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C2AB2" w14:textId="22AAD1D4" w:rsidR="00203D66" w:rsidRPr="00197D2E" w:rsidRDefault="00203D66" w:rsidP="00C90F92">
      <w:pPr>
        <w:pStyle w:val="aff7"/>
        <w:widowControl/>
        <w:ind w:left="708" w:firstLine="0"/>
        <w:jc w:val="right"/>
        <w:rPr>
          <w:b/>
          <w:sz w:val="24"/>
          <w:szCs w:val="24"/>
          <w:highlight w:val="yellow"/>
        </w:rPr>
      </w:pPr>
      <w:r w:rsidRPr="00197D2E">
        <w:rPr>
          <w:noProof/>
        </w:rPr>
        <mc:AlternateContent>
          <mc:Choice Requires="wps">
            <w:drawing>
              <wp:anchor distT="0" distB="0" distL="114300" distR="114300" simplePos="0" relativeHeight="251656704" behindDoc="1" locked="0" layoutInCell="1" allowOverlap="1" wp14:anchorId="641A4E6C" wp14:editId="6DE97D93">
                <wp:simplePos x="0" y="0"/>
                <wp:positionH relativeFrom="column">
                  <wp:posOffset>-37503</wp:posOffset>
                </wp:positionH>
                <wp:positionV relativeFrom="paragraph">
                  <wp:posOffset>-387141</wp:posOffset>
                </wp:positionV>
                <wp:extent cx="6217977" cy="9969500"/>
                <wp:effectExtent l="19050" t="19050" r="11430" b="1270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77" cy="9969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0B627" id="Прямоугольник 14" o:spid="_x0000_s1026" style="position:absolute;margin-left:-2.95pt;margin-top:-30.5pt;width:489.6pt;height: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" filled="f" strokeweight="2.25pt"/>
            </w:pict>
          </mc:Fallback>
        </mc:AlternateContent>
      </w:r>
      <w:r w:rsidRPr="00197D2E">
        <w:rPr>
          <w:b/>
          <w:sz w:val="24"/>
          <w:szCs w:val="24"/>
        </w:rPr>
        <w:t xml:space="preserve"> </w:t>
      </w:r>
    </w:p>
    <w:p w14:paraId="7E3ED131" w14:textId="77777777" w:rsidR="00203D66" w:rsidRPr="00197D2E" w:rsidRDefault="00203D66" w:rsidP="00845D51">
      <w:pPr>
        <w:ind w:left="142"/>
        <w:rPr>
          <w:b/>
          <w:bCs/>
          <w:sz w:val="36"/>
          <w:szCs w:val="36"/>
        </w:rPr>
      </w:pPr>
      <w:r w:rsidRPr="00197D2E">
        <w:rPr>
          <w:b/>
          <w:bCs/>
          <w:sz w:val="36"/>
          <w:szCs w:val="36"/>
        </w:rPr>
        <w:t xml:space="preserve">Общество с ограниченной </w:t>
      </w:r>
    </w:p>
    <w:p w14:paraId="4AEC3F9C" w14:textId="77777777" w:rsidR="00203D66" w:rsidRPr="00197D2E" w:rsidRDefault="00203D66" w:rsidP="00845D51">
      <w:pPr>
        <w:ind w:left="142"/>
        <w:rPr>
          <w:b/>
          <w:bCs/>
          <w:sz w:val="36"/>
          <w:szCs w:val="36"/>
        </w:rPr>
      </w:pPr>
      <w:r w:rsidRPr="00197D2E">
        <w:rPr>
          <w:b/>
          <w:bCs/>
          <w:sz w:val="36"/>
          <w:szCs w:val="36"/>
        </w:rPr>
        <w:t>ответственностью</w:t>
      </w:r>
    </w:p>
    <w:p w14:paraId="6451126B" w14:textId="7A240064" w:rsidR="00203D66" w:rsidRPr="00197D2E" w:rsidRDefault="00203D66" w:rsidP="00845D51">
      <w:pPr>
        <w:ind w:left="142"/>
        <w:rPr>
          <w:b/>
          <w:bCs/>
          <w:sz w:val="36"/>
          <w:szCs w:val="36"/>
        </w:rPr>
      </w:pPr>
      <w:r w:rsidRPr="00197D2E">
        <w:rPr>
          <w:b/>
          <w:bCs/>
          <w:sz w:val="36"/>
          <w:szCs w:val="36"/>
        </w:rPr>
        <w:t>«Сибпрофконсалт»</w:t>
      </w:r>
    </w:p>
    <w:p w14:paraId="153C8F68" w14:textId="3ED85391" w:rsidR="00203D66" w:rsidRPr="00197D2E" w:rsidRDefault="00203D66" w:rsidP="00F526C2">
      <w:pPr>
        <w:ind w:left="426"/>
        <w:rPr>
          <w:b/>
          <w:bCs/>
          <w:sz w:val="24"/>
          <w:szCs w:val="24"/>
          <w:highlight w:val="yellow"/>
        </w:rPr>
      </w:pPr>
    </w:p>
    <w:p w14:paraId="78F688CF" w14:textId="77777777" w:rsidR="00845D51" w:rsidRPr="00197D2E" w:rsidRDefault="00A617BE" w:rsidP="00845D51">
      <w:pPr>
        <w:ind w:left="142"/>
        <w:rPr>
          <w:b/>
          <w:bCs/>
        </w:rPr>
      </w:pPr>
      <w:bookmarkStart w:id="0" w:name="_Hlk64278492"/>
      <w:r w:rsidRPr="00197D2E">
        <w:rPr>
          <w:b/>
          <w:bCs/>
        </w:rPr>
        <w:t xml:space="preserve">подготовлено специально для </w:t>
      </w:r>
      <w:bookmarkEnd w:id="0"/>
      <w:r w:rsidR="00845D51" w:rsidRPr="00197D2E">
        <w:rPr>
          <w:b/>
          <w:bCs/>
        </w:rPr>
        <w:t xml:space="preserve">Управления </w:t>
      </w:r>
    </w:p>
    <w:p w14:paraId="24EB75CC" w14:textId="77777777" w:rsidR="00845D51" w:rsidRPr="00197D2E" w:rsidRDefault="00845D51" w:rsidP="00845D51">
      <w:pPr>
        <w:ind w:left="142"/>
        <w:rPr>
          <w:b/>
          <w:bCs/>
        </w:rPr>
      </w:pPr>
      <w:r w:rsidRPr="00197D2E">
        <w:rPr>
          <w:b/>
          <w:bCs/>
        </w:rPr>
        <w:t xml:space="preserve">коммуникаций, строительства и жилищной </w:t>
      </w:r>
    </w:p>
    <w:p w14:paraId="450BCD21" w14:textId="224A5BFE" w:rsidR="00203D66" w:rsidRPr="00197D2E" w:rsidRDefault="00845D51" w:rsidP="00845D51">
      <w:pPr>
        <w:ind w:left="142"/>
        <w:rPr>
          <w:b/>
          <w:bCs/>
        </w:rPr>
      </w:pPr>
      <w:r w:rsidRPr="00197D2E">
        <w:rPr>
          <w:b/>
          <w:bCs/>
        </w:rPr>
        <w:t>политики Администрации Тазовского района</w:t>
      </w:r>
    </w:p>
    <w:p w14:paraId="19B7E603" w14:textId="77777777" w:rsidR="00845D51" w:rsidRPr="00197D2E" w:rsidRDefault="00845D51" w:rsidP="00845D51">
      <w:pPr>
        <w:rPr>
          <w:b/>
          <w:bCs/>
          <w:sz w:val="24"/>
          <w:szCs w:val="24"/>
          <w:highlight w:val="yellow"/>
        </w:rPr>
      </w:pPr>
    </w:p>
    <w:p w14:paraId="19EBC843" w14:textId="77777777" w:rsidR="00FA07AF" w:rsidRPr="00197D2E" w:rsidRDefault="00FA07AF" w:rsidP="00F526C2">
      <w:pPr>
        <w:ind w:left="426"/>
        <w:rPr>
          <w:b/>
          <w:bCs/>
          <w:sz w:val="24"/>
          <w:szCs w:val="24"/>
          <w:highlight w:val="yellow"/>
        </w:rPr>
      </w:pPr>
    </w:p>
    <w:p w14:paraId="70C9432D" w14:textId="1420F4A3" w:rsidR="00203D66" w:rsidRPr="00197D2E" w:rsidRDefault="00222AC8" w:rsidP="00CC06C7">
      <w:pPr>
        <w:rPr>
          <w:b/>
          <w:bCs/>
          <w:sz w:val="24"/>
          <w:szCs w:val="24"/>
          <w:highlight w:val="yellow"/>
        </w:rPr>
      </w:pPr>
      <w:r w:rsidRPr="00197D2E">
        <w:rPr>
          <w:noProof/>
          <w:sz w:val="24"/>
          <w:szCs w:val="24"/>
          <w:highlight w:val="yellow"/>
        </w:rPr>
        <mc:AlternateContent>
          <mc:Choice Requires="wps">
            <w:drawing>
              <wp:anchor distT="0" distB="0" distL="114300" distR="114300" simplePos="0" relativeHeight="251657728" behindDoc="0" locked="0" layoutInCell="1" allowOverlap="1" wp14:anchorId="7BA7BCA1" wp14:editId="0DE5D338">
                <wp:simplePos x="0" y="0"/>
                <wp:positionH relativeFrom="margin">
                  <wp:posOffset>8843</wp:posOffset>
                </wp:positionH>
                <wp:positionV relativeFrom="paragraph">
                  <wp:posOffset>35655</wp:posOffset>
                </wp:positionV>
                <wp:extent cx="6089744" cy="3769971"/>
                <wp:effectExtent l="38100" t="38100" r="101600" b="7874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744" cy="3769971"/>
                        </a:xfrm>
                        <a:prstGeom prst="roundRect">
                          <a:avLst>
                            <a:gd name="adj" fmla="val 16667"/>
                          </a:avLst>
                        </a:prstGeom>
                        <a:solidFill>
                          <a:schemeClr val="tx2">
                            <a:lumMod val="20000"/>
                            <a:lumOff val="80000"/>
                          </a:schemeClr>
                        </a:solidFill>
                        <a:ln w="76200" cmpd="tri">
                          <a:solidFill>
                            <a:srgbClr val="000000"/>
                          </a:solidFill>
                          <a:round/>
                          <a:headEnd/>
                          <a:tailEnd/>
                        </a:ln>
                        <a:effectLst>
                          <a:outerShdw dist="57238" dir="2021404" algn="ctr" rotWithShape="0">
                            <a:srgbClr val="000000"/>
                          </a:outerShdw>
                        </a:effectLst>
                      </wps:spPr>
                      <wps:txbx>
                        <w:txbxContent>
                          <w:p w14:paraId="67FB38DB" w14:textId="77777777" w:rsidR="00811506" w:rsidRPr="00FA07AF" w:rsidRDefault="00811506" w:rsidP="00A617BE">
                            <w:pPr>
                              <w:tabs>
                                <w:tab w:val="left" w:pos="540"/>
                              </w:tabs>
                              <w:jc w:val="center"/>
                              <w:rPr>
                                <w:b/>
                                <w:sz w:val="56"/>
                                <w:szCs w:val="56"/>
                              </w:rPr>
                            </w:pPr>
                            <w:bookmarkStart w:id="1" w:name="_Hlk482196571"/>
                            <w:r w:rsidRPr="00FA07AF">
                              <w:rPr>
                                <w:b/>
                                <w:sz w:val="56"/>
                                <w:szCs w:val="56"/>
                              </w:rPr>
                              <w:t xml:space="preserve">Схема водоснабжения и водоотведения </w:t>
                            </w:r>
                            <w:bookmarkStart w:id="2" w:name="_Hlk483220938"/>
                          </w:p>
                          <w:bookmarkEnd w:id="1"/>
                          <w:bookmarkEnd w:id="2"/>
                          <w:p w14:paraId="553B72B7" w14:textId="77777777" w:rsidR="00811506" w:rsidRPr="0029335D" w:rsidRDefault="00811506" w:rsidP="00845D51">
                            <w:pPr>
                              <w:tabs>
                                <w:tab w:val="left" w:pos="540"/>
                              </w:tabs>
                              <w:jc w:val="center"/>
                              <w:rPr>
                                <w:b/>
                                <w:sz w:val="56"/>
                                <w:szCs w:val="56"/>
                              </w:rPr>
                            </w:pPr>
                            <w:r w:rsidRPr="0029335D">
                              <w:rPr>
                                <w:b/>
                                <w:sz w:val="56"/>
                                <w:szCs w:val="56"/>
                              </w:rPr>
                              <w:t>муниципального округа Тазовский район Ямало-Ненецкого автономного округа</w:t>
                            </w:r>
                          </w:p>
                          <w:p w14:paraId="4B9F2887" w14:textId="55233E60" w:rsidR="00811506" w:rsidRPr="00FA07AF" w:rsidRDefault="00811506" w:rsidP="00845D51">
                            <w:pPr>
                              <w:tabs>
                                <w:tab w:val="left" w:pos="540"/>
                              </w:tabs>
                              <w:jc w:val="center"/>
                              <w:rPr>
                                <w:b/>
                                <w:sz w:val="56"/>
                                <w:szCs w:val="56"/>
                              </w:rPr>
                            </w:pPr>
                            <w:r w:rsidRPr="00D302EF">
                              <w:rPr>
                                <w:b/>
                                <w:sz w:val="56"/>
                                <w:szCs w:val="56"/>
                              </w:rPr>
                              <w:t>на 202</w:t>
                            </w:r>
                            <w:r>
                              <w:rPr>
                                <w:b/>
                                <w:sz w:val="56"/>
                                <w:szCs w:val="56"/>
                              </w:rPr>
                              <w:t>2</w:t>
                            </w:r>
                            <w:r w:rsidRPr="00D302EF">
                              <w:rPr>
                                <w:b/>
                                <w:sz w:val="56"/>
                                <w:szCs w:val="56"/>
                              </w:rPr>
                              <w:t xml:space="preserve"> – 204</w:t>
                            </w:r>
                            <w:r>
                              <w:rPr>
                                <w:b/>
                                <w:sz w:val="56"/>
                                <w:szCs w:val="56"/>
                              </w:rPr>
                              <w:t>0</w:t>
                            </w:r>
                            <w:r w:rsidRPr="00D302EF">
                              <w:rPr>
                                <w:b/>
                                <w:sz w:val="56"/>
                                <w:szCs w:val="56"/>
                              </w:rPr>
                              <w:t xml:space="preserve"> гг.</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6" style="position:absolute;margin-left:.7pt;margin-top:2.8pt;width:479.5pt;height:296.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" fillcolor="#c6d9f1 [671]" strokeweight="6pt">
                <v:stroke linestyle="thickBetweenThin"/>
                <v:shadow on="t" color="black" offset="3.75pt,2.5pt"/>
                <v:textbox inset="1pt,1pt,1pt,1pt">
                  <w:txbxContent>
                    <w:p w14:paraId="67FB38DB" w14:textId="77777777" w:rsidR="00811506" w:rsidRPr="00FA07AF" w:rsidRDefault="00811506" w:rsidP="00A617BE">
                      <w:pPr>
                        <w:tabs>
                          <w:tab w:val="left" w:pos="540"/>
                        </w:tabs>
                        <w:jc w:val="center"/>
                        <w:rPr>
                          <w:b/>
                          <w:sz w:val="56"/>
                          <w:szCs w:val="56"/>
                        </w:rPr>
                      </w:pPr>
                      <w:bookmarkStart w:id="3" w:name="_Hlk482196571"/>
                      <w:r w:rsidRPr="00FA07AF">
                        <w:rPr>
                          <w:b/>
                          <w:sz w:val="56"/>
                          <w:szCs w:val="56"/>
                        </w:rPr>
                        <w:t xml:space="preserve">Схема водоснабжения и водоотведения </w:t>
                      </w:r>
                      <w:bookmarkStart w:id="4" w:name="_Hlk483220938"/>
                    </w:p>
                    <w:bookmarkEnd w:id="3"/>
                    <w:bookmarkEnd w:id="4"/>
                    <w:p w14:paraId="553B72B7" w14:textId="77777777" w:rsidR="00811506" w:rsidRPr="0029335D" w:rsidRDefault="00811506" w:rsidP="00845D51">
                      <w:pPr>
                        <w:tabs>
                          <w:tab w:val="left" w:pos="540"/>
                        </w:tabs>
                        <w:jc w:val="center"/>
                        <w:rPr>
                          <w:b/>
                          <w:sz w:val="56"/>
                          <w:szCs w:val="56"/>
                        </w:rPr>
                      </w:pPr>
                      <w:r w:rsidRPr="0029335D">
                        <w:rPr>
                          <w:b/>
                          <w:sz w:val="56"/>
                          <w:szCs w:val="56"/>
                        </w:rPr>
                        <w:t>муниципального округа Тазовский район Ямало-Ненецкого автономного округа</w:t>
                      </w:r>
                    </w:p>
                    <w:p w14:paraId="4B9F2887" w14:textId="55233E60" w:rsidR="00811506" w:rsidRPr="00FA07AF" w:rsidRDefault="00811506" w:rsidP="00845D51">
                      <w:pPr>
                        <w:tabs>
                          <w:tab w:val="left" w:pos="540"/>
                        </w:tabs>
                        <w:jc w:val="center"/>
                        <w:rPr>
                          <w:b/>
                          <w:sz w:val="56"/>
                          <w:szCs w:val="56"/>
                        </w:rPr>
                      </w:pPr>
                      <w:r w:rsidRPr="00D302EF">
                        <w:rPr>
                          <w:b/>
                          <w:sz w:val="56"/>
                          <w:szCs w:val="56"/>
                        </w:rPr>
                        <w:t>на 202</w:t>
                      </w:r>
                      <w:r>
                        <w:rPr>
                          <w:b/>
                          <w:sz w:val="56"/>
                          <w:szCs w:val="56"/>
                        </w:rPr>
                        <w:t>2</w:t>
                      </w:r>
                      <w:r w:rsidRPr="00D302EF">
                        <w:rPr>
                          <w:b/>
                          <w:sz w:val="56"/>
                          <w:szCs w:val="56"/>
                        </w:rPr>
                        <w:t xml:space="preserve"> – 204</w:t>
                      </w:r>
                      <w:r>
                        <w:rPr>
                          <w:b/>
                          <w:sz w:val="56"/>
                          <w:szCs w:val="56"/>
                        </w:rPr>
                        <w:t>0</w:t>
                      </w:r>
                      <w:r w:rsidRPr="00D302EF">
                        <w:rPr>
                          <w:b/>
                          <w:sz w:val="56"/>
                          <w:szCs w:val="56"/>
                        </w:rPr>
                        <w:t xml:space="preserve"> гг.</w:t>
                      </w:r>
                    </w:p>
                  </w:txbxContent>
                </v:textbox>
                <w10:wrap anchorx="margin"/>
              </v:roundrect>
            </w:pict>
          </mc:Fallback>
        </mc:AlternateContent>
      </w:r>
    </w:p>
    <w:p w14:paraId="74230D88" w14:textId="77777777" w:rsidR="00203D66" w:rsidRPr="00197D2E" w:rsidRDefault="00203D66" w:rsidP="00CC06C7">
      <w:pPr>
        <w:rPr>
          <w:b/>
          <w:bCs/>
          <w:sz w:val="24"/>
          <w:szCs w:val="24"/>
          <w:highlight w:val="yellow"/>
        </w:rPr>
      </w:pPr>
    </w:p>
    <w:p w14:paraId="7FCB01BB" w14:textId="77777777" w:rsidR="00203D66" w:rsidRPr="00197D2E" w:rsidRDefault="00203D66" w:rsidP="00CC06C7">
      <w:pPr>
        <w:rPr>
          <w:b/>
          <w:bCs/>
          <w:sz w:val="24"/>
          <w:szCs w:val="24"/>
          <w:highlight w:val="yellow"/>
        </w:rPr>
      </w:pPr>
    </w:p>
    <w:p w14:paraId="2A0E4F5B" w14:textId="77777777" w:rsidR="00203D66" w:rsidRPr="00197D2E" w:rsidRDefault="00203D66" w:rsidP="00CC06C7">
      <w:pPr>
        <w:rPr>
          <w:b/>
          <w:bCs/>
          <w:sz w:val="24"/>
          <w:szCs w:val="24"/>
          <w:highlight w:val="yellow"/>
        </w:rPr>
      </w:pPr>
    </w:p>
    <w:p w14:paraId="0207299C" w14:textId="77777777" w:rsidR="00203D66" w:rsidRPr="00197D2E" w:rsidRDefault="00203D66" w:rsidP="00CC06C7">
      <w:pPr>
        <w:rPr>
          <w:b/>
          <w:bCs/>
          <w:sz w:val="24"/>
          <w:szCs w:val="24"/>
          <w:highlight w:val="yellow"/>
        </w:rPr>
      </w:pPr>
    </w:p>
    <w:p w14:paraId="67D3E716" w14:textId="77777777" w:rsidR="00203D66" w:rsidRPr="00197D2E" w:rsidRDefault="00203D66" w:rsidP="00CC06C7">
      <w:pPr>
        <w:rPr>
          <w:b/>
          <w:bCs/>
          <w:sz w:val="24"/>
          <w:szCs w:val="24"/>
          <w:highlight w:val="yellow"/>
        </w:rPr>
      </w:pPr>
    </w:p>
    <w:p w14:paraId="475537A5" w14:textId="77777777" w:rsidR="00203D66" w:rsidRPr="00197D2E" w:rsidRDefault="00203D66" w:rsidP="00CC06C7">
      <w:pPr>
        <w:rPr>
          <w:b/>
          <w:bCs/>
          <w:sz w:val="24"/>
          <w:szCs w:val="24"/>
          <w:highlight w:val="yellow"/>
        </w:rPr>
      </w:pPr>
    </w:p>
    <w:p w14:paraId="2B44A111" w14:textId="77777777" w:rsidR="00203D66" w:rsidRPr="00197D2E" w:rsidRDefault="00203D66" w:rsidP="00CC06C7">
      <w:pPr>
        <w:rPr>
          <w:b/>
          <w:bCs/>
          <w:sz w:val="24"/>
          <w:szCs w:val="24"/>
          <w:highlight w:val="yellow"/>
        </w:rPr>
      </w:pPr>
    </w:p>
    <w:p w14:paraId="02E3C0C7" w14:textId="77777777" w:rsidR="00203D66" w:rsidRPr="00197D2E" w:rsidRDefault="00203D66" w:rsidP="00CC06C7">
      <w:pPr>
        <w:rPr>
          <w:b/>
          <w:bCs/>
          <w:sz w:val="24"/>
          <w:szCs w:val="24"/>
          <w:highlight w:val="yellow"/>
        </w:rPr>
      </w:pPr>
    </w:p>
    <w:p w14:paraId="76673D39" w14:textId="77777777" w:rsidR="00203D66" w:rsidRPr="00197D2E" w:rsidRDefault="00203D66" w:rsidP="00CC06C7">
      <w:pPr>
        <w:rPr>
          <w:b/>
          <w:bCs/>
          <w:sz w:val="24"/>
          <w:szCs w:val="24"/>
          <w:highlight w:val="yellow"/>
        </w:rPr>
      </w:pPr>
    </w:p>
    <w:p w14:paraId="71A4B6FB" w14:textId="77777777" w:rsidR="00203D66" w:rsidRPr="00197D2E" w:rsidRDefault="00203D66" w:rsidP="00CC06C7">
      <w:pPr>
        <w:rPr>
          <w:b/>
          <w:bCs/>
          <w:sz w:val="24"/>
          <w:szCs w:val="24"/>
          <w:highlight w:val="yellow"/>
        </w:rPr>
      </w:pPr>
    </w:p>
    <w:p w14:paraId="570CB517" w14:textId="77777777" w:rsidR="00203D66" w:rsidRPr="00197D2E" w:rsidRDefault="00203D66" w:rsidP="00CC06C7">
      <w:pPr>
        <w:rPr>
          <w:b/>
          <w:bCs/>
          <w:sz w:val="24"/>
          <w:szCs w:val="24"/>
          <w:highlight w:val="yellow"/>
        </w:rPr>
      </w:pPr>
    </w:p>
    <w:p w14:paraId="1D8C2194" w14:textId="77777777" w:rsidR="00203D66" w:rsidRPr="00197D2E" w:rsidRDefault="00203D66" w:rsidP="00CC06C7">
      <w:pPr>
        <w:jc w:val="right"/>
        <w:rPr>
          <w:b/>
          <w:bCs/>
          <w:sz w:val="24"/>
          <w:szCs w:val="24"/>
          <w:highlight w:val="yellow"/>
        </w:rPr>
      </w:pPr>
    </w:p>
    <w:p w14:paraId="23F0E5A9" w14:textId="77777777" w:rsidR="00203D66" w:rsidRPr="00197D2E" w:rsidRDefault="00203D66" w:rsidP="00CC06C7">
      <w:pPr>
        <w:jc w:val="right"/>
        <w:rPr>
          <w:b/>
          <w:bCs/>
          <w:sz w:val="24"/>
          <w:szCs w:val="24"/>
          <w:highlight w:val="yellow"/>
        </w:rPr>
      </w:pPr>
    </w:p>
    <w:p w14:paraId="6BA75564" w14:textId="77777777" w:rsidR="00203D66" w:rsidRPr="00197D2E" w:rsidRDefault="00203D66" w:rsidP="00CC06C7">
      <w:pPr>
        <w:jc w:val="right"/>
        <w:rPr>
          <w:b/>
          <w:bCs/>
          <w:sz w:val="24"/>
          <w:szCs w:val="24"/>
          <w:highlight w:val="yellow"/>
        </w:rPr>
      </w:pPr>
    </w:p>
    <w:p w14:paraId="0D83C4BC" w14:textId="77777777" w:rsidR="00203D66" w:rsidRPr="00197D2E" w:rsidRDefault="00203D66" w:rsidP="00CC06C7">
      <w:pPr>
        <w:jc w:val="right"/>
        <w:rPr>
          <w:b/>
          <w:bCs/>
          <w:sz w:val="24"/>
          <w:szCs w:val="24"/>
          <w:highlight w:val="yellow"/>
        </w:rPr>
      </w:pPr>
    </w:p>
    <w:p w14:paraId="131F06E3" w14:textId="77777777" w:rsidR="00203D66" w:rsidRPr="00197D2E" w:rsidRDefault="00203D66" w:rsidP="00CC06C7">
      <w:pPr>
        <w:jc w:val="right"/>
        <w:rPr>
          <w:b/>
          <w:bCs/>
          <w:sz w:val="24"/>
          <w:szCs w:val="24"/>
          <w:highlight w:val="yellow"/>
        </w:rPr>
      </w:pPr>
    </w:p>
    <w:p w14:paraId="2857FAD9" w14:textId="77777777" w:rsidR="001B62B4" w:rsidRPr="00197D2E" w:rsidRDefault="001B62B4" w:rsidP="001B62B4">
      <w:pPr>
        <w:tabs>
          <w:tab w:val="left" w:pos="2268"/>
        </w:tabs>
        <w:spacing w:after="120"/>
        <w:ind w:left="1276"/>
        <w:jc w:val="right"/>
        <w:rPr>
          <w:b/>
          <w:sz w:val="24"/>
          <w:szCs w:val="24"/>
          <w:highlight w:val="yellow"/>
        </w:rPr>
      </w:pPr>
    </w:p>
    <w:p w14:paraId="0D174A66" w14:textId="77777777" w:rsidR="00222AC8" w:rsidRPr="00197D2E" w:rsidRDefault="00222AC8" w:rsidP="00C90F92">
      <w:pPr>
        <w:tabs>
          <w:tab w:val="left" w:pos="2268"/>
        </w:tabs>
        <w:spacing w:after="120"/>
        <w:ind w:left="1276" w:right="140"/>
        <w:jc w:val="right"/>
        <w:rPr>
          <w:b/>
        </w:rPr>
      </w:pPr>
    </w:p>
    <w:p w14:paraId="4DCF3459" w14:textId="77777777" w:rsidR="00222AC8" w:rsidRPr="00197D2E" w:rsidRDefault="00222AC8" w:rsidP="00C90F92">
      <w:pPr>
        <w:tabs>
          <w:tab w:val="left" w:pos="2268"/>
        </w:tabs>
        <w:spacing w:after="120"/>
        <w:ind w:left="1276" w:right="140"/>
        <w:jc w:val="right"/>
        <w:rPr>
          <w:b/>
        </w:rPr>
      </w:pPr>
    </w:p>
    <w:p w14:paraId="368DCDD8" w14:textId="77777777" w:rsidR="00222AC8" w:rsidRPr="00197D2E" w:rsidRDefault="00222AC8" w:rsidP="00C90F92">
      <w:pPr>
        <w:tabs>
          <w:tab w:val="left" w:pos="2268"/>
        </w:tabs>
        <w:spacing w:after="120"/>
        <w:ind w:left="1276" w:right="140"/>
        <w:jc w:val="right"/>
        <w:rPr>
          <w:b/>
        </w:rPr>
      </w:pPr>
    </w:p>
    <w:p w14:paraId="27011258" w14:textId="77777777" w:rsidR="00222AC8" w:rsidRPr="00197D2E" w:rsidRDefault="00222AC8" w:rsidP="00C90F92">
      <w:pPr>
        <w:tabs>
          <w:tab w:val="left" w:pos="2268"/>
        </w:tabs>
        <w:spacing w:after="120"/>
        <w:ind w:left="1276" w:right="140"/>
        <w:jc w:val="right"/>
        <w:rPr>
          <w:b/>
        </w:rPr>
      </w:pPr>
    </w:p>
    <w:p w14:paraId="527B2836" w14:textId="056E6632" w:rsidR="00F526C2" w:rsidRPr="00197D2E" w:rsidRDefault="00F526C2" w:rsidP="00C90F92">
      <w:pPr>
        <w:tabs>
          <w:tab w:val="left" w:pos="2268"/>
        </w:tabs>
        <w:spacing w:after="120"/>
        <w:ind w:left="1276" w:right="140"/>
        <w:jc w:val="right"/>
        <w:rPr>
          <w:b/>
        </w:rPr>
      </w:pPr>
    </w:p>
    <w:p w14:paraId="775333F3" w14:textId="77777777" w:rsidR="00FA07AF" w:rsidRPr="00197D2E" w:rsidRDefault="00FA07AF" w:rsidP="00C90F92">
      <w:pPr>
        <w:tabs>
          <w:tab w:val="left" w:pos="2268"/>
        </w:tabs>
        <w:spacing w:after="120"/>
        <w:ind w:left="1276" w:right="140"/>
        <w:jc w:val="right"/>
        <w:rPr>
          <w:b/>
        </w:rPr>
      </w:pPr>
    </w:p>
    <w:p w14:paraId="172FE9DC" w14:textId="77777777" w:rsidR="00F526C2" w:rsidRPr="00197D2E" w:rsidRDefault="00F526C2" w:rsidP="00C90F92">
      <w:pPr>
        <w:tabs>
          <w:tab w:val="left" w:pos="2268"/>
        </w:tabs>
        <w:spacing w:after="120"/>
        <w:ind w:left="1276" w:right="140"/>
        <w:jc w:val="right"/>
        <w:rPr>
          <w:b/>
        </w:rPr>
      </w:pPr>
    </w:p>
    <w:p w14:paraId="5ED6E874" w14:textId="77777777" w:rsidR="003D4064" w:rsidRPr="00197D2E" w:rsidRDefault="00C90F92" w:rsidP="003D4064">
      <w:pPr>
        <w:tabs>
          <w:tab w:val="left" w:pos="2268"/>
        </w:tabs>
        <w:ind w:left="1276" w:right="140"/>
        <w:jc w:val="right"/>
        <w:rPr>
          <w:bCs/>
        </w:rPr>
      </w:pPr>
      <w:r w:rsidRPr="00197D2E">
        <w:rPr>
          <w:bCs/>
        </w:rPr>
        <w:t xml:space="preserve">Свидетельство о допуске к определенному виду или видам работ, которые </w:t>
      </w:r>
    </w:p>
    <w:p w14:paraId="22213459" w14:textId="77777777" w:rsidR="003D4064" w:rsidRPr="00197D2E" w:rsidRDefault="00C90F92" w:rsidP="003D4064">
      <w:pPr>
        <w:tabs>
          <w:tab w:val="left" w:pos="2268"/>
        </w:tabs>
        <w:ind w:left="1276" w:right="140"/>
        <w:jc w:val="right"/>
        <w:rPr>
          <w:bCs/>
        </w:rPr>
      </w:pPr>
      <w:r w:rsidRPr="00197D2E">
        <w:rPr>
          <w:bCs/>
        </w:rPr>
        <w:t xml:space="preserve">оказывают влияние на безопасность объектов капитального строительства № 10945 </w:t>
      </w:r>
    </w:p>
    <w:p w14:paraId="25A0B45C" w14:textId="6EE20F73" w:rsidR="00C90F92" w:rsidRPr="00197D2E" w:rsidRDefault="00C90F92" w:rsidP="003D4064">
      <w:pPr>
        <w:tabs>
          <w:tab w:val="left" w:pos="2268"/>
        </w:tabs>
        <w:ind w:left="1276" w:right="140"/>
        <w:jc w:val="right"/>
        <w:rPr>
          <w:bCs/>
        </w:rPr>
      </w:pPr>
      <w:r w:rsidRPr="00197D2E">
        <w:rPr>
          <w:bCs/>
        </w:rPr>
        <w:t>от 29.04.2015, выдано СРО Ассоциация проектировщиков</w:t>
      </w:r>
      <w:r w:rsidR="003D4064" w:rsidRPr="00197D2E">
        <w:rPr>
          <w:bCs/>
        </w:rPr>
        <w:t xml:space="preserve"> «</w:t>
      </w:r>
      <w:r w:rsidRPr="00197D2E">
        <w:rPr>
          <w:bCs/>
        </w:rPr>
        <w:t>Стройобъединение</w:t>
      </w:r>
      <w:r w:rsidR="003D4064" w:rsidRPr="00197D2E">
        <w:rPr>
          <w:bCs/>
        </w:rPr>
        <w:t>»</w:t>
      </w:r>
    </w:p>
    <w:p w14:paraId="717795CD" w14:textId="77777777" w:rsidR="003D4064" w:rsidRPr="00197D2E" w:rsidRDefault="003D4064" w:rsidP="003D4064">
      <w:pPr>
        <w:tabs>
          <w:tab w:val="left" w:pos="2268"/>
        </w:tabs>
        <w:ind w:left="1276" w:right="140"/>
        <w:jc w:val="right"/>
        <w:rPr>
          <w:rFonts w:eastAsiaTheme="minorHAnsi"/>
          <w:bCs/>
        </w:rPr>
      </w:pPr>
    </w:p>
    <w:p w14:paraId="5EEB81DA" w14:textId="4AF1C770" w:rsidR="00C90F92" w:rsidRPr="00197D2E" w:rsidRDefault="00C90F92" w:rsidP="003D4064">
      <w:pPr>
        <w:tabs>
          <w:tab w:val="left" w:pos="2268"/>
        </w:tabs>
        <w:ind w:left="1276" w:right="140"/>
        <w:jc w:val="right"/>
        <w:rPr>
          <w:bCs/>
        </w:rPr>
      </w:pPr>
      <w:r w:rsidRPr="00197D2E">
        <w:rPr>
          <w:bCs/>
        </w:rPr>
        <w:t xml:space="preserve">Свидетельство о допуске к работам по энергетическому обследованию </w:t>
      </w:r>
    </w:p>
    <w:p w14:paraId="0BE1833B" w14:textId="65A90F6A" w:rsidR="00C90F92" w:rsidRPr="00197D2E" w:rsidRDefault="00C90F92" w:rsidP="003D4064">
      <w:pPr>
        <w:tabs>
          <w:tab w:val="left" w:pos="2268"/>
        </w:tabs>
        <w:ind w:left="1276" w:right="-1"/>
        <w:jc w:val="right"/>
        <w:rPr>
          <w:bCs/>
        </w:rPr>
      </w:pPr>
      <w:r w:rsidRPr="00197D2E">
        <w:rPr>
          <w:bCs/>
        </w:rPr>
        <w:t>№ 438-2015-7203162602-0</w:t>
      </w:r>
      <w:r w:rsidR="00FA07AF" w:rsidRPr="00197D2E">
        <w:rPr>
          <w:bCs/>
        </w:rPr>
        <w:t>2</w:t>
      </w:r>
      <w:r w:rsidRPr="00197D2E">
        <w:rPr>
          <w:bCs/>
        </w:rPr>
        <w:t xml:space="preserve"> от 21.12.20</w:t>
      </w:r>
      <w:r w:rsidR="003D4064" w:rsidRPr="00197D2E">
        <w:rPr>
          <w:bCs/>
        </w:rPr>
        <w:t>20</w:t>
      </w:r>
      <w:r w:rsidRPr="00197D2E">
        <w:rPr>
          <w:bCs/>
        </w:rPr>
        <w:t>, выдано НП «Союз «Энергоэффективность»</w:t>
      </w:r>
    </w:p>
    <w:p w14:paraId="00D923A3" w14:textId="77777777" w:rsidR="003D4064" w:rsidRPr="00197D2E" w:rsidRDefault="003D4064" w:rsidP="003D4064">
      <w:pPr>
        <w:jc w:val="right"/>
        <w:rPr>
          <w:bCs/>
        </w:rPr>
      </w:pPr>
    </w:p>
    <w:p w14:paraId="0DC934BB" w14:textId="77777777" w:rsidR="003D4064" w:rsidRPr="00197D2E" w:rsidRDefault="003D4064" w:rsidP="003D4064">
      <w:pPr>
        <w:jc w:val="right"/>
      </w:pPr>
      <w:r w:rsidRPr="00197D2E">
        <w:rPr>
          <w:bCs/>
        </w:rPr>
        <w:t>Сертификат соответствия № РОСС RU.И803.04ФА30/СС.01222-17</w:t>
      </w:r>
      <w:r w:rsidRPr="00197D2E">
        <w:t xml:space="preserve"> 15 от 28.07.2017 </w:t>
      </w:r>
    </w:p>
    <w:p w14:paraId="309A3149" w14:textId="77777777" w:rsidR="003D4064" w:rsidRPr="00197D2E" w:rsidRDefault="003D4064" w:rsidP="003D4064">
      <w:pPr>
        <w:jc w:val="right"/>
      </w:pPr>
      <w:r w:rsidRPr="00197D2E">
        <w:t xml:space="preserve">системы менеджмента ГОСТ Р ISO 9001-2015 (ISO 9001: 2015), </w:t>
      </w:r>
    </w:p>
    <w:p w14:paraId="2D0EB7F3" w14:textId="3B47C232" w:rsidR="00203D66" w:rsidRPr="00197D2E" w:rsidRDefault="003D4064" w:rsidP="003D4064">
      <w:pPr>
        <w:jc w:val="right"/>
        <w:rPr>
          <w:highlight w:val="yellow"/>
        </w:rPr>
      </w:pPr>
      <w:r w:rsidRPr="00197D2E">
        <w:t>выдан органом по сертификации ООО «РусПромГрупп»</w:t>
      </w:r>
    </w:p>
    <w:p w14:paraId="2883DC32" w14:textId="66FA1A41" w:rsidR="00C941E9" w:rsidRPr="00197D2E" w:rsidRDefault="00C941E9" w:rsidP="00CC06C7">
      <w:pPr>
        <w:jc w:val="center"/>
        <w:rPr>
          <w:b/>
          <w:bCs/>
          <w:sz w:val="24"/>
          <w:szCs w:val="24"/>
          <w:highlight w:val="yellow"/>
        </w:rPr>
      </w:pPr>
    </w:p>
    <w:p w14:paraId="23CE2541" w14:textId="3677E8D5" w:rsidR="00C90F92" w:rsidRPr="00197D2E" w:rsidRDefault="00C90F92" w:rsidP="00CC06C7">
      <w:pPr>
        <w:jc w:val="center"/>
        <w:rPr>
          <w:b/>
          <w:bCs/>
          <w:sz w:val="24"/>
          <w:szCs w:val="24"/>
          <w:highlight w:val="yellow"/>
        </w:rPr>
      </w:pPr>
    </w:p>
    <w:p w14:paraId="312C1264" w14:textId="4DFCDC6D" w:rsidR="00C90F92" w:rsidRPr="00197D2E" w:rsidRDefault="00C90F92" w:rsidP="00CC06C7">
      <w:pPr>
        <w:jc w:val="center"/>
        <w:rPr>
          <w:b/>
          <w:bCs/>
          <w:sz w:val="24"/>
          <w:szCs w:val="24"/>
          <w:highlight w:val="yellow"/>
        </w:rPr>
      </w:pPr>
    </w:p>
    <w:p w14:paraId="24EFD04D" w14:textId="77777777" w:rsidR="00C90F92" w:rsidRPr="00197D2E" w:rsidRDefault="00C90F92" w:rsidP="00CC06C7">
      <w:pPr>
        <w:jc w:val="center"/>
        <w:rPr>
          <w:b/>
          <w:bCs/>
          <w:sz w:val="24"/>
          <w:szCs w:val="24"/>
          <w:highlight w:val="yellow"/>
        </w:rPr>
      </w:pPr>
    </w:p>
    <w:p w14:paraId="65A335C4" w14:textId="02EFD5F6" w:rsidR="00203D66" w:rsidRPr="00197D2E" w:rsidRDefault="00203D66" w:rsidP="00CC06C7">
      <w:pPr>
        <w:jc w:val="center"/>
        <w:rPr>
          <w:sz w:val="28"/>
          <w:szCs w:val="28"/>
        </w:rPr>
      </w:pPr>
      <w:r w:rsidRPr="00197D2E">
        <w:rPr>
          <w:b/>
          <w:bCs/>
          <w:sz w:val="28"/>
          <w:szCs w:val="28"/>
        </w:rPr>
        <w:t>20</w:t>
      </w:r>
      <w:r w:rsidR="00C90F92" w:rsidRPr="00197D2E">
        <w:rPr>
          <w:b/>
          <w:bCs/>
          <w:sz w:val="28"/>
          <w:szCs w:val="28"/>
        </w:rPr>
        <w:t>2</w:t>
      </w:r>
      <w:r w:rsidR="00FA07AF" w:rsidRPr="00197D2E">
        <w:rPr>
          <w:b/>
          <w:bCs/>
          <w:sz w:val="28"/>
          <w:szCs w:val="28"/>
        </w:rPr>
        <w:t>1</w:t>
      </w:r>
      <w:r w:rsidRPr="00197D2E">
        <w:rPr>
          <w:b/>
          <w:bCs/>
          <w:sz w:val="28"/>
          <w:szCs w:val="28"/>
        </w:rPr>
        <w:t xml:space="preserve"> год</w:t>
      </w:r>
    </w:p>
    <w:p w14:paraId="4152849B" w14:textId="77777777" w:rsidR="00203D66" w:rsidRPr="00197D2E" w:rsidRDefault="00203D66" w:rsidP="00CC06C7">
      <w:pPr>
        <w:rPr>
          <w:b/>
          <w:sz w:val="24"/>
          <w:szCs w:val="24"/>
          <w:highlight w:val="yellow"/>
        </w:rPr>
        <w:sectPr w:rsidR="00203D66" w:rsidRPr="00197D2E" w:rsidSect="00A617BE">
          <w:pgSz w:w="11906" w:h="16838"/>
          <w:pgMar w:top="1134" w:right="567" w:bottom="1134" w:left="1701" w:header="709" w:footer="709" w:gutter="0"/>
          <w:cols w:space="720"/>
        </w:sectPr>
      </w:pPr>
    </w:p>
    <w:p w14:paraId="15B61770" w14:textId="77777777" w:rsidR="00CB2B71" w:rsidRPr="00197D2E" w:rsidRDefault="007B02A9" w:rsidP="00CC06C7">
      <w:pPr>
        <w:tabs>
          <w:tab w:val="left" w:pos="7695"/>
        </w:tabs>
        <w:jc w:val="center"/>
        <w:rPr>
          <w:b/>
          <w:sz w:val="24"/>
          <w:szCs w:val="24"/>
        </w:rPr>
      </w:pPr>
      <w:r w:rsidRPr="00197D2E">
        <w:rPr>
          <w:b/>
          <w:sz w:val="24"/>
          <w:szCs w:val="24"/>
        </w:rPr>
        <w:lastRenderedPageBreak/>
        <w:t>Содержание</w:t>
      </w:r>
    </w:p>
    <w:p w14:paraId="5D02C829" w14:textId="5C8567BA" w:rsidR="003A542D" w:rsidRPr="00197D2E" w:rsidRDefault="004F76A1">
      <w:pPr>
        <w:pStyle w:val="16"/>
        <w:rPr>
          <w:rFonts w:asciiTheme="minorHAnsi" w:eastAsiaTheme="minorEastAsia" w:hAnsiTheme="minorHAnsi" w:cstheme="minorBidi"/>
          <w:b w:val="0"/>
          <w:bCs w:val="0"/>
          <w:noProof/>
          <w:sz w:val="22"/>
          <w:szCs w:val="22"/>
        </w:rPr>
      </w:pPr>
      <w:r w:rsidRPr="00197D2E">
        <w:rPr>
          <w:szCs w:val="24"/>
          <w:highlight w:val="yellow"/>
        </w:rPr>
        <w:fldChar w:fldCharType="begin"/>
      </w:r>
      <w:r w:rsidRPr="00197D2E">
        <w:rPr>
          <w:szCs w:val="24"/>
          <w:highlight w:val="yellow"/>
        </w:rPr>
        <w:instrText xml:space="preserve"> TOC \o "1-2" \h \z \u </w:instrText>
      </w:r>
      <w:r w:rsidRPr="00197D2E">
        <w:rPr>
          <w:szCs w:val="24"/>
          <w:highlight w:val="yellow"/>
        </w:rPr>
        <w:fldChar w:fldCharType="separate"/>
      </w:r>
      <w:hyperlink w:anchor="_Toc77017095" w:history="1">
        <w:r w:rsidR="003A542D" w:rsidRPr="00197D2E">
          <w:rPr>
            <w:rStyle w:val="aff2"/>
            <w:noProof/>
            <w:color w:val="auto"/>
          </w:rPr>
          <w:t>Общие положения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_Toc77017095 \h </w:instrText>
        </w:r>
        <w:r w:rsidR="003A542D" w:rsidRPr="00197D2E">
          <w:rPr>
            <w:noProof/>
            <w:webHidden/>
          </w:rPr>
        </w:r>
        <w:r w:rsidR="003A542D" w:rsidRPr="00197D2E">
          <w:rPr>
            <w:noProof/>
            <w:webHidden/>
          </w:rPr>
          <w:fldChar w:fldCharType="separate"/>
        </w:r>
        <w:r w:rsidR="00B77BB1">
          <w:rPr>
            <w:noProof/>
            <w:webHidden/>
          </w:rPr>
          <w:t>3</w:t>
        </w:r>
        <w:r w:rsidR="003A542D" w:rsidRPr="00197D2E">
          <w:rPr>
            <w:noProof/>
            <w:webHidden/>
          </w:rPr>
          <w:fldChar w:fldCharType="end"/>
        </w:r>
      </w:hyperlink>
    </w:p>
    <w:p w14:paraId="4EC5AA08" w14:textId="2295930A" w:rsidR="003A542D" w:rsidRPr="00197D2E" w:rsidRDefault="00811506">
      <w:pPr>
        <w:pStyle w:val="16"/>
        <w:rPr>
          <w:rFonts w:asciiTheme="minorHAnsi" w:eastAsiaTheme="minorEastAsia" w:hAnsiTheme="minorHAnsi" w:cstheme="minorBidi"/>
          <w:b w:val="0"/>
          <w:bCs w:val="0"/>
          <w:noProof/>
          <w:sz w:val="22"/>
          <w:szCs w:val="22"/>
        </w:rPr>
      </w:pPr>
      <w:hyperlink w:anchor="_Toc77017096" w:history="1">
        <w:r w:rsidR="003A542D" w:rsidRPr="00197D2E">
          <w:rPr>
            <w:rStyle w:val="aff2"/>
            <w:noProof/>
            <w:color w:val="auto"/>
          </w:rPr>
          <w:t>Общая часть</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_Toc77017096 \h </w:instrText>
        </w:r>
        <w:r w:rsidR="003A542D" w:rsidRPr="00197D2E">
          <w:rPr>
            <w:noProof/>
            <w:webHidden/>
          </w:rPr>
        </w:r>
        <w:r w:rsidR="003A542D" w:rsidRPr="00197D2E">
          <w:rPr>
            <w:noProof/>
            <w:webHidden/>
          </w:rPr>
          <w:fldChar w:fldCharType="separate"/>
        </w:r>
        <w:r w:rsidR="00B77BB1">
          <w:rPr>
            <w:noProof/>
            <w:webHidden/>
          </w:rPr>
          <w:t>10</w:t>
        </w:r>
        <w:r w:rsidR="003A542D" w:rsidRPr="00197D2E">
          <w:rPr>
            <w:noProof/>
            <w:webHidden/>
          </w:rPr>
          <w:fldChar w:fldCharType="end"/>
        </w:r>
      </w:hyperlink>
    </w:p>
    <w:p w14:paraId="1018C648" w14:textId="50D0A728" w:rsidR="003A542D" w:rsidRPr="00197D2E" w:rsidRDefault="00811506">
      <w:pPr>
        <w:pStyle w:val="16"/>
        <w:rPr>
          <w:rFonts w:asciiTheme="minorHAnsi" w:eastAsiaTheme="minorEastAsia" w:hAnsiTheme="minorHAnsi" w:cstheme="minorBidi"/>
          <w:b w:val="0"/>
          <w:bCs w:val="0"/>
          <w:noProof/>
          <w:sz w:val="22"/>
          <w:szCs w:val="22"/>
        </w:rPr>
      </w:pPr>
      <w:hyperlink w:anchor="_Toc77017097" w:history="1">
        <w:r w:rsidR="003A542D" w:rsidRPr="00197D2E">
          <w:rPr>
            <w:rStyle w:val="aff2"/>
            <w:iCs/>
            <w:noProof/>
            <w:color w:val="auto"/>
          </w:rPr>
          <w:t>Глава 1 Схема водоснабжения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_Toc77017097 \h </w:instrText>
        </w:r>
        <w:r w:rsidR="003A542D" w:rsidRPr="00197D2E">
          <w:rPr>
            <w:noProof/>
            <w:webHidden/>
          </w:rPr>
        </w:r>
        <w:r w:rsidR="003A542D" w:rsidRPr="00197D2E">
          <w:rPr>
            <w:noProof/>
            <w:webHidden/>
          </w:rPr>
          <w:fldChar w:fldCharType="separate"/>
        </w:r>
        <w:r w:rsidR="00B77BB1">
          <w:rPr>
            <w:noProof/>
            <w:webHidden/>
          </w:rPr>
          <w:t>15</w:t>
        </w:r>
        <w:r w:rsidR="003A542D" w:rsidRPr="00197D2E">
          <w:rPr>
            <w:noProof/>
            <w:webHidden/>
          </w:rPr>
          <w:fldChar w:fldCharType="end"/>
        </w:r>
      </w:hyperlink>
    </w:p>
    <w:p w14:paraId="217B75AD" w14:textId="56553758" w:rsidR="003A542D" w:rsidRPr="00197D2E" w:rsidRDefault="00811506">
      <w:pPr>
        <w:pStyle w:val="29"/>
        <w:rPr>
          <w:rFonts w:asciiTheme="minorHAnsi" w:eastAsiaTheme="minorEastAsia" w:hAnsiTheme="minorHAnsi" w:cstheme="minorBidi"/>
          <w:b w:val="0"/>
          <w:iCs w:val="0"/>
          <w:noProof/>
          <w:sz w:val="22"/>
          <w:szCs w:val="22"/>
        </w:rPr>
      </w:pPr>
      <w:hyperlink w:anchor="_Toc77017098" w:history="1">
        <w:r w:rsidR="003A542D" w:rsidRPr="00197D2E">
          <w:rPr>
            <w:rStyle w:val="aff2"/>
            <w:noProof/>
            <w:color w:val="auto"/>
          </w:rPr>
          <w:t>1.1</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Технико-экономическое состояние централизованных систем водоснабжения поселения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_Toc77017098 \h </w:instrText>
        </w:r>
        <w:r w:rsidR="003A542D" w:rsidRPr="00197D2E">
          <w:rPr>
            <w:noProof/>
            <w:webHidden/>
          </w:rPr>
        </w:r>
        <w:r w:rsidR="003A542D" w:rsidRPr="00197D2E">
          <w:rPr>
            <w:noProof/>
            <w:webHidden/>
          </w:rPr>
          <w:fldChar w:fldCharType="separate"/>
        </w:r>
        <w:r w:rsidR="00B77BB1">
          <w:rPr>
            <w:noProof/>
            <w:webHidden/>
          </w:rPr>
          <w:t>15</w:t>
        </w:r>
        <w:r w:rsidR="003A542D" w:rsidRPr="00197D2E">
          <w:rPr>
            <w:noProof/>
            <w:webHidden/>
          </w:rPr>
          <w:fldChar w:fldCharType="end"/>
        </w:r>
      </w:hyperlink>
    </w:p>
    <w:p w14:paraId="185E2632" w14:textId="0F546A07" w:rsidR="003A542D" w:rsidRPr="00197D2E" w:rsidRDefault="00811506">
      <w:pPr>
        <w:pStyle w:val="29"/>
        <w:rPr>
          <w:rFonts w:asciiTheme="minorHAnsi" w:eastAsiaTheme="minorEastAsia" w:hAnsiTheme="minorHAnsi" w:cstheme="minorBidi"/>
          <w:b w:val="0"/>
          <w:iCs w:val="0"/>
          <w:noProof/>
          <w:sz w:val="22"/>
          <w:szCs w:val="22"/>
        </w:rPr>
      </w:pPr>
      <w:hyperlink w:anchor="_Toc77017099" w:history="1">
        <w:r w:rsidR="003A542D" w:rsidRPr="00197D2E">
          <w:rPr>
            <w:rStyle w:val="aff2"/>
            <w:noProof/>
            <w:color w:val="auto"/>
          </w:rPr>
          <w:t>1.2</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Направления развития централизованных систем водоснабжения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_Toc77017099 \h </w:instrText>
        </w:r>
        <w:r w:rsidR="003A542D" w:rsidRPr="00197D2E">
          <w:rPr>
            <w:noProof/>
            <w:webHidden/>
          </w:rPr>
        </w:r>
        <w:r w:rsidR="003A542D" w:rsidRPr="00197D2E">
          <w:rPr>
            <w:noProof/>
            <w:webHidden/>
          </w:rPr>
          <w:fldChar w:fldCharType="separate"/>
        </w:r>
        <w:r w:rsidR="00B77BB1">
          <w:rPr>
            <w:noProof/>
            <w:webHidden/>
          </w:rPr>
          <w:t>53</w:t>
        </w:r>
        <w:r w:rsidR="003A542D" w:rsidRPr="00197D2E">
          <w:rPr>
            <w:noProof/>
            <w:webHidden/>
          </w:rPr>
          <w:fldChar w:fldCharType="end"/>
        </w:r>
      </w:hyperlink>
    </w:p>
    <w:p w14:paraId="6EEC166A" w14:textId="69609F25" w:rsidR="003A542D" w:rsidRPr="00197D2E" w:rsidRDefault="00811506">
      <w:pPr>
        <w:pStyle w:val="29"/>
        <w:rPr>
          <w:rFonts w:asciiTheme="minorHAnsi" w:eastAsiaTheme="minorEastAsia" w:hAnsiTheme="minorHAnsi" w:cstheme="minorBidi"/>
          <w:b w:val="0"/>
          <w:iCs w:val="0"/>
          <w:noProof/>
          <w:sz w:val="22"/>
          <w:szCs w:val="22"/>
        </w:rPr>
      </w:pPr>
      <w:hyperlink w:anchor="_Toc77017100" w:history="1">
        <w:r w:rsidR="003A542D" w:rsidRPr="00197D2E">
          <w:rPr>
            <w:rStyle w:val="aff2"/>
            <w:noProof/>
            <w:color w:val="auto"/>
          </w:rPr>
          <w:t>1.3</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Баланс водоснабжения и потребления горячей, питьевой, технической воды</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_Toc77017100 \h </w:instrText>
        </w:r>
        <w:r w:rsidR="003A542D" w:rsidRPr="00197D2E">
          <w:rPr>
            <w:noProof/>
            <w:webHidden/>
          </w:rPr>
        </w:r>
        <w:r w:rsidR="003A542D" w:rsidRPr="00197D2E">
          <w:rPr>
            <w:noProof/>
            <w:webHidden/>
          </w:rPr>
          <w:fldChar w:fldCharType="separate"/>
        </w:r>
        <w:r w:rsidR="00B77BB1">
          <w:rPr>
            <w:noProof/>
            <w:webHidden/>
          </w:rPr>
          <w:t>67</w:t>
        </w:r>
        <w:r w:rsidR="003A542D" w:rsidRPr="00197D2E">
          <w:rPr>
            <w:noProof/>
            <w:webHidden/>
          </w:rPr>
          <w:fldChar w:fldCharType="end"/>
        </w:r>
      </w:hyperlink>
    </w:p>
    <w:p w14:paraId="7224E0EF" w14:textId="60D5CEE0" w:rsidR="003A542D" w:rsidRPr="00197D2E" w:rsidRDefault="00811506">
      <w:pPr>
        <w:pStyle w:val="29"/>
        <w:rPr>
          <w:rFonts w:asciiTheme="minorHAnsi" w:eastAsiaTheme="minorEastAsia" w:hAnsiTheme="minorHAnsi" w:cstheme="minorBidi"/>
          <w:b w:val="0"/>
          <w:iCs w:val="0"/>
          <w:noProof/>
          <w:sz w:val="22"/>
          <w:szCs w:val="22"/>
        </w:rPr>
      </w:pPr>
      <w:hyperlink w:anchor="_Toc77017101" w:history="1">
        <w:r w:rsidR="003A542D" w:rsidRPr="00197D2E">
          <w:rPr>
            <w:rStyle w:val="aff2"/>
            <w:noProof/>
            <w:color w:val="auto"/>
          </w:rPr>
          <w:t>1.4</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Предложения по строительству, реконструкции и модернизации объектов централизованных систем водоснабжения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_Toc77017101 \h </w:instrText>
        </w:r>
        <w:r w:rsidR="003A542D" w:rsidRPr="00197D2E">
          <w:rPr>
            <w:noProof/>
            <w:webHidden/>
          </w:rPr>
        </w:r>
        <w:r w:rsidR="003A542D" w:rsidRPr="00197D2E">
          <w:rPr>
            <w:noProof/>
            <w:webHidden/>
          </w:rPr>
          <w:fldChar w:fldCharType="separate"/>
        </w:r>
        <w:r w:rsidR="00B77BB1">
          <w:rPr>
            <w:noProof/>
            <w:webHidden/>
          </w:rPr>
          <w:t>100</w:t>
        </w:r>
        <w:r w:rsidR="003A542D" w:rsidRPr="00197D2E">
          <w:rPr>
            <w:noProof/>
            <w:webHidden/>
          </w:rPr>
          <w:fldChar w:fldCharType="end"/>
        </w:r>
      </w:hyperlink>
    </w:p>
    <w:p w14:paraId="0BD6178E" w14:textId="752705DA" w:rsidR="003A542D" w:rsidRPr="00197D2E" w:rsidRDefault="00811506">
      <w:pPr>
        <w:pStyle w:val="29"/>
        <w:rPr>
          <w:rFonts w:asciiTheme="minorHAnsi" w:eastAsiaTheme="minorEastAsia" w:hAnsiTheme="minorHAnsi" w:cstheme="minorBidi"/>
          <w:b w:val="0"/>
          <w:iCs w:val="0"/>
          <w:noProof/>
          <w:sz w:val="22"/>
          <w:szCs w:val="22"/>
        </w:rPr>
      </w:pPr>
      <w:hyperlink w:anchor="_Toc77017102" w:history="1">
        <w:r w:rsidR="003A542D" w:rsidRPr="00197D2E">
          <w:rPr>
            <w:rStyle w:val="aff2"/>
            <w:noProof/>
            <w:color w:val="auto"/>
          </w:rPr>
          <w:t>1.5</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Экологические аспекты мероприятий по строительству, реконструкции и модернизации объектов централизованных систем водоснабжения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_Toc77017102 \h </w:instrText>
        </w:r>
        <w:r w:rsidR="003A542D" w:rsidRPr="00197D2E">
          <w:rPr>
            <w:noProof/>
            <w:webHidden/>
          </w:rPr>
        </w:r>
        <w:r w:rsidR="003A542D" w:rsidRPr="00197D2E">
          <w:rPr>
            <w:noProof/>
            <w:webHidden/>
          </w:rPr>
          <w:fldChar w:fldCharType="separate"/>
        </w:r>
        <w:r w:rsidR="00B77BB1">
          <w:rPr>
            <w:noProof/>
            <w:webHidden/>
          </w:rPr>
          <w:t>110</w:t>
        </w:r>
        <w:r w:rsidR="003A542D" w:rsidRPr="00197D2E">
          <w:rPr>
            <w:noProof/>
            <w:webHidden/>
          </w:rPr>
          <w:fldChar w:fldCharType="end"/>
        </w:r>
      </w:hyperlink>
    </w:p>
    <w:p w14:paraId="2F525743" w14:textId="460A7694" w:rsidR="003A542D" w:rsidRPr="00197D2E" w:rsidRDefault="00811506">
      <w:pPr>
        <w:pStyle w:val="29"/>
        <w:rPr>
          <w:rFonts w:asciiTheme="minorHAnsi" w:eastAsiaTheme="minorEastAsia" w:hAnsiTheme="minorHAnsi" w:cstheme="minorBidi"/>
          <w:b w:val="0"/>
          <w:iCs w:val="0"/>
          <w:noProof/>
          <w:sz w:val="22"/>
          <w:szCs w:val="22"/>
        </w:rPr>
      </w:pPr>
      <w:hyperlink w:anchor="_Toc77017103" w:history="1">
        <w:r w:rsidR="003A542D" w:rsidRPr="00197D2E">
          <w:rPr>
            <w:rStyle w:val="aff2"/>
            <w:noProof/>
            <w:color w:val="auto"/>
          </w:rPr>
          <w:t>1.6</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Оценка объемов капитальных вложений в строительство, реконструкцию и модернизацию объектов централизованных систем водоснабжения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_Toc77017103 \h </w:instrText>
        </w:r>
        <w:r w:rsidR="003A542D" w:rsidRPr="00197D2E">
          <w:rPr>
            <w:noProof/>
            <w:webHidden/>
          </w:rPr>
        </w:r>
        <w:r w:rsidR="003A542D" w:rsidRPr="00197D2E">
          <w:rPr>
            <w:noProof/>
            <w:webHidden/>
          </w:rPr>
          <w:fldChar w:fldCharType="separate"/>
        </w:r>
        <w:r w:rsidR="00B77BB1">
          <w:rPr>
            <w:noProof/>
            <w:webHidden/>
          </w:rPr>
          <w:t>112</w:t>
        </w:r>
        <w:r w:rsidR="003A542D" w:rsidRPr="00197D2E">
          <w:rPr>
            <w:noProof/>
            <w:webHidden/>
          </w:rPr>
          <w:fldChar w:fldCharType="end"/>
        </w:r>
      </w:hyperlink>
    </w:p>
    <w:p w14:paraId="04EA736B" w14:textId="6CD46A9D" w:rsidR="003A542D" w:rsidRPr="00197D2E" w:rsidRDefault="00811506">
      <w:pPr>
        <w:pStyle w:val="29"/>
        <w:rPr>
          <w:rFonts w:asciiTheme="minorHAnsi" w:eastAsiaTheme="minorEastAsia" w:hAnsiTheme="minorHAnsi" w:cstheme="minorBidi"/>
          <w:b w:val="0"/>
          <w:iCs w:val="0"/>
          <w:noProof/>
          <w:sz w:val="22"/>
          <w:szCs w:val="22"/>
        </w:rPr>
      </w:pPr>
      <w:hyperlink w:anchor="_Toc77017104" w:history="1">
        <w:r w:rsidR="003A542D" w:rsidRPr="00197D2E">
          <w:rPr>
            <w:rStyle w:val="aff2"/>
            <w:noProof/>
            <w:color w:val="auto"/>
          </w:rPr>
          <w:t>1.7</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Плановые значения показателей развития централизованных систем водоснабжения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_Toc77017104 \h </w:instrText>
        </w:r>
        <w:r w:rsidR="003A542D" w:rsidRPr="00197D2E">
          <w:rPr>
            <w:noProof/>
            <w:webHidden/>
          </w:rPr>
        </w:r>
        <w:r w:rsidR="003A542D" w:rsidRPr="00197D2E">
          <w:rPr>
            <w:noProof/>
            <w:webHidden/>
          </w:rPr>
          <w:fldChar w:fldCharType="separate"/>
        </w:r>
        <w:r w:rsidR="00B77BB1">
          <w:rPr>
            <w:noProof/>
            <w:webHidden/>
          </w:rPr>
          <w:t>114</w:t>
        </w:r>
        <w:r w:rsidR="003A542D" w:rsidRPr="00197D2E">
          <w:rPr>
            <w:noProof/>
            <w:webHidden/>
          </w:rPr>
          <w:fldChar w:fldCharType="end"/>
        </w:r>
      </w:hyperlink>
    </w:p>
    <w:p w14:paraId="315A8DB0" w14:textId="3CE74C7F" w:rsidR="003A542D" w:rsidRPr="00197D2E" w:rsidRDefault="00811506">
      <w:pPr>
        <w:pStyle w:val="29"/>
        <w:rPr>
          <w:rFonts w:asciiTheme="minorHAnsi" w:eastAsiaTheme="minorEastAsia" w:hAnsiTheme="minorHAnsi" w:cstheme="minorBidi"/>
          <w:b w:val="0"/>
          <w:iCs w:val="0"/>
          <w:noProof/>
          <w:sz w:val="22"/>
          <w:szCs w:val="22"/>
        </w:rPr>
      </w:pPr>
      <w:hyperlink w:anchor="_Toc77017105" w:history="1">
        <w:r w:rsidR="003A542D" w:rsidRPr="00197D2E">
          <w:rPr>
            <w:rStyle w:val="aff2"/>
            <w:noProof/>
            <w:color w:val="auto"/>
          </w:rPr>
          <w:t>1.8</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_Toc77017105 \h </w:instrText>
        </w:r>
        <w:r w:rsidR="003A542D" w:rsidRPr="00197D2E">
          <w:rPr>
            <w:noProof/>
            <w:webHidden/>
          </w:rPr>
        </w:r>
        <w:r w:rsidR="003A542D" w:rsidRPr="00197D2E">
          <w:rPr>
            <w:noProof/>
            <w:webHidden/>
          </w:rPr>
          <w:fldChar w:fldCharType="separate"/>
        </w:r>
        <w:r w:rsidR="00B77BB1">
          <w:rPr>
            <w:noProof/>
            <w:webHidden/>
          </w:rPr>
          <w:t>115</w:t>
        </w:r>
        <w:r w:rsidR="003A542D" w:rsidRPr="00197D2E">
          <w:rPr>
            <w:noProof/>
            <w:webHidden/>
          </w:rPr>
          <w:fldChar w:fldCharType="end"/>
        </w:r>
      </w:hyperlink>
    </w:p>
    <w:p w14:paraId="79FA6D27" w14:textId="789EE01A" w:rsidR="003A542D" w:rsidRPr="00197D2E" w:rsidRDefault="00811506">
      <w:pPr>
        <w:pStyle w:val="16"/>
        <w:rPr>
          <w:rFonts w:asciiTheme="minorHAnsi" w:eastAsiaTheme="minorEastAsia" w:hAnsiTheme="minorHAnsi" w:cstheme="minorBidi"/>
          <w:b w:val="0"/>
          <w:bCs w:val="0"/>
          <w:noProof/>
          <w:sz w:val="22"/>
          <w:szCs w:val="22"/>
        </w:rPr>
      </w:pPr>
      <w:hyperlink w:anchor="_Toc77017106" w:history="1">
        <w:r w:rsidR="003A542D" w:rsidRPr="00197D2E">
          <w:rPr>
            <w:rStyle w:val="aff2"/>
            <w:iCs/>
            <w:noProof/>
            <w:color w:val="auto"/>
          </w:rPr>
          <w:t>Глава 2 Схема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_Toc77017106 \h </w:instrText>
        </w:r>
        <w:r w:rsidR="003A542D" w:rsidRPr="00197D2E">
          <w:rPr>
            <w:noProof/>
            <w:webHidden/>
          </w:rPr>
        </w:r>
        <w:r w:rsidR="003A542D" w:rsidRPr="00197D2E">
          <w:rPr>
            <w:noProof/>
            <w:webHidden/>
          </w:rPr>
          <w:fldChar w:fldCharType="separate"/>
        </w:r>
        <w:r w:rsidR="00B77BB1">
          <w:rPr>
            <w:noProof/>
            <w:webHidden/>
          </w:rPr>
          <w:t>124</w:t>
        </w:r>
        <w:r w:rsidR="003A542D" w:rsidRPr="00197D2E">
          <w:rPr>
            <w:noProof/>
            <w:webHidden/>
          </w:rPr>
          <w:fldChar w:fldCharType="end"/>
        </w:r>
      </w:hyperlink>
    </w:p>
    <w:p w14:paraId="173A77AB" w14:textId="131F9A93" w:rsidR="003A542D" w:rsidRPr="00197D2E" w:rsidRDefault="00811506">
      <w:pPr>
        <w:pStyle w:val="29"/>
        <w:rPr>
          <w:rFonts w:asciiTheme="minorHAnsi" w:eastAsiaTheme="minorEastAsia" w:hAnsiTheme="minorHAnsi" w:cstheme="minorBidi"/>
          <w:b w:val="0"/>
          <w:iCs w:val="0"/>
          <w:noProof/>
          <w:sz w:val="22"/>
          <w:szCs w:val="22"/>
        </w:rPr>
      </w:pPr>
      <w:hyperlink w:anchor="_Toc77017107" w:history="1">
        <w:r w:rsidR="003A542D" w:rsidRPr="00197D2E">
          <w:rPr>
            <w:rStyle w:val="aff2"/>
            <w:noProof/>
            <w:color w:val="auto"/>
          </w:rPr>
          <w:t>2.1</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Существующее положение в сфере водоотведения поселения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_Toc77017107 \h </w:instrText>
        </w:r>
        <w:r w:rsidR="003A542D" w:rsidRPr="00197D2E">
          <w:rPr>
            <w:noProof/>
            <w:webHidden/>
          </w:rPr>
        </w:r>
        <w:r w:rsidR="003A542D" w:rsidRPr="00197D2E">
          <w:rPr>
            <w:noProof/>
            <w:webHidden/>
          </w:rPr>
          <w:fldChar w:fldCharType="separate"/>
        </w:r>
        <w:r w:rsidR="00B77BB1">
          <w:rPr>
            <w:noProof/>
            <w:webHidden/>
          </w:rPr>
          <w:t>124</w:t>
        </w:r>
        <w:r w:rsidR="003A542D" w:rsidRPr="00197D2E">
          <w:rPr>
            <w:noProof/>
            <w:webHidden/>
          </w:rPr>
          <w:fldChar w:fldCharType="end"/>
        </w:r>
      </w:hyperlink>
    </w:p>
    <w:p w14:paraId="390D9065" w14:textId="5CF2BC06" w:rsidR="003A542D" w:rsidRPr="00197D2E" w:rsidRDefault="00811506">
      <w:pPr>
        <w:pStyle w:val="29"/>
        <w:rPr>
          <w:rFonts w:asciiTheme="minorHAnsi" w:eastAsiaTheme="minorEastAsia" w:hAnsiTheme="minorHAnsi" w:cstheme="minorBidi"/>
          <w:b w:val="0"/>
          <w:iCs w:val="0"/>
          <w:noProof/>
          <w:sz w:val="22"/>
          <w:szCs w:val="22"/>
        </w:rPr>
      </w:pPr>
      <w:hyperlink w:anchor="_Toc77017108" w:history="1">
        <w:r w:rsidR="003A542D" w:rsidRPr="00197D2E">
          <w:rPr>
            <w:rStyle w:val="aff2"/>
            <w:noProof/>
            <w:color w:val="auto"/>
          </w:rPr>
          <w:t>2.2</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Балансы сточных вод в системе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_Toc77017108 \h </w:instrText>
        </w:r>
        <w:r w:rsidR="003A542D" w:rsidRPr="00197D2E">
          <w:rPr>
            <w:noProof/>
            <w:webHidden/>
          </w:rPr>
        </w:r>
        <w:r w:rsidR="003A542D" w:rsidRPr="00197D2E">
          <w:rPr>
            <w:noProof/>
            <w:webHidden/>
          </w:rPr>
          <w:fldChar w:fldCharType="separate"/>
        </w:r>
        <w:r w:rsidR="00B77BB1">
          <w:rPr>
            <w:noProof/>
            <w:webHidden/>
          </w:rPr>
          <w:t>131</w:t>
        </w:r>
        <w:r w:rsidR="003A542D" w:rsidRPr="00197D2E">
          <w:rPr>
            <w:noProof/>
            <w:webHidden/>
          </w:rPr>
          <w:fldChar w:fldCharType="end"/>
        </w:r>
      </w:hyperlink>
    </w:p>
    <w:p w14:paraId="58695226" w14:textId="6F665109" w:rsidR="003A542D" w:rsidRPr="00197D2E" w:rsidRDefault="00811506">
      <w:pPr>
        <w:pStyle w:val="29"/>
        <w:rPr>
          <w:rFonts w:asciiTheme="minorHAnsi" w:eastAsiaTheme="minorEastAsia" w:hAnsiTheme="minorHAnsi" w:cstheme="minorBidi"/>
          <w:b w:val="0"/>
          <w:iCs w:val="0"/>
          <w:noProof/>
          <w:sz w:val="22"/>
          <w:szCs w:val="22"/>
        </w:rPr>
      </w:pPr>
      <w:hyperlink w:anchor="_Toc77017109" w:history="1">
        <w:r w:rsidR="003A542D" w:rsidRPr="00197D2E">
          <w:rPr>
            <w:rStyle w:val="aff2"/>
            <w:noProof/>
            <w:color w:val="auto"/>
          </w:rPr>
          <w:t>2.3</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Прогноз объема сточных вод</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_Toc77017109 \h </w:instrText>
        </w:r>
        <w:r w:rsidR="003A542D" w:rsidRPr="00197D2E">
          <w:rPr>
            <w:noProof/>
            <w:webHidden/>
          </w:rPr>
        </w:r>
        <w:r w:rsidR="003A542D" w:rsidRPr="00197D2E">
          <w:rPr>
            <w:noProof/>
            <w:webHidden/>
          </w:rPr>
          <w:fldChar w:fldCharType="separate"/>
        </w:r>
        <w:r w:rsidR="00B77BB1">
          <w:rPr>
            <w:noProof/>
            <w:webHidden/>
          </w:rPr>
          <w:t>141</w:t>
        </w:r>
        <w:r w:rsidR="003A542D" w:rsidRPr="00197D2E">
          <w:rPr>
            <w:noProof/>
            <w:webHidden/>
          </w:rPr>
          <w:fldChar w:fldCharType="end"/>
        </w:r>
      </w:hyperlink>
    </w:p>
    <w:p w14:paraId="5B816561" w14:textId="7CF94C61" w:rsidR="003A542D" w:rsidRPr="00197D2E" w:rsidRDefault="00811506">
      <w:pPr>
        <w:pStyle w:val="29"/>
        <w:rPr>
          <w:rFonts w:asciiTheme="minorHAnsi" w:eastAsiaTheme="minorEastAsia" w:hAnsiTheme="minorHAnsi" w:cstheme="minorBidi"/>
          <w:b w:val="0"/>
          <w:iCs w:val="0"/>
          <w:noProof/>
          <w:sz w:val="22"/>
          <w:szCs w:val="22"/>
        </w:rPr>
      </w:pPr>
      <w:hyperlink w:anchor="_Toc77017110" w:history="1">
        <w:r w:rsidR="003A542D" w:rsidRPr="00197D2E">
          <w:rPr>
            <w:rStyle w:val="aff2"/>
            <w:noProof/>
            <w:color w:val="auto"/>
          </w:rPr>
          <w:t>2.4</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_Toc77017110 \h </w:instrText>
        </w:r>
        <w:r w:rsidR="003A542D" w:rsidRPr="00197D2E">
          <w:rPr>
            <w:noProof/>
            <w:webHidden/>
          </w:rPr>
        </w:r>
        <w:r w:rsidR="003A542D" w:rsidRPr="00197D2E">
          <w:rPr>
            <w:noProof/>
            <w:webHidden/>
          </w:rPr>
          <w:fldChar w:fldCharType="separate"/>
        </w:r>
        <w:r w:rsidR="00B77BB1">
          <w:rPr>
            <w:noProof/>
            <w:webHidden/>
          </w:rPr>
          <w:t>144</w:t>
        </w:r>
        <w:r w:rsidR="003A542D" w:rsidRPr="00197D2E">
          <w:rPr>
            <w:noProof/>
            <w:webHidden/>
          </w:rPr>
          <w:fldChar w:fldCharType="end"/>
        </w:r>
      </w:hyperlink>
    </w:p>
    <w:p w14:paraId="0E1B1175" w14:textId="691CAAF0" w:rsidR="003A542D" w:rsidRPr="00197D2E" w:rsidRDefault="00811506">
      <w:pPr>
        <w:pStyle w:val="29"/>
        <w:rPr>
          <w:rFonts w:asciiTheme="minorHAnsi" w:eastAsiaTheme="minorEastAsia" w:hAnsiTheme="minorHAnsi" w:cstheme="minorBidi"/>
          <w:b w:val="0"/>
          <w:iCs w:val="0"/>
          <w:noProof/>
          <w:sz w:val="22"/>
          <w:szCs w:val="22"/>
        </w:rPr>
      </w:pPr>
      <w:hyperlink w:anchor="_Toc77017111" w:history="1">
        <w:r w:rsidR="003A542D" w:rsidRPr="00197D2E">
          <w:rPr>
            <w:rStyle w:val="aff2"/>
            <w:noProof/>
            <w:color w:val="auto"/>
          </w:rPr>
          <w:t>2.5</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Экологические аспекты мероприятий по строительству и реконструкции объектов централизованной системы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_Toc77017111 \h </w:instrText>
        </w:r>
        <w:r w:rsidR="003A542D" w:rsidRPr="00197D2E">
          <w:rPr>
            <w:noProof/>
            <w:webHidden/>
          </w:rPr>
        </w:r>
        <w:r w:rsidR="003A542D" w:rsidRPr="00197D2E">
          <w:rPr>
            <w:noProof/>
            <w:webHidden/>
          </w:rPr>
          <w:fldChar w:fldCharType="separate"/>
        </w:r>
        <w:r w:rsidR="00B77BB1">
          <w:rPr>
            <w:noProof/>
            <w:webHidden/>
          </w:rPr>
          <w:t>153</w:t>
        </w:r>
        <w:r w:rsidR="003A542D" w:rsidRPr="00197D2E">
          <w:rPr>
            <w:noProof/>
            <w:webHidden/>
          </w:rPr>
          <w:fldChar w:fldCharType="end"/>
        </w:r>
      </w:hyperlink>
    </w:p>
    <w:p w14:paraId="3F797977" w14:textId="47343E45" w:rsidR="003A542D" w:rsidRPr="00197D2E" w:rsidRDefault="00811506">
      <w:pPr>
        <w:pStyle w:val="29"/>
        <w:rPr>
          <w:rFonts w:asciiTheme="minorHAnsi" w:eastAsiaTheme="minorEastAsia" w:hAnsiTheme="minorHAnsi" w:cstheme="minorBidi"/>
          <w:b w:val="0"/>
          <w:iCs w:val="0"/>
          <w:noProof/>
          <w:sz w:val="22"/>
          <w:szCs w:val="22"/>
        </w:rPr>
      </w:pPr>
      <w:hyperlink w:anchor="_Toc77017112" w:history="1">
        <w:r w:rsidR="003A542D" w:rsidRPr="00197D2E">
          <w:rPr>
            <w:rStyle w:val="aff2"/>
            <w:noProof/>
            <w:color w:val="auto"/>
          </w:rPr>
          <w:t>2.6</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_Toc77017112 \h </w:instrText>
        </w:r>
        <w:r w:rsidR="003A542D" w:rsidRPr="00197D2E">
          <w:rPr>
            <w:noProof/>
            <w:webHidden/>
          </w:rPr>
        </w:r>
        <w:r w:rsidR="003A542D" w:rsidRPr="00197D2E">
          <w:rPr>
            <w:noProof/>
            <w:webHidden/>
          </w:rPr>
          <w:fldChar w:fldCharType="separate"/>
        </w:r>
        <w:r w:rsidR="00B77BB1">
          <w:rPr>
            <w:noProof/>
            <w:webHidden/>
          </w:rPr>
          <w:t>154</w:t>
        </w:r>
        <w:r w:rsidR="003A542D" w:rsidRPr="00197D2E">
          <w:rPr>
            <w:noProof/>
            <w:webHidden/>
          </w:rPr>
          <w:fldChar w:fldCharType="end"/>
        </w:r>
      </w:hyperlink>
    </w:p>
    <w:p w14:paraId="32359A68" w14:textId="213BA04C" w:rsidR="003A542D" w:rsidRPr="00197D2E" w:rsidRDefault="00811506">
      <w:pPr>
        <w:pStyle w:val="29"/>
        <w:rPr>
          <w:rFonts w:asciiTheme="minorHAnsi" w:eastAsiaTheme="minorEastAsia" w:hAnsiTheme="minorHAnsi" w:cstheme="minorBidi"/>
          <w:b w:val="0"/>
          <w:iCs w:val="0"/>
          <w:noProof/>
          <w:sz w:val="22"/>
          <w:szCs w:val="22"/>
        </w:rPr>
      </w:pPr>
      <w:hyperlink w:anchor="_Toc77017113" w:history="1">
        <w:r w:rsidR="003A542D" w:rsidRPr="00197D2E">
          <w:rPr>
            <w:rStyle w:val="aff2"/>
            <w:noProof/>
            <w:color w:val="auto"/>
          </w:rPr>
          <w:t>2.7</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Плановые значения показателей развития централизованных систем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_Toc77017113 \h </w:instrText>
        </w:r>
        <w:r w:rsidR="003A542D" w:rsidRPr="00197D2E">
          <w:rPr>
            <w:noProof/>
            <w:webHidden/>
          </w:rPr>
        </w:r>
        <w:r w:rsidR="003A542D" w:rsidRPr="00197D2E">
          <w:rPr>
            <w:noProof/>
            <w:webHidden/>
          </w:rPr>
          <w:fldChar w:fldCharType="separate"/>
        </w:r>
        <w:r w:rsidR="00B77BB1">
          <w:rPr>
            <w:noProof/>
            <w:webHidden/>
          </w:rPr>
          <w:t>156</w:t>
        </w:r>
        <w:r w:rsidR="003A542D" w:rsidRPr="00197D2E">
          <w:rPr>
            <w:noProof/>
            <w:webHidden/>
          </w:rPr>
          <w:fldChar w:fldCharType="end"/>
        </w:r>
      </w:hyperlink>
    </w:p>
    <w:p w14:paraId="4D7148E5" w14:textId="06F6ACF5" w:rsidR="003A542D" w:rsidRPr="00197D2E" w:rsidRDefault="00811506">
      <w:pPr>
        <w:pStyle w:val="29"/>
        <w:rPr>
          <w:rFonts w:asciiTheme="minorHAnsi" w:eastAsiaTheme="minorEastAsia" w:hAnsiTheme="minorHAnsi" w:cstheme="minorBidi"/>
          <w:b w:val="0"/>
          <w:iCs w:val="0"/>
          <w:noProof/>
          <w:sz w:val="22"/>
          <w:szCs w:val="22"/>
        </w:rPr>
      </w:pPr>
      <w:hyperlink w:anchor="_Toc77017114" w:history="1">
        <w:r w:rsidR="003A542D" w:rsidRPr="00197D2E">
          <w:rPr>
            <w:rStyle w:val="aff2"/>
            <w:noProof/>
            <w:color w:val="auto"/>
          </w:rPr>
          <w:t>2.8</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Показатели надежности и бесперебойности водоотведения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_Toc77017114 \h </w:instrText>
        </w:r>
        <w:r w:rsidR="003A542D" w:rsidRPr="00197D2E">
          <w:rPr>
            <w:noProof/>
            <w:webHidden/>
          </w:rPr>
        </w:r>
        <w:r w:rsidR="003A542D" w:rsidRPr="00197D2E">
          <w:rPr>
            <w:noProof/>
            <w:webHidden/>
          </w:rPr>
          <w:fldChar w:fldCharType="separate"/>
        </w:r>
        <w:r w:rsidR="00B77BB1">
          <w:rPr>
            <w:noProof/>
            <w:webHidden/>
          </w:rPr>
          <w:t>156</w:t>
        </w:r>
        <w:r w:rsidR="003A542D" w:rsidRPr="00197D2E">
          <w:rPr>
            <w:noProof/>
            <w:webHidden/>
          </w:rPr>
          <w:fldChar w:fldCharType="end"/>
        </w:r>
      </w:hyperlink>
    </w:p>
    <w:p w14:paraId="0E064D1D" w14:textId="38A06391" w:rsidR="003A542D" w:rsidRPr="00197D2E" w:rsidRDefault="00811506">
      <w:pPr>
        <w:pStyle w:val="29"/>
        <w:rPr>
          <w:rFonts w:asciiTheme="minorHAnsi" w:eastAsiaTheme="minorEastAsia" w:hAnsiTheme="minorHAnsi" w:cstheme="minorBidi"/>
          <w:b w:val="0"/>
          <w:iCs w:val="0"/>
          <w:noProof/>
          <w:sz w:val="22"/>
          <w:szCs w:val="22"/>
        </w:rPr>
      </w:pPr>
      <w:hyperlink w:anchor="_Toc77017115" w:history="1">
        <w:r w:rsidR="003A542D" w:rsidRPr="00197D2E">
          <w:rPr>
            <w:rStyle w:val="aff2"/>
            <w:noProof/>
            <w:color w:val="auto"/>
          </w:rPr>
          <w:t>2.9</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Показатели очистки сточных вод</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_Toc77017115 \h </w:instrText>
        </w:r>
        <w:r w:rsidR="003A542D" w:rsidRPr="00197D2E">
          <w:rPr>
            <w:noProof/>
            <w:webHidden/>
          </w:rPr>
        </w:r>
        <w:r w:rsidR="003A542D" w:rsidRPr="00197D2E">
          <w:rPr>
            <w:noProof/>
            <w:webHidden/>
          </w:rPr>
          <w:fldChar w:fldCharType="separate"/>
        </w:r>
        <w:r w:rsidR="00B77BB1">
          <w:rPr>
            <w:noProof/>
            <w:webHidden/>
          </w:rPr>
          <w:t>156</w:t>
        </w:r>
        <w:r w:rsidR="003A542D" w:rsidRPr="00197D2E">
          <w:rPr>
            <w:noProof/>
            <w:webHidden/>
          </w:rPr>
          <w:fldChar w:fldCharType="end"/>
        </w:r>
      </w:hyperlink>
    </w:p>
    <w:p w14:paraId="22C915CC" w14:textId="526872BF" w:rsidR="003A542D" w:rsidRPr="00197D2E" w:rsidRDefault="00811506">
      <w:pPr>
        <w:pStyle w:val="29"/>
        <w:rPr>
          <w:rFonts w:asciiTheme="minorHAnsi" w:eastAsiaTheme="minorEastAsia" w:hAnsiTheme="minorHAnsi" w:cstheme="minorBidi"/>
          <w:b w:val="0"/>
          <w:iCs w:val="0"/>
          <w:noProof/>
          <w:sz w:val="22"/>
          <w:szCs w:val="22"/>
        </w:rPr>
      </w:pPr>
      <w:hyperlink w:anchor="_Toc77017116" w:history="1">
        <w:r w:rsidR="003A542D" w:rsidRPr="00197D2E">
          <w:rPr>
            <w:rStyle w:val="aff2"/>
            <w:noProof/>
            <w:color w:val="auto"/>
          </w:rPr>
          <w:t>2.10</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Показатели эффективности использования ресурсов при транспортировке сточных вод</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_Toc77017116 \h </w:instrText>
        </w:r>
        <w:r w:rsidR="003A542D" w:rsidRPr="00197D2E">
          <w:rPr>
            <w:noProof/>
            <w:webHidden/>
          </w:rPr>
        </w:r>
        <w:r w:rsidR="003A542D" w:rsidRPr="00197D2E">
          <w:rPr>
            <w:noProof/>
            <w:webHidden/>
          </w:rPr>
          <w:fldChar w:fldCharType="separate"/>
        </w:r>
        <w:r w:rsidR="00B77BB1">
          <w:rPr>
            <w:noProof/>
            <w:webHidden/>
          </w:rPr>
          <w:t>156</w:t>
        </w:r>
        <w:r w:rsidR="003A542D" w:rsidRPr="00197D2E">
          <w:rPr>
            <w:noProof/>
            <w:webHidden/>
          </w:rPr>
          <w:fldChar w:fldCharType="end"/>
        </w:r>
      </w:hyperlink>
    </w:p>
    <w:p w14:paraId="1755F8CC" w14:textId="033BCC39" w:rsidR="003A542D" w:rsidRPr="00197D2E" w:rsidRDefault="00811506">
      <w:pPr>
        <w:pStyle w:val="29"/>
        <w:rPr>
          <w:rFonts w:asciiTheme="minorHAnsi" w:eastAsiaTheme="minorEastAsia" w:hAnsiTheme="minorHAnsi" w:cstheme="minorBidi"/>
          <w:b w:val="0"/>
          <w:iCs w:val="0"/>
          <w:noProof/>
          <w:sz w:val="22"/>
          <w:szCs w:val="22"/>
        </w:rPr>
      </w:pPr>
      <w:hyperlink w:anchor="_Toc77017117" w:history="1">
        <w:r w:rsidR="003A542D" w:rsidRPr="00197D2E">
          <w:rPr>
            <w:rStyle w:val="aff2"/>
            <w:noProof/>
            <w:color w:val="auto"/>
          </w:rPr>
          <w:t>2.11</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_Toc77017117 \h </w:instrText>
        </w:r>
        <w:r w:rsidR="003A542D" w:rsidRPr="00197D2E">
          <w:rPr>
            <w:noProof/>
            <w:webHidden/>
          </w:rPr>
        </w:r>
        <w:r w:rsidR="003A542D" w:rsidRPr="00197D2E">
          <w:rPr>
            <w:noProof/>
            <w:webHidden/>
          </w:rPr>
          <w:fldChar w:fldCharType="separate"/>
        </w:r>
        <w:r w:rsidR="00B77BB1">
          <w:rPr>
            <w:noProof/>
            <w:webHidden/>
          </w:rPr>
          <w:t>157</w:t>
        </w:r>
        <w:r w:rsidR="003A542D" w:rsidRPr="00197D2E">
          <w:rPr>
            <w:noProof/>
            <w:webHidden/>
          </w:rPr>
          <w:fldChar w:fldCharType="end"/>
        </w:r>
      </w:hyperlink>
    </w:p>
    <w:p w14:paraId="58365ABD" w14:textId="7D91431B" w:rsidR="003A542D" w:rsidRPr="00197D2E" w:rsidRDefault="00811506">
      <w:pPr>
        <w:pStyle w:val="29"/>
        <w:rPr>
          <w:rFonts w:asciiTheme="minorHAnsi" w:eastAsiaTheme="minorEastAsia" w:hAnsiTheme="minorHAnsi" w:cstheme="minorBidi"/>
          <w:b w:val="0"/>
          <w:iCs w:val="0"/>
          <w:noProof/>
          <w:sz w:val="22"/>
          <w:szCs w:val="22"/>
        </w:rPr>
      </w:pPr>
      <w:hyperlink w:anchor="_Toc77017118" w:history="1">
        <w:r w:rsidR="003A542D" w:rsidRPr="00197D2E">
          <w:rPr>
            <w:rStyle w:val="aff2"/>
            <w:noProof/>
            <w:color w:val="auto"/>
          </w:rPr>
          <w:t>2.12</w:t>
        </w:r>
        <w:r w:rsidR="003A542D" w:rsidRPr="00197D2E">
          <w:rPr>
            <w:rFonts w:asciiTheme="minorHAnsi" w:eastAsiaTheme="minorEastAsia" w:hAnsiTheme="minorHAnsi" w:cstheme="minorBidi"/>
            <w:b w:val="0"/>
            <w:iCs w:val="0"/>
            <w:noProof/>
            <w:sz w:val="22"/>
            <w:szCs w:val="22"/>
          </w:rPr>
          <w:tab/>
        </w:r>
        <w:r w:rsidR="003A542D" w:rsidRPr="00197D2E">
          <w:rPr>
            <w:rStyle w:val="aff2"/>
            <w:noProof/>
            <w:color w:val="auto"/>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_Toc77017118 \h </w:instrText>
        </w:r>
        <w:r w:rsidR="003A542D" w:rsidRPr="00197D2E">
          <w:rPr>
            <w:noProof/>
            <w:webHidden/>
          </w:rPr>
        </w:r>
        <w:r w:rsidR="003A542D" w:rsidRPr="00197D2E">
          <w:rPr>
            <w:noProof/>
            <w:webHidden/>
          </w:rPr>
          <w:fldChar w:fldCharType="separate"/>
        </w:r>
        <w:r w:rsidR="00B77BB1">
          <w:rPr>
            <w:noProof/>
            <w:webHidden/>
          </w:rPr>
          <w:t>157</w:t>
        </w:r>
        <w:r w:rsidR="003A542D" w:rsidRPr="00197D2E">
          <w:rPr>
            <w:noProof/>
            <w:webHidden/>
          </w:rPr>
          <w:fldChar w:fldCharType="end"/>
        </w:r>
      </w:hyperlink>
    </w:p>
    <w:p w14:paraId="3843DA14" w14:textId="4A156137" w:rsidR="003A542D" w:rsidRPr="00197D2E" w:rsidRDefault="00811506">
      <w:pPr>
        <w:pStyle w:val="16"/>
        <w:rPr>
          <w:rFonts w:asciiTheme="minorHAnsi" w:eastAsiaTheme="minorEastAsia" w:hAnsiTheme="minorHAnsi" w:cstheme="minorBidi"/>
          <w:b w:val="0"/>
          <w:bCs w:val="0"/>
          <w:noProof/>
          <w:sz w:val="22"/>
          <w:szCs w:val="22"/>
        </w:rPr>
      </w:pPr>
      <w:hyperlink w:anchor="_Toc77017119" w:history="1">
        <w:r w:rsidR="003A542D" w:rsidRPr="00197D2E">
          <w:rPr>
            <w:rStyle w:val="aff2"/>
            <w:noProof/>
            <w:color w:val="auto"/>
          </w:rPr>
          <w:t>Приложения</w:t>
        </w:r>
        <w:r w:rsidR="003A542D" w:rsidRPr="00197D2E">
          <w:rPr>
            <w:noProof/>
            <w:webHidden/>
          </w:rPr>
          <w:tab/>
        </w:r>
        <w:r w:rsidR="003A542D" w:rsidRPr="00197D2E">
          <w:rPr>
            <w:noProof/>
            <w:webHidden/>
          </w:rPr>
          <w:fldChar w:fldCharType="begin"/>
        </w:r>
        <w:r w:rsidR="003A542D" w:rsidRPr="00197D2E">
          <w:rPr>
            <w:noProof/>
            <w:webHidden/>
          </w:rPr>
          <w:instrText xml:space="preserve"> PAGEREF _Toc77017119 \h </w:instrText>
        </w:r>
        <w:r w:rsidR="003A542D" w:rsidRPr="00197D2E">
          <w:rPr>
            <w:noProof/>
            <w:webHidden/>
          </w:rPr>
        </w:r>
        <w:r w:rsidR="003A542D" w:rsidRPr="00197D2E">
          <w:rPr>
            <w:noProof/>
            <w:webHidden/>
          </w:rPr>
          <w:fldChar w:fldCharType="separate"/>
        </w:r>
        <w:r w:rsidR="00B77BB1">
          <w:rPr>
            <w:noProof/>
            <w:webHidden/>
          </w:rPr>
          <w:t>160</w:t>
        </w:r>
        <w:r w:rsidR="003A542D" w:rsidRPr="00197D2E">
          <w:rPr>
            <w:noProof/>
            <w:webHidden/>
          </w:rPr>
          <w:fldChar w:fldCharType="end"/>
        </w:r>
      </w:hyperlink>
    </w:p>
    <w:p w14:paraId="48B0A1C0" w14:textId="1E120DCE" w:rsidR="002163BA" w:rsidRPr="00197D2E" w:rsidRDefault="004F76A1" w:rsidP="005D1698">
      <w:pPr>
        <w:pStyle w:val="51"/>
        <w:tabs>
          <w:tab w:val="right" w:leader="dot" w:pos="8789"/>
          <w:tab w:val="right" w:leader="dot" w:pos="9356"/>
          <w:tab w:val="right" w:leader="dot" w:pos="9498"/>
        </w:tabs>
        <w:ind w:left="0" w:right="1134"/>
        <w:rPr>
          <w:sz w:val="24"/>
          <w:szCs w:val="24"/>
          <w:highlight w:val="yellow"/>
        </w:rPr>
      </w:pPr>
      <w:r w:rsidRPr="00197D2E">
        <w:rPr>
          <w:rFonts w:ascii="Times New Roman" w:hAnsi="Times New Roman"/>
          <w:b/>
          <w:bCs/>
          <w:sz w:val="24"/>
          <w:szCs w:val="24"/>
          <w:highlight w:val="yellow"/>
        </w:rPr>
        <w:fldChar w:fldCharType="end"/>
      </w:r>
    </w:p>
    <w:p w14:paraId="3B3A2415" w14:textId="77777777" w:rsidR="003B6517" w:rsidRPr="00197D2E" w:rsidRDefault="008670FB" w:rsidP="005D1698">
      <w:pPr>
        <w:tabs>
          <w:tab w:val="right" w:leader="dot" w:pos="9356"/>
        </w:tabs>
        <w:rPr>
          <w:sz w:val="24"/>
          <w:szCs w:val="24"/>
          <w:highlight w:val="yellow"/>
        </w:rPr>
      </w:pPr>
      <w:bookmarkStart w:id="5" w:name="_Toc295907696"/>
      <w:bookmarkStart w:id="6" w:name="_Toc295907721"/>
      <w:r w:rsidRPr="00197D2E">
        <w:rPr>
          <w:sz w:val="24"/>
          <w:szCs w:val="24"/>
          <w:highlight w:val="yellow"/>
        </w:rPr>
        <w:br w:type="page"/>
      </w:r>
      <w:bookmarkStart w:id="7" w:name="_Toc295907697"/>
      <w:bookmarkStart w:id="8" w:name="_Toc295907722"/>
      <w:bookmarkEnd w:id="5"/>
      <w:bookmarkEnd w:id="6"/>
    </w:p>
    <w:p w14:paraId="40871198" w14:textId="69DD8CF9" w:rsidR="003B6517" w:rsidRPr="00197D2E" w:rsidRDefault="003B6517" w:rsidP="00B759B0">
      <w:pPr>
        <w:pStyle w:val="14"/>
        <w:tabs>
          <w:tab w:val="clear" w:pos="567"/>
          <w:tab w:val="left" w:pos="1134"/>
        </w:tabs>
        <w:spacing w:after="200"/>
        <w:ind w:firstLine="709"/>
        <w:rPr>
          <w:sz w:val="24"/>
          <w:szCs w:val="24"/>
        </w:rPr>
      </w:pPr>
      <w:bookmarkStart w:id="9" w:name="_Toc433187046"/>
      <w:bookmarkStart w:id="10" w:name="_Toc77017095"/>
      <w:r w:rsidRPr="00197D2E">
        <w:rPr>
          <w:sz w:val="24"/>
          <w:szCs w:val="24"/>
        </w:rPr>
        <w:lastRenderedPageBreak/>
        <w:t>Общие полож</w:t>
      </w:r>
      <w:bookmarkStart w:id="11" w:name="_GoBack"/>
      <w:bookmarkEnd w:id="11"/>
      <w:r w:rsidRPr="00197D2E">
        <w:rPr>
          <w:sz w:val="24"/>
          <w:szCs w:val="24"/>
        </w:rPr>
        <w:t>ения</w:t>
      </w:r>
      <w:bookmarkEnd w:id="9"/>
      <w:bookmarkEnd w:id="10"/>
    </w:p>
    <w:p w14:paraId="0B8E50AA" w14:textId="53063CCF" w:rsidR="000328D9" w:rsidRPr="00197D2E" w:rsidRDefault="000328D9" w:rsidP="00CC06C7">
      <w:pPr>
        <w:ind w:firstLine="709"/>
        <w:jc w:val="both"/>
        <w:rPr>
          <w:b/>
          <w:bCs/>
          <w:sz w:val="24"/>
          <w:szCs w:val="24"/>
        </w:rPr>
      </w:pPr>
      <w:r w:rsidRPr="00197D2E">
        <w:rPr>
          <w:b/>
          <w:bCs/>
          <w:sz w:val="24"/>
          <w:szCs w:val="24"/>
        </w:rPr>
        <w:t xml:space="preserve">Основание для разработки </w:t>
      </w:r>
    </w:p>
    <w:p w14:paraId="7A73235A" w14:textId="649CF1CD" w:rsidR="000328D9" w:rsidRPr="00197D2E" w:rsidRDefault="001003F7" w:rsidP="00133F10">
      <w:pPr>
        <w:ind w:firstLine="709"/>
        <w:jc w:val="both"/>
        <w:rPr>
          <w:bCs/>
          <w:iCs/>
          <w:sz w:val="24"/>
          <w:szCs w:val="24"/>
        </w:rPr>
      </w:pPr>
      <w:r w:rsidRPr="00197D2E">
        <w:rPr>
          <w:sz w:val="24"/>
          <w:szCs w:val="24"/>
        </w:rPr>
        <w:t xml:space="preserve">Схема водоснабжения и водоотведения </w:t>
      </w:r>
      <w:r w:rsidR="00845D51" w:rsidRPr="00197D2E">
        <w:rPr>
          <w:rFonts w:eastAsia="Calibri"/>
          <w:sz w:val="24"/>
          <w:szCs w:val="24"/>
          <w:lang w:eastAsia="en-US"/>
        </w:rPr>
        <w:t xml:space="preserve">теплоснабжения </w:t>
      </w:r>
      <w:r w:rsidR="00845D51" w:rsidRPr="00197D2E">
        <w:rPr>
          <w:rFonts w:eastAsia="Calibri"/>
          <w:bCs/>
          <w:iCs/>
          <w:sz w:val="24"/>
          <w:szCs w:val="24"/>
          <w:lang w:eastAsia="en-US"/>
        </w:rPr>
        <w:t xml:space="preserve">муниципального округа Тазовский район Ямало-Ненецкого автономного округа </w:t>
      </w:r>
      <w:r w:rsidR="00845D51" w:rsidRPr="00197D2E">
        <w:rPr>
          <w:rFonts w:eastAsia="Calibri"/>
          <w:sz w:val="24"/>
          <w:szCs w:val="24"/>
          <w:lang w:eastAsia="en-US"/>
        </w:rPr>
        <w:t>на 202</w:t>
      </w:r>
      <w:r w:rsidR="00911181" w:rsidRPr="00197D2E">
        <w:rPr>
          <w:rFonts w:eastAsia="Calibri"/>
          <w:sz w:val="24"/>
          <w:szCs w:val="24"/>
          <w:lang w:eastAsia="en-US"/>
        </w:rPr>
        <w:t>2</w:t>
      </w:r>
      <w:r w:rsidR="00845D51" w:rsidRPr="00197D2E">
        <w:rPr>
          <w:rFonts w:eastAsia="Calibri"/>
          <w:sz w:val="24"/>
          <w:szCs w:val="24"/>
          <w:lang w:eastAsia="en-US"/>
        </w:rPr>
        <w:t xml:space="preserve"> – 204</w:t>
      </w:r>
      <w:r w:rsidR="00911181" w:rsidRPr="00197D2E">
        <w:rPr>
          <w:rFonts w:eastAsia="Calibri"/>
          <w:sz w:val="24"/>
          <w:szCs w:val="24"/>
          <w:lang w:eastAsia="en-US"/>
        </w:rPr>
        <w:t>0</w:t>
      </w:r>
      <w:r w:rsidR="00845D51" w:rsidRPr="00197D2E">
        <w:rPr>
          <w:rFonts w:eastAsia="Calibri"/>
          <w:sz w:val="24"/>
          <w:szCs w:val="24"/>
          <w:lang w:eastAsia="en-US"/>
        </w:rPr>
        <w:t> гг</w:t>
      </w:r>
      <w:r w:rsidR="00133F10" w:rsidRPr="00197D2E">
        <w:rPr>
          <w:sz w:val="24"/>
          <w:szCs w:val="24"/>
        </w:rPr>
        <w:t xml:space="preserve">. </w:t>
      </w:r>
      <w:r w:rsidR="00590FFE" w:rsidRPr="00197D2E">
        <w:rPr>
          <w:sz w:val="24"/>
          <w:szCs w:val="24"/>
        </w:rPr>
        <w:t>(</w:t>
      </w:r>
      <w:r w:rsidR="002C7856" w:rsidRPr="00197D2E">
        <w:rPr>
          <w:sz w:val="24"/>
          <w:szCs w:val="24"/>
        </w:rPr>
        <w:t>далее -</w:t>
      </w:r>
      <w:r w:rsidR="00590FFE" w:rsidRPr="00197D2E">
        <w:rPr>
          <w:sz w:val="24"/>
          <w:szCs w:val="24"/>
        </w:rPr>
        <w:t xml:space="preserve"> Схема водоснабжения и водоотведения) </w:t>
      </w:r>
      <w:r w:rsidR="00D93D1C" w:rsidRPr="00197D2E">
        <w:rPr>
          <w:sz w:val="24"/>
          <w:szCs w:val="24"/>
        </w:rPr>
        <w:t xml:space="preserve">актуализирована </w:t>
      </w:r>
      <w:r w:rsidR="000328D9" w:rsidRPr="00197D2E">
        <w:rPr>
          <w:sz w:val="24"/>
          <w:szCs w:val="24"/>
        </w:rPr>
        <w:t xml:space="preserve">в соответствии с требованиями </w:t>
      </w:r>
      <w:r w:rsidR="00D93D1C" w:rsidRPr="00197D2E">
        <w:rPr>
          <w:sz w:val="24"/>
          <w:szCs w:val="24"/>
        </w:rPr>
        <w:t xml:space="preserve">действующих </w:t>
      </w:r>
      <w:r w:rsidR="000328D9" w:rsidRPr="00197D2E">
        <w:rPr>
          <w:sz w:val="24"/>
          <w:szCs w:val="24"/>
        </w:rPr>
        <w:t>нормативных правовых актов:</w:t>
      </w:r>
    </w:p>
    <w:p w14:paraId="1CC47D09"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 xml:space="preserve">Жилищный кодекс РФ от 29.12.2004 № 188-ФЗ; </w:t>
      </w:r>
    </w:p>
    <w:p w14:paraId="38FD7260"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Градостроительный кодекс РФ от 29.12.2004 № 190-ФЗ;</w:t>
      </w:r>
    </w:p>
    <w:p w14:paraId="6E1997E0"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Водный кодекс РФ от 03.06.2006 № 74-ФЗ;</w:t>
      </w:r>
    </w:p>
    <w:p w14:paraId="66E465C2"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06.10.2003 № 131-ФЗ «Об общих принципах организации местного самоуправления в Российской Федерации»;</w:t>
      </w:r>
    </w:p>
    <w:p w14:paraId="6320A734"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07.12.2011 № 416-ФЗ «О водоснабжении и водоотведении»;</w:t>
      </w:r>
    </w:p>
    <w:p w14:paraId="76BB6D06" w14:textId="3A664F86"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23.11.2009 № 261-ФЗ «Об энергосбережении и о повышении</w:t>
      </w:r>
      <w:r w:rsidR="005A77ED" w:rsidRPr="00197D2E">
        <w:rPr>
          <w:spacing w:val="-3"/>
          <w:sz w:val="24"/>
          <w:szCs w:val="24"/>
        </w:rPr>
        <w:t xml:space="preserve"> </w:t>
      </w:r>
      <w:r w:rsidRPr="00197D2E">
        <w:rPr>
          <w:spacing w:val="-3"/>
          <w:sz w:val="24"/>
          <w:szCs w:val="24"/>
        </w:rPr>
        <w:t>энергетической</w:t>
      </w:r>
      <w:r w:rsidR="00D93D1C" w:rsidRPr="00197D2E">
        <w:rPr>
          <w:spacing w:val="-3"/>
          <w:sz w:val="24"/>
          <w:szCs w:val="24"/>
        </w:rPr>
        <w:t xml:space="preserve"> </w:t>
      </w:r>
      <w:r w:rsidRPr="00197D2E">
        <w:rPr>
          <w:spacing w:val="-3"/>
          <w:sz w:val="24"/>
          <w:szCs w:val="24"/>
        </w:rPr>
        <w:t>эффективности</w:t>
      </w:r>
      <w:r w:rsidR="005A77ED" w:rsidRPr="00197D2E">
        <w:rPr>
          <w:spacing w:val="-3"/>
          <w:sz w:val="24"/>
          <w:szCs w:val="24"/>
        </w:rPr>
        <w:t xml:space="preserve"> </w:t>
      </w:r>
      <w:r w:rsidRPr="00197D2E">
        <w:rPr>
          <w:spacing w:val="-3"/>
          <w:sz w:val="24"/>
          <w:szCs w:val="24"/>
        </w:rPr>
        <w:t xml:space="preserve">и о внесении изменений в отдельные законодательные акты Российской Федерации»; </w:t>
      </w:r>
    </w:p>
    <w:p w14:paraId="0F52780B"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24.07.2007 № 221-ФЗ «О государственном кадастре недвижимости»;</w:t>
      </w:r>
    </w:p>
    <w:p w14:paraId="69D3F105"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10.01.2002 № 7-ФЗ «Об охране окружающей среды»;</w:t>
      </w:r>
    </w:p>
    <w:p w14:paraId="02D24169"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30.03.1999 № 52-ФЗ «О санитарно-эпидемиологическом благополучии населения»;</w:t>
      </w:r>
    </w:p>
    <w:p w14:paraId="5723FE88"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Федеральный закон от 27.07.2010 № 190-ФЗ «О теплоснабжении»;</w:t>
      </w:r>
    </w:p>
    <w:p w14:paraId="1AE899C0"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14:paraId="685F2C45"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263244E2"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14:paraId="71896891"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04.09.2013 № 776 «Об утверждении правил организации коммерческого учета воды, сточных вод»;</w:t>
      </w:r>
    </w:p>
    <w:p w14:paraId="3F7D740B"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06.05.2011 № 354 «О</w:t>
      </w:r>
      <w:r w:rsidRPr="00197D2E">
        <w:rPr>
          <w:spacing w:val="-3"/>
          <w:sz w:val="24"/>
          <w:szCs w:val="24"/>
          <w:lang w:val="en-US"/>
        </w:rPr>
        <w:t> </w:t>
      </w:r>
      <w:r w:rsidRPr="00197D2E">
        <w:rPr>
          <w:spacing w:val="-3"/>
          <w:sz w:val="24"/>
          <w:szCs w:val="24"/>
        </w:rPr>
        <w:t>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AD99D17"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14:paraId="196C660E"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
    <w:p w14:paraId="6E93F3BC"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lastRenderedPageBreak/>
        <w:t>Постановление Правительства Российской Федерации от 29.07.2013 № 643 «Об утверждении типовых договоров в области горячего водоснабжения»;</w:t>
      </w:r>
    </w:p>
    <w:p w14:paraId="3CFA6C88"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14:paraId="0DA12E2D"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
    <w:p w14:paraId="22DC63FA"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17.01.2013 № 6 «О стандартах раскрытия информации в сфере водоснабжения и водоотведения»;</w:t>
      </w:r>
    </w:p>
    <w:p w14:paraId="7BF43646"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Правительства Российской Федерации от 15.05.2010 № 340 «О порядке установлений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62D31992"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Постановление Главного государственного санитарного врача Российской Федерации от 07.04.2009 № 20 «Об утверждении СанПиН 2.1.4.2496-09» (вместе с СанПиНом 2.1.4.2496-09 «Гигиенические требования к обеспечению безопасности систем горячего водоснабжения»). Изменение к СанПиНу 2.1.4.1074-01 «Санитарно-эпидемиологические правила и нормы» (зарегистрировано в Минюсте Российской Федерации 05.05.2009 № 13891);</w:t>
      </w:r>
    </w:p>
    <w:p w14:paraId="5788DB1E" w14:textId="2FC77C7B"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 Постановление Главного государственного санитарного врача РФ от 26.09.2001 № 24 «О введение в действие Санитарных правил» (вместе с СанПиН 2.1.4.1074-01.2.1.4.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w:t>
      </w:r>
      <w:r w:rsidR="00911E26" w:rsidRPr="00197D2E">
        <w:rPr>
          <w:spacing w:val="-3"/>
          <w:sz w:val="24"/>
          <w:szCs w:val="24"/>
        </w:rPr>
        <w:t>о</w:t>
      </w:r>
      <w:r w:rsidRPr="00197D2E">
        <w:rPr>
          <w:spacing w:val="-3"/>
          <w:sz w:val="24"/>
          <w:szCs w:val="24"/>
        </w:rPr>
        <w:t xml:space="preserve"> в Минюсте России 31.10.2001 № 3011);</w:t>
      </w:r>
    </w:p>
    <w:p w14:paraId="384AE903"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14:paraId="3F6B1169"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Приказ Госстроя РФ от 18.04.2001 № 81 «Об утверждении Методических указаний по проведению энергоресурсоаудита в жилищно-коммунальном хозяйстве» (вместе с «МДК 1-01.2002. Методические указания по проведению энергоаудита в жилищно-коммунальном хозяйстве»;</w:t>
      </w:r>
    </w:p>
    <w:p w14:paraId="0987BDBE"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14:paraId="3786D846"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14:paraId="4B23BC63"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Пособие по водоснабжению и канализации городских и сельских поселений (к СНиП 2.07.01-89);</w:t>
      </w:r>
    </w:p>
    <w:p w14:paraId="34FEFC54"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СанПиН 2.1.4.2496-09 «Гигиенические требования к обеспечению безопасности систем горячего водоснабжения»;</w:t>
      </w:r>
    </w:p>
    <w:p w14:paraId="3522FE9A" w14:textId="12872BFD" w:rsidR="005F35A6" w:rsidRPr="00197D2E" w:rsidRDefault="007731C0" w:rsidP="00ED4E08">
      <w:pPr>
        <w:numPr>
          <w:ilvl w:val="0"/>
          <w:numId w:val="14"/>
        </w:numPr>
        <w:tabs>
          <w:tab w:val="left" w:pos="993"/>
        </w:tabs>
        <w:ind w:left="0" w:firstLine="709"/>
        <w:jc w:val="both"/>
        <w:rPr>
          <w:spacing w:val="-3"/>
          <w:sz w:val="24"/>
          <w:szCs w:val="24"/>
        </w:rPr>
      </w:pPr>
      <w:r w:rsidRPr="00197D2E">
        <w:rPr>
          <w:spacing w:val="-3"/>
          <w:sz w:val="24"/>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197D2E">
        <w:rPr>
          <w:spacing w:val="-3"/>
          <w:sz w:val="24"/>
          <w:szCs w:val="24"/>
        </w:rPr>
        <w:lastRenderedPageBreak/>
        <w:t>производственных, общественных помещений, организации и проведению санитарно-противоэпидемических (профилактических) мероприятий»</w:t>
      </w:r>
      <w:r w:rsidR="005F35A6" w:rsidRPr="00197D2E">
        <w:rPr>
          <w:spacing w:val="-3"/>
          <w:sz w:val="24"/>
          <w:szCs w:val="24"/>
        </w:rPr>
        <w:t>;</w:t>
      </w:r>
    </w:p>
    <w:p w14:paraId="1A8E3CDA"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СанПиН 2.6.1.2523-09 «Нормы радиационной безопасности НРБ – 99/2009»;</w:t>
      </w:r>
    </w:p>
    <w:p w14:paraId="5DC1480B"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нормативы»;</w:t>
      </w:r>
    </w:p>
    <w:p w14:paraId="5AF5A776"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 1 к ГН 2.1.5.1315-03»;</w:t>
      </w:r>
    </w:p>
    <w:p w14:paraId="1D262F10" w14:textId="355F5A76"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 xml:space="preserve"> «СП 32.13330.201</w:t>
      </w:r>
      <w:r w:rsidR="00D575C4" w:rsidRPr="00197D2E">
        <w:rPr>
          <w:spacing w:val="-3"/>
          <w:sz w:val="24"/>
          <w:szCs w:val="24"/>
        </w:rPr>
        <w:t>8</w:t>
      </w:r>
      <w:r w:rsidRPr="00197D2E">
        <w:rPr>
          <w:spacing w:val="-3"/>
          <w:sz w:val="24"/>
          <w:szCs w:val="24"/>
        </w:rPr>
        <w:t>. Свод правил. Канализация. Наружные сети и сооружения. Актуализированная редакция СНиП 2.04.03-85»;</w:t>
      </w:r>
    </w:p>
    <w:p w14:paraId="5CE84071" w14:textId="6F6EB28E"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«СП 30.13330.201</w:t>
      </w:r>
      <w:r w:rsidR="00D575C4" w:rsidRPr="00197D2E">
        <w:rPr>
          <w:spacing w:val="-3"/>
          <w:sz w:val="24"/>
          <w:szCs w:val="24"/>
        </w:rPr>
        <w:t>6</w:t>
      </w:r>
      <w:r w:rsidRPr="00197D2E">
        <w:rPr>
          <w:spacing w:val="-3"/>
          <w:sz w:val="24"/>
          <w:szCs w:val="24"/>
        </w:rPr>
        <w:t>. Свод правил. Внутренний водопровод и канализация зданий. Актуализированная редакция СНиП 2.04.01-85*»;</w:t>
      </w:r>
    </w:p>
    <w:p w14:paraId="54FD21C4"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«СП 31.13330.2012. Свод правил. Водоснабжение. Наружные сети и сооружения. Актуализированная редакция СНиП 2.04.02-84*»;</w:t>
      </w:r>
    </w:p>
    <w:p w14:paraId="0E053991" w14:textId="1FBEA685"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«СП 8.13130.20</w:t>
      </w:r>
      <w:r w:rsidR="00D575C4" w:rsidRPr="00197D2E">
        <w:rPr>
          <w:spacing w:val="-3"/>
          <w:sz w:val="24"/>
          <w:szCs w:val="24"/>
        </w:rPr>
        <w:t>20</w:t>
      </w:r>
      <w:r w:rsidRPr="00197D2E">
        <w:rPr>
          <w:spacing w:val="-3"/>
          <w:sz w:val="24"/>
          <w:szCs w:val="24"/>
        </w:rPr>
        <w:t>.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14:paraId="797E2F96" w14:textId="77777777"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 xml:space="preserve"> «МДК 1-01.2002. Методические указания по проведению энергоресурсоаудита в жилищно-коммунальном хозяйстве» (утв. Приказом Госстроя РФ от 18.04.2001 № 81);</w:t>
      </w:r>
    </w:p>
    <w:p w14:paraId="0667AB79" w14:textId="26E8B743" w:rsidR="005F35A6" w:rsidRPr="00197D2E" w:rsidRDefault="005F35A6" w:rsidP="00ED4E08">
      <w:pPr>
        <w:numPr>
          <w:ilvl w:val="0"/>
          <w:numId w:val="14"/>
        </w:numPr>
        <w:tabs>
          <w:tab w:val="left" w:pos="993"/>
        </w:tabs>
        <w:ind w:left="0" w:firstLine="709"/>
        <w:jc w:val="both"/>
        <w:rPr>
          <w:spacing w:val="-3"/>
          <w:sz w:val="24"/>
          <w:szCs w:val="24"/>
        </w:rPr>
      </w:pPr>
      <w:r w:rsidRPr="00197D2E">
        <w:rPr>
          <w:spacing w:val="-3"/>
          <w:sz w:val="24"/>
          <w:szCs w:val="24"/>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14:paraId="64A3FF40" w14:textId="77777777" w:rsidR="00845D51" w:rsidRPr="00197D2E" w:rsidRDefault="00845D51" w:rsidP="00845D51">
      <w:pPr>
        <w:numPr>
          <w:ilvl w:val="0"/>
          <w:numId w:val="14"/>
        </w:numPr>
        <w:tabs>
          <w:tab w:val="left" w:pos="993"/>
        </w:tabs>
        <w:ind w:left="0" w:firstLine="709"/>
        <w:jc w:val="both"/>
        <w:rPr>
          <w:spacing w:val="-3"/>
          <w:sz w:val="24"/>
          <w:szCs w:val="24"/>
        </w:rPr>
      </w:pPr>
      <w:r w:rsidRPr="00197D2E">
        <w:rPr>
          <w:spacing w:val="-3"/>
          <w:sz w:val="24"/>
          <w:szCs w:val="24"/>
        </w:rPr>
        <w:t>Устав муниципального округа Тазовский район Ямало-Ненецкого автономного округа, утв. решением Думы Тазовского района от 28.10.2020 № 4-1-29;</w:t>
      </w:r>
    </w:p>
    <w:p w14:paraId="02843908" w14:textId="77777777" w:rsidR="00845D51" w:rsidRPr="00197D2E" w:rsidRDefault="00845D51" w:rsidP="00845D51">
      <w:pPr>
        <w:numPr>
          <w:ilvl w:val="0"/>
          <w:numId w:val="14"/>
        </w:numPr>
        <w:tabs>
          <w:tab w:val="left" w:pos="993"/>
        </w:tabs>
        <w:ind w:left="0" w:firstLine="709"/>
        <w:jc w:val="both"/>
        <w:rPr>
          <w:spacing w:val="-3"/>
          <w:sz w:val="24"/>
          <w:szCs w:val="24"/>
        </w:rPr>
      </w:pPr>
      <w:r w:rsidRPr="00197D2E">
        <w:rPr>
          <w:spacing w:val="-3"/>
          <w:sz w:val="24"/>
          <w:szCs w:val="24"/>
        </w:rPr>
        <w:t>Генеральный план муниципального округа Тазовский район Ямало-Ненецкого автономного округа, утв. решением Думы Тазовского района от 10.02.2021 № 2-1-2;</w:t>
      </w:r>
    </w:p>
    <w:p w14:paraId="18EA2CC4" w14:textId="3AFD4169" w:rsidR="00845D51" w:rsidRPr="00197D2E" w:rsidRDefault="00845D51" w:rsidP="00845D51">
      <w:pPr>
        <w:numPr>
          <w:ilvl w:val="0"/>
          <w:numId w:val="14"/>
        </w:numPr>
        <w:tabs>
          <w:tab w:val="left" w:pos="993"/>
        </w:tabs>
        <w:ind w:left="0" w:firstLine="709"/>
        <w:jc w:val="both"/>
        <w:rPr>
          <w:spacing w:val="-3"/>
          <w:sz w:val="24"/>
          <w:szCs w:val="24"/>
        </w:rPr>
      </w:pPr>
      <w:bookmarkStart w:id="12" w:name="_Hlk64279712"/>
      <w:r w:rsidRPr="00197D2E">
        <w:rPr>
          <w:spacing w:val="-3"/>
          <w:sz w:val="24"/>
          <w:szCs w:val="24"/>
        </w:rPr>
        <w:t xml:space="preserve">Схемы </w:t>
      </w:r>
      <w:r w:rsidRPr="00197D2E">
        <w:rPr>
          <w:sz w:val="24"/>
          <w:szCs w:val="24"/>
        </w:rPr>
        <w:t>водоснабжения и водоотведения</w:t>
      </w:r>
      <w:r w:rsidRPr="00197D2E">
        <w:rPr>
          <w:spacing w:val="-3"/>
          <w:sz w:val="24"/>
          <w:szCs w:val="24"/>
        </w:rPr>
        <w:t xml:space="preserve"> поселений муниципального округа Тазовский район Ямало-Ненецкого автономного округа;</w:t>
      </w:r>
    </w:p>
    <w:p w14:paraId="6AC41AD1" w14:textId="77777777" w:rsidR="00845D51" w:rsidRPr="00197D2E" w:rsidRDefault="00845D51" w:rsidP="00845D51">
      <w:pPr>
        <w:numPr>
          <w:ilvl w:val="0"/>
          <w:numId w:val="14"/>
        </w:numPr>
        <w:tabs>
          <w:tab w:val="left" w:pos="993"/>
        </w:tabs>
        <w:ind w:left="0" w:firstLine="709"/>
        <w:jc w:val="both"/>
        <w:rPr>
          <w:spacing w:val="-3"/>
          <w:sz w:val="24"/>
          <w:szCs w:val="24"/>
        </w:rPr>
      </w:pPr>
      <w:r w:rsidRPr="00197D2E">
        <w:rPr>
          <w:spacing w:val="-3"/>
          <w:sz w:val="24"/>
          <w:szCs w:val="24"/>
        </w:rPr>
        <w:t>иные нормативные правовые акты Российской Федерации;</w:t>
      </w:r>
    </w:p>
    <w:p w14:paraId="7621AC2E" w14:textId="0045A5F0" w:rsidR="00133F10" w:rsidRPr="00197D2E" w:rsidRDefault="00845D51" w:rsidP="00845D51">
      <w:pPr>
        <w:numPr>
          <w:ilvl w:val="0"/>
          <w:numId w:val="14"/>
        </w:numPr>
        <w:tabs>
          <w:tab w:val="left" w:pos="993"/>
        </w:tabs>
        <w:ind w:left="0" w:firstLine="709"/>
        <w:jc w:val="both"/>
        <w:rPr>
          <w:spacing w:val="-3"/>
          <w:sz w:val="24"/>
          <w:szCs w:val="24"/>
        </w:rPr>
      </w:pPr>
      <w:r w:rsidRPr="00197D2E">
        <w:rPr>
          <w:spacing w:val="-3"/>
          <w:sz w:val="24"/>
          <w:szCs w:val="24"/>
        </w:rPr>
        <w:t>иные нормативные правовые акты Ямало-Ненецкого автономного округа и Тазовского района, действующие на момент выполнения работ</w:t>
      </w:r>
      <w:r w:rsidR="00133F10" w:rsidRPr="00197D2E">
        <w:rPr>
          <w:spacing w:val="-3"/>
          <w:sz w:val="24"/>
          <w:szCs w:val="24"/>
        </w:rPr>
        <w:t>.</w:t>
      </w:r>
    </w:p>
    <w:bookmarkEnd w:id="12"/>
    <w:p w14:paraId="662E3135" w14:textId="63EBC11A" w:rsidR="003B6517" w:rsidRPr="00197D2E" w:rsidRDefault="00222AC8" w:rsidP="00CC06C7">
      <w:pPr>
        <w:tabs>
          <w:tab w:val="left" w:pos="567"/>
          <w:tab w:val="left" w:pos="9555"/>
          <w:tab w:val="right" w:pos="10602"/>
        </w:tabs>
        <w:ind w:firstLine="709"/>
        <w:jc w:val="both"/>
        <w:rPr>
          <w:sz w:val="24"/>
          <w:szCs w:val="24"/>
        </w:rPr>
      </w:pPr>
      <w:r w:rsidRPr="00197D2E">
        <w:rPr>
          <w:b/>
          <w:sz w:val="24"/>
          <w:szCs w:val="24"/>
        </w:rPr>
        <w:t>Цель разработки:</w:t>
      </w:r>
      <w:r w:rsidRPr="00197D2E">
        <w:rPr>
          <w:sz w:val="24"/>
          <w:szCs w:val="24"/>
        </w:rPr>
        <w:t xml:space="preserve"> </w:t>
      </w:r>
      <w:r w:rsidR="003B6517" w:rsidRPr="00197D2E">
        <w:rPr>
          <w:sz w:val="24"/>
          <w:szCs w:val="24"/>
        </w:rPr>
        <w:t>обеспечени</w:t>
      </w:r>
      <w:r w:rsidRPr="00197D2E">
        <w:rPr>
          <w:sz w:val="24"/>
          <w:szCs w:val="24"/>
        </w:rPr>
        <w:t>е</w:t>
      </w:r>
      <w:r w:rsidR="003B6517" w:rsidRPr="00197D2E">
        <w:rPr>
          <w:sz w:val="24"/>
          <w:szCs w:val="24"/>
        </w:rPr>
        <w:t xml:space="preserve"> </w:t>
      </w:r>
      <w:r w:rsidRPr="00197D2E">
        <w:rPr>
          <w:sz w:val="24"/>
          <w:szCs w:val="24"/>
        </w:rPr>
        <w:t xml:space="preserve">для </w:t>
      </w:r>
      <w:r w:rsidR="003B6517" w:rsidRPr="00197D2E">
        <w:rPr>
          <w:sz w:val="24"/>
          <w:szCs w:val="24"/>
        </w:rPr>
        <w:t>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w:t>
      </w:r>
      <w:r w:rsidR="00911E26" w:rsidRPr="00197D2E">
        <w:rPr>
          <w:sz w:val="24"/>
          <w:szCs w:val="24"/>
        </w:rPr>
        <w:t>;</w:t>
      </w:r>
      <w:r w:rsidR="003B6517" w:rsidRPr="00197D2E">
        <w:rPr>
          <w:sz w:val="24"/>
          <w:szCs w:val="24"/>
        </w:rPr>
        <w:t xml:space="preserve"> рационального водопользования, а также развити</w:t>
      </w:r>
      <w:r w:rsidR="003568B8" w:rsidRPr="00197D2E">
        <w:rPr>
          <w:sz w:val="24"/>
          <w:szCs w:val="24"/>
        </w:rPr>
        <w:t>я</w:t>
      </w:r>
      <w:r w:rsidR="003B6517" w:rsidRPr="00197D2E">
        <w:rPr>
          <w:sz w:val="24"/>
          <w:szCs w:val="24"/>
        </w:rPr>
        <w:t xml:space="preserve"> централизованных систем водоснабжения и </w:t>
      </w:r>
      <w:r w:rsidR="003568B8" w:rsidRPr="00197D2E">
        <w:rPr>
          <w:sz w:val="24"/>
          <w:szCs w:val="24"/>
        </w:rPr>
        <w:t xml:space="preserve">(или) </w:t>
      </w:r>
      <w:r w:rsidR="003B6517" w:rsidRPr="00197D2E">
        <w:rPr>
          <w:sz w:val="24"/>
          <w:szCs w:val="24"/>
        </w:rPr>
        <w:t>водоотведения на основе наилучших доступных технологий и внедрения энергосберегающих технологий.</w:t>
      </w:r>
    </w:p>
    <w:p w14:paraId="1522B2FF" w14:textId="53150F44" w:rsidR="003B6517" w:rsidRPr="00197D2E" w:rsidRDefault="003B6517" w:rsidP="00CC06C7">
      <w:pPr>
        <w:tabs>
          <w:tab w:val="left" w:pos="567"/>
          <w:tab w:val="left" w:pos="9555"/>
          <w:tab w:val="right" w:pos="10602"/>
        </w:tabs>
        <w:ind w:firstLine="709"/>
        <w:jc w:val="both"/>
        <w:rPr>
          <w:sz w:val="24"/>
          <w:szCs w:val="24"/>
        </w:rPr>
      </w:pPr>
      <w:r w:rsidRPr="00197D2E">
        <w:rPr>
          <w:sz w:val="24"/>
          <w:szCs w:val="24"/>
        </w:rPr>
        <w:t xml:space="preserve">Схема водоснабжения и водоотведения является предпроектным документом, определяющим направления развития водоснабжения и водоотведения </w:t>
      </w:r>
      <w:r w:rsidR="00845D51" w:rsidRPr="00197D2E">
        <w:rPr>
          <w:bCs/>
          <w:iCs/>
          <w:sz w:val="24"/>
          <w:szCs w:val="24"/>
        </w:rPr>
        <w:t>муниципального округа Тазовский район Ямало-Ненецкого автономного округа</w:t>
      </w:r>
      <w:r w:rsidR="0050448C" w:rsidRPr="00197D2E">
        <w:rPr>
          <w:bCs/>
          <w:iCs/>
          <w:sz w:val="24"/>
          <w:szCs w:val="24"/>
        </w:rPr>
        <w:t xml:space="preserve"> </w:t>
      </w:r>
      <w:r w:rsidRPr="00197D2E">
        <w:rPr>
          <w:sz w:val="24"/>
          <w:szCs w:val="24"/>
        </w:rPr>
        <w:t xml:space="preserve">на длительную перспективу </w:t>
      </w:r>
      <w:r w:rsidR="003568B8" w:rsidRPr="00197D2E">
        <w:rPr>
          <w:sz w:val="24"/>
          <w:szCs w:val="24"/>
        </w:rPr>
        <w:t>д</w:t>
      </w:r>
      <w:r w:rsidRPr="00197D2E">
        <w:rPr>
          <w:sz w:val="24"/>
          <w:szCs w:val="24"/>
        </w:rPr>
        <w:t xml:space="preserve">о </w:t>
      </w:r>
      <w:r w:rsidR="00A521F1" w:rsidRPr="00197D2E">
        <w:rPr>
          <w:sz w:val="24"/>
          <w:szCs w:val="24"/>
        </w:rPr>
        <w:t>20</w:t>
      </w:r>
      <w:r w:rsidR="00845D51" w:rsidRPr="00197D2E">
        <w:rPr>
          <w:sz w:val="24"/>
          <w:szCs w:val="24"/>
        </w:rPr>
        <w:t>4</w:t>
      </w:r>
      <w:r w:rsidR="00911181" w:rsidRPr="00197D2E">
        <w:rPr>
          <w:sz w:val="24"/>
          <w:szCs w:val="24"/>
        </w:rPr>
        <w:t>0</w:t>
      </w:r>
      <w:r w:rsidR="0050448C" w:rsidRPr="00197D2E">
        <w:rPr>
          <w:sz w:val="24"/>
          <w:szCs w:val="24"/>
        </w:rPr>
        <w:t xml:space="preserve"> </w:t>
      </w:r>
      <w:r w:rsidRPr="00197D2E">
        <w:rPr>
          <w:sz w:val="24"/>
          <w:szCs w:val="24"/>
        </w:rPr>
        <w:t xml:space="preserve">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14:paraId="6F3993F6" w14:textId="556A956B" w:rsidR="003B6517" w:rsidRPr="00197D2E" w:rsidRDefault="003B6517" w:rsidP="00CC06C7">
      <w:pPr>
        <w:suppressAutoHyphens/>
        <w:ind w:firstLine="709"/>
        <w:jc w:val="both"/>
        <w:rPr>
          <w:sz w:val="24"/>
          <w:szCs w:val="24"/>
        </w:rPr>
      </w:pPr>
      <w:r w:rsidRPr="00197D2E">
        <w:rPr>
          <w:sz w:val="24"/>
          <w:szCs w:val="24"/>
        </w:rPr>
        <w:t xml:space="preserve">Границы разработки – административные границы </w:t>
      </w:r>
      <w:r w:rsidR="00845D51" w:rsidRPr="00197D2E">
        <w:rPr>
          <w:sz w:val="24"/>
          <w:szCs w:val="24"/>
        </w:rPr>
        <w:t>муниципального округа Тазовский район</w:t>
      </w:r>
      <w:r w:rsidR="0050448C" w:rsidRPr="00197D2E">
        <w:rPr>
          <w:sz w:val="24"/>
          <w:szCs w:val="24"/>
        </w:rPr>
        <w:t xml:space="preserve"> </w:t>
      </w:r>
      <w:r w:rsidRPr="00197D2E">
        <w:rPr>
          <w:sz w:val="24"/>
          <w:szCs w:val="24"/>
        </w:rPr>
        <w:t>с учетом фактического размещения отдельных элементов систем водоснабжения и водоотведения поселения.</w:t>
      </w:r>
    </w:p>
    <w:p w14:paraId="0EEE2E78" w14:textId="77777777" w:rsidR="005A1FF2" w:rsidRPr="00197D2E" w:rsidRDefault="003B6517" w:rsidP="00CC06C7">
      <w:pPr>
        <w:suppressAutoHyphens/>
        <w:ind w:firstLine="709"/>
        <w:jc w:val="both"/>
        <w:rPr>
          <w:sz w:val="24"/>
          <w:szCs w:val="24"/>
        </w:rPr>
      </w:pPr>
      <w:r w:rsidRPr="00197D2E">
        <w:rPr>
          <w:sz w:val="24"/>
          <w:szCs w:val="24"/>
        </w:rPr>
        <w:lastRenderedPageBreak/>
        <w:t>Схема водоснабжения и водоотведения разработана с учетом и на основании предоставляемой информации, определенной действующими нормативными актами как обязательн</w:t>
      </w:r>
      <w:r w:rsidR="003568B8" w:rsidRPr="00197D2E">
        <w:rPr>
          <w:sz w:val="24"/>
          <w:szCs w:val="24"/>
        </w:rPr>
        <w:t>ой</w:t>
      </w:r>
      <w:r w:rsidRPr="00197D2E">
        <w:rPr>
          <w:sz w:val="24"/>
          <w:szCs w:val="24"/>
        </w:rPr>
        <w:t xml:space="preserve"> к учету в процессе разработки схемы водоснабжения и водоотведения</w:t>
      </w:r>
      <w:r w:rsidR="005A1FF2" w:rsidRPr="00197D2E">
        <w:rPr>
          <w:sz w:val="24"/>
          <w:szCs w:val="24"/>
        </w:rPr>
        <w:t>.</w:t>
      </w:r>
    </w:p>
    <w:p w14:paraId="62796CDC" w14:textId="4F4CAD0C" w:rsidR="003B6517" w:rsidRPr="00197D2E" w:rsidRDefault="003B6517" w:rsidP="00CC06C7">
      <w:pPr>
        <w:suppressAutoHyphens/>
        <w:ind w:firstLine="709"/>
        <w:jc w:val="both"/>
        <w:rPr>
          <w:sz w:val="24"/>
          <w:szCs w:val="24"/>
        </w:rPr>
      </w:pPr>
      <w:r w:rsidRPr="00197D2E">
        <w:rPr>
          <w:sz w:val="24"/>
          <w:szCs w:val="24"/>
        </w:rPr>
        <w:t xml:space="preserve">Схема выполнена в составе </w:t>
      </w:r>
      <w:r w:rsidR="001643B0" w:rsidRPr="00197D2E">
        <w:rPr>
          <w:sz w:val="24"/>
          <w:szCs w:val="24"/>
        </w:rPr>
        <w:t xml:space="preserve">трех </w:t>
      </w:r>
      <w:r w:rsidRPr="00197D2E">
        <w:rPr>
          <w:sz w:val="24"/>
          <w:szCs w:val="24"/>
        </w:rPr>
        <w:t>глав:</w:t>
      </w:r>
    </w:p>
    <w:p w14:paraId="382E444E" w14:textId="5F034E64"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bCs/>
          <w:sz w:val="24"/>
          <w:szCs w:val="24"/>
        </w:rPr>
      </w:pPr>
      <w:r w:rsidRPr="00197D2E">
        <w:rPr>
          <w:bCs/>
          <w:sz w:val="24"/>
          <w:szCs w:val="24"/>
        </w:rPr>
        <w:t>Глава 1 Схема водоснабжения</w:t>
      </w:r>
      <w:r w:rsidR="00890175" w:rsidRPr="00197D2E">
        <w:rPr>
          <w:bCs/>
          <w:sz w:val="24"/>
          <w:szCs w:val="24"/>
        </w:rPr>
        <w:t>:</w:t>
      </w:r>
    </w:p>
    <w:p w14:paraId="6CA981D5" w14:textId="6846ECB3"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1.1 Технико-экономическое состояние централизованных систем водоснабжения</w:t>
      </w:r>
      <w:r w:rsidR="0050448C" w:rsidRPr="00197D2E">
        <w:rPr>
          <w:rFonts w:eastAsia="ヒラギノ角ゴ Pro W3"/>
          <w:bCs/>
          <w:sz w:val="24"/>
          <w:szCs w:val="24"/>
        </w:rPr>
        <w:t>.</w:t>
      </w:r>
    </w:p>
    <w:p w14:paraId="7B7152D3" w14:textId="30748B7F"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1.2 Направления развития централизованных систем водоснабжения</w:t>
      </w:r>
      <w:r w:rsidR="0050448C" w:rsidRPr="00197D2E">
        <w:rPr>
          <w:rFonts w:eastAsia="ヒラギノ角ゴ Pro W3"/>
          <w:bCs/>
          <w:sz w:val="24"/>
          <w:szCs w:val="24"/>
        </w:rPr>
        <w:t>.</w:t>
      </w:r>
    </w:p>
    <w:p w14:paraId="45835141" w14:textId="7AFCD79F"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1.3 Баланс водоснабжения и потребления горячей, питьевой, технической воды</w:t>
      </w:r>
      <w:r w:rsidR="0050448C" w:rsidRPr="00197D2E">
        <w:rPr>
          <w:rFonts w:eastAsia="ヒラギノ角ゴ Pro W3"/>
          <w:bCs/>
          <w:sz w:val="24"/>
          <w:szCs w:val="24"/>
        </w:rPr>
        <w:t>.</w:t>
      </w:r>
    </w:p>
    <w:p w14:paraId="4349217C" w14:textId="1097DFD7"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1.4 Предложения по строительству, реконструкции и модернизации объектов централизованных систем водоснабжения</w:t>
      </w:r>
      <w:r w:rsidR="0050448C" w:rsidRPr="00197D2E">
        <w:rPr>
          <w:rFonts w:eastAsia="ヒラギノ角ゴ Pro W3"/>
          <w:bCs/>
          <w:sz w:val="24"/>
          <w:szCs w:val="24"/>
        </w:rPr>
        <w:t>.</w:t>
      </w:r>
    </w:p>
    <w:p w14:paraId="7C6F9483" w14:textId="2F0C26B9"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1.5 Экологические аспекты мероприятий по строительству и реконструкции объектов централизованной системы водоснабжения</w:t>
      </w:r>
      <w:r w:rsidR="0050448C" w:rsidRPr="00197D2E">
        <w:rPr>
          <w:rFonts w:eastAsia="ヒラギノ角ゴ Pro W3"/>
          <w:bCs/>
          <w:sz w:val="24"/>
          <w:szCs w:val="24"/>
        </w:rPr>
        <w:t>.</w:t>
      </w:r>
    </w:p>
    <w:p w14:paraId="0C435F26" w14:textId="3E365D90"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1.6 Оценка капитальных вложений в строительство, реконструкцию и модернизацию объектов централизованных систем водоснабжения</w:t>
      </w:r>
      <w:r w:rsidR="0050448C" w:rsidRPr="00197D2E">
        <w:rPr>
          <w:rFonts w:eastAsia="ヒラギノ角ゴ Pro W3"/>
          <w:bCs/>
          <w:sz w:val="24"/>
          <w:szCs w:val="24"/>
        </w:rPr>
        <w:t>.</w:t>
      </w:r>
    </w:p>
    <w:p w14:paraId="6D73454E" w14:textId="6F5AE914"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 xml:space="preserve">Раздел 1.7 </w:t>
      </w:r>
      <w:r w:rsidR="00F526C2" w:rsidRPr="00197D2E">
        <w:rPr>
          <w:rFonts w:eastAsia="ヒラギノ角ゴ Pro W3"/>
          <w:bCs/>
          <w:sz w:val="24"/>
          <w:szCs w:val="24"/>
        </w:rPr>
        <w:t xml:space="preserve">Плановые </w:t>
      </w:r>
      <w:r w:rsidRPr="00197D2E">
        <w:rPr>
          <w:rFonts w:eastAsia="ヒラギノ角ゴ Pro W3"/>
          <w:bCs/>
          <w:sz w:val="24"/>
          <w:szCs w:val="24"/>
        </w:rPr>
        <w:t>показатели развития централизованных систем водоснабжения</w:t>
      </w:r>
      <w:r w:rsidR="0050448C" w:rsidRPr="00197D2E">
        <w:rPr>
          <w:rFonts w:eastAsia="ヒラギノ角ゴ Pro W3"/>
          <w:bCs/>
          <w:sz w:val="24"/>
          <w:szCs w:val="24"/>
        </w:rPr>
        <w:t>.</w:t>
      </w:r>
    </w:p>
    <w:p w14:paraId="11385317" w14:textId="2CE6469A" w:rsidR="00D71AA9" w:rsidRPr="00197D2E"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90175" w:rsidRPr="00197D2E">
        <w:rPr>
          <w:rFonts w:eastAsia="ヒラギノ角ゴ Pro W3"/>
          <w:bCs/>
          <w:sz w:val="24"/>
          <w:szCs w:val="24"/>
        </w:rPr>
        <w:t>.</w:t>
      </w:r>
    </w:p>
    <w:p w14:paraId="30855482" w14:textId="02B6EA45"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sz w:val="24"/>
          <w:szCs w:val="24"/>
        </w:rPr>
        <w:t>Глава 2   Схема водоотведения</w:t>
      </w:r>
      <w:r w:rsidR="00890175" w:rsidRPr="00197D2E">
        <w:rPr>
          <w:rFonts w:eastAsia="ヒラギノ角ゴ Pro W3"/>
          <w:sz w:val="24"/>
          <w:szCs w:val="24"/>
        </w:rPr>
        <w:t>:</w:t>
      </w:r>
    </w:p>
    <w:p w14:paraId="0607D759" w14:textId="2B4B704F"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2.1 Существующее положение в сфере водоотведения муниципального образования</w:t>
      </w:r>
      <w:r w:rsidR="0050448C" w:rsidRPr="00197D2E">
        <w:rPr>
          <w:rFonts w:eastAsia="ヒラギノ角ゴ Pro W3"/>
          <w:bCs/>
          <w:sz w:val="24"/>
          <w:szCs w:val="24"/>
        </w:rPr>
        <w:t>.</w:t>
      </w:r>
    </w:p>
    <w:p w14:paraId="0983A25C" w14:textId="5D5DDD37"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2.2 Балансы сточных вод в системе водоотведения</w:t>
      </w:r>
      <w:r w:rsidR="0050448C" w:rsidRPr="00197D2E">
        <w:rPr>
          <w:rFonts w:eastAsia="ヒラギノ角ゴ Pro W3"/>
          <w:bCs/>
          <w:sz w:val="24"/>
          <w:szCs w:val="24"/>
        </w:rPr>
        <w:t>.</w:t>
      </w:r>
    </w:p>
    <w:p w14:paraId="732EE724" w14:textId="15EF325B"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2.3 Прогнозы объёма сточных вод</w:t>
      </w:r>
      <w:r w:rsidR="0050448C" w:rsidRPr="00197D2E">
        <w:rPr>
          <w:rFonts w:eastAsia="ヒラギノ角ゴ Pro W3"/>
          <w:bCs/>
          <w:sz w:val="24"/>
          <w:szCs w:val="24"/>
        </w:rPr>
        <w:t>.</w:t>
      </w:r>
    </w:p>
    <w:p w14:paraId="606D7385" w14:textId="7A03E6E3"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2.4. Предложения по строительству, реконструкции и модернизации (техническому перевооружению) объектов централизованных систем водоотведения</w:t>
      </w:r>
      <w:r w:rsidR="0050448C" w:rsidRPr="00197D2E">
        <w:rPr>
          <w:rFonts w:eastAsia="ヒラギノ角ゴ Pro W3"/>
          <w:bCs/>
          <w:sz w:val="24"/>
          <w:szCs w:val="24"/>
        </w:rPr>
        <w:t>.</w:t>
      </w:r>
    </w:p>
    <w:p w14:paraId="05E16403" w14:textId="3E9C3143"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2.5 Экологические аспекты мероприятий по строительству и реконструкции объектов централизованной системы водоотведения</w:t>
      </w:r>
      <w:r w:rsidR="0050448C" w:rsidRPr="00197D2E">
        <w:rPr>
          <w:rFonts w:eastAsia="ヒラギノ角ゴ Pro W3"/>
          <w:bCs/>
          <w:sz w:val="24"/>
          <w:szCs w:val="24"/>
        </w:rPr>
        <w:t>.</w:t>
      </w:r>
    </w:p>
    <w:p w14:paraId="32C6789F" w14:textId="621FE275"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50448C" w:rsidRPr="00197D2E">
        <w:rPr>
          <w:rFonts w:eastAsia="ヒラギノ角ゴ Pro W3"/>
          <w:bCs/>
          <w:sz w:val="24"/>
          <w:szCs w:val="24"/>
        </w:rPr>
        <w:t>.</w:t>
      </w:r>
    </w:p>
    <w:p w14:paraId="030E2F5F" w14:textId="2F9F9372"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 xml:space="preserve">Раздел 2.7 </w:t>
      </w:r>
      <w:r w:rsidR="00F526C2" w:rsidRPr="00197D2E">
        <w:rPr>
          <w:rFonts w:eastAsia="ヒラギノ角ゴ Pro W3"/>
          <w:bCs/>
          <w:sz w:val="24"/>
          <w:szCs w:val="24"/>
        </w:rPr>
        <w:t xml:space="preserve">Плановые </w:t>
      </w:r>
      <w:r w:rsidRPr="00197D2E">
        <w:rPr>
          <w:rFonts w:eastAsia="ヒラギノ角ゴ Pro W3"/>
          <w:bCs/>
          <w:sz w:val="24"/>
          <w:szCs w:val="24"/>
        </w:rPr>
        <w:t>показатели развития централизованной системы водоотведения</w:t>
      </w:r>
      <w:r w:rsidR="0050448C" w:rsidRPr="00197D2E">
        <w:rPr>
          <w:rFonts w:eastAsia="ヒラギノ角ゴ Pro W3"/>
          <w:bCs/>
          <w:sz w:val="24"/>
          <w:szCs w:val="24"/>
        </w:rPr>
        <w:t>.</w:t>
      </w:r>
    </w:p>
    <w:p w14:paraId="1CF23132" w14:textId="4B6A13D5" w:rsidR="00D71AA9" w:rsidRPr="00197D2E"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97D2E">
        <w:rPr>
          <w:rFonts w:eastAsia="ヒラギノ角ゴ Pro W3"/>
          <w:bCs/>
          <w:sz w:val="24"/>
          <w:szCs w:val="24"/>
        </w:rPr>
        <w:t>Раздел 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90175" w:rsidRPr="00197D2E">
        <w:rPr>
          <w:rFonts w:eastAsia="ヒラギノ角ゴ Pro W3"/>
          <w:bCs/>
          <w:sz w:val="24"/>
          <w:szCs w:val="24"/>
        </w:rPr>
        <w:t>.</w:t>
      </w:r>
    </w:p>
    <w:p w14:paraId="0A183A75" w14:textId="519A89E1" w:rsidR="001643B0" w:rsidRPr="00197D2E" w:rsidRDefault="001643B0" w:rsidP="001643B0">
      <w:pPr>
        <w:widowControl w:val="0"/>
        <w:tabs>
          <w:tab w:val="left" w:pos="33"/>
          <w:tab w:val="left" w:pos="175"/>
          <w:tab w:val="left" w:pos="459"/>
          <w:tab w:val="left" w:pos="851"/>
        </w:tabs>
        <w:adjustRightInd w:val="0"/>
        <w:ind w:firstLine="709"/>
        <w:jc w:val="both"/>
        <w:textAlignment w:val="baseline"/>
        <w:rPr>
          <w:sz w:val="24"/>
          <w:szCs w:val="24"/>
        </w:rPr>
      </w:pPr>
      <w:r w:rsidRPr="00197D2E">
        <w:rPr>
          <w:rFonts w:eastAsia="ヒラギノ角ゴ Pro W3"/>
          <w:sz w:val="24"/>
          <w:szCs w:val="24"/>
        </w:rPr>
        <w:t>Глава 3 Э</w:t>
      </w:r>
      <w:r w:rsidRPr="00197D2E">
        <w:rPr>
          <w:sz w:val="24"/>
          <w:szCs w:val="24"/>
        </w:rPr>
        <w:t>лектронная модель схемы водоснабжения и водоотведения.</w:t>
      </w:r>
    </w:p>
    <w:p w14:paraId="5E8746B6" w14:textId="32B7FFF4" w:rsidR="001643B0" w:rsidRPr="00197D2E" w:rsidRDefault="001643B0" w:rsidP="001643B0">
      <w:pPr>
        <w:suppressAutoHyphens/>
        <w:ind w:firstLine="709"/>
        <w:jc w:val="both"/>
        <w:rPr>
          <w:sz w:val="24"/>
          <w:szCs w:val="24"/>
        </w:rPr>
      </w:pPr>
      <w:r w:rsidRPr="00197D2E">
        <w:rPr>
          <w:sz w:val="24"/>
          <w:szCs w:val="24"/>
        </w:rPr>
        <w:t xml:space="preserve">Формирование электронной модели систем водоснабжения и водоотведения </w:t>
      </w:r>
      <w:r w:rsidR="00845D51" w:rsidRPr="00197D2E">
        <w:rPr>
          <w:sz w:val="24"/>
          <w:szCs w:val="24"/>
        </w:rPr>
        <w:t>муниципального округа Тазовский район</w:t>
      </w:r>
      <w:r w:rsidRPr="00197D2E">
        <w:rPr>
          <w:sz w:val="24"/>
          <w:szCs w:val="24"/>
        </w:rPr>
        <w:t xml:space="preserve"> выполнено в геоинформационной системе «Zulu 7.0» и программно-расчетных комплексах «ZuluHydro» (для системы водоснабжения), «ZuluDrain» (для системы водоотведения), которые предназначены для выполнения расчетов соответствующих систем. Порядок работы в электронной модели отражен в </w:t>
      </w:r>
      <w:r w:rsidR="005E1A38" w:rsidRPr="00197D2E">
        <w:rPr>
          <w:sz w:val="24"/>
          <w:szCs w:val="24"/>
        </w:rPr>
        <w:t>п. 1.4.9</w:t>
      </w:r>
      <w:r w:rsidRPr="00197D2E">
        <w:rPr>
          <w:sz w:val="24"/>
          <w:szCs w:val="24"/>
        </w:rPr>
        <w:t>.</w:t>
      </w:r>
    </w:p>
    <w:p w14:paraId="4A48D037" w14:textId="77777777" w:rsidR="00563AAD" w:rsidRPr="00197D2E" w:rsidRDefault="00563AAD" w:rsidP="00563AAD">
      <w:pPr>
        <w:tabs>
          <w:tab w:val="left" w:pos="567"/>
          <w:tab w:val="left" w:pos="9555"/>
          <w:tab w:val="right" w:pos="10602"/>
        </w:tabs>
        <w:ind w:firstLine="709"/>
        <w:jc w:val="both"/>
        <w:rPr>
          <w:sz w:val="24"/>
          <w:szCs w:val="24"/>
        </w:rPr>
      </w:pPr>
      <w:r w:rsidRPr="00197D2E">
        <w:rPr>
          <w:b/>
          <w:sz w:val="24"/>
          <w:szCs w:val="24"/>
        </w:rPr>
        <w:t>Расчетный срок</w:t>
      </w:r>
      <w:r w:rsidRPr="00197D2E">
        <w:rPr>
          <w:sz w:val="24"/>
          <w:szCs w:val="24"/>
        </w:rPr>
        <w:t xml:space="preserve"> реализации Схемы водоснабжения и водоотведения принят с разделением на этапы реализации:</w:t>
      </w:r>
    </w:p>
    <w:p w14:paraId="35C52B49" w14:textId="2312A037" w:rsidR="00845D51" w:rsidRPr="00197D2E" w:rsidRDefault="00845D51" w:rsidP="00845D51">
      <w:pPr>
        <w:numPr>
          <w:ilvl w:val="0"/>
          <w:numId w:val="13"/>
        </w:numPr>
        <w:tabs>
          <w:tab w:val="left" w:pos="567"/>
          <w:tab w:val="left" w:pos="993"/>
          <w:tab w:val="right" w:pos="10602"/>
        </w:tabs>
        <w:ind w:left="0" w:firstLine="709"/>
        <w:contextualSpacing/>
        <w:jc w:val="both"/>
        <w:rPr>
          <w:sz w:val="24"/>
          <w:szCs w:val="24"/>
        </w:rPr>
      </w:pPr>
      <w:r w:rsidRPr="00197D2E">
        <w:rPr>
          <w:sz w:val="24"/>
          <w:szCs w:val="24"/>
        </w:rPr>
        <w:t>1 этап – 202</w:t>
      </w:r>
      <w:r w:rsidR="00997DF3" w:rsidRPr="00197D2E">
        <w:rPr>
          <w:sz w:val="24"/>
          <w:szCs w:val="24"/>
        </w:rPr>
        <w:t>2</w:t>
      </w:r>
      <w:r w:rsidRPr="00197D2E">
        <w:rPr>
          <w:sz w:val="24"/>
          <w:szCs w:val="24"/>
        </w:rPr>
        <w:t xml:space="preserve"> – 202</w:t>
      </w:r>
      <w:r w:rsidR="00997DF3" w:rsidRPr="00197D2E">
        <w:rPr>
          <w:sz w:val="24"/>
          <w:szCs w:val="24"/>
        </w:rPr>
        <w:t>6</w:t>
      </w:r>
      <w:r w:rsidRPr="00197D2E">
        <w:rPr>
          <w:sz w:val="24"/>
          <w:szCs w:val="24"/>
        </w:rPr>
        <w:t xml:space="preserve"> гг.;</w:t>
      </w:r>
    </w:p>
    <w:p w14:paraId="681A7186" w14:textId="1F7F8F25" w:rsidR="00845D51" w:rsidRPr="00197D2E" w:rsidRDefault="00845D51" w:rsidP="00845D51">
      <w:pPr>
        <w:numPr>
          <w:ilvl w:val="0"/>
          <w:numId w:val="13"/>
        </w:numPr>
        <w:tabs>
          <w:tab w:val="left" w:pos="567"/>
          <w:tab w:val="left" w:pos="993"/>
          <w:tab w:val="right" w:pos="10602"/>
        </w:tabs>
        <w:ind w:left="0" w:firstLine="709"/>
        <w:contextualSpacing/>
        <w:jc w:val="both"/>
        <w:rPr>
          <w:b/>
          <w:sz w:val="24"/>
          <w:szCs w:val="24"/>
        </w:rPr>
      </w:pPr>
      <w:r w:rsidRPr="00197D2E">
        <w:rPr>
          <w:sz w:val="24"/>
          <w:szCs w:val="24"/>
        </w:rPr>
        <w:t>2 этап – 202</w:t>
      </w:r>
      <w:r w:rsidR="00997DF3" w:rsidRPr="00197D2E">
        <w:rPr>
          <w:sz w:val="24"/>
          <w:szCs w:val="24"/>
        </w:rPr>
        <w:t>7</w:t>
      </w:r>
      <w:r w:rsidRPr="00197D2E">
        <w:rPr>
          <w:sz w:val="24"/>
          <w:szCs w:val="24"/>
        </w:rPr>
        <w:t xml:space="preserve"> – 203</w:t>
      </w:r>
      <w:r w:rsidR="00997DF3" w:rsidRPr="00197D2E">
        <w:rPr>
          <w:sz w:val="24"/>
          <w:szCs w:val="24"/>
        </w:rPr>
        <w:t>1</w:t>
      </w:r>
      <w:r w:rsidRPr="00197D2E">
        <w:rPr>
          <w:sz w:val="24"/>
          <w:szCs w:val="24"/>
        </w:rPr>
        <w:t xml:space="preserve"> гг.;</w:t>
      </w:r>
    </w:p>
    <w:p w14:paraId="598211FF" w14:textId="0EADC643" w:rsidR="00845D51" w:rsidRPr="00197D2E" w:rsidRDefault="00845D51" w:rsidP="00845D51">
      <w:pPr>
        <w:numPr>
          <w:ilvl w:val="0"/>
          <w:numId w:val="13"/>
        </w:numPr>
        <w:tabs>
          <w:tab w:val="left" w:pos="567"/>
          <w:tab w:val="left" w:pos="993"/>
          <w:tab w:val="right" w:pos="10602"/>
        </w:tabs>
        <w:ind w:left="0" w:firstLine="709"/>
        <w:contextualSpacing/>
        <w:jc w:val="both"/>
        <w:rPr>
          <w:b/>
          <w:sz w:val="24"/>
          <w:szCs w:val="24"/>
        </w:rPr>
      </w:pPr>
      <w:r w:rsidRPr="00197D2E">
        <w:rPr>
          <w:sz w:val="24"/>
          <w:szCs w:val="24"/>
        </w:rPr>
        <w:t>3 этап – 203</w:t>
      </w:r>
      <w:r w:rsidR="00997DF3" w:rsidRPr="00197D2E">
        <w:rPr>
          <w:sz w:val="24"/>
          <w:szCs w:val="24"/>
        </w:rPr>
        <w:t>2</w:t>
      </w:r>
      <w:r w:rsidRPr="00197D2E">
        <w:rPr>
          <w:sz w:val="24"/>
          <w:szCs w:val="24"/>
        </w:rPr>
        <w:t xml:space="preserve"> – 203</w:t>
      </w:r>
      <w:r w:rsidR="00997DF3" w:rsidRPr="00197D2E">
        <w:rPr>
          <w:sz w:val="24"/>
          <w:szCs w:val="24"/>
        </w:rPr>
        <w:t>6</w:t>
      </w:r>
      <w:r w:rsidRPr="00197D2E">
        <w:rPr>
          <w:sz w:val="24"/>
          <w:szCs w:val="24"/>
        </w:rPr>
        <w:t xml:space="preserve"> гг.;</w:t>
      </w:r>
    </w:p>
    <w:p w14:paraId="75D81CEC" w14:textId="3C330E2A" w:rsidR="00792CE0" w:rsidRPr="00197D2E" w:rsidRDefault="00845D51" w:rsidP="0098392F">
      <w:pPr>
        <w:numPr>
          <w:ilvl w:val="0"/>
          <w:numId w:val="13"/>
        </w:numPr>
        <w:tabs>
          <w:tab w:val="left" w:pos="567"/>
          <w:tab w:val="left" w:pos="993"/>
          <w:tab w:val="right" w:pos="10602"/>
        </w:tabs>
        <w:ind w:left="0" w:firstLine="709"/>
        <w:contextualSpacing/>
        <w:jc w:val="both"/>
        <w:rPr>
          <w:b/>
          <w:sz w:val="24"/>
          <w:szCs w:val="24"/>
        </w:rPr>
      </w:pPr>
      <w:r w:rsidRPr="00197D2E">
        <w:rPr>
          <w:bCs/>
          <w:sz w:val="24"/>
          <w:szCs w:val="24"/>
        </w:rPr>
        <w:t>4 этап – 203</w:t>
      </w:r>
      <w:r w:rsidR="00997DF3" w:rsidRPr="00197D2E">
        <w:rPr>
          <w:bCs/>
          <w:sz w:val="24"/>
          <w:szCs w:val="24"/>
        </w:rPr>
        <w:t>7</w:t>
      </w:r>
      <w:r w:rsidRPr="00197D2E">
        <w:rPr>
          <w:bCs/>
          <w:sz w:val="24"/>
          <w:szCs w:val="24"/>
        </w:rPr>
        <w:t xml:space="preserve"> – 2040 гг</w:t>
      </w:r>
      <w:r w:rsidR="00997DF3" w:rsidRPr="00197D2E">
        <w:rPr>
          <w:bCs/>
          <w:sz w:val="24"/>
          <w:szCs w:val="24"/>
        </w:rPr>
        <w:t>.</w:t>
      </w:r>
    </w:p>
    <w:p w14:paraId="5BBEECF0" w14:textId="77777777" w:rsidR="003B6517" w:rsidRPr="00197D2E" w:rsidRDefault="003B6517" w:rsidP="00CC06C7">
      <w:pPr>
        <w:ind w:firstLine="708"/>
        <w:rPr>
          <w:b/>
          <w:sz w:val="24"/>
          <w:szCs w:val="24"/>
        </w:rPr>
      </w:pPr>
      <w:r w:rsidRPr="00197D2E">
        <w:rPr>
          <w:b/>
          <w:sz w:val="24"/>
          <w:szCs w:val="24"/>
        </w:rPr>
        <w:t>Термины и определения</w:t>
      </w:r>
    </w:p>
    <w:p w14:paraId="46949711" w14:textId="7C863553" w:rsidR="003B6517" w:rsidRPr="00197D2E" w:rsidRDefault="003B6517" w:rsidP="00CC06C7">
      <w:pPr>
        <w:ind w:firstLine="709"/>
        <w:jc w:val="both"/>
        <w:rPr>
          <w:sz w:val="24"/>
          <w:szCs w:val="24"/>
        </w:rPr>
      </w:pPr>
      <w:r w:rsidRPr="00197D2E">
        <w:rPr>
          <w:sz w:val="24"/>
          <w:szCs w:val="24"/>
        </w:rPr>
        <w:lastRenderedPageBreak/>
        <w:t xml:space="preserve">При формировании Схемы водоснабжения </w:t>
      </w:r>
      <w:r w:rsidR="005F35A6" w:rsidRPr="00197D2E">
        <w:rPr>
          <w:sz w:val="24"/>
          <w:szCs w:val="24"/>
        </w:rPr>
        <w:t xml:space="preserve">и водоотведения </w:t>
      </w:r>
      <w:r w:rsidRPr="00197D2E">
        <w:rPr>
          <w:sz w:val="24"/>
          <w:szCs w:val="24"/>
        </w:rPr>
        <w:t xml:space="preserve">использованы следующие термины и определения: </w:t>
      </w:r>
    </w:p>
    <w:p w14:paraId="25038059" w14:textId="77777777" w:rsidR="005F35A6" w:rsidRPr="00197D2E" w:rsidRDefault="005F35A6" w:rsidP="005F35A6">
      <w:pPr>
        <w:widowControl w:val="0"/>
        <w:adjustRightInd w:val="0"/>
        <w:ind w:firstLine="709"/>
        <w:jc w:val="both"/>
        <w:rPr>
          <w:sz w:val="24"/>
          <w:szCs w:val="24"/>
        </w:rPr>
      </w:pPr>
      <w:r w:rsidRPr="00197D2E">
        <w:rPr>
          <w:i/>
          <w:sz w:val="24"/>
          <w:szCs w:val="24"/>
        </w:rPr>
        <w:t>абонент</w:t>
      </w:r>
      <w:r w:rsidRPr="00197D2E">
        <w:rPr>
          <w:sz w:val="24"/>
          <w:szCs w:val="24"/>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14:paraId="125FA396" w14:textId="77777777" w:rsidR="005F35A6" w:rsidRPr="00197D2E" w:rsidRDefault="005F35A6" w:rsidP="005F35A6">
      <w:pPr>
        <w:widowControl w:val="0"/>
        <w:adjustRightInd w:val="0"/>
        <w:ind w:firstLine="709"/>
        <w:jc w:val="both"/>
        <w:rPr>
          <w:sz w:val="24"/>
          <w:szCs w:val="24"/>
        </w:rPr>
      </w:pPr>
      <w:r w:rsidRPr="00197D2E">
        <w:rPr>
          <w:i/>
          <w:sz w:val="24"/>
          <w:szCs w:val="24"/>
        </w:rPr>
        <w:t xml:space="preserve">водоотведение </w:t>
      </w:r>
      <w:r w:rsidRPr="00197D2E">
        <w:rPr>
          <w:sz w:val="24"/>
          <w:szCs w:val="24"/>
        </w:rPr>
        <w:t>– прием, транспортировка и очистка сточных вод с использованием централизованной системы водоотведения;</w:t>
      </w:r>
    </w:p>
    <w:p w14:paraId="7A136F61" w14:textId="77777777" w:rsidR="005F35A6" w:rsidRPr="00197D2E" w:rsidRDefault="005F35A6" w:rsidP="005F35A6">
      <w:pPr>
        <w:widowControl w:val="0"/>
        <w:adjustRightInd w:val="0"/>
        <w:ind w:firstLine="709"/>
        <w:jc w:val="both"/>
        <w:rPr>
          <w:sz w:val="24"/>
          <w:szCs w:val="24"/>
        </w:rPr>
      </w:pPr>
      <w:r w:rsidRPr="00197D2E">
        <w:rPr>
          <w:i/>
          <w:sz w:val="24"/>
          <w:szCs w:val="24"/>
        </w:rPr>
        <w:t xml:space="preserve">водоподготовка </w:t>
      </w:r>
      <w:r w:rsidRPr="00197D2E">
        <w:rPr>
          <w:sz w:val="24"/>
          <w:szCs w:val="24"/>
        </w:rPr>
        <w:t>– обработка воды, обеспечивающая ее использование в качестве питьевой или технической воды;</w:t>
      </w:r>
    </w:p>
    <w:p w14:paraId="56A4DDCA" w14:textId="77777777" w:rsidR="005F35A6" w:rsidRPr="00197D2E" w:rsidRDefault="005F35A6" w:rsidP="005F35A6">
      <w:pPr>
        <w:widowControl w:val="0"/>
        <w:adjustRightInd w:val="0"/>
        <w:ind w:firstLine="709"/>
        <w:jc w:val="both"/>
        <w:rPr>
          <w:sz w:val="24"/>
          <w:szCs w:val="24"/>
        </w:rPr>
      </w:pPr>
      <w:r w:rsidRPr="00197D2E">
        <w:rPr>
          <w:i/>
          <w:sz w:val="24"/>
          <w:szCs w:val="24"/>
        </w:rPr>
        <w:t>водоснабжение</w:t>
      </w:r>
      <w:r w:rsidRPr="00197D2E">
        <w:rPr>
          <w:sz w:val="24"/>
          <w:szCs w:val="24"/>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0DDD6A79" w14:textId="5D18C821" w:rsidR="005F35A6" w:rsidRPr="00197D2E" w:rsidRDefault="005F35A6" w:rsidP="005F35A6">
      <w:pPr>
        <w:widowControl w:val="0"/>
        <w:adjustRightInd w:val="0"/>
        <w:ind w:firstLine="709"/>
        <w:jc w:val="both"/>
        <w:rPr>
          <w:sz w:val="24"/>
          <w:szCs w:val="24"/>
        </w:rPr>
      </w:pPr>
      <w:r w:rsidRPr="00197D2E">
        <w:rPr>
          <w:i/>
          <w:sz w:val="24"/>
          <w:szCs w:val="24"/>
        </w:rPr>
        <w:t>водопроводная сеть</w:t>
      </w:r>
      <w:r w:rsidRPr="00197D2E">
        <w:rPr>
          <w:sz w:val="24"/>
          <w:szCs w:val="24"/>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24A6081" w14:textId="77777777" w:rsidR="005F35A6" w:rsidRPr="00197D2E" w:rsidRDefault="005F35A6" w:rsidP="005F35A6">
      <w:pPr>
        <w:widowControl w:val="0"/>
        <w:adjustRightInd w:val="0"/>
        <w:ind w:firstLine="709"/>
        <w:jc w:val="both"/>
        <w:rPr>
          <w:sz w:val="24"/>
          <w:szCs w:val="24"/>
        </w:rPr>
      </w:pPr>
      <w:r w:rsidRPr="00197D2E">
        <w:rPr>
          <w:i/>
          <w:sz w:val="24"/>
          <w:szCs w:val="24"/>
        </w:rPr>
        <w:t>гарантирующая организация</w:t>
      </w:r>
      <w:r w:rsidRPr="00197D2E">
        <w:rPr>
          <w:sz w:val="24"/>
          <w:szCs w:val="24"/>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A64DF58" w14:textId="77777777" w:rsidR="005F35A6" w:rsidRPr="00197D2E" w:rsidRDefault="005F35A6" w:rsidP="005F35A6">
      <w:pPr>
        <w:widowControl w:val="0"/>
        <w:adjustRightInd w:val="0"/>
        <w:ind w:firstLine="709"/>
        <w:jc w:val="both"/>
        <w:rPr>
          <w:sz w:val="24"/>
          <w:szCs w:val="24"/>
        </w:rPr>
      </w:pPr>
      <w:r w:rsidRPr="00197D2E">
        <w:rPr>
          <w:i/>
          <w:sz w:val="24"/>
          <w:szCs w:val="24"/>
        </w:rPr>
        <w:t>горячая вода</w:t>
      </w:r>
      <w:r w:rsidRPr="00197D2E">
        <w:rPr>
          <w:sz w:val="24"/>
          <w:szCs w:val="24"/>
        </w:rPr>
        <w:t xml:space="preserve">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14:paraId="0AD932CD" w14:textId="77777777" w:rsidR="005F35A6" w:rsidRPr="00197D2E" w:rsidRDefault="005F35A6" w:rsidP="005F35A6">
      <w:pPr>
        <w:widowControl w:val="0"/>
        <w:adjustRightInd w:val="0"/>
        <w:ind w:firstLine="709"/>
        <w:jc w:val="both"/>
        <w:rPr>
          <w:sz w:val="24"/>
          <w:szCs w:val="24"/>
        </w:rPr>
      </w:pPr>
      <w:r w:rsidRPr="00197D2E">
        <w:rPr>
          <w:i/>
          <w:sz w:val="24"/>
          <w:szCs w:val="24"/>
        </w:rPr>
        <w:t>канализационная сеть</w:t>
      </w:r>
      <w:r w:rsidRPr="00197D2E">
        <w:rPr>
          <w:sz w:val="24"/>
          <w:szCs w:val="24"/>
        </w:rPr>
        <w:t xml:space="preserve"> – комплекс технологически связанных между собой инженерных сооружений, предназначенных для транспортировки сточных вод;</w:t>
      </w:r>
    </w:p>
    <w:p w14:paraId="497EA861" w14:textId="77777777" w:rsidR="005F35A6" w:rsidRPr="00197D2E" w:rsidRDefault="005F35A6" w:rsidP="005F35A6">
      <w:pPr>
        <w:widowControl w:val="0"/>
        <w:adjustRightInd w:val="0"/>
        <w:ind w:firstLine="709"/>
        <w:jc w:val="both"/>
        <w:rPr>
          <w:sz w:val="24"/>
          <w:szCs w:val="24"/>
        </w:rPr>
      </w:pPr>
      <w:r w:rsidRPr="00197D2E">
        <w:rPr>
          <w:i/>
          <w:sz w:val="24"/>
          <w:szCs w:val="24"/>
        </w:rPr>
        <w:t>качество и безопасность воды</w:t>
      </w:r>
      <w:r w:rsidRPr="00197D2E">
        <w:rPr>
          <w:sz w:val="24"/>
          <w:szCs w:val="24"/>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т.ч. ее температуру;</w:t>
      </w:r>
    </w:p>
    <w:p w14:paraId="1B0E7D23" w14:textId="67156801" w:rsidR="005F35A6" w:rsidRPr="00197D2E" w:rsidRDefault="005F35A6" w:rsidP="005F35A6">
      <w:pPr>
        <w:widowControl w:val="0"/>
        <w:adjustRightInd w:val="0"/>
        <w:ind w:firstLine="709"/>
        <w:jc w:val="both"/>
        <w:rPr>
          <w:sz w:val="24"/>
          <w:szCs w:val="24"/>
        </w:rPr>
      </w:pPr>
      <w:r w:rsidRPr="00197D2E">
        <w:rPr>
          <w:i/>
          <w:sz w:val="24"/>
          <w:szCs w:val="24"/>
        </w:rPr>
        <w:t>коммерческий учет воды и сточных вод</w:t>
      </w:r>
      <w:r w:rsidRPr="00197D2E">
        <w:rPr>
          <w:sz w:val="24"/>
          <w:szCs w:val="24"/>
        </w:rPr>
        <w:t xml:space="preserve">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p w14:paraId="15E370C6" w14:textId="77777777" w:rsidR="005F35A6" w:rsidRPr="00197D2E" w:rsidRDefault="005F35A6" w:rsidP="005F35A6">
      <w:pPr>
        <w:widowControl w:val="0"/>
        <w:adjustRightInd w:val="0"/>
        <w:ind w:firstLine="709"/>
        <w:jc w:val="both"/>
        <w:rPr>
          <w:sz w:val="24"/>
          <w:szCs w:val="24"/>
        </w:rPr>
      </w:pPr>
      <w:r w:rsidRPr="00197D2E">
        <w:rPr>
          <w:i/>
          <w:sz w:val="24"/>
          <w:szCs w:val="24"/>
        </w:rPr>
        <w:t>нецентрализованная система горячего водоснабжения</w:t>
      </w:r>
      <w:r w:rsidRPr="00197D2E">
        <w:rPr>
          <w:sz w:val="24"/>
          <w:szCs w:val="24"/>
        </w:rPr>
        <w:t xml:space="preserve"> – сооружения и устройства, в т.ч. индивидуальные тепловые пункты, с использованием которых приготовление горячей воды осуществляется абонентом самостоятельно;</w:t>
      </w:r>
    </w:p>
    <w:p w14:paraId="516A133A" w14:textId="77777777" w:rsidR="005F35A6" w:rsidRPr="00197D2E" w:rsidRDefault="005F35A6" w:rsidP="005F35A6">
      <w:pPr>
        <w:widowControl w:val="0"/>
        <w:adjustRightInd w:val="0"/>
        <w:ind w:firstLine="709"/>
        <w:jc w:val="both"/>
        <w:rPr>
          <w:sz w:val="24"/>
          <w:szCs w:val="24"/>
        </w:rPr>
      </w:pPr>
      <w:r w:rsidRPr="00197D2E">
        <w:rPr>
          <w:i/>
          <w:sz w:val="24"/>
          <w:szCs w:val="24"/>
        </w:rPr>
        <w:t>нецентрализованная система холодного водоснабжения</w:t>
      </w:r>
      <w:r w:rsidRPr="00197D2E">
        <w:rPr>
          <w:sz w:val="24"/>
          <w:szCs w:val="24"/>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6D7073DB" w14:textId="77777777" w:rsidR="005F35A6" w:rsidRPr="00197D2E" w:rsidRDefault="005F35A6" w:rsidP="005F35A6">
      <w:pPr>
        <w:widowControl w:val="0"/>
        <w:adjustRightInd w:val="0"/>
        <w:ind w:firstLine="709"/>
        <w:jc w:val="both"/>
        <w:rPr>
          <w:sz w:val="24"/>
          <w:szCs w:val="24"/>
        </w:rPr>
      </w:pPr>
      <w:r w:rsidRPr="00197D2E">
        <w:rPr>
          <w:i/>
          <w:sz w:val="24"/>
          <w:szCs w:val="24"/>
        </w:rPr>
        <w:t>объект централизованной системы горячего водоснабжения, холодного водоснабжения и (или) водоотведения</w:t>
      </w:r>
      <w:r w:rsidRPr="00197D2E">
        <w:rPr>
          <w:sz w:val="24"/>
          <w:szCs w:val="24"/>
        </w:rPr>
        <w:t xml:space="preserve"> – инженерное сооружение, входящее в состав централизованной системы горячего водоснабжения (в т.ч.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3F4FA13C" w14:textId="13EF0DB0" w:rsidR="00BF0D08" w:rsidRPr="00197D2E" w:rsidRDefault="005F35A6" w:rsidP="00A654EF">
      <w:pPr>
        <w:widowControl w:val="0"/>
        <w:adjustRightInd w:val="0"/>
        <w:ind w:firstLine="709"/>
        <w:jc w:val="both"/>
        <w:rPr>
          <w:sz w:val="24"/>
          <w:szCs w:val="24"/>
        </w:rPr>
      </w:pPr>
      <w:r w:rsidRPr="00197D2E">
        <w:rPr>
          <w:i/>
          <w:sz w:val="24"/>
          <w:szCs w:val="24"/>
        </w:rPr>
        <w:t>организация, осуществляющая холодное водоснабжение и (или) водоотведение (организация водопроводно-канализационного хозяйства)</w:t>
      </w:r>
      <w:r w:rsidRPr="00197D2E">
        <w:rPr>
          <w:sz w:val="24"/>
          <w:szCs w:val="24"/>
        </w:rPr>
        <w:t xml:space="preserve"> – юридическое лицо, осуществляющее эксплуатацию централизованных систем холодного водоснабжения и </w:t>
      </w:r>
      <w:r w:rsidRPr="00197D2E">
        <w:rPr>
          <w:sz w:val="24"/>
          <w:szCs w:val="24"/>
        </w:rPr>
        <w:lastRenderedPageBreak/>
        <w:t>(или) водоотведения, отдельных объектов таких систем;</w:t>
      </w:r>
    </w:p>
    <w:p w14:paraId="0434C2FA" w14:textId="2BB44F36" w:rsidR="005F35A6" w:rsidRPr="00197D2E" w:rsidRDefault="005F35A6" w:rsidP="005F35A6">
      <w:pPr>
        <w:widowControl w:val="0"/>
        <w:adjustRightInd w:val="0"/>
        <w:ind w:firstLine="709"/>
        <w:jc w:val="both"/>
        <w:rPr>
          <w:sz w:val="24"/>
          <w:szCs w:val="24"/>
        </w:rPr>
      </w:pPr>
      <w:r w:rsidRPr="00197D2E">
        <w:rPr>
          <w:i/>
          <w:sz w:val="24"/>
          <w:szCs w:val="24"/>
        </w:rPr>
        <w:t>организация, осуществляющая горячее водоснабжение</w:t>
      </w:r>
      <w:r w:rsidRPr="00197D2E">
        <w:rPr>
          <w:sz w:val="24"/>
          <w:szCs w:val="24"/>
        </w:rPr>
        <w:t xml:space="preserve"> – юридическое лицо, осуществляющее эксплуатацию централизованной системы горячего водоснабжения, отдельных объектов такой системы;</w:t>
      </w:r>
    </w:p>
    <w:p w14:paraId="7728A26B" w14:textId="6F3D68FC" w:rsidR="005F35A6" w:rsidRPr="00197D2E" w:rsidRDefault="005F35A6" w:rsidP="005F35A6">
      <w:pPr>
        <w:widowControl w:val="0"/>
        <w:adjustRightInd w:val="0"/>
        <w:ind w:firstLine="709"/>
        <w:jc w:val="both"/>
        <w:rPr>
          <w:sz w:val="24"/>
          <w:szCs w:val="24"/>
        </w:rPr>
      </w:pPr>
      <w:r w:rsidRPr="00197D2E">
        <w:rPr>
          <w:i/>
          <w:sz w:val="24"/>
          <w:szCs w:val="24"/>
        </w:rPr>
        <w:t xml:space="preserve">орган регулирования тарифов в сфере водоснабжения и водоотведения (далее </w:t>
      </w:r>
      <w:r w:rsidRPr="00197D2E">
        <w:rPr>
          <w:sz w:val="24"/>
          <w:szCs w:val="24"/>
        </w:rPr>
        <w:t xml:space="preserve">– </w:t>
      </w:r>
      <w:r w:rsidRPr="00197D2E">
        <w:rPr>
          <w:i/>
          <w:sz w:val="24"/>
          <w:szCs w:val="24"/>
        </w:rPr>
        <w:t>орган регулирования тарифов)</w:t>
      </w:r>
      <w:r w:rsidRPr="00197D2E">
        <w:rPr>
          <w:sz w:val="24"/>
          <w:szCs w:val="24"/>
        </w:rPr>
        <w:t xml:space="preserve"> – уполномоченный орган исполнительной власти субъекта Российской Федерации в области государственного регулирования тарифов либо</w:t>
      </w:r>
      <w:r w:rsidR="00A602AB" w:rsidRPr="00197D2E">
        <w:rPr>
          <w:sz w:val="24"/>
          <w:szCs w:val="24"/>
        </w:rPr>
        <w:t>,</w:t>
      </w:r>
      <w:r w:rsidRPr="00197D2E">
        <w:rPr>
          <w:sz w:val="24"/>
          <w:szCs w:val="24"/>
        </w:rPr>
        <w:t xml:space="preserve"> в случае передачи соответствующих полномочий законом субъекта Российской Федерации</w:t>
      </w:r>
      <w:r w:rsidR="00A602AB" w:rsidRPr="00197D2E">
        <w:rPr>
          <w:sz w:val="24"/>
          <w:szCs w:val="24"/>
        </w:rPr>
        <w:t>,</w:t>
      </w:r>
      <w:r w:rsidRPr="00197D2E">
        <w:rPr>
          <w:sz w:val="24"/>
          <w:szCs w:val="24"/>
        </w:rPr>
        <w:t xml:space="preserve"> орган местного самоуправления поселения или городского округа, осуществляющий регулирование тарифов в сфере водоснабжения и водоотведения;</w:t>
      </w:r>
    </w:p>
    <w:p w14:paraId="6CEBEC83" w14:textId="77777777" w:rsidR="005F35A6" w:rsidRPr="00197D2E" w:rsidRDefault="005F35A6" w:rsidP="005F35A6">
      <w:pPr>
        <w:widowControl w:val="0"/>
        <w:adjustRightInd w:val="0"/>
        <w:ind w:firstLine="709"/>
        <w:jc w:val="both"/>
        <w:rPr>
          <w:sz w:val="24"/>
          <w:szCs w:val="24"/>
        </w:rPr>
      </w:pPr>
      <w:r w:rsidRPr="00197D2E">
        <w:rPr>
          <w:i/>
          <w:sz w:val="24"/>
          <w:szCs w:val="24"/>
        </w:rPr>
        <w:t xml:space="preserve">питьевая вода </w:t>
      </w:r>
      <w:r w:rsidRPr="00197D2E">
        <w:rPr>
          <w:sz w:val="24"/>
          <w:szCs w:val="24"/>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31DD515B" w14:textId="77777777" w:rsidR="005F35A6" w:rsidRPr="00197D2E" w:rsidRDefault="005F35A6" w:rsidP="005F35A6">
      <w:pPr>
        <w:widowControl w:val="0"/>
        <w:adjustRightInd w:val="0"/>
        <w:ind w:firstLine="709"/>
        <w:jc w:val="both"/>
        <w:rPr>
          <w:sz w:val="24"/>
          <w:szCs w:val="24"/>
        </w:rPr>
      </w:pPr>
      <w:r w:rsidRPr="00197D2E">
        <w:rPr>
          <w:i/>
          <w:sz w:val="24"/>
          <w:szCs w:val="24"/>
        </w:rPr>
        <w:t>приготовление горячей воды</w:t>
      </w:r>
      <w:r w:rsidRPr="00197D2E">
        <w:rPr>
          <w:sz w:val="24"/>
          <w:szCs w:val="24"/>
        </w:rPr>
        <w:t xml:space="preserve"> – нагрев воды, а также при необходимости очистка, химическая подготовка и другие технологические процессы, осуществляемые с водой;</w:t>
      </w:r>
    </w:p>
    <w:p w14:paraId="1286DBF7" w14:textId="4A683537" w:rsidR="005F35A6" w:rsidRPr="00197D2E" w:rsidRDefault="005F35A6" w:rsidP="005F35A6">
      <w:pPr>
        <w:widowControl w:val="0"/>
        <w:adjustRightInd w:val="0"/>
        <w:ind w:firstLine="709"/>
        <w:jc w:val="both"/>
        <w:rPr>
          <w:sz w:val="24"/>
          <w:szCs w:val="24"/>
        </w:rPr>
      </w:pPr>
      <w:r w:rsidRPr="00197D2E">
        <w:rPr>
          <w:i/>
          <w:sz w:val="24"/>
          <w:szCs w:val="24"/>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197D2E">
        <w:rPr>
          <w:sz w:val="24"/>
          <w:szCs w:val="24"/>
        </w:rPr>
        <w:t xml:space="preserve">– </w:t>
      </w:r>
      <w:r w:rsidRPr="00197D2E">
        <w:rPr>
          <w:i/>
          <w:sz w:val="24"/>
          <w:szCs w:val="24"/>
        </w:rPr>
        <w:t>производственная программа)</w:t>
      </w:r>
      <w:r w:rsidRPr="00197D2E">
        <w:rPr>
          <w:sz w:val="24"/>
          <w:szCs w:val="24"/>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14:paraId="597A36FC" w14:textId="031CF29B" w:rsidR="00A654EF" w:rsidRPr="00197D2E" w:rsidRDefault="005F35A6" w:rsidP="00563AAD">
      <w:pPr>
        <w:widowControl w:val="0"/>
        <w:adjustRightInd w:val="0"/>
        <w:ind w:firstLine="709"/>
        <w:jc w:val="both"/>
        <w:rPr>
          <w:sz w:val="24"/>
          <w:szCs w:val="24"/>
        </w:rPr>
      </w:pPr>
      <w:r w:rsidRPr="00197D2E">
        <w:rPr>
          <w:i/>
          <w:sz w:val="24"/>
          <w:szCs w:val="24"/>
        </w:rPr>
        <w:t>состав и свойства сточных вод</w:t>
      </w:r>
      <w:r w:rsidRPr="00197D2E">
        <w:rPr>
          <w:sz w:val="24"/>
          <w:szCs w:val="24"/>
        </w:rPr>
        <w:t xml:space="preserve"> – совокупность показателей, характеризующих физические, химические, бактериологические и другие свойства сточных вод, в т.ч. концентрацию загрязняющих веществ, иных веществ и микроорганизмов в сточных водах;</w:t>
      </w:r>
    </w:p>
    <w:p w14:paraId="5DE210CB" w14:textId="62B1C909" w:rsidR="005F35A6" w:rsidRPr="00197D2E" w:rsidRDefault="005F35A6" w:rsidP="005F35A6">
      <w:pPr>
        <w:widowControl w:val="0"/>
        <w:adjustRightInd w:val="0"/>
        <w:ind w:firstLine="709"/>
        <w:jc w:val="both"/>
        <w:rPr>
          <w:sz w:val="24"/>
          <w:szCs w:val="24"/>
        </w:rPr>
      </w:pPr>
      <w:r w:rsidRPr="00197D2E">
        <w:rPr>
          <w:i/>
          <w:sz w:val="24"/>
          <w:szCs w:val="24"/>
        </w:rPr>
        <w:t xml:space="preserve">сточные воды централизованной системы водоотведения (далее </w:t>
      </w:r>
      <w:r w:rsidRPr="00197D2E">
        <w:rPr>
          <w:sz w:val="24"/>
          <w:szCs w:val="24"/>
        </w:rPr>
        <w:t xml:space="preserve">– </w:t>
      </w:r>
      <w:r w:rsidRPr="00197D2E">
        <w:rPr>
          <w:i/>
          <w:sz w:val="24"/>
          <w:szCs w:val="24"/>
        </w:rPr>
        <w:t>сточные воды)</w:t>
      </w:r>
      <w:r w:rsidRPr="00197D2E">
        <w:rPr>
          <w:sz w:val="24"/>
          <w:szCs w:val="24"/>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14:paraId="44AB3761" w14:textId="2289E0EE" w:rsidR="005F35A6" w:rsidRPr="00197D2E" w:rsidRDefault="005F35A6" w:rsidP="005F35A6">
      <w:pPr>
        <w:widowControl w:val="0"/>
        <w:adjustRightInd w:val="0"/>
        <w:ind w:firstLine="709"/>
        <w:jc w:val="both"/>
        <w:rPr>
          <w:sz w:val="24"/>
          <w:szCs w:val="24"/>
        </w:rPr>
      </w:pPr>
      <w:r w:rsidRPr="00197D2E">
        <w:rPr>
          <w:i/>
          <w:sz w:val="24"/>
          <w:szCs w:val="24"/>
        </w:rPr>
        <w:t xml:space="preserve">техническая вода </w:t>
      </w:r>
      <w:r w:rsidRPr="00197D2E">
        <w:rPr>
          <w:sz w:val="24"/>
          <w:szCs w:val="24"/>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777852D6" w14:textId="77777777" w:rsidR="005F35A6" w:rsidRPr="00197D2E" w:rsidRDefault="005F35A6" w:rsidP="005F35A6">
      <w:pPr>
        <w:widowControl w:val="0"/>
        <w:adjustRightInd w:val="0"/>
        <w:ind w:firstLine="709"/>
        <w:jc w:val="both"/>
        <w:rPr>
          <w:sz w:val="24"/>
          <w:szCs w:val="24"/>
        </w:rPr>
      </w:pPr>
      <w:r w:rsidRPr="00197D2E">
        <w:rPr>
          <w:i/>
          <w:sz w:val="24"/>
          <w:szCs w:val="24"/>
        </w:rPr>
        <w:t xml:space="preserve">техническое обследование централизованных систем горячего водоснабжения, холодного водоснабжения и (или) водоотведения </w:t>
      </w:r>
      <w:r w:rsidRPr="00197D2E">
        <w:rPr>
          <w:sz w:val="24"/>
          <w:szCs w:val="24"/>
        </w:rPr>
        <w:t>– оценка технических характеристик объектов централизованных систем горячего водоснабжения, холодного водоснабжения и (или) водоотведения;</w:t>
      </w:r>
    </w:p>
    <w:p w14:paraId="5E0ECA56" w14:textId="77777777" w:rsidR="005F35A6" w:rsidRPr="00197D2E" w:rsidRDefault="005F35A6" w:rsidP="005F35A6">
      <w:pPr>
        <w:pStyle w:val="93"/>
        <w:shd w:val="clear" w:color="auto" w:fill="auto"/>
        <w:spacing w:line="240" w:lineRule="auto"/>
        <w:ind w:left="23" w:right="20" w:firstLine="709"/>
        <w:jc w:val="both"/>
        <w:rPr>
          <w:snapToGrid w:val="0"/>
          <w:sz w:val="24"/>
          <w:szCs w:val="24"/>
        </w:rPr>
      </w:pPr>
      <w:r w:rsidRPr="00197D2E">
        <w:rPr>
          <w:rFonts w:eastAsiaTheme="minorHAnsi"/>
          <w:i/>
          <w:sz w:val="24"/>
          <w:szCs w:val="24"/>
        </w:rPr>
        <w:t>технологическая зона водоснабжения</w:t>
      </w:r>
      <w:r w:rsidRPr="00197D2E">
        <w:rPr>
          <w:snapToGrid w:val="0"/>
          <w:sz w:val="24"/>
          <w:szCs w:val="24"/>
        </w:rPr>
        <w:t xml:space="preserve"> </w:t>
      </w:r>
      <w:r w:rsidRPr="00197D2E">
        <w:rPr>
          <w:sz w:val="24"/>
          <w:szCs w:val="24"/>
        </w:rPr>
        <w:t xml:space="preserve">– </w:t>
      </w:r>
      <w:r w:rsidRPr="00197D2E">
        <w:rPr>
          <w:snapToGrid w:val="0"/>
          <w:sz w:val="24"/>
          <w:szCs w:val="24"/>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787522F9" w14:textId="77777777" w:rsidR="005F35A6" w:rsidRPr="00197D2E" w:rsidRDefault="005F35A6" w:rsidP="005F35A6">
      <w:pPr>
        <w:widowControl w:val="0"/>
        <w:adjustRightInd w:val="0"/>
        <w:ind w:firstLine="709"/>
        <w:jc w:val="both"/>
        <w:rPr>
          <w:sz w:val="24"/>
          <w:szCs w:val="24"/>
        </w:rPr>
      </w:pPr>
      <w:r w:rsidRPr="00197D2E">
        <w:rPr>
          <w:i/>
          <w:sz w:val="24"/>
          <w:szCs w:val="24"/>
        </w:rPr>
        <w:t>транспортировка воды (сточных вод)</w:t>
      </w:r>
      <w:r w:rsidRPr="00197D2E">
        <w:rPr>
          <w:sz w:val="24"/>
          <w:szCs w:val="24"/>
        </w:rPr>
        <w:t xml:space="preserve"> – перемещение воды (сточных вод), осуществляемое с использованием водопроводных (канализационных) сетей;</w:t>
      </w:r>
    </w:p>
    <w:p w14:paraId="40CBB393" w14:textId="523AC8E6" w:rsidR="005F35A6" w:rsidRPr="00197D2E" w:rsidRDefault="005F35A6" w:rsidP="005F35A6">
      <w:pPr>
        <w:widowControl w:val="0"/>
        <w:adjustRightInd w:val="0"/>
        <w:ind w:firstLine="709"/>
        <w:jc w:val="both"/>
        <w:rPr>
          <w:sz w:val="24"/>
          <w:szCs w:val="24"/>
        </w:rPr>
      </w:pPr>
      <w:r w:rsidRPr="00197D2E">
        <w:rPr>
          <w:i/>
          <w:sz w:val="24"/>
          <w:szCs w:val="24"/>
        </w:rPr>
        <w:t xml:space="preserve">централизованная система горячего водоснабжения </w:t>
      </w:r>
      <w:r w:rsidRPr="00197D2E">
        <w:rPr>
          <w:sz w:val="24"/>
          <w:szCs w:val="24"/>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w:t>
      </w:r>
      <w:r w:rsidR="00396997" w:rsidRPr="00197D2E">
        <w:rPr>
          <w:sz w:val="24"/>
          <w:szCs w:val="24"/>
        </w:rPr>
        <w:t xml:space="preserve"> </w:t>
      </w:r>
      <w:r w:rsidRPr="00197D2E">
        <w:rPr>
          <w:sz w:val="24"/>
          <w:szCs w:val="24"/>
        </w:rPr>
        <w:t>с использованием центрального теплового пункта (далее – закрытая система горячего водоснабжения);</w:t>
      </w:r>
    </w:p>
    <w:p w14:paraId="61B4F7D3" w14:textId="77777777" w:rsidR="005F35A6" w:rsidRPr="00197D2E" w:rsidRDefault="005F35A6" w:rsidP="005F35A6">
      <w:pPr>
        <w:widowControl w:val="0"/>
        <w:adjustRightInd w:val="0"/>
        <w:ind w:firstLine="709"/>
        <w:jc w:val="both"/>
        <w:rPr>
          <w:sz w:val="24"/>
          <w:szCs w:val="24"/>
        </w:rPr>
      </w:pPr>
      <w:r w:rsidRPr="00197D2E">
        <w:rPr>
          <w:i/>
          <w:sz w:val="24"/>
          <w:szCs w:val="24"/>
        </w:rPr>
        <w:t>централизованная система водоотведения (канализации)</w:t>
      </w:r>
      <w:r w:rsidRPr="00197D2E">
        <w:rPr>
          <w:sz w:val="24"/>
          <w:szCs w:val="24"/>
        </w:rPr>
        <w:t xml:space="preserve"> – комплекс технологически связанных между собой инженерных сооружений, предназначенных для водоотведения;</w:t>
      </w:r>
    </w:p>
    <w:p w14:paraId="24C73AB2" w14:textId="391EC8B6" w:rsidR="003B6517" w:rsidRPr="00197D2E" w:rsidRDefault="005F35A6" w:rsidP="005F35A6">
      <w:pPr>
        <w:widowControl w:val="0"/>
        <w:adjustRightInd w:val="0"/>
        <w:ind w:firstLine="709"/>
        <w:jc w:val="both"/>
        <w:rPr>
          <w:rStyle w:val="afffffc"/>
          <w:b w:val="0"/>
          <w:bCs w:val="0"/>
          <w:color w:val="auto"/>
          <w:sz w:val="24"/>
          <w:szCs w:val="24"/>
        </w:rPr>
      </w:pPr>
      <w:r w:rsidRPr="00197D2E">
        <w:rPr>
          <w:i/>
          <w:sz w:val="24"/>
          <w:szCs w:val="24"/>
        </w:rPr>
        <w:t xml:space="preserve">централизованная система холодного водоснабжения </w:t>
      </w:r>
      <w:r w:rsidRPr="00197D2E">
        <w:rPr>
          <w:sz w:val="24"/>
          <w:szCs w:val="24"/>
        </w:rPr>
        <w:t xml:space="preserve">– комплекс технологически </w:t>
      </w:r>
      <w:r w:rsidRPr="00197D2E">
        <w:rPr>
          <w:sz w:val="24"/>
          <w:szCs w:val="24"/>
        </w:rPr>
        <w:lastRenderedPageBreak/>
        <w:t>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13" w:name="_Toc351377239"/>
      <w:bookmarkStart w:id="14" w:name="_Toc356219225"/>
      <w:r w:rsidR="003B6517" w:rsidRPr="00197D2E">
        <w:rPr>
          <w:rStyle w:val="afffffc"/>
          <w:b w:val="0"/>
          <w:bCs w:val="0"/>
          <w:color w:val="auto"/>
          <w:sz w:val="24"/>
          <w:szCs w:val="24"/>
        </w:rPr>
        <w:br w:type="page"/>
      </w:r>
    </w:p>
    <w:p w14:paraId="0A2383FA" w14:textId="00300E01" w:rsidR="006A568D" w:rsidRPr="00197D2E" w:rsidRDefault="00675845" w:rsidP="00B759B0">
      <w:pPr>
        <w:pStyle w:val="14"/>
        <w:tabs>
          <w:tab w:val="clear" w:pos="567"/>
          <w:tab w:val="left" w:pos="1134"/>
        </w:tabs>
        <w:spacing w:after="200"/>
        <w:ind w:firstLine="709"/>
        <w:rPr>
          <w:sz w:val="24"/>
          <w:szCs w:val="24"/>
        </w:rPr>
      </w:pPr>
      <w:bookmarkStart w:id="15" w:name="_Toc77017096"/>
      <w:bookmarkStart w:id="16" w:name="_Toc433187047"/>
      <w:r w:rsidRPr="00197D2E">
        <w:rPr>
          <w:sz w:val="24"/>
          <w:szCs w:val="24"/>
        </w:rPr>
        <w:lastRenderedPageBreak/>
        <w:t>Общая часть</w:t>
      </w:r>
      <w:bookmarkEnd w:id="15"/>
    </w:p>
    <w:p w14:paraId="49E8A74A" w14:textId="77777777" w:rsidR="00845D51" w:rsidRPr="00197D2E" w:rsidRDefault="00845D51" w:rsidP="00845D51">
      <w:pPr>
        <w:suppressAutoHyphens/>
        <w:ind w:firstLine="709"/>
        <w:jc w:val="both"/>
        <w:rPr>
          <w:sz w:val="24"/>
          <w:szCs w:val="24"/>
        </w:rPr>
      </w:pPr>
      <w:bookmarkStart w:id="17" w:name="_Hlk69116444"/>
      <w:r w:rsidRPr="00197D2E">
        <w:rPr>
          <w:sz w:val="24"/>
          <w:szCs w:val="24"/>
        </w:rPr>
        <w:t>Согласно Закону Ямало-Ненецкого автономного округа от 23.04.2020 № 39-ЗАО «О преобразовании муниципальных образований, входящих в состав муниципального образования Тазовский район, и создании вновь образованного муниципального образования муниципальный округ Тазовский район Ямало-Ненецкого автономного округа», муниципальное образование Тазовский район наделено статусом муниципального округа Тазовский район. Устав муниципального округа Тазовский район принят решением Думы Тазовского района от 28.10.2020 № 4-1-29.</w:t>
      </w:r>
    </w:p>
    <w:p w14:paraId="7D66B040" w14:textId="77777777" w:rsidR="00845D51" w:rsidRPr="00197D2E" w:rsidRDefault="00845D51" w:rsidP="00845D51">
      <w:pPr>
        <w:suppressAutoHyphens/>
        <w:ind w:firstLine="709"/>
        <w:jc w:val="both"/>
        <w:rPr>
          <w:sz w:val="24"/>
          <w:szCs w:val="24"/>
        </w:rPr>
      </w:pPr>
      <w:r w:rsidRPr="00197D2E">
        <w:rPr>
          <w:sz w:val="24"/>
          <w:szCs w:val="24"/>
        </w:rPr>
        <w:t>Официальное наименование муниципального образования – муниципальный округ Тазовский район Ямало-Ненецкого автономного округа.</w:t>
      </w:r>
    </w:p>
    <w:p w14:paraId="67847671" w14:textId="77777777" w:rsidR="00845D51" w:rsidRPr="00197D2E" w:rsidRDefault="00845D51" w:rsidP="00845D51">
      <w:pPr>
        <w:suppressAutoHyphens/>
        <w:ind w:firstLine="709"/>
        <w:jc w:val="both"/>
        <w:rPr>
          <w:sz w:val="24"/>
          <w:szCs w:val="24"/>
        </w:rPr>
      </w:pPr>
      <w:r w:rsidRPr="00197D2E">
        <w:rPr>
          <w:sz w:val="24"/>
          <w:szCs w:val="24"/>
        </w:rPr>
        <w:t xml:space="preserve">Территория муниципального округа Тазовский район входит в состав территории Ямало-Ненецкого автономного округа. </w:t>
      </w:r>
    </w:p>
    <w:p w14:paraId="5FC0BC2B" w14:textId="77777777" w:rsidR="00845D51" w:rsidRPr="00197D2E" w:rsidRDefault="00845D51" w:rsidP="00845D51">
      <w:pPr>
        <w:suppressAutoHyphens/>
        <w:ind w:firstLine="709"/>
        <w:jc w:val="both"/>
        <w:rPr>
          <w:sz w:val="24"/>
          <w:szCs w:val="24"/>
        </w:rPr>
      </w:pPr>
      <w:r w:rsidRPr="00197D2E">
        <w:rPr>
          <w:bCs/>
          <w:sz w:val="24"/>
          <w:szCs w:val="24"/>
        </w:rPr>
        <w:t>В состав территории муниципального округа Тазовский район входят следующие населенные пункты:</w:t>
      </w:r>
      <w:r w:rsidRPr="00197D2E">
        <w:rPr>
          <w:sz w:val="24"/>
          <w:szCs w:val="24"/>
        </w:rPr>
        <w:t xml:space="preserve"> </w:t>
      </w:r>
    </w:p>
    <w:p w14:paraId="0DFF0F3A" w14:textId="374A2465" w:rsidR="00B96CCB" w:rsidRPr="00197D2E" w:rsidRDefault="00B96CCB" w:rsidP="002623FF">
      <w:pPr>
        <w:numPr>
          <w:ilvl w:val="0"/>
          <w:numId w:val="53"/>
        </w:numPr>
        <w:tabs>
          <w:tab w:val="left" w:pos="993"/>
        </w:tabs>
        <w:suppressAutoHyphens/>
        <w:ind w:left="0" w:firstLine="709"/>
        <w:jc w:val="both"/>
        <w:rPr>
          <w:sz w:val="24"/>
          <w:szCs w:val="24"/>
        </w:rPr>
      </w:pPr>
      <w:r w:rsidRPr="00197D2E">
        <w:rPr>
          <w:sz w:val="24"/>
          <w:szCs w:val="24"/>
        </w:rPr>
        <w:t>поселок Тазовский (далее – п. Тазовский);</w:t>
      </w:r>
    </w:p>
    <w:p w14:paraId="7FFFA5C5" w14:textId="591ECF2E"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село Антипаюта (далее – с. Антипаюта);</w:t>
      </w:r>
    </w:p>
    <w:p w14:paraId="0D8762D7"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село Газ-Сале (далее – с. Газ-Сале);</w:t>
      </w:r>
    </w:p>
    <w:p w14:paraId="1DE797B7" w14:textId="32630DFC"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село Гыда (далее – с. Гыда);</w:t>
      </w:r>
    </w:p>
    <w:p w14:paraId="5C308285" w14:textId="77777777" w:rsidR="00B96CCB" w:rsidRPr="00197D2E" w:rsidRDefault="00B96CCB" w:rsidP="002623FF">
      <w:pPr>
        <w:numPr>
          <w:ilvl w:val="0"/>
          <w:numId w:val="53"/>
        </w:numPr>
        <w:tabs>
          <w:tab w:val="left" w:pos="993"/>
        </w:tabs>
        <w:suppressAutoHyphens/>
        <w:ind w:left="0" w:firstLine="709"/>
        <w:jc w:val="both"/>
        <w:rPr>
          <w:sz w:val="24"/>
          <w:szCs w:val="24"/>
        </w:rPr>
      </w:pPr>
      <w:r w:rsidRPr="00197D2E">
        <w:rPr>
          <w:sz w:val="24"/>
          <w:szCs w:val="24"/>
        </w:rPr>
        <w:t>село Находка (далее – с. Находка);</w:t>
      </w:r>
    </w:p>
    <w:p w14:paraId="58B41781"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деревня Матюй-Сале (далее – д. Матюй-Сале);</w:t>
      </w:r>
    </w:p>
    <w:p w14:paraId="00021096"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деревня Тадебя-Яха (далее – д. Тадебя-Яха);</w:t>
      </w:r>
    </w:p>
    <w:p w14:paraId="23BD4B4F"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деревня Тибей-Сале (далее – д. Тибей-Сале);</w:t>
      </w:r>
    </w:p>
    <w:p w14:paraId="2FFED70A"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деревня Юрибей (далее – д. Юрибей).</w:t>
      </w:r>
    </w:p>
    <w:p w14:paraId="5E8C5D18" w14:textId="77777777" w:rsidR="00845D51" w:rsidRPr="00197D2E" w:rsidRDefault="00845D51" w:rsidP="00845D51">
      <w:pPr>
        <w:ind w:firstLine="709"/>
        <w:jc w:val="both"/>
        <w:rPr>
          <w:sz w:val="24"/>
          <w:szCs w:val="24"/>
        </w:rPr>
      </w:pPr>
      <w:r w:rsidRPr="00197D2E">
        <w:rPr>
          <w:sz w:val="24"/>
          <w:szCs w:val="24"/>
        </w:rPr>
        <w:t>Административным центром муниципального округа Тазовский район является поселок Тазовский.</w:t>
      </w:r>
      <w:r w:rsidRPr="00197D2E">
        <w:t xml:space="preserve"> </w:t>
      </w:r>
      <w:r w:rsidRPr="00197D2E">
        <w:rPr>
          <w:sz w:val="24"/>
          <w:szCs w:val="24"/>
        </w:rPr>
        <w:t>Поселок Тазовский расположен в 200 км севернее Полярного круга. Расстояние до административного центра Ямало-Ненецкого автономного округа, г. Салехарда, водным путем составляет 986 км, воздушным – 552 км.</w:t>
      </w:r>
    </w:p>
    <w:p w14:paraId="218F46FE" w14:textId="77777777" w:rsidR="00845D51" w:rsidRPr="00197D2E" w:rsidRDefault="00845D51" w:rsidP="00845D51">
      <w:pPr>
        <w:ind w:firstLine="709"/>
        <w:jc w:val="both"/>
        <w:rPr>
          <w:sz w:val="24"/>
          <w:szCs w:val="24"/>
        </w:rPr>
      </w:pPr>
      <w:r w:rsidRPr="00197D2E">
        <w:rPr>
          <w:sz w:val="24"/>
          <w:szCs w:val="24"/>
        </w:rPr>
        <w:t xml:space="preserve">Общие данные, влияющие на разработку технологических и экономических параметров схемы теплоснабжения муниципального округа Тазовский район: </w:t>
      </w:r>
    </w:p>
    <w:p w14:paraId="10A34AB4" w14:textId="77777777" w:rsidR="00845D51" w:rsidRPr="00197D2E" w:rsidRDefault="00845D51" w:rsidP="002623FF">
      <w:pPr>
        <w:pStyle w:val="aff9"/>
        <w:numPr>
          <w:ilvl w:val="0"/>
          <w:numId w:val="87"/>
        </w:numPr>
        <w:tabs>
          <w:tab w:val="left" w:pos="993"/>
        </w:tabs>
        <w:suppressAutoHyphens/>
        <w:ind w:left="0" w:firstLine="709"/>
        <w:jc w:val="both"/>
        <w:rPr>
          <w:sz w:val="24"/>
          <w:szCs w:val="24"/>
        </w:rPr>
      </w:pPr>
      <w:r w:rsidRPr="00197D2E">
        <w:rPr>
          <w:sz w:val="24"/>
          <w:szCs w:val="24"/>
        </w:rPr>
        <w:t>площадь земель в границах населенных пунктов – 3 017 га;</w:t>
      </w:r>
    </w:p>
    <w:p w14:paraId="6375995B" w14:textId="77777777" w:rsidR="00845D51" w:rsidRPr="00197D2E" w:rsidRDefault="00845D51" w:rsidP="002623FF">
      <w:pPr>
        <w:pStyle w:val="aff9"/>
        <w:numPr>
          <w:ilvl w:val="0"/>
          <w:numId w:val="87"/>
        </w:numPr>
        <w:tabs>
          <w:tab w:val="left" w:pos="993"/>
        </w:tabs>
        <w:suppressAutoHyphens/>
        <w:ind w:left="0" w:firstLine="709"/>
        <w:jc w:val="both"/>
        <w:rPr>
          <w:sz w:val="24"/>
          <w:szCs w:val="24"/>
        </w:rPr>
      </w:pPr>
      <w:r w:rsidRPr="00197D2E">
        <w:rPr>
          <w:sz w:val="24"/>
          <w:szCs w:val="24"/>
        </w:rPr>
        <w:t>численность населения на 01.01.2021 – 17 825 чел., в т.ч.:</w:t>
      </w:r>
      <w:r w:rsidRPr="00197D2E">
        <w:rPr>
          <w:vertAlign w:val="superscript"/>
        </w:rPr>
        <w:footnoteReference w:id="1"/>
      </w:r>
    </w:p>
    <w:bookmarkEnd w:id="17"/>
    <w:p w14:paraId="31891A37"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п. Тазовский – 7 315 чел.;</w:t>
      </w:r>
    </w:p>
    <w:p w14:paraId="73BF87DE"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 Антипаюта – 2 796 чел.;</w:t>
      </w:r>
    </w:p>
    <w:p w14:paraId="15CC5254"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 Газ-Сале – 1 776 чел.;</w:t>
      </w:r>
    </w:p>
    <w:p w14:paraId="5A7F0B99"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 Гыда – 3 821 чел.;</w:t>
      </w:r>
    </w:p>
    <w:p w14:paraId="40030CD9" w14:textId="77777777" w:rsidR="00845D51"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с. Находка – 1 406 чел.;</w:t>
      </w:r>
    </w:p>
    <w:p w14:paraId="2A4E9C2B" w14:textId="43F59933" w:rsidR="005E1A38" w:rsidRPr="00197D2E" w:rsidRDefault="00845D51" w:rsidP="002623FF">
      <w:pPr>
        <w:numPr>
          <w:ilvl w:val="0"/>
          <w:numId w:val="53"/>
        </w:numPr>
        <w:tabs>
          <w:tab w:val="left" w:pos="993"/>
        </w:tabs>
        <w:suppressAutoHyphens/>
        <w:ind w:left="0" w:firstLine="709"/>
        <w:jc w:val="both"/>
        <w:rPr>
          <w:sz w:val="24"/>
          <w:szCs w:val="24"/>
        </w:rPr>
      </w:pPr>
      <w:r w:rsidRPr="00197D2E">
        <w:rPr>
          <w:sz w:val="24"/>
          <w:szCs w:val="24"/>
        </w:rPr>
        <w:t>межселенная территория (д. Матюй-Сале, д. Тадебя-Яха, д. Тибей-Сале, д. Юрибей) – 711 чел.</w:t>
      </w:r>
    </w:p>
    <w:p w14:paraId="24C9E1A8" w14:textId="77777777" w:rsidR="005E1A38" w:rsidRPr="00197D2E" w:rsidRDefault="005E1A38" w:rsidP="005E1A38">
      <w:pPr>
        <w:ind w:firstLine="709"/>
        <w:rPr>
          <w:b/>
          <w:sz w:val="24"/>
          <w:szCs w:val="24"/>
        </w:rPr>
      </w:pPr>
      <w:r w:rsidRPr="00197D2E">
        <w:rPr>
          <w:b/>
          <w:sz w:val="24"/>
          <w:szCs w:val="24"/>
        </w:rPr>
        <w:t>Территория</w:t>
      </w:r>
    </w:p>
    <w:p w14:paraId="42D4B5C7" w14:textId="06128642" w:rsidR="00E72618" w:rsidRPr="00197D2E" w:rsidRDefault="00E72618" w:rsidP="00E72618">
      <w:pPr>
        <w:autoSpaceDE w:val="0"/>
        <w:autoSpaceDN w:val="0"/>
        <w:adjustRightInd w:val="0"/>
        <w:ind w:firstLine="709"/>
        <w:jc w:val="both"/>
        <w:rPr>
          <w:sz w:val="24"/>
          <w:szCs w:val="24"/>
        </w:rPr>
      </w:pPr>
      <w:bookmarkStart w:id="18" w:name="_Hlk486488068"/>
      <w:r w:rsidRPr="00197D2E">
        <w:rPr>
          <w:sz w:val="24"/>
          <w:szCs w:val="24"/>
        </w:rPr>
        <w:t xml:space="preserve">Муниципальный округ Тазовский район входит в состав Ямало-Ненецкого автономного округ и расположен в северо-восточной части Ямало-Ненецкого автономного округа.  Большая часть муниципального образования располагается на Гыданском полуострове и омывается Обской губой – на западе, и Карским морем - на севере. На юге муниципальный округ граничит с муниципальным округом Надымский район, муниципальным округом Пуровский район, Красносельским районом. На востоке – с Красноярским краем. Большая части территории муниципального образования расположена за полярным кругом и относится к районам Крайнего Севера. </w:t>
      </w:r>
      <w:r w:rsidRPr="00197D2E">
        <w:rPr>
          <w:sz w:val="24"/>
          <w:szCs w:val="24"/>
        </w:rPr>
        <w:lastRenderedPageBreak/>
        <w:t xml:space="preserve">Географическое положение и границы муниципального округа Тазовский район представлены на рис. 1. </w:t>
      </w:r>
    </w:p>
    <w:p w14:paraId="0FB558C9" w14:textId="77777777" w:rsidR="00E72618" w:rsidRPr="00197D2E" w:rsidRDefault="00E72618" w:rsidP="00E72618">
      <w:pPr>
        <w:autoSpaceDE w:val="0"/>
        <w:autoSpaceDN w:val="0"/>
        <w:adjustRightInd w:val="0"/>
        <w:ind w:firstLine="709"/>
        <w:jc w:val="both"/>
        <w:rPr>
          <w:sz w:val="24"/>
          <w:szCs w:val="24"/>
        </w:rPr>
      </w:pPr>
    </w:p>
    <w:bookmarkEnd w:id="18"/>
    <w:p w14:paraId="754E6E54" w14:textId="77777777" w:rsidR="00E72618" w:rsidRPr="00197D2E" w:rsidRDefault="00E72618" w:rsidP="00E72618">
      <w:pPr>
        <w:rPr>
          <w:sz w:val="28"/>
          <w:szCs w:val="28"/>
          <w:highlight w:val="yellow"/>
        </w:rPr>
      </w:pPr>
      <w:r w:rsidRPr="00197D2E">
        <w:rPr>
          <w:noProof/>
          <w:sz w:val="28"/>
          <w:szCs w:val="28"/>
        </w:rPr>
        <w:drawing>
          <wp:inline distT="0" distB="0" distL="0" distR="0" wp14:anchorId="25C8B040" wp14:editId="31E8B574">
            <wp:extent cx="5445255" cy="77343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3089" cy="7759632"/>
                    </a:xfrm>
                    <a:prstGeom prst="rect">
                      <a:avLst/>
                    </a:prstGeom>
                    <a:noFill/>
                    <a:ln>
                      <a:noFill/>
                    </a:ln>
                  </pic:spPr>
                </pic:pic>
              </a:graphicData>
            </a:graphic>
          </wp:inline>
        </w:drawing>
      </w:r>
    </w:p>
    <w:p w14:paraId="74846238" w14:textId="796EE501" w:rsidR="005E1A38" w:rsidRPr="00197D2E" w:rsidRDefault="005E1A38" w:rsidP="00E72618">
      <w:pPr>
        <w:ind w:firstLine="709"/>
        <w:jc w:val="both"/>
        <w:rPr>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1</w:t>
      </w:r>
      <w:r w:rsidRPr="00197D2E">
        <w:rPr>
          <w:b/>
          <w:sz w:val="24"/>
          <w:szCs w:val="24"/>
        </w:rPr>
        <w:fldChar w:fldCharType="end"/>
      </w:r>
      <w:r w:rsidRPr="00197D2E">
        <w:rPr>
          <w:b/>
          <w:sz w:val="24"/>
          <w:szCs w:val="24"/>
        </w:rPr>
        <w:t xml:space="preserve">. Географическое положение </w:t>
      </w:r>
      <w:r w:rsidR="00845D51" w:rsidRPr="00197D2E">
        <w:rPr>
          <w:b/>
          <w:sz w:val="24"/>
          <w:szCs w:val="24"/>
        </w:rPr>
        <w:t>муниципального округа Тазовский район</w:t>
      </w:r>
      <w:r w:rsidRPr="00197D2E">
        <w:rPr>
          <w:rStyle w:val="affe"/>
          <w:sz w:val="24"/>
          <w:szCs w:val="24"/>
        </w:rPr>
        <w:footnoteReference w:id="2"/>
      </w:r>
    </w:p>
    <w:p w14:paraId="46B486A5" w14:textId="6582A252" w:rsidR="0085021C" w:rsidRPr="00197D2E" w:rsidRDefault="0085021C" w:rsidP="0085021C">
      <w:pPr>
        <w:ind w:firstLine="709"/>
        <w:jc w:val="both"/>
        <w:rPr>
          <w:b/>
          <w:sz w:val="24"/>
          <w:szCs w:val="24"/>
        </w:rPr>
      </w:pPr>
      <w:r w:rsidRPr="00197D2E">
        <w:rPr>
          <w:b/>
          <w:sz w:val="24"/>
          <w:szCs w:val="24"/>
        </w:rPr>
        <w:lastRenderedPageBreak/>
        <w:t>Гидрологическая характеристика</w:t>
      </w:r>
    </w:p>
    <w:p w14:paraId="14C3C9E4" w14:textId="0FCFA9B2" w:rsidR="008A2CAC" w:rsidRPr="00197D2E" w:rsidRDefault="008A2CAC" w:rsidP="008A2CAC">
      <w:pPr>
        <w:ind w:firstLine="709"/>
        <w:jc w:val="both"/>
        <w:rPr>
          <w:sz w:val="24"/>
          <w:szCs w:val="24"/>
        </w:rPr>
      </w:pPr>
      <w:r w:rsidRPr="00197D2E">
        <w:rPr>
          <w:sz w:val="24"/>
          <w:szCs w:val="24"/>
        </w:rPr>
        <w:t>В гидрографическом отношении территория муниципального образования относится к бассейну речной сети водосборного бассейна Северного Ледовитого океана. Гидрографическая сеть представлена бассейнами реки Таз в южной части, реки Мессояха в центральной, реки Юрибей в северной, а также многочисленными мелкими реками и озерами. Густота речной сети на севере муниципального образования, (тундра) составляет 0,85-0,71 км/кв. км, в центральной части муниципального образования – 0,41-0,47 км/кв. км, в южной части муниципального образования – 0,30-0,40 км/кв. км.</w:t>
      </w:r>
    </w:p>
    <w:p w14:paraId="4B03A460" w14:textId="171ABC30" w:rsidR="008A2CAC" w:rsidRPr="00197D2E" w:rsidRDefault="008A2CAC" w:rsidP="008A2CAC">
      <w:pPr>
        <w:ind w:firstLine="709"/>
        <w:jc w:val="both"/>
        <w:rPr>
          <w:sz w:val="24"/>
          <w:szCs w:val="24"/>
        </w:rPr>
      </w:pPr>
      <w:r w:rsidRPr="00197D2E">
        <w:rPr>
          <w:sz w:val="24"/>
          <w:szCs w:val="24"/>
        </w:rPr>
        <w:t>Территория муниципального образования отличается плоским рельефом, наличием депрессий, вечной мерзлоты, малым врезом речных долин и горизонтальным залеганием осадочных пород. Из-за замедленного стока и слабого естественного дренажа грунтовых вод широкого распространены болота и озера.  Наиболее крупные озера Ямбу-То и Периптаве-То достигают в поперечнике 25 км.</w:t>
      </w:r>
    </w:p>
    <w:p w14:paraId="0803D2E4" w14:textId="7813999B" w:rsidR="00CB7AF9" w:rsidRPr="00197D2E" w:rsidRDefault="00CB7AF9" w:rsidP="008A2CAC">
      <w:pPr>
        <w:ind w:firstLine="709"/>
        <w:jc w:val="both"/>
        <w:rPr>
          <w:sz w:val="24"/>
          <w:szCs w:val="24"/>
        </w:rPr>
      </w:pPr>
      <w:r w:rsidRPr="00197D2E">
        <w:rPr>
          <w:sz w:val="24"/>
          <w:szCs w:val="24"/>
        </w:rPr>
        <w:t>Питание рек Тазовского района осуществляется поверхностными водами снегового и дождевого происхождения. Водный режим территории муниципального образования хорошо выражен весенним половодьем, летними и осенними паводками, продолжительной зимней и летней меженью. Весеннее половодье начинается обычно в мае, апреле. Пик половодья отмечается обычно в июне. Высота весеннего подъема колеблется в пределах 5 м. Общая продолжительность половодья 50-60 дней. Заканчивается половодье в июле. Летне-осенняя межень продолжается с июля до середины сентября. Идут сильные дожди, осенью образуются паводки, подъемы уровней до 1 м. Самый маловодный период – зимняя межень, длится 5-6 месяцев.</w:t>
      </w:r>
    </w:p>
    <w:p w14:paraId="39511EB3" w14:textId="25C7D757" w:rsidR="00CB7AF9" w:rsidRPr="00197D2E" w:rsidRDefault="00CB7AF9" w:rsidP="008A2CAC">
      <w:pPr>
        <w:ind w:firstLine="709"/>
        <w:jc w:val="both"/>
        <w:rPr>
          <w:sz w:val="24"/>
          <w:szCs w:val="24"/>
        </w:rPr>
      </w:pPr>
      <w:r w:rsidRPr="00197D2E">
        <w:rPr>
          <w:sz w:val="24"/>
          <w:szCs w:val="24"/>
        </w:rPr>
        <w:t>В нижних течениях рек глубины достаточны для прохождения небольших судов. Судоходству сильно мешает продолжительный ледостав на реках (с октября по июнь). Зимой мелкие реки промерзают до дна.</w:t>
      </w:r>
    </w:p>
    <w:p w14:paraId="7E9CF4B3" w14:textId="705B8654" w:rsidR="00CB7AF9" w:rsidRPr="00197D2E" w:rsidRDefault="00CB7AF9" w:rsidP="008A2CAC">
      <w:pPr>
        <w:ind w:firstLine="709"/>
        <w:jc w:val="both"/>
        <w:rPr>
          <w:sz w:val="24"/>
          <w:szCs w:val="24"/>
        </w:rPr>
      </w:pPr>
      <w:r w:rsidRPr="00197D2E">
        <w:rPr>
          <w:sz w:val="24"/>
          <w:szCs w:val="24"/>
        </w:rPr>
        <w:t>Северная часть Тазовского района омывается Карским морем – окраинным морем Северного Ледовитого океана. Карское море является одним из самых холодных морей России. Отличается частыми туманами, штормами, частичным льдообразование в течении всего года, большим количеством мелководных участков.</w:t>
      </w:r>
    </w:p>
    <w:p w14:paraId="538F613C" w14:textId="4C34690F" w:rsidR="0021691E" w:rsidRPr="00197D2E" w:rsidRDefault="0021691E" w:rsidP="0021691E">
      <w:pPr>
        <w:ind w:firstLine="709"/>
        <w:jc w:val="both"/>
        <w:rPr>
          <w:sz w:val="24"/>
          <w:szCs w:val="24"/>
        </w:rPr>
      </w:pPr>
      <w:r w:rsidRPr="00197D2E">
        <w:rPr>
          <w:sz w:val="24"/>
          <w:szCs w:val="24"/>
        </w:rPr>
        <w:t xml:space="preserve">В гидрогеологическом плане </w:t>
      </w:r>
      <w:r w:rsidR="00CB7AF9" w:rsidRPr="00197D2E">
        <w:rPr>
          <w:sz w:val="24"/>
          <w:szCs w:val="24"/>
        </w:rPr>
        <w:t>к ледовой макрозоне первого от поверхности водоносного комплекса олигоцен-четвертичных отложений. Водоносная система состоит из разобщенных, вертикально ориентированных узких желобов подрусловых таликов крупных рек, чашеобразных подозерных и редких межмерзлотных таликов, с весьма ограниченными ресурсами пресных вод. Поверхность территории сильно заболочена из-за очень слабого дренажа. Практически на всей поверхности, включающей междуречья, надпойменные террасы и поймы, расположено громадное количество озерных впадин различного генезиса. Хорошо дренированные участки приурочены главным образом к отдельным возвышенностям и придолинным участкам междуречных равнин</w:t>
      </w:r>
      <w:r w:rsidRPr="00197D2E">
        <w:rPr>
          <w:sz w:val="24"/>
          <w:szCs w:val="24"/>
        </w:rPr>
        <w:t>.</w:t>
      </w:r>
    </w:p>
    <w:p w14:paraId="0829AB49" w14:textId="77777777" w:rsidR="00CB7AF9" w:rsidRPr="00197D2E" w:rsidRDefault="00CB7AF9" w:rsidP="00CB7AF9">
      <w:pPr>
        <w:ind w:firstLine="709"/>
        <w:jc w:val="both"/>
        <w:rPr>
          <w:sz w:val="24"/>
          <w:szCs w:val="24"/>
        </w:rPr>
      </w:pPr>
      <w:r w:rsidRPr="00197D2E">
        <w:rPr>
          <w:sz w:val="24"/>
          <w:szCs w:val="24"/>
        </w:rPr>
        <w:t>Тазовский район расположен в пределах Западно-Сибирского артезианского бассейна. Многолетняя мерзлота является решающим фактором, определяющим условия формирования и аккумуляции поверхностного и подземного стока.</w:t>
      </w:r>
    </w:p>
    <w:p w14:paraId="419CBECD" w14:textId="078157BC" w:rsidR="00CB7AF9" w:rsidRPr="00197D2E" w:rsidRDefault="00CB7AF9" w:rsidP="00CB7AF9">
      <w:pPr>
        <w:ind w:firstLine="709"/>
        <w:jc w:val="both"/>
        <w:rPr>
          <w:sz w:val="24"/>
          <w:szCs w:val="24"/>
        </w:rPr>
      </w:pPr>
      <w:r w:rsidRPr="00197D2E">
        <w:rPr>
          <w:sz w:val="24"/>
          <w:szCs w:val="24"/>
        </w:rPr>
        <w:t xml:space="preserve">Согласно вертикальной гидродинамической зональности </w:t>
      </w:r>
      <w:r w:rsidR="00971840" w:rsidRPr="00197D2E">
        <w:rPr>
          <w:sz w:val="24"/>
          <w:szCs w:val="24"/>
        </w:rPr>
        <w:t>Западно-Сибирского артезианского бассейна,</w:t>
      </w:r>
      <w:r w:rsidRPr="00197D2E">
        <w:rPr>
          <w:sz w:val="24"/>
          <w:szCs w:val="24"/>
        </w:rPr>
        <w:t xml:space="preserve"> здесь выделяется два гидрогеологических этажа:</w:t>
      </w:r>
    </w:p>
    <w:p w14:paraId="3550898D" w14:textId="60A571A5" w:rsidR="00CB7AF9" w:rsidRPr="00197D2E" w:rsidRDefault="00CB7AF9" w:rsidP="002623FF">
      <w:pPr>
        <w:numPr>
          <w:ilvl w:val="0"/>
          <w:numId w:val="53"/>
        </w:numPr>
        <w:tabs>
          <w:tab w:val="left" w:pos="993"/>
        </w:tabs>
        <w:suppressAutoHyphens/>
        <w:ind w:left="0" w:firstLine="709"/>
        <w:jc w:val="both"/>
        <w:rPr>
          <w:sz w:val="24"/>
          <w:szCs w:val="24"/>
        </w:rPr>
      </w:pPr>
      <w:r w:rsidRPr="00197D2E">
        <w:rPr>
          <w:sz w:val="24"/>
          <w:szCs w:val="24"/>
        </w:rPr>
        <w:tab/>
        <w:t>водоносный криогенно-таликовый комплекс четвертичных отложений;</w:t>
      </w:r>
    </w:p>
    <w:p w14:paraId="6DB9C036" w14:textId="62FB530C" w:rsidR="00CB7AF9" w:rsidRPr="00197D2E" w:rsidRDefault="00CB7AF9" w:rsidP="002623FF">
      <w:pPr>
        <w:numPr>
          <w:ilvl w:val="0"/>
          <w:numId w:val="53"/>
        </w:numPr>
        <w:tabs>
          <w:tab w:val="left" w:pos="993"/>
        </w:tabs>
        <w:suppressAutoHyphens/>
        <w:ind w:left="0" w:firstLine="709"/>
        <w:jc w:val="both"/>
        <w:rPr>
          <w:sz w:val="24"/>
          <w:szCs w:val="24"/>
        </w:rPr>
      </w:pPr>
      <w:r w:rsidRPr="00197D2E">
        <w:rPr>
          <w:sz w:val="24"/>
          <w:szCs w:val="24"/>
        </w:rPr>
        <w:t>водоупорный локально слабоводоносный таликовый комплекс меловых образований.</w:t>
      </w:r>
    </w:p>
    <w:p w14:paraId="0A0FB73B" w14:textId="77777777" w:rsidR="00CB7AF9" w:rsidRPr="00197D2E" w:rsidRDefault="00CB7AF9" w:rsidP="00CB7AF9">
      <w:pPr>
        <w:ind w:firstLine="709"/>
        <w:jc w:val="both"/>
        <w:rPr>
          <w:sz w:val="24"/>
          <w:szCs w:val="24"/>
        </w:rPr>
      </w:pPr>
      <w:r w:rsidRPr="00197D2E">
        <w:rPr>
          <w:sz w:val="24"/>
          <w:szCs w:val="24"/>
        </w:rPr>
        <w:t>В составе верхнего водоносного комплекса в свою очередь выделяются надмерзлотные, межмерзлотные и подмерзлотные водоносные горизонты.</w:t>
      </w:r>
    </w:p>
    <w:p w14:paraId="17F4FD38" w14:textId="77777777" w:rsidR="00CB7AF9" w:rsidRPr="00197D2E" w:rsidRDefault="00CB7AF9" w:rsidP="00CB7AF9">
      <w:pPr>
        <w:ind w:firstLine="709"/>
        <w:jc w:val="both"/>
        <w:rPr>
          <w:sz w:val="24"/>
          <w:szCs w:val="24"/>
        </w:rPr>
      </w:pPr>
      <w:r w:rsidRPr="00197D2E">
        <w:rPr>
          <w:sz w:val="24"/>
          <w:szCs w:val="24"/>
        </w:rPr>
        <w:t>Надмерзлотные воды – воды деятельного слоя и таликовых зон приурочены к песчаным и супесчаным разностям и имеют широкое распространение. Надмерзлотные воды относятся к грунтовому типу, безнапорные, локально-слабонапорные. Воды пресные, с минерализацией 0,4-0,7 г/куб. дм, по химическому составу гидрокарбонатно-</w:t>
      </w:r>
      <w:r w:rsidRPr="00197D2E">
        <w:rPr>
          <w:sz w:val="24"/>
          <w:szCs w:val="24"/>
        </w:rPr>
        <w:lastRenderedPageBreak/>
        <w:t>кальциево-магниевые. Надмерзлотные воды обычно заключены в сезонноталых песках, супесях и торфе и существуют в теплое время года в течение 2-4 месяцев. Мощность надмерзлотных вод определяется глубиной сезонного протаивания грунтов и даже в песках не превышает 0,7-1,0 м. Как правило, они проявляют общекислотную агрессивность к бетону (рН=5-6). С наличием этих вод связаны крайне ничтожная несущая способность грунтов деятельного слоя и их тиксотропное разжижение при воздействии на них динамических нагрузок (при бурении, движении вездеходов и пр.)</w:t>
      </w:r>
    </w:p>
    <w:p w14:paraId="2CA31C52" w14:textId="77777777" w:rsidR="00CB7AF9" w:rsidRPr="00197D2E" w:rsidRDefault="00CB7AF9" w:rsidP="00CB7AF9">
      <w:pPr>
        <w:ind w:firstLine="709"/>
        <w:jc w:val="both"/>
        <w:rPr>
          <w:sz w:val="24"/>
          <w:szCs w:val="24"/>
        </w:rPr>
      </w:pPr>
      <w:r w:rsidRPr="00197D2E">
        <w:rPr>
          <w:sz w:val="24"/>
          <w:szCs w:val="24"/>
        </w:rPr>
        <w:t>Подмерзлотные воды приурочены к отложениям мела. Водоносными являются пылеватые пески, залегающие в толще глин. Мощность водосодержащих прослоев составляет 4-12 м. Воды напорные – величина напора 100-170 м. Водообильность горизонта низкая, производительность скважин изменяется от 0,002 до 1,2 л/сек. По минерализации воды пестрые – от 0,2 до 3,0 г/куб. дм. Данный водоносный комплекс не может служить источником централизованного водоснабжения.</w:t>
      </w:r>
    </w:p>
    <w:p w14:paraId="6E92D2DF" w14:textId="7FB7C58D" w:rsidR="0021691E" w:rsidRPr="00197D2E" w:rsidRDefault="00CB7AF9" w:rsidP="00CB7AF9">
      <w:pPr>
        <w:ind w:firstLine="709"/>
        <w:jc w:val="both"/>
        <w:rPr>
          <w:sz w:val="24"/>
          <w:szCs w:val="24"/>
        </w:rPr>
      </w:pPr>
      <w:r w:rsidRPr="00197D2E">
        <w:rPr>
          <w:sz w:val="24"/>
          <w:szCs w:val="24"/>
        </w:rPr>
        <w:t>Грунтовые воды, приуроченные к талой песчано-гравиевой толще аллювиального горизонта, характеризуются как пресные, бикарбонатные, хлоридно-натриево-магниево-кальциевые, обладают слабой общекислотной и углекислотной агрессивностью, согласно СП 28.13330.2012 «Защита строительных конструкций от коррозии», по отношению к конструкциям из бетона нормальной проницаемости на обычном портландцементе</w:t>
      </w:r>
      <w:r w:rsidR="0021691E" w:rsidRPr="00197D2E">
        <w:rPr>
          <w:sz w:val="24"/>
          <w:szCs w:val="24"/>
        </w:rPr>
        <w:t>.</w:t>
      </w:r>
    </w:p>
    <w:p w14:paraId="571B9EBA" w14:textId="77777777" w:rsidR="007C6C49" w:rsidRPr="00197D2E" w:rsidRDefault="007C6C49" w:rsidP="007C6C49">
      <w:pPr>
        <w:ind w:firstLine="709"/>
        <w:rPr>
          <w:b/>
          <w:sz w:val="24"/>
          <w:szCs w:val="24"/>
        </w:rPr>
      </w:pPr>
      <w:r w:rsidRPr="00197D2E">
        <w:rPr>
          <w:b/>
          <w:sz w:val="24"/>
          <w:szCs w:val="24"/>
        </w:rPr>
        <w:t>Климат</w:t>
      </w:r>
    </w:p>
    <w:p w14:paraId="19D0CF5E" w14:textId="77777777" w:rsidR="00E72618" w:rsidRPr="00197D2E" w:rsidRDefault="00E72618" w:rsidP="00E72618">
      <w:pPr>
        <w:ind w:firstLine="709"/>
        <w:jc w:val="both"/>
        <w:rPr>
          <w:sz w:val="24"/>
          <w:szCs w:val="24"/>
        </w:rPr>
      </w:pPr>
      <w:r w:rsidRPr="00197D2E">
        <w:rPr>
          <w:sz w:val="24"/>
          <w:szCs w:val="24"/>
        </w:rPr>
        <w:t xml:space="preserve">По строительно-климатическому районированию территория муниципального округа Тазовский район относится к району – I, подрайону – I Г. </w:t>
      </w:r>
    </w:p>
    <w:p w14:paraId="7AB017AC" w14:textId="77777777" w:rsidR="00E72618" w:rsidRPr="00197D2E" w:rsidRDefault="00E72618" w:rsidP="00E72618">
      <w:pPr>
        <w:ind w:firstLine="709"/>
        <w:jc w:val="both"/>
        <w:rPr>
          <w:sz w:val="24"/>
          <w:szCs w:val="24"/>
        </w:rPr>
      </w:pPr>
      <w:r w:rsidRPr="00197D2E">
        <w:rPr>
          <w:sz w:val="24"/>
          <w:szCs w:val="24"/>
        </w:rPr>
        <w:t>Климат муниципального округа умеренно-континентальный с продолжительной суровой зимой, для которой характерны ясные солнечные дни, и умеренно теплым летом.</w:t>
      </w:r>
    </w:p>
    <w:p w14:paraId="5089091C" w14:textId="77777777" w:rsidR="00E72618" w:rsidRPr="00197D2E" w:rsidRDefault="00E72618" w:rsidP="00E72618">
      <w:pPr>
        <w:ind w:firstLine="709"/>
        <w:jc w:val="both"/>
        <w:rPr>
          <w:sz w:val="24"/>
          <w:szCs w:val="24"/>
          <w:highlight w:val="yellow"/>
        </w:rPr>
      </w:pPr>
      <w:r w:rsidRPr="00197D2E">
        <w:rPr>
          <w:sz w:val="24"/>
          <w:szCs w:val="24"/>
        </w:rPr>
        <w:t xml:space="preserve">Территория муниципального образования относится к зоне наибольшей дискомфортности климата. Условия дискомфортности зимы определяются сочетаниями низкой температуры и большой скорости ветра. Повторяемость таких дискомфортных метеорологических условий за декабрь-февраль составляет 30%. По воздействию на организм человека характерна очень суровая, сильно изменчивая погода зимой и холодная умеренно влажная изменчивая погода летом. </w:t>
      </w:r>
      <w:r w:rsidRPr="00197D2E">
        <w:rPr>
          <w:sz w:val="24"/>
          <w:szCs w:val="24"/>
          <w:highlight w:val="yellow"/>
        </w:rPr>
        <w:t xml:space="preserve"> </w:t>
      </w:r>
    </w:p>
    <w:p w14:paraId="342F591B" w14:textId="77777777" w:rsidR="00E72618" w:rsidRPr="00197D2E" w:rsidRDefault="00E72618" w:rsidP="00E72618">
      <w:pPr>
        <w:ind w:firstLine="709"/>
        <w:jc w:val="both"/>
        <w:rPr>
          <w:sz w:val="24"/>
          <w:szCs w:val="24"/>
        </w:rPr>
      </w:pPr>
      <w:r w:rsidRPr="00197D2E">
        <w:rPr>
          <w:sz w:val="24"/>
          <w:szCs w:val="24"/>
        </w:rPr>
        <w:t>Термический режим рассматриваемой территории суров. Холодное Карское море, являясь источником холода летом и очагом значительных ветров зимой, увеличивает эту суровость. Среднегодовая температура воздуха отрицательна, от минус 7,9</w:t>
      </w:r>
      <w:r w:rsidRPr="00197D2E">
        <w:rPr>
          <w:rFonts w:ascii="Calibri" w:hAnsi="Calibri" w:cs="Calibri"/>
          <w:sz w:val="24"/>
          <w:szCs w:val="24"/>
        </w:rPr>
        <w:t>°</w:t>
      </w:r>
      <w:r w:rsidRPr="00197D2E">
        <w:rPr>
          <w:sz w:val="24"/>
          <w:szCs w:val="24"/>
        </w:rPr>
        <w:t>С (м/ст. Таз, лесотундра) до минус 11,2</w:t>
      </w:r>
      <w:r w:rsidRPr="00197D2E">
        <w:rPr>
          <w:rFonts w:ascii="Calibri" w:hAnsi="Calibri" w:cs="Calibri"/>
          <w:sz w:val="24"/>
          <w:szCs w:val="24"/>
        </w:rPr>
        <w:t>°</w:t>
      </w:r>
      <w:r w:rsidRPr="00197D2E">
        <w:rPr>
          <w:sz w:val="24"/>
          <w:szCs w:val="24"/>
        </w:rPr>
        <w:t>С (м/ст. Гыда, тундра). Величина годовой амплитуды между средней месячной температурой самого холодного и самого теплого месяца составляет 40,0-41,8</w:t>
      </w:r>
      <w:r w:rsidRPr="00197D2E">
        <w:rPr>
          <w:rFonts w:ascii="Calibri" w:hAnsi="Calibri" w:cs="Calibri"/>
          <w:sz w:val="24"/>
          <w:szCs w:val="24"/>
        </w:rPr>
        <w:t>°</w:t>
      </w:r>
      <w:r w:rsidRPr="00197D2E">
        <w:rPr>
          <w:sz w:val="24"/>
          <w:szCs w:val="24"/>
        </w:rPr>
        <w:t>С. Термический режим имеет все черты континентального климата. Климат лесотундры отличается от климата тундры большей континентальностью. Зима в тундре и лесотундре отличается большой продолжительностью, до 8 месяцев (п. Тазовский) и суровостью.</w:t>
      </w:r>
    </w:p>
    <w:p w14:paraId="177A23CC" w14:textId="4AD662AD" w:rsidR="00E72618" w:rsidRPr="00197D2E" w:rsidRDefault="00E72618" w:rsidP="00E72618">
      <w:pPr>
        <w:ind w:firstLine="709"/>
        <w:jc w:val="both"/>
        <w:rPr>
          <w:sz w:val="24"/>
          <w:szCs w:val="24"/>
        </w:rPr>
      </w:pPr>
      <w:r w:rsidRPr="00197D2E">
        <w:rPr>
          <w:sz w:val="24"/>
          <w:szCs w:val="24"/>
        </w:rPr>
        <w:t>Начало весны определяется устойчивым переходом температуры воздуха через 0</w:t>
      </w:r>
      <w:r w:rsidRPr="00197D2E">
        <w:rPr>
          <w:rFonts w:ascii="Calibri" w:hAnsi="Calibri" w:cs="Calibri"/>
          <w:sz w:val="24"/>
          <w:szCs w:val="24"/>
        </w:rPr>
        <w:t>°</w:t>
      </w:r>
      <w:r w:rsidRPr="00197D2E">
        <w:rPr>
          <w:sz w:val="24"/>
          <w:szCs w:val="24"/>
        </w:rPr>
        <w:t>С. Переход температуры через 0</w:t>
      </w:r>
      <w:r w:rsidRPr="00197D2E">
        <w:rPr>
          <w:rFonts w:ascii="Calibri" w:hAnsi="Calibri" w:cs="Calibri"/>
          <w:sz w:val="24"/>
          <w:szCs w:val="24"/>
        </w:rPr>
        <w:t>°</w:t>
      </w:r>
      <w:r w:rsidRPr="00197D2E">
        <w:rPr>
          <w:sz w:val="24"/>
          <w:szCs w:val="24"/>
        </w:rPr>
        <w:t>С в среднем отмечается в период от начала июня до третьей декады мая (25</w:t>
      </w:r>
      <w:r w:rsidRPr="00197D2E">
        <w:rPr>
          <w:rFonts w:ascii="Calibri" w:hAnsi="Calibri" w:cs="Calibri"/>
          <w:sz w:val="24"/>
          <w:szCs w:val="24"/>
        </w:rPr>
        <w:t>°</w:t>
      </w:r>
      <w:r w:rsidRPr="00197D2E">
        <w:rPr>
          <w:sz w:val="24"/>
          <w:szCs w:val="24"/>
        </w:rPr>
        <w:t>С, Таз). При вторжении холодных арктических масс воздуха возможны резкие понижения температур даже в июле, до минус 4</w:t>
      </w:r>
      <w:r w:rsidRPr="00197D2E">
        <w:rPr>
          <w:rFonts w:ascii="Calibri" w:hAnsi="Calibri" w:cs="Calibri"/>
          <w:sz w:val="24"/>
          <w:szCs w:val="24"/>
        </w:rPr>
        <w:t>°</w:t>
      </w:r>
      <w:r w:rsidRPr="00197D2E">
        <w:rPr>
          <w:sz w:val="24"/>
          <w:szCs w:val="24"/>
        </w:rPr>
        <w:t>С. Продолжительность периода с температурой воздуха выше 0</w:t>
      </w:r>
      <w:r w:rsidRPr="00197D2E">
        <w:rPr>
          <w:rFonts w:ascii="Calibri" w:hAnsi="Calibri" w:cs="Calibri"/>
          <w:sz w:val="24"/>
          <w:szCs w:val="24"/>
        </w:rPr>
        <w:t>°</w:t>
      </w:r>
      <w:r w:rsidRPr="00197D2E">
        <w:rPr>
          <w:sz w:val="24"/>
          <w:szCs w:val="24"/>
        </w:rPr>
        <w:t>С на территории муниципального образования изменяется от 107 (м/ст. Гыда) до 130 (м/ст. Таз) дней. Продолжительность безморозного периода в среднем составляет 100-110 дней. Холодный период (переход температур воздуха через 0</w:t>
      </w:r>
      <w:r w:rsidRPr="00197D2E">
        <w:rPr>
          <w:rFonts w:ascii="Calibri" w:hAnsi="Calibri" w:cs="Calibri"/>
          <w:sz w:val="24"/>
          <w:szCs w:val="24"/>
        </w:rPr>
        <w:t>°</w:t>
      </w:r>
      <w:r w:rsidRPr="00197D2E">
        <w:rPr>
          <w:sz w:val="24"/>
          <w:szCs w:val="24"/>
        </w:rPr>
        <w:t>С в сторону отрицательных) начинается в третьей декаде сентября (м/ст. Гыда) или первой декаде октября (м/ст. Таз).</w:t>
      </w:r>
    </w:p>
    <w:p w14:paraId="1CC3EB67" w14:textId="77777777" w:rsidR="00E72618" w:rsidRPr="00197D2E" w:rsidRDefault="00E72618" w:rsidP="00E72618">
      <w:pPr>
        <w:ind w:firstLine="709"/>
        <w:jc w:val="both"/>
        <w:rPr>
          <w:sz w:val="24"/>
          <w:szCs w:val="24"/>
          <w:highlight w:val="yellow"/>
        </w:rPr>
      </w:pPr>
      <w:r w:rsidRPr="00197D2E">
        <w:rPr>
          <w:sz w:val="24"/>
          <w:szCs w:val="24"/>
        </w:rPr>
        <w:t xml:space="preserve">В связи с низкими среднегодовыми температурами воздуха, территория характеризуется значительной глубиной промерзания грунтов, которая составляет в зависимости от вида грунта от 2,4 до 2,6 м. </w:t>
      </w:r>
    </w:p>
    <w:p w14:paraId="232A8AD0" w14:textId="77777777" w:rsidR="00E72618" w:rsidRPr="00197D2E" w:rsidRDefault="00E72618" w:rsidP="00E72618">
      <w:pPr>
        <w:ind w:firstLine="709"/>
        <w:jc w:val="both"/>
        <w:rPr>
          <w:sz w:val="24"/>
          <w:szCs w:val="24"/>
        </w:rPr>
      </w:pPr>
      <w:r w:rsidRPr="00197D2E">
        <w:rPr>
          <w:sz w:val="24"/>
          <w:szCs w:val="24"/>
        </w:rPr>
        <w:t xml:space="preserve">Территория муниципального образования относится к вечномерзлым грунтам, поэтому при проектировании уделяется особое внимание на климатологические данные. </w:t>
      </w:r>
      <w:r w:rsidRPr="00197D2E">
        <w:rPr>
          <w:sz w:val="24"/>
          <w:szCs w:val="24"/>
        </w:rPr>
        <w:lastRenderedPageBreak/>
        <w:t>Информация о климатологии берется согласно СП 131.13330.2018 Строительная климатология «СНиП 23-01-99*».</w:t>
      </w:r>
    </w:p>
    <w:p w14:paraId="321C107A" w14:textId="16002FC4" w:rsidR="00E72618" w:rsidRPr="00197D2E" w:rsidRDefault="00621595" w:rsidP="00E72618">
      <w:pPr>
        <w:ind w:firstLine="709"/>
        <w:jc w:val="both"/>
        <w:rPr>
          <w:sz w:val="24"/>
          <w:szCs w:val="24"/>
        </w:rPr>
      </w:pPr>
      <w:r w:rsidRPr="00197D2E">
        <w:rPr>
          <w:sz w:val="24"/>
          <w:szCs w:val="24"/>
        </w:rPr>
        <w:t>Основные к</w:t>
      </w:r>
      <w:r w:rsidR="00E72618" w:rsidRPr="00197D2E">
        <w:rPr>
          <w:sz w:val="24"/>
          <w:szCs w:val="24"/>
        </w:rPr>
        <w:t>лиматические данные:</w:t>
      </w:r>
    </w:p>
    <w:p w14:paraId="79B0D3A9" w14:textId="77777777" w:rsidR="00E72618" w:rsidRPr="00197D2E" w:rsidRDefault="00E72618" w:rsidP="002623FF">
      <w:pPr>
        <w:pStyle w:val="aff9"/>
        <w:numPr>
          <w:ilvl w:val="0"/>
          <w:numId w:val="70"/>
        </w:numPr>
        <w:tabs>
          <w:tab w:val="left" w:pos="1134"/>
        </w:tabs>
        <w:ind w:left="709" w:firstLine="0"/>
        <w:jc w:val="both"/>
        <w:rPr>
          <w:sz w:val="24"/>
          <w:szCs w:val="24"/>
        </w:rPr>
      </w:pPr>
      <w:r w:rsidRPr="00197D2E">
        <w:rPr>
          <w:sz w:val="24"/>
          <w:szCs w:val="24"/>
        </w:rPr>
        <w:t>расчетная температура наружного воздуха – -49°С;</w:t>
      </w:r>
    </w:p>
    <w:p w14:paraId="0FB4F535" w14:textId="77777777" w:rsidR="00E72618" w:rsidRPr="00197D2E" w:rsidRDefault="00E72618" w:rsidP="002623FF">
      <w:pPr>
        <w:pStyle w:val="aff9"/>
        <w:numPr>
          <w:ilvl w:val="0"/>
          <w:numId w:val="70"/>
        </w:numPr>
        <w:tabs>
          <w:tab w:val="left" w:pos="1134"/>
        </w:tabs>
        <w:ind w:left="709" w:firstLine="0"/>
        <w:jc w:val="both"/>
        <w:rPr>
          <w:sz w:val="24"/>
          <w:szCs w:val="24"/>
        </w:rPr>
      </w:pPr>
      <w:r w:rsidRPr="00197D2E">
        <w:rPr>
          <w:sz w:val="24"/>
          <w:szCs w:val="24"/>
        </w:rPr>
        <w:t>средняя температура за отопительный период – -16,7</w:t>
      </w:r>
      <w:r w:rsidRPr="00197D2E">
        <w:rPr>
          <w:sz w:val="24"/>
          <w:szCs w:val="24"/>
        </w:rPr>
        <w:sym w:font="Symbol" w:char="F0B0"/>
      </w:r>
      <w:r w:rsidRPr="00197D2E">
        <w:rPr>
          <w:sz w:val="24"/>
          <w:szCs w:val="24"/>
        </w:rPr>
        <w:t>С;</w:t>
      </w:r>
    </w:p>
    <w:p w14:paraId="541F120F" w14:textId="0B23ADBC" w:rsidR="0021691E" w:rsidRPr="00197D2E" w:rsidRDefault="00E72618" w:rsidP="002623FF">
      <w:pPr>
        <w:pStyle w:val="aff9"/>
        <w:numPr>
          <w:ilvl w:val="0"/>
          <w:numId w:val="70"/>
        </w:numPr>
        <w:tabs>
          <w:tab w:val="left" w:pos="1134"/>
        </w:tabs>
        <w:ind w:left="709" w:firstLine="0"/>
        <w:jc w:val="both"/>
        <w:rPr>
          <w:sz w:val="24"/>
          <w:szCs w:val="24"/>
        </w:rPr>
      </w:pPr>
      <w:r w:rsidRPr="00197D2E">
        <w:rPr>
          <w:sz w:val="24"/>
          <w:szCs w:val="24"/>
        </w:rPr>
        <w:t>продолжительность отопительного периода – 292 сут.</w:t>
      </w:r>
      <w:r w:rsidR="0021691E" w:rsidRPr="00197D2E">
        <w:rPr>
          <w:sz w:val="24"/>
          <w:szCs w:val="24"/>
        </w:rPr>
        <w:t xml:space="preserve"> </w:t>
      </w:r>
    </w:p>
    <w:p w14:paraId="0EB08AA0" w14:textId="77777777" w:rsidR="0021691E" w:rsidRPr="00197D2E" w:rsidRDefault="0021691E" w:rsidP="0021691E">
      <w:pPr>
        <w:jc w:val="both"/>
        <w:rPr>
          <w:b/>
          <w:bCs/>
          <w:iCs/>
          <w:kern w:val="28"/>
          <w:sz w:val="24"/>
          <w:szCs w:val="24"/>
          <w:highlight w:val="yellow"/>
        </w:rPr>
      </w:pPr>
      <w:r w:rsidRPr="00197D2E">
        <w:rPr>
          <w:bCs/>
          <w:iCs/>
          <w:sz w:val="24"/>
          <w:szCs w:val="24"/>
          <w:highlight w:val="yellow"/>
        </w:rPr>
        <w:br w:type="page"/>
      </w:r>
    </w:p>
    <w:p w14:paraId="25C2D466" w14:textId="77777777" w:rsidR="0021691E" w:rsidRPr="00197D2E" w:rsidRDefault="0021691E" w:rsidP="0021691E">
      <w:pPr>
        <w:ind w:firstLine="709"/>
        <w:jc w:val="both"/>
        <w:rPr>
          <w:sz w:val="24"/>
          <w:szCs w:val="24"/>
          <w:highlight w:val="yellow"/>
        </w:rPr>
        <w:sectPr w:rsidR="0021691E" w:rsidRPr="00197D2E" w:rsidSect="00D5443D">
          <w:footerReference w:type="default" r:id="rId10"/>
          <w:footerReference w:type="first" r:id="rId11"/>
          <w:pgSz w:w="11906" w:h="16838"/>
          <w:pgMar w:top="1134" w:right="851" w:bottom="1134" w:left="1701" w:header="709" w:footer="709" w:gutter="0"/>
          <w:cols w:space="708"/>
          <w:titlePg/>
          <w:docGrid w:linePitch="360"/>
        </w:sectPr>
      </w:pPr>
    </w:p>
    <w:p w14:paraId="1E2F843C" w14:textId="742C8AD5" w:rsidR="003B6517" w:rsidRPr="00197D2E" w:rsidRDefault="003B6517" w:rsidP="007378AD">
      <w:pPr>
        <w:pStyle w:val="14"/>
        <w:tabs>
          <w:tab w:val="clear" w:pos="567"/>
          <w:tab w:val="left" w:pos="1134"/>
        </w:tabs>
        <w:spacing w:before="0" w:after="240"/>
        <w:ind w:firstLine="709"/>
        <w:rPr>
          <w:bCs/>
          <w:iCs/>
          <w:sz w:val="24"/>
          <w:szCs w:val="24"/>
        </w:rPr>
      </w:pPr>
      <w:bookmarkStart w:id="19" w:name="_Toc77017097"/>
      <w:r w:rsidRPr="00197D2E">
        <w:rPr>
          <w:bCs/>
          <w:iCs/>
          <w:sz w:val="24"/>
          <w:szCs w:val="24"/>
        </w:rPr>
        <w:lastRenderedPageBreak/>
        <w:t>Глава 1 Схема водоснабжения</w:t>
      </w:r>
      <w:bookmarkEnd w:id="19"/>
      <w:r w:rsidRPr="00197D2E">
        <w:rPr>
          <w:bCs/>
          <w:iCs/>
          <w:sz w:val="24"/>
          <w:szCs w:val="24"/>
        </w:rPr>
        <w:t xml:space="preserve"> </w:t>
      </w:r>
      <w:bookmarkEnd w:id="16"/>
    </w:p>
    <w:p w14:paraId="6EA238DB" w14:textId="0043A700" w:rsidR="003B6517" w:rsidRPr="00197D2E" w:rsidRDefault="003B6517" w:rsidP="006C555B">
      <w:pPr>
        <w:pStyle w:val="22"/>
        <w:numPr>
          <w:ilvl w:val="0"/>
          <w:numId w:val="9"/>
        </w:numPr>
        <w:tabs>
          <w:tab w:val="clear" w:pos="1134"/>
        </w:tabs>
        <w:spacing w:before="240" w:after="200"/>
        <w:ind w:left="1418" w:hanging="709"/>
        <w:rPr>
          <w:sz w:val="24"/>
          <w:szCs w:val="24"/>
        </w:rPr>
      </w:pPr>
      <w:bookmarkStart w:id="20" w:name="_Toc433187050"/>
      <w:bookmarkStart w:id="21" w:name="_Toc77017098"/>
      <w:bookmarkStart w:id="22" w:name="_Toc354121629"/>
      <w:bookmarkStart w:id="23" w:name="_Toc356219227"/>
      <w:bookmarkStart w:id="24" w:name="_Toc356802389"/>
      <w:bookmarkEnd w:id="13"/>
      <w:bookmarkEnd w:id="14"/>
      <w:r w:rsidRPr="00197D2E">
        <w:rPr>
          <w:sz w:val="24"/>
          <w:szCs w:val="24"/>
        </w:rPr>
        <w:t>Технико-экономическое состояние централизованных систем водоснабжения</w:t>
      </w:r>
      <w:bookmarkEnd w:id="20"/>
      <w:r w:rsidR="00F83F9F" w:rsidRPr="00197D2E">
        <w:rPr>
          <w:sz w:val="24"/>
          <w:szCs w:val="24"/>
        </w:rPr>
        <w:t xml:space="preserve"> поселения</w:t>
      </w:r>
      <w:bookmarkEnd w:id="21"/>
      <w:r w:rsidR="00915ACB" w:rsidRPr="00197D2E">
        <w:rPr>
          <w:sz w:val="24"/>
          <w:szCs w:val="24"/>
        </w:rPr>
        <w:t xml:space="preserve"> </w:t>
      </w:r>
    </w:p>
    <w:p w14:paraId="3062B166" w14:textId="77777777" w:rsidR="003B6517" w:rsidRPr="00197D2E" w:rsidRDefault="003B6517" w:rsidP="00BF6DCC">
      <w:pPr>
        <w:pStyle w:val="30"/>
        <w:numPr>
          <w:ilvl w:val="2"/>
          <w:numId w:val="48"/>
        </w:numPr>
        <w:tabs>
          <w:tab w:val="clear" w:pos="709"/>
          <w:tab w:val="left" w:pos="851"/>
        </w:tabs>
        <w:spacing w:before="240" w:after="200"/>
        <w:ind w:left="0" w:firstLine="0"/>
        <w:rPr>
          <w:sz w:val="24"/>
          <w:szCs w:val="24"/>
        </w:rPr>
      </w:pPr>
      <w:bookmarkStart w:id="25" w:name="_Toc433187051"/>
      <w:r w:rsidRPr="00197D2E">
        <w:rPr>
          <w:sz w:val="24"/>
          <w:szCs w:val="24"/>
        </w:rPr>
        <w:t xml:space="preserve">Описание системы и структуры водоснабжения </w:t>
      </w:r>
      <w:r w:rsidR="00915ACB" w:rsidRPr="00197D2E">
        <w:rPr>
          <w:sz w:val="24"/>
          <w:szCs w:val="24"/>
        </w:rPr>
        <w:t>поселения</w:t>
      </w:r>
      <w:r w:rsidRPr="00197D2E">
        <w:rPr>
          <w:sz w:val="24"/>
          <w:szCs w:val="24"/>
        </w:rPr>
        <w:t xml:space="preserve"> и деление территории </w:t>
      </w:r>
      <w:r w:rsidR="00915ACB" w:rsidRPr="00197D2E">
        <w:rPr>
          <w:sz w:val="24"/>
          <w:szCs w:val="24"/>
        </w:rPr>
        <w:t>поселения</w:t>
      </w:r>
      <w:r w:rsidRPr="00197D2E">
        <w:rPr>
          <w:sz w:val="24"/>
          <w:szCs w:val="24"/>
        </w:rPr>
        <w:t xml:space="preserve"> на эксплуатационные зоны</w:t>
      </w:r>
      <w:bookmarkEnd w:id="25"/>
    </w:p>
    <w:p w14:paraId="18F3F594" w14:textId="7BBAFC66" w:rsidR="00F2315A" w:rsidRPr="00197D2E" w:rsidRDefault="00F2315A" w:rsidP="006851DC">
      <w:pPr>
        <w:pStyle w:val="93"/>
        <w:shd w:val="clear" w:color="auto" w:fill="auto"/>
        <w:spacing w:line="240" w:lineRule="auto"/>
        <w:ind w:left="23" w:right="20" w:firstLine="709"/>
        <w:jc w:val="both"/>
        <w:rPr>
          <w:sz w:val="24"/>
          <w:szCs w:val="24"/>
        </w:rPr>
      </w:pPr>
      <w:bookmarkStart w:id="26" w:name="bookmark6"/>
      <w:bookmarkStart w:id="27" w:name="bookmark7"/>
      <w:r w:rsidRPr="00197D2E">
        <w:rPr>
          <w:sz w:val="24"/>
          <w:szCs w:val="24"/>
        </w:rPr>
        <w:t xml:space="preserve">На территории </w:t>
      </w:r>
      <w:r w:rsidR="00845D51" w:rsidRPr="00197D2E">
        <w:rPr>
          <w:sz w:val="24"/>
          <w:szCs w:val="24"/>
        </w:rPr>
        <w:t>муниципального округа Тазовский район</w:t>
      </w:r>
      <w:r w:rsidRPr="00197D2E">
        <w:rPr>
          <w:sz w:val="24"/>
          <w:szCs w:val="24"/>
        </w:rPr>
        <w:t xml:space="preserve"> действуют и эксплуатируются </w:t>
      </w:r>
      <w:r w:rsidR="00565986" w:rsidRPr="00197D2E">
        <w:rPr>
          <w:sz w:val="24"/>
          <w:szCs w:val="24"/>
        </w:rPr>
        <w:t>следующие</w:t>
      </w:r>
      <w:r w:rsidRPr="00197D2E">
        <w:rPr>
          <w:sz w:val="24"/>
          <w:szCs w:val="24"/>
        </w:rPr>
        <w:t xml:space="preserve"> централизованные системы водоснабжения:</w:t>
      </w:r>
    </w:p>
    <w:p w14:paraId="70A35144" w14:textId="1FE3A264" w:rsidR="00565986" w:rsidRPr="00197D2E" w:rsidRDefault="00565986"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централизованная система холодного водоснабжения </w:t>
      </w:r>
      <w:r w:rsidR="000B65F2" w:rsidRPr="00197D2E">
        <w:rPr>
          <w:sz w:val="24"/>
          <w:szCs w:val="24"/>
        </w:rPr>
        <w:t>п. Тазовский</w:t>
      </w:r>
      <w:r w:rsidRPr="00197D2E">
        <w:rPr>
          <w:sz w:val="24"/>
          <w:szCs w:val="24"/>
        </w:rPr>
        <w:t>;</w:t>
      </w:r>
    </w:p>
    <w:p w14:paraId="49CAE686" w14:textId="5957E9EC" w:rsidR="00CA3F58" w:rsidRPr="00197D2E" w:rsidRDefault="00F2315A"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централизованная система холодного водоснабжения </w:t>
      </w:r>
      <w:r w:rsidR="000B65F2" w:rsidRPr="00197D2E">
        <w:rPr>
          <w:sz w:val="24"/>
          <w:szCs w:val="24"/>
        </w:rPr>
        <w:t>с. Антипаюта</w:t>
      </w:r>
      <w:r w:rsidRPr="00197D2E">
        <w:rPr>
          <w:sz w:val="24"/>
          <w:szCs w:val="24"/>
        </w:rPr>
        <w:t>;</w:t>
      </w:r>
    </w:p>
    <w:p w14:paraId="4D55DAA1" w14:textId="62615DAB" w:rsidR="00F2315A" w:rsidRPr="00197D2E" w:rsidRDefault="00F2315A"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централизованная система холодного водоснабжения </w:t>
      </w:r>
      <w:r w:rsidR="00175711" w:rsidRPr="00197D2E">
        <w:rPr>
          <w:sz w:val="24"/>
          <w:szCs w:val="24"/>
        </w:rPr>
        <w:t>с. Газ-Сале</w:t>
      </w:r>
      <w:r w:rsidR="00565986" w:rsidRPr="00197D2E">
        <w:rPr>
          <w:sz w:val="24"/>
          <w:szCs w:val="24"/>
        </w:rPr>
        <w:t>;</w:t>
      </w:r>
    </w:p>
    <w:p w14:paraId="4C5343A2" w14:textId="13D60319" w:rsidR="00175711" w:rsidRPr="00197D2E" w:rsidRDefault="00175711"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централизованная система холодного водоснабжения с. Гыда;</w:t>
      </w:r>
    </w:p>
    <w:p w14:paraId="14418AFC" w14:textId="5EF54CE5" w:rsidR="00175711" w:rsidRPr="00197D2E" w:rsidRDefault="00175711"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централизованная система холодного водоснабжения с. Находка</w:t>
      </w:r>
      <w:r w:rsidR="00726DC7" w:rsidRPr="00197D2E">
        <w:rPr>
          <w:sz w:val="24"/>
          <w:szCs w:val="24"/>
        </w:rPr>
        <w:t>;</w:t>
      </w:r>
    </w:p>
    <w:p w14:paraId="0393E501" w14:textId="3BF5E069" w:rsidR="00726DC7" w:rsidRPr="00197D2E" w:rsidRDefault="00726DC7"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централизованная система закрытого горячего водоснабжения п. Тазовский</w:t>
      </w:r>
      <w:r w:rsidR="0097256E" w:rsidRPr="00197D2E">
        <w:rPr>
          <w:sz w:val="24"/>
          <w:szCs w:val="24"/>
        </w:rPr>
        <w:t>.</w:t>
      </w:r>
    </w:p>
    <w:p w14:paraId="5FB0A14D" w14:textId="77777777" w:rsidR="00E5651B" w:rsidRPr="00197D2E" w:rsidRDefault="00F2315A" w:rsidP="006851DC">
      <w:pPr>
        <w:pStyle w:val="93"/>
        <w:shd w:val="clear" w:color="auto" w:fill="auto"/>
        <w:spacing w:line="240" w:lineRule="auto"/>
        <w:ind w:left="23" w:right="20" w:firstLine="709"/>
        <w:jc w:val="both"/>
        <w:rPr>
          <w:sz w:val="24"/>
          <w:szCs w:val="24"/>
        </w:rPr>
      </w:pPr>
      <w:r w:rsidRPr="00197D2E">
        <w:rPr>
          <w:sz w:val="24"/>
          <w:szCs w:val="24"/>
        </w:rPr>
        <w:t xml:space="preserve">Все системы водоснабжения </w:t>
      </w:r>
      <w:r w:rsidR="00845D51" w:rsidRPr="00197D2E">
        <w:rPr>
          <w:sz w:val="24"/>
          <w:szCs w:val="24"/>
        </w:rPr>
        <w:t>муниципального округа Тазовский район</w:t>
      </w:r>
      <w:r w:rsidRPr="00197D2E">
        <w:rPr>
          <w:sz w:val="24"/>
          <w:szCs w:val="24"/>
        </w:rPr>
        <w:t xml:space="preserve"> находятся в зоне эксплуатационной ответственности </w:t>
      </w:r>
      <w:r w:rsidR="00E43752" w:rsidRPr="00197D2E">
        <w:rPr>
          <w:sz w:val="24"/>
          <w:szCs w:val="24"/>
        </w:rPr>
        <w:t xml:space="preserve">филиала </w:t>
      </w:r>
      <w:r w:rsidR="00175711" w:rsidRPr="00197D2E">
        <w:rPr>
          <w:sz w:val="24"/>
          <w:szCs w:val="24"/>
        </w:rPr>
        <w:t>акционерного общества</w:t>
      </w:r>
      <w:r w:rsidR="005F6AB6" w:rsidRPr="00197D2E">
        <w:rPr>
          <w:sz w:val="24"/>
          <w:szCs w:val="24"/>
        </w:rPr>
        <w:t xml:space="preserve"> «</w:t>
      </w:r>
      <w:r w:rsidR="00175711" w:rsidRPr="00197D2E">
        <w:rPr>
          <w:sz w:val="24"/>
          <w:szCs w:val="24"/>
        </w:rPr>
        <w:t>Ямалкоммунэнерго</w:t>
      </w:r>
      <w:r w:rsidR="005F6AB6" w:rsidRPr="00197D2E">
        <w:rPr>
          <w:sz w:val="24"/>
          <w:szCs w:val="24"/>
        </w:rPr>
        <w:t>»</w:t>
      </w:r>
      <w:r w:rsidR="00811FB5" w:rsidRPr="00197D2E">
        <w:rPr>
          <w:sz w:val="24"/>
          <w:szCs w:val="24"/>
        </w:rPr>
        <w:t xml:space="preserve"> </w:t>
      </w:r>
      <w:r w:rsidR="00E43752" w:rsidRPr="00197D2E">
        <w:rPr>
          <w:sz w:val="24"/>
          <w:szCs w:val="24"/>
        </w:rPr>
        <w:t xml:space="preserve">в Тазовском районе </w:t>
      </w:r>
      <w:r w:rsidR="00811FB5" w:rsidRPr="00197D2E">
        <w:rPr>
          <w:sz w:val="24"/>
          <w:szCs w:val="24"/>
        </w:rPr>
        <w:t xml:space="preserve">(далее – </w:t>
      </w:r>
      <w:bookmarkStart w:id="28" w:name="_Hlk74219648"/>
      <w:r w:rsidR="00E43752" w:rsidRPr="00197D2E">
        <w:rPr>
          <w:sz w:val="24"/>
          <w:szCs w:val="24"/>
        </w:rPr>
        <w:t>филиал АО «Ямалкоммунэнерго»</w:t>
      </w:r>
      <w:bookmarkEnd w:id="28"/>
      <w:r w:rsidR="00811FB5" w:rsidRPr="00197D2E">
        <w:rPr>
          <w:sz w:val="24"/>
          <w:szCs w:val="24"/>
        </w:rPr>
        <w:t>).</w:t>
      </w:r>
      <w:r w:rsidR="00E5651B" w:rsidRPr="00197D2E">
        <w:rPr>
          <w:sz w:val="24"/>
          <w:szCs w:val="24"/>
        </w:rPr>
        <w:t xml:space="preserve"> </w:t>
      </w:r>
    </w:p>
    <w:p w14:paraId="60D80FBF" w14:textId="2AB21E1D" w:rsidR="00CA3F58" w:rsidRPr="00197D2E" w:rsidRDefault="00E5651B" w:rsidP="006851DC">
      <w:pPr>
        <w:pStyle w:val="93"/>
        <w:shd w:val="clear" w:color="auto" w:fill="auto"/>
        <w:spacing w:line="240" w:lineRule="auto"/>
        <w:ind w:left="23" w:right="20" w:firstLine="709"/>
        <w:jc w:val="both"/>
        <w:rPr>
          <w:sz w:val="24"/>
          <w:szCs w:val="24"/>
        </w:rPr>
      </w:pPr>
      <w:r w:rsidRPr="00197D2E">
        <w:rPr>
          <w:sz w:val="24"/>
          <w:szCs w:val="24"/>
        </w:rPr>
        <w:t>Сети и объекты систем водоснабжения являются муниципальной собственностью.</w:t>
      </w:r>
    </w:p>
    <w:p w14:paraId="343DF761" w14:textId="0AA907C0" w:rsidR="00614DD4" w:rsidRPr="00197D2E" w:rsidRDefault="00614DD4" w:rsidP="00614DD4">
      <w:pPr>
        <w:ind w:firstLine="709"/>
        <w:jc w:val="both"/>
        <w:rPr>
          <w:sz w:val="24"/>
          <w:szCs w:val="24"/>
        </w:rPr>
      </w:pPr>
      <w:r w:rsidRPr="00197D2E">
        <w:rPr>
          <w:sz w:val="24"/>
          <w:szCs w:val="24"/>
        </w:rPr>
        <w:t>Права владения и пользования имуществом для осуществления деятельности по водоснабжению и водоотведению на территории муниципального округа Тазовский район закреплены за АО «Ямалкоммунэнерго» на основании:</w:t>
      </w:r>
    </w:p>
    <w:p w14:paraId="55C5B860" w14:textId="574047F8" w:rsidR="00AA1D77" w:rsidRPr="00197D2E" w:rsidRDefault="00AA1D77"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договора аренды движимого и недвижимого имущества </w:t>
      </w:r>
      <w:r w:rsidR="00A9145F" w:rsidRPr="00197D2E">
        <w:rPr>
          <w:sz w:val="24"/>
          <w:szCs w:val="24"/>
        </w:rPr>
        <w:t xml:space="preserve">от 01.08.2013 </w:t>
      </w:r>
      <w:r w:rsidRPr="00197D2E">
        <w:rPr>
          <w:sz w:val="24"/>
          <w:szCs w:val="24"/>
        </w:rPr>
        <w:t>№ А-04/2013 о предоставлении во временное владение и пользование объектов движимого и недвижимого имущества для использования в целях организации обеспечения теплоснабжением, водоснабжением, водоотведением, электроснабжением потребителей;</w:t>
      </w:r>
    </w:p>
    <w:p w14:paraId="660AA201" w14:textId="4D4B0306" w:rsidR="00A9145F" w:rsidRPr="00197D2E" w:rsidRDefault="00A9145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дополнительного соглашения № 5 от 13.10.2017 к договору аренды движимого и недвижимого имущества № А-04/2013 о предоставлении во временное владение и пользование объектов движимого и недвижимого имущества для использования в целях организации обеспечения теплоснабжением, водоснабжением, водоотведением, электроснабжением потребителей;</w:t>
      </w:r>
    </w:p>
    <w:p w14:paraId="5930B345" w14:textId="73DDC818" w:rsidR="007C145F" w:rsidRPr="00197D2E" w:rsidRDefault="007C145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договора аренды муниципального имущества (движимый объект) от 11.04.2017 № </w:t>
      </w:r>
      <w:r w:rsidR="00E34381" w:rsidRPr="00197D2E">
        <w:rPr>
          <w:sz w:val="24"/>
          <w:szCs w:val="24"/>
        </w:rPr>
        <w:t>09</w:t>
      </w:r>
      <w:r w:rsidRPr="00197D2E">
        <w:rPr>
          <w:sz w:val="24"/>
          <w:szCs w:val="24"/>
        </w:rPr>
        <w:t xml:space="preserve"> о передаче во временное пользование муниципального имущества</w:t>
      </w:r>
      <w:r w:rsidR="005A072C" w:rsidRPr="00197D2E">
        <w:rPr>
          <w:sz w:val="24"/>
          <w:szCs w:val="24"/>
        </w:rPr>
        <w:t>, технически связанн</w:t>
      </w:r>
      <w:r w:rsidR="005F4BF7" w:rsidRPr="00197D2E">
        <w:rPr>
          <w:sz w:val="24"/>
          <w:szCs w:val="24"/>
        </w:rPr>
        <w:t>ого</w:t>
      </w:r>
      <w:r w:rsidR="005A072C" w:rsidRPr="00197D2E">
        <w:rPr>
          <w:sz w:val="24"/>
          <w:szCs w:val="24"/>
        </w:rPr>
        <w:t xml:space="preserve"> и явл</w:t>
      </w:r>
      <w:r w:rsidR="005F4BF7" w:rsidRPr="00197D2E">
        <w:rPr>
          <w:sz w:val="24"/>
          <w:szCs w:val="24"/>
        </w:rPr>
        <w:t>яющегося частью инженерных сооружений системы водоснабжения поселка Тазовский в целях бесперебойной работы системы водоснабжения поселка Тазовский;</w:t>
      </w:r>
    </w:p>
    <w:p w14:paraId="1E59EDFC" w14:textId="44D7068F" w:rsidR="00AA0CAF" w:rsidRPr="00197D2E" w:rsidRDefault="00AA0CA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20.09.2018 № 8 о передаче во временное пользование сроком на 5 лет муниципального имущества: Водоочистные сооружения производительностью 500 м куб./сут., рас</w:t>
      </w:r>
      <w:r w:rsidR="00AA1D77" w:rsidRPr="00197D2E">
        <w:rPr>
          <w:sz w:val="24"/>
          <w:szCs w:val="24"/>
        </w:rPr>
        <w:t>положенные по адресу»: Ямало-Ненецкий автономный округ, Тазовский район, с. Газ-Сале, ул. Заполярная д.4, реестровый номер 2156 для использования по назначению</w:t>
      </w:r>
      <w:r w:rsidRPr="00197D2E">
        <w:rPr>
          <w:sz w:val="24"/>
          <w:szCs w:val="24"/>
        </w:rPr>
        <w:t>;</w:t>
      </w:r>
    </w:p>
    <w:p w14:paraId="484823C6" w14:textId="5B77CF56" w:rsidR="00614DD4" w:rsidRPr="00197D2E" w:rsidRDefault="00614DD4"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договора аренды </w:t>
      </w:r>
      <w:r w:rsidR="00BD6D41" w:rsidRPr="00197D2E">
        <w:rPr>
          <w:sz w:val="24"/>
          <w:szCs w:val="24"/>
        </w:rPr>
        <w:t xml:space="preserve">муниципального имущества </w:t>
      </w:r>
      <w:r w:rsidRPr="00197D2E">
        <w:rPr>
          <w:sz w:val="24"/>
          <w:szCs w:val="24"/>
        </w:rPr>
        <w:t>от 26.10.2018 № 17 о передаче во временное пользование муниципального имущества для использования по назначению в целях оказания услуг в сфере жилищно-коммунального хозяйства на территории п. Тазовский;</w:t>
      </w:r>
    </w:p>
    <w:p w14:paraId="0C2D541A" w14:textId="3ABA9A3F" w:rsidR="00614DD4" w:rsidRPr="00197D2E" w:rsidRDefault="00614DD4"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договора аренды </w:t>
      </w:r>
      <w:r w:rsidR="00BD6D41" w:rsidRPr="00197D2E">
        <w:rPr>
          <w:sz w:val="24"/>
          <w:szCs w:val="24"/>
        </w:rPr>
        <w:t xml:space="preserve">муниципального имущества </w:t>
      </w:r>
      <w:r w:rsidRPr="00197D2E">
        <w:rPr>
          <w:sz w:val="24"/>
          <w:szCs w:val="24"/>
        </w:rPr>
        <w:t>от 26.10.2018 № 18 о передаче во временное пользование муниципального имущества для использования по назначению в целях оказания услуг в сфере жилищно-коммунального хозяйства на территории п. Тазовский;</w:t>
      </w:r>
    </w:p>
    <w:p w14:paraId="119B01AF" w14:textId="04FA19B3" w:rsidR="00614DD4" w:rsidRPr="00197D2E" w:rsidRDefault="00614DD4"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договора аренды </w:t>
      </w:r>
      <w:r w:rsidR="00BD6D41" w:rsidRPr="00197D2E">
        <w:rPr>
          <w:sz w:val="24"/>
          <w:szCs w:val="24"/>
        </w:rPr>
        <w:t xml:space="preserve">муниципального имущества </w:t>
      </w:r>
      <w:r w:rsidRPr="00197D2E">
        <w:rPr>
          <w:sz w:val="24"/>
          <w:szCs w:val="24"/>
        </w:rPr>
        <w:t xml:space="preserve">от 26.10.2018 № 19 о передаче во временное пользование муниципального имущества для использования по назначению в </w:t>
      </w:r>
      <w:r w:rsidRPr="00197D2E">
        <w:rPr>
          <w:sz w:val="24"/>
          <w:szCs w:val="24"/>
        </w:rPr>
        <w:lastRenderedPageBreak/>
        <w:t>целях оказания услуг в сфере жилищно-коммунального хозяйства на территории п. Тазовский;</w:t>
      </w:r>
    </w:p>
    <w:p w14:paraId="2B6D403E" w14:textId="0804CEA1" w:rsidR="00BD6D41" w:rsidRPr="00197D2E" w:rsidRDefault="00BD6D41"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26.10.2018 № 20 о передаче во временное пользование муниципального имущества для использования по назначению в целях оказания услуг в сфере жилищно-коммунального хозяйства на территории п. Тазовский;</w:t>
      </w:r>
    </w:p>
    <w:p w14:paraId="1958F46F" w14:textId="29589212" w:rsidR="00BD6D41" w:rsidRPr="00197D2E" w:rsidRDefault="00BD6D41"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11.10.2018 № 13 о передаче во временное пользование муниципального имущества;</w:t>
      </w:r>
    </w:p>
    <w:p w14:paraId="0465755E" w14:textId="119206E4" w:rsidR="00FC5A2D" w:rsidRPr="00197D2E" w:rsidRDefault="00FC5A2D"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11.10.2018 № 14 о передаче во временное пользование муниципального имущества;</w:t>
      </w:r>
    </w:p>
    <w:p w14:paraId="204865BD" w14:textId="77777777" w:rsidR="00FC5A2D" w:rsidRPr="00197D2E" w:rsidRDefault="00FC5A2D"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11.10.2018 № 13 о передаче во временное пользование муниципального имущества;</w:t>
      </w:r>
    </w:p>
    <w:p w14:paraId="4AAE6818" w14:textId="52BA04B1" w:rsidR="00AA1D77" w:rsidRPr="00197D2E" w:rsidRDefault="00FC5A2D"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09.10.2018 № 15 о передаче во временное пользование муниципального имущества муниципального образования с. Гыда</w:t>
      </w:r>
      <w:r w:rsidR="00AA1D77" w:rsidRPr="00197D2E">
        <w:rPr>
          <w:sz w:val="24"/>
          <w:szCs w:val="24"/>
        </w:rPr>
        <w:t>;</w:t>
      </w:r>
    </w:p>
    <w:p w14:paraId="6E1BF8C3" w14:textId="63EFED69" w:rsidR="00A9145F" w:rsidRPr="00197D2E" w:rsidRDefault="00A9145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12.02.2019 № 4 о передаче во временное пользование сроком на 5 лет муниципального имущества: Установка подготовки питьевой воды, расположенная в п. Тазовский, ул. Геофизиков 29А, реестровый номер 834 для использования по назначению в целях оказания услуг в сфере жилищно-коммунального хозяйства на территории поселка Тазовский;</w:t>
      </w:r>
    </w:p>
    <w:p w14:paraId="7949B0E7" w14:textId="0B238E6F" w:rsidR="005F4BF7" w:rsidRPr="00197D2E" w:rsidRDefault="005F4BF7"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18.02.2019 № 7/2019 о передаче во временное пользование муниципального имущества, сроком на 5 лет;</w:t>
      </w:r>
    </w:p>
    <w:p w14:paraId="499160A1" w14:textId="013A1265" w:rsidR="00F0539E" w:rsidRPr="00197D2E" w:rsidRDefault="00F0539E"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договора аренды муниципального имущества от 25.01.2021 № </w:t>
      </w:r>
      <w:r w:rsidR="00A9145F" w:rsidRPr="00197D2E">
        <w:rPr>
          <w:sz w:val="24"/>
          <w:szCs w:val="24"/>
        </w:rPr>
        <w:t>1</w:t>
      </w:r>
      <w:r w:rsidRPr="00197D2E">
        <w:rPr>
          <w:sz w:val="24"/>
          <w:szCs w:val="24"/>
        </w:rPr>
        <w:t xml:space="preserve"> о передаче во временное пользование муниципального имущества, относящегося к коммунальной инфраструктуре</w:t>
      </w:r>
      <w:r w:rsidR="00A9145F" w:rsidRPr="00197D2E">
        <w:rPr>
          <w:sz w:val="24"/>
          <w:szCs w:val="24"/>
        </w:rPr>
        <w:t>;</w:t>
      </w:r>
      <w:r w:rsidRPr="00197D2E">
        <w:rPr>
          <w:sz w:val="24"/>
          <w:szCs w:val="24"/>
        </w:rPr>
        <w:t xml:space="preserve"> </w:t>
      </w:r>
    </w:p>
    <w:p w14:paraId="1473D749" w14:textId="6E082571" w:rsidR="00FC5A2D" w:rsidRPr="00197D2E" w:rsidRDefault="00AA1D77"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договора аренды муниципального имущества от 11.06.2021 № 27 о передаче во временное пользование муниципального имущества, относящегося к коммунальной инфраструктуре</w:t>
      </w:r>
      <w:r w:rsidR="00FC5A2D" w:rsidRPr="00197D2E">
        <w:rPr>
          <w:sz w:val="24"/>
          <w:szCs w:val="24"/>
        </w:rPr>
        <w:t>.</w:t>
      </w:r>
    </w:p>
    <w:p w14:paraId="28859BFD" w14:textId="77777777" w:rsidR="00AA0CAF" w:rsidRPr="00197D2E" w:rsidRDefault="00A6178A" w:rsidP="006851DC">
      <w:pPr>
        <w:pStyle w:val="93"/>
        <w:shd w:val="clear" w:color="auto" w:fill="auto"/>
        <w:spacing w:line="240" w:lineRule="auto"/>
        <w:ind w:left="23" w:right="20" w:firstLine="709"/>
        <w:jc w:val="both"/>
        <w:rPr>
          <w:sz w:val="24"/>
          <w:szCs w:val="24"/>
        </w:rPr>
      </w:pPr>
      <w:bookmarkStart w:id="29" w:name="_Hlk71652293"/>
      <w:r w:rsidRPr="00197D2E">
        <w:rPr>
          <w:sz w:val="24"/>
          <w:szCs w:val="24"/>
        </w:rPr>
        <w:t>Ф</w:t>
      </w:r>
      <w:r w:rsidR="00E43752" w:rsidRPr="00197D2E">
        <w:rPr>
          <w:sz w:val="24"/>
          <w:szCs w:val="24"/>
        </w:rPr>
        <w:t>илиал АО «Ямалкоммунэнерго»</w:t>
      </w:r>
      <w:r w:rsidR="00231A4B" w:rsidRPr="00197D2E">
        <w:rPr>
          <w:sz w:val="24"/>
          <w:szCs w:val="24"/>
        </w:rPr>
        <w:t xml:space="preserve"> </w:t>
      </w:r>
      <w:r w:rsidRPr="00197D2E">
        <w:rPr>
          <w:sz w:val="24"/>
          <w:szCs w:val="24"/>
        </w:rPr>
        <w:t xml:space="preserve">является </w:t>
      </w:r>
      <w:r w:rsidR="00231A4B" w:rsidRPr="00197D2E">
        <w:rPr>
          <w:sz w:val="24"/>
          <w:szCs w:val="24"/>
        </w:rPr>
        <w:t>гарантирующей организации для централизованн</w:t>
      </w:r>
      <w:r w:rsidR="00AA0CAF" w:rsidRPr="00197D2E">
        <w:rPr>
          <w:sz w:val="24"/>
          <w:szCs w:val="24"/>
        </w:rPr>
        <w:t>ых</w:t>
      </w:r>
      <w:r w:rsidR="00231A4B" w:rsidRPr="00197D2E">
        <w:rPr>
          <w:sz w:val="24"/>
          <w:szCs w:val="24"/>
        </w:rPr>
        <w:t xml:space="preserve"> систем водоснабжения и водоотведения</w:t>
      </w:r>
      <w:r w:rsidR="00231A4B" w:rsidRPr="00197D2E">
        <w:rPr>
          <w:rStyle w:val="affe"/>
          <w:sz w:val="24"/>
          <w:szCs w:val="24"/>
        </w:rPr>
        <w:footnoteReference w:id="3"/>
      </w:r>
      <w:r w:rsidR="00AA0CAF" w:rsidRPr="00197D2E">
        <w:rPr>
          <w:sz w:val="24"/>
          <w:szCs w:val="24"/>
        </w:rPr>
        <w:t xml:space="preserve"> населенных пунктов муниципального округа Тазовский район</w:t>
      </w:r>
      <w:r w:rsidR="00231A4B" w:rsidRPr="00197D2E">
        <w:rPr>
          <w:sz w:val="24"/>
          <w:szCs w:val="24"/>
        </w:rPr>
        <w:t>.</w:t>
      </w:r>
      <w:bookmarkEnd w:id="29"/>
      <w:r w:rsidR="00231A4B" w:rsidRPr="00197D2E">
        <w:rPr>
          <w:sz w:val="24"/>
          <w:szCs w:val="24"/>
        </w:rPr>
        <w:t xml:space="preserve"> Зо</w:t>
      </w:r>
      <w:r w:rsidR="00231A4B" w:rsidRPr="00197D2E">
        <w:rPr>
          <w:sz w:val="24"/>
          <w:szCs w:val="24"/>
        </w:rPr>
        <w:softHyphen/>
        <w:t>н</w:t>
      </w:r>
      <w:r w:rsidR="00AA0CAF" w:rsidRPr="00197D2E">
        <w:rPr>
          <w:sz w:val="24"/>
          <w:szCs w:val="24"/>
        </w:rPr>
        <w:t>ы</w:t>
      </w:r>
      <w:r w:rsidR="00231A4B" w:rsidRPr="00197D2E">
        <w:rPr>
          <w:sz w:val="24"/>
          <w:szCs w:val="24"/>
        </w:rPr>
        <w:t xml:space="preserve"> де</w:t>
      </w:r>
      <w:r w:rsidR="00231A4B" w:rsidRPr="00197D2E">
        <w:rPr>
          <w:sz w:val="24"/>
          <w:szCs w:val="24"/>
        </w:rPr>
        <w:softHyphen/>
        <w:t>я</w:t>
      </w:r>
      <w:r w:rsidR="00231A4B" w:rsidRPr="00197D2E">
        <w:rPr>
          <w:sz w:val="24"/>
          <w:szCs w:val="24"/>
        </w:rPr>
        <w:softHyphen/>
        <w:t>тель</w:t>
      </w:r>
      <w:r w:rsidR="00231A4B" w:rsidRPr="00197D2E">
        <w:rPr>
          <w:sz w:val="24"/>
          <w:szCs w:val="24"/>
        </w:rPr>
        <w:softHyphen/>
        <w:t>нос</w:t>
      </w:r>
      <w:r w:rsidR="00231A4B" w:rsidRPr="00197D2E">
        <w:rPr>
          <w:sz w:val="24"/>
          <w:szCs w:val="24"/>
        </w:rPr>
        <w:softHyphen/>
        <w:t>ти га</w:t>
      </w:r>
      <w:r w:rsidR="00231A4B" w:rsidRPr="00197D2E">
        <w:rPr>
          <w:sz w:val="24"/>
          <w:szCs w:val="24"/>
        </w:rPr>
        <w:softHyphen/>
        <w:t>ран</w:t>
      </w:r>
      <w:r w:rsidR="00231A4B" w:rsidRPr="00197D2E">
        <w:rPr>
          <w:sz w:val="24"/>
          <w:szCs w:val="24"/>
        </w:rPr>
        <w:softHyphen/>
        <w:t>ти</w:t>
      </w:r>
      <w:r w:rsidR="00231A4B" w:rsidRPr="00197D2E">
        <w:rPr>
          <w:sz w:val="24"/>
          <w:szCs w:val="24"/>
        </w:rPr>
        <w:softHyphen/>
        <w:t>ру</w:t>
      </w:r>
      <w:r w:rsidR="00231A4B" w:rsidRPr="00197D2E">
        <w:rPr>
          <w:sz w:val="24"/>
          <w:szCs w:val="24"/>
        </w:rPr>
        <w:softHyphen/>
        <w:t>ю</w:t>
      </w:r>
      <w:r w:rsidR="00231A4B" w:rsidRPr="00197D2E">
        <w:rPr>
          <w:sz w:val="24"/>
          <w:szCs w:val="24"/>
        </w:rPr>
        <w:softHyphen/>
        <w:t>щей ор</w:t>
      </w:r>
      <w:r w:rsidR="00231A4B" w:rsidRPr="00197D2E">
        <w:rPr>
          <w:sz w:val="24"/>
          <w:szCs w:val="24"/>
        </w:rPr>
        <w:softHyphen/>
        <w:t>га</w:t>
      </w:r>
      <w:r w:rsidR="00231A4B" w:rsidRPr="00197D2E">
        <w:rPr>
          <w:sz w:val="24"/>
          <w:szCs w:val="24"/>
        </w:rPr>
        <w:softHyphen/>
        <w:t>ни</w:t>
      </w:r>
      <w:r w:rsidR="00231A4B" w:rsidRPr="00197D2E">
        <w:rPr>
          <w:sz w:val="24"/>
          <w:szCs w:val="24"/>
        </w:rPr>
        <w:softHyphen/>
        <w:t>за</w:t>
      </w:r>
      <w:r w:rsidR="00231A4B" w:rsidRPr="00197D2E">
        <w:rPr>
          <w:sz w:val="24"/>
          <w:szCs w:val="24"/>
        </w:rPr>
        <w:softHyphen/>
        <w:t>ции ус</w:t>
      </w:r>
      <w:r w:rsidR="00231A4B" w:rsidRPr="00197D2E">
        <w:rPr>
          <w:sz w:val="24"/>
          <w:szCs w:val="24"/>
        </w:rPr>
        <w:softHyphen/>
        <w:t>та</w:t>
      </w:r>
      <w:r w:rsidR="00231A4B" w:rsidRPr="00197D2E">
        <w:rPr>
          <w:sz w:val="24"/>
          <w:szCs w:val="24"/>
        </w:rPr>
        <w:softHyphen/>
        <w:t>нов</w:t>
      </w:r>
      <w:r w:rsidR="00231A4B" w:rsidRPr="00197D2E">
        <w:rPr>
          <w:sz w:val="24"/>
          <w:szCs w:val="24"/>
        </w:rPr>
        <w:softHyphen/>
        <w:t>лена в гра</w:t>
      </w:r>
      <w:r w:rsidR="00231A4B" w:rsidRPr="00197D2E">
        <w:rPr>
          <w:sz w:val="24"/>
          <w:szCs w:val="24"/>
        </w:rPr>
        <w:softHyphen/>
        <w:t>ни</w:t>
      </w:r>
      <w:r w:rsidR="00231A4B" w:rsidRPr="00197D2E">
        <w:rPr>
          <w:sz w:val="24"/>
          <w:szCs w:val="24"/>
        </w:rPr>
        <w:softHyphen/>
        <w:t>цах</w:t>
      </w:r>
      <w:r w:rsidR="00AA0CAF" w:rsidRPr="00197D2E">
        <w:rPr>
          <w:sz w:val="24"/>
          <w:szCs w:val="24"/>
        </w:rPr>
        <w:t>:</w:t>
      </w:r>
    </w:p>
    <w:p w14:paraId="0DA4F586" w14:textId="48101B3B" w:rsidR="00231A4B" w:rsidRPr="00197D2E" w:rsidRDefault="00AA0CA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п. Тазовский, на основании постановления Администрации поселка Тазовский от 11.06.2014 № 118 «О наделении организации, осуществляющей холодное водоснабжение и водоотведение, статусом гарантирующей организации на территории муниципального образования поселок Тазовский»;</w:t>
      </w:r>
    </w:p>
    <w:p w14:paraId="65426C36" w14:textId="6A14A51E" w:rsidR="00AA0CAF" w:rsidRPr="00197D2E" w:rsidRDefault="00AA0CA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с. Антипаюта, на основании постановления Администрации села Антипаюта от 22.07.2014 № 61 «О наделении организации, осуществляющей холодное водоснабжение и водоотведение, статусом гарантирующей организации на территории муниципального образования село Антипаюта»;</w:t>
      </w:r>
    </w:p>
    <w:p w14:paraId="009A4EF9" w14:textId="3ECE5F6E" w:rsidR="00AA0CAF" w:rsidRPr="00197D2E" w:rsidRDefault="00AA0CAF"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с. Гыда, на основании постановления Администрации села Гыда от 28.07.2014 № 94 «О наделении организации, осуществляющей холодное водоснабжение и водоотведение, статусом гарантирующей организации на территории муниципального образования село Гыда».</w:t>
      </w:r>
    </w:p>
    <w:p w14:paraId="25A9F201" w14:textId="3F631B9E" w:rsidR="0054143C" w:rsidRPr="00197D2E" w:rsidRDefault="0054143C" w:rsidP="0054143C">
      <w:pPr>
        <w:ind w:firstLine="720"/>
        <w:jc w:val="both"/>
        <w:rPr>
          <w:sz w:val="24"/>
          <w:szCs w:val="24"/>
        </w:rPr>
      </w:pPr>
      <w:r w:rsidRPr="00197D2E">
        <w:rPr>
          <w:sz w:val="24"/>
          <w:szCs w:val="24"/>
        </w:rPr>
        <w:t xml:space="preserve">Деятельность </w:t>
      </w:r>
      <w:r w:rsidR="00E43752" w:rsidRPr="00197D2E">
        <w:rPr>
          <w:sz w:val="24"/>
          <w:szCs w:val="24"/>
        </w:rPr>
        <w:t xml:space="preserve">филиала </w:t>
      </w:r>
      <w:r w:rsidR="00872E31" w:rsidRPr="00197D2E">
        <w:rPr>
          <w:sz w:val="24"/>
          <w:szCs w:val="24"/>
        </w:rPr>
        <w:t xml:space="preserve">АО «Ямалкоммунэнерго» </w:t>
      </w:r>
      <w:r w:rsidRPr="00197D2E">
        <w:rPr>
          <w:sz w:val="24"/>
          <w:szCs w:val="24"/>
        </w:rPr>
        <w:t>в сфере холодного водоснабжения осуществляется на основании:</w:t>
      </w:r>
    </w:p>
    <w:p w14:paraId="36C1B00A" w14:textId="0AF79067" w:rsidR="00AE439E" w:rsidRPr="00197D2E" w:rsidRDefault="000E68E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договора водопользования № 89-13.05.00.001-Р-ДЗИО-С-2015-02964/00 от 03.04.2015 (в</w:t>
      </w:r>
      <w:r w:rsidR="00AE439E" w:rsidRPr="00197D2E">
        <w:rPr>
          <w:sz w:val="24"/>
          <w:szCs w:val="24"/>
        </w:rPr>
        <w:t xml:space="preserve">одозабор </w:t>
      </w:r>
      <w:r w:rsidR="00166BEC" w:rsidRPr="00197D2E">
        <w:rPr>
          <w:sz w:val="24"/>
          <w:szCs w:val="24"/>
        </w:rPr>
        <w:t xml:space="preserve">№ 1 </w:t>
      </w:r>
      <w:r w:rsidR="00AE439E" w:rsidRPr="00197D2E">
        <w:rPr>
          <w:sz w:val="24"/>
          <w:szCs w:val="24"/>
        </w:rPr>
        <w:t>«Рыбзавод»</w:t>
      </w:r>
      <w:r w:rsidRPr="00197D2E">
        <w:rPr>
          <w:sz w:val="24"/>
          <w:szCs w:val="24"/>
        </w:rPr>
        <w:t>, п. Тазовский:</w:t>
      </w:r>
      <w:r w:rsidR="00AE439E" w:rsidRPr="00197D2E">
        <w:rPr>
          <w:sz w:val="24"/>
          <w:szCs w:val="24"/>
        </w:rPr>
        <w:t xml:space="preserve"> забор водных ресурсов из поверхностного водного объекта </w:t>
      </w:r>
      <w:r w:rsidR="00166BEC" w:rsidRPr="00197D2E">
        <w:rPr>
          <w:sz w:val="24"/>
          <w:szCs w:val="24"/>
        </w:rPr>
        <w:t xml:space="preserve">на производственные нужды </w:t>
      </w:r>
      <w:r w:rsidR="00AE439E" w:rsidRPr="00197D2E">
        <w:rPr>
          <w:sz w:val="24"/>
          <w:szCs w:val="24"/>
        </w:rPr>
        <w:t xml:space="preserve">(протока Подгорная). </w:t>
      </w:r>
      <w:r w:rsidRPr="00197D2E">
        <w:rPr>
          <w:sz w:val="24"/>
          <w:szCs w:val="24"/>
        </w:rPr>
        <w:t xml:space="preserve">Срок </w:t>
      </w:r>
      <w:r w:rsidRPr="00197D2E">
        <w:rPr>
          <w:sz w:val="24"/>
          <w:szCs w:val="24"/>
        </w:rPr>
        <w:lastRenderedPageBreak/>
        <w:t>действия договора – до 31.12.2025;</w:t>
      </w:r>
    </w:p>
    <w:p w14:paraId="4AFC2287" w14:textId="318179A4" w:rsidR="000E68EA" w:rsidRPr="00197D2E" w:rsidRDefault="000E68E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договора водопользования № 89-15-05.00.001-Р-ДЗИО-С-2015-03054/00 от 26.05.2015 (водозабор </w:t>
      </w:r>
      <w:r w:rsidR="00166BEC" w:rsidRPr="00197D2E">
        <w:rPr>
          <w:sz w:val="24"/>
          <w:szCs w:val="24"/>
        </w:rPr>
        <w:t xml:space="preserve">№ 5 </w:t>
      </w:r>
      <w:r w:rsidRPr="00197D2E">
        <w:rPr>
          <w:sz w:val="24"/>
          <w:szCs w:val="24"/>
        </w:rPr>
        <w:t xml:space="preserve">«Пионерный», п. Тазовский: забор водных ресурсов из поверхностного водного объекта </w:t>
      </w:r>
      <w:r w:rsidR="00166BEC" w:rsidRPr="00197D2E">
        <w:rPr>
          <w:sz w:val="24"/>
          <w:szCs w:val="24"/>
        </w:rPr>
        <w:t xml:space="preserve">для технического водоснабжения </w:t>
      </w:r>
      <w:r w:rsidRPr="00197D2E">
        <w:rPr>
          <w:sz w:val="24"/>
          <w:szCs w:val="24"/>
        </w:rPr>
        <w:t>(протока Подгорная). Срок действия договора – до 31.12.2025;</w:t>
      </w:r>
    </w:p>
    <w:p w14:paraId="321142DC" w14:textId="4B640091" w:rsidR="000E68EA" w:rsidRPr="00197D2E" w:rsidRDefault="000E68E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договора водопользования № 89-15.05.00.001-Р-ДЗИО-С-2015-03057/00 от 26.05.2015 (водозабор</w:t>
      </w:r>
      <w:r w:rsidR="00166BEC" w:rsidRPr="00197D2E">
        <w:rPr>
          <w:sz w:val="24"/>
          <w:szCs w:val="24"/>
        </w:rPr>
        <w:t xml:space="preserve"> № 3</w:t>
      </w:r>
      <w:r w:rsidRPr="00197D2E">
        <w:rPr>
          <w:sz w:val="24"/>
          <w:szCs w:val="24"/>
        </w:rPr>
        <w:t xml:space="preserve"> «Аэропорт», п. Тазовский: забор водных ресурсов из поверхностного водного объекта </w:t>
      </w:r>
      <w:r w:rsidR="00166BEC" w:rsidRPr="00197D2E">
        <w:rPr>
          <w:sz w:val="24"/>
          <w:szCs w:val="24"/>
        </w:rPr>
        <w:t xml:space="preserve">для технического водоснабжения </w:t>
      </w:r>
      <w:r w:rsidRPr="00197D2E">
        <w:rPr>
          <w:sz w:val="24"/>
          <w:szCs w:val="24"/>
        </w:rPr>
        <w:t>(река Таз</w:t>
      </w:r>
      <w:r w:rsidR="0051082A" w:rsidRPr="00197D2E">
        <w:rPr>
          <w:sz w:val="24"/>
          <w:szCs w:val="24"/>
        </w:rPr>
        <w:t>, на 11,079 км от устья</w:t>
      </w:r>
      <w:r w:rsidRPr="00197D2E">
        <w:rPr>
          <w:sz w:val="24"/>
          <w:szCs w:val="24"/>
        </w:rPr>
        <w:t>). Срок действия договора – до 31.12.2025</w:t>
      </w:r>
      <w:r w:rsidR="00166BEC" w:rsidRPr="00197D2E">
        <w:rPr>
          <w:sz w:val="24"/>
          <w:szCs w:val="24"/>
        </w:rPr>
        <w:t>;</w:t>
      </w:r>
    </w:p>
    <w:p w14:paraId="2FEA7375" w14:textId="7C730ED2" w:rsidR="00166BEC" w:rsidRPr="00197D2E" w:rsidRDefault="00166BEC"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договора водопользования № 89-15.05.00.002-Р-ДЗИО-С-2016-03963/00 от 25.07.2016 (водозабор, с. Антипаюта: забор водных ресурсов из поверхностного водного объекта для технического водоснабжения объектов с. Антипаюта (река Антипаётаяха). Срок действия договора – до 31.12.2025;</w:t>
      </w:r>
    </w:p>
    <w:p w14:paraId="712F635D" w14:textId="334ECE72" w:rsidR="00166BEC" w:rsidRPr="00197D2E" w:rsidRDefault="00166BEC"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договора водопользования № 89-15.05.00.002-Р-ДЗИО-С-2016-03964/00 от 25.07.2016 (водозабор, с. Антипаюта: забор водных ресурсов из поверхностного водного объекта для технического водоснабжения объектов с. Антипаюта (река Паётаяха). Срок действия договора – до 31.12.2025;</w:t>
      </w:r>
    </w:p>
    <w:p w14:paraId="0C556398" w14:textId="2E9A3937" w:rsidR="00166BEC" w:rsidRPr="00197D2E" w:rsidRDefault="00166BEC"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договора водопользования № </w:t>
      </w:r>
      <w:r w:rsidR="0051082A" w:rsidRPr="00197D2E">
        <w:rPr>
          <w:sz w:val="24"/>
          <w:szCs w:val="24"/>
        </w:rPr>
        <w:t>89-15.05.00.001-Р-ДЗИО-С-2015-03055/00</w:t>
      </w:r>
      <w:r w:rsidRPr="00197D2E">
        <w:rPr>
          <w:sz w:val="24"/>
          <w:szCs w:val="24"/>
        </w:rPr>
        <w:t xml:space="preserve"> от 2</w:t>
      </w:r>
      <w:r w:rsidR="0051082A" w:rsidRPr="00197D2E">
        <w:rPr>
          <w:sz w:val="24"/>
          <w:szCs w:val="24"/>
        </w:rPr>
        <w:t>6</w:t>
      </w:r>
      <w:r w:rsidRPr="00197D2E">
        <w:rPr>
          <w:sz w:val="24"/>
          <w:szCs w:val="24"/>
        </w:rPr>
        <w:t>.0</w:t>
      </w:r>
      <w:r w:rsidR="0051082A" w:rsidRPr="00197D2E">
        <w:rPr>
          <w:sz w:val="24"/>
          <w:szCs w:val="24"/>
        </w:rPr>
        <w:t>5</w:t>
      </w:r>
      <w:r w:rsidRPr="00197D2E">
        <w:rPr>
          <w:sz w:val="24"/>
          <w:szCs w:val="24"/>
        </w:rPr>
        <w:t>.201</w:t>
      </w:r>
      <w:r w:rsidR="0051082A" w:rsidRPr="00197D2E">
        <w:rPr>
          <w:sz w:val="24"/>
          <w:szCs w:val="24"/>
        </w:rPr>
        <w:t>5</w:t>
      </w:r>
      <w:r w:rsidRPr="00197D2E">
        <w:rPr>
          <w:sz w:val="24"/>
          <w:szCs w:val="24"/>
        </w:rPr>
        <w:t xml:space="preserve"> (водозабор</w:t>
      </w:r>
      <w:r w:rsidR="0051082A" w:rsidRPr="00197D2E">
        <w:rPr>
          <w:sz w:val="24"/>
          <w:szCs w:val="24"/>
        </w:rPr>
        <w:t xml:space="preserve"> № 1</w:t>
      </w:r>
      <w:r w:rsidRPr="00197D2E">
        <w:rPr>
          <w:sz w:val="24"/>
          <w:szCs w:val="24"/>
        </w:rPr>
        <w:t xml:space="preserve">, с. </w:t>
      </w:r>
      <w:r w:rsidR="0051082A" w:rsidRPr="00197D2E">
        <w:rPr>
          <w:sz w:val="24"/>
          <w:szCs w:val="24"/>
        </w:rPr>
        <w:t>Газ-Сале</w:t>
      </w:r>
      <w:r w:rsidRPr="00197D2E">
        <w:rPr>
          <w:sz w:val="24"/>
          <w:szCs w:val="24"/>
        </w:rPr>
        <w:t xml:space="preserve">: забор водных ресурсов из поверхностного водного объекта </w:t>
      </w:r>
      <w:r w:rsidR="0051082A" w:rsidRPr="00197D2E">
        <w:rPr>
          <w:sz w:val="24"/>
          <w:szCs w:val="24"/>
        </w:rPr>
        <w:t xml:space="preserve">на производственные нужды </w:t>
      </w:r>
      <w:r w:rsidRPr="00197D2E">
        <w:rPr>
          <w:sz w:val="24"/>
          <w:szCs w:val="24"/>
        </w:rPr>
        <w:t xml:space="preserve">(река </w:t>
      </w:r>
      <w:r w:rsidR="0051082A" w:rsidRPr="00197D2E">
        <w:rPr>
          <w:sz w:val="24"/>
          <w:szCs w:val="24"/>
        </w:rPr>
        <w:t>Таз, на 32,106 км от устья</w:t>
      </w:r>
      <w:r w:rsidRPr="00197D2E">
        <w:rPr>
          <w:sz w:val="24"/>
          <w:szCs w:val="24"/>
        </w:rPr>
        <w:t>). Срок действия договора – до 31.12.2025;</w:t>
      </w:r>
    </w:p>
    <w:p w14:paraId="349F132D" w14:textId="673CE91A" w:rsidR="0051082A" w:rsidRPr="00197D2E" w:rsidRDefault="0051082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договора водопользования № 89-15.05.00.002-Р-ДЗИО-С-2016-03985/00 от 08.08.2016 (водозабор, с. Гыда: забор водных ресурсов для технического водоснабжения с. Гыда (река Гыда). Срок действия договора – до 31.12.2025;</w:t>
      </w:r>
    </w:p>
    <w:p w14:paraId="75806253" w14:textId="2EEF9C10" w:rsidR="0051082A" w:rsidRPr="00197D2E" w:rsidRDefault="0051082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договора водопользования № 89-15.05.00.002-Р-ДЗИО-С-2016-03986/00 от 08.08.2016 (водозабор, с. Гыда: забор водных ресурсов для технического водоснабжения с. Гыда (река Юнтосё). Срок действия договора – до 31.12.2025;</w:t>
      </w:r>
    </w:p>
    <w:p w14:paraId="5771D2B6" w14:textId="27A1060D" w:rsidR="007007CC" w:rsidRPr="00197D2E" w:rsidRDefault="007007CC" w:rsidP="007007CC">
      <w:pPr>
        <w:pStyle w:val="93"/>
        <w:shd w:val="clear" w:color="auto" w:fill="auto"/>
        <w:spacing w:line="240" w:lineRule="auto"/>
        <w:ind w:left="23" w:right="23" w:firstLine="709"/>
        <w:jc w:val="both"/>
        <w:rPr>
          <w:sz w:val="24"/>
          <w:szCs w:val="24"/>
        </w:rPr>
      </w:pPr>
      <w:r w:rsidRPr="00197D2E">
        <w:rPr>
          <w:sz w:val="24"/>
          <w:szCs w:val="24"/>
        </w:rPr>
        <w:t xml:space="preserve">Централизованные системы холодного водоснабжения </w:t>
      </w:r>
      <w:r w:rsidR="00845D51" w:rsidRPr="00197D2E">
        <w:rPr>
          <w:sz w:val="24"/>
          <w:szCs w:val="24"/>
        </w:rPr>
        <w:t>муниципального округа Тазовский район</w:t>
      </w:r>
      <w:r w:rsidRPr="00197D2E">
        <w:rPr>
          <w:sz w:val="24"/>
          <w:szCs w:val="24"/>
        </w:rPr>
        <w:t xml:space="preserve"> обеспечивают:</w:t>
      </w:r>
    </w:p>
    <w:p w14:paraId="44AD7831" w14:textId="0D5560D8" w:rsidR="007007CC" w:rsidRPr="00197D2E" w:rsidRDefault="000759EB"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хозяйственно-</w:t>
      </w:r>
      <w:r w:rsidR="002E3EDA" w:rsidRPr="00197D2E">
        <w:rPr>
          <w:sz w:val="24"/>
          <w:szCs w:val="24"/>
        </w:rPr>
        <w:t>питьевое водо</w:t>
      </w:r>
      <w:r w:rsidRPr="00197D2E">
        <w:rPr>
          <w:sz w:val="24"/>
          <w:szCs w:val="24"/>
        </w:rPr>
        <w:t>потребление</w:t>
      </w:r>
      <w:r w:rsidR="002E3EDA" w:rsidRPr="00197D2E">
        <w:rPr>
          <w:sz w:val="24"/>
          <w:szCs w:val="24"/>
        </w:rPr>
        <w:t xml:space="preserve"> </w:t>
      </w:r>
      <w:r w:rsidRPr="00197D2E">
        <w:rPr>
          <w:sz w:val="24"/>
          <w:szCs w:val="24"/>
        </w:rPr>
        <w:t>в жилых и общественных зданиях</w:t>
      </w:r>
      <w:r w:rsidR="007007CC" w:rsidRPr="00197D2E">
        <w:rPr>
          <w:sz w:val="24"/>
          <w:szCs w:val="24"/>
        </w:rPr>
        <w:t>;</w:t>
      </w:r>
    </w:p>
    <w:p w14:paraId="4DE8D51A" w14:textId="5A64113F" w:rsidR="007007CC" w:rsidRPr="00197D2E" w:rsidRDefault="002E3ED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технологическое обеспечение водой объектов промышленности</w:t>
      </w:r>
      <w:r w:rsidR="007007CC" w:rsidRPr="00197D2E">
        <w:rPr>
          <w:sz w:val="24"/>
          <w:szCs w:val="24"/>
        </w:rPr>
        <w:t>;</w:t>
      </w:r>
    </w:p>
    <w:p w14:paraId="4BF68357" w14:textId="20CBE6B3" w:rsidR="00E07A89" w:rsidRPr="00197D2E" w:rsidRDefault="00E07A89"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подачу воды на противопожарные нужды;</w:t>
      </w:r>
    </w:p>
    <w:p w14:paraId="78443676" w14:textId="16F544FB" w:rsidR="007007CC" w:rsidRPr="00197D2E" w:rsidRDefault="000759EB"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собственные </w:t>
      </w:r>
      <w:r w:rsidR="007007CC" w:rsidRPr="00197D2E">
        <w:rPr>
          <w:sz w:val="24"/>
          <w:szCs w:val="24"/>
        </w:rPr>
        <w:t xml:space="preserve">нужды </w:t>
      </w:r>
      <w:r w:rsidRPr="00197D2E">
        <w:rPr>
          <w:sz w:val="24"/>
          <w:szCs w:val="24"/>
        </w:rPr>
        <w:t>ресурсоснабжающей организации</w:t>
      </w:r>
      <w:r w:rsidR="00E07A89" w:rsidRPr="00197D2E">
        <w:rPr>
          <w:sz w:val="24"/>
          <w:szCs w:val="24"/>
        </w:rPr>
        <w:t xml:space="preserve"> на подпитку тепловых сетей, приготовление горячей воды, промывку сетей водоснабжения, водоотведения и теплоснабжения</w:t>
      </w:r>
      <w:r w:rsidR="007007CC" w:rsidRPr="00197D2E">
        <w:rPr>
          <w:sz w:val="24"/>
          <w:szCs w:val="24"/>
        </w:rPr>
        <w:t>.</w:t>
      </w:r>
    </w:p>
    <w:p w14:paraId="5D18766A" w14:textId="08F89DCE" w:rsidR="002E3EDA" w:rsidRPr="00197D2E" w:rsidRDefault="000759EB" w:rsidP="002E3EDA">
      <w:pPr>
        <w:pStyle w:val="93"/>
        <w:shd w:val="clear" w:color="auto" w:fill="auto"/>
        <w:spacing w:line="240" w:lineRule="auto"/>
        <w:ind w:left="23" w:right="23" w:firstLine="709"/>
        <w:jc w:val="both"/>
        <w:rPr>
          <w:sz w:val="24"/>
          <w:szCs w:val="24"/>
        </w:rPr>
      </w:pPr>
      <w:r w:rsidRPr="00197D2E">
        <w:rPr>
          <w:sz w:val="24"/>
          <w:szCs w:val="24"/>
        </w:rPr>
        <w:t>Централизованная с</w:t>
      </w:r>
      <w:r w:rsidR="002E3EDA" w:rsidRPr="00197D2E">
        <w:rPr>
          <w:sz w:val="24"/>
          <w:szCs w:val="24"/>
        </w:rPr>
        <w:t xml:space="preserve">истема горячего водоснабжения </w:t>
      </w:r>
      <w:r w:rsidR="00942192" w:rsidRPr="00197D2E">
        <w:rPr>
          <w:sz w:val="24"/>
          <w:szCs w:val="24"/>
        </w:rPr>
        <w:t xml:space="preserve">мкр. Маргулова в п. Тазовский </w:t>
      </w:r>
      <w:r w:rsidR="00845D51" w:rsidRPr="00197D2E">
        <w:rPr>
          <w:sz w:val="24"/>
          <w:szCs w:val="24"/>
        </w:rPr>
        <w:t>муниципального округа Тазовский район</w:t>
      </w:r>
      <w:r w:rsidR="002E3EDA" w:rsidRPr="00197D2E">
        <w:rPr>
          <w:sz w:val="24"/>
          <w:szCs w:val="24"/>
        </w:rPr>
        <w:t xml:space="preserve"> обеспечивает:</w:t>
      </w:r>
    </w:p>
    <w:p w14:paraId="0E8395EE" w14:textId="5FB1062E" w:rsidR="002E3EDA" w:rsidRPr="00197D2E" w:rsidRDefault="002E3EDA"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производство, передачу и распределение горячей воды</w:t>
      </w:r>
      <w:r w:rsidR="000759EB" w:rsidRPr="00197D2E">
        <w:rPr>
          <w:sz w:val="24"/>
          <w:szCs w:val="24"/>
        </w:rPr>
        <w:t xml:space="preserve"> (тепловой энергии) потребителям, в том числе, населению.</w:t>
      </w:r>
    </w:p>
    <w:p w14:paraId="52D24419" w14:textId="5EBBFBEF" w:rsidR="000759EB" w:rsidRPr="00197D2E" w:rsidRDefault="000759EB" w:rsidP="000759EB">
      <w:pPr>
        <w:ind w:firstLine="709"/>
        <w:jc w:val="both"/>
        <w:rPr>
          <w:sz w:val="24"/>
          <w:szCs w:val="24"/>
        </w:rPr>
      </w:pPr>
      <w:r w:rsidRPr="00197D2E">
        <w:rPr>
          <w:sz w:val="24"/>
          <w:szCs w:val="24"/>
        </w:rPr>
        <w:t xml:space="preserve">Структура системы водоснабжения </w:t>
      </w:r>
      <w:r w:rsidR="00845D51" w:rsidRPr="00197D2E">
        <w:rPr>
          <w:sz w:val="24"/>
          <w:szCs w:val="24"/>
        </w:rPr>
        <w:t>муниципального округа Тазовский район</w:t>
      </w:r>
      <w:r w:rsidRPr="00197D2E">
        <w:rPr>
          <w:sz w:val="24"/>
          <w:szCs w:val="24"/>
        </w:rPr>
        <w:t xml:space="preserve"> состоит из следующих основных элементов:</w:t>
      </w:r>
    </w:p>
    <w:p w14:paraId="678B5935" w14:textId="61C57147" w:rsidR="000759EB" w:rsidRPr="00197D2E" w:rsidRDefault="000759EB" w:rsidP="002623FF">
      <w:pPr>
        <w:pStyle w:val="aff9"/>
        <w:numPr>
          <w:ilvl w:val="0"/>
          <w:numId w:val="74"/>
        </w:numPr>
        <w:tabs>
          <w:tab w:val="left" w:pos="993"/>
        </w:tabs>
        <w:ind w:left="0" w:right="20" w:firstLine="709"/>
        <w:jc w:val="both"/>
        <w:rPr>
          <w:sz w:val="24"/>
          <w:szCs w:val="24"/>
        </w:rPr>
      </w:pPr>
      <w:bookmarkStart w:id="30" w:name="_Toc374604171"/>
      <w:bookmarkStart w:id="31" w:name="_Toc374616506"/>
      <w:bookmarkStart w:id="32" w:name="_Toc381357510"/>
      <w:r w:rsidRPr="00197D2E">
        <w:rPr>
          <w:sz w:val="24"/>
          <w:szCs w:val="24"/>
        </w:rPr>
        <w:t>количество централизованных систем холодного водоснабжения</w:t>
      </w:r>
      <w:r w:rsidR="00631083" w:rsidRPr="00197D2E">
        <w:rPr>
          <w:sz w:val="24"/>
          <w:szCs w:val="24"/>
        </w:rPr>
        <w:t xml:space="preserve"> (далее – ХВС)</w:t>
      </w:r>
      <w:r w:rsidRPr="00197D2E">
        <w:rPr>
          <w:sz w:val="24"/>
          <w:szCs w:val="24"/>
        </w:rPr>
        <w:t xml:space="preserve"> – 3 ед.</w:t>
      </w:r>
      <w:bookmarkEnd w:id="30"/>
      <w:bookmarkEnd w:id="31"/>
      <w:bookmarkEnd w:id="32"/>
      <w:r w:rsidRPr="00197D2E">
        <w:rPr>
          <w:sz w:val="24"/>
          <w:szCs w:val="24"/>
        </w:rPr>
        <w:t>;</w:t>
      </w:r>
    </w:p>
    <w:p w14:paraId="376987C1" w14:textId="4E051B7B" w:rsidR="000759EB" w:rsidRPr="00197D2E" w:rsidRDefault="003F1537" w:rsidP="002623FF">
      <w:pPr>
        <w:pStyle w:val="aff9"/>
        <w:numPr>
          <w:ilvl w:val="0"/>
          <w:numId w:val="74"/>
        </w:numPr>
        <w:tabs>
          <w:tab w:val="left" w:pos="993"/>
        </w:tabs>
        <w:ind w:left="0" w:right="20" w:firstLine="709"/>
        <w:jc w:val="both"/>
        <w:rPr>
          <w:sz w:val="24"/>
          <w:szCs w:val="24"/>
        </w:rPr>
      </w:pPr>
      <w:r w:rsidRPr="00197D2E">
        <w:rPr>
          <w:sz w:val="24"/>
          <w:szCs w:val="24"/>
        </w:rPr>
        <w:t>количество закрытых систем</w:t>
      </w:r>
      <w:r w:rsidR="000759EB" w:rsidRPr="00197D2E">
        <w:rPr>
          <w:sz w:val="24"/>
          <w:szCs w:val="24"/>
        </w:rPr>
        <w:t xml:space="preserve"> </w:t>
      </w:r>
      <w:r w:rsidR="00631083" w:rsidRPr="00197D2E">
        <w:rPr>
          <w:sz w:val="24"/>
          <w:szCs w:val="24"/>
        </w:rPr>
        <w:t>централизованн</w:t>
      </w:r>
      <w:r w:rsidRPr="00197D2E">
        <w:rPr>
          <w:sz w:val="24"/>
          <w:szCs w:val="24"/>
        </w:rPr>
        <w:t>ого</w:t>
      </w:r>
      <w:r w:rsidR="00631083" w:rsidRPr="00197D2E">
        <w:rPr>
          <w:sz w:val="24"/>
          <w:szCs w:val="24"/>
        </w:rPr>
        <w:t xml:space="preserve"> </w:t>
      </w:r>
      <w:r w:rsidR="000759EB" w:rsidRPr="00197D2E">
        <w:rPr>
          <w:sz w:val="24"/>
          <w:szCs w:val="24"/>
        </w:rPr>
        <w:t>горячего водоснабжения</w:t>
      </w:r>
      <w:r w:rsidR="00631083" w:rsidRPr="00197D2E">
        <w:rPr>
          <w:sz w:val="24"/>
          <w:szCs w:val="24"/>
        </w:rPr>
        <w:t xml:space="preserve"> (далее – ГВС)</w:t>
      </w:r>
      <w:r w:rsidR="000759EB" w:rsidRPr="00197D2E">
        <w:rPr>
          <w:sz w:val="24"/>
          <w:szCs w:val="24"/>
        </w:rPr>
        <w:t xml:space="preserve"> – 1 ед.;</w:t>
      </w:r>
    </w:p>
    <w:p w14:paraId="3ACBCC4D" w14:textId="42C3E7C1" w:rsidR="000759EB" w:rsidRPr="00197D2E" w:rsidRDefault="00631083" w:rsidP="002623FF">
      <w:pPr>
        <w:pStyle w:val="aff9"/>
        <w:numPr>
          <w:ilvl w:val="0"/>
          <w:numId w:val="74"/>
        </w:numPr>
        <w:tabs>
          <w:tab w:val="left" w:pos="993"/>
        </w:tabs>
        <w:ind w:left="0" w:right="20" w:firstLine="709"/>
        <w:jc w:val="both"/>
        <w:rPr>
          <w:sz w:val="24"/>
          <w:szCs w:val="24"/>
        </w:rPr>
      </w:pPr>
      <w:r w:rsidRPr="00197D2E">
        <w:rPr>
          <w:sz w:val="24"/>
          <w:szCs w:val="24"/>
        </w:rPr>
        <w:t xml:space="preserve">количество </w:t>
      </w:r>
      <w:r w:rsidR="00942192" w:rsidRPr="00197D2E">
        <w:rPr>
          <w:sz w:val="24"/>
          <w:szCs w:val="24"/>
        </w:rPr>
        <w:t xml:space="preserve">поверхностных </w:t>
      </w:r>
      <w:r w:rsidRPr="00197D2E">
        <w:rPr>
          <w:sz w:val="24"/>
          <w:szCs w:val="24"/>
        </w:rPr>
        <w:t xml:space="preserve">водозаборных сооружений (далее – ВЗС) – </w:t>
      </w:r>
      <w:r w:rsidR="00942192" w:rsidRPr="00197D2E">
        <w:rPr>
          <w:sz w:val="24"/>
          <w:szCs w:val="24"/>
        </w:rPr>
        <w:t>9</w:t>
      </w:r>
      <w:r w:rsidRPr="00197D2E">
        <w:rPr>
          <w:sz w:val="24"/>
          <w:szCs w:val="24"/>
        </w:rPr>
        <w:t xml:space="preserve"> ед.;</w:t>
      </w:r>
    </w:p>
    <w:p w14:paraId="0B66BF53" w14:textId="2527D136" w:rsidR="002B7E5B" w:rsidRPr="00197D2E" w:rsidRDefault="00631083" w:rsidP="002623FF">
      <w:pPr>
        <w:pStyle w:val="aff9"/>
        <w:numPr>
          <w:ilvl w:val="0"/>
          <w:numId w:val="74"/>
        </w:numPr>
        <w:tabs>
          <w:tab w:val="left" w:pos="993"/>
        </w:tabs>
        <w:ind w:left="0" w:right="20" w:firstLine="709"/>
        <w:jc w:val="both"/>
        <w:rPr>
          <w:sz w:val="24"/>
          <w:szCs w:val="24"/>
        </w:rPr>
      </w:pPr>
      <w:r w:rsidRPr="00197D2E">
        <w:rPr>
          <w:sz w:val="24"/>
          <w:szCs w:val="24"/>
        </w:rPr>
        <w:t>количество водоочистных сооружений (далее – ВОС) – 1</w:t>
      </w:r>
      <w:r w:rsidR="0041176B" w:rsidRPr="00197D2E">
        <w:rPr>
          <w:sz w:val="24"/>
          <w:szCs w:val="24"/>
        </w:rPr>
        <w:t>3</w:t>
      </w:r>
      <w:r w:rsidRPr="00197D2E">
        <w:rPr>
          <w:sz w:val="24"/>
          <w:szCs w:val="24"/>
        </w:rPr>
        <w:t xml:space="preserve"> ед.;</w:t>
      </w:r>
    </w:p>
    <w:p w14:paraId="7DA7EEB0" w14:textId="41AC6A4F" w:rsidR="00631083" w:rsidRPr="00197D2E" w:rsidRDefault="000759EB" w:rsidP="002623FF">
      <w:pPr>
        <w:pStyle w:val="aff9"/>
        <w:numPr>
          <w:ilvl w:val="0"/>
          <w:numId w:val="74"/>
        </w:numPr>
        <w:tabs>
          <w:tab w:val="left" w:pos="993"/>
        </w:tabs>
        <w:ind w:left="0" w:right="20" w:firstLine="709"/>
        <w:jc w:val="both"/>
        <w:rPr>
          <w:sz w:val="24"/>
          <w:szCs w:val="24"/>
        </w:rPr>
      </w:pPr>
      <w:r w:rsidRPr="00197D2E">
        <w:rPr>
          <w:sz w:val="24"/>
          <w:szCs w:val="24"/>
        </w:rPr>
        <w:t xml:space="preserve">количество </w:t>
      </w:r>
      <w:r w:rsidR="00631083" w:rsidRPr="00197D2E">
        <w:rPr>
          <w:sz w:val="24"/>
          <w:szCs w:val="24"/>
        </w:rPr>
        <w:t>источников в закрытой системе горячего водоснабжения</w:t>
      </w:r>
      <w:r w:rsidRPr="00197D2E">
        <w:rPr>
          <w:sz w:val="24"/>
          <w:szCs w:val="24"/>
        </w:rPr>
        <w:t xml:space="preserve"> – 1 ед.;</w:t>
      </w:r>
    </w:p>
    <w:p w14:paraId="1F2E043E" w14:textId="3FEF97A7" w:rsidR="000759EB" w:rsidRPr="00197D2E" w:rsidRDefault="000759EB" w:rsidP="002623FF">
      <w:pPr>
        <w:pStyle w:val="aff9"/>
        <w:numPr>
          <w:ilvl w:val="0"/>
          <w:numId w:val="74"/>
        </w:numPr>
        <w:tabs>
          <w:tab w:val="left" w:pos="993"/>
        </w:tabs>
        <w:ind w:left="0" w:right="20" w:firstLine="709"/>
        <w:jc w:val="both"/>
        <w:rPr>
          <w:sz w:val="24"/>
          <w:szCs w:val="24"/>
        </w:rPr>
      </w:pPr>
      <w:r w:rsidRPr="00197D2E">
        <w:rPr>
          <w:sz w:val="24"/>
          <w:szCs w:val="24"/>
        </w:rPr>
        <w:lastRenderedPageBreak/>
        <w:t xml:space="preserve">суммарная протяженность сетей </w:t>
      </w:r>
      <w:r w:rsidR="00B53CF0" w:rsidRPr="00197D2E">
        <w:rPr>
          <w:sz w:val="24"/>
          <w:szCs w:val="24"/>
        </w:rPr>
        <w:t>ХВС</w:t>
      </w:r>
      <w:r w:rsidRPr="00197D2E">
        <w:rPr>
          <w:sz w:val="24"/>
          <w:szCs w:val="24"/>
        </w:rPr>
        <w:t xml:space="preserve"> – </w:t>
      </w:r>
      <w:r w:rsidR="0041176B" w:rsidRPr="00197D2E">
        <w:rPr>
          <w:sz w:val="24"/>
          <w:szCs w:val="24"/>
        </w:rPr>
        <w:t>5</w:t>
      </w:r>
      <w:r w:rsidR="00AE3835" w:rsidRPr="00197D2E">
        <w:rPr>
          <w:sz w:val="24"/>
          <w:szCs w:val="24"/>
        </w:rPr>
        <w:t>6,81</w:t>
      </w:r>
      <w:r w:rsidRPr="00197D2E">
        <w:rPr>
          <w:sz w:val="24"/>
          <w:szCs w:val="24"/>
        </w:rPr>
        <w:t> км</w:t>
      </w:r>
      <w:r w:rsidRPr="00197D2E">
        <w:rPr>
          <w:rStyle w:val="affe"/>
          <w:sz w:val="24"/>
          <w:szCs w:val="24"/>
        </w:rPr>
        <w:footnoteReference w:id="4"/>
      </w:r>
      <w:r w:rsidR="00B53CF0" w:rsidRPr="00197D2E">
        <w:rPr>
          <w:sz w:val="24"/>
          <w:szCs w:val="24"/>
        </w:rPr>
        <w:t>;</w:t>
      </w:r>
    </w:p>
    <w:p w14:paraId="21E30870" w14:textId="174C4710" w:rsidR="00B53CF0" w:rsidRPr="00197D2E" w:rsidRDefault="00B53CF0" w:rsidP="002623FF">
      <w:pPr>
        <w:pStyle w:val="aff9"/>
        <w:numPr>
          <w:ilvl w:val="0"/>
          <w:numId w:val="74"/>
        </w:numPr>
        <w:tabs>
          <w:tab w:val="left" w:pos="993"/>
        </w:tabs>
        <w:ind w:left="0" w:right="20" w:firstLine="709"/>
        <w:jc w:val="both"/>
        <w:rPr>
          <w:sz w:val="24"/>
          <w:szCs w:val="24"/>
        </w:rPr>
      </w:pPr>
      <w:r w:rsidRPr="00197D2E">
        <w:rPr>
          <w:sz w:val="24"/>
          <w:szCs w:val="24"/>
        </w:rPr>
        <w:t xml:space="preserve">суммарная протяженность сетей ГВС – </w:t>
      </w:r>
      <w:r w:rsidR="00AE3835" w:rsidRPr="00197D2E">
        <w:rPr>
          <w:sz w:val="24"/>
          <w:szCs w:val="24"/>
        </w:rPr>
        <w:t>2,64</w:t>
      </w:r>
      <w:r w:rsidRPr="00197D2E">
        <w:rPr>
          <w:sz w:val="24"/>
          <w:szCs w:val="24"/>
        </w:rPr>
        <w:t> км</w:t>
      </w:r>
      <w:r w:rsidR="00AE3835" w:rsidRPr="00197D2E">
        <w:rPr>
          <w:rStyle w:val="affe"/>
          <w:sz w:val="24"/>
          <w:szCs w:val="24"/>
        </w:rPr>
        <w:footnoteReference w:id="5"/>
      </w:r>
      <w:r w:rsidR="00A43D3E" w:rsidRPr="00197D2E">
        <w:rPr>
          <w:sz w:val="24"/>
          <w:szCs w:val="24"/>
        </w:rPr>
        <w:t>.</w:t>
      </w:r>
    </w:p>
    <w:p w14:paraId="0ED6D070" w14:textId="385A8E95" w:rsidR="00A43D3E" w:rsidRPr="00197D2E" w:rsidRDefault="00A43D3E" w:rsidP="00A43D3E">
      <w:pPr>
        <w:ind w:firstLine="709"/>
        <w:jc w:val="both"/>
        <w:rPr>
          <w:sz w:val="24"/>
          <w:szCs w:val="24"/>
        </w:rPr>
      </w:pPr>
      <w:r w:rsidRPr="00197D2E">
        <w:rPr>
          <w:sz w:val="24"/>
          <w:szCs w:val="24"/>
        </w:rPr>
        <w:t xml:space="preserve">В населенных пунктах </w:t>
      </w:r>
      <w:r w:rsidR="00845D51" w:rsidRPr="00197D2E">
        <w:rPr>
          <w:sz w:val="24"/>
          <w:szCs w:val="24"/>
        </w:rPr>
        <w:t>муниципального округа Тазовский район</w:t>
      </w:r>
      <w:r w:rsidRPr="00197D2E">
        <w:rPr>
          <w:sz w:val="24"/>
          <w:szCs w:val="24"/>
        </w:rPr>
        <w:t xml:space="preserve"> охват населения услугой централизованного водоснабжения составляет более 9</w:t>
      </w:r>
      <w:r w:rsidR="00B62CE6" w:rsidRPr="00197D2E">
        <w:rPr>
          <w:sz w:val="24"/>
          <w:szCs w:val="24"/>
        </w:rPr>
        <w:t xml:space="preserve">6 </w:t>
      </w:r>
      <w:r w:rsidRPr="00197D2E">
        <w:rPr>
          <w:sz w:val="24"/>
          <w:szCs w:val="24"/>
        </w:rPr>
        <w:t>%:</w:t>
      </w:r>
    </w:p>
    <w:p w14:paraId="7EF76E4A" w14:textId="18B2FB1D" w:rsidR="00A43D3E" w:rsidRPr="00197D2E" w:rsidRDefault="000B65F2" w:rsidP="002623FF">
      <w:pPr>
        <w:pStyle w:val="aff9"/>
        <w:numPr>
          <w:ilvl w:val="0"/>
          <w:numId w:val="74"/>
        </w:numPr>
        <w:tabs>
          <w:tab w:val="left" w:pos="993"/>
        </w:tabs>
        <w:ind w:left="0" w:right="20" w:firstLine="709"/>
        <w:jc w:val="both"/>
        <w:rPr>
          <w:sz w:val="24"/>
          <w:szCs w:val="24"/>
        </w:rPr>
      </w:pPr>
      <w:r w:rsidRPr="00197D2E">
        <w:rPr>
          <w:sz w:val="24"/>
          <w:szCs w:val="24"/>
        </w:rPr>
        <w:t>п. Тазовский</w:t>
      </w:r>
      <w:r w:rsidR="00A43D3E" w:rsidRPr="00197D2E">
        <w:rPr>
          <w:sz w:val="24"/>
          <w:szCs w:val="24"/>
        </w:rPr>
        <w:t xml:space="preserve"> – </w:t>
      </w:r>
      <w:r w:rsidR="00B62CE6" w:rsidRPr="00197D2E">
        <w:rPr>
          <w:sz w:val="24"/>
          <w:szCs w:val="24"/>
        </w:rPr>
        <w:t>99</w:t>
      </w:r>
      <w:r w:rsidR="00A43D3E" w:rsidRPr="00197D2E">
        <w:rPr>
          <w:sz w:val="24"/>
          <w:szCs w:val="24"/>
        </w:rPr>
        <w:t xml:space="preserve"> % населения;</w:t>
      </w:r>
    </w:p>
    <w:p w14:paraId="16026386" w14:textId="3B2F1E4B" w:rsidR="00A43D3E" w:rsidRPr="00197D2E" w:rsidRDefault="000B65F2" w:rsidP="002623FF">
      <w:pPr>
        <w:pStyle w:val="aff9"/>
        <w:numPr>
          <w:ilvl w:val="0"/>
          <w:numId w:val="74"/>
        </w:numPr>
        <w:tabs>
          <w:tab w:val="left" w:pos="993"/>
        </w:tabs>
        <w:ind w:left="0" w:right="20" w:firstLine="709"/>
        <w:jc w:val="both"/>
        <w:rPr>
          <w:sz w:val="24"/>
          <w:szCs w:val="24"/>
        </w:rPr>
      </w:pPr>
      <w:r w:rsidRPr="00197D2E">
        <w:rPr>
          <w:sz w:val="24"/>
          <w:szCs w:val="24"/>
        </w:rPr>
        <w:t>с. Антипаюта</w:t>
      </w:r>
      <w:r w:rsidR="00A43D3E" w:rsidRPr="00197D2E">
        <w:rPr>
          <w:sz w:val="24"/>
          <w:szCs w:val="24"/>
        </w:rPr>
        <w:t xml:space="preserve"> – </w:t>
      </w:r>
      <w:r w:rsidR="00B62CE6" w:rsidRPr="00197D2E">
        <w:rPr>
          <w:sz w:val="24"/>
          <w:szCs w:val="24"/>
        </w:rPr>
        <w:t>98</w:t>
      </w:r>
      <w:r w:rsidR="00A43D3E" w:rsidRPr="00197D2E">
        <w:rPr>
          <w:sz w:val="24"/>
          <w:szCs w:val="24"/>
        </w:rPr>
        <w:t xml:space="preserve"> % населения;</w:t>
      </w:r>
    </w:p>
    <w:p w14:paraId="741B9C68" w14:textId="38047E82" w:rsidR="00CA3F58" w:rsidRPr="00197D2E" w:rsidRDefault="000B65F2" w:rsidP="002623FF">
      <w:pPr>
        <w:pStyle w:val="aff9"/>
        <w:numPr>
          <w:ilvl w:val="0"/>
          <w:numId w:val="74"/>
        </w:numPr>
        <w:tabs>
          <w:tab w:val="left" w:pos="993"/>
        </w:tabs>
        <w:ind w:left="23" w:right="23" w:firstLine="709"/>
        <w:jc w:val="both"/>
        <w:rPr>
          <w:sz w:val="24"/>
          <w:szCs w:val="24"/>
        </w:rPr>
      </w:pPr>
      <w:r w:rsidRPr="00197D2E">
        <w:rPr>
          <w:sz w:val="24"/>
          <w:szCs w:val="24"/>
        </w:rPr>
        <w:t>с. Газ-Сале</w:t>
      </w:r>
      <w:r w:rsidR="00B62CE6" w:rsidRPr="00197D2E">
        <w:rPr>
          <w:sz w:val="24"/>
          <w:szCs w:val="24"/>
        </w:rPr>
        <w:t xml:space="preserve"> </w:t>
      </w:r>
      <w:r w:rsidR="00A43D3E" w:rsidRPr="00197D2E">
        <w:rPr>
          <w:sz w:val="24"/>
          <w:szCs w:val="24"/>
        </w:rPr>
        <w:t xml:space="preserve">– </w:t>
      </w:r>
      <w:r w:rsidR="00B62CE6" w:rsidRPr="00197D2E">
        <w:rPr>
          <w:sz w:val="24"/>
          <w:szCs w:val="24"/>
        </w:rPr>
        <w:t>100</w:t>
      </w:r>
      <w:r w:rsidR="00A43D3E" w:rsidRPr="00197D2E">
        <w:rPr>
          <w:sz w:val="24"/>
          <w:szCs w:val="24"/>
        </w:rPr>
        <w:t xml:space="preserve"> % населения</w:t>
      </w:r>
      <w:r w:rsidR="0041176B" w:rsidRPr="00197D2E">
        <w:rPr>
          <w:sz w:val="24"/>
          <w:szCs w:val="24"/>
        </w:rPr>
        <w:t>;</w:t>
      </w:r>
    </w:p>
    <w:p w14:paraId="768DB144" w14:textId="3F6002C0" w:rsidR="0041176B" w:rsidRPr="00197D2E" w:rsidRDefault="0041176B" w:rsidP="002623FF">
      <w:pPr>
        <w:pStyle w:val="aff9"/>
        <w:numPr>
          <w:ilvl w:val="0"/>
          <w:numId w:val="74"/>
        </w:numPr>
        <w:tabs>
          <w:tab w:val="left" w:pos="993"/>
        </w:tabs>
        <w:ind w:left="23" w:right="23" w:firstLine="709"/>
        <w:jc w:val="both"/>
        <w:rPr>
          <w:sz w:val="24"/>
          <w:szCs w:val="24"/>
        </w:rPr>
      </w:pPr>
      <w:r w:rsidRPr="00197D2E">
        <w:rPr>
          <w:sz w:val="24"/>
          <w:szCs w:val="24"/>
        </w:rPr>
        <w:t>с. Г</w:t>
      </w:r>
      <w:r w:rsidR="00B62CE6" w:rsidRPr="00197D2E">
        <w:rPr>
          <w:sz w:val="24"/>
          <w:szCs w:val="24"/>
        </w:rPr>
        <w:t xml:space="preserve">ыда </w:t>
      </w:r>
      <w:r w:rsidRPr="00197D2E">
        <w:rPr>
          <w:sz w:val="24"/>
          <w:szCs w:val="24"/>
        </w:rPr>
        <w:t>– 96 % населения;</w:t>
      </w:r>
    </w:p>
    <w:p w14:paraId="66DE426A" w14:textId="01C22940" w:rsidR="0041176B" w:rsidRPr="00197D2E" w:rsidRDefault="0041176B" w:rsidP="002623FF">
      <w:pPr>
        <w:pStyle w:val="aff9"/>
        <w:numPr>
          <w:ilvl w:val="0"/>
          <w:numId w:val="74"/>
        </w:numPr>
        <w:tabs>
          <w:tab w:val="left" w:pos="993"/>
        </w:tabs>
        <w:ind w:left="23" w:right="23" w:firstLine="709"/>
        <w:jc w:val="both"/>
        <w:rPr>
          <w:sz w:val="24"/>
          <w:szCs w:val="24"/>
        </w:rPr>
      </w:pPr>
      <w:r w:rsidRPr="00197D2E">
        <w:rPr>
          <w:sz w:val="24"/>
          <w:szCs w:val="24"/>
        </w:rPr>
        <w:t xml:space="preserve">с. </w:t>
      </w:r>
      <w:r w:rsidR="00B62CE6" w:rsidRPr="00197D2E">
        <w:rPr>
          <w:sz w:val="24"/>
          <w:szCs w:val="24"/>
        </w:rPr>
        <w:t xml:space="preserve">Находка </w:t>
      </w:r>
      <w:r w:rsidRPr="00197D2E">
        <w:rPr>
          <w:sz w:val="24"/>
          <w:szCs w:val="24"/>
        </w:rPr>
        <w:t xml:space="preserve">– </w:t>
      </w:r>
      <w:r w:rsidR="00B62CE6" w:rsidRPr="00197D2E">
        <w:rPr>
          <w:sz w:val="24"/>
          <w:szCs w:val="24"/>
        </w:rPr>
        <w:t>33</w:t>
      </w:r>
      <w:r w:rsidRPr="00197D2E">
        <w:rPr>
          <w:sz w:val="24"/>
          <w:szCs w:val="24"/>
        </w:rPr>
        <w:t xml:space="preserve"> % населения</w:t>
      </w:r>
      <w:r w:rsidR="00B62CE6" w:rsidRPr="00197D2E">
        <w:rPr>
          <w:sz w:val="24"/>
          <w:szCs w:val="24"/>
        </w:rPr>
        <w:t>.</w:t>
      </w:r>
    </w:p>
    <w:p w14:paraId="2F62E8A1" w14:textId="77777777" w:rsidR="003B6517" w:rsidRPr="00197D2E" w:rsidRDefault="003B6517" w:rsidP="00BF6DCC">
      <w:pPr>
        <w:pStyle w:val="30"/>
        <w:numPr>
          <w:ilvl w:val="2"/>
          <w:numId w:val="48"/>
        </w:numPr>
        <w:tabs>
          <w:tab w:val="clear" w:pos="709"/>
          <w:tab w:val="left" w:pos="851"/>
        </w:tabs>
        <w:spacing w:before="240" w:after="200"/>
        <w:ind w:left="0" w:firstLine="0"/>
        <w:rPr>
          <w:sz w:val="24"/>
          <w:szCs w:val="24"/>
        </w:rPr>
      </w:pPr>
      <w:bookmarkStart w:id="33" w:name="_Toc433187052"/>
      <w:bookmarkEnd w:id="26"/>
      <w:bookmarkEnd w:id="27"/>
      <w:r w:rsidRPr="00197D2E">
        <w:rPr>
          <w:sz w:val="24"/>
          <w:szCs w:val="24"/>
        </w:rPr>
        <w:t xml:space="preserve">Описание территорий </w:t>
      </w:r>
      <w:r w:rsidR="00F87C33" w:rsidRPr="00197D2E">
        <w:rPr>
          <w:sz w:val="24"/>
          <w:szCs w:val="24"/>
        </w:rPr>
        <w:t>поселения</w:t>
      </w:r>
      <w:r w:rsidRPr="00197D2E">
        <w:rPr>
          <w:sz w:val="24"/>
          <w:szCs w:val="24"/>
        </w:rPr>
        <w:t>, не охваченных централизованными системами водоснабжения</w:t>
      </w:r>
      <w:bookmarkEnd w:id="33"/>
      <w:r w:rsidRPr="00197D2E">
        <w:rPr>
          <w:sz w:val="24"/>
          <w:szCs w:val="24"/>
        </w:rPr>
        <w:t xml:space="preserve"> </w:t>
      </w:r>
    </w:p>
    <w:p w14:paraId="58FEFC43" w14:textId="2AA619D4" w:rsidR="00D5443D" w:rsidRPr="00197D2E" w:rsidRDefault="00D5443D" w:rsidP="00D5443D">
      <w:pPr>
        <w:ind w:firstLine="709"/>
        <w:jc w:val="both"/>
        <w:rPr>
          <w:sz w:val="24"/>
          <w:szCs w:val="24"/>
        </w:rPr>
      </w:pPr>
      <w:bookmarkStart w:id="34" w:name="bookmark17"/>
      <w:r w:rsidRPr="00197D2E">
        <w:rPr>
          <w:sz w:val="24"/>
          <w:szCs w:val="24"/>
        </w:rPr>
        <w:t xml:space="preserve">В </w:t>
      </w:r>
      <w:r w:rsidR="00845D51" w:rsidRPr="00197D2E">
        <w:rPr>
          <w:sz w:val="24"/>
          <w:szCs w:val="24"/>
        </w:rPr>
        <w:t>муниципально</w:t>
      </w:r>
      <w:r w:rsidR="00BD27A1" w:rsidRPr="00197D2E">
        <w:rPr>
          <w:sz w:val="24"/>
          <w:szCs w:val="24"/>
        </w:rPr>
        <w:t>м</w:t>
      </w:r>
      <w:r w:rsidR="00845D51" w:rsidRPr="00197D2E">
        <w:rPr>
          <w:sz w:val="24"/>
          <w:szCs w:val="24"/>
        </w:rPr>
        <w:t xml:space="preserve"> округ</w:t>
      </w:r>
      <w:r w:rsidR="00BD27A1" w:rsidRPr="00197D2E">
        <w:rPr>
          <w:sz w:val="24"/>
          <w:szCs w:val="24"/>
        </w:rPr>
        <w:t>е</w:t>
      </w:r>
      <w:r w:rsidR="00845D51" w:rsidRPr="00197D2E">
        <w:rPr>
          <w:sz w:val="24"/>
          <w:szCs w:val="24"/>
        </w:rPr>
        <w:t xml:space="preserve"> Тазовский район</w:t>
      </w:r>
      <w:r w:rsidRPr="00197D2E">
        <w:rPr>
          <w:sz w:val="24"/>
          <w:szCs w:val="24"/>
        </w:rPr>
        <w:t xml:space="preserve"> </w:t>
      </w:r>
      <w:r w:rsidR="00A43D3E" w:rsidRPr="00197D2E">
        <w:rPr>
          <w:sz w:val="24"/>
          <w:szCs w:val="24"/>
        </w:rPr>
        <w:t xml:space="preserve">не </w:t>
      </w:r>
      <w:r w:rsidRPr="00197D2E">
        <w:rPr>
          <w:sz w:val="24"/>
          <w:szCs w:val="24"/>
        </w:rPr>
        <w:t>охва</w:t>
      </w:r>
      <w:r w:rsidR="00A43D3E" w:rsidRPr="00197D2E">
        <w:rPr>
          <w:sz w:val="24"/>
          <w:szCs w:val="24"/>
        </w:rPr>
        <w:t>чено</w:t>
      </w:r>
      <w:r w:rsidRPr="00197D2E">
        <w:rPr>
          <w:sz w:val="24"/>
          <w:szCs w:val="24"/>
        </w:rPr>
        <w:t xml:space="preserve"> централизованн</w:t>
      </w:r>
      <w:r w:rsidR="00A43D3E" w:rsidRPr="00197D2E">
        <w:rPr>
          <w:sz w:val="24"/>
          <w:szCs w:val="24"/>
        </w:rPr>
        <w:t>ым</w:t>
      </w:r>
      <w:r w:rsidRPr="00197D2E">
        <w:rPr>
          <w:sz w:val="24"/>
          <w:szCs w:val="24"/>
        </w:rPr>
        <w:t xml:space="preserve"> водоснабжени</w:t>
      </w:r>
      <w:r w:rsidR="00A43D3E" w:rsidRPr="00197D2E">
        <w:rPr>
          <w:sz w:val="24"/>
          <w:szCs w:val="24"/>
        </w:rPr>
        <w:t>ем</w:t>
      </w:r>
      <w:r w:rsidRPr="00197D2E">
        <w:rPr>
          <w:sz w:val="24"/>
          <w:szCs w:val="24"/>
        </w:rPr>
        <w:t xml:space="preserve"> </w:t>
      </w:r>
      <w:r w:rsidR="00B759B0" w:rsidRPr="00197D2E">
        <w:rPr>
          <w:sz w:val="24"/>
          <w:szCs w:val="24"/>
        </w:rPr>
        <w:t>населени</w:t>
      </w:r>
      <w:r w:rsidR="00BD27A1" w:rsidRPr="00197D2E">
        <w:rPr>
          <w:sz w:val="24"/>
          <w:szCs w:val="24"/>
        </w:rPr>
        <w:t>е межселенной территории: д. Тадебя-Яха, д. Тибей-Сале, д. Матюй-Сале</w:t>
      </w:r>
      <w:r w:rsidR="00B759B0" w:rsidRPr="00197D2E">
        <w:rPr>
          <w:sz w:val="24"/>
          <w:szCs w:val="24"/>
        </w:rPr>
        <w:t>,</w:t>
      </w:r>
      <w:r w:rsidR="00BD27A1" w:rsidRPr="00197D2E">
        <w:rPr>
          <w:sz w:val="24"/>
          <w:szCs w:val="24"/>
        </w:rPr>
        <w:t xml:space="preserve"> д. Юрибей</w:t>
      </w:r>
      <w:r w:rsidR="00F25752" w:rsidRPr="00197D2E">
        <w:rPr>
          <w:sz w:val="24"/>
          <w:szCs w:val="24"/>
        </w:rPr>
        <w:t xml:space="preserve">. </w:t>
      </w:r>
      <w:r w:rsidR="00B759B0" w:rsidRPr="00197D2E">
        <w:rPr>
          <w:sz w:val="24"/>
          <w:szCs w:val="24"/>
        </w:rPr>
        <w:t>Источниками нецентрализованного водоснабжения являются</w:t>
      </w:r>
      <w:r w:rsidR="00F25752" w:rsidRPr="00197D2E">
        <w:rPr>
          <w:sz w:val="24"/>
          <w:szCs w:val="24"/>
        </w:rPr>
        <w:t>:</w:t>
      </w:r>
    </w:p>
    <w:p w14:paraId="41399D14" w14:textId="0FAAE19C" w:rsidR="00F25752" w:rsidRPr="00197D2E" w:rsidRDefault="00F25752" w:rsidP="002623FF">
      <w:pPr>
        <w:pStyle w:val="aff9"/>
        <w:numPr>
          <w:ilvl w:val="0"/>
          <w:numId w:val="74"/>
        </w:numPr>
        <w:tabs>
          <w:tab w:val="left" w:pos="993"/>
        </w:tabs>
        <w:ind w:left="0" w:right="20" w:firstLine="709"/>
        <w:jc w:val="both"/>
        <w:rPr>
          <w:sz w:val="24"/>
          <w:szCs w:val="24"/>
        </w:rPr>
      </w:pPr>
      <w:r w:rsidRPr="00197D2E">
        <w:rPr>
          <w:sz w:val="24"/>
          <w:szCs w:val="24"/>
        </w:rPr>
        <w:t xml:space="preserve">для </w:t>
      </w:r>
      <w:r w:rsidR="00231A94" w:rsidRPr="00197D2E">
        <w:rPr>
          <w:sz w:val="24"/>
          <w:szCs w:val="24"/>
        </w:rPr>
        <w:t xml:space="preserve">потребителей </w:t>
      </w:r>
      <w:r w:rsidRPr="00197D2E">
        <w:rPr>
          <w:sz w:val="24"/>
          <w:szCs w:val="24"/>
        </w:rPr>
        <w:t>д. Тадебя-Яха – поверхностные воды Обской губы;</w:t>
      </w:r>
    </w:p>
    <w:p w14:paraId="15CFA840" w14:textId="4AE0E551" w:rsidR="00BF6DCC" w:rsidRPr="00197D2E" w:rsidRDefault="00F25752" w:rsidP="002623FF">
      <w:pPr>
        <w:pStyle w:val="aff9"/>
        <w:numPr>
          <w:ilvl w:val="0"/>
          <w:numId w:val="74"/>
        </w:numPr>
        <w:tabs>
          <w:tab w:val="left" w:pos="993"/>
        </w:tabs>
        <w:ind w:left="23" w:right="23" w:firstLine="709"/>
        <w:jc w:val="both"/>
        <w:rPr>
          <w:sz w:val="24"/>
          <w:szCs w:val="24"/>
        </w:rPr>
      </w:pPr>
      <w:r w:rsidRPr="00197D2E">
        <w:rPr>
          <w:sz w:val="24"/>
          <w:szCs w:val="24"/>
        </w:rPr>
        <w:t xml:space="preserve">для </w:t>
      </w:r>
      <w:r w:rsidR="00231A94" w:rsidRPr="00197D2E">
        <w:rPr>
          <w:sz w:val="24"/>
          <w:szCs w:val="24"/>
        </w:rPr>
        <w:t xml:space="preserve">потребителей </w:t>
      </w:r>
      <w:r w:rsidRPr="00197D2E">
        <w:rPr>
          <w:sz w:val="24"/>
          <w:szCs w:val="24"/>
        </w:rPr>
        <w:t xml:space="preserve">д. Тибей-Сале – поверхностные </w:t>
      </w:r>
      <w:r w:rsidR="00A45100" w:rsidRPr="00197D2E">
        <w:rPr>
          <w:sz w:val="24"/>
          <w:szCs w:val="24"/>
        </w:rPr>
        <w:t xml:space="preserve">воды </w:t>
      </w:r>
      <w:r w:rsidRPr="00197D2E">
        <w:rPr>
          <w:sz w:val="24"/>
          <w:szCs w:val="24"/>
        </w:rPr>
        <w:t>протоки Тибейсале-Парод;</w:t>
      </w:r>
    </w:p>
    <w:p w14:paraId="0A31CB37" w14:textId="62D58654" w:rsidR="00F25752" w:rsidRPr="00197D2E" w:rsidRDefault="00F25752" w:rsidP="002623FF">
      <w:pPr>
        <w:pStyle w:val="aff9"/>
        <w:numPr>
          <w:ilvl w:val="0"/>
          <w:numId w:val="74"/>
        </w:numPr>
        <w:tabs>
          <w:tab w:val="left" w:pos="993"/>
        </w:tabs>
        <w:ind w:left="23" w:right="23" w:firstLine="709"/>
        <w:jc w:val="both"/>
        <w:rPr>
          <w:sz w:val="24"/>
          <w:szCs w:val="24"/>
        </w:rPr>
      </w:pPr>
      <w:r w:rsidRPr="00197D2E">
        <w:rPr>
          <w:sz w:val="24"/>
          <w:szCs w:val="24"/>
        </w:rPr>
        <w:t xml:space="preserve">для </w:t>
      </w:r>
      <w:r w:rsidR="00231A94" w:rsidRPr="00197D2E">
        <w:rPr>
          <w:sz w:val="24"/>
          <w:szCs w:val="24"/>
        </w:rPr>
        <w:t xml:space="preserve">потребителей </w:t>
      </w:r>
      <w:r w:rsidRPr="00197D2E">
        <w:rPr>
          <w:sz w:val="24"/>
          <w:szCs w:val="24"/>
        </w:rPr>
        <w:t>д. Матюй-Сале – поверхностные воды реки Салем-Лекабтамбда;</w:t>
      </w:r>
    </w:p>
    <w:p w14:paraId="35E16143" w14:textId="348F1F7B" w:rsidR="00F25752" w:rsidRPr="00197D2E" w:rsidRDefault="00F25752" w:rsidP="002623FF">
      <w:pPr>
        <w:pStyle w:val="aff9"/>
        <w:numPr>
          <w:ilvl w:val="0"/>
          <w:numId w:val="74"/>
        </w:numPr>
        <w:tabs>
          <w:tab w:val="left" w:pos="993"/>
        </w:tabs>
        <w:ind w:left="23" w:right="23" w:firstLine="709"/>
        <w:jc w:val="both"/>
        <w:rPr>
          <w:sz w:val="24"/>
          <w:szCs w:val="24"/>
        </w:rPr>
      </w:pPr>
      <w:r w:rsidRPr="00197D2E">
        <w:rPr>
          <w:sz w:val="24"/>
          <w:szCs w:val="24"/>
        </w:rPr>
        <w:t xml:space="preserve">для </w:t>
      </w:r>
      <w:r w:rsidR="00231A94" w:rsidRPr="00197D2E">
        <w:rPr>
          <w:sz w:val="24"/>
          <w:szCs w:val="24"/>
        </w:rPr>
        <w:t xml:space="preserve">потребителей </w:t>
      </w:r>
      <w:r w:rsidRPr="00197D2E">
        <w:rPr>
          <w:sz w:val="24"/>
          <w:szCs w:val="24"/>
        </w:rPr>
        <w:t>д. Юрибей – поверхностные воды Гыданской губы.</w:t>
      </w:r>
    </w:p>
    <w:p w14:paraId="31E2F63B" w14:textId="2DEE332E" w:rsidR="00F25752" w:rsidRPr="00197D2E" w:rsidRDefault="00B62CE6" w:rsidP="001F4B8E">
      <w:pPr>
        <w:ind w:firstLine="709"/>
        <w:jc w:val="both"/>
        <w:rPr>
          <w:sz w:val="24"/>
          <w:szCs w:val="24"/>
        </w:rPr>
      </w:pPr>
      <w:r w:rsidRPr="00197D2E">
        <w:rPr>
          <w:sz w:val="24"/>
          <w:szCs w:val="24"/>
        </w:rPr>
        <w:t xml:space="preserve">В населенных пунктах муниципального округа Тазовский район с функционирующими системами централизованного водоснабжения </w:t>
      </w:r>
      <w:r w:rsidR="001F4B8E" w:rsidRPr="00197D2E">
        <w:rPr>
          <w:sz w:val="24"/>
          <w:szCs w:val="24"/>
        </w:rPr>
        <w:t>частично не подключены к сетям водоснабжения территории индивидуальной застройки. Наибольший охват нецентрализованным водоснабжением в с. Находка – 67 % населения.</w:t>
      </w:r>
    </w:p>
    <w:p w14:paraId="3C99679E" w14:textId="31D799A2" w:rsidR="002639BD" w:rsidRPr="00197D2E" w:rsidRDefault="001F4B8E" w:rsidP="00BF6DCC">
      <w:pPr>
        <w:pStyle w:val="30"/>
        <w:numPr>
          <w:ilvl w:val="2"/>
          <w:numId w:val="48"/>
        </w:numPr>
        <w:tabs>
          <w:tab w:val="clear" w:pos="709"/>
          <w:tab w:val="left" w:pos="851"/>
        </w:tabs>
        <w:spacing w:before="240" w:after="200"/>
        <w:ind w:left="0" w:firstLine="0"/>
        <w:rPr>
          <w:sz w:val="24"/>
          <w:szCs w:val="24"/>
        </w:rPr>
      </w:pPr>
      <w:bookmarkStart w:id="35" w:name="_Toc433187053"/>
      <w:bookmarkEnd w:id="34"/>
      <w:r w:rsidRPr="00197D2E">
        <w:rPr>
          <w:sz w:val="24"/>
          <w:szCs w:val="24"/>
        </w:rPr>
        <w:t>О</w:t>
      </w:r>
      <w:r w:rsidR="003B6517" w:rsidRPr="00197D2E">
        <w:rPr>
          <w:sz w:val="24"/>
          <w:szCs w:val="24"/>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5"/>
    </w:p>
    <w:p w14:paraId="6B907F6E" w14:textId="37E4A84F" w:rsidR="004E7881" w:rsidRPr="00197D2E" w:rsidRDefault="00D5196C" w:rsidP="00BD34C1">
      <w:pPr>
        <w:ind w:firstLine="709"/>
        <w:jc w:val="both"/>
        <w:rPr>
          <w:sz w:val="24"/>
          <w:szCs w:val="24"/>
        </w:rPr>
      </w:pPr>
      <w:r w:rsidRPr="00197D2E">
        <w:rPr>
          <w:sz w:val="24"/>
          <w:szCs w:val="24"/>
        </w:rPr>
        <w:t xml:space="preserve">Система </w:t>
      </w:r>
      <w:r w:rsidR="00726DC7" w:rsidRPr="00197D2E">
        <w:rPr>
          <w:sz w:val="24"/>
          <w:szCs w:val="24"/>
        </w:rPr>
        <w:t xml:space="preserve">централизованного </w:t>
      </w:r>
      <w:r w:rsidR="00EC110F" w:rsidRPr="00197D2E">
        <w:rPr>
          <w:sz w:val="24"/>
          <w:szCs w:val="24"/>
        </w:rPr>
        <w:t xml:space="preserve">холодного </w:t>
      </w:r>
      <w:r w:rsidRPr="00197D2E">
        <w:rPr>
          <w:sz w:val="24"/>
          <w:szCs w:val="24"/>
        </w:rPr>
        <w:t xml:space="preserve">водоснабжения </w:t>
      </w:r>
      <w:r w:rsidR="00845D51" w:rsidRPr="00197D2E">
        <w:rPr>
          <w:sz w:val="24"/>
          <w:szCs w:val="24"/>
        </w:rPr>
        <w:t>муниципального округа Тазовский район</w:t>
      </w:r>
      <w:r w:rsidRPr="00197D2E">
        <w:rPr>
          <w:sz w:val="24"/>
          <w:szCs w:val="24"/>
        </w:rPr>
        <w:t xml:space="preserve"> состоит из следующих технологических зон:</w:t>
      </w:r>
    </w:p>
    <w:p w14:paraId="436E9EF6" w14:textId="05D51172" w:rsidR="00231A94" w:rsidRPr="00197D2E" w:rsidRDefault="00231A94" w:rsidP="00C54DE4">
      <w:pPr>
        <w:pStyle w:val="4b"/>
        <w:shd w:val="clear" w:color="auto" w:fill="auto"/>
        <w:spacing w:before="60" w:after="60" w:line="240" w:lineRule="auto"/>
        <w:ind w:right="23" w:firstLine="697"/>
        <w:jc w:val="both"/>
        <w:rPr>
          <w:b/>
          <w:bCs/>
          <w:sz w:val="24"/>
          <w:szCs w:val="24"/>
        </w:rPr>
      </w:pPr>
      <w:r w:rsidRPr="00197D2E">
        <w:rPr>
          <w:b/>
          <w:bCs/>
          <w:sz w:val="24"/>
          <w:szCs w:val="24"/>
        </w:rPr>
        <w:t>п. Тазовский</w:t>
      </w:r>
    </w:p>
    <w:p w14:paraId="7560EA57" w14:textId="72EEE056" w:rsidR="004E7881" w:rsidRPr="00197D2E" w:rsidRDefault="00726DC7"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объединенная </w:t>
      </w:r>
      <w:r w:rsidR="00BD34C1" w:rsidRPr="00197D2E">
        <w:rPr>
          <w:sz w:val="24"/>
          <w:szCs w:val="24"/>
        </w:rPr>
        <w:t xml:space="preserve">технологическая зона </w:t>
      </w:r>
      <w:r w:rsidR="0034187F" w:rsidRPr="00197D2E">
        <w:rPr>
          <w:sz w:val="24"/>
          <w:szCs w:val="24"/>
        </w:rPr>
        <w:t xml:space="preserve">централизованного </w:t>
      </w:r>
      <w:r w:rsidR="00D5196C" w:rsidRPr="00197D2E">
        <w:rPr>
          <w:sz w:val="24"/>
          <w:szCs w:val="24"/>
        </w:rPr>
        <w:t xml:space="preserve">холодного водоснабжения </w:t>
      </w:r>
      <w:r w:rsidR="000B65F2" w:rsidRPr="00197D2E">
        <w:rPr>
          <w:sz w:val="24"/>
          <w:szCs w:val="24"/>
        </w:rPr>
        <w:t>п. Тазовский</w:t>
      </w:r>
      <w:r w:rsidR="00967647" w:rsidRPr="00197D2E">
        <w:rPr>
          <w:sz w:val="24"/>
          <w:szCs w:val="24"/>
        </w:rPr>
        <w:t xml:space="preserve"> (далее – технологическая зона ВЗС «Рыбзавод» ВЗС «Пионерный»)</w:t>
      </w:r>
      <w:r w:rsidR="00DD7FC6" w:rsidRPr="00197D2E">
        <w:rPr>
          <w:sz w:val="24"/>
          <w:szCs w:val="24"/>
        </w:rPr>
        <w:t xml:space="preserve">. </w:t>
      </w:r>
      <w:r w:rsidR="00BD34C1" w:rsidRPr="00197D2E">
        <w:rPr>
          <w:sz w:val="24"/>
          <w:szCs w:val="24"/>
        </w:rPr>
        <w:t xml:space="preserve"> </w:t>
      </w:r>
      <w:r w:rsidR="00DD7FC6" w:rsidRPr="00197D2E">
        <w:rPr>
          <w:sz w:val="24"/>
          <w:szCs w:val="24"/>
        </w:rPr>
        <w:t xml:space="preserve">Источник – </w:t>
      </w:r>
      <w:r w:rsidR="00231A94" w:rsidRPr="00197D2E">
        <w:rPr>
          <w:sz w:val="24"/>
          <w:szCs w:val="24"/>
        </w:rPr>
        <w:t xml:space="preserve">поверхностные </w:t>
      </w:r>
      <w:r w:rsidR="00DD7FC6" w:rsidRPr="00197D2E">
        <w:rPr>
          <w:sz w:val="24"/>
          <w:szCs w:val="24"/>
        </w:rPr>
        <w:t xml:space="preserve">ВЗС </w:t>
      </w:r>
      <w:r w:rsidR="00967647" w:rsidRPr="00197D2E">
        <w:rPr>
          <w:sz w:val="24"/>
          <w:szCs w:val="24"/>
        </w:rPr>
        <w:t>«Рыбзавод», «Пионерный» п. Тазовский</w:t>
      </w:r>
      <w:r w:rsidR="00BD34C1" w:rsidRPr="00197D2E">
        <w:rPr>
          <w:sz w:val="24"/>
          <w:szCs w:val="24"/>
        </w:rPr>
        <w:t>;</w:t>
      </w:r>
    </w:p>
    <w:p w14:paraId="1499C074" w14:textId="217F3FAA" w:rsidR="00DD7FC6" w:rsidRPr="00197D2E" w:rsidRDefault="00DD7FC6"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технологическая зона </w:t>
      </w:r>
      <w:r w:rsidR="0034187F" w:rsidRPr="00197D2E">
        <w:rPr>
          <w:sz w:val="24"/>
          <w:szCs w:val="24"/>
        </w:rPr>
        <w:t xml:space="preserve">централизованного </w:t>
      </w:r>
      <w:r w:rsidRPr="00197D2E">
        <w:rPr>
          <w:sz w:val="24"/>
          <w:szCs w:val="24"/>
        </w:rPr>
        <w:t xml:space="preserve">холодного водоснабжения </w:t>
      </w:r>
      <w:r w:rsidR="00967647" w:rsidRPr="00197D2E">
        <w:rPr>
          <w:sz w:val="24"/>
          <w:szCs w:val="24"/>
        </w:rPr>
        <w:t>ВЗС «Аэропорт» п. Тазовский»</w:t>
      </w:r>
      <w:r w:rsidRPr="00197D2E">
        <w:rPr>
          <w:sz w:val="24"/>
          <w:szCs w:val="24"/>
        </w:rPr>
        <w:t xml:space="preserve">.  Источник – </w:t>
      </w:r>
      <w:r w:rsidR="00967647" w:rsidRPr="00197D2E">
        <w:rPr>
          <w:sz w:val="24"/>
          <w:szCs w:val="24"/>
        </w:rPr>
        <w:t>поверхностные ВЗС «Аэропорт» п. Тазовский</w:t>
      </w:r>
      <w:r w:rsidRPr="00197D2E">
        <w:rPr>
          <w:sz w:val="24"/>
          <w:szCs w:val="24"/>
        </w:rPr>
        <w:t>;</w:t>
      </w:r>
    </w:p>
    <w:p w14:paraId="29BA16D4" w14:textId="630A9416" w:rsidR="005E447C" w:rsidRPr="00197D2E" w:rsidRDefault="005E447C" w:rsidP="00C54DE4">
      <w:pPr>
        <w:pStyle w:val="4b"/>
        <w:shd w:val="clear" w:color="auto" w:fill="auto"/>
        <w:spacing w:before="60" w:after="60" w:line="240" w:lineRule="auto"/>
        <w:ind w:right="23" w:firstLine="697"/>
        <w:jc w:val="both"/>
        <w:rPr>
          <w:b/>
          <w:bCs/>
          <w:sz w:val="24"/>
          <w:szCs w:val="24"/>
        </w:rPr>
      </w:pPr>
      <w:r w:rsidRPr="00197D2E">
        <w:rPr>
          <w:b/>
          <w:bCs/>
          <w:sz w:val="24"/>
          <w:szCs w:val="24"/>
        </w:rPr>
        <w:t>с. Антипаюта</w:t>
      </w:r>
    </w:p>
    <w:p w14:paraId="149B147B" w14:textId="14D68CA7" w:rsidR="00DD7FC6" w:rsidRPr="00197D2E" w:rsidRDefault="00DD7FC6"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технологическая зона </w:t>
      </w:r>
      <w:r w:rsidR="0034187F" w:rsidRPr="00197D2E">
        <w:rPr>
          <w:sz w:val="24"/>
          <w:szCs w:val="24"/>
        </w:rPr>
        <w:t xml:space="preserve">централизованного </w:t>
      </w:r>
      <w:r w:rsidRPr="00197D2E">
        <w:rPr>
          <w:sz w:val="24"/>
          <w:szCs w:val="24"/>
        </w:rPr>
        <w:t xml:space="preserve">холодного водоснабжения </w:t>
      </w:r>
      <w:r w:rsidR="00967647" w:rsidRPr="00197D2E">
        <w:rPr>
          <w:sz w:val="24"/>
          <w:szCs w:val="24"/>
        </w:rPr>
        <w:t xml:space="preserve">ВЗС «Совхоз» </w:t>
      </w:r>
      <w:r w:rsidR="00B96CCB" w:rsidRPr="00197D2E">
        <w:rPr>
          <w:sz w:val="24"/>
          <w:szCs w:val="24"/>
        </w:rPr>
        <w:t>с</w:t>
      </w:r>
      <w:r w:rsidRPr="00197D2E">
        <w:rPr>
          <w:sz w:val="24"/>
          <w:szCs w:val="24"/>
        </w:rPr>
        <w:t xml:space="preserve">. </w:t>
      </w:r>
      <w:r w:rsidR="00967647" w:rsidRPr="00197D2E">
        <w:rPr>
          <w:sz w:val="24"/>
          <w:szCs w:val="24"/>
        </w:rPr>
        <w:t>Антипаюта</w:t>
      </w:r>
      <w:r w:rsidRPr="00197D2E">
        <w:rPr>
          <w:sz w:val="24"/>
          <w:szCs w:val="24"/>
        </w:rPr>
        <w:t xml:space="preserve">.  Источник – </w:t>
      </w:r>
      <w:r w:rsidR="00967647" w:rsidRPr="00197D2E">
        <w:rPr>
          <w:sz w:val="24"/>
          <w:szCs w:val="24"/>
        </w:rPr>
        <w:t xml:space="preserve">ВЗС «Совхоз» </w:t>
      </w:r>
      <w:r w:rsidR="00B96CCB" w:rsidRPr="00197D2E">
        <w:rPr>
          <w:sz w:val="24"/>
          <w:szCs w:val="24"/>
        </w:rPr>
        <w:t>с</w:t>
      </w:r>
      <w:r w:rsidR="00967647" w:rsidRPr="00197D2E">
        <w:rPr>
          <w:sz w:val="24"/>
          <w:szCs w:val="24"/>
        </w:rPr>
        <w:t>. Антипаюта</w:t>
      </w:r>
      <w:r w:rsidRPr="00197D2E">
        <w:rPr>
          <w:sz w:val="24"/>
          <w:szCs w:val="24"/>
        </w:rPr>
        <w:t>;</w:t>
      </w:r>
    </w:p>
    <w:p w14:paraId="1EEC5E9E" w14:textId="599A8CDF" w:rsidR="00967647" w:rsidRPr="00197D2E" w:rsidRDefault="00967647"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технологическая зона централизованного холодного водоснабжения ВЗС «Глубокое» </w:t>
      </w:r>
      <w:r w:rsidR="00B96CCB" w:rsidRPr="00197D2E">
        <w:rPr>
          <w:sz w:val="24"/>
          <w:szCs w:val="24"/>
        </w:rPr>
        <w:t>с</w:t>
      </w:r>
      <w:r w:rsidRPr="00197D2E">
        <w:rPr>
          <w:sz w:val="24"/>
          <w:szCs w:val="24"/>
        </w:rPr>
        <w:t xml:space="preserve">. Антипаюта.  Источник – ВЗС «Глубокое» </w:t>
      </w:r>
      <w:r w:rsidR="00B96CCB" w:rsidRPr="00197D2E">
        <w:rPr>
          <w:sz w:val="24"/>
          <w:szCs w:val="24"/>
        </w:rPr>
        <w:t>с</w:t>
      </w:r>
      <w:r w:rsidRPr="00197D2E">
        <w:rPr>
          <w:sz w:val="24"/>
          <w:szCs w:val="24"/>
        </w:rPr>
        <w:t>. Антипаюта;</w:t>
      </w:r>
    </w:p>
    <w:p w14:paraId="191B3443" w14:textId="43B09B5F" w:rsidR="005E447C" w:rsidRPr="00197D2E" w:rsidRDefault="005E447C" w:rsidP="00C54DE4">
      <w:pPr>
        <w:pStyle w:val="4b"/>
        <w:shd w:val="clear" w:color="auto" w:fill="auto"/>
        <w:spacing w:before="60" w:after="60" w:line="240" w:lineRule="auto"/>
        <w:ind w:right="23" w:firstLine="697"/>
        <w:jc w:val="both"/>
        <w:rPr>
          <w:b/>
          <w:bCs/>
          <w:sz w:val="24"/>
          <w:szCs w:val="24"/>
        </w:rPr>
      </w:pPr>
      <w:r w:rsidRPr="00197D2E">
        <w:rPr>
          <w:b/>
          <w:bCs/>
          <w:sz w:val="24"/>
          <w:szCs w:val="24"/>
        </w:rPr>
        <w:t>с. Газ-Сале</w:t>
      </w:r>
    </w:p>
    <w:p w14:paraId="0E48EE58" w14:textId="2F9E111A" w:rsidR="00967647" w:rsidRPr="00197D2E" w:rsidRDefault="00967647"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lastRenderedPageBreak/>
        <w:t xml:space="preserve">технологическая зона централизованного холодного водоснабжения </w:t>
      </w:r>
      <w:r w:rsidR="00B96CCB" w:rsidRPr="00197D2E">
        <w:rPr>
          <w:sz w:val="24"/>
          <w:szCs w:val="24"/>
        </w:rPr>
        <w:t>с</w:t>
      </w:r>
      <w:r w:rsidRPr="00197D2E">
        <w:rPr>
          <w:sz w:val="24"/>
          <w:szCs w:val="24"/>
        </w:rPr>
        <w:t xml:space="preserve">. Газ-Сале.  Источник – </w:t>
      </w:r>
      <w:r w:rsidR="005E447C" w:rsidRPr="00197D2E">
        <w:rPr>
          <w:sz w:val="24"/>
          <w:szCs w:val="24"/>
        </w:rPr>
        <w:t xml:space="preserve">поверхностные </w:t>
      </w:r>
      <w:r w:rsidRPr="00197D2E">
        <w:rPr>
          <w:sz w:val="24"/>
          <w:szCs w:val="24"/>
        </w:rPr>
        <w:t xml:space="preserve">ВЗС </w:t>
      </w:r>
      <w:r w:rsidR="00B96CCB" w:rsidRPr="00197D2E">
        <w:rPr>
          <w:sz w:val="24"/>
          <w:szCs w:val="24"/>
        </w:rPr>
        <w:t>с. Газ-Сале</w:t>
      </w:r>
      <w:r w:rsidRPr="00197D2E">
        <w:rPr>
          <w:sz w:val="24"/>
          <w:szCs w:val="24"/>
        </w:rPr>
        <w:t>;</w:t>
      </w:r>
    </w:p>
    <w:p w14:paraId="557ABE0A" w14:textId="60D95A3A" w:rsidR="005E447C" w:rsidRPr="00197D2E" w:rsidRDefault="005E447C" w:rsidP="005E447C">
      <w:pPr>
        <w:ind w:firstLine="709"/>
        <w:jc w:val="both"/>
        <w:rPr>
          <w:b/>
          <w:bCs/>
          <w:sz w:val="24"/>
          <w:szCs w:val="24"/>
        </w:rPr>
      </w:pPr>
      <w:r w:rsidRPr="00197D2E">
        <w:rPr>
          <w:b/>
          <w:bCs/>
          <w:sz w:val="24"/>
          <w:szCs w:val="24"/>
        </w:rPr>
        <w:t>с. Гыда</w:t>
      </w:r>
    </w:p>
    <w:p w14:paraId="5A8D6275" w14:textId="4496B82F" w:rsidR="00B96CCB" w:rsidRPr="00197D2E" w:rsidRDefault="00B96CCB"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технологическая зона централизованного холодного водоснабжения с. Гыда.  Источник – поверхностные ВЗС № 1, № 2 с. Гыда;</w:t>
      </w:r>
    </w:p>
    <w:p w14:paraId="5A009DDB" w14:textId="77777777" w:rsidR="00A9145F" w:rsidRPr="00197D2E" w:rsidRDefault="00A9145F" w:rsidP="00C54DE4">
      <w:pPr>
        <w:pStyle w:val="4b"/>
        <w:shd w:val="clear" w:color="auto" w:fill="auto"/>
        <w:spacing w:before="60" w:after="60" w:line="240" w:lineRule="auto"/>
        <w:ind w:right="23" w:firstLine="697"/>
        <w:jc w:val="both"/>
        <w:rPr>
          <w:b/>
          <w:bCs/>
          <w:sz w:val="24"/>
          <w:szCs w:val="24"/>
        </w:rPr>
      </w:pPr>
    </w:p>
    <w:p w14:paraId="5ADA0BA7" w14:textId="5815DE5E" w:rsidR="005E447C" w:rsidRPr="00197D2E" w:rsidRDefault="005E447C" w:rsidP="00C54DE4">
      <w:pPr>
        <w:pStyle w:val="4b"/>
        <w:shd w:val="clear" w:color="auto" w:fill="auto"/>
        <w:spacing w:before="60" w:after="60" w:line="240" w:lineRule="auto"/>
        <w:ind w:right="23" w:firstLine="697"/>
        <w:jc w:val="both"/>
        <w:rPr>
          <w:b/>
          <w:bCs/>
          <w:sz w:val="24"/>
          <w:szCs w:val="24"/>
        </w:rPr>
      </w:pPr>
      <w:r w:rsidRPr="00197D2E">
        <w:rPr>
          <w:b/>
          <w:bCs/>
          <w:sz w:val="24"/>
          <w:szCs w:val="24"/>
        </w:rPr>
        <w:t>с. Находка</w:t>
      </w:r>
    </w:p>
    <w:p w14:paraId="2ACE3FB6" w14:textId="3AC97AB7" w:rsidR="00B96CCB" w:rsidRPr="00197D2E" w:rsidRDefault="00B96CCB"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технологическая зона централизованного холодного водоснабжения с. Находка.  Источник – </w:t>
      </w:r>
      <w:r w:rsidR="005E447C" w:rsidRPr="00197D2E">
        <w:rPr>
          <w:sz w:val="24"/>
          <w:szCs w:val="24"/>
        </w:rPr>
        <w:t xml:space="preserve">поверхностные </w:t>
      </w:r>
      <w:r w:rsidRPr="00197D2E">
        <w:rPr>
          <w:sz w:val="24"/>
          <w:szCs w:val="24"/>
        </w:rPr>
        <w:t>ВЗС с. Находка</w:t>
      </w:r>
      <w:r w:rsidR="005E447C" w:rsidRPr="00197D2E">
        <w:rPr>
          <w:sz w:val="24"/>
          <w:szCs w:val="24"/>
        </w:rPr>
        <w:t>.</w:t>
      </w:r>
    </w:p>
    <w:p w14:paraId="4FD4C457" w14:textId="5CCCCB99" w:rsidR="006B54AC" w:rsidRPr="00197D2E" w:rsidRDefault="006B54AC" w:rsidP="006B54AC">
      <w:pPr>
        <w:ind w:firstLine="709"/>
        <w:jc w:val="both"/>
        <w:rPr>
          <w:sz w:val="24"/>
          <w:szCs w:val="24"/>
        </w:rPr>
      </w:pPr>
      <w:r w:rsidRPr="00197D2E">
        <w:rPr>
          <w:sz w:val="24"/>
          <w:szCs w:val="24"/>
        </w:rPr>
        <w:t>Система централизованного горячего водоснабжения муниципального округа Тазовский район состоит из следующих технологических зон:</w:t>
      </w:r>
    </w:p>
    <w:p w14:paraId="586F1302" w14:textId="013E7D51" w:rsidR="00B96CCB" w:rsidRPr="00197D2E" w:rsidRDefault="005E447C" w:rsidP="00C54DE4">
      <w:pPr>
        <w:pStyle w:val="4b"/>
        <w:shd w:val="clear" w:color="auto" w:fill="auto"/>
        <w:spacing w:before="60" w:after="60" w:line="240" w:lineRule="auto"/>
        <w:ind w:right="23" w:firstLine="697"/>
        <w:jc w:val="both"/>
        <w:rPr>
          <w:sz w:val="24"/>
          <w:szCs w:val="24"/>
        </w:rPr>
      </w:pPr>
      <w:r w:rsidRPr="00197D2E">
        <w:rPr>
          <w:b/>
          <w:bCs/>
          <w:sz w:val="24"/>
          <w:szCs w:val="24"/>
        </w:rPr>
        <w:t>п. Тазовский</w:t>
      </w:r>
    </w:p>
    <w:p w14:paraId="4406A21D" w14:textId="6A0BF9A7" w:rsidR="006B54AC" w:rsidRPr="00197D2E" w:rsidRDefault="00DD7FC6"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rPr>
        <w:t xml:space="preserve">технологическая зона </w:t>
      </w:r>
      <w:r w:rsidR="0034187F" w:rsidRPr="00197D2E">
        <w:rPr>
          <w:sz w:val="24"/>
          <w:szCs w:val="24"/>
        </w:rPr>
        <w:t xml:space="preserve">централизованного </w:t>
      </w:r>
      <w:r w:rsidR="006B54AC" w:rsidRPr="00197D2E">
        <w:rPr>
          <w:sz w:val="24"/>
          <w:szCs w:val="24"/>
        </w:rPr>
        <w:t xml:space="preserve">закрытого </w:t>
      </w:r>
      <w:r w:rsidRPr="00197D2E">
        <w:rPr>
          <w:sz w:val="24"/>
          <w:szCs w:val="24"/>
        </w:rPr>
        <w:t xml:space="preserve">горячего водоснабжения </w:t>
      </w:r>
      <w:r w:rsidR="00EC110F" w:rsidRPr="00197D2E">
        <w:rPr>
          <w:sz w:val="24"/>
          <w:szCs w:val="24"/>
        </w:rPr>
        <w:t xml:space="preserve">мкр. Маргулова в </w:t>
      </w:r>
      <w:r w:rsidR="000B65F2" w:rsidRPr="00197D2E">
        <w:rPr>
          <w:sz w:val="24"/>
          <w:szCs w:val="24"/>
        </w:rPr>
        <w:t>п. Тазовский</w:t>
      </w:r>
      <w:r w:rsidRPr="00197D2E">
        <w:rPr>
          <w:sz w:val="24"/>
          <w:szCs w:val="24"/>
        </w:rPr>
        <w:t xml:space="preserve">.  Источник – котельная </w:t>
      </w:r>
      <w:r w:rsidR="00F0499D" w:rsidRPr="00197D2E">
        <w:rPr>
          <w:sz w:val="24"/>
          <w:szCs w:val="24"/>
        </w:rPr>
        <w:t>№ 5 «ТЕРМАКС», мкр. Маргулова, п. Тазовский</w:t>
      </w:r>
      <w:r w:rsidR="0097256E" w:rsidRPr="00197D2E">
        <w:rPr>
          <w:sz w:val="24"/>
          <w:szCs w:val="24"/>
        </w:rPr>
        <w:t>.</w:t>
      </w:r>
    </w:p>
    <w:p w14:paraId="6A41721B" w14:textId="744C3555" w:rsidR="00983A2A" w:rsidRPr="00197D2E" w:rsidRDefault="00BD16DC" w:rsidP="002E2557">
      <w:pPr>
        <w:pStyle w:val="93"/>
        <w:shd w:val="clear" w:color="auto" w:fill="auto"/>
        <w:spacing w:line="240" w:lineRule="auto"/>
        <w:ind w:left="23" w:right="20" w:firstLine="709"/>
        <w:jc w:val="both"/>
        <w:rPr>
          <w:snapToGrid w:val="0"/>
          <w:sz w:val="24"/>
          <w:szCs w:val="24"/>
        </w:rPr>
      </w:pPr>
      <w:r w:rsidRPr="00197D2E">
        <w:rPr>
          <w:snapToGrid w:val="0"/>
          <w:sz w:val="24"/>
          <w:szCs w:val="24"/>
        </w:rPr>
        <w:t>К з</w:t>
      </w:r>
      <w:r w:rsidR="00983A2A" w:rsidRPr="00197D2E">
        <w:rPr>
          <w:snapToGrid w:val="0"/>
          <w:sz w:val="24"/>
          <w:szCs w:val="24"/>
        </w:rPr>
        <w:t>он</w:t>
      </w:r>
      <w:r w:rsidRPr="00197D2E">
        <w:rPr>
          <w:snapToGrid w:val="0"/>
          <w:sz w:val="24"/>
          <w:szCs w:val="24"/>
        </w:rPr>
        <w:t>ам</w:t>
      </w:r>
      <w:r w:rsidR="00983A2A" w:rsidRPr="00197D2E">
        <w:rPr>
          <w:snapToGrid w:val="0"/>
          <w:sz w:val="24"/>
          <w:szCs w:val="24"/>
        </w:rPr>
        <w:t xml:space="preserve"> нецентрализованного водоснабжения на территории </w:t>
      </w:r>
      <w:r w:rsidR="00845D51" w:rsidRPr="00197D2E">
        <w:rPr>
          <w:snapToGrid w:val="0"/>
          <w:sz w:val="24"/>
          <w:szCs w:val="24"/>
        </w:rPr>
        <w:t>муниципального округа Тазовский район</w:t>
      </w:r>
      <w:r w:rsidR="00983A2A" w:rsidRPr="00197D2E">
        <w:rPr>
          <w:snapToGrid w:val="0"/>
          <w:sz w:val="24"/>
          <w:szCs w:val="24"/>
        </w:rPr>
        <w:t xml:space="preserve"> </w:t>
      </w:r>
      <w:r w:rsidRPr="00197D2E">
        <w:rPr>
          <w:snapToGrid w:val="0"/>
          <w:sz w:val="24"/>
          <w:szCs w:val="24"/>
        </w:rPr>
        <w:t>относятся:</w:t>
      </w:r>
    </w:p>
    <w:p w14:paraId="2AA6F444" w14:textId="7DDAA10B" w:rsidR="00BD16DC" w:rsidRPr="00197D2E" w:rsidRDefault="00BD16DC" w:rsidP="002623FF">
      <w:pPr>
        <w:pStyle w:val="93"/>
        <w:numPr>
          <w:ilvl w:val="0"/>
          <w:numId w:val="72"/>
        </w:numPr>
        <w:shd w:val="clear" w:color="auto" w:fill="auto"/>
        <w:tabs>
          <w:tab w:val="left" w:pos="1134"/>
        </w:tabs>
        <w:spacing w:line="240" w:lineRule="auto"/>
        <w:ind w:left="0" w:right="23" w:firstLine="709"/>
        <w:jc w:val="both"/>
        <w:rPr>
          <w:snapToGrid w:val="0"/>
          <w:sz w:val="24"/>
          <w:szCs w:val="24"/>
        </w:rPr>
      </w:pPr>
      <w:r w:rsidRPr="00197D2E">
        <w:rPr>
          <w:snapToGrid w:val="0"/>
          <w:sz w:val="24"/>
          <w:szCs w:val="24"/>
        </w:rPr>
        <w:t xml:space="preserve">зона нецентрализованного водоснабжения </w:t>
      </w:r>
      <w:r w:rsidRPr="00197D2E">
        <w:rPr>
          <w:sz w:val="24"/>
          <w:szCs w:val="24"/>
        </w:rPr>
        <w:t>д. Тадебя-Яха (100 % охвата территории). Источник – поверхностные воды Обской губы;</w:t>
      </w:r>
    </w:p>
    <w:p w14:paraId="2D50258E" w14:textId="4F124F18" w:rsidR="00DA4440" w:rsidRPr="00197D2E" w:rsidRDefault="00A45100" w:rsidP="002623FF">
      <w:pPr>
        <w:pStyle w:val="93"/>
        <w:numPr>
          <w:ilvl w:val="0"/>
          <w:numId w:val="72"/>
        </w:numPr>
        <w:shd w:val="clear" w:color="auto" w:fill="auto"/>
        <w:tabs>
          <w:tab w:val="left" w:pos="1134"/>
        </w:tabs>
        <w:spacing w:line="240" w:lineRule="auto"/>
        <w:ind w:left="0" w:right="23" w:firstLine="709"/>
        <w:jc w:val="both"/>
        <w:rPr>
          <w:snapToGrid w:val="0"/>
          <w:sz w:val="24"/>
          <w:szCs w:val="24"/>
        </w:rPr>
      </w:pPr>
      <w:r w:rsidRPr="00197D2E">
        <w:rPr>
          <w:snapToGrid w:val="0"/>
          <w:sz w:val="24"/>
          <w:szCs w:val="24"/>
        </w:rPr>
        <w:t>зона нецентрализованного водоснабжения д. Тибей-Сале (100 % охвата территории). Источник – поверхностные воды протоки Тибейсале-Парод;</w:t>
      </w:r>
    </w:p>
    <w:p w14:paraId="0C7125CA" w14:textId="0E69D155" w:rsidR="00A45100" w:rsidRPr="00197D2E" w:rsidRDefault="00A45100" w:rsidP="002623FF">
      <w:pPr>
        <w:pStyle w:val="93"/>
        <w:numPr>
          <w:ilvl w:val="0"/>
          <w:numId w:val="72"/>
        </w:numPr>
        <w:shd w:val="clear" w:color="auto" w:fill="auto"/>
        <w:tabs>
          <w:tab w:val="left" w:pos="1134"/>
        </w:tabs>
        <w:spacing w:line="240" w:lineRule="auto"/>
        <w:ind w:left="0" w:right="23" w:firstLine="709"/>
        <w:jc w:val="both"/>
        <w:rPr>
          <w:snapToGrid w:val="0"/>
          <w:sz w:val="24"/>
          <w:szCs w:val="24"/>
        </w:rPr>
      </w:pPr>
      <w:r w:rsidRPr="00197D2E">
        <w:rPr>
          <w:snapToGrid w:val="0"/>
          <w:sz w:val="24"/>
          <w:szCs w:val="24"/>
        </w:rPr>
        <w:t xml:space="preserve">зона нецентрализованного водоснабжения д. Матюй-Сале (100 % охвата территории). Источник – </w:t>
      </w:r>
      <w:r w:rsidR="00B456B8" w:rsidRPr="00197D2E">
        <w:rPr>
          <w:snapToGrid w:val="0"/>
          <w:sz w:val="24"/>
          <w:szCs w:val="24"/>
        </w:rPr>
        <w:t>поверхностные воды реки Салем-Лекабтамбда</w:t>
      </w:r>
      <w:r w:rsidRPr="00197D2E">
        <w:rPr>
          <w:snapToGrid w:val="0"/>
          <w:sz w:val="24"/>
          <w:szCs w:val="24"/>
        </w:rPr>
        <w:t>;</w:t>
      </w:r>
    </w:p>
    <w:p w14:paraId="6E9C3B75" w14:textId="40A11AAC" w:rsidR="00B456B8" w:rsidRPr="00197D2E" w:rsidRDefault="00B456B8" w:rsidP="002623FF">
      <w:pPr>
        <w:pStyle w:val="93"/>
        <w:numPr>
          <w:ilvl w:val="0"/>
          <w:numId w:val="72"/>
        </w:numPr>
        <w:shd w:val="clear" w:color="auto" w:fill="auto"/>
        <w:tabs>
          <w:tab w:val="left" w:pos="1134"/>
        </w:tabs>
        <w:spacing w:line="240" w:lineRule="auto"/>
        <w:ind w:left="0" w:right="23" w:firstLine="709"/>
        <w:jc w:val="both"/>
        <w:rPr>
          <w:snapToGrid w:val="0"/>
          <w:sz w:val="24"/>
          <w:szCs w:val="24"/>
        </w:rPr>
      </w:pPr>
      <w:r w:rsidRPr="00197D2E">
        <w:rPr>
          <w:snapToGrid w:val="0"/>
          <w:sz w:val="24"/>
          <w:szCs w:val="24"/>
        </w:rPr>
        <w:t>зона нецентрализованного водоснабжения д. Юрибей (100 % охвата территории). Источник – поверхностные воды Гыданской губы</w:t>
      </w:r>
      <w:r w:rsidR="009457D7" w:rsidRPr="00197D2E">
        <w:rPr>
          <w:snapToGrid w:val="0"/>
          <w:sz w:val="24"/>
          <w:szCs w:val="24"/>
        </w:rPr>
        <w:t>;</w:t>
      </w:r>
    </w:p>
    <w:p w14:paraId="7DAC1CD8" w14:textId="00A9F19F" w:rsidR="00BF188D" w:rsidRPr="00197D2E" w:rsidRDefault="00B456B8" w:rsidP="002623FF">
      <w:pPr>
        <w:pStyle w:val="93"/>
        <w:numPr>
          <w:ilvl w:val="0"/>
          <w:numId w:val="72"/>
        </w:numPr>
        <w:shd w:val="clear" w:color="auto" w:fill="auto"/>
        <w:tabs>
          <w:tab w:val="left" w:pos="1134"/>
        </w:tabs>
        <w:spacing w:line="240" w:lineRule="auto"/>
        <w:ind w:left="0" w:right="23" w:firstLine="709"/>
        <w:jc w:val="both"/>
        <w:rPr>
          <w:snapToGrid w:val="0"/>
          <w:sz w:val="24"/>
          <w:szCs w:val="24"/>
        </w:rPr>
      </w:pPr>
      <w:r w:rsidRPr="00197D2E">
        <w:rPr>
          <w:snapToGrid w:val="0"/>
          <w:sz w:val="24"/>
          <w:szCs w:val="24"/>
        </w:rPr>
        <w:t xml:space="preserve">зона нецентрализованного водоснабжения </w:t>
      </w:r>
      <w:r w:rsidR="00650FA5" w:rsidRPr="00197D2E">
        <w:rPr>
          <w:snapToGrid w:val="0"/>
          <w:sz w:val="24"/>
          <w:szCs w:val="24"/>
        </w:rPr>
        <w:t>с. Находка</w:t>
      </w:r>
      <w:r w:rsidRPr="00197D2E">
        <w:rPr>
          <w:snapToGrid w:val="0"/>
          <w:sz w:val="24"/>
          <w:szCs w:val="24"/>
        </w:rPr>
        <w:t xml:space="preserve"> (</w:t>
      </w:r>
      <w:r w:rsidR="00A97D0A" w:rsidRPr="00197D2E">
        <w:rPr>
          <w:snapToGrid w:val="0"/>
          <w:sz w:val="24"/>
          <w:szCs w:val="24"/>
        </w:rPr>
        <w:t>80</w:t>
      </w:r>
      <w:r w:rsidRPr="00197D2E">
        <w:rPr>
          <w:snapToGrid w:val="0"/>
          <w:sz w:val="24"/>
          <w:szCs w:val="24"/>
        </w:rPr>
        <w:t xml:space="preserve"> % охвата территории). Источник – поверхностные воды </w:t>
      </w:r>
      <w:r w:rsidR="00A97D0A" w:rsidRPr="00197D2E">
        <w:rPr>
          <w:snapToGrid w:val="0"/>
          <w:sz w:val="24"/>
          <w:szCs w:val="24"/>
        </w:rPr>
        <w:t>озера, расположенного между ул. Набережная и ул. Подгорная в с. Находка, поверхностные воды Тазовской губы</w:t>
      </w:r>
      <w:r w:rsidRPr="00197D2E">
        <w:rPr>
          <w:snapToGrid w:val="0"/>
          <w:sz w:val="24"/>
          <w:szCs w:val="24"/>
        </w:rPr>
        <w:t>.</w:t>
      </w:r>
    </w:p>
    <w:p w14:paraId="385CA301" w14:textId="74DAE45F" w:rsidR="00595272" w:rsidRPr="00197D2E" w:rsidRDefault="00595272" w:rsidP="00BF6DCC">
      <w:pPr>
        <w:pStyle w:val="30"/>
        <w:numPr>
          <w:ilvl w:val="2"/>
          <w:numId w:val="48"/>
        </w:numPr>
        <w:tabs>
          <w:tab w:val="clear" w:pos="709"/>
          <w:tab w:val="left" w:pos="851"/>
        </w:tabs>
        <w:spacing w:before="240" w:after="200"/>
        <w:ind w:left="0" w:firstLine="0"/>
        <w:rPr>
          <w:sz w:val="24"/>
          <w:szCs w:val="24"/>
        </w:rPr>
      </w:pPr>
      <w:bookmarkStart w:id="36" w:name="_Toc433187055"/>
      <w:r w:rsidRPr="00197D2E">
        <w:rPr>
          <w:sz w:val="24"/>
          <w:szCs w:val="24"/>
        </w:rPr>
        <w:t>Описание результатов технического обследования централизованных систем водоснабжения</w:t>
      </w:r>
    </w:p>
    <w:p w14:paraId="67DB221F" w14:textId="4B1A6DDB" w:rsidR="002639BD" w:rsidRPr="00197D2E" w:rsidRDefault="00595272" w:rsidP="002623FF">
      <w:pPr>
        <w:pStyle w:val="30"/>
        <w:numPr>
          <w:ilvl w:val="3"/>
          <w:numId w:val="64"/>
        </w:numPr>
        <w:tabs>
          <w:tab w:val="clear" w:pos="709"/>
          <w:tab w:val="left" w:pos="851"/>
        </w:tabs>
        <w:spacing w:before="240" w:after="200"/>
        <w:ind w:hanging="11"/>
        <w:rPr>
          <w:sz w:val="24"/>
          <w:szCs w:val="24"/>
        </w:rPr>
      </w:pPr>
      <w:r w:rsidRPr="00197D2E">
        <w:rPr>
          <w:sz w:val="24"/>
          <w:szCs w:val="24"/>
        </w:rPr>
        <w:t xml:space="preserve"> </w:t>
      </w:r>
      <w:r w:rsidR="003B6517" w:rsidRPr="00197D2E">
        <w:rPr>
          <w:sz w:val="24"/>
          <w:szCs w:val="24"/>
        </w:rPr>
        <w:t>Описание состояния существующих источников водоснабжения и водозаборных сооружений</w:t>
      </w:r>
      <w:bookmarkStart w:id="37" w:name="_Toc351734624"/>
      <w:bookmarkEnd w:id="36"/>
    </w:p>
    <w:p w14:paraId="1068B480" w14:textId="19369564" w:rsidR="00F946FF" w:rsidRPr="00197D2E" w:rsidRDefault="000079F1" w:rsidP="00524AF3">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В </w:t>
      </w:r>
      <w:r w:rsidR="00CF0F33" w:rsidRPr="00197D2E">
        <w:rPr>
          <w:spacing w:val="-1"/>
          <w:sz w:val="24"/>
          <w:szCs w:val="24"/>
        </w:rPr>
        <w:t xml:space="preserve">населенных пунктах </w:t>
      </w:r>
      <w:r w:rsidR="00845D51" w:rsidRPr="00197D2E">
        <w:rPr>
          <w:spacing w:val="-1"/>
          <w:sz w:val="24"/>
          <w:szCs w:val="24"/>
        </w:rPr>
        <w:t>муниципально</w:t>
      </w:r>
      <w:r w:rsidR="00CF0F33" w:rsidRPr="00197D2E">
        <w:rPr>
          <w:spacing w:val="-1"/>
          <w:sz w:val="24"/>
          <w:szCs w:val="24"/>
        </w:rPr>
        <w:t>го</w:t>
      </w:r>
      <w:r w:rsidR="00845D51" w:rsidRPr="00197D2E">
        <w:rPr>
          <w:spacing w:val="-1"/>
          <w:sz w:val="24"/>
          <w:szCs w:val="24"/>
        </w:rPr>
        <w:t xml:space="preserve"> округ</w:t>
      </w:r>
      <w:r w:rsidR="00CF0F33" w:rsidRPr="00197D2E">
        <w:rPr>
          <w:spacing w:val="-1"/>
          <w:sz w:val="24"/>
          <w:szCs w:val="24"/>
        </w:rPr>
        <w:t>а</w:t>
      </w:r>
      <w:r w:rsidR="00845D51" w:rsidRPr="00197D2E">
        <w:rPr>
          <w:spacing w:val="-1"/>
          <w:sz w:val="24"/>
          <w:szCs w:val="24"/>
        </w:rPr>
        <w:t xml:space="preserve"> Тазовский район</w:t>
      </w:r>
      <w:r w:rsidRPr="00197D2E">
        <w:rPr>
          <w:spacing w:val="-1"/>
          <w:sz w:val="24"/>
          <w:szCs w:val="24"/>
        </w:rPr>
        <w:t xml:space="preserve"> </w:t>
      </w:r>
      <w:r w:rsidR="00CF0F33" w:rsidRPr="00197D2E">
        <w:rPr>
          <w:spacing w:val="-1"/>
          <w:sz w:val="24"/>
          <w:szCs w:val="24"/>
        </w:rPr>
        <w:t>применяется поверхностный водозабор из открытых источников водоснабжения</w:t>
      </w:r>
      <w:r w:rsidRPr="00197D2E">
        <w:rPr>
          <w:spacing w:val="-1"/>
          <w:sz w:val="24"/>
          <w:szCs w:val="24"/>
        </w:rPr>
        <w:t>.</w:t>
      </w:r>
    </w:p>
    <w:p w14:paraId="2CAF7DBE" w14:textId="63F9EB39" w:rsidR="00BB2085" w:rsidRPr="00197D2E" w:rsidRDefault="00BB2085" w:rsidP="00524AF3">
      <w:pPr>
        <w:pStyle w:val="4b"/>
        <w:shd w:val="clear" w:color="auto" w:fill="auto"/>
        <w:spacing w:before="0" w:line="240" w:lineRule="auto"/>
        <w:ind w:right="20" w:firstLine="700"/>
        <w:jc w:val="both"/>
        <w:rPr>
          <w:spacing w:val="-1"/>
          <w:sz w:val="24"/>
          <w:szCs w:val="24"/>
        </w:rPr>
      </w:pPr>
      <w:r w:rsidRPr="00197D2E">
        <w:rPr>
          <w:spacing w:val="-1"/>
          <w:sz w:val="24"/>
          <w:szCs w:val="24"/>
        </w:rPr>
        <w:t>Воды по химическому составу пресные</w:t>
      </w:r>
      <w:r w:rsidR="00542F31" w:rsidRPr="00197D2E">
        <w:rPr>
          <w:spacing w:val="-1"/>
          <w:sz w:val="24"/>
          <w:szCs w:val="24"/>
        </w:rPr>
        <w:t>, отличаются низкой минерализацией</w:t>
      </w:r>
      <w:r w:rsidRPr="00197D2E">
        <w:rPr>
          <w:spacing w:val="-1"/>
          <w:sz w:val="24"/>
          <w:szCs w:val="24"/>
        </w:rPr>
        <w:t>.</w:t>
      </w:r>
      <w:r w:rsidR="00542F31" w:rsidRPr="00197D2E">
        <w:rPr>
          <w:spacing w:val="-1"/>
          <w:sz w:val="24"/>
          <w:szCs w:val="24"/>
        </w:rPr>
        <w:t xml:space="preserve"> Малое содержание солей в поверхностных водах источников водоснабжения обусловлено снеговым питанием и пресными мономинеральными породами зоны аэрации, торфяными и песчаными почвами региона. Высокая цветность и окисляемость, коричневый оттенок поверхностных вод связан с большим количеством комплексных соединений гумусовых кислот, вымываемых из органической массы торфов и лесной подстилки. </w:t>
      </w:r>
      <w:bookmarkStart w:id="38" w:name="_Hlk75372739"/>
      <w:r w:rsidR="00542F31" w:rsidRPr="00197D2E">
        <w:rPr>
          <w:spacing w:val="-1"/>
          <w:sz w:val="24"/>
          <w:szCs w:val="24"/>
        </w:rPr>
        <w:t xml:space="preserve">Поверхностные воды </w:t>
      </w:r>
      <w:r w:rsidR="00093D70" w:rsidRPr="00197D2E">
        <w:rPr>
          <w:spacing w:val="-1"/>
          <w:sz w:val="24"/>
          <w:szCs w:val="24"/>
        </w:rPr>
        <w:t xml:space="preserve">Тазовского района </w:t>
      </w:r>
      <w:r w:rsidR="00542F31" w:rsidRPr="00197D2E">
        <w:rPr>
          <w:spacing w:val="-1"/>
          <w:sz w:val="24"/>
          <w:szCs w:val="24"/>
        </w:rPr>
        <w:t>отличаются повышенным содержанием аммонийного азота</w:t>
      </w:r>
      <w:r w:rsidR="00093D70" w:rsidRPr="00197D2E">
        <w:rPr>
          <w:spacing w:val="-1"/>
          <w:sz w:val="24"/>
          <w:szCs w:val="24"/>
        </w:rPr>
        <w:t>, железа, марганца, превышением ПДК нефтепродуктов.</w:t>
      </w:r>
      <w:bookmarkEnd w:id="38"/>
    </w:p>
    <w:p w14:paraId="745FB245" w14:textId="41544EFB" w:rsidR="00306FF3" w:rsidRPr="00197D2E" w:rsidRDefault="000B65F2" w:rsidP="00C54DE4">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п. Тазовский</w:t>
      </w:r>
    </w:p>
    <w:p w14:paraId="43D8FE65" w14:textId="6293C932" w:rsidR="001B7C75" w:rsidRPr="00197D2E" w:rsidRDefault="001B7C75" w:rsidP="00162A81">
      <w:pPr>
        <w:pStyle w:val="ae"/>
        <w:tabs>
          <w:tab w:val="left" w:pos="993"/>
        </w:tabs>
        <w:spacing w:line="240" w:lineRule="auto"/>
        <w:ind w:firstLine="669"/>
        <w:jc w:val="both"/>
        <w:rPr>
          <w:sz w:val="24"/>
          <w:szCs w:val="24"/>
          <w:lang w:eastAsia="en-US"/>
        </w:rPr>
      </w:pPr>
      <w:r w:rsidRPr="00197D2E">
        <w:rPr>
          <w:sz w:val="24"/>
          <w:szCs w:val="24"/>
          <w:lang w:eastAsia="en-US"/>
        </w:rPr>
        <w:t xml:space="preserve">Источником </w:t>
      </w:r>
      <w:r w:rsidR="00B6517F" w:rsidRPr="00197D2E">
        <w:rPr>
          <w:sz w:val="24"/>
          <w:szCs w:val="24"/>
          <w:lang w:eastAsia="en-US"/>
        </w:rPr>
        <w:t>холодного (</w:t>
      </w:r>
      <w:r w:rsidRPr="00197D2E">
        <w:rPr>
          <w:sz w:val="24"/>
          <w:szCs w:val="24"/>
          <w:lang w:eastAsia="en-US"/>
        </w:rPr>
        <w:t>хозяйственно-питьевого</w:t>
      </w:r>
      <w:r w:rsidR="004A1C3E" w:rsidRPr="00197D2E">
        <w:rPr>
          <w:sz w:val="24"/>
          <w:szCs w:val="24"/>
          <w:lang w:eastAsia="en-US"/>
        </w:rPr>
        <w:t>, технического</w:t>
      </w:r>
      <w:r w:rsidR="00B6517F" w:rsidRPr="00197D2E">
        <w:rPr>
          <w:sz w:val="24"/>
          <w:szCs w:val="24"/>
          <w:lang w:eastAsia="en-US"/>
        </w:rPr>
        <w:t>)</w:t>
      </w:r>
      <w:r w:rsidRPr="00197D2E">
        <w:rPr>
          <w:sz w:val="24"/>
          <w:szCs w:val="24"/>
          <w:lang w:eastAsia="en-US"/>
        </w:rPr>
        <w:t xml:space="preserve"> водоснабжения п.</w:t>
      </w:r>
      <w:r w:rsidR="004A1C3E" w:rsidRPr="00197D2E">
        <w:rPr>
          <w:sz w:val="24"/>
          <w:szCs w:val="24"/>
          <w:lang w:eastAsia="en-US"/>
        </w:rPr>
        <w:t> </w:t>
      </w:r>
      <w:r w:rsidRPr="00197D2E">
        <w:rPr>
          <w:sz w:val="24"/>
          <w:szCs w:val="24"/>
          <w:lang w:eastAsia="en-US"/>
        </w:rPr>
        <w:t>Тазовский служат поверхностные воды пр</w:t>
      </w:r>
      <w:r w:rsidR="00377575" w:rsidRPr="00197D2E">
        <w:rPr>
          <w:sz w:val="24"/>
          <w:szCs w:val="24"/>
          <w:lang w:eastAsia="en-US"/>
        </w:rPr>
        <w:t>о</w:t>
      </w:r>
      <w:r w:rsidRPr="00197D2E">
        <w:rPr>
          <w:sz w:val="24"/>
          <w:szCs w:val="24"/>
          <w:lang w:eastAsia="en-US"/>
        </w:rPr>
        <w:t>токи Подгорная и реки Таз.</w:t>
      </w:r>
    </w:p>
    <w:p w14:paraId="1F73AD2E" w14:textId="3CE484DB" w:rsidR="00B6517F" w:rsidRPr="00197D2E" w:rsidRDefault="00E6430C" w:rsidP="00162A81">
      <w:pPr>
        <w:pStyle w:val="ae"/>
        <w:tabs>
          <w:tab w:val="left" w:pos="993"/>
        </w:tabs>
        <w:spacing w:line="240" w:lineRule="auto"/>
        <w:ind w:firstLine="669"/>
        <w:jc w:val="both"/>
        <w:rPr>
          <w:sz w:val="24"/>
          <w:szCs w:val="24"/>
          <w:lang w:eastAsia="en-US"/>
        </w:rPr>
      </w:pPr>
      <w:r w:rsidRPr="00197D2E">
        <w:rPr>
          <w:sz w:val="24"/>
          <w:szCs w:val="24"/>
          <w:lang w:eastAsia="en-US"/>
        </w:rPr>
        <w:t xml:space="preserve">Для целей </w:t>
      </w:r>
      <w:r w:rsidR="009B6814" w:rsidRPr="00197D2E">
        <w:rPr>
          <w:sz w:val="24"/>
          <w:szCs w:val="24"/>
          <w:lang w:eastAsia="en-US"/>
        </w:rPr>
        <w:t xml:space="preserve">холодного </w:t>
      </w:r>
      <w:r w:rsidRPr="00197D2E">
        <w:rPr>
          <w:sz w:val="24"/>
          <w:szCs w:val="24"/>
          <w:lang w:eastAsia="en-US"/>
        </w:rPr>
        <w:t xml:space="preserve">водоснабжения </w:t>
      </w:r>
      <w:r w:rsidR="000B65F2" w:rsidRPr="00197D2E">
        <w:rPr>
          <w:sz w:val="24"/>
          <w:szCs w:val="24"/>
          <w:lang w:eastAsia="en-US"/>
        </w:rPr>
        <w:t>в</w:t>
      </w:r>
      <w:r w:rsidRPr="00197D2E">
        <w:rPr>
          <w:sz w:val="24"/>
          <w:szCs w:val="24"/>
          <w:lang w:eastAsia="en-US"/>
        </w:rPr>
        <w:t xml:space="preserve"> </w:t>
      </w:r>
      <w:r w:rsidR="000B65F2" w:rsidRPr="00197D2E">
        <w:rPr>
          <w:sz w:val="24"/>
          <w:szCs w:val="24"/>
          <w:lang w:eastAsia="en-US"/>
        </w:rPr>
        <w:t>п. Тазовский</w:t>
      </w:r>
      <w:r w:rsidRPr="00197D2E">
        <w:rPr>
          <w:sz w:val="24"/>
          <w:szCs w:val="24"/>
          <w:lang w:eastAsia="en-US"/>
        </w:rPr>
        <w:t xml:space="preserve"> </w:t>
      </w:r>
      <w:r w:rsidR="001927D8" w:rsidRPr="00197D2E">
        <w:rPr>
          <w:sz w:val="24"/>
          <w:szCs w:val="24"/>
          <w:lang w:eastAsia="en-US"/>
        </w:rPr>
        <w:t xml:space="preserve">используются </w:t>
      </w:r>
      <w:r w:rsidR="00CF0F33" w:rsidRPr="00197D2E">
        <w:rPr>
          <w:sz w:val="24"/>
          <w:szCs w:val="24"/>
          <w:lang w:eastAsia="en-US"/>
        </w:rPr>
        <w:t xml:space="preserve">3 </w:t>
      </w:r>
      <w:r w:rsidR="000B65F2" w:rsidRPr="00197D2E">
        <w:rPr>
          <w:sz w:val="24"/>
          <w:szCs w:val="24"/>
          <w:lang w:eastAsia="en-US"/>
        </w:rPr>
        <w:t>поверхностны</w:t>
      </w:r>
      <w:r w:rsidR="00CF0F33" w:rsidRPr="00197D2E">
        <w:rPr>
          <w:sz w:val="24"/>
          <w:szCs w:val="24"/>
          <w:lang w:eastAsia="en-US"/>
        </w:rPr>
        <w:t>х</w:t>
      </w:r>
      <w:r w:rsidR="001927D8" w:rsidRPr="00197D2E">
        <w:rPr>
          <w:sz w:val="24"/>
          <w:szCs w:val="24"/>
          <w:lang w:eastAsia="en-US"/>
        </w:rPr>
        <w:t xml:space="preserve"> </w:t>
      </w:r>
      <w:r w:rsidR="000B65F2" w:rsidRPr="00197D2E">
        <w:rPr>
          <w:sz w:val="24"/>
          <w:szCs w:val="24"/>
          <w:lang w:eastAsia="en-US"/>
        </w:rPr>
        <w:t>водозабор</w:t>
      </w:r>
      <w:r w:rsidR="00CF0F33" w:rsidRPr="00197D2E">
        <w:rPr>
          <w:sz w:val="24"/>
          <w:szCs w:val="24"/>
          <w:lang w:eastAsia="en-US"/>
        </w:rPr>
        <w:t>а</w:t>
      </w:r>
      <w:r w:rsidR="000B65F2" w:rsidRPr="00197D2E">
        <w:rPr>
          <w:sz w:val="24"/>
          <w:szCs w:val="24"/>
          <w:lang w:eastAsia="en-US"/>
        </w:rPr>
        <w:t xml:space="preserve">: </w:t>
      </w:r>
    </w:p>
    <w:p w14:paraId="1D3BA8A2" w14:textId="77777777" w:rsidR="00093D70" w:rsidRPr="00197D2E" w:rsidRDefault="00093D70" w:rsidP="002623FF">
      <w:pPr>
        <w:pStyle w:val="aff9"/>
        <w:numPr>
          <w:ilvl w:val="0"/>
          <w:numId w:val="79"/>
        </w:numPr>
        <w:tabs>
          <w:tab w:val="left" w:pos="1418"/>
        </w:tabs>
        <w:jc w:val="both"/>
        <w:rPr>
          <w:sz w:val="24"/>
          <w:szCs w:val="24"/>
          <w:lang w:eastAsia="en-US"/>
        </w:rPr>
      </w:pPr>
      <w:r w:rsidRPr="00197D2E">
        <w:rPr>
          <w:sz w:val="24"/>
          <w:szCs w:val="24"/>
          <w:lang w:eastAsia="en-US"/>
        </w:rPr>
        <w:t>на реке Таз:</w:t>
      </w:r>
    </w:p>
    <w:p w14:paraId="14C11716" w14:textId="7492AF67" w:rsidR="00093D70" w:rsidRPr="00197D2E" w:rsidRDefault="00093D70" w:rsidP="002623FF">
      <w:pPr>
        <w:pStyle w:val="93"/>
        <w:numPr>
          <w:ilvl w:val="0"/>
          <w:numId w:val="72"/>
        </w:numPr>
        <w:shd w:val="clear" w:color="auto" w:fill="auto"/>
        <w:tabs>
          <w:tab w:val="left" w:pos="993"/>
          <w:tab w:val="left" w:pos="1134"/>
        </w:tabs>
        <w:spacing w:line="240" w:lineRule="auto"/>
        <w:ind w:left="0" w:right="23" w:firstLine="669"/>
        <w:jc w:val="both"/>
        <w:rPr>
          <w:sz w:val="24"/>
          <w:szCs w:val="24"/>
          <w:lang w:eastAsia="en-US"/>
        </w:rPr>
      </w:pPr>
      <w:r w:rsidRPr="00197D2E">
        <w:rPr>
          <w:sz w:val="24"/>
          <w:szCs w:val="24"/>
          <w:lang w:eastAsia="en-US"/>
        </w:rPr>
        <w:lastRenderedPageBreak/>
        <w:t>ВЗС «Аэропорт»;</w:t>
      </w:r>
    </w:p>
    <w:p w14:paraId="197D0D36" w14:textId="3BD9D1F7" w:rsidR="00B6517F" w:rsidRPr="00197D2E" w:rsidRDefault="00B6517F" w:rsidP="002623FF">
      <w:pPr>
        <w:pStyle w:val="aff9"/>
        <w:numPr>
          <w:ilvl w:val="0"/>
          <w:numId w:val="79"/>
        </w:numPr>
        <w:tabs>
          <w:tab w:val="left" w:pos="1418"/>
        </w:tabs>
        <w:jc w:val="both"/>
        <w:rPr>
          <w:sz w:val="24"/>
          <w:szCs w:val="24"/>
          <w:lang w:eastAsia="en-US"/>
        </w:rPr>
      </w:pPr>
      <w:r w:rsidRPr="00197D2E">
        <w:rPr>
          <w:sz w:val="24"/>
          <w:szCs w:val="24"/>
          <w:lang w:eastAsia="en-US"/>
        </w:rPr>
        <w:t>на протоке Подгорная:</w:t>
      </w:r>
    </w:p>
    <w:p w14:paraId="07C393CA" w14:textId="4BE01375" w:rsidR="00B6517F" w:rsidRPr="00197D2E" w:rsidRDefault="00B6517F" w:rsidP="002623FF">
      <w:pPr>
        <w:pStyle w:val="93"/>
        <w:numPr>
          <w:ilvl w:val="0"/>
          <w:numId w:val="72"/>
        </w:numPr>
        <w:shd w:val="clear" w:color="auto" w:fill="auto"/>
        <w:tabs>
          <w:tab w:val="left" w:pos="1134"/>
        </w:tabs>
        <w:spacing w:line="240" w:lineRule="auto"/>
        <w:ind w:left="0" w:right="23" w:firstLine="709"/>
        <w:jc w:val="both"/>
        <w:rPr>
          <w:sz w:val="24"/>
          <w:szCs w:val="24"/>
          <w:lang w:eastAsia="en-US"/>
        </w:rPr>
      </w:pPr>
      <w:r w:rsidRPr="00197D2E">
        <w:rPr>
          <w:sz w:val="24"/>
          <w:szCs w:val="24"/>
          <w:lang w:eastAsia="en-US"/>
        </w:rPr>
        <w:t>ВЗС «Рыбзавод»;</w:t>
      </w:r>
    </w:p>
    <w:p w14:paraId="0F12473B" w14:textId="117F31DC" w:rsidR="00B6517F" w:rsidRPr="00197D2E" w:rsidRDefault="00B6517F" w:rsidP="002623FF">
      <w:pPr>
        <w:pStyle w:val="93"/>
        <w:numPr>
          <w:ilvl w:val="0"/>
          <w:numId w:val="72"/>
        </w:numPr>
        <w:shd w:val="clear" w:color="auto" w:fill="auto"/>
        <w:tabs>
          <w:tab w:val="left" w:pos="1134"/>
        </w:tabs>
        <w:spacing w:line="240" w:lineRule="auto"/>
        <w:ind w:left="0" w:right="23" w:firstLine="709"/>
        <w:jc w:val="both"/>
        <w:rPr>
          <w:sz w:val="24"/>
          <w:szCs w:val="24"/>
          <w:lang w:eastAsia="en-US"/>
        </w:rPr>
      </w:pPr>
      <w:r w:rsidRPr="00197D2E">
        <w:rPr>
          <w:sz w:val="24"/>
          <w:szCs w:val="24"/>
          <w:lang w:eastAsia="en-US"/>
        </w:rPr>
        <w:t>ВЗС «Пионерный»</w:t>
      </w:r>
      <w:r w:rsidR="00093D70" w:rsidRPr="00197D2E">
        <w:rPr>
          <w:sz w:val="24"/>
          <w:szCs w:val="24"/>
          <w:lang w:eastAsia="en-US"/>
        </w:rPr>
        <w:t>.</w:t>
      </w:r>
    </w:p>
    <w:p w14:paraId="57538820" w14:textId="51B6B68F" w:rsidR="00093D70" w:rsidRPr="00197D2E" w:rsidRDefault="00093D70" w:rsidP="00093D70">
      <w:pPr>
        <w:pStyle w:val="ae"/>
        <w:tabs>
          <w:tab w:val="left" w:pos="993"/>
        </w:tabs>
        <w:spacing w:line="240" w:lineRule="auto"/>
        <w:ind w:firstLine="669"/>
        <w:jc w:val="both"/>
        <w:rPr>
          <w:sz w:val="24"/>
          <w:szCs w:val="24"/>
          <w:highlight w:val="yellow"/>
          <w:lang w:eastAsia="en-US"/>
        </w:rPr>
      </w:pPr>
      <w:r w:rsidRPr="00197D2E">
        <w:rPr>
          <w:sz w:val="24"/>
          <w:szCs w:val="24"/>
          <w:lang w:eastAsia="en-US"/>
        </w:rPr>
        <w:t>Водозабор «Аэропорт» обеспечивает водой ВОС-500 «Аэропорт», котельную № 11 «Аэропорт</w:t>
      </w:r>
      <w:r w:rsidR="00BE3DB1" w:rsidRPr="00197D2E">
        <w:rPr>
          <w:sz w:val="24"/>
          <w:szCs w:val="24"/>
          <w:lang w:eastAsia="en-US"/>
        </w:rPr>
        <w:t>»</w:t>
      </w:r>
      <w:r w:rsidRPr="00197D2E">
        <w:rPr>
          <w:sz w:val="24"/>
          <w:szCs w:val="24"/>
          <w:lang w:eastAsia="en-US"/>
        </w:rPr>
        <w:t>. От ВОС-500 чистой водой обеспечены потребители микрорайон</w:t>
      </w:r>
      <w:r w:rsidR="00B2127F" w:rsidRPr="00197D2E">
        <w:rPr>
          <w:sz w:val="24"/>
          <w:szCs w:val="24"/>
          <w:lang w:eastAsia="en-US"/>
        </w:rPr>
        <w:t>ов</w:t>
      </w:r>
      <w:r w:rsidRPr="00197D2E">
        <w:rPr>
          <w:sz w:val="24"/>
          <w:szCs w:val="24"/>
          <w:lang w:eastAsia="en-US"/>
        </w:rPr>
        <w:t xml:space="preserve"> «Аэропорт»</w:t>
      </w:r>
      <w:r w:rsidR="00B2127F" w:rsidRPr="00197D2E">
        <w:rPr>
          <w:sz w:val="24"/>
          <w:szCs w:val="24"/>
          <w:lang w:eastAsia="en-US"/>
        </w:rPr>
        <w:t>, «Речпорт»</w:t>
      </w:r>
      <w:r w:rsidRPr="00197D2E">
        <w:rPr>
          <w:sz w:val="24"/>
          <w:szCs w:val="24"/>
          <w:lang w:eastAsia="en-US"/>
        </w:rPr>
        <w:t>. Сет</w:t>
      </w:r>
      <w:r w:rsidR="004C39BB" w:rsidRPr="00197D2E">
        <w:rPr>
          <w:sz w:val="24"/>
          <w:szCs w:val="24"/>
          <w:lang w:eastAsia="en-US"/>
        </w:rPr>
        <w:t>и ВЗС «Аэропорт» образуют обособленную технологическую зону водоснабжения, не связанную с другими водозаборами п. Тазовский</w:t>
      </w:r>
      <w:r w:rsidRPr="00197D2E">
        <w:rPr>
          <w:sz w:val="24"/>
          <w:szCs w:val="24"/>
          <w:lang w:eastAsia="en-US"/>
        </w:rPr>
        <w:t>.</w:t>
      </w:r>
    </w:p>
    <w:p w14:paraId="2B63940E" w14:textId="430826D0" w:rsidR="00660369" w:rsidRPr="00197D2E" w:rsidRDefault="00660369" w:rsidP="00E6430C">
      <w:pPr>
        <w:pStyle w:val="ae"/>
        <w:tabs>
          <w:tab w:val="left" w:pos="993"/>
        </w:tabs>
        <w:spacing w:line="240" w:lineRule="auto"/>
        <w:ind w:firstLine="669"/>
        <w:jc w:val="both"/>
        <w:rPr>
          <w:sz w:val="24"/>
          <w:szCs w:val="24"/>
          <w:lang w:eastAsia="en-US"/>
        </w:rPr>
      </w:pPr>
      <w:r w:rsidRPr="00197D2E">
        <w:rPr>
          <w:sz w:val="24"/>
          <w:szCs w:val="24"/>
          <w:lang w:eastAsia="en-US"/>
        </w:rPr>
        <w:t xml:space="preserve">Водозабор «Рыбзавод» обеспечивает водой ВОС-500 «Рыбозавод», ВОС-500 «Совхоз». </w:t>
      </w:r>
      <w:r w:rsidR="00231A94" w:rsidRPr="00197D2E">
        <w:rPr>
          <w:sz w:val="24"/>
          <w:szCs w:val="24"/>
          <w:lang w:eastAsia="en-US"/>
        </w:rPr>
        <w:t xml:space="preserve">Водозаборное сооружение </w:t>
      </w:r>
      <w:r w:rsidR="00BC43CA" w:rsidRPr="00197D2E">
        <w:rPr>
          <w:sz w:val="24"/>
          <w:szCs w:val="24"/>
          <w:lang w:eastAsia="en-US"/>
        </w:rPr>
        <w:t>оборудовано рыбозащитным устройством типа РОП-300 в виде вертикального оголовка с плоской сеткой диаметром 300 мм с отверстиями 2 мм.</w:t>
      </w:r>
      <w:r w:rsidR="00093D70" w:rsidRPr="00197D2E">
        <w:rPr>
          <w:sz w:val="24"/>
          <w:szCs w:val="24"/>
          <w:lang w:eastAsia="en-US"/>
        </w:rPr>
        <w:t xml:space="preserve"> Емкостной парк подключенных ВОС – 2х250 м</w:t>
      </w:r>
      <w:r w:rsidR="00093D70" w:rsidRPr="00197D2E">
        <w:rPr>
          <w:sz w:val="24"/>
          <w:szCs w:val="24"/>
          <w:vertAlign w:val="superscript"/>
          <w:lang w:eastAsia="en-US"/>
        </w:rPr>
        <w:t>3</w:t>
      </w:r>
      <w:r w:rsidR="00093D70" w:rsidRPr="00197D2E">
        <w:rPr>
          <w:sz w:val="24"/>
          <w:szCs w:val="24"/>
          <w:lang w:eastAsia="en-US"/>
        </w:rPr>
        <w:t xml:space="preserve"> на станции ВОС-500 «Рыбозавод», 2х250 м</w:t>
      </w:r>
      <w:r w:rsidR="00093D70" w:rsidRPr="00197D2E">
        <w:rPr>
          <w:sz w:val="24"/>
          <w:szCs w:val="24"/>
          <w:vertAlign w:val="superscript"/>
          <w:lang w:eastAsia="en-US"/>
        </w:rPr>
        <w:t>3</w:t>
      </w:r>
      <w:r w:rsidR="00093D70" w:rsidRPr="00197D2E">
        <w:rPr>
          <w:sz w:val="24"/>
          <w:szCs w:val="24"/>
          <w:lang w:eastAsia="en-US"/>
        </w:rPr>
        <w:t xml:space="preserve"> на станции ВОС-500 «Совхоз». От станций ВОС-500 чистой водой обеспечены потребители улиц Ленина, Пиеттомина, Пушкина, Колхозная, Почтовая, Кирова</w:t>
      </w:r>
      <w:r w:rsidR="00A95EDC" w:rsidRPr="00197D2E">
        <w:rPr>
          <w:sz w:val="24"/>
          <w:szCs w:val="24"/>
          <w:lang w:eastAsia="en-US"/>
        </w:rPr>
        <w:t>.</w:t>
      </w:r>
      <w:r w:rsidR="00093D70" w:rsidRPr="00197D2E">
        <w:rPr>
          <w:sz w:val="24"/>
          <w:szCs w:val="24"/>
          <w:lang w:eastAsia="en-US"/>
        </w:rPr>
        <w:t xml:space="preserve"> Сетями </w:t>
      </w:r>
      <w:r w:rsidR="006E169F" w:rsidRPr="00197D2E">
        <w:rPr>
          <w:sz w:val="24"/>
          <w:szCs w:val="24"/>
          <w:lang w:eastAsia="en-US"/>
        </w:rPr>
        <w:t xml:space="preserve">опосредованно </w:t>
      </w:r>
      <w:r w:rsidR="00093D70" w:rsidRPr="00197D2E">
        <w:rPr>
          <w:sz w:val="24"/>
          <w:szCs w:val="24"/>
          <w:lang w:eastAsia="en-US"/>
        </w:rPr>
        <w:t xml:space="preserve">соединен </w:t>
      </w:r>
      <w:r w:rsidR="006E169F" w:rsidRPr="00197D2E">
        <w:rPr>
          <w:sz w:val="24"/>
          <w:szCs w:val="24"/>
          <w:lang w:eastAsia="en-US"/>
        </w:rPr>
        <w:t>с ВЗС</w:t>
      </w:r>
      <w:r w:rsidR="00093D70" w:rsidRPr="00197D2E">
        <w:rPr>
          <w:sz w:val="24"/>
          <w:szCs w:val="24"/>
          <w:lang w:eastAsia="en-US"/>
        </w:rPr>
        <w:t xml:space="preserve"> «Пионерный».</w:t>
      </w:r>
    </w:p>
    <w:p w14:paraId="44F8B83C" w14:textId="315CF101" w:rsidR="00D17664" w:rsidRPr="00197D2E" w:rsidRDefault="00917134" w:rsidP="00E6430C">
      <w:pPr>
        <w:pStyle w:val="ae"/>
        <w:tabs>
          <w:tab w:val="left" w:pos="993"/>
        </w:tabs>
        <w:spacing w:line="240" w:lineRule="auto"/>
        <w:ind w:firstLine="669"/>
        <w:jc w:val="both"/>
        <w:rPr>
          <w:sz w:val="24"/>
          <w:szCs w:val="24"/>
          <w:lang w:eastAsia="en-US"/>
        </w:rPr>
      </w:pPr>
      <w:r w:rsidRPr="00197D2E">
        <w:rPr>
          <w:sz w:val="24"/>
          <w:szCs w:val="24"/>
          <w:lang w:eastAsia="en-US"/>
        </w:rPr>
        <w:t xml:space="preserve">Водозабор «Пионерный» обеспечивает водой </w:t>
      </w:r>
      <w:r w:rsidR="00D61DCF">
        <w:rPr>
          <w:sz w:val="24"/>
          <w:szCs w:val="24"/>
          <w:lang w:eastAsia="en-US"/>
        </w:rPr>
        <w:t>УПВ-10,</w:t>
      </w:r>
      <w:r w:rsidR="0098392F">
        <w:rPr>
          <w:sz w:val="24"/>
          <w:szCs w:val="24"/>
          <w:lang w:eastAsia="en-US"/>
        </w:rPr>
        <w:t xml:space="preserve"> </w:t>
      </w:r>
      <w:r w:rsidR="00D17664" w:rsidRPr="00197D2E">
        <w:rPr>
          <w:sz w:val="24"/>
          <w:szCs w:val="24"/>
          <w:lang w:eastAsia="en-US"/>
        </w:rPr>
        <w:t xml:space="preserve">ВОС-1000, ВОС-500 «Геофизики», </w:t>
      </w:r>
      <w:r w:rsidRPr="00197D2E">
        <w:rPr>
          <w:sz w:val="24"/>
          <w:szCs w:val="24"/>
          <w:lang w:eastAsia="en-US"/>
        </w:rPr>
        <w:t>ВОС-200</w:t>
      </w:r>
      <w:r w:rsidR="006C05F4" w:rsidRPr="00197D2E">
        <w:rPr>
          <w:sz w:val="24"/>
          <w:szCs w:val="24"/>
          <w:lang w:eastAsia="en-US"/>
        </w:rPr>
        <w:t xml:space="preserve"> </w:t>
      </w:r>
      <w:r w:rsidR="00DC3612" w:rsidRPr="00197D2E">
        <w:rPr>
          <w:sz w:val="24"/>
          <w:szCs w:val="24"/>
          <w:lang w:eastAsia="en-US"/>
        </w:rPr>
        <w:t xml:space="preserve">«Термакс» </w:t>
      </w:r>
      <w:r w:rsidR="006C05F4" w:rsidRPr="00197D2E">
        <w:rPr>
          <w:sz w:val="24"/>
          <w:szCs w:val="24"/>
          <w:lang w:eastAsia="en-US"/>
        </w:rPr>
        <w:t>(</w:t>
      </w:r>
      <w:r w:rsidR="001F3AE9" w:rsidRPr="00197D2E">
        <w:rPr>
          <w:sz w:val="24"/>
          <w:szCs w:val="24"/>
          <w:lang w:eastAsia="en-US"/>
        </w:rPr>
        <w:t>выполняется реконструкция</w:t>
      </w:r>
      <w:r w:rsidR="006C05F4" w:rsidRPr="00197D2E">
        <w:rPr>
          <w:sz w:val="24"/>
          <w:szCs w:val="24"/>
          <w:lang w:eastAsia="en-US"/>
        </w:rPr>
        <w:t xml:space="preserve"> объекта с увеличением мощности до </w:t>
      </w:r>
      <w:r w:rsidR="001F3AE9" w:rsidRPr="00197D2E">
        <w:rPr>
          <w:sz w:val="24"/>
          <w:szCs w:val="24"/>
          <w:lang w:eastAsia="en-US"/>
        </w:rPr>
        <w:t>85</w:t>
      </w:r>
      <w:r w:rsidR="006C05F4" w:rsidRPr="00197D2E">
        <w:rPr>
          <w:sz w:val="24"/>
          <w:szCs w:val="24"/>
          <w:lang w:eastAsia="en-US"/>
        </w:rPr>
        <w:t>0 м</w:t>
      </w:r>
      <w:r w:rsidR="006C05F4" w:rsidRPr="00197D2E">
        <w:rPr>
          <w:sz w:val="24"/>
          <w:szCs w:val="24"/>
          <w:vertAlign w:val="superscript"/>
          <w:lang w:eastAsia="en-US"/>
        </w:rPr>
        <w:t>3</w:t>
      </w:r>
      <w:r w:rsidR="006C05F4" w:rsidRPr="00197D2E">
        <w:rPr>
          <w:sz w:val="24"/>
          <w:szCs w:val="24"/>
          <w:lang w:eastAsia="en-US"/>
        </w:rPr>
        <w:t xml:space="preserve">/сут., далее </w:t>
      </w:r>
      <w:r w:rsidR="005F0842" w:rsidRPr="00197D2E">
        <w:rPr>
          <w:sz w:val="24"/>
          <w:szCs w:val="24"/>
          <w:lang w:eastAsia="en-US"/>
        </w:rPr>
        <w:t xml:space="preserve">обозначение реконструируемых водоочистных сооружений – </w:t>
      </w:r>
      <w:r w:rsidR="006C05F4" w:rsidRPr="00197D2E">
        <w:rPr>
          <w:sz w:val="24"/>
          <w:szCs w:val="24"/>
          <w:lang w:eastAsia="en-US"/>
        </w:rPr>
        <w:t>ВОС</w:t>
      </w:r>
      <w:r w:rsidR="005F0842" w:rsidRPr="00197D2E">
        <w:rPr>
          <w:sz w:val="24"/>
          <w:szCs w:val="24"/>
          <w:lang w:eastAsia="en-US"/>
        </w:rPr>
        <w:t xml:space="preserve"> </w:t>
      </w:r>
      <w:r w:rsidR="00DC3612" w:rsidRPr="00197D2E">
        <w:rPr>
          <w:sz w:val="24"/>
          <w:szCs w:val="24"/>
          <w:lang w:eastAsia="en-US"/>
        </w:rPr>
        <w:t>«Термакс»</w:t>
      </w:r>
      <w:r w:rsidR="00AC3F09" w:rsidRPr="00197D2E">
        <w:rPr>
          <w:sz w:val="24"/>
          <w:szCs w:val="24"/>
          <w:lang w:eastAsia="en-US"/>
        </w:rPr>
        <w:t>),</w:t>
      </w:r>
      <w:r w:rsidRPr="00197D2E">
        <w:rPr>
          <w:sz w:val="24"/>
          <w:szCs w:val="24"/>
          <w:lang w:eastAsia="en-US"/>
        </w:rPr>
        <w:t xml:space="preserve"> котельную № 5 «Термакс»</w:t>
      </w:r>
      <w:r w:rsidR="006C05F4" w:rsidRPr="00197D2E">
        <w:rPr>
          <w:sz w:val="24"/>
          <w:szCs w:val="24"/>
          <w:lang w:eastAsia="en-US"/>
        </w:rPr>
        <w:t>, котельную № 2 «</w:t>
      </w:r>
      <w:r w:rsidR="00D17664" w:rsidRPr="00197D2E">
        <w:rPr>
          <w:sz w:val="24"/>
          <w:szCs w:val="24"/>
          <w:lang w:eastAsia="en-US"/>
        </w:rPr>
        <w:t>ПАКУ</w:t>
      </w:r>
      <w:r w:rsidR="006C05F4" w:rsidRPr="00197D2E">
        <w:rPr>
          <w:sz w:val="24"/>
          <w:szCs w:val="24"/>
          <w:lang w:eastAsia="en-US"/>
        </w:rPr>
        <w:t>»</w:t>
      </w:r>
      <w:r w:rsidR="00D17664" w:rsidRPr="00197D2E">
        <w:rPr>
          <w:sz w:val="24"/>
          <w:szCs w:val="24"/>
          <w:lang w:eastAsia="en-US"/>
        </w:rPr>
        <w:t>, котельную № 8 «Интернат»</w:t>
      </w:r>
      <w:r w:rsidRPr="00197D2E">
        <w:rPr>
          <w:sz w:val="24"/>
          <w:szCs w:val="24"/>
          <w:lang w:eastAsia="en-US"/>
        </w:rPr>
        <w:t>.</w:t>
      </w:r>
      <w:r w:rsidR="00CC35D4" w:rsidRPr="00197D2E">
        <w:rPr>
          <w:sz w:val="24"/>
          <w:szCs w:val="24"/>
          <w:lang w:eastAsia="en-US"/>
        </w:rPr>
        <w:t xml:space="preserve"> </w:t>
      </w:r>
      <w:r w:rsidR="006C05F4" w:rsidRPr="00197D2E">
        <w:rPr>
          <w:sz w:val="24"/>
          <w:szCs w:val="24"/>
          <w:lang w:eastAsia="en-US"/>
        </w:rPr>
        <w:t>Е</w:t>
      </w:r>
      <w:r w:rsidR="00162A81" w:rsidRPr="00197D2E">
        <w:rPr>
          <w:sz w:val="24"/>
          <w:szCs w:val="24"/>
          <w:lang w:eastAsia="en-US"/>
        </w:rPr>
        <w:t xml:space="preserve">мкостной парк очистных сооружений – </w:t>
      </w:r>
      <w:r w:rsidR="00D61DCF">
        <w:rPr>
          <w:sz w:val="24"/>
          <w:szCs w:val="24"/>
          <w:lang w:eastAsia="en-US"/>
        </w:rPr>
        <w:t>2</w:t>
      </w:r>
      <w:r w:rsidR="00D61DCF" w:rsidRPr="00197D2E">
        <w:rPr>
          <w:sz w:val="24"/>
          <w:szCs w:val="24"/>
          <w:lang w:eastAsia="en-US"/>
        </w:rPr>
        <w:t>х</w:t>
      </w:r>
      <w:r w:rsidR="00D61DCF">
        <w:rPr>
          <w:sz w:val="24"/>
          <w:szCs w:val="24"/>
          <w:lang w:eastAsia="en-US"/>
        </w:rPr>
        <w:t>35 м</w:t>
      </w:r>
      <w:r w:rsidR="00D61DCF">
        <w:rPr>
          <w:sz w:val="24"/>
          <w:szCs w:val="24"/>
          <w:vertAlign w:val="superscript"/>
          <w:lang w:eastAsia="en-US"/>
        </w:rPr>
        <w:t>3</w:t>
      </w:r>
      <w:r w:rsidR="00D61DCF">
        <w:rPr>
          <w:sz w:val="24"/>
          <w:szCs w:val="24"/>
          <w:lang w:eastAsia="en-US"/>
        </w:rPr>
        <w:t>, 1</w:t>
      </w:r>
      <w:r w:rsidR="00D61DCF" w:rsidRPr="00197D2E">
        <w:rPr>
          <w:sz w:val="24"/>
          <w:szCs w:val="24"/>
          <w:lang w:eastAsia="en-US"/>
        </w:rPr>
        <w:t>х</w:t>
      </w:r>
      <w:r w:rsidR="00D61DCF">
        <w:rPr>
          <w:sz w:val="24"/>
          <w:szCs w:val="24"/>
          <w:lang w:eastAsia="en-US"/>
        </w:rPr>
        <w:t xml:space="preserve"> 120 м</w:t>
      </w:r>
      <w:r w:rsidR="00D61DCF">
        <w:rPr>
          <w:sz w:val="24"/>
          <w:szCs w:val="24"/>
          <w:vertAlign w:val="superscript"/>
          <w:lang w:eastAsia="en-US"/>
        </w:rPr>
        <w:t>3</w:t>
      </w:r>
      <w:r w:rsidR="0098392F">
        <w:rPr>
          <w:sz w:val="24"/>
          <w:szCs w:val="24"/>
          <w:vertAlign w:val="superscript"/>
          <w:lang w:eastAsia="en-US"/>
        </w:rPr>
        <w:t xml:space="preserve"> </w:t>
      </w:r>
      <w:r w:rsidR="0098392F">
        <w:rPr>
          <w:sz w:val="24"/>
          <w:szCs w:val="24"/>
          <w:lang w:eastAsia="en-US"/>
        </w:rPr>
        <w:t>на станции УПВ-10</w:t>
      </w:r>
      <w:r w:rsidR="00D61DCF">
        <w:rPr>
          <w:sz w:val="24"/>
          <w:szCs w:val="24"/>
          <w:vertAlign w:val="superscript"/>
          <w:lang w:eastAsia="en-US"/>
        </w:rPr>
        <w:t xml:space="preserve"> </w:t>
      </w:r>
      <w:r w:rsidR="00D61DCF">
        <w:rPr>
          <w:sz w:val="24"/>
          <w:szCs w:val="24"/>
          <w:lang w:eastAsia="en-US"/>
        </w:rPr>
        <w:t xml:space="preserve">, </w:t>
      </w:r>
      <w:r w:rsidR="00162A81" w:rsidRPr="00197D2E">
        <w:rPr>
          <w:sz w:val="24"/>
          <w:szCs w:val="24"/>
          <w:lang w:eastAsia="en-US"/>
        </w:rPr>
        <w:t>2х</w:t>
      </w:r>
      <w:r w:rsidR="006C05F4" w:rsidRPr="00197D2E">
        <w:rPr>
          <w:sz w:val="24"/>
          <w:szCs w:val="24"/>
          <w:lang w:eastAsia="en-US"/>
        </w:rPr>
        <w:t>4</w:t>
      </w:r>
      <w:r w:rsidR="00162A81" w:rsidRPr="00197D2E">
        <w:rPr>
          <w:sz w:val="24"/>
          <w:szCs w:val="24"/>
          <w:lang w:eastAsia="en-US"/>
        </w:rPr>
        <w:t>00 м</w:t>
      </w:r>
      <w:r w:rsidR="00162A81" w:rsidRPr="00197D2E">
        <w:rPr>
          <w:sz w:val="24"/>
          <w:szCs w:val="24"/>
          <w:vertAlign w:val="superscript"/>
          <w:lang w:eastAsia="en-US"/>
        </w:rPr>
        <w:t>3</w:t>
      </w:r>
      <w:r w:rsidR="00787E65" w:rsidRPr="00197D2E">
        <w:rPr>
          <w:sz w:val="24"/>
          <w:szCs w:val="24"/>
          <w:lang w:eastAsia="en-US"/>
        </w:rPr>
        <w:t>,</w:t>
      </w:r>
      <w:r w:rsidR="006C05F4" w:rsidRPr="00197D2E">
        <w:rPr>
          <w:sz w:val="24"/>
          <w:szCs w:val="24"/>
          <w:lang w:eastAsia="en-US"/>
        </w:rPr>
        <w:t xml:space="preserve"> 2х350 м</w:t>
      </w:r>
      <w:r w:rsidR="006C05F4" w:rsidRPr="00197D2E">
        <w:rPr>
          <w:sz w:val="24"/>
          <w:szCs w:val="24"/>
          <w:vertAlign w:val="superscript"/>
          <w:lang w:eastAsia="en-US"/>
        </w:rPr>
        <w:t>3</w:t>
      </w:r>
      <w:r w:rsidR="00A95EDC" w:rsidRPr="00197D2E">
        <w:rPr>
          <w:sz w:val="24"/>
          <w:szCs w:val="24"/>
          <w:lang w:eastAsia="en-US"/>
        </w:rPr>
        <w:t>, 2х250 м</w:t>
      </w:r>
      <w:r w:rsidR="00A95EDC" w:rsidRPr="00197D2E">
        <w:rPr>
          <w:sz w:val="24"/>
          <w:szCs w:val="24"/>
          <w:vertAlign w:val="superscript"/>
          <w:lang w:eastAsia="en-US"/>
        </w:rPr>
        <w:t>3</w:t>
      </w:r>
      <w:r w:rsidR="00A95EDC" w:rsidRPr="00197D2E">
        <w:rPr>
          <w:sz w:val="24"/>
          <w:szCs w:val="24"/>
          <w:lang w:eastAsia="en-US"/>
        </w:rPr>
        <w:t xml:space="preserve"> на станции ВОС-500 «Геофизики»</w:t>
      </w:r>
      <w:r w:rsidR="0098392F">
        <w:rPr>
          <w:sz w:val="24"/>
          <w:szCs w:val="24"/>
          <w:lang w:eastAsia="en-US"/>
        </w:rPr>
        <w:t>, 2</w:t>
      </w:r>
      <w:r w:rsidR="0098392F" w:rsidRPr="00197D2E">
        <w:rPr>
          <w:sz w:val="24"/>
          <w:szCs w:val="24"/>
          <w:lang w:eastAsia="en-US"/>
        </w:rPr>
        <w:t>х</w:t>
      </w:r>
      <w:r w:rsidR="0098392F">
        <w:rPr>
          <w:sz w:val="24"/>
          <w:szCs w:val="24"/>
          <w:lang w:eastAsia="en-US"/>
        </w:rPr>
        <w:t>1000</w:t>
      </w:r>
      <w:r w:rsidR="0098392F" w:rsidRPr="0098392F">
        <w:rPr>
          <w:sz w:val="24"/>
          <w:szCs w:val="24"/>
          <w:lang w:eastAsia="en-US"/>
        </w:rPr>
        <w:t xml:space="preserve"> </w:t>
      </w:r>
      <w:r w:rsidR="0098392F">
        <w:rPr>
          <w:sz w:val="24"/>
          <w:szCs w:val="24"/>
          <w:lang w:eastAsia="en-US"/>
        </w:rPr>
        <w:t>м</w:t>
      </w:r>
      <w:r w:rsidR="0098392F">
        <w:rPr>
          <w:sz w:val="24"/>
          <w:szCs w:val="24"/>
          <w:vertAlign w:val="superscript"/>
          <w:lang w:eastAsia="en-US"/>
        </w:rPr>
        <w:t>3</w:t>
      </w:r>
      <w:r w:rsidR="0098392F">
        <w:rPr>
          <w:sz w:val="24"/>
          <w:szCs w:val="24"/>
          <w:lang w:eastAsia="en-US"/>
        </w:rPr>
        <w:t xml:space="preserve">   </w:t>
      </w:r>
      <w:r w:rsidR="00BE3DB1" w:rsidRPr="00197D2E">
        <w:rPr>
          <w:sz w:val="24"/>
          <w:szCs w:val="24"/>
          <w:lang w:eastAsia="en-US"/>
        </w:rPr>
        <w:t>.</w:t>
      </w:r>
      <w:r w:rsidR="00162A81" w:rsidRPr="00197D2E">
        <w:rPr>
          <w:sz w:val="24"/>
          <w:szCs w:val="24"/>
          <w:lang w:eastAsia="en-US"/>
        </w:rPr>
        <w:t xml:space="preserve"> </w:t>
      </w:r>
      <w:r w:rsidR="0098392F">
        <w:rPr>
          <w:sz w:val="24"/>
          <w:szCs w:val="24"/>
          <w:lang w:eastAsia="en-US"/>
        </w:rPr>
        <w:t>От УПВ-10 чистой водой обеспечены</w:t>
      </w:r>
      <w:r w:rsidR="0098392F" w:rsidRPr="0098392F">
        <w:rPr>
          <w:sz w:val="24"/>
          <w:szCs w:val="24"/>
          <w:lang w:eastAsia="en-US"/>
        </w:rPr>
        <w:t xml:space="preserve">: </w:t>
      </w:r>
      <w:r w:rsidR="00CB03F2">
        <w:rPr>
          <w:sz w:val="24"/>
          <w:szCs w:val="24"/>
          <w:lang w:eastAsia="en-US"/>
        </w:rPr>
        <w:t xml:space="preserve">МКОУ Тазовская школа-интернат среднего общего образования, МБОУ Тазовская средняя общеобразовательная школа. </w:t>
      </w:r>
      <w:r w:rsidR="00D17664" w:rsidRPr="00197D2E">
        <w:rPr>
          <w:sz w:val="24"/>
          <w:szCs w:val="24"/>
          <w:lang w:eastAsia="en-US"/>
        </w:rPr>
        <w:t xml:space="preserve">От ВОС-1000 чистой водой обеспечены </w:t>
      </w:r>
      <w:r w:rsidR="00A95EDC" w:rsidRPr="00197D2E">
        <w:rPr>
          <w:sz w:val="24"/>
          <w:szCs w:val="24"/>
          <w:lang w:eastAsia="en-US"/>
        </w:rPr>
        <w:t xml:space="preserve">потребители улиц Геофизики, Геологов, Дорожная. </w:t>
      </w:r>
      <w:r w:rsidR="00162A81" w:rsidRPr="00197D2E">
        <w:rPr>
          <w:sz w:val="24"/>
          <w:szCs w:val="24"/>
          <w:lang w:eastAsia="en-US"/>
        </w:rPr>
        <w:t xml:space="preserve">От </w:t>
      </w:r>
      <w:r w:rsidR="00D17664" w:rsidRPr="00197D2E">
        <w:rPr>
          <w:sz w:val="24"/>
          <w:szCs w:val="24"/>
          <w:lang w:eastAsia="en-US"/>
        </w:rPr>
        <w:t>ВОС «Термакс»</w:t>
      </w:r>
      <w:r w:rsidR="00162A81" w:rsidRPr="00197D2E">
        <w:rPr>
          <w:sz w:val="24"/>
          <w:szCs w:val="24"/>
          <w:lang w:eastAsia="en-US"/>
        </w:rPr>
        <w:t xml:space="preserve"> чистой водой обеспечены потребители микрорайона Маргулова</w:t>
      </w:r>
      <w:r w:rsidR="00D17664" w:rsidRPr="00197D2E">
        <w:rPr>
          <w:sz w:val="24"/>
          <w:szCs w:val="24"/>
          <w:lang w:eastAsia="en-US"/>
        </w:rPr>
        <w:t>,</w:t>
      </w:r>
      <w:r w:rsidR="00162A81" w:rsidRPr="00197D2E">
        <w:rPr>
          <w:sz w:val="24"/>
          <w:szCs w:val="24"/>
          <w:lang w:eastAsia="en-US"/>
        </w:rPr>
        <w:t xml:space="preserve"> </w:t>
      </w:r>
      <w:r w:rsidR="00D17664" w:rsidRPr="00197D2E">
        <w:rPr>
          <w:sz w:val="24"/>
          <w:szCs w:val="24"/>
          <w:lang w:eastAsia="en-US"/>
        </w:rPr>
        <w:t>микрорайона Подшибякина, микрорайона Солнечный и ОГПС-30</w:t>
      </w:r>
      <w:r w:rsidR="00162A81" w:rsidRPr="00197D2E">
        <w:rPr>
          <w:sz w:val="24"/>
          <w:szCs w:val="24"/>
          <w:lang w:eastAsia="en-US"/>
        </w:rPr>
        <w:t xml:space="preserve">. </w:t>
      </w:r>
    </w:p>
    <w:p w14:paraId="79DD2810" w14:textId="4918516E" w:rsidR="00162A81" w:rsidRPr="00197D2E" w:rsidRDefault="00AC3F09" w:rsidP="00E6430C">
      <w:pPr>
        <w:pStyle w:val="ae"/>
        <w:tabs>
          <w:tab w:val="left" w:pos="993"/>
        </w:tabs>
        <w:spacing w:line="240" w:lineRule="auto"/>
        <w:ind w:firstLine="669"/>
        <w:jc w:val="both"/>
        <w:rPr>
          <w:sz w:val="24"/>
          <w:szCs w:val="24"/>
          <w:lang w:eastAsia="en-US"/>
        </w:rPr>
      </w:pPr>
      <w:r w:rsidRPr="00197D2E">
        <w:rPr>
          <w:sz w:val="24"/>
          <w:szCs w:val="24"/>
          <w:lang w:eastAsia="en-US"/>
        </w:rPr>
        <w:t xml:space="preserve">Водозабор «Пионерный» </w:t>
      </w:r>
      <w:r w:rsidR="006E169F" w:rsidRPr="00197D2E">
        <w:rPr>
          <w:sz w:val="24"/>
          <w:szCs w:val="24"/>
          <w:lang w:eastAsia="en-US"/>
        </w:rPr>
        <w:t xml:space="preserve">опосредовано </w:t>
      </w:r>
      <w:r w:rsidR="00162A81" w:rsidRPr="00197D2E">
        <w:rPr>
          <w:sz w:val="24"/>
          <w:szCs w:val="24"/>
          <w:lang w:eastAsia="en-US"/>
        </w:rPr>
        <w:t xml:space="preserve">соединен с </w:t>
      </w:r>
      <w:r w:rsidR="006E169F" w:rsidRPr="00197D2E">
        <w:rPr>
          <w:sz w:val="24"/>
          <w:szCs w:val="24"/>
          <w:lang w:eastAsia="en-US"/>
        </w:rPr>
        <w:t>ВЗС</w:t>
      </w:r>
      <w:r w:rsidR="00162A81" w:rsidRPr="00197D2E">
        <w:rPr>
          <w:sz w:val="24"/>
          <w:szCs w:val="24"/>
          <w:lang w:eastAsia="en-US"/>
        </w:rPr>
        <w:t xml:space="preserve"> «</w:t>
      </w:r>
      <w:r w:rsidR="006E169F" w:rsidRPr="00197D2E">
        <w:rPr>
          <w:sz w:val="24"/>
          <w:szCs w:val="24"/>
          <w:lang w:eastAsia="en-US"/>
        </w:rPr>
        <w:t>Рыбзавод</w:t>
      </w:r>
      <w:r w:rsidR="00162A81" w:rsidRPr="00197D2E">
        <w:rPr>
          <w:sz w:val="24"/>
          <w:szCs w:val="24"/>
          <w:lang w:eastAsia="en-US"/>
        </w:rPr>
        <w:t>»</w:t>
      </w:r>
      <w:r w:rsidR="00787E65" w:rsidRPr="00197D2E">
        <w:rPr>
          <w:sz w:val="24"/>
          <w:szCs w:val="24"/>
          <w:lang w:eastAsia="en-US"/>
        </w:rPr>
        <w:t>.</w:t>
      </w:r>
      <w:r w:rsidR="00162A81" w:rsidRPr="00197D2E">
        <w:rPr>
          <w:sz w:val="24"/>
          <w:szCs w:val="24"/>
          <w:lang w:eastAsia="en-US"/>
        </w:rPr>
        <w:t xml:space="preserve"> </w:t>
      </w:r>
      <w:r w:rsidR="00787E65" w:rsidRPr="00197D2E">
        <w:rPr>
          <w:sz w:val="24"/>
          <w:szCs w:val="24"/>
          <w:lang w:eastAsia="en-US"/>
        </w:rPr>
        <w:t>И</w:t>
      </w:r>
      <w:r w:rsidR="00162A81" w:rsidRPr="00197D2E">
        <w:rPr>
          <w:sz w:val="24"/>
          <w:szCs w:val="24"/>
          <w:lang w:eastAsia="en-US"/>
        </w:rPr>
        <w:t>меется возможность обеспечения потребителей водой, в случае аварийной ситуации на водозаборе или ВОС</w:t>
      </w:r>
      <w:r w:rsidR="00D17664" w:rsidRPr="00197D2E">
        <w:rPr>
          <w:sz w:val="24"/>
          <w:szCs w:val="24"/>
          <w:lang w:eastAsia="en-US"/>
        </w:rPr>
        <w:t xml:space="preserve"> «Термакс»</w:t>
      </w:r>
      <w:r w:rsidR="00162A81" w:rsidRPr="00197D2E">
        <w:rPr>
          <w:sz w:val="24"/>
          <w:szCs w:val="24"/>
          <w:lang w:eastAsia="en-US"/>
        </w:rPr>
        <w:t>.</w:t>
      </w:r>
    </w:p>
    <w:p w14:paraId="0555FE66" w14:textId="344EF248" w:rsidR="00B614F4" w:rsidRPr="00197D2E" w:rsidRDefault="00B614F4" w:rsidP="00B614F4">
      <w:pPr>
        <w:pStyle w:val="4b"/>
        <w:shd w:val="clear" w:color="auto" w:fill="auto"/>
        <w:spacing w:before="0" w:line="240" w:lineRule="auto"/>
        <w:ind w:right="20" w:firstLine="700"/>
        <w:jc w:val="both"/>
        <w:rPr>
          <w:spacing w:val="-1"/>
          <w:sz w:val="24"/>
          <w:szCs w:val="24"/>
        </w:rPr>
      </w:pPr>
      <w:r w:rsidRPr="00197D2E">
        <w:rPr>
          <w:spacing w:val="-1"/>
          <w:sz w:val="24"/>
          <w:szCs w:val="24"/>
        </w:rPr>
        <w:t>Характеристика и техническое состояние существующих поверхностных источников холодного водоснабжения п. Тазовский муниципального округа Тазовский район представлены в таблицах </w:t>
      </w:r>
      <w:r w:rsidR="00702BF7" w:rsidRPr="00197D2E">
        <w:rPr>
          <w:spacing w:val="-1"/>
          <w:sz w:val="24"/>
          <w:szCs w:val="24"/>
        </w:rPr>
        <w:t>1</w:t>
      </w:r>
      <w:r w:rsidRPr="00197D2E">
        <w:rPr>
          <w:spacing w:val="-1"/>
          <w:sz w:val="24"/>
          <w:szCs w:val="24"/>
        </w:rPr>
        <w:t xml:space="preserve">, </w:t>
      </w:r>
      <w:r w:rsidR="00702BF7" w:rsidRPr="00197D2E">
        <w:rPr>
          <w:spacing w:val="-1"/>
          <w:sz w:val="24"/>
          <w:szCs w:val="24"/>
        </w:rPr>
        <w:t>2</w:t>
      </w:r>
      <w:r w:rsidRPr="00197D2E">
        <w:rPr>
          <w:spacing w:val="-1"/>
          <w:sz w:val="24"/>
          <w:szCs w:val="24"/>
        </w:rPr>
        <w:t>.</w:t>
      </w:r>
    </w:p>
    <w:p w14:paraId="4F0D4A3F" w14:textId="77777777" w:rsidR="00B614F4" w:rsidRPr="00197D2E" w:rsidRDefault="00B614F4" w:rsidP="00B614F4">
      <w:pPr>
        <w:pStyle w:val="ae"/>
        <w:tabs>
          <w:tab w:val="left" w:pos="993"/>
        </w:tabs>
        <w:spacing w:line="240" w:lineRule="auto"/>
        <w:ind w:firstLine="669"/>
        <w:jc w:val="both"/>
        <w:rPr>
          <w:sz w:val="24"/>
          <w:szCs w:val="24"/>
          <w:lang w:eastAsia="en-US"/>
        </w:rPr>
      </w:pPr>
      <w:r w:rsidRPr="00197D2E">
        <w:rPr>
          <w:sz w:val="24"/>
          <w:szCs w:val="24"/>
          <w:lang w:eastAsia="en-US"/>
        </w:rPr>
        <w:t>Горячее водоснабжение потребителей п. Тазовский осуществляется:</w:t>
      </w:r>
    </w:p>
    <w:p w14:paraId="4BE63FC2" w14:textId="01C74E68" w:rsidR="00B614F4" w:rsidRPr="00197D2E" w:rsidRDefault="00B614F4"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lang w:eastAsia="en-US"/>
        </w:rPr>
        <w:t xml:space="preserve">в мкр. Маргулова – по сетям ГВС (закрытая схема) от </w:t>
      </w:r>
      <w:r w:rsidRPr="00197D2E">
        <w:rPr>
          <w:sz w:val="24"/>
          <w:szCs w:val="24"/>
          <w:lang w:eastAsia="en-US"/>
        </w:rPr>
        <w:tab/>
        <w:t>муниципальной котельной № 5 «</w:t>
      </w:r>
      <w:r w:rsidR="00A95EDC" w:rsidRPr="00197D2E">
        <w:rPr>
          <w:sz w:val="24"/>
          <w:szCs w:val="24"/>
          <w:lang w:eastAsia="en-US"/>
        </w:rPr>
        <w:t>Термакс</w:t>
      </w:r>
      <w:r w:rsidRPr="00197D2E">
        <w:rPr>
          <w:sz w:val="24"/>
          <w:szCs w:val="24"/>
          <w:lang w:eastAsia="en-US"/>
        </w:rPr>
        <w:t>», мкр. Маргулова, п. Тазовский;</w:t>
      </w:r>
    </w:p>
    <w:p w14:paraId="5B28CC64" w14:textId="77777777" w:rsidR="00B614F4" w:rsidRPr="00197D2E" w:rsidRDefault="00B614F4"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lang w:eastAsia="en-US"/>
        </w:rPr>
        <w:t>в зонах действия других муниципальных котельных п. Тазовский – обеспечение потребителей горячей водой осуществляется за счет теплообменных установок и индивидуальных бойлеров, установленных у потребителей.</w:t>
      </w:r>
    </w:p>
    <w:p w14:paraId="47360D24" w14:textId="4EB8B6CF" w:rsidR="00B614F4" w:rsidRPr="00197D2E" w:rsidRDefault="00B614F4" w:rsidP="00B614F4">
      <w:pPr>
        <w:pStyle w:val="4b"/>
        <w:shd w:val="clear" w:color="auto" w:fill="auto"/>
        <w:spacing w:before="0" w:line="240" w:lineRule="auto"/>
        <w:ind w:right="20" w:firstLine="700"/>
        <w:jc w:val="both"/>
        <w:rPr>
          <w:sz w:val="24"/>
          <w:szCs w:val="24"/>
        </w:rPr>
      </w:pPr>
      <w:r w:rsidRPr="00197D2E">
        <w:rPr>
          <w:sz w:val="24"/>
          <w:szCs w:val="24"/>
        </w:rPr>
        <w:t xml:space="preserve">Режим работы системы ГВС п. Тазовский – </w:t>
      </w:r>
      <w:r w:rsidR="00A95EDC" w:rsidRPr="00197D2E">
        <w:rPr>
          <w:sz w:val="24"/>
          <w:szCs w:val="24"/>
        </w:rPr>
        <w:t>круглодичный, с ежегодным плановым отключением на срок не более 14 дней</w:t>
      </w:r>
      <w:r w:rsidRPr="00197D2E">
        <w:rPr>
          <w:sz w:val="24"/>
          <w:szCs w:val="24"/>
        </w:rPr>
        <w:t>.</w:t>
      </w:r>
    </w:p>
    <w:p w14:paraId="544BD0A2" w14:textId="7FA2FEBB" w:rsidR="00B614F4" w:rsidRPr="00197D2E" w:rsidRDefault="00B614F4" w:rsidP="00B614F4">
      <w:pPr>
        <w:pStyle w:val="ae"/>
        <w:tabs>
          <w:tab w:val="left" w:pos="993"/>
        </w:tabs>
        <w:spacing w:line="240" w:lineRule="auto"/>
        <w:ind w:firstLine="669"/>
        <w:jc w:val="both"/>
        <w:rPr>
          <w:sz w:val="24"/>
          <w:szCs w:val="24"/>
          <w:lang w:eastAsia="en-US"/>
        </w:rPr>
      </w:pPr>
      <w:r w:rsidRPr="00197D2E">
        <w:rPr>
          <w:sz w:val="24"/>
          <w:szCs w:val="24"/>
          <w:lang w:eastAsia="en-US"/>
        </w:rPr>
        <w:t>Аварийный источник электроснабжения отсутствует.</w:t>
      </w:r>
    </w:p>
    <w:p w14:paraId="40C5DA34" w14:textId="5C367159" w:rsidR="004A1C3E" w:rsidRPr="00197D2E" w:rsidRDefault="004A1C3E" w:rsidP="00C54DE4">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Антипаюта</w:t>
      </w:r>
    </w:p>
    <w:p w14:paraId="2E7FC98B" w14:textId="213F4088" w:rsidR="004A1C3E" w:rsidRPr="00197D2E" w:rsidRDefault="004A1C3E" w:rsidP="004A1C3E">
      <w:pPr>
        <w:pStyle w:val="ae"/>
        <w:tabs>
          <w:tab w:val="left" w:pos="993"/>
        </w:tabs>
        <w:spacing w:line="240" w:lineRule="auto"/>
        <w:ind w:firstLine="669"/>
        <w:jc w:val="both"/>
        <w:rPr>
          <w:sz w:val="24"/>
          <w:szCs w:val="24"/>
          <w:lang w:eastAsia="en-US"/>
        </w:rPr>
      </w:pPr>
      <w:r w:rsidRPr="00197D2E">
        <w:rPr>
          <w:sz w:val="24"/>
          <w:szCs w:val="24"/>
          <w:lang w:eastAsia="en-US"/>
        </w:rPr>
        <w:t>Источником холодного (хозяйственно-питьевого, технического) водоснабжения с. Антипаюта служат поверхностные воды рек Антипаётаяха и Паётаяха.</w:t>
      </w:r>
    </w:p>
    <w:p w14:paraId="77639F1A" w14:textId="37C9D3B1" w:rsidR="004A1C3E" w:rsidRPr="00197D2E" w:rsidRDefault="004A1C3E" w:rsidP="004A1C3E">
      <w:pPr>
        <w:pStyle w:val="ae"/>
        <w:tabs>
          <w:tab w:val="left" w:pos="993"/>
        </w:tabs>
        <w:spacing w:line="240" w:lineRule="auto"/>
        <w:ind w:firstLine="669"/>
        <w:jc w:val="both"/>
        <w:rPr>
          <w:sz w:val="24"/>
          <w:szCs w:val="24"/>
          <w:lang w:eastAsia="en-US"/>
        </w:rPr>
      </w:pPr>
      <w:r w:rsidRPr="00197D2E">
        <w:rPr>
          <w:sz w:val="24"/>
          <w:szCs w:val="24"/>
          <w:lang w:eastAsia="en-US"/>
        </w:rPr>
        <w:t xml:space="preserve">Для целей холодного водоснабжения в </w:t>
      </w:r>
      <w:r w:rsidR="00337830" w:rsidRPr="00197D2E">
        <w:rPr>
          <w:sz w:val="24"/>
          <w:szCs w:val="24"/>
          <w:lang w:eastAsia="en-US"/>
        </w:rPr>
        <w:t>с. Антипаюта</w:t>
      </w:r>
      <w:r w:rsidRPr="00197D2E">
        <w:rPr>
          <w:sz w:val="24"/>
          <w:szCs w:val="24"/>
          <w:lang w:eastAsia="en-US"/>
        </w:rPr>
        <w:t xml:space="preserve"> используются 2 поверхностных водозабора: </w:t>
      </w:r>
    </w:p>
    <w:p w14:paraId="43DB9ED5" w14:textId="485F3757" w:rsidR="004A1C3E" w:rsidRPr="00197D2E" w:rsidRDefault="004A1C3E" w:rsidP="002623FF">
      <w:pPr>
        <w:pStyle w:val="aff9"/>
        <w:numPr>
          <w:ilvl w:val="0"/>
          <w:numId w:val="79"/>
        </w:numPr>
        <w:tabs>
          <w:tab w:val="left" w:pos="1418"/>
        </w:tabs>
        <w:jc w:val="both"/>
        <w:rPr>
          <w:sz w:val="24"/>
          <w:szCs w:val="24"/>
          <w:lang w:eastAsia="en-US"/>
        </w:rPr>
      </w:pPr>
      <w:r w:rsidRPr="00197D2E">
        <w:rPr>
          <w:sz w:val="24"/>
          <w:szCs w:val="24"/>
          <w:lang w:eastAsia="en-US"/>
        </w:rPr>
        <w:t xml:space="preserve">на реке </w:t>
      </w:r>
      <w:r w:rsidR="00B614F4" w:rsidRPr="00197D2E">
        <w:rPr>
          <w:sz w:val="24"/>
          <w:szCs w:val="24"/>
          <w:lang w:eastAsia="en-US"/>
        </w:rPr>
        <w:t>Антипаётаяха</w:t>
      </w:r>
      <w:r w:rsidRPr="00197D2E">
        <w:rPr>
          <w:sz w:val="24"/>
          <w:szCs w:val="24"/>
          <w:lang w:eastAsia="en-US"/>
        </w:rPr>
        <w:t>:</w:t>
      </w:r>
    </w:p>
    <w:p w14:paraId="5B692AEB" w14:textId="701E54EF" w:rsidR="004A1C3E" w:rsidRPr="00197D2E" w:rsidRDefault="004A1C3E" w:rsidP="002623FF">
      <w:pPr>
        <w:pStyle w:val="93"/>
        <w:numPr>
          <w:ilvl w:val="0"/>
          <w:numId w:val="72"/>
        </w:numPr>
        <w:shd w:val="clear" w:color="auto" w:fill="auto"/>
        <w:tabs>
          <w:tab w:val="left" w:pos="993"/>
          <w:tab w:val="left" w:pos="1134"/>
        </w:tabs>
        <w:spacing w:line="240" w:lineRule="auto"/>
        <w:ind w:left="0" w:right="23" w:firstLine="669"/>
        <w:jc w:val="both"/>
        <w:rPr>
          <w:sz w:val="24"/>
          <w:szCs w:val="24"/>
          <w:lang w:eastAsia="en-US"/>
        </w:rPr>
      </w:pPr>
      <w:r w:rsidRPr="00197D2E">
        <w:rPr>
          <w:sz w:val="24"/>
          <w:szCs w:val="24"/>
          <w:lang w:eastAsia="en-US"/>
        </w:rPr>
        <w:t xml:space="preserve">ВЗС </w:t>
      </w:r>
      <w:r w:rsidR="00B614F4" w:rsidRPr="00197D2E">
        <w:rPr>
          <w:sz w:val="24"/>
          <w:szCs w:val="24"/>
          <w:lang w:eastAsia="en-US"/>
        </w:rPr>
        <w:t>«Глубокое»</w:t>
      </w:r>
      <w:r w:rsidRPr="00197D2E">
        <w:rPr>
          <w:sz w:val="24"/>
          <w:szCs w:val="24"/>
          <w:lang w:eastAsia="en-US"/>
        </w:rPr>
        <w:t>;</w:t>
      </w:r>
    </w:p>
    <w:p w14:paraId="6CA05588" w14:textId="626B4E87" w:rsidR="004A1C3E" w:rsidRPr="00197D2E" w:rsidRDefault="004A1C3E" w:rsidP="002623FF">
      <w:pPr>
        <w:pStyle w:val="aff9"/>
        <w:numPr>
          <w:ilvl w:val="0"/>
          <w:numId w:val="79"/>
        </w:numPr>
        <w:tabs>
          <w:tab w:val="left" w:pos="1418"/>
        </w:tabs>
        <w:jc w:val="both"/>
        <w:rPr>
          <w:sz w:val="24"/>
          <w:szCs w:val="24"/>
          <w:lang w:eastAsia="en-US"/>
        </w:rPr>
      </w:pPr>
      <w:r w:rsidRPr="00197D2E">
        <w:rPr>
          <w:sz w:val="24"/>
          <w:szCs w:val="24"/>
          <w:lang w:eastAsia="en-US"/>
        </w:rPr>
        <w:t>на протоке Паётаяха:</w:t>
      </w:r>
    </w:p>
    <w:p w14:paraId="14354C7B" w14:textId="77777777" w:rsidR="00F438A4" w:rsidRPr="00197D2E" w:rsidRDefault="004A1C3E" w:rsidP="002623FF">
      <w:pPr>
        <w:pStyle w:val="93"/>
        <w:numPr>
          <w:ilvl w:val="0"/>
          <w:numId w:val="72"/>
        </w:numPr>
        <w:shd w:val="clear" w:color="auto" w:fill="auto"/>
        <w:tabs>
          <w:tab w:val="left" w:pos="1134"/>
        </w:tabs>
        <w:spacing w:line="240" w:lineRule="auto"/>
        <w:ind w:left="0" w:right="20" w:firstLine="700"/>
        <w:jc w:val="both"/>
        <w:rPr>
          <w:spacing w:val="-1"/>
          <w:sz w:val="24"/>
          <w:szCs w:val="24"/>
        </w:rPr>
      </w:pPr>
      <w:r w:rsidRPr="00197D2E">
        <w:rPr>
          <w:sz w:val="24"/>
          <w:szCs w:val="24"/>
          <w:lang w:eastAsia="en-US"/>
        </w:rPr>
        <w:t>ВЗС «</w:t>
      </w:r>
      <w:r w:rsidR="00B614F4" w:rsidRPr="00197D2E">
        <w:rPr>
          <w:sz w:val="24"/>
          <w:szCs w:val="24"/>
          <w:lang w:eastAsia="en-US"/>
        </w:rPr>
        <w:t>Совхоз</w:t>
      </w:r>
      <w:r w:rsidRPr="00197D2E">
        <w:rPr>
          <w:sz w:val="24"/>
          <w:szCs w:val="24"/>
          <w:lang w:eastAsia="en-US"/>
        </w:rPr>
        <w:t>»</w:t>
      </w:r>
      <w:r w:rsidR="00B614F4" w:rsidRPr="00197D2E">
        <w:rPr>
          <w:sz w:val="24"/>
          <w:szCs w:val="24"/>
          <w:lang w:eastAsia="en-US"/>
        </w:rPr>
        <w:t>.</w:t>
      </w:r>
    </w:p>
    <w:p w14:paraId="5BB4B590" w14:textId="77777777" w:rsidR="00F438A4" w:rsidRPr="00197D2E" w:rsidRDefault="00F438A4" w:rsidP="00F438A4">
      <w:pPr>
        <w:pStyle w:val="ae"/>
        <w:tabs>
          <w:tab w:val="left" w:pos="993"/>
        </w:tabs>
        <w:spacing w:line="240" w:lineRule="auto"/>
        <w:ind w:firstLine="669"/>
        <w:jc w:val="both"/>
        <w:rPr>
          <w:spacing w:val="-1"/>
          <w:sz w:val="24"/>
          <w:szCs w:val="24"/>
        </w:rPr>
      </w:pPr>
      <w:r w:rsidRPr="00197D2E">
        <w:rPr>
          <w:spacing w:val="-1"/>
          <w:sz w:val="24"/>
          <w:szCs w:val="24"/>
        </w:rPr>
        <w:lastRenderedPageBreak/>
        <w:t>Водозабор «Глубокое» построен в 1986 году, располагается в юго-восточной части села.</w:t>
      </w:r>
    </w:p>
    <w:p w14:paraId="3D422F75" w14:textId="62EF5155" w:rsidR="00F438A4" w:rsidRPr="00197D2E" w:rsidRDefault="00F438A4" w:rsidP="00F438A4">
      <w:pPr>
        <w:pStyle w:val="ae"/>
        <w:tabs>
          <w:tab w:val="left" w:pos="993"/>
        </w:tabs>
        <w:spacing w:line="240" w:lineRule="auto"/>
        <w:ind w:firstLine="669"/>
        <w:jc w:val="both"/>
        <w:rPr>
          <w:spacing w:val="-1"/>
          <w:sz w:val="24"/>
          <w:szCs w:val="24"/>
        </w:rPr>
      </w:pPr>
      <w:r w:rsidRPr="00197D2E">
        <w:rPr>
          <w:spacing w:val="-1"/>
          <w:sz w:val="24"/>
          <w:szCs w:val="24"/>
        </w:rPr>
        <w:t>Водозабор «Совхоз» построен в 1980 году расположен в северо-восточной части села на стрелке разветвления р. Антипаётаяха и р. Паётаяха.</w:t>
      </w:r>
    </w:p>
    <w:p w14:paraId="2BEA73C1" w14:textId="2F23690E" w:rsidR="00B614F4" w:rsidRPr="00197D2E" w:rsidRDefault="00F438A4" w:rsidP="00F438A4">
      <w:pPr>
        <w:pStyle w:val="4b"/>
        <w:shd w:val="clear" w:color="auto" w:fill="auto"/>
        <w:spacing w:before="0" w:line="240" w:lineRule="auto"/>
        <w:ind w:right="20" w:firstLine="700"/>
        <w:jc w:val="both"/>
        <w:rPr>
          <w:spacing w:val="-1"/>
          <w:sz w:val="24"/>
          <w:szCs w:val="24"/>
        </w:rPr>
      </w:pPr>
      <w:r w:rsidRPr="00197D2E">
        <w:rPr>
          <w:spacing w:val="-1"/>
          <w:sz w:val="24"/>
          <w:szCs w:val="24"/>
        </w:rPr>
        <w:t>Данные водозаборы относятся к типу нестационарных, в связи с тем, что в период весеннего ледохода их демонтируют с помощью автокрана. В этот период населенный пункт остается без централизованного водоснабжения. Водозаборы установлены на металлических эстакадах.</w:t>
      </w:r>
    </w:p>
    <w:p w14:paraId="5EF40E9C" w14:textId="77777777" w:rsidR="00F438A4" w:rsidRPr="00197D2E" w:rsidRDefault="00F438A4" w:rsidP="00F438A4">
      <w:pPr>
        <w:pStyle w:val="ae"/>
        <w:tabs>
          <w:tab w:val="left" w:pos="993"/>
        </w:tabs>
        <w:spacing w:line="240" w:lineRule="auto"/>
        <w:ind w:firstLine="669"/>
        <w:jc w:val="both"/>
        <w:rPr>
          <w:sz w:val="24"/>
          <w:szCs w:val="24"/>
          <w:lang w:eastAsia="en-US"/>
        </w:rPr>
      </w:pPr>
      <w:r w:rsidRPr="00197D2E">
        <w:rPr>
          <w:sz w:val="24"/>
          <w:szCs w:val="24"/>
          <w:lang w:eastAsia="en-US"/>
        </w:rPr>
        <w:t>Оба водозабора запитаны от централизованной системы электроснабжения села Антипаюта и резервных источников питания (дизельных электростанций котельных села).</w:t>
      </w:r>
    </w:p>
    <w:p w14:paraId="53E1723A" w14:textId="77777777" w:rsidR="00F438A4" w:rsidRPr="00197D2E" w:rsidRDefault="00F438A4" w:rsidP="00F438A4">
      <w:pPr>
        <w:pStyle w:val="ae"/>
        <w:tabs>
          <w:tab w:val="left" w:pos="993"/>
        </w:tabs>
        <w:spacing w:line="240" w:lineRule="auto"/>
        <w:ind w:firstLine="669"/>
        <w:jc w:val="both"/>
        <w:rPr>
          <w:sz w:val="24"/>
          <w:szCs w:val="24"/>
          <w:lang w:eastAsia="en-US"/>
        </w:rPr>
      </w:pPr>
      <w:r w:rsidRPr="00197D2E">
        <w:rPr>
          <w:sz w:val="24"/>
          <w:szCs w:val="24"/>
          <w:lang w:eastAsia="en-US"/>
        </w:rPr>
        <w:t>Водозаборы находятся в аварийном состоянии, строительные конструкции и оборудование имеют высокий износ, оба водозабора требуют замены.</w:t>
      </w:r>
    </w:p>
    <w:p w14:paraId="087B1924" w14:textId="0AE80912" w:rsidR="00B614F4" w:rsidRPr="00197D2E" w:rsidRDefault="00F438A4" w:rsidP="00F438A4">
      <w:pPr>
        <w:pStyle w:val="ae"/>
        <w:tabs>
          <w:tab w:val="left" w:pos="993"/>
        </w:tabs>
        <w:spacing w:line="240" w:lineRule="auto"/>
        <w:ind w:firstLine="669"/>
        <w:jc w:val="both"/>
        <w:rPr>
          <w:sz w:val="24"/>
          <w:szCs w:val="24"/>
          <w:lang w:eastAsia="en-US"/>
        </w:rPr>
      </w:pPr>
      <w:r w:rsidRPr="00197D2E">
        <w:rPr>
          <w:sz w:val="24"/>
          <w:szCs w:val="24"/>
          <w:lang w:eastAsia="en-US"/>
        </w:rPr>
        <w:t>Оба водозабора имеют ограждения из столбов и колючей проволокой для защиты от проникновений третьих лиц.</w:t>
      </w:r>
    </w:p>
    <w:p w14:paraId="21AEEDD5" w14:textId="06176043" w:rsidR="00DA4440" w:rsidRPr="00197D2E" w:rsidRDefault="00F438A4" w:rsidP="00F438A4">
      <w:pPr>
        <w:pStyle w:val="ae"/>
        <w:tabs>
          <w:tab w:val="left" w:pos="993"/>
        </w:tabs>
        <w:spacing w:line="240" w:lineRule="auto"/>
        <w:ind w:firstLine="669"/>
        <w:jc w:val="both"/>
        <w:rPr>
          <w:sz w:val="24"/>
          <w:szCs w:val="24"/>
          <w:lang w:eastAsia="en-US"/>
        </w:rPr>
      </w:pPr>
      <w:r w:rsidRPr="00197D2E">
        <w:rPr>
          <w:sz w:val="24"/>
          <w:szCs w:val="24"/>
          <w:lang w:eastAsia="en-US"/>
        </w:rPr>
        <w:t>Село Антипаюта разделено на две технологических зоны</w:t>
      </w:r>
      <w:r w:rsidR="00386836" w:rsidRPr="00197D2E">
        <w:rPr>
          <w:sz w:val="24"/>
          <w:szCs w:val="24"/>
          <w:lang w:eastAsia="en-US"/>
        </w:rPr>
        <w:t xml:space="preserve"> холодного водоснабжения </w:t>
      </w:r>
      <w:r w:rsidRPr="00197D2E">
        <w:rPr>
          <w:sz w:val="24"/>
          <w:szCs w:val="24"/>
          <w:lang w:eastAsia="en-US"/>
        </w:rPr>
        <w:t xml:space="preserve">– «Глубокое» и «Совхоз», </w:t>
      </w:r>
      <w:r w:rsidR="00787E65" w:rsidRPr="00197D2E">
        <w:rPr>
          <w:sz w:val="24"/>
          <w:szCs w:val="24"/>
          <w:lang w:eastAsia="en-US"/>
        </w:rPr>
        <w:t>включающие соответственно ВОС-300 с емкостным парком 2х</w:t>
      </w:r>
      <w:r w:rsidR="00A95EDC" w:rsidRPr="00197D2E">
        <w:rPr>
          <w:sz w:val="24"/>
          <w:szCs w:val="24"/>
          <w:lang w:eastAsia="en-US"/>
        </w:rPr>
        <w:t>25</w:t>
      </w:r>
      <w:r w:rsidR="00787E65" w:rsidRPr="00197D2E">
        <w:rPr>
          <w:sz w:val="24"/>
          <w:szCs w:val="24"/>
          <w:lang w:eastAsia="en-US"/>
        </w:rPr>
        <w:t>0 м</w:t>
      </w:r>
      <w:r w:rsidR="00787E65" w:rsidRPr="00197D2E">
        <w:rPr>
          <w:sz w:val="24"/>
          <w:szCs w:val="24"/>
          <w:vertAlign w:val="superscript"/>
          <w:lang w:eastAsia="en-US"/>
        </w:rPr>
        <w:t>3</w:t>
      </w:r>
      <w:r w:rsidR="00787E65" w:rsidRPr="00197D2E">
        <w:rPr>
          <w:sz w:val="24"/>
          <w:szCs w:val="24"/>
          <w:lang w:eastAsia="en-US"/>
        </w:rPr>
        <w:t xml:space="preserve"> (зона действия ВЗС «Глубокое») и водоочистные сооружения 500 м</w:t>
      </w:r>
      <w:r w:rsidR="00787E65" w:rsidRPr="00197D2E">
        <w:rPr>
          <w:sz w:val="24"/>
          <w:szCs w:val="24"/>
          <w:vertAlign w:val="superscript"/>
          <w:lang w:eastAsia="en-US"/>
        </w:rPr>
        <w:t>3</w:t>
      </w:r>
      <w:r w:rsidR="00787E65" w:rsidRPr="00197D2E">
        <w:rPr>
          <w:sz w:val="24"/>
          <w:szCs w:val="24"/>
          <w:lang w:eastAsia="en-US"/>
        </w:rPr>
        <w:t>/сут. с емкостным парком 2х</w:t>
      </w:r>
      <w:r w:rsidR="00A95EDC" w:rsidRPr="00197D2E">
        <w:rPr>
          <w:sz w:val="24"/>
          <w:szCs w:val="24"/>
          <w:lang w:eastAsia="en-US"/>
        </w:rPr>
        <w:t>50</w:t>
      </w:r>
      <w:r w:rsidR="00787E65" w:rsidRPr="00197D2E">
        <w:rPr>
          <w:sz w:val="24"/>
          <w:szCs w:val="24"/>
          <w:lang w:eastAsia="en-US"/>
        </w:rPr>
        <w:t>0 м</w:t>
      </w:r>
      <w:r w:rsidR="00787E65" w:rsidRPr="00197D2E">
        <w:rPr>
          <w:sz w:val="24"/>
          <w:szCs w:val="24"/>
          <w:vertAlign w:val="superscript"/>
          <w:lang w:eastAsia="en-US"/>
        </w:rPr>
        <w:t>3</w:t>
      </w:r>
      <w:r w:rsidR="00787E65" w:rsidRPr="00197D2E">
        <w:rPr>
          <w:sz w:val="24"/>
          <w:szCs w:val="24"/>
          <w:lang w:eastAsia="en-US"/>
        </w:rPr>
        <w:t xml:space="preserve"> </w:t>
      </w:r>
      <w:r w:rsidR="00A10D52" w:rsidRPr="00197D2E">
        <w:rPr>
          <w:sz w:val="24"/>
          <w:szCs w:val="24"/>
          <w:lang w:eastAsia="en-US"/>
        </w:rPr>
        <w:t>в зоне действия ВЗС «Совхоз». Д</w:t>
      </w:r>
      <w:r w:rsidRPr="00197D2E">
        <w:rPr>
          <w:sz w:val="24"/>
          <w:szCs w:val="24"/>
          <w:lang w:eastAsia="en-US"/>
        </w:rPr>
        <w:t xml:space="preserve">еление </w:t>
      </w:r>
      <w:r w:rsidR="00A10D52" w:rsidRPr="00197D2E">
        <w:rPr>
          <w:sz w:val="24"/>
          <w:szCs w:val="24"/>
          <w:lang w:eastAsia="en-US"/>
        </w:rPr>
        <w:t>потребителей в</w:t>
      </w:r>
      <w:r w:rsidRPr="00197D2E">
        <w:rPr>
          <w:sz w:val="24"/>
          <w:szCs w:val="24"/>
          <w:lang w:eastAsia="en-US"/>
        </w:rPr>
        <w:t xml:space="preserve"> зон</w:t>
      </w:r>
      <w:r w:rsidR="00A10D52" w:rsidRPr="00197D2E">
        <w:rPr>
          <w:sz w:val="24"/>
          <w:szCs w:val="24"/>
          <w:lang w:eastAsia="en-US"/>
        </w:rPr>
        <w:t>ах</w:t>
      </w:r>
      <w:r w:rsidRPr="00197D2E">
        <w:rPr>
          <w:sz w:val="24"/>
          <w:szCs w:val="24"/>
          <w:lang w:eastAsia="en-US"/>
        </w:rPr>
        <w:t xml:space="preserve"> происходит по привязке к водозаборам села.</w:t>
      </w:r>
    </w:p>
    <w:p w14:paraId="7B50D44F" w14:textId="1DB93065" w:rsidR="00386836" w:rsidRPr="00197D2E" w:rsidRDefault="00597EEE" w:rsidP="002623FF">
      <w:pPr>
        <w:pStyle w:val="93"/>
        <w:numPr>
          <w:ilvl w:val="0"/>
          <w:numId w:val="72"/>
        </w:numPr>
        <w:shd w:val="clear" w:color="auto" w:fill="auto"/>
        <w:tabs>
          <w:tab w:val="left" w:pos="1134"/>
        </w:tabs>
        <w:spacing w:line="240" w:lineRule="auto"/>
        <w:ind w:left="0" w:right="23" w:firstLine="709"/>
        <w:jc w:val="both"/>
        <w:rPr>
          <w:sz w:val="24"/>
          <w:szCs w:val="24"/>
        </w:rPr>
      </w:pPr>
      <w:r w:rsidRPr="00197D2E">
        <w:rPr>
          <w:sz w:val="24"/>
          <w:szCs w:val="24"/>
          <w:lang w:eastAsia="en-US"/>
        </w:rPr>
        <w:t xml:space="preserve">Горячее водоснабжение потребителей </w:t>
      </w:r>
      <w:r w:rsidRPr="00197D2E">
        <w:rPr>
          <w:spacing w:val="-1"/>
          <w:sz w:val="24"/>
          <w:szCs w:val="24"/>
        </w:rPr>
        <w:t>с. Антипаюта</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r w:rsidR="00386836" w:rsidRPr="00197D2E">
        <w:rPr>
          <w:sz w:val="24"/>
          <w:szCs w:val="24"/>
        </w:rPr>
        <w:t>.</w:t>
      </w:r>
    </w:p>
    <w:p w14:paraId="0B750D92" w14:textId="77777777" w:rsidR="00F438A4" w:rsidRPr="00197D2E" w:rsidRDefault="00F438A4" w:rsidP="00C54DE4">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Газ-Сале</w:t>
      </w:r>
    </w:p>
    <w:p w14:paraId="4923CE4C" w14:textId="1E237806" w:rsidR="00F438A4" w:rsidRPr="00197D2E" w:rsidRDefault="00F438A4" w:rsidP="00BC206F">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Источником холодного (хозяйственно-питьевого, противопожарного) водоснабжения с. </w:t>
      </w:r>
      <w:r w:rsidR="00337830" w:rsidRPr="00197D2E">
        <w:rPr>
          <w:spacing w:val="-1"/>
          <w:sz w:val="24"/>
          <w:szCs w:val="24"/>
        </w:rPr>
        <w:t>Газ-Сале</w:t>
      </w:r>
      <w:r w:rsidRPr="00197D2E">
        <w:rPr>
          <w:spacing w:val="-1"/>
          <w:sz w:val="24"/>
          <w:szCs w:val="24"/>
        </w:rPr>
        <w:t xml:space="preserve"> служат поверхностные воды реки Таз.</w:t>
      </w:r>
    </w:p>
    <w:p w14:paraId="6EEEDAEE" w14:textId="2746E3CF" w:rsidR="00F438A4" w:rsidRPr="00197D2E" w:rsidRDefault="00F438A4" w:rsidP="00BC206F">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Для целей холодного водоснабжения в </w:t>
      </w:r>
      <w:r w:rsidR="00337830" w:rsidRPr="00197D2E">
        <w:rPr>
          <w:spacing w:val="-1"/>
          <w:sz w:val="24"/>
          <w:szCs w:val="24"/>
        </w:rPr>
        <w:t>с. Газ-Сале</w:t>
      </w:r>
      <w:r w:rsidRPr="00197D2E">
        <w:rPr>
          <w:spacing w:val="-1"/>
          <w:sz w:val="24"/>
          <w:szCs w:val="24"/>
        </w:rPr>
        <w:t xml:space="preserve"> используется 1 поверхностный водозабор.</w:t>
      </w:r>
    </w:p>
    <w:p w14:paraId="753A5984" w14:textId="2E04EA4E" w:rsidR="00F438A4" w:rsidRPr="00197D2E" w:rsidRDefault="00F438A4" w:rsidP="00BC206F">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Система водоснабжения в с. Газ-Сале принята объединенная хозяйственно-питьевая и противопожарная, низкого давления. Вода поднимается насосами первого подъема из реки, затем незначительная часть объема поднятой воды подается для бюджетных и прочих потребителей, а остальной объем воды по трубопроводу транспортируется на ВОС-500 и ВОС-1000. </w:t>
      </w:r>
      <w:r w:rsidR="00561854" w:rsidRPr="00197D2E">
        <w:rPr>
          <w:spacing w:val="-1"/>
          <w:sz w:val="24"/>
          <w:szCs w:val="24"/>
        </w:rPr>
        <w:t>Емкостной парк станций</w:t>
      </w:r>
      <w:r w:rsidR="0054677D" w:rsidRPr="00197D2E">
        <w:rPr>
          <w:spacing w:val="-1"/>
          <w:sz w:val="24"/>
          <w:szCs w:val="24"/>
        </w:rPr>
        <w:t xml:space="preserve"> (резервуары чистой и исходной воды):</w:t>
      </w:r>
      <w:r w:rsidR="00561854" w:rsidRPr="00197D2E">
        <w:rPr>
          <w:spacing w:val="-1"/>
          <w:sz w:val="24"/>
          <w:szCs w:val="24"/>
        </w:rPr>
        <w:t xml:space="preserve"> </w:t>
      </w:r>
      <w:r w:rsidR="00561854" w:rsidRPr="00197D2E">
        <w:rPr>
          <w:sz w:val="24"/>
          <w:szCs w:val="24"/>
        </w:rPr>
        <w:t>2х400 м</w:t>
      </w:r>
      <w:r w:rsidR="00561854" w:rsidRPr="00197D2E">
        <w:rPr>
          <w:sz w:val="24"/>
          <w:szCs w:val="24"/>
          <w:vertAlign w:val="superscript"/>
        </w:rPr>
        <w:t>3</w:t>
      </w:r>
      <w:r w:rsidR="00561854" w:rsidRPr="00197D2E">
        <w:rPr>
          <w:sz w:val="24"/>
          <w:szCs w:val="24"/>
        </w:rPr>
        <w:t>, 2х200 м</w:t>
      </w:r>
      <w:r w:rsidR="00561854" w:rsidRPr="00197D2E">
        <w:rPr>
          <w:sz w:val="24"/>
          <w:szCs w:val="24"/>
          <w:vertAlign w:val="superscript"/>
        </w:rPr>
        <w:t>3</w:t>
      </w:r>
      <w:r w:rsidR="00561854" w:rsidRPr="00197D2E">
        <w:rPr>
          <w:sz w:val="24"/>
          <w:szCs w:val="24"/>
        </w:rPr>
        <w:t>, 2х1000</w:t>
      </w:r>
      <w:r w:rsidR="00561854" w:rsidRPr="00197D2E">
        <w:rPr>
          <w:spacing w:val="-1"/>
          <w:sz w:val="24"/>
          <w:szCs w:val="24"/>
        </w:rPr>
        <w:t xml:space="preserve"> м</w:t>
      </w:r>
      <w:r w:rsidR="00561854" w:rsidRPr="00197D2E">
        <w:rPr>
          <w:spacing w:val="-1"/>
          <w:sz w:val="24"/>
          <w:szCs w:val="24"/>
          <w:vertAlign w:val="superscript"/>
        </w:rPr>
        <w:t>3</w:t>
      </w:r>
      <w:r w:rsidR="00561854" w:rsidRPr="00197D2E">
        <w:rPr>
          <w:spacing w:val="-1"/>
          <w:sz w:val="24"/>
          <w:szCs w:val="24"/>
        </w:rPr>
        <w:t xml:space="preserve">. </w:t>
      </w:r>
      <w:r w:rsidR="0054677D" w:rsidRPr="00197D2E">
        <w:rPr>
          <w:sz w:val="24"/>
          <w:szCs w:val="24"/>
        </w:rPr>
        <w:t>1х50 м</w:t>
      </w:r>
      <w:r w:rsidR="0054677D" w:rsidRPr="00197D2E">
        <w:rPr>
          <w:sz w:val="24"/>
          <w:szCs w:val="24"/>
          <w:vertAlign w:val="superscript"/>
        </w:rPr>
        <w:t>3</w:t>
      </w:r>
      <w:r w:rsidR="0054677D" w:rsidRPr="00197D2E">
        <w:rPr>
          <w:sz w:val="24"/>
          <w:szCs w:val="24"/>
        </w:rPr>
        <w:t>, 1х75 м</w:t>
      </w:r>
      <w:r w:rsidR="0054677D" w:rsidRPr="00197D2E">
        <w:rPr>
          <w:sz w:val="24"/>
          <w:szCs w:val="24"/>
          <w:vertAlign w:val="superscript"/>
        </w:rPr>
        <w:t>3</w:t>
      </w:r>
      <w:r w:rsidR="0054677D" w:rsidRPr="00197D2E">
        <w:rPr>
          <w:sz w:val="24"/>
          <w:szCs w:val="24"/>
        </w:rPr>
        <w:t xml:space="preserve">. </w:t>
      </w:r>
      <w:r w:rsidRPr="00197D2E">
        <w:rPr>
          <w:spacing w:val="-1"/>
          <w:sz w:val="24"/>
          <w:szCs w:val="24"/>
        </w:rPr>
        <w:t>После прохождения очистки и обеззараживания на ВОС вода поступает в резервуары чистой воды и далее подается в разводящие сети.</w:t>
      </w:r>
    </w:p>
    <w:p w14:paraId="25DEDFA0" w14:textId="29450204" w:rsidR="00386836" w:rsidRPr="00197D2E" w:rsidRDefault="00386836" w:rsidP="00386836">
      <w:pPr>
        <w:pStyle w:val="ae"/>
        <w:tabs>
          <w:tab w:val="left" w:pos="993"/>
        </w:tabs>
        <w:spacing w:line="240" w:lineRule="auto"/>
        <w:ind w:firstLine="669"/>
        <w:jc w:val="both"/>
        <w:rPr>
          <w:spacing w:val="-1"/>
          <w:sz w:val="24"/>
          <w:szCs w:val="24"/>
          <w:lang w:eastAsia="en-US"/>
        </w:rPr>
      </w:pPr>
      <w:r w:rsidRPr="00197D2E">
        <w:rPr>
          <w:sz w:val="24"/>
          <w:szCs w:val="24"/>
          <w:lang w:eastAsia="en-US"/>
        </w:rPr>
        <w:t xml:space="preserve">Горячее водоснабжение потребителей </w:t>
      </w:r>
      <w:r w:rsidRPr="00197D2E">
        <w:rPr>
          <w:spacing w:val="-1"/>
          <w:sz w:val="24"/>
          <w:szCs w:val="24"/>
        </w:rPr>
        <w:t>с. Газ-Сале</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074F1509" w14:textId="77777777" w:rsidR="00BC206F" w:rsidRPr="00197D2E" w:rsidRDefault="00BC206F" w:rsidP="00C54DE4">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Гыда</w:t>
      </w:r>
    </w:p>
    <w:p w14:paraId="5D33734C" w14:textId="6A2E3FF5" w:rsidR="00BC206F" w:rsidRPr="00197D2E" w:rsidRDefault="00BC206F" w:rsidP="00BC206F">
      <w:pPr>
        <w:pStyle w:val="4b"/>
        <w:shd w:val="clear" w:color="auto" w:fill="auto"/>
        <w:spacing w:before="0" w:line="240" w:lineRule="auto"/>
        <w:ind w:right="20" w:firstLine="700"/>
        <w:jc w:val="both"/>
        <w:rPr>
          <w:spacing w:val="-1"/>
          <w:sz w:val="24"/>
          <w:szCs w:val="24"/>
        </w:rPr>
      </w:pPr>
      <w:r w:rsidRPr="00197D2E">
        <w:rPr>
          <w:spacing w:val="-1"/>
          <w:sz w:val="24"/>
          <w:szCs w:val="24"/>
        </w:rPr>
        <w:t>Источником холодного (хозяйственно-питьевого, технического) водоснабжения с. Гыда служат поверхностные воды рек Гыда и Юнтосё.</w:t>
      </w:r>
    </w:p>
    <w:p w14:paraId="19DB0FD7" w14:textId="3DC0FF06" w:rsidR="00BC206F" w:rsidRPr="00197D2E" w:rsidRDefault="00BC206F" w:rsidP="00BC206F">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Для целей холодного водоснабжения в </w:t>
      </w:r>
      <w:r w:rsidR="00337830" w:rsidRPr="00197D2E">
        <w:rPr>
          <w:spacing w:val="-1"/>
          <w:sz w:val="24"/>
          <w:szCs w:val="24"/>
        </w:rPr>
        <w:t>с. Гыда</w:t>
      </w:r>
      <w:r w:rsidRPr="00197D2E">
        <w:rPr>
          <w:spacing w:val="-1"/>
          <w:sz w:val="24"/>
          <w:szCs w:val="24"/>
        </w:rPr>
        <w:t xml:space="preserve"> используются 2 поверхностных водозабора: </w:t>
      </w:r>
    </w:p>
    <w:p w14:paraId="03FB6DCC" w14:textId="0B5889F3" w:rsidR="00BC206F" w:rsidRPr="00197D2E" w:rsidRDefault="00BC206F" w:rsidP="002623FF">
      <w:pPr>
        <w:pStyle w:val="aff9"/>
        <w:numPr>
          <w:ilvl w:val="0"/>
          <w:numId w:val="79"/>
        </w:numPr>
        <w:tabs>
          <w:tab w:val="left" w:pos="1418"/>
        </w:tabs>
        <w:jc w:val="both"/>
        <w:rPr>
          <w:sz w:val="24"/>
          <w:szCs w:val="24"/>
          <w:lang w:eastAsia="en-US"/>
        </w:rPr>
      </w:pPr>
      <w:r w:rsidRPr="00197D2E">
        <w:rPr>
          <w:sz w:val="24"/>
          <w:szCs w:val="24"/>
          <w:lang w:eastAsia="en-US"/>
        </w:rPr>
        <w:t>на реке Гыда:</w:t>
      </w:r>
    </w:p>
    <w:p w14:paraId="5FAFD18C" w14:textId="460227A5" w:rsidR="00BC206F" w:rsidRPr="00197D2E" w:rsidRDefault="00BC206F" w:rsidP="002623FF">
      <w:pPr>
        <w:pStyle w:val="93"/>
        <w:numPr>
          <w:ilvl w:val="0"/>
          <w:numId w:val="72"/>
        </w:numPr>
        <w:shd w:val="clear" w:color="auto" w:fill="auto"/>
        <w:tabs>
          <w:tab w:val="left" w:pos="993"/>
          <w:tab w:val="left" w:pos="1134"/>
        </w:tabs>
        <w:spacing w:line="240" w:lineRule="auto"/>
        <w:ind w:left="0" w:right="23" w:firstLine="669"/>
        <w:jc w:val="both"/>
        <w:rPr>
          <w:sz w:val="24"/>
          <w:szCs w:val="24"/>
          <w:lang w:eastAsia="en-US"/>
        </w:rPr>
      </w:pPr>
      <w:r w:rsidRPr="00197D2E">
        <w:rPr>
          <w:sz w:val="24"/>
          <w:szCs w:val="24"/>
          <w:lang w:eastAsia="en-US"/>
        </w:rPr>
        <w:t>ВЗС № 1;</w:t>
      </w:r>
    </w:p>
    <w:p w14:paraId="7706C8AA" w14:textId="03A7C565" w:rsidR="00BC206F" w:rsidRPr="00197D2E" w:rsidRDefault="00BC206F" w:rsidP="002623FF">
      <w:pPr>
        <w:pStyle w:val="aff9"/>
        <w:numPr>
          <w:ilvl w:val="0"/>
          <w:numId w:val="79"/>
        </w:numPr>
        <w:tabs>
          <w:tab w:val="left" w:pos="1418"/>
        </w:tabs>
        <w:jc w:val="both"/>
        <w:rPr>
          <w:sz w:val="24"/>
          <w:szCs w:val="24"/>
          <w:lang w:eastAsia="en-US"/>
        </w:rPr>
      </w:pPr>
      <w:r w:rsidRPr="00197D2E">
        <w:rPr>
          <w:sz w:val="24"/>
          <w:szCs w:val="24"/>
          <w:lang w:eastAsia="en-US"/>
        </w:rPr>
        <w:t>на реке Юнтосё:</w:t>
      </w:r>
    </w:p>
    <w:p w14:paraId="5A4D15AC" w14:textId="459A95DB" w:rsidR="00BC206F" w:rsidRPr="00197D2E" w:rsidRDefault="00BC206F" w:rsidP="002623FF">
      <w:pPr>
        <w:pStyle w:val="93"/>
        <w:numPr>
          <w:ilvl w:val="0"/>
          <w:numId w:val="72"/>
        </w:numPr>
        <w:shd w:val="clear" w:color="auto" w:fill="auto"/>
        <w:tabs>
          <w:tab w:val="left" w:pos="1134"/>
        </w:tabs>
        <w:spacing w:line="240" w:lineRule="auto"/>
        <w:ind w:left="0" w:right="20" w:firstLine="700"/>
        <w:jc w:val="both"/>
        <w:rPr>
          <w:spacing w:val="-1"/>
          <w:sz w:val="24"/>
          <w:szCs w:val="24"/>
        </w:rPr>
      </w:pPr>
      <w:r w:rsidRPr="00197D2E">
        <w:rPr>
          <w:sz w:val="24"/>
          <w:szCs w:val="24"/>
          <w:lang w:eastAsia="en-US"/>
        </w:rPr>
        <w:t>ВЗС № 2.</w:t>
      </w:r>
    </w:p>
    <w:p w14:paraId="695843B8" w14:textId="18661D08" w:rsidR="00A10D52" w:rsidRPr="00197D2E" w:rsidRDefault="00A10D52" w:rsidP="00BC206F">
      <w:pPr>
        <w:pStyle w:val="4b"/>
        <w:shd w:val="clear" w:color="auto" w:fill="auto"/>
        <w:spacing w:before="0" w:line="240" w:lineRule="auto"/>
        <w:ind w:right="20" w:firstLine="700"/>
        <w:jc w:val="both"/>
        <w:rPr>
          <w:spacing w:val="-1"/>
          <w:sz w:val="24"/>
          <w:szCs w:val="24"/>
        </w:rPr>
      </w:pPr>
      <w:r w:rsidRPr="00197D2E">
        <w:rPr>
          <w:spacing w:val="-1"/>
          <w:sz w:val="24"/>
          <w:szCs w:val="24"/>
        </w:rPr>
        <w:t>Речная вода, добываемая водозаборами № 1, № 2, подается в ВОС-500. Водоочистные сооружения с. Гыда оснащены емкостным парком 2х</w:t>
      </w:r>
      <w:r w:rsidR="00561854" w:rsidRPr="00197D2E">
        <w:rPr>
          <w:spacing w:val="-1"/>
          <w:sz w:val="24"/>
          <w:szCs w:val="24"/>
        </w:rPr>
        <w:t>50</w:t>
      </w:r>
      <w:r w:rsidRPr="00197D2E">
        <w:rPr>
          <w:spacing w:val="-1"/>
          <w:sz w:val="24"/>
          <w:szCs w:val="24"/>
        </w:rPr>
        <w:t>0 м</w:t>
      </w:r>
      <w:r w:rsidRPr="00197D2E">
        <w:rPr>
          <w:spacing w:val="-1"/>
          <w:sz w:val="24"/>
          <w:szCs w:val="24"/>
          <w:vertAlign w:val="superscript"/>
        </w:rPr>
        <w:t>3</w:t>
      </w:r>
      <w:r w:rsidRPr="00197D2E">
        <w:rPr>
          <w:spacing w:val="-1"/>
          <w:sz w:val="24"/>
          <w:szCs w:val="24"/>
        </w:rPr>
        <w:t xml:space="preserve">. </w:t>
      </w:r>
    </w:p>
    <w:p w14:paraId="4DD73E51" w14:textId="625EC92A" w:rsidR="00BC206F" w:rsidRPr="00197D2E" w:rsidRDefault="00BC206F" w:rsidP="00BC206F">
      <w:pPr>
        <w:pStyle w:val="4b"/>
        <w:shd w:val="clear" w:color="auto" w:fill="auto"/>
        <w:spacing w:before="0" w:line="240" w:lineRule="auto"/>
        <w:ind w:right="20" w:firstLine="700"/>
        <w:jc w:val="both"/>
        <w:rPr>
          <w:spacing w:val="-1"/>
          <w:sz w:val="24"/>
          <w:szCs w:val="24"/>
        </w:rPr>
      </w:pPr>
      <w:r w:rsidRPr="00197D2E">
        <w:rPr>
          <w:spacing w:val="-1"/>
          <w:sz w:val="24"/>
          <w:szCs w:val="24"/>
        </w:rPr>
        <w:lastRenderedPageBreak/>
        <w:t>В целом состояние двух водозаборов и сетей – ветхое, неудовлетворительное, требуется замена и/или ремонт сетей и оборудования, а также строительство нового водозабора.</w:t>
      </w:r>
    </w:p>
    <w:p w14:paraId="4C93A94B" w14:textId="6E73BE67" w:rsidR="00386836" w:rsidRPr="00197D2E" w:rsidRDefault="00386836" w:rsidP="00386836">
      <w:pPr>
        <w:pStyle w:val="ae"/>
        <w:tabs>
          <w:tab w:val="left" w:pos="993"/>
        </w:tabs>
        <w:spacing w:line="240" w:lineRule="auto"/>
        <w:ind w:firstLine="669"/>
        <w:jc w:val="both"/>
        <w:rPr>
          <w:spacing w:val="-1"/>
          <w:sz w:val="24"/>
          <w:szCs w:val="24"/>
          <w:lang w:eastAsia="en-US"/>
        </w:rPr>
      </w:pPr>
      <w:r w:rsidRPr="00197D2E">
        <w:rPr>
          <w:sz w:val="24"/>
          <w:szCs w:val="24"/>
          <w:lang w:eastAsia="en-US"/>
        </w:rPr>
        <w:t xml:space="preserve">Горячее водоснабжение потребителей </w:t>
      </w:r>
      <w:r w:rsidRPr="00197D2E">
        <w:rPr>
          <w:spacing w:val="-1"/>
          <w:sz w:val="24"/>
          <w:szCs w:val="24"/>
        </w:rPr>
        <w:t>с. Гыда</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15BEC889" w14:textId="77777777" w:rsidR="00BC206F" w:rsidRPr="00197D2E" w:rsidRDefault="00BC206F" w:rsidP="00C54DE4">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Находка</w:t>
      </w:r>
    </w:p>
    <w:p w14:paraId="381C7DB8" w14:textId="4E51168F" w:rsidR="00BC206F" w:rsidRPr="00197D2E" w:rsidRDefault="00BC206F" w:rsidP="00BC206F">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Источником холодного водоснабжения с. </w:t>
      </w:r>
      <w:r w:rsidR="00337830" w:rsidRPr="00197D2E">
        <w:rPr>
          <w:spacing w:val="-1"/>
          <w:sz w:val="24"/>
          <w:szCs w:val="24"/>
        </w:rPr>
        <w:t>Находка</w:t>
      </w:r>
      <w:r w:rsidRPr="00197D2E">
        <w:rPr>
          <w:spacing w:val="-1"/>
          <w:sz w:val="24"/>
          <w:szCs w:val="24"/>
        </w:rPr>
        <w:t xml:space="preserve"> </w:t>
      </w:r>
      <w:r w:rsidR="00297210" w:rsidRPr="00197D2E">
        <w:rPr>
          <w:spacing w:val="-1"/>
          <w:sz w:val="24"/>
          <w:szCs w:val="24"/>
        </w:rPr>
        <w:t>до 20</w:t>
      </w:r>
      <w:r w:rsidR="00A10D52" w:rsidRPr="00197D2E">
        <w:rPr>
          <w:spacing w:val="-1"/>
          <w:sz w:val="24"/>
          <w:szCs w:val="24"/>
        </w:rPr>
        <w:t>20</w:t>
      </w:r>
      <w:r w:rsidR="00297210" w:rsidRPr="00197D2E">
        <w:rPr>
          <w:spacing w:val="-1"/>
          <w:sz w:val="24"/>
          <w:szCs w:val="24"/>
        </w:rPr>
        <w:t xml:space="preserve"> г. </w:t>
      </w:r>
      <w:r w:rsidRPr="00197D2E">
        <w:rPr>
          <w:spacing w:val="-1"/>
          <w:sz w:val="24"/>
          <w:szCs w:val="24"/>
        </w:rPr>
        <w:t>служ</w:t>
      </w:r>
      <w:r w:rsidR="00297210" w:rsidRPr="00197D2E">
        <w:rPr>
          <w:spacing w:val="-1"/>
          <w:sz w:val="24"/>
          <w:szCs w:val="24"/>
        </w:rPr>
        <w:t>или</w:t>
      </w:r>
      <w:r w:rsidRPr="00197D2E">
        <w:rPr>
          <w:spacing w:val="-1"/>
          <w:sz w:val="24"/>
          <w:szCs w:val="24"/>
        </w:rPr>
        <w:t xml:space="preserve"> </w:t>
      </w:r>
      <w:r w:rsidR="00337830" w:rsidRPr="00197D2E">
        <w:rPr>
          <w:spacing w:val="-1"/>
          <w:sz w:val="24"/>
          <w:szCs w:val="24"/>
        </w:rPr>
        <w:t>поверхностные воды озера, расположенного между ул. Набережная и ул. Подгорная в с. Находка</w:t>
      </w:r>
      <w:r w:rsidRPr="00197D2E">
        <w:rPr>
          <w:spacing w:val="-1"/>
          <w:sz w:val="24"/>
          <w:szCs w:val="24"/>
        </w:rPr>
        <w:t>.</w:t>
      </w:r>
    </w:p>
    <w:p w14:paraId="501937B2" w14:textId="26F930F1" w:rsidR="00297210" w:rsidRPr="00197D2E" w:rsidRDefault="00297210" w:rsidP="00BC206F">
      <w:pPr>
        <w:pStyle w:val="4b"/>
        <w:shd w:val="clear" w:color="auto" w:fill="auto"/>
        <w:spacing w:before="0" w:line="240" w:lineRule="auto"/>
        <w:ind w:right="20" w:firstLine="700"/>
        <w:jc w:val="both"/>
        <w:rPr>
          <w:spacing w:val="-1"/>
          <w:sz w:val="24"/>
          <w:szCs w:val="24"/>
        </w:rPr>
      </w:pPr>
      <w:r w:rsidRPr="00197D2E">
        <w:rPr>
          <w:spacing w:val="-1"/>
          <w:sz w:val="24"/>
          <w:szCs w:val="24"/>
        </w:rPr>
        <w:t>В 20</w:t>
      </w:r>
      <w:r w:rsidR="00A10D52" w:rsidRPr="00197D2E">
        <w:rPr>
          <w:spacing w:val="-1"/>
          <w:sz w:val="24"/>
          <w:szCs w:val="24"/>
        </w:rPr>
        <w:t>20</w:t>
      </w:r>
      <w:r w:rsidRPr="00197D2E">
        <w:rPr>
          <w:spacing w:val="-1"/>
          <w:sz w:val="24"/>
          <w:szCs w:val="24"/>
        </w:rPr>
        <w:t xml:space="preserve"> г. </w:t>
      </w:r>
      <w:r w:rsidR="00617C5A" w:rsidRPr="00197D2E">
        <w:rPr>
          <w:spacing w:val="-1"/>
          <w:sz w:val="24"/>
          <w:szCs w:val="24"/>
        </w:rPr>
        <w:t>в Тазовской губе на расстоянии 100 м от берега был установлен и введен в эксплуатацию плавучий водозабор, представляющий собой утеплённый павильон с насосным оборудованием насосной станции первого подъёма, размещённый на несущем понтоне.</w:t>
      </w:r>
    </w:p>
    <w:p w14:paraId="380FC8A5" w14:textId="3BA6F1FC" w:rsidR="00BC206F" w:rsidRPr="00197D2E" w:rsidRDefault="00BC206F" w:rsidP="00BC206F">
      <w:pPr>
        <w:pStyle w:val="4b"/>
        <w:shd w:val="clear" w:color="auto" w:fill="auto"/>
        <w:spacing w:before="0" w:line="240" w:lineRule="auto"/>
        <w:ind w:right="20" w:firstLine="700"/>
        <w:jc w:val="both"/>
        <w:rPr>
          <w:spacing w:val="-1"/>
          <w:sz w:val="24"/>
          <w:szCs w:val="24"/>
        </w:rPr>
      </w:pPr>
      <w:r w:rsidRPr="00197D2E">
        <w:rPr>
          <w:spacing w:val="-1"/>
          <w:sz w:val="24"/>
          <w:szCs w:val="24"/>
        </w:rPr>
        <w:t xml:space="preserve">Для целей холодного водоснабжения в </w:t>
      </w:r>
      <w:r w:rsidR="00337830" w:rsidRPr="00197D2E">
        <w:rPr>
          <w:spacing w:val="-1"/>
          <w:sz w:val="24"/>
          <w:szCs w:val="24"/>
        </w:rPr>
        <w:t>с. Находка</w:t>
      </w:r>
      <w:r w:rsidRPr="00197D2E">
        <w:rPr>
          <w:spacing w:val="-1"/>
          <w:sz w:val="24"/>
          <w:szCs w:val="24"/>
        </w:rPr>
        <w:t xml:space="preserve"> используется 1 поверхностный водозабор</w:t>
      </w:r>
      <w:r w:rsidR="00337830" w:rsidRPr="00197D2E">
        <w:rPr>
          <w:spacing w:val="-1"/>
          <w:sz w:val="24"/>
          <w:szCs w:val="24"/>
        </w:rPr>
        <w:t xml:space="preserve"> – ПНС-20 </w:t>
      </w:r>
      <w:r w:rsidR="00337830" w:rsidRPr="00197D2E">
        <w:rPr>
          <w:sz w:val="24"/>
          <w:szCs w:val="24"/>
        </w:rPr>
        <w:t>производительностью 480 м</w:t>
      </w:r>
      <w:r w:rsidR="00337830" w:rsidRPr="00197D2E">
        <w:rPr>
          <w:sz w:val="24"/>
          <w:szCs w:val="24"/>
          <w:vertAlign w:val="superscript"/>
        </w:rPr>
        <w:t>3</w:t>
      </w:r>
      <w:r w:rsidR="00337830" w:rsidRPr="00197D2E">
        <w:rPr>
          <w:sz w:val="24"/>
          <w:szCs w:val="24"/>
        </w:rPr>
        <w:t>/сут</w:t>
      </w:r>
      <w:r w:rsidRPr="00197D2E">
        <w:rPr>
          <w:spacing w:val="-1"/>
          <w:sz w:val="24"/>
          <w:szCs w:val="24"/>
        </w:rPr>
        <w:t>.</w:t>
      </w:r>
      <w:r w:rsidR="00550687" w:rsidRPr="00197D2E">
        <w:rPr>
          <w:spacing w:val="-1"/>
          <w:sz w:val="24"/>
          <w:szCs w:val="24"/>
        </w:rPr>
        <w:t xml:space="preserve"> Характер работы ВЗС – сезонный, с перерывом эксплуатации на время ледохода.</w:t>
      </w:r>
      <w:r w:rsidR="00DC3612" w:rsidRPr="00197D2E">
        <w:rPr>
          <w:spacing w:val="-1"/>
          <w:sz w:val="24"/>
          <w:szCs w:val="24"/>
        </w:rPr>
        <w:t xml:space="preserve"> ПНС-20 обеспечивает водой ВОС-200 с емкостным парком 2х200 м</w:t>
      </w:r>
      <w:r w:rsidR="00DC3612" w:rsidRPr="00197D2E">
        <w:rPr>
          <w:spacing w:val="-1"/>
          <w:sz w:val="24"/>
          <w:szCs w:val="24"/>
          <w:vertAlign w:val="superscript"/>
        </w:rPr>
        <w:t>3</w:t>
      </w:r>
      <w:r w:rsidR="00DC3612" w:rsidRPr="00197D2E">
        <w:rPr>
          <w:spacing w:val="-1"/>
          <w:sz w:val="24"/>
          <w:szCs w:val="24"/>
        </w:rPr>
        <w:t>.</w:t>
      </w:r>
    </w:p>
    <w:p w14:paraId="49C95C5C" w14:textId="27D62DFA" w:rsidR="00C54DE4" w:rsidRPr="00197D2E" w:rsidRDefault="00C54DE4" w:rsidP="00C54DE4">
      <w:pPr>
        <w:pStyle w:val="ae"/>
        <w:tabs>
          <w:tab w:val="left" w:pos="993"/>
        </w:tabs>
        <w:spacing w:line="240" w:lineRule="auto"/>
        <w:ind w:firstLine="669"/>
        <w:jc w:val="both"/>
        <w:rPr>
          <w:spacing w:val="-1"/>
          <w:sz w:val="24"/>
          <w:szCs w:val="24"/>
          <w:lang w:eastAsia="en-US"/>
        </w:rPr>
      </w:pPr>
      <w:r w:rsidRPr="00197D2E">
        <w:rPr>
          <w:sz w:val="24"/>
          <w:szCs w:val="24"/>
          <w:lang w:eastAsia="en-US"/>
        </w:rPr>
        <w:t xml:space="preserve">Горячее водоснабжение потребителей </w:t>
      </w:r>
      <w:r w:rsidRPr="00197D2E">
        <w:rPr>
          <w:spacing w:val="-1"/>
          <w:sz w:val="24"/>
          <w:szCs w:val="24"/>
        </w:rPr>
        <w:t>с. Находка</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689653CE" w14:textId="77777777" w:rsidR="00C54DE4" w:rsidRPr="00197D2E" w:rsidRDefault="00C54DE4" w:rsidP="00C54DE4">
      <w:pPr>
        <w:ind w:left="4" w:firstLine="705"/>
        <w:jc w:val="both"/>
        <w:rPr>
          <w:sz w:val="24"/>
          <w:szCs w:val="24"/>
          <w:lang w:eastAsia="en-US"/>
        </w:rPr>
      </w:pPr>
      <w:r w:rsidRPr="00197D2E">
        <w:rPr>
          <w:sz w:val="24"/>
          <w:szCs w:val="24"/>
          <w:lang w:eastAsia="en-US"/>
        </w:rPr>
        <w:t>Случаи аварийных ситуаций на источниках водоснабжения муниципального округа Тазовский район не зарегистрированы.</w:t>
      </w:r>
    </w:p>
    <w:p w14:paraId="652765C9" w14:textId="77777777" w:rsidR="002F1792" w:rsidRPr="00197D2E" w:rsidRDefault="002F1792" w:rsidP="002F1792">
      <w:pPr>
        <w:pStyle w:val="30"/>
        <w:numPr>
          <w:ilvl w:val="3"/>
          <w:numId w:val="64"/>
        </w:numPr>
        <w:tabs>
          <w:tab w:val="clear" w:pos="709"/>
          <w:tab w:val="left" w:pos="851"/>
        </w:tabs>
        <w:spacing w:before="240" w:after="200"/>
        <w:ind w:hanging="11"/>
        <w:rPr>
          <w:sz w:val="24"/>
          <w:szCs w:val="24"/>
        </w:rPr>
      </w:pPr>
      <w:r w:rsidRPr="00197D2E">
        <w:rPr>
          <w:sz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p w14:paraId="3378CF53" w14:textId="77777777" w:rsidR="002F1792" w:rsidRPr="00197D2E" w:rsidRDefault="002F1792" w:rsidP="002F1792">
      <w:pPr>
        <w:pStyle w:val="4b"/>
        <w:shd w:val="clear" w:color="auto" w:fill="auto"/>
        <w:spacing w:before="0" w:line="240" w:lineRule="auto"/>
        <w:ind w:right="20" w:firstLine="700"/>
        <w:jc w:val="both"/>
        <w:rPr>
          <w:spacing w:val="-1"/>
          <w:sz w:val="24"/>
          <w:szCs w:val="24"/>
        </w:rPr>
      </w:pPr>
      <w:r w:rsidRPr="00197D2E">
        <w:rPr>
          <w:sz w:val="24"/>
          <w:szCs w:val="24"/>
        </w:rPr>
        <w:t xml:space="preserve">Поверхностные воды, добываемые с помощью водозаборов на территории муниципального округа Тазовский район, пресные, </w:t>
      </w:r>
      <w:r w:rsidRPr="00197D2E">
        <w:rPr>
          <w:spacing w:val="-1"/>
          <w:sz w:val="24"/>
          <w:szCs w:val="24"/>
        </w:rPr>
        <w:t>отличаются низкой минерализацией. Малое содержание солей в поверхностных водах источников водоснабжения обусловлено снеговым питанием и пресными мономинеральными породами зоны аэрации, торфяными и песчаными почвами региона. Высокая цветность и окисляемость, коричневый оттенок поверхностных вод связан с большим количеством комплексных соединений гумусовых кислот, вымываемых из органической массы торфов и лесной подстилки. Поверхностные воды Тазовского района отличаются повышенным содержанием аммонийного азота, железа, марганца, превышением ПДК нефтепродуктов.</w:t>
      </w:r>
    </w:p>
    <w:p w14:paraId="3CB66DEE" w14:textId="77777777" w:rsidR="002F1792" w:rsidRPr="00197D2E" w:rsidRDefault="002F1792" w:rsidP="002F1792">
      <w:pPr>
        <w:ind w:firstLine="709"/>
        <w:jc w:val="both"/>
        <w:rPr>
          <w:sz w:val="24"/>
          <w:szCs w:val="24"/>
        </w:rPr>
      </w:pPr>
      <w:r w:rsidRPr="00197D2E">
        <w:rPr>
          <w:sz w:val="24"/>
          <w:szCs w:val="24"/>
        </w:rPr>
        <w:t>Характеристики водоочистных сооружений, действующих на территории муниципального округа Тазовский район, представлены в таблицах 3, 4.</w:t>
      </w:r>
    </w:p>
    <w:p w14:paraId="1D55CC65" w14:textId="10872417" w:rsidR="002F1792" w:rsidRPr="00197D2E" w:rsidRDefault="002F1792" w:rsidP="00BC206F">
      <w:pPr>
        <w:pStyle w:val="4b"/>
        <w:shd w:val="clear" w:color="auto" w:fill="auto"/>
        <w:spacing w:before="0" w:line="240" w:lineRule="auto"/>
        <w:ind w:right="20" w:firstLine="700"/>
        <w:jc w:val="both"/>
        <w:rPr>
          <w:sz w:val="24"/>
          <w:szCs w:val="24"/>
        </w:rPr>
        <w:sectPr w:rsidR="002F1792" w:rsidRPr="00197D2E" w:rsidSect="00867DA4">
          <w:footerReference w:type="even" r:id="rId12"/>
          <w:footerReference w:type="default" r:id="rId13"/>
          <w:pgSz w:w="11906" w:h="16838"/>
          <w:pgMar w:top="1134" w:right="850" w:bottom="1134" w:left="1701" w:header="567" w:footer="567" w:gutter="0"/>
          <w:cols w:space="720"/>
          <w:docGrid w:linePitch="299"/>
        </w:sectPr>
      </w:pPr>
    </w:p>
    <w:p w14:paraId="415CDB2D" w14:textId="27AB1E89" w:rsidR="003E70CC" w:rsidRPr="00197D2E" w:rsidRDefault="003E70CC" w:rsidP="003E70CC">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w:t>
      </w:r>
      <w:r w:rsidRPr="00197D2E">
        <w:rPr>
          <w:b/>
          <w:sz w:val="24"/>
          <w:szCs w:val="24"/>
        </w:rPr>
        <w:fldChar w:fldCharType="end"/>
      </w:r>
    </w:p>
    <w:p w14:paraId="22513041" w14:textId="6B14E9A8" w:rsidR="003E70CC" w:rsidRPr="00197D2E" w:rsidRDefault="003E70CC" w:rsidP="00303B90">
      <w:pPr>
        <w:pStyle w:val="93"/>
        <w:shd w:val="clear" w:color="auto" w:fill="auto"/>
        <w:spacing w:line="240" w:lineRule="auto"/>
        <w:ind w:right="20"/>
        <w:rPr>
          <w:b/>
          <w:sz w:val="24"/>
          <w:szCs w:val="24"/>
        </w:rPr>
      </w:pPr>
      <w:r w:rsidRPr="00197D2E">
        <w:rPr>
          <w:b/>
          <w:sz w:val="24"/>
          <w:szCs w:val="24"/>
        </w:rPr>
        <w:t xml:space="preserve">Характеристика </w:t>
      </w:r>
      <w:r w:rsidR="005853AE" w:rsidRPr="00197D2E">
        <w:rPr>
          <w:b/>
          <w:sz w:val="24"/>
          <w:szCs w:val="24"/>
        </w:rPr>
        <w:t xml:space="preserve">источников </w:t>
      </w:r>
      <w:r w:rsidR="00B83A84" w:rsidRPr="00197D2E">
        <w:rPr>
          <w:b/>
          <w:sz w:val="24"/>
          <w:szCs w:val="24"/>
        </w:rPr>
        <w:t xml:space="preserve">холодного </w:t>
      </w:r>
      <w:r w:rsidR="005853AE" w:rsidRPr="00197D2E">
        <w:rPr>
          <w:b/>
          <w:sz w:val="24"/>
          <w:szCs w:val="24"/>
        </w:rPr>
        <w:t xml:space="preserve">водоснабжения </w:t>
      </w:r>
      <w:r w:rsidR="00845D51" w:rsidRPr="00197D2E">
        <w:rPr>
          <w:b/>
          <w:sz w:val="24"/>
          <w:szCs w:val="24"/>
        </w:rPr>
        <w:t>муниципального округа Тазовский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026"/>
        <w:gridCol w:w="1276"/>
        <w:gridCol w:w="1417"/>
        <w:gridCol w:w="3402"/>
        <w:gridCol w:w="1985"/>
        <w:gridCol w:w="1417"/>
        <w:gridCol w:w="1276"/>
        <w:gridCol w:w="1240"/>
      </w:tblGrid>
      <w:tr w:rsidR="00197D2E" w:rsidRPr="00197D2E" w14:paraId="2E5994C9" w14:textId="77777777" w:rsidTr="00D4061E">
        <w:trPr>
          <w:trHeight w:val="20"/>
          <w:tblHeader/>
        </w:trPr>
        <w:tc>
          <w:tcPr>
            <w:tcW w:w="521" w:type="dxa"/>
            <w:vMerge w:val="restart"/>
            <w:shd w:val="clear" w:color="auto" w:fill="auto"/>
            <w:vAlign w:val="center"/>
            <w:hideMark/>
          </w:tcPr>
          <w:p w14:paraId="7979DA35" w14:textId="77777777" w:rsidR="00D4061E" w:rsidRPr="00197D2E" w:rsidRDefault="00D4061E" w:rsidP="00D4061E">
            <w:pPr>
              <w:ind w:left="-83" w:right="-102"/>
              <w:jc w:val="center"/>
              <w:rPr>
                <w:b/>
                <w:bCs/>
                <w:sz w:val="22"/>
                <w:szCs w:val="22"/>
              </w:rPr>
            </w:pPr>
            <w:r w:rsidRPr="00197D2E">
              <w:rPr>
                <w:b/>
                <w:bCs/>
                <w:sz w:val="22"/>
                <w:szCs w:val="22"/>
              </w:rPr>
              <w:t>№</w:t>
            </w:r>
            <w:r w:rsidRPr="00197D2E">
              <w:rPr>
                <w:b/>
                <w:bCs/>
                <w:sz w:val="22"/>
                <w:szCs w:val="22"/>
              </w:rPr>
              <w:br/>
              <w:t>п/п</w:t>
            </w:r>
          </w:p>
        </w:tc>
        <w:tc>
          <w:tcPr>
            <w:tcW w:w="2026" w:type="dxa"/>
            <w:vMerge w:val="restart"/>
            <w:shd w:val="clear" w:color="auto" w:fill="auto"/>
            <w:vAlign w:val="center"/>
            <w:hideMark/>
          </w:tcPr>
          <w:p w14:paraId="52B51AD7" w14:textId="77777777" w:rsidR="00D4061E" w:rsidRPr="00197D2E" w:rsidRDefault="00D4061E" w:rsidP="00D4061E">
            <w:pPr>
              <w:ind w:left="-83" w:right="-102"/>
              <w:jc w:val="center"/>
              <w:rPr>
                <w:b/>
                <w:bCs/>
                <w:sz w:val="22"/>
                <w:szCs w:val="22"/>
              </w:rPr>
            </w:pPr>
            <w:r w:rsidRPr="00197D2E">
              <w:rPr>
                <w:b/>
                <w:bCs/>
                <w:sz w:val="22"/>
                <w:szCs w:val="22"/>
              </w:rPr>
              <w:t>Тип объекта</w:t>
            </w:r>
          </w:p>
        </w:tc>
        <w:tc>
          <w:tcPr>
            <w:tcW w:w="1276" w:type="dxa"/>
            <w:vMerge w:val="restart"/>
            <w:shd w:val="clear" w:color="auto" w:fill="auto"/>
            <w:vAlign w:val="center"/>
            <w:hideMark/>
          </w:tcPr>
          <w:p w14:paraId="08D3800D" w14:textId="1CE0B232" w:rsidR="00D4061E" w:rsidRPr="00197D2E" w:rsidRDefault="00D4061E" w:rsidP="00D4061E">
            <w:pPr>
              <w:ind w:left="-83" w:right="-102"/>
              <w:jc w:val="center"/>
              <w:rPr>
                <w:b/>
                <w:bCs/>
                <w:sz w:val="22"/>
                <w:szCs w:val="22"/>
              </w:rPr>
            </w:pPr>
            <w:r w:rsidRPr="00197D2E">
              <w:rPr>
                <w:b/>
                <w:bCs/>
                <w:sz w:val="22"/>
                <w:szCs w:val="22"/>
              </w:rPr>
              <w:t>Год ввода в эксплуа-тацию</w:t>
            </w:r>
          </w:p>
        </w:tc>
        <w:tc>
          <w:tcPr>
            <w:tcW w:w="1417" w:type="dxa"/>
            <w:vMerge w:val="restart"/>
            <w:shd w:val="clear" w:color="auto" w:fill="auto"/>
            <w:vAlign w:val="center"/>
            <w:hideMark/>
          </w:tcPr>
          <w:p w14:paraId="34E43350" w14:textId="595A16DC" w:rsidR="00D4061E" w:rsidRPr="00197D2E" w:rsidRDefault="00D4061E" w:rsidP="00D4061E">
            <w:pPr>
              <w:ind w:left="-83" w:right="-102"/>
              <w:jc w:val="center"/>
              <w:rPr>
                <w:b/>
                <w:bCs/>
                <w:sz w:val="22"/>
                <w:szCs w:val="22"/>
              </w:rPr>
            </w:pPr>
            <w:r w:rsidRPr="00197D2E">
              <w:rPr>
                <w:b/>
                <w:bCs/>
                <w:sz w:val="22"/>
                <w:szCs w:val="22"/>
              </w:rPr>
              <w:t>Производи-тельность, м</w:t>
            </w:r>
            <w:r w:rsidRPr="00197D2E">
              <w:rPr>
                <w:b/>
                <w:bCs/>
                <w:sz w:val="22"/>
                <w:szCs w:val="22"/>
                <w:vertAlign w:val="superscript"/>
              </w:rPr>
              <w:t>3</w:t>
            </w:r>
            <w:r w:rsidRPr="00197D2E">
              <w:rPr>
                <w:b/>
                <w:bCs/>
                <w:sz w:val="22"/>
                <w:szCs w:val="22"/>
              </w:rPr>
              <w:t>/сут.</w:t>
            </w:r>
          </w:p>
        </w:tc>
        <w:tc>
          <w:tcPr>
            <w:tcW w:w="9320" w:type="dxa"/>
            <w:gridSpan w:val="5"/>
            <w:shd w:val="clear" w:color="auto" w:fill="auto"/>
            <w:vAlign w:val="center"/>
            <w:hideMark/>
          </w:tcPr>
          <w:p w14:paraId="31914D92" w14:textId="5D008959" w:rsidR="00D4061E" w:rsidRPr="00197D2E" w:rsidRDefault="00D4061E" w:rsidP="00D4061E">
            <w:pPr>
              <w:ind w:left="-83" w:right="-102"/>
              <w:jc w:val="center"/>
              <w:rPr>
                <w:b/>
                <w:bCs/>
                <w:sz w:val="22"/>
                <w:szCs w:val="22"/>
              </w:rPr>
            </w:pPr>
            <w:r w:rsidRPr="00197D2E">
              <w:rPr>
                <w:b/>
                <w:bCs/>
                <w:sz w:val="22"/>
                <w:szCs w:val="22"/>
              </w:rPr>
              <w:t>Основное технологическое оборудование</w:t>
            </w:r>
          </w:p>
        </w:tc>
      </w:tr>
      <w:tr w:rsidR="00197D2E" w:rsidRPr="00197D2E" w14:paraId="1D875B93" w14:textId="77777777" w:rsidTr="00D4061E">
        <w:trPr>
          <w:trHeight w:val="20"/>
          <w:tblHeader/>
        </w:trPr>
        <w:tc>
          <w:tcPr>
            <w:tcW w:w="521" w:type="dxa"/>
            <w:vMerge/>
            <w:vAlign w:val="center"/>
            <w:hideMark/>
          </w:tcPr>
          <w:p w14:paraId="3DADA615" w14:textId="77777777" w:rsidR="00D4061E" w:rsidRPr="00197D2E" w:rsidRDefault="00D4061E" w:rsidP="00D4061E">
            <w:pPr>
              <w:ind w:left="-83" w:right="-102"/>
              <w:jc w:val="center"/>
              <w:rPr>
                <w:b/>
                <w:bCs/>
                <w:sz w:val="22"/>
                <w:szCs w:val="22"/>
              </w:rPr>
            </w:pPr>
          </w:p>
        </w:tc>
        <w:tc>
          <w:tcPr>
            <w:tcW w:w="2026" w:type="dxa"/>
            <w:vMerge/>
            <w:vAlign w:val="center"/>
            <w:hideMark/>
          </w:tcPr>
          <w:p w14:paraId="49C93CE9" w14:textId="77777777" w:rsidR="00D4061E" w:rsidRPr="00197D2E" w:rsidRDefault="00D4061E" w:rsidP="00D4061E">
            <w:pPr>
              <w:ind w:left="-83" w:right="-102"/>
              <w:jc w:val="center"/>
              <w:rPr>
                <w:b/>
                <w:bCs/>
                <w:sz w:val="22"/>
                <w:szCs w:val="22"/>
              </w:rPr>
            </w:pPr>
          </w:p>
        </w:tc>
        <w:tc>
          <w:tcPr>
            <w:tcW w:w="1276" w:type="dxa"/>
            <w:vMerge/>
            <w:vAlign w:val="center"/>
            <w:hideMark/>
          </w:tcPr>
          <w:p w14:paraId="483282D9" w14:textId="77777777" w:rsidR="00D4061E" w:rsidRPr="00197D2E" w:rsidRDefault="00D4061E" w:rsidP="00D4061E">
            <w:pPr>
              <w:ind w:left="-83" w:right="-102"/>
              <w:jc w:val="center"/>
              <w:rPr>
                <w:b/>
                <w:bCs/>
                <w:sz w:val="22"/>
                <w:szCs w:val="22"/>
              </w:rPr>
            </w:pPr>
          </w:p>
        </w:tc>
        <w:tc>
          <w:tcPr>
            <w:tcW w:w="1417" w:type="dxa"/>
            <w:vMerge/>
            <w:vAlign w:val="center"/>
            <w:hideMark/>
          </w:tcPr>
          <w:p w14:paraId="54D28E41" w14:textId="77777777" w:rsidR="00D4061E" w:rsidRPr="00197D2E" w:rsidRDefault="00D4061E" w:rsidP="00D4061E">
            <w:pPr>
              <w:ind w:left="-83" w:right="-102"/>
              <w:jc w:val="center"/>
              <w:rPr>
                <w:b/>
                <w:bCs/>
                <w:sz w:val="22"/>
                <w:szCs w:val="22"/>
              </w:rPr>
            </w:pPr>
          </w:p>
        </w:tc>
        <w:tc>
          <w:tcPr>
            <w:tcW w:w="3402" w:type="dxa"/>
            <w:shd w:val="clear" w:color="auto" w:fill="auto"/>
            <w:vAlign w:val="center"/>
            <w:hideMark/>
          </w:tcPr>
          <w:p w14:paraId="2CA84222" w14:textId="479542FB" w:rsidR="00D4061E" w:rsidRPr="00197D2E" w:rsidRDefault="00D4061E" w:rsidP="00D4061E">
            <w:pPr>
              <w:ind w:left="-83" w:right="-102"/>
              <w:jc w:val="center"/>
              <w:rPr>
                <w:b/>
                <w:bCs/>
                <w:sz w:val="22"/>
                <w:szCs w:val="22"/>
              </w:rPr>
            </w:pPr>
            <w:r w:rsidRPr="00197D2E">
              <w:rPr>
                <w:b/>
                <w:bCs/>
                <w:sz w:val="22"/>
                <w:szCs w:val="22"/>
              </w:rPr>
              <w:t>Наименование</w:t>
            </w:r>
          </w:p>
        </w:tc>
        <w:tc>
          <w:tcPr>
            <w:tcW w:w="1985" w:type="dxa"/>
            <w:shd w:val="clear" w:color="auto" w:fill="auto"/>
            <w:vAlign w:val="center"/>
            <w:hideMark/>
          </w:tcPr>
          <w:p w14:paraId="4DFDE91E" w14:textId="77777777" w:rsidR="00D4061E" w:rsidRPr="00197D2E" w:rsidRDefault="00D4061E" w:rsidP="00D4061E">
            <w:pPr>
              <w:ind w:left="-83" w:right="-102"/>
              <w:jc w:val="center"/>
              <w:rPr>
                <w:b/>
                <w:bCs/>
                <w:sz w:val="22"/>
                <w:szCs w:val="22"/>
              </w:rPr>
            </w:pPr>
            <w:r w:rsidRPr="00197D2E">
              <w:rPr>
                <w:b/>
                <w:bCs/>
                <w:sz w:val="22"/>
                <w:szCs w:val="22"/>
              </w:rPr>
              <w:t>Марка оборудования</w:t>
            </w:r>
          </w:p>
        </w:tc>
        <w:tc>
          <w:tcPr>
            <w:tcW w:w="1417" w:type="dxa"/>
            <w:shd w:val="clear" w:color="auto" w:fill="auto"/>
            <w:vAlign w:val="center"/>
            <w:hideMark/>
          </w:tcPr>
          <w:p w14:paraId="20E50AC7" w14:textId="4831BD2B" w:rsidR="00D4061E" w:rsidRPr="00197D2E" w:rsidRDefault="00D4061E" w:rsidP="00D4061E">
            <w:pPr>
              <w:ind w:left="-83" w:right="-102"/>
              <w:jc w:val="center"/>
              <w:rPr>
                <w:b/>
                <w:bCs/>
                <w:sz w:val="22"/>
                <w:szCs w:val="22"/>
              </w:rPr>
            </w:pPr>
            <w:r w:rsidRPr="00197D2E">
              <w:rPr>
                <w:b/>
                <w:bCs/>
                <w:sz w:val="22"/>
                <w:szCs w:val="22"/>
              </w:rPr>
              <w:t>Производ-ительность, м</w:t>
            </w:r>
            <w:r w:rsidRPr="00197D2E">
              <w:rPr>
                <w:b/>
                <w:bCs/>
                <w:sz w:val="22"/>
                <w:szCs w:val="22"/>
                <w:vertAlign w:val="superscript"/>
              </w:rPr>
              <w:t>3</w:t>
            </w:r>
            <w:r w:rsidRPr="00197D2E">
              <w:rPr>
                <w:b/>
                <w:bCs/>
                <w:sz w:val="22"/>
                <w:szCs w:val="22"/>
              </w:rPr>
              <w:t>/час</w:t>
            </w:r>
          </w:p>
        </w:tc>
        <w:tc>
          <w:tcPr>
            <w:tcW w:w="1276" w:type="dxa"/>
            <w:shd w:val="clear" w:color="auto" w:fill="auto"/>
            <w:vAlign w:val="center"/>
            <w:hideMark/>
          </w:tcPr>
          <w:p w14:paraId="0DDB36D5" w14:textId="77777777" w:rsidR="00D4061E" w:rsidRPr="00197D2E" w:rsidRDefault="00D4061E" w:rsidP="00D4061E">
            <w:pPr>
              <w:ind w:left="-83" w:right="-102"/>
              <w:jc w:val="center"/>
              <w:rPr>
                <w:b/>
                <w:bCs/>
                <w:sz w:val="22"/>
                <w:szCs w:val="22"/>
              </w:rPr>
            </w:pPr>
            <w:r w:rsidRPr="00197D2E">
              <w:rPr>
                <w:b/>
                <w:bCs/>
                <w:sz w:val="22"/>
                <w:szCs w:val="22"/>
              </w:rPr>
              <w:t>Мощность, кВт</w:t>
            </w:r>
          </w:p>
        </w:tc>
        <w:tc>
          <w:tcPr>
            <w:tcW w:w="1240" w:type="dxa"/>
            <w:shd w:val="clear" w:color="auto" w:fill="auto"/>
            <w:vAlign w:val="center"/>
            <w:hideMark/>
          </w:tcPr>
          <w:p w14:paraId="2DD3483F" w14:textId="7320D857" w:rsidR="00D4061E" w:rsidRPr="00197D2E" w:rsidRDefault="00D4061E" w:rsidP="00D4061E">
            <w:pPr>
              <w:ind w:left="-83" w:right="-102"/>
              <w:jc w:val="center"/>
              <w:rPr>
                <w:b/>
                <w:bCs/>
                <w:sz w:val="22"/>
                <w:szCs w:val="22"/>
              </w:rPr>
            </w:pPr>
            <w:r w:rsidRPr="00197D2E">
              <w:rPr>
                <w:b/>
                <w:bCs/>
                <w:sz w:val="22"/>
                <w:szCs w:val="22"/>
              </w:rPr>
              <w:t>Год ввода в эксплуа-тацию</w:t>
            </w:r>
          </w:p>
        </w:tc>
      </w:tr>
      <w:tr w:rsidR="00197D2E" w:rsidRPr="00197D2E" w14:paraId="4DC2D0E2" w14:textId="77777777" w:rsidTr="00D4061E">
        <w:trPr>
          <w:trHeight w:val="20"/>
        </w:trPr>
        <w:tc>
          <w:tcPr>
            <w:tcW w:w="521" w:type="dxa"/>
            <w:shd w:val="clear" w:color="auto" w:fill="auto"/>
            <w:vAlign w:val="center"/>
            <w:hideMark/>
          </w:tcPr>
          <w:p w14:paraId="244A2F33" w14:textId="77777777" w:rsidR="00D4061E" w:rsidRPr="00197D2E" w:rsidRDefault="00D4061E" w:rsidP="00D4061E">
            <w:pPr>
              <w:jc w:val="center"/>
              <w:rPr>
                <w:b/>
                <w:bCs/>
                <w:sz w:val="22"/>
                <w:szCs w:val="22"/>
              </w:rPr>
            </w:pPr>
            <w:r w:rsidRPr="00197D2E">
              <w:rPr>
                <w:b/>
                <w:bCs/>
                <w:sz w:val="22"/>
                <w:szCs w:val="22"/>
              </w:rPr>
              <w:t>1</w:t>
            </w:r>
          </w:p>
        </w:tc>
        <w:tc>
          <w:tcPr>
            <w:tcW w:w="14039" w:type="dxa"/>
            <w:gridSpan w:val="8"/>
            <w:shd w:val="clear" w:color="auto" w:fill="auto"/>
            <w:vAlign w:val="center"/>
            <w:hideMark/>
          </w:tcPr>
          <w:p w14:paraId="4D01811B" w14:textId="77777777" w:rsidR="00D4061E" w:rsidRPr="00197D2E" w:rsidRDefault="00D4061E" w:rsidP="00D4061E">
            <w:pPr>
              <w:jc w:val="center"/>
              <w:rPr>
                <w:b/>
                <w:bCs/>
                <w:sz w:val="22"/>
                <w:szCs w:val="22"/>
              </w:rPr>
            </w:pPr>
            <w:r w:rsidRPr="00197D2E">
              <w:rPr>
                <w:b/>
                <w:bCs/>
                <w:sz w:val="22"/>
                <w:szCs w:val="22"/>
              </w:rPr>
              <w:t>п. Тазовский</w:t>
            </w:r>
          </w:p>
        </w:tc>
      </w:tr>
      <w:tr w:rsidR="00197D2E" w:rsidRPr="00197D2E" w14:paraId="6B212244" w14:textId="77777777" w:rsidTr="00D4061E">
        <w:trPr>
          <w:trHeight w:val="20"/>
        </w:trPr>
        <w:tc>
          <w:tcPr>
            <w:tcW w:w="521" w:type="dxa"/>
            <w:vMerge w:val="restart"/>
            <w:shd w:val="clear" w:color="auto" w:fill="auto"/>
            <w:vAlign w:val="center"/>
            <w:hideMark/>
          </w:tcPr>
          <w:p w14:paraId="45D45368" w14:textId="77777777" w:rsidR="00D4061E" w:rsidRPr="00197D2E" w:rsidRDefault="00D4061E" w:rsidP="00D4061E">
            <w:pPr>
              <w:jc w:val="center"/>
              <w:rPr>
                <w:sz w:val="22"/>
                <w:szCs w:val="22"/>
              </w:rPr>
            </w:pPr>
            <w:r w:rsidRPr="00197D2E">
              <w:rPr>
                <w:sz w:val="22"/>
                <w:szCs w:val="22"/>
              </w:rPr>
              <w:t>1.1</w:t>
            </w:r>
          </w:p>
        </w:tc>
        <w:tc>
          <w:tcPr>
            <w:tcW w:w="2026" w:type="dxa"/>
            <w:vMerge w:val="restart"/>
            <w:shd w:val="clear" w:color="auto" w:fill="auto"/>
            <w:vAlign w:val="center"/>
            <w:hideMark/>
          </w:tcPr>
          <w:p w14:paraId="7D90866F" w14:textId="72394D67" w:rsidR="00D4061E" w:rsidRPr="00197D2E" w:rsidRDefault="00D4061E" w:rsidP="00D4061E">
            <w:pPr>
              <w:ind w:left="-83" w:right="-102"/>
              <w:rPr>
                <w:sz w:val="22"/>
                <w:szCs w:val="22"/>
              </w:rPr>
            </w:pPr>
            <w:r w:rsidRPr="00197D2E">
              <w:rPr>
                <w:sz w:val="22"/>
                <w:szCs w:val="22"/>
              </w:rPr>
              <w:t>Водозабор речной «Аэропорт»</w:t>
            </w:r>
          </w:p>
        </w:tc>
        <w:tc>
          <w:tcPr>
            <w:tcW w:w="1276" w:type="dxa"/>
            <w:vMerge w:val="restart"/>
            <w:shd w:val="clear" w:color="auto" w:fill="auto"/>
            <w:vAlign w:val="center"/>
            <w:hideMark/>
          </w:tcPr>
          <w:p w14:paraId="2C823F5F" w14:textId="77777777" w:rsidR="00D4061E" w:rsidRPr="00197D2E" w:rsidRDefault="00D4061E" w:rsidP="00D4061E">
            <w:pPr>
              <w:jc w:val="center"/>
              <w:rPr>
                <w:sz w:val="22"/>
                <w:szCs w:val="22"/>
              </w:rPr>
            </w:pPr>
            <w:r w:rsidRPr="00197D2E">
              <w:rPr>
                <w:sz w:val="22"/>
                <w:szCs w:val="22"/>
              </w:rPr>
              <w:t>2004</w:t>
            </w:r>
          </w:p>
        </w:tc>
        <w:tc>
          <w:tcPr>
            <w:tcW w:w="1417" w:type="dxa"/>
            <w:vMerge w:val="restart"/>
            <w:shd w:val="clear" w:color="auto" w:fill="auto"/>
            <w:vAlign w:val="center"/>
            <w:hideMark/>
          </w:tcPr>
          <w:p w14:paraId="1BC5DA7C" w14:textId="77777777" w:rsidR="00D4061E" w:rsidRPr="00197D2E" w:rsidRDefault="00D4061E" w:rsidP="00D4061E">
            <w:pPr>
              <w:jc w:val="center"/>
              <w:rPr>
                <w:sz w:val="22"/>
                <w:szCs w:val="22"/>
              </w:rPr>
            </w:pPr>
            <w:r w:rsidRPr="00197D2E">
              <w:rPr>
                <w:sz w:val="22"/>
                <w:szCs w:val="22"/>
              </w:rPr>
              <w:t>3000</w:t>
            </w:r>
          </w:p>
        </w:tc>
        <w:tc>
          <w:tcPr>
            <w:tcW w:w="3402" w:type="dxa"/>
            <w:shd w:val="clear" w:color="auto" w:fill="auto"/>
            <w:vAlign w:val="center"/>
            <w:hideMark/>
          </w:tcPr>
          <w:p w14:paraId="105B78A7" w14:textId="77777777" w:rsidR="00D4061E" w:rsidRPr="00197D2E" w:rsidRDefault="00D4061E" w:rsidP="00D4061E">
            <w:pPr>
              <w:ind w:left="-83" w:right="-102"/>
              <w:rPr>
                <w:sz w:val="22"/>
                <w:szCs w:val="22"/>
              </w:rPr>
            </w:pPr>
            <w:r w:rsidRPr="00197D2E">
              <w:rPr>
                <w:sz w:val="22"/>
                <w:szCs w:val="22"/>
              </w:rPr>
              <w:t>Насос вакуумный</w:t>
            </w:r>
          </w:p>
        </w:tc>
        <w:tc>
          <w:tcPr>
            <w:tcW w:w="1985" w:type="dxa"/>
            <w:shd w:val="clear" w:color="auto" w:fill="auto"/>
            <w:vAlign w:val="center"/>
            <w:hideMark/>
          </w:tcPr>
          <w:p w14:paraId="20305B96" w14:textId="77777777" w:rsidR="00D4061E" w:rsidRPr="00197D2E" w:rsidRDefault="00D4061E" w:rsidP="00D4061E">
            <w:pPr>
              <w:ind w:left="-83" w:right="-102"/>
              <w:rPr>
                <w:sz w:val="22"/>
                <w:szCs w:val="22"/>
              </w:rPr>
            </w:pPr>
            <w:r w:rsidRPr="00197D2E">
              <w:rPr>
                <w:sz w:val="22"/>
                <w:szCs w:val="22"/>
              </w:rPr>
              <w:t>ВВН 1-12 УХЛ</w:t>
            </w:r>
          </w:p>
        </w:tc>
        <w:tc>
          <w:tcPr>
            <w:tcW w:w="1417" w:type="dxa"/>
            <w:shd w:val="clear" w:color="auto" w:fill="auto"/>
            <w:vAlign w:val="center"/>
            <w:hideMark/>
          </w:tcPr>
          <w:p w14:paraId="7A3656D1" w14:textId="77777777" w:rsidR="00D4061E" w:rsidRPr="00197D2E" w:rsidRDefault="00D4061E" w:rsidP="00D4061E">
            <w:pPr>
              <w:jc w:val="center"/>
              <w:rPr>
                <w:sz w:val="22"/>
                <w:szCs w:val="22"/>
              </w:rPr>
            </w:pPr>
            <w:r w:rsidRPr="00197D2E">
              <w:rPr>
                <w:sz w:val="22"/>
                <w:szCs w:val="22"/>
              </w:rPr>
              <w:t>12</w:t>
            </w:r>
          </w:p>
        </w:tc>
        <w:tc>
          <w:tcPr>
            <w:tcW w:w="1276" w:type="dxa"/>
            <w:shd w:val="clear" w:color="auto" w:fill="auto"/>
            <w:vAlign w:val="center"/>
            <w:hideMark/>
          </w:tcPr>
          <w:p w14:paraId="11AD7B27" w14:textId="77777777" w:rsidR="00D4061E" w:rsidRPr="00197D2E" w:rsidRDefault="00D4061E" w:rsidP="00D4061E">
            <w:pPr>
              <w:jc w:val="center"/>
              <w:rPr>
                <w:sz w:val="22"/>
                <w:szCs w:val="22"/>
              </w:rPr>
            </w:pPr>
            <w:r w:rsidRPr="00197D2E">
              <w:rPr>
                <w:sz w:val="22"/>
                <w:szCs w:val="22"/>
              </w:rPr>
              <w:t>30</w:t>
            </w:r>
          </w:p>
        </w:tc>
        <w:tc>
          <w:tcPr>
            <w:tcW w:w="1240" w:type="dxa"/>
            <w:shd w:val="clear" w:color="auto" w:fill="auto"/>
            <w:vAlign w:val="center"/>
            <w:hideMark/>
          </w:tcPr>
          <w:p w14:paraId="475A37F2" w14:textId="77777777" w:rsidR="00D4061E" w:rsidRPr="00197D2E" w:rsidRDefault="00D4061E" w:rsidP="00D4061E">
            <w:pPr>
              <w:jc w:val="center"/>
              <w:rPr>
                <w:sz w:val="22"/>
                <w:szCs w:val="22"/>
              </w:rPr>
            </w:pPr>
            <w:r w:rsidRPr="00197D2E">
              <w:rPr>
                <w:sz w:val="22"/>
                <w:szCs w:val="22"/>
              </w:rPr>
              <w:t>2004</w:t>
            </w:r>
          </w:p>
        </w:tc>
      </w:tr>
      <w:tr w:rsidR="00197D2E" w:rsidRPr="00197D2E" w14:paraId="37335F80" w14:textId="77777777" w:rsidTr="00D4061E">
        <w:trPr>
          <w:trHeight w:val="20"/>
        </w:trPr>
        <w:tc>
          <w:tcPr>
            <w:tcW w:w="521" w:type="dxa"/>
            <w:vMerge/>
            <w:vAlign w:val="center"/>
            <w:hideMark/>
          </w:tcPr>
          <w:p w14:paraId="712C855C" w14:textId="77777777" w:rsidR="00D4061E" w:rsidRPr="00197D2E" w:rsidRDefault="00D4061E" w:rsidP="00D4061E">
            <w:pPr>
              <w:rPr>
                <w:sz w:val="22"/>
                <w:szCs w:val="22"/>
              </w:rPr>
            </w:pPr>
          </w:p>
        </w:tc>
        <w:tc>
          <w:tcPr>
            <w:tcW w:w="2026" w:type="dxa"/>
            <w:vMerge/>
            <w:vAlign w:val="center"/>
            <w:hideMark/>
          </w:tcPr>
          <w:p w14:paraId="54050199" w14:textId="77777777" w:rsidR="00D4061E" w:rsidRPr="00197D2E" w:rsidRDefault="00D4061E" w:rsidP="00D4061E">
            <w:pPr>
              <w:rPr>
                <w:sz w:val="22"/>
                <w:szCs w:val="22"/>
              </w:rPr>
            </w:pPr>
          </w:p>
        </w:tc>
        <w:tc>
          <w:tcPr>
            <w:tcW w:w="1276" w:type="dxa"/>
            <w:vMerge/>
            <w:vAlign w:val="center"/>
            <w:hideMark/>
          </w:tcPr>
          <w:p w14:paraId="5F1B2911" w14:textId="77777777" w:rsidR="00D4061E" w:rsidRPr="00197D2E" w:rsidRDefault="00D4061E" w:rsidP="00D4061E">
            <w:pPr>
              <w:rPr>
                <w:sz w:val="22"/>
                <w:szCs w:val="22"/>
              </w:rPr>
            </w:pPr>
          </w:p>
        </w:tc>
        <w:tc>
          <w:tcPr>
            <w:tcW w:w="1417" w:type="dxa"/>
            <w:vMerge/>
            <w:vAlign w:val="center"/>
            <w:hideMark/>
          </w:tcPr>
          <w:p w14:paraId="30034CE4" w14:textId="77777777" w:rsidR="00D4061E" w:rsidRPr="00197D2E" w:rsidRDefault="00D4061E" w:rsidP="00D4061E">
            <w:pPr>
              <w:rPr>
                <w:sz w:val="22"/>
                <w:szCs w:val="22"/>
              </w:rPr>
            </w:pPr>
          </w:p>
        </w:tc>
        <w:tc>
          <w:tcPr>
            <w:tcW w:w="3402" w:type="dxa"/>
            <w:shd w:val="clear" w:color="auto" w:fill="auto"/>
            <w:vAlign w:val="center"/>
            <w:hideMark/>
          </w:tcPr>
          <w:p w14:paraId="09A986E5" w14:textId="77777777" w:rsidR="00D4061E" w:rsidRPr="00197D2E" w:rsidRDefault="00D4061E" w:rsidP="00D4061E">
            <w:pPr>
              <w:ind w:left="-83" w:right="-102"/>
              <w:rPr>
                <w:sz w:val="22"/>
                <w:szCs w:val="22"/>
              </w:rPr>
            </w:pPr>
            <w:r w:rsidRPr="00197D2E">
              <w:rPr>
                <w:sz w:val="22"/>
                <w:szCs w:val="22"/>
              </w:rPr>
              <w:t>Насос вакуумный</w:t>
            </w:r>
          </w:p>
        </w:tc>
        <w:tc>
          <w:tcPr>
            <w:tcW w:w="1985" w:type="dxa"/>
            <w:shd w:val="clear" w:color="auto" w:fill="auto"/>
            <w:vAlign w:val="center"/>
            <w:hideMark/>
          </w:tcPr>
          <w:p w14:paraId="47A8BE48" w14:textId="77777777" w:rsidR="00D4061E" w:rsidRPr="00197D2E" w:rsidRDefault="00D4061E" w:rsidP="00D4061E">
            <w:pPr>
              <w:ind w:left="-83" w:right="-102"/>
              <w:rPr>
                <w:sz w:val="22"/>
                <w:szCs w:val="22"/>
              </w:rPr>
            </w:pPr>
            <w:r w:rsidRPr="00197D2E">
              <w:rPr>
                <w:sz w:val="22"/>
                <w:szCs w:val="22"/>
              </w:rPr>
              <w:t>ВВН 1-12 УХЛ</w:t>
            </w:r>
          </w:p>
        </w:tc>
        <w:tc>
          <w:tcPr>
            <w:tcW w:w="1417" w:type="dxa"/>
            <w:shd w:val="clear" w:color="auto" w:fill="auto"/>
            <w:vAlign w:val="center"/>
            <w:hideMark/>
          </w:tcPr>
          <w:p w14:paraId="2F98A7C0" w14:textId="77777777" w:rsidR="00D4061E" w:rsidRPr="00197D2E" w:rsidRDefault="00D4061E" w:rsidP="00D4061E">
            <w:pPr>
              <w:jc w:val="center"/>
              <w:rPr>
                <w:sz w:val="22"/>
                <w:szCs w:val="22"/>
              </w:rPr>
            </w:pPr>
            <w:r w:rsidRPr="00197D2E">
              <w:rPr>
                <w:sz w:val="22"/>
                <w:szCs w:val="22"/>
              </w:rPr>
              <w:t>12</w:t>
            </w:r>
          </w:p>
        </w:tc>
        <w:tc>
          <w:tcPr>
            <w:tcW w:w="1276" w:type="dxa"/>
            <w:shd w:val="clear" w:color="auto" w:fill="auto"/>
            <w:vAlign w:val="center"/>
            <w:hideMark/>
          </w:tcPr>
          <w:p w14:paraId="0E683131" w14:textId="77777777" w:rsidR="00D4061E" w:rsidRPr="00197D2E" w:rsidRDefault="00D4061E" w:rsidP="00D4061E">
            <w:pPr>
              <w:jc w:val="center"/>
              <w:rPr>
                <w:sz w:val="22"/>
                <w:szCs w:val="22"/>
              </w:rPr>
            </w:pPr>
            <w:r w:rsidRPr="00197D2E">
              <w:rPr>
                <w:sz w:val="22"/>
                <w:szCs w:val="22"/>
              </w:rPr>
              <w:t>30</w:t>
            </w:r>
          </w:p>
        </w:tc>
        <w:tc>
          <w:tcPr>
            <w:tcW w:w="1240" w:type="dxa"/>
            <w:shd w:val="clear" w:color="auto" w:fill="auto"/>
            <w:vAlign w:val="center"/>
            <w:hideMark/>
          </w:tcPr>
          <w:p w14:paraId="4E33E05E" w14:textId="77777777" w:rsidR="00D4061E" w:rsidRPr="00197D2E" w:rsidRDefault="00D4061E" w:rsidP="00D4061E">
            <w:pPr>
              <w:jc w:val="center"/>
              <w:rPr>
                <w:sz w:val="22"/>
                <w:szCs w:val="22"/>
              </w:rPr>
            </w:pPr>
            <w:r w:rsidRPr="00197D2E">
              <w:rPr>
                <w:sz w:val="22"/>
                <w:szCs w:val="22"/>
              </w:rPr>
              <w:t>2004</w:t>
            </w:r>
          </w:p>
        </w:tc>
      </w:tr>
      <w:tr w:rsidR="00197D2E" w:rsidRPr="00197D2E" w14:paraId="406C2895" w14:textId="77777777" w:rsidTr="00D4061E">
        <w:trPr>
          <w:trHeight w:val="20"/>
        </w:trPr>
        <w:tc>
          <w:tcPr>
            <w:tcW w:w="521" w:type="dxa"/>
            <w:vMerge/>
            <w:vAlign w:val="center"/>
            <w:hideMark/>
          </w:tcPr>
          <w:p w14:paraId="48E373D0" w14:textId="77777777" w:rsidR="00D4061E" w:rsidRPr="00197D2E" w:rsidRDefault="00D4061E" w:rsidP="00D4061E">
            <w:pPr>
              <w:rPr>
                <w:sz w:val="22"/>
                <w:szCs w:val="22"/>
              </w:rPr>
            </w:pPr>
          </w:p>
        </w:tc>
        <w:tc>
          <w:tcPr>
            <w:tcW w:w="2026" w:type="dxa"/>
            <w:vMerge/>
            <w:vAlign w:val="center"/>
            <w:hideMark/>
          </w:tcPr>
          <w:p w14:paraId="58DEC2E2" w14:textId="77777777" w:rsidR="00D4061E" w:rsidRPr="00197D2E" w:rsidRDefault="00D4061E" w:rsidP="00D4061E">
            <w:pPr>
              <w:rPr>
                <w:sz w:val="22"/>
                <w:szCs w:val="22"/>
              </w:rPr>
            </w:pPr>
          </w:p>
        </w:tc>
        <w:tc>
          <w:tcPr>
            <w:tcW w:w="1276" w:type="dxa"/>
            <w:vMerge/>
            <w:vAlign w:val="center"/>
            <w:hideMark/>
          </w:tcPr>
          <w:p w14:paraId="74E74D83" w14:textId="77777777" w:rsidR="00D4061E" w:rsidRPr="00197D2E" w:rsidRDefault="00D4061E" w:rsidP="00D4061E">
            <w:pPr>
              <w:rPr>
                <w:sz w:val="22"/>
                <w:szCs w:val="22"/>
              </w:rPr>
            </w:pPr>
          </w:p>
        </w:tc>
        <w:tc>
          <w:tcPr>
            <w:tcW w:w="1417" w:type="dxa"/>
            <w:vMerge/>
            <w:vAlign w:val="center"/>
            <w:hideMark/>
          </w:tcPr>
          <w:p w14:paraId="68958CA1" w14:textId="77777777" w:rsidR="00D4061E" w:rsidRPr="00197D2E" w:rsidRDefault="00D4061E" w:rsidP="00D4061E">
            <w:pPr>
              <w:rPr>
                <w:sz w:val="22"/>
                <w:szCs w:val="22"/>
              </w:rPr>
            </w:pPr>
          </w:p>
        </w:tc>
        <w:tc>
          <w:tcPr>
            <w:tcW w:w="3402" w:type="dxa"/>
            <w:shd w:val="clear" w:color="auto" w:fill="auto"/>
            <w:vAlign w:val="center"/>
            <w:hideMark/>
          </w:tcPr>
          <w:p w14:paraId="4C40E803" w14:textId="77777777" w:rsidR="00D4061E" w:rsidRPr="00197D2E" w:rsidRDefault="00D4061E" w:rsidP="00D4061E">
            <w:pPr>
              <w:ind w:left="-83" w:right="-102"/>
              <w:rPr>
                <w:sz w:val="22"/>
                <w:szCs w:val="22"/>
              </w:rPr>
            </w:pPr>
            <w:r w:rsidRPr="00197D2E">
              <w:rPr>
                <w:sz w:val="22"/>
                <w:szCs w:val="22"/>
              </w:rPr>
              <w:t>Насос подпиточный</w:t>
            </w:r>
          </w:p>
        </w:tc>
        <w:tc>
          <w:tcPr>
            <w:tcW w:w="1985" w:type="dxa"/>
            <w:shd w:val="clear" w:color="auto" w:fill="auto"/>
            <w:vAlign w:val="center"/>
            <w:hideMark/>
          </w:tcPr>
          <w:p w14:paraId="711187AA" w14:textId="77777777" w:rsidR="00D4061E" w:rsidRPr="00197D2E" w:rsidRDefault="00D4061E" w:rsidP="00D4061E">
            <w:pPr>
              <w:ind w:left="-83" w:right="-102"/>
              <w:rPr>
                <w:sz w:val="22"/>
                <w:szCs w:val="22"/>
              </w:rPr>
            </w:pPr>
            <w:r w:rsidRPr="00197D2E">
              <w:rPr>
                <w:sz w:val="22"/>
                <w:szCs w:val="22"/>
              </w:rPr>
              <w:t>К 100-65-250</w:t>
            </w:r>
          </w:p>
        </w:tc>
        <w:tc>
          <w:tcPr>
            <w:tcW w:w="1417" w:type="dxa"/>
            <w:shd w:val="clear" w:color="auto" w:fill="auto"/>
            <w:vAlign w:val="center"/>
            <w:hideMark/>
          </w:tcPr>
          <w:p w14:paraId="488E7706"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1C78FB2C"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6848803A" w14:textId="77777777" w:rsidR="00D4061E" w:rsidRPr="00197D2E" w:rsidRDefault="00D4061E" w:rsidP="00D4061E">
            <w:pPr>
              <w:jc w:val="center"/>
              <w:rPr>
                <w:sz w:val="22"/>
                <w:szCs w:val="22"/>
              </w:rPr>
            </w:pPr>
            <w:r w:rsidRPr="00197D2E">
              <w:rPr>
                <w:sz w:val="22"/>
                <w:szCs w:val="22"/>
              </w:rPr>
              <w:t>2013</w:t>
            </w:r>
          </w:p>
        </w:tc>
      </w:tr>
      <w:tr w:rsidR="00197D2E" w:rsidRPr="00197D2E" w14:paraId="75A757ED" w14:textId="77777777" w:rsidTr="00D4061E">
        <w:trPr>
          <w:trHeight w:val="20"/>
        </w:trPr>
        <w:tc>
          <w:tcPr>
            <w:tcW w:w="521" w:type="dxa"/>
            <w:vMerge/>
            <w:vAlign w:val="center"/>
            <w:hideMark/>
          </w:tcPr>
          <w:p w14:paraId="105DAB1B" w14:textId="77777777" w:rsidR="00D4061E" w:rsidRPr="00197D2E" w:rsidRDefault="00D4061E" w:rsidP="00D4061E">
            <w:pPr>
              <w:rPr>
                <w:sz w:val="22"/>
                <w:szCs w:val="22"/>
              </w:rPr>
            </w:pPr>
          </w:p>
        </w:tc>
        <w:tc>
          <w:tcPr>
            <w:tcW w:w="2026" w:type="dxa"/>
            <w:vMerge/>
            <w:vAlign w:val="center"/>
            <w:hideMark/>
          </w:tcPr>
          <w:p w14:paraId="7479EF84" w14:textId="77777777" w:rsidR="00D4061E" w:rsidRPr="00197D2E" w:rsidRDefault="00D4061E" w:rsidP="00D4061E">
            <w:pPr>
              <w:rPr>
                <w:sz w:val="22"/>
                <w:szCs w:val="22"/>
              </w:rPr>
            </w:pPr>
          </w:p>
        </w:tc>
        <w:tc>
          <w:tcPr>
            <w:tcW w:w="1276" w:type="dxa"/>
            <w:vMerge/>
            <w:vAlign w:val="center"/>
            <w:hideMark/>
          </w:tcPr>
          <w:p w14:paraId="04E68A73" w14:textId="77777777" w:rsidR="00D4061E" w:rsidRPr="00197D2E" w:rsidRDefault="00D4061E" w:rsidP="00D4061E">
            <w:pPr>
              <w:rPr>
                <w:sz w:val="22"/>
                <w:szCs w:val="22"/>
              </w:rPr>
            </w:pPr>
          </w:p>
        </w:tc>
        <w:tc>
          <w:tcPr>
            <w:tcW w:w="1417" w:type="dxa"/>
            <w:vMerge/>
            <w:vAlign w:val="center"/>
            <w:hideMark/>
          </w:tcPr>
          <w:p w14:paraId="1B5A1C0C" w14:textId="77777777" w:rsidR="00D4061E" w:rsidRPr="00197D2E" w:rsidRDefault="00D4061E" w:rsidP="00D4061E">
            <w:pPr>
              <w:rPr>
                <w:sz w:val="22"/>
                <w:szCs w:val="22"/>
              </w:rPr>
            </w:pPr>
          </w:p>
        </w:tc>
        <w:tc>
          <w:tcPr>
            <w:tcW w:w="3402" w:type="dxa"/>
            <w:shd w:val="clear" w:color="auto" w:fill="auto"/>
            <w:vAlign w:val="center"/>
            <w:hideMark/>
          </w:tcPr>
          <w:p w14:paraId="6AF2A9A9" w14:textId="77777777" w:rsidR="00D4061E" w:rsidRPr="00197D2E" w:rsidRDefault="00D4061E" w:rsidP="00D4061E">
            <w:pPr>
              <w:ind w:left="-83" w:right="-102"/>
              <w:rPr>
                <w:sz w:val="22"/>
                <w:szCs w:val="22"/>
              </w:rPr>
            </w:pPr>
            <w:r w:rsidRPr="00197D2E">
              <w:rPr>
                <w:sz w:val="22"/>
                <w:szCs w:val="22"/>
              </w:rPr>
              <w:t>Насос подпиточный</w:t>
            </w:r>
          </w:p>
        </w:tc>
        <w:tc>
          <w:tcPr>
            <w:tcW w:w="1985" w:type="dxa"/>
            <w:shd w:val="clear" w:color="auto" w:fill="auto"/>
            <w:vAlign w:val="center"/>
            <w:hideMark/>
          </w:tcPr>
          <w:p w14:paraId="7A63A629" w14:textId="77777777" w:rsidR="00D4061E" w:rsidRPr="00197D2E" w:rsidRDefault="00D4061E" w:rsidP="00D4061E">
            <w:pPr>
              <w:ind w:left="-83" w:right="-102"/>
              <w:rPr>
                <w:sz w:val="22"/>
                <w:szCs w:val="22"/>
              </w:rPr>
            </w:pPr>
            <w:r w:rsidRPr="00197D2E">
              <w:rPr>
                <w:sz w:val="22"/>
                <w:szCs w:val="22"/>
              </w:rPr>
              <w:t>К 100-65-250</w:t>
            </w:r>
          </w:p>
        </w:tc>
        <w:tc>
          <w:tcPr>
            <w:tcW w:w="1417" w:type="dxa"/>
            <w:shd w:val="clear" w:color="auto" w:fill="auto"/>
            <w:vAlign w:val="center"/>
            <w:hideMark/>
          </w:tcPr>
          <w:p w14:paraId="5BEA7724"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4CE990D8"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37669678" w14:textId="77777777" w:rsidR="00D4061E" w:rsidRPr="00197D2E" w:rsidRDefault="00D4061E" w:rsidP="00D4061E">
            <w:pPr>
              <w:jc w:val="center"/>
              <w:rPr>
                <w:sz w:val="22"/>
                <w:szCs w:val="22"/>
              </w:rPr>
            </w:pPr>
            <w:r w:rsidRPr="00197D2E">
              <w:rPr>
                <w:sz w:val="22"/>
                <w:szCs w:val="22"/>
              </w:rPr>
              <w:t>2010</w:t>
            </w:r>
          </w:p>
        </w:tc>
      </w:tr>
      <w:tr w:rsidR="00197D2E" w:rsidRPr="00197D2E" w14:paraId="0F649BFA" w14:textId="77777777" w:rsidTr="00D4061E">
        <w:trPr>
          <w:trHeight w:val="20"/>
        </w:trPr>
        <w:tc>
          <w:tcPr>
            <w:tcW w:w="521" w:type="dxa"/>
            <w:vMerge/>
            <w:vAlign w:val="center"/>
            <w:hideMark/>
          </w:tcPr>
          <w:p w14:paraId="2FE5133D" w14:textId="77777777" w:rsidR="00D4061E" w:rsidRPr="00197D2E" w:rsidRDefault="00D4061E" w:rsidP="00D4061E">
            <w:pPr>
              <w:rPr>
                <w:sz w:val="22"/>
                <w:szCs w:val="22"/>
              </w:rPr>
            </w:pPr>
          </w:p>
        </w:tc>
        <w:tc>
          <w:tcPr>
            <w:tcW w:w="2026" w:type="dxa"/>
            <w:vMerge/>
            <w:vAlign w:val="center"/>
            <w:hideMark/>
          </w:tcPr>
          <w:p w14:paraId="021FD39F" w14:textId="77777777" w:rsidR="00D4061E" w:rsidRPr="00197D2E" w:rsidRDefault="00D4061E" w:rsidP="00D4061E">
            <w:pPr>
              <w:rPr>
                <w:sz w:val="22"/>
                <w:szCs w:val="22"/>
              </w:rPr>
            </w:pPr>
          </w:p>
        </w:tc>
        <w:tc>
          <w:tcPr>
            <w:tcW w:w="1276" w:type="dxa"/>
            <w:vMerge/>
            <w:vAlign w:val="center"/>
            <w:hideMark/>
          </w:tcPr>
          <w:p w14:paraId="1A0620AE" w14:textId="77777777" w:rsidR="00D4061E" w:rsidRPr="00197D2E" w:rsidRDefault="00D4061E" w:rsidP="00D4061E">
            <w:pPr>
              <w:rPr>
                <w:sz w:val="22"/>
                <w:szCs w:val="22"/>
              </w:rPr>
            </w:pPr>
          </w:p>
        </w:tc>
        <w:tc>
          <w:tcPr>
            <w:tcW w:w="1417" w:type="dxa"/>
            <w:vMerge/>
            <w:vAlign w:val="center"/>
            <w:hideMark/>
          </w:tcPr>
          <w:p w14:paraId="7820633D" w14:textId="77777777" w:rsidR="00D4061E" w:rsidRPr="00197D2E" w:rsidRDefault="00D4061E" w:rsidP="00D4061E">
            <w:pPr>
              <w:rPr>
                <w:sz w:val="22"/>
                <w:szCs w:val="22"/>
              </w:rPr>
            </w:pPr>
          </w:p>
        </w:tc>
        <w:tc>
          <w:tcPr>
            <w:tcW w:w="3402" w:type="dxa"/>
            <w:shd w:val="clear" w:color="auto" w:fill="auto"/>
            <w:vAlign w:val="center"/>
            <w:hideMark/>
          </w:tcPr>
          <w:p w14:paraId="0D8C1C91"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53308E76" w14:textId="77777777" w:rsidR="00D4061E" w:rsidRPr="00197D2E" w:rsidRDefault="00D4061E" w:rsidP="00D4061E">
            <w:pPr>
              <w:ind w:left="-83" w:right="-102"/>
              <w:rPr>
                <w:sz w:val="22"/>
                <w:szCs w:val="22"/>
              </w:rPr>
            </w:pPr>
            <w:r w:rsidRPr="00197D2E">
              <w:rPr>
                <w:sz w:val="22"/>
                <w:szCs w:val="22"/>
              </w:rPr>
              <w:t>КМ 80-50-200</w:t>
            </w:r>
          </w:p>
        </w:tc>
        <w:tc>
          <w:tcPr>
            <w:tcW w:w="1417" w:type="dxa"/>
            <w:shd w:val="clear" w:color="auto" w:fill="auto"/>
            <w:vAlign w:val="center"/>
            <w:hideMark/>
          </w:tcPr>
          <w:p w14:paraId="08D63005" w14:textId="77777777" w:rsidR="00D4061E" w:rsidRPr="00197D2E" w:rsidRDefault="00D4061E" w:rsidP="00D4061E">
            <w:pPr>
              <w:jc w:val="center"/>
              <w:rPr>
                <w:sz w:val="22"/>
                <w:szCs w:val="22"/>
              </w:rPr>
            </w:pPr>
            <w:r w:rsidRPr="00197D2E">
              <w:rPr>
                <w:sz w:val="22"/>
                <w:szCs w:val="22"/>
              </w:rPr>
              <w:t>50</w:t>
            </w:r>
          </w:p>
        </w:tc>
        <w:tc>
          <w:tcPr>
            <w:tcW w:w="1276" w:type="dxa"/>
            <w:shd w:val="clear" w:color="auto" w:fill="auto"/>
            <w:vAlign w:val="center"/>
            <w:hideMark/>
          </w:tcPr>
          <w:p w14:paraId="1BFCD98E" w14:textId="77777777" w:rsidR="00D4061E" w:rsidRPr="00197D2E" w:rsidRDefault="00D4061E" w:rsidP="00D4061E">
            <w:pPr>
              <w:jc w:val="center"/>
              <w:rPr>
                <w:sz w:val="22"/>
                <w:szCs w:val="22"/>
              </w:rPr>
            </w:pPr>
            <w:r w:rsidRPr="00197D2E">
              <w:rPr>
                <w:sz w:val="22"/>
                <w:szCs w:val="22"/>
              </w:rPr>
              <w:t>15</w:t>
            </w:r>
          </w:p>
        </w:tc>
        <w:tc>
          <w:tcPr>
            <w:tcW w:w="1240" w:type="dxa"/>
            <w:shd w:val="clear" w:color="auto" w:fill="auto"/>
            <w:vAlign w:val="center"/>
            <w:hideMark/>
          </w:tcPr>
          <w:p w14:paraId="4E32D6BB" w14:textId="77777777" w:rsidR="00D4061E" w:rsidRPr="00197D2E" w:rsidRDefault="00D4061E" w:rsidP="00D4061E">
            <w:pPr>
              <w:jc w:val="center"/>
              <w:rPr>
                <w:sz w:val="22"/>
                <w:szCs w:val="22"/>
              </w:rPr>
            </w:pPr>
            <w:r w:rsidRPr="00197D2E">
              <w:rPr>
                <w:sz w:val="22"/>
                <w:szCs w:val="22"/>
              </w:rPr>
              <w:t>2008</w:t>
            </w:r>
          </w:p>
        </w:tc>
      </w:tr>
      <w:tr w:rsidR="00197D2E" w:rsidRPr="00197D2E" w14:paraId="396A9AE7" w14:textId="77777777" w:rsidTr="00D4061E">
        <w:trPr>
          <w:trHeight w:val="20"/>
        </w:trPr>
        <w:tc>
          <w:tcPr>
            <w:tcW w:w="521" w:type="dxa"/>
            <w:vMerge/>
            <w:vAlign w:val="center"/>
            <w:hideMark/>
          </w:tcPr>
          <w:p w14:paraId="21C089B5" w14:textId="77777777" w:rsidR="00D4061E" w:rsidRPr="00197D2E" w:rsidRDefault="00D4061E" w:rsidP="00D4061E">
            <w:pPr>
              <w:rPr>
                <w:sz w:val="22"/>
                <w:szCs w:val="22"/>
              </w:rPr>
            </w:pPr>
          </w:p>
        </w:tc>
        <w:tc>
          <w:tcPr>
            <w:tcW w:w="2026" w:type="dxa"/>
            <w:vMerge/>
            <w:vAlign w:val="center"/>
            <w:hideMark/>
          </w:tcPr>
          <w:p w14:paraId="726FADF5" w14:textId="77777777" w:rsidR="00D4061E" w:rsidRPr="00197D2E" w:rsidRDefault="00D4061E" w:rsidP="00D4061E">
            <w:pPr>
              <w:rPr>
                <w:sz w:val="22"/>
                <w:szCs w:val="22"/>
              </w:rPr>
            </w:pPr>
          </w:p>
        </w:tc>
        <w:tc>
          <w:tcPr>
            <w:tcW w:w="1276" w:type="dxa"/>
            <w:vMerge/>
            <w:vAlign w:val="center"/>
            <w:hideMark/>
          </w:tcPr>
          <w:p w14:paraId="41717B9A" w14:textId="77777777" w:rsidR="00D4061E" w:rsidRPr="00197D2E" w:rsidRDefault="00D4061E" w:rsidP="00D4061E">
            <w:pPr>
              <w:rPr>
                <w:sz w:val="22"/>
                <w:szCs w:val="22"/>
              </w:rPr>
            </w:pPr>
          </w:p>
        </w:tc>
        <w:tc>
          <w:tcPr>
            <w:tcW w:w="1417" w:type="dxa"/>
            <w:vMerge/>
            <w:vAlign w:val="center"/>
            <w:hideMark/>
          </w:tcPr>
          <w:p w14:paraId="399F967E" w14:textId="77777777" w:rsidR="00D4061E" w:rsidRPr="00197D2E" w:rsidRDefault="00D4061E" w:rsidP="00D4061E">
            <w:pPr>
              <w:rPr>
                <w:sz w:val="22"/>
                <w:szCs w:val="22"/>
              </w:rPr>
            </w:pPr>
          </w:p>
        </w:tc>
        <w:tc>
          <w:tcPr>
            <w:tcW w:w="3402" w:type="dxa"/>
            <w:shd w:val="clear" w:color="auto" w:fill="auto"/>
            <w:vAlign w:val="center"/>
            <w:hideMark/>
          </w:tcPr>
          <w:p w14:paraId="3A5D278E"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22C34CE0" w14:textId="77777777" w:rsidR="00D4061E" w:rsidRPr="00197D2E" w:rsidRDefault="00D4061E" w:rsidP="00D4061E">
            <w:pPr>
              <w:ind w:left="-83" w:right="-102"/>
              <w:rPr>
                <w:sz w:val="22"/>
                <w:szCs w:val="22"/>
              </w:rPr>
            </w:pPr>
            <w:r w:rsidRPr="00197D2E">
              <w:rPr>
                <w:sz w:val="22"/>
                <w:szCs w:val="22"/>
              </w:rPr>
              <w:t>Д-200-90</w:t>
            </w:r>
          </w:p>
        </w:tc>
        <w:tc>
          <w:tcPr>
            <w:tcW w:w="1417" w:type="dxa"/>
            <w:shd w:val="clear" w:color="auto" w:fill="auto"/>
            <w:vAlign w:val="center"/>
            <w:hideMark/>
          </w:tcPr>
          <w:p w14:paraId="3969027F" w14:textId="77777777" w:rsidR="00D4061E" w:rsidRPr="00197D2E" w:rsidRDefault="00D4061E" w:rsidP="00D4061E">
            <w:pPr>
              <w:jc w:val="center"/>
              <w:rPr>
                <w:sz w:val="22"/>
                <w:szCs w:val="22"/>
              </w:rPr>
            </w:pPr>
            <w:r w:rsidRPr="00197D2E">
              <w:rPr>
                <w:sz w:val="22"/>
                <w:szCs w:val="22"/>
              </w:rPr>
              <w:t>200</w:t>
            </w:r>
          </w:p>
        </w:tc>
        <w:tc>
          <w:tcPr>
            <w:tcW w:w="1276" w:type="dxa"/>
            <w:shd w:val="clear" w:color="auto" w:fill="auto"/>
            <w:vAlign w:val="center"/>
            <w:hideMark/>
          </w:tcPr>
          <w:p w14:paraId="0C9182CE" w14:textId="77777777" w:rsidR="00D4061E" w:rsidRPr="00197D2E" w:rsidRDefault="00D4061E" w:rsidP="00D4061E">
            <w:pPr>
              <w:jc w:val="center"/>
              <w:rPr>
                <w:sz w:val="22"/>
                <w:szCs w:val="22"/>
              </w:rPr>
            </w:pPr>
            <w:r w:rsidRPr="00197D2E">
              <w:rPr>
                <w:sz w:val="22"/>
                <w:szCs w:val="22"/>
              </w:rPr>
              <w:t>65,4</w:t>
            </w:r>
          </w:p>
        </w:tc>
        <w:tc>
          <w:tcPr>
            <w:tcW w:w="1240" w:type="dxa"/>
            <w:shd w:val="clear" w:color="auto" w:fill="auto"/>
            <w:vAlign w:val="center"/>
            <w:hideMark/>
          </w:tcPr>
          <w:p w14:paraId="4553C2F2" w14:textId="77777777" w:rsidR="00D4061E" w:rsidRPr="00197D2E" w:rsidRDefault="00D4061E" w:rsidP="00D4061E">
            <w:pPr>
              <w:jc w:val="center"/>
              <w:rPr>
                <w:sz w:val="22"/>
                <w:szCs w:val="22"/>
              </w:rPr>
            </w:pPr>
            <w:r w:rsidRPr="00197D2E">
              <w:rPr>
                <w:sz w:val="22"/>
                <w:szCs w:val="22"/>
              </w:rPr>
              <w:t>2016</w:t>
            </w:r>
          </w:p>
        </w:tc>
      </w:tr>
      <w:tr w:rsidR="00197D2E" w:rsidRPr="00197D2E" w14:paraId="176C5642" w14:textId="77777777" w:rsidTr="00D4061E">
        <w:trPr>
          <w:trHeight w:val="20"/>
        </w:trPr>
        <w:tc>
          <w:tcPr>
            <w:tcW w:w="521" w:type="dxa"/>
            <w:vMerge w:val="restart"/>
            <w:shd w:val="clear" w:color="auto" w:fill="auto"/>
            <w:vAlign w:val="center"/>
            <w:hideMark/>
          </w:tcPr>
          <w:p w14:paraId="49C5535A" w14:textId="77777777" w:rsidR="00D4061E" w:rsidRPr="00197D2E" w:rsidRDefault="00D4061E" w:rsidP="00D4061E">
            <w:pPr>
              <w:jc w:val="center"/>
              <w:rPr>
                <w:sz w:val="22"/>
                <w:szCs w:val="22"/>
              </w:rPr>
            </w:pPr>
            <w:r w:rsidRPr="00197D2E">
              <w:rPr>
                <w:sz w:val="22"/>
                <w:szCs w:val="22"/>
              </w:rPr>
              <w:t>1.2</w:t>
            </w:r>
          </w:p>
        </w:tc>
        <w:tc>
          <w:tcPr>
            <w:tcW w:w="2026" w:type="dxa"/>
            <w:vMerge w:val="restart"/>
            <w:shd w:val="clear" w:color="auto" w:fill="auto"/>
            <w:vAlign w:val="center"/>
            <w:hideMark/>
          </w:tcPr>
          <w:p w14:paraId="321B8FD1" w14:textId="633804D3" w:rsidR="00D4061E" w:rsidRPr="00197D2E" w:rsidRDefault="00D4061E" w:rsidP="00D4061E">
            <w:pPr>
              <w:ind w:left="-83" w:right="-102"/>
              <w:rPr>
                <w:sz w:val="22"/>
                <w:szCs w:val="22"/>
              </w:rPr>
            </w:pPr>
            <w:r w:rsidRPr="00197D2E">
              <w:rPr>
                <w:sz w:val="22"/>
                <w:szCs w:val="22"/>
              </w:rPr>
              <w:t>Водозабор речной «Пионерный»</w:t>
            </w:r>
          </w:p>
        </w:tc>
        <w:tc>
          <w:tcPr>
            <w:tcW w:w="1276" w:type="dxa"/>
            <w:vMerge w:val="restart"/>
            <w:shd w:val="clear" w:color="auto" w:fill="auto"/>
            <w:vAlign w:val="center"/>
            <w:hideMark/>
          </w:tcPr>
          <w:p w14:paraId="666922E2" w14:textId="77777777" w:rsidR="00D4061E" w:rsidRPr="00197D2E" w:rsidRDefault="00D4061E" w:rsidP="00D4061E">
            <w:pPr>
              <w:jc w:val="center"/>
              <w:rPr>
                <w:sz w:val="22"/>
                <w:szCs w:val="22"/>
              </w:rPr>
            </w:pPr>
            <w:r w:rsidRPr="00197D2E">
              <w:rPr>
                <w:sz w:val="22"/>
                <w:szCs w:val="22"/>
              </w:rPr>
              <w:t>1997</w:t>
            </w:r>
          </w:p>
        </w:tc>
        <w:tc>
          <w:tcPr>
            <w:tcW w:w="1417" w:type="dxa"/>
            <w:vMerge w:val="restart"/>
            <w:shd w:val="clear" w:color="auto" w:fill="auto"/>
            <w:vAlign w:val="center"/>
            <w:hideMark/>
          </w:tcPr>
          <w:p w14:paraId="6A6C2FC3" w14:textId="77777777" w:rsidR="00D4061E" w:rsidRPr="00197D2E" w:rsidRDefault="00D4061E" w:rsidP="00D4061E">
            <w:pPr>
              <w:jc w:val="center"/>
              <w:rPr>
                <w:sz w:val="22"/>
                <w:szCs w:val="22"/>
              </w:rPr>
            </w:pPr>
            <w:r w:rsidRPr="00197D2E">
              <w:rPr>
                <w:sz w:val="22"/>
                <w:szCs w:val="22"/>
              </w:rPr>
              <w:t>3000</w:t>
            </w:r>
          </w:p>
        </w:tc>
        <w:tc>
          <w:tcPr>
            <w:tcW w:w="3402" w:type="dxa"/>
            <w:shd w:val="clear" w:color="auto" w:fill="auto"/>
            <w:vAlign w:val="center"/>
            <w:hideMark/>
          </w:tcPr>
          <w:p w14:paraId="537128C0"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37353095" w14:textId="77777777" w:rsidR="00D4061E" w:rsidRPr="00197D2E" w:rsidRDefault="00D4061E" w:rsidP="00D4061E">
            <w:pPr>
              <w:ind w:left="-83" w:right="-102"/>
              <w:rPr>
                <w:sz w:val="22"/>
                <w:szCs w:val="22"/>
              </w:rPr>
            </w:pPr>
            <w:r w:rsidRPr="00197D2E">
              <w:rPr>
                <w:sz w:val="22"/>
                <w:szCs w:val="22"/>
              </w:rPr>
              <w:t>ЦНС 105-98</w:t>
            </w:r>
          </w:p>
        </w:tc>
        <w:tc>
          <w:tcPr>
            <w:tcW w:w="1417" w:type="dxa"/>
            <w:shd w:val="clear" w:color="auto" w:fill="auto"/>
            <w:vAlign w:val="center"/>
            <w:hideMark/>
          </w:tcPr>
          <w:p w14:paraId="0E958E03" w14:textId="77777777" w:rsidR="00D4061E" w:rsidRPr="00197D2E" w:rsidRDefault="00D4061E" w:rsidP="00D4061E">
            <w:pPr>
              <w:jc w:val="center"/>
              <w:rPr>
                <w:sz w:val="22"/>
                <w:szCs w:val="22"/>
              </w:rPr>
            </w:pPr>
            <w:r w:rsidRPr="00197D2E">
              <w:rPr>
                <w:sz w:val="22"/>
                <w:szCs w:val="22"/>
              </w:rPr>
              <w:t>105</w:t>
            </w:r>
          </w:p>
        </w:tc>
        <w:tc>
          <w:tcPr>
            <w:tcW w:w="1276" w:type="dxa"/>
            <w:shd w:val="clear" w:color="auto" w:fill="auto"/>
            <w:vAlign w:val="center"/>
            <w:hideMark/>
          </w:tcPr>
          <w:p w14:paraId="1A75C051" w14:textId="77777777" w:rsidR="00D4061E" w:rsidRPr="00197D2E" w:rsidRDefault="00D4061E" w:rsidP="00D4061E">
            <w:pPr>
              <w:jc w:val="center"/>
              <w:rPr>
                <w:sz w:val="22"/>
                <w:szCs w:val="22"/>
              </w:rPr>
            </w:pPr>
            <w:r w:rsidRPr="00197D2E">
              <w:rPr>
                <w:sz w:val="22"/>
                <w:szCs w:val="22"/>
              </w:rPr>
              <w:t>55</w:t>
            </w:r>
          </w:p>
        </w:tc>
        <w:tc>
          <w:tcPr>
            <w:tcW w:w="1240" w:type="dxa"/>
            <w:shd w:val="clear" w:color="auto" w:fill="auto"/>
            <w:vAlign w:val="center"/>
            <w:hideMark/>
          </w:tcPr>
          <w:p w14:paraId="325F91E2" w14:textId="77777777" w:rsidR="00D4061E" w:rsidRPr="00197D2E" w:rsidRDefault="00D4061E" w:rsidP="00D4061E">
            <w:pPr>
              <w:jc w:val="center"/>
              <w:rPr>
                <w:sz w:val="22"/>
                <w:szCs w:val="22"/>
              </w:rPr>
            </w:pPr>
            <w:r w:rsidRPr="00197D2E">
              <w:rPr>
                <w:sz w:val="22"/>
                <w:szCs w:val="22"/>
              </w:rPr>
              <w:t>2016</w:t>
            </w:r>
          </w:p>
        </w:tc>
      </w:tr>
      <w:tr w:rsidR="00197D2E" w:rsidRPr="00197D2E" w14:paraId="5DB869C1" w14:textId="77777777" w:rsidTr="00D4061E">
        <w:trPr>
          <w:trHeight w:val="20"/>
        </w:trPr>
        <w:tc>
          <w:tcPr>
            <w:tcW w:w="521" w:type="dxa"/>
            <w:vMerge/>
            <w:vAlign w:val="center"/>
            <w:hideMark/>
          </w:tcPr>
          <w:p w14:paraId="3235DC92" w14:textId="77777777" w:rsidR="00D4061E" w:rsidRPr="00197D2E" w:rsidRDefault="00D4061E" w:rsidP="00D4061E">
            <w:pPr>
              <w:rPr>
                <w:sz w:val="22"/>
                <w:szCs w:val="22"/>
              </w:rPr>
            </w:pPr>
          </w:p>
        </w:tc>
        <w:tc>
          <w:tcPr>
            <w:tcW w:w="2026" w:type="dxa"/>
            <w:vMerge/>
            <w:vAlign w:val="center"/>
            <w:hideMark/>
          </w:tcPr>
          <w:p w14:paraId="575BA887" w14:textId="77777777" w:rsidR="00D4061E" w:rsidRPr="00197D2E" w:rsidRDefault="00D4061E" w:rsidP="00D4061E">
            <w:pPr>
              <w:rPr>
                <w:sz w:val="22"/>
                <w:szCs w:val="22"/>
              </w:rPr>
            </w:pPr>
          </w:p>
        </w:tc>
        <w:tc>
          <w:tcPr>
            <w:tcW w:w="1276" w:type="dxa"/>
            <w:vMerge/>
            <w:vAlign w:val="center"/>
            <w:hideMark/>
          </w:tcPr>
          <w:p w14:paraId="725D1490" w14:textId="77777777" w:rsidR="00D4061E" w:rsidRPr="00197D2E" w:rsidRDefault="00D4061E" w:rsidP="00D4061E">
            <w:pPr>
              <w:rPr>
                <w:sz w:val="22"/>
                <w:szCs w:val="22"/>
              </w:rPr>
            </w:pPr>
          </w:p>
        </w:tc>
        <w:tc>
          <w:tcPr>
            <w:tcW w:w="1417" w:type="dxa"/>
            <w:vMerge/>
            <w:vAlign w:val="center"/>
            <w:hideMark/>
          </w:tcPr>
          <w:p w14:paraId="77EACA20" w14:textId="77777777" w:rsidR="00D4061E" w:rsidRPr="00197D2E" w:rsidRDefault="00D4061E" w:rsidP="00D4061E">
            <w:pPr>
              <w:rPr>
                <w:sz w:val="22"/>
                <w:szCs w:val="22"/>
              </w:rPr>
            </w:pPr>
          </w:p>
        </w:tc>
        <w:tc>
          <w:tcPr>
            <w:tcW w:w="3402" w:type="dxa"/>
            <w:shd w:val="clear" w:color="auto" w:fill="auto"/>
            <w:vAlign w:val="center"/>
            <w:hideMark/>
          </w:tcPr>
          <w:p w14:paraId="05592A89"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48C17574" w14:textId="77777777" w:rsidR="00D4061E" w:rsidRPr="00197D2E" w:rsidRDefault="00D4061E" w:rsidP="00D4061E">
            <w:pPr>
              <w:ind w:left="-83" w:right="-102"/>
              <w:rPr>
                <w:sz w:val="22"/>
                <w:szCs w:val="22"/>
              </w:rPr>
            </w:pPr>
            <w:r w:rsidRPr="00197D2E">
              <w:rPr>
                <w:sz w:val="22"/>
                <w:szCs w:val="22"/>
              </w:rPr>
              <w:t>ЦНС 105-98</w:t>
            </w:r>
          </w:p>
        </w:tc>
        <w:tc>
          <w:tcPr>
            <w:tcW w:w="1417" w:type="dxa"/>
            <w:shd w:val="clear" w:color="auto" w:fill="auto"/>
            <w:vAlign w:val="center"/>
            <w:hideMark/>
          </w:tcPr>
          <w:p w14:paraId="40C3B902" w14:textId="77777777" w:rsidR="00D4061E" w:rsidRPr="00197D2E" w:rsidRDefault="00D4061E" w:rsidP="00D4061E">
            <w:pPr>
              <w:jc w:val="center"/>
              <w:rPr>
                <w:sz w:val="22"/>
                <w:szCs w:val="22"/>
              </w:rPr>
            </w:pPr>
            <w:r w:rsidRPr="00197D2E">
              <w:rPr>
                <w:sz w:val="22"/>
                <w:szCs w:val="22"/>
              </w:rPr>
              <w:t>105</w:t>
            </w:r>
          </w:p>
        </w:tc>
        <w:tc>
          <w:tcPr>
            <w:tcW w:w="1276" w:type="dxa"/>
            <w:shd w:val="clear" w:color="auto" w:fill="auto"/>
            <w:vAlign w:val="center"/>
            <w:hideMark/>
          </w:tcPr>
          <w:p w14:paraId="2F9D61B6" w14:textId="77777777" w:rsidR="00D4061E" w:rsidRPr="00197D2E" w:rsidRDefault="00D4061E" w:rsidP="00D4061E">
            <w:pPr>
              <w:jc w:val="center"/>
              <w:rPr>
                <w:sz w:val="22"/>
                <w:szCs w:val="22"/>
              </w:rPr>
            </w:pPr>
            <w:r w:rsidRPr="00197D2E">
              <w:rPr>
                <w:sz w:val="22"/>
                <w:szCs w:val="22"/>
              </w:rPr>
              <w:t>55</w:t>
            </w:r>
          </w:p>
        </w:tc>
        <w:tc>
          <w:tcPr>
            <w:tcW w:w="1240" w:type="dxa"/>
            <w:shd w:val="clear" w:color="auto" w:fill="auto"/>
            <w:vAlign w:val="center"/>
            <w:hideMark/>
          </w:tcPr>
          <w:p w14:paraId="43BA50BE" w14:textId="77777777" w:rsidR="00D4061E" w:rsidRPr="00197D2E" w:rsidRDefault="00D4061E" w:rsidP="00D4061E">
            <w:pPr>
              <w:jc w:val="center"/>
              <w:rPr>
                <w:sz w:val="22"/>
                <w:szCs w:val="22"/>
              </w:rPr>
            </w:pPr>
            <w:r w:rsidRPr="00197D2E">
              <w:rPr>
                <w:sz w:val="22"/>
                <w:szCs w:val="22"/>
              </w:rPr>
              <w:t>2016</w:t>
            </w:r>
          </w:p>
        </w:tc>
      </w:tr>
      <w:tr w:rsidR="00197D2E" w:rsidRPr="00197D2E" w14:paraId="17C79B0D" w14:textId="77777777" w:rsidTr="00D4061E">
        <w:trPr>
          <w:trHeight w:val="20"/>
        </w:trPr>
        <w:tc>
          <w:tcPr>
            <w:tcW w:w="521" w:type="dxa"/>
            <w:vMerge/>
            <w:vAlign w:val="center"/>
            <w:hideMark/>
          </w:tcPr>
          <w:p w14:paraId="06BDFE10" w14:textId="77777777" w:rsidR="00D4061E" w:rsidRPr="00197D2E" w:rsidRDefault="00D4061E" w:rsidP="00D4061E">
            <w:pPr>
              <w:rPr>
                <w:sz w:val="22"/>
                <w:szCs w:val="22"/>
              </w:rPr>
            </w:pPr>
          </w:p>
        </w:tc>
        <w:tc>
          <w:tcPr>
            <w:tcW w:w="2026" w:type="dxa"/>
            <w:vMerge/>
            <w:vAlign w:val="center"/>
            <w:hideMark/>
          </w:tcPr>
          <w:p w14:paraId="41C86356" w14:textId="77777777" w:rsidR="00D4061E" w:rsidRPr="00197D2E" w:rsidRDefault="00D4061E" w:rsidP="00D4061E">
            <w:pPr>
              <w:rPr>
                <w:sz w:val="22"/>
                <w:szCs w:val="22"/>
              </w:rPr>
            </w:pPr>
          </w:p>
        </w:tc>
        <w:tc>
          <w:tcPr>
            <w:tcW w:w="1276" w:type="dxa"/>
            <w:vMerge/>
            <w:vAlign w:val="center"/>
            <w:hideMark/>
          </w:tcPr>
          <w:p w14:paraId="3F97A492" w14:textId="77777777" w:rsidR="00D4061E" w:rsidRPr="00197D2E" w:rsidRDefault="00D4061E" w:rsidP="00D4061E">
            <w:pPr>
              <w:rPr>
                <w:sz w:val="22"/>
                <w:szCs w:val="22"/>
              </w:rPr>
            </w:pPr>
          </w:p>
        </w:tc>
        <w:tc>
          <w:tcPr>
            <w:tcW w:w="1417" w:type="dxa"/>
            <w:vMerge/>
            <w:vAlign w:val="center"/>
            <w:hideMark/>
          </w:tcPr>
          <w:p w14:paraId="37915612" w14:textId="77777777" w:rsidR="00D4061E" w:rsidRPr="00197D2E" w:rsidRDefault="00D4061E" w:rsidP="00D4061E">
            <w:pPr>
              <w:rPr>
                <w:sz w:val="22"/>
                <w:szCs w:val="22"/>
              </w:rPr>
            </w:pPr>
          </w:p>
        </w:tc>
        <w:tc>
          <w:tcPr>
            <w:tcW w:w="3402" w:type="dxa"/>
            <w:shd w:val="clear" w:color="auto" w:fill="auto"/>
            <w:vAlign w:val="center"/>
            <w:hideMark/>
          </w:tcPr>
          <w:p w14:paraId="5D9FD2FE" w14:textId="77777777" w:rsidR="00D4061E" w:rsidRPr="00197D2E" w:rsidRDefault="00D4061E" w:rsidP="00D4061E">
            <w:pPr>
              <w:ind w:left="-83" w:right="-102"/>
              <w:rPr>
                <w:sz w:val="22"/>
                <w:szCs w:val="22"/>
              </w:rPr>
            </w:pPr>
            <w:r w:rsidRPr="00197D2E">
              <w:rPr>
                <w:sz w:val="22"/>
                <w:szCs w:val="22"/>
              </w:rPr>
              <w:t xml:space="preserve">Насос сетевой </w:t>
            </w:r>
          </w:p>
        </w:tc>
        <w:tc>
          <w:tcPr>
            <w:tcW w:w="1985" w:type="dxa"/>
            <w:shd w:val="clear" w:color="auto" w:fill="auto"/>
            <w:vAlign w:val="center"/>
            <w:hideMark/>
          </w:tcPr>
          <w:p w14:paraId="576E4E09" w14:textId="77777777" w:rsidR="00D4061E" w:rsidRPr="00197D2E" w:rsidRDefault="00D4061E" w:rsidP="00D4061E">
            <w:pPr>
              <w:ind w:left="-83" w:right="-102"/>
              <w:rPr>
                <w:sz w:val="22"/>
                <w:szCs w:val="22"/>
              </w:rPr>
            </w:pPr>
            <w:r w:rsidRPr="00197D2E">
              <w:rPr>
                <w:sz w:val="22"/>
                <w:szCs w:val="22"/>
              </w:rPr>
              <w:t>КМ 80-65-160</w:t>
            </w:r>
          </w:p>
        </w:tc>
        <w:tc>
          <w:tcPr>
            <w:tcW w:w="1417" w:type="dxa"/>
            <w:shd w:val="clear" w:color="auto" w:fill="auto"/>
            <w:vAlign w:val="center"/>
            <w:hideMark/>
          </w:tcPr>
          <w:p w14:paraId="3DB4A176" w14:textId="77777777" w:rsidR="00D4061E" w:rsidRPr="00197D2E" w:rsidRDefault="00D4061E" w:rsidP="00D4061E">
            <w:pPr>
              <w:jc w:val="center"/>
              <w:rPr>
                <w:sz w:val="22"/>
                <w:szCs w:val="22"/>
              </w:rPr>
            </w:pPr>
            <w:r w:rsidRPr="00197D2E">
              <w:rPr>
                <w:sz w:val="22"/>
                <w:szCs w:val="22"/>
              </w:rPr>
              <w:t>60</w:t>
            </w:r>
          </w:p>
        </w:tc>
        <w:tc>
          <w:tcPr>
            <w:tcW w:w="1276" w:type="dxa"/>
            <w:shd w:val="clear" w:color="auto" w:fill="auto"/>
            <w:vAlign w:val="center"/>
            <w:hideMark/>
          </w:tcPr>
          <w:p w14:paraId="55A2FED0" w14:textId="77777777" w:rsidR="00D4061E" w:rsidRPr="00197D2E" w:rsidRDefault="00D4061E" w:rsidP="00D4061E">
            <w:pPr>
              <w:jc w:val="center"/>
              <w:rPr>
                <w:sz w:val="22"/>
                <w:szCs w:val="22"/>
              </w:rPr>
            </w:pPr>
            <w:r w:rsidRPr="00197D2E">
              <w:rPr>
                <w:sz w:val="22"/>
                <w:szCs w:val="22"/>
              </w:rPr>
              <w:t>7,5</w:t>
            </w:r>
          </w:p>
        </w:tc>
        <w:tc>
          <w:tcPr>
            <w:tcW w:w="1240" w:type="dxa"/>
            <w:shd w:val="clear" w:color="auto" w:fill="auto"/>
            <w:vAlign w:val="center"/>
            <w:hideMark/>
          </w:tcPr>
          <w:p w14:paraId="69164E52" w14:textId="77777777" w:rsidR="00D4061E" w:rsidRPr="00197D2E" w:rsidRDefault="00D4061E" w:rsidP="00D4061E">
            <w:pPr>
              <w:jc w:val="center"/>
              <w:rPr>
                <w:sz w:val="22"/>
                <w:szCs w:val="22"/>
              </w:rPr>
            </w:pPr>
            <w:r w:rsidRPr="00197D2E">
              <w:rPr>
                <w:sz w:val="22"/>
                <w:szCs w:val="22"/>
              </w:rPr>
              <w:t>1997</w:t>
            </w:r>
          </w:p>
        </w:tc>
      </w:tr>
      <w:tr w:rsidR="00197D2E" w:rsidRPr="00197D2E" w14:paraId="6C81E58A" w14:textId="77777777" w:rsidTr="00D4061E">
        <w:trPr>
          <w:trHeight w:val="20"/>
        </w:trPr>
        <w:tc>
          <w:tcPr>
            <w:tcW w:w="521" w:type="dxa"/>
            <w:vMerge/>
            <w:vAlign w:val="center"/>
            <w:hideMark/>
          </w:tcPr>
          <w:p w14:paraId="5F93ED7B" w14:textId="77777777" w:rsidR="00D4061E" w:rsidRPr="00197D2E" w:rsidRDefault="00D4061E" w:rsidP="00D4061E">
            <w:pPr>
              <w:rPr>
                <w:sz w:val="22"/>
                <w:szCs w:val="22"/>
              </w:rPr>
            </w:pPr>
          </w:p>
        </w:tc>
        <w:tc>
          <w:tcPr>
            <w:tcW w:w="2026" w:type="dxa"/>
            <w:vMerge/>
            <w:vAlign w:val="center"/>
            <w:hideMark/>
          </w:tcPr>
          <w:p w14:paraId="490A6485" w14:textId="77777777" w:rsidR="00D4061E" w:rsidRPr="00197D2E" w:rsidRDefault="00D4061E" w:rsidP="00D4061E">
            <w:pPr>
              <w:rPr>
                <w:sz w:val="22"/>
                <w:szCs w:val="22"/>
              </w:rPr>
            </w:pPr>
          </w:p>
        </w:tc>
        <w:tc>
          <w:tcPr>
            <w:tcW w:w="1276" w:type="dxa"/>
            <w:vMerge/>
            <w:vAlign w:val="center"/>
            <w:hideMark/>
          </w:tcPr>
          <w:p w14:paraId="2EBF1E2E" w14:textId="77777777" w:rsidR="00D4061E" w:rsidRPr="00197D2E" w:rsidRDefault="00D4061E" w:rsidP="00D4061E">
            <w:pPr>
              <w:rPr>
                <w:sz w:val="22"/>
                <w:szCs w:val="22"/>
              </w:rPr>
            </w:pPr>
          </w:p>
        </w:tc>
        <w:tc>
          <w:tcPr>
            <w:tcW w:w="1417" w:type="dxa"/>
            <w:vMerge/>
            <w:vAlign w:val="center"/>
            <w:hideMark/>
          </w:tcPr>
          <w:p w14:paraId="74F598B5" w14:textId="77777777" w:rsidR="00D4061E" w:rsidRPr="00197D2E" w:rsidRDefault="00D4061E" w:rsidP="00D4061E">
            <w:pPr>
              <w:rPr>
                <w:sz w:val="22"/>
                <w:szCs w:val="22"/>
              </w:rPr>
            </w:pPr>
          </w:p>
        </w:tc>
        <w:tc>
          <w:tcPr>
            <w:tcW w:w="3402" w:type="dxa"/>
            <w:shd w:val="clear" w:color="auto" w:fill="auto"/>
            <w:vAlign w:val="center"/>
            <w:hideMark/>
          </w:tcPr>
          <w:p w14:paraId="0CF05B55" w14:textId="77777777" w:rsidR="00D4061E" w:rsidRPr="00197D2E" w:rsidRDefault="00D4061E" w:rsidP="00D4061E">
            <w:pPr>
              <w:ind w:left="-83" w:right="-102"/>
              <w:rPr>
                <w:sz w:val="22"/>
                <w:szCs w:val="22"/>
              </w:rPr>
            </w:pPr>
            <w:r w:rsidRPr="00197D2E">
              <w:rPr>
                <w:sz w:val="22"/>
                <w:szCs w:val="22"/>
              </w:rPr>
              <w:t xml:space="preserve">Насос сетевой </w:t>
            </w:r>
          </w:p>
        </w:tc>
        <w:tc>
          <w:tcPr>
            <w:tcW w:w="1985" w:type="dxa"/>
            <w:shd w:val="clear" w:color="auto" w:fill="auto"/>
            <w:vAlign w:val="center"/>
            <w:hideMark/>
          </w:tcPr>
          <w:p w14:paraId="7BEC7DDA" w14:textId="77777777" w:rsidR="00D4061E" w:rsidRPr="00197D2E" w:rsidRDefault="00D4061E" w:rsidP="00D4061E">
            <w:pPr>
              <w:ind w:left="-83" w:right="-102"/>
              <w:rPr>
                <w:sz w:val="22"/>
                <w:szCs w:val="22"/>
              </w:rPr>
            </w:pPr>
            <w:r w:rsidRPr="00197D2E">
              <w:rPr>
                <w:sz w:val="22"/>
                <w:szCs w:val="22"/>
              </w:rPr>
              <w:t>КМ 100-65-250</w:t>
            </w:r>
          </w:p>
        </w:tc>
        <w:tc>
          <w:tcPr>
            <w:tcW w:w="1417" w:type="dxa"/>
            <w:shd w:val="clear" w:color="auto" w:fill="auto"/>
            <w:vAlign w:val="center"/>
            <w:hideMark/>
          </w:tcPr>
          <w:p w14:paraId="3AA51A51"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6AEF74A8"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7F5B4C0F" w14:textId="77777777" w:rsidR="00D4061E" w:rsidRPr="00197D2E" w:rsidRDefault="00D4061E" w:rsidP="00D4061E">
            <w:pPr>
              <w:jc w:val="center"/>
              <w:rPr>
                <w:sz w:val="22"/>
                <w:szCs w:val="22"/>
              </w:rPr>
            </w:pPr>
            <w:r w:rsidRPr="00197D2E">
              <w:rPr>
                <w:sz w:val="22"/>
                <w:szCs w:val="22"/>
              </w:rPr>
              <w:t>2015</w:t>
            </w:r>
          </w:p>
        </w:tc>
      </w:tr>
      <w:tr w:rsidR="00197D2E" w:rsidRPr="00197D2E" w14:paraId="60407E6A" w14:textId="77777777" w:rsidTr="00D4061E">
        <w:trPr>
          <w:trHeight w:val="20"/>
        </w:trPr>
        <w:tc>
          <w:tcPr>
            <w:tcW w:w="521" w:type="dxa"/>
            <w:vMerge/>
            <w:vAlign w:val="center"/>
            <w:hideMark/>
          </w:tcPr>
          <w:p w14:paraId="4E4FD658" w14:textId="77777777" w:rsidR="00D4061E" w:rsidRPr="00197D2E" w:rsidRDefault="00D4061E" w:rsidP="00D4061E">
            <w:pPr>
              <w:rPr>
                <w:sz w:val="22"/>
                <w:szCs w:val="22"/>
              </w:rPr>
            </w:pPr>
          </w:p>
        </w:tc>
        <w:tc>
          <w:tcPr>
            <w:tcW w:w="2026" w:type="dxa"/>
            <w:vMerge/>
            <w:vAlign w:val="center"/>
            <w:hideMark/>
          </w:tcPr>
          <w:p w14:paraId="67DEC782" w14:textId="77777777" w:rsidR="00D4061E" w:rsidRPr="00197D2E" w:rsidRDefault="00D4061E" w:rsidP="00D4061E">
            <w:pPr>
              <w:rPr>
                <w:sz w:val="22"/>
                <w:szCs w:val="22"/>
              </w:rPr>
            </w:pPr>
          </w:p>
        </w:tc>
        <w:tc>
          <w:tcPr>
            <w:tcW w:w="1276" w:type="dxa"/>
            <w:vMerge/>
            <w:vAlign w:val="center"/>
            <w:hideMark/>
          </w:tcPr>
          <w:p w14:paraId="6898A263" w14:textId="77777777" w:rsidR="00D4061E" w:rsidRPr="00197D2E" w:rsidRDefault="00D4061E" w:rsidP="00D4061E">
            <w:pPr>
              <w:rPr>
                <w:sz w:val="22"/>
                <w:szCs w:val="22"/>
              </w:rPr>
            </w:pPr>
          </w:p>
        </w:tc>
        <w:tc>
          <w:tcPr>
            <w:tcW w:w="1417" w:type="dxa"/>
            <w:vMerge/>
            <w:vAlign w:val="center"/>
            <w:hideMark/>
          </w:tcPr>
          <w:p w14:paraId="429A99D7" w14:textId="77777777" w:rsidR="00D4061E" w:rsidRPr="00197D2E" w:rsidRDefault="00D4061E" w:rsidP="00D4061E">
            <w:pPr>
              <w:rPr>
                <w:sz w:val="22"/>
                <w:szCs w:val="22"/>
              </w:rPr>
            </w:pPr>
          </w:p>
        </w:tc>
        <w:tc>
          <w:tcPr>
            <w:tcW w:w="3402" w:type="dxa"/>
            <w:shd w:val="clear" w:color="auto" w:fill="auto"/>
            <w:vAlign w:val="center"/>
            <w:hideMark/>
          </w:tcPr>
          <w:p w14:paraId="400C99D5" w14:textId="77777777" w:rsidR="00D4061E" w:rsidRPr="00197D2E" w:rsidRDefault="00D4061E" w:rsidP="00D4061E">
            <w:pPr>
              <w:ind w:left="-83" w:right="-102"/>
              <w:rPr>
                <w:sz w:val="22"/>
                <w:szCs w:val="22"/>
              </w:rPr>
            </w:pPr>
            <w:r w:rsidRPr="00197D2E">
              <w:rPr>
                <w:sz w:val="22"/>
                <w:szCs w:val="22"/>
              </w:rPr>
              <w:t xml:space="preserve">Насос вакуумный </w:t>
            </w:r>
          </w:p>
        </w:tc>
        <w:tc>
          <w:tcPr>
            <w:tcW w:w="1985" w:type="dxa"/>
            <w:shd w:val="clear" w:color="auto" w:fill="auto"/>
            <w:vAlign w:val="center"/>
            <w:hideMark/>
          </w:tcPr>
          <w:p w14:paraId="3E765A38" w14:textId="77777777" w:rsidR="00D4061E" w:rsidRPr="00197D2E" w:rsidRDefault="00D4061E" w:rsidP="00D4061E">
            <w:pPr>
              <w:ind w:left="-83" w:right="-102"/>
              <w:rPr>
                <w:sz w:val="22"/>
                <w:szCs w:val="22"/>
              </w:rPr>
            </w:pPr>
            <w:r w:rsidRPr="00197D2E">
              <w:rPr>
                <w:sz w:val="22"/>
                <w:szCs w:val="22"/>
              </w:rPr>
              <w:t>ВВН-1-12</w:t>
            </w:r>
          </w:p>
        </w:tc>
        <w:tc>
          <w:tcPr>
            <w:tcW w:w="1417" w:type="dxa"/>
            <w:shd w:val="clear" w:color="auto" w:fill="auto"/>
            <w:vAlign w:val="center"/>
            <w:hideMark/>
          </w:tcPr>
          <w:p w14:paraId="5D6FE804" w14:textId="77777777" w:rsidR="00D4061E" w:rsidRPr="00197D2E" w:rsidRDefault="00D4061E" w:rsidP="00D4061E">
            <w:pPr>
              <w:jc w:val="center"/>
              <w:rPr>
                <w:sz w:val="22"/>
                <w:szCs w:val="22"/>
              </w:rPr>
            </w:pPr>
            <w:r w:rsidRPr="00197D2E">
              <w:rPr>
                <w:sz w:val="22"/>
                <w:szCs w:val="22"/>
              </w:rPr>
              <w:t>12</w:t>
            </w:r>
          </w:p>
        </w:tc>
        <w:tc>
          <w:tcPr>
            <w:tcW w:w="1276" w:type="dxa"/>
            <w:shd w:val="clear" w:color="auto" w:fill="auto"/>
            <w:vAlign w:val="center"/>
            <w:hideMark/>
          </w:tcPr>
          <w:p w14:paraId="2924BAD8" w14:textId="77777777" w:rsidR="00D4061E" w:rsidRPr="00197D2E" w:rsidRDefault="00D4061E" w:rsidP="00D4061E">
            <w:pPr>
              <w:jc w:val="center"/>
              <w:rPr>
                <w:sz w:val="22"/>
                <w:szCs w:val="22"/>
              </w:rPr>
            </w:pPr>
            <w:r w:rsidRPr="00197D2E">
              <w:rPr>
                <w:sz w:val="22"/>
                <w:szCs w:val="22"/>
              </w:rPr>
              <w:t>30</w:t>
            </w:r>
          </w:p>
        </w:tc>
        <w:tc>
          <w:tcPr>
            <w:tcW w:w="1240" w:type="dxa"/>
            <w:shd w:val="clear" w:color="auto" w:fill="auto"/>
            <w:vAlign w:val="center"/>
            <w:hideMark/>
          </w:tcPr>
          <w:p w14:paraId="0120BEB3" w14:textId="77777777" w:rsidR="00D4061E" w:rsidRPr="00197D2E" w:rsidRDefault="00D4061E" w:rsidP="00D4061E">
            <w:pPr>
              <w:jc w:val="center"/>
              <w:rPr>
                <w:sz w:val="22"/>
                <w:szCs w:val="22"/>
              </w:rPr>
            </w:pPr>
            <w:r w:rsidRPr="00197D2E">
              <w:rPr>
                <w:sz w:val="22"/>
                <w:szCs w:val="22"/>
              </w:rPr>
              <w:t>1997</w:t>
            </w:r>
          </w:p>
        </w:tc>
      </w:tr>
      <w:tr w:rsidR="00197D2E" w:rsidRPr="00197D2E" w14:paraId="04446905" w14:textId="77777777" w:rsidTr="00D4061E">
        <w:trPr>
          <w:trHeight w:val="20"/>
        </w:trPr>
        <w:tc>
          <w:tcPr>
            <w:tcW w:w="521" w:type="dxa"/>
            <w:vMerge/>
            <w:vAlign w:val="center"/>
            <w:hideMark/>
          </w:tcPr>
          <w:p w14:paraId="253E9ADA" w14:textId="77777777" w:rsidR="00D4061E" w:rsidRPr="00197D2E" w:rsidRDefault="00D4061E" w:rsidP="00D4061E">
            <w:pPr>
              <w:rPr>
                <w:sz w:val="22"/>
                <w:szCs w:val="22"/>
              </w:rPr>
            </w:pPr>
          </w:p>
        </w:tc>
        <w:tc>
          <w:tcPr>
            <w:tcW w:w="2026" w:type="dxa"/>
            <w:vMerge/>
            <w:vAlign w:val="center"/>
            <w:hideMark/>
          </w:tcPr>
          <w:p w14:paraId="6DC7632D" w14:textId="77777777" w:rsidR="00D4061E" w:rsidRPr="00197D2E" w:rsidRDefault="00D4061E" w:rsidP="00D4061E">
            <w:pPr>
              <w:rPr>
                <w:sz w:val="22"/>
                <w:szCs w:val="22"/>
              </w:rPr>
            </w:pPr>
          </w:p>
        </w:tc>
        <w:tc>
          <w:tcPr>
            <w:tcW w:w="1276" w:type="dxa"/>
            <w:vMerge/>
            <w:vAlign w:val="center"/>
            <w:hideMark/>
          </w:tcPr>
          <w:p w14:paraId="1534A837" w14:textId="77777777" w:rsidR="00D4061E" w:rsidRPr="00197D2E" w:rsidRDefault="00D4061E" w:rsidP="00D4061E">
            <w:pPr>
              <w:rPr>
                <w:sz w:val="22"/>
                <w:szCs w:val="22"/>
              </w:rPr>
            </w:pPr>
          </w:p>
        </w:tc>
        <w:tc>
          <w:tcPr>
            <w:tcW w:w="1417" w:type="dxa"/>
            <w:vMerge/>
            <w:vAlign w:val="center"/>
            <w:hideMark/>
          </w:tcPr>
          <w:p w14:paraId="20260AFE" w14:textId="77777777" w:rsidR="00D4061E" w:rsidRPr="00197D2E" w:rsidRDefault="00D4061E" w:rsidP="00D4061E">
            <w:pPr>
              <w:rPr>
                <w:sz w:val="22"/>
                <w:szCs w:val="22"/>
              </w:rPr>
            </w:pPr>
          </w:p>
        </w:tc>
        <w:tc>
          <w:tcPr>
            <w:tcW w:w="3402" w:type="dxa"/>
            <w:shd w:val="clear" w:color="auto" w:fill="auto"/>
            <w:vAlign w:val="center"/>
            <w:hideMark/>
          </w:tcPr>
          <w:p w14:paraId="6E8070E9" w14:textId="77777777" w:rsidR="00D4061E" w:rsidRPr="00197D2E" w:rsidRDefault="00D4061E" w:rsidP="00D4061E">
            <w:pPr>
              <w:ind w:left="-83" w:right="-102"/>
              <w:rPr>
                <w:sz w:val="22"/>
                <w:szCs w:val="22"/>
              </w:rPr>
            </w:pPr>
            <w:r w:rsidRPr="00197D2E">
              <w:rPr>
                <w:sz w:val="22"/>
                <w:szCs w:val="22"/>
              </w:rPr>
              <w:t xml:space="preserve">Насос вакуумный </w:t>
            </w:r>
          </w:p>
        </w:tc>
        <w:tc>
          <w:tcPr>
            <w:tcW w:w="1985" w:type="dxa"/>
            <w:shd w:val="clear" w:color="auto" w:fill="auto"/>
            <w:vAlign w:val="center"/>
            <w:hideMark/>
          </w:tcPr>
          <w:p w14:paraId="50789527" w14:textId="77777777" w:rsidR="00D4061E" w:rsidRPr="00197D2E" w:rsidRDefault="00D4061E" w:rsidP="00D4061E">
            <w:pPr>
              <w:ind w:left="-83" w:right="-102"/>
              <w:rPr>
                <w:sz w:val="22"/>
                <w:szCs w:val="22"/>
              </w:rPr>
            </w:pPr>
            <w:r w:rsidRPr="00197D2E">
              <w:rPr>
                <w:sz w:val="22"/>
                <w:szCs w:val="22"/>
              </w:rPr>
              <w:t>ВВН-1-12</w:t>
            </w:r>
          </w:p>
        </w:tc>
        <w:tc>
          <w:tcPr>
            <w:tcW w:w="1417" w:type="dxa"/>
            <w:shd w:val="clear" w:color="auto" w:fill="auto"/>
            <w:vAlign w:val="center"/>
            <w:hideMark/>
          </w:tcPr>
          <w:p w14:paraId="3CFED268" w14:textId="77777777" w:rsidR="00D4061E" w:rsidRPr="00197D2E" w:rsidRDefault="00D4061E" w:rsidP="00D4061E">
            <w:pPr>
              <w:jc w:val="center"/>
              <w:rPr>
                <w:sz w:val="22"/>
                <w:szCs w:val="22"/>
              </w:rPr>
            </w:pPr>
            <w:r w:rsidRPr="00197D2E">
              <w:rPr>
                <w:sz w:val="22"/>
                <w:szCs w:val="22"/>
              </w:rPr>
              <w:t>12</w:t>
            </w:r>
          </w:p>
        </w:tc>
        <w:tc>
          <w:tcPr>
            <w:tcW w:w="1276" w:type="dxa"/>
            <w:shd w:val="clear" w:color="auto" w:fill="auto"/>
            <w:vAlign w:val="center"/>
            <w:hideMark/>
          </w:tcPr>
          <w:p w14:paraId="16DAC670" w14:textId="77777777" w:rsidR="00D4061E" w:rsidRPr="00197D2E" w:rsidRDefault="00D4061E" w:rsidP="00D4061E">
            <w:pPr>
              <w:jc w:val="center"/>
              <w:rPr>
                <w:sz w:val="22"/>
                <w:szCs w:val="22"/>
              </w:rPr>
            </w:pPr>
            <w:r w:rsidRPr="00197D2E">
              <w:rPr>
                <w:sz w:val="22"/>
                <w:szCs w:val="22"/>
              </w:rPr>
              <w:t>30</w:t>
            </w:r>
          </w:p>
        </w:tc>
        <w:tc>
          <w:tcPr>
            <w:tcW w:w="1240" w:type="dxa"/>
            <w:shd w:val="clear" w:color="auto" w:fill="auto"/>
            <w:vAlign w:val="center"/>
            <w:hideMark/>
          </w:tcPr>
          <w:p w14:paraId="61FB6451" w14:textId="77777777" w:rsidR="00D4061E" w:rsidRPr="00197D2E" w:rsidRDefault="00D4061E" w:rsidP="00D4061E">
            <w:pPr>
              <w:jc w:val="center"/>
              <w:rPr>
                <w:sz w:val="22"/>
                <w:szCs w:val="22"/>
              </w:rPr>
            </w:pPr>
            <w:r w:rsidRPr="00197D2E">
              <w:rPr>
                <w:sz w:val="22"/>
                <w:szCs w:val="22"/>
              </w:rPr>
              <w:t>1997</w:t>
            </w:r>
          </w:p>
        </w:tc>
      </w:tr>
      <w:tr w:rsidR="00197D2E" w:rsidRPr="00197D2E" w14:paraId="63623A0B" w14:textId="77777777" w:rsidTr="00D4061E">
        <w:trPr>
          <w:trHeight w:val="20"/>
        </w:trPr>
        <w:tc>
          <w:tcPr>
            <w:tcW w:w="521" w:type="dxa"/>
            <w:vMerge/>
            <w:vAlign w:val="center"/>
            <w:hideMark/>
          </w:tcPr>
          <w:p w14:paraId="4F7DA661" w14:textId="77777777" w:rsidR="00D4061E" w:rsidRPr="00197D2E" w:rsidRDefault="00D4061E" w:rsidP="00D4061E">
            <w:pPr>
              <w:rPr>
                <w:sz w:val="22"/>
                <w:szCs w:val="22"/>
              </w:rPr>
            </w:pPr>
          </w:p>
        </w:tc>
        <w:tc>
          <w:tcPr>
            <w:tcW w:w="2026" w:type="dxa"/>
            <w:vMerge/>
            <w:vAlign w:val="center"/>
            <w:hideMark/>
          </w:tcPr>
          <w:p w14:paraId="2264AE9B" w14:textId="77777777" w:rsidR="00D4061E" w:rsidRPr="00197D2E" w:rsidRDefault="00D4061E" w:rsidP="00D4061E">
            <w:pPr>
              <w:rPr>
                <w:sz w:val="22"/>
                <w:szCs w:val="22"/>
              </w:rPr>
            </w:pPr>
          </w:p>
        </w:tc>
        <w:tc>
          <w:tcPr>
            <w:tcW w:w="1276" w:type="dxa"/>
            <w:vMerge/>
            <w:vAlign w:val="center"/>
            <w:hideMark/>
          </w:tcPr>
          <w:p w14:paraId="0B8B4235" w14:textId="77777777" w:rsidR="00D4061E" w:rsidRPr="00197D2E" w:rsidRDefault="00D4061E" w:rsidP="00D4061E">
            <w:pPr>
              <w:rPr>
                <w:sz w:val="22"/>
                <w:szCs w:val="22"/>
              </w:rPr>
            </w:pPr>
          </w:p>
        </w:tc>
        <w:tc>
          <w:tcPr>
            <w:tcW w:w="1417" w:type="dxa"/>
            <w:vMerge/>
            <w:vAlign w:val="center"/>
            <w:hideMark/>
          </w:tcPr>
          <w:p w14:paraId="7877B32F" w14:textId="77777777" w:rsidR="00D4061E" w:rsidRPr="00197D2E" w:rsidRDefault="00D4061E" w:rsidP="00D4061E">
            <w:pPr>
              <w:rPr>
                <w:sz w:val="22"/>
                <w:szCs w:val="22"/>
              </w:rPr>
            </w:pPr>
          </w:p>
        </w:tc>
        <w:tc>
          <w:tcPr>
            <w:tcW w:w="3402" w:type="dxa"/>
            <w:shd w:val="clear" w:color="auto" w:fill="auto"/>
            <w:vAlign w:val="center"/>
            <w:hideMark/>
          </w:tcPr>
          <w:p w14:paraId="2321FA4D" w14:textId="77777777" w:rsidR="00D4061E" w:rsidRPr="00197D2E" w:rsidRDefault="00D4061E" w:rsidP="00D4061E">
            <w:pPr>
              <w:ind w:left="-83" w:right="-102"/>
              <w:rPr>
                <w:sz w:val="22"/>
                <w:szCs w:val="22"/>
              </w:rPr>
            </w:pPr>
            <w:r w:rsidRPr="00197D2E">
              <w:rPr>
                <w:sz w:val="22"/>
                <w:szCs w:val="22"/>
              </w:rPr>
              <w:t xml:space="preserve">Насос подпиточный </w:t>
            </w:r>
          </w:p>
        </w:tc>
        <w:tc>
          <w:tcPr>
            <w:tcW w:w="1985" w:type="dxa"/>
            <w:shd w:val="clear" w:color="auto" w:fill="auto"/>
            <w:vAlign w:val="center"/>
            <w:hideMark/>
          </w:tcPr>
          <w:p w14:paraId="698C28EC" w14:textId="77777777" w:rsidR="00D4061E" w:rsidRPr="00197D2E" w:rsidRDefault="00D4061E" w:rsidP="00D4061E">
            <w:pPr>
              <w:ind w:left="-83" w:right="-102"/>
              <w:rPr>
                <w:sz w:val="22"/>
                <w:szCs w:val="22"/>
              </w:rPr>
            </w:pPr>
            <w:r w:rsidRPr="00197D2E">
              <w:rPr>
                <w:sz w:val="22"/>
                <w:szCs w:val="22"/>
              </w:rPr>
              <w:t>КМ 50-40</w:t>
            </w:r>
          </w:p>
        </w:tc>
        <w:tc>
          <w:tcPr>
            <w:tcW w:w="1417" w:type="dxa"/>
            <w:shd w:val="clear" w:color="auto" w:fill="auto"/>
            <w:vAlign w:val="center"/>
            <w:hideMark/>
          </w:tcPr>
          <w:p w14:paraId="410AD47B" w14:textId="77777777" w:rsidR="00D4061E" w:rsidRPr="00197D2E" w:rsidRDefault="00D4061E" w:rsidP="00D4061E">
            <w:pPr>
              <w:jc w:val="center"/>
              <w:rPr>
                <w:sz w:val="22"/>
                <w:szCs w:val="22"/>
              </w:rPr>
            </w:pPr>
            <w:r w:rsidRPr="00197D2E">
              <w:rPr>
                <w:sz w:val="22"/>
                <w:szCs w:val="22"/>
              </w:rPr>
              <w:t>10</w:t>
            </w:r>
          </w:p>
        </w:tc>
        <w:tc>
          <w:tcPr>
            <w:tcW w:w="1276" w:type="dxa"/>
            <w:shd w:val="clear" w:color="auto" w:fill="auto"/>
            <w:vAlign w:val="center"/>
            <w:hideMark/>
          </w:tcPr>
          <w:p w14:paraId="578637FE" w14:textId="77777777" w:rsidR="00D4061E" w:rsidRPr="00197D2E" w:rsidRDefault="00D4061E" w:rsidP="00D4061E">
            <w:pPr>
              <w:jc w:val="center"/>
              <w:rPr>
                <w:sz w:val="22"/>
                <w:szCs w:val="22"/>
              </w:rPr>
            </w:pPr>
            <w:r w:rsidRPr="00197D2E">
              <w:rPr>
                <w:sz w:val="22"/>
                <w:szCs w:val="22"/>
              </w:rPr>
              <w:t>3</w:t>
            </w:r>
          </w:p>
        </w:tc>
        <w:tc>
          <w:tcPr>
            <w:tcW w:w="1240" w:type="dxa"/>
            <w:shd w:val="clear" w:color="auto" w:fill="auto"/>
            <w:vAlign w:val="center"/>
            <w:hideMark/>
          </w:tcPr>
          <w:p w14:paraId="531EE5C9" w14:textId="77777777" w:rsidR="00D4061E" w:rsidRPr="00197D2E" w:rsidRDefault="00D4061E" w:rsidP="00D4061E">
            <w:pPr>
              <w:jc w:val="center"/>
              <w:rPr>
                <w:sz w:val="22"/>
                <w:szCs w:val="22"/>
              </w:rPr>
            </w:pPr>
            <w:r w:rsidRPr="00197D2E">
              <w:rPr>
                <w:sz w:val="22"/>
                <w:szCs w:val="22"/>
              </w:rPr>
              <w:t>1997</w:t>
            </w:r>
          </w:p>
        </w:tc>
      </w:tr>
      <w:tr w:rsidR="00197D2E" w:rsidRPr="00197D2E" w14:paraId="7F956365" w14:textId="77777777" w:rsidTr="00D4061E">
        <w:trPr>
          <w:trHeight w:val="20"/>
        </w:trPr>
        <w:tc>
          <w:tcPr>
            <w:tcW w:w="521" w:type="dxa"/>
            <w:vMerge/>
            <w:vAlign w:val="center"/>
            <w:hideMark/>
          </w:tcPr>
          <w:p w14:paraId="4A5992A9" w14:textId="77777777" w:rsidR="00D4061E" w:rsidRPr="00197D2E" w:rsidRDefault="00D4061E" w:rsidP="00D4061E">
            <w:pPr>
              <w:rPr>
                <w:sz w:val="22"/>
                <w:szCs w:val="22"/>
              </w:rPr>
            </w:pPr>
          </w:p>
        </w:tc>
        <w:tc>
          <w:tcPr>
            <w:tcW w:w="2026" w:type="dxa"/>
            <w:vMerge/>
            <w:vAlign w:val="center"/>
            <w:hideMark/>
          </w:tcPr>
          <w:p w14:paraId="695C2EFD" w14:textId="77777777" w:rsidR="00D4061E" w:rsidRPr="00197D2E" w:rsidRDefault="00D4061E" w:rsidP="00D4061E">
            <w:pPr>
              <w:rPr>
                <w:sz w:val="22"/>
                <w:szCs w:val="22"/>
              </w:rPr>
            </w:pPr>
          </w:p>
        </w:tc>
        <w:tc>
          <w:tcPr>
            <w:tcW w:w="1276" w:type="dxa"/>
            <w:vMerge/>
            <w:vAlign w:val="center"/>
            <w:hideMark/>
          </w:tcPr>
          <w:p w14:paraId="108398B3" w14:textId="77777777" w:rsidR="00D4061E" w:rsidRPr="00197D2E" w:rsidRDefault="00D4061E" w:rsidP="00D4061E">
            <w:pPr>
              <w:rPr>
                <w:sz w:val="22"/>
                <w:szCs w:val="22"/>
              </w:rPr>
            </w:pPr>
          </w:p>
        </w:tc>
        <w:tc>
          <w:tcPr>
            <w:tcW w:w="1417" w:type="dxa"/>
            <w:vMerge/>
            <w:vAlign w:val="center"/>
            <w:hideMark/>
          </w:tcPr>
          <w:p w14:paraId="2385B703" w14:textId="77777777" w:rsidR="00D4061E" w:rsidRPr="00197D2E" w:rsidRDefault="00D4061E" w:rsidP="00D4061E">
            <w:pPr>
              <w:rPr>
                <w:sz w:val="22"/>
                <w:szCs w:val="22"/>
              </w:rPr>
            </w:pPr>
          </w:p>
        </w:tc>
        <w:tc>
          <w:tcPr>
            <w:tcW w:w="3402" w:type="dxa"/>
            <w:shd w:val="clear" w:color="auto" w:fill="auto"/>
            <w:vAlign w:val="center"/>
            <w:hideMark/>
          </w:tcPr>
          <w:p w14:paraId="5BCAB977" w14:textId="77777777" w:rsidR="00D4061E" w:rsidRPr="00197D2E" w:rsidRDefault="00D4061E" w:rsidP="00D4061E">
            <w:pPr>
              <w:ind w:left="-83" w:right="-102"/>
              <w:rPr>
                <w:sz w:val="22"/>
                <w:szCs w:val="22"/>
              </w:rPr>
            </w:pPr>
            <w:r w:rsidRPr="00197D2E">
              <w:rPr>
                <w:sz w:val="22"/>
                <w:szCs w:val="22"/>
              </w:rPr>
              <w:t>Насос подпиточный</w:t>
            </w:r>
          </w:p>
        </w:tc>
        <w:tc>
          <w:tcPr>
            <w:tcW w:w="1985" w:type="dxa"/>
            <w:shd w:val="clear" w:color="auto" w:fill="auto"/>
            <w:vAlign w:val="center"/>
            <w:hideMark/>
          </w:tcPr>
          <w:p w14:paraId="0B3A0019" w14:textId="77777777" w:rsidR="00D4061E" w:rsidRPr="00197D2E" w:rsidRDefault="00D4061E" w:rsidP="00D4061E">
            <w:pPr>
              <w:ind w:left="-83" w:right="-102"/>
              <w:rPr>
                <w:sz w:val="22"/>
                <w:szCs w:val="22"/>
              </w:rPr>
            </w:pPr>
            <w:r w:rsidRPr="00197D2E">
              <w:rPr>
                <w:sz w:val="22"/>
                <w:szCs w:val="22"/>
              </w:rPr>
              <w:t>ВК 2-26</w:t>
            </w:r>
          </w:p>
        </w:tc>
        <w:tc>
          <w:tcPr>
            <w:tcW w:w="1417" w:type="dxa"/>
            <w:shd w:val="clear" w:color="auto" w:fill="auto"/>
            <w:vAlign w:val="center"/>
            <w:hideMark/>
          </w:tcPr>
          <w:p w14:paraId="4B2267D8" w14:textId="77777777" w:rsidR="00D4061E" w:rsidRPr="00197D2E" w:rsidRDefault="00D4061E" w:rsidP="00D4061E">
            <w:pPr>
              <w:jc w:val="center"/>
              <w:rPr>
                <w:sz w:val="22"/>
                <w:szCs w:val="22"/>
              </w:rPr>
            </w:pPr>
            <w:r w:rsidRPr="00197D2E">
              <w:rPr>
                <w:sz w:val="22"/>
                <w:szCs w:val="22"/>
              </w:rPr>
              <w:t>7,2</w:t>
            </w:r>
          </w:p>
        </w:tc>
        <w:tc>
          <w:tcPr>
            <w:tcW w:w="1276" w:type="dxa"/>
            <w:shd w:val="clear" w:color="auto" w:fill="auto"/>
            <w:vAlign w:val="center"/>
            <w:hideMark/>
          </w:tcPr>
          <w:p w14:paraId="01F69C1E" w14:textId="77777777" w:rsidR="00D4061E" w:rsidRPr="00197D2E" w:rsidRDefault="00D4061E" w:rsidP="00D4061E">
            <w:pPr>
              <w:jc w:val="center"/>
              <w:rPr>
                <w:sz w:val="22"/>
                <w:szCs w:val="22"/>
              </w:rPr>
            </w:pPr>
            <w:r w:rsidRPr="00197D2E">
              <w:rPr>
                <w:sz w:val="22"/>
                <w:szCs w:val="22"/>
              </w:rPr>
              <w:t>4,6</w:t>
            </w:r>
          </w:p>
        </w:tc>
        <w:tc>
          <w:tcPr>
            <w:tcW w:w="1240" w:type="dxa"/>
            <w:shd w:val="clear" w:color="auto" w:fill="auto"/>
            <w:vAlign w:val="center"/>
            <w:hideMark/>
          </w:tcPr>
          <w:p w14:paraId="6CCFEBC9" w14:textId="77777777" w:rsidR="00D4061E" w:rsidRPr="00197D2E" w:rsidRDefault="00D4061E" w:rsidP="00D4061E">
            <w:pPr>
              <w:jc w:val="center"/>
              <w:rPr>
                <w:sz w:val="22"/>
                <w:szCs w:val="22"/>
              </w:rPr>
            </w:pPr>
            <w:r w:rsidRPr="00197D2E">
              <w:rPr>
                <w:sz w:val="22"/>
                <w:szCs w:val="22"/>
              </w:rPr>
              <w:t>1997</w:t>
            </w:r>
          </w:p>
        </w:tc>
      </w:tr>
      <w:tr w:rsidR="00197D2E" w:rsidRPr="00197D2E" w14:paraId="4E5091FB" w14:textId="77777777" w:rsidTr="00D4061E">
        <w:trPr>
          <w:trHeight w:val="20"/>
        </w:trPr>
        <w:tc>
          <w:tcPr>
            <w:tcW w:w="521" w:type="dxa"/>
            <w:vMerge w:val="restart"/>
            <w:shd w:val="clear" w:color="auto" w:fill="auto"/>
            <w:vAlign w:val="center"/>
            <w:hideMark/>
          </w:tcPr>
          <w:p w14:paraId="211327AF" w14:textId="77777777" w:rsidR="00D4061E" w:rsidRPr="00197D2E" w:rsidRDefault="00D4061E" w:rsidP="00D4061E">
            <w:pPr>
              <w:jc w:val="center"/>
              <w:rPr>
                <w:sz w:val="22"/>
                <w:szCs w:val="22"/>
              </w:rPr>
            </w:pPr>
            <w:r w:rsidRPr="00197D2E">
              <w:rPr>
                <w:sz w:val="22"/>
                <w:szCs w:val="22"/>
              </w:rPr>
              <w:t>1.3</w:t>
            </w:r>
          </w:p>
        </w:tc>
        <w:tc>
          <w:tcPr>
            <w:tcW w:w="2026" w:type="dxa"/>
            <w:vMerge w:val="restart"/>
            <w:shd w:val="clear" w:color="auto" w:fill="auto"/>
            <w:vAlign w:val="center"/>
            <w:hideMark/>
          </w:tcPr>
          <w:p w14:paraId="76E62024" w14:textId="5E34D91D" w:rsidR="00D4061E" w:rsidRPr="00197D2E" w:rsidRDefault="00D4061E" w:rsidP="00D4061E">
            <w:pPr>
              <w:ind w:left="-83" w:right="-102"/>
              <w:rPr>
                <w:sz w:val="22"/>
                <w:szCs w:val="22"/>
              </w:rPr>
            </w:pPr>
            <w:r w:rsidRPr="00197D2E">
              <w:rPr>
                <w:sz w:val="22"/>
                <w:szCs w:val="22"/>
              </w:rPr>
              <w:t>Водозабор речной «Рыбозавод»</w:t>
            </w:r>
          </w:p>
        </w:tc>
        <w:tc>
          <w:tcPr>
            <w:tcW w:w="1276" w:type="dxa"/>
            <w:vMerge w:val="restart"/>
            <w:shd w:val="clear" w:color="auto" w:fill="auto"/>
            <w:vAlign w:val="center"/>
            <w:hideMark/>
          </w:tcPr>
          <w:p w14:paraId="756BEE6D" w14:textId="77777777" w:rsidR="00D4061E" w:rsidRPr="00197D2E" w:rsidRDefault="00D4061E" w:rsidP="00D4061E">
            <w:pPr>
              <w:jc w:val="center"/>
              <w:rPr>
                <w:sz w:val="22"/>
                <w:szCs w:val="22"/>
              </w:rPr>
            </w:pPr>
            <w:r w:rsidRPr="00197D2E">
              <w:rPr>
                <w:sz w:val="22"/>
                <w:szCs w:val="22"/>
              </w:rPr>
              <w:t>2006</w:t>
            </w:r>
          </w:p>
        </w:tc>
        <w:tc>
          <w:tcPr>
            <w:tcW w:w="1417" w:type="dxa"/>
            <w:vMerge w:val="restart"/>
            <w:shd w:val="clear" w:color="auto" w:fill="auto"/>
            <w:vAlign w:val="center"/>
            <w:hideMark/>
          </w:tcPr>
          <w:p w14:paraId="48A6B46C" w14:textId="77777777" w:rsidR="00D4061E" w:rsidRPr="00197D2E" w:rsidRDefault="00D4061E" w:rsidP="00D4061E">
            <w:pPr>
              <w:jc w:val="center"/>
              <w:rPr>
                <w:sz w:val="22"/>
                <w:szCs w:val="22"/>
              </w:rPr>
            </w:pPr>
            <w:r w:rsidRPr="00197D2E">
              <w:rPr>
                <w:sz w:val="22"/>
                <w:szCs w:val="22"/>
              </w:rPr>
              <w:t>2000</w:t>
            </w:r>
          </w:p>
        </w:tc>
        <w:tc>
          <w:tcPr>
            <w:tcW w:w="3402" w:type="dxa"/>
            <w:shd w:val="clear" w:color="auto" w:fill="auto"/>
            <w:vAlign w:val="center"/>
            <w:hideMark/>
          </w:tcPr>
          <w:p w14:paraId="3E647192" w14:textId="77777777" w:rsidR="00D4061E" w:rsidRPr="00197D2E" w:rsidRDefault="00D4061E" w:rsidP="00D4061E">
            <w:pPr>
              <w:ind w:left="-83" w:right="-102"/>
              <w:rPr>
                <w:sz w:val="22"/>
                <w:szCs w:val="22"/>
              </w:rPr>
            </w:pPr>
            <w:r w:rsidRPr="00197D2E">
              <w:rPr>
                <w:sz w:val="22"/>
                <w:szCs w:val="22"/>
              </w:rPr>
              <w:t xml:space="preserve">Насос сетевой </w:t>
            </w:r>
          </w:p>
        </w:tc>
        <w:tc>
          <w:tcPr>
            <w:tcW w:w="1985" w:type="dxa"/>
            <w:shd w:val="clear" w:color="auto" w:fill="auto"/>
            <w:vAlign w:val="center"/>
            <w:hideMark/>
          </w:tcPr>
          <w:p w14:paraId="2E65BBD1" w14:textId="77777777" w:rsidR="00D4061E" w:rsidRPr="00197D2E" w:rsidRDefault="00D4061E" w:rsidP="00D4061E">
            <w:pPr>
              <w:ind w:left="-83" w:right="-102"/>
              <w:rPr>
                <w:sz w:val="22"/>
                <w:szCs w:val="22"/>
              </w:rPr>
            </w:pPr>
            <w:r w:rsidRPr="00197D2E">
              <w:rPr>
                <w:sz w:val="22"/>
                <w:szCs w:val="22"/>
              </w:rPr>
              <w:t>К 100-65-250</w:t>
            </w:r>
          </w:p>
        </w:tc>
        <w:tc>
          <w:tcPr>
            <w:tcW w:w="1417" w:type="dxa"/>
            <w:shd w:val="clear" w:color="auto" w:fill="auto"/>
            <w:vAlign w:val="center"/>
            <w:hideMark/>
          </w:tcPr>
          <w:p w14:paraId="0FE3093C"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13E60124"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79C67A59" w14:textId="77777777" w:rsidR="00D4061E" w:rsidRPr="00197D2E" w:rsidRDefault="00D4061E" w:rsidP="00D4061E">
            <w:pPr>
              <w:jc w:val="center"/>
              <w:rPr>
                <w:sz w:val="22"/>
                <w:szCs w:val="22"/>
              </w:rPr>
            </w:pPr>
            <w:r w:rsidRPr="00197D2E">
              <w:rPr>
                <w:sz w:val="22"/>
                <w:szCs w:val="22"/>
              </w:rPr>
              <w:t>2006</w:t>
            </w:r>
          </w:p>
        </w:tc>
      </w:tr>
      <w:tr w:rsidR="00197D2E" w:rsidRPr="00197D2E" w14:paraId="1F901348" w14:textId="77777777" w:rsidTr="00D4061E">
        <w:trPr>
          <w:trHeight w:val="20"/>
        </w:trPr>
        <w:tc>
          <w:tcPr>
            <w:tcW w:w="521" w:type="dxa"/>
            <w:vMerge/>
            <w:vAlign w:val="center"/>
            <w:hideMark/>
          </w:tcPr>
          <w:p w14:paraId="03FD2886" w14:textId="77777777" w:rsidR="00D4061E" w:rsidRPr="00197D2E" w:rsidRDefault="00D4061E" w:rsidP="00D4061E">
            <w:pPr>
              <w:rPr>
                <w:sz w:val="22"/>
                <w:szCs w:val="22"/>
              </w:rPr>
            </w:pPr>
          </w:p>
        </w:tc>
        <w:tc>
          <w:tcPr>
            <w:tcW w:w="2026" w:type="dxa"/>
            <w:vMerge/>
            <w:vAlign w:val="center"/>
            <w:hideMark/>
          </w:tcPr>
          <w:p w14:paraId="22084418" w14:textId="77777777" w:rsidR="00D4061E" w:rsidRPr="00197D2E" w:rsidRDefault="00D4061E" w:rsidP="00D4061E">
            <w:pPr>
              <w:rPr>
                <w:sz w:val="22"/>
                <w:szCs w:val="22"/>
              </w:rPr>
            </w:pPr>
          </w:p>
        </w:tc>
        <w:tc>
          <w:tcPr>
            <w:tcW w:w="1276" w:type="dxa"/>
            <w:vMerge/>
            <w:vAlign w:val="center"/>
            <w:hideMark/>
          </w:tcPr>
          <w:p w14:paraId="32291507" w14:textId="77777777" w:rsidR="00D4061E" w:rsidRPr="00197D2E" w:rsidRDefault="00D4061E" w:rsidP="00D4061E">
            <w:pPr>
              <w:rPr>
                <w:sz w:val="22"/>
                <w:szCs w:val="22"/>
              </w:rPr>
            </w:pPr>
          </w:p>
        </w:tc>
        <w:tc>
          <w:tcPr>
            <w:tcW w:w="1417" w:type="dxa"/>
            <w:vMerge/>
            <w:vAlign w:val="center"/>
            <w:hideMark/>
          </w:tcPr>
          <w:p w14:paraId="6D186BE2" w14:textId="77777777" w:rsidR="00D4061E" w:rsidRPr="00197D2E" w:rsidRDefault="00D4061E" w:rsidP="00D4061E">
            <w:pPr>
              <w:rPr>
                <w:sz w:val="22"/>
                <w:szCs w:val="22"/>
              </w:rPr>
            </w:pPr>
          </w:p>
        </w:tc>
        <w:tc>
          <w:tcPr>
            <w:tcW w:w="3402" w:type="dxa"/>
            <w:shd w:val="clear" w:color="auto" w:fill="auto"/>
            <w:vAlign w:val="center"/>
            <w:hideMark/>
          </w:tcPr>
          <w:p w14:paraId="5CEF9BBC" w14:textId="77777777" w:rsidR="00D4061E" w:rsidRPr="00197D2E" w:rsidRDefault="00D4061E" w:rsidP="00D4061E">
            <w:pPr>
              <w:ind w:left="-83" w:right="-102"/>
              <w:rPr>
                <w:sz w:val="22"/>
                <w:szCs w:val="22"/>
              </w:rPr>
            </w:pPr>
            <w:r w:rsidRPr="00197D2E">
              <w:rPr>
                <w:sz w:val="22"/>
                <w:szCs w:val="22"/>
              </w:rPr>
              <w:t xml:space="preserve">Насос сетевой </w:t>
            </w:r>
          </w:p>
        </w:tc>
        <w:tc>
          <w:tcPr>
            <w:tcW w:w="1985" w:type="dxa"/>
            <w:shd w:val="clear" w:color="auto" w:fill="auto"/>
            <w:vAlign w:val="center"/>
            <w:hideMark/>
          </w:tcPr>
          <w:p w14:paraId="6F366505" w14:textId="77777777" w:rsidR="00D4061E" w:rsidRPr="00197D2E" w:rsidRDefault="00D4061E" w:rsidP="00D4061E">
            <w:pPr>
              <w:ind w:left="-83" w:right="-102"/>
              <w:rPr>
                <w:sz w:val="22"/>
                <w:szCs w:val="22"/>
              </w:rPr>
            </w:pPr>
            <w:r w:rsidRPr="00197D2E">
              <w:rPr>
                <w:sz w:val="22"/>
                <w:szCs w:val="22"/>
              </w:rPr>
              <w:t>К 100-65-250</w:t>
            </w:r>
          </w:p>
        </w:tc>
        <w:tc>
          <w:tcPr>
            <w:tcW w:w="1417" w:type="dxa"/>
            <w:shd w:val="clear" w:color="auto" w:fill="auto"/>
            <w:vAlign w:val="center"/>
            <w:hideMark/>
          </w:tcPr>
          <w:p w14:paraId="14CE55F9"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4AC4ED53"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7FD16802" w14:textId="77777777" w:rsidR="00D4061E" w:rsidRPr="00197D2E" w:rsidRDefault="00D4061E" w:rsidP="00D4061E">
            <w:pPr>
              <w:jc w:val="center"/>
              <w:rPr>
                <w:sz w:val="22"/>
                <w:szCs w:val="22"/>
              </w:rPr>
            </w:pPr>
            <w:r w:rsidRPr="00197D2E">
              <w:rPr>
                <w:sz w:val="22"/>
                <w:szCs w:val="22"/>
              </w:rPr>
              <w:t>2006</w:t>
            </w:r>
          </w:p>
        </w:tc>
      </w:tr>
      <w:tr w:rsidR="00197D2E" w:rsidRPr="00197D2E" w14:paraId="675BF0CB" w14:textId="77777777" w:rsidTr="00D4061E">
        <w:trPr>
          <w:trHeight w:val="20"/>
        </w:trPr>
        <w:tc>
          <w:tcPr>
            <w:tcW w:w="521" w:type="dxa"/>
            <w:vMerge/>
            <w:vAlign w:val="center"/>
            <w:hideMark/>
          </w:tcPr>
          <w:p w14:paraId="7540830D" w14:textId="77777777" w:rsidR="00D4061E" w:rsidRPr="00197D2E" w:rsidRDefault="00D4061E" w:rsidP="00D4061E">
            <w:pPr>
              <w:rPr>
                <w:sz w:val="22"/>
                <w:szCs w:val="22"/>
              </w:rPr>
            </w:pPr>
          </w:p>
        </w:tc>
        <w:tc>
          <w:tcPr>
            <w:tcW w:w="2026" w:type="dxa"/>
            <w:vMerge/>
            <w:vAlign w:val="center"/>
            <w:hideMark/>
          </w:tcPr>
          <w:p w14:paraId="46F07804" w14:textId="77777777" w:rsidR="00D4061E" w:rsidRPr="00197D2E" w:rsidRDefault="00D4061E" w:rsidP="00D4061E">
            <w:pPr>
              <w:rPr>
                <w:sz w:val="22"/>
                <w:szCs w:val="22"/>
              </w:rPr>
            </w:pPr>
          </w:p>
        </w:tc>
        <w:tc>
          <w:tcPr>
            <w:tcW w:w="1276" w:type="dxa"/>
            <w:vMerge/>
            <w:vAlign w:val="center"/>
            <w:hideMark/>
          </w:tcPr>
          <w:p w14:paraId="123919AE" w14:textId="77777777" w:rsidR="00D4061E" w:rsidRPr="00197D2E" w:rsidRDefault="00D4061E" w:rsidP="00D4061E">
            <w:pPr>
              <w:rPr>
                <w:sz w:val="22"/>
                <w:szCs w:val="22"/>
              </w:rPr>
            </w:pPr>
          </w:p>
        </w:tc>
        <w:tc>
          <w:tcPr>
            <w:tcW w:w="1417" w:type="dxa"/>
            <w:vMerge/>
            <w:vAlign w:val="center"/>
            <w:hideMark/>
          </w:tcPr>
          <w:p w14:paraId="339AF517" w14:textId="77777777" w:rsidR="00D4061E" w:rsidRPr="00197D2E" w:rsidRDefault="00D4061E" w:rsidP="00D4061E">
            <w:pPr>
              <w:rPr>
                <w:sz w:val="22"/>
                <w:szCs w:val="22"/>
              </w:rPr>
            </w:pPr>
          </w:p>
        </w:tc>
        <w:tc>
          <w:tcPr>
            <w:tcW w:w="3402" w:type="dxa"/>
            <w:shd w:val="clear" w:color="auto" w:fill="auto"/>
            <w:vAlign w:val="center"/>
            <w:hideMark/>
          </w:tcPr>
          <w:p w14:paraId="5AB934C4"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0E2A3300" w14:textId="77777777" w:rsidR="00D4061E" w:rsidRPr="00197D2E" w:rsidRDefault="00D4061E" w:rsidP="00D4061E">
            <w:pPr>
              <w:ind w:left="-83" w:right="-102"/>
              <w:rPr>
                <w:sz w:val="22"/>
                <w:szCs w:val="22"/>
              </w:rPr>
            </w:pPr>
            <w:r w:rsidRPr="00197D2E">
              <w:rPr>
                <w:sz w:val="22"/>
                <w:szCs w:val="22"/>
              </w:rPr>
              <w:t>К 100-65-250</w:t>
            </w:r>
          </w:p>
        </w:tc>
        <w:tc>
          <w:tcPr>
            <w:tcW w:w="1417" w:type="dxa"/>
            <w:shd w:val="clear" w:color="auto" w:fill="auto"/>
            <w:vAlign w:val="center"/>
            <w:hideMark/>
          </w:tcPr>
          <w:p w14:paraId="03F33AC8"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2522AB7A"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3E19303A" w14:textId="77777777" w:rsidR="00D4061E" w:rsidRPr="00197D2E" w:rsidRDefault="00D4061E" w:rsidP="00D4061E">
            <w:pPr>
              <w:jc w:val="center"/>
              <w:rPr>
                <w:sz w:val="22"/>
                <w:szCs w:val="22"/>
              </w:rPr>
            </w:pPr>
            <w:r w:rsidRPr="00197D2E">
              <w:rPr>
                <w:sz w:val="22"/>
                <w:szCs w:val="22"/>
              </w:rPr>
              <w:t>2014</w:t>
            </w:r>
          </w:p>
        </w:tc>
      </w:tr>
      <w:tr w:rsidR="00197D2E" w:rsidRPr="00197D2E" w14:paraId="68E12FBA" w14:textId="77777777" w:rsidTr="00D4061E">
        <w:trPr>
          <w:trHeight w:val="20"/>
        </w:trPr>
        <w:tc>
          <w:tcPr>
            <w:tcW w:w="521" w:type="dxa"/>
            <w:vMerge/>
            <w:vAlign w:val="center"/>
            <w:hideMark/>
          </w:tcPr>
          <w:p w14:paraId="4D317FC6" w14:textId="77777777" w:rsidR="00D4061E" w:rsidRPr="00197D2E" w:rsidRDefault="00D4061E" w:rsidP="00D4061E">
            <w:pPr>
              <w:rPr>
                <w:sz w:val="22"/>
                <w:szCs w:val="22"/>
              </w:rPr>
            </w:pPr>
          </w:p>
        </w:tc>
        <w:tc>
          <w:tcPr>
            <w:tcW w:w="2026" w:type="dxa"/>
            <w:vMerge/>
            <w:vAlign w:val="center"/>
            <w:hideMark/>
          </w:tcPr>
          <w:p w14:paraId="7EFFBB92" w14:textId="77777777" w:rsidR="00D4061E" w:rsidRPr="00197D2E" w:rsidRDefault="00D4061E" w:rsidP="00D4061E">
            <w:pPr>
              <w:rPr>
                <w:sz w:val="22"/>
                <w:szCs w:val="22"/>
              </w:rPr>
            </w:pPr>
          </w:p>
        </w:tc>
        <w:tc>
          <w:tcPr>
            <w:tcW w:w="1276" w:type="dxa"/>
            <w:vMerge/>
            <w:vAlign w:val="center"/>
            <w:hideMark/>
          </w:tcPr>
          <w:p w14:paraId="33CBDEC7" w14:textId="77777777" w:rsidR="00D4061E" w:rsidRPr="00197D2E" w:rsidRDefault="00D4061E" w:rsidP="00D4061E">
            <w:pPr>
              <w:rPr>
                <w:sz w:val="22"/>
                <w:szCs w:val="22"/>
              </w:rPr>
            </w:pPr>
          </w:p>
        </w:tc>
        <w:tc>
          <w:tcPr>
            <w:tcW w:w="1417" w:type="dxa"/>
            <w:vMerge/>
            <w:vAlign w:val="center"/>
            <w:hideMark/>
          </w:tcPr>
          <w:p w14:paraId="2F2E532F" w14:textId="77777777" w:rsidR="00D4061E" w:rsidRPr="00197D2E" w:rsidRDefault="00D4061E" w:rsidP="00D4061E">
            <w:pPr>
              <w:rPr>
                <w:sz w:val="22"/>
                <w:szCs w:val="22"/>
              </w:rPr>
            </w:pPr>
          </w:p>
        </w:tc>
        <w:tc>
          <w:tcPr>
            <w:tcW w:w="3402" w:type="dxa"/>
            <w:shd w:val="clear" w:color="auto" w:fill="auto"/>
            <w:vAlign w:val="center"/>
            <w:hideMark/>
          </w:tcPr>
          <w:p w14:paraId="1F39F237"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0D0DEE0B" w14:textId="77777777" w:rsidR="00D4061E" w:rsidRPr="00197D2E" w:rsidRDefault="00D4061E" w:rsidP="00D4061E">
            <w:pPr>
              <w:ind w:left="-83" w:right="-102"/>
              <w:rPr>
                <w:sz w:val="22"/>
                <w:szCs w:val="22"/>
              </w:rPr>
            </w:pPr>
            <w:r w:rsidRPr="00197D2E">
              <w:rPr>
                <w:sz w:val="22"/>
                <w:szCs w:val="22"/>
              </w:rPr>
              <w:t>К 100-65-250</w:t>
            </w:r>
          </w:p>
        </w:tc>
        <w:tc>
          <w:tcPr>
            <w:tcW w:w="1417" w:type="dxa"/>
            <w:shd w:val="clear" w:color="auto" w:fill="auto"/>
            <w:vAlign w:val="center"/>
            <w:hideMark/>
          </w:tcPr>
          <w:p w14:paraId="6A71C91A"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2A3CD1A0" w14:textId="77777777" w:rsidR="00D4061E" w:rsidRPr="00197D2E" w:rsidRDefault="00D4061E" w:rsidP="00D4061E">
            <w:pPr>
              <w:jc w:val="center"/>
              <w:rPr>
                <w:sz w:val="22"/>
                <w:szCs w:val="22"/>
              </w:rPr>
            </w:pPr>
            <w:r w:rsidRPr="00197D2E">
              <w:rPr>
                <w:sz w:val="22"/>
                <w:szCs w:val="22"/>
              </w:rPr>
              <w:t>45</w:t>
            </w:r>
          </w:p>
        </w:tc>
        <w:tc>
          <w:tcPr>
            <w:tcW w:w="1240" w:type="dxa"/>
            <w:shd w:val="clear" w:color="auto" w:fill="auto"/>
            <w:vAlign w:val="center"/>
            <w:hideMark/>
          </w:tcPr>
          <w:p w14:paraId="7A429F2B" w14:textId="77777777" w:rsidR="00D4061E" w:rsidRPr="00197D2E" w:rsidRDefault="00D4061E" w:rsidP="00D4061E">
            <w:pPr>
              <w:jc w:val="center"/>
              <w:rPr>
                <w:sz w:val="22"/>
                <w:szCs w:val="22"/>
              </w:rPr>
            </w:pPr>
            <w:r w:rsidRPr="00197D2E">
              <w:rPr>
                <w:sz w:val="22"/>
                <w:szCs w:val="22"/>
              </w:rPr>
              <w:t>2014</w:t>
            </w:r>
          </w:p>
        </w:tc>
      </w:tr>
      <w:tr w:rsidR="00197D2E" w:rsidRPr="00197D2E" w14:paraId="2A42DBC6" w14:textId="77777777" w:rsidTr="00F438A4">
        <w:trPr>
          <w:trHeight w:val="393"/>
        </w:trPr>
        <w:tc>
          <w:tcPr>
            <w:tcW w:w="521" w:type="dxa"/>
            <w:vAlign w:val="center"/>
          </w:tcPr>
          <w:p w14:paraId="092FAC9C" w14:textId="7F99812C" w:rsidR="004A1C3E" w:rsidRPr="00197D2E" w:rsidRDefault="004A1C3E" w:rsidP="004A1C3E">
            <w:pPr>
              <w:rPr>
                <w:sz w:val="22"/>
                <w:szCs w:val="22"/>
              </w:rPr>
            </w:pPr>
            <w:r w:rsidRPr="00197D2E">
              <w:rPr>
                <w:b/>
                <w:bCs/>
                <w:sz w:val="22"/>
                <w:szCs w:val="22"/>
              </w:rPr>
              <w:t>2</w:t>
            </w:r>
          </w:p>
        </w:tc>
        <w:tc>
          <w:tcPr>
            <w:tcW w:w="14039" w:type="dxa"/>
            <w:gridSpan w:val="8"/>
            <w:vAlign w:val="center"/>
          </w:tcPr>
          <w:p w14:paraId="47E7FF88" w14:textId="67152553" w:rsidR="004A1C3E" w:rsidRPr="00197D2E" w:rsidRDefault="004A1C3E" w:rsidP="004A1C3E">
            <w:pPr>
              <w:jc w:val="center"/>
              <w:rPr>
                <w:sz w:val="22"/>
                <w:szCs w:val="22"/>
              </w:rPr>
            </w:pPr>
            <w:r w:rsidRPr="00197D2E">
              <w:rPr>
                <w:b/>
                <w:bCs/>
                <w:sz w:val="22"/>
                <w:szCs w:val="22"/>
              </w:rPr>
              <w:t>с. Антипаюта</w:t>
            </w:r>
          </w:p>
        </w:tc>
      </w:tr>
      <w:tr w:rsidR="00197D2E" w:rsidRPr="00197D2E" w14:paraId="6B6EF216" w14:textId="77777777" w:rsidTr="00D4061E">
        <w:trPr>
          <w:trHeight w:val="20"/>
        </w:trPr>
        <w:tc>
          <w:tcPr>
            <w:tcW w:w="521" w:type="dxa"/>
            <w:vMerge w:val="restart"/>
            <w:vAlign w:val="center"/>
          </w:tcPr>
          <w:p w14:paraId="22737DB7" w14:textId="1D90D816" w:rsidR="004A1C3E" w:rsidRPr="00197D2E" w:rsidRDefault="004A1C3E" w:rsidP="004A1C3E">
            <w:pPr>
              <w:rPr>
                <w:sz w:val="22"/>
                <w:szCs w:val="22"/>
              </w:rPr>
            </w:pPr>
            <w:r w:rsidRPr="00197D2E">
              <w:rPr>
                <w:sz w:val="22"/>
                <w:szCs w:val="22"/>
              </w:rPr>
              <w:t>2.1</w:t>
            </w:r>
          </w:p>
        </w:tc>
        <w:tc>
          <w:tcPr>
            <w:tcW w:w="2026" w:type="dxa"/>
            <w:vMerge w:val="restart"/>
            <w:vAlign w:val="center"/>
          </w:tcPr>
          <w:p w14:paraId="43AAA0C9" w14:textId="080B6E6B" w:rsidR="004A1C3E" w:rsidRPr="00197D2E" w:rsidRDefault="004A1C3E" w:rsidP="004A1C3E">
            <w:pPr>
              <w:ind w:right="-107"/>
              <w:rPr>
                <w:sz w:val="22"/>
                <w:szCs w:val="22"/>
              </w:rPr>
            </w:pPr>
            <w:r w:rsidRPr="00197D2E">
              <w:rPr>
                <w:sz w:val="22"/>
                <w:szCs w:val="22"/>
              </w:rPr>
              <w:t>Водозабор речной «Глубокое»</w:t>
            </w:r>
          </w:p>
        </w:tc>
        <w:tc>
          <w:tcPr>
            <w:tcW w:w="1276" w:type="dxa"/>
            <w:vMerge w:val="restart"/>
            <w:vAlign w:val="center"/>
          </w:tcPr>
          <w:p w14:paraId="03E7078E" w14:textId="3997ACA7" w:rsidR="004A1C3E" w:rsidRPr="00197D2E" w:rsidRDefault="004A1C3E" w:rsidP="00C80D19">
            <w:pPr>
              <w:jc w:val="center"/>
              <w:rPr>
                <w:sz w:val="22"/>
                <w:szCs w:val="22"/>
              </w:rPr>
            </w:pPr>
            <w:r w:rsidRPr="00197D2E">
              <w:rPr>
                <w:sz w:val="22"/>
                <w:szCs w:val="22"/>
              </w:rPr>
              <w:t>1986</w:t>
            </w:r>
          </w:p>
        </w:tc>
        <w:tc>
          <w:tcPr>
            <w:tcW w:w="1417" w:type="dxa"/>
            <w:vMerge w:val="restart"/>
            <w:vAlign w:val="center"/>
          </w:tcPr>
          <w:p w14:paraId="51197F78" w14:textId="0AC75BD6" w:rsidR="004A1C3E" w:rsidRPr="00197D2E" w:rsidRDefault="004A1C3E" w:rsidP="00C80D19">
            <w:pPr>
              <w:jc w:val="center"/>
              <w:rPr>
                <w:sz w:val="22"/>
                <w:szCs w:val="22"/>
              </w:rPr>
            </w:pPr>
            <w:r w:rsidRPr="00197D2E">
              <w:rPr>
                <w:sz w:val="22"/>
                <w:szCs w:val="22"/>
              </w:rPr>
              <w:t>1500</w:t>
            </w:r>
          </w:p>
        </w:tc>
        <w:tc>
          <w:tcPr>
            <w:tcW w:w="3402" w:type="dxa"/>
            <w:shd w:val="clear" w:color="auto" w:fill="auto"/>
            <w:vAlign w:val="center"/>
          </w:tcPr>
          <w:p w14:paraId="5A3BF0DD" w14:textId="3D5541BB" w:rsidR="004A1C3E" w:rsidRPr="00197D2E" w:rsidRDefault="004A1C3E" w:rsidP="004A1C3E">
            <w:pPr>
              <w:ind w:left="-83" w:right="-102"/>
              <w:rPr>
                <w:sz w:val="22"/>
                <w:szCs w:val="22"/>
              </w:rPr>
            </w:pPr>
            <w:r w:rsidRPr="00197D2E">
              <w:rPr>
                <w:sz w:val="22"/>
                <w:szCs w:val="22"/>
              </w:rPr>
              <w:t xml:space="preserve">Насос </w:t>
            </w:r>
          </w:p>
        </w:tc>
        <w:tc>
          <w:tcPr>
            <w:tcW w:w="1985" w:type="dxa"/>
            <w:shd w:val="clear" w:color="auto" w:fill="auto"/>
            <w:vAlign w:val="center"/>
          </w:tcPr>
          <w:p w14:paraId="4894390F" w14:textId="0AC77E33" w:rsidR="004A1C3E" w:rsidRPr="00197D2E" w:rsidRDefault="004A1C3E" w:rsidP="004A1C3E">
            <w:pPr>
              <w:ind w:left="-83" w:right="-102"/>
              <w:rPr>
                <w:sz w:val="22"/>
                <w:szCs w:val="22"/>
              </w:rPr>
            </w:pPr>
            <w:r w:rsidRPr="00197D2E">
              <w:rPr>
                <w:sz w:val="22"/>
                <w:szCs w:val="22"/>
              </w:rPr>
              <w:t>КМ 80-50-200</w:t>
            </w:r>
          </w:p>
        </w:tc>
        <w:tc>
          <w:tcPr>
            <w:tcW w:w="1417" w:type="dxa"/>
            <w:shd w:val="clear" w:color="auto" w:fill="auto"/>
            <w:vAlign w:val="center"/>
          </w:tcPr>
          <w:p w14:paraId="795DC811" w14:textId="22412725" w:rsidR="004A1C3E" w:rsidRPr="00197D2E" w:rsidRDefault="004A1C3E" w:rsidP="004A1C3E">
            <w:pPr>
              <w:jc w:val="center"/>
              <w:rPr>
                <w:sz w:val="22"/>
                <w:szCs w:val="22"/>
              </w:rPr>
            </w:pPr>
            <w:r w:rsidRPr="00197D2E">
              <w:rPr>
                <w:sz w:val="22"/>
                <w:szCs w:val="22"/>
              </w:rPr>
              <w:t>80</w:t>
            </w:r>
          </w:p>
        </w:tc>
        <w:tc>
          <w:tcPr>
            <w:tcW w:w="1276" w:type="dxa"/>
            <w:shd w:val="clear" w:color="auto" w:fill="auto"/>
            <w:vAlign w:val="center"/>
          </w:tcPr>
          <w:p w14:paraId="1DD1294B" w14:textId="38878E42" w:rsidR="004A1C3E" w:rsidRPr="00197D2E" w:rsidRDefault="004A1C3E" w:rsidP="004A1C3E">
            <w:pPr>
              <w:jc w:val="center"/>
              <w:rPr>
                <w:sz w:val="22"/>
                <w:szCs w:val="22"/>
              </w:rPr>
            </w:pPr>
            <w:r w:rsidRPr="00197D2E">
              <w:rPr>
                <w:sz w:val="22"/>
                <w:szCs w:val="22"/>
              </w:rPr>
              <w:t>15</w:t>
            </w:r>
          </w:p>
        </w:tc>
        <w:tc>
          <w:tcPr>
            <w:tcW w:w="1240" w:type="dxa"/>
            <w:shd w:val="clear" w:color="auto" w:fill="auto"/>
            <w:vAlign w:val="center"/>
          </w:tcPr>
          <w:p w14:paraId="7C29D21F" w14:textId="43694F52" w:rsidR="004A1C3E" w:rsidRPr="00197D2E" w:rsidRDefault="004A1C3E" w:rsidP="004A1C3E">
            <w:pPr>
              <w:jc w:val="center"/>
              <w:rPr>
                <w:sz w:val="22"/>
                <w:szCs w:val="22"/>
              </w:rPr>
            </w:pPr>
            <w:r w:rsidRPr="00197D2E">
              <w:rPr>
                <w:sz w:val="22"/>
                <w:szCs w:val="22"/>
              </w:rPr>
              <w:t>1996</w:t>
            </w:r>
          </w:p>
        </w:tc>
      </w:tr>
      <w:tr w:rsidR="00197D2E" w:rsidRPr="00197D2E" w14:paraId="662F0BA1" w14:textId="77777777" w:rsidTr="00D4061E">
        <w:trPr>
          <w:trHeight w:val="20"/>
        </w:trPr>
        <w:tc>
          <w:tcPr>
            <w:tcW w:w="521" w:type="dxa"/>
            <w:vMerge/>
            <w:vAlign w:val="center"/>
          </w:tcPr>
          <w:p w14:paraId="12BFF565" w14:textId="77777777" w:rsidR="004A1C3E" w:rsidRPr="00197D2E" w:rsidRDefault="004A1C3E" w:rsidP="004A1C3E">
            <w:pPr>
              <w:rPr>
                <w:sz w:val="22"/>
                <w:szCs w:val="22"/>
              </w:rPr>
            </w:pPr>
          </w:p>
        </w:tc>
        <w:tc>
          <w:tcPr>
            <w:tcW w:w="2026" w:type="dxa"/>
            <w:vMerge/>
            <w:vAlign w:val="center"/>
          </w:tcPr>
          <w:p w14:paraId="6935D18C" w14:textId="77777777" w:rsidR="004A1C3E" w:rsidRPr="00197D2E" w:rsidRDefault="004A1C3E" w:rsidP="004A1C3E">
            <w:pPr>
              <w:rPr>
                <w:sz w:val="22"/>
                <w:szCs w:val="22"/>
              </w:rPr>
            </w:pPr>
          </w:p>
        </w:tc>
        <w:tc>
          <w:tcPr>
            <w:tcW w:w="1276" w:type="dxa"/>
            <w:vMerge/>
            <w:vAlign w:val="center"/>
          </w:tcPr>
          <w:p w14:paraId="50B4C7FE" w14:textId="77777777" w:rsidR="004A1C3E" w:rsidRPr="00197D2E" w:rsidRDefault="004A1C3E" w:rsidP="00C80D19">
            <w:pPr>
              <w:jc w:val="center"/>
              <w:rPr>
                <w:sz w:val="22"/>
                <w:szCs w:val="22"/>
              </w:rPr>
            </w:pPr>
          </w:p>
        </w:tc>
        <w:tc>
          <w:tcPr>
            <w:tcW w:w="1417" w:type="dxa"/>
            <w:vMerge/>
            <w:vAlign w:val="center"/>
          </w:tcPr>
          <w:p w14:paraId="426936D6" w14:textId="77777777" w:rsidR="004A1C3E" w:rsidRPr="00197D2E" w:rsidRDefault="004A1C3E" w:rsidP="00C80D19">
            <w:pPr>
              <w:jc w:val="center"/>
              <w:rPr>
                <w:sz w:val="22"/>
                <w:szCs w:val="22"/>
              </w:rPr>
            </w:pPr>
          </w:p>
        </w:tc>
        <w:tc>
          <w:tcPr>
            <w:tcW w:w="3402" w:type="dxa"/>
            <w:shd w:val="clear" w:color="auto" w:fill="auto"/>
            <w:vAlign w:val="center"/>
          </w:tcPr>
          <w:p w14:paraId="5969883B" w14:textId="3A14D25C" w:rsidR="004A1C3E" w:rsidRPr="00197D2E" w:rsidRDefault="004A1C3E" w:rsidP="004A1C3E">
            <w:pPr>
              <w:ind w:left="-83" w:right="-102"/>
              <w:rPr>
                <w:sz w:val="22"/>
                <w:szCs w:val="22"/>
              </w:rPr>
            </w:pPr>
            <w:r w:rsidRPr="00197D2E">
              <w:rPr>
                <w:sz w:val="22"/>
                <w:szCs w:val="22"/>
              </w:rPr>
              <w:t xml:space="preserve">Насос </w:t>
            </w:r>
          </w:p>
        </w:tc>
        <w:tc>
          <w:tcPr>
            <w:tcW w:w="1985" w:type="dxa"/>
            <w:shd w:val="clear" w:color="auto" w:fill="auto"/>
            <w:vAlign w:val="center"/>
          </w:tcPr>
          <w:p w14:paraId="409C2D21" w14:textId="4BD6D788" w:rsidR="004A1C3E" w:rsidRPr="00197D2E" w:rsidRDefault="004A1C3E" w:rsidP="004A1C3E">
            <w:pPr>
              <w:ind w:left="-83" w:right="-102"/>
              <w:rPr>
                <w:sz w:val="22"/>
                <w:szCs w:val="22"/>
              </w:rPr>
            </w:pPr>
            <w:r w:rsidRPr="00197D2E">
              <w:rPr>
                <w:sz w:val="22"/>
                <w:szCs w:val="22"/>
              </w:rPr>
              <w:t>КМ 80-50-200</w:t>
            </w:r>
          </w:p>
        </w:tc>
        <w:tc>
          <w:tcPr>
            <w:tcW w:w="1417" w:type="dxa"/>
            <w:shd w:val="clear" w:color="auto" w:fill="auto"/>
            <w:vAlign w:val="center"/>
          </w:tcPr>
          <w:p w14:paraId="427C21D5" w14:textId="0C175A85" w:rsidR="004A1C3E" w:rsidRPr="00197D2E" w:rsidRDefault="004A1C3E" w:rsidP="004A1C3E">
            <w:pPr>
              <w:jc w:val="center"/>
              <w:rPr>
                <w:sz w:val="22"/>
                <w:szCs w:val="22"/>
              </w:rPr>
            </w:pPr>
            <w:r w:rsidRPr="00197D2E">
              <w:rPr>
                <w:sz w:val="22"/>
                <w:szCs w:val="22"/>
              </w:rPr>
              <w:t>80</w:t>
            </w:r>
          </w:p>
        </w:tc>
        <w:tc>
          <w:tcPr>
            <w:tcW w:w="1276" w:type="dxa"/>
            <w:shd w:val="clear" w:color="auto" w:fill="auto"/>
            <w:vAlign w:val="center"/>
          </w:tcPr>
          <w:p w14:paraId="2F2AAFDD" w14:textId="76F8592F" w:rsidR="004A1C3E" w:rsidRPr="00197D2E" w:rsidRDefault="004A1C3E" w:rsidP="004A1C3E">
            <w:pPr>
              <w:jc w:val="center"/>
              <w:rPr>
                <w:sz w:val="22"/>
                <w:szCs w:val="22"/>
              </w:rPr>
            </w:pPr>
            <w:r w:rsidRPr="00197D2E">
              <w:rPr>
                <w:sz w:val="22"/>
                <w:szCs w:val="22"/>
              </w:rPr>
              <w:t>15</w:t>
            </w:r>
          </w:p>
        </w:tc>
        <w:tc>
          <w:tcPr>
            <w:tcW w:w="1240" w:type="dxa"/>
            <w:shd w:val="clear" w:color="auto" w:fill="auto"/>
            <w:vAlign w:val="center"/>
          </w:tcPr>
          <w:p w14:paraId="13A96FB4" w14:textId="30825B1C" w:rsidR="004A1C3E" w:rsidRPr="00197D2E" w:rsidRDefault="004A1C3E" w:rsidP="004A1C3E">
            <w:pPr>
              <w:jc w:val="center"/>
              <w:rPr>
                <w:sz w:val="22"/>
                <w:szCs w:val="22"/>
              </w:rPr>
            </w:pPr>
            <w:r w:rsidRPr="00197D2E">
              <w:rPr>
                <w:sz w:val="22"/>
                <w:szCs w:val="22"/>
              </w:rPr>
              <w:t>1996</w:t>
            </w:r>
          </w:p>
        </w:tc>
      </w:tr>
      <w:tr w:rsidR="00197D2E" w:rsidRPr="00197D2E" w14:paraId="37BD3021" w14:textId="77777777" w:rsidTr="00D4061E">
        <w:trPr>
          <w:trHeight w:val="20"/>
        </w:trPr>
        <w:tc>
          <w:tcPr>
            <w:tcW w:w="521" w:type="dxa"/>
            <w:vMerge w:val="restart"/>
            <w:vAlign w:val="center"/>
          </w:tcPr>
          <w:p w14:paraId="0B178CDC" w14:textId="1DF72866" w:rsidR="004A1C3E" w:rsidRPr="00197D2E" w:rsidRDefault="004A1C3E" w:rsidP="004A1C3E">
            <w:pPr>
              <w:rPr>
                <w:sz w:val="22"/>
                <w:szCs w:val="22"/>
              </w:rPr>
            </w:pPr>
            <w:r w:rsidRPr="00197D2E">
              <w:rPr>
                <w:sz w:val="22"/>
                <w:szCs w:val="22"/>
              </w:rPr>
              <w:t>2.2</w:t>
            </w:r>
          </w:p>
        </w:tc>
        <w:tc>
          <w:tcPr>
            <w:tcW w:w="2026" w:type="dxa"/>
            <w:vMerge w:val="restart"/>
            <w:vAlign w:val="center"/>
          </w:tcPr>
          <w:p w14:paraId="21838740" w14:textId="2A2C6FEE" w:rsidR="004A1C3E" w:rsidRPr="00197D2E" w:rsidRDefault="004A1C3E" w:rsidP="004A1C3E">
            <w:pPr>
              <w:rPr>
                <w:sz w:val="22"/>
                <w:szCs w:val="22"/>
              </w:rPr>
            </w:pPr>
            <w:r w:rsidRPr="00197D2E">
              <w:rPr>
                <w:sz w:val="22"/>
                <w:szCs w:val="22"/>
              </w:rPr>
              <w:t>Водозабор речной «Совхоз»</w:t>
            </w:r>
          </w:p>
        </w:tc>
        <w:tc>
          <w:tcPr>
            <w:tcW w:w="1276" w:type="dxa"/>
            <w:vMerge w:val="restart"/>
            <w:vAlign w:val="center"/>
          </w:tcPr>
          <w:p w14:paraId="4DE865FC" w14:textId="05CEC851" w:rsidR="004A1C3E" w:rsidRPr="00197D2E" w:rsidRDefault="004A1C3E" w:rsidP="00C80D19">
            <w:pPr>
              <w:jc w:val="center"/>
              <w:rPr>
                <w:sz w:val="22"/>
                <w:szCs w:val="22"/>
              </w:rPr>
            </w:pPr>
            <w:r w:rsidRPr="00197D2E">
              <w:rPr>
                <w:sz w:val="22"/>
                <w:szCs w:val="22"/>
              </w:rPr>
              <w:t>1980</w:t>
            </w:r>
          </w:p>
        </w:tc>
        <w:tc>
          <w:tcPr>
            <w:tcW w:w="1417" w:type="dxa"/>
            <w:vMerge w:val="restart"/>
            <w:vAlign w:val="center"/>
          </w:tcPr>
          <w:p w14:paraId="679D562D" w14:textId="68E79082" w:rsidR="004A1C3E" w:rsidRPr="00197D2E" w:rsidRDefault="004A1C3E" w:rsidP="00C80D19">
            <w:pPr>
              <w:jc w:val="center"/>
              <w:rPr>
                <w:sz w:val="22"/>
                <w:szCs w:val="22"/>
              </w:rPr>
            </w:pPr>
            <w:r w:rsidRPr="00197D2E">
              <w:rPr>
                <w:sz w:val="22"/>
                <w:szCs w:val="22"/>
              </w:rPr>
              <w:t>1500</w:t>
            </w:r>
          </w:p>
        </w:tc>
        <w:tc>
          <w:tcPr>
            <w:tcW w:w="3402" w:type="dxa"/>
            <w:shd w:val="clear" w:color="auto" w:fill="auto"/>
            <w:vAlign w:val="center"/>
          </w:tcPr>
          <w:p w14:paraId="19FFF030" w14:textId="13EDFE8B" w:rsidR="004A1C3E" w:rsidRPr="00197D2E" w:rsidRDefault="004A1C3E" w:rsidP="004A1C3E">
            <w:pPr>
              <w:ind w:left="-83" w:right="-102"/>
              <w:rPr>
                <w:sz w:val="22"/>
                <w:szCs w:val="22"/>
              </w:rPr>
            </w:pPr>
            <w:r w:rsidRPr="00197D2E">
              <w:rPr>
                <w:sz w:val="22"/>
                <w:szCs w:val="22"/>
              </w:rPr>
              <w:t xml:space="preserve">Насос </w:t>
            </w:r>
          </w:p>
        </w:tc>
        <w:tc>
          <w:tcPr>
            <w:tcW w:w="1985" w:type="dxa"/>
            <w:shd w:val="clear" w:color="auto" w:fill="auto"/>
            <w:vAlign w:val="center"/>
          </w:tcPr>
          <w:p w14:paraId="0AAE343D" w14:textId="2C4AC4E8" w:rsidR="004A1C3E" w:rsidRPr="00197D2E" w:rsidRDefault="004A1C3E" w:rsidP="004A1C3E">
            <w:pPr>
              <w:ind w:left="-83" w:right="-102"/>
              <w:rPr>
                <w:sz w:val="22"/>
                <w:szCs w:val="22"/>
              </w:rPr>
            </w:pPr>
            <w:r w:rsidRPr="00197D2E">
              <w:rPr>
                <w:sz w:val="22"/>
                <w:szCs w:val="22"/>
              </w:rPr>
              <w:t>КМ 100-80-160</w:t>
            </w:r>
          </w:p>
        </w:tc>
        <w:tc>
          <w:tcPr>
            <w:tcW w:w="1417" w:type="dxa"/>
            <w:shd w:val="clear" w:color="auto" w:fill="auto"/>
            <w:vAlign w:val="center"/>
          </w:tcPr>
          <w:p w14:paraId="5816B09F" w14:textId="4B70CAC7" w:rsidR="004A1C3E" w:rsidRPr="00197D2E" w:rsidRDefault="004A1C3E" w:rsidP="004A1C3E">
            <w:pPr>
              <w:jc w:val="center"/>
              <w:rPr>
                <w:sz w:val="22"/>
                <w:szCs w:val="22"/>
              </w:rPr>
            </w:pPr>
            <w:r w:rsidRPr="00197D2E">
              <w:rPr>
                <w:sz w:val="22"/>
                <w:szCs w:val="22"/>
              </w:rPr>
              <w:t>100</w:t>
            </w:r>
          </w:p>
        </w:tc>
        <w:tc>
          <w:tcPr>
            <w:tcW w:w="1276" w:type="dxa"/>
            <w:shd w:val="clear" w:color="auto" w:fill="auto"/>
            <w:vAlign w:val="center"/>
          </w:tcPr>
          <w:p w14:paraId="7982A0E5" w14:textId="41200D9C" w:rsidR="004A1C3E" w:rsidRPr="00197D2E" w:rsidRDefault="004A1C3E" w:rsidP="004A1C3E">
            <w:pPr>
              <w:jc w:val="center"/>
              <w:rPr>
                <w:sz w:val="22"/>
                <w:szCs w:val="22"/>
              </w:rPr>
            </w:pPr>
            <w:r w:rsidRPr="00197D2E">
              <w:rPr>
                <w:sz w:val="22"/>
                <w:szCs w:val="22"/>
              </w:rPr>
              <w:t>15</w:t>
            </w:r>
          </w:p>
        </w:tc>
        <w:tc>
          <w:tcPr>
            <w:tcW w:w="1240" w:type="dxa"/>
            <w:shd w:val="clear" w:color="auto" w:fill="auto"/>
            <w:vAlign w:val="center"/>
          </w:tcPr>
          <w:p w14:paraId="236368EE" w14:textId="05B6E0EF" w:rsidR="004A1C3E" w:rsidRPr="00197D2E" w:rsidRDefault="004A1C3E" w:rsidP="004A1C3E">
            <w:pPr>
              <w:jc w:val="center"/>
              <w:rPr>
                <w:sz w:val="22"/>
                <w:szCs w:val="22"/>
              </w:rPr>
            </w:pPr>
            <w:r w:rsidRPr="00197D2E">
              <w:rPr>
                <w:sz w:val="22"/>
                <w:szCs w:val="22"/>
              </w:rPr>
              <w:t>2008</w:t>
            </w:r>
          </w:p>
        </w:tc>
      </w:tr>
      <w:tr w:rsidR="00197D2E" w:rsidRPr="00197D2E" w14:paraId="4F90096F" w14:textId="77777777" w:rsidTr="00D4061E">
        <w:trPr>
          <w:trHeight w:val="20"/>
        </w:trPr>
        <w:tc>
          <w:tcPr>
            <w:tcW w:w="521" w:type="dxa"/>
            <w:vMerge/>
            <w:vAlign w:val="center"/>
          </w:tcPr>
          <w:p w14:paraId="02FEC7AF" w14:textId="77777777" w:rsidR="004A1C3E" w:rsidRPr="00197D2E" w:rsidRDefault="004A1C3E" w:rsidP="004A1C3E">
            <w:pPr>
              <w:rPr>
                <w:sz w:val="22"/>
                <w:szCs w:val="22"/>
              </w:rPr>
            </w:pPr>
          </w:p>
        </w:tc>
        <w:tc>
          <w:tcPr>
            <w:tcW w:w="2026" w:type="dxa"/>
            <w:vMerge/>
            <w:vAlign w:val="center"/>
          </w:tcPr>
          <w:p w14:paraId="033F3222" w14:textId="77777777" w:rsidR="004A1C3E" w:rsidRPr="00197D2E" w:rsidRDefault="004A1C3E" w:rsidP="004A1C3E">
            <w:pPr>
              <w:rPr>
                <w:sz w:val="22"/>
                <w:szCs w:val="22"/>
              </w:rPr>
            </w:pPr>
          </w:p>
        </w:tc>
        <w:tc>
          <w:tcPr>
            <w:tcW w:w="1276" w:type="dxa"/>
            <w:vMerge/>
            <w:vAlign w:val="center"/>
          </w:tcPr>
          <w:p w14:paraId="2A73069D" w14:textId="77777777" w:rsidR="004A1C3E" w:rsidRPr="00197D2E" w:rsidRDefault="004A1C3E" w:rsidP="004A1C3E">
            <w:pPr>
              <w:rPr>
                <w:sz w:val="22"/>
                <w:szCs w:val="22"/>
              </w:rPr>
            </w:pPr>
          </w:p>
        </w:tc>
        <w:tc>
          <w:tcPr>
            <w:tcW w:w="1417" w:type="dxa"/>
            <w:vMerge/>
            <w:vAlign w:val="center"/>
          </w:tcPr>
          <w:p w14:paraId="19D191B8" w14:textId="77777777" w:rsidR="004A1C3E" w:rsidRPr="00197D2E" w:rsidRDefault="004A1C3E" w:rsidP="004A1C3E">
            <w:pPr>
              <w:rPr>
                <w:sz w:val="22"/>
                <w:szCs w:val="22"/>
              </w:rPr>
            </w:pPr>
          </w:p>
        </w:tc>
        <w:tc>
          <w:tcPr>
            <w:tcW w:w="3402" w:type="dxa"/>
            <w:shd w:val="clear" w:color="auto" w:fill="auto"/>
            <w:vAlign w:val="center"/>
          </w:tcPr>
          <w:p w14:paraId="17D00621" w14:textId="53DFDA55" w:rsidR="004A1C3E" w:rsidRPr="00197D2E" w:rsidRDefault="004A1C3E" w:rsidP="004A1C3E">
            <w:pPr>
              <w:ind w:left="-83" w:right="-102"/>
              <w:rPr>
                <w:sz w:val="22"/>
                <w:szCs w:val="22"/>
              </w:rPr>
            </w:pPr>
            <w:r w:rsidRPr="00197D2E">
              <w:rPr>
                <w:sz w:val="22"/>
                <w:szCs w:val="22"/>
              </w:rPr>
              <w:t xml:space="preserve">Насос </w:t>
            </w:r>
          </w:p>
        </w:tc>
        <w:tc>
          <w:tcPr>
            <w:tcW w:w="1985" w:type="dxa"/>
            <w:shd w:val="clear" w:color="auto" w:fill="auto"/>
            <w:vAlign w:val="center"/>
          </w:tcPr>
          <w:p w14:paraId="2287E201" w14:textId="4DC7E0D8" w:rsidR="004A1C3E" w:rsidRPr="00197D2E" w:rsidRDefault="004A1C3E" w:rsidP="004A1C3E">
            <w:pPr>
              <w:ind w:left="-83" w:right="-102"/>
              <w:rPr>
                <w:sz w:val="22"/>
                <w:szCs w:val="22"/>
              </w:rPr>
            </w:pPr>
            <w:r w:rsidRPr="00197D2E">
              <w:rPr>
                <w:sz w:val="22"/>
                <w:szCs w:val="22"/>
              </w:rPr>
              <w:t>КМ 100-80-160</w:t>
            </w:r>
          </w:p>
        </w:tc>
        <w:tc>
          <w:tcPr>
            <w:tcW w:w="1417" w:type="dxa"/>
            <w:shd w:val="clear" w:color="auto" w:fill="auto"/>
            <w:vAlign w:val="center"/>
          </w:tcPr>
          <w:p w14:paraId="51F5F4D0" w14:textId="0809A2E0" w:rsidR="004A1C3E" w:rsidRPr="00197D2E" w:rsidRDefault="004A1C3E" w:rsidP="004A1C3E">
            <w:pPr>
              <w:jc w:val="center"/>
              <w:rPr>
                <w:sz w:val="22"/>
                <w:szCs w:val="22"/>
              </w:rPr>
            </w:pPr>
            <w:r w:rsidRPr="00197D2E">
              <w:rPr>
                <w:sz w:val="22"/>
                <w:szCs w:val="22"/>
              </w:rPr>
              <w:t>100</w:t>
            </w:r>
          </w:p>
        </w:tc>
        <w:tc>
          <w:tcPr>
            <w:tcW w:w="1276" w:type="dxa"/>
            <w:shd w:val="clear" w:color="auto" w:fill="auto"/>
            <w:vAlign w:val="center"/>
          </w:tcPr>
          <w:p w14:paraId="63BDAF18" w14:textId="74BA2E22" w:rsidR="004A1C3E" w:rsidRPr="00197D2E" w:rsidRDefault="004A1C3E" w:rsidP="004A1C3E">
            <w:pPr>
              <w:jc w:val="center"/>
              <w:rPr>
                <w:sz w:val="22"/>
                <w:szCs w:val="22"/>
              </w:rPr>
            </w:pPr>
            <w:r w:rsidRPr="00197D2E">
              <w:rPr>
                <w:sz w:val="22"/>
                <w:szCs w:val="22"/>
              </w:rPr>
              <w:t>15</w:t>
            </w:r>
          </w:p>
        </w:tc>
        <w:tc>
          <w:tcPr>
            <w:tcW w:w="1240" w:type="dxa"/>
            <w:shd w:val="clear" w:color="auto" w:fill="auto"/>
            <w:vAlign w:val="center"/>
          </w:tcPr>
          <w:p w14:paraId="7EF31C42" w14:textId="2588C87D" w:rsidR="004A1C3E" w:rsidRPr="00197D2E" w:rsidRDefault="004A1C3E" w:rsidP="004A1C3E">
            <w:pPr>
              <w:jc w:val="center"/>
              <w:rPr>
                <w:sz w:val="22"/>
                <w:szCs w:val="22"/>
              </w:rPr>
            </w:pPr>
            <w:r w:rsidRPr="00197D2E">
              <w:rPr>
                <w:sz w:val="22"/>
                <w:szCs w:val="22"/>
              </w:rPr>
              <w:t>2008</w:t>
            </w:r>
          </w:p>
        </w:tc>
      </w:tr>
      <w:tr w:rsidR="00197D2E" w:rsidRPr="00197D2E" w14:paraId="08610FDB" w14:textId="77777777" w:rsidTr="00D4061E">
        <w:trPr>
          <w:trHeight w:val="20"/>
        </w:trPr>
        <w:tc>
          <w:tcPr>
            <w:tcW w:w="521" w:type="dxa"/>
            <w:vMerge/>
            <w:vAlign w:val="center"/>
          </w:tcPr>
          <w:p w14:paraId="173419B4" w14:textId="77777777" w:rsidR="004A1C3E" w:rsidRPr="00197D2E" w:rsidRDefault="004A1C3E" w:rsidP="004A1C3E">
            <w:pPr>
              <w:rPr>
                <w:sz w:val="22"/>
                <w:szCs w:val="22"/>
              </w:rPr>
            </w:pPr>
          </w:p>
        </w:tc>
        <w:tc>
          <w:tcPr>
            <w:tcW w:w="2026" w:type="dxa"/>
            <w:vMerge/>
            <w:vAlign w:val="center"/>
          </w:tcPr>
          <w:p w14:paraId="44CAD652" w14:textId="77777777" w:rsidR="004A1C3E" w:rsidRPr="00197D2E" w:rsidRDefault="004A1C3E" w:rsidP="004A1C3E">
            <w:pPr>
              <w:rPr>
                <w:sz w:val="22"/>
                <w:szCs w:val="22"/>
              </w:rPr>
            </w:pPr>
          </w:p>
        </w:tc>
        <w:tc>
          <w:tcPr>
            <w:tcW w:w="1276" w:type="dxa"/>
            <w:vMerge/>
            <w:vAlign w:val="center"/>
          </w:tcPr>
          <w:p w14:paraId="348CF004" w14:textId="77777777" w:rsidR="004A1C3E" w:rsidRPr="00197D2E" w:rsidRDefault="004A1C3E" w:rsidP="004A1C3E">
            <w:pPr>
              <w:rPr>
                <w:sz w:val="22"/>
                <w:szCs w:val="22"/>
              </w:rPr>
            </w:pPr>
          </w:p>
        </w:tc>
        <w:tc>
          <w:tcPr>
            <w:tcW w:w="1417" w:type="dxa"/>
            <w:vMerge/>
            <w:vAlign w:val="center"/>
          </w:tcPr>
          <w:p w14:paraId="1DE09655" w14:textId="77777777" w:rsidR="004A1C3E" w:rsidRPr="00197D2E" w:rsidRDefault="004A1C3E" w:rsidP="004A1C3E">
            <w:pPr>
              <w:rPr>
                <w:sz w:val="22"/>
                <w:szCs w:val="22"/>
              </w:rPr>
            </w:pPr>
          </w:p>
        </w:tc>
        <w:tc>
          <w:tcPr>
            <w:tcW w:w="3402" w:type="dxa"/>
            <w:shd w:val="clear" w:color="auto" w:fill="auto"/>
            <w:vAlign w:val="center"/>
          </w:tcPr>
          <w:p w14:paraId="4BF3FC4A" w14:textId="0B8019E3" w:rsidR="004A1C3E" w:rsidRPr="00197D2E" w:rsidRDefault="004A1C3E" w:rsidP="004A1C3E">
            <w:pPr>
              <w:ind w:left="-83" w:right="-102"/>
              <w:rPr>
                <w:sz w:val="22"/>
                <w:szCs w:val="22"/>
              </w:rPr>
            </w:pPr>
            <w:r w:rsidRPr="00197D2E">
              <w:rPr>
                <w:sz w:val="22"/>
                <w:szCs w:val="22"/>
              </w:rPr>
              <w:t xml:space="preserve">Насос </w:t>
            </w:r>
          </w:p>
        </w:tc>
        <w:tc>
          <w:tcPr>
            <w:tcW w:w="1985" w:type="dxa"/>
            <w:shd w:val="clear" w:color="auto" w:fill="auto"/>
            <w:vAlign w:val="center"/>
          </w:tcPr>
          <w:p w14:paraId="6A2292AC" w14:textId="4C6DCEF7" w:rsidR="004A1C3E" w:rsidRPr="00197D2E" w:rsidRDefault="004A1C3E" w:rsidP="004A1C3E">
            <w:pPr>
              <w:ind w:left="-83" w:right="-102"/>
              <w:rPr>
                <w:sz w:val="22"/>
                <w:szCs w:val="22"/>
              </w:rPr>
            </w:pPr>
            <w:r w:rsidRPr="00197D2E">
              <w:rPr>
                <w:sz w:val="22"/>
                <w:szCs w:val="22"/>
              </w:rPr>
              <w:t>КМ 100-65-200</w:t>
            </w:r>
          </w:p>
        </w:tc>
        <w:tc>
          <w:tcPr>
            <w:tcW w:w="1417" w:type="dxa"/>
            <w:shd w:val="clear" w:color="auto" w:fill="auto"/>
            <w:vAlign w:val="center"/>
          </w:tcPr>
          <w:p w14:paraId="4B61D0FC" w14:textId="2BA9A7BB" w:rsidR="004A1C3E" w:rsidRPr="00197D2E" w:rsidRDefault="004A1C3E" w:rsidP="004A1C3E">
            <w:pPr>
              <w:jc w:val="center"/>
              <w:rPr>
                <w:sz w:val="22"/>
                <w:szCs w:val="22"/>
              </w:rPr>
            </w:pPr>
            <w:r w:rsidRPr="00197D2E">
              <w:rPr>
                <w:sz w:val="22"/>
                <w:szCs w:val="22"/>
              </w:rPr>
              <w:t>100</w:t>
            </w:r>
          </w:p>
        </w:tc>
        <w:tc>
          <w:tcPr>
            <w:tcW w:w="1276" w:type="dxa"/>
            <w:shd w:val="clear" w:color="auto" w:fill="auto"/>
            <w:vAlign w:val="center"/>
          </w:tcPr>
          <w:p w14:paraId="029B4119" w14:textId="26948E25" w:rsidR="004A1C3E" w:rsidRPr="00197D2E" w:rsidRDefault="004A1C3E" w:rsidP="004A1C3E">
            <w:pPr>
              <w:jc w:val="center"/>
              <w:rPr>
                <w:sz w:val="22"/>
                <w:szCs w:val="22"/>
              </w:rPr>
            </w:pPr>
            <w:r w:rsidRPr="00197D2E">
              <w:rPr>
                <w:sz w:val="22"/>
                <w:szCs w:val="22"/>
              </w:rPr>
              <w:t>15</w:t>
            </w:r>
          </w:p>
        </w:tc>
        <w:tc>
          <w:tcPr>
            <w:tcW w:w="1240" w:type="dxa"/>
            <w:shd w:val="clear" w:color="auto" w:fill="auto"/>
            <w:vAlign w:val="center"/>
          </w:tcPr>
          <w:p w14:paraId="191CFEA0" w14:textId="2C1DF9C9" w:rsidR="004A1C3E" w:rsidRPr="00197D2E" w:rsidRDefault="004A1C3E" w:rsidP="004A1C3E">
            <w:pPr>
              <w:jc w:val="center"/>
              <w:rPr>
                <w:sz w:val="22"/>
                <w:szCs w:val="22"/>
              </w:rPr>
            </w:pPr>
            <w:r w:rsidRPr="00197D2E">
              <w:rPr>
                <w:sz w:val="22"/>
                <w:szCs w:val="22"/>
              </w:rPr>
              <w:t>1998</w:t>
            </w:r>
          </w:p>
        </w:tc>
      </w:tr>
      <w:tr w:rsidR="00197D2E" w:rsidRPr="00197D2E" w14:paraId="4FC237D3" w14:textId="77777777" w:rsidTr="00D4061E">
        <w:trPr>
          <w:trHeight w:val="20"/>
        </w:trPr>
        <w:tc>
          <w:tcPr>
            <w:tcW w:w="521" w:type="dxa"/>
            <w:shd w:val="clear" w:color="auto" w:fill="auto"/>
            <w:vAlign w:val="center"/>
            <w:hideMark/>
          </w:tcPr>
          <w:p w14:paraId="21F0DD32" w14:textId="0843EF8E" w:rsidR="00D4061E" w:rsidRPr="00197D2E" w:rsidRDefault="004A1C3E" w:rsidP="00D4061E">
            <w:pPr>
              <w:jc w:val="center"/>
              <w:rPr>
                <w:b/>
                <w:bCs/>
                <w:sz w:val="22"/>
                <w:szCs w:val="22"/>
              </w:rPr>
            </w:pPr>
            <w:r w:rsidRPr="00197D2E">
              <w:rPr>
                <w:b/>
                <w:bCs/>
                <w:sz w:val="22"/>
                <w:szCs w:val="22"/>
              </w:rPr>
              <w:t>3</w:t>
            </w:r>
          </w:p>
        </w:tc>
        <w:tc>
          <w:tcPr>
            <w:tcW w:w="14039" w:type="dxa"/>
            <w:gridSpan w:val="8"/>
            <w:shd w:val="clear" w:color="auto" w:fill="auto"/>
            <w:vAlign w:val="center"/>
            <w:hideMark/>
          </w:tcPr>
          <w:p w14:paraId="30628CD9" w14:textId="77777777" w:rsidR="00D4061E" w:rsidRPr="00197D2E" w:rsidRDefault="00D4061E" w:rsidP="00D4061E">
            <w:pPr>
              <w:jc w:val="center"/>
              <w:rPr>
                <w:b/>
                <w:bCs/>
                <w:sz w:val="22"/>
                <w:szCs w:val="22"/>
              </w:rPr>
            </w:pPr>
            <w:r w:rsidRPr="00197D2E">
              <w:rPr>
                <w:b/>
                <w:bCs/>
                <w:sz w:val="22"/>
                <w:szCs w:val="22"/>
              </w:rPr>
              <w:t>с. Газ-Сале</w:t>
            </w:r>
          </w:p>
        </w:tc>
      </w:tr>
      <w:tr w:rsidR="00197D2E" w:rsidRPr="00197D2E" w14:paraId="697F6926" w14:textId="77777777" w:rsidTr="00D4061E">
        <w:trPr>
          <w:trHeight w:val="20"/>
        </w:trPr>
        <w:tc>
          <w:tcPr>
            <w:tcW w:w="521" w:type="dxa"/>
            <w:vMerge w:val="restart"/>
            <w:shd w:val="clear" w:color="auto" w:fill="auto"/>
            <w:vAlign w:val="center"/>
            <w:hideMark/>
          </w:tcPr>
          <w:p w14:paraId="68E46F12" w14:textId="77678E00" w:rsidR="00D4061E" w:rsidRPr="00197D2E" w:rsidRDefault="004A1C3E" w:rsidP="00D4061E">
            <w:pPr>
              <w:jc w:val="center"/>
              <w:rPr>
                <w:sz w:val="22"/>
                <w:szCs w:val="22"/>
              </w:rPr>
            </w:pPr>
            <w:r w:rsidRPr="00197D2E">
              <w:rPr>
                <w:sz w:val="22"/>
                <w:szCs w:val="22"/>
              </w:rPr>
              <w:t>3</w:t>
            </w:r>
            <w:r w:rsidR="00D4061E" w:rsidRPr="00197D2E">
              <w:rPr>
                <w:sz w:val="22"/>
                <w:szCs w:val="22"/>
              </w:rPr>
              <w:t>.1</w:t>
            </w:r>
          </w:p>
        </w:tc>
        <w:tc>
          <w:tcPr>
            <w:tcW w:w="2026" w:type="dxa"/>
            <w:vMerge w:val="restart"/>
            <w:shd w:val="clear" w:color="auto" w:fill="auto"/>
            <w:vAlign w:val="center"/>
            <w:hideMark/>
          </w:tcPr>
          <w:p w14:paraId="1E85E214" w14:textId="77777777" w:rsidR="00D4061E" w:rsidRPr="00197D2E" w:rsidRDefault="00D4061E" w:rsidP="00D4061E">
            <w:pPr>
              <w:ind w:left="-83" w:right="-102"/>
              <w:rPr>
                <w:sz w:val="22"/>
                <w:szCs w:val="22"/>
              </w:rPr>
            </w:pPr>
            <w:r w:rsidRPr="00197D2E">
              <w:rPr>
                <w:sz w:val="22"/>
                <w:szCs w:val="22"/>
              </w:rPr>
              <w:t xml:space="preserve">Водозабор речной </w:t>
            </w:r>
          </w:p>
        </w:tc>
        <w:tc>
          <w:tcPr>
            <w:tcW w:w="1276" w:type="dxa"/>
            <w:vMerge w:val="restart"/>
            <w:shd w:val="clear" w:color="auto" w:fill="auto"/>
            <w:vAlign w:val="center"/>
            <w:hideMark/>
          </w:tcPr>
          <w:p w14:paraId="113ED942" w14:textId="2D0B7E88" w:rsidR="00D4061E" w:rsidRPr="00197D2E" w:rsidRDefault="00D4061E" w:rsidP="00D4061E">
            <w:pPr>
              <w:jc w:val="center"/>
              <w:rPr>
                <w:sz w:val="22"/>
                <w:szCs w:val="22"/>
              </w:rPr>
            </w:pPr>
            <w:r w:rsidRPr="00197D2E">
              <w:rPr>
                <w:sz w:val="22"/>
                <w:szCs w:val="22"/>
              </w:rPr>
              <w:t>1975</w:t>
            </w:r>
            <w:r w:rsidR="00561854" w:rsidRPr="00197D2E">
              <w:rPr>
                <w:sz w:val="22"/>
                <w:szCs w:val="22"/>
              </w:rPr>
              <w:t>*</w:t>
            </w:r>
          </w:p>
        </w:tc>
        <w:tc>
          <w:tcPr>
            <w:tcW w:w="1417" w:type="dxa"/>
            <w:vMerge w:val="restart"/>
            <w:shd w:val="clear" w:color="auto" w:fill="auto"/>
            <w:vAlign w:val="center"/>
            <w:hideMark/>
          </w:tcPr>
          <w:p w14:paraId="33217119" w14:textId="77777777" w:rsidR="00D4061E" w:rsidRPr="00197D2E" w:rsidRDefault="00D4061E" w:rsidP="00D4061E">
            <w:pPr>
              <w:jc w:val="center"/>
              <w:rPr>
                <w:sz w:val="22"/>
                <w:szCs w:val="22"/>
              </w:rPr>
            </w:pPr>
            <w:r w:rsidRPr="00197D2E">
              <w:rPr>
                <w:sz w:val="22"/>
                <w:szCs w:val="22"/>
              </w:rPr>
              <w:t>2000</w:t>
            </w:r>
          </w:p>
        </w:tc>
        <w:tc>
          <w:tcPr>
            <w:tcW w:w="3402" w:type="dxa"/>
            <w:shd w:val="clear" w:color="auto" w:fill="auto"/>
            <w:vAlign w:val="center"/>
            <w:hideMark/>
          </w:tcPr>
          <w:p w14:paraId="24FCA7CC" w14:textId="20170C69" w:rsidR="00D4061E" w:rsidRPr="00197D2E" w:rsidRDefault="00D4061E" w:rsidP="00D4061E">
            <w:pPr>
              <w:ind w:left="-83" w:right="-102"/>
              <w:rPr>
                <w:sz w:val="22"/>
                <w:szCs w:val="22"/>
              </w:rPr>
            </w:pPr>
            <w:r w:rsidRPr="00197D2E">
              <w:rPr>
                <w:sz w:val="22"/>
                <w:szCs w:val="22"/>
              </w:rPr>
              <w:t>Насос погружной всасывающий</w:t>
            </w:r>
          </w:p>
        </w:tc>
        <w:tc>
          <w:tcPr>
            <w:tcW w:w="1985" w:type="dxa"/>
            <w:shd w:val="clear" w:color="auto" w:fill="auto"/>
            <w:vAlign w:val="center"/>
            <w:hideMark/>
          </w:tcPr>
          <w:p w14:paraId="0BBDFD2D" w14:textId="77777777" w:rsidR="00D4061E" w:rsidRPr="00197D2E" w:rsidRDefault="00D4061E" w:rsidP="00D4061E">
            <w:pPr>
              <w:ind w:left="-83" w:right="-102"/>
              <w:rPr>
                <w:sz w:val="22"/>
                <w:szCs w:val="22"/>
              </w:rPr>
            </w:pPr>
            <w:r w:rsidRPr="00197D2E">
              <w:rPr>
                <w:sz w:val="22"/>
                <w:szCs w:val="22"/>
              </w:rPr>
              <w:t>9МГр-73</w:t>
            </w:r>
          </w:p>
        </w:tc>
        <w:tc>
          <w:tcPr>
            <w:tcW w:w="1417" w:type="dxa"/>
            <w:shd w:val="clear" w:color="auto" w:fill="auto"/>
            <w:vAlign w:val="center"/>
            <w:hideMark/>
          </w:tcPr>
          <w:p w14:paraId="12A66671" w14:textId="77777777" w:rsidR="00D4061E" w:rsidRPr="00197D2E" w:rsidRDefault="00D4061E" w:rsidP="00D4061E">
            <w:pPr>
              <w:jc w:val="center"/>
              <w:rPr>
                <w:sz w:val="22"/>
                <w:szCs w:val="22"/>
              </w:rPr>
            </w:pPr>
            <w:r w:rsidRPr="00197D2E">
              <w:rPr>
                <w:sz w:val="22"/>
                <w:szCs w:val="22"/>
              </w:rPr>
              <w:t>65,3</w:t>
            </w:r>
          </w:p>
        </w:tc>
        <w:tc>
          <w:tcPr>
            <w:tcW w:w="1276" w:type="dxa"/>
            <w:shd w:val="clear" w:color="auto" w:fill="auto"/>
            <w:vAlign w:val="center"/>
            <w:hideMark/>
          </w:tcPr>
          <w:p w14:paraId="14B4AE48" w14:textId="77777777" w:rsidR="00D4061E" w:rsidRPr="00197D2E" w:rsidRDefault="00D4061E" w:rsidP="00D4061E">
            <w:pPr>
              <w:jc w:val="center"/>
              <w:rPr>
                <w:sz w:val="22"/>
                <w:szCs w:val="22"/>
              </w:rPr>
            </w:pPr>
            <w:r w:rsidRPr="00197D2E">
              <w:rPr>
                <w:sz w:val="22"/>
                <w:szCs w:val="22"/>
              </w:rPr>
              <w:t>55</w:t>
            </w:r>
          </w:p>
        </w:tc>
        <w:tc>
          <w:tcPr>
            <w:tcW w:w="1240" w:type="dxa"/>
            <w:shd w:val="clear" w:color="auto" w:fill="auto"/>
            <w:vAlign w:val="center"/>
            <w:hideMark/>
          </w:tcPr>
          <w:p w14:paraId="728EC098" w14:textId="77777777" w:rsidR="00D4061E" w:rsidRPr="00197D2E" w:rsidRDefault="00D4061E" w:rsidP="00D4061E">
            <w:pPr>
              <w:jc w:val="center"/>
              <w:rPr>
                <w:sz w:val="22"/>
                <w:szCs w:val="22"/>
              </w:rPr>
            </w:pPr>
            <w:r w:rsidRPr="00197D2E">
              <w:rPr>
                <w:sz w:val="22"/>
                <w:szCs w:val="22"/>
              </w:rPr>
              <w:t>1975</w:t>
            </w:r>
          </w:p>
        </w:tc>
      </w:tr>
      <w:tr w:rsidR="00197D2E" w:rsidRPr="00197D2E" w14:paraId="44321D3B" w14:textId="77777777" w:rsidTr="00D4061E">
        <w:trPr>
          <w:trHeight w:val="20"/>
        </w:trPr>
        <w:tc>
          <w:tcPr>
            <w:tcW w:w="521" w:type="dxa"/>
            <w:vMerge/>
            <w:vAlign w:val="center"/>
            <w:hideMark/>
          </w:tcPr>
          <w:p w14:paraId="57F1C03A" w14:textId="77777777" w:rsidR="00D4061E" w:rsidRPr="00197D2E" w:rsidRDefault="00D4061E" w:rsidP="00D4061E">
            <w:pPr>
              <w:rPr>
                <w:sz w:val="22"/>
                <w:szCs w:val="22"/>
              </w:rPr>
            </w:pPr>
          </w:p>
        </w:tc>
        <w:tc>
          <w:tcPr>
            <w:tcW w:w="2026" w:type="dxa"/>
            <w:vMerge/>
            <w:vAlign w:val="center"/>
            <w:hideMark/>
          </w:tcPr>
          <w:p w14:paraId="706860B6" w14:textId="77777777" w:rsidR="00D4061E" w:rsidRPr="00197D2E" w:rsidRDefault="00D4061E" w:rsidP="00D4061E">
            <w:pPr>
              <w:rPr>
                <w:sz w:val="22"/>
                <w:szCs w:val="22"/>
              </w:rPr>
            </w:pPr>
          </w:p>
        </w:tc>
        <w:tc>
          <w:tcPr>
            <w:tcW w:w="1276" w:type="dxa"/>
            <w:vMerge/>
            <w:vAlign w:val="center"/>
            <w:hideMark/>
          </w:tcPr>
          <w:p w14:paraId="6F5318AE" w14:textId="77777777" w:rsidR="00D4061E" w:rsidRPr="00197D2E" w:rsidRDefault="00D4061E" w:rsidP="00D4061E">
            <w:pPr>
              <w:rPr>
                <w:sz w:val="22"/>
                <w:szCs w:val="22"/>
              </w:rPr>
            </w:pPr>
          </w:p>
        </w:tc>
        <w:tc>
          <w:tcPr>
            <w:tcW w:w="1417" w:type="dxa"/>
            <w:vMerge/>
            <w:vAlign w:val="center"/>
            <w:hideMark/>
          </w:tcPr>
          <w:p w14:paraId="61E6C112" w14:textId="77777777" w:rsidR="00D4061E" w:rsidRPr="00197D2E" w:rsidRDefault="00D4061E" w:rsidP="00D4061E">
            <w:pPr>
              <w:rPr>
                <w:sz w:val="22"/>
                <w:szCs w:val="22"/>
              </w:rPr>
            </w:pPr>
          </w:p>
        </w:tc>
        <w:tc>
          <w:tcPr>
            <w:tcW w:w="3402" w:type="dxa"/>
            <w:shd w:val="clear" w:color="auto" w:fill="auto"/>
            <w:vAlign w:val="center"/>
            <w:hideMark/>
          </w:tcPr>
          <w:p w14:paraId="6C89C519" w14:textId="5AD8570A" w:rsidR="00D4061E" w:rsidRPr="00197D2E" w:rsidRDefault="00D4061E" w:rsidP="00D4061E">
            <w:pPr>
              <w:ind w:left="-83" w:right="-102"/>
              <w:rPr>
                <w:sz w:val="22"/>
                <w:szCs w:val="22"/>
              </w:rPr>
            </w:pPr>
            <w:r w:rsidRPr="00197D2E">
              <w:rPr>
                <w:sz w:val="22"/>
                <w:szCs w:val="22"/>
              </w:rPr>
              <w:t>Насос погружной всасывающий</w:t>
            </w:r>
          </w:p>
        </w:tc>
        <w:tc>
          <w:tcPr>
            <w:tcW w:w="1985" w:type="dxa"/>
            <w:shd w:val="clear" w:color="auto" w:fill="auto"/>
            <w:vAlign w:val="center"/>
            <w:hideMark/>
          </w:tcPr>
          <w:p w14:paraId="7C5B500E" w14:textId="77777777" w:rsidR="00D4061E" w:rsidRPr="00197D2E" w:rsidRDefault="00D4061E" w:rsidP="00D4061E">
            <w:pPr>
              <w:ind w:left="-83" w:right="-102"/>
              <w:rPr>
                <w:sz w:val="22"/>
                <w:szCs w:val="22"/>
              </w:rPr>
            </w:pPr>
            <w:r w:rsidRPr="00197D2E">
              <w:rPr>
                <w:sz w:val="22"/>
                <w:szCs w:val="22"/>
              </w:rPr>
              <w:t>9МГр-73</w:t>
            </w:r>
          </w:p>
        </w:tc>
        <w:tc>
          <w:tcPr>
            <w:tcW w:w="1417" w:type="dxa"/>
            <w:shd w:val="clear" w:color="auto" w:fill="auto"/>
            <w:vAlign w:val="center"/>
            <w:hideMark/>
          </w:tcPr>
          <w:p w14:paraId="561B3294" w14:textId="77777777" w:rsidR="00D4061E" w:rsidRPr="00197D2E" w:rsidRDefault="00D4061E" w:rsidP="00D4061E">
            <w:pPr>
              <w:jc w:val="center"/>
              <w:rPr>
                <w:sz w:val="22"/>
                <w:szCs w:val="22"/>
              </w:rPr>
            </w:pPr>
            <w:r w:rsidRPr="00197D2E">
              <w:rPr>
                <w:sz w:val="22"/>
                <w:szCs w:val="22"/>
              </w:rPr>
              <w:t>65,3</w:t>
            </w:r>
          </w:p>
        </w:tc>
        <w:tc>
          <w:tcPr>
            <w:tcW w:w="1276" w:type="dxa"/>
            <w:shd w:val="clear" w:color="auto" w:fill="auto"/>
            <w:vAlign w:val="center"/>
            <w:hideMark/>
          </w:tcPr>
          <w:p w14:paraId="6C703D97" w14:textId="77777777" w:rsidR="00D4061E" w:rsidRPr="00197D2E" w:rsidRDefault="00D4061E" w:rsidP="00D4061E">
            <w:pPr>
              <w:jc w:val="center"/>
              <w:rPr>
                <w:sz w:val="22"/>
                <w:szCs w:val="22"/>
              </w:rPr>
            </w:pPr>
            <w:r w:rsidRPr="00197D2E">
              <w:rPr>
                <w:sz w:val="22"/>
                <w:szCs w:val="22"/>
              </w:rPr>
              <w:t>55</w:t>
            </w:r>
          </w:p>
        </w:tc>
        <w:tc>
          <w:tcPr>
            <w:tcW w:w="1240" w:type="dxa"/>
            <w:shd w:val="clear" w:color="auto" w:fill="auto"/>
            <w:vAlign w:val="center"/>
            <w:hideMark/>
          </w:tcPr>
          <w:p w14:paraId="28F7C44A" w14:textId="77777777" w:rsidR="00D4061E" w:rsidRPr="00197D2E" w:rsidRDefault="00D4061E" w:rsidP="00D4061E">
            <w:pPr>
              <w:jc w:val="center"/>
              <w:rPr>
                <w:sz w:val="22"/>
                <w:szCs w:val="22"/>
              </w:rPr>
            </w:pPr>
            <w:r w:rsidRPr="00197D2E">
              <w:rPr>
                <w:sz w:val="22"/>
                <w:szCs w:val="22"/>
              </w:rPr>
              <w:t>1975</w:t>
            </w:r>
          </w:p>
        </w:tc>
      </w:tr>
      <w:tr w:rsidR="00197D2E" w:rsidRPr="00197D2E" w14:paraId="681E7E4D" w14:textId="77777777" w:rsidTr="00D4061E">
        <w:trPr>
          <w:trHeight w:val="20"/>
        </w:trPr>
        <w:tc>
          <w:tcPr>
            <w:tcW w:w="521" w:type="dxa"/>
            <w:vMerge/>
            <w:vAlign w:val="center"/>
            <w:hideMark/>
          </w:tcPr>
          <w:p w14:paraId="51982BD0" w14:textId="77777777" w:rsidR="00D4061E" w:rsidRPr="00197D2E" w:rsidRDefault="00D4061E" w:rsidP="00D4061E">
            <w:pPr>
              <w:rPr>
                <w:sz w:val="22"/>
                <w:szCs w:val="22"/>
              </w:rPr>
            </w:pPr>
          </w:p>
        </w:tc>
        <w:tc>
          <w:tcPr>
            <w:tcW w:w="2026" w:type="dxa"/>
            <w:vMerge/>
            <w:vAlign w:val="center"/>
            <w:hideMark/>
          </w:tcPr>
          <w:p w14:paraId="55D59A0F" w14:textId="77777777" w:rsidR="00D4061E" w:rsidRPr="00197D2E" w:rsidRDefault="00D4061E" w:rsidP="00D4061E">
            <w:pPr>
              <w:rPr>
                <w:sz w:val="22"/>
                <w:szCs w:val="22"/>
              </w:rPr>
            </w:pPr>
          </w:p>
        </w:tc>
        <w:tc>
          <w:tcPr>
            <w:tcW w:w="1276" w:type="dxa"/>
            <w:vMerge/>
            <w:vAlign w:val="center"/>
            <w:hideMark/>
          </w:tcPr>
          <w:p w14:paraId="7E8426EF" w14:textId="77777777" w:rsidR="00D4061E" w:rsidRPr="00197D2E" w:rsidRDefault="00D4061E" w:rsidP="00D4061E">
            <w:pPr>
              <w:rPr>
                <w:sz w:val="22"/>
                <w:szCs w:val="22"/>
              </w:rPr>
            </w:pPr>
          </w:p>
        </w:tc>
        <w:tc>
          <w:tcPr>
            <w:tcW w:w="1417" w:type="dxa"/>
            <w:vMerge/>
            <w:vAlign w:val="center"/>
            <w:hideMark/>
          </w:tcPr>
          <w:p w14:paraId="2ED697D6" w14:textId="77777777" w:rsidR="00D4061E" w:rsidRPr="00197D2E" w:rsidRDefault="00D4061E" w:rsidP="00D4061E">
            <w:pPr>
              <w:rPr>
                <w:sz w:val="22"/>
                <w:szCs w:val="22"/>
              </w:rPr>
            </w:pPr>
          </w:p>
        </w:tc>
        <w:tc>
          <w:tcPr>
            <w:tcW w:w="3402" w:type="dxa"/>
            <w:shd w:val="clear" w:color="auto" w:fill="auto"/>
            <w:vAlign w:val="center"/>
            <w:hideMark/>
          </w:tcPr>
          <w:p w14:paraId="798BADB4" w14:textId="77777777" w:rsidR="00D4061E" w:rsidRPr="00197D2E" w:rsidRDefault="00D4061E" w:rsidP="00D4061E">
            <w:pPr>
              <w:ind w:left="-83" w:right="-102"/>
              <w:rPr>
                <w:sz w:val="22"/>
                <w:szCs w:val="22"/>
              </w:rPr>
            </w:pPr>
            <w:r w:rsidRPr="00197D2E">
              <w:rPr>
                <w:sz w:val="22"/>
                <w:szCs w:val="22"/>
              </w:rPr>
              <w:t>Насос сетевой</w:t>
            </w:r>
          </w:p>
        </w:tc>
        <w:tc>
          <w:tcPr>
            <w:tcW w:w="1985" w:type="dxa"/>
            <w:shd w:val="clear" w:color="auto" w:fill="auto"/>
            <w:vAlign w:val="center"/>
            <w:hideMark/>
          </w:tcPr>
          <w:p w14:paraId="7E93BEBC" w14:textId="77777777" w:rsidR="00D4061E" w:rsidRPr="00197D2E" w:rsidRDefault="00D4061E" w:rsidP="00D4061E">
            <w:pPr>
              <w:ind w:left="-83" w:right="-102"/>
              <w:rPr>
                <w:sz w:val="22"/>
                <w:szCs w:val="22"/>
              </w:rPr>
            </w:pPr>
            <w:r w:rsidRPr="00197D2E">
              <w:rPr>
                <w:sz w:val="22"/>
                <w:szCs w:val="22"/>
              </w:rPr>
              <w:t>Д250-125</w:t>
            </w:r>
          </w:p>
        </w:tc>
        <w:tc>
          <w:tcPr>
            <w:tcW w:w="1417" w:type="dxa"/>
            <w:shd w:val="clear" w:color="auto" w:fill="auto"/>
            <w:vAlign w:val="center"/>
            <w:hideMark/>
          </w:tcPr>
          <w:p w14:paraId="05092551" w14:textId="77777777" w:rsidR="00D4061E" w:rsidRPr="00197D2E" w:rsidRDefault="00D4061E" w:rsidP="00D4061E">
            <w:pPr>
              <w:jc w:val="center"/>
              <w:rPr>
                <w:sz w:val="22"/>
                <w:szCs w:val="22"/>
              </w:rPr>
            </w:pPr>
            <w:r w:rsidRPr="00197D2E">
              <w:rPr>
                <w:sz w:val="22"/>
                <w:szCs w:val="22"/>
              </w:rPr>
              <w:t>250</w:t>
            </w:r>
          </w:p>
        </w:tc>
        <w:tc>
          <w:tcPr>
            <w:tcW w:w="1276" w:type="dxa"/>
            <w:shd w:val="clear" w:color="auto" w:fill="auto"/>
            <w:vAlign w:val="center"/>
            <w:hideMark/>
          </w:tcPr>
          <w:p w14:paraId="4AE94102" w14:textId="77777777" w:rsidR="00D4061E" w:rsidRPr="00197D2E" w:rsidRDefault="00D4061E" w:rsidP="00D4061E">
            <w:pPr>
              <w:jc w:val="center"/>
              <w:rPr>
                <w:sz w:val="22"/>
                <w:szCs w:val="22"/>
              </w:rPr>
            </w:pPr>
            <w:r w:rsidRPr="00197D2E">
              <w:rPr>
                <w:sz w:val="22"/>
                <w:szCs w:val="22"/>
              </w:rPr>
              <w:t>152</w:t>
            </w:r>
          </w:p>
        </w:tc>
        <w:tc>
          <w:tcPr>
            <w:tcW w:w="1240" w:type="dxa"/>
            <w:shd w:val="clear" w:color="auto" w:fill="auto"/>
            <w:vAlign w:val="center"/>
            <w:hideMark/>
          </w:tcPr>
          <w:p w14:paraId="716FC67C" w14:textId="77777777" w:rsidR="00D4061E" w:rsidRPr="00197D2E" w:rsidRDefault="00D4061E" w:rsidP="00D4061E">
            <w:pPr>
              <w:jc w:val="center"/>
              <w:rPr>
                <w:sz w:val="22"/>
                <w:szCs w:val="22"/>
              </w:rPr>
            </w:pPr>
            <w:r w:rsidRPr="00197D2E">
              <w:rPr>
                <w:sz w:val="22"/>
                <w:szCs w:val="22"/>
              </w:rPr>
              <w:t>1994</w:t>
            </w:r>
          </w:p>
        </w:tc>
      </w:tr>
      <w:tr w:rsidR="00197D2E" w:rsidRPr="00197D2E" w14:paraId="55C0E060" w14:textId="77777777" w:rsidTr="00D4061E">
        <w:trPr>
          <w:trHeight w:val="20"/>
        </w:trPr>
        <w:tc>
          <w:tcPr>
            <w:tcW w:w="521" w:type="dxa"/>
            <w:vMerge/>
            <w:vAlign w:val="center"/>
            <w:hideMark/>
          </w:tcPr>
          <w:p w14:paraId="74E04888" w14:textId="77777777" w:rsidR="00D4061E" w:rsidRPr="00197D2E" w:rsidRDefault="00D4061E" w:rsidP="00D4061E">
            <w:pPr>
              <w:rPr>
                <w:sz w:val="22"/>
                <w:szCs w:val="22"/>
              </w:rPr>
            </w:pPr>
          </w:p>
        </w:tc>
        <w:tc>
          <w:tcPr>
            <w:tcW w:w="2026" w:type="dxa"/>
            <w:vMerge/>
            <w:vAlign w:val="center"/>
            <w:hideMark/>
          </w:tcPr>
          <w:p w14:paraId="5B4B6D36" w14:textId="77777777" w:rsidR="00D4061E" w:rsidRPr="00197D2E" w:rsidRDefault="00D4061E" w:rsidP="00D4061E">
            <w:pPr>
              <w:rPr>
                <w:sz w:val="22"/>
                <w:szCs w:val="22"/>
              </w:rPr>
            </w:pPr>
          </w:p>
        </w:tc>
        <w:tc>
          <w:tcPr>
            <w:tcW w:w="1276" w:type="dxa"/>
            <w:vMerge/>
            <w:vAlign w:val="center"/>
            <w:hideMark/>
          </w:tcPr>
          <w:p w14:paraId="77A9885B" w14:textId="77777777" w:rsidR="00D4061E" w:rsidRPr="00197D2E" w:rsidRDefault="00D4061E" w:rsidP="00D4061E">
            <w:pPr>
              <w:rPr>
                <w:sz w:val="22"/>
                <w:szCs w:val="22"/>
              </w:rPr>
            </w:pPr>
          </w:p>
        </w:tc>
        <w:tc>
          <w:tcPr>
            <w:tcW w:w="1417" w:type="dxa"/>
            <w:vMerge/>
            <w:vAlign w:val="center"/>
            <w:hideMark/>
          </w:tcPr>
          <w:p w14:paraId="3DE0FFCC" w14:textId="77777777" w:rsidR="00D4061E" w:rsidRPr="00197D2E" w:rsidRDefault="00D4061E" w:rsidP="00D4061E">
            <w:pPr>
              <w:rPr>
                <w:sz w:val="22"/>
                <w:szCs w:val="22"/>
              </w:rPr>
            </w:pPr>
          </w:p>
        </w:tc>
        <w:tc>
          <w:tcPr>
            <w:tcW w:w="3402" w:type="dxa"/>
            <w:shd w:val="clear" w:color="auto" w:fill="auto"/>
            <w:vAlign w:val="center"/>
            <w:hideMark/>
          </w:tcPr>
          <w:p w14:paraId="7BC20EF2" w14:textId="77777777" w:rsidR="00D4061E" w:rsidRPr="00197D2E" w:rsidRDefault="00D4061E" w:rsidP="00D4061E">
            <w:pPr>
              <w:ind w:left="-83" w:right="-102"/>
              <w:rPr>
                <w:sz w:val="22"/>
                <w:szCs w:val="22"/>
              </w:rPr>
            </w:pPr>
            <w:r w:rsidRPr="00197D2E">
              <w:rPr>
                <w:sz w:val="22"/>
                <w:szCs w:val="22"/>
              </w:rPr>
              <w:t xml:space="preserve">Насос сетевой </w:t>
            </w:r>
          </w:p>
        </w:tc>
        <w:tc>
          <w:tcPr>
            <w:tcW w:w="1985" w:type="dxa"/>
            <w:shd w:val="clear" w:color="auto" w:fill="auto"/>
            <w:vAlign w:val="center"/>
            <w:hideMark/>
          </w:tcPr>
          <w:p w14:paraId="5EC451F3" w14:textId="77777777" w:rsidR="00D4061E" w:rsidRPr="00197D2E" w:rsidRDefault="00D4061E" w:rsidP="00D4061E">
            <w:pPr>
              <w:ind w:left="-83" w:right="-102"/>
              <w:rPr>
                <w:sz w:val="22"/>
                <w:szCs w:val="22"/>
              </w:rPr>
            </w:pPr>
            <w:r w:rsidRPr="00197D2E">
              <w:rPr>
                <w:sz w:val="22"/>
                <w:szCs w:val="22"/>
              </w:rPr>
              <w:t>Д250-125</w:t>
            </w:r>
          </w:p>
        </w:tc>
        <w:tc>
          <w:tcPr>
            <w:tcW w:w="1417" w:type="dxa"/>
            <w:shd w:val="clear" w:color="auto" w:fill="auto"/>
            <w:vAlign w:val="center"/>
            <w:hideMark/>
          </w:tcPr>
          <w:p w14:paraId="2C88B0D1" w14:textId="77777777" w:rsidR="00D4061E" w:rsidRPr="00197D2E" w:rsidRDefault="00D4061E" w:rsidP="00D4061E">
            <w:pPr>
              <w:jc w:val="center"/>
              <w:rPr>
                <w:sz w:val="22"/>
                <w:szCs w:val="22"/>
              </w:rPr>
            </w:pPr>
            <w:r w:rsidRPr="00197D2E">
              <w:rPr>
                <w:sz w:val="22"/>
                <w:szCs w:val="22"/>
              </w:rPr>
              <w:t>250</w:t>
            </w:r>
          </w:p>
        </w:tc>
        <w:tc>
          <w:tcPr>
            <w:tcW w:w="1276" w:type="dxa"/>
            <w:shd w:val="clear" w:color="auto" w:fill="auto"/>
            <w:vAlign w:val="center"/>
            <w:hideMark/>
          </w:tcPr>
          <w:p w14:paraId="12F41E17" w14:textId="77777777" w:rsidR="00D4061E" w:rsidRPr="00197D2E" w:rsidRDefault="00D4061E" w:rsidP="00D4061E">
            <w:pPr>
              <w:jc w:val="center"/>
              <w:rPr>
                <w:sz w:val="22"/>
                <w:szCs w:val="22"/>
              </w:rPr>
            </w:pPr>
            <w:r w:rsidRPr="00197D2E">
              <w:rPr>
                <w:sz w:val="22"/>
                <w:szCs w:val="22"/>
              </w:rPr>
              <w:t>152</w:t>
            </w:r>
          </w:p>
        </w:tc>
        <w:tc>
          <w:tcPr>
            <w:tcW w:w="1240" w:type="dxa"/>
            <w:shd w:val="clear" w:color="auto" w:fill="auto"/>
            <w:vAlign w:val="center"/>
            <w:hideMark/>
          </w:tcPr>
          <w:p w14:paraId="3A331BDE" w14:textId="77777777" w:rsidR="00D4061E" w:rsidRPr="00197D2E" w:rsidRDefault="00D4061E" w:rsidP="00D4061E">
            <w:pPr>
              <w:jc w:val="center"/>
              <w:rPr>
                <w:sz w:val="22"/>
                <w:szCs w:val="22"/>
              </w:rPr>
            </w:pPr>
            <w:r w:rsidRPr="00197D2E">
              <w:rPr>
                <w:sz w:val="22"/>
                <w:szCs w:val="22"/>
              </w:rPr>
              <w:t>2004</w:t>
            </w:r>
          </w:p>
        </w:tc>
      </w:tr>
      <w:tr w:rsidR="00197D2E" w:rsidRPr="00197D2E" w14:paraId="3B508208" w14:textId="77777777" w:rsidTr="00D4061E">
        <w:trPr>
          <w:trHeight w:val="20"/>
        </w:trPr>
        <w:tc>
          <w:tcPr>
            <w:tcW w:w="521" w:type="dxa"/>
            <w:vMerge/>
            <w:vAlign w:val="center"/>
            <w:hideMark/>
          </w:tcPr>
          <w:p w14:paraId="636C9CB6" w14:textId="77777777" w:rsidR="00D4061E" w:rsidRPr="00197D2E" w:rsidRDefault="00D4061E" w:rsidP="00D4061E">
            <w:pPr>
              <w:rPr>
                <w:sz w:val="22"/>
                <w:szCs w:val="22"/>
              </w:rPr>
            </w:pPr>
          </w:p>
        </w:tc>
        <w:tc>
          <w:tcPr>
            <w:tcW w:w="2026" w:type="dxa"/>
            <w:vMerge/>
            <w:vAlign w:val="center"/>
            <w:hideMark/>
          </w:tcPr>
          <w:p w14:paraId="58C4EA27" w14:textId="77777777" w:rsidR="00D4061E" w:rsidRPr="00197D2E" w:rsidRDefault="00D4061E" w:rsidP="00D4061E">
            <w:pPr>
              <w:rPr>
                <w:sz w:val="22"/>
                <w:szCs w:val="22"/>
              </w:rPr>
            </w:pPr>
          </w:p>
        </w:tc>
        <w:tc>
          <w:tcPr>
            <w:tcW w:w="1276" w:type="dxa"/>
            <w:vMerge/>
            <w:vAlign w:val="center"/>
            <w:hideMark/>
          </w:tcPr>
          <w:p w14:paraId="1557B38F" w14:textId="77777777" w:rsidR="00D4061E" w:rsidRPr="00197D2E" w:rsidRDefault="00D4061E" w:rsidP="00D4061E">
            <w:pPr>
              <w:rPr>
                <w:sz w:val="22"/>
                <w:szCs w:val="22"/>
              </w:rPr>
            </w:pPr>
          </w:p>
        </w:tc>
        <w:tc>
          <w:tcPr>
            <w:tcW w:w="1417" w:type="dxa"/>
            <w:vMerge/>
            <w:vAlign w:val="center"/>
            <w:hideMark/>
          </w:tcPr>
          <w:p w14:paraId="6090432C" w14:textId="77777777" w:rsidR="00D4061E" w:rsidRPr="00197D2E" w:rsidRDefault="00D4061E" w:rsidP="00D4061E">
            <w:pPr>
              <w:rPr>
                <w:sz w:val="22"/>
                <w:szCs w:val="22"/>
              </w:rPr>
            </w:pPr>
          </w:p>
        </w:tc>
        <w:tc>
          <w:tcPr>
            <w:tcW w:w="3402" w:type="dxa"/>
            <w:shd w:val="clear" w:color="auto" w:fill="auto"/>
            <w:vAlign w:val="center"/>
            <w:hideMark/>
          </w:tcPr>
          <w:p w14:paraId="196DE11A"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27616E6D" w14:textId="77777777" w:rsidR="00D4061E" w:rsidRPr="00197D2E" w:rsidRDefault="00D4061E" w:rsidP="00D4061E">
            <w:pPr>
              <w:ind w:left="-83" w:right="-102"/>
              <w:rPr>
                <w:sz w:val="22"/>
                <w:szCs w:val="22"/>
              </w:rPr>
            </w:pPr>
            <w:r w:rsidRPr="00197D2E">
              <w:rPr>
                <w:sz w:val="22"/>
                <w:szCs w:val="22"/>
              </w:rPr>
              <w:t>К-100-65-250</w:t>
            </w:r>
          </w:p>
        </w:tc>
        <w:tc>
          <w:tcPr>
            <w:tcW w:w="1417" w:type="dxa"/>
            <w:shd w:val="clear" w:color="auto" w:fill="auto"/>
            <w:vAlign w:val="center"/>
            <w:hideMark/>
          </w:tcPr>
          <w:p w14:paraId="5FD6061D"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30B5816B" w14:textId="77777777" w:rsidR="00D4061E" w:rsidRPr="00197D2E" w:rsidRDefault="00D4061E" w:rsidP="00D4061E">
            <w:pPr>
              <w:jc w:val="center"/>
              <w:rPr>
                <w:sz w:val="22"/>
                <w:szCs w:val="22"/>
              </w:rPr>
            </w:pPr>
            <w:r w:rsidRPr="00197D2E">
              <w:rPr>
                <w:sz w:val="22"/>
                <w:szCs w:val="22"/>
              </w:rPr>
              <w:t>55</w:t>
            </w:r>
          </w:p>
        </w:tc>
        <w:tc>
          <w:tcPr>
            <w:tcW w:w="1240" w:type="dxa"/>
            <w:shd w:val="clear" w:color="auto" w:fill="auto"/>
            <w:vAlign w:val="center"/>
            <w:hideMark/>
          </w:tcPr>
          <w:p w14:paraId="3E32BB84" w14:textId="77777777" w:rsidR="00D4061E" w:rsidRPr="00197D2E" w:rsidRDefault="00D4061E" w:rsidP="00D4061E">
            <w:pPr>
              <w:jc w:val="center"/>
              <w:rPr>
                <w:sz w:val="22"/>
                <w:szCs w:val="22"/>
              </w:rPr>
            </w:pPr>
            <w:r w:rsidRPr="00197D2E">
              <w:rPr>
                <w:sz w:val="22"/>
                <w:szCs w:val="22"/>
              </w:rPr>
              <w:t>2012</w:t>
            </w:r>
          </w:p>
        </w:tc>
      </w:tr>
      <w:tr w:rsidR="00197D2E" w:rsidRPr="00197D2E" w14:paraId="1523E0E4" w14:textId="77777777" w:rsidTr="00D4061E">
        <w:trPr>
          <w:trHeight w:val="20"/>
        </w:trPr>
        <w:tc>
          <w:tcPr>
            <w:tcW w:w="521" w:type="dxa"/>
            <w:vMerge/>
            <w:vAlign w:val="center"/>
            <w:hideMark/>
          </w:tcPr>
          <w:p w14:paraId="1A9946E6" w14:textId="77777777" w:rsidR="00D4061E" w:rsidRPr="00197D2E" w:rsidRDefault="00D4061E" w:rsidP="00D4061E">
            <w:pPr>
              <w:rPr>
                <w:sz w:val="22"/>
                <w:szCs w:val="22"/>
              </w:rPr>
            </w:pPr>
          </w:p>
        </w:tc>
        <w:tc>
          <w:tcPr>
            <w:tcW w:w="2026" w:type="dxa"/>
            <w:vMerge/>
            <w:vAlign w:val="center"/>
            <w:hideMark/>
          </w:tcPr>
          <w:p w14:paraId="05419ECE" w14:textId="77777777" w:rsidR="00D4061E" w:rsidRPr="00197D2E" w:rsidRDefault="00D4061E" w:rsidP="00D4061E">
            <w:pPr>
              <w:rPr>
                <w:sz w:val="22"/>
                <w:szCs w:val="22"/>
              </w:rPr>
            </w:pPr>
          </w:p>
        </w:tc>
        <w:tc>
          <w:tcPr>
            <w:tcW w:w="1276" w:type="dxa"/>
            <w:vMerge/>
            <w:vAlign w:val="center"/>
            <w:hideMark/>
          </w:tcPr>
          <w:p w14:paraId="4175EF9F" w14:textId="77777777" w:rsidR="00D4061E" w:rsidRPr="00197D2E" w:rsidRDefault="00D4061E" w:rsidP="00D4061E">
            <w:pPr>
              <w:rPr>
                <w:sz w:val="22"/>
                <w:szCs w:val="22"/>
              </w:rPr>
            </w:pPr>
          </w:p>
        </w:tc>
        <w:tc>
          <w:tcPr>
            <w:tcW w:w="1417" w:type="dxa"/>
            <w:vMerge/>
            <w:vAlign w:val="center"/>
            <w:hideMark/>
          </w:tcPr>
          <w:p w14:paraId="647675BC" w14:textId="77777777" w:rsidR="00D4061E" w:rsidRPr="00197D2E" w:rsidRDefault="00D4061E" w:rsidP="00D4061E">
            <w:pPr>
              <w:rPr>
                <w:sz w:val="22"/>
                <w:szCs w:val="22"/>
              </w:rPr>
            </w:pPr>
          </w:p>
        </w:tc>
        <w:tc>
          <w:tcPr>
            <w:tcW w:w="3402" w:type="dxa"/>
            <w:shd w:val="clear" w:color="auto" w:fill="auto"/>
            <w:vAlign w:val="center"/>
            <w:hideMark/>
          </w:tcPr>
          <w:p w14:paraId="2F8F985F" w14:textId="77777777" w:rsidR="00D4061E" w:rsidRPr="00197D2E" w:rsidRDefault="00D4061E" w:rsidP="00D4061E">
            <w:pPr>
              <w:ind w:left="-83" w:right="-102"/>
              <w:rPr>
                <w:sz w:val="22"/>
                <w:szCs w:val="22"/>
              </w:rPr>
            </w:pPr>
            <w:r w:rsidRPr="00197D2E">
              <w:rPr>
                <w:sz w:val="22"/>
                <w:szCs w:val="22"/>
              </w:rPr>
              <w:t>Насос</w:t>
            </w:r>
          </w:p>
        </w:tc>
        <w:tc>
          <w:tcPr>
            <w:tcW w:w="1985" w:type="dxa"/>
            <w:shd w:val="clear" w:color="auto" w:fill="auto"/>
            <w:vAlign w:val="center"/>
            <w:hideMark/>
          </w:tcPr>
          <w:p w14:paraId="32D53DA5" w14:textId="77777777" w:rsidR="00D4061E" w:rsidRPr="00197D2E" w:rsidRDefault="00D4061E" w:rsidP="00D4061E">
            <w:pPr>
              <w:ind w:left="-83" w:right="-102"/>
              <w:rPr>
                <w:sz w:val="22"/>
                <w:szCs w:val="22"/>
              </w:rPr>
            </w:pPr>
            <w:r w:rsidRPr="00197D2E">
              <w:rPr>
                <w:sz w:val="22"/>
                <w:szCs w:val="22"/>
              </w:rPr>
              <w:t>К-100-65-250</w:t>
            </w:r>
          </w:p>
        </w:tc>
        <w:tc>
          <w:tcPr>
            <w:tcW w:w="1417" w:type="dxa"/>
            <w:shd w:val="clear" w:color="auto" w:fill="auto"/>
            <w:vAlign w:val="center"/>
            <w:hideMark/>
          </w:tcPr>
          <w:p w14:paraId="39AAA135"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61F745EB" w14:textId="77777777" w:rsidR="00D4061E" w:rsidRPr="00197D2E" w:rsidRDefault="00D4061E" w:rsidP="00D4061E">
            <w:pPr>
              <w:jc w:val="center"/>
              <w:rPr>
                <w:sz w:val="22"/>
                <w:szCs w:val="22"/>
              </w:rPr>
            </w:pPr>
            <w:r w:rsidRPr="00197D2E">
              <w:rPr>
                <w:sz w:val="22"/>
                <w:szCs w:val="22"/>
              </w:rPr>
              <w:t>55</w:t>
            </w:r>
          </w:p>
        </w:tc>
        <w:tc>
          <w:tcPr>
            <w:tcW w:w="1240" w:type="dxa"/>
            <w:shd w:val="clear" w:color="auto" w:fill="auto"/>
            <w:vAlign w:val="center"/>
            <w:hideMark/>
          </w:tcPr>
          <w:p w14:paraId="66423624" w14:textId="77777777" w:rsidR="00D4061E" w:rsidRPr="00197D2E" w:rsidRDefault="00D4061E" w:rsidP="00D4061E">
            <w:pPr>
              <w:jc w:val="center"/>
              <w:rPr>
                <w:sz w:val="22"/>
                <w:szCs w:val="22"/>
              </w:rPr>
            </w:pPr>
            <w:r w:rsidRPr="00197D2E">
              <w:rPr>
                <w:sz w:val="22"/>
                <w:szCs w:val="22"/>
              </w:rPr>
              <w:t>1999</w:t>
            </w:r>
          </w:p>
        </w:tc>
      </w:tr>
      <w:tr w:rsidR="00197D2E" w:rsidRPr="00197D2E" w14:paraId="5935658C" w14:textId="77777777" w:rsidTr="00D4061E">
        <w:trPr>
          <w:trHeight w:val="20"/>
        </w:trPr>
        <w:tc>
          <w:tcPr>
            <w:tcW w:w="521" w:type="dxa"/>
            <w:vMerge/>
            <w:vAlign w:val="center"/>
            <w:hideMark/>
          </w:tcPr>
          <w:p w14:paraId="1C774E31" w14:textId="77777777" w:rsidR="00D4061E" w:rsidRPr="00197D2E" w:rsidRDefault="00D4061E" w:rsidP="00D4061E">
            <w:pPr>
              <w:rPr>
                <w:sz w:val="22"/>
                <w:szCs w:val="22"/>
              </w:rPr>
            </w:pPr>
          </w:p>
        </w:tc>
        <w:tc>
          <w:tcPr>
            <w:tcW w:w="2026" w:type="dxa"/>
            <w:vMerge/>
            <w:vAlign w:val="center"/>
            <w:hideMark/>
          </w:tcPr>
          <w:p w14:paraId="27FF6C98" w14:textId="77777777" w:rsidR="00D4061E" w:rsidRPr="00197D2E" w:rsidRDefault="00D4061E" w:rsidP="00D4061E">
            <w:pPr>
              <w:rPr>
                <w:sz w:val="22"/>
                <w:szCs w:val="22"/>
              </w:rPr>
            </w:pPr>
          </w:p>
        </w:tc>
        <w:tc>
          <w:tcPr>
            <w:tcW w:w="1276" w:type="dxa"/>
            <w:vMerge/>
            <w:vAlign w:val="center"/>
            <w:hideMark/>
          </w:tcPr>
          <w:p w14:paraId="0CF5BEF1" w14:textId="77777777" w:rsidR="00D4061E" w:rsidRPr="00197D2E" w:rsidRDefault="00D4061E" w:rsidP="00D4061E">
            <w:pPr>
              <w:rPr>
                <w:sz w:val="22"/>
                <w:szCs w:val="22"/>
              </w:rPr>
            </w:pPr>
          </w:p>
        </w:tc>
        <w:tc>
          <w:tcPr>
            <w:tcW w:w="1417" w:type="dxa"/>
            <w:vMerge/>
            <w:vAlign w:val="center"/>
            <w:hideMark/>
          </w:tcPr>
          <w:p w14:paraId="4AAACE1C" w14:textId="77777777" w:rsidR="00D4061E" w:rsidRPr="00197D2E" w:rsidRDefault="00D4061E" w:rsidP="00D4061E">
            <w:pPr>
              <w:rPr>
                <w:sz w:val="22"/>
                <w:szCs w:val="22"/>
              </w:rPr>
            </w:pPr>
          </w:p>
        </w:tc>
        <w:tc>
          <w:tcPr>
            <w:tcW w:w="3402" w:type="dxa"/>
            <w:shd w:val="clear" w:color="auto" w:fill="auto"/>
            <w:vAlign w:val="center"/>
            <w:hideMark/>
          </w:tcPr>
          <w:p w14:paraId="15B1E89C"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65355361" w14:textId="77777777" w:rsidR="00D4061E" w:rsidRPr="00197D2E" w:rsidRDefault="00D4061E" w:rsidP="00D4061E">
            <w:pPr>
              <w:ind w:left="-83" w:right="-102"/>
              <w:rPr>
                <w:sz w:val="22"/>
                <w:szCs w:val="22"/>
              </w:rPr>
            </w:pPr>
            <w:r w:rsidRPr="00197D2E">
              <w:rPr>
                <w:sz w:val="22"/>
                <w:szCs w:val="22"/>
              </w:rPr>
              <w:t>Д200-90</w:t>
            </w:r>
          </w:p>
        </w:tc>
        <w:tc>
          <w:tcPr>
            <w:tcW w:w="1417" w:type="dxa"/>
            <w:shd w:val="clear" w:color="auto" w:fill="auto"/>
            <w:vAlign w:val="center"/>
            <w:hideMark/>
          </w:tcPr>
          <w:p w14:paraId="49CC9E9B" w14:textId="77777777" w:rsidR="00D4061E" w:rsidRPr="00197D2E" w:rsidRDefault="00D4061E" w:rsidP="00D4061E">
            <w:pPr>
              <w:jc w:val="center"/>
              <w:rPr>
                <w:sz w:val="22"/>
                <w:szCs w:val="22"/>
              </w:rPr>
            </w:pPr>
            <w:r w:rsidRPr="00197D2E">
              <w:rPr>
                <w:sz w:val="22"/>
                <w:szCs w:val="22"/>
              </w:rPr>
              <w:t>200</w:t>
            </w:r>
          </w:p>
        </w:tc>
        <w:tc>
          <w:tcPr>
            <w:tcW w:w="1276" w:type="dxa"/>
            <w:shd w:val="clear" w:color="auto" w:fill="auto"/>
            <w:vAlign w:val="center"/>
            <w:hideMark/>
          </w:tcPr>
          <w:p w14:paraId="49ED8F80" w14:textId="77777777" w:rsidR="00D4061E" w:rsidRPr="00197D2E" w:rsidRDefault="00D4061E" w:rsidP="00D4061E">
            <w:pPr>
              <w:jc w:val="center"/>
              <w:rPr>
                <w:sz w:val="22"/>
                <w:szCs w:val="22"/>
              </w:rPr>
            </w:pPr>
            <w:r w:rsidRPr="00197D2E">
              <w:rPr>
                <w:sz w:val="22"/>
                <w:szCs w:val="22"/>
              </w:rPr>
              <w:t>90</w:t>
            </w:r>
          </w:p>
        </w:tc>
        <w:tc>
          <w:tcPr>
            <w:tcW w:w="1240" w:type="dxa"/>
            <w:shd w:val="clear" w:color="auto" w:fill="auto"/>
            <w:vAlign w:val="center"/>
            <w:hideMark/>
          </w:tcPr>
          <w:p w14:paraId="39A7109F" w14:textId="77777777" w:rsidR="00D4061E" w:rsidRPr="00197D2E" w:rsidRDefault="00D4061E" w:rsidP="00D4061E">
            <w:pPr>
              <w:jc w:val="center"/>
              <w:rPr>
                <w:sz w:val="22"/>
                <w:szCs w:val="22"/>
              </w:rPr>
            </w:pPr>
            <w:r w:rsidRPr="00197D2E">
              <w:rPr>
                <w:sz w:val="22"/>
                <w:szCs w:val="22"/>
              </w:rPr>
              <w:t>2014</w:t>
            </w:r>
          </w:p>
        </w:tc>
      </w:tr>
      <w:tr w:rsidR="00197D2E" w:rsidRPr="00197D2E" w14:paraId="79966E84" w14:textId="77777777" w:rsidTr="00D4061E">
        <w:trPr>
          <w:trHeight w:val="20"/>
        </w:trPr>
        <w:tc>
          <w:tcPr>
            <w:tcW w:w="521" w:type="dxa"/>
            <w:shd w:val="clear" w:color="auto" w:fill="auto"/>
            <w:vAlign w:val="center"/>
            <w:hideMark/>
          </w:tcPr>
          <w:p w14:paraId="70859821" w14:textId="73D700BD" w:rsidR="00D4061E" w:rsidRPr="00197D2E" w:rsidRDefault="004A1C3E" w:rsidP="00D4061E">
            <w:pPr>
              <w:jc w:val="center"/>
              <w:rPr>
                <w:b/>
                <w:bCs/>
                <w:sz w:val="22"/>
                <w:szCs w:val="22"/>
              </w:rPr>
            </w:pPr>
            <w:r w:rsidRPr="00197D2E">
              <w:rPr>
                <w:b/>
                <w:bCs/>
                <w:sz w:val="22"/>
                <w:szCs w:val="22"/>
              </w:rPr>
              <w:t>4</w:t>
            </w:r>
          </w:p>
        </w:tc>
        <w:tc>
          <w:tcPr>
            <w:tcW w:w="14039" w:type="dxa"/>
            <w:gridSpan w:val="8"/>
            <w:shd w:val="clear" w:color="auto" w:fill="auto"/>
            <w:vAlign w:val="center"/>
            <w:hideMark/>
          </w:tcPr>
          <w:p w14:paraId="502A15E2" w14:textId="5FA77709" w:rsidR="00D4061E" w:rsidRPr="00197D2E" w:rsidRDefault="00D4061E" w:rsidP="00D4061E">
            <w:pPr>
              <w:jc w:val="center"/>
              <w:rPr>
                <w:b/>
                <w:bCs/>
                <w:sz w:val="22"/>
                <w:szCs w:val="22"/>
              </w:rPr>
            </w:pPr>
            <w:r w:rsidRPr="00197D2E">
              <w:rPr>
                <w:b/>
                <w:bCs/>
                <w:sz w:val="22"/>
                <w:szCs w:val="22"/>
              </w:rPr>
              <w:t>с.</w:t>
            </w:r>
            <w:r w:rsidR="00175711" w:rsidRPr="00197D2E">
              <w:rPr>
                <w:b/>
                <w:bCs/>
                <w:sz w:val="22"/>
                <w:szCs w:val="22"/>
              </w:rPr>
              <w:t xml:space="preserve"> </w:t>
            </w:r>
            <w:r w:rsidRPr="00197D2E">
              <w:rPr>
                <w:b/>
                <w:bCs/>
                <w:sz w:val="22"/>
                <w:szCs w:val="22"/>
              </w:rPr>
              <w:t>Гыда</w:t>
            </w:r>
          </w:p>
        </w:tc>
      </w:tr>
      <w:tr w:rsidR="00197D2E" w:rsidRPr="00197D2E" w14:paraId="1778D9AC" w14:textId="77777777" w:rsidTr="00D4061E">
        <w:trPr>
          <w:trHeight w:val="20"/>
        </w:trPr>
        <w:tc>
          <w:tcPr>
            <w:tcW w:w="521" w:type="dxa"/>
            <w:vMerge w:val="restart"/>
            <w:shd w:val="clear" w:color="auto" w:fill="auto"/>
            <w:vAlign w:val="center"/>
            <w:hideMark/>
          </w:tcPr>
          <w:p w14:paraId="1B1AC1FB" w14:textId="48966C57" w:rsidR="00D4061E" w:rsidRPr="00197D2E" w:rsidRDefault="004A1C3E" w:rsidP="00D4061E">
            <w:pPr>
              <w:jc w:val="center"/>
              <w:rPr>
                <w:sz w:val="22"/>
                <w:szCs w:val="22"/>
              </w:rPr>
            </w:pPr>
            <w:r w:rsidRPr="00197D2E">
              <w:rPr>
                <w:sz w:val="22"/>
                <w:szCs w:val="22"/>
              </w:rPr>
              <w:t>4</w:t>
            </w:r>
            <w:r w:rsidR="00D4061E" w:rsidRPr="00197D2E">
              <w:rPr>
                <w:sz w:val="22"/>
                <w:szCs w:val="22"/>
              </w:rPr>
              <w:t>.1</w:t>
            </w:r>
          </w:p>
        </w:tc>
        <w:tc>
          <w:tcPr>
            <w:tcW w:w="2026" w:type="dxa"/>
            <w:vMerge w:val="restart"/>
            <w:shd w:val="clear" w:color="auto" w:fill="auto"/>
            <w:vAlign w:val="center"/>
            <w:hideMark/>
          </w:tcPr>
          <w:p w14:paraId="57338FA7" w14:textId="77777777" w:rsidR="00DC3612" w:rsidRPr="00197D2E" w:rsidRDefault="00D4061E" w:rsidP="00D4061E">
            <w:pPr>
              <w:ind w:left="-83" w:right="-102"/>
              <w:rPr>
                <w:sz w:val="22"/>
                <w:szCs w:val="22"/>
              </w:rPr>
            </w:pPr>
            <w:r w:rsidRPr="00197D2E">
              <w:rPr>
                <w:sz w:val="22"/>
                <w:szCs w:val="22"/>
              </w:rPr>
              <w:t>Водозабор речной</w:t>
            </w:r>
          </w:p>
          <w:p w14:paraId="6C906FC1" w14:textId="65D27DDE" w:rsidR="00D4061E" w:rsidRPr="00197D2E" w:rsidRDefault="00D4061E" w:rsidP="00D4061E">
            <w:pPr>
              <w:ind w:left="-83" w:right="-102"/>
              <w:rPr>
                <w:sz w:val="22"/>
                <w:szCs w:val="22"/>
              </w:rPr>
            </w:pPr>
            <w:r w:rsidRPr="00197D2E">
              <w:rPr>
                <w:sz w:val="22"/>
                <w:szCs w:val="22"/>
              </w:rPr>
              <w:t>№ 1</w:t>
            </w:r>
          </w:p>
        </w:tc>
        <w:tc>
          <w:tcPr>
            <w:tcW w:w="1276" w:type="dxa"/>
            <w:vMerge w:val="restart"/>
            <w:shd w:val="clear" w:color="auto" w:fill="auto"/>
            <w:vAlign w:val="center"/>
            <w:hideMark/>
          </w:tcPr>
          <w:p w14:paraId="7C1C3A71" w14:textId="77777777" w:rsidR="00D4061E" w:rsidRPr="00197D2E" w:rsidRDefault="00D4061E" w:rsidP="00D4061E">
            <w:pPr>
              <w:jc w:val="center"/>
              <w:rPr>
                <w:sz w:val="22"/>
                <w:szCs w:val="22"/>
              </w:rPr>
            </w:pPr>
            <w:r w:rsidRPr="00197D2E">
              <w:rPr>
                <w:sz w:val="22"/>
                <w:szCs w:val="22"/>
              </w:rPr>
              <w:t>2001</w:t>
            </w:r>
          </w:p>
        </w:tc>
        <w:tc>
          <w:tcPr>
            <w:tcW w:w="1417" w:type="dxa"/>
            <w:vMerge w:val="restart"/>
            <w:shd w:val="clear" w:color="auto" w:fill="auto"/>
            <w:vAlign w:val="center"/>
            <w:hideMark/>
          </w:tcPr>
          <w:p w14:paraId="61FB00A7" w14:textId="77777777" w:rsidR="00D4061E" w:rsidRPr="00197D2E" w:rsidRDefault="00D4061E" w:rsidP="00D4061E">
            <w:pPr>
              <w:jc w:val="center"/>
              <w:rPr>
                <w:sz w:val="22"/>
                <w:szCs w:val="22"/>
              </w:rPr>
            </w:pPr>
            <w:r w:rsidRPr="00197D2E">
              <w:rPr>
                <w:sz w:val="22"/>
                <w:szCs w:val="22"/>
              </w:rPr>
              <w:t>1500</w:t>
            </w:r>
          </w:p>
        </w:tc>
        <w:tc>
          <w:tcPr>
            <w:tcW w:w="3402" w:type="dxa"/>
            <w:shd w:val="clear" w:color="auto" w:fill="auto"/>
            <w:vAlign w:val="center"/>
            <w:hideMark/>
          </w:tcPr>
          <w:p w14:paraId="7554ED64"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562416A7" w14:textId="77777777" w:rsidR="00D4061E" w:rsidRPr="00197D2E" w:rsidRDefault="00D4061E" w:rsidP="00D4061E">
            <w:pPr>
              <w:ind w:left="-83" w:right="-102"/>
              <w:rPr>
                <w:sz w:val="22"/>
                <w:szCs w:val="22"/>
              </w:rPr>
            </w:pPr>
            <w:r w:rsidRPr="00197D2E">
              <w:rPr>
                <w:sz w:val="22"/>
                <w:szCs w:val="22"/>
              </w:rPr>
              <w:t>КМ 100-80-160</w:t>
            </w:r>
          </w:p>
        </w:tc>
        <w:tc>
          <w:tcPr>
            <w:tcW w:w="1417" w:type="dxa"/>
            <w:shd w:val="clear" w:color="auto" w:fill="auto"/>
            <w:vAlign w:val="center"/>
            <w:hideMark/>
          </w:tcPr>
          <w:p w14:paraId="4185F24A"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4AACD0C2" w14:textId="77777777" w:rsidR="00D4061E" w:rsidRPr="00197D2E" w:rsidRDefault="00D4061E" w:rsidP="00D4061E">
            <w:pPr>
              <w:jc w:val="center"/>
              <w:rPr>
                <w:sz w:val="22"/>
                <w:szCs w:val="22"/>
              </w:rPr>
            </w:pPr>
            <w:r w:rsidRPr="00197D2E">
              <w:rPr>
                <w:sz w:val="22"/>
                <w:szCs w:val="22"/>
              </w:rPr>
              <w:t>15</w:t>
            </w:r>
          </w:p>
        </w:tc>
        <w:tc>
          <w:tcPr>
            <w:tcW w:w="1240" w:type="dxa"/>
            <w:shd w:val="clear" w:color="auto" w:fill="auto"/>
            <w:vAlign w:val="center"/>
            <w:hideMark/>
          </w:tcPr>
          <w:p w14:paraId="62D16E14" w14:textId="77777777" w:rsidR="00D4061E" w:rsidRPr="00197D2E" w:rsidRDefault="00D4061E" w:rsidP="00D4061E">
            <w:pPr>
              <w:jc w:val="center"/>
              <w:rPr>
                <w:sz w:val="22"/>
                <w:szCs w:val="22"/>
              </w:rPr>
            </w:pPr>
            <w:r w:rsidRPr="00197D2E">
              <w:rPr>
                <w:sz w:val="22"/>
                <w:szCs w:val="22"/>
              </w:rPr>
              <w:t>2001</w:t>
            </w:r>
          </w:p>
        </w:tc>
      </w:tr>
      <w:tr w:rsidR="00197D2E" w:rsidRPr="00197D2E" w14:paraId="0616E3C8" w14:textId="77777777" w:rsidTr="00D4061E">
        <w:trPr>
          <w:trHeight w:val="20"/>
        </w:trPr>
        <w:tc>
          <w:tcPr>
            <w:tcW w:w="521" w:type="dxa"/>
            <w:vMerge/>
            <w:vAlign w:val="center"/>
            <w:hideMark/>
          </w:tcPr>
          <w:p w14:paraId="12435E40" w14:textId="77777777" w:rsidR="00D4061E" w:rsidRPr="00197D2E" w:rsidRDefault="00D4061E" w:rsidP="00D4061E">
            <w:pPr>
              <w:rPr>
                <w:sz w:val="22"/>
                <w:szCs w:val="22"/>
              </w:rPr>
            </w:pPr>
          </w:p>
        </w:tc>
        <w:tc>
          <w:tcPr>
            <w:tcW w:w="2026" w:type="dxa"/>
            <w:vMerge/>
            <w:vAlign w:val="center"/>
            <w:hideMark/>
          </w:tcPr>
          <w:p w14:paraId="3D836AA8" w14:textId="77777777" w:rsidR="00D4061E" w:rsidRPr="00197D2E" w:rsidRDefault="00D4061E" w:rsidP="00D4061E">
            <w:pPr>
              <w:ind w:left="-83" w:right="-102"/>
              <w:rPr>
                <w:sz w:val="22"/>
                <w:szCs w:val="22"/>
              </w:rPr>
            </w:pPr>
          </w:p>
        </w:tc>
        <w:tc>
          <w:tcPr>
            <w:tcW w:w="1276" w:type="dxa"/>
            <w:vMerge/>
            <w:vAlign w:val="center"/>
            <w:hideMark/>
          </w:tcPr>
          <w:p w14:paraId="759F8BB7" w14:textId="77777777" w:rsidR="00D4061E" w:rsidRPr="00197D2E" w:rsidRDefault="00D4061E" w:rsidP="00D4061E">
            <w:pPr>
              <w:rPr>
                <w:sz w:val="22"/>
                <w:szCs w:val="22"/>
              </w:rPr>
            </w:pPr>
          </w:p>
        </w:tc>
        <w:tc>
          <w:tcPr>
            <w:tcW w:w="1417" w:type="dxa"/>
            <w:vMerge/>
            <w:vAlign w:val="center"/>
            <w:hideMark/>
          </w:tcPr>
          <w:p w14:paraId="04BFDFC6" w14:textId="77777777" w:rsidR="00D4061E" w:rsidRPr="00197D2E" w:rsidRDefault="00D4061E" w:rsidP="00D4061E">
            <w:pPr>
              <w:rPr>
                <w:sz w:val="22"/>
                <w:szCs w:val="22"/>
              </w:rPr>
            </w:pPr>
          </w:p>
        </w:tc>
        <w:tc>
          <w:tcPr>
            <w:tcW w:w="3402" w:type="dxa"/>
            <w:shd w:val="clear" w:color="auto" w:fill="auto"/>
            <w:vAlign w:val="center"/>
            <w:hideMark/>
          </w:tcPr>
          <w:p w14:paraId="4FF85ECF"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065A07AA" w14:textId="77777777" w:rsidR="00D4061E" w:rsidRPr="00197D2E" w:rsidRDefault="00D4061E" w:rsidP="00D4061E">
            <w:pPr>
              <w:ind w:left="-83" w:right="-102"/>
              <w:rPr>
                <w:sz w:val="22"/>
                <w:szCs w:val="22"/>
              </w:rPr>
            </w:pPr>
            <w:r w:rsidRPr="00197D2E">
              <w:rPr>
                <w:sz w:val="22"/>
                <w:szCs w:val="22"/>
              </w:rPr>
              <w:t>КМ 100-80-160</w:t>
            </w:r>
          </w:p>
        </w:tc>
        <w:tc>
          <w:tcPr>
            <w:tcW w:w="1417" w:type="dxa"/>
            <w:shd w:val="clear" w:color="auto" w:fill="auto"/>
            <w:vAlign w:val="center"/>
            <w:hideMark/>
          </w:tcPr>
          <w:p w14:paraId="46E4BDC7"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50515DE6" w14:textId="77777777" w:rsidR="00D4061E" w:rsidRPr="00197D2E" w:rsidRDefault="00D4061E" w:rsidP="00D4061E">
            <w:pPr>
              <w:jc w:val="center"/>
              <w:rPr>
                <w:sz w:val="22"/>
                <w:szCs w:val="22"/>
              </w:rPr>
            </w:pPr>
            <w:r w:rsidRPr="00197D2E">
              <w:rPr>
                <w:sz w:val="22"/>
                <w:szCs w:val="22"/>
              </w:rPr>
              <w:t>15</w:t>
            </w:r>
          </w:p>
        </w:tc>
        <w:tc>
          <w:tcPr>
            <w:tcW w:w="1240" w:type="dxa"/>
            <w:shd w:val="clear" w:color="auto" w:fill="auto"/>
            <w:vAlign w:val="center"/>
            <w:hideMark/>
          </w:tcPr>
          <w:p w14:paraId="5C8C1BE4" w14:textId="77777777" w:rsidR="00D4061E" w:rsidRPr="00197D2E" w:rsidRDefault="00D4061E" w:rsidP="00D4061E">
            <w:pPr>
              <w:jc w:val="center"/>
              <w:rPr>
                <w:sz w:val="22"/>
                <w:szCs w:val="22"/>
              </w:rPr>
            </w:pPr>
            <w:r w:rsidRPr="00197D2E">
              <w:rPr>
                <w:sz w:val="22"/>
                <w:szCs w:val="22"/>
              </w:rPr>
              <w:t>2001</w:t>
            </w:r>
          </w:p>
        </w:tc>
      </w:tr>
      <w:tr w:rsidR="00197D2E" w:rsidRPr="00197D2E" w14:paraId="5D932D4B" w14:textId="77777777" w:rsidTr="00D4061E">
        <w:trPr>
          <w:trHeight w:val="20"/>
        </w:trPr>
        <w:tc>
          <w:tcPr>
            <w:tcW w:w="521" w:type="dxa"/>
            <w:vMerge w:val="restart"/>
            <w:shd w:val="clear" w:color="auto" w:fill="auto"/>
            <w:vAlign w:val="center"/>
            <w:hideMark/>
          </w:tcPr>
          <w:p w14:paraId="372D1CFD" w14:textId="6DEB291B" w:rsidR="00D4061E" w:rsidRPr="00197D2E" w:rsidRDefault="004A1C3E" w:rsidP="00D4061E">
            <w:pPr>
              <w:jc w:val="center"/>
              <w:rPr>
                <w:sz w:val="22"/>
                <w:szCs w:val="22"/>
              </w:rPr>
            </w:pPr>
            <w:r w:rsidRPr="00197D2E">
              <w:rPr>
                <w:sz w:val="22"/>
                <w:szCs w:val="22"/>
              </w:rPr>
              <w:t>4</w:t>
            </w:r>
            <w:r w:rsidR="00D4061E" w:rsidRPr="00197D2E">
              <w:rPr>
                <w:sz w:val="22"/>
                <w:szCs w:val="22"/>
              </w:rPr>
              <w:t>.2</w:t>
            </w:r>
          </w:p>
        </w:tc>
        <w:tc>
          <w:tcPr>
            <w:tcW w:w="2026" w:type="dxa"/>
            <w:vMerge w:val="restart"/>
            <w:shd w:val="clear" w:color="auto" w:fill="auto"/>
            <w:vAlign w:val="center"/>
            <w:hideMark/>
          </w:tcPr>
          <w:p w14:paraId="3B8DAF4B" w14:textId="77777777" w:rsidR="00DC3612" w:rsidRPr="00197D2E" w:rsidRDefault="00D4061E" w:rsidP="00D4061E">
            <w:pPr>
              <w:ind w:left="-83" w:right="-102"/>
              <w:rPr>
                <w:sz w:val="22"/>
                <w:szCs w:val="22"/>
              </w:rPr>
            </w:pPr>
            <w:r w:rsidRPr="00197D2E">
              <w:rPr>
                <w:sz w:val="22"/>
                <w:szCs w:val="22"/>
              </w:rPr>
              <w:t>Водозабор речной</w:t>
            </w:r>
          </w:p>
          <w:p w14:paraId="58BDEBA0" w14:textId="538F4D1A" w:rsidR="00D4061E" w:rsidRPr="00197D2E" w:rsidRDefault="00D4061E" w:rsidP="00D4061E">
            <w:pPr>
              <w:ind w:left="-83" w:right="-102"/>
              <w:rPr>
                <w:sz w:val="22"/>
                <w:szCs w:val="22"/>
              </w:rPr>
            </w:pPr>
            <w:r w:rsidRPr="00197D2E">
              <w:rPr>
                <w:sz w:val="22"/>
                <w:szCs w:val="22"/>
              </w:rPr>
              <w:t>№ 2</w:t>
            </w:r>
          </w:p>
        </w:tc>
        <w:tc>
          <w:tcPr>
            <w:tcW w:w="1276" w:type="dxa"/>
            <w:vMerge w:val="restart"/>
            <w:shd w:val="clear" w:color="auto" w:fill="auto"/>
            <w:vAlign w:val="center"/>
            <w:hideMark/>
          </w:tcPr>
          <w:p w14:paraId="0905518A" w14:textId="77777777" w:rsidR="00D4061E" w:rsidRPr="00197D2E" w:rsidRDefault="00D4061E" w:rsidP="00D4061E">
            <w:pPr>
              <w:jc w:val="center"/>
              <w:rPr>
                <w:sz w:val="22"/>
                <w:szCs w:val="22"/>
              </w:rPr>
            </w:pPr>
            <w:r w:rsidRPr="00197D2E">
              <w:rPr>
                <w:sz w:val="22"/>
                <w:szCs w:val="22"/>
              </w:rPr>
              <w:t>2001</w:t>
            </w:r>
          </w:p>
        </w:tc>
        <w:tc>
          <w:tcPr>
            <w:tcW w:w="1417" w:type="dxa"/>
            <w:vMerge w:val="restart"/>
            <w:shd w:val="clear" w:color="auto" w:fill="auto"/>
            <w:vAlign w:val="center"/>
            <w:hideMark/>
          </w:tcPr>
          <w:p w14:paraId="2C15CAA4" w14:textId="77777777" w:rsidR="00D4061E" w:rsidRPr="00197D2E" w:rsidRDefault="00D4061E" w:rsidP="00D4061E">
            <w:pPr>
              <w:jc w:val="center"/>
              <w:rPr>
                <w:sz w:val="22"/>
                <w:szCs w:val="22"/>
              </w:rPr>
            </w:pPr>
            <w:r w:rsidRPr="00197D2E">
              <w:rPr>
                <w:sz w:val="22"/>
                <w:szCs w:val="22"/>
              </w:rPr>
              <w:t>1500</w:t>
            </w:r>
          </w:p>
        </w:tc>
        <w:tc>
          <w:tcPr>
            <w:tcW w:w="3402" w:type="dxa"/>
            <w:shd w:val="clear" w:color="auto" w:fill="auto"/>
            <w:vAlign w:val="center"/>
            <w:hideMark/>
          </w:tcPr>
          <w:p w14:paraId="5B0BAF32"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6A4D0527" w14:textId="77777777" w:rsidR="00D4061E" w:rsidRPr="00197D2E" w:rsidRDefault="00D4061E" w:rsidP="00D4061E">
            <w:pPr>
              <w:ind w:left="-83" w:right="-102"/>
              <w:rPr>
                <w:sz w:val="22"/>
                <w:szCs w:val="22"/>
              </w:rPr>
            </w:pPr>
            <w:r w:rsidRPr="00197D2E">
              <w:rPr>
                <w:sz w:val="22"/>
                <w:szCs w:val="22"/>
              </w:rPr>
              <w:t>КМ 100-80-160</w:t>
            </w:r>
          </w:p>
        </w:tc>
        <w:tc>
          <w:tcPr>
            <w:tcW w:w="1417" w:type="dxa"/>
            <w:shd w:val="clear" w:color="auto" w:fill="auto"/>
            <w:vAlign w:val="center"/>
            <w:hideMark/>
          </w:tcPr>
          <w:p w14:paraId="27CB89E7"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46762980" w14:textId="77777777" w:rsidR="00D4061E" w:rsidRPr="00197D2E" w:rsidRDefault="00D4061E" w:rsidP="00D4061E">
            <w:pPr>
              <w:jc w:val="center"/>
              <w:rPr>
                <w:sz w:val="22"/>
                <w:szCs w:val="22"/>
              </w:rPr>
            </w:pPr>
            <w:r w:rsidRPr="00197D2E">
              <w:rPr>
                <w:sz w:val="22"/>
                <w:szCs w:val="22"/>
              </w:rPr>
              <w:t>15</w:t>
            </w:r>
          </w:p>
        </w:tc>
        <w:tc>
          <w:tcPr>
            <w:tcW w:w="1240" w:type="dxa"/>
            <w:shd w:val="clear" w:color="auto" w:fill="auto"/>
            <w:vAlign w:val="center"/>
            <w:hideMark/>
          </w:tcPr>
          <w:p w14:paraId="3E22F163" w14:textId="77777777" w:rsidR="00D4061E" w:rsidRPr="00197D2E" w:rsidRDefault="00D4061E" w:rsidP="00D4061E">
            <w:pPr>
              <w:jc w:val="center"/>
              <w:rPr>
                <w:sz w:val="22"/>
                <w:szCs w:val="22"/>
              </w:rPr>
            </w:pPr>
            <w:r w:rsidRPr="00197D2E">
              <w:rPr>
                <w:sz w:val="22"/>
                <w:szCs w:val="22"/>
              </w:rPr>
              <w:t>2001</w:t>
            </w:r>
          </w:p>
        </w:tc>
      </w:tr>
      <w:tr w:rsidR="00197D2E" w:rsidRPr="00197D2E" w14:paraId="40A926FB" w14:textId="77777777" w:rsidTr="00D4061E">
        <w:trPr>
          <w:trHeight w:val="20"/>
        </w:trPr>
        <w:tc>
          <w:tcPr>
            <w:tcW w:w="521" w:type="dxa"/>
            <w:vMerge/>
            <w:vAlign w:val="center"/>
            <w:hideMark/>
          </w:tcPr>
          <w:p w14:paraId="723D7747" w14:textId="77777777" w:rsidR="00D4061E" w:rsidRPr="00197D2E" w:rsidRDefault="00D4061E" w:rsidP="00D4061E">
            <w:pPr>
              <w:rPr>
                <w:sz w:val="22"/>
                <w:szCs w:val="22"/>
              </w:rPr>
            </w:pPr>
          </w:p>
        </w:tc>
        <w:tc>
          <w:tcPr>
            <w:tcW w:w="2026" w:type="dxa"/>
            <w:vMerge/>
            <w:vAlign w:val="center"/>
            <w:hideMark/>
          </w:tcPr>
          <w:p w14:paraId="3B15C140" w14:textId="77777777" w:rsidR="00D4061E" w:rsidRPr="00197D2E" w:rsidRDefault="00D4061E" w:rsidP="00D4061E">
            <w:pPr>
              <w:rPr>
                <w:sz w:val="22"/>
                <w:szCs w:val="22"/>
              </w:rPr>
            </w:pPr>
          </w:p>
        </w:tc>
        <w:tc>
          <w:tcPr>
            <w:tcW w:w="1276" w:type="dxa"/>
            <w:vMerge/>
            <w:vAlign w:val="center"/>
            <w:hideMark/>
          </w:tcPr>
          <w:p w14:paraId="4CA381CD" w14:textId="77777777" w:rsidR="00D4061E" w:rsidRPr="00197D2E" w:rsidRDefault="00D4061E" w:rsidP="00D4061E">
            <w:pPr>
              <w:rPr>
                <w:sz w:val="22"/>
                <w:szCs w:val="22"/>
              </w:rPr>
            </w:pPr>
          </w:p>
        </w:tc>
        <w:tc>
          <w:tcPr>
            <w:tcW w:w="1417" w:type="dxa"/>
            <w:vMerge/>
            <w:vAlign w:val="center"/>
            <w:hideMark/>
          </w:tcPr>
          <w:p w14:paraId="37B76F3D" w14:textId="77777777" w:rsidR="00D4061E" w:rsidRPr="00197D2E" w:rsidRDefault="00D4061E" w:rsidP="00D4061E">
            <w:pPr>
              <w:rPr>
                <w:sz w:val="22"/>
                <w:szCs w:val="22"/>
              </w:rPr>
            </w:pPr>
          </w:p>
        </w:tc>
        <w:tc>
          <w:tcPr>
            <w:tcW w:w="3402" w:type="dxa"/>
            <w:shd w:val="clear" w:color="auto" w:fill="auto"/>
            <w:vAlign w:val="center"/>
            <w:hideMark/>
          </w:tcPr>
          <w:p w14:paraId="133341DE"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307298CC" w14:textId="77777777" w:rsidR="00D4061E" w:rsidRPr="00197D2E" w:rsidRDefault="00D4061E" w:rsidP="00D4061E">
            <w:pPr>
              <w:ind w:left="-83" w:right="-102"/>
              <w:rPr>
                <w:sz w:val="22"/>
                <w:szCs w:val="22"/>
              </w:rPr>
            </w:pPr>
            <w:r w:rsidRPr="00197D2E">
              <w:rPr>
                <w:sz w:val="22"/>
                <w:szCs w:val="22"/>
              </w:rPr>
              <w:t>КМ 100-80-160</w:t>
            </w:r>
          </w:p>
        </w:tc>
        <w:tc>
          <w:tcPr>
            <w:tcW w:w="1417" w:type="dxa"/>
            <w:shd w:val="clear" w:color="auto" w:fill="auto"/>
            <w:vAlign w:val="center"/>
            <w:hideMark/>
          </w:tcPr>
          <w:p w14:paraId="375C97F6" w14:textId="77777777" w:rsidR="00D4061E" w:rsidRPr="00197D2E" w:rsidRDefault="00D4061E" w:rsidP="00D4061E">
            <w:pPr>
              <w:jc w:val="center"/>
              <w:rPr>
                <w:sz w:val="22"/>
                <w:szCs w:val="22"/>
              </w:rPr>
            </w:pPr>
            <w:r w:rsidRPr="00197D2E">
              <w:rPr>
                <w:sz w:val="22"/>
                <w:szCs w:val="22"/>
              </w:rPr>
              <w:t>100</w:t>
            </w:r>
          </w:p>
        </w:tc>
        <w:tc>
          <w:tcPr>
            <w:tcW w:w="1276" w:type="dxa"/>
            <w:shd w:val="clear" w:color="auto" w:fill="auto"/>
            <w:vAlign w:val="center"/>
            <w:hideMark/>
          </w:tcPr>
          <w:p w14:paraId="763E87A3" w14:textId="77777777" w:rsidR="00D4061E" w:rsidRPr="00197D2E" w:rsidRDefault="00D4061E" w:rsidP="00D4061E">
            <w:pPr>
              <w:jc w:val="center"/>
              <w:rPr>
                <w:sz w:val="22"/>
                <w:szCs w:val="22"/>
              </w:rPr>
            </w:pPr>
            <w:r w:rsidRPr="00197D2E">
              <w:rPr>
                <w:sz w:val="22"/>
                <w:szCs w:val="22"/>
              </w:rPr>
              <w:t>15</w:t>
            </w:r>
          </w:p>
        </w:tc>
        <w:tc>
          <w:tcPr>
            <w:tcW w:w="1240" w:type="dxa"/>
            <w:shd w:val="clear" w:color="auto" w:fill="auto"/>
            <w:vAlign w:val="center"/>
            <w:hideMark/>
          </w:tcPr>
          <w:p w14:paraId="57E67F29" w14:textId="77777777" w:rsidR="00D4061E" w:rsidRPr="00197D2E" w:rsidRDefault="00D4061E" w:rsidP="00D4061E">
            <w:pPr>
              <w:jc w:val="center"/>
              <w:rPr>
                <w:sz w:val="22"/>
                <w:szCs w:val="22"/>
              </w:rPr>
            </w:pPr>
            <w:r w:rsidRPr="00197D2E">
              <w:rPr>
                <w:sz w:val="22"/>
                <w:szCs w:val="22"/>
              </w:rPr>
              <w:t>2001</w:t>
            </w:r>
          </w:p>
        </w:tc>
      </w:tr>
      <w:tr w:rsidR="00197D2E" w:rsidRPr="00197D2E" w14:paraId="32ED35C0" w14:textId="77777777" w:rsidTr="00D4061E">
        <w:trPr>
          <w:trHeight w:val="20"/>
        </w:trPr>
        <w:tc>
          <w:tcPr>
            <w:tcW w:w="521" w:type="dxa"/>
            <w:shd w:val="clear" w:color="auto" w:fill="auto"/>
            <w:vAlign w:val="center"/>
            <w:hideMark/>
          </w:tcPr>
          <w:p w14:paraId="46B28DAB" w14:textId="77777777" w:rsidR="00D4061E" w:rsidRPr="00197D2E" w:rsidRDefault="00D4061E" w:rsidP="00D4061E">
            <w:pPr>
              <w:jc w:val="center"/>
              <w:rPr>
                <w:b/>
                <w:bCs/>
                <w:sz w:val="22"/>
                <w:szCs w:val="22"/>
              </w:rPr>
            </w:pPr>
            <w:r w:rsidRPr="00197D2E">
              <w:rPr>
                <w:b/>
                <w:bCs/>
                <w:sz w:val="22"/>
                <w:szCs w:val="22"/>
              </w:rPr>
              <w:t>5</w:t>
            </w:r>
          </w:p>
        </w:tc>
        <w:tc>
          <w:tcPr>
            <w:tcW w:w="14039" w:type="dxa"/>
            <w:gridSpan w:val="8"/>
            <w:shd w:val="clear" w:color="auto" w:fill="auto"/>
            <w:vAlign w:val="center"/>
            <w:hideMark/>
          </w:tcPr>
          <w:p w14:paraId="4AF1A253" w14:textId="77777777" w:rsidR="00D4061E" w:rsidRPr="00197D2E" w:rsidRDefault="00D4061E" w:rsidP="00D4061E">
            <w:pPr>
              <w:jc w:val="center"/>
              <w:rPr>
                <w:b/>
                <w:bCs/>
                <w:sz w:val="22"/>
                <w:szCs w:val="22"/>
              </w:rPr>
            </w:pPr>
            <w:r w:rsidRPr="00197D2E">
              <w:rPr>
                <w:b/>
                <w:bCs/>
                <w:sz w:val="22"/>
                <w:szCs w:val="22"/>
              </w:rPr>
              <w:t>с. Находка</w:t>
            </w:r>
          </w:p>
        </w:tc>
      </w:tr>
      <w:tr w:rsidR="00197D2E" w:rsidRPr="00197D2E" w14:paraId="146A8E7A" w14:textId="77777777" w:rsidTr="00D4061E">
        <w:trPr>
          <w:trHeight w:val="20"/>
        </w:trPr>
        <w:tc>
          <w:tcPr>
            <w:tcW w:w="521" w:type="dxa"/>
            <w:vMerge w:val="restart"/>
            <w:shd w:val="clear" w:color="auto" w:fill="auto"/>
            <w:vAlign w:val="center"/>
            <w:hideMark/>
          </w:tcPr>
          <w:p w14:paraId="5133DA4B" w14:textId="77777777" w:rsidR="00D4061E" w:rsidRPr="00197D2E" w:rsidRDefault="00D4061E" w:rsidP="00D4061E">
            <w:pPr>
              <w:jc w:val="center"/>
              <w:rPr>
                <w:sz w:val="22"/>
                <w:szCs w:val="22"/>
              </w:rPr>
            </w:pPr>
            <w:r w:rsidRPr="00197D2E">
              <w:rPr>
                <w:sz w:val="22"/>
                <w:szCs w:val="22"/>
              </w:rPr>
              <w:t>5.1</w:t>
            </w:r>
          </w:p>
        </w:tc>
        <w:tc>
          <w:tcPr>
            <w:tcW w:w="2026" w:type="dxa"/>
            <w:vMerge w:val="restart"/>
            <w:shd w:val="clear" w:color="auto" w:fill="auto"/>
            <w:vAlign w:val="center"/>
            <w:hideMark/>
          </w:tcPr>
          <w:p w14:paraId="4D4A5D64" w14:textId="77777777" w:rsidR="00D4061E" w:rsidRPr="00197D2E" w:rsidRDefault="00D4061E" w:rsidP="00D4061E">
            <w:pPr>
              <w:ind w:left="-83" w:right="-102"/>
              <w:rPr>
                <w:sz w:val="22"/>
                <w:szCs w:val="22"/>
              </w:rPr>
            </w:pPr>
            <w:r w:rsidRPr="00197D2E">
              <w:rPr>
                <w:sz w:val="22"/>
                <w:szCs w:val="22"/>
              </w:rPr>
              <w:t>ПНС-20</w:t>
            </w:r>
          </w:p>
        </w:tc>
        <w:tc>
          <w:tcPr>
            <w:tcW w:w="1276" w:type="dxa"/>
            <w:vMerge w:val="restart"/>
            <w:shd w:val="clear" w:color="auto" w:fill="auto"/>
            <w:vAlign w:val="center"/>
            <w:hideMark/>
          </w:tcPr>
          <w:p w14:paraId="38ED9F9E" w14:textId="77777777" w:rsidR="00D4061E" w:rsidRPr="00197D2E" w:rsidRDefault="00D4061E" w:rsidP="00D4061E">
            <w:pPr>
              <w:jc w:val="center"/>
              <w:rPr>
                <w:sz w:val="22"/>
                <w:szCs w:val="22"/>
              </w:rPr>
            </w:pPr>
            <w:r w:rsidRPr="00197D2E">
              <w:rPr>
                <w:sz w:val="22"/>
                <w:szCs w:val="22"/>
              </w:rPr>
              <w:t>2020</w:t>
            </w:r>
          </w:p>
        </w:tc>
        <w:tc>
          <w:tcPr>
            <w:tcW w:w="1417" w:type="dxa"/>
            <w:vMerge w:val="restart"/>
            <w:shd w:val="clear" w:color="auto" w:fill="auto"/>
            <w:vAlign w:val="center"/>
            <w:hideMark/>
          </w:tcPr>
          <w:p w14:paraId="0F114585" w14:textId="77777777" w:rsidR="00D4061E" w:rsidRPr="00197D2E" w:rsidRDefault="00D4061E" w:rsidP="00D4061E">
            <w:pPr>
              <w:jc w:val="center"/>
              <w:rPr>
                <w:sz w:val="22"/>
                <w:szCs w:val="22"/>
              </w:rPr>
            </w:pPr>
            <w:r w:rsidRPr="00197D2E">
              <w:rPr>
                <w:sz w:val="22"/>
                <w:szCs w:val="22"/>
              </w:rPr>
              <w:t>480</w:t>
            </w:r>
          </w:p>
        </w:tc>
        <w:tc>
          <w:tcPr>
            <w:tcW w:w="3402" w:type="dxa"/>
            <w:shd w:val="clear" w:color="auto" w:fill="auto"/>
            <w:vAlign w:val="center"/>
            <w:hideMark/>
          </w:tcPr>
          <w:p w14:paraId="24A4BFFB"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5F65D0A8" w14:textId="77777777" w:rsidR="00D4061E" w:rsidRPr="00197D2E" w:rsidRDefault="00D4061E" w:rsidP="00D4061E">
            <w:pPr>
              <w:ind w:left="-83" w:right="-102"/>
              <w:rPr>
                <w:sz w:val="22"/>
                <w:szCs w:val="22"/>
              </w:rPr>
            </w:pPr>
            <w:r w:rsidRPr="00197D2E">
              <w:rPr>
                <w:sz w:val="22"/>
                <w:szCs w:val="22"/>
              </w:rPr>
              <w:t>CNP SM (G) 25-4S</w:t>
            </w:r>
          </w:p>
        </w:tc>
        <w:tc>
          <w:tcPr>
            <w:tcW w:w="1417" w:type="dxa"/>
            <w:shd w:val="clear" w:color="auto" w:fill="auto"/>
            <w:vAlign w:val="center"/>
            <w:hideMark/>
          </w:tcPr>
          <w:p w14:paraId="60029A04" w14:textId="77777777" w:rsidR="00D4061E" w:rsidRPr="00197D2E" w:rsidRDefault="00D4061E" w:rsidP="00D4061E">
            <w:pPr>
              <w:jc w:val="center"/>
              <w:rPr>
                <w:sz w:val="22"/>
                <w:szCs w:val="22"/>
              </w:rPr>
            </w:pPr>
            <w:r w:rsidRPr="00197D2E">
              <w:rPr>
                <w:sz w:val="22"/>
                <w:szCs w:val="22"/>
              </w:rPr>
              <w:t>20</w:t>
            </w:r>
          </w:p>
        </w:tc>
        <w:tc>
          <w:tcPr>
            <w:tcW w:w="1276" w:type="dxa"/>
            <w:shd w:val="clear" w:color="auto" w:fill="auto"/>
            <w:vAlign w:val="center"/>
            <w:hideMark/>
          </w:tcPr>
          <w:p w14:paraId="5EDB7540" w14:textId="77777777" w:rsidR="00D4061E" w:rsidRPr="00197D2E" w:rsidRDefault="00D4061E" w:rsidP="00D4061E">
            <w:pPr>
              <w:jc w:val="center"/>
              <w:rPr>
                <w:sz w:val="22"/>
                <w:szCs w:val="22"/>
              </w:rPr>
            </w:pPr>
            <w:r w:rsidRPr="00197D2E">
              <w:rPr>
                <w:sz w:val="22"/>
                <w:szCs w:val="22"/>
              </w:rPr>
              <w:t>4</w:t>
            </w:r>
          </w:p>
        </w:tc>
        <w:tc>
          <w:tcPr>
            <w:tcW w:w="1240" w:type="dxa"/>
            <w:shd w:val="clear" w:color="auto" w:fill="auto"/>
            <w:vAlign w:val="center"/>
            <w:hideMark/>
          </w:tcPr>
          <w:p w14:paraId="242E0460" w14:textId="77777777" w:rsidR="00D4061E" w:rsidRPr="00197D2E" w:rsidRDefault="00D4061E" w:rsidP="00D4061E">
            <w:pPr>
              <w:jc w:val="center"/>
              <w:rPr>
                <w:sz w:val="22"/>
                <w:szCs w:val="22"/>
              </w:rPr>
            </w:pPr>
            <w:r w:rsidRPr="00197D2E">
              <w:rPr>
                <w:sz w:val="22"/>
                <w:szCs w:val="22"/>
              </w:rPr>
              <w:t>2020</w:t>
            </w:r>
          </w:p>
        </w:tc>
      </w:tr>
      <w:tr w:rsidR="00197D2E" w:rsidRPr="00197D2E" w14:paraId="5FE10436" w14:textId="77777777" w:rsidTr="00D4061E">
        <w:trPr>
          <w:trHeight w:val="20"/>
        </w:trPr>
        <w:tc>
          <w:tcPr>
            <w:tcW w:w="521" w:type="dxa"/>
            <w:vMerge/>
            <w:vAlign w:val="center"/>
            <w:hideMark/>
          </w:tcPr>
          <w:p w14:paraId="56E88941" w14:textId="77777777" w:rsidR="00D4061E" w:rsidRPr="00197D2E" w:rsidRDefault="00D4061E" w:rsidP="00D4061E">
            <w:pPr>
              <w:rPr>
                <w:sz w:val="22"/>
                <w:szCs w:val="22"/>
              </w:rPr>
            </w:pPr>
          </w:p>
        </w:tc>
        <w:tc>
          <w:tcPr>
            <w:tcW w:w="2026" w:type="dxa"/>
            <w:vMerge/>
            <w:vAlign w:val="center"/>
            <w:hideMark/>
          </w:tcPr>
          <w:p w14:paraId="31E65F87" w14:textId="77777777" w:rsidR="00D4061E" w:rsidRPr="00197D2E" w:rsidRDefault="00D4061E" w:rsidP="00D4061E">
            <w:pPr>
              <w:rPr>
                <w:sz w:val="22"/>
                <w:szCs w:val="22"/>
              </w:rPr>
            </w:pPr>
          </w:p>
        </w:tc>
        <w:tc>
          <w:tcPr>
            <w:tcW w:w="1276" w:type="dxa"/>
            <w:vMerge/>
            <w:vAlign w:val="center"/>
            <w:hideMark/>
          </w:tcPr>
          <w:p w14:paraId="6DEB7A82" w14:textId="77777777" w:rsidR="00D4061E" w:rsidRPr="00197D2E" w:rsidRDefault="00D4061E" w:rsidP="00D4061E">
            <w:pPr>
              <w:rPr>
                <w:sz w:val="22"/>
                <w:szCs w:val="22"/>
              </w:rPr>
            </w:pPr>
          </w:p>
        </w:tc>
        <w:tc>
          <w:tcPr>
            <w:tcW w:w="1417" w:type="dxa"/>
            <w:vMerge/>
            <w:vAlign w:val="center"/>
            <w:hideMark/>
          </w:tcPr>
          <w:p w14:paraId="7DC7BD77" w14:textId="77777777" w:rsidR="00D4061E" w:rsidRPr="00197D2E" w:rsidRDefault="00D4061E" w:rsidP="00D4061E">
            <w:pPr>
              <w:rPr>
                <w:sz w:val="22"/>
                <w:szCs w:val="22"/>
              </w:rPr>
            </w:pPr>
          </w:p>
        </w:tc>
        <w:tc>
          <w:tcPr>
            <w:tcW w:w="3402" w:type="dxa"/>
            <w:shd w:val="clear" w:color="auto" w:fill="auto"/>
            <w:vAlign w:val="center"/>
            <w:hideMark/>
          </w:tcPr>
          <w:p w14:paraId="72BC8254" w14:textId="77777777" w:rsidR="00D4061E" w:rsidRPr="00197D2E" w:rsidRDefault="00D4061E" w:rsidP="00D4061E">
            <w:pPr>
              <w:ind w:left="-83" w:right="-102"/>
              <w:rPr>
                <w:sz w:val="22"/>
                <w:szCs w:val="22"/>
              </w:rPr>
            </w:pPr>
            <w:r w:rsidRPr="00197D2E">
              <w:rPr>
                <w:sz w:val="22"/>
                <w:szCs w:val="22"/>
              </w:rPr>
              <w:t xml:space="preserve">Насос </w:t>
            </w:r>
          </w:p>
        </w:tc>
        <w:tc>
          <w:tcPr>
            <w:tcW w:w="1985" w:type="dxa"/>
            <w:shd w:val="clear" w:color="auto" w:fill="auto"/>
            <w:vAlign w:val="center"/>
            <w:hideMark/>
          </w:tcPr>
          <w:p w14:paraId="44E0B359" w14:textId="77777777" w:rsidR="00D4061E" w:rsidRPr="00197D2E" w:rsidRDefault="00D4061E" w:rsidP="00D4061E">
            <w:pPr>
              <w:ind w:left="-83" w:right="-102"/>
              <w:rPr>
                <w:sz w:val="22"/>
                <w:szCs w:val="22"/>
              </w:rPr>
            </w:pPr>
            <w:r w:rsidRPr="00197D2E">
              <w:rPr>
                <w:sz w:val="22"/>
                <w:szCs w:val="22"/>
              </w:rPr>
              <w:t>CNP SM (G) 25-4S</w:t>
            </w:r>
          </w:p>
        </w:tc>
        <w:tc>
          <w:tcPr>
            <w:tcW w:w="1417" w:type="dxa"/>
            <w:shd w:val="clear" w:color="auto" w:fill="auto"/>
            <w:vAlign w:val="center"/>
            <w:hideMark/>
          </w:tcPr>
          <w:p w14:paraId="7B4D2748" w14:textId="77777777" w:rsidR="00D4061E" w:rsidRPr="00197D2E" w:rsidRDefault="00D4061E" w:rsidP="00D4061E">
            <w:pPr>
              <w:jc w:val="center"/>
              <w:rPr>
                <w:sz w:val="22"/>
                <w:szCs w:val="22"/>
              </w:rPr>
            </w:pPr>
            <w:r w:rsidRPr="00197D2E">
              <w:rPr>
                <w:sz w:val="22"/>
                <w:szCs w:val="22"/>
              </w:rPr>
              <w:t>20</w:t>
            </w:r>
          </w:p>
        </w:tc>
        <w:tc>
          <w:tcPr>
            <w:tcW w:w="1276" w:type="dxa"/>
            <w:shd w:val="clear" w:color="auto" w:fill="auto"/>
            <w:vAlign w:val="center"/>
            <w:hideMark/>
          </w:tcPr>
          <w:p w14:paraId="59E90012" w14:textId="77777777" w:rsidR="00D4061E" w:rsidRPr="00197D2E" w:rsidRDefault="00D4061E" w:rsidP="00D4061E">
            <w:pPr>
              <w:jc w:val="center"/>
              <w:rPr>
                <w:sz w:val="22"/>
                <w:szCs w:val="22"/>
              </w:rPr>
            </w:pPr>
            <w:r w:rsidRPr="00197D2E">
              <w:rPr>
                <w:sz w:val="22"/>
                <w:szCs w:val="22"/>
              </w:rPr>
              <w:t>4</w:t>
            </w:r>
          </w:p>
        </w:tc>
        <w:tc>
          <w:tcPr>
            <w:tcW w:w="1240" w:type="dxa"/>
            <w:shd w:val="clear" w:color="auto" w:fill="auto"/>
            <w:vAlign w:val="center"/>
            <w:hideMark/>
          </w:tcPr>
          <w:p w14:paraId="5AB4A9C0" w14:textId="77777777" w:rsidR="00D4061E" w:rsidRPr="00197D2E" w:rsidRDefault="00D4061E" w:rsidP="00D4061E">
            <w:pPr>
              <w:jc w:val="center"/>
              <w:rPr>
                <w:sz w:val="22"/>
                <w:szCs w:val="22"/>
              </w:rPr>
            </w:pPr>
            <w:r w:rsidRPr="00197D2E">
              <w:rPr>
                <w:sz w:val="22"/>
                <w:szCs w:val="22"/>
              </w:rPr>
              <w:t>2020</w:t>
            </w:r>
          </w:p>
        </w:tc>
      </w:tr>
    </w:tbl>
    <w:p w14:paraId="05E80C0A" w14:textId="578B92CA" w:rsidR="00D4061E" w:rsidRPr="00197D2E" w:rsidRDefault="00561854" w:rsidP="00561854">
      <w:pPr>
        <w:pStyle w:val="93"/>
        <w:shd w:val="clear" w:color="auto" w:fill="auto"/>
        <w:spacing w:line="240" w:lineRule="auto"/>
        <w:ind w:right="20"/>
        <w:jc w:val="left"/>
        <w:rPr>
          <w:b/>
          <w:sz w:val="24"/>
          <w:szCs w:val="24"/>
        </w:rPr>
      </w:pPr>
      <w:r w:rsidRPr="00197D2E">
        <w:rPr>
          <w:b/>
          <w:sz w:val="24"/>
          <w:szCs w:val="24"/>
        </w:rPr>
        <w:t xml:space="preserve">* - </w:t>
      </w:r>
      <w:r w:rsidRPr="00197D2E">
        <w:rPr>
          <w:sz w:val="22"/>
          <w:szCs w:val="22"/>
        </w:rPr>
        <w:t>В 2020 г. сооружен новый поверхностный ВЗС. Находится в процессе ввода в эксплуатацию</w:t>
      </w:r>
    </w:p>
    <w:p w14:paraId="499257DE" w14:textId="06E5E057" w:rsidR="002D60FB" w:rsidRPr="00197D2E" w:rsidRDefault="002D60FB" w:rsidP="002D60FB">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w:t>
      </w:r>
      <w:r w:rsidRPr="00197D2E">
        <w:rPr>
          <w:b/>
          <w:sz w:val="24"/>
          <w:szCs w:val="24"/>
        </w:rPr>
        <w:fldChar w:fldCharType="end"/>
      </w:r>
    </w:p>
    <w:p w14:paraId="0E41B7B1" w14:textId="0DC6D0BD" w:rsidR="002D60FB" w:rsidRPr="00197D2E" w:rsidRDefault="001772C7" w:rsidP="002D60FB">
      <w:pPr>
        <w:pStyle w:val="93"/>
        <w:shd w:val="clear" w:color="auto" w:fill="auto"/>
        <w:spacing w:line="240" w:lineRule="auto"/>
        <w:ind w:right="20"/>
        <w:rPr>
          <w:b/>
          <w:sz w:val="24"/>
          <w:szCs w:val="24"/>
        </w:rPr>
      </w:pPr>
      <w:r w:rsidRPr="00197D2E">
        <w:rPr>
          <w:b/>
          <w:sz w:val="24"/>
          <w:szCs w:val="24"/>
        </w:rPr>
        <w:t>Техническое состояние</w:t>
      </w:r>
      <w:r w:rsidR="002D60FB" w:rsidRPr="00197D2E">
        <w:rPr>
          <w:b/>
          <w:sz w:val="24"/>
          <w:szCs w:val="24"/>
        </w:rPr>
        <w:t xml:space="preserve"> источников холодного водоснабжения муниципального округа Тазовский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693"/>
        <w:gridCol w:w="1701"/>
        <w:gridCol w:w="2693"/>
        <w:gridCol w:w="4359"/>
      </w:tblGrid>
      <w:tr w:rsidR="00197D2E" w:rsidRPr="00197D2E" w14:paraId="5E0A1A34" w14:textId="77777777" w:rsidTr="004A1C3E">
        <w:trPr>
          <w:trHeight w:val="20"/>
          <w:tblHeader/>
        </w:trPr>
        <w:tc>
          <w:tcPr>
            <w:tcW w:w="562" w:type="dxa"/>
            <w:shd w:val="clear" w:color="auto" w:fill="auto"/>
            <w:vAlign w:val="center"/>
            <w:hideMark/>
          </w:tcPr>
          <w:p w14:paraId="742E9542" w14:textId="77777777" w:rsidR="002D60FB" w:rsidRPr="00197D2E" w:rsidRDefault="002D60FB" w:rsidP="002D60FB">
            <w:pPr>
              <w:ind w:left="-83" w:right="-102"/>
              <w:jc w:val="center"/>
              <w:rPr>
                <w:b/>
                <w:bCs/>
                <w:sz w:val="22"/>
                <w:szCs w:val="22"/>
              </w:rPr>
            </w:pPr>
            <w:r w:rsidRPr="00197D2E">
              <w:rPr>
                <w:b/>
                <w:bCs/>
                <w:sz w:val="22"/>
                <w:szCs w:val="22"/>
              </w:rPr>
              <w:t>№ п\п</w:t>
            </w:r>
          </w:p>
        </w:tc>
        <w:tc>
          <w:tcPr>
            <w:tcW w:w="2552" w:type="dxa"/>
            <w:shd w:val="clear" w:color="auto" w:fill="auto"/>
            <w:vAlign w:val="center"/>
            <w:hideMark/>
          </w:tcPr>
          <w:p w14:paraId="3A210362" w14:textId="77777777" w:rsidR="002D60FB" w:rsidRPr="00197D2E" w:rsidRDefault="002D60FB" w:rsidP="002D60FB">
            <w:pPr>
              <w:ind w:left="-83" w:right="-102"/>
              <w:jc w:val="center"/>
              <w:rPr>
                <w:b/>
                <w:bCs/>
                <w:sz w:val="22"/>
                <w:szCs w:val="22"/>
              </w:rPr>
            </w:pPr>
            <w:r w:rsidRPr="00197D2E">
              <w:rPr>
                <w:b/>
                <w:bCs/>
                <w:sz w:val="22"/>
                <w:szCs w:val="22"/>
              </w:rPr>
              <w:t>Месторасположение</w:t>
            </w:r>
          </w:p>
        </w:tc>
        <w:tc>
          <w:tcPr>
            <w:tcW w:w="2693" w:type="dxa"/>
            <w:shd w:val="clear" w:color="auto" w:fill="auto"/>
            <w:vAlign w:val="center"/>
            <w:hideMark/>
          </w:tcPr>
          <w:p w14:paraId="1F8B8A90" w14:textId="77777777" w:rsidR="002D60FB" w:rsidRPr="00197D2E" w:rsidRDefault="002D60FB" w:rsidP="002D60FB">
            <w:pPr>
              <w:ind w:left="-83" w:right="-102"/>
              <w:jc w:val="center"/>
              <w:rPr>
                <w:b/>
                <w:bCs/>
                <w:sz w:val="22"/>
                <w:szCs w:val="22"/>
              </w:rPr>
            </w:pPr>
            <w:r w:rsidRPr="00197D2E">
              <w:rPr>
                <w:b/>
                <w:bCs/>
                <w:sz w:val="22"/>
                <w:szCs w:val="22"/>
              </w:rPr>
              <w:t>Источник</w:t>
            </w:r>
          </w:p>
        </w:tc>
        <w:tc>
          <w:tcPr>
            <w:tcW w:w="1701" w:type="dxa"/>
            <w:shd w:val="clear" w:color="auto" w:fill="auto"/>
            <w:vAlign w:val="center"/>
            <w:hideMark/>
          </w:tcPr>
          <w:p w14:paraId="474F867C" w14:textId="77777777" w:rsidR="002D60FB" w:rsidRPr="00197D2E" w:rsidRDefault="002D60FB" w:rsidP="002D60FB">
            <w:pPr>
              <w:ind w:left="-83" w:right="-102"/>
              <w:jc w:val="center"/>
              <w:rPr>
                <w:b/>
                <w:bCs/>
                <w:sz w:val="22"/>
                <w:szCs w:val="22"/>
              </w:rPr>
            </w:pPr>
            <w:r w:rsidRPr="00197D2E">
              <w:rPr>
                <w:b/>
                <w:bCs/>
                <w:sz w:val="22"/>
                <w:szCs w:val="22"/>
              </w:rPr>
              <w:t>Год ввода в эксплуатацию</w:t>
            </w:r>
          </w:p>
        </w:tc>
        <w:tc>
          <w:tcPr>
            <w:tcW w:w="2693" w:type="dxa"/>
            <w:shd w:val="clear" w:color="auto" w:fill="auto"/>
            <w:vAlign w:val="center"/>
            <w:hideMark/>
          </w:tcPr>
          <w:p w14:paraId="50E72A86" w14:textId="01845B19" w:rsidR="002D60FB" w:rsidRPr="00197D2E" w:rsidRDefault="002D60FB" w:rsidP="002D60FB">
            <w:pPr>
              <w:ind w:left="-83" w:right="-102"/>
              <w:jc w:val="center"/>
              <w:rPr>
                <w:b/>
                <w:bCs/>
                <w:sz w:val="22"/>
                <w:szCs w:val="22"/>
              </w:rPr>
            </w:pPr>
            <w:r w:rsidRPr="00197D2E">
              <w:rPr>
                <w:b/>
                <w:bCs/>
                <w:sz w:val="22"/>
                <w:szCs w:val="22"/>
              </w:rPr>
              <w:t>Техническая характеристика, м</w:t>
            </w:r>
            <w:r w:rsidRPr="00197D2E">
              <w:rPr>
                <w:b/>
                <w:bCs/>
                <w:sz w:val="22"/>
                <w:szCs w:val="22"/>
                <w:vertAlign w:val="superscript"/>
              </w:rPr>
              <w:t>3</w:t>
            </w:r>
            <w:r w:rsidRPr="00197D2E">
              <w:rPr>
                <w:b/>
                <w:bCs/>
                <w:sz w:val="22"/>
                <w:szCs w:val="22"/>
              </w:rPr>
              <w:t>/сут.</w:t>
            </w:r>
          </w:p>
        </w:tc>
        <w:tc>
          <w:tcPr>
            <w:tcW w:w="4359" w:type="dxa"/>
            <w:shd w:val="clear" w:color="auto" w:fill="auto"/>
            <w:vAlign w:val="center"/>
            <w:hideMark/>
          </w:tcPr>
          <w:p w14:paraId="4F572A99" w14:textId="77777777" w:rsidR="002D60FB" w:rsidRPr="00197D2E" w:rsidRDefault="002D60FB" w:rsidP="002D60FB">
            <w:pPr>
              <w:ind w:left="-83" w:right="-102"/>
              <w:jc w:val="center"/>
              <w:rPr>
                <w:b/>
                <w:bCs/>
                <w:sz w:val="22"/>
                <w:szCs w:val="22"/>
              </w:rPr>
            </w:pPr>
            <w:r w:rsidRPr="00197D2E">
              <w:rPr>
                <w:b/>
                <w:bCs/>
                <w:sz w:val="22"/>
                <w:szCs w:val="22"/>
              </w:rPr>
              <w:t>Техническое состояние</w:t>
            </w:r>
          </w:p>
        </w:tc>
      </w:tr>
      <w:tr w:rsidR="00197D2E" w:rsidRPr="00197D2E" w14:paraId="3A85F821" w14:textId="77777777" w:rsidTr="00F438A4">
        <w:trPr>
          <w:trHeight w:val="266"/>
        </w:trPr>
        <w:tc>
          <w:tcPr>
            <w:tcW w:w="562" w:type="dxa"/>
            <w:shd w:val="clear" w:color="auto" w:fill="auto"/>
            <w:vAlign w:val="center"/>
            <w:hideMark/>
          </w:tcPr>
          <w:p w14:paraId="449C28F0" w14:textId="77777777" w:rsidR="002D60FB" w:rsidRPr="00197D2E" w:rsidRDefault="002D60FB" w:rsidP="002D60FB">
            <w:pPr>
              <w:jc w:val="center"/>
              <w:rPr>
                <w:b/>
                <w:bCs/>
                <w:sz w:val="22"/>
                <w:szCs w:val="22"/>
              </w:rPr>
            </w:pPr>
            <w:r w:rsidRPr="00197D2E">
              <w:rPr>
                <w:b/>
                <w:bCs/>
                <w:sz w:val="22"/>
                <w:szCs w:val="22"/>
              </w:rPr>
              <w:t>1</w:t>
            </w:r>
          </w:p>
        </w:tc>
        <w:tc>
          <w:tcPr>
            <w:tcW w:w="13998" w:type="dxa"/>
            <w:gridSpan w:val="5"/>
            <w:shd w:val="clear" w:color="auto" w:fill="auto"/>
            <w:vAlign w:val="center"/>
            <w:hideMark/>
          </w:tcPr>
          <w:p w14:paraId="35DB562E" w14:textId="77777777" w:rsidR="002D60FB" w:rsidRPr="00197D2E" w:rsidRDefault="002D60FB" w:rsidP="002D60FB">
            <w:pPr>
              <w:jc w:val="center"/>
              <w:rPr>
                <w:b/>
                <w:bCs/>
                <w:sz w:val="22"/>
                <w:szCs w:val="22"/>
              </w:rPr>
            </w:pPr>
            <w:r w:rsidRPr="00197D2E">
              <w:rPr>
                <w:b/>
                <w:bCs/>
                <w:sz w:val="22"/>
                <w:szCs w:val="22"/>
              </w:rPr>
              <w:t>п. Тазовский</w:t>
            </w:r>
          </w:p>
        </w:tc>
      </w:tr>
      <w:tr w:rsidR="00197D2E" w:rsidRPr="00197D2E" w14:paraId="120CDDB7" w14:textId="77777777" w:rsidTr="004A1C3E">
        <w:trPr>
          <w:trHeight w:val="20"/>
        </w:trPr>
        <w:tc>
          <w:tcPr>
            <w:tcW w:w="562" w:type="dxa"/>
            <w:shd w:val="clear" w:color="auto" w:fill="auto"/>
            <w:vAlign w:val="center"/>
            <w:hideMark/>
          </w:tcPr>
          <w:p w14:paraId="408CE686" w14:textId="77777777" w:rsidR="002D60FB" w:rsidRPr="00197D2E" w:rsidRDefault="002D60FB" w:rsidP="002D60FB">
            <w:pPr>
              <w:jc w:val="center"/>
              <w:rPr>
                <w:sz w:val="22"/>
                <w:szCs w:val="22"/>
              </w:rPr>
            </w:pPr>
            <w:r w:rsidRPr="00197D2E">
              <w:rPr>
                <w:sz w:val="22"/>
                <w:szCs w:val="22"/>
              </w:rPr>
              <w:t>1.1</w:t>
            </w:r>
          </w:p>
        </w:tc>
        <w:tc>
          <w:tcPr>
            <w:tcW w:w="2552" w:type="dxa"/>
            <w:shd w:val="clear" w:color="auto" w:fill="auto"/>
            <w:vAlign w:val="center"/>
            <w:hideMark/>
          </w:tcPr>
          <w:p w14:paraId="78748907" w14:textId="77777777" w:rsidR="002D60FB" w:rsidRPr="00197D2E" w:rsidRDefault="002D60FB" w:rsidP="002D60FB">
            <w:pPr>
              <w:rPr>
                <w:sz w:val="22"/>
                <w:szCs w:val="22"/>
              </w:rPr>
            </w:pPr>
            <w:r w:rsidRPr="00197D2E">
              <w:rPr>
                <w:sz w:val="22"/>
                <w:szCs w:val="22"/>
              </w:rPr>
              <w:t>река Таз</w:t>
            </w:r>
          </w:p>
        </w:tc>
        <w:tc>
          <w:tcPr>
            <w:tcW w:w="2693" w:type="dxa"/>
            <w:shd w:val="clear" w:color="auto" w:fill="auto"/>
            <w:vAlign w:val="center"/>
            <w:hideMark/>
          </w:tcPr>
          <w:p w14:paraId="29B9D664" w14:textId="77777777" w:rsidR="002D60FB" w:rsidRPr="00197D2E" w:rsidRDefault="002D60FB" w:rsidP="002D60FB">
            <w:pPr>
              <w:rPr>
                <w:sz w:val="22"/>
                <w:szCs w:val="22"/>
              </w:rPr>
            </w:pPr>
            <w:r w:rsidRPr="00197D2E">
              <w:rPr>
                <w:sz w:val="22"/>
                <w:szCs w:val="22"/>
              </w:rPr>
              <w:t>ВЗС «Аэропорт»</w:t>
            </w:r>
          </w:p>
        </w:tc>
        <w:tc>
          <w:tcPr>
            <w:tcW w:w="1701" w:type="dxa"/>
            <w:shd w:val="clear" w:color="auto" w:fill="auto"/>
            <w:vAlign w:val="center"/>
            <w:hideMark/>
          </w:tcPr>
          <w:p w14:paraId="5962961D" w14:textId="77777777" w:rsidR="002D60FB" w:rsidRPr="00197D2E" w:rsidRDefault="002D60FB" w:rsidP="002D60FB">
            <w:pPr>
              <w:jc w:val="center"/>
              <w:rPr>
                <w:sz w:val="22"/>
                <w:szCs w:val="22"/>
              </w:rPr>
            </w:pPr>
            <w:r w:rsidRPr="00197D2E">
              <w:rPr>
                <w:sz w:val="22"/>
                <w:szCs w:val="22"/>
              </w:rPr>
              <w:t>2004</w:t>
            </w:r>
          </w:p>
        </w:tc>
        <w:tc>
          <w:tcPr>
            <w:tcW w:w="2693" w:type="dxa"/>
            <w:shd w:val="clear" w:color="auto" w:fill="auto"/>
            <w:vAlign w:val="center"/>
            <w:hideMark/>
          </w:tcPr>
          <w:p w14:paraId="3625C3EE" w14:textId="77777777" w:rsidR="002D60FB" w:rsidRPr="00197D2E" w:rsidRDefault="002D60FB" w:rsidP="002D60FB">
            <w:pPr>
              <w:jc w:val="center"/>
              <w:rPr>
                <w:sz w:val="22"/>
                <w:szCs w:val="22"/>
              </w:rPr>
            </w:pPr>
            <w:r w:rsidRPr="00197D2E">
              <w:rPr>
                <w:sz w:val="22"/>
                <w:szCs w:val="22"/>
              </w:rPr>
              <w:t>3 000</w:t>
            </w:r>
          </w:p>
        </w:tc>
        <w:tc>
          <w:tcPr>
            <w:tcW w:w="4359" w:type="dxa"/>
            <w:shd w:val="clear" w:color="auto" w:fill="auto"/>
            <w:vAlign w:val="center"/>
            <w:hideMark/>
          </w:tcPr>
          <w:p w14:paraId="61DA62CB" w14:textId="77777777" w:rsidR="002D60FB" w:rsidRPr="00197D2E" w:rsidRDefault="002D60FB" w:rsidP="002D60FB">
            <w:pPr>
              <w:rPr>
                <w:sz w:val="22"/>
                <w:szCs w:val="22"/>
              </w:rPr>
            </w:pPr>
            <w:r w:rsidRPr="00197D2E">
              <w:rPr>
                <w:sz w:val="22"/>
                <w:szCs w:val="22"/>
              </w:rPr>
              <w:t>Удовлетворительное.</w:t>
            </w:r>
            <w:r w:rsidRPr="00197D2E">
              <w:rPr>
                <w:sz w:val="22"/>
                <w:szCs w:val="22"/>
              </w:rPr>
              <w:br/>
              <w:t>В работе</w:t>
            </w:r>
          </w:p>
        </w:tc>
      </w:tr>
      <w:tr w:rsidR="00197D2E" w:rsidRPr="00197D2E" w14:paraId="4DC23BD6" w14:textId="77777777" w:rsidTr="004A1C3E">
        <w:trPr>
          <w:trHeight w:val="20"/>
        </w:trPr>
        <w:tc>
          <w:tcPr>
            <w:tcW w:w="562" w:type="dxa"/>
            <w:shd w:val="clear" w:color="auto" w:fill="auto"/>
            <w:vAlign w:val="center"/>
            <w:hideMark/>
          </w:tcPr>
          <w:p w14:paraId="12A27266" w14:textId="77777777" w:rsidR="002D60FB" w:rsidRPr="00197D2E" w:rsidRDefault="002D60FB" w:rsidP="002D60FB">
            <w:pPr>
              <w:jc w:val="center"/>
              <w:rPr>
                <w:sz w:val="22"/>
                <w:szCs w:val="22"/>
              </w:rPr>
            </w:pPr>
            <w:r w:rsidRPr="00197D2E">
              <w:rPr>
                <w:sz w:val="22"/>
                <w:szCs w:val="22"/>
              </w:rPr>
              <w:t>1.2</w:t>
            </w:r>
          </w:p>
        </w:tc>
        <w:tc>
          <w:tcPr>
            <w:tcW w:w="2552" w:type="dxa"/>
            <w:shd w:val="clear" w:color="auto" w:fill="auto"/>
            <w:vAlign w:val="center"/>
            <w:hideMark/>
          </w:tcPr>
          <w:p w14:paraId="7D0B8061" w14:textId="77777777" w:rsidR="002D60FB" w:rsidRPr="00197D2E" w:rsidRDefault="002D60FB" w:rsidP="002D60FB">
            <w:pPr>
              <w:rPr>
                <w:sz w:val="22"/>
                <w:szCs w:val="22"/>
              </w:rPr>
            </w:pPr>
            <w:r w:rsidRPr="00197D2E">
              <w:rPr>
                <w:sz w:val="22"/>
                <w:szCs w:val="22"/>
              </w:rPr>
              <w:t>протока Подгорная</w:t>
            </w:r>
          </w:p>
        </w:tc>
        <w:tc>
          <w:tcPr>
            <w:tcW w:w="2693" w:type="dxa"/>
            <w:shd w:val="clear" w:color="auto" w:fill="auto"/>
            <w:vAlign w:val="center"/>
            <w:hideMark/>
          </w:tcPr>
          <w:p w14:paraId="3D48F476" w14:textId="77777777" w:rsidR="002D60FB" w:rsidRPr="00197D2E" w:rsidRDefault="002D60FB" w:rsidP="002D60FB">
            <w:pPr>
              <w:rPr>
                <w:sz w:val="22"/>
                <w:szCs w:val="22"/>
              </w:rPr>
            </w:pPr>
            <w:r w:rsidRPr="00197D2E">
              <w:rPr>
                <w:sz w:val="22"/>
                <w:szCs w:val="22"/>
              </w:rPr>
              <w:t>ВЗС «Рыбзавод»</w:t>
            </w:r>
          </w:p>
        </w:tc>
        <w:tc>
          <w:tcPr>
            <w:tcW w:w="1701" w:type="dxa"/>
            <w:shd w:val="clear" w:color="auto" w:fill="auto"/>
            <w:vAlign w:val="center"/>
            <w:hideMark/>
          </w:tcPr>
          <w:p w14:paraId="32D72A03" w14:textId="77777777" w:rsidR="002D60FB" w:rsidRPr="00197D2E" w:rsidRDefault="002D60FB" w:rsidP="002D60FB">
            <w:pPr>
              <w:jc w:val="center"/>
              <w:rPr>
                <w:sz w:val="22"/>
                <w:szCs w:val="22"/>
              </w:rPr>
            </w:pPr>
            <w:r w:rsidRPr="00197D2E">
              <w:rPr>
                <w:sz w:val="22"/>
                <w:szCs w:val="22"/>
              </w:rPr>
              <w:t>2006</w:t>
            </w:r>
          </w:p>
        </w:tc>
        <w:tc>
          <w:tcPr>
            <w:tcW w:w="2693" w:type="dxa"/>
            <w:shd w:val="clear" w:color="auto" w:fill="auto"/>
            <w:vAlign w:val="center"/>
            <w:hideMark/>
          </w:tcPr>
          <w:p w14:paraId="03737216" w14:textId="77777777" w:rsidR="002D60FB" w:rsidRPr="00197D2E" w:rsidRDefault="002D60FB" w:rsidP="002D60FB">
            <w:pPr>
              <w:jc w:val="center"/>
              <w:rPr>
                <w:sz w:val="22"/>
                <w:szCs w:val="22"/>
              </w:rPr>
            </w:pPr>
            <w:r w:rsidRPr="00197D2E">
              <w:rPr>
                <w:sz w:val="22"/>
                <w:szCs w:val="22"/>
              </w:rPr>
              <w:t>2 000</w:t>
            </w:r>
          </w:p>
        </w:tc>
        <w:tc>
          <w:tcPr>
            <w:tcW w:w="4359" w:type="dxa"/>
            <w:shd w:val="clear" w:color="auto" w:fill="auto"/>
            <w:vAlign w:val="center"/>
            <w:hideMark/>
          </w:tcPr>
          <w:p w14:paraId="7EEC63EB" w14:textId="77777777" w:rsidR="002D60FB" w:rsidRPr="00197D2E" w:rsidRDefault="002D60FB" w:rsidP="002D60FB">
            <w:pPr>
              <w:rPr>
                <w:sz w:val="22"/>
                <w:szCs w:val="22"/>
              </w:rPr>
            </w:pPr>
            <w:r w:rsidRPr="00197D2E">
              <w:rPr>
                <w:sz w:val="22"/>
                <w:szCs w:val="22"/>
              </w:rPr>
              <w:t>Удовлетворительное.</w:t>
            </w:r>
            <w:r w:rsidRPr="00197D2E">
              <w:rPr>
                <w:sz w:val="22"/>
                <w:szCs w:val="22"/>
              </w:rPr>
              <w:br/>
              <w:t>В работе</w:t>
            </w:r>
          </w:p>
        </w:tc>
      </w:tr>
      <w:tr w:rsidR="00197D2E" w:rsidRPr="00197D2E" w14:paraId="6193EC00" w14:textId="77777777" w:rsidTr="004A1C3E">
        <w:trPr>
          <w:trHeight w:val="20"/>
        </w:trPr>
        <w:tc>
          <w:tcPr>
            <w:tcW w:w="562" w:type="dxa"/>
            <w:shd w:val="clear" w:color="auto" w:fill="auto"/>
            <w:vAlign w:val="center"/>
            <w:hideMark/>
          </w:tcPr>
          <w:p w14:paraId="2F7E582F" w14:textId="77777777" w:rsidR="002D60FB" w:rsidRPr="00197D2E" w:rsidRDefault="002D60FB" w:rsidP="002D60FB">
            <w:pPr>
              <w:jc w:val="center"/>
              <w:rPr>
                <w:sz w:val="22"/>
                <w:szCs w:val="22"/>
              </w:rPr>
            </w:pPr>
            <w:r w:rsidRPr="00197D2E">
              <w:rPr>
                <w:sz w:val="22"/>
                <w:szCs w:val="22"/>
              </w:rPr>
              <w:t>1.3</w:t>
            </w:r>
          </w:p>
        </w:tc>
        <w:tc>
          <w:tcPr>
            <w:tcW w:w="2552" w:type="dxa"/>
            <w:shd w:val="clear" w:color="auto" w:fill="auto"/>
            <w:vAlign w:val="center"/>
            <w:hideMark/>
          </w:tcPr>
          <w:p w14:paraId="1D09DBF1" w14:textId="77777777" w:rsidR="002D60FB" w:rsidRPr="00197D2E" w:rsidRDefault="002D60FB" w:rsidP="002D60FB">
            <w:pPr>
              <w:rPr>
                <w:sz w:val="22"/>
                <w:szCs w:val="22"/>
              </w:rPr>
            </w:pPr>
            <w:r w:rsidRPr="00197D2E">
              <w:rPr>
                <w:sz w:val="22"/>
                <w:szCs w:val="22"/>
              </w:rPr>
              <w:t>протока Подгорная</w:t>
            </w:r>
          </w:p>
        </w:tc>
        <w:tc>
          <w:tcPr>
            <w:tcW w:w="2693" w:type="dxa"/>
            <w:shd w:val="clear" w:color="auto" w:fill="auto"/>
            <w:vAlign w:val="center"/>
            <w:hideMark/>
          </w:tcPr>
          <w:p w14:paraId="1E47705D" w14:textId="77777777" w:rsidR="002D60FB" w:rsidRPr="00197D2E" w:rsidRDefault="002D60FB" w:rsidP="002D60FB">
            <w:pPr>
              <w:rPr>
                <w:sz w:val="22"/>
                <w:szCs w:val="22"/>
              </w:rPr>
            </w:pPr>
            <w:r w:rsidRPr="00197D2E">
              <w:rPr>
                <w:sz w:val="22"/>
                <w:szCs w:val="22"/>
              </w:rPr>
              <w:t>ВЗС «Пионерный»</w:t>
            </w:r>
          </w:p>
        </w:tc>
        <w:tc>
          <w:tcPr>
            <w:tcW w:w="1701" w:type="dxa"/>
            <w:shd w:val="clear" w:color="auto" w:fill="auto"/>
            <w:vAlign w:val="center"/>
            <w:hideMark/>
          </w:tcPr>
          <w:p w14:paraId="35AE6206" w14:textId="77777777" w:rsidR="002D60FB" w:rsidRPr="00197D2E" w:rsidRDefault="002D60FB" w:rsidP="002D60FB">
            <w:pPr>
              <w:jc w:val="center"/>
              <w:rPr>
                <w:sz w:val="22"/>
                <w:szCs w:val="22"/>
              </w:rPr>
            </w:pPr>
            <w:r w:rsidRPr="00197D2E">
              <w:rPr>
                <w:sz w:val="22"/>
                <w:szCs w:val="22"/>
              </w:rPr>
              <w:t>1997</w:t>
            </w:r>
          </w:p>
        </w:tc>
        <w:tc>
          <w:tcPr>
            <w:tcW w:w="2693" w:type="dxa"/>
            <w:shd w:val="clear" w:color="auto" w:fill="auto"/>
            <w:vAlign w:val="center"/>
            <w:hideMark/>
          </w:tcPr>
          <w:p w14:paraId="7DF34988" w14:textId="77777777" w:rsidR="002D60FB" w:rsidRPr="00197D2E" w:rsidRDefault="002D60FB" w:rsidP="002D60FB">
            <w:pPr>
              <w:jc w:val="center"/>
              <w:rPr>
                <w:sz w:val="22"/>
                <w:szCs w:val="22"/>
              </w:rPr>
            </w:pPr>
            <w:r w:rsidRPr="00197D2E">
              <w:rPr>
                <w:sz w:val="22"/>
                <w:szCs w:val="22"/>
              </w:rPr>
              <w:t>3 000</w:t>
            </w:r>
          </w:p>
        </w:tc>
        <w:tc>
          <w:tcPr>
            <w:tcW w:w="4359" w:type="dxa"/>
            <w:shd w:val="clear" w:color="auto" w:fill="auto"/>
            <w:vAlign w:val="center"/>
            <w:hideMark/>
          </w:tcPr>
          <w:p w14:paraId="7958DFF0" w14:textId="77777777" w:rsidR="002D60FB" w:rsidRPr="00197D2E" w:rsidRDefault="002D60FB" w:rsidP="002D60FB">
            <w:pPr>
              <w:rPr>
                <w:sz w:val="22"/>
                <w:szCs w:val="22"/>
              </w:rPr>
            </w:pPr>
            <w:r w:rsidRPr="00197D2E">
              <w:rPr>
                <w:sz w:val="22"/>
                <w:szCs w:val="22"/>
              </w:rPr>
              <w:t>Удовлетворительное.</w:t>
            </w:r>
            <w:r w:rsidRPr="00197D2E">
              <w:rPr>
                <w:sz w:val="22"/>
                <w:szCs w:val="22"/>
              </w:rPr>
              <w:br/>
              <w:t>В работе</w:t>
            </w:r>
          </w:p>
        </w:tc>
      </w:tr>
      <w:tr w:rsidR="00197D2E" w:rsidRPr="00197D2E" w14:paraId="5F258283" w14:textId="77777777" w:rsidTr="002D60FB">
        <w:trPr>
          <w:trHeight w:val="20"/>
        </w:trPr>
        <w:tc>
          <w:tcPr>
            <w:tcW w:w="562" w:type="dxa"/>
            <w:shd w:val="clear" w:color="auto" w:fill="auto"/>
            <w:vAlign w:val="center"/>
            <w:hideMark/>
          </w:tcPr>
          <w:p w14:paraId="02D1B8E9" w14:textId="77777777" w:rsidR="002D60FB" w:rsidRPr="00197D2E" w:rsidRDefault="002D60FB" w:rsidP="002D60FB">
            <w:pPr>
              <w:jc w:val="center"/>
              <w:rPr>
                <w:b/>
                <w:bCs/>
                <w:sz w:val="22"/>
                <w:szCs w:val="22"/>
              </w:rPr>
            </w:pPr>
            <w:r w:rsidRPr="00197D2E">
              <w:rPr>
                <w:b/>
                <w:bCs/>
                <w:sz w:val="22"/>
                <w:szCs w:val="22"/>
              </w:rPr>
              <w:t>2</w:t>
            </w:r>
          </w:p>
        </w:tc>
        <w:tc>
          <w:tcPr>
            <w:tcW w:w="13998" w:type="dxa"/>
            <w:gridSpan w:val="5"/>
            <w:shd w:val="clear" w:color="auto" w:fill="auto"/>
            <w:vAlign w:val="center"/>
            <w:hideMark/>
          </w:tcPr>
          <w:p w14:paraId="42AF6E41" w14:textId="77777777" w:rsidR="002D60FB" w:rsidRPr="00197D2E" w:rsidRDefault="002D60FB" w:rsidP="002D60FB">
            <w:pPr>
              <w:jc w:val="center"/>
              <w:rPr>
                <w:b/>
                <w:bCs/>
                <w:sz w:val="22"/>
                <w:szCs w:val="22"/>
              </w:rPr>
            </w:pPr>
            <w:r w:rsidRPr="00197D2E">
              <w:rPr>
                <w:b/>
                <w:bCs/>
                <w:sz w:val="22"/>
                <w:szCs w:val="22"/>
              </w:rPr>
              <w:t>с. Антипаюта</w:t>
            </w:r>
          </w:p>
        </w:tc>
      </w:tr>
      <w:tr w:rsidR="00197D2E" w:rsidRPr="00197D2E" w14:paraId="579D6491" w14:textId="77777777" w:rsidTr="004A1C3E">
        <w:trPr>
          <w:trHeight w:val="20"/>
        </w:trPr>
        <w:tc>
          <w:tcPr>
            <w:tcW w:w="562" w:type="dxa"/>
            <w:shd w:val="clear" w:color="auto" w:fill="auto"/>
            <w:vAlign w:val="center"/>
            <w:hideMark/>
          </w:tcPr>
          <w:p w14:paraId="3D0CD6B3" w14:textId="77777777" w:rsidR="002D60FB" w:rsidRPr="00197D2E" w:rsidRDefault="002D60FB" w:rsidP="002D60FB">
            <w:pPr>
              <w:jc w:val="center"/>
              <w:rPr>
                <w:sz w:val="22"/>
                <w:szCs w:val="22"/>
              </w:rPr>
            </w:pPr>
            <w:r w:rsidRPr="00197D2E">
              <w:rPr>
                <w:sz w:val="22"/>
                <w:szCs w:val="22"/>
              </w:rPr>
              <w:t>2.1</w:t>
            </w:r>
          </w:p>
        </w:tc>
        <w:tc>
          <w:tcPr>
            <w:tcW w:w="2552" w:type="dxa"/>
            <w:shd w:val="clear" w:color="auto" w:fill="auto"/>
            <w:vAlign w:val="center"/>
            <w:hideMark/>
          </w:tcPr>
          <w:p w14:paraId="30955537" w14:textId="77777777" w:rsidR="002D60FB" w:rsidRPr="00197D2E" w:rsidRDefault="002D60FB" w:rsidP="002D60FB">
            <w:pPr>
              <w:rPr>
                <w:sz w:val="22"/>
                <w:szCs w:val="22"/>
              </w:rPr>
            </w:pPr>
            <w:r w:rsidRPr="00197D2E">
              <w:rPr>
                <w:sz w:val="22"/>
                <w:szCs w:val="22"/>
              </w:rPr>
              <w:t>река Антипаётаяха</w:t>
            </w:r>
          </w:p>
        </w:tc>
        <w:tc>
          <w:tcPr>
            <w:tcW w:w="2693" w:type="dxa"/>
            <w:shd w:val="clear" w:color="auto" w:fill="auto"/>
            <w:vAlign w:val="center"/>
            <w:hideMark/>
          </w:tcPr>
          <w:p w14:paraId="6BF2DDB1" w14:textId="77777777" w:rsidR="002D60FB" w:rsidRPr="00197D2E" w:rsidRDefault="002D60FB" w:rsidP="002D60FB">
            <w:pPr>
              <w:rPr>
                <w:sz w:val="22"/>
                <w:szCs w:val="22"/>
              </w:rPr>
            </w:pPr>
            <w:r w:rsidRPr="00197D2E">
              <w:rPr>
                <w:sz w:val="22"/>
                <w:szCs w:val="22"/>
              </w:rPr>
              <w:t>Водозабор речной «Глубокое»</w:t>
            </w:r>
          </w:p>
        </w:tc>
        <w:tc>
          <w:tcPr>
            <w:tcW w:w="1701" w:type="dxa"/>
            <w:shd w:val="clear" w:color="auto" w:fill="auto"/>
            <w:vAlign w:val="center"/>
            <w:hideMark/>
          </w:tcPr>
          <w:p w14:paraId="5F2FD0C6" w14:textId="77777777" w:rsidR="002D60FB" w:rsidRPr="00197D2E" w:rsidRDefault="002D60FB" w:rsidP="002D60FB">
            <w:pPr>
              <w:jc w:val="center"/>
              <w:rPr>
                <w:sz w:val="22"/>
                <w:szCs w:val="22"/>
              </w:rPr>
            </w:pPr>
            <w:r w:rsidRPr="00197D2E">
              <w:rPr>
                <w:sz w:val="22"/>
                <w:szCs w:val="22"/>
              </w:rPr>
              <w:t>1986</w:t>
            </w:r>
          </w:p>
        </w:tc>
        <w:tc>
          <w:tcPr>
            <w:tcW w:w="2693" w:type="dxa"/>
            <w:shd w:val="clear" w:color="auto" w:fill="auto"/>
            <w:vAlign w:val="center"/>
            <w:hideMark/>
          </w:tcPr>
          <w:p w14:paraId="48693756" w14:textId="77777777" w:rsidR="002D60FB" w:rsidRPr="00197D2E" w:rsidRDefault="002D60FB" w:rsidP="002D60FB">
            <w:pPr>
              <w:jc w:val="center"/>
              <w:rPr>
                <w:sz w:val="22"/>
                <w:szCs w:val="22"/>
              </w:rPr>
            </w:pPr>
            <w:r w:rsidRPr="00197D2E">
              <w:rPr>
                <w:sz w:val="22"/>
                <w:szCs w:val="22"/>
              </w:rPr>
              <w:t>1500</w:t>
            </w:r>
          </w:p>
        </w:tc>
        <w:tc>
          <w:tcPr>
            <w:tcW w:w="4359" w:type="dxa"/>
            <w:shd w:val="clear" w:color="auto" w:fill="auto"/>
            <w:vAlign w:val="center"/>
            <w:hideMark/>
          </w:tcPr>
          <w:p w14:paraId="077CBE4E" w14:textId="77777777" w:rsidR="002D60FB" w:rsidRPr="00197D2E" w:rsidRDefault="002D60FB" w:rsidP="002D60FB">
            <w:pPr>
              <w:rPr>
                <w:sz w:val="22"/>
                <w:szCs w:val="22"/>
              </w:rPr>
            </w:pPr>
            <w:r w:rsidRPr="00197D2E">
              <w:rPr>
                <w:sz w:val="22"/>
                <w:szCs w:val="22"/>
              </w:rPr>
              <w:t xml:space="preserve">Неудовлетворительное. строительные конструкции и оборудование в аварийном состоянии. </w:t>
            </w:r>
            <w:r w:rsidRPr="00197D2E">
              <w:rPr>
                <w:sz w:val="22"/>
                <w:szCs w:val="22"/>
              </w:rPr>
              <w:br/>
            </w:r>
            <w:r w:rsidRPr="00197D2E">
              <w:rPr>
                <w:sz w:val="22"/>
                <w:szCs w:val="22"/>
              </w:rPr>
              <w:lastRenderedPageBreak/>
              <w:t>В работе</w:t>
            </w:r>
          </w:p>
        </w:tc>
      </w:tr>
      <w:tr w:rsidR="00197D2E" w:rsidRPr="00197D2E" w14:paraId="4F37C2DA" w14:textId="77777777" w:rsidTr="004A1C3E">
        <w:trPr>
          <w:trHeight w:val="20"/>
        </w:trPr>
        <w:tc>
          <w:tcPr>
            <w:tcW w:w="562" w:type="dxa"/>
            <w:shd w:val="clear" w:color="auto" w:fill="auto"/>
            <w:vAlign w:val="center"/>
            <w:hideMark/>
          </w:tcPr>
          <w:p w14:paraId="4C27EB49" w14:textId="77777777" w:rsidR="002D60FB" w:rsidRPr="00197D2E" w:rsidRDefault="002D60FB" w:rsidP="002D60FB">
            <w:pPr>
              <w:jc w:val="center"/>
              <w:rPr>
                <w:sz w:val="22"/>
                <w:szCs w:val="22"/>
              </w:rPr>
            </w:pPr>
            <w:r w:rsidRPr="00197D2E">
              <w:rPr>
                <w:sz w:val="22"/>
                <w:szCs w:val="22"/>
              </w:rPr>
              <w:lastRenderedPageBreak/>
              <w:t>2.2</w:t>
            </w:r>
          </w:p>
        </w:tc>
        <w:tc>
          <w:tcPr>
            <w:tcW w:w="2552" w:type="dxa"/>
            <w:shd w:val="clear" w:color="auto" w:fill="auto"/>
            <w:vAlign w:val="center"/>
            <w:hideMark/>
          </w:tcPr>
          <w:p w14:paraId="327A3CD7" w14:textId="77777777" w:rsidR="002D60FB" w:rsidRPr="00197D2E" w:rsidRDefault="002D60FB" w:rsidP="002D60FB">
            <w:pPr>
              <w:rPr>
                <w:sz w:val="22"/>
                <w:szCs w:val="22"/>
              </w:rPr>
            </w:pPr>
            <w:r w:rsidRPr="00197D2E">
              <w:rPr>
                <w:sz w:val="22"/>
                <w:szCs w:val="22"/>
              </w:rPr>
              <w:t>река Паётаяха</w:t>
            </w:r>
          </w:p>
        </w:tc>
        <w:tc>
          <w:tcPr>
            <w:tcW w:w="2693" w:type="dxa"/>
            <w:shd w:val="clear" w:color="auto" w:fill="auto"/>
            <w:vAlign w:val="center"/>
            <w:hideMark/>
          </w:tcPr>
          <w:p w14:paraId="167CDE79" w14:textId="77777777" w:rsidR="002D60FB" w:rsidRPr="00197D2E" w:rsidRDefault="002D60FB" w:rsidP="002D60FB">
            <w:pPr>
              <w:rPr>
                <w:sz w:val="22"/>
                <w:szCs w:val="22"/>
              </w:rPr>
            </w:pPr>
            <w:r w:rsidRPr="00197D2E">
              <w:rPr>
                <w:sz w:val="22"/>
                <w:szCs w:val="22"/>
              </w:rPr>
              <w:t>Водозабор речной «Совхоз»</w:t>
            </w:r>
          </w:p>
        </w:tc>
        <w:tc>
          <w:tcPr>
            <w:tcW w:w="1701" w:type="dxa"/>
            <w:shd w:val="clear" w:color="auto" w:fill="auto"/>
            <w:vAlign w:val="center"/>
            <w:hideMark/>
          </w:tcPr>
          <w:p w14:paraId="4F6F7DAE" w14:textId="77777777" w:rsidR="002D60FB" w:rsidRPr="00197D2E" w:rsidRDefault="002D60FB" w:rsidP="002D60FB">
            <w:pPr>
              <w:jc w:val="center"/>
              <w:rPr>
                <w:sz w:val="22"/>
                <w:szCs w:val="22"/>
              </w:rPr>
            </w:pPr>
            <w:r w:rsidRPr="00197D2E">
              <w:rPr>
                <w:sz w:val="22"/>
                <w:szCs w:val="22"/>
              </w:rPr>
              <w:t>1980</w:t>
            </w:r>
          </w:p>
        </w:tc>
        <w:tc>
          <w:tcPr>
            <w:tcW w:w="2693" w:type="dxa"/>
            <w:shd w:val="clear" w:color="auto" w:fill="auto"/>
            <w:vAlign w:val="center"/>
            <w:hideMark/>
          </w:tcPr>
          <w:p w14:paraId="03355F1F" w14:textId="77777777" w:rsidR="002D60FB" w:rsidRPr="00197D2E" w:rsidRDefault="002D60FB" w:rsidP="002D60FB">
            <w:pPr>
              <w:jc w:val="center"/>
              <w:rPr>
                <w:sz w:val="22"/>
                <w:szCs w:val="22"/>
              </w:rPr>
            </w:pPr>
            <w:r w:rsidRPr="00197D2E">
              <w:rPr>
                <w:sz w:val="22"/>
                <w:szCs w:val="22"/>
              </w:rPr>
              <w:t>1500</w:t>
            </w:r>
          </w:p>
        </w:tc>
        <w:tc>
          <w:tcPr>
            <w:tcW w:w="4359" w:type="dxa"/>
            <w:shd w:val="clear" w:color="auto" w:fill="auto"/>
            <w:vAlign w:val="center"/>
            <w:hideMark/>
          </w:tcPr>
          <w:p w14:paraId="318ED2BF" w14:textId="77777777" w:rsidR="002D60FB" w:rsidRPr="00197D2E" w:rsidRDefault="002D60FB" w:rsidP="002D60FB">
            <w:pPr>
              <w:rPr>
                <w:sz w:val="22"/>
                <w:szCs w:val="22"/>
              </w:rPr>
            </w:pPr>
            <w:r w:rsidRPr="00197D2E">
              <w:rPr>
                <w:sz w:val="22"/>
                <w:szCs w:val="22"/>
              </w:rPr>
              <w:t xml:space="preserve">Неудовлетворительное. строительные конструкции и оборудование в аварийном состоянии. </w:t>
            </w:r>
            <w:r w:rsidRPr="00197D2E">
              <w:rPr>
                <w:sz w:val="22"/>
                <w:szCs w:val="22"/>
              </w:rPr>
              <w:br/>
              <w:t>В работе</w:t>
            </w:r>
          </w:p>
        </w:tc>
      </w:tr>
      <w:tr w:rsidR="00197D2E" w:rsidRPr="00197D2E" w14:paraId="418AC727" w14:textId="77777777" w:rsidTr="002D60FB">
        <w:trPr>
          <w:trHeight w:val="20"/>
        </w:trPr>
        <w:tc>
          <w:tcPr>
            <w:tcW w:w="562" w:type="dxa"/>
            <w:shd w:val="clear" w:color="auto" w:fill="auto"/>
            <w:vAlign w:val="center"/>
            <w:hideMark/>
          </w:tcPr>
          <w:p w14:paraId="293B1165" w14:textId="77777777" w:rsidR="002D60FB" w:rsidRPr="00197D2E" w:rsidRDefault="002D60FB" w:rsidP="002D60FB">
            <w:pPr>
              <w:jc w:val="center"/>
              <w:rPr>
                <w:b/>
                <w:bCs/>
                <w:sz w:val="22"/>
                <w:szCs w:val="22"/>
              </w:rPr>
            </w:pPr>
            <w:r w:rsidRPr="00197D2E">
              <w:rPr>
                <w:b/>
                <w:bCs/>
                <w:sz w:val="22"/>
                <w:szCs w:val="22"/>
              </w:rPr>
              <w:t>3</w:t>
            </w:r>
          </w:p>
        </w:tc>
        <w:tc>
          <w:tcPr>
            <w:tcW w:w="13998" w:type="dxa"/>
            <w:gridSpan w:val="5"/>
            <w:shd w:val="clear" w:color="auto" w:fill="auto"/>
            <w:vAlign w:val="center"/>
            <w:hideMark/>
          </w:tcPr>
          <w:p w14:paraId="5A170E41" w14:textId="77777777" w:rsidR="002D60FB" w:rsidRPr="00197D2E" w:rsidRDefault="002D60FB" w:rsidP="002D60FB">
            <w:pPr>
              <w:jc w:val="center"/>
              <w:rPr>
                <w:b/>
                <w:bCs/>
                <w:sz w:val="22"/>
                <w:szCs w:val="22"/>
              </w:rPr>
            </w:pPr>
            <w:r w:rsidRPr="00197D2E">
              <w:rPr>
                <w:b/>
                <w:bCs/>
                <w:sz w:val="22"/>
                <w:szCs w:val="22"/>
              </w:rPr>
              <w:t>с. Газ-Сале</w:t>
            </w:r>
          </w:p>
        </w:tc>
      </w:tr>
      <w:tr w:rsidR="00197D2E" w:rsidRPr="00197D2E" w14:paraId="65D7E48B" w14:textId="77777777" w:rsidTr="004A1C3E">
        <w:trPr>
          <w:trHeight w:val="20"/>
        </w:trPr>
        <w:tc>
          <w:tcPr>
            <w:tcW w:w="562" w:type="dxa"/>
            <w:shd w:val="clear" w:color="auto" w:fill="auto"/>
            <w:vAlign w:val="center"/>
            <w:hideMark/>
          </w:tcPr>
          <w:p w14:paraId="04070075" w14:textId="77777777" w:rsidR="00561854" w:rsidRPr="00197D2E" w:rsidRDefault="00561854" w:rsidP="00561854">
            <w:pPr>
              <w:jc w:val="center"/>
              <w:rPr>
                <w:sz w:val="22"/>
                <w:szCs w:val="22"/>
              </w:rPr>
            </w:pPr>
            <w:r w:rsidRPr="00197D2E">
              <w:rPr>
                <w:sz w:val="22"/>
                <w:szCs w:val="22"/>
              </w:rPr>
              <w:t>3.1</w:t>
            </w:r>
          </w:p>
        </w:tc>
        <w:tc>
          <w:tcPr>
            <w:tcW w:w="2552" w:type="dxa"/>
            <w:shd w:val="clear" w:color="auto" w:fill="auto"/>
            <w:vAlign w:val="center"/>
            <w:hideMark/>
          </w:tcPr>
          <w:p w14:paraId="1BA94174" w14:textId="77777777" w:rsidR="00561854" w:rsidRPr="00197D2E" w:rsidRDefault="00561854" w:rsidP="00561854">
            <w:pPr>
              <w:rPr>
                <w:sz w:val="22"/>
                <w:szCs w:val="22"/>
              </w:rPr>
            </w:pPr>
            <w:r w:rsidRPr="00197D2E">
              <w:rPr>
                <w:sz w:val="22"/>
                <w:szCs w:val="22"/>
              </w:rPr>
              <w:t>река Таз, на 32,106 км от устья</w:t>
            </w:r>
          </w:p>
        </w:tc>
        <w:tc>
          <w:tcPr>
            <w:tcW w:w="2693" w:type="dxa"/>
            <w:shd w:val="clear" w:color="auto" w:fill="auto"/>
            <w:vAlign w:val="center"/>
            <w:hideMark/>
          </w:tcPr>
          <w:p w14:paraId="4740B46A" w14:textId="77777777" w:rsidR="00561854" w:rsidRPr="00197D2E" w:rsidRDefault="00561854" w:rsidP="00561854">
            <w:pPr>
              <w:rPr>
                <w:sz w:val="22"/>
                <w:szCs w:val="22"/>
              </w:rPr>
            </w:pPr>
            <w:r w:rsidRPr="00197D2E">
              <w:rPr>
                <w:sz w:val="22"/>
                <w:szCs w:val="22"/>
              </w:rPr>
              <w:t xml:space="preserve">Водозабор речной </w:t>
            </w:r>
          </w:p>
        </w:tc>
        <w:tc>
          <w:tcPr>
            <w:tcW w:w="1701" w:type="dxa"/>
            <w:shd w:val="clear" w:color="auto" w:fill="auto"/>
            <w:vAlign w:val="center"/>
            <w:hideMark/>
          </w:tcPr>
          <w:p w14:paraId="185625F8" w14:textId="15834872" w:rsidR="00561854" w:rsidRPr="00197D2E" w:rsidRDefault="00561854" w:rsidP="00561854">
            <w:pPr>
              <w:jc w:val="center"/>
              <w:rPr>
                <w:sz w:val="22"/>
                <w:szCs w:val="22"/>
              </w:rPr>
            </w:pPr>
            <w:r w:rsidRPr="00197D2E">
              <w:rPr>
                <w:sz w:val="22"/>
                <w:szCs w:val="22"/>
              </w:rPr>
              <w:t>1975*</w:t>
            </w:r>
          </w:p>
        </w:tc>
        <w:tc>
          <w:tcPr>
            <w:tcW w:w="2693" w:type="dxa"/>
            <w:shd w:val="clear" w:color="auto" w:fill="auto"/>
            <w:vAlign w:val="center"/>
            <w:hideMark/>
          </w:tcPr>
          <w:p w14:paraId="3BFB5E4E" w14:textId="77777777" w:rsidR="00561854" w:rsidRPr="00197D2E" w:rsidRDefault="00561854" w:rsidP="00561854">
            <w:pPr>
              <w:jc w:val="center"/>
              <w:rPr>
                <w:sz w:val="22"/>
                <w:szCs w:val="22"/>
              </w:rPr>
            </w:pPr>
            <w:r w:rsidRPr="00197D2E">
              <w:rPr>
                <w:sz w:val="22"/>
                <w:szCs w:val="22"/>
              </w:rPr>
              <w:t>2000</w:t>
            </w:r>
          </w:p>
        </w:tc>
        <w:tc>
          <w:tcPr>
            <w:tcW w:w="4359" w:type="dxa"/>
            <w:shd w:val="clear" w:color="auto" w:fill="auto"/>
            <w:vAlign w:val="center"/>
            <w:hideMark/>
          </w:tcPr>
          <w:p w14:paraId="355DAD8E" w14:textId="4F5EB075" w:rsidR="00561854" w:rsidRPr="00197D2E" w:rsidRDefault="00561854" w:rsidP="00561854">
            <w:pPr>
              <w:rPr>
                <w:sz w:val="22"/>
                <w:szCs w:val="22"/>
              </w:rPr>
            </w:pPr>
            <w:r w:rsidRPr="00197D2E">
              <w:rPr>
                <w:sz w:val="22"/>
                <w:szCs w:val="22"/>
              </w:rPr>
              <w:t>Удовлетворительное.</w:t>
            </w:r>
            <w:r w:rsidRPr="00197D2E">
              <w:rPr>
                <w:sz w:val="22"/>
                <w:szCs w:val="22"/>
              </w:rPr>
              <w:br/>
              <w:t>В работе</w:t>
            </w:r>
          </w:p>
        </w:tc>
      </w:tr>
      <w:tr w:rsidR="00197D2E" w:rsidRPr="00197D2E" w14:paraId="4FD5CC85" w14:textId="77777777" w:rsidTr="002D60FB">
        <w:trPr>
          <w:trHeight w:val="20"/>
        </w:trPr>
        <w:tc>
          <w:tcPr>
            <w:tcW w:w="562" w:type="dxa"/>
            <w:shd w:val="clear" w:color="auto" w:fill="auto"/>
            <w:vAlign w:val="center"/>
            <w:hideMark/>
          </w:tcPr>
          <w:p w14:paraId="26679F09" w14:textId="77777777" w:rsidR="002D60FB" w:rsidRPr="00197D2E" w:rsidRDefault="002D60FB" w:rsidP="002D60FB">
            <w:pPr>
              <w:jc w:val="center"/>
              <w:rPr>
                <w:b/>
                <w:bCs/>
                <w:sz w:val="22"/>
                <w:szCs w:val="22"/>
              </w:rPr>
            </w:pPr>
            <w:r w:rsidRPr="00197D2E">
              <w:rPr>
                <w:b/>
                <w:bCs/>
                <w:sz w:val="22"/>
                <w:szCs w:val="22"/>
              </w:rPr>
              <w:t>4</w:t>
            </w:r>
          </w:p>
        </w:tc>
        <w:tc>
          <w:tcPr>
            <w:tcW w:w="13998" w:type="dxa"/>
            <w:gridSpan w:val="5"/>
            <w:shd w:val="clear" w:color="auto" w:fill="auto"/>
            <w:vAlign w:val="center"/>
            <w:hideMark/>
          </w:tcPr>
          <w:p w14:paraId="704CDD61" w14:textId="77777777" w:rsidR="002D60FB" w:rsidRPr="00197D2E" w:rsidRDefault="002D60FB" w:rsidP="002D60FB">
            <w:pPr>
              <w:jc w:val="center"/>
              <w:rPr>
                <w:b/>
                <w:bCs/>
                <w:sz w:val="22"/>
                <w:szCs w:val="22"/>
              </w:rPr>
            </w:pPr>
            <w:r w:rsidRPr="00197D2E">
              <w:rPr>
                <w:b/>
                <w:bCs/>
                <w:sz w:val="22"/>
                <w:szCs w:val="22"/>
              </w:rPr>
              <w:t>с. Гыда</w:t>
            </w:r>
          </w:p>
        </w:tc>
      </w:tr>
      <w:tr w:rsidR="00197D2E" w:rsidRPr="00197D2E" w14:paraId="0A14F2C1" w14:textId="77777777" w:rsidTr="004A1C3E">
        <w:trPr>
          <w:trHeight w:val="20"/>
        </w:trPr>
        <w:tc>
          <w:tcPr>
            <w:tcW w:w="562" w:type="dxa"/>
            <w:shd w:val="clear" w:color="auto" w:fill="auto"/>
            <w:vAlign w:val="center"/>
            <w:hideMark/>
          </w:tcPr>
          <w:p w14:paraId="5813F4F0" w14:textId="77777777" w:rsidR="002D60FB" w:rsidRPr="00197D2E" w:rsidRDefault="002D60FB" w:rsidP="002D60FB">
            <w:pPr>
              <w:jc w:val="center"/>
              <w:rPr>
                <w:sz w:val="22"/>
                <w:szCs w:val="22"/>
              </w:rPr>
            </w:pPr>
            <w:r w:rsidRPr="00197D2E">
              <w:rPr>
                <w:sz w:val="22"/>
                <w:szCs w:val="22"/>
              </w:rPr>
              <w:t>4.1</w:t>
            </w:r>
          </w:p>
        </w:tc>
        <w:tc>
          <w:tcPr>
            <w:tcW w:w="2552" w:type="dxa"/>
            <w:shd w:val="clear" w:color="auto" w:fill="auto"/>
            <w:vAlign w:val="center"/>
            <w:hideMark/>
          </w:tcPr>
          <w:p w14:paraId="10A8873D" w14:textId="77777777" w:rsidR="002D60FB" w:rsidRPr="00197D2E" w:rsidRDefault="002D60FB" w:rsidP="002D60FB">
            <w:pPr>
              <w:rPr>
                <w:sz w:val="22"/>
                <w:szCs w:val="22"/>
              </w:rPr>
            </w:pPr>
            <w:r w:rsidRPr="00197D2E">
              <w:rPr>
                <w:sz w:val="22"/>
                <w:szCs w:val="22"/>
              </w:rPr>
              <w:t>река Гыда</w:t>
            </w:r>
          </w:p>
        </w:tc>
        <w:tc>
          <w:tcPr>
            <w:tcW w:w="2693" w:type="dxa"/>
            <w:shd w:val="clear" w:color="auto" w:fill="auto"/>
            <w:vAlign w:val="center"/>
            <w:hideMark/>
          </w:tcPr>
          <w:p w14:paraId="2C58DFCA" w14:textId="77777777" w:rsidR="002D60FB" w:rsidRPr="00197D2E" w:rsidRDefault="002D60FB" w:rsidP="002D60FB">
            <w:pPr>
              <w:rPr>
                <w:sz w:val="22"/>
                <w:szCs w:val="22"/>
              </w:rPr>
            </w:pPr>
            <w:r w:rsidRPr="00197D2E">
              <w:rPr>
                <w:sz w:val="22"/>
                <w:szCs w:val="22"/>
              </w:rPr>
              <w:t>Водозабор речной № 1</w:t>
            </w:r>
          </w:p>
        </w:tc>
        <w:tc>
          <w:tcPr>
            <w:tcW w:w="1701" w:type="dxa"/>
            <w:shd w:val="clear" w:color="auto" w:fill="auto"/>
            <w:vAlign w:val="center"/>
            <w:hideMark/>
          </w:tcPr>
          <w:p w14:paraId="688E1DCD" w14:textId="77777777" w:rsidR="002D60FB" w:rsidRPr="00197D2E" w:rsidRDefault="002D60FB" w:rsidP="002D60FB">
            <w:pPr>
              <w:jc w:val="center"/>
              <w:rPr>
                <w:sz w:val="22"/>
                <w:szCs w:val="22"/>
              </w:rPr>
            </w:pPr>
            <w:r w:rsidRPr="00197D2E">
              <w:rPr>
                <w:sz w:val="22"/>
                <w:szCs w:val="22"/>
              </w:rPr>
              <w:t>2001</w:t>
            </w:r>
          </w:p>
        </w:tc>
        <w:tc>
          <w:tcPr>
            <w:tcW w:w="2693" w:type="dxa"/>
            <w:shd w:val="clear" w:color="auto" w:fill="auto"/>
            <w:vAlign w:val="center"/>
            <w:hideMark/>
          </w:tcPr>
          <w:p w14:paraId="2F1A1E03" w14:textId="77777777" w:rsidR="002D60FB" w:rsidRPr="00197D2E" w:rsidRDefault="002D60FB" w:rsidP="002D60FB">
            <w:pPr>
              <w:jc w:val="center"/>
              <w:rPr>
                <w:sz w:val="22"/>
                <w:szCs w:val="22"/>
              </w:rPr>
            </w:pPr>
            <w:r w:rsidRPr="00197D2E">
              <w:rPr>
                <w:sz w:val="22"/>
                <w:szCs w:val="22"/>
              </w:rPr>
              <w:t>1500</w:t>
            </w:r>
          </w:p>
        </w:tc>
        <w:tc>
          <w:tcPr>
            <w:tcW w:w="4359" w:type="dxa"/>
            <w:shd w:val="clear" w:color="auto" w:fill="auto"/>
            <w:vAlign w:val="center"/>
            <w:hideMark/>
          </w:tcPr>
          <w:p w14:paraId="17FE1915" w14:textId="77777777" w:rsidR="002D60FB" w:rsidRPr="00197D2E" w:rsidRDefault="002D60FB" w:rsidP="002D60FB">
            <w:pPr>
              <w:rPr>
                <w:sz w:val="22"/>
                <w:szCs w:val="22"/>
              </w:rPr>
            </w:pPr>
            <w:r w:rsidRPr="00197D2E">
              <w:rPr>
                <w:sz w:val="22"/>
                <w:szCs w:val="22"/>
              </w:rPr>
              <w:t xml:space="preserve">Неудовлетворительное. строительные конструкции и оборудование в аварийном состоянии. </w:t>
            </w:r>
            <w:r w:rsidRPr="00197D2E">
              <w:rPr>
                <w:sz w:val="22"/>
                <w:szCs w:val="22"/>
              </w:rPr>
              <w:br/>
              <w:t>В работе</w:t>
            </w:r>
          </w:p>
        </w:tc>
      </w:tr>
      <w:tr w:rsidR="00197D2E" w:rsidRPr="00197D2E" w14:paraId="316DEBDB" w14:textId="77777777" w:rsidTr="004A1C3E">
        <w:trPr>
          <w:trHeight w:val="20"/>
        </w:trPr>
        <w:tc>
          <w:tcPr>
            <w:tcW w:w="562" w:type="dxa"/>
            <w:shd w:val="clear" w:color="auto" w:fill="auto"/>
            <w:vAlign w:val="center"/>
            <w:hideMark/>
          </w:tcPr>
          <w:p w14:paraId="60B18B76" w14:textId="77777777" w:rsidR="002D60FB" w:rsidRPr="00197D2E" w:rsidRDefault="002D60FB" w:rsidP="002D60FB">
            <w:pPr>
              <w:jc w:val="center"/>
              <w:rPr>
                <w:sz w:val="22"/>
                <w:szCs w:val="22"/>
              </w:rPr>
            </w:pPr>
            <w:r w:rsidRPr="00197D2E">
              <w:rPr>
                <w:sz w:val="22"/>
                <w:szCs w:val="22"/>
              </w:rPr>
              <w:t>4.2</w:t>
            </w:r>
          </w:p>
        </w:tc>
        <w:tc>
          <w:tcPr>
            <w:tcW w:w="2552" w:type="dxa"/>
            <w:shd w:val="clear" w:color="auto" w:fill="auto"/>
            <w:vAlign w:val="center"/>
            <w:hideMark/>
          </w:tcPr>
          <w:p w14:paraId="1640144C" w14:textId="77777777" w:rsidR="002D60FB" w:rsidRPr="00197D2E" w:rsidRDefault="002D60FB" w:rsidP="002D60FB">
            <w:pPr>
              <w:rPr>
                <w:sz w:val="22"/>
                <w:szCs w:val="22"/>
              </w:rPr>
            </w:pPr>
            <w:r w:rsidRPr="00197D2E">
              <w:rPr>
                <w:sz w:val="22"/>
                <w:szCs w:val="22"/>
              </w:rPr>
              <w:t>река Юнтосё</w:t>
            </w:r>
          </w:p>
        </w:tc>
        <w:tc>
          <w:tcPr>
            <w:tcW w:w="2693" w:type="dxa"/>
            <w:shd w:val="clear" w:color="auto" w:fill="auto"/>
            <w:vAlign w:val="center"/>
            <w:hideMark/>
          </w:tcPr>
          <w:p w14:paraId="335766B3" w14:textId="77777777" w:rsidR="002D60FB" w:rsidRPr="00197D2E" w:rsidRDefault="002D60FB" w:rsidP="002D60FB">
            <w:pPr>
              <w:rPr>
                <w:sz w:val="22"/>
                <w:szCs w:val="22"/>
              </w:rPr>
            </w:pPr>
            <w:r w:rsidRPr="00197D2E">
              <w:rPr>
                <w:sz w:val="22"/>
                <w:szCs w:val="22"/>
              </w:rPr>
              <w:t>Водозабор речной № 2</w:t>
            </w:r>
          </w:p>
        </w:tc>
        <w:tc>
          <w:tcPr>
            <w:tcW w:w="1701" w:type="dxa"/>
            <w:shd w:val="clear" w:color="auto" w:fill="auto"/>
            <w:vAlign w:val="center"/>
            <w:hideMark/>
          </w:tcPr>
          <w:p w14:paraId="3B0BB89F" w14:textId="77777777" w:rsidR="002D60FB" w:rsidRPr="00197D2E" w:rsidRDefault="002D60FB" w:rsidP="002D60FB">
            <w:pPr>
              <w:jc w:val="center"/>
              <w:rPr>
                <w:sz w:val="22"/>
                <w:szCs w:val="22"/>
              </w:rPr>
            </w:pPr>
            <w:r w:rsidRPr="00197D2E">
              <w:rPr>
                <w:sz w:val="22"/>
                <w:szCs w:val="22"/>
              </w:rPr>
              <w:t>2001</w:t>
            </w:r>
          </w:p>
        </w:tc>
        <w:tc>
          <w:tcPr>
            <w:tcW w:w="2693" w:type="dxa"/>
            <w:shd w:val="clear" w:color="auto" w:fill="auto"/>
            <w:vAlign w:val="center"/>
            <w:hideMark/>
          </w:tcPr>
          <w:p w14:paraId="4BB66C33" w14:textId="77777777" w:rsidR="002D60FB" w:rsidRPr="00197D2E" w:rsidRDefault="002D60FB" w:rsidP="002D60FB">
            <w:pPr>
              <w:jc w:val="center"/>
              <w:rPr>
                <w:sz w:val="22"/>
                <w:szCs w:val="22"/>
              </w:rPr>
            </w:pPr>
            <w:r w:rsidRPr="00197D2E">
              <w:rPr>
                <w:sz w:val="22"/>
                <w:szCs w:val="22"/>
              </w:rPr>
              <w:t>1500</w:t>
            </w:r>
          </w:p>
        </w:tc>
        <w:tc>
          <w:tcPr>
            <w:tcW w:w="4359" w:type="dxa"/>
            <w:shd w:val="clear" w:color="auto" w:fill="auto"/>
            <w:vAlign w:val="center"/>
            <w:hideMark/>
          </w:tcPr>
          <w:p w14:paraId="3061C276" w14:textId="77777777" w:rsidR="002D60FB" w:rsidRPr="00197D2E" w:rsidRDefault="002D60FB" w:rsidP="002D60FB">
            <w:pPr>
              <w:rPr>
                <w:sz w:val="22"/>
                <w:szCs w:val="22"/>
              </w:rPr>
            </w:pPr>
            <w:r w:rsidRPr="00197D2E">
              <w:rPr>
                <w:sz w:val="22"/>
                <w:szCs w:val="22"/>
              </w:rPr>
              <w:t xml:space="preserve">Неудовлетворительное. строительные конструкции и оборудование в аварийном состоянии. </w:t>
            </w:r>
            <w:r w:rsidRPr="00197D2E">
              <w:rPr>
                <w:sz w:val="22"/>
                <w:szCs w:val="22"/>
              </w:rPr>
              <w:br/>
              <w:t>В работе</w:t>
            </w:r>
          </w:p>
        </w:tc>
      </w:tr>
      <w:tr w:rsidR="00197D2E" w:rsidRPr="00197D2E" w14:paraId="08B4234C" w14:textId="77777777" w:rsidTr="002D60FB">
        <w:trPr>
          <w:trHeight w:val="20"/>
        </w:trPr>
        <w:tc>
          <w:tcPr>
            <w:tcW w:w="562" w:type="dxa"/>
            <w:shd w:val="clear" w:color="auto" w:fill="auto"/>
            <w:vAlign w:val="center"/>
            <w:hideMark/>
          </w:tcPr>
          <w:p w14:paraId="60FDF2DE" w14:textId="77777777" w:rsidR="002D60FB" w:rsidRPr="00197D2E" w:rsidRDefault="002D60FB" w:rsidP="002D60FB">
            <w:pPr>
              <w:jc w:val="center"/>
              <w:rPr>
                <w:b/>
                <w:bCs/>
                <w:sz w:val="22"/>
                <w:szCs w:val="22"/>
              </w:rPr>
            </w:pPr>
            <w:r w:rsidRPr="00197D2E">
              <w:rPr>
                <w:b/>
                <w:bCs/>
                <w:sz w:val="22"/>
                <w:szCs w:val="22"/>
              </w:rPr>
              <w:t>5</w:t>
            </w:r>
          </w:p>
        </w:tc>
        <w:tc>
          <w:tcPr>
            <w:tcW w:w="13998" w:type="dxa"/>
            <w:gridSpan w:val="5"/>
            <w:shd w:val="clear" w:color="auto" w:fill="auto"/>
            <w:vAlign w:val="center"/>
            <w:hideMark/>
          </w:tcPr>
          <w:p w14:paraId="095B2557" w14:textId="77777777" w:rsidR="002D60FB" w:rsidRPr="00197D2E" w:rsidRDefault="002D60FB" w:rsidP="002D60FB">
            <w:pPr>
              <w:jc w:val="center"/>
              <w:rPr>
                <w:b/>
                <w:bCs/>
                <w:sz w:val="22"/>
                <w:szCs w:val="22"/>
              </w:rPr>
            </w:pPr>
            <w:r w:rsidRPr="00197D2E">
              <w:rPr>
                <w:b/>
                <w:bCs/>
                <w:sz w:val="22"/>
                <w:szCs w:val="22"/>
              </w:rPr>
              <w:t>с. Находка</w:t>
            </w:r>
          </w:p>
        </w:tc>
      </w:tr>
      <w:tr w:rsidR="00197D2E" w:rsidRPr="00197D2E" w14:paraId="516FA9A7" w14:textId="77777777" w:rsidTr="004A1C3E">
        <w:trPr>
          <w:trHeight w:val="20"/>
        </w:trPr>
        <w:tc>
          <w:tcPr>
            <w:tcW w:w="562" w:type="dxa"/>
            <w:shd w:val="clear" w:color="auto" w:fill="auto"/>
            <w:vAlign w:val="center"/>
            <w:hideMark/>
          </w:tcPr>
          <w:p w14:paraId="01BABFEE" w14:textId="77777777" w:rsidR="002D60FB" w:rsidRPr="00197D2E" w:rsidRDefault="002D60FB" w:rsidP="002D60FB">
            <w:pPr>
              <w:jc w:val="center"/>
              <w:rPr>
                <w:sz w:val="22"/>
                <w:szCs w:val="22"/>
              </w:rPr>
            </w:pPr>
            <w:r w:rsidRPr="00197D2E">
              <w:rPr>
                <w:sz w:val="22"/>
                <w:szCs w:val="22"/>
              </w:rPr>
              <w:t>5.1</w:t>
            </w:r>
          </w:p>
        </w:tc>
        <w:tc>
          <w:tcPr>
            <w:tcW w:w="2552" w:type="dxa"/>
            <w:shd w:val="clear" w:color="auto" w:fill="auto"/>
            <w:vAlign w:val="center"/>
            <w:hideMark/>
          </w:tcPr>
          <w:p w14:paraId="7461AC1B" w14:textId="5D8E078B" w:rsidR="002D60FB" w:rsidRPr="00197D2E" w:rsidRDefault="00617C5A" w:rsidP="002D60FB">
            <w:pPr>
              <w:rPr>
                <w:sz w:val="22"/>
                <w:szCs w:val="22"/>
              </w:rPr>
            </w:pPr>
            <w:r w:rsidRPr="00197D2E">
              <w:rPr>
                <w:sz w:val="22"/>
                <w:szCs w:val="22"/>
              </w:rPr>
              <w:t>Тазовская губа</w:t>
            </w:r>
            <w:r w:rsidR="002D60FB" w:rsidRPr="00197D2E">
              <w:rPr>
                <w:sz w:val="22"/>
                <w:szCs w:val="22"/>
              </w:rPr>
              <w:t>, с. Находка</w:t>
            </w:r>
          </w:p>
        </w:tc>
        <w:tc>
          <w:tcPr>
            <w:tcW w:w="2693" w:type="dxa"/>
            <w:shd w:val="clear" w:color="auto" w:fill="auto"/>
            <w:vAlign w:val="center"/>
            <w:hideMark/>
          </w:tcPr>
          <w:p w14:paraId="62146CD0" w14:textId="77777777" w:rsidR="002D60FB" w:rsidRPr="00197D2E" w:rsidRDefault="002D60FB" w:rsidP="002D60FB">
            <w:pPr>
              <w:rPr>
                <w:sz w:val="22"/>
                <w:szCs w:val="22"/>
              </w:rPr>
            </w:pPr>
            <w:r w:rsidRPr="00197D2E">
              <w:rPr>
                <w:sz w:val="22"/>
                <w:szCs w:val="22"/>
              </w:rPr>
              <w:t>ПНС-20</w:t>
            </w:r>
          </w:p>
        </w:tc>
        <w:tc>
          <w:tcPr>
            <w:tcW w:w="1701" w:type="dxa"/>
            <w:shd w:val="clear" w:color="auto" w:fill="auto"/>
            <w:vAlign w:val="center"/>
            <w:hideMark/>
          </w:tcPr>
          <w:p w14:paraId="449F52C9" w14:textId="793E6A90" w:rsidR="002D60FB" w:rsidRPr="00197D2E" w:rsidRDefault="00617C5A" w:rsidP="002D60FB">
            <w:pPr>
              <w:jc w:val="center"/>
              <w:rPr>
                <w:sz w:val="22"/>
                <w:szCs w:val="22"/>
              </w:rPr>
            </w:pPr>
            <w:r w:rsidRPr="00197D2E">
              <w:rPr>
                <w:sz w:val="22"/>
                <w:szCs w:val="22"/>
              </w:rPr>
              <w:t>20</w:t>
            </w:r>
            <w:r w:rsidR="001F3AE9" w:rsidRPr="00197D2E">
              <w:rPr>
                <w:sz w:val="22"/>
                <w:szCs w:val="22"/>
              </w:rPr>
              <w:t>20</w:t>
            </w:r>
          </w:p>
        </w:tc>
        <w:tc>
          <w:tcPr>
            <w:tcW w:w="2693" w:type="dxa"/>
            <w:shd w:val="clear" w:color="auto" w:fill="auto"/>
            <w:vAlign w:val="center"/>
            <w:hideMark/>
          </w:tcPr>
          <w:p w14:paraId="2F37C016" w14:textId="15DEA6CD" w:rsidR="002D60FB" w:rsidRPr="00197D2E" w:rsidRDefault="00617C5A" w:rsidP="002D60FB">
            <w:pPr>
              <w:jc w:val="center"/>
              <w:rPr>
                <w:sz w:val="22"/>
                <w:szCs w:val="22"/>
              </w:rPr>
            </w:pPr>
            <w:r w:rsidRPr="00197D2E">
              <w:rPr>
                <w:sz w:val="22"/>
                <w:szCs w:val="22"/>
              </w:rPr>
              <w:t>200</w:t>
            </w:r>
          </w:p>
        </w:tc>
        <w:tc>
          <w:tcPr>
            <w:tcW w:w="4359" w:type="dxa"/>
            <w:shd w:val="clear" w:color="auto" w:fill="auto"/>
            <w:vAlign w:val="center"/>
            <w:hideMark/>
          </w:tcPr>
          <w:p w14:paraId="08D0E862" w14:textId="5F62A645" w:rsidR="002D60FB" w:rsidRPr="00197D2E" w:rsidRDefault="00C80D19" w:rsidP="002D60FB">
            <w:pPr>
              <w:rPr>
                <w:sz w:val="22"/>
                <w:szCs w:val="22"/>
              </w:rPr>
            </w:pPr>
            <w:r w:rsidRPr="00197D2E">
              <w:rPr>
                <w:sz w:val="22"/>
                <w:szCs w:val="22"/>
              </w:rPr>
              <w:t>Удовлетворительное</w:t>
            </w:r>
            <w:r w:rsidR="002D60FB" w:rsidRPr="00197D2E">
              <w:rPr>
                <w:sz w:val="22"/>
                <w:szCs w:val="22"/>
              </w:rPr>
              <w:t>.</w:t>
            </w:r>
            <w:r w:rsidR="002D60FB" w:rsidRPr="00197D2E">
              <w:rPr>
                <w:sz w:val="22"/>
                <w:szCs w:val="22"/>
              </w:rPr>
              <w:br/>
              <w:t>В работе</w:t>
            </w:r>
          </w:p>
        </w:tc>
      </w:tr>
    </w:tbl>
    <w:p w14:paraId="105BB047" w14:textId="2400D7AC" w:rsidR="00D4061E" w:rsidRPr="00197D2E" w:rsidRDefault="00561854" w:rsidP="00561854">
      <w:pPr>
        <w:pStyle w:val="93"/>
        <w:shd w:val="clear" w:color="auto" w:fill="auto"/>
        <w:spacing w:line="240" w:lineRule="auto"/>
        <w:ind w:right="20"/>
        <w:jc w:val="left"/>
        <w:rPr>
          <w:b/>
          <w:sz w:val="24"/>
          <w:szCs w:val="24"/>
        </w:rPr>
      </w:pPr>
      <w:r w:rsidRPr="00197D2E">
        <w:rPr>
          <w:b/>
          <w:sz w:val="24"/>
          <w:szCs w:val="24"/>
        </w:rPr>
        <w:t xml:space="preserve">* - </w:t>
      </w:r>
      <w:r w:rsidRPr="00197D2E">
        <w:rPr>
          <w:sz w:val="22"/>
          <w:szCs w:val="22"/>
        </w:rPr>
        <w:t>В 2020 г. сооружен новый поверхностный ВЗС. Находится в процессе ввода в эксплуатацию</w:t>
      </w:r>
    </w:p>
    <w:p w14:paraId="4506B59B" w14:textId="77777777" w:rsidR="00D4061E" w:rsidRPr="00197D2E" w:rsidRDefault="00D4061E" w:rsidP="00303B90">
      <w:pPr>
        <w:pStyle w:val="93"/>
        <w:shd w:val="clear" w:color="auto" w:fill="auto"/>
        <w:spacing w:line="240" w:lineRule="auto"/>
        <w:ind w:right="20"/>
        <w:rPr>
          <w:b/>
          <w:sz w:val="24"/>
          <w:szCs w:val="24"/>
        </w:rPr>
      </w:pPr>
    </w:p>
    <w:p w14:paraId="2E2E9C48" w14:textId="77777777" w:rsidR="000F20B6" w:rsidRPr="00197D2E" w:rsidRDefault="000F20B6" w:rsidP="003702D4">
      <w:pPr>
        <w:pStyle w:val="93"/>
        <w:shd w:val="clear" w:color="auto" w:fill="auto"/>
        <w:spacing w:line="240" w:lineRule="auto"/>
        <w:ind w:left="23" w:right="20" w:firstLine="709"/>
        <w:rPr>
          <w:b/>
          <w:sz w:val="24"/>
          <w:szCs w:val="24"/>
        </w:rPr>
        <w:sectPr w:rsidR="000F20B6" w:rsidRPr="00197D2E" w:rsidSect="000F20B6">
          <w:pgSz w:w="16838" w:h="11906" w:orient="landscape"/>
          <w:pgMar w:top="1701" w:right="1134" w:bottom="851" w:left="1134" w:header="567" w:footer="567" w:gutter="0"/>
          <w:cols w:space="720"/>
          <w:docGrid w:linePitch="299"/>
        </w:sectPr>
      </w:pPr>
    </w:p>
    <w:bookmarkEnd w:id="37"/>
    <w:p w14:paraId="29C0A5A4" w14:textId="592C5309" w:rsidR="003554A9" w:rsidRPr="00197D2E" w:rsidRDefault="003554A9" w:rsidP="003554A9">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w:t>
      </w:r>
      <w:r w:rsidRPr="00197D2E">
        <w:rPr>
          <w:b/>
          <w:sz w:val="24"/>
          <w:szCs w:val="24"/>
        </w:rPr>
        <w:fldChar w:fldCharType="end"/>
      </w:r>
    </w:p>
    <w:p w14:paraId="01E352C5" w14:textId="702C2776" w:rsidR="003554A9" w:rsidRPr="00197D2E" w:rsidRDefault="0013574D" w:rsidP="003554A9">
      <w:pPr>
        <w:pStyle w:val="93"/>
        <w:shd w:val="clear" w:color="auto" w:fill="auto"/>
        <w:spacing w:line="240" w:lineRule="auto"/>
        <w:ind w:left="23" w:right="20" w:hanging="23"/>
        <w:rPr>
          <w:b/>
          <w:sz w:val="24"/>
          <w:szCs w:val="24"/>
        </w:rPr>
      </w:pPr>
      <w:r w:rsidRPr="00197D2E">
        <w:rPr>
          <w:b/>
          <w:sz w:val="24"/>
          <w:szCs w:val="24"/>
        </w:rPr>
        <w:t>О</w:t>
      </w:r>
      <w:r w:rsidR="003554A9" w:rsidRPr="00197D2E">
        <w:rPr>
          <w:b/>
          <w:sz w:val="24"/>
          <w:szCs w:val="24"/>
        </w:rPr>
        <w:t>сновно</w:t>
      </w:r>
      <w:r w:rsidRPr="00197D2E">
        <w:rPr>
          <w:b/>
          <w:sz w:val="24"/>
          <w:szCs w:val="24"/>
        </w:rPr>
        <w:t>е</w:t>
      </w:r>
      <w:r w:rsidR="003554A9" w:rsidRPr="00197D2E">
        <w:rPr>
          <w:b/>
          <w:sz w:val="24"/>
          <w:szCs w:val="24"/>
        </w:rPr>
        <w:t xml:space="preserve"> оборудовани</w:t>
      </w:r>
      <w:r w:rsidRPr="00197D2E">
        <w:rPr>
          <w:b/>
          <w:sz w:val="24"/>
          <w:szCs w:val="24"/>
        </w:rPr>
        <w:t>е</w:t>
      </w:r>
      <w:r w:rsidR="003554A9" w:rsidRPr="00197D2E">
        <w:rPr>
          <w:b/>
          <w:sz w:val="24"/>
          <w:szCs w:val="24"/>
        </w:rPr>
        <w:t xml:space="preserve"> </w:t>
      </w:r>
      <w:r w:rsidRPr="00197D2E">
        <w:rPr>
          <w:b/>
          <w:sz w:val="24"/>
          <w:szCs w:val="24"/>
        </w:rPr>
        <w:t xml:space="preserve">водоочистных сооружений </w:t>
      </w:r>
      <w:r w:rsidR="00845D51" w:rsidRPr="00197D2E">
        <w:rPr>
          <w:b/>
          <w:sz w:val="24"/>
          <w:szCs w:val="24"/>
        </w:rPr>
        <w:t>муниципального округа Тазовский район</w:t>
      </w:r>
      <w:r w:rsidR="00E86007" w:rsidRPr="00197D2E">
        <w:rPr>
          <w:b/>
          <w:sz w:val="24"/>
          <w:szCs w:val="24"/>
        </w:rPr>
        <w:t xml:space="preserve"> на 01.01.2021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4111"/>
        <w:gridCol w:w="3254"/>
      </w:tblGrid>
      <w:tr w:rsidR="00197D2E" w:rsidRPr="00197D2E" w14:paraId="4FA1A67C" w14:textId="77777777" w:rsidTr="00DC3612">
        <w:trPr>
          <w:trHeight w:val="276"/>
          <w:tblHeader/>
        </w:trPr>
        <w:tc>
          <w:tcPr>
            <w:tcW w:w="421" w:type="dxa"/>
            <w:vMerge w:val="restart"/>
            <w:shd w:val="clear" w:color="auto" w:fill="auto"/>
            <w:vAlign w:val="center"/>
            <w:hideMark/>
          </w:tcPr>
          <w:p w14:paraId="43F190BA" w14:textId="77777777" w:rsidR="0013574D" w:rsidRPr="00197D2E" w:rsidRDefault="0013574D" w:rsidP="00DC3612">
            <w:pPr>
              <w:ind w:left="-120" w:right="-111"/>
              <w:jc w:val="center"/>
              <w:rPr>
                <w:b/>
                <w:bCs/>
                <w:sz w:val="23"/>
                <w:szCs w:val="23"/>
              </w:rPr>
            </w:pPr>
            <w:r w:rsidRPr="00197D2E">
              <w:rPr>
                <w:b/>
                <w:bCs/>
                <w:sz w:val="23"/>
                <w:szCs w:val="23"/>
              </w:rPr>
              <w:t>№ п/п</w:t>
            </w:r>
          </w:p>
        </w:tc>
        <w:tc>
          <w:tcPr>
            <w:tcW w:w="1559" w:type="dxa"/>
            <w:vMerge w:val="restart"/>
            <w:shd w:val="clear" w:color="auto" w:fill="auto"/>
            <w:vAlign w:val="center"/>
            <w:hideMark/>
          </w:tcPr>
          <w:p w14:paraId="254A04EA" w14:textId="003BFA55" w:rsidR="0013574D" w:rsidRPr="00197D2E" w:rsidRDefault="0013574D" w:rsidP="00881401">
            <w:pPr>
              <w:ind w:left="-100" w:right="-115"/>
              <w:jc w:val="center"/>
              <w:rPr>
                <w:b/>
                <w:bCs/>
                <w:sz w:val="23"/>
                <w:szCs w:val="23"/>
              </w:rPr>
            </w:pPr>
            <w:r w:rsidRPr="00197D2E">
              <w:rPr>
                <w:b/>
                <w:bCs/>
                <w:sz w:val="23"/>
                <w:szCs w:val="23"/>
              </w:rPr>
              <w:t>Наименование объекта</w:t>
            </w:r>
          </w:p>
        </w:tc>
        <w:tc>
          <w:tcPr>
            <w:tcW w:w="4111" w:type="dxa"/>
            <w:vMerge w:val="restart"/>
            <w:shd w:val="clear" w:color="auto" w:fill="auto"/>
            <w:vAlign w:val="center"/>
            <w:hideMark/>
          </w:tcPr>
          <w:p w14:paraId="23AB5A94" w14:textId="7A57EAF7" w:rsidR="0013574D" w:rsidRPr="00197D2E" w:rsidRDefault="0013574D" w:rsidP="0013574D">
            <w:pPr>
              <w:jc w:val="center"/>
              <w:rPr>
                <w:b/>
                <w:bCs/>
                <w:sz w:val="23"/>
                <w:szCs w:val="23"/>
              </w:rPr>
            </w:pPr>
            <w:r w:rsidRPr="00197D2E">
              <w:rPr>
                <w:b/>
                <w:bCs/>
                <w:sz w:val="23"/>
                <w:szCs w:val="23"/>
              </w:rPr>
              <w:t>Оборудование</w:t>
            </w:r>
          </w:p>
        </w:tc>
        <w:tc>
          <w:tcPr>
            <w:tcW w:w="3254" w:type="dxa"/>
            <w:vMerge w:val="restart"/>
            <w:shd w:val="clear" w:color="auto" w:fill="auto"/>
            <w:vAlign w:val="center"/>
            <w:hideMark/>
          </w:tcPr>
          <w:p w14:paraId="7FBEA3DF" w14:textId="77777777" w:rsidR="0013574D" w:rsidRPr="00197D2E" w:rsidRDefault="0013574D" w:rsidP="0013574D">
            <w:pPr>
              <w:jc w:val="center"/>
              <w:rPr>
                <w:b/>
                <w:bCs/>
                <w:sz w:val="23"/>
                <w:szCs w:val="23"/>
              </w:rPr>
            </w:pPr>
            <w:r w:rsidRPr="00197D2E">
              <w:rPr>
                <w:b/>
                <w:bCs/>
                <w:sz w:val="23"/>
                <w:szCs w:val="23"/>
              </w:rPr>
              <w:t>Тип, марка оборудования</w:t>
            </w:r>
          </w:p>
        </w:tc>
      </w:tr>
      <w:tr w:rsidR="00197D2E" w:rsidRPr="00197D2E" w14:paraId="489A586C" w14:textId="77777777" w:rsidTr="00DC3612">
        <w:trPr>
          <w:trHeight w:val="264"/>
        </w:trPr>
        <w:tc>
          <w:tcPr>
            <w:tcW w:w="421" w:type="dxa"/>
            <w:vMerge/>
            <w:shd w:val="clear" w:color="auto" w:fill="auto"/>
            <w:vAlign w:val="center"/>
            <w:hideMark/>
          </w:tcPr>
          <w:p w14:paraId="077CC249" w14:textId="77777777" w:rsidR="0013574D" w:rsidRPr="00197D2E" w:rsidRDefault="0013574D" w:rsidP="0013574D">
            <w:pPr>
              <w:rPr>
                <w:b/>
                <w:bCs/>
                <w:sz w:val="23"/>
                <w:szCs w:val="23"/>
              </w:rPr>
            </w:pPr>
          </w:p>
        </w:tc>
        <w:tc>
          <w:tcPr>
            <w:tcW w:w="1559" w:type="dxa"/>
            <w:vMerge/>
            <w:shd w:val="clear" w:color="auto" w:fill="auto"/>
            <w:vAlign w:val="center"/>
            <w:hideMark/>
          </w:tcPr>
          <w:p w14:paraId="583618D3" w14:textId="77777777" w:rsidR="0013574D" w:rsidRPr="00197D2E" w:rsidRDefault="0013574D" w:rsidP="0013574D">
            <w:pPr>
              <w:rPr>
                <w:b/>
                <w:bCs/>
                <w:sz w:val="23"/>
                <w:szCs w:val="23"/>
              </w:rPr>
            </w:pPr>
          </w:p>
        </w:tc>
        <w:tc>
          <w:tcPr>
            <w:tcW w:w="4111" w:type="dxa"/>
            <w:vMerge/>
            <w:shd w:val="clear" w:color="auto" w:fill="auto"/>
            <w:vAlign w:val="center"/>
            <w:hideMark/>
          </w:tcPr>
          <w:p w14:paraId="2E633A3C" w14:textId="77777777" w:rsidR="0013574D" w:rsidRPr="00197D2E" w:rsidRDefault="0013574D" w:rsidP="0013574D">
            <w:pPr>
              <w:rPr>
                <w:b/>
                <w:bCs/>
                <w:sz w:val="23"/>
                <w:szCs w:val="23"/>
              </w:rPr>
            </w:pPr>
          </w:p>
        </w:tc>
        <w:tc>
          <w:tcPr>
            <w:tcW w:w="3254" w:type="dxa"/>
            <w:vMerge/>
            <w:shd w:val="clear" w:color="auto" w:fill="auto"/>
            <w:vAlign w:val="center"/>
            <w:hideMark/>
          </w:tcPr>
          <w:p w14:paraId="2FBDD2A2" w14:textId="77777777" w:rsidR="0013574D" w:rsidRPr="00197D2E" w:rsidRDefault="0013574D" w:rsidP="0013574D">
            <w:pPr>
              <w:rPr>
                <w:b/>
                <w:bCs/>
                <w:sz w:val="23"/>
                <w:szCs w:val="23"/>
              </w:rPr>
            </w:pPr>
          </w:p>
        </w:tc>
      </w:tr>
      <w:tr w:rsidR="00197D2E" w:rsidRPr="00197D2E" w14:paraId="70DFA800" w14:textId="77777777" w:rsidTr="00DC3612">
        <w:trPr>
          <w:trHeight w:val="264"/>
        </w:trPr>
        <w:tc>
          <w:tcPr>
            <w:tcW w:w="421" w:type="dxa"/>
            <w:vMerge/>
            <w:shd w:val="clear" w:color="auto" w:fill="auto"/>
            <w:vAlign w:val="center"/>
            <w:hideMark/>
          </w:tcPr>
          <w:p w14:paraId="643EF588" w14:textId="77777777" w:rsidR="0013574D" w:rsidRPr="00197D2E" w:rsidRDefault="0013574D" w:rsidP="0013574D">
            <w:pPr>
              <w:rPr>
                <w:b/>
                <w:bCs/>
                <w:sz w:val="23"/>
                <w:szCs w:val="23"/>
              </w:rPr>
            </w:pPr>
          </w:p>
        </w:tc>
        <w:tc>
          <w:tcPr>
            <w:tcW w:w="1559" w:type="dxa"/>
            <w:vMerge/>
            <w:shd w:val="clear" w:color="auto" w:fill="auto"/>
            <w:vAlign w:val="center"/>
            <w:hideMark/>
          </w:tcPr>
          <w:p w14:paraId="5E5E5B7D" w14:textId="77777777" w:rsidR="0013574D" w:rsidRPr="00197D2E" w:rsidRDefault="0013574D" w:rsidP="0013574D">
            <w:pPr>
              <w:rPr>
                <w:b/>
                <w:bCs/>
                <w:sz w:val="23"/>
                <w:szCs w:val="23"/>
              </w:rPr>
            </w:pPr>
          </w:p>
        </w:tc>
        <w:tc>
          <w:tcPr>
            <w:tcW w:w="4111" w:type="dxa"/>
            <w:vMerge/>
            <w:shd w:val="clear" w:color="auto" w:fill="auto"/>
            <w:vAlign w:val="center"/>
            <w:hideMark/>
          </w:tcPr>
          <w:p w14:paraId="64E8B8A1" w14:textId="77777777" w:rsidR="0013574D" w:rsidRPr="00197D2E" w:rsidRDefault="0013574D" w:rsidP="0013574D">
            <w:pPr>
              <w:rPr>
                <w:b/>
                <w:bCs/>
                <w:sz w:val="23"/>
                <w:szCs w:val="23"/>
              </w:rPr>
            </w:pPr>
          </w:p>
        </w:tc>
        <w:tc>
          <w:tcPr>
            <w:tcW w:w="3254" w:type="dxa"/>
            <w:vMerge/>
            <w:shd w:val="clear" w:color="auto" w:fill="auto"/>
            <w:vAlign w:val="center"/>
            <w:hideMark/>
          </w:tcPr>
          <w:p w14:paraId="4EFFD9BF" w14:textId="77777777" w:rsidR="0013574D" w:rsidRPr="00197D2E" w:rsidRDefault="0013574D" w:rsidP="0013574D">
            <w:pPr>
              <w:rPr>
                <w:b/>
                <w:bCs/>
                <w:sz w:val="23"/>
                <w:szCs w:val="23"/>
              </w:rPr>
            </w:pPr>
          </w:p>
        </w:tc>
      </w:tr>
      <w:tr w:rsidR="00197D2E" w:rsidRPr="00197D2E" w14:paraId="5ABDA4EF" w14:textId="77777777" w:rsidTr="0013574D">
        <w:trPr>
          <w:trHeight w:val="20"/>
        </w:trPr>
        <w:tc>
          <w:tcPr>
            <w:tcW w:w="9345" w:type="dxa"/>
            <w:gridSpan w:val="4"/>
            <w:shd w:val="clear" w:color="auto" w:fill="auto"/>
            <w:vAlign w:val="center"/>
            <w:hideMark/>
          </w:tcPr>
          <w:p w14:paraId="4F8A9DE2" w14:textId="77777777" w:rsidR="0013574D" w:rsidRPr="00197D2E" w:rsidRDefault="0013574D" w:rsidP="0013574D">
            <w:pPr>
              <w:jc w:val="center"/>
              <w:rPr>
                <w:b/>
                <w:bCs/>
                <w:sz w:val="23"/>
                <w:szCs w:val="23"/>
              </w:rPr>
            </w:pPr>
            <w:r w:rsidRPr="00197D2E">
              <w:rPr>
                <w:b/>
                <w:bCs/>
                <w:sz w:val="23"/>
                <w:szCs w:val="23"/>
              </w:rPr>
              <w:t>п. Тазовский</w:t>
            </w:r>
          </w:p>
        </w:tc>
      </w:tr>
      <w:tr w:rsidR="00197D2E" w:rsidRPr="00197D2E" w14:paraId="01B34209" w14:textId="77777777" w:rsidTr="00DC3612">
        <w:trPr>
          <w:trHeight w:val="20"/>
        </w:trPr>
        <w:tc>
          <w:tcPr>
            <w:tcW w:w="421" w:type="dxa"/>
            <w:shd w:val="clear" w:color="auto" w:fill="auto"/>
            <w:vAlign w:val="center"/>
            <w:hideMark/>
          </w:tcPr>
          <w:p w14:paraId="386D3958" w14:textId="77777777" w:rsidR="0013574D" w:rsidRPr="00197D2E" w:rsidRDefault="0013574D" w:rsidP="00DC3612">
            <w:pPr>
              <w:ind w:left="-120" w:right="-111"/>
              <w:jc w:val="center"/>
              <w:rPr>
                <w:sz w:val="23"/>
                <w:szCs w:val="23"/>
              </w:rPr>
            </w:pPr>
            <w:r w:rsidRPr="00197D2E">
              <w:rPr>
                <w:sz w:val="23"/>
                <w:szCs w:val="23"/>
              </w:rPr>
              <w:t>1</w:t>
            </w:r>
          </w:p>
        </w:tc>
        <w:tc>
          <w:tcPr>
            <w:tcW w:w="1559" w:type="dxa"/>
            <w:vMerge w:val="restart"/>
            <w:shd w:val="clear" w:color="auto" w:fill="auto"/>
            <w:vAlign w:val="center"/>
            <w:hideMark/>
          </w:tcPr>
          <w:p w14:paraId="513DBA9C" w14:textId="77777777" w:rsidR="0013574D" w:rsidRPr="00197D2E" w:rsidRDefault="0013574D" w:rsidP="00D84E0D">
            <w:pPr>
              <w:ind w:left="-100" w:right="-108"/>
              <w:jc w:val="center"/>
              <w:rPr>
                <w:b/>
                <w:bCs/>
                <w:sz w:val="23"/>
                <w:szCs w:val="23"/>
              </w:rPr>
            </w:pPr>
            <w:r w:rsidRPr="00197D2E">
              <w:rPr>
                <w:b/>
                <w:bCs/>
                <w:sz w:val="23"/>
                <w:szCs w:val="23"/>
              </w:rPr>
              <w:t>ВОС УПВ-10</w:t>
            </w:r>
          </w:p>
        </w:tc>
        <w:tc>
          <w:tcPr>
            <w:tcW w:w="4111" w:type="dxa"/>
            <w:shd w:val="clear" w:color="auto" w:fill="auto"/>
            <w:vAlign w:val="center"/>
            <w:hideMark/>
          </w:tcPr>
          <w:p w14:paraId="482CE41D" w14:textId="77777777" w:rsidR="0013574D" w:rsidRPr="00197D2E" w:rsidRDefault="0013574D" w:rsidP="00DC3612">
            <w:pPr>
              <w:ind w:right="-111"/>
              <w:rPr>
                <w:sz w:val="23"/>
                <w:szCs w:val="23"/>
              </w:rPr>
            </w:pPr>
            <w:r w:rsidRPr="00197D2E">
              <w:rPr>
                <w:sz w:val="23"/>
                <w:szCs w:val="23"/>
              </w:rPr>
              <w:t>Насос осветленной воды</w:t>
            </w:r>
          </w:p>
        </w:tc>
        <w:tc>
          <w:tcPr>
            <w:tcW w:w="3254" w:type="dxa"/>
            <w:shd w:val="clear" w:color="auto" w:fill="auto"/>
            <w:vAlign w:val="center"/>
            <w:hideMark/>
          </w:tcPr>
          <w:p w14:paraId="7D380685" w14:textId="77777777" w:rsidR="0013574D" w:rsidRPr="00197D2E" w:rsidRDefault="0013574D" w:rsidP="0013574D">
            <w:pPr>
              <w:jc w:val="center"/>
              <w:rPr>
                <w:sz w:val="23"/>
                <w:szCs w:val="23"/>
              </w:rPr>
            </w:pPr>
            <w:r w:rsidRPr="00197D2E">
              <w:rPr>
                <w:sz w:val="23"/>
                <w:szCs w:val="23"/>
              </w:rPr>
              <w:t>КМ 50-32-160</w:t>
            </w:r>
          </w:p>
        </w:tc>
      </w:tr>
      <w:tr w:rsidR="00197D2E" w:rsidRPr="00197D2E" w14:paraId="5E8C2A89" w14:textId="77777777" w:rsidTr="00DC3612">
        <w:trPr>
          <w:trHeight w:val="20"/>
        </w:trPr>
        <w:tc>
          <w:tcPr>
            <w:tcW w:w="421" w:type="dxa"/>
            <w:shd w:val="clear" w:color="auto" w:fill="auto"/>
            <w:vAlign w:val="center"/>
            <w:hideMark/>
          </w:tcPr>
          <w:p w14:paraId="54F8FBE1" w14:textId="77777777" w:rsidR="0013574D" w:rsidRPr="00197D2E" w:rsidRDefault="0013574D" w:rsidP="00DC3612">
            <w:pPr>
              <w:ind w:left="-120" w:right="-111"/>
              <w:jc w:val="center"/>
              <w:rPr>
                <w:sz w:val="23"/>
                <w:szCs w:val="23"/>
              </w:rPr>
            </w:pPr>
            <w:r w:rsidRPr="00197D2E">
              <w:rPr>
                <w:sz w:val="23"/>
                <w:szCs w:val="23"/>
              </w:rPr>
              <w:t>2</w:t>
            </w:r>
          </w:p>
        </w:tc>
        <w:tc>
          <w:tcPr>
            <w:tcW w:w="1559" w:type="dxa"/>
            <w:vMerge/>
            <w:shd w:val="clear" w:color="auto" w:fill="auto"/>
            <w:vAlign w:val="center"/>
            <w:hideMark/>
          </w:tcPr>
          <w:p w14:paraId="6EE3D1D0" w14:textId="77777777" w:rsidR="0013574D" w:rsidRPr="00197D2E" w:rsidRDefault="0013574D" w:rsidP="0013574D">
            <w:pPr>
              <w:rPr>
                <w:b/>
                <w:bCs/>
                <w:sz w:val="23"/>
                <w:szCs w:val="23"/>
              </w:rPr>
            </w:pPr>
          </w:p>
        </w:tc>
        <w:tc>
          <w:tcPr>
            <w:tcW w:w="4111" w:type="dxa"/>
            <w:shd w:val="clear" w:color="auto" w:fill="auto"/>
            <w:vAlign w:val="center"/>
            <w:hideMark/>
          </w:tcPr>
          <w:p w14:paraId="34F4F8B2" w14:textId="77777777" w:rsidR="0013574D" w:rsidRPr="00197D2E" w:rsidRDefault="0013574D" w:rsidP="00DC3612">
            <w:pPr>
              <w:ind w:right="-111"/>
              <w:rPr>
                <w:sz w:val="23"/>
                <w:szCs w:val="23"/>
              </w:rPr>
            </w:pPr>
            <w:r w:rsidRPr="00197D2E">
              <w:rPr>
                <w:sz w:val="23"/>
                <w:szCs w:val="23"/>
              </w:rPr>
              <w:t>Насос осветленной воды</w:t>
            </w:r>
          </w:p>
        </w:tc>
        <w:tc>
          <w:tcPr>
            <w:tcW w:w="3254" w:type="dxa"/>
            <w:shd w:val="clear" w:color="auto" w:fill="auto"/>
            <w:vAlign w:val="center"/>
            <w:hideMark/>
          </w:tcPr>
          <w:p w14:paraId="34F5A04D" w14:textId="77777777" w:rsidR="0013574D" w:rsidRPr="00197D2E" w:rsidRDefault="0013574D" w:rsidP="0013574D">
            <w:pPr>
              <w:jc w:val="center"/>
              <w:rPr>
                <w:sz w:val="23"/>
                <w:szCs w:val="23"/>
              </w:rPr>
            </w:pPr>
            <w:r w:rsidRPr="00197D2E">
              <w:rPr>
                <w:sz w:val="23"/>
                <w:szCs w:val="23"/>
              </w:rPr>
              <w:t>КМ 50-32-160</w:t>
            </w:r>
          </w:p>
        </w:tc>
      </w:tr>
      <w:tr w:rsidR="00197D2E" w:rsidRPr="00197D2E" w14:paraId="595BAA7B" w14:textId="77777777" w:rsidTr="00DC3612">
        <w:trPr>
          <w:trHeight w:val="20"/>
        </w:trPr>
        <w:tc>
          <w:tcPr>
            <w:tcW w:w="421" w:type="dxa"/>
            <w:shd w:val="clear" w:color="auto" w:fill="auto"/>
            <w:vAlign w:val="center"/>
            <w:hideMark/>
          </w:tcPr>
          <w:p w14:paraId="4248A0FC" w14:textId="77777777" w:rsidR="0013574D" w:rsidRPr="00197D2E" w:rsidRDefault="0013574D" w:rsidP="00DC3612">
            <w:pPr>
              <w:ind w:left="-120" w:right="-111"/>
              <w:jc w:val="center"/>
              <w:rPr>
                <w:sz w:val="23"/>
                <w:szCs w:val="23"/>
              </w:rPr>
            </w:pPr>
            <w:r w:rsidRPr="00197D2E">
              <w:rPr>
                <w:sz w:val="23"/>
                <w:szCs w:val="23"/>
              </w:rPr>
              <w:t>3</w:t>
            </w:r>
          </w:p>
        </w:tc>
        <w:tc>
          <w:tcPr>
            <w:tcW w:w="1559" w:type="dxa"/>
            <w:vMerge/>
            <w:shd w:val="clear" w:color="auto" w:fill="auto"/>
            <w:vAlign w:val="center"/>
            <w:hideMark/>
          </w:tcPr>
          <w:p w14:paraId="7754CDDE" w14:textId="77777777" w:rsidR="0013574D" w:rsidRPr="00197D2E" w:rsidRDefault="0013574D" w:rsidP="0013574D">
            <w:pPr>
              <w:rPr>
                <w:b/>
                <w:bCs/>
                <w:sz w:val="23"/>
                <w:szCs w:val="23"/>
              </w:rPr>
            </w:pPr>
          </w:p>
        </w:tc>
        <w:tc>
          <w:tcPr>
            <w:tcW w:w="4111" w:type="dxa"/>
            <w:shd w:val="clear" w:color="auto" w:fill="auto"/>
            <w:vAlign w:val="center"/>
            <w:hideMark/>
          </w:tcPr>
          <w:p w14:paraId="0B6AB430" w14:textId="77777777" w:rsidR="0013574D" w:rsidRPr="00197D2E" w:rsidRDefault="0013574D" w:rsidP="00DC3612">
            <w:pPr>
              <w:ind w:right="-111"/>
              <w:rPr>
                <w:sz w:val="23"/>
                <w:szCs w:val="23"/>
              </w:rPr>
            </w:pPr>
            <w:r w:rsidRPr="00197D2E">
              <w:rPr>
                <w:sz w:val="23"/>
                <w:szCs w:val="23"/>
              </w:rPr>
              <w:t xml:space="preserve">Насос осветленной воды </w:t>
            </w:r>
          </w:p>
        </w:tc>
        <w:tc>
          <w:tcPr>
            <w:tcW w:w="3254" w:type="dxa"/>
            <w:shd w:val="clear" w:color="auto" w:fill="auto"/>
            <w:vAlign w:val="center"/>
            <w:hideMark/>
          </w:tcPr>
          <w:p w14:paraId="178F56B4" w14:textId="77777777" w:rsidR="0013574D" w:rsidRPr="00197D2E" w:rsidRDefault="0013574D" w:rsidP="0013574D">
            <w:pPr>
              <w:jc w:val="center"/>
              <w:rPr>
                <w:sz w:val="23"/>
                <w:szCs w:val="23"/>
              </w:rPr>
            </w:pPr>
            <w:r w:rsidRPr="00197D2E">
              <w:rPr>
                <w:sz w:val="23"/>
                <w:szCs w:val="23"/>
              </w:rPr>
              <w:t>СН 18-301</w:t>
            </w:r>
          </w:p>
        </w:tc>
      </w:tr>
      <w:tr w:rsidR="00197D2E" w:rsidRPr="00197D2E" w14:paraId="1F327D4C" w14:textId="77777777" w:rsidTr="00DC3612">
        <w:trPr>
          <w:trHeight w:val="20"/>
        </w:trPr>
        <w:tc>
          <w:tcPr>
            <w:tcW w:w="421" w:type="dxa"/>
            <w:shd w:val="clear" w:color="auto" w:fill="auto"/>
            <w:vAlign w:val="center"/>
            <w:hideMark/>
          </w:tcPr>
          <w:p w14:paraId="2CA81D8E" w14:textId="77777777" w:rsidR="0013574D" w:rsidRPr="00197D2E" w:rsidRDefault="0013574D" w:rsidP="00DC3612">
            <w:pPr>
              <w:ind w:left="-120" w:right="-111"/>
              <w:jc w:val="center"/>
              <w:rPr>
                <w:sz w:val="23"/>
                <w:szCs w:val="23"/>
              </w:rPr>
            </w:pPr>
            <w:r w:rsidRPr="00197D2E">
              <w:rPr>
                <w:sz w:val="23"/>
                <w:szCs w:val="23"/>
              </w:rPr>
              <w:t>4</w:t>
            </w:r>
          </w:p>
        </w:tc>
        <w:tc>
          <w:tcPr>
            <w:tcW w:w="1559" w:type="dxa"/>
            <w:vMerge/>
            <w:shd w:val="clear" w:color="auto" w:fill="auto"/>
            <w:vAlign w:val="center"/>
            <w:hideMark/>
          </w:tcPr>
          <w:p w14:paraId="4882A781" w14:textId="77777777" w:rsidR="0013574D" w:rsidRPr="00197D2E" w:rsidRDefault="0013574D" w:rsidP="0013574D">
            <w:pPr>
              <w:rPr>
                <w:b/>
                <w:bCs/>
                <w:sz w:val="23"/>
                <w:szCs w:val="23"/>
              </w:rPr>
            </w:pPr>
          </w:p>
        </w:tc>
        <w:tc>
          <w:tcPr>
            <w:tcW w:w="4111" w:type="dxa"/>
            <w:shd w:val="clear" w:color="auto" w:fill="auto"/>
            <w:vAlign w:val="center"/>
            <w:hideMark/>
          </w:tcPr>
          <w:p w14:paraId="5760CE50" w14:textId="6488B246" w:rsidR="0013574D" w:rsidRPr="00197D2E" w:rsidRDefault="0013574D" w:rsidP="00DC3612">
            <w:pPr>
              <w:ind w:right="-111"/>
              <w:rPr>
                <w:sz w:val="23"/>
                <w:szCs w:val="23"/>
              </w:rPr>
            </w:pPr>
            <w:r w:rsidRPr="00197D2E">
              <w:rPr>
                <w:sz w:val="23"/>
                <w:szCs w:val="23"/>
              </w:rPr>
              <w:t>Насос-дозатор дез. раствора</w:t>
            </w:r>
          </w:p>
        </w:tc>
        <w:tc>
          <w:tcPr>
            <w:tcW w:w="3254" w:type="dxa"/>
            <w:shd w:val="clear" w:color="auto" w:fill="auto"/>
            <w:vAlign w:val="center"/>
            <w:hideMark/>
          </w:tcPr>
          <w:p w14:paraId="37D7B3B9" w14:textId="77777777" w:rsidR="0013574D" w:rsidRPr="00197D2E" w:rsidRDefault="0013574D" w:rsidP="0013574D">
            <w:pPr>
              <w:jc w:val="center"/>
              <w:rPr>
                <w:sz w:val="23"/>
                <w:szCs w:val="23"/>
              </w:rPr>
            </w:pPr>
            <w:r w:rsidRPr="00197D2E">
              <w:rPr>
                <w:sz w:val="23"/>
                <w:szCs w:val="23"/>
              </w:rPr>
              <w:t>ДДМ 63-6</w:t>
            </w:r>
          </w:p>
        </w:tc>
      </w:tr>
      <w:tr w:rsidR="00197D2E" w:rsidRPr="00197D2E" w14:paraId="4B7EB9B6" w14:textId="77777777" w:rsidTr="00DC3612">
        <w:trPr>
          <w:trHeight w:val="20"/>
        </w:trPr>
        <w:tc>
          <w:tcPr>
            <w:tcW w:w="421" w:type="dxa"/>
            <w:shd w:val="clear" w:color="auto" w:fill="auto"/>
            <w:vAlign w:val="center"/>
            <w:hideMark/>
          </w:tcPr>
          <w:p w14:paraId="6EFD9690" w14:textId="77777777" w:rsidR="0013574D" w:rsidRPr="00197D2E" w:rsidRDefault="0013574D" w:rsidP="00DC3612">
            <w:pPr>
              <w:ind w:left="-120" w:right="-111"/>
              <w:jc w:val="center"/>
              <w:rPr>
                <w:sz w:val="23"/>
                <w:szCs w:val="23"/>
              </w:rPr>
            </w:pPr>
            <w:r w:rsidRPr="00197D2E">
              <w:rPr>
                <w:sz w:val="23"/>
                <w:szCs w:val="23"/>
              </w:rPr>
              <w:t>5</w:t>
            </w:r>
          </w:p>
        </w:tc>
        <w:tc>
          <w:tcPr>
            <w:tcW w:w="1559" w:type="dxa"/>
            <w:vMerge/>
            <w:shd w:val="clear" w:color="auto" w:fill="auto"/>
            <w:vAlign w:val="center"/>
            <w:hideMark/>
          </w:tcPr>
          <w:p w14:paraId="1185F6DF" w14:textId="77777777" w:rsidR="0013574D" w:rsidRPr="00197D2E" w:rsidRDefault="0013574D" w:rsidP="0013574D">
            <w:pPr>
              <w:rPr>
                <w:b/>
                <w:bCs/>
                <w:sz w:val="23"/>
                <w:szCs w:val="23"/>
              </w:rPr>
            </w:pPr>
          </w:p>
        </w:tc>
        <w:tc>
          <w:tcPr>
            <w:tcW w:w="4111" w:type="dxa"/>
            <w:shd w:val="clear" w:color="auto" w:fill="auto"/>
            <w:vAlign w:val="center"/>
            <w:hideMark/>
          </w:tcPr>
          <w:p w14:paraId="5B5C737F" w14:textId="3CF8A80E" w:rsidR="0013574D" w:rsidRPr="00197D2E" w:rsidRDefault="0013574D" w:rsidP="00DC3612">
            <w:pPr>
              <w:ind w:right="-111"/>
              <w:rPr>
                <w:sz w:val="23"/>
                <w:szCs w:val="23"/>
              </w:rPr>
            </w:pPr>
            <w:r w:rsidRPr="00197D2E">
              <w:rPr>
                <w:sz w:val="23"/>
                <w:szCs w:val="23"/>
              </w:rPr>
              <w:t>Насос-дозатор дез. раствора</w:t>
            </w:r>
          </w:p>
        </w:tc>
        <w:tc>
          <w:tcPr>
            <w:tcW w:w="3254" w:type="dxa"/>
            <w:shd w:val="clear" w:color="auto" w:fill="auto"/>
            <w:vAlign w:val="center"/>
            <w:hideMark/>
          </w:tcPr>
          <w:p w14:paraId="04C7A89B" w14:textId="77777777" w:rsidR="0013574D" w:rsidRPr="00197D2E" w:rsidRDefault="0013574D" w:rsidP="0013574D">
            <w:pPr>
              <w:jc w:val="center"/>
              <w:rPr>
                <w:sz w:val="23"/>
                <w:szCs w:val="23"/>
              </w:rPr>
            </w:pPr>
            <w:r w:rsidRPr="00197D2E">
              <w:rPr>
                <w:sz w:val="23"/>
                <w:szCs w:val="23"/>
              </w:rPr>
              <w:t>ДДМ 63-6</w:t>
            </w:r>
          </w:p>
        </w:tc>
      </w:tr>
      <w:tr w:rsidR="00197D2E" w:rsidRPr="00197D2E" w14:paraId="71487CBC" w14:textId="77777777" w:rsidTr="00DC3612">
        <w:trPr>
          <w:trHeight w:val="20"/>
        </w:trPr>
        <w:tc>
          <w:tcPr>
            <w:tcW w:w="421" w:type="dxa"/>
            <w:shd w:val="clear" w:color="auto" w:fill="auto"/>
            <w:vAlign w:val="center"/>
            <w:hideMark/>
          </w:tcPr>
          <w:p w14:paraId="57A74778" w14:textId="77777777" w:rsidR="0013574D" w:rsidRPr="00197D2E" w:rsidRDefault="0013574D" w:rsidP="00DC3612">
            <w:pPr>
              <w:ind w:left="-120" w:right="-111"/>
              <w:jc w:val="center"/>
              <w:rPr>
                <w:sz w:val="23"/>
                <w:szCs w:val="23"/>
              </w:rPr>
            </w:pPr>
            <w:r w:rsidRPr="00197D2E">
              <w:rPr>
                <w:sz w:val="23"/>
                <w:szCs w:val="23"/>
              </w:rPr>
              <w:t>6</w:t>
            </w:r>
          </w:p>
        </w:tc>
        <w:tc>
          <w:tcPr>
            <w:tcW w:w="1559" w:type="dxa"/>
            <w:vMerge/>
            <w:shd w:val="clear" w:color="auto" w:fill="auto"/>
            <w:vAlign w:val="center"/>
            <w:hideMark/>
          </w:tcPr>
          <w:p w14:paraId="476DA3F4" w14:textId="77777777" w:rsidR="0013574D" w:rsidRPr="00197D2E" w:rsidRDefault="0013574D" w:rsidP="0013574D">
            <w:pPr>
              <w:rPr>
                <w:b/>
                <w:bCs/>
                <w:sz w:val="23"/>
                <w:szCs w:val="23"/>
              </w:rPr>
            </w:pPr>
          </w:p>
        </w:tc>
        <w:tc>
          <w:tcPr>
            <w:tcW w:w="4111" w:type="dxa"/>
            <w:shd w:val="clear" w:color="auto" w:fill="auto"/>
            <w:vAlign w:val="center"/>
            <w:hideMark/>
          </w:tcPr>
          <w:p w14:paraId="5437ADEB" w14:textId="729D49F7" w:rsidR="0013574D" w:rsidRPr="00197D2E" w:rsidRDefault="0013574D" w:rsidP="00DC3612">
            <w:pPr>
              <w:ind w:right="-111"/>
              <w:rPr>
                <w:sz w:val="23"/>
                <w:szCs w:val="23"/>
              </w:rPr>
            </w:pPr>
            <w:r w:rsidRPr="00197D2E">
              <w:rPr>
                <w:sz w:val="23"/>
                <w:szCs w:val="23"/>
              </w:rPr>
              <w:t>Насос-дозатор дез. раствора</w:t>
            </w:r>
          </w:p>
        </w:tc>
        <w:tc>
          <w:tcPr>
            <w:tcW w:w="3254" w:type="dxa"/>
            <w:shd w:val="clear" w:color="auto" w:fill="auto"/>
            <w:vAlign w:val="center"/>
            <w:hideMark/>
          </w:tcPr>
          <w:p w14:paraId="7717E7E2" w14:textId="77777777" w:rsidR="0013574D" w:rsidRPr="00197D2E" w:rsidRDefault="0013574D" w:rsidP="0013574D">
            <w:pPr>
              <w:jc w:val="center"/>
              <w:rPr>
                <w:sz w:val="23"/>
                <w:szCs w:val="23"/>
              </w:rPr>
            </w:pPr>
            <w:r w:rsidRPr="00197D2E">
              <w:rPr>
                <w:sz w:val="23"/>
                <w:szCs w:val="23"/>
              </w:rPr>
              <w:t>ДДМ 63-6</w:t>
            </w:r>
          </w:p>
        </w:tc>
      </w:tr>
      <w:tr w:rsidR="00197D2E" w:rsidRPr="00197D2E" w14:paraId="4F54A716" w14:textId="77777777" w:rsidTr="00DC3612">
        <w:trPr>
          <w:trHeight w:val="20"/>
        </w:trPr>
        <w:tc>
          <w:tcPr>
            <w:tcW w:w="421" w:type="dxa"/>
            <w:shd w:val="clear" w:color="auto" w:fill="auto"/>
            <w:vAlign w:val="center"/>
            <w:hideMark/>
          </w:tcPr>
          <w:p w14:paraId="04E62852" w14:textId="77777777" w:rsidR="0013574D" w:rsidRPr="00197D2E" w:rsidRDefault="0013574D" w:rsidP="00DC3612">
            <w:pPr>
              <w:ind w:left="-120" w:right="-111"/>
              <w:jc w:val="center"/>
              <w:rPr>
                <w:sz w:val="23"/>
                <w:szCs w:val="23"/>
              </w:rPr>
            </w:pPr>
            <w:r w:rsidRPr="00197D2E">
              <w:rPr>
                <w:sz w:val="23"/>
                <w:szCs w:val="23"/>
              </w:rPr>
              <w:t>7</w:t>
            </w:r>
          </w:p>
        </w:tc>
        <w:tc>
          <w:tcPr>
            <w:tcW w:w="1559" w:type="dxa"/>
            <w:vMerge/>
            <w:shd w:val="clear" w:color="auto" w:fill="auto"/>
            <w:vAlign w:val="center"/>
            <w:hideMark/>
          </w:tcPr>
          <w:p w14:paraId="0CA5742F" w14:textId="77777777" w:rsidR="0013574D" w:rsidRPr="00197D2E" w:rsidRDefault="0013574D" w:rsidP="0013574D">
            <w:pPr>
              <w:rPr>
                <w:b/>
                <w:bCs/>
                <w:sz w:val="23"/>
                <w:szCs w:val="23"/>
              </w:rPr>
            </w:pPr>
          </w:p>
        </w:tc>
        <w:tc>
          <w:tcPr>
            <w:tcW w:w="4111" w:type="dxa"/>
            <w:shd w:val="clear" w:color="auto" w:fill="auto"/>
            <w:vAlign w:val="center"/>
            <w:hideMark/>
          </w:tcPr>
          <w:p w14:paraId="4266F0DD" w14:textId="7B1FF6C7" w:rsidR="0013574D" w:rsidRPr="00197D2E" w:rsidRDefault="0013574D" w:rsidP="00DC3612">
            <w:pPr>
              <w:ind w:right="-111"/>
              <w:rPr>
                <w:sz w:val="23"/>
                <w:szCs w:val="23"/>
              </w:rPr>
            </w:pPr>
            <w:r w:rsidRPr="00197D2E">
              <w:rPr>
                <w:sz w:val="23"/>
                <w:szCs w:val="23"/>
              </w:rPr>
              <w:t>Насос-дозатор дез. раствора</w:t>
            </w:r>
          </w:p>
        </w:tc>
        <w:tc>
          <w:tcPr>
            <w:tcW w:w="3254" w:type="dxa"/>
            <w:shd w:val="clear" w:color="auto" w:fill="auto"/>
            <w:vAlign w:val="center"/>
            <w:hideMark/>
          </w:tcPr>
          <w:p w14:paraId="02331433" w14:textId="77777777" w:rsidR="0013574D" w:rsidRPr="00197D2E" w:rsidRDefault="0013574D" w:rsidP="0013574D">
            <w:pPr>
              <w:jc w:val="center"/>
              <w:rPr>
                <w:sz w:val="23"/>
                <w:szCs w:val="23"/>
              </w:rPr>
            </w:pPr>
            <w:r w:rsidRPr="00197D2E">
              <w:rPr>
                <w:sz w:val="23"/>
                <w:szCs w:val="23"/>
              </w:rPr>
              <w:t>ДДМ 63-6</w:t>
            </w:r>
          </w:p>
        </w:tc>
      </w:tr>
      <w:tr w:rsidR="00197D2E" w:rsidRPr="00197D2E" w14:paraId="4F4D769B" w14:textId="77777777" w:rsidTr="00DC3612">
        <w:trPr>
          <w:trHeight w:val="20"/>
        </w:trPr>
        <w:tc>
          <w:tcPr>
            <w:tcW w:w="421" w:type="dxa"/>
            <w:shd w:val="clear" w:color="auto" w:fill="auto"/>
            <w:vAlign w:val="center"/>
            <w:hideMark/>
          </w:tcPr>
          <w:p w14:paraId="7D9AC54A" w14:textId="77777777" w:rsidR="0013574D" w:rsidRPr="00197D2E" w:rsidRDefault="0013574D" w:rsidP="00DC3612">
            <w:pPr>
              <w:ind w:left="-120" w:right="-111"/>
              <w:jc w:val="center"/>
              <w:rPr>
                <w:sz w:val="23"/>
                <w:szCs w:val="23"/>
              </w:rPr>
            </w:pPr>
            <w:r w:rsidRPr="00197D2E">
              <w:rPr>
                <w:sz w:val="23"/>
                <w:szCs w:val="23"/>
              </w:rPr>
              <w:t>8</w:t>
            </w:r>
          </w:p>
        </w:tc>
        <w:tc>
          <w:tcPr>
            <w:tcW w:w="1559" w:type="dxa"/>
            <w:vMerge/>
            <w:shd w:val="clear" w:color="auto" w:fill="auto"/>
            <w:vAlign w:val="center"/>
            <w:hideMark/>
          </w:tcPr>
          <w:p w14:paraId="358FA0F8" w14:textId="77777777" w:rsidR="0013574D" w:rsidRPr="00197D2E" w:rsidRDefault="0013574D" w:rsidP="0013574D">
            <w:pPr>
              <w:rPr>
                <w:b/>
                <w:bCs/>
                <w:sz w:val="23"/>
                <w:szCs w:val="23"/>
              </w:rPr>
            </w:pPr>
          </w:p>
        </w:tc>
        <w:tc>
          <w:tcPr>
            <w:tcW w:w="4111" w:type="dxa"/>
            <w:shd w:val="clear" w:color="auto" w:fill="auto"/>
            <w:vAlign w:val="center"/>
            <w:hideMark/>
          </w:tcPr>
          <w:p w14:paraId="621F11F3" w14:textId="77777777" w:rsidR="0013574D" w:rsidRPr="00197D2E" w:rsidRDefault="0013574D" w:rsidP="00DC3612">
            <w:pPr>
              <w:ind w:right="-111"/>
              <w:rPr>
                <w:sz w:val="23"/>
                <w:szCs w:val="23"/>
              </w:rPr>
            </w:pPr>
            <w:r w:rsidRPr="00197D2E">
              <w:rPr>
                <w:sz w:val="23"/>
                <w:szCs w:val="23"/>
              </w:rPr>
              <w:t>Насос -дозатор р-ра коагулянта</w:t>
            </w:r>
          </w:p>
        </w:tc>
        <w:tc>
          <w:tcPr>
            <w:tcW w:w="3254" w:type="dxa"/>
            <w:shd w:val="clear" w:color="auto" w:fill="auto"/>
            <w:vAlign w:val="center"/>
            <w:hideMark/>
          </w:tcPr>
          <w:p w14:paraId="5D007888" w14:textId="77777777" w:rsidR="0013574D" w:rsidRPr="00197D2E" w:rsidRDefault="0013574D" w:rsidP="0013574D">
            <w:pPr>
              <w:jc w:val="center"/>
              <w:rPr>
                <w:sz w:val="23"/>
                <w:szCs w:val="23"/>
              </w:rPr>
            </w:pPr>
            <w:r w:rsidRPr="00197D2E">
              <w:rPr>
                <w:sz w:val="23"/>
                <w:szCs w:val="23"/>
              </w:rPr>
              <w:t>ДП 25/40</w:t>
            </w:r>
          </w:p>
        </w:tc>
      </w:tr>
      <w:tr w:rsidR="00197D2E" w:rsidRPr="00197D2E" w14:paraId="2C1E1647" w14:textId="77777777" w:rsidTr="00DC3612">
        <w:trPr>
          <w:trHeight w:val="20"/>
        </w:trPr>
        <w:tc>
          <w:tcPr>
            <w:tcW w:w="421" w:type="dxa"/>
            <w:shd w:val="clear" w:color="auto" w:fill="auto"/>
            <w:vAlign w:val="center"/>
            <w:hideMark/>
          </w:tcPr>
          <w:p w14:paraId="69CBE542" w14:textId="77777777" w:rsidR="0013574D" w:rsidRPr="00197D2E" w:rsidRDefault="0013574D" w:rsidP="00DC3612">
            <w:pPr>
              <w:ind w:left="-120" w:right="-111"/>
              <w:jc w:val="center"/>
              <w:rPr>
                <w:sz w:val="23"/>
                <w:szCs w:val="23"/>
              </w:rPr>
            </w:pPr>
            <w:r w:rsidRPr="00197D2E">
              <w:rPr>
                <w:sz w:val="23"/>
                <w:szCs w:val="23"/>
              </w:rPr>
              <w:t>9</w:t>
            </w:r>
          </w:p>
        </w:tc>
        <w:tc>
          <w:tcPr>
            <w:tcW w:w="1559" w:type="dxa"/>
            <w:vMerge/>
            <w:shd w:val="clear" w:color="auto" w:fill="auto"/>
            <w:vAlign w:val="center"/>
            <w:hideMark/>
          </w:tcPr>
          <w:p w14:paraId="4E2703B8" w14:textId="77777777" w:rsidR="0013574D" w:rsidRPr="00197D2E" w:rsidRDefault="0013574D" w:rsidP="0013574D">
            <w:pPr>
              <w:rPr>
                <w:b/>
                <w:bCs/>
                <w:sz w:val="23"/>
                <w:szCs w:val="23"/>
              </w:rPr>
            </w:pPr>
          </w:p>
        </w:tc>
        <w:tc>
          <w:tcPr>
            <w:tcW w:w="4111" w:type="dxa"/>
            <w:shd w:val="clear" w:color="auto" w:fill="auto"/>
            <w:vAlign w:val="center"/>
            <w:hideMark/>
          </w:tcPr>
          <w:p w14:paraId="49C69584" w14:textId="77777777" w:rsidR="0013574D" w:rsidRPr="00197D2E" w:rsidRDefault="0013574D" w:rsidP="00DC3612">
            <w:pPr>
              <w:ind w:right="-111"/>
              <w:rPr>
                <w:sz w:val="23"/>
                <w:szCs w:val="23"/>
              </w:rPr>
            </w:pPr>
            <w:r w:rsidRPr="00197D2E">
              <w:rPr>
                <w:sz w:val="23"/>
                <w:szCs w:val="23"/>
              </w:rPr>
              <w:t xml:space="preserve">Насос -дозатор р-ра коагулянта </w:t>
            </w:r>
          </w:p>
        </w:tc>
        <w:tc>
          <w:tcPr>
            <w:tcW w:w="3254" w:type="dxa"/>
            <w:shd w:val="clear" w:color="auto" w:fill="auto"/>
            <w:vAlign w:val="center"/>
            <w:hideMark/>
          </w:tcPr>
          <w:p w14:paraId="6262C377" w14:textId="77777777" w:rsidR="0013574D" w:rsidRPr="00197D2E" w:rsidRDefault="0013574D" w:rsidP="0013574D">
            <w:pPr>
              <w:jc w:val="center"/>
              <w:rPr>
                <w:sz w:val="23"/>
                <w:szCs w:val="23"/>
              </w:rPr>
            </w:pPr>
            <w:r w:rsidRPr="00197D2E">
              <w:rPr>
                <w:sz w:val="23"/>
                <w:szCs w:val="23"/>
              </w:rPr>
              <w:t>ДП 25/40</w:t>
            </w:r>
          </w:p>
        </w:tc>
      </w:tr>
      <w:tr w:rsidR="00197D2E" w:rsidRPr="00197D2E" w14:paraId="3E3EC86D" w14:textId="77777777" w:rsidTr="00DC3612">
        <w:trPr>
          <w:trHeight w:val="20"/>
        </w:trPr>
        <w:tc>
          <w:tcPr>
            <w:tcW w:w="421" w:type="dxa"/>
            <w:shd w:val="clear" w:color="auto" w:fill="auto"/>
            <w:vAlign w:val="center"/>
            <w:hideMark/>
          </w:tcPr>
          <w:p w14:paraId="19497365" w14:textId="77777777" w:rsidR="0013574D" w:rsidRPr="00197D2E" w:rsidRDefault="0013574D" w:rsidP="00DC3612">
            <w:pPr>
              <w:ind w:left="-120" w:right="-111"/>
              <w:jc w:val="center"/>
              <w:rPr>
                <w:sz w:val="23"/>
                <w:szCs w:val="23"/>
              </w:rPr>
            </w:pPr>
            <w:r w:rsidRPr="00197D2E">
              <w:rPr>
                <w:sz w:val="23"/>
                <w:szCs w:val="23"/>
              </w:rPr>
              <w:t>10</w:t>
            </w:r>
          </w:p>
        </w:tc>
        <w:tc>
          <w:tcPr>
            <w:tcW w:w="1559" w:type="dxa"/>
            <w:vMerge/>
            <w:shd w:val="clear" w:color="auto" w:fill="auto"/>
            <w:vAlign w:val="center"/>
            <w:hideMark/>
          </w:tcPr>
          <w:p w14:paraId="31DCACC1" w14:textId="77777777" w:rsidR="0013574D" w:rsidRPr="00197D2E" w:rsidRDefault="0013574D" w:rsidP="0013574D">
            <w:pPr>
              <w:rPr>
                <w:b/>
                <w:bCs/>
                <w:sz w:val="23"/>
                <w:szCs w:val="23"/>
              </w:rPr>
            </w:pPr>
          </w:p>
        </w:tc>
        <w:tc>
          <w:tcPr>
            <w:tcW w:w="4111" w:type="dxa"/>
            <w:shd w:val="clear" w:color="auto" w:fill="auto"/>
            <w:vAlign w:val="center"/>
            <w:hideMark/>
          </w:tcPr>
          <w:p w14:paraId="79DC3164" w14:textId="77777777" w:rsidR="0013574D" w:rsidRPr="00197D2E" w:rsidRDefault="0013574D" w:rsidP="00DC3612">
            <w:pPr>
              <w:ind w:right="-111"/>
              <w:rPr>
                <w:sz w:val="23"/>
                <w:szCs w:val="23"/>
              </w:rPr>
            </w:pPr>
            <w:r w:rsidRPr="00197D2E">
              <w:rPr>
                <w:sz w:val="23"/>
                <w:szCs w:val="23"/>
              </w:rPr>
              <w:t>Насос-дозатор флокулянта</w:t>
            </w:r>
          </w:p>
        </w:tc>
        <w:tc>
          <w:tcPr>
            <w:tcW w:w="3254" w:type="dxa"/>
            <w:shd w:val="clear" w:color="auto" w:fill="auto"/>
            <w:vAlign w:val="center"/>
            <w:hideMark/>
          </w:tcPr>
          <w:p w14:paraId="0F5FBBE6" w14:textId="77777777" w:rsidR="0013574D" w:rsidRPr="00197D2E" w:rsidRDefault="0013574D" w:rsidP="0013574D">
            <w:pPr>
              <w:jc w:val="center"/>
              <w:rPr>
                <w:sz w:val="23"/>
                <w:szCs w:val="23"/>
              </w:rPr>
            </w:pPr>
            <w:r w:rsidRPr="00197D2E">
              <w:rPr>
                <w:sz w:val="23"/>
                <w:szCs w:val="23"/>
              </w:rPr>
              <w:t>ДП 25/40</w:t>
            </w:r>
          </w:p>
        </w:tc>
      </w:tr>
      <w:tr w:rsidR="00197D2E" w:rsidRPr="00197D2E" w14:paraId="6C9F9C23" w14:textId="77777777" w:rsidTr="00DC3612">
        <w:trPr>
          <w:trHeight w:val="20"/>
        </w:trPr>
        <w:tc>
          <w:tcPr>
            <w:tcW w:w="421" w:type="dxa"/>
            <w:shd w:val="clear" w:color="auto" w:fill="auto"/>
            <w:vAlign w:val="center"/>
            <w:hideMark/>
          </w:tcPr>
          <w:p w14:paraId="099BD03F" w14:textId="77777777" w:rsidR="0013574D" w:rsidRPr="00197D2E" w:rsidRDefault="0013574D" w:rsidP="00DC3612">
            <w:pPr>
              <w:ind w:left="-120" w:right="-111"/>
              <w:jc w:val="center"/>
              <w:rPr>
                <w:sz w:val="23"/>
                <w:szCs w:val="23"/>
              </w:rPr>
            </w:pPr>
            <w:r w:rsidRPr="00197D2E">
              <w:rPr>
                <w:sz w:val="23"/>
                <w:szCs w:val="23"/>
              </w:rPr>
              <w:t>11</w:t>
            </w:r>
          </w:p>
        </w:tc>
        <w:tc>
          <w:tcPr>
            <w:tcW w:w="1559" w:type="dxa"/>
            <w:vMerge/>
            <w:shd w:val="clear" w:color="auto" w:fill="auto"/>
            <w:vAlign w:val="center"/>
            <w:hideMark/>
          </w:tcPr>
          <w:p w14:paraId="3990C1C6" w14:textId="77777777" w:rsidR="0013574D" w:rsidRPr="00197D2E" w:rsidRDefault="0013574D" w:rsidP="0013574D">
            <w:pPr>
              <w:rPr>
                <w:b/>
                <w:bCs/>
                <w:sz w:val="23"/>
                <w:szCs w:val="23"/>
              </w:rPr>
            </w:pPr>
          </w:p>
        </w:tc>
        <w:tc>
          <w:tcPr>
            <w:tcW w:w="4111" w:type="dxa"/>
            <w:shd w:val="clear" w:color="auto" w:fill="auto"/>
            <w:vAlign w:val="center"/>
            <w:hideMark/>
          </w:tcPr>
          <w:p w14:paraId="0166AE50" w14:textId="77777777" w:rsidR="0013574D" w:rsidRPr="00197D2E" w:rsidRDefault="0013574D" w:rsidP="00DC3612">
            <w:pPr>
              <w:ind w:right="-111"/>
              <w:rPr>
                <w:sz w:val="23"/>
                <w:szCs w:val="23"/>
              </w:rPr>
            </w:pPr>
            <w:r w:rsidRPr="00197D2E">
              <w:rPr>
                <w:sz w:val="23"/>
                <w:szCs w:val="23"/>
              </w:rPr>
              <w:t>Насос-дозатор флокулянта</w:t>
            </w:r>
          </w:p>
        </w:tc>
        <w:tc>
          <w:tcPr>
            <w:tcW w:w="3254" w:type="dxa"/>
            <w:shd w:val="clear" w:color="auto" w:fill="auto"/>
            <w:vAlign w:val="center"/>
            <w:hideMark/>
          </w:tcPr>
          <w:p w14:paraId="5B39DD52" w14:textId="77777777" w:rsidR="0013574D" w:rsidRPr="00197D2E" w:rsidRDefault="0013574D" w:rsidP="0013574D">
            <w:pPr>
              <w:jc w:val="center"/>
              <w:rPr>
                <w:sz w:val="23"/>
                <w:szCs w:val="23"/>
              </w:rPr>
            </w:pPr>
            <w:r w:rsidRPr="00197D2E">
              <w:rPr>
                <w:sz w:val="23"/>
                <w:szCs w:val="23"/>
              </w:rPr>
              <w:t>ДП 25/40</w:t>
            </w:r>
          </w:p>
        </w:tc>
      </w:tr>
      <w:tr w:rsidR="00197D2E" w:rsidRPr="00197D2E" w14:paraId="6BF94E73" w14:textId="77777777" w:rsidTr="00DC3612">
        <w:trPr>
          <w:trHeight w:val="20"/>
        </w:trPr>
        <w:tc>
          <w:tcPr>
            <w:tcW w:w="421" w:type="dxa"/>
            <w:shd w:val="clear" w:color="auto" w:fill="auto"/>
            <w:vAlign w:val="center"/>
            <w:hideMark/>
          </w:tcPr>
          <w:p w14:paraId="4235CF92" w14:textId="77777777" w:rsidR="0013574D" w:rsidRPr="00197D2E" w:rsidRDefault="0013574D" w:rsidP="00DC3612">
            <w:pPr>
              <w:ind w:left="-120" w:right="-111"/>
              <w:jc w:val="center"/>
              <w:rPr>
                <w:sz w:val="23"/>
                <w:szCs w:val="23"/>
              </w:rPr>
            </w:pPr>
            <w:r w:rsidRPr="00197D2E">
              <w:rPr>
                <w:sz w:val="23"/>
                <w:szCs w:val="23"/>
              </w:rPr>
              <w:t>12</w:t>
            </w:r>
          </w:p>
        </w:tc>
        <w:tc>
          <w:tcPr>
            <w:tcW w:w="1559" w:type="dxa"/>
            <w:vMerge/>
            <w:shd w:val="clear" w:color="auto" w:fill="auto"/>
            <w:vAlign w:val="center"/>
            <w:hideMark/>
          </w:tcPr>
          <w:p w14:paraId="2568DA66" w14:textId="77777777" w:rsidR="0013574D" w:rsidRPr="00197D2E" w:rsidRDefault="0013574D" w:rsidP="0013574D">
            <w:pPr>
              <w:rPr>
                <w:b/>
                <w:bCs/>
                <w:sz w:val="23"/>
                <w:szCs w:val="23"/>
              </w:rPr>
            </w:pPr>
          </w:p>
        </w:tc>
        <w:tc>
          <w:tcPr>
            <w:tcW w:w="4111" w:type="dxa"/>
            <w:shd w:val="clear" w:color="auto" w:fill="auto"/>
            <w:vAlign w:val="center"/>
            <w:hideMark/>
          </w:tcPr>
          <w:p w14:paraId="428F4409" w14:textId="77777777" w:rsidR="0013574D" w:rsidRPr="00197D2E" w:rsidRDefault="0013574D" w:rsidP="00DC3612">
            <w:pPr>
              <w:ind w:right="-111"/>
              <w:rPr>
                <w:sz w:val="23"/>
                <w:szCs w:val="23"/>
              </w:rPr>
            </w:pPr>
            <w:r w:rsidRPr="00197D2E">
              <w:rPr>
                <w:sz w:val="23"/>
                <w:szCs w:val="23"/>
              </w:rPr>
              <w:t>Насос откачки промывных вод в емкость повторного использования воды</w:t>
            </w:r>
          </w:p>
        </w:tc>
        <w:tc>
          <w:tcPr>
            <w:tcW w:w="3254" w:type="dxa"/>
            <w:shd w:val="clear" w:color="auto" w:fill="auto"/>
            <w:vAlign w:val="center"/>
            <w:hideMark/>
          </w:tcPr>
          <w:p w14:paraId="0D31E3F7" w14:textId="77777777" w:rsidR="0013574D" w:rsidRPr="00197D2E" w:rsidRDefault="0013574D" w:rsidP="0013574D">
            <w:pPr>
              <w:jc w:val="center"/>
              <w:rPr>
                <w:sz w:val="23"/>
                <w:szCs w:val="23"/>
              </w:rPr>
            </w:pPr>
            <w:r w:rsidRPr="00197D2E">
              <w:rPr>
                <w:sz w:val="23"/>
                <w:szCs w:val="23"/>
              </w:rPr>
              <w:t>КМ 50-32-160</w:t>
            </w:r>
          </w:p>
        </w:tc>
      </w:tr>
      <w:tr w:rsidR="00197D2E" w:rsidRPr="00197D2E" w14:paraId="7CB98C0A" w14:textId="77777777" w:rsidTr="00DC3612">
        <w:trPr>
          <w:trHeight w:val="20"/>
        </w:trPr>
        <w:tc>
          <w:tcPr>
            <w:tcW w:w="421" w:type="dxa"/>
            <w:shd w:val="clear" w:color="auto" w:fill="auto"/>
            <w:vAlign w:val="center"/>
            <w:hideMark/>
          </w:tcPr>
          <w:p w14:paraId="564376A1" w14:textId="77777777" w:rsidR="0013574D" w:rsidRPr="00197D2E" w:rsidRDefault="0013574D" w:rsidP="00DC3612">
            <w:pPr>
              <w:ind w:left="-120" w:right="-111"/>
              <w:jc w:val="center"/>
              <w:rPr>
                <w:sz w:val="23"/>
                <w:szCs w:val="23"/>
              </w:rPr>
            </w:pPr>
            <w:r w:rsidRPr="00197D2E">
              <w:rPr>
                <w:sz w:val="23"/>
                <w:szCs w:val="23"/>
              </w:rPr>
              <w:t>13</w:t>
            </w:r>
          </w:p>
        </w:tc>
        <w:tc>
          <w:tcPr>
            <w:tcW w:w="1559" w:type="dxa"/>
            <w:vMerge/>
            <w:shd w:val="clear" w:color="auto" w:fill="auto"/>
            <w:vAlign w:val="center"/>
            <w:hideMark/>
          </w:tcPr>
          <w:p w14:paraId="752AEB35" w14:textId="77777777" w:rsidR="0013574D" w:rsidRPr="00197D2E" w:rsidRDefault="0013574D" w:rsidP="0013574D">
            <w:pPr>
              <w:rPr>
                <w:b/>
                <w:bCs/>
                <w:sz w:val="23"/>
                <w:szCs w:val="23"/>
              </w:rPr>
            </w:pPr>
          </w:p>
        </w:tc>
        <w:tc>
          <w:tcPr>
            <w:tcW w:w="4111" w:type="dxa"/>
            <w:shd w:val="clear" w:color="auto" w:fill="auto"/>
            <w:vAlign w:val="center"/>
            <w:hideMark/>
          </w:tcPr>
          <w:p w14:paraId="0A8E3F9A" w14:textId="77777777" w:rsidR="0013574D" w:rsidRPr="00197D2E" w:rsidRDefault="0013574D" w:rsidP="00DC3612">
            <w:pPr>
              <w:ind w:right="-111"/>
              <w:rPr>
                <w:sz w:val="23"/>
                <w:szCs w:val="23"/>
              </w:rPr>
            </w:pPr>
            <w:r w:rsidRPr="00197D2E">
              <w:rPr>
                <w:sz w:val="23"/>
                <w:szCs w:val="23"/>
              </w:rPr>
              <w:t>Насос откачки промывных вод в емкость повторного использования воды</w:t>
            </w:r>
          </w:p>
        </w:tc>
        <w:tc>
          <w:tcPr>
            <w:tcW w:w="3254" w:type="dxa"/>
            <w:shd w:val="clear" w:color="auto" w:fill="auto"/>
            <w:vAlign w:val="center"/>
            <w:hideMark/>
          </w:tcPr>
          <w:p w14:paraId="0E2AA76D" w14:textId="77777777" w:rsidR="0013574D" w:rsidRPr="00197D2E" w:rsidRDefault="0013574D" w:rsidP="0013574D">
            <w:pPr>
              <w:jc w:val="center"/>
              <w:rPr>
                <w:sz w:val="23"/>
                <w:szCs w:val="23"/>
              </w:rPr>
            </w:pPr>
            <w:r w:rsidRPr="00197D2E">
              <w:rPr>
                <w:sz w:val="23"/>
                <w:szCs w:val="23"/>
              </w:rPr>
              <w:t>КМ 50-32-160</w:t>
            </w:r>
          </w:p>
        </w:tc>
      </w:tr>
      <w:tr w:rsidR="00197D2E" w:rsidRPr="00197D2E" w14:paraId="4D45E487" w14:textId="77777777" w:rsidTr="00DC3612">
        <w:trPr>
          <w:trHeight w:val="20"/>
        </w:trPr>
        <w:tc>
          <w:tcPr>
            <w:tcW w:w="421" w:type="dxa"/>
            <w:shd w:val="clear" w:color="auto" w:fill="auto"/>
            <w:vAlign w:val="center"/>
            <w:hideMark/>
          </w:tcPr>
          <w:p w14:paraId="753E6799" w14:textId="77777777" w:rsidR="0013574D" w:rsidRPr="00197D2E" w:rsidRDefault="0013574D" w:rsidP="00DC3612">
            <w:pPr>
              <w:ind w:left="-120" w:right="-111"/>
              <w:jc w:val="center"/>
              <w:rPr>
                <w:sz w:val="23"/>
                <w:szCs w:val="23"/>
              </w:rPr>
            </w:pPr>
            <w:r w:rsidRPr="00197D2E">
              <w:rPr>
                <w:sz w:val="23"/>
                <w:szCs w:val="23"/>
              </w:rPr>
              <w:t>14</w:t>
            </w:r>
          </w:p>
        </w:tc>
        <w:tc>
          <w:tcPr>
            <w:tcW w:w="1559" w:type="dxa"/>
            <w:vMerge/>
            <w:shd w:val="clear" w:color="auto" w:fill="auto"/>
            <w:vAlign w:val="center"/>
            <w:hideMark/>
          </w:tcPr>
          <w:p w14:paraId="76193E1B" w14:textId="77777777" w:rsidR="0013574D" w:rsidRPr="00197D2E" w:rsidRDefault="0013574D" w:rsidP="0013574D">
            <w:pPr>
              <w:rPr>
                <w:b/>
                <w:bCs/>
                <w:sz w:val="23"/>
                <w:szCs w:val="23"/>
              </w:rPr>
            </w:pPr>
          </w:p>
        </w:tc>
        <w:tc>
          <w:tcPr>
            <w:tcW w:w="4111" w:type="dxa"/>
            <w:shd w:val="clear" w:color="auto" w:fill="auto"/>
            <w:vAlign w:val="center"/>
            <w:hideMark/>
          </w:tcPr>
          <w:p w14:paraId="417096CE" w14:textId="77777777" w:rsidR="0013574D" w:rsidRPr="00197D2E" w:rsidRDefault="0013574D" w:rsidP="00DC3612">
            <w:pPr>
              <w:ind w:right="-111"/>
              <w:rPr>
                <w:sz w:val="23"/>
                <w:szCs w:val="23"/>
              </w:rPr>
            </w:pPr>
            <w:r w:rsidRPr="00197D2E">
              <w:rPr>
                <w:sz w:val="23"/>
                <w:szCs w:val="23"/>
              </w:rPr>
              <w:t xml:space="preserve">Насос промывки фильтров </w:t>
            </w:r>
          </w:p>
        </w:tc>
        <w:tc>
          <w:tcPr>
            <w:tcW w:w="3254" w:type="dxa"/>
            <w:shd w:val="clear" w:color="auto" w:fill="auto"/>
            <w:vAlign w:val="center"/>
            <w:hideMark/>
          </w:tcPr>
          <w:p w14:paraId="17564690" w14:textId="77777777" w:rsidR="0013574D" w:rsidRPr="00197D2E" w:rsidRDefault="0013574D" w:rsidP="0013574D">
            <w:pPr>
              <w:jc w:val="center"/>
              <w:rPr>
                <w:sz w:val="23"/>
                <w:szCs w:val="23"/>
              </w:rPr>
            </w:pPr>
            <w:r w:rsidRPr="00197D2E">
              <w:rPr>
                <w:sz w:val="23"/>
                <w:szCs w:val="23"/>
              </w:rPr>
              <w:t>КМ 80-65-160</w:t>
            </w:r>
          </w:p>
        </w:tc>
      </w:tr>
      <w:tr w:rsidR="00197D2E" w:rsidRPr="00197D2E" w14:paraId="7B786C5D" w14:textId="77777777" w:rsidTr="00DC3612">
        <w:trPr>
          <w:trHeight w:val="20"/>
        </w:trPr>
        <w:tc>
          <w:tcPr>
            <w:tcW w:w="421" w:type="dxa"/>
            <w:shd w:val="clear" w:color="auto" w:fill="auto"/>
            <w:vAlign w:val="center"/>
            <w:hideMark/>
          </w:tcPr>
          <w:p w14:paraId="0D5CDFF8" w14:textId="77777777" w:rsidR="0013574D" w:rsidRPr="00197D2E" w:rsidRDefault="0013574D" w:rsidP="00DC3612">
            <w:pPr>
              <w:ind w:left="-120" w:right="-111"/>
              <w:jc w:val="center"/>
              <w:rPr>
                <w:sz w:val="23"/>
                <w:szCs w:val="23"/>
              </w:rPr>
            </w:pPr>
            <w:r w:rsidRPr="00197D2E">
              <w:rPr>
                <w:sz w:val="23"/>
                <w:szCs w:val="23"/>
              </w:rPr>
              <w:t>15</w:t>
            </w:r>
          </w:p>
        </w:tc>
        <w:tc>
          <w:tcPr>
            <w:tcW w:w="1559" w:type="dxa"/>
            <w:vMerge/>
            <w:shd w:val="clear" w:color="auto" w:fill="auto"/>
            <w:vAlign w:val="center"/>
            <w:hideMark/>
          </w:tcPr>
          <w:p w14:paraId="3F08E72A" w14:textId="77777777" w:rsidR="0013574D" w:rsidRPr="00197D2E" w:rsidRDefault="0013574D" w:rsidP="0013574D">
            <w:pPr>
              <w:rPr>
                <w:b/>
                <w:bCs/>
                <w:sz w:val="23"/>
                <w:szCs w:val="23"/>
              </w:rPr>
            </w:pPr>
          </w:p>
        </w:tc>
        <w:tc>
          <w:tcPr>
            <w:tcW w:w="4111" w:type="dxa"/>
            <w:shd w:val="clear" w:color="auto" w:fill="auto"/>
            <w:vAlign w:val="center"/>
            <w:hideMark/>
          </w:tcPr>
          <w:p w14:paraId="53990754" w14:textId="77777777" w:rsidR="0013574D" w:rsidRPr="00197D2E" w:rsidRDefault="0013574D" w:rsidP="00DC3612">
            <w:pPr>
              <w:ind w:right="-111"/>
              <w:rPr>
                <w:sz w:val="23"/>
                <w:szCs w:val="23"/>
              </w:rPr>
            </w:pPr>
            <w:r w:rsidRPr="00197D2E">
              <w:rPr>
                <w:sz w:val="23"/>
                <w:szCs w:val="23"/>
              </w:rPr>
              <w:t xml:space="preserve">Насос промывки фильтров </w:t>
            </w:r>
          </w:p>
        </w:tc>
        <w:tc>
          <w:tcPr>
            <w:tcW w:w="3254" w:type="dxa"/>
            <w:shd w:val="clear" w:color="auto" w:fill="auto"/>
            <w:vAlign w:val="center"/>
            <w:hideMark/>
          </w:tcPr>
          <w:p w14:paraId="30BB0FE3" w14:textId="77777777" w:rsidR="0013574D" w:rsidRPr="00197D2E" w:rsidRDefault="0013574D" w:rsidP="0013574D">
            <w:pPr>
              <w:jc w:val="center"/>
              <w:rPr>
                <w:sz w:val="23"/>
                <w:szCs w:val="23"/>
              </w:rPr>
            </w:pPr>
            <w:r w:rsidRPr="00197D2E">
              <w:rPr>
                <w:sz w:val="23"/>
                <w:szCs w:val="23"/>
              </w:rPr>
              <w:t>КМ 80-65-160</w:t>
            </w:r>
          </w:p>
        </w:tc>
      </w:tr>
      <w:tr w:rsidR="00197D2E" w:rsidRPr="00197D2E" w14:paraId="600A43FF" w14:textId="77777777" w:rsidTr="00DC3612">
        <w:trPr>
          <w:trHeight w:val="20"/>
        </w:trPr>
        <w:tc>
          <w:tcPr>
            <w:tcW w:w="421" w:type="dxa"/>
            <w:shd w:val="clear" w:color="auto" w:fill="auto"/>
            <w:vAlign w:val="center"/>
            <w:hideMark/>
          </w:tcPr>
          <w:p w14:paraId="55E213EF" w14:textId="77777777" w:rsidR="0013574D" w:rsidRPr="00197D2E" w:rsidRDefault="0013574D" w:rsidP="00DC3612">
            <w:pPr>
              <w:ind w:left="-120" w:right="-111"/>
              <w:jc w:val="center"/>
              <w:rPr>
                <w:sz w:val="23"/>
                <w:szCs w:val="23"/>
              </w:rPr>
            </w:pPr>
            <w:r w:rsidRPr="00197D2E">
              <w:rPr>
                <w:sz w:val="23"/>
                <w:szCs w:val="23"/>
              </w:rPr>
              <w:t>16</w:t>
            </w:r>
          </w:p>
        </w:tc>
        <w:tc>
          <w:tcPr>
            <w:tcW w:w="1559" w:type="dxa"/>
            <w:vMerge/>
            <w:shd w:val="clear" w:color="auto" w:fill="auto"/>
            <w:vAlign w:val="center"/>
            <w:hideMark/>
          </w:tcPr>
          <w:p w14:paraId="5D23A43E" w14:textId="77777777" w:rsidR="0013574D" w:rsidRPr="00197D2E" w:rsidRDefault="0013574D" w:rsidP="0013574D">
            <w:pPr>
              <w:rPr>
                <w:b/>
                <w:bCs/>
                <w:sz w:val="23"/>
                <w:szCs w:val="23"/>
              </w:rPr>
            </w:pPr>
          </w:p>
        </w:tc>
        <w:tc>
          <w:tcPr>
            <w:tcW w:w="4111" w:type="dxa"/>
            <w:shd w:val="clear" w:color="auto" w:fill="auto"/>
            <w:vAlign w:val="center"/>
            <w:hideMark/>
          </w:tcPr>
          <w:p w14:paraId="3B60D85C" w14:textId="77777777" w:rsidR="0013574D" w:rsidRPr="00197D2E" w:rsidRDefault="0013574D" w:rsidP="00DC3612">
            <w:pPr>
              <w:ind w:right="-111"/>
              <w:rPr>
                <w:sz w:val="23"/>
                <w:szCs w:val="23"/>
              </w:rPr>
            </w:pPr>
            <w:r w:rsidRPr="00197D2E">
              <w:rPr>
                <w:sz w:val="23"/>
                <w:szCs w:val="23"/>
              </w:rPr>
              <w:t xml:space="preserve">Насос дренажный </w:t>
            </w:r>
          </w:p>
        </w:tc>
        <w:tc>
          <w:tcPr>
            <w:tcW w:w="3254" w:type="dxa"/>
            <w:shd w:val="clear" w:color="auto" w:fill="auto"/>
            <w:vAlign w:val="center"/>
            <w:hideMark/>
          </w:tcPr>
          <w:p w14:paraId="0D59023D" w14:textId="77777777" w:rsidR="0013574D" w:rsidRPr="00197D2E" w:rsidRDefault="0013574D" w:rsidP="0013574D">
            <w:pPr>
              <w:jc w:val="center"/>
              <w:rPr>
                <w:sz w:val="23"/>
                <w:szCs w:val="23"/>
              </w:rPr>
            </w:pPr>
            <w:r w:rsidRPr="00197D2E">
              <w:rPr>
                <w:sz w:val="23"/>
                <w:szCs w:val="23"/>
              </w:rPr>
              <w:t>КМ 32-22-120</w:t>
            </w:r>
          </w:p>
        </w:tc>
      </w:tr>
      <w:tr w:rsidR="00197D2E" w:rsidRPr="00197D2E" w14:paraId="502CA116" w14:textId="77777777" w:rsidTr="00DC3612">
        <w:trPr>
          <w:trHeight w:val="20"/>
        </w:trPr>
        <w:tc>
          <w:tcPr>
            <w:tcW w:w="421" w:type="dxa"/>
            <w:shd w:val="clear" w:color="auto" w:fill="auto"/>
            <w:vAlign w:val="center"/>
            <w:hideMark/>
          </w:tcPr>
          <w:p w14:paraId="04DF7830" w14:textId="77777777" w:rsidR="0013574D" w:rsidRPr="00197D2E" w:rsidRDefault="0013574D" w:rsidP="00DC3612">
            <w:pPr>
              <w:ind w:left="-120" w:right="-111"/>
              <w:jc w:val="center"/>
              <w:rPr>
                <w:sz w:val="23"/>
                <w:szCs w:val="23"/>
              </w:rPr>
            </w:pPr>
            <w:r w:rsidRPr="00197D2E">
              <w:rPr>
                <w:sz w:val="23"/>
                <w:szCs w:val="23"/>
              </w:rPr>
              <w:t>17</w:t>
            </w:r>
          </w:p>
        </w:tc>
        <w:tc>
          <w:tcPr>
            <w:tcW w:w="1559" w:type="dxa"/>
            <w:vMerge/>
            <w:shd w:val="clear" w:color="auto" w:fill="auto"/>
            <w:vAlign w:val="center"/>
            <w:hideMark/>
          </w:tcPr>
          <w:p w14:paraId="0C128828" w14:textId="77777777" w:rsidR="0013574D" w:rsidRPr="00197D2E" w:rsidRDefault="0013574D" w:rsidP="0013574D">
            <w:pPr>
              <w:rPr>
                <w:b/>
                <w:bCs/>
                <w:sz w:val="23"/>
                <w:szCs w:val="23"/>
              </w:rPr>
            </w:pPr>
          </w:p>
        </w:tc>
        <w:tc>
          <w:tcPr>
            <w:tcW w:w="4111" w:type="dxa"/>
            <w:shd w:val="clear" w:color="auto" w:fill="auto"/>
            <w:vAlign w:val="center"/>
            <w:hideMark/>
          </w:tcPr>
          <w:p w14:paraId="3DFE1B48" w14:textId="77777777" w:rsidR="0013574D" w:rsidRPr="00197D2E" w:rsidRDefault="0013574D" w:rsidP="00DC3612">
            <w:pPr>
              <w:ind w:right="-111"/>
              <w:rPr>
                <w:sz w:val="23"/>
                <w:szCs w:val="23"/>
              </w:rPr>
            </w:pPr>
            <w:r w:rsidRPr="00197D2E">
              <w:rPr>
                <w:sz w:val="23"/>
                <w:szCs w:val="23"/>
              </w:rPr>
              <w:t xml:space="preserve">Насос дренажный </w:t>
            </w:r>
          </w:p>
        </w:tc>
        <w:tc>
          <w:tcPr>
            <w:tcW w:w="3254" w:type="dxa"/>
            <w:shd w:val="clear" w:color="auto" w:fill="auto"/>
            <w:vAlign w:val="center"/>
            <w:hideMark/>
          </w:tcPr>
          <w:p w14:paraId="58696E33" w14:textId="77777777" w:rsidR="0013574D" w:rsidRPr="00197D2E" w:rsidRDefault="0013574D" w:rsidP="0013574D">
            <w:pPr>
              <w:jc w:val="center"/>
              <w:rPr>
                <w:sz w:val="23"/>
                <w:szCs w:val="23"/>
              </w:rPr>
            </w:pPr>
            <w:r w:rsidRPr="00197D2E">
              <w:rPr>
                <w:sz w:val="23"/>
                <w:szCs w:val="23"/>
              </w:rPr>
              <w:t>КМ 32-22-120</w:t>
            </w:r>
          </w:p>
        </w:tc>
      </w:tr>
      <w:tr w:rsidR="00197D2E" w:rsidRPr="00197D2E" w14:paraId="45D3AB9B" w14:textId="77777777" w:rsidTr="00DC3612">
        <w:trPr>
          <w:trHeight w:val="20"/>
        </w:trPr>
        <w:tc>
          <w:tcPr>
            <w:tcW w:w="421" w:type="dxa"/>
            <w:shd w:val="clear" w:color="auto" w:fill="auto"/>
            <w:vAlign w:val="center"/>
            <w:hideMark/>
          </w:tcPr>
          <w:p w14:paraId="5B2CA59A" w14:textId="77777777" w:rsidR="0013574D" w:rsidRPr="00197D2E" w:rsidRDefault="0013574D" w:rsidP="00DC3612">
            <w:pPr>
              <w:ind w:left="-120" w:right="-111"/>
              <w:jc w:val="center"/>
              <w:rPr>
                <w:sz w:val="23"/>
                <w:szCs w:val="23"/>
              </w:rPr>
            </w:pPr>
            <w:r w:rsidRPr="00197D2E">
              <w:rPr>
                <w:sz w:val="23"/>
                <w:szCs w:val="23"/>
              </w:rPr>
              <w:t>18</w:t>
            </w:r>
          </w:p>
        </w:tc>
        <w:tc>
          <w:tcPr>
            <w:tcW w:w="1559" w:type="dxa"/>
            <w:vMerge/>
            <w:shd w:val="clear" w:color="auto" w:fill="auto"/>
            <w:vAlign w:val="center"/>
            <w:hideMark/>
          </w:tcPr>
          <w:p w14:paraId="5AD9F244" w14:textId="77777777" w:rsidR="0013574D" w:rsidRPr="00197D2E" w:rsidRDefault="0013574D" w:rsidP="0013574D">
            <w:pPr>
              <w:rPr>
                <w:b/>
                <w:bCs/>
                <w:sz w:val="23"/>
                <w:szCs w:val="23"/>
              </w:rPr>
            </w:pPr>
          </w:p>
        </w:tc>
        <w:tc>
          <w:tcPr>
            <w:tcW w:w="4111" w:type="dxa"/>
            <w:shd w:val="clear" w:color="auto" w:fill="auto"/>
            <w:vAlign w:val="center"/>
            <w:hideMark/>
          </w:tcPr>
          <w:p w14:paraId="762FF510" w14:textId="77777777" w:rsidR="0013574D" w:rsidRPr="00197D2E" w:rsidRDefault="0013574D" w:rsidP="00DC3612">
            <w:pPr>
              <w:ind w:right="-111"/>
              <w:rPr>
                <w:sz w:val="23"/>
                <w:szCs w:val="23"/>
              </w:rPr>
            </w:pPr>
            <w:r w:rsidRPr="00197D2E">
              <w:rPr>
                <w:sz w:val="23"/>
                <w:szCs w:val="23"/>
              </w:rPr>
              <w:t xml:space="preserve">Насос повторно использованной воды </w:t>
            </w:r>
          </w:p>
        </w:tc>
        <w:tc>
          <w:tcPr>
            <w:tcW w:w="3254" w:type="dxa"/>
            <w:shd w:val="clear" w:color="auto" w:fill="auto"/>
            <w:vAlign w:val="center"/>
            <w:hideMark/>
          </w:tcPr>
          <w:p w14:paraId="28D96944" w14:textId="77777777" w:rsidR="0013574D" w:rsidRPr="00197D2E" w:rsidRDefault="0013574D" w:rsidP="0013574D">
            <w:pPr>
              <w:jc w:val="center"/>
              <w:rPr>
                <w:sz w:val="23"/>
                <w:szCs w:val="23"/>
              </w:rPr>
            </w:pPr>
            <w:r w:rsidRPr="00197D2E">
              <w:rPr>
                <w:sz w:val="23"/>
                <w:szCs w:val="23"/>
              </w:rPr>
              <w:t>КМ 32-22-120</w:t>
            </w:r>
          </w:p>
        </w:tc>
      </w:tr>
      <w:tr w:rsidR="00197D2E" w:rsidRPr="00197D2E" w14:paraId="6E4CF2B0" w14:textId="77777777" w:rsidTr="00DC3612">
        <w:trPr>
          <w:trHeight w:val="20"/>
        </w:trPr>
        <w:tc>
          <w:tcPr>
            <w:tcW w:w="421" w:type="dxa"/>
            <w:shd w:val="clear" w:color="auto" w:fill="auto"/>
            <w:vAlign w:val="center"/>
            <w:hideMark/>
          </w:tcPr>
          <w:p w14:paraId="646B2EA6" w14:textId="77777777" w:rsidR="0013574D" w:rsidRPr="00197D2E" w:rsidRDefault="0013574D" w:rsidP="00DC3612">
            <w:pPr>
              <w:ind w:left="-120" w:right="-111"/>
              <w:jc w:val="center"/>
              <w:rPr>
                <w:sz w:val="23"/>
                <w:szCs w:val="23"/>
              </w:rPr>
            </w:pPr>
            <w:r w:rsidRPr="00197D2E">
              <w:rPr>
                <w:sz w:val="23"/>
                <w:szCs w:val="23"/>
              </w:rPr>
              <w:t>19</w:t>
            </w:r>
          </w:p>
        </w:tc>
        <w:tc>
          <w:tcPr>
            <w:tcW w:w="1559" w:type="dxa"/>
            <w:vMerge/>
            <w:shd w:val="clear" w:color="auto" w:fill="auto"/>
            <w:vAlign w:val="center"/>
            <w:hideMark/>
          </w:tcPr>
          <w:p w14:paraId="7EE9923C" w14:textId="77777777" w:rsidR="0013574D" w:rsidRPr="00197D2E" w:rsidRDefault="0013574D" w:rsidP="0013574D">
            <w:pPr>
              <w:rPr>
                <w:b/>
                <w:bCs/>
                <w:sz w:val="23"/>
                <w:szCs w:val="23"/>
              </w:rPr>
            </w:pPr>
          </w:p>
        </w:tc>
        <w:tc>
          <w:tcPr>
            <w:tcW w:w="4111" w:type="dxa"/>
            <w:shd w:val="clear" w:color="auto" w:fill="auto"/>
            <w:vAlign w:val="center"/>
            <w:hideMark/>
          </w:tcPr>
          <w:p w14:paraId="619BF245" w14:textId="77777777" w:rsidR="0013574D" w:rsidRPr="00197D2E" w:rsidRDefault="0013574D" w:rsidP="00DC3612">
            <w:pPr>
              <w:ind w:right="-111"/>
              <w:rPr>
                <w:sz w:val="23"/>
                <w:szCs w:val="23"/>
              </w:rPr>
            </w:pPr>
            <w:r w:rsidRPr="00197D2E">
              <w:rPr>
                <w:sz w:val="23"/>
                <w:szCs w:val="23"/>
              </w:rPr>
              <w:t>Насос повторно использованной воды</w:t>
            </w:r>
          </w:p>
        </w:tc>
        <w:tc>
          <w:tcPr>
            <w:tcW w:w="3254" w:type="dxa"/>
            <w:shd w:val="clear" w:color="auto" w:fill="auto"/>
            <w:vAlign w:val="center"/>
            <w:hideMark/>
          </w:tcPr>
          <w:p w14:paraId="36AA1F41" w14:textId="77777777" w:rsidR="0013574D" w:rsidRPr="00197D2E" w:rsidRDefault="0013574D" w:rsidP="0013574D">
            <w:pPr>
              <w:jc w:val="center"/>
              <w:rPr>
                <w:sz w:val="23"/>
                <w:szCs w:val="23"/>
              </w:rPr>
            </w:pPr>
            <w:r w:rsidRPr="00197D2E">
              <w:rPr>
                <w:sz w:val="23"/>
                <w:szCs w:val="23"/>
              </w:rPr>
              <w:t>КМ 32-22-120</w:t>
            </w:r>
          </w:p>
        </w:tc>
      </w:tr>
      <w:tr w:rsidR="00197D2E" w:rsidRPr="00197D2E" w14:paraId="5AB20F36" w14:textId="77777777" w:rsidTr="00DC3612">
        <w:trPr>
          <w:trHeight w:val="20"/>
        </w:trPr>
        <w:tc>
          <w:tcPr>
            <w:tcW w:w="421" w:type="dxa"/>
            <w:shd w:val="clear" w:color="auto" w:fill="auto"/>
            <w:vAlign w:val="center"/>
            <w:hideMark/>
          </w:tcPr>
          <w:p w14:paraId="19072DE5" w14:textId="77777777" w:rsidR="0013574D" w:rsidRPr="00197D2E" w:rsidRDefault="0013574D" w:rsidP="00DC3612">
            <w:pPr>
              <w:ind w:left="-120" w:right="-111"/>
              <w:jc w:val="center"/>
              <w:rPr>
                <w:sz w:val="23"/>
                <w:szCs w:val="23"/>
              </w:rPr>
            </w:pPr>
            <w:r w:rsidRPr="00197D2E">
              <w:rPr>
                <w:sz w:val="23"/>
                <w:szCs w:val="23"/>
              </w:rPr>
              <w:t>20</w:t>
            </w:r>
          </w:p>
        </w:tc>
        <w:tc>
          <w:tcPr>
            <w:tcW w:w="1559" w:type="dxa"/>
            <w:vMerge/>
            <w:shd w:val="clear" w:color="auto" w:fill="auto"/>
            <w:vAlign w:val="center"/>
            <w:hideMark/>
          </w:tcPr>
          <w:p w14:paraId="437869A8" w14:textId="77777777" w:rsidR="0013574D" w:rsidRPr="00197D2E" w:rsidRDefault="0013574D" w:rsidP="0013574D">
            <w:pPr>
              <w:rPr>
                <w:b/>
                <w:bCs/>
                <w:sz w:val="23"/>
                <w:szCs w:val="23"/>
              </w:rPr>
            </w:pPr>
          </w:p>
        </w:tc>
        <w:tc>
          <w:tcPr>
            <w:tcW w:w="4111" w:type="dxa"/>
            <w:shd w:val="clear" w:color="auto" w:fill="auto"/>
            <w:vAlign w:val="center"/>
            <w:hideMark/>
          </w:tcPr>
          <w:p w14:paraId="7D7A2619" w14:textId="77777777" w:rsidR="0013574D" w:rsidRPr="00197D2E" w:rsidRDefault="0013574D" w:rsidP="00DC3612">
            <w:pPr>
              <w:ind w:right="-111"/>
              <w:rPr>
                <w:sz w:val="23"/>
                <w:szCs w:val="23"/>
              </w:rPr>
            </w:pPr>
            <w:r w:rsidRPr="00197D2E">
              <w:rPr>
                <w:sz w:val="23"/>
                <w:szCs w:val="23"/>
              </w:rPr>
              <w:t>Фильтр механический (песчаный)</w:t>
            </w:r>
          </w:p>
        </w:tc>
        <w:tc>
          <w:tcPr>
            <w:tcW w:w="3254" w:type="dxa"/>
            <w:shd w:val="clear" w:color="auto" w:fill="auto"/>
            <w:vAlign w:val="center"/>
            <w:hideMark/>
          </w:tcPr>
          <w:p w14:paraId="521485A4" w14:textId="77777777" w:rsidR="0013574D" w:rsidRPr="00197D2E" w:rsidRDefault="0013574D" w:rsidP="0013574D">
            <w:pPr>
              <w:jc w:val="center"/>
              <w:rPr>
                <w:sz w:val="23"/>
                <w:szCs w:val="23"/>
              </w:rPr>
            </w:pPr>
            <w:r w:rsidRPr="00197D2E">
              <w:rPr>
                <w:sz w:val="23"/>
                <w:szCs w:val="23"/>
              </w:rPr>
              <w:t> </w:t>
            </w:r>
          </w:p>
        </w:tc>
      </w:tr>
      <w:tr w:rsidR="00197D2E" w:rsidRPr="00197D2E" w14:paraId="64795F2C" w14:textId="77777777" w:rsidTr="00DC3612">
        <w:trPr>
          <w:trHeight w:val="20"/>
        </w:trPr>
        <w:tc>
          <w:tcPr>
            <w:tcW w:w="421" w:type="dxa"/>
            <w:shd w:val="clear" w:color="auto" w:fill="auto"/>
            <w:vAlign w:val="center"/>
            <w:hideMark/>
          </w:tcPr>
          <w:p w14:paraId="7BFE7B3B" w14:textId="77777777" w:rsidR="0013574D" w:rsidRPr="00197D2E" w:rsidRDefault="0013574D" w:rsidP="00DC3612">
            <w:pPr>
              <w:ind w:left="-120" w:right="-111"/>
              <w:jc w:val="center"/>
              <w:rPr>
                <w:sz w:val="23"/>
                <w:szCs w:val="23"/>
              </w:rPr>
            </w:pPr>
            <w:r w:rsidRPr="00197D2E">
              <w:rPr>
                <w:sz w:val="23"/>
                <w:szCs w:val="23"/>
              </w:rPr>
              <w:t>21</w:t>
            </w:r>
          </w:p>
        </w:tc>
        <w:tc>
          <w:tcPr>
            <w:tcW w:w="1559" w:type="dxa"/>
            <w:vMerge/>
            <w:shd w:val="clear" w:color="auto" w:fill="auto"/>
            <w:vAlign w:val="center"/>
            <w:hideMark/>
          </w:tcPr>
          <w:p w14:paraId="6CCA86DC" w14:textId="77777777" w:rsidR="0013574D" w:rsidRPr="00197D2E" w:rsidRDefault="0013574D" w:rsidP="0013574D">
            <w:pPr>
              <w:rPr>
                <w:b/>
                <w:bCs/>
                <w:sz w:val="23"/>
                <w:szCs w:val="23"/>
              </w:rPr>
            </w:pPr>
          </w:p>
        </w:tc>
        <w:tc>
          <w:tcPr>
            <w:tcW w:w="4111" w:type="dxa"/>
            <w:shd w:val="clear" w:color="auto" w:fill="auto"/>
            <w:vAlign w:val="center"/>
            <w:hideMark/>
          </w:tcPr>
          <w:p w14:paraId="30A48CA6" w14:textId="77777777" w:rsidR="0013574D" w:rsidRPr="00197D2E" w:rsidRDefault="0013574D" w:rsidP="00DC3612">
            <w:pPr>
              <w:ind w:right="-111"/>
              <w:rPr>
                <w:sz w:val="23"/>
                <w:szCs w:val="23"/>
              </w:rPr>
            </w:pPr>
            <w:r w:rsidRPr="00197D2E">
              <w:rPr>
                <w:sz w:val="23"/>
                <w:szCs w:val="23"/>
              </w:rPr>
              <w:t>Фильтр механический (песчаный)</w:t>
            </w:r>
          </w:p>
        </w:tc>
        <w:tc>
          <w:tcPr>
            <w:tcW w:w="3254" w:type="dxa"/>
            <w:shd w:val="clear" w:color="auto" w:fill="auto"/>
            <w:vAlign w:val="center"/>
            <w:hideMark/>
          </w:tcPr>
          <w:p w14:paraId="33B49758" w14:textId="77777777" w:rsidR="0013574D" w:rsidRPr="00197D2E" w:rsidRDefault="0013574D" w:rsidP="0013574D">
            <w:pPr>
              <w:jc w:val="center"/>
              <w:rPr>
                <w:sz w:val="23"/>
                <w:szCs w:val="23"/>
              </w:rPr>
            </w:pPr>
            <w:r w:rsidRPr="00197D2E">
              <w:rPr>
                <w:sz w:val="23"/>
                <w:szCs w:val="23"/>
              </w:rPr>
              <w:t> </w:t>
            </w:r>
          </w:p>
        </w:tc>
      </w:tr>
      <w:tr w:rsidR="00197D2E" w:rsidRPr="00197D2E" w14:paraId="04F7C677" w14:textId="77777777" w:rsidTr="00DC3612">
        <w:trPr>
          <w:trHeight w:val="20"/>
        </w:trPr>
        <w:tc>
          <w:tcPr>
            <w:tcW w:w="421" w:type="dxa"/>
            <w:shd w:val="clear" w:color="auto" w:fill="auto"/>
            <w:vAlign w:val="center"/>
            <w:hideMark/>
          </w:tcPr>
          <w:p w14:paraId="1F451592" w14:textId="77777777" w:rsidR="0013574D" w:rsidRPr="00197D2E" w:rsidRDefault="0013574D" w:rsidP="00DC3612">
            <w:pPr>
              <w:ind w:left="-120" w:right="-111"/>
              <w:jc w:val="center"/>
              <w:rPr>
                <w:sz w:val="23"/>
                <w:szCs w:val="23"/>
              </w:rPr>
            </w:pPr>
            <w:r w:rsidRPr="00197D2E">
              <w:rPr>
                <w:sz w:val="23"/>
                <w:szCs w:val="23"/>
              </w:rPr>
              <w:t>22</w:t>
            </w:r>
          </w:p>
        </w:tc>
        <w:tc>
          <w:tcPr>
            <w:tcW w:w="1559" w:type="dxa"/>
            <w:vMerge/>
            <w:shd w:val="clear" w:color="auto" w:fill="auto"/>
            <w:vAlign w:val="center"/>
            <w:hideMark/>
          </w:tcPr>
          <w:p w14:paraId="38593BCF" w14:textId="77777777" w:rsidR="0013574D" w:rsidRPr="00197D2E" w:rsidRDefault="0013574D" w:rsidP="0013574D">
            <w:pPr>
              <w:rPr>
                <w:b/>
                <w:bCs/>
                <w:sz w:val="23"/>
                <w:szCs w:val="23"/>
              </w:rPr>
            </w:pPr>
          </w:p>
        </w:tc>
        <w:tc>
          <w:tcPr>
            <w:tcW w:w="4111" w:type="dxa"/>
            <w:shd w:val="clear" w:color="auto" w:fill="auto"/>
            <w:vAlign w:val="center"/>
            <w:hideMark/>
          </w:tcPr>
          <w:p w14:paraId="52584FC3" w14:textId="77777777" w:rsidR="0013574D" w:rsidRPr="00197D2E" w:rsidRDefault="0013574D" w:rsidP="00DC3612">
            <w:pPr>
              <w:ind w:right="-111"/>
              <w:rPr>
                <w:sz w:val="23"/>
                <w:szCs w:val="23"/>
              </w:rPr>
            </w:pPr>
            <w:r w:rsidRPr="00197D2E">
              <w:rPr>
                <w:sz w:val="23"/>
                <w:szCs w:val="23"/>
              </w:rPr>
              <w:t>Фильтр сорбционный (угольный)</w:t>
            </w:r>
          </w:p>
        </w:tc>
        <w:tc>
          <w:tcPr>
            <w:tcW w:w="3254" w:type="dxa"/>
            <w:shd w:val="clear" w:color="auto" w:fill="auto"/>
            <w:vAlign w:val="center"/>
            <w:hideMark/>
          </w:tcPr>
          <w:p w14:paraId="20F8C455" w14:textId="77777777" w:rsidR="0013574D" w:rsidRPr="00197D2E" w:rsidRDefault="0013574D" w:rsidP="0013574D">
            <w:pPr>
              <w:jc w:val="center"/>
              <w:rPr>
                <w:sz w:val="23"/>
                <w:szCs w:val="23"/>
              </w:rPr>
            </w:pPr>
            <w:r w:rsidRPr="00197D2E">
              <w:rPr>
                <w:sz w:val="23"/>
                <w:szCs w:val="23"/>
              </w:rPr>
              <w:t> </w:t>
            </w:r>
          </w:p>
        </w:tc>
      </w:tr>
      <w:tr w:rsidR="00197D2E" w:rsidRPr="00197D2E" w14:paraId="08B773D8" w14:textId="77777777" w:rsidTr="00DC3612">
        <w:trPr>
          <w:trHeight w:val="20"/>
        </w:trPr>
        <w:tc>
          <w:tcPr>
            <w:tcW w:w="421" w:type="dxa"/>
            <w:shd w:val="clear" w:color="auto" w:fill="auto"/>
            <w:vAlign w:val="center"/>
            <w:hideMark/>
          </w:tcPr>
          <w:p w14:paraId="3085645A" w14:textId="77777777" w:rsidR="0013574D" w:rsidRPr="00197D2E" w:rsidRDefault="0013574D" w:rsidP="00DC3612">
            <w:pPr>
              <w:ind w:left="-120" w:right="-111"/>
              <w:jc w:val="center"/>
              <w:rPr>
                <w:sz w:val="23"/>
                <w:szCs w:val="23"/>
              </w:rPr>
            </w:pPr>
            <w:r w:rsidRPr="00197D2E">
              <w:rPr>
                <w:sz w:val="23"/>
                <w:szCs w:val="23"/>
              </w:rPr>
              <w:t>23</w:t>
            </w:r>
          </w:p>
        </w:tc>
        <w:tc>
          <w:tcPr>
            <w:tcW w:w="1559" w:type="dxa"/>
            <w:vMerge/>
            <w:shd w:val="clear" w:color="auto" w:fill="auto"/>
            <w:vAlign w:val="center"/>
            <w:hideMark/>
          </w:tcPr>
          <w:p w14:paraId="0867A61C" w14:textId="77777777" w:rsidR="0013574D" w:rsidRPr="00197D2E" w:rsidRDefault="0013574D" w:rsidP="0013574D">
            <w:pPr>
              <w:rPr>
                <w:b/>
                <w:bCs/>
                <w:sz w:val="23"/>
                <w:szCs w:val="23"/>
              </w:rPr>
            </w:pPr>
          </w:p>
        </w:tc>
        <w:tc>
          <w:tcPr>
            <w:tcW w:w="4111" w:type="dxa"/>
            <w:shd w:val="clear" w:color="auto" w:fill="auto"/>
            <w:vAlign w:val="center"/>
            <w:hideMark/>
          </w:tcPr>
          <w:p w14:paraId="0B5C271A" w14:textId="77777777" w:rsidR="0013574D" w:rsidRPr="00197D2E" w:rsidRDefault="0013574D" w:rsidP="00DC3612">
            <w:pPr>
              <w:ind w:right="-111"/>
              <w:rPr>
                <w:sz w:val="23"/>
                <w:szCs w:val="23"/>
              </w:rPr>
            </w:pPr>
            <w:r w:rsidRPr="00197D2E">
              <w:rPr>
                <w:sz w:val="23"/>
                <w:szCs w:val="23"/>
              </w:rPr>
              <w:t>Фильтр сорбционный (угольный)</w:t>
            </w:r>
          </w:p>
        </w:tc>
        <w:tc>
          <w:tcPr>
            <w:tcW w:w="3254" w:type="dxa"/>
            <w:shd w:val="clear" w:color="auto" w:fill="auto"/>
            <w:vAlign w:val="center"/>
            <w:hideMark/>
          </w:tcPr>
          <w:p w14:paraId="6954BEA3" w14:textId="77777777" w:rsidR="0013574D" w:rsidRPr="00197D2E" w:rsidRDefault="0013574D" w:rsidP="0013574D">
            <w:pPr>
              <w:jc w:val="center"/>
              <w:rPr>
                <w:sz w:val="23"/>
                <w:szCs w:val="23"/>
              </w:rPr>
            </w:pPr>
            <w:r w:rsidRPr="00197D2E">
              <w:rPr>
                <w:sz w:val="23"/>
                <w:szCs w:val="23"/>
              </w:rPr>
              <w:t> </w:t>
            </w:r>
          </w:p>
        </w:tc>
      </w:tr>
      <w:tr w:rsidR="00197D2E" w:rsidRPr="00197D2E" w14:paraId="6877421B" w14:textId="77777777" w:rsidTr="00DC3612">
        <w:trPr>
          <w:trHeight w:val="20"/>
        </w:trPr>
        <w:tc>
          <w:tcPr>
            <w:tcW w:w="421" w:type="dxa"/>
            <w:shd w:val="clear" w:color="auto" w:fill="auto"/>
            <w:vAlign w:val="center"/>
            <w:hideMark/>
          </w:tcPr>
          <w:p w14:paraId="00E3E922" w14:textId="77777777" w:rsidR="0013574D" w:rsidRPr="00197D2E" w:rsidRDefault="0013574D" w:rsidP="00DC3612">
            <w:pPr>
              <w:ind w:left="-120" w:right="-111"/>
              <w:jc w:val="center"/>
              <w:rPr>
                <w:sz w:val="23"/>
                <w:szCs w:val="23"/>
              </w:rPr>
            </w:pPr>
            <w:r w:rsidRPr="00197D2E">
              <w:rPr>
                <w:sz w:val="23"/>
                <w:szCs w:val="23"/>
              </w:rPr>
              <w:t>24</w:t>
            </w:r>
          </w:p>
        </w:tc>
        <w:tc>
          <w:tcPr>
            <w:tcW w:w="1559" w:type="dxa"/>
            <w:vMerge/>
            <w:shd w:val="clear" w:color="auto" w:fill="auto"/>
            <w:vAlign w:val="center"/>
            <w:hideMark/>
          </w:tcPr>
          <w:p w14:paraId="427371A7" w14:textId="77777777" w:rsidR="0013574D" w:rsidRPr="00197D2E" w:rsidRDefault="0013574D" w:rsidP="0013574D">
            <w:pPr>
              <w:rPr>
                <w:b/>
                <w:bCs/>
                <w:sz w:val="23"/>
                <w:szCs w:val="23"/>
              </w:rPr>
            </w:pPr>
          </w:p>
        </w:tc>
        <w:tc>
          <w:tcPr>
            <w:tcW w:w="4111" w:type="dxa"/>
            <w:shd w:val="clear" w:color="auto" w:fill="auto"/>
            <w:vAlign w:val="center"/>
            <w:hideMark/>
          </w:tcPr>
          <w:p w14:paraId="61DBE544" w14:textId="77777777" w:rsidR="0013574D" w:rsidRPr="00197D2E" w:rsidRDefault="0013574D" w:rsidP="00DC3612">
            <w:pPr>
              <w:ind w:right="-111"/>
              <w:rPr>
                <w:sz w:val="23"/>
                <w:szCs w:val="23"/>
              </w:rPr>
            </w:pPr>
            <w:r w:rsidRPr="00197D2E">
              <w:rPr>
                <w:sz w:val="23"/>
                <w:szCs w:val="23"/>
              </w:rPr>
              <w:t>Резервуар РЧВ-1</w:t>
            </w:r>
          </w:p>
        </w:tc>
        <w:tc>
          <w:tcPr>
            <w:tcW w:w="3254" w:type="dxa"/>
            <w:shd w:val="clear" w:color="auto" w:fill="auto"/>
            <w:vAlign w:val="center"/>
            <w:hideMark/>
          </w:tcPr>
          <w:p w14:paraId="4BF73F96" w14:textId="77777777" w:rsidR="0013574D" w:rsidRPr="00197D2E" w:rsidRDefault="0013574D" w:rsidP="0013574D">
            <w:pPr>
              <w:jc w:val="center"/>
              <w:rPr>
                <w:sz w:val="23"/>
                <w:szCs w:val="23"/>
              </w:rPr>
            </w:pPr>
            <w:r w:rsidRPr="00197D2E">
              <w:rPr>
                <w:sz w:val="23"/>
                <w:szCs w:val="23"/>
              </w:rPr>
              <w:t xml:space="preserve">РВС-120м³ </w:t>
            </w:r>
          </w:p>
        </w:tc>
      </w:tr>
      <w:tr w:rsidR="00197D2E" w:rsidRPr="00197D2E" w14:paraId="7AAFF7EC" w14:textId="77777777" w:rsidTr="00DC3612">
        <w:trPr>
          <w:trHeight w:val="20"/>
        </w:trPr>
        <w:tc>
          <w:tcPr>
            <w:tcW w:w="421" w:type="dxa"/>
            <w:shd w:val="clear" w:color="auto" w:fill="auto"/>
            <w:vAlign w:val="center"/>
            <w:hideMark/>
          </w:tcPr>
          <w:p w14:paraId="422FE844" w14:textId="77777777" w:rsidR="0013574D" w:rsidRPr="00197D2E" w:rsidRDefault="0013574D" w:rsidP="00DC3612">
            <w:pPr>
              <w:ind w:left="-120" w:right="-111"/>
              <w:jc w:val="center"/>
              <w:rPr>
                <w:sz w:val="23"/>
                <w:szCs w:val="23"/>
              </w:rPr>
            </w:pPr>
            <w:r w:rsidRPr="00197D2E">
              <w:rPr>
                <w:sz w:val="23"/>
                <w:szCs w:val="23"/>
              </w:rPr>
              <w:t>25</w:t>
            </w:r>
          </w:p>
        </w:tc>
        <w:tc>
          <w:tcPr>
            <w:tcW w:w="1559" w:type="dxa"/>
            <w:vMerge/>
            <w:shd w:val="clear" w:color="auto" w:fill="auto"/>
            <w:vAlign w:val="center"/>
            <w:hideMark/>
          </w:tcPr>
          <w:p w14:paraId="42EE461B" w14:textId="77777777" w:rsidR="0013574D" w:rsidRPr="00197D2E" w:rsidRDefault="0013574D" w:rsidP="0013574D">
            <w:pPr>
              <w:rPr>
                <w:b/>
                <w:bCs/>
                <w:sz w:val="23"/>
                <w:szCs w:val="23"/>
              </w:rPr>
            </w:pPr>
          </w:p>
        </w:tc>
        <w:tc>
          <w:tcPr>
            <w:tcW w:w="4111" w:type="dxa"/>
            <w:shd w:val="clear" w:color="auto" w:fill="auto"/>
            <w:vAlign w:val="center"/>
            <w:hideMark/>
          </w:tcPr>
          <w:p w14:paraId="4A0445A3" w14:textId="77777777" w:rsidR="0013574D" w:rsidRPr="00197D2E" w:rsidRDefault="0013574D" w:rsidP="00DC3612">
            <w:pPr>
              <w:ind w:right="-111"/>
              <w:rPr>
                <w:sz w:val="23"/>
                <w:szCs w:val="23"/>
              </w:rPr>
            </w:pPr>
            <w:r w:rsidRPr="00197D2E">
              <w:rPr>
                <w:sz w:val="23"/>
                <w:szCs w:val="23"/>
              </w:rPr>
              <w:t>Резервуар РЧВ-2</w:t>
            </w:r>
          </w:p>
        </w:tc>
        <w:tc>
          <w:tcPr>
            <w:tcW w:w="3254" w:type="dxa"/>
            <w:shd w:val="clear" w:color="auto" w:fill="auto"/>
            <w:vAlign w:val="center"/>
            <w:hideMark/>
          </w:tcPr>
          <w:p w14:paraId="20F0512A" w14:textId="77777777" w:rsidR="0013574D" w:rsidRPr="00197D2E" w:rsidRDefault="0013574D" w:rsidP="0013574D">
            <w:pPr>
              <w:jc w:val="center"/>
              <w:rPr>
                <w:sz w:val="23"/>
                <w:szCs w:val="23"/>
              </w:rPr>
            </w:pPr>
            <w:r w:rsidRPr="00197D2E">
              <w:rPr>
                <w:sz w:val="23"/>
                <w:szCs w:val="23"/>
              </w:rPr>
              <w:t xml:space="preserve">РВС-35м³ </w:t>
            </w:r>
          </w:p>
        </w:tc>
      </w:tr>
      <w:tr w:rsidR="00197D2E" w:rsidRPr="00197D2E" w14:paraId="7CF95FD3" w14:textId="77777777" w:rsidTr="00DC3612">
        <w:trPr>
          <w:trHeight w:val="20"/>
        </w:trPr>
        <w:tc>
          <w:tcPr>
            <w:tcW w:w="421" w:type="dxa"/>
            <w:shd w:val="clear" w:color="auto" w:fill="auto"/>
            <w:vAlign w:val="center"/>
            <w:hideMark/>
          </w:tcPr>
          <w:p w14:paraId="4BC71138" w14:textId="77777777" w:rsidR="0013574D" w:rsidRPr="00197D2E" w:rsidRDefault="0013574D" w:rsidP="00DC3612">
            <w:pPr>
              <w:ind w:left="-120" w:right="-111"/>
              <w:jc w:val="center"/>
              <w:rPr>
                <w:sz w:val="23"/>
                <w:szCs w:val="23"/>
              </w:rPr>
            </w:pPr>
            <w:r w:rsidRPr="00197D2E">
              <w:rPr>
                <w:sz w:val="23"/>
                <w:szCs w:val="23"/>
              </w:rPr>
              <w:t>26</w:t>
            </w:r>
          </w:p>
        </w:tc>
        <w:tc>
          <w:tcPr>
            <w:tcW w:w="1559" w:type="dxa"/>
            <w:vMerge/>
            <w:shd w:val="clear" w:color="auto" w:fill="auto"/>
            <w:vAlign w:val="center"/>
            <w:hideMark/>
          </w:tcPr>
          <w:p w14:paraId="2EEC6E2E" w14:textId="77777777" w:rsidR="0013574D" w:rsidRPr="00197D2E" w:rsidRDefault="0013574D" w:rsidP="0013574D">
            <w:pPr>
              <w:rPr>
                <w:b/>
                <w:bCs/>
                <w:sz w:val="23"/>
                <w:szCs w:val="23"/>
              </w:rPr>
            </w:pPr>
          </w:p>
        </w:tc>
        <w:tc>
          <w:tcPr>
            <w:tcW w:w="4111" w:type="dxa"/>
            <w:shd w:val="clear" w:color="auto" w:fill="auto"/>
            <w:vAlign w:val="center"/>
            <w:hideMark/>
          </w:tcPr>
          <w:p w14:paraId="3F4BB693" w14:textId="77777777" w:rsidR="0013574D" w:rsidRPr="00197D2E" w:rsidRDefault="0013574D" w:rsidP="00DC3612">
            <w:pPr>
              <w:ind w:right="-111"/>
              <w:rPr>
                <w:sz w:val="23"/>
                <w:szCs w:val="23"/>
              </w:rPr>
            </w:pPr>
            <w:r w:rsidRPr="00197D2E">
              <w:rPr>
                <w:sz w:val="23"/>
                <w:szCs w:val="23"/>
              </w:rPr>
              <w:t>резервуар РЧВ-3</w:t>
            </w:r>
          </w:p>
        </w:tc>
        <w:tc>
          <w:tcPr>
            <w:tcW w:w="3254" w:type="dxa"/>
            <w:shd w:val="clear" w:color="auto" w:fill="auto"/>
            <w:vAlign w:val="center"/>
            <w:hideMark/>
          </w:tcPr>
          <w:p w14:paraId="56A7F367" w14:textId="77777777" w:rsidR="0013574D" w:rsidRPr="00197D2E" w:rsidRDefault="0013574D" w:rsidP="0013574D">
            <w:pPr>
              <w:jc w:val="center"/>
              <w:rPr>
                <w:sz w:val="23"/>
                <w:szCs w:val="23"/>
              </w:rPr>
            </w:pPr>
            <w:r w:rsidRPr="00197D2E">
              <w:rPr>
                <w:sz w:val="23"/>
                <w:szCs w:val="23"/>
              </w:rPr>
              <w:t xml:space="preserve">РВС-35м³ </w:t>
            </w:r>
          </w:p>
        </w:tc>
      </w:tr>
      <w:tr w:rsidR="00197D2E" w:rsidRPr="00197D2E" w14:paraId="6F888099" w14:textId="77777777" w:rsidTr="00DC3612">
        <w:trPr>
          <w:trHeight w:val="20"/>
        </w:trPr>
        <w:tc>
          <w:tcPr>
            <w:tcW w:w="421" w:type="dxa"/>
            <w:shd w:val="clear" w:color="auto" w:fill="auto"/>
            <w:vAlign w:val="center"/>
            <w:hideMark/>
          </w:tcPr>
          <w:p w14:paraId="05DE27C7" w14:textId="77777777" w:rsidR="0013574D" w:rsidRPr="00197D2E" w:rsidRDefault="0013574D" w:rsidP="00DC3612">
            <w:pPr>
              <w:ind w:left="-120" w:right="-111"/>
              <w:jc w:val="center"/>
              <w:rPr>
                <w:sz w:val="23"/>
                <w:szCs w:val="23"/>
              </w:rPr>
            </w:pPr>
            <w:r w:rsidRPr="00197D2E">
              <w:rPr>
                <w:sz w:val="23"/>
                <w:szCs w:val="23"/>
              </w:rPr>
              <w:t>27</w:t>
            </w:r>
          </w:p>
        </w:tc>
        <w:tc>
          <w:tcPr>
            <w:tcW w:w="1559" w:type="dxa"/>
            <w:vMerge/>
            <w:shd w:val="clear" w:color="auto" w:fill="auto"/>
            <w:vAlign w:val="center"/>
            <w:hideMark/>
          </w:tcPr>
          <w:p w14:paraId="36A8B62A" w14:textId="77777777" w:rsidR="0013574D" w:rsidRPr="00197D2E" w:rsidRDefault="0013574D" w:rsidP="0013574D">
            <w:pPr>
              <w:rPr>
                <w:b/>
                <w:bCs/>
                <w:sz w:val="23"/>
                <w:szCs w:val="23"/>
              </w:rPr>
            </w:pPr>
          </w:p>
        </w:tc>
        <w:tc>
          <w:tcPr>
            <w:tcW w:w="4111" w:type="dxa"/>
            <w:shd w:val="clear" w:color="auto" w:fill="auto"/>
            <w:vAlign w:val="center"/>
            <w:hideMark/>
          </w:tcPr>
          <w:p w14:paraId="01613DEE"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0A9190AE" w14:textId="77777777" w:rsidR="0013574D" w:rsidRPr="00197D2E" w:rsidRDefault="0013574D" w:rsidP="0013574D">
            <w:pPr>
              <w:jc w:val="center"/>
              <w:rPr>
                <w:sz w:val="23"/>
                <w:szCs w:val="23"/>
              </w:rPr>
            </w:pPr>
            <w:r w:rsidRPr="00197D2E">
              <w:rPr>
                <w:sz w:val="23"/>
                <w:szCs w:val="23"/>
              </w:rPr>
              <w:t>Ду 100,57,25</w:t>
            </w:r>
          </w:p>
        </w:tc>
      </w:tr>
      <w:tr w:rsidR="00197D2E" w:rsidRPr="00197D2E" w14:paraId="0649767A" w14:textId="77777777" w:rsidTr="00DC3612">
        <w:trPr>
          <w:trHeight w:val="20"/>
        </w:trPr>
        <w:tc>
          <w:tcPr>
            <w:tcW w:w="421" w:type="dxa"/>
            <w:shd w:val="clear" w:color="auto" w:fill="auto"/>
            <w:vAlign w:val="center"/>
            <w:hideMark/>
          </w:tcPr>
          <w:p w14:paraId="62BA54CB" w14:textId="77777777" w:rsidR="0013574D" w:rsidRPr="00197D2E" w:rsidRDefault="0013574D" w:rsidP="00DC3612">
            <w:pPr>
              <w:ind w:left="-120" w:right="-111"/>
              <w:jc w:val="center"/>
              <w:rPr>
                <w:sz w:val="23"/>
                <w:szCs w:val="23"/>
              </w:rPr>
            </w:pPr>
            <w:r w:rsidRPr="00197D2E">
              <w:rPr>
                <w:sz w:val="23"/>
                <w:szCs w:val="23"/>
              </w:rPr>
              <w:t>28</w:t>
            </w:r>
          </w:p>
        </w:tc>
        <w:tc>
          <w:tcPr>
            <w:tcW w:w="1559" w:type="dxa"/>
            <w:vMerge w:val="restart"/>
            <w:shd w:val="clear" w:color="auto" w:fill="auto"/>
            <w:vAlign w:val="center"/>
            <w:hideMark/>
          </w:tcPr>
          <w:p w14:paraId="2153E4DC" w14:textId="37C4A74A" w:rsidR="0013574D" w:rsidRPr="00197D2E" w:rsidRDefault="0013574D" w:rsidP="0013574D">
            <w:pPr>
              <w:jc w:val="center"/>
              <w:rPr>
                <w:b/>
                <w:bCs/>
                <w:sz w:val="23"/>
                <w:szCs w:val="23"/>
              </w:rPr>
            </w:pPr>
            <w:r w:rsidRPr="00197D2E">
              <w:rPr>
                <w:b/>
                <w:bCs/>
                <w:sz w:val="23"/>
                <w:szCs w:val="23"/>
              </w:rPr>
              <w:t>ВОС</w:t>
            </w:r>
            <w:r w:rsidR="00561854" w:rsidRPr="00197D2E">
              <w:rPr>
                <w:b/>
                <w:bCs/>
                <w:sz w:val="23"/>
                <w:szCs w:val="23"/>
              </w:rPr>
              <w:t xml:space="preserve"> «Термакс»</w:t>
            </w:r>
            <w:r w:rsidR="00E86007" w:rsidRPr="00197D2E">
              <w:rPr>
                <w:b/>
                <w:bCs/>
                <w:sz w:val="23"/>
                <w:szCs w:val="23"/>
              </w:rPr>
              <w:t>*</w:t>
            </w:r>
          </w:p>
        </w:tc>
        <w:tc>
          <w:tcPr>
            <w:tcW w:w="4111" w:type="dxa"/>
            <w:shd w:val="clear" w:color="auto" w:fill="auto"/>
            <w:vAlign w:val="center"/>
            <w:hideMark/>
          </w:tcPr>
          <w:p w14:paraId="2A7FA217" w14:textId="77777777" w:rsidR="0013574D" w:rsidRPr="00197D2E" w:rsidRDefault="0013574D" w:rsidP="0013574D">
            <w:pPr>
              <w:rPr>
                <w:sz w:val="23"/>
                <w:szCs w:val="23"/>
              </w:rPr>
            </w:pPr>
            <w:r w:rsidRPr="00197D2E">
              <w:rPr>
                <w:sz w:val="23"/>
                <w:szCs w:val="23"/>
              </w:rPr>
              <w:t>Насос на реактор</w:t>
            </w:r>
          </w:p>
        </w:tc>
        <w:tc>
          <w:tcPr>
            <w:tcW w:w="3254" w:type="dxa"/>
            <w:shd w:val="clear" w:color="auto" w:fill="auto"/>
            <w:vAlign w:val="center"/>
            <w:hideMark/>
          </w:tcPr>
          <w:p w14:paraId="7D7A21D8" w14:textId="77777777" w:rsidR="0013574D" w:rsidRPr="00197D2E" w:rsidRDefault="0013574D" w:rsidP="0013574D">
            <w:pPr>
              <w:jc w:val="center"/>
              <w:rPr>
                <w:sz w:val="23"/>
                <w:szCs w:val="23"/>
              </w:rPr>
            </w:pPr>
            <w:r w:rsidRPr="00197D2E">
              <w:rPr>
                <w:sz w:val="23"/>
                <w:szCs w:val="23"/>
              </w:rPr>
              <w:t>КМ 50-40-100</w:t>
            </w:r>
          </w:p>
        </w:tc>
      </w:tr>
      <w:tr w:rsidR="00197D2E" w:rsidRPr="00197D2E" w14:paraId="386FC98B" w14:textId="77777777" w:rsidTr="00DC3612">
        <w:trPr>
          <w:trHeight w:val="20"/>
        </w:trPr>
        <w:tc>
          <w:tcPr>
            <w:tcW w:w="421" w:type="dxa"/>
            <w:shd w:val="clear" w:color="auto" w:fill="auto"/>
            <w:vAlign w:val="center"/>
            <w:hideMark/>
          </w:tcPr>
          <w:p w14:paraId="4B52DED1" w14:textId="77777777" w:rsidR="0013574D" w:rsidRPr="00197D2E" w:rsidRDefault="0013574D" w:rsidP="00DC3612">
            <w:pPr>
              <w:ind w:left="-120" w:right="-111"/>
              <w:jc w:val="center"/>
              <w:rPr>
                <w:sz w:val="23"/>
                <w:szCs w:val="23"/>
              </w:rPr>
            </w:pPr>
            <w:r w:rsidRPr="00197D2E">
              <w:rPr>
                <w:sz w:val="23"/>
                <w:szCs w:val="23"/>
              </w:rPr>
              <w:t>29</w:t>
            </w:r>
          </w:p>
        </w:tc>
        <w:tc>
          <w:tcPr>
            <w:tcW w:w="1559" w:type="dxa"/>
            <w:vMerge/>
            <w:shd w:val="clear" w:color="auto" w:fill="auto"/>
            <w:vAlign w:val="center"/>
            <w:hideMark/>
          </w:tcPr>
          <w:p w14:paraId="453AD01E" w14:textId="77777777" w:rsidR="0013574D" w:rsidRPr="00197D2E" w:rsidRDefault="0013574D" w:rsidP="0013574D">
            <w:pPr>
              <w:rPr>
                <w:b/>
                <w:bCs/>
                <w:sz w:val="23"/>
                <w:szCs w:val="23"/>
              </w:rPr>
            </w:pPr>
          </w:p>
        </w:tc>
        <w:tc>
          <w:tcPr>
            <w:tcW w:w="4111" w:type="dxa"/>
            <w:shd w:val="clear" w:color="auto" w:fill="auto"/>
            <w:vAlign w:val="center"/>
            <w:hideMark/>
          </w:tcPr>
          <w:p w14:paraId="7C4EE0B7"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790FDA2B" w14:textId="77777777" w:rsidR="0013574D" w:rsidRPr="00197D2E" w:rsidRDefault="0013574D" w:rsidP="0013574D">
            <w:pPr>
              <w:jc w:val="center"/>
              <w:rPr>
                <w:sz w:val="23"/>
                <w:szCs w:val="23"/>
              </w:rPr>
            </w:pPr>
            <w:r w:rsidRPr="00197D2E">
              <w:rPr>
                <w:sz w:val="23"/>
                <w:szCs w:val="23"/>
              </w:rPr>
              <w:t>К 80-50-200</w:t>
            </w:r>
          </w:p>
        </w:tc>
      </w:tr>
      <w:tr w:rsidR="00197D2E" w:rsidRPr="00197D2E" w14:paraId="6F616A26" w14:textId="77777777" w:rsidTr="00DC3612">
        <w:trPr>
          <w:trHeight w:val="20"/>
        </w:trPr>
        <w:tc>
          <w:tcPr>
            <w:tcW w:w="421" w:type="dxa"/>
            <w:shd w:val="clear" w:color="auto" w:fill="auto"/>
            <w:vAlign w:val="center"/>
            <w:hideMark/>
          </w:tcPr>
          <w:p w14:paraId="3393A15A" w14:textId="77777777" w:rsidR="0013574D" w:rsidRPr="00197D2E" w:rsidRDefault="0013574D" w:rsidP="00DC3612">
            <w:pPr>
              <w:ind w:left="-120" w:right="-111"/>
              <w:jc w:val="center"/>
              <w:rPr>
                <w:sz w:val="23"/>
                <w:szCs w:val="23"/>
              </w:rPr>
            </w:pPr>
            <w:r w:rsidRPr="00197D2E">
              <w:rPr>
                <w:sz w:val="23"/>
                <w:szCs w:val="23"/>
              </w:rPr>
              <w:t>30</w:t>
            </w:r>
          </w:p>
        </w:tc>
        <w:tc>
          <w:tcPr>
            <w:tcW w:w="1559" w:type="dxa"/>
            <w:vMerge/>
            <w:shd w:val="clear" w:color="auto" w:fill="auto"/>
            <w:vAlign w:val="center"/>
            <w:hideMark/>
          </w:tcPr>
          <w:p w14:paraId="41A1DAF4" w14:textId="77777777" w:rsidR="0013574D" w:rsidRPr="00197D2E" w:rsidRDefault="0013574D" w:rsidP="0013574D">
            <w:pPr>
              <w:rPr>
                <w:b/>
                <w:bCs/>
                <w:sz w:val="23"/>
                <w:szCs w:val="23"/>
              </w:rPr>
            </w:pPr>
          </w:p>
        </w:tc>
        <w:tc>
          <w:tcPr>
            <w:tcW w:w="4111" w:type="dxa"/>
            <w:shd w:val="clear" w:color="auto" w:fill="auto"/>
            <w:vAlign w:val="center"/>
            <w:hideMark/>
          </w:tcPr>
          <w:p w14:paraId="795993A3"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7C81BB9D" w14:textId="77777777" w:rsidR="0013574D" w:rsidRPr="00197D2E" w:rsidRDefault="0013574D" w:rsidP="0013574D">
            <w:pPr>
              <w:jc w:val="center"/>
              <w:rPr>
                <w:sz w:val="23"/>
                <w:szCs w:val="23"/>
              </w:rPr>
            </w:pPr>
            <w:r w:rsidRPr="00197D2E">
              <w:rPr>
                <w:sz w:val="23"/>
                <w:szCs w:val="23"/>
              </w:rPr>
              <w:t>К 80-50-200</w:t>
            </w:r>
          </w:p>
        </w:tc>
      </w:tr>
      <w:tr w:rsidR="00197D2E" w:rsidRPr="00197D2E" w14:paraId="1D5AD367" w14:textId="77777777" w:rsidTr="00DC3612">
        <w:trPr>
          <w:trHeight w:val="20"/>
        </w:trPr>
        <w:tc>
          <w:tcPr>
            <w:tcW w:w="421" w:type="dxa"/>
            <w:shd w:val="clear" w:color="auto" w:fill="auto"/>
            <w:vAlign w:val="center"/>
            <w:hideMark/>
          </w:tcPr>
          <w:p w14:paraId="07322673" w14:textId="77777777" w:rsidR="0013574D" w:rsidRPr="00197D2E" w:rsidRDefault="0013574D" w:rsidP="00DC3612">
            <w:pPr>
              <w:ind w:left="-120" w:right="-111"/>
              <w:jc w:val="center"/>
              <w:rPr>
                <w:sz w:val="23"/>
                <w:szCs w:val="23"/>
              </w:rPr>
            </w:pPr>
            <w:r w:rsidRPr="00197D2E">
              <w:rPr>
                <w:sz w:val="23"/>
                <w:szCs w:val="23"/>
              </w:rPr>
              <w:t>31</w:t>
            </w:r>
          </w:p>
        </w:tc>
        <w:tc>
          <w:tcPr>
            <w:tcW w:w="1559" w:type="dxa"/>
            <w:vMerge/>
            <w:shd w:val="clear" w:color="auto" w:fill="auto"/>
            <w:vAlign w:val="center"/>
            <w:hideMark/>
          </w:tcPr>
          <w:p w14:paraId="29F9B9F5" w14:textId="77777777" w:rsidR="0013574D" w:rsidRPr="00197D2E" w:rsidRDefault="0013574D" w:rsidP="0013574D">
            <w:pPr>
              <w:rPr>
                <w:b/>
                <w:bCs/>
                <w:sz w:val="23"/>
                <w:szCs w:val="23"/>
              </w:rPr>
            </w:pPr>
          </w:p>
        </w:tc>
        <w:tc>
          <w:tcPr>
            <w:tcW w:w="4111" w:type="dxa"/>
            <w:shd w:val="clear" w:color="auto" w:fill="auto"/>
            <w:vAlign w:val="center"/>
            <w:hideMark/>
          </w:tcPr>
          <w:p w14:paraId="6C5FBDF9" w14:textId="77777777" w:rsidR="0013574D" w:rsidRPr="00197D2E" w:rsidRDefault="0013574D" w:rsidP="0013574D">
            <w:pPr>
              <w:rPr>
                <w:sz w:val="23"/>
                <w:szCs w:val="23"/>
              </w:rPr>
            </w:pPr>
            <w:r w:rsidRPr="00197D2E">
              <w:rPr>
                <w:sz w:val="23"/>
                <w:szCs w:val="23"/>
              </w:rPr>
              <w:t xml:space="preserve">Насос на потребителя </w:t>
            </w:r>
          </w:p>
        </w:tc>
        <w:tc>
          <w:tcPr>
            <w:tcW w:w="3254" w:type="dxa"/>
            <w:shd w:val="clear" w:color="auto" w:fill="auto"/>
            <w:vAlign w:val="center"/>
            <w:hideMark/>
          </w:tcPr>
          <w:p w14:paraId="3007EEB9" w14:textId="77777777" w:rsidR="0013574D" w:rsidRPr="00197D2E" w:rsidRDefault="0013574D" w:rsidP="0013574D">
            <w:pPr>
              <w:jc w:val="center"/>
              <w:rPr>
                <w:sz w:val="23"/>
                <w:szCs w:val="23"/>
              </w:rPr>
            </w:pPr>
            <w:r w:rsidRPr="00197D2E">
              <w:rPr>
                <w:sz w:val="23"/>
                <w:szCs w:val="23"/>
              </w:rPr>
              <w:t>К 65-50-100</w:t>
            </w:r>
          </w:p>
        </w:tc>
      </w:tr>
      <w:tr w:rsidR="00197D2E" w:rsidRPr="00197D2E" w14:paraId="068AFE27" w14:textId="77777777" w:rsidTr="00DC3612">
        <w:trPr>
          <w:trHeight w:val="20"/>
        </w:trPr>
        <w:tc>
          <w:tcPr>
            <w:tcW w:w="421" w:type="dxa"/>
            <w:shd w:val="clear" w:color="auto" w:fill="auto"/>
            <w:vAlign w:val="center"/>
            <w:hideMark/>
          </w:tcPr>
          <w:p w14:paraId="406CD030" w14:textId="77777777" w:rsidR="0013574D" w:rsidRPr="00197D2E" w:rsidRDefault="0013574D" w:rsidP="00DC3612">
            <w:pPr>
              <w:ind w:left="-120" w:right="-111"/>
              <w:jc w:val="center"/>
              <w:rPr>
                <w:sz w:val="23"/>
                <w:szCs w:val="23"/>
              </w:rPr>
            </w:pPr>
            <w:r w:rsidRPr="00197D2E">
              <w:rPr>
                <w:sz w:val="23"/>
                <w:szCs w:val="23"/>
              </w:rPr>
              <w:t>32</w:t>
            </w:r>
          </w:p>
        </w:tc>
        <w:tc>
          <w:tcPr>
            <w:tcW w:w="1559" w:type="dxa"/>
            <w:vMerge/>
            <w:shd w:val="clear" w:color="auto" w:fill="auto"/>
            <w:vAlign w:val="center"/>
            <w:hideMark/>
          </w:tcPr>
          <w:p w14:paraId="297B9D00" w14:textId="77777777" w:rsidR="0013574D" w:rsidRPr="00197D2E" w:rsidRDefault="0013574D" w:rsidP="0013574D">
            <w:pPr>
              <w:rPr>
                <w:b/>
                <w:bCs/>
                <w:sz w:val="23"/>
                <w:szCs w:val="23"/>
              </w:rPr>
            </w:pPr>
          </w:p>
        </w:tc>
        <w:tc>
          <w:tcPr>
            <w:tcW w:w="4111" w:type="dxa"/>
            <w:shd w:val="clear" w:color="auto" w:fill="auto"/>
            <w:vAlign w:val="center"/>
            <w:hideMark/>
          </w:tcPr>
          <w:p w14:paraId="0642E17F" w14:textId="77777777" w:rsidR="0013574D" w:rsidRPr="00197D2E" w:rsidRDefault="0013574D" w:rsidP="0013574D">
            <w:pPr>
              <w:rPr>
                <w:sz w:val="23"/>
                <w:szCs w:val="23"/>
              </w:rPr>
            </w:pPr>
            <w:r w:rsidRPr="00197D2E">
              <w:rPr>
                <w:sz w:val="23"/>
                <w:szCs w:val="23"/>
              </w:rPr>
              <w:t>Насос на РЧВ</w:t>
            </w:r>
          </w:p>
        </w:tc>
        <w:tc>
          <w:tcPr>
            <w:tcW w:w="3254" w:type="dxa"/>
            <w:shd w:val="clear" w:color="auto" w:fill="auto"/>
            <w:vAlign w:val="center"/>
            <w:hideMark/>
          </w:tcPr>
          <w:p w14:paraId="4ED1661B" w14:textId="77777777" w:rsidR="0013574D" w:rsidRPr="00197D2E" w:rsidRDefault="0013574D" w:rsidP="0013574D">
            <w:pPr>
              <w:jc w:val="center"/>
              <w:rPr>
                <w:sz w:val="23"/>
                <w:szCs w:val="23"/>
              </w:rPr>
            </w:pPr>
            <w:r w:rsidRPr="00197D2E">
              <w:rPr>
                <w:sz w:val="23"/>
                <w:szCs w:val="23"/>
              </w:rPr>
              <w:t>К 20-30</w:t>
            </w:r>
          </w:p>
        </w:tc>
      </w:tr>
      <w:tr w:rsidR="00197D2E" w:rsidRPr="00197D2E" w14:paraId="1BC5C8FE" w14:textId="77777777" w:rsidTr="00DC3612">
        <w:trPr>
          <w:trHeight w:val="20"/>
        </w:trPr>
        <w:tc>
          <w:tcPr>
            <w:tcW w:w="421" w:type="dxa"/>
            <w:shd w:val="clear" w:color="auto" w:fill="auto"/>
            <w:vAlign w:val="center"/>
            <w:hideMark/>
          </w:tcPr>
          <w:p w14:paraId="1D44DC96" w14:textId="77777777" w:rsidR="0013574D" w:rsidRPr="00197D2E" w:rsidRDefault="0013574D" w:rsidP="00DC3612">
            <w:pPr>
              <w:ind w:left="-120" w:right="-111"/>
              <w:jc w:val="center"/>
              <w:rPr>
                <w:sz w:val="23"/>
                <w:szCs w:val="23"/>
              </w:rPr>
            </w:pPr>
            <w:r w:rsidRPr="00197D2E">
              <w:rPr>
                <w:sz w:val="23"/>
                <w:szCs w:val="23"/>
              </w:rPr>
              <w:t>33</w:t>
            </w:r>
          </w:p>
        </w:tc>
        <w:tc>
          <w:tcPr>
            <w:tcW w:w="1559" w:type="dxa"/>
            <w:vMerge/>
            <w:shd w:val="clear" w:color="auto" w:fill="auto"/>
            <w:vAlign w:val="center"/>
            <w:hideMark/>
          </w:tcPr>
          <w:p w14:paraId="75CF25BB" w14:textId="77777777" w:rsidR="0013574D" w:rsidRPr="00197D2E" w:rsidRDefault="0013574D" w:rsidP="0013574D">
            <w:pPr>
              <w:rPr>
                <w:b/>
                <w:bCs/>
                <w:sz w:val="23"/>
                <w:szCs w:val="23"/>
              </w:rPr>
            </w:pPr>
          </w:p>
        </w:tc>
        <w:tc>
          <w:tcPr>
            <w:tcW w:w="4111" w:type="dxa"/>
            <w:shd w:val="clear" w:color="auto" w:fill="auto"/>
            <w:vAlign w:val="center"/>
            <w:hideMark/>
          </w:tcPr>
          <w:p w14:paraId="26E75C77" w14:textId="77777777" w:rsidR="0013574D" w:rsidRPr="00197D2E" w:rsidRDefault="0013574D" w:rsidP="0013574D">
            <w:pPr>
              <w:rPr>
                <w:sz w:val="23"/>
                <w:szCs w:val="23"/>
              </w:rPr>
            </w:pPr>
            <w:r w:rsidRPr="00197D2E">
              <w:rPr>
                <w:sz w:val="23"/>
                <w:szCs w:val="23"/>
              </w:rPr>
              <w:t>Насос на РЧВ</w:t>
            </w:r>
          </w:p>
        </w:tc>
        <w:tc>
          <w:tcPr>
            <w:tcW w:w="3254" w:type="dxa"/>
            <w:shd w:val="clear" w:color="auto" w:fill="auto"/>
            <w:vAlign w:val="center"/>
            <w:hideMark/>
          </w:tcPr>
          <w:p w14:paraId="14D2F981" w14:textId="77777777" w:rsidR="0013574D" w:rsidRPr="00197D2E" w:rsidRDefault="0013574D" w:rsidP="0013574D">
            <w:pPr>
              <w:jc w:val="center"/>
              <w:rPr>
                <w:sz w:val="23"/>
                <w:szCs w:val="23"/>
              </w:rPr>
            </w:pPr>
            <w:r w:rsidRPr="00197D2E">
              <w:rPr>
                <w:sz w:val="23"/>
                <w:szCs w:val="23"/>
              </w:rPr>
              <w:t>К 20-30</w:t>
            </w:r>
          </w:p>
        </w:tc>
      </w:tr>
      <w:tr w:rsidR="00197D2E" w:rsidRPr="00197D2E" w14:paraId="62BC1839" w14:textId="77777777" w:rsidTr="00DC3612">
        <w:trPr>
          <w:trHeight w:val="20"/>
        </w:trPr>
        <w:tc>
          <w:tcPr>
            <w:tcW w:w="421" w:type="dxa"/>
            <w:shd w:val="clear" w:color="auto" w:fill="auto"/>
            <w:vAlign w:val="center"/>
            <w:hideMark/>
          </w:tcPr>
          <w:p w14:paraId="0DBC7831" w14:textId="77777777" w:rsidR="0013574D" w:rsidRPr="00197D2E" w:rsidRDefault="0013574D" w:rsidP="00DC3612">
            <w:pPr>
              <w:ind w:left="-120" w:right="-111"/>
              <w:jc w:val="center"/>
              <w:rPr>
                <w:sz w:val="23"/>
                <w:szCs w:val="23"/>
              </w:rPr>
            </w:pPr>
            <w:r w:rsidRPr="00197D2E">
              <w:rPr>
                <w:sz w:val="23"/>
                <w:szCs w:val="23"/>
              </w:rPr>
              <w:t>34</w:t>
            </w:r>
          </w:p>
        </w:tc>
        <w:tc>
          <w:tcPr>
            <w:tcW w:w="1559" w:type="dxa"/>
            <w:vMerge/>
            <w:shd w:val="clear" w:color="auto" w:fill="auto"/>
            <w:vAlign w:val="center"/>
            <w:hideMark/>
          </w:tcPr>
          <w:p w14:paraId="125BA0F5" w14:textId="77777777" w:rsidR="0013574D" w:rsidRPr="00197D2E" w:rsidRDefault="0013574D" w:rsidP="0013574D">
            <w:pPr>
              <w:rPr>
                <w:b/>
                <w:bCs/>
                <w:sz w:val="23"/>
                <w:szCs w:val="23"/>
              </w:rPr>
            </w:pPr>
          </w:p>
        </w:tc>
        <w:tc>
          <w:tcPr>
            <w:tcW w:w="4111" w:type="dxa"/>
            <w:shd w:val="clear" w:color="auto" w:fill="auto"/>
            <w:vAlign w:val="center"/>
            <w:hideMark/>
          </w:tcPr>
          <w:p w14:paraId="603A9079" w14:textId="77777777" w:rsidR="0013574D" w:rsidRPr="00197D2E" w:rsidRDefault="0013574D" w:rsidP="0013574D">
            <w:pPr>
              <w:rPr>
                <w:sz w:val="23"/>
                <w:szCs w:val="23"/>
              </w:rPr>
            </w:pPr>
            <w:r w:rsidRPr="00197D2E">
              <w:rPr>
                <w:sz w:val="23"/>
                <w:szCs w:val="23"/>
              </w:rPr>
              <w:t>Насос на реактор</w:t>
            </w:r>
          </w:p>
        </w:tc>
        <w:tc>
          <w:tcPr>
            <w:tcW w:w="3254" w:type="dxa"/>
            <w:shd w:val="clear" w:color="auto" w:fill="auto"/>
            <w:vAlign w:val="center"/>
            <w:hideMark/>
          </w:tcPr>
          <w:p w14:paraId="41C55802" w14:textId="77777777" w:rsidR="0013574D" w:rsidRPr="00197D2E" w:rsidRDefault="0013574D" w:rsidP="0013574D">
            <w:pPr>
              <w:jc w:val="center"/>
              <w:rPr>
                <w:sz w:val="23"/>
                <w:szCs w:val="23"/>
              </w:rPr>
            </w:pPr>
            <w:r w:rsidRPr="00197D2E">
              <w:rPr>
                <w:sz w:val="23"/>
                <w:szCs w:val="23"/>
              </w:rPr>
              <w:t>КМ 50-40-100</w:t>
            </w:r>
          </w:p>
        </w:tc>
      </w:tr>
      <w:tr w:rsidR="00197D2E" w:rsidRPr="00197D2E" w14:paraId="426C4AA8" w14:textId="77777777" w:rsidTr="00DC3612">
        <w:trPr>
          <w:trHeight w:val="20"/>
        </w:trPr>
        <w:tc>
          <w:tcPr>
            <w:tcW w:w="421" w:type="dxa"/>
            <w:shd w:val="clear" w:color="auto" w:fill="auto"/>
            <w:vAlign w:val="center"/>
            <w:hideMark/>
          </w:tcPr>
          <w:p w14:paraId="64FA27A2" w14:textId="77777777" w:rsidR="0013574D" w:rsidRPr="00197D2E" w:rsidRDefault="0013574D" w:rsidP="00DC3612">
            <w:pPr>
              <w:ind w:left="-120" w:right="-111"/>
              <w:jc w:val="center"/>
              <w:rPr>
                <w:sz w:val="23"/>
                <w:szCs w:val="23"/>
              </w:rPr>
            </w:pPr>
            <w:r w:rsidRPr="00197D2E">
              <w:rPr>
                <w:sz w:val="23"/>
                <w:szCs w:val="23"/>
              </w:rPr>
              <w:t>35</w:t>
            </w:r>
          </w:p>
        </w:tc>
        <w:tc>
          <w:tcPr>
            <w:tcW w:w="1559" w:type="dxa"/>
            <w:vMerge/>
            <w:shd w:val="clear" w:color="auto" w:fill="auto"/>
            <w:vAlign w:val="center"/>
            <w:hideMark/>
          </w:tcPr>
          <w:p w14:paraId="6BCF6563" w14:textId="77777777" w:rsidR="0013574D" w:rsidRPr="00197D2E" w:rsidRDefault="0013574D" w:rsidP="0013574D">
            <w:pPr>
              <w:rPr>
                <w:b/>
                <w:bCs/>
                <w:sz w:val="23"/>
                <w:szCs w:val="23"/>
              </w:rPr>
            </w:pPr>
          </w:p>
        </w:tc>
        <w:tc>
          <w:tcPr>
            <w:tcW w:w="4111" w:type="dxa"/>
            <w:shd w:val="clear" w:color="auto" w:fill="auto"/>
            <w:vAlign w:val="center"/>
            <w:hideMark/>
          </w:tcPr>
          <w:p w14:paraId="0E718A9E" w14:textId="77777777" w:rsidR="0013574D" w:rsidRPr="00197D2E" w:rsidRDefault="0013574D" w:rsidP="0013574D">
            <w:pPr>
              <w:rPr>
                <w:sz w:val="23"/>
                <w:szCs w:val="23"/>
              </w:rPr>
            </w:pPr>
            <w:r w:rsidRPr="00197D2E">
              <w:rPr>
                <w:sz w:val="23"/>
                <w:szCs w:val="23"/>
              </w:rPr>
              <w:t>Насос на реактор</w:t>
            </w:r>
          </w:p>
        </w:tc>
        <w:tc>
          <w:tcPr>
            <w:tcW w:w="3254" w:type="dxa"/>
            <w:shd w:val="clear" w:color="auto" w:fill="auto"/>
            <w:vAlign w:val="center"/>
            <w:hideMark/>
          </w:tcPr>
          <w:p w14:paraId="34DF886B" w14:textId="77777777" w:rsidR="0013574D" w:rsidRPr="00197D2E" w:rsidRDefault="0013574D" w:rsidP="0013574D">
            <w:pPr>
              <w:jc w:val="center"/>
              <w:rPr>
                <w:sz w:val="23"/>
                <w:szCs w:val="23"/>
              </w:rPr>
            </w:pPr>
            <w:r w:rsidRPr="00197D2E">
              <w:rPr>
                <w:sz w:val="23"/>
                <w:szCs w:val="23"/>
              </w:rPr>
              <w:t>КМ 65-50-160</w:t>
            </w:r>
          </w:p>
        </w:tc>
      </w:tr>
      <w:tr w:rsidR="00197D2E" w:rsidRPr="00197D2E" w14:paraId="26702D23" w14:textId="77777777" w:rsidTr="00DC3612">
        <w:trPr>
          <w:trHeight w:val="20"/>
        </w:trPr>
        <w:tc>
          <w:tcPr>
            <w:tcW w:w="421" w:type="dxa"/>
            <w:shd w:val="clear" w:color="auto" w:fill="auto"/>
            <w:vAlign w:val="center"/>
            <w:hideMark/>
          </w:tcPr>
          <w:p w14:paraId="4F78F90E" w14:textId="77777777" w:rsidR="0013574D" w:rsidRPr="00197D2E" w:rsidRDefault="0013574D" w:rsidP="00DC3612">
            <w:pPr>
              <w:ind w:left="-120" w:right="-111"/>
              <w:jc w:val="center"/>
              <w:rPr>
                <w:sz w:val="23"/>
                <w:szCs w:val="23"/>
              </w:rPr>
            </w:pPr>
            <w:r w:rsidRPr="00197D2E">
              <w:rPr>
                <w:sz w:val="23"/>
                <w:szCs w:val="23"/>
              </w:rPr>
              <w:t>36</w:t>
            </w:r>
          </w:p>
        </w:tc>
        <w:tc>
          <w:tcPr>
            <w:tcW w:w="1559" w:type="dxa"/>
            <w:vMerge/>
            <w:shd w:val="clear" w:color="auto" w:fill="auto"/>
            <w:vAlign w:val="center"/>
            <w:hideMark/>
          </w:tcPr>
          <w:p w14:paraId="6EF768BF" w14:textId="77777777" w:rsidR="0013574D" w:rsidRPr="00197D2E" w:rsidRDefault="0013574D" w:rsidP="0013574D">
            <w:pPr>
              <w:rPr>
                <w:b/>
                <w:bCs/>
                <w:sz w:val="23"/>
                <w:szCs w:val="23"/>
              </w:rPr>
            </w:pPr>
          </w:p>
        </w:tc>
        <w:tc>
          <w:tcPr>
            <w:tcW w:w="4111" w:type="dxa"/>
            <w:shd w:val="clear" w:color="auto" w:fill="auto"/>
            <w:vAlign w:val="center"/>
            <w:hideMark/>
          </w:tcPr>
          <w:p w14:paraId="247A5F59" w14:textId="77777777" w:rsidR="0013574D" w:rsidRPr="00197D2E" w:rsidRDefault="0013574D" w:rsidP="0013574D">
            <w:pPr>
              <w:rPr>
                <w:sz w:val="23"/>
                <w:szCs w:val="23"/>
              </w:rPr>
            </w:pPr>
            <w:r w:rsidRPr="00197D2E">
              <w:rPr>
                <w:sz w:val="23"/>
                <w:szCs w:val="23"/>
              </w:rPr>
              <w:t>Фильтр механический (песчаный)</w:t>
            </w:r>
          </w:p>
        </w:tc>
        <w:tc>
          <w:tcPr>
            <w:tcW w:w="3254" w:type="dxa"/>
            <w:shd w:val="clear" w:color="auto" w:fill="auto"/>
            <w:vAlign w:val="center"/>
            <w:hideMark/>
          </w:tcPr>
          <w:p w14:paraId="05A8ABD5" w14:textId="77777777" w:rsidR="0013574D" w:rsidRPr="00197D2E" w:rsidRDefault="0013574D" w:rsidP="0013574D">
            <w:pPr>
              <w:jc w:val="center"/>
              <w:rPr>
                <w:sz w:val="23"/>
                <w:szCs w:val="23"/>
              </w:rPr>
            </w:pPr>
            <w:r w:rsidRPr="00197D2E">
              <w:rPr>
                <w:sz w:val="23"/>
                <w:szCs w:val="23"/>
              </w:rPr>
              <w:t> </w:t>
            </w:r>
          </w:p>
        </w:tc>
      </w:tr>
      <w:tr w:rsidR="00197D2E" w:rsidRPr="00197D2E" w14:paraId="1F0C9AE9" w14:textId="77777777" w:rsidTr="00DC3612">
        <w:trPr>
          <w:trHeight w:val="20"/>
        </w:trPr>
        <w:tc>
          <w:tcPr>
            <w:tcW w:w="421" w:type="dxa"/>
            <w:shd w:val="clear" w:color="auto" w:fill="auto"/>
            <w:vAlign w:val="center"/>
            <w:hideMark/>
          </w:tcPr>
          <w:p w14:paraId="38806797" w14:textId="77777777" w:rsidR="0013574D" w:rsidRPr="00197D2E" w:rsidRDefault="0013574D" w:rsidP="00DC3612">
            <w:pPr>
              <w:ind w:left="-120" w:right="-111"/>
              <w:jc w:val="center"/>
              <w:rPr>
                <w:sz w:val="23"/>
                <w:szCs w:val="23"/>
              </w:rPr>
            </w:pPr>
            <w:r w:rsidRPr="00197D2E">
              <w:rPr>
                <w:sz w:val="23"/>
                <w:szCs w:val="23"/>
              </w:rPr>
              <w:t>37</w:t>
            </w:r>
          </w:p>
        </w:tc>
        <w:tc>
          <w:tcPr>
            <w:tcW w:w="1559" w:type="dxa"/>
            <w:vMerge/>
            <w:shd w:val="clear" w:color="auto" w:fill="auto"/>
            <w:vAlign w:val="center"/>
            <w:hideMark/>
          </w:tcPr>
          <w:p w14:paraId="3112D776" w14:textId="77777777" w:rsidR="0013574D" w:rsidRPr="00197D2E" w:rsidRDefault="0013574D" w:rsidP="0013574D">
            <w:pPr>
              <w:rPr>
                <w:b/>
                <w:bCs/>
                <w:sz w:val="23"/>
                <w:szCs w:val="23"/>
              </w:rPr>
            </w:pPr>
          </w:p>
        </w:tc>
        <w:tc>
          <w:tcPr>
            <w:tcW w:w="4111" w:type="dxa"/>
            <w:shd w:val="clear" w:color="auto" w:fill="auto"/>
            <w:vAlign w:val="center"/>
            <w:hideMark/>
          </w:tcPr>
          <w:p w14:paraId="3AE087E9" w14:textId="77777777" w:rsidR="0013574D" w:rsidRPr="00197D2E" w:rsidRDefault="0013574D" w:rsidP="0013574D">
            <w:pPr>
              <w:rPr>
                <w:sz w:val="23"/>
                <w:szCs w:val="23"/>
              </w:rPr>
            </w:pPr>
            <w:r w:rsidRPr="00197D2E">
              <w:rPr>
                <w:sz w:val="23"/>
                <w:szCs w:val="23"/>
              </w:rPr>
              <w:t>Фильтр механический (песчаный)</w:t>
            </w:r>
          </w:p>
        </w:tc>
        <w:tc>
          <w:tcPr>
            <w:tcW w:w="3254" w:type="dxa"/>
            <w:shd w:val="clear" w:color="auto" w:fill="auto"/>
            <w:vAlign w:val="center"/>
            <w:hideMark/>
          </w:tcPr>
          <w:p w14:paraId="52CAB868" w14:textId="77777777" w:rsidR="0013574D" w:rsidRPr="00197D2E" w:rsidRDefault="0013574D" w:rsidP="0013574D">
            <w:pPr>
              <w:jc w:val="center"/>
              <w:rPr>
                <w:sz w:val="23"/>
                <w:szCs w:val="23"/>
              </w:rPr>
            </w:pPr>
            <w:r w:rsidRPr="00197D2E">
              <w:rPr>
                <w:sz w:val="23"/>
                <w:szCs w:val="23"/>
              </w:rPr>
              <w:t> </w:t>
            </w:r>
          </w:p>
        </w:tc>
      </w:tr>
      <w:tr w:rsidR="00197D2E" w:rsidRPr="00197D2E" w14:paraId="74FF67AD" w14:textId="77777777" w:rsidTr="00DC3612">
        <w:trPr>
          <w:trHeight w:val="20"/>
        </w:trPr>
        <w:tc>
          <w:tcPr>
            <w:tcW w:w="421" w:type="dxa"/>
            <w:shd w:val="clear" w:color="auto" w:fill="auto"/>
            <w:vAlign w:val="center"/>
            <w:hideMark/>
          </w:tcPr>
          <w:p w14:paraId="419FAA92" w14:textId="77777777" w:rsidR="0013574D" w:rsidRPr="00197D2E" w:rsidRDefault="0013574D" w:rsidP="00DC3612">
            <w:pPr>
              <w:ind w:left="-120" w:right="-111"/>
              <w:jc w:val="center"/>
              <w:rPr>
                <w:sz w:val="23"/>
                <w:szCs w:val="23"/>
              </w:rPr>
            </w:pPr>
            <w:r w:rsidRPr="00197D2E">
              <w:rPr>
                <w:sz w:val="23"/>
                <w:szCs w:val="23"/>
              </w:rPr>
              <w:t>38</w:t>
            </w:r>
          </w:p>
        </w:tc>
        <w:tc>
          <w:tcPr>
            <w:tcW w:w="1559" w:type="dxa"/>
            <w:vMerge/>
            <w:shd w:val="clear" w:color="auto" w:fill="auto"/>
            <w:vAlign w:val="center"/>
            <w:hideMark/>
          </w:tcPr>
          <w:p w14:paraId="255F7949" w14:textId="77777777" w:rsidR="0013574D" w:rsidRPr="00197D2E" w:rsidRDefault="0013574D" w:rsidP="0013574D">
            <w:pPr>
              <w:rPr>
                <w:b/>
                <w:bCs/>
                <w:sz w:val="23"/>
                <w:szCs w:val="23"/>
              </w:rPr>
            </w:pPr>
          </w:p>
        </w:tc>
        <w:tc>
          <w:tcPr>
            <w:tcW w:w="4111" w:type="dxa"/>
            <w:shd w:val="clear" w:color="auto" w:fill="auto"/>
            <w:vAlign w:val="center"/>
            <w:hideMark/>
          </w:tcPr>
          <w:p w14:paraId="5ABC9B9E" w14:textId="77777777" w:rsidR="0013574D" w:rsidRPr="00197D2E" w:rsidRDefault="0013574D" w:rsidP="0013574D">
            <w:pPr>
              <w:rPr>
                <w:sz w:val="23"/>
                <w:szCs w:val="23"/>
              </w:rPr>
            </w:pPr>
            <w:r w:rsidRPr="00197D2E">
              <w:rPr>
                <w:sz w:val="23"/>
                <w:szCs w:val="23"/>
              </w:rPr>
              <w:t>Реактор</w:t>
            </w:r>
          </w:p>
        </w:tc>
        <w:tc>
          <w:tcPr>
            <w:tcW w:w="3254" w:type="dxa"/>
            <w:shd w:val="clear" w:color="auto" w:fill="auto"/>
            <w:vAlign w:val="center"/>
            <w:hideMark/>
          </w:tcPr>
          <w:p w14:paraId="10AADBC9" w14:textId="77777777" w:rsidR="0013574D" w:rsidRPr="00197D2E" w:rsidRDefault="0013574D" w:rsidP="0013574D">
            <w:pPr>
              <w:jc w:val="center"/>
              <w:rPr>
                <w:sz w:val="23"/>
                <w:szCs w:val="23"/>
              </w:rPr>
            </w:pPr>
            <w:r w:rsidRPr="00197D2E">
              <w:rPr>
                <w:sz w:val="23"/>
                <w:szCs w:val="23"/>
              </w:rPr>
              <w:t> </w:t>
            </w:r>
          </w:p>
        </w:tc>
      </w:tr>
      <w:tr w:rsidR="00197D2E" w:rsidRPr="00197D2E" w14:paraId="0647E0DB" w14:textId="77777777" w:rsidTr="00DC3612">
        <w:trPr>
          <w:trHeight w:val="20"/>
        </w:trPr>
        <w:tc>
          <w:tcPr>
            <w:tcW w:w="421" w:type="dxa"/>
            <w:shd w:val="clear" w:color="auto" w:fill="auto"/>
            <w:vAlign w:val="center"/>
            <w:hideMark/>
          </w:tcPr>
          <w:p w14:paraId="053941CD" w14:textId="77777777" w:rsidR="0013574D" w:rsidRPr="00197D2E" w:rsidRDefault="0013574D" w:rsidP="00DC3612">
            <w:pPr>
              <w:ind w:left="-120" w:right="-111"/>
              <w:jc w:val="center"/>
              <w:rPr>
                <w:sz w:val="23"/>
                <w:szCs w:val="23"/>
              </w:rPr>
            </w:pPr>
            <w:r w:rsidRPr="00197D2E">
              <w:rPr>
                <w:sz w:val="23"/>
                <w:szCs w:val="23"/>
              </w:rPr>
              <w:t>39</w:t>
            </w:r>
          </w:p>
        </w:tc>
        <w:tc>
          <w:tcPr>
            <w:tcW w:w="1559" w:type="dxa"/>
            <w:vMerge/>
            <w:shd w:val="clear" w:color="auto" w:fill="auto"/>
            <w:vAlign w:val="center"/>
            <w:hideMark/>
          </w:tcPr>
          <w:p w14:paraId="009E02F5" w14:textId="77777777" w:rsidR="0013574D" w:rsidRPr="00197D2E" w:rsidRDefault="0013574D" w:rsidP="0013574D">
            <w:pPr>
              <w:rPr>
                <w:b/>
                <w:bCs/>
                <w:sz w:val="23"/>
                <w:szCs w:val="23"/>
              </w:rPr>
            </w:pPr>
          </w:p>
        </w:tc>
        <w:tc>
          <w:tcPr>
            <w:tcW w:w="4111" w:type="dxa"/>
            <w:shd w:val="clear" w:color="auto" w:fill="auto"/>
            <w:vAlign w:val="center"/>
            <w:hideMark/>
          </w:tcPr>
          <w:p w14:paraId="48E42E4C" w14:textId="77777777" w:rsidR="0013574D" w:rsidRPr="00197D2E" w:rsidRDefault="0013574D" w:rsidP="0013574D">
            <w:pPr>
              <w:rPr>
                <w:sz w:val="23"/>
                <w:szCs w:val="23"/>
              </w:rPr>
            </w:pPr>
            <w:r w:rsidRPr="00197D2E">
              <w:rPr>
                <w:sz w:val="23"/>
                <w:szCs w:val="23"/>
              </w:rPr>
              <w:t>Резервуар РЧВ-1</w:t>
            </w:r>
          </w:p>
        </w:tc>
        <w:tc>
          <w:tcPr>
            <w:tcW w:w="3254" w:type="dxa"/>
            <w:shd w:val="clear" w:color="auto" w:fill="auto"/>
            <w:vAlign w:val="center"/>
            <w:hideMark/>
          </w:tcPr>
          <w:p w14:paraId="74D0E369" w14:textId="77777777" w:rsidR="0013574D" w:rsidRPr="00197D2E" w:rsidRDefault="0013574D" w:rsidP="0013574D">
            <w:pPr>
              <w:jc w:val="center"/>
              <w:rPr>
                <w:sz w:val="23"/>
                <w:szCs w:val="23"/>
              </w:rPr>
            </w:pPr>
            <w:r w:rsidRPr="00197D2E">
              <w:rPr>
                <w:sz w:val="23"/>
                <w:szCs w:val="23"/>
              </w:rPr>
              <w:t xml:space="preserve">РВС-400м³ </w:t>
            </w:r>
          </w:p>
        </w:tc>
      </w:tr>
      <w:tr w:rsidR="00197D2E" w:rsidRPr="00197D2E" w14:paraId="3CA2E867" w14:textId="77777777" w:rsidTr="00DC3612">
        <w:trPr>
          <w:trHeight w:val="20"/>
        </w:trPr>
        <w:tc>
          <w:tcPr>
            <w:tcW w:w="421" w:type="dxa"/>
            <w:shd w:val="clear" w:color="auto" w:fill="auto"/>
            <w:vAlign w:val="center"/>
            <w:hideMark/>
          </w:tcPr>
          <w:p w14:paraId="0E89F29A" w14:textId="77777777" w:rsidR="0013574D" w:rsidRPr="00197D2E" w:rsidRDefault="0013574D" w:rsidP="00DC3612">
            <w:pPr>
              <w:ind w:left="-120" w:right="-111"/>
              <w:jc w:val="center"/>
              <w:rPr>
                <w:sz w:val="23"/>
                <w:szCs w:val="23"/>
              </w:rPr>
            </w:pPr>
            <w:r w:rsidRPr="00197D2E">
              <w:rPr>
                <w:sz w:val="23"/>
                <w:szCs w:val="23"/>
              </w:rPr>
              <w:t>40</w:t>
            </w:r>
          </w:p>
        </w:tc>
        <w:tc>
          <w:tcPr>
            <w:tcW w:w="1559" w:type="dxa"/>
            <w:vMerge/>
            <w:shd w:val="clear" w:color="auto" w:fill="auto"/>
            <w:vAlign w:val="center"/>
            <w:hideMark/>
          </w:tcPr>
          <w:p w14:paraId="5D2CA488" w14:textId="77777777" w:rsidR="0013574D" w:rsidRPr="00197D2E" w:rsidRDefault="0013574D" w:rsidP="0013574D">
            <w:pPr>
              <w:rPr>
                <w:b/>
                <w:bCs/>
                <w:sz w:val="23"/>
                <w:szCs w:val="23"/>
              </w:rPr>
            </w:pPr>
          </w:p>
        </w:tc>
        <w:tc>
          <w:tcPr>
            <w:tcW w:w="4111" w:type="dxa"/>
            <w:shd w:val="clear" w:color="auto" w:fill="auto"/>
            <w:vAlign w:val="center"/>
            <w:hideMark/>
          </w:tcPr>
          <w:p w14:paraId="14B0E427" w14:textId="77777777" w:rsidR="0013574D" w:rsidRPr="00197D2E" w:rsidRDefault="0013574D" w:rsidP="0013574D">
            <w:pPr>
              <w:rPr>
                <w:sz w:val="23"/>
                <w:szCs w:val="23"/>
              </w:rPr>
            </w:pPr>
            <w:r w:rsidRPr="00197D2E">
              <w:rPr>
                <w:sz w:val="23"/>
                <w:szCs w:val="23"/>
              </w:rPr>
              <w:t>Резервуар РЧВ-2</w:t>
            </w:r>
          </w:p>
        </w:tc>
        <w:tc>
          <w:tcPr>
            <w:tcW w:w="3254" w:type="dxa"/>
            <w:shd w:val="clear" w:color="auto" w:fill="auto"/>
            <w:vAlign w:val="center"/>
            <w:hideMark/>
          </w:tcPr>
          <w:p w14:paraId="612D717A" w14:textId="77777777" w:rsidR="0013574D" w:rsidRPr="00197D2E" w:rsidRDefault="0013574D" w:rsidP="0013574D">
            <w:pPr>
              <w:jc w:val="center"/>
              <w:rPr>
                <w:sz w:val="23"/>
                <w:szCs w:val="23"/>
              </w:rPr>
            </w:pPr>
            <w:r w:rsidRPr="00197D2E">
              <w:rPr>
                <w:sz w:val="23"/>
                <w:szCs w:val="23"/>
              </w:rPr>
              <w:t xml:space="preserve">РВС-400м³ </w:t>
            </w:r>
          </w:p>
        </w:tc>
      </w:tr>
      <w:tr w:rsidR="00197D2E" w:rsidRPr="00197D2E" w14:paraId="3601C714" w14:textId="77777777" w:rsidTr="00DC3612">
        <w:trPr>
          <w:trHeight w:val="20"/>
        </w:trPr>
        <w:tc>
          <w:tcPr>
            <w:tcW w:w="421" w:type="dxa"/>
            <w:shd w:val="clear" w:color="auto" w:fill="auto"/>
            <w:vAlign w:val="center"/>
            <w:hideMark/>
          </w:tcPr>
          <w:p w14:paraId="50BA9215" w14:textId="77777777" w:rsidR="0013574D" w:rsidRPr="00197D2E" w:rsidRDefault="0013574D" w:rsidP="00DC3612">
            <w:pPr>
              <w:ind w:left="-120" w:right="-111"/>
              <w:jc w:val="center"/>
              <w:rPr>
                <w:sz w:val="23"/>
                <w:szCs w:val="23"/>
              </w:rPr>
            </w:pPr>
            <w:r w:rsidRPr="00197D2E">
              <w:rPr>
                <w:sz w:val="23"/>
                <w:szCs w:val="23"/>
              </w:rPr>
              <w:t>41</w:t>
            </w:r>
          </w:p>
        </w:tc>
        <w:tc>
          <w:tcPr>
            <w:tcW w:w="1559" w:type="dxa"/>
            <w:vMerge/>
            <w:shd w:val="clear" w:color="auto" w:fill="auto"/>
            <w:vAlign w:val="center"/>
            <w:hideMark/>
          </w:tcPr>
          <w:p w14:paraId="2083013A" w14:textId="77777777" w:rsidR="0013574D" w:rsidRPr="00197D2E" w:rsidRDefault="0013574D" w:rsidP="0013574D">
            <w:pPr>
              <w:rPr>
                <w:b/>
                <w:bCs/>
                <w:sz w:val="23"/>
                <w:szCs w:val="23"/>
              </w:rPr>
            </w:pPr>
          </w:p>
        </w:tc>
        <w:tc>
          <w:tcPr>
            <w:tcW w:w="4111" w:type="dxa"/>
            <w:shd w:val="clear" w:color="auto" w:fill="auto"/>
            <w:vAlign w:val="center"/>
            <w:hideMark/>
          </w:tcPr>
          <w:p w14:paraId="5CD2E07D"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20FB141F" w14:textId="77777777" w:rsidR="0013574D" w:rsidRPr="00197D2E" w:rsidRDefault="0013574D" w:rsidP="0013574D">
            <w:pPr>
              <w:jc w:val="center"/>
              <w:rPr>
                <w:sz w:val="23"/>
                <w:szCs w:val="23"/>
              </w:rPr>
            </w:pPr>
            <w:r w:rsidRPr="00197D2E">
              <w:rPr>
                <w:sz w:val="23"/>
                <w:szCs w:val="23"/>
              </w:rPr>
              <w:t>Ду 100,57,25</w:t>
            </w:r>
          </w:p>
        </w:tc>
      </w:tr>
      <w:tr w:rsidR="00197D2E" w:rsidRPr="00197D2E" w14:paraId="1521907A" w14:textId="77777777" w:rsidTr="00DC3612">
        <w:trPr>
          <w:trHeight w:val="20"/>
        </w:trPr>
        <w:tc>
          <w:tcPr>
            <w:tcW w:w="421" w:type="dxa"/>
            <w:shd w:val="clear" w:color="auto" w:fill="auto"/>
            <w:vAlign w:val="center"/>
            <w:hideMark/>
          </w:tcPr>
          <w:p w14:paraId="7D3F1963" w14:textId="77777777" w:rsidR="0013574D" w:rsidRPr="00197D2E" w:rsidRDefault="0013574D" w:rsidP="00DC3612">
            <w:pPr>
              <w:ind w:left="-120" w:right="-111"/>
              <w:jc w:val="center"/>
              <w:rPr>
                <w:sz w:val="23"/>
                <w:szCs w:val="23"/>
              </w:rPr>
            </w:pPr>
            <w:r w:rsidRPr="00197D2E">
              <w:rPr>
                <w:sz w:val="23"/>
                <w:szCs w:val="23"/>
              </w:rPr>
              <w:lastRenderedPageBreak/>
              <w:t>42</w:t>
            </w:r>
          </w:p>
        </w:tc>
        <w:tc>
          <w:tcPr>
            <w:tcW w:w="1559" w:type="dxa"/>
            <w:vMerge w:val="restart"/>
            <w:shd w:val="clear" w:color="auto" w:fill="auto"/>
            <w:vAlign w:val="center"/>
            <w:hideMark/>
          </w:tcPr>
          <w:p w14:paraId="78BDE3F9" w14:textId="6AF66C1D" w:rsidR="0013574D" w:rsidRPr="00197D2E" w:rsidRDefault="0013574D" w:rsidP="00D84E0D">
            <w:pPr>
              <w:ind w:left="-100" w:right="-108"/>
              <w:jc w:val="center"/>
              <w:rPr>
                <w:b/>
                <w:bCs/>
                <w:sz w:val="23"/>
                <w:szCs w:val="23"/>
              </w:rPr>
            </w:pPr>
            <w:r w:rsidRPr="00197D2E">
              <w:rPr>
                <w:b/>
                <w:bCs/>
                <w:sz w:val="23"/>
                <w:szCs w:val="23"/>
              </w:rPr>
              <w:t>ВОС-500 «Геофизиков»</w:t>
            </w:r>
          </w:p>
        </w:tc>
        <w:tc>
          <w:tcPr>
            <w:tcW w:w="4111" w:type="dxa"/>
            <w:shd w:val="clear" w:color="auto" w:fill="auto"/>
            <w:vAlign w:val="center"/>
            <w:hideMark/>
          </w:tcPr>
          <w:p w14:paraId="27DFAEC9"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4B411B14" w14:textId="77777777" w:rsidR="0013574D" w:rsidRPr="00197D2E" w:rsidRDefault="0013574D" w:rsidP="0013574D">
            <w:pPr>
              <w:jc w:val="center"/>
              <w:rPr>
                <w:sz w:val="23"/>
                <w:szCs w:val="23"/>
              </w:rPr>
            </w:pPr>
            <w:r w:rsidRPr="00197D2E">
              <w:rPr>
                <w:sz w:val="23"/>
                <w:szCs w:val="23"/>
              </w:rPr>
              <w:t>DBW-32-40</w:t>
            </w:r>
          </w:p>
        </w:tc>
      </w:tr>
      <w:tr w:rsidR="00197D2E" w:rsidRPr="00197D2E" w14:paraId="1044C208" w14:textId="77777777" w:rsidTr="00DC3612">
        <w:trPr>
          <w:trHeight w:val="20"/>
        </w:trPr>
        <w:tc>
          <w:tcPr>
            <w:tcW w:w="421" w:type="dxa"/>
            <w:shd w:val="clear" w:color="auto" w:fill="auto"/>
            <w:vAlign w:val="center"/>
            <w:hideMark/>
          </w:tcPr>
          <w:p w14:paraId="43B0505E" w14:textId="77777777" w:rsidR="0013574D" w:rsidRPr="00197D2E" w:rsidRDefault="0013574D" w:rsidP="00DC3612">
            <w:pPr>
              <w:ind w:left="-120" w:right="-111"/>
              <w:jc w:val="center"/>
              <w:rPr>
                <w:sz w:val="23"/>
                <w:szCs w:val="23"/>
              </w:rPr>
            </w:pPr>
            <w:r w:rsidRPr="00197D2E">
              <w:rPr>
                <w:sz w:val="23"/>
                <w:szCs w:val="23"/>
              </w:rPr>
              <w:t>43</w:t>
            </w:r>
          </w:p>
        </w:tc>
        <w:tc>
          <w:tcPr>
            <w:tcW w:w="1559" w:type="dxa"/>
            <w:vMerge/>
            <w:shd w:val="clear" w:color="auto" w:fill="auto"/>
            <w:vAlign w:val="center"/>
            <w:hideMark/>
          </w:tcPr>
          <w:p w14:paraId="5E07FAE4" w14:textId="77777777" w:rsidR="0013574D" w:rsidRPr="00197D2E" w:rsidRDefault="0013574D" w:rsidP="0013574D">
            <w:pPr>
              <w:rPr>
                <w:b/>
                <w:bCs/>
                <w:sz w:val="23"/>
                <w:szCs w:val="23"/>
              </w:rPr>
            </w:pPr>
          </w:p>
        </w:tc>
        <w:tc>
          <w:tcPr>
            <w:tcW w:w="4111" w:type="dxa"/>
            <w:shd w:val="clear" w:color="auto" w:fill="auto"/>
            <w:vAlign w:val="center"/>
            <w:hideMark/>
          </w:tcPr>
          <w:p w14:paraId="7330E760"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362932F4" w14:textId="77777777" w:rsidR="0013574D" w:rsidRPr="00197D2E" w:rsidRDefault="0013574D" w:rsidP="0013574D">
            <w:pPr>
              <w:jc w:val="center"/>
              <w:rPr>
                <w:sz w:val="23"/>
                <w:szCs w:val="23"/>
              </w:rPr>
            </w:pPr>
            <w:r w:rsidRPr="00197D2E">
              <w:rPr>
                <w:sz w:val="23"/>
                <w:szCs w:val="23"/>
              </w:rPr>
              <w:t>DBW-32-40</w:t>
            </w:r>
          </w:p>
        </w:tc>
      </w:tr>
      <w:tr w:rsidR="00197D2E" w:rsidRPr="00197D2E" w14:paraId="408C791D" w14:textId="77777777" w:rsidTr="00DC3612">
        <w:trPr>
          <w:trHeight w:val="20"/>
        </w:trPr>
        <w:tc>
          <w:tcPr>
            <w:tcW w:w="421" w:type="dxa"/>
            <w:shd w:val="clear" w:color="auto" w:fill="auto"/>
            <w:vAlign w:val="center"/>
            <w:hideMark/>
          </w:tcPr>
          <w:p w14:paraId="38D4627B" w14:textId="77777777" w:rsidR="0013574D" w:rsidRPr="00197D2E" w:rsidRDefault="0013574D" w:rsidP="00DC3612">
            <w:pPr>
              <w:ind w:left="-120" w:right="-111"/>
              <w:jc w:val="center"/>
              <w:rPr>
                <w:sz w:val="23"/>
                <w:szCs w:val="23"/>
              </w:rPr>
            </w:pPr>
            <w:r w:rsidRPr="00197D2E">
              <w:rPr>
                <w:sz w:val="23"/>
                <w:szCs w:val="23"/>
              </w:rPr>
              <w:t>44</w:t>
            </w:r>
          </w:p>
        </w:tc>
        <w:tc>
          <w:tcPr>
            <w:tcW w:w="1559" w:type="dxa"/>
            <w:vMerge/>
            <w:shd w:val="clear" w:color="auto" w:fill="auto"/>
            <w:vAlign w:val="center"/>
            <w:hideMark/>
          </w:tcPr>
          <w:p w14:paraId="46D2DDA7" w14:textId="77777777" w:rsidR="0013574D" w:rsidRPr="00197D2E" w:rsidRDefault="0013574D" w:rsidP="0013574D">
            <w:pPr>
              <w:rPr>
                <w:b/>
                <w:bCs/>
                <w:sz w:val="23"/>
                <w:szCs w:val="23"/>
              </w:rPr>
            </w:pPr>
          </w:p>
        </w:tc>
        <w:tc>
          <w:tcPr>
            <w:tcW w:w="4111" w:type="dxa"/>
            <w:shd w:val="clear" w:color="auto" w:fill="auto"/>
            <w:vAlign w:val="center"/>
            <w:hideMark/>
          </w:tcPr>
          <w:p w14:paraId="228E28C3" w14:textId="77777777" w:rsidR="0013574D" w:rsidRPr="00197D2E" w:rsidRDefault="0013574D" w:rsidP="0013574D">
            <w:pPr>
              <w:rPr>
                <w:sz w:val="23"/>
                <w:szCs w:val="23"/>
              </w:rPr>
            </w:pPr>
            <w:r w:rsidRPr="00197D2E">
              <w:rPr>
                <w:sz w:val="23"/>
                <w:szCs w:val="23"/>
              </w:rPr>
              <w:t xml:space="preserve">Насос на потребителя сетевой </w:t>
            </w:r>
          </w:p>
        </w:tc>
        <w:tc>
          <w:tcPr>
            <w:tcW w:w="3254" w:type="dxa"/>
            <w:shd w:val="clear" w:color="auto" w:fill="auto"/>
            <w:vAlign w:val="center"/>
            <w:hideMark/>
          </w:tcPr>
          <w:p w14:paraId="42BE7331" w14:textId="77777777" w:rsidR="0013574D" w:rsidRPr="00197D2E" w:rsidRDefault="0013574D" w:rsidP="0013574D">
            <w:pPr>
              <w:jc w:val="center"/>
              <w:rPr>
                <w:sz w:val="23"/>
                <w:szCs w:val="23"/>
              </w:rPr>
            </w:pPr>
            <w:r w:rsidRPr="00197D2E">
              <w:rPr>
                <w:sz w:val="23"/>
                <w:szCs w:val="23"/>
              </w:rPr>
              <w:t>DBW-32-40</w:t>
            </w:r>
          </w:p>
        </w:tc>
      </w:tr>
      <w:tr w:rsidR="00197D2E" w:rsidRPr="00197D2E" w14:paraId="6BADCC65" w14:textId="77777777" w:rsidTr="00DC3612">
        <w:trPr>
          <w:trHeight w:val="20"/>
        </w:trPr>
        <w:tc>
          <w:tcPr>
            <w:tcW w:w="421" w:type="dxa"/>
            <w:shd w:val="clear" w:color="auto" w:fill="auto"/>
            <w:vAlign w:val="center"/>
            <w:hideMark/>
          </w:tcPr>
          <w:p w14:paraId="680F1623" w14:textId="77777777" w:rsidR="0013574D" w:rsidRPr="00197D2E" w:rsidRDefault="0013574D" w:rsidP="00DC3612">
            <w:pPr>
              <w:ind w:left="-120" w:right="-111"/>
              <w:jc w:val="center"/>
              <w:rPr>
                <w:sz w:val="23"/>
                <w:szCs w:val="23"/>
              </w:rPr>
            </w:pPr>
            <w:r w:rsidRPr="00197D2E">
              <w:rPr>
                <w:sz w:val="23"/>
                <w:szCs w:val="23"/>
              </w:rPr>
              <w:t>45</w:t>
            </w:r>
          </w:p>
        </w:tc>
        <w:tc>
          <w:tcPr>
            <w:tcW w:w="1559" w:type="dxa"/>
            <w:vMerge/>
            <w:shd w:val="clear" w:color="auto" w:fill="auto"/>
            <w:vAlign w:val="center"/>
            <w:hideMark/>
          </w:tcPr>
          <w:p w14:paraId="25D13D4B" w14:textId="77777777" w:rsidR="0013574D" w:rsidRPr="00197D2E" w:rsidRDefault="0013574D" w:rsidP="0013574D">
            <w:pPr>
              <w:rPr>
                <w:b/>
                <w:bCs/>
                <w:sz w:val="23"/>
                <w:szCs w:val="23"/>
              </w:rPr>
            </w:pPr>
          </w:p>
        </w:tc>
        <w:tc>
          <w:tcPr>
            <w:tcW w:w="4111" w:type="dxa"/>
            <w:shd w:val="clear" w:color="auto" w:fill="auto"/>
            <w:vAlign w:val="center"/>
            <w:hideMark/>
          </w:tcPr>
          <w:p w14:paraId="67293465" w14:textId="77777777" w:rsidR="0013574D" w:rsidRPr="00197D2E" w:rsidRDefault="0013574D" w:rsidP="0013574D">
            <w:pPr>
              <w:rPr>
                <w:sz w:val="23"/>
                <w:szCs w:val="23"/>
              </w:rPr>
            </w:pPr>
            <w:r w:rsidRPr="00197D2E">
              <w:rPr>
                <w:sz w:val="23"/>
                <w:szCs w:val="23"/>
              </w:rPr>
              <w:t xml:space="preserve">Насос на потребителя сетевой </w:t>
            </w:r>
          </w:p>
        </w:tc>
        <w:tc>
          <w:tcPr>
            <w:tcW w:w="3254" w:type="dxa"/>
            <w:shd w:val="clear" w:color="auto" w:fill="auto"/>
            <w:vAlign w:val="center"/>
            <w:hideMark/>
          </w:tcPr>
          <w:p w14:paraId="32CBF1D7" w14:textId="77777777" w:rsidR="0013574D" w:rsidRPr="00197D2E" w:rsidRDefault="0013574D" w:rsidP="0013574D">
            <w:pPr>
              <w:jc w:val="center"/>
              <w:rPr>
                <w:sz w:val="23"/>
                <w:szCs w:val="23"/>
              </w:rPr>
            </w:pPr>
            <w:r w:rsidRPr="00197D2E">
              <w:rPr>
                <w:sz w:val="23"/>
                <w:szCs w:val="23"/>
              </w:rPr>
              <w:t>DBW-32-40</w:t>
            </w:r>
          </w:p>
        </w:tc>
      </w:tr>
      <w:tr w:rsidR="00197D2E" w:rsidRPr="00197D2E" w14:paraId="6F71EC9F" w14:textId="77777777" w:rsidTr="00DC3612">
        <w:trPr>
          <w:trHeight w:val="20"/>
        </w:trPr>
        <w:tc>
          <w:tcPr>
            <w:tcW w:w="421" w:type="dxa"/>
            <w:shd w:val="clear" w:color="auto" w:fill="auto"/>
            <w:vAlign w:val="center"/>
            <w:hideMark/>
          </w:tcPr>
          <w:p w14:paraId="05873D19" w14:textId="77777777" w:rsidR="0013574D" w:rsidRPr="00197D2E" w:rsidRDefault="0013574D" w:rsidP="00DC3612">
            <w:pPr>
              <w:ind w:left="-120" w:right="-111"/>
              <w:jc w:val="center"/>
              <w:rPr>
                <w:sz w:val="23"/>
                <w:szCs w:val="23"/>
              </w:rPr>
            </w:pPr>
            <w:r w:rsidRPr="00197D2E">
              <w:rPr>
                <w:sz w:val="23"/>
                <w:szCs w:val="23"/>
              </w:rPr>
              <w:t>46</w:t>
            </w:r>
          </w:p>
        </w:tc>
        <w:tc>
          <w:tcPr>
            <w:tcW w:w="1559" w:type="dxa"/>
            <w:vMerge/>
            <w:shd w:val="clear" w:color="auto" w:fill="auto"/>
            <w:vAlign w:val="center"/>
            <w:hideMark/>
          </w:tcPr>
          <w:p w14:paraId="303FAC0B" w14:textId="77777777" w:rsidR="0013574D" w:rsidRPr="00197D2E" w:rsidRDefault="0013574D" w:rsidP="0013574D">
            <w:pPr>
              <w:rPr>
                <w:b/>
                <w:bCs/>
                <w:sz w:val="23"/>
                <w:szCs w:val="23"/>
              </w:rPr>
            </w:pPr>
          </w:p>
        </w:tc>
        <w:tc>
          <w:tcPr>
            <w:tcW w:w="4111" w:type="dxa"/>
            <w:shd w:val="clear" w:color="auto" w:fill="auto"/>
            <w:vAlign w:val="center"/>
            <w:hideMark/>
          </w:tcPr>
          <w:p w14:paraId="15B7F22C" w14:textId="77777777" w:rsidR="0013574D" w:rsidRPr="00197D2E" w:rsidRDefault="0013574D" w:rsidP="0013574D">
            <w:pPr>
              <w:rPr>
                <w:sz w:val="23"/>
                <w:szCs w:val="23"/>
              </w:rPr>
            </w:pPr>
            <w:r w:rsidRPr="00197D2E">
              <w:rPr>
                <w:sz w:val="23"/>
                <w:szCs w:val="23"/>
              </w:rPr>
              <w:t>Фильтр механический</w:t>
            </w:r>
          </w:p>
        </w:tc>
        <w:tc>
          <w:tcPr>
            <w:tcW w:w="3254" w:type="dxa"/>
            <w:shd w:val="clear" w:color="auto" w:fill="auto"/>
            <w:vAlign w:val="center"/>
            <w:hideMark/>
          </w:tcPr>
          <w:p w14:paraId="4CD24319" w14:textId="77777777" w:rsidR="0013574D" w:rsidRPr="00197D2E" w:rsidRDefault="0013574D" w:rsidP="0013574D">
            <w:pPr>
              <w:jc w:val="center"/>
              <w:rPr>
                <w:sz w:val="23"/>
                <w:szCs w:val="23"/>
              </w:rPr>
            </w:pPr>
            <w:r w:rsidRPr="00197D2E">
              <w:rPr>
                <w:sz w:val="23"/>
                <w:szCs w:val="23"/>
              </w:rPr>
              <w:t> </w:t>
            </w:r>
          </w:p>
        </w:tc>
      </w:tr>
      <w:tr w:rsidR="00197D2E" w:rsidRPr="00197D2E" w14:paraId="79E57FCB" w14:textId="77777777" w:rsidTr="00DC3612">
        <w:trPr>
          <w:trHeight w:val="20"/>
        </w:trPr>
        <w:tc>
          <w:tcPr>
            <w:tcW w:w="421" w:type="dxa"/>
            <w:shd w:val="clear" w:color="auto" w:fill="auto"/>
            <w:vAlign w:val="center"/>
            <w:hideMark/>
          </w:tcPr>
          <w:p w14:paraId="008F7BD0" w14:textId="77777777" w:rsidR="0013574D" w:rsidRPr="00197D2E" w:rsidRDefault="0013574D" w:rsidP="00DC3612">
            <w:pPr>
              <w:ind w:left="-120" w:right="-111"/>
              <w:jc w:val="center"/>
              <w:rPr>
                <w:sz w:val="23"/>
                <w:szCs w:val="23"/>
              </w:rPr>
            </w:pPr>
            <w:r w:rsidRPr="00197D2E">
              <w:rPr>
                <w:sz w:val="23"/>
                <w:szCs w:val="23"/>
              </w:rPr>
              <w:t>47</w:t>
            </w:r>
          </w:p>
        </w:tc>
        <w:tc>
          <w:tcPr>
            <w:tcW w:w="1559" w:type="dxa"/>
            <w:vMerge/>
            <w:shd w:val="clear" w:color="auto" w:fill="auto"/>
            <w:vAlign w:val="center"/>
            <w:hideMark/>
          </w:tcPr>
          <w:p w14:paraId="1B8D8B58" w14:textId="77777777" w:rsidR="0013574D" w:rsidRPr="00197D2E" w:rsidRDefault="0013574D" w:rsidP="0013574D">
            <w:pPr>
              <w:rPr>
                <w:b/>
                <w:bCs/>
                <w:sz w:val="23"/>
                <w:szCs w:val="23"/>
              </w:rPr>
            </w:pPr>
          </w:p>
        </w:tc>
        <w:tc>
          <w:tcPr>
            <w:tcW w:w="4111" w:type="dxa"/>
            <w:shd w:val="clear" w:color="auto" w:fill="auto"/>
            <w:vAlign w:val="center"/>
            <w:hideMark/>
          </w:tcPr>
          <w:p w14:paraId="20276BF7" w14:textId="77777777" w:rsidR="0013574D" w:rsidRPr="00197D2E" w:rsidRDefault="0013574D" w:rsidP="0013574D">
            <w:pPr>
              <w:rPr>
                <w:sz w:val="23"/>
                <w:szCs w:val="23"/>
              </w:rPr>
            </w:pPr>
            <w:r w:rsidRPr="00197D2E">
              <w:rPr>
                <w:sz w:val="23"/>
                <w:szCs w:val="23"/>
              </w:rPr>
              <w:t>Фильтр механический</w:t>
            </w:r>
          </w:p>
        </w:tc>
        <w:tc>
          <w:tcPr>
            <w:tcW w:w="3254" w:type="dxa"/>
            <w:shd w:val="clear" w:color="auto" w:fill="auto"/>
            <w:vAlign w:val="center"/>
            <w:hideMark/>
          </w:tcPr>
          <w:p w14:paraId="23659C2A" w14:textId="77777777" w:rsidR="0013574D" w:rsidRPr="00197D2E" w:rsidRDefault="0013574D" w:rsidP="0013574D">
            <w:pPr>
              <w:jc w:val="center"/>
              <w:rPr>
                <w:sz w:val="23"/>
                <w:szCs w:val="23"/>
              </w:rPr>
            </w:pPr>
            <w:r w:rsidRPr="00197D2E">
              <w:rPr>
                <w:sz w:val="23"/>
                <w:szCs w:val="23"/>
              </w:rPr>
              <w:t> </w:t>
            </w:r>
          </w:p>
        </w:tc>
      </w:tr>
      <w:tr w:rsidR="00197D2E" w:rsidRPr="00197D2E" w14:paraId="228E0C93" w14:textId="77777777" w:rsidTr="00DC3612">
        <w:trPr>
          <w:trHeight w:val="20"/>
        </w:trPr>
        <w:tc>
          <w:tcPr>
            <w:tcW w:w="421" w:type="dxa"/>
            <w:shd w:val="clear" w:color="auto" w:fill="auto"/>
            <w:vAlign w:val="center"/>
            <w:hideMark/>
          </w:tcPr>
          <w:p w14:paraId="74647AC1" w14:textId="77777777" w:rsidR="0013574D" w:rsidRPr="00197D2E" w:rsidRDefault="0013574D" w:rsidP="00DC3612">
            <w:pPr>
              <w:ind w:left="-120" w:right="-111"/>
              <w:jc w:val="center"/>
              <w:rPr>
                <w:sz w:val="23"/>
                <w:szCs w:val="23"/>
              </w:rPr>
            </w:pPr>
            <w:r w:rsidRPr="00197D2E">
              <w:rPr>
                <w:sz w:val="23"/>
                <w:szCs w:val="23"/>
              </w:rPr>
              <w:t>48</w:t>
            </w:r>
          </w:p>
        </w:tc>
        <w:tc>
          <w:tcPr>
            <w:tcW w:w="1559" w:type="dxa"/>
            <w:vMerge/>
            <w:shd w:val="clear" w:color="auto" w:fill="auto"/>
            <w:vAlign w:val="center"/>
            <w:hideMark/>
          </w:tcPr>
          <w:p w14:paraId="4DC624D7" w14:textId="77777777" w:rsidR="0013574D" w:rsidRPr="00197D2E" w:rsidRDefault="0013574D" w:rsidP="0013574D">
            <w:pPr>
              <w:rPr>
                <w:b/>
                <w:bCs/>
                <w:sz w:val="23"/>
                <w:szCs w:val="23"/>
              </w:rPr>
            </w:pPr>
          </w:p>
        </w:tc>
        <w:tc>
          <w:tcPr>
            <w:tcW w:w="4111" w:type="dxa"/>
            <w:shd w:val="clear" w:color="auto" w:fill="auto"/>
            <w:vAlign w:val="center"/>
            <w:hideMark/>
          </w:tcPr>
          <w:p w14:paraId="45802725" w14:textId="77777777" w:rsidR="0013574D" w:rsidRPr="00197D2E" w:rsidRDefault="0013574D" w:rsidP="0013574D">
            <w:pPr>
              <w:rPr>
                <w:sz w:val="23"/>
                <w:szCs w:val="23"/>
              </w:rPr>
            </w:pPr>
            <w:r w:rsidRPr="00197D2E">
              <w:rPr>
                <w:sz w:val="23"/>
                <w:szCs w:val="23"/>
              </w:rPr>
              <w:t>Фильтр механический</w:t>
            </w:r>
          </w:p>
        </w:tc>
        <w:tc>
          <w:tcPr>
            <w:tcW w:w="3254" w:type="dxa"/>
            <w:shd w:val="clear" w:color="auto" w:fill="auto"/>
            <w:vAlign w:val="center"/>
            <w:hideMark/>
          </w:tcPr>
          <w:p w14:paraId="606A8484" w14:textId="77777777" w:rsidR="0013574D" w:rsidRPr="00197D2E" w:rsidRDefault="0013574D" w:rsidP="0013574D">
            <w:pPr>
              <w:jc w:val="center"/>
              <w:rPr>
                <w:sz w:val="23"/>
                <w:szCs w:val="23"/>
              </w:rPr>
            </w:pPr>
            <w:r w:rsidRPr="00197D2E">
              <w:rPr>
                <w:sz w:val="23"/>
                <w:szCs w:val="23"/>
              </w:rPr>
              <w:t> </w:t>
            </w:r>
          </w:p>
        </w:tc>
      </w:tr>
      <w:tr w:rsidR="00197D2E" w:rsidRPr="00197D2E" w14:paraId="6ADB5372" w14:textId="77777777" w:rsidTr="00DC3612">
        <w:trPr>
          <w:trHeight w:val="20"/>
        </w:trPr>
        <w:tc>
          <w:tcPr>
            <w:tcW w:w="421" w:type="dxa"/>
            <w:shd w:val="clear" w:color="auto" w:fill="auto"/>
            <w:vAlign w:val="center"/>
            <w:hideMark/>
          </w:tcPr>
          <w:p w14:paraId="3E851D2C" w14:textId="77777777" w:rsidR="0013574D" w:rsidRPr="00197D2E" w:rsidRDefault="0013574D" w:rsidP="00DC3612">
            <w:pPr>
              <w:ind w:left="-120" w:right="-111"/>
              <w:jc w:val="center"/>
              <w:rPr>
                <w:sz w:val="23"/>
                <w:szCs w:val="23"/>
              </w:rPr>
            </w:pPr>
            <w:r w:rsidRPr="00197D2E">
              <w:rPr>
                <w:sz w:val="23"/>
                <w:szCs w:val="23"/>
              </w:rPr>
              <w:t>49</w:t>
            </w:r>
          </w:p>
        </w:tc>
        <w:tc>
          <w:tcPr>
            <w:tcW w:w="1559" w:type="dxa"/>
            <w:vMerge/>
            <w:shd w:val="clear" w:color="auto" w:fill="auto"/>
            <w:vAlign w:val="center"/>
            <w:hideMark/>
          </w:tcPr>
          <w:p w14:paraId="13BCFC8D" w14:textId="77777777" w:rsidR="0013574D" w:rsidRPr="00197D2E" w:rsidRDefault="0013574D" w:rsidP="0013574D">
            <w:pPr>
              <w:rPr>
                <w:b/>
                <w:bCs/>
                <w:sz w:val="23"/>
                <w:szCs w:val="23"/>
              </w:rPr>
            </w:pPr>
          </w:p>
        </w:tc>
        <w:tc>
          <w:tcPr>
            <w:tcW w:w="4111" w:type="dxa"/>
            <w:shd w:val="clear" w:color="auto" w:fill="auto"/>
            <w:vAlign w:val="center"/>
            <w:hideMark/>
          </w:tcPr>
          <w:p w14:paraId="54315F59" w14:textId="77777777" w:rsidR="0013574D" w:rsidRPr="00197D2E" w:rsidRDefault="0013574D" w:rsidP="0013574D">
            <w:pPr>
              <w:rPr>
                <w:sz w:val="23"/>
                <w:szCs w:val="23"/>
              </w:rPr>
            </w:pPr>
            <w:r w:rsidRPr="00197D2E">
              <w:rPr>
                <w:sz w:val="23"/>
                <w:szCs w:val="23"/>
              </w:rPr>
              <w:t>Фильтр обезжелезивания</w:t>
            </w:r>
          </w:p>
        </w:tc>
        <w:tc>
          <w:tcPr>
            <w:tcW w:w="3254" w:type="dxa"/>
            <w:shd w:val="clear" w:color="auto" w:fill="auto"/>
            <w:vAlign w:val="center"/>
            <w:hideMark/>
          </w:tcPr>
          <w:p w14:paraId="0523C708" w14:textId="77777777" w:rsidR="0013574D" w:rsidRPr="00197D2E" w:rsidRDefault="0013574D" w:rsidP="0013574D">
            <w:pPr>
              <w:jc w:val="center"/>
              <w:rPr>
                <w:sz w:val="23"/>
                <w:szCs w:val="23"/>
              </w:rPr>
            </w:pPr>
            <w:r w:rsidRPr="00197D2E">
              <w:rPr>
                <w:sz w:val="23"/>
                <w:szCs w:val="23"/>
              </w:rPr>
              <w:t> </w:t>
            </w:r>
          </w:p>
        </w:tc>
      </w:tr>
      <w:tr w:rsidR="00197D2E" w:rsidRPr="00197D2E" w14:paraId="290E9B18" w14:textId="77777777" w:rsidTr="00DC3612">
        <w:trPr>
          <w:trHeight w:val="20"/>
        </w:trPr>
        <w:tc>
          <w:tcPr>
            <w:tcW w:w="421" w:type="dxa"/>
            <w:shd w:val="clear" w:color="auto" w:fill="auto"/>
            <w:vAlign w:val="center"/>
            <w:hideMark/>
          </w:tcPr>
          <w:p w14:paraId="7B1D2130" w14:textId="77777777" w:rsidR="0013574D" w:rsidRPr="00197D2E" w:rsidRDefault="0013574D" w:rsidP="00DC3612">
            <w:pPr>
              <w:ind w:left="-120" w:right="-111"/>
              <w:jc w:val="center"/>
              <w:rPr>
                <w:sz w:val="23"/>
                <w:szCs w:val="23"/>
              </w:rPr>
            </w:pPr>
            <w:r w:rsidRPr="00197D2E">
              <w:rPr>
                <w:sz w:val="23"/>
                <w:szCs w:val="23"/>
              </w:rPr>
              <w:t>50</w:t>
            </w:r>
          </w:p>
        </w:tc>
        <w:tc>
          <w:tcPr>
            <w:tcW w:w="1559" w:type="dxa"/>
            <w:vMerge/>
            <w:shd w:val="clear" w:color="auto" w:fill="auto"/>
            <w:vAlign w:val="center"/>
            <w:hideMark/>
          </w:tcPr>
          <w:p w14:paraId="278F3A7B" w14:textId="77777777" w:rsidR="0013574D" w:rsidRPr="00197D2E" w:rsidRDefault="0013574D" w:rsidP="0013574D">
            <w:pPr>
              <w:rPr>
                <w:b/>
                <w:bCs/>
                <w:sz w:val="23"/>
                <w:szCs w:val="23"/>
              </w:rPr>
            </w:pPr>
          </w:p>
        </w:tc>
        <w:tc>
          <w:tcPr>
            <w:tcW w:w="4111" w:type="dxa"/>
            <w:shd w:val="clear" w:color="auto" w:fill="auto"/>
            <w:vAlign w:val="center"/>
            <w:hideMark/>
          </w:tcPr>
          <w:p w14:paraId="3CC346E4" w14:textId="77777777" w:rsidR="0013574D" w:rsidRPr="00197D2E" w:rsidRDefault="0013574D" w:rsidP="0013574D">
            <w:pPr>
              <w:rPr>
                <w:sz w:val="23"/>
                <w:szCs w:val="23"/>
              </w:rPr>
            </w:pPr>
            <w:r w:rsidRPr="00197D2E">
              <w:rPr>
                <w:sz w:val="23"/>
                <w:szCs w:val="23"/>
              </w:rPr>
              <w:t>Фильтр обезжелезивания</w:t>
            </w:r>
          </w:p>
        </w:tc>
        <w:tc>
          <w:tcPr>
            <w:tcW w:w="3254" w:type="dxa"/>
            <w:shd w:val="clear" w:color="auto" w:fill="auto"/>
            <w:vAlign w:val="center"/>
            <w:hideMark/>
          </w:tcPr>
          <w:p w14:paraId="2A837A3D" w14:textId="77777777" w:rsidR="0013574D" w:rsidRPr="00197D2E" w:rsidRDefault="0013574D" w:rsidP="0013574D">
            <w:pPr>
              <w:jc w:val="center"/>
              <w:rPr>
                <w:sz w:val="23"/>
                <w:szCs w:val="23"/>
              </w:rPr>
            </w:pPr>
            <w:r w:rsidRPr="00197D2E">
              <w:rPr>
                <w:sz w:val="23"/>
                <w:szCs w:val="23"/>
              </w:rPr>
              <w:t> </w:t>
            </w:r>
          </w:p>
        </w:tc>
      </w:tr>
      <w:tr w:rsidR="00197D2E" w:rsidRPr="00197D2E" w14:paraId="428FD38C" w14:textId="77777777" w:rsidTr="00DC3612">
        <w:trPr>
          <w:trHeight w:val="20"/>
        </w:trPr>
        <w:tc>
          <w:tcPr>
            <w:tcW w:w="421" w:type="dxa"/>
            <w:shd w:val="clear" w:color="auto" w:fill="auto"/>
            <w:vAlign w:val="center"/>
            <w:hideMark/>
          </w:tcPr>
          <w:p w14:paraId="3060B56C" w14:textId="77777777" w:rsidR="0013574D" w:rsidRPr="00197D2E" w:rsidRDefault="0013574D" w:rsidP="00DC3612">
            <w:pPr>
              <w:ind w:left="-120" w:right="-111"/>
              <w:jc w:val="center"/>
              <w:rPr>
                <w:sz w:val="23"/>
                <w:szCs w:val="23"/>
              </w:rPr>
            </w:pPr>
            <w:r w:rsidRPr="00197D2E">
              <w:rPr>
                <w:sz w:val="23"/>
                <w:szCs w:val="23"/>
              </w:rPr>
              <w:t>51</w:t>
            </w:r>
          </w:p>
        </w:tc>
        <w:tc>
          <w:tcPr>
            <w:tcW w:w="1559" w:type="dxa"/>
            <w:vMerge/>
            <w:shd w:val="clear" w:color="auto" w:fill="auto"/>
            <w:vAlign w:val="center"/>
            <w:hideMark/>
          </w:tcPr>
          <w:p w14:paraId="091CB193" w14:textId="77777777" w:rsidR="0013574D" w:rsidRPr="00197D2E" w:rsidRDefault="0013574D" w:rsidP="0013574D">
            <w:pPr>
              <w:rPr>
                <w:b/>
                <w:bCs/>
                <w:sz w:val="23"/>
                <w:szCs w:val="23"/>
              </w:rPr>
            </w:pPr>
          </w:p>
        </w:tc>
        <w:tc>
          <w:tcPr>
            <w:tcW w:w="4111" w:type="dxa"/>
            <w:shd w:val="clear" w:color="auto" w:fill="auto"/>
            <w:vAlign w:val="center"/>
            <w:hideMark/>
          </w:tcPr>
          <w:p w14:paraId="2CD516DE" w14:textId="77777777" w:rsidR="0013574D" w:rsidRPr="00197D2E" w:rsidRDefault="0013574D" w:rsidP="0013574D">
            <w:pPr>
              <w:rPr>
                <w:sz w:val="23"/>
                <w:szCs w:val="23"/>
              </w:rPr>
            </w:pPr>
            <w:r w:rsidRPr="00197D2E">
              <w:rPr>
                <w:sz w:val="23"/>
                <w:szCs w:val="23"/>
              </w:rPr>
              <w:t>Фильтр обезжелезивания</w:t>
            </w:r>
          </w:p>
        </w:tc>
        <w:tc>
          <w:tcPr>
            <w:tcW w:w="3254" w:type="dxa"/>
            <w:shd w:val="clear" w:color="auto" w:fill="auto"/>
            <w:vAlign w:val="center"/>
            <w:hideMark/>
          </w:tcPr>
          <w:p w14:paraId="05DAFA8C" w14:textId="77777777" w:rsidR="0013574D" w:rsidRPr="00197D2E" w:rsidRDefault="0013574D" w:rsidP="0013574D">
            <w:pPr>
              <w:jc w:val="center"/>
              <w:rPr>
                <w:sz w:val="23"/>
                <w:szCs w:val="23"/>
              </w:rPr>
            </w:pPr>
            <w:r w:rsidRPr="00197D2E">
              <w:rPr>
                <w:sz w:val="23"/>
                <w:szCs w:val="23"/>
              </w:rPr>
              <w:t> </w:t>
            </w:r>
          </w:p>
        </w:tc>
      </w:tr>
      <w:tr w:rsidR="00197D2E" w:rsidRPr="00197D2E" w14:paraId="6AF3849E" w14:textId="77777777" w:rsidTr="00DC3612">
        <w:trPr>
          <w:trHeight w:val="20"/>
        </w:trPr>
        <w:tc>
          <w:tcPr>
            <w:tcW w:w="421" w:type="dxa"/>
            <w:shd w:val="clear" w:color="auto" w:fill="auto"/>
            <w:vAlign w:val="center"/>
            <w:hideMark/>
          </w:tcPr>
          <w:p w14:paraId="22B38631" w14:textId="77777777" w:rsidR="0013574D" w:rsidRPr="00197D2E" w:rsidRDefault="0013574D" w:rsidP="00DC3612">
            <w:pPr>
              <w:ind w:left="-120" w:right="-111"/>
              <w:jc w:val="center"/>
              <w:rPr>
                <w:sz w:val="23"/>
                <w:szCs w:val="23"/>
              </w:rPr>
            </w:pPr>
            <w:r w:rsidRPr="00197D2E">
              <w:rPr>
                <w:sz w:val="23"/>
                <w:szCs w:val="23"/>
              </w:rPr>
              <w:t>52</w:t>
            </w:r>
          </w:p>
        </w:tc>
        <w:tc>
          <w:tcPr>
            <w:tcW w:w="1559" w:type="dxa"/>
            <w:vMerge/>
            <w:shd w:val="clear" w:color="auto" w:fill="auto"/>
            <w:vAlign w:val="center"/>
            <w:hideMark/>
          </w:tcPr>
          <w:p w14:paraId="5C2FC198" w14:textId="77777777" w:rsidR="0013574D" w:rsidRPr="00197D2E" w:rsidRDefault="0013574D" w:rsidP="0013574D">
            <w:pPr>
              <w:rPr>
                <w:b/>
                <w:bCs/>
                <w:sz w:val="23"/>
                <w:szCs w:val="23"/>
              </w:rPr>
            </w:pPr>
          </w:p>
        </w:tc>
        <w:tc>
          <w:tcPr>
            <w:tcW w:w="4111" w:type="dxa"/>
            <w:shd w:val="clear" w:color="auto" w:fill="auto"/>
            <w:vAlign w:val="center"/>
            <w:hideMark/>
          </w:tcPr>
          <w:p w14:paraId="2F22BC1C" w14:textId="77777777" w:rsidR="0013574D" w:rsidRPr="00197D2E" w:rsidRDefault="0013574D" w:rsidP="0013574D">
            <w:pPr>
              <w:rPr>
                <w:sz w:val="23"/>
                <w:szCs w:val="23"/>
              </w:rPr>
            </w:pPr>
            <w:r w:rsidRPr="00197D2E">
              <w:rPr>
                <w:sz w:val="23"/>
                <w:szCs w:val="23"/>
              </w:rPr>
              <w:t xml:space="preserve">Фильтр сорбционный </w:t>
            </w:r>
          </w:p>
        </w:tc>
        <w:tc>
          <w:tcPr>
            <w:tcW w:w="3254" w:type="dxa"/>
            <w:shd w:val="clear" w:color="auto" w:fill="auto"/>
            <w:vAlign w:val="center"/>
            <w:hideMark/>
          </w:tcPr>
          <w:p w14:paraId="62975A7B" w14:textId="77777777" w:rsidR="0013574D" w:rsidRPr="00197D2E" w:rsidRDefault="0013574D" w:rsidP="0013574D">
            <w:pPr>
              <w:jc w:val="center"/>
              <w:rPr>
                <w:sz w:val="23"/>
                <w:szCs w:val="23"/>
              </w:rPr>
            </w:pPr>
            <w:r w:rsidRPr="00197D2E">
              <w:rPr>
                <w:sz w:val="23"/>
                <w:szCs w:val="23"/>
              </w:rPr>
              <w:t> </w:t>
            </w:r>
          </w:p>
        </w:tc>
      </w:tr>
      <w:tr w:rsidR="00197D2E" w:rsidRPr="00197D2E" w14:paraId="42211D02" w14:textId="77777777" w:rsidTr="00DC3612">
        <w:trPr>
          <w:trHeight w:val="20"/>
        </w:trPr>
        <w:tc>
          <w:tcPr>
            <w:tcW w:w="421" w:type="dxa"/>
            <w:shd w:val="clear" w:color="auto" w:fill="auto"/>
            <w:vAlign w:val="center"/>
            <w:hideMark/>
          </w:tcPr>
          <w:p w14:paraId="1B33A25A" w14:textId="77777777" w:rsidR="0013574D" w:rsidRPr="00197D2E" w:rsidRDefault="0013574D" w:rsidP="00DC3612">
            <w:pPr>
              <w:ind w:left="-120" w:right="-111"/>
              <w:jc w:val="center"/>
              <w:rPr>
                <w:sz w:val="23"/>
                <w:szCs w:val="23"/>
              </w:rPr>
            </w:pPr>
            <w:r w:rsidRPr="00197D2E">
              <w:rPr>
                <w:sz w:val="23"/>
                <w:szCs w:val="23"/>
              </w:rPr>
              <w:t>53</w:t>
            </w:r>
          </w:p>
        </w:tc>
        <w:tc>
          <w:tcPr>
            <w:tcW w:w="1559" w:type="dxa"/>
            <w:vMerge/>
            <w:shd w:val="clear" w:color="auto" w:fill="auto"/>
            <w:vAlign w:val="center"/>
            <w:hideMark/>
          </w:tcPr>
          <w:p w14:paraId="26E82167" w14:textId="77777777" w:rsidR="0013574D" w:rsidRPr="00197D2E" w:rsidRDefault="0013574D" w:rsidP="0013574D">
            <w:pPr>
              <w:rPr>
                <w:b/>
                <w:bCs/>
                <w:sz w:val="23"/>
                <w:szCs w:val="23"/>
              </w:rPr>
            </w:pPr>
          </w:p>
        </w:tc>
        <w:tc>
          <w:tcPr>
            <w:tcW w:w="4111" w:type="dxa"/>
            <w:shd w:val="clear" w:color="auto" w:fill="auto"/>
            <w:vAlign w:val="center"/>
            <w:hideMark/>
          </w:tcPr>
          <w:p w14:paraId="32562391" w14:textId="77777777" w:rsidR="0013574D" w:rsidRPr="00197D2E" w:rsidRDefault="0013574D" w:rsidP="0013574D">
            <w:pPr>
              <w:rPr>
                <w:sz w:val="23"/>
                <w:szCs w:val="23"/>
              </w:rPr>
            </w:pPr>
            <w:r w:rsidRPr="00197D2E">
              <w:rPr>
                <w:sz w:val="23"/>
                <w:szCs w:val="23"/>
              </w:rPr>
              <w:t xml:space="preserve">Фильтр сорбционный </w:t>
            </w:r>
          </w:p>
        </w:tc>
        <w:tc>
          <w:tcPr>
            <w:tcW w:w="3254" w:type="dxa"/>
            <w:shd w:val="clear" w:color="auto" w:fill="auto"/>
            <w:vAlign w:val="center"/>
            <w:hideMark/>
          </w:tcPr>
          <w:p w14:paraId="2D9F3F87" w14:textId="77777777" w:rsidR="0013574D" w:rsidRPr="00197D2E" w:rsidRDefault="0013574D" w:rsidP="0013574D">
            <w:pPr>
              <w:jc w:val="center"/>
              <w:rPr>
                <w:sz w:val="23"/>
                <w:szCs w:val="23"/>
              </w:rPr>
            </w:pPr>
            <w:r w:rsidRPr="00197D2E">
              <w:rPr>
                <w:sz w:val="23"/>
                <w:szCs w:val="23"/>
              </w:rPr>
              <w:t> </w:t>
            </w:r>
          </w:p>
        </w:tc>
      </w:tr>
      <w:tr w:rsidR="00197D2E" w:rsidRPr="00197D2E" w14:paraId="09C502CA" w14:textId="77777777" w:rsidTr="00DC3612">
        <w:trPr>
          <w:trHeight w:val="20"/>
        </w:trPr>
        <w:tc>
          <w:tcPr>
            <w:tcW w:w="421" w:type="dxa"/>
            <w:shd w:val="clear" w:color="auto" w:fill="auto"/>
            <w:vAlign w:val="center"/>
            <w:hideMark/>
          </w:tcPr>
          <w:p w14:paraId="0B62B4BD" w14:textId="77777777" w:rsidR="0013574D" w:rsidRPr="00197D2E" w:rsidRDefault="0013574D" w:rsidP="00DC3612">
            <w:pPr>
              <w:ind w:left="-120" w:right="-111"/>
              <w:jc w:val="center"/>
              <w:rPr>
                <w:sz w:val="23"/>
                <w:szCs w:val="23"/>
              </w:rPr>
            </w:pPr>
            <w:r w:rsidRPr="00197D2E">
              <w:rPr>
                <w:sz w:val="23"/>
                <w:szCs w:val="23"/>
              </w:rPr>
              <w:t>54</w:t>
            </w:r>
          </w:p>
        </w:tc>
        <w:tc>
          <w:tcPr>
            <w:tcW w:w="1559" w:type="dxa"/>
            <w:vMerge/>
            <w:shd w:val="clear" w:color="auto" w:fill="auto"/>
            <w:vAlign w:val="center"/>
            <w:hideMark/>
          </w:tcPr>
          <w:p w14:paraId="64BC766C" w14:textId="77777777" w:rsidR="0013574D" w:rsidRPr="00197D2E" w:rsidRDefault="0013574D" w:rsidP="0013574D">
            <w:pPr>
              <w:rPr>
                <w:b/>
                <w:bCs/>
                <w:sz w:val="23"/>
                <w:szCs w:val="23"/>
              </w:rPr>
            </w:pPr>
          </w:p>
        </w:tc>
        <w:tc>
          <w:tcPr>
            <w:tcW w:w="4111" w:type="dxa"/>
            <w:shd w:val="clear" w:color="auto" w:fill="auto"/>
            <w:vAlign w:val="center"/>
            <w:hideMark/>
          </w:tcPr>
          <w:p w14:paraId="2D17FD2E" w14:textId="77777777" w:rsidR="0013574D" w:rsidRPr="00197D2E" w:rsidRDefault="0013574D" w:rsidP="0013574D">
            <w:pPr>
              <w:rPr>
                <w:sz w:val="23"/>
                <w:szCs w:val="23"/>
              </w:rPr>
            </w:pPr>
            <w:r w:rsidRPr="00197D2E">
              <w:rPr>
                <w:sz w:val="23"/>
                <w:szCs w:val="23"/>
              </w:rPr>
              <w:t xml:space="preserve">Фильтр сорбционный </w:t>
            </w:r>
          </w:p>
        </w:tc>
        <w:tc>
          <w:tcPr>
            <w:tcW w:w="3254" w:type="dxa"/>
            <w:shd w:val="clear" w:color="auto" w:fill="auto"/>
            <w:vAlign w:val="center"/>
            <w:hideMark/>
          </w:tcPr>
          <w:p w14:paraId="0C588F6D" w14:textId="77777777" w:rsidR="0013574D" w:rsidRPr="00197D2E" w:rsidRDefault="0013574D" w:rsidP="0013574D">
            <w:pPr>
              <w:jc w:val="center"/>
              <w:rPr>
                <w:sz w:val="23"/>
                <w:szCs w:val="23"/>
              </w:rPr>
            </w:pPr>
            <w:r w:rsidRPr="00197D2E">
              <w:rPr>
                <w:sz w:val="23"/>
                <w:szCs w:val="23"/>
              </w:rPr>
              <w:t> </w:t>
            </w:r>
          </w:p>
        </w:tc>
      </w:tr>
      <w:tr w:rsidR="00197D2E" w:rsidRPr="00197D2E" w14:paraId="2D571134" w14:textId="77777777" w:rsidTr="00DC3612">
        <w:trPr>
          <w:trHeight w:val="20"/>
        </w:trPr>
        <w:tc>
          <w:tcPr>
            <w:tcW w:w="421" w:type="dxa"/>
            <w:shd w:val="clear" w:color="auto" w:fill="auto"/>
            <w:vAlign w:val="center"/>
            <w:hideMark/>
          </w:tcPr>
          <w:p w14:paraId="6608C810" w14:textId="77777777" w:rsidR="0013574D" w:rsidRPr="00197D2E" w:rsidRDefault="0013574D" w:rsidP="00DC3612">
            <w:pPr>
              <w:ind w:left="-120" w:right="-111"/>
              <w:jc w:val="center"/>
              <w:rPr>
                <w:sz w:val="23"/>
                <w:szCs w:val="23"/>
              </w:rPr>
            </w:pPr>
            <w:r w:rsidRPr="00197D2E">
              <w:rPr>
                <w:sz w:val="23"/>
                <w:szCs w:val="23"/>
              </w:rPr>
              <w:t>55</w:t>
            </w:r>
          </w:p>
        </w:tc>
        <w:tc>
          <w:tcPr>
            <w:tcW w:w="1559" w:type="dxa"/>
            <w:vMerge/>
            <w:shd w:val="clear" w:color="auto" w:fill="auto"/>
            <w:vAlign w:val="center"/>
            <w:hideMark/>
          </w:tcPr>
          <w:p w14:paraId="79EFEEFE" w14:textId="77777777" w:rsidR="0013574D" w:rsidRPr="00197D2E" w:rsidRDefault="0013574D" w:rsidP="0013574D">
            <w:pPr>
              <w:rPr>
                <w:b/>
                <w:bCs/>
                <w:sz w:val="23"/>
                <w:szCs w:val="23"/>
              </w:rPr>
            </w:pPr>
          </w:p>
        </w:tc>
        <w:tc>
          <w:tcPr>
            <w:tcW w:w="4111" w:type="dxa"/>
            <w:shd w:val="clear" w:color="auto" w:fill="auto"/>
            <w:vAlign w:val="center"/>
            <w:hideMark/>
          </w:tcPr>
          <w:p w14:paraId="04B076AB" w14:textId="77777777" w:rsidR="0013574D" w:rsidRPr="00197D2E" w:rsidRDefault="0013574D" w:rsidP="0013574D">
            <w:pPr>
              <w:rPr>
                <w:sz w:val="23"/>
                <w:szCs w:val="23"/>
              </w:rPr>
            </w:pPr>
            <w:r w:rsidRPr="00197D2E">
              <w:rPr>
                <w:sz w:val="23"/>
                <w:szCs w:val="23"/>
              </w:rPr>
              <w:t>Резервуар РИВ-1</w:t>
            </w:r>
          </w:p>
        </w:tc>
        <w:tc>
          <w:tcPr>
            <w:tcW w:w="3254" w:type="dxa"/>
            <w:shd w:val="clear" w:color="auto" w:fill="auto"/>
            <w:vAlign w:val="center"/>
            <w:hideMark/>
          </w:tcPr>
          <w:p w14:paraId="00C54349" w14:textId="77777777" w:rsidR="0013574D" w:rsidRPr="00197D2E" w:rsidRDefault="0013574D" w:rsidP="0013574D">
            <w:pPr>
              <w:jc w:val="center"/>
              <w:rPr>
                <w:sz w:val="23"/>
                <w:szCs w:val="23"/>
              </w:rPr>
            </w:pPr>
            <w:r w:rsidRPr="00197D2E">
              <w:rPr>
                <w:sz w:val="23"/>
                <w:szCs w:val="23"/>
              </w:rPr>
              <w:t xml:space="preserve">РВС-75м³ </w:t>
            </w:r>
          </w:p>
        </w:tc>
      </w:tr>
      <w:tr w:rsidR="00197D2E" w:rsidRPr="00197D2E" w14:paraId="094B1CA5" w14:textId="77777777" w:rsidTr="00DC3612">
        <w:trPr>
          <w:trHeight w:val="20"/>
        </w:trPr>
        <w:tc>
          <w:tcPr>
            <w:tcW w:w="421" w:type="dxa"/>
            <w:shd w:val="clear" w:color="auto" w:fill="auto"/>
            <w:vAlign w:val="center"/>
            <w:hideMark/>
          </w:tcPr>
          <w:p w14:paraId="003BB6F2" w14:textId="77777777" w:rsidR="0013574D" w:rsidRPr="00197D2E" w:rsidRDefault="0013574D" w:rsidP="00DC3612">
            <w:pPr>
              <w:ind w:left="-120" w:right="-111"/>
              <w:jc w:val="center"/>
              <w:rPr>
                <w:sz w:val="23"/>
                <w:szCs w:val="23"/>
              </w:rPr>
            </w:pPr>
            <w:r w:rsidRPr="00197D2E">
              <w:rPr>
                <w:sz w:val="23"/>
                <w:szCs w:val="23"/>
              </w:rPr>
              <w:t>56</w:t>
            </w:r>
          </w:p>
        </w:tc>
        <w:tc>
          <w:tcPr>
            <w:tcW w:w="1559" w:type="dxa"/>
            <w:vMerge/>
            <w:shd w:val="clear" w:color="auto" w:fill="auto"/>
            <w:vAlign w:val="center"/>
            <w:hideMark/>
          </w:tcPr>
          <w:p w14:paraId="0DE622D8" w14:textId="77777777" w:rsidR="0013574D" w:rsidRPr="00197D2E" w:rsidRDefault="0013574D" w:rsidP="0013574D">
            <w:pPr>
              <w:rPr>
                <w:b/>
                <w:bCs/>
                <w:sz w:val="23"/>
                <w:szCs w:val="23"/>
              </w:rPr>
            </w:pPr>
          </w:p>
        </w:tc>
        <w:tc>
          <w:tcPr>
            <w:tcW w:w="4111" w:type="dxa"/>
            <w:shd w:val="clear" w:color="auto" w:fill="auto"/>
            <w:vAlign w:val="center"/>
            <w:hideMark/>
          </w:tcPr>
          <w:p w14:paraId="50D367C9" w14:textId="77777777" w:rsidR="0013574D" w:rsidRPr="00197D2E" w:rsidRDefault="0013574D" w:rsidP="0013574D">
            <w:pPr>
              <w:rPr>
                <w:sz w:val="23"/>
                <w:szCs w:val="23"/>
              </w:rPr>
            </w:pPr>
            <w:r w:rsidRPr="00197D2E">
              <w:rPr>
                <w:sz w:val="23"/>
                <w:szCs w:val="23"/>
              </w:rPr>
              <w:t>Резервуар РИВ-1</w:t>
            </w:r>
          </w:p>
        </w:tc>
        <w:tc>
          <w:tcPr>
            <w:tcW w:w="3254" w:type="dxa"/>
            <w:shd w:val="clear" w:color="auto" w:fill="auto"/>
            <w:vAlign w:val="center"/>
            <w:hideMark/>
          </w:tcPr>
          <w:p w14:paraId="59417A21" w14:textId="77777777" w:rsidR="0013574D" w:rsidRPr="00197D2E" w:rsidRDefault="0013574D" w:rsidP="0013574D">
            <w:pPr>
              <w:jc w:val="center"/>
              <w:rPr>
                <w:sz w:val="23"/>
                <w:szCs w:val="23"/>
              </w:rPr>
            </w:pPr>
            <w:r w:rsidRPr="00197D2E">
              <w:rPr>
                <w:sz w:val="23"/>
                <w:szCs w:val="23"/>
              </w:rPr>
              <w:t xml:space="preserve">РВС-50м³ </w:t>
            </w:r>
          </w:p>
        </w:tc>
      </w:tr>
      <w:tr w:rsidR="00197D2E" w:rsidRPr="00197D2E" w14:paraId="2F0219F5" w14:textId="77777777" w:rsidTr="00DC3612">
        <w:trPr>
          <w:trHeight w:val="20"/>
        </w:trPr>
        <w:tc>
          <w:tcPr>
            <w:tcW w:w="421" w:type="dxa"/>
            <w:shd w:val="clear" w:color="auto" w:fill="auto"/>
            <w:vAlign w:val="center"/>
            <w:hideMark/>
          </w:tcPr>
          <w:p w14:paraId="219694B3" w14:textId="77777777" w:rsidR="0013574D" w:rsidRPr="00197D2E" w:rsidRDefault="0013574D" w:rsidP="00DC3612">
            <w:pPr>
              <w:ind w:left="-120" w:right="-111"/>
              <w:jc w:val="center"/>
              <w:rPr>
                <w:sz w:val="23"/>
                <w:szCs w:val="23"/>
              </w:rPr>
            </w:pPr>
            <w:r w:rsidRPr="00197D2E">
              <w:rPr>
                <w:sz w:val="23"/>
                <w:szCs w:val="23"/>
              </w:rPr>
              <w:t>57</w:t>
            </w:r>
          </w:p>
        </w:tc>
        <w:tc>
          <w:tcPr>
            <w:tcW w:w="1559" w:type="dxa"/>
            <w:vMerge/>
            <w:shd w:val="clear" w:color="auto" w:fill="auto"/>
            <w:vAlign w:val="center"/>
            <w:hideMark/>
          </w:tcPr>
          <w:p w14:paraId="28D357B1" w14:textId="77777777" w:rsidR="0013574D" w:rsidRPr="00197D2E" w:rsidRDefault="0013574D" w:rsidP="0013574D">
            <w:pPr>
              <w:rPr>
                <w:b/>
                <w:bCs/>
                <w:sz w:val="23"/>
                <w:szCs w:val="23"/>
              </w:rPr>
            </w:pPr>
          </w:p>
        </w:tc>
        <w:tc>
          <w:tcPr>
            <w:tcW w:w="4111" w:type="dxa"/>
            <w:shd w:val="clear" w:color="auto" w:fill="auto"/>
            <w:vAlign w:val="center"/>
            <w:hideMark/>
          </w:tcPr>
          <w:p w14:paraId="4ED7F1C6" w14:textId="77777777" w:rsidR="0013574D" w:rsidRPr="00197D2E" w:rsidRDefault="0013574D" w:rsidP="0013574D">
            <w:pPr>
              <w:rPr>
                <w:sz w:val="23"/>
                <w:szCs w:val="23"/>
              </w:rPr>
            </w:pPr>
            <w:r w:rsidRPr="00197D2E">
              <w:rPr>
                <w:sz w:val="23"/>
                <w:szCs w:val="23"/>
              </w:rPr>
              <w:t>Резервуар РЧВ-1</w:t>
            </w:r>
          </w:p>
        </w:tc>
        <w:tc>
          <w:tcPr>
            <w:tcW w:w="3254" w:type="dxa"/>
            <w:shd w:val="clear" w:color="auto" w:fill="auto"/>
            <w:vAlign w:val="center"/>
            <w:hideMark/>
          </w:tcPr>
          <w:p w14:paraId="4D6315EA" w14:textId="77777777" w:rsidR="0013574D" w:rsidRPr="00197D2E" w:rsidRDefault="0013574D" w:rsidP="0013574D">
            <w:pPr>
              <w:jc w:val="center"/>
              <w:rPr>
                <w:sz w:val="23"/>
                <w:szCs w:val="23"/>
              </w:rPr>
            </w:pPr>
            <w:r w:rsidRPr="00197D2E">
              <w:rPr>
                <w:sz w:val="23"/>
                <w:szCs w:val="23"/>
              </w:rPr>
              <w:t xml:space="preserve">РВС-200м³ </w:t>
            </w:r>
          </w:p>
        </w:tc>
      </w:tr>
      <w:tr w:rsidR="00197D2E" w:rsidRPr="00197D2E" w14:paraId="4F2FCB08" w14:textId="77777777" w:rsidTr="00DC3612">
        <w:trPr>
          <w:trHeight w:val="20"/>
        </w:trPr>
        <w:tc>
          <w:tcPr>
            <w:tcW w:w="421" w:type="dxa"/>
            <w:shd w:val="clear" w:color="auto" w:fill="auto"/>
            <w:vAlign w:val="center"/>
            <w:hideMark/>
          </w:tcPr>
          <w:p w14:paraId="7EAAAA09" w14:textId="77777777" w:rsidR="0013574D" w:rsidRPr="00197D2E" w:rsidRDefault="0013574D" w:rsidP="00DC3612">
            <w:pPr>
              <w:ind w:left="-120" w:right="-111"/>
              <w:jc w:val="center"/>
              <w:rPr>
                <w:sz w:val="23"/>
                <w:szCs w:val="23"/>
              </w:rPr>
            </w:pPr>
            <w:r w:rsidRPr="00197D2E">
              <w:rPr>
                <w:sz w:val="23"/>
                <w:szCs w:val="23"/>
              </w:rPr>
              <w:t>58</w:t>
            </w:r>
          </w:p>
        </w:tc>
        <w:tc>
          <w:tcPr>
            <w:tcW w:w="1559" w:type="dxa"/>
            <w:vMerge/>
            <w:shd w:val="clear" w:color="auto" w:fill="auto"/>
            <w:vAlign w:val="center"/>
            <w:hideMark/>
          </w:tcPr>
          <w:p w14:paraId="744A19E5" w14:textId="77777777" w:rsidR="0013574D" w:rsidRPr="00197D2E" w:rsidRDefault="0013574D" w:rsidP="0013574D">
            <w:pPr>
              <w:rPr>
                <w:b/>
                <w:bCs/>
                <w:sz w:val="23"/>
                <w:szCs w:val="23"/>
              </w:rPr>
            </w:pPr>
          </w:p>
        </w:tc>
        <w:tc>
          <w:tcPr>
            <w:tcW w:w="4111" w:type="dxa"/>
            <w:shd w:val="clear" w:color="auto" w:fill="auto"/>
            <w:vAlign w:val="center"/>
            <w:hideMark/>
          </w:tcPr>
          <w:p w14:paraId="59D0657E" w14:textId="77777777" w:rsidR="0013574D" w:rsidRPr="00197D2E" w:rsidRDefault="0013574D" w:rsidP="0013574D">
            <w:pPr>
              <w:rPr>
                <w:sz w:val="23"/>
                <w:szCs w:val="23"/>
              </w:rPr>
            </w:pPr>
            <w:r w:rsidRPr="00197D2E">
              <w:rPr>
                <w:sz w:val="23"/>
                <w:szCs w:val="23"/>
              </w:rPr>
              <w:t>Резервуар РЧВ-2</w:t>
            </w:r>
          </w:p>
        </w:tc>
        <w:tc>
          <w:tcPr>
            <w:tcW w:w="3254" w:type="dxa"/>
            <w:shd w:val="clear" w:color="auto" w:fill="auto"/>
            <w:vAlign w:val="center"/>
            <w:hideMark/>
          </w:tcPr>
          <w:p w14:paraId="2AD283FE" w14:textId="77777777" w:rsidR="0013574D" w:rsidRPr="00197D2E" w:rsidRDefault="0013574D" w:rsidP="0013574D">
            <w:pPr>
              <w:jc w:val="center"/>
              <w:rPr>
                <w:sz w:val="23"/>
                <w:szCs w:val="23"/>
              </w:rPr>
            </w:pPr>
            <w:r w:rsidRPr="00197D2E">
              <w:rPr>
                <w:sz w:val="23"/>
                <w:szCs w:val="23"/>
              </w:rPr>
              <w:t xml:space="preserve">РВС-200м³ </w:t>
            </w:r>
          </w:p>
        </w:tc>
      </w:tr>
      <w:tr w:rsidR="00197D2E" w:rsidRPr="00197D2E" w14:paraId="5068360C" w14:textId="77777777" w:rsidTr="00DC3612">
        <w:trPr>
          <w:trHeight w:val="20"/>
        </w:trPr>
        <w:tc>
          <w:tcPr>
            <w:tcW w:w="421" w:type="dxa"/>
            <w:shd w:val="clear" w:color="auto" w:fill="auto"/>
            <w:vAlign w:val="center"/>
            <w:hideMark/>
          </w:tcPr>
          <w:p w14:paraId="778CC1ED" w14:textId="77777777" w:rsidR="0013574D" w:rsidRPr="00197D2E" w:rsidRDefault="0013574D" w:rsidP="00DC3612">
            <w:pPr>
              <w:ind w:left="-120" w:right="-111"/>
              <w:jc w:val="center"/>
              <w:rPr>
                <w:sz w:val="23"/>
                <w:szCs w:val="23"/>
              </w:rPr>
            </w:pPr>
            <w:r w:rsidRPr="00197D2E">
              <w:rPr>
                <w:sz w:val="23"/>
                <w:szCs w:val="23"/>
              </w:rPr>
              <w:t>59</w:t>
            </w:r>
          </w:p>
        </w:tc>
        <w:tc>
          <w:tcPr>
            <w:tcW w:w="1559" w:type="dxa"/>
            <w:vMerge/>
            <w:shd w:val="clear" w:color="auto" w:fill="auto"/>
            <w:vAlign w:val="center"/>
            <w:hideMark/>
          </w:tcPr>
          <w:p w14:paraId="6DF8A0FF" w14:textId="77777777" w:rsidR="0013574D" w:rsidRPr="00197D2E" w:rsidRDefault="0013574D" w:rsidP="0013574D">
            <w:pPr>
              <w:rPr>
                <w:b/>
                <w:bCs/>
                <w:sz w:val="23"/>
                <w:szCs w:val="23"/>
              </w:rPr>
            </w:pPr>
          </w:p>
        </w:tc>
        <w:tc>
          <w:tcPr>
            <w:tcW w:w="4111" w:type="dxa"/>
            <w:shd w:val="clear" w:color="auto" w:fill="auto"/>
            <w:vAlign w:val="center"/>
            <w:hideMark/>
          </w:tcPr>
          <w:p w14:paraId="7645593C"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5D7D43B6" w14:textId="77777777" w:rsidR="0013574D" w:rsidRPr="00197D2E" w:rsidRDefault="0013574D" w:rsidP="0013574D">
            <w:pPr>
              <w:jc w:val="center"/>
              <w:rPr>
                <w:sz w:val="23"/>
                <w:szCs w:val="23"/>
              </w:rPr>
            </w:pPr>
            <w:r w:rsidRPr="00197D2E">
              <w:rPr>
                <w:sz w:val="23"/>
                <w:szCs w:val="23"/>
              </w:rPr>
              <w:t>Ду 100,57,25</w:t>
            </w:r>
          </w:p>
        </w:tc>
      </w:tr>
      <w:tr w:rsidR="00197D2E" w:rsidRPr="00197D2E" w14:paraId="2232EFA2" w14:textId="77777777" w:rsidTr="00DC3612">
        <w:trPr>
          <w:trHeight w:val="20"/>
        </w:trPr>
        <w:tc>
          <w:tcPr>
            <w:tcW w:w="421" w:type="dxa"/>
            <w:shd w:val="clear" w:color="auto" w:fill="auto"/>
            <w:vAlign w:val="center"/>
            <w:hideMark/>
          </w:tcPr>
          <w:p w14:paraId="48EE5B20" w14:textId="77777777" w:rsidR="0013574D" w:rsidRPr="00197D2E" w:rsidRDefault="0013574D" w:rsidP="00DC3612">
            <w:pPr>
              <w:ind w:left="-120" w:right="-111"/>
              <w:jc w:val="center"/>
              <w:rPr>
                <w:sz w:val="23"/>
                <w:szCs w:val="23"/>
              </w:rPr>
            </w:pPr>
            <w:r w:rsidRPr="00197D2E">
              <w:rPr>
                <w:sz w:val="23"/>
                <w:szCs w:val="23"/>
              </w:rPr>
              <w:t>60</w:t>
            </w:r>
          </w:p>
        </w:tc>
        <w:tc>
          <w:tcPr>
            <w:tcW w:w="1559" w:type="dxa"/>
            <w:vMerge w:val="restart"/>
            <w:shd w:val="clear" w:color="auto" w:fill="auto"/>
            <w:vAlign w:val="center"/>
            <w:hideMark/>
          </w:tcPr>
          <w:p w14:paraId="7B2AC29F" w14:textId="67E537CA" w:rsidR="0013574D" w:rsidRPr="00197D2E" w:rsidRDefault="0013574D" w:rsidP="00D84E0D">
            <w:pPr>
              <w:ind w:left="-100" w:right="-108"/>
              <w:jc w:val="center"/>
              <w:rPr>
                <w:b/>
                <w:bCs/>
                <w:sz w:val="23"/>
                <w:szCs w:val="23"/>
              </w:rPr>
            </w:pPr>
            <w:r w:rsidRPr="00197D2E">
              <w:rPr>
                <w:b/>
                <w:bCs/>
                <w:sz w:val="23"/>
                <w:szCs w:val="23"/>
              </w:rPr>
              <w:t>ВОС-500 «Аэропорт»</w:t>
            </w:r>
          </w:p>
        </w:tc>
        <w:tc>
          <w:tcPr>
            <w:tcW w:w="4111" w:type="dxa"/>
            <w:shd w:val="clear" w:color="auto" w:fill="auto"/>
            <w:vAlign w:val="center"/>
            <w:hideMark/>
          </w:tcPr>
          <w:p w14:paraId="32795276"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735D46B7" w14:textId="77777777" w:rsidR="0013574D" w:rsidRPr="00197D2E" w:rsidRDefault="0013574D" w:rsidP="00D84E0D">
            <w:pPr>
              <w:ind w:right="-109"/>
              <w:jc w:val="center"/>
              <w:rPr>
                <w:sz w:val="23"/>
                <w:szCs w:val="23"/>
              </w:rPr>
            </w:pPr>
            <w:r w:rsidRPr="00197D2E">
              <w:rPr>
                <w:sz w:val="23"/>
                <w:szCs w:val="23"/>
              </w:rPr>
              <w:t>wilo mvi 3203/3/16/E/3-400-50-2</w:t>
            </w:r>
          </w:p>
        </w:tc>
      </w:tr>
      <w:tr w:rsidR="00197D2E" w:rsidRPr="00197D2E" w14:paraId="218B60EA" w14:textId="77777777" w:rsidTr="00DC3612">
        <w:trPr>
          <w:trHeight w:val="20"/>
        </w:trPr>
        <w:tc>
          <w:tcPr>
            <w:tcW w:w="421" w:type="dxa"/>
            <w:shd w:val="clear" w:color="auto" w:fill="auto"/>
            <w:vAlign w:val="center"/>
            <w:hideMark/>
          </w:tcPr>
          <w:p w14:paraId="171FE070" w14:textId="77777777" w:rsidR="0013574D" w:rsidRPr="00197D2E" w:rsidRDefault="0013574D" w:rsidP="00DC3612">
            <w:pPr>
              <w:ind w:left="-120" w:right="-111"/>
              <w:jc w:val="center"/>
              <w:rPr>
                <w:sz w:val="23"/>
                <w:szCs w:val="23"/>
              </w:rPr>
            </w:pPr>
            <w:r w:rsidRPr="00197D2E">
              <w:rPr>
                <w:sz w:val="23"/>
                <w:szCs w:val="23"/>
              </w:rPr>
              <w:t>61</w:t>
            </w:r>
          </w:p>
        </w:tc>
        <w:tc>
          <w:tcPr>
            <w:tcW w:w="1559" w:type="dxa"/>
            <w:vMerge/>
            <w:shd w:val="clear" w:color="auto" w:fill="auto"/>
            <w:vAlign w:val="center"/>
            <w:hideMark/>
          </w:tcPr>
          <w:p w14:paraId="3CF1E036" w14:textId="77777777" w:rsidR="0013574D" w:rsidRPr="00197D2E" w:rsidRDefault="0013574D" w:rsidP="0013574D">
            <w:pPr>
              <w:rPr>
                <w:b/>
                <w:bCs/>
                <w:sz w:val="23"/>
                <w:szCs w:val="23"/>
              </w:rPr>
            </w:pPr>
          </w:p>
        </w:tc>
        <w:tc>
          <w:tcPr>
            <w:tcW w:w="4111" w:type="dxa"/>
            <w:shd w:val="clear" w:color="auto" w:fill="auto"/>
            <w:vAlign w:val="center"/>
            <w:hideMark/>
          </w:tcPr>
          <w:p w14:paraId="263341F3"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1775C1F3" w14:textId="77777777" w:rsidR="0013574D" w:rsidRPr="00197D2E" w:rsidRDefault="0013574D" w:rsidP="00D84E0D">
            <w:pPr>
              <w:ind w:right="-109"/>
              <w:jc w:val="center"/>
              <w:rPr>
                <w:sz w:val="23"/>
                <w:szCs w:val="23"/>
              </w:rPr>
            </w:pPr>
            <w:r w:rsidRPr="00197D2E">
              <w:rPr>
                <w:sz w:val="23"/>
                <w:szCs w:val="23"/>
              </w:rPr>
              <w:t>wilo mvi 3203/3/16/E/3-400-50-2</w:t>
            </w:r>
          </w:p>
        </w:tc>
      </w:tr>
      <w:tr w:rsidR="00197D2E" w:rsidRPr="00197D2E" w14:paraId="6529F67C" w14:textId="77777777" w:rsidTr="00DC3612">
        <w:trPr>
          <w:trHeight w:val="20"/>
        </w:trPr>
        <w:tc>
          <w:tcPr>
            <w:tcW w:w="421" w:type="dxa"/>
            <w:shd w:val="clear" w:color="auto" w:fill="auto"/>
            <w:vAlign w:val="center"/>
            <w:hideMark/>
          </w:tcPr>
          <w:p w14:paraId="7B11BCD5" w14:textId="77777777" w:rsidR="0013574D" w:rsidRPr="00197D2E" w:rsidRDefault="0013574D" w:rsidP="00DC3612">
            <w:pPr>
              <w:ind w:left="-120" w:right="-111"/>
              <w:jc w:val="center"/>
              <w:rPr>
                <w:sz w:val="23"/>
                <w:szCs w:val="23"/>
              </w:rPr>
            </w:pPr>
            <w:r w:rsidRPr="00197D2E">
              <w:rPr>
                <w:sz w:val="23"/>
                <w:szCs w:val="23"/>
              </w:rPr>
              <w:t>62</w:t>
            </w:r>
          </w:p>
        </w:tc>
        <w:tc>
          <w:tcPr>
            <w:tcW w:w="1559" w:type="dxa"/>
            <w:vMerge/>
            <w:shd w:val="clear" w:color="auto" w:fill="auto"/>
            <w:vAlign w:val="center"/>
            <w:hideMark/>
          </w:tcPr>
          <w:p w14:paraId="728630AF" w14:textId="77777777" w:rsidR="0013574D" w:rsidRPr="00197D2E" w:rsidRDefault="0013574D" w:rsidP="0013574D">
            <w:pPr>
              <w:rPr>
                <w:b/>
                <w:bCs/>
                <w:sz w:val="23"/>
                <w:szCs w:val="23"/>
              </w:rPr>
            </w:pPr>
          </w:p>
        </w:tc>
        <w:tc>
          <w:tcPr>
            <w:tcW w:w="4111" w:type="dxa"/>
            <w:shd w:val="clear" w:color="auto" w:fill="auto"/>
            <w:vAlign w:val="center"/>
            <w:hideMark/>
          </w:tcPr>
          <w:p w14:paraId="2106ACC7"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181F03DF"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2E157E91" w14:textId="77777777" w:rsidTr="00DC3612">
        <w:trPr>
          <w:trHeight w:val="20"/>
        </w:trPr>
        <w:tc>
          <w:tcPr>
            <w:tcW w:w="421" w:type="dxa"/>
            <w:shd w:val="clear" w:color="auto" w:fill="auto"/>
            <w:vAlign w:val="center"/>
            <w:hideMark/>
          </w:tcPr>
          <w:p w14:paraId="15E1F234" w14:textId="77777777" w:rsidR="0013574D" w:rsidRPr="00197D2E" w:rsidRDefault="0013574D" w:rsidP="00DC3612">
            <w:pPr>
              <w:ind w:left="-120" w:right="-111"/>
              <w:jc w:val="center"/>
              <w:rPr>
                <w:sz w:val="23"/>
                <w:szCs w:val="23"/>
              </w:rPr>
            </w:pPr>
            <w:r w:rsidRPr="00197D2E">
              <w:rPr>
                <w:sz w:val="23"/>
                <w:szCs w:val="23"/>
              </w:rPr>
              <w:t>63</w:t>
            </w:r>
          </w:p>
        </w:tc>
        <w:tc>
          <w:tcPr>
            <w:tcW w:w="1559" w:type="dxa"/>
            <w:vMerge/>
            <w:shd w:val="clear" w:color="auto" w:fill="auto"/>
            <w:vAlign w:val="center"/>
            <w:hideMark/>
          </w:tcPr>
          <w:p w14:paraId="181571BC" w14:textId="77777777" w:rsidR="0013574D" w:rsidRPr="00197D2E" w:rsidRDefault="0013574D" w:rsidP="0013574D">
            <w:pPr>
              <w:rPr>
                <w:b/>
                <w:bCs/>
                <w:sz w:val="23"/>
                <w:szCs w:val="23"/>
              </w:rPr>
            </w:pPr>
          </w:p>
        </w:tc>
        <w:tc>
          <w:tcPr>
            <w:tcW w:w="4111" w:type="dxa"/>
            <w:shd w:val="clear" w:color="auto" w:fill="auto"/>
            <w:vAlign w:val="center"/>
            <w:hideMark/>
          </w:tcPr>
          <w:p w14:paraId="09B8FFA8"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19349904"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5D5EC928" w14:textId="77777777" w:rsidTr="00DC3612">
        <w:trPr>
          <w:trHeight w:val="20"/>
        </w:trPr>
        <w:tc>
          <w:tcPr>
            <w:tcW w:w="421" w:type="dxa"/>
            <w:shd w:val="clear" w:color="auto" w:fill="auto"/>
            <w:vAlign w:val="center"/>
            <w:hideMark/>
          </w:tcPr>
          <w:p w14:paraId="09A54756" w14:textId="77777777" w:rsidR="0013574D" w:rsidRPr="00197D2E" w:rsidRDefault="0013574D" w:rsidP="00DC3612">
            <w:pPr>
              <w:ind w:left="-120" w:right="-111"/>
              <w:jc w:val="center"/>
              <w:rPr>
                <w:sz w:val="23"/>
                <w:szCs w:val="23"/>
              </w:rPr>
            </w:pPr>
            <w:r w:rsidRPr="00197D2E">
              <w:rPr>
                <w:sz w:val="23"/>
                <w:szCs w:val="23"/>
              </w:rPr>
              <w:t>64</w:t>
            </w:r>
          </w:p>
        </w:tc>
        <w:tc>
          <w:tcPr>
            <w:tcW w:w="1559" w:type="dxa"/>
            <w:vMerge/>
            <w:shd w:val="clear" w:color="auto" w:fill="auto"/>
            <w:vAlign w:val="center"/>
            <w:hideMark/>
          </w:tcPr>
          <w:p w14:paraId="24AE6CBC" w14:textId="77777777" w:rsidR="0013574D" w:rsidRPr="00197D2E" w:rsidRDefault="0013574D" w:rsidP="0013574D">
            <w:pPr>
              <w:rPr>
                <w:b/>
                <w:bCs/>
                <w:sz w:val="23"/>
                <w:szCs w:val="23"/>
              </w:rPr>
            </w:pPr>
          </w:p>
        </w:tc>
        <w:tc>
          <w:tcPr>
            <w:tcW w:w="4111" w:type="dxa"/>
            <w:shd w:val="clear" w:color="auto" w:fill="auto"/>
            <w:vAlign w:val="center"/>
            <w:hideMark/>
          </w:tcPr>
          <w:p w14:paraId="528E2E81"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339AEC45"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02199B82" w14:textId="77777777" w:rsidTr="00DC3612">
        <w:trPr>
          <w:trHeight w:val="20"/>
        </w:trPr>
        <w:tc>
          <w:tcPr>
            <w:tcW w:w="421" w:type="dxa"/>
            <w:shd w:val="clear" w:color="auto" w:fill="auto"/>
            <w:vAlign w:val="center"/>
            <w:hideMark/>
          </w:tcPr>
          <w:p w14:paraId="1857F799" w14:textId="77777777" w:rsidR="0013574D" w:rsidRPr="00197D2E" w:rsidRDefault="0013574D" w:rsidP="00DC3612">
            <w:pPr>
              <w:ind w:left="-120" w:right="-111"/>
              <w:jc w:val="center"/>
              <w:rPr>
                <w:sz w:val="23"/>
                <w:szCs w:val="23"/>
              </w:rPr>
            </w:pPr>
            <w:r w:rsidRPr="00197D2E">
              <w:rPr>
                <w:sz w:val="23"/>
                <w:szCs w:val="23"/>
              </w:rPr>
              <w:t>65</w:t>
            </w:r>
          </w:p>
        </w:tc>
        <w:tc>
          <w:tcPr>
            <w:tcW w:w="1559" w:type="dxa"/>
            <w:vMerge/>
            <w:shd w:val="clear" w:color="auto" w:fill="auto"/>
            <w:vAlign w:val="center"/>
            <w:hideMark/>
          </w:tcPr>
          <w:p w14:paraId="01C269EC" w14:textId="77777777" w:rsidR="0013574D" w:rsidRPr="00197D2E" w:rsidRDefault="0013574D" w:rsidP="0013574D">
            <w:pPr>
              <w:rPr>
                <w:b/>
                <w:bCs/>
                <w:sz w:val="23"/>
                <w:szCs w:val="23"/>
              </w:rPr>
            </w:pPr>
          </w:p>
        </w:tc>
        <w:tc>
          <w:tcPr>
            <w:tcW w:w="4111" w:type="dxa"/>
            <w:shd w:val="clear" w:color="auto" w:fill="auto"/>
            <w:vAlign w:val="center"/>
            <w:hideMark/>
          </w:tcPr>
          <w:p w14:paraId="1A664533"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60796D6D"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2F5793A9" w14:textId="77777777" w:rsidTr="00DC3612">
        <w:trPr>
          <w:trHeight w:val="20"/>
        </w:trPr>
        <w:tc>
          <w:tcPr>
            <w:tcW w:w="421" w:type="dxa"/>
            <w:shd w:val="clear" w:color="auto" w:fill="auto"/>
            <w:vAlign w:val="center"/>
            <w:hideMark/>
          </w:tcPr>
          <w:p w14:paraId="2B6F8905" w14:textId="77777777" w:rsidR="0013574D" w:rsidRPr="00197D2E" w:rsidRDefault="0013574D" w:rsidP="00DC3612">
            <w:pPr>
              <w:ind w:left="-120" w:right="-111"/>
              <w:jc w:val="center"/>
              <w:rPr>
                <w:sz w:val="23"/>
                <w:szCs w:val="23"/>
              </w:rPr>
            </w:pPr>
            <w:r w:rsidRPr="00197D2E">
              <w:rPr>
                <w:sz w:val="23"/>
                <w:szCs w:val="23"/>
              </w:rPr>
              <w:t>66</w:t>
            </w:r>
          </w:p>
        </w:tc>
        <w:tc>
          <w:tcPr>
            <w:tcW w:w="1559" w:type="dxa"/>
            <w:vMerge/>
            <w:shd w:val="clear" w:color="auto" w:fill="auto"/>
            <w:vAlign w:val="center"/>
            <w:hideMark/>
          </w:tcPr>
          <w:p w14:paraId="70E84089" w14:textId="77777777" w:rsidR="0013574D" w:rsidRPr="00197D2E" w:rsidRDefault="0013574D" w:rsidP="0013574D">
            <w:pPr>
              <w:rPr>
                <w:b/>
                <w:bCs/>
                <w:sz w:val="23"/>
                <w:szCs w:val="23"/>
              </w:rPr>
            </w:pPr>
          </w:p>
        </w:tc>
        <w:tc>
          <w:tcPr>
            <w:tcW w:w="4111" w:type="dxa"/>
            <w:shd w:val="clear" w:color="auto" w:fill="auto"/>
            <w:vAlign w:val="center"/>
            <w:hideMark/>
          </w:tcPr>
          <w:p w14:paraId="1900AFB3"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4A61171B"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13DCED07" w14:textId="77777777" w:rsidTr="00DC3612">
        <w:trPr>
          <w:trHeight w:val="20"/>
        </w:trPr>
        <w:tc>
          <w:tcPr>
            <w:tcW w:w="421" w:type="dxa"/>
            <w:shd w:val="clear" w:color="auto" w:fill="auto"/>
            <w:vAlign w:val="center"/>
            <w:hideMark/>
          </w:tcPr>
          <w:p w14:paraId="4DC87CA1" w14:textId="77777777" w:rsidR="0013574D" w:rsidRPr="00197D2E" w:rsidRDefault="0013574D" w:rsidP="00DC3612">
            <w:pPr>
              <w:ind w:left="-120" w:right="-111"/>
              <w:jc w:val="center"/>
              <w:rPr>
                <w:sz w:val="23"/>
                <w:szCs w:val="23"/>
              </w:rPr>
            </w:pPr>
            <w:r w:rsidRPr="00197D2E">
              <w:rPr>
                <w:sz w:val="23"/>
                <w:szCs w:val="23"/>
              </w:rPr>
              <w:t>67</w:t>
            </w:r>
          </w:p>
        </w:tc>
        <w:tc>
          <w:tcPr>
            <w:tcW w:w="1559" w:type="dxa"/>
            <w:vMerge/>
            <w:shd w:val="clear" w:color="auto" w:fill="auto"/>
            <w:vAlign w:val="center"/>
            <w:hideMark/>
          </w:tcPr>
          <w:p w14:paraId="1F621C35" w14:textId="77777777" w:rsidR="0013574D" w:rsidRPr="00197D2E" w:rsidRDefault="0013574D" w:rsidP="0013574D">
            <w:pPr>
              <w:rPr>
                <w:b/>
                <w:bCs/>
                <w:sz w:val="23"/>
                <w:szCs w:val="23"/>
              </w:rPr>
            </w:pPr>
          </w:p>
        </w:tc>
        <w:tc>
          <w:tcPr>
            <w:tcW w:w="4111" w:type="dxa"/>
            <w:shd w:val="clear" w:color="auto" w:fill="auto"/>
            <w:vAlign w:val="center"/>
            <w:hideMark/>
          </w:tcPr>
          <w:p w14:paraId="11E0F06D"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7D7450E6"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02F7D1E2" w14:textId="77777777" w:rsidTr="00DC3612">
        <w:trPr>
          <w:trHeight w:val="20"/>
        </w:trPr>
        <w:tc>
          <w:tcPr>
            <w:tcW w:w="421" w:type="dxa"/>
            <w:shd w:val="clear" w:color="auto" w:fill="auto"/>
            <w:vAlign w:val="center"/>
            <w:hideMark/>
          </w:tcPr>
          <w:p w14:paraId="1D7DD187" w14:textId="77777777" w:rsidR="0013574D" w:rsidRPr="00197D2E" w:rsidRDefault="0013574D" w:rsidP="00DC3612">
            <w:pPr>
              <w:ind w:left="-120" w:right="-111"/>
              <w:jc w:val="center"/>
              <w:rPr>
                <w:sz w:val="23"/>
                <w:szCs w:val="23"/>
              </w:rPr>
            </w:pPr>
            <w:r w:rsidRPr="00197D2E">
              <w:rPr>
                <w:sz w:val="23"/>
                <w:szCs w:val="23"/>
              </w:rPr>
              <w:t>68</w:t>
            </w:r>
          </w:p>
        </w:tc>
        <w:tc>
          <w:tcPr>
            <w:tcW w:w="1559" w:type="dxa"/>
            <w:vMerge/>
            <w:shd w:val="clear" w:color="auto" w:fill="auto"/>
            <w:vAlign w:val="center"/>
            <w:hideMark/>
          </w:tcPr>
          <w:p w14:paraId="7EDBF36B" w14:textId="77777777" w:rsidR="0013574D" w:rsidRPr="00197D2E" w:rsidRDefault="0013574D" w:rsidP="0013574D">
            <w:pPr>
              <w:rPr>
                <w:b/>
                <w:bCs/>
                <w:sz w:val="23"/>
                <w:szCs w:val="23"/>
              </w:rPr>
            </w:pPr>
          </w:p>
        </w:tc>
        <w:tc>
          <w:tcPr>
            <w:tcW w:w="4111" w:type="dxa"/>
            <w:shd w:val="clear" w:color="auto" w:fill="auto"/>
            <w:vAlign w:val="center"/>
            <w:hideMark/>
          </w:tcPr>
          <w:p w14:paraId="571645BB" w14:textId="77777777" w:rsidR="0013574D" w:rsidRPr="00197D2E" w:rsidRDefault="0013574D" w:rsidP="0013574D">
            <w:pPr>
              <w:rPr>
                <w:sz w:val="23"/>
                <w:szCs w:val="23"/>
              </w:rPr>
            </w:pPr>
            <w:r w:rsidRPr="00197D2E">
              <w:rPr>
                <w:sz w:val="23"/>
                <w:szCs w:val="23"/>
              </w:rPr>
              <w:t xml:space="preserve">Насос- дозатор </w:t>
            </w:r>
          </w:p>
        </w:tc>
        <w:tc>
          <w:tcPr>
            <w:tcW w:w="3254" w:type="dxa"/>
            <w:shd w:val="clear" w:color="auto" w:fill="auto"/>
            <w:vAlign w:val="center"/>
            <w:hideMark/>
          </w:tcPr>
          <w:p w14:paraId="0C7E0C80" w14:textId="77777777" w:rsidR="0013574D" w:rsidRPr="00197D2E" w:rsidRDefault="0013574D" w:rsidP="0013574D">
            <w:pPr>
              <w:jc w:val="center"/>
              <w:rPr>
                <w:sz w:val="23"/>
                <w:szCs w:val="23"/>
              </w:rPr>
            </w:pPr>
            <w:r w:rsidRPr="00197D2E">
              <w:rPr>
                <w:sz w:val="23"/>
                <w:szCs w:val="23"/>
              </w:rPr>
              <w:t>AMS 0720</w:t>
            </w:r>
          </w:p>
        </w:tc>
      </w:tr>
      <w:tr w:rsidR="00197D2E" w:rsidRPr="00197D2E" w14:paraId="660A5035" w14:textId="77777777" w:rsidTr="00DC3612">
        <w:trPr>
          <w:trHeight w:val="20"/>
        </w:trPr>
        <w:tc>
          <w:tcPr>
            <w:tcW w:w="421" w:type="dxa"/>
            <w:shd w:val="clear" w:color="auto" w:fill="auto"/>
            <w:vAlign w:val="center"/>
            <w:hideMark/>
          </w:tcPr>
          <w:p w14:paraId="783B8A7D" w14:textId="77777777" w:rsidR="0013574D" w:rsidRPr="00197D2E" w:rsidRDefault="0013574D" w:rsidP="00DC3612">
            <w:pPr>
              <w:ind w:left="-120" w:right="-111"/>
              <w:jc w:val="center"/>
              <w:rPr>
                <w:sz w:val="23"/>
                <w:szCs w:val="23"/>
              </w:rPr>
            </w:pPr>
            <w:r w:rsidRPr="00197D2E">
              <w:rPr>
                <w:sz w:val="23"/>
                <w:szCs w:val="23"/>
              </w:rPr>
              <w:t>69</w:t>
            </w:r>
          </w:p>
        </w:tc>
        <w:tc>
          <w:tcPr>
            <w:tcW w:w="1559" w:type="dxa"/>
            <w:vMerge/>
            <w:shd w:val="clear" w:color="auto" w:fill="auto"/>
            <w:vAlign w:val="center"/>
            <w:hideMark/>
          </w:tcPr>
          <w:p w14:paraId="1F3CD0E1" w14:textId="77777777" w:rsidR="0013574D" w:rsidRPr="00197D2E" w:rsidRDefault="0013574D" w:rsidP="0013574D">
            <w:pPr>
              <w:rPr>
                <w:b/>
                <w:bCs/>
                <w:sz w:val="23"/>
                <w:szCs w:val="23"/>
              </w:rPr>
            </w:pPr>
          </w:p>
        </w:tc>
        <w:tc>
          <w:tcPr>
            <w:tcW w:w="4111" w:type="dxa"/>
            <w:shd w:val="clear" w:color="auto" w:fill="auto"/>
            <w:vAlign w:val="center"/>
            <w:hideMark/>
          </w:tcPr>
          <w:p w14:paraId="7B260EB1" w14:textId="77777777" w:rsidR="0013574D" w:rsidRPr="00197D2E" w:rsidRDefault="0013574D" w:rsidP="0013574D">
            <w:pPr>
              <w:rPr>
                <w:sz w:val="23"/>
                <w:szCs w:val="23"/>
              </w:rPr>
            </w:pPr>
            <w:r w:rsidRPr="00197D2E">
              <w:rPr>
                <w:sz w:val="23"/>
                <w:szCs w:val="23"/>
              </w:rPr>
              <w:t xml:space="preserve">Фильтр грубой очистки </w:t>
            </w:r>
          </w:p>
        </w:tc>
        <w:tc>
          <w:tcPr>
            <w:tcW w:w="3254" w:type="dxa"/>
            <w:shd w:val="clear" w:color="auto" w:fill="auto"/>
            <w:vAlign w:val="center"/>
            <w:hideMark/>
          </w:tcPr>
          <w:p w14:paraId="7E0E9D06" w14:textId="77777777" w:rsidR="0013574D" w:rsidRPr="00197D2E" w:rsidRDefault="0013574D" w:rsidP="0013574D">
            <w:pPr>
              <w:jc w:val="center"/>
              <w:rPr>
                <w:sz w:val="23"/>
                <w:szCs w:val="23"/>
              </w:rPr>
            </w:pPr>
            <w:r w:rsidRPr="00197D2E">
              <w:rPr>
                <w:sz w:val="23"/>
                <w:szCs w:val="23"/>
              </w:rPr>
              <w:t>Honeywell F76S</w:t>
            </w:r>
          </w:p>
        </w:tc>
      </w:tr>
      <w:tr w:rsidR="00197D2E" w:rsidRPr="00197D2E" w14:paraId="4CE24C02" w14:textId="77777777" w:rsidTr="00DC3612">
        <w:trPr>
          <w:trHeight w:val="20"/>
        </w:trPr>
        <w:tc>
          <w:tcPr>
            <w:tcW w:w="421" w:type="dxa"/>
            <w:shd w:val="clear" w:color="auto" w:fill="auto"/>
            <w:vAlign w:val="center"/>
            <w:hideMark/>
          </w:tcPr>
          <w:p w14:paraId="34B3F731" w14:textId="77777777" w:rsidR="0013574D" w:rsidRPr="00197D2E" w:rsidRDefault="0013574D" w:rsidP="00DC3612">
            <w:pPr>
              <w:ind w:left="-120" w:right="-111"/>
              <w:jc w:val="center"/>
              <w:rPr>
                <w:sz w:val="23"/>
                <w:szCs w:val="23"/>
              </w:rPr>
            </w:pPr>
            <w:r w:rsidRPr="00197D2E">
              <w:rPr>
                <w:sz w:val="23"/>
                <w:szCs w:val="23"/>
              </w:rPr>
              <w:t>70</w:t>
            </w:r>
          </w:p>
        </w:tc>
        <w:tc>
          <w:tcPr>
            <w:tcW w:w="1559" w:type="dxa"/>
            <w:vMerge/>
            <w:shd w:val="clear" w:color="auto" w:fill="auto"/>
            <w:vAlign w:val="center"/>
            <w:hideMark/>
          </w:tcPr>
          <w:p w14:paraId="771EE8E4" w14:textId="77777777" w:rsidR="0013574D" w:rsidRPr="00197D2E" w:rsidRDefault="0013574D" w:rsidP="0013574D">
            <w:pPr>
              <w:rPr>
                <w:b/>
                <w:bCs/>
                <w:sz w:val="23"/>
                <w:szCs w:val="23"/>
              </w:rPr>
            </w:pPr>
          </w:p>
        </w:tc>
        <w:tc>
          <w:tcPr>
            <w:tcW w:w="4111" w:type="dxa"/>
            <w:shd w:val="clear" w:color="auto" w:fill="auto"/>
            <w:vAlign w:val="center"/>
            <w:hideMark/>
          </w:tcPr>
          <w:p w14:paraId="77D967B7" w14:textId="77777777" w:rsidR="0013574D" w:rsidRPr="00197D2E" w:rsidRDefault="0013574D" w:rsidP="0013574D">
            <w:pPr>
              <w:rPr>
                <w:sz w:val="23"/>
                <w:szCs w:val="23"/>
              </w:rPr>
            </w:pPr>
            <w:r w:rsidRPr="00197D2E">
              <w:rPr>
                <w:sz w:val="23"/>
                <w:szCs w:val="23"/>
              </w:rPr>
              <w:t>Фильтр грубой очистки</w:t>
            </w:r>
          </w:p>
        </w:tc>
        <w:tc>
          <w:tcPr>
            <w:tcW w:w="3254" w:type="dxa"/>
            <w:shd w:val="clear" w:color="auto" w:fill="auto"/>
            <w:vAlign w:val="center"/>
            <w:hideMark/>
          </w:tcPr>
          <w:p w14:paraId="6A6CBF1B" w14:textId="77777777" w:rsidR="0013574D" w:rsidRPr="00197D2E" w:rsidRDefault="0013574D" w:rsidP="0013574D">
            <w:pPr>
              <w:jc w:val="center"/>
              <w:rPr>
                <w:sz w:val="23"/>
                <w:szCs w:val="23"/>
              </w:rPr>
            </w:pPr>
            <w:r w:rsidRPr="00197D2E">
              <w:rPr>
                <w:sz w:val="23"/>
                <w:szCs w:val="23"/>
              </w:rPr>
              <w:t>Honeywell F76S</w:t>
            </w:r>
          </w:p>
        </w:tc>
      </w:tr>
      <w:tr w:rsidR="00197D2E" w:rsidRPr="00197D2E" w14:paraId="735A50B7" w14:textId="77777777" w:rsidTr="00DC3612">
        <w:trPr>
          <w:trHeight w:val="20"/>
        </w:trPr>
        <w:tc>
          <w:tcPr>
            <w:tcW w:w="421" w:type="dxa"/>
            <w:shd w:val="clear" w:color="auto" w:fill="auto"/>
            <w:vAlign w:val="center"/>
            <w:hideMark/>
          </w:tcPr>
          <w:p w14:paraId="208AD167" w14:textId="77777777" w:rsidR="0013574D" w:rsidRPr="00197D2E" w:rsidRDefault="0013574D" w:rsidP="00DC3612">
            <w:pPr>
              <w:ind w:left="-120" w:right="-111"/>
              <w:jc w:val="center"/>
              <w:rPr>
                <w:sz w:val="23"/>
                <w:szCs w:val="23"/>
              </w:rPr>
            </w:pPr>
            <w:r w:rsidRPr="00197D2E">
              <w:rPr>
                <w:sz w:val="23"/>
                <w:szCs w:val="23"/>
              </w:rPr>
              <w:t>71</w:t>
            </w:r>
          </w:p>
        </w:tc>
        <w:tc>
          <w:tcPr>
            <w:tcW w:w="1559" w:type="dxa"/>
            <w:vMerge/>
            <w:shd w:val="clear" w:color="auto" w:fill="auto"/>
            <w:vAlign w:val="center"/>
            <w:hideMark/>
          </w:tcPr>
          <w:p w14:paraId="08902CBF" w14:textId="77777777" w:rsidR="0013574D" w:rsidRPr="00197D2E" w:rsidRDefault="0013574D" w:rsidP="0013574D">
            <w:pPr>
              <w:rPr>
                <w:b/>
                <w:bCs/>
                <w:sz w:val="23"/>
                <w:szCs w:val="23"/>
              </w:rPr>
            </w:pPr>
          </w:p>
        </w:tc>
        <w:tc>
          <w:tcPr>
            <w:tcW w:w="4111" w:type="dxa"/>
            <w:shd w:val="clear" w:color="auto" w:fill="auto"/>
            <w:vAlign w:val="center"/>
            <w:hideMark/>
          </w:tcPr>
          <w:p w14:paraId="1E114413" w14:textId="77777777" w:rsidR="0013574D" w:rsidRPr="00197D2E" w:rsidRDefault="0013574D" w:rsidP="0013574D">
            <w:pPr>
              <w:rPr>
                <w:sz w:val="23"/>
                <w:szCs w:val="23"/>
              </w:rPr>
            </w:pPr>
            <w:r w:rsidRPr="00197D2E">
              <w:rPr>
                <w:sz w:val="23"/>
                <w:szCs w:val="23"/>
              </w:rPr>
              <w:t>Фильтр грубой очистки</w:t>
            </w:r>
          </w:p>
        </w:tc>
        <w:tc>
          <w:tcPr>
            <w:tcW w:w="3254" w:type="dxa"/>
            <w:shd w:val="clear" w:color="auto" w:fill="auto"/>
            <w:vAlign w:val="center"/>
            <w:hideMark/>
          </w:tcPr>
          <w:p w14:paraId="176D5895" w14:textId="77777777" w:rsidR="0013574D" w:rsidRPr="00197D2E" w:rsidRDefault="0013574D" w:rsidP="0013574D">
            <w:pPr>
              <w:jc w:val="center"/>
              <w:rPr>
                <w:sz w:val="23"/>
                <w:szCs w:val="23"/>
              </w:rPr>
            </w:pPr>
            <w:r w:rsidRPr="00197D2E">
              <w:rPr>
                <w:sz w:val="23"/>
                <w:szCs w:val="23"/>
              </w:rPr>
              <w:t>Honeywell F76S</w:t>
            </w:r>
          </w:p>
        </w:tc>
      </w:tr>
      <w:tr w:rsidR="00197D2E" w:rsidRPr="00197D2E" w14:paraId="3FEE31B3" w14:textId="77777777" w:rsidTr="00DC3612">
        <w:trPr>
          <w:trHeight w:val="20"/>
        </w:trPr>
        <w:tc>
          <w:tcPr>
            <w:tcW w:w="421" w:type="dxa"/>
            <w:shd w:val="clear" w:color="auto" w:fill="auto"/>
            <w:vAlign w:val="center"/>
            <w:hideMark/>
          </w:tcPr>
          <w:p w14:paraId="6AD776FC" w14:textId="77777777" w:rsidR="0013574D" w:rsidRPr="00197D2E" w:rsidRDefault="0013574D" w:rsidP="00DC3612">
            <w:pPr>
              <w:ind w:left="-120" w:right="-111"/>
              <w:jc w:val="center"/>
              <w:rPr>
                <w:sz w:val="23"/>
                <w:szCs w:val="23"/>
              </w:rPr>
            </w:pPr>
            <w:r w:rsidRPr="00197D2E">
              <w:rPr>
                <w:sz w:val="23"/>
                <w:szCs w:val="23"/>
              </w:rPr>
              <w:t>72</w:t>
            </w:r>
          </w:p>
        </w:tc>
        <w:tc>
          <w:tcPr>
            <w:tcW w:w="1559" w:type="dxa"/>
            <w:vMerge/>
            <w:shd w:val="clear" w:color="auto" w:fill="auto"/>
            <w:vAlign w:val="center"/>
            <w:hideMark/>
          </w:tcPr>
          <w:p w14:paraId="66FCA126" w14:textId="77777777" w:rsidR="0013574D" w:rsidRPr="00197D2E" w:rsidRDefault="0013574D" w:rsidP="0013574D">
            <w:pPr>
              <w:rPr>
                <w:b/>
                <w:bCs/>
                <w:sz w:val="23"/>
                <w:szCs w:val="23"/>
              </w:rPr>
            </w:pPr>
          </w:p>
        </w:tc>
        <w:tc>
          <w:tcPr>
            <w:tcW w:w="4111" w:type="dxa"/>
            <w:shd w:val="clear" w:color="auto" w:fill="auto"/>
            <w:vAlign w:val="center"/>
            <w:hideMark/>
          </w:tcPr>
          <w:p w14:paraId="04BF1589"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31A9DD5F" w14:textId="77777777" w:rsidR="0013574D" w:rsidRPr="00197D2E" w:rsidRDefault="0013574D" w:rsidP="0013574D">
            <w:pPr>
              <w:jc w:val="center"/>
              <w:rPr>
                <w:sz w:val="23"/>
                <w:szCs w:val="23"/>
              </w:rPr>
            </w:pPr>
            <w:r w:rsidRPr="00197D2E">
              <w:rPr>
                <w:sz w:val="23"/>
                <w:szCs w:val="23"/>
              </w:rPr>
              <w:t>3672</w:t>
            </w:r>
          </w:p>
        </w:tc>
      </w:tr>
      <w:tr w:rsidR="00197D2E" w:rsidRPr="00197D2E" w14:paraId="0A5250E8" w14:textId="77777777" w:rsidTr="00DC3612">
        <w:trPr>
          <w:trHeight w:val="20"/>
        </w:trPr>
        <w:tc>
          <w:tcPr>
            <w:tcW w:w="421" w:type="dxa"/>
            <w:shd w:val="clear" w:color="auto" w:fill="auto"/>
            <w:vAlign w:val="center"/>
            <w:hideMark/>
          </w:tcPr>
          <w:p w14:paraId="2FF573E0" w14:textId="77777777" w:rsidR="0013574D" w:rsidRPr="00197D2E" w:rsidRDefault="0013574D" w:rsidP="00DC3612">
            <w:pPr>
              <w:ind w:left="-120" w:right="-111"/>
              <w:jc w:val="center"/>
              <w:rPr>
                <w:sz w:val="23"/>
                <w:szCs w:val="23"/>
              </w:rPr>
            </w:pPr>
            <w:r w:rsidRPr="00197D2E">
              <w:rPr>
                <w:sz w:val="23"/>
                <w:szCs w:val="23"/>
              </w:rPr>
              <w:t>73</w:t>
            </w:r>
          </w:p>
        </w:tc>
        <w:tc>
          <w:tcPr>
            <w:tcW w:w="1559" w:type="dxa"/>
            <w:vMerge/>
            <w:shd w:val="clear" w:color="auto" w:fill="auto"/>
            <w:vAlign w:val="center"/>
            <w:hideMark/>
          </w:tcPr>
          <w:p w14:paraId="766B15AA" w14:textId="77777777" w:rsidR="0013574D" w:rsidRPr="00197D2E" w:rsidRDefault="0013574D" w:rsidP="0013574D">
            <w:pPr>
              <w:rPr>
                <w:b/>
                <w:bCs/>
                <w:sz w:val="23"/>
                <w:szCs w:val="23"/>
              </w:rPr>
            </w:pPr>
          </w:p>
        </w:tc>
        <w:tc>
          <w:tcPr>
            <w:tcW w:w="4111" w:type="dxa"/>
            <w:shd w:val="clear" w:color="auto" w:fill="auto"/>
            <w:vAlign w:val="center"/>
            <w:hideMark/>
          </w:tcPr>
          <w:p w14:paraId="052B0AEE"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5F4EFCCA" w14:textId="77777777" w:rsidR="0013574D" w:rsidRPr="00197D2E" w:rsidRDefault="0013574D" w:rsidP="0013574D">
            <w:pPr>
              <w:jc w:val="center"/>
              <w:rPr>
                <w:sz w:val="23"/>
                <w:szCs w:val="23"/>
              </w:rPr>
            </w:pPr>
            <w:r w:rsidRPr="00197D2E">
              <w:rPr>
                <w:sz w:val="23"/>
                <w:szCs w:val="23"/>
              </w:rPr>
              <w:t>3672</w:t>
            </w:r>
          </w:p>
        </w:tc>
      </w:tr>
      <w:tr w:rsidR="00197D2E" w:rsidRPr="00197D2E" w14:paraId="5A44C9C2" w14:textId="77777777" w:rsidTr="00DC3612">
        <w:trPr>
          <w:trHeight w:val="20"/>
        </w:trPr>
        <w:tc>
          <w:tcPr>
            <w:tcW w:w="421" w:type="dxa"/>
            <w:shd w:val="clear" w:color="auto" w:fill="auto"/>
            <w:vAlign w:val="center"/>
            <w:hideMark/>
          </w:tcPr>
          <w:p w14:paraId="12F692D9" w14:textId="77777777" w:rsidR="0013574D" w:rsidRPr="00197D2E" w:rsidRDefault="0013574D" w:rsidP="00DC3612">
            <w:pPr>
              <w:ind w:left="-120" w:right="-111"/>
              <w:jc w:val="center"/>
              <w:rPr>
                <w:sz w:val="23"/>
                <w:szCs w:val="23"/>
              </w:rPr>
            </w:pPr>
            <w:r w:rsidRPr="00197D2E">
              <w:rPr>
                <w:sz w:val="23"/>
                <w:szCs w:val="23"/>
              </w:rPr>
              <w:t>74</w:t>
            </w:r>
          </w:p>
        </w:tc>
        <w:tc>
          <w:tcPr>
            <w:tcW w:w="1559" w:type="dxa"/>
            <w:vMerge/>
            <w:shd w:val="clear" w:color="auto" w:fill="auto"/>
            <w:vAlign w:val="center"/>
            <w:hideMark/>
          </w:tcPr>
          <w:p w14:paraId="186C5C03" w14:textId="77777777" w:rsidR="0013574D" w:rsidRPr="00197D2E" w:rsidRDefault="0013574D" w:rsidP="0013574D">
            <w:pPr>
              <w:rPr>
                <w:b/>
                <w:bCs/>
                <w:sz w:val="23"/>
                <w:szCs w:val="23"/>
              </w:rPr>
            </w:pPr>
          </w:p>
        </w:tc>
        <w:tc>
          <w:tcPr>
            <w:tcW w:w="4111" w:type="dxa"/>
            <w:shd w:val="clear" w:color="auto" w:fill="auto"/>
            <w:vAlign w:val="center"/>
            <w:hideMark/>
          </w:tcPr>
          <w:p w14:paraId="10129604"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3411D066" w14:textId="77777777" w:rsidR="0013574D" w:rsidRPr="00197D2E" w:rsidRDefault="0013574D" w:rsidP="0013574D">
            <w:pPr>
              <w:jc w:val="center"/>
              <w:rPr>
                <w:sz w:val="23"/>
                <w:szCs w:val="23"/>
              </w:rPr>
            </w:pPr>
            <w:r w:rsidRPr="00197D2E">
              <w:rPr>
                <w:sz w:val="23"/>
                <w:szCs w:val="23"/>
              </w:rPr>
              <w:t>3672</w:t>
            </w:r>
          </w:p>
        </w:tc>
      </w:tr>
      <w:tr w:rsidR="00197D2E" w:rsidRPr="00197D2E" w14:paraId="01AFBB59" w14:textId="77777777" w:rsidTr="00DC3612">
        <w:trPr>
          <w:trHeight w:val="20"/>
        </w:trPr>
        <w:tc>
          <w:tcPr>
            <w:tcW w:w="421" w:type="dxa"/>
            <w:shd w:val="clear" w:color="auto" w:fill="auto"/>
            <w:vAlign w:val="center"/>
            <w:hideMark/>
          </w:tcPr>
          <w:p w14:paraId="1BFD010E" w14:textId="77777777" w:rsidR="0013574D" w:rsidRPr="00197D2E" w:rsidRDefault="0013574D" w:rsidP="00DC3612">
            <w:pPr>
              <w:ind w:left="-120" w:right="-111"/>
              <w:jc w:val="center"/>
              <w:rPr>
                <w:sz w:val="23"/>
                <w:szCs w:val="23"/>
              </w:rPr>
            </w:pPr>
            <w:r w:rsidRPr="00197D2E">
              <w:rPr>
                <w:sz w:val="23"/>
                <w:szCs w:val="23"/>
              </w:rPr>
              <w:t>75</w:t>
            </w:r>
          </w:p>
        </w:tc>
        <w:tc>
          <w:tcPr>
            <w:tcW w:w="1559" w:type="dxa"/>
            <w:vMerge/>
            <w:shd w:val="clear" w:color="auto" w:fill="auto"/>
            <w:vAlign w:val="center"/>
            <w:hideMark/>
          </w:tcPr>
          <w:p w14:paraId="541E26F0" w14:textId="77777777" w:rsidR="0013574D" w:rsidRPr="00197D2E" w:rsidRDefault="0013574D" w:rsidP="0013574D">
            <w:pPr>
              <w:rPr>
                <w:b/>
                <w:bCs/>
                <w:sz w:val="23"/>
                <w:szCs w:val="23"/>
              </w:rPr>
            </w:pPr>
          </w:p>
        </w:tc>
        <w:tc>
          <w:tcPr>
            <w:tcW w:w="4111" w:type="dxa"/>
            <w:shd w:val="clear" w:color="auto" w:fill="auto"/>
            <w:vAlign w:val="center"/>
            <w:hideMark/>
          </w:tcPr>
          <w:p w14:paraId="23C8AF83"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650204C3" w14:textId="77777777" w:rsidR="0013574D" w:rsidRPr="00197D2E" w:rsidRDefault="0013574D" w:rsidP="0013574D">
            <w:pPr>
              <w:jc w:val="center"/>
              <w:rPr>
                <w:sz w:val="23"/>
                <w:szCs w:val="23"/>
              </w:rPr>
            </w:pPr>
            <w:r w:rsidRPr="00197D2E">
              <w:rPr>
                <w:sz w:val="23"/>
                <w:szCs w:val="23"/>
              </w:rPr>
              <w:t>3672</w:t>
            </w:r>
          </w:p>
        </w:tc>
      </w:tr>
      <w:tr w:rsidR="00197D2E" w:rsidRPr="00197D2E" w14:paraId="347509EF" w14:textId="77777777" w:rsidTr="00DC3612">
        <w:trPr>
          <w:trHeight w:val="20"/>
        </w:trPr>
        <w:tc>
          <w:tcPr>
            <w:tcW w:w="421" w:type="dxa"/>
            <w:shd w:val="clear" w:color="auto" w:fill="auto"/>
            <w:vAlign w:val="center"/>
            <w:hideMark/>
          </w:tcPr>
          <w:p w14:paraId="4DB30997" w14:textId="77777777" w:rsidR="0013574D" w:rsidRPr="00197D2E" w:rsidRDefault="0013574D" w:rsidP="00DC3612">
            <w:pPr>
              <w:ind w:left="-120" w:right="-111"/>
              <w:jc w:val="center"/>
              <w:rPr>
                <w:sz w:val="23"/>
                <w:szCs w:val="23"/>
              </w:rPr>
            </w:pPr>
            <w:r w:rsidRPr="00197D2E">
              <w:rPr>
                <w:sz w:val="23"/>
                <w:szCs w:val="23"/>
              </w:rPr>
              <w:t>76</w:t>
            </w:r>
          </w:p>
        </w:tc>
        <w:tc>
          <w:tcPr>
            <w:tcW w:w="1559" w:type="dxa"/>
            <w:vMerge/>
            <w:shd w:val="clear" w:color="auto" w:fill="auto"/>
            <w:vAlign w:val="center"/>
            <w:hideMark/>
          </w:tcPr>
          <w:p w14:paraId="6883D1E7" w14:textId="77777777" w:rsidR="0013574D" w:rsidRPr="00197D2E" w:rsidRDefault="0013574D" w:rsidP="0013574D">
            <w:pPr>
              <w:rPr>
                <w:b/>
                <w:bCs/>
                <w:sz w:val="23"/>
                <w:szCs w:val="23"/>
              </w:rPr>
            </w:pPr>
          </w:p>
        </w:tc>
        <w:tc>
          <w:tcPr>
            <w:tcW w:w="4111" w:type="dxa"/>
            <w:shd w:val="clear" w:color="auto" w:fill="auto"/>
            <w:vAlign w:val="center"/>
            <w:hideMark/>
          </w:tcPr>
          <w:p w14:paraId="241878EA" w14:textId="77777777" w:rsidR="0013574D" w:rsidRPr="00197D2E" w:rsidRDefault="0013574D" w:rsidP="0013574D">
            <w:pPr>
              <w:rPr>
                <w:sz w:val="23"/>
                <w:szCs w:val="23"/>
              </w:rPr>
            </w:pPr>
            <w:r w:rsidRPr="00197D2E">
              <w:rPr>
                <w:sz w:val="23"/>
                <w:szCs w:val="23"/>
              </w:rPr>
              <w:t>Фильтр ионообмена 4у- 2472</w:t>
            </w:r>
          </w:p>
        </w:tc>
        <w:tc>
          <w:tcPr>
            <w:tcW w:w="3254" w:type="dxa"/>
            <w:shd w:val="clear" w:color="auto" w:fill="auto"/>
            <w:vAlign w:val="center"/>
            <w:hideMark/>
          </w:tcPr>
          <w:p w14:paraId="59E3755C" w14:textId="77777777" w:rsidR="0013574D" w:rsidRPr="00197D2E" w:rsidRDefault="0013574D" w:rsidP="0013574D">
            <w:pPr>
              <w:jc w:val="center"/>
              <w:rPr>
                <w:sz w:val="23"/>
                <w:szCs w:val="23"/>
              </w:rPr>
            </w:pPr>
            <w:r w:rsidRPr="00197D2E">
              <w:rPr>
                <w:sz w:val="23"/>
                <w:szCs w:val="23"/>
              </w:rPr>
              <w:t>2472</w:t>
            </w:r>
          </w:p>
        </w:tc>
      </w:tr>
      <w:tr w:rsidR="00197D2E" w:rsidRPr="00197D2E" w14:paraId="13190B96" w14:textId="77777777" w:rsidTr="00DC3612">
        <w:trPr>
          <w:trHeight w:val="20"/>
        </w:trPr>
        <w:tc>
          <w:tcPr>
            <w:tcW w:w="421" w:type="dxa"/>
            <w:shd w:val="clear" w:color="auto" w:fill="auto"/>
            <w:vAlign w:val="center"/>
            <w:hideMark/>
          </w:tcPr>
          <w:p w14:paraId="090AED58" w14:textId="77777777" w:rsidR="0013574D" w:rsidRPr="00197D2E" w:rsidRDefault="0013574D" w:rsidP="00DC3612">
            <w:pPr>
              <w:ind w:left="-120" w:right="-111"/>
              <w:jc w:val="center"/>
              <w:rPr>
                <w:sz w:val="23"/>
                <w:szCs w:val="23"/>
              </w:rPr>
            </w:pPr>
            <w:r w:rsidRPr="00197D2E">
              <w:rPr>
                <w:sz w:val="23"/>
                <w:szCs w:val="23"/>
              </w:rPr>
              <w:t>77</w:t>
            </w:r>
          </w:p>
        </w:tc>
        <w:tc>
          <w:tcPr>
            <w:tcW w:w="1559" w:type="dxa"/>
            <w:vMerge/>
            <w:shd w:val="clear" w:color="auto" w:fill="auto"/>
            <w:vAlign w:val="center"/>
            <w:hideMark/>
          </w:tcPr>
          <w:p w14:paraId="03400271" w14:textId="77777777" w:rsidR="0013574D" w:rsidRPr="00197D2E" w:rsidRDefault="0013574D" w:rsidP="0013574D">
            <w:pPr>
              <w:rPr>
                <w:b/>
                <w:bCs/>
                <w:sz w:val="23"/>
                <w:szCs w:val="23"/>
              </w:rPr>
            </w:pPr>
          </w:p>
        </w:tc>
        <w:tc>
          <w:tcPr>
            <w:tcW w:w="4111" w:type="dxa"/>
            <w:shd w:val="clear" w:color="auto" w:fill="auto"/>
            <w:vAlign w:val="center"/>
            <w:hideMark/>
          </w:tcPr>
          <w:p w14:paraId="49AA68BD" w14:textId="77777777" w:rsidR="0013574D" w:rsidRPr="00197D2E" w:rsidRDefault="0013574D" w:rsidP="0013574D">
            <w:pPr>
              <w:rPr>
                <w:sz w:val="23"/>
                <w:szCs w:val="23"/>
              </w:rPr>
            </w:pPr>
            <w:r w:rsidRPr="00197D2E">
              <w:rPr>
                <w:sz w:val="23"/>
                <w:szCs w:val="23"/>
              </w:rPr>
              <w:t>Фильтр ионообмена 4у- 2472</w:t>
            </w:r>
          </w:p>
        </w:tc>
        <w:tc>
          <w:tcPr>
            <w:tcW w:w="3254" w:type="dxa"/>
            <w:shd w:val="clear" w:color="auto" w:fill="auto"/>
            <w:vAlign w:val="center"/>
            <w:hideMark/>
          </w:tcPr>
          <w:p w14:paraId="298103A4" w14:textId="77777777" w:rsidR="0013574D" w:rsidRPr="00197D2E" w:rsidRDefault="0013574D" w:rsidP="0013574D">
            <w:pPr>
              <w:jc w:val="center"/>
              <w:rPr>
                <w:sz w:val="23"/>
                <w:szCs w:val="23"/>
              </w:rPr>
            </w:pPr>
            <w:r w:rsidRPr="00197D2E">
              <w:rPr>
                <w:sz w:val="23"/>
                <w:szCs w:val="23"/>
              </w:rPr>
              <w:t>2472</w:t>
            </w:r>
          </w:p>
        </w:tc>
      </w:tr>
      <w:tr w:rsidR="00197D2E" w:rsidRPr="00197D2E" w14:paraId="140A3B8E" w14:textId="77777777" w:rsidTr="00DC3612">
        <w:trPr>
          <w:trHeight w:val="20"/>
        </w:trPr>
        <w:tc>
          <w:tcPr>
            <w:tcW w:w="421" w:type="dxa"/>
            <w:shd w:val="clear" w:color="auto" w:fill="auto"/>
            <w:vAlign w:val="center"/>
            <w:hideMark/>
          </w:tcPr>
          <w:p w14:paraId="42DE477E" w14:textId="77777777" w:rsidR="0013574D" w:rsidRPr="00197D2E" w:rsidRDefault="0013574D" w:rsidP="00DC3612">
            <w:pPr>
              <w:ind w:left="-120" w:right="-111"/>
              <w:jc w:val="center"/>
              <w:rPr>
                <w:sz w:val="23"/>
                <w:szCs w:val="23"/>
              </w:rPr>
            </w:pPr>
            <w:r w:rsidRPr="00197D2E">
              <w:rPr>
                <w:sz w:val="23"/>
                <w:szCs w:val="23"/>
              </w:rPr>
              <w:t>78</w:t>
            </w:r>
          </w:p>
        </w:tc>
        <w:tc>
          <w:tcPr>
            <w:tcW w:w="1559" w:type="dxa"/>
            <w:vMerge/>
            <w:shd w:val="clear" w:color="auto" w:fill="auto"/>
            <w:vAlign w:val="center"/>
            <w:hideMark/>
          </w:tcPr>
          <w:p w14:paraId="646989FB" w14:textId="77777777" w:rsidR="0013574D" w:rsidRPr="00197D2E" w:rsidRDefault="0013574D" w:rsidP="0013574D">
            <w:pPr>
              <w:rPr>
                <w:b/>
                <w:bCs/>
                <w:sz w:val="23"/>
                <w:szCs w:val="23"/>
              </w:rPr>
            </w:pPr>
          </w:p>
        </w:tc>
        <w:tc>
          <w:tcPr>
            <w:tcW w:w="4111" w:type="dxa"/>
            <w:shd w:val="clear" w:color="auto" w:fill="auto"/>
            <w:vAlign w:val="center"/>
            <w:hideMark/>
          </w:tcPr>
          <w:p w14:paraId="3FDF60E3" w14:textId="77777777" w:rsidR="0013574D" w:rsidRPr="00197D2E" w:rsidRDefault="0013574D" w:rsidP="0013574D">
            <w:pPr>
              <w:rPr>
                <w:sz w:val="23"/>
                <w:szCs w:val="23"/>
              </w:rPr>
            </w:pPr>
            <w:r w:rsidRPr="00197D2E">
              <w:rPr>
                <w:sz w:val="23"/>
                <w:szCs w:val="23"/>
              </w:rPr>
              <w:t>Фильтр ионообмена 4у- 2472</w:t>
            </w:r>
          </w:p>
        </w:tc>
        <w:tc>
          <w:tcPr>
            <w:tcW w:w="3254" w:type="dxa"/>
            <w:shd w:val="clear" w:color="auto" w:fill="auto"/>
            <w:vAlign w:val="center"/>
            <w:hideMark/>
          </w:tcPr>
          <w:p w14:paraId="7794C438" w14:textId="77777777" w:rsidR="0013574D" w:rsidRPr="00197D2E" w:rsidRDefault="0013574D" w:rsidP="0013574D">
            <w:pPr>
              <w:jc w:val="center"/>
              <w:rPr>
                <w:sz w:val="23"/>
                <w:szCs w:val="23"/>
              </w:rPr>
            </w:pPr>
            <w:r w:rsidRPr="00197D2E">
              <w:rPr>
                <w:sz w:val="23"/>
                <w:szCs w:val="23"/>
              </w:rPr>
              <w:t>2472</w:t>
            </w:r>
          </w:p>
        </w:tc>
      </w:tr>
      <w:tr w:rsidR="00197D2E" w:rsidRPr="00197D2E" w14:paraId="3E05EDAA" w14:textId="77777777" w:rsidTr="00DC3612">
        <w:trPr>
          <w:trHeight w:val="20"/>
        </w:trPr>
        <w:tc>
          <w:tcPr>
            <w:tcW w:w="421" w:type="dxa"/>
            <w:shd w:val="clear" w:color="auto" w:fill="auto"/>
            <w:vAlign w:val="center"/>
            <w:hideMark/>
          </w:tcPr>
          <w:p w14:paraId="679B8303" w14:textId="77777777" w:rsidR="0013574D" w:rsidRPr="00197D2E" w:rsidRDefault="0013574D" w:rsidP="00DC3612">
            <w:pPr>
              <w:ind w:left="-120" w:right="-111"/>
              <w:jc w:val="center"/>
              <w:rPr>
                <w:sz w:val="23"/>
                <w:szCs w:val="23"/>
              </w:rPr>
            </w:pPr>
            <w:r w:rsidRPr="00197D2E">
              <w:rPr>
                <w:sz w:val="23"/>
                <w:szCs w:val="23"/>
              </w:rPr>
              <w:t>79</w:t>
            </w:r>
          </w:p>
        </w:tc>
        <w:tc>
          <w:tcPr>
            <w:tcW w:w="1559" w:type="dxa"/>
            <w:vMerge/>
            <w:shd w:val="clear" w:color="auto" w:fill="auto"/>
            <w:vAlign w:val="center"/>
            <w:hideMark/>
          </w:tcPr>
          <w:p w14:paraId="53FDEE6B" w14:textId="77777777" w:rsidR="0013574D" w:rsidRPr="00197D2E" w:rsidRDefault="0013574D" w:rsidP="0013574D">
            <w:pPr>
              <w:rPr>
                <w:b/>
                <w:bCs/>
                <w:sz w:val="23"/>
                <w:szCs w:val="23"/>
              </w:rPr>
            </w:pPr>
          </w:p>
        </w:tc>
        <w:tc>
          <w:tcPr>
            <w:tcW w:w="4111" w:type="dxa"/>
            <w:shd w:val="clear" w:color="auto" w:fill="auto"/>
            <w:vAlign w:val="center"/>
            <w:hideMark/>
          </w:tcPr>
          <w:p w14:paraId="4FB06107" w14:textId="77777777" w:rsidR="0013574D" w:rsidRPr="00197D2E" w:rsidRDefault="0013574D" w:rsidP="0013574D">
            <w:pPr>
              <w:rPr>
                <w:sz w:val="23"/>
                <w:szCs w:val="23"/>
              </w:rPr>
            </w:pPr>
            <w:r w:rsidRPr="00197D2E">
              <w:rPr>
                <w:sz w:val="23"/>
                <w:szCs w:val="23"/>
              </w:rPr>
              <w:t>Фильтр ионообмена 4у- 2472</w:t>
            </w:r>
          </w:p>
        </w:tc>
        <w:tc>
          <w:tcPr>
            <w:tcW w:w="3254" w:type="dxa"/>
            <w:shd w:val="clear" w:color="auto" w:fill="auto"/>
            <w:vAlign w:val="center"/>
            <w:hideMark/>
          </w:tcPr>
          <w:p w14:paraId="3C87216F" w14:textId="77777777" w:rsidR="0013574D" w:rsidRPr="00197D2E" w:rsidRDefault="0013574D" w:rsidP="0013574D">
            <w:pPr>
              <w:jc w:val="center"/>
              <w:rPr>
                <w:sz w:val="23"/>
                <w:szCs w:val="23"/>
              </w:rPr>
            </w:pPr>
            <w:r w:rsidRPr="00197D2E">
              <w:rPr>
                <w:sz w:val="23"/>
                <w:szCs w:val="23"/>
              </w:rPr>
              <w:t>2472</w:t>
            </w:r>
          </w:p>
        </w:tc>
      </w:tr>
      <w:tr w:rsidR="00197D2E" w:rsidRPr="00197D2E" w14:paraId="36855E51" w14:textId="77777777" w:rsidTr="00DC3612">
        <w:trPr>
          <w:trHeight w:val="20"/>
        </w:trPr>
        <w:tc>
          <w:tcPr>
            <w:tcW w:w="421" w:type="dxa"/>
            <w:shd w:val="clear" w:color="auto" w:fill="auto"/>
            <w:vAlign w:val="center"/>
            <w:hideMark/>
          </w:tcPr>
          <w:p w14:paraId="047B573F" w14:textId="77777777" w:rsidR="0013574D" w:rsidRPr="00197D2E" w:rsidRDefault="0013574D" w:rsidP="00DC3612">
            <w:pPr>
              <w:ind w:left="-120" w:right="-111"/>
              <w:jc w:val="center"/>
              <w:rPr>
                <w:sz w:val="23"/>
                <w:szCs w:val="23"/>
              </w:rPr>
            </w:pPr>
            <w:r w:rsidRPr="00197D2E">
              <w:rPr>
                <w:sz w:val="23"/>
                <w:szCs w:val="23"/>
              </w:rPr>
              <w:t>80</w:t>
            </w:r>
          </w:p>
        </w:tc>
        <w:tc>
          <w:tcPr>
            <w:tcW w:w="1559" w:type="dxa"/>
            <w:vMerge/>
            <w:shd w:val="clear" w:color="auto" w:fill="auto"/>
            <w:vAlign w:val="center"/>
            <w:hideMark/>
          </w:tcPr>
          <w:p w14:paraId="0ACEC01E" w14:textId="77777777" w:rsidR="0013574D" w:rsidRPr="00197D2E" w:rsidRDefault="0013574D" w:rsidP="0013574D">
            <w:pPr>
              <w:rPr>
                <w:b/>
                <w:bCs/>
                <w:sz w:val="23"/>
                <w:szCs w:val="23"/>
              </w:rPr>
            </w:pPr>
          </w:p>
        </w:tc>
        <w:tc>
          <w:tcPr>
            <w:tcW w:w="4111" w:type="dxa"/>
            <w:shd w:val="clear" w:color="auto" w:fill="auto"/>
            <w:vAlign w:val="center"/>
            <w:hideMark/>
          </w:tcPr>
          <w:p w14:paraId="38ACE32A"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5B9398CC" w14:textId="77777777" w:rsidR="0013574D" w:rsidRPr="00197D2E" w:rsidRDefault="0013574D" w:rsidP="0013574D">
            <w:pPr>
              <w:jc w:val="center"/>
              <w:rPr>
                <w:sz w:val="23"/>
                <w:szCs w:val="23"/>
              </w:rPr>
            </w:pPr>
            <w:r w:rsidRPr="00197D2E">
              <w:rPr>
                <w:sz w:val="23"/>
                <w:szCs w:val="23"/>
              </w:rPr>
              <w:t>3672</w:t>
            </w:r>
          </w:p>
        </w:tc>
      </w:tr>
      <w:tr w:rsidR="00197D2E" w:rsidRPr="00197D2E" w14:paraId="2D4E890B" w14:textId="77777777" w:rsidTr="00DC3612">
        <w:trPr>
          <w:trHeight w:val="20"/>
        </w:trPr>
        <w:tc>
          <w:tcPr>
            <w:tcW w:w="421" w:type="dxa"/>
            <w:shd w:val="clear" w:color="auto" w:fill="auto"/>
            <w:vAlign w:val="center"/>
            <w:hideMark/>
          </w:tcPr>
          <w:p w14:paraId="3580072B" w14:textId="77777777" w:rsidR="0013574D" w:rsidRPr="00197D2E" w:rsidRDefault="0013574D" w:rsidP="00DC3612">
            <w:pPr>
              <w:ind w:left="-120" w:right="-111"/>
              <w:jc w:val="center"/>
              <w:rPr>
                <w:sz w:val="23"/>
                <w:szCs w:val="23"/>
              </w:rPr>
            </w:pPr>
            <w:r w:rsidRPr="00197D2E">
              <w:rPr>
                <w:sz w:val="23"/>
                <w:szCs w:val="23"/>
              </w:rPr>
              <w:t>81</w:t>
            </w:r>
          </w:p>
        </w:tc>
        <w:tc>
          <w:tcPr>
            <w:tcW w:w="1559" w:type="dxa"/>
            <w:vMerge/>
            <w:shd w:val="clear" w:color="auto" w:fill="auto"/>
            <w:vAlign w:val="center"/>
            <w:hideMark/>
          </w:tcPr>
          <w:p w14:paraId="0B9FC9E0" w14:textId="77777777" w:rsidR="0013574D" w:rsidRPr="00197D2E" w:rsidRDefault="0013574D" w:rsidP="0013574D">
            <w:pPr>
              <w:rPr>
                <w:b/>
                <w:bCs/>
                <w:sz w:val="23"/>
                <w:szCs w:val="23"/>
              </w:rPr>
            </w:pPr>
          </w:p>
        </w:tc>
        <w:tc>
          <w:tcPr>
            <w:tcW w:w="4111" w:type="dxa"/>
            <w:shd w:val="clear" w:color="auto" w:fill="auto"/>
            <w:vAlign w:val="center"/>
            <w:hideMark/>
          </w:tcPr>
          <w:p w14:paraId="0C105445"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697D8FE3" w14:textId="77777777" w:rsidR="0013574D" w:rsidRPr="00197D2E" w:rsidRDefault="0013574D" w:rsidP="0013574D">
            <w:pPr>
              <w:jc w:val="center"/>
              <w:rPr>
                <w:sz w:val="23"/>
                <w:szCs w:val="23"/>
              </w:rPr>
            </w:pPr>
            <w:r w:rsidRPr="00197D2E">
              <w:rPr>
                <w:sz w:val="23"/>
                <w:szCs w:val="23"/>
              </w:rPr>
              <w:t>3672</w:t>
            </w:r>
          </w:p>
        </w:tc>
      </w:tr>
      <w:tr w:rsidR="00197D2E" w:rsidRPr="00197D2E" w14:paraId="5024BA26" w14:textId="77777777" w:rsidTr="00DC3612">
        <w:trPr>
          <w:trHeight w:val="20"/>
        </w:trPr>
        <w:tc>
          <w:tcPr>
            <w:tcW w:w="421" w:type="dxa"/>
            <w:shd w:val="clear" w:color="auto" w:fill="auto"/>
            <w:vAlign w:val="center"/>
            <w:hideMark/>
          </w:tcPr>
          <w:p w14:paraId="38EC3FF7" w14:textId="77777777" w:rsidR="0013574D" w:rsidRPr="00197D2E" w:rsidRDefault="0013574D" w:rsidP="00DC3612">
            <w:pPr>
              <w:ind w:left="-120" w:right="-111"/>
              <w:jc w:val="center"/>
              <w:rPr>
                <w:sz w:val="23"/>
                <w:szCs w:val="23"/>
              </w:rPr>
            </w:pPr>
            <w:r w:rsidRPr="00197D2E">
              <w:rPr>
                <w:sz w:val="23"/>
                <w:szCs w:val="23"/>
              </w:rPr>
              <w:t>82</w:t>
            </w:r>
          </w:p>
        </w:tc>
        <w:tc>
          <w:tcPr>
            <w:tcW w:w="1559" w:type="dxa"/>
            <w:vMerge/>
            <w:shd w:val="clear" w:color="auto" w:fill="auto"/>
            <w:vAlign w:val="center"/>
            <w:hideMark/>
          </w:tcPr>
          <w:p w14:paraId="5A5EBFD2" w14:textId="77777777" w:rsidR="0013574D" w:rsidRPr="00197D2E" w:rsidRDefault="0013574D" w:rsidP="0013574D">
            <w:pPr>
              <w:rPr>
                <w:b/>
                <w:bCs/>
                <w:sz w:val="23"/>
                <w:szCs w:val="23"/>
              </w:rPr>
            </w:pPr>
          </w:p>
        </w:tc>
        <w:tc>
          <w:tcPr>
            <w:tcW w:w="4111" w:type="dxa"/>
            <w:shd w:val="clear" w:color="auto" w:fill="auto"/>
            <w:vAlign w:val="center"/>
            <w:hideMark/>
          </w:tcPr>
          <w:p w14:paraId="7FF1B400"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76936699" w14:textId="77777777" w:rsidR="0013574D" w:rsidRPr="00197D2E" w:rsidRDefault="0013574D" w:rsidP="0013574D">
            <w:pPr>
              <w:jc w:val="center"/>
              <w:rPr>
                <w:sz w:val="23"/>
                <w:szCs w:val="23"/>
              </w:rPr>
            </w:pPr>
            <w:r w:rsidRPr="00197D2E">
              <w:rPr>
                <w:sz w:val="23"/>
                <w:szCs w:val="23"/>
              </w:rPr>
              <w:t>3672</w:t>
            </w:r>
          </w:p>
        </w:tc>
      </w:tr>
      <w:tr w:rsidR="00197D2E" w:rsidRPr="00197D2E" w14:paraId="54904808" w14:textId="77777777" w:rsidTr="00DC3612">
        <w:trPr>
          <w:trHeight w:val="20"/>
        </w:trPr>
        <w:tc>
          <w:tcPr>
            <w:tcW w:w="421" w:type="dxa"/>
            <w:shd w:val="clear" w:color="auto" w:fill="auto"/>
            <w:vAlign w:val="center"/>
            <w:hideMark/>
          </w:tcPr>
          <w:p w14:paraId="2C0620DE" w14:textId="77777777" w:rsidR="0013574D" w:rsidRPr="00197D2E" w:rsidRDefault="0013574D" w:rsidP="00DC3612">
            <w:pPr>
              <w:ind w:left="-120" w:right="-111"/>
              <w:jc w:val="center"/>
              <w:rPr>
                <w:sz w:val="23"/>
                <w:szCs w:val="23"/>
              </w:rPr>
            </w:pPr>
            <w:r w:rsidRPr="00197D2E">
              <w:rPr>
                <w:sz w:val="23"/>
                <w:szCs w:val="23"/>
              </w:rPr>
              <w:t>83</w:t>
            </w:r>
          </w:p>
        </w:tc>
        <w:tc>
          <w:tcPr>
            <w:tcW w:w="1559" w:type="dxa"/>
            <w:vMerge/>
            <w:shd w:val="clear" w:color="auto" w:fill="auto"/>
            <w:vAlign w:val="center"/>
            <w:hideMark/>
          </w:tcPr>
          <w:p w14:paraId="0227AF0E" w14:textId="77777777" w:rsidR="0013574D" w:rsidRPr="00197D2E" w:rsidRDefault="0013574D" w:rsidP="0013574D">
            <w:pPr>
              <w:rPr>
                <w:b/>
                <w:bCs/>
                <w:sz w:val="23"/>
                <w:szCs w:val="23"/>
              </w:rPr>
            </w:pPr>
          </w:p>
        </w:tc>
        <w:tc>
          <w:tcPr>
            <w:tcW w:w="4111" w:type="dxa"/>
            <w:shd w:val="clear" w:color="auto" w:fill="auto"/>
            <w:vAlign w:val="center"/>
            <w:hideMark/>
          </w:tcPr>
          <w:p w14:paraId="47736DB9"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3245308C" w14:textId="77777777" w:rsidR="0013574D" w:rsidRPr="00197D2E" w:rsidRDefault="0013574D" w:rsidP="0013574D">
            <w:pPr>
              <w:jc w:val="center"/>
              <w:rPr>
                <w:sz w:val="23"/>
                <w:szCs w:val="23"/>
              </w:rPr>
            </w:pPr>
            <w:r w:rsidRPr="00197D2E">
              <w:rPr>
                <w:sz w:val="23"/>
                <w:szCs w:val="23"/>
              </w:rPr>
              <w:t>3672</w:t>
            </w:r>
          </w:p>
        </w:tc>
      </w:tr>
      <w:tr w:rsidR="00197D2E" w:rsidRPr="00197D2E" w14:paraId="6673D33B" w14:textId="77777777" w:rsidTr="00DC3612">
        <w:trPr>
          <w:trHeight w:val="20"/>
        </w:trPr>
        <w:tc>
          <w:tcPr>
            <w:tcW w:w="421" w:type="dxa"/>
            <w:shd w:val="clear" w:color="auto" w:fill="auto"/>
            <w:vAlign w:val="center"/>
            <w:hideMark/>
          </w:tcPr>
          <w:p w14:paraId="3E28406F" w14:textId="77777777" w:rsidR="0013574D" w:rsidRPr="00197D2E" w:rsidRDefault="0013574D" w:rsidP="00DC3612">
            <w:pPr>
              <w:ind w:left="-120" w:right="-111"/>
              <w:jc w:val="center"/>
              <w:rPr>
                <w:sz w:val="23"/>
                <w:szCs w:val="23"/>
              </w:rPr>
            </w:pPr>
            <w:r w:rsidRPr="00197D2E">
              <w:rPr>
                <w:sz w:val="23"/>
                <w:szCs w:val="23"/>
              </w:rPr>
              <w:t>84</w:t>
            </w:r>
          </w:p>
        </w:tc>
        <w:tc>
          <w:tcPr>
            <w:tcW w:w="1559" w:type="dxa"/>
            <w:vMerge/>
            <w:shd w:val="clear" w:color="auto" w:fill="auto"/>
            <w:vAlign w:val="center"/>
            <w:hideMark/>
          </w:tcPr>
          <w:p w14:paraId="293CC0E3" w14:textId="77777777" w:rsidR="0013574D" w:rsidRPr="00197D2E" w:rsidRDefault="0013574D" w:rsidP="0013574D">
            <w:pPr>
              <w:rPr>
                <w:b/>
                <w:bCs/>
                <w:sz w:val="23"/>
                <w:szCs w:val="23"/>
              </w:rPr>
            </w:pPr>
          </w:p>
        </w:tc>
        <w:tc>
          <w:tcPr>
            <w:tcW w:w="4111" w:type="dxa"/>
            <w:shd w:val="clear" w:color="auto" w:fill="auto"/>
            <w:vAlign w:val="center"/>
            <w:hideMark/>
          </w:tcPr>
          <w:p w14:paraId="1AC080C9"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66195AF6" w14:textId="77777777" w:rsidR="0013574D" w:rsidRPr="00197D2E" w:rsidRDefault="0013574D" w:rsidP="0013574D">
            <w:pPr>
              <w:jc w:val="center"/>
              <w:rPr>
                <w:sz w:val="23"/>
                <w:szCs w:val="23"/>
              </w:rPr>
            </w:pPr>
            <w:r w:rsidRPr="00197D2E">
              <w:rPr>
                <w:sz w:val="23"/>
                <w:szCs w:val="23"/>
              </w:rPr>
              <w:t>Honeywell F76S</w:t>
            </w:r>
          </w:p>
        </w:tc>
      </w:tr>
      <w:tr w:rsidR="00197D2E" w:rsidRPr="00197D2E" w14:paraId="6287C343" w14:textId="77777777" w:rsidTr="00DC3612">
        <w:trPr>
          <w:trHeight w:val="20"/>
        </w:trPr>
        <w:tc>
          <w:tcPr>
            <w:tcW w:w="421" w:type="dxa"/>
            <w:shd w:val="clear" w:color="auto" w:fill="auto"/>
            <w:vAlign w:val="center"/>
            <w:hideMark/>
          </w:tcPr>
          <w:p w14:paraId="047B7726" w14:textId="77777777" w:rsidR="0013574D" w:rsidRPr="00197D2E" w:rsidRDefault="0013574D" w:rsidP="00DC3612">
            <w:pPr>
              <w:ind w:left="-120" w:right="-111"/>
              <w:jc w:val="center"/>
              <w:rPr>
                <w:sz w:val="23"/>
                <w:szCs w:val="23"/>
              </w:rPr>
            </w:pPr>
            <w:r w:rsidRPr="00197D2E">
              <w:rPr>
                <w:sz w:val="23"/>
                <w:szCs w:val="23"/>
              </w:rPr>
              <w:t>85</w:t>
            </w:r>
          </w:p>
        </w:tc>
        <w:tc>
          <w:tcPr>
            <w:tcW w:w="1559" w:type="dxa"/>
            <w:vMerge/>
            <w:shd w:val="clear" w:color="auto" w:fill="auto"/>
            <w:vAlign w:val="center"/>
            <w:hideMark/>
          </w:tcPr>
          <w:p w14:paraId="0F9691D3" w14:textId="77777777" w:rsidR="0013574D" w:rsidRPr="00197D2E" w:rsidRDefault="0013574D" w:rsidP="0013574D">
            <w:pPr>
              <w:rPr>
                <w:b/>
                <w:bCs/>
                <w:sz w:val="23"/>
                <w:szCs w:val="23"/>
              </w:rPr>
            </w:pPr>
          </w:p>
        </w:tc>
        <w:tc>
          <w:tcPr>
            <w:tcW w:w="4111" w:type="dxa"/>
            <w:shd w:val="clear" w:color="auto" w:fill="auto"/>
            <w:vAlign w:val="center"/>
            <w:hideMark/>
          </w:tcPr>
          <w:p w14:paraId="1E64F4CA"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220FB882" w14:textId="77777777" w:rsidR="0013574D" w:rsidRPr="00197D2E" w:rsidRDefault="0013574D" w:rsidP="0013574D">
            <w:pPr>
              <w:jc w:val="center"/>
              <w:rPr>
                <w:sz w:val="23"/>
                <w:szCs w:val="23"/>
              </w:rPr>
            </w:pPr>
            <w:r w:rsidRPr="00197D2E">
              <w:rPr>
                <w:sz w:val="23"/>
                <w:szCs w:val="23"/>
              </w:rPr>
              <w:t>Honeywell F76S</w:t>
            </w:r>
          </w:p>
        </w:tc>
      </w:tr>
      <w:tr w:rsidR="00197D2E" w:rsidRPr="00197D2E" w14:paraId="3EDFB013" w14:textId="77777777" w:rsidTr="00DC3612">
        <w:trPr>
          <w:trHeight w:val="20"/>
        </w:trPr>
        <w:tc>
          <w:tcPr>
            <w:tcW w:w="421" w:type="dxa"/>
            <w:shd w:val="clear" w:color="auto" w:fill="auto"/>
            <w:vAlign w:val="center"/>
            <w:hideMark/>
          </w:tcPr>
          <w:p w14:paraId="0D5AC6B9" w14:textId="77777777" w:rsidR="0013574D" w:rsidRPr="00197D2E" w:rsidRDefault="0013574D" w:rsidP="00DC3612">
            <w:pPr>
              <w:ind w:left="-120" w:right="-111"/>
              <w:jc w:val="center"/>
              <w:rPr>
                <w:sz w:val="23"/>
                <w:szCs w:val="23"/>
              </w:rPr>
            </w:pPr>
            <w:r w:rsidRPr="00197D2E">
              <w:rPr>
                <w:sz w:val="23"/>
                <w:szCs w:val="23"/>
              </w:rPr>
              <w:t>86</w:t>
            </w:r>
          </w:p>
        </w:tc>
        <w:tc>
          <w:tcPr>
            <w:tcW w:w="1559" w:type="dxa"/>
            <w:vMerge/>
            <w:shd w:val="clear" w:color="auto" w:fill="auto"/>
            <w:vAlign w:val="center"/>
            <w:hideMark/>
          </w:tcPr>
          <w:p w14:paraId="6E865177" w14:textId="77777777" w:rsidR="0013574D" w:rsidRPr="00197D2E" w:rsidRDefault="0013574D" w:rsidP="0013574D">
            <w:pPr>
              <w:rPr>
                <w:b/>
                <w:bCs/>
                <w:sz w:val="23"/>
                <w:szCs w:val="23"/>
              </w:rPr>
            </w:pPr>
          </w:p>
        </w:tc>
        <w:tc>
          <w:tcPr>
            <w:tcW w:w="4111" w:type="dxa"/>
            <w:shd w:val="clear" w:color="auto" w:fill="auto"/>
            <w:vAlign w:val="center"/>
            <w:hideMark/>
          </w:tcPr>
          <w:p w14:paraId="31F02D28"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660112CC" w14:textId="77777777" w:rsidR="0013574D" w:rsidRPr="00197D2E" w:rsidRDefault="0013574D" w:rsidP="0013574D">
            <w:pPr>
              <w:jc w:val="center"/>
              <w:rPr>
                <w:sz w:val="23"/>
                <w:szCs w:val="23"/>
              </w:rPr>
            </w:pPr>
            <w:r w:rsidRPr="00197D2E">
              <w:rPr>
                <w:sz w:val="23"/>
                <w:szCs w:val="23"/>
              </w:rPr>
              <w:t>Honeywell F76S</w:t>
            </w:r>
          </w:p>
        </w:tc>
      </w:tr>
      <w:tr w:rsidR="00197D2E" w:rsidRPr="00197D2E" w14:paraId="6D6E9B86" w14:textId="77777777" w:rsidTr="00DC3612">
        <w:trPr>
          <w:trHeight w:val="20"/>
        </w:trPr>
        <w:tc>
          <w:tcPr>
            <w:tcW w:w="421" w:type="dxa"/>
            <w:shd w:val="clear" w:color="auto" w:fill="auto"/>
            <w:vAlign w:val="center"/>
            <w:hideMark/>
          </w:tcPr>
          <w:p w14:paraId="267297BB" w14:textId="77777777" w:rsidR="0013574D" w:rsidRPr="00197D2E" w:rsidRDefault="0013574D" w:rsidP="00DC3612">
            <w:pPr>
              <w:ind w:left="-120" w:right="-111"/>
              <w:jc w:val="center"/>
              <w:rPr>
                <w:sz w:val="23"/>
                <w:szCs w:val="23"/>
              </w:rPr>
            </w:pPr>
            <w:r w:rsidRPr="00197D2E">
              <w:rPr>
                <w:sz w:val="23"/>
                <w:szCs w:val="23"/>
              </w:rPr>
              <w:t>87</w:t>
            </w:r>
          </w:p>
        </w:tc>
        <w:tc>
          <w:tcPr>
            <w:tcW w:w="1559" w:type="dxa"/>
            <w:vMerge/>
            <w:shd w:val="clear" w:color="auto" w:fill="auto"/>
            <w:vAlign w:val="center"/>
            <w:hideMark/>
          </w:tcPr>
          <w:p w14:paraId="153397B6" w14:textId="77777777" w:rsidR="0013574D" w:rsidRPr="00197D2E" w:rsidRDefault="0013574D" w:rsidP="0013574D">
            <w:pPr>
              <w:rPr>
                <w:b/>
                <w:bCs/>
                <w:sz w:val="23"/>
                <w:szCs w:val="23"/>
              </w:rPr>
            </w:pPr>
          </w:p>
        </w:tc>
        <w:tc>
          <w:tcPr>
            <w:tcW w:w="4111" w:type="dxa"/>
            <w:shd w:val="clear" w:color="auto" w:fill="auto"/>
            <w:vAlign w:val="center"/>
            <w:hideMark/>
          </w:tcPr>
          <w:p w14:paraId="774FCC1F" w14:textId="77777777" w:rsidR="0013574D" w:rsidRPr="00197D2E" w:rsidRDefault="0013574D" w:rsidP="0013574D">
            <w:pPr>
              <w:rPr>
                <w:sz w:val="23"/>
                <w:szCs w:val="23"/>
              </w:rPr>
            </w:pPr>
            <w:r w:rsidRPr="00197D2E">
              <w:rPr>
                <w:sz w:val="23"/>
                <w:szCs w:val="23"/>
              </w:rPr>
              <w:t>Резервуар РИВ-1</w:t>
            </w:r>
          </w:p>
        </w:tc>
        <w:tc>
          <w:tcPr>
            <w:tcW w:w="3254" w:type="dxa"/>
            <w:shd w:val="clear" w:color="auto" w:fill="auto"/>
            <w:vAlign w:val="center"/>
            <w:hideMark/>
          </w:tcPr>
          <w:p w14:paraId="4B56CB81"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40898569" w14:textId="77777777" w:rsidTr="00DC3612">
        <w:trPr>
          <w:trHeight w:val="20"/>
        </w:trPr>
        <w:tc>
          <w:tcPr>
            <w:tcW w:w="421" w:type="dxa"/>
            <w:shd w:val="clear" w:color="auto" w:fill="auto"/>
            <w:vAlign w:val="center"/>
            <w:hideMark/>
          </w:tcPr>
          <w:p w14:paraId="47515FFC" w14:textId="77777777" w:rsidR="0013574D" w:rsidRPr="00197D2E" w:rsidRDefault="0013574D" w:rsidP="00DC3612">
            <w:pPr>
              <w:ind w:left="-120" w:right="-111"/>
              <w:jc w:val="center"/>
              <w:rPr>
                <w:sz w:val="23"/>
                <w:szCs w:val="23"/>
              </w:rPr>
            </w:pPr>
            <w:r w:rsidRPr="00197D2E">
              <w:rPr>
                <w:sz w:val="23"/>
                <w:szCs w:val="23"/>
              </w:rPr>
              <w:t>88</w:t>
            </w:r>
          </w:p>
        </w:tc>
        <w:tc>
          <w:tcPr>
            <w:tcW w:w="1559" w:type="dxa"/>
            <w:vMerge/>
            <w:shd w:val="clear" w:color="auto" w:fill="auto"/>
            <w:vAlign w:val="center"/>
            <w:hideMark/>
          </w:tcPr>
          <w:p w14:paraId="17DC2D93" w14:textId="77777777" w:rsidR="0013574D" w:rsidRPr="00197D2E" w:rsidRDefault="0013574D" w:rsidP="0013574D">
            <w:pPr>
              <w:rPr>
                <w:b/>
                <w:bCs/>
                <w:sz w:val="23"/>
                <w:szCs w:val="23"/>
              </w:rPr>
            </w:pPr>
          </w:p>
        </w:tc>
        <w:tc>
          <w:tcPr>
            <w:tcW w:w="4111" w:type="dxa"/>
            <w:shd w:val="clear" w:color="auto" w:fill="auto"/>
            <w:vAlign w:val="center"/>
            <w:hideMark/>
          </w:tcPr>
          <w:p w14:paraId="74CD30DF" w14:textId="77777777" w:rsidR="0013574D" w:rsidRPr="00197D2E" w:rsidRDefault="0013574D" w:rsidP="0013574D">
            <w:pPr>
              <w:rPr>
                <w:sz w:val="23"/>
                <w:szCs w:val="23"/>
              </w:rPr>
            </w:pPr>
            <w:r w:rsidRPr="00197D2E">
              <w:rPr>
                <w:sz w:val="23"/>
                <w:szCs w:val="23"/>
              </w:rPr>
              <w:t>Резервуар РЧВ-2</w:t>
            </w:r>
          </w:p>
        </w:tc>
        <w:tc>
          <w:tcPr>
            <w:tcW w:w="3254" w:type="dxa"/>
            <w:shd w:val="clear" w:color="auto" w:fill="auto"/>
            <w:vAlign w:val="center"/>
            <w:hideMark/>
          </w:tcPr>
          <w:p w14:paraId="7ED8DE5C"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55363A9E" w14:textId="77777777" w:rsidTr="00DC3612">
        <w:trPr>
          <w:trHeight w:val="20"/>
        </w:trPr>
        <w:tc>
          <w:tcPr>
            <w:tcW w:w="421" w:type="dxa"/>
            <w:shd w:val="clear" w:color="auto" w:fill="auto"/>
            <w:vAlign w:val="center"/>
            <w:hideMark/>
          </w:tcPr>
          <w:p w14:paraId="76CFEDF3" w14:textId="77777777" w:rsidR="0013574D" w:rsidRPr="00197D2E" w:rsidRDefault="0013574D" w:rsidP="00DC3612">
            <w:pPr>
              <w:ind w:left="-120" w:right="-111"/>
              <w:jc w:val="center"/>
              <w:rPr>
                <w:sz w:val="23"/>
                <w:szCs w:val="23"/>
              </w:rPr>
            </w:pPr>
            <w:r w:rsidRPr="00197D2E">
              <w:rPr>
                <w:sz w:val="23"/>
                <w:szCs w:val="23"/>
              </w:rPr>
              <w:t>89</w:t>
            </w:r>
          </w:p>
        </w:tc>
        <w:tc>
          <w:tcPr>
            <w:tcW w:w="1559" w:type="dxa"/>
            <w:vMerge/>
            <w:shd w:val="clear" w:color="auto" w:fill="auto"/>
            <w:vAlign w:val="center"/>
            <w:hideMark/>
          </w:tcPr>
          <w:p w14:paraId="21E87732" w14:textId="77777777" w:rsidR="0013574D" w:rsidRPr="00197D2E" w:rsidRDefault="0013574D" w:rsidP="0013574D">
            <w:pPr>
              <w:rPr>
                <w:b/>
                <w:bCs/>
                <w:sz w:val="23"/>
                <w:szCs w:val="23"/>
              </w:rPr>
            </w:pPr>
          </w:p>
        </w:tc>
        <w:tc>
          <w:tcPr>
            <w:tcW w:w="4111" w:type="dxa"/>
            <w:shd w:val="clear" w:color="auto" w:fill="auto"/>
            <w:vAlign w:val="center"/>
            <w:hideMark/>
          </w:tcPr>
          <w:p w14:paraId="6E316CA3"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7921A13F" w14:textId="77777777" w:rsidR="0013574D" w:rsidRPr="00197D2E" w:rsidRDefault="0013574D" w:rsidP="0013574D">
            <w:pPr>
              <w:jc w:val="center"/>
              <w:rPr>
                <w:sz w:val="23"/>
                <w:szCs w:val="23"/>
              </w:rPr>
            </w:pPr>
            <w:r w:rsidRPr="00197D2E">
              <w:rPr>
                <w:sz w:val="23"/>
                <w:szCs w:val="23"/>
              </w:rPr>
              <w:t>Ду 100,57,25</w:t>
            </w:r>
          </w:p>
        </w:tc>
      </w:tr>
      <w:tr w:rsidR="00197D2E" w:rsidRPr="00197D2E" w14:paraId="1001DAC2" w14:textId="77777777" w:rsidTr="00DC3612">
        <w:trPr>
          <w:trHeight w:val="20"/>
        </w:trPr>
        <w:tc>
          <w:tcPr>
            <w:tcW w:w="421" w:type="dxa"/>
            <w:shd w:val="clear" w:color="auto" w:fill="auto"/>
            <w:vAlign w:val="center"/>
            <w:hideMark/>
          </w:tcPr>
          <w:p w14:paraId="1C73B03E" w14:textId="77777777" w:rsidR="0013574D" w:rsidRPr="00197D2E" w:rsidRDefault="0013574D" w:rsidP="00DC3612">
            <w:pPr>
              <w:ind w:left="-120" w:right="-111"/>
              <w:jc w:val="center"/>
              <w:rPr>
                <w:sz w:val="23"/>
                <w:szCs w:val="23"/>
              </w:rPr>
            </w:pPr>
            <w:r w:rsidRPr="00197D2E">
              <w:rPr>
                <w:sz w:val="23"/>
                <w:szCs w:val="23"/>
              </w:rPr>
              <w:t>90</w:t>
            </w:r>
          </w:p>
        </w:tc>
        <w:tc>
          <w:tcPr>
            <w:tcW w:w="1559" w:type="dxa"/>
            <w:vMerge w:val="restart"/>
            <w:shd w:val="clear" w:color="auto" w:fill="auto"/>
            <w:vAlign w:val="center"/>
            <w:hideMark/>
          </w:tcPr>
          <w:p w14:paraId="4A3298DC" w14:textId="2ACEA767" w:rsidR="0013574D" w:rsidRPr="00197D2E" w:rsidRDefault="0013574D" w:rsidP="00D84E0D">
            <w:pPr>
              <w:ind w:left="-100" w:right="-108"/>
              <w:jc w:val="center"/>
              <w:rPr>
                <w:b/>
                <w:bCs/>
                <w:sz w:val="23"/>
                <w:szCs w:val="23"/>
              </w:rPr>
            </w:pPr>
            <w:r w:rsidRPr="00197D2E">
              <w:rPr>
                <w:b/>
                <w:bCs/>
                <w:sz w:val="23"/>
                <w:szCs w:val="23"/>
              </w:rPr>
              <w:t>ВОС-500 «Рыбзавод»</w:t>
            </w:r>
          </w:p>
          <w:p w14:paraId="1D3D0322" w14:textId="121F1DFF" w:rsidR="0013574D" w:rsidRPr="00197D2E" w:rsidRDefault="0013574D" w:rsidP="00D84E0D">
            <w:pPr>
              <w:ind w:left="-100" w:right="-108"/>
              <w:jc w:val="center"/>
              <w:rPr>
                <w:b/>
                <w:bCs/>
                <w:sz w:val="23"/>
                <w:szCs w:val="23"/>
              </w:rPr>
            </w:pPr>
            <w:r w:rsidRPr="00197D2E">
              <w:rPr>
                <w:b/>
                <w:bCs/>
                <w:sz w:val="23"/>
                <w:szCs w:val="23"/>
              </w:rPr>
              <w:t> </w:t>
            </w:r>
          </w:p>
        </w:tc>
        <w:tc>
          <w:tcPr>
            <w:tcW w:w="4111" w:type="dxa"/>
            <w:shd w:val="clear" w:color="auto" w:fill="auto"/>
            <w:vAlign w:val="center"/>
            <w:hideMark/>
          </w:tcPr>
          <w:p w14:paraId="48ADE334"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51F2100A" w14:textId="77777777" w:rsidR="0013574D" w:rsidRPr="00197D2E" w:rsidRDefault="0013574D" w:rsidP="00D84E0D">
            <w:pPr>
              <w:ind w:right="-109"/>
              <w:jc w:val="center"/>
              <w:rPr>
                <w:sz w:val="23"/>
                <w:szCs w:val="23"/>
              </w:rPr>
            </w:pPr>
            <w:r w:rsidRPr="00197D2E">
              <w:rPr>
                <w:sz w:val="23"/>
                <w:szCs w:val="23"/>
              </w:rPr>
              <w:t>wilo mvi 3203/3/16/E/3-400-50-2</w:t>
            </w:r>
          </w:p>
        </w:tc>
      </w:tr>
      <w:tr w:rsidR="00197D2E" w:rsidRPr="00197D2E" w14:paraId="2F1AF492" w14:textId="77777777" w:rsidTr="00DC3612">
        <w:trPr>
          <w:trHeight w:val="20"/>
        </w:trPr>
        <w:tc>
          <w:tcPr>
            <w:tcW w:w="421" w:type="dxa"/>
            <w:shd w:val="clear" w:color="auto" w:fill="auto"/>
            <w:vAlign w:val="center"/>
            <w:hideMark/>
          </w:tcPr>
          <w:p w14:paraId="3231FE9F" w14:textId="77777777" w:rsidR="0013574D" w:rsidRPr="00197D2E" w:rsidRDefault="0013574D" w:rsidP="00DC3612">
            <w:pPr>
              <w:ind w:left="-120" w:right="-111"/>
              <w:jc w:val="center"/>
              <w:rPr>
                <w:sz w:val="23"/>
                <w:szCs w:val="23"/>
              </w:rPr>
            </w:pPr>
            <w:r w:rsidRPr="00197D2E">
              <w:rPr>
                <w:sz w:val="23"/>
                <w:szCs w:val="23"/>
              </w:rPr>
              <w:t>91</w:t>
            </w:r>
          </w:p>
        </w:tc>
        <w:tc>
          <w:tcPr>
            <w:tcW w:w="1559" w:type="dxa"/>
            <w:vMerge/>
            <w:shd w:val="clear" w:color="auto" w:fill="auto"/>
            <w:vAlign w:val="center"/>
            <w:hideMark/>
          </w:tcPr>
          <w:p w14:paraId="4301F1CD" w14:textId="4683D296" w:rsidR="0013574D" w:rsidRPr="00197D2E" w:rsidRDefault="0013574D" w:rsidP="0013574D">
            <w:pPr>
              <w:jc w:val="center"/>
              <w:rPr>
                <w:b/>
                <w:bCs/>
                <w:sz w:val="23"/>
                <w:szCs w:val="23"/>
              </w:rPr>
            </w:pPr>
          </w:p>
        </w:tc>
        <w:tc>
          <w:tcPr>
            <w:tcW w:w="4111" w:type="dxa"/>
            <w:shd w:val="clear" w:color="auto" w:fill="auto"/>
            <w:vAlign w:val="center"/>
            <w:hideMark/>
          </w:tcPr>
          <w:p w14:paraId="3CA62FB9"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4E819569" w14:textId="77777777" w:rsidR="0013574D" w:rsidRPr="00197D2E" w:rsidRDefault="0013574D" w:rsidP="00D84E0D">
            <w:pPr>
              <w:ind w:right="-109"/>
              <w:jc w:val="center"/>
              <w:rPr>
                <w:sz w:val="23"/>
                <w:szCs w:val="23"/>
              </w:rPr>
            </w:pPr>
            <w:r w:rsidRPr="00197D2E">
              <w:rPr>
                <w:sz w:val="23"/>
                <w:szCs w:val="23"/>
              </w:rPr>
              <w:t>wilo mvi 3203/3/16/E/3-400-50-2</w:t>
            </w:r>
          </w:p>
        </w:tc>
      </w:tr>
      <w:tr w:rsidR="00197D2E" w:rsidRPr="00197D2E" w14:paraId="3F4B0ADB" w14:textId="77777777" w:rsidTr="00DC3612">
        <w:trPr>
          <w:trHeight w:val="20"/>
        </w:trPr>
        <w:tc>
          <w:tcPr>
            <w:tcW w:w="421" w:type="dxa"/>
            <w:shd w:val="clear" w:color="auto" w:fill="auto"/>
            <w:vAlign w:val="center"/>
            <w:hideMark/>
          </w:tcPr>
          <w:p w14:paraId="38254CD2" w14:textId="77777777" w:rsidR="0013574D" w:rsidRPr="00197D2E" w:rsidRDefault="0013574D" w:rsidP="00DC3612">
            <w:pPr>
              <w:ind w:left="-120" w:right="-111"/>
              <w:jc w:val="center"/>
              <w:rPr>
                <w:sz w:val="23"/>
                <w:szCs w:val="23"/>
              </w:rPr>
            </w:pPr>
            <w:r w:rsidRPr="00197D2E">
              <w:rPr>
                <w:sz w:val="23"/>
                <w:szCs w:val="23"/>
              </w:rPr>
              <w:t>92</w:t>
            </w:r>
          </w:p>
        </w:tc>
        <w:tc>
          <w:tcPr>
            <w:tcW w:w="1559" w:type="dxa"/>
            <w:vMerge/>
            <w:shd w:val="clear" w:color="auto" w:fill="auto"/>
            <w:vAlign w:val="center"/>
            <w:hideMark/>
          </w:tcPr>
          <w:p w14:paraId="0A00EE95" w14:textId="7C84A792" w:rsidR="0013574D" w:rsidRPr="00197D2E" w:rsidRDefault="0013574D" w:rsidP="0013574D">
            <w:pPr>
              <w:jc w:val="center"/>
              <w:rPr>
                <w:b/>
                <w:bCs/>
                <w:sz w:val="23"/>
                <w:szCs w:val="23"/>
              </w:rPr>
            </w:pPr>
          </w:p>
        </w:tc>
        <w:tc>
          <w:tcPr>
            <w:tcW w:w="4111" w:type="dxa"/>
            <w:shd w:val="clear" w:color="auto" w:fill="auto"/>
            <w:vAlign w:val="center"/>
            <w:hideMark/>
          </w:tcPr>
          <w:p w14:paraId="60CD78E2"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45A35D21"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3EDA5F69" w14:textId="77777777" w:rsidTr="00DC3612">
        <w:trPr>
          <w:trHeight w:val="20"/>
        </w:trPr>
        <w:tc>
          <w:tcPr>
            <w:tcW w:w="421" w:type="dxa"/>
            <w:shd w:val="clear" w:color="auto" w:fill="auto"/>
            <w:vAlign w:val="center"/>
            <w:hideMark/>
          </w:tcPr>
          <w:p w14:paraId="3CEC36FF" w14:textId="77777777" w:rsidR="0013574D" w:rsidRPr="00197D2E" w:rsidRDefault="0013574D" w:rsidP="00DC3612">
            <w:pPr>
              <w:ind w:left="-120" w:right="-111"/>
              <w:jc w:val="center"/>
              <w:rPr>
                <w:sz w:val="23"/>
                <w:szCs w:val="23"/>
              </w:rPr>
            </w:pPr>
            <w:r w:rsidRPr="00197D2E">
              <w:rPr>
                <w:sz w:val="23"/>
                <w:szCs w:val="23"/>
              </w:rPr>
              <w:lastRenderedPageBreak/>
              <w:t>93</w:t>
            </w:r>
          </w:p>
        </w:tc>
        <w:tc>
          <w:tcPr>
            <w:tcW w:w="1559" w:type="dxa"/>
            <w:vMerge/>
            <w:shd w:val="clear" w:color="auto" w:fill="auto"/>
            <w:vAlign w:val="center"/>
            <w:hideMark/>
          </w:tcPr>
          <w:p w14:paraId="4D069A65" w14:textId="181C3FC2" w:rsidR="0013574D" w:rsidRPr="00197D2E" w:rsidRDefault="0013574D" w:rsidP="0013574D">
            <w:pPr>
              <w:jc w:val="center"/>
              <w:rPr>
                <w:b/>
                <w:bCs/>
                <w:sz w:val="23"/>
                <w:szCs w:val="23"/>
              </w:rPr>
            </w:pPr>
          </w:p>
        </w:tc>
        <w:tc>
          <w:tcPr>
            <w:tcW w:w="4111" w:type="dxa"/>
            <w:shd w:val="clear" w:color="auto" w:fill="auto"/>
            <w:vAlign w:val="center"/>
            <w:hideMark/>
          </w:tcPr>
          <w:p w14:paraId="115DF2A8"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5C32C1F7"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10B05B2E" w14:textId="77777777" w:rsidTr="00DC3612">
        <w:trPr>
          <w:trHeight w:val="20"/>
        </w:trPr>
        <w:tc>
          <w:tcPr>
            <w:tcW w:w="421" w:type="dxa"/>
            <w:shd w:val="clear" w:color="auto" w:fill="auto"/>
            <w:vAlign w:val="center"/>
            <w:hideMark/>
          </w:tcPr>
          <w:p w14:paraId="5A8B0906" w14:textId="77777777" w:rsidR="0013574D" w:rsidRPr="00197D2E" w:rsidRDefault="0013574D" w:rsidP="00DC3612">
            <w:pPr>
              <w:ind w:left="-120" w:right="-111"/>
              <w:jc w:val="center"/>
              <w:rPr>
                <w:sz w:val="23"/>
                <w:szCs w:val="23"/>
              </w:rPr>
            </w:pPr>
            <w:r w:rsidRPr="00197D2E">
              <w:rPr>
                <w:sz w:val="23"/>
                <w:szCs w:val="23"/>
              </w:rPr>
              <w:t>94</w:t>
            </w:r>
          </w:p>
        </w:tc>
        <w:tc>
          <w:tcPr>
            <w:tcW w:w="1559" w:type="dxa"/>
            <w:vMerge/>
            <w:shd w:val="clear" w:color="auto" w:fill="auto"/>
            <w:vAlign w:val="center"/>
            <w:hideMark/>
          </w:tcPr>
          <w:p w14:paraId="22E608C4" w14:textId="443840E9" w:rsidR="0013574D" w:rsidRPr="00197D2E" w:rsidRDefault="0013574D" w:rsidP="0013574D">
            <w:pPr>
              <w:jc w:val="center"/>
              <w:rPr>
                <w:b/>
                <w:bCs/>
                <w:sz w:val="23"/>
                <w:szCs w:val="23"/>
              </w:rPr>
            </w:pPr>
          </w:p>
        </w:tc>
        <w:tc>
          <w:tcPr>
            <w:tcW w:w="4111" w:type="dxa"/>
            <w:shd w:val="clear" w:color="auto" w:fill="auto"/>
            <w:vAlign w:val="center"/>
            <w:hideMark/>
          </w:tcPr>
          <w:p w14:paraId="6DEB1C05"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6F9EDD55"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7FE2E845" w14:textId="77777777" w:rsidTr="00DC3612">
        <w:trPr>
          <w:trHeight w:val="20"/>
        </w:trPr>
        <w:tc>
          <w:tcPr>
            <w:tcW w:w="421" w:type="dxa"/>
            <w:shd w:val="clear" w:color="auto" w:fill="auto"/>
            <w:vAlign w:val="center"/>
            <w:hideMark/>
          </w:tcPr>
          <w:p w14:paraId="58A6A1B7" w14:textId="77777777" w:rsidR="0013574D" w:rsidRPr="00197D2E" w:rsidRDefault="0013574D" w:rsidP="00DC3612">
            <w:pPr>
              <w:ind w:left="-120" w:right="-111"/>
              <w:jc w:val="center"/>
              <w:rPr>
                <w:sz w:val="23"/>
                <w:szCs w:val="23"/>
              </w:rPr>
            </w:pPr>
            <w:r w:rsidRPr="00197D2E">
              <w:rPr>
                <w:sz w:val="23"/>
                <w:szCs w:val="23"/>
              </w:rPr>
              <w:t>95</w:t>
            </w:r>
          </w:p>
        </w:tc>
        <w:tc>
          <w:tcPr>
            <w:tcW w:w="1559" w:type="dxa"/>
            <w:vMerge/>
            <w:shd w:val="clear" w:color="auto" w:fill="auto"/>
            <w:vAlign w:val="center"/>
            <w:hideMark/>
          </w:tcPr>
          <w:p w14:paraId="0B96D78E" w14:textId="52EE8CDF" w:rsidR="0013574D" w:rsidRPr="00197D2E" w:rsidRDefault="0013574D" w:rsidP="0013574D">
            <w:pPr>
              <w:jc w:val="center"/>
              <w:rPr>
                <w:b/>
                <w:bCs/>
                <w:sz w:val="23"/>
                <w:szCs w:val="23"/>
              </w:rPr>
            </w:pPr>
          </w:p>
        </w:tc>
        <w:tc>
          <w:tcPr>
            <w:tcW w:w="4111" w:type="dxa"/>
            <w:shd w:val="clear" w:color="auto" w:fill="auto"/>
            <w:vAlign w:val="center"/>
            <w:hideMark/>
          </w:tcPr>
          <w:p w14:paraId="34D80F8B"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5FD920BC"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0444F110" w14:textId="77777777" w:rsidTr="00DC3612">
        <w:trPr>
          <w:trHeight w:val="20"/>
        </w:trPr>
        <w:tc>
          <w:tcPr>
            <w:tcW w:w="421" w:type="dxa"/>
            <w:shd w:val="clear" w:color="auto" w:fill="auto"/>
            <w:vAlign w:val="center"/>
            <w:hideMark/>
          </w:tcPr>
          <w:p w14:paraId="3EF590A8" w14:textId="77777777" w:rsidR="0013574D" w:rsidRPr="00197D2E" w:rsidRDefault="0013574D" w:rsidP="00DC3612">
            <w:pPr>
              <w:ind w:left="-120" w:right="-111"/>
              <w:jc w:val="center"/>
              <w:rPr>
                <w:sz w:val="23"/>
                <w:szCs w:val="23"/>
              </w:rPr>
            </w:pPr>
            <w:r w:rsidRPr="00197D2E">
              <w:rPr>
                <w:sz w:val="23"/>
                <w:szCs w:val="23"/>
              </w:rPr>
              <w:t>96</w:t>
            </w:r>
          </w:p>
        </w:tc>
        <w:tc>
          <w:tcPr>
            <w:tcW w:w="1559" w:type="dxa"/>
            <w:vMerge/>
            <w:shd w:val="clear" w:color="auto" w:fill="auto"/>
            <w:vAlign w:val="center"/>
            <w:hideMark/>
          </w:tcPr>
          <w:p w14:paraId="6DBB64F4" w14:textId="6477F2B8" w:rsidR="0013574D" w:rsidRPr="00197D2E" w:rsidRDefault="0013574D" w:rsidP="0013574D">
            <w:pPr>
              <w:jc w:val="center"/>
              <w:rPr>
                <w:b/>
                <w:bCs/>
                <w:sz w:val="23"/>
                <w:szCs w:val="23"/>
              </w:rPr>
            </w:pPr>
          </w:p>
        </w:tc>
        <w:tc>
          <w:tcPr>
            <w:tcW w:w="4111" w:type="dxa"/>
            <w:shd w:val="clear" w:color="auto" w:fill="auto"/>
            <w:vAlign w:val="center"/>
            <w:hideMark/>
          </w:tcPr>
          <w:p w14:paraId="491CE25F"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7425288E"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1FF0425D" w14:textId="77777777" w:rsidTr="00DC3612">
        <w:trPr>
          <w:trHeight w:val="20"/>
        </w:trPr>
        <w:tc>
          <w:tcPr>
            <w:tcW w:w="421" w:type="dxa"/>
            <w:shd w:val="clear" w:color="auto" w:fill="auto"/>
            <w:vAlign w:val="center"/>
            <w:hideMark/>
          </w:tcPr>
          <w:p w14:paraId="63E0A802" w14:textId="77777777" w:rsidR="0013574D" w:rsidRPr="00197D2E" w:rsidRDefault="0013574D" w:rsidP="00DC3612">
            <w:pPr>
              <w:ind w:left="-120" w:right="-111"/>
              <w:jc w:val="center"/>
              <w:rPr>
                <w:sz w:val="23"/>
                <w:szCs w:val="23"/>
              </w:rPr>
            </w:pPr>
            <w:r w:rsidRPr="00197D2E">
              <w:rPr>
                <w:sz w:val="23"/>
                <w:szCs w:val="23"/>
              </w:rPr>
              <w:t>97</w:t>
            </w:r>
          </w:p>
        </w:tc>
        <w:tc>
          <w:tcPr>
            <w:tcW w:w="1559" w:type="dxa"/>
            <w:vMerge/>
            <w:shd w:val="clear" w:color="auto" w:fill="auto"/>
            <w:vAlign w:val="center"/>
            <w:hideMark/>
          </w:tcPr>
          <w:p w14:paraId="3C9A5395" w14:textId="54F6B97B" w:rsidR="0013574D" w:rsidRPr="00197D2E" w:rsidRDefault="0013574D" w:rsidP="0013574D">
            <w:pPr>
              <w:jc w:val="center"/>
              <w:rPr>
                <w:b/>
                <w:bCs/>
                <w:sz w:val="23"/>
                <w:szCs w:val="23"/>
              </w:rPr>
            </w:pPr>
          </w:p>
        </w:tc>
        <w:tc>
          <w:tcPr>
            <w:tcW w:w="4111" w:type="dxa"/>
            <w:shd w:val="clear" w:color="auto" w:fill="auto"/>
            <w:vAlign w:val="center"/>
            <w:hideMark/>
          </w:tcPr>
          <w:p w14:paraId="07854277"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1E537FB6"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0441C859" w14:textId="77777777" w:rsidTr="00DC3612">
        <w:trPr>
          <w:trHeight w:val="20"/>
        </w:trPr>
        <w:tc>
          <w:tcPr>
            <w:tcW w:w="421" w:type="dxa"/>
            <w:shd w:val="clear" w:color="auto" w:fill="auto"/>
            <w:vAlign w:val="center"/>
            <w:hideMark/>
          </w:tcPr>
          <w:p w14:paraId="5F2EA906" w14:textId="77777777" w:rsidR="0013574D" w:rsidRPr="00197D2E" w:rsidRDefault="0013574D" w:rsidP="00DC3612">
            <w:pPr>
              <w:ind w:left="-120" w:right="-111"/>
              <w:jc w:val="center"/>
              <w:rPr>
                <w:sz w:val="23"/>
                <w:szCs w:val="23"/>
              </w:rPr>
            </w:pPr>
            <w:r w:rsidRPr="00197D2E">
              <w:rPr>
                <w:sz w:val="23"/>
                <w:szCs w:val="23"/>
              </w:rPr>
              <w:t>98</w:t>
            </w:r>
          </w:p>
        </w:tc>
        <w:tc>
          <w:tcPr>
            <w:tcW w:w="1559" w:type="dxa"/>
            <w:vMerge/>
            <w:shd w:val="clear" w:color="auto" w:fill="auto"/>
            <w:vAlign w:val="center"/>
            <w:hideMark/>
          </w:tcPr>
          <w:p w14:paraId="1C1730B6" w14:textId="0F961066" w:rsidR="0013574D" w:rsidRPr="00197D2E" w:rsidRDefault="0013574D" w:rsidP="0013574D">
            <w:pPr>
              <w:jc w:val="center"/>
              <w:rPr>
                <w:b/>
                <w:bCs/>
                <w:sz w:val="23"/>
                <w:szCs w:val="23"/>
              </w:rPr>
            </w:pPr>
          </w:p>
        </w:tc>
        <w:tc>
          <w:tcPr>
            <w:tcW w:w="4111" w:type="dxa"/>
            <w:shd w:val="clear" w:color="auto" w:fill="auto"/>
            <w:vAlign w:val="center"/>
            <w:hideMark/>
          </w:tcPr>
          <w:p w14:paraId="40B46E50" w14:textId="77777777" w:rsidR="0013574D" w:rsidRPr="00197D2E" w:rsidRDefault="0013574D" w:rsidP="0013574D">
            <w:pPr>
              <w:rPr>
                <w:sz w:val="23"/>
                <w:szCs w:val="23"/>
              </w:rPr>
            </w:pPr>
            <w:r w:rsidRPr="00197D2E">
              <w:rPr>
                <w:sz w:val="23"/>
                <w:szCs w:val="23"/>
              </w:rPr>
              <w:t xml:space="preserve">Насос- дозатор </w:t>
            </w:r>
          </w:p>
        </w:tc>
        <w:tc>
          <w:tcPr>
            <w:tcW w:w="3254" w:type="dxa"/>
            <w:shd w:val="clear" w:color="auto" w:fill="auto"/>
            <w:vAlign w:val="center"/>
            <w:hideMark/>
          </w:tcPr>
          <w:p w14:paraId="64F8D5BE" w14:textId="77777777" w:rsidR="0013574D" w:rsidRPr="00197D2E" w:rsidRDefault="0013574D" w:rsidP="0013574D">
            <w:pPr>
              <w:jc w:val="center"/>
              <w:rPr>
                <w:sz w:val="23"/>
                <w:szCs w:val="23"/>
              </w:rPr>
            </w:pPr>
            <w:r w:rsidRPr="00197D2E">
              <w:rPr>
                <w:sz w:val="23"/>
                <w:szCs w:val="23"/>
              </w:rPr>
              <w:t>AMS 0720</w:t>
            </w:r>
          </w:p>
        </w:tc>
      </w:tr>
      <w:tr w:rsidR="00197D2E" w:rsidRPr="00197D2E" w14:paraId="4B8775FF" w14:textId="77777777" w:rsidTr="00DC3612">
        <w:trPr>
          <w:trHeight w:val="20"/>
        </w:trPr>
        <w:tc>
          <w:tcPr>
            <w:tcW w:w="421" w:type="dxa"/>
            <w:shd w:val="clear" w:color="auto" w:fill="auto"/>
            <w:vAlign w:val="center"/>
            <w:hideMark/>
          </w:tcPr>
          <w:p w14:paraId="6AAFAC09" w14:textId="77777777" w:rsidR="0013574D" w:rsidRPr="00197D2E" w:rsidRDefault="0013574D" w:rsidP="00DC3612">
            <w:pPr>
              <w:ind w:left="-120" w:right="-111"/>
              <w:jc w:val="center"/>
              <w:rPr>
                <w:sz w:val="23"/>
                <w:szCs w:val="23"/>
              </w:rPr>
            </w:pPr>
            <w:r w:rsidRPr="00197D2E">
              <w:rPr>
                <w:sz w:val="23"/>
                <w:szCs w:val="23"/>
              </w:rPr>
              <w:t>99</w:t>
            </w:r>
          </w:p>
        </w:tc>
        <w:tc>
          <w:tcPr>
            <w:tcW w:w="1559" w:type="dxa"/>
            <w:vMerge/>
            <w:shd w:val="clear" w:color="auto" w:fill="auto"/>
            <w:vAlign w:val="center"/>
            <w:hideMark/>
          </w:tcPr>
          <w:p w14:paraId="7067CDD4" w14:textId="3F211754" w:rsidR="0013574D" w:rsidRPr="00197D2E" w:rsidRDefault="0013574D" w:rsidP="0013574D">
            <w:pPr>
              <w:jc w:val="center"/>
              <w:rPr>
                <w:b/>
                <w:bCs/>
                <w:sz w:val="23"/>
                <w:szCs w:val="23"/>
              </w:rPr>
            </w:pPr>
          </w:p>
        </w:tc>
        <w:tc>
          <w:tcPr>
            <w:tcW w:w="4111" w:type="dxa"/>
            <w:shd w:val="clear" w:color="auto" w:fill="auto"/>
            <w:vAlign w:val="center"/>
            <w:hideMark/>
          </w:tcPr>
          <w:p w14:paraId="595021D2" w14:textId="77777777" w:rsidR="0013574D" w:rsidRPr="00197D2E" w:rsidRDefault="0013574D" w:rsidP="0013574D">
            <w:pPr>
              <w:rPr>
                <w:sz w:val="23"/>
                <w:szCs w:val="23"/>
              </w:rPr>
            </w:pPr>
            <w:r w:rsidRPr="00197D2E">
              <w:rPr>
                <w:sz w:val="23"/>
                <w:szCs w:val="23"/>
              </w:rPr>
              <w:t xml:space="preserve">Фильтр грубой очистки </w:t>
            </w:r>
          </w:p>
        </w:tc>
        <w:tc>
          <w:tcPr>
            <w:tcW w:w="3254" w:type="dxa"/>
            <w:shd w:val="clear" w:color="auto" w:fill="auto"/>
            <w:vAlign w:val="center"/>
            <w:hideMark/>
          </w:tcPr>
          <w:p w14:paraId="722E4D07" w14:textId="77777777" w:rsidR="0013574D" w:rsidRPr="00197D2E" w:rsidRDefault="0013574D" w:rsidP="0013574D">
            <w:pPr>
              <w:jc w:val="center"/>
              <w:rPr>
                <w:sz w:val="23"/>
                <w:szCs w:val="23"/>
              </w:rPr>
            </w:pPr>
            <w:r w:rsidRPr="00197D2E">
              <w:rPr>
                <w:sz w:val="23"/>
                <w:szCs w:val="23"/>
              </w:rPr>
              <w:t>Honeywell F76S</w:t>
            </w:r>
          </w:p>
        </w:tc>
      </w:tr>
      <w:tr w:rsidR="00197D2E" w:rsidRPr="00197D2E" w14:paraId="65CE0121" w14:textId="77777777" w:rsidTr="00DC3612">
        <w:trPr>
          <w:trHeight w:val="20"/>
        </w:trPr>
        <w:tc>
          <w:tcPr>
            <w:tcW w:w="421" w:type="dxa"/>
            <w:shd w:val="clear" w:color="auto" w:fill="auto"/>
            <w:vAlign w:val="center"/>
            <w:hideMark/>
          </w:tcPr>
          <w:p w14:paraId="26C68963" w14:textId="77777777" w:rsidR="0013574D" w:rsidRPr="00197D2E" w:rsidRDefault="0013574D" w:rsidP="00DC3612">
            <w:pPr>
              <w:ind w:left="-120" w:right="-111"/>
              <w:jc w:val="center"/>
              <w:rPr>
                <w:sz w:val="23"/>
                <w:szCs w:val="23"/>
              </w:rPr>
            </w:pPr>
            <w:r w:rsidRPr="00197D2E">
              <w:rPr>
                <w:sz w:val="23"/>
                <w:szCs w:val="23"/>
              </w:rPr>
              <w:t>100</w:t>
            </w:r>
          </w:p>
        </w:tc>
        <w:tc>
          <w:tcPr>
            <w:tcW w:w="1559" w:type="dxa"/>
            <w:vMerge/>
            <w:shd w:val="clear" w:color="auto" w:fill="auto"/>
            <w:vAlign w:val="center"/>
            <w:hideMark/>
          </w:tcPr>
          <w:p w14:paraId="299154F6" w14:textId="2CB9833A" w:rsidR="0013574D" w:rsidRPr="00197D2E" w:rsidRDefault="0013574D" w:rsidP="0013574D">
            <w:pPr>
              <w:jc w:val="center"/>
              <w:rPr>
                <w:b/>
                <w:bCs/>
                <w:sz w:val="23"/>
                <w:szCs w:val="23"/>
              </w:rPr>
            </w:pPr>
          </w:p>
        </w:tc>
        <w:tc>
          <w:tcPr>
            <w:tcW w:w="4111" w:type="dxa"/>
            <w:shd w:val="clear" w:color="auto" w:fill="auto"/>
            <w:vAlign w:val="center"/>
            <w:hideMark/>
          </w:tcPr>
          <w:p w14:paraId="47752B79" w14:textId="77777777" w:rsidR="0013574D" w:rsidRPr="00197D2E" w:rsidRDefault="0013574D" w:rsidP="0013574D">
            <w:pPr>
              <w:rPr>
                <w:sz w:val="23"/>
                <w:szCs w:val="23"/>
              </w:rPr>
            </w:pPr>
            <w:r w:rsidRPr="00197D2E">
              <w:rPr>
                <w:sz w:val="23"/>
                <w:szCs w:val="23"/>
              </w:rPr>
              <w:t>Фильтр грубой очистки</w:t>
            </w:r>
          </w:p>
        </w:tc>
        <w:tc>
          <w:tcPr>
            <w:tcW w:w="3254" w:type="dxa"/>
            <w:shd w:val="clear" w:color="auto" w:fill="auto"/>
            <w:vAlign w:val="center"/>
            <w:hideMark/>
          </w:tcPr>
          <w:p w14:paraId="75118D15" w14:textId="77777777" w:rsidR="0013574D" w:rsidRPr="00197D2E" w:rsidRDefault="0013574D" w:rsidP="0013574D">
            <w:pPr>
              <w:jc w:val="center"/>
              <w:rPr>
                <w:sz w:val="23"/>
                <w:szCs w:val="23"/>
              </w:rPr>
            </w:pPr>
            <w:r w:rsidRPr="00197D2E">
              <w:rPr>
                <w:sz w:val="23"/>
                <w:szCs w:val="23"/>
              </w:rPr>
              <w:t>Honeywell F76S</w:t>
            </w:r>
          </w:p>
        </w:tc>
      </w:tr>
      <w:tr w:rsidR="00197D2E" w:rsidRPr="00197D2E" w14:paraId="7E5499D1" w14:textId="77777777" w:rsidTr="00DC3612">
        <w:trPr>
          <w:trHeight w:val="20"/>
        </w:trPr>
        <w:tc>
          <w:tcPr>
            <w:tcW w:w="421" w:type="dxa"/>
            <w:shd w:val="clear" w:color="auto" w:fill="auto"/>
            <w:vAlign w:val="center"/>
            <w:hideMark/>
          </w:tcPr>
          <w:p w14:paraId="2B0E2C5A" w14:textId="77777777" w:rsidR="0013574D" w:rsidRPr="00197D2E" w:rsidRDefault="0013574D" w:rsidP="00DC3612">
            <w:pPr>
              <w:ind w:left="-120" w:right="-111"/>
              <w:jc w:val="center"/>
              <w:rPr>
                <w:sz w:val="23"/>
                <w:szCs w:val="23"/>
              </w:rPr>
            </w:pPr>
            <w:r w:rsidRPr="00197D2E">
              <w:rPr>
                <w:sz w:val="23"/>
                <w:szCs w:val="23"/>
              </w:rPr>
              <w:t>101</w:t>
            </w:r>
          </w:p>
        </w:tc>
        <w:tc>
          <w:tcPr>
            <w:tcW w:w="1559" w:type="dxa"/>
            <w:vMerge/>
            <w:shd w:val="clear" w:color="auto" w:fill="auto"/>
            <w:vAlign w:val="center"/>
            <w:hideMark/>
          </w:tcPr>
          <w:p w14:paraId="59C8389C" w14:textId="3B27D363" w:rsidR="0013574D" w:rsidRPr="00197D2E" w:rsidRDefault="0013574D" w:rsidP="0013574D">
            <w:pPr>
              <w:jc w:val="center"/>
              <w:rPr>
                <w:b/>
                <w:bCs/>
                <w:sz w:val="23"/>
                <w:szCs w:val="23"/>
              </w:rPr>
            </w:pPr>
          </w:p>
        </w:tc>
        <w:tc>
          <w:tcPr>
            <w:tcW w:w="4111" w:type="dxa"/>
            <w:shd w:val="clear" w:color="auto" w:fill="auto"/>
            <w:vAlign w:val="center"/>
            <w:hideMark/>
          </w:tcPr>
          <w:p w14:paraId="7130902F" w14:textId="77777777" w:rsidR="0013574D" w:rsidRPr="00197D2E" w:rsidRDefault="0013574D" w:rsidP="0013574D">
            <w:pPr>
              <w:rPr>
                <w:sz w:val="23"/>
                <w:szCs w:val="23"/>
              </w:rPr>
            </w:pPr>
            <w:r w:rsidRPr="00197D2E">
              <w:rPr>
                <w:sz w:val="23"/>
                <w:szCs w:val="23"/>
              </w:rPr>
              <w:t>Фильтр грубой очистки</w:t>
            </w:r>
          </w:p>
        </w:tc>
        <w:tc>
          <w:tcPr>
            <w:tcW w:w="3254" w:type="dxa"/>
            <w:shd w:val="clear" w:color="auto" w:fill="auto"/>
            <w:vAlign w:val="center"/>
            <w:hideMark/>
          </w:tcPr>
          <w:p w14:paraId="6F186145" w14:textId="77777777" w:rsidR="0013574D" w:rsidRPr="00197D2E" w:rsidRDefault="0013574D" w:rsidP="0013574D">
            <w:pPr>
              <w:jc w:val="center"/>
              <w:rPr>
                <w:sz w:val="23"/>
                <w:szCs w:val="23"/>
              </w:rPr>
            </w:pPr>
            <w:r w:rsidRPr="00197D2E">
              <w:rPr>
                <w:sz w:val="23"/>
                <w:szCs w:val="23"/>
              </w:rPr>
              <w:t>Honeywell F76S</w:t>
            </w:r>
          </w:p>
        </w:tc>
      </w:tr>
      <w:tr w:rsidR="00197D2E" w:rsidRPr="00197D2E" w14:paraId="1E7CFFB9" w14:textId="77777777" w:rsidTr="00DC3612">
        <w:trPr>
          <w:trHeight w:val="20"/>
        </w:trPr>
        <w:tc>
          <w:tcPr>
            <w:tcW w:w="421" w:type="dxa"/>
            <w:shd w:val="clear" w:color="auto" w:fill="auto"/>
            <w:vAlign w:val="center"/>
            <w:hideMark/>
          </w:tcPr>
          <w:p w14:paraId="0E9DD5F9" w14:textId="77777777" w:rsidR="0013574D" w:rsidRPr="00197D2E" w:rsidRDefault="0013574D" w:rsidP="00DC3612">
            <w:pPr>
              <w:ind w:left="-120" w:right="-111"/>
              <w:jc w:val="center"/>
              <w:rPr>
                <w:sz w:val="23"/>
                <w:szCs w:val="23"/>
              </w:rPr>
            </w:pPr>
            <w:r w:rsidRPr="00197D2E">
              <w:rPr>
                <w:sz w:val="23"/>
                <w:szCs w:val="23"/>
              </w:rPr>
              <w:t>102</w:t>
            </w:r>
          </w:p>
        </w:tc>
        <w:tc>
          <w:tcPr>
            <w:tcW w:w="1559" w:type="dxa"/>
            <w:vMerge/>
            <w:shd w:val="clear" w:color="auto" w:fill="auto"/>
            <w:vAlign w:val="center"/>
            <w:hideMark/>
          </w:tcPr>
          <w:p w14:paraId="58266C6D" w14:textId="4E09BE48" w:rsidR="0013574D" w:rsidRPr="00197D2E" w:rsidRDefault="0013574D" w:rsidP="0013574D">
            <w:pPr>
              <w:jc w:val="center"/>
              <w:rPr>
                <w:b/>
                <w:bCs/>
                <w:sz w:val="23"/>
                <w:szCs w:val="23"/>
              </w:rPr>
            </w:pPr>
          </w:p>
        </w:tc>
        <w:tc>
          <w:tcPr>
            <w:tcW w:w="4111" w:type="dxa"/>
            <w:shd w:val="clear" w:color="auto" w:fill="auto"/>
            <w:vAlign w:val="center"/>
            <w:hideMark/>
          </w:tcPr>
          <w:p w14:paraId="551A6990"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71509C97" w14:textId="77777777" w:rsidR="0013574D" w:rsidRPr="00197D2E" w:rsidRDefault="0013574D" w:rsidP="0013574D">
            <w:pPr>
              <w:jc w:val="center"/>
              <w:rPr>
                <w:sz w:val="23"/>
                <w:szCs w:val="23"/>
              </w:rPr>
            </w:pPr>
            <w:r w:rsidRPr="00197D2E">
              <w:rPr>
                <w:sz w:val="23"/>
                <w:szCs w:val="23"/>
              </w:rPr>
              <w:t>3672</w:t>
            </w:r>
          </w:p>
        </w:tc>
      </w:tr>
      <w:tr w:rsidR="00197D2E" w:rsidRPr="00197D2E" w14:paraId="0D2B325A" w14:textId="77777777" w:rsidTr="00DC3612">
        <w:trPr>
          <w:trHeight w:val="20"/>
        </w:trPr>
        <w:tc>
          <w:tcPr>
            <w:tcW w:w="421" w:type="dxa"/>
            <w:shd w:val="clear" w:color="auto" w:fill="auto"/>
            <w:vAlign w:val="center"/>
            <w:hideMark/>
          </w:tcPr>
          <w:p w14:paraId="3C6B0CE9" w14:textId="77777777" w:rsidR="0013574D" w:rsidRPr="00197D2E" w:rsidRDefault="0013574D" w:rsidP="00DC3612">
            <w:pPr>
              <w:ind w:left="-120" w:right="-111"/>
              <w:jc w:val="center"/>
              <w:rPr>
                <w:sz w:val="23"/>
                <w:szCs w:val="23"/>
              </w:rPr>
            </w:pPr>
            <w:r w:rsidRPr="00197D2E">
              <w:rPr>
                <w:sz w:val="23"/>
                <w:szCs w:val="23"/>
              </w:rPr>
              <w:t>103</w:t>
            </w:r>
          </w:p>
        </w:tc>
        <w:tc>
          <w:tcPr>
            <w:tcW w:w="1559" w:type="dxa"/>
            <w:vMerge/>
            <w:shd w:val="clear" w:color="auto" w:fill="auto"/>
            <w:vAlign w:val="center"/>
            <w:hideMark/>
          </w:tcPr>
          <w:p w14:paraId="71DB2307" w14:textId="030D0261" w:rsidR="0013574D" w:rsidRPr="00197D2E" w:rsidRDefault="0013574D" w:rsidP="0013574D">
            <w:pPr>
              <w:jc w:val="center"/>
              <w:rPr>
                <w:b/>
                <w:bCs/>
                <w:sz w:val="23"/>
                <w:szCs w:val="23"/>
              </w:rPr>
            </w:pPr>
          </w:p>
        </w:tc>
        <w:tc>
          <w:tcPr>
            <w:tcW w:w="4111" w:type="dxa"/>
            <w:shd w:val="clear" w:color="auto" w:fill="auto"/>
            <w:vAlign w:val="center"/>
            <w:hideMark/>
          </w:tcPr>
          <w:p w14:paraId="7EDBC251"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FBAAA84" w14:textId="77777777" w:rsidR="0013574D" w:rsidRPr="00197D2E" w:rsidRDefault="0013574D" w:rsidP="0013574D">
            <w:pPr>
              <w:jc w:val="center"/>
              <w:rPr>
                <w:sz w:val="23"/>
                <w:szCs w:val="23"/>
              </w:rPr>
            </w:pPr>
            <w:r w:rsidRPr="00197D2E">
              <w:rPr>
                <w:sz w:val="23"/>
                <w:szCs w:val="23"/>
              </w:rPr>
              <w:t>3672</w:t>
            </w:r>
          </w:p>
        </w:tc>
      </w:tr>
      <w:tr w:rsidR="00197D2E" w:rsidRPr="00197D2E" w14:paraId="7CDAD0D3" w14:textId="77777777" w:rsidTr="00DC3612">
        <w:trPr>
          <w:trHeight w:val="20"/>
        </w:trPr>
        <w:tc>
          <w:tcPr>
            <w:tcW w:w="421" w:type="dxa"/>
            <w:shd w:val="clear" w:color="auto" w:fill="auto"/>
            <w:vAlign w:val="center"/>
            <w:hideMark/>
          </w:tcPr>
          <w:p w14:paraId="4D376483" w14:textId="77777777" w:rsidR="0013574D" w:rsidRPr="00197D2E" w:rsidRDefault="0013574D" w:rsidP="00DC3612">
            <w:pPr>
              <w:ind w:left="-120" w:right="-111"/>
              <w:jc w:val="center"/>
              <w:rPr>
                <w:sz w:val="23"/>
                <w:szCs w:val="23"/>
              </w:rPr>
            </w:pPr>
            <w:r w:rsidRPr="00197D2E">
              <w:rPr>
                <w:sz w:val="23"/>
                <w:szCs w:val="23"/>
              </w:rPr>
              <w:t>104</w:t>
            </w:r>
          </w:p>
        </w:tc>
        <w:tc>
          <w:tcPr>
            <w:tcW w:w="1559" w:type="dxa"/>
            <w:vMerge/>
            <w:shd w:val="clear" w:color="auto" w:fill="auto"/>
            <w:vAlign w:val="center"/>
            <w:hideMark/>
          </w:tcPr>
          <w:p w14:paraId="6117C9CF" w14:textId="6019D744" w:rsidR="0013574D" w:rsidRPr="00197D2E" w:rsidRDefault="0013574D" w:rsidP="0013574D">
            <w:pPr>
              <w:jc w:val="center"/>
              <w:rPr>
                <w:b/>
                <w:bCs/>
                <w:sz w:val="23"/>
                <w:szCs w:val="23"/>
              </w:rPr>
            </w:pPr>
          </w:p>
        </w:tc>
        <w:tc>
          <w:tcPr>
            <w:tcW w:w="4111" w:type="dxa"/>
            <w:shd w:val="clear" w:color="auto" w:fill="auto"/>
            <w:vAlign w:val="center"/>
            <w:hideMark/>
          </w:tcPr>
          <w:p w14:paraId="68A5EA54"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01B9A71" w14:textId="77777777" w:rsidR="0013574D" w:rsidRPr="00197D2E" w:rsidRDefault="0013574D" w:rsidP="0013574D">
            <w:pPr>
              <w:jc w:val="center"/>
              <w:rPr>
                <w:sz w:val="23"/>
                <w:szCs w:val="23"/>
              </w:rPr>
            </w:pPr>
            <w:r w:rsidRPr="00197D2E">
              <w:rPr>
                <w:sz w:val="23"/>
                <w:szCs w:val="23"/>
              </w:rPr>
              <w:t>3672</w:t>
            </w:r>
          </w:p>
        </w:tc>
      </w:tr>
      <w:tr w:rsidR="00197D2E" w:rsidRPr="00197D2E" w14:paraId="227EE888" w14:textId="77777777" w:rsidTr="00DC3612">
        <w:trPr>
          <w:trHeight w:val="20"/>
        </w:trPr>
        <w:tc>
          <w:tcPr>
            <w:tcW w:w="421" w:type="dxa"/>
            <w:shd w:val="clear" w:color="auto" w:fill="auto"/>
            <w:vAlign w:val="center"/>
            <w:hideMark/>
          </w:tcPr>
          <w:p w14:paraId="718A2BDB" w14:textId="77777777" w:rsidR="0013574D" w:rsidRPr="00197D2E" w:rsidRDefault="0013574D" w:rsidP="00DC3612">
            <w:pPr>
              <w:ind w:left="-120" w:right="-111"/>
              <w:jc w:val="center"/>
              <w:rPr>
                <w:sz w:val="23"/>
                <w:szCs w:val="23"/>
              </w:rPr>
            </w:pPr>
            <w:r w:rsidRPr="00197D2E">
              <w:rPr>
                <w:sz w:val="23"/>
                <w:szCs w:val="23"/>
              </w:rPr>
              <w:t>105</w:t>
            </w:r>
          </w:p>
        </w:tc>
        <w:tc>
          <w:tcPr>
            <w:tcW w:w="1559" w:type="dxa"/>
            <w:vMerge/>
            <w:shd w:val="clear" w:color="auto" w:fill="auto"/>
            <w:vAlign w:val="center"/>
            <w:hideMark/>
          </w:tcPr>
          <w:p w14:paraId="5CC15E7A" w14:textId="1FC55380" w:rsidR="0013574D" w:rsidRPr="00197D2E" w:rsidRDefault="0013574D" w:rsidP="0013574D">
            <w:pPr>
              <w:jc w:val="center"/>
              <w:rPr>
                <w:b/>
                <w:bCs/>
                <w:sz w:val="23"/>
                <w:szCs w:val="23"/>
              </w:rPr>
            </w:pPr>
          </w:p>
        </w:tc>
        <w:tc>
          <w:tcPr>
            <w:tcW w:w="4111" w:type="dxa"/>
            <w:shd w:val="clear" w:color="auto" w:fill="auto"/>
            <w:vAlign w:val="center"/>
            <w:hideMark/>
          </w:tcPr>
          <w:p w14:paraId="01525A25"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F58FF87" w14:textId="77777777" w:rsidR="0013574D" w:rsidRPr="00197D2E" w:rsidRDefault="0013574D" w:rsidP="0013574D">
            <w:pPr>
              <w:jc w:val="center"/>
              <w:rPr>
                <w:sz w:val="23"/>
                <w:szCs w:val="23"/>
              </w:rPr>
            </w:pPr>
            <w:r w:rsidRPr="00197D2E">
              <w:rPr>
                <w:sz w:val="23"/>
                <w:szCs w:val="23"/>
              </w:rPr>
              <w:t>3672</w:t>
            </w:r>
          </w:p>
        </w:tc>
      </w:tr>
      <w:tr w:rsidR="00197D2E" w:rsidRPr="00197D2E" w14:paraId="3869C2A1" w14:textId="77777777" w:rsidTr="00DC3612">
        <w:trPr>
          <w:trHeight w:val="20"/>
        </w:trPr>
        <w:tc>
          <w:tcPr>
            <w:tcW w:w="421" w:type="dxa"/>
            <w:shd w:val="clear" w:color="auto" w:fill="auto"/>
            <w:vAlign w:val="center"/>
            <w:hideMark/>
          </w:tcPr>
          <w:p w14:paraId="79AB6BF0" w14:textId="77777777" w:rsidR="0013574D" w:rsidRPr="00197D2E" w:rsidRDefault="0013574D" w:rsidP="00DC3612">
            <w:pPr>
              <w:ind w:left="-120" w:right="-111"/>
              <w:jc w:val="center"/>
              <w:rPr>
                <w:sz w:val="23"/>
                <w:szCs w:val="23"/>
              </w:rPr>
            </w:pPr>
            <w:r w:rsidRPr="00197D2E">
              <w:rPr>
                <w:sz w:val="23"/>
                <w:szCs w:val="23"/>
              </w:rPr>
              <w:t>106</w:t>
            </w:r>
          </w:p>
        </w:tc>
        <w:tc>
          <w:tcPr>
            <w:tcW w:w="1559" w:type="dxa"/>
            <w:vMerge/>
            <w:shd w:val="clear" w:color="auto" w:fill="auto"/>
            <w:vAlign w:val="center"/>
            <w:hideMark/>
          </w:tcPr>
          <w:p w14:paraId="4058E1C7" w14:textId="5F651FEE" w:rsidR="0013574D" w:rsidRPr="00197D2E" w:rsidRDefault="0013574D" w:rsidP="0013574D">
            <w:pPr>
              <w:jc w:val="center"/>
              <w:rPr>
                <w:b/>
                <w:bCs/>
                <w:sz w:val="23"/>
                <w:szCs w:val="23"/>
              </w:rPr>
            </w:pPr>
          </w:p>
        </w:tc>
        <w:tc>
          <w:tcPr>
            <w:tcW w:w="4111" w:type="dxa"/>
            <w:shd w:val="clear" w:color="auto" w:fill="auto"/>
            <w:vAlign w:val="center"/>
            <w:hideMark/>
          </w:tcPr>
          <w:p w14:paraId="2CDA786B"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544A74A4" w14:textId="77777777" w:rsidR="0013574D" w:rsidRPr="00197D2E" w:rsidRDefault="0013574D" w:rsidP="0013574D">
            <w:pPr>
              <w:jc w:val="center"/>
              <w:rPr>
                <w:sz w:val="23"/>
                <w:szCs w:val="23"/>
              </w:rPr>
            </w:pPr>
            <w:r w:rsidRPr="00197D2E">
              <w:rPr>
                <w:sz w:val="23"/>
                <w:szCs w:val="23"/>
              </w:rPr>
              <w:t>2472</w:t>
            </w:r>
          </w:p>
        </w:tc>
      </w:tr>
      <w:tr w:rsidR="00197D2E" w:rsidRPr="00197D2E" w14:paraId="464CCB43" w14:textId="77777777" w:rsidTr="00DC3612">
        <w:trPr>
          <w:trHeight w:val="20"/>
        </w:trPr>
        <w:tc>
          <w:tcPr>
            <w:tcW w:w="421" w:type="dxa"/>
            <w:shd w:val="clear" w:color="auto" w:fill="auto"/>
            <w:vAlign w:val="center"/>
            <w:hideMark/>
          </w:tcPr>
          <w:p w14:paraId="4C5C70BB" w14:textId="77777777" w:rsidR="0013574D" w:rsidRPr="00197D2E" w:rsidRDefault="0013574D" w:rsidP="00DC3612">
            <w:pPr>
              <w:ind w:left="-120" w:right="-111"/>
              <w:jc w:val="center"/>
              <w:rPr>
                <w:sz w:val="23"/>
                <w:szCs w:val="23"/>
              </w:rPr>
            </w:pPr>
            <w:r w:rsidRPr="00197D2E">
              <w:rPr>
                <w:sz w:val="23"/>
                <w:szCs w:val="23"/>
              </w:rPr>
              <w:t>107</w:t>
            </w:r>
          </w:p>
        </w:tc>
        <w:tc>
          <w:tcPr>
            <w:tcW w:w="1559" w:type="dxa"/>
            <w:vMerge/>
            <w:shd w:val="clear" w:color="auto" w:fill="auto"/>
            <w:vAlign w:val="center"/>
            <w:hideMark/>
          </w:tcPr>
          <w:p w14:paraId="115D9266" w14:textId="2F66CD11" w:rsidR="0013574D" w:rsidRPr="00197D2E" w:rsidRDefault="0013574D" w:rsidP="0013574D">
            <w:pPr>
              <w:jc w:val="center"/>
              <w:rPr>
                <w:b/>
                <w:bCs/>
                <w:sz w:val="23"/>
                <w:szCs w:val="23"/>
              </w:rPr>
            </w:pPr>
          </w:p>
        </w:tc>
        <w:tc>
          <w:tcPr>
            <w:tcW w:w="4111" w:type="dxa"/>
            <w:shd w:val="clear" w:color="auto" w:fill="auto"/>
            <w:vAlign w:val="center"/>
            <w:hideMark/>
          </w:tcPr>
          <w:p w14:paraId="4DC60C13"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41CA1782" w14:textId="77777777" w:rsidR="0013574D" w:rsidRPr="00197D2E" w:rsidRDefault="0013574D" w:rsidP="0013574D">
            <w:pPr>
              <w:jc w:val="center"/>
              <w:rPr>
                <w:sz w:val="23"/>
                <w:szCs w:val="23"/>
              </w:rPr>
            </w:pPr>
            <w:r w:rsidRPr="00197D2E">
              <w:rPr>
                <w:sz w:val="23"/>
                <w:szCs w:val="23"/>
              </w:rPr>
              <w:t>2472</w:t>
            </w:r>
          </w:p>
        </w:tc>
      </w:tr>
      <w:tr w:rsidR="00197D2E" w:rsidRPr="00197D2E" w14:paraId="053217DF" w14:textId="77777777" w:rsidTr="00DC3612">
        <w:trPr>
          <w:trHeight w:val="20"/>
        </w:trPr>
        <w:tc>
          <w:tcPr>
            <w:tcW w:w="421" w:type="dxa"/>
            <w:shd w:val="clear" w:color="auto" w:fill="auto"/>
            <w:vAlign w:val="center"/>
            <w:hideMark/>
          </w:tcPr>
          <w:p w14:paraId="0B1E9D0A" w14:textId="77777777" w:rsidR="0013574D" w:rsidRPr="00197D2E" w:rsidRDefault="0013574D" w:rsidP="00DC3612">
            <w:pPr>
              <w:ind w:left="-120" w:right="-111"/>
              <w:jc w:val="center"/>
              <w:rPr>
                <w:sz w:val="23"/>
                <w:szCs w:val="23"/>
              </w:rPr>
            </w:pPr>
            <w:r w:rsidRPr="00197D2E">
              <w:rPr>
                <w:sz w:val="23"/>
                <w:szCs w:val="23"/>
              </w:rPr>
              <w:t>108</w:t>
            </w:r>
          </w:p>
        </w:tc>
        <w:tc>
          <w:tcPr>
            <w:tcW w:w="1559" w:type="dxa"/>
            <w:vMerge/>
            <w:shd w:val="clear" w:color="auto" w:fill="auto"/>
            <w:vAlign w:val="center"/>
            <w:hideMark/>
          </w:tcPr>
          <w:p w14:paraId="307B4374" w14:textId="22745F5B" w:rsidR="0013574D" w:rsidRPr="00197D2E" w:rsidRDefault="0013574D" w:rsidP="0013574D">
            <w:pPr>
              <w:jc w:val="center"/>
              <w:rPr>
                <w:b/>
                <w:bCs/>
                <w:sz w:val="23"/>
                <w:szCs w:val="23"/>
              </w:rPr>
            </w:pPr>
          </w:p>
        </w:tc>
        <w:tc>
          <w:tcPr>
            <w:tcW w:w="4111" w:type="dxa"/>
            <w:shd w:val="clear" w:color="auto" w:fill="auto"/>
            <w:vAlign w:val="center"/>
            <w:hideMark/>
          </w:tcPr>
          <w:p w14:paraId="03D7832C"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7DCFF424" w14:textId="77777777" w:rsidR="0013574D" w:rsidRPr="00197D2E" w:rsidRDefault="0013574D" w:rsidP="0013574D">
            <w:pPr>
              <w:jc w:val="center"/>
              <w:rPr>
                <w:sz w:val="23"/>
                <w:szCs w:val="23"/>
              </w:rPr>
            </w:pPr>
            <w:r w:rsidRPr="00197D2E">
              <w:rPr>
                <w:sz w:val="23"/>
                <w:szCs w:val="23"/>
              </w:rPr>
              <w:t>2472</w:t>
            </w:r>
          </w:p>
        </w:tc>
      </w:tr>
      <w:tr w:rsidR="00197D2E" w:rsidRPr="00197D2E" w14:paraId="68FB696F" w14:textId="77777777" w:rsidTr="00DC3612">
        <w:trPr>
          <w:trHeight w:val="20"/>
        </w:trPr>
        <w:tc>
          <w:tcPr>
            <w:tcW w:w="421" w:type="dxa"/>
            <w:shd w:val="clear" w:color="auto" w:fill="auto"/>
            <w:vAlign w:val="center"/>
            <w:hideMark/>
          </w:tcPr>
          <w:p w14:paraId="6DCA877F" w14:textId="77777777" w:rsidR="0013574D" w:rsidRPr="00197D2E" w:rsidRDefault="0013574D" w:rsidP="00DC3612">
            <w:pPr>
              <w:ind w:left="-120" w:right="-111"/>
              <w:jc w:val="center"/>
              <w:rPr>
                <w:sz w:val="23"/>
                <w:szCs w:val="23"/>
              </w:rPr>
            </w:pPr>
            <w:r w:rsidRPr="00197D2E">
              <w:rPr>
                <w:sz w:val="23"/>
                <w:szCs w:val="23"/>
              </w:rPr>
              <w:t>109</w:t>
            </w:r>
          </w:p>
        </w:tc>
        <w:tc>
          <w:tcPr>
            <w:tcW w:w="1559" w:type="dxa"/>
            <w:vMerge/>
            <w:shd w:val="clear" w:color="auto" w:fill="auto"/>
            <w:vAlign w:val="center"/>
            <w:hideMark/>
          </w:tcPr>
          <w:p w14:paraId="0DBD09E7" w14:textId="1A4B127F" w:rsidR="0013574D" w:rsidRPr="00197D2E" w:rsidRDefault="0013574D" w:rsidP="0013574D">
            <w:pPr>
              <w:jc w:val="center"/>
              <w:rPr>
                <w:b/>
                <w:bCs/>
                <w:sz w:val="23"/>
                <w:szCs w:val="23"/>
              </w:rPr>
            </w:pPr>
          </w:p>
        </w:tc>
        <w:tc>
          <w:tcPr>
            <w:tcW w:w="4111" w:type="dxa"/>
            <w:shd w:val="clear" w:color="auto" w:fill="auto"/>
            <w:vAlign w:val="center"/>
            <w:hideMark/>
          </w:tcPr>
          <w:p w14:paraId="283192A6"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10D3B8D5" w14:textId="77777777" w:rsidR="0013574D" w:rsidRPr="00197D2E" w:rsidRDefault="0013574D" w:rsidP="0013574D">
            <w:pPr>
              <w:jc w:val="center"/>
              <w:rPr>
                <w:sz w:val="23"/>
                <w:szCs w:val="23"/>
              </w:rPr>
            </w:pPr>
            <w:r w:rsidRPr="00197D2E">
              <w:rPr>
                <w:sz w:val="23"/>
                <w:szCs w:val="23"/>
              </w:rPr>
              <w:t>2472</w:t>
            </w:r>
          </w:p>
        </w:tc>
      </w:tr>
      <w:tr w:rsidR="00197D2E" w:rsidRPr="00197D2E" w14:paraId="7DCF8BF6" w14:textId="77777777" w:rsidTr="00DC3612">
        <w:trPr>
          <w:trHeight w:val="20"/>
        </w:trPr>
        <w:tc>
          <w:tcPr>
            <w:tcW w:w="421" w:type="dxa"/>
            <w:shd w:val="clear" w:color="auto" w:fill="auto"/>
            <w:vAlign w:val="center"/>
            <w:hideMark/>
          </w:tcPr>
          <w:p w14:paraId="1008A9B5" w14:textId="77777777" w:rsidR="0013574D" w:rsidRPr="00197D2E" w:rsidRDefault="0013574D" w:rsidP="00DC3612">
            <w:pPr>
              <w:ind w:left="-120" w:right="-111"/>
              <w:jc w:val="center"/>
              <w:rPr>
                <w:sz w:val="23"/>
                <w:szCs w:val="23"/>
              </w:rPr>
            </w:pPr>
            <w:r w:rsidRPr="00197D2E">
              <w:rPr>
                <w:sz w:val="23"/>
                <w:szCs w:val="23"/>
              </w:rPr>
              <w:t>110</w:t>
            </w:r>
          </w:p>
        </w:tc>
        <w:tc>
          <w:tcPr>
            <w:tcW w:w="1559" w:type="dxa"/>
            <w:vMerge/>
            <w:shd w:val="clear" w:color="auto" w:fill="auto"/>
            <w:vAlign w:val="center"/>
            <w:hideMark/>
          </w:tcPr>
          <w:p w14:paraId="37634B30" w14:textId="7CB47382" w:rsidR="0013574D" w:rsidRPr="00197D2E" w:rsidRDefault="0013574D" w:rsidP="0013574D">
            <w:pPr>
              <w:jc w:val="center"/>
              <w:rPr>
                <w:b/>
                <w:bCs/>
                <w:sz w:val="23"/>
                <w:szCs w:val="23"/>
              </w:rPr>
            </w:pPr>
          </w:p>
        </w:tc>
        <w:tc>
          <w:tcPr>
            <w:tcW w:w="4111" w:type="dxa"/>
            <w:shd w:val="clear" w:color="auto" w:fill="auto"/>
            <w:vAlign w:val="center"/>
            <w:hideMark/>
          </w:tcPr>
          <w:p w14:paraId="77484062"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29DAE88A" w14:textId="77777777" w:rsidR="0013574D" w:rsidRPr="00197D2E" w:rsidRDefault="0013574D" w:rsidP="0013574D">
            <w:pPr>
              <w:jc w:val="center"/>
              <w:rPr>
                <w:sz w:val="23"/>
                <w:szCs w:val="23"/>
              </w:rPr>
            </w:pPr>
            <w:r w:rsidRPr="00197D2E">
              <w:rPr>
                <w:sz w:val="23"/>
                <w:szCs w:val="23"/>
              </w:rPr>
              <w:t>3672</w:t>
            </w:r>
          </w:p>
        </w:tc>
      </w:tr>
      <w:tr w:rsidR="00197D2E" w:rsidRPr="00197D2E" w14:paraId="2D3C83CE" w14:textId="77777777" w:rsidTr="00DC3612">
        <w:trPr>
          <w:trHeight w:val="20"/>
        </w:trPr>
        <w:tc>
          <w:tcPr>
            <w:tcW w:w="421" w:type="dxa"/>
            <w:shd w:val="clear" w:color="auto" w:fill="auto"/>
            <w:vAlign w:val="center"/>
            <w:hideMark/>
          </w:tcPr>
          <w:p w14:paraId="1E394ABD" w14:textId="77777777" w:rsidR="0013574D" w:rsidRPr="00197D2E" w:rsidRDefault="0013574D" w:rsidP="00DC3612">
            <w:pPr>
              <w:ind w:left="-120" w:right="-111"/>
              <w:jc w:val="center"/>
              <w:rPr>
                <w:sz w:val="23"/>
                <w:szCs w:val="23"/>
              </w:rPr>
            </w:pPr>
            <w:r w:rsidRPr="00197D2E">
              <w:rPr>
                <w:sz w:val="23"/>
                <w:szCs w:val="23"/>
              </w:rPr>
              <w:t>111</w:t>
            </w:r>
          </w:p>
        </w:tc>
        <w:tc>
          <w:tcPr>
            <w:tcW w:w="1559" w:type="dxa"/>
            <w:vMerge/>
            <w:shd w:val="clear" w:color="auto" w:fill="auto"/>
            <w:vAlign w:val="center"/>
            <w:hideMark/>
          </w:tcPr>
          <w:p w14:paraId="16F4FD91" w14:textId="6D9085DB" w:rsidR="0013574D" w:rsidRPr="00197D2E" w:rsidRDefault="0013574D" w:rsidP="0013574D">
            <w:pPr>
              <w:jc w:val="center"/>
              <w:rPr>
                <w:b/>
                <w:bCs/>
                <w:sz w:val="23"/>
                <w:szCs w:val="23"/>
              </w:rPr>
            </w:pPr>
          </w:p>
        </w:tc>
        <w:tc>
          <w:tcPr>
            <w:tcW w:w="4111" w:type="dxa"/>
            <w:shd w:val="clear" w:color="auto" w:fill="auto"/>
            <w:vAlign w:val="center"/>
            <w:hideMark/>
          </w:tcPr>
          <w:p w14:paraId="4FB07366"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3F47F416" w14:textId="77777777" w:rsidR="0013574D" w:rsidRPr="00197D2E" w:rsidRDefault="0013574D" w:rsidP="0013574D">
            <w:pPr>
              <w:jc w:val="center"/>
              <w:rPr>
                <w:sz w:val="23"/>
                <w:szCs w:val="23"/>
              </w:rPr>
            </w:pPr>
            <w:r w:rsidRPr="00197D2E">
              <w:rPr>
                <w:sz w:val="23"/>
                <w:szCs w:val="23"/>
              </w:rPr>
              <w:t>3672</w:t>
            </w:r>
          </w:p>
        </w:tc>
      </w:tr>
      <w:tr w:rsidR="00197D2E" w:rsidRPr="00197D2E" w14:paraId="649529F2" w14:textId="77777777" w:rsidTr="00DC3612">
        <w:trPr>
          <w:trHeight w:val="20"/>
        </w:trPr>
        <w:tc>
          <w:tcPr>
            <w:tcW w:w="421" w:type="dxa"/>
            <w:shd w:val="clear" w:color="auto" w:fill="auto"/>
            <w:vAlign w:val="center"/>
            <w:hideMark/>
          </w:tcPr>
          <w:p w14:paraId="059950A7" w14:textId="77777777" w:rsidR="0013574D" w:rsidRPr="00197D2E" w:rsidRDefault="0013574D" w:rsidP="00DC3612">
            <w:pPr>
              <w:ind w:left="-120" w:right="-111"/>
              <w:jc w:val="center"/>
              <w:rPr>
                <w:sz w:val="23"/>
                <w:szCs w:val="23"/>
              </w:rPr>
            </w:pPr>
            <w:r w:rsidRPr="00197D2E">
              <w:rPr>
                <w:sz w:val="23"/>
                <w:szCs w:val="23"/>
              </w:rPr>
              <w:t>112</w:t>
            </w:r>
          </w:p>
        </w:tc>
        <w:tc>
          <w:tcPr>
            <w:tcW w:w="1559" w:type="dxa"/>
            <w:vMerge/>
            <w:shd w:val="clear" w:color="auto" w:fill="auto"/>
            <w:vAlign w:val="center"/>
            <w:hideMark/>
          </w:tcPr>
          <w:p w14:paraId="65B7CFD6" w14:textId="2A37E11F" w:rsidR="0013574D" w:rsidRPr="00197D2E" w:rsidRDefault="0013574D" w:rsidP="0013574D">
            <w:pPr>
              <w:jc w:val="center"/>
              <w:rPr>
                <w:b/>
                <w:bCs/>
                <w:sz w:val="23"/>
                <w:szCs w:val="23"/>
              </w:rPr>
            </w:pPr>
          </w:p>
        </w:tc>
        <w:tc>
          <w:tcPr>
            <w:tcW w:w="4111" w:type="dxa"/>
            <w:shd w:val="clear" w:color="auto" w:fill="auto"/>
            <w:vAlign w:val="center"/>
            <w:hideMark/>
          </w:tcPr>
          <w:p w14:paraId="57AD3549"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2AE2049E" w14:textId="77777777" w:rsidR="0013574D" w:rsidRPr="00197D2E" w:rsidRDefault="0013574D" w:rsidP="0013574D">
            <w:pPr>
              <w:jc w:val="center"/>
              <w:rPr>
                <w:sz w:val="23"/>
                <w:szCs w:val="23"/>
              </w:rPr>
            </w:pPr>
            <w:r w:rsidRPr="00197D2E">
              <w:rPr>
                <w:sz w:val="23"/>
                <w:szCs w:val="23"/>
              </w:rPr>
              <w:t>3672</w:t>
            </w:r>
          </w:p>
        </w:tc>
      </w:tr>
      <w:tr w:rsidR="00197D2E" w:rsidRPr="00197D2E" w14:paraId="261CBFA1" w14:textId="77777777" w:rsidTr="00DC3612">
        <w:trPr>
          <w:trHeight w:val="20"/>
        </w:trPr>
        <w:tc>
          <w:tcPr>
            <w:tcW w:w="421" w:type="dxa"/>
            <w:shd w:val="clear" w:color="auto" w:fill="auto"/>
            <w:vAlign w:val="center"/>
            <w:hideMark/>
          </w:tcPr>
          <w:p w14:paraId="49772226" w14:textId="77777777" w:rsidR="0013574D" w:rsidRPr="00197D2E" w:rsidRDefault="0013574D" w:rsidP="00DC3612">
            <w:pPr>
              <w:ind w:left="-120" w:right="-111"/>
              <w:jc w:val="center"/>
              <w:rPr>
                <w:sz w:val="23"/>
                <w:szCs w:val="23"/>
              </w:rPr>
            </w:pPr>
            <w:r w:rsidRPr="00197D2E">
              <w:rPr>
                <w:sz w:val="23"/>
                <w:szCs w:val="23"/>
              </w:rPr>
              <w:t>113</w:t>
            </w:r>
          </w:p>
        </w:tc>
        <w:tc>
          <w:tcPr>
            <w:tcW w:w="1559" w:type="dxa"/>
            <w:vMerge/>
            <w:shd w:val="clear" w:color="auto" w:fill="auto"/>
            <w:vAlign w:val="center"/>
            <w:hideMark/>
          </w:tcPr>
          <w:p w14:paraId="7A65E198" w14:textId="4CD7503C" w:rsidR="0013574D" w:rsidRPr="00197D2E" w:rsidRDefault="0013574D" w:rsidP="0013574D">
            <w:pPr>
              <w:jc w:val="center"/>
              <w:rPr>
                <w:b/>
                <w:bCs/>
                <w:sz w:val="23"/>
                <w:szCs w:val="23"/>
              </w:rPr>
            </w:pPr>
          </w:p>
        </w:tc>
        <w:tc>
          <w:tcPr>
            <w:tcW w:w="4111" w:type="dxa"/>
            <w:shd w:val="clear" w:color="auto" w:fill="auto"/>
            <w:vAlign w:val="center"/>
            <w:hideMark/>
          </w:tcPr>
          <w:p w14:paraId="318C8399"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76A15653" w14:textId="77777777" w:rsidR="0013574D" w:rsidRPr="00197D2E" w:rsidRDefault="0013574D" w:rsidP="0013574D">
            <w:pPr>
              <w:jc w:val="center"/>
              <w:rPr>
                <w:sz w:val="23"/>
                <w:szCs w:val="23"/>
              </w:rPr>
            </w:pPr>
            <w:r w:rsidRPr="00197D2E">
              <w:rPr>
                <w:sz w:val="23"/>
                <w:szCs w:val="23"/>
              </w:rPr>
              <w:t>3672</w:t>
            </w:r>
          </w:p>
        </w:tc>
      </w:tr>
      <w:tr w:rsidR="00197D2E" w:rsidRPr="00197D2E" w14:paraId="47B6D47D" w14:textId="77777777" w:rsidTr="00DC3612">
        <w:trPr>
          <w:trHeight w:val="20"/>
        </w:trPr>
        <w:tc>
          <w:tcPr>
            <w:tcW w:w="421" w:type="dxa"/>
            <w:shd w:val="clear" w:color="auto" w:fill="auto"/>
            <w:vAlign w:val="center"/>
            <w:hideMark/>
          </w:tcPr>
          <w:p w14:paraId="37F05D8E" w14:textId="77777777" w:rsidR="0013574D" w:rsidRPr="00197D2E" w:rsidRDefault="0013574D" w:rsidP="00DC3612">
            <w:pPr>
              <w:ind w:left="-120" w:right="-111"/>
              <w:jc w:val="center"/>
              <w:rPr>
                <w:sz w:val="23"/>
                <w:szCs w:val="23"/>
              </w:rPr>
            </w:pPr>
            <w:r w:rsidRPr="00197D2E">
              <w:rPr>
                <w:sz w:val="23"/>
                <w:szCs w:val="23"/>
              </w:rPr>
              <w:t>114</w:t>
            </w:r>
          </w:p>
        </w:tc>
        <w:tc>
          <w:tcPr>
            <w:tcW w:w="1559" w:type="dxa"/>
            <w:vMerge/>
            <w:shd w:val="clear" w:color="auto" w:fill="auto"/>
            <w:vAlign w:val="center"/>
            <w:hideMark/>
          </w:tcPr>
          <w:p w14:paraId="1B41D0CD" w14:textId="286A98D3" w:rsidR="0013574D" w:rsidRPr="00197D2E" w:rsidRDefault="0013574D" w:rsidP="0013574D">
            <w:pPr>
              <w:jc w:val="center"/>
              <w:rPr>
                <w:b/>
                <w:bCs/>
                <w:sz w:val="23"/>
                <w:szCs w:val="23"/>
              </w:rPr>
            </w:pPr>
          </w:p>
        </w:tc>
        <w:tc>
          <w:tcPr>
            <w:tcW w:w="4111" w:type="dxa"/>
            <w:shd w:val="clear" w:color="auto" w:fill="auto"/>
            <w:vAlign w:val="center"/>
            <w:hideMark/>
          </w:tcPr>
          <w:p w14:paraId="46F41580"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1CE99EDA" w14:textId="77777777" w:rsidR="0013574D" w:rsidRPr="00197D2E" w:rsidRDefault="0013574D" w:rsidP="0013574D">
            <w:pPr>
              <w:jc w:val="center"/>
              <w:rPr>
                <w:sz w:val="23"/>
                <w:szCs w:val="23"/>
              </w:rPr>
            </w:pPr>
            <w:r w:rsidRPr="00197D2E">
              <w:rPr>
                <w:sz w:val="23"/>
                <w:szCs w:val="23"/>
              </w:rPr>
              <w:t>Honeywell F76S</w:t>
            </w:r>
          </w:p>
        </w:tc>
      </w:tr>
      <w:tr w:rsidR="00197D2E" w:rsidRPr="00197D2E" w14:paraId="59510071" w14:textId="77777777" w:rsidTr="00DC3612">
        <w:trPr>
          <w:trHeight w:val="20"/>
        </w:trPr>
        <w:tc>
          <w:tcPr>
            <w:tcW w:w="421" w:type="dxa"/>
            <w:shd w:val="clear" w:color="auto" w:fill="auto"/>
            <w:vAlign w:val="center"/>
            <w:hideMark/>
          </w:tcPr>
          <w:p w14:paraId="4C02A5E9" w14:textId="77777777" w:rsidR="0013574D" w:rsidRPr="00197D2E" w:rsidRDefault="0013574D" w:rsidP="00DC3612">
            <w:pPr>
              <w:ind w:left="-120" w:right="-111"/>
              <w:jc w:val="center"/>
              <w:rPr>
                <w:sz w:val="23"/>
                <w:szCs w:val="23"/>
              </w:rPr>
            </w:pPr>
            <w:r w:rsidRPr="00197D2E">
              <w:rPr>
                <w:sz w:val="23"/>
                <w:szCs w:val="23"/>
              </w:rPr>
              <w:t>115</w:t>
            </w:r>
          </w:p>
        </w:tc>
        <w:tc>
          <w:tcPr>
            <w:tcW w:w="1559" w:type="dxa"/>
            <w:vMerge/>
            <w:shd w:val="clear" w:color="auto" w:fill="auto"/>
            <w:vAlign w:val="center"/>
            <w:hideMark/>
          </w:tcPr>
          <w:p w14:paraId="1CA3C811" w14:textId="37838C20" w:rsidR="0013574D" w:rsidRPr="00197D2E" w:rsidRDefault="0013574D" w:rsidP="0013574D">
            <w:pPr>
              <w:jc w:val="center"/>
              <w:rPr>
                <w:b/>
                <w:bCs/>
                <w:sz w:val="23"/>
                <w:szCs w:val="23"/>
              </w:rPr>
            </w:pPr>
          </w:p>
        </w:tc>
        <w:tc>
          <w:tcPr>
            <w:tcW w:w="4111" w:type="dxa"/>
            <w:shd w:val="clear" w:color="auto" w:fill="auto"/>
            <w:vAlign w:val="center"/>
            <w:hideMark/>
          </w:tcPr>
          <w:p w14:paraId="523F07A5"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57152C1E" w14:textId="77777777" w:rsidR="0013574D" w:rsidRPr="00197D2E" w:rsidRDefault="0013574D" w:rsidP="0013574D">
            <w:pPr>
              <w:jc w:val="center"/>
              <w:rPr>
                <w:sz w:val="23"/>
                <w:szCs w:val="23"/>
              </w:rPr>
            </w:pPr>
            <w:r w:rsidRPr="00197D2E">
              <w:rPr>
                <w:sz w:val="23"/>
                <w:szCs w:val="23"/>
              </w:rPr>
              <w:t>Honeywell F76S</w:t>
            </w:r>
          </w:p>
        </w:tc>
      </w:tr>
      <w:tr w:rsidR="00197D2E" w:rsidRPr="00197D2E" w14:paraId="606BA838" w14:textId="77777777" w:rsidTr="00DC3612">
        <w:trPr>
          <w:trHeight w:val="20"/>
        </w:trPr>
        <w:tc>
          <w:tcPr>
            <w:tcW w:w="421" w:type="dxa"/>
            <w:shd w:val="clear" w:color="auto" w:fill="auto"/>
            <w:vAlign w:val="center"/>
            <w:hideMark/>
          </w:tcPr>
          <w:p w14:paraId="138AD99A" w14:textId="77777777" w:rsidR="0013574D" w:rsidRPr="00197D2E" w:rsidRDefault="0013574D" w:rsidP="00DC3612">
            <w:pPr>
              <w:ind w:left="-120" w:right="-111"/>
              <w:jc w:val="center"/>
              <w:rPr>
                <w:sz w:val="23"/>
                <w:szCs w:val="23"/>
              </w:rPr>
            </w:pPr>
            <w:r w:rsidRPr="00197D2E">
              <w:rPr>
                <w:sz w:val="23"/>
                <w:szCs w:val="23"/>
              </w:rPr>
              <w:t>116</w:t>
            </w:r>
          </w:p>
        </w:tc>
        <w:tc>
          <w:tcPr>
            <w:tcW w:w="1559" w:type="dxa"/>
            <w:vMerge/>
            <w:shd w:val="clear" w:color="auto" w:fill="auto"/>
            <w:vAlign w:val="center"/>
            <w:hideMark/>
          </w:tcPr>
          <w:p w14:paraId="50CAA7A9" w14:textId="00B32E6B" w:rsidR="0013574D" w:rsidRPr="00197D2E" w:rsidRDefault="0013574D" w:rsidP="0013574D">
            <w:pPr>
              <w:jc w:val="center"/>
              <w:rPr>
                <w:b/>
                <w:bCs/>
                <w:sz w:val="23"/>
                <w:szCs w:val="23"/>
              </w:rPr>
            </w:pPr>
          </w:p>
        </w:tc>
        <w:tc>
          <w:tcPr>
            <w:tcW w:w="4111" w:type="dxa"/>
            <w:shd w:val="clear" w:color="auto" w:fill="auto"/>
            <w:vAlign w:val="center"/>
            <w:hideMark/>
          </w:tcPr>
          <w:p w14:paraId="098ED983"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483B2545" w14:textId="77777777" w:rsidR="0013574D" w:rsidRPr="00197D2E" w:rsidRDefault="0013574D" w:rsidP="0013574D">
            <w:pPr>
              <w:jc w:val="center"/>
              <w:rPr>
                <w:sz w:val="23"/>
                <w:szCs w:val="23"/>
              </w:rPr>
            </w:pPr>
            <w:r w:rsidRPr="00197D2E">
              <w:rPr>
                <w:sz w:val="23"/>
                <w:szCs w:val="23"/>
              </w:rPr>
              <w:t>Honeywell F76S</w:t>
            </w:r>
          </w:p>
        </w:tc>
      </w:tr>
      <w:tr w:rsidR="00197D2E" w:rsidRPr="00197D2E" w14:paraId="5E70FE00" w14:textId="77777777" w:rsidTr="00DC3612">
        <w:trPr>
          <w:trHeight w:val="20"/>
        </w:trPr>
        <w:tc>
          <w:tcPr>
            <w:tcW w:w="421" w:type="dxa"/>
            <w:shd w:val="clear" w:color="auto" w:fill="auto"/>
            <w:vAlign w:val="center"/>
            <w:hideMark/>
          </w:tcPr>
          <w:p w14:paraId="1D2148F5" w14:textId="77777777" w:rsidR="0013574D" w:rsidRPr="00197D2E" w:rsidRDefault="0013574D" w:rsidP="00DC3612">
            <w:pPr>
              <w:ind w:left="-120" w:right="-111"/>
              <w:jc w:val="center"/>
              <w:rPr>
                <w:sz w:val="23"/>
                <w:szCs w:val="23"/>
              </w:rPr>
            </w:pPr>
            <w:r w:rsidRPr="00197D2E">
              <w:rPr>
                <w:sz w:val="23"/>
                <w:szCs w:val="23"/>
              </w:rPr>
              <w:t>117</w:t>
            </w:r>
          </w:p>
        </w:tc>
        <w:tc>
          <w:tcPr>
            <w:tcW w:w="1559" w:type="dxa"/>
            <w:vMerge/>
            <w:shd w:val="clear" w:color="auto" w:fill="auto"/>
            <w:vAlign w:val="center"/>
            <w:hideMark/>
          </w:tcPr>
          <w:p w14:paraId="20F8A5F7" w14:textId="639E7586" w:rsidR="0013574D" w:rsidRPr="00197D2E" w:rsidRDefault="0013574D" w:rsidP="0013574D">
            <w:pPr>
              <w:jc w:val="center"/>
              <w:rPr>
                <w:b/>
                <w:bCs/>
                <w:sz w:val="23"/>
                <w:szCs w:val="23"/>
              </w:rPr>
            </w:pPr>
          </w:p>
        </w:tc>
        <w:tc>
          <w:tcPr>
            <w:tcW w:w="4111" w:type="dxa"/>
            <w:shd w:val="clear" w:color="auto" w:fill="auto"/>
            <w:vAlign w:val="center"/>
            <w:hideMark/>
          </w:tcPr>
          <w:p w14:paraId="7E03A8BA" w14:textId="77777777" w:rsidR="0013574D" w:rsidRPr="00197D2E" w:rsidRDefault="0013574D" w:rsidP="0013574D">
            <w:pPr>
              <w:rPr>
                <w:sz w:val="23"/>
                <w:szCs w:val="23"/>
              </w:rPr>
            </w:pPr>
            <w:r w:rsidRPr="00197D2E">
              <w:rPr>
                <w:sz w:val="23"/>
                <w:szCs w:val="23"/>
              </w:rPr>
              <w:t>Резервуар РЧВ-1</w:t>
            </w:r>
          </w:p>
        </w:tc>
        <w:tc>
          <w:tcPr>
            <w:tcW w:w="3254" w:type="dxa"/>
            <w:shd w:val="clear" w:color="auto" w:fill="auto"/>
            <w:vAlign w:val="center"/>
            <w:hideMark/>
          </w:tcPr>
          <w:p w14:paraId="6D6CEA05"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2E84A69D" w14:textId="77777777" w:rsidTr="00DC3612">
        <w:trPr>
          <w:trHeight w:val="20"/>
        </w:trPr>
        <w:tc>
          <w:tcPr>
            <w:tcW w:w="421" w:type="dxa"/>
            <w:shd w:val="clear" w:color="auto" w:fill="auto"/>
            <w:vAlign w:val="center"/>
            <w:hideMark/>
          </w:tcPr>
          <w:p w14:paraId="2FCD2250" w14:textId="77777777" w:rsidR="0013574D" w:rsidRPr="00197D2E" w:rsidRDefault="0013574D" w:rsidP="00DC3612">
            <w:pPr>
              <w:ind w:left="-120" w:right="-111"/>
              <w:jc w:val="center"/>
              <w:rPr>
                <w:sz w:val="23"/>
                <w:szCs w:val="23"/>
              </w:rPr>
            </w:pPr>
            <w:r w:rsidRPr="00197D2E">
              <w:rPr>
                <w:sz w:val="23"/>
                <w:szCs w:val="23"/>
              </w:rPr>
              <w:t>118</w:t>
            </w:r>
          </w:p>
        </w:tc>
        <w:tc>
          <w:tcPr>
            <w:tcW w:w="1559" w:type="dxa"/>
            <w:vMerge/>
            <w:shd w:val="clear" w:color="auto" w:fill="auto"/>
            <w:vAlign w:val="center"/>
            <w:hideMark/>
          </w:tcPr>
          <w:p w14:paraId="6BAA2882" w14:textId="0BC1D617" w:rsidR="0013574D" w:rsidRPr="00197D2E" w:rsidRDefault="0013574D" w:rsidP="0013574D">
            <w:pPr>
              <w:jc w:val="center"/>
              <w:rPr>
                <w:b/>
                <w:bCs/>
                <w:sz w:val="23"/>
                <w:szCs w:val="23"/>
              </w:rPr>
            </w:pPr>
          </w:p>
        </w:tc>
        <w:tc>
          <w:tcPr>
            <w:tcW w:w="4111" w:type="dxa"/>
            <w:shd w:val="clear" w:color="auto" w:fill="auto"/>
            <w:vAlign w:val="center"/>
            <w:hideMark/>
          </w:tcPr>
          <w:p w14:paraId="79E0EE12" w14:textId="77777777" w:rsidR="0013574D" w:rsidRPr="00197D2E" w:rsidRDefault="0013574D" w:rsidP="0013574D">
            <w:pPr>
              <w:rPr>
                <w:sz w:val="23"/>
                <w:szCs w:val="23"/>
              </w:rPr>
            </w:pPr>
            <w:r w:rsidRPr="00197D2E">
              <w:rPr>
                <w:sz w:val="23"/>
                <w:szCs w:val="23"/>
              </w:rPr>
              <w:t>Резервуар РИВ-1</w:t>
            </w:r>
          </w:p>
        </w:tc>
        <w:tc>
          <w:tcPr>
            <w:tcW w:w="3254" w:type="dxa"/>
            <w:shd w:val="clear" w:color="auto" w:fill="auto"/>
            <w:vAlign w:val="center"/>
            <w:hideMark/>
          </w:tcPr>
          <w:p w14:paraId="451A29A4"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1157266B" w14:textId="77777777" w:rsidTr="00DC3612">
        <w:trPr>
          <w:trHeight w:val="20"/>
        </w:trPr>
        <w:tc>
          <w:tcPr>
            <w:tcW w:w="421" w:type="dxa"/>
            <w:shd w:val="clear" w:color="auto" w:fill="auto"/>
            <w:vAlign w:val="center"/>
            <w:hideMark/>
          </w:tcPr>
          <w:p w14:paraId="31F8A3A3" w14:textId="77777777" w:rsidR="0013574D" w:rsidRPr="00197D2E" w:rsidRDefault="0013574D" w:rsidP="00DC3612">
            <w:pPr>
              <w:ind w:left="-120" w:right="-111"/>
              <w:jc w:val="center"/>
              <w:rPr>
                <w:sz w:val="23"/>
                <w:szCs w:val="23"/>
              </w:rPr>
            </w:pPr>
            <w:r w:rsidRPr="00197D2E">
              <w:rPr>
                <w:sz w:val="23"/>
                <w:szCs w:val="23"/>
              </w:rPr>
              <w:t>119</w:t>
            </w:r>
          </w:p>
        </w:tc>
        <w:tc>
          <w:tcPr>
            <w:tcW w:w="1559" w:type="dxa"/>
            <w:vMerge/>
            <w:shd w:val="clear" w:color="auto" w:fill="auto"/>
            <w:vAlign w:val="center"/>
            <w:hideMark/>
          </w:tcPr>
          <w:p w14:paraId="2AAA6C73" w14:textId="1328E2CF" w:rsidR="0013574D" w:rsidRPr="00197D2E" w:rsidRDefault="0013574D" w:rsidP="0013574D">
            <w:pPr>
              <w:jc w:val="center"/>
              <w:rPr>
                <w:b/>
                <w:bCs/>
                <w:sz w:val="23"/>
                <w:szCs w:val="23"/>
              </w:rPr>
            </w:pPr>
          </w:p>
        </w:tc>
        <w:tc>
          <w:tcPr>
            <w:tcW w:w="4111" w:type="dxa"/>
            <w:shd w:val="clear" w:color="auto" w:fill="auto"/>
            <w:vAlign w:val="center"/>
            <w:hideMark/>
          </w:tcPr>
          <w:p w14:paraId="670F2F26"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4C90A78F" w14:textId="77777777" w:rsidR="0013574D" w:rsidRPr="00197D2E" w:rsidRDefault="0013574D" w:rsidP="0013574D">
            <w:pPr>
              <w:jc w:val="center"/>
              <w:rPr>
                <w:sz w:val="23"/>
                <w:szCs w:val="23"/>
              </w:rPr>
            </w:pPr>
            <w:r w:rsidRPr="00197D2E">
              <w:rPr>
                <w:sz w:val="23"/>
                <w:szCs w:val="23"/>
              </w:rPr>
              <w:t>Ду 100,57,25</w:t>
            </w:r>
          </w:p>
        </w:tc>
      </w:tr>
      <w:tr w:rsidR="00197D2E" w:rsidRPr="00197D2E" w14:paraId="10659423" w14:textId="77777777" w:rsidTr="00DC3612">
        <w:trPr>
          <w:trHeight w:val="20"/>
        </w:trPr>
        <w:tc>
          <w:tcPr>
            <w:tcW w:w="421" w:type="dxa"/>
            <w:shd w:val="clear" w:color="auto" w:fill="auto"/>
            <w:vAlign w:val="center"/>
            <w:hideMark/>
          </w:tcPr>
          <w:p w14:paraId="576984F3" w14:textId="77777777" w:rsidR="0013574D" w:rsidRPr="00197D2E" w:rsidRDefault="0013574D" w:rsidP="00DC3612">
            <w:pPr>
              <w:ind w:left="-120" w:right="-111"/>
              <w:jc w:val="center"/>
              <w:rPr>
                <w:sz w:val="23"/>
                <w:szCs w:val="23"/>
              </w:rPr>
            </w:pPr>
            <w:r w:rsidRPr="00197D2E">
              <w:rPr>
                <w:sz w:val="23"/>
                <w:szCs w:val="23"/>
              </w:rPr>
              <w:t>120</w:t>
            </w:r>
          </w:p>
        </w:tc>
        <w:tc>
          <w:tcPr>
            <w:tcW w:w="1559" w:type="dxa"/>
            <w:vMerge w:val="restart"/>
            <w:shd w:val="clear" w:color="auto" w:fill="auto"/>
            <w:vAlign w:val="center"/>
            <w:hideMark/>
          </w:tcPr>
          <w:p w14:paraId="174E6D3F" w14:textId="77777777" w:rsidR="0013574D" w:rsidRPr="00197D2E" w:rsidRDefault="0013574D" w:rsidP="00D84E0D">
            <w:pPr>
              <w:ind w:left="-100" w:right="-108"/>
              <w:jc w:val="center"/>
              <w:rPr>
                <w:b/>
                <w:bCs/>
                <w:sz w:val="23"/>
                <w:szCs w:val="23"/>
              </w:rPr>
            </w:pPr>
            <w:r w:rsidRPr="00197D2E">
              <w:rPr>
                <w:b/>
                <w:bCs/>
                <w:sz w:val="23"/>
                <w:szCs w:val="23"/>
              </w:rPr>
              <w:t>ВОС-500 «Совхоз»</w:t>
            </w:r>
          </w:p>
          <w:p w14:paraId="061E5352" w14:textId="36C1B86B" w:rsidR="0013574D" w:rsidRPr="00197D2E" w:rsidRDefault="0013574D" w:rsidP="00D84E0D">
            <w:pPr>
              <w:ind w:left="-100" w:right="-108"/>
              <w:jc w:val="center"/>
              <w:rPr>
                <w:b/>
                <w:bCs/>
                <w:sz w:val="23"/>
                <w:szCs w:val="23"/>
              </w:rPr>
            </w:pPr>
            <w:r w:rsidRPr="00197D2E">
              <w:rPr>
                <w:b/>
                <w:bCs/>
                <w:sz w:val="23"/>
                <w:szCs w:val="23"/>
              </w:rPr>
              <w:t> </w:t>
            </w:r>
          </w:p>
        </w:tc>
        <w:tc>
          <w:tcPr>
            <w:tcW w:w="4111" w:type="dxa"/>
            <w:shd w:val="clear" w:color="auto" w:fill="auto"/>
            <w:vAlign w:val="center"/>
            <w:hideMark/>
          </w:tcPr>
          <w:p w14:paraId="546F19A0"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4536E8BD" w14:textId="77777777" w:rsidR="0013574D" w:rsidRPr="00197D2E" w:rsidRDefault="0013574D" w:rsidP="00D84E0D">
            <w:pPr>
              <w:ind w:right="-109"/>
              <w:jc w:val="center"/>
              <w:rPr>
                <w:sz w:val="23"/>
                <w:szCs w:val="23"/>
              </w:rPr>
            </w:pPr>
            <w:r w:rsidRPr="00197D2E">
              <w:rPr>
                <w:sz w:val="23"/>
                <w:szCs w:val="23"/>
              </w:rPr>
              <w:t>wilo mvi 3203/3/16/E/3-400-50-2</w:t>
            </w:r>
          </w:p>
        </w:tc>
      </w:tr>
      <w:tr w:rsidR="00197D2E" w:rsidRPr="00197D2E" w14:paraId="67F1BE2F" w14:textId="77777777" w:rsidTr="00DC3612">
        <w:trPr>
          <w:trHeight w:val="20"/>
        </w:trPr>
        <w:tc>
          <w:tcPr>
            <w:tcW w:w="421" w:type="dxa"/>
            <w:shd w:val="clear" w:color="auto" w:fill="auto"/>
            <w:vAlign w:val="center"/>
            <w:hideMark/>
          </w:tcPr>
          <w:p w14:paraId="23F0CFD1" w14:textId="77777777" w:rsidR="0013574D" w:rsidRPr="00197D2E" w:rsidRDefault="0013574D" w:rsidP="00DC3612">
            <w:pPr>
              <w:ind w:left="-120" w:right="-111"/>
              <w:jc w:val="center"/>
              <w:rPr>
                <w:sz w:val="23"/>
                <w:szCs w:val="23"/>
              </w:rPr>
            </w:pPr>
            <w:r w:rsidRPr="00197D2E">
              <w:rPr>
                <w:sz w:val="23"/>
                <w:szCs w:val="23"/>
              </w:rPr>
              <w:t>121</w:t>
            </w:r>
          </w:p>
        </w:tc>
        <w:tc>
          <w:tcPr>
            <w:tcW w:w="1559" w:type="dxa"/>
            <w:vMerge/>
            <w:shd w:val="clear" w:color="auto" w:fill="auto"/>
            <w:vAlign w:val="center"/>
            <w:hideMark/>
          </w:tcPr>
          <w:p w14:paraId="68615B3E" w14:textId="619474B7" w:rsidR="0013574D" w:rsidRPr="00197D2E" w:rsidRDefault="0013574D" w:rsidP="0013574D">
            <w:pPr>
              <w:jc w:val="center"/>
              <w:rPr>
                <w:b/>
                <w:bCs/>
                <w:sz w:val="23"/>
                <w:szCs w:val="23"/>
              </w:rPr>
            </w:pPr>
          </w:p>
        </w:tc>
        <w:tc>
          <w:tcPr>
            <w:tcW w:w="4111" w:type="dxa"/>
            <w:shd w:val="clear" w:color="auto" w:fill="auto"/>
            <w:vAlign w:val="center"/>
            <w:hideMark/>
          </w:tcPr>
          <w:p w14:paraId="79F63CF3"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768D37E6" w14:textId="77777777" w:rsidR="0013574D" w:rsidRPr="00197D2E" w:rsidRDefault="0013574D" w:rsidP="00D84E0D">
            <w:pPr>
              <w:ind w:right="-109"/>
              <w:jc w:val="center"/>
              <w:rPr>
                <w:sz w:val="23"/>
                <w:szCs w:val="23"/>
              </w:rPr>
            </w:pPr>
            <w:r w:rsidRPr="00197D2E">
              <w:rPr>
                <w:sz w:val="23"/>
                <w:szCs w:val="23"/>
              </w:rPr>
              <w:t>wilo mvi 3203/3/16/E/3-400-50-2</w:t>
            </w:r>
          </w:p>
        </w:tc>
      </w:tr>
      <w:tr w:rsidR="00197D2E" w:rsidRPr="00197D2E" w14:paraId="58ADF7F0" w14:textId="77777777" w:rsidTr="00DC3612">
        <w:trPr>
          <w:trHeight w:val="20"/>
        </w:trPr>
        <w:tc>
          <w:tcPr>
            <w:tcW w:w="421" w:type="dxa"/>
            <w:shd w:val="clear" w:color="auto" w:fill="auto"/>
            <w:vAlign w:val="center"/>
            <w:hideMark/>
          </w:tcPr>
          <w:p w14:paraId="401A0B82" w14:textId="77777777" w:rsidR="0013574D" w:rsidRPr="00197D2E" w:rsidRDefault="0013574D" w:rsidP="00DC3612">
            <w:pPr>
              <w:ind w:left="-120" w:right="-111"/>
              <w:jc w:val="center"/>
              <w:rPr>
                <w:sz w:val="23"/>
                <w:szCs w:val="23"/>
              </w:rPr>
            </w:pPr>
            <w:r w:rsidRPr="00197D2E">
              <w:rPr>
                <w:sz w:val="23"/>
                <w:szCs w:val="23"/>
              </w:rPr>
              <w:t>122</w:t>
            </w:r>
          </w:p>
        </w:tc>
        <w:tc>
          <w:tcPr>
            <w:tcW w:w="1559" w:type="dxa"/>
            <w:vMerge/>
            <w:shd w:val="clear" w:color="auto" w:fill="auto"/>
            <w:vAlign w:val="center"/>
            <w:hideMark/>
          </w:tcPr>
          <w:p w14:paraId="42384C6C" w14:textId="2FCBFE4A" w:rsidR="0013574D" w:rsidRPr="00197D2E" w:rsidRDefault="0013574D" w:rsidP="0013574D">
            <w:pPr>
              <w:jc w:val="center"/>
              <w:rPr>
                <w:b/>
                <w:bCs/>
                <w:sz w:val="23"/>
                <w:szCs w:val="23"/>
              </w:rPr>
            </w:pPr>
          </w:p>
        </w:tc>
        <w:tc>
          <w:tcPr>
            <w:tcW w:w="4111" w:type="dxa"/>
            <w:shd w:val="clear" w:color="auto" w:fill="auto"/>
            <w:vAlign w:val="center"/>
            <w:hideMark/>
          </w:tcPr>
          <w:p w14:paraId="04D8AF0B"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07BFEA61"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702C722E" w14:textId="77777777" w:rsidTr="00DC3612">
        <w:trPr>
          <w:trHeight w:val="20"/>
        </w:trPr>
        <w:tc>
          <w:tcPr>
            <w:tcW w:w="421" w:type="dxa"/>
            <w:shd w:val="clear" w:color="auto" w:fill="auto"/>
            <w:vAlign w:val="center"/>
            <w:hideMark/>
          </w:tcPr>
          <w:p w14:paraId="250D9C4A" w14:textId="77777777" w:rsidR="0013574D" w:rsidRPr="00197D2E" w:rsidRDefault="0013574D" w:rsidP="00DC3612">
            <w:pPr>
              <w:ind w:left="-120" w:right="-111"/>
              <w:jc w:val="center"/>
              <w:rPr>
                <w:sz w:val="23"/>
                <w:szCs w:val="23"/>
              </w:rPr>
            </w:pPr>
            <w:r w:rsidRPr="00197D2E">
              <w:rPr>
                <w:sz w:val="23"/>
                <w:szCs w:val="23"/>
              </w:rPr>
              <w:t>123</w:t>
            </w:r>
          </w:p>
        </w:tc>
        <w:tc>
          <w:tcPr>
            <w:tcW w:w="1559" w:type="dxa"/>
            <w:vMerge/>
            <w:shd w:val="clear" w:color="auto" w:fill="auto"/>
            <w:vAlign w:val="center"/>
            <w:hideMark/>
          </w:tcPr>
          <w:p w14:paraId="16317E27" w14:textId="7CA71259" w:rsidR="0013574D" w:rsidRPr="00197D2E" w:rsidRDefault="0013574D" w:rsidP="0013574D">
            <w:pPr>
              <w:jc w:val="center"/>
              <w:rPr>
                <w:b/>
                <w:bCs/>
                <w:sz w:val="23"/>
                <w:szCs w:val="23"/>
              </w:rPr>
            </w:pPr>
          </w:p>
        </w:tc>
        <w:tc>
          <w:tcPr>
            <w:tcW w:w="4111" w:type="dxa"/>
            <w:shd w:val="clear" w:color="auto" w:fill="auto"/>
            <w:vAlign w:val="center"/>
            <w:hideMark/>
          </w:tcPr>
          <w:p w14:paraId="03C16BA6"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2E4B6BBD"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72505226" w14:textId="77777777" w:rsidTr="00DC3612">
        <w:trPr>
          <w:trHeight w:val="20"/>
        </w:trPr>
        <w:tc>
          <w:tcPr>
            <w:tcW w:w="421" w:type="dxa"/>
            <w:shd w:val="clear" w:color="auto" w:fill="auto"/>
            <w:vAlign w:val="center"/>
            <w:hideMark/>
          </w:tcPr>
          <w:p w14:paraId="74254672" w14:textId="77777777" w:rsidR="0013574D" w:rsidRPr="00197D2E" w:rsidRDefault="0013574D" w:rsidP="00DC3612">
            <w:pPr>
              <w:ind w:left="-120" w:right="-111"/>
              <w:jc w:val="center"/>
              <w:rPr>
                <w:sz w:val="23"/>
                <w:szCs w:val="23"/>
              </w:rPr>
            </w:pPr>
            <w:r w:rsidRPr="00197D2E">
              <w:rPr>
                <w:sz w:val="23"/>
                <w:szCs w:val="23"/>
              </w:rPr>
              <w:t>124</w:t>
            </w:r>
          </w:p>
        </w:tc>
        <w:tc>
          <w:tcPr>
            <w:tcW w:w="1559" w:type="dxa"/>
            <w:vMerge/>
            <w:shd w:val="clear" w:color="auto" w:fill="auto"/>
            <w:vAlign w:val="center"/>
            <w:hideMark/>
          </w:tcPr>
          <w:p w14:paraId="550C6771" w14:textId="5AB1D754" w:rsidR="0013574D" w:rsidRPr="00197D2E" w:rsidRDefault="0013574D" w:rsidP="0013574D">
            <w:pPr>
              <w:jc w:val="center"/>
              <w:rPr>
                <w:b/>
                <w:bCs/>
                <w:sz w:val="23"/>
                <w:szCs w:val="23"/>
              </w:rPr>
            </w:pPr>
          </w:p>
        </w:tc>
        <w:tc>
          <w:tcPr>
            <w:tcW w:w="4111" w:type="dxa"/>
            <w:shd w:val="clear" w:color="auto" w:fill="auto"/>
            <w:vAlign w:val="center"/>
            <w:hideMark/>
          </w:tcPr>
          <w:p w14:paraId="57E946C5"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2B4CE2E9"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2B22FDF6" w14:textId="77777777" w:rsidTr="00DC3612">
        <w:trPr>
          <w:trHeight w:val="20"/>
        </w:trPr>
        <w:tc>
          <w:tcPr>
            <w:tcW w:w="421" w:type="dxa"/>
            <w:shd w:val="clear" w:color="auto" w:fill="auto"/>
            <w:vAlign w:val="center"/>
            <w:hideMark/>
          </w:tcPr>
          <w:p w14:paraId="0E6C68D4" w14:textId="77777777" w:rsidR="0013574D" w:rsidRPr="00197D2E" w:rsidRDefault="0013574D" w:rsidP="00DC3612">
            <w:pPr>
              <w:ind w:left="-120" w:right="-111"/>
              <w:jc w:val="center"/>
              <w:rPr>
                <w:sz w:val="23"/>
                <w:szCs w:val="23"/>
              </w:rPr>
            </w:pPr>
            <w:r w:rsidRPr="00197D2E">
              <w:rPr>
                <w:sz w:val="23"/>
                <w:szCs w:val="23"/>
              </w:rPr>
              <w:t>125</w:t>
            </w:r>
          </w:p>
        </w:tc>
        <w:tc>
          <w:tcPr>
            <w:tcW w:w="1559" w:type="dxa"/>
            <w:vMerge/>
            <w:shd w:val="clear" w:color="auto" w:fill="auto"/>
            <w:vAlign w:val="center"/>
            <w:hideMark/>
          </w:tcPr>
          <w:p w14:paraId="6FFE4B94" w14:textId="77700E80" w:rsidR="0013574D" w:rsidRPr="00197D2E" w:rsidRDefault="0013574D" w:rsidP="0013574D">
            <w:pPr>
              <w:jc w:val="center"/>
              <w:rPr>
                <w:b/>
                <w:bCs/>
                <w:sz w:val="23"/>
                <w:szCs w:val="23"/>
              </w:rPr>
            </w:pPr>
          </w:p>
        </w:tc>
        <w:tc>
          <w:tcPr>
            <w:tcW w:w="4111" w:type="dxa"/>
            <w:shd w:val="clear" w:color="auto" w:fill="auto"/>
            <w:vAlign w:val="center"/>
            <w:hideMark/>
          </w:tcPr>
          <w:p w14:paraId="09A6604F"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4EC96DC5"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5DA8E939" w14:textId="77777777" w:rsidTr="00DC3612">
        <w:trPr>
          <w:trHeight w:val="20"/>
        </w:trPr>
        <w:tc>
          <w:tcPr>
            <w:tcW w:w="421" w:type="dxa"/>
            <w:shd w:val="clear" w:color="auto" w:fill="auto"/>
            <w:vAlign w:val="center"/>
            <w:hideMark/>
          </w:tcPr>
          <w:p w14:paraId="78758035" w14:textId="77777777" w:rsidR="0013574D" w:rsidRPr="00197D2E" w:rsidRDefault="0013574D" w:rsidP="00DC3612">
            <w:pPr>
              <w:ind w:left="-120" w:right="-111"/>
              <w:jc w:val="center"/>
              <w:rPr>
                <w:sz w:val="23"/>
                <w:szCs w:val="23"/>
              </w:rPr>
            </w:pPr>
            <w:r w:rsidRPr="00197D2E">
              <w:rPr>
                <w:sz w:val="23"/>
                <w:szCs w:val="23"/>
              </w:rPr>
              <w:t>126</w:t>
            </w:r>
          </w:p>
        </w:tc>
        <w:tc>
          <w:tcPr>
            <w:tcW w:w="1559" w:type="dxa"/>
            <w:vMerge/>
            <w:shd w:val="clear" w:color="auto" w:fill="auto"/>
            <w:vAlign w:val="center"/>
            <w:hideMark/>
          </w:tcPr>
          <w:p w14:paraId="4EC47A26" w14:textId="7C8EF63B" w:rsidR="0013574D" w:rsidRPr="00197D2E" w:rsidRDefault="0013574D" w:rsidP="0013574D">
            <w:pPr>
              <w:jc w:val="center"/>
              <w:rPr>
                <w:b/>
                <w:bCs/>
                <w:sz w:val="23"/>
                <w:szCs w:val="23"/>
              </w:rPr>
            </w:pPr>
          </w:p>
        </w:tc>
        <w:tc>
          <w:tcPr>
            <w:tcW w:w="4111" w:type="dxa"/>
            <w:shd w:val="clear" w:color="auto" w:fill="auto"/>
            <w:vAlign w:val="center"/>
            <w:hideMark/>
          </w:tcPr>
          <w:p w14:paraId="628ED83F"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1D0ADDED"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0A800404" w14:textId="77777777" w:rsidTr="00DC3612">
        <w:trPr>
          <w:trHeight w:val="20"/>
        </w:trPr>
        <w:tc>
          <w:tcPr>
            <w:tcW w:w="421" w:type="dxa"/>
            <w:shd w:val="clear" w:color="auto" w:fill="auto"/>
            <w:vAlign w:val="center"/>
            <w:hideMark/>
          </w:tcPr>
          <w:p w14:paraId="340812D7" w14:textId="77777777" w:rsidR="0013574D" w:rsidRPr="00197D2E" w:rsidRDefault="0013574D" w:rsidP="00DC3612">
            <w:pPr>
              <w:ind w:left="-120" w:right="-111"/>
              <w:jc w:val="center"/>
              <w:rPr>
                <w:sz w:val="23"/>
                <w:szCs w:val="23"/>
              </w:rPr>
            </w:pPr>
            <w:r w:rsidRPr="00197D2E">
              <w:rPr>
                <w:sz w:val="23"/>
                <w:szCs w:val="23"/>
              </w:rPr>
              <w:t>127</w:t>
            </w:r>
          </w:p>
        </w:tc>
        <w:tc>
          <w:tcPr>
            <w:tcW w:w="1559" w:type="dxa"/>
            <w:vMerge/>
            <w:shd w:val="clear" w:color="auto" w:fill="auto"/>
            <w:vAlign w:val="center"/>
            <w:hideMark/>
          </w:tcPr>
          <w:p w14:paraId="34C7817F" w14:textId="22AA23E3" w:rsidR="0013574D" w:rsidRPr="00197D2E" w:rsidRDefault="0013574D" w:rsidP="0013574D">
            <w:pPr>
              <w:jc w:val="center"/>
              <w:rPr>
                <w:b/>
                <w:bCs/>
                <w:sz w:val="23"/>
                <w:szCs w:val="23"/>
              </w:rPr>
            </w:pPr>
          </w:p>
        </w:tc>
        <w:tc>
          <w:tcPr>
            <w:tcW w:w="4111" w:type="dxa"/>
            <w:shd w:val="clear" w:color="auto" w:fill="auto"/>
            <w:vAlign w:val="center"/>
            <w:hideMark/>
          </w:tcPr>
          <w:p w14:paraId="64BFB23C"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2925A47B" w14:textId="77777777" w:rsidR="0013574D" w:rsidRPr="00197D2E" w:rsidRDefault="0013574D" w:rsidP="00D84E0D">
            <w:pPr>
              <w:ind w:right="-109"/>
              <w:jc w:val="center"/>
              <w:rPr>
                <w:sz w:val="23"/>
                <w:szCs w:val="23"/>
              </w:rPr>
            </w:pPr>
            <w:r w:rsidRPr="00197D2E">
              <w:rPr>
                <w:sz w:val="23"/>
                <w:szCs w:val="23"/>
              </w:rPr>
              <w:t>wilo mvi 5205/3/16/E/3-400-50-2</w:t>
            </w:r>
          </w:p>
        </w:tc>
      </w:tr>
      <w:tr w:rsidR="00197D2E" w:rsidRPr="00197D2E" w14:paraId="036B52EF" w14:textId="77777777" w:rsidTr="00DC3612">
        <w:trPr>
          <w:trHeight w:val="20"/>
        </w:trPr>
        <w:tc>
          <w:tcPr>
            <w:tcW w:w="421" w:type="dxa"/>
            <w:shd w:val="clear" w:color="auto" w:fill="auto"/>
            <w:vAlign w:val="center"/>
            <w:hideMark/>
          </w:tcPr>
          <w:p w14:paraId="6C26CA11" w14:textId="77777777" w:rsidR="0013574D" w:rsidRPr="00197D2E" w:rsidRDefault="0013574D" w:rsidP="00DC3612">
            <w:pPr>
              <w:ind w:left="-120" w:right="-111"/>
              <w:jc w:val="center"/>
              <w:rPr>
                <w:sz w:val="23"/>
                <w:szCs w:val="23"/>
              </w:rPr>
            </w:pPr>
            <w:r w:rsidRPr="00197D2E">
              <w:rPr>
                <w:sz w:val="23"/>
                <w:szCs w:val="23"/>
              </w:rPr>
              <w:t>128</w:t>
            </w:r>
          </w:p>
        </w:tc>
        <w:tc>
          <w:tcPr>
            <w:tcW w:w="1559" w:type="dxa"/>
            <w:vMerge/>
            <w:shd w:val="clear" w:color="auto" w:fill="auto"/>
            <w:vAlign w:val="center"/>
            <w:hideMark/>
          </w:tcPr>
          <w:p w14:paraId="2722EC5B" w14:textId="2CA3EADC" w:rsidR="0013574D" w:rsidRPr="00197D2E" w:rsidRDefault="0013574D" w:rsidP="0013574D">
            <w:pPr>
              <w:jc w:val="center"/>
              <w:rPr>
                <w:b/>
                <w:bCs/>
                <w:sz w:val="23"/>
                <w:szCs w:val="23"/>
              </w:rPr>
            </w:pPr>
          </w:p>
        </w:tc>
        <w:tc>
          <w:tcPr>
            <w:tcW w:w="4111" w:type="dxa"/>
            <w:shd w:val="clear" w:color="auto" w:fill="auto"/>
            <w:vAlign w:val="center"/>
            <w:hideMark/>
          </w:tcPr>
          <w:p w14:paraId="01D23468" w14:textId="77777777" w:rsidR="0013574D" w:rsidRPr="00197D2E" w:rsidRDefault="0013574D" w:rsidP="0013574D">
            <w:pPr>
              <w:rPr>
                <w:sz w:val="23"/>
                <w:szCs w:val="23"/>
              </w:rPr>
            </w:pPr>
            <w:r w:rsidRPr="00197D2E">
              <w:rPr>
                <w:sz w:val="23"/>
                <w:szCs w:val="23"/>
              </w:rPr>
              <w:t xml:space="preserve">Насос- дозатор </w:t>
            </w:r>
          </w:p>
        </w:tc>
        <w:tc>
          <w:tcPr>
            <w:tcW w:w="3254" w:type="dxa"/>
            <w:shd w:val="clear" w:color="auto" w:fill="auto"/>
            <w:vAlign w:val="center"/>
            <w:hideMark/>
          </w:tcPr>
          <w:p w14:paraId="783128FC" w14:textId="77777777" w:rsidR="0013574D" w:rsidRPr="00197D2E" w:rsidRDefault="0013574D" w:rsidP="0013574D">
            <w:pPr>
              <w:jc w:val="center"/>
              <w:rPr>
                <w:sz w:val="23"/>
                <w:szCs w:val="23"/>
              </w:rPr>
            </w:pPr>
            <w:r w:rsidRPr="00197D2E">
              <w:rPr>
                <w:sz w:val="23"/>
                <w:szCs w:val="23"/>
              </w:rPr>
              <w:t>AMS 0720</w:t>
            </w:r>
          </w:p>
        </w:tc>
      </w:tr>
      <w:tr w:rsidR="00197D2E" w:rsidRPr="00197D2E" w14:paraId="6A4D2FDF" w14:textId="77777777" w:rsidTr="00DC3612">
        <w:trPr>
          <w:trHeight w:val="20"/>
        </w:trPr>
        <w:tc>
          <w:tcPr>
            <w:tcW w:w="421" w:type="dxa"/>
            <w:shd w:val="clear" w:color="auto" w:fill="auto"/>
            <w:vAlign w:val="center"/>
            <w:hideMark/>
          </w:tcPr>
          <w:p w14:paraId="47594AA1" w14:textId="77777777" w:rsidR="0013574D" w:rsidRPr="00197D2E" w:rsidRDefault="0013574D" w:rsidP="00DC3612">
            <w:pPr>
              <w:ind w:left="-120" w:right="-111"/>
              <w:jc w:val="center"/>
              <w:rPr>
                <w:sz w:val="23"/>
                <w:szCs w:val="23"/>
              </w:rPr>
            </w:pPr>
            <w:r w:rsidRPr="00197D2E">
              <w:rPr>
                <w:sz w:val="23"/>
                <w:szCs w:val="23"/>
              </w:rPr>
              <w:t>129</w:t>
            </w:r>
          </w:p>
        </w:tc>
        <w:tc>
          <w:tcPr>
            <w:tcW w:w="1559" w:type="dxa"/>
            <w:vMerge/>
            <w:shd w:val="clear" w:color="auto" w:fill="auto"/>
            <w:vAlign w:val="center"/>
            <w:hideMark/>
          </w:tcPr>
          <w:p w14:paraId="4790D7FB" w14:textId="61D645B8" w:rsidR="0013574D" w:rsidRPr="00197D2E" w:rsidRDefault="0013574D" w:rsidP="0013574D">
            <w:pPr>
              <w:jc w:val="center"/>
              <w:rPr>
                <w:b/>
                <w:bCs/>
                <w:sz w:val="23"/>
                <w:szCs w:val="23"/>
              </w:rPr>
            </w:pPr>
          </w:p>
        </w:tc>
        <w:tc>
          <w:tcPr>
            <w:tcW w:w="4111" w:type="dxa"/>
            <w:shd w:val="clear" w:color="auto" w:fill="auto"/>
            <w:vAlign w:val="center"/>
            <w:hideMark/>
          </w:tcPr>
          <w:p w14:paraId="1ABA9BB1" w14:textId="77777777" w:rsidR="0013574D" w:rsidRPr="00197D2E" w:rsidRDefault="0013574D" w:rsidP="0013574D">
            <w:pPr>
              <w:rPr>
                <w:sz w:val="23"/>
                <w:szCs w:val="23"/>
              </w:rPr>
            </w:pPr>
            <w:r w:rsidRPr="00197D2E">
              <w:rPr>
                <w:sz w:val="23"/>
                <w:szCs w:val="23"/>
              </w:rPr>
              <w:t xml:space="preserve">Фильтр грубой очистки </w:t>
            </w:r>
          </w:p>
        </w:tc>
        <w:tc>
          <w:tcPr>
            <w:tcW w:w="3254" w:type="dxa"/>
            <w:shd w:val="clear" w:color="auto" w:fill="auto"/>
            <w:vAlign w:val="center"/>
            <w:hideMark/>
          </w:tcPr>
          <w:p w14:paraId="03F3912C" w14:textId="77777777" w:rsidR="0013574D" w:rsidRPr="00197D2E" w:rsidRDefault="0013574D" w:rsidP="0013574D">
            <w:pPr>
              <w:jc w:val="center"/>
              <w:rPr>
                <w:sz w:val="23"/>
                <w:szCs w:val="23"/>
              </w:rPr>
            </w:pPr>
            <w:r w:rsidRPr="00197D2E">
              <w:rPr>
                <w:sz w:val="23"/>
                <w:szCs w:val="23"/>
              </w:rPr>
              <w:t>Honeywell F76S</w:t>
            </w:r>
          </w:p>
        </w:tc>
      </w:tr>
      <w:tr w:rsidR="00197D2E" w:rsidRPr="00197D2E" w14:paraId="346F3AEF" w14:textId="77777777" w:rsidTr="00DC3612">
        <w:trPr>
          <w:trHeight w:val="20"/>
        </w:trPr>
        <w:tc>
          <w:tcPr>
            <w:tcW w:w="421" w:type="dxa"/>
            <w:shd w:val="clear" w:color="auto" w:fill="auto"/>
            <w:vAlign w:val="center"/>
            <w:hideMark/>
          </w:tcPr>
          <w:p w14:paraId="2E327633" w14:textId="77777777" w:rsidR="0013574D" w:rsidRPr="00197D2E" w:rsidRDefault="0013574D" w:rsidP="00DC3612">
            <w:pPr>
              <w:ind w:left="-120" w:right="-111"/>
              <w:jc w:val="center"/>
              <w:rPr>
                <w:sz w:val="23"/>
                <w:szCs w:val="23"/>
              </w:rPr>
            </w:pPr>
            <w:r w:rsidRPr="00197D2E">
              <w:rPr>
                <w:sz w:val="23"/>
                <w:szCs w:val="23"/>
              </w:rPr>
              <w:t>130</w:t>
            </w:r>
          </w:p>
        </w:tc>
        <w:tc>
          <w:tcPr>
            <w:tcW w:w="1559" w:type="dxa"/>
            <w:vMerge/>
            <w:shd w:val="clear" w:color="auto" w:fill="auto"/>
            <w:vAlign w:val="center"/>
            <w:hideMark/>
          </w:tcPr>
          <w:p w14:paraId="60ED437D" w14:textId="60068F36" w:rsidR="0013574D" w:rsidRPr="00197D2E" w:rsidRDefault="0013574D" w:rsidP="0013574D">
            <w:pPr>
              <w:jc w:val="center"/>
              <w:rPr>
                <w:b/>
                <w:bCs/>
                <w:sz w:val="23"/>
                <w:szCs w:val="23"/>
              </w:rPr>
            </w:pPr>
          </w:p>
        </w:tc>
        <w:tc>
          <w:tcPr>
            <w:tcW w:w="4111" w:type="dxa"/>
            <w:shd w:val="clear" w:color="auto" w:fill="auto"/>
            <w:vAlign w:val="center"/>
            <w:hideMark/>
          </w:tcPr>
          <w:p w14:paraId="0942FEC3" w14:textId="77777777" w:rsidR="0013574D" w:rsidRPr="00197D2E" w:rsidRDefault="0013574D" w:rsidP="0013574D">
            <w:pPr>
              <w:rPr>
                <w:sz w:val="23"/>
                <w:szCs w:val="23"/>
              </w:rPr>
            </w:pPr>
            <w:r w:rsidRPr="00197D2E">
              <w:rPr>
                <w:sz w:val="23"/>
                <w:szCs w:val="23"/>
              </w:rPr>
              <w:t>Фильтр грубой очистки</w:t>
            </w:r>
          </w:p>
        </w:tc>
        <w:tc>
          <w:tcPr>
            <w:tcW w:w="3254" w:type="dxa"/>
            <w:shd w:val="clear" w:color="auto" w:fill="auto"/>
            <w:vAlign w:val="center"/>
            <w:hideMark/>
          </w:tcPr>
          <w:p w14:paraId="6A3424FA" w14:textId="77777777" w:rsidR="0013574D" w:rsidRPr="00197D2E" w:rsidRDefault="0013574D" w:rsidP="0013574D">
            <w:pPr>
              <w:jc w:val="center"/>
              <w:rPr>
                <w:sz w:val="23"/>
                <w:szCs w:val="23"/>
              </w:rPr>
            </w:pPr>
            <w:r w:rsidRPr="00197D2E">
              <w:rPr>
                <w:sz w:val="23"/>
                <w:szCs w:val="23"/>
              </w:rPr>
              <w:t>Honeywell F76S</w:t>
            </w:r>
          </w:p>
        </w:tc>
      </w:tr>
      <w:tr w:rsidR="00197D2E" w:rsidRPr="00197D2E" w14:paraId="684A3C42" w14:textId="77777777" w:rsidTr="00DC3612">
        <w:trPr>
          <w:trHeight w:val="20"/>
        </w:trPr>
        <w:tc>
          <w:tcPr>
            <w:tcW w:w="421" w:type="dxa"/>
            <w:shd w:val="clear" w:color="auto" w:fill="auto"/>
            <w:vAlign w:val="center"/>
            <w:hideMark/>
          </w:tcPr>
          <w:p w14:paraId="2A34BB2B" w14:textId="77777777" w:rsidR="0013574D" w:rsidRPr="00197D2E" w:rsidRDefault="0013574D" w:rsidP="00DC3612">
            <w:pPr>
              <w:ind w:left="-120" w:right="-111"/>
              <w:jc w:val="center"/>
              <w:rPr>
                <w:sz w:val="23"/>
                <w:szCs w:val="23"/>
              </w:rPr>
            </w:pPr>
            <w:r w:rsidRPr="00197D2E">
              <w:rPr>
                <w:sz w:val="23"/>
                <w:szCs w:val="23"/>
              </w:rPr>
              <w:t>131</w:t>
            </w:r>
          </w:p>
        </w:tc>
        <w:tc>
          <w:tcPr>
            <w:tcW w:w="1559" w:type="dxa"/>
            <w:vMerge/>
            <w:shd w:val="clear" w:color="auto" w:fill="auto"/>
            <w:vAlign w:val="center"/>
            <w:hideMark/>
          </w:tcPr>
          <w:p w14:paraId="43FD1A04" w14:textId="7B546FC7" w:rsidR="0013574D" w:rsidRPr="00197D2E" w:rsidRDefault="0013574D" w:rsidP="0013574D">
            <w:pPr>
              <w:jc w:val="center"/>
              <w:rPr>
                <w:b/>
                <w:bCs/>
                <w:sz w:val="23"/>
                <w:szCs w:val="23"/>
              </w:rPr>
            </w:pPr>
          </w:p>
        </w:tc>
        <w:tc>
          <w:tcPr>
            <w:tcW w:w="4111" w:type="dxa"/>
            <w:shd w:val="clear" w:color="auto" w:fill="auto"/>
            <w:vAlign w:val="center"/>
            <w:hideMark/>
          </w:tcPr>
          <w:p w14:paraId="5FDBEA89" w14:textId="77777777" w:rsidR="0013574D" w:rsidRPr="00197D2E" w:rsidRDefault="0013574D" w:rsidP="0013574D">
            <w:pPr>
              <w:rPr>
                <w:sz w:val="23"/>
                <w:szCs w:val="23"/>
              </w:rPr>
            </w:pPr>
            <w:r w:rsidRPr="00197D2E">
              <w:rPr>
                <w:sz w:val="23"/>
                <w:szCs w:val="23"/>
              </w:rPr>
              <w:t>Фильтр грубой очистки</w:t>
            </w:r>
          </w:p>
        </w:tc>
        <w:tc>
          <w:tcPr>
            <w:tcW w:w="3254" w:type="dxa"/>
            <w:shd w:val="clear" w:color="auto" w:fill="auto"/>
            <w:vAlign w:val="center"/>
            <w:hideMark/>
          </w:tcPr>
          <w:p w14:paraId="12C176DE" w14:textId="77777777" w:rsidR="0013574D" w:rsidRPr="00197D2E" w:rsidRDefault="0013574D" w:rsidP="0013574D">
            <w:pPr>
              <w:jc w:val="center"/>
              <w:rPr>
                <w:sz w:val="23"/>
                <w:szCs w:val="23"/>
              </w:rPr>
            </w:pPr>
            <w:r w:rsidRPr="00197D2E">
              <w:rPr>
                <w:sz w:val="23"/>
                <w:szCs w:val="23"/>
              </w:rPr>
              <w:t>Honeywell F76S</w:t>
            </w:r>
          </w:p>
        </w:tc>
      </w:tr>
      <w:tr w:rsidR="00197D2E" w:rsidRPr="00197D2E" w14:paraId="1EA5B803" w14:textId="77777777" w:rsidTr="00DC3612">
        <w:trPr>
          <w:trHeight w:val="20"/>
        </w:trPr>
        <w:tc>
          <w:tcPr>
            <w:tcW w:w="421" w:type="dxa"/>
            <w:shd w:val="clear" w:color="auto" w:fill="auto"/>
            <w:vAlign w:val="center"/>
            <w:hideMark/>
          </w:tcPr>
          <w:p w14:paraId="02F691C3" w14:textId="77777777" w:rsidR="0013574D" w:rsidRPr="00197D2E" w:rsidRDefault="0013574D" w:rsidP="00DC3612">
            <w:pPr>
              <w:ind w:left="-120" w:right="-111"/>
              <w:jc w:val="center"/>
              <w:rPr>
                <w:sz w:val="23"/>
                <w:szCs w:val="23"/>
              </w:rPr>
            </w:pPr>
            <w:r w:rsidRPr="00197D2E">
              <w:rPr>
                <w:sz w:val="23"/>
                <w:szCs w:val="23"/>
              </w:rPr>
              <w:t>132</w:t>
            </w:r>
          </w:p>
        </w:tc>
        <w:tc>
          <w:tcPr>
            <w:tcW w:w="1559" w:type="dxa"/>
            <w:vMerge/>
            <w:shd w:val="clear" w:color="auto" w:fill="auto"/>
            <w:vAlign w:val="center"/>
            <w:hideMark/>
          </w:tcPr>
          <w:p w14:paraId="48429AE4" w14:textId="3372048D" w:rsidR="0013574D" w:rsidRPr="00197D2E" w:rsidRDefault="0013574D" w:rsidP="0013574D">
            <w:pPr>
              <w:jc w:val="center"/>
              <w:rPr>
                <w:b/>
                <w:bCs/>
                <w:sz w:val="23"/>
                <w:szCs w:val="23"/>
              </w:rPr>
            </w:pPr>
          </w:p>
        </w:tc>
        <w:tc>
          <w:tcPr>
            <w:tcW w:w="4111" w:type="dxa"/>
            <w:shd w:val="clear" w:color="auto" w:fill="auto"/>
            <w:vAlign w:val="center"/>
            <w:hideMark/>
          </w:tcPr>
          <w:p w14:paraId="3E3CE762"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185812E" w14:textId="77777777" w:rsidR="0013574D" w:rsidRPr="00197D2E" w:rsidRDefault="0013574D" w:rsidP="0013574D">
            <w:pPr>
              <w:jc w:val="center"/>
              <w:rPr>
                <w:sz w:val="23"/>
                <w:szCs w:val="23"/>
              </w:rPr>
            </w:pPr>
            <w:r w:rsidRPr="00197D2E">
              <w:rPr>
                <w:sz w:val="23"/>
                <w:szCs w:val="23"/>
              </w:rPr>
              <w:t>3672</w:t>
            </w:r>
          </w:p>
        </w:tc>
      </w:tr>
      <w:tr w:rsidR="00197D2E" w:rsidRPr="00197D2E" w14:paraId="1534D0FF" w14:textId="77777777" w:rsidTr="00DC3612">
        <w:trPr>
          <w:trHeight w:val="20"/>
        </w:trPr>
        <w:tc>
          <w:tcPr>
            <w:tcW w:w="421" w:type="dxa"/>
            <w:shd w:val="clear" w:color="auto" w:fill="auto"/>
            <w:vAlign w:val="center"/>
            <w:hideMark/>
          </w:tcPr>
          <w:p w14:paraId="56910C47" w14:textId="77777777" w:rsidR="0013574D" w:rsidRPr="00197D2E" w:rsidRDefault="0013574D" w:rsidP="00DC3612">
            <w:pPr>
              <w:ind w:left="-120" w:right="-111"/>
              <w:jc w:val="center"/>
              <w:rPr>
                <w:sz w:val="23"/>
                <w:szCs w:val="23"/>
              </w:rPr>
            </w:pPr>
            <w:r w:rsidRPr="00197D2E">
              <w:rPr>
                <w:sz w:val="23"/>
                <w:szCs w:val="23"/>
              </w:rPr>
              <w:t>133</w:t>
            </w:r>
          </w:p>
        </w:tc>
        <w:tc>
          <w:tcPr>
            <w:tcW w:w="1559" w:type="dxa"/>
            <w:vMerge/>
            <w:shd w:val="clear" w:color="auto" w:fill="auto"/>
            <w:vAlign w:val="center"/>
            <w:hideMark/>
          </w:tcPr>
          <w:p w14:paraId="1590DAAF" w14:textId="26C3BB76" w:rsidR="0013574D" w:rsidRPr="00197D2E" w:rsidRDefault="0013574D" w:rsidP="0013574D">
            <w:pPr>
              <w:jc w:val="center"/>
              <w:rPr>
                <w:b/>
                <w:bCs/>
                <w:sz w:val="23"/>
                <w:szCs w:val="23"/>
              </w:rPr>
            </w:pPr>
          </w:p>
        </w:tc>
        <w:tc>
          <w:tcPr>
            <w:tcW w:w="4111" w:type="dxa"/>
            <w:shd w:val="clear" w:color="auto" w:fill="auto"/>
            <w:vAlign w:val="center"/>
            <w:hideMark/>
          </w:tcPr>
          <w:p w14:paraId="71222BB6"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6F3D18A" w14:textId="77777777" w:rsidR="0013574D" w:rsidRPr="00197D2E" w:rsidRDefault="0013574D" w:rsidP="0013574D">
            <w:pPr>
              <w:jc w:val="center"/>
              <w:rPr>
                <w:sz w:val="23"/>
                <w:szCs w:val="23"/>
              </w:rPr>
            </w:pPr>
            <w:r w:rsidRPr="00197D2E">
              <w:rPr>
                <w:sz w:val="23"/>
                <w:szCs w:val="23"/>
              </w:rPr>
              <w:t>3672</w:t>
            </w:r>
          </w:p>
        </w:tc>
      </w:tr>
      <w:tr w:rsidR="00197D2E" w:rsidRPr="00197D2E" w14:paraId="29AFDF4B" w14:textId="77777777" w:rsidTr="00DC3612">
        <w:trPr>
          <w:trHeight w:val="20"/>
        </w:trPr>
        <w:tc>
          <w:tcPr>
            <w:tcW w:w="421" w:type="dxa"/>
            <w:shd w:val="clear" w:color="auto" w:fill="auto"/>
            <w:vAlign w:val="center"/>
            <w:hideMark/>
          </w:tcPr>
          <w:p w14:paraId="26427A90" w14:textId="77777777" w:rsidR="0013574D" w:rsidRPr="00197D2E" w:rsidRDefault="0013574D" w:rsidP="00DC3612">
            <w:pPr>
              <w:ind w:left="-120" w:right="-111"/>
              <w:jc w:val="center"/>
              <w:rPr>
                <w:sz w:val="23"/>
                <w:szCs w:val="23"/>
              </w:rPr>
            </w:pPr>
            <w:r w:rsidRPr="00197D2E">
              <w:rPr>
                <w:sz w:val="23"/>
                <w:szCs w:val="23"/>
              </w:rPr>
              <w:t>134</w:t>
            </w:r>
          </w:p>
        </w:tc>
        <w:tc>
          <w:tcPr>
            <w:tcW w:w="1559" w:type="dxa"/>
            <w:vMerge/>
            <w:shd w:val="clear" w:color="auto" w:fill="auto"/>
            <w:vAlign w:val="center"/>
            <w:hideMark/>
          </w:tcPr>
          <w:p w14:paraId="5F64BB6E" w14:textId="3D654DD1" w:rsidR="0013574D" w:rsidRPr="00197D2E" w:rsidRDefault="0013574D" w:rsidP="0013574D">
            <w:pPr>
              <w:jc w:val="center"/>
              <w:rPr>
                <w:b/>
                <w:bCs/>
                <w:sz w:val="23"/>
                <w:szCs w:val="23"/>
              </w:rPr>
            </w:pPr>
          </w:p>
        </w:tc>
        <w:tc>
          <w:tcPr>
            <w:tcW w:w="4111" w:type="dxa"/>
            <w:shd w:val="clear" w:color="auto" w:fill="auto"/>
            <w:vAlign w:val="center"/>
            <w:hideMark/>
          </w:tcPr>
          <w:p w14:paraId="367751FD"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1A912763" w14:textId="77777777" w:rsidR="0013574D" w:rsidRPr="00197D2E" w:rsidRDefault="0013574D" w:rsidP="0013574D">
            <w:pPr>
              <w:jc w:val="center"/>
              <w:rPr>
                <w:sz w:val="23"/>
                <w:szCs w:val="23"/>
              </w:rPr>
            </w:pPr>
            <w:r w:rsidRPr="00197D2E">
              <w:rPr>
                <w:sz w:val="23"/>
                <w:szCs w:val="23"/>
              </w:rPr>
              <w:t>3672</w:t>
            </w:r>
          </w:p>
        </w:tc>
      </w:tr>
      <w:tr w:rsidR="00197D2E" w:rsidRPr="00197D2E" w14:paraId="6026A256" w14:textId="77777777" w:rsidTr="00DC3612">
        <w:trPr>
          <w:trHeight w:val="20"/>
        </w:trPr>
        <w:tc>
          <w:tcPr>
            <w:tcW w:w="421" w:type="dxa"/>
            <w:shd w:val="clear" w:color="auto" w:fill="auto"/>
            <w:vAlign w:val="center"/>
            <w:hideMark/>
          </w:tcPr>
          <w:p w14:paraId="5B160601" w14:textId="77777777" w:rsidR="0013574D" w:rsidRPr="00197D2E" w:rsidRDefault="0013574D" w:rsidP="00DC3612">
            <w:pPr>
              <w:ind w:left="-120" w:right="-111"/>
              <w:jc w:val="center"/>
              <w:rPr>
                <w:sz w:val="23"/>
                <w:szCs w:val="23"/>
              </w:rPr>
            </w:pPr>
            <w:r w:rsidRPr="00197D2E">
              <w:rPr>
                <w:sz w:val="23"/>
                <w:szCs w:val="23"/>
              </w:rPr>
              <w:t>135</w:t>
            </w:r>
          </w:p>
        </w:tc>
        <w:tc>
          <w:tcPr>
            <w:tcW w:w="1559" w:type="dxa"/>
            <w:vMerge/>
            <w:shd w:val="clear" w:color="auto" w:fill="auto"/>
            <w:vAlign w:val="center"/>
            <w:hideMark/>
          </w:tcPr>
          <w:p w14:paraId="76F13252" w14:textId="05F668CF" w:rsidR="0013574D" w:rsidRPr="00197D2E" w:rsidRDefault="0013574D" w:rsidP="0013574D">
            <w:pPr>
              <w:jc w:val="center"/>
              <w:rPr>
                <w:b/>
                <w:bCs/>
                <w:sz w:val="23"/>
                <w:szCs w:val="23"/>
              </w:rPr>
            </w:pPr>
          </w:p>
        </w:tc>
        <w:tc>
          <w:tcPr>
            <w:tcW w:w="4111" w:type="dxa"/>
            <w:shd w:val="clear" w:color="auto" w:fill="auto"/>
            <w:vAlign w:val="center"/>
            <w:hideMark/>
          </w:tcPr>
          <w:p w14:paraId="1E246B74"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763AF7C3" w14:textId="77777777" w:rsidR="0013574D" w:rsidRPr="00197D2E" w:rsidRDefault="0013574D" w:rsidP="0013574D">
            <w:pPr>
              <w:jc w:val="center"/>
              <w:rPr>
                <w:sz w:val="23"/>
                <w:szCs w:val="23"/>
              </w:rPr>
            </w:pPr>
            <w:r w:rsidRPr="00197D2E">
              <w:rPr>
                <w:sz w:val="23"/>
                <w:szCs w:val="23"/>
              </w:rPr>
              <w:t>3672</w:t>
            </w:r>
          </w:p>
        </w:tc>
      </w:tr>
      <w:tr w:rsidR="00197D2E" w:rsidRPr="00197D2E" w14:paraId="33AF9F4D" w14:textId="77777777" w:rsidTr="00DC3612">
        <w:trPr>
          <w:trHeight w:val="20"/>
        </w:trPr>
        <w:tc>
          <w:tcPr>
            <w:tcW w:w="421" w:type="dxa"/>
            <w:shd w:val="clear" w:color="auto" w:fill="auto"/>
            <w:vAlign w:val="center"/>
            <w:hideMark/>
          </w:tcPr>
          <w:p w14:paraId="452E9B34" w14:textId="77777777" w:rsidR="0013574D" w:rsidRPr="00197D2E" w:rsidRDefault="0013574D" w:rsidP="00DC3612">
            <w:pPr>
              <w:ind w:left="-120" w:right="-111"/>
              <w:jc w:val="center"/>
              <w:rPr>
                <w:sz w:val="23"/>
                <w:szCs w:val="23"/>
              </w:rPr>
            </w:pPr>
            <w:r w:rsidRPr="00197D2E">
              <w:rPr>
                <w:sz w:val="23"/>
                <w:szCs w:val="23"/>
              </w:rPr>
              <w:t>136</w:t>
            </w:r>
          </w:p>
        </w:tc>
        <w:tc>
          <w:tcPr>
            <w:tcW w:w="1559" w:type="dxa"/>
            <w:vMerge/>
            <w:shd w:val="clear" w:color="auto" w:fill="auto"/>
            <w:vAlign w:val="center"/>
            <w:hideMark/>
          </w:tcPr>
          <w:p w14:paraId="2804EB31" w14:textId="433FC501" w:rsidR="0013574D" w:rsidRPr="00197D2E" w:rsidRDefault="0013574D" w:rsidP="0013574D">
            <w:pPr>
              <w:jc w:val="center"/>
              <w:rPr>
                <w:b/>
                <w:bCs/>
                <w:sz w:val="23"/>
                <w:szCs w:val="23"/>
              </w:rPr>
            </w:pPr>
          </w:p>
        </w:tc>
        <w:tc>
          <w:tcPr>
            <w:tcW w:w="4111" w:type="dxa"/>
            <w:shd w:val="clear" w:color="auto" w:fill="auto"/>
            <w:vAlign w:val="center"/>
            <w:hideMark/>
          </w:tcPr>
          <w:p w14:paraId="5FBF6D59"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4DD2D229" w14:textId="77777777" w:rsidR="0013574D" w:rsidRPr="00197D2E" w:rsidRDefault="0013574D" w:rsidP="0013574D">
            <w:pPr>
              <w:jc w:val="center"/>
              <w:rPr>
                <w:sz w:val="23"/>
                <w:szCs w:val="23"/>
              </w:rPr>
            </w:pPr>
            <w:r w:rsidRPr="00197D2E">
              <w:rPr>
                <w:sz w:val="23"/>
                <w:szCs w:val="23"/>
              </w:rPr>
              <w:t>2472</w:t>
            </w:r>
          </w:p>
        </w:tc>
      </w:tr>
      <w:tr w:rsidR="00197D2E" w:rsidRPr="00197D2E" w14:paraId="5AC2DAED" w14:textId="77777777" w:rsidTr="00DC3612">
        <w:trPr>
          <w:trHeight w:val="20"/>
        </w:trPr>
        <w:tc>
          <w:tcPr>
            <w:tcW w:w="421" w:type="dxa"/>
            <w:shd w:val="clear" w:color="auto" w:fill="auto"/>
            <w:vAlign w:val="center"/>
            <w:hideMark/>
          </w:tcPr>
          <w:p w14:paraId="737F21CA" w14:textId="77777777" w:rsidR="0013574D" w:rsidRPr="00197D2E" w:rsidRDefault="0013574D" w:rsidP="00DC3612">
            <w:pPr>
              <w:ind w:left="-120" w:right="-111"/>
              <w:jc w:val="center"/>
              <w:rPr>
                <w:sz w:val="23"/>
                <w:szCs w:val="23"/>
              </w:rPr>
            </w:pPr>
            <w:r w:rsidRPr="00197D2E">
              <w:rPr>
                <w:sz w:val="23"/>
                <w:szCs w:val="23"/>
              </w:rPr>
              <w:t>137</w:t>
            </w:r>
          </w:p>
        </w:tc>
        <w:tc>
          <w:tcPr>
            <w:tcW w:w="1559" w:type="dxa"/>
            <w:vMerge/>
            <w:shd w:val="clear" w:color="auto" w:fill="auto"/>
            <w:vAlign w:val="center"/>
            <w:hideMark/>
          </w:tcPr>
          <w:p w14:paraId="6F4033E6" w14:textId="67155FE8" w:rsidR="0013574D" w:rsidRPr="00197D2E" w:rsidRDefault="0013574D" w:rsidP="0013574D">
            <w:pPr>
              <w:jc w:val="center"/>
              <w:rPr>
                <w:b/>
                <w:bCs/>
                <w:sz w:val="23"/>
                <w:szCs w:val="23"/>
              </w:rPr>
            </w:pPr>
          </w:p>
        </w:tc>
        <w:tc>
          <w:tcPr>
            <w:tcW w:w="4111" w:type="dxa"/>
            <w:shd w:val="clear" w:color="auto" w:fill="auto"/>
            <w:vAlign w:val="center"/>
            <w:hideMark/>
          </w:tcPr>
          <w:p w14:paraId="0D13DF97"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4E756006" w14:textId="77777777" w:rsidR="0013574D" w:rsidRPr="00197D2E" w:rsidRDefault="0013574D" w:rsidP="0013574D">
            <w:pPr>
              <w:jc w:val="center"/>
              <w:rPr>
                <w:sz w:val="23"/>
                <w:szCs w:val="23"/>
              </w:rPr>
            </w:pPr>
            <w:r w:rsidRPr="00197D2E">
              <w:rPr>
                <w:sz w:val="23"/>
                <w:szCs w:val="23"/>
              </w:rPr>
              <w:t>2472</w:t>
            </w:r>
          </w:p>
        </w:tc>
      </w:tr>
      <w:tr w:rsidR="00197D2E" w:rsidRPr="00197D2E" w14:paraId="2DFDD44F" w14:textId="77777777" w:rsidTr="00DC3612">
        <w:trPr>
          <w:trHeight w:val="20"/>
        </w:trPr>
        <w:tc>
          <w:tcPr>
            <w:tcW w:w="421" w:type="dxa"/>
            <w:shd w:val="clear" w:color="auto" w:fill="auto"/>
            <w:vAlign w:val="center"/>
            <w:hideMark/>
          </w:tcPr>
          <w:p w14:paraId="0055AFC9" w14:textId="77777777" w:rsidR="0013574D" w:rsidRPr="00197D2E" w:rsidRDefault="0013574D" w:rsidP="00DC3612">
            <w:pPr>
              <w:ind w:left="-120" w:right="-111"/>
              <w:jc w:val="center"/>
              <w:rPr>
                <w:sz w:val="23"/>
                <w:szCs w:val="23"/>
              </w:rPr>
            </w:pPr>
            <w:r w:rsidRPr="00197D2E">
              <w:rPr>
                <w:sz w:val="23"/>
                <w:szCs w:val="23"/>
              </w:rPr>
              <w:t>138</w:t>
            </w:r>
          </w:p>
        </w:tc>
        <w:tc>
          <w:tcPr>
            <w:tcW w:w="1559" w:type="dxa"/>
            <w:vMerge/>
            <w:shd w:val="clear" w:color="auto" w:fill="auto"/>
            <w:vAlign w:val="center"/>
            <w:hideMark/>
          </w:tcPr>
          <w:p w14:paraId="724564E5" w14:textId="6FA5B6A3" w:rsidR="0013574D" w:rsidRPr="00197D2E" w:rsidRDefault="0013574D" w:rsidP="0013574D">
            <w:pPr>
              <w:jc w:val="center"/>
              <w:rPr>
                <w:b/>
                <w:bCs/>
                <w:sz w:val="23"/>
                <w:szCs w:val="23"/>
              </w:rPr>
            </w:pPr>
          </w:p>
        </w:tc>
        <w:tc>
          <w:tcPr>
            <w:tcW w:w="4111" w:type="dxa"/>
            <w:shd w:val="clear" w:color="auto" w:fill="auto"/>
            <w:vAlign w:val="center"/>
            <w:hideMark/>
          </w:tcPr>
          <w:p w14:paraId="6B3C8BD8"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0CCDBFDA" w14:textId="77777777" w:rsidR="0013574D" w:rsidRPr="00197D2E" w:rsidRDefault="0013574D" w:rsidP="0013574D">
            <w:pPr>
              <w:jc w:val="center"/>
              <w:rPr>
                <w:sz w:val="23"/>
                <w:szCs w:val="23"/>
              </w:rPr>
            </w:pPr>
            <w:r w:rsidRPr="00197D2E">
              <w:rPr>
                <w:sz w:val="23"/>
                <w:szCs w:val="23"/>
              </w:rPr>
              <w:t>2472</w:t>
            </w:r>
          </w:p>
        </w:tc>
      </w:tr>
      <w:tr w:rsidR="00197D2E" w:rsidRPr="00197D2E" w14:paraId="04935765" w14:textId="77777777" w:rsidTr="00DC3612">
        <w:trPr>
          <w:trHeight w:val="20"/>
        </w:trPr>
        <w:tc>
          <w:tcPr>
            <w:tcW w:w="421" w:type="dxa"/>
            <w:shd w:val="clear" w:color="auto" w:fill="auto"/>
            <w:vAlign w:val="center"/>
            <w:hideMark/>
          </w:tcPr>
          <w:p w14:paraId="7DC6A925" w14:textId="77777777" w:rsidR="0013574D" w:rsidRPr="00197D2E" w:rsidRDefault="0013574D" w:rsidP="00DC3612">
            <w:pPr>
              <w:ind w:left="-120" w:right="-111"/>
              <w:jc w:val="center"/>
              <w:rPr>
                <w:sz w:val="23"/>
                <w:szCs w:val="23"/>
              </w:rPr>
            </w:pPr>
            <w:r w:rsidRPr="00197D2E">
              <w:rPr>
                <w:sz w:val="23"/>
                <w:szCs w:val="23"/>
              </w:rPr>
              <w:t>139</w:t>
            </w:r>
          </w:p>
        </w:tc>
        <w:tc>
          <w:tcPr>
            <w:tcW w:w="1559" w:type="dxa"/>
            <w:vMerge/>
            <w:shd w:val="clear" w:color="auto" w:fill="auto"/>
            <w:vAlign w:val="center"/>
            <w:hideMark/>
          </w:tcPr>
          <w:p w14:paraId="4953F776" w14:textId="779A9C14" w:rsidR="0013574D" w:rsidRPr="00197D2E" w:rsidRDefault="0013574D" w:rsidP="0013574D">
            <w:pPr>
              <w:jc w:val="center"/>
              <w:rPr>
                <w:b/>
                <w:bCs/>
                <w:sz w:val="23"/>
                <w:szCs w:val="23"/>
              </w:rPr>
            </w:pPr>
          </w:p>
        </w:tc>
        <w:tc>
          <w:tcPr>
            <w:tcW w:w="4111" w:type="dxa"/>
            <w:shd w:val="clear" w:color="auto" w:fill="auto"/>
            <w:vAlign w:val="center"/>
            <w:hideMark/>
          </w:tcPr>
          <w:p w14:paraId="35494FFF" w14:textId="77777777" w:rsidR="0013574D" w:rsidRPr="00197D2E" w:rsidRDefault="0013574D" w:rsidP="0013574D">
            <w:pPr>
              <w:rPr>
                <w:sz w:val="23"/>
                <w:szCs w:val="23"/>
              </w:rPr>
            </w:pPr>
            <w:r w:rsidRPr="00197D2E">
              <w:rPr>
                <w:sz w:val="23"/>
                <w:szCs w:val="23"/>
              </w:rPr>
              <w:t>Фильтр ионообмена 2472</w:t>
            </w:r>
          </w:p>
        </w:tc>
        <w:tc>
          <w:tcPr>
            <w:tcW w:w="3254" w:type="dxa"/>
            <w:shd w:val="clear" w:color="auto" w:fill="auto"/>
            <w:vAlign w:val="center"/>
            <w:hideMark/>
          </w:tcPr>
          <w:p w14:paraId="588EB337" w14:textId="77777777" w:rsidR="0013574D" w:rsidRPr="00197D2E" w:rsidRDefault="0013574D" w:rsidP="0013574D">
            <w:pPr>
              <w:jc w:val="center"/>
              <w:rPr>
                <w:sz w:val="23"/>
                <w:szCs w:val="23"/>
              </w:rPr>
            </w:pPr>
            <w:r w:rsidRPr="00197D2E">
              <w:rPr>
                <w:sz w:val="23"/>
                <w:szCs w:val="23"/>
              </w:rPr>
              <w:t>2472</w:t>
            </w:r>
          </w:p>
        </w:tc>
      </w:tr>
      <w:tr w:rsidR="00197D2E" w:rsidRPr="00197D2E" w14:paraId="296DDA06" w14:textId="77777777" w:rsidTr="00DC3612">
        <w:trPr>
          <w:trHeight w:val="20"/>
        </w:trPr>
        <w:tc>
          <w:tcPr>
            <w:tcW w:w="421" w:type="dxa"/>
            <w:shd w:val="clear" w:color="auto" w:fill="auto"/>
            <w:vAlign w:val="center"/>
            <w:hideMark/>
          </w:tcPr>
          <w:p w14:paraId="238C60FC" w14:textId="77777777" w:rsidR="0013574D" w:rsidRPr="00197D2E" w:rsidRDefault="0013574D" w:rsidP="00DC3612">
            <w:pPr>
              <w:ind w:left="-120" w:right="-111"/>
              <w:jc w:val="center"/>
              <w:rPr>
                <w:sz w:val="23"/>
                <w:szCs w:val="23"/>
              </w:rPr>
            </w:pPr>
            <w:r w:rsidRPr="00197D2E">
              <w:rPr>
                <w:sz w:val="23"/>
                <w:szCs w:val="23"/>
              </w:rPr>
              <w:t>140</w:t>
            </w:r>
          </w:p>
        </w:tc>
        <w:tc>
          <w:tcPr>
            <w:tcW w:w="1559" w:type="dxa"/>
            <w:vMerge/>
            <w:shd w:val="clear" w:color="auto" w:fill="auto"/>
            <w:vAlign w:val="center"/>
            <w:hideMark/>
          </w:tcPr>
          <w:p w14:paraId="5B716C3A" w14:textId="3BC659C2" w:rsidR="0013574D" w:rsidRPr="00197D2E" w:rsidRDefault="0013574D" w:rsidP="0013574D">
            <w:pPr>
              <w:jc w:val="center"/>
              <w:rPr>
                <w:b/>
                <w:bCs/>
                <w:sz w:val="23"/>
                <w:szCs w:val="23"/>
              </w:rPr>
            </w:pPr>
          </w:p>
        </w:tc>
        <w:tc>
          <w:tcPr>
            <w:tcW w:w="4111" w:type="dxa"/>
            <w:shd w:val="clear" w:color="auto" w:fill="auto"/>
            <w:vAlign w:val="center"/>
            <w:hideMark/>
          </w:tcPr>
          <w:p w14:paraId="2951CE41"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42625DA5" w14:textId="77777777" w:rsidR="0013574D" w:rsidRPr="00197D2E" w:rsidRDefault="0013574D" w:rsidP="0013574D">
            <w:pPr>
              <w:jc w:val="center"/>
              <w:rPr>
                <w:sz w:val="23"/>
                <w:szCs w:val="23"/>
              </w:rPr>
            </w:pPr>
            <w:r w:rsidRPr="00197D2E">
              <w:rPr>
                <w:sz w:val="23"/>
                <w:szCs w:val="23"/>
              </w:rPr>
              <w:t>3672</w:t>
            </w:r>
          </w:p>
        </w:tc>
      </w:tr>
      <w:tr w:rsidR="00197D2E" w:rsidRPr="00197D2E" w14:paraId="3F0E131C" w14:textId="77777777" w:rsidTr="00DC3612">
        <w:trPr>
          <w:trHeight w:val="20"/>
        </w:trPr>
        <w:tc>
          <w:tcPr>
            <w:tcW w:w="421" w:type="dxa"/>
            <w:shd w:val="clear" w:color="auto" w:fill="auto"/>
            <w:vAlign w:val="center"/>
            <w:hideMark/>
          </w:tcPr>
          <w:p w14:paraId="7651E414" w14:textId="77777777" w:rsidR="0013574D" w:rsidRPr="00197D2E" w:rsidRDefault="0013574D" w:rsidP="00DC3612">
            <w:pPr>
              <w:ind w:left="-120" w:right="-111"/>
              <w:jc w:val="center"/>
              <w:rPr>
                <w:sz w:val="23"/>
                <w:szCs w:val="23"/>
              </w:rPr>
            </w:pPr>
            <w:r w:rsidRPr="00197D2E">
              <w:rPr>
                <w:sz w:val="23"/>
                <w:szCs w:val="23"/>
              </w:rPr>
              <w:t>141</w:t>
            </w:r>
          </w:p>
        </w:tc>
        <w:tc>
          <w:tcPr>
            <w:tcW w:w="1559" w:type="dxa"/>
            <w:vMerge/>
            <w:shd w:val="clear" w:color="auto" w:fill="auto"/>
            <w:vAlign w:val="center"/>
            <w:hideMark/>
          </w:tcPr>
          <w:p w14:paraId="3EA7D38B" w14:textId="51431286" w:rsidR="0013574D" w:rsidRPr="00197D2E" w:rsidRDefault="0013574D" w:rsidP="0013574D">
            <w:pPr>
              <w:jc w:val="center"/>
              <w:rPr>
                <w:b/>
                <w:bCs/>
                <w:sz w:val="23"/>
                <w:szCs w:val="23"/>
              </w:rPr>
            </w:pPr>
          </w:p>
        </w:tc>
        <w:tc>
          <w:tcPr>
            <w:tcW w:w="4111" w:type="dxa"/>
            <w:shd w:val="clear" w:color="auto" w:fill="auto"/>
            <w:vAlign w:val="center"/>
            <w:hideMark/>
          </w:tcPr>
          <w:p w14:paraId="476B5423"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7B8797FB" w14:textId="77777777" w:rsidR="0013574D" w:rsidRPr="00197D2E" w:rsidRDefault="0013574D" w:rsidP="0013574D">
            <w:pPr>
              <w:jc w:val="center"/>
              <w:rPr>
                <w:sz w:val="23"/>
                <w:szCs w:val="23"/>
              </w:rPr>
            </w:pPr>
            <w:r w:rsidRPr="00197D2E">
              <w:rPr>
                <w:sz w:val="23"/>
                <w:szCs w:val="23"/>
              </w:rPr>
              <w:t>3672</w:t>
            </w:r>
          </w:p>
        </w:tc>
      </w:tr>
      <w:tr w:rsidR="00197D2E" w:rsidRPr="00197D2E" w14:paraId="56BC0837" w14:textId="77777777" w:rsidTr="00DC3612">
        <w:trPr>
          <w:trHeight w:val="20"/>
        </w:trPr>
        <w:tc>
          <w:tcPr>
            <w:tcW w:w="421" w:type="dxa"/>
            <w:shd w:val="clear" w:color="auto" w:fill="auto"/>
            <w:vAlign w:val="center"/>
            <w:hideMark/>
          </w:tcPr>
          <w:p w14:paraId="19FFFDE1" w14:textId="77777777" w:rsidR="0013574D" w:rsidRPr="00197D2E" w:rsidRDefault="0013574D" w:rsidP="00DC3612">
            <w:pPr>
              <w:ind w:left="-120" w:right="-111"/>
              <w:jc w:val="center"/>
              <w:rPr>
                <w:sz w:val="23"/>
                <w:szCs w:val="23"/>
              </w:rPr>
            </w:pPr>
            <w:r w:rsidRPr="00197D2E">
              <w:rPr>
                <w:sz w:val="23"/>
                <w:szCs w:val="23"/>
              </w:rPr>
              <w:t>142</w:t>
            </w:r>
          </w:p>
        </w:tc>
        <w:tc>
          <w:tcPr>
            <w:tcW w:w="1559" w:type="dxa"/>
            <w:vMerge/>
            <w:shd w:val="clear" w:color="auto" w:fill="auto"/>
            <w:vAlign w:val="center"/>
            <w:hideMark/>
          </w:tcPr>
          <w:p w14:paraId="0CBB5903" w14:textId="7672DED3" w:rsidR="0013574D" w:rsidRPr="00197D2E" w:rsidRDefault="0013574D" w:rsidP="0013574D">
            <w:pPr>
              <w:jc w:val="center"/>
              <w:rPr>
                <w:b/>
                <w:bCs/>
                <w:sz w:val="23"/>
                <w:szCs w:val="23"/>
              </w:rPr>
            </w:pPr>
          </w:p>
        </w:tc>
        <w:tc>
          <w:tcPr>
            <w:tcW w:w="4111" w:type="dxa"/>
            <w:shd w:val="clear" w:color="auto" w:fill="auto"/>
            <w:vAlign w:val="center"/>
            <w:hideMark/>
          </w:tcPr>
          <w:p w14:paraId="0A528B61"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1BB9C010" w14:textId="77777777" w:rsidR="0013574D" w:rsidRPr="00197D2E" w:rsidRDefault="0013574D" w:rsidP="0013574D">
            <w:pPr>
              <w:jc w:val="center"/>
              <w:rPr>
                <w:sz w:val="23"/>
                <w:szCs w:val="23"/>
              </w:rPr>
            </w:pPr>
            <w:r w:rsidRPr="00197D2E">
              <w:rPr>
                <w:sz w:val="23"/>
                <w:szCs w:val="23"/>
              </w:rPr>
              <w:t>3672</w:t>
            </w:r>
          </w:p>
        </w:tc>
      </w:tr>
      <w:tr w:rsidR="00197D2E" w:rsidRPr="00197D2E" w14:paraId="04E74ACB" w14:textId="77777777" w:rsidTr="00DC3612">
        <w:trPr>
          <w:trHeight w:val="20"/>
        </w:trPr>
        <w:tc>
          <w:tcPr>
            <w:tcW w:w="421" w:type="dxa"/>
            <w:shd w:val="clear" w:color="auto" w:fill="auto"/>
            <w:vAlign w:val="center"/>
            <w:hideMark/>
          </w:tcPr>
          <w:p w14:paraId="069409F0" w14:textId="77777777" w:rsidR="0013574D" w:rsidRPr="00197D2E" w:rsidRDefault="0013574D" w:rsidP="00DC3612">
            <w:pPr>
              <w:ind w:left="-120" w:right="-111"/>
              <w:jc w:val="center"/>
              <w:rPr>
                <w:sz w:val="23"/>
                <w:szCs w:val="23"/>
              </w:rPr>
            </w:pPr>
            <w:r w:rsidRPr="00197D2E">
              <w:rPr>
                <w:sz w:val="23"/>
                <w:szCs w:val="23"/>
              </w:rPr>
              <w:t>143</w:t>
            </w:r>
          </w:p>
        </w:tc>
        <w:tc>
          <w:tcPr>
            <w:tcW w:w="1559" w:type="dxa"/>
            <w:vMerge/>
            <w:shd w:val="clear" w:color="auto" w:fill="auto"/>
            <w:vAlign w:val="center"/>
            <w:hideMark/>
          </w:tcPr>
          <w:p w14:paraId="784DFB80" w14:textId="19AC9F9E" w:rsidR="0013574D" w:rsidRPr="00197D2E" w:rsidRDefault="0013574D" w:rsidP="0013574D">
            <w:pPr>
              <w:jc w:val="center"/>
              <w:rPr>
                <w:b/>
                <w:bCs/>
                <w:sz w:val="23"/>
                <w:szCs w:val="23"/>
              </w:rPr>
            </w:pPr>
          </w:p>
        </w:tc>
        <w:tc>
          <w:tcPr>
            <w:tcW w:w="4111" w:type="dxa"/>
            <w:shd w:val="clear" w:color="auto" w:fill="auto"/>
            <w:vAlign w:val="center"/>
            <w:hideMark/>
          </w:tcPr>
          <w:p w14:paraId="62B649FF" w14:textId="77777777" w:rsidR="0013574D" w:rsidRPr="00197D2E" w:rsidRDefault="0013574D" w:rsidP="0013574D">
            <w:pPr>
              <w:rPr>
                <w:sz w:val="23"/>
                <w:szCs w:val="23"/>
              </w:rPr>
            </w:pPr>
            <w:r w:rsidRPr="00197D2E">
              <w:rPr>
                <w:sz w:val="23"/>
                <w:szCs w:val="23"/>
              </w:rPr>
              <w:t>Фильтр угольный 3672</w:t>
            </w:r>
          </w:p>
        </w:tc>
        <w:tc>
          <w:tcPr>
            <w:tcW w:w="3254" w:type="dxa"/>
            <w:shd w:val="clear" w:color="auto" w:fill="auto"/>
            <w:vAlign w:val="center"/>
            <w:hideMark/>
          </w:tcPr>
          <w:p w14:paraId="06419614" w14:textId="77777777" w:rsidR="0013574D" w:rsidRPr="00197D2E" w:rsidRDefault="0013574D" w:rsidP="0013574D">
            <w:pPr>
              <w:jc w:val="center"/>
              <w:rPr>
                <w:sz w:val="23"/>
                <w:szCs w:val="23"/>
              </w:rPr>
            </w:pPr>
            <w:r w:rsidRPr="00197D2E">
              <w:rPr>
                <w:sz w:val="23"/>
                <w:szCs w:val="23"/>
              </w:rPr>
              <w:t>3672</w:t>
            </w:r>
          </w:p>
        </w:tc>
      </w:tr>
      <w:tr w:rsidR="00197D2E" w:rsidRPr="00197D2E" w14:paraId="33B9E489" w14:textId="77777777" w:rsidTr="00DC3612">
        <w:trPr>
          <w:trHeight w:val="20"/>
        </w:trPr>
        <w:tc>
          <w:tcPr>
            <w:tcW w:w="421" w:type="dxa"/>
            <w:shd w:val="clear" w:color="auto" w:fill="auto"/>
            <w:vAlign w:val="center"/>
            <w:hideMark/>
          </w:tcPr>
          <w:p w14:paraId="382CF89B" w14:textId="77777777" w:rsidR="0013574D" w:rsidRPr="00197D2E" w:rsidRDefault="0013574D" w:rsidP="00DC3612">
            <w:pPr>
              <w:ind w:left="-120" w:right="-111"/>
              <w:jc w:val="center"/>
              <w:rPr>
                <w:sz w:val="23"/>
                <w:szCs w:val="23"/>
              </w:rPr>
            </w:pPr>
            <w:r w:rsidRPr="00197D2E">
              <w:rPr>
                <w:sz w:val="23"/>
                <w:szCs w:val="23"/>
              </w:rPr>
              <w:lastRenderedPageBreak/>
              <w:t>144</w:t>
            </w:r>
          </w:p>
        </w:tc>
        <w:tc>
          <w:tcPr>
            <w:tcW w:w="1559" w:type="dxa"/>
            <w:vMerge/>
            <w:shd w:val="clear" w:color="auto" w:fill="auto"/>
            <w:vAlign w:val="center"/>
            <w:hideMark/>
          </w:tcPr>
          <w:p w14:paraId="304A2841" w14:textId="5F313396" w:rsidR="0013574D" w:rsidRPr="00197D2E" w:rsidRDefault="0013574D" w:rsidP="0013574D">
            <w:pPr>
              <w:jc w:val="center"/>
              <w:rPr>
                <w:b/>
                <w:bCs/>
                <w:sz w:val="23"/>
                <w:szCs w:val="23"/>
              </w:rPr>
            </w:pPr>
          </w:p>
        </w:tc>
        <w:tc>
          <w:tcPr>
            <w:tcW w:w="4111" w:type="dxa"/>
            <w:shd w:val="clear" w:color="auto" w:fill="auto"/>
            <w:vAlign w:val="center"/>
            <w:hideMark/>
          </w:tcPr>
          <w:p w14:paraId="27F70634"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4AB5C265" w14:textId="77777777" w:rsidR="0013574D" w:rsidRPr="00197D2E" w:rsidRDefault="0013574D" w:rsidP="0013574D">
            <w:pPr>
              <w:jc w:val="center"/>
              <w:rPr>
                <w:sz w:val="23"/>
                <w:szCs w:val="23"/>
              </w:rPr>
            </w:pPr>
            <w:r w:rsidRPr="00197D2E">
              <w:rPr>
                <w:sz w:val="23"/>
                <w:szCs w:val="23"/>
              </w:rPr>
              <w:t>Honeywell F76S</w:t>
            </w:r>
          </w:p>
        </w:tc>
      </w:tr>
      <w:tr w:rsidR="00197D2E" w:rsidRPr="00197D2E" w14:paraId="0065B44F" w14:textId="77777777" w:rsidTr="00DC3612">
        <w:trPr>
          <w:trHeight w:val="20"/>
        </w:trPr>
        <w:tc>
          <w:tcPr>
            <w:tcW w:w="421" w:type="dxa"/>
            <w:shd w:val="clear" w:color="auto" w:fill="auto"/>
            <w:vAlign w:val="center"/>
            <w:hideMark/>
          </w:tcPr>
          <w:p w14:paraId="7D81250C" w14:textId="77777777" w:rsidR="0013574D" w:rsidRPr="00197D2E" w:rsidRDefault="0013574D" w:rsidP="00DC3612">
            <w:pPr>
              <w:ind w:left="-120" w:right="-111"/>
              <w:jc w:val="center"/>
              <w:rPr>
                <w:sz w:val="23"/>
                <w:szCs w:val="23"/>
              </w:rPr>
            </w:pPr>
            <w:r w:rsidRPr="00197D2E">
              <w:rPr>
                <w:sz w:val="23"/>
                <w:szCs w:val="23"/>
              </w:rPr>
              <w:t>145</w:t>
            </w:r>
          </w:p>
        </w:tc>
        <w:tc>
          <w:tcPr>
            <w:tcW w:w="1559" w:type="dxa"/>
            <w:vMerge/>
            <w:shd w:val="clear" w:color="auto" w:fill="auto"/>
            <w:vAlign w:val="center"/>
            <w:hideMark/>
          </w:tcPr>
          <w:p w14:paraId="5E772FEC" w14:textId="1312F78A" w:rsidR="0013574D" w:rsidRPr="00197D2E" w:rsidRDefault="0013574D" w:rsidP="0013574D">
            <w:pPr>
              <w:jc w:val="center"/>
              <w:rPr>
                <w:b/>
                <w:bCs/>
                <w:sz w:val="23"/>
                <w:szCs w:val="23"/>
              </w:rPr>
            </w:pPr>
          </w:p>
        </w:tc>
        <w:tc>
          <w:tcPr>
            <w:tcW w:w="4111" w:type="dxa"/>
            <w:shd w:val="clear" w:color="auto" w:fill="auto"/>
            <w:vAlign w:val="center"/>
            <w:hideMark/>
          </w:tcPr>
          <w:p w14:paraId="1D766699"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624ACAB4" w14:textId="77777777" w:rsidR="0013574D" w:rsidRPr="00197D2E" w:rsidRDefault="0013574D" w:rsidP="0013574D">
            <w:pPr>
              <w:jc w:val="center"/>
              <w:rPr>
                <w:sz w:val="23"/>
                <w:szCs w:val="23"/>
              </w:rPr>
            </w:pPr>
            <w:r w:rsidRPr="00197D2E">
              <w:rPr>
                <w:sz w:val="23"/>
                <w:szCs w:val="23"/>
              </w:rPr>
              <w:t>Honeywell F76S</w:t>
            </w:r>
          </w:p>
        </w:tc>
      </w:tr>
      <w:tr w:rsidR="00197D2E" w:rsidRPr="00197D2E" w14:paraId="0711E731" w14:textId="77777777" w:rsidTr="00DC3612">
        <w:trPr>
          <w:trHeight w:val="20"/>
        </w:trPr>
        <w:tc>
          <w:tcPr>
            <w:tcW w:w="421" w:type="dxa"/>
            <w:shd w:val="clear" w:color="auto" w:fill="auto"/>
            <w:vAlign w:val="center"/>
            <w:hideMark/>
          </w:tcPr>
          <w:p w14:paraId="58C2F9B6" w14:textId="77777777" w:rsidR="0013574D" w:rsidRPr="00197D2E" w:rsidRDefault="0013574D" w:rsidP="00DC3612">
            <w:pPr>
              <w:ind w:left="-120" w:right="-111"/>
              <w:jc w:val="center"/>
              <w:rPr>
                <w:sz w:val="23"/>
                <w:szCs w:val="23"/>
              </w:rPr>
            </w:pPr>
            <w:r w:rsidRPr="00197D2E">
              <w:rPr>
                <w:sz w:val="23"/>
                <w:szCs w:val="23"/>
              </w:rPr>
              <w:t>146</w:t>
            </w:r>
          </w:p>
        </w:tc>
        <w:tc>
          <w:tcPr>
            <w:tcW w:w="1559" w:type="dxa"/>
            <w:vMerge/>
            <w:shd w:val="clear" w:color="auto" w:fill="auto"/>
            <w:vAlign w:val="center"/>
            <w:hideMark/>
          </w:tcPr>
          <w:p w14:paraId="4AF2B21B" w14:textId="250805CE" w:rsidR="0013574D" w:rsidRPr="00197D2E" w:rsidRDefault="0013574D" w:rsidP="0013574D">
            <w:pPr>
              <w:jc w:val="center"/>
              <w:rPr>
                <w:b/>
                <w:bCs/>
                <w:sz w:val="23"/>
                <w:szCs w:val="23"/>
              </w:rPr>
            </w:pPr>
          </w:p>
        </w:tc>
        <w:tc>
          <w:tcPr>
            <w:tcW w:w="4111" w:type="dxa"/>
            <w:shd w:val="clear" w:color="auto" w:fill="auto"/>
            <w:vAlign w:val="center"/>
            <w:hideMark/>
          </w:tcPr>
          <w:p w14:paraId="5BA788C1" w14:textId="77777777" w:rsidR="0013574D" w:rsidRPr="00197D2E" w:rsidRDefault="0013574D" w:rsidP="0013574D">
            <w:pPr>
              <w:rPr>
                <w:sz w:val="23"/>
                <w:szCs w:val="23"/>
              </w:rPr>
            </w:pPr>
            <w:r w:rsidRPr="00197D2E">
              <w:rPr>
                <w:sz w:val="23"/>
                <w:szCs w:val="23"/>
              </w:rPr>
              <w:t xml:space="preserve">Фильтр тонкой очистки </w:t>
            </w:r>
          </w:p>
        </w:tc>
        <w:tc>
          <w:tcPr>
            <w:tcW w:w="3254" w:type="dxa"/>
            <w:shd w:val="clear" w:color="auto" w:fill="auto"/>
            <w:vAlign w:val="center"/>
            <w:hideMark/>
          </w:tcPr>
          <w:p w14:paraId="453630E0" w14:textId="77777777" w:rsidR="0013574D" w:rsidRPr="00197D2E" w:rsidRDefault="0013574D" w:rsidP="0013574D">
            <w:pPr>
              <w:jc w:val="center"/>
              <w:rPr>
                <w:sz w:val="23"/>
                <w:szCs w:val="23"/>
              </w:rPr>
            </w:pPr>
            <w:r w:rsidRPr="00197D2E">
              <w:rPr>
                <w:sz w:val="23"/>
                <w:szCs w:val="23"/>
              </w:rPr>
              <w:t>Honeywell F76S</w:t>
            </w:r>
          </w:p>
        </w:tc>
      </w:tr>
      <w:tr w:rsidR="00197D2E" w:rsidRPr="00197D2E" w14:paraId="67DE8CFE" w14:textId="77777777" w:rsidTr="00DC3612">
        <w:trPr>
          <w:trHeight w:val="20"/>
        </w:trPr>
        <w:tc>
          <w:tcPr>
            <w:tcW w:w="421" w:type="dxa"/>
            <w:shd w:val="clear" w:color="auto" w:fill="auto"/>
            <w:vAlign w:val="center"/>
            <w:hideMark/>
          </w:tcPr>
          <w:p w14:paraId="54DEF946" w14:textId="77777777" w:rsidR="0013574D" w:rsidRPr="00197D2E" w:rsidRDefault="0013574D" w:rsidP="00DC3612">
            <w:pPr>
              <w:ind w:left="-120" w:right="-111"/>
              <w:jc w:val="center"/>
              <w:rPr>
                <w:sz w:val="23"/>
                <w:szCs w:val="23"/>
              </w:rPr>
            </w:pPr>
            <w:r w:rsidRPr="00197D2E">
              <w:rPr>
                <w:sz w:val="23"/>
                <w:szCs w:val="23"/>
              </w:rPr>
              <w:t>147</w:t>
            </w:r>
          </w:p>
        </w:tc>
        <w:tc>
          <w:tcPr>
            <w:tcW w:w="1559" w:type="dxa"/>
            <w:vMerge/>
            <w:shd w:val="clear" w:color="auto" w:fill="auto"/>
            <w:vAlign w:val="center"/>
            <w:hideMark/>
          </w:tcPr>
          <w:p w14:paraId="090DCE4C" w14:textId="234558B9" w:rsidR="0013574D" w:rsidRPr="00197D2E" w:rsidRDefault="0013574D" w:rsidP="0013574D">
            <w:pPr>
              <w:jc w:val="center"/>
              <w:rPr>
                <w:b/>
                <w:bCs/>
                <w:sz w:val="23"/>
                <w:szCs w:val="23"/>
              </w:rPr>
            </w:pPr>
          </w:p>
        </w:tc>
        <w:tc>
          <w:tcPr>
            <w:tcW w:w="4111" w:type="dxa"/>
            <w:shd w:val="clear" w:color="auto" w:fill="auto"/>
            <w:vAlign w:val="center"/>
            <w:hideMark/>
          </w:tcPr>
          <w:p w14:paraId="71AFE13E" w14:textId="77777777" w:rsidR="0013574D" w:rsidRPr="00197D2E" w:rsidRDefault="0013574D" w:rsidP="0013574D">
            <w:pPr>
              <w:rPr>
                <w:sz w:val="23"/>
                <w:szCs w:val="23"/>
              </w:rPr>
            </w:pPr>
            <w:r w:rsidRPr="00197D2E">
              <w:rPr>
                <w:sz w:val="23"/>
                <w:szCs w:val="23"/>
              </w:rPr>
              <w:t>Резервуар РЧВ-1</w:t>
            </w:r>
          </w:p>
        </w:tc>
        <w:tc>
          <w:tcPr>
            <w:tcW w:w="3254" w:type="dxa"/>
            <w:shd w:val="clear" w:color="auto" w:fill="auto"/>
            <w:vAlign w:val="center"/>
            <w:hideMark/>
          </w:tcPr>
          <w:p w14:paraId="03610B1A"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6A99B50B" w14:textId="77777777" w:rsidTr="00DC3612">
        <w:trPr>
          <w:trHeight w:val="20"/>
        </w:trPr>
        <w:tc>
          <w:tcPr>
            <w:tcW w:w="421" w:type="dxa"/>
            <w:shd w:val="clear" w:color="auto" w:fill="auto"/>
            <w:vAlign w:val="center"/>
            <w:hideMark/>
          </w:tcPr>
          <w:p w14:paraId="5FD3CB5B" w14:textId="77777777" w:rsidR="0013574D" w:rsidRPr="00197D2E" w:rsidRDefault="0013574D" w:rsidP="00DC3612">
            <w:pPr>
              <w:ind w:left="-120" w:right="-111"/>
              <w:jc w:val="center"/>
              <w:rPr>
                <w:sz w:val="23"/>
                <w:szCs w:val="23"/>
              </w:rPr>
            </w:pPr>
            <w:r w:rsidRPr="00197D2E">
              <w:rPr>
                <w:sz w:val="23"/>
                <w:szCs w:val="23"/>
              </w:rPr>
              <w:t>148</w:t>
            </w:r>
          </w:p>
        </w:tc>
        <w:tc>
          <w:tcPr>
            <w:tcW w:w="1559" w:type="dxa"/>
            <w:vMerge/>
            <w:shd w:val="clear" w:color="auto" w:fill="auto"/>
            <w:vAlign w:val="center"/>
            <w:hideMark/>
          </w:tcPr>
          <w:p w14:paraId="5B2D4F27" w14:textId="5037EFDE" w:rsidR="0013574D" w:rsidRPr="00197D2E" w:rsidRDefault="0013574D" w:rsidP="0013574D">
            <w:pPr>
              <w:jc w:val="center"/>
              <w:rPr>
                <w:b/>
                <w:bCs/>
                <w:sz w:val="23"/>
                <w:szCs w:val="23"/>
              </w:rPr>
            </w:pPr>
          </w:p>
        </w:tc>
        <w:tc>
          <w:tcPr>
            <w:tcW w:w="4111" w:type="dxa"/>
            <w:shd w:val="clear" w:color="auto" w:fill="auto"/>
            <w:vAlign w:val="center"/>
            <w:hideMark/>
          </w:tcPr>
          <w:p w14:paraId="744276FD" w14:textId="77777777" w:rsidR="0013574D" w:rsidRPr="00197D2E" w:rsidRDefault="0013574D" w:rsidP="0013574D">
            <w:pPr>
              <w:rPr>
                <w:sz w:val="23"/>
                <w:szCs w:val="23"/>
              </w:rPr>
            </w:pPr>
            <w:r w:rsidRPr="00197D2E">
              <w:rPr>
                <w:sz w:val="23"/>
                <w:szCs w:val="23"/>
              </w:rPr>
              <w:t>Резервуар РИВ-1</w:t>
            </w:r>
          </w:p>
        </w:tc>
        <w:tc>
          <w:tcPr>
            <w:tcW w:w="3254" w:type="dxa"/>
            <w:shd w:val="clear" w:color="auto" w:fill="auto"/>
            <w:vAlign w:val="center"/>
            <w:hideMark/>
          </w:tcPr>
          <w:p w14:paraId="34DBB05C"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2E146869" w14:textId="77777777" w:rsidTr="00DC3612">
        <w:trPr>
          <w:trHeight w:val="20"/>
        </w:trPr>
        <w:tc>
          <w:tcPr>
            <w:tcW w:w="421" w:type="dxa"/>
            <w:shd w:val="clear" w:color="auto" w:fill="auto"/>
            <w:vAlign w:val="center"/>
            <w:hideMark/>
          </w:tcPr>
          <w:p w14:paraId="25C34FD3" w14:textId="77777777" w:rsidR="0013574D" w:rsidRPr="00197D2E" w:rsidRDefault="0013574D" w:rsidP="00DC3612">
            <w:pPr>
              <w:ind w:left="-120" w:right="-111"/>
              <w:jc w:val="center"/>
              <w:rPr>
                <w:sz w:val="23"/>
                <w:szCs w:val="23"/>
              </w:rPr>
            </w:pPr>
            <w:r w:rsidRPr="00197D2E">
              <w:rPr>
                <w:sz w:val="23"/>
                <w:szCs w:val="23"/>
              </w:rPr>
              <w:t>149</w:t>
            </w:r>
          </w:p>
        </w:tc>
        <w:tc>
          <w:tcPr>
            <w:tcW w:w="1559" w:type="dxa"/>
            <w:vMerge/>
            <w:shd w:val="clear" w:color="auto" w:fill="auto"/>
            <w:vAlign w:val="center"/>
            <w:hideMark/>
          </w:tcPr>
          <w:p w14:paraId="50DA098C" w14:textId="09391939" w:rsidR="0013574D" w:rsidRPr="00197D2E" w:rsidRDefault="0013574D" w:rsidP="0013574D">
            <w:pPr>
              <w:jc w:val="center"/>
              <w:rPr>
                <w:b/>
                <w:bCs/>
                <w:sz w:val="23"/>
                <w:szCs w:val="23"/>
              </w:rPr>
            </w:pPr>
          </w:p>
        </w:tc>
        <w:tc>
          <w:tcPr>
            <w:tcW w:w="4111" w:type="dxa"/>
            <w:shd w:val="clear" w:color="auto" w:fill="auto"/>
            <w:vAlign w:val="center"/>
            <w:hideMark/>
          </w:tcPr>
          <w:p w14:paraId="57AD2D07"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29A55856" w14:textId="77777777" w:rsidR="0013574D" w:rsidRPr="00197D2E" w:rsidRDefault="0013574D" w:rsidP="0013574D">
            <w:pPr>
              <w:jc w:val="center"/>
              <w:rPr>
                <w:sz w:val="23"/>
                <w:szCs w:val="23"/>
              </w:rPr>
            </w:pPr>
            <w:r w:rsidRPr="00197D2E">
              <w:rPr>
                <w:sz w:val="23"/>
                <w:szCs w:val="23"/>
              </w:rPr>
              <w:t>Ду 100,57,25</w:t>
            </w:r>
          </w:p>
        </w:tc>
      </w:tr>
      <w:tr w:rsidR="00197D2E" w:rsidRPr="00197D2E" w14:paraId="245B3BBC" w14:textId="77777777" w:rsidTr="00DC3612">
        <w:trPr>
          <w:trHeight w:val="20"/>
        </w:trPr>
        <w:tc>
          <w:tcPr>
            <w:tcW w:w="421" w:type="dxa"/>
            <w:shd w:val="clear" w:color="auto" w:fill="auto"/>
            <w:vAlign w:val="center"/>
            <w:hideMark/>
          </w:tcPr>
          <w:p w14:paraId="5FF65C09" w14:textId="77777777" w:rsidR="0013574D" w:rsidRPr="00197D2E" w:rsidRDefault="0013574D" w:rsidP="00DC3612">
            <w:pPr>
              <w:ind w:left="-120" w:right="-111"/>
              <w:jc w:val="center"/>
              <w:rPr>
                <w:sz w:val="23"/>
                <w:szCs w:val="23"/>
              </w:rPr>
            </w:pPr>
            <w:r w:rsidRPr="00197D2E">
              <w:rPr>
                <w:sz w:val="23"/>
                <w:szCs w:val="23"/>
              </w:rPr>
              <w:t>150</w:t>
            </w:r>
          </w:p>
        </w:tc>
        <w:tc>
          <w:tcPr>
            <w:tcW w:w="1559" w:type="dxa"/>
            <w:vMerge w:val="restart"/>
            <w:shd w:val="clear" w:color="auto" w:fill="auto"/>
            <w:vAlign w:val="center"/>
            <w:hideMark/>
          </w:tcPr>
          <w:p w14:paraId="1AA1FFDE" w14:textId="77777777" w:rsidR="0013574D" w:rsidRPr="00197D2E" w:rsidRDefault="0013574D" w:rsidP="00D84E0D">
            <w:pPr>
              <w:ind w:left="-100" w:right="-108"/>
              <w:jc w:val="center"/>
              <w:rPr>
                <w:b/>
                <w:bCs/>
                <w:sz w:val="23"/>
                <w:szCs w:val="23"/>
              </w:rPr>
            </w:pPr>
            <w:r w:rsidRPr="00197D2E">
              <w:rPr>
                <w:b/>
                <w:bCs/>
                <w:sz w:val="23"/>
                <w:szCs w:val="23"/>
              </w:rPr>
              <w:t>ВОС-1000</w:t>
            </w:r>
          </w:p>
          <w:p w14:paraId="0935A196" w14:textId="53E1A04B" w:rsidR="0013574D" w:rsidRPr="00197D2E" w:rsidRDefault="0013574D" w:rsidP="00D84E0D">
            <w:pPr>
              <w:ind w:left="-100" w:right="-108"/>
              <w:jc w:val="center"/>
              <w:rPr>
                <w:b/>
                <w:bCs/>
                <w:sz w:val="23"/>
                <w:szCs w:val="23"/>
              </w:rPr>
            </w:pPr>
            <w:r w:rsidRPr="00197D2E">
              <w:rPr>
                <w:b/>
                <w:bCs/>
                <w:sz w:val="23"/>
                <w:szCs w:val="23"/>
              </w:rPr>
              <w:t> </w:t>
            </w:r>
          </w:p>
        </w:tc>
        <w:tc>
          <w:tcPr>
            <w:tcW w:w="4111" w:type="dxa"/>
            <w:shd w:val="clear" w:color="auto" w:fill="auto"/>
            <w:vAlign w:val="center"/>
            <w:hideMark/>
          </w:tcPr>
          <w:p w14:paraId="6984A293"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205DCC41" w14:textId="77777777" w:rsidR="0013574D" w:rsidRPr="00197D2E" w:rsidRDefault="0013574D" w:rsidP="0013574D">
            <w:pPr>
              <w:jc w:val="center"/>
              <w:rPr>
                <w:sz w:val="23"/>
                <w:szCs w:val="23"/>
              </w:rPr>
            </w:pPr>
            <w:r w:rsidRPr="00197D2E">
              <w:rPr>
                <w:sz w:val="23"/>
                <w:szCs w:val="23"/>
              </w:rPr>
              <w:t>Wilo IL 50/210-11/2</w:t>
            </w:r>
          </w:p>
        </w:tc>
      </w:tr>
      <w:tr w:rsidR="00197D2E" w:rsidRPr="00197D2E" w14:paraId="022E046B" w14:textId="77777777" w:rsidTr="00DC3612">
        <w:trPr>
          <w:trHeight w:val="20"/>
        </w:trPr>
        <w:tc>
          <w:tcPr>
            <w:tcW w:w="421" w:type="dxa"/>
            <w:shd w:val="clear" w:color="auto" w:fill="auto"/>
            <w:vAlign w:val="center"/>
            <w:hideMark/>
          </w:tcPr>
          <w:p w14:paraId="5B0F71D6" w14:textId="77777777" w:rsidR="0013574D" w:rsidRPr="00197D2E" w:rsidRDefault="0013574D" w:rsidP="00DC3612">
            <w:pPr>
              <w:ind w:left="-120" w:right="-111"/>
              <w:jc w:val="center"/>
              <w:rPr>
                <w:sz w:val="23"/>
                <w:szCs w:val="23"/>
              </w:rPr>
            </w:pPr>
            <w:r w:rsidRPr="00197D2E">
              <w:rPr>
                <w:sz w:val="23"/>
                <w:szCs w:val="23"/>
              </w:rPr>
              <w:t>151</w:t>
            </w:r>
          </w:p>
        </w:tc>
        <w:tc>
          <w:tcPr>
            <w:tcW w:w="1559" w:type="dxa"/>
            <w:vMerge/>
            <w:shd w:val="clear" w:color="auto" w:fill="auto"/>
            <w:vAlign w:val="center"/>
            <w:hideMark/>
          </w:tcPr>
          <w:p w14:paraId="7A8F1713" w14:textId="2C0017E9" w:rsidR="0013574D" w:rsidRPr="00197D2E" w:rsidRDefault="0013574D" w:rsidP="0013574D">
            <w:pPr>
              <w:jc w:val="center"/>
              <w:rPr>
                <w:b/>
                <w:bCs/>
                <w:sz w:val="23"/>
                <w:szCs w:val="23"/>
              </w:rPr>
            </w:pPr>
          </w:p>
        </w:tc>
        <w:tc>
          <w:tcPr>
            <w:tcW w:w="4111" w:type="dxa"/>
            <w:shd w:val="clear" w:color="auto" w:fill="auto"/>
            <w:vAlign w:val="center"/>
            <w:hideMark/>
          </w:tcPr>
          <w:p w14:paraId="5E75292A"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4FB91470" w14:textId="77777777" w:rsidR="0013574D" w:rsidRPr="00197D2E" w:rsidRDefault="0013574D" w:rsidP="0013574D">
            <w:pPr>
              <w:jc w:val="center"/>
              <w:rPr>
                <w:sz w:val="23"/>
                <w:szCs w:val="23"/>
              </w:rPr>
            </w:pPr>
            <w:r w:rsidRPr="00197D2E">
              <w:rPr>
                <w:sz w:val="23"/>
                <w:szCs w:val="23"/>
              </w:rPr>
              <w:t>Wilo IL 50/210-11/2</w:t>
            </w:r>
          </w:p>
        </w:tc>
      </w:tr>
      <w:tr w:rsidR="00197D2E" w:rsidRPr="00197D2E" w14:paraId="5238447F" w14:textId="77777777" w:rsidTr="00DC3612">
        <w:trPr>
          <w:trHeight w:val="20"/>
        </w:trPr>
        <w:tc>
          <w:tcPr>
            <w:tcW w:w="421" w:type="dxa"/>
            <w:shd w:val="clear" w:color="auto" w:fill="auto"/>
            <w:vAlign w:val="center"/>
            <w:hideMark/>
          </w:tcPr>
          <w:p w14:paraId="3A6C3212" w14:textId="77777777" w:rsidR="0013574D" w:rsidRPr="00197D2E" w:rsidRDefault="0013574D" w:rsidP="00DC3612">
            <w:pPr>
              <w:ind w:left="-120" w:right="-111"/>
              <w:jc w:val="center"/>
              <w:rPr>
                <w:sz w:val="23"/>
                <w:szCs w:val="23"/>
              </w:rPr>
            </w:pPr>
            <w:r w:rsidRPr="00197D2E">
              <w:rPr>
                <w:sz w:val="23"/>
                <w:szCs w:val="23"/>
              </w:rPr>
              <w:t>152</w:t>
            </w:r>
          </w:p>
        </w:tc>
        <w:tc>
          <w:tcPr>
            <w:tcW w:w="1559" w:type="dxa"/>
            <w:vMerge/>
            <w:shd w:val="clear" w:color="auto" w:fill="auto"/>
            <w:vAlign w:val="center"/>
            <w:hideMark/>
          </w:tcPr>
          <w:p w14:paraId="63C9B508" w14:textId="35359041" w:rsidR="0013574D" w:rsidRPr="00197D2E" w:rsidRDefault="0013574D" w:rsidP="0013574D">
            <w:pPr>
              <w:jc w:val="center"/>
              <w:rPr>
                <w:b/>
                <w:bCs/>
                <w:sz w:val="23"/>
                <w:szCs w:val="23"/>
              </w:rPr>
            </w:pPr>
          </w:p>
        </w:tc>
        <w:tc>
          <w:tcPr>
            <w:tcW w:w="4111" w:type="dxa"/>
            <w:shd w:val="clear" w:color="auto" w:fill="auto"/>
            <w:vAlign w:val="center"/>
            <w:hideMark/>
          </w:tcPr>
          <w:p w14:paraId="4C32D23E"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54B8624C" w14:textId="77777777" w:rsidR="0013574D" w:rsidRPr="00197D2E" w:rsidRDefault="0013574D" w:rsidP="0013574D">
            <w:pPr>
              <w:jc w:val="center"/>
              <w:rPr>
                <w:sz w:val="23"/>
                <w:szCs w:val="23"/>
              </w:rPr>
            </w:pPr>
            <w:r w:rsidRPr="00197D2E">
              <w:rPr>
                <w:sz w:val="23"/>
                <w:szCs w:val="23"/>
              </w:rPr>
              <w:t>Wilo IL 50/210-11/2</w:t>
            </w:r>
          </w:p>
        </w:tc>
      </w:tr>
      <w:tr w:rsidR="00197D2E" w:rsidRPr="00197D2E" w14:paraId="220F1F77" w14:textId="77777777" w:rsidTr="00DC3612">
        <w:trPr>
          <w:trHeight w:val="20"/>
        </w:trPr>
        <w:tc>
          <w:tcPr>
            <w:tcW w:w="421" w:type="dxa"/>
            <w:shd w:val="clear" w:color="auto" w:fill="auto"/>
            <w:vAlign w:val="center"/>
            <w:hideMark/>
          </w:tcPr>
          <w:p w14:paraId="53A89AC5" w14:textId="77777777" w:rsidR="0013574D" w:rsidRPr="00197D2E" w:rsidRDefault="0013574D" w:rsidP="00DC3612">
            <w:pPr>
              <w:ind w:left="-120" w:right="-111"/>
              <w:jc w:val="center"/>
              <w:rPr>
                <w:sz w:val="23"/>
                <w:szCs w:val="23"/>
              </w:rPr>
            </w:pPr>
            <w:r w:rsidRPr="00197D2E">
              <w:rPr>
                <w:sz w:val="23"/>
                <w:szCs w:val="23"/>
              </w:rPr>
              <w:t>153</w:t>
            </w:r>
          </w:p>
        </w:tc>
        <w:tc>
          <w:tcPr>
            <w:tcW w:w="1559" w:type="dxa"/>
            <w:vMerge/>
            <w:shd w:val="clear" w:color="auto" w:fill="auto"/>
            <w:vAlign w:val="center"/>
            <w:hideMark/>
          </w:tcPr>
          <w:p w14:paraId="06466138" w14:textId="62FCDDFB" w:rsidR="0013574D" w:rsidRPr="00197D2E" w:rsidRDefault="0013574D" w:rsidP="0013574D">
            <w:pPr>
              <w:jc w:val="center"/>
              <w:rPr>
                <w:b/>
                <w:bCs/>
                <w:sz w:val="23"/>
                <w:szCs w:val="23"/>
              </w:rPr>
            </w:pPr>
          </w:p>
        </w:tc>
        <w:tc>
          <w:tcPr>
            <w:tcW w:w="4111" w:type="dxa"/>
            <w:shd w:val="clear" w:color="auto" w:fill="auto"/>
            <w:vAlign w:val="center"/>
            <w:hideMark/>
          </w:tcPr>
          <w:p w14:paraId="550C592A" w14:textId="77777777" w:rsidR="0013574D" w:rsidRPr="00197D2E" w:rsidRDefault="0013574D" w:rsidP="0013574D">
            <w:pPr>
              <w:rPr>
                <w:sz w:val="23"/>
                <w:szCs w:val="23"/>
              </w:rPr>
            </w:pPr>
            <w:r w:rsidRPr="00197D2E">
              <w:rPr>
                <w:sz w:val="23"/>
                <w:szCs w:val="23"/>
              </w:rPr>
              <w:t>Насос подачи воды на фильтрацию</w:t>
            </w:r>
          </w:p>
        </w:tc>
        <w:tc>
          <w:tcPr>
            <w:tcW w:w="3254" w:type="dxa"/>
            <w:shd w:val="clear" w:color="auto" w:fill="auto"/>
            <w:vAlign w:val="center"/>
            <w:hideMark/>
          </w:tcPr>
          <w:p w14:paraId="55C58676" w14:textId="77777777" w:rsidR="0013574D" w:rsidRPr="00197D2E" w:rsidRDefault="0013574D" w:rsidP="0013574D">
            <w:pPr>
              <w:jc w:val="center"/>
              <w:rPr>
                <w:sz w:val="23"/>
                <w:szCs w:val="23"/>
              </w:rPr>
            </w:pPr>
            <w:r w:rsidRPr="00197D2E">
              <w:rPr>
                <w:sz w:val="23"/>
                <w:szCs w:val="23"/>
              </w:rPr>
              <w:t>Wilo IL 50/210-11/2</w:t>
            </w:r>
          </w:p>
        </w:tc>
      </w:tr>
      <w:tr w:rsidR="00197D2E" w:rsidRPr="00197D2E" w14:paraId="2BD2C2CA" w14:textId="77777777" w:rsidTr="00DC3612">
        <w:trPr>
          <w:trHeight w:val="20"/>
        </w:trPr>
        <w:tc>
          <w:tcPr>
            <w:tcW w:w="421" w:type="dxa"/>
            <w:shd w:val="clear" w:color="auto" w:fill="auto"/>
            <w:vAlign w:val="center"/>
            <w:hideMark/>
          </w:tcPr>
          <w:p w14:paraId="3936D78C" w14:textId="77777777" w:rsidR="0013574D" w:rsidRPr="00197D2E" w:rsidRDefault="0013574D" w:rsidP="00DC3612">
            <w:pPr>
              <w:ind w:left="-120" w:right="-111"/>
              <w:jc w:val="center"/>
              <w:rPr>
                <w:sz w:val="23"/>
                <w:szCs w:val="23"/>
              </w:rPr>
            </w:pPr>
            <w:r w:rsidRPr="00197D2E">
              <w:rPr>
                <w:sz w:val="23"/>
                <w:szCs w:val="23"/>
              </w:rPr>
              <w:t>154</w:t>
            </w:r>
          </w:p>
        </w:tc>
        <w:tc>
          <w:tcPr>
            <w:tcW w:w="1559" w:type="dxa"/>
            <w:vMerge/>
            <w:shd w:val="clear" w:color="auto" w:fill="auto"/>
            <w:vAlign w:val="center"/>
            <w:hideMark/>
          </w:tcPr>
          <w:p w14:paraId="07F7DBFF" w14:textId="5F2C9A74" w:rsidR="0013574D" w:rsidRPr="00197D2E" w:rsidRDefault="0013574D" w:rsidP="0013574D">
            <w:pPr>
              <w:jc w:val="center"/>
              <w:rPr>
                <w:b/>
                <w:bCs/>
                <w:sz w:val="23"/>
                <w:szCs w:val="23"/>
              </w:rPr>
            </w:pPr>
          </w:p>
        </w:tc>
        <w:tc>
          <w:tcPr>
            <w:tcW w:w="4111" w:type="dxa"/>
            <w:shd w:val="clear" w:color="auto" w:fill="auto"/>
            <w:vAlign w:val="center"/>
            <w:hideMark/>
          </w:tcPr>
          <w:p w14:paraId="4ABF79B6"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2EAD1E2C" w14:textId="77777777" w:rsidR="0013574D" w:rsidRPr="00197D2E" w:rsidRDefault="0013574D" w:rsidP="0013574D">
            <w:pPr>
              <w:jc w:val="center"/>
              <w:rPr>
                <w:sz w:val="23"/>
                <w:szCs w:val="23"/>
              </w:rPr>
            </w:pPr>
            <w:r w:rsidRPr="00197D2E">
              <w:rPr>
                <w:sz w:val="23"/>
                <w:szCs w:val="23"/>
              </w:rPr>
              <w:t>Lowara 46SV3/2AG110T</w:t>
            </w:r>
          </w:p>
        </w:tc>
      </w:tr>
      <w:tr w:rsidR="00197D2E" w:rsidRPr="00197D2E" w14:paraId="7B6313A3" w14:textId="77777777" w:rsidTr="00DC3612">
        <w:trPr>
          <w:trHeight w:val="20"/>
        </w:trPr>
        <w:tc>
          <w:tcPr>
            <w:tcW w:w="421" w:type="dxa"/>
            <w:shd w:val="clear" w:color="auto" w:fill="auto"/>
            <w:vAlign w:val="center"/>
            <w:hideMark/>
          </w:tcPr>
          <w:p w14:paraId="4F879553" w14:textId="77777777" w:rsidR="0013574D" w:rsidRPr="00197D2E" w:rsidRDefault="0013574D" w:rsidP="00DC3612">
            <w:pPr>
              <w:ind w:left="-120" w:right="-111"/>
              <w:jc w:val="center"/>
              <w:rPr>
                <w:sz w:val="23"/>
                <w:szCs w:val="23"/>
              </w:rPr>
            </w:pPr>
            <w:r w:rsidRPr="00197D2E">
              <w:rPr>
                <w:sz w:val="23"/>
                <w:szCs w:val="23"/>
              </w:rPr>
              <w:t>155</w:t>
            </w:r>
          </w:p>
        </w:tc>
        <w:tc>
          <w:tcPr>
            <w:tcW w:w="1559" w:type="dxa"/>
            <w:vMerge/>
            <w:shd w:val="clear" w:color="auto" w:fill="auto"/>
            <w:vAlign w:val="center"/>
            <w:hideMark/>
          </w:tcPr>
          <w:p w14:paraId="1F78781B" w14:textId="53326B4B" w:rsidR="0013574D" w:rsidRPr="00197D2E" w:rsidRDefault="0013574D" w:rsidP="0013574D">
            <w:pPr>
              <w:jc w:val="center"/>
              <w:rPr>
                <w:b/>
                <w:bCs/>
                <w:sz w:val="23"/>
                <w:szCs w:val="23"/>
              </w:rPr>
            </w:pPr>
          </w:p>
        </w:tc>
        <w:tc>
          <w:tcPr>
            <w:tcW w:w="4111" w:type="dxa"/>
            <w:shd w:val="clear" w:color="auto" w:fill="auto"/>
            <w:vAlign w:val="center"/>
            <w:hideMark/>
          </w:tcPr>
          <w:p w14:paraId="6BA46D50" w14:textId="77777777" w:rsidR="0013574D" w:rsidRPr="00197D2E" w:rsidRDefault="0013574D" w:rsidP="0013574D">
            <w:pPr>
              <w:rPr>
                <w:sz w:val="23"/>
                <w:szCs w:val="23"/>
              </w:rPr>
            </w:pPr>
            <w:r w:rsidRPr="00197D2E">
              <w:rPr>
                <w:sz w:val="23"/>
                <w:szCs w:val="23"/>
              </w:rPr>
              <w:t>Насос на потребителя сетевой</w:t>
            </w:r>
          </w:p>
        </w:tc>
        <w:tc>
          <w:tcPr>
            <w:tcW w:w="3254" w:type="dxa"/>
            <w:shd w:val="clear" w:color="auto" w:fill="auto"/>
            <w:vAlign w:val="center"/>
            <w:hideMark/>
          </w:tcPr>
          <w:p w14:paraId="1E02772C" w14:textId="77777777" w:rsidR="0013574D" w:rsidRPr="00197D2E" w:rsidRDefault="0013574D" w:rsidP="0013574D">
            <w:pPr>
              <w:jc w:val="center"/>
              <w:rPr>
                <w:sz w:val="23"/>
                <w:szCs w:val="23"/>
              </w:rPr>
            </w:pPr>
            <w:r w:rsidRPr="00197D2E">
              <w:rPr>
                <w:sz w:val="23"/>
                <w:szCs w:val="23"/>
              </w:rPr>
              <w:t>Lowara 46SV3/2AG110T</w:t>
            </w:r>
          </w:p>
        </w:tc>
      </w:tr>
      <w:tr w:rsidR="00197D2E" w:rsidRPr="00197D2E" w14:paraId="7E20F675" w14:textId="77777777" w:rsidTr="00DC3612">
        <w:trPr>
          <w:trHeight w:val="20"/>
        </w:trPr>
        <w:tc>
          <w:tcPr>
            <w:tcW w:w="421" w:type="dxa"/>
            <w:shd w:val="clear" w:color="auto" w:fill="auto"/>
            <w:vAlign w:val="center"/>
            <w:hideMark/>
          </w:tcPr>
          <w:p w14:paraId="22F546C8" w14:textId="77777777" w:rsidR="0013574D" w:rsidRPr="00197D2E" w:rsidRDefault="0013574D" w:rsidP="00DC3612">
            <w:pPr>
              <w:ind w:left="-120" w:right="-111"/>
              <w:jc w:val="center"/>
              <w:rPr>
                <w:sz w:val="23"/>
                <w:szCs w:val="23"/>
              </w:rPr>
            </w:pPr>
            <w:r w:rsidRPr="00197D2E">
              <w:rPr>
                <w:sz w:val="23"/>
                <w:szCs w:val="23"/>
              </w:rPr>
              <w:t>156</w:t>
            </w:r>
          </w:p>
        </w:tc>
        <w:tc>
          <w:tcPr>
            <w:tcW w:w="1559" w:type="dxa"/>
            <w:vMerge/>
            <w:shd w:val="clear" w:color="auto" w:fill="auto"/>
            <w:vAlign w:val="center"/>
            <w:hideMark/>
          </w:tcPr>
          <w:p w14:paraId="36A93628" w14:textId="2EDE4A47" w:rsidR="0013574D" w:rsidRPr="00197D2E" w:rsidRDefault="0013574D" w:rsidP="0013574D">
            <w:pPr>
              <w:jc w:val="center"/>
              <w:rPr>
                <w:b/>
                <w:bCs/>
                <w:sz w:val="23"/>
                <w:szCs w:val="23"/>
              </w:rPr>
            </w:pPr>
          </w:p>
        </w:tc>
        <w:tc>
          <w:tcPr>
            <w:tcW w:w="4111" w:type="dxa"/>
            <w:shd w:val="clear" w:color="auto" w:fill="auto"/>
            <w:vAlign w:val="center"/>
            <w:hideMark/>
          </w:tcPr>
          <w:p w14:paraId="148F6BA9" w14:textId="77777777" w:rsidR="0013574D" w:rsidRPr="00197D2E" w:rsidRDefault="0013574D" w:rsidP="0013574D">
            <w:pPr>
              <w:rPr>
                <w:sz w:val="23"/>
                <w:szCs w:val="23"/>
              </w:rPr>
            </w:pPr>
            <w:r w:rsidRPr="00197D2E">
              <w:rPr>
                <w:sz w:val="23"/>
                <w:szCs w:val="23"/>
              </w:rPr>
              <w:t>Насос на откачку осадка</w:t>
            </w:r>
          </w:p>
        </w:tc>
        <w:tc>
          <w:tcPr>
            <w:tcW w:w="3254" w:type="dxa"/>
            <w:shd w:val="clear" w:color="auto" w:fill="auto"/>
            <w:vAlign w:val="center"/>
            <w:hideMark/>
          </w:tcPr>
          <w:p w14:paraId="5D21DEAD" w14:textId="77777777" w:rsidR="0013574D" w:rsidRPr="00197D2E" w:rsidRDefault="0013574D" w:rsidP="0013574D">
            <w:pPr>
              <w:jc w:val="center"/>
              <w:rPr>
                <w:sz w:val="23"/>
                <w:szCs w:val="23"/>
              </w:rPr>
            </w:pPr>
            <w:r w:rsidRPr="00197D2E">
              <w:rPr>
                <w:sz w:val="23"/>
                <w:szCs w:val="23"/>
              </w:rPr>
              <w:t>Ebara DWO 200</w:t>
            </w:r>
          </w:p>
        </w:tc>
      </w:tr>
      <w:tr w:rsidR="00197D2E" w:rsidRPr="00197D2E" w14:paraId="32086B5B" w14:textId="77777777" w:rsidTr="00DC3612">
        <w:trPr>
          <w:trHeight w:val="20"/>
        </w:trPr>
        <w:tc>
          <w:tcPr>
            <w:tcW w:w="421" w:type="dxa"/>
            <w:shd w:val="clear" w:color="auto" w:fill="auto"/>
            <w:vAlign w:val="center"/>
            <w:hideMark/>
          </w:tcPr>
          <w:p w14:paraId="519BDD90" w14:textId="77777777" w:rsidR="0013574D" w:rsidRPr="00197D2E" w:rsidRDefault="0013574D" w:rsidP="00DC3612">
            <w:pPr>
              <w:ind w:left="-120" w:right="-111"/>
              <w:jc w:val="center"/>
              <w:rPr>
                <w:sz w:val="23"/>
                <w:szCs w:val="23"/>
              </w:rPr>
            </w:pPr>
            <w:r w:rsidRPr="00197D2E">
              <w:rPr>
                <w:sz w:val="23"/>
                <w:szCs w:val="23"/>
              </w:rPr>
              <w:t>157</w:t>
            </w:r>
          </w:p>
        </w:tc>
        <w:tc>
          <w:tcPr>
            <w:tcW w:w="1559" w:type="dxa"/>
            <w:vMerge/>
            <w:shd w:val="clear" w:color="auto" w:fill="auto"/>
            <w:vAlign w:val="center"/>
            <w:hideMark/>
          </w:tcPr>
          <w:p w14:paraId="638FCF47" w14:textId="5A58AC4B" w:rsidR="0013574D" w:rsidRPr="00197D2E" w:rsidRDefault="0013574D" w:rsidP="0013574D">
            <w:pPr>
              <w:jc w:val="center"/>
              <w:rPr>
                <w:b/>
                <w:bCs/>
                <w:sz w:val="23"/>
                <w:szCs w:val="23"/>
              </w:rPr>
            </w:pPr>
          </w:p>
        </w:tc>
        <w:tc>
          <w:tcPr>
            <w:tcW w:w="4111" w:type="dxa"/>
            <w:shd w:val="clear" w:color="auto" w:fill="auto"/>
            <w:vAlign w:val="center"/>
            <w:hideMark/>
          </w:tcPr>
          <w:p w14:paraId="1F0FBB33" w14:textId="77777777" w:rsidR="0013574D" w:rsidRPr="00197D2E" w:rsidRDefault="0013574D" w:rsidP="0013574D">
            <w:pPr>
              <w:rPr>
                <w:sz w:val="23"/>
                <w:szCs w:val="23"/>
              </w:rPr>
            </w:pPr>
            <w:r w:rsidRPr="00197D2E">
              <w:rPr>
                <w:sz w:val="23"/>
                <w:szCs w:val="23"/>
              </w:rPr>
              <w:t>Насос на откачку осадка</w:t>
            </w:r>
          </w:p>
        </w:tc>
        <w:tc>
          <w:tcPr>
            <w:tcW w:w="3254" w:type="dxa"/>
            <w:shd w:val="clear" w:color="auto" w:fill="auto"/>
            <w:vAlign w:val="center"/>
            <w:hideMark/>
          </w:tcPr>
          <w:p w14:paraId="398D564A" w14:textId="77777777" w:rsidR="0013574D" w:rsidRPr="00197D2E" w:rsidRDefault="0013574D" w:rsidP="0013574D">
            <w:pPr>
              <w:jc w:val="center"/>
              <w:rPr>
                <w:sz w:val="23"/>
                <w:szCs w:val="23"/>
              </w:rPr>
            </w:pPr>
            <w:r w:rsidRPr="00197D2E">
              <w:rPr>
                <w:sz w:val="23"/>
                <w:szCs w:val="23"/>
              </w:rPr>
              <w:t>Ebara DWO 200</w:t>
            </w:r>
          </w:p>
        </w:tc>
      </w:tr>
      <w:tr w:rsidR="00197D2E" w:rsidRPr="00197D2E" w14:paraId="5493A5B7" w14:textId="77777777" w:rsidTr="00DC3612">
        <w:trPr>
          <w:trHeight w:val="20"/>
        </w:trPr>
        <w:tc>
          <w:tcPr>
            <w:tcW w:w="421" w:type="dxa"/>
            <w:shd w:val="clear" w:color="auto" w:fill="auto"/>
            <w:vAlign w:val="center"/>
            <w:hideMark/>
          </w:tcPr>
          <w:p w14:paraId="080B5010" w14:textId="77777777" w:rsidR="0013574D" w:rsidRPr="00197D2E" w:rsidRDefault="0013574D" w:rsidP="00DC3612">
            <w:pPr>
              <w:ind w:left="-120" w:right="-111"/>
              <w:jc w:val="center"/>
              <w:rPr>
                <w:sz w:val="23"/>
                <w:szCs w:val="23"/>
              </w:rPr>
            </w:pPr>
            <w:r w:rsidRPr="00197D2E">
              <w:rPr>
                <w:sz w:val="23"/>
                <w:szCs w:val="23"/>
              </w:rPr>
              <w:t>158</w:t>
            </w:r>
          </w:p>
        </w:tc>
        <w:tc>
          <w:tcPr>
            <w:tcW w:w="1559" w:type="dxa"/>
            <w:vMerge/>
            <w:shd w:val="clear" w:color="auto" w:fill="auto"/>
            <w:vAlign w:val="center"/>
            <w:hideMark/>
          </w:tcPr>
          <w:p w14:paraId="350B2CA9" w14:textId="570EB761" w:rsidR="0013574D" w:rsidRPr="00197D2E" w:rsidRDefault="0013574D" w:rsidP="0013574D">
            <w:pPr>
              <w:jc w:val="center"/>
              <w:rPr>
                <w:b/>
                <w:bCs/>
                <w:sz w:val="23"/>
                <w:szCs w:val="23"/>
              </w:rPr>
            </w:pPr>
          </w:p>
        </w:tc>
        <w:tc>
          <w:tcPr>
            <w:tcW w:w="4111" w:type="dxa"/>
            <w:shd w:val="clear" w:color="auto" w:fill="auto"/>
            <w:vAlign w:val="center"/>
            <w:hideMark/>
          </w:tcPr>
          <w:p w14:paraId="08BD27BD" w14:textId="77777777" w:rsidR="0013574D" w:rsidRPr="00197D2E" w:rsidRDefault="0013574D" w:rsidP="0013574D">
            <w:pPr>
              <w:rPr>
                <w:sz w:val="23"/>
                <w:szCs w:val="23"/>
              </w:rPr>
            </w:pPr>
            <w:r w:rsidRPr="00197D2E">
              <w:rPr>
                <w:sz w:val="23"/>
                <w:szCs w:val="23"/>
              </w:rPr>
              <w:t>Насос на подачу отстоянной воды</w:t>
            </w:r>
          </w:p>
        </w:tc>
        <w:tc>
          <w:tcPr>
            <w:tcW w:w="3254" w:type="dxa"/>
            <w:shd w:val="clear" w:color="auto" w:fill="auto"/>
            <w:vAlign w:val="center"/>
            <w:hideMark/>
          </w:tcPr>
          <w:p w14:paraId="5BAA370E" w14:textId="77777777" w:rsidR="0013574D" w:rsidRPr="00197D2E" w:rsidRDefault="0013574D" w:rsidP="0013574D">
            <w:pPr>
              <w:jc w:val="center"/>
              <w:rPr>
                <w:sz w:val="23"/>
                <w:szCs w:val="23"/>
              </w:rPr>
            </w:pPr>
            <w:r w:rsidRPr="00197D2E">
              <w:rPr>
                <w:sz w:val="23"/>
                <w:szCs w:val="23"/>
              </w:rPr>
              <w:t>Wilo IL 40/140-2,2/2</w:t>
            </w:r>
          </w:p>
        </w:tc>
      </w:tr>
      <w:tr w:rsidR="00197D2E" w:rsidRPr="00197D2E" w14:paraId="72A5875A" w14:textId="77777777" w:rsidTr="00DC3612">
        <w:trPr>
          <w:trHeight w:val="20"/>
        </w:trPr>
        <w:tc>
          <w:tcPr>
            <w:tcW w:w="421" w:type="dxa"/>
            <w:shd w:val="clear" w:color="auto" w:fill="auto"/>
            <w:vAlign w:val="center"/>
            <w:hideMark/>
          </w:tcPr>
          <w:p w14:paraId="3F49494D" w14:textId="77777777" w:rsidR="0013574D" w:rsidRPr="00197D2E" w:rsidRDefault="0013574D" w:rsidP="00DC3612">
            <w:pPr>
              <w:ind w:left="-120" w:right="-111"/>
              <w:jc w:val="center"/>
              <w:rPr>
                <w:sz w:val="23"/>
                <w:szCs w:val="23"/>
              </w:rPr>
            </w:pPr>
            <w:r w:rsidRPr="00197D2E">
              <w:rPr>
                <w:sz w:val="23"/>
                <w:szCs w:val="23"/>
              </w:rPr>
              <w:t>159</w:t>
            </w:r>
          </w:p>
        </w:tc>
        <w:tc>
          <w:tcPr>
            <w:tcW w:w="1559" w:type="dxa"/>
            <w:vMerge/>
            <w:shd w:val="clear" w:color="auto" w:fill="auto"/>
            <w:vAlign w:val="center"/>
            <w:hideMark/>
          </w:tcPr>
          <w:p w14:paraId="798DF76B" w14:textId="6BFE98AC" w:rsidR="0013574D" w:rsidRPr="00197D2E" w:rsidRDefault="0013574D" w:rsidP="0013574D">
            <w:pPr>
              <w:jc w:val="center"/>
              <w:rPr>
                <w:b/>
                <w:bCs/>
                <w:sz w:val="23"/>
                <w:szCs w:val="23"/>
              </w:rPr>
            </w:pPr>
          </w:p>
        </w:tc>
        <w:tc>
          <w:tcPr>
            <w:tcW w:w="4111" w:type="dxa"/>
            <w:shd w:val="clear" w:color="auto" w:fill="auto"/>
            <w:vAlign w:val="center"/>
            <w:hideMark/>
          </w:tcPr>
          <w:p w14:paraId="5659CC04" w14:textId="77777777" w:rsidR="0013574D" w:rsidRPr="00197D2E" w:rsidRDefault="0013574D" w:rsidP="0013574D">
            <w:pPr>
              <w:rPr>
                <w:sz w:val="23"/>
                <w:szCs w:val="23"/>
              </w:rPr>
            </w:pPr>
            <w:r w:rsidRPr="00197D2E">
              <w:rPr>
                <w:sz w:val="23"/>
                <w:szCs w:val="23"/>
              </w:rPr>
              <w:t>Насос на подачу отстоянной воды</w:t>
            </w:r>
          </w:p>
        </w:tc>
        <w:tc>
          <w:tcPr>
            <w:tcW w:w="3254" w:type="dxa"/>
            <w:shd w:val="clear" w:color="auto" w:fill="auto"/>
            <w:vAlign w:val="center"/>
            <w:hideMark/>
          </w:tcPr>
          <w:p w14:paraId="4DF490F1" w14:textId="77777777" w:rsidR="0013574D" w:rsidRPr="00197D2E" w:rsidRDefault="0013574D" w:rsidP="0013574D">
            <w:pPr>
              <w:jc w:val="center"/>
              <w:rPr>
                <w:sz w:val="23"/>
                <w:szCs w:val="23"/>
              </w:rPr>
            </w:pPr>
            <w:r w:rsidRPr="00197D2E">
              <w:rPr>
                <w:sz w:val="23"/>
                <w:szCs w:val="23"/>
              </w:rPr>
              <w:t>Wilo IL 40/140-2,2/2</w:t>
            </w:r>
          </w:p>
        </w:tc>
      </w:tr>
      <w:tr w:rsidR="00197D2E" w:rsidRPr="00197D2E" w14:paraId="591098E2" w14:textId="77777777" w:rsidTr="00DC3612">
        <w:trPr>
          <w:trHeight w:val="20"/>
        </w:trPr>
        <w:tc>
          <w:tcPr>
            <w:tcW w:w="421" w:type="dxa"/>
            <w:shd w:val="clear" w:color="auto" w:fill="auto"/>
            <w:vAlign w:val="center"/>
            <w:hideMark/>
          </w:tcPr>
          <w:p w14:paraId="53468486" w14:textId="77777777" w:rsidR="0013574D" w:rsidRPr="00197D2E" w:rsidRDefault="0013574D" w:rsidP="00DC3612">
            <w:pPr>
              <w:ind w:left="-120" w:right="-111"/>
              <w:jc w:val="center"/>
              <w:rPr>
                <w:sz w:val="23"/>
                <w:szCs w:val="23"/>
              </w:rPr>
            </w:pPr>
            <w:r w:rsidRPr="00197D2E">
              <w:rPr>
                <w:sz w:val="23"/>
                <w:szCs w:val="23"/>
              </w:rPr>
              <w:t>160</w:t>
            </w:r>
          </w:p>
        </w:tc>
        <w:tc>
          <w:tcPr>
            <w:tcW w:w="1559" w:type="dxa"/>
            <w:vMerge/>
            <w:shd w:val="clear" w:color="auto" w:fill="auto"/>
            <w:vAlign w:val="center"/>
            <w:hideMark/>
          </w:tcPr>
          <w:p w14:paraId="5356FA32" w14:textId="4B9BD991" w:rsidR="0013574D" w:rsidRPr="00197D2E" w:rsidRDefault="0013574D" w:rsidP="0013574D">
            <w:pPr>
              <w:jc w:val="center"/>
              <w:rPr>
                <w:b/>
                <w:bCs/>
                <w:sz w:val="23"/>
                <w:szCs w:val="23"/>
              </w:rPr>
            </w:pPr>
          </w:p>
        </w:tc>
        <w:tc>
          <w:tcPr>
            <w:tcW w:w="4111" w:type="dxa"/>
            <w:shd w:val="clear" w:color="auto" w:fill="auto"/>
            <w:vAlign w:val="center"/>
            <w:hideMark/>
          </w:tcPr>
          <w:p w14:paraId="4AC9311F" w14:textId="77777777" w:rsidR="0013574D" w:rsidRPr="00197D2E" w:rsidRDefault="0013574D" w:rsidP="0013574D">
            <w:pPr>
              <w:rPr>
                <w:sz w:val="23"/>
                <w:szCs w:val="23"/>
              </w:rPr>
            </w:pPr>
            <w:r w:rsidRPr="00197D2E">
              <w:rPr>
                <w:sz w:val="23"/>
                <w:szCs w:val="23"/>
              </w:rPr>
              <w:t xml:space="preserve">Фильтр грубой очистки </w:t>
            </w:r>
          </w:p>
        </w:tc>
        <w:tc>
          <w:tcPr>
            <w:tcW w:w="3254" w:type="dxa"/>
            <w:shd w:val="clear" w:color="auto" w:fill="auto"/>
            <w:vAlign w:val="center"/>
            <w:hideMark/>
          </w:tcPr>
          <w:p w14:paraId="236E4DC0"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7EFBC8FD" w14:textId="77777777" w:rsidTr="00DC3612">
        <w:trPr>
          <w:trHeight w:val="20"/>
        </w:trPr>
        <w:tc>
          <w:tcPr>
            <w:tcW w:w="421" w:type="dxa"/>
            <w:shd w:val="clear" w:color="auto" w:fill="auto"/>
            <w:vAlign w:val="center"/>
            <w:hideMark/>
          </w:tcPr>
          <w:p w14:paraId="6CC5EC91" w14:textId="77777777" w:rsidR="0013574D" w:rsidRPr="00197D2E" w:rsidRDefault="0013574D" w:rsidP="00DC3612">
            <w:pPr>
              <w:ind w:left="-120" w:right="-111"/>
              <w:jc w:val="center"/>
              <w:rPr>
                <w:sz w:val="23"/>
                <w:szCs w:val="23"/>
              </w:rPr>
            </w:pPr>
            <w:r w:rsidRPr="00197D2E">
              <w:rPr>
                <w:sz w:val="23"/>
                <w:szCs w:val="23"/>
              </w:rPr>
              <w:t>161</w:t>
            </w:r>
          </w:p>
        </w:tc>
        <w:tc>
          <w:tcPr>
            <w:tcW w:w="1559" w:type="dxa"/>
            <w:vMerge/>
            <w:shd w:val="clear" w:color="auto" w:fill="auto"/>
            <w:vAlign w:val="center"/>
            <w:hideMark/>
          </w:tcPr>
          <w:p w14:paraId="0011680C" w14:textId="6A89F588" w:rsidR="0013574D" w:rsidRPr="00197D2E" w:rsidRDefault="0013574D" w:rsidP="0013574D">
            <w:pPr>
              <w:jc w:val="center"/>
              <w:rPr>
                <w:b/>
                <w:bCs/>
                <w:sz w:val="23"/>
                <w:szCs w:val="23"/>
              </w:rPr>
            </w:pPr>
          </w:p>
        </w:tc>
        <w:tc>
          <w:tcPr>
            <w:tcW w:w="4111" w:type="dxa"/>
            <w:shd w:val="clear" w:color="auto" w:fill="auto"/>
            <w:vAlign w:val="center"/>
            <w:hideMark/>
          </w:tcPr>
          <w:p w14:paraId="36D14118" w14:textId="77777777" w:rsidR="0013574D" w:rsidRPr="00197D2E" w:rsidRDefault="0013574D" w:rsidP="0013574D">
            <w:pPr>
              <w:rPr>
                <w:sz w:val="23"/>
                <w:szCs w:val="23"/>
              </w:rPr>
            </w:pPr>
            <w:r w:rsidRPr="00197D2E">
              <w:rPr>
                <w:sz w:val="23"/>
                <w:szCs w:val="23"/>
              </w:rPr>
              <w:t xml:space="preserve">Фильтр грубой очистки </w:t>
            </w:r>
          </w:p>
        </w:tc>
        <w:tc>
          <w:tcPr>
            <w:tcW w:w="3254" w:type="dxa"/>
            <w:shd w:val="clear" w:color="auto" w:fill="auto"/>
            <w:vAlign w:val="center"/>
            <w:hideMark/>
          </w:tcPr>
          <w:p w14:paraId="14BAFA0F"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1A275CC2" w14:textId="77777777" w:rsidTr="00DC3612">
        <w:trPr>
          <w:trHeight w:val="20"/>
        </w:trPr>
        <w:tc>
          <w:tcPr>
            <w:tcW w:w="421" w:type="dxa"/>
            <w:shd w:val="clear" w:color="auto" w:fill="auto"/>
            <w:vAlign w:val="center"/>
            <w:hideMark/>
          </w:tcPr>
          <w:p w14:paraId="1C5A9F4D" w14:textId="77777777" w:rsidR="0013574D" w:rsidRPr="00197D2E" w:rsidRDefault="0013574D" w:rsidP="00DC3612">
            <w:pPr>
              <w:ind w:left="-120" w:right="-111"/>
              <w:jc w:val="center"/>
              <w:rPr>
                <w:sz w:val="23"/>
                <w:szCs w:val="23"/>
              </w:rPr>
            </w:pPr>
            <w:r w:rsidRPr="00197D2E">
              <w:rPr>
                <w:sz w:val="23"/>
                <w:szCs w:val="23"/>
              </w:rPr>
              <w:t>162</w:t>
            </w:r>
          </w:p>
        </w:tc>
        <w:tc>
          <w:tcPr>
            <w:tcW w:w="1559" w:type="dxa"/>
            <w:vMerge/>
            <w:shd w:val="clear" w:color="auto" w:fill="auto"/>
            <w:vAlign w:val="center"/>
            <w:hideMark/>
          </w:tcPr>
          <w:p w14:paraId="5B9E1D85" w14:textId="15A8D0F4" w:rsidR="0013574D" w:rsidRPr="00197D2E" w:rsidRDefault="0013574D" w:rsidP="0013574D">
            <w:pPr>
              <w:jc w:val="center"/>
              <w:rPr>
                <w:b/>
                <w:bCs/>
                <w:sz w:val="23"/>
                <w:szCs w:val="23"/>
              </w:rPr>
            </w:pPr>
          </w:p>
        </w:tc>
        <w:tc>
          <w:tcPr>
            <w:tcW w:w="4111" w:type="dxa"/>
            <w:shd w:val="clear" w:color="auto" w:fill="auto"/>
            <w:vAlign w:val="center"/>
            <w:hideMark/>
          </w:tcPr>
          <w:p w14:paraId="5BDF5B45" w14:textId="77777777" w:rsidR="0013574D" w:rsidRPr="00197D2E" w:rsidRDefault="0013574D" w:rsidP="0013574D">
            <w:pPr>
              <w:rPr>
                <w:sz w:val="23"/>
                <w:szCs w:val="23"/>
              </w:rPr>
            </w:pPr>
            <w:r w:rsidRPr="00197D2E">
              <w:rPr>
                <w:sz w:val="23"/>
                <w:szCs w:val="23"/>
              </w:rPr>
              <w:t xml:space="preserve">Фильтр грубой очистки </w:t>
            </w:r>
          </w:p>
        </w:tc>
        <w:tc>
          <w:tcPr>
            <w:tcW w:w="3254" w:type="dxa"/>
            <w:shd w:val="clear" w:color="auto" w:fill="auto"/>
            <w:vAlign w:val="center"/>
            <w:hideMark/>
          </w:tcPr>
          <w:p w14:paraId="22BD4BBF"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5145D997" w14:textId="77777777" w:rsidTr="00DC3612">
        <w:trPr>
          <w:trHeight w:val="20"/>
        </w:trPr>
        <w:tc>
          <w:tcPr>
            <w:tcW w:w="421" w:type="dxa"/>
            <w:shd w:val="clear" w:color="auto" w:fill="auto"/>
            <w:vAlign w:val="center"/>
            <w:hideMark/>
          </w:tcPr>
          <w:p w14:paraId="731E3B2A" w14:textId="77777777" w:rsidR="0013574D" w:rsidRPr="00197D2E" w:rsidRDefault="0013574D" w:rsidP="00DC3612">
            <w:pPr>
              <w:ind w:left="-120" w:right="-111"/>
              <w:jc w:val="center"/>
              <w:rPr>
                <w:sz w:val="23"/>
                <w:szCs w:val="23"/>
              </w:rPr>
            </w:pPr>
            <w:r w:rsidRPr="00197D2E">
              <w:rPr>
                <w:sz w:val="23"/>
                <w:szCs w:val="23"/>
              </w:rPr>
              <w:t>163</w:t>
            </w:r>
          </w:p>
        </w:tc>
        <w:tc>
          <w:tcPr>
            <w:tcW w:w="1559" w:type="dxa"/>
            <w:vMerge/>
            <w:shd w:val="clear" w:color="auto" w:fill="auto"/>
            <w:vAlign w:val="center"/>
            <w:hideMark/>
          </w:tcPr>
          <w:p w14:paraId="69D0BF67" w14:textId="76F6A8FD" w:rsidR="0013574D" w:rsidRPr="00197D2E" w:rsidRDefault="0013574D" w:rsidP="0013574D">
            <w:pPr>
              <w:jc w:val="center"/>
              <w:rPr>
                <w:b/>
                <w:bCs/>
                <w:sz w:val="23"/>
                <w:szCs w:val="23"/>
              </w:rPr>
            </w:pPr>
          </w:p>
        </w:tc>
        <w:tc>
          <w:tcPr>
            <w:tcW w:w="4111" w:type="dxa"/>
            <w:shd w:val="clear" w:color="auto" w:fill="auto"/>
            <w:vAlign w:val="center"/>
            <w:hideMark/>
          </w:tcPr>
          <w:p w14:paraId="084BCA15"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5E943E2D" w14:textId="77777777" w:rsidR="0013574D" w:rsidRPr="00197D2E" w:rsidRDefault="0013574D" w:rsidP="0013574D">
            <w:pPr>
              <w:jc w:val="center"/>
              <w:rPr>
                <w:sz w:val="23"/>
                <w:szCs w:val="23"/>
              </w:rPr>
            </w:pPr>
            <w:r w:rsidRPr="00197D2E">
              <w:rPr>
                <w:sz w:val="23"/>
                <w:szCs w:val="23"/>
              </w:rPr>
              <w:t>3672</w:t>
            </w:r>
          </w:p>
        </w:tc>
      </w:tr>
      <w:tr w:rsidR="00197D2E" w:rsidRPr="00197D2E" w14:paraId="4ACBAC55" w14:textId="77777777" w:rsidTr="00DC3612">
        <w:trPr>
          <w:trHeight w:val="20"/>
        </w:trPr>
        <w:tc>
          <w:tcPr>
            <w:tcW w:w="421" w:type="dxa"/>
            <w:shd w:val="clear" w:color="auto" w:fill="auto"/>
            <w:vAlign w:val="center"/>
            <w:hideMark/>
          </w:tcPr>
          <w:p w14:paraId="7FB95396" w14:textId="77777777" w:rsidR="0013574D" w:rsidRPr="00197D2E" w:rsidRDefault="0013574D" w:rsidP="00DC3612">
            <w:pPr>
              <w:ind w:left="-120" w:right="-111"/>
              <w:jc w:val="center"/>
              <w:rPr>
                <w:sz w:val="23"/>
                <w:szCs w:val="23"/>
              </w:rPr>
            </w:pPr>
            <w:r w:rsidRPr="00197D2E">
              <w:rPr>
                <w:sz w:val="23"/>
                <w:szCs w:val="23"/>
              </w:rPr>
              <w:t>164</w:t>
            </w:r>
          </w:p>
        </w:tc>
        <w:tc>
          <w:tcPr>
            <w:tcW w:w="1559" w:type="dxa"/>
            <w:vMerge/>
            <w:shd w:val="clear" w:color="auto" w:fill="auto"/>
            <w:vAlign w:val="center"/>
            <w:hideMark/>
          </w:tcPr>
          <w:p w14:paraId="03C8AA9D" w14:textId="6E3FB58A" w:rsidR="0013574D" w:rsidRPr="00197D2E" w:rsidRDefault="0013574D" w:rsidP="0013574D">
            <w:pPr>
              <w:jc w:val="center"/>
              <w:rPr>
                <w:b/>
                <w:bCs/>
                <w:sz w:val="23"/>
                <w:szCs w:val="23"/>
              </w:rPr>
            </w:pPr>
          </w:p>
        </w:tc>
        <w:tc>
          <w:tcPr>
            <w:tcW w:w="4111" w:type="dxa"/>
            <w:shd w:val="clear" w:color="auto" w:fill="auto"/>
            <w:vAlign w:val="center"/>
            <w:hideMark/>
          </w:tcPr>
          <w:p w14:paraId="44460C19"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E4AE45D" w14:textId="77777777" w:rsidR="0013574D" w:rsidRPr="00197D2E" w:rsidRDefault="0013574D" w:rsidP="0013574D">
            <w:pPr>
              <w:jc w:val="center"/>
              <w:rPr>
                <w:sz w:val="23"/>
                <w:szCs w:val="23"/>
              </w:rPr>
            </w:pPr>
            <w:r w:rsidRPr="00197D2E">
              <w:rPr>
                <w:sz w:val="23"/>
                <w:szCs w:val="23"/>
              </w:rPr>
              <w:t>3672</w:t>
            </w:r>
          </w:p>
        </w:tc>
      </w:tr>
      <w:tr w:rsidR="00197D2E" w:rsidRPr="00197D2E" w14:paraId="5A2087F5" w14:textId="77777777" w:rsidTr="00DC3612">
        <w:trPr>
          <w:trHeight w:val="20"/>
        </w:trPr>
        <w:tc>
          <w:tcPr>
            <w:tcW w:w="421" w:type="dxa"/>
            <w:shd w:val="clear" w:color="auto" w:fill="auto"/>
            <w:vAlign w:val="center"/>
            <w:hideMark/>
          </w:tcPr>
          <w:p w14:paraId="029F2767" w14:textId="77777777" w:rsidR="0013574D" w:rsidRPr="00197D2E" w:rsidRDefault="0013574D" w:rsidP="00DC3612">
            <w:pPr>
              <w:ind w:left="-120" w:right="-111"/>
              <w:jc w:val="center"/>
              <w:rPr>
                <w:sz w:val="23"/>
                <w:szCs w:val="23"/>
              </w:rPr>
            </w:pPr>
            <w:r w:rsidRPr="00197D2E">
              <w:rPr>
                <w:sz w:val="23"/>
                <w:szCs w:val="23"/>
              </w:rPr>
              <w:t>165</w:t>
            </w:r>
          </w:p>
        </w:tc>
        <w:tc>
          <w:tcPr>
            <w:tcW w:w="1559" w:type="dxa"/>
            <w:vMerge/>
            <w:shd w:val="clear" w:color="auto" w:fill="auto"/>
            <w:vAlign w:val="center"/>
            <w:hideMark/>
          </w:tcPr>
          <w:p w14:paraId="2EB74AD3" w14:textId="24A8CB8A" w:rsidR="0013574D" w:rsidRPr="00197D2E" w:rsidRDefault="0013574D" w:rsidP="0013574D">
            <w:pPr>
              <w:jc w:val="center"/>
              <w:rPr>
                <w:b/>
                <w:bCs/>
                <w:sz w:val="23"/>
                <w:szCs w:val="23"/>
              </w:rPr>
            </w:pPr>
          </w:p>
        </w:tc>
        <w:tc>
          <w:tcPr>
            <w:tcW w:w="4111" w:type="dxa"/>
            <w:shd w:val="clear" w:color="auto" w:fill="auto"/>
            <w:vAlign w:val="center"/>
            <w:hideMark/>
          </w:tcPr>
          <w:p w14:paraId="48BE412B"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5D6E829" w14:textId="77777777" w:rsidR="0013574D" w:rsidRPr="00197D2E" w:rsidRDefault="0013574D" w:rsidP="0013574D">
            <w:pPr>
              <w:jc w:val="center"/>
              <w:rPr>
                <w:sz w:val="23"/>
                <w:szCs w:val="23"/>
              </w:rPr>
            </w:pPr>
            <w:r w:rsidRPr="00197D2E">
              <w:rPr>
                <w:sz w:val="23"/>
                <w:szCs w:val="23"/>
              </w:rPr>
              <w:t>3672</w:t>
            </w:r>
          </w:p>
        </w:tc>
      </w:tr>
      <w:tr w:rsidR="00197D2E" w:rsidRPr="00197D2E" w14:paraId="67E8EF71" w14:textId="77777777" w:rsidTr="00DC3612">
        <w:trPr>
          <w:trHeight w:val="20"/>
        </w:trPr>
        <w:tc>
          <w:tcPr>
            <w:tcW w:w="421" w:type="dxa"/>
            <w:shd w:val="clear" w:color="auto" w:fill="auto"/>
            <w:vAlign w:val="center"/>
            <w:hideMark/>
          </w:tcPr>
          <w:p w14:paraId="2D0CB518" w14:textId="77777777" w:rsidR="0013574D" w:rsidRPr="00197D2E" w:rsidRDefault="0013574D" w:rsidP="00DC3612">
            <w:pPr>
              <w:ind w:left="-120" w:right="-111"/>
              <w:jc w:val="center"/>
              <w:rPr>
                <w:sz w:val="23"/>
                <w:szCs w:val="23"/>
              </w:rPr>
            </w:pPr>
            <w:r w:rsidRPr="00197D2E">
              <w:rPr>
                <w:sz w:val="23"/>
                <w:szCs w:val="23"/>
              </w:rPr>
              <w:t>166</w:t>
            </w:r>
          </w:p>
        </w:tc>
        <w:tc>
          <w:tcPr>
            <w:tcW w:w="1559" w:type="dxa"/>
            <w:vMerge/>
            <w:shd w:val="clear" w:color="auto" w:fill="auto"/>
            <w:vAlign w:val="center"/>
            <w:hideMark/>
          </w:tcPr>
          <w:p w14:paraId="5B8C338E" w14:textId="0D9510EF" w:rsidR="0013574D" w:rsidRPr="00197D2E" w:rsidRDefault="0013574D" w:rsidP="0013574D">
            <w:pPr>
              <w:jc w:val="center"/>
              <w:rPr>
                <w:b/>
                <w:bCs/>
                <w:sz w:val="23"/>
                <w:szCs w:val="23"/>
              </w:rPr>
            </w:pPr>
          </w:p>
        </w:tc>
        <w:tc>
          <w:tcPr>
            <w:tcW w:w="4111" w:type="dxa"/>
            <w:shd w:val="clear" w:color="auto" w:fill="auto"/>
            <w:vAlign w:val="center"/>
            <w:hideMark/>
          </w:tcPr>
          <w:p w14:paraId="2CA2C69F"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7BAA9B26" w14:textId="77777777" w:rsidR="0013574D" w:rsidRPr="00197D2E" w:rsidRDefault="0013574D" w:rsidP="0013574D">
            <w:pPr>
              <w:jc w:val="center"/>
              <w:rPr>
                <w:sz w:val="23"/>
                <w:szCs w:val="23"/>
              </w:rPr>
            </w:pPr>
            <w:r w:rsidRPr="00197D2E">
              <w:rPr>
                <w:sz w:val="23"/>
                <w:szCs w:val="23"/>
              </w:rPr>
              <w:t>3672</w:t>
            </w:r>
          </w:p>
        </w:tc>
      </w:tr>
      <w:tr w:rsidR="00197D2E" w:rsidRPr="00197D2E" w14:paraId="57497DB1" w14:textId="77777777" w:rsidTr="00DC3612">
        <w:trPr>
          <w:trHeight w:val="20"/>
        </w:trPr>
        <w:tc>
          <w:tcPr>
            <w:tcW w:w="421" w:type="dxa"/>
            <w:shd w:val="clear" w:color="auto" w:fill="auto"/>
            <w:vAlign w:val="center"/>
            <w:hideMark/>
          </w:tcPr>
          <w:p w14:paraId="6E36B464" w14:textId="77777777" w:rsidR="0013574D" w:rsidRPr="00197D2E" w:rsidRDefault="0013574D" w:rsidP="00DC3612">
            <w:pPr>
              <w:ind w:left="-120" w:right="-111"/>
              <w:jc w:val="center"/>
              <w:rPr>
                <w:sz w:val="23"/>
                <w:szCs w:val="23"/>
              </w:rPr>
            </w:pPr>
            <w:r w:rsidRPr="00197D2E">
              <w:rPr>
                <w:sz w:val="23"/>
                <w:szCs w:val="23"/>
              </w:rPr>
              <w:t>167</w:t>
            </w:r>
          </w:p>
        </w:tc>
        <w:tc>
          <w:tcPr>
            <w:tcW w:w="1559" w:type="dxa"/>
            <w:vMerge/>
            <w:shd w:val="clear" w:color="auto" w:fill="auto"/>
            <w:vAlign w:val="center"/>
            <w:hideMark/>
          </w:tcPr>
          <w:p w14:paraId="43B34136" w14:textId="676E9F08" w:rsidR="0013574D" w:rsidRPr="00197D2E" w:rsidRDefault="0013574D" w:rsidP="0013574D">
            <w:pPr>
              <w:jc w:val="center"/>
              <w:rPr>
                <w:b/>
                <w:bCs/>
                <w:sz w:val="23"/>
                <w:szCs w:val="23"/>
              </w:rPr>
            </w:pPr>
          </w:p>
        </w:tc>
        <w:tc>
          <w:tcPr>
            <w:tcW w:w="4111" w:type="dxa"/>
            <w:shd w:val="clear" w:color="auto" w:fill="auto"/>
            <w:vAlign w:val="center"/>
            <w:hideMark/>
          </w:tcPr>
          <w:p w14:paraId="4ED98936"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0A71B93B" w14:textId="77777777" w:rsidR="0013574D" w:rsidRPr="00197D2E" w:rsidRDefault="0013574D" w:rsidP="0013574D">
            <w:pPr>
              <w:jc w:val="center"/>
              <w:rPr>
                <w:sz w:val="23"/>
                <w:szCs w:val="23"/>
              </w:rPr>
            </w:pPr>
            <w:r w:rsidRPr="00197D2E">
              <w:rPr>
                <w:sz w:val="23"/>
                <w:szCs w:val="23"/>
              </w:rPr>
              <w:t>3672</w:t>
            </w:r>
          </w:p>
        </w:tc>
      </w:tr>
      <w:tr w:rsidR="00197D2E" w:rsidRPr="00197D2E" w14:paraId="109B7287" w14:textId="77777777" w:rsidTr="00DC3612">
        <w:trPr>
          <w:trHeight w:val="20"/>
        </w:trPr>
        <w:tc>
          <w:tcPr>
            <w:tcW w:w="421" w:type="dxa"/>
            <w:shd w:val="clear" w:color="auto" w:fill="auto"/>
            <w:vAlign w:val="center"/>
            <w:hideMark/>
          </w:tcPr>
          <w:p w14:paraId="3967CB63" w14:textId="77777777" w:rsidR="0013574D" w:rsidRPr="00197D2E" w:rsidRDefault="0013574D" w:rsidP="00DC3612">
            <w:pPr>
              <w:ind w:left="-120" w:right="-111"/>
              <w:jc w:val="center"/>
              <w:rPr>
                <w:sz w:val="23"/>
                <w:szCs w:val="23"/>
              </w:rPr>
            </w:pPr>
            <w:r w:rsidRPr="00197D2E">
              <w:rPr>
                <w:sz w:val="23"/>
                <w:szCs w:val="23"/>
              </w:rPr>
              <w:t>168</w:t>
            </w:r>
          </w:p>
        </w:tc>
        <w:tc>
          <w:tcPr>
            <w:tcW w:w="1559" w:type="dxa"/>
            <w:vMerge/>
            <w:shd w:val="clear" w:color="auto" w:fill="auto"/>
            <w:vAlign w:val="center"/>
            <w:hideMark/>
          </w:tcPr>
          <w:p w14:paraId="5DF277DE" w14:textId="35F4EDDE" w:rsidR="0013574D" w:rsidRPr="00197D2E" w:rsidRDefault="0013574D" w:rsidP="0013574D">
            <w:pPr>
              <w:jc w:val="center"/>
              <w:rPr>
                <w:b/>
                <w:bCs/>
                <w:sz w:val="23"/>
                <w:szCs w:val="23"/>
              </w:rPr>
            </w:pPr>
          </w:p>
        </w:tc>
        <w:tc>
          <w:tcPr>
            <w:tcW w:w="4111" w:type="dxa"/>
            <w:shd w:val="clear" w:color="auto" w:fill="auto"/>
            <w:vAlign w:val="center"/>
            <w:hideMark/>
          </w:tcPr>
          <w:p w14:paraId="39ED76DC"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65F5AF62" w14:textId="77777777" w:rsidR="0013574D" w:rsidRPr="00197D2E" w:rsidRDefault="0013574D" w:rsidP="0013574D">
            <w:pPr>
              <w:jc w:val="center"/>
              <w:rPr>
                <w:sz w:val="23"/>
                <w:szCs w:val="23"/>
              </w:rPr>
            </w:pPr>
            <w:r w:rsidRPr="00197D2E">
              <w:rPr>
                <w:sz w:val="23"/>
                <w:szCs w:val="23"/>
              </w:rPr>
              <w:t>3672</w:t>
            </w:r>
          </w:p>
        </w:tc>
      </w:tr>
      <w:tr w:rsidR="00197D2E" w:rsidRPr="00197D2E" w14:paraId="17D55913" w14:textId="77777777" w:rsidTr="00DC3612">
        <w:trPr>
          <w:trHeight w:val="20"/>
        </w:trPr>
        <w:tc>
          <w:tcPr>
            <w:tcW w:w="421" w:type="dxa"/>
            <w:shd w:val="clear" w:color="auto" w:fill="auto"/>
            <w:vAlign w:val="center"/>
            <w:hideMark/>
          </w:tcPr>
          <w:p w14:paraId="36857165" w14:textId="77777777" w:rsidR="0013574D" w:rsidRPr="00197D2E" w:rsidRDefault="0013574D" w:rsidP="00DC3612">
            <w:pPr>
              <w:ind w:left="-120" w:right="-111"/>
              <w:jc w:val="center"/>
              <w:rPr>
                <w:sz w:val="23"/>
                <w:szCs w:val="23"/>
              </w:rPr>
            </w:pPr>
            <w:r w:rsidRPr="00197D2E">
              <w:rPr>
                <w:sz w:val="23"/>
                <w:szCs w:val="23"/>
              </w:rPr>
              <w:t>169</w:t>
            </w:r>
          </w:p>
        </w:tc>
        <w:tc>
          <w:tcPr>
            <w:tcW w:w="1559" w:type="dxa"/>
            <w:vMerge/>
            <w:shd w:val="clear" w:color="auto" w:fill="auto"/>
            <w:vAlign w:val="center"/>
            <w:hideMark/>
          </w:tcPr>
          <w:p w14:paraId="385C0D0E" w14:textId="7AC54867" w:rsidR="0013574D" w:rsidRPr="00197D2E" w:rsidRDefault="0013574D" w:rsidP="0013574D">
            <w:pPr>
              <w:jc w:val="center"/>
              <w:rPr>
                <w:b/>
                <w:bCs/>
                <w:sz w:val="23"/>
                <w:szCs w:val="23"/>
              </w:rPr>
            </w:pPr>
          </w:p>
        </w:tc>
        <w:tc>
          <w:tcPr>
            <w:tcW w:w="4111" w:type="dxa"/>
            <w:shd w:val="clear" w:color="auto" w:fill="auto"/>
            <w:vAlign w:val="center"/>
            <w:hideMark/>
          </w:tcPr>
          <w:p w14:paraId="3E6D9200"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0C86E185" w14:textId="77777777" w:rsidR="0013574D" w:rsidRPr="00197D2E" w:rsidRDefault="0013574D" w:rsidP="0013574D">
            <w:pPr>
              <w:jc w:val="center"/>
              <w:rPr>
                <w:sz w:val="23"/>
                <w:szCs w:val="23"/>
              </w:rPr>
            </w:pPr>
            <w:r w:rsidRPr="00197D2E">
              <w:rPr>
                <w:sz w:val="23"/>
                <w:szCs w:val="23"/>
              </w:rPr>
              <w:t>3672</w:t>
            </w:r>
          </w:p>
        </w:tc>
      </w:tr>
      <w:tr w:rsidR="00197D2E" w:rsidRPr="00197D2E" w14:paraId="6A9CA2E7" w14:textId="77777777" w:rsidTr="00DC3612">
        <w:trPr>
          <w:trHeight w:val="20"/>
        </w:trPr>
        <w:tc>
          <w:tcPr>
            <w:tcW w:w="421" w:type="dxa"/>
            <w:shd w:val="clear" w:color="auto" w:fill="auto"/>
            <w:vAlign w:val="center"/>
            <w:hideMark/>
          </w:tcPr>
          <w:p w14:paraId="6EC6F083" w14:textId="77777777" w:rsidR="0013574D" w:rsidRPr="00197D2E" w:rsidRDefault="0013574D" w:rsidP="00DC3612">
            <w:pPr>
              <w:ind w:left="-120" w:right="-111"/>
              <w:jc w:val="center"/>
              <w:rPr>
                <w:sz w:val="23"/>
                <w:szCs w:val="23"/>
              </w:rPr>
            </w:pPr>
            <w:r w:rsidRPr="00197D2E">
              <w:rPr>
                <w:sz w:val="23"/>
                <w:szCs w:val="23"/>
              </w:rPr>
              <w:t>170</w:t>
            </w:r>
          </w:p>
        </w:tc>
        <w:tc>
          <w:tcPr>
            <w:tcW w:w="1559" w:type="dxa"/>
            <w:vMerge/>
            <w:shd w:val="clear" w:color="auto" w:fill="auto"/>
            <w:vAlign w:val="center"/>
            <w:hideMark/>
          </w:tcPr>
          <w:p w14:paraId="6105BDC9" w14:textId="3B90950A" w:rsidR="0013574D" w:rsidRPr="00197D2E" w:rsidRDefault="0013574D" w:rsidP="0013574D">
            <w:pPr>
              <w:jc w:val="center"/>
              <w:rPr>
                <w:b/>
                <w:bCs/>
                <w:sz w:val="23"/>
                <w:szCs w:val="23"/>
              </w:rPr>
            </w:pPr>
          </w:p>
        </w:tc>
        <w:tc>
          <w:tcPr>
            <w:tcW w:w="4111" w:type="dxa"/>
            <w:shd w:val="clear" w:color="auto" w:fill="auto"/>
            <w:vAlign w:val="center"/>
            <w:hideMark/>
          </w:tcPr>
          <w:p w14:paraId="344EACF3" w14:textId="77777777" w:rsidR="0013574D" w:rsidRPr="00197D2E" w:rsidRDefault="0013574D" w:rsidP="0013574D">
            <w:pPr>
              <w:rPr>
                <w:sz w:val="23"/>
                <w:szCs w:val="23"/>
              </w:rPr>
            </w:pPr>
            <w:r w:rsidRPr="00197D2E">
              <w:rPr>
                <w:sz w:val="23"/>
                <w:szCs w:val="23"/>
              </w:rPr>
              <w:t>Фильтр обезжелезивания 3672</w:t>
            </w:r>
          </w:p>
        </w:tc>
        <w:tc>
          <w:tcPr>
            <w:tcW w:w="3254" w:type="dxa"/>
            <w:shd w:val="clear" w:color="auto" w:fill="auto"/>
            <w:vAlign w:val="center"/>
            <w:hideMark/>
          </w:tcPr>
          <w:p w14:paraId="494DB374" w14:textId="77777777" w:rsidR="0013574D" w:rsidRPr="00197D2E" w:rsidRDefault="0013574D" w:rsidP="0013574D">
            <w:pPr>
              <w:jc w:val="center"/>
              <w:rPr>
                <w:sz w:val="23"/>
                <w:szCs w:val="23"/>
              </w:rPr>
            </w:pPr>
            <w:r w:rsidRPr="00197D2E">
              <w:rPr>
                <w:sz w:val="23"/>
                <w:szCs w:val="23"/>
              </w:rPr>
              <w:t>3672</w:t>
            </w:r>
          </w:p>
        </w:tc>
      </w:tr>
      <w:tr w:rsidR="00197D2E" w:rsidRPr="00197D2E" w14:paraId="79243388" w14:textId="77777777" w:rsidTr="00DC3612">
        <w:trPr>
          <w:trHeight w:val="20"/>
        </w:trPr>
        <w:tc>
          <w:tcPr>
            <w:tcW w:w="421" w:type="dxa"/>
            <w:shd w:val="clear" w:color="auto" w:fill="auto"/>
            <w:vAlign w:val="center"/>
            <w:hideMark/>
          </w:tcPr>
          <w:p w14:paraId="162279EC" w14:textId="77777777" w:rsidR="0013574D" w:rsidRPr="00197D2E" w:rsidRDefault="0013574D" w:rsidP="00DC3612">
            <w:pPr>
              <w:ind w:left="-120" w:right="-111"/>
              <w:jc w:val="center"/>
              <w:rPr>
                <w:sz w:val="23"/>
                <w:szCs w:val="23"/>
              </w:rPr>
            </w:pPr>
            <w:r w:rsidRPr="00197D2E">
              <w:rPr>
                <w:sz w:val="23"/>
                <w:szCs w:val="23"/>
              </w:rPr>
              <w:t>171</w:t>
            </w:r>
          </w:p>
        </w:tc>
        <w:tc>
          <w:tcPr>
            <w:tcW w:w="1559" w:type="dxa"/>
            <w:vMerge/>
            <w:shd w:val="clear" w:color="auto" w:fill="auto"/>
            <w:vAlign w:val="center"/>
            <w:hideMark/>
          </w:tcPr>
          <w:p w14:paraId="43AC0BD4" w14:textId="2BFEB9DD" w:rsidR="0013574D" w:rsidRPr="00197D2E" w:rsidRDefault="0013574D" w:rsidP="0013574D">
            <w:pPr>
              <w:jc w:val="center"/>
              <w:rPr>
                <w:b/>
                <w:bCs/>
                <w:sz w:val="23"/>
                <w:szCs w:val="23"/>
              </w:rPr>
            </w:pPr>
          </w:p>
        </w:tc>
        <w:tc>
          <w:tcPr>
            <w:tcW w:w="4111" w:type="dxa"/>
            <w:shd w:val="clear" w:color="auto" w:fill="auto"/>
            <w:vAlign w:val="center"/>
            <w:hideMark/>
          </w:tcPr>
          <w:p w14:paraId="3A4EAD97"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77665112" w14:textId="77777777" w:rsidR="0013574D" w:rsidRPr="00197D2E" w:rsidRDefault="0013574D" w:rsidP="0013574D">
            <w:pPr>
              <w:jc w:val="center"/>
              <w:rPr>
                <w:sz w:val="23"/>
                <w:szCs w:val="23"/>
              </w:rPr>
            </w:pPr>
            <w:r w:rsidRPr="00197D2E">
              <w:rPr>
                <w:sz w:val="23"/>
                <w:szCs w:val="23"/>
              </w:rPr>
              <w:t>3672</w:t>
            </w:r>
          </w:p>
        </w:tc>
      </w:tr>
      <w:tr w:rsidR="00197D2E" w:rsidRPr="00197D2E" w14:paraId="39D4EB8B" w14:textId="77777777" w:rsidTr="00DC3612">
        <w:trPr>
          <w:trHeight w:val="20"/>
        </w:trPr>
        <w:tc>
          <w:tcPr>
            <w:tcW w:w="421" w:type="dxa"/>
            <w:shd w:val="clear" w:color="auto" w:fill="auto"/>
            <w:vAlign w:val="center"/>
            <w:hideMark/>
          </w:tcPr>
          <w:p w14:paraId="7CD9D6D9" w14:textId="77777777" w:rsidR="0013574D" w:rsidRPr="00197D2E" w:rsidRDefault="0013574D" w:rsidP="00DC3612">
            <w:pPr>
              <w:ind w:left="-120" w:right="-111"/>
              <w:jc w:val="center"/>
              <w:rPr>
                <w:sz w:val="23"/>
                <w:szCs w:val="23"/>
              </w:rPr>
            </w:pPr>
            <w:r w:rsidRPr="00197D2E">
              <w:rPr>
                <w:sz w:val="23"/>
                <w:szCs w:val="23"/>
              </w:rPr>
              <w:t>172</w:t>
            </w:r>
          </w:p>
        </w:tc>
        <w:tc>
          <w:tcPr>
            <w:tcW w:w="1559" w:type="dxa"/>
            <w:vMerge/>
            <w:shd w:val="clear" w:color="auto" w:fill="auto"/>
            <w:vAlign w:val="center"/>
            <w:hideMark/>
          </w:tcPr>
          <w:p w14:paraId="4C143925" w14:textId="192E316D" w:rsidR="0013574D" w:rsidRPr="00197D2E" w:rsidRDefault="0013574D" w:rsidP="0013574D">
            <w:pPr>
              <w:jc w:val="center"/>
              <w:rPr>
                <w:b/>
                <w:bCs/>
                <w:sz w:val="23"/>
                <w:szCs w:val="23"/>
              </w:rPr>
            </w:pPr>
          </w:p>
        </w:tc>
        <w:tc>
          <w:tcPr>
            <w:tcW w:w="4111" w:type="dxa"/>
            <w:shd w:val="clear" w:color="auto" w:fill="auto"/>
            <w:vAlign w:val="center"/>
            <w:hideMark/>
          </w:tcPr>
          <w:p w14:paraId="3EE11316"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5BA61A3E" w14:textId="77777777" w:rsidR="0013574D" w:rsidRPr="00197D2E" w:rsidRDefault="0013574D" w:rsidP="0013574D">
            <w:pPr>
              <w:jc w:val="center"/>
              <w:rPr>
                <w:sz w:val="23"/>
                <w:szCs w:val="23"/>
              </w:rPr>
            </w:pPr>
            <w:r w:rsidRPr="00197D2E">
              <w:rPr>
                <w:sz w:val="23"/>
                <w:szCs w:val="23"/>
              </w:rPr>
              <w:t>3672</w:t>
            </w:r>
          </w:p>
        </w:tc>
      </w:tr>
      <w:tr w:rsidR="00197D2E" w:rsidRPr="00197D2E" w14:paraId="764E3C44" w14:textId="77777777" w:rsidTr="00DC3612">
        <w:trPr>
          <w:trHeight w:val="20"/>
        </w:trPr>
        <w:tc>
          <w:tcPr>
            <w:tcW w:w="421" w:type="dxa"/>
            <w:shd w:val="clear" w:color="auto" w:fill="auto"/>
            <w:vAlign w:val="center"/>
            <w:hideMark/>
          </w:tcPr>
          <w:p w14:paraId="385CF80E" w14:textId="77777777" w:rsidR="0013574D" w:rsidRPr="00197D2E" w:rsidRDefault="0013574D" w:rsidP="00DC3612">
            <w:pPr>
              <w:ind w:left="-120" w:right="-111"/>
              <w:jc w:val="center"/>
              <w:rPr>
                <w:sz w:val="23"/>
                <w:szCs w:val="23"/>
              </w:rPr>
            </w:pPr>
            <w:r w:rsidRPr="00197D2E">
              <w:rPr>
                <w:sz w:val="23"/>
                <w:szCs w:val="23"/>
              </w:rPr>
              <w:t>173</w:t>
            </w:r>
          </w:p>
        </w:tc>
        <w:tc>
          <w:tcPr>
            <w:tcW w:w="1559" w:type="dxa"/>
            <w:vMerge/>
            <w:shd w:val="clear" w:color="auto" w:fill="auto"/>
            <w:vAlign w:val="center"/>
            <w:hideMark/>
          </w:tcPr>
          <w:p w14:paraId="61A512A4" w14:textId="0F645B97" w:rsidR="0013574D" w:rsidRPr="00197D2E" w:rsidRDefault="0013574D" w:rsidP="0013574D">
            <w:pPr>
              <w:jc w:val="center"/>
              <w:rPr>
                <w:b/>
                <w:bCs/>
                <w:sz w:val="23"/>
                <w:szCs w:val="23"/>
              </w:rPr>
            </w:pPr>
          </w:p>
        </w:tc>
        <w:tc>
          <w:tcPr>
            <w:tcW w:w="4111" w:type="dxa"/>
            <w:shd w:val="clear" w:color="auto" w:fill="auto"/>
            <w:vAlign w:val="center"/>
            <w:hideMark/>
          </w:tcPr>
          <w:p w14:paraId="14C90A74"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7FA2B4B1" w14:textId="77777777" w:rsidR="0013574D" w:rsidRPr="00197D2E" w:rsidRDefault="0013574D" w:rsidP="0013574D">
            <w:pPr>
              <w:jc w:val="center"/>
              <w:rPr>
                <w:sz w:val="23"/>
                <w:szCs w:val="23"/>
              </w:rPr>
            </w:pPr>
            <w:r w:rsidRPr="00197D2E">
              <w:rPr>
                <w:sz w:val="23"/>
                <w:szCs w:val="23"/>
              </w:rPr>
              <w:t>3672</w:t>
            </w:r>
          </w:p>
        </w:tc>
      </w:tr>
      <w:tr w:rsidR="00197D2E" w:rsidRPr="00197D2E" w14:paraId="486DDB70" w14:textId="77777777" w:rsidTr="00DC3612">
        <w:trPr>
          <w:trHeight w:val="20"/>
        </w:trPr>
        <w:tc>
          <w:tcPr>
            <w:tcW w:w="421" w:type="dxa"/>
            <w:shd w:val="clear" w:color="auto" w:fill="auto"/>
            <w:vAlign w:val="center"/>
            <w:hideMark/>
          </w:tcPr>
          <w:p w14:paraId="326AE9A6" w14:textId="77777777" w:rsidR="0013574D" w:rsidRPr="00197D2E" w:rsidRDefault="0013574D" w:rsidP="00DC3612">
            <w:pPr>
              <w:ind w:left="-120" w:right="-111"/>
              <w:jc w:val="center"/>
              <w:rPr>
                <w:sz w:val="23"/>
                <w:szCs w:val="23"/>
              </w:rPr>
            </w:pPr>
            <w:r w:rsidRPr="00197D2E">
              <w:rPr>
                <w:sz w:val="23"/>
                <w:szCs w:val="23"/>
              </w:rPr>
              <w:t>174</w:t>
            </w:r>
          </w:p>
        </w:tc>
        <w:tc>
          <w:tcPr>
            <w:tcW w:w="1559" w:type="dxa"/>
            <w:vMerge/>
            <w:shd w:val="clear" w:color="auto" w:fill="auto"/>
            <w:vAlign w:val="center"/>
            <w:hideMark/>
          </w:tcPr>
          <w:p w14:paraId="4A926357" w14:textId="01DFB3D1" w:rsidR="0013574D" w:rsidRPr="00197D2E" w:rsidRDefault="0013574D" w:rsidP="0013574D">
            <w:pPr>
              <w:jc w:val="center"/>
              <w:rPr>
                <w:b/>
                <w:bCs/>
                <w:sz w:val="23"/>
                <w:szCs w:val="23"/>
              </w:rPr>
            </w:pPr>
          </w:p>
        </w:tc>
        <w:tc>
          <w:tcPr>
            <w:tcW w:w="4111" w:type="dxa"/>
            <w:shd w:val="clear" w:color="auto" w:fill="auto"/>
            <w:vAlign w:val="center"/>
            <w:hideMark/>
          </w:tcPr>
          <w:p w14:paraId="6CF9D8DE"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4801BBCD" w14:textId="77777777" w:rsidR="0013574D" w:rsidRPr="00197D2E" w:rsidRDefault="0013574D" w:rsidP="0013574D">
            <w:pPr>
              <w:jc w:val="center"/>
              <w:rPr>
                <w:sz w:val="23"/>
                <w:szCs w:val="23"/>
              </w:rPr>
            </w:pPr>
            <w:r w:rsidRPr="00197D2E">
              <w:rPr>
                <w:sz w:val="23"/>
                <w:szCs w:val="23"/>
              </w:rPr>
              <w:t>3672</w:t>
            </w:r>
          </w:p>
        </w:tc>
      </w:tr>
      <w:tr w:rsidR="00197D2E" w:rsidRPr="00197D2E" w14:paraId="323F955B" w14:textId="77777777" w:rsidTr="00DC3612">
        <w:trPr>
          <w:trHeight w:val="20"/>
        </w:trPr>
        <w:tc>
          <w:tcPr>
            <w:tcW w:w="421" w:type="dxa"/>
            <w:shd w:val="clear" w:color="auto" w:fill="auto"/>
            <w:vAlign w:val="center"/>
            <w:hideMark/>
          </w:tcPr>
          <w:p w14:paraId="398842E9" w14:textId="77777777" w:rsidR="0013574D" w:rsidRPr="00197D2E" w:rsidRDefault="0013574D" w:rsidP="00DC3612">
            <w:pPr>
              <w:ind w:left="-120" w:right="-111"/>
              <w:jc w:val="center"/>
              <w:rPr>
                <w:sz w:val="23"/>
                <w:szCs w:val="23"/>
              </w:rPr>
            </w:pPr>
            <w:r w:rsidRPr="00197D2E">
              <w:rPr>
                <w:sz w:val="23"/>
                <w:szCs w:val="23"/>
              </w:rPr>
              <w:t>175</w:t>
            </w:r>
          </w:p>
        </w:tc>
        <w:tc>
          <w:tcPr>
            <w:tcW w:w="1559" w:type="dxa"/>
            <w:vMerge/>
            <w:shd w:val="clear" w:color="auto" w:fill="auto"/>
            <w:vAlign w:val="center"/>
            <w:hideMark/>
          </w:tcPr>
          <w:p w14:paraId="3B7BBBB6" w14:textId="643D44A0" w:rsidR="0013574D" w:rsidRPr="00197D2E" w:rsidRDefault="0013574D" w:rsidP="0013574D">
            <w:pPr>
              <w:jc w:val="center"/>
              <w:rPr>
                <w:b/>
                <w:bCs/>
                <w:sz w:val="23"/>
                <w:szCs w:val="23"/>
              </w:rPr>
            </w:pPr>
          </w:p>
        </w:tc>
        <w:tc>
          <w:tcPr>
            <w:tcW w:w="4111" w:type="dxa"/>
            <w:shd w:val="clear" w:color="auto" w:fill="auto"/>
            <w:vAlign w:val="center"/>
            <w:hideMark/>
          </w:tcPr>
          <w:p w14:paraId="14DD1182"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7FF55A46" w14:textId="77777777" w:rsidR="0013574D" w:rsidRPr="00197D2E" w:rsidRDefault="0013574D" w:rsidP="0013574D">
            <w:pPr>
              <w:jc w:val="center"/>
              <w:rPr>
                <w:sz w:val="23"/>
                <w:szCs w:val="23"/>
              </w:rPr>
            </w:pPr>
            <w:r w:rsidRPr="00197D2E">
              <w:rPr>
                <w:sz w:val="23"/>
                <w:szCs w:val="23"/>
              </w:rPr>
              <w:t>3672</w:t>
            </w:r>
          </w:p>
        </w:tc>
      </w:tr>
      <w:tr w:rsidR="00197D2E" w:rsidRPr="00197D2E" w14:paraId="27A5B2CC" w14:textId="77777777" w:rsidTr="00DC3612">
        <w:trPr>
          <w:trHeight w:val="20"/>
        </w:trPr>
        <w:tc>
          <w:tcPr>
            <w:tcW w:w="421" w:type="dxa"/>
            <w:shd w:val="clear" w:color="auto" w:fill="auto"/>
            <w:vAlign w:val="center"/>
            <w:hideMark/>
          </w:tcPr>
          <w:p w14:paraId="4C519223" w14:textId="77777777" w:rsidR="0013574D" w:rsidRPr="00197D2E" w:rsidRDefault="0013574D" w:rsidP="00DC3612">
            <w:pPr>
              <w:ind w:left="-120" w:right="-111"/>
              <w:jc w:val="center"/>
              <w:rPr>
                <w:sz w:val="23"/>
                <w:szCs w:val="23"/>
              </w:rPr>
            </w:pPr>
            <w:r w:rsidRPr="00197D2E">
              <w:rPr>
                <w:sz w:val="23"/>
                <w:szCs w:val="23"/>
              </w:rPr>
              <w:t>176</w:t>
            </w:r>
          </w:p>
        </w:tc>
        <w:tc>
          <w:tcPr>
            <w:tcW w:w="1559" w:type="dxa"/>
            <w:vMerge/>
            <w:shd w:val="clear" w:color="auto" w:fill="auto"/>
            <w:vAlign w:val="center"/>
            <w:hideMark/>
          </w:tcPr>
          <w:p w14:paraId="70601D88" w14:textId="75ECB071" w:rsidR="0013574D" w:rsidRPr="00197D2E" w:rsidRDefault="0013574D" w:rsidP="0013574D">
            <w:pPr>
              <w:jc w:val="center"/>
              <w:rPr>
                <w:b/>
                <w:bCs/>
                <w:sz w:val="23"/>
                <w:szCs w:val="23"/>
              </w:rPr>
            </w:pPr>
          </w:p>
        </w:tc>
        <w:tc>
          <w:tcPr>
            <w:tcW w:w="4111" w:type="dxa"/>
            <w:shd w:val="clear" w:color="auto" w:fill="auto"/>
            <w:vAlign w:val="center"/>
            <w:hideMark/>
          </w:tcPr>
          <w:p w14:paraId="3259DBEC"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3C56CDC4" w14:textId="77777777" w:rsidR="0013574D" w:rsidRPr="00197D2E" w:rsidRDefault="0013574D" w:rsidP="0013574D">
            <w:pPr>
              <w:jc w:val="center"/>
              <w:rPr>
                <w:sz w:val="23"/>
                <w:szCs w:val="23"/>
              </w:rPr>
            </w:pPr>
            <w:r w:rsidRPr="00197D2E">
              <w:rPr>
                <w:sz w:val="23"/>
                <w:szCs w:val="23"/>
              </w:rPr>
              <w:t>3672</w:t>
            </w:r>
          </w:p>
        </w:tc>
      </w:tr>
      <w:tr w:rsidR="00197D2E" w:rsidRPr="00197D2E" w14:paraId="111ADB78" w14:textId="77777777" w:rsidTr="00DC3612">
        <w:trPr>
          <w:trHeight w:val="20"/>
        </w:trPr>
        <w:tc>
          <w:tcPr>
            <w:tcW w:w="421" w:type="dxa"/>
            <w:shd w:val="clear" w:color="auto" w:fill="auto"/>
            <w:vAlign w:val="center"/>
            <w:hideMark/>
          </w:tcPr>
          <w:p w14:paraId="1AC907F0" w14:textId="77777777" w:rsidR="0013574D" w:rsidRPr="00197D2E" w:rsidRDefault="0013574D" w:rsidP="00DC3612">
            <w:pPr>
              <w:ind w:left="-120" w:right="-111"/>
              <w:jc w:val="center"/>
              <w:rPr>
                <w:sz w:val="23"/>
                <w:szCs w:val="23"/>
              </w:rPr>
            </w:pPr>
            <w:r w:rsidRPr="00197D2E">
              <w:rPr>
                <w:sz w:val="23"/>
                <w:szCs w:val="23"/>
              </w:rPr>
              <w:t>177</w:t>
            </w:r>
          </w:p>
        </w:tc>
        <w:tc>
          <w:tcPr>
            <w:tcW w:w="1559" w:type="dxa"/>
            <w:vMerge/>
            <w:shd w:val="clear" w:color="auto" w:fill="auto"/>
            <w:vAlign w:val="center"/>
            <w:hideMark/>
          </w:tcPr>
          <w:p w14:paraId="2D425522" w14:textId="0D6559A3" w:rsidR="0013574D" w:rsidRPr="00197D2E" w:rsidRDefault="0013574D" w:rsidP="0013574D">
            <w:pPr>
              <w:jc w:val="center"/>
              <w:rPr>
                <w:b/>
                <w:bCs/>
                <w:sz w:val="23"/>
                <w:szCs w:val="23"/>
              </w:rPr>
            </w:pPr>
          </w:p>
        </w:tc>
        <w:tc>
          <w:tcPr>
            <w:tcW w:w="4111" w:type="dxa"/>
            <w:shd w:val="clear" w:color="auto" w:fill="auto"/>
            <w:vAlign w:val="center"/>
            <w:hideMark/>
          </w:tcPr>
          <w:p w14:paraId="64C8D61C" w14:textId="77777777" w:rsidR="0013574D" w:rsidRPr="00197D2E" w:rsidRDefault="0013574D" w:rsidP="0013574D">
            <w:pPr>
              <w:rPr>
                <w:sz w:val="23"/>
                <w:szCs w:val="23"/>
              </w:rPr>
            </w:pPr>
            <w:r w:rsidRPr="00197D2E">
              <w:rPr>
                <w:sz w:val="23"/>
                <w:szCs w:val="23"/>
              </w:rPr>
              <w:t>Фильтр сорбционный 3672</w:t>
            </w:r>
          </w:p>
        </w:tc>
        <w:tc>
          <w:tcPr>
            <w:tcW w:w="3254" w:type="dxa"/>
            <w:shd w:val="clear" w:color="auto" w:fill="auto"/>
            <w:vAlign w:val="center"/>
            <w:hideMark/>
          </w:tcPr>
          <w:p w14:paraId="07CAEB6F" w14:textId="77777777" w:rsidR="0013574D" w:rsidRPr="00197D2E" w:rsidRDefault="0013574D" w:rsidP="0013574D">
            <w:pPr>
              <w:jc w:val="center"/>
              <w:rPr>
                <w:sz w:val="23"/>
                <w:szCs w:val="23"/>
              </w:rPr>
            </w:pPr>
            <w:r w:rsidRPr="00197D2E">
              <w:rPr>
                <w:sz w:val="23"/>
                <w:szCs w:val="23"/>
              </w:rPr>
              <w:t>3672</w:t>
            </w:r>
          </w:p>
        </w:tc>
      </w:tr>
      <w:tr w:rsidR="00197D2E" w:rsidRPr="00197D2E" w14:paraId="78E9B24A" w14:textId="77777777" w:rsidTr="00DC3612">
        <w:trPr>
          <w:trHeight w:val="20"/>
        </w:trPr>
        <w:tc>
          <w:tcPr>
            <w:tcW w:w="421" w:type="dxa"/>
            <w:shd w:val="clear" w:color="auto" w:fill="auto"/>
            <w:vAlign w:val="center"/>
            <w:hideMark/>
          </w:tcPr>
          <w:p w14:paraId="4E624018" w14:textId="77777777" w:rsidR="0013574D" w:rsidRPr="00197D2E" w:rsidRDefault="0013574D" w:rsidP="00DC3612">
            <w:pPr>
              <w:ind w:left="-120" w:right="-111"/>
              <w:jc w:val="center"/>
              <w:rPr>
                <w:sz w:val="23"/>
                <w:szCs w:val="23"/>
              </w:rPr>
            </w:pPr>
            <w:r w:rsidRPr="00197D2E">
              <w:rPr>
                <w:sz w:val="23"/>
                <w:szCs w:val="23"/>
              </w:rPr>
              <w:t>178</w:t>
            </w:r>
          </w:p>
        </w:tc>
        <w:tc>
          <w:tcPr>
            <w:tcW w:w="1559" w:type="dxa"/>
            <w:vMerge/>
            <w:shd w:val="clear" w:color="auto" w:fill="auto"/>
            <w:vAlign w:val="center"/>
            <w:hideMark/>
          </w:tcPr>
          <w:p w14:paraId="2A41A6B9" w14:textId="1ABC69E0" w:rsidR="0013574D" w:rsidRPr="00197D2E" w:rsidRDefault="0013574D" w:rsidP="0013574D">
            <w:pPr>
              <w:jc w:val="center"/>
              <w:rPr>
                <w:b/>
                <w:bCs/>
                <w:sz w:val="23"/>
                <w:szCs w:val="23"/>
              </w:rPr>
            </w:pPr>
          </w:p>
        </w:tc>
        <w:tc>
          <w:tcPr>
            <w:tcW w:w="4111" w:type="dxa"/>
            <w:shd w:val="clear" w:color="auto" w:fill="auto"/>
            <w:vAlign w:val="center"/>
            <w:hideMark/>
          </w:tcPr>
          <w:p w14:paraId="33A5BE0E" w14:textId="77777777" w:rsidR="0013574D" w:rsidRPr="00197D2E" w:rsidRDefault="0013574D" w:rsidP="0013574D">
            <w:pPr>
              <w:rPr>
                <w:sz w:val="23"/>
                <w:szCs w:val="23"/>
              </w:rPr>
            </w:pPr>
            <w:r w:rsidRPr="00197D2E">
              <w:rPr>
                <w:sz w:val="23"/>
                <w:szCs w:val="23"/>
              </w:rPr>
              <w:t xml:space="preserve">Фильтр тонкой механической очистки </w:t>
            </w:r>
          </w:p>
        </w:tc>
        <w:tc>
          <w:tcPr>
            <w:tcW w:w="3254" w:type="dxa"/>
            <w:shd w:val="clear" w:color="auto" w:fill="auto"/>
            <w:vAlign w:val="center"/>
            <w:hideMark/>
          </w:tcPr>
          <w:p w14:paraId="7878F76C" w14:textId="77777777" w:rsidR="0013574D" w:rsidRPr="00197D2E" w:rsidRDefault="0013574D" w:rsidP="0013574D">
            <w:pPr>
              <w:jc w:val="center"/>
              <w:rPr>
                <w:sz w:val="23"/>
                <w:szCs w:val="23"/>
              </w:rPr>
            </w:pPr>
            <w:r w:rsidRPr="00197D2E">
              <w:rPr>
                <w:sz w:val="23"/>
                <w:szCs w:val="23"/>
              </w:rPr>
              <w:t> </w:t>
            </w:r>
          </w:p>
        </w:tc>
      </w:tr>
      <w:tr w:rsidR="00197D2E" w:rsidRPr="00197D2E" w14:paraId="1DB86470" w14:textId="77777777" w:rsidTr="00DC3612">
        <w:trPr>
          <w:trHeight w:val="20"/>
        </w:trPr>
        <w:tc>
          <w:tcPr>
            <w:tcW w:w="421" w:type="dxa"/>
            <w:shd w:val="clear" w:color="auto" w:fill="auto"/>
            <w:vAlign w:val="center"/>
            <w:hideMark/>
          </w:tcPr>
          <w:p w14:paraId="3869BBEA" w14:textId="77777777" w:rsidR="0013574D" w:rsidRPr="00197D2E" w:rsidRDefault="0013574D" w:rsidP="00DC3612">
            <w:pPr>
              <w:ind w:left="-120" w:right="-111"/>
              <w:jc w:val="center"/>
              <w:rPr>
                <w:sz w:val="23"/>
                <w:szCs w:val="23"/>
              </w:rPr>
            </w:pPr>
            <w:r w:rsidRPr="00197D2E">
              <w:rPr>
                <w:sz w:val="23"/>
                <w:szCs w:val="23"/>
              </w:rPr>
              <w:t>179</w:t>
            </w:r>
          </w:p>
        </w:tc>
        <w:tc>
          <w:tcPr>
            <w:tcW w:w="1559" w:type="dxa"/>
            <w:vMerge/>
            <w:shd w:val="clear" w:color="auto" w:fill="auto"/>
            <w:vAlign w:val="center"/>
            <w:hideMark/>
          </w:tcPr>
          <w:p w14:paraId="4B5AE3BD" w14:textId="7CAB78FA" w:rsidR="0013574D" w:rsidRPr="00197D2E" w:rsidRDefault="0013574D" w:rsidP="0013574D">
            <w:pPr>
              <w:jc w:val="center"/>
              <w:rPr>
                <w:b/>
                <w:bCs/>
                <w:sz w:val="23"/>
                <w:szCs w:val="23"/>
              </w:rPr>
            </w:pPr>
          </w:p>
        </w:tc>
        <w:tc>
          <w:tcPr>
            <w:tcW w:w="4111" w:type="dxa"/>
            <w:shd w:val="clear" w:color="auto" w:fill="auto"/>
            <w:vAlign w:val="center"/>
            <w:hideMark/>
          </w:tcPr>
          <w:p w14:paraId="78DF9A6E" w14:textId="77777777" w:rsidR="0013574D" w:rsidRPr="00197D2E" w:rsidRDefault="0013574D" w:rsidP="0013574D">
            <w:pPr>
              <w:rPr>
                <w:sz w:val="23"/>
                <w:szCs w:val="23"/>
              </w:rPr>
            </w:pPr>
            <w:r w:rsidRPr="00197D2E">
              <w:rPr>
                <w:sz w:val="23"/>
                <w:szCs w:val="23"/>
              </w:rPr>
              <w:t xml:space="preserve">Фильтр тонкой механической очистки </w:t>
            </w:r>
          </w:p>
        </w:tc>
        <w:tc>
          <w:tcPr>
            <w:tcW w:w="3254" w:type="dxa"/>
            <w:shd w:val="clear" w:color="auto" w:fill="auto"/>
            <w:vAlign w:val="center"/>
            <w:hideMark/>
          </w:tcPr>
          <w:p w14:paraId="353466D2" w14:textId="77777777" w:rsidR="0013574D" w:rsidRPr="00197D2E" w:rsidRDefault="0013574D" w:rsidP="0013574D">
            <w:pPr>
              <w:jc w:val="center"/>
              <w:rPr>
                <w:sz w:val="23"/>
                <w:szCs w:val="23"/>
              </w:rPr>
            </w:pPr>
            <w:r w:rsidRPr="00197D2E">
              <w:rPr>
                <w:sz w:val="23"/>
                <w:szCs w:val="23"/>
              </w:rPr>
              <w:t> </w:t>
            </w:r>
          </w:p>
        </w:tc>
      </w:tr>
      <w:tr w:rsidR="00197D2E" w:rsidRPr="00197D2E" w14:paraId="695A7B55" w14:textId="77777777" w:rsidTr="00DC3612">
        <w:trPr>
          <w:trHeight w:val="20"/>
        </w:trPr>
        <w:tc>
          <w:tcPr>
            <w:tcW w:w="421" w:type="dxa"/>
            <w:shd w:val="clear" w:color="auto" w:fill="auto"/>
            <w:vAlign w:val="center"/>
            <w:hideMark/>
          </w:tcPr>
          <w:p w14:paraId="45F1E871" w14:textId="77777777" w:rsidR="0013574D" w:rsidRPr="00197D2E" w:rsidRDefault="0013574D" w:rsidP="00DC3612">
            <w:pPr>
              <w:ind w:left="-120" w:right="-111"/>
              <w:jc w:val="center"/>
              <w:rPr>
                <w:sz w:val="23"/>
                <w:szCs w:val="23"/>
              </w:rPr>
            </w:pPr>
            <w:r w:rsidRPr="00197D2E">
              <w:rPr>
                <w:sz w:val="23"/>
                <w:szCs w:val="23"/>
              </w:rPr>
              <w:t>180</w:t>
            </w:r>
          </w:p>
        </w:tc>
        <w:tc>
          <w:tcPr>
            <w:tcW w:w="1559" w:type="dxa"/>
            <w:vMerge/>
            <w:shd w:val="clear" w:color="auto" w:fill="auto"/>
            <w:vAlign w:val="center"/>
            <w:hideMark/>
          </w:tcPr>
          <w:p w14:paraId="6C6F0307" w14:textId="54FD2571" w:rsidR="0013574D" w:rsidRPr="00197D2E" w:rsidRDefault="0013574D" w:rsidP="0013574D">
            <w:pPr>
              <w:jc w:val="center"/>
              <w:rPr>
                <w:b/>
                <w:bCs/>
                <w:sz w:val="23"/>
                <w:szCs w:val="23"/>
              </w:rPr>
            </w:pPr>
          </w:p>
        </w:tc>
        <w:tc>
          <w:tcPr>
            <w:tcW w:w="4111" w:type="dxa"/>
            <w:shd w:val="clear" w:color="auto" w:fill="auto"/>
            <w:vAlign w:val="center"/>
            <w:hideMark/>
          </w:tcPr>
          <w:p w14:paraId="79D4046C" w14:textId="77777777" w:rsidR="0013574D" w:rsidRPr="00197D2E" w:rsidRDefault="0013574D" w:rsidP="0013574D">
            <w:pPr>
              <w:rPr>
                <w:sz w:val="23"/>
                <w:szCs w:val="23"/>
              </w:rPr>
            </w:pPr>
            <w:r w:rsidRPr="00197D2E">
              <w:rPr>
                <w:sz w:val="23"/>
                <w:szCs w:val="23"/>
              </w:rPr>
              <w:t xml:space="preserve">Фильтр тонкой механической очистки </w:t>
            </w:r>
          </w:p>
        </w:tc>
        <w:tc>
          <w:tcPr>
            <w:tcW w:w="3254" w:type="dxa"/>
            <w:shd w:val="clear" w:color="auto" w:fill="auto"/>
            <w:vAlign w:val="center"/>
            <w:hideMark/>
          </w:tcPr>
          <w:p w14:paraId="55BA9E31" w14:textId="77777777" w:rsidR="0013574D" w:rsidRPr="00197D2E" w:rsidRDefault="0013574D" w:rsidP="0013574D">
            <w:pPr>
              <w:jc w:val="center"/>
              <w:rPr>
                <w:sz w:val="23"/>
                <w:szCs w:val="23"/>
              </w:rPr>
            </w:pPr>
            <w:r w:rsidRPr="00197D2E">
              <w:rPr>
                <w:sz w:val="23"/>
                <w:szCs w:val="23"/>
              </w:rPr>
              <w:t> </w:t>
            </w:r>
          </w:p>
        </w:tc>
      </w:tr>
      <w:tr w:rsidR="00197D2E" w:rsidRPr="00197D2E" w14:paraId="55EAE503" w14:textId="77777777" w:rsidTr="00DC3612">
        <w:trPr>
          <w:trHeight w:val="20"/>
        </w:trPr>
        <w:tc>
          <w:tcPr>
            <w:tcW w:w="421" w:type="dxa"/>
            <w:shd w:val="clear" w:color="auto" w:fill="auto"/>
            <w:vAlign w:val="center"/>
            <w:hideMark/>
          </w:tcPr>
          <w:p w14:paraId="4F3A687C" w14:textId="77777777" w:rsidR="0013574D" w:rsidRPr="00197D2E" w:rsidRDefault="0013574D" w:rsidP="00DC3612">
            <w:pPr>
              <w:ind w:left="-120" w:right="-111"/>
              <w:jc w:val="center"/>
              <w:rPr>
                <w:sz w:val="23"/>
                <w:szCs w:val="23"/>
              </w:rPr>
            </w:pPr>
            <w:r w:rsidRPr="00197D2E">
              <w:rPr>
                <w:sz w:val="23"/>
                <w:szCs w:val="23"/>
              </w:rPr>
              <w:t>181</w:t>
            </w:r>
          </w:p>
        </w:tc>
        <w:tc>
          <w:tcPr>
            <w:tcW w:w="1559" w:type="dxa"/>
            <w:vMerge/>
            <w:shd w:val="clear" w:color="auto" w:fill="auto"/>
            <w:vAlign w:val="center"/>
            <w:hideMark/>
          </w:tcPr>
          <w:p w14:paraId="0EC73983" w14:textId="6F54E522" w:rsidR="0013574D" w:rsidRPr="00197D2E" w:rsidRDefault="0013574D" w:rsidP="0013574D">
            <w:pPr>
              <w:jc w:val="center"/>
              <w:rPr>
                <w:b/>
                <w:bCs/>
                <w:sz w:val="23"/>
                <w:szCs w:val="23"/>
              </w:rPr>
            </w:pPr>
          </w:p>
        </w:tc>
        <w:tc>
          <w:tcPr>
            <w:tcW w:w="4111" w:type="dxa"/>
            <w:shd w:val="clear" w:color="auto" w:fill="auto"/>
            <w:vAlign w:val="center"/>
            <w:hideMark/>
          </w:tcPr>
          <w:p w14:paraId="0BF60F9D" w14:textId="77777777" w:rsidR="0013574D" w:rsidRPr="00197D2E" w:rsidRDefault="0013574D" w:rsidP="0013574D">
            <w:pPr>
              <w:rPr>
                <w:sz w:val="23"/>
                <w:szCs w:val="23"/>
              </w:rPr>
            </w:pPr>
            <w:r w:rsidRPr="00197D2E">
              <w:rPr>
                <w:sz w:val="23"/>
                <w:szCs w:val="23"/>
              </w:rPr>
              <w:t>Резервуар РИВ-1</w:t>
            </w:r>
          </w:p>
        </w:tc>
        <w:tc>
          <w:tcPr>
            <w:tcW w:w="3254" w:type="dxa"/>
            <w:shd w:val="clear" w:color="auto" w:fill="auto"/>
            <w:vAlign w:val="center"/>
            <w:hideMark/>
          </w:tcPr>
          <w:p w14:paraId="79C1B646" w14:textId="77777777" w:rsidR="0013574D" w:rsidRPr="00197D2E" w:rsidRDefault="0013574D" w:rsidP="0013574D">
            <w:pPr>
              <w:jc w:val="center"/>
              <w:rPr>
                <w:sz w:val="23"/>
                <w:szCs w:val="23"/>
              </w:rPr>
            </w:pPr>
            <w:r w:rsidRPr="00197D2E">
              <w:rPr>
                <w:sz w:val="23"/>
                <w:szCs w:val="23"/>
              </w:rPr>
              <w:t>РВС-1000м³</w:t>
            </w:r>
          </w:p>
        </w:tc>
      </w:tr>
      <w:tr w:rsidR="00197D2E" w:rsidRPr="00197D2E" w14:paraId="38543250" w14:textId="77777777" w:rsidTr="00DC3612">
        <w:trPr>
          <w:trHeight w:val="20"/>
        </w:trPr>
        <w:tc>
          <w:tcPr>
            <w:tcW w:w="421" w:type="dxa"/>
            <w:shd w:val="clear" w:color="auto" w:fill="auto"/>
            <w:vAlign w:val="center"/>
            <w:hideMark/>
          </w:tcPr>
          <w:p w14:paraId="2F607EC1" w14:textId="77777777" w:rsidR="0013574D" w:rsidRPr="00197D2E" w:rsidRDefault="0013574D" w:rsidP="00DC3612">
            <w:pPr>
              <w:ind w:left="-120" w:right="-111"/>
              <w:jc w:val="center"/>
              <w:rPr>
                <w:sz w:val="23"/>
                <w:szCs w:val="23"/>
              </w:rPr>
            </w:pPr>
            <w:r w:rsidRPr="00197D2E">
              <w:rPr>
                <w:sz w:val="23"/>
                <w:szCs w:val="23"/>
              </w:rPr>
              <w:t>182</w:t>
            </w:r>
          </w:p>
        </w:tc>
        <w:tc>
          <w:tcPr>
            <w:tcW w:w="1559" w:type="dxa"/>
            <w:vMerge/>
            <w:shd w:val="clear" w:color="auto" w:fill="auto"/>
            <w:vAlign w:val="center"/>
            <w:hideMark/>
          </w:tcPr>
          <w:p w14:paraId="23EB83B6" w14:textId="7CDEA938" w:rsidR="0013574D" w:rsidRPr="00197D2E" w:rsidRDefault="0013574D" w:rsidP="0013574D">
            <w:pPr>
              <w:jc w:val="center"/>
              <w:rPr>
                <w:b/>
                <w:bCs/>
                <w:sz w:val="23"/>
                <w:szCs w:val="23"/>
              </w:rPr>
            </w:pPr>
          </w:p>
        </w:tc>
        <w:tc>
          <w:tcPr>
            <w:tcW w:w="4111" w:type="dxa"/>
            <w:shd w:val="clear" w:color="auto" w:fill="auto"/>
            <w:vAlign w:val="center"/>
            <w:hideMark/>
          </w:tcPr>
          <w:p w14:paraId="1D28AF8A" w14:textId="77777777" w:rsidR="0013574D" w:rsidRPr="00197D2E" w:rsidRDefault="0013574D" w:rsidP="0013574D">
            <w:pPr>
              <w:rPr>
                <w:sz w:val="23"/>
                <w:szCs w:val="23"/>
              </w:rPr>
            </w:pPr>
            <w:r w:rsidRPr="00197D2E">
              <w:rPr>
                <w:sz w:val="23"/>
                <w:szCs w:val="23"/>
              </w:rPr>
              <w:t>Резервуар РЧВ-2</w:t>
            </w:r>
          </w:p>
        </w:tc>
        <w:tc>
          <w:tcPr>
            <w:tcW w:w="3254" w:type="dxa"/>
            <w:shd w:val="clear" w:color="auto" w:fill="auto"/>
            <w:vAlign w:val="center"/>
            <w:hideMark/>
          </w:tcPr>
          <w:p w14:paraId="3CE3137B" w14:textId="77777777" w:rsidR="0013574D" w:rsidRPr="00197D2E" w:rsidRDefault="0013574D" w:rsidP="0013574D">
            <w:pPr>
              <w:jc w:val="center"/>
              <w:rPr>
                <w:sz w:val="23"/>
                <w:szCs w:val="23"/>
              </w:rPr>
            </w:pPr>
            <w:r w:rsidRPr="00197D2E">
              <w:rPr>
                <w:sz w:val="23"/>
                <w:szCs w:val="23"/>
              </w:rPr>
              <w:t>РВС-1000м³</w:t>
            </w:r>
          </w:p>
        </w:tc>
      </w:tr>
      <w:tr w:rsidR="00197D2E" w:rsidRPr="00197D2E" w14:paraId="234E5226" w14:textId="77777777" w:rsidTr="00DC3612">
        <w:trPr>
          <w:trHeight w:val="20"/>
        </w:trPr>
        <w:tc>
          <w:tcPr>
            <w:tcW w:w="421" w:type="dxa"/>
            <w:shd w:val="clear" w:color="auto" w:fill="auto"/>
            <w:vAlign w:val="center"/>
            <w:hideMark/>
          </w:tcPr>
          <w:p w14:paraId="111AF644" w14:textId="77777777" w:rsidR="0013574D" w:rsidRPr="00197D2E" w:rsidRDefault="0013574D" w:rsidP="00DC3612">
            <w:pPr>
              <w:ind w:left="-120" w:right="-111"/>
              <w:jc w:val="center"/>
              <w:rPr>
                <w:sz w:val="23"/>
                <w:szCs w:val="23"/>
              </w:rPr>
            </w:pPr>
            <w:r w:rsidRPr="00197D2E">
              <w:rPr>
                <w:sz w:val="23"/>
                <w:szCs w:val="23"/>
              </w:rPr>
              <w:t>183</w:t>
            </w:r>
          </w:p>
        </w:tc>
        <w:tc>
          <w:tcPr>
            <w:tcW w:w="1559" w:type="dxa"/>
            <w:vMerge/>
            <w:shd w:val="clear" w:color="auto" w:fill="auto"/>
            <w:vAlign w:val="center"/>
            <w:hideMark/>
          </w:tcPr>
          <w:p w14:paraId="526641F4" w14:textId="5AB9D42F" w:rsidR="0013574D" w:rsidRPr="00197D2E" w:rsidRDefault="0013574D" w:rsidP="0013574D">
            <w:pPr>
              <w:jc w:val="center"/>
              <w:rPr>
                <w:b/>
                <w:bCs/>
                <w:sz w:val="23"/>
                <w:szCs w:val="23"/>
              </w:rPr>
            </w:pPr>
          </w:p>
        </w:tc>
        <w:tc>
          <w:tcPr>
            <w:tcW w:w="4111" w:type="dxa"/>
            <w:shd w:val="clear" w:color="auto" w:fill="auto"/>
            <w:vAlign w:val="center"/>
            <w:hideMark/>
          </w:tcPr>
          <w:p w14:paraId="37FD10C6"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02793B53" w14:textId="77777777" w:rsidR="0013574D" w:rsidRPr="00197D2E" w:rsidRDefault="0013574D" w:rsidP="0013574D">
            <w:pPr>
              <w:jc w:val="center"/>
              <w:rPr>
                <w:sz w:val="23"/>
                <w:szCs w:val="23"/>
              </w:rPr>
            </w:pPr>
            <w:r w:rsidRPr="00197D2E">
              <w:rPr>
                <w:sz w:val="23"/>
                <w:szCs w:val="23"/>
              </w:rPr>
              <w:t>Ду 100,57</w:t>
            </w:r>
          </w:p>
        </w:tc>
      </w:tr>
      <w:tr w:rsidR="00197D2E" w:rsidRPr="00197D2E" w14:paraId="6B482CBB" w14:textId="77777777" w:rsidTr="0013574D">
        <w:trPr>
          <w:trHeight w:val="20"/>
        </w:trPr>
        <w:tc>
          <w:tcPr>
            <w:tcW w:w="9345" w:type="dxa"/>
            <w:gridSpan w:val="4"/>
            <w:shd w:val="clear" w:color="auto" w:fill="auto"/>
            <w:vAlign w:val="bottom"/>
            <w:hideMark/>
          </w:tcPr>
          <w:p w14:paraId="0EB24FF4" w14:textId="77777777" w:rsidR="0013574D" w:rsidRPr="00197D2E" w:rsidRDefault="0013574D" w:rsidP="0013574D">
            <w:pPr>
              <w:jc w:val="center"/>
              <w:rPr>
                <w:b/>
                <w:bCs/>
                <w:sz w:val="23"/>
                <w:szCs w:val="23"/>
              </w:rPr>
            </w:pPr>
            <w:r w:rsidRPr="00197D2E">
              <w:rPr>
                <w:b/>
                <w:bCs/>
                <w:sz w:val="23"/>
                <w:szCs w:val="23"/>
              </w:rPr>
              <w:t>с. Антипаюта</w:t>
            </w:r>
          </w:p>
        </w:tc>
      </w:tr>
      <w:tr w:rsidR="00197D2E" w:rsidRPr="00197D2E" w14:paraId="2A3EA08F" w14:textId="77777777" w:rsidTr="00DC3612">
        <w:trPr>
          <w:trHeight w:val="20"/>
        </w:trPr>
        <w:tc>
          <w:tcPr>
            <w:tcW w:w="421" w:type="dxa"/>
            <w:shd w:val="clear" w:color="auto" w:fill="auto"/>
            <w:vAlign w:val="center"/>
            <w:hideMark/>
          </w:tcPr>
          <w:p w14:paraId="4AE9006A" w14:textId="77777777" w:rsidR="0013574D" w:rsidRPr="00197D2E" w:rsidRDefault="0013574D" w:rsidP="00DC3612">
            <w:pPr>
              <w:ind w:left="-120" w:right="-111"/>
              <w:jc w:val="center"/>
              <w:rPr>
                <w:sz w:val="23"/>
                <w:szCs w:val="23"/>
              </w:rPr>
            </w:pPr>
            <w:r w:rsidRPr="00197D2E">
              <w:rPr>
                <w:sz w:val="23"/>
                <w:szCs w:val="23"/>
              </w:rPr>
              <w:t>184</w:t>
            </w:r>
          </w:p>
        </w:tc>
        <w:tc>
          <w:tcPr>
            <w:tcW w:w="1559" w:type="dxa"/>
            <w:vMerge w:val="restart"/>
            <w:shd w:val="clear" w:color="auto" w:fill="auto"/>
            <w:vAlign w:val="center"/>
            <w:hideMark/>
          </w:tcPr>
          <w:p w14:paraId="67C1AD5C" w14:textId="77777777" w:rsidR="0013574D" w:rsidRPr="00197D2E" w:rsidRDefault="0013574D" w:rsidP="00D84E0D">
            <w:pPr>
              <w:ind w:left="-100" w:right="-108"/>
              <w:jc w:val="center"/>
              <w:rPr>
                <w:b/>
                <w:bCs/>
                <w:sz w:val="23"/>
                <w:szCs w:val="23"/>
              </w:rPr>
            </w:pPr>
            <w:r w:rsidRPr="00197D2E">
              <w:rPr>
                <w:b/>
                <w:bCs/>
                <w:sz w:val="23"/>
                <w:szCs w:val="23"/>
              </w:rPr>
              <w:t>ВОС-500</w:t>
            </w:r>
          </w:p>
        </w:tc>
        <w:tc>
          <w:tcPr>
            <w:tcW w:w="4111" w:type="dxa"/>
            <w:shd w:val="clear" w:color="auto" w:fill="auto"/>
            <w:vAlign w:val="center"/>
            <w:hideMark/>
          </w:tcPr>
          <w:p w14:paraId="0C248DDF" w14:textId="77777777" w:rsidR="0013574D" w:rsidRPr="00197D2E" w:rsidRDefault="0013574D" w:rsidP="00DC3612">
            <w:pPr>
              <w:ind w:right="-111"/>
              <w:rPr>
                <w:sz w:val="23"/>
                <w:szCs w:val="23"/>
              </w:rPr>
            </w:pPr>
            <w:r w:rsidRPr="00197D2E">
              <w:rPr>
                <w:sz w:val="23"/>
                <w:szCs w:val="23"/>
              </w:rPr>
              <w:t>Центробежный насос KSB Movitec V5025/02</w:t>
            </w:r>
          </w:p>
        </w:tc>
        <w:tc>
          <w:tcPr>
            <w:tcW w:w="3254" w:type="dxa"/>
            <w:shd w:val="clear" w:color="auto" w:fill="auto"/>
            <w:vAlign w:val="center"/>
            <w:hideMark/>
          </w:tcPr>
          <w:p w14:paraId="7163699E" w14:textId="77777777" w:rsidR="0013574D" w:rsidRPr="00197D2E" w:rsidRDefault="0013574D" w:rsidP="0013574D">
            <w:pPr>
              <w:jc w:val="center"/>
              <w:rPr>
                <w:sz w:val="23"/>
                <w:szCs w:val="23"/>
              </w:rPr>
            </w:pPr>
            <w:r w:rsidRPr="00197D2E">
              <w:rPr>
                <w:sz w:val="23"/>
                <w:szCs w:val="23"/>
              </w:rPr>
              <w:t>Movitec VF025/02</w:t>
            </w:r>
          </w:p>
        </w:tc>
      </w:tr>
      <w:tr w:rsidR="00197D2E" w:rsidRPr="00197D2E" w14:paraId="249F5CFC" w14:textId="77777777" w:rsidTr="00DC3612">
        <w:trPr>
          <w:trHeight w:val="20"/>
        </w:trPr>
        <w:tc>
          <w:tcPr>
            <w:tcW w:w="421" w:type="dxa"/>
            <w:shd w:val="clear" w:color="auto" w:fill="auto"/>
            <w:vAlign w:val="center"/>
            <w:hideMark/>
          </w:tcPr>
          <w:p w14:paraId="3FA26A1D" w14:textId="77777777" w:rsidR="0013574D" w:rsidRPr="00197D2E" w:rsidRDefault="0013574D" w:rsidP="00DC3612">
            <w:pPr>
              <w:ind w:left="-120" w:right="-111"/>
              <w:jc w:val="center"/>
              <w:rPr>
                <w:sz w:val="23"/>
                <w:szCs w:val="23"/>
              </w:rPr>
            </w:pPr>
            <w:r w:rsidRPr="00197D2E">
              <w:rPr>
                <w:sz w:val="23"/>
                <w:szCs w:val="23"/>
              </w:rPr>
              <w:t>185</w:t>
            </w:r>
          </w:p>
        </w:tc>
        <w:tc>
          <w:tcPr>
            <w:tcW w:w="1559" w:type="dxa"/>
            <w:vMerge/>
            <w:shd w:val="clear" w:color="auto" w:fill="auto"/>
            <w:vAlign w:val="center"/>
            <w:hideMark/>
          </w:tcPr>
          <w:p w14:paraId="54CD9E0B" w14:textId="77777777" w:rsidR="0013574D" w:rsidRPr="00197D2E" w:rsidRDefault="0013574D" w:rsidP="0013574D">
            <w:pPr>
              <w:rPr>
                <w:b/>
                <w:bCs/>
                <w:sz w:val="23"/>
                <w:szCs w:val="23"/>
              </w:rPr>
            </w:pPr>
          </w:p>
        </w:tc>
        <w:tc>
          <w:tcPr>
            <w:tcW w:w="4111" w:type="dxa"/>
            <w:shd w:val="clear" w:color="auto" w:fill="auto"/>
            <w:vAlign w:val="center"/>
            <w:hideMark/>
          </w:tcPr>
          <w:p w14:paraId="6F34FF15" w14:textId="77777777" w:rsidR="0013574D" w:rsidRPr="00197D2E" w:rsidRDefault="0013574D" w:rsidP="00DC3612">
            <w:pPr>
              <w:ind w:right="-111"/>
              <w:rPr>
                <w:sz w:val="23"/>
                <w:szCs w:val="23"/>
              </w:rPr>
            </w:pPr>
            <w:r w:rsidRPr="00197D2E">
              <w:rPr>
                <w:sz w:val="23"/>
                <w:szCs w:val="23"/>
              </w:rPr>
              <w:t>Центробежный насос KSB Movitec V5025/02</w:t>
            </w:r>
          </w:p>
        </w:tc>
        <w:tc>
          <w:tcPr>
            <w:tcW w:w="3254" w:type="dxa"/>
            <w:shd w:val="clear" w:color="auto" w:fill="auto"/>
            <w:vAlign w:val="center"/>
            <w:hideMark/>
          </w:tcPr>
          <w:p w14:paraId="5F2AC8D4" w14:textId="77777777" w:rsidR="0013574D" w:rsidRPr="00197D2E" w:rsidRDefault="0013574D" w:rsidP="0013574D">
            <w:pPr>
              <w:jc w:val="center"/>
              <w:rPr>
                <w:sz w:val="23"/>
                <w:szCs w:val="23"/>
              </w:rPr>
            </w:pPr>
            <w:r w:rsidRPr="00197D2E">
              <w:rPr>
                <w:sz w:val="23"/>
                <w:szCs w:val="23"/>
              </w:rPr>
              <w:t>Movitec VF025/02</w:t>
            </w:r>
          </w:p>
        </w:tc>
      </w:tr>
      <w:tr w:rsidR="00197D2E" w:rsidRPr="00197D2E" w14:paraId="4989370C" w14:textId="77777777" w:rsidTr="00DC3612">
        <w:trPr>
          <w:trHeight w:val="20"/>
        </w:trPr>
        <w:tc>
          <w:tcPr>
            <w:tcW w:w="421" w:type="dxa"/>
            <w:shd w:val="clear" w:color="auto" w:fill="auto"/>
            <w:vAlign w:val="center"/>
            <w:hideMark/>
          </w:tcPr>
          <w:p w14:paraId="10BEF9A7" w14:textId="77777777" w:rsidR="0013574D" w:rsidRPr="00197D2E" w:rsidRDefault="0013574D" w:rsidP="00DC3612">
            <w:pPr>
              <w:ind w:left="-120" w:right="-111"/>
              <w:jc w:val="center"/>
              <w:rPr>
                <w:sz w:val="23"/>
                <w:szCs w:val="23"/>
              </w:rPr>
            </w:pPr>
            <w:r w:rsidRPr="00197D2E">
              <w:rPr>
                <w:sz w:val="23"/>
                <w:szCs w:val="23"/>
              </w:rPr>
              <w:t>186</w:t>
            </w:r>
          </w:p>
        </w:tc>
        <w:tc>
          <w:tcPr>
            <w:tcW w:w="1559" w:type="dxa"/>
            <w:vMerge/>
            <w:shd w:val="clear" w:color="auto" w:fill="auto"/>
            <w:vAlign w:val="center"/>
            <w:hideMark/>
          </w:tcPr>
          <w:p w14:paraId="097C47CC" w14:textId="77777777" w:rsidR="0013574D" w:rsidRPr="00197D2E" w:rsidRDefault="0013574D" w:rsidP="0013574D">
            <w:pPr>
              <w:rPr>
                <w:b/>
                <w:bCs/>
                <w:sz w:val="23"/>
                <w:szCs w:val="23"/>
              </w:rPr>
            </w:pPr>
          </w:p>
        </w:tc>
        <w:tc>
          <w:tcPr>
            <w:tcW w:w="4111" w:type="dxa"/>
            <w:shd w:val="clear" w:color="auto" w:fill="auto"/>
            <w:vAlign w:val="center"/>
            <w:hideMark/>
          </w:tcPr>
          <w:p w14:paraId="7FDB2590" w14:textId="0439658A" w:rsidR="0013574D" w:rsidRPr="00197D2E" w:rsidRDefault="0013574D" w:rsidP="00DC3612">
            <w:pPr>
              <w:ind w:right="-111"/>
              <w:rPr>
                <w:sz w:val="23"/>
                <w:szCs w:val="23"/>
              </w:rPr>
            </w:pPr>
            <w:r w:rsidRPr="00197D2E">
              <w:rPr>
                <w:sz w:val="23"/>
                <w:szCs w:val="23"/>
              </w:rPr>
              <w:t xml:space="preserve">компрессоры для подачи воздуха в </w:t>
            </w:r>
            <w:r w:rsidR="00DC3612" w:rsidRPr="00197D2E">
              <w:rPr>
                <w:sz w:val="23"/>
                <w:szCs w:val="23"/>
              </w:rPr>
              <w:t>а</w:t>
            </w:r>
            <w:r w:rsidRPr="00197D2E">
              <w:rPr>
                <w:sz w:val="23"/>
                <w:szCs w:val="23"/>
              </w:rPr>
              <w:t xml:space="preserve">эр.колонны </w:t>
            </w:r>
          </w:p>
        </w:tc>
        <w:tc>
          <w:tcPr>
            <w:tcW w:w="3254" w:type="dxa"/>
            <w:shd w:val="clear" w:color="auto" w:fill="auto"/>
            <w:vAlign w:val="center"/>
            <w:hideMark/>
          </w:tcPr>
          <w:p w14:paraId="153CF7F5" w14:textId="77777777" w:rsidR="0013574D" w:rsidRPr="00197D2E" w:rsidRDefault="0013574D" w:rsidP="0013574D">
            <w:pPr>
              <w:jc w:val="center"/>
              <w:rPr>
                <w:sz w:val="23"/>
                <w:szCs w:val="23"/>
              </w:rPr>
            </w:pPr>
            <w:r w:rsidRPr="00197D2E">
              <w:rPr>
                <w:sz w:val="23"/>
                <w:szCs w:val="23"/>
              </w:rPr>
              <w:t>Gast 86R142</w:t>
            </w:r>
          </w:p>
        </w:tc>
      </w:tr>
      <w:tr w:rsidR="00197D2E" w:rsidRPr="00197D2E" w14:paraId="096D3CB3" w14:textId="77777777" w:rsidTr="00DC3612">
        <w:trPr>
          <w:trHeight w:val="20"/>
        </w:trPr>
        <w:tc>
          <w:tcPr>
            <w:tcW w:w="421" w:type="dxa"/>
            <w:shd w:val="clear" w:color="auto" w:fill="auto"/>
            <w:vAlign w:val="center"/>
            <w:hideMark/>
          </w:tcPr>
          <w:p w14:paraId="30119643" w14:textId="77777777" w:rsidR="0013574D" w:rsidRPr="00197D2E" w:rsidRDefault="0013574D" w:rsidP="00DC3612">
            <w:pPr>
              <w:ind w:left="-120" w:right="-111"/>
              <w:jc w:val="center"/>
              <w:rPr>
                <w:sz w:val="23"/>
                <w:szCs w:val="23"/>
              </w:rPr>
            </w:pPr>
            <w:r w:rsidRPr="00197D2E">
              <w:rPr>
                <w:sz w:val="23"/>
                <w:szCs w:val="23"/>
              </w:rPr>
              <w:t>187</w:t>
            </w:r>
          </w:p>
        </w:tc>
        <w:tc>
          <w:tcPr>
            <w:tcW w:w="1559" w:type="dxa"/>
            <w:vMerge/>
            <w:shd w:val="clear" w:color="auto" w:fill="auto"/>
            <w:vAlign w:val="center"/>
            <w:hideMark/>
          </w:tcPr>
          <w:p w14:paraId="2DBE4615" w14:textId="77777777" w:rsidR="0013574D" w:rsidRPr="00197D2E" w:rsidRDefault="0013574D" w:rsidP="0013574D">
            <w:pPr>
              <w:rPr>
                <w:b/>
                <w:bCs/>
                <w:sz w:val="23"/>
                <w:szCs w:val="23"/>
              </w:rPr>
            </w:pPr>
          </w:p>
        </w:tc>
        <w:tc>
          <w:tcPr>
            <w:tcW w:w="4111" w:type="dxa"/>
            <w:shd w:val="clear" w:color="auto" w:fill="auto"/>
            <w:vAlign w:val="center"/>
            <w:hideMark/>
          </w:tcPr>
          <w:p w14:paraId="779360E0" w14:textId="78FD9D4D" w:rsidR="0013574D" w:rsidRPr="00197D2E" w:rsidRDefault="0013574D" w:rsidP="00DC3612">
            <w:pPr>
              <w:ind w:right="-111"/>
              <w:rPr>
                <w:sz w:val="23"/>
                <w:szCs w:val="23"/>
              </w:rPr>
            </w:pPr>
            <w:r w:rsidRPr="00197D2E">
              <w:rPr>
                <w:sz w:val="23"/>
                <w:szCs w:val="23"/>
              </w:rPr>
              <w:t xml:space="preserve">компрессоры для подачи воздуха в </w:t>
            </w:r>
            <w:r w:rsidR="00DC3612" w:rsidRPr="00197D2E">
              <w:rPr>
                <w:sz w:val="23"/>
                <w:szCs w:val="23"/>
              </w:rPr>
              <w:t>а</w:t>
            </w:r>
            <w:r w:rsidRPr="00197D2E">
              <w:rPr>
                <w:sz w:val="23"/>
                <w:szCs w:val="23"/>
              </w:rPr>
              <w:t>эр.колонны</w:t>
            </w:r>
          </w:p>
        </w:tc>
        <w:tc>
          <w:tcPr>
            <w:tcW w:w="3254" w:type="dxa"/>
            <w:shd w:val="clear" w:color="auto" w:fill="auto"/>
            <w:vAlign w:val="center"/>
            <w:hideMark/>
          </w:tcPr>
          <w:p w14:paraId="6BF87BFD" w14:textId="77777777" w:rsidR="0013574D" w:rsidRPr="00197D2E" w:rsidRDefault="0013574D" w:rsidP="0013574D">
            <w:pPr>
              <w:jc w:val="center"/>
              <w:rPr>
                <w:sz w:val="23"/>
                <w:szCs w:val="23"/>
              </w:rPr>
            </w:pPr>
            <w:r w:rsidRPr="00197D2E">
              <w:rPr>
                <w:sz w:val="23"/>
                <w:szCs w:val="23"/>
              </w:rPr>
              <w:t>Gast 86R142</w:t>
            </w:r>
          </w:p>
        </w:tc>
      </w:tr>
      <w:tr w:rsidR="00197D2E" w:rsidRPr="00197D2E" w14:paraId="293AD259" w14:textId="77777777" w:rsidTr="00DC3612">
        <w:trPr>
          <w:trHeight w:val="20"/>
        </w:trPr>
        <w:tc>
          <w:tcPr>
            <w:tcW w:w="421" w:type="dxa"/>
            <w:shd w:val="clear" w:color="auto" w:fill="auto"/>
            <w:vAlign w:val="center"/>
            <w:hideMark/>
          </w:tcPr>
          <w:p w14:paraId="3EBE5354" w14:textId="77777777" w:rsidR="0013574D" w:rsidRPr="00197D2E" w:rsidRDefault="0013574D" w:rsidP="00DC3612">
            <w:pPr>
              <w:ind w:left="-120" w:right="-111"/>
              <w:jc w:val="center"/>
              <w:rPr>
                <w:sz w:val="23"/>
                <w:szCs w:val="23"/>
              </w:rPr>
            </w:pPr>
            <w:r w:rsidRPr="00197D2E">
              <w:rPr>
                <w:sz w:val="23"/>
                <w:szCs w:val="23"/>
              </w:rPr>
              <w:t>188</w:t>
            </w:r>
          </w:p>
        </w:tc>
        <w:tc>
          <w:tcPr>
            <w:tcW w:w="1559" w:type="dxa"/>
            <w:vMerge/>
            <w:shd w:val="clear" w:color="auto" w:fill="auto"/>
            <w:vAlign w:val="center"/>
            <w:hideMark/>
          </w:tcPr>
          <w:p w14:paraId="268F8F1D" w14:textId="77777777" w:rsidR="0013574D" w:rsidRPr="00197D2E" w:rsidRDefault="0013574D" w:rsidP="0013574D">
            <w:pPr>
              <w:rPr>
                <w:b/>
                <w:bCs/>
                <w:sz w:val="23"/>
                <w:szCs w:val="23"/>
              </w:rPr>
            </w:pPr>
          </w:p>
        </w:tc>
        <w:tc>
          <w:tcPr>
            <w:tcW w:w="4111" w:type="dxa"/>
            <w:shd w:val="clear" w:color="auto" w:fill="auto"/>
            <w:vAlign w:val="center"/>
            <w:hideMark/>
          </w:tcPr>
          <w:p w14:paraId="6C721DF4" w14:textId="77777777" w:rsidR="0013574D" w:rsidRPr="00197D2E" w:rsidRDefault="0013574D" w:rsidP="00DC3612">
            <w:pPr>
              <w:ind w:right="-111"/>
              <w:rPr>
                <w:sz w:val="23"/>
                <w:szCs w:val="23"/>
              </w:rPr>
            </w:pPr>
            <w:r w:rsidRPr="00197D2E">
              <w:rPr>
                <w:sz w:val="23"/>
                <w:szCs w:val="23"/>
              </w:rPr>
              <w:t>насос на потребителя-</w:t>
            </w:r>
          </w:p>
        </w:tc>
        <w:tc>
          <w:tcPr>
            <w:tcW w:w="3254" w:type="dxa"/>
            <w:shd w:val="clear" w:color="auto" w:fill="auto"/>
            <w:vAlign w:val="center"/>
            <w:hideMark/>
          </w:tcPr>
          <w:p w14:paraId="70F41259" w14:textId="77777777" w:rsidR="0013574D" w:rsidRPr="00197D2E" w:rsidRDefault="0013574D" w:rsidP="0013574D">
            <w:pPr>
              <w:jc w:val="center"/>
              <w:rPr>
                <w:sz w:val="23"/>
                <w:szCs w:val="23"/>
              </w:rPr>
            </w:pPr>
            <w:r w:rsidRPr="00197D2E">
              <w:rPr>
                <w:sz w:val="23"/>
                <w:szCs w:val="23"/>
              </w:rPr>
              <w:t>KSB Multitec A 65/5D</w:t>
            </w:r>
          </w:p>
        </w:tc>
      </w:tr>
      <w:tr w:rsidR="00197D2E" w:rsidRPr="00197D2E" w14:paraId="534FEE90" w14:textId="77777777" w:rsidTr="00DC3612">
        <w:trPr>
          <w:trHeight w:val="20"/>
        </w:trPr>
        <w:tc>
          <w:tcPr>
            <w:tcW w:w="421" w:type="dxa"/>
            <w:shd w:val="clear" w:color="auto" w:fill="auto"/>
            <w:vAlign w:val="center"/>
            <w:hideMark/>
          </w:tcPr>
          <w:p w14:paraId="50A4724E" w14:textId="77777777" w:rsidR="0013574D" w:rsidRPr="00197D2E" w:rsidRDefault="0013574D" w:rsidP="00DC3612">
            <w:pPr>
              <w:ind w:left="-120" w:right="-111"/>
              <w:jc w:val="center"/>
              <w:rPr>
                <w:sz w:val="23"/>
                <w:szCs w:val="23"/>
              </w:rPr>
            </w:pPr>
            <w:r w:rsidRPr="00197D2E">
              <w:rPr>
                <w:sz w:val="23"/>
                <w:szCs w:val="23"/>
              </w:rPr>
              <w:t>189</w:t>
            </w:r>
          </w:p>
        </w:tc>
        <w:tc>
          <w:tcPr>
            <w:tcW w:w="1559" w:type="dxa"/>
            <w:vMerge/>
            <w:shd w:val="clear" w:color="auto" w:fill="auto"/>
            <w:vAlign w:val="center"/>
            <w:hideMark/>
          </w:tcPr>
          <w:p w14:paraId="4FC1E93C" w14:textId="77777777" w:rsidR="0013574D" w:rsidRPr="00197D2E" w:rsidRDefault="0013574D" w:rsidP="0013574D">
            <w:pPr>
              <w:rPr>
                <w:b/>
                <w:bCs/>
                <w:sz w:val="23"/>
                <w:szCs w:val="23"/>
              </w:rPr>
            </w:pPr>
          </w:p>
        </w:tc>
        <w:tc>
          <w:tcPr>
            <w:tcW w:w="4111" w:type="dxa"/>
            <w:shd w:val="clear" w:color="auto" w:fill="auto"/>
            <w:vAlign w:val="center"/>
            <w:hideMark/>
          </w:tcPr>
          <w:p w14:paraId="5D1D86E6" w14:textId="77777777" w:rsidR="0013574D" w:rsidRPr="00197D2E" w:rsidRDefault="0013574D" w:rsidP="00DC3612">
            <w:pPr>
              <w:ind w:right="-111"/>
              <w:rPr>
                <w:sz w:val="23"/>
                <w:szCs w:val="23"/>
              </w:rPr>
            </w:pPr>
            <w:r w:rsidRPr="00197D2E">
              <w:rPr>
                <w:sz w:val="23"/>
                <w:szCs w:val="23"/>
              </w:rPr>
              <w:t>насос на потребителя</w:t>
            </w:r>
          </w:p>
        </w:tc>
        <w:tc>
          <w:tcPr>
            <w:tcW w:w="3254" w:type="dxa"/>
            <w:shd w:val="clear" w:color="auto" w:fill="auto"/>
            <w:vAlign w:val="center"/>
            <w:hideMark/>
          </w:tcPr>
          <w:p w14:paraId="50CD192B" w14:textId="77777777" w:rsidR="0013574D" w:rsidRPr="00197D2E" w:rsidRDefault="0013574D" w:rsidP="0013574D">
            <w:pPr>
              <w:jc w:val="center"/>
              <w:rPr>
                <w:sz w:val="23"/>
                <w:szCs w:val="23"/>
              </w:rPr>
            </w:pPr>
            <w:r w:rsidRPr="00197D2E">
              <w:rPr>
                <w:sz w:val="23"/>
                <w:szCs w:val="23"/>
              </w:rPr>
              <w:t>KSB Multitec A 65/5D</w:t>
            </w:r>
          </w:p>
        </w:tc>
      </w:tr>
      <w:tr w:rsidR="00197D2E" w:rsidRPr="00197D2E" w14:paraId="78666565" w14:textId="77777777" w:rsidTr="00DC3612">
        <w:trPr>
          <w:trHeight w:val="20"/>
        </w:trPr>
        <w:tc>
          <w:tcPr>
            <w:tcW w:w="421" w:type="dxa"/>
            <w:shd w:val="clear" w:color="auto" w:fill="auto"/>
            <w:vAlign w:val="center"/>
            <w:hideMark/>
          </w:tcPr>
          <w:p w14:paraId="3C7FE653" w14:textId="77777777" w:rsidR="0013574D" w:rsidRPr="00197D2E" w:rsidRDefault="0013574D" w:rsidP="00DC3612">
            <w:pPr>
              <w:ind w:left="-120" w:right="-111"/>
              <w:jc w:val="center"/>
              <w:rPr>
                <w:sz w:val="23"/>
                <w:szCs w:val="23"/>
              </w:rPr>
            </w:pPr>
            <w:r w:rsidRPr="00197D2E">
              <w:rPr>
                <w:sz w:val="23"/>
                <w:szCs w:val="23"/>
              </w:rPr>
              <w:lastRenderedPageBreak/>
              <w:t>190</w:t>
            </w:r>
          </w:p>
        </w:tc>
        <w:tc>
          <w:tcPr>
            <w:tcW w:w="1559" w:type="dxa"/>
            <w:vMerge/>
            <w:shd w:val="clear" w:color="auto" w:fill="auto"/>
            <w:vAlign w:val="center"/>
            <w:hideMark/>
          </w:tcPr>
          <w:p w14:paraId="11B3DA18" w14:textId="77777777" w:rsidR="0013574D" w:rsidRPr="00197D2E" w:rsidRDefault="0013574D" w:rsidP="0013574D">
            <w:pPr>
              <w:rPr>
                <w:b/>
                <w:bCs/>
                <w:sz w:val="23"/>
                <w:szCs w:val="23"/>
              </w:rPr>
            </w:pPr>
          </w:p>
        </w:tc>
        <w:tc>
          <w:tcPr>
            <w:tcW w:w="4111" w:type="dxa"/>
            <w:shd w:val="clear" w:color="auto" w:fill="auto"/>
            <w:vAlign w:val="center"/>
            <w:hideMark/>
          </w:tcPr>
          <w:p w14:paraId="3BC27953" w14:textId="77777777" w:rsidR="0013574D" w:rsidRPr="00197D2E" w:rsidRDefault="0013574D" w:rsidP="00DC3612">
            <w:pPr>
              <w:ind w:right="-111"/>
              <w:rPr>
                <w:sz w:val="23"/>
                <w:szCs w:val="23"/>
              </w:rPr>
            </w:pPr>
            <w:r w:rsidRPr="00197D2E">
              <w:rPr>
                <w:sz w:val="23"/>
                <w:szCs w:val="23"/>
              </w:rPr>
              <w:t>насос на потребителя</w:t>
            </w:r>
          </w:p>
        </w:tc>
        <w:tc>
          <w:tcPr>
            <w:tcW w:w="3254" w:type="dxa"/>
            <w:shd w:val="clear" w:color="auto" w:fill="auto"/>
            <w:vAlign w:val="center"/>
            <w:hideMark/>
          </w:tcPr>
          <w:p w14:paraId="2EB53E3E" w14:textId="77777777" w:rsidR="0013574D" w:rsidRPr="00197D2E" w:rsidRDefault="0013574D" w:rsidP="0013574D">
            <w:pPr>
              <w:jc w:val="center"/>
              <w:rPr>
                <w:sz w:val="23"/>
                <w:szCs w:val="23"/>
              </w:rPr>
            </w:pPr>
            <w:r w:rsidRPr="00197D2E">
              <w:rPr>
                <w:sz w:val="23"/>
                <w:szCs w:val="23"/>
              </w:rPr>
              <w:t>KSB Multitec A 65/5D</w:t>
            </w:r>
          </w:p>
        </w:tc>
      </w:tr>
      <w:tr w:rsidR="00197D2E" w:rsidRPr="00197D2E" w14:paraId="3EE1D277" w14:textId="77777777" w:rsidTr="00DC3612">
        <w:trPr>
          <w:trHeight w:val="20"/>
        </w:trPr>
        <w:tc>
          <w:tcPr>
            <w:tcW w:w="421" w:type="dxa"/>
            <w:shd w:val="clear" w:color="auto" w:fill="auto"/>
            <w:vAlign w:val="center"/>
            <w:hideMark/>
          </w:tcPr>
          <w:p w14:paraId="0B4CC49D" w14:textId="77777777" w:rsidR="0013574D" w:rsidRPr="00197D2E" w:rsidRDefault="0013574D" w:rsidP="00DC3612">
            <w:pPr>
              <w:ind w:left="-120" w:right="-111"/>
              <w:jc w:val="center"/>
              <w:rPr>
                <w:sz w:val="23"/>
                <w:szCs w:val="23"/>
              </w:rPr>
            </w:pPr>
            <w:r w:rsidRPr="00197D2E">
              <w:rPr>
                <w:sz w:val="23"/>
                <w:szCs w:val="23"/>
              </w:rPr>
              <w:t>191</w:t>
            </w:r>
          </w:p>
        </w:tc>
        <w:tc>
          <w:tcPr>
            <w:tcW w:w="1559" w:type="dxa"/>
            <w:vMerge/>
            <w:shd w:val="clear" w:color="auto" w:fill="auto"/>
            <w:vAlign w:val="center"/>
            <w:hideMark/>
          </w:tcPr>
          <w:p w14:paraId="1B1F6453" w14:textId="77777777" w:rsidR="0013574D" w:rsidRPr="00197D2E" w:rsidRDefault="0013574D" w:rsidP="0013574D">
            <w:pPr>
              <w:rPr>
                <w:b/>
                <w:bCs/>
                <w:sz w:val="23"/>
                <w:szCs w:val="23"/>
              </w:rPr>
            </w:pPr>
          </w:p>
        </w:tc>
        <w:tc>
          <w:tcPr>
            <w:tcW w:w="4111" w:type="dxa"/>
            <w:shd w:val="clear" w:color="auto" w:fill="auto"/>
            <w:vAlign w:val="center"/>
            <w:hideMark/>
          </w:tcPr>
          <w:p w14:paraId="1E587ADA" w14:textId="77777777" w:rsidR="0013574D" w:rsidRPr="00197D2E" w:rsidRDefault="0013574D" w:rsidP="00DC3612">
            <w:pPr>
              <w:ind w:right="-111"/>
              <w:rPr>
                <w:sz w:val="23"/>
                <w:szCs w:val="23"/>
              </w:rPr>
            </w:pPr>
            <w:r w:rsidRPr="00197D2E">
              <w:rPr>
                <w:sz w:val="23"/>
                <w:szCs w:val="23"/>
              </w:rPr>
              <w:t xml:space="preserve">насос подачи отстоянной воды </w:t>
            </w:r>
          </w:p>
        </w:tc>
        <w:tc>
          <w:tcPr>
            <w:tcW w:w="3254" w:type="dxa"/>
            <w:shd w:val="clear" w:color="auto" w:fill="auto"/>
            <w:vAlign w:val="center"/>
            <w:hideMark/>
          </w:tcPr>
          <w:p w14:paraId="436DC799" w14:textId="77777777" w:rsidR="0013574D" w:rsidRPr="00197D2E" w:rsidRDefault="0013574D" w:rsidP="0013574D">
            <w:pPr>
              <w:jc w:val="center"/>
              <w:rPr>
                <w:sz w:val="23"/>
                <w:szCs w:val="23"/>
              </w:rPr>
            </w:pPr>
            <w:r w:rsidRPr="00197D2E">
              <w:rPr>
                <w:sz w:val="23"/>
                <w:szCs w:val="23"/>
              </w:rPr>
              <w:t xml:space="preserve">KSB ETL 040-040-160 </w:t>
            </w:r>
          </w:p>
        </w:tc>
      </w:tr>
      <w:tr w:rsidR="00197D2E" w:rsidRPr="00197D2E" w14:paraId="453AFEEF" w14:textId="77777777" w:rsidTr="00DC3612">
        <w:trPr>
          <w:trHeight w:val="20"/>
        </w:trPr>
        <w:tc>
          <w:tcPr>
            <w:tcW w:w="421" w:type="dxa"/>
            <w:shd w:val="clear" w:color="auto" w:fill="auto"/>
            <w:vAlign w:val="center"/>
            <w:hideMark/>
          </w:tcPr>
          <w:p w14:paraId="7853ED01" w14:textId="77777777" w:rsidR="0013574D" w:rsidRPr="00197D2E" w:rsidRDefault="0013574D" w:rsidP="00DC3612">
            <w:pPr>
              <w:ind w:left="-120" w:right="-111"/>
              <w:jc w:val="center"/>
              <w:rPr>
                <w:sz w:val="23"/>
                <w:szCs w:val="23"/>
              </w:rPr>
            </w:pPr>
            <w:r w:rsidRPr="00197D2E">
              <w:rPr>
                <w:sz w:val="23"/>
                <w:szCs w:val="23"/>
              </w:rPr>
              <w:t>192</w:t>
            </w:r>
          </w:p>
        </w:tc>
        <w:tc>
          <w:tcPr>
            <w:tcW w:w="1559" w:type="dxa"/>
            <w:vMerge/>
            <w:shd w:val="clear" w:color="auto" w:fill="auto"/>
            <w:vAlign w:val="center"/>
            <w:hideMark/>
          </w:tcPr>
          <w:p w14:paraId="46B82E08" w14:textId="77777777" w:rsidR="0013574D" w:rsidRPr="00197D2E" w:rsidRDefault="0013574D" w:rsidP="0013574D">
            <w:pPr>
              <w:rPr>
                <w:b/>
                <w:bCs/>
                <w:sz w:val="23"/>
                <w:szCs w:val="23"/>
              </w:rPr>
            </w:pPr>
          </w:p>
        </w:tc>
        <w:tc>
          <w:tcPr>
            <w:tcW w:w="4111" w:type="dxa"/>
            <w:shd w:val="clear" w:color="auto" w:fill="auto"/>
            <w:vAlign w:val="center"/>
            <w:hideMark/>
          </w:tcPr>
          <w:p w14:paraId="22CACDB0" w14:textId="77777777" w:rsidR="0013574D" w:rsidRPr="00197D2E" w:rsidRDefault="0013574D" w:rsidP="00DC3612">
            <w:pPr>
              <w:ind w:right="-111"/>
              <w:rPr>
                <w:sz w:val="23"/>
                <w:szCs w:val="23"/>
              </w:rPr>
            </w:pPr>
            <w:r w:rsidRPr="00197D2E">
              <w:rPr>
                <w:sz w:val="23"/>
                <w:szCs w:val="23"/>
              </w:rPr>
              <w:t xml:space="preserve">насос подачи отстоянной воды </w:t>
            </w:r>
          </w:p>
        </w:tc>
        <w:tc>
          <w:tcPr>
            <w:tcW w:w="3254" w:type="dxa"/>
            <w:shd w:val="clear" w:color="auto" w:fill="auto"/>
            <w:vAlign w:val="center"/>
            <w:hideMark/>
          </w:tcPr>
          <w:p w14:paraId="5941982D" w14:textId="77777777" w:rsidR="0013574D" w:rsidRPr="00197D2E" w:rsidRDefault="0013574D" w:rsidP="0013574D">
            <w:pPr>
              <w:jc w:val="center"/>
              <w:rPr>
                <w:sz w:val="23"/>
                <w:szCs w:val="23"/>
              </w:rPr>
            </w:pPr>
            <w:r w:rsidRPr="00197D2E">
              <w:rPr>
                <w:sz w:val="23"/>
                <w:szCs w:val="23"/>
              </w:rPr>
              <w:t>KSB ETL 040-040-161</w:t>
            </w:r>
          </w:p>
        </w:tc>
      </w:tr>
      <w:tr w:rsidR="00197D2E" w:rsidRPr="00197D2E" w14:paraId="35016DC8" w14:textId="77777777" w:rsidTr="00DC3612">
        <w:trPr>
          <w:trHeight w:val="20"/>
        </w:trPr>
        <w:tc>
          <w:tcPr>
            <w:tcW w:w="421" w:type="dxa"/>
            <w:shd w:val="clear" w:color="auto" w:fill="auto"/>
            <w:vAlign w:val="center"/>
            <w:hideMark/>
          </w:tcPr>
          <w:p w14:paraId="0352F982" w14:textId="77777777" w:rsidR="0013574D" w:rsidRPr="00197D2E" w:rsidRDefault="0013574D" w:rsidP="00DC3612">
            <w:pPr>
              <w:ind w:left="-120" w:right="-111"/>
              <w:jc w:val="center"/>
              <w:rPr>
                <w:sz w:val="23"/>
                <w:szCs w:val="23"/>
              </w:rPr>
            </w:pPr>
            <w:r w:rsidRPr="00197D2E">
              <w:rPr>
                <w:sz w:val="23"/>
                <w:szCs w:val="23"/>
              </w:rPr>
              <w:t>193</w:t>
            </w:r>
          </w:p>
        </w:tc>
        <w:tc>
          <w:tcPr>
            <w:tcW w:w="1559" w:type="dxa"/>
            <w:vMerge/>
            <w:shd w:val="clear" w:color="auto" w:fill="auto"/>
            <w:vAlign w:val="center"/>
            <w:hideMark/>
          </w:tcPr>
          <w:p w14:paraId="213AAC2C" w14:textId="77777777" w:rsidR="0013574D" w:rsidRPr="00197D2E" w:rsidRDefault="0013574D" w:rsidP="0013574D">
            <w:pPr>
              <w:rPr>
                <w:b/>
                <w:bCs/>
                <w:sz w:val="23"/>
                <w:szCs w:val="23"/>
              </w:rPr>
            </w:pPr>
          </w:p>
        </w:tc>
        <w:tc>
          <w:tcPr>
            <w:tcW w:w="4111" w:type="dxa"/>
            <w:shd w:val="clear" w:color="auto" w:fill="auto"/>
            <w:vAlign w:val="center"/>
            <w:hideMark/>
          </w:tcPr>
          <w:p w14:paraId="62EBD373" w14:textId="77777777" w:rsidR="0013574D" w:rsidRPr="00197D2E" w:rsidRDefault="0013574D" w:rsidP="00DC3612">
            <w:pPr>
              <w:ind w:right="-111"/>
              <w:rPr>
                <w:sz w:val="23"/>
                <w:szCs w:val="23"/>
              </w:rPr>
            </w:pPr>
            <w:r w:rsidRPr="00197D2E">
              <w:rPr>
                <w:sz w:val="23"/>
                <w:szCs w:val="23"/>
              </w:rPr>
              <w:t>компрессор</w:t>
            </w:r>
          </w:p>
        </w:tc>
        <w:tc>
          <w:tcPr>
            <w:tcW w:w="3254" w:type="dxa"/>
            <w:shd w:val="clear" w:color="auto" w:fill="auto"/>
            <w:vAlign w:val="center"/>
            <w:hideMark/>
          </w:tcPr>
          <w:p w14:paraId="0C1BCDDA" w14:textId="77777777" w:rsidR="0013574D" w:rsidRPr="00197D2E" w:rsidRDefault="0013574D" w:rsidP="0013574D">
            <w:pPr>
              <w:jc w:val="center"/>
              <w:rPr>
                <w:sz w:val="23"/>
                <w:szCs w:val="23"/>
              </w:rPr>
            </w:pPr>
            <w:r w:rsidRPr="00197D2E">
              <w:rPr>
                <w:sz w:val="23"/>
                <w:szCs w:val="23"/>
              </w:rPr>
              <w:t>Concord Cd-AC 350/50</w:t>
            </w:r>
          </w:p>
        </w:tc>
      </w:tr>
      <w:tr w:rsidR="00197D2E" w:rsidRPr="00197D2E" w14:paraId="0B06294C" w14:textId="77777777" w:rsidTr="00DC3612">
        <w:trPr>
          <w:trHeight w:val="20"/>
        </w:trPr>
        <w:tc>
          <w:tcPr>
            <w:tcW w:w="421" w:type="dxa"/>
            <w:shd w:val="clear" w:color="auto" w:fill="auto"/>
            <w:vAlign w:val="center"/>
            <w:hideMark/>
          </w:tcPr>
          <w:p w14:paraId="12DD6953" w14:textId="77777777" w:rsidR="0013574D" w:rsidRPr="00197D2E" w:rsidRDefault="0013574D" w:rsidP="00DC3612">
            <w:pPr>
              <w:ind w:left="-120" w:right="-111"/>
              <w:jc w:val="center"/>
              <w:rPr>
                <w:sz w:val="23"/>
                <w:szCs w:val="23"/>
              </w:rPr>
            </w:pPr>
            <w:r w:rsidRPr="00197D2E">
              <w:rPr>
                <w:sz w:val="23"/>
                <w:szCs w:val="23"/>
              </w:rPr>
              <w:t>194</w:t>
            </w:r>
          </w:p>
        </w:tc>
        <w:tc>
          <w:tcPr>
            <w:tcW w:w="1559" w:type="dxa"/>
            <w:vMerge/>
            <w:shd w:val="clear" w:color="auto" w:fill="auto"/>
            <w:vAlign w:val="center"/>
            <w:hideMark/>
          </w:tcPr>
          <w:p w14:paraId="531E5C8F" w14:textId="77777777" w:rsidR="0013574D" w:rsidRPr="00197D2E" w:rsidRDefault="0013574D" w:rsidP="0013574D">
            <w:pPr>
              <w:rPr>
                <w:b/>
                <w:bCs/>
                <w:sz w:val="23"/>
                <w:szCs w:val="23"/>
              </w:rPr>
            </w:pPr>
          </w:p>
        </w:tc>
        <w:tc>
          <w:tcPr>
            <w:tcW w:w="4111" w:type="dxa"/>
            <w:shd w:val="clear" w:color="auto" w:fill="auto"/>
            <w:vAlign w:val="center"/>
            <w:hideMark/>
          </w:tcPr>
          <w:p w14:paraId="4ED1B7C2" w14:textId="77777777" w:rsidR="0013574D" w:rsidRPr="00197D2E" w:rsidRDefault="0013574D" w:rsidP="00DC3612">
            <w:pPr>
              <w:ind w:right="-111"/>
              <w:rPr>
                <w:sz w:val="23"/>
                <w:szCs w:val="23"/>
              </w:rPr>
            </w:pPr>
            <w:r w:rsidRPr="00197D2E">
              <w:rPr>
                <w:sz w:val="23"/>
                <w:szCs w:val="23"/>
              </w:rPr>
              <w:t>Насос-дозатор Tekno EVO TPG603</w:t>
            </w:r>
          </w:p>
        </w:tc>
        <w:tc>
          <w:tcPr>
            <w:tcW w:w="3254" w:type="dxa"/>
            <w:shd w:val="clear" w:color="auto" w:fill="auto"/>
            <w:vAlign w:val="center"/>
            <w:hideMark/>
          </w:tcPr>
          <w:p w14:paraId="5E837733" w14:textId="77777777" w:rsidR="0013574D" w:rsidRPr="00197D2E" w:rsidRDefault="0013574D" w:rsidP="0013574D">
            <w:pPr>
              <w:jc w:val="center"/>
              <w:rPr>
                <w:sz w:val="23"/>
                <w:szCs w:val="23"/>
              </w:rPr>
            </w:pPr>
            <w:r w:rsidRPr="00197D2E">
              <w:rPr>
                <w:sz w:val="23"/>
                <w:szCs w:val="23"/>
              </w:rPr>
              <w:t>Tekno EVO TPG603</w:t>
            </w:r>
          </w:p>
        </w:tc>
      </w:tr>
      <w:tr w:rsidR="00197D2E" w:rsidRPr="00197D2E" w14:paraId="6D58A669" w14:textId="77777777" w:rsidTr="00DC3612">
        <w:trPr>
          <w:trHeight w:val="20"/>
        </w:trPr>
        <w:tc>
          <w:tcPr>
            <w:tcW w:w="421" w:type="dxa"/>
            <w:shd w:val="clear" w:color="auto" w:fill="auto"/>
            <w:vAlign w:val="center"/>
            <w:hideMark/>
          </w:tcPr>
          <w:p w14:paraId="066AF33F" w14:textId="77777777" w:rsidR="0013574D" w:rsidRPr="00197D2E" w:rsidRDefault="0013574D" w:rsidP="00DC3612">
            <w:pPr>
              <w:ind w:left="-120" w:right="-111"/>
              <w:jc w:val="center"/>
              <w:rPr>
                <w:sz w:val="23"/>
                <w:szCs w:val="23"/>
              </w:rPr>
            </w:pPr>
            <w:r w:rsidRPr="00197D2E">
              <w:rPr>
                <w:sz w:val="23"/>
                <w:szCs w:val="23"/>
              </w:rPr>
              <w:t>195</w:t>
            </w:r>
          </w:p>
        </w:tc>
        <w:tc>
          <w:tcPr>
            <w:tcW w:w="1559" w:type="dxa"/>
            <w:vMerge/>
            <w:shd w:val="clear" w:color="auto" w:fill="auto"/>
            <w:vAlign w:val="center"/>
            <w:hideMark/>
          </w:tcPr>
          <w:p w14:paraId="500278EC" w14:textId="77777777" w:rsidR="0013574D" w:rsidRPr="00197D2E" w:rsidRDefault="0013574D" w:rsidP="0013574D">
            <w:pPr>
              <w:rPr>
                <w:b/>
                <w:bCs/>
                <w:sz w:val="23"/>
                <w:szCs w:val="23"/>
              </w:rPr>
            </w:pPr>
          </w:p>
        </w:tc>
        <w:tc>
          <w:tcPr>
            <w:tcW w:w="4111" w:type="dxa"/>
            <w:shd w:val="clear" w:color="auto" w:fill="auto"/>
            <w:vAlign w:val="center"/>
            <w:hideMark/>
          </w:tcPr>
          <w:p w14:paraId="09E5E90D" w14:textId="77777777" w:rsidR="0013574D" w:rsidRPr="00197D2E" w:rsidRDefault="0013574D" w:rsidP="00DC3612">
            <w:pPr>
              <w:ind w:right="-111"/>
              <w:rPr>
                <w:sz w:val="23"/>
                <w:szCs w:val="23"/>
              </w:rPr>
            </w:pPr>
            <w:r w:rsidRPr="00197D2E">
              <w:rPr>
                <w:sz w:val="23"/>
                <w:szCs w:val="23"/>
              </w:rPr>
              <w:t>Насос-дозатор Tekno EVO TPG603</w:t>
            </w:r>
          </w:p>
        </w:tc>
        <w:tc>
          <w:tcPr>
            <w:tcW w:w="3254" w:type="dxa"/>
            <w:shd w:val="clear" w:color="auto" w:fill="auto"/>
            <w:vAlign w:val="center"/>
            <w:hideMark/>
          </w:tcPr>
          <w:p w14:paraId="542A601A" w14:textId="77777777" w:rsidR="0013574D" w:rsidRPr="00197D2E" w:rsidRDefault="0013574D" w:rsidP="0013574D">
            <w:pPr>
              <w:jc w:val="center"/>
              <w:rPr>
                <w:sz w:val="23"/>
                <w:szCs w:val="23"/>
              </w:rPr>
            </w:pPr>
            <w:r w:rsidRPr="00197D2E">
              <w:rPr>
                <w:sz w:val="23"/>
                <w:szCs w:val="23"/>
              </w:rPr>
              <w:t>Tekno EVO TPG603</w:t>
            </w:r>
          </w:p>
        </w:tc>
      </w:tr>
      <w:tr w:rsidR="00197D2E" w:rsidRPr="00197D2E" w14:paraId="74FDB0A9" w14:textId="77777777" w:rsidTr="00DC3612">
        <w:trPr>
          <w:trHeight w:val="20"/>
        </w:trPr>
        <w:tc>
          <w:tcPr>
            <w:tcW w:w="421" w:type="dxa"/>
            <w:shd w:val="clear" w:color="auto" w:fill="auto"/>
            <w:vAlign w:val="center"/>
            <w:hideMark/>
          </w:tcPr>
          <w:p w14:paraId="7CF4F42A" w14:textId="77777777" w:rsidR="0013574D" w:rsidRPr="00197D2E" w:rsidRDefault="0013574D" w:rsidP="00DC3612">
            <w:pPr>
              <w:ind w:left="-120" w:right="-111"/>
              <w:jc w:val="center"/>
              <w:rPr>
                <w:sz w:val="23"/>
                <w:szCs w:val="23"/>
              </w:rPr>
            </w:pPr>
            <w:r w:rsidRPr="00197D2E">
              <w:rPr>
                <w:sz w:val="23"/>
                <w:szCs w:val="23"/>
              </w:rPr>
              <w:t>196</w:t>
            </w:r>
          </w:p>
        </w:tc>
        <w:tc>
          <w:tcPr>
            <w:tcW w:w="1559" w:type="dxa"/>
            <w:vMerge/>
            <w:shd w:val="clear" w:color="auto" w:fill="auto"/>
            <w:vAlign w:val="center"/>
            <w:hideMark/>
          </w:tcPr>
          <w:p w14:paraId="5C47F05C" w14:textId="77777777" w:rsidR="0013574D" w:rsidRPr="00197D2E" w:rsidRDefault="0013574D" w:rsidP="0013574D">
            <w:pPr>
              <w:rPr>
                <w:b/>
                <w:bCs/>
                <w:sz w:val="23"/>
                <w:szCs w:val="23"/>
              </w:rPr>
            </w:pPr>
          </w:p>
        </w:tc>
        <w:tc>
          <w:tcPr>
            <w:tcW w:w="4111" w:type="dxa"/>
            <w:shd w:val="clear" w:color="auto" w:fill="auto"/>
            <w:vAlign w:val="center"/>
            <w:hideMark/>
          </w:tcPr>
          <w:p w14:paraId="4EDCD210" w14:textId="77777777" w:rsidR="0013574D" w:rsidRPr="00197D2E" w:rsidRDefault="0013574D" w:rsidP="00DC3612">
            <w:pPr>
              <w:ind w:right="-111"/>
              <w:rPr>
                <w:sz w:val="23"/>
                <w:szCs w:val="23"/>
              </w:rPr>
            </w:pPr>
            <w:r w:rsidRPr="00197D2E">
              <w:rPr>
                <w:sz w:val="23"/>
                <w:szCs w:val="23"/>
              </w:rPr>
              <w:t>Насос для откачки осадка</w:t>
            </w:r>
          </w:p>
        </w:tc>
        <w:tc>
          <w:tcPr>
            <w:tcW w:w="3254" w:type="dxa"/>
            <w:shd w:val="clear" w:color="auto" w:fill="auto"/>
            <w:vAlign w:val="center"/>
            <w:hideMark/>
          </w:tcPr>
          <w:p w14:paraId="08738516" w14:textId="77777777" w:rsidR="0013574D" w:rsidRPr="00197D2E" w:rsidRDefault="0013574D" w:rsidP="0013574D">
            <w:pPr>
              <w:jc w:val="center"/>
              <w:rPr>
                <w:sz w:val="23"/>
                <w:szCs w:val="23"/>
              </w:rPr>
            </w:pPr>
            <w:r w:rsidRPr="00197D2E">
              <w:rPr>
                <w:sz w:val="23"/>
                <w:szCs w:val="23"/>
              </w:rPr>
              <w:t>Ebara DWO 200</w:t>
            </w:r>
          </w:p>
        </w:tc>
      </w:tr>
      <w:tr w:rsidR="00197D2E" w:rsidRPr="00197D2E" w14:paraId="07665428" w14:textId="77777777" w:rsidTr="00DC3612">
        <w:trPr>
          <w:trHeight w:val="20"/>
        </w:trPr>
        <w:tc>
          <w:tcPr>
            <w:tcW w:w="421" w:type="dxa"/>
            <w:shd w:val="clear" w:color="auto" w:fill="auto"/>
            <w:vAlign w:val="center"/>
            <w:hideMark/>
          </w:tcPr>
          <w:p w14:paraId="436F477E" w14:textId="77777777" w:rsidR="0013574D" w:rsidRPr="00197D2E" w:rsidRDefault="0013574D" w:rsidP="00DC3612">
            <w:pPr>
              <w:ind w:left="-120" w:right="-111"/>
              <w:jc w:val="center"/>
              <w:rPr>
                <w:sz w:val="23"/>
                <w:szCs w:val="23"/>
              </w:rPr>
            </w:pPr>
            <w:r w:rsidRPr="00197D2E">
              <w:rPr>
                <w:sz w:val="23"/>
                <w:szCs w:val="23"/>
              </w:rPr>
              <w:t>197</w:t>
            </w:r>
          </w:p>
        </w:tc>
        <w:tc>
          <w:tcPr>
            <w:tcW w:w="1559" w:type="dxa"/>
            <w:vMerge/>
            <w:shd w:val="clear" w:color="auto" w:fill="auto"/>
            <w:vAlign w:val="center"/>
            <w:hideMark/>
          </w:tcPr>
          <w:p w14:paraId="1F168F9B" w14:textId="77777777" w:rsidR="0013574D" w:rsidRPr="00197D2E" w:rsidRDefault="0013574D" w:rsidP="0013574D">
            <w:pPr>
              <w:rPr>
                <w:b/>
                <w:bCs/>
                <w:sz w:val="23"/>
                <w:szCs w:val="23"/>
              </w:rPr>
            </w:pPr>
          </w:p>
        </w:tc>
        <w:tc>
          <w:tcPr>
            <w:tcW w:w="4111" w:type="dxa"/>
            <w:shd w:val="clear" w:color="auto" w:fill="auto"/>
            <w:vAlign w:val="center"/>
            <w:hideMark/>
          </w:tcPr>
          <w:p w14:paraId="3F8FF730" w14:textId="77777777" w:rsidR="0013574D" w:rsidRPr="00197D2E" w:rsidRDefault="0013574D" w:rsidP="00DC3612">
            <w:pPr>
              <w:ind w:right="-111"/>
              <w:rPr>
                <w:sz w:val="23"/>
                <w:szCs w:val="23"/>
              </w:rPr>
            </w:pPr>
            <w:r w:rsidRPr="00197D2E">
              <w:rPr>
                <w:sz w:val="23"/>
                <w:szCs w:val="23"/>
              </w:rPr>
              <w:t>Насос для откачки осадка</w:t>
            </w:r>
          </w:p>
        </w:tc>
        <w:tc>
          <w:tcPr>
            <w:tcW w:w="3254" w:type="dxa"/>
            <w:shd w:val="clear" w:color="auto" w:fill="auto"/>
            <w:vAlign w:val="center"/>
            <w:hideMark/>
          </w:tcPr>
          <w:p w14:paraId="110ACA07" w14:textId="77777777" w:rsidR="0013574D" w:rsidRPr="00197D2E" w:rsidRDefault="0013574D" w:rsidP="0013574D">
            <w:pPr>
              <w:jc w:val="center"/>
              <w:rPr>
                <w:sz w:val="23"/>
                <w:szCs w:val="23"/>
              </w:rPr>
            </w:pPr>
            <w:r w:rsidRPr="00197D2E">
              <w:rPr>
                <w:sz w:val="23"/>
                <w:szCs w:val="23"/>
              </w:rPr>
              <w:t>Ebara DWO 200</w:t>
            </w:r>
          </w:p>
        </w:tc>
      </w:tr>
      <w:tr w:rsidR="00197D2E" w:rsidRPr="00197D2E" w14:paraId="0A3D912D" w14:textId="77777777" w:rsidTr="00DC3612">
        <w:trPr>
          <w:trHeight w:val="20"/>
        </w:trPr>
        <w:tc>
          <w:tcPr>
            <w:tcW w:w="421" w:type="dxa"/>
            <w:shd w:val="clear" w:color="auto" w:fill="auto"/>
            <w:vAlign w:val="center"/>
            <w:hideMark/>
          </w:tcPr>
          <w:p w14:paraId="7BB73D1F" w14:textId="77777777" w:rsidR="0013574D" w:rsidRPr="00197D2E" w:rsidRDefault="0013574D" w:rsidP="00DC3612">
            <w:pPr>
              <w:ind w:left="-120" w:right="-111"/>
              <w:jc w:val="center"/>
              <w:rPr>
                <w:sz w:val="23"/>
                <w:szCs w:val="23"/>
              </w:rPr>
            </w:pPr>
            <w:r w:rsidRPr="00197D2E">
              <w:rPr>
                <w:sz w:val="23"/>
                <w:szCs w:val="23"/>
              </w:rPr>
              <w:t>198</w:t>
            </w:r>
          </w:p>
        </w:tc>
        <w:tc>
          <w:tcPr>
            <w:tcW w:w="1559" w:type="dxa"/>
            <w:vMerge/>
            <w:shd w:val="clear" w:color="auto" w:fill="auto"/>
            <w:vAlign w:val="center"/>
            <w:hideMark/>
          </w:tcPr>
          <w:p w14:paraId="3FB0D01D" w14:textId="77777777" w:rsidR="0013574D" w:rsidRPr="00197D2E" w:rsidRDefault="0013574D" w:rsidP="0013574D">
            <w:pPr>
              <w:rPr>
                <w:b/>
                <w:bCs/>
                <w:sz w:val="23"/>
                <w:szCs w:val="23"/>
              </w:rPr>
            </w:pPr>
          </w:p>
        </w:tc>
        <w:tc>
          <w:tcPr>
            <w:tcW w:w="4111" w:type="dxa"/>
            <w:shd w:val="clear" w:color="auto" w:fill="auto"/>
            <w:vAlign w:val="center"/>
            <w:hideMark/>
          </w:tcPr>
          <w:p w14:paraId="7D2CBA21" w14:textId="77777777" w:rsidR="0013574D" w:rsidRPr="00197D2E" w:rsidRDefault="0013574D" w:rsidP="00DC3612">
            <w:pPr>
              <w:ind w:right="-111"/>
              <w:rPr>
                <w:sz w:val="23"/>
                <w:szCs w:val="23"/>
              </w:rPr>
            </w:pPr>
            <w:r w:rsidRPr="00197D2E">
              <w:rPr>
                <w:sz w:val="23"/>
                <w:szCs w:val="23"/>
              </w:rPr>
              <w:t>Аэрационная труба</w:t>
            </w:r>
          </w:p>
        </w:tc>
        <w:tc>
          <w:tcPr>
            <w:tcW w:w="3254" w:type="dxa"/>
            <w:shd w:val="clear" w:color="auto" w:fill="auto"/>
            <w:vAlign w:val="center"/>
            <w:hideMark/>
          </w:tcPr>
          <w:p w14:paraId="37ED7CC6" w14:textId="77777777" w:rsidR="0013574D" w:rsidRPr="00197D2E" w:rsidRDefault="0013574D" w:rsidP="0013574D">
            <w:pPr>
              <w:jc w:val="center"/>
              <w:rPr>
                <w:sz w:val="23"/>
                <w:szCs w:val="23"/>
              </w:rPr>
            </w:pPr>
            <w:r w:rsidRPr="00197D2E">
              <w:rPr>
                <w:sz w:val="23"/>
                <w:szCs w:val="23"/>
              </w:rPr>
              <w:t> </w:t>
            </w:r>
          </w:p>
        </w:tc>
      </w:tr>
      <w:tr w:rsidR="00197D2E" w:rsidRPr="00197D2E" w14:paraId="6856CB25" w14:textId="77777777" w:rsidTr="00DC3612">
        <w:trPr>
          <w:trHeight w:val="20"/>
        </w:trPr>
        <w:tc>
          <w:tcPr>
            <w:tcW w:w="421" w:type="dxa"/>
            <w:shd w:val="clear" w:color="auto" w:fill="auto"/>
            <w:vAlign w:val="center"/>
            <w:hideMark/>
          </w:tcPr>
          <w:p w14:paraId="76F7147B" w14:textId="77777777" w:rsidR="0013574D" w:rsidRPr="00197D2E" w:rsidRDefault="0013574D" w:rsidP="00DC3612">
            <w:pPr>
              <w:ind w:left="-120" w:right="-111"/>
              <w:jc w:val="center"/>
              <w:rPr>
                <w:sz w:val="23"/>
                <w:szCs w:val="23"/>
              </w:rPr>
            </w:pPr>
            <w:r w:rsidRPr="00197D2E">
              <w:rPr>
                <w:sz w:val="23"/>
                <w:szCs w:val="23"/>
              </w:rPr>
              <w:t>199</w:t>
            </w:r>
          </w:p>
        </w:tc>
        <w:tc>
          <w:tcPr>
            <w:tcW w:w="1559" w:type="dxa"/>
            <w:vMerge/>
            <w:shd w:val="clear" w:color="auto" w:fill="auto"/>
            <w:vAlign w:val="center"/>
            <w:hideMark/>
          </w:tcPr>
          <w:p w14:paraId="7FD9A82B" w14:textId="77777777" w:rsidR="0013574D" w:rsidRPr="00197D2E" w:rsidRDefault="0013574D" w:rsidP="0013574D">
            <w:pPr>
              <w:rPr>
                <w:b/>
                <w:bCs/>
                <w:sz w:val="23"/>
                <w:szCs w:val="23"/>
              </w:rPr>
            </w:pPr>
          </w:p>
        </w:tc>
        <w:tc>
          <w:tcPr>
            <w:tcW w:w="4111" w:type="dxa"/>
            <w:shd w:val="clear" w:color="auto" w:fill="auto"/>
            <w:vAlign w:val="center"/>
            <w:hideMark/>
          </w:tcPr>
          <w:p w14:paraId="5C1572A1" w14:textId="77777777" w:rsidR="0013574D" w:rsidRPr="00197D2E" w:rsidRDefault="0013574D" w:rsidP="00DC3612">
            <w:pPr>
              <w:ind w:right="-111"/>
              <w:rPr>
                <w:sz w:val="23"/>
                <w:szCs w:val="23"/>
              </w:rPr>
            </w:pPr>
            <w:r w:rsidRPr="00197D2E">
              <w:rPr>
                <w:sz w:val="23"/>
                <w:szCs w:val="23"/>
              </w:rPr>
              <w:t>Аэрационная труба</w:t>
            </w:r>
          </w:p>
        </w:tc>
        <w:tc>
          <w:tcPr>
            <w:tcW w:w="3254" w:type="dxa"/>
            <w:shd w:val="clear" w:color="auto" w:fill="auto"/>
            <w:vAlign w:val="center"/>
            <w:hideMark/>
          </w:tcPr>
          <w:p w14:paraId="3DDB71D1" w14:textId="77777777" w:rsidR="0013574D" w:rsidRPr="00197D2E" w:rsidRDefault="0013574D" w:rsidP="0013574D">
            <w:pPr>
              <w:jc w:val="center"/>
              <w:rPr>
                <w:sz w:val="23"/>
                <w:szCs w:val="23"/>
              </w:rPr>
            </w:pPr>
            <w:r w:rsidRPr="00197D2E">
              <w:rPr>
                <w:sz w:val="23"/>
                <w:szCs w:val="23"/>
              </w:rPr>
              <w:t> </w:t>
            </w:r>
          </w:p>
        </w:tc>
      </w:tr>
      <w:tr w:rsidR="00197D2E" w:rsidRPr="00197D2E" w14:paraId="203150DD" w14:textId="77777777" w:rsidTr="00DC3612">
        <w:trPr>
          <w:trHeight w:val="20"/>
        </w:trPr>
        <w:tc>
          <w:tcPr>
            <w:tcW w:w="421" w:type="dxa"/>
            <w:shd w:val="clear" w:color="auto" w:fill="auto"/>
            <w:vAlign w:val="center"/>
            <w:hideMark/>
          </w:tcPr>
          <w:p w14:paraId="64BC35BD" w14:textId="77777777" w:rsidR="0013574D" w:rsidRPr="00197D2E" w:rsidRDefault="0013574D" w:rsidP="00DC3612">
            <w:pPr>
              <w:ind w:left="-120" w:right="-111"/>
              <w:jc w:val="center"/>
              <w:rPr>
                <w:sz w:val="23"/>
                <w:szCs w:val="23"/>
              </w:rPr>
            </w:pPr>
            <w:r w:rsidRPr="00197D2E">
              <w:rPr>
                <w:sz w:val="23"/>
                <w:szCs w:val="23"/>
              </w:rPr>
              <w:t>200</w:t>
            </w:r>
          </w:p>
        </w:tc>
        <w:tc>
          <w:tcPr>
            <w:tcW w:w="1559" w:type="dxa"/>
            <w:vMerge/>
            <w:shd w:val="clear" w:color="auto" w:fill="auto"/>
            <w:vAlign w:val="center"/>
            <w:hideMark/>
          </w:tcPr>
          <w:p w14:paraId="236671B2" w14:textId="77777777" w:rsidR="0013574D" w:rsidRPr="00197D2E" w:rsidRDefault="0013574D" w:rsidP="0013574D">
            <w:pPr>
              <w:rPr>
                <w:b/>
                <w:bCs/>
                <w:sz w:val="23"/>
                <w:szCs w:val="23"/>
              </w:rPr>
            </w:pPr>
          </w:p>
        </w:tc>
        <w:tc>
          <w:tcPr>
            <w:tcW w:w="4111" w:type="dxa"/>
            <w:shd w:val="clear" w:color="auto" w:fill="auto"/>
            <w:vAlign w:val="center"/>
            <w:hideMark/>
          </w:tcPr>
          <w:p w14:paraId="2C2491EE" w14:textId="77777777" w:rsidR="0013574D" w:rsidRPr="00197D2E" w:rsidRDefault="0013574D" w:rsidP="00DC3612">
            <w:pPr>
              <w:ind w:right="-111"/>
              <w:rPr>
                <w:sz w:val="23"/>
                <w:szCs w:val="23"/>
              </w:rPr>
            </w:pPr>
            <w:r w:rsidRPr="00197D2E">
              <w:rPr>
                <w:sz w:val="23"/>
                <w:szCs w:val="23"/>
              </w:rPr>
              <w:t>Фильтр обезжелезивания-3672</w:t>
            </w:r>
          </w:p>
        </w:tc>
        <w:tc>
          <w:tcPr>
            <w:tcW w:w="3254" w:type="dxa"/>
            <w:shd w:val="clear" w:color="auto" w:fill="auto"/>
            <w:vAlign w:val="center"/>
            <w:hideMark/>
          </w:tcPr>
          <w:p w14:paraId="11FF3041" w14:textId="77777777" w:rsidR="0013574D" w:rsidRPr="00197D2E" w:rsidRDefault="0013574D" w:rsidP="0013574D">
            <w:pPr>
              <w:jc w:val="center"/>
              <w:rPr>
                <w:sz w:val="23"/>
                <w:szCs w:val="23"/>
              </w:rPr>
            </w:pPr>
            <w:r w:rsidRPr="00197D2E">
              <w:rPr>
                <w:sz w:val="23"/>
                <w:szCs w:val="23"/>
              </w:rPr>
              <w:t>3672</w:t>
            </w:r>
          </w:p>
        </w:tc>
      </w:tr>
      <w:tr w:rsidR="00197D2E" w:rsidRPr="00197D2E" w14:paraId="32D22CAE" w14:textId="77777777" w:rsidTr="00DC3612">
        <w:trPr>
          <w:trHeight w:val="20"/>
        </w:trPr>
        <w:tc>
          <w:tcPr>
            <w:tcW w:w="421" w:type="dxa"/>
            <w:shd w:val="clear" w:color="auto" w:fill="auto"/>
            <w:vAlign w:val="center"/>
            <w:hideMark/>
          </w:tcPr>
          <w:p w14:paraId="1EF7F745" w14:textId="77777777" w:rsidR="0013574D" w:rsidRPr="00197D2E" w:rsidRDefault="0013574D" w:rsidP="00DC3612">
            <w:pPr>
              <w:ind w:left="-120" w:right="-111"/>
              <w:jc w:val="center"/>
              <w:rPr>
                <w:sz w:val="23"/>
                <w:szCs w:val="23"/>
              </w:rPr>
            </w:pPr>
            <w:r w:rsidRPr="00197D2E">
              <w:rPr>
                <w:sz w:val="23"/>
                <w:szCs w:val="23"/>
              </w:rPr>
              <w:t>201</w:t>
            </w:r>
          </w:p>
        </w:tc>
        <w:tc>
          <w:tcPr>
            <w:tcW w:w="1559" w:type="dxa"/>
            <w:vMerge/>
            <w:shd w:val="clear" w:color="auto" w:fill="auto"/>
            <w:vAlign w:val="center"/>
            <w:hideMark/>
          </w:tcPr>
          <w:p w14:paraId="29D5C266" w14:textId="77777777" w:rsidR="0013574D" w:rsidRPr="00197D2E" w:rsidRDefault="0013574D" w:rsidP="0013574D">
            <w:pPr>
              <w:rPr>
                <w:b/>
                <w:bCs/>
                <w:sz w:val="23"/>
                <w:szCs w:val="23"/>
              </w:rPr>
            </w:pPr>
          </w:p>
        </w:tc>
        <w:tc>
          <w:tcPr>
            <w:tcW w:w="4111" w:type="dxa"/>
            <w:shd w:val="clear" w:color="auto" w:fill="auto"/>
            <w:vAlign w:val="center"/>
            <w:hideMark/>
          </w:tcPr>
          <w:p w14:paraId="088F7C9A" w14:textId="77777777" w:rsidR="0013574D" w:rsidRPr="00197D2E" w:rsidRDefault="0013574D" w:rsidP="00DC3612">
            <w:pPr>
              <w:ind w:right="-111"/>
              <w:rPr>
                <w:sz w:val="23"/>
                <w:szCs w:val="23"/>
              </w:rPr>
            </w:pPr>
            <w:r w:rsidRPr="00197D2E">
              <w:rPr>
                <w:sz w:val="23"/>
                <w:szCs w:val="23"/>
              </w:rPr>
              <w:t>Фильтр обезжелезивания-3672</w:t>
            </w:r>
          </w:p>
        </w:tc>
        <w:tc>
          <w:tcPr>
            <w:tcW w:w="3254" w:type="dxa"/>
            <w:shd w:val="clear" w:color="auto" w:fill="auto"/>
            <w:vAlign w:val="center"/>
            <w:hideMark/>
          </w:tcPr>
          <w:p w14:paraId="03ABE69B" w14:textId="77777777" w:rsidR="0013574D" w:rsidRPr="00197D2E" w:rsidRDefault="0013574D" w:rsidP="0013574D">
            <w:pPr>
              <w:jc w:val="center"/>
              <w:rPr>
                <w:sz w:val="23"/>
                <w:szCs w:val="23"/>
              </w:rPr>
            </w:pPr>
            <w:r w:rsidRPr="00197D2E">
              <w:rPr>
                <w:sz w:val="23"/>
                <w:szCs w:val="23"/>
              </w:rPr>
              <w:t>3672</w:t>
            </w:r>
          </w:p>
        </w:tc>
      </w:tr>
      <w:tr w:rsidR="00197D2E" w:rsidRPr="00197D2E" w14:paraId="7155EA7E" w14:textId="77777777" w:rsidTr="00DC3612">
        <w:trPr>
          <w:trHeight w:val="20"/>
        </w:trPr>
        <w:tc>
          <w:tcPr>
            <w:tcW w:w="421" w:type="dxa"/>
            <w:shd w:val="clear" w:color="auto" w:fill="auto"/>
            <w:vAlign w:val="center"/>
            <w:hideMark/>
          </w:tcPr>
          <w:p w14:paraId="4408F0B1" w14:textId="77777777" w:rsidR="0013574D" w:rsidRPr="00197D2E" w:rsidRDefault="0013574D" w:rsidP="00DC3612">
            <w:pPr>
              <w:ind w:left="-120" w:right="-111"/>
              <w:jc w:val="center"/>
              <w:rPr>
                <w:sz w:val="23"/>
                <w:szCs w:val="23"/>
              </w:rPr>
            </w:pPr>
            <w:r w:rsidRPr="00197D2E">
              <w:rPr>
                <w:sz w:val="23"/>
                <w:szCs w:val="23"/>
              </w:rPr>
              <w:t>202</w:t>
            </w:r>
          </w:p>
        </w:tc>
        <w:tc>
          <w:tcPr>
            <w:tcW w:w="1559" w:type="dxa"/>
            <w:vMerge/>
            <w:shd w:val="clear" w:color="auto" w:fill="auto"/>
            <w:vAlign w:val="center"/>
            <w:hideMark/>
          </w:tcPr>
          <w:p w14:paraId="26069C35" w14:textId="77777777" w:rsidR="0013574D" w:rsidRPr="00197D2E" w:rsidRDefault="0013574D" w:rsidP="0013574D">
            <w:pPr>
              <w:rPr>
                <w:b/>
                <w:bCs/>
                <w:sz w:val="23"/>
                <w:szCs w:val="23"/>
              </w:rPr>
            </w:pPr>
          </w:p>
        </w:tc>
        <w:tc>
          <w:tcPr>
            <w:tcW w:w="4111" w:type="dxa"/>
            <w:shd w:val="clear" w:color="auto" w:fill="auto"/>
            <w:vAlign w:val="center"/>
            <w:hideMark/>
          </w:tcPr>
          <w:p w14:paraId="66A351ED" w14:textId="77777777" w:rsidR="0013574D" w:rsidRPr="00197D2E" w:rsidRDefault="0013574D" w:rsidP="00DC3612">
            <w:pPr>
              <w:ind w:right="-111"/>
              <w:rPr>
                <w:sz w:val="23"/>
                <w:szCs w:val="23"/>
              </w:rPr>
            </w:pPr>
            <w:r w:rsidRPr="00197D2E">
              <w:rPr>
                <w:sz w:val="23"/>
                <w:szCs w:val="23"/>
              </w:rPr>
              <w:t>Фильтр обезжелезивания-3672</w:t>
            </w:r>
          </w:p>
        </w:tc>
        <w:tc>
          <w:tcPr>
            <w:tcW w:w="3254" w:type="dxa"/>
            <w:shd w:val="clear" w:color="auto" w:fill="auto"/>
            <w:vAlign w:val="center"/>
            <w:hideMark/>
          </w:tcPr>
          <w:p w14:paraId="228AE58A" w14:textId="77777777" w:rsidR="0013574D" w:rsidRPr="00197D2E" w:rsidRDefault="0013574D" w:rsidP="0013574D">
            <w:pPr>
              <w:jc w:val="center"/>
              <w:rPr>
                <w:sz w:val="23"/>
                <w:szCs w:val="23"/>
              </w:rPr>
            </w:pPr>
            <w:r w:rsidRPr="00197D2E">
              <w:rPr>
                <w:sz w:val="23"/>
                <w:szCs w:val="23"/>
              </w:rPr>
              <w:t>3672</w:t>
            </w:r>
          </w:p>
        </w:tc>
      </w:tr>
      <w:tr w:rsidR="00197D2E" w:rsidRPr="00197D2E" w14:paraId="2F7266F6" w14:textId="77777777" w:rsidTr="00DC3612">
        <w:trPr>
          <w:trHeight w:val="20"/>
        </w:trPr>
        <w:tc>
          <w:tcPr>
            <w:tcW w:w="421" w:type="dxa"/>
            <w:shd w:val="clear" w:color="auto" w:fill="auto"/>
            <w:vAlign w:val="center"/>
            <w:hideMark/>
          </w:tcPr>
          <w:p w14:paraId="0811EA46" w14:textId="77777777" w:rsidR="0013574D" w:rsidRPr="00197D2E" w:rsidRDefault="0013574D" w:rsidP="00DC3612">
            <w:pPr>
              <w:ind w:left="-120" w:right="-111"/>
              <w:jc w:val="center"/>
              <w:rPr>
                <w:sz w:val="23"/>
                <w:szCs w:val="23"/>
              </w:rPr>
            </w:pPr>
            <w:r w:rsidRPr="00197D2E">
              <w:rPr>
                <w:sz w:val="23"/>
                <w:szCs w:val="23"/>
              </w:rPr>
              <w:t>203</w:t>
            </w:r>
          </w:p>
        </w:tc>
        <w:tc>
          <w:tcPr>
            <w:tcW w:w="1559" w:type="dxa"/>
            <w:vMerge/>
            <w:shd w:val="clear" w:color="auto" w:fill="auto"/>
            <w:vAlign w:val="center"/>
            <w:hideMark/>
          </w:tcPr>
          <w:p w14:paraId="325534B4" w14:textId="77777777" w:rsidR="0013574D" w:rsidRPr="00197D2E" w:rsidRDefault="0013574D" w:rsidP="0013574D">
            <w:pPr>
              <w:rPr>
                <w:b/>
                <w:bCs/>
                <w:sz w:val="23"/>
                <w:szCs w:val="23"/>
              </w:rPr>
            </w:pPr>
          </w:p>
        </w:tc>
        <w:tc>
          <w:tcPr>
            <w:tcW w:w="4111" w:type="dxa"/>
            <w:shd w:val="clear" w:color="auto" w:fill="auto"/>
            <w:vAlign w:val="center"/>
            <w:hideMark/>
          </w:tcPr>
          <w:p w14:paraId="09D3BCDA" w14:textId="77777777" w:rsidR="0013574D" w:rsidRPr="00197D2E" w:rsidRDefault="0013574D" w:rsidP="00DC3612">
            <w:pPr>
              <w:ind w:right="-111"/>
              <w:rPr>
                <w:sz w:val="23"/>
                <w:szCs w:val="23"/>
              </w:rPr>
            </w:pPr>
            <w:r w:rsidRPr="00197D2E">
              <w:rPr>
                <w:sz w:val="23"/>
                <w:szCs w:val="23"/>
              </w:rPr>
              <w:t>Фильтр обезжелезивания-3672</w:t>
            </w:r>
          </w:p>
        </w:tc>
        <w:tc>
          <w:tcPr>
            <w:tcW w:w="3254" w:type="dxa"/>
            <w:shd w:val="clear" w:color="auto" w:fill="auto"/>
            <w:vAlign w:val="center"/>
            <w:hideMark/>
          </w:tcPr>
          <w:p w14:paraId="1B00BA69" w14:textId="77777777" w:rsidR="0013574D" w:rsidRPr="00197D2E" w:rsidRDefault="0013574D" w:rsidP="0013574D">
            <w:pPr>
              <w:jc w:val="center"/>
              <w:rPr>
                <w:sz w:val="23"/>
                <w:szCs w:val="23"/>
              </w:rPr>
            </w:pPr>
            <w:r w:rsidRPr="00197D2E">
              <w:rPr>
                <w:sz w:val="23"/>
                <w:szCs w:val="23"/>
              </w:rPr>
              <w:t>3672</w:t>
            </w:r>
          </w:p>
        </w:tc>
      </w:tr>
      <w:tr w:rsidR="00197D2E" w:rsidRPr="00197D2E" w14:paraId="1F7A9C03" w14:textId="77777777" w:rsidTr="00DC3612">
        <w:trPr>
          <w:trHeight w:val="20"/>
        </w:trPr>
        <w:tc>
          <w:tcPr>
            <w:tcW w:w="421" w:type="dxa"/>
            <w:shd w:val="clear" w:color="auto" w:fill="auto"/>
            <w:vAlign w:val="center"/>
            <w:hideMark/>
          </w:tcPr>
          <w:p w14:paraId="52E4BB8A" w14:textId="77777777" w:rsidR="0013574D" w:rsidRPr="00197D2E" w:rsidRDefault="0013574D" w:rsidP="00DC3612">
            <w:pPr>
              <w:ind w:left="-120" w:right="-111"/>
              <w:jc w:val="center"/>
              <w:rPr>
                <w:sz w:val="23"/>
                <w:szCs w:val="23"/>
              </w:rPr>
            </w:pPr>
            <w:r w:rsidRPr="00197D2E">
              <w:rPr>
                <w:sz w:val="23"/>
                <w:szCs w:val="23"/>
              </w:rPr>
              <w:t>204</w:t>
            </w:r>
          </w:p>
        </w:tc>
        <w:tc>
          <w:tcPr>
            <w:tcW w:w="1559" w:type="dxa"/>
            <w:vMerge/>
            <w:shd w:val="clear" w:color="auto" w:fill="auto"/>
            <w:vAlign w:val="center"/>
            <w:hideMark/>
          </w:tcPr>
          <w:p w14:paraId="2BFB849C" w14:textId="77777777" w:rsidR="0013574D" w:rsidRPr="00197D2E" w:rsidRDefault="0013574D" w:rsidP="0013574D">
            <w:pPr>
              <w:rPr>
                <w:b/>
                <w:bCs/>
                <w:sz w:val="23"/>
                <w:szCs w:val="23"/>
              </w:rPr>
            </w:pPr>
          </w:p>
        </w:tc>
        <w:tc>
          <w:tcPr>
            <w:tcW w:w="4111" w:type="dxa"/>
            <w:shd w:val="clear" w:color="auto" w:fill="auto"/>
            <w:vAlign w:val="center"/>
            <w:hideMark/>
          </w:tcPr>
          <w:p w14:paraId="6B1B2897" w14:textId="77777777" w:rsidR="0013574D" w:rsidRPr="00197D2E" w:rsidRDefault="0013574D" w:rsidP="00DC3612">
            <w:pPr>
              <w:ind w:right="-111"/>
              <w:rPr>
                <w:sz w:val="23"/>
                <w:szCs w:val="23"/>
              </w:rPr>
            </w:pPr>
            <w:r w:rsidRPr="00197D2E">
              <w:rPr>
                <w:sz w:val="23"/>
                <w:szCs w:val="23"/>
              </w:rPr>
              <w:t>фильтр механический мешочный с обратной промывкой</w:t>
            </w:r>
          </w:p>
        </w:tc>
        <w:tc>
          <w:tcPr>
            <w:tcW w:w="3254" w:type="dxa"/>
            <w:shd w:val="clear" w:color="auto" w:fill="auto"/>
            <w:vAlign w:val="center"/>
            <w:hideMark/>
          </w:tcPr>
          <w:p w14:paraId="0BF1137B" w14:textId="77777777" w:rsidR="0013574D" w:rsidRPr="00197D2E" w:rsidRDefault="0013574D" w:rsidP="0013574D">
            <w:pPr>
              <w:jc w:val="center"/>
              <w:rPr>
                <w:sz w:val="23"/>
                <w:szCs w:val="23"/>
              </w:rPr>
            </w:pPr>
            <w:r w:rsidRPr="00197D2E">
              <w:rPr>
                <w:sz w:val="23"/>
                <w:szCs w:val="23"/>
              </w:rPr>
              <w:t>Cintropur NW 550</w:t>
            </w:r>
          </w:p>
        </w:tc>
      </w:tr>
      <w:tr w:rsidR="00197D2E" w:rsidRPr="00197D2E" w14:paraId="651E6601" w14:textId="77777777" w:rsidTr="00DC3612">
        <w:trPr>
          <w:trHeight w:val="20"/>
        </w:trPr>
        <w:tc>
          <w:tcPr>
            <w:tcW w:w="421" w:type="dxa"/>
            <w:shd w:val="clear" w:color="auto" w:fill="auto"/>
            <w:vAlign w:val="center"/>
            <w:hideMark/>
          </w:tcPr>
          <w:p w14:paraId="3DBFF063" w14:textId="77777777" w:rsidR="0013574D" w:rsidRPr="00197D2E" w:rsidRDefault="0013574D" w:rsidP="00DC3612">
            <w:pPr>
              <w:ind w:left="-120" w:right="-111"/>
              <w:jc w:val="center"/>
              <w:rPr>
                <w:sz w:val="23"/>
                <w:szCs w:val="23"/>
              </w:rPr>
            </w:pPr>
            <w:r w:rsidRPr="00197D2E">
              <w:rPr>
                <w:sz w:val="23"/>
                <w:szCs w:val="23"/>
              </w:rPr>
              <w:t>205</w:t>
            </w:r>
          </w:p>
        </w:tc>
        <w:tc>
          <w:tcPr>
            <w:tcW w:w="1559" w:type="dxa"/>
            <w:vMerge/>
            <w:shd w:val="clear" w:color="auto" w:fill="auto"/>
            <w:vAlign w:val="center"/>
            <w:hideMark/>
          </w:tcPr>
          <w:p w14:paraId="0775E2E1" w14:textId="77777777" w:rsidR="0013574D" w:rsidRPr="00197D2E" w:rsidRDefault="0013574D" w:rsidP="0013574D">
            <w:pPr>
              <w:rPr>
                <w:b/>
                <w:bCs/>
                <w:sz w:val="23"/>
                <w:szCs w:val="23"/>
              </w:rPr>
            </w:pPr>
          </w:p>
        </w:tc>
        <w:tc>
          <w:tcPr>
            <w:tcW w:w="4111" w:type="dxa"/>
            <w:shd w:val="clear" w:color="auto" w:fill="auto"/>
            <w:vAlign w:val="center"/>
            <w:hideMark/>
          </w:tcPr>
          <w:p w14:paraId="508D8E34" w14:textId="77777777" w:rsidR="0013574D" w:rsidRPr="00197D2E" w:rsidRDefault="0013574D" w:rsidP="00DC3612">
            <w:pPr>
              <w:ind w:right="-111"/>
              <w:rPr>
                <w:sz w:val="23"/>
                <w:szCs w:val="23"/>
              </w:rPr>
            </w:pPr>
            <w:r w:rsidRPr="00197D2E">
              <w:rPr>
                <w:sz w:val="23"/>
                <w:szCs w:val="23"/>
              </w:rPr>
              <w:t>фильтр механический мешочный с обратной промывкой</w:t>
            </w:r>
          </w:p>
        </w:tc>
        <w:tc>
          <w:tcPr>
            <w:tcW w:w="3254" w:type="dxa"/>
            <w:shd w:val="clear" w:color="auto" w:fill="auto"/>
            <w:vAlign w:val="center"/>
            <w:hideMark/>
          </w:tcPr>
          <w:p w14:paraId="61955122" w14:textId="77777777" w:rsidR="0013574D" w:rsidRPr="00197D2E" w:rsidRDefault="0013574D" w:rsidP="0013574D">
            <w:pPr>
              <w:jc w:val="center"/>
              <w:rPr>
                <w:sz w:val="23"/>
                <w:szCs w:val="23"/>
              </w:rPr>
            </w:pPr>
            <w:r w:rsidRPr="00197D2E">
              <w:rPr>
                <w:sz w:val="23"/>
                <w:szCs w:val="23"/>
              </w:rPr>
              <w:t>Cintropur NW 550</w:t>
            </w:r>
          </w:p>
        </w:tc>
      </w:tr>
      <w:tr w:rsidR="00197D2E" w:rsidRPr="00197D2E" w14:paraId="3AF5E195" w14:textId="77777777" w:rsidTr="00DC3612">
        <w:trPr>
          <w:trHeight w:val="20"/>
        </w:trPr>
        <w:tc>
          <w:tcPr>
            <w:tcW w:w="421" w:type="dxa"/>
            <w:shd w:val="clear" w:color="auto" w:fill="auto"/>
            <w:vAlign w:val="center"/>
            <w:hideMark/>
          </w:tcPr>
          <w:p w14:paraId="5A3C25E1" w14:textId="77777777" w:rsidR="0013574D" w:rsidRPr="00197D2E" w:rsidRDefault="0013574D" w:rsidP="00DC3612">
            <w:pPr>
              <w:ind w:left="-120" w:right="-111"/>
              <w:jc w:val="center"/>
              <w:rPr>
                <w:sz w:val="23"/>
                <w:szCs w:val="23"/>
              </w:rPr>
            </w:pPr>
            <w:r w:rsidRPr="00197D2E">
              <w:rPr>
                <w:sz w:val="23"/>
                <w:szCs w:val="23"/>
              </w:rPr>
              <w:t>206</w:t>
            </w:r>
          </w:p>
        </w:tc>
        <w:tc>
          <w:tcPr>
            <w:tcW w:w="1559" w:type="dxa"/>
            <w:vMerge/>
            <w:shd w:val="clear" w:color="auto" w:fill="auto"/>
            <w:vAlign w:val="center"/>
            <w:hideMark/>
          </w:tcPr>
          <w:p w14:paraId="508609B2" w14:textId="77777777" w:rsidR="0013574D" w:rsidRPr="00197D2E" w:rsidRDefault="0013574D" w:rsidP="0013574D">
            <w:pPr>
              <w:rPr>
                <w:b/>
                <w:bCs/>
                <w:sz w:val="23"/>
                <w:szCs w:val="23"/>
              </w:rPr>
            </w:pPr>
          </w:p>
        </w:tc>
        <w:tc>
          <w:tcPr>
            <w:tcW w:w="4111" w:type="dxa"/>
            <w:shd w:val="clear" w:color="auto" w:fill="auto"/>
            <w:vAlign w:val="center"/>
            <w:hideMark/>
          </w:tcPr>
          <w:p w14:paraId="412ECD27" w14:textId="77777777" w:rsidR="0013574D" w:rsidRPr="00197D2E" w:rsidRDefault="0013574D" w:rsidP="00DC3612">
            <w:pPr>
              <w:ind w:right="-111"/>
              <w:rPr>
                <w:sz w:val="23"/>
                <w:szCs w:val="23"/>
              </w:rPr>
            </w:pPr>
            <w:r w:rsidRPr="00197D2E">
              <w:rPr>
                <w:sz w:val="23"/>
                <w:szCs w:val="23"/>
              </w:rPr>
              <w:t>фильтр механический мешочный с обратной промывкой</w:t>
            </w:r>
          </w:p>
        </w:tc>
        <w:tc>
          <w:tcPr>
            <w:tcW w:w="3254" w:type="dxa"/>
            <w:shd w:val="clear" w:color="auto" w:fill="auto"/>
            <w:vAlign w:val="center"/>
            <w:hideMark/>
          </w:tcPr>
          <w:p w14:paraId="3B8122B1" w14:textId="77777777" w:rsidR="0013574D" w:rsidRPr="00197D2E" w:rsidRDefault="0013574D" w:rsidP="0013574D">
            <w:pPr>
              <w:jc w:val="center"/>
              <w:rPr>
                <w:sz w:val="23"/>
                <w:szCs w:val="23"/>
              </w:rPr>
            </w:pPr>
            <w:r w:rsidRPr="00197D2E">
              <w:rPr>
                <w:sz w:val="23"/>
                <w:szCs w:val="23"/>
              </w:rPr>
              <w:t>Cintropur NW 550</w:t>
            </w:r>
          </w:p>
        </w:tc>
      </w:tr>
      <w:tr w:rsidR="00197D2E" w:rsidRPr="00197D2E" w14:paraId="77FADD1F" w14:textId="77777777" w:rsidTr="00DC3612">
        <w:trPr>
          <w:trHeight w:val="20"/>
        </w:trPr>
        <w:tc>
          <w:tcPr>
            <w:tcW w:w="421" w:type="dxa"/>
            <w:shd w:val="clear" w:color="auto" w:fill="auto"/>
            <w:vAlign w:val="center"/>
            <w:hideMark/>
          </w:tcPr>
          <w:p w14:paraId="05DBDC23" w14:textId="77777777" w:rsidR="0013574D" w:rsidRPr="00197D2E" w:rsidRDefault="0013574D" w:rsidP="00DC3612">
            <w:pPr>
              <w:ind w:left="-120" w:right="-111"/>
              <w:jc w:val="center"/>
              <w:rPr>
                <w:sz w:val="23"/>
                <w:szCs w:val="23"/>
              </w:rPr>
            </w:pPr>
            <w:r w:rsidRPr="00197D2E">
              <w:rPr>
                <w:sz w:val="23"/>
                <w:szCs w:val="23"/>
              </w:rPr>
              <w:t>207</w:t>
            </w:r>
          </w:p>
        </w:tc>
        <w:tc>
          <w:tcPr>
            <w:tcW w:w="1559" w:type="dxa"/>
            <w:vMerge/>
            <w:shd w:val="clear" w:color="auto" w:fill="auto"/>
            <w:vAlign w:val="center"/>
            <w:hideMark/>
          </w:tcPr>
          <w:p w14:paraId="5E98D75F" w14:textId="77777777" w:rsidR="0013574D" w:rsidRPr="00197D2E" w:rsidRDefault="0013574D" w:rsidP="0013574D">
            <w:pPr>
              <w:rPr>
                <w:b/>
                <w:bCs/>
                <w:sz w:val="23"/>
                <w:szCs w:val="23"/>
              </w:rPr>
            </w:pPr>
          </w:p>
        </w:tc>
        <w:tc>
          <w:tcPr>
            <w:tcW w:w="4111" w:type="dxa"/>
            <w:shd w:val="clear" w:color="auto" w:fill="auto"/>
            <w:vAlign w:val="center"/>
            <w:hideMark/>
          </w:tcPr>
          <w:p w14:paraId="288B3B3E" w14:textId="77777777" w:rsidR="0013574D" w:rsidRPr="00197D2E" w:rsidRDefault="0013574D" w:rsidP="00DC3612">
            <w:pPr>
              <w:ind w:right="-111"/>
              <w:rPr>
                <w:sz w:val="23"/>
                <w:szCs w:val="23"/>
              </w:rPr>
            </w:pPr>
            <w:r w:rsidRPr="00197D2E">
              <w:rPr>
                <w:sz w:val="23"/>
                <w:szCs w:val="23"/>
              </w:rPr>
              <w:t>фильтр механический мешочный с обратной промывкой</w:t>
            </w:r>
          </w:p>
        </w:tc>
        <w:tc>
          <w:tcPr>
            <w:tcW w:w="3254" w:type="dxa"/>
            <w:shd w:val="clear" w:color="auto" w:fill="auto"/>
            <w:vAlign w:val="center"/>
            <w:hideMark/>
          </w:tcPr>
          <w:p w14:paraId="006C8A4D" w14:textId="77777777" w:rsidR="0013574D" w:rsidRPr="00197D2E" w:rsidRDefault="0013574D" w:rsidP="0013574D">
            <w:pPr>
              <w:jc w:val="center"/>
              <w:rPr>
                <w:sz w:val="23"/>
                <w:szCs w:val="23"/>
              </w:rPr>
            </w:pPr>
            <w:r w:rsidRPr="00197D2E">
              <w:rPr>
                <w:sz w:val="23"/>
                <w:szCs w:val="23"/>
              </w:rPr>
              <w:t>Cintropur NW 500</w:t>
            </w:r>
          </w:p>
        </w:tc>
      </w:tr>
      <w:tr w:rsidR="00197D2E" w:rsidRPr="00197D2E" w14:paraId="11865902" w14:textId="77777777" w:rsidTr="00DC3612">
        <w:trPr>
          <w:trHeight w:val="20"/>
        </w:trPr>
        <w:tc>
          <w:tcPr>
            <w:tcW w:w="421" w:type="dxa"/>
            <w:shd w:val="clear" w:color="auto" w:fill="auto"/>
            <w:vAlign w:val="center"/>
            <w:hideMark/>
          </w:tcPr>
          <w:p w14:paraId="6E01E758" w14:textId="77777777" w:rsidR="0013574D" w:rsidRPr="00197D2E" w:rsidRDefault="0013574D" w:rsidP="00DC3612">
            <w:pPr>
              <w:ind w:left="-120" w:right="-111"/>
              <w:jc w:val="center"/>
              <w:rPr>
                <w:sz w:val="23"/>
                <w:szCs w:val="23"/>
              </w:rPr>
            </w:pPr>
            <w:r w:rsidRPr="00197D2E">
              <w:rPr>
                <w:sz w:val="23"/>
                <w:szCs w:val="23"/>
              </w:rPr>
              <w:t>208</w:t>
            </w:r>
          </w:p>
        </w:tc>
        <w:tc>
          <w:tcPr>
            <w:tcW w:w="1559" w:type="dxa"/>
            <w:vMerge/>
            <w:shd w:val="clear" w:color="auto" w:fill="auto"/>
            <w:vAlign w:val="center"/>
            <w:hideMark/>
          </w:tcPr>
          <w:p w14:paraId="5A150930" w14:textId="77777777" w:rsidR="0013574D" w:rsidRPr="00197D2E" w:rsidRDefault="0013574D" w:rsidP="0013574D">
            <w:pPr>
              <w:rPr>
                <w:b/>
                <w:bCs/>
                <w:sz w:val="23"/>
                <w:szCs w:val="23"/>
              </w:rPr>
            </w:pPr>
          </w:p>
        </w:tc>
        <w:tc>
          <w:tcPr>
            <w:tcW w:w="4111" w:type="dxa"/>
            <w:shd w:val="clear" w:color="auto" w:fill="auto"/>
            <w:vAlign w:val="center"/>
            <w:hideMark/>
          </w:tcPr>
          <w:p w14:paraId="740E57C4" w14:textId="77777777" w:rsidR="0013574D" w:rsidRPr="00197D2E" w:rsidRDefault="0013574D" w:rsidP="00DC3612">
            <w:pPr>
              <w:ind w:right="-111"/>
              <w:rPr>
                <w:sz w:val="23"/>
                <w:szCs w:val="23"/>
              </w:rPr>
            </w:pPr>
            <w:r w:rsidRPr="00197D2E">
              <w:rPr>
                <w:sz w:val="23"/>
                <w:szCs w:val="23"/>
              </w:rPr>
              <w:t>фильтр механический мешочный с обратной промывкой</w:t>
            </w:r>
          </w:p>
        </w:tc>
        <w:tc>
          <w:tcPr>
            <w:tcW w:w="3254" w:type="dxa"/>
            <w:shd w:val="clear" w:color="auto" w:fill="auto"/>
            <w:vAlign w:val="center"/>
            <w:hideMark/>
          </w:tcPr>
          <w:p w14:paraId="6549F888" w14:textId="77777777" w:rsidR="0013574D" w:rsidRPr="00197D2E" w:rsidRDefault="0013574D" w:rsidP="0013574D">
            <w:pPr>
              <w:jc w:val="center"/>
              <w:rPr>
                <w:sz w:val="23"/>
                <w:szCs w:val="23"/>
              </w:rPr>
            </w:pPr>
            <w:r w:rsidRPr="00197D2E">
              <w:rPr>
                <w:sz w:val="23"/>
                <w:szCs w:val="23"/>
              </w:rPr>
              <w:t>Cintropur NW 500</w:t>
            </w:r>
          </w:p>
        </w:tc>
      </w:tr>
      <w:tr w:rsidR="00197D2E" w:rsidRPr="00197D2E" w14:paraId="680DE8BB" w14:textId="77777777" w:rsidTr="00DC3612">
        <w:trPr>
          <w:trHeight w:val="20"/>
        </w:trPr>
        <w:tc>
          <w:tcPr>
            <w:tcW w:w="421" w:type="dxa"/>
            <w:shd w:val="clear" w:color="auto" w:fill="auto"/>
            <w:vAlign w:val="center"/>
            <w:hideMark/>
          </w:tcPr>
          <w:p w14:paraId="6A115E57" w14:textId="77777777" w:rsidR="0013574D" w:rsidRPr="00197D2E" w:rsidRDefault="0013574D" w:rsidP="00DC3612">
            <w:pPr>
              <w:ind w:left="-120" w:right="-111"/>
              <w:jc w:val="center"/>
              <w:rPr>
                <w:sz w:val="23"/>
                <w:szCs w:val="23"/>
              </w:rPr>
            </w:pPr>
            <w:r w:rsidRPr="00197D2E">
              <w:rPr>
                <w:sz w:val="23"/>
                <w:szCs w:val="23"/>
              </w:rPr>
              <w:t>209</w:t>
            </w:r>
          </w:p>
        </w:tc>
        <w:tc>
          <w:tcPr>
            <w:tcW w:w="1559" w:type="dxa"/>
            <w:vMerge/>
            <w:shd w:val="clear" w:color="auto" w:fill="auto"/>
            <w:vAlign w:val="center"/>
            <w:hideMark/>
          </w:tcPr>
          <w:p w14:paraId="375D2DC9" w14:textId="77777777" w:rsidR="0013574D" w:rsidRPr="00197D2E" w:rsidRDefault="0013574D" w:rsidP="0013574D">
            <w:pPr>
              <w:rPr>
                <w:b/>
                <w:bCs/>
                <w:sz w:val="23"/>
                <w:szCs w:val="23"/>
              </w:rPr>
            </w:pPr>
          </w:p>
        </w:tc>
        <w:tc>
          <w:tcPr>
            <w:tcW w:w="4111" w:type="dxa"/>
            <w:shd w:val="clear" w:color="auto" w:fill="auto"/>
            <w:vAlign w:val="center"/>
            <w:hideMark/>
          </w:tcPr>
          <w:p w14:paraId="0CB24D5E" w14:textId="77777777" w:rsidR="0013574D" w:rsidRPr="00197D2E" w:rsidRDefault="0013574D" w:rsidP="00DC3612">
            <w:pPr>
              <w:ind w:right="-111"/>
              <w:rPr>
                <w:sz w:val="23"/>
                <w:szCs w:val="23"/>
              </w:rPr>
            </w:pPr>
            <w:r w:rsidRPr="00197D2E">
              <w:rPr>
                <w:sz w:val="23"/>
                <w:szCs w:val="23"/>
              </w:rPr>
              <w:t>фильтр механический мешочный с обратной промывкой</w:t>
            </w:r>
          </w:p>
        </w:tc>
        <w:tc>
          <w:tcPr>
            <w:tcW w:w="3254" w:type="dxa"/>
            <w:shd w:val="clear" w:color="auto" w:fill="auto"/>
            <w:vAlign w:val="center"/>
            <w:hideMark/>
          </w:tcPr>
          <w:p w14:paraId="2F4EBE5B" w14:textId="77777777" w:rsidR="0013574D" w:rsidRPr="00197D2E" w:rsidRDefault="0013574D" w:rsidP="0013574D">
            <w:pPr>
              <w:jc w:val="center"/>
              <w:rPr>
                <w:sz w:val="23"/>
                <w:szCs w:val="23"/>
              </w:rPr>
            </w:pPr>
            <w:r w:rsidRPr="00197D2E">
              <w:rPr>
                <w:sz w:val="23"/>
                <w:szCs w:val="23"/>
              </w:rPr>
              <w:t>Cintropur NW 500</w:t>
            </w:r>
          </w:p>
        </w:tc>
      </w:tr>
      <w:tr w:rsidR="00197D2E" w:rsidRPr="00197D2E" w14:paraId="4653A10E" w14:textId="77777777" w:rsidTr="00DC3612">
        <w:trPr>
          <w:trHeight w:val="20"/>
        </w:trPr>
        <w:tc>
          <w:tcPr>
            <w:tcW w:w="421" w:type="dxa"/>
            <w:shd w:val="clear" w:color="auto" w:fill="auto"/>
            <w:vAlign w:val="center"/>
            <w:hideMark/>
          </w:tcPr>
          <w:p w14:paraId="78A62D2A" w14:textId="77777777" w:rsidR="0013574D" w:rsidRPr="00197D2E" w:rsidRDefault="0013574D" w:rsidP="00DC3612">
            <w:pPr>
              <w:ind w:left="-120" w:right="-111"/>
              <w:jc w:val="center"/>
              <w:rPr>
                <w:sz w:val="23"/>
                <w:szCs w:val="23"/>
              </w:rPr>
            </w:pPr>
            <w:r w:rsidRPr="00197D2E">
              <w:rPr>
                <w:sz w:val="23"/>
                <w:szCs w:val="23"/>
              </w:rPr>
              <w:t>210</w:t>
            </w:r>
          </w:p>
        </w:tc>
        <w:tc>
          <w:tcPr>
            <w:tcW w:w="1559" w:type="dxa"/>
            <w:vMerge/>
            <w:shd w:val="clear" w:color="auto" w:fill="auto"/>
            <w:vAlign w:val="center"/>
            <w:hideMark/>
          </w:tcPr>
          <w:p w14:paraId="1A1F9F4B" w14:textId="77777777" w:rsidR="0013574D" w:rsidRPr="00197D2E" w:rsidRDefault="0013574D" w:rsidP="0013574D">
            <w:pPr>
              <w:rPr>
                <w:b/>
                <w:bCs/>
                <w:sz w:val="23"/>
                <w:szCs w:val="23"/>
              </w:rPr>
            </w:pPr>
          </w:p>
        </w:tc>
        <w:tc>
          <w:tcPr>
            <w:tcW w:w="4111" w:type="dxa"/>
            <w:shd w:val="clear" w:color="auto" w:fill="auto"/>
            <w:vAlign w:val="center"/>
            <w:hideMark/>
          </w:tcPr>
          <w:p w14:paraId="4A2EBD9D" w14:textId="77777777" w:rsidR="0013574D" w:rsidRPr="00197D2E" w:rsidRDefault="0013574D" w:rsidP="00DC3612">
            <w:pPr>
              <w:ind w:right="-111"/>
              <w:rPr>
                <w:sz w:val="23"/>
                <w:szCs w:val="23"/>
              </w:rPr>
            </w:pPr>
            <w:r w:rsidRPr="00197D2E">
              <w:rPr>
                <w:sz w:val="23"/>
                <w:szCs w:val="23"/>
              </w:rPr>
              <w:t>Фильтр сорбционный-3672</w:t>
            </w:r>
          </w:p>
        </w:tc>
        <w:tc>
          <w:tcPr>
            <w:tcW w:w="3254" w:type="dxa"/>
            <w:shd w:val="clear" w:color="auto" w:fill="auto"/>
            <w:vAlign w:val="center"/>
            <w:hideMark/>
          </w:tcPr>
          <w:p w14:paraId="7E2D00CE" w14:textId="77777777" w:rsidR="0013574D" w:rsidRPr="00197D2E" w:rsidRDefault="0013574D" w:rsidP="0013574D">
            <w:pPr>
              <w:jc w:val="center"/>
              <w:rPr>
                <w:sz w:val="23"/>
                <w:szCs w:val="23"/>
              </w:rPr>
            </w:pPr>
            <w:r w:rsidRPr="00197D2E">
              <w:rPr>
                <w:sz w:val="23"/>
                <w:szCs w:val="23"/>
              </w:rPr>
              <w:t>3672</w:t>
            </w:r>
          </w:p>
        </w:tc>
      </w:tr>
      <w:tr w:rsidR="00197D2E" w:rsidRPr="00197D2E" w14:paraId="4EBF1CEA" w14:textId="77777777" w:rsidTr="00DC3612">
        <w:trPr>
          <w:trHeight w:val="20"/>
        </w:trPr>
        <w:tc>
          <w:tcPr>
            <w:tcW w:w="421" w:type="dxa"/>
            <w:shd w:val="clear" w:color="auto" w:fill="auto"/>
            <w:vAlign w:val="center"/>
            <w:hideMark/>
          </w:tcPr>
          <w:p w14:paraId="11566450" w14:textId="77777777" w:rsidR="0013574D" w:rsidRPr="00197D2E" w:rsidRDefault="0013574D" w:rsidP="00DC3612">
            <w:pPr>
              <w:ind w:left="-120" w:right="-111"/>
              <w:jc w:val="center"/>
              <w:rPr>
                <w:sz w:val="23"/>
                <w:szCs w:val="23"/>
              </w:rPr>
            </w:pPr>
            <w:r w:rsidRPr="00197D2E">
              <w:rPr>
                <w:sz w:val="23"/>
                <w:szCs w:val="23"/>
              </w:rPr>
              <w:t>211</w:t>
            </w:r>
          </w:p>
        </w:tc>
        <w:tc>
          <w:tcPr>
            <w:tcW w:w="1559" w:type="dxa"/>
            <w:vMerge/>
            <w:shd w:val="clear" w:color="auto" w:fill="auto"/>
            <w:vAlign w:val="center"/>
            <w:hideMark/>
          </w:tcPr>
          <w:p w14:paraId="3A531CD1" w14:textId="77777777" w:rsidR="0013574D" w:rsidRPr="00197D2E" w:rsidRDefault="0013574D" w:rsidP="0013574D">
            <w:pPr>
              <w:rPr>
                <w:b/>
                <w:bCs/>
                <w:sz w:val="23"/>
                <w:szCs w:val="23"/>
              </w:rPr>
            </w:pPr>
          </w:p>
        </w:tc>
        <w:tc>
          <w:tcPr>
            <w:tcW w:w="4111" w:type="dxa"/>
            <w:shd w:val="clear" w:color="auto" w:fill="auto"/>
            <w:vAlign w:val="center"/>
            <w:hideMark/>
          </w:tcPr>
          <w:p w14:paraId="218549E8" w14:textId="77777777" w:rsidR="0013574D" w:rsidRPr="00197D2E" w:rsidRDefault="0013574D" w:rsidP="00DC3612">
            <w:pPr>
              <w:ind w:right="-111"/>
              <w:rPr>
                <w:sz w:val="23"/>
                <w:szCs w:val="23"/>
              </w:rPr>
            </w:pPr>
            <w:r w:rsidRPr="00197D2E">
              <w:rPr>
                <w:sz w:val="23"/>
                <w:szCs w:val="23"/>
              </w:rPr>
              <w:t>Фильтр сорбционный-3672</w:t>
            </w:r>
          </w:p>
        </w:tc>
        <w:tc>
          <w:tcPr>
            <w:tcW w:w="3254" w:type="dxa"/>
            <w:shd w:val="clear" w:color="auto" w:fill="auto"/>
            <w:vAlign w:val="center"/>
            <w:hideMark/>
          </w:tcPr>
          <w:p w14:paraId="117103CE" w14:textId="77777777" w:rsidR="0013574D" w:rsidRPr="00197D2E" w:rsidRDefault="0013574D" w:rsidP="0013574D">
            <w:pPr>
              <w:jc w:val="center"/>
              <w:rPr>
                <w:sz w:val="23"/>
                <w:szCs w:val="23"/>
              </w:rPr>
            </w:pPr>
            <w:r w:rsidRPr="00197D2E">
              <w:rPr>
                <w:sz w:val="23"/>
                <w:szCs w:val="23"/>
              </w:rPr>
              <w:t>3672</w:t>
            </w:r>
          </w:p>
        </w:tc>
      </w:tr>
      <w:tr w:rsidR="00197D2E" w:rsidRPr="00197D2E" w14:paraId="0AEBCB6E" w14:textId="77777777" w:rsidTr="00DC3612">
        <w:trPr>
          <w:trHeight w:val="20"/>
        </w:trPr>
        <w:tc>
          <w:tcPr>
            <w:tcW w:w="421" w:type="dxa"/>
            <w:shd w:val="clear" w:color="auto" w:fill="auto"/>
            <w:vAlign w:val="center"/>
            <w:hideMark/>
          </w:tcPr>
          <w:p w14:paraId="14C52E74" w14:textId="77777777" w:rsidR="0013574D" w:rsidRPr="00197D2E" w:rsidRDefault="0013574D" w:rsidP="00DC3612">
            <w:pPr>
              <w:ind w:left="-120" w:right="-111"/>
              <w:jc w:val="center"/>
              <w:rPr>
                <w:sz w:val="23"/>
                <w:szCs w:val="23"/>
              </w:rPr>
            </w:pPr>
            <w:r w:rsidRPr="00197D2E">
              <w:rPr>
                <w:sz w:val="23"/>
                <w:szCs w:val="23"/>
              </w:rPr>
              <w:t>212</w:t>
            </w:r>
          </w:p>
        </w:tc>
        <w:tc>
          <w:tcPr>
            <w:tcW w:w="1559" w:type="dxa"/>
            <w:vMerge/>
            <w:shd w:val="clear" w:color="auto" w:fill="auto"/>
            <w:vAlign w:val="center"/>
            <w:hideMark/>
          </w:tcPr>
          <w:p w14:paraId="6B93CBC4" w14:textId="77777777" w:rsidR="0013574D" w:rsidRPr="00197D2E" w:rsidRDefault="0013574D" w:rsidP="0013574D">
            <w:pPr>
              <w:rPr>
                <w:b/>
                <w:bCs/>
                <w:sz w:val="23"/>
                <w:szCs w:val="23"/>
              </w:rPr>
            </w:pPr>
          </w:p>
        </w:tc>
        <w:tc>
          <w:tcPr>
            <w:tcW w:w="4111" w:type="dxa"/>
            <w:shd w:val="clear" w:color="auto" w:fill="auto"/>
            <w:vAlign w:val="center"/>
            <w:hideMark/>
          </w:tcPr>
          <w:p w14:paraId="1FFCFDD0" w14:textId="77777777" w:rsidR="0013574D" w:rsidRPr="00197D2E" w:rsidRDefault="0013574D" w:rsidP="00DC3612">
            <w:pPr>
              <w:ind w:right="-111"/>
              <w:rPr>
                <w:sz w:val="23"/>
                <w:szCs w:val="23"/>
              </w:rPr>
            </w:pPr>
            <w:r w:rsidRPr="00197D2E">
              <w:rPr>
                <w:sz w:val="23"/>
                <w:szCs w:val="23"/>
              </w:rPr>
              <w:t>Фильтр сорбционный-3672</w:t>
            </w:r>
          </w:p>
        </w:tc>
        <w:tc>
          <w:tcPr>
            <w:tcW w:w="3254" w:type="dxa"/>
            <w:shd w:val="clear" w:color="auto" w:fill="auto"/>
            <w:vAlign w:val="center"/>
            <w:hideMark/>
          </w:tcPr>
          <w:p w14:paraId="47A1E5B6" w14:textId="77777777" w:rsidR="0013574D" w:rsidRPr="00197D2E" w:rsidRDefault="0013574D" w:rsidP="0013574D">
            <w:pPr>
              <w:jc w:val="center"/>
              <w:rPr>
                <w:sz w:val="23"/>
                <w:szCs w:val="23"/>
              </w:rPr>
            </w:pPr>
            <w:r w:rsidRPr="00197D2E">
              <w:rPr>
                <w:sz w:val="23"/>
                <w:szCs w:val="23"/>
              </w:rPr>
              <w:t>3672</w:t>
            </w:r>
          </w:p>
        </w:tc>
      </w:tr>
      <w:tr w:rsidR="00197D2E" w:rsidRPr="00197D2E" w14:paraId="6CC25A86" w14:textId="77777777" w:rsidTr="00DC3612">
        <w:trPr>
          <w:trHeight w:val="20"/>
        </w:trPr>
        <w:tc>
          <w:tcPr>
            <w:tcW w:w="421" w:type="dxa"/>
            <w:shd w:val="clear" w:color="auto" w:fill="auto"/>
            <w:vAlign w:val="center"/>
            <w:hideMark/>
          </w:tcPr>
          <w:p w14:paraId="12E80418" w14:textId="77777777" w:rsidR="0013574D" w:rsidRPr="00197D2E" w:rsidRDefault="0013574D" w:rsidP="00DC3612">
            <w:pPr>
              <w:ind w:left="-120" w:right="-111"/>
              <w:jc w:val="center"/>
              <w:rPr>
                <w:sz w:val="23"/>
                <w:szCs w:val="23"/>
              </w:rPr>
            </w:pPr>
            <w:r w:rsidRPr="00197D2E">
              <w:rPr>
                <w:sz w:val="23"/>
                <w:szCs w:val="23"/>
              </w:rPr>
              <w:t>213</w:t>
            </w:r>
          </w:p>
        </w:tc>
        <w:tc>
          <w:tcPr>
            <w:tcW w:w="1559" w:type="dxa"/>
            <w:vMerge/>
            <w:shd w:val="clear" w:color="auto" w:fill="auto"/>
            <w:vAlign w:val="center"/>
            <w:hideMark/>
          </w:tcPr>
          <w:p w14:paraId="69F1CAFB" w14:textId="77777777" w:rsidR="0013574D" w:rsidRPr="00197D2E" w:rsidRDefault="0013574D" w:rsidP="0013574D">
            <w:pPr>
              <w:rPr>
                <w:b/>
                <w:bCs/>
                <w:sz w:val="23"/>
                <w:szCs w:val="23"/>
              </w:rPr>
            </w:pPr>
          </w:p>
        </w:tc>
        <w:tc>
          <w:tcPr>
            <w:tcW w:w="4111" w:type="dxa"/>
            <w:shd w:val="clear" w:color="auto" w:fill="auto"/>
            <w:vAlign w:val="center"/>
            <w:hideMark/>
          </w:tcPr>
          <w:p w14:paraId="7C04FD36" w14:textId="77777777" w:rsidR="0013574D" w:rsidRPr="00197D2E" w:rsidRDefault="0013574D" w:rsidP="00DC3612">
            <w:pPr>
              <w:ind w:right="-111"/>
              <w:rPr>
                <w:sz w:val="23"/>
                <w:szCs w:val="23"/>
              </w:rPr>
            </w:pPr>
            <w:r w:rsidRPr="00197D2E">
              <w:rPr>
                <w:sz w:val="23"/>
                <w:szCs w:val="23"/>
              </w:rPr>
              <w:t>привод обратной промывки</w:t>
            </w:r>
          </w:p>
        </w:tc>
        <w:tc>
          <w:tcPr>
            <w:tcW w:w="3254" w:type="dxa"/>
            <w:shd w:val="clear" w:color="auto" w:fill="auto"/>
            <w:vAlign w:val="center"/>
            <w:hideMark/>
          </w:tcPr>
          <w:p w14:paraId="6672EE63" w14:textId="77777777" w:rsidR="0013574D" w:rsidRPr="00197D2E" w:rsidRDefault="0013574D" w:rsidP="0013574D">
            <w:pPr>
              <w:jc w:val="center"/>
              <w:rPr>
                <w:sz w:val="23"/>
                <w:szCs w:val="23"/>
              </w:rPr>
            </w:pPr>
            <w:r w:rsidRPr="00197D2E">
              <w:rPr>
                <w:sz w:val="23"/>
                <w:szCs w:val="23"/>
              </w:rPr>
              <w:t>Z11AS</w:t>
            </w:r>
          </w:p>
        </w:tc>
      </w:tr>
      <w:tr w:rsidR="00197D2E" w:rsidRPr="00197D2E" w14:paraId="07CF3A78" w14:textId="77777777" w:rsidTr="00DC3612">
        <w:trPr>
          <w:trHeight w:val="20"/>
        </w:trPr>
        <w:tc>
          <w:tcPr>
            <w:tcW w:w="421" w:type="dxa"/>
            <w:shd w:val="clear" w:color="auto" w:fill="auto"/>
            <w:vAlign w:val="center"/>
            <w:hideMark/>
          </w:tcPr>
          <w:p w14:paraId="7717A7B5" w14:textId="77777777" w:rsidR="0013574D" w:rsidRPr="00197D2E" w:rsidRDefault="0013574D" w:rsidP="00DC3612">
            <w:pPr>
              <w:ind w:left="-120" w:right="-111"/>
              <w:jc w:val="center"/>
              <w:rPr>
                <w:sz w:val="23"/>
                <w:szCs w:val="23"/>
              </w:rPr>
            </w:pPr>
            <w:r w:rsidRPr="00197D2E">
              <w:rPr>
                <w:sz w:val="23"/>
                <w:szCs w:val="23"/>
              </w:rPr>
              <w:t>214</w:t>
            </w:r>
          </w:p>
        </w:tc>
        <w:tc>
          <w:tcPr>
            <w:tcW w:w="1559" w:type="dxa"/>
            <w:vMerge/>
            <w:shd w:val="clear" w:color="auto" w:fill="auto"/>
            <w:vAlign w:val="center"/>
            <w:hideMark/>
          </w:tcPr>
          <w:p w14:paraId="6189D3A5" w14:textId="77777777" w:rsidR="0013574D" w:rsidRPr="00197D2E" w:rsidRDefault="0013574D" w:rsidP="0013574D">
            <w:pPr>
              <w:rPr>
                <w:b/>
                <w:bCs/>
                <w:sz w:val="23"/>
                <w:szCs w:val="23"/>
              </w:rPr>
            </w:pPr>
          </w:p>
        </w:tc>
        <w:tc>
          <w:tcPr>
            <w:tcW w:w="4111" w:type="dxa"/>
            <w:shd w:val="clear" w:color="auto" w:fill="auto"/>
            <w:vAlign w:val="center"/>
            <w:hideMark/>
          </w:tcPr>
          <w:p w14:paraId="7F895BBF" w14:textId="77777777" w:rsidR="0013574D" w:rsidRPr="00197D2E" w:rsidRDefault="0013574D" w:rsidP="00DC3612">
            <w:pPr>
              <w:ind w:right="-111"/>
              <w:rPr>
                <w:sz w:val="23"/>
                <w:szCs w:val="23"/>
              </w:rPr>
            </w:pPr>
            <w:r w:rsidRPr="00197D2E">
              <w:rPr>
                <w:sz w:val="23"/>
                <w:szCs w:val="23"/>
              </w:rPr>
              <w:t>привод обратной промывки</w:t>
            </w:r>
          </w:p>
        </w:tc>
        <w:tc>
          <w:tcPr>
            <w:tcW w:w="3254" w:type="dxa"/>
            <w:shd w:val="clear" w:color="auto" w:fill="auto"/>
            <w:vAlign w:val="center"/>
            <w:hideMark/>
          </w:tcPr>
          <w:p w14:paraId="5391A36D" w14:textId="77777777" w:rsidR="0013574D" w:rsidRPr="00197D2E" w:rsidRDefault="0013574D" w:rsidP="0013574D">
            <w:pPr>
              <w:jc w:val="center"/>
              <w:rPr>
                <w:sz w:val="23"/>
                <w:szCs w:val="23"/>
              </w:rPr>
            </w:pPr>
            <w:r w:rsidRPr="00197D2E">
              <w:rPr>
                <w:sz w:val="23"/>
                <w:szCs w:val="23"/>
              </w:rPr>
              <w:t>Z11AS</w:t>
            </w:r>
          </w:p>
        </w:tc>
      </w:tr>
      <w:tr w:rsidR="00197D2E" w:rsidRPr="00197D2E" w14:paraId="4B85935C" w14:textId="77777777" w:rsidTr="00DC3612">
        <w:trPr>
          <w:trHeight w:val="20"/>
        </w:trPr>
        <w:tc>
          <w:tcPr>
            <w:tcW w:w="421" w:type="dxa"/>
            <w:shd w:val="clear" w:color="auto" w:fill="auto"/>
            <w:vAlign w:val="center"/>
            <w:hideMark/>
          </w:tcPr>
          <w:p w14:paraId="3402C21F" w14:textId="77777777" w:rsidR="0013574D" w:rsidRPr="00197D2E" w:rsidRDefault="0013574D" w:rsidP="00DC3612">
            <w:pPr>
              <w:ind w:left="-120" w:right="-111"/>
              <w:jc w:val="center"/>
              <w:rPr>
                <w:sz w:val="23"/>
                <w:szCs w:val="23"/>
              </w:rPr>
            </w:pPr>
            <w:r w:rsidRPr="00197D2E">
              <w:rPr>
                <w:sz w:val="23"/>
                <w:szCs w:val="23"/>
              </w:rPr>
              <w:t>215</w:t>
            </w:r>
          </w:p>
        </w:tc>
        <w:tc>
          <w:tcPr>
            <w:tcW w:w="1559" w:type="dxa"/>
            <w:vMerge/>
            <w:shd w:val="clear" w:color="auto" w:fill="auto"/>
            <w:vAlign w:val="center"/>
            <w:hideMark/>
          </w:tcPr>
          <w:p w14:paraId="68DDDF66" w14:textId="77777777" w:rsidR="0013574D" w:rsidRPr="00197D2E" w:rsidRDefault="0013574D" w:rsidP="0013574D">
            <w:pPr>
              <w:rPr>
                <w:b/>
                <w:bCs/>
                <w:sz w:val="23"/>
                <w:szCs w:val="23"/>
              </w:rPr>
            </w:pPr>
          </w:p>
        </w:tc>
        <w:tc>
          <w:tcPr>
            <w:tcW w:w="4111" w:type="dxa"/>
            <w:shd w:val="clear" w:color="auto" w:fill="auto"/>
            <w:vAlign w:val="center"/>
            <w:hideMark/>
          </w:tcPr>
          <w:p w14:paraId="22D0387A" w14:textId="77777777" w:rsidR="0013574D" w:rsidRPr="00197D2E" w:rsidRDefault="0013574D" w:rsidP="00DC3612">
            <w:pPr>
              <w:ind w:right="-111"/>
              <w:rPr>
                <w:sz w:val="23"/>
                <w:szCs w:val="23"/>
              </w:rPr>
            </w:pPr>
            <w:r w:rsidRPr="00197D2E">
              <w:rPr>
                <w:sz w:val="23"/>
                <w:szCs w:val="23"/>
              </w:rPr>
              <w:t>привод обратной промывки</w:t>
            </w:r>
          </w:p>
        </w:tc>
        <w:tc>
          <w:tcPr>
            <w:tcW w:w="3254" w:type="dxa"/>
            <w:shd w:val="clear" w:color="auto" w:fill="auto"/>
            <w:vAlign w:val="center"/>
            <w:hideMark/>
          </w:tcPr>
          <w:p w14:paraId="291373CB" w14:textId="77777777" w:rsidR="0013574D" w:rsidRPr="00197D2E" w:rsidRDefault="0013574D" w:rsidP="0013574D">
            <w:pPr>
              <w:jc w:val="center"/>
              <w:rPr>
                <w:sz w:val="23"/>
                <w:szCs w:val="23"/>
              </w:rPr>
            </w:pPr>
            <w:r w:rsidRPr="00197D2E">
              <w:rPr>
                <w:sz w:val="23"/>
                <w:szCs w:val="23"/>
              </w:rPr>
              <w:t>Z11AS</w:t>
            </w:r>
          </w:p>
        </w:tc>
      </w:tr>
      <w:tr w:rsidR="00197D2E" w:rsidRPr="00197D2E" w14:paraId="790C4D48" w14:textId="77777777" w:rsidTr="00DC3612">
        <w:trPr>
          <w:trHeight w:val="20"/>
        </w:trPr>
        <w:tc>
          <w:tcPr>
            <w:tcW w:w="421" w:type="dxa"/>
            <w:shd w:val="clear" w:color="auto" w:fill="auto"/>
            <w:vAlign w:val="center"/>
            <w:hideMark/>
          </w:tcPr>
          <w:p w14:paraId="5E73052A" w14:textId="77777777" w:rsidR="0013574D" w:rsidRPr="00197D2E" w:rsidRDefault="0013574D" w:rsidP="00DC3612">
            <w:pPr>
              <w:ind w:left="-120" w:right="-111"/>
              <w:jc w:val="center"/>
              <w:rPr>
                <w:sz w:val="23"/>
                <w:szCs w:val="23"/>
              </w:rPr>
            </w:pPr>
            <w:r w:rsidRPr="00197D2E">
              <w:rPr>
                <w:sz w:val="23"/>
                <w:szCs w:val="23"/>
              </w:rPr>
              <w:t>216</w:t>
            </w:r>
          </w:p>
        </w:tc>
        <w:tc>
          <w:tcPr>
            <w:tcW w:w="1559" w:type="dxa"/>
            <w:vMerge/>
            <w:shd w:val="clear" w:color="auto" w:fill="auto"/>
            <w:vAlign w:val="center"/>
            <w:hideMark/>
          </w:tcPr>
          <w:p w14:paraId="7D9A06CD" w14:textId="77777777" w:rsidR="0013574D" w:rsidRPr="00197D2E" w:rsidRDefault="0013574D" w:rsidP="0013574D">
            <w:pPr>
              <w:rPr>
                <w:b/>
                <w:bCs/>
                <w:sz w:val="23"/>
                <w:szCs w:val="23"/>
              </w:rPr>
            </w:pPr>
          </w:p>
        </w:tc>
        <w:tc>
          <w:tcPr>
            <w:tcW w:w="4111" w:type="dxa"/>
            <w:shd w:val="clear" w:color="auto" w:fill="auto"/>
            <w:vAlign w:val="center"/>
            <w:hideMark/>
          </w:tcPr>
          <w:p w14:paraId="1903F1EB" w14:textId="77777777" w:rsidR="0013574D" w:rsidRPr="00197D2E" w:rsidRDefault="0013574D" w:rsidP="0013574D">
            <w:pPr>
              <w:rPr>
                <w:sz w:val="23"/>
                <w:szCs w:val="23"/>
              </w:rPr>
            </w:pPr>
            <w:r w:rsidRPr="00197D2E">
              <w:rPr>
                <w:sz w:val="23"/>
                <w:szCs w:val="23"/>
              </w:rPr>
              <w:t>УФ-обеззараживатель</w:t>
            </w:r>
          </w:p>
        </w:tc>
        <w:tc>
          <w:tcPr>
            <w:tcW w:w="3254" w:type="dxa"/>
            <w:shd w:val="clear" w:color="auto" w:fill="auto"/>
            <w:vAlign w:val="center"/>
            <w:hideMark/>
          </w:tcPr>
          <w:p w14:paraId="47647932" w14:textId="77777777" w:rsidR="0013574D" w:rsidRPr="00197D2E" w:rsidRDefault="0013574D" w:rsidP="0013574D">
            <w:pPr>
              <w:jc w:val="center"/>
              <w:rPr>
                <w:sz w:val="23"/>
                <w:szCs w:val="23"/>
              </w:rPr>
            </w:pPr>
            <w:r w:rsidRPr="00197D2E">
              <w:rPr>
                <w:sz w:val="23"/>
                <w:szCs w:val="23"/>
              </w:rPr>
              <w:t>ОДВ-30</w:t>
            </w:r>
          </w:p>
        </w:tc>
      </w:tr>
      <w:tr w:rsidR="00197D2E" w:rsidRPr="00197D2E" w14:paraId="10597E89" w14:textId="77777777" w:rsidTr="00DC3612">
        <w:trPr>
          <w:trHeight w:val="20"/>
        </w:trPr>
        <w:tc>
          <w:tcPr>
            <w:tcW w:w="421" w:type="dxa"/>
            <w:shd w:val="clear" w:color="auto" w:fill="auto"/>
            <w:vAlign w:val="center"/>
            <w:hideMark/>
          </w:tcPr>
          <w:p w14:paraId="67FDBE90" w14:textId="77777777" w:rsidR="0013574D" w:rsidRPr="00197D2E" w:rsidRDefault="0013574D" w:rsidP="00DC3612">
            <w:pPr>
              <w:ind w:left="-120" w:right="-111"/>
              <w:jc w:val="center"/>
              <w:rPr>
                <w:sz w:val="23"/>
                <w:szCs w:val="23"/>
              </w:rPr>
            </w:pPr>
            <w:r w:rsidRPr="00197D2E">
              <w:rPr>
                <w:sz w:val="23"/>
                <w:szCs w:val="23"/>
              </w:rPr>
              <w:t>217</w:t>
            </w:r>
          </w:p>
        </w:tc>
        <w:tc>
          <w:tcPr>
            <w:tcW w:w="1559" w:type="dxa"/>
            <w:vMerge/>
            <w:shd w:val="clear" w:color="auto" w:fill="auto"/>
            <w:vAlign w:val="center"/>
            <w:hideMark/>
          </w:tcPr>
          <w:p w14:paraId="0C847A73" w14:textId="77777777" w:rsidR="0013574D" w:rsidRPr="00197D2E" w:rsidRDefault="0013574D" w:rsidP="0013574D">
            <w:pPr>
              <w:rPr>
                <w:b/>
                <w:bCs/>
                <w:sz w:val="23"/>
                <w:szCs w:val="23"/>
              </w:rPr>
            </w:pPr>
          </w:p>
        </w:tc>
        <w:tc>
          <w:tcPr>
            <w:tcW w:w="4111" w:type="dxa"/>
            <w:shd w:val="clear" w:color="auto" w:fill="auto"/>
            <w:vAlign w:val="center"/>
            <w:hideMark/>
          </w:tcPr>
          <w:p w14:paraId="515A42FA" w14:textId="77777777" w:rsidR="0013574D" w:rsidRPr="00197D2E" w:rsidRDefault="0013574D" w:rsidP="0013574D">
            <w:pPr>
              <w:rPr>
                <w:sz w:val="23"/>
                <w:szCs w:val="23"/>
              </w:rPr>
            </w:pPr>
            <w:r w:rsidRPr="00197D2E">
              <w:rPr>
                <w:sz w:val="23"/>
                <w:szCs w:val="23"/>
              </w:rPr>
              <w:t>УФ-обеззараживатель</w:t>
            </w:r>
          </w:p>
        </w:tc>
        <w:tc>
          <w:tcPr>
            <w:tcW w:w="3254" w:type="dxa"/>
            <w:shd w:val="clear" w:color="auto" w:fill="auto"/>
            <w:vAlign w:val="center"/>
            <w:hideMark/>
          </w:tcPr>
          <w:p w14:paraId="0EC84950" w14:textId="77777777" w:rsidR="0013574D" w:rsidRPr="00197D2E" w:rsidRDefault="0013574D" w:rsidP="0013574D">
            <w:pPr>
              <w:jc w:val="center"/>
              <w:rPr>
                <w:sz w:val="23"/>
                <w:szCs w:val="23"/>
              </w:rPr>
            </w:pPr>
            <w:r w:rsidRPr="00197D2E">
              <w:rPr>
                <w:sz w:val="23"/>
                <w:szCs w:val="23"/>
              </w:rPr>
              <w:t>ОДВ-30</w:t>
            </w:r>
          </w:p>
        </w:tc>
      </w:tr>
      <w:tr w:rsidR="00197D2E" w:rsidRPr="00197D2E" w14:paraId="6E392859" w14:textId="77777777" w:rsidTr="00DC3612">
        <w:trPr>
          <w:trHeight w:val="20"/>
        </w:trPr>
        <w:tc>
          <w:tcPr>
            <w:tcW w:w="421" w:type="dxa"/>
            <w:shd w:val="clear" w:color="auto" w:fill="auto"/>
            <w:vAlign w:val="center"/>
            <w:hideMark/>
          </w:tcPr>
          <w:p w14:paraId="54581540" w14:textId="77777777" w:rsidR="0013574D" w:rsidRPr="00197D2E" w:rsidRDefault="0013574D" w:rsidP="00DC3612">
            <w:pPr>
              <w:ind w:left="-120" w:right="-111"/>
              <w:jc w:val="center"/>
              <w:rPr>
                <w:sz w:val="23"/>
                <w:szCs w:val="23"/>
              </w:rPr>
            </w:pPr>
            <w:r w:rsidRPr="00197D2E">
              <w:rPr>
                <w:sz w:val="23"/>
                <w:szCs w:val="23"/>
              </w:rPr>
              <w:t>218</w:t>
            </w:r>
          </w:p>
        </w:tc>
        <w:tc>
          <w:tcPr>
            <w:tcW w:w="1559" w:type="dxa"/>
            <w:vMerge/>
            <w:shd w:val="clear" w:color="auto" w:fill="auto"/>
            <w:vAlign w:val="center"/>
            <w:hideMark/>
          </w:tcPr>
          <w:p w14:paraId="52341D07" w14:textId="77777777" w:rsidR="0013574D" w:rsidRPr="00197D2E" w:rsidRDefault="0013574D" w:rsidP="0013574D">
            <w:pPr>
              <w:rPr>
                <w:b/>
                <w:bCs/>
                <w:sz w:val="23"/>
                <w:szCs w:val="23"/>
              </w:rPr>
            </w:pPr>
          </w:p>
        </w:tc>
        <w:tc>
          <w:tcPr>
            <w:tcW w:w="4111" w:type="dxa"/>
            <w:shd w:val="clear" w:color="auto" w:fill="auto"/>
            <w:vAlign w:val="center"/>
            <w:hideMark/>
          </w:tcPr>
          <w:p w14:paraId="344A7B26" w14:textId="77777777" w:rsidR="0013574D" w:rsidRPr="00197D2E" w:rsidRDefault="0013574D" w:rsidP="00DC3612">
            <w:pPr>
              <w:ind w:right="-111"/>
              <w:rPr>
                <w:sz w:val="23"/>
                <w:szCs w:val="23"/>
              </w:rPr>
            </w:pPr>
            <w:r w:rsidRPr="00197D2E">
              <w:rPr>
                <w:sz w:val="23"/>
                <w:szCs w:val="23"/>
              </w:rPr>
              <w:t>Установка получения гипохлорита натрия</w:t>
            </w:r>
          </w:p>
        </w:tc>
        <w:tc>
          <w:tcPr>
            <w:tcW w:w="3254" w:type="dxa"/>
            <w:shd w:val="clear" w:color="auto" w:fill="auto"/>
            <w:vAlign w:val="center"/>
            <w:hideMark/>
          </w:tcPr>
          <w:p w14:paraId="28631FF9" w14:textId="77777777" w:rsidR="0013574D" w:rsidRPr="00197D2E" w:rsidRDefault="0013574D" w:rsidP="0013574D">
            <w:pPr>
              <w:jc w:val="center"/>
              <w:rPr>
                <w:sz w:val="23"/>
                <w:szCs w:val="23"/>
              </w:rPr>
            </w:pPr>
            <w:r w:rsidRPr="00197D2E">
              <w:rPr>
                <w:sz w:val="23"/>
                <w:szCs w:val="23"/>
              </w:rPr>
              <w:t>ГПХН-250-П</w:t>
            </w:r>
          </w:p>
        </w:tc>
      </w:tr>
      <w:tr w:rsidR="00197D2E" w:rsidRPr="00197D2E" w14:paraId="5A226897" w14:textId="77777777" w:rsidTr="00DC3612">
        <w:trPr>
          <w:trHeight w:val="20"/>
        </w:trPr>
        <w:tc>
          <w:tcPr>
            <w:tcW w:w="421" w:type="dxa"/>
            <w:shd w:val="clear" w:color="auto" w:fill="auto"/>
            <w:vAlign w:val="center"/>
            <w:hideMark/>
          </w:tcPr>
          <w:p w14:paraId="21CDC0B7" w14:textId="77777777" w:rsidR="0013574D" w:rsidRPr="00197D2E" w:rsidRDefault="0013574D" w:rsidP="00DC3612">
            <w:pPr>
              <w:ind w:left="-120" w:right="-111"/>
              <w:jc w:val="center"/>
              <w:rPr>
                <w:sz w:val="23"/>
                <w:szCs w:val="23"/>
              </w:rPr>
            </w:pPr>
            <w:r w:rsidRPr="00197D2E">
              <w:rPr>
                <w:sz w:val="23"/>
                <w:szCs w:val="23"/>
              </w:rPr>
              <w:t>219</w:t>
            </w:r>
          </w:p>
        </w:tc>
        <w:tc>
          <w:tcPr>
            <w:tcW w:w="1559" w:type="dxa"/>
            <w:vMerge/>
            <w:shd w:val="clear" w:color="auto" w:fill="auto"/>
            <w:vAlign w:val="center"/>
            <w:hideMark/>
          </w:tcPr>
          <w:p w14:paraId="6D66F2FC" w14:textId="77777777" w:rsidR="0013574D" w:rsidRPr="00197D2E" w:rsidRDefault="0013574D" w:rsidP="0013574D">
            <w:pPr>
              <w:rPr>
                <w:b/>
                <w:bCs/>
                <w:sz w:val="23"/>
                <w:szCs w:val="23"/>
              </w:rPr>
            </w:pPr>
          </w:p>
        </w:tc>
        <w:tc>
          <w:tcPr>
            <w:tcW w:w="4111" w:type="dxa"/>
            <w:shd w:val="clear" w:color="auto" w:fill="auto"/>
            <w:vAlign w:val="center"/>
            <w:hideMark/>
          </w:tcPr>
          <w:p w14:paraId="2184AAD4" w14:textId="77777777" w:rsidR="0013574D" w:rsidRPr="00197D2E" w:rsidRDefault="0013574D" w:rsidP="0013574D">
            <w:pPr>
              <w:rPr>
                <w:sz w:val="23"/>
                <w:szCs w:val="23"/>
              </w:rPr>
            </w:pPr>
            <w:r w:rsidRPr="00197D2E">
              <w:rPr>
                <w:sz w:val="23"/>
                <w:szCs w:val="23"/>
              </w:rPr>
              <w:t>расходная емкость гипохлорит натрия</w:t>
            </w:r>
          </w:p>
        </w:tc>
        <w:tc>
          <w:tcPr>
            <w:tcW w:w="3254" w:type="dxa"/>
            <w:shd w:val="clear" w:color="auto" w:fill="auto"/>
            <w:vAlign w:val="center"/>
            <w:hideMark/>
          </w:tcPr>
          <w:p w14:paraId="799A5576" w14:textId="77777777" w:rsidR="0013574D" w:rsidRPr="00197D2E" w:rsidRDefault="0013574D" w:rsidP="0013574D">
            <w:pPr>
              <w:jc w:val="center"/>
              <w:rPr>
                <w:sz w:val="23"/>
                <w:szCs w:val="23"/>
              </w:rPr>
            </w:pPr>
            <w:r w:rsidRPr="00197D2E">
              <w:rPr>
                <w:sz w:val="23"/>
                <w:szCs w:val="23"/>
              </w:rPr>
              <w:t> </w:t>
            </w:r>
          </w:p>
        </w:tc>
      </w:tr>
      <w:tr w:rsidR="00197D2E" w:rsidRPr="00197D2E" w14:paraId="60BD4DB1" w14:textId="77777777" w:rsidTr="00DC3612">
        <w:trPr>
          <w:trHeight w:val="20"/>
        </w:trPr>
        <w:tc>
          <w:tcPr>
            <w:tcW w:w="421" w:type="dxa"/>
            <w:shd w:val="clear" w:color="auto" w:fill="auto"/>
            <w:vAlign w:val="center"/>
            <w:hideMark/>
          </w:tcPr>
          <w:p w14:paraId="751358CC" w14:textId="77777777" w:rsidR="0013574D" w:rsidRPr="00197D2E" w:rsidRDefault="0013574D" w:rsidP="00DC3612">
            <w:pPr>
              <w:ind w:left="-120" w:right="-111"/>
              <w:jc w:val="center"/>
              <w:rPr>
                <w:sz w:val="23"/>
                <w:szCs w:val="23"/>
              </w:rPr>
            </w:pPr>
            <w:r w:rsidRPr="00197D2E">
              <w:rPr>
                <w:sz w:val="23"/>
                <w:szCs w:val="23"/>
              </w:rPr>
              <w:t>220</w:t>
            </w:r>
          </w:p>
        </w:tc>
        <w:tc>
          <w:tcPr>
            <w:tcW w:w="1559" w:type="dxa"/>
            <w:vMerge/>
            <w:shd w:val="clear" w:color="auto" w:fill="auto"/>
            <w:vAlign w:val="center"/>
            <w:hideMark/>
          </w:tcPr>
          <w:p w14:paraId="02427230" w14:textId="77777777" w:rsidR="0013574D" w:rsidRPr="00197D2E" w:rsidRDefault="0013574D" w:rsidP="0013574D">
            <w:pPr>
              <w:rPr>
                <w:b/>
                <w:bCs/>
                <w:sz w:val="23"/>
                <w:szCs w:val="23"/>
              </w:rPr>
            </w:pPr>
          </w:p>
        </w:tc>
        <w:tc>
          <w:tcPr>
            <w:tcW w:w="4111" w:type="dxa"/>
            <w:shd w:val="clear" w:color="auto" w:fill="auto"/>
            <w:vAlign w:val="center"/>
            <w:hideMark/>
          </w:tcPr>
          <w:p w14:paraId="4A235A74" w14:textId="77777777" w:rsidR="0013574D" w:rsidRPr="00197D2E" w:rsidRDefault="0013574D" w:rsidP="0013574D">
            <w:pPr>
              <w:rPr>
                <w:sz w:val="23"/>
                <w:szCs w:val="23"/>
              </w:rPr>
            </w:pPr>
            <w:r w:rsidRPr="00197D2E">
              <w:rPr>
                <w:sz w:val="23"/>
                <w:szCs w:val="23"/>
              </w:rPr>
              <w:t>расходная емкость коагулянта</w:t>
            </w:r>
          </w:p>
        </w:tc>
        <w:tc>
          <w:tcPr>
            <w:tcW w:w="3254" w:type="dxa"/>
            <w:shd w:val="clear" w:color="auto" w:fill="auto"/>
            <w:vAlign w:val="center"/>
            <w:hideMark/>
          </w:tcPr>
          <w:p w14:paraId="4951E4C4" w14:textId="77777777" w:rsidR="0013574D" w:rsidRPr="00197D2E" w:rsidRDefault="0013574D" w:rsidP="0013574D">
            <w:pPr>
              <w:jc w:val="center"/>
              <w:rPr>
                <w:sz w:val="23"/>
                <w:szCs w:val="23"/>
              </w:rPr>
            </w:pPr>
            <w:r w:rsidRPr="00197D2E">
              <w:rPr>
                <w:sz w:val="23"/>
                <w:szCs w:val="23"/>
              </w:rPr>
              <w:t> </w:t>
            </w:r>
          </w:p>
        </w:tc>
      </w:tr>
      <w:tr w:rsidR="00197D2E" w:rsidRPr="00197D2E" w14:paraId="78570151" w14:textId="77777777" w:rsidTr="00DC3612">
        <w:trPr>
          <w:trHeight w:val="20"/>
        </w:trPr>
        <w:tc>
          <w:tcPr>
            <w:tcW w:w="421" w:type="dxa"/>
            <w:shd w:val="clear" w:color="auto" w:fill="auto"/>
            <w:vAlign w:val="center"/>
            <w:hideMark/>
          </w:tcPr>
          <w:p w14:paraId="595A6CFF" w14:textId="77777777" w:rsidR="0013574D" w:rsidRPr="00197D2E" w:rsidRDefault="0013574D" w:rsidP="00DC3612">
            <w:pPr>
              <w:ind w:left="-120" w:right="-111"/>
              <w:jc w:val="center"/>
              <w:rPr>
                <w:sz w:val="23"/>
                <w:szCs w:val="23"/>
              </w:rPr>
            </w:pPr>
            <w:r w:rsidRPr="00197D2E">
              <w:rPr>
                <w:sz w:val="23"/>
                <w:szCs w:val="23"/>
              </w:rPr>
              <w:t>221</w:t>
            </w:r>
          </w:p>
        </w:tc>
        <w:tc>
          <w:tcPr>
            <w:tcW w:w="1559" w:type="dxa"/>
            <w:vMerge/>
            <w:shd w:val="clear" w:color="auto" w:fill="auto"/>
            <w:vAlign w:val="center"/>
            <w:hideMark/>
          </w:tcPr>
          <w:p w14:paraId="7D14497A" w14:textId="77777777" w:rsidR="0013574D" w:rsidRPr="00197D2E" w:rsidRDefault="0013574D" w:rsidP="0013574D">
            <w:pPr>
              <w:rPr>
                <w:b/>
                <w:bCs/>
                <w:sz w:val="23"/>
                <w:szCs w:val="23"/>
              </w:rPr>
            </w:pPr>
          </w:p>
        </w:tc>
        <w:tc>
          <w:tcPr>
            <w:tcW w:w="4111" w:type="dxa"/>
            <w:shd w:val="clear" w:color="auto" w:fill="auto"/>
            <w:vAlign w:val="center"/>
            <w:hideMark/>
          </w:tcPr>
          <w:p w14:paraId="0E53BB2B" w14:textId="4F629770" w:rsidR="0013574D" w:rsidRPr="00197D2E" w:rsidRDefault="0098548A" w:rsidP="0013574D">
            <w:pPr>
              <w:rPr>
                <w:sz w:val="23"/>
                <w:szCs w:val="23"/>
              </w:rPr>
            </w:pPr>
            <w:r w:rsidRPr="00197D2E">
              <w:rPr>
                <w:sz w:val="23"/>
                <w:szCs w:val="23"/>
              </w:rPr>
              <w:t>мешалка электрическая</w:t>
            </w:r>
          </w:p>
        </w:tc>
        <w:tc>
          <w:tcPr>
            <w:tcW w:w="3254" w:type="dxa"/>
            <w:shd w:val="clear" w:color="auto" w:fill="auto"/>
            <w:vAlign w:val="center"/>
            <w:hideMark/>
          </w:tcPr>
          <w:p w14:paraId="3D401F30" w14:textId="77777777" w:rsidR="0013574D" w:rsidRPr="00197D2E" w:rsidRDefault="0013574D" w:rsidP="0013574D">
            <w:pPr>
              <w:jc w:val="center"/>
              <w:rPr>
                <w:sz w:val="23"/>
                <w:szCs w:val="23"/>
              </w:rPr>
            </w:pPr>
            <w:r w:rsidRPr="00197D2E">
              <w:rPr>
                <w:sz w:val="23"/>
                <w:szCs w:val="23"/>
              </w:rPr>
              <w:t>MF012T4P11D0900 Seko</w:t>
            </w:r>
          </w:p>
        </w:tc>
      </w:tr>
      <w:tr w:rsidR="00197D2E" w:rsidRPr="00197D2E" w14:paraId="1DB53A19" w14:textId="77777777" w:rsidTr="00DC3612">
        <w:trPr>
          <w:trHeight w:val="20"/>
        </w:trPr>
        <w:tc>
          <w:tcPr>
            <w:tcW w:w="421" w:type="dxa"/>
            <w:shd w:val="clear" w:color="auto" w:fill="auto"/>
            <w:vAlign w:val="center"/>
            <w:hideMark/>
          </w:tcPr>
          <w:p w14:paraId="3CDA8619" w14:textId="77777777" w:rsidR="0013574D" w:rsidRPr="00197D2E" w:rsidRDefault="0013574D" w:rsidP="00DC3612">
            <w:pPr>
              <w:ind w:left="-120" w:right="-111"/>
              <w:jc w:val="center"/>
              <w:rPr>
                <w:sz w:val="23"/>
                <w:szCs w:val="23"/>
              </w:rPr>
            </w:pPr>
            <w:r w:rsidRPr="00197D2E">
              <w:rPr>
                <w:sz w:val="23"/>
                <w:szCs w:val="23"/>
              </w:rPr>
              <w:t>222</w:t>
            </w:r>
          </w:p>
        </w:tc>
        <w:tc>
          <w:tcPr>
            <w:tcW w:w="1559" w:type="dxa"/>
            <w:vMerge/>
            <w:shd w:val="clear" w:color="auto" w:fill="auto"/>
            <w:vAlign w:val="center"/>
            <w:hideMark/>
          </w:tcPr>
          <w:p w14:paraId="265748B9" w14:textId="77777777" w:rsidR="0013574D" w:rsidRPr="00197D2E" w:rsidRDefault="0013574D" w:rsidP="0013574D">
            <w:pPr>
              <w:rPr>
                <w:b/>
                <w:bCs/>
                <w:sz w:val="23"/>
                <w:szCs w:val="23"/>
              </w:rPr>
            </w:pPr>
          </w:p>
        </w:tc>
        <w:tc>
          <w:tcPr>
            <w:tcW w:w="4111" w:type="dxa"/>
            <w:shd w:val="clear" w:color="auto" w:fill="auto"/>
            <w:vAlign w:val="center"/>
            <w:hideMark/>
          </w:tcPr>
          <w:p w14:paraId="7D8D9A4D" w14:textId="2033A878" w:rsidR="0013574D" w:rsidRPr="00197D2E" w:rsidRDefault="0098548A" w:rsidP="0013574D">
            <w:pPr>
              <w:rPr>
                <w:sz w:val="23"/>
                <w:szCs w:val="23"/>
              </w:rPr>
            </w:pPr>
            <w:r w:rsidRPr="00197D2E">
              <w:rPr>
                <w:sz w:val="23"/>
                <w:szCs w:val="23"/>
              </w:rPr>
              <w:t>мешалка электрическая</w:t>
            </w:r>
          </w:p>
        </w:tc>
        <w:tc>
          <w:tcPr>
            <w:tcW w:w="3254" w:type="dxa"/>
            <w:shd w:val="clear" w:color="auto" w:fill="auto"/>
            <w:vAlign w:val="center"/>
            <w:hideMark/>
          </w:tcPr>
          <w:p w14:paraId="3C65658C" w14:textId="77777777" w:rsidR="0013574D" w:rsidRPr="00197D2E" w:rsidRDefault="0013574D" w:rsidP="0013574D">
            <w:pPr>
              <w:jc w:val="center"/>
              <w:rPr>
                <w:sz w:val="23"/>
                <w:szCs w:val="23"/>
              </w:rPr>
            </w:pPr>
            <w:r w:rsidRPr="00197D2E">
              <w:rPr>
                <w:sz w:val="23"/>
                <w:szCs w:val="23"/>
              </w:rPr>
              <w:t>MF012T4P11D0900 Seko</w:t>
            </w:r>
          </w:p>
        </w:tc>
      </w:tr>
      <w:tr w:rsidR="00197D2E" w:rsidRPr="00197D2E" w14:paraId="36C16AC8" w14:textId="77777777" w:rsidTr="00DC3612">
        <w:trPr>
          <w:trHeight w:val="20"/>
        </w:trPr>
        <w:tc>
          <w:tcPr>
            <w:tcW w:w="421" w:type="dxa"/>
            <w:shd w:val="clear" w:color="auto" w:fill="auto"/>
            <w:vAlign w:val="center"/>
            <w:hideMark/>
          </w:tcPr>
          <w:p w14:paraId="4C829D22" w14:textId="77777777" w:rsidR="0013574D" w:rsidRPr="00197D2E" w:rsidRDefault="0013574D" w:rsidP="00DC3612">
            <w:pPr>
              <w:ind w:left="-120" w:right="-111"/>
              <w:jc w:val="center"/>
              <w:rPr>
                <w:sz w:val="23"/>
                <w:szCs w:val="23"/>
              </w:rPr>
            </w:pPr>
            <w:r w:rsidRPr="00197D2E">
              <w:rPr>
                <w:sz w:val="23"/>
                <w:szCs w:val="23"/>
              </w:rPr>
              <w:t>223</w:t>
            </w:r>
          </w:p>
        </w:tc>
        <w:tc>
          <w:tcPr>
            <w:tcW w:w="1559" w:type="dxa"/>
            <w:vMerge/>
            <w:shd w:val="clear" w:color="auto" w:fill="auto"/>
            <w:vAlign w:val="center"/>
            <w:hideMark/>
          </w:tcPr>
          <w:p w14:paraId="49D30934" w14:textId="77777777" w:rsidR="0013574D" w:rsidRPr="00197D2E" w:rsidRDefault="0013574D" w:rsidP="0013574D">
            <w:pPr>
              <w:rPr>
                <w:b/>
                <w:bCs/>
                <w:sz w:val="23"/>
                <w:szCs w:val="23"/>
              </w:rPr>
            </w:pPr>
          </w:p>
        </w:tc>
        <w:tc>
          <w:tcPr>
            <w:tcW w:w="4111" w:type="dxa"/>
            <w:shd w:val="clear" w:color="auto" w:fill="auto"/>
            <w:vAlign w:val="center"/>
            <w:hideMark/>
          </w:tcPr>
          <w:p w14:paraId="4014E04A" w14:textId="77777777" w:rsidR="0013574D" w:rsidRPr="00197D2E" w:rsidRDefault="0013574D" w:rsidP="0013574D">
            <w:pPr>
              <w:rPr>
                <w:sz w:val="23"/>
                <w:szCs w:val="23"/>
              </w:rPr>
            </w:pPr>
            <w:r w:rsidRPr="00197D2E">
              <w:rPr>
                <w:sz w:val="23"/>
                <w:szCs w:val="23"/>
              </w:rPr>
              <w:t>РИВ-500</w:t>
            </w:r>
          </w:p>
        </w:tc>
        <w:tc>
          <w:tcPr>
            <w:tcW w:w="3254" w:type="dxa"/>
            <w:shd w:val="clear" w:color="auto" w:fill="auto"/>
            <w:vAlign w:val="center"/>
            <w:hideMark/>
          </w:tcPr>
          <w:p w14:paraId="7BED4CE6" w14:textId="77777777" w:rsidR="0013574D" w:rsidRPr="00197D2E" w:rsidRDefault="0013574D" w:rsidP="0013574D">
            <w:pPr>
              <w:jc w:val="center"/>
              <w:rPr>
                <w:sz w:val="23"/>
                <w:szCs w:val="23"/>
              </w:rPr>
            </w:pPr>
            <w:r w:rsidRPr="00197D2E">
              <w:rPr>
                <w:sz w:val="23"/>
                <w:szCs w:val="23"/>
              </w:rPr>
              <w:t>РВС-500 м³</w:t>
            </w:r>
          </w:p>
        </w:tc>
      </w:tr>
      <w:tr w:rsidR="00197D2E" w:rsidRPr="00197D2E" w14:paraId="324A9963" w14:textId="77777777" w:rsidTr="00DC3612">
        <w:trPr>
          <w:trHeight w:val="20"/>
        </w:trPr>
        <w:tc>
          <w:tcPr>
            <w:tcW w:w="421" w:type="dxa"/>
            <w:shd w:val="clear" w:color="auto" w:fill="auto"/>
            <w:vAlign w:val="center"/>
            <w:hideMark/>
          </w:tcPr>
          <w:p w14:paraId="352A3CBE" w14:textId="77777777" w:rsidR="0013574D" w:rsidRPr="00197D2E" w:rsidRDefault="0013574D" w:rsidP="00DC3612">
            <w:pPr>
              <w:ind w:left="-120" w:right="-111"/>
              <w:jc w:val="center"/>
              <w:rPr>
                <w:sz w:val="23"/>
                <w:szCs w:val="23"/>
              </w:rPr>
            </w:pPr>
            <w:r w:rsidRPr="00197D2E">
              <w:rPr>
                <w:sz w:val="23"/>
                <w:szCs w:val="23"/>
              </w:rPr>
              <w:t>224</w:t>
            </w:r>
          </w:p>
        </w:tc>
        <w:tc>
          <w:tcPr>
            <w:tcW w:w="1559" w:type="dxa"/>
            <w:vMerge/>
            <w:shd w:val="clear" w:color="auto" w:fill="auto"/>
            <w:vAlign w:val="center"/>
            <w:hideMark/>
          </w:tcPr>
          <w:p w14:paraId="306926CE" w14:textId="77777777" w:rsidR="0013574D" w:rsidRPr="00197D2E" w:rsidRDefault="0013574D" w:rsidP="0013574D">
            <w:pPr>
              <w:rPr>
                <w:b/>
                <w:bCs/>
                <w:sz w:val="23"/>
                <w:szCs w:val="23"/>
              </w:rPr>
            </w:pPr>
          </w:p>
        </w:tc>
        <w:tc>
          <w:tcPr>
            <w:tcW w:w="4111" w:type="dxa"/>
            <w:shd w:val="clear" w:color="auto" w:fill="auto"/>
            <w:vAlign w:val="center"/>
            <w:hideMark/>
          </w:tcPr>
          <w:p w14:paraId="4D02883F" w14:textId="77777777" w:rsidR="0013574D" w:rsidRPr="00197D2E" w:rsidRDefault="0013574D" w:rsidP="0013574D">
            <w:pPr>
              <w:rPr>
                <w:sz w:val="23"/>
                <w:szCs w:val="23"/>
              </w:rPr>
            </w:pPr>
            <w:r w:rsidRPr="00197D2E">
              <w:rPr>
                <w:sz w:val="23"/>
                <w:szCs w:val="23"/>
              </w:rPr>
              <w:t>РЧВ-500</w:t>
            </w:r>
          </w:p>
        </w:tc>
        <w:tc>
          <w:tcPr>
            <w:tcW w:w="3254" w:type="dxa"/>
            <w:shd w:val="clear" w:color="auto" w:fill="auto"/>
            <w:vAlign w:val="center"/>
            <w:hideMark/>
          </w:tcPr>
          <w:p w14:paraId="7531C9CD" w14:textId="77777777" w:rsidR="0013574D" w:rsidRPr="00197D2E" w:rsidRDefault="0013574D" w:rsidP="0013574D">
            <w:pPr>
              <w:jc w:val="center"/>
              <w:rPr>
                <w:sz w:val="23"/>
                <w:szCs w:val="23"/>
              </w:rPr>
            </w:pPr>
            <w:r w:rsidRPr="00197D2E">
              <w:rPr>
                <w:sz w:val="23"/>
                <w:szCs w:val="23"/>
              </w:rPr>
              <w:t>РВС-500 м³</w:t>
            </w:r>
          </w:p>
        </w:tc>
      </w:tr>
      <w:tr w:rsidR="00197D2E" w:rsidRPr="00197D2E" w14:paraId="02FD65A6" w14:textId="77777777" w:rsidTr="00DC3612">
        <w:trPr>
          <w:trHeight w:val="20"/>
        </w:trPr>
        <w:tc>
          <w:tcPr>
            <w:tcW w:w="421" w:type="dxa"/>
            <w:shd w:val="clear" w:color="auto" w:fill="auto"/>
            <w:vAlign w:val="center"/>
            <w:hideMark/>
          </w:tcPr>
          <w:p w14:paraId="72EB476C" w14:textId="77777777" w:rsidR="0013574D" w:rsidRPr="00197D2E" w:rsidRDefault="0013574D" w:rsidP="00DC3612">
            <w:pPr>
              <w:ind w:left="-120" w:right="-111"/>
              <w:jc w:val="center"/>
              <w:rPr>
                <w:sz w:val="23"/>
                <w:szCs w:val="23"/>
              </w:rPr>
            </w:pPr>
            <w:r w:rsidRPr="00197D2E">
              <w:rPr>
                <w:sz w:val="23"/>
                <w:szCs w:val="23"/>
              </w:rPr>
              <w:t>225</w:t>
            </w:r>
          </w:p>
        </w:tc>
        <w:tc>
          <w:tcPr>
            <w:tcW w:w="1559" w:type="dxa"/>
            <w:vMerge w:val="restart"/>
            <w:shd w:val="clear" w:color="auto" w:fill="auto"/>
            <w:vAlign w:val="center"/>
            <w:hideMark/>
          </w:tcPr>
          <w:p w14:paraId="471FFFFB" w14:textId="77777777" w:rsidR="0013574D" w:rsidRPr="00197D2E" w:rsidRDefault="0013574D" w:rsidP="00D84E0D">
            <w:pPr>
              <w:ind w:left="-100" w:right="-108"/>
              <w:jc w:val="center"/>
              <w:rPr>
                <w:b/>
                <w:bCs/>
                <w:sz w:val="23"/>
                <w:szCs w:val="23"/>
              </w:rPr>
            </w:pPr>
            <w:r w:rsidRPr="00197D2E">
              <w:rPr>
                <w:b/>
                <w:bCs/>
                <w:sz w:val="23"/>
                <w:szCs w:val="23"/>
              </w:rPr>
              <w:t>ВОС-300</w:t>
            </w:r>
          </w:p>
        </w:tc>
        <w:tc>
          <w:tcPr>
            <w:tcW w:w="4111" w:type="dxa"/>
            <w:shd w:val="clear" w:color="auto" w:fill="auto"/>
            <w:vAlign w:val="center"/>
            <w:hideMark/>
          </w:tcPr>
          <w:p w14:paraId="31AC22DE" w14:textId="77777777" w:rsidR="0013574D" w:rsidRPr="00197D2E" w:rsidRDefault="0013574D" w:rsidP="00DC3612">
            <w:pPr>
              <w:ind w:right="-111"/>
              <w:rPr>
                <w:sz w:val="23"/>
                <w:szCs w:val="23"/>
              </w:rPr>
            </w:pPr>
            <w:r w:rsidRPr="00197D2E">
              <w:rPr>
                <w:sz w:val="23"/>
                <w:szCs w:val="23"/>
              </w:rPr>
              <w:t>Насос подачи воды на очистку</w:t>
            </w:r>
          </w:p>
        </w:tc>
        <w:tc>
          <w:tcPr>
            <w:tcW w:w="3254" w:type="dxa"/>
            <w:shd w:val="clear" w:color="auto" w:fill="auto"/>
            <w:vAlign w:val="center"/>
            <w:hideMark/>
          </w:tcPr>
          <w:p w14:paraId="33C25A98" w14:textId="77777777" w:rsidR="0013574D" w:rsidRPr="00197D2E" w:rsidRDefault="0013574D" w:rsidP="0013574D">
            <w:pPr>
              <w:jc w:val="center"/>
              <w:rPr>
                <w:sz w:val="23"/>
                <w:szCs w:val="23"/>
              </w:rPr>
            </w:pPr>
            <w:r w:rsidRPr="00197D2E">
              <w:rPr>
                <w:sz w:val="23"/>
                <w:szCs w:val="23"/>
              </w:rPr>
              <w:t>Wilo IL 40/200—7.5/2</w:t>
            </w:r>
          </w:p>
        </w:tc>
      </w:tr>
      <w:tr w:rsidR="00197D2E" w:rsidRPr="00197D2E" w14:paraId="133107F5" w14:textId="77777777" w:rsidTr="00DC3612">
        <w:trPr>
          <w:trHeight w:val="20"/>
        </w:trPr>
        <w:tc>
          <w:tcPr>
            <w:tcW w:w="421" w:type="dxa"/>
            <w:shd w:val="clear" w:color="auto" w:fill="auto"/>
            <w:vAlign w:val="center"/>
            <w:hideMark/>
          </w:tcPr>
          <w:p w14:paraId="4E313D23" w14:textId="77777777" w:rsidR="0013574D" w:rsidRPr="00197D2E" w:rsidRDefault="0013574D" w:rsidP="00DC3612">
            <w:pPr>
              <w:ind w:left="-120" w:right="-111"/>
              <w:jc w:val="center"/>
              <w:rPr>
                <w:sz w:val="23"/>
                <w:szCs w:val="23"/>
              </w:rPr>
            </w:pPr>
            <w:r w:rsidRPr="00197D2E">
              <w:rPr>
                <w:sz w:val="23"/>
                <w:szCs w:val="23"/>
              </w:rPr>
              <w:t>226</w:t>
            </w:r>
          </w:p>
        </w:tc>
        <w:tc>
          <w:tcPr>
            <w:tcW w:w="1559" w:type="dxa"/>
            <w:vMerge/>
            <w:shd w:val="clear" w:color="auto" w:fill="auto"/>
            <w:vAlign w:val="center"/>
            <w:hideMark/>
          </w:tcPr>
          <w:p w14:paraId="52034B85" w14:textId="77777777" w:rsidR="0013574D" w:rsidRPr="00197D2E" w:rsidRDefault="0013574D" w:rsidP="0013574D">
            <w:pPr>
              <w:rPr>
                <w:b/>
                <w:bCs/>
                <w:sz w:val="23"/>
                <w:szCs w:val="23"/>
              </w:rPr>
            </w:pPr>
          </w:p>
        </w:tc>
        <w:tc>
          <w:tcPr>
            <w:tcW w:w="4111" w:type="dxa"/>
            <w:shd w:val="clear" w:color="auto" w:fill="auto"/>
            <w:vAlign w:val="center"/>
            <w:hideMark/>
          </w:tcPr>
          <w:p w14:paraId="63751C0F" w14:textId="77777777" w:rsidR="0013574D" w:rsidRPr="00197D2E" w:rsidRDefault="0013574D" w:rsidP="00DC3612">
            <w:pPr>
              <w:ind w:right="-111"/>
              <w:rPr>
                <w:sz w:val="23"/>
                <w:szCs w:val="23"/>
              </w:rPr>
            </w:pPr>
            <w:r w:rsidRPr="00197D2E">
              <w:rPr>
                <w:sz w:val="23"/>
                <w:szCs w:val="23"/>
              </w:rPr>
              <w:t>Насос подачи воды на очистку</w:t>
            </w:r>
          </w:p>
        </w:tc>
        <w:tc>
          <w:tcPr>
            <w:tcW w:w="3254" w:type="dxa"/>
            <w:shd w:val="clear" w:color="auto" w:fill="auto"/>
            <w:vAlign w:val="center"/>
            <w:hideMark/>
          </w:tcPr>
          <w:p w14:paraId="1EC25720" w14:textId="77777777" w:rsidR="0013574D" w:rsidRPr="00197D2E" w:rsidRDefault="0013574D" w:rsidP="0013574D">
            <w:pPr>
              <w:jc w:val="center"/>
              <w:rPr>
                <w:sz w:val="23"/>
                <w:szCs w:val="23"/>
              </w:rPr>
            </w:pPr>
            <w:r w:rsidRPr="00197D2E">
              <w:rPr>
                <w:sz w:val="23"/>
                <w:szCs w:val="23"/>
              </w:rPr>
              <w:t>Wilo IL 40/200—7.5/2</w:t>
            </w:r>
          </w:p>
        </w:tc>
      </w:tr>
      <w:tr w:rsidR="00197D2E" w:rsidRPr="00197D2E" w14:paraId="63C66BD8" w14:textId="77777777" w:rsidTr="00DC3612">
        <w:trPr>
          <w:trHeight w:val="20"/>
        </w:trPr>
        <w:tc>
          <w:tcPr>
            <w:tcW w:w="421" w:type="dxa"/>
            <w:shd w:val="clear" w:color="auto" w:fill="auto"/>
            <w:vAlign w:val="center"/>
            <w:hideMark/>
          </w:tcPr>
          <w:p w14:paraId="5B0AF64D" w14:textId="77777777" w:rsidR="0013574D" w:rsidRPr="00197D2E" w:rsidRDefault="0013574D" w:rsidP="00DC3612">
            <w:pPr>
              <w:ind w:left="-120" w:right="-111"/>
              <w:jc w:val="center"/>
              <w:rPr>
                <w:sz w:val="23"/>
                <w:szCs w:val="23"/>
              </w:rPr>
            </w:pPr>
            <w:r w:rsidRPr="00197D2E">
              <w:rPr>
                <w:sz w:val="23"/>
                <w:szCs w:val="23"/>
              </w:rPr>
              <w:t>227</w:t>
            </w:r>
          </w:p>
        </w:tc>
        <w:tc>
          <w:tcPr>
            <w:tcW w:w="1559" w:type="dxa"/>
            <w:vMerge/>
            <w:shd w:val="clear" w:color="auto" w:fill="auto"/>
            <w:vAlign w:val="center"/>
            <w:hideMark/>
          </w:tcPr>
          <w:p w14:paraId="4E97DFEF" w14:textId="77777777" w:rsidR="0013574D" w:rsidRPr="00197D2E" w:rsidRDefault="0013574D" w:rsidP="0013574D">
            <w:pPr>
              <w:rPr>
                <w:b/>
                <w:bCs/>
                <w:sz w:val="23"/>
                <w:szCs w:val="23"/>
              </w:rPr>
            </w:pPr>
          </w:p>
        </w:tc>
        <w:tc>
          <w:tcPr>
            <w:tcW w:w="4111" w:type="dxa"/>
            <w:shd w:val="clear" w:color="auto" w:fill="auto"/>
            <w:vAlign w:val="center"/>
            <w:hideMark/>
          </w:tcPr>
          <w:p w14:paraId="3376A63F" w14:textId="4A04B9D6" w:rsidR="0013574D" w:rsidRPr="00197D2E" w:rsidRDefault="0013574D" w:rsidP="00DC3612">
            <w:pPr>
              <w:ind w:right="-111"/>
              <w:rPr>
                <w:sz w:val="23"/>
                <w:szCs w:val="23"/>
              </w:rPr>
            </w:pPr>
            <w:r w:rsidRPr="00197D2E">
              <w:rPr>
                <w:sz w:val="23"/>
                <w:szCs w:val="23"/>
              </w:rPr>
              <w:t xml:space="preserve">Насос </w:t>
            </w:r>
            <w:r w:rsidR="0098548A" w:rsidRPr="00197D2E">
              <w:rPr>
                <w:sz w:val="23"/>
                <w:szCs w:val="23"/>
              </w:rPr>
              <w:t>подачи воды</w:t>
            </w:r>
            <w:r w:rsidRPr="00197D2E">
              <w:rPr>
                <w:sz w:val="23"/>
                <w:szCs w:val="23"/>
              </w:rPr>
              <w:t xml:space="preserve"> на потребителя</w:t>
            </w:r>
          </w:p>
        </w:tc>
        <w:tc>
          <w:tcPr>
            <w:tcW w:w="3254" w:type="dxa"/>
            <w:shd w:val="clear" w:color="auto" w:fill="auto"/>
            <w:vAlign w:val="center"/>
            <w:hideMark/>
          </w:tcPr>
          <w:p w14:paraId="69D4913B" w14:textId="77777777" w:rsidR="0013574D" w:rsidRPr="00197D2E" w:rsidRDefault="0013574D" w:rsidP="00D84E0D">
            <w:pPr>
              <w:ind w:right="-109"/>
              <w:jc w:val="center"/>
              <w:rPr>
                <w:sz w:val="23"/>
                <w:szCs w:val="23"/>
              </w:rPr>
            </w:pPr>
            <w:r w:rsidRPr="00197D2E">
              <w:rPr>
                <w:sz w:val="23"/>
                <w:szCs w:val="23"/>
              </w:rPr>
              <w:t>Wilo Helix v 1006-1/16/E/400-50</w:t>
            </w:r>
          </w:p>
        </w:tc>
      </w:tr>
      <w:tr w:rsidR="00197D2E" w:rsidRPr="00197D2E" w14:paraId="77FBFD9D" w14:textId="77777777" w:rsidTr="00DC3612">
        <w:trPr>
          <w:trHeight w:val="20"/>
        </w:trPr>
        <w:tc>
          <w:tcPr>
            <w:tcW w:w="421" w:type="dxa"/>
            <w:shd w:val="clear" w:color="auto" w:fill="auto"/>
            <w:vAlign w:val="center"/>
            <w:hideMark/>
          </w:tcPr>
          <w:p w14:paraId="4E2432F5" w14:textId="77777777" w:rsidR="0013574D" w:rsidRPr="00197D2E" w:rsidRDefault="0013574D" w:rsidP="00DC3612">
            <w:pPr>
              <w:ind w:left="-120" w:right="-111"/>
              <w:jc w:val="center"/>
              <w:rPr>
                <w:sz w:val="23"/>
                <w:szCs w:val="23"/>
              </w:rPr>
            </w:pPr>
            <w:r w:rsidRPr="00197D2E">
              <w:rPr>
                <w:sz w:val="23"/>
                <w:szCs w:val="23"/>
              </w:rPr>
              <w:t>228</w:t>
            </w:r>
          </w:p>
        </w:tc>
        <w:tc>
          <w:tcPr>
            <w:tcW w:w="1559" w:type="dxa"/>
            <w:vMerge/>
            <w:shd w:val="clear" w:color="auto" w:fill="auto"/>
            <w:vAlign w:val="center"/>
            <w:hideMark/>
          </w:tcPr>
          <w:p w14:paraId="5DC3B3A6" w14:textId="77777777" w:rsidR="0013574D" w:rsidRPr="00197D2E" w:rsidRDefault="0013574D" w:rsidP="0013574D">
            <w:pPr>
              <w:rPr>
                <w:b/>
                <w:bCs/>
                <w:sz w:val="23"/>
                <w:szCs w:val="23"/>
              </w:rPr>
            </w:pPr>
          </w:p>
        </w:tc>
        <w:tc>
          <w:tcPr>
            <w:tcW w:w="4111" w:type="dxa"/>
            <w:shd w:val="clear" w:color="auto" w:fill="auto"/>
            <w:vAlign w:val="center"/>
            <w:hideMark/>
          </w:tcPr>
          <w:p w14:paraId="37CFCE8F" w14:textId="4650496C" w:rsidR="0013574D" w:rsidRPr="00197D2E" w:rsidRDefault="0013574D" w:rsidP="00DC3612">
            <w:pPr>
              <w:ind w:right="-111"/>
              <w:rPr>
                <w:sz w:val="23"/>
                <w:szCs w:val="23"/>
              </w:rPr>
            </w:pPr>
            <w:r w:rsidRPr="00197D2E">
              <w:rPr>
                <w:sz w:val="23"/>
                <w:szCs w:val="23"/>
              </w:rPr>
              <w:t xml:space="preserve">Насос </w:t>
            </w:r>
            <w:r w:rsidR="0098548A" w:rsidRPr="00197D2E">
              <w:rPr>
                <w:sz w:val="23"/>
                <w:szCs w:val="23"/>
              </w:rPr>
              <w:t>подачи воды</w:t>
            </w:r>
            <w:r w:rsidRPr="00197D2E">
              <w:rPr>
                <w:sz w:val="23"/>
                <w:szCs w:val="23"/>
              </w:rPr>
              <w:t xml:space="preserve"> на потребителя</w:t>
            </w:r>
          </w:p>
        </w:tc>
        <w:tc>
          <w:tcPr>
            <w:tcW w:w="3254" w:type="dxa"/>
            <w:shd w:val="clear" w:color="auto" w:fill="auto"/>
            <w:vAlign w:val="center"/>
            <w:hideMark/>
          </w:tcPr>
          <w:p w14:paraId="3A3402F7" w14:textId="77777777" w:rsidR="0013574D" w:rsidRPr="00197D2E" w:rsidRDefault="0013574D" w:rsidP="00D84E0D">
            <w:pPr>
              <w:ind w:right="-109"/>
              <w:jc w:val="center"/>
              <w:rPr>
                <w:sz w:val="23"/>
                <w:szCs w:val="23"/>
              </w:rPr>
            </w:pPr>
            <w:r w:rsidRPr="00197D2E">
              <w:rPr>
                <w:sz w:val="23"/>
                <w:szCs w:val="23"/>
              </w:rPr>
              <w:t>Wilo Helix v 1006-1/16/E/400-50</w:t>
            </w:r>
          </w:p>
        </w:tc>
      </w:tr>
      <w:tr w:rsidR="00197D2E" w:rsidRPr="00197D2E" w14:paraId="104BAF1F" w14:textId="77777777" w:rsidTr="00DC3612">
        <w:trPr>
          <w:trHeight w:val="20"/>
        </w:trPr>
        <w:tc>
          <w:tcPr>
            <w:tcW w:w="421" w:type="dxa"/>
            <w:shd w:val="clear" w:color="auto" w:fill="auto"/>
            <w:vAlign w:val="center"/>
            <w:hideMark/>
          </w:tcPr>
          <w:p w14:paraId="193D7808" w14:textId="77777777" w:rsidR="0013574D" w:rsidRPr="00197D2E" w:rsidRDefault="0013574D" w:rsidP="00DC3612">
            <w:pPr>
              <w:ind w:left="-120" w:right="-111"/>
              <w:jc w:val="center"/>
              <w:rPr>
                <w:sz w:val="23"/>
                <w:szCs w:val="23"/>
              </w:rPr>
            </w:pPr>
            <w:r w:rsidRPr="00197D2E">
              <w:rPr>
                <w:sz w:val="23"/>
                <w:szCs w:val="23"/>
              </w:rPr>
              <w:t>229</w:t>
            </w:r>
          </w:p>
        </w:tc>
        <w:tc>
          <w:tcPr>
            <w:tcW w:w="1559" w:type="dxa"/>
            <w:vMerge/>
            <w:shd w:val="clear" w:color="auto" w:fill="auto"/>
            <w:vAlign w:val="center"/>
            <w:hideMark/>
          </w:tcPr>
          <w:p w14:paraId="66329874" w14:textId="77777777" w:rsidR="0013574D" w:rsidRPr="00197D2E" w:rsidRDefault="0013574D" w:rsidP="0013574D">
            <w:pPr>
              <w:rPr>
                <w:b/>
                <w:bCs/>
                <w:sz w:val="23"/>
                <w:szCs w:val="23"/>
              </w:rPr>
            </w:pPr>
          </w:p>
        </w:tc>
        <w:tc>
          <w:tcPr>
            <w:tcW w:w="4111" w:type="dxa"/>
            <w:shd w:val="clear" w:color="auto" w:fill="auto"/>
            <w:vAlign w:val="center"/>
            <w:hideMark/>
          </w:tcPr>
          <w:p w14:paraId="3E0F9A45" w14:textId="77777777" w:rsidR="0013574D" w:rsidRPr="00197D2E" w:rsidRDefault="0013574D" w:rsidP="00DC3612">
            <w:pPr>
              <w:ind w:right="-111"/>
              <w:rPr>
                <w:sz w:val="23"/>
                <w:szCs w:val="23"/>
              </w:rPr>
            </w:pPr>
            <w:r w:rsidRPr="00197D2E">
              <w:rPr>
                <w:sz w:val="23"/>
                <w:szCs w:val="23"/>
              </w:rPr>
              <w:t>Насос подачи очищенной воды на промывку</w:t>
            </w:r>
          </w:p>
        </w:tc>
        <w:tc>
          <w:tcPr>
            <w:tcW w:w="3254" w:type="dxa"/>
            <w:shd w:val="clear" w:color="auto" w:fill="auto"/>
            <w:vAlign w:val="center"/>
            <w:hideMark/>
          </w:tcPr>
          <w:p w14:paraId="779E13C4" w14:textId="77777777" w:rsidR="0013574D" w:rsidRPr="00197D2E" w:rsidRDefault="0013574D" w:rsidP="0013574D">
            <w:pPr>
              <w:jc w:val="center"/>
              <w:rPr>
                <w:sz w:val="23"/>
                <w:szCs w:val="23"/>
              </w:rPr>
            </w:pPr>
            <w:r w:rsidRPr="00197D2E">
              <w:rPr>
                <w:sz w:val="23"/>
                <w:szCs w:val="23"/>
              </w:rPr>
              <w:t>Wilo IL 40/150-3/2</w:t>
            </w:r>
          </w:p>
        </w:tc>
      </w:tr>
      <w:tr w:rsidR="00197D2E" w:rsidRPr="00197D2E" w14:paraId="174D252C" w14:textId="77777777" w:rsidTr="00DC3612">
        <w:trPr>
          <w:trHeight w:val="20"/>
        </w:trPr>
        <w:tc>
          <w:tcPr>
            <w:tcW w:w="421" w:type="dxa"/>
            <w:shd w:val="clear" w:color="auto" w:fill="auto"/>
            <w:vAlign w:val="center"/>
            <w:hideMark/>
          </w:tcPr>
          <w:p w14:paraId="4289E12C" w14:textId="77777777" w:rsidR="0013574D" w:rsidRPr="00197D2E" w:rsidRDefault="0013574D" w:rsidP="00DC3612">
            <w:pPr>
              <w:ind w:left="-120" w:right="-111"/>
              <w:jc w:val="center"/>
              <w:rPr>
                <w:sz w:val="23"/>
                <w:szCs w:val="23"/>
              </w:rPr>
            </w:pPr>
            <w:r w:rsidRPr="00197D2E">
              <w:rPr>
                <w:sz w:val="23"/>
                <w:szCs w:val="23"/>
              </w:rPr>
              <w:t>230</w:t>
            </w:r>
          </w:p>
        </w:tc>
        <w:tc>
          <w:tcPr>
            <w:tcW w:w="1559" w:type="dxa"/>
            <w:vMerge/>
            <w:shd w:val="clear" w:color="auto" w:fill="auto"/>
            <w:vAlign w:val="center"/>
            <w:hideMark/>
          </w:tcPr>
          <w:p w14:paraId="3E903591" w14:textId="77777777" w:rsidR="0013574D" w:rsidRPr="00197D2E" w:rsidRDefault="0013574D" w:rsidP="0013574D">
            <w:pPr>
              <w:rPr>
                <w:b/>
                <w:bCs/>
                <w:sz w:val="23"/>
                <w:szCs w:val="23"/>
              </w:rPr>
            </w:pPr>
          </w:p>
        </w:tc>
        <w:tc>
          <w:tcPr>
            <w:tcW w:w="4111" w:type="dxa"/>
            <w:shd w:val="clear" w:color="auto" w:fill="auto"/>
            <w:vAlign w:val="center"/>
            <w:hideMark/>
          </w:tcPr>
          <w:p w14:paraId="3D63DAAF" w14:textId="77777777" w:rsidR="0013574D" w:rsidRPr="00197D2E" w:rsidRDefault="0013574D" w:rsidP="00DC3612">
            <w:pPr>
              <w:ind w:right="-111"/>
              <w:rPr>
                <w:sz w:val="23"/>
                <w:szCs w:val="23"/>
              </w:rPr>
            </w:pPr>
            <w:r w:rsidRPr="00197D2E">
              <w:rPr>
                <w:sz w:val="23"/>
                <w:szCs w:val="23"/>
              </w:rPr>
              <w:t>Насос подачи очищенной воды на промывку</w:t>
            </w:r>
          </w:p>
        </w:tc>
        <w:tc>
          <w:tcPr>
            <w:tcW w:w="3254" w:type="dxa"/>
            <w:shd w:val="clear" w:color="auto" w:fill="auto"/>
            <w:vAlign w:val="center"/>
            <w:hideMark/>
          </w:tcPr>
          <w:p w14:paraId="3AC951B4" w14:textId="77777777" w:rsidR="0013574D" w:rsidRPr="00197D2E" w:rsidRDefault="0013574D" w:rsidP="0013574D">
            <w:pPr>
              <w:jc w:val="center"/>
              <w:rPr>
                <w:sz w:val="23"/>
                <w:szCs w:val="23"/>
              </w:rPr>
            </w:pPr>
            <w:r w:rsidRPr="00197D2E">
              <w:rPr>
                <w:sz w:val="23"/>
                <w:szCs w:val="23"/>
              </w:rPr>
              <w:t>Wilo IL 40/150-3/2</w:t>
            </w:r>
          </w:p>
        </w:tc>
      </w:tr>
      <w:tr w:rsidR="00197D2E" w:rsidRPr="00197D2E" w14:paraId="4C8E12EF" w14:textId="77777777" w:rsidTr="00DC3612">
        <w:trPr>
          <w:trHeight w:val="20"/>
        </w:trPr>
        <w:tc>
          <w:tcPr>
            <w:tcW w:w="421" w:type="dxa"/>
            <w:shd w:val="clear" w:color="auto" w:fill="auto"/>
            <w:vAlign w:val="center"/>
            <w:hideMark/>
          </w:tcPr>
          <w:p w14:paraId="0597C7EE" w14:textId="77777777" w:rsidR="0013574D" w:rsidRPr="00197D2E" w:rsidRDefault="0013574D" w:rsidP="00DC3612">
            <w:pPr>
              <w:ind w:left="-120" w:right="-111"/>
              <w:jc w:val="center"/>
              <w:rPr>
                <w:sz w:val="23"/>
                <w:szCs w:val="23"/>
              </w:rPr>
            </w:pPr>
            <w:r w:rsidRPr="00197D2E">
              <w:rPr>
                <w:sz w:val="23"/>
                <w:szCs w:val="23"/>
              </w:rPr>
              <w:t>231</w:t>
            </w:r>
          </w:p>
        </w:tc>
        <w:tc>
          <w:tcPr>
            <w:tcW w:w="1559" w:type="dxa"/>
            <w:vMerge/>
            <w:shd w:val="clear" w:color="auto" w:fill="auto"/>
            <w:vAlign w:val="center"/>
            <w:hideMark/>
          </w:tcPr>
          <w:p w14:paraId="2ADD98C1" w14:textId="77777777" w:rsidR="0013574D" w:rsidRPr="00197D2E" w:rsidRDefault="0013574D" w:rsidP="0013574D">
            <w:pPr>
              <w:rPr>
                <w:b/>
                <w:bCs/>
                <w:sz w:val="23"/>
                <w:szCs w:val="23"/>
              </w:rPr>
            </w:pPr>
          </w:p>
        </w:tc>
        <w:tc>
          <w:tcPr>
            <w:tcW w:w="4111" w:type="dxa"/>
            <w:shd w:val="clear" w:color="auto" w:fill="auto"/>
            <w:vAlign w:val="center"/>
            <w:hideMark/>
          </w:tcPr>
          <w:p w14:paraId="1239ECCC" w14:textId="77777777" w:rsidR="0013574D" w:rsidRPr="00197D2E" w:rsidRDefault="0013574D" w:rsidP="00DC3612">
            <w:pPr>
              <w:ind w:right="-111"/>
              <w:rPr>
                <w:sz w:val="23"/>
                <w:szCs w:val="23"/>
              </w:rPr>
            </w:pPr>
            <w:r w:rsidRPr="00197D2E">
              <w:rPr>
                <w:sz w:val="23"/>
                <w:szCs w:val="23"/>
              </w:rPr>
              <w:t>Насос откачки осадка</w:t>
            </w:r>
          </w:p>
        </w:tc>
        <w:tc>
          <w:tcPr>
            <w:tcW w:w="3254" w:type="dxa"/>
            <w:shd w:val="clear" w:color="auto" w:fill="auto"/>
            <w:vAlign w:val="center"/>
            <w:hideMark/>
          </w:tcPr>
          <w:p w14:paraId="533E08ED" w14:textId="77777777" w:rsidR="0013574D" w:rsidRPr="00197D2E" w:rsidRDefault="0013574D" w:rsidP="0013574D">
            <w:pPr>
              <w:jc w:val="center"/>
              <w:rPr>
                <w:sz w:val="23"/>
                <w:szCs w:val="23"/>
              </w:rPr>
            </w:pPr>
            <w:r w:rsidRPr="00197D2E">
              <w:rPr>
                <w:sz w:val="23"/>
                <w:szCs w:val="23"/>
              </w:rPr>
              <w:t>Ebara DWO 200</w:t>
            </w:r>
          </w:p>
        </w:tc>
      </w:tr>
      <w:tr w:rsidR="00197D2E" w:rsidRPr="00197D2E" w14:paraId="43503A1A" w14:textId="77777777" w:rsidTr="00DC3612">
        <w:trPr>
          <w:trHeight w:val="20"/>
        </w:trPr>
        <w:tc>
          <w:tcPr>
            <w:tcW w:w="421" w:type="dxa"/>
            <w:shd w:val="clear" w:color="auto" w:fill="auto"/>
            <w:vAlign w:val="center"/>
            <w:hideMark/>
          </w:tcPr>
          <w:p w14:paraId="01792768" w14:textId="77777777" w:rsidR="0013574D" w:rsidRPr="00197D2E" w:rsidRDefault="0013574D" w:rsidP="00DC3612">
            <w:pPr>
              <w:ind w:left="-120" w:right="-111"/>
              <w:jc w:val="center"/>
              <w:rPr>
                <w:sz w:val="23"/>
                <w:szCs w:val="23"/>
              </w:rPr>
            </w:pPr>
            <w:r w:rsidRPr="00197D2E">
              <w:rPr>
                <w:sz w:val="23"/>
                <w:szCs w:val="23"/>
              </w:rPr>
              <w:lastRenderedPageBreak/>
              <w:t>232</w:t>
            </w:r>
          </w:p>
        </w:tc>
        <w:tc>
          <w:tcPr>
            <w:tcW w:w="1559" w:type="dxa"/>
            <w:vMerge/>
            <w:shd w:val="clear" w:color="auto" w:fill="auto"/>
            <w:vAlign w:val="center"/>
            <w:hideMark/>
          </w:tcPr>
          <w:p w14:paraId="1FE96653" w14:textId="77777777" w:rsidR="0013574D" w:rsidRPr="00197D2E" w:rsidRDefault="0013574D" w:rsidP="0013574D">
            <w:pPr>
              <w:rPr>
                <w:b/>
                <w:bCs/>
                <w:sz w:val="23"/>
                <w:szCs w:val="23"/>
              </w:rPr>
            </w:pPr>
          </w:p>
        </w:tc>
        <w:tc>
          <w:tcPr>
            <w:tcW w:w="4111" w:type="dxa"/>
            <w:shd w:val="clear" w:color="auto" w:fill="auto"/>
            <w:vAlign w:val="center"/>
            <w:hideMark/>
          </w:tcPr>
          <w:p w14:paraId="580731B4" w14:textId="77777777" w:rsidR="0013574D" w:rsidRPr="00197D2E" w:rsidRDefault="0013574D" w:rsidP="00DC3612">
            <w:pPr>
              <w:ind w:right="-111"/>
              <w:rPr>
                <w:sz w:val="23"/>
                <w:szCs w:val="23"/>
              </w:rPr>
            </w:pPr>
            <w:r w:rsidRPr="00197D2E">
              <w:rPr>
                <w:sz w:val="23"/>
                <w:szCs w:val="23"/>
              </w:rPr>
              <w:t>Насос откачки осадка</w:t>
            </w:r>
          </w:p>
        </w:tc>
        <w:tc>
          <w:tcPr>
            <w:tcW w:w="3254" w:type="dxa"/>
            <w:shd w:val="clear" w:color="auto" w:fill="auto"/>
            <w:vAlign w:val="center"/>
            <w:hideMark/>
          </w:tcPr>
          <w:p w14:paraId="270AAA89" w14:textId="77777777" w:rsidR="0013574D" w:rsidRPr="00197D2E" w:rsidRDefault="0013574D" w:rsidP="0013574D">
            <w:pPr>
              <w:jc w:val="center"/>
              <w:rPr>
                <w:sz w:val="23"/>
                <w:szCs w:val="23"/>
              </w:rPr>
            </w:pPr>
            <w:r w:rsidRPr="00197D2E">
              <w:rPr>
                <w:sz w:val="23"/>
                <w:szCs w:val="23"/>
              </w:rPr>
              <w:t>Ebara DWO 201</w:t>
            </w:r>
          </w:p>
        </w:tc>
      </w:tr>
      <w:tr w:rsidR="00197D2E" w:rsidRPr="00197D2E" w14:paraId="4B27E565" w14:textId="77777777" w:rsidTr="00DC3612">
        <w:trPr>
          <w:trHeight w:val="20"/>
        </w:trPr>
        <w:tc>
          <w:tcPr>
            <w:tcW w:w="421" w:type="dxa"/>
            <w:shd w:val="clear" w:color="auto" w:fill="auto"/>
            <w:vAlign w:val="center"/>
            <w:hideMark/>
          </w:tcPr>
          <w:p w14:paraId="77D1BD93" w14:textId="77777777" w:rsidR="0013574D" w:rsidRPr="00197D2E" w:rsidRDefault="0013574D" w:rsidP="00DC3612">
            <w:pPr>
              <w:ind w:left="-120" w:right="-111"/>
              <w:jc w:val="center"/>
              <w:rPr>
                <w:sz w:val="23"/>
                <w:szCs w:val="23"/>
              </w:rPr>
            </w:pPr>
            <w:r w:rsidRPr="00197D2E">
              <w:rPr>
                <w:sz w:val="23"/>
                <w:szCs w:val="23"/>
              </w:rPr>
              <w:t>233</w:t>
            </w:r>
          </w:p>
        </w:tc>
        <w:tc>
          <w:tcPr>
            <w:tcW w:w="1559" w:type="dxa"/>
            <w:vMerge/>
            <w:shd w:val="clear" w:color="auto" w:fill="auto"/>
            <w:vAlign w:val="center"/>
            <w:hideMark/>
          </w:tcPr>
          <w:p w14:paraId="4462B134" w14:textId="77777777" w:rsidR="0013574D" w:rsidRPr="00197D2E" w:rsidRDefault="0013574D" w:rsidP="0013574D">
            <w:pPr>
              <w:rPr>
                <w:b/>
                <w:bCs/>
                <w:sz w:val="23"/>
                <w:szCs w:val="23"/>
              </w:rPr>
            </w:pPr>
          </w:p>
        </w:tc>
        <w:tc>
          <w:tcPr>
            <w:tcW w:w="4111" w:type="dxa"/>
            <w:shd w:val="clear" w:color="auto" w:fill="auto"/>
            <w:vAlign w:val="center"/>
            <w:hideMark/>
          </w:tcPr>
          <w:p w14:paraId="1934FB06" w14:textId="77777777" w:rsidR="0013574D" w:rsidRPr="00197D2E" w:rsidRDefault="0013574D" w:rsidP="00DC3612">
            <w:pPr>
              <w:ind w:right="-111"/>
              <w:rPr>
                <w:sz w:val="23"/>
                <w:szCs w:val="23"/>
              </w:rPr>
            </w:pPr>
            <w:r w:rsidRPr="00197D2E">
              <w:rPr>
                <w:sz w:val="23"/>
                <w:szCs w:val="23"/>
              </w:rPr>
              <w:t xml:space="preserve">Дозирующий насос </w:t>
            </w:r>
          </w:p>
        </w:tc>
        <w:tc>
          <w:tcPr>
            <w:tcW w:w="3254" w:type="dxa"/>
            <w:shd w:val="clear" w:color="auto" w:fill="auto"/>
            <w:vAlign w:val="center"/>
            <w:hideMark/>
          </w:tcPr>
          <w:p w14:paraId="208ED492" w14:textId="77777777" w:rsidR="0013574D" w:rsidRPr="00197D2E" w:rsidRDefault="0013574D" w:rsidP="0013574D">
            <w:pPr>
              <w:jc w:val="center"/>
              <w:rPr>
                <w:sz w:val="23"/>
                <w:szCs w:val="23"/>
              </w:rPr>
            </w:pPr>
            <w:r w:rsidRPr="00197D2E">
              <w:rPr>
                <w:sz w:val="23"/>
                <w:szCs w:val="23"/>
              </w:rPr>
              <w:t>Tekno EVO ТPG603</w:t>
            </w:r>
          </w:p>
        </w:tc>
      </w:tr>
      <w:tr w:rsidR="00197D2E" w:rsidRPr="00197D2E" w14:paraId="0B85D9D4" w14:textId="77777777" w:rsidTr="00DC3612">
        <w:trPr>
          <w:trHeight w:val="20"/>
        </w:trPr>
        <w:tc>
          <w:tcPr>
            <w:tcW w:w="421" w:type="dxa"/>
            <w:shd w:val="clear" w:color="auto" w:fill="auto"/>
            <w:vAlign w:val="center"/>
            <w:hideMark/>
          </w:tcPr>
          <w:p w14:paraId="5498371F" w14:textId="77777777" w:rsidR="0013574D" w:rsidRPr="00197D2E" w:rsidRDefault="0013574D" w:rsidP="00DC3612">
            <w:pPr>
              <w:ind w:left="-120" w:right="-111"/>
              <w:jc w:val="center"/>
              <w:rPr>
                <w:sz w:val="23"/>
                <w:szCs w:val="23"/>
              </w:rPr>
            </w:pPr>
            <w:r w:rsidRPr="00197D2E">
              <w:rPr>
                <w:sz w:val="23"/>
                <w:szCs w:val="23"/>
              </w:rPr>
              <w:t>234</w:t>
            </w:r>
          </w:p>
        </w:tc>
        <w:tc>
          <w:tcPr>
            <w:tcW w:w="1559" w:type="dxa"/>
            <w:vMerge/>
            <w:shd w:val="clear" w:color="auto" w:fill="auto"/>
            <w:vAlign w:val="center"/>
            <w:hideMark/>
          </w:tcPr>
          <w:p w14:paraId="6E877B86" w14:textId="77777777" w:rsidR="0013574D" w:rsidRPr="00197D2E" w:rsidRDefault="0013574D" w:rsidP="0013574D">
            <w:pPr>
              <w:rPr>
                <w:b/>
                <w:bCs/>
                <w:sz w:val="23"/>
                <w:szCs w:val="23"/>
              </w:rPr>
            </w:pPr>
          </w:p>
        </w:tc>
        <w:tc>
          <w:tcPr>
            <w:tcW w:w="4111" w:type="dxa"/>
            <w:shd w:val="clear" w:color="auto" w:fill="auto"/>
            <w:vAlign w:val="center"/>
            <w:hideMark/>
          </w:tcPr>
          <w:p w14:paraId="5E9AA6A9" w14:textId="77777777" w:rsidR="0013574D" w:rsidRPr="00197D2E" w:rsidRDefault="0013574D" w:rsidP="00DC3612">
            <w:pPr>
              <w:ind w:right="-111"/>
              <w:rPr>
                <w:sz w:val="23"/>
                <w:szCs w:val="23"/>
              </w:rPr>
            </w:pPr>
            <w:r w:rsidRPr="00197D2E">
              <w:rPr>
                <w:sz w:val="23"/>
                <w:szCs w:val="23"/>
              </w:rPr>
              <w:t xml:space="preserve">Дозирующий насос </w:t>
            </w:r>
          </w:p>
        </w:tc>
        <w:tc>
          <w:tcPr>
            <w:tcW w:w="3254" w:type="dxa"/>
            <w:shd w:val="clear" w:color="auto" w:fill="auto"/>
            <w:vAlign w:val="center"/>
            <w:hideMark/>
          </w:tcPr>
          <w:p w14:paraId="6DF87948" w14:textId="77777777" w:rsidR="0013574D" w:rsidRPr="00197D2E" w:rsidRDefault="0013574D" w:rsidP="0013574D">
            <w:pPr>
              <w:jc w:val="center"/>
              <w:rPr>
                <w:sz w:val="23"/>
                <w:szCs w:val="23"/>
              </w:rPr>
            </w:pPr>
            <w:r w:rsidRPr="00197D2E">
              <w:rPr>
                <w:sz w:val="23"/>
                <w:szCs w:val="23"/>
              </w:rPr>
              <w:t>Tekno EVO ТPG603</w:t>
            </w:r>
          </w:p>
        </w:tc>
      </w:tr>
      <w:tr w:rsidR="00197D2E" w:rsidRPr="00197D2E" w14:paraId="2A1DD153" w14:textId="77777777" w:rsidTr="00DC3612">
        <w:trPr>
          <w:trHeight w:val="20"/>
        </w:trPr>
        <w:tc>
          <w:tcPr>
            <w:tcW w:w="421" w:type="dxa"/>
            <w:shd w:val="clear" w:color="auto" w:fill="auto"/>
            <w:vAlign w:val="center"/>
            <w:hideMark/>
          </w:tcPr>
          <w:p w14:paraId="29025E94" w14:textId="77777777" w:rsidR="0013574D" w:rsidRPr="00197D2E" w:rsidRDefault="0013574D" w:rsidP="00DC3612">
            <w:pPr>
              <w:ind w:left="-120" w:right="-111"/>
              <w:jc w:val="center"/>
              <w:rPr>
                <w:sz w:val="23"/>
                <w:szCs w:val="23"/>
              </w:rPr>
            </w:pPr>
            <w:r w:rsidRPr="00197D2E">
              <w:rPr>
                <w:sz w:val="23"/>
                <w:szCs w:val="23"/>
              </w:rPr>
              <w:t>235</w:t>
            </w:r>
          </w:p>
        </w:tc>
        <w:tc>
          <w:tcPr>
            <w:tcW w:w="1559" w:type="dxa"/>
            <w:vMerge/>
            <w:shd w:val="clear" w:color="auto" w:fill="auto"/>
            <w:vAlign w:val="center"/>
            <w:hideMark/>
          </w:tcPr>
          <w:p w14:paraId="5AF30EF5" w14:textId="77777777" w:rsidR="0013574D" w:rsidRPr="00197D2E" w:rsidRDefault="0013574D" w:rsidP="0013574D">
            <w:pPr>
              <w:rPr>
                <w:b/>
                <w:bCs/>
                <w:sz w:val="23"/>
                <w:szCs w:val="23"/>
              </w:rPr>
            </w:pPr>
          </w:p>
        </w:tc>
        <w:tc>
          <w:tcPr>
            <w:tcW w:w="4111" w:type="dxa"/>
            <w:shd w:val="clear" w:color="auto" w:fill="auto"/>
            <w:vAlign w:val="center"/>
            <w:hideMark/>
          </w:tcPr>
          <w:p w14:paraId="3991B9E0" w14:textId="77777777" w:rsidR="0013574D" w:rsidRPr="00197D2E" w:rsidRDefault="0013574D" w:rsidP="00DC3612">
            <w:pPr>
              <w:ind w:right="-111"/>
              <w:rPr>
                <w:sz w:val="23"/>
                <w:szCs w:val="23"/>
              </w:rPr>
            </w:pPr>
            <w:r w:rsidRPr="00197D2E">
              <w:rPr>
                <w:sz w:val="23"/>
                <w:szCs w:val="23"/>
              </w:rPr>
              <w:t>Установка обеззараживания с помощью УФ-излучения</w:t>
            </w:r>
          </w:p>
        </w:tc>
        <w:tc>
          <w:tcPr>
            <w:tcW w:w="3254" w:type="dxa"/>
            <w:shd w:val="clear" w:color="auto" w:fill="auto"/>
            <w:vAlign w:val="center"/>
            <w:hideMark/>
          </w:tcPr>
          <w:p w14:paraId="26949D4B" w14:textId="77777777" w:rsidR="0013574D" w:rsidRPr="00197D2E" w:rsidRDefault="0013574D" w:rsidP="0013574D">
            <w:pPr>
              <w:jc w:val="center"/>
              <w:rPr>
                <w:sz w:val="23"/>
                <w:szCs w:val="23"/>
              </w:rPr>
            </w:pPr>
            <w:r w:rsidRPr="00197D2E">
              <w:rPr>
                <w:sz w:val="23"/>
                <w:szCs w:val="23"/>
              </w:rPr>
              <w:t>ОДВ-20</w:t>
            </w:r>
          </w:p>
        </w:tc>
      </w:tr>
      <w:tr w:rsidR="00197D2E" w:rsidRPr="00197D2E" w14:paraId="3EA9ECE7" w14:textId="77777777" w:rsidTr="00DC3612">
        <w:trPr>
          <w:trHeight w:val="20"/>
        </w:trPr>
        <w:tc>
          <w:tcPr>
            <w:tcW w:w="421" w:type="dxa"/>
            <w:shd w:val="clear" w:color="auto" w:fill="auto"/>
            <w:vAlign w:val="center"/>
            <w:hideMark/>
          </w:tcPr>
          <w:p w14:paraId="54F41CC4" w14:textId="77777777" w:rsidR="0013574D" w:rsidRPr="00197D2E" w:rsidRDefault="0013574D" w:rsidP="00DC3612">
            <w:pPr>
              <w:ind w:left="-120" w:right="-111"/>
              <w:jc w:val="center"/>
              <w:rPr>
                <w:sz w:val="23"/>
                <w:szCs w:val="23"/>
              </w:rPr>
            </w:pPr>
            <w:r w:rsidRPr="00197D2E">
              <w:rPr>
                <w:sz w:val="23"/>
                <w:szCs w:val="23"/>
              </w:rPr>
              <w:t>236</w:t>
            </w:r>
          </w:p>
        </w:tc>
        <w:tc>
          <w:tcPr>
            <w:tcW w:w="1559" w:type="dxa"/>
            <w:vMerge/>
            <w:shd w:val="clear" w:color="auto" w:fill="auto"/>
            <w:vAlign w:val="center"/>
            <w:hideMark/>
          </w:tcPr>
          <w:p w14:paraId="34006D36" w14:textId="77777777" w:rsidR="0013574D" w:rsidRPr="00197D2E" w:rsidRDefault="0013574D" w:rsidP="0013574D">
            <w:pPr>
              <w:rPr>
                <w:b/>
                <w:bCs/>
                <w:sz w:val="23"/>
                <w:szCs w:val="23"/>
              </w:rPr>
            </w:pPr>
          </w:p>
        </w:tc>
        <w:tc>
          <w:tcPr>
            <w:tcW w:w="4111" w:type="dxa"/>
            <w:shd w:val="clear" w:color="auto" w:fill="auto"/>
            <w:vAlign w:val="center"/>
            <w:hideMark/>
          </w:tcPr>
          <w:p w14:paraId="0F6A7A93" w14:textId="77777777" w:rsidR="0013574D" w:rsidRPr="00197D2E" w:rsidRDefault="0013574D" w:rsidP="00DC3612">
            <w:pPr>
              <w:ind w:right="-111"/>
              <w:rPr>
                <w:sz w:val="23"/>
                <w:szCs w:val="23"/>
              </w:rPr>
            </w:pPr>
            <w:r w:rsidRPr="00197D2E">
              <w:rPr>
                <w:sz w:val="23"/>
                <w:szCs w:val="23"/>
              </w:rPr>
              <w:t>Установка обеззараживания с помощью УФ-излучения</w:t>
            </w:r>
          </w:p>
        </w:tc>
        <w:tc>
          <w:tcPr>
            <w:tcW w:w="3254" w:type="dxa"/>
            <w:shd w:val="clear" w:color="auto" w:fill="auto"/>
            <w:vAlign w:val="center"/>
            <w:hideMark/>
          </w:tcPr>
          <w:p w14:paraId="02ED1799" w14:textId="77777777" w:rsidR="0013574D" w:rsidRPr="00197D2E" w:rsidRDefault="0013574D" w:rsidP="0013574D">
            <w:pPr>
              <w:jc w:val="center"/>
              <w:rPr>
                <w:sz w:val="23"/>
                <w:szCs w:val="23"/>
              </w:rPr>
            </w:pPr>
            <w:r w:rsidRPr="00197D2E">
              <w:rPr>
                <w:sz w:val="23"/>
                <w:szCs w:val="23"/>
              </w:rPr>
              <w:t>ОДВ-20</w:t>
            </w:r>
          </w:p>
        </w:tc>
      </w:tr>
      <w:tr w:rsidR="00197D2E" w:rsidRPr="00197D2E" w14:paraId="6FBD4F4B" w14:textId="77777777" w:rsidTr="00DC3612">
        <w:trPr>
          <w:trHeight w:val="20"/>
        </w:trPr>
        <w:tc>
          <w:tcPr>
            <w:tcW w:w="421" w:type="dxa"/>
            <w:shd w:val="clear" w:color="auto" w:fill="auto"/>
            <w:vAlign w:val="center"/>
            <w:hideMark/>
          </w:tcPr>
          <w:p w14:paraId="17F227FF" w14:textId="77777777" w:rsidR="0013574D" w:rsidRPr="00197D2E" w:rsidRDefault="0013574D" w:rsidP="00DC3612">
            <w:pPr>
              <w:ind w:left="-120" w:right="-111"/>
              <w:jc w:val="center"/>
              <w:rPr>
                <w:sz w:val="23"/>
                <w:szCs w:val="23"/>
              </w:rPr>
            </w:pPr>
            <w:r w:rsidRPr="00197D2E">
              <w:rPr>
                <w:sz w:val="23"/>
                <w:szCs w:val="23"/>
              </w:rPr>
              <w:t>237</w:t>
            </w:r>
          </w:p>
        </w:tc>
        <w:tc>
          <w:tcPr>
            <w:tcW w:w="1559" w:type="dxa"/>
            <w:vMerge/>
            <w:shd w:val="clear" w:color="auto" w:fill="auto"/>
            <w:vAlign w:val="center"/>
            <w:hideMark/>
          </w:tcPr>
          <w:p w14:paraId="3FF51F74" w14:textId="77777777" w:rsidR="0013574D" w:rsidRPr="00197D2E" w:rsidRDefault="0013574D" w:rsidP="0013574D">
            <w:pPr>
              <w:rPr>
                <w:b/>
                <w:bCs/>
                <w:sz w:val="23"/>
                <w:szCs w:val="23"/>
              </w:rPr>
            </w:pPr>
          </w:p>
        </w:tc>
        <w:tc>
          <w:tcPr>
            <w:tcW w:w="4111" w:type="dxa"/>
            <w:shd w:val="clear" w:color="auto" w:fill="auto"/>
            <w:vAlign w:val="center"/>
            <w:hideMark/>
          </w:tcPr>
          <w:p w14:paraId="39C4795C" w14:textId="77777777" w:rsidR="0013574D" w:rsidRPr="00197D2E" w:rsidRDefault="0013574D" w:rsidP="00DC3612">
            <w:pPr>
              <w:ind w:right="-111"/>
              <w:rPr>
                <w:sz w:val="23"/>
                <w:szCs w:val="23"/>
              </w:rPr>
            </w:pPr>
            <w:r w:rsidRPr="00197D2E">
              <w:rPr>
                <w:sz w:val="23"/>
                <w:szCs w:val="23"/>
              </w:rPr>
              <w:t>Установка приготовления и дозирования гипохлорита натрия</w:t>
            </w:r>
          </w:p>
        </w:tc>
        <w:tc>
          <w:tcPr>
            <w:tcW w:w="3254" w:type="dxa"/>
            <w:shd w:val="clear" w:color="auto" w:fill="auto"/>
            <w:vAlign w:val="center"/>
            <w:hideMark/>
          </w:tcPr>
          <w:p w14:paraId="41709E8E" w14:textId="77777777" w:rsidR="0013574D" w:rsidRPr="00197D2E" w:rsidRDefault="0013574D" w:rsidP="0013574D">
            <w:pPr>
              <w:jc w:val="center"/>
              <w:rPr>
                <w:sz w:val="23"/>
                <w:szCs w:val="23"/>
              </w:rPr>
            </w:pPr>
            <w:r w:rsidRPr="00197D2E">
              <w:rPr>
                <w:sz w:val="23"/>
                <w:szCs w:val="23"/>
              </w:rPr>
              <w:t> </w:t>
            </w:r>
          </w:p>
        </w:tc>
      </w:tr>
      <w:tr w:rsidR="00197D2E" w:rsidRPr="00197D2E" w14:paraId="7DA64982" w14:textId="77777777" w:rsidTr="00DC3612">
        <w:trPr>
          <w:trHeight w:val="20"/>
        </w:trPr>
        <w:tc>
          <w:tcPr>
            <w:tcW w:w="421" w:type="dxa"/>
            <w:shd w:val="clear" w:color="auto" w:fill="auto"/>
            <w:vAlign w:val="center"/>
            <w:hideMark/>
          </w:tcPr>
          <w:p w14:paraId="4C97DDF1" w14:textId="77777777" w:rsidR="0013574D" w:rsidRPr="00197D2E" w:rsidRDefault="0013574D" w:rsidP="00DC3612">
            <w:pPr>
              <w:ind w:left="-120" w:right="-111"/>
              <w:jc w:val="center"/>
              <w:rPr>
                <w:sz w:val="23"/>
                <w:szCs w:val="23"/>
              </w:rPr>
            </w:pPr>
            <w:r w:rsidRPr="00197D2E">
              <w:rPr>
                <w:sz w:val="23"/>
                <w:szCs w:val="23"/>
              </w:rPr>
              <w:t>238</w:t>
            </w:r>
          </w:p>
        </w:tc>
        <w:tc>
          <w:tcPr>
            <w:tcW w:w="1559" w:type="dxa"/>
            <w:vMerge/>
            <w:shd w:val="clear" w:color="auto" w:fill="auto"/>
            <w:vAlign w:val="center"/>
            <w:hideMark/>
          </w:tcPr>
          <w:p w14:paraId="792A3D64" w14:textId="77777777" w:rsidR="0013574D" w:rsidRPr="00197D2E" w:rsidRDefault="0013574D" w:rsidP="0013574D">
            <w:pPr>
              <w:rPr>
                <w:b/>
                <w:bCs/>
                <w:sz w:val="23"/>
                <w:szCs w:val="23"/>
              </w:rPr>
            </w:pPr>
          </w:p>
        </w:tc>
        <w:tc>
          <w:tcPr>
            <w:tcW w:w="4111" w:type="dxa"/>
            <w:shd w:val="clear" w:color="auto" w:fill="auto"/>
            <w:vAlign w:val="center"/>
            <w:hideMark/>
          </w:tcPr>
          <w:p w14:paraId="6482132C" w14:textId="77777777" w:rsidR="0013574D" w:rsidRPr="00197D2E" w:rsidRDefault="0013574D" w:rsidP="00DC3612">
            <w:pPr>
              <w:ind w:right="-111"/>
              <w:rPr>
                <w:sz w:val="23"/>
                <w:szCs w:val="23"/>
              </w:rPr>
            </w:pPr>
            <w:r w:rsidRPr="00197D2E">
              <w:rPr>
                <w:sz w:val="23"/>
                <w:szCs w:val="23"/>
              </w:rPr>
              <w:t>Установка приготовления и дозирования коагулянта</w:t>
            </w:r>
          </w:p>
        </w:tc>
        <w:tc>
          <w:tcPr>
            <w:tcW w:w="3254" w:type="dxa"/>
            <w:shd w:val="clear" w:color="auto" w:fill="auto"/>
            <w:vAlign w:val="center"/>
            <w:hideMark/>
          </w:tcPr>
          <w:p w14:paraId="6D2663E9" w14:textId="77777777" w:rsidR="0013574D" w:rsidRPr="00197D2E" w:rsidRDefault="0013574D" w:rsidP="0013574D">
            <w:pPr>
              <w:jc w:val="center"/>
              <w:rPr>
                <w:sz w:val="23"/>
                <w:szCs w:val="23"/>
              </w:rPr>
            </w:pPr>
            <w:r w:rsidRPr="00197D2E">
              <w:rPr>
                <w:sz w:val="23"/>
                <w:szCs w:val="23"/>
              </w:rPr>
              <w:t> </w:t>
            </w:r>
          </w:p>
        </w:tc>
      </w:tr>
      <w:tr w:rsidR="00197D2E" w:rsidRPr="00197D2E" w14:paraId="3AA76E11" w14:textId="77777777" w:rsidTr="00DC3612">
        <w:trPr>
          <w:trHeight w:val="20"/>
        </w:trPr>
        <w:tc>
          <w:tcPr>
            <w:tcW w:w="421" w:type="dxa"/>
            <w:shd w:val="clear" w:color="auto" w:fill="auto"/>
            <w:vAlign w:val="center"/>
            <w:hideMark/>
          </w:tcPr>
          <w:p w14:paraId="6F5EED8B" w14:textId="77777777" w:rsidR="0013574D" w:rsidRPr="00197D2E" w:rsidRDefault="0013574D" w:rsidP="00DC3612">
            <w:pPr>
              <w:ind w:left="-120" w:right="-111"/>
              <w:jc w:val="center"/>
              <w:rPr>
                <w:sz w:val="23"/>
                <w:szCs w:val="23"/>
              </w:rPr>
            </w:pPr>
            <w:r w:rsidRPr="00197D2E">
              <w:rPr>
                <w:sz w:val="23"/>
                <w:szCs w:val="23"/>
              </w:rPr>
              <w:t>239</w:t>
            </w:r>
          </w:p>
        </w:tc>
        <w:tc>
          <w:tcPr>
            <w:tcW w:w="1559" w:type="dxa"/>
            <w:vMerge/>
            <w:shd w:val="clear" w:color="auto" w:fill="auto"/>
            <w:vAlign w:val="center"/>
            <w:hideMark/>
          </w:tcPr>
          <w:p w14:paraId="27CBEE4D" w14:textId="77777777" w:rsidR="0013574D" w:rsidRPr="00197D2E" w:rsidRDefault="0013574D" w:rsidP="0013574D">
            <w:pPr>
              <w:rPr>
                <w:b/>
                <w:bCs/>
                <w:sz w:val="23"/>
                <w:szCs w:val="23"/>
              </w:rPr>
            </w:pPr>
          </w:p>
        </w:tc>
        <w:tc>
          <w:tcPr>
            <w:tcW w:w="4111" w:type="dxa"/>
            <w:shd w:val="clear" w:color="auto" w:fill="auto"/>
            <w:vAlign w:val="center"/>
            <w:hideMark/>
          </w:tcPr>
          <w:p w14:paraId="5581BCBD" w14:textId="77777777" w:rsidR="0013574D" w:rsidRPr="00197D2E" w:rsidRDefault="0013574D" w:rsidP="00DC3612">
            <w:pPr>
              <w:ind w:right="-111"/>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6D328469" w14:textId="77777777" w:rsidR="0013574D" w:rsidRPr="00197D2E" w:rsidRDefault="0013574D" w:rsidP="0013574D">
            <w:pPr>
              <w:jc w:val="center"/>
              <w:rPr>
                <w:sz w:val="23"/>
                <w:szCs w:val="23"/>
              </w:rPr>
            </w:pPr>
            <w:r w:rsidRPr="00197D2E">
              <w:rPr>
                <w:sz w:val="23"/>
                <w:szCs w:val="23"/>
              </w:rPr>
              <w:t> </w:t>
            </w:r>
          </w:p>
        </w:tc>
      </w:tr>
      <w:tr w:rsidR="00197D2E" w:rsidRPr="00197D2E" w14:paraId="0E48DAB8" w14:textId="77777777" w:rsidTr="00DC3612">
        <w:trPr>
          <w:trHeight w:val="20"/>
        </w:trPr>
        <w:tc>
          <w:tcPr>
            <w:tcW w:w="421" w:type="dxa"/>
            <w:shd w:val="clear" w:color="auto" w:fill="auto"/>
            <w:vAlign w:val="center"/>
            <w:hideMark/>
          </w:tcPr>
          <w:p w14:paraId="44364636" w14:textId="77777777" w:rsidR="0013574D" w:rsidRPr="00197D2E" w:rsidRDefault="0013574D" w:rsidP="00DC3612">
            <w:pPr>
              <w:ind w:left="-120" w:right="-111"/>
              <w:jc w:val="center"/>
              <w:rPr>
                <w:sz w:val="23"/>
                <w:szCs w:val="23"/>
              </w:rPr>
            </w:pPr>
            <w:r w:rsidRPr="00197D2E">
              <w:rPr>
                <w:sz w:val="23"/>
                <w:szCs w:val="23"/>
              </w:rPr>
              <w:t>240</w:t>
            </w:r>
          </w:p>
        </w:tc>
        <w:tc>
          <w:tcPr>
            <w:tcW w:w="1559" w:type="dxa"/>
            <w:vMerge/>
            <w:shd w:val="clear" w:color="auto" w:fill="auto"/>
            <w:vAlign w:val="center"/>
            <w:hideMark/>
          </w:tcPr>
          <w:p w14:paraId="71305CC2" w14:textId="77777777" w:rsidR="0013574D" w:rsidRPr="00197D2E" w:rsidRDefault="0013574D" w:rsidP="0013574D">
            <w:pPr>
              <w:rPr>
                <w:b/>
                <w:bCs/>
                <w:sz w:val="23"/>
                <w:szCs w:val="23"/>
              </w:rPr>
            </w:pPr>
          </w:p>
        </w:tc>
        <w:tc>
          <w:tcPr>
            <w:tcW w:w="4111" w:type="dxa"/>
            <w:shd w:val="clear" w:color="auto" w:fill="auto"/>
            <w:vAlign w:val="center"/>
            <w:hideMark/>
          </w:tcPr>
          <w:p w14:paraId="676361D4" w14:textId="77777777" w:rsidR="0013574D" w:rsidRPr="00197D2E" w:rsidRDefault="0013574D" w:rsidP="00DC3612">
            <w:pPr>
              <w:ind w:right="-111"/>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6AACFCD2" w14:textId="77777777" w:rsidR="0013574D" w:rsidRPr="00197D2E" w:rsidRDefault="0013574D" w:rsidP="0013574D">
            <w:pPr>
              <w:jc w:val="center"/>
              <w:rPr>
                <w:sz w:val="23"/>
                <w:szCs w:val="23"/>
              </w:rPr>
            </w:pPr>
            <w:r w:rsidRPr="00197D2E">
              <w:rPr>
                <w:sz w:val="23"/>
                <w:szCs w:val="23"/>
              </w:rPr>
              <w:t> </w:t>
            </w:r>
          </w:p>
        </w:tc>
      </w:tr>
      <w:tr w:rsidR="00197D2E" w:rsidRPr="00197D2E" w14:paraId="320FC833" w14:textId="77777777" w:rsidTr="00DC3612">
        <w:trPr>
          <w:trHeight w:val="20"/>
        </w:trPr>
        <w:tc>
          <w:tcPr>
            <w:tcW w:w="421" w:type="dxa"/>
            <w:shd w:val="clear" w:color="auto" w:fill="auto"/>
            <w:vAlign w:val="center"/>
            <w:hideMark/>
          </w:tcPr>
          <w:p w14:paraId="1BFB7819" w14:textId="77777777" w:rsidR="0013574D" w:rsidRPr="00197D2E" w:rsidRDefault="0013574D" w:rsidP="00DC3612">
            <w:pPr>
              <w:ind w:left="-120" w:right="-111"/>
              <w:jc w:val="center"/>
              <w:rPr>
                <w:sz w:val="23"/>
                <w:szCs w:val="23"/>
              </w:rPr>
            </w:pPr>
            <w:r w:rsidRPr="00197D2E">
              <w:rPr>
                <w:sz w:val="23"/>
                <w:szCs w:val="23"/>
              </w:rPr>
              <w:t>241</w:t>
            </w:r>
          </w:p>
        </w:tc>
        <w:tc>
          <w:tcPr>
            <w:tcW w:w="1559" w:type="dxa"/>
            <w:vMerge/>
            <w:shd w:val="clear" w:color="auto" w:fill="auto"/>
            <w:vAlign w:val="center"/>
            <w:hideMark/>
          </w:tcPr>
          <w:p w14:paraId="193B13DA" w14:textId="77777777" w:rsidR="0013574D" w:rsidRPr="00197D2E" w:rsidRDefault="0013574D" w:rsidP="0013574D">
            <w:pPr>
              <w:rPr>
                <w:b/>
                <w:bCs/>
                <w:sz w:val="23"/>
                <w:szCs w:val="23"/>
              </w:rPr>
            </w:pPr>
          </w:p>
        </w:tc>
        <w:tc>
          <w:tcPr>
            <w:tcW w:w="4111" w:type="dxa"/>
            <w:shd w:val="clear" w:color="auto" w:fill="auto"/>
            <w:vAlign w:val="center"/>
            <w:hideMark/>
          </w:tcPr>
          <w:p w14:paraId="0A755197" w14:textId="77777777" w:rsidR="0013574D" w:rsidRPr="00197D2E" w:rsidRDefault="0013574D" w:rsidP="00DC3612">
            <w:pPr>
              <w:ind w:right="-111"/>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51C7B498" w14:textId="77777777" w:rsidR="0013574D" w:rsidRPr="00197D2E" w:rsidRDefault="0013574D" w:rsidP="0013574D">
            <w:pPr>
              <w:jc w:val="center"/>
              <w:rPr>
                <w:sz w:val="23"/>
                <w:szCs w:val="23"/>
              </w:rPr>
            </w:pPr>
            <w:r w:rsidRPr="00197D2E">
              <w:rPr>
                <w:sz w:val="23"/>
                <w:szCs w:val="23"/>
              </w:rPr>
              <w:t> </w:t>
            </w:r>
          </w:p>
        </w:tc>
      </w:tr>
      <w:tr w:rsidR="00197D2E" w:rsidRPr="00197D2E" w14:paraId="040DBC29" w14:textId="77777777" w:rsidTr="00DC3612">
        <w:trPr>
          <w:trHeight w:val="20"/>
        </w:trPr>
        <w:tc>
          <w:tcPr>
            <w:tcW w:w="421" w:type="dxa"/>
            <w:shd w:val="clear" w:color="auto" w:fill="auto"/>
            <w:vAlign w:val="center"/>
            <w:hideMark/>
          </w:tcPr>
          <w:p w14:paraId="228027DE" w14:textId="77777777" w:rsidR="0013574D" w:rsidRPr="00197D2E" w:rsidRDefault="0013574D" w:rsidP="00DC3612">
            <w:pPr>
              <w:ind w:left="-120" w:right="-111"/>
              <w:jc w:val="center"/>
              <w:rPr>
                <w:sz w:val="23"/>
                <w:szCs w:val="23"/>
              </w:rPr>
            </w:pPr>
            <w:r w:rsidRPr="00197D2E">
              <w:rPr>
                <w:sz w:val="23"/>
                <w:szCs w:val="23"/>
              </w:rPr>
              <w:t>242</w:t>
            </w:r>
          </w:p>
        </w:tc>
        <w:tc>
          <w:tcPr>
            <w:tcW w:w="1559" w:type="dxa"/>
            <w:vMerge/>
            <w:shd w:val="clear" w:color="auto" w:fill="auto"/>
            <w:vAlign w:val="center"/>
            <w:hideMark/>
          </w:tcPr>
          <w:p w14:paraId="2986333C" w14:textId="77777777" w:rsidR="0013574D" w:rsidRPr="00197D2E" w:rsidRDefault="0013574D" w:rsidP="0013574D">
            <w:pPr>
              <w:rPr>
                <w:b/>
                <w:bCs/>
                <w:sz w:val="23"/>
                <w:szCs w:val="23"/>
              </w:rPr>
            </w:pPr>
          </w:p>
        </w:tc>
        <w:tc>
          <w:tcPr>
            <w:tcW w:w="4111" w:type="dxa"/>
            <w:shd w:val="clear" w:color="auto" w:fill="auto"/>
            <w:vAlign w:val="center"/>
            <w:hideMark/>
          </w:tcPr>
          <w:p w14:paraId="1C68587F" w14:textId="77777777" w:rsidR="0013574D" w:rsidRPr="00197D2E" w:rsidRDefault="0013574D" w:rsidP="00DC3612">
            <w:pPr>
              <w:ind w:right="-111"/>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6A17AF7D" w14:textId="77777777" w:rsidR="0013574D" w:rsidRPr="00197D2E" w:rsidRDefault="0013574D" w:rsidP="0013574D">
            <w:pPr>
              <w:jc w:val="center"/>
              <w:rPr>
                <w:sz w:val="23"/>
                <w:szCs w:val="23"/>
              </w:rPr>
            </w:pPr>
            <w:r w:rsidRPr="00197D2E">
              <w:rPr>
                <w:sz w:val="23"/>
                <w:szCs w:val="23"/>
              </w:rPr>
              <w:t> </w:t>
            </w:r>
          </w:p>
        </w:tc>
      </w:tr>
      <w:tr w:rsidR="00197D2E" w:rsidRPr="00197D2E" w14:paraId="5F1ED348" w14:textId="77777777" w:rsidTr="00DC3612">
        <w:trPr>
          <w:trHeight w:val="20"/>
        </w:trPr>
        <w:tc>
          <w:tcPr>
            <w:tcW w:w="421" w:type="dxa"/>
            <w:shd w:val="clear" w:color="auto" w:fill="auto"/>
            <w:vAlign w:val="center"/>
            <w:hideMark/>
          </w:tcPr>
          <w:p w14:paraId="1DF82A84" w14:textId="77777777" w:rsidR="0013574D" w:rsidRPr="00197D2E" w:rsidRDefault="0013574D" w:rsidP="00DC3612">
            <w:pPr>
              <w:ind w:left="-120" w:right="-111"/>
              <w:jc w:val="center"/>
              <w:rPr>
                <w:sz w:val="23"/>
                <w:szCs w:val="23"/>
              </w:rPr>
            </w:pPr>
            <w:r w:rsidRPr="00197D2E">
              <w:rPr>
                <w:sz w:val="23"/>
                <w:szCs w:val="23"/>
              </w:rPr>
              <w:t>243</w:t>
            </w:r>
          </w:p>
        </w:tc>
        <w:tc>
          <w:tcPr>
            <w:tcW w:w="1559" w:type="dxa"/>
            <w:vMerge/>
            <w:shd w:val="clear" w:color="auto" w:fill="auto"/>
            <w:vAlign w:val="center"/>
            <w:hideMark/>
          </w:tcPr>
          <w:p w14:paraId="5483D794" w14:textId="77777777" w:rsidR="0013574D" w:rsidRPr="00197D2E" w:rsidRDefault="0013574D" w:rsidP="0013574D">
            <w:pPr>
              <w:rPr>
                <w:b/>
                <w:bCs/>
                <w:sz w:val="23"/>
                <w:szCs w:val="23"/>
              </w:rPr>
            </w:pPr>
          </w:p>
        </w:tc>
        <w:tc>
          <w:tcPr>
            <w:tcW w:w="4111" w:type="dxa"/>
            <w:shd w:val="clear" w:color="auto" w:fill="auto"/>
            <w:vAlign w:val="center"/>
            <w:hideMark/>
          </w:tcPr>
          <w:p w14:paraId="60F2297F" w14:textId="77777777" w:rsidR="0013574D" w:rsidRPr="00197D2E" w:rsidRDefault="0013574D" w:rsidP="00DC3612">
            <w:pPr>
              <w:ind w:right="-111"/>
              <w:rPr>
                <w:sz w:val="23"/>
                <w:szCs w:val="23"/>
              </w:rPr>
            </w:pPr>
            <w:r w:rsidRPr="00197D2E">
              <w:rPr>
                <w:sz w:val="23"/>
                <w:szCs w:val="23"/>
              </w:rPr>
              <w:t>Фильтр сорбционный напорный</w:t>
            </w:r>
          </w:p>
        </w:tc>
        <w:tc>
          <w:tcPr>
            <w:tcW w:w="3254" w:type="dxa"/>
            <w:shd w:val="clear" w:color="auto" w:fill="auto"/>
            <w:vAlign w:val="center"/>
            <w:hideMark/>
          </w:tcPr>
          <w:p w14:paraId="452EDA15" w14:textId="77777777" w:rsidR="0013574D" w:rsidRPr="00197D2E" w:rsidRDefault="0013574D" w:rsidP="0013574D">
            <w:pPr>
              <w:jc w:val="center"/>
              <w:rPr>
                <w:sz w:val="23"/>
                <w:szCs w:val="23"/>
              </w:rPr>
            </w:pPr>
            <w:r w:rsidRPr="00197D2E">
              <w:rPr>
                <w:sz w:val="23"/>
                <w:szCs w:val="23"/>
              </w:rPr>
              <w:t> </w:t>
            </w:r>
          </w:p>
        </w:tc>
      </w:tr>
      <w:tr w:rsidR="00197D2E" w:rsidRPr="00197D2E" w14:paraId="1FCBBE19" w14:textId="77777777" w:rsidTr="00DC3612">
        <w:trPr>
          <w:trHeight w:val="20"/>
        </w:trPr>
        <w:tc>
          <w:tcPr>
            <w:tcW w:w="421" w:type="dxa"/>
            <w:shd w:val="clear" w:color="auto" w:fill="auto"/>
            <w:vAlign w:val="center"/>
            <w:hideMark/>
          </w:tcPr>
          <w:p w14:paraId="3C9C5230" w14:textId="77777777" w:rsidR="0013574D" w:rsidRPr="00197D2E" w:rsidRDefault="0013574D" w:rsidP="00DC3612">
            <w:pPr>
              <w:ind w:left="-120" w:right="-111"/>
              <w:jc w:val="center"/>
              <w:rPr>
                <w:sz w:val="23"/>
                <w:szCs w:val="23"/>
              </w:rPr>
            </w:pPr>
            <w:r w:rsidRPr="00197D2E">
              <w:rPr>
                <w:sz w:val="23"/>
                <w:szCs w:val="23"/>
              </w:rPr>
              <w:t>244</w:t>
            </w:r>
          </w:p>
        </w:tc>
        <w:tc>
          <w:tcPr>
            <w:tcW w:w="1559" w:type="dxa"/>
            <w:vMerge/>
            <w:shd w:val="clear" w:color="auto" w:fill="auto"/>
            <w:vAlign w:val="center"/>
            <w:hideMark/>
          </w:tcPr>
          <w:p w14:paraId="5409DDE4" w14:textId="77777777" w:rsidR="0013574D" w:rsidRPr="00197D2E" w:rsidRDefault="0013574D" w:rsidP="0013574D">
            <w:pPr>
              <w:rPr>
                <w:b/>
                <w:bCs/>
                <w:sz w:val="23"/>
                <w:szCs w:val="23"/>
              </w:rPr>
            </w:pPr>
          </w:p>
        </w:tc>
        <w:tc>
          <w:tcPr>
            <w:tcW w:w="4111" w:type="dxa"/>
            <w:shd w:val="clear" w:color="auto" w:fill="auto"/>
            <w:vAlign w:val="center"/>
            <w:hideMark/>
          </w:tcPr>
          <w:p w14:paraId="19926798" w14:textId="77777777" w:rsidR="0013574D" w:rsidRPr="00197D2E" w:rsidRDefault="0013574D" w:rsidP="00DC3612">
            <w:pPr>
              <w:ind w:right="-111"/>
              <w:rPr>
                <w:sz w:val="23"/>
                <w:szCs w:val="23"/>
              </w:rPr>
            </w:pPr>
            <w:r w:rsidRPr="00197D2E">
              <w:rPr>
                <w:sz w:val="23"/>
                <w:szCs w:val="23"/>
              </w:rPr>
              <w:t>Фильтр сорбционный напорный</w:t>
            </w:r>
          </w:p>
        </w:tc>
        <w:tc>
          <w:tcPr>
            <w:tcW w:w="3254" w:type="dxa"/>
            <w:shd w:val="clear" w:color="auto" w:fill="auto"/>
            <w:vAlign w:val="center"/>
            <w:hideMark/>
          </w:tcPr>
          <w:p w14:paraId="209CFE0C" w14:textId="77777777" w:rsidR="0013574D" w:rsidRPr="00197D2E" w:rsidRDefault="0013574D" w:rsidP="0013574D">
            <w:pPr>
              <w:jc w:val="center"/>
              <w:rPr>
                <w:sz w:val="23"/>
                <w:szCs w:val="23"/>
              </w:rPr>
            </w:pPr>
            <w:r w:rsidRPr="00197D2E">
              <w:rPr>
                <w:sz w:val="23"/>
                <w:szCs w:val="23"/>
              </w:rPr>
              <w:t> </w:t>
            </w:r>
          </w:p>
        </w:tc>
      </w:tr>
      <w:tr w:rsidR="00197D2E" w:rsidRPr="00197D2E" w14:paraId="29573CAB" w14:textId="77777777" w:rsidTr="00DC3612">
        <w:trPr>
          <w:trHeight w:val="20"/>
        </w:trPr>
        <w:tc>
          <w:tcPr>
            <w:tcW w:w="421" w:type="dxa"/>
            <w:shd w:val="clear" w:color="auto" w:fill="auto"/>
            <w:vAlign w:val="center"/>
            <w:hideMark/>
          </w:tcPr>
          <w:p w14:paraId="664899F9" w14:textId="77777777" w:rsidR="0013574D" w:rsidRPr="00197D2E" w:rsidRDefault="0013574D" w:rsidP="00DC3612">
            <w:pPr>
              <w:ind w:left="-120" w:right="-111"/>
              <w:jc w:val="center"/>
              <w:rPr>
                <w:sz w:val="23"/>
                <w:szCs w:val="23"/>
              </w:rPr>
            </w:pPr>
            <w:r w:rsidRPr="00197D2E">
              <w:rPr>
                <w:sz w:val="23"/>
                <w:szCs w:val="23"/>
              </w:rPr>
              <w:t>245</w:t>
            </w:r>
          </w:p>
        </w:tc>
        <w:tc>
          <w:tcPr>
            <w:tcW w:w="1559" w:type="dxa"/>
            <w:vMerge/>
            <w:shd w:val="clear" w:color="auto" w:fill="auto"/>
            <w:vAlign w:val="center"/>
            <w:hideMark/>
          </w:tcPr>
          <w:p w14:paraId="0A47DDF2" w14:textId="77777777" w:rsidR="0013574D" w:rsidRPr="00197D2E" w:rsidRDefault="0013574D" w:rsidP="0013574D">
            <w:pPr>
              <w:rPr>
                <w:b/>
                <w:bCs/>
                <w:sz w:val="23"/>
                <w:szCs w:val="23"/>
              </w:rPr>
            </w:pPr>
          </w:p>
        </w:tc>
        <w:tc>
          <w:tcPr>
            <w:tcW w:w="4111" w:type="dxa"/>
            <w:shd w:val="clear" w:color="auto" w:fill="auto"/>
            <w:vAlign w:val="center"/>
            <w:hideMark/>
          </w:tcPr>
          <w:p w14:paraId="021A4364" w14:textId="77777777" w:rsidR="0013574D" w:rsidRPr="00197D2E" w:rsidRDefault="0013574D" w:rsidP="00DC3612">
            <w:pPr>
              <w:ind w:right="-111"/>
              <w:rPr>
                <w:sz w:val="23"/>
                <w:szCs w:val="23"/>
              </w:rPr>
            </w:pPr>
            <w:r w:rsidRPr="00197D2E">
              <w:rPr>
                <w:sz w:val="23"/>
                <w:szCs w:val="23"/>
              </w:rPr>
              <w:t>Фильтр сорбционный напорный</w:t>
            </w:r>
          </w:p>
        </w:tc>
        <w:tc>
          <w:tcPr>
            <w:tcW w:w="3254" w:type="dxa"/>
            <w:shd w:val="clear" w:color="auto" w:fill="auto"/>
            <w:vAlign w:val="center"/>
            <w:hideMark/>
          </w:tcPr>
          <w:p w14:paraId="449808D4" w14:textId="77777777" w:rsidR="0013574D" w:rsidRPr="00197D2E" w:rsidRDefault="0013574D" w:rsidP="0013574D">
            <w:pPr>
              <w:jc w:val="center"/>
              <w:rPr>
                <w:sz w:val="23"/>
                <w:szCs w:val="23"/>
              </w:rPr>
            </w:pPr>
            <w:r w:rsidRPr="00197D2E">
              <w:rPr>
                <w:sz w:val="23"/>
                <w:szCs w:val="23"/>
              </w:rPr>
              <w:t> </w:t>
            </w:r>
          </w:p>
        </w:tc>
      </w:tr>
      <w:tr w:rsidR="00197D2E" w:rsidRPr="00197D2E" w14:paraId="52B187F1" w14:textId="77777777" w:rsidTr="00DC3612">
        <w:trPr>
          <w:trHeight w:val="20"/>
        </w:trPr>
        <w:tc>
          <w:tcPr>
            <w:tcW w:w="421" w:type="dxa"/>
            <w:shd w:val="clear" w:color="auto" w:fill="auto"/>
            <w:vAlign w:val="center"/>
            <w:hideMark/>
          </w:tcPr>
          <w:p w14:paraId="12BF3B66" w14:textId="77777777" w:rsidR="0013574D" w:rsidRPr="00197D2E" w:rsidRDefault="0013574D" w:rsidP="00DC3612">
            <w:pPr>
              <w:ind w:left="-120" w:right="-111"/>
              <w:jc w:val="center"/>
              <w:rPr>
                <w:sz w:val="23"/>
                <w:szCs w:val="23"/>
              </w:rPr>
            </w:pPr>
            <w:r w:rsidRPr="00197D2E">
              <w:rPr>
                <w:sz w:val="23"/>
                <w:szCs w:val="23"/>
              </w:rPr>
              <w:t>246</w:t>
            </w:r>
          </w:p>
        </w:tc>
        <w:tc>
          <w:tcPr>
            <w:tcW w:w="1559" w:type="dxa"/>
            <w:vMerge/>
            <w:shd w:val="clear" w:color="auto" w:fill="auto"/>
            <w:vAlign w:val="center"/>
            <w:hideMark/>
          </w:tcPr>
          <w:p w14:paraId="4D567246" w14:textId="77777777" w:rsidR="0013574D" w:rsidRPr="00197D2E" w:rsidRDefault="0013574D" w:rsidP="0013574D">
            <w:pPr>
              <w:rPr>
                <w:b/>
                <w:bCs/>
                <w:sz w:val="23"/>
                <w:szCs w:val="23"/>
              </w:rPr>
            </w:pPr>
          </w:p>
        </w:tc>
        <w:tc>
          <w:tcPr>
            <w:tcW w:w="4111" w:type="dxa"/>
            <w:shd w:val="clear" w:color="auto" w:fill="auto"/>
            <w:vAlign w:val="center"/>
            <w:hideMark/>
          </w:tcPr>
          <w:p w14:paraId="086AC671" w14:textId="77777777" w:rsidR="0013574D" w:rsidRPr="00197D2E" w:rsidRDefault="0013574D" w:rsidP="00DC3612">
            <w:pPr>
              <w:ind w:right="-111"/>
              <w:rPr>
                <w:sz w:val="23"/>
                <w:szCs w:val="23"/>
              </w:rPr>
            </w:pPr>
            <w:r w:rsidRPr="00197D2E">
              <w:rPr>
                <w:sz w:val="23"/>
                <w:szCs w:val="23"/>
              </w:rPr>
              <w:t>Фильтр сорбционный напорный</w:t>
            </w:r>
          </w:p>
        </w:tc>
        <w:tc>
          <w:tcPr>
            <w:tcW w:w="3254" w:type="dxa"/>
            <w:shd w:val="clear" w:color="auto" w:fill="auto"/>
            <w:vAlign w:val="center"/>
            <w:hideMark/>
          </w:tcPr>
          <w:p w14:paraId="034B9CD2" w14:textId="77777777" w:rsidR="0013574D" w:rsidRPr="00197D2E" w:rsidRDefault="0013574D" w:rsidP="0013574D">
            <w:pPr>
              <w:jc w:val="center"/>
              <w:rPr>
                <w:sz w:val="23"/>
                <w:szCs w:val="23"/>
              </w:rPr>
            </w:pPr>
            <w:r w:rsidRPr="00197D2E">
              <w:rPr>
                <w:sz w:val="23"/>
                <w:szCs w:val="23"/>
              </w:rPr>
              <w:t> </w:t>
            </w:r>
          </w:p>
        </w:tc>
      </w:tr>
      <w:tr w:rsidR="00197D2E" w:rsidRPr="00197D2E" w14:paraId="71EFD57C" w14:textId="77777777" w:rsidTr="00DC3612">
        <w:trPr>
          <w:trHeight w:val="20"/>
        </w:trPr>
        <w:tc>
          <w:tcPr>
            <w:tcW w:w="421" w:type="dxa"/>
            <w:shd w:val="clear" w:color="auto" w:fill="auto"/>
            <w:vAlign w:val="center"/>
            <w:hideMark/>
          </w:tcPr>
          <w:p w14:paraId="7FB8FE7B" w14:textId="77777777" w:rsidR="0013574D" w:rsidRPr="00197D2E" w:rsidRDefault="0013574D" w:rsidP="00DC3612">
            <w:pPr>
              <w:ind w:left="-120" w:right="-111"/>
              <w:jc w:val="center"/>
              <w:rPr>
                <w:sz w:val="23"/>
                <w:szCs w:val="23"/>
              </w:rPr>
            </w:pPr>
            <w:r w:rsidRPr="00197D2E">
              <w:rPr>
                <w:sz w:val="23"/>
                <w:szCs w:val="23"/>
              </w:rPr>
              <w:t>247</w:t>
            </w:r>
          </w:p>
        </w:tc>
        <w:tc>
          <w:tcPr>
            <w:tcW w:w="1559" w:type="dxa"/>
            <w:vMerge/>
            <w:shd w:val="clear" w:color="auto" w:fill="auto"/>
            <w:vAlign w:val="center"/>
            <w:hideMark/>
          </w:tcPr>
          <w:p w14:paraId="7707B2B6" w14:textId="77777777" w:rsidR="0013574D" w:rsidRPr="00197D2E" w:rsidRDefault="0013574D" w:rsidP="0013574D">
            <w:pPr>
              <w:rPr>
                <w:b/>
                <w:bCs/>
                <w:sz w:val="23"/>
                <w:szCs w:val="23"/>
              </w:rPr>
            </w:pPr>
          </w:p>
        </w:tc>
        <w:tc>
          <w:tcPr>
            <w:tcW w:w="4111" w:type="dxa"/>
            <w:shd w:val="clear" w:color="auto" w:fill="auto"/>
            <w:vAlign w:val="center"/>
            <w:hideMark/>
          </w:tcPr>
          <w:p w14:paraId="7D5FDE09" w14:textId="0D4ACA35" w:rsidR="0013574D" w:rsidRPr="00197D2E" w:rsidRDefault="0013574D" w:rsidP="00DC3612">
            <w:pPr>
              <w:ind w:right="-111"/>
              <w:rPr>
                <w:sz w:val="23"/>
                <w:szCs w:val="23"/>
              </w:rPr>
            </w:pPr>
            <w:r w:rsidRPr="00197D2E">
              <w:rPr>
                <w:sz w:val="23"/>
                <w:szCs w:val="23"/>
              </w:rPr>
              <w:t>фильтр механический мешочный с обратной промывк</w:t>
            </w:r>
            <w:r w:rsidR="00DC3612" w:rsidRPr="00197D2E">
              <w:rPr>
                <w:sz w:val="23"/>
                <w:szCs w:val="23"/>
              </w:rPr>
              <w:t>ой</w:t>
            </w:r>
          </w:p>
        </w:tc>
        <w:tc>
          <w:tcPr>
            <w:tcW w:w="3254" w:type="dxa"/>
            <w:shd w:val="clear" w:color="auto" w:fill="auto"/>
            <w:vAlign w:val="center"/>
            <w:hideMark/>
          </w:tcPr>
          <w:p w14:paraId="61D5EB17" w14:textId="77777777" w:rsidR="0013574D" w:rsidRPr="00197D2E" w:rsidRDefault="0013574D" w:rsidP="0013574D">
            <w:pPr>
              <w:jc w:val="center"/>
              <w:rPr>
                <w:sz w:val="23"/>
                <w:szCs w:val="23"/>
              </w:rPr>
            </w:pPr>
            <w:r w:rsidRPr="00197D2E">
              <w:rPr>
                <w:sz w:val="23"/>
                <w:szCs w:val="23"/>
              </w:rPr>
              <w:t>Cintropur NW 500</w:t>
            </w:r>
          </w:p>
        </w:tc>
      </w:tr>
      <w:tr w:rsidR="00197D2E" w:rsidRPr="00197D2E" w14:paraId="6C3BE2CD" w14:textId="77777777" w:rsidTr="00DC3612">
        <w:trPr>
          <w:trHeight w:val="20"/>
        </w:trPr>
        <w:tc>
          <w:tcPr>
            <w:tcW w:w="421" w:type="dxa"/>
            <w:shd w:val="clear" w:color="auto" w:fill="auto"/>
            <w:vAlign w:val="center"/>
            <w:hideMark/>
          </w:tcPr>
          <w:p w14:paraId="18DDF3B4" w14:textId="77777777" w:rsidR="0013574D" w:rsidRPr="00197D2E" w:rsidRDefault="0013574D" w:rsidP="00DC3612">
            <w:pPr>
              <w:ind w:left="-120" w:right="-111"/>
              <w:jc w:val="center"/>
              <w:rPr>
                <w:sz w:val="23"/>
                <w:szCs w:val="23"/>
              </w:rPr>
            </w:pPr>
            <w:r w:rsidRPr="00197D2E">
              <w:rPr>
                <w:sz w:val="23"/>
                <w:szCs w:val="23"/>
              </w:rPr>
              <w:t>248</w:t>
            </w:r>
          </w:p>
        </w:tc>
        <w:tc>
          <w:tcPr>
            <w:tcW w:w="1559" w:type="dxa"/>
            <w:vMerge/>
            <w:shd w:val="clear" w:color="auto" w:fill="auto"/>
            <w:vAlign w:val="center"/>
            <w:hideMark/>
          </w:tcPr>
          <w:p w14:paraId="15DB0B66" w14:textId="77777777" w:rsidR="0013574D" w:rsidRPr="00197D2E" w:rsidRDefault="0013574D" w:rsidP="0013574D">
            <w:pPr>
              <w:rPr>
                <w:b/>
                <w:bCs/>
                <w:sz w:val="23"/>
                <w:szCs w:val="23"/>
              </w:rPr>
            </w:pPr>
          </w:p>
        </w:tc>
        <w:tc>
          <w:tcPr>
            <w:tcW w:w="4111" w:type="dxa"/>
            <w:shd w:val="clear" w:color="auto" w:fill="auto"/>
            <w:vAlign w:val="center"/>
            <w:hideMark/>
          </w:tcPr>
          <w:p w14:paraId="0F50F4B7" w14:textId="09931910" w:rsidR="0013574D" w:rsidRPr="00197D2E" w:rsidRDefault="0013574D" w:rsidP="00DC3612">
            <w:pPr>
              <w:ind w:right="-111"/>
              <w:rPr>
                <w:sz w:val="23"/>
                <w:szCs w:val="23"/>
              </w:rPr>
            </w:pPr>
            <w:r w:rsidRPr="00197D2E">
              <w:rPr>
                <w:sz w:val="23"/>
                <w:szCs w:val="23"/>
              </w:rPr>
              <w:t>фильтр механический мешочный с обратной промывк</w:t>
            </w:r>
            <w:r w:rsidR="00DC3612" w:rsidRPr="00197D2E">
              <w:rPr>
                <w:sz w:val="23"/>
                <w:szCs w:val="23"/>
              </w:rPr>
              <w:t>ой</w:t>
            </w:r>
            <w:r w:rsidRPr="00197D2E">
              <w:rPr>
                <w:sz w:val="23"/>
                <w:szCs w:val="23"/>
              </w:rPr>
              <w:t xml:space="preserve"> </w:t>
            </w:r>
          </w:p>
        </w:tc>
        <w:tc>
          <w:tcPr>
            <w:tcW w:w="3254" w:type="dxa"/>
            <w:shd w:val="clear" w:color="auto" w:fill="auto"/>
            <w:vAlign w:val="center"/>
            <w:hideMark/>
          </w:tcPr>
          <w:p w14:paraId="2FC8CDD9" w14:textId="77777777" w:rsidR="0013574D" w:rsidRPr="00197D2E" w:rsidRDefault="0013574D" w:rsidP="0013574D">
            <w:pPr>
              <w:jc w:val="center"/>
              <w:rPr>
                <w:sz w:val="23"/>
                <w:szCs w:val="23"/>
              </w:rPr>
            </w:pPr>
            <w:r w:rsidRPr="00197D2E">
              <w:rPr>
                <w:sz w:val="23"/>
                <w:szCs w:val="23"/>
              </w:rPr>
              <w:t>Cintropur NW 500</w:t>
            </w:r>
          </w:p>
        </w:tc>
      </w:tr>
      <w:tr w:rsidR="00197D2E" w:rsidRPr="00197D2E" w14:paraId="3BB836D2" w14:textId="77777777" w:rsidTr="00DC3612">
        <w:trPr>
          <w:trHeight w:val="20"/>
        </w:trPr>
        <w:tc>
          <w:tcPr>
            <w:tcW w:w="421" w:type="dxa"/>
            <w:shd w:val="clear" w:color="auto" w:fill="auto"/>
            <w:vAlign w:val="center"/>
            <w:hideMark/>
          </w:tcPr>
          <w:p w14:paraId="5078D226" w14:textId="77777777" w:rsidR="0013574D" w:rsidRPr="00197D2E" w:rsidRDefault="0013574D" w:rsidP="00DC3612">
            <w:pPr>
              <w:ind w:left="-120" w:right="-111"/>
              <w:jc w:val="center"/>
              <w:rPr>
                <w:sz w:val="23"/>
                <w:szCs w:val="23"/>
              </w:rPr>
            </w:pPr>
            <w:r w:rsidRPr="00197D2E">
              <w:rPr>
                <w:sz w:val="23"/>
                <w:szCs w:val="23"/>
              </w:rPr>
              <w:t>249</w:t>
            </w:r>
          </w:p>
        </w:tc>
        <w:tc>
          <w:tcPr>
            <w:tcW w:w="1559" w:type="dxa"/>
            <w:vMerge/>
            <w:shd w:val="clear" w:color="auto" w:fill="auto"/>
            <w:vAlign w:val="center"/>
            <w:hideMark/>
          </w:tcPr>
          <w:p w14:paraId="4622E96D" w14:textId="77777777" w:rsidR="0013574D" w:rsidRPr="00197D2E" w:rsidRDefault="0013574D" w:rsidP="0013574D">
            <w:pPr>
              <w:rPr>
                <w:b/>
                <w:bCs/>
                <w:sz w:val="23"/>
                <w:szCs w:val="23"/>
              </w:rPr>
            </w:pPr>
          </w:p>
        </w:tc>
        <w:tc>
          <w:tcPr>
            <w:tcW w:w="4111" w:type="dxa"/>
            <w:shd w:val="clear" w:color="auto" w:fill="auto"/>
            <w:vAlign w:val="center"/>
            <w:hideMark/>
          </w:tcPr>
          <w:p w14:paraId="4461CA79" w14:textId="3565FCC7" w:rsidR="0013574D" w:rsidRPr="00197D2E" w:rsidRDefault="0013574D" w:rsidP="00DC3612">
            <w:pPr>
              <w:ind w:right="-111"/>
              <w:rPr>
                <w:sz w:val="23"/>
                <w:szCs w:val="23"/>
              </w:rPr>
            </w:pPr>
            <w:r w:rsidRPr="00197D2E">
              <w:rPr>
                <w:sz w:val="23"/>
                <w:szCs w:val="23"/>
              </w:rPr>
              <w:t>фильтр механический мешочный с обратной промывк</w:t>
            </w:r>
            <w:r w:rsidR="00DC3612" w:rsidRPr="00197D2E">
              <w:rPr>
                <w:sz w:val="23"/>
                <w:szCs w:val="23"/>
              </w:rPr>
              <w:t>о</w:t>
            </w:r>
            <w:r w:rsidRPr="00197D2E">
              <w:rPr>
                <w:sz w:val="23"/>
                <w:szCs w:val="23"/>
              </w:rPr>
              <w:t xml:space="preserve">й </w:t>
            </w:r>
          </w:p>
        </w:tc>
        <w:tc>
          <w:tcPr>
            <w:tcW w:w="3254" w:type="dxa"/>
            <w:shd w:val="clear" w:color="auto" w:fill="auto"/>
            <w:vAlign w:val="center"/>
            <w:hideMark/>
          </w:tcPr>
          <w:p w14:paraId="76A14F8F" w14:textId="77777777" w:rsidR="0013574D" w:rsidRPr="00197D2E" w:rsidRDefault="0013574D" w:rsidP="0013574D">
            <w:pPr>
              <w:jc w:val="center"/>
              <w:rPr>
                <w:sz w:val="23"/>
                <w:szCs w:val="23"/>
              </w:rPr>
            </w:pPr>
            <w:r w:rsidRPr="00197D2E">
              <w:rPr>
                <w:sz w:val="23"/>
                <w:szCs w:val="23"/>
              </w:rPr>
              <w:t>Cintropur NW 500</w:t>
            </w:r>
          </w:p>
        </w:tc>
      </w:tr>
      <w:tr w:rsidR="00197D2E" w:rsidRPr="00197D2E" w14:paraId="6BA46B22" w14:textId="77777777" w:rsidTr="00DC3612">
        <w:trPr>
          <w:trHeight w:val="20"/>
        </w:trPr>
        <w:tc>
          <w:tcPr>
            <w:tcW w:w="421" w:type="dxa"/>
            <w:shd w:val="clear" w:color="auto" w:fill="auto"/>
            <w:vAlign w:val="center"/>
            <w:hideMark/>
          </w:tcPr>
          <w:p w14:paraId="251BEA10" w14:textId="77777777" w:rsidR="0013574D" w:rsidRPr="00197D2E" w:rsidRDefault="0013574D" w:rsidP="00DC3612">
            <w:pPr>
              <w:ind w:left="-120" w:right="-111"/>
              <w:jc w:val="center"/>
              <w:rPr>
                <w:sz w:val="23"/>
                <w:szCs w:val="23"/>
              </w:rPr>
            </w:pPr>
            <w:r w:rsidRPr="00197D2E">
              <w:rPr>
                <w:sz w:val="23"/>
                <w:szCs w:val="23"/>
              </w:rPr>
              <w:t>250</w:t>
            </w:r>
          </w:p>
        </w:tc>
        <w:tc>
          <w:tcPr>
            <w:tcW w:w="1559" w:type="dxa"/>
            <w:vMerge/>
            <w:shd w:val="clear" w:color="auto" w:fill="auto"/>
            <w:vAlign w:val="center"/>
            <w:hideMark/>
          </w:tcPr>
          <w:p w14:paraId="3AEF1E23" w14:textId="77777777" w:rsidR="0013574D" w:rsidRPr="00197D2E" w:rsidRDefault="0013574D" w:rsidP="0013574D">
            <w:pPr>
              <w:rPr>
                <w:b/>
                <w:bCs/>
                <w:sz w:val="23"/>
                <w:szCs w:val="23"/>
              </w:rPr>
            </w:pPr>
          </w:p>
        </w:tc>
        <w:tc>
          <w:tcPr>
            <w:tcW w:w="4111" w:type="dxa"/>
            <w:shd w:val="clear" w:color="auto" w:fill="auto"/>
            <w:vAlign w:val="center"/>
            <w:hideMark/>
          </w:tcPr>
          <w:p w14:paraId="0263F2A5" w14:textId="77777777" w:rsidR="0013574D" w:rsidRPr="00197D2E" w:rsidRDefault="0013574D" w:rsidP="00DC3612">
            <w:pPr>
              <w:ind w:right="-111"/>
              <w:rPr>
                <w:sz w:val="23"/>
                <w:szCs w:val="23"/>
              </w:rPr>
            </w:pPr>
            <w:r w:rsidRPr="00197D2E">
              <w:rPr>
                <w:sz w:val="23"/>
                <w:szCs w:val="23"/>
              </w:rPr>
              <w:t>привод обратной промывки</w:t>
            </w:r>
          </w:p>
        </w:tc>
        <w:tc>
          <w:tcPr>
            <w:tcW w:w="3254" w:type="dxa"/>
            <w:shd w:val="clear" w:color="auto" w:fill="auto"/>
            <w:vAlign w:val="center"/>
            <w:hideMark/>
          </w:tcPr>
          <w:p w14:paraId="4F6053D2" w14:textId="77777777" w:rsidR="0013574D" w:rsidRPr="00197D2E" w:rsidRDefault="0013574D" w:rsidP="0013574D">
            <w:pPr>
              <w:jc w:val="center"/>
              <w:rPr>
                <w:sz w:val="23"/>
                <w:szCs w:val="23"/>
              </w:rPr>
            </w:pPr>
            <w:r w:rsidRPr="00197D2E">
              <w:rPr>
                <w:sz w:val="23"/>
                <w:szCs w:val="23"/>
              </w:rPr>
              <w:t>Z11AS</w:t>
            </w:r>
          </w:p>
        </w:tc>
      </w:tr>
      <w:tr w:rsidR="00197D2E" w:rsidRPr="00197D2E" w14:paraId="0BAF3736" w14:textId="77777777" w:rsidTr="00DC3612">
        <w:trPr>
          <w:trHeight w:val="20"/>
        </w:trPr>
        <w:tc>
          <w:tcPr>
            <w:tcW w:w="421" w:type="dxa"/>
            <w:shd w:val="clear" w:color="auto" w:fill="auto"/>
            <w:vAlign w:val="center"/>
            <w:hideMark/>
          </w:tcPr>
          <w:p w14:paraId="1DAEF742" w14:textId="77777777" w:rsidR="0013574D" w:rsidRPr="00197D2E" w:rsidRDefault="0013574D" w:rsidP="00DC3612">
            <w:pPr>
              <w:ind w:left="-120" w:right="-111"/>
              <w:jc w:val="center"/>
              <w:rPr>
                <w:sz w:val="23"/>
                <w:szCs w:val="23"/>
              </w:rPr>
            </w:pPr>
            <w:r w:rsidRPr="00197D2E">
              <w:rPr>
                <w:sz w:val="23"/>
                <w:szCs w:val="23"/>
              </w:rPr>
              <w:t>251</w:t>
            </w:r>
          </w:p>
        </w:tc>
        <w:tc>
          <w:tcPr>
            <w:tcW w:w="1559" w:type="dxa"/>
            <w:vMerge/>
            <w:shd w:val="clear" w:color="auto" w:fill="auto"/>
            <w:vAlign w:val="center"/>
            <w:hideMark/>
          </w:tcPr>
          <w:p w14:paraId="5C5054D9" w14:textId="77777777" w:rsidR="0013574D" w:rsidRPr="00197D2E" w:rsidRDefault="0013574D" w:rsidP="0013574D">
            <w:pPr>
              <w:rPr>
                <w:b/>
                <w:bCs/>
                <w:sz w:val="23"/>
                <w:szCs w:val="23"/>
              </w:rPr>
            </w:pPr>
          </w:p>
        </w:tc>
        <w:tc>
          <w:tcPr>
            <w:tcW w:w="4111" w:type="dxa"/>
            <w:shd w:val="clear" w:color="auto" w:fill="auto"/>
            <w:vAlign w:val="center"/>
            <w:hideMark/>
          </w:tcPr>
          <w:p w14:paraId="10D3F9AD"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2F1E2A74" w14:textId="77777777" w:rsidR="0013574D" w:rsidRPr="00197D2E" w:rsidRDefault="0013574D" w:rsidP="0013574D">
            <w:pPr>
              <w:jc w:val="center"/>
              <w:rPr>
                <w:sz w:val="23"/>
                <w:szCs w:val="23"/>
              </w:rPr>
            </w:pPr>
            <w:r w:rsidRPr="00197D2E">
              <w:rPr>
                <w:sz w:val="23"/>
                <w:szCs w:val="23"/>
              </w:rPr>
              <w:t>Z11AS</w:t>
            </w:r>
          </w:p>
        </w:tc>
      </w:tr>
      <w:tr w:rsidR="00197D2E" w:rsidRPr="00197D2E" w14:paraId="3F24589D" w14:textId="77777777" w:rsidTr="00DC3612">
        <w:trPr>
          <w:trHeight w:val="20"/>
        </w:trPr>
        <w:tc>
          <w:tcPr>
            <w:tcW w:w="421" w:type="dxa"/>
            <w:shd w:val="clear" w:color="auto" w:fill="auto"/>
            <w:vAlign w:val="center"/>
            <w:hideMark/>
          </w:tcPr>
          <w:p w14:paraId="5BE5D766" w14:textId="77777777" w:rsidR="0013574D" w:rsidRPr="00197D2E" w:rsidRDefault="0013574D" w:rsidP="00DC3612">
            <w:pPr>
              <w:ind w:left="-120" w:right="-111"/>
              <w:jc w:val="center"/>
              <w:rPr>
                <w:sz w:val="23"/>
                <w:szCs w:val="23"/>
              </w:rPr>
            </w:pPr>
            <w:r w:rsidRPr="00197D2E">
              <w:rPr>
                <w:sz w:val="23"/>
                <w:szCs w:val="23"/>
              </w:rPr>
              <w:t>252</w:t>
            </w:r>
          </w:p>
        </w:tc>
        <w:tc>
          <w:tcPr>
            <w:tcW w:w="1559" w:type="dxa"/>
            <w:vMerge/>
            <w:shd w:val="clear" w:color="auto" w:fill="auto"/>
            <w:vAlign w:val="center"/>
            <w:hideMark/>
          </w:tcPr>
          <w:p w14:paraId="1B855A85" w14:textId="77777777" w:rsidR="0013574D" w:rsidRPr="00197D2E" w:rsidRDefault="0013574D" w:rsidP="0013574D">
            <w:pPr>
              <w:rPr>
                <w:b/>
                <w:bCs/>
                <w:sz w:val="23"/>
                <w:szCs w:val="23"/>
              </w:rPr>
            </w:pPr>
          </w:p>
        </w:tc>
        <w:tc>
          <w:tcPr>
            <w:tcW w:w="4111" w:type="dxa"/>
            <w:shd w:val="clear" w:color="auto" w:fill="auto"/>
            <w:vAlign w:val="center"/>
            <w:hideMark/>
          </w:tcPr>
          <w:p w14:paraId="65EE5A75"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041138E9" w14:textId="77777777" w:rsidR="0013574D" w:rsidRPr="00197D2E" w:rsidRDefault="0013574D" w:rsidP="0013574D">
            <w:pPr>
              <w:jc w:val="center"/>
              <w:rPr>
                <w:sz w:val="23"/>
                <w:szCs w:val="23"/>
              </w:rPr>
            </w:pPr>
            <w:r w:rsidRPr="00197D2E">
              <w:rPr>
                <w:sz w:val="23"/>
                <w:szCs w:val="23"/>
              </w:rPr>
              <w:t>Z11AS</w:t>
            </w:r>
          </w:p>
        </w:tc>
      </w:tr>
      <w:tr w:rsidR="00197D2E" w:rsidRPr="00197D2E" w14:paraId="03339735" w14:textId="77777777" w:rsidTr="00DC3612">
        <w:trPr>
          <w:trHeight w:val="20"/>
        </w:trPr>
        <w:tc>
          <w:tcPr>
            <w:tcW w:w="421" w:type="dxa"/>
            <w:shd w:val="clear" w:color="auto" w:fill="auto"/>
            <w:vAlign w:val="center"/>
            <w:hideMark/>
          </w:tcPr>
          <w:p w14:paraId="70684444" w14:textId="77777777" w:rsidR="0013574D" w:rsidRPr="00197D2E" w:rsidRDefault="0013574D" w:rsidP="00DC3612">
            <w:pPr>
              <w:ind w:left="-120" w:right="-111"/>
              <w:jc w:val="center"/>
              <w:rPr>
                <w:sz w:val="23"/>
                <w:szCs w:val="23"/>
              </w:rPr>
            </w:pPr>
            <w:r w:rsidRPr="00197D2E">
              <w:rPr>
                <w:sz w:val="23"/>
                <w:szCs w:val="23"/>
              </w:rPr>
              <w:t>253</w:t>
            </w:r>
          </w:p>
        </w:tc>
        <w:tc>
          <w:tcPr>
            <w:tcW w:w="1559" w:type="dxa"/>
            <w:vMerge/>
            <w:shd w:val="clear" w:color="auto" w:fill="auto"/>
            <w:vAlign w:val="center"/>
            <w:hideMark/>
          </w:tcPr>
          <w:p w14:paraId="6B0FDE9C" w14:textId="77777777" w:rsidR="0013574D" w:rsidRPr="00197D2E" w:rsidRDefault="0013574D" w:rsidP="0013574D">
            <w:pPr>
              <w:rPr>
                <w:b/>
                <w:bCs/>
                <w:sz w:val="23"/>
                <w:szCs w:val="23"/>
              </w:rPr>
            </w:pPr>
          </w:p>
        </w:tc>
        <w:tc>
          <w:tcPr>
            <w:tcW w:w="4111" w:type="dxa"/>
            <w:shd w:val="clear" w:color="auto" w:fill="auto"/>
            <w:vAlign w:val="center"/>
            <w:hideMark/>
          </w:tcPr>
          <w:p w14:paraId="5ADBF4E4" w14:textId="77777777" w:rsidR="0013574D" w:rsidRPr="00197D2E" w:rsidRDefault="0013574D" w:rsidP="0013574D">
            <w:pPr>
              <w:rPr>
                <w:sz w:val="23"/>
                <w:szCs w:val="23"/>
              </w:rPr>
            </w:pPr>
            <w:r w:rsidRPr="00197D2E">
              <w:rPr>
                <w:sz w:val="23"/>
                <w:szCs w:val="23"/>
              </w:rPr>
              <w:t>расходная емкость гипохлорит натрия</w:t>
            </w:r>
          </w:p>
        </w:tc>
        <w:tc>
          <w:tcPr>
            <w:tcW w:w="3254" w:type="dxa"/>
            <w:shd w:val="clear" w:color="auto" w:fill="auto"/>
            <w:vAlign w:val="center"/>
            <w:hideMark/>
          </w:tcPr>
          <w:p w14:paraId="434EB029" w14:textId="77777777" w:rsidR="0013574D" w:rsidRPr="00197D2E" w:rsidRDefault="0013574D" w:rsidP="0013574D">
            <w:pPr>
              <w:jc w:val="center"/>
              <w:rPr>
                <w:sz w:val="23"/>
                <w:szCs w:val="23"/>
              </w:rPr>
            </w:pPr>
            <w:r w:rsidRPr="00197D2E">
              <w:rPr>
                <w:sz w:val="23"/>
                <w:szCs w:val="23"/>
              </w:rPr>
              <w:t> </w:t>
            </w:r>
          </w:p>
        </w:tc>
      </w:tr>
      <w:tr w:rsidR="00197D2E" w:rsidRPr="00197D2E" w14:paraId="721411FF" w14:textId="77777777" w:rsidTr="00DC3612">
        <w:trPr>
          <w:trHeight w:val="20"/>
        </w:trPr>
        <w:tc>
          <w:tcPr>
            <w:tcW w:w="421" w:type="dxa"/>
            <w:shd w:val="clear" w:color="auto" w:fill="auto"/>
            <w:vAlign w:val="center"/>
            <w:hideMark/>
          </w:tcPr>
          <w:p w14:paraId="6D3C7337" w14:textId="77777777" w:rsidR="0013574D" w:rsidRPr="00197D2E" w:rsidRDefault="0013574D" w:rsidP="00DC3612">
            <w:pPr>
              <w:ind w:left="-120" w:right="-111"/>
              <w:jc w:val="center"/>
              <w:rPr>
                <w:sz w:val="23"/>
                <w:szCs w:val="23"/>
              </w:rPr>
            </w:pPr>
            <w:r w:rsidRPr="00197D2E">
              <w:rPr>
                <w:sz w:val="23"/>
                <w:szCs w:val="23"/>
              </w:rPr>
              <w:t>254</w:t>
            </w:r>
          </w:p>
        </w:tc>
        <w:tc>
          <w:tcPr>
            <w:tcW w:w="1559" w:type="dxa"/>
            <w:vMerge/>
            <w:shd w:val="clear" w:color="auto" w:fill="auto"/>
            <w:vAlign w:val="center"/>
            <w:hideMark/>
          </w:tcPr>
          <w:p w14:paraId="431CF035" w14:textId="77777777" w:rsidR="0013574D" w:rsidRPr="00197D2E" w:rsidRDefault="0013574D" w:rsidP="0013574D">
            <w:pPr>
              <w:rPr>
                <w:b/>
                <w:bCs/>
                <w:sz w:val="23"/>
                <w:szCs w:val="23"/>
              </w:rPr>
            </w:pPr>
          </w:p>
        </w:tc>
        <w:tc>
          <w:tcPr>
            <w:tcW w:w="4111" w:type="dxa"/>
            <w:shd w:val="clear" w:color="auto" w:fill="auto"/>
            <w:vAlign w:val="center"/>
            <w:hideMark/>
          </w:tcPr>
          <w:p w14:paraId="4837E8F6" w14:textId="77777777" w:rsidR="0013574D" w:rsidRPr="00197D2E" w:rsidRDefault="0013574D" w:rsidP="0013574D">
            <w:pPr>
              <w:rPr>
                <w:sz w:val="23"/>
                <w:szCs w:val="23"/>
              </w:rPr>
            </w:pPr>
            <w:r w:rsidRPr="00197D2E">
              <w:rPr>
                <w:sz w:val="23"/>
                <w:szCs w:val="23"/>
              </w:rPr>
              <w:t>расходная емкость коагулянта</w:t>
            </w:r>
          </w:p>
        </w:tc>
        <w:tc>
          <w:tcPr>
            <w:tcW w:w="3254" w:type="dxa"/>
            <w:shd w:val="clear" w:color="auto" w:fill="auto"/>
            <w:vAlign w:val="center"/>
            <w:hideMark/>
          </w:tcPr>
          <w:p w14:paraId="23F0F8B1" w14:textId="77777777" w:rsidR="0013574D" w:rsidRPr="00197D2E" w:rsidRDefault="0013574D" w:rsidP="0013574D">
            <w:pPr>
              <w:jc w:val="center"/>
              <w:rPr>
                <w:sz w:val="23"/>
                <w:szCs w:val="23"/>
              </w:rPr>
            </w:pPr>
            <w:r w:rsidRPr="00197D2E">
              <w:rPr>
                <w:sz w:val="23"/>
                <w:szCs w:val="23"/>
              </w:rPr>
              <w:t> </w:t>
            </w:r>
          </w:p>
        </w:tc>
      </w:tr>
      <w:tr w:rsidR="00197D2E" w:rsidRPr="00197D2E" w14:paraId="54384187" w14:textId="77777777" w:rsidTr="00DC3612">
        <w:trPr>
          <w:trHeight w:val="20"/>
        </w:trPr>
        <w:tc>
          <w:tcPr>
            <w:tcW w:w="421" w:type="dxa"/>
            <w:shd w:val="clear" w:color="auto" w:fill="auto"/>
            <w:vAlign w:val="center"/>
            <w:hideMark/>
          </w:tcPr>
          <w:p w14:paraId="07035E26" w14:textId="77777777" w:rsidR="0013574D" w:rsidRPr="00197D2E" w:rsidRDefault="0013574D" w:rsidP="00DC3612">
            <w:pPr>
              <w:ind w:left="-120" w:right="-111"/>
              <w:jc w:val="center"/>
              <w:rPr>
                <w:sz w:val="23"/>
                <w:szCs w:val="23"/>
              </w:rPr>
            </w:pPr>
            <w:r w:rsidRPr="00197D2E">
              <w:rPr>
                <w:sz w:val="23"/>
                <w:szCs w:val="23"/>
              </w:rPr>
              <w:t>255</w:t>
            </w:r>
          </w:p>
        </w:tc>
        <w:tc>
          <w:tcPr>
            <w:tcW w:w="1559" w:type="dxa"/>
            <w:vMerge/>
            <w:shd w:val="clear" w:color="auto" w:fill="auto"/>
            <w:vAlign w:val="center"/>
            <w:hideMark/>
          </w:tcPr>
          <w:p w14:paraId="273F8AAF" w14:textId="77777777" w:rsidR="0013574D" w:rsidRPr="00197D2E" w:rsidRDefault="0013574D" w:rsidP="0013574D">
            <w:pPr>
              <w:rPr>
                <w:b/>
                <w:bCs/>
                <w:sz w:val="23"/>
                <w:szCs w:val="23"/>
              </w:rPr>
            </w:pPr>
          </w:p>
        </w:tc>
        <w:tc>
          <w:tcPr>
            <w:tcW w:w="4111" w:type="dxa"/>
            <w:shd w:val="clear" w:color="auto" w:fill="auto"/>
            <w:vAlign w:val="center"/>
            <w:hideMark/>
          </w:tcPr>
          <w:p w14:paraId="4BB81BDD" w14:textId="120AFB85" w:rsidR="0013574D" w:rsidRPr="00197D2E" w:rsidRDefault="0098548A" w:rsidP="0013574D">
            <w:pPr>
              <w:rPr>
                <w:sz w:val="23"/>
                <w:szCs w:val="23"/>
              </w:rPr>
            </w:pPr>
            <w:r w:rsidRPr="00197D2E">
              <w:rPr>
                <w:sz w:val="23"/>
                <w:szCs w:val="23"/>
              </w:rPr>
              <w:t>мешалка электрическая</w:t>
            </w:r>
          </w:p>
        </w:tc>
        <w:tc>
          <w:tcPr>
            <w:tcW w:w="3254" w:type="dxa"/>
            <w:shd w:val="clear" w:color="auto" w:fill="auto"/>
            <w:vAlign w:val="center"/>
            <w:hideMark/>
          </w:tcPr>
          <w:p w14:paraId="7111C147" w14:textId="77777777" w:rsidR="0013574D" w:rsidRPr="00197D2E" w:rsidRDefault="0013574D" w:rsidP="0013574D">
            <w:pPr>
              <w:jc w:val="center"/>
              <w:rPr>
                <w:sz w:val="23"/>
                <w:szCs w:val="23"/>
              </w:rPr>
            </w:pPr>
            <w:r w:rsidRPr="00197D2E">
              <w:rPr>
                <w:sz w:val="23"/>
                <w:szCs w:val="23"/>
              </w:rPr>
              <w:t>MF012T4P11D0900 Seko</w:t>
            </w:r>
          </w:p>
        </w:tc>
      </w:tr>
      <w:tr w:rsidR="00197D2E" w:rsidRPr="00197D2E" w14:paraId="380E06D2" w14:textId="77777777" w:rsidTr="00DC3612">
        <w:trPr>
          <w:trHeight w:val="20"/>
        </w:trPr>
        <w:tc>
          <w:tcPr>
            <w:tcW w:w="421" w:type="dxa"/>
            <w:shd w:val="clear" w:color="auto" w:fill="auto"/>
            <w:vAlign w:val="center"/>
            <w:hideMark/>
          </w:tcPr>
          <w:p w14:paraId="0D36AF6A" w14:textId="77777777" w:rsidR="0013574D" w:rsidRPr="00197D2E" w:rsidRDefault="0013574D" w:rsidP="00DC3612">
            <w:pPr>
              <w:ind w:left="-120" w:right="-111"/>
              <w:jc w:val="center"/>
              <w:rPr>
                <w:sz w:val="23"/>
                <w:szCs w:val="23"/>
              </w:rPr>
            </w:pPr>
            <w:r w:rsidRPr="00197D2E">
              <w:rPr>
                <w:sz w:val="23"/>
                <w:szCs w:val="23"/>
              </w:rPr>
              <w:t>256</w:t>
            </w:r>
          </w:p>
        </w:tc>
        <w:tc>
          <w:tcPr>
            <w:tcW w:w="1559" w:type="dxa"/>
            <w:vMerge/>
            <w:shd w:val="clear" w:color="auto" w:fill="auto"/>
            <w:vAlign w:val="center"/>
            <w:hideMark/>
          </w:tcPr>
          <w:p w14:paraId="05F4210C" w14:textId="77777777" w:rsidR="0013574D" w:rsidRPr="00197D2E" w:rsidRDefault="0013574D" w:rsidP="0013574D">
            <w:pPr>
              <w:rPr>
                <w:b/>
                <w:bCs/>
                <w:sz w:val="23"/>
                <w:szCs w:val="23"/>
              </w:rPr>
            </w:pPr>
          </w:p>
        </w:tc>
        <w:tc>
          <w:tcPr>
            <w:tcW w:w="4111" w:type="dxa"/>
            <w:shd w:val="clear" w:color="auto" w:fill="auto"/>
            <w:vAlign w:val="center"/>
            <w:hideMark/>
          </w:tcPr>
          <w:p w14:paraId="01A46AEE" w14:textId="5C6344AE" w:rsidR="0013574D" w:rsidRPr="00197D2E" w:rsidRDefault="0098548A" w:rsidP="0013574D">
            <w:pPr>
              <w:rPr>
                <w:sz w:val="23"/>
                <w:szCs w:val="23"/>
              </w:rPr>
            </w:pPr>
            <w:r w:rsidRPr="00197D2E">
              <w:rPr>
                <w:sz w:val="23"/>
                <w:szCs w:val="23"/>
              </w:rPr>
              <w:t>мешалка электрическая</w:t>
            </w:r>
          </w:p>
        </w:tc>
        <w:tc>
          <w:tcPr>
            <w:tcW w:w="3254" w:type="dxa"/>
            <w:shd w:val="clear" w:color="auto" w:fill="auto"/>
            <w:vAlign w:val="center"/>
            <w:hideMark/>
          </w:tcPr>
          <w:p w14:paraId="1BA6EE53" w14:textId="77777777" w:rsidR="0013574D" w:rsidRPr="00197D2E" w:rsidRDefault="0013574D" w:rsidP="0013574D">
            <w:pPr>
              <w:jc w:val="center"/>
              <w:rPr>
                <w:sz w:val="23"/>
                <w:szCs w:val="23"/>
              </w:rPr>
            </w:pPr>
            <w:r w:rsidRPr="00197D2E">
              <w:rPr>
                <w:sz w:val="23"/>
                <w:szCs w:val="23"/>
              </w:rPr>
              <w:t>MF012T4P11D0900 Seko</w:t>
            </w:r>
          </w:p>
        </w:tc>
      </w:tr>
      <w:tr w:rsidR="00197D2E" w:rsidRPr="00197D2E" w14:paraId="08970F9E" w14:textId="77777777" w:rsidTr="00DC3612">
        <w:trPr>
          <w:trHeight w:val="20"/>
        </w:trPr>
        <w:tc>
          <w:tcPr>
            <w:tcW w:w="421" w:type="dxa"/>
            <w:shd w:val="clear" w:color="auto" w:fill="auto"/>
            <w:vAlign w:val="center"/>
            <w:hideMark/>
          </w:tcPr>
          <w:p w14:paraId="0D287E7C" w14:textId="77777777" w:rsidR="0013574D" w:rsidRPr="00197D2E" w:rsidRDefault="0013574D" w:rsidP="00DC3612">
            <w:pPr>
              <w:ind w:left="-120" w:right="-111"/>
              <w:jc w:val="center"/>
              <w:rPr>
                <w:sz w:val="23"/>
                <w:szCs w:val="23"/>
              </w:rPr>
            </w:pPr>
            <w:r w:rsidRPr="00197D2E">
              <w:rPr>
                <w:sz w:val="23"/>
                <w:szCs w:val="23"/>
              </w:rPr>
              <w:t>257</w:t>
            </w:r>
          </w:p>
        </w:tc>
        <w:tc>
          <w:tcPr>
            <w:tcW w:w="1559" w:type="dxa"/>
            <w:vMerge/>
            <w:shd w:val="clear" w:color="auto" w:fill="auto"/>
            <w:vAlign w:val="center"/>
            <w:hideMark/>
          </w:tcPr>
          <w:p w14:paraId="65890681" w14:textId="77777777" w:rsidR="0013574D" w:rsidRPr="00197D2E" w:rsidRDefault="0013574D" w:rsidP="0013574D">
            <w:pPr>
              <w:rPr>
                <w:b/>
                <w:bCs/>
                <w:sz w:val="23"/>
                <w:szCs w:val="23"/>
              </w:rPr>
            </w:pPr>
          </w:p>
        </w:tc>
        <w:tc>
          <w:tcPr>
            <w:tcW w:w="4111" w:type="dxa"/>
            <w:shd w:val="clear" w:color="auto" w:fill="auto"/>
            <w:vAlign w:val="center"/>
            <w:hideMark/>
          </w:tcPr>
          <w:p w14:paraId="54CB6A30" w14:textId="77777777" w:rsidR="0013574D" w:rsidRPr="00197D2E" w:rsidRDefault="0013574D" w:rsidP="0013574D">
            <w:pPr>
              <w:rPr>
                <w:sz w:val="23"/>
                <w:szCs w:val="23"/>
              </w:rPr>
            </w:pPr>
            <w:r w:rsidRPr="00197D2E">
              <w:rPr>
                <w:sz w:val="23"/>
                <w:szCs w:val="23"/>
              </w:rPr>
              <w:t>РИВ-250</w:t>
            </w:r>
          </w:p>
        </w:tc>
        <w:tc>
          <w:tcPr>
            <w:tcW w:w="3254" w:type="dxa"/>
            <w:shd w:val="clear" w:color="auto" w:fill="auto"/>
            <w:vAlign w:val="center"/>
            <w:hideMark/>
          </w:tcPr>
          <w:p w14:paraId="1AB59FC9"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21BD3E24" w14:textId="77777777" w:rsidTr="00DC3612">
        <w:trPr>
          <w:trHeight w:val="20"/>
        </w:trPr>
        <w:tc>
          <w:tcPr>
            <w:tcW w:w="421" w:type="dxa"/>
            <w:shd w:val="clear" w:color="auto" w:fill="auto"/>
            <w:vAlign w:val="center"/>
            <w:hideMark/>
          </w:tcPr>
          <w:p w14:paraId="263ED812" w14:textId="77777777" w:rsidR="0013574D" w:rsidRPr="00197D2E" w:rsidRDefault="0013574D" w:rsidP="00DC3612">
            <w:pPr>
              <w:ind w:left="-120" w:right="-111"/>
              <w:jc w:val="center"/>
              <w:rPr>
                <w:sz w:val="23"/>
                <w:szCs w:val="23"/>
              </w:rPr>
            </w:pPr>
            <w:r w:rsidRPr="00197D2E">
              <w:rPr>
                <w:sz w:val="23"/>
                <w:szCs w:val="23"/>
              </w:rPr>
              <w:t>258</w:t>
            </w:r>
          </w:p>
        </w:tc>
        <w:tc>
          <w:tcPr>
            <w:tcW w:w="1559" w:type="dxa"/>
            <w:vMerge/>
            <w:shd w:val="clear" w:color="auto" w:fill="auto"/>
            <w:vAlign w:val="center"/>
            <w:hideMark/>
          </w:tcPr>
          <w:p w14:paraId="53F402CE" w14:textId="77777777" w:rsidR="0013574D" w:rsidRPr="00197D2E" w:rsidRDefault="0013574D" w:rsidP="0013574D">
            <w:pPr>
              <w:rPr>
                <w:b/>
                <w:bCs/>
                <w:sz w:val="23"/>
                <w:szCs w:val="23"/>
              </w:rPr>
            </w:pPr>
          </w:p>
        </w:tc>
        <w:tc>
          <w:tcPr>
            <w:tcW w:w="4111" w:type="dxa"/>
            <w:shd w:val="clear" w:color="auto" w:fill="auto"/>
            <w:vAlign w:val="center"/>
            <w:hideMark/>
          </w:tcPr>
          <w:p w14:paraId="531C71A0" w14:textId="77777777" w:rsidR="0013574D" w:rsidRPr="00197D2E" w:rsidRDefault="0013574D" w:rsidP="0013574D">
            <w:pPr>
              <w:rPr>
                <w:sz w:val="23"/>
                <w:szCs w:val="23"/>
              </w:rPr>
            </w:pPr>
            <w:r w:rsidRPr="00197D2E">
              <w:rPr>
                <w:sz w:val="23"/>
                <w:szCs w:val="23"/>
              </w:rPr>
              <w:t>РЧВ-250</w:t>
            </w:r>
          </w:p>
        </w:tc>
        <w:tc>
          <w:tcPr>
            <w:tcW w:w="3254" w:type="dxa"/>
            <w:shd w:val="clear" w:color="auto" w:fill="auto"/>
            <w:vAlign w:val="center"/>
            <w:hideMark/>
          </w:tcPr>
          <w:p w14:paraId="053FEA55" w14:textId="77777777" w:rsidR="0013574D" w:rsidRPr="00197D2E" w:rsidRDefault="0013574D" w:rsidP="0013574D">
            <w:pPr>
              <w:jc w:val="center"/>
              <w:rPr>
                <w:sz w:val="23"/>
                <w:szCs w:val="23"/>
              </w:rPr>
            </w:pPr>
            <w:r w:rsidRPr="00197D2E">
              <w:rPr>
                <w:sz w:val="23"/>
                <w:szCs w:val="23"/>
              </w:rPr>
              <w:t xml:space="preserve">РВС-250м³ </w:t>
            </w:r>
          </w:p>
        </w:tc>
      </w:tr>
      <w:tr w:rsidR="00197D2E" w:rsidRPr="00197D2E" w14:paraId="62349A0E" w14:textId="77777777" w:rsidTr="00DC3612">
        <w:trPr>
          <w:trHeight w:val="20"/>
        </w:trPr>
        <w:tc>
          <w:tcPr>
            <w:tcW w:w="421" w:type="dxa"/>
            <w:shd w:val="clear" w:color="auto" w:fill="auto"/>
            <w:vAlign w:val="center"/>
            <w:hideMark/>
          </w:tcPr>
          <w:p w14:paraId="7405C1C5" w14:textId="77777777" w:rsidR="0013574D" w:rsidRPr="00197D2E" w:rsidRDefault="0013574D" w:rsidP="00DC3612">
            <w:pPr>
              <w:ind w:left="-120" w:right="-111"/>
              <w:jc w:val="center"/>
              <w:rPr>
                <w:sz w:val="23"/>
                <w:szCs w:val="23"/>
              </w:rPr>
            </w:pPr>
            <w:r w:rsidRPr="00197D2E">
              <w:rPr>
                <w:sz w:val="23"/>
                <w:szCs w:val="23"/>
              </w:rPr>
              <w:t>259</w:t>
            </w:r>
          </w:p>
        </w:tc>
        <w:tc>
          <w:tcPr>
            <w:tcW w:w="1559" w:type="dxa"/>
            <w:vMerge/>
            <w:shd w:val="clear" w:color="auto" w:fill="auto"/>
            <w:vAlign w:val="center"/>
            <w:hideMark/>
          </w:tcPr>
          <w:p w14:paraId="1BE7901D" w14:textId="77777777" w:rsidR="0013574D" w:rsidRPr="00197D2E" w:rsidRDefault="0013574D" w:rsidP="0013574D">
            <w:pPr>
              <w:rPr>
                <w:b/>
                <w:bCs/>
                <w:sz w:val="23"/>
                <w:szCs w:val="23"/>
              </w:rPr>
            </w:pPr>
          </w:p>
        </w:tc>
        <w:tc>
          <w:tcPr>
            <w:tcW w:w="4111" w:type="dxa"/>
            <w:shd w:val="clear" w:color="auto" w:fill="auto"/>
            <w:vAlign w:val="center"/>
            <w:hideMark/>
          </w:tcPr>
          <w:p w14:paraId="1D907198"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49628B84" w14:textId="77777777" w:rsidR="0013574D" w:rsidRPr="00197D2E" w:rsidRDefault="0013574D" w:rsidP="0013574D">
            <w:pPr>
              <w:jc w:val="center"/>
              <w:rPr>
                <w:sz w:val="23"/>
                <w:szCs w:val="23"/>
              </w:rPr>
            </w:pPr>
            <w:r w:rsidRPr="00197D2E">
              <w:rPr>
                <w:sz w:val="23"/>
                <w:szCs w:val="23"/>
              </w:rPr>
              <w:t>Ду 100,57,32,26</w:t>
            </w:r>
          </w:p>
        </w:tc>
      </w:tr>
      <w:tr w:rsidR="00197D2E" w:rsidRPr="00197D2E" w14:paraId="0295A107" w14:textId="77777777" w:rsidTr="0013574D">
        <w:trPr>
          <w:trHeight w:val="20"/>
        </w:trPr>
        <w:tc>
          <w:tcPr>
            <w:tcW w:w="9345" w:type="dxa"/>
            <w:gridSpan w:val="4"/>
            <w:shd w:val="clear" w:color="auto" w:fill="auto"/>
            <w:vAlign w:val="bottom"/>
            <w:hideMark/>
          </w:tcPr>
          <w:p w14:paraId="1706EC6C" w14:textId="77777777" w:rsidR="0013574D" w:rsidRPr="00197D2E" w:rsidRDefault="0013574D" w:rsidP="0013574D">
            <w:pPr>
              <w:jc w:val="center"/>
              <w:rPr>
                <w:b/>
                <w:bCs/>
                <w:sz w:val="23"/>
                <w:szCs w:val="23"/>
              </w:rPr>
            </w:pPr>
            <w:r w:rsidRPr="00197D2E">
              <w:rPr>
                <w:b/>
                <w:bCs/>
                <w:sz w:val="23"/>
                <w:szCs w:val="23"/>
              </w:rPr>
              <w:t>с. Газ-Сале</w:t>
            </w:r>
          </w:p>
        </w:tc>
      </w:tr>
      <w:tr w:rsidR="00197D2E" w:rsidRPr="00197D2E" w14:paraId="4521EA6A" w14:textId="77777777" w:rsidTr="00DC3612">
        <w:trPr>
          <w:trHeight w:val="20"/>
        </w:trPr>
        <w:tc>
          <w:tcPr>
            <w:tcW w:w="421" w:type="dxa"/>
            <w:shd w:val="clear" w:color="auto" w:fill="auto"/>
            <w:vAlign w:val="center"/>
            <w:hideMark/>
          </w:tcPr>
          <w:p w14:paraId="414F3095" w14:textId="77777777" w:rsidR="0013574D" w:rsidRPr="00197D2E" w:rsidRDefault="0013574D" w:rsidP="00DC3612">
            <w:pPr>
              <w:ind w:left="-120" w:right="-111"/>
              <w:jc w:val="center"/>
              <w:rPr>
                <w:sz w:val="23"/>
                <w:szCs w:val="23"/>
              </w:rPr>
            </w:pPr>
            <w:r w:rsidRPr="00197D2E">
              <w:rPr>
                <w:sz w:val="23"/>
                <w:szCs w:val="23"/>
              </w:rPr>
              <w:t>260</w:t>
            </w:r>
          </w:p>
        </w:tc>
        <w:tc>
          <w:tcPr>
            <w:tcW w:w="1559" w:type="dxa"/>
            <w:vMerge w:val="restart"/>
            <w:shd w:val="clear" w:color="auto" w:fill="auto"/>
            <w:vAlign w:val="center"/>
            <w:hideMark/>
          </w:tcPr>
          <w:p w14:paraId="16078FF6" w14:textId="77777777" w:rsidR="0013574D" w:rsidRPr="00197D2E" w:rsidRDefault="0013574D" w:rsidP="0013574D">
            <w:pPr>
              <w:jc w:val="center"/>
              <w:rPr>
                <w:b/>
                <w:bCs/>
                <w:sz w:val="23"/>
                <w:szCs w:val="23"/>
              </w:rPr>
            </w:pPr>
            <w:r w:rsidRPr="00197D2E">
              <w:rPr>
                <w:b/>
                <w:bCs/>
                <w:sz w:val="23"/>
                <w:szCs w:val="23"/>
              </w:rPr>
              <w:t>ВОС-500</w:t>
            </w:r>
          </w:p>
        </w:tc>
        <w:tc>
          <w:tcPr>
            <w:tcW w:w="4111" w:type="dxa"/>
            <w:shd w:val="clear" w:color="auto" w:fill="auto"/>
            <w:vAlign w:val="center"/>
            <w:hideMark/>
          </w:tcPr>
          <w:p w14:paraId="3B2A93F4" w14:textId="77777777" w:rsidR="0013574D" w:rsidRPr="00197D2E" w:rsidRDefault="0013574D" w:rsidP="0013574D">
            <w:pPr>
              <w:rPr>
                <w:sz w:val="23"/>
                <w:szCs w:val="23"/>
              </w:rPr>
            </w:pPr>
            <w:r w:rsidRPr="00197D2E">
              <w:rPr>
                <w:sz w:val="23"/>
                <w:szCs w:val="23"/>
              </w:rPr>
              <w:t>центробежный насос</w:t>
            </w:r>
          </w:p>
        </w:tc>
        <w:tc>
          <w:tcPr>
            <w:tcW w:w="3254" w:type="dxa"/>
            <w:shd w:val="clear" w:color="auto" w:fill="auto"/>
            <w:vAlign w:val="center"/>
            <w:hideMark/>
          </w:tcPr>
          <w:p w14:paraId="6B7ACB55" w14:textId="77777777" w:rsidR="0013574D" w:rsidRPr="00197D2E" w:rsidRDefault="0013574D" w:rsidP="0013574D">
            <w:pPr>
              <w:jc w:val="center"/>
              <w:rPr>
                <w:sz w:val="23"/>
                <w:szCs w:val="23"/>
              </w:rPr>
            </w:pPr>
            <w:r w:rsidRPr="00197D2E">
              <w:rPr>
                <w:sz w:val="23"/>
                <w:szCs w:val="23"/>
              </w:rPr>
              <w:t>Д 200-95</w:t>
            </w:r>
          </w:p>
        </w:tc>
      </w:tr>
      <w:tr w:rsidR="00197D2E" w:rsidRPr="00197D2E" w14:paraId="120C8F3B" w14:textId="77777777" w:rsidTr="00DC3612">
        <w:trPr>
          <w:trHeight w:val="20"/>
        </w:trPr>
        <w:tc>
          <w:tcPr>
            <w:tcW w:w="421" w:type="dxa"/>
            <w:shd w:val="clear" w:color="auto" w:fill="auto"/>
            <w:vAlign w:val="center"/>
            <w:hideMark/>
          </w:tcPr>
          <w:p w14:paraId="412ABA60" w14:textId="77777777" w:rsidR="0013574D" w:rsidRPr="00197D2E" w:rsidRDefault="0013574D" w:rsidP="00DC3612">
            <w:pPr>
              <w:ind w:left="-120" w:right="-111"/>
              <w:jc w:val="center"/>
              <w:rPr>
                <w:sz w:val="23"/>
                <w:szCs w:val="23"/>
              </w:rPr>
            </w:pPr>
            <w:r w:rsidRPr="00197D2E">
              <w:rPr>
                <w:sz w:val="23"/>
                <w:szCs w:val="23"/>
              </w:rPr>
              <w:t>261</w:t>
            </w:r>
          </w:p>
        </w:tc>
        <w:tc>
          <w:tcPr>
            <w:tcW w:w="1559" w:type="dxa"/>
            <w:vMerge/>
            <w:shd w:val="clear" w:color="auto" w:fill="auto"/>
            <w:vAlign w:val="center"/>
            <w:hideMark/>
          </w:tcPr>
          <w:p w14:paraId="1F3CD4DC" w14:textId="77777777" w:rsidR="0013574D" w:rsidRPr="00197D2E" w:rsidRDefault="0013574D" w:rsidP="0013574D">
            <w:pPr>
              <w:rPr>
                <w:b/>
                <w:bCs/>
                <w:sz w:val="23"/>
                <w:szCs w:val="23"/>
              </w:rPr>
            </w:pPr>
          </w:p>
        </w:tc>
        <w:tc>
          <w:tcPr>
            <w:tcW w:w="4111" w:type="dxa"/>
            <w:shd w:val="clear" w:color="auto" w:fill="auto"/>
            <w:vAlign w:val="center"/>
            <w:hideMark/>
          </w:tcPr>
          <w:p w14:paraId="7BBEC98B" w14:textId="77777777" w:rsidR="0013574D" w:rsidRPr="00197D2E" w:rsidRDefault="0013574D" w:rsidP="0013574D">
            <w:pPr>
              <w:rPr>
                <w:sz w:val="23"/>
                <w:szCs w:val="23"/>
              </w:rPr>
            </w:pPr>
            <w:r w:rsidRPr="00197D2E">
              <w:rPr>
                <w:sz w:val="23"/>
                <w:szCs w:val="23"/>
              </w:rPr>
              <w:t>центробежный насос</w:t>
            </w:r>
          </w:p>
        </w:tc>
        <w:tc>
          <w:tcPr>
            <w:tcW w:w="3254" w:type="dxa"/>
            <w:shd w:val="clear" w:color="auto" w:fill="auto"/>
            <w:vAlign w:val="center"/>
            <w:hideMark/>
          </w:tcPr>
          <w:p w14:paraId="6146E097" w14:textId="77777777" w:rsidR="0013574D" w:rsidRPr="00197D2E" w:rsidRDefault="0013574D" w:rsidP="0013574D">
            <w:pPr>
              <w:jc w:val="center"/>
              <w:rPr>
                <w:sz w:val="23"/>
                <w:szCs w:val="23"/>
              </w:rPr>
            </w:pPr>
            <w:r w:rsidRPr="00197D2E">
              <w:rPr>
                <w:sz w:val="23"/>
                <w:szCs w:val="23"/>
              </w:rPr>
              <w:t>Д 200-95</w:t>
            </w:r>
          </w:p>
        </w:tc>
      </w:tr>
      <w:tr w:rsidR="00197D2E" w:rsidRPr="00197D2E" w14:paraId="5CC27E22" w14:textId="77777777" w:rsidTr="00DC3612">
        <w:trPr>
          <w:trHeight w:val="20"/>
        </w:trPr>
        <w:tc>
          <w:tcPr>
            <w:tcW w:w="421" w:type="dxa"/>
            <w:shd w:val="clear" w:color="auto" w:fill="auto"/>
            <w:vAlign w:val="center"/>
            <w:hideMark/>
          </w:tcPr>
          <w:p w14:paraId="06DF90CC" w14:textId="77777777" w:rsidR="0013574D" w:rsidRPr="00197D2E" w:rsidRDefault="0013574D" w:rsidP="00DC3612">
            <w:pPr>
              <w:ind w:left="-120" w:right="-111"/>
              <w:jc w:val="center"/>
              <w:rPr>
                <w:sz w:val="23"/>
                <w:szCs w:val="23"/>
              </w:rPr>
            </w:pPr>
            <w:r w:rsidRPr="00197D2E">
              <w:rPr>
                <w:sz w:val="23"/>
                <w:szCs w:val="23"/>
              </w:rPr>
              <w:t>262</w:t>
            </w:r>
          </w:p>
        </w:tc>
        <w:tc>
          <w:tcPr>
            <w:tcW w:w="1559" w:type="dxa"/>
            <w:vMerge/>
            <w:shd w:val="clear" w:color="auto" w:fill="auto"/>
            <w:vAlign w:val="center"/>
            <w:hideMark/>
          </w:tcPr>
          <w:p w14:paraId="49C284BA" w14:textId="77777777" w:rsidR="0013574D" w:rsidRPr="00197D2E" w:rsidRDefault="0013574D" w:rsidP="0013574D">
            <w:pPr>
              <w:rPr>
                <w:b/>
                <w:bCs/>
                <w:sz w:val="23"/>
                <w:szCs w:val="23"/>
              </w:rPr>
            </w:pPr>
          </w:p>
        </w:tc>
        <w:tc>
          <w:tcPr>
            <w:tcW w:w="4111" w:type="dxa"/>
            <w:shd w:val="clear" w:color="auto" w:fill="auto"/>
            <w:vAlign w:val="center"/>
            <w:hideMark/>
          </w:tcPr>
          <w:p w14:paraId="466AAA43" w14:textId="77777777" w:rsidR="0013574D" w:rsidRPr="00197D2E" w:rsidRDefault="0013574D" w:rsidP="0013574D">
            <w:pPr>
              <w:rPr>
                <w:sz w:val="23"/>
                <w:szCs w:val="23"/>
              </w:rPr>
            </w:pPr>
            <w:r w:rsidRPr="00197D2E">
              <w:rPr>
                <w:sz w:val="23"/>
                <w:szCs w:val="23"/>
              </w:rPr>
              <w:t>расходная емкость коагулянта</w:t>
            </w:r>
          </w:p>
        </w:tc>
        <w:tc>
          <w:tcPr>
            <w:tcW w:w="3254" w:type="dxa"/>
            <w:shd w:val="clear" w:color="auto" w:fill="auto"/>
            <w:vAlign w:val="center"/>
            <w:hideMark/>
          </w:tcPr>
          <w:p w14:paraId="0512AC41" w14:textId="77777777" w:rsidR="0013574D" w:rsidRPr="00197D2E" w:rsidRDefault="0013574D" w:rsidP="0013574D">
            <w:pPr>
              <w:jc w:val="center"/>
              <w:rPr>
                <w:sz w:val="23"/>
                <w:szCs w:val="23"/>
              </w:rPr>
            </w:pPr>
            <w:r w:rsidRPr="00197D2E">
              <w:rPr>
                <w:sz w:val="23"/>
                <w:szCs w:val="23"/>
              </w:rPr>
              <w:t> </w:t>
            </w:r>
          </w:p>
        </w:tc>
      </w:tr>
      <w:tr w:rsidR="00197D2E" w:rsidRPr="00197D2E" w14:paraId="685ECCFA" w14:textId="77777777" w:rsidTr="00DC3612">
        <w:trPr>
          <w:trHeight w:val="20"/>
        </w:trPr>
        <w:tc>
          <w:tcPr>
            <w:tcW w:w="421" w:type="dxa"/>
            <w:shd w:val="clear" w:color="auto" w:fill="auto"/>
            <w:vAlign w:val="center"/>
            <w:hideMark/>
          </w:tcPr>
          <w:p w14:paraId="2C6DCAED" w14:textId="77777777" w:rsidR="0013574D" w:rsidRPr="00197D2E" w:rsidRDefault="0013574D" w:rsidP="00DC3612">
            <w:pPr>
              <w:ind w:left="-120" w:right="-111"/>
              <w:jc w:val="center"/>
              <w:rPr>
                <w:sz w:val="23"/>
                <w:szCs w:val="23"/>
              </w:rPr>
            </w:pPr>
            <w:r w:rsidRPr="00197D2E">
              <w:rPr>
                <w:sz w:val="23"/>
                <w:szCs w:val="23"/>
              </w:rPr>
              <w:t>263</w:t>
            </w:r>
          </w:p>
        </w:tc>
        <w:tc>
          <w:tcPr>
            <w:tcW w:w="1559" w:type="dxa"/>
            <w:vMerge/>
            <w:shd w:val="clear" w:color="auto" w:fill="auto"/>
            <w:vAlign w:val="center"/>
            <w:hideMark/>
          </w:tcPr>
          <w:p w14:paraId="0B0EA125" w14:textId="77777777" w:rsidR="0013574D" w:rsidRPr="00197D2E" w:rsidRDefault="0013574D" w:rsidP="0013574D">
            <w:pPr>
              <w:rPr>
                <w:b/>
                <w:bCs/>
                <w:sz w:val="23"/>
                <w:szCs w:val="23"/>
              </w:rPr>
            </w:pPr>
          </w:p>
        </w:tc>
        <w:tc>
          <w:tcPr>
            <w:tcW w:w="4111" w:type="dxa"/>
            <w:shd w:val="clear" w:color="auto" w:fill="auto"/>
            <w:vAlign w:val="center"/>
            <w:hideMark/>
          </w:tcPr>
          <w:p w14:paraId="4B48C103" w14:textId="77777777" w:rsidR="0013574D" w:rsidRPr="00197D2E" w:rsidRDefault="0013574D" w:rsidP="0013574D">
            <w:pPr>
              <w:rPr>
                <w:sz w:val="23"/>
                <w:szCs w:val="23"/>
              </w:rPr>
            </w:pPr>
            <w:r w:rsidRPr="00197D2E">
              <w:rPr>
                <w:sz w:val="23"/>
                <w:szCs w:val="23"/>
              </w:rPr>
              <w:t xml:space="preserve">насос дозатор перистальтический </w:t>
            </w:r>
          </w:p>
        </w:tc>
        <w:tc>
          <w:tcPr>
            <w:tcW w:w="3254" w:type="dxa"/>
            <w:shd w:val="clear" w:color="auto" w:fill="auto"/>
            <w:vAlign w:val="center"/>
            <w:hideMark/>
          </w:tcPr>
          <w:p w14:paraId="41216F40" w14:textId="77777777" w:rsidR="0013574D" w:rsidRPr="00197D2E" w:rsidRDefault="0013574D" w:rsidP="00D84E0D">
            <w:pPr>
              <w:ind w:right="-109"/>
              <w:jc w:val="center"/>
              <w:rPr>
                <w:sz w:val="23"/>
                <w:szCs w:val="23"/>
              </w:rPr>
            </w:pPr>
            <w:r w:rsidRPr="00197D2E">
              <w:rPr>
                <w:sz w:val="23"/>
                <w:szCs w:val="23"/>
              </w:rPr>
              <w:t>ETATRON DLX VFT/MB 8-10</w:t>
            </w:r>
          </w:p>
        </w:tc>
      </w:tr>
      <w:tr w:rsidR="00197D2E" w:rsidRPr="00197D2E" w14:paraId="7CF0EEBF" w14:textId="77777777" w:rsidTr="00DC3612">
        <w:trPr>
          <w:trHeight w:val="20"/>
        </w:trPr>
        <w:tc>
          <w:tcPr>
            <w:tcW w:w="421" w:type="dxa"/>
            <w:shd w:val="clear" w:color="auto" w:fill="auto"/>
            <w:vAlign w:val="center"/>
            <w:hideMark/>
          </w:tcPr>
          <w:p w14:paraId="17EA7BA6" w14:textId="77777777" w:rsidR="0013574D" w:rsidRPr="00197D2E" w:rsidRDefault="0013574D" w:rsidP="00DC3612">
            <w:pPr>
              <w:ind w:left="-120" w:right="-111"/>
              <w:jc w:val="center"/>
              <w:rPr>
                <w:sz w:val="23"/>
                <w:szCs w:val="23"/>
              </w:rPr>
            </w:pPr>
            <w:r w:rsidRPr="00197D2E">
              <w:rPr>
                <w:sz w:val="23"/>
                <w:szCs w:val="23"/>
              </w:rPr>
              <w:t>264</w:t>
            </w:r>
          </w:p>
        </w:tc>
        <w:tc>
          <w:tcPr>
            <w:tcW w:w="1559" w:type="dxa"/>
            <w:vMerge/>
            <w:shd w:val="clear" w:color="auto" w:fill="auto"/>
            <w:vAlign w:val="center"/>
            <w:hideMark/>
          </w:tcPr>
          <w:p w14:paraId="19964734" w14:textId="77777777" w:rsidR="0013574D" w:rsidRPr="00197D2E" w:rsidRDefault="0013574D" w:rsidP="0013574D">
            <w:pPr>
              <w:rPr>
                <w:b/>
                <w:bCs/>
                <w:sz w:val="23"/>
                <w:szCs w:val="23"/>
              </w:rPr>
            </w:pPr>
          </w:p>
        </w:tc>
        <w:tc>
          <w:tcPr>
            <w:tcW w:w="4111" w:type="dxa"/>
            <w:shd w:val="clear" w:color="auto" w:fill="auto"/>
            <w:vAlign w:val="center"/>
            <w:hideMark/>
          </w:tcPr>
          <w:p w14:paraId="35365CB3" w14:textId="77777777" w:rsidR="0013574D" w:rsidRPr="00197D2E" w:rsidRDefault="0013574D" w:rsidP="0013574D">
            <w:pPr>
              <w:rPr>
                <w:sz w:val="23"/>
                <w:szCs w:val="23"/>
              </w:rPr>
            </w:pPr>
            <w:r w:rsidRPr="00197D2E">
              <w:rPr>
                <w:sz w:val="23"/>
                <w:szCs w:val="23"/>
              </w:rPr>
              <w:t xml:space="preserve">насос дозатор перистальтический </w:t>
            </w:r>
          </w:p>
        </w:tc>
        <w:tc>
          <w:tcPr>
            <w:tcW w:w="3254" w:type="dxa"/>
            <w:shd w:val="clear" w:color="auto" w:fill="auto"/>
            <w:vAlign w:val="center"/>
            <w:hideMark/>
          </w:tcPr>
          <w:p w14:paraId="018F0B75" w14:textId="77777777" w:rsidR="0013574D" w:rsidRPr="00197D2E" w:rsidRDefault="0013574D" w:rsidP="00D84E0D">
            <w:pPr>
              <w:ind w:right="-109"/>
              <w:jc w:val="center"/>
              <w:rPr>
                <w:sz w:val="23"/>
                <w:szCs w:val="23"/>
              </w:rPr>
            </w:pPr>
            <w:r w:rsidRPr="00197D2E">
              <w:rPr>
                <w:sz w:val="23"/>
                <w:szCs w:val="23"/>
              </w:rPr>
              <w:t>ETATRON DLX VFT/MB 8-11</w:t>
            </w:r>
          </w:p>
        </w:tc>
      </w:tr>
      <w:tr w:rsidR="00197D2E" w:rsidRPr="00197D2E" w14:paraId="76A09585" w14:textId="77777777" w:rsidTr="00DC3612">
        <w:trPr>
          <w:trHeight w:val="20"/>
        </w:trPr>
        <w:tc>
          <w:tcPr>
            <w:tcW w:w="421" w:type="dxa"/>
            <w:shd w:val="clear" w:color="auto" w:fill="auto"/>
            <w:vAlign w:val="center"/>
            <w:hideMark/>
          </w:tcPr>
          <w:p w14:paraId="42041F1B" w14:textId="77777777" w:rsidR="0013574D" w:rsidRPr="00197D2E" w:rsidRDefault="0013574D" w:rsidP="00DC3612">
            <w:pPr>
              <w:ind w:left="-120" w:right="-111"/>
              <w:jc w:val="center"/>
              <w:rPr>
                <w:sz w:val="23"/>
                <w:szCs w:val="23"/>
              </w:rPr>
            </w:pPr>
            <w:r w:rsidRPr="00197D2E">
              <w:rPr>
                <w:sz w:val="23"/>
                <w:szCs w:val="23"/>
              </w:rPr>
              <w:t>265</w:t>
            </w:r>
          </w:p>
        </w:tc>
        <w:tc>
          <w:tcPr>
            <w:tcW w:w="1559" w:type="dxa"/>
            <w:vMerge/>
            <w:shd w:val="clear" w:color="auto" w:fill="auto"/>
            <w:vAlign w:val="center"/>
            <w:hideMark/>
          </w:tcPr>
          <w:p w14:paraId="332A2341" w14:textId="77777777" w:rsidR="0013574D" w:rsidRPr="00197D2E" w:rsidRDefault="0013574D" w:rsidP="0013574D">
            <w:pPr>
              <w:rPr>
                <w:b/>
                <w:bCs/>
                <w:sz w:val="23"/>
                <w:szCs w:val="23"/>
              </w:rPr>
            </w:pPr>
          </w:p>
        </w:tc>
        <w:tc>
          <w:tcPr>
            <w:tcW w:w="4111" w:type="dxa"/>
            <w:shd w:val="clear" w:color="auto" w:fill="auto"/>
            <w:vAlign w:val="center"/>
            <w:hideMark/>
          </w:tcPr>
          <w:p w14:paraId="72974349" w14:textId="77777777" w:rsidR="0013574D" w:rsidRPr="00197D2E" w:rsidRDefault="0013574D" w:rsidP="0013574D">
            <w:pPr>
              <w:rPr>
                <w:sz w:val="23"/>
                <w:szCs w:val="23"/>
              </w:rPr>
            </w:pPr>
            <w:r w:rsidRPr="00197D2E">
              <w:rPr>
                <w:sz w:val="23"/>
                <w:szCs w:val="23"/>
              </w:rPr>
              <w:t>резервуар-отстойник</w:t>
            </w:r>
          </w:p>
        </w:tc>
        <w:tc>
          <w:tcPr>
            <w:tcW w:w="3254" w:type="dxa"/>
            <w:shd w:val="clear" w:color="auto" w:fill="auto"/>
            <w:vAlign w:val="center"/>
            <w:hideMark/>
          </w:tcPr>
          <w:p w14:paraId="2FFD3D15" w14:textId="77777777" w:rsidR="0013574D" w:rsidRPr="00197D2E" w:rsidRDefault="0013574D" w:rsidP="00D84E0D">
            <w:pPr>
              <w:ind w:right="-109"/>
              <w:jc w:val="center"/>
              <w:rPr>
                <w:sz w:val="23"/>
                <w:szCs w:val="23"/>
              </w:rPr>
            </w:pPr>
            <w:r w:rsidRPr="00197D2E">
              <w:rPr>
                <w:sz w:val="23"/>
                <w:szCs w:val="23"/>
              </w:rPr>
              <w:t>ETATRON DLX VFT/MB 8-10</w:t>
            </w:r>
          </w:p>
        </w:tc>
      </w:tr>
      <w:tr w:rsidR="00197D2E" w:rsidRPr="00197D2E" w14:paraId="755304C5" w14:textId="77777777" w:rsidTr="00DC3612">
        <w:trPr>
          <w:trHeight w:val="20"/>
        </w:trPr>
        <w:tc>
          <w:tcPr>
            <w:tcW w:w="421" w:type="dxa"/>
            <w:shd w:val="clear" w:color="auto" w:fill="auto"/>
            <w:vAlign w:val="center"/>
            <w:hideMark/>
          </w:tcPr>
          <w:p w14:paraId="09951751" w14:textId="77777777" w:rsidR="0013574D" w:rsidRPr="00197D2E" w:rsidRDefault="0013574D" w:rsidP="00DC3612">
            <w:pPr>
              <w:ind w:left="-120" w:right="-111"/>
              <w:jc w:val="center"/>
              <w:rPr>
                <w:sz w:val="23"/>
                <w:szCs w:val="23"/>
              </w:rPr>
            </w:pPr>
            <w:r w:rsidRPr="00197D2E">
              <w:rPr>
                <w:sz w:val="23"/>
                <w:szCs w:val="23"/>
              </w:rPr>
              <w:t>266</w:t>
            </w:r>
          </w:p>
        </w:tc>
        <w:tc>
          <w:tcPr>
            <w:tcW w:w="1559" w:type="dxa"/>
            <w:vMerge/>
            <w:shd w:val="clear" w:color="auto" w:fill="auto"/>
            <w:vAlign w:val="center"/>
            <w:hideMark/>
          </w:tcPr>
          <w:p w14:paraId="37AC259D" w14:textId="77777777" w:rsidR="0013574D" w:rsidRPr="00197D2E" w:rsidRDefault="0013574D" w:rsidP="0013574D">
            <w:pPr>
              <w:rPr>
                <w:b/>
                <w:bCs/>
                <w:sz w:val="23"/>
                <w:szCs w:val="23"/>
              </w:rPr>
            </w:pPr>
          </w:p>
        </w:tc>
        <w:tc>
          <w:tcPr>
            <w:tcW w:w="4111" w:type="dxa"/>
            <w:shd w:val="clear" w:color="auto" w:fill="auto"/>
            <w:vAlign w:val="center"/>
            <w:hideMark/>
          </w:tcPr>
          <w:p w14:paraId="622BD1CC" w14:textId="77777777" w:rsidR="0013574D" w:rsidRPr="00197D2E" w:rsidRDefault="0013574D" w:rsidP="0013574D">
            <w:pPr>
              <w:rPr>
                <w:sz w:val="23"/>
                <w:szCs w:val="23"/>
              </w:rPr>
            </w:pPr>
            <w:r w:rsidRPr="00197D2E">
              <w:rPr>
                <w:sz w:val="23"/>
                <w:szCs w:val="23"/>
              </w:rPr>
              <w:t>резервуар-отстойник</w:t>
            </w:r>
          </w:p>
        </w:tc>
        <w:tc>
          <w:tcPr>
            <w:tcW w:w="3254" w:type="dxa"/>
            <w:shd w:val="clear" w:color="auto" w:fill="auto"/>
            <w:vAlign w:val="center"/>
            <w:hideMark/>
          </w:tcPr>
          <w:p w14:paraId="461C702D" w14:textId="77777777" w:rsidR="0013574D" w:rsidRPr="00197D2E" w:rsidRDefault="0013574D" w:rsidP="00D84E0D">
            <w:pPr>
              <w:ind w:right="-109"/>
              <w:jc w:val="center"/>
              <w:rPr>
                <w:sz w:val="23"/>
                <w:szCs w:val="23"/>
              </w:rPr>
            </w:pPr>
            <w:r w:rsidRPr="00197D2E">
              <w:rPr>
                <w:sz w:val="23"/>
                <w:szCs w:val="23"/>
              </w:rPr>
              <w:t>ETATRON DLX VFT/MB 8-11</w:t>
            </w:r>
          </w:p>
        </w:tc>
      </w:tr>
      <w:tr w:rsidR="00197D2E" w:rsidRPr="00197D2E" w14:paraId="5829912F" w14:textId="77777777" w:rsidTr="00DC3612">
        <w:trPr>
          <w:trHeight w:val="20"/>
        </w:trPr>
        <w:tc>
          <w:tcPr>
            <w:tcW w:w="421" w:type="dxa"/>
            <w:shd w:val="clear" w:color="auto" w:fill="auto"/>
            <w:vAlign w:val="center"/>
            <w:hideMark/>
          </w:tcPr>
          <w:p w14:paraId="0CEAEF35" w14:textId="77777777" w:rsidR="0013574D" w:rsidRPr="00197D2E" w:rsidRDefault="0013574D" w:rsidP="00DC3612">
            <w:pPr>
              <w:ind w:left="-120" w:right="-111"/>
              <w:jc w:val="center"/>
              <w:rPr>
                <w:sz w:val="23"/>
                <w:szCs w:val="23"/>
              </w:rPr>
            </w:pPr>
            <w:r w:rsidRPr="00197D2E">
              <w:rPr>
                <w:sz w:val="23"/>
                <w:szCs w:val="23"/>
              </w:rPr>
              <w:t>267</w:t>
            </w:r>
          </w:p>
        </w:tc>
        <w:tc>
          <w:tcPr>
            <w:tcW w:w="1559" w:type="dxa"/>
            <w:vMerge/>
            <w:shd w:val="clear" w:color="auto" w:fill="auto"/>
            <w:vAlign w:val="center"/>
            <w:hideMark/>
          </w:tcPr>
          <w:p w14:paraId="2BE77EA0" w14:textId="77777777" w:rsidR="0013574D" w:rsidRPr="00197D2E" w:rsidRDefault="0013574D" w:rsidP="0013574D">
            <w:pPr>
              <w:rPr>
                <w:b/>
                <w:bCs/>
                <w:sz w:val="23"/>
                <w:szCs w:val="23"/>
              </w:rPr>
            </w:pPr>
          </w:p>
        </w:tc>
        <w:tc>
          <w:tcPr>
            <w:tcW w:w="4111" w:type="dxa"/>
            <w:shd w:val="clear" w:color="auto" w:fill="auto"/>
            <w:vAlign w:val="center"/>
            <w:hideMark/>
          </w:tcPr>
          <w:p w14:paraId="6AF186B5" w14:textId="77777777" w:rsidR="0013574D" w:rsidRPr="00197D2E" w:rsidRDefault="0013574D" w:rsidP="0013574D">
            <w:pPr>
              <w:rPr>
                <w:sz w:val="23"/>
                <w:szCs w:val="23"/>
              </w:rPr>
            </w:pPr>
            <w:r w:rsidRPr="00197D2E">
              <w:rPr>
                <w:sz w:val="23"/>
                <w:szCs w:val="23"/>
              </w:rPr>
              <w:t>вертикальный центробежный насос</w:t>
            </w:r>
          </w:p>
        </w:tc>
        <w:tc>
          <w:tcPr>
            <w:tcW w:w="3254" w:type="dxa"/>
            <w:shd w:val="clear" w:color="auto" w:fill="auto"/>
            <w:vAlign w:val="center"/>
            <w:hideMark/>
          </w:tcPr>
          <w:p w14:paraId="4EC9ABA3" w14:textId="77777777" w:rsidR="0013574D" w:rsidRPr="00197D2E" w:rsidRDefault="0013574D" w:rsidP="0013574D">
            <w:pPr>
              <w:jc w:val="center"/>
              <w:rPr>
                <w:sz w:val="23"/>
                <w:szCs w:val="23"/>
              </w:rPr>
            </w:pPr>
            <w:r w:rsidRPr="00197D2E">
              <w:rPr>
                <w:sz w:val="23"/>
                <w:szCs w:val="23"/>
              </w:rPr>
              <w:t>LOWARA 22SV04</w:t>
            </w:r>
          </w:p>
        </w:tc>
      </w:tr>
      <w:tr w:rsidR="00197D2E" w:rsidRPr="00197D2E" w14:paraId="290BFAEB" w14:textId="77777777" w:rsidTr="00DC3612">
        <w:trPr>
          <w:trHeight w:val="20"/>
        </w:trPr>
        <w:tc>
          <w:tcPr>
            <w:tcW w:w="421" w:type="dxa"/>
            <w:shd w:val="clear" w:color="auto" w:fill="auto"/>
            <w:vAlign w:val="center"/>
            <w:hideMark/>
          </w:tcPr>
          <w:p w14:paraId="4DB39669" w14:textId="77777777" w:rsidR="0013574D" w:rsidRPr="00197D2E" w:rsidRDefault="0013574D" w:rsidP="00DC3612">
            <w:pPr>
              <w:ind w:left="-120" w:right="-111"/>
              <w:jc w:val="center"/>
              <w:rPr>
                <w:sz w:val="23"/>
                <w:szCs w:val="23"/>
              </w:rPr>
            </w:pPr>
            <w:r w:rsidRPr="00197D2E">
              <w:rPr>
                <w:sz w:val="23"/>
                <w:szCs w:val="23"/>
              </w:rPr>
              <w:t>268</w:t>
            </w:r>
          </w:p>
        </w:tc>
        <w:tc>
          <w:tcPr>
            <w:tcW w:w="1559" w:type="dxa"/>
            <w:vMerge/>
            <w:shd w:val="clear" w:color="auto" w:fill="auto"/>
            <w:vAlign w:val="center"/>
            <w:hideMark/>
          </w:tcPr>
          <w:p w14:paraId="7D9E07EB" w14:textId="77777777" w:rsidR="0013574D" w:rsidRPr="00197D2E" w:rsidRDefault="0013574D" w:rsidP="0013574D">
            <w:pPr>
              <w:rPr>
                <w:b/>
                <w:bCs/>
                <w:sz w:val="23"/>
                <w:szCs w:val="23"/>
              </w:rPr>
            </w:pPr>
          </w:p>
        </w:tc>
        <w:tc>
          <w:tcPr>
            <w:tcW w:w="4111" w:type="dxa"/>
            <w:shd w:val="clear" w:color="auto" w:fill="auto"/>
            <w:vAlign w:val="center"/>
            <w:hideMark/>
          </w:tcPr>
          <w:p w14:paraId="32A2B10B" w14:textId="77777777" w:rsidR="0013574D" w:rsidRPr="00197D2E" w:rsidRDefault="0013574D" w:rsidP="0013574D">
            <w:pPr>
              <w:rPr>
                <w:sz w:val="23"/>
                <w:szCs w:val="23"/>
              </w:rPr>
            </w:pPr>
            <w:r w:rsidRPr="00197D2E">
              <w:rPr>
                <w:sz w:val="23"/>
                <w:szCs w:val="23"/>
              </w:rPr>
              <w:t>вертикальный центробежный насос</w:t>
            </w:r>
          </w:p>
        </w:tc>
        <w:tc>
          <w:tcPr>
            <w:tcW w:w="3254" w:type="dxa"/>
            <w:shd w:val="clear" w:color="auto" w:fill="auto"/>
            <w:vAlign w:val="center"/>
            <w:hideMark/>
          </w:tcPr>
          <w:p w14:paraId="266EB16A" w14:textId="77777777" w:rsidR="0013574D" w:rsidRPr="00197D2E" w:rsidRDefault="0013574D" w:rsidP="0013574D">
            <w:pPr>
              <w:jc w:val="center"/>
              <w:rPr>
                <w:sz w:val="23"/>
                <w:szCs w:val="23"/>
              </w:rPr>
            </w:pPr>
            <w:r w:rsidRPr="00197D2E">
              <w:rPr>
                <w:sz w:val="23"/>
                <w:szCs w:val="23"/>
              </w:rPr>
              <w:t>LOWARA 22SV04</w:t>
            </w:r>
          </w:p>
        </w:tc>
      </w:tr>
      <w:tr w:rsidR="00197D2E" w:rsidRPr="00811506" w14:paraId="2A89DFFD" w14:textId="77777777" w:rsidTr="00DC3612">
        <w:trPr>
          <w:trHeight w:val="20"/>
        </w:trPr>
        <w:tc>
          <w:tcPr>
            <w:tcW w:w="421" w:type="dxa"/>
            <w:shd w:val="clear" w:color="auto" w:fill="auto"/>
            <w:vAlign w:val="center"/>
            <w:hideMark/>
          </w:tcPr>
          <w:p w14:paraId="4BA5C1A4" w14:textId="77777777" w:rsidR="0013574D" w:rsidRPr="00197D2E" w:rsidRDefault="0013574D" w:rsidP="00DC3612">
            <w:pPr>
              <w:ind w:left="-120" w:right="-111"/>
              <w:jc w:val="center"/>
              <w:rPr>
                <w:sz w:val="23"/>
                <w:szCs w:val="23"/>
              </w:rPr>
            </w:pPr>
            <w:r w:rsidRPr="00197D2E">
              <w:rPr>
                <w:sz w:val="23"/>
                <w:szCs w:val="23"/>
              </w:rPr>
              <w:t>269</w:t>
            </w:r>
          </w:p>
        </w:tc>
        <w:tc>
          <w:tcPr>
            <w:tcW w:w="1559" w:type="dxa"/>
            <w:vMerge/>
            <w:shd w:val="clear" w:color="auto" w:fill="auto"/>
            <w:vAlign w:val="center"/>
            <w:hideMark/>
          </w:tcPr>
          <w:p w14:paraId="31029A3A" w14:textId="77777777" w:rsidR="0013574D" w:rsidRPr="00197D2E" w:rsidRDefault="0013574D" w:rsidP="0013574D">
            <w:pPr>
              <w:rPr>
                <w:b/>
                <w:bCs/>
                <w:sz w:val="23"/>
                <w:szCs w:val="23"/>
              </w:rPr>
            </w:pPr>
          </w:p>
        </w:tc>
        <w:tc>
          <w:tcPr>
            <w:tcW w:w="4111" w:type="dxa"/>
            <w:shd w:val="clear" w:color="auto" w:fill="auto"/>
            <w:vAlign w:val="center"/>
            <w:hideMark/>
          </w:tcPr>
          <w:p w14:paraId="4BE38141" w14:textId="77777777" w:rsidR="0013574D" w:rsidRPr="00197D2E" w:rsidRDefault="0013574D" w:rsidP="00DC3612">
            <w:pPr>
              <w:ind w:right="-111"/>
              <w:rPr>
                <w:sz w:val="23"/>
                <w:szCs w:val="23"/>
              </w:rPr>
            </w:pPr>
            <w:r w:rsidRPr="00197D2E">
              <w:rPr>
                <w:sz w:val="23"/>
                <w:szCs w:val="23"/>
              </w:rPr>
              <w:t>Станция дисковой фильтрации Arkal Spin Klin Jpal 3х2 из трёх фильтрующих элементов с автоматической промывкой</w:t>
            </w:r>
          </w:p>
        </w:tc>
        <w:tc>
          <w:tcPr>
            <w:tcW w:w="3254" w:type="dxa"/>
            <w:shd w:val="clear" w:color="auto" w:fill="auto"/>
            <w:vAlign w:val="center"/>
            <w:hideMark/>
          </w:tcPr>
          <w:p w14:paraId="71E280D0" w14:textId="77777777" w:rsidR="0013574D" w:rsidRPr="00197D2E" w:rsidRDefault="0013574D" w:rsidP="0013574D">
            <w:pPr>
              <w:jc w:val="center"/>
              <w:rPr>
                <w:sz w:val="23"/>
                <w:szCs w:val="23"/>
                <w:lang w:val="en-US"/>
              </w:rPr>
            </w:pPr>
            <w:r w:rsidRPr="00197D2E">
              <w:rPr>
                <w:sz w:val="23"/>
                <w:szCs w:val="23"/>
                <w:lang w:val="en-US"/>
              </w:rPr>
              <w:t>Arkal Spin Klin Jpal 3</w:t>
            </w:r>
            <w:r w:rsidRPr="00197D2E">
              <w:rPr>
                <w:sz w:val="23"/>
                <w:szCs w:val="23"/>
              </w:rPr>
              <w:t>х</w:t>
            </w:r>
            <w:r w:rsidRPr="00197D2E">
              <w:rPr>
                <w:sz w:val="23"/>
                <w:szCs w:val="23"/>
                <w:lang w:val="en-US"/>
              </w:rPr>
              <w:t xml:space="preserve">2 </w:t>
            </w:r>
          </w:p>
        </w:tc>
      </w:tr>
      <w:tr w:rsidR="00197D2E" w:rsidRPr="00811506" w14:paraId="5700BE2C" w14:textId="77777777" w:rsidTr="00DC3612">
        <w:trPr>
          <w:trHeight w:val="20"/>
        </w:trPr>
        <w:tc>
          <w:tcPr>
            <w:tcW w:w="421" w:type="dxa"/>
            <w:shd w:val="clear" w:color="auto" w:fill="auto"/>
            <w:vAlign w:val="center"/>
            <w:hideMark/>
          </w:tcPr>
          <w:p w14:paraId="0662B332" w14:textId="77777777" w:rsidR="0013574D" w:rsidRPr="00197D2E" w:rsidRDefault="0013574D" w:rsidP="00DC3612">
            <w:pPr>
              <w:ind w:left="-120" w:right="-111"/>
              <w:jc w:val="center"/>
              <w:rPr>
                <w:sz w:val="23"/>
                <w:szCs w:val="23"/>
              </w:rPr>
            </w:pPr>
            <w:r w:rsidRPr="00197D2E">
              <w:rPr>
                <w:sz w:val="23"/>
                <w:szCs w:val="23"/>
              </w:rPr>
              <w:t>270</w:t>
            </w:r>
          </w:p>
        </w:tc>
        <w:tc>
          <w:tcPr>
            <w:tcW w:w="1559" w:type="dxa"/>
            <w:vMerge/>
            <w:shd w:val="clear" w:color="auto" w:fill="auto"/>
            <w:vAlign w:val="center"/>
            <w:hideMark/>
          </w:tcPr>
          <w:p w14:paraId="1381472E" w14:textId="77777777" w:rsidR="0013574D" w:rsidRPr="00197D2E" w:rsidRDefault="0013574D" w:rsidP="0013574D">
            <w:pPr>
              <w:rPr>
                <w:b/>
                <w:bCs/>
                <w:sz w:val="23"/>
                <w:szCs w:val="23"/>
              </w:rPr>
            </w:pPr>
          </w:p>
        </w:tc>
        <w:tc>
          <w:tcPr>
            <w:tcW w:w="4111" w:type="dxa"/>
            <w:shd w:val="clear" w:color="auto" w:fill="auto"/>
            <w:vAlign w:val="center"/>
            <w:hideMark/>
          </w:tcPr>
          <w:p w14:paraId="61946429" w14:textId="77777777" w:rsidR="0013574D" w:rsidRPr="00197D2E" w:rsidRDefault="0013574D" w:rsidP="00DC3612">
            <w:pPr>
              <w:ind w:right="-111"/>
              <w:rPr>
                <w:sz w:val="23"/>
                <w:szCs w:val="23"/>
              </w:rPr>
            </w:pPr>
            <w:r w:rsidRPr="00197D2E">
              <w:rPr>
                <w:sz w:val="23"/>
                <w:szCs w:val="23"/>
              </w:rPr>
              <w:t>Станция дисковой фильтрации Arkal Spin Klin Jpal 3х2 из трёх фильтрующих элементов с автоматической промывкой</w:t>
            </w:r>
          </w:p>
        </w:tc>
        <w:tc>
          <w:tcPr>
            <w:tcW w:w="3254" w:type="dxa"/>
            <w:shd w:val="clear" w:color="auto" w:fill="auto"/>
            <w:vAlign w:val="center"/>
            <w:hideMark/>
          </w:tcPr>
          <w:p w14:paraId="14D3586E" w14:textId="77777777" w:rsidR="0013574D" w:rsidRPr="00197D2E" w:rsidRDefault="0013574D" w:rsidP="0013574D">
            <w:pPr>
              <w:jc w:val="center"/>
              <w:rPr>
                <w:sz w:val="23"/>
                <w:szCs w:val="23"/>
                <w:lang w:val="en-US"/>
              </w:rPr>
            </w:pPr>
            <w:r w:rsidRPr="00197D2E">
              <w:rPr>
                <w:sz w:val="23"/>
                <w:szCs w:val="23"/>
                <w:lang w:val="en-US"/>
              </w:rPr>
              <w:t>Arkal Spin Klin Jpal 3</w:t>
            </w:r>
            <w:r w:rsidRPr="00197D2E">
              <w:rPr>
                <w:sz w:val="23"/>
                <w:szCs w:val="23"/>
              </w:rPr>
              <w:t>х</w:t>
            </w:r>
            <w:r w:rsidRPr="00197D2E">
              <w:rPr>
                <w:sz w:val="23"/>
                <w:szCs w:val="23"/>
                <w:lang w:val="en-US"/>
              </w:rPr>
              <w:t>3</w:t>
            </w:r>
          </w:p>
        </w:tc>
      </w:tr>
      <w:tr w:rsidR="00197D2E" w:rsidRPr="00197D2E" w14:paraId="743D7912" w14:textId="77777777" w:rsidTr="00DC3612">
        <w:trPr>
          <w:trHeight w:val="20"/>
        </w:trPr>
        <w:tc>
          <w:tcPr>
            <w:tcW w:w="421" w:type="dxa"/>
            <w:shd w:val="clear" w:color="auto" w:fill="auto"/>
            <w:vAlign w:val="center"/>
            <w:hideMark/>
          </w:tcPr>
          <w:p w14:paraId="528C88AE" w14:textId="77777777" w:rsidR="0013574D" w:rsidRPr="00197D2E" w:rsidRDefault="0013574D" w:rsidP="00DC3612">
            <w:pPr>
              <w:ind w:left="-120" w:right="-111"/>
              <w:jc w:val="center"/>
              <w:rPr>
                <w:sz w:val="23"/>
                <w:szCs w:val="23"/>
              </w:rPr>
            </w:pPr>
            <w:r w:rsidRPr="00197D2E">
              <w:rPr>
                <w:sz w:val="23"/>
                <w:szCs w:val="23"/>
              </w:rPr>
              <w:lastRenderedPageBreak/>
              <w:t>271</w:t>
            </w:r>
          </w:p>
        </w:tc>
        <w:tc>
          <w:tcPr>
            <w:tcW w:w="1559" w:type="dxa"/>
            <w:vMerge/>
            <w:shd w:val="clear" w:color="auto" w:fill="auto"/>
            <w:vAlign w:val="center"/>
            <w:hideMark/>
          </w:tcPr>
          <w:p w14:paraId="74646E39" w14:textId="77777777" w:rsidR="0013574D" w:rsidRPr="00197D2E" w:rsidRDefault="0013574D" w:rsidP="0013574D">
            <w:pPr>
              <w:rPr>
                <w:b/>
                <w:bCs/>
                <w:sz w:val="23"/>
                <w:szCs w:val="23"/>
              </w:rPr>
            </w:pPr>
          </w:p>
        </w:tc>
        <w:tc>
          <w:tcPr>
            <w:tcW w:w="4111" w:type="dxa"/>
            <w:shd w:val="clear" w:color="auto" w:fill="auto"/>
            <w:vAlign w:val="center"/>
            <w:hideMark/>
          </w:tcPr>
          <w:p w14:paraId="4BE579F1" w14:textId="77777777" w:rsidR="0013574D" w:rsidRPr="00197D2E" w:rsidRDefault="0013574D" w:rsidP="00DC3612">
            <w:pPr>
              <w:ind w:right="-111"/>
              <w:rPr>
                <w:sz w:val="23"/>
                <w:szCs w:val="23"/>
              </w:rPr>
            </w:pPr>
            <w:r w:rsidRPr="00197D2E">
              <w:rPr>
                <w:sz w:val="23"/>
                <w:szCs w:val="23"/>
              </w:rPr>
              <w:t>расходная емкость окислителя</w:t>
            </w:r>
          </w:p>
        </w:tc>
        <w:tc>
          <w:tcPr>
            <w:tcW w:w="3254" w:type="dxa"/>
            <w:shd w:val="clear" w:color="auto" w:fill="auto"/>
            <w:vAlign w:val="center"/>
            <w:hideMark/>
          </w:tcPr>
          <w:p w14:paraId="3D83E87E" w14:textId="77777777" w:rsidR="0013574D" w:rsidRPr="00197D2E" w:rsidRDefault="0013574D" w:rsidP="0013574D">
            <w:pPr>
              <w:jc w:val="center"/>
              <w:rPr>
                <w:sz w:val="23"/>
                <w:szCs w:val="23"/>
              </w:rPr>
            </w:pPr>
            <w:r w:rsidRPr="00197D2E">
              <w:rPr>
                <w:sz w:val="23"/>
                <w:szCs w:val="23"/>
              </w:rPr>
              <w:t> </w:t>
            </w:r>
          </w:p>
        </w:tc>
      </w:tr>
      <w:tr w:rsidR="00197D2E" w:rsidRPr="00197D2E" w14:paraId="48A87208" w14:textId="77777777" w:rsidTr="00DC3612">
        <w:trPr>
          <w:trHeight w:val="20"/>
        </w:trPr>
        <w:tc>
          <w:tcPr>
            <w:tcW w:w="421" w:type="dxa"/>
            <w:shd w:val="clear" w:color="auto" w:fill="auto"/>
            <w:vAlign w:val="center"/>
            <w:hideMark/>
          </w:tcPr>
          <w:p w14:paraId="755AAF02" w14:textId="77777777" w:rsidR="0013574D" w:rsidRPr="00197D2E" w:rsidRDefault="0013574D" w:rsidP="00DC3612">
            <w:pPr>
              <w:ind w:left="-120" w:right="-111"/>
              <w:jc w:val="center"/>
              <w:rPr>
                <w:sz w:val="23"/>
                <w:szCs w:val="23"/>
              </w:rPr>
            </w:pPr>
            <w:r w:rsidRPr="00197D2E">
              <w:rPr>
                <w:sz w:val="23"/>
                <w:szCs w:val="23"/>
              </w:rPr>
              <w:t>272</w:t>
            </w:r>
          </w:p>
        </w:tc>
        <w:tc>
          <w:tcPr>
            <w:tcW w:w="1559" w:type="dxa"/>
            <w:vMerge/>
            <w:shd w:val="clear" w:color="auto" w:fill="auto"/>
            <w:vAlign w:val="center"/>
            <w:hideMark/>
          </w:tcPr>
          <w:p w14:paraId="32F8C927" w14:textId="77777777" w:rsidR="0013574D" w:rsidRPr="00197D2E" w:rsidRDefault="0013574D" w:rsidP="0013574D">
            <w:pPr>
              <w:rPr>
                <w:b/>
                <w:bCs/>
                <w:sz w:val="23"/>
                <w:szCs w:val="23"/>
              </w:rPr>
            </w:pPr>
          </w:p>
        </w:tc>
        <w:tc>
          <w:tcPr>
            <w:tcW w:w="4111" w:type="dxa"/>
            <w:shd w:val="clear" w:color="auto" w:fill="auto"/>
            <w:vAlign w:val="center"/>
            <w:hideMark/>
          </w:tcPr>
          <w:p w14:paraId="0D49A687" w14:textId="77777777" w:rsidR="0013574D" w:rsidRPr="00197D2E" w:rsidRDefault="0013574D" w:rsidP="00DC3612">
            <w:pPr>
              <w:ind w:right="-111"/>
              <w:rPr>
                <w:sz w:val="23"/>
                <w:szCs w:val="23"/>
              </w:rPr>
            </w:pPr>
            <w:r w:rsidRPr="00197D2E">
              <w:rPr>
                <w:sz w:val="23"/>
                <w:szCs w:val="23"/>
              </w:rPr>
              <w:t xml:space="preserve">насос дозатор перистальтический </w:t>
            </w:r>
          </w:p>
        </w:tc>
        <w:tc>
          <w:tcPr>
            <w:tcW w:w="3254" w:type="dxa"/>
            <w:shd w:val="clear" w:color="auto" w:fill="auto"/>
            <w:vAlign w:val="center"/>
            <w:hideMark/>
          </w:tcPr>
          <w:p w14:paraId="5D8635D9" w14:textId="77777777" w:rsidR="0013574D" w:rsidRPr="00197D2E" w:rsidRDefault="0013574D" w:rsidP="0013574D">
            <w:pPr>
              <w:jc w:val="center"/>
              <w:rPr>
                <w:sz w:val="23"/>
                <w:szCs w:val="23"/>
              </w:rPr>
            </w:pPr>
            <w:r w:rsidRPr="00197D2E">
              <w:rPr>
                <w:sz w:val="23"/>
                <w:szCs w:val="23"/>
              </w:rPr>
              <w:t> </w:t>
            </w:r>
          </w:p>
        </w:tc>
      </w:tr>
      <w:tr w:rsidR="00197D2E" w:rsidRPr="00197D2E" w14:paraId="7BF492AD" w14:textId="77777777" w:rsidTr="00DC3612">
        <w:trPr>
          <w:trHeight w:val="20"/>
        </w:trPr>
        <w:tc>
          <w:tcPr>
            <w:tcW w:w="421" w:type="dxa"/>
            <w:shd w:val="clear" w:color="auto" w:fill="auto"/>
            <w:vAlign w:val="center"/>
            <w:hideMark/>
          </w:tcPr>
          <w:p w14:paraId="012B7028" w14:textId="77777777" w:rsidR="0013574D" w:rsidRPr="00197D2E" w:rsidRDefault="0013574D" w:rsidP="00DC3612">
            <w:pPr>
              <w:ind w:left="-120" w:right="-111"/>
              <w:jc w:val="center"/>
              <w:rPr>
                <w:sz w:val="23"/>
                <w:szCs w:val="23"/>
              </w:rPr>
            </w:pPr>
            <w:r w:rsidRPr="00197D2E">
              <w:rPr>
                <w:sz w:val="23"/>
                <w:szCs w:val="23"/>
              </w:rPr>
              <w:t>273</w:t>
            </w:r>
          </w:p>
        </w:tc>
        <w:tc>
          <w:tcPr>
            <w:tcW w:w="1559" w:type="dxa"/>
            <w:vMerge/>
            <w:shd w:val="clear" w:color="auto" w:fill="auto"/>
            <w:vAlign w:val="center"/>
            <w:hideMark/>
          </w:tcPr>
          <w:p w14:paraId="7A7A65E6" w14:textId="77777777" w:rsidR="0013574D" w:rsidRPr="00197D2E" w:rsidRDefault="0013574D" w:rsidP="0013574D">
            <w:pPr>
              <w:rPr>
                <w:b/>
                <w:bCs/>
                <w:sz w:val="23"/>
                <w:szCs w:val="23"/>
              </w:rPr>
            </w:pPr>
          </w:p>
        </w:tc>
        <w:tc>
          <w:tcPr>
            <w:tcW w:w="4111" w:type="dxa"/>
            <w:shd w:val="clear" w:color="auto" w:fill="auto"/>
            <w:vAlign w:val="center"/>
            <w:hideMark/>
          </w:tcPr>
          <w:p w14:paraId="44A431AD" w14:textId="77777777" w:rsidR="0013574D" w:rsidRPr="00197D2E" w:rsidRDefault="0013574D" w:rsidP="00DC3612">
            <w:pPr>
              <w:ind w:right="-111"/>
              <w:rPr>
                <w:sz w:val="23"/>
                <w:szCs w:val="23"/>
              </w:rPr>
            </w:pPr>
            <w:r w:rsidRPr="00197D2E">
              <w:rPr>
                <w:sz w:val="23"/>
                <w:szCs w:val="23"/>
              </w:rPr>
              <w:t xml:space="preserve">насос дозатор перистальтический </w:t>
            </w:r>
          </w:p>
        </w:tc>
        <w:tc>
          <w:tcPr>
            <w:tcW w:w="3254" w:type="dxa"/>
            <w:shd w:val="clear" w:color="auto" w:fill="auto"/>
            <w:vAlign w:val="center"/>
            <w:hideMark/>
          </w:tcPr>
          <w:p w14:paraId="6A12884C" w14:textId="77777777" w:rsidR="0013574D" w:rsidRPr="00197D2E" w:rsidRDefault="0013574D" w:rsidP="0013574D">
            <w:pPr>
              <w:jc w:val="center"/>
              <w:rPr>
                <w:sz w:val="23"/>
                <w:szCs w:val="23"/>
              </w:rPr>
            </w:pPr>
            <w:r w:rsidRPr="00197D2E">
              <w:rPr>
                <w:sz w:val="23"/>
                <w:szCs w:val="23"/>
              </w:rPr>
              <w:t> </w:t>
            </w:r>
          </w:p>
        </w:tc>
      </w:tr>
      <w:tr w:rsidR="00197D2E" w:rsidRPr="00197D2E" w14:paraId="04AA050C" w14:textId="77777777" w:rsidTr="00DC3612">
        <w:trPr>
          <w:trHeight w:val="20"/>
        </w:trPr>
        <w:tc>
          <w:tcPr>
            <w:tcW w:w="421" w:type="dxa"/>
            <w:shd w:val="clear" w:color="auto" w:fill="auto"/>
            <w:vAlign w:val="center"/>
            <w:hideMark/>
          </w:tcPr>
          <w:p w14:paraId="70ABFF37" w14:textId="77777777" w:rsidR="0013574D" w:rsidRPr="00197D2E" w:rsidRDefault="0013574D" w:rsidP="00DC3612">
            <w:pPr>
              <w:ind w:left="-120" w:right="-111"/>
              <w:jc w:val="center"/>
              <w:rPr>
                <w:sz w:val="23"/>
                <w:szCs w:val="23"/>
              </w:rPr>
            </w:pPr>
            <w:r w:rsidRPr="00197D2E">
              <w:rPr>
                <w:sz w:val="23"/>
                <w:szCs w:val="23"/>
              </w:rPr>
              <w:t>274</w:t>
            </w:r>
          </w:p>
        </w:tc>
        <w:tc>
          <w:tcPr>
            <w:tcW w:w="1559" w:type="dxa"/>
            <w:vMerge/>
            <w:shd w:val="clear" w:color="auto" w:fill="auto"/>
            <w:vAlign w:val="center"/>
            <w:hideMark/>
          </w:tcPr>
          <w:p w14:paraId="116AD14D" w14:textId="77777777" w:rsidR="0013574D" w:rsidRPr="00197D2E" w:rsidRDefault="0013574D" w:rsidP="0013574D">
            <w:pPr>
              <w:rPr>
                <w:b/>
                <w:bCs/>
                <w:sz w:val="23"/>
                <w:szCs w:val="23"/>
              </w:rPr>
            </w:pPr>
          </w:p>
        </w:tc>
        <w:tc>
          <w:tcPr>
            <w:tcW w:w="4111" w:type="dxa"/>
            <w:shd w:val="clear" w:color="auto" w:fill="auto"/>
            <w:vAlign w:val="center"/>
            <w:hideMark/>
          </w:tcPr>
          <w:p w14:paraId="49EC353D" w14:textId="77777777" w:rsidR="0013574D" w:rsidRPr="00197D2E" w:rsidRDefault="0013574D" w:rsidP="00DC3612">
            <w:pPr>
              <w:ind w:right="-111"/>
              <w:rPr>
                <w:sz w:val="23"/>
                <w:szCs w:val="23"/>
              </w:rPr>
            </w:pPr>
            <w:r w:rsidRPr="00197D2E">
              <w:rPr>
                <w:sz w:val="23"/>
                <w:szCs w:val="23"/>
              </w:rPr>
              <w:t xml:space="preserve">фильтр осветлительный </w:t>
            </w:r>
          </w:p>
        </w:tc>
        <w:tc>
          <w:tcPr>
            <w:tcW w:w="3254" w:type="dxa"/>
            <w:shd w:val="clear" w:color="auto" w:fill="auto"/>
            <w:vAlign w:val="center"/>
            <w:hideMark/>
          </w:tcPr>
          <w:p w14:paraId="05C33CD5" w14:textId="77777777" w:rsidR="0013574D" w:rsidRPr="00197D2E" w:rsidRDefault="0013574D" w:rsidP="0013574D">
            <w:pPr>
              <w:jc w:val="center"/>
              <w:rPr>
                <w:sz w:val="23"/>
                <w:szCs w:val="23"/>
              </w:rPr>
            </w:pPr>
            <w:r w:rsidRPr="00197D2E">
              <w:rPr>
                <w:sz w:val="23"/>
                <w:szCs w:val="23"/>
              </w:rPr>
              <w:t>3672</w:t>
            </w:r>
          </w:p>
        </w:tc>
      </w:tr>
      <w:tr w:rsidR="00197D2E" w:rsidRPr="00197D2E" w14:paraId="72E9D395" w14:textId="77777777" w:rsidTr="00DC3612">
        <w:trPr>
          <w:trHeight w:val="20"/>
        </w:trPr>
        <w:tc>
          <w:tcPr>
            <w:tcW w:w="421" w:type="dxa"/>
            <w:shd w:val="clear" w:color="auto" w:fill="auto"/>
            <w:vAlign w:val="center"/>
            <w:hideMark/>
          </w:tcPr>
          <w:p w14:paraId="099060B9" w14:textId="77777777" w:rsidR="0013574D" w:rsidRPr="00197D2E" w:rsidRDefault="0013574D" w:rsidP="00DC3612">
            <w:pPr>
              <w:ind w:left="-120" w:right="-111"/>
              <w:jc w:val="center"/>
              <w:rPr>
                <w:sz w:val="23"/>
                <w:szCs w:val="23"/>
              </w:rPr>
            </w:pPr>
            <w:r w:rsidRPr="00197D2E">
              <w:rPr>
                <w:sz w:val="23"/>
                <w:szCs w:val="23"/>
              </w:rPr>
              <w:t>275</w:t>
            </w:r>
          </w:p>
        </w:tc>
        <w:tc>
          <w:tcPr>
            <w:tcW w:w="1559" w:type="dxa"/>
            <w:vMerge/>
            <w:shd w:val="clear" w:color="auto" w:fill="auto"/>
            <w:vAlign w:val="center"/>
            <w:hideMark/>
          </w:tcPr>
          <w:p w14:paraId="02DB5800" w14:textId="77777777" w:rsidR="0013574D" w:rsidRPr="00197D2E" w:rsidRDefault="0013574D" w:rsidP="0013574D">
            <w:pPr>
              <w:rPr>
                <w:b/>
                <w:bCs/>
                <w:sz w:val="23"/>
                <w:szCs w:val="23"/>
              </w:rPr>
            </w:pPr>
          </w:p>
        </w:tc>
        <w:tc>
          <w:tcPr>
            <w:tcW w:w="4111" w:type="dxa"/>
            <w:shd w:val="clear" w:color="auto" w:fill="auto"/>
            <w:vAlign w:val="center"/>
            <w:hideMark/>
          </w:tcPr>
          <w:p w14:paraId="33CBB3B8" w14:textId="77777777" w:rsidR="0013574D" w:rsidRPr="00197D2E" w:rsidRDefault="0013574D" w:rsidP="00DC3612">
            <w:pPr>
              <w:ind w:right="-111"/>
              <w:rPr>
                <w:sz w:val="23"/>
                <w:szCs w:val="23"/>
              </w:rPr>
            </w:pPr>
            <w:r w:rsidRPr="00197D2E">
              <w:rPr>
                <w:sz w:val="23"/>
                <w:szCs w:val="23"/>
              </w:rPr>
              <w:t xml:space="preserve">фильтр осветлительный </w:t>
            </w:r>
          </w:p>
        </w:tc>
        <w:tc>
          <w:tcPr>
            <w:tcW w:w="3254" w:type="dxa"/>
            <w:shd w:val="clear" w:color="auto" w:fill="auto"/>
            <w:vAlign w:val="center"/>
            <w:hideMark/>
          </w:tcPr>
          <w:p w14:paraId="28BA6AC5" w14:textId="77777777" w:rsidR="0013574D" w:rsidRPr="00197D2E" w:rsidRDefault="0013574D" w:rsidP="0013574D">
            <w:pPr>
              <w:jc w:val="center"/>
              <w:rPr>
                <w:sz w:val="23"/>
                <w:szCs w:val="23"/>
              </w:rPr>
            </w:pPr>
            <w:r w:rsidRPr="00197D2E">
              <w:rPr>
                <w:sz w:val="23"/>
                <w:szCs w:val="23"/>
              </w:rPr>
              <w:t>3672</w:t>
            </w:r>
          </w:p>
        </w:tc>
      </w:tr>
      <w:tr w:rsidR="00197D2E" w:rsidRPr="00197D2E" w14:paraId="52EA8EB7" w14:textId="77777777" w:rsidTr="00DC3612">
        <w:trPr>
          <w:trHeight w:val="20"/>
        </w:trPr>
        <w:tc>
          <w:tcPr>
            <w:tcW w:w="421" w:type="dxa"/>
            <w:shd w:val="clear" w:color="auto" w:fill="auto"/>
            <w:vAlign w:val="center"/>
            <w:hideMark/>
          </w:tcPr>
          <w:p w14:paraId="0F66EA53" w14:textId="77777777" w:rsidR="0013574D" w:rsidRPr="00197D2E" w:rsidRDefault="0013574D" w:rsidP="00DC3612">
            <w:pPr>
              <w:ind w:left="-120" w:right="-111"/>
              <w:jc w:val="center"/>
              <w:rPr>
                <w:sz w:val="23"/>
                <w:szCs w:val="23"/>
              </w:rPr>
            </w:pPr>
            <w:r w:rsidRPr="00197D2E">
              <w:rPr>
                <w:sz w:val="23"/>
                <w:szCs w:val="23"/>
              </w:rPr>
              <w:t>276</w:t>
            </w:r>
          </w:p>
        </w:tc>
        <w:tc>
          <w:tcPr>
            <w:tcW w:w="1559" w:type="dxa"/>
            <w:vMerge/>
            <w:shd w:val="clear" w:color="auto" w:fill="auto"/>
            <w:vAlign w:val="center"/>
            <w:hideMark/>
          </w:tcPr>
          <w:p w14:paraId="7A383AE8" w14:textId="77777777" w:rsidR="0013574D" w:rsidRPr="00197D2E" w:rsidRDefault="0013574D" w:rsidP="0013574D">
            <w:pPr>
              <w:rPr>
                <w:b/>
                <w:bCs/>
                <w:sz w:val="23"/>
                <w:szCs w:val="23"/>
              </w:rPr>
            </w:pPr>
          </w:p>
        </w:tc>
        <w:tc>
          <w:tcPr>
            <w:tcW w:w="4111" w:type="dxa"/>
            <w:shd w:val="clear" w:color="auto" w:fill="auto"/>
            <w:vAlign w:val="center"/>
            <w:hideMark/>
          </w:tcPr>
          <w:p w14:paraId="5A38BE6E" w14:textId="77777777" w:rsidR="0013574D" w:rsidRPr="00197D2E" w:rsidRDefault="0013574D" w:rsidP="00DC3612">
            <w:pPr>
              <w:ind w:right="-111"/>
              <w:rPr>
                <w:sz w:val="23"/>
                <w:szCs w:val="23"/>
              </w:rPr>
            </w:pPr>
            <w:r w:rsidRPr="00197D2E">
              <w:rPr>
                <w:sz w:val="23"/>
                <w:szCs w:val="23"/>
              </w:rPr>
              <w:t xml:space="preserve">фильтр осветлительный </w:t>
            </w:r>
          </w:p>
        </w:tc>
        <w:tc>
          <w:tcPr>
            <w:tcW w:w="3254" w:type="dxa"/>
            <w:shd w:val="clear" w:color="auto" w:fill="auto"/>
            <w:vAlign w:val="center"/>
            <w:hideMark/>
          </w:tcPr>
          <w:p w14:paraId="4DEE6E62" w14:textId="77777777" w:rsidR="0013574D" w:rsidRPr="00197D2E" w:rsidRDefault="0013574D" w:rsidP="0013574D">
            <w:pPr>
              <w:jc w:val="center"/>
              <w:rPr>
                <w:sz w:val="23"/>
                <w:szCs w:val="23"/>
              </w:rPr>
            </w:pPr>
            <w:r w:rsidRPr="00197D2E">
              <w:rPr>
                <w:sz w:val="23"/>
                <w:szCs w:val="23"/>
              </w:rPr>
              <w:t>3672</w:t>
            </w:r>
          </w:p>
        </w:tc>
      </w:tr>
      <w:tr w:rsidR="00197D2E" w:rsidRPr="00197D2E" w14:paraId="65AB1636" w14:textId="77777777" w:rsidTr="00DC3612">
        <w:trPr>
          <w:trHeight w:val="20"/>
        </w:trPr>
        <w:tc>
          <w:tcPr>
            <w:tcW w:w="421" w:type="dxa"/>
            <w:shd w:val="clear" w:color="auto" w:fill="auto"/>
            <w:vAlign w:val="center"/>
            <w:hideMark/>
          </w:tcPr>
          <w:p w14:paraId="0B71E0E5" w14:textId="77777777" w:rsidR="0013574D" w:rsidRPr="00197D2E" w:rsidRDefault="0013574D" w:rsidP="00DC3612">
            <w:pPr>
              <w:ind w:left="-120" w:right="-111"/>
              <w:jc w:val="center"/>
              <w:rPr>
                <w:sz w:val="23"/>
                <w:szCs w:val="23"/>
              </w:rPr>
            </w:pPr>
            <w:r w:rsidRPr="00197D2E">
              <w:rPr>
                <w:sz w:val="23"/>
                <w:szCs w:val="23"/>
              </w:rPr>
              <w:t>277</w:t>
            </w:r>
          </w:p>
        </w:tc>
        <w:tc>
          <w:tcPr>
            <w:tcW w:w="1559" w:type="dxa"/>
            <w:vMerge/>
            <w:shd w:val="clear" w:color="auto" w:fill="auto"/>
            <w:vAlign w:val="center"/>
            <w:hideMark/>
          </w:tcPr>
          <w:p w14:paraId="2ACD5F93" w14:textId="77777777" w:rsidR="0013574D" w:rsidRPr="00197D2E" w:rsidRDefault="0013574D" w:rsidP="0013574D">
            <w:pPr>
              <w:rPr>
                <w:b/>
                <w:bCs/>
                <w:sz w:val="23"/>
                <w:szCs w:val="23"/>
              </w:rPr>
            </w:pPr>
          </w:p>
        </w:tc>
        <w:tc>
          <w:tcPr>
            <w:tcW w:w="4111" w:type="dxa"/>
            <w:shd w:val="clear" w:color="auto" w:fill="auto"/>
            <w:vAlign w:val="center"/>
            <w:hideMark/>
          </w:tcPr>
          <w:p w14:paraId="23D84E97" w14:textId="77777777" w:rsidR="0013574D" w:rsidRPr="00197D2E" w:rsidRDefault="0013574D" w:rsidP="00DC3612">
            <w:pPr>
              <w:ind w:right="-111"/>
              <w:rPr>
                <w:sz w:val="23"/>
                <w:szCs w:val="23"/>
              </w:rPr>
            </w:pPr>
            <w:r w:rsidRPr="00197D2E">
              <w:rPr>
                <w:sz w:val="23"/>
                <w:szCs w:val="23"/>
              </w:rPr>
              <w:t xml:space="preserve">Фильтр обезжелезивания </w:t>
            </w:r>
          </w:p>
        </w:tc>
        <w:tc>
          <w:tcPr>
            <w:tcW w:w="3254" w:type="dxa"/>
            <w:shd w:val="clear" w:color="auto" w:fill="auto"/>
            <w:vAlign w:val="center"/>
            <w:hideMark/>
          </w:tcPr>
          <w:p w14:paraId="3C4BB592" w14:textId="77777777" w:rsidR="0013574D" w:rsidRPr="00197D2E" w:rsidRDefault="0013574D" w:rsidP="0013574D">
            <w:pPr>
              <w:jc w:val="center"/>
              <w:rPr>
                <w:sz w:val="23"/>
                <w:szCs w:val="23"/>
              </w:rPr>
            </w:pPr>
            <w:r w:rsidRPr="00197D2E">
              <w:rPr>
                <w:sz w:val="23"/>
                <w:szCs w:val="23"/>
              </w:rPr>
              <w:t>3672</w:t>
            </w:r>
          </w:p>
        </w:tc>
      </w:tr>
      <w:tr w:rsidR="00197D2E" w:rsidRPr="00197D2E" w14:paraId="7DA091C1" w14:textId="77777777" w:rsidTr="00DC3612">
        <w:trPr>
          <w:trHeight w:val="20"/>
        </w:trPr>
        <w:tc>
          <w:tcPr>
            <w:tcW w:w="421" w:type="dxa"/>
            <w:shd w:val="clear" w:color="auto" w:fill="auto"/>
            <w:vAlign w:val="center"/>
            <w:hideMark/>
          </w:tcPr>
          <w:p w14:paraId="6F7FF5AC" w14:textId="77777777" w:rsidR="0013574D" w:rsidRPr="00197D2E" w:rsidRDefault="0013574D" w:rsidP="00DC3612">
            <w:pPr>
              <w:ind w:left="-120" w:right="-111"/>
              <w:jc w:val="center"/>
              <w:rPr>
                <w:sz w:val="23"/>
                <w:szCs w:val="23"/>
              </w:rPr>
            </w:pPr>
            <w:r w:rsidRPr="00197D2E">
              <w:rPr>
                <w:sz w:val="23"/>
                <w:szCs w:val="23"/>
              </w:rPr>
              <w:t>278</w:t>
            </w:r>
          </w:p>
        </w:tc>
        <w:tc>
          <w:tcPr>
            <w:tcW w:w="1559" w:type="dxa"/>
            <w:vMerge/>
            <w:shd w:val="clear" w:color="auto" w:fill="auto"/>
            <w:vAlign w:val="center"/>
            <w:hideMark/>
          </w:tcPr>
          <w:p w14:paraId="1B00C272" w14:textId="77777777" w:rsidR="0013574D" w:rsidRPr="00197D2E" w:rsidRDefault="0013574D" w:rsidP="0013574D">
            <w:pPr>
              <w:rPr>
                <w:b/>
                <w:bCs/>
                <w:sz w:val="23"/>
                <w:szCs w:val="23"/>
              </w:rPr>
            </w:pPr>
          </w:p>
        </w:tc>
        <w:tc>
          <w:tcPr>
            <w:tcW w:w="4111" w:type="dxa"/>
            <w:shd w:val="clear" w:color="auto" w:fill="auto"/>
            <w:vAlign w:val="center"/>
            <w:hideMark/>
          </w:tcPr>
          <w:p w14:paraId="073045BE" w14:textId="77777777" w:rsidR="0013574D" w:rsidRPr="00197D2E" w:rsidRDefault="0013574D" w:rsidP="00DC3612">
            <w:pPr>
              <w:ind w:right="-111"/>
              <w:rPr>
                <w:sz w:val="23"/>
                <w:szCs w:val="23"/>
              </w:rPr>
            </w:pPr>
            <w:r w:rsidRPr="00197D2E">
              <w:rPr>
                <w:sz w:val="23"/>
                <w:szCs w:val="23"/>
              </w:rPr>
              <w:t xml:space="preserve">Фильтр обезжелезивания </w:t>
            </w:r>
          </w:p>
        </w:tc>
        <w:tc>
          <w:tcPr>
            <w:tcW w:w="3254" w:type="dxa"/>
            <w:shd w:val="clear" w:color="auto" w:fill="auto"/>
            <w:vAlign w:val="center"/>
            <w:hideMark/>
          </w:tcPr>
          <w:p w14:paraId="61F03195" w14:textId="77777777" w:rsidR="0013574D" w:rsidRPr="00197D2E" w:rsidRDefault="0013574D" w:rsidP="0013574D">
            <w:pPr>
              <w:jc w:val="center"/>
              <w:rPr>
                <w:sz w:val="23"/>
                <w:szCs w:val="23"/>
              </w:rPr>
            </w:pPr>
            <w:r w:rsidRPr="00197D2E">
              <w:rPr>
                <w:sz w:val="23"/>
                <w:szCs w:val="23"/>
              </w:rPr>
              <w:t>3672</w:t>
            </w:r>
          </w:p>
        </w:tc>
      </w:tr>
      <w:tr w:rsidR="00197D2E" w:rsidRPr="00197D2E" w14:paraId="00738F71" w14:textId="77777777" w:rsidTr="00DC3612">
        <w:trPr>
          <w:trHeight w:val="20"/>
        </w:trPr>
        <w:tc>
          <w:tcPr>
            <w:tcW w:w="421" w:type="dxa"/>
            <w:shd w:val="clear" w:color="auto" w:fill="auto"/>
            <w:vAlign w:val="center"/>
            <w:hideMark/>
          </w:tcPr>
          <w:p w14:paraId="14049EDD" w14:textId="77777777" w:rsidR="0013574D" w:rsidRPr="00197D2E" w:rsidRDefault="0013574D" w:rsidP="00DC3612">
            <w:pPr>
              <w:ind w:left="-120" w:right="-111"/>
              <w:jc w:val="center"/>
              <w:rPr>
                <w:sz w:val="23"/>
                <w:szCs w:val="23"/>
              </w:rPr>
            </w:pPr>
            <w:r w:rsidRPr="00197D2E">
              <w:rPr>
                <w:sz w:val="23"/>
                <w:szCs w:val="23"/>
              </w:rPr>
              <w:t>279</w:t>
            </w:r>
          </w:p>
        </w:tc>
        <w:tc>
          <w:tcPr>
            <w:tcW w:w="1559" w:type="dxa"/>
            <w:vMerge/>
            <w:shd w:val="clear" w:color="auto" w:fill="auto"/>
            <w:vAlign w:val="center"/>
            <w:hideMark/>
          </w:tcPr>
          <w:p w14:paraId="104F409B" w14:textId="77777777" w:rsidR="0013574D" w:rsidRPr="00197D2E" w:rsidRDefault="0013574D" w:rsidP="0013574D">
            <w:pPr>
              <w:rPr>
                <w:b/>
                <w:bCs/>
                <w:sz w:val="23"/>
                <w:szCs w:val="23"/>
              </w:rPr>
            </w:pPr>
          </w:p>
        </w:tc>
        <w:tc>
          <w:tcPr>
            <w:tcW w:w="4111" w:type="dxa"/>
            <w:shd w:val="clear" w:color="auto" w:fill="auto"/>
            <w:vAlign w:val="center"/>
            <w:hideMark/>
          </w:tcPr>
          <w:p w14:paraId="4B6E3640" w14:textId="77777777" w:rsidR="0013574D" w:rsidRPr="00197D2E" w:rsidRDefault="0013574D" w:rsidP="00DC3612">
            <w:pPr>
              <w:ind w:right="-111"/>
              <w:rPr>
                <w:sz w:val="23"/>
                <w:szCs w:val="23"/>
              </w:rPr>
            </w:pPr>
            <w:r w:rsidRPr="00197D2E">
              <w:rPr>
                <w:sz w:val="23"/>
                <w:szCs w:val="23"/>
              </w:rPr>
              <w:t xml:space="preserve">Фильтр обезжелезивания </w:t>
            </w:r>
          </w:p>
        </w:tc>
        <w:tc>
          <w:tcPr>
            <w:tcW w:w="3254" w:type="dxa"/>
            <w:shd w:val="clear" w:color="auto" w:fill="auto"/>
            <w:vAlign w:val="center"/>
            <w:hideMark/>
          </w:tcPr>
          <w:p w14:paraId="5E241B13" w14:textId="77777777" w:rsidR="0013574D" w:rsidRPr="00197D2E" w:rsidRDefault="0013574D" w:rsidP="0013574D">
            <w:pPr>
              <w:jc w:val="center"/>
              <w:rPr>
                <w:sz w:val="23"/>
                <w:szCs w:val="23"/>
              </w:rPr>
            </w:pPr>
            <w:r w:rsidRPr="00197D2E">
              <w:rPr>
                <w:sz w:val="23"/>
                <w:szCs w:val="23"/>
              </w:rPr>
              <w:t>3672</w:t>
            </w:r>
          </w:p>
        </w:tc>
      </w:tr>
      <w:tr w:rsidR="00197D2E" w:rsidRPr="00197D2E" w14:paraId="50B6D8F8" w14:textId="77777777" w:rsidTr="00DC3612">
        <w:trPr>
          <w:trHeight w:val="20"/>
        </w:trPr>
        <w:tc>
          <w:tcPr>
            <w:tcW w:w="421" w:type="dxa"/>
            <w:shd w:val="clear" w:color="auto" w:fill="auto"/>
            <w:vAlign w:val="center"/>
            <w:hideMark/>
          </w:tcPr>
          <w:p w14:paraId="6C529F7D" w14:textId="77777777" w:rsidR="0013574D" w:rsidRPr="00197D2E" w:rsidRDefault="0013574D" w:rsidP="00DC3612">
            <w:pPr>
              <w:ind w:left="-120" w:right="-111"/>
              <w:jc w:val="center"/>
              <w:rPr>
                <w:sz w:val="23"/>
                <w:szCs w:val="23"/>
              </w:rPr>
            </w:pPr>
            <w:r w:rsidRPr="00197D2E">
              <w:rPr>
                <w:sz w:val="23"/>
                <w:szCs w:val="23"/>
              </w:rPr>
              <w:t>280</w:t>
            </w:r>
          </w:p>
        </w:tc>
        <w:tc>
          <w:tcPr>
            <w:tcW w:w="1559" w:type="dxa"/>
            <w:vMerge/>
            <w:shd w:val="clear" w:color="auto" w:fill="auto"/>
            <w:vAlign w:val="center"/>
            <w:hideMark/>
          </w:tcPr>
          <w:p w14:paraId="38BD7C84" w14:textId="77777777" w:rsidR="0013574D" w:rsidRPr="00197D2E" w:rsidRDefault="0013574D" w:rsidP="0013574D">
            <w:pPr>
              <w:rPr>
                <w:b/>
                <w:bCs/>
                <w:sz w:val="23"/>
                <w:szCs w:val="23"/>
              </w:rPr>
            </w:pPr>
          </w:p>
        </w:tc>
        <w:tc>
          <w:tcPr>
            <w:tcW w:w="4111" w:type="dxa"/>
            <w:shd w:val="clear" w:color="auto" w:fill="auto"/>
            <w:vAlign w:val="center"/>
            <w:hideMark/>
          </w:tcPr>
          <w:p w14:paraId="585EADF1" w14:textId="77777777" w:rsidR="0013574D" w:rsidRPr="00197D2E" w:rsidRDefault="0013574D" w:rsidP="00DC3612">
            <w:pPr>
              <w:ind w:right="-111"/>
              <w:rPr>
                <w:sz w:val="23"/>
                <w:szCs w:val="23"/>
              </w:rPr>
            </w:pPr>
            <w:r w:rsidRPr="00197D2E">
              <w:rPr>
                <w:sz w:val="23"/>
                <w:szCs w:val="23"/>
              </w:rPr>
              <w:t>Фильтр адслрбционный напорный</w:t>
            </w:r>
          </w:p>
        </w:tc>
        <w:tc>
          <w:tcPr>
            <w:tcW w:w="3254" w:type="dxa"/>
            <w:shd w:val="clear" w:color="auto" w:fill="auto"/>
            <w:vAlign w:val="center"/>
            <w:hideMark/>
          </w:tcPr>
          <w:p w14:paraId="4343D629" w14:textId="77777777" w:rsidR="0013574D" w:rsidRPr="00197D2E" w:rsidRDefault="0013574D" w:rsidP="0013574D">
            <w:pPr>
              <w:jc w:val="center"/>
              <w:rPr>
                <w:sz w:val="23"/>
                <w:szCs w:val="23"/>
              </w:rPr>
            </w:pPr>
            <w:r w:rsidRPr="00197D2E">
              <w:rPr>
                <w:sz w:val="23"/>
                <w:szCs w:val="23"/>
              </w:rPr>
              <w:t>3672</w:t>
            </w:r>
          </w:p>
        </w:tc>
      </w:tr>
      <w:tr w:rsidR="00197D2E" w:rsidRPr="00197D2E" w14:paraId="4480BBA3" w14:textId="77777777" w:rsidTr="00DC3612">
        <w:trPr>
          <w:trHeight w:val="20"/>
        </w:trPr>
        <w:tc>
          <w:tcPr>
            <w:tcW w:w="421" w:type="dxa"/>
            <w:shd w:val="clear" w:color="auto" w:fill="auto"/>
            <w:vAlign w:val="center"/>
            <w:hideMark/>
          </w:tcPr>
          <w:p w14:paraId="11AE8D2B" w14:textId="77777777" w:rsidR="0013574D" w:rsidRPr="00197D2E" w:rsidRDefault="0013574D" w:rsidP="00DC3612">
            <w:pPr>
              <w:ind w:left="-120" w:right="-111"/>
              <w:jc w:val="center"/>
              <w:rPr>
                <w:sz w:val="23"/>
                <w:szCs w:val="23"/>
              </w:rPr>
            </w:pPr>
            <w:r w:rsidRPr="00197D2E">
              <w:rPr>
                <w:sz w:val="23"/>
                <w:szCs w:val="23"/>
              </w:rPr>
              <w:t>281</w:t>
            </w:r>
          </w:p>
        </w:tc>
        <w:tc>
          <w:tcPr>
            <w:tcW w:w="1559" w:type="dxa"/>
            <w:vMerge/>
            <w:shd w:val="clear" w:color="auto" w:fill="auto"/>
            <w:vAlign w:val="center"/>
            <w:hideMark/>
          </w:tcPr>
          <w:p w14:paraId="706A73C0" w14:textId="77777777" w:rsidR="0013574D" w:rsidRPr="00197D2E" w:rsidRDefault="0013574D" w:rsidP="0013574D">
            <w:pPr>
              <w:rPr>
                <w:b/>
                <w:bCs/>
                <w:sz w:val="23"/>
                <w:szCs w:val="23"/>
              </w:rPr>
            </w:pPr>
          </w:p>
        </w:tc>
        <w:tc>
          <w:tcPr>
            <w:tcW w:w="4111" w:type="dxa"/>
            <w:shd w:val="clear" w:color="auto" w:fill="auto"/>
            <w:vAlign w:val="center"/>
            <w:hideMark/>
          </w:tcPr>
          <w:p w14:paraId="3EE77161" w14:textId="77777777" w:rsidR="0013574D" w:rsidRPr="00197D2E" w:rsidRDefault="0013574D" w:rsidP="00DC3612">
            <w:pPr>
              <w:ind w:right="-111"/>
              <w:rPr>
                <w:sz w:val="23"/>
                <w:szCs w:val="23"/>
              </w:rPr>
            </w:pPr>
            <w:r w:rsidRPr="00197D2E">
              <w:rPr>
                <w:sz w:val="23"/>
                <w:szCs w:val="23"/>
              </w:rPr>
              <w:t>Фильтр адслрбционный напорный</w:t>
            </w:r>
          </w:p>
        </w:tc>
        <w:tc>
          <w:tcPr>
            <w:tcW w:w="3254" w:type="dxa"/>
            <w:shd w:val="clear" w:color="auto" w:fill="auto"/>
            <w:vAlign w:val="center"/>
            <w:hideMark/>
          </w:tcPr>
          <w:p w14:paraId="4FF56DFB" w14:textId="77777777" w:rsidR="0013574D" w:rsidRPr="00197D2E" w:rsidRDefault="0013574D" w:rsidP="0013574D">
            <w:pPr>
              <w:jc w:val="center"/>
              <w:rPr>
                <w:sz w:val="23"/>
                <w:szCs w:val="23"/>
              </w:rPr>
            </w:pPr>
            <w:r w:rsidRPr="00197D2E">
              <w:rPr>
                <w:sz w:val="23"/>
                <w:szCs w:val="23"/>
              </w:rPr>
              <w:t>3672</w:t>
            </w:r>
          </w:p>
        </w:tc>
      </w:tr>
      <w:tr w:rsidR="00197D2E" w:rsidRPr="00197D2E" w14:paraId="06C4DE8A" w14:textId="77777777" w:rsidTr="00DC3612">
        <w:trPr>
          <w:trHeight w:val="20"/>
        </w:trPr>
        <w:tc>
          <w:tcPr>
            <w:tcW w:w="421" w:type="dxa"/>
            <w:shd w:val="clear" w:color="auto" w:fill="auto"/>
            <w:vAlign w:val="center"/>
            <w:hideMark/>
          </w:tcPr>
          <w:p w14:paraId="19AB4651" w14:textId="77777777" w:rsidR="0013574D" w:rsidRPr="00197D2E" w:rsidRDefault="0013574D" w:rsidP="00DC3612">
            <w:pPr>
              <w:ind w:left="-120" w:right="-111"/>
              <w:jc w:val="center"/>
              <w:rPr>
                <w:sz w:val="23"/>
                <w:szCs w:val="23"/>
              </w:rPr>
            </w:pPr>
            <w:r w:rsidRPr="00197D2E">
              <w:rPr>
                <w:sz w:val="23"/>
                <w:szCs w:val="23"/>
              </w:rPr>
              <w:t>282</w:t>
            </w:r>
          </w:p>
        </w:tc>
        <w:tc>
          <w:tcPr>
            <w:tcW w:w="1559" w:type="dxa"/>
            <w:vMerge/>
            <w:shd w:val="clear" w:color="auto" w:fill="auto"/>
            <w:vAlign w:val="center"/>
            <w:hideMark/>
          </w:tcPr>
          <w:p w14:paraId="5AB54CB1" w14:textId="77777777" w:rsidR="0013574D" w:rsidRPr="00197D2E" w:rsidRDefault="0013574D" w:rsidP="0013574D">
            <w:pPr>
              <w:rPr>
                <w:b/>
                <w:bCs/>
                <w:sz w:val="23"/>
                <w:szCs w:val="23"/>
              </w:rPr>
            </w:pPr>
          </w:p>
        </w:tc>
        <w:tc>
          <w:tcPr>
            <w:tcW w:w="4111" w:type="dxa"/>
            <w:shd w:val="clear" w:color="auto" w:fill="auto"/>
            <w:vAlign w:val="center"/>
            <w:hideMark/>
          </w:tcPr>
          <w:p w14:paraId="784C1623" w14:textId="77777777" w:rsidR="0013574D" w:rsidRPr="00197D2E" w:rsidRDefault="0013574D" w:rsidP="00DC3612">
            <w:pPr>
              <w:ind w:right="-111"/>
              <w:rPr>
                <w:sz w:val="23"/>
                <w:szCs w:val="23"/>
              </w:rPr>
            </w:pPr>
            <w:r w:rsidRPr="00197D2E">
              <w:rPr>
                <w:sz w:val="23"/>
                <w:szCs w:val="23"/>
              </w:rPr>
              <w:t>Фильтр адслрбционный напорный</w:t>
            </w:r>
          </w:p>
        </w:tc>
        <w:tc>
          <w:tcPr>
            <w:tcW w:w="3254" w:type="dxa"/>
            <w:shd w:val="clear" w:color="auto" w:fill="auto"/>
            <w:vAlign w:val="center"/>
            <w:hideMark/>
          </w:tcPr>
          <w:p w14:paraId="19FA35E0" w14:textId="77777777" w:rsidR="0013574D" w:rsidRPr="00197D2E" w:rsidRDefault="0013574D" w:rsidP="0013574D">
            <w:pPr>
              <w:jc w:val="center"/>
              <w:rPr>
                <w:sz w:val="23"/>
                <w:szCs w:val="23"/>
              </w:rPr>
            </w:pPr>
            <w:r w:rsidRPr="00197D2E">
              <w:rPr>
                <w:sz w:val="23"/>
                <w:szCs w:val="23"/>
              </w:rPr>
              <w:t>3672</w:t>
            </w:r>
          </w:p>
        </w:tc>
      </w:tr>
      <w:tr w:rsidR="00197D2E" w:rsidRPr="00197D2E" w14:paraId="6377A825" w14:textId="77777777" w:rsidTr="00DC3612">
        <w:trPr>
          <w:trHeight w:val="20"/>
        </w:trPr>
        <w:tc>
          <w:tcPr>
            <w:tcW w:w="421" w:type="dxa"/>
            <w:shd w:val="clear" w:color="auto" w:fill="auto"/>
            <w:vAlign w:val="center"/>
            <w:hideMark/>
          </w:tcPr>
          <w:p w14:paraId="4999FB05" w14:textId="77777777" w:rsidR="0013574D" w:rsidRPr="00197D2E" w:rsidRDefault="0013574D" w:rsidP="00DC3612">
            <w:pPr>
              <w:ind w:left="-120" w:right="-111"/>
              <w:jc w:val="center"/>
              <w:rPr>
                <w:sz w:val="23"/>
                <w:szCs w:val="23"/>
              </w:rPr>
            </w:pPr>
            <w:r w:rsidRPr="00197D2E">
              <w:rPr>
                <w:sz w:val="23"/>
                <w:szCs w:val="23"/>
              </w:rPr>
              <w:t>283</w:t>
            </w:r>
          </w:p>
        </w:tc>
        <w:tc>
          <w:tcPr>
            <w:tcW w:w="1559" w:type="dxa"/>
            <w:vMerge/>
            <w:shd w:val="clear" w:color="auto" w:fill="auto"/>
            <w:vAlign w:val="center"/>
            <w:hideMark/>
          </w:tcPr>
          <w:p w14:paraId="333FD312" w14:textId="77777777" w:rsidR="0013574D" w:rsidRPr="00197D2E" w:rsidRDefault="0013574D" w:rsidP="0013574D">
            <w:pPr>
              <w:rPr>
                <w:b/>
                <w:bCs/>
                <w:sz w:val="23"/>
                <w:szCs w:val="23"/>
              </w:rPr>
            </w:pPr>
          </w:p>
        </w:tc>
        <w:tc>
          <w:tcPr>
            <w:tcW w:w="4111" w:type="dxa"/>
            <w:shd w:val="clear" w:color="auto" w:fill="auto"/>
            <w:vAlign w:val="center"/>
            <w:hideMark/>
          </w:tcPr>
          <w:p w14:paraId="329134BA" w14:textId="77777777" w:rsidR="0013574D" w:rsidRPr="00197D2E" w:rsidRDefault="0013574D" w:rsidP="00DC3612">
            <w:pPr>
              <w:ind w:right="-111"/>
              <w:rPr>
                <w:sz w:val="23"/>
                <w:szCs w:val="23"/>
              </w:rPr>
            </w:pPr>
            <w:r w:rsidRPr="00197D2E">
              <w:rPr>
                <w:sz w:val="23"/>
                <w:szCs w:val="23"/>
              </w:rPr>
              <w:t xml:space="preserve">Ультрафиолетовый стерилизатор </w:t>
            </w:r>
          </w:p>
        </w:tc>
        <w:tc>
          <w:tcPr>
            <w:tcW w:w="3254" w:type="dxa"/>
            <w:shd w:val="clear" w:color="auto" w:fill="auto"/>
            <w:vAlign w:val="center"/>
            <w:hideMark/>
          </w:tcPr>
          <w:p w14:paraId="07A09F96" w14:textId="77777777" w:rsidR="0013574D" w:rsidRPr="00197D2E" w:rsidRDefault="0013574D" w:rsidP="0013574D">
            <w:pPr>
              <w:jc w:val="center"/>
              <w:rPr>
                <w:sz w:val="23"/>
                <w:szCs w:val="23"/>
              </w:rPr>
            </w:pPr>
            <w:r w:rsidRPr="00197D2E">
              <w:rPr>
                <w:sz w:val="23"/>
                <w:szCs w:val="23"/>
              </w:rPr>
              <w:t>Aquapro UV-48-GPM-HT</w:t>
            </w:r>
          </w:p>
        </w:tc>
      </w:tr>
      <w:tr w:rsidR="00197D2E" w:rsidRPr="00197D2E" w14:paraId="368780A6" w14:textId="77777777" w:rsidTr="00DC3612">
        <w:trPr>
          <w:trHeight w:val="20"/>
        </w:trPr>
        <w:tc>
          <w:tcPr>
            <w:tcW w:w="421" w:type="dxa"/>
            <w:shd w:val="clear" w:color="auto" w:fill="auto"/>
            <w:vAlign w:val="center"/>
            <w:hideMark/>
          </w:tcPr>
          <w:p w14:paraId="007A6C89" w14:textId="77777777" w:rsidR="0013574D" w:rsidRPr="00197D2E" w:rsidRDefault="0013574D" w:rsidP="00DC3612">
            <w:pPr>
              <w:ind w:left="-120" w:right="-111"/>
              <w:jc w:val="center"/>
              <w:rPr>
                <w:sz w:val="23"/>
                <w:szCs w:val="23"/>
              </w:rPr>
            </w:pPr>
            <w:r w:rsidRPr="00197D2E">
              <w:rPr>
                <w:sz w:val="23"/>
                <w:szCs w:val="23"/>
              </w:rPr>
              <w:t>284</w:t>
            </w:r>
          </w:p>
        </w:tc>
        <w:tc>
          <w:tcPr>
            <w:tcW w:w="1559" w:type="dxa"/>
            <w:vMerge/>
            <w:shd w:val="clear" w:color="auto" w:fill="auto"/>
            <w:vAlign w:val="center"/>
            <w:hideMark/>
          </w:tcPr>
          <w:p w14:paraId="73A2761E" w14:textId="77777777" w:rsidR="0013574D" w:rsidRPr="00197D2E" w:rsidRDefault="0013574D" w:rsidP="0013574D">
            <w:pPr>
              <w:rPr>
                <w:b/>
                <w:bCs/>
                <w:sz w:val="23"/>
                <w:szCs w:val="23"/>
              </w:rPr>
            </w:pPr>
          </w:p>
        </w:tc>
        <w:tc>
          <w:tcPr>
            <w:tcW w:w="4111" w:type="dxa"/>
            <w:shd w:val="clear" w:color="auto" w:fill="auto"/>
            <w:vAlign w:val="center"/>
            <w:hideMark/>
          </w:tcPr>
          <w:p w14:paraId="3A9A5F80" w14:textId="77777777" w:rsidR="0013574D" w:rsidRPr="00197D2E" w:rsidRDefault="0013574D" w:rsidP="00DC3612">
            <w:pPr>
              <w:ind w:right="-111"/>
              <w:rPr>
                <w:sz w:val="23"/>
                <w:szCs w:val="23"/>
              </w:rPr>
            </w:pPr>
            <w:r w:rsidRPr="00197D2E">
              <w:rPr>
                <w:sz w:val="23"/>
                <w:szCs w:val="23"/>
              </w:rPr>
              <w:t xml:space="preserve">Ультрафиолетовый стерилизатор </w:t>
            </w:r>
          </w:p>
        </w:tc>
        <w:tc>
          <w:tcPr>
            <w:tcW w:w="3254" w:type="dxa"/>
            <w:shd w:val="clear" w:color="auto" w:fill="auto"/>
            <w:vAlign w:val="center"/>
            <w:hideMark/>
          </w:tcPr>
          <w:p w14:paraId="4F4E8798" w14:textId="77777777" w:rsidR="0013574D" w:rsidRPr="00197D2E" w:rsidRDefault="0013574D" w:rsidP="0013574D">
            <w:pPr>
              <w:jc w:val="center"/>
              <w:rPr>
                <w:sz w:val="23"/>
                <w:szCs w:val="23"/>
              </w:rPr>
            </w:pPr>
            <w:r w:rsidRPr="00197D2E">
              <w:rPr>
                <w:sz w:val="23"/>
                <w:szCs w:val="23"/>
              </w:rPr>
              <w:t>Aquapro UV-48-GPM-HT</w:t>
            </w:r>
          </w:p>
        </w:tc>
      </w:tr>
      <w:tr w:rsidR="00197D2E" w:rsidRPr="00197D2E" w14:paraId="4C1BEC3F" w14:textId="77777777" w:rsidTr="00DC3612">
        <w:trPr>
          <w:trHeight w:val="20"/>
        </w:trPr>
        <w:tc>
          <w:tcPr>
            <w:tcW w:w="421" w:type="dxa"/>
            <w:shd w:val="clear" w:color="auto" w:fill="auto"/>
            <w:vAlign w:val="center"/>
            <w:hideMark/>
          </w:tcPr>
          <w:p w14:paraId="075F422A" w14:textId="77777777" w:rsidR="0013574D" w:rsidRPr="00197D2E" w:rsidRDefault="0013574D" w:rsidP="00DC3612">
            <w:pPr>
              <w:ind w:left="-120" w:right="-111"/>
              <w:jc w:val="center"/>
              <w:rPr>
                <w:sz w:val="23"/>
                <w:szCs w:val="23"/>
              </w:rPr>
            </w:pPr>
            <w:r w:rsidRPr="00197D2E">
              <w:rPr>
                <w:sz w:val="23"/>
                <w:szCs w:val="23"/>
              </w:rPr>
              <w:t>285</w:t>
            </w:r>
          </w:p>
        </w:tc>
        <w:tc>
          <w:tcPr>
            <w:tcW w:w="1559" w:type="dxa"/>
            <w:vMerge/>
            <w:shd w:val="clear" w:color="auto" w:fill="auto"/>
            <w:vAlign w:val="center"/>
            <w:hideMark/>
          </w:tcPr>
          <w:p w14:paraId="6C7A0146" w14:textId="77777777" w:rsidR="0013574D" w:rsidRPr="00197D2E" w:rsidRDefault="0013574D" w:rsidP="0013574D">
            <w:pPr>
              <w:rPr>
                <w:b/>
                <w:bCs/>
                <w:sz w:val="23"/>
                <w:szCs w:val="23"/>
              </w:rPr>
            </w:pPr>
          </w:p>
        </w:tc>
        <w:tc>
          <w:tcPr>
            <w:tcW w:w="4111" w:type="dxa"/>
            <w:shd w:val="clear" w:color="auto" w:fill="auto"/>
            <w:vAlign w:val="center"/>
            <w:hideMark/>
          </w:tcPr>
          <w:p w14:paraId="1F8FC73A" w14:textId="77777777" w:rsidR="0013574D" w:rsidRPr="00197D2E" w:rsidRDefault="0013574D" w:rsidP="00DC3612">
            <w:pPr>
              <w:ind w:right="-111"/>
              <w:rPr>
                <w:sz w:val="23"/>
                <w:szCs w:val="23"/>
              </w:rPr>
            </w:pPr>
            <w:r w:rsidRPr="00197D2E">
              <w:rPr>
                <w:sz w:val="23"/>
                <w:szCs w:val="23"/>
              </w:rPr>
              <w:t xml:space="preserve">Ультрафиолетовый стерилизатор </w:t>
            </w:r>
          </w:p>
        </w:tc>
        <w:tc>
          <w:tcPr>
            <w:tcW w:w="3254" w:type="dxa"/>
            <w:shd w:val="clear" w:color="auto" w:fill="auto"/>
            <w:vAlign w:val="center"/>
            <w:hideMark/>
          </w:tcPr>
          <w:p w14:paraId="69DACC04" w14:textId="77777777" w:rsidR="0013574D" w:rsidRPr="00197D2E" w:rsidRDefault="0013574D" w:rsidP="0013574D">
            <w:pPr>
              <w:jc w:val="center"/>
              <w:rPr>
                <w:sz w:val="23"/>
                <w:szCs w:val="23"/>
              </w:rPr>
            </w:pPr>
            <w:r w:rsidRPr="00197D2E">
              <w:rPr>
                <w:sz w:val="23"/>
                <w:szCs w:val="23"/>
              </w:rPr>
              <w:t>Aquapro UV-48-GPM-HT</w:t>
            </w:r>
          </w:p>
        </w:tc>
      </w:tr>
      <w:tr w:rsidR="00197D2E" w:rsidRPr="00197D2E" w14:paraId="2A4266A6" w14:textId="77777777" w:rsidTr="00DC3612">
        <w:trPr>
          <w:trHeight w:val="20"/>
        </w:trPr>
        <w:tc>
          <w:tcPr>
            <w:tcW w:w="421" w:type="dxa"/>
            <w:shd w:val="clear" w:color="auto" w:fill="auto"/>
            <w:vAlign w:val="center"/>
            <w:hideMark/>
          </w:tcPr>
          <w:p w14:paraId="66431662" w14:textId="77777777" w:rsidR="0013574D" w:rsidRPr="00197D2E" w:rsidRDefault="0013574D" w:rsidP="00DC3612">
            <w:pPr>
              <w:ind w:left="-120" w:right="-111"/>
              <w:jc w:val="center"/>
              <w:rPr>
                <w:sz w:val="23"/>
                <w:szCs w:val="23"/>
              </w:rPr>
            </w:pPr>
            <w:r w:rsidRPr="00197D2E">
              <w:rPr>
                <w:sz w:val="23"/>
                <w:szCs w:val="23"/>
              </w:rPr>
              <w:t>286</w:t>
            </w:r>
          </w:p>
        </w:tc>
        <w:tc>
          <w:tcPr>
            <w:tcW w:w="1559" w:type="dxa"/>
            <w:vMerge/>
            <w:shd w:val="clear" w:color="auto" w:fill="auto"/>
            <w:vAlign w:val="center"/>
            <w:hideMark/>
          </w:tcPr>
          <w:p w14:paraId="36BEA437" w14:textId="77777777" w:rsidR="0013574D" w:rsidRPr="00197D2E" w:rsidRDefault="0013574D" w:rsidP="0013574D">
            <w:pPr>
              <w:rPr>
                <w:b/>
                <w:bCs/>
                <w:sz w:val="23"/>
                <w:szCs w:val="23"/>
              </w:rPr>
            </w:pPr>
          </w:p>
        </w:tc>
        <w:tc>
          <w:tcPr>
            <w:tcW w:w="4111" w:type="dxa"/>
            <w:shd w:val="clear" w:color="auto" w:fill="auto"/>
            <w:vAlign w:val="center"/>
            <w:hideMark/>
          </w:tcPr>
          <w:p w14:paraId="4AAE9A10" w14:textId="09453DF1" w:rsidR="0013574D" w:rsidRPr="00197D2E" w:rsidRDefault="0013574D" w:rsidP="00DC3612">
            <w:pPr>
              <w:ind w:right="-111"/>
              <w:rPr>
                <w:sz w:val="23"/>
                <w:szCs w:val="23"/>
              </w:rPr>
            </w:pPr>
            <w:r w:rsidRPr="00197D2E">
              <w:rPr>
                <w:sz w:val="23"/>
                <w:szCs w:val="23"/>
              </w:rPr>
              <w:t>Насос вертикальный центробежный</w:t>
            </w:r>
          </w:p>
        </w:tc>
        <w:tc>
          <w:tcPr>
            <w:tcW w:w="3254" w:type="dxa"/>
            <w:shd w:val="clear" w:color="auto" w:fill="auto"/>
            <w:vAlign w:val="center"/>
            <w:hideMark/>
          </w:tcPr>
          <w:p w14:paraId="2759279D" w14:textId="77777777" w:rsidR="0013574D" w:rsidRPr="00197D2E" w:rsidRDefault="0013574D" w:rsidP="0013574D">
            <w:pPr>
              <w:jc w:val="center"/>
              <w:rPr>
                <w:sz w:val="23"/>
                <w:szCs w:val="23"/>
              </w:rPr>
            </w:pPr>
            <w:r w:rsidRPr="00197D2E">
              <w:rPr>
                <w:sz w:val="23"/>
                <w:szCs w:val="23"/>
              </w:rPr>
              <w:t>Grundffos DPV32-40</w:t>
            </w:r>
          </w:p>
        </w:tc>
      </w:tr>
      <w:tr w:rsidR="00197D2E" w:rsidRPr="00197D2E" w14:paraId="2A769DB2" w14:textId="77777777" w:rsidTr="00DC3612">
        <w:trPr>
          <w:trHeight w:val="20"/>
        </w:trPr>
        <w:tc>
          <w:tcPr>
            <w:tcW w:w="421" w:type="dxa"/>
            <w:shd w:val="clear" w:color="auto" w:fill="auto"/>
            <w:vAlign w:val="center"/>
            <w:hideMark/>
          </w:tcPr>
          <w:p w14:paraId="5068B0B1" w14:textId="77777777" w:rsidR="0013574D" w:rsidRPr="00197D2E" w:rsidRDefault="0013574D" w:rsidP="00DC3612">
            <w:pPr>
              <w:ind w:left="-120" w:right="-111"/>
              <w:jc w:val="center"/>
              <w:rPr>
                <w:sz w:val="23"/>
                <w:szCs w:val="23"/>
              </w:rPr>
            </w:pPr>
            <w:r w:rsidRPr="00197D2E">
              <w:rPr>
                <w:sz w:val="23"/>
                <w:szCs w:val="23"/>
              </w:rPr>
              <w:t>287</w:t>
            </w:r>
          </w:p>
        </w:tc>
        <w:tc>
          <w:tcPr>
            <w:tcW w:w="1559" w:type="dxa"/>
            <w:vMerge/>
            <w:shd w:val="clear" w:color="auto" w:fill="auto"/>
            <w:vAlign w:val="center"/>
            <w:hideMark/>
          </w:tcPr>
          <w:p w14:paraId="5B4F4D97" w14:textId="77777777" w:rsidR="0013574D" w:rsidRPr="00197D2E" w:rsidRDefault="0013574D" w:rsidP="0013574D">
            <w:pPr>
              <w:rPr>
                <w:b/>
                <w:bCs/>
                <w:sz w:val="23"/>
                <w:szCs w:val="23"/>
              </w:rPr>
            </w:pPr>
          </w:p>
        </w:tc>
        <w:tc>
          <w:tcPr>
            <w:tcW w:w="4111" w:type="dxa"/>
            <w:shd w:val="clear" w:color="auto" w:fill="auto"/>
            <w:vAlign w:val="center"/>
            <w:hideMark/>
          </w:tcPr>
          <w:p w14:paraId="0C608B27" w14:textId="24ACDD28" w:rsidR="0013574D" w:rsidRPr="00197D2E" w:rsidRDefault="0013574D" w:rsidP="00DC3612">
            <w:pPr>
              <w:ind w:right="-111"/>
              <w:rPr>
                <w:sz w:val="23"/>
                <w:szCs w:val="23"/>
              </w:rPr>
            </w:pPr>
            <w:r w:rsidRPr="00197D2E">
              <w:rPr>
                <w:sz w:val="23"/>
                <w:szCs w:val="23"/>
              </w:rPr>
              <w:t>Насос вертикальный центробежный</w:t>
            </w:r>
          </w:p>
        </w:tc>
        <w:tc>
          <w:tcPr>
            <w:tcW w:w="3254" w:type="dxa"/>
            <w:shd w:val="clear" w:color="auto" w:fill="auto"/>
            <w:vAlign w:val="center"/>
            <w:hideMark/>
          </w:tcPr>
          <w:p w14:paraId="6EC6FCDB" w14:textId="77777777" w:rsidR="0013574D" w:rsidRPr="00197D2E" w:rsidRDefault="0013574D" w:rsidP="0013574D">
            <w:pPr>
              <w:jc w:val="center"/>
              <w:rPr>
                <w:sz w:val="23"/>
                <w:szCs w:val="23"/>
              </w:rPr>
            </w:pPr>
            <w:r w:rsidRPr="00197D2E">
              <w:rPr>
                <w:sz w:val="23"/>
                <w:szCs w:val="23"/>
              </w:rPr>
              <w:t>Grundffos DPV32-40</w:t>
            </w:r>
          </w:p>
        </w:tc>
      </w:tr>
      <w:tr w:rsidR="00197D2E" w:rsidRPr="00197D2E" w14:paraId="2BF503B4" w14:textId="77777777" w:rsidTr="00DC3612">
        <w:trPr>
          <w:trHeight w:val="20"/>
        </w:trPr>
        <w:tc>
          <w:tcPr>
            <w:tcW w:w="421" w:type="dxa"/>
            <w:shd w:val="clear" w:color="auto" w:fill="auto"/>
            <w:vAlign w:val="center"/>
            <w:hideMark/>
          </w:tcPr>
          <w:p w14:paraId="238C7342" w14:textId="77777777" w:rsidR="0013574D" w:rsidRPr="00197D2E" w:rsidRDefault="0013574D" w:rsidP="00DC3612">
            <w:pPr>
              <w:ind w:left="-120" w:right="-111"/>
              <w:jc w:val="center"/>
              <w:rPr>
                <w:sz w:val="23"/>
                <w:szCs w:val="23"/>
              </w:rPr>
            </w:pPr>
            <w:r w:rsidRPr="00197D2E">
              <w:rPr>
                <w:sz w:val="23"/>
                <w:szCs w:val="23"/>
              </w:rPr>
              <w:t>288</w:t>
            </w:r>
          </w:p>
        </w:tc>
        <w:tc>
          <w:tcPr>
            <w:tcW w:w="1559" w:type="dxa"/>
            <w:vMerge/>
            <w:shd w:val="clear" w:color="auto" w:fill="auto"/>
            <w:vAlign w:val="center"/>
            <w:hideMark/>
          </w:tcPr>
          <w:p w14:paraId="5E2E6A4A" w14:textId="77777777" w:rsidR="0013574D" w:rsidRPr="00197D2E" w:rsidRDefault="0013574D" w:rsidP="0013574D">
            <w:pPr>
              <w:rPr>
                <w:b/>
                <w:bCs/>
                <w:sz w:val="23"/>
                <w:szCs w:val="23"/>
              </w:rPr>
            </w:pPr>
          </w:p>
        </w:tc>
        <w:tc>
          <w:tcPr>
            <w:tcW w:w="4111" w:type="dxa"/>
            <w:shd w:val="clear" w:color="auto" w:fill="auto"/>
            <w:vAlign w:val="center"/>
            <w:hideMark/>
          </w:tcPr>
          <w:p w14:paraId="35B08561" w14:textId="77777777" w:rsidR="0013574D" w:rsidRPr="00197D2E" w:rsidRDefault="0013574D" w:rsidP="00DC3612">
            <w:pPr>
              <w:ind w:right="-111"/>
              <w:rPr>
                <w:sz w:val="23"/>
                <w:szCs w:val="23"/>
              </w:rPr>
            </w:pPr>
            <w:r w:rsidRPr="00197D2E">
              <w:rPr>
                <w:sz w:val="23"/>
                <w:szCs w:val="23"/>
              </w:rPr>
              <w:t>Резервуар РИВ-1</w:t>
            </w:r>
          </w:p>
        </w:tc>
        <w:tc>
          <w:tcPr>
            <w:tcW w:w="3254" w:type="dxa"/>
            <w:shd w:val="clear" w:color="auto" w:fill="auto"/>
            <w:vAlign w:val="center"/>
            <w:hideMark/>
          </w:tcPr>
          <w:p w14:paraId="4FF9B4AD" w14:textId="77777777" w:rsidR="0013574D" w:rsidRPr="00197D2E" w:rsidRDefault="0013574D" w:rsidP="0013574D">
            <w:pPr>
              <w:jc w:val="center"/>
              <w:rPr>
                <w:sz w:val="23"/>
                <w:szCs w:val="23"/>
              </w:rPr>
            </w:pPr>
            <w:r w:rsidRPr="00197D2E">
              <w:rPr>
                <w:sz w:val="23"/>
                <w:szCs w:val="23"/>
              </w:rPr>
              <w:t xml:space="preserve">РВС-200м³ </w:t>
            </w:r>
          </w:p>
        </w:tc>
      </w:tr>
      <w:tr w:rsidR="00197D2E" w:rsidRPr="00197D2E" w14:paraId="372D6397" w14:textId="77777777" w:rsidTr="00DC3612">
        <w:trPr>
          <w:trHeight w:val="20"/>
        </w:trPr>
        <w:tc>
          <w:tcPr>
            <w:tcW w:w="421" w:type="dxa"/>
            <w:shd w:val="clear" w:color="auto" w:fill="auto"/>
            <w:vAlign w:val="center"/>
            <w:hideMark/>
          </w:tcPr>
          <w:p w14:paraId="719BE19C" w14:textId="77777777" w:rsidR="0013574D" w:rsidRPr="00197D2E" w:rsidRDefault="0013574D" w:rsidP="00DC3612">
            <w:pPr>
              <w:ind w:left="-120" w:right="-111"/>
              <w:jc w:val="center"/>
              <w:rPr>
                <w:sz w:val="23"/>
                <w:szCs w:val="23"/>
              </w:rPr>
            </w:pPr>
            <w:r w:rsidRPr="00197D2E">
              <w:rPr>
                <w:sz w:val="23"/>
                <w:szCs w:val="23"/>
              </w:rPr>
              <w:t>289</w:t>
            </w:r>
          </w:p>
        </w:tc>
        <w:tc>
          <w:tcPr>
            <w:tcW w:w="1559" w:type="dxa"/>
            <w:vMerge/>
            <w:shd w:val="clear" w:color="auto" w:fill="auto"/>
            <w:vAlign w:val="center"/>
            <w:hideMark/>
          </w:tcPr>
          <w:p w14:paraId="042B19FB" w14:textId="77777777" w:rsidR="0013574D" w:rsidRPr="00197D2E" w:rsidRDefault="0013574D" w:rsidP="0013574D">
            <w:pPr>
              <w:rPr>
                <w:b/>
                <w:bCs/>
                <w:sz w:val="23"/>
                <w:szCs w:val="23"/>
              </w:rPr>
            </w:pPr>
          </w:p>
        </w:tc>
        <w:tc>
          <w:tcPr>
            <w:tcW w:w="4111" w:type="dxa"/>
            <w:shd w:val="clear" w:color="auto" w:fill="auto"/>
            <w:vAlign w:val="center"/>
            <w:hideMark/>
          </w:tcPr>
          <w:p w14:paraId="049072DA" w14:textId="77777777" w:rsidR="0013574D" w:rsidRPr="00197D2E" w:rsidRDefault="0013574D" w:rsidP="00DC3612">
            <w:pPr>
              <w:ind w:right="-111"/>
              <w:rPr>
                <w:sz w:val="23"/>
                <w:szCs w:val="23"/>
              </w:rPr>
            </w:pPr>
            <w:r w:rsidRPr="00197D2E">
              <w:rPr>
                <w:sz w:val="23"/>
                <w:szCs w:val="23"/>
              </w:rPr>
              <w:t>Резервуар РИВ-1</w:t>
            </w:r>
          </w:p>
        </w:tc>
        <w:tc>
          <w:tcPr>
            <w:tcW w:w="3254" w:type="dxa"/>
            <w:shd w:val="clear" w:color="auto" w:fill="auto"/>
            <w:vAlign w:val="center"/>
            <w:hideMark/>
          </w:tcPr>
          <w:p w14:paraId="3492BF4E" w14:textId="77777777" w:rsidR="0013574D" w:rsidRPr="00197D2E" w:rsidRDefault="0013574D" w:rsidP="0013574D">
            <w:pPr>
              <w:jc w:val="center"/>
              <w:rPr>
                <w:sz w:val="23"/>
                <w:szCs w:val="23"/>
              </w:rPr>
            </w:pPr>
            <w:r w:rsidRPr="00197D2E">
              <w:rPr>
                <w:sz w:val="23"/>
                <w:szCs w:val="23"/>
              </w:rPr>
              <w:t xml:space="preserve">РВС-200м³ </w:t>
            </w:r>
          </w:p>
        </w:tc>
      </w:tr>
      <w:tr w:rsidR="00197D2E" w:rsidRPr="00197D2E" w14:paraId="0A1BE3DF" w14:textId="77777777" w:rsidTr="00DC3612">
        <w:trPr>
          <w:trHeight w:val="20"/>
        </w:trPr>
        <w:tc>
          <w:tcPr>
            <w:tcW w:w="421" w:type="dxa"/>
            <w:shd w:val="clear" w:color="auto" w:fill="auto"/>
            <w:vAlign w:val="center"/>
            <w:hideMark/>
          </w:tcPr>
          <w:p w14:paraId="63525D9D" w14:textId="77777777" w:rsidR="0013574D" w:rsidRPr="00197D2E" w:rsidRDefault="0013574D" w:rsidP="00DC3612">
            <w:pPr>
              <w:ind w:left="-120" w:right="-111"/>
              <w:jc w:val="center"/>
              <w:rPr>
                <w:sz w:val="23"/>
                <w:szCs w:val="23"/>
              </w:rPr>
            </w:pPr>
            <w:r w:rsidRPr="00197D2E">
              <w:rPr>
                <w:sz w:val="23"/>
                <w:szCs w:val="23"/>
              </w:rPr>
              <w:t>290</w:t>
            </w:r>
          </w:p>
        </w:tc>
        <w:tc>
          <w:tcPr>
            <w:tcW w:w="1559" w:type="dxa"/>
            <w:vMerge/>
            <w:shd w:val="clear" w:color="auto" w:fill="auto"/>
            <w:vAlign w:val="center"/>
            <w:hideMark/>
          </w:tcPr>
          <w:p w14:paraId="69DE2DFE" w14:textId="77777777" w:rsidR="0013574D" w:rsidRPr="00197D2E" w:rsidRDefault="0013574D" w:rsidP="0013574D">
            <w:pPr>
              <w:rPr>
                <w:b/>
                <w:bCs/>
                <w:sz w:val="23"/>
                <w:szCs w:val="23"/>
              </w:rPr>
            </w:pPr>
          </w:p>
        </w:tc>
        <w:tc>
          <w:tcPr>
            <w:tcW w:w="4111" w:type="dxa"/>
            <w:shd w:val="clear" w:color="auto" w:fill="auto"/>
            <w:vAlign w:val="center"/>
            <w:hideMark/>
          </w:tcPr>
          <w:p w14:paraId="0B9760F0" w14:textId="77777777" w:rsidR="0013574D" w:rsidRPr="00197D2E" w:rsidRDefault="0013574D" w:rsidP="00DC3612">
            <w:pPr>
              <w:ind w:right="-111"/>
              <w:rPr>
                <w:sz w:val="23"/>
                <w:szCs w:val="23"/>
              </w:rPr>
            </w:pPr>
            <w:r w:rsidRPr="00197D2E">
              <w:rPr>
                <w:sz w:val="23"/>
                <w:szCs w:val="23"/>
              </w:rPr>
              <w:t>Резервуар РЧВ-1</w:t>
            </w:r>
          </w:p>
        </w:tc>
        <w:tc>
          <w:tcPr>
            <w:tcW w:w="3254" w:type="dxa"/>
            <w:shd w:val="clear" w:color="auto" w:fill="auto"/>
            <w:vAlign w:val="center"/>
            <w:hideMark/>
          </w:tcPr>
          <w:p w14:paraId="496E8DBC" w14:textId="77777777" w:rsidR="0013574D" w:rsidRPr="00197D2E" w:rsidRDefault="0013574D" w:rsidP="0013574D">
            <w:pPr>
              <w:jc w:val="center"/>
              <w:rPr>
                <w:sz w:val="23"/>
                <w:szCs w:val="23"/>
              </w:rPr>
            </w:pPr>
            <w:r w:rsidRPr="00197D2E">
              <w:rPr>
                <w:sz w:val="23"/>
                <w:szCs w:val="23"/>
              </w:rPr>
              <w:t xml:space="preserve">РВС-400м³ </w:t>
            </w:r>
          </w:p>
        </w:tc>
      </w:tr>
      <w:tr w:rsidR="00197D2E" w:rsidRPr="00197D2E" w14:paraId="138A370D" w14:textId="77777777" w:rsidTr="00DC3612">
        <w:trPr>
          <w:trHeight w:val="20"/>
        </w:trPr>
        <w:tc>
          <w:tcPr>
            <w:tcW w:w="421" w:type="dxa"/>
            <w:shd w:val="clear" w:color="auto" w:fill="auto"/>
            <w:vAlign w:val="center"/>
            <w:hideMark/>
          </w:tcPr>
          <w:p w14:paraId="6B01993B" w14:textId="77777777" w:rsidR="0013574D" w:rsidRPr="00197D2E" w:rsidRDefault="0013574D" w:rsidP="00DC3612">
            <w:pPr>
              <w:ind w:left="-120" w:right="-111"/>
              <w:jc w:val="center"/>
              <w:rPr>
                <w:sz w:val="23"/>
                <w:szCs w:val="23"/>
              </w:rPr>
            </w:pPr>
            <w:r w:rsidRPr="00197D2E">
              <w:rPr>
                <w:sz w:val="23"/>
                <w:szCs w:val="23"/>
              </w:rPr>
              <w:t>291</w:t>
            </w:r>
          </w:p>
        </w:tc>
        <w:tc>
          <w:tcPr>
            <w:tcW w:w="1559" w:type="dxa"/>
            <w:vMerge/>
            <w:shd w:val="clear" w:color="auto" w:fill="auto"/>
            <w:vAlign w:val="center"/>
            <w:hideMark/>
          </w:tcPr>
          <w:p w14:paraId="3760679E" w14:textId="77777777" w:rsidR="0013574D" w:rsidRPr="00197D2E" w:rsidRDefault="0013574D" w:rsidP="0013574D">
            <w:pPr>
              <w:rPr>
                <w:b/>
                <w:bCs/>
                <w:sz w:val="23"/>
                <w:szCs w:val="23"/>
              </w:rPr>
            </w:pPr>
          </w:p>
        </w:tc>
        <w:tc>
          <w:tcPr>
            <w:tcW w:w="4111" w:type="dxa"/>
            <w:shd w:val="clear" w:color="auto" w:fill="auto"/>
            <w:vAlign w:val="center"/>
            <w:hideMark/>
          </w:tcPr>
          <w:p w14:paraId="0873E38E" w14:textId="77777777" w:rsidR="0013574D" w:rsidRPr="00197D2E" w:rsidRDefault="0013574D" w:rsidP="00DC3612">
            <w:pPr>
              <w:ind w:right="-111"/>
              <w:rPr>
                <w:sz w:val="23"/>
                <w:szCs w:val="23"/>
              </w:rPr>
            </w:pPr>
            <w:r w:rsidRPr="00197D2E">
              <w:rPr>
                <w:sz w:val="23"/>
                <w:szCs w:val="23"/>
              </w:rPr>
              <w:t>Резервуар РЧВ-2</w:t>
            </w:r>
          </w:p>
        </w:tc>
        <w:tc>
          <w:tcPr>
            <w:tcW w:w="3254" w:type="dxa"/>
            <w:shd w:val="clear" w:color="auto" w:fill="auto"/>
            <w:vAlign w:val="center"/>
            <w:hideMark/>
          </w:tcPr>
          <w:p w14:paraId="60ED792E" w14:textId="77777777" w:rsidR="0013574D" w:rsidRPr="00197D2E" w:rsidRDefault="0013574D" w:rsidP="0013574D">
            <w:pPr>
              <w:jc w:val="center"/>
              <w:rPr>
                <w:sz w:val="23"/>
                <w:szCs w:val="23"/>
              </w:rPr>
            </w:pPr>
            <w:r w:rsidRPr="00197D2E">
              <w:rPr>
                <w:sz w:val="23"/>
                <w:szCs w:val="23"/>
              </w:rPr>
              <w:t xml:space="preserve">РВС-400м³ </w:t>
            </w:r>
          </w:p>
        </w:tc>
      </w:tr>
      <w:tr w:rsidR="00197D2E" w:rsidRPr="00197D2E" w14:paraId="5DA64747" w14:textId="77777777" w:rsidTr="00DC3612">
        <w:trPr>
          <w:trHeight w:val="20"/>
        </w:trPr>
        <w:tc>
          <w:tcPr>
            <w:tcW w:w="421" w:type="dxa"/>
            <w:shd w:val="clear" w:color="auto" w:fill="auto"/>
            <w:vAlign w:val="center"/>
            <w:hideMark/>
          </w:tcPr>
          <w:p w14:paraId="386EB92D" w14:textId="77777777" w:rsidR="0013574D" w:rsidRPr="00197D2E" w:rsidRDefault="0013574D" w:rsidP="00DC3612">
            <w:pPr>
              <w:ind w:left="-120" w:right="-111"/>
              <w:jc w:val="center"/>
              <w:rPr>
                <w:sz w:val="23"/>
                <w:szCs w:val="23"/>
              </w:rPr>
            </w:pPr>
            <w:r w:rsidRPr="00197D2E">
              <w:rPr>
                <w:sz w:val="23"/>
                <w:szCs w:val="23"/>
              </w:rPr>
              <w:t>292</w:t>
            </w:r>
          </w:p>
        </w:tc>
        <w:tc>
          <w:tcPr>
            <w:tcW w:w="1559" w:type="dxa"/>
            <w:vMerge/>
            <w:shd w:val="clear" w:color="auto" w:fill="auto"/>
            <w:vAlign w:val="center"/>
            <w:hideMark/>
          </w:tcPr>
          <w:p w14:paraId="0AC2C9D2" w14:textId="77777777" w:rsidR="0013574D" w:rsidRPr="00197D2E" w:rsidRDefault="0013574D" w:rsidP="0013574D">
            <w:pPr>
              <w:rPr>
                <w:b/>
                <w:bCs/>
                <w:sz w:val="23"/>
                <w:szCs w:val="23"/>
              </w:rPr>
            </w:pPr>
          </w:p>
        </w:tc>
        <w:tc>
          <w:tcPr>
            <w:tcW w:w="4111" w:type="dxa"/>
            <w:shd w:val="clear" w:color="auto" w:fill="auto"/>
            <w:vAlign w:val="center"/>
            <w:hideMark/>
          </w:tcPr>
          <w:p w14:paraId="6DC521ED"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3EB37A7B" w14:textId="77777777" w:rsidR="0013574D" w:rsidRPr="00197D2E" w:rsidRDefault="0013574D" w:rsidP="0013574D">
            <w:pPr>
              <w:jc w:val="center"/>
              <w:rPr>
                <w:sz w:val="23"/>
                <w:szCs w:val="23"/>
              </w:rPr>
            </w:pPr>
            <w:r w:rsidRPr="00197D2E">
              <w:rPr>
                <w:sz w:val="23"/>
                <w:szCs w:val="23"/>
              </w:rPr>
              <w:t>Ду 100,57</w:t>
            </w:r>
          </w:p>
        </w:tc>
      </w:tr>
      <w:tr w:rsidR="00197D2E" w:rsidRPr="00197D2E" w14:paraId="6FCD1E10" w14:textId="77777777" w:rsidTr="00DC3612">
        <w:trPr>
          <w:trHeight w:val="20"/>
        </w:trPr>
        <w:tc>
          <w:tcPr>
            <w:tcW w:w="421" w:type="dxa"/>
            <w:shd w:val="clear" w:color="auto" w:fill="auto"/>
            <w:vAlign w:val="center"/>
            <w:hideMark/>
          </w:tcPr>
          <w:p w14:paraId="4F0967A7" w14:textId="77777777" w:rsidR="0013574D" w:rsidRPr="00197D2E" w:rsidRDefault="0013574D" w:rsidP="00DC3612">
            <w:pPr>
              <w:ind w:left="-120" w:right="-111"/>
              <w:jc w:val="center"/>
              <w:rPr>
                <w:sz w:val="23"/>
                <w:szCs w:val="23"/>
              </w:rPr>
            </w:pPr>
            <w:r w:rsidRPr="00197D2E">
              <w:rPr>
                <w:sz w:val="23"/>
                <w:szCs w:val="23"/>
              </w:rPr>
              <w:t>293</w:t>
            </w:r>
          </w:p>
        </w:tc>
        <w:tc>
          <w:tcPr>
            <w:tcW w:w="1559" w:type="dxa"/>
            <w:vMerge w:val="restart"/>
            <w:shd w:val="clear" w:color="auto" w:fill="auto"/>
            <w:vAlign w:val="center"/>
            <w:hideMark/>
          </w:tcPr>
          <w:p w14:paraId="36DA4AFC" w14:textId="77777777" w:rsidR="0013574D" w:rsidRPr="00197D2E" w:rsidRDefault="0013574D" w:rsidP="0013574D">
            <w:pPr>
              <w:jc w:val="center"/>
              <w:rPr>
                <w:b/>
                <w:bCs/>
                <w:sz w:val="23"/>
                <w:szCs w:val="23"/>
              </w:rPr>
            </w:pPr>
            <w:r w:rsidRPr="00197D2E">
              <w:rPr>
                <w:b/>
                <w:bCs/>
                <w:sz w:val="23"/>
                <w:szCs w:val="23"/>
              </w:rPr>
              <w:t>ВОС-1000</w:t>
            </w:r>
          </w:p>
        </w:tc>
        <w:tc>
          <w:tcPr>
            <w:tcW w:w="4111" w:type="dxa"/>
            <w:shd w:val="clear" w:color="auto" w:fill="auto"/>
            <w:vAlign w:val="center"/>
            <w:hideMark/>
          </w:tcPr>
          <w:p w14:paraId="6F7B6CCD" w14:textId="77777777" w:rsidR="0013574D" w:rsidRPr="00197D2E" w:rsidRDefault="0013574D" w:rsidP="0013574D">
            <w:pPr>
              <w:rPr>
                <w:sz w:val="23"/>
                <w:szCs w:val="23"/>
              </w:rPr>
            </w:pPr>
            <w:r w:rsidRPr="00197D2E">
              <w:rPr>
                <w:sz w:val="23"/>
                <w:szCs w:val="23"/>
              </w:rPr>
              <w:t>центробежный насос</w:t>
            </w:r>
          </w:p>
        </w:tc>
        <w:tc>
          <w:tcPr>
            <w:tcW w:w="3254" w:type="dxa"/>
            <w:shd w:val="clear" w:color="auto" w:fill="auto"/>
            <w:vAlign w:val="center"/>
            <w:hideMark/>
          </w:tcPr>
          <w:p w14:paraId="6D09EAB5" w14:textId="77777777" w:rsidR="0013574D" w:rsidRPr="00197D2E" w:rsidRDefault="0013574D" w:rsidP="0013574D">
            <w:pPr>
              <w:jc w:val="center"/>
              <w:rPr>
                <w:sz w:val="23"/>
                <w:szCs w:val="23"/>
              </w:rPr>
            </w:pPr>
            <w:r w:rsidRPr="00197D2E">
              <w:rPr>
                <w:sz w:val="23"/>
                <w:szCs w:val="23"/>
              </w:rPr>
              <w:t>KSB ETL 050-050-250</w:t>
            </w:r>
          </w:p>
        </w:tc>
      </w:tr>
      <w:tr w:rsidR="00197D2E" w:rsidRPr="00197D2E" w14:paraId="611702DA" w14:textId="77777777" w:rsidTr="00DC3612">
        <w:trPr>
          <w:trHeight w:val="20"/>
        </w:trPr>
        <w:tc>
          <w:tcPr>
            <w:tcW w:w="421" w:type="dxa"/>
            <w:shd w:val="clear" w:color="auto" w:fill="auto"/>
            <w:vAlign w:val="center"/>
            <w:hideMark/>
          </w:tcPr>
          <w:p w14:paraId="2B0733AA" w14:textId="77777777" w:rsidR="0013574D" w:rsidRPr="00197D2E" w:rsidRDefault="0013574D" w:rsidP="00DC3612">
            <w:pPr>
              <w:ind w:left="-120" w:right="-111"/>
              <w:jc w:val="center"/>
              <w:rPr>
                <w:sz w:val="23"/>
                <w:szCs w:val="23"/>
              </w:rPr>
            </w:pPr>
            <w:r w:rsidRPr="00197D2E">
              <w:rPr>
                <w:sz w:val="23"/>
                <w:szCs w:val="23"/>
              </w:rPr>
              <w:t>294</w:t>
            </w:r>
          </w:p>
        </w:tc>
        <w:tc>
          <w:tcPr>
            <w:tcW w:w="1559" w:type="dxa"/>
            <w:vMerge/>
            <w:shd w:val="clear" w:color="auto" w:fill="auto"/>
            <w:vAlign w:val="center"/>
            <w:hideMark/>
          </w:tcPr>
          <w:p w14:paraId="4E55D14E" w14:textId="77777777" w:rsidR="0013574D" w:rsidRPr="00197D2E" w:rsidRDefault="0013574D" w:rsidP="0013574D">
            <w:pPr>
              <w:rPr>
                <w:b/>
                <w:bCs/>
                <w:sz w:val="23"/>
                <w:szCs w:val="23"/>
              </w:rPr>
            </w:pPr>
          </w:p>
        </w:tc>
        <w:tc>
          <w:tcPr>
            <w:tcW w:w="4111" w:type="dxa"/>
            <w:shd w:val="clear" w:color="auto" w:fill="auto"/>
            <w:vAlign w:val="center"/>
            <w:hideMark/>
          </w:tcPr>
          <w:p w14:paraId="4D4B814A" w14:textId="77777777" w:rsidR="0013574D" w:rsidRPr="00197D2E" w:rsidRDefault="0013574D" w:rsidP="0013574D">
            <w:pPr>
              <w:rPr>
                <w:sz w:val="23"/>
                <w:szCs w:val="23"/>
              </w:rPr>
            </w:pPr>
            <w:r w:rsidRPr="00197D2E">
              <w:rPr>
                <w:sz w:val="23"/>
                <w:szCs w:val="23"/>
              </w:rPr>
              <w:t>центробежный насос</w:t>
            </w:r>
          </w:p>
        </w:tc>
        <w:tc>
          <w:tcPr>
            <w:tcW w:w="3254" w:type="dxa"/>
            <w:shd w:val="clear" w:color="auto" w:fill="auto"/>
            <w:vAlign w:val="center"/>
            <w:hideMark/>
          </w:tcPr>
          <w:p w14:paraId="64ABD98F" w14:textId="77777777" w:rsidR="0013574D" w:rsidRPr="00197D2E" w:rsidRDefault="0013574D" w:rsidP="0013574D">
            <w:pPr>
              <w:jc w:val="center"/>
              <w:rPr>
                <w:sz w:val="23"/>
                <w:szCs w:val="23"/>
              </w:rPr>
            </w:pPr>
            <w:r w:rsidRPr="00197D2E">
              <w:rPr>
                <w:sz w:val="23"/>
                <w:szCs w:val="23"/>
              </w:rPr>
              <w:t>KSB ETL 050-050-250</w:t>
            </w:r>
          </w:p>
        </w:tc>
      </w:tr>
      <w:tr w:rsidR="00197D2E" w:rsidRPr="00197D2E" w14:paraId="295211D5" w14:textId="77777777" w:rsidTr="00DC3612">
        <w:trPr>
          <w:trHeight w:val="20"/>
        </w:trPr>
        <w:tc>
          <w:tcPr>
            <w:tcW w:w="421" w:type="dxa"/>
            <w:shd w:val="clear" w:color="auto" w:fill="auto"/>
            <w:vAlign w:val="center"/>
            <w:hideMark/>
          </w:tcPr>
          <w:p w14:paraId="4AD54840" w14:textId="77777777" w:rsidR="0013574D" w:rsidRPr="00197D2E" w:rsidRDefault="0013574D" w:rsidP="00DC3612">
            <w:pPr>
              <w:ind w:left="-120" w:right="-111"/>
              <w:jc w:val="center"/>
              <w:rPr>
                <w:sz w:val="23"/>
                <w:szCs w:val="23"/>
              </w:rPr>
            </w:pPr>
            <w:r w:rsidRPr="00197D2E">
              <w:rPr>
                <w:sz w:val="23"/>
                <w:szCs w:val="23"/>
              </w:rPr>
              <w:t>295</w:t>
            </w:r>
          </w:p>
        </w:tc>
        <w:tc>
          <w:tcPr>
            <w:tcW w:w="1559" w:type="dxa"/>
            <w:vMerge/>
            <w:shd w:val="clear" w:color="auto" w:fill="auto"/>
            <w:vAlign w:val="center"/>
            <w:hideMark/>
          </w:tcPr>
          <w:p w14:paraId="73419E08" w14:textId="77777777" w:rsidR="0013574D" w:rsidRPr="00197D2E" w:rsidRDefault="0013574D" w:rsidP="0013574D">
            <w:pPr>
              <w:rPr>
                <w:b/>
                <w:bCs/>
                <w:sz w:val="23"/>
                <w:szCs w:val="23"/>
              </w:rPr>
            </w:pPr>
          </w:p>
        </w:tc>
        <w:tc>
          <w:tcPr>
            <w:tcW w:w="4111" w:type="dxa"/>
            <w:shd w:val="clear" w:color="auto" w:fill="auto"/>
            <w:vAlign w:val="center"/>
            <w:hideMark/>
          </w:tcPr>
          <w:p w14:paraId="3758907E" w14:textId="77777777" w:rsidR="0013574D" w:rsidRPr="00197D2E" w:rsidRDefault="0013574D" w:rsidP="0013574D">
            <w:pPr>
              <w:rPr>
                <w:sz w:val="23"/>
                <w:szCs w:val="23"/>
              </w:rPr>
            </w:pPr>
            <w:r w:rsidRPr="00197D2E">
              <w:rPr>
                <w:sz w:val="23"/>
                <w:szCs w:val="23"/>
              </w:rPr>
              <w:t xml:space="preserve">фильтр механический мешочный </w:t>
            </w:r>
          </w:p>
        </w:tc>
        <w:tc>
          <w:tcPr>
            <w:tcW w:w="3254" w:type="dxa"/>
            <w:shd w:val="clear" w:color="auto" w:fill="auto"/>
            <w:vAlign w:val="center"/>
            <w:hideMark/>
          </w:tcPr>
          <w:p w14:paraId="5BAC07B7"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21271F96" w14:textId="77777777" w:rsidTr="00DC3612">
        <w:trPr>
          <w:trHeight w:val="20"/>
        </w:trPr>
        <w:tc>
          <w:tcPr>
            <w:tcW w:w="421" w:type="dxa"/>
            <w:shd w:val="clear" w:color="auto" w:fill="auto"/>
            <w:vAlign w:val="center"/>
            <w:hideMark/>
          </w:tcPr>
          <w:p w14:paraId="4C82D332" w14:textId="77777777" w:rsidR="0013574D" w:rsidRPr="00197D2E" w:rsidRDefault="0013574D" w:rsidP="00DC3612">
            <w:pPr>
              <w:ind w:left="-120" w:right="-111"/>
              <w:jc w:val="center"/>
              <w:rPr>
                <w:sz w:val="23"/>
                <w:szCs w:val="23"/>
              </w:rPr>
            </w:pPr>
            <w:r w:rsidRPr="00197D2E">
              <w:rPr>
                <w:sz w:val="23"/>
                <w:szCs w:val="23"/>
              </w:rPr>
              <w:t>296</w:t>
            </w:r>
          </w:p>
        </w:tc>
        <w:tc>
          <w:tcPr>
            <w:tcW w:w="1559" w:type="dxa"/>
            <w:vMerge/>
            <w:shd w:val="clear" w:color="auto" w:fill="auto"/>
            <w:vAlign w:val="center"/>
            <w:hideMark/>
          </w:tcPr>
          <w:p w14:paraId="51ED158E" w14:textId="77777777" w:rsidR="0013574D" w:rsidRPr="00197D2E" w:rsidRDefault="0013574D" w:rsidP="0013574D">
            <w:pPr>
              <w:rPr>
                <w:b/>
                <w:bCs/>
                <w:sz w:val="23"/>
                <w:szCs w:val="23"/>
              </w:rPr>
            </w:pPr>
          </w:p>
        </w:tc>
        <w:tc>
          <w:tcPr>
            <w:tcW w:w="4111" w:type="dxa"/>
            <w:shd w:val="clear" w:color="auto" w:fill="auto"/>
            <w:vAlign w:val="center"/>
            <w:hideMark/>
          </w:tcPr>
          <w:p w14:paraId="0F60D41C" w14:textId="77777777" w:rsidR="0013574D" w:rsidRPr="00197D2E" w:rsidRDefault="0013574D" w:rsidP="0013574D">
            <w:pPr>
              <w:rPr>
                <w:sz w:val="23"/>
                <w:szCs w:val="23"/>
              </w:rPr>
            </w:pPr>
            <w:r w:rsidRPr="00197D2E">
              <w:rPr>
                <w:sz w:val="23"/>
                <w:szCs w:val="23"/>
              </w:rPr>
              <w:t xml:space="preserve">фильтр механический мешочный </w:t>
            </w:r>
          </w:p>
        </w:tc>
        <w:tc>
          <w:tcPr>
            <w:tcW w:w="3254" w:type="dxa"/>
            <w:shd w:val="clear" w:color="auto" w:fill="auto"/>
            <w:vAlign w:val="center"/>
            <w:hideMark/>
          </w:tcPr>
          <w:p w14:paraId="10B602C0"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2A761C81" w14:textId="77777777" w:rsidTr="00DC3612">
        <w:trPr>
          <w:trHeight w:val="20"/>
        </w:trPr>
        <w:tc>
          <w:tcPr>
            <w:tcW w:w="421" w:type="dxa"/>
            <w:shd w:val="clear" w:color="auto" w:fill="auto"/>
            <w:vAlign w:val="center"/>
            <w:hideMark/>
          </w:tcPr>
          <w:p w14:paraId="74F36FC4" w14:textId="77777777" w:rsidR="0013574D" w:rsidRPr="00197D2E" w:rsidRDefault="0013574D" w:rsidP="00DC3612">
            <w:pPr>
              <w:ind w:left="-120" w:right="-111"/>
              <w:jc w:val="center"/>
              <w:rPr>
                <w:sz w:val="23"/>
                <w:szCs w:val="23"/>
              </w:rPr>
            </w:pPr>
            <w:r w:rsidRPr="00197D2E">
              <w:rPr>
                <w:sz w:val="23"/>
                <w:szCs w:val="23"/>
              </w:rPr>
              <w:t>297</w:t>
            </w:r>
          </w:p>
        </w:tc>
        <w:tc>
          <w:tcPr>
            <w:tcW w:w="1559" w:type="dxa"/>
            <w:vMerge/>
            <w:shd w:val="clear" w:color="auto" w:fill="auto"/>
            <w:vAlign w:val="center"/>
            <w:hideMark/>
          </w:tcPr>
          <w:p w14:paraId="3A13ADD6" w14:textId="77777777" w:rsidR="0013574D" w:rsidRPr="00197D2E" w:rsidRDefault="0013574D" w:rsidP="0013574D">
            <w:pPr>
              <w:rPr>
                <w:b/>
                <w:bCs/>
                <w:sz w:val="23"/>
                <w:szCs w:val="23"/>
              </w:rPr>
            </w:pPr>
          </w:p>
        </w:tc>
        <w:tc>
          <w:tcPr>
            <w:tcW w:w="4111" w:type="dxa"/>
            <w:shd w:val="clear" w:color="auto" w:fill="auto"/>
            <w:vAlign w:val="center"/>
            <w:hideMark/>
          </w:tcPr>
          <w:p w14:paraId="2000B97E" w14:textId="77777777" w:rsidR="0013574D" w:rsidRPr="00197D2E" w:rsidRDefault="0013574D" w:rsidP="0013574D">
            <w:pPr>
              <w:rPr>
                <w:sz w:val="23"/>
                <w:szCs w:val="23"/>
              </w:rPr>
            </w:pPr>
            <w:r w:rsidRPr="00197D2E">
              <w:rPr>
                <w:sz w:val="23"/>
                <w:szCs w:val="23"/>
              </w:rPr>
              <w:t xml:space="preserve">фильтр механический мешочный </w:t>
            </w:r>
          </w:p>
        </w:tc>
        <w:tc>
          <w:tcPr>
            <w:tcW w:w="3254" w:type="dxa"/>
            <w:shd w:val="clear" w:color="auto" w:fill="auto"/>
            <w:vAlign w:val="center"/>
            <w:hideMark/>
          </w:tcPr>
          <w:p w14:paraId="56D8ECF1"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174B9326" w14:textId="77777777" w:rsidTr="00DC3612">
        <w:trPr>
          <w:trHeight w:val="20"/>
        </w:trPr>
        <w:tc>
          <w:tcPr>
            <w:tcW w:w="421" w:type="dxa"/>
            <w:shd w:val="clear" w:color="auto" w:fill="auto"/>
            <w:vAlign w:val="center"/>
            <w:hideMark/>
          </w:tcPr>
          <w:p w14:paraId="10303CBC" w14:textId="77777777" w:rsidR="0013574D" w:rsidRPr="00197D2E" w:rsidRDefault="0013574D" w:rsidP="00DC3612">
            <w:pPr>
              <w:ind w:left="-120" w:right="-111"/>
              <w:jc w:val="center"/>
              <w:rPr>
                <w:sz w:val="23"/>
                <w:szCs w:val="23"/>
              </w:rPr>
            </w:pPr>
            <w:r w:rsidRPr="00197D2E">
              <w:rPr>
                <w:sz w:val="23"/>
                <w:szCs w:val="23"/>
              </w:rPr>
              <w:t>298</w:t>
            </w:r>
          </w:p>
        </w:tc>
        <w:tc>
          <w:tcPr>
            <w:tcW w:w="1559" w:type="dxa"/>
            <w:vMerge/>
            <w:shd w:val="clear" w:color="auto" w:fill="auto"/>
            <w:vAlign w:val="center"/>
            <w:hideMark/>
          </w:tcPr>
          <w:p w14:paraId="2596B0CB" w14:textId="77777777" w:rsidR="0013574D" w:rsidRPr="00197D2E" w:rsidRDefault="0013574D" w:rsidP="0013574D">
            <w:pPr>
              <w:rPr>
                <w:b/>
                <w:bCs/>
                <w:sz w:val="23"/>
                <w:szCs w:val="23"/>
              </w:rPr>
            </w:pPr>
          </w:p>
        </w:tc>
        <w:tc>
          <w:tcPr>
            <w:tcW w:w="4111" w:type="dxa"/>
            <w:shd w:val="clear" w:color="auto" w:fill="auto"/>
            <w:vAlign w:val="center"/>
            <w:hideMark/>
          </w:tcPr>
          <w:p w14:paraId="210933F0"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791A5002" w14:textId="77777777" w:rsidR="0013574D" w:rsidRPr="00197D2E" w:rsidRDefault="0013574D" w:rsidP="0013574D">
            <w:pPr>
              <w:jc w:val="center"/>
              <w:rPr>
                <w:sz w:val="23"/>
                <w:szCs w:val="23"/>
              </w:rPr>
            </w:pPr>
            <w:r w:rsidRPr="00197D2E">
              <w:rPr>
                <w:sz w:val="23"/>
                <w:szCs w:val="23"/>
              </w:rPr>
              <w:t>Z11AS</w:t>
            </w:r>
          </w:p>
        </w:tc>
      </w:tr>
      <w:tr w:rsidR="00197D2E" w:rsidRPr="00197D2E" w14:paraId="4CA907DB" w14:textId="77777777" w:rsidTr="00DC3612">
        <w:trPr>
          <w:trHeight w:val="20"/>
        </w:trPr>
        <w:tc>
          <w:tcPr>
            <w:tcW w:w="421" w:type="dxa"/>
            <w:shd w:val="clear" w:color="auto" w:fill="auto"/>
            <w:vAlign w:val="center"/>
            <w:hideMark/>
          </w:tcPr>
          <w:p w14:paraId="4958C5EA" w14:textId="77777777" w:rsidR="0013574D" w:rsidRPr="00197D2E" w:rsidRDefault="0013574D" w:rsidP="00DC3612">
            <w:pPr>
              <w:ind w:left="-120" w:right="-111"/>
              <w:jc w:val="center"/>
              <w:rPr>
                <w:sz w:val="23"/>
                <w:szCs w:val="23"/>
              </w:rPr>
            </w:pPr>
            <w:r w:rsidRPr="00197D2E">
              <w:rPr>
                <w:sz w:val="23"/>
                <w:szCs w:val="23"/>
              </w:rPr>
              <w:t>299</w:t>
            </w:r>
          </w:p>
        </w:tc>
        <w:tc>
          <w:tcPr>
            <w:tcW w:w="1559" w:type="dxa"/>
            <w:vMerge/>
            <w:shd w:val="clear" w:color="auto" w:fill="auto"/>
            <w:vAlign w:val="center"/>
            <w:hideMark/>
          </w:tcPr>
          <w:p w14:paraId="6DAD6E52" w14:textId="77777777" w:rsidR="0013574D" w:rsidRPr="00197D2E" w:rsidRDefault="0013574D" w:rsidP="0013574D">
            <w:pPr>
              <w:rPr>
                <w:b/>
                <w:bCs/>
                <w:sz w:val="23"/>
                <w:szCs w:val="23"/>
              </w:rPr>
            </w:pPr>
          </w:p>
        </w:tc>
        <w:tc>
          <w:tcPr>
            <w:tcW w:w="4111" w:type="dxa"/>
            <w:shd w:val="clear" w:color="auto" w:fill="auto"/>
            <w:vAlign w:val="center"/>
            <w:hideMark/>
          </w:tcPr>
          <w:p w14:paraId="316E2CE3"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6ABCC5EC" w14:textId="77777777" w:rsidR="0013574D" w:rsidRPr="00197D2E" w:rsidRDefault="0013574D" w:rsidP="0013574D">
            <w:pPr>
              <w:jc w:val="center"/>
              <w:rPr>
                <w:sz w:val="23"/>
                <w:szCs w:val="23"/>
              </w:rPr>
            </w:pPr>
            <w:r w:rsidRPr="00197D2E">
              <w:rPr>
                <w:sz w:val="23"/>
                <w:szCs w:val="23"/>
              </w:rPr>
              <w:t>Z11AS</w:t>
            </w:r>
          </w:p>
        </w:tc>
      </w:tr>
      <w:tr w:rsidR="00197D2E" w:rsidRPr="00197D2E" w14:paraId="37F88A40" w14:textId="77777777" w:rsidTr="00DC3612">
        <w:trPr>
          <w:trHeight w:val="20"/>
        </w:trPr>
        <w:tc>
          <w:tcPr>
            <w:tcW w:w="421" w:type="dxa"/>
            <w:shd w:val="clear" w:color="auto" w:fill="auto"/>
            <w:vAlign w:val="center"/>
            <w:hideMark/>
          </w:tcPr>
          <w:p w14:paraId="0B9F37FA" w14:textId="77777777" w:rsidR="0013574D" w:rsidRPr="00197D2E" w:rsidRDefault="0013574D" w:rsidP="00DC3612">
            <w:pPr>
              <w:ind w:left="-120" w:right="-111"/>
              <w:jc w:val="center"/>
              <w:rPr>
                <w:sz w:val="23"/>
                <w:szCs w:val="23"/>
              </w:rPr>
            </w:pPr>
            <w:r w:rsidRPr="00197D2E">
              <w:rPr>
                <w:sz w:val="23"/>
                <w:szCs w:val="23"/>
              </w:rPr>
              <w:t>300</w:t>
            </w:r>
          </w:p>
        </w:tc>
        <w:tc>
          <w:tcPr>
            <w:tcW w:w="1559" w:type="dxa"/>
            <w:vMerge/>
            <w:shd w:val="clear" w:color="auto" w:fill="auto"/>
            <w:vAlign w:val="center"/>
            <w:hideMark/>
          </w:tcPr>
          <w:p w14:paraId="76331602" w14:textId="77777777" w:rsidR="0013574D" w:rsidRPr="00197D2E" w:rsidRDefault="0013574D" w:rsidP="0013574D">
            <w:pPr>
              <w:rPr>
                <w:b/>
                <w:bCs/>
                <w:sz w:val="23"/>
                <w:szCs w:val="23"/>
              </w:rPr>
            </w:pPr>
          </w:p>
        </w:tc>
        <w:tc>
          <w:tcPr>
            <w:tcW w:w="4111" w:type="dxa"/>
            <w:shd w:val="clear" w:color="auto" w:fill="auto"/>
            <w:vAlign w:val="center"/>
            <w:hideMark/>
          </w:tcPr>
          <w:p w14:paraId="20E040AA"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561D9000" w14:textId="77777777" w:rsidR="0013574D" w:rsidRPr="00197D2E" w:rsidRDefault="0013574D" w:rsidP="0013574D">
            <w:pPr>
              <w:jc w:val="center"/>
              <w:rPr>
                <w:sz w:val="23"/>
                <w:szCs w:val="23"/>
              </w:rPr>
            </w:pPr>
            <w:r w:rsidRPr="00197D2E">
              <w:rPr>
                <w:sz w:val="23"/>
                <w:szCs w:val="23"/>
              </w:rPr>
              <w:t>Z11AS</w:t>
            </w:r>
          </w:p>
        </w:tc>
      </w:tr>
      <w:tr w:rsidR="00197D2E" w:rsidRPr="00197D2E" w14:paraId="50F3995A" w14:textId="77777777" w:rsidTr="00DC3612">
        <w:trPr>
          <w:trHeight w:val="20"/>
        </w:trPr>
        <w:tc>
          <w:tcPr>
            <w:tcW w:w="421" w:type="dxa"/>
            <w:shd w:val="clear" w:color="auto" w:fill="auto"/>
            <w:vAlign w:val="center"/>
            <w:hideMark/>
          </w:tcPr>
          <w:p w14:paraId="54DC9BDB" w14:textId="77777777" w:rsidR="0013574D" w:rsidRPr="00197D2E" w:rsidRDefault="0013574D" w:rsidP="00DC3612">
            <w:pPr>
              <w:ind w:left="-120" w:right="-111"/>
              <w:jc w:val="center"/>
              <w:rPr>
                <w:sz w:val="23"/>
                <w:szCs w:val="23"/>
              </w:rPr>
            </w:pPr>
            <w:r w:rsidRPr="00197D2E">
              <w:rPr>
                <w:sz w:val="23"/>
                <w:szCs w:val="23"/>
              </w:rPr>
              <w:t>301</w:t>
            </w:r>
          </w:p>
        </w:tc>
        <w:tc>
          <w:tcPr>
            <w:tcW w:w="1559" w:type="dxa"/>
            <w:vMerge/>
            <w:shd w:val="clear" w:color="auto" w:fill="auto"/>
            <w:vAlign w:val="center"/>
            <w:hideMark/>
          </w:tcPr>
          <w:p w14:paraId="2E53FBE6" w14:textId="77777777" w:rsidR="0013574D" w:rsidRPr="00197D2E" w:rsidRDefault="0013574D" w:rsidP="0013574D">
            <w:pPr>
              <w:rPr>
                <w:b/>
                <w:bCs/>
                <w:sz w:val="23"/>
                <w:szCs w:val="23"/>
              </w:rPr>
            </w:pPr>
          </w:p>
        </w:tc>
        <w:tc>
          <w:tcPr>
            <w:tcW w:w="4111" w:type="dxa"/>
            <w:shd w:val="clear" w:color="auto" w:fill="auto"/>
            <w:vAlign w:val="center"/>
            <w:hideMark/>
          </w:tcPr>
          <w:p w14:paraId="66F36A23" w14:textId="77777777" w:rsidR="0013574D" w:rsidRPr="00197D2E" w:rsidRDefault="0013574D" w:rsidP="0013574D">
            <w:pPr>
              <w:rPr>
                <w:sz w:val="23"/>
                <w:szCs w:val="23"/>
              </w:rPr>
            </w:pPr>
            <w:r w:rsidRPr="00197D2E">
              <w:rPr>
                <w:sz w:val="23"/>
                <w:szCs w:val="23"/>
              </w:rPr>
              <w:t>расходная емкость коагулянта</w:t>
            </w:r>
          </w:p>
        </w:tc>
        <w:tc>
          <w:tcPr>
            <w:tcW w:w="3254" w:type="dxa"/>
            <w:shd w:val="clear" w:color="auto" w:fill="auto"/>
            <w:vAlign w:val="center"/>
            <w:hideMark/>
          </w:tcPr>
          <w:p w14:paraId="233BBAC6" w14:textId="77777777" w:rsidR="0013574D" w:rsidRPr="00197D2E" w:rsidRDefault="0013574D" w:rsidP="0013574D">
            <w:pPr>
              <w:jc w:val="center"/>
              <w:rPr>
                <w:sz w:val="23"/>
                <w:szCs w:val="23"/>
              </w:rPr>
            </w:pPr>
            <w:r w:rsidRPr="00197D2E">
              <w:rPr>
                <w:sz w:val="23"/>
                <w:szCs w:val="23"/>
              </w:rPr>
              <w:t> </w:t>
            </w:r>
          </w:p>
        </w:tc>
      </w:tr>
      <w:tr w:rsidR="00197D2E" w:rsidRPr="00197D2E" w14:paraId="3A59A4AB" w14:textId="77777777" w:rsidTr="00DC3612">
        <w:trPr>
          <w:trHeight w:val="20"/>
        </w:trPr>
        <w:tc>
          <w:tcPr>
            <w:tcW w:w="421" w:type="dxa"/>
            <w:shd w:val="clear" w:color="auto" w:fill="auto"/>
            <w:vAlign w:val="center"/>
            <w:hideMark/>
          </w:tcPr>
          <w:p w14:paraId="2C4EE791" w14:textId="77777777" w:rsidR="0013574D" w:rsidRPr="00197D2E" w:rsidRDefault="0013574D" w:rsidP="00DC3612">
            <w:pPr>
              <w:ind w:left="-120" w:right="-111"/>
              <w:jc w:val="center"/>
              <w:rPr>
                <w:sz w:val="23"/>
                <w:szCs w:val="23"/>
              </w:rPr>
            </w:pPr>
            <w:r w:rsidRPr="00197D2E">
              <w:rPr>
                <w:sz w:val="23"/>
                <w:szCs w:val="23"/>
              </w:rPr>
              <w:t>302</w:t>
            </w:r>
          </w:p>
        </w:tc>
        <w:tc>
          <w:tcPr>
            <w:tcW w:w="1559" w:type="dxa"/>
            <w:vMerge/>
            <w:shd w:val="clear" w:color="auto" w:fill="auto"/>
            <w:vAlign w:val="center"/>
            <w:hideMark/>
          </w:tcPr>
          <w:p w14:paraId="6A165F4B" w14:textId="77777777" w:rsidR="0013574D" w:rsidRPr="00197D2E" w:rsidRDefault="0013574D" w:rsidP="0013574D">
            <w:pPr>
              <w:rPr>
                <w:b/>
                <w:bCs/>
                <w:sz w:val="23"/>
                <w:szCs w:val="23"/>
              </w:rPr>
            </w:pPr>
          </w:p>
        </w:tc>
        <w:tc>
          <w:tcPr>
            <w:tcW w:w="4111" w:type="dxa"/>
            <w:shd w:val="clear" w:color="auto" w:fill="auto"/>
            <w:vAlign w:val="center"/>
            <w:hideMark/>
          </w:tcPr>
          <w:p w14:paraId="7752B43B" w14:textId="77777777" w:rsidR="0013574D" w:rsidRPr="00197D2E" w:rsidRDefault="0013574D" w:rsidP="0013574D">
            <w:pPr>
              <w:rPr>
                <w:sz w:val="23"/>
                <w:szCs w:val="23"/>
              </w:rPr>
            </w:pPr>
            <w:r w:rsidRPr="00197D2E">
              <w:rPr>
                <w:sz w:val="23"/>
                <w:szCs w:val="23"/>
              </w:rPr>
              <w:t>расходная емкость гипохлорит натрия</w:t>
            </w:r>
          </w:p>
        </w:tc>
        <w:tc>
          <w:tcPr>
            <w:tcW w:w="3254" w:type="dxa"/>
            <w:shd w:val="clear" w:color="auto" w:fill="auto"/>
            <w:vAlign w:val="center"/>
            <w:hideMark/>
          </w:tcPr>
          <w:p w14:paraId="3AD94288" w14:textId="77777777" w:rsidR="0013574D" w:rsidRPr="00197D2E" w:rsidRDefault="0013574D" w:rsidP="0013574D">
            <w:pPr>
              <w:jc w:val="center"/>
              <w:rPr>
                <w:sz w:val="23"/>
                <w:szCs w:val="23"/>
              </w:rPr>
            </w:pPr>
            <w:r w:rsidRPr="00197D2E">
              <w:rPr>
                <w:sz w:val="23"/>
                <w:szCs w:val="23"/>
              </w:rPr>
              <w:t> </w:t>
            </w:r>
          </w:p>
        </w:tc>
      </w:tr>
      <w:tr w:rsidR="00197D2E" w:rsidRPr="00197D2E" w14:paraId="40181042" w14:textId="77777777" w:rsidTr="00DC3612">
        <w:trPr>
          <w:trHeight w:val="20"/>
        </w:trPr>
        <w:tc>
          <w:tcPr>
            <w:tcW w:w="421" w:type="dxa"/>
            <w:shd w:val="clear" w:color="auto" w:fill="auto"/>
            <w:vAlign w:val="center"/>
            <w:hideMark/>
          </w:tcPr>
          <w:p w14:paraId="1C0EFA55" w14:textId="77777777" w:rsidR="0013574D" w:rsidRPr="00197D2E" w:rsidRDefault="0013574D" w:rsidP="00DC3612">
            <w:pPr>
              <w:ind w:left="-120" w:right="-111"/>
              <w:jc w:val="center"/>
              <w:rPr>
                <w:sz w:val="23"/>
                <w:szCs w:val="23"/>
              </w:rPr>
            </w:pPr>
            <w:r w:rsidRPr="00197D2E">
              <w:rPr>
                <w:sz w:val="23"/>
                <w:szCs w:val="23"/>
              </w:rPr>
              <w:t>303</w:t>
            </w:r>
          </w:p>
        </w:tc>
        <w:tc>
          <w:tcPr>
            <w:tcW w:w="1559" w:type="dxa"/>
            <w:vMerge/>
            <w:shd w:val="clear" w:color="auto" w:fill="auto"/>
            <w:vAlign w:val="center"/>
            <w:hideMark/>
          </w:tcPr>
          <w:p w14:paraId="05A649ED" w14:textId="77777777" w:rsidR="0013574D" w:rsidRPr="00197D2E" w:rsidRDefault="0013574D" w:rsidP="0013574D">
            <w:pPr>
              <w:rPr>
                <w:b/>
                <w:bCs/>
                <w:sz w:val="23"/>
                <w:szCs w:val="23"/>
              </w:rPr>
            </w:pPr>
          </w:p>
        </w:tc>
        <w:tc>
          <w:tcPr>
            <w:tcW w:w="4111" w:type="dxa"/>
            <w:shd w:val="clear" w:color="auto" w:fill="auto"/>
            <w:vAlign w:val="center"/>
            <w:hideMark/>
          </w:tcPr>
          <w:p w14:paraId="576EC1AB" w14:textId="55275168" w:rsidR="0013574D" w:rsidRPr="00197D2E" w:rsidRDefault="0098548A" w:rsidP="0013574D">
            <w:pPr>
              <w:rPr>
                <w:sz w:val="23"/>
                <w:szCs w:val="23"/>
              </w:rPr>
            </w:pPr>
            <w:r w:rsidRPr="00197D2E">
              <w:rPr>
                <w:sz w:val="23"/>
                <w:szCs w:val="23"/>
              </w:rPr>
              <w:t>мешалка электрическая</w:t>
            </w:r>
          </w:p>
        </w:tc>
        <w:tc>
          <w:tcPr>
            <w:tcW w:w="3254" w:type="dxa"/>
            <w:shd w:val="clear" w:color="auto" w:fill="auto"/>
            <w:vAlign w:val="center"/>
            <w:hideMark/>
          </w:tcPr>
          <w:p w14:paraId="4F089C48" w14:textId="77777777" w:rsidR="0013574D" w:rsidRPr="00197D2E" w:rsidRDefault="0013574D" w:rsidP="0013574D">
            <w:pPr>
              <w:jc w:val="center"/>
              <w:rPr>
                <w:sz w:val="23"/>
                <w:szCs w:val="23"/>
              </w:rPr>
            </w:pPr>
            <w:r w:rsidRPr="00197D2E">
              <w:rPr>
                <w:sz w:val="23"/>
                <w:szCs w:val="23"/>
              </w:rPr>
              <w:t>MF012T4P11D0900 Seko</w:t>
            </w:r>
          </w:p>
        </w:tc>
      </w:tr>
      <w:tr w:rsidR="00197D2E" w:rsidRPr="00197D2E" w14:paraId="6FB96100" w14:textId="77777777" w:rsidTr="00DC3612">
        <w:trPr>
          <w:trHeight w:val="20"/>
        </w:trPr>
        <w:tc>
          <w:tcPr>
            <w:tcW w:w="421" w:type="dxa"/>
            <w:shd w:val="clear" w:color="auto" w:fill="auto"/>
            <w:vAlign w:val="center"/>
            <w:hideMark/>
          </w:tcPr>
          <w:p w14:paraId="76349CCC" w14:textId="77777777" w:rsidR="0013574D" w:rsidRPr="00197D2E" w:rsidRDefault="0013574D" w:rsidP="00DC3612">
            <w:pPr>
              <w:ind w:left="-120" w:right="-111"/>
              <w:jc w:val="center"/>
              <w:rPr>
                <w:sz w:val="23"/>
                <w:szCs w:val="23"/>
              </w:rPr>
            </w:pPr>
            <w:r w:rsidRPr="00197D2E">
              <w:rPr>
                <w:sz w:val="23"/>
                <w:szCs w:val="23"/>
              </w:rPr>
              <w:t>304</w:t>
            </w:r>
          </w:p>
        </w:tc>
        <w:tc>
          <w:tcPr>
            <w:tcW w:w="1559" w:type="dxa"/>
            <w:vMerge/>
            <w:shd w:val="clear" w:color="auto" w:fill="auto"/>
            <w:vAlign w:val="center"/>
            <w:hideMark/>
          </w:tcPr>
          <w:p w14:paraId="5B7042BB" w14:textId="77777777" w:rsidR="0013574D" w:rsidRPr="00197D2E" w:rsidRDefault="0013574D" w:rsidP="0013574D">
            <w:pPr>
              <w:rPr>
                <w:b/>
                <w:bCs/>
                <w:sz w:val="23"/>
                <w:szCs w:val="23"/>
              </w:rPr>
            </w:pPr>
          </w:p>
        </w:tc>
        <w:tc>
          <w:tcPr>
            <w:tcW w:w="4111" w:type="dxa"/>
            <w:shd w:val="clear" w:color="auto" w:fill="auto"/>
            <w:vAlign w:val="center"/>
            <w:hideMark/>
          </w:tcPr>
          <w:p w14:paraId="7CBCED40" w14:textId="7FFD41A7" w:rsidR="0013574D" w:rsidRPr="00197D2E" w:rsidRDefault="0098548A" w:rsidP="0013574D">
            <w:pPr>
              <w:rPr>
                <w:sz w:val="23"/>
                <w:szCs w:val="23"/>
              </w:rPr>
            </w:pPr>
            <w:r w:rsidRPr="00197D2E">
              <w:rPr>
                <w:sz w:val="23"/>
                <w:szCs w:val="23"/>
              </w:rPr>
              <w:t>мешалка электрическая</w:t>
            </w:r>
          </w:p>
        </w:tc>
        <w:tc>
          <w:tcPr>
            <w:tcW w:w="3254" w:type="dxa"/>
            <w:shd w:val="clear" w:color="auto" w:fill="auto"/>
            <w:vAlign w:val="center"/>
            <w:hideMark/>
          </w:tcPr>
          <w:p w14:paraId="76E6B0F9" w14:textId="77777777" w:rsidR="0013574D" w:rsidRPr="00197D2E" w:rsidRDefault="0013574D" w:rsidP="0013574D">
            <w:pPr>
              <w:jc w:val="center"/>
              <w:rPr>
                <w:sz w:val="23"/>
                <w:szCs w:val="23"/>
              </w:rPr>
            </w:pPr>
            <w:r w:rsidRPr="00197D2E">
              <w:rPr>
                <w:sz w:val="23"/>
                <w:szCs w:val="23"/>
              </w:rPr>
              <w:t>MF012T4P11D0900 Seko</w:t>
            </w:r>
          </w:p>
        </w:tc>
      </w:tr>
      <w:tr w:rsidR="00197D2E" w:rsidRPr="00197D2E" w14:paraId="0755AEB4" w14:textId="77777777" w:rsidTr="00DC3612">
        <w:trPr>
          <w:trHeight w:val="20"/>
        </w:trPr>
        <w:tc>
          <w:tcPr>
            <w:tcW w:w="421" w:type="dxa"/>
            <w:shd w:val="clear" w:color="auto" w:fill="auto"/>
            <w:vAlign w:val="center"/>
            <w:hideMark/>
          </w:tcPr>
          <w:p w14:paraId="35CB32F0" w14:textId="77777777" w:rsidR="0013574D" w:rsidRPr="00197D2E" w:rsidRDefault="0013574D" w:rsidP="00DC3612">
            <w:pPr>
              <w:ind w:left="-120" w:right="-111"/>
              <w:jc w:val="center"/>
              <w:rPr>
                <w:sz w:val="23"/>
                <w:szCs w:val="23"/>
              </w:rPr>
            </w:pPr>
            <w:r w:rsidRPr="00197D2E">
              <w:rPr>
                <w:sz w:val="23"/>
                <w:szCs w:val="23"/>
              </w:rPr>
              <w:t>305</w:t>
            </w:r>
          </w:p>
        </w:tc>
        <w:tc>
          <w:tcPr>
            <w:tcW w:w="1559" w:type="dxa"/>
            <w:vMerge/>
            <w:shd w:val="clear" w:color="auto" w:fill="auto"/>
            <w:vAlign w:val="center"/>
            <w:hideMark/>
          </w:tcPr>
          <w:p w14:paraId="4F6DF76E" w14:textId="77777777" w:rsidR="0013574D" w:rsidRPr="00197D2E" w:rsidRDefault="0013574D" w:rsidP="0013574D">
            <w:pPr>
              <w:rPr>
                <w:b/>
                <w:bCs/>
                <w:sz w:val="23"/>
                <w:szCs w:val="23"/>
              </w:rPr>
            </w:pPr>
          </w:p>
        </w:tc>
        <w:tc>
          <w:tcPr>
            <w:tcW w:w="4111" w:type="dxa"/>
            <w:shd w:val="clear" w:color="auto" w:fill="auto"/>
            <w:vAlign w:val="center"/>
            <w:hideMark/>
          </w:tcPr>
          <w:p w14:paraId="48BA136C" w14:textId="77777777" w:rsidR="0013574D" w:rsidRPr="00197D2E" w:rsidRDefault="0013574D" w:rsidP="0013574D">
            <w:pPr>
              <w:rPr>
                <w:sz w:val="23"/>
                <w:szCs w:val="23"/>
              </w:rPr>
            </w:pPr>
            <w:r w:rsidRPr="00197D2E">
              <w:rPr>
                <w:sz w:val="23"/>
                <w:szCs w:val="23"/>
              </w:rPr>
              <w:t>насос-дозатор</w:t>
            </w:r>
          </w:p>
        </w:tc>
        <w:tc>
          <w:tcPr>
            <w:tcW w:w="3254" w:type="dxa"/>
            <w:shd w:val="clear" w:color="auto" w:fill="auto"/>
            <w:vAlign w:val="center"/>
            <w:hideMark/>
          </w:tcPr>
          <w:p w14:paraId="2587F59F" w14:textId="77777777" w:rsidR="0013574D" w:rsidRPr="00197D2E" w:rsidRDefault="0013574D" w:rsidP="0013574D">
            <w:pPr>
              <w:jc w:val="center"/>
              <w:rPr>
                <w:sz w:val="23"/>
                <w:szCs w:val="23"/>
              </w:rPr>
            </w:pPr>
            <w:r w:rsidRPr="00197D2E">
              <w:rPr>
                <w:sz w:val="23"/>
                <w:szCs w:val="23"/>
              </w:rPr>
              <w:t>Tekno EVO ТPG603</w:t>
            </w:r>
          </w:p>
        </w:tc>
      </w:tr>
      <w:tr w:rsidR="00197D2E" w:rsidRPr="00197D2E" w14:paraId="588D18B9" w14:textId="77777777" w:rsidTr="00DC3612">
        <w:trPr>
          <w:trHeight w:val="20"/>
        </w:trPr>
        <w:tc>
          <w:tcPr>
            <w:tcW w:w="421" w:type="dxa"/>
            <w:shd w:val="clear" w:color="auto" w:fill="auto"/>
            <w:vAlign w:val="center"/>
            <w:hideMark/>
          </w:tcPr>
          <w:p w14:paraId="7D1BF30C" w14:textId="77777777" w:rsidR="0013574D" w:rsidRPr="00197D2E" w:rsidRDefault="0013574D" w:rsidP="00DC3612">
            <w:pPr>
              <w:ind w:left="-120" w:right="-111"/>
              <w:jc w:val="center"/>
              <w:rPr>
                <w:sz w:val="23"/>
                <w:szCs w:val="23"/>
              </w:rPr>
            </w:pPr>
            <w:r w:rsidRPr="00197D2E">
              <w:rPr>
                <w:sz w:val="23"/>
                <w:szCs w:val="23"/>
              </w:rPr>
              <w:t>306</w:t>
            </w:r>
          </w:p>
        </w:tc>
        <w:tc>
          <w:tcPr>
            <w:tcW w:w="1559" w:type="dxa"/>
            <w:vMerge/>
            <w:shd w:val="clear" w:color="auto" w:fill="auto"/>
            <w:vAlign w:val="center"/>
            <w:hideMark/>
          </w:tcPr>
          <w:p w14:paraId="34481463" w14:textId="77777777" w:rsidR="0013574D" w:rsidRPr="00197D2E" w:rsidRDefault="0013574D" w:rsidP="0013574D">
            <w:pPr>
              <w:rPr>
                <w:b/>
                <w:bCs/>
                <w:sz w:val="23"/>
                <w:szCs w:val="23"/>
              </w:rPr>
            </w:pPr>
          </w:p>
        </w:tc>
        <w:tc>
          <w:tcPr>
            <w:tcW w:w="4111" w:type="dxa"/>
            <w:shd w:val="clear" w:color="auto" w:fill="auto"/>
            <w:vAlign w:val="center"/>
            <w:hideMark/>
          </w:tcPr>
          <w:p w14:paraId="4C42EBB6" w14:textId="77777777" w:rsidR="0013574D" w:rsidRPr="00197D2E" w:rsidRDefault="0013574D" w:rsidP="0013574D">
            <w:pPr>
              <w:rPr>
                <w:sz w:val="23"/>
                <w:szCs w:val="23"/>
              </w:rPr>
            </w:pPr>
            <w:r w:rsidRPr="00197D2E">
              <w:rPr>
                <w:sz w:val="23"/>
                <w:szCs w:val="23"/>
              </w:rPr>
              <w:t>насос-дозатор</w:t>
            </w:r>
          </w:p>
        </w:tc>
        <w:tc>
          <w:tcPr>
            <w:tcW w:w="3254" w:type="dxa"/>
            <w:shd w:val="clear" w:color="auto" w:fill="auto"/>
            <w:vAlign w:val="center"/>
            <w:hideMark/>
          </w:tcPr>
          <w:p w14:paraId="3E59857A" w14:textId="77777777" w:rsidR="0013574D" w:rsidRPr="00197D2E" w:rsidRDefault="0013574D" w:rsidP="0013574D">
            <w:pPr>
              <w:jc w:val="center"/>
              <w:rPr>
                <w:sz w:val="23"/>
                <w:szCs w:val="23"/>
              </w:rPr>
            </w:pPr>
            <w:r w:rsidRPr="00197D2E">
              <w:rPr>
                <w:sz w:val="23"/>
                <w:szCs w:val="23"/>
              </w:rPr>
              <w:t>Tekno EVO ТPG603</w:t>
            </w:r>
          </w:p>
        </w:tc>
      </w:tr>
      <w:tr w:rsidR="00197D2E" w:rsidRPr="00197D2E" w14:paraId="3D316CFE" w14:textId="77777777" w:rsidTr="00DC3612">
        <w:trPr>
          <w:trHeight w:val="20"/>
        </w:trPr>
        <w:tc>
          <w:tcPr>
            <w:tcW w:w="421" w:type="dxa"/>
            <w:shd w:val="clear" w:color="auto" w:fill="auto"/>
            <w:vAlign w:val="center"/>
            <w:hideMark/>
          </w:tcPr>
          <w:p w14:paraId="37FA6007" w14:textId="77777777" w:rsidR="0013574D" w:rsidRPr="00197D2E" w:rsidRDefault="0013574D" w:rsidP="00DC3612">
            <w:pPr>
              <w:ind w:left="-120" w:right="-111"/>
              <w:jc w:val="center"/>
              <w:rPr>
                <w:sz w:val="23"/>
                <w:szCs w:val="23"/>
              </w:rPr>
            </w:pPr>
            <w:r w:rsidRPr="00197D2E">
              <w:rPr>
                <w:sz w:val="23"/>
                <w:szCs w:val="23"/>
              </w:rPr>
              <w:t>307</w:t>
            </w:r>
          </w:p>
        </w:tc>
        <w:tc>
          <w:tcPr>
            <w:tcW w:w="1559" w:type="dxa"/>
            <w:vMerge/>
            <w:shd w:val="clear" w:color="auto" w:fill="auto"/>
            <w:vAlign w:val="center"/>
            <w:hideMark/>
          </w:tcPr>
          <w:p w14:paraId="1B42B8D3" w14:textId="77777777" w:rsidR="0013574D" w:rsidRPr="00197D2E" w:rsidRDefault="0013574D" w:rsidP="0013574D">
            <w:pPr>
              <w:rPr>
                <w:b/>
                <w:bCs/>
                <w:sz w:val="23"/>
                <w:szCs w:val="23"/>
              </w:rPr>
            </w:pPr>
          </w:p>
        </w:tc>
        <w:tc>
          <w:tcPr>
            <w:tcW w:w="4111" w:type="dxa"/>
            <w:shd w:val="clear" w:color="auto" w:fill="auto"/>
            <w:vAlign w:val="center"/>
            <w:hideMark/>
          </w:tcPr>
          <w:p w14:paraId="69B926AE" w14:textId="77777777" w:rsidR="0013574D" w:rsidRPr="00197D2E" w:rsidRDefault="0013574D" w:rsidP="0013574D">
            <w:pPr>
              <w:rPr>
                <w:sz w:val="23"/>
                <w:szCs w:val="23"/>
              </w:rPr>
            </w:pPr>
            <w:r w:rsidRPr="00197D2E">
              <w:rPr>
                <w:sz w:val="23"/>
                <w:szCs w:val="23"/>
              </w:rPr>
              <w:t>Аэрационная колонна напорная</w:t>
            </w:r>
          </w:p>
        </w:tc>
        <w:tc>
          <w:tcPr>
            <w:tcW w:w="3254" w:type="dxa"/>
            <w:shd w:val="clear" w:color="auto" w:fill="auto"/>
            <w:vAlign w:val="center"/>
            <w:hideMark/>
          </w:tcPr>
          <w:p w14:paraId="7F0DCB9B" w14:textId="77777777" w:rsidR="0013574D" w:rsidRPr="00197D2E" w:rsidRDefault="0013574D" w:rsidP="0013574D">
            <w:pPr>
              <w:jc w:val="center"/>
              <w:rPr>
                <w:sz w:val="23"/>
                <w:szCs w:val="23"/>
              </w:rPr>
            </w:pPr>
            <w:r w:rsidRPr="00197D2E">
              <w:rPr>
                <w:sz w:val="23"/>
                <w:szCs w:val="23"/>
              </w:rPr>
              <w:t>HY-S-1865</w:t>
            </w:r>
          </w:p>
        </w:tc>
      </w:tr>
      <w:tr w:rsidR="00197D2E" w:rsidRPr="00197D2E" w14:paraId="094C8114" w14:textId="77777777" w:rsidTr="00DC3612">
        <w:trPr>
          <w:trHeight w:val="20"/>
        </w:trPr>
        <w:tc>
          <w:tcPr>
            <w:tcW w:w="421" w:type="dxa"/>
            <w:shd w:val="clear" w:color="auto" w:fill="auto"/>
            <w:vAlign w:val="center"/>
            <w:hideMark/>
          </w:tcPr>
          <w:p w14:paraId="2C2F278A" w14:textId="77777777" w:rsidR="0013574D" w:rsidRPr="00197D2E" w:rsidRDefault="0013574D" w:rsidP="00DC3612">
            <w:pPr>
              <w:ind w:left="-120" w:right="-111"/>
              <w:jc w:val="center"/>
              <w:rPr>
                <w:sz w:val="23"/>
                <w:szCs w:val="23"/>
              </w:rPr>
            </w:pPr>
            <w:r w:rsidRPr="00197D2E">
              <w:rPr>
                <w:sz w:val="23"/>
                <w:szCs w:val="23"/>
              </w:rPr>
              <w:t>308</w:t>
            </w:r>
          </w:p>
        </w:tc>
        <w:tc>
          <w:tcPr>
            <w:tcW w:w="1559" w:type="dxa"/>
            <w:vMerge/>
            <w:shd w:val="clear" w:color="auto" w:fill="auto"/>
            <w:vAlign w:val="center"/>
            <w:hideMark/>
          </w:tcPr>
          <w:p w14:paraId="280C95C0" w14:textId="77777777" w:rsidR="0013574D" w:rsidRPr="00197D2E" w:rsidRDefault="0013574D" w:rsidP="0013574D">
            <w:pPr>
              <w:rPr>
                <w:b/>
                <w:bCs/>
                <w:sz w:val="23"/>
                <w:szCs w:val="23"/>
              </w:rPr>
            </w:pPr>
          </w:p>
        </w:tc>
        <w:tc>
          <w:tcPr>
            <w:tcW w:w="4111" w:type="dxa"/>
            <w:shd w:val="clear" w:color="auto" w:fill="auto"/>
            <w:vAlign w:val="center"/>
            <w:hideMark/>
          </w:tcPr>
          <w:p w14:paraId="05D9BE92" w14:textId="77777777" w:rsidR="0013574D" w:rsidRPr="00197D2E" w:rsidRDefault="0013574D" w:rsidP="0013574D">
            <w:pPr>
              <w:rPr>
                <w:sz w:val="23"/>
                <w:szCs w:val="23"/>
              </w:rPr>
            </w:pPr>
            <w:r w:rsidRPr="00197D2E">
              <w:rPr>
                <w:sz w:val="23"/>
                <w:szCs w:val="23"/>
              </w:rPr>
              <w:t>Аэрационная колонна напорная</w:t>
            </w:r>
          </w:p>
        </w:tc>
        <w:tc>
          <w:tcPr>
            <w:tcW w:w="3254" w:type="dxa"/>
            <w:shd w:val="clear" w:color="auto" w:fill="auto"/>
            <w:vAlign w:val="center"/>
            <w:hideMark/>
          </w:tcPr>
          <w:p w14:paraId="0D709606" w14:textId="77777777" w:rsidR="0013574D" w:rsidRPr="00197D2E" w:rsidRDefault="0013574D" w:rsidP="0013574D">
            <w:pPr>
              <w:jc w:val="center"/>
              <w:rPr>
                <w:sz w:val="23"/>
                <w:szCs w:val="23"/>
              </w:rPr>
            </w:pPr>
            <w:r w:rsidRPr="00197D2E">
              <w:rPr>
                <w:sz w:val="23"/>
                <w:szCs w:val="23"/>
              </w:rPr>
              <w:t>HY-S-1866</w:t>
            </w:r>
          </w:p>
        </w:tc>
      </w:tr>
      <w:tr w:rsidR="00197D2E" w:rsidRPr="00197D2E" w14:paraId="62597592" w14:textId="77777777" w:rsidTr="00DC3612">
        <w:trPr>
          <w:trHeight w:val="20"/>
        </w:trPr>
        <w:tc>
          <w:tcPr>
            <w:tcW w:w="421" w:type="dxa"/>
            <w:shd w:val="clear" w:color="auto" w:fill="auto"/>
            <w:vAlign w:val="center"/>
            <w:hideMark/>
          </w:tcPr>
          <w:p w14:paraId="57009403" w14:textId="77777777" w:rsidR="0013574D" w:rsidRPr="00197D2E" w:rsidRDefault="0013574D" w:rsidP="00DC3612">
            <w:pPr>
              <w:ind w:left="-120" w:right="-111"/>
              <w:jc w:val="center"/>
              <w:rPr>
                <w:sz w:val="23"/>
                <w:szCs w:val="23"/>
              </w:rPr>
            </w:pPr>
            <w:r w:rsidRPr="00197D2E">
              <w:rPr>
                <w:sz w:val="23"/>
                <w:szCs w:val="23"/>
              </w:rPr>
              <w:t>309</w:t>
            </w:r>
          </w:p>
        </w:tc>
        <w:tc>
          <w:tcPr>
            <w:tcW w:w="1559" w:type="dxa"/>
            <w:vMerge/>
            <w:shd w:val="clear" w:color="auto" w:fill="auto"/>
            <w:vAlign w:val="center"/>
            <w:hideMark/>
          </w:tcPr>
          <w:p w14:paraId="4C3B1653" w14:textId="77777777" w:rsidR="0013574D" w:rsidRPr="00197D2E" w:rsidRDefault="0013574D" w:rsidP="0013574D">
            <w:pPr>
              <w:rPr>
                <w:b/>
                <w:bCs/>
                <w:sz w:val="23"/>
                <w:szCs w:val="23"/>
              </w:rPr>
            </w:pPr>
          </w:p>
        </w:tc>
        <w:tc>
          <w:tcPr>
            <w:tcW w:w="4111" w:type="dxa"/>
            <w:shd w:val="clear" w:color="auto" w:fill="auto"/>
            <w:vAlign w:val="center"/>
            <w:hideMark/>
          </w:tcPr>
          <w:p w14:paraId="11D442D3"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171455DF" w14:textId="77777777" w:rsidR="0013574D" w:rsidRPr="00197D2E" w:rsidRDefault="0013574D" w:rsidP="0013574D">
            <w:pPr>
              <w:jc w:val="center"/>
              <w:rPr>
                <w:sz w:val="23"/>
                <w:szCs w:val="23"/>
              </w:rPr>
            </w:pPr>
            <w:r w:rsidRPr="00197D2E">
              <w:rPr>
                <w:sz w:val="23"/>
                <w:szCs w:val="23"/>
              </w:rPr>
              <w:t>3672</w:t>
            </w:r>
          </w:p>
        </w:tc>
      </w:tr>
      <w:tr w:rsidR="00197D2E" w:rsidRPr="00197D2E" w14:paraId="5A92752E" w14:textId="77777777" w:rsidTr="00DC3612">
        <w:trPr>
          <w:trHeight w:val="20"/>
        </w:trPr>
        <w:tc>
          <w:tcPr>
            <w:tcW w:w="421" w:type="dxa"/>
            <w:shd w:val="clear" w:color="auto" w:fill="auto"/>
            <w:vAlign w:val="center"/>
            <w:hideMark/>
          </w:tcPr>
          <w:p w14:paraId="1D003A9C" w14:textId="77777777" w:rsidR="0013574D" w:rsidRPr="00197D2E" w:rsidRDefault="0013574D" w:rsidP="00DC3612">
            <w:pPr>
              <w:ind w:left="-120" w:right="-111"/>
              <w:jc w:val="center"/>
              <w:rPr>
                <w:sz w:val="23"/>
                <w:szCs w:val="23"/>
              </w:rPr>
            </w:pPr>
            <w:r w:rsidRPr="00197D2E">
              <w:rPr>
                <w:sz w:val="23"/>
                <w:szCs w:val="23"/>
              </w:rPr>
              <w:t>310</w:t>
            </w:r>
          </w:p>
        </w:tc>
        <w:tc>
          <w:tcPr>
            <w:tcW w:w="1559" w:type="dxa"/>
            <w:vMerge/>
            <w:shd w:val="clear" w:color="auto" w:fill="auto"/>
            <w:vAlign w:val="center"/>
            <w:hideMark/>
          </w:tcPr>
          <w:p w14:paraId="2CD5319D" w14:textId="77777777" w:rsidR="0013574D" w:rsidRPr="00197D2E" w:rsidRDefault="0013574D" w:rsidP="0013574D">
            <w:pPr>
              <w:rPr>
                <w:b/>
                <w:bCs/>
                <w:sz w:val="23"/>
                <w:szCs w:val="23"/>
              </w:rPr>
            </w:pPr>
          </w:p>
        </w:tc>
        <w:tc>
          <w:tcPr>
            <w:tcW w:w="4111" w:type="dxa"/>
            <w:shd w:val="clear" w:color="auto" w:fill="auto"/>
            <w:vAlign w:val="center"/>
            <w:hideMark/>
          </w:tcPr>
          <w:p w14:paraId="09DD1DB1"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02C8D7FC" w14:textId="77777777" w:rsidR="0013574D" w:rsidRPr="00197D2E" w:rsidRDefault="0013574D" w:rsidP="0013574D">
            <w:pPr>
              <w:jc w:val="center"/>
              <w:rPr>
                <w:sz w:val="23"/>
                <w:szCs w:val="23"/>
              </w:rPr>
            </w:pPr>
            <w:r w:rsidRPr="00197D2E">
              <w:rPr>
                <w:sz w:val="23"/>
                <w:szCs w:val="23"/>
              </w:rPr>
              <w:t>3672</w:t>
            </w:r>
          </w:p>
        </w:tc>
      </w:tr>
      <w:tr w:rsidR="00197D2E" w:rsidRPr="00197D2E" w14:paraId="6C8EC1EE" w14:textId="77777777" w:rsidTr="00DC3612">
        <w:trPr>
          <w:trHeight w:val="20"/>
        </w:trPr>
        <w:tc>
          <w:tcPr>
            <w:tcW w:w="421" w:type="dxa"/>
            <w:shd w:val="clear" w:color="auto" w:fill="auto"/>
            <w:vAlign w:val="center"/>
            <w:hideMark/>
          </w:tcPr>
          <w:p w14:paraId="3FA641F3" w14:textId="77777777" w:rsidR="0013574D" w:rsidRPr="00197D2E" w:rsidRDefault="0013574D" w:rsidP="00DC3612">
            <w:pPr>
              <w:ind w:left="-120" w:right="-111"/>
              <w:jc w:val="center"/>
              <w:rPr>
                <w:sz w:val="23"/>
                <w:szCs w:val="23"/>
              </w:rPr>
            </w:pPr>
            <w:r w:rsidRPr="00197D2E">
              <w:rPr>
                <w:sz w:val="23"/>
                <w:szCs w:val="23"/>
              </w:rPr>
              <w:t>311</w:t>
            </w:r>
          </w:p>
        </w:tc>
        <w:tc>
          <w:tcPr>
            <w:tcW w:w="1559" w:type="dxa"/>
            <w:vMerge/>
            <w:shd w:val="clear" w:color="auto" w:fill="auto"/>
            <w:vAlign w:val="center"/>
            <w:hideMark/>
          </w:tcPr>
          <w:p w14:paraId="683CD1C1" w14:textId="77777777" w:rsidR="0013574D" w:rsidRPr="00197D2E" w:rsidRDefault="0013574D" w:rsidP="0013574D">
            <w:pPr>
              <w:rPr>
                <w:b/>
                <w:bCs/>
                <w:sz w:val="23"/>
                <w:szCs w:val="23"/>
              </w:rPr>
            </w:pPr>
          </w:p>
        </w:tc>
        <w:tc>
          <w:tcPr>
            <w:tcW w:w="4111" w:type="dxa"/>
            <w:shd w:val="clear" w:color="auto" w:fill="auto"/>
            <w:vAlign w:val="center"/>
            <w:hideMark/>
          </w:tcPr>
          <w:p w14:paraId="0047C816"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5CD3A7D7" w14:textId="77777777" w:rsidR="0013574D" w:rsidRPr="00197D2E" w:rsidRDefault="0013574D" w:rsidP="0013574D">
            <w:pPr>
              <w:jc w:val="center"/>
              <w:rPr>
                <w:sz w:val="23"/>
                <w:szCs w:val="23"/>
              </w:rPr>
            </w:pPr>
            <w:r w:rsidRPr="00197D2E">
              <w:rPr>
                <w:sz w:val="23"/>
                <w:szCs w:val="23"/>
              </w:rPr>
              <w:t>3672</w:t>
            </w:r>
          </w:p>
        </w:tc>
      </w:tr>
      <w:tr w:rsidR="00197D2E" w:rsidRPr="00197D2E" w14:paraId="7530A8C6" w14:textId="77777777" w:rsidTr="00DC3612">
        <w:trPr>
          <w:trHeight w:val="20"/>
        </w:trPr>
        <w:tc>
          <w:tcPr>
            <w:tcW w:w="421" w:type="dxa"/>
            <w:shd w:val="clear" w:color="auto" w:fill="auto"/>
            <w:vAlign w:val="center"/>
            <w:hideMark/>
          </w:tcPr>
          <w:p w14:paraId="3BB2B921" w14:textId="77777777" w:rsidR="0013574D" w:rsidRPr="00197D2E" w:rsidRDefault="0013574D" w:rsidP="00DC3612">
            <w:pPr>
              <w:ind w:left="-120" w:right="-111"/>
              <w:jc w:val="center"/>
              <w:rPr>
                <w:sz w:val="23"/>
                <w:szCs w:val="23"/>
              </w:rPr>
            </w:pPr>
            <w:r w:rsidRPr="00197D2E">
              <w:rPr>
                <w:sz w:val="23"/>
                <w:szCs w:val="23"/>
              </w:rPr>
              <w:t>312</w:t>
            </w:r>
          </w:p>
        </w:tc>
        <w:tc>
          <w:tcPr>
            <w:tcW w:w="1559" w:type="dxa"/>
            <w:vMerge/>
            <w:shd w:val="clear" w:color="auto" w:fill="auto"/>
            <w:vAlign w:val="center"/>
            <w:hideMark/>
          </w:tcPr>
          <w:p w14:paraId="5274EF98" w14:textId="77777777" w:rsidR="0013574D" w:rsidRPr="00197D2E" w:rsidRDefault="0013574D" w:rsidP="0013574D">
            <w:pPr>
              <w:rPr>
                <w:b/>
                <w:bCs/>
                <w:sz w:val="23"/>
                <w:szCs w:val="23"/>
              </w:rPr>
            </w:pPr>
          </w:p>
        </w:tc>
        <w:tc>
          <w:tcPr>
            <w:tcW w:w="4111" w:type="dxa"/>
            <w:shd w:val="clear" w:color="auto" w:fill="auto"/>
            <w:vAlign w:val="center"/>
            <w:hideMark/>
          </w:tcPr>
          <w:p w14:paraId="6B18746E"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2437947A" w14:textId="77777777" w:rsidR="0013574D" w:rsidRPr="00197D2E" w:rsidRDefault="0013574D" w:rsidP="0013574D">
            <w:pPr>
              <w:jc w:val="center"/>
              <w:rPr>
                <w:sz w:val="23"/>
                <w:szCs w:val="23"/>
              </w:rPr>
            </w:pPr>
            <w:r w:rsidRPr="00197D2E">
              <w:rPr>
                <w:sz w:val="23"/>
                <w:szCs w:val="23"/>
              </w:rPr>
              <w:t>3672</w:t>
            </w:r>
          </w:p>
        </w:tc>
      </w:tr>
      <w:tr w:rsidR="00197D2E" w:rsidRPr="00197D2E" w14:paraId="4E19D995" w14:textId="77777777" w:rsidTr="00DC3612">
        <w:trPr>
          <w:trHeight w:val="20"/>
        </w:trPr>
        <w:tc>
          <w:tcPr>
            <w:tcW w:w="421" w:type="dxa"/>
            <w:shd w:val="clear" w:color="auto" w:fill="auto"/>
            <w:vAlign w:val="center"/>
            <w:hideMark/>
          </w:tcPr>
          <w:p w14:paraId="66C7B6AE" w14:textId="77777777" w:rsidR="0013574D" w:rsidRPr="00197D2E" w:rsidRDefault="0013574D" w:rsidP="00DC3612">
            <w:pPr>
              <w:ind w:left="-120" w:right="-111"/>
              <w:jc w:val="center"/>
              <w:rPr>
                <w:sz w:val="23"/>
                <w:szCs w:val="23"/>
              </w:rPr>
            </w:pPr>
            <w:r w:rsidRPr="00197D2E">
              <w:rPr>
                <w:sz w:val="23"/>
                <w:szCs w:val="23"/>
              </w:rPr>
              <w:t>313</w:t>
            </w:r>
          </w:p>
        </w:tc>
        <w:tc>
          <w:tcPr>
            <w:tcW w:w="1559" w:type="dxa"/>
            <w:vMerge/>
            <w:shd w:val="clear" w:color="auto" w:fill="auto"/>
            <w:vAlign w:val="center"/>
            <w:hideMark/>
          </w:tcPr>
          <w:p w14:paraId="16B820A2" w14:textId="77777777" w:rsidR="0013574D" w:rsidRPr="00197D2E" w:rsidRDefault="0013574D" w:rsidP="0013574D">
            <w:pPr>
              <w:rPr>
                <w:b/>
                <w:bCs/>
                <w:sz w:val="23"/>
                <w:szCs w:val="23"/>
              </w:rPr>
            </w:pPr>
          </w:p>
        </w:tc>
        <w:tc>
          <w:tcPr>
            <w:tcW w:w="4111" w:type="dxa"/>
            <w:shd w:val="clear" w:color="auto" w:fill="auto"/>
            <w:vAlign w:val="center"/>
            <w:hideMark/>
          </w:tcPr>
          <w:p w14:paraId="30C89E26"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1B67F398" w14:textId="77777777" w:rsidR="0013574D" w:rsidRPr="00197D2E" w:rsidRDefault="0013574D" w:rsidP="0013574D">
            <w:pPr>
              <w:jc w:val="center"/>
              <w:rPr>
                <w:sz w:val="23"/>
                <w:szCs w:val="23"/>
              </w:rPr>
            </w:pPr>
            <w:r w:rsidRPr="00197D2E">
              <w:rPr>
                <w:sz w:val="23"/>
                <w:szCs w:val="23"/>
              </w:rPr>
              <w:t>3672</w:t>
            </w:r>
          </w:p>
        </w:tc>
      </w:tr>
      <w:tr w:rsidR="00197D2E" w:rsidRPr="00197D2E" w14:paraId="0BC8D89C" w14:textId="77777777" w:rsidTr="00DC3612">
        <w:trPr>
          <w:trHeight w:val="20"/>
        </w:trPr>
        <w:tc>
          <w:tcPr>
            <w:tcW w:w="421" w:type="dxa"/>
            <w:shd w:val="clear" w:color="auto" w:fill="auto"/>
            <w:vAlign w:val="center"/>
            <w:hideMark/>
          </w:tcPr>
          <w:p w14:paraId="50BD012B" w14:textId="77777777" w:rsidR="0013574D" w:rsidRPr="00197D2E" w:rsidRDefault="0013574D" w:rsidP="00DC3612">
            <w:pPr>
              <w:ind w:left="-120" w:right="-111"/>
              <w:jc w:val="center"/>
              <w:rPr>
                <w:sz w:val="23"/>
                <w:szCs w:val="23"/>
              </w:rPr>
            </w:pPr>
            <w:r w:rsidRPr="00197D2E">
              <w:rPr>
                <w:sz w:val="23"/>
                <w:szCs w:val="23"/>
              </w:rPr>
              <w:t>314</w:t>
            </w:r>
          </w:p>
        </w:tc>
        <w:tc>
          <w:tcPr>
            <w:tcW w:w="1559" w:type="dxa"/>
            <w:vMerge/>
            <w:shd w:val="clear" w:color="auto" w:fill="auto"/>
            <w:vAlign w:val="center"/>
            <w:hideMark/>
          </w:tcPr>
          <w:p w14:paraId="7DE2B8DE" w14:textId="77777777" w:rsidR="0013574D" w:rsidRPr="00197D2E" w:rsidRDefault="0013574D" w:rsidP="0013574D">
            <w:pPr>
              <w:rPr>
                <w:b/>
                <w:bCs/>
                <w:sz w:val="23"/>
                <w:szCs w:val="23"/>
              </w:rPr>
            </w:pPr>
          </w:p>
        </w:tc>
        <w:tc>
          <w:tcPr>
            <w:tcW w:w="4111" w:type="dxa"/>
            <w:shd w:val="clear" w:color="auto" w:fill="auto"/>
            <w:vAlign w:val="center"/>
            <w:hideMark/>
          </w:tcPr>
          <w:p w14:paraId="7DDB0C37"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577085A7" w14:textId="77777777" w:rsidR="0013574D" w:rsidRPr="00197D2E" w:rsidRDefault="0013574D" w:rsidP="0013574D">
            <w:pPr>
              <w:jc w:val="center"/>
              <w:rPr>
                <w:sz w:val="23"/>
                <w:szCs w:val="23"/>
              </w:rPr>
            </w:pPr>
            <w:r w:rsidRPr="00197D2E">
              <w:rPr>
                <w:sz w:val="23"/>
                <w:szCs w:val="23"/>
              </w:rPr>
              <w:t>3672</w:t>
            </w:r>
          </w:p>
        </w:tc>
      </w:tr>
      <w:tr w:rsidR="00197D2E" w:rsidRPr="00197D2E" w14:paraId="745E9498" w14:textId="77777777" w:rsidTr="00DC3612">
        <w:trPr>
          <w:trHeight w:val="20"/>
        </w:trPr>
        <w:tc>
          <w:tcPr>
            <w:tcW w:w="421" w:type="dxa"/>
            <w:shd w:val="clear" w:color="auto" w:fill="auto"/>
            <w:vAlign w:val="center"/>
            <w:hideMark/>
          </w:tcPr>
          <w:p w14:paraId="332A88DA" w14:textId="77777777" w:rsidR="0013574D" w:rsidRPr="00197D2E" w:rsidRDefault="0013574D" w:rsidP="00DC3612">
            <w:pPr>
              <w:ind w:left="-120" w:right="-111"/>
              <w:jc w:val="center"/>
              <w:rPr>
                <w:sz w:val="23"/>
                <w:szCs w:val="23"/>
              </w:rPr>
            </w:pPr>
            <w:r w:rsidRPr="00197D2E">
              <w:rPr>
                <w:sz w:val="23"/>
                <w:szCs w:val="23"/>
              </w:rPr>
              <w:t>315</w:t>
            </w:r>
          </w:p>
        </w:tc>
        <w:tc>
          <w:tcPr>
            <w:tcW w:w="1559" w:type="dxa"/>
            <w:vMerge/>
            <w:shd w:val="clear" w:color="auto" w:fill="auto"/>
            <w:vAlign w:val="center"/>
            <w:hideMark/>
          </w:tcPr>
          <w:p w14:paraId="01D0E52C" w14:textId="77777777" w:rsidR="0013574D" w:rsidRPr="00197D2E" w:rsidRDefault="0013574D" w:rsidP="0013574D">
            <w:pPr>
              <w:rPr>
                <w:b/>
                <w:bCs/>
                <w:sz w:val="23"/>
                <w:szCs w:val="23"/>
              </w:rPr>
            </w:pPr>
          </w:p>
        </w:tc>
        <w:tc>
          <w:tcPr>
            <w:tcW w:w="4111" w:type="dxa"/>
            <w:shd w:val="clear" w:color="auto" w:fill="auto"/>
            <w:vAlign w:val="center"/>
            <w:hideMark/>
          </w:tcPr>
          <w:p w14:paraId="45F47185"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4DB3DF6C" w14:textId="77777777" w:rsidR="0013574D" w:rsidRPr="00197D2E" w:rsidRDefault="0013574D" w:rsidP="0013574D">
            <w:pPr>
              <w:jc w:val="center"/>
              <w:rPr>
                <w:sz w:val="23"/>
                <w:szCs w:val="23"/>
              </w:rPr>
            </w:pPr>
            <w:r w:rsidRPr="00197D2E">
              <w:rPr>
                <w:sz w:val="23"/>
                <w:szCs w:val="23"/>
              </w:rPr>
              <w:t>3672</w:t>
            </w:r>
          </w:p>
        </w:tc>
      </w:tr>
      <w:tr w:rsidR="00197D2E" w:rsidRPr="00197D2E" w14:paraId="0BB53C7B" w14:textId="77777777" w:rsidTr="00DC3612">
        <w:trPr>
          <w:trHeight w:val="20"/>
        </w:trPr>
        <w:tc>
          <w:tcPr>
            <w:tcW w:w="421" w:type="dxa"/>
            <w:shd w:val="clear" w:color="auto" w:fill="auto"/>
            <w:vAlign w:val="center"/>
            <w:hideMark/>
          </w:tcPr>
          <w:p w14:paraId="6B778D97" w14:textId="77777777" w:rsidR="0013574D" w:rsidRPr="00197D2E" w:rsidRDefault="0013574D" w:rsidP="00DC3612">
            <w:pPr>
              <w:ind w:left="-120" w:right="-111"/>
              <w:jc w:val="center"/>
              <w:rPr>
                <w:sz w:val="23"/>
                <w:szCs w:val="23"/>
              </w:rPr>
            </w:pPr>
            <w:r w:rsidRPr="00197D2E">
              <w:rPr>
                <w:sz w:val="23"/>
                <w:szCs w:val="23"/>
              </w:rPr>
              <w:t>316</w:t>
            </w:r>
          </w:p>
        </w:tc>
        <w:tc>
          <w:tcPr>
            <w:tcW w:w="1559" w:type="dxa"/>
            <w:vMerge/>
            <w:shd w:val="clear" w:color="auto" w:fill="auto"/>
            <w:vAlign w:val="center"/>
            <w:hideMark/>
          </w:tcPr>
          <w:p w14:paraId="647FDC27" w14:textId="77777777" w:rsidR="0013574D" w:rsidRPr="00197D2E" w:rsidRDefault="0013574D" w:rsidP="0013574D">
            <w:pPr>
              <w:rPr>
                <w:b/>
                <w:bCs/>
                <w:sz w:val="23"/>
                <w:szCs w:val="23"/>
              </w:rPr>
            </w:pPr>
          </w:p>
        </w:tc>
        <w:tc>
          <w:tcPr>
            <w:tcW w:w="4111" w:type="dxa"/>
            <w:shd w:val="clear" w:color="auto" w:fill="auto"/>
            <w:vAlign w:val="center"/>
            <w:hideMark/>
          </w:tcPr>
          <w:p w14:paraId="182DBF94" w14:textId="77777777" w:rsidR="0013574D" w:rsidRPr="00197D2E" w:rsidRDefault="0013574D" w:rsidP="0013574D">
            <w:pPr>
              <w:rPr>
                <w:sz w:val="23"/>
                <w:szCs w:val="23"/>
              </w:rPr>
            </w:pPr>
            <w:r w:rsidRPr="00197D2E">
              <w:rPr>
                <w:sz w:val="23"/>
                <w:szCs w:val="23"/>
              </w:rPr>
              <w:t>фильтр обезжелезивания напорный</w:t>
            </w:r>
          </w:p>
        </w:tc>
        <w:tc>
          <w:tcPr>
            <w:tcW w:w="3254" w:type="dxa"/>
            <w:shd w:val="clear" w:color="auto" w:fill="auto"/>
            <w:vAlign w:val="center"/>
            <w:hideMark/>
          </w:tcPr>
          <w:p w14:paraId="2E1B4A76" w14:textId="77777777" w:rsidR="0013574D" w:rsidRPr="00197D2E" w:rsidRDefault="0013574D" w:rsidP="0013574D">
            <w:pPr>
              <w:jc w:val="center"/>
              <w:rPr>
                <w:sz w:val="23"/>
                <w:szCs w:val="23"/>
              </w:rPr>
            </w:pPr>
            <w:r w:rsidRPr="00197D2E">
              <w:rPr>
                <w:sz w:val="23"/>
                <w:szCs w:val="23"/>
              </w:rPr>
              <w:t>3672</w:t>
            </w:r>
          </w:p>
        </w:tc>
      </w:tr>
      <w:tr w:rsidR="00197D2E" w:rsidRPr="00197D2E" w14:paraId="107180A4" w14:textId="77777777" w:rsidTr="00DC3612">
        <w:trPr>
          <w:trHeight w:val="20"/>
        </w:trPr>
        <w:tc>
          <w:tcPr>
            <w:tcW w:w="421" w:type="dxa"/>
            <w:shd w:val="clear" w:color="auto" w:fill="auto"/>
            <w:vAlign w:val="center"/>
            <w:hideMark/>
          </w:tcPr>
          <w:p w14:paraId="42DE01A4" w14:textId="77777777" w:rsidR="0013574D" w:rsidRPr="00197D2E" w:rsidRDefault="0013574D" w:rsidP="00DC3612">
            <w:pPr>
              <w:ind w:left="-120" w:right="-111"/>
              <w:jc w:val="center"/>
              <w:rPr>
                <w:sz w:val="23"/>
                <w:szCs w:val="23"/>
              </w:rPr>
            </w:pPr>
            <w:r w:rsidRPr="00197D2E">
              <w:rPr>
                <w:sz w:val="23"/>
                <w:szCs w:val="23"/>
              </w:rPr>
              <w:t>317</w:t>
            </w:r>
          </w:p>
        </w:tc>
        <w:tc>
          <w:tcPr>
            <w:tcW w:w="1559" w:type="dxa"/>
            <w:vMerge/>
            <w:shd w:val="clear" w:color="auto" w:fill="auto"/>
            <w:vAlign w:val="center"/>
            <w:hideMark/>
          </w:tcPr>
          <w:p w14:paraId="59F1CAF1" w14:textId="77777777" w:rsidR="0013574D" w:rsidRPr="00197D2E" w:rsidRDefault="0013574D" w:rsidP="0013574D">
            <w:pPr>
              <w:rPr>
                <w:b/>
                <w:bCs/>
                <w:sz w:val="23"/>
                <w:szCs w:val="23"/>
              </w:rPr>
            </w:pPr>
          </w:p>
        </w:tc>
        <w:tc>
          <w:tcPr>
            <w:tcW w:w="4111" w:type="dxa"/>
            <w:shd w:val="clear" w:color="auto" w:fill="auto"/>
            <w:vAlign w:val="center"/>
            <w:hideMark/>
          </w:tcPr>
          <w:p w14:paraId="2C035BA4"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17DF5F1F" w14:textId="77777777" w:rsidR="0013574D" w:rsidRPr="00197D2E" w:rsidRDefault="0013574D" w:rsidP="0013574D">
            <w:pPr>
              <w:jc w:val="center"/>
              <w:rPr>
                <w:sz w:val="23"/>
                <w:szCs w:val="23"/>
              </w:rPr>
            </w:pPr>
            <w:r w:rsidRPr="00197D2E">
              <w:rPr>
                <w:sz w:val="23"/>
                <w:szCs w:val="23"/>
              </w:rPr>
              <w:t>3672</w:t>
            </w:r>
          </w:p>
        </w:tc>
      </w:tr>
      <w:tr w:rsidR="00197D2E" w:rsidRPr="00197D2E" w14:paraId="1A4776FD" w14:textId="77777777" w:rsidTr="00DC3612">
        <w:trPr>
          <w:trHeight w:val="20"/>
        </w:trPr>
        <w:tc>
          <w:tcPr>
            <w:tcW w:w="421" w:type="dxa"/>
            <w:shd w:val="clear" w:color="auto" w:fill="auto"/>
            <w:vAlign w:val="center"/>
            <w:hideMark/>
          </w:tcPr>
          <w:p w14:paraId="6D60C28E" w14:textId="77777777" w:rsidR="0013574D" w:rsidRPr="00197D2E" w:rsidRDefault="0013574D" w:rsidP="00DC3612">
            <w:pPr>
              <w:ind w:left="-120" w:right="-111"/>
              <w:jc w:val="center"/>
              <w:rPr>
                <w:sz w:val="23"/>
                <w:szCs w:val="23"/>
              </w:rPr>
            </w:pPr>
            <w:r w:rsidRPr="00197D2E">
              <w:rPr>
                <w:sz w:val="23"/>
                <w:szCs w:val="23"/>
              </w:rPr>
              <w:t>318</w:t>
            </w:r>
          </w:p>
        </w:tc>
        <w:tc>
          <w:tcPr>
            <w:tcW w:w="1559" w:type="dxa"/>
            <w:vMerge/>
            <w:shd w:val="clear" w:color="auto" w:fill="auto"/>
            <w:vAlign w:val="center"/>
            <w:hideMark/>
          </w:tcPr>
          <w:p w14:paraId="3414BD85" w14:textId="77777777" w:rsidR="0013574D" w:rsidRPr="00197D2E" w:rsidRDefault="0013574D" w:rsidP="0013574D">
            <w:pPr>
              <w:rPr>
                <w:b/>
                <w:bCs/>
                <w:sz w:val="23"/>
                <w:szCs w:val="23"/>
              </w:rPr>
            </w:pPr>
          </w:p>
        </w:tc>
        <w:tc>
          <w:tcPr>
            <w:tcW w:w="4111" w:type="dxa"/>
            <w:shd w:val="clear" w:color="auto" w:fill="auto"/>
            <w:vAlign w:val="center"/>
            <w:hideMark/>
          </w:tcPr>
          <w:p w14:paraId="1AB75B94"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07410274" w14:textId="77777777" w:rsidR="0013574D" w:rsidRPr="00197D2E" w:rsidRDefault="0013574D" w:rsidP="0013574D">
            <w:pPr>
              <w:jc w:val="center"/>
              <w:rPr>
                <w:sz w:val="23"/>
                <w:szCs w:val="23"/>
              </w:rPr>
            </w:pPr>
            <w:r w:rsidRPr="00197D2E">
              <w:rPr>
                <w:sz w:val="23"/>
                <w:szCs w:val="23"/>
              </w:rPr>
              <w:t>3672</w:t>
            </w:r>
          </w:p>
        </w:tc>
      </w:tr>
      <w:tr w:rsidR="00197D2E" w:rsidRPr="00197D2E" w14:paraId="5E98B62E" w14:textId="77777777" w:rsidTr="00DC3612">
        <w:trPr>
          <w:trHeight w:val="20"/>
        </w:trPr>
        <w:tc>
          <w:tcPr>
            <w:tcW w:w="421" w:type="dxa"/>
            <w:shd w:val="clear" w:color="auto" w:fill="auto"/>
            <w:vAlign w:val="center"/>
            <w:hideMark/>
          </w:tcPr>
          <w:p w14:paraId="42AC7E15" w14:textId="77777777" w:rsidR="0013574D" w:rsidRPr="00197D2E" w:rsidRDefault="0013574D" w:rsidP="00DC3612">
            <w:pPr>
              <w:ind w:left="-120" w:right="-111"/>
              <w:jc w:val="center"/>
              <w:rPr>
                <w:sz w:val="23"/>
                <w:szCs w:val="23"/>
              </w:rPr>
            </w:pPr>
            <w:r w:rsidRPr="00197D2E">
              <w:rPr>
                <w:sz w:val="23"/>
                <w:szCs w:val="23"/>
              </w:rPr>
              <w:t>319</w:t>
            </w:r>
          </w:p>
        </w:tc>
        <w:tc>
          <w:tcPr>
            <w:tcW w:w="1559" w:type="dxa"/>
            <w:vMerge/>
            <w:shd w:val="clear" w:color="auto" w:fill="auto"/>
            <w:vAlign w:val="center"/>
            <w:hideMark/>
          </w:tcPr>
          <w:p w14:paraId="6E6DD1FA" w14:textId="77777777" w:rsidR="0013574D" w:rsidRPr="00197D2E" w:rsidRDefault="0013574D" w:rsidP="0013574D">
            <w:pPr>
              <w:rPr>
                <w:b/>
                <w:bCs/>
                <w:sz w:val="23"/>
                <w:szCs w:val="23"/>
              </w:rPr>
            </w:pPr>
          </w:p>
        </w:tc>
        <w:tc>
          <w:tcPr>
            <w:tcW w:w="4111" w:type="dxa"/>
            <w:shd w:val="clear" w:color="auto" w:fill="auto"/>
            <w:vAlign w:val="center"/>
            <w:hideMark/>
          </w:tcPr>
          <w:p w14:paraId="061D68AC"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314543E9" w14:textId="77777777" w:rsidR="0013574D" w:rsidRPr="00197D2E" w:rsidRDefault="0013574D" w:rsidP="0013574D">
            <w:pPr>
              <w:jc w:val="center"/>
              <w:rPr>
                <w:sz w:val="23"/>
                <w:szCs w:val="23"/>
              </w:rPr>
            </w:pPr>
            <w:r w:rsidRPr="00197D2E">
              <w:rPr>
                <w:sz w:val="23"/>
                <w:szCs w:val="23"/>
              </w:rPr>
              <w:t>3672</w:t>
            </w:r>
          </w:p>
        </w:tc>
      </w:tr>
      <w:tr w:rsidR="00197D2E" w:rsidRPr="00197D2E" w14:paraId="0C3906C1" w14:textId="77777777" w:rsidTr="00DC3612">
        <w:trPr>
          <w:trHeight w:val="20"/>
        </w:trPr>
        <w:tc>
          <w:tcPr>
            <w:tcW w:w="421" w:type="dxa"/>
            <w:shd w:val="clear" w:color="auto" w:fill="auto"/>
            <w:vAlign w:val="center"/>
            <w:hideMark/>
          </w:tcPr>
          <w:p w14:paraId="2391DAAE" w14:textId="77777777" w:rsidR="0013574D" w:rsidRPr="00197D2E" w:rsidRDefault="0013574D" w:rsidP="00DC3612">
            <w:pPr>
              <w:ind w:left="-120" w:right="-111"/>
              <w:jc w:val="center"/>
              <w:rPr>
                <w:sz w:val="23"/>
                <w:szCs w:val="23"/>
              </w:rPr>
            </w:pPr>
            <w:r w:rsidRPr="00197D2E">
              <w:rPr>
                <w:sz w:val="23"/>
                <w:szCs w:val="23"/>
              </w:rPr>
              <w:t>320</w:t>
            </w:r>
          </w:p>
        </w:tc>
        <w:tc>
          <w:tcPr>
            <w:tcW w:w="1559" w:type="dxa"/>
            <w:vMerge/>
            <w:shd w:val="clear" w:color="auto" w:fill="auto"/>
            <w:vAlign w:val="center"/>
            <w:hideMark/>
          </w:tcPr>
          <w:p w14:paraId="2D7F0221" w14:textId="77777777" w:rsidR="0013574D" w:rsidRPr="00197D2E" w:rsidRDefault="0013574D" w:rsidP="0013574D">
            <w:pPr>
              <w:rPr>
                <w:b/>
                <w:bCs/>
                <w:sz w:val="23"/>
                <w:szCs w:val="23"/>
              </w:rPr>
            </w:pPr>
          </w:p>
        </w:tc>
        <w:tc>
          <w:tcPr>
            <w:tcW w:w="4111" w:type="dxa"/>
            <w:shd w:val="clear" w:color="auto" w:fill="auto"/>
            <w:vAlign w:val="center"/>
            <w:hideMark/>
          </w:tcPr>
          <w:p w14:paraId="7C817950"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0E17DD4A" w14:textId="77777777" w:rsidR="0013574D" w:rsidRPr="00197D2E" w:rsidRDefault="0013574D" w:rsidP="0013574D">
            <w:pPr>
              <w:jc w:val="center"/>
              <w:rPr>
                <w:sz w:val="23"/>
                <w:szCs w:val="23"/>
              </w:rPr>
            </w:pPr>
            <w:r w:rsidRPr="00197D2E">
              <w:rPr>
                <w:sz w:val="23"/>
                <w:szCs w:val="23"/>
              </w:rPr>
              <w:t>3672</w:t>
            </w:r>
          </w:p>
        </w:tc>
      </w:tr>
      <w:tr w:rsidR="00197D2E" w:rsidRPr="00197D2E" w14:paraId="590CD327" w14:textId="77777777" w:rsidTr="00DC3612">
        <w:trPr>
          <w:trHeight w:val="20"/>
        </w:trPr>
        <w:tc>
          <w:tcPr>
            <w:tcW w:w="421" w:type="dxa"/>
            <w:shd w:val="clear" w:color="auto" w:fill="auto"/>
            <w:vAlign w:val="center"/>
            <w:hideMark/>
          </w:tcPr>
          <w:p w14:paraId="02C4C80C" w14:textId="77777777" w:rsidR="0013574D" w:rsidRPr="00197D2E" w:rsidRDefault="0013574D" w:rsidP="00DC3612">
            <w:pPr>
              <w:ind w:left="-120" w:right="-111"/>
              <w:jc w:val="center"/>
              <w:rPr>
                <w:sz w:val="23"/>
                <w:szCs w:val="23"/>
              </w:rPr>
            </w:pPr>
            <w:r w:rsidRPr="00197D2E">
              <w:rPr>
                <w:sz w:val="23"/>
                <w:szCs w:val="23"/>
              </w:rPr>
              <w:t>321</w:t>
            </w:r>
          </w:p>
        </w:tc>
        <w:tc>
          <w:tcPr>
            <w:tcW w:w="1559" w:type="dxa"/>
            <w:vMerge/>
            <w:shd w:val="clear" w:color="auto" w:fill="auto"/>
            <w:vAlign w:val="center"/>
            <w:hideMark/>
          </w:tcPr>
          <w:p w14:paraId="523B3519" w14:textId="77777777" w:rsidR="0013574D" w:rsidRPr="00197D2E" w:rsidRDefault="0013574D" w:rsidP="0013574D">
            <w:pPr>
              <w:rPr>
                <w:b/>
                <w:bCs/>
                <w:sz w:val="23"/>
                <w:szCs w:val="23"/>
              </w:rPr>
            </w:pPr>
          </w:p>
        </w:tc>
        <w:tc>
          <w:tcPr>
            <w:tcW w:w="4111" w:type="dxa"/>
            <w:shd w:val="clear" w:color="auto" w:fill="auto"/>
            <w:vAlign w:val="center"/>
            <w:hideMark/>
          </w:tcPr>
          <w:p w14:paraId="4470D787"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38091F8C" w14:textId="77777777" w:rsidR="0013574D" w:rsidRPr="00197D2E" w:rsidRDefault="0013574D" w:rsidP="0013574D">
            <w:pPr>
              <w:jc w:val="center"/>
              <w:rPr>
                <w:sz w:val="23"/>
                <w:szCs w:val="23"/>
              </w:rPr>
            </w:pPr>
            <w:r w:rsidRPr="00197D2E">
              <w:rPr>
                <w:sz w:val="23"/>
                <w:szCs w:val="23"/>
              </w:rPr>
              <w:t>3672</w:t>
            </w:r>
          </w:p>
        </w:tc>
      </w:tr>
      <w:tr w:rsidR="00197D2E" w:rsidRPr="00197D2E" w14:paraId="30AEE1A2" w14:textId="77777777" w:rsidTr="00DC3612">
        <w:trPr>
          <w:trHeight w:val="20"/>
        </w:trPr>
        <w:tc>
          <w:tcPr>
            <w:tcW w:w="421" w:type="dxa"/>
            <w:shd w:val="clear" w:color="auto" w:fill="auto"/>
            <w:vAlign w:val="center"/>
            <w:hideMark/>
          </w:tcPr>
          <w:p w14:paraId="5C0D6ECF" w14:textId="77777777" w:rsidR="0013574D" w:rsidRPr="00197D2E" w:rsidRDefault="0013574D" w:rsidP="00DC3612">
            <w:pPr>
              <w:ind w:left="-120" w:right="-111"/>
              <w:jc w:val="center"/>
              <w:rPr>
                <w:sz w:val="23"/>
                <w:szCs w:val="23"/>
              </w:rPr>
            </w:pPr>
            <w:r w:rsidRPr="00197D2E">
              <w:rPr>
                <w:sz w:val="23"/>
                <w:szCs w:val="23"/>
              </w:rPr>
              <w:lastRenderedPageBreak/>
              <w:t>322</w:t>
            </w:r>
          </w:p>
        </w:tc>
        <w:tc>
          <w:tcPr>
            <w:tcW w:w="1559" w:type="dxa"/>
            <w:vMerge/>
            <w:shd w:val="clear" w:color="auto" w:fill="auto"/>
            <w:vAlign w:val="center"/>
            <w:hideMark/>
          </w:tcPr>
          <w:p w14:paraId="0A60EDC5" w14:textId="77777777" w:rsidR="0013574D" w:rsidRPr="00197D2E" w:rsidRDefault="0013574D" w:rsidP="0013574D">
            <w:pPr>
              <w:rPr>
                <w:b/>
                <w:bCs/>
                <w:sz w:val="23"/>
                <w:szCs w:val="23"/>
              </w:rPr>
            </w:pPr>
          </w:p>
        </w:tc>
        <w:tc>
          <w:tcPr>
            <w:tcW w:w="4111" w:type="dxa"/>
            <w:shd w:val="clear" w:color="auto" w:fill="auto"/>
            <w:vAlign w:val="center"/>
            <w:hideMark/>
          </w:tcPr>
          <w:p w14:paraId="438E47A1"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445EB3A5" w14:textId="77777777" w:rsidR="0013574D" w:rsidRPr="00197D2E" w:rsidRDefault="0013574D" w:rsidP="0013574D">
            <w:pPr>
              <w:jc w:val="center"/>
              <w:rPr>
                <w:sz w:val="23"/>
                <w:szCs w:val="23"/>
              </w:rPr>
            </w:pPr>
            <w:r w:rsidRPr="00197D2E">
              <w:rPr>
                <w:sz w:val="23"/>
                <w:szCs w:val="23"/>
              </w:rPr>
              <w:t>3672</w:t>
            </w:r>
          </w:p>
        </w:tc>
      </w:tr>
      <w:tr w:rsidR="00197D2E" w:rsidRPr="00197D2E" w14:paraId="2D584CAF" w14:textId="77777777" w:rsidTr="00DC3612">
        <w:trPr>
          <w:trHeight w:val="20"/>
        </w:trPr>
        <w:tc>
          <w:tcPr>
            <w:tcW w:w="421" w:type="dxa"/>
            <w:shd w:val="clear" w:color="auto" w:fill="auto"/>
            <w:vAlign w:val="center"/>
            <w:hideMark/>
          </w:tcPr>
          <w:p w14:paraId="4012C664" w14:textId="77777777" w:rsidR="0013574D" w:rsidRPr="00197D2E" w:rsidRDefault="0013574D" w:rsidP="00DC3612">
            <w:pPr>
              <w:ind w:left="-120" w:right="-111"/>
              <w:jc w:val="center"/>
              <w:rPr>
                <w:sz w:val="23"/>
                <w:szCs w:val="23"/>
              </w:rPr>
            </w:pPr>
            <w:r w:rsidRPr="00197D2E">
              <w:rPr>
                <w:sz w:val="23"/>
                <w:szCs w:val="23"/>
              </w:rPr>
              <w:t>323</w:t>
            </w:r>
          </w:p>
        </w:tc>
        <w:tc>
          <w:tcPr>
            <w:tcW w:w="1559" w:type="dxa"/>
            <w:vMerge/>
            <w:shd w:val="clear" w:color="auto" w:fill="auto"/>
            <w:vAlign w:val="center"/>
            <w:hideMark/>
          </w:tcPr>
          <w:p w14:paraId="2B51B795" w14:textId="77777777" w:rsidR="0013574D" w:rsidRPr="00197D2E" w:rsidRDefault="0013574D" w:rsidP="0013574D">
            <w:pPr>
              <w:rPr>
                <w:b/>
                <w:bCs/>
                <w:sz w:val="23"/>
                <w:szCs w:val="23"/>
              </w:rPr>
            </w:pPr>
          </w:p>
        </w:tc>
        <w:tc>
          <w:tcPr>
            <w:tcW w:w="4111" w:type="dxa"/>
            <w:shd w:val="clear" w:color="auto" w:fill="auto"/>
            <w:vAlign w:val="center"/>
            <w:hideMark/>
          </w:tcPr>
          <w:p w14:paraId="78FC8D04"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0BBAD402" w14:textId="77777777" w:rsidR="0013574D" w:rsidRPr="00197D2E" w:rsidRDefault="0013574D" w:rsidP="0013574D">
            <w:pPr>
              <w:jc w:val="center"/>
              <w:rPr>
                <w:sz w:val="23"/>
                <w:szCs w:val="23"/>
              </w:rPr>
            </w:pPr>
            <w:r w:rsidRPr="00197D2E">
              <w:rPr>
                <w:sz w:val="23"/>
                <w:szCs w:val="23"/>
              </w:rPr>
              <w:t>3672</w:t>
            </w:r>
          </w:p>
        </w:tc>
      </w:tr>
      <w:tr w:rsidR="00197D2E" w:rsidRPr="00197D2E" w14:paraId="0646D55E" w14:textId="77777777" w:rsidTr="00DC3612">
        <w:trPr>
          <w:trHeight w:val="20"/>
        </w:trPr>
        <w:tc>
          <w:tcPr>
            <w:tcW w:w="421" w:type="dxa"/>
            <w:shd w:val="clear" w:color="auto" w:fill="auto"/>
            <w:vAlign w:val="center"/>
            <w:hideMark/>
          </w:tcPr>
          <w:p w14:paraId="2F82A66C" w14:textId="77777777" w:rsidR="0013574D" w:rsidRPr="00197D2E" w:rsidRDefault="0013574D" w:rsidP="00DC3612">
            <w:pPr>
              <w:ind w:left="-120" w:right="-111"/>
              <w:jc w:val="center"/>
              <w:rPr>
                <w:sz w:val="23"/>
                <w:szCs w:val="23"/>
              </w:rPr>
            </w:pPr>
            <w:r w:rsidRPr="00197D2E">
              <w:rPr>
                <w:sz w:val="23"/>
                <w:szCs w:val="23"/>
              </w:rPr>
              <w:t>324</w:t>
            </w:r>
          </w:p>
        </w:tc>
        <w:tc>
          <w:tcPr>
            <w:tcW w:w="1559" w:type="dxa"/>
            <w:vMerge/>
            <w:shd w:val="clear" w:color="auto" w:fill="auto"/>
            <w:vAlign w:val="center"/>
            <w:hideMark/>
          </w:tcPr>
          <w:p w14:paraId="423756B3" w14:textId="77777777" w:rsidR="0013574D" w:rsidRPr="00197D2E" w:rsidRDefault="0013574D" w:rsidP="0013574D">
            <w:pPr>
              <w:rPr>
                <w:b/>
                <w:bCs/>
                <w:sz w:val="23"/>
                <w:szCs w:val="23"/>
              </w:rPr>
            </w:pPr>
          </w:p>
        </w:tc>
        <w:tc>
          <w:tcPr>
            <w:tcW w:w="4111" w:type="dxa"/>
            <w:shd w:val="clear" w:color="auto" w:fill="auto"/>
            <w:vAlign w:val="center"/>
            <w:hideMark/>
          </w:tcPr>
          <w:p w14:paraId="6005E638" w14:textId="77777777" w:rsidR="0013574D" w:rsidRPr="00197D2E" w:rsidRDefault="0013574D" w:rsidP="0013574D">
            <w:pPr>
              <w:rPr>
                <w:sz w:val="23"/>
                <w:szCs w:val="23"/>
              </w:rPr>
            </w:pPr>
            <w:r w:rsidRPr="00197D2E">
              <w:rPr>
                <w:sz w:val="23"/>
                <w:szCs w:val="23"/>
              </w:rPr>
              <w:t>фильтр сорбционный напорный</w:t>
            </w:r>
          </w:p>
        </w:tc>
        <w:tc>
          <w:tcPr>
            <w:tcW w:w="3254" w:type="dxa"/>
            <w:shd w:val="clear" w:color="auto" w:fill="auto"/>
            <w:vAlign w:val="center"/>
            <w:hideMark/>
          </w:tcPr>
          <w:p w14:paraId="5D5DE056" w14:textId="77777777" w:rsidR="0013574D" w:rsidRPr="00197D2E" w:rsidRDefault="0013574D" w:rsidP="0013574D">
            <w:pPr>
              <w:jc w:val="center"/>
              <w:rPr>
                <w:sz w:val="23"/>
                <w:szCs w:val="23"/>
              </w:rPr>
            </w:pPr>
            <w:r w:rsidRPr="00197D2E">
              <w:rPr>
                <w:sz w:val="23"/>
                <w:szCs w:val="23"/>
              </w:rPr>
              <w:t>3672</w:t>
            </w:r>
          </w:p>
        </w:tc>
      </w:tr>
      <w:tr w:rsidR="00197D2E" w:rsidRPr="00197D2E" w14:paraId="2210D36A" w14:textId="77777777" w:rsidTr="00DC3612">
        <w:trPr>
          <w:trHeight w:val="20"/>
        </w:trPr>
        <w:tc>
          <w:tcPr>
            <w:tcW w:w="421" w:type="dxa"/>
            <w:shd w:val="clear" w:color="auto" w:fill="auto"/>
            <w:vAlign w:val="center"/>
            <w:hideMark/>
          </w:tcPr>
          <w:p w14:paraId="66743736" w14:textId="77777777" w:rsidR="0013574D" w:rsidRPr="00197D2E" w:rsidRDefault="0013574D" w:rsidP="00DC3612">
            <w:pPr>
              <w:ind w:left="-120" w:right="-111"/>
              <w:jc w:val="center"/>
              <w:rPr>
                <w:sz w:val="23"/>
                <w:szCs w:val="23"/>
              </w:rPr>
            </w:pPr>
            <w:r w:rsidRPr="00197D2E">
              <w:rPr>
                <w:sz w:val="23"/>
                <w:szCs w:val="23"/>
              </w:rPr>
              <w:t>325</w:t>
            </w:r>
          </w:p>
        </w:tc>
        <w:tc>
          <w:tcPr>
            <w:tcW w:w="1559" w:type="dxa"/>
            <w:vMerge/>
            <w:shd w:val="clear" w:color="auto" w:fill="auto"/>
            <w:vAlign w:val="center"/>
            <w:hideMark/>
          </w:tcPr>
          <w:p w14:paraId="1376F813" w14:textId="77777777" w:rsidR="0013574D" w:rsidRPr="00197D2E" w:rsidRDefault="0013574D" w:rsidP="0013574D">
            <w:pPr>
              <w:rPr>
                <w:b/>
                <w:bCs/>
                <w:sz w:val="23"/>
                <w:szCs w:val="23"/>
              </w:rPr>
            </w:pPr>
          </w:p>
        </w:tc>
        <w:tc>
          <w:tcPr>
            <w:tcW w:w="4111" w:type="dxa"/>
            <w:shd w:val="clear" w:color="auto" w:fill="auto"/>
            <w:vAlign w:val="center"/>
            <w:hideMark/>
          </w:tcPr>
          <w:p w14:paraId="5617A221" w14:textId="77777777" w:rsidR="0013574D" w:rsidRPr="00197D2E" w:rsidRDefault="0013574D" w:rsidP="00DC3612">
            <w:pPr>
              <w:ind w:right="-111"/>
              <w:rPr>
                <w:sz w:val="23"/>
                <w:szCs w:val="23"/>
              </w:rPr>
            </w:pPr>
            <w:r w:rsidRPr="00197D2E">
              <w:rPr>
                <w:sz w:val="23"/>
                <w:szCs w:val="23"/>
              </w:rPr>
              <w:t>насос подачи очищенной воды на промывку фильтров первой и второй ступени</w:t>
            </w:r>
          </w:p>
        </w:tc>
        <w:tc>
          <w:tcPr>
            <w:tcW w:w="3254" w:type="dxa"/>
            <w:shd w:val="clear" w:color="auto" w:fill="auto"/>
            <w:vAlign w:val="center"/>
            <w:hideMark/>
          </w:tcPr>
          <w:p w14:paraId="63B3B2CA" w14:textId="77777777" w:rsidR="0013574D" w:rsidRPr="00197D2E" w:rsidRDefault="0013574D" w:rsidP="00D84E0D">
            <w:pPr>
              <w:ind w:right="-109"/>
              <w:rPr>
                <w:sz w:val="23"/>
                <w:szCs w:val="23"/>
              </w:rPr>
            </w:pPr>
            <w:r w:rsidRPr="00197D2E">
              <w:rPr>
                <w:sz w:val="23"/>
                <w:szCs w:val="23"/>
              </w:rPr>
              <w:t>KSB ETL 040-040-160 (132S)</w:t>
            </w:r>
          </w:p>
        </w:tc>
      </w:tr>
      <w:tr w:rsidR="00197D2E" w:rsidRPr="00197D2E" w14:paraId="16D71FBD" w14:textId="77777777" w:rsidTr="00DC3612">
        <w:trPr>
          <w:trHeight w:val="20"/>
        </w:trPr>
        <w:tc>
          <w:tcPr>
            <w:tcW w:w="421" w:type="dxa"/>
            <w:shd w:val="clear" w:color="auto" w:fill="auto"/>
            <w:vAlign w:val="center"/>
            <w:hideMark/>
          </w:tcPr>
          <w:p w14:paraId="7A8B4BF7" w14:textId="77777777" w:rsidR="0013574D" w:rsidRPr="00197D2E" w:rsidRDefault="0013574D" w:rsidP="00DC3612">
            <w:pPr>
              <w:ind w:left="-120" w:right="-111"/>
              <w:jc w:val="center"/>
              <w:rPr>
                <w:sz w:val="23"/>
                <w:szCs w:val="23"/>
              </w:rPr>
            </w:pPr>
            <w:r w:rsidRPr="00197D2E">
              <w:rPr>
                <w:sz w:val="23"/>
                <w:szCs w:val="23"/>
              </w:rPr>
              <w:t>326</w:t>
            </w:r>
          </w:p>
        </w:tc>
        <w:tc>
          <w:tcPr>
            <w:tcW w:w="1559" w:type="dxa"/>
            <w:vMerge/>
            <w:shd w:val="clear" w:color="auto" w:fill="auto"/>
            <w:vAlign w:val="center"/>
            <w:hideMark/>
          </w:tcPr>
          <w:p w14:paraId="4CEE475A" w14:textId="77777777" w:rsidR="0013574D" w:rsidRPr="00197D2E" w:rsidRDefault="0013574D" w:rsidP="0013574D">
            <w:pPr>
              <w:rPr>
                <w:b/>
                <w:bCs/>
                <w:sz w:val="23"/>
                <w:szCs w:val="23"/>
              </w:rPr>
            </w:pPr>
          </w:p>
        </w:tc>
        <w:tc>
          <w:tcPr>
            <w:tcW w:w="4111" w:type="dxa"/>
            <w:shd w:val="clear" w:color="auto" w:fill="auto"/>
            <w:vAlign w:val="center"/>
            <w:hideMark/>
          </w:tcPr>
          <w:p w14:paraId="6C343503" w14:textId="77777777" w:rsidR="0013574D" w:rsidRPr="00197D2E" w:rsidRDefault="0013574D" w:rsidP="00DC3612">
            <w:pPr>
              <w:ind w:right="-111"/>
              <w:rPr>
                <w:sz w:val="23"/>
                <w:szCs w:val="23"/>
              </w:rPr>
            </w:pPr>
            <w:r w:rsidRPr="00197D2E">
              <w:rPr>
                <w:sz w:val="23"/>
                <w:szCs w:val="23"/>
              </w:rPr>
              <w:t>насос подачи очищенной воды на промывку фильтров первой и второй ступени</w:t>
            </w:r>
          </w:p>
        </w:tc>
        <w:tc>
          <w:tcPr>
            <w:tcW w:w="3254" w:type="dxa"/>
            <w:shd w:val="clear" w:color="auto" w:fill="auto"/>
            <w:vAlign w:val="center"/>
            <w:hideMark/>
          </w:tcPr>
          <w:p w14:paraId="29E2B4D1" w14:textId="77777777" w:rsidR="0013574D" w:rsidRPr="00197D2E" w:rsidRDefault="0013574D" w:rsidP="00D84E0D">
            <w:pPr>
              <w:ind w:right="-109"/>
              <w:rPr>
                <w:sz w:val="23"/>
                <w:szCs w:val="23"/>
              </w:rPr>
            </w:pPr>
            <w:r w:rsidRPr="00197D2E">
              <w:rPr>
                <w:sz w:val="23"/>
                <w:szCs w:val="23"/>
              </w:rPr>
              <w:t>KSB ETL 040-040-160 (132S)</w:t>
            </w:r>
          </w:p>
        </w:tc>
      </w:tr>
      <w:tr w:rsidR="00197D2E" w:rsidRPr="00197D2E" w14:paraId="108D01BB" w14:textId="77777777" w:rsidTr="00DC3612">
        <w:trPr>
          <w:trHeight w:val="20"/>
        </w:trPr>
        <w:tc>
          <w:tcPr>
            <w:tcW w:w="421" w:type="dxa"/>
            <w:shd w:val="clear" w:color="auto" w:fill="auto"/>
            <w:vAlign w:val="center"/>
            <w:hideMark/>
          </w:tcPr>
          <w:p w14:paraId="55E95E6A" w14:textId="77777777" w:rsidR="0013574D" w:rsidRPr="00197D2E" w:rsidRDefault="0013574D" w:rsidP="00DC3612">
            <w:pPr>
              <w:ind w:left="-120" w:right="-111"/>
              <w:jc w:val="center"/>
              <w:rPr>
                <w:sz w:val="23"/>
                <w:szCs w:val="23"/>
              </w:rPr>
            </w:pPr>
            <w:r w:rsidRPr="00197D2E">
              <w:rPr>
                <w:sz w:val="23"/>
                <w:szCs w:val="23"/>
              </w:rPr>
              <w:t>327</w:t>
            </w:r>
          </w:p>
        </w:tc>
        <w:tc>
          <w:tcPr>
            <w:tcW w:w="1559" w:type="dxa"/>
            <w:vMerge/>
            <w:shd w:val="clear" w:color="auto" w:fill="auto"/>
            <w:vAlign w:val="center"/>
            <w:hideMark/>
          </w:tcPr>
          <w:p w14:paraId="74D7F0A8" w14:textId="77777777" w:rsidR="0013574D" w:rsidRPr="00197D2E" w:rsidRDefault="0013574D" w:rsidP="0013574D">
            <w:pPr>
              <w:rPr>
                <w:b/>
                <w:bCs/>
                <w:sz w:val="23"/>
                <w:szCs w:val="23"/>
              </w:rPr>
            </w:pPr>
          </w:p>
        </w:tc>
        <w:tc>
          <w:tcPr>
            <w:tcW w:w="4111" w:type="dxa"/>
            <w:shd w:val="clear" w:color="auto" w:fill="auto"/>
            <w:vAlign w:val="center"/>
            <w:hideMark/>
          </w:tcPr>
          <w:p w14:paraId="1B38494E" w14:textId="77777777" w:rsidR="0013574D" w:rsidRPr="00197D2E" w:rsidRDefault="0013574D" w:rsidP="0013574D">
            <w:pPr>
              <w:rPr>
                <w:sz w:val="23"/>
                <w:szCs w:val="23"/>
              </w:rPr>
            </w:pPr>
            <w:r w:rsidRPr="00197D2E">
              <w:rPr>
                <w:sz w:val="23"/>
                <w:szCs w:val="23"/>
              </w:rPr>
              <w:t xml:space="preserve">фильтр механический мешочный </w:t>
            </w:r>
          </w:p>
        </w:tc>
        <w:tc>
          <w:tcPr>
            <w:tcW w:w="3254" w:type="dxa"/>
            <w:shd w:val="clear" w:color="auto" w:fill="auto"/>
            <w:vAlign w:val="center"/>
            <w:hideMark/>
          </w:tcPr>
          <w:p w14:paraId="5960FAF1"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58F42D37" w14:textId="77777777" w:rsidTr="00DC3612">
        <w:trPr>
          <w:trHeight w:val="20"/>
        </w:trPr>
        <w:tc>
          <w:tcPr>
            <w:tcW w:w="421" w:type="dxa"/>
            <w:shd w:val="clear" w:color="auto" w:fill="auto"/>
            <w:vAlign w:val="center"/>
            <w:hideMark/>
          </w:tcPr>
          <w:p w14:paraId="0C8818CF" w14:textId="77777777" w:rsidR="0013574D" w:rsidRPr="00197D2E" w:rsidRDefault="0013574D" w:rsidP="00DC3612">
            <w:pPr>
              <w:ind w:left="-120" w:right="-111"/>
              <w:jc w:val="center"/>
              <w:rPr>
                <w:sz w:val="23"/>
                <w:szCs w:val="23"/>
              </w:rPr>
            </w:pPr>
            <w:r w:rsidRPr="00197D2E">
              <w:rPr>
                <w:sz w:val="23"/>
                <w:szCs w:val="23"/>
              </w:rPr>
              <w:t>328</w:t>
            </w:r>
          </w:p>
        </w:tc>
        <w:tc>
          <w:tcPr>
            <w:tcW w:w="1559" w:type="dxa"/>
            <w:vMerge/>
            <w:shd w:val="clear" w:color="auto" w:fill="auto"/>
            <w:vAlign w:val="center"/>
            <w:hideMark/>
          </w:tcPr>
          <w:p w14:paraId="5C2C87AD" w14:textId="77777777" w:rsidR="0013574D" w:rsidRPr="00197D2E" w:rsidRDefault="0013574D" w:rsidP="0013574D">
            <w:pPr>
              <w:rPr>
                <w:b/>
                <w:bCs/>
                <w:sz w:val="23"/>
                <w:szCs w:val="23"/>
              </w:rPr>
            </w:pPr>
          </w:p>
        </w:tc>
        <w:tc>
          <w:tcPr>
            <w:tcW w:w="4111" w:type="dxa"/>
            <w:shd w:val="clear" w:color="auto" w:fill="auto"/>
            <w:vAlign w:val="center"/>
            <w:hideMark/>
          </w:tcPr>
          <w:p w14:paraId="335DE6D1" w14:textId="77777777" w:rsidR="0013574D" w:rsidRPr="00197D2E" w:rsidRDefault="0013574D" w:rsidP="0013574D">
            <w:pPr>
              <w:rPr>
                <w:sz w:val="23"/>
                <w:szCs w:val="23"/>
              </w:rPr>
            </w:pPr>
            <w:r w:rsidRPr="00197D2E">
              <w:rPr>
                <w:sz w:val="23"/>
                <w:szCs w:val="23"/>
              </w:rPr>
              <w:t xml:space="preserve">фильтр механический мешочный </w:t>
            </w:r>
          </w:p>
        </w:tc>
        <w:tc>
          <w:tcPr>
            <w:tcW w:w="3254" w:type="dxa"/>
            <w:shd w:val="clear" w:color="auto" w:fill="auto"/>
            <w:vAlign w:val="center"/>
            <w:hideMark/>
          </w:tcPr>
          <w:p w14:paraId="346CBA24"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6E1D75AD" w14:textId="77777777" w:rsidTr="00DC3612">
        <w:trPr>
          <w:trHeight w:val="20"/>
        </w:trPr>
        <w:tc>
          <w:tcPr>
            <w:tcW w:w="421" w:type="dxa"/>
            <w:shd w:val="clear" w:color="auto" w:fill="auto"/>
            <w:vAlign w:val="center"/>
            <w:hideMark/>
          </w:tcPr>
          <w:p w14:paraId="2A778D72" w14:textId="77777777" w:rsidR="0013574D" w:rsidRPr="00197D2E" w:rsidRDefault="0013574D" w:rsidP="00DC3612">
            <w:pPr>
              <w:ind w:left="-120" w:right="-111"/>
              <w:jc w:val="center"/>
              <w:rPr>
                <w:sz w:val="23"/>
                <w:szCs w:val="23"/>
              </w:rPr>
            </w:pPr>
            <w:r w:rsidRPr="00197D2E">
              <w:rPr>
                <w:sz w:val="23"/>
                <w:szCs w:val="23"/>
              </w:rPr>
              <w:t>329</w:t>
            </w:r>
          </w:p>
        </w:tc>
        <w:tc>
          <w:tcPr>
            <w:tcW w:w="1559" w:type="dxa"/>
            <w:vMerge/>
            <w:shd w:val="clear" w:color="auto" w:fill="auto"/>
            <w:vAlign w:val="center"/>
            <w:hideMark/>
          </w:tcPr>
          <w:p w14:paraId="477A088F" w14:textId="77777777" w:rsidR="0013574D" w:rsidRPr="00197D2E" w:rsidRDefault="0013574D" w:rsidP="0013574D">
            <w:pPr>
              <w:rPr>
                <w:b/>
                <w:bCs/>
                <w:sz w:val="23"/>
                <w:szCs w:val="23"/>
              </w:rPr>
            </w:pPr>
          </w:p>
        </w:tc>
        <w:tc>
          <w:tcPr>
            <w:tcW w:w="4111" w:type="dxa"/>
            <w:shd w:val="clear" w:color="auto" w:fill="auto"/>
            <w:vAlign w:val="center"/>
            <w:hideMark/>
          </w:tcPr>
          <w:p w14:paraId="2FA72DFE" w14:textId="77777777" w:rsidR="0013574D" w:rsidRPr="00197D2E" w:rsidRDefault="0013574D" w:rsidP="0013574D">
            <w:pPr>
              <w:rPr>
                <w:sz w:val="23"/>
                <w:szCs w:val="23"/>
              </w:rPr>
            </w:pPr>
            <w:r w:rsidRPr="00197D2E">
              <w:rPr>
                <w:sz w:val="23"/>
                <w:szCs w:val="23"/>
              </w:rPr>
              <w:t xml:space="preserve">фильтр механический мешочный </w:t>
            </w:r>
          </w:p>
        </w:tc>
        <w:tc>
          <w:tcPr>
            <w:tcW w:w="3254" w:type="dxa"/>
            <w:shd w:val="clear" w:color="auto" w:fill="auto"/>
            <w:vAlign w:val="center"/>
            <w:hideMark/>
          </w:tcPr>
          <w:p w14:paraId="3B9C2D29" w14:textId="77777777" w:rsidR="0013574D" w:rsidRPr="00197D2E" w:rsidRDefault="0013574D" w:rsidP="0013574D">
            <w:pPr>
              <w:jc w:val="center"/>
              <w:rPr>
                <w:sz w:val="23"/>
                <w:szCs w:val="23"/>
              </w:rPr>
            </w:pPr>
            <w:r w:rsidRPr="00197D2E">
              <w:rPr>
                <w:sz w:val="23"/>
                <w:szCs w:val="23"/>
              </w:rPr>
              <w:t>Cintropur NW 650</w:t>
            </w:r>
          </w:p>
        </w:tc>
      </w:tr>
      <w:tr w:rsidR="00197D2E" w:rsidRPr="00197D2E" w14:paraId="43A65649" w14:textId="77777777" w:rsidTr="00DC3612">
        <w:trPr>
          <w:trHeight w:val="20"/>
        </w:trPr>
        <w:tc>
          <w:tcPr>
            <w:tcW w:w="421" w:type="dxa"/>
            <w:shd w:val="clear" w:color="auto" w:fill="auto"/>
            <w:vAlign w:val="center"/>
            <w:hideMark/>
          </w:tcPr>
          <w:p w14:paraId="7B3867C1" w14:textId="77777777" w:rsidR="0013574D" w:rsidRPr="00197D2E" w:rsidRDefault="0013574D" w:rsidP="00DC3612">
            <w:pPr>
              <w:ind w:left="-120" w:right="-111"/>
              <w:jc w:val="center"/>
              <w:rPr>
                <w:sz w:val="23"/>
                <w:szCs w:val="23"/>
              </w:rPr>
            </w:pPr>
            <w:r w:rsidRPr="00197D2E">
              <w:rPr>
                <w:sz w:val="23"/>
                <w:szCs w:val="23"/>
              </w:rPr>
              <w:t>330</w:t>
            </w:r>
          </w:p>
        </w:tc>
        <w:tc>
          <w:tcPr>
            <w:tcW w:w="1559" w:type="dxa"/>
            <w:vMerge/>
            <w:shd w:val="clear" w:color="auto" w:fill="auto"/>
            <w:vAlign w:val="center"/>
            <w:hideMark/>
          </w:tcPr>
          <w:p w14:paraId="3DF14555" w14:textId="77777777" w:rsidR="0013574D" w:rsidRPr="00197D2E" w:rsidRDefault="0013574D" w:rsidP="0013574D">
            <w:pPr>
              <w:rPr>
                <w:b/>
                <w:bCs/>
                <w:sz w:val="23"/>
                <w:szCs w:val="23"/>
              </w:rPr>
            </w:pPr>
          </w:p>
        </w:tc>
        <w:tc>
          <w:tcPr>
            <w:tcW w:w="4111" w:type="dxa"/>
            <w:shd w:val="clear" w:color="auto" w:fill="auto"/>
            <w:vAlign w:val="center"/>
            <w:hideMark/>
          </w:tcPr>
          <w:p w14:paraId="6BFDAF35"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7E378294" w14:textId="77777777" w:rsidR="0013574D" w:rsidRPr="00197D2E" w:rsidRDefault="0013574D" w:rsidP="0013574D">
            <w:pPr>
              <w:jc w:val="center"/>
              <w:rPr>
                <w:sz w:val="23"/>
                <w:szCs w:val="23"/>
              </w:rPr>
            </w:pPr>
            <w:r w:rsidRPr="00197D2E">
              <w:rPr>
                <w:sz w:val="23"/>
                <w:szCs w:val="23"/>
              </w:rPr>
              <w:t>Z11AS</w:t>
            </w:r>
          </w:p>
        </w:tc>
      </w:tr>
      <w:tr w:rsidR="00197D2E" w:rsidRPr="00197D2E" w14:paraId="0E867311" w14:textId="77777777" w:rsidTr="00DC3612">
        <w:trPr>
          <w:trHeight w:val="20"/>
        </w:trPr>
        <w:tc>
          <w:tcPr>
            <w:tcW w:w="421" w:type="dxa"/>
            <w:shd w:val="clear" w:color="auto" w:fill="auto"/>
            <w:vAlign w:val="center"/>
            <w:hideMark/>
          </w:tcPr>
          <w:p w14:paraId="5F491877" w14:textId="77777777" w:rsidR="0013574D" w:rsidRPr="00197D2E" w:rsidRDefault="0013574D" w:rsidP="00DC3612">
            <w:pPr>
              <w:ind w:left="-120" w:right="-111"/>
              <w:jc w:val="center"/>
              <w:rPr>
                <w:sz w:val="23"/>
                <w:szCs w:val="23"/>
              </w:rPr>
            </w:pPr>
            <w:r w:rsidRPr="00197D2E">
              <w:rPr>
                <w:sz w:val="23"/>
                <w:szCs w:val="23"/>
              </w:rPr>
              <w:t>331</w:t>
            </w:r>
          </w:p>
        </w:tc>
        <w:tc>
          <w:tcPr>
            <w:tcW w:w="1559" w:type="dxa"/>
            <w:vMerge/>
            <w:shd w:val="clear" w:color="auto" w:fill="auto"/>
            <w:vAlign w:val="center"/>
            <w:hideMark/>
          </w:tcPr>
          <w:p w14:paraId="123C874B" w14:textId="77777777" w:rsidR="0013574D" w:rsidRPr="00197D2E" w:rsidRDefault="0013574D" w:rsidP="0013574D">
            <w:pPr>
              <w:rPr>
                <w:b/>
                <w:bCs/>
                <w:sz w:val="23"/>
                <w:szCs w:val="23"/>
              </w:rPr>
            </w:pPr>
          </w:p>
        </w:tc>
        <w:tc>
          <w:tcPr>
            <w:tcW w:w="4111" w:type="dxa"/>
            <w:shd w:val="clear" w:color="auto" w:fill="auto"/>
            <w:vAlign w:val="center"/>
            <w:hideMark/>
          </w:tcPr>
          <w:p w14:paraId="371EF79A"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3A0DA0FE" w14:textId="77777777" w:rsidR="0013574D" w:rsidRPr="00197D2E" w:rsidRDefault="0013574D" w:rsidP="0013574D">
            <w:pPr>
              <w:jc w:val="center"/>
              <w:rPr>
                <w:sz w:val="23"/>
                <w:szCs w:val="23"/>
              </w:rPr>
            </w:pPr>
            <w:r w:rsidRPr="00197D2E">
              <w:rPr>
                <w:sz w:val="23"/>
                <w:szCs w:val="23"/>
              </w:rPr>
              <w:t>Z11AS</w:t>
            </w:r>
          </w:p>
        </w:tc>
      </w:tr>
      <w:tr w:rsidR="00197D2E" w:rsidRPr="00197D2E" w14:paraId="163207BC" w14:textId="77777777" w:rsidTr="00DC3612">
        <w:trPr>
          <w:trHeight w:val="20"/>
        </w:trPr>
        <w:tc>
          <w:tcPr>
            <w:tcW w:w="421" w:type="dxa"/>
            <w:shd w:val="clear" w:color="auto" w:fill="auto"/>
            <w:vAlign w:val="center"/>
            <w:hideMark/>
          </w:tcPr>
          <w:p w14:paraId="56F8FA70" w14:textId="77777777" w:rsidR="0013574D" w:rsidRPr="00197D2E" w:rsidRDefault="0013574D" w:rsidP="00DC3612">
            <w:pPr>
              <w:ind w:left="-120" w:right="-111"/>
              <w:jc w:val="center"/>
              <w:rPr>
                <w:sz w:val="23"/>
                <w:szCs w:val="23"/>
              </w:rPr>
            </w:pPr>
            <w:r w:rsidRPr="00197D2E">
              <w:rPr>
                <w:sz w:val="23"/>
                <w:szCs w:val="23"/>
              </w:rPr>
              <w:t>332</w:t>
            </w:r>
          </w:p>
        </w:tc>
        <w:tc>
          <w:tcPr>
            <w:tcW w:w="1559" w:type="dxa"/>
            <w:vMerge/>
            <w:shd w:val="clear" w:color="auto" w:fill="auto"/>
            <w:vAlign w:val="center"/>
            <w:hideMark/>
          </w:tcPr>
          <w:p w14:paraId="28AC7B6C" w14:textId="77777777" w:rsidR="0013574D" w:rsidRPr="00197D2E" w:rsidRDefault="0013574D" w:rsidP="0013574D">
            <w:pPr>
              <w:rPr>
                <w:b/>
                <w:bCs/>
                <w:sz w:val="23"/>
                <w:szCs w:val="23"/>
              </w:rPr>
            </w:pPr>
          </w:p>
        </w:tc>
        <w:tc>
          <w:tcPr>
            <w:tcW w:w="4111" w:type="dxa"/>
            <w:shd w:val="clear" w:color="auto" w:fill="auto"/>
            <w:vAlign w:val="center"/>
            <w:hideMark/>
          </w:tcPr>
          <w:p w14:paraId="7C07A4D0" w14:textId="77777777" w:rsidR="0013574D" w:rsidRPr="00197D2E" w:rsidRDefault="0013574D" w:rsidP="0013574D">
            <w:pPr>
              <w:rPr>
                <w:sz w:val="23"/>
                <w:szCs w:val="23"/>
              </w:rPr>
            </w:pPr>
            <w:r w:rsidRPr="00197D2E">
              <w:rPr>
                <w:sz w:val="23"/>
                <w:szCs w:val="23"/>
              </w:rPr>
              <w:t>привод обратной промывки</w:t>
            </w:r>
          </w:p>
        </w:tc>
        <w:tc>
          <w:tcPr>
            <w:tcW w:w="3254" w:type="dxa"/>
            <w:shd w:val="clear" w:color="auto" w:fill="auto"/>
            <w:vAlign w:val="center"/>
            <w:hideMark/>
          </w:tcPr>
          <w:p w14:paraId="4C4AC3CF" w14:textId="77777777" w:rsidR="0013574D" w:rsidRPr="00197D2E" w:rsidRDefault="0013574D" w:rsidP="0013574D">
            <w:pPr>
              <w:jc w:val="center"/>
              <w:rPr>
                <w:sz w:val="23"/>
                <w:szCs w:val="23"/>
              </w:rPr>
            </w:pPr>
            <w:r w:rsidRPr="00197D2E">
              <w:rPr>
                <w:sz w:val="23"/>
                <w:szCs w:val="23"/>
              </w:rPr>
              <w:t>Z11AS</w:t>
            </w:r>
          </w:p>
        </w:tc>
      </w:tr>
      <w:tr w:rsidR="00197D2E" w:rsidRPr="00197D2E" w14:paraId="50A6E4B2" w14:textId="77777777" w:rsidTr="00DC3612">
        <w:trPr>
          <w:trHeight w:val="20"/>
        </w:trPr>
        <w:tc>
          <w:tcPr>
            <w:tcW w:w="421" w:type="dxa"/>
            <w:shd w:val="clear" w:color="auto" w:fill="auto"/>
            <w:vAlign w:val="center"/>
            <w:hideMark/>
          </w:tcPr>
          <w:p w14:paraId="185F6F45" w14:textId="77777777" w:rsidR="0013574D" w:rsidRPr="00197D2E" w:rsidRDefault="0013574D" w:rsidP="00DC3612">
            <w:pPr>
              <w:ind w:left="-120" w:right="-111"/>
              <w:jc w:val="center"/>
              <w:rPr>
                <w:sz w:val="23"/>
                <w:szCs w:val="23"/>
              </w:rPr>
            </w:pPr>
            <w:r w:rsidRPr="00197D2E">
              <w:rPr>
                <w:sz w:val="23"/>
                <w:szCs w:val="23"/>
              </w:rPr>
              <w:t>333</w:t>
            </w:r>
          </w:p>
        </w:tc>
        <w:tc>
          <w:tcPr>
            <w:tcW w:w="1559" w:type="dxa"/>
            <w:vMerge/>
            <w:shd w:val="clear" w:color="auto" w:fill="auto"/>
            <w:vAlign w:val="center"/>
            <w:hideMark/>
          </w:tcPr>
          <w:p w14:paraId="203C77D8" w14:textId="77777777" w:rsidR="0013574D" w:rsidRPr="00197D2E" w:rsidRDefault="0013574D" w:rsidP="0013574D">
            <w:pPr>
              <w:rPr>
                <w:b/>
                <w:bCs/>
                <w:sz w:val="23"/>
                <w:szCs w:val="23"/>
              </w:rPr>
            </w:pPr>
          </w:p>
        </w:tc>
        <w:tc>
          <w:tcPr>
            <w:tcW w:w="4111" w:type="dxa"/>
            <w:shd w:val="clear" w:color="auto" w:fill="auto"/>
            <w:vAlign w:val="center"/>
            <w:hideMark/>
          </w:tcPr>
          <w:p w14:paraId="4ACE61C6" w14:textId="77777777" w:rsidR="0013574D" w:rsidRPr="00197D2E" w:rsidRDefault="0013574D" w:rsidP="0013574D">
            <w:pPr>
              <w:rPr>
                <w:sz w:val="23"/>
                <w:szCs w:val="23"/>
              </w:rPr>
            </w:pPr>
            <w:r w:rsidRPr="00197D2E">
              <w:rPr>
                <w:sz w:val="23"/>
                <w:szCs w:val="23"/>
              </w:rPr>
              <w:t>Установка обеззараживания с помощью УФ-излучения</w:t>
            </w:r>
          </w:p>
        </w:tc>
        <w:tc>
          <w:tcPr>
            <w:tcW w:w="3254" w:type="dxa"/>
            <w:shd w:val="clear" w:color="auto" w:fill="auto"/>
            <w:vAlign w:val="center"/>
            <w:hideMark/>
          </w:tcPr>
          <w:p w14:paraId="6A89CDA2" w14:textId="77777777" w:rsidR="0013574D" w:rsidRPr="00197D2E" w:rsidRDefault="0013574D" w:rsidP="0013574D">
            <w:pPr>
              <w:jc w:val="center"/>
              <w:rPr>
                <w:sz w:val="23"/>
                <w:szCs w:val="23"/>
              </w:rPr>
            </w:pPr>
            <w:r w:rsidRPr="00197D2E">
              <w:rPr>
                <w:sz w:val="23"/>
                <w:szCs w:val="23"/>
              </w:rPr>
              <w:t>УОВ15м-50</w:t>
            </w:r>
          </w:p>
        </w:tc>
      </w:tr>
      <w:tr w:rsidR="00197D2E" w:rsidRPr="00197D2E" w14:paraId="77660CE4" w14:textId="77777777" w:rsidTr="00DC3612">
        <w:trPr>
          <w:trHeight w:val="20"/>
        </w:trPr>
        <w:tc>
          <w:tcPr>
            <w:tcW w:w="421" w:type="dxa"/>
            <w:shd w:val="clear" w:color="auto" w:fill="auto"/>
            <w:vAlign w:val="center"/>
            <w:hideMark/>
          </w:tcPr>
          <w:p w14:paraId="2DA05EDA" w14:textId="77777777" w:rsidR="0013574D" w:rsidRPr="00197D2E" w:rsidRDefault="0013574D" w:rsidP="00DC3612">
            <w:pPr>
              <w:ind w:left="-120" w:right="-111"/>
              <w:jc w:val="center"/>
              <w:rPr>
                <w:sz w:val="23"/>
                <w:szCs w:val="23"/>
              </w:rPr>
            </w:pPr>
            <w:r w:rsidRPr="00197D2E">
              <w:rPr>
                <w:sz w:val="23"/>
                <w:szCs w:val="23"/>
              </w:rPr>
              <w:t>334</w:t>
            </w:r>
          </w:p>
        </w:tc>
        <w:tc>
          <w:tcPr>
            <w:tcW w:w="1559" w:type="dxa"/>
            <w:vMerge/>
            <w:shd w:val="clear" w:color="auto" w:fill="auto"/>
            <w:vAlign w:val="center"/>
            <w:hideMark/>
          </w:tcPr>
          <w:p w14:paraId="7C639108" w14:textId="77777777" w:rsidR="0013574D" w:rsidRPr="00197D2E" w:rsidRDefault="0013574D" w:rsidP="0013574D">
            <w:pPr>
              <w:rPr>
                <w:b/>
                <w:bCs/>
                <w:sz w:val="23"/>
                <w:szCs w:val="23"/>
              </w:rPr>
            </w:pPr>
          </w:p>
        </w:tc>
        <w:tc>
          <w:tcPr>
            <w:tcW w:w="4111" w:type="dxa"/>
            <w:shd w:val="clear" w:color="auto" w:fill="auto"/>
            <w:vAlign w:val="center"/>
            <w:hideMark/>
          </w:tcPr>
          <w:p w14:paraId="12BFD6D2" w14:textId="77777777" w:rsidR="0013574D" w:rsidRPr="00197D2E" w:rsidRDefault="0013574D" w:rsidP="0013574D">
            <w:pPr>
              <w:rPr>
                <w:sz w:val="23"/>
                <w:szCs w:val="23"/>
              </w:rPr>
            </w:pPr>
            <w:r w:rsidRPr="00197D2E">
              <w:rPr>
                <w:sz w:val="23"/>
                <w:szCs w:val="23"/>
              </w:rPr>
              <w:t>Установка обеззараживания с помощью УФ-излучения</w:t>
            </w:r>
          </w:p>
        </w:tc>
        <w:tc>
          <w:tcPr>
            <w:tcW w:w="3254" w:type="dxa"/>
            <w:shd w:val="clear" w:color="auto" w:fill="auto"/>
            <w:vAlign w:val="center"/>
            <w:hideMark/>
          </w:tcPr>
          <w:p w14:paraId="64A0F3F4" w14:textId="77777777" w:rsidR="0013574D" w:rsidRPr="00197D2E" w:rsidRDefault="0013574D" w:rsidP="0013574D">
            <w:pPr>
              <w:jc w:val="center"/>
              <w:rPr>
                <w:sz w:val="23"/>
                <w:szCs w:val="23"/>
              </w:rPr>
            </w:pPr>
            <w:r w:rsidRPr="00197D2E">
              <w:rPr>
                <w:sz w:val="23"/>
                <w:szCs w:val="23"/>
              </w:rPr>
              <w:t>УОВ15м-50</w:t>
            </w:r>
          </w:p>
        </w:tc>
      </w:tr>
      <w:tr w:rsidR="00197D2E" w:rsidRPr="00197D2E" w14:paraId="6EF93D31" w14:textId="77777777" w:rsidTr="00DC3612">
        <w:trPr>
          <w:trHeight w:val="20"/>
        </w:trPr>
        <w:tc>
          <w:tcPr>
            <w:tcW w:w="421" w:type="dxa"/>
            <w:shd w:val="clear" w:color="auto" w:fill="auto"/>
            <w:vAlign w:val="center"/>
            <w:hideMark/>
          </w:tcPr>
          <w:p w14:paraId="21098802" w14:textId="77777777" w:rsidR="0013574D" w:rsidRPr="00197D2E" w:rsidRDefault="0013574D" w:rsidP="00DC3612">
            <w:pPr>
              <w:ind w:left="-120" w:right="-111"/>
              <w:jc w:val="center"/>
              <w:rPr>
                <w:sz w:val="23"/>
                <w:szCs w:val="23"/>
              </w:rPr>
            </w:pPr>
            <w:r w:rsidRPr="00197D2E">
              <w:rPr>
                <w:sz w:val="23"/>
                <w:szCs w:val="23"/>
              </w:rPr>
              <w:t>335</w:t>
            </w:r>
          </w:p>
        </w:tc>
        <w:tc>
          <w:tcPr>
            <w:tcW w:w="1559" w:type="dxa"/>
            <w:vMerge/>
            <w:shd w:val="clear" w:color="auto" w:fill="auto"/>
            <w:vAlign w:val="center"/>
            <w:hideMark/>
          </w:tcPr>
          <w:p w14:paraId="05B36DE7" w14:textId="77777777" w:rsidR="0013574D" w:rsidRPr="00197D2E" w:rsidRDefault="0013574D" w:rsidP="0013574D">
            <w:pPr>
              <w:rPr>
                <w:b/>
                <w:bCs/>
                <w:sz w:val="23"/>
                <w:szCs w:val="23"/>
              </w:rPr>
            </w:pPr>
          </w:p>
        </w:tc>
        <w:tc>
          <w:tcPr>
            <w:tcW w:w="4111" w:type="dxa"/>
            <w:shd w:val="clear" w:color="auto" w:fill="auto"/>
            <w:vAlign w:val="center"/>
            <w:hideMark/>
          </w:tcPr>
          <w:p w14:paraId="4F8BDABC" w14:textId="77777777" w:rsidR="0013574D" w:rsidRPr="00197D2E" w:rsidRDefault="0013574D" w:rsidP="0013574D">
            <w:pPr>
              <w:rPr>
                <w:sz w:val="23"/>
                <w:szCs w:val="23"/>
              </w:rPr>
            </w:pPr>
            <w:r w:rsidRPr="00197D2E">
              <w:rPr>
                <w:sz w:val="23"/>
                <w:szCs w:val="23"/>
              </w:rPr>
              <w:t>Установка обеззараживания с помощью УФ-излучения</w:t>
            </w:r>
          </w:p>
        </w:tc>
        <w:tc>
          <w:tcPr>
            <w:tcW w:w="3254" w:type="dxa"/>
            <w:shd w:val="clear" w:color="auto" w:fill="auto"/>
            <w:vAlign w:val="center"/>
            <w:hideMark/>
          </w:tcPr>
          <w:p w14:paraId="43533164" w14:textId="77777777" w:rsidR="0013574D" w:rsidRPr="00197D2E" w:rsidRDefault="0013574D" w:rsidP="0013574D">
            <w:pPr>
              <w:jc w:val="center"/>
              <w:rPr>
                <w:sz w:val="23"/>
                <w:szCs w:val="23"/>
              </w:rPr>
            </w:pPr>
            <w:r w:rsidRPr="00197D2E">
              <w:rPr>
                <w:sz w:val="23"/>
                <w:szCs w:val="23"/>
              </w:rPr>
              <w:t>УОВ15м-50</w:t>
            </w:r>
          </w:p>
        </w:tc>
      </w:tr>
      <w:tr w:rsidR="00197D2E" w:rsidRPr="00197D2E" w14:paraId="3A827F5F" w14:textId="77777777" w:rsidTr="00DC3612">
        <w:trPr>
          <w:trHeight w:val="20"/>
        </w:trPr>
        <w:tc>
          <w:tcPr>
            <w:tcW w:w="421" w:type="dxa"/>
            <w:shd w:val="clear" w:color="auto" w:fill="auto"/>
            <w:vAlign w:val="center"/>
            <w:hideMark/>
          </w:tcPr>
          <w:p w14:paraId="6AAD7A08" w14:textId="77777777" w:rsidR="0013574D" w:rsidRPr="00197D2E" w:rsidRDefault="0013574D" w:rsidP="00DC3612">
            <w:pPr>
              <w:ind w:left="-120" w:right="-111"/>
              <w:jc w:val="center"/>
              <w:rPr>
                <w:sz w:val="23"/>
                <w:szCs w:val="23"/>
              </w:rPr>
            </w:pPr>
            <w:r w:rsidRPr="00197D2E">
              <w:rPr>
                <w:sz w:val="23"/>
                <w:szCs w:val="23"/>
              </w:rPr>
              <w:t>336</w:t>
            </w:r>
          </w:p>
        </w:tc>
        <w:tc>
          <w:tcPr>
            <w:tcW w:w="1559" w:type="dxa"/>
            <w:vMerge/>
            <w:shd w:val="clear" w:color="auto" w:fill="auto"/>
            <w:vAlign w:val="center"/>
            <w:hideMark/>
          </w:tcPr>
          <w:p w14:paraId="1C2F8137" w14:textId="77777777" w:rsidR="0013574D" w:rsidRPr="00197D2E" w:rsidRDefault="0013574D" w:rsidP="0013574D">
            <w:pPr>
              <w:rPr>
                <w:b/>
                <w:bCs/>
                <w:sz w:val="23"/>
                <w:szCs w:val="23"/>
              </w:rPr>
            </w:pPr>
          </w:p>
        </w:tc>
        <w:tc>
          <w:tcPr>
            <w:tcW w:w="4111" w:type="dxa"/>
            <w:shd w:val="clear" w:color="auto" w:fill="auto"/>
            <w:vAlign w:val="center"/>
            <w:hideMark/>
          </w:tcPr>
          <w:p w14:paraId="657CDB91" w14:textId="77777777" w:rsidR="0013574D" w:rsidRPr="00197D2E" w:rsidRDefault="0013574D" w:rsidP="0013574D">
            <w:pPr>
              <w:rPr>
                <w:sz w:val="23"/>
                <w:szCs w:val="23"/>
              </w:rPr>
            </w:pPr>
            <w:r w:rsidRPr="00197D2E">
              <w:rPr>
                <w:sz w:val="23"/>
                <w:szCs w:val="23"/>
              </w:rPr>
              <w:t xml:space="preserve">Центробежный насос </w:t>
            </w:r>
          </w:p>
        </w:tc>
        <w:tc>
          <w:tcPr>
            <w:tcW w:w="3254" w:type="dxa"/>
            <w:shd w:val="clear" w:color="auto" w:fill="auto"/>
            <w:vAlign w:val="center"/>
            <w:hideMark/>
          </w:tcPr>
          <w:p w14:paraId="0200398C" w14:textId="77777777" w:rsidR="0013574D" w:rsidRPr="00197D2E" w:rsidRDefault="0013574D" w:rsidP="0013574D">
            <w:pPr>
              <w:jc w:val="center"/>
              <w:rPr>
                <w:sz w:val="23"/>
                <w:szCs w:val="23"/>
              </w:rPr>
            </w:pPr>
            <w:r w:rsidRPr="00197D2E">
              <w:rPr>
                <w:sz w:val="23"/>
                <w:szCs w:val="23"/>
              </w:rPr>
              <w:t>KSB Etaline 050-050-250</w:t>
            </w:r>
          </w:p>
        </w:tc>
      </w:tr>
      <w:tr w:rsidR="00197D2E" w:rsidRPr="00197D2E" w14:paraId="704E9F5A" w14:textId="77777777" w:rsidTr="00DC3612">
        <w:trPr>
          <w:trHeight w:val="20"/>
        </w:trPr>
        <w:tc>
          <w:tcPr>
            <w:tcW w:w="421" w:type="dxa"/>
            <w:shd w:val="clear" w:color="auto" w:fill="auto"/>
            <w:vAlign w:val="center"/>
            <w:hideMark/>
          </w:tcPr>
          <w:p w14:paraId="3B5D3FCC" w14:textId="77777777" w:rsidR="0013574D" w:rsidRPr="00197D2E" w:rsidRDefault="0013574D" w:rsidP="00DC3612">
            <w:pPr>
              <w:ind w:left="-120" w:right="-111"/>
              <w:jc w:val="center"/>
              <w:rPr>
                <w:sz w:val="23"/>
                <w:szCs w:val="23"/>
              </w:rPr>
            </w:pPr>
            <w:r w:rsidRPr="00197D2E">
              <w:rPr>
                <w:sz w:val="23"/>
                <w:szCs w:val="23"/>
              </w:rPr>
              <w:t>337</w:t>
            </w:r>
          </w:p>
        </w:tc>
        <w:tc>
          <w:tcPr>
            <w:tcW w:w="1559" w:type="dxa"/>
            <w:vMerge/>
            <w:shd w:val="clear" w:color="auto" w:fill="auto"/>
            <w:vAlign w:val="center"/>
            <w:hideMark/>
          </w:tcPr>
          <w:p w14:paraId="03653840" w14:textId="77777777" w:rsidR="0013574D" w:rsidRPr="00197D2E" w:rsidRDefault="0013574D" w:rsidP="0013574D">
            <w:pPr>
              <w:rPr>
                <w:b/>
                <w:bCs/>
                <w:sz w:val="23"/>
                <w:szCs w:val="23"/>
              </w:rPr>
            </w:pPr>
          </w:p>
        </w:tc>
        <w:tc>
          <w:tcPr>
            <w:tcW w:w="4111" w:type="dxa"/>
            <w:shd w:val="clear" w:color="auto" w:fill="auto"/>
            <w:vAlign w:val="center"/>
            <w:hideMark/>
          </w:tcPr>
          <w:p w14:paraId="5D2B9922" w14:textId="77777777" w:rsidR="0013574D" w:rsidRPr="00197D2E" w:rsidRDefault="0013574D" w:rsidP="0013574D">
            <w:pPr>
              <w:rPr>
                <w:sz w:val="23"/>
                <w:szCs w:val="23"/>
              </w:rPr>
            </w:pPr>
            <w:r w:rsidRPr="00197D2E">
              <w:rPr>
                <w:sz w:val="23"/>
                <w:szCs w:val="23"/>
              </w:rPr>
              <w:t xml:space="preserve">Центробежный насос </w:t>
            </w:r>
          </w:p>
        </w:tc>
        <w:tc>
          <w:tcPr>
            <w:tcW w:w="3254" w:type="dxa"/>
            <w:shd w:val="clear" w:color="auto" w:fill="auto"/>
            <w:vAlign w:val="center"/>
            <w:hideMark/>
          </w:tcPr>
          <w:p w14:paraId="6C9E9BCB" w14:textId="77777777" w:rsidR="0013574D" w:rsidRPr="00197D2E" w:rsidRDefault="0013574D" w:rsidP="0013574D">
            <w:pPr>
              <w:jc w:val="center"/>
              <w:rPr>
                <w:sz w:val="23"/>
                <w:szCs w:val="23"/>
              </w:rPr>
            </w:pPr>
            <w:r w:rsidRPr="00197D2E">
              <w:rPr>
                <w:sz w:val="23"/>
                <w:szCs w:val="23"/>
              </w:rPr>
              <w:t>KSB Etaline 050-050-250</w:t>
            </w:r>
          </w:p>
        </w:tc>
      </w:tr>
      <w:tr w:rsidR="00197D2E" w:rsidRPr="00197D2E" w14:paraId="15BA9CAC" w14:textId="77777777" w:rsidTr="00DC3612">
        <w:trPr>
          <w:trHeight w:val="20"/>
        </w:trPr>
        <w:tc>
          <w:tcPr>
            <w:tcW w:w="421" w:type="dxa"/>
            <w:shd w:val="clear" w:color="auto" w:fill="auto"/>
            <w:vAlign w:val="center"/>
            <w:hideMark/>
          </w:tcPr>
          <w:p w14:paraId="13442F31" w14:textId="77777777" w:rsidR="0013574D" w:rsidRPr="00197D2E" w:rsidRDefault="0013574D" w:rsidP="00DC3612">
            <w:pPr>
              <w:ind w:left="-120" w:right="-111"/>
              <w:jc w:val="center"/>
              <w:rPr>
                <w:sz w:val="23"/>
                <w:szCs w:val="23"/>
              </w:rPr>
            </w:pPr>
            <w:r w:rsidRPr="00197D2E">
              <w:rPr>
                <w:sz w:val="23"/>
                <w:szCs w:val="23"/>
              </w:rPr>
              <w:t>338</w:t>
            </w:r>
          </w:p>
        </w:tc>
        <w:tc>
          <w:tcPr>
            <w:tcW w:w="1559" w:type="dxa"/>
            <w:vMerge/>
            <w:shd w:val="clear" w:color="auto" w:fill="auto"/>
            <w:vAlign w:val="center"/>
            <w:hideMark/>
          </w:tcPr>
          <w:p w14:paraId="39D32911" w14:textId="77777777" w:rsidR="0013574D" w:rsidRPr="00197D2E" w:rsidRDefault="0013574D" w:rsidP="0013574D">
            <w:pPr>
              <w:rPr>
                <w:b/>
                <w:bCs/>
                <w:sz w:val="23"/>
                <w:szCs w:val="23"/>
              </w:rPr>
            </w:pPr>
          </w:p>
        </w:tc>
        <w:tc>
          <w:tcPr>
            <w:tcW w:w="4111" w:type="dxa"/>
            <w:shd w:val="clear" w:color="auto" w:fill="auto"/>
            <w:vAlign w:val="center"/>
            <w:hideMark/>
          </w:tcPr>
          <w:p w14:paraId="74DB48D7" w14:textId="77777777" w:rsidR="0013574D" w:rsidRPr="00197D2E" w:rsidRDefault="0013574D" w:rsidP="0013574D">
            <w:pPr>
              <w:rPr>
                <w:sz w:val="23"/>
                <w:szCs w:val="23"/>
              </w:rPr>
            </w:pPr>
            <w:r w:rsidRPr="00197D2E">
              <w:rPr>
                <w:sz w:val="23"/>
                <w:szCs w:val="23"/>
              </w:rPr>
              <w:t xml:space="preserve">насос откачки воды из резервуара-отстойника </w:t>
            </w:r>
          </w:p>
        </w:tc>
        <w:tc>
          <w:tcPr>
            <w:tcW w:w="3254" w:type="dxa"/>
            <w:shd w:val="clear" w:color="auto" w:fill="auto"/>
            <w:vAlign w:val="center"/>
            <w:hideMark/>
          </w:tcPr>
          <w:p w14:paraId="1B864DE1" w14:textId="77777777" w:rsidR="0013574D" w:rsidRPr="00197D2E" w:rsidRDefault="0013574D" w:rsidP="0013574D">
            <w:pPr>
              <w:jc w:val="center"/>
              <w:rPr>
                <w:sz w:val="23"/>
                <w:szCs w:val="23"/>
              </w:rPr>
            </w:pPr>
            <w:r w:rsidRPr="00197D2E">
              <w:rPr>
                <w:sz w:val="23"/>
                <w:szCs w:val="23"/>
              </w:rPr>
              <w:t>RSB ETL 040-040-160</w:t>
            </w:r>
          </w:p>
        </w:tc>
      </w:tr>
      <w:tr w:rsidR="00197D2E" w:rsidRPr="00197D2E" w14:paraId="0D11E445" w14:textId="77777777" w:rsidTr="00DC3612">
        <w:trPr>
          <w:trHeight w:val="20"/>
        </w:trPr>
        <w:tc>
          <w:tcPr>
            <w:tcW w:w="421" w:type="dxa"/>
            <w:shd w:val="clear" w:color="auto" w:fill="auto"/>
            <w:vAlign w:val="center"/>
            <w:hideMark/>
          </w:tcPr>
          <w:p w14:paraId="33192D28" w14:textId="77777777" w:rsidR="0013574D" w:rsidRPr="00197D2E" w:rsidRDefault="0013574D" w:rsidP="00DC3612">
            <w:pPr>
              <w:ind w:left="-120" w:right="-111"/>
              <w:jc w:val="center"/>
              <w:rPr>
                <w:sz w:val="23"/>
                <w:szCs w:val="23"/>
              </w:rPr>
            </w:pPr>
            <w:r w:rsidRPr="00197D2E">
              <w:rPr>
                <w:sz w:val="23"/>
                <w:szCs w:val="23"/>
              </w:rPr>
              <w:t>339</w:t>
            </w:r>
          </w:p>
        </w:tc>
        <w:tc>
          <w:tcPr>
            <w:tcW w:w="1559" w:type="dxa"/>
            <w:vMerge/>
            <w:shd w:val="clear" w:color="auto" w:fill="auto"/>
            <w:vAlign w:val="center"/>
            <w:hideMark/>
          </w:tcPr>
          <w:p w14:paraId="67E6139F" w14:textId="77777777" w:rsidR="0013574D" w:rsidRPr="00197D2E" w:rsidRDefault="0013574D" w:rsidP="0013574D">
            <w:pPr>
              <w:rPr>
                <w:b/>
                <w:bCs/>
                <w:sz w:val="23"/>
                <w:szCs w:val="23"/>
              </w:rPr>
            </w:pPr>
          </w:p>
        </w:tc>
        <w:tc>
          <w:tcPr>
            <w:tcW w:w="4111" w:type="dxa"/>
            <w:shd w:val="clear" w:color="auto" w:fill="auto"/>
            <w:vAlign w:val="center"/>
            <w:hideMark/>
          </w:tcPr>
          <w:p w14:paraId="008BAE88" w14:textId="77777777" w:rsidR="0013574D" w:rsidRPr="00197D2E" w:rsidRDefault="0013574D" w:rsidP="0013574D">
            <w:pPr>
              <w:rPr>
                <w:sz w:val="23"/>
                <w:szCs w:val="23"/>
              </w:rPr>
            </w:pPr>
            <w:r w:rsidRPr="00197D2E">
              <w:rPr>
                <w:sz w:val="23"/>
                <w:szCs w:val="23"/>
              </w:rPr>
              <w:t xml:space="preserve">насос откачки воды из резервуара-отстойника </w:t>
            </w:r>
          </w:p>
        </w:tc>
        <w:tc>
          <w:tcPr>
            <w:tcW w:w="3254" w:type="dxa"/>
            <w:shd w:val="clear" w:color="auto" w:fill="auto"/>
            <w:vAlign w:val="center"/>
            <w:hideMark/>
          </w:tcPr>
          <w:p w14:paraId="09B33CE0" w14:textId="77777777" w:rsidR="0013574D" w:rsidRPr="00197D2E" w:rsidRDefault="0013574D" w:rsidP="0013574D">
            <w:pPr>
              <w:jc w:val="center"/>
              <w:rPr>
                <w:sz w:val="23"/>
                <w:szCs w:val="23"/>
              </w:rPr>
            </w:pPr>
            <w:r w:rsidRPr="00197D2E">
              <w:rPr>
                <w:sz w:val="23"/>
                <w:szCs w:val="23"/>
              </w:rPr>
              <w:t>RSB ETL 040-040-160</w:t>
            </w:r>
          </w:p>
        </w:tc>
      </w:tr>
      <w:tr w:rsidR="00197D2E" w:rsidRPr="00197D2E" w14:paraId="3F2A0CD0" w14:textId="77777777" w:rsidTr="00DC3612">
        <w:trPr>
          <w:trHeight w:val="20"/>
        </w:trPr>
        <w:tc>
          <w:tcPr>
            <w:tcW w:w="421" w:type="dxa"/>
            <w:shd w:val="clear" w:color="auto" w:fill="auto"/>
            <w:vAlign w:val="center"/>
            <w:hideMark/>
          </w:tcPr>
          <w:p w14:paraId="026EE836" w14:textId="77777777" w:rsidR="0013574D" w:rsidRPr="00197D2E" w:rsidRDefault="0013574D" w:rsidP="00DC3612">
            <w:pPr>
              <w:ind w:left="-120" w:right="-111"/>
              <w:jc w:val="center"/>
              <w:rPr>
                <w:sz w:val="23"/>
                <w:szCs w:val="23"/>
              </w:rPr>
            </w:pPr>
            <w:r w:rsidRPr="00197D2E">
              <w:rPr>
                <w:sz w:val="23"/>
                <w:szCs w:val="23"/>
              </w:rPr>
              <w:t>340</w:t>
            </w:r>
          </w:p>
        </w:tc>
        <w:tc>
          <w:tcPr>
            <w:tcW w:w="1559" w:type="dxa"/>
            <w:vMerge/>
            <w:shd w:val="clear" w:color="auto" w:fill="auto"/>
            <w:vAlign w:val="center"/>
            <w:hideMark/>
          </w:tcPr>
          <w:p w14:paraId="73CF1B7B" w14:textId="77777777" w:rsidR="0013574D" w:rsidRPr="00197D2E" w:rsidRDefault="0013574D" w:rsidP="0013574D">
            <w:pPr>
              <w:rPr>
                <w:b/>
                <w:bCs/>
                <w:sz w:val="23"/>
                <w:szCs w:val="23"/>
              </w:rPr>
            </w:pPr>
          </w:p>
        </w:tc>
        <w:tc>
          <w:tcPr>
            <w:tcW w:w="4111" w:type="dxa"/>
            <w:shd w:val="clear" w:color="auto" w:fill="auto"/>
            <w:vAlign w:val="center"/>
            <w:hideMark/>
          </w:tcPr>
          <w:p w14:paraId="6B5E42E8" w14:textId="77777777" w:rsidR="0013574D" w:rsidRPr="00197D2E" w:rsidRDefault="0013574D" w:rsidP="0013574D">
            <w:pPr>
              <w:rPr>
                <w:sz w:val="23"/>
                <w:szCs w:val="23"/>
              </w:rPr>
            </w:pPr>
            <w:r w:rsidRPr="00197D2E">
              <w:rPr>
                <w:sz w:val="23"/>
                <w:szCs w:val="23"/>
              </w:rPr>
              <w:t>насос откачки осадка из резервуара-отстойника</w:t>
            </w:r>
          </w:p>
        </w:tc>
        <w:tc>
          <w:tcPr>
            <w:tcW w:w="3254" w:type="dxa"/>
            <w:shd w:val="clear" w:color="auto" w:fill="auto"/>
            <w:vAlign w:val="center"/>
            <w:hideMark/>
          </w:tcPr>
          <w:p w14:paraId="1A39AD8D" w14:textId="77777777" w:rsidR="0013574D" w:rsidRPr="00197D2E" w:rsidRDefault="0013574D" w:rsidP="0013574D">
            <w:pPr>
              <w:jc w:val="center"/>
              <w:rPr>
                <w:sz w:val="23"/>
                <w:szCs w:val="23"/>
              </w:rPr>
            </w:pPr>
            <w:r w:rsidRPr="00197D2E">
              <w:rPr>
                <w:sz w:val="23"/>
                <w:szCs w:val="23"/>
              </w:rPr>
              <w:t>Ebara DWO 200</w:t>
            </w:r>
          </w:p>
        </w:tc>
      </w:tr>
      <w:tr w:rsidR="00197D2E" w:rsidRPr="00197D2E" w14:paraId="2B3CFF06" w14:textId="77777777" w:rsidTr="00DC3612">
        <w:trPr>
          <w:trHeight w:val="20"/>
        </w:trPr>
        <w:tc>
          <w:tcPr>
            <w:tcW w:w="421" w:type="dxa"/>
            <w:shd w:val="clear" w:color="auto" w:fill="auto"/>
            <w:vAlign w:val="center"/>
            <w:hideMark/>
          </w:tcPr>
          <w:p w14:paraId="4B3A7016" w14:textId="77777777" w:rsidR="0013574D" w:rsidRPr="00197D2E" w:rsidRDefault="0013574D" w:rsidP="00DC3612">
            <w:pPr>
              <w:ind w:left="-120" w:right="-111"/>
              <w:jc w:val="center"/>
              <w:rPr>
                <w:sz w:val="23"/>
                <w:szCs w:val="23"/>
              </w:rPr>
            </w:pPr>
            <w:r w:rsidRPr="00197D2E">
              <w:rPr>
                <w:sz w:val="23"/>
                <w:szCs w:val="23"/>
              </w:rPr>
              <w:t>341</w:t>
            </w:r>
          </w:p>
        </w:tc>
        <w:tc>
          <w:tcPr>
            <w:tcW w:w="1559" w:type="dxa"/>
            <w:vMerge/>
            <w:shd w:val="clear" w:color="auto" w:fill="auto"/>
            <w:vAlign w:val="center"/>
            <w:hideMark/>
          </w:tcPr>
          <w:p w14:paraId="1BEAE4BF" w14:textId="77777777" w:rsidR="0013574D" w:rsidRPr="00197D2E" w:rsidRDefault="0013574D" w:rsidP="0013574D">
            <w:pPr>
              <w:rPr>
                <w:b/>
                <w:bCs/>
                <w:sz w:val="23"/>
                <w:szCs w:val="23"/>
              </w:rPr>
            </w:pPr>
          </w:p>
        </w:tc>
        <w:tc>
          <w:tcPr>
            <w:tcW w:w="4111" w:type="dxa"/>
            <w:shd w:val="clear" w:color="auto" w:fill="auto"/>
            <w:vAlign w:val="center"/>
            <w:hideMark/>
          </w:tcPr>
          <w:p w14:paraId="1D562451" w14:textId="77777777" w:rsidR="0013574D" w:rsidRPr="00197D2E" w:rsidRDefault="0013574D" w:rsidP="0013574D">
            <w:pPr>
              <w:rPr>
                <w:sz w:val="23"/>
                <w:szCs w:val="23"/>
              </w:rPr>
            </w:pPr>
            <w:r w:rsidRPr="00197D2E">
              <w:rPr>
                <w:sz w:val="23"/>
                <w:szCs w:val="23"/>
              </w:rPr>
              <w:t>насос откачки осадка из резервуара-отстойника</w:t>
            </w:r>
          </w:p>
        </w:tc>
        <w:tc>
          <w:tcPr>
            <w:tcW w:w="3254" w:type="dxa"/>
            <w:shd w:val="clear" w:color="auto" w:fill="auto"/>
            <w:vAlign w:val="center"/>
            <w:hideMark/>
          </w:tcPr>
          <w:p w14:paraId="0CBC025C" w14:textId="77777777" w:rsidR="0013574D" w:rsidRPr="00197D2E" w:rsidRDefault="0013574D" w:rsidP="0013574D">
            <w:pPr>
              <w:jc w:val="center"/>
              <w:rPr>
                <w:sz w:val="23"/>
                <w:szCs w:val="23"/>
              </w:rPr>
            </w:pPr>
            <w:r w:rsidRPr="00197D2E">
              <w:rPr>
                <w:sz w:val="23"/>
                <w:szCs w:val="23"/>
              </w:rPr>
              <w:t>Ebara DWO 200</w:t>
            </w:r>
          </w:p>
        </w:tc>
      </w:tr>
      <w:tr w:rsidR="00197D2E" w:rsidRPr="00197D2E" w14:paraId="6B561E29" w14:textId="77777777" w:rsidTr="00DC3612">
        <w:trPr>
          <w:trHeight w:val="20"/>
        </w:trPr>
        <w:tc>
          <w:tcPr>
            <w:tcW w:w="421" w:type="dxa"/>
            <w:shd w:val="clear" w:color="auto" w:fill="auto"/>
            <w:vAlign w:val="center"/>
            <w:hideMark/>
          </w:tcPr>
          <w:p w14:paraId="5E105994" w14:textId="77777777" w:rsidR="0013574D" w:rsidRPr="00197D2E" w:rsidRDefault="0013574D" w:rsidP="00DC3612">
            <w:pPr>
              <w:ind w:left="-120" w:right="-111"/>
              <w:jc w:val="center"/>
              <w:rPr>
                <w:sz w:val="23"/>
                <w:szCs w:val="23"/>
              </w:rPr>
            </w:pPr>
            <w:r w:rsidRPr="00197D2E">
              <w:rPr>
                <w:sz w:val="23"/>
                <w:szCs w:val="23"/>
              </w:rPr>
              <w:t>342</w:t>
            </w:r>
          </w:p>
        </w:tc>
        <w:tc>
          <w:tcPr>
            <w:tcW w:w="1559" w:type="dxa"/>
            <w:vMerge/>
            <w:shd w:val="clear" w:color="auto" w:fill="auto"/>
            <w:vAlign w:val="center"/>
            <w:hideMark/>
          </w:tcPr>
          <w:p w14:paraId="344958C9" w14:textId="77777777" w:rsidR="0013574D" w:rsidRPr="00197D2E" w:rsidRDefault="0013574D" w:rsidP="0013574D">
            <w:pPr>
              <w:rPr>
                <w:b/>
                <w:bCs/>
                <w:sz w:val="23"/>
                <w:szCs w:val="23"/>
              </w:rPr>
            </w:pPr>
          </w:p>
        </w:tc>
        <w:tc>
          <w:tcPr>
            <w:tcW w:w="4111" w:type="dxa"/>
            <w:shd w:val="clear" w:color="auto" w:fill="auto"/>
            <w:vAlign w:val="center"/>
            <w:hideMark/>
          </w:tcPr>
          <w:p w14:paraId="7CDFDE93" w14:textId="77777777" w:rsidR="0013574D" w:rsidRPr="00197D2E" w:rsidRDefault="0013574D" w:rsidP="0013574D">
            <w:pPr>
              <w:rPr>
                <w:sz w:val="23"/>
                <w:szCs w:val="23"/>
              </w:rPr>
            </w:pPr>
            <w:r w:rsidRPr="00197D2E">
              <w:rPr>
                <w:sz w:val="23"/>
                <w:szCs w:val="23"/>
              </w:rPr>
              <w:t>компрессор управления</w:t>
            </w:r>
          </w:p>
        </w:tc>
        <w:tc>
          <w:tcPr>
            <w:tcW w:w="3254" w:type="dxa"/>
            <w:shd w:val="clear" w:color="auto" w:fill="auto"/>
            <w:vAlign w:val="center"/>
            <w:hideMark/>
          </w:tcPr>
          <w:p w14:paraId="336A9926" w14:textId="77777777" w:rsidR="0013574D" w:rsidRPr="00197D2E" w:rsidRDefault="0013574D" w:rsidP="0013574D">
            <w:pPr>
              <w:jc w:val="center"/>
              <w:rPr>
                <w:sz w:val="23"/>
                <w:szCs w:val="23"/>
              </w:rPr>
            </w:pPr>
            <w:r w:rsidRPr="00197D2E">
              <w:rPr>
                <w:sz w:val="23"/>
                <w:szCs w:val="23"/>
              </w:rPr>
              <w:t>Concord Cd-AC 350/50</w:t>
            </w:r>
          </w:p>
        </w:tc>
      </w:tr>
      <w:tr w:rsidR="00197D2E" w:rsidRPr="00197D2E" w14:paraId="082EE8C8" w14:textId="77777777" w:rsidTr="00DC3612">
        <w:trPr>
          <w:trHeight w:val="20"/>
        </w:trPr>
        <w:tc>
          <w:tcPr>
            <w:tcW w:w="421" w:type="dxa"/>
            <w:shd w:val="clear" w:color="auto" w:fill="auto"/>
            <w:vAlign w:val="center"/>
            <w:hideMark/>
          </w:tcPr>
          <w:p w14:paraId="61D0040D" w14:textId="77777777" w:rsidR="0013574D" w:rsidRPr="00197D2E" w:rsidRDefault="0013574D" w:rsidP="00DC3612">
            <w:pPr>
              <w:ind w:left="-120" w:right="-111"/>
              <w:jc w:val="center"/>
              <w:rPr>
                <w:sz w:val="23"/>
                <w:szCs w:val="23"/>
              </w:rPr>
            </w:pPr>
            <w:r w:rsidRPr="00197D2E">
              <w:rPr>
                <w:sz w:val="23"/>
                <w:szCs w:val="23"/>
              </w:rPr>
              <w:t>343</w:t>
            </w:r>
          </w:p>
        </w:tc>
        <w:tc>
          <w:tcPr>
            <w:tcW w:w="1559" w:type="dxa"/>
            <w:vMerge/>
            <w:shd w:val="clear" w:color="auto" w:fill="auto"/>
            <w:vAlign w:val="center"/>
            <w:hideMark/>
          </w:tcPr>
          <w:p w14:paraId="04385BFD" w14:textId="77777777" w:rsidR="0013574D" w:rsidRPr="00197D2E" w:rsidRDefault="0013574D" w:rsidP="0013574D">
            <w:pPr>
              <w:rPr>
                <w:b/>
                <w:bCs/>
                <w:sz w:val="23"/>
                <w:szCs w:val="23"/>
              </w:rPr>
            </w:pPr>
          </w:p>
        </w:tc>
        <w:tc>
          <w:tcPr>
            <w:tcW w:w="4111" w:type="dxa"/>
            <w:shd w:val="clear" w:color="auto" w:fill="auto"/>
            <w:vAlign w:val="center"/>
            <w:hideMark/>
          </w:tcPr>
          <w:p w14:paraId="012DB6A8" w14:textId="77777777" w:rsidR="0013574D" w:rsidRPr="00197D2E" w:rsidRDefault="0013574D" w:rsidP="0013574D">
            <w:pPr>
              <w:rPr>
                <w:sz w:val="23"/>
                <w:szCs w:val="23"/>
              </w:rPr>
            </w:pPr>
            <w:r w:rsidRPr="00197D2E">
              <w:rPr>
                <w:sz w:val="23"/>
                <w:szCs w:val="23"/>
              </w:rPr>
              <w:t>РИВ</w:t>
            </w:r>
          </w:p>
        </w:tc>
        <w:tc>
          <w:tcPr>
            <w:tcW w:w="3254" w:type="dxa"/>
            <w:shd w:val="clear" w:color="auto" w:fill="auto"/>
            <w:vAlign w:val="center"/>
            <w:hideMark/>
          </w:tcPr>
          <w:p w14:paraId="51C4F1EB" w14:textId="77777777" w:rsidR="0013574D" w:rsidRPr="00197D2E" w:rsidRDefault="0013574D" w:rsidP="0013574D">
            <w:pPr>
              <w:jc w:val="center"/>
              <w:rPr>
                <w:sz w:val="23"/>
                <w:szCs w:val="23"/>
              </w:rPr>
            </w:pPr>
            <w:r w:rsidRPr="00197D2E">
              <w:rPr>
                <w:sz w:val="23"/>
                <w:szCs w:val="23"/>
              </w:rPr>
              <w:t>РВС-1000м³</w:t>
            </w:r>
          </w:p>
        </w:tc>
      </w:tr>
      <w:tr w:rsidR="00197D2E" w:rsidRPr="00197D2E" w14:paraId="4B94F7AB" w14:textId="77777777" w:rsidTr="00DC3612">
        <w:trPr>
          <w:trHeight w:val="20"/>
        </w:trPr>
        <w:tc>
          <w:tcPr>
            <w:tcW w:w="421" w:type="dxa"/>
            <w:shd w:val="clear" w:color="auto" w:fill="auto"/>
            <w:vAlign w:val="center"/>
            <w:hideMark/>
          </w:tcPr>
          <w:p w14:paraId="0AA4EE4B" w14:textId="77777777" w:rsidR="0013574D" w:rsidRPr="00197D2E" w:rsidRDefault="0013574D" w:rsidP="00DC3612">
            <w:pPr>
              <w:ind w:left="-120" w:right="-111"/>
              <w:jc w:val="center"/>
              <w:rPr>
                <w:sz w:val="23"/>
                <w:szCs w:val="23"/>
              </w:rPr>
            </w:pPr>
            <w:r w:rsidRPr="00197D2E">
              <w:rPr>
                <w:sz w:val="23"/>
                <w:szCs w:val="23"/>
              </w:rPr>
              <w:t>344</w:t>
            </w:r>
          </w:p>
        </w:tc>
        <w:tc>
          <w:tcPr>
            <w:tcW w:w="1559" w:type="dxa"/>
            <w:vMerge/>
            <w:shd w:val="clear" w:color="auto" w:fill="auto"/>
            <w:vAlign w:val="center"/>
            <w:hideMark/>
          </w:tcPr>
          <w:p w14:paraId="7456581C" w14:textId="77777777" w:rsidR="0013574D" w:rsidRPr="00197D2E" w:rsidRDefault="0013574D" w:rsidP="0013574D">
            <w:pPr>
              <w:rPr>
                <w:b/>
                <w:bCs/>
                <w:sz w:val="23"/>
                <w:szCs w:val="23"/>
              </w:rPr>
            </w:pPr>
          </w:p>
        </w:tc>
        <w:tc>
          <w:tcPr>
            <w:tcW w:w="4111" w:type="dxa"/>
            <w:shd w:val="clear" w:color="auto" w:fill="auto"/>
            <w:vAlign w:val="center"/>
            <w:hideMark/>
          </w:tcPr>
          <w:p w14:paraId="2F7F1219" w14:textId="77777777" w:rsidR="0013574D" w:rsidRPr="00197D2E" w:rsidRDefault="0013574D" w:rsidP="0013574D">
            <w:pPr>
              <w:rPr>
                <w:sz w:val="23"/>
                <w:szCs w:val="23"/>
              </w:rPr>
            </w:pPr>
            <w:r w:rsidRPr="00197D2E">
              <w:rPr>
                <w:sz w:val="23"/>
                <w:szCs w:val="23"/>
              </w:rPr>
              <w:t>РЧВ</w:t>
            </w:r>
          </w:p>
        </w:tc>
        <w:tc>
          <w:tcPr>
            <w:tcW w:w="3254" w:type="dxa"/>
            <w:shd w:val="clear" w:color="auto" w:fill="auto"/>
            <w:vAlign w:val="center"/>
            <w:hideMark/>
          </w:tcPr>
          <w:p w14:paraId="38E62086" w14:textId="77777777" w:rsidR="0013574D" w:rsidRPr="00197D2E" w:rsidRDefault="0013574D" w:rsidP="0013574D">
            <w:pPr>
              <w:jc w:val="center"/>
              <w:rPr>
                <w:sz w:val="23"/>
                <w:szCs w:val="23"/>
              </w:rPr>
            </w:pPr>
            <w:r w:rsidRPr="00197D2E">
              <w:rPr>
                <w:sz w:val="23"/>
                <w:szCs w:val="23"/>
              </w:rPr>
              <w:t>РВС-1000м³</w:t>
            </w:r>
          </w:p>
        </w:tc>
      </w:tr>
      <w:tr w:rsidR="00197D2E" w:rsidRPr="00197D2E" w14:paraId="59136439" w14:textId="77777777" w:rsidTr="00DC3612">
        <w:trPr>
          <w:trHeight w:val="20"/>
        </w:trPr>
        <w:tc>
          <w:tcPr>
            <w:tcW w:w="421" w:type="dxa"/>
            <w:shd w:val="clear" w:color="auto" w:fill="auto"/>
            <w:vAlign w:val="center"/>
            <w:hideMark/>
          </w:tcPr>
          <w:p w14:paraId="2CEE43CC" w14:textId="77777777" w:rsidR="0013574D" w:rsidRPr="00197D2E" w:rsidRDefault="0013574D" w:rsidP="00DC3612">
            <w:pPr>
              <w:ind w:left="-120" w:right="-111"/>
              <w:jc w:val="center"/>
              <w:rPr>
                <w:sz w:val="23"/>
                <w:szCs w:val="23"/>
              </w:rPr>
            </w:pPr>
            <w:r w:rsidRPr="00197D2E">
              <w:rPr>
                <w:sz w:val="23"/>
                <w:szCs w:val="23"/>
              </w:rPr>
              <w:t>345</w:t>
            </w:r>
          </w:p>
        </w:tc>
        <w:tc>
          <w:tcPr>
            <w:tcW w:w="1559" w:type="dxa"/>
            <w:vMerge/>
            <w:shd w:val="clear" w:color="auto" w:fill="auto"/>
            <w:vAlign w:val="center"/>
            <w:hideMark/>
          </w:tcPr>
          <w:p w14:paraId="4BABB96F" w14:textId="77777777" w:rsidR="0013574D" w:rsidRPr="00197D2E" w:rsidRDefault="0013574D" w:rsidP="0013574D">
            <w:pPr>
              <w:rPr>
                <w:b/>
                <w:bCs/>
                <w:sz w:val="23"/>
                <w:szCs w:val="23"/>
              </w:rPr>
            </w:pPr>
          </w:p>
        </w:tc>
        <w:tc>
          <w:tcPr>
            <w:tcW w:w="4111" w:type="dxa"/>
            <w:shd w:val="clear" w:color="auto" w:fill="auto"/>
            <w:vAlign w:val="center"/>
            <w:hideMark/>
          </w:tcPr>
          <w:p w14:paraId="15F5A660" w14:textId="77777777" w:rsidR="0013574D" w:rsidRPr="00197D2E" w:rsidRDefault="0013574D" w:rsidP="0013574D">
            <w:pPr>
              <w:rPr>
                <w:sz w:val="23"/>
                <w:szCs w:val="23"/>
              </w:rPr>
            </w:pPr>
            <w:r w:rsidRPr="00197D2E">
              <w:rPr>
                <w:sz w:val="23"/>
                <w:szCs w:val="23"/>
              </w:rPr>
              <w:t>Запорная арматура</w:t>
            </w:r>
          </w:p>
        </w:tc>
        <w:tc>
          <w:tcPr>
            <w:tcW w:w="3254" w:type="dxa"/>
            <w:shd w:val="clear" w:color="auto" w:fill="auto"/>
            <w:vAlign w:val="center"/>
            <w:hideMark/>
          </w:tcPr>
          <w:p w14:paraId="0BFC7C8E" w14:textId="77777777" w:rsidR="0013574D" w:rsidRPr="00197D2E" w:rsidRDefault="0013574D" w:rsidP="0013574D">
            <w:pPr>
              <w:jc w:val="center"/>
              <w:rPr>
                <w:sz w:val="23"/>
                <w:szCs w:val="23"/>
              </w:rPr>
            </w:pPr>
            <w:r w:rsidRPr="00197D2E">
              <w:rPr>
                <w:sz w:val="23"/>
                <w:szCs w:val="23"/>
              </w:rPr>
              <w:t>Ду 100,57</w:t>
            </w:r>
          </w:p>
        </w:tc>
      </w:tr>
      <w:tr w:rsidR="00197D2E" w:rsidRPr="00197D2E" w14:paraId="37E95F1B" w14:textId="77777777" w:rsidTr="00561854">
        <w:trPr>
          <w:trHeight w:val="361"/>
        </w:trPr>
        <w:tc>
          <w:tcPr>
            <w:tcW w:w="9345" w:type="dxa"/>
            <w:gridSpan w:val="4"/>
            <w:shd w:val="clear" w:color="auto" w:fill="auto"/>
            <w:vAlign w:val="bottom"/>
            <w:hideMark/>
          </w:tcPr>
          <w:p w14:paraId="57F8B2DA" w14:textId="77777777" w:rsidR="0013574D" w:rsidRPr="00197D2E" w:rsidRDefault="0013574D" w:rsidP="0013574D">
            <w:pPr>
              <w:jc w:val="center"/>
              <w:rPr>
                <w:b/>
                <w:bCs/>
                <w:sz w:val="23"/>
                <w:szCs w:val="23"/>
              </w:rPr>
            </w:pPr>
            <w:r w:rsidRPr="00197D2E">
              <w:rPr>
                <w:b/>
                <w:bCs/>
                <w:sz w:val="23"/>
                <w:szCs w:val="23"/>
              </w:rPr>
              <w:t>с. Гыда</w:t>
            </w:r>
          </w:p>
        </w:tc>
      </w:tr>
      <w:tr w:rsidR="00197D2E" w:rsidRPr="00197D2E" w14:paraId="46AAFEBE" w14:textId="77777777" w:rsidTr="00DC3612">
        <w:trPr>
          <w:trHeight w:val="20"/>
        </w:trPr>
        <w:tc>
          <w:tcPr>
            <w:tcW w:w="421" w:type="dxa"/>
            <w:shd w:val="clear" w:color="auto" w:fill="auto"/>
            <w:vAlign w:val="center"/>
            <w:hideMark/>
          </w:tcPr>
          <w:p w14:paraId="0EF26701" w14:textId="77777777" w:rsidR="0013574D" w:rsidRPr="00197D2E" w:rsidRDefault="0013574D" w:rsidP="00DC3612">
            <w:pPr>
              <w:ind w:left="-120" w:right="-111"/>
              <w:jc w:val="center"/>
              <w:rPr>
                <w:sz w:val="23"/>
                <w:szCs w:val="23"/>
              </w:rPr>
            </w:pPr>
            <w:r w:rsidRPr="00197D2E">
              <w:rPr>
                <w:sz w:val="23"/>
                <w:szCs w:val="23"/>
              </w:rPr>
              <w:t>346</w:t>
            </w:r>
          </w:p>
        </w:tc>
        <w:tc>
          <w:tcPr>
            <w:tcW w:w="1559" w:type="dxa"/>
            <w:vMerge w:val="restart"/>
            <w:shd w:val="clear" w:color="auto" w:fill="auto"/>
            <w:vAlign w:val="center"/>
            <w:hideMark/>
          </w:tcPr>
          <w:p w14:paraId="04663CD3" w14:textId="77777777" w:rsidR="0013574D" w:rsidRPr="00197D2E" w:rsidRDefault="0013574D" w:rsidP="0013574D">
            <w:pPr>
              <w:jc w:val="center"/>
              <w:rPr>
                <w:b/>
                <w:bCs/>
                <w:sz w:val="23"/>
                <w:szCs w:val="23"/>
              </w:rPr>
            </w:pPr>
            <w:r w:rsidRPr="00197D2E">
              <w:rPr>
                <w:b/>
                <w:bCs/>
                <w:sz w:val="23"/>
                <w:szCs w:val="23"/>
              </w:rPr>
              <w:t>ВОС-500</w:t>
            </w:r>
          </w:p>
        </w:tc>
        <w:tc>
          <w:tcPr>
            <w:tcW w:w="4111" w:type="dxa"/>
            <w:shd w:val="clear" w:color="auto" w:fill="auto"/>
            <w:vAlign w:val="center"/>
            <w:hideMark/>
          </w:tcPr>
          <w:p w14:paraId="61382B9D" w14:textId="57588374" w:rsidR="0013574D" w:rsidRPr="00197D2E" w:rsidRDefault="0013574D" w:rsidP="00881401">
            <w:pPr>
              <w:rPr>
                <w:sz w:val="23"/>
                <w:szCs w:val="23"/>
              </w:rPr>
            </w:pPr>
            <w:r w:rsidRPr="00197D2E">
              <w:rPr>
                <w:sz w:val="23"/>
                <w:szCs w:val="23"/>
              </w:rPr>
              <w:t>центробежный вертикальный многоступенчатый насос</w:t>
            </w:r>
          </w:p>
        </w:tc>
        <w:tc>
          <w:tcPr>
            <w:tcW w:w="3254" w:type="dxa"/>
            <w:shd w:val="clear" w:color="auto" w:fill="auto"/>
            <w:vAlign w:val="center"/>
            <w:hideMark/>
          </w:tcPr>
          <w:p w14:paraId="42EE1262" w14:textId="77777777" w:rsidR="0013574D" w:rsidRPr="00197D2E" w:rsidRDefault="0013574D" w:rsidP="0013574D">
            <w:pPr>
              <w:jc w:val="center"/>
              <w:rPr>
                <w:sz w:val="23"/>
                <w:szCs w:val="23"/>
              </w:rPr>
            </w:pPr>
            <w:r w:rsidRPr="00197D2E">
              <w:rPr>
                <w:sz w:val="23"/>
                <w:szCs w:val="23"/>
              </w:rPr>
              <w:t>LOWARA 33SV2 с частотным блоком управления</w:t>
            </w:r>
          </w:p>
        </w:tc>
      </w:tr>
      <w:tr w:rsidR="00197D2E" w:rsidRPr="00197D2E" w14:paraId="6C1F685C" w14:textId="77777777" w:rsidTr="00DC3612">
        <w:trPr>
          <w:trHeight w:val="20"/>
        </w:trPr>
        <w:tc>
          <w:tcPr>
            <w:tcW w:w="421" w:type="dxa"/>
            <w:shd w:val="clear" w:color="auto" w:fill="auto"/>
            <w:vAlign w:val="center"/>
            <w:hideMark/>
          </w:tcPr>
          <w:p w14:paraId="28FB9D0F" w14:textId="77777777" w:rsidR="0013574D" w:rsidRPr="00197D2E" w:rsidRDefault="0013574D" w:rsidP="00DC3612">
            <w:pPr>
              <w:ind w:left="-120" w:right="-111"/>
              <w:jc w:val="center"/>
              <w:rPr>
                <w:sz w:val="23"/>
                <w:szCs w:val="23"/>
              </w:rPr>
            </w:pPr>
            <w:r w:rsidRPr="00197D2E">
              <w:rPr>
                <w:sz w:val="23"/>
                <w:szCs w:val="23"/>
              </w:rPr>
              <w:t>347</w:t>
            </w:r>
          </w:p>
        </w:tc>
        <w:tc>
          <w:tcPr>
            <w:tcW w:w="1559" w:type="dxa"/>
            <w:vMerge/>
            <w:shd w:val="clear" w:color="auto" w:fill="auto"/>
            <w:vAlign w:val="center"/>
            <w:hideMark/>
          </w:tcPr>
          <w:p w14:paraId="57C520B7" w14:textId="77777777" w:rsidR="0013574D" w:rsidRPr="00197D2E" w:rsidRDefault="0013574D" w:rsidP="0013574D">
            <w:pPr>
              <w:rPr>
                <w:b/>
                <w:bCs/>
                <w:sz w:val="23"/>
                <w:szCs w:val="23"/>
              </w:rPr>
            </w:pPr>
          </w:p>
        </w:tc>
        <w:tc>
          <w:tcPr>
            <w:tcW w:w="4111" w:type="dxa"/>
            <w:shd w:val="clear" w:color="auto" w:fill="auto"/>
            <w:vAlign w:val="bottom"/>
            <w:hideMark/>
          </w:tcPr>
          <w:p w14:paraId="4084E545" w14:textId="77777777" w:rsidR="0013574D" w:rsidRPr="00197D2E" w:rsidRDefault="0013574D" w:rsidP="00881401">
            <w:pPr>
              <w:rPr>
                <w:sz w:val="23"/>
                <w:szCs w:val="23"/>
              </w:rPr>
            </w:pPr>
            <w:r w:rsidRPr="00197D2E">
              <w:rPr>
                <w:sz w:val="23"/>
                <w:szCs w:val="23"/>
              </w:rPr>
              <w:t xml:space="preserve">центробежный вертикальный многоступенчатый насос </w:t>
            </w:r>
          </w:p>
        </w:tc>
        <w:tc>
          <w:tcPr>
            <w:tcW w:w="3254" w:type="dxa"/>
            <w:shd w:val="clear" w:color="auto" w:fill="auto"/>
            <w:vAlign w:val="center"/>
            <w:hideMark/>
          </w:tcPr>
          <w:p w14:paraId="455C6B45" w14:textId="77777777" w:rsidR="0013574D" w:rsidRPr="00197D2E" w:rsidRDefault="0013574D" w:rsidP="0013574D">
            <w:pPr>
              <w:jc w:val="center"/>
              <w:rPr>
                <w:sz w:val="23"/>
                <w:szCs w:val="23"/>
              </w:rPr>
            </w:pPr>
            <w:r w:rsidRPr="00197D2E">
              <w:rPr>
                <w:sz w:val="23"/>
                <w:szCs w:val="23"/>
              </w:rPr>
              <w:t>LOWARA 33SV2 с частотным блоком управления</w:t>
            </w:r>
          </w:p>
        </w:tc>
      </w:tr>
      <w:tr w:rsidR="00197D2E" w:rsidRPr="00197D2E" w14:paraId="0D65236E" w14:textId="77777777" w:rsidTr="00DC3612">
        <w:trPr>
          <w:trHeight w:val="20"/>
        </w:trPr>
        <w:tc>
          <w:tcPr>
            <w:tcW w:w="421" w:type="dxa"/>
            <w:shd w:val="clear" w:color="auto" w:fill="auto"/>
            <w:vAlign w:val="center"/>
            <w:hideMark/>
          </w:tcPr>
          <w:p w14:paraId="0BF38E7B" w14:textId="77777777" w:rsidR="0013574D" w:rsidRPr="00197D2E" w:rsidRDefault="0013574D" w:rsidP="00DC3612">
            <w:pPr>
              <w:ind w:left="-120" w:right="-111"/>
              <w:jc w:val="center"/>
              <w:rPr>
                <w:sz w:val="23"/>
                <w:szCs w:val="23"/>
              </w:rPr>
            </w:pPr>
            <w:r w:rsidRPr="00197D2E">
              <w:rPr>
                <w:sz w:val="23"/>
                <w:szCs w:val="23"/>
              </w:rPr>
              <w:t>348</w:t>
            </w:r>
          </w:p>
        </w:tc>
        <w:tc>
          <w:tcPr>
            <w:tcW w:w="1559" w:type="dxa"/>
            <w:vMerge/>
            <w:shd w:val="clear" w:color="auto" w:fill="auto"/>
            <w:vAlign w:val="center"/>
            <w:hideMark/>
          </w:tcPr>
          <w:p w14:paraId="19ADBE4E" w14:textId="77777777" w:rsidR="0013574D" w:rsidRPr="00197D2E" w:rsidRDefault="0013574D" w:rsidP="0013574D">
            <w:pPr>
              <w:rPr>
                <w:b/>
                <w:bCs/>
                <w:sz w:val="23"/>
                <w:szCs w:val="23"/>
              </w:rPr>
            </w:pPr>
          </w:p>
        </w:tc>
        <w:tc>
          <w:tcPr>
            <w:tcW w:w="4111" w:type="dxa"/>
            <w:shd w:val="clear" w:color="auto" w:fill="auto"/>
            <w:vAlign w:val="bottom"/>
            <w:hideMark/>
          </w:tcPr>
          <w:p w14:paraId="396A83F6" w14:textId="77777777" w:rsidR="0013574D" w:rsidRPr="00197D2E" w:rsidRDefault="0013574D" w:rsidP="00881401">
            <w:pPr>
              <w:rPr>
                <w:sz w:val="23"/>
                <w:szCs w:val="23"/>
              </w:rPr>
            </w:pPr>
            <w:r w:rsidRPr="00197D2E">
              <w:rPr>
                <w:sz w:val="23"/>
                <w:szCs w:val="23"/>
              </w:rPr>
              <w:t>электродвигатель</w:t>
            </w:r>
          </w:p>
        </w:tc>
        <w:tc>
          <w:tcPr>
            <w:tcW w:w="3254" w:type="dxa"/>
            <w:shd w:val="clear" w:color="auto" w:fill="auto"/>
            <w:vAlign w:val="center"/>
            <w:hideMark/>
          </w:tcPr>
          <w:p w14:paraId="46555519" w14:textId="77777777" w:rsidR="0013574D" w:rsidRPr="00197D2E" w:rsidRDefault="0013574D" w:rsidP="0013574D">
            <w:pPr>
              <w:jc w:val="center"/>
              <w:rPr>
                <w:sz w:val="23"/>
                <w:szCs w:val="23"/>
              </w:rPr>
            </w:pPr>
            <w:r w:rsidRPr="00197D2E">
              <w:rPr>
                <w:sz w:val="23"/>
                <w:szCs w:val="23"/>
              </w:rPr>
              <w:t>HVL4.055-A0010</w:t>
            </w:r>
          </w:p>
        </w:tc>
      </w:tr>
      <w:tr w:rsidR="00197D2E" w:rsidRPr="00197D2E" w14:paraId="03C99170" w14:textId="77777777" w:rsidTr="00DC3612">
        <w:trPr>
          <w:trHeight w:val="20"/>
        </w:trPr>
        <w:tc>
          <w:tcPr>
            <w:tcW w:w="421" w:type="dxa"/>
            <w:shd w:val="clear" w:color="auto" w:fill="auto"/>
            <w:vAlign w:val="center"/>
            <w:hideMark/>
          </w:tcPr>
          <w:p w14:paraId="7C0CFD49" w14:textId="77777777" w:rsidR="0013574D" w:rsidRPr="00197D2E" w:rsidRDefault="0013574D" w:rsidP="00DC3612">
            <w:pPr>
              <w:ind w:left="-120" w:right="-111"/>
              <w:jc w:val="center"/>
              <w:rPr>
                <w:sz w:val="23"/>
                <w:szCs w:val="23"/>
              </w:rPr>
            </w:pPr>
            <w:r w:rsidRPr="00197D2E">
              <w:rPr>
                <w:sz w:val="23"/>
                <w:szCs w:val="23"/>
              </w:rPr>
              <w:t>349</w:t>
            </w:r>
          </w:p>
        </w:tc>
        <w:tc>
          <w:tcPr>
            <w:tcW w:w="1559" w:type="dxa"/>
            <w:vMerge/>
            <w:shd w:val="clear" w:color="auto" w:fill="auto"/>
            <w:vAlign w:val="center"/>
            <w:hideMark/>
          </w:tcPr>
          <w:p w14:paraId="195DE0EB" w14:textId="77777777" w:rsidR="0013574D" w:rsidRPr="00197D2E" w:rsidRDefault="0013574D" w:rsidP="0013574D">
            <w:pPr>
              <w:rPr>
                <w:b/>
                <w:bCs/>
                <w:sz w:val="23"/>
                <w:szCs w:val="23"/>
              </w:rPr>
            </w:pPr>
          </w:p>
        </w:tc>
        <w:tc>
          <w:tcPr>
            <w:tcW w:w="4111" w:type="dxa"/>
            <w:shd w:val="clear" w:color="auto" w:fill="auto"/>
            <w:vAlign w:val="bottom"/>
            <w:hideMark/>
          </w:tcPr>
          <w:p w14:paraId="418A538A" w14:textId="77777777" w:rsidR="0013574D" w:rsidRPr="00197D2E" w:rsidRDefault="0013574D" w:rsidP="00881401">
            <w:pPr>
              <w:rPr>
                <w:sz w:val="23"/>
                <w:szCs w:val="23"/>
              </w:rPr>
            </w:pPr>
            <w:r w:rsidRPr="00197D2E">
              <w:rPr>
                <w:sz w:val="23"/>
                <w:szCs w:val="23"/>
              </w:rPr>
              <w:t>электродвигатель</w:t>
            </w:r>
          </w:p>
        </w:tc>
        <w:tc>
          <w:tcPr>
            <w:tcW w:w="3254" w:type="dxa"/>
            <w:shd w:val="clear" w:color="auto" w:fill="auto"/>
            <w:vAlign w:val="center"/>
            <w:hideMark/>
          </w:tcPr>
          <w:p w14:paraId="72B3A980" w14:textId="77777777" w:rsidR="0013574D" w:rsidRPr="00197D2E" w:rsidRDefault="0013574D" w:rsidP="0013574D">
            <w:pPr>
              <w:jc w:val="center"/>
              <w:rPr>
                <w:sz w:val="23"/>
                <w:szCs w:val="23"/>
              </w:rPr>
            </w:pPr>
            <w:r w:rsidRPr="00197D2E">
              <w:rPr>
                <w:sz w:val="23"/>
                <w:szCs w:val="23"/>
              </w:rPr>
              <w:t>HVL4.055-A0011</w:t>
            </w:r>
          </w:p>
        </w:tc>
      </w:tr>
      <w:tr w:rsidR="00197D2E" w:rsidRPr="00197D2E" w14:paraId="79422294" w14:textId="77777777" w:rsidTr="00DC3612">
        <w:trPr>
          <w:trHeight w:val="20"/>
        </w:trPr>
        <w:tc>
          <w:tcPr>
            <w:tcW w:w="421" w:type="dxa"/>
            <w:shd w:val="clear" w:color="auto" w:fill="auto"/>
            <w:vAlign w:val="center"/>
            <w:hideMark/>
          </w:tcPr>
          <w:p w14:paraId="66DD2F9B" w14:textId="77777777" w:rsidR="0013574D" w:rsidRPr="00197D2E" w:rsidRDefault="0013574D" w:rsidP="00DC3612">
            <w:pPr>
              <w:ind w:left="-120" w:right="-111"/>
              <w:jc w:val="center"/>
              <w:rPr>
                <w:sz w:val="23"/>
                <w:szCs w:val="23"/>
              </w:rPr>
            </w:pPr>
            <w:r w:rsidRPr="00197D2E">
              <w:rPr>
                <w:sz w:val="23"/>
                <w:szCs w:val="23"/>
              </w:rPr>
              <w:t>350</w:t>
            </w:r>
          </w:p>
        </w:tc>
        <w:tc>
          <w:tcPr>
            <w:tcW w:w="1559" w:type="dxa"/>
            <w:vMerge/>
            <w:shd w:val="clear" w:color="auto" w:fill="auto"/>
            <w:vAlign w:val="center"/>
            <w:hideMark/>
          </w:tcPr>
          <w:p w14:paraId="4E7836CF" w14:textId="77777777" w:rsidR="0013574D" w:rsidRPr="00197D2E" w:rsidRDefault="0013574D" w:rsidP="0013574D">
            <w:pPr>
              <w:rPr>
                <w:b/>
                <w:bCs/>
                <w:sz w:val="23"/>
                <w:szCs w:val="23"/>
              </w:rPr>
            </w:pPr>
          </w:p>
        </w:tc>
        <w:tc>
          <w:tcPr>
            <w:tcW w:w="4111" w:type="dxa"/>
            <w:shd w:val="clear" w:color="auto" w:fill="auto"/>
            <w:vAlign w:val="bottom"/>
            <w:hideMark/>
          </w:tcPr>
          <w:p w14:paraId="74DB7372" w14:textId="77777777" w:rsidR="0013574D" w:rsidRPr="00197D2E" w:rsidRDefault="0013574D" w:rsidP="00DC3612">
            <w:pPr>
              <w:ind w:right="-111"/>
              <w:rPr>
                <w:sz w:val="23"/>
                <w:szCs w:val="23"/>
              </w:rPr>
            </w:pPr>
            <w:r w:rsidRPr="00197D2E">
              <w:rPr>
                <w:sz w:val="23"/>
                <w:szCs w:val="23"/>
              </w:rPr>
              <w:t xml:space="preserve">фильтр сетчатый с обратной промывкой </w:t>
            </w:r>
          </w:p>
        </w:tc>
        <w:tc>
          <w:tcPr>
            <w:tcW w:w="3254" w:type="dxa"/>
            <w:shd w:val="clear" w:color="auto" w:fill="auto"/>
            <w:vAlign w:val="center"/>
            <w:hideMark/>
          </w:tcPr>
          <w:p w14:paraId="21E8CADC" w14:textId="77777777" w:rsidR="0013574D" w:rsidRPr="00197D2E" w:rsidRDefault="0013574D" w:rsidP="0013574D">
            <w:pPr>
              <w:jc w:val="center"/>
              <w:rPr>
                <w:sz w:val="23"/>
                <w:szCs w:val="23"/>
              </w:rPr>
            </w:pPr>
            <w:r w:rsidRPr="00197D2E">
              <w:rPr>
                <w:sz w:val="23"/>
                <w:szCs w:val="23"/>
              </w:rPr>
              <w:t>Hancywell Home F78TS-80FA</w:t>
            </w:r>
          </w:p>
        </w:tc>
      </w:tr>
      <w:tr w:rsidR="00197D2E" w:rsidRPr="00197D2E" w14:paraId="33691CF0" w14:textId="77777777" w:rsidTr="00DC3612">
        <w:trPr>
          <w:trHeight w:val="20"/>
        </w:trPr>
        <w:tc>
          <w:tcPr>
            <w:tcW w:w="421" w:type="dxa"/>
            <w:shd w:val="clear" w:color="auto" w:fill="auto"/>
            <w:vAlign w:val="center"/>
            <w:hideMark/>
          </w:tcPr>
          <w:p w14:paraId="79358E8F" w14:textId="77777777" w:rsidR="0013574D" w:rsidRPr="00197D2E" w:rsidRDefault="0013574D" w:rsidP="00DC3612">
            <w:pPr>
              <w:ind w:left="-120" w:right="-111"/>
              <w:jc w:val="center"/>
              <w:rPr>
                <w:sz w:val="23"/>
                <w:szCs w:val="23"/>
              </w:rPr>
            </w:pPr>
            <w:r w:rsidRPr="00197D2E">
              <w:rPr>
                <w:sz w:val="23"/>
                <w:szCs w:val="23"/>
              </w:rPr>
              <w:t>351</w:t>
            </w:r>
          </w:p>
        </w:tc>
        <w:tc>
          <w:tcPr>
            <w:tcW w:w="1559" w:type="dxa"/>
            <w:vMerge/>
            <w:shd w:val="clear" w:color="auto" w:fill="auto"/>
            <w:vAlign w:val="center"/>
            <w:hideMark/>
          </w:tcPr>
          <w:p w14:paraId="16AAFB76" w14:textId="77777777" w:rsidR="0013574D" w:rsidRPr="00197D2E" w:rsidRDefault="0013574D" w:rsidP="0013574D">
            <w:pPr>
              <w:rPr>
                <w:b/>
                <w:bCs/>
                <w:sz w:val="23"/>
                <w:szCs w:val="23"/>
              </w:rPr>
            </w:pPr>
          </w:p>
        </w:tc>
        <w:tc>
          <w:tcPr>
            <w:tcW w:w="4111" w:type="dxa"/>
            <w:shd w:val="clear" w:color="auto" w:fill="auto"/>
            <w:vAlign w:val="bottom"/>
            <w:hideMark/>
          </w:tcPr>
          <w:p w14:paraId="387DACEB" w14:textId="77777777" w:rsidR="0013574D" w:rsidRPr="00197D2E" w:rsidRDefault="0013574D" w:rsidP="00DC3612">
            <w:pPr>
              <w:ind w:right="-111"/>
              <w:rPr>
                <w:sz w:val="23"/>
                <w:szCs w:val="23"/>
              </w:rPr>
            </w:pPr>
            <w:r w:rsidRPr="00197D2E">
              <w:rPr>
                <w:sz w:val="23"/>
                <w:szCs w:val="23"/>
              </w:rPr>
              <w:t xml:space="preserve">фильтр сетчатый с обратной промывкой </w:t>
            </w:r>
          </w:p>
        </w:tc>
        <w:tc>
          <w:tcPr>
            <w:tcW w:w="3254" w:type="dxa"/>
            <w:shd w:val="clear" w:color="auto" w:fill="auto"/>
            <w:vAlign w:val="center"/>
            <w:hideMark/>
          </w:tcPr>
          <w:p w14:paraId="485F7F0C" w14:textId="77777777" w:rsidR="0013574D" w:rsidRPr="00197D2E" w:rsidRDefault="0013574D" w:rsidP="00D84E0D">
            <w:pPr>
              <w:ind w:right="-109"/>
              <w:rPr>
                <w:sz w:val="23"/>
                <w:szCs w:val="23"/>
              </w:rPr>
            </w:pPr>
            <w:r w:rsidRPr="00197D2E">
              <w:rPr>
                <w:sz w:val="23"/>
                <w:szCs w:val="23"/>
              </w:rPr>
              <w:t>Hancywell Home F78TS-80FA</w:t>
            </w:r>
          </w:p>
        </w:tc>
      </w:tr>
      <w:tr w:rsidR="00197D2E" w:rsidRPr="00197D2E" w14:paraId="36787B99" w14:textId="77777777" w:rsidTr="00DC3612">
        <w:trPr>
          <w:trHeight w:val="20"/>
        </w:trPr>
        <w:tc>
          <w:tcPr>
            <w:tcW w:w="421" w:type="dxa"/>
            <w:shd w:val="clear" w:color="auto" w:fill="auto"/>
            <w:vAlign w:val="center"/>
            <w:hideMark/>
          </w:tcPr>
          <w:p w14:paraId="6287F755" w14:textId="77777777" w:rsidR="0013574D" w:rsidRPr="00197D2E" w:rsidRDefault="0013574D" w:rsidP="00DC3612">
            <w:pPr>
              <w:ind w:left="-120" w:right="-111"/>
              <w:jc w:val="center"/>
              <w:rPr>
                <w:sz w:val="23"/>
                <w:szCs w:val="23"/>
              </w:rPr>
            </w:pPr>
            <w:r w:rsidRPr="00197D2E">
              <w:rPr>
                <w:sz w:val="23"/>
                <w:szCs w:val="23"/>
              </w:rPr>
              <w:t>352</w:t>
            </w:r>
          </w:p>
        </w:tc>
        <w:tc>
          <w:tcPr>
            <w:tcW w:w="1559" w:type="dxa"/>
            <w:vMerge/>
            <w:shd w:val="clear" w:color="auto" w:fill="auto"/>
            <w:vAlign w:val="center"/>
            <w:hideMark/>
          </w:tcPr>
          <w:p w14:paraId="1528510C" w14:textId="77777777" w:rsidR="0013574D" w:rsidRPr="00197D2E" w:rsidRDefault="0013574D" w:rsidP="0013574D">
            <w:pPr>
              <w:rPr>
                <w:b/>
                <w:bCs/>
                <w:sz w:val="23"/>
                <w:szCs w:val="23"/>
              </w:rPr>
            </w:pPr>
          </w:p>
        </w:tc>
        <w:tc>
          <w:tcPr>
            <w:tcW w:w="4111" w:type="dxa"/>
            <w:shd w:val="clear" w:color="auto" w:fill="auto"/>
            <w:vAlign w:val="bottom"/>
            <w:hideMark/>
          </w:tcPr>
          <w:p w14:paraId="46B9F2AE" w14:textId="77777777" w:rsidR="0013574D" w:rsidRPr="00197D2E" w:rsidRDefault="0013574D" w:rsidP="00DC3612">
            <w:pPr>
              <w:ind w:right="-111"/>
              <w:rPr>
                <w:sz w:val="23"/>
                <w:szCs w:val="23"/>
              </w:rPr>
            </w:pPr>
            <w:r w:rsidRPr="00197D2E">
              <w:rPr>
                <w:sz w:val="23"/>
                <w:szCs w:val="23"/>
              </w:rPr>
              <w:t xml:space="preserve">генератор озона с воздушным охлаждением </w:t>
            </w:r>
          </w:p>
        </w:tc>
        <w:tc>
          <w:tcPr>
            <w:tcW w:w="3254" w:type="dxa"/>
            <w:shd w:val="clear" w:color="auto" w:fill="auto"/>
            <w:vAlign w:val="center"/>
            <w:hideMark/>
          </w:tcPr>
          <w:p w14:paraId="669FD553" w14:textId="77777777" w:rsidR="0013574D" w:rsidRPr="00197D2E" w:rsidRDefault="0013574D" w:rsidP="0013574D">
            <w:pPr>
              <w:jc w:val="center"/>
              <w:rPr>
                <w:sz w:val="23"/>
                <w:szCs w:val="23"/>
              </w:rPr>
            </w:pPr>
            <w:r w:rsidRPr="00197D2E">
              <w:rPr>
                <w:sz w:val="23"/>
                <w:szCs w:val="23"/>
              </w:rPr>
              <w:t>G.10.OZON</w:t>
            </w:r>
          </w:p>
        </w:tc>
      </w:tr>
      <w:tr w:rsidR="00197D2E" w:rsidRPr="00197D2E" w14:paraId="7C30563F" w14:textId="77777777" w:rsidTr="00DC3612">
        <w:trPr>
          <w:trHeight w:val="20"/>
        </w:trPr>
        <w:tc>
          <w:tcPr>
            <w:tcW w:w="421" w:type="dxa"/>
            <w:shd w:val="clear" w:color="auto" w:fill="auto"/>
            <w:vAlign w:val="center"/>
            <w:hideMark/>
          </w:tcPr>
          <w:p w14:paraId="472A6231" w14:textId="77777777" w:rsidR="0013574D" w:rsidRPr="00197D2E" w:rsidRDefault="0013574D" w:rsidP="00DC3612">
            <w:pPr>
              <w:ind w:left="-120" w:right="-111"/>
              <w:jc w:val="center"/>
              <w:rPr>
                <w:sz w:val="23"/>
                <w:szCs w:val="23"/>
              </w:rPr>
            </w:pPr>
            <w:r w:rsidRPr="00197D2E">
              <w:rPr>
                <w:sz w:val="23"/>
                <w:szCs w:val="23"/>
              </w:rPr>
              <w:t>353</w:t>
            </w:r>
          </w:p>
        </w:tc>
        <w:tc>
          <w:tcPr>
            <w:tcW w:w="1559" w:type="dxa"/>
            <w:vMerge/>
            <w:shd w:val="clear" w:color="auto" w:fill="auto"/>
            <w:vAlign w:val="center"/>
            <w:hideMark/>
          </w:tcPr>
          <w:p w14:paraId="4005C1D3" w14:textId="77777777" w:rsidR="0013574D" w:rsidRPr="00197D2E" w:rsidRDefault="0013574D" w:rsidP="0013574D">
            <w:pPr>
              <w:rPr>
                <w:b/>
                <w:bCs/>
                <w:sz w:val="23"/>
                <w:szCs w:val="23"/>
              </w:rPr>
            </w:pPr>
          </w:p>
        </w:tc>
        <w:tc>
          <w:tcPr>
            <w:tcW w:w="4111" w:type="dxa"/>
            <w:shd w:val="clear" w:color="auto" w:fill="auto"/>
            <w:vAlign w:val="bottom"/>
            <w:hideMark/>
          </w:tcPr>
          <w:p w14:paraId="37E99531" w14:textId="77777777" w:rsidR="0013574D" w:rsidRPr="00197D2E" w:rsidRDefault="0013574D" w:rsidP="00DC3612">
            <w:pPr>
              <w:ind w:right="-111"/>
              <w:rPr>
                <w:sz w:val="23"/>
                <w:szCs w:val="23"/>
              </w:rPr>
            </w:pPr>
            <w:r w:rsidRPr="00197D2E">
              <w:rPr>
                <w:sz w:val="23"/>
                <w:szCs w:val="23"/>
              </w:rPr>
              <w:t xml:space="preserve">генератор озона с воздушным охлаждением </w:t>
            </w:r>
          </w:p>
        </w:tc>
        <w:tc>
          <w:tcPr>
            <w:tcW w:w="3254" w:type="dxa"/>
            <w:shd w:val="clear" w:color="auto" w:fill="auto"/>
            <w:vAlign w:val="center"/>
            <w:hideMark/>
          </w:tcPr>
          <w:p w14:paraId="170D54F7" w14:textId="77777777" w:rsidR="0013574D" w:rsidRPr="00197D2E" w:rsidRDefault="0013574D" w:rsidP="0013574D">
            <w:pPr>
              <w:jc w:val="center"/>
              <w:rPr>
                <w:sz w:val="23"/>
                <w:szCs w:val="23"/>
              </w:rPr>
            </w:pPr>
            <w:r w:rsidRPr="00197D2E">
              <w:rPr>
                <w:sz w:val="23"/>
                <w:szCs w:val="23"/>
              </w:rPr>
              <w:t>G.10.OZON</w:t>
            </w:r>
          </w:p>
        </w:tc>
      </w:tr>
      <w:tr w:rsidR="00197D2E" w:rsidRPr="00197D2E" w14:paraId="3C0AC8AB" w14:textId="77777777" w:rsidTr="00DC3612">
        <w:trPr>
          <w:trHeight w:val="20"/>
        </w:trPr>
        <w:tc>
          <w:tcPr>
            <w:tcW w:w="421" w:type="dxa"/>
            <w:shd w:val="clear" w:color="auto" w:fill="auto"/>
            <w:vAlign w:val="center"/>
            <w:hideMark/>
          </w:tcPr>
          <w:p w14:paraId="6569AF16" w14:textId="77777777" w:rsidR="0013574D" w:rsidRPr="00197D2E" w:rsidRDefault="0013574D" w:rsidP="00DC3612">
            <w:pPr>
              <w:ind w:left="-120" w:right="-111"/>
              <w:jc w:val="center"/>
              <w:rPr>
                <w:sz w:val="23"/>
                <w:szCs w:val="23"/>
              </w:rPr>
            </w:pPr>
            <w:r w:rsidRPr="00197D2E">
              <w:rPr>
                <w:sz w:val="23"/>
                <w:szCs w:val="23"/>
              </w:rPr>
              <w:t>354</w:t>
            </w:r>
          </w:p>
        </w:tc>
        <w:tc>
          <w:tcPr>
            <w:tcW w:w="1559" w:type="dxa"/>
            <w:vMerge/>
            <w:shd w:val="clear" w:color="auto" w:fill="auto"/>
            <w:vAlign w:val="center"/>
            <w:hideMark/>
          </w:tcPr>
          <w:p w14:paraId="226ED71B" w14:textId="77777777" w:rsidR="0013574D" w:rsidRPr="00197D2E" w:rsidRDefault="0013574D" w:rsidP="0013574D">
            <w:pPr>
              <w:rPr>
                <w:b/>
                <w:bCs/>
                <w:sz w:val="23"/>
                <w:szCs w:val="23"/>
              </w:rPr>
            </w:pPr>
          </w:p>
        </w:tc>
        <w:tc>
          <w:tcPr>
            <w:tcW w:w="4111" w:type="dxa"/>
            <w:shd w:val="clear" w:color="auto" w:fill="auto"/>
            <w:vAlign w:val="bottom"/>
            <w:hideMark/>
          </w:tcPr>
          <w:p w14:paraId="113EE0CE" w14:textId="77777777" w:rsidR="0013574D" w:rsidRPr="00197D2E" w:rsidRDefault="0013574D" w:rsidP="00DC3612">
            <w:pPr>
              <w:ind w:right="-111"/>
              <w:rPr>
                <w:sz w:val="23"/>
                <w:szCs w:val="23"/>
              </w:rPr>
            </w:pPr>
            <w:r w:rsidRPr="00197D2E">
              <w:rPr>
                <w:sz w:val="23"/>
                <w:szCs w:val="23"/>
              </w:rPr>
              <w:t xml:space="preserve">генератор озона с воздушным охлаждением </w:t>
            </w:r>
          </w:p>
        </w:tc>
        <w:tc>
          <w:tcPr>
            <w:tcW w:w="3254" w:type="dxa"/>
            <w:shd w:val="clear" w:color="auto" w:fill="auto"/>
            <w:vAlign w:val="center"/>
            <w:hideMark/>
          </w:tcPr>
          <w:p w14:paraId="344308F1" w14:textId="77777777" w:rsidR="0013574D" w:rsidRPr="00197D2E" w:rsidRDefault="0013574D" w:rsidP="0013574D">
            <w:pPr>
              <w:jc w:val="center"/>
              <w:rPr>
                <w:sz w:val="23"/>
                <w:szCs w:val="23"/>
              </w:rPr>
            </w:pPr>
            <w:r w:rsidRPr="00197D2E">
              <w:rPr>
                <w:sz w:val="23"/>
                <w:szCs w:val="23"/>
              </w:rPr>
              <w:t>G.10.OZON</w:t>
            </w:r>
          </w:p>
        </w:tc>
      </w:tr>
      <w:tr w:rsidR="00197D2E" w:rsidRPr="00197D2E" w14:paraId="73FFBFAE" w14:textId="77777777" w:rsidTr="00DC3612">
        <w:trPr>
          <w:trHeight w:val="20"/>
        </w:trPr>
        <w:tc>
          <w:tcPr>
            <w:tcW w:w="421" w:type="dxa"/>
            <w:shd w:val="clear" w:color="auto" w:fill="auto"/>
            <w:vAlign w:val="center"/>
            <w:hideMark/>
          </w:tcPr>
          <w:p w14:paraId="04C11467" w14:textId="77777777" w:rsidR="0013574D" w:rsidRPr="00197D2E" w:rsidRDefault="0013574D" w:rsidP="00DC3612">
            <w:pPr>
              <w:ind w:left="-120" w:right="-111"/>
              <w:jc w:val="center"/>
              <w:rPr>
                <w:sz w:val="23"/>
                <w:szCs w:val="23"/>
              </w:rPr>
            </w:pPr>
            <w:r w:rsidRPr="00197D2E">
              <w:rPr>
                <w:sz w:val="23"/>
                <w:szCs w:val="23"/>
              </w:rPr>
              <w:t>355</w:t>
            </w:r>
          </w:p>
        </w:tc>
        <w:tc>
          <w:tcPr>
            <w:tcW w:w="1559" w:type="dxa"/>
            <w:vMerge/>
            <w:shd w:val="clear" w:color="auto" w:fill="auto"/>
            <w:vAlign w:val="center"/>
            <w:hideMark/>
          </w:tcPr>
          <w:p w14:paraId="7E386372" w14:textId="77777777" w:rsidR="0013574D" w:rsidRPr="00197D2E" w:rsidRDefault="0013574D" w:rsidP="0013574D">
            <w:pPr>
              <w:rPr>
                <w:b/>
                <w:bCs/>
                <w:sz w:val="23"/>
                <w:szCs w:val="23"/>
              </w:rPr>
            </w:pPr>
          </w:p>
        </w:tc>
        <w:tc>
          <w:tcPr>
            <w:tcW w:w="4111" w:type="dxa"/>
            <w:shd w:val="clear" w:color="auto" w:fill="auto"/>
            <w:vAlign w:val="bottom"/>
            <w:hideMark/>
          </w:tcPr>
          <w:p w14:paraId="544BF6D0" w14:textId="77777777" w:rsidR="0013574D" w:rsidRPr="00197D2E" w:rsidRDefault="0013574D" w:rsidP="00DC3612">
            <w:pPr>
              <w:ind w:right="-111"/>
              <w:rPr>
                <w:sz w:val="23"/>
                <w:szCs w:val="23"/>
              </w:rPr>
            </w:pPr>
            <w:r w:rsidRPr="00197D2E">
              <w:rPr>
                <w:sz w:val="23"/>
                <w:szCs w:val="23"/>
              </w:rPr>
              <w:t xml:space="preserve">генератор озона с воздушным </w:t>
            </w:r>
            <w:r w:rsidRPr="00197D2E">
              <w:rPr>
                <w:sz w:val="23"/>
                <w:szCs w:val="23"/>
              </w:rPr>
              <w:lastRenderedPageBreak/>
              <w:t xml:space="preserve">охлаждением </w:t>
            </w:r>
          </w:p>
        </w:tc>
        <w:tc>
          <w:tcPr>
            <w:tcW w:w="3254" w:type="dxa"/>
            <w:shd w:val="clear" w:color="auto" w:fill="auto"/>
            <w:vAlign w:val="center"/>
            <w:hideMark/>
          </w:tcPr>
          <w:p w14:paraId="014860B5" w14:textId="77777777" w:rsidR="0013574D" w:rsidRPr="00197D2E" w:rsidRDefault="0013574D" w:rsidP="0013574D">
            <w:pPr>
              <w:jc w:val="center"/>
              <w:rPr>
                <w:sz w:val="23"/>
                <w:szCs w:val="23"/>
              </w:rPr>
            </w:pPr>
            <w:r w:rsidRPr="00197D2E">
              <w:rPr>
                <w:sz w:val="23"/>
                <w:szCs w:val="23"/>
              </w:rPr>
              <w:lastRenderedPageBreak/>
              <w:t>G.10.OZON</w:t>
            </w:r>
          </w:p>
        </w:tc>
      </w:tr>
      <w:tr w:rsidR="00197D2E" w:rsidRPr="00197D2E" w14:paraId="36EDB3AF" w14:textId="77777777" w:rsidTr="00DC3612">
        <w:trPr>
          <w:trHeight w:val="20"/>
        </w:trPr>
        <w:tc>
          <w:tcPr>
            <w:tcW w:w="421" w:type="dxa"/>
            <w:shd w:val="clear" w:color="auto" w:fill="auto"/>
            <w:vAlign w:val="center"/>
            <w:hideMark/>
          </w:tcPr>
          <w:p w14:paraId="356968C7" w14:textId="77777777" w:rsidR="0013574D" w:rsidRPr="00197D2E" w:rsidRDefault="0013574D" w:rsidP="00DC3612">
            <w:pPr>
              <w:ind w:left="-120" w:right="-111"/>
              <w:jc w:val="center"/>
              <w:rPr>
                <w:sz w:val="23"/>
                <w:szCs w:val="23"/>
              </w:rPr>
            </w:pPr>
            <w:r w:rsidRPr="00197D2E">
              <w:rPr>
                <w:sz w:val="23"/>
                <w:szCs w:val="23"/>
              </w:rPr>
              <w:lastRenderedPageBreak/>
              <w:t>356</w:t>
            </w:r>
          </w:p>
        </w:tc>
        <w:tc>
          <w:tcPr>
            <w:tcW w:w="1559" w:type="dxa"/>
            <w:vMerge/>
            <w:shd w:val="clear" w:color="auto" w:fill="auto"/>
            <w:vAlign w:val="center"/>
            <w:hideMark/>
          </w:tcPr>
          <w:p w14:paraId="27E569CB" w14:textId="77777777" w:rsidR="0013574D" w:rsidRPr="00197D2E" w:rsidRDefault="0013574D" w:rsidP="0013574D">
            <w:pPr>
              <w:rPr>
                <w:b/>
                <w:bCs/>
                <w:sz w:val="23"/>
                <w:szCs w:val="23"/>
              </w:rPr>
            </w:pPr>
          </w:p>
        </w:tc>
        <w:tc>
          <w:tcPr>
            <w:tcW w:w="4111" w:type="dxa"/>
            <w:shd w:val="clear" w:color="auto" w:fill="auto"/>
            <w:vAlign w:val="bottom"/>
            <w:hideMark/>
          </w:tcPr>
          <w:p w14:paraId="27185FDF" w14:textId="77777777" w:rsidR="0013574D" w:rsidRPr="00197D2E" w:rsidRDefault="0013574D" w:rsidP="00DC3612">
            <w:pPr>
              <w:ind w:right="-111"/>
              <w:rPr>
                <w:sz w:val="23"/>
                <w:szCs w:val="23"/>
              </w:rPr>
            </w:pPr>
            <w:r w:rsidRPr="00197D2E">
              <w:rPr>
                <w:sz w:val="23"/>
                <w:szCs w:val="23"/>
              </w:rPr>
              <w:t xml:space="preserve">генератор озона с воздушным охлаждением </w:t>
            </w:r>
          </w:p>
        </w:tc>
        <w:tc>
          <w:tcPr>
            <w:tcW w:w="3254" w:type="dxa"/>
            <w:shd w:val="clear" w:color="auto" w:fill="auto"/>
            <w:vAlign w:val="center"/>
            <w:hideMark/>
          </w:tcPr>
          <w:p w14:paraId="6D22C0A8" w14:textId="77777777" w:rsidR="0013574D" w:rsidRPr="00197D2E" w:rsidRDefault="0013574D" w:rsidP="0013574D">
            <w:pPr>
              <w:jc w:val="center"/>
              <w:rPr>
                <w:sz w:val="23"/>
                <w:szCs w:val="23"/>
              </w:rPr>
            </w:pPr>
            <w:r w:rsidRPr="00197D2E">
              <w:rPr>
                <w:sz w:val="23"/>
                <w:szCs w:val="23"/>
              </w:rPr>
              <w:t>G.10.OZON</w:t>
            </w:r>
          </w:p>
        </w:tc>
      </w:tr>
      <w:tr w:rsidR="00197D2E" w:rsidRPr="00197D2E" w14:paraId="1DA7CF3D" w14:textId="77777777" w:rsidTr="00DC3612">
        <w:trPr>
          <w:trHeight w:val="20"/>
        </w:trPr>
        <w:tc>
          <w:tcPr>
            <w:tcW w:w="421" w:type="dxa"/>
            <w:shd w:val="clear" w:color="auto" w:fill="auto"/>
            <w:vAlign w:val="center"/>
            <w:hideMark/>
          </w:tcPr>
          <w:p w14:paraId="58131F22" w14:textId="77777777" w:rsidR="0013574D" w:rsidRPr="00197D2E" w:rsidRDefault="0013574D" w:rsidP="00DC3612">
            <w:pPr>
              <w:ind w:left="-120" w:right="-111"/>
              <w:jc w:val="center"/>
              <w:rPr>
                <w:sz w:val="23"/>
                <w:szCs w:val="23"/>
              </w:rPr>
            </w:pPr>
            <w:r w:rsidRPr="00197D2E">
              <w:rPr>
                <w:sz w:val="23"/>
                <w:szCs w:val="23"/>
              </w:rPr>
              <w:t>357</w:t>
            </w:r>
          </w:p>
        </w:tc>
        <w:tc>
          <w:tcPr>
            <w:tcW w:w="1559" w:type="dxa"/>
            <w:vMerge/>
            <w:shd w:val="clear" w:color="auto" w:fill="auto"/>
            <w:vAlign w:val="center"/>
            <w:hideMark/>
          </w:tcPr>
          <w:p w14:paraId="709E3E08" w14:textId="77777777" w:rsidR="0013574D" w:rsidRPr="00197D2E" w:rsidRDefault="0013574D" w:rsidP="0013574D">
            <w:pPr>
              <w:rPr>
                <w:b/>
                <w:bCs/>
                <w:sz w:val="23"/>
                <w:szCs w:val="23"/>
              </w:rPr>
            </w:pPr>
          </w:p>
        </w:tc>
        <w:tc>
          <w:tcPr>
            <w:tcW w:w="4111" w:type="dxa"/>
            <w:shd w:val="clear" w:color="auto" w:fill="auto"/>
            <w:vAlign w:val="bottom"/>
            <w:hideMark/>
          </w:tcPr>
          <w:p w14:paraId="01BE9B37" w14:textId="77777777" w:rsidR="0013574D" w:rsidRPr="00197D2E" w:rsidRDefault="0013574D" w:rsidP="00DC3612">
            <w:pPr>
              <w:ind w:right="-111"/>
              <w:rPr>
                <w:sz w:val="23"/>
                <w:szCs w:val="23"/>
              </w:rPr>
            </w:pPr>
            <w:r w:rsidRPr="00197D2E">
              <w:rPr>
                <w:sz w:val="23"/>
                <w:szCs w:val="23"/>
              </w:rPr>
              <w:t xml:space="preserve">генератор озона с воздушным охлаждением </w:t>
            </w:r>
          </w:p>
        </w:tc>
        <w:tc>
          <w:tcPr>
            <w:tcW w:w="3254" w:type="dxa"/>
            <w:shd w:val="clear" w:color="auto" w:fill="auto"/>
            <w:vAlign w:val="center"/>
            <w:hideMark/>
          </w:tcPr>
          <w:p w14:paraId="08554C73" w14:textId="77777777" w:rsidR="0013574D" w:rsidRPr="00197D2E" w:rsidRDefault="0013574D" w:rsidP="0013574D">
            <w:pPr>
              <w:jc w:val="center"/>
              <w:rPr>
                <w:sz w:val="23"/>
                <w:szCs w:val="23"/>
              </w:rPr>
            </w:pPr>
            <w:r w:rsidRPr="00197D2E">
              <w:rPr>
                <w:sz w:val="23"/>
                <w:szCs w:val="23"/>
              </w:rPr>
              <w:t>G.10.OZON</w:t>
            </w:r>
          </w:p>
        </w:tc>
      </w:tr>
      <w:tr w:rsidR="00197D2E" w:rsidRPr="00197D2E" w14:paraId="372123F8" w14:textId="77777777" w:rsidTr="00DC3612">
        <w:trPr>
          <w:trHeight w:val="20"/>
        </w:trPr>
        <w:tc>
          <w:tcPr>
            <w:tcW w:w="421" w:type="dxa"/>
            <w:shd w:val="clear" w:color="auto" w:fill="auto"/>
            <w:vAlign w:val="center"/>
            <w:hideMark/>
          </w:tcPr>
          <w:p w14:paraId="49C6229D" w14:textId="77777777" w:rsidR="0013574D" w:rsidRPr="00197D2E" w:rsidRDefault="0013574D" w:rsidP="00DC3612">
            <w:pPr>
              <w:ind w:left="-120" w:right="-111"/>
              <w:jc w:val="center"/>
              <w:rPr>
                <w:sz w:val="23"/>
                <w:szCs w:val="23"/>
              </w:rPr>
            </w:pPr>
            <w:r w:rsidRPr="00197D2E">
              <w:rPr>
                <w:sz w:val="23"/>
                <w:szCs w:val="23"/>
              </w:rPr>
              <w:t>358</w:t>
            </w:r>
          </w:p>
        </w:tc>
        <w:tc>
          <w:tcPr>
            <w:tcW w:w="1559" w:type="dxa"/>
            <w:vMerge/>
            <w:shd w:val="clear" w:color="auto" w:fill="auto"/>
            <w:vAlign w:val="center"/>
            <w:hideMark/>
          </w:tcPr>
          <w:p w14:paraId="512AB780" w14:textId="77777777" w:rsidR="0013574D" w:rsidRPr="00197D2E" w:rsidRDefault="0013574D" w:rsidP="0013574D">
            <w:pPr>
              <w:rPr>
                <w:b/>
                <w:bCs/>
                <w:sz w:val="23"/>
                <w:szCs w:val="23"/>
              </w:rPr>
            </w:pPr>
          </w:p>
        </w:tc>
        <w:tc>
          <w:tcPr>
            <w:tcW w:w="4111" w:type="dxa"/>
            <w:shd w:val="clear" w:color="auto" w:fill="auto"/>
            <w:vAlign w:val="bottom"/>
            <w:hideMark/>
          </w:tcPr>
          <w:p w14:paraId="6ECE9ADD" w14:textId="77777777" w:rsidR="0013574D" w:rsidRPr="00197D2E" w:rsidRDefault="0013574D" w:rsidP="00881401">
            <w:pPr>
              <w:rPr>
                <w:sz w:val="23"/>
                <w:szCs w:val="23"/>
              </w:rPr>
            </w:pPr>
            <w:r w:rsidRPr="00197D2E">
              <w:rPr>
                <w:sz w:val="23"/>
                <w:szCs w:val="23"/>
              </w:rPr>
              <w:t>Контактная емкость</w:t>
            </w:r>
          </w:p>
        </w:tc>
        <w:tc>
          <w:tcPr>
            <w:tcW w:w="3254" w:type="dxa"/>
            <w:shd w:val="clear" w:color="auto" w:fill="auto"/>
            <w:vAlign w:val="center"/>
            <w:hideMark/>
          </w:tcPr>
          <w:p w14:paraId="071809AC" w14:textId="77777777" w:rsidR="0013574D" w:rsidRPr="00197D2E" w:rsidRDefault="0013574D" w:rsidP="0013574D">
            <w:pPr>
              <w:jc w:val="center"/>
              <w:rPr>
                <w:sz w:val="23"/>
                <w:szCs w:val="23"/>
              </w:rPr>
            </w:pPr>
            <w:r w:rsidRPr="00197D2E">
              <w:rPr>
                <w:sz w:val="23"/>
                <w:szCs w:val="23"/>
              </w:rPr>
              <w:t> </w:t>
            </w:r>
          </w:p>
        </w:tc>
      </w:tr>
      <w:tr w:rsidR="00197D2E" w:rsidRPr="00197D2E" w14:paraId="6785EB6F" w14:textId="77777777" w:rsidTr="00DC3612">
        <w:trPr>
          <w:trHeight w:val="20"/>
        </w:trPr>
        <w:tc>
          <w:tcPr>
            <w:tcW w:w="421" w:type="dxa"/>
            <w:shd w:val="clear" w:color="auto" w:fill="auto"/>
            <w:vAlign w:val="center"/>
            <w:hideMark/>
          </w:tcPr>
          <w:p w14:paraId="0D6DB398" w14:textId="77777777" w:rsidR="0013574D" w:rsidRPr="00197D2E" w:rsidRDefault="0013574D" w:rsidP="00DC3612">
            <w:pPr>
              <w:ind w:left="-120" w:right="-111"/>
              <w:jc w:val="center"/>
              <w:rPr>
                <w:sz w:val="23"/>
                <w:szCs w:val="23"/>
              </w:rPr>
            </w:pPr>
            <w:r w:rsidRPr="00197D2E">
              <w:rPr>
                <w:sz w:val="23"/>
                <w:szCs w:val="23"/>
              </w:rPr>
              <w:t>359</w:t>
            </w:r>
          </w:p>
        </w:tc>
        <w:tc>
          <w:tcPr>
            <w:tcW w:w="1559" w:type="dxa"/>
            <w:vMerge/>
            <w:shd w:val="clear" w:color="auto" w:fill="auto"/>
            <w:vAlign w:val="center"/>
            <w:hideMark/>
          </w:tcPr>
          <w:p w14:paraId="448F812C" w14:textId="77777777" w:rsidR="0013574D" w:rsidRPr="00197D2E" w:rsidRDefault="0013574D" w:rsidP="0013574D">
            <w:pPr>
              <w:rPr>
                <w:b/>
                <w:bCs/>
                <w:sz w:val="23"/>
                <w:szCs w:val="23"/>
              </w:rPr>
            </w:pPr>
          </w:p>
        </w:tc>
        <w:tc>
          <w:tcPr>
            <w:tcW w:w="4111" w:type="dxa"/>
            <w:shd w:val="clear" w:color="auto" w:fill="auto"/>
            <w:vAlign w:val="bottom"/>
            <w:hideMark/>
          </w:tcPr>
          <w:p w14:paraId="505B3C3E" w14:textId="77777777" w:rsidR="0013574D" w:rsidRPr="00197D2E" w:rsidRDefault="0013574D" w:rsidP="00881401">
            <w:pPr>
              <w:rPr>
                <w:sz w:val="23"/>
                <w:szCs w:val="23"/>
              </w:rPr>
            </w:pPr>
            <w:r w:rsidRPr="00197D2E">
              <w:rPr>
                <w:sz w:val="23"/>
                <w:szCs w:val="23"/>
              </w:rPr>
              <w:t>Контактная емкость</w:t>
            </w:r>
          </w:p>
        </w:tc>
        <w:tc>
          <w:tcPr>
            <w:tcW w:w="3254" w:type="dxa"/>
            <w:shd w:val="clear" w:color="auto" w:fill="auto"/>
            <w:vAlign w:val="center"/>
            <w:hideMark/>
          </w:tcPr>
          <w:p w14:paraId="5722E665" w14:textId="77777777" w:rsidR="0013574D" w:rsidRPr="00197D2E" w:rsidRDefault="0013574D" w:rsidP="0013574D">
            <w:pPr>
              <w:jc w:val="center"/>
              <w:rPr>
                <w:sz w:val="23"/>
                <w:szCs w:val="23"/>
              </w:rPr>
            </w:pPr>
            <w:r w:rsidRPr="00197D2E">
              <w:rPr>
                <w:sz w:val="23"/>
                <w:szCs w:val="23"/>
              </w:rPr>
              <w:t> </w:t>
            </w:r>
          </w:p>
        </w:tc>
      </w:tr>
      <w:tr w:rsidR="00197D2E" w:rsidRPr="00197D2E" w14:paraId="60E403CD" w14:textId="77777777" w:rsidTr="00DC3612">
        <w:trPr>
          <w:trHeight w:val="20"/>
        </w:trPr>
        <w:tc>
          <w:tcPr>
            <w:tcW w:w="421" w:type="dxa"/>
            <w:shd w:val="clear" w:color="auto" w:fill="auto"/>
            <w:vAlign w:val="center"/>
            <w:hideMark/>
          </w:tcPr>
          <w:p w14:paraId="17A5EA74" w14:textId="77777777" w:rsidR="0013574D" w:rsidRPr="00197D2E" w:rsidRDefault="0013574D" w:rsidP="00DC3612">
            <w:pPr>
              <w:ind w:left="-120" w:right="-111"/>
              <w:jc w:val="center"/>
              <w:rPr>
                <w:sz w:val="23"/>
                <w:szCs w:val="23"/>
              </w:rPr>
            </w:pPr>
            <w:r w:rsidRPr="00197D2E">
              <w:rPr>
                <w:sz w:val="23"/>
                <w:szCs w:val="23"/>
              </w:rPr>
              <w:t>360</w:t>
            </w:r>
          </w:p>
        </w:tc>
        <w:tc>
          <w:tcPr>
            <w:tcW w:w="1559" w:type="dxa"/>
            <w:vMerge/>
            <w:shd w:val="clear" w:color="auto" w:fill="auto"/>
            <w:vAlign w:val="center"/>
            <w:hideMark/>
          </w:tcPr>
          <w:p w14:paraId="5320118C" w14:textId="77777777" w:rsidR="0013574D" w:rsidRPr="00197D2E" w:rsidRDefault="0013574D" w:rsidP="0013574D">
            <w:pPr>
              <w:rPr>
                <w:b/>
                <w:bCs/>
                <w:sz w:val="23"/>
                <w:szCs w:val="23"/>
              </w:rPr>
            </w:pPr>
          </w:p>
        </w:tc>
        <w:tc>
          <w:tcPr>
            <w:tcW w:w="4111" w:type="dxa"/>
            <w:shd w:val="clear" w:color="auto" w:fill="auto"/>
            <w:vAlign w:val="bottom"/>
            <w:hideMark/>
          </w:tcPr>
          <w:p w14:paraId="104E048D" w14:textId="77777777" w:rsidR="0013574D" w:rsidRPr="00197D2E" w:rsidRDefault="0013574D" w:rsidP="00881401">
            <w:pPr>
              <w:rPr>
                <w:sz w:val="23"/>
                <w:szCs w:val="23"/>
              </w:rPr>
            </w:pPr>
            <w:r w:rsidRPr="00197D2E">
              <w:rPr>
                <w:sz w:val="23"/>
                <w:szCs w:val="23"/>
              </w:rPr>
              <w:t>Контактная емкость</w:t>
            </w:r>
          </w:p>
        </w:tc>
        <w:tc>
          <w:tcPr>
            <w:tcW w:w="3254" w:type="dxa"/>
            <w:shd w:val="clear" w:color="auto" w:fill="auto"/>
            <w:vAlign w:val="center"/>
            <w:hideMark/>
          </w:tcPr>
          <w:p w14:paraId="1C113CCA" w14:textId="77777777" w:rsidR="0013574D" w:rsidRPr="00197D2E" w:rsidRDefault="0013574D" w:rsidP="0013574D">
            <w:pPr>
              <w:jc w:val="center"/>
              <w:rPr>
                <w:sz w:val="23"/>
                <w:szCs w:val="23"/>
              </w:rPr>
            </w:pPr>
            <w:r w:rsidRPr="00197D2E">
              <w:rPr>
                <w:sz w:val="23"/>
                <w:szCs w:val="23"/>
              </w:rPr>
              <w:t> </w:t>
            </w:r>
          </w:p>
        </w:tc>
      </w:tr>
      <w:tr w:rsidR="00197D2E" w:rsidRPr="00197D2E" w14:paraId="7BCE8AF5" w14:textId="77777777" w:rsidTr="00DC3612">
        <w:trPr>
          <w:trHeight w:val="20"/>
        </w:trPr>
        <w:tc>
          <w:tcPr>
            <w:tcW w:w="421" w:type="dxa"/>
            <w:shd w:val="clear" w:color="auto" w:fill="auto"/>
            <w:vAlign w:val="center"/>
            <w:hideMark/>
          </w:tcPr>
          <w:p w14:paraId="2672AEDC" w14:textId="77777777" w:rsidR="0013574D" w:rsidRPr="00197D2E" w:rsidRDefault="0013574D" w:rsidP="00DC3612">
            <w:pPr>
              <w:ind w:left="-120" w:right="-111"/>
              <w:jc w:val="center"/>
              <w:rPr>
                <w:sz w:val="23"/>
                <w:szCs w:val="23"/>
              </w:rPr>
            </w:pPr>
            <w:r w:rsidRPr="00197D2E">
              <w:rPr>
                <w:sz w:val="23"/>
                <w:szCs w:val="23"/>
              </w:rPr>
              <w:t>361</w:t>
            </w:r>
          </w:p>
        </w:tc>
        <w:tc>
          <w:tcPr>
            <w:tcW w:w="1559" w:type="dxa"/>
            <w:vMerge/>
            <w:shd w:val="clear" w:color="auto" w:fill="auto"/>
            <w:vAlign w:val="center"/>
            <w:hideMark/>
          </w:tcPr>
          <w:p w14:paraId="18AAEA2B" w14:textId="77777777" w:rsidR="0013574D" w:rsidRPr="00197D2E" w:rsidRDefault="0013574D" w:rsidP="0013574D">
            <w:pPr>
              <w:rPr>
                <w:b/>
                <w:bCs/>
                <w:sz w:val="23"/>
                <w:szCs w:val="23"/>
              </w:rPr>
            </w:pPr>
          </w:p>
        </w:tc>
        <w:tc>
          <w:tcPr>
            <w:tcW w:w="4111" w:type="dxa"/>
            <w:shd w:val="clear" w:color="auto" w:fill="auto"/>
            <w:vAlign w:val="bottom"/>
            <w:hideMark/>
          </w:tcPr>
          <w:p w14:paraId="6FE62898" w14:textId="77777777" w:rsidR="0013574D" w:rsidRPr="00197D2E" w:rsidRDefault="0013574D" w:rsidP="00881401">
            <w:pPr>
              <w:rPr>
                <w:sz w:val="23"/>
                <w:szCs w:val="23"/>
              </w:rPr>
            </w:pPr>
            <w:r w:rsidRPr="00197D2E">
              <w:rPr>
                <w:sz w:val="23"/>
                <w:szCs w:val="23"/>
              </w:rPr>
              <w:t>Контактная емкость</w:t>
            </w:r>
          </w:p>
        </w:tc>
        <w:tc>
          <w:tcPr>
            <w:tcW w:w="3254" w:type="dxa"/>
            <w:shd w:val="clear" w:color="auto" w:fill="auto"/>
            <w:vAlign w:val="center"/>
            <w:hideMark/>
          </w:tcPr>
          <w:p w14:paraId="6BB0392A" w14:textId="77777777" w:rsidR="0013574D" w:rsidRPr="00197D2E" w:rsidRDefault="0013574D" w:rsidP="0013574D">
            <w:pPr>
              <w:jc w:val="center"/>
              <w:rPr>
                <w:sz w:val="23"/>
                <w:szCs w:val="23"/>
              </w:rPr>
            </w:pPr>
            <w:r w:rsidRPr="00197D2E">
              <w:rPr>
                <w:sz w:val="23"/>
                <w:szCs w:val="23"/>
              </w:rPr>
              <w:t> </w:t>
            </w:r>
          </w:p>
        </w:tc>
      </w:tr>
      <w:tr w:rsidR="00197D2E" w:rsidRPr="00197D2E" w14:paraId="799D507E" w14:textId="77777777" w:rsidTr="00DC3612">
        <w:trPr>
          <w:trHeight w:val="20"/>
        </w:trPr>
        <w:tc>
          <w:tcPr>
            <w:tcW w:w="421" w:type="dxa"/>
            <w:shd w:val="clear" w:color="auto" w:fill="auto"/>
            <w:vAlign w:val="center"/>
            <w:hideMark/>
          </w:tcPr>
          <w:p w14:paraId="3DB5D024" w14:textId="77777777" w:rsidR="0013574D" w:rsidRPr="00197D2E" w:rsidRDefault="0013574D" w:rsidP="00DC3612">
            <w:pPr>
              <w:ind w:left="-120" w:right="-111"/>
              <w:jc w:val="center"/>
              <w:rPr>
                <w:sz w:val="23"/>
                <w:szCs w:val="23"/>
              </w:rPr>
            </w:pPr>
            <w:r w:rsidRPr="00197D2E">
              <w:rPr>
                <w:sz w:val="23"/>
                <w:szCs w:val="23"/>
              </w:rPr>
              <w:t>362</w:t>
            </w:r>
          </w:p>
        </w:tc>
        <w:tc>
          <w:tcPr>
            <w:tcW w:w="1559" w:type="dxa"/>
            <w:vMerge/>
            <w:shd w:val="clear" w:color="auto" w:fill="auto"/>
            <w:vAlign w:val="center"/>
            <w:hideMark/>
          </w:tcPr>
          <w:p w14:paraId="02FEC7BA" w14:textId="77777777" w:rsidR="0013574D" w:rsidRPr="00197D2E" w:rsidRDefault="0013574D" w:rsidP="0013574D">
            <w:pPr>
              <w:rPr>
                <w:b/>
                <w:bCs/>
                <w:sz w:val="23"/>
                <w:szCs w:val="23"/>
              </w:rPr>
            </w:pPr>
          </w:p>
        </w:tc>
        <w:tc>
          <w:tcPr>
            <w:tcW w:w="4111" w:type="dxa"/>
            <w:shd w:val="clear" w:color="auto" w:fill="auto"/>
            <w:vAlign w:val="bottom"/>
            <w:hideMark/>
          </w:tcPr>
          <w:p w14:paraId="0340EB76" w14:textId="77777777" w:rsidR="0013574D" w:rsidRPr="00197D2E" w:rsidRDefault="0013574D" w:rsidP="00881401">
            <w:pPr>
              <w:rPr>
                <w:sz w:val="23"/>
                <w:szCs w:val="23"/>
              </w:rPr>
            </w:pPr>
            <w:r w:rsidRPr="00197D2E">
              <w:rPr>
                <w:sz w:val="23"/>
                <w:szCs w:val="23"/>
              </w:rPr>
              <w:t>фильтровальная емкость</w:t>
            </w:r>
          </w:p>
        </w:tc>
        <w:tc>
          <w:tcPr>
            <w:tcW w:w="3254" w:type="dxa"/>
            <w:shd w:val="clear" w:color="auto" w:fill="auto"/>
            <w:vAlign w:val="center"/>
            <w:hideMark/>
          </w:tcPr>
          <w:p w14:paraId="6C95CCE2" w14:textId="77777777" w:rsidR="0013574D" w:rsidRPr="00197D2E" w:rsidRDefault="0013574D" w:rsidP="0013574D">
            <w:pPr>
              <w:jc w:val="center"/>
              <w:rPr>
                <w:sz w:val="23"/>
                <w:szCs w:val="23"/>
              </w:rPr>
            </w:pPr>
            <w:r w:rsidRPr="00197D2E">
              <w:rPr>
                <w:sz w:val="23"/>
                <w:szCs w:val="23"/>
              </w:rPr>
              <w:t> </w:t>
            </w:r>
          </w:p>
        </w:tc>
      </w:tr>
      <w:tr w:rsidR="00197D2E" w:rsidRPr="00197D2E" w14:paraId="67A9E68E" w14:textId="77777777" w:rsidTr="00DC3612">
        <w:trPr>
          <w:trHeight w:val="20"/>
        </w:trPr>
        <w:tc>
          <w:tcPr>
            <w:tcW w:w="421" w:type="dxa"/>
            <w:shd w:val="clear" w:color="auto" w:fill="auto"/>
            <w:vAlign w:val="center"/>
            <w:hideMark/>
          </w:tcPr>
          <w:p w14:paraId="2325ED42" w14:textId="77777777" w:rsidR="0013574D" w:rsidRPr="00197D2E" w:rsidRDefault="0013574D" w:rsidP="00DC3612">
            <w:pPr>
              <w:ind w:left="-120" w:right="-111"/>
              <w:jc w:val="center"/>
              <w:rPr>
                <w:sz w:val="23"/>
                <w:szCs w:val="23"/>
              </w:rPr>
            </w:pPr>
            <w:r w:rsidRPr="00197D2E">
              <w:rPr>
                <w:sz w:val="23"/>
                <w:szCs w:val="23"/>
              </w:rPr>
              <w:t>363</w:t>
            </w:r>
          </w:p>
        </w:tc>
        <w:tc>
          <w:tcPr>
            <w:tcW w:w="1559" w:type="dxa"/>
            <w:vMerge/>
            <w:shd w:val="clear" w:color="auto" w:fill="auto"/>
            <w:vAlign w:val="center"/>
            <w:hideMark/>
          </w:tcPr>
          <w:p w14:paraId="010BBDA5" w14:textId="77777777" w:rsidR="0013574D" w:rsidRPr="00197D2E" w:rsidRDefault="0013574D" w:rsidP="0013574D">
            <w:pPr>
              <w:rPr>
                <w:b/>
                <w:bCs/>
                <w:sz w:val="23"/>
                <w:szCs w:val="23"/>
              </w:rPr>
            </w:pPr>
          </w:p>
        </w:tc>
        <w:tc>
          <w:tcPr>
            <w:tcW w:w="4111" w:type="dxa"/>
            <w:shd w:val="clear" w:color="auto" w:fill="auto"/>
            <w:vAlign w:val="bottom"/>
            <w:hideMark/>
          </w:tcPr>
          <w:p w14:paraId="3A770D0D" w14:textId="77777777" w:rsidR="0013574D" w:rsidRPr="00197D2E" w:rsidRDefault="0013574D" w:rsidP="00881401">
            <w:pPr>
              <w:rPr>
                <w:sz w:val="23"/>
                <w:szCs w:val="23"/>
              </w:rPr>
            </w:pPr>
            <w:r w:rsidRPr="00197D2E">
              <w:rPr>
                <w:sz w:val="23"/>
                <w:szCs w:val="23"/>
              </w:rPr>
              <w:t>фильтровальная емкость</w:t>
            </w:r>
          </w:p>
        </w:tc>
        <w:tc>
          <w:tcPr>
            <w:tcW w:w="3254" w:type="dxa"/>
            <w:shd w:val="clear" w:color="auto" w:fill="auto"/>
            <w:vAlign w:val="center"/>
            <w:hideMark/>
          </w:tcPr>
          <w:p w14:paraId="043C88B7" w14:textId="77777777" w:rsidR="0013574D" w:rsidRPr="00197D2E" w:rsidRDefault="0013574D" w:rsidP="0013574D">
            <w:pPr>
              <w:jc w:val="center"/>
              <w:rPr>
                <w:sz w:val="23"/>
                <w:szCs w:val="23"/>
              </w:rPr>
            </w:pPr>
            <w:r w:rsidRPr="00197D2E">
              <w:rPr>
                <w:sz w:val="23"/>
                <w:szCs w:val="23"/>
              </w:rPr>
              <w:t> </w:t>
            </w:r>
          </w:p>
        </w:tc>
      </w:tr>
      <w:tr w:rsidR="00197D2E" w:rsidRPr="00197D2E" w14:paraId="58575B07" w14:textId="77777777" w:rsidTr="00DC3612">
        <w:trPr>
          <w:trHeight w:val="20"/>
        </w:trPr>
        <w:tc>
          <w:tcPr>
            <w:tcW w:w="421" w:type="dxa"/>
            <w:shd w:val="clear" w:color="auto" w:fill="auto"/>
            <w:vAlign w:val="center"/>
            <w:hideMark/>
          </w:tcPr>
          <w:p w14:paraId="7BFEC932" w14:textId="77777777" w:rsidR="0013574D" w:rsidRPr="00197D2E" w:rsidRDefault="0013574D" w:rsidP="00DC3612">
            <w:pPr>
              <w:ind w:left="-120" w:right="-111"/>
              <w:jc w:val="center"/>
              <w:rPr>
                <w:sz w:val="23"/>
                <w:szCs w:val="23"/>
              </w:rPr>
            </w:pPr>
            <w:r w:rsidRPr="00197D2E">
              <w:rPr>
                <w:sz w:val="23"/>
                <w:szCs w:val="23"/>
              </w:rPr>
              <w:t>364</w:t>
            </w:r>
          </w:p>
        </w:tc>
        <w:tc>
          <w:tcPr>
            <w:tcW w:w="1559" w:type="dxa"/>
            <w:vMerge/>
            <w:shd w:val="clear" w:color="auto" w:fill="auto"/>
            <w:vAlign w:val="center"/>
            <w:hideMark/>
          </w:tcPr>
          <w:p w14:paraId="78798DC7" w14:textId="77777777" w:rsidR="0013574D" w:rsidRPr="00197D2E" w:rsidRDefault="0013574D" w:rsidP="0013574D">
            <w:pPr>
              <w:rPr>
                <w:b/>
                <w:bCs/>
                <w:sz w:val="23"/>
                <w:szCs w:val="23"/>
              </w:rPr>
            </w:pPr>
          </w:p>
        </w:tc>
        <w:tc>
          <w:tcPr>
            <w:tcW w:w="4111" w:type="dxa"/>
            <w:shd w:val="clear" w:color="auto" w:fill="auto"/>
            <w:vAlign w:val="bottom"/>
            <w:hideMark/>
          </w:tcPr>
          <w:p w14:paraId="6A410CFE" w14:textId="77777777" w:rsidR="0013574D" w:rsidRPr="00197D2E" w:rsidRDefault="0013574D" w:rsidP="00DC3612">
            <w:pPr>
              <w:ind w:right="-111"/>
              <w:rPr>
                <w:sz w:val="23"/>
                <w:szCs w:val="23"/>
              </w:rPr>
            </w:pPr>
            <w:r w:rsidRPr="00197D2E">
              <w:rPr>
                <w:sz w:val="23"/>
                <w:szCs w:val="23"/>
              </w:rPr>
              <w:t>угольный деструктор остаточного озона</w:t>
            </w:r>
          </w:p>
        </w:tc>
        <w:tc>
          <w:tcPr>
            <w:tcW w:w="3254" w:type="dxa"/>
            <w:shd w:val="clear" w:color="auto" w:fill="auto"/>
            <w:vAlign w:val="center"/>
            <w:hideMark/>
          </w:tcPr>
          <w:p w14:paraId="5C9C564C" w14:textId="77777777" w:rsidR="0013574D" w:rsidRPr="00197D2E" w:rsidRDefault="0013574D" w:rsidP="0013574D">
            <w:pPr>
              <w:jc w:val="center"/>
              <w:rPr>
                <w:sz w:val="23"/>
                <w:szCs w:val="23"/>
              </w:rPr>
            </w:pPr>
            <w:r w:rsidRPr="00197D2E">
              <w:rPr>
                <w:sz w:val="23"/>
                <w:szCs w:val="23"/>
              </w:rPr>
              <w:t> </w:t>
            </w:r>
          </w:p>
        </w:tc>
      </w:tr>
      <w:tr w:rsidR="00197D2E" w:rsidRPr="00197D2E" w14:paraId="41587BE6" w14:textId="77777777" w:rsidTr="00DC3612">
        <w:trPr>
          <w:trHeight w:val="20"/>
        </w:trPr>
        <w:tc>
          <w:tcPr>
            <w:tcW w:w="421" w:type="dxa"/>
            <w:shd w:val="clear" w:color="auto" w:fill="auto"/>
            <w:vAlign w:val="center"/>
            <w:hideMark/>
          </w:tcPr>
          <w:p w14:paraId="2A4BEE0A" w14:textId="77777777" w:rsidR="0013574D" w:rsidRPr="00197D2E" w:rsidRDefault="0013574D" w:rsidP="00DC3612">
            <w:pPr>
              <w:ind w:left="-120" w:right="-111"/>
              <w:jc w:val="center"/>
              <w:rPr>
                <w:sz w:val="23"/>
                <w:szCs w:val="23"/>
              </w:rPr>
            </w:pPr>
            <w:r w:rsidRPr="00197D2E">
              <w:rPr>
                <w:sz w:val="23"/>
                <w:szCs w:val="23"/>
              </w:rPr>
              <w:t>365</w:t>
            </w:r>
          </w:p>
        </w:tc>
        <w:tc>
          <w:tcPr>
            <w:tcW w:w="1559" w:type="dxa"/>
            <w:vMerge/>
            <w:shd w:val="clear" w:color="auto" w:fill="auto"/>
            <w:vAlign w:val="center"/>
            <w:hideMark/>
          </w:tcPr>
          <w:p w14:paraId="3DF7CEF3" w14:textId="77777777" w:rsidR="0013574D" w:rsidRPr="00197D2E" w:rsidRDefault="0013574D" w:rsidP="0013574D">
            <w:pPr>
              <w:rPr>
                <w:b/>
                <w:bCs/>
                <w:sz w:val="23"/>
                <w:szCs w:val="23"/>
              </w:rPr>
            </w:pPr>
          </w:p>
        </w:tc>
        <w:tc>
          <w:tcPr>
            <w:tcW w:w="4111" w:type="dxa"/>
            <w:shd w:val="clear" w:color="auto" w:fill="auto"/>
            <w:vAlign w:val="bottom"/>
            <w:hideMark/>
          </w:tcPr>
          <w:p w14:paraId="66CB0788" w14:textId="77777777" w:rsidR="0013574D" w:rsidRPr="00197D2E" w:rsidRDefault="0013574D" w:rsidP="00DC3612">
            <w:pPr>
              <w:ind w:right="-111"/>
              <w:rPr>
                <w:sz w:val="23"/>
                <w:szCs w:val="23"/>
              </w:rPr>
            </w:pPr>
            <w:r w:rsidRPr="00197D2E">
              <w:rPr>
                <w:sz w:val="23"/>
                <w:szCs w:val="23"/>
              </w:rPr>
              <w:t>угольный деструктор остаточного озона</w:t>
            </w:r>
          </w:p>
        </w:tc>
        <w:tc>
          <w:tcPr>
            <w:tcW w:w="3254" w:type="dxa"/>
            <w:shd w:val="clear" w:color="auto" w:fill="auto"/>
            <w:vAlign w:val="center"/>
            <w:hideMark/>
          </w:tcPr>
          <w:p w14:paraId="15ECE2A5" w14:textId="77777777" w:rsidR="0013574D" w:rsidRPr="00197D2E" w:rsidRDefault="0013574D" w:rsidP="0013574D">
            <w:pPr>
              <w:jc w:val="center"/>
              <w:rPr>
                <w:sz w:val="23"/>
                <w:szCs w:val="23"/>
              </w:rPr>
            </w:pPr>
            <w:r w:rsidRPr="00197D2E">
              <w:rPr>
                <w:sz w:val="23"/>
                <w:szCs w:val="23"/>
              </w:rPr>
              <w:t> </w:t>
            </w:r>
          </w:p>
        </w:tc>
      </w:tr>
      <w:tr w:rsidR="00197D2E" w:rsidRPr="00197D2E" w14:paraId="24462F92" w14:textId="77777777" w:rsidTr="00DC3612">
        <w:trPr>
          <w:trHeight w:val="20"/>
        </w:trPr>
        <w:tc>
          <w:tcPr>
            <w:tcW w:w="421" w:type="dxa"/>
            <w:shd w:val="clear" w:color="auto" w:fill="auto"/>
            <w:vAlign w:val="center"/>
            <w:hideMark/>
          </w:tcPr>
          <w:p w14:paraId="7A960FAD" w14:textId="77777777" w:rsidR="0013574D" w:rsidRPr="00197D2E" w:rsidRDefault="0013574D" w:rsidP="00DC3612">
            <w:pPr>
              <w:ind w:left="-120" w:right="-111"/>
              <w:jc w:val="center"/>
              <w:rPr>
                <w:sz w:val="23"/>
                <w:szCs w:val="23"/>
              </w:rPr>
            </w:pPr>
            <w:r w:rsidRPr="00197D2E">
              <w:rPr>
                <w:sz w:val="23"/>
                <w:szCs w:val="23"/>
              </w:rPr>
              <w:t>366</w:t>
            </w:r>
          </w:p>
        </w:tc>
        <w:tc>
          <w:tcPr>
            <w:tcW w:w="1559" w:type="dxa"/>
            <w:vMerge/>
            <w:shd w:val="clear" w:color="auto" w:fill="auto"/>
            <w:vAlign w:val="center"/>
            <w:hideMark/>
          </w:tcPr>
          <w:p w14:paraId="69E459FB" w14:textId="77777777" w:rsidR="0013574D" w:rsidRPr="00197D2E" w:rsidRDefault="0013574D" w:rsidP="0013574D">
            <w:pPr>
              <w:rPr>
                <w:b/>
                <w:bCs/>
                <w:sz w:val="23"/>
                <w:szCs w:val="23"/>
              </w:rPr>
            </w:pPr>
          </w:p>
        </w:tc>
        <w:tc>
          <w:tcPr>
            <w:tcW w:w="4111" w:type="dxa"/>
            <w:shd w:val="clear" w:color="auto" w:fill="auto"/>
            <w:vAlign w:val="bottom"/>
            <w:hideMark/>
          </w:tcPr>
          <w:p w14:paraId="785CCF04" w14:textId="77777777" w:rsidR="0013574D" w:rsidRPr="00197D2E" w:rsidRDefault="0013574D" w:rsidP="00DC3612">
            <w:pPr>
              <w:ind w:right="-111"/>
              <w:rPr>
                <w:sz w:val="23"/>
                <w:szCs w:val="23"/>
              </w:rPr>
            </w:pPr>
            <w:r w:rsidRPr="00197D2E">
              <w:rPr>
                <w:sz w:val="23"/>
                <w:szCs w:val="23"/>
              </w:rPr>
              <w:t>угольный деструктор остаточного озона</w:t>
            </w:r>
          </w:p>
        </w:tc>
        <w:tc>
          <w:tcPr>
            <w:tcW w:w="3254" w:type="dxa"/>
            <w:shd w:val="clear" w:color="auto" w:fill="auto"/>
            <w:vAlign w:val="center"/>
            <w:hideMark/>
          </w:tcPr>
          <w:p w14:paraId="1B7ECEAE" w14:textId="77777777" w:rsidR="0013574D" w:rsidRPr="00197D2E" w:rsidRDefault="0013574D" w:rsidP="0013574D">
            <w:pPr>
              <w:jc w:val="center"/>
              <w:rPr>
                <w:sz w:val="23"/>
                <w:szCs w:val="23"/>
              </w:rPr>
            </w:pPr>
            <w:r w:rsidRPr="00197D2E">
              <w:rPr>
                <w:sz w:val="23"/>
                <w:szCs w:val="23"/>
              </w:rPr>
              <w:t> </w:t>
            </w:r>
          </w:p>
        </w:tc>
      </w:tr>
      <w:tr w:rsidR="00197D2E" w:rsidRPr="00197D2E" w14:paraId="5ADDC02C" w14:textId="77777777" w:rsidTr="00DC3612">
        <w:trPr>
          <w:trHeight w:val="20"/>
        </w:trPr>
        <w:tc>
          <w:tcPr>
            <w:tcW w:w="421" w:type="dxa"/>
            <w:shd w:val="clear" w:color="auto" w:fill="auto"/>
            <w:vAlign w:val="center"/>
            <w:hideMark/>
          </w:tcPr>
          <w:p w14:paraId="339BC44A" w14:textId="77777777" w:rsidR="0013574D" w:rsidRPr="00197D2E" w:rsidRDefault="0013574D" w:rsidP="00DC3612">
            <w:pPr>
              <w:ind w:left="-120" w:right="-111"/>
              <w:jc w:val="center"/>
              <w:rPr>
                <w:sz w:val="23"/>
                <w:szCs w:val="23"/>
              </w:rPr>
            </w:pPr>
            <w:r w:rsidRPr="00197D2E">
              <w:rPr>
                <w:sz w:val="23"/>
                <w:szCs w:val="23"/>
              </w:rPr>
              <w:t>367</w:t>
            </w:r>
          </w:p>
        </w:tc>
        <w:tc>
          <w:tcPr>
            <w:tcW w:w="1559" w:type="dxa"/>
            <w:vMerge/>
            <w:shd w:val="clear" w:color="auto" w:fill="auto"/>
            <w:vAlign w:val="center"/>
            <w:hideMark/>
          </w:tcPr>
          <w:p w14:paraId="79C612F6" w14:textId="77777777" w:rsidR="0013574D" w:rsidRPr="00197D2E" w:rsidRDefault="0013574D" w:rsidP="0013574D">
            <w:pPr>
              <w:rPr>
                <w:b/>
                <w:bCs/>
                <w:sz w:val="23"/>
                <w:szCs w:val="23"/>
              </w:rPr>
            </w:pPr>
          </w:p>
        </w:tc>
        <w:tc>
          <w:tcPr>
            <w:tcW w:w="4111" w:type="dxa"/>
            <w:shd w:val="clear" w:color="auto" w:fill="auto"/>
            <w:vAlign w:val="bottom"/>
            <w:hideMark/>
          </w:tcPr>
          <w:p w14:paraId="3ED25D88" w14:textId="77777777" w:rsidR="0013574D" w:rsidRPr="00197D2E" w:rsidRDefault="0013574D" w:rsidP="00DC3612">
            <w:pPr>
              <w:ind w:right="-111"/>
              <w:rPr>
                <w:sz w:val="23"/>
                <w:szCs w:val="23"/>
              </w:rPr>
            </w:pPr>
            <w:r w:rsidRPr="00197D2E">
              <w:rPr>
                <w:sz w:val="23"/>
                <w:szCs w:val="23"/>
              </w:rPr>
              <w:t>угольный деструктор остаточного озона</w:t>
            </w:r>
          </w:p>
        </w:tc>
        <w:tc>
          <w:tcPr>
            <w:tcW w:w="3254" w:type="dxa"/>
            <w:shd w:val="clear" w:color="auto" w:fill="auto"/>
            <w:vAlign w:val="center"/>
            <w:hideMark/>
          </w:tcPr>
          <w:p w14:paraId="275AEF1E" w14:textId="77777777" w:rsidR="0013574D" w:rsidRPr="00197D2E" w:rsidRDefault="0013574D" w:rsidP="0013574D">
            <w:pPr>
              <w:jc w:val="center"/>
              <w:rPr>
                <w:sz w:val="23"/>
                <w:szCs w:val="23"/>
              </w:rPr>
            </w:pPr>
            <w:r w:rsidRPr="00197D2E">
              <w:rPr>
                <w:sz w:val="23"/>
                <w:szCs w:val="23"/>
              </w:rPr>
              <w:t> </w:t>
            </w:r>
          </w:p>
        </w:tc>
      </w:tr>
      <w:tr w:rsidR="00197D2E" w:rsidRPr="00197D2E" w14:paraId="3E6F750F" w14:textId="77777777" w:rsidTr="00DC3612">
        <w:trPr>
          <w:trHeight w:val="20"/>
        </w:trPr>
        <w:tc>
          <w:tcPr>
            <w:tcW w:w="421" w:type="dxa"/>
            <w:shd w:val="clear" w:color="auto" w:fill="auto"/>
            <w:vAlign w:val="center"/>
            <w:hideMark/>
          </w:tcPr>
          <w:p w14:paraId="08222FA7" w14:textId="77777777" w:rsidR="0013574D" w:rsidRPr="00197D2E" w:rsidRDefault="0013574D" w:rsidP="00DC3612">
            <w:pPr>
              <w:ind w:left="-120" w:right="-111"/>
              <w:jc w:val="center"/>
              <w:rPr>
                <w:sz w:val="23"/>
                <w:szCs w:val="23"/>
              </w:rPr>
            </w:pPr>
            <w:r w:rsidRPr="00197D2E">
              <w:rPr>
                <w:sz w:val="23"/>
                <w:szCs w:val="23"/>
              </w:rPr>
              <w:t>368</w:t>
            </w:r>
          </w:p>
        </w:tc>
        <w:tc>
          <w:tcPr>
            <w:tcW w:w="1559" w:type="dxa"/>
            <w:vMerge/>
            <w:shd w:val="clear" w:color="auto" w:fill="auto"/>
            <w:vAlign w:val="center"/>
            <w:hideMark/>
          </w:tcPr>
          <w:p w14:paraId="228AE114" w14:textId="77777777" w:rsidR="0013574D" w:rsidRPr="00197D2E" w:rsidRDefault="0013574D" w:rsidP="0013574D">
            <w:pPr>
              <w:rPr>
                <w:b/>
                <w:bCs/>
                <w:sz w:val="23"/>
                <w:szCs w:val="23"/>
              </w:rPr>
            </w:pPr>
          </w:p>
        </w:tc>
        <w:tc>
          <w:tcPr>
            <w:tcW w:w="4111" w:type="dxa"/>
            <w:shd w:val="clear" w:color="auto" w:fill="auto"/>
            <w:vAlign w:val="bottom"/>
            <w:hideMark/>
          </w:tcPr>
          <w:p w14:paraId="44E973B6" w14:textId="77777777" w:rsidR="0013574D" w:rsidRPr="00197D2E" w:rsidRDefault="0013574D" w:rsidP="00DC3612">
            <w:pPr>
              <w:ind w:right="-111"/>
              <w:rPr>
                <w:sz w:val="23"/>
                <w:szCs w:val="23"/>
              </w:rPr>
            </w:pPr>
            <w:r w:rsidRPr="00197D2E">
              <w:rPr>
                <w:sz w:val="23"/>
                <w:szCs w:val="23"/>
              </w:rPr>
              <w:t>угольный деструктор остаточного озона</w:t>
            </w:r>
          </w:p>
        </w:tc>
        <w:tc>
          <w:tcPr>
            <w:tcW w:w="3254" w:type="dxa"/>
            <w:shd w:val="clear" w:color="auto" w:fill="auto"/>
            <w:vAlign w:val="center"/>
            <w:hideMark/>
          </w:tcPr>
          <w:p w14:paraId="4B08F6D7" w14:textId="77777777" w:rsidR="0013574D" w:rsidRPr="00197D2E" w:rsidRDefault="0013574D" w:rsidP="0013574D">
            <w:pPr>
              <w:jc w:val="center"/>
              <w:rPr>
                <w:sz w:val="23"/>
                <w:szCs w:val="23"/>
              </w:rPr>
            </w:pPr>
            <w:r w:rsidRPr="00197D2E">
              <w:rPr>
                <w:sz w:val="23"/>
                <w:szCs w:val="23"/>
              </w:rPr>
              <w:t> </w:t>
            </w:r>
          </w:p>
        </w:tc>
      </w:tr>
      <w:tr w:rsidR="00197D2E" w:rsidRPr="00197D2E" w14:paraId="449E20A6" w14:textId="77777777" w:rsidTr="00DC3612">
        <w:trPr>
          <w:trHeight w:val="20"/>
        </w:trPr>
        <w:tc>
          <w:tcPr>
            <w:tcW w:w="421" w:type="dxa"/>
            <w:shd w:val="clear" w:color="auto" w:fill="auto"/>
            <w:vAlign w:val="center"/>
            <w:hideMark/>
          </w:tcPr>
          <w:p w14:paraId="54EA915F" w14:textId="77777777" w:rsidR="0013574D" w:rsidRPr="00197D2E" w:rsidRDefault="0013574D" w:rsidP="00DC3612">
            <w:pPr>
              <w:ind w:left="-120" w:right="-111"/>
              <w:jc w:val="center"/>
              <w:rPr>
                <w:sz w:val="23"/>
                <w:szCs w:val="23"/>
              </w:rPr>
            </w:pPr>
            <w:r w:rsidRPr="00197D2E">
              <w:rPr>
                <w:sz w:val="23"/>
                <w:szCs w:val="23"/>
              </w:rPr>
              <w:t>369</w:t>
            </w:r>
          </w:p>
        </w:tc>
        <w:tc>
          <w:tcPr>
            <w:tcW w:w="1559" w:type="dxa"/>
            <w:vMerge/>
            <w:shd w:val="clear" w:color="auto" w:fill="auto"/>
            <w:vAlign w:val="center"/>
            <w:hideMark/>
          </w:tcPr>
          <w:p w14:paraId="45D7C9F2" w14:textId="77777777" w:rsidR="0013574D" w:rsidRPr="00197D2E" w:rsidRDefault="0013574D" w:rsidP="0013574D">
            <w:pPr>
              <w:rPr>
                <w:b/>
                <w:bCs/>
                <w:sz w:val="23"/>
                <w:szCs w:val="23"/>
              </w:rPr>
            </w:pPr>
          </w:p>
        </w:tc>
        <w:tc>
          <w:tcPr>
            <w:tcW w:w="4111" w:type="dxa"/>
            <w:shd w:val="clear" w:color="auto" w:fill="auto"/>
            <w:vAlign w:val="bottom"/>
            <w:hideMark/>
          </w:tcPr>
          <w:p w14:paraId="026B19FE" w14:textId="77777777" w:rsidR="0013574D" w:rsidRPr="00197D2E" w:rsidRDefault="0013574D" w:rsidP="00DC3612">
            <w:pPr>
              <w:ind w:right="-111"/>
              <w:rPr>
                <w:sz w:val="23"/>
                <w:szCs w:val="23"/>
              </w:rPr>
            </w:pPr>
            <w:r w:rsidRPr="00197D2E">
              <w:rPr>
                <w:sz w:val="23"/>
                <w:szCs w:val="23"/>
              </w:rPr>
              <w:t>угольный деструктор остаточного озона</w:t>
            </w:r>
          </w:p>
        </w:tc>
        <w:tc>
          <w:tcPr>
            <w:tcW w:w="3254" w:type="dxa"/>
            <w:shd w:val="clear" w:color="auto" w:fill="auto"/>
            <w:vAlign w:val="center"/>
            <w:hideMark/>
          </w:tcPr>
          <w:p w14:paraId="61D0C6EA" w14:textId="77777777" w:rsidR="0013574D" w:rsidRPr="00197D2E" w:rsidRDefault="0013574D" w:rsidP="0013574D">
            <w:pPr>
              <w:jc w:val="center"/>
              <w:rPr>
                <w:sz w:val="23"/>
                <w:szCs w:val="23"/>
              </w:rPr>
            </w:pPr>
            <w:r w:rsidRPr="00197D2E">
              <w:rPr>
                <w:sz w:val="23"/>
                <w:szCs w:val="23"/>
              </w:rPr>
              <w:t> </w:t>
            </w:r>
          </w:p>
        </w:tc>
      </w:tr>
      <w:tr w:rsidR="00197D2E" w:rsidRPr="00197D2E" w14:paraId="56C275EB" w14:textId="77777777" w:rsidTr="00DC3612">
        <w:trPr>
          <w:trHeight w:val="20"/>
        </w:trPr>
        <w:tc>
          <w:tcPr>
            <w:tcW w:w="421" w:type="dxa"/>
            <w:shd w:val="clear" w:color="auto" w:fill="auto"/>
            <w:vAlign w:val="center"/>
            <w:hideMark/>
          </w:tcPr>
          <w:p w14:paraId="01575F65" w14:textId="77777777" w:rsidR="0013574D" w:rsidRPr="00197D2E" w:rsidRDefault="0013574D" w:rsidP="00DC3612">
            <w:pPr>
              <w:ind w:left="-120" w:right="-111"/>
              <w:jc w:val="center"/>
              <w:rPr>
                <w:sz w:val="23"/>
                <w:szCs w:val="23"/>
              </w:rPr>
            </w:pPr>
            <w:r w:rsidRPr="00197D2E">
              <w:rPr>
                <w:sz w:val="23"/>
                <w:szCs w:val="23"/>
              </w:rPr>
              <w:t>370</w:t>
            </w:r>
          </w:p>
        </w:tc>
        <w:tc>
          <w:tcPr>
            <w:tcW w:w="1559" w:type="dxa"/>
            <w:vMerge/>
            <w:shd w:val="clear" w:color="auto" w:fill="auto"/>
            <w:vAlign w:val="center"/>
            <w:hideMark/>
          </w:tcPr>
          <w:p w14:paraId="0FF34610" w14:textId="77777777" w:rsidR="0013574D" w:rsidRPr="00197D2E" w:rsidRDefault="0013574D" w:rsidP="0013574D">
            <w:pPr>
              <w:rPr>
                <w:b/>
                <w:bCs/>
                <w:sz w:val="23"/>
                <w:szCs w:val="23"/>
              </w:rPr>
            </w:pPr>
          </w:p>
        </w:tc>
        <w:tc>
          <w:tcPr>
            <w:tcW w:w="4111" w:type="dxa"/>
            <w:shd w:val="clear" w:color="auto" w:fill="auto"/>
            <w:vAlign w:val="bottom"/>
            <w:hideMark/>
          </w:tcPr>
          <w:p w14:paraId="02D39947" w14:textId="77777777" w:rsidR="0013574D" w:rsidRPr="00197D2E" w:rsidRDefault="0013574D" w:rsidP="0013574D">
            <w:pPr>
              <w:rPr>
                <w:sz w:val="23"/>
                <w:szCs w:val="23"/>
              </w:rPr>
            </w:pPr>
            <w:r w:rsidRPr="00197D2E">
              <w:rPr>
                <w:sz w:val="23"/>
                <w:szCs w:val="23"/>
              </w:rPr>
              <w:t xml:space="preserve">эжектирующий насос </w:t>
            </w:r>
          </w:p>
        </w:tc>
        <w:tc>
          <w:tcPr>
            <w:tcW w:w="3254" w:type="dxa"/>
            <w:shd w:val="clear" w:color="auto" w:fill="auto"/>
            <w:vAlign w:val="center"/>
            <w:hideMark/>
          </w:tcPr>
          <w:p w14:paraId="0AABE006" w14:textId="77777777" w:rsidR="0013574D" w:rsidRPr="00197D2E" w:rsidRDefault="0013574D" w:rsidP="0013574D">
            <w:pPr>
              <w:jc w:val="center"/>
              <w:rPr>
                <w:sz w:val="23"/>
                <w:szCs w:val="23"/>
              </w:rPr>
            </w:pPr>
            <w:r w:rsidRPr="00197D2E">
              <w:rPr>
                <w:sz w:val="23"/>
                <w:szCs w:val="23"/>
              </w:rPr>
              <w:t>LOWARA CO 500/30/D</w:t>
            </w:r>
          </w:p>
        </w:tc>
      </w:tr>
      <w:tr w:rsidR="00197D2E" w:rsidRPr="00197D2E" w14:paraId="65BE12C3" w14:textId="77777777" w:rsidTr="00DC3612">
        <w:trPr>
          <w:trHeight w:val="20"/>
        </w:trPr>
        <w:tc>
          <w:tcPr>
            <w:tcW w:w="421" w:type="dxa"/>
            <w:shd w:val="clear" w:color="auto" w:fill="auto"/>
            <w:vAlign w:val="center"/>
            <w:hideMark/>
          </w:tcPr>
          <w:p w14:paraId="7D32A431" w14:textId="77777777" w:rsidR="0013574D" w:rsidRPr="00197D2E" w:rsidRDefault="0013574D" w:rsidP="00DC3612">
            <w:pPr>
              <w:ind w:left="-120" w:right="-111"/>
              <w:jc w:val="center"/>
              <w:rPr>
                <w:sz w:val="23"/>
                <w:szCs w:val="23"/>
              </w:rPr>
            </w:pPr>
            <w:r w:rsidRPr="00197D2E">
              <w:rPr>
                <w:sz w:val="23"/>
                <w:szCs w:val="23"/>
              </w:rPr>
              <w:t>371</w:t>
            </w:r>
          </w:p>
        </w:tc>
        <w:tc>
          <w:tcPr>
            <w:tcW w:w="1559" w:type="dxa"/>
            <w:vMerge/>
            <w:shd w:val="clear" w:color="auto" w:fill="auto"/>
            <w:vAlign w:val="center"/>
            <w:hideMark/>
          </w:tcPr>
          <w:p w14:paraId="1AD1D441" w14:textId="77777777" w:rsidR="0013574D" w:rsidRPr="00197D2E" w:rsidRDefault="0013574D" w:rsidP="0013574D">
            <w:pPr>
              <w:rPr>
                <w:b/>
                <w:bCs/>
                <w:sz w:val="23"/>
                <w:szCs w:val="23"/>
              </w:rPr>
            </w:pPr>
          </w:p>
        </w:tc>
        <w:tc>
          <w:tcPr>
            <w:tcW w:w="4111" w:type="dxa"/>
            <w:shd w:val="clear" w:color="auto" w:fill="auto"/>
            <w:vAlign w:val="bottom"/>
            <w:hideMark/>
          </w:tcPr>
          <w:p w14:paraId="7EC87D2E" w14:textId="77777777" w:rsidR="0013574D" w:rsidRPr="00197D2E" w:rsidRDefault="0013574D" w:rsidP="0013574D">
            <w:pPr>
              <w:rPr>
                <w:sz w:val="23"/>
                <w:szCs w:val="23"/>
              </w:rPr>
            </w:pPr>
            <w:r w:rsidRPr="00197D2E">
              <w:rPr>
                <w:sz w:val="23"/>
                <w:szCs w:val="23"/>
              </w:rPr>
              <w:t xml:space="preserve">эжектирующий насос </w:t>
            </w:r>
          </w:p>
        </w:tc>
        <w:tc>
          <w:tcPr>
            <w:tcW w:w="3254" w:type="dxa"/>
            <w:shd w:val="clear" w:color="auto" w:fill="auto"/>
            <w:vAlign w:val="center"/>
            <w:hideMark/>
          </w:tcPr>
          <w:p w14:paraId="6C77370F" w14:textId="77777777" w:rsidR="0013574D" w:rsidRPr="00197D2E" w:rsidRDefault="0013574D" w:rsidP="0013574D">
            <w:pPr>
              <w:jc w:val="center"/>
              <w:rPr>
                <w:sz w:val="23"/>
                <w:szCs w:val="23"/>
              </w:rPr>
            </w:pPr>
            <w:r w:rsidRPr="00197D2E">
              <w:rPr>
                <w:sz w:val="23"/>
                <w:szCs w:val="23"/>
              </w:rPr>
              <w:t>LOWARA CO 500/30/D</w:t>
            </w:r>
          </w:p>
        </w:tc>
      </w:tr>
      <w:tr w:rsidR="00197D2E" w:rsidRPr="00197D2E" w14:paraId="45B08640" w14:textId="77777777" w:rsidTr="00DC3612">
        <w:trPr>
          <w:trHeight w:val="20"/>
        </w:trPr>
        <w:tc>
          <w:tcPr>
            <w:tcW w:w="421" w:type="dxa"/>
            <w:shd w:val="clear" w:color="auto" w:fill="auto"/>
            <w:vAlign w:val="center"/>
            <w:hideMark/>
          </w:tcPr>
          <w:p w14:paraId="47E2B6FB" w14:textId="77777777" w:rsidR="0013574D" w:rsidRPr="00197D2E" w:rsidRDefault="0013574D" w:rsidP="00DC3612">
            <w:pPr>
              <w:ind w:left="-120" w:right="-111"/>
              <w:jc w:val="center"/>
              <w:rPr>
                <w:sz w:val="23"/>
                <w:szCs w:val="23"/>
              </w:rPr>
            </w:pPr>
            <w:r w:rsidRPr="00197D2E">
              <w:rPr>
                <w:sz w:val="23"/>
                <w:szCs w:val="23"/>
              </w:rPr>
              <w:t>372</w:t>
            </w:r>
          </w:p>
        </w:tc>
        <w:tc>
          <w:tcPr>
            <w:tcW w:w="1559" w:type="dxa"/>
            <w:vMerge/>
            <w:shd w:val="clear" w:color="auto" w:fill="auto"/>
            <w:vAlign w:val="center"/>
            <w:hideMark/>
          </w:tcPr>
          <w:p w14:paraId="5F92837D" w14:textId="77777777" w:rsidR="0013574D" w:rsidRPr="00197D2E" w:rsidRDefault="0013574D" w:rsidP="0013574D">
            <w:pPr>
              <w:rPr>
                <w:b/>
                <w:bCs/>
                <w:sz w:val="23"/>
                <w:szCs w:val="23"/>
              </w:rPr>
            </w:pPr>
          </w:p>
        </w:tc>
        <w:tc>
          <w:tcPr>
            <w:tcW w:w="4111" w:type="dxa"/>
            <w:shd w:val="clear" w:color="auto" w:fill="auto"/>
            <w:vAlign w:val="bottom"/>
            <w:hideMark/>
          </w:tcPr>
          <w:p w14:paraId="12CB371E" w14:textId="77777777" w:rsidR="0013574D" w:rsidRPr="00197D2E" w:rsidRDefault="0013574D" w:rsidP="0013574D">
            <w:pPr>
              <w:rPr>
                <w:sz w:val="23"/>
                <w:szCs w:val="23"/>
              </w:rPr>
            </w:pPr>
            <w:r w:rsidRPr="00197D2E">
              <w:rPr>
                <w:sz w:val="23"/>
                <w:szCs w:val="23"/>
              </w:rPr>
              <w:t xml:space="preserve">эжектирующий насос </w:t>
            </w:r>
          </w:p>
        </w:tc>
        <w:tc>
          <w:tcPr>
            <w:tcW w:w="3254" w:type="dxa"/>
            <w:shd w:val="clear" w:color="auto" w:fill="auto"/>
            <w:vAlign w:val="center"/>
            <w:hideMark/>
          </w:tcPr>
          <w:p w14:paraId="190E322C" w14:textId="77777777" w:rsidR="0013574D" w:rsidRPr="00197D2E" w:rsidRDefault="0013574D" w:rsidP="0013574D">
            <w:pPr>
              <w:jc w:val="center"/>
              <w:rPr>
                <w:sz w:val="23"/>
                <w:szCs w:val="23"/>
              </w:rPr>
            </w:pPr>
            <w:r w:rsidRPr="00197D2E">
              <w:rPr>
                <w:sz w:val="23"/>
                <w:szCs w:val="23"/>
              </w:rPr>
              <w:t>LOWARA CO 500/30/D</w:t>
            </w:r>
          </w:p>
        </w:tc>
      </w:tr>
      <w:tr w:rsidR="00197D2E" w:rsidRPr="00197D2E" w14:paraId="23D7C0DD" w14:textId="77777777" w:rsidTr="00DC3612">
        <w:trPr>
          <w:trHeight w:val="20"/>
        </w:trPr>
        <w:tc>
          <w:tcPr>
            <w:tcW w:w="421" w:type="dxa"/>
            <w:shd w:val="clear" w:color="auto" w:fill="auto"/>
            <w:vAlign w:val="center"/>
            <w:hideMark/>
          </w:tcPr>
          <w:p w14:paraId="201B2B74" w14:textId="77777777" w:rsidR="0013574D" w:rsidRPr="00197D2E" w:rsidRDefault="0013574D" w:rsidP="00DC3612">
            <w:pPr>
              <w:ind w:left="-120" w:right="-111"/>
              <w:jc w:val="center"/>
              <w:rPr>
                <w:sz w:val="23"/>
                <w:szCs w:val="23"/>
              </w:rPr>
            </w:pPr>
            <w:r w:rsidRPr="00197D2E">
              <w:rPr>
                <w:sz w:val="23"/>
                <w:szCs w:val="23"/>
              </w:rPr>
              <w:t>373</w:t>
            </w:r>
          </w:p>
        </w:tc>
        <w:tc>
          <w:tcPr>
            <w:tcW w:w="1559" w:type="dxa"/>
            <w:vMerge/>
            <w:shd w:val="clear" w:color="auto" w:fill="auto"/>
            <w:vAlign w:val="center"/>
            <w:hideMark/>
          </w:tcPr>
          <w:p w14:paraId="4D5ED1B0" w14:textId="77777777" w:rsidR="0013574D" w:rsidRPr="00197D2E" w:rsidRDefault="0013574D" w:rsidP="0013574D">
            <w:pPr>
              <w:rPr>
                <w:b/>
                <w:bCs/>
                <w:sz w:val="23"/>
                <w:szCs w:val="23"/>
              </w:rPr>
            </w:pPr>
          </w:p>
        </w:tc>
        <w:tc>
          <w:tcPr>
            <w:tcW w:w="4111" w:type="dxa"/>
            <w:shd w:val="clear" w:color="auto" w:fill="auto"/>
            <w:vAlign w:val="bottom"/>
            <w:hideMark/>
          </w:tcPr>
          <w:p w14:paraId="499F30E4" w14:textId="77777777" w:rsidR="0013574D" w:rsidRPr="00197D2E" w:rsidRDefault="0013574D" w:rsidP="0013574D">
            <w:pPr>
              <w:rPr>
                <w:sz w:val="23"/>
                <w:szCs w:val="23"/>
              </w:rPr>
            </w:pPr>
            <w:r w:rsidRPr="00197D2E">
              <w:rPr>
                <w:sz w:val="23"/>
                <w:szCs w:val="23"/>
              </w:rPr>
              <w:t xml:space="preserve">эжектирующий насос </w:t>
            </w:r>
          </w:p>
        </w:tc>
        <w:tc>
          <w:tcPr>
            <w:tcW w:w="3254" w:type="dxa"/>
            <w:shd w:val="clear" w:color="auto" w:fill="auto"/>
            <w:vAlign w:val="center"/>
            <w:hideMark/>
          </w:tcPr>
          <w:p w14:paraId="7B238081" w14:textId="77777777" w:rsidR="0013574D" w:rsidRPr="00197D2E" w:rsidRDefault="0013574D" w:rsidP="0013574D">
            <w:pPr>
              <w:jc w:val="center"/>
              <w:rPr>
                <w:sz w:val="23"/>
                <w:szCs w:val="23"/>
              </w:rPr>
            </w:pPr>
            <w:r w:rsidRPr="00197D2E">
              <w:rPr>
                <w:sz w:val="23"/>
                <w:szCs w:val="23"/>
              </w:rPr>
              <w:t>LOWARA CO 500/30/D</w:t>
            </w:r>
          </w:p>
        </w:tc>
      </w:tr>
      <w:tr w:rsidR="00197D2E" w:rsidRPr="00197D2E" w14:paraId="17904007" w14:textId="77777777" w:rsidTr="00DC3612">
        <w:trPr>
          <w:trHeight w:val="20"/>
        </w:trPr>
        <w:tc>
          <w:tcPr>
            <w:tcW w:w="421" w:type="dxa"/>
            <w:shd w:val="clear" w:color="auto" w:fill="auto"/>
            <w:vAlign w:val="center"/>
            <w:hideMark/>
          </w:tcPr>
          <w:p w14:paraId="270E9AFB" w14:textId="77777777" w:rsidR="0013574D" w:rsidRPr="00197D2E" w:rsidRDefault="0013574D" w:rsidP="00DC3612">
            <w:pPr>
              <w:ind w:left="-120" w:right="-111"/>
              <w:jc w:val="center"/>
              <w:rPr>
                <w:sz w:val="23"/>
                <w:szCs w:val="23"/>
              </w:rPr>
            </w:pPr>
            <w:r w:rsidRPr="00197D2E">
              <w:rPr>
                <w:sz w:val="23"/>
                <w:szCs w:val="23"/>
              </w:rPr>
              <w:t>374</w:t>
            </w:r>
          </w:p>
        </w:tc>
        <w:tc>
          <w:tcPr>
            <w:tcW w:w="1559" w:type="dxa"/>
            <w:vMerge/>
            <w:shd w:val="clear" w:color="auto" w:fill="auto"/>
            <w:vAlign w:val="center"/>
            <w:hideMark/>
          </w:tcPr>
          <w:p w14:paraId="765C479A" w14:textId="77777777" w:rsidR="0013574D" w:rsidRPr="00197D2E" w:rsidRDefault="0013574D" w:rsidP="0013574D">
            <w:pPr>
              <w:rPr>
                <w:b/>
                <w:bCs/>
                <w:sz w:val="23"/>
                <w:szCs w:val="23"/>
              </w:rPr>
            </w:pPr>
          </w:p>
        </w:tc>
        <w:tc>
          <w:tcPr>
            <w:tcW w:w="4111" w:type="dxa"/>
            <w:shd w:val="clear" w:color="auto" w:fill="auto"/>
            <w:vAlign w:val="bottom"/>
            <w:hideMark/>
          </w:tcPr>
          <w:p w14:paraId="4D33D688" w14:textId="77777777" w:rsidR="0013574D" w:rsidRPr="00197D2E" w:rsidRDefault="0013574D" w:rsidP="00DC3612">
            <w:pPr>
              <w:ind w:right="-111"/>
              <w:rPr>
                <w:sz w:val="23"/>
                <w:szCs w:val="23"/>
              </w:rPr>
            </w:pPr>
            <w:r w:rsidRPr="00197D2E">
              <w:rPr>
                <w:sz w:val="23"/>
                <w:szCs w:val="23"/>
              </w:rPr>
              <w:t>насос, подающий воду в РЧВ и напрямую промывку</w:t>
            </w:r>
          </w:p>
        </w:tc>
        <w:tc>
          <w:tcPr>
            <w:tcW w:w="3254" w:type="dxa"/>
            <w:shd w:val="clear" w:color="auto" w:fill="auto"/>
            <w:vAlign w:val="center"/>
            <w:hideMark/>
          </w:tcPr>
          <w:p w14:paraId="58B9F559" w14:textId="77777777" w:rsidR="0013574D" w:rsidRPr="00197D2E" w:rsidRDefault="0013574D" w:rsidP="0013574D">
            <w:pPr>
              <w:jc w:val="center"/>
              <w:rPr>
                <w:sz w:val="23"/>
                <w:szCs w:val="23"/>
              </w:rPr>
            </w:pPr>
            <w:r w:rsidRPr="00197D2E">
              <w:rPr>
                <w:sz w:val="23"/>
                <w:szCs w:val="23"/>
              </w:rPr>
              <w:t>LOWA CEA 370/5(CJ)</w:t>
            </w:r>
          </w:p>
        </w:tc>
      </w:tr>
      <w:tr w:rsidR="00197D2E" w:rsidRPr="00197D2E" w14:paraId="42BC4277" w14:textId="77777777" w:rsidTr="00DC3612">
        <w:trPr>
          <w:trHeight w:val="20"/>
        </w:trPr>
        <w:tc>
          <w:tcPr>
            <w:tcW w:w="421" w:type="dxa"/>
            <w:shd w:val="clear" w:color="auto" w:fill="auto"/>
            <w:vAlign w:val="center"/>
            <w:hideMark/>
          </w:tcPr>
          <w:p w14:paraId="13F5075D" w14:textId="77777777" w:rsidR="0013574D" w:rsidRPr="00197D2E" w:rsidRDefault="0013574D" w:rsidP="00DC3612">
            <w:pPr>
              <w:ind w:left="-120" w:right="-111"/>
              <w:jc w:val="center"/>
              <w:rPr>
                <w:sz w:val="23"/>
                <w:szCs w:val="23"/>
              </w:rPr>
            </w:pPr>
            <w:r w:rsidRPr="00197D2E">
              <w:rPr>
                <w:sz w:val="23"/>
                <w:szCs w:val="23"/>
              </w:rPr>
              <w:t>375</w:t>
            </w:r>
          </w:p>
        </w:tc>
        <w:tc>
          <w:tcPr>
            <w:tcW w:w="1559" w:type="dxa"/>
            <w:vMerge/>
            <w:shd w:val="clear" w:color="auto" w:fill="auto"/>
            <w:vAlign w:val="center"/>
            <w:hideMark/>
          </w:tcPr>
          <w:p w14:paraId="3A2844D1" w14:textId="77777777" w:rsidR="0013574D" w:rsidRPr="00197D2E" w:rsidRDefault="0013574D" w:rsidP="0013574D">
            <w:pPr>
              <w:rPr>
                <w:b/>
                <w:bCs/>
                <w:sz w:val="23"/>
                <w:szCs w:val="23"/>
              </w:rPr>
            </w:pPr>
          </w:p>
        </w:tc>
        <w:tc>
          <w:tcPr>
            <w:tcW w:w="4111" w:type="dxa"/>
            <w:shd w:val="clear" w:color="auto" w:fill="auto"/>
            <w:vAlign w:val="bottom"/>
            <w:hideMark/>
          </w:tcPr>
          <w:p w14:paraId="35E4CB16" w14:textId="77777777" w:rsidR="0013574D" w:rsidRPr="00197D2E" w:rsidRDefault="0013574D" w:rsidP="00DC3612">
            <w:pPr>
              <w:ind w:right="-111"/>
              <w:rPr>
                <w:sz w:val="23"/>
                <w:szCs w:val="23"/>
              </w:rPr>
            </w:pPr>
            <w:r w:rsidRPr="00197D2E">
              <w:rPr>
                <w:sz w:val="23"/>
                <w:szCs w:val="23"/>
              </w:rPr>
              <w:t>насос, подающий воду в РЧВ и напрямую промывку</w:t>
            </w:r>
          </w:p>
        </w:tc>
        <w:tc>
          <w:tcPr>
            <w:tcW w:w="3254" w:type="dxa"/>
            <w:shd w:val="clear" w:color="auto" w:fill="auto"/>
            <w:vAlign w:val="center"/>
            <w:hideMark/>
          </w:tcPr>
          <w:p w14:paraId="254FD792" w14:textId="77777777" w:rsidR="0013574D" w:rsidRPr="00197D2E" w:rsidRDefault="0013574D" w:rsidP="0013574D">
            <w:pPr>
              <w:jc w:val="center"/>
              <w:rPr>
                <w:sz w:val="23"/>
                <w:szCs w:val="23"/>
              </w:rPr>
            </w:pPr>
            <w:r w:rsidRPr="00197D2E">
              <w:rPr>
                <w:sz w:val="23"/>
                <w:szCs w:val="23"/>
              </w:rPr>
              <w:t>LOWA CEA 370/5(CJ)</w:t>
            </w:r>
          </w:p>
        </w:tc>
      </w:tr>
      <w:tr w:rsidR="00197D2E" w:rsidRPr="00197D2E" w14:paraId="4211CA99" w14:textId="77777777" w:rsidTr="00DC3612">
        <w:trPr>
          <w:trHeight w:val="20"/>
        </w:trPr>
        <w:tc>
          <w:tcPr>
            <w:tcW w:w="421" w:type="dxa"/>
            <w:shd w:val="clear" w:color="auto" w:fill="auto"/>
            <w:vAlign w:val="center"/>
            <w:hideMark/>
          </w:tcPr>
          <w:p w14:paraId="4B4EA7DF" w14:textId="77777777" w:rsidR="0013574D" w:rsidRPr="00197D2E" w:rsidRDefault="0013574D" w:rsidP="00DC3612">
            <w:pPr>
              <w:ind w:left="-120" w:right="-111"/>
              <w:jc w:val="center"/>
              <w:rPr>
                <w:sz w:val="23"/>
                <w:szCs w:val="23"/>
              </w:rPr>
            </w:pPr>
            <w:r w:rsidRPr="00197D2E">
              <w:rPr>
                <w:sz w:val="23"/>
                <w:szCs w:val="23"/>
              </w:rPr>
              <w:t>376</w:t>
            </w:r>
          </w:p>
        </w:tc>
        <w:tc>
          <w:tcPr>
            <w:tcW w:w="1559" w:type="dxa"/>
            <w:vMerge/>
            <w:shd w:val="clear" w:color="auto" w:fill="auto"/>
            <w:vAlign w:val="center"/>
            <w:hideMark/>
          </w:tcPr>
          <w:p w14:paraId="238B0249" w14:textId="77777777" w:rsidR="0013574D" w:rsidRPr="00197D2E" w:rsidRDefault="0013574D" w:rsidP="0013574D">
            <w:pPr>
              <w:rPr>
                <w:b/>
                <w:bCs/>
                <w:sz w:val="23"/>
                <w:szCs w:val="23"/>
              </w:rPr>
            </w:pPr>
          </w:p>
        </w:tc>
        <w:tc>
          <w:tcPr>
            <w:tcW w:w="4111" w:type="dxa"/>
            <w:shd w:val="clear" w:color="auto" w:fill="auto"/>
            <w:vAlign w:val="bottom"/>
            <w:hideMark/>
          </w:tcPr>
          <w:p w14:paraId="26E3700E" w14:textId="77777777" w:rsidR="0013574D" w:rsidRPr="00197D2E" w:rsidRDefault="0013574D" w:rsidP="00DC3612">
            <w:pPr>
              <w:ind w:right="-111"/>
              <w:rPr>
                <w:sz w:val="23"/>
                <w:szCs w:val="23"/>
              </w:rPr>
            </w:pPr>
            <w:r w:rsidRPr="00197D2E">
              <w:rPr>
                <w:sz w:val="23"/>
                <w:szCs w:val="23"/>
              </w:rPr>
              <w:t>растворно-расходный бак реагентов с механической мешалкой</w:t>
            </w:r>
          </w:p>
        </w:tc>
        <w:tc>
          <w:tcPr>
            <w:tcW w:w="3254" w:type="dxa"/>
            <w:shd w:val="clear" w:color="auto" w:fill="auto"/>
            <w:vAlign w:val="center"/>
            <w:hideMark/>
          </w:tcPr>
          <w:p w14:paraId="7E4E9223" w14:textId="77777777" w:rsidR="0013574D" w:rsidRPr="00197D2E" w:rsidRDefault="0013574D" w:rsidP="0013574D">
            <w:pPr>
              <w:jc w:val="center"/>
              <w:rPr>
                <w:sz w:val="23"/>
                <w:szCs w:val="23"/>
              </w:rPr>
            </w:pPr>
            <w:r w:rsidRPr="00197D2E">
              <w:rPr>
                <w:sz w:val="23"/>
                <w:szCs w:val="23"/>
              </w:rPr>
              <w:t> </w:t>
            </w:r>
          </w:p>
        </w:tc>
      </w:tr>
      <w:tr w:rsidR="00197D2E" w:rsidRPr="00197D2E" w14:paraId="333CA112" w14:textId="77777777" w:rsidTr="00DC3612">
        <w:trPr>
          <w:trHeight w:val="20"/>
        </w:trPr>
        <w:tc>
          <w:tcPr>
            <w:tcW w:w="421" w:type="dxa"/>
            <w:shd w:val="clear" w:color="auto" w:fill="auto"/>
            <w:vAlign w:val="center"/>
            <w:hideMark/>
          </w:tcPr>
          <w:p w14:paraId="3F96248D" w14:textId="77777777" w:rsidR="0013574D" w:rsidRPr="00197D2E" w:rsidRDefault="0013574D" w:rsidP="00DC3612">
            <w:pPr>
              <w:ind w:left="-120" w:right="-111"/>
              <w:jc w:val="center"/>
              <w:rPr>
                <w:sz w:val="23"/>
                <w:szCs w:val="23"/>
              </w:rPr>
            </w:pPr>
            <w:r w:rsidRPr="00197D2E">
              <w:rPr>
                <w:sz w:val="23"/>
                <w:szCs w:val="23"/>
              </w:rPr>
              <w:t>377</w:t>
            </w:r>
          </w:p>
        </w:tc>
        <w:tc>
          <w:tcPr>
            <w:tcW w:w="1559" w:type="dxa"/>
            <w:vMerge/>
            <w:shd w:val="clear" w:color="auto" w:fill="auto"/>
            <w:vAlign w:val="center"/>
            <w:hideMark/>
          </w:tcPr>
          <w:p w14:paraId="7E050E4F" w14:textId="77777777" w:rsidR="0013574D" w:rsidRPr="00197D2E" w:rsidRDefault="0013574D" w:rsidP="0013574D">
            <w:pPr>
              <w:rPr>
                <w:b/>
                <w:bCs/>
                <w:sz w:val="23"/>
                <w:szCs w:val="23"/>
              </w:rPr>
            </w:pPr>
          </w:p>
        </w:tc>
        <w:tc>
          <w:tcPr>
            <w:tcW w:w="4111" w:type="dxa"/>
            <w:shd w:val="clear" w:color="auto" w:fill="auto"/>
            <w:vAlign w:val="bottom"/>
            <w:hideMark/>
          </w:tcPr>
          <w:p w14:paraId="2302EBC8" w14:textId="77777777" w:rsidR="0013574D" w:rsidRPr="00197D2E" w:rsidRDefault="0013574D" w:rsidP="00DC3612">
            <w:pPr>
              <w:ind w:right="-111"/>
              <w:rPr>
                <w:sz w:val="23"/>
                <w:szCs w:val="23"/>
              </w:rPr>
            </w:pPr>
            <w:r w:rsidRPr="00197D2E">
              <w:rPr>
                <w:sz w:val="23"/>
                <w:szCs w:val="23"/>
              </w:rPr>
              <w:t>растворно-расходный бак реагентов с механической мешалкой</w:t>
            </w:r>
          </w:p>
        </w:tc>
        <w:tc>
          <w:tcPr>
            <w:tcW w:w="3254" w:type="dxa"/>
            <w:shd w:val="clear" w:color="auto" w:fill="auto"/>
            <w:vAlign w:val="center"/>
            <w:hideMark/>
          </w:tcPr>
          <w:p w14:paraId="421C0D88" w14:textId="77777777" w:rsidR="0013574D" w:rsidRPr="00197D2E" w:rsidRDefault="0013574D" w:rsidP="0013574D">
            <w:pPr>
              <w:jc w:val="center"/>
              <w:rPr>
                <w:sz w:val="23"/>
                <w:szCs w:val="23"/>
              </w:rPr>
            </w:pPr>
            <w:r w:rsidRPr="00197D2E">
              <w:rPr>
                <w:sz w:val="23"/>
                <w:szCs w:val="23"/>
              </w:rPr>
              <w:t> </w:t>
            </w:r>
          </w:p>
        </w:tc>
      </w:tr>
      <w:tr w:rsidR="00197D2E" w:rsidRPr="00197D2E" w14:paraId="33812E57" w14:textId="77777777" w:rsidTr="00DC3612">
        <w:trPr>
          <w:trHeight w:val="20"/>
        </w:trPr>
        <w:tc>
          <w:tcPr>
            <w:tcW w:w="421" w:type="dxa"/>
            <w:shd w:val="clear" w:color="auto" w:fill="auto"/>
            <w:vAlign w:val="center"/>
            <w:hideMark/>
          </w:tcPr>
          <w:p w14:paraId="37FC09C1" w14:textId="77777777" w:rsidR="0013574D" w:rsidRPr="00197D2E" w:rsidRDefault="0013574D" w:rsidP="00DC3612">
            <w:pPr>
              <w:ind w:left="-120" w:right="-111"/>
              <w:jc w:val="center"/>
              <w:rPr>
                <w:sz w:val="23"/>
                <w:szCs w:val="23"/>
              </w:rPr>
            </w:pPr>
            <w:r w:rsidRPr="00197D2E">
              <w:rPr>
                <w:sz w:val="23"/>
                <w:szCs w:val="23"/>
              </w:rPr>
              <w:t>378</w:t>
            </w:r>
          </w:p>
        </w:tc>
        <w:tc>
          <w:tcPr>
            <w:tcW w:w="1559" w:type="dxa"/>
            <w:vMerge/>
            <w:shd w:val="clear" w:color="auto" w:fill="auto"/>
            <w:vAlign w:val="center"/>
            <w:hideMark/>
          </w:tcPr>
          <w:p w14:paraId="5B0EFF43" w14:textId="77777777" w:rsidR="0013574D" w:rsidRPr="00197D2E" w:rsidRDefault="0013574D" w:rsidP="0013574D">
            <w:pPr>
              <w:rPr>
                <w:b/>
                <w:bCs/>
                <w:sz w:val="23"/>
                <w:szCs w:val="23"/>
              </w:rPr>
            </w:pPr>
          </w:p>
        </w:tc>
        <w:tc>
          <w:tcPr>
            <w:tcW w:w="4111" w:type="dxa"/>
            <w:shd w:val="clear" w:color="auto" w:fill="auto"/>
            <w:vAlign w:val="bottom"/>
            <w:hideMark/>
          </w:tcPr>
          <w:p w14:paraId="6963987C" w14:textId="77777777" w:rsidR="0013574D" w:rsidRPr="00197D2E" w:rsidRDefault="0013574D" w:rsidP="00DC3612">
            <w:pPr>
              <w:ind w:right="-111"/>
              <w:rPr>
                <w:sz w:val="23"/>
                <w:szCs w:val="23"/>
              </w:rPr>
            </w:pPr>
            <w:r w:rsidRPr="00197D2E">
              <w:rPr>
                <w:sz w:val="23"/>
                <w:szCs w:val="23"/>
              </w:rPr>
              <w:t xml:space="preserve">насос дозатор перистальтический </w:t>
            </w:r>
          </w:p>
        </w:tc>
        <w:tc>
          <w:tcPr>
            <w:tcW w:w="3254" w:type="dxa"/>
            <w:shd w:val="clear" w:color="auto" w:fill="auto"/>
            <w:vAlign w:val="center"/>
            <w:hideMark/>
          </w:tcPr>
          <w:p w14:paraId="2CDDC383" w14:textId="77777777" w:rsidR="0013574D" w:rsidRPr="00197D2E" w:rsidRDefault="0013574D" w:rsidP="0013574D">
            <w:pPr>
              <w:jc w:val="center"/>
              <w:rPr>
                <w:sz w:val="23"/>
                <w:szCs w:val="23"/>
              </w:rPr>
            </w:pPr>
            <w:r w:rsidRPr="00197D2E">
              <w:rPr>
                <w:sz w:val="23"/>
                <w:szCs w:val="23"/>
              </w:rPr>
              <w:t>ETETRON B PER 0403</w:t>
            </w:r>
          </w:p>
        </w:tc>
      </w:tr>
      <w:tr w:rsidR="00197D2E" w:rsidRPr="00197D2E" w14:paraId="0A16782A" w14:textId="77777777" w:rsidTr="00DC3612">
        <w:trPr>
          <w:trHeight w:val="20"/>
        </w:trPr>
        <w:tc>
          <w:tcPr>
            <w:tcW w:w="421" w:type="dxa"/>
            <w:shd w:val="clear" w:color="auto" w:fill="auto"/>
            <w:vAlign w:val="center"/>
            <w:hideMark/>
          </w:tcPr>
          <w:p w14:paraId="7DDB837D" w14:textId="77777777" w:rsidR="0013574D" w:rsidRPr="00197D2E" w:rsidRDefault="0013574D" w:rsidP="00DC3612">
            <w:pPr>
              <w:ind w:left="-120" w:right="-111"/>
              <w:jc w:val="center"/>
              <w:rPr>
                <w:sz w:val="23"/>
                <w:szCs w:val="23"/>
              </w:rPr>
            </w:pPr>
            <w:r w:rsidRPr="00197D2E">
              <w:rPr>
                <w:sz w:val="23"/>
                <w:szCs w:val="23"/>
              </w:rPr>
              <w:t>379</w:t>
            </w:r>
          </w:p>
        </w:tc>
        <w:tc>
          <w:tcPr>
            <w:tcW w:w="1559" w:type="dxa"/>
            <w:vMerge/>
            <w:shd w:val="clear" w:color="auto" w:fill="auto"/>
            <w:vAlign w:val="center"/>
            <w:hideMark/>
          </w:tcPr>
          <w:p w14:paraId="695041FA" w14:textId="77777777" w:rsidR="0013574D" w:rsidRPr="00197D2E" w:rsidRDefault="0013574D" w:rsidP="0013574D">
            <w:pPr>
              <w:rPr>
                <w:b/>
                <w:bCs/>
                <w:sz w:val="23"/>
                <w:szCs w:val="23"/>
              </w:rPr>
            </w:pPr>
          </w:p>
        </w:tc>
        <w:tc>
          <w:tcPr>
            <w:tcW w:w="4111" w:type="dxa"/>
            <w:shd w:val="clear" w:color="auto" w:fill="auto"/>
            <w:vAlign w:val="bottom"/>
            <w:hideMark/>
          </w:tcPr>
          <w:p w14:paraId="46FFFF7E" w14:textId="77777777" w:rsidR="0013574D" w:rsidRPr="00197D2E" w:rsidRDefault="0013574D" w:rsidP="00DC3612">
            <w:pPr>
              <w:ind w:right="-111"/>
              <w:rPr>
                <w:sz w:val="23"/>
                <w:szCs w:val="23"/>
              </w:rPr>
            </w:pPr>
            <w:r w:rsidRPr="00197D2E">
              <w:rPr>
                <w:sz w:val="23"/>
                <w:szCs w:val="23"/>
              </w:rPr>
              <w:t xml:space="preserve">насос дозатор перистальтический </w:t>
            </w:r>
          </w:p>
        </w:tc>
        <w:tc>
          <w:tcPr>
            <w:tcW w:w="3254" w:type="dxa"/>
            <w:shd w:val="clear" w:color="auto" w:fill="auto"/>
            <w:vAlign w:val="center"/>
            <w:hideMark/>
          </w:tcPr>
          <w:p w14:paraId="65F95F49" w14:textId="77777777" w:rsidR="0013574D" w:rsidRPr="00197D2E" w:rsidRDefault="0013574D" w:rsidP="0013574D">
            <w:pPr>
              <w:jc w:val="center"/>
              <w:rPr>
                <w:sz w:val="23"/>
                <w:szCs w:val="23"/>
              </w:rPr>
            </w:pPr>
            <w:r w:rsidRPr="00197D2E">
              <w:rPr>
                <w:sz w:val="23"/>
                <w:szCs w:val="23"/>
              </w:rPr>
              <w:t>ETETRON B PER 0403</w:t>
            </w:r>
          </w:p>
        </w:tc>
      </w:tr>
      <w:tr w:rsidR="00197D2E" w:rsidRPr="00197D2E" w14:paraId="3A8CD158" w14:textId="77777777" w:rsidTr="00DC3612">
        <w:trPr>
          <w:trHeight w:val="20"/>
        </w:trPr>
        <w:tc>
          <w:tcPr>
            <w:tcW w:w="421" w:type="dxa"/>
            <w:shd w:val="clear" w:color="auto" w:fill="auto"/>
            <w:vAlign w:val="center"/>
            <w:hideMark/>
          </w:tcPr>
          <w:p w14:paraId="1B0C8E7E" w14:textId="77777777" w:rsidR="0013574D" w:rsidRPr="00197D2E" w:rsidRDefault="0013574D" w:rsidP="00DC3612">
            <w:pPr>
              <w:ind w:left="-120" w:right="-111"/>
              <w:jc w:val="center"/>
              <w:rPr>
                <w:sz w:val="23"/>
                <w:szCs w:val="23"/>
              </w:rPr>
            </w:pPr>
            <w:r w:rsidRPr="00197D2E">
              <w:rPr>
                <w:sz w:val="23"/>
                <w:szCs w:val="23"/>
              </w:rPr>
              <w:t>380</w:t>
            </w:r>
          </w:p>
        </w:tc>
        <w:tc>
          <w:tcPr>
            <w:tcW w:w="1559" w:type="dxa"/>
            <w:vMerge/>
            <w:shd w:val="clear" w:color="auto" w:fill="auto"/>
            <w:vAlign w:val="center"/>
            <w:hideMark/>
          </w:tcPr>
          <w:p w14:paraId="4BC34A32" w14:textId="77777777" w:rsidR="0013574D" w:rsidRPr="00197D2E" w:rsidRDefault="0013574D" w:rsidP="0013574D">
            <w:pPr>
              <w:rPr>
                <w:b/>
                <w:bCs/>
                <w:sz w:val="23"/>
                <w:szCs w:val="23"/>
              </w:rPr>
            </w:pPr>
          </w:p>
        </w:tc>
        <w:tc>
          <w:tcPr>
            <w:tcW w:w="4111" w:type="dxa"/>
            <w:shd w:val="clear" w:color="auto" w:fill="auto"/>
            <w:vAlign w:val="bottom"/>
            <w:hideMark/>
          </w:tcPr>
          <w:p w14:paraId="1E023283" w14:textId="77777777" w:rsidR="0013574D" w:rsidRPr="00197D2E" w:rsidRDefault="0013574D" w:rsidP="00DC3612">
            <w:pPr>
              <w:ind w:right="-111"/>
              <w:rPr>
                <w:sz w:val="23"/>
                <w:szCs w:val="23"/>
              </w:rPr>
            </w:pPr>
            <w:r w:rsidRPr="00197D2E">
              <w:rPr>
                <w:sz w:val="23"/>
                <w:szCs w:val="23"/>
              </w:rPr>
              <w:t xml:space="preserve">вертикальный многоступенчатый насос </w:t>
            </w:r>
          </w:p>
        </w:tc>
        <w:tc>
          <w:tcPr>
            <w:tcW w:w="3254" w:type="dxa"/>
            <w:shd w:val="clear" w:color="auto" w:fill="auto"/>
            <w:vAlign w:val="center"/>
            <w:hideMark/>
          </w:tcPr>
          <w:p w14:paraId="555896F7" w14:textId="77777777" w:rsidR="0013574D" w:rsidRPr="00197D2E" w:rsidRDefault="0013574D" w:rsidP="0013574D">
            <w:pPr>
              <w:jc w:val="center"/>
              <w:rPr>
                <w:sz w:val="23"/>
                <w:szCs w:val="23"/>
              </w:rPr>
            </w:pPr>
            <w:r w:rsidRPr="00197D2E">
              <w:rPr>
                <w:sz w:val="23"/>
                <w:szCs w:val="23"/>
              </w:rPr>
              <w:t>LOWARA 46CV3/2</w:t>
            </w:r>
          </w:p>
        </w:tc>
      </w:tr>
      <w:tr w:rsidR="00197D2E" w:rsidRPr="00197D2E" w14:paraId="5D945F9F" w14:textId="77777777" w:rsidTr="00DC3612">
        <w:trPr>
          <w:trHeight w:val="20"/>
        </w:trPr>
        <w:tc>
          <w:tcPr>
            <w:tcW w:w="421" w:type="dxa"/>
            <w:shd w:val="clear" w:color="auto" w:fill="auto"/>
            <w:vAlign w:val="center"/>
            <w:hideMark/>
          </w:tcPr>
          <w:p w14:paraId="4747EF9D" w14:textId="77777777" w:rsidR="0013574D" w:rsidRPr="00197D2E" w:rsidRDefault="0013574D" w:rsidP="00DC3612">
            <w:pPr>
              <w:ind w:left="-120" w:right="-111"/>
              <w:jc w:val="center"/>
              <w:rPr>
                <w:sz w:val="23"/>
                <w:szCs w:val="23"/>
              </w:rPr>
            </w:pPr>
            <w:r w:rsidRPr="00197D2E">
              <w:rPr>
                <w:sz w:val="23"/>
                <w:szCs w:val="23"/>
              </w:rPr>
              <w:t>381</w:t>
            </w:r>
          </w:p>
        </w:tc>
        <w:tc>
          <w:tcPr>
            <w:tcW w:w="1559" w:type="dxa"/>
            <w:vMerge/>
            <w:shd w:val="clear" w:color="auto" w:fill="auto"/>
            <w:vAlign w:val="center"/>
            <w:hideMark/>
          </w:tcPr>
          <w:p w14:paraId="2DC0414A" w14:textId="77777777" w:rsidR="0013574D" w:rsidRPr="00197D2E" w:rsidRDefault="0013574D" w:rsidP="0013574D">
            <w:pPr>
              <w:rPr>
                <w:b/>
                <w:bCs/>
                <w:sz w:val="23"/>
                <w:szCs w:val="23"/>
              </w:rPr>
            </w:pPr>
          </w:p>
        </w:tc>
        <w:tc>
          <w:tcPr>
            <w:tcW w:w="4111" w:type="dxa"/>
            <w:shd w:val="clear" w:color="auto" w:fill="auto"/>
            <w:vAlign w:val="bottom"/>
            <w:hideMark/>
          </w:tcPr>
          <w:p w14:paraId="439572E6" w14:textId="0CD45538" w:rsidR="0013574D" w:rsidRPr="00197D2E" w:rsidRDefault="0013574D" w:rsidP="00DC3612">
            <w:pPr>
              <w:ind w:right="-111"/>
              <w:rPr>
                <w:sz w:val="23"/>
                <w:szCs w:val="23"/>
              </w:rPr>
            </w:pPr>
            <w:r w:rsidRPr="00197D2E">
              <w:rPr>
                <w:sz w:val="23"/>
                <w:szCs w:val="23"/>
              </w:rPr>
              <w:t>наружная емкость для отстаивания промывных вод с электроподогревом</w:t>
            </w:r>
          </w:p>
        </w:tc>
        <w:tc>
          <w:tcPr>
            <w:tcW w:w="3254" w:type="dxa"/>
            <w:shd w:val="clear" w:color="auto" w:fill="auto"/>
            <w:vAlign w:val="center"/>
            <w:hideMark/>
          </w:tcPr>
          <w:p w14:paraId="5765B22D" w14:textId="77777777" w:rsidR="0013574D" w:rsidRPr="00197D2E" w:rsidRDefault="0013574D" w:rsidP="0013574D">
            <w:pPr>
              <w:jc w:val="center"/>
              <w:rPr>
                <w:sz w:val="23"/>
                <w:szCs w:val="23"/>
              </w:rPr>
            </w:pPr>
            <w:r w:rsidRPr="00197D2E">
              <w:rPr>
                <w:sz w:val="23"/>
                <w:szCs w:val="23"/>
              </w:rPr>
              <w:t> </w:t>
            </w:r>
          </w:p>
        </w:tc>
      </w:tr>
      <w:tr w:rsidR="00197D2E" w:rsidRPr="00197D2E" w14:paraId="7869F39F" w14:textId="77777777" w:rsidTr="00DC3612">
        <w:trPr>
          <w:trHeight w:val="20"/>
        </w:trPr>
        <w:tc>
          <w:tcPr>
            <w:tcW w:w="421" w:type="dxa"/>
            <w:shd w:val="clear" w:color="auto" w:fill="auto"/>
            <w:vAlign w:val="center"/>
            <w:hideMark/>
          </w:tcPr>
          <w:p w14:paraId="202543C9" w14:textId="77777777" w:rsidR="0013574D" w:rsidRPr="00197D2E" w:rsidRDefault="0013574D" w:rsidP="00DC3612">
            <w:pPr>
              <w:ind w:left="-120" w:right="-111"/>
              <w:jc w:val="center"/>
              <w:rPr>
                <w:sz w:val="23"/>
                <w:szCs w:val="23"/>
              </w:rPr>
            </w:pPr>
            <w:r w:rsidRPr="00197D2E">
              <w:rPr>
                <w:sz w:val="23"/>
                <w:szCs w:val="23"/>
              </w:rPr>
              <w:t>382</w:t>
            </w:r>
          </w:p>
        </w:tc>
        <w:tc>
          <w:tcPr>
            <w:tcW w:w="1559" w:type="dxa"/>
            <w:vMerge/>
            <w:shd w:val="clear" w:color="auto" w:fill="auto"/>
            <w:vAlign w:val="center"/>
            <w:hideMark/>
          </w:tcPr>
          <w:p w14:paraId="50A63482" w14:textId="77777777" w:rsidR="0013574D" w:rsidRPr="00197D2E" w:rsidRDefault="0013574D" w:rsidP="0013574D">
            <w:pPr>
              <w:rPr>
                <w:b/>
                <w:bCs/>
                <w:sz w:val="23"/>
                <w:szCs w:val="23"/>
              </w:rPr>
            </w:pPr>
          </w:p>
        </w:tc>
        <w:tc>
          <w:tcPr>
            <w:tcW w:w="4111" w:type="dxa"/>
            <w:shd w:val="clear" w:color="auto" w:fill="auto"/>
            <w:vAlign w:val="bottom"/>
            <w:hideMark/>
          </w:tcPr>
          <w:p w14:paraId="13394BCD" w14:textId="369F001E" w:rsidR="0013574D" w:rsidRPr="00197D2E" w:rsidRDefault="0013574D" w:rsidP="00DC3612">
            <w:pPr>
              <w:ind w:right="-111"/>
              <w:rPr>
                <w:sz w:val="23"/>
                <w:szCs w:val="23"/>
              </w:rPr>
            </w:pPr>
            <w:r w:rsidRPr="00197D2E">
              <w:rPr>
                <w:sz w:val="23"/>
                <w:szCs w:val="23"/>
              </w:rPr>
              <w:t xml:space="preserve">наружная емкость для отстаивания промывных вод с </w:t>
            </w:r>
            <w:r w:rsidR="0098548A" w:rsidRPr="00197D2E">
              <w:rPr>
                <w:sz w:val="23"/>
                <w:szCs w:val="23"/>
              </w:rPr>
              <w:t>электроподогревом</w:t>
            </w:r>
          </w:p>
        </w:tc>
        <w:tc>
          <w:tcPr>
            <w:tcW w:w="3254" w:type="dxa"/>
            <w:shd w:val="clear" w:color="auto" w:fill="auto"/>
            <w:vAlign w:val="center"/>
            <w:hideMark/>
          </w:tcPr>
          <w:p w14:paraId="181DB285" w14:textId="77777777" w:rsidR="0013574D" w:rsidRPr="00197D2E" w:rsidRDefault="0013574D" w:rsidP="0013574D">
            <w:pPr>
              <w:jc w:val="center"/>
              <w:rPr>
                <w:sz w:val="23"/>
                <w:szCs w:val="23"/>
              </w:rPr>
            </w:pPr>
            <w:r w:rsidRPr="00197D2E">
              <w:rPr>
                <w:sz w:val="23"/>
                <w:szCs w:val="23"/>
              </w:rPr>
              <w:t> </w:t>
            </w:r>
          </w:p>
        </w:tc>
      </w:tr>
      <w:tr w:rsidR="00197D2E" w:rsidRPr="00197D2E" w14:paraId="1FB5B012" w14:textId="77777777" w:rsidTr="00DC3612">
        <w:trPr>
          <w:trHeight w:val="20"/>
        </w:trPr>
        <w:tc>
          <w:tcPr>
            <w:tcW w:w="421" w:type="dxa"/>
            <w:shd w:val="clear" w:color="auto" w:fill="auto"/>
            <w:vAlign w:val="center"/>
            <w:hideMark/>
          </w:tcPr>
          <w:p w14:paraId="13B40ED4" w14:textId="77777777" w:rsidR="0013574D" w:rsidRPr="00197D2E" w:rsidRDefault="0013574D" w:rsidP="00DC3612">
            <w:pPr>
              <w:ind w:left="-120" w:right="-111"/>
              <w:jc w:val="center"/>
              <w:rPr>
                <w:sz w:val="23"/>
                <w:szCs w:val="23"/>
              </w:rPr>
            </w:pPr>
            <w:r w:rsidRPr="00197D2E">
              <w:rPr>
                <w:sz w:val="23"/>
                <w:szCs w:val="23"/>
              </w:rPr>
              <w:t>383</w:t>
            </w:r>
          </w:p>
        </w:tc>
        <w:tc>
          <w:tcPr>
            <w:tcW w:w="1559" w:type="dxa"/>
            <w:vMerge/>
            <w:shd w:val="clear" w:color="auto" w:fill="auto"/>
            <w:vAlign w:val="center"/>
            <w:hideMark/>
          </w:tcPr>
          <w:p w14:paraId="7DA99C6D" w14:textId="77777777" w:rsidR="0013574D" w:rsidRPr="00197D2E" w:rsidRDefault="0013574D" w:rsidP="0013574D">
            <w:pPr>
              <w:rPr>
                <w:b/>
                <w:bCs/>
                <w:sz w:val="23"/>
                <w:szCs w:val="23"/>
              </w:rPr>
            </w:pPr>
          </w:p>
        </w:tc>
        <w:tc>
          <w:tcPr>
            <w:tcW w:w="4111" w:type="dxa"/>
            <w:shd w:val="clear" w:color="auto" w:fill="auto"/>
            <w:vAlign w:val="center"/>
            <w:hideMark/>
          </w:tcPr>
          <w:p w14:paraId="6EE2F163" w14:textId="026A0A73" w:rsidR="0013574D" w:rsidRPr="00197D2E" w:rsidRDefault="0013574D" w:rsidP="00DC3612">
            <w:pPr>
              <w:ind w:right="-111"/>
              <w:rPr>
                <w:sz w:val="23"/>
                <w:szCs w:val="23"/>
              </w:rPr>
            </w:pPr>
            <w:r w:rsidRPr="00197D2E">
              <w:rPr>
                <w:sz w:val="23"/>
                <w:szCs w:val="23"/>
              </w:rPr>
              <w:t>Дренажный погружной насос -2 шт</w:t>
            </w:r>
            <w:r w:rsidR="00DC3612" w:rsidRPr="00197D2E">
              <w:rPr>
                <w:sz w:val="23"/>
                <w:szCs w:val="23"/>
              </w:rPr>
              <w:t>.</w:t>
            </w:r>
          </w:p>
        </w:tc>
        <w:tc>
          <w:tcPr>
            <w:tcW w:w="3254" w:type="dxa"/>
            <w:shd w:val="clear" w:color="auto" w:fill="auto"/>
            <w:vAlign w:val="center"/>
            <w:hideMark/>
          </w:tcPr>
          <w:p w14:paraId="13536378" w14:textId="77777777" w:rsidR="0013574D" w:rsidRPr="00197D2E" w:rsidRDefault="0013574D" w:rsidP="0013574D">
            <w:pPr>
              <w:jc w:val="center"/>
              <w:rPr>
                <w:sz w:val="23"/>
                <w:szCs w:val="23"/>
              </w:rPr>
            </w:pPr>
            <w:r w:rsidRPr="00197D2E">
              <w:rPr>
                <w:sz w:val="23"/>
                <w:szCs w:val="23"/>
              </w:rPr>
              <w:t>ДН-1100Н</w:t>
            </w:r>
          </w:p>
        </w:tc>
      </w:tr>
      <w:tr w:rsidR="00197D2E" w:rsidRPr="00197D2E" w14:paraId="461141BC" w14:textId="77777777" w:rsidTr="00561854">
        <w:trPr>
          <w:trHeight w:val="402"/>
        </w:trPr>
        <w:tc>
          <w:tcPr>
            <w:tcW w:w="421" w:type="dxa"/>
            <w:shd w:val="clear" w:color="auto" w:fill="auto"/>
            <w:vAlign w:val="center"/>
            <w:hideMark/>
          </w:tcPr>
          <w:p w14:paraId="18306E25" w14:textId="77777777" w:rsidR="0013574D" w:rsidRPr="00197D2E" w:rsidRDefault="0013574D" w:rsidP="00DC3612">
            <w:pPr>
              <w:ind w:left="-120" w:right="-111"/>
              <w:jc w:val="center"/>
              <w:rPr>
                <w:sz w:val="23"/>
                <w:szCs w:val="23"/>
              </w:rPr>
            </w:pPr>
            <w:r w:rsidRPr="00197D2E">
              <w:rPr>
                <w:sz w:val="23"/>
                <w:szCs w:val="23"/>
              </w:rPr>
              <w:t>384</w:t>
            </w:r>
          </w:p>
        </w:tc>
        <w:tc>
          <w:tcPr>
            <w:tcW w:w="1559" w:type="dxa"/>
            <w:vMerge/>
            <w:shd w:val="clear" w:color="auto" w:fill="auto"/>
            <w:vAlign w:val="center"/>
            <w:hideMark/>
          </w:tcPr>
          <w:p w14:paraId="14FE4AFD" w14:textId="77777777" w:rsidR="0013574D" w:rsidRPr="00197D2E" w:rsidRDefault="0013574D" w:rsidP="0013574D">
            <w:pPr>
              <w:rPr>
                <w:b/>
                <w:bCs/>
                <w:sz w:val="23"/>
                <w:szCs w:val="23"/>
              </w:rPr>
            </w:pPr>
          </w:p>
        </w:tc>
        <w:tc>
          <w:tcPr>
            <w:tcW w:w="4111" w:type="dxa"/>
            <w:shd w:val="clear" w:color="auto" w:fill="auto"/>
            <w:vAlign w:val="center"/>
            <w:hideMark/>
          </w:tcPr>
          <w:p w14:paraId="7A8F76F4" w14:textId="77777777" w:rsidR="0013574D" w:rsidRPr="00197D2E" w:rsidRDefault="0013574D" w:rsidP="00DC3612">
            <w:pPr>
              <w:ind w:right="-111"/>
              <w:rPr>
                <w:sz w:val="23"/>
                <w:szCs w:val="23"/>
              </w:rPr>
            </w:pPr>
            <w:r w:rsidRPr="00197D2E">
              <w:rPr>
                <w:sz w:val="23"/>
                <w:szCs w:val="23"/>
              </w:rPr>
              <w:t>РИВ-500</w:t>
            </w:r>
          </w:p>
        </w:tc>
        <w:tc>
          <w:tcPr>
            <w:tcW w:w="3254" w:type="dxa"/>
            <w:shd w:val="clear" w:color="auto" w:fill="auto"/>
            <w:vAlign w:val="center"/>
            <w:hideMark/>
          </w:tcPr>
          <w:p w14:paraId="6CD3692F" w14:textId="77777777" w:rsidR="0013574D" w:rsidRPr="00197D2E" w:rsidRDefault="0013574D" w:rsidP="0013574D">
            <w:pPr>
              <w:jc w:val="center"/>
              <w:rPr>
                <w:sz w:val="23"/>
                <w:szCs w:val="23"/>
              </w:rPr>
            </w:pPr>
            <w:r w:rsidRPr="00197D2E">
              <w:rPr>
                <w:sz w:val="23"/>
                <w:szCs w:val="23"/>
              </w:rPr>
              <w:t>РВС-500 м³</w:t>
            </w:r>
          </w:p>
        </w:tc>
      </w:tr>
      <w:tr w:rsidR="00197D2E" w:rsidRPr="00197D2E" w14:paraId="26D88B26" w14:textId="77777777" w:rsidTr="00561854">
        <w:trPr>
          <w:trHeight w:val="405"/>
        </w:trPr>
        <w:tc>
          <w:tcPr>
            <w:tcW w:w="421" w:type="dxa"/>
            <w:shd w:val="clear" w:color="auto" w:fill="auto"/>
            <w:vAlign w:val="center"/>
            <w:hideMark/>
          </w:tcPr>
          <w:p w14:paraId="1F139354" w14:textId="77777777" w:rsidR="0013574D" w:rsidRPr="00197D2E" w:rsidRDefault="0013574D" w:rsidP="00DC3612">
            <w:pPr>
              <w:ind w:left="-120" w:right="-111"/>
              <w:jc w:val="center"/>
              <w:rPr>
                <w:sz w:val="23"/>
                <w:szCs w:val="23"/>
              </w:rPr>
            </w:pPr>
            <w:r w:rsidRPr="00197D2E">
              <w:rPr>
                <w:sz w:val="23"/>
                <w:szCs w:val="23"/>
              </w:rPr>
              <w:t>385</w:t>
            </w:r>
          </w:p>
        </w:tc>
        <w:tc>
          <w:tcPr>
            <w:tcW w:w="1559" w:type="dxa"/>
            <w:vMerge/>
            <w:shd w:val="clear" w:color="auto" w:fill="auto"/>
            <w:vAlign w:val="center"/>
            <w:hideMark/>
          </w:tcPr>
          <w:p w14:paraId="4D07C2AD" w14:textId="77777777" w:rsidR="0013574D" w:rsidRPr="00197D2E" w:rsidRDefault="0013574D" w:rsidP="0013574D">
            <w:pPr>
              <w:rPr>
                <w:b/>
                <w:bCs/>
                <w:sz w:val="23"/>
                <w:szCs w:val="23"/>
              </w:rPr>
            </w:pPr>
          </w:p>
        </w:tc>
        <w:tc>
          <w:tcPr>
            <w:tcW w:w="4111" w:type="dxa"/>
            <w:shd w:val="clear" w:color="auto" w:fill="auto"/>
            <w:vAlign w:val="center"/>
            <w:hideMark/>
          </w:tcPr>
          <w:p w14:paraId="3DC4336D" w14:textId="77777777" w:rsidR="0013574D" w:rsidRPr="00197D2E" w:rsidRDefault="0013574D" w:rsidP="00DC3612">
            <w:pPr>
              <w:ind w:right="-111"/>
              <w:rPr>
                <w:sz w:val="23"/>
                <w:szCs w:val="23"/>
              </w:rPr>
            </w:pPr>
            <w:r w:rsidRPr="00197D2E">
              <w:rPr>
                <w:sz w:val="23"/>
                <w:szCs w:val="23"/>
              </w:rPr>
              <w:t>РЧВ-500</w:t>
            </w:r>
          </w:p>
        </w:tc>
        <w:tc>
          <w:tcPr>
            <w:tcW w:w="3254" w:type="dxa"/>
            <w:shd w:val="clear" w:color="auto" w:fill="auto"/>
            <w:vAlign w:val="center"/>
            <w:hideMark/>
          </w:tcPr>
          <w:p w14:paraId="2AF5A880" w14:textId="77777777" w:rsidR="0013574D" w:rsidRPr="00197D2E" w:rsidRDefault="0013574D" w:rsidP="0013574D">
            <w:pPr>
              <w:jc w:val="center"/>
              <w:rPr>
                <w:sz w:val="23"/>
                <w:szCs w:val="23"/>
              </w:rPr>
            </w:pPr>
            <w:r w:rsidRPr="00197D2E">
              <w:rPr>
                <w:sz w:val="23"/>
                <w:szCs w:val="23"/>
              </w:rPr>
              <w:t>РВС-500 м³</w:t>
            </w:r>
          </w:p>
        </w:tc>
      </w:tr>
      <w:tr w:rsidR="00197D2E" w:rsidRPr="00197D2E" w14:paraId="0DF20A78" w14:textId="77777777" w:rsidTr="00561854">
        <w:trPr>
          <w:trHeight w:val="413"/>
        </w:trPr>
        <w:tc>
          <w:tcPr>
            <w:tcW w:w="421" w:type="dxa"/>
            <w:shd w:val="clear" w:color="auto" w:fill="auto"/>
            <w:vAlign w:val="center"/>
            <w:hideMark/>
          </w:tcPr>
          <w:p w14:paraId="5C5F0612" w14:textId="77777777" w:rsidR="0013574D" w:rsidRPr="00197D2E" w:rsidRDefault="0013574D" w:rsidP="00DC3612">
            <w:pPr>
              <w:ind w:left="-120" w:right="-111"/>
              <w:jc w:val="center"/>
              <w:rPr>
                <w:sz w:val="23"/>
                <w:szCs w:val="23"/>
              </w:rPr>
            </w:pPr>
            <w:r w:rsidRPr="00197D2E">
              <w:rPr>
                <w:sz w:val="23"/>
                <w:szCs w:val="23"/>
              </w:rPr>
              <w:t>386</w:t>
            </w:r>
          </w:p>
        </w:tc>
        <w:tc>
          <w:tcPr>
            <w:tcW w:w="1559" w:type="dxa"/>
            <w:vMerge/>
            <w:shd w:val="clear" w:color="auto" w:fill="auto"/>
            <w:vAlign w:val="center"/>
            <w:hideMark/>
          </w:tcPr>
          <w:p w14:paraId="4478D581" w14:textId="77777777" w:rsidR="0013574D" w:rsidRPr="00197D2E" w:rsidRDefault="0013574D" w:rsidP="0013574D">
            <w:pPr>
              <w:rPr>
                <w:b/>
                <w:bCs/>
                <w:sz w:val="23"/>
                <w:szCs w:val="23"/>
              </w:rPr>
            </w:pPr>
          </w:p>
        </w:tc>
        <w:tc>
          <w:tcPr>
            <w:tcW w:w="4111" w:type="dxa"/>
            <w:shd w:val="clear" w:color="auto" w:fill="auto"/>
            <w:vAlign w:val="center"/>
            <w:hideMark/>
          </w:tcPr>
          <w:p w14:paraId="6AA37E18" w14:textId="77777777" w:rsidR="0013574D" w:rsidRPr="00197D2E" w:rsidRDefault="0013574D" w:rsidP="00DC3612">
            <w:pPr>
              <w:ind w:right="-111"/>
              <w:rPr>
                <w:sz w:val="23"/>
                <w:szCs w:val="23"/>
              </w:rPr>
            </w:pPr>
            <w:r w:rsidRPr="00197D2E">
              <w:rPr>
                <w:sz w:val="23"/>
                <w:szCs w:val="23"/>
              </w:rPr>
              <w:t>Запорная арматура</w:t>
            </w:r>
          </w:p>
        </w:tc>
        <w:tc>
          <w:tcPr>
            <w:tcW w:w="3254" w:type="dxa"/>
            <w:shd w:val="clear" w:color="auto" w:fill="auto"/>
            <w:vAlign w:val="center"/>
            <w:hideMark/>
          </w:tcPr>
          <w:p w14:paraId="1D293C75" w14:textId="77777777" w:rsidR="0013574D" w:rsidRPr="00197D2E" w:rsidRDefault="0013574D" w:rsidP="0013574D">
            <w:pPr>
              <w:jc w:val="center"/>
              <w:rPr>
                <w:sz w:val="23"/>
                <w:szCs w:val="23"/>
              </w:rPr>
            </w:pPr>
            <w:r w:rsidRPr="00197D2E">
              <w:rPr>
                <w:sz w:val="23"/>
                <w:szCs w:val="23"/>
              </w:rPr>
              <w:t>Ду 100,57,32,26</w:t>
            </w:r>
          </w:p>
        </w:tc>
      </w:tr>
      <w:tr w:rsidR="00197D2E" w:rsidRPr="00197D2E" w14:paraId="1705EC87" w14:textId="77777777" w:rsidTr="0013574D">
        <w:trPr>
          <w:trHeight w:val="20"/>
        </w:trPr>
        <w:tc>
          <w:tcPr>
            <w:tcW w:w="9345" w:type="dxa"/>
            <w:gridSpan w:val="4"/>
            <w:shd w:val="clear" w:color="auto" w:fill="auto"/>
            <w:vAlign w:val="bottom"/>
            <w:hideMark/>
          </w:tcPr>
          <w:p w14:paraId="198858F1" w14:textId="77777777" w:rsidR="0013574D" w:rsidRPr="00197D2E" w:rsidRDefault="0013574D" w:rsidP="0013574D">
            <w:pPr>
              <w:jc w:val="center"/>
              <w:rPr>
                <w:b/>
                <w:bCs/>
                <w:sz w:val="23"/>
                <w:szCs w:val="23"/>
              </w:rPr>
            </w:pPr>
            <w:r w:rsidRPr="00197D2E">
              <w:rPr>
                <w:b/>
                <w:bCs/>
                <w:sz w:val="23"/>
                <w:szCs w:val="23"/>
              </w:rPr>
              <w:t>c. Находка</w:t>
            </w:r>
          </w:p>
        </w:tc>
      </w:tr>
      <w:tr w:rsidR="00197D2E" w:rsidRPr="00197D2E" w14:paraId="5C8EF142" w14:textId="77777777" w:rsidTr="00DC3612">
        <w:trPr>
          <w:trHeight w:val="20"/>
        </w:trPr>
        <w:tc>
          <w:tcPr>
            <w:tcW w:w="421" w:type="dxa"/>
            <w:shd w:val="clear" w:color="auto" w:fill="auto"/>
            <w:vAlign w:val="center"/>
            <w:hideMark/>
          </w:tcPr>
          <w:p w14:paraId="594FC63E" w14:textId="77777777" w:rsidR="0013574D" w:rsidRPr="00197D2E" w:rsidRDefault="0013574D" w:rsidP="00DC3612">
            <w:pPr>
              <w:ind w:left="-120" w:right="-111"/>
              <w:jc w:val="center"/>
              <w:rPr>
                <w:sz w:val="23"/>
                <w:szCs w:val="23"/>
              </w:rPr>
            </w:pPr>
            <w:r w:rsidRPr="00197D2E">
              <w:rPr>
                <w:sz w:val="23"/>
                <w:szCs w:val="23"/>
              </w:rPr>
              <w:t>387</w:t>
            </w:r>
          </w:p>
        </w:tc>
        <w:tc>
          <w:tcPr>
            <w:tcW w:w="1559" w:type="dxa"/>
            <w:vMerge w:val="restart"/>
            <w:shd w:val="clear" w:color="auto" w:fill="auto"/>
            <w:vAlign w:val="center"/>
            <w:hideMark/>
          </w:tcPr>
          <w:p w14:paraId="64751223" w14:textId="77777777" w:rsidR="0013574D" w:rsidRPr="00197D2E" w:rsidRDefault="0013574D" w:rsidP="0013574D">
            <w:pPr>
              <w:jc w:val="center"/>
              <w:rPr>
                <w:b/>
                <w:bCs/>
                <w:sz w:val="23"/>
                <w:szCs w:val="23"/>
              </w:rPr>
            </w:pPr>
            <w:r w:rsidRPr="00197D2E">
              <w:rPr>
                <w:b/>
                <w:bCs/>
                <w:sz w:val="23"/>
                <w:szCs w:val="23"/>
              </w:rPr>
              <w:t>ВОС-200</w:t>
            </w:r>
          </w:p>
        </w:tc>
        <w:tc>
          <w:tcPr>
            <w:tcW w:w="4111" w:type="dxa"/>
            <w:shd w:val="clear" w:color="auto" w:fill="auto"/>
            <w:vAlign w:val="bottom"/>
            <w:hideMark/>
          </w:tcPr>
          <w:p w14:paraId="7A45ABD7" w14:textId="77777777" w:rsidR="0013574D" w:rsidRPr="00197D2E" w:rsidRDefault="0013574D" w:rsidP="00DC3612">
            <w:pPr>
              <w:ind w:right="-111"/>
              <w:rPr>
                <w:sz w:val="23"/>
                <w:szCs w:val="23"/>
              </w:rPr>
            </w:pPr>
            <w:r w:rsidRPr="00197D2E">
              <w:rPr>
                <w:sz w:val="23"/>
                <w:szCs w:val="23"/>
              </w:rPr>
              <w:t>Центробежный моноблочный насос горизонтального исполнения подачи на очистку</w:t>
            </w:r>
          </w:p>
        </w:tc>
        <w:tc>
          <w:tcPr>
            <w:tcW w:w="3254" w:type="dxa"/>
            <w:shd w:val="clear" w:color="auto" w:fill="auto"/>
            <w:vAlign w:val="center"/>
            <w:hideMark/>
          </w:tcPr>
          <w:p w14:paraId="5DDE6338" w14:textId="77777777" w:rsidR="0013574D" w:rsidRPr="00197D2E" w:rsidRDefault="0013574D" w:rsidP="00D84E0D">
            <w:pPr>
              <w:ind w:right="-109"/>
              <w:jc w:val="center"/>
              <w:rPr>
                <w:sz w:val="23"/>
                <w:szCs w:val="23"/>
              </w:rPr>
            </w:pPr>
            <w:r w:rsidRPr="00197D2E">
              <w:rPr>
                <w:sz w:val="23"/>
                <w:szCs w:val="23"/>
              </w:rPr>
              <w:t>Wilo MH1604-1/E/3-400-50-2</w:t>
            </w:r>
          </w:p>
        </w:tc>
      </w:tr>
      <w:tr w:rsidR="00197D2E" w:rsidRPr="00197D2E" w14:paraId="33D9288D" w14:textId="77777777" w:rsidTr="00DC3612">
        <w:trPr>
          <w:trHeight w:val="20"/>
        </w:trPr>
        <w:tc>
          <w:tcPr>
            <w:tcW w:w="421" w:type="dxa"/>
            <w:shd w:val="clear" w:color="auto" w:fill="auto"/>
            <w:vAlign w:val="center"/>
            <w:hideMark/>
          </w:tcPr>
          <w:p w14:paraId="72CA4C29" w14:textId="77777777" w:rsidR="0013574D" w:rsidRPr="00197D2E" w:rsidRDefault="0013574D" w:rsidP="00DC3612">
            <w:pPr>
              <w:ind w:left="-120" w:right="-111"/>
              <w:jc w:val="center"/>
              <w:rPr>
                <w:sz w:val="23"/>
                <w:szCs w:val="23"/>
              </w:rPr>
            </w:pPr>
            <w:r w:rsidRPr="00197D2E">
              <w:rPr>
                <w:sz w:val="23"/>
                <w:szCs w:val="23"/>
              </w:rPr>
              <w:t>388</w:t>
            </w:r>
          </w:p>
        </w:tc>
        <w:tc>
          <w:tcPr>
            <w:tcW w:w="1559" w:type="dxa"/>
            <w:vMerge/>
            <w:shd w:val="clear" w:color="auto" w:fill="auto"/>
            <w:vAlign w:val="center"/>
            <w:hideMark/>
          </w:tcPr>
          <w:p w14:paraId="55D8C345" w14:textId="77777777" w:rsidR="0013574D" w:rsidRPr="00197D2E" w:rsidRDefault="0013574D" w:rsidP="0013574D">
            <w:pPr>
              <w:rPr>
                <w:b/>
                <w:bCs/>
                <w:sz w:val="23"/>
                <w:szCs w:val="23"/>
              </w:rPr>
            </w:pPr>
          </w:p>
        </w:tc>
        <w:tc>
          <w:tcPr>
            <w:tcW w:w="4111" w:type="dxa"/>
            <w:shd w:val="clear" w:color="auto" w:fill="auto"/>
            <w:vAlign w:val="bottom"/>
            <w:hideMark/>
          </w:tcPr>
          <w:p w14:paraId="77C80A00" w14:textId="77777777" w:rsidR="0013574D" w:rsidRPr="00197D2E" w:rsidRDefault="0013574D" w:rsidP="00DC3612">
            <w:pPr>
              <w:ind w:right="-111"/>
              <w:rPr>
                <w:sz w:val="23"/>
                <w:szCs w:val="23"/>
              </w:rPr>
            </w:pPr>
            <w:r w:rsidRPr="00197D2E">
              <w:rPr>
                <w:sz w:val="23"/>
                <w:szCs w:val="23"/>
              </w:rPr>
              <w:t>Центробежный моноблочный насос горизонтального исполнения подачи на очистку</w:t>
            </w:r>
          </w:p>
        </w:tc>
        <w:tc>
          <w:tcPr>
            <w:tcW w:w="3254" w:type="dxa"/>
            <w:shd w:val="clear" w:color="auto" w:fill="auto"/>
            <w:vAlign w:val="center"/>
            <w:hideMark/>
          </w:tcPr>
          <w:p w14:paraId="50349D55" w14:textId="77777777" w:rsidR="0013574D" w:rsidRPr="00197D2E" w:rsidRDefault="0013574D" w:rsidP="00D84E0D">
            <w:pPr>
              <w:ind w:right="-109"/>
              <w:jc w:val="center"/>
              <w:rPr>
                <w:sz w:val="23"/>
                <w:szCs w:val="23"/>
              </w:rPr>
            </w:pPr>
            <w:r w:rsidRPr="00197D2E">
              <w:rPr>
                <w:sz w:val="23"/>
                <w:szCs w:val="23"/>
              </w:rPr>
              <w:t>Wilo MH1604-1/E/3-400-50-2</w:t>
            </w:r>
          </w:p>
        </w:tc>
      </w:tr>
      <w:tr w:rsidR="00197D2E" w:rsidRPr="00197D2E" w14:paraId="5E9DA81D" w14:textId="77777777" w:rsidTr="00DC3612">
        <w:trPr>
          <w:trHeight w:val="20"/>
        </w:trPr>
        <w:tc>
          <w:tcPr>
            <w:tcW w:w="421" w:type="dxa"/>
            <w:shd w:val="clear" w:color="auto" w:fill="auto"/>
            <w:vAlign w:val="center"/>
            <w:hideMark/>
          </w:tcPr>
          <w:p w14:paraId="2CF57D38" w14:textId="77777777" w:rsidR="0013574D" w:rsidRPr="00197D2E" w:rsidRDefault="0013574D" w:rsidP="00DC3612">
            <w:pPr>
              <w:ind w:left="-120" w:right="-111"/>
              <w:jc w:val="center"/>
              <w:rPr>
                <w:sz w:val="23"/>
                <w:szCs w:val="23"/>
              </w:rPr>
            </w:pPr>
            <w:r w:rsidRPr="00197D2E">
              <w:rPr>
                <w:sz w:val="23"/>
                <w:szCs w:val="23"/>
              </w:rPr>
              <w:t>389</w:t>
            </w:r>
          </w:p>
        </w:tc>
        <w:tc>
          <w:tcPr>
            <w:tcW w:w="1559" w:type="dxa"/>
            <w:vMerge/>
            <w:shd w:val="clear" w:color="auto" w:fill="auto"/>
            <w:vAlign w:val="center"/>
            <w:hideMark/>
          </w:tcPr>
          <w:p w14:paraId="60D19892" w14:textId="77777777" w:rsidR="0013574D" w:rsidRPr="00197D2E" w:rsidRDefault="0013574D" w:rsidP="0013574D">
            <w:pPr>
              <w:rPr>
                <w:b/>
                <w:bCs/>
                <w:sz w:val="23"/>
                <w:szCs w:val="23"/>
              </w:rPr>
            </w:pPr>
          </w:p>
        </w:tc>
        <w:tc>
          <w:tcPr>
            <w:tcW w:w="4111" w:type="dxa"/>
            <w:shd w:val="clear" w:color="auto" w:fill="auto"/>
            <w:vAlign w:val="bottom"/>
            <w:hideMark/>
          </w:tcPr>
          <w:p w14:paraId="63D700F6" w14:textId="77777777" w:rsidR="0013574D" w:rsidRPr="00197D2E" w:rsidRDefault="0013574D" w:rsidP="00DC3612">
            <w:pPr>
              <w:ind w:right="-111"/>
              <w:rPr>
                <w:sz w:val="23"/>
                <w:szCs w:val="23"/>
              </w:rPr>
            </w:pPr>
            <w:r w:rsidRPr="00197D2E">
              <w:rPr>
                <w:sz w:val="23"/>
                <w:szCs w:val="23"/>
              </w:rPr>
              <w:t xml:space="preserve">гидроциклон </w:t>
            </w:r>
          </w:p>
        </w:tc>
        <w:tc>
          <w:tcPr>
            <w:tcW w:w="3254" w:type="dxa"/>
            <w:shd w:val="clear" w:color="auto" w:fill="auto"/>
            <w:vAlign w:val="bottom"/>
            <w:hideMark/>
          </w:tcPr>
          <w:p w14:paraId="4A4CDB19" w14:textId="77777777" w:rsidR="0013574D" w:rsidRPr="00197D2E" w:rsidRDefault="0013574D" w:rsidP="0013574D">
            <w:pPr>
              <w:rPr>
                <w:sz w:val="23"/>
                <w:szCs w:val="23"/>
              </w:rPr>
            </w:pPr>
            <w:r w:rsidRPr="00197D2E">
              <w:rPr>
                <w:sz w:val="23"/>
                <w:szCs w:val="23"/>
              </w:rPr>
              <w:t>ГЦ-200.1</w:t>
            </w:r>
          </w:p>
        </w:tc>
      </w:tr>
      <w:tr w:rsidR="00197D2E" w:rsidRPr="00197D2E" w14:paraId="0B41453F" w14:textId="77777777" w:rsidTr="00DC3612">
        <w:trPr>
          <w:trHeight w:val="20"/>
        </w:trPr>
        <w:tc>
          <w:tcPr>
            <w:tcW w:w="421" w:type="dxa"/>
            <w:shd w:val="clear" w:color="auto" w:fill="auto"/>
            <w:vAlign w:val="center"/>
            <w:hideMark/>
          </w:tcPr>
          <w:p w14:paraId="614748C3" w14:textId="77777777" w:rsidR="0013574D" w:rsidRPr="00197D2E" w:rsidRDefault="0013574D" w:rsidP="00DC3612">
            <w:pPr>
              <w:ind w:left="-120" w:right="-111"/>
              <w:jc w:val="center"/>
              <w:rPr>
                <w:sz w:val="23"/>
                <w:szCs w:val="23"/>
              </w:rPr>
            </w:pPr>
            <w:r w:rsidRPr="00197D2E">
              <w:rPr>
                <w:sz w:val="23"/>
                <w:szCs w:val="23"/>
              </w:rPr>
              <w:t>390</w:t>
            </w:r>
          </w:p>
        </w:tc>
        <w:tc>
          <w:tcPr>
            <w:tcW w:w="1559" w:type="dxa"/>
            <w:vMerge/>
            <w:shd w:val="clear" w:color="auto" w:fill="auto"/>
            <w:vAlign w:val="center"/>
            <w:hideMark/>
          </w:tcPr>
          <w:p w14:paraId="06BF392F" w14:textId="77777777" w:rsidR="0013574D" w:rsidRPr="00197D2E" w:rsidRDefault="0013574D" w:rsidP="0013574D">
            <w:pPr>
              <w:rPr>
                <w:b/>
                <w:bCs/>
                <w:sz w:val="23"/>
                <w:szCs w:val="23"/>
              </w:rPr>
            </w:pPr>
          </w:p>
        </w:tc>
        <w:tc>
          <w:tcPr>
            <w:tcW w:w="4111" w:type="dxa"/>
            <w:shd w:val="clear" w:color="auto" w:fill="auto"/>
            <w:vAlign w:val="bottom"/>
            <w:hideMark/>
          </w:tcPr>
          <w:p w14:paraId="71017977" w14:textId="77777777" w:rsidR="0013574D" w:rsidRPr="00197D2E" w:rsidRDefault="0013574D" w:rsidP="00DC3612">
            <w:pPr>
              <w:ind w:right="-111"/>
              <w:rPr>
                <w:sz w:val="23"/>
                <w:szCs w:val="23"/>
              </w:rPr>
            </w:pPr>
            <w:r w:rsidRPr="00197D2E">
              <w:rPr>
                <w:sz w:val="23"/>
                <w:szCs w:val="23"/>
              </w:rPr>
              <w:t>корпус БЭО-200.1</w:t>
            </w:r>
          </w:p>
        </w:tc>
        <w:tc>
          <w:tcPr>
            <w:tcW w:w="3254" w:type="dxa"/>
            <w:shd w:val="clear" w:color="auto" w:fill="auto"/>
            <w:vAlign w:val="bottom"/>
            <w:hideMark/>
          </w:tcPr>
          <w:p w14:paraId="609DCFAD" w14:textId="77777777" w:rsidR="0013574D" w:rsidRPr="00197D2E" w:rsidRDefault="0013574D" w:rsidP="0013574D">
            <w:pPr>
              <w:rPr>
                <w:sz w:val="23"/>
                <w:szCs w:val="23"/>
              </w:rPr>
            </w:pPr>
            <w:r w:rsidRPr="00197D2E">
              <w:rPr>
                <w:sz w:val="23"/>
                <w:szCs w:val="23"/>
              </w:rPr>
              <w:t>БЭО-200.1</w:t>
            </w:r>
          </w:p>
        </w:tc>
      </w:tr>
      <w:tr w:rsidR="00197D2E" w:rsidRPr="00197D2E" w14:paraId="1A223F02" w14:textId="77777777" w:rsidTr="00DC3612">
        <w:trPr>
          <w:trHeight w:val="20"/>
        </w:trPr>
        <w:tc>
          <w:tcPr>
            <w:tcW w:w="421" w:type="dxa"/>
            <w:shd w:val="clear" w:color="auto" w:fill="auto"/>
            <w:vAlign w:val="center"/>
            <w:hideMark/>
          </w:tcPr>
          <w:p w14:paraId="620A3FDA" w14:textId="77777777" w:rsidR="0013574D" w:rsidRPr="00197D2E" w:rsidRDefault="0013574D" w:rsidP="00DC3612">
            <w:pPr>
              <w:ind w:left="-120" w:right="-111"/>
              <w:jc w:val="center"/>
              <w:rPr>
                <w:sz w:val="23"/>
                <w:szCs w:val="23"/>
              </w:rPr>
            </w:pPr>
            <w:r w:rsidRPr="00197D2E">
              <w:rPr>
                <w:sz w:val="23"/>
                <w:szCs w:val="23"/>
              </w:rPr>
              <w:t>391</w:t>
            </w:r>
          </w:p>
        </w:tc>
        <w:tc>
          <w:tcPr>
            <w:tcW w:w="1559" w:type="dxa"/>
            <w:vMerge/>
            <w:shd w:val="clear" w:color="auto" w:fill="auto"/>
            <w:vAlign w:val="center"/>
            <w:hideMark/>
          </w:tcPr>
          <w:p w14:paraId="3E40705A" w14:textId="77777777" w:rsidR="0013574D" w:rsidRPr="00197D2E" w:rsidRDefault="0013574D" w:rsidP="0013574D">
            <w:pPr>
              <w:rPr>
                <w:b/>
                <w:bCs/>
                <w:sz w:val="23"/>
                <w:szCs w:val="23"/>
              </w:rPr>
            </w:pPr>
          </w:p>
        </w:tc>
        <w:tc>
          <w:tcPr>
            <w:tcW w:w="4111" w:type="dxa"/>
            <w:shd w:val="clear" w:color="auto" w:fill="auto"/>
            <w:vAlign w:val="bottom"/>
            <w:hideMark/>
          </w:tcPr>
          <w:p w14:paraId="49230496" w14:textId="77777777" w:rsidR="0013574D" w:rsidRPr="00197D2E" w:rsidRDefault="0013574D" w:rsidP="00DC3612">
            <w:pPr>
              <w:ind w:right="-111"/>
              <w:rPr>
                <w:sz w:val="23"/>
                <w:szCs w:val="23"/>
              </w:rPr>
            </w:pPr>
            <w:r w:rsidRPr="00197D2E">
              <w:rPr>
                <w:sz w:val="23"/>
                <w:szCs w:val="23"/>
              </w:rPr>
              <w:t xml:space="preserve">Эжектор </w:t>
            </w:r>
          </w:p>
        </w:tc>
        <w:tc>
          <w:tcPr>
            <w:tcW w:w="3254" w:type="dxa"/>
            <w:shd w:val="clear" w:color="auto" w:fill="auto"/>
            <w:vAlign w:val="bottom"/>
            <w:hideMark/>
          </w:tcPr>
          <w:p w14:paraId="5F73CACD" w14:textId="77777777" w:rsidR="0013574D" w:rsidRPr="00197D2E" w:rsidRDefault="0013574D" w:rsidP="0013574D">
            <w:pPr>
              <w:rPr>
                <w:sz w:val="23"/>
                <w:szCs w:val="23"/>
              </w:rPr>
            </w:pPr>
            <w:r w:rsidRPr="00197D2E">
              <w:rPr>
                <w:sz w:val="23"/>
                <w:szCs w:val="23"/>
              </w:rPr>
              <w:t>Э 1,1-31,4</w:t>
            </w:r>
          </w:p>
        </w:tc>
      </w:tr>
      <w:tr w:rsidR="00197D2E" w:rsidRPr="00197D2E" w14:paraId="4C369F06" w14:textId="77777777" w:rsidTr="00DC3612">
        <w:trPr>
          <w:trHeight w:val="20"/>
        </w:trPr>
        <w:tc>
          <w:tcPr>
            <w:tcW w:w="421" w:type="dxa"/>
            <w:shd w:val="clear" w:color="auto" w:fill="auto"/>
            <w:vAlign w:val="center"/>
            <w:hideMark/>
          </w:tcPr>
          <w:p w14:paraId="2ED7E41A" w14:textId="77777777" w:rsidR="0013574D" w:rsidRPr="00197D2E" w:rsidRDefault="0013574D" w:rsidP="00DC3612">
            <w:pPr>
              <w:ind w:left="-120" w:right="-111"/>
              <w:jc w:val="center"/>
              <w:rPr>
                <w:sz w:val="23"/>
                <w:szCs w:val="23"/>
              </w:rPr>
            </w:pPr>
            <w:r w:rsidRPr="00197D2E">
              <w:rPr>
                <w:sz w:val="23"/>
                <w:szCs w:val="23"/>
              </w:rPr>
              <w:lastRenderedPageBreak/>
              <w:t>392</w:t>
            </w:r>
          </w:p>
        </w:tc>
        <w:tc>
          <w:tcPr>
            <w:tcW w:w="1559" w:type="dxa"/>
            <w:vMerge/>
            <w:shd w:val="clear" w:color="auto" w:fill="auto"/>
            <w:vAlign w:val="center"/>
            <w:hideMark/>
          </w:tcPr>
          <w:p w14:paraId="2B569203" w14:textId="77777777" w:rsidR="0013574D" w:rsidRPr="00197D2E" w:rsidRDefault="0013574D" w:rsidP="0013574D">
            <w:pPr>
              <w:rPr>
                <w:b/>
                <w:bCs/>
                <w:sz w:val="23"/>
                <w:szCs w:val="23"/>
              </w:rPr>
            </w:pPr>
          </w:p>
        </w:tc>
        <w:tc>
          <w:tcPr>
            <w:tcW w:w="4111" w:type="dxa"/>
            <w:shd w:val="clear" w:color="auto" w:fill="auto"/>
            <w:vAlign w:val="bottom"/>
            <w:hideMark/>
          </w:tcPr>
          <w:p w14:paraId="332C4B64" w14:textId="77777777" w:rsidR="0013574D" w:rsidRPr="00197D2E" w:rsidRDefault="0013574D" w:rsidP="00DC3612">
            <w:pPr>
              <w:ind w:right="-111"/>
              <w:rPr>
                <w:sz w:val="23"/>
                <w:szCs w:val="23"/>
              </w:rPr>
            </w:pPr>
            <w:r w:rsidRPr="00197D2E">
              <w:rPr>
                <w:sz w:val="23"/>
                <w:szCs w:val="23"/>
              </w:rPr>
              <w:t xml:space="preserve">Эжектор </w:t>
            </w:r>
          </w:p>
        </w:tc>
        <w:tc>
          <w:tcPr>
            <w:tcW w:w="3254" w:type="dxa"/>
            <w:shd w:val="clear" w:color="auto" w:fill="auto"/>
            <w:vAlign w:val="bottom"/>
            <w:hideMark/>
          </w:tcPr>
          <w:p w14:paraId="45550E0D" w14:textId="77777777" w:rsidR="0013574D" w:rsidRPr="00197D2E" w:rsidRDefault="0013574D" w:rsidP="0013574D">
            <w:pPr>
              <w:rPr>
                <w:sz w:val="23"/>
                <w:szCs w:val="23"/>
              </w:rPr>
            </w:pPr>
            <w:r w:rsidRPr="00197D2E">
              <w:rPr>
                <w:sz w:val="23"/>
                <w:szCs w:val="23"/>
              </w:rPr>
              <w:t>Э 1,1-31,4</w:t>
            </w:r>
          </w:p>
        </w:tc>
      </w:tr>
      <w:tr w:rsidR="00197D2E" w:rsidRPr="00197D2E" w14:paraId="69AF9B7C" w14:textId="77777777" w:rsidTr="00DC3612">
        <w:trPr>
          <w:trHeight w:val="20"/>
        </w:trPr>
        <w:tc>
          <w:tcPr>
            <w:tcW w:w="421" w:type="dxa"/>
            <w:shd w:val="clear" w:color="auto" w:fill="auto"/>
            <w:vAlign w:val="center"/>
            <w:hideMark/>
          </w:tcPr>
          <w:p w14:paraId="667F7A53" w14:textId="77777777" w:rsidR="0013574D" w:rsidRPr="00197D2E" w:rsidRDefault="0013574D" w:rsidP="00DC3612">
            <w:pPr>
              <w:ind w:left="-120" w:right="-111"/>
              <w:jc w:val="center"/>
              <w:rPr>
                <w:sz w:val="23"/>
                <w:szCs w:val="23"/>
              </w:rPr>
            </w:pPr>
            <w:r w:rsidRPr="00197D2E">
              <w:rPr>
                <w:sz w:val="23"/>
                <w:szCs w:val="23"/>
              </w:rPr>
              <w:t>393</w:t>
            </w:r>
          </w:p>
        </w:tc>
        <w:tc>
          <w:tcPr>
            <w:tcW w:w="1559" w:type="dxa"/>
            <w:vMerge/>
            <w:shd w:val="clear" w:color="auto" w:fill="auto"/>
            <w:vAlign w:val="center"/>
            <w:hideMark/>
          </w:tcPr>
          <w:p w14:paraId="4384B77D" w14:textId="77777777" w:rsidR="0013574D" w:rsidRPr="00197D2E" w:rsidRDefault="0013574D" w:rsidP="0013574D">
            <w:pPr>
              <w:rPr>
                <w:b/>
                <w:bCs/>
                <w:sz w:val="23"/>
                <w:szCs w:val="23"/>
              </w:rPr>
            </w:pPr>
          </w:p>
        </w:tc>
        <w:tc>
          <w:tcPr>
            <w:tcW w:w="4111" w:type="dxa"/>
            <w:shd w:val="clear" w:color="auto" w:fill="auto"/>
            <w:vAlign w:val="bottom"/>
            <w:hideMark/>
          </w:tcPr>
          <w:p w14:paraId="5580217B" w14:textId="77777777" w:rsidR="0013574D" w:rsidRPr="00197D2E" w:rsidRDefault="0013574D" w:rsidP="00DC3612">
            <w:pPr>
              <w:ind w:right="-111"/>
              <w:rPr>
                <w:sz w:val="23"/>
                <w:szCs w:val="23"/>
              </w:rPr>
            </w:pPr>
            <w:r w:rsidRPr="00197D2E">
              <w:rPr>
                <w:sz w:val="23"/>
                <w:szCs w:val="23"/>
              </w:rPr>
              <w:t xml:space="preserve">Эжектор </w:t>
            </w:r>
          </w:p>
        </w:tc>
        <w:tc>
          <w:tcPr>
            <w:tcW w:w="3254" w:type="dxa"/>
            <w:shd w:val="clear" w:color="auto" w:fill="auto"/>
            <w:vAlign w:val="bottom"/>
            <w:hideMark/>
          </w:tcPr>
          <w:p w14:paraId="2F915B2E" w14:textId="77777777" w:rsidR="0013574D" w:rsidRPr="00197D2E" w:rsidRDefault="0013574D" w:rsidP="0013574D">
            <w:pPr>
              <w:rPr>
                <w:sz w:val="23"/>
                <w:szCs w:val="23"/>
              </w:rPr>
            </w:pPr>
            <w:r w:rsidRPr="00197D2E">
              <w:rPr>
                <w:sz w:val="23"/>
                <w:szCs w:val="23"/>
              </w:rPr>
              <w:t>Э 1,1-31,4</w:t>
            </w:r>
          </w:p>
        </w:tc>
      </w:tr>
      <w:tr w:rsidR="00197D2E" w:rsidRPr="00197D2E" w14:paraId="62527F15" w14:textId="77777777" w:rsidTr="00DC3612">
        <w:trPr>
          <w:trHeight w:val="20"/>
        </w:trPr>
        <w:tc>
          <w:tcPr>
            <w:tcW w:w="421" w:type="dxa"/>
            <w:shd w:val="clear" w:color="auto" w:fill="auto"/>
            <w:vAlign w:val="center"/>
            <w:hideMark/>
          </w:tcPr>
          <w:p w14:paraId="10ECD1F8" w14:textId="77777777" w:rsidR="0013574D" w:rsidRPr="00197D2E" w:rsidRDefault="0013574D" w:rsidP="00DC3612">
            <w:pPr>
              <w:ind w:left="-120" w:right="-111"/>
              <w:jc w:val="center"/>
              <w:rPr>
                <w:sz w:val="23"/>
                <w:szCs w:val="23"/>
              </w:rPr>
            </w:pPr>
            <w:r w:rsidRPr="00197D2E">
              <w:rPr>
                <w:sz w:val="23"/>
                <w:szCs w:val="23"/>
              </w:rPr>
              <w:t>394</w:t>
            </w:r>
          </w:p>
        </w:tc>
        <w:tc>
          <w:tcPr>
            <w:tcW w:w="1559" w:type="dxa"/>
            <w:vMerge/>
            <w:shd w:val="clear" w:color="auto" w:fill="auto"/>
            <w:vAlign w:val="center"/>
            <w:hideMark/>
          </w:tcPr>
          <w:p w14:paraId="683FDC7A" w14:textId="77777777" w:rsidR="0013574D" w:rsidRPr="00197D2E" w:rsidRDefault="0013574D" w:rsidP="0013574D">
            <w:pPr>
              <w:rPr>
                <w:b/>
                <w:bCs/>
                <w:sz w:val="23"/>
                <w:szCs w:val="23"/>
              </w:rPr>
            </w:pPr>
          </w:p>
        </w:tc>
        <w:tc>
          <w:tcPr>
            <w:tcW w:w="4111" w:type="dxa"/>
            <w:shd w:val="clear" w:color="auto" w:fill="auto"/>
            <w:vAlign w:val="bottom"/>
            <w:hideMark/>
          </w:tcPr>
          <w:p w14:paraId="74FA15CD" w14:textId="77777777" w:rsidR="0013574D" w:rsidRPr="00197D2E" w:rsidRDefault="0013574D" w:rsidP="00DC3612">
            <w:pPr>
              <w:ind w:right="-111"/>
              <w:rPr>
                <w:sz w:val="23"/>
                <w:szCs w:val="23"/>
              </w:rPr>
            </w:pPr>
            <w:r w:rsidRPr="00197D2E">
              <w:rPr>
                <w:sz w:val="23"/>
                <w:szCs w:val="23"/>
              </w:rPr>
              <w:t xml:space="preserve">Эжектор </w:t>
            </w:r>
          </w:p>
        </w:tc>
        <w:tc>
          <w:tcPr>
            <w:tcW w:w="3254" w:type="dxa"/>
            <w:shd w:val="clear" w:color="auto" w:fill="auto"/>
            <w:vAlign w:val="bottom"/>
            <w:hideMark/>
          </w:tcPr>
          <w:p w14:paraId="39233F60" w14:textId="77777777" w:rsidR="0013574D" w:rsidRPr="00197D2E" w:rsidRDefault="0013574D" w:rsidP="0013574D">
            <w:pPr>
              <w:rPr>
                <w:sz w:val="23"/>
                <w:szCs w:val="23"/>
              </w:rPr>
            </w:pPr>
            <w:r w:rsidRPr="00197D2E">
              <w:rPr>
                <w:sz w:val="23"/>
                <w:szCs w:val="23"/>
              </w:rPr>
              <w:t>Э 1,1-31,4</w:t>
            </w:r>
          </w:p>
        </w:tc>
      </w:tr>
      <w:tr w:rsidR="00197D2E" w:rsidRPr="00197D2E" w14:paraId="69B60F2F" w14:textId="77777777" w:rsidTr="00DC3612">
        <w:trPr>
          <w:trHeight w:val="20"/>
        </w:trPr>
        <w:tc>
          <w:tcPr>
            <w:tcW w:w="421" w:type="dxa"/>
            <w:shd w:val="clear" w:color="auto" w:fill="auto"/>
            <w:vAlign w:val="center"/>
            <w:hideMark/>
          </w:tcPr>
          <w:p w14:paraId="11E22CD0" w14:textId="77777777" w:rsidR="0013574D" w:rsidRPr="00197D2E" w:rsidRDefault="0013574D" w:rsidP="00DC3612">
            <w:pPr>
              <w:ind w:left="-120" w:right="-111"/>
              <w:jc w:val="center"/>
              <w:rPr>
                <w:sz w:val="23"/>
                <w:szCs w:val="23"/>
              </w:rPr>
            </w:pPr>
            <w:r w:rsidRPr="00197D2E">
              <w:rPr>
                <w:sz w:val="23"/>
                <w:szCs w:val="23"/>
              </w:rPr>
              <w:t>395</w:t>
            </w:r>
          </w:p>
        </w:tc>
        <w:tc>
          <w:tcPr>
            <w:tcW w:w="1559" w:type="dxa"/>
            <w:vMerge/>
            <w:shd w:val="clear" w:color="auto" w:fill="auto"/>
            <w:vAlign w:val="center"/>
            <w:hideMark/>
          </w:tcPr>
          <w:p w14:paraId="2CDDD56C" w14:textId="77777777" w:rsidR="0013574D" w:rsidRPr="00197D2E" w:rsidRDefault="0013574D" w:rsidP="0013574D">
            <w:pPr>
              <w:rPr>
                <w:b/>
                <w:bCs/>
                <w:sz w:val="23"/>
                <w:szCs w:val="23"/>
              </w:rPr>
            </w:pPr>
          </w:p>
        </w:tc>
        <w:tc>
          <w:tcPr>
            <w:tcW w:w="4111" w:type="dxa"/>
            <w:shd w:val="clear" w:color="auto" w:fill="auto"/>
            <w:vAlign w:val="bottom"/>
            <w:hideMark/>
          </w:tcPr>
          <w:p w14:paraId="55514A01" w14:textId="77777777" w:rsidR="0013574D" w:rsidRPr="00197D2E" w:rsidRDefault="0013574D" w:rsidP="00DC3612">
            <w:pPr>
              <w:ind w:right="-111"/>
              <w:rPr>
                <w:sz w:val="23"/>
                <w:szCs w:val="23"/>
              </w:rPr>
            </w:pPr>
            <w:r w:rsidRPr="00197D2E">
              <w:rPr>
                <w:sz w:val="23"/>
                <w:szCs w:val="23"/>
              </w:rPr>
              <w:t>Вентилятор искробезопасный</w:t>
            </w:r>
          </w:p>
        </w:tc>
        <w:tc>
          <w:tcPr>
            <w:tcW w:w="3254" w:type="dxa"/>
            <w:shd w:val="clear" w:color="auto" w:fill="auto"/>
            <w:vAlign w:val="bottom"/>
            <w:hideMark/>
          </w:tcPr>
          <w:p w14:paraId="2A90E3ED" w14:textId="77777777" w:rsidR="0013574D" w:rsidRPr="00197D2E" w:rsidRDefault="0013574D" w:rsidP="0013574D">
            <w:pPr>
              <w:rPr>
                <w:sz w:val="23"/>
                <w:szCs w:val="23"/>
              </w:rPr>
            </w:pPr>
            <w:r w:rsidRPr="00197D2E">
              <w:rPr>
                <w:sz w:val="23"/>
                <w:szCs w:val="23"/>
              </w:rPr>
              <w:t> </w:t>
            </w:r>
          </w:p>
        </w:tc>
      </w:tr>
      <w:tr w:rsidR="00197D2E" w:rsidRPr="00197D2E" w14:paraId="12718C7B" w14:textId="77777777" w:rsidTr="00DC3612">
        <w:trPr>
          <w:trHeight w:val="20"/>
        </w:trPr>
        <w:tc>
          <w:tcPr>
            <w:tcW w:w="421" w:type="dxa"/>
            <w:shd w:val="clear" w:color="auto" w:fill="auto"/>
            <w:vAlign w:val="center"/>
            <w:hideMark/>
          </w:tcPr>
          <w:p w14:paraId="08717B48" w14:textId="77777777" w:rsidR="0013574D" w:rsidRPr="00197D2E" w:rsidRDefault="0013574D" w:rsidP="00DC3612">
            <w:pPr>
              <w:ind w:left="-120" w:right="-111"/>
              <w:jc w:val="center"/>
              <w:rPr>
                <w:sz w:val="23"/>
                <w:szCs w:val="23"/>
              </w:rPr>
            </w:pPr>
            <w:r w:rsidRPr="00197D2E">
              <w:rPr>
                <w:sz w:val="23"/>
                <w:szCs w:val="23"/>
              </w:rPr>
              <w:t>396</w:t>
            </w:r>
          </w:p>
        </w:tc>
        <w:tc>
          <w:tcPr>
            <w:tcW w:w="1559" w:type="dxa"/>
            <w:vMerge/>
            <w:shd w:val="clear" w:color="auto" w:fill="auto"/>
            <w:vAlign w:val="center"/>
            <w:hideMark/>
          </w:tcPr>
          <w:p w14:paraId="049340A4" w14:textId="77777777" w:rsidR="0013574D" w:rsidRPr="00197D2E" w:rsidRDefault="0013574D" w:rsidP="0013574D">
            <w:pPr>
              <w:rPr>
                <w:b/>
                <w:bCs/>
                <w:sz w:val="23"/>
                <w:szCs w:val="23"/>
              </w:rPr>
            </w:pPr>
          </w:p>
        </w:tc>
        <w:tc>
          <w:tcPr>
            <w:tcW w:w="4111" w:type="dxa"/>
            <w:shd w:val="clear" w:color="auto" w:fill="auto"/>
            <w:vAlign w:val="bottom"/>
            <w:hideMark/>
          </w:tcPr>
          <w:p w14:paraId="202391FF" w14:textId="77777777" w:rsidR="0013574D" w:rsidRPr="00197D2E" w:rsidRDefault="0013574D" w:rsidP="00DC3612">
            <w:pPr>
              <w:ind w:right="-111"/>
              <w:rPr>
                <w:sz w:val="23"/>
                <w:szCs w:val="23"/>
              </w:rPr>
            </w:pPr>
            <w:r w:rsidRPr="00197D2E">
              <w:rPr>
                <w:sz w:val="23"/>
                <w:szCs w:val="23"/>
              </w:rPr>
              <w:t>бак раствора реагента</w:t>
            </w:r>
          </w:p>
        </w:tc>
        <w:tc>
          <w:tcPr>
            <w:tcW w:w="3254" w:type="dxa"/>
            <w:shd w:val="clear" w:color="auto" w:fill="auto"/>
            <w:vAlign w:val="bottom"/>
            <w:hideMark/>
          </w:tcPr>
          <w:p w14:paraId="0FA4A2E1" w14:textId="77777777" w:rsidR="0013574D" w:rsidRPr="00197D2E" w:rsidRDefault="0013574D" w:rsidP="0013574D">
            <w:pPr>
              <w:rPr>
                <w:sz w:val="23"/>
                <w:szCs w:val="23"/>
              </w:rPr>
            </w:pPr>
            <w:r w:rsidRPr="00197D2E">
              <w:rPr>
                <w:sz w:val="23"/>
                <w:szCs w:val="23"/>
              </w:rPr>
              <w:t> </w:t>
            </w:r>
          </w:p>
        </w:tc>
      </w:tr>
      <w:tr w:rsidR="00197D2E" w:rsidRPr="00197D2E" w14:paraId="211C33ED" w14:textId="77777777" w:rsidTr="00DC3612">
        <w:trPr>
          <w:trHeight w:val="20"/>
        </w:trPr>
        <w:tc>
          <w:tcPr>
            <w:tcW w:w="421" w:type="dxa"/>
            <w:shd w:val="clear" w:color="auto" w:fill="auto"/>
            <w:vAlign w:val="center"/>
            <w:hideMark/>
          </w:tcPr>
          <w:p w14:paraId="29270701" w14:textId="77777777" w:rsidR="0013574D" w:rsidRPr="00197D2E" w:rsidRDefault="0013574D" w:rsidP="00DC3612">
            <w:pPr>
              <w:ind w:left="-120" w:right="-111"/>
              <w:jc w:val="center"/>
              <w:rPr>
                <w:sz w:val="23"/>
                <w:szCs w:val="23"/>
              </w:rPr>
            </w:pPr>
            <w:r w:rsidRPr="00197D2E">
              <w:rPr>
                <w:sz w:val="23"/>
                <w:szCs w:val="23"/>
              </w:rPr>
              <w:t>397</w:t>
            </w:r>
          </w:p>
        </w:tc>
        <w:tc>
          <w:tcPr>
            <w:tcW w:w="1559" w:type="dxa"/>
            <w:vMerge/>
            <w:shd w:val="clear" w:color="auto" w:fill="auto"/>
            <w:vAlign w:val="center"/>
            <w:hideMark/>
          </w:tcPr>
          <w:p w14:paraId="59446D4E" w14:textId="77777777" w:rsidR="0013574D" w:rsidRPr="00197D2E" w:rsidRDefault="0013574D" w:rsidP="0013574D">
            <w:pPr>
              <w:rPr>
                <w:b/>
                <w:bCs/>
                <w:sz w:val="23"/>
                <w:szCs w:val="23"/>
              </w:rPr>
            </w:pPr>
          </w:p>
        </w:tc>
        <w:tc>
          <w:tcPr>
            <w:tcW w:w="4111" w:type="dxa"/>
            <w:shd w:val="clear" w:color="auto" w:fill="auto"/>
            <w:vAlign w:val="bottom"/>
            <w:hideMark/>
          </w:tcPr>
          <w:p w14:paraId="31222F2A" w14:textId="77777777" w:rsidR="0013574D" w:rsidRPr="00197D2E" w:rsidRDefault="0013574D" w:rsidP="00DC3612">
            <w:pPr>
              <w:ind w:right="-111"/>
              <w:rPr>
                <w:sz w:val="23"/>
                <w:szCs w:val="23"/>
              </w:rPr>
            </w:pPr>
            <w:r w:rsidRPr="00197D2E">
              <w:rPr>
                <w:sz w:val="23"/>
                <w:szCs w:val="23"/>
              </w:rPr>
              <w:t>бак раствора реагента</w:t>
            </w:r>
          </w:p>
        </w:tc>
        <w:tc>
          <w:tcPr>
            <w:tcW w:w="3254" w:type="dxa"/>
            <w:shd w:val="clear" w:color="auto" w:fill="auto"/>
            <w:vAlign w:val="bottom"/>
            <w:hideMark/>
          </w:tcPr>
          <w:p w14:paraId="07783255" w14:textId="77777777" w:rsidR="0013574D" w:rsidRPr="00197D2E" w:rsidRDefault="0013574D" w:rsidP="0013574D">
            <w:pPr>
              <w:rPr>
                <w:sz w:val="23"/>
                <w:szCs w:val="23"/>
              </w:rPr>
            </w:pPr>
            <w:r w:rsidRPr="00197D2E">
              <w:rPr>
                <w:sz w:val="23"/>
                <w:szCs w:val="23"/>
              </w:rPr>
              <w:t> </w:t>
            </w:r>
          </w:p>
        </w:tc>
      </w:tr>
      <w:tr w:rsidR="00197D2E" w:rsidRPr="00811506" w14:paraId="4572D1ED" w14:textId="77777777" w:rsidTr="00DC3612">
        <w:trPr>
          <w:trHeight w:val="20"/>
        </w:trPr>
        <w:tc>
          <w:tcPr>
            <w:tcW w:w="421" w:type="dxa"/>
            <w:shd w:val="clear" w:color="auto" w:fill="auto"/>
            <w:vAlign w:val="center"/>
            <w:hideMark/>
          </w:tcPr>
          <w:p w14:paraId="5200BC7A" w14:textId="77777777" w:rsidR="0013574D" w:rsidRPr="00197D2E" w:rsidRDefault="0013574D" w:rsidP="00DC3612">
            <w:pPr>
              <w:ind w:left="-120" w:right="-111"/>
              <w:jc w:val="center"/>
              <w:rPr>
                <w:sz w:val="23"/>
                <w:szCs w:val="23"/>
              </w:rPr>
            </w:pPr>
            <w:r w:rsidRPr="00197D2E">
              <w:rPr>
                <w:sz w:val="23"/>
                <w:szCs w:val="23"/>
              </w:rPr>
              <w:t>398</w:t>
            </w:r>
          </w:p>
        </w:tc>
        <w:tc>
          <w:tcPr>
            <w:tcW w:w="1559" w:type="dxa"/>
            <w:vMerge/>
            <w:shd w:val="clear" w:color="auto" w:fill="auto"/>
            <w:vAlign w:val="center"/>
            <w:hideMark/>
          </w:tcPr>
          <w:p w14:paraId="014B62B3" w14:textId="77777777" w:rsidR="0013574D" w:rsidRPr="00197D2E" w:rsidRDefault="0013574D" w:rsidP="0013574D">
            <w:pPr>
              <w:rPr>
                <w:b/>
                <w:bCs/>
                <w:sz w:val="23"/>
                <w:szCs w:val="23"/>
              </w:rPr>
            </w:pPr>
          </w:p>
        </w:tc>
        <w:tc>
          <w:tcPr>
            <w:tcW w:w="4111" w:type="dxa"/>
            <w:shd w:val="clear" w:color="auto" w:fill="auto"/>
            <w:vAlign w:val="center"/>
            <w:hideMark/>
          </w:tcPr>
          <w:p w14:paraId="4416205A" w14:textId="77777777" w:rsidR="0013574D" w:rsidRPr="00197D2E" w:rsidRDefault="0013574D" w:rsidP="00DC3612">
            <w:pPr>
              <w:ind w:right="-111"/>
              <w:rPr>
                <w:sz w:val="23"/>
                <w:szCs w:val="23"/>
              </w:rPr>
            </w:pPr>
            <w:r w:rsidRPr="00197D2E">
              <w:rPr>
                <w:sz w:val="23"/>
                <w:szCs w:val="23"/>
              </w:rPr>
              <w:t>насос-дозатор перистальтический</w:t>
            </w:r>
          </w:p>
        </w:tc>
        <w:tc>
          <w:tcPr>
            <w:tcW w:w="3254" w:type="dxa"/>
            <w:shd w:val="clear" w:color="auto" w:fill="auto"/>
            <w:vAlign w:val="bottom"/>
            <w:hideMark/>
          </w:tcPr>
          <w:p w14:paraId="1FE406CC" w14:textId="77777777" w:rsidR="0013574D" w:rsidRPr="00197D2E" w:rsidRDefault="0013574D" w:rsidP="0013574D">
            <w:pPr>
              <w:rPr>
                <w:sz w:val="23"/>
                <w:szCs w:val="23"/>
                <w:lang w:val="en-US"/>
              </w:rPr>
            </w:pPr>
            <w:r w:rsidRPr="00197D2E">
              <w:rPr>
                <w:sz w:val="23"/>
                <w:szCs w:val="23"/>
                <w:lang w:val="en-US"/>
              </w:rPr>
              <w:t>ETATRON BH3-V PER 100-3190/260V SANT</w:t>
            </w:r>
          </w:p>
        </w:tc>
      </w:tr>
      <w:tr w:rsidR="00197D2E" w:rsidRPr="00197D2E" w14:paraId="242D6BD2" w14:textId="77777777" w:rsidTr="00DC3612">
        <w:trPr>
          <w:trHeight w:val="20"/>
        </w:trPr>
        <w:tc>
          <w:tcPr>
            <w:tcW w:w="421" w:type="dxa"/>
            <w:shd w:val="clear" w:color="auto" w:fill="auto"/>
            <w:vAlign w:val="center"/>
            <w:hideMark/>
          </w:tcPr>
          <w:p w14:paraId="60EC598C" w14:textId="77777777" w:rsidR="0013574D" w:rsidRPr="00197D2E" w:rsidRDefault="0013574D" w:rsidP="00DC3612">
            <w:pPr>
              <w:ind w:left="-120" w:right="-111"/>
              <w:jc w:val="center"/>
              <w:rPr>
                <w:sz w:val="23"/>
                <w:szCs w:val="23"/>
              </w:rPr>
            </w:pPr>
            <w:r w:rsidRPr="00197D2E">
              <w:rPr>
                <w:sz w:val="23"/>
                <w:szCs w:val="23"/>
              </w:rPr>
              <w:t>399</w:t>
            </w:r>
          </w:p>
        </w:tc>
        <w:tc>
          <w:tcPr>
            <w:tcW w:w="1559" w:type="dxa"/>
            <w:vMerge/>
            <w:shd w:val="clear" w:color="auto" w:fill="auto"/>
            <w:vAlign w:val="center"/>
            <w:hideMark/>
          </w:tcPr>
          <w:p w14:paraId="663431A4" w14:textId="77777777" w:rsidR="0013574D" w:rsidRPr="00197D2E" w:rsidRDefault="0013574D" w:rsidP="0013574D">
            <w:pPr>
              <w:rPr>
                <w:b/>
                <w:bCs/>
                <w:sz w:val="23"/>
                <w:szCs w:val="23"/>
              </w:rPr>
            </w:pPr>
          </w:p>
        </w:tc>
        <w:tc>
          <w:tcPr>
            <w:tcW w:w="4111" w:type="dxa"/>
            <w:shd w:val="clear" w:color="auto" w:fill="auto"/>
            <w:vAlign w:val="center"/>
            <w:hideMark/>
          </w:tcPr>
          <w:p w14:paraId="7B613BFD" w14:textId="77777777" w:rsidR="0013574D" w:rsidRPr="00197D2E" w:rsidRDefault="0013574D" w:rsidP="00DC3612">
            <w:pPr>
              <w:ind w:right="-111"/>
              <w:rPr>
                <w:sz w:val="23"/>
                <w:szCs w:val="23"/>
              </w:rPr>
            </w:pPr>
            <w:r w:rsidRPr="00197D2E">
              <w:rPr>
                <w:sz w:val="23"/>
                <w:szCs w:val="23"/>
              </w:rPr>
              <w:t xml:space="preserve">насос подачи на электрокоагулятор </w:t>
            </w:r>
          </w:p>
        </w:tc>
        <w:tc>
          <w:tcPr>
            <w:tcW w:w="3254" w:type="dxa"/>
            <w:shd w:val="clear" w:color="auto" w:fill="auto"/>
            <w:vAlign w:val="bottom"/>
            <w:hideMark/>
          </w:tcPr>
          <w:p w14:paraId="5C4749D3"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093D9593" w14:textId="77777777" w:rsidTr="00DC3612">
        <w:trPr>
          <w:trHeight w:val="20"/>
        </w:trPr>
        <w:tc>
          <w:tcPr>
            <w:tcW w:w="421" w:type="dxa"/>
            <w:shd w:val="clear" w:color="auto" w:fill="auto"/>
            <w:vAlign w:val="center"/>
            <w:hideMark/>
          </w:tcPr>
          <w:p w14:paraId="7D8E21B0" w14:textId="77777777" w:rsidR="0013574D" w:rsidRPr="00197D2E" w:rsidRDefault="0013574D" w:rsidP="00DC3612">
            <w:pPr>
              <w:ind w:left="-120" w:right="-111"/>
              <w:jc w:val="center"/>
              <w:rPr>
                <w:sz w:val="23"/>
                <w:szCs w:val="23"/>
              </w:rPr>
            </w:pPr>
            <w:r w:rsidRPr="00197D2E">
              <w:rPr>
                <w:sz w:val="23"/>
                <w:szCs w:val="23"/>
              </w:rPr>
              <w:t>400</w:t>
            </w:r>
          </w:p>
        </w:tc>
        <w:tc>
          <w:tcPr>
            <w:tcW w:w="1559" w:type="dxa"/>
            <w:vMerge/>
            <w:shd w:val="clear" w:color="auto" w:fill="auto"/>
            <w:vAlign w:val="center"/>
            <w:hideMark/>
          </w:tcPr>
          <w:p w14:paraId="50AF6B4D" w14:textId="77777777" w:rsidR="0013574D" w:rsidRPr="00197D2E" w:rsidRDefault="0013574D" w:rsidP="0013574D">
            <w:pPr>
              <w:rPr>
                <w:b/>
                <w:bCs/>
                <w:sz w:val="23"/>
                <w:szCs w:val="23"/>
              </w:rPr>
            </w:pPr>
          </w:p>
        </w:tc>
        <w:tc>
          <w:tcPr>
            <w:tcW w:w="4111" w:type="dxa"/>
            <w:shd w:val="clear" w:color="auto" w:fill="auto"/>
            <w:vAlign w:val="center"/>
            <w:hideMark/>
          </w:tcPr>
          <w:p w14:paraId="74B4474E" w14:textId="77777777" w:rsidR="0013574D" w:rsidRPr="00197D2E" w:rsidRDefault="0013574D" w:rsidP="00DC3612">
            <w:pPr>
              <w:ind w:right="-111"/>
              <w:rPr>
                <w:sz w:val="23"/>
                <w:szCs w:val="23"/>
              </w:rPr>
            </w:pPr>
            <w:r w:rsidRPr="00197D2E">
              <w:rPr>
                <w:sz w:val="23"/>
                <w:szCs w:val="23"/>
              </w:rPr>
              <w:t xml:space="preserve">насос подачи на электрокоагулятор </w:t>
            </w:r>
          </w:p>
        </w:tc>
        <w:tc>
          <w:tcPr>
            <w:tcW w:w="3254" w:type="dxa"/>
            <w:shd w:val="clear" w:color="auto" w:fill="auto"/>
            <w:vAlign w:val="bottom"/>
            <w:hideMark/>
          </w:tcPr>
          <w:p w14:paraId="43206F7A" w14:textId="2778AC9C" w:rsidR="0013574D" w:rsidRPr="00197D2E" w:rsidRDefault="0013574D" w:rsidP="00D84E0D">
            <w:pPr>
              <w:ind w:right="-109"/>
              <w:rPr>
                <w:sz w:val="23"/>
                <w:szCs w:val="23"/>
              </w:rPr>
            </w:pPr>
            <w:r w:rsidRPr="00197D2E">
              <w:rPr>
                <w:sz w:val="23"/>
                <w:szCs w:val="23"/>
              </w:rPr>
              <w:t>Wilo MH1604-1/E/3-400-50-</w:t>
            </w:r>
            <w:r w:rsidR="00D84E0D" w:rsidRPr="00197D2E">
              <w:rPr>
                <w:sz w:val="23"/>
                <w:szCs w:val="23"/>
              </w:rPr>
              <w:t>2</w:t>
            </w:r>
          </w:p>
        </w:tc>
      </w:tr>
      <w:tr w:rsidR="00197D2E" w:rsidRPr="00197D2E" w14:paraId="7C1986F8" w14:textId="77777777" w:rsidTr="00DC3612">
        <w:trPr>
          <w:trHeight w:val="20"/>
        </w:trPr>
        <w:tc>
          <w:tcPr>
            <w:tcW w:w="421" w:type="dxa"/>
            <w:shd w:val="clear" w:color="auto" w:fill="auto"/>
            <w:vAlign w:val="center"/>
            <w:hideMark/>
          </w:tcPr>
          <w:p w14:paraId="1A9FD86F" w14:textId="77777777" w:rsidR="0013574D" w:rsidRPr="00197D2E" w:rsidRDefault="0013574D" w:rsidP="00DC3612">
            <w:pPr>
              <w:ind w:left="-120" w:right="-111"/>
              <w:jc w:val="center"/>
              <w:rPr>
                <w:sz w:val="23"/>
                <w:szCs w:val="23"/>
              </w:rPr>
            </w:pPr>
            <w:r w:rsidRPr="00197D2E">
              <w:rPr>
                <w:sz w:val="23"/>
                <w:szCs w:val="23"/>
              </w:rPr>
              <w:t>401</w:t>
            </w:r>
          </w:p>
        </w:tc>
        <w:tc>
          <w:tcPr>
            <w:tcW w:w="1559" w:type="dxa"/>
            <w:vMerge/>
            <w:shd w:val="clear" w:color="auto" w:fill="auto"/>
            <w:vAlign w:val="center"/>
            <w:hideMark/>
          </w:tcPr>
          <w:p w14:paraId="013EDE5D" w14:textId="77777777" w:rsidR="0013574D" w:rsidRPr="00197D2E" w:rsidRDefault="0013574D" w:rsidP="0013574D">
            <w:pPr>
              <w:rPr>
                <w:b/>
                <w:bCs/>
                <w:sz w:val="23"/>
                <w:szCs w:val="23"/>
              </w:rPr>
            </w:pPr>
          </w:p>
        </w:tc>
        <w:tc>
          <w:tcPr>
            <w:tcW w:w="4111" w:type="dxa"/>
            <w:shd w:val="clear" w:color="auto" w:fill="auto"/>
            <w:vAlign w:val="center"/>
            <w:hideMark/>
          </w:tcPr>
          <w:p w14:paraId="63E54690" w14:textId="77777777" w:rsidR="0013574D" w:rsidRPr="00197D2E" w:rsidRDefault="0013574D" w:rsidP="00DC3612">
            <w:pPr>
              <w:ind w:right="-111"/>
              <w:rPr>
                <w:sz w:val="23"/>
                <w:szCs w:val="23"/>
              </w:rPr>
            </w:pPr>
            <w:r w:rsidRPr="00197D2E">
              <w:rPr>
                <w:sz w:val="23"/>
                <w:szCs w:val="23"/>
              </w:rPr>
              <w:t>секции комплексной электрообработки блока электрокоагуляции</w:t>
            </w:r>
          </w:p>
        </w:tc>
        <w:tc>
          <w:tcPr>
            <w:tcW w:w="3254" w:type="dxa"/>
            <w:shd w:val="clear" w:color="auto" w:fill="auto"/>
            <w:vAlign w:val="bottom"/>
            <w:hideMark/>
          </w:tcPr>
          <w:p w14:paraId="6DD0E5AB" w14:textId="77777777" w:rsidR="0013574D" w:rsidRPr="00197D2E" w:rsidRDefault="0013574D" w:rsidP="0013574D">
            <w:pPr>
              <w:rPr>
                <w:sz w:val="23"/>
                <w:szCs w:val="23"/>
              </w:rPr>
            </w:pPr>
            <w:r w:rsidRPr="00197D2E">
              <w:rPr>
                <w:sz w:val="23"/>
                <w:szCs w:val="23"/>
              </w:rPr>
              <w:t> </w:t>
            </w:r>
          </w:p>
        </w:tc>
      </w:tr>
      <w:tr w:rsidR="00197D2E" w:rsidRPr="00197D2E" w14:paraId="602268AC" w14:textId="77777777" w:rsidTr="00DC3612">
        <w:trPr>
          <w:trHeight w:val="20"/>
        </w:trPr>
        <w:tc>
          <w:tcPr>
            <w:tcW w:w="421" w:type="dxa"/>
            <w:shd w:val="clear" w:color="auto" w:fill="auto"/>
            <w:vAlign w:val="center"/>
            <w:hideMark/>
          </w:tcPr>
          <w:p w14:paraId="7A5BD320" w14:textId="77777777" w:rsidR="0013574D" w:rsidRPr="00197D2E" w:rsidRDefault="0013574D" w:rsidP="00DC3612">
            <w:pPr>
              <w:ind w:left="-120" w:right="-111"/>
              <w:jc w:val="center"/>
              <w:rPr>
                <w:sz w:val="23"/>
                <w:szCs w:val="23"/>
              </w:rPr>
            </w:pPr>
            <w:r w:rsidRPr="00197D2E">
              <w:rPr>
                <w:sz w:val="23"/>
                <w:szCs w:val="23"/>
              </w:rPr>
              <w:t>402</w:t>
            </w:r>
          </w:p>
        </w:tc>
        <w:tc>
          <w:tcPr>
            <w:tcW w:w="1559" w:type="dxa"/>
            <w:vMerge/>
            <w:shd w:val="clear" w:color="auto" w:fill="auto"/>
            <w:vAlign w:val="center"/>
            <w:hideMark/>
          </w:tcPr>
          <w:p w14:paraId="2FBF6D49" w14:textId="77777777" w:rsidR="0013574D" w:rsidRPr="00197D2E" w:rsidRDefault="0013574D" w:rsidP="0013574D">
            <w:pPr>
              <w:rPr>
                <w:b/>
                <w:bCs/>
                <w:sz w:val="23"/>
                <w:szCs w:val="23"/>
              </w:rPr>
            </w:pPr>
          </w:p>
        </w:tc>
        <w:tc>
          <w:tcPr>
            <w:tcW w:w="4111" w:type="dxa"/>
            <w:shd w:val="clear" w:color="auto" w:fill="auto"/>
            <w:vAlign w:val="center"/>
            <w:hideMark/>
          </w:tcPr>
          <w:p w14:paraId="5DD04A55" w14:textId="77777777" w:rsidR="0013574D" w:rsidRPr="00197D2E" w:rsidRDefault="0013574D" w:rsidP="00DC3612">
            <w:pPr>
              <w:ind w:right="-111"/>
              <w:rPr>
                <w:sz w:val="23"/>
                <w:szCs w:val="23"/>
              </w:rPr>
            </w:pPr>
            <w:r w:rsidRPr="00197D2E">
              <w:rPr>
                <w:sz w:val="23"/>
                <w:szCs w:val="23"/>
              </w:rPr>
              <w:t>секции комплексной электрообработки блока электрокоагуляции</w:t>
            </w:r>
          </w:p>
        </w:tc>
        <w:tc>
          <w:tcPr>
            <w:tcW w:w="3254" w:type="dxa"/>
            <w:shd w:val="clear" w:color="auto" w:fill="auto"/>
            <w:vAlign w:val="bottom"/>
            <w:hideMark/>
          </w:tcPr>
          <w:p w14:paraId="1AC07D4B" w14:textId="77777777" w:rsidR="0013574D" w:rsidRPr="00197D2E" w:rsidRDefault="0013574D" w:rsidP="0013574D">
            <w:pPr>
              <w:rPr>
                <w:sz w:val="23"/>
                <w:szCs w:val="23"/>
              </w:rPr>
            </w:pPr>
            <w:r w:rsidRPr="00197D2E">
              <w:rPr>
                <w:sz w:val="23"/>
                <w:szCs w:val="23"/>
              </w:rPr>
              <w:t> </w:t>
            </w:r>
          </w:p>
        </w:tc>
      </w:tr>
      <w:tr w:rsidR="00197D2E" w:rsidRPr="00197D2E" w14:paraId="3512718E" w14:textId="77777777" w:rsidTr="00DC3612">
        <w:trPr>
          <w:trHeight w:val="20"/>
        </w:trPr>
        <w:tc>
          <w:tcPr>
            <w:tcW w:w="421" w:type="dxa"/>
            <w:shd w:val="clear" w:color="auto" w:fill="auto"/>
            <w:vAlign w:val="center"/>
            <w:hideMark/>
          </w:tcPr>
          <w:p w14:paraId="23167391" w14:textId="77777777" w:rsidR="0013574D" w:rsidRPr="00197D2E" w:rsidRDefault="0013574D" w:rsidP="00DC3612">
            <w:pPr>
              <w:ind w:left="-120" w:right="-111"/>
              <w:jc w:val="center"/>
              <w:rPr>
                <w:sz w:val="23"/>
                <w:szCs w:val="23"/>
              </w:rPr>
            </w:pPr>
            <w:r w:rsidRPr="00197D2E">
              <w:rPr>
                <w:sz w:val="23"/>
                <w:szCs w:val="23"/>
              </w:rPr>
              <w:t>403</w:t>
            </w:r>
          </w:p>
        </w:tc>
        <w:tc>
          <w:tcPr>
            <w:tcW w:w="1559" w:type="dxa"/>
            <w:vMerge/>
            <w:shd w:val="clear" w:color="auto" w:fill="auto"/>
            <w:vAlign w:val="center"/>
            <w:hideMark/>
          </w:tcPr>
          <w:p w14:paraId="2F5C366D" w14:textId="77777777" w:rsidR="0013574D" w:rsidRPr="00197D2E" w:rsidRDefault="0013574D" w:rsidP="0013574D">
            <w:pPr>
              <w:rPr>
                <w:b/>
                <w:bCs/>
                <w:sz w:val="23"/>
                <w:szCs w:val="23"/>
              </w:rPr>
            </w:pPr>
          </w:p>
        </w:tc>
        <w:tc>
          <w:tcPr>
            <w:tcW w:w="4111" w:type="dxa"/>
            <w:shd w:val="clear" w:color="auto" w:fill="auto"/>
            <w:vAlign w:val="bottom"/>
            <w:hideMark/>
          </w:tcPr>
          <w:p w14:paraId="7FA0C8A3" w14:textId="77777777" w:rsidR="0013574D" w:rsidRPr="00197D2E" w:rsidRDefault="0013574D" w:rsidP="00DC3612">
            <w:pPr>
              <w:ind w:right="-111"/>
              <w:rPr>
                <w:sz w:val="23"/>
                <w:szCs w:val="23"/>
              </w:rPr>
            </w:pPr>
            <w:r w:rsidRPr="00197D2E">
              <w:rPr>
                <w:sz w:val="23"/>
                <w:szCs w:val="23"/>
              </w:rPr>
              <w:t>секции комплексной электрообработки блока электрокоагуляции</w:t>
            </w:r>
          </w:p>
        </w:tc>
        <w:tc>
          <w:tcPr>
            <w:tcW w:w="3254" w:type="dxa"/>
            <w:shd w:val="clear" w:color="auto" w:fill="auto"/>
            <w:vAlign w:val="bottom"/>
            <w:hideMark/>
          </w:tcPr>
          <w:p w14:paraId="563E1BA3" w14:textId="77777777" w:rsidR="0013574D" w:rsidRPr="00197D2E" w:rsidRDefault="0013574D" w:rsidP="0013574D">
            <w:pPr>
              <w:rPr>
                <w:sz w:val="23"/>
                <w:szCs w:val="23"/>
              </w:rPr>
            </w:pPr>
            <w:r w:rsidRPr="00197D2E">
              <w:rPr>
                <w:sz w:val="23"/>
                <w:szCs w:val="23"/>
              </w:rPr>
              <w:t> </w:t>
            </w:r>
          </w:p>
        </w:tc>
      </w:tr>
      <w:tr w:rsidR="00197D2E" w:rsidRPr="00197D2E" w14:paraId="70995FC8" w14:textId="77777777" w:rsidTr="00DC3612">
        <w:trPr>
          <w:trHeight w:val="20"/>
        </w:trPr>
        <w:tc>
          <w:tcPr>
            <w:tcW w:w="421" w:type="dxa"/>
            <w:shd w:val="clear" w:color="auto" w:fill="auto"/>
            <w:vAlign w:val="center"/>
            <w:hideMark/>
          </w:tcPr>
          <w:p w14:paraId="1F9B134E" w14:textId="77777777" w:rsidR="0013574D" w:rsidRPr="00197D2E" w:rsidRDefault="0013574D" w:rsidP="00DC3612">
            <w:pPr>
              <w:ind w:left="-120" w:right="-111"/>
              <w:jc w:val="center"/>
              <w:rPr>
                <w:sz w:val="23"/>
                <w:szCs w:val="23"/>
              </w:rPr>
            </w:pPr>
            <w:r w:rsidRPr="00197D2E">
              <w:rPr>
                <w:sz w:val="23"/>
                <w:szCs w:val="23"/>
              </w:rPr>
              <w:t>404</w:t>
            </w:r>
          </w:p>
        </w:tc>
        <w:tc>
          <w:tcPr>
            <w:tcW w:w="1559" w:type="dxa"/>
            <w:vMerge/>
            <w:shd w:val="clear" w:color="auto" w:fill="auto"/>
            <w:vAlign w:val="center"/>
            <w:hideMark/>
          </w:tcPr>
          <w:p w14:paraId="1B404C17" w14:textId="77777777" w:rsidR="0013574D" w:rsidRPr="00197D2E" w:rsidRDefault="0013574D" w:rsidP="0013574D">
            <w:pPr>
              <w:rPr>
                <w:b/>
                <w:bCs/>
                <w:sz w:val="23"/>
                <w:szCs w:val="23"/>
              </w:rPr>
            </w:pPr>
          </w:p>
        </w:tc>
        <w:tc>
          <w:tcPr>
            <w:tcW w:w="4111" w:type="dxa"/>
            <w:shd w:val="clear" w:color="auto" w:fill="auto"/>
            <w:vAlign w:val="bottom"/>
            <w:hideMark/>
          </w:tcPr>
          <w:p w14:paraId="0CB3BD0A" w14:textId="77777777" w:rsidR="0013574D" w:rsidRPr="00197D2E" w:rsidRDefault="0013574D" w:rsidP="00DC3612">
            <w:pPr>
              <w:ind w:right="-111"/>
              <w:rPr>
                <w:sz w:val="23"/>
                <w:szCs w:val="23"/>
              </w:rPr>
            </w:pPr>
            <w:r w:rsidRPr="00197D2E">
              <w:rPr>
                <w:sz w:val="23"/>
                <w:szCs w:val="23"/>
              </w:rPr>
              <w:t>секции комплексной электрообработки блока электрокоагуляции</w:t>
            </w:r>
          </w:p>
        </w:tc>
        <w:tc>
          <w:tcPr>
            <w:tcW w:w="3254" w:type="dxa"/>
            <w:shd w:val="clear" w:color="auto" w:fill="auto"/>
            <w:vAlign w:val="bottom"/>
            <w:hideMark/>
          </w:tcPr>
          <w:p w14:paraId="6667E253" w14:textId="77777777" w:rsidR="0013574D" w:rsidRPr="00197D2E" w:rsidRDefault="0013574D" w:rsidP="0013574D">
            <w:pPr>
              <w:rPr>
                <w:sz w:val="23"/>
                <w:szCs w:val="23"/>
              </w:rPr>
            </w:pPr>
            <w:r w:rsidRPr="00197D2E">
              <w:rPr>
                <w:sz w:val="23"/>
                <w:szCs w:val="23"/>
              </w:rPr>
              <w:t> </w:t>
            </w:r>
          </w:p>
        </w:tc>
      </w:tr>
      <w:tr w:rsidR="00197D2E" w:rsidRPr="00197D2E" w14:paraId="4D8F2A9F" w14:textId="77777777" w:rsidTr="00DC3612">
        <w:trPr>
          <w:trHeight w:val="20"/>
        </w:trPr>
        <w:tc>
          <w:tcPr>
            <w:tcW w:w="421" w:type="dxa"/>
            <w:shd w:val="clear" w:color="auto" w:fill="auto"/>
            <w:vAlign w:val="center"/>
            <w:hideMark/>
          </w:tcPr>
          <w:p w14:paraId="46FC68FA" w14:textId="77777777" w:rsidR="0013574D" w:rsidRPr="00197D2E" w:rsidRDefault="0013574D" w:rsidP="00DC3612">
            <w:pPr>
              <w:ind w:left="-120" w:right="-111"/>
              <w:jc w:val="center"/>
              <w:rPr>
                <w:sz w:val="23"/>
                <w:szCs w:val="23"/>
              </w:rPr>
            </w:pPr>
            <w:r w:rsidRPr="00197D2E">
              <w:rPr>
                <w:sz w:val="23"/>
                <w:szCs w:val="23"/>
              </w:rPr>
              <w:t>405</w:t>
            </w:r>
          </w:p>
        </w:tc>
        <w:tc>
          <w:tcPr>
            <w:tcW w:w="1559" w:type="dxa"/>
            <w:vMerge/>
            <w:shd w:val="clear" w:color="auto" w:fill="auto"/>
            <w:vAlign w:val="center"/>
            <w:hideMark/>
          </w:tcPr>
          <w:p w14:paraId="5C541942" w14:textId="77777777" w:rsidR="0013574D" w:rsidRPr="00197D2E" w:rsidRDefault="0013574D" w:rsidP="0013574D">
            <w:pPr>
              <w:rPr>
                <w:b/>
                <w:bCs/>
                <w:sz w:val="23"/>
                <w:szCs w:val="23"/>
              </w:rPr>
            </w:pPr>
          </w:p>
        </w:tc>
        <w:tc>
          <w:tcPr>
            <w:tcW w:w="4111" w:type="dxa"/>
            <w:shd w:val="clear" w:color="auto" w:fill="auto"/>
            <w:vAlign w:val="bottom"/>
            <w:hideMark/>
          </w:tcPr>
          <w:p w14:paraId="2159DC09" w14:textId="77777777" w:rsidR="0013574D" w:rsidRPr="00197D2E" w:rsidRDefault="0013574D" w:rsidP="00DC3612">
            <w:pPr>
              <w:ind w:right="-111"/>
              <w:rPr>
                <w:sz w:val="23"/>
                <w:szCs w:val="23"/>
              </w:rPr>
            </w:pPr>
            <w:r w:rsidRPr="00197D2E">
              <w:rPr>
                <w:sz w:val="23"/>
                <w:szCs w:val="23"/>
              </w:rPr>
              <w:t>камера взвешенного слоя</w:t>
            </w:r>
          </w:p>
        </w:tc>
        <w:tc>
          <w:tcPr>
            <w:tcW w:w="3254" w:type="dxa"/>
            <w:shd w:val="clear" w:color="auto" w:fill="auto"/>
            <w:vAlign w:val="bottom"/>
            <w:hideMark/>
          </w:tcPr>
          <w:p w14:paraId="0F5AFDB2" w14:textId="77777777" w:rsidR="0013574D" w:rsidRPr="00197D2E" w:rsidRDefault="0013574D" w:rsidP="0013574D">
            <w:pPr>
              <w:rPr>
                <w:sz w:val="23"/>
                <w:szCs w:val="23"/>
              </w:rPr>
            </w:pPr>
            <w:r w:rsidRPr="00197D2E">
              <w:rPr>
                <w:sz w:val="23"/>
                <w:szCs w:val="23"/>
              </w:rPr>
              <w:t>КВС-200.1</w:t>
            </w:r>
          </w:p>
        </w:tc>
      </w:tr>
      <w:tr w:rsidR="00197D2E" w:rsidRPr="00197D2E" w14:paraId="3B7C9B34" w14:textId="77777777" w:rsidTr="00DC3612">
        <w:trPr>
          <w:trHeight w:val="20"/>
        </w:trPr>
        <w:tc>
          <w:tcPr>
            <w:tcW w:w="421" w:type="dxa"/>
            <w:shd w:val="clear" w:color="auto" w:fill="auto"/>
            <w:vAlign w:val="center"/>
            <w:hideMark/>
          </w:tcPr>
          <w:p w14:paraId="0862FCB8" w14:textId="77777777" w:rsidR="0013574D" w:rsidRPr="00197D2E" w:rsidRDefault="0013574D" w:rsidP="00DC3612">
            <w:pPr>
              <w:ind w:left="-120" w:right="-111"/>
              <w:jc w:val="center"/>
              <w:rPr>
                <w:sz w:val="23"/>
                <w:szCs w:val="23"/>
              </w:rPr>
            </w:pPr>
            <w:r w:rsidRPr="00197D2E">
              <w:rPr>
                <w:sz w:val="23"/>
                <w:szCs w:val="23"/>
              </w:rPr>
              <w:t>406</w:t>
            </w:r>
          </w:p>
        </w:tc>
        <w:tc>
          <w:tcPr>
            <w:tcW w:w="1559" w:type="dxa"/>
            <w:vMerge/>
            <w:shd w:val="clear" w:color="auto" w:fill="auto"/>
            <w:vAlign w:val="center"/>
            <w:hideMark/>
          </w:tcPr>
          <w:p w14:paraId="5885C1FC" w14:textId="77777777" w:rsidR="0013574D" w:rsidRPr="00197D2E" w:rsidRDefault="0013574D" w:rsidP="0013574D">
            <w:pPr>
              <w:rPr>
                <w:b/>
                <w:bCs/>
                <w:sz w:val="23"/>
                <w:szCs w:val="23"/>
              </w:rPr>
            </w:pPr>
          </w:p>
        </w:tc>
        <w:tc>
          <w:tcPr>
            <w:tcW w:w="4111" w:type="dxa"/>
            <w:shd w:val="clear" w:color="auto" w:fill="auto"/>
            <w:vAlign w:val="bottom"/>
            <w:hideMark/>
          </w:tcPr>
          <w:p w14:paraId="1E6FC1A8" w14:textId="12394E30" w:rsidR="0013574D" w:rsidRPr="00197D2E" w:rsidRDefault="0013574D" w:rsidP="00DC3612">
            <w:pPr>
              <w:ind w:right="-111"/>
              <w:rPr>
                <w:sz w:val="23"/>
                <w:szCs w:val="23"/>
              </w:rPr>
            </w:pPr>
            <w:r w:rsidRPr="00197D2E">
              <w:rPr>
                <w:sz w:val="23"/>
                <w:szCs w:val="23"/>
              </w:rPr>
              <w:t>насосы подачи на фильтр,</w:t>
            </w:r>
            <w:r w:rsidR="0098548A" w:rsidRPr="00197D2E">
              <w:rPr>
                <w:sz w:val="23"/>
                <w:szCs w:val="23"/>
              </w:rPr>
              <w:t xml:space="preserve"> </w:t>
            </w:r>
            <w:r w:rsidRPr="00197D2E">
              <w:rPr>
                <w:sz w:val="23"/>
                <w:szCs w:val="23"/>
              </w:rPr>
              <w:t xml:space="preserve">центробежные </w:t>
            </w:r>
          </w:p>
        </w:tc>
        <w:tc>
          <w:tcPr>
            <w:tcW w:w="3254" w:type="dxa"/>
            <w:shd w:val="clear" w:color="auto" w:fill="auto"/>
            <w:vAlign w:val="bottom"/>
            <w:hideMark/>
          </w:tcPr>
          <w:p w14:paraId="40650D18"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1786DC0A" w14:textId="77777777" w:rsidTr="00DC3612">
        <w:trPr>
          <w:trHeight w:val="20"/>
        </w:trPr>
        <w:tc>
          <w:tcPr>
            <w:tcW w:w="421" w:type="dxa"/>
            <w:shd w:val="clear" w:color="auto" w:fill="auto"/>
            <w:vAlign w:val="center"/>
            <w:hideMark/>
          </w:tcPr>
          <w:p w14:paraId="365AE964" w14:textId="77777777" w:rsidR="0013574D" w:rsidRPr="00197D2E" w:rsidRDefault="0013574D" w:rsidP="00DC3612">
            <w:pPr>
              <w:ind w:left="-120" w:right="-111"/>
              <w:jc w:val="center"/>
              <w:rPr>
                <w:sz w:val="23"/>
                <w:szCs w:val="23"/>
              </w:rPr>
            </w:pPr>
            <w:r w:rsidRPr="00197D2E">
              <w:rPr>
                <w:sz w:val="23"/>
                <w:szCs w:val="23"/>
              </w:rPr>
              <w:t>407</w:t>
            </w:r>
          </w:p>
        </w:tc>
        <w:tc>
          <w:tcPr>
            <w:tcW w:w="1559" w:type="dxa"/>
            <w:vMerge/>
            <w:shd w:val="clear" w:color="auto" w:fill="auto"/>
            <w:vAlign w:val="center"/>
            <w:hideMark/>
          </w:tcPr>
          <w:p w14:paraId="58B87074" w14:textId="77777777" w:rsidR="0013574D" w:rsidRPr="00197D2E" w:rsidRDefault="0013574D" w:rsidP="0013574D">
            <w:pPr>
              <w:rPr>
                <w:b/>
                <w:bCs/>
                <w:sz w:val="23"/>
                <w:szCs w:val="23"/>
              </w:rPr>
            </w:pPr>
          </w:p>
        </w:tc>
        <w:tc>
          <w:tcPr>
            <w:tcW w:w="4111" w:type="dxa"/>
            <w:shd w:val="clear" w:color="auto" w:fill="auto"/>
            <w:vAlign w:val="bottom"/>
            <w:hideMark/>
          </w:tcPr>
          <w:p w14:paraId="36BEE4CA" w14:textId="073B8A67" w:rsidR="0013574D" w:rsidRPr="00197D2E" w:rsidRDefault="0013574D" w:rsidP="00DC3612">
            <w:pPr>
              <w:ind w:right="-111"/>
              <w:rPr>
                <w:sz w:val="23"/>
                <w:szCs w:val="23"/>
              </w:rPr>
            </w:pPr>
            <w:r w:rsidRPr="00197D2E">
              <w:rPr>
                <w:sz w:val="23"/>
                <w:szCs w:val="23"/>
              </w:rPr>
              <w:t xml:space="preserve">насосы подачи на </w:t>
            </w:r>
            <w:r w:rsidR="0098548A" w:rsidRPr="00197D2E">
              <w:rPr>
                <w:sz w:val="23"/>
                <w:szCs w:val="23"/>
              </w:rPr>
              <w:t>фильтр, центробежные</w:t>
            </w:r>
            <w:r w:rsidRPr="00197D2E">
              <w:rPr>
                <w:sz w:val="23"/>
                <w:szCs w:val="23"/>
              </w:rPr>
              <w:t xml:space="preserve"> </w:t>
            </w:r>
          </w:p>
        </w:tc>
        <w:tc>
          <w:tcPr>
            <w:tcW w:w="3254" w:type="dxa"/>
            <w:shd w:val="clear" w:color="auto" w:fill="auto"/>
            <w:vAlign w:val="bottom"/>
            <w:hideMark/>
          </w:tcPr>
          <w:p w14:paraId="545BDA45"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5610E898" w14:textId="77777777" w:rsidTr="00DC3612">
        <w:trPr>
          <w:trHeight w:val="20"/>
        </w:trPr>
        <w:tc>
          <w:tcPr>
            <w:tcW w:w="421" w:type="dxa"/>
            <w:shd w:val="clear" w:color="auto" w:fill="auto"/>
            <w:vAlign w:val="center"/>
            <w:hideMark/>
          </w:tcPr>
          <w:p w14:paraId="2BB43032" w14:textId="77777777" w:rsidR="0013574D" w:rsidRPr="00197D2E" w:rsidRDefault="0013574D" w:rsidP="00DC3612">
            <w:pPr>
              <w:ind w:left="-120" w:right="-111"/>
              <w:jc w:val="center"/>
              <w:rPr>
                <w:sz w:val="23"/>
                <w:szCs w:val="23"/>
              </w:rPr>
            </w:pPr>
            <w:r w:rsidRPr="00197D2E">
              <w:rPr>
                <w:sz w:val="23"/>
                <w:szCs w:val="23"/>
              </w:rPr>
              <w:t>408</w:t>
            </w:r>
          </w:p>
        </w:tc>
        <w:tc>
          <w:tcPr>
            <w:tcW w:w="1559" w:type="dxa"/>
            <w:vMerge/>
            <w:shd w:val="clear" w:color="auto" w:fill="auto"/>
            <w:vAlign w:val="center"/>
            <w:hideMark/>
          </w:tcPr>
          <w:p w14:paraId="3AA9A95C" w14:textId="77777777" w:rsidR="0013574D" w:rsidRPr="00197D2E" w:rsidRDefault="0013574D" w:rsidP="0013574D">
            <w:pPr>
              <w:rPr>
                <w:b/>
                <w:bCs/>
                <w:sz w:val="23"/>
                <w:szCs w:val="23"/>
              </w:rPr>
            </w:pPr>
          </w:p>
        </w:tc>
        <w:tc>
          <w:tcPr>
            <w:tcW w:w="4111" w:type="dxa"/>
            <w:shd w:val="clear" w:color="auto" w:fill="auto"/>
            <w:vAlign w:val="bottom"/>
            <w:hideMark/>
          </w:tcPr>
          <w:p w14:paraId="19D2F4EF" w14:textId="77777777" w:rsidR="0013574D" w:rsidRPr="00197D2E" w:rsidRDefault="0013574D" w:rsidP="00DC3612">
            <w:pPr>
              <w:ind w:right="-111"/>
              <w:rPr>
                <w:sz w:val="23"/>
                <w:szCs w:val="23"/>
              </w:rPr>
            </w:pPr>
            <w:r w:rsidRPr="00197D2E">
              <w:rPr>
                <w:sz w:val="23"/>
                <w:szCs w:val="23"/>
              </w:rPr>
              <w:t xml:space="preserve">механический фильтр </w:t>
            </w:r>
          </w:p>
        </w:tc>
        <w:tc>
          <w:tcPr>
            <w:tcW w:w="3254" w:type="dxa"/>
            <w:shd w:val="clear" w:color="auto" w:fill="auto"/>
            <w:vAlign w:val="bottom"/>
            <w:hideMark/>
          </w:tcPr>
          <w:p w14:paraId="4D0B2561" w14:textId="77777777" w:rsidR="0013574D" w:rsidRPr="00197D2E" w:rsidRDefault="0013574D" w:rsidP="0013574D">
            <w:pPr>
              <w:rPr>
                <w:sz w:val="23"/>
                <w:szCs w:val="23"/>
              </w:rPr>
            </w:pPr>
            <w:r w:rsidRPr="00197D2E">
              <w:rPr>
                <w:sz w:val="23"/>
                <w:szCs w:val="23"/>
              </w:rPr>
              <w:t>МФ-200.1</w:t>
            </w:r>
          </w:p>
        </w:tc>
      </w:tr>
      <w:tr w:rsidR="00197D2E" w:rsidRPr="00197D2E" w14:paraId="6BAE12BB" w14:textId="77777777" w:rsidTr="00DC3612">
        <w:trPr>
          <w:trHeight w:val="20"/>
        </w:trPr>
        <w:tc>
          <w:tcPr>
            <w:tcW w:w="421" w:type="dxa"/>
            <w:shd w:val="clear" w:color="auto" w:fill="auto"/>
            <w:vAlign w:val="center"/>
            <w:hideMark/>
          </w:tcPr>
          <w:p w14:paraId="61B7F532" w14:textId="77777777" w:rsidR="0013574D" w:rsidRPr="00197D2E" w:rsidRDefault="0013574D" w:rsidP="00DC3612">
            <w:pPr>
              <w:ind w:left="-120" w:right="-111"/>
              <w:jc w:val="center"/>
              <w:rPr>
                <w:sz w:val="23"/>
                <w:szCs w:val="23"/>
              </w:rPr>
            </w:pPr>
            <w:r w:rsidRPr="00197D2E">
              <w:rPr>
                <w:sz w:val="23"/>
                <w:szCs w:val="23"/>
              </w:rPr>
              <w:t>409</w:t>
            </w:r>
          </w:p>
        </w:tc>
        <w:tc>
          <w:tcPr>
            <w:tcW w:w="1559" w:type="dxa"/>
            <w:vMerge/>
            <w:shd w:val="clear" w:color="auto" w:fill="auto"/>
            <w:vAlign w:val="center"/>
            <w:hideMark/>
          </w:tcPr>
          <w:p w14:paraId="6946612B" w14:textId="77777777" w:rsidR="0013574D" w:rsidRPr="00197D2E" w:rsidRDefault="0013574D" w:rsidP="0013574D">
            <w:pPr>
              <w:rPr>
                <w:b/>
                <w:bCs/>
                <w:sz w:val="23"/>
                <w:szCs w:val="23"/>
              </w:rPr>
            </w:pPr>
          </w:p>
        </w:tc>
        <w:tc>
          <w:tcPr>
            <w:tcW w:w="4111" w:type="dxa"/>
            <w:shd w:val="clear" w:color="auto" w:fill="auto"/>
            <w:vAlign w:val="bottom"/>
            <w:hideMark/>
          </w:tcPr>
          <w:p w14:paraId="4C0A9EF0" w14:textId="77777777" w:rsidR="0013574D" w:rsidRPr="00197D2E" w:rsidRDefault="0013574D" w:rsidP="00DC3612">
            <w:pPr>
              <w:ind w:right="-111"/>
              <w:rPr>
                <w:sz w:val="23"/>
                <w:szCs w:val="23"/>
              </w:rPr>
            </w:pPr>
            <w:r w:rsidRPr="00197D2E">
              <w:rPr>
                <w:sz w:val="23"/>
                <w:szCs w:val="23"/>
              </w:rPr>
              <w:t xml:space="preserve">Сорбционный фильтр </w:t>
            </w:r>
          </w:p>
        </w:tc>
        <w:tc>
          <w:tcPr>
            <w:tcW w:w="3254" w:type="dxa"/>
            <w:shd w:val="clear" w:color="auto" w:fill="auto"/>
            <w:vAlign w:val="bottom"/>
            <w:hideMark/>
          </w:tcPr>
          <w:p w14:paraId="4E8041BE" w14:textId="77777777" w:rsidR="0013574D" w:rsidRPr="00197D2E" w:rsidRDefault="0013574D" w:rsidP="0013574D">
            <w:pPr>
              <w:rPr>
                <w:sz w:val="23"/>
                <w:szCs w:val="23"/>
              </w:rPr>
            </w:pPr>
            <w:r w:rsidRPr="00197D2E">
              <w:rPr>
                <w:sz w:val="23"/>
                <w:szCs w:val="23"/>
              </w:rPr>
              <w:t>СФ-200.01</w:t>
            </w:r>
          </w:p>
        </w:tc>
      </w:tr>
      <w:tr w:rsidR="00197D2E" w:rsidRPr="00197D2E" w14:paraId="180F7C4A" w14:textId="77777777" w:rsidTr="00DC3612">
        <w:trPr>
          <w:trHeight w:val="20"/>
        </w:trPr>
        <w:tc>
          <w:tcPr>
            <w:tcW w:w="421" w:type="dxa"/>
            <w:shd w:val="clear" w:color="auto" w:fill="auto"/>
            <w:vAlign w:val="center"/>
            <w:hideMark/>
          </w:tcPr>
          <w:p w14:paraId="101193BC" w14:textId="77777777" w:rsidR="0013574D" w:rsidRPr="00197D2E" w:rsidRDefault="0013574D" w:rsidP="00DC3612">
            <w:pPr>
              <w:ind w:left="-120" w:right="-111"/>
              <w:jc w:val="center"/>
              <w:rPr>
                <w:sz w:val="23"/>
                <w:szCs w:val="23"/>
              </w:rPr>
            </w:pPr>
            <w:r w:rsidRPr="00197D2E">
              <w:rPr>
                <w:sz w:val="23"/>
                <w:szCs w:val="23"/>
              </w:rPr>
              <w:t>410</w:t>
            </w:r>
          </w:p>
        </w:tc>
        <w:tc>
          <w:tcPr>
            <w:tcW w:w="1559" w:type="dxa"/>
            <w:vMerge/>
            <w:shd w:val="clear" w:color="auto" w:fill="auto"/>
            <w:vAlign w:val="center"/>
            <w:hideMark/>
          </w:tcPr>
          <w:p w14:paraId="0D5D5A42" w14:textId="77777777" w:rsidR="0013574D" w:rsidRPr="00197D2E" w:rsidRDefault="0013574D" w:rsidP="0013574D">
            <w:pPr>
              <w:rPr>
                <w:b/>
                <w:bCs/>
                <w:sz w:val="23"/>
                <w:szCs w:val="23"/>
              </w:rPr>
            </w:pPr>
          </w:p>
        </w:tc>
        <w:tc>
          <w:tcPr>
            <w:tcW w:w="4111" w:type="dxa"/>
            <w:shd w:val="clear" w:color="auto" w:fill="auto"/>
            <w:vAlign w:val="bottom"/>
            <w:hideMark/>
          </w:tcPr>
          <w:p w14:paraId="515C49FA" w14:textId="77777777" w:rsidR="0013574D" w:rsidRPr="00197D2E" w:rsidRDefault="0013574D" w:rsidP="00DC3612">
            <w:pPr>
              <w:ind w:right="-111"/>
              <w:rPr>
                <w:sz w:val="23"/>
                <w:szCs w:val="23"/>
              </w:rPr>
            </w:pPr>
            <w:r w:rsidRPr="00197D2E">
              <w:rPr>
                <w:sz w:val="23"/>
                <w:szCs w:val="23"/>
              </w:rPr>
              <w:t>управляющий клапан</w:t>
            </w:r>
          </w:p>
        </w:tc>
        <w:tc>
          <w:tcPr>
            <w:tcW w:w="3254" w:type="dxa"/>
            <w:shd w:val="clear" w:color="auto" w:fill="auto"/>
            <w:vAlign w:val="bottom"/>
            <w:hideMark/>
          </w:tcPr>
          <w:p w14:paraId="5C8ED7E8" w14:textId="77777777" w:rsidR="0013574D" w:rsidRPr="00197D2E" w:rsidRDefault="0013574D" w:rsidP="0013574D">
            <w:pPr>
              <w:rPr>
                <w:sz w:val="23"/>
                <w:szCs w:val="23"/>
              </w:rPr>
            </w:pPr>
            <w:r w:rsidRPr="00197D2E">
              <w:rPr>
                <w:sz w:val="23"/>
                <w:szCs w:val="23"/>
              </w:rPr>
              <w:t>EUARAQU V2EQBTZ</w:t>
            </w:r>
          </w:p>
        </w:tc>
      </w:tr>
      <w:tr w:rsidR="00197D2E" w:rsidRPr="00197D2E" w14:paraId="0A2FEC8E" w14:textId="77777777" w:rsidTr="00DC3612">
        <w:trPr>
          <w:trHeight w:val="20"/>
        </w:trPr>
        <w:tc>
          <w:tcPr>
            <w:tcW w:w="421" w:type="dxa"/>
            <w:shd w:val="clear" w:color="auto" w:fill="auto"/>
            <w:vAlign w:val="center"/>
            <w:hideMark/>
          </w:tcPr>
          <w:p w14:paraId="251FD610" w14:textId="77777777" w:rsidR="0013574D" w:rsidRPr="00197D2E" w:rsidRDefault="0013574D" w:rsidP="00DC3612">
            <w:pPr>
              <w:ind w:left="-120" w:right="-111"/>
              <w:jc w:val="center"/>
              <w:rPr>
                <w:sz w:val="23"/>
                <w:szCs w:val="23"/>
              </w:rPr>
            </w:pPr>
            <w:r w:rsidRPr="00197D2E">
              <w:rPr>
                <w:sz w:val="23"/>
                <w:szCs w:val="23"/>
              </w:rPr>
              <w:t>411</w:t>
            </w:r>
          </w:p>
        </w:tc>
        <w:tc>
          <w:tcPr>
            <w:tcW w:w="1559" w:type="dxa"/>
            <w:vMerge/>
            <w:shd w:val="clear" w:color="auto" w:fill="auto"/>
            <w:vAlign w:val="center"/>
            <w:hideMark/>
          </w:tcPr>
          <w:p w14:paraId="5163D99C" w14:textId="77777777" w:rsidR="0013574D" w:rsidRPr="00197D2E" w:rsidRDefault="0013574D" w:rsidP="0013574D">
            <w:pPr>
              <w:rPr>
                <w:b/>
                <w:bCs/>
                <w:sz w:val="23"/>
                <w:szCs w:val="23"/>
              </w:rPr>
            </w:pPr>
          </w:p>
        </w:tc>
        <w:tc>
          <w:tcPr>
            <w:tcW w:w="4111" w:type="dxa"/>
            <w:shd w:val="clear" w:color="auto" w:fill="auto"/>
            <w:vAlign w:val="bottom"/>
            <w:hideMark/>
          </w:tcPr>
          <w:p w14:paraId="7EA01F8B" w14:textId="77777777" w:rsidR="0013574D" w:rsidRPr="00197D2E" w:rsidRDefault="0013574D" w:rsidP="00DC3612">
            <w:pPr>
              <w:ind w:right="-111"/>
              <w:rPr>
                <w:sz w:val="23"/>
                <w:szCs w:val="23"/>
              </w:rPr>
            </w:pPr>
            <w:r w:rsidRPr="00197D2E">
              <w:rPr>
                <w:sz w:val="23"/>
                <w:szCs w:val="23"/>
              </w:rPr>
              <w:t>управляющий клапан</w:t>
            </w:r>
          </w:p>
        </w:tc>
        <w:tc>
          <w:tcPr>
            <w:tcW w:w="3254" w:type="dxa"/>
            <w:shd w:val="clear" w:color="auto" w:fill="auto"/>
            <w:vAlign w:val="bottom"/>
            <w:hideMark/>
          </w:tcPr>
          <w:p w14:paraId="5FE70A96" w14:textId="77777777" w:rsidR="0013574D" w:rsidRPr="00197D2E" w:rsidRDefault="0013574D" w:rsidP="0013574D">
            <w:pPr>
              <w:rPr>
                <w:sz w:val="23"/>
                <w:szCs w:val="23"/>
              </w:rPr>
            </w:pPr>
            <w:r w:rsidRPr="00197D2E">
              <w:rPr>
                <w:sz w:val="23"/>
                <w:szCs w:val="23"/>
              </w:rPr>
              <w:t>EUARAQU V2EQBTZ</w:t>
            </w:r>
          </w:p>
        </w:tc>
      </w:tr>
      <w:tr w:rsidR="00197D2E" w:rsidRPr="00197D2E" w14:paraId="6B62E723" w14:textId="77777777" w:rsidTr="00DC3612">
        <w:trPr>
          <w:trHeight w:val="20"/>
        </w:trPr>
        <w:tc>
          <w:tcPr>
            <w:tcW w:w="421" w:type="dxa"/>
            <w:shd w:val="clear" w:color="auto" w:fill="auto"/>
            <w:vAlign w:val="center"/>
            <w:hideMark/>
          </w:tcPr>
          <w:p w14:paraId="6B92B69C" w14:textId="77777777" w:rsidR="0013574D" w:rsidRPr="00197D2E" w:rsidRDefault="0013574D" w:rsidP="00DC3612">
            <w:pPr>
              <w:ind w:left="-120" w:right="-111"/>
              <w:jc w:val="center"/>
              <w:rPr>
                <w:sz w:val="23"/>
                <w:szCs w:val="23"/>
              </w:rPr>
            </w:pPr>
            <w:r w:rsidRPr="00197D2E">
              <w:rPr>
                <w:sz w:val="23"/>
                <w:szCs w:val="23"/>
              </w:rPr>
              <w:t>412</w:t>
            </w:r>
          </w:p>
        </w:tc>
        <w:tc>
          <w:tcPr>
            <w:tcW w:w="1559" w:type="dxa"/>
            <w:vMerge/>
            <w:shd w:val="clear" w:color="auto" w:fill="auto"/>
            <w:vAlign w:val="center"/>
            <w:hideMark/>
          </w:tcPr>
          <w:p w14:paraId="76747342" w14:textId="77777777" w:rsidR="0013574D" w:rsidRPr="00197D2E" w:rsidRDefault="0013574D" w:rsidP="0013574D">
            <w:pPr>
              <w:rPr>
                <w:b/>
                <w:bCs/>
                <w:sz w:val="23"/>
                <w:szCs w:val="23"/>
              </w:rPr>
            </w:pPr>
          </w:p>
        </w:tc>
        <w:tc>
          <w:tcPr>
            <w:tcW w:w="4111" w:type="dxa"/>
            <w:shd w:val="clear" w:color="auto" w:fill="auto"/>
            <w:vAlign w:val="bottom"/>
            <w:hideMark/>
          </w:tcPr>
          <w:p w14:paraId="6C769D17" w14:textId="77777777" w:rsidR="0013574D" w:rsidRPr="00197D2E" w:rsidRDefault="0013574D" w:rsidP="00DC3612">
            <w:pPr>
              <w:ind w:right="-111"/>
              <w:rPr>
                <w:sz w:val="23"/>
                <w:szCs w:val="23"/>
              </w:rPr>
            </w:pPr>
            <w:r w:rsidRPr="00197D2E">
              <w:rPr>
                <w:sz w:val="23"/>
                <w:szCs w:val="23"/>
              </w:rPr>
              <w:t xml:space="preserve">установка бактерицидной обработки </w:t>
            </w:r>
          </w:p>
        </w:tc>
        <w:tc>
          <w:tcPr>
            <w:tcW w:w="3254" w:type="dxa"/>
            <w:shd w:val="clear" w:color="auto" w:fill="auto"/>
            <w:vAlign w:val="bottom"/>
            <w:hideMark/>
          </w:tcPr>
          <w:p w14:paraId="1D756DC6" w14:textId="77777777" w:rsidR="0013574D" w:rsidRPr="00197D2E" w:rsidRDefault="0013574D" w:rsidP="0013574D">
            <w:pPr>
              <w:rPr>
                <w:sz w:val="23"/>
                <w:szCs w:val="23"/>
              </w:rPr>
            </w:pPr>
            <w:r w:rsidRPr="00197D2E">
              <w:rPr>
                <w:sz w:val="23"/>
                <w:szCs w:val="23"/>
              </w:rPr>
              <w:t>UV-48GPM-H</w:t>
            </w:r>
          </w:p>
        </w:tc>
      </w:tr>
      <w:tr w:rsidR="00197D2E" w:rsidRPr="00197D2E" w14:paraId="29D07ADA" w14:textId="77777777" w:rsidTr="00DC3612">
        <w:trPr>
          <w:trHeight w:val="20"/>
        </w:trPr>
        <w:tc>
          <w:tcPr>
            <w:tcW w:w="421" w:type="dxa"/>
            <w:shd w:val="clear" w:color="auto" w:fill="auto"/>
            <w:vAlign w:val="center"/>
            <w:hideMark/>
          </w:tcPr>
          <w:p w14:paraId="4C4A21F9" w14:textId="77777777" w:rsidR="0013574D" w:rsidRPr="00197D2E" w:rsidRDefault="0013574D" w:rsidP="00DC3612">
            <w:pPr>
              <w:ind w:left="-120" w:right="-111"/>
              <w:jc w:val="center"/>
              <w:rPr>
                <w:sz w:val="23"/>
                <w:szCs w:val="23"/>
              </w:rPr>
            </w:pPr>
            <w:r w:rsidRPr="00197D2E">
              <w:rPr>
                <w:sz w:val="23"/>
                <w:szCs w:val="23"/>
              </w:rPr>
              <w:t>413</w:t>
            </w:r>
          </w:p>
        </w:tc>
        <w:tc>
          <w:tcPr>
            <w:tcW w:w="1559" w:type="dxa"/>
            <w:vMerge/>
            <w:shd w:val="clear" w:color="auto" w:fill="auto"/>
            <w:vAlign w:val="center"/>
            <w:hideMark/>
          </w:tcPr>
          <w:p w14:paraId="53063BD3" w14:textId="77777777" w:rsidR="0013574D" w:rsidRPr="00197D2E" w:rsidRDefault="0013574D" w:rsidP="0013574D">
            <w:pPr>
              <w:rPr>
                <w:b/>
                <w:bCs/>
                <w:sz w:val="23"/>
                <w:szCs w:val="23"/>
              </w:rPr>
            </w:pPr>
          </w:p>
        </w:tc>
        <w:tc>
          <w:tcPr>
            <w:tcW w:w="4111" w:type="dxa"/>
            <w:shd w:val="clear" w:color="auto" w:fill="auto"/>
            <w:vAlign w:val="bottom"/>
            <w:hideMark/>
          </w:tcPr>
          <w:p w14:paraId="3131FCD9" w14:textId="77777777" w:rsidR="0013574D" w:rsidRPr="00197D2E" w:rsidRDefault="0013574D" w:rsidP="00DC3612">
            <w:pPr>
              <w:ind w:right="-111"/>
              <w:rPr>
                <w:sz w:val="23"/>
                <w:szCs w:val="23"/>
              </w:rPr>
            </w:pPr>
            <w:r w:rsidRPr="00197D2E">
              <w:rPr>
                <w:sz w:val="23"/>
                <w:szCs w:val="23"/>
              </w:rPr>
              <w:t>насосы подачи в резервуар-сгуститель</w:t>
            </w:r>
          </w:p>
        </w:tc>
        <w:tc>
          <w:tcPr>
            <w:tcW w:w="3254" w:type="dxa"/>
            <w:shd w:val="clear" w:color="auto" w:fill="auto"/>
            <w:vAlign w:val="bottom"/>
            <w:hideMark/>
          </w:tcPr>
          <w:p w14:paraId="65BDD996"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3C18A479" w14:textId="77777777" w:rsidTr="00DC3612">
        <w:trPr>
          <w:trHeight w:val="20"/>
        </w:trPr>
        <w:tc>
          <w:tcPr>
            <w:tcW w:w="421" w:type="dxa"/>
            <w:shd w:val="clear" w:color="auto" w:fill="auto"/>
            <w:vAlign w:val="center"/>
            <w:hideMark/>
          </w:tcPr>
          <w:p w14:paraId="3E05C2BB" w14:textId="77777777" w:rsidR="0013574D" w:rsidRPr="00197D2E" w:rsidRDefault="0013574D" w:rsidP="00DC3612">
            <w:pPr>
              <w:ind w:left="-120" w:right="-111"/>
              <w:jc w:val="center"/>
              <w:rPr>
                <w:sz w:val="23"/>
                <w:szCs w:val="23"/>
              </w:rPr>
            </w:pPr>
            <w:r w:rsidRPr="00197D2E">
              <w:rPr>
                <w:sz w:val="23"/>
                <w:szCs w:val="23"/>
              </w:rPr>
              <w:t>414</w:t>
            </w:r>
          </w:p>
        </w:tc>
        <w:tc>
          <w:tcPr>
            <w:tcW w:w="1559" w:type="dxa"/>
            <w:vMerge/>
            <w:shd w:val="clear" w:color="auto" w:fill="auto"/>
            <w:vAlign w:val="center"/>
            <w:hideMark/>
          </w:tcPr>
          <w:p w14:paraId="7E0C48FC" w14:textId="77777777" w:rsidR="0013574D" w:rsidRPr="00197D2E" w:rsidRDefault="0013574D" w:rsidP="0013574D">
            <w:pPr>
              <w:rPr>
                <w:b/>
                <w:bCs/>
                <w:sz w:val="23"/>
                <w:szCs w:val="23"/>
              </w:rPr>
            </w:pPr>
          </w:p>
        </w:tc>
        <w:tc>
          <w:tcPr>
            <w:tcW w:w="4111" w:type="dxa"/>
            <w:shd w:val="clear" w:color="auto" w:fill="auto"/>
            <w:vAlign w:val="bottom"/>
            <w:hideMark/>
          </w:tcPr>
          <w:p w14:paraId="3858EF92" w14:textId="77777777" w:rsidR="0013574D" w:rsidRPr="00197D2E" w:rsidRDefault="0013574D" w:rsidP="00DC3612">
            <w:pPr>
              <w:ind w:right="-111"/>
              <w:rPr>
                <w:sz w:val="23"/>
                <w:szCs w:val="23"/>
              </w:rPr>
            </w:pPr>
            <w:r w:rsidRPr="00197D2E">
              <w:rPr>
                <w:sz w:val="23"/>
                <w:szCs w:val="23"/>
              </w:rPr>
              <w:t>насосы подачи в резервуар-сгуститель</w:t>
            </w:r>
          </w:p>
        </w:tc>
        <w:tc>
          <w:tcPr>
            <w:tcW w:w="3254" w:type="dxa"/>
            <w:shd w:val="clear" w:color="auto" w:fill="auto"/>
            <w:vAlign w:val="bottom"/>
            <w:hideMark/>
          </w:tcPr>
          <w:p w14:paraId="46EB8FFA"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0449D938" w14:textId="77777777" w:rsidTr="00DC3612">
        <w:trPr>
          <w:trHeight w:val="20"/>
        </w:trPr>
        <w:tc>
          <w:tcPr>
            <w:tcW w:w="421" w:type="dxa"/>
            <w:shd w:val="clear" w:color="auto" w:fill="auto"/>
            <w:vAlign w:val="center"/>
            <w:hideMark/>
          </w:tcPr>
          <w:p w14:paraId="186A8EAD" w14:textId="77777777" w:rsidR="0013574D" w:rsidRPr="00197D2E" w:rsidRDefault="0013574D" w:rsidP="00DC3612">
            <w:pPr>
              <w:ind w:left="-120" w:right="-111"/>
              <w:jc w:val="center"/>
              <w:rPr>
                <w:sz w:val="23"/>
                <w:szCs w:val="23"/>
              </w:rPr>
            </w:pPr>
            <w:r w:rsidRPr="00197D2E">
              <w:rPr>
                <w:sz w:val="23"/>
                <w:szCs w:val="23"/>
              </w:rPr>
              <w:t>415</w:t>
            </w:r>
          </w:p>
        </w:tc>
        <w:tc>
          <w:tcPr>
            <w:tcW w:w="1559" w:type="dxa"/>
            <w:vMerge/>
            <w:shd w:val="clear" w:color="auto" w:fill="auto"/>
            <w:vAlign w:val="center"/>
            <w:hideMark/>
          </w:tcPr>
          <w:p w14:paraId="4AF038B9" w14:textId="77777777" w:rsidR="0013574D" w:rsidRPr="00197D2E" w:rsidRDefault="0013574D" w:rsidP="0013574D">
            <w:pPr>
              <w:rPr>
                <w:b/>
                <w:bCs/>
                <w:sz w:val="23"/>
                <w:szCs w:val="23"/>
              </w:rPr>
            </w:pPr>
          </w:p>
        </w:tc>
        <w:tc>
          <w:tcPr>
            <w:tcW w:w="4111" w:type="dxa"/>
            <w:shd w:val="clear" w:color="auto" w:fill="auto"/>
            <w:vAlign w:val="bottom"/>
            <w:hideMark/>
          </w:tcPr>
          <w:p w14:paraId="7CBCDBAF" w14:textId="3621F5F0" w:rsidR="0013574D" w:rsidRPr="00197D2E" w:rsidRDefault="00433B57" w:rsidP="00DC3612">
            <w:pPr>
              <w:ind w:right="-111"/>
              <w:rPr>
                <w:sz w:val="23"/>
                <w:szCs w:val="23"/>
              </w:rPr>
            </w:pPr>
            <w:r w:rsidRPr="00197D2E">
              <w:rPr>
                <w:sz w:val="23"/>
                <w:szCs w:val="23"/>
              </w:rPr>
              <w:t>р</w:t>
            </w:r>
            <w:r w:rsidR="0013574D" w:rsidRPr="00197D2E">
              <w:rPr>
                <w:sz w:val="23"/>
                <w:szCs w:val="23"/>
              </w:rPr>
              <w:t>езервуар</w:t>
            </w:r>
            <w:r w:rsidRPr="00197D2E">
              <w:rPr>
                <w:sz w:val="23"/>
                <w:szCs w:val="23"/>
              </w:rPr>
              <w:t>-</w:t>
            </w:r>
            <w:r w:rsidR="0013574D" w:rsidRPr="00197D2E">
              <w:rPr>
                <w:sz w:val="23"/>
                <w:szCs w:val="23"/>
              </w:rPr>
              <w:t>сгуститель</w:t>
            </w:r>
          </w:p>
        </w:tc>
        <w:tc>
          <w:tcPr>
            <w:tcW w:w="3254" w:type="dxa"/>
            <w:shd w:val="clear" w:color="auto" w:fill="auto"/>
            <w:vAlign w:val="bottom"/>
            <w:hideMark/>
          </w:tcPr>
          <w:p w14:paraId="7444B78A" w14:textId="77777777" w:rsidR="0013574D" w:rsidRPr="00197D2E" w:rsidRDefault="0013574D" w:rsidP="00D84E0D">
            <w:pPr>
              <w:ind w:right="-109"/>
              <w:rPr>
                <w:sz w:val="23"/>
                <w:szCs w:val="23"/>
              </w:rPr>
            </w:pPr>
            <w:r w:rsidRPr="00197D2E">
              <w:rPr>
                <w:sz w:val="23"/>
                <w:szCs w:val="23"/>
              </w:rPr>
              <w:t>РС-200.01</w:t>
            </w:r>
          </w:p>
        </w:tc>
      </w:tr>
      <w:tr w:rsidR="00197D2E" w:rsidRPr="00197D2E" w14:paraId="5F91F4A7" w14:textId="77777777" w:rsidTr="00DC3612">
        <w:trPr>
          <w:trHeight w:val="20"/>
        </w:trPr>
        <w:tc>
          <w:tcPr>
            <w:tcW w:w="421" w:type="dxa"/>
            <w:shd w:val="clear" w:color="auto" w:fill="auto"/>
            <w:vAlign w:val="center"/>
            <w:hideMark/>
          </w:tcPr>
          <w:p w14:paraId="201EDA9D" w14:textId="77777777" w:rsidR="0013574D" w:rsidRPr="00197D2E" w:rsidRDefault="0013574D" w:rsidP="00DC3612">
            <w:pPr>
              <w:ind w:left="-120" w:right="-111"/>
              <w:jc w:val="center"/>
              <w:rPr>
                <w:sz w:val="23"/>
                <w:szCs w:val="23"/>
              </w:rPr>
            </w:pPr>
            <w:r w:rsidRPr="00197D2E">
              <w:rPr>
                <w:sz w:val="23"/>
                <w:szCs w:val="23"/>
              </w:rPr>
              <w:t>416</w:t>
            </w:r>
          </w:p>
        </w:tc>
        <w:tc>
          <w:tcPr>
            <w:tcW w:w="1559" w:type="dxa"/>
            <w:vMerge/>
            <w:shd w:val="clear" w:color="auto" w:fill="auto"/>
            <w:vAlign w:val="center"/>
            <w:hideMark/>
          </w:tcPr>
          <w:p w14:paraId="5AB58563" w14:textId="77777777" w:rsidR="0013574D" w:rsidRPr="00197D2E" w:rsidRDefault="0013574D" w:rsidP="0013574D">
            <w:pPr>
              <w:rPr>
                <w:b/>
                <w:bCs/>
                <w:sz w:val="23"/>
                <w:szCs w:val="23"/>
              </w:rPr>
            </w:pPr>
          </w:p>
        </w:tc>
        <w:tc>
          <w:tcPr>
            <w:tcW w:w="4111" w:type="dxa"/>
            <w:shd w:val="clear" w:color="auto" w:fill="auto"/>
            <w:vAlign w:val="bottom"/>
            <w:hideMark/>
          </w:tcPr>
          <w:p w14:paraId="00CB0454" w14:textId="77777777" w:rsidR="0013574D" w:rsidRPr="00197D2E" w:rsidRDefault="0013574D" w:rsidP="00DC3612">
            <w:pPr>
              <w:ind w:right="-111"/>
              <w:rPr>
                <w:sz w:val="23"/>
                <w:szCs w:val="23"/>
              </w:rPr>
            </w:pPr>
            <w:r w:rsidRPr="00197D2E">
              <w:rPr>
                <w:sz w:val="23"/>
                <w:szCs w:val="23"/>
              </w:rPr>
              <w:t xml:space="preserve">насосы подачи в систему центробежные </w:t>
            </w:r>
          </w:p>
        </w:tc>
        <w:tc>
          <w:tcPr>
            <w:tcW w:w="3254" w:type="dxa"/>
            <w:shd w:val="clear" w:color="auto" w:fill="auto"/>
            <w:vAlign w:val="bottom"/>
            <w:hideMark/>
          </w:tcPr>
          <w:p w14:paraId="0771CA6F"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6EEC6A13" w14:textId="77777777" w:rsidTr="00DC3612">
        <w:trPr>
          <w:trHeight w:val="20"/>
        </w:trPr>
        <w:tc>
          <w:tcPr>
            <w:tcW w:w="421" w:type="dxa"/>
            <w:shd w:val="clear" w:color="auto" w:fill="auto"/>
            <w:vAlign w:val="center"/>
            <w:hideMark/>
          </w:tcPr>
          <w:p w14:paraId="7D639F5E" w14:textId="77777777" w:rsidR="0013574D" w:rsidRPr="00197D2E" w:rsidRDefault="0013574D" w:rsidP="00DC3612">
            <w:pPr>
              <w:ind w:left="-120" w:right="-111"/>
              <w:jc w:val="center"/>
              <w:rPr>
                <w:sz w:val="23"/>
                <w:szCs w:val="23"/>
              </w:rPr>
            </w:pPr>
            <w:r w:rsidRPr="00197D2E">
              <w:rPr>
                <w:sz w:val="23"/>
                <w:szCs w:val="23"/>
              </w:rPr>
              <w:t>417</w:t>
            </w:r>
          </w:p>
        </w:tc>
        <w:tc>
          <w:tcPr>
            <w:tcW w:w="1559" w:type="dxa"/>
            <w:vMerge/>
            <w:shd w:val="clear" w:color="auto" w:fill="auto"/>
            <w:vAlign w:val="center"/>
            <w:hideMark/>
          </w:tcPr>
          <w:p w14:paraId="71E5C27F" w14:textId="77777777" w:rsidR="0013574D" w:rsidRPr="00197D2E" w:rsidRDefault="0013574D" w:rsidP="0013574D">
            <w:pPr>
              <w:rPr>
                <w:b/>
                <w:bCs/>
                <w:sz w:val="23"/>
                <w:szCs w:val="23"/>
              </w:rPr>
            </w:pPr>
          </w:p>
        </w:tc>
        <w:tc>
          <w:tcPr>
            <w:tcW w:w="4111" w:type="dxa"/>
            <w:shd w:val="clear" w:color="auto" w:fill="auto"/>
            <w:vAlign w:val="bottom"/>
            <w:hideMark/>
          </w:tcPr>
          <w:p w14:paraId="16636AF7" w14:textId="77777777" w:rsidR="0013574D" w:rsidRPr="00197D2E" w:rsidRDefault="0013574D" w:rsidP="00DC3612">
            <w:pPr>
              <w:ind w:right="-111"/>
              <w:rPr>
                <w:sz w:val="23"/>
                <w:szCs w:val="23"/>
              </w:rPr>
            </w:pPr>
            <w:r w:rsidRPr="00197D2E">
              <w:rPr>
                <w:sz w:val="23"/>
                <w:szCs w:val="23"/>
              </w:rPr>
              <w:t xml:space="preserve">насосы подачи в систему центробежные </w:t>
            </w:r>
          </w:p>
        </w:tc>
        <w:tc>
          <w:tcPr>
            <w:tcW w:w="3254" w:type="dxa"/>
            <w:shd w:val="clear" w:color="auto" w:fill="auto"/>
            <w:vAlign w:val="bottom"/>
            <w:hideMark/>
          </w:tcPr>
          <w:p w14:paraId="7F0B3DB3"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07578741" w14:textId="77777777" w:rsidTr="00DC3612">
        <w:trPr>
          <w:trHeight w:val="20"/>
        </w:trPr>
        <w:tc>
          <w:tcPr>
            <w:tcW w:w="421" w:type="dxa"/>
            <w:shd w:val="clear" w:color="auto" w:fill="auto"/>
            <w:vAlign w:val="center"/>
            <w:hideMark/>
          </w:tcPr>
          <w:p w14:paraId="7EAE4D9D" w14:textId="77777777" w:rsidR="0013574D" w:rsidRPr="00197D2E" w:rsidRDefault="0013574D" w:rsidP="00DC3612">
            <w:pPr>
              <w:ind w:left="-120" w:right="-111"/>
              <w:jc w:val="center"/>
              <w:rPr>
                <w:sz w:val="23"/>
                <w:szCs w:val="23"/>
              </w:rPr>
            </w:pPr>
            <w:r w:rsidRPr="00197D2E">
              <w:rPr>
                <w:sz w:val="23"/>
                <w:szCs w:val="23"/>
              </w:rPr>
              <w:t>418</w:t>
            </w:r>
          </w:p>
        </w:tc>
        <w:tc>
          <w:tcPr>
            <w:tcW w:w="1559" w:type="dxa"/>
            <w:vMerge/>
            <w:shd w:val="clear" w:color="auto" w:fill="auto"/>
            <w:vAlign w:val="center"/>
            <w:hideMark/>
          </w:tcPr>
          <w:p w14:paraId="7FE483D5" w14:textId="77777777" w:rsidR="0013574D" w:rsidRPr="00197D2E" w:rsidRDefault="0013574D" w:rsidP="0013574D">
            <w:pPr>
              <w:rPr>
                <w:b/>
                <w:bCs/>
                <w:sz w:val="23"/>
                <w:szCs w:val="23"/>
              </w:rPr>
            </w:pPr>
          </w:p>
        </w:tc>
        <w:tc>
          <w:tcPr>
            <w:tcW w:w="4111" w:type="dxa"/>
            <w:shd w:val="clear" w:color="auto" w:fill="auto"/>
            <w:vAlign w:val="bottom"/>
            <w:hideMark/>
          </w:tcPr>
          <w:p w14:paraId="7CA26FB2" w14:textId="77777777" w:rsidR="0013574D" w:rsidRPr="00197D2E" w:rsidRDefault="0013574D" w:rsidP="00DC3612">
            <w:pPr>
              <w:ind w:right="-111"/>
              <w:rPr>
                <w:sz w:val="23"/>
                <w:szCs w:val="23"/>
              </w:rPr>
            </w:pPr>
            <w:r w:rsidRPr="00197D2E">
              <w:rPr>
                <w:sz w:val="23"/>
                <w:szCs w:val="23"/>
              </w:rPr>
              <w:t>насос подачи осадков на обезвоживание</w:t>
            </w:r>
          </w:p>
        </w:tc>
        <w:tc>
          <w:tcPr>
            <w:tcW w:w="3254" w:type="dxa"/>
            <w:shd w:val="clear" w:color="auto" w:fill="auto"/>
            <w:vAlign w:val="bottom"/>
            <w:hideMark/>
          </w:tcPr>
          <w:p w14:paraId="7EA40076"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1AB1DD69" w14:textId="77777777" w:rsidTr="00DC3612">
        <w:trPr>
          <w:trHeight w:val="20"/>
        </w:trPr>
        <w:tc>
          <w:tcPr>
            <w:tcW w:w="421" w:type="dxa"/>
            <w:shd w:val="clear" w:color="auto" w:fill="auto"/>
            <w:vAlign w:val="center"/>
            <w:hideMark/>
          </w:tcPr>
          <w:p w14:paraId="43EC7665" w14:textId="77777777" w:rsidR="0013574D" w:rsidRPr="00197D2E" w:rsidRDefault="0013574D" w:rsidP="00DC3612">
            <w:pPr>
              <w:ind w:left="-120" w:right="-111"/>
              <w:jc w:val="center"/>
              <w:rPr>
                <w:sz w:val="23"/>
                <w:szCs w:val="23"/>
              </w:rPr>
            </w:pPr>
            <w:r w:rsidRPr="00197D2E">
              <w:rPr>
                <w:sz w:val="23"/>
                <w:szCs w:val="23"/>
              </w:rPr>
              <w:t>419</w:t>
            </w:r>
          </w:p>
        </w:tc>
        <w:tc>
          <w:tcPr>
            <w:tcW w:w="1559" w:type="dxa"/>
            <w:vMerge/>
            <w:shd w:val="clear" w:color="auto" w:fill="auto"/>
            <w:vAlign w:val="center"/>
            <w:hideMark/>
          </w:tcPr>
          <w:p w14:paraId="6186D9DB" w14:textId="77777777" w:rsidR="0013574D" w:rsidRPr="00197D2E" w:rsidRDefault="0013574D" w:rsidP="0013574D">
            <w:pPr>
              <w:rPr>
                <w:b/>
                <w:bCs/>
                <w:sz w:val="23"/>
                <w:szCs w:val="23"/>
              </w:rPr>
            </w:pPr>
          </w:p>
        </w:tc>
        <w:tc>
          <w:tcPr>
            <w:tcW w:w="4111" w:type="dxa"/>
            <w:shd w:val="clear" w:color="auto" w:fill="auto"/>
            <w:vAlign w:val="bottom"/>
            <w:hideMark/>
          </w:tcPr>
          <w:p w14:paraId="0D60863F" w14:textId="77777777" w:rsidR="0013574D" w:rsidRPr="00197D2E" w:rsidRDefault="0013574D" w:rsidP="00DC3612">
            <w:pPr>
              <w:ind w:right="-111"/>
              <w:rPr>
                <w:sz w:val="23"/>
                <w:szCs w:val="23"/>
              </w:rPr>
            </w:pPr>
            <w:r w:rsidRPr="00197D2E">
              <w:rPr>
                <w:sz w:val="23"/>
                <w:szCs w:val="23"/>
              </w:rPr>
              <w:t>насос подачи осадков на обезвоживание</w:t>
            </w:r>
          </w:p>
        </w:tc>
        <w:tc>
          <w:tcPr>
            <w:tcW w:w="3254" w:type="dxa"/>
            <w:shd w:val="clear" w:color="auto" w:fill="auto"/>
            <w:vAlign w:val="bottom"/>
            <w:hideMark/>
          </w:tcPr>
          <w:p w14:paraId="4B0AD0A4" w14:textId="77777777" w:rsidR="0013574D" w:rsidRPr="00197D2E" w:rsidRDefault="0013574D" w:rsidP="00D84E0D">
            <w:pPr>
              <w:ind w:right="-109"/>
              <w:rPr>
                <w:sz w:val="23"/>
                <w:szCs w:val="23"/>
              </w:rPr>
            </w:pPr>
            <w:r w:rsidRPr="00197D2E">
              <w:rPr>
                <w:sz w:val="23"/>
                <w:szCs w:val="23"/>
              </w:rPr>
              <w:t>Wilo MH1604-1/E/3-400-50-2</w:t>
            </w:r>
          </w:p>
        </w:tc>
      </w:tr>
      <w:tr w:rsidR="00197D2E" w:rsidRPr="00197D2E" w14:paraId="07206961" w14:textId="77777777" w:rsidTr="00DC3612">
        <w:trPr>
          <w:trHeight w:val="20"/>
        </w:trPr>
        <w:tc>
          <w:tcPr>
            <w:tcW w:w="421" w:type="dxa"/>
            <w:shd w:val="clear" w:color="auto" w:fill="auto"/>
            <w:vAlign w:val="center"/>
            <w:hideMark/>
          </w:tcPr>
          <w:p w14:paraId="3487CAE7" w14:textId="77777777" w:rsidR="0013574D" w:rsidRPr="00197D2E" w:rsidRDefault="0013574D" w:rsidP="00DC3612">
            <w:pPr>
              <w:ind w:left="-120" w:right="-111"/>
              <w:jc w:val="center"/>
              <w:rPr>
                <w:sz w:val="23"/>
                <w:szCs w:val="23"/>
              </w:rPr>
            </w:pPr>
            <w:r w:rsidRPr="00197D2E">
              <w:rPr>
                <w:sz w:val="23"/>
                <w:szCs w:val="23"/>
              </w:rPr>
              <w:t>420</w:t>
            </w:r>
          </w:p>
        </w:tc>
        <w:tc>
          <w:tcPr>
            <w:tcW w:w="1559" w:type="dxa"/>
            <w:vMerge/>
            <w:shd w:val="clear" w:color="auto" w:fill="auto"/>
            <w:vAlign w:val="center"/>
            <w:hideMark/>
          </w:tcPr>
          <w:p w14:paraId="587FDDE0" w14:textId="77777777" w:rsidR="0013574D" w:rsidRPr="00197D2E" w:rsidRDefault="0013574D" w:rsidP="0013574D">
            <w:pPr>
              <w:rPr>
                <w:b/>
                <w:bCs/>
                <w:sz w:val="23"/>
                <w:szCs w:val="23"/>
              </w:rPr>
            </w:pPr>
          </w:p>
        </w:tc>
        <w:tc>
          <w:tcPr>
            <w:tcW w:w="4111" w:type="dxa"/>
            <w:shd w:val="clear" w:color="auto" w:fill="auto"/>
            <w:vAlign w:val="bottom"/>
            <w:hideMark/>
          </w:tcPr>
          <w:p w14:paraId="3C6FD209" w14:textId="44BAF7A0" w:rsidR="0013574D" w:rsidRPr="00197D2E" w:rsidRDefault="0013574D" w:rsidP="00DC3612">
            <w:pPr>
              <w:ind w:right="-111"/>
              <w:rPr>
                <w:sz w:val="23"/>
                <w:szCs w:val="23"/>
              </w:rPr>
            </w:pPr>
            <w:r w:rsidRPr="00197D2E">
              <w:rPr>
                <w:sz w:val="23"/>
                <w:szCs w:val="23"/>
              </w:rPr>
              <w:t>камерный фильтр-пресс Ш4-ВФП-12/310</w:t>
            </w:r>
          </w:p>
        </w:tc>
        <w:tc>
          <w:tcPr>
            <w:tcW w:w="3254" w:type="dxa"/>
            <w:shd w:val="clear" w:color="auto" w:fill="auto"/>
            <w:vAlign w:val="bottom"/>
            <w:hideMark/>
          </w:tcPr>
          <w:p w14:paraId="28D9802F" w14:textId="77777777" w:rsidR="0013574D" w:rsidRPr="00197D2E" w:rsidRDefault="0013574D" w:rsidP="0013574D">
            <w:pPr>
              <w:rPr>
                <w:sz w:val="23"/>
                <w:szCs w:val="23"/>
              </w:rPr>
            </w:pPr>
            <w:r w:rsidRPr="00197D2E">
              <w:rPr>
                <w:sz w:val="23"/>
                <w:szCs w:val="23"/>
              </w:rPr>
              <w:t>Ш4-ВФП-12/310</w:t>
            </w:r>
          </w:p>
        </w:tc>
      </w:tr>
      <w:tr w:rsidR="00197D2E" w:rsidRPr="00197D2E" w14:paraId="52142A04" w14:textId="77777777" w:rsidTr="00DC3612">
        <w:trPr>
          <w:trHeight w:val="20"/>
        </w:trPr>
        <w:tc>
          <w:tcPr>
            <w:tcW w:w="421" w:type="dxa"/>
            <w:shd w:val="clear" w:color="auto" w:fill="auto"/>
            <w:vAlign w:val="center"/>
            <w:hideMark/>
          </w:tcPr>
          <w:p w14:paraId="01776577" w14:textId="77777777" w:rsidR="0013574D" w:rsidRPr="00197D2E" w:rsidRDefault="0013574D" w:rsidP="00DC3612">
            <w:pPr>
              <w:ind w:left="-120" w:right="-111"/>
              <w:jc w:val="center"/>
              <w:rPr>
                <w:sz w:val="23"/>
                <w:szCs w:val="23"/>
              </w:rPr>
            </w:pPr>
            <w:r w:rsidRPr="00197D2E">
              <w:rPr>
                <w:sz w:val="23"/>
                <w:szCs w:val="23"/>
              </w:rPr>
              <w:t>421</w:t>
            </w:r>
          </w:p>
        </w:tc>
        <w:tc>
          <w:tcPr>
            <w:tcW w:w="1559" w:type="dxa"/>
            <w:vMerge/>
            <w:shd w:val="clear" w:color="auto" w:fill="auto"/>
            <w:vAlign w:val="center"/>
            <w:hideMark/>
          </w:tcPr>
          <w:p w14:paraId="5C7C34AF" w14:textId="77777777" w:rsidR="0013574D" w:rsidRPr="00197D2E" w:rsidRDefault="0013574D" w:rsidP="0013574D">
            <w:pPr>
              <w:rPr>
                <w:b/>
                <w:bCs/>
                <w:sz w:val="23"/>
                <w:szCs w:val="23"/>
              </w:rPr>
            </w:pPr>
          </w:p>
        </w:tc>
        <w:tc>
          <w:tcPr>
            <w:tcW w:w="4111" w:type="dxa"/>
            <w:shd w:val="clear" w:color="auto" w:fill="auto"/>
            <w:vAlign w:val="bottom"/>
            <w:hideMark/>
          </w:tcPr>
          <w:p w14:paraId="23FE0F18" w14:textId="77777777" w:rsidR="0013574D" w:rsidRPr="00197D2E" w:rsidRDefault="0013574D" w:rsidP="00DC3612">
            <w:pPr>
              <w:ind w:right="-111"/>
              <w:rPr>
                <w:sz w:val="23"/>
                <w:szCs w:val="23"/>
              </w:rPr>
            </w:pPr>
            <w:r w:rsidRPr="00197D2E">
              <w:rPr>
                <w:sz w:val="23"/>
                <w:szCs w:val="23"/>
              </w:rPr>
              <w:t>насос подачи декантированной воды</w:t>
            </w:r>
          </w:p>
        </w:tc>
        <w:tc>
          <w:tcPr>
            <w:tcW w:w="3254" w:type="dxa"/>
            <w:shd w:val="clear" w:color="auto" w:fill="auto"/>
            <w:vAlign w:val="bottom"/>
            <w:hideMark/>
          </w:tcPr>
          <w:p w14:paraId="6495D1C6" w14:textId="77777777" w:rsidR="0013574D" w:rsidRPr="00197D2E" w:rsidRDefault="0013574D" w:rsidP="0013574D">
            <w:pPr>
              <w:rPr>
                <w:sz w:val="23"/>
                <w:szCs w:val="23"/>
              </w:rPr>
            </w:pPr>
            <w:r w:rsidRPr="00197D2E">
              <w:rPr>
                <w:sz w:val="23"/>
                <w:szCs w:val="23"/>
              </w:rPr>
              <w:t> </w:t>
            </w:r>
          </w:p>
        </w:tc>
      </w:tr>
      <w:tr w:rsidR="00197D2E" w:rsidRPr="00197D2E" w14:paraId="29EAD0BC" w14:textId="77777777" w:rsidTr="00DC3612">
        <w:trPr>
          <w:trHeight w:val="20"/>
        </w:trPr>
        <w:tc>
          <w:tcPr>
            <w:tcW w:w="421" w:type="dxa"/>
            <w:shd w:val="clear" w:color="auto" w:fill="auto"/>
            <w:vAlign w:val="center"/>
            <w:hideMark/>
          </w:tcPr>
          <w:p w14:paraId="6A9CB9DC" w14:textId="77777777" w:rsidR="0013574D" w:rsidRPr="00197D2E" w:rsidRDefault="0013574D" w:rsidP="00DC3612">
            <w:pPr>
              <w:ind w:left="-120" w:right="-111"/>
              <w:jc w:val="center"/>
              <w:rPr>
                <w:sz w:val="23"/>
                <w:szCs w:val="23"/>
              </w:rPr>
            </w:pPr>
            <w:r w:rsidRPr="00197D2E">
              <w:rPr>
                <w:sz w:val="23"/>
                <w:szCs w:val="23"/>
              </w:rPr>
              <w:t>422</w:t>
            </w:r>
          </w:p>
        </w:tc>
        <w:tc>
          <w:tcPr>
            <w:tcW w:w="1559" w:type="dxa"/>
            <w:vMerge/>
            <w:shd w:val="clear" w:color="auto" w:fill="auto"/>
            <w:vAlign w:val="center"/>
            <w:hideMark/>
          </w:tcPr>
          <w:p w14:paraId="19932808" w14:textId="77777777" w:rsidR="0013574D" w:rsidRPr="00197D2E" w:rsidRDefault="0013574D" w:rsidP="0013574D">
            <w:pPr>
              <w:rPr>
                <w:b/>
                <w:bCs/>
                <w:sz w:val="23"/>
                <w:szCs w:val="23"/>
              </w:rPr>
            </w:pPr>
          </w:p>
        </w:tc>
        <w:tc>
          <w:tcPr>
            <w:tcW w:w="4111" w:type="dxa"/>
            <w:shd w:val="clear" w:color="auto" w:fill="auto"/>
            <w:vAlign w:val="bottom"/>
            <w:hideMark/>
          </w:tcPr>
          <w:p w14:paraId="3D737F17" w14:textId="77777777" w:rsidR="0013574D" w:rsidRPr="00197D2E" w:rsidRDefault="0013574D" w:rsidP="00DC3612">
            <w:pPr>
              <w:ind w:right="-111"/>
              <w:rPr>
                <w:sz w:val="23"/>
                <w:szCs w:val="23"/>
              </w:rPr>
            </w:pPr>
            <w:r w:rsidRPr="00197D2E">
              <w:rPr>
                <w:sz w:val="23"/>
                <w:szCs w:val="23"/>
              </w:rPr>
              <w:t>дренажная система накопительной емкости</w:t>
            </w:r>
          </w:p>
        </w:tc>
        <w:tc>
          <w:tcPr>
            <w:tcW w:w="3254" w:type="dxa"/>
            <w:shd w:val="clear" w:color="auto" w:fill="auto"/>
            <w:vAlign w:val="bottom"/>
            <w:hideMark/>
          </w:tcPr>
          <w:p w14:paraId="12DF7A70" w14:textId="77777777" w:rsidR="0013574D" w:rsidRPr="00197D2E" w:rsidRDefault="0013574D" w:rsidP="0013574D">
            <w:pPr>
              <w:rPr>
                <w:sz w:val="23"/>
                <w:szCs w:val="23"/>
              </w:rPr>
            </w:pPr>
            <w:r w:rsidRPr="00197D2E">
              <w:rPr>
                <w:sz w:val="23"/>
                <w:szCs w:val="23"/>
              </w:rPr>
              <w:t> </w:t>
            </w:r>
          </w:p>
        </w:tc>
      </w:tr>
      <w:tr w:rsidR="00197D2E" w:rsidRPr="00197D2E" w14:paraId="4F32888B" w14:textId="77777777" w:rsidTr="00DC3612">
        <w:trPr>
          <w:trHeight w:val="20"/>
        </w:trPr>
        <w:tc>
          <w:tcPr>
            <w:tcW w:w="421" w:type="dxa"/>
            <w:shd w:val="clear" w:color="auto" w:fill="auto"/>
            <w:vAlign w:val="center"/>
            <w:hideMark/>
          </w:tcPr>
          <w:p w14:paraId="305675FE" w14:textId="77777777" w:rsidR="0013574D" w:rsidRPr="00197D2E" w:rsidRDefault="0013574D" w:rsidP="00DC3612">
            <w:pPr>
              <w:ind w:left="-120" w:right="-111"/>
              <w:jc w:val="center"/>
              <w:rPr>
                <w:sz w:val="23"/>
                <w:szCs w:val="23"/>
              </w:rPr>
            </w:pPr>
            <w:r w:rsidRPr="00197D2E">
              <w:rPr>
                <w:sz w:val="23"/>
                <w:szCs w:val="23"/>
              </w:rPr>
              <w:t>423</w:t>
            </w:r>
          </w:p>
        </w:tc>
        <w:tc>
          <w:tcPr>
            <w:tcW w:w="1559" w:type="dxa"/>
            <w:vMerge/>
            <w:shd w:val="clear" w:color="auto" w:fill="auto"/>
            <w:vAlign w:val="center"/>
            <w:hideMark/>
          </w:tcPr>
          <w:p w14:paraId="7FF965DD" w14:textId="77777777" w:rsidR="0013574D" w:rsidRPr="00197D2E" w:rsidRDefault="0013574D" w:rsidP="0013574D">
            <w:pPr>
              <w:rPr>
                <w:b/>
                <w:bCs/>
                <w:sz w:val="23"/>
                <w:szCs w:val="23"/>
              </w:rPr>
            </w:pPr>
          </w:p>
        </w:tc>
        <w:tc>
          <w:tcPr>
            <w:tcW w:w="4111" w:type="dxa"/>
            <w:shd w:val="clear" w:color="auto" w:fill="auto"/>
            <w:vAlign w:val="bottom"/>
            <w:hideMark/>
          </w:tcPr>
          <w:p w14:paraId="1DC5D243" w14:textId="77777777" w:rsidR="0013574D" w:rsidRPr="00197D2E" w:rsidRDefault="0013574D" w:rsidP="00DC3612">
            <w:pPr>
              <w:ind w:right="-111"/>
              <w:rPr>
                <w:sz w:val="23"/>
                <w:szCs w:val="23"/>
              </w:rPr>
            </w:pPr>
            <w:r w:rsidRPr="00197D2E">
              <w:rPr>
                <w:sz w:val="23"/>
                <w:szCs w:val="23"/>
              </w:rPr>
              <w:t>РЧВ</w:t>
            </w:r>
          </w:p>
        </w:tc>
        <w:tc>
          <w:tcPr>
            <w:tcW w:w="3254" w:type="dxa"/>
            <w:shd w:val="clear" w:color="auto" w:fill="auto"/>
            <w:vAlign w:val="center"/>
            <w:hideMark/>
          </w:tcPr>
          <w:p w14:paraId="49201B4C" w14:textId="77777777" w:rsidR="0013574D" w:rsidRPr="00197D2E" w:rsidRDefault="0013574D" w:rsidP="0013574D">
            <w:pPr>
              <w:rPr>
                <w:sz w:val="23"/>
                <w:szCs w:val="23"/>
              </w:rPr>
            </w:pPr>
            <w:r w:rsidRPr="00197D2E">
              <w:rPr>
                <w:sz w:val="23"/>
                <w:szCs w:val="23"/>
              </w:rPr>
              <w:t xml:space="preserve">РВС-250м³ </w:t>
            </w:r>
          </w:p>
        </w:tc>
      </w:tr>
      <w:tr w:rsidR="00197D2E" w:rsidRPr="00197D2E" w14:paraId="6D79F70B" w14:textId="77777777" w:rsidTr="00DC3612">
        <w:trPr>
          <w:trHeight w:val="20"/>
        </w:trPr>
        <w:tc>
          <w:tcPr>
            <w:tcW w:w="421" w:type="dxa"/>
            <w:shd w:val="clear" w:color="auto" w:fill="auto"/>
            <w:vAlign w:val="center"/>
            <w:hideMark/>
          </w:tcPr>
          <w:p w14:paraId="60AD1F7A" w14:textId="77777777" w:rsidR="0013574D" w:rsidRPr="00197D2E" w:rsidRDefault="0013574D" w:rsidP="00DC3612">
            <w:pPr>
              <w:ind w:left="-120" w:right="-111"/>
              <w:jc w:val="center"/>
              <w:rPr>
                <w:sz w:val="23"/>
                <w:szCs w:val="23"/>
              </w:rPr>
            </w:pPr>
            <w:r w:rsidRPr="00197D2E">
              <w:rPr>
                <w:sz w:val="23"/>
                <w:szCs w:val="23"/>
              </w:rPr>
              <w:t>424</w:t>
            </w:r>
          </w:p>
        </w:tc>
        <w:tc>
          <w:tcPr>
            <w:tcW w:w="1559" w:type="dxa"/>
            <w:vMerge/>
            <w:shd w:val="clear" w:color="auto" w:fill="auto"/>
            <w:vAlign w:val="center"/>
            <w:hideMark/>
          </w:tcPr>
          <w:p w14:paraId="6C9D6322" w14:textId="77777777" w:rsidR="0013574D" w:rsidRPr="00197D2E" w:rsidRDefault="0013574D" w:rsidP="0013574D">
            <w:pPr>
              <w:rPr>
                <w:b/>
                <w:bCs/>
                <w:sz w:val="23"/>
                <w:szCs w:val="23"/>
              </w:rPr>
            </w:pPr>
          </w:p>
        </w:tc>
        <w:tc>
          <w:tcPr>
            <w:tcW w:w="4111" w:type="dxa"/>
            <w:shd w:val="clear" w:color="auto" w:fill="auto"/>
            <w:vAlign w:val="bottom"/>
            <w:hideMark/>
          </w:tcPr>
          <w:p w14:paraId="6CF10B0E" w14:textId="77777777" w:rsidR="0013574D" w:rsidRPr="00197D2E" w:rsidRDefault="0013574D" w:rsidP="00DC3612">
            <w:pPr>
              <w:ind w:right="-111"/>
              <w:rPr>
                <w:sz w:val="23"/>
                <w:szCs w:val="23"/>
              </w:rPr>
            </w:pPr>
            <w:r w:rsidRPr="00197D2E">
              <w:rPr>
                <w:sz w:val="23"/>
                <w:szCs w:val="23"/>
              </w:rPr>
              <w:t>РИВ</w:t>
            </w:r>
          </w:p>
        </w:tc>
        <w:tc>
          <w:tcPr>
            <w:tcW w:w="3254" w:type="dxa"/>
            <w:shd w:val="clear" w:color="auto" w:fill="auto"/>
            <w:vAlign w:val="center"/>
            <w:hideMark/>
          </w:tcPr>
          <w:p w14:paraId="76421417" w14:textId="77777777" w:rsidR="0013574D" w:rsidRPr="00197D2E" w:rsidRDefault="0013574D" w:rsidP="0013574D">
            <w:pPr>
              <w:rPr>
                <w:sz w:val="23"/>
                <w:szCs w:val="23"/>
              </w:rPr>
            </w:pPr>
            <w:r w:rsidRPr="00197D2E">
              <w:rPr>
                <w:sz w:val="23"/>
                <w:szCs w:val="23"/>
              </w:rPr>
              <w:t xml:space="preserve">РВС-250м³ </w:t>
            </w:r>
          </w:p>
        </w:tc>
      </w:tr>
      <w:tr w:rsidR="00197D2E" w:rsidRPr="00197D2E" w14:paraId="7C34A24D" w14:textId="77777777" w:rsidTr="00DC3612">
        <w:trPr>
          <w:trHeight w:val="20"/>
        </w:trPr>
        <w:tc>
          <w:tcPr>
            <w:tcW w:w="421" w:type="dxa"/>
            <w:shd w:val="clear" w:color="auto" w:fill="auto"/>
            <w:vAlign w:val="center"/>
            <w:hideMark/>
          </w:tcPr>
          <w:p w14:paraId="7B074373" w14:textId="77777777" w:rsidR="0013574D" w:rsidRPr="00197D2E" w:rsidRDefault="0013574D" w:rsidP="00DC3612">
            <w:pPr>
              <w:ind w:left="-120" w:right="-111"/>
              <w:jc w:val="center"/>
              <w:rPr>
                <w:sz w:val="23"/>
                <w:szCs w:val="23"/>
              </w:rPr>
            </w:pPr>
            <w:r w:rsidRPr="00197D2E">
              <w:rPr>
                <w:sz w:val="23"/>
                <w:szCs w:val="23"/>
              </w:rPr>
              <w:t>425</w:t>
            </w:r>
          </w:p>
        </w:tc>
        <w:tc>
          <w:tcPr>
            <w:tcW w:w="1559" w:type="dxa"/>
            <w:vMerge/>
            <w:shd w:val="clear" w:color="auto" w:fill="auto"/>
            <w:vAlign w:val="center"/>
            <w:hideMark/>
          </w:tcPr>
          <w:p w14:paraId="60B386B1" w14:textId="77777777" w:rsidR="0013574D" w:rsidRPr="00197D2E" w:rsidRDefault="0013574D" w:rsidP="0013574D">
            <w:pPr>
              <w:rPr>
                <w:b/>
                <w:bCs/>
                <w:sz w:val="23"/>
                <w:szCs w:val="23"/>
              </w:rPr>
            </w:pPr>
          </w:p>
        </w:tc>
        <w:tc>
          <w:tcPr>
            <w:tcW w:w="4111" w:type="dxa"/>
            <w:shd w:val="clear" w:color="auto" w:fill="auto"/>
            <w:vAlign w:val="bottom"/>
            <w:hideMark/>
          </w:tcPr>
          <w:p w14:paraId="62430E23" w14:textId="77777777" w:rsidR="0013574D" w:rsidRPr="00197D2E" w:rsidRDefault="0013574D" w:rsidP="00DC3612">
            <w:pPr>
              <w:ind w:right="-111"/>
              <w:rPr>
                <w:sz w:val="23"/>
                <w:szCs w:val="23"/>
              </w:rPr>
            </w:pPr>
            <w:r w:rsidRPr="00197D2E">
              <w:rPr>
                <w:sz w:val="23"/>
                <w:szCs w:val="23"/>
              </w:rPr>
              <w:t>Запорная арматура</w:t>
            </w:r>
          </w:p>
        </w:tc>
        <w:tc>
          <w:tcPr>
            <w:tcW w:w="3254" w:type="dxa"/>
            <w:shd w:val="clear" w:color="auto" w:fill="auto"/>
            <w:vAlign w:val="bottom"/>
            <w:hideMark/>
          </w:tcPr>
          <w:p w14:paraId="41824CC0" w14:textId="77777777" w:rsidR="0013574D" w:rsidRPr="00197D2E" w:rsidRDefault="0013574D" w:rsidP="0013574D">
            <w:pPr>
              <w:rPr>
                <w:sz w:val="23"/>
                <w:szCs w:val="23"/>
              </w:rPr>
            </w:pPr>
            <w:r w:rsidRPr="00197D2E">
              <w:rPr>
                <w:sz w:val="23"/>
                <w:szCs w:val="23"/>
              </w:rPr>
              <w:t>Ду 100,57</w:t>
            </w:r>
          </w:p>
        </w:tc>
      </w:tr>
    </w:tbl>
    <w:p w14:paraId="4A04F99D" w14:textId="7B3BB74D" w:rsidR="00E86007" w:rsidRPr="00197D2E" w:rsidRDefault="00E86007" w:rsidP="00651A80">
      <w:pPr>
        <w:ind w:right="-140"/>
        <w:jc w:val="both"/>
        <w:rPr>
          <w:sz w:val="24"/>
          <w:szCs w:val="24"/>
        </w:rPr>
      </w:pPr>
      <w:r w:rsidRPr="00197D2E">
        <w:rPr>
          <w:b/>
          <w:sz w:val="24"/>
          <w:szCs w:val="24"/>
        </w:rPr>
        <w:t xml:space="preserve">* </w:t>
      </w:r>
      <w:r w:rsidRPr="00197D2E">
        <w:rPr>
          <w:sz w:val="24"/>
          <w:szCs w:val="24"/>
        </w:rPr>
        <w:t xml:space="preserve">- </w:t>
      </w:r>
      <w:r w:rsidR="00DC3612" w:rsidRPr="00197D2E">
        <w:rPr>
          <w:sz w:val="24"/>
          <w:szCs w:val="24"/>
        </w:rPr>
        <w:t>технологическая линия 200 м</w:t>
      </w:r>
      <w:r w:rsidR="00DC3612" w:rsidRPr="00197D2E">
        <w:rPr>
          <w:sz w:val="24"/>
          <w:szCs w:val="24"/>
          <w:vertAlign w:val="superscript"/>
        </w:rPr>
        <w:t>3</w:t>
      </w:r>
      <w:r w:rsidR="00DC3612" w:rsidRPr="00197D2E">
        <w:rPr>
          <w:sz w:val="24"/>
          <w:szCs w:val="24"/>
        </w:rPr>
        <w:t xml:space="preserve">/сут. </w:t>
      </w:r>
      <w:r w:rsidRPr="00197D2E">
        <w:rPr>
          <w:sz w:val="24"/>
          <w:szCs w:val="24"/>
        </w:rPr>
        <w:t>ВОС-200 «</w:t>
      </w:r>
      <w:r w:rsidR="00DC3612" w:rsidRPr="00197D2E">
        <w:rPr>
          <w:sz w:val="24"/>
          <w:szCs w:val="24"/>
        </w:rPr>
        <w:t>Термакс</w:t>
      </w:r>
      <w:r w:rsidRPr="00197D2E">
        <w:rPr>
          <w:sz w:val="24"/>
          <w:szCs w:val="24"/>
        </w:rPr>
        <w:t>»</w:t>
      </w:r>
      <w:r w:rsidR="00651A80" w:rsidRPr="00197D2E">
        <w:rPr>
          <w:sz w:val="24"/>
          <w:szCs w:val="24"/>
        </w:rPr>
        <w:t xml:space="preserve"> </w:t>
      </w:r>
      <w:r w:rsidR="00DC3612" w:rsidRPr="00197D2E">
        <w:rPr>
          <w:sz w:val="24"/>
          <w:szCs w:val="24"/>
        </w:rPr>
        <w:t>на период модернизации</w:t>
      </w:r>
      <w:r w:rsidR="002F1792" w:rsidRPr="00197D2E">
        <w:rPr>
          <w:sz w:val="24"/>
          <w:szCs w:val="24"/>
        </w:rPr>
        <w:t>,</w:t>
      </w:r>
      <w:r w:rsidR="00DC3612" w:rsidRPr="00197D2E">
        <w:rPr>
          <w:sz w:val="24"/>
          <w:szCs w:val="24"/>
        </w:rPr>
        <w:t xml:space="preserve"> в июне 2021 г. временно выведена из эксплуатации.</w:t>
      </w:r>
      <w:r w:rsidRPr="00197D2E">
        <w:rPr>
          <w:sz w:val="24"/>
          <w:szCs w:val="24"/>
        </w:rPr>
        <w:t xml:space="preserve"> </w:t>
      </w:r>
      <w:r w:rsidR="00651A80" w:rsidRPr="00197D2E">
        <w:rPr>
          <w:sz w:val="24"/>
          <w:szCs w:val="24"/>
        </w:rPr>
        <w:t xml:space="preserve">Водоочистка осуществляется новыми </w:t>
      </w:r>
      <w:r w:rsidRPr="00197D2E">
        <w:rPr>
          <w:sz w:val="24"/>
          <w:szCs w:val="24"/>
        </w:rPr>
        <w:t xml:space="preserve">ВОС-500 </w:t>
      </w:r>
      <w:r w:rsidR="00651A80" w:rsidRPr="00197D2E">
        <w:rPr>
          <w:sz w:val="24"/>
          <w:szCs w:val="24"/>
        </w:rPr>
        <w:t>(</w:t>
      </w:r>
      <w:r w:rsidRPr="00197D2E">
        <w:rPr>
          <w:sz w:val="24"/>
          <w:szCs w:val="24"/>
        </w:rPr>
        <w:t>пробная эксплуатация с июня 2021</w:t>
      </w:r>
      <w:r w:rsidR="00651A80" w:rsidRPr="00197D2E">
        <w:rPr>
          <w:sz w:val="24"/>
          <w:szCs w:val="24"/>
        </w:rPr>
        <w:t xml:space="preserve"> г.</w:t>
      </w:r>
      <w:r w:rsidRPr="00197D2E">
        <w:rPr>
          <w:sz w:val="24"/>
          <w:szCs w:val="24"/>
        </w:rPr>
        <w:t xml:space="preserve"> </w:t>
      </w:r>
      <w:r w:rsidR="00651A80" w:rsidRPr="00197D2E">
        <w:rPr>
          <w:sz w:val="24"/>
          <w:szCs w:val="24"/>
        </w:rPr>
        <w:t xml:space="preserve">по </w:t>
      </w:r>
      <w:r w:rsidRPr="00197D2E">
        <w:rPr>
          <w:sz w:val="24"/>
          <w:szCs w:val="24"/>
        </w:rPr>
        <w:t>допуск</w:t>
      </w:r>
      <w:r w:rsidR="00651A80" w:rsidRPr="00197D2E">
        <w:rPr>
          <w:sz w:val="24"/>
          <w:szCs w:val="24"/>
        </w:rPr>
        <w:t>у</w:t>
      </w:r>
      <w:r w:rsidRPr="00197D2E">
        <w:rPr>
          <w:sz w:val="24"/>
          <w:szCs w:val="24"/>
        </w:rPr>
        <w:t xml:space="preserve"> </w:t>
      </w:r>
      <w:r w:rsidR="006A2CFE" w:rsidRPr="00197D2E">
        <w:rPr>
          <w:sz w:val="24"/>
          <w:szCs w:val="24"/>
        </w:rPr>
        <w:t>ФФБУЗ «Центр гигиены и эпидемиологии в ЯНАО в г. Новый Уренгой, Тазовском районе»</w:t>
      </w:r>
      <w:r w:rsidRPr="00197D2E">
        <w:rPr>
          <w:sz w:val="24"/>
          <w:szCs w:val="24"/>
        </w:rPr>
        <w:t>)</w:t>
      </w:r>
      <w:r w:rsidR="00651A80" w:rsidRPr="00197D2E">
        <w:rPr>
          <w:sz w:val="24"/>
          <w:szCs w:val="24"/>
        </w:rPr>
        <w:t>, размещенными на территории ВОС</w:t>
      </w:r>
      <w:r w:rsidR="00BE3DB1" w:rsidRPr="00197D2E">
        <w:rPr>
          <w:sz w:val="24"/>
          <w:szCs w:val="24"/>
        </w:rPr>
        <w:t xml:space="preserve"> «Термакс»</w:t>
      </w:r>
      <w:r w:rsidR="00651A80" w:rsidRPr="00197D2E">
        <w:rPr>
          <w:sz w:val="24"/>
          <w:szCs w:val="24"/>
        </w:rPr>
        <w:t xml:space="preserve"> в мкр. Маргулова, </w:t>
      </w:r>
      <w:r w:rsidRPr="00197D2E">
        <w:rPr>
          <w:sz w:val="24"/>
          <w:szCs w:val="24"/>
        </w:rPr>
        <w:t>п. Тазовский</w:t>
      </w:r>
      <w:r w:rsidR="001F3AE9" w:rsidRPr="00197D2E">
        <w:rPr>
          <w:sz w:val="24"/>
          <w:szCs w:val="24"/>
        </w:rPr>
        <w:t xml:space="preserve">. Суммарная производительность ВОС после модернизации </w:t>
      </w:r>
      <w:r w:rsidR="00BE3DB1" w:rsidRPr="00197D2E">
        <w:rPr>
          <w:sz w:val="24"/>
          <w:szCs w:val="24"/>
        </w:rPr>
        <w:t>(увеличения производительности технологической линии 200 м</w:t>
      </w:r>
      <w:r w:rsidR="00BE3DB1" w:rsidRPr="00197D2E">
        <w:rPr>
          <w:sz w:val="24"/>
          <w:szCs w:val="24"/>
          <w:vertAlign w:val="superscript"/>
        </w:rPr>
        <w:t>3</w:t>
      </w:r>
      <w:r w:rsidR="00BE3DB1" w:rsidRPr="00197D2E">
        <w:rPr>
          <w:sz w:val="24"/>
          <w:szCs w:val="24"/>
        </w:rPr>
        <w:t>/сут. до 350 м</w:t>
      </w:r>
      <w:r w:rsidR="00BE3DB1" w:rsidRPr="00197D2E">
        <w:rPr>
          <w:sz w:val="24"/>
          <w:szCs w:val="24"/>
          <w:vertAlign w:val="superscript"/>
        </w:rPr>
        <w:t>3</w:t>
      </w:r>
      <w:r w:rsidR="00BE3DB1" w:rsidRPr="00197D2E">
        <w:rPr>
          <w:sz w:val="24"/>
          <w:szCs w:val="24"/>
        </w:rPr>
        <w:t xml:space="preserve">/сут.) </w:t>
      </w:r>
      <w:r w:rsidR="001F3AE9" w:rsidRPr="00197D2E">
        <w:rPr>
          <w:sz w:val="24"/>
          <w:szCs w:val="24"/>
        </w:rPr>
        <w:t>составит 850 м</w:t>
      </w:r>
      <w:r w:rsidR="001F3AE9" w:rsidRPr="00197D2E">
        <w:rPr>
          <w:sz w:val="24"/>
          <w:szCs w:val="24"/>
          <w:vertAlign w:val="superscript"/>
        </w:rPr>
        <w:t>3</w:t>
      </w:r>
      <w:r w:rsidR="001F3AE9" w:rsidRPr="00197D2E">
        <w:rPr>
          <w:sz w:val="24"/>
          <w:szCs w:val="24"/>
        </w:rPr>
        <w:t>/сут.</w:t>
      </w:r>
    </w:p>
    <w:p w14:paraId="5D9D1247" w14:textId="77777777" w:rsidR="002F1792" w:rsidRPr="00197D2E" w:rsidRDefault="002F1792" w:rsidP="00D10C5D">
      <w:pPr>
        <w:ind w:firstLine="709"/>
        <w:jc w:val="both"/>
        <w:rPr>
          <w:sz w:val="24"/>
          <w:szCs w:val="24"/>
        </w:rPr>
      </w:pPr>
    </w:p>
    <w:p w14:paraId="5C7C5F05" w14:textId="79CB0121" w:rsidR="00D10C5D" w:rsidRPr="00197D2E" w:rsidRDefault="00D10C5D" w:rsidP="00D10C5D">
      <w:pPr>
        <w:ind w:firstLine="709"/>
        <w:jc w:val="both"/>
        <w:rPr>
          <w:sz w:val="24"/>
          <w:szCs w:val="24"/>
        </w:rPr>
      </w:pPr>
      <w:r w:rsidRPr="00197D2E">
        <w:rPr>
          <w:sz w:val="24"/>
          <w:szCs w:val="24"/>
        </w:rPr>
        <w:lastRenderedPageBreak/>
        <w:t xml:space="preserve">В соответствии с </w:t>
      </w:r>
      <w:r w:rsidR="00E707CE" w:rsidRPr="00197D2E">
        <w:rPr>
          <w:sz w:val="24"/>
          <w:szCs w:val="24"/>
          <w:shd w:val="clear" w:color="auto" w:fill="FFFFFF"/>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97D2E">
        <w:rPr>
          <w:sz w:val="24"/>
          <w:szCs w:val="24"/>
        </w:rPr>
        <w:t xml:space="preserve"> ведется постоянный контроль качества воды в местах водозабора, перед поступлением в распределительную водопроводную сеть, а также в точках водозабора наружной и внутренней водопроводной сети.</w:t>
      </w:r>
    </w:p>
    <w:p w14:paraId="2A5630D0" w14:textId="77777777" w:rsidR="00D10C5D" w:rsidRPr="00197D2E" w:rsidRDefault="00D10C5D" w:rsidP="00D10C5D">
      <w:pPr>
        <w:ind w:firstLine="709"/>
        <w:jc w:val="both"/>
        <w:rPr>
          <w:sz w:val="24"/>
          <w:szCs w:val="24"/>
        </w:rPr>
      </w:pPr>
      <w:r w:rsidRPr="00197D2E">
        <w:rPr>
          <w:sz w:val="24"/>
          <w:szCs w:val="24"/>
        </w:rPr>
        <w:t>Производственный контроль качества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14:paraId="479B67EA" w14:textId="77777777" w:rsidR="00D10C5D" w:rsidRPr="00197D2E" w:rsidRDefault="00D10C5D" w:rsidP="00D10C5D">
      <w:pPr>
        <w:ind w:firstLine="709"/>
        <w:jc w:val="both"/>
        <w:rPr>
          <w:sz w:val="24"/>
          <w:szCs w:val="24"/>
        </w:rPr>
      </w:pPr>
      <w:r w:rsidRPr="00197D2E">
        <w:rPr>
          <w:sz w:val="24"/>
          <w:szCs w:val="24"/>
        </w:rPr>
        <w:t xml:space="preserve">Контроль проводится на основании разработанных, утвержденных и согласованных в установленном порядке программ производственного контроля АО «Ямалкоммунэнерго» за соблюдением санитарных правил и выполнением санитарно-противоэпидемических (профилактических) мероприятий при эксплуатации системы центрального водоснабжения по каждому водозабору отдельно. </w:t>
      </w:r>
    </w:p>
    <w:p w14:paraId="2FEE595F" w14:textId="77777777" w:rsidR="00D10C5D" w:rsidRPr="00197D2E" w:rsidRDefault="00D10C5D" w:rsidP="00D10C5D">
      <w:pPr>
        <w:ind w:firstLine="709"/>
        <w:jc w:val="both"/>
        <w:rPr>
          <w:sz w:val="24"/>
          <w:szCs w:val="24"/>
        </w:rPr>
      </w:pPr>
      <w:r w:rsidRPr="00197D2E">
        <w:rPr>
          <w:sz w:val="24"/>
          <w:szCs w:val="24"/>
        </w:rPr>
        <w:t>В число проб не входят обязательные контрольные пробы после ремонта и иных технических работ на распределительной сети.</w:t>
      </w:r>
    </w:p>
    <w:p w14:paraId="65E7516C" w14:textId="77777777" w:rsidR="00D10C5D" w:rsidRPr="00197D2E" w:rsidRDefault="00D10C5D" w:rsidP="00D10C5D">
      <w:pPr>
        <w:ind w:firstLine="709"/>
        <w:jc w:val="both"/>
        <w:rPr>
          <w:sz w:val="24"/>
          <w:szCs w:val="24"/>
        </w:rPr>
      </w:pPr>
      <w:r w:rsidRPr="00197D2E">
        <w:rPr>
          <w:sz w:val="24"/>
          <w:szCs w:val="24"/>
        </w:rPr>
        <w:t>Производственный контроль качества воды в соответствии с рабочей программой осуществляется по договору аккредитованной лабораторией в установленном порядке на право выполнения исследований (испытаний) качества воды.</w:t>
      </w:r>
    </w:p>
    <w:p w14:paraId="762B9A1C" w14:textId="43E80EE2" w:rsidR="00D10C5D" w:rsidRPr="00197D2E" w:rsidRDefault="00512497" w:rsidP="00D10C5D">
      <w:pPr>
        <w:ind w:firstLine="709"/>
        <w:jc w:val="both"/>
        <w:rPr>
          <w:sz w:val="24"/>
          <w:szCs w:val="24"/>
        </w:rPr>
      </w:pPr>
      <w:r w:rsidRPr="00197D2E">
        <w:rPr>
          <w:sz w:val="24"/>
          <w:szCs w:val="24"/>
        </w:rPr>
        <w:t>Поверхностные и</w:t>
      </w:r>
      <w:r w:rsidR="00D10C5D" w:rsidRPr="00197D2E">
        <w:rPr>
          <w:sz w:val="24"/>
          <w:szCs w:val="24"/>
        </w:rPr>
        <w:t xml:space="preserve">сточники водоснабжения на территории муниципального округа Тазовский район обладают водой технического качества, требующей наличия водоочистных и (или) водоподготовительных сооружений для достижения качества воды, соответствующего </w:t>
      </w:r>
      <w:r w:rsidR="00E707CE" w:rsidRPr="00197D2E">
        <w:rPr>
          <w:sz w:val="24"/>
          <w:szCs w:val="24"/>
          <w:shd w:val="clear" w:color="auto" w:fill="FFFFFF"/>
        </w:rPr>
        <w:t>СанПиН 2.1.3684−21</w:t>
      </w:r>
      <w:r w:rsidR="00D10C5D" w:rsidRPr="00197D2E">
        <w:rPr>
          <w:sz w:val="24"/>
          <w:szCs w:val="24"/>
        </w:rPr>
        <w:t>.</w:t>
      </w:r>
    </w:p>
    <w:p w14:paraId="7AE74043" w14:textId="1B58DD2F" w:rsidR="00C913D5" w:rsidRPr="00197D2E" w:rsidRDefault="00C913D5" w:rsidP="00C913D5">
      <w:pPr>
        <w:ind w:firstLine="709"/>
        <w:jc w:val="both"/>
        <w:rPr>
          <w:sz w:val="24"/>
          <w:szCs w:val="24"/>
        </w:rPr>
      </w:pPr>
      <w:r w:rsidRPr="00197D2E">
        <w:rPr>
          <w:sz w:val="24"/>
          <w:szCs w:val="24"/>
        </w:rPr>
        <w:t>Показатели качества воды в реке Таз в зоне водозаборных сооружений п. Тазовский не соответствуют ПДК по СанПиН 2.1.5.980-00 «Гигиенические требования к охране поверхностных вод» (табл. 5). Река Таз относится к водным объектам с экстремальной антропогенной нагрузкой (содержание в речной воде: аммонийного азота – св. 0,6 мг/л; БПКполн. – св. 3,0 мгО2/л; нефтепродукты – св. 1,0 мг/л), а по состоянию экосистемы – кризисное (минимальная концентрация в воде: растворённого кислорода – 2-4 мг/л; БПК5 – 2-4 мгО2/л; аммонийного азота 0,5-1,0 мг/л).</w:t>
      </w:r>
    </w:p>
    <w:p w14:paraId="490EEBE4" w14:textId="01383894" w:rsidR="00D10C5D" w:rsidRPr="00197D2E" w:rsidRDefault="006511C8" w:rsidP="006511C8">
      <w:pPr>
        <w:ind w:firstLine="709"/>
        <w:jc w:val="both"/>
        <w:rPr>
          <w:sz w:val="24"/>
          <w:szCs w:val="24"/>
        </w:rPr>
      </w:pPr>
      <w:r w:rsidRPr="00197D2E">
        <w:rPr>
          <w:sz w:val="24"/>
          <w:szCs w:val="24"/>
        </w:rPr>
        <w:t>Качество воды после в</w:t>
      </w:r>
      <w:r w:rsidR="00A36A77" w:rsidRPr="00197D2E">
        <w:rPr>
          <w:sz w:val="24"/>
          <w:szCs w:val="24"/>
        </w:rPr>
        <w:t>одоочистны</w:t>
      </w:r>
      <w:r w:rsidRPr="00197D2E">
        <w:rPr>
          <w:sz w:val="24"/>
          <w:szCs w:val="24"/>
        </w:rPr>
        <w:t>х</w:t>
      </w:r>
      <w:r w:rsidR="00A36A77" w:rsidRPr="00197D2E">
        <w:rPr>
          <w:sz w:val="24"/>
          <w:szCs w:val="24"/>
        </w:rPr>
        <w:t xml:space="preserve"> сооружени</w:t>
      </w:r>
      <w:r w:rsidRPr="00197D2E">
        <w:rPr>
          <w:sz w:val="24"/>
          <w:szCs w:val="24"/>
        </w:rPr>
        <w:t>й и водопроводе</w:t>
      </w:r>
      <w:r w:rsidR="00A36A77" w:rsidRPr="00197D2E">
        <w:rPr>
          <w:sz w:val="24"/>
          <w:szCs w:val="24"/>
        </w:rPr>
        <w:t xml:space="preserve"> п. Тазовский </w:t>
      </w:r>
      <w:r w:rsidRPr="00197D2E">
        <w:rPr>
          <w:sz w:val="24"/>
          <w:szCs w:val="24"/>
        </w:rPr>
        <w:t xml:space="preserve">не удовлетворяет требованиям </w:t>
      </w:r>
      <w:r w:rsidR="00E707CE" w:rsidRPr="00197D2E">
        <w:rPr>
          <w:sz w:val="24"/>
          <w:szCs w:val="24"/>
          <w:shd w:val="clear" w:color="auto" w:fill="FFFFFF"/>
        </w:rPr>
        <w:t>СанПиН 2.1.3684−21</w:t>
      </w:r>
      <w:r w:rsidRPr="00197D2E">
        <w:rPr>
          <w:sz w:val="24"/>
          <w:szCs w:val="24"/>
        </w:rPr>
        <w:t xml:space="preserve">. </w:t>
      </w:r>
    </w:p>
    <w:p w14:paraId="2D23033C" w14:textId="5F6A3976" w:rsidR="00D02C96" w:rsidRPr="00197D2E" w:rsidRDefault="00D02C96" w:rsidP="00881401">
      <w:pPr>
        <w:ind w:firstLine="709"/>
        <w:jc w:val="both"/>
        <w:rPr>
          <w:sz w:val="24"/>
          <w:szCs w:val="24"/>
        </w:rPr>
      </w:pPr>
      <w:r w:rsidRPr="00197D2E">
        <w:rPr>
          <w:sz w:val="24"/>
          <w:szCs w:val="24"/>
        </w:rPr>
        <w:t>Показатели качества воды в реке Таз в зоне водозаборных сооружений с. Газ-Сале не соответствуют ПДК по СанПиН 2.1.5.980-00 «Гигиенические требования к охране поверхностных вод» (табл. 8).</w:t>
      </w:r>
    </w:p>
    <w:p w14:paraId="4DE5FF60" w14:textId="473A92EA" w:rsidR="0003748D" w:rsidRPr="00197D2E" w:rsidRDefault="00881401" w:rsidP="00881401">
      <w:pPr>
        <w:ind w:firstLine="709"/>
        <w:jc w:val="both"/>
        <w:rPr>
          <w:sz w:val="24"/>
          <w:szCs w:val="24"/>
        </w:rPr>
      </w:pPr>
      <w:r w:rsidRPr="00197D2E">
        <w:rPr>
          <w:sz w:val="24"/>
          <w:szCs w:val="24"/>
        </w:rPr>
        <w:t xml:space="preserve">Показатели качества воды в системах водоснабжения с. Антипаюта, с. Газ-Сале представлены в таблицах </w:t>
      </w:r>
      <w:r w:rsidR="00C913D5" w:rsidRPr="00197D2E">
        <w:rPr>
          <w:sz w:val="24"/>
          <w:szCs w:val="24"/>
        </w:rPr>
        <w:t>6</w:t>
      </w:r>
      <w:r w:rsidRPr="00197D2E">
        <w:rPr>
          <w:sz w:val="24"/>
          <w:szCs w:val="24"/>
        </w:rPr>
        <w:t xml:space="preserve">, </w:t>
      </w:r>
      <w:r w:rsidR="00C913D5" w:rsidRPr="00197D2E">
        <w:rPr>
          <w:sz w:val="24"/>
          <w:szCs w:val="24"/>
        </w:rPr>
        <w:t>7</w:t>
      </w:r>
      <w:r w:rsidRPr="00197D2E">
        <w:rPr>
          <w:sz w:val="24"/>
          <w:szCs w:val="24"/>
        </w:rPr>
        <w:t>.</w:t>
      </w:r>
    </w:p>
    <w:p w14:paraId="766EEB34" w14:textId="77777777" w:rsidR="00881401" w:rsidRPr="00197D2E" w:rsidRDefault="00881401" w:rsidP="00881401">
      <w:pPr>
        <w:ind w:firstLine="709"/>
        <w:jc w:val="both"/>
        <w:rPr>
          <w:sz w:val="24"/>
          <w:szCs w:val="24"/>
        </w:rPr>
      </w:pPr>
      <w:r w:rsidRPr="00197D2E">
        <w:rPr>
          <w:sz w:val="24"/>
          <w:szCs w:val="24"/>
        </w:rPr>
        <w:t>Водоочистные сооружения с. Гыда обеспечивают эффективную очистку добываемой речной воды. Качество воды ухудшается в изношенной водопроводной системе села.</w:t>
      </w:r>
    </w:p>
    <w:p w14:paraId="22D5B3D2" w14:textId="3A960503" w:rsidR="00881401" w:rsidRPr="00197D2E" w:rsidRDefault="005A0245" w:rsidP="00881401">
      <w:pPr>
        <w:ind w:firstLine="709"/>
        <w:jc w:val="both"/>
        <w:rPr>
          <w:sz w:val="24"/>
          <w:szCs w:val="24"/>
        </w:rPr>
        <w:sectPr w:rsidR="00881401" w:rsidRPr="00197D2E" w:rsidSect="00867DA4">
          <w:pgSz w:w="11906" w:h="16838"/>
          <w:pgMar w:top="1134" w:right="850" w:bottom="1134" w:left="1701" w:header="567" w:footer="567" w:gutter="0"/>
          <w:cols w:space="720"/>
          <w:docGrid w:linePitch="299"/>
        </w:sectPr>
      </w:pPr>
      <w:r w:rsidRPr="00197D2E">
        <w:rPr>
          <w:sz w:val="24"/>
          <w:szCs w:val="24"/>
        </w:rPr>
        <w:t xml:space="preserve">В соответствии с ГОСТ 2761-84, вода Тазовской губы – источник хозяйственно-питьевого водоснабжения с. Находка, по своим качественным показателям и необходимой степени обработки для доведения её до показателей </w:t>
      </w:r>
      <w:r w:rsidR="00E707CE" w:rsidRPr="00197D2E">
        <w:rPr>
          <w:sz w:val="24"/>
          <w:szCs w:val="24"/>
          <w:shd w:val="clear" w:color="auto" w:fill="FFFFFF"/>
        </w:rPr>
        <w:t>СанПиН 2.1.3684−21</w:t>
      </w:r>
      <w:r w:rsidRPr="00197D2E">
        <w:rPr>
          <w:sz w:val="24"/>
          <w:szCs w:val="24"/>
        </w:rPr>
        <w:t>, относится по показателям цветности, окисляемости и содержанию железа ко второму классу</w:t>
      </w:r>
      <w:r w:rsidRPr="00197D2E">
        <w:rPr>
          <w:rStyle w:val="affe"/>
          <w:sz w:val="24"/>
          <w:szCs w:val="24"/>
        </w:rPr>
        <w:footnoteReference w:id="6"/>
      </w:r>
      <w:r w:rsidRPr="00197D2E">
        <w:rPr>
          <w:sz w:val="24"/>
          <w:szCs w:val="24"/>
        </w:rPr>
        <w:t xml:space="preserve">. Качества воды в Тазовской губе в зоне водозабора с. Находка не соответствует требованиям охраны </w:t>
      </w:r>
      <w:r w:rsidRPr="00197D2E">
        <w:rPr>
          <w:sz w:val="24"/>
          <w:szCs w:val="24"/>
        </w:rPr>
        <w:lastRenderedPageBreak/>
        <w:t>поверхностных вод СанПиН 2.1.5.980-00</w:t>
      </w:r>
      <w:r w:rsidR="00C913D5" w:rsidRPr="00197D2E">
        <w:rPr>
          <w:sz w:val="24"/>
          <w:szCs w:val="24"/>
        </w:rPr>
        <w:t xml:space="preserve"> (табл. </w:t>
      </w:r>
      <w:r w:rsidR="00D02C96" w:rsidRPr="00197D2E">
        <w:rPr>
          <w:sz w:val="24"/>
          <w:szCs w:val="24"/>
        </w:rPr>
        <w:t>9</w:t>
      </w:r>
      <w:r w:rsidR="00C913D5" w:rsidRPr="00197D2E">
        <w:rPr>
          <w:sz w:val="24"/>
          <w:szCs w:val="24"/>
        </w:rPr>
        <w:t>)</w:t>
      </w:r>
      <w:r w:rsidRPr="00197D2E">
        <w:rPr>
          <w:sz w:val="24"/>
          <w:szCs w:val="24"/>
        </w:rPr>
        <w:t xml:space="preserve">. </w:t>
      </w:r>
      <w:r w:rsidR="00881401" w:rsidRPr="00197D2E">
        <w:rPr>
          <w:sz w:val="24"/>
          <w:szCs w:val="24"/>
        </w:rPr>
        <w:t xml:space="preserve">Качество воды после водоочистных сооружений с. Находка удовлетворяет требованиям </w:t>
      </w:r>
      <w:r w:rsidR="00E707CE" w:rsidRPr="00197D2E">
        <w:rPr>
          <w:sz w:val="24"/>
          <w:szCs w:val="24"/>
          <w:shd w:val="clear" w:color="auto" w:fill="FFFFFF"/>
        </w:rPr>
        <w:t>СанПиН 2.1.3684−21</w:t>
      </w:r>
      <w:r w:rsidR="00881401" w:rsidRPr="00197D2E">
        <w:rPr>
          <w:sz w:val="24"/>
          <w:szCs w:val="24"/>
        </w:rPr>
        <w:t>.</w:t>
      </w:r>
    </w:p>
    <w:p w14:paraId="11861475" w14:textId="265E60AD" w:rsidR="001772C7" w:rsidRPr="00197D2E" w:rsidRDefault="001772C7" w:rsidP="001772C7">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4</w:t>
      </w:r>
      <w:r w:rsidRPr="00197D2E">
        <w:rPr>
          <w:b/>
          <w:sz w:val="24"/>
          <w:szCs w:val="24"/>
        </w:rPr>
        <w:fldChar w:fldCharType="end"/>
      </w:r>
    </w:p>
    <w:p w14:paraId="2EEEC225" w14:textId="54A07EC3" w:rsidR="001772C7" w:rsidRPr="00197D2E" w:rsidRDefault="001772C7" w:rsidP="001772C7">
      <w:pPr>
        <w:pStyle w:val="93"/>
        <w:shd w:val="clear" w:color="auto" w:fill="auto"/>
        <w:spacing w:line="240" w:lineRule="auto"/>
        <w:ind w:right="20"/>
        <w:rPr>
          <w:b/>
          <w:sz w:val="24"/>
          <w:szCs w:val="24"/>
        </w:rPr>
      </w:pPr>
      <w:r w:rsidRPr="00197D2E">
        <w:rPr>
          <w:b/>
          <w:sz w:val="24"/>
          <w:szCs w:val="24"/>
        </w:rPr>
        <w:t>Техническое состояние водоочистных сооружений муниципального округа Тазовский район</w:t>
      </w:r>
    </w:p>
    <w:tbl>
      <w:tblPr>
        <w:tblW w:w="0" w:type="auto"/>
        <w:tblLayout w:type="fixed"/>
        <w:tblLook w:val="04A0" w:firstRow="1" w:lastRow="0" w:firstColumn="1" w:lastColumn="0" w:noHBand="0" w:noVBand="1"/>
      </w:tblPr>
      <w:tblGrid>
        <w:gridCol w:w="3964"/>
        <w:gridCol w:w="1560"/>
        <w:gridCol w:w="1134"/>
        <w:gridCol w:w="1842"/>
        <w:gridCol w:w="1418"/>
        <w:gridCol w:w="1559"/>
        <w:gridCol w:w="1559"/>
        <w:gridCol w:w="1524"/>
      </w:tblGrid>
      <w:tr w:rsidR="00197D2E" w:rsidRPr="00197D2E" w14:paraId="64B89A91" w14:textId="77777777" w:rsidTr="008D6E79">
        <w:trPr>
          <w:trHeight w:val="20"/>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39E650" w14:textId="77777777" w:rsidR="008D6E79" w:rsidRPr="008D6E79" w:rsidRDefault="008D6E79" w:rsidP="008D6E79">
            <w:pPr>
              <w:ind w:left="-120" w:right="-132"/>
              <w:jc w:val="center"/>
              <w:rPr>
                <w:b/>
                <w:bCs/>
                <w:sz w:val="22"/>
                <w:szCs w:val="22"/>
              </w:rPr>
            </w:pPr>
            <w:r w:rsidRPr="008D6E79">
              <w:rPr>
                <w:b/>
                <w:bCs/>
                <w:sz w:val="22"/>
                <w:szCs w:val="22"/>
              </w:rPr>
              <w:t>Водоочистное сооружение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57696" w14:textId="77777777" w:rsidR="008D6E79" w:rsidRPr="008D6E79" w:rsidRDefault="008D6E79" w:rsidP="008D6E79">
            <w:pPr>
              <w:ind w:left="-120" w:right="-132"/>
              <w:jc w:val="center"/>
              <w:rPr>
                <w:b/>
                <w:bCs/>
                <w:sz w:val="22"/>
                <w:szCs w:val="22"/>
              </w:rPr>
            </w:pPr>
            <w:r w:rsidRPr="008D6E79">
              <w:rPr>
                <w:b/>
                <w:bCs/>
                <w:sz w:val="22"/>
                <w:szCs w:val="22"/>
              </w:rPr>
              <w:t>Питающий водозабор</w:t>
            </w:r>
          </w:p>
        </w:tc>
        <w:tc>
          <w:tcPr>
            <w:tcW w:w="2976" w:type="dxa"/>
            <w:gridSpan w:val="2"/>
            <w:tcBorders>
              <w:top w:val="single" w:sz="4" w:space="0" w:color="auto"/>
              <w:left w:val="nil"/>
              <w:bottom w:val="single" w:sz="4" w:space="0" w:color="auto"/>
              <w:right w:val="single" w:sz="4" w:space="0" w:color="000000"/>
            </w:tcBorders>
            <w:shd w:val="clear" w:color="auto" w:fill="auto"/>
            <w:vAlign w:val="center"/>
            <w:hideMark/>
          </w:tcPr>
          <w:p w14:paraId="75E32524" w14:textId="77777777" w:rsidR="008D6E79" w:rsidRPr="008D6E79" w:rsidRDefault="008D6E79" w:rsidP="008D6E79">
            <w:pPr>
              <w:ind w:left="-120" w:right="-132"/>
              <w:jc w:val="center"/>
              <w:rPr>
                <w:b/>
                <w:bCs/>
                <w:sz w:val="22"/>
                <w:szCs w:val="22"/>
              </w:rPr>
            </w:pPr>
            <w:r w:rsidRPr="008D6E79">
              <w:rPr>
                <w:b/>
                <w:bCs/>
                <w:sz w:val="22"/>
                <w:szCs w:val="22"/>
              </w:rPr>
              <w:t>Мощность, м</w:t>
            </w:r>
            <w:r w:rsidRPr="008D6E79">
              <w:rPr>
                <w:b/>
                <w:bCs/>
                <w:sz w:val="22"/>
                <w:szCs w:val="22"/>
                <w:vertAlign w:val="superscript"/>
              </w:rPr>
              <w:t>3</w:t>
            </w:r>
            <w:r w:rsidRPr="008D6E79">
              <w:rPr>
                <w:b/>
                <w:bCs/>
                <w:sz w:val="22"/>
                <w:szCs w:val="22"/>
              </w:rPr>
              <w:t>/сут.</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4CF50" w14:textId="77777777" w:rsidR="008D6E79" w:rsidRPr="008D6E79" w:rsidRDefault="008D6E79" w:rsidP="008D6E79">
            <w:pPr>
              <w:ind w:left="-120" w:right="-132"/>
              <w:jc w:val="center"/>
              <w:rPr>
                <w:b/>
                <w:bCs/>
                <w:sz w:val="22"/>
                <w:szCs w:val="22"/>
              </w:rPr>
            </w:pPr>
            <w:r w:rsidRPr="008D6E79">
              <w:rPr>
                <w:b/>
                <w:bCs/>
                <w:sz w:val="22"/>
                <w:szCs w:val="22"/>
              </w:rPr>
              <w:t>Год ввода в эксплуатацию</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620602" w14:textId="77777777" w:rsidR="008D6E79" w:rsidRPr="008D6E79" w:rsidRDefault="008D6E79" w:rsidP="008D6E79">
            <w:pPr>
              <w:ind w:left="-120" w:right="-132"/>
              <w:jc w:val="center"/>
              <w:rPr>
                <w:b/>
                <w:bCs/>
                <w:sz w:val="22"/>
                <w:szCs w:val="22"/>
              </w:rPr>
            </w:pPr>
            <w:r w:rsidRPr="008D6E79">
              <w:rPr>
                <w:b/>
                <w:bCs/>
                <w:sz w:val="22"/>
                <w:szCs w:val="22"/>
              </w:rPr>
              <w:t>Вид фильтрующей загрузки</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D3B50" w14:textId="77777777" w:rsidR="008D6E79" w:rsidRPr="008D6E79" w:rsidRDefault="008D6E79" w:rsidP="008D6E79">
            <w:pPr>
              <w:ind w:left="-120" w:right="-132"/>
              <w:jc w:val="center"/>
              <w:rPr>
                <w:b/>
                <w:bCs/>
                <w:sz w:val="22"/>
                <w:szCs w:val="22"/>
              </w:rPr>
            </w:pPr>
            <w:r w:rsidRPr="008D6E79">
              <w:rPr>
                <w:b/>
                <w:bCs/>
                <w:sz w:val="22"/>
                <w:szCs w:val="22"/>
              </w:rPr>
              <w:t>Годовой расход реагента</w:t>
            </w:r>
          </w:p>
        </w:tc>
        <w:tc>
          <w:tcPr>
            <w:tcW w:w="15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95BEF" w14:textId="77777777" w:rsidR="008D6E79" w:rsidRPr="008D6E79" w:rsidRDefault="008D6E79" w:rsidP="008D6E79">
            <w:pPr>
              <w:ind w:left="-120" w:right="-132"/>
              <w:jc w:val="center"/>
              <w:rPr>
                <w:b/>
                <w:bCs/>
                <w:sz w:val="22"/>
                <w:szCs w:val="22"/>
              </w:rPr>
            </w:pPr>
            <w:r w:rsidRPr="008D6E79">
              <w:rPr>
                <w:b/>
                <w:bCs/>
                <w:sz w:val="22"/>
                <w:szCs w:val="22"/>
              </w:rPr>
              <w:t>Техническое состояние</w:t>
            </w:r>
          </w:p>
        </w:tc>
      </w:tr>
      <w:tr w:rsidR="00197D2E" w:rsidRPr="00197D2E" w14:paraId="00D7D2C9" w14:textId="77777777" w:rsidTr="008D6E79">
        <w:trPr>
          <w:trHeight w:val="20"/>
          <w:tblHead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90E961B" w14:textId="77777777" w:rsidR="008D6E79" w:rsidRPr="008D6E79" w:rsidRDefault="008D6E79" w:rsidP="008D6E79">
            <w:pPr>
              <w:rPr>
                <w:b/>
                <w:bCs/>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FA143BA" w14:textId="77777777" w:rsidR="008D6E79" w:rsidRPr="008D6E79" w:rsidRDefault="008D6E79" w:rsidP="008D6E79">
            <w:pPr>
              <w:rPr>
                <w:b/>
                <w:bCs/>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8B02012" w14:textId="77777777" w:rsidR="008D6E79" w:rsidRPr="008D6E79" w:rsidRDefault="008D6E79" w:rsidP="008D6E79">
            <w:pPr>
              <w:ind w:left="-120" w:right="-132"/>
              <w:jc w:val="center"/>
              <w:rPr>
                <w:b/>
                <w:bCs/>
                <w:sz w:val="22"/>
                <w:szCs w:val="22"/>
              </w:rPr>
            </w:pPr>
            <w:r w:rsidRPr="008D6E79">
              <w:rPr>
                <w:b/>
                <w:bCs/>
                <w:sz w:val="22"/>
                <w:szCs w:val="22"/>
              </w:rPr>
              <w:t>проектная</w:t>
            </w:r>
          </w:p>
        </w:tc>
        <w:tc>
          <w:tcPr>
            <w:tcW w:w="1842" w:type="dxa"/>
            <w:tcBorders>
              <w:top w:val="nil"/>
              <w:left w:val="nil"/>
              <w:bottom w:val="single" w:sz="4" w:space="0" w:color="auto"/>
              <w:right w:val="single" w:sz="4" w:space="0" w:color="auto"/>
            </w:tcBorders>
            <w:shd w:val="clear" w:color="auto" w:fill="auto"/>
            <w:vAlign w:val="center"/>
            <w:hideMark/>
          </w:tcPr>
          <w:p w14:paraId="27CB22CA" w14:textId="77777777" w:rsidR="008D6E79" w:rsidRPr="008D6E79" w:rsidRDefault="008D6E79" w:rsidP="008D6E79">
            <w:pPr>
              <w:ind w:left="-120" w:right="-132"/>
              <w:jc w:val="center"/>
              <w:rPr>
                <w:b/>
                <w:bCs/>
                <w:sz w:val="22"/>
                <w:szCs w:val="22"/>
              </w:rPr>
            </w:pPr>
            <w:r w:rsidRPr="008D6E79">
              <w:rPr>
                <w:b/>
                <w:bCs/>
                <w:sz w:val="22"/>
                <w:szCs w:val="22"/>
              </w:rPr>
              <w:t>фактическая (по результатам технического обследования)</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7026777" w14:textId="77777777" w:rsidR="008D6E79" w:rsidRPr="008D6E79" w:rsidRDefault="008D6E79" w:rsidP="008D6E79">
            <w:pPr>
              <w:rPr>
                <w:b/>
                <w:bCs/>
                <w:sz w:val="22"/>
                <w:szCs w:val="22"/>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2481007" w14:textId="77777777" w:rsidR="008D6E79" w:rsidRPr="008D6E79" w:rsidRDefault="008D6E79" w:rsidP="008D6E79">
            <w:pPr>
              <w:rPr>
                <w:b/>
                <w:bCs/>
                <w:sz w:val="22"/>
                <w:szCs w:val="22"/>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19BC78A" w14:textId="77777777" w:rsidR="008D6E79" w:rsidRPr="008D6E79" w:rsidRDefault="008D6E79" w:rsidP="008D6E79">
            <w:pPr>
              <w:rPr>
                <w:b/>
                <w:bCs/>
                <w:sz w:val="22"/>
                <w:szCs w:val="22"/>
              </w:rPr>
            </w:pPr>
          </w:p>
        </w:tc>
        <w:tc>
          <w:tcPr>
            <w:tcW w:w="1524" w:type="dxa"/>
            <w:vMerge/>
            <w:tcBorders>
              <w:top w:val="single" w:sz="4" w:space="0" w:color="auto"/>
              <w:left w:val="single" w:sz="4" w:space="0" w:color="auto"/>
              <w:bottom w:val="single" w:sz="4" w:space="0" w:color="000000"/>
              <w:right w:val="single" w:sz="4" w:space="0" w:color="auto"/>
            </w:tcBorders>
            <w:vAlign w:val="center"/>
            <w:hideMark/>
          </w:tcPr>
          <w:p w14:paraId="6042E1A8" w14:textId="77777777" w:rsidR="008D6E79" w:rsidRPr="008D6E79" w:rsidRDefault="008D6E79" w:rsidP="008D6E79">
            <w:pPr>
              <w:rPr>
                <w:b/>
                <w:bCs/>
                <w:sz w:val="22"/>
                <w:szCs w:val="22"/>
              </w:rPr>
            </w:pPr>
          </w:p>
        </w:tc>
      </w:tr>
      <w:tr w:rsidR="00197D2E" w:rsidRPr="00197D2E" w14:paraId="01F64A36" w14:textId="77777777" w:rsidTr="008D6E79">
        <w:trPr>
          <w:trHeight w:val="20"/>
        </w:trPr>
        <w:tc>
          <w:tcPr>
            <w:tcW w:w="145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2BE19F2" w14:textId="77777777" w:rsidR="008D6E79" w:rsidRPr="008D6E79" w:rsidRDefault="008D6E79" w:rsidP="008D6E79">
            <w:pPr>
              <w:jc w:val="center"/>
              <w:rPr>
                <w:b/>
                <w:bCs/>
                <w:sz w:val="22"/>
                <w:szCs w:val="22"/>
              </w:rPr>
            </w:pPr>
            <w:r w:rsidRPr="008D6E79">
              <w:rPr>
                <w:b/>
                <w:bCs/>
                <w:sz w:val="22"/>
                <w:szCs w:val="22"/>
              </w:rPr>
              <w:t>п. Тазовский</w:t>
            </w:r>
          </w:p>
        </w:tc>
      </w:tr>
      <w:tr w:rsidR="00197D2E" w:rsidRPr="00197D2E" w14:paraId="29A53986"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089AAD8" w14:textId="77777777" w:rsidR="008D6E79" w:rsidRPr="008D6E79" w:rsidRDefault="008D6E79" w:rsidP="008D6E79">
            <w:pPr>
              <w:ind w:right="-140"/>
              <w:rPr>
                <w:sz w:val="22"/>
                <w:szCs w:val="22"/>
              </w:rPr>
            </w:pPr>
            <w:r w:rsidRPr="008D6E79">
              <w:rPr>
                <w:sz w:val="22"/>
                <w:szCs w:val="22"/>
              </w:rPr>
              <w:t>ВОС-500 «Аэропорт»</w:t>
            </w:r>
            <w:r w:rsidRPr="008D6E79">
              <w:rPr>
                <w:sz w:val="22"/>
                <w:szCs w:val="22"/>
              </w:rPr>
              <w:br/>
              <w:t xml:space="preserve">п. Тазовский, </w:t>
            </w:r>
            <w:r w:rsidRPr="008D6E79">
              <w:rPr>
                <w:sz w:val="22"/>
                <w:szCs w:val="22"/>
              </w:rPr>
              <w:br/>
              <w:t>ул. Пристанская, д. 29</w:t>
            </w:r>
          </w:p>
        </w:tc>
        <w:tc>
          <w:tcPr>
            <w:tcW w:w="1560" w:type="dxa"/>
            <w:tcBorders>
              <w:top w:val="nil"/>
              <w:left w:val="nil"/>
              <w:bottom w:val="single" w:sz="4" w:space="0" w:color="auto"/>
              <w:right w:val="single" w:sz="4" w:space="0" w:color="auto"/>
            </w:tcBorders>
            <w:shd w:val="clear" w:color="auto" w:fill="auto"/>
            <w:vAlign w:val="center"/>
            <w:hideMark/>
          </w:tcPr>
          <w:p w14:paraId="1C6C0746" w14:textId="77777777" w:rsidR="008D6E79" w:rsidRPr="008D6E79" w:rsidRDefault="008D6E79" w:rsidP="008D6E79">
            <w:pPr>
              <w:ind w:right="-140"/>
              <w:rPr>
                <w:sz w:val="22"/>
                <w:szCs w:val="22"/>
              </w:rPr>
            </w:pPr>
            <w:r w:rsidRPr="008D6E79">
              <w:rPr>
                <w:sz w:val="22"/>
                <w:szCs w:val="22"/>
              </w:rPr>
              <w:t>«Аэропорт»</w:t>
            </w:r>
          </w:p>
        </w:tc>
        <w:tc>
          <w:tcPr>
            <w:tcW w:w="1134" w:type="dxa"/>
            <w:tcBorders>
              <w:top w:val="nil"/>
              <w:left w:val="nil"/>
              <w:bottom w:val="single" w:sz="4" w:space="0" w:color="auto"/>
              <w:right w:val="single" w:sz="4" w:space="0" w:color="auto"/>
            </w:tcBorders>
            <w:shd w:val="clear" w:color="auto" w:fill="auto"/>
            <w:vAlign w:val="center"/>
            <w:hideMark/>
          </w:tcPr>
          <w:p w14:paraId="775FDAFF"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33616F49" w14:textId="77777777" w:rsidR="008D6E79" w:rsidRPr="008D6E79" w:rsidRDefault="008D6E79" w:rsidP="008D6E79">
            <w:pPr>
              <w:jc w:val="center"/>
              <w:rPr>
                <w:sz w:val="22"/>
                <w:szCs w:val="22"/>
              </w:rPr>
            </w:pPr>
            <w:r w:rsidRPr="008D6E79">
              <w:rPr>
                <w:sz w:val="22"/>
                <w:szCs w:val="22"/>
              </w:rPr>
              <w:t>341,8</w:t>
            </w:r>
          </w:p>
        </w:tc>
        <w:tc>
          <w:tcPr>
            <w:tcW w:w="1418" w:type="dxa"/>
            <w:tcBorders>
              <w:top w:val="nil"/>
              <w:left w:val="nil"/>
              <w:bottom w:val="nil"/>
              <w:right w:val="single" w:sz="4" w:space="0" w:color="auto"/>
            </w:tcBorders>
            <w:shd w:val="clear" w:color="auto" w:fill="auto"/>
            <w:vAlign w:val="center"/>
            <w:hideMark/>
          </w:tcPr>
          <w:p w14:paraId="3BF706BB" w14:textId="77777777" w:rsidR="008D6E79" w:rsidRPr="008D6E79" w:rsidRDefault="008D6E79" w:rsidP="008D6E79">
            <w:pPr>
              <w:jc w:val="center"/>
              <w:rPr>
                <w:sz w:val="22"/>
                <w:szCs w:val="22"/>
              </w:rPr>
            </w:pPr>
            <w:r w:rsidRPr="008D6E79">
              <w:rPr>
                <w:sz w:val="22"/>
                <w:szCs w:val="22"/>
              </w:rPr>
              <w:t>2014</w:t>
            </w:r>
          </w:p>
        </w:tc>
        <w:tc>
          <w:tcPr>
            <w:tcW w:w="1559" w:type="dxa"/>
            <w:tcBorders>
              <w:top w:val="nil"/>
              <w:left w:val="nil"/>
              <w:bottom w:val="nil"/>
              <w:right w:val="single" w:sz="4" w:space="0" w:color="auto"/>
            </w:tcBorders>
            <w:shd w:val="clear" w:color="auto" w:fill="auto"/>
            <w:vAlign w:val="center"/>
            <w:hideMark/>
          </w:tcPr>
          <w:p w14:paraId="0ECA0B27" w14:textId="77777777" w:rsidR="008D6E79" w:rsidRPr="008D6E79" w:rsidRDefault="008D6E79" w:rsidP="008D6E79">
            <w:pPr>
              <w:ind w:left="-103" w:right="-100"/>
              <w:jc w:val="center"/>
              <w:rPr>
                <w:sz w:val="22"/>
                <w:szCs w:val="22"/>
              </w:rPr>
            </w:pPr>
            <w:r w:rsidRPr="008D6E79">
              <w:rPr>
                <w:sz w:val="22"/>
                <w:szCs w:val="22"/>
              </w:rPr>
              <w:t>АС, МС, уголь</w:t>
            </w:r>
          </w:p>
        </w:tc>
        <w:tc>
          <w:tcPr>
            <w:tcW w:w="1559" w:type="dxa"/>
            <w:tcBorders>
              <w:top w:val="nil"/>
              <w:left w:val="nil"/>
              <w:bottom w:val="single" w:sz="4" w:space="0" w:color="auto"/>
              <w:right w:val="single" w:sz="4" w:space="0" w:color="auto"/>
            </w:tcBorders>
            <w:shd w:val="clear" w:color="auto" w:fill="auto"/>
            <w:vAlign w:val="center"/>
            <w:hideMark/>
          </w:tcPr>
          <w:p w14:paraId="781A9B20" w14:textId="77777777" w:rsidR="008D6E79" w:rsidRPr="008D6E79" w:rsidRDefault="008D6E79" w:rsidP="008D6E79">
            <w:pPr>
              <w:ind w:left="-103" w:right="-100"/>
              <w:jc w:val="center"/>
              <w:rPr>
                <w:sz w:val="22"/>
                <w:szCs w:val="22"/>
              </w:rPr>
            </w:pPr>
            <w:r w:rsidRPr="008D6E79">
              <w:rPr>
                <w:sz w:val="22"/>
                <w:szCs w:val="22"/>
              </w:rPr>
              <w:t>ОХА –1 097 л</w:t>
            </w:r>
            <w:r w:rsidRPr="008D6E79">
              <w:rPr>
                <w:sz w:val="22"/>
                <w:szCs w:val="22"/>
              </w:rPr>
              <w:br/>
              <w:t>ГХА – 1 000 кг</w:t>
            </w:r>
            <w:r w:rsidRPr="008D6E79">
              <w:rPr>
                <w:sz w:val="22"/>
                <w:szCs w:val="22"/>
              </w:rPr>
              <w:br/>
              <w:t>Соль – 2 357 кг</w:t>
            </w:r>
          </w:p>
        </w:tc>
        <w:tc>
          <w:tcPr>
            <w:tcW w:w="1524" w:type="dxa"/>
            <w:tcBorders>
              <w:top w:val="nil"/>
              <w:left w:val="nil"/>
              <w:bottom w:val="nil"/>
              <w:right w:val="single" w:sz="4" w:space="0" w:color="auto"/>
            </w:tcBorders>
            <w:shd w:val="clear" w:color="auto" w:fill="auto"/>
            <w:vAlign w:val="center"/>
            <w:hideMark/>
          </w:tcPr>
          <w:p w14:paraId="2FBE112A" w14:textId="1E60C79F"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6C6EFE2F"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29C852C" w14:textId="77777777" w:rsidR="008D6E79" w:rsidRPr="008D6E79" w:rsidRDefault="008D6E79" w:rsidP="008D6E79">
            <w:pPr>
              <w:ind w:right="-140"/>
              <w:rPr>
                <w:sz w:val="22"/>
                <w:szCs w:val="22"/>
              </w:rPr>
            </w:pPr>
            <w:r w:rsidRPr="008D6E79">
              <w:rPr>
                <w:sz w:val="22"/>
                <w:szCs w:val="22"/>
              </w:rPr>
              <w:t>ВОС-500 «Рыбзавод»</w:t>
            </w:r>
            <w:r w:rsidRPr="008D6E79">
              <w:rPr>
                <w:sz w:val="22"/>
                <w:szCs w:val="22"/>
              </w:rPr>
              <w:br/>
              <w:t xml:space="preserve">п. Тазовский, </w:t>
            </w:r>
            <w:r w:rsidRPr="008D6E79">
              <w:rPr>
                <w:sz w:val="22"/>
                <w:szCs w:val="22"/>
              </w:rPr>
              <w:br/>
              <w:t>ул. Почтовая, д. 35б</w:t>
            </w:r>
          </w:p>
        </w:tc>
        <w:tc>
          <w:tcPr>
            <w:tcW w:w="1560" w:type="dxa"/>
            <w:tcBorders>
              <w:top w:val="nil"/>
              <w:left w:val="nil"/>
              <w:bottom w:val="single" w:sz="4" w:space="0" w:color="auto"/>
              <w:right w:val="single" w:sz="4" w:space="0" w:color="auto"/>
            </w:tcBorders>
            <w:shd w:val="clear" w:color="auto" w:fill="auto"/>
            <w:vAlign w:val="center"/>
            <w:hideMark/>
          </w:tcPr>
          <w:p w14:paraId="09ADCB5E" w14:textId="77777777" w:rsidR="008D6E79" w:rsidRPr="008D6E79" w:rsidRDefault="008D6E79" w:rsidP="008D6E79">
            <w:pPr>
              <w:ind w:right="-140"/>
              <w:rPr>
                <w:sz w:val="22"/>
                <w:szCs w:val="22"/>
              </w:rPr>
            </w:pPr>
            <w:r w:rsidRPr="008D6E79">
              <w:rPr>
                <w:sz w:val="22"/>
                <w:szCs w:val="22"/>
              </w:rPr>
              <w:t xml:space="preserve">«Рыбзавод» </w:t>
            </w:r>
          </w:p>
        </w:tc>
        <w:tc>
          <w:tcPr>
            <w:tcW w:w="1134" w:type="dxa"/>
            <w:tcBorders>
              <w:top w:val="nil"/>
              <w:left w:val="nil"/>
              <w:bottom w:val="single" w:sz="4" w:space="0" w:color="auto"/>
              <w:right w:val="single" w:sz="4" w:space="0" w:color="auto"/>
            </w:tcBorders>
            <w:shd w:val="clear" w:color="auto" w:fill="auto"/>
            <w:vAlign w:val="center"/>
            <w:hideMark/>
          </w:tcPr>
          <w:p w14:paraId="6B5F9B94"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4DE07314" w14:textId="77777777" w:rsidR="008D6E79" w:rsidRPr="008D6E79" w:rsidRDefault="008D6E79" w:rsidP="008D6E79">
            <w:pPr>
              <w:jc w:val="center"/>
              <w:rPr>
                <w:sz w:val="22"/>
                <w:szCs w:val="22"/>
              </w:rPr>
            </w:pPr>
            <w:r w:rsidRPr="008D6E79">
              <w:rPr>
                <w:sz w:val="22"/>
                <w:szCs w:val="22"/>
              </w:rPr>
              <w:t>341,8</w:t>
            </w:r>
          </w:p>
        </w:tc>
        <w:tc>
          <w:tcPr>
            <w:tcW w:w="1418" w:type="dxa"/>
            <w:tcBorders>
              <w:top w:val="single" w:sz="4" w:space="0" w:color="auto"/>
              <w:left w:val="nil"/>
              <w:bottom w:val="nil"/>
              <w:right w:val="single" w:sz="4" w:space="0" w:color="auto"/>
            </w:tcBorders>
            <w:shd w:val="clear" w:color="auto" w:fill="auto"/>
            <w:vAlign w:val="center"/>
            <w:hideMark/>
          </w:tcPr>
          <w:p w14:paraId="36AB98EA" w14:textId="77777777" w:rsidR="008D6E79" w:rsidRPr="008D6E79" w:rsidRDefault="008D6E79" w:rsidP="008D6E79">
            <w:pPr>
              <w:jc w:val="center"/>
              <w:rPr>
                <w:sz w:val="22"/>
                <w:szCs w:val="22"/>
              </w:rPr>
            </w:pPr>
            <w:r w:rsidRPr="008D6E79">
              <w:rPr>
                <w:sz w:val="22"/>
                <w:szCs w:val="22"/>
              </w:rPr>
              <w:t>2014</w:t>
            </w:r>
          </w:p>
        </w:tc>
        <w:tc>
          <w:tcPr>
            <w:tcW w:w="1559" w:type="dxa"/>
            <w:tcBorders>
              <w:top w:val="single" w:sz="4" w:space="0" w:color="auto"/>
              <w:left w:val="nil"/>
              <w:bottom w:val="nil"/>
              <w:right w:val="single" w:sz="4" w:space="0" w:color="auto"/>
            </w:tcBorders>
            <w:shd w:val="clear" w:color="auto" w:fill="auto"/>
            <w:vAlign w:val="center"/>
            <w:hideMark/>
          </w:tcPr>
          <w:p w14:paraId="701609E5" w14:textId="77777777" w:rsidR="008D6E79" w:rsidRPr="008D6E79" w:rsidRDefault="008D6E79" w:rsidP="008D6E79">
            <w:pPr>
              <w:ind w:left="-103" w:right="-100"/>
              <w:jc w:val="center"/>
              <w:rPr>
                <w:sz w:val="22"/>
                <w:szCs w:val="22"/>
              </w:rPr>
            </w:pPr>
            <w:r w:rsidRPr="008D6E79">
              <w:rPr>
                <w:sz w:val="22"/>
                <w:szCs w:val="22"/>
              </w:rPr>
              <w:t>АС, МС, уголь</w:t>
            </w:r>
          </w:p>
        </w:tc>
        <w:tc>
          <w:tcPr>
            <w:tcW w:w="1559" w:type="dxa"/>
            <w:tcBorders>
              <w:top w:val="nil"/>
              <w:left w:val="nil"/>
              <w:bottom w:val="single" w:sz="4" w:space="0" w:color="auto"/>
              <w:right w:val="single" w:sz="4" w:space="0" w:color="auto"/>
            </w:tcBorders>
            <w:shd w:val="clear" w:color="auto" w:fill="auto"/>
            <w:vAlign w:val="center"/>
            <w:hideMark/>
          </w:tcPr>
          <w:p w14:paraId="18867B92" w14:textId="77777777" w:rsidR="008D6E79" w:rsidRPr="008D6E79" w:rsidRDefault="008D6E79" w:rsidP="008D6E79">
            <w:pPr>
              <w:ind w:left="-103" w:right="-100"/>
              <w:jc w:val="center"/>
              <w:rPr>
                <w:sz w:val="22"/>
                <w:szCs w:val="22"/>
              </w:rPr>
            </w:pPr>
            <w:r w:rsidRPr="008D6E79">
              <w:rPr>
                <w:sz w:val="22"/>
                <w:szCs w:val="22"/>
              </w:rPr>
              <w:t>ОХА – 4 365 л</w:t>
            </w:r>
            <w:r w:rsidRPr="008D6E79">
              <w:rPr>
                <w:sz w:val="22"/>
                <w:szCs w:val="22"/>
              </w:rPr>
              <w:br/>
              <w:t>ГХА – 2 825 кг</w:t>
            </w:r>
            <w:r w:rsidRPr="008D6E79">
              <w:rPr>
                <w:sz w:val="22"/>
                <w:szCs w:val="22"/>
              </w:rPr>
              <w:br/>
              <w:t>Соль – 4090 кг</w:t>
            </w:r>
          </w:p>
        </w:tc>
        <w:tc>
          <w:tcPr>
            <w:tcW w:w="1524" w:type="dxa"/>
            <w:tcBorders>
              <w:top w:val="single" w:sz="4" w:space="0" w:color="auto"/>
              <w:left w:val="nil"/>
              <w:bottom w:val="nil"/>
              <w:right w:val="single" w:sz="4" w:space="0" w:color="auto"/>
            </w:tcBorders>
            <w:shd w:val="clear" w:color="auto" w:fill="auto"/>
            <w:vAlign w:val="center"/>
            <w:hideMark/>
          </w:tcPr>
          <w:p w14:paraId="7A3F60BC" w14:textId="2C573CC9"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714C93BB"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91A54DF" w14:textId="77777777" w:rsidR="008D6E79" w:rsidRPr="008D6E79" w:rsidRDefault="008D6E79" w:rsidP="008D6E79">
            <w:pPr>
              <w:ind w:right="-140"/>
              <w:rPr>
                <w:sz w:val="22"/>
                <w:szCs w:val="22"/>
              </w:rPr>
            </w:pPr>
            <w:r w:rsidRPr="008D6E79">
              <w:rPr>
                <w:sz w:val="22"/>
                <w:szCs w:val="22"/>
              </w:rPr>
              <w:t xml:space="preserve">ВОС-500 «Совхоз» </w:t>
            </w:r>
            <w:r w:rsidRPr="008D6E79">
              <w:rPr>
                <w:sz w:val="22"/>
                <w:szCs w:val="22"/>
              </w:rPr>
              <w:br/>
              <w:t xml:space="preserve">п. Тазовский, </w:t>
            </w:r>
            <w:r w:rsidRPr="008D6E79">
              <w:rPr>
                <w:sz w:val="22"/>
                <w:szCs w:val="22"/>
              </w:rPr>
              <w:br/>
              <w:t>ул. Колхозная, д. 26а</w:t>
            </w:r>
          </w:p>
        </w:tc>
        <w:tc>
          <w:tcPr>
            <w:tcW w:w="1560" w:type="dxa"/>
            <w:tcBorders>
              <w:top w:val="nil"/>
              <w:left w:val="nil"/>
              <w:bottom w:val="single" w:sz="4" w:space="0" w:color="auto"/>
              <w:right w:val="single" w:sz="4" w:space="0" w:color="auto"/>
            </w:tcBorders>
            <w:shd w:val="clear" w:color="auto" w:fill="auto"/>
            <w:vAlign w:val="center"/>
            <w:hideMark/>
          </w:tcPr>
          <w:p w14:paraId="0236DC56" w14:textId="77777777" w:rsidR="008D6E79" w:rsidRPr="008D6E79" w:rsidRDefault="008D6E79" w:rsidP="008D6E79">
            <w:pPr>
              <w:ind w:right="-140"/>
              <w:rPr>
                <w:sz w:val="22"/>
                <w:szCs w:val="22"/>
              </w:rPr>
            </w:pPr>
            <w:r w:rsidRPr="008D6E79">
              <w:rPr>
                <w:sz w:val="22"/>
                <w:szCs w:val="22"/>
              </w:rPr>
              <w:t xml:space="preserve">«Рыбзавод» </w:t>
            </w:r>
          </w:p>
        </w:tc>
        <w:tc>
          <w:tcPr>
            <w:tcW w:w="1134" w:type="dxa"/>
            <w:tcBorders>
              <w:top w:val="nil"/>
              <w:left w:val="nil"/>
              <w:bottom w:val="single" w:sz="4" w:space="0" w:color="auto"/>
              <w:right w:val="single" w:sz="4" w:space="0" w:color="auto"/>
            </w:tcBorders>
            <w:shd w:val="clear" w:color="auto" w:fill="auto"/>
            <w:vAlign w:val="center"/>
            <w:hideMark/>
          </w:tcPr>
          <w:p w14:paraId="0DAF8352"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214D9D7C" w14:textId="77777777" w:rsidR="008D6E79" w:rsidRPr="008D6E79" w:rsidRDefault="008D6E79" w:rsidP="008D6E79">
            <w:pPr>
              <w:jc w:val="center"/>
              <w:rPr>
                <w:sz w:val="22"/>
                <w:szCs w:val="22"/>
              </w:rPr>
            </w:pPr>
            <w:r w:rsidRPr="008D6E79">
              <w:rPr>
                <w:sz w:val="22"/>
                <w:szCs w:val="22"/>
              </w:rPr>
              <w:t>341,8</w:t>
            </w:r>
          </w:p>
        </w:tc>
        <w:tc>
          <w:tcPr>
            <w:tcW w:w="1418" w:type="dxa"/>
            <w:tcBorders>
              <w:top w:val="single" w:sz="4" w:space="0" w:color="auto"/>
              <w:left w:val="nil"/>
              <w:bottom w:val="nil"/>
              <w:right w:val="single" w:sz="4" w:space="0" w:color="auto"/>
            </w:tcBorders>
            <w:shd w:val="clear" w:color="auto" w:fill="auto"/>
            <w:vAlign w:val="center"/>
            <w:hideMark/>
          </w:tcPr>
          <w:p w14:paraId="399F6D79" w14:textId="77777777" w:rsidR="008D6E79" w:rsidRPr="008D6E79" w:rsidRDefault="008D6E79" w:rsidP="008D6E79">
            <w:pPr>
              <w:jc w:val="center"/>
              <w:rPr>
                <w:sz w:val="22"/>
                <w:szCs w:val="22"/>
              </w:rPr>
            </w:pPr>
            <w:r w:rsidRPr="008D6E79">
              <w:rPr>
                <w:sz w:val="22"/>
                <w:szCs w:val="22"/>
              </w:rPr>
              <w:t>2014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437831D" w14:textId="77777777" w:rsidR="008D6E79" w:rsidRPr="008D6E79" w:rsidRDefault="008D6E79" w:rsidP="008D6E79">
            <w:pPr>
              <w:ind w:left="-103" w:right="-100"/>
              <w:jc w:val="center"/>
              <w:rPr>
                <w:sz w:val="22"/>
                <w:szCs w:val="22"/>
              </w:rPr>
            </w:pPr>
            <w:r w:rsidRPr="008D6E79">
              <w:rPr>
                <w:sz w:val="22"/>
                <w:szCs w:val="22"/>
              </w:rPr>
              <w:t>АС, МС, уголь</w:t>
            </w:r>
          </w:p>
        </w:tc>
        <w:tc>
          <w:tcPr>
            <w:tcW w:w="1559" w:type="dxa"/>
            <w:tcBorders>
              <w:top w:val="nil"/>
              <w:left w:val="nil"/>
              <w:bottom w:val="single" w:sz="4" w:space="0" w:color="auto"/>
              <w:right w:val="single" w:sz="4" w:space="0" w:color="auto"/>
            </w:tcBorders>
            <w:shd w:val="clear" w:color="auto" w:fill="auto"/>
            <w:vAlign w:val="center"/>
            <w:hideMark/>
          </w:tcPr>
          <w:p w14:paraId="50ADC64D" w14:textId="77777777" w:rsidR="008D6E79" w:rsidRPr="008D6E79" w:rsidRDefault="008D6E79" w:rsidP="008D6E79">
            <w:pPr>
              <w:ind w:left="-103" w:right="-100"/>
              <w:jc w:val="center"/>
              <w:rPr>
                <w:sz w:val="22"/>
                <w:szCs w:val="22"/>
              </w:rPr>
            </w:pPr>
            <w:r w:rsidRPr="008D6E79">
              <w:rPr>
                <w:sz w:val="22"/>
                <w:szCs w:val="22"/>
              </w:rPr>
              <w:t>ОХА – 1 810 л</w:t>
            </w:r>
            <w:r w:rsidRPr="008D6E79">
              <w:rPr>
                <w:sz w:val="22"/>
                <w:szCs w:val="22"/>
              </w:rPr>
              <w:br/>
              <w:t>ГХА – 1 325 кг</w:t>
            </w:r>
            <w:r w:rsidRPr="008D6E79">
              <w:rPr>
                <w:sz w:val="22"/>
                <w:szCs w:val="22"/>
              </w:rPr>
              <w:br/>
              <w:t>Соль – 1475 кг</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359D5EDA" w14:textId="55AEFCBE"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62487524"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1CC522A" w14:textId="77777777" w:rsidR="008D6E79" w:rsidRPr="008D6E79" w:rsidRDefault="008D6E79" w:rsidP="008D6E79">
            <w:pPr>
              <w:ind w:right="-140"/>
              <w:rPr>
                <w:sz w:val="22"/>
                <w:szCs w:val="22"/>
              </w:rPr>
            </w:pPr>
            <w:r w:rsidRPr="008D6E79">
              <w:rPr>
                <w:sz w:val="22"/>
                <w:szCs w:val="22"/>
              </w:rPr>
              <w:t>ВОС «Термакс» включающие:</w:t>
            </w:r>
            <w:r w:rsidRPr="008D6E79">
              <w:rPr>
                <w:sz w:val="22"/>
                <w:szCs w:val="22"/>
              </w:rPr>
              <w:br/>
              <w:t>ВОС-200 - временно отключены в июне 2021 (модернизация с увеличения производительности до 350 м</w:t>
            </w:r>
            <w:r w:rsidRPr="008D6E79">
              <w:rPr>
                <w:sz w:val="22"/>
                <w:szCs w:val="22"/>
                <w:vertAlign w:val="superscript"/>
              </w:rPr>
              <w:t>3</w:t>
            </w:r>
            <w:r w:rsidRPr="008D6E79">
              <w:rPr>
                <w:sz w:val="22"/>
                <w:szCs w:val="22"/>
              </w:rPr>
              <w:t>/сут.);</w:t>
            </w:r>
            <w:r w:rsidRPr="008D6E79">
              <w:rPr>
                <w:sz w:val="22"/>
                <w:szCs w:val="22"/>
              </w:rPr>
              <w:br/>
              <w:t>ВОС-500 – пробная эксплуатация с июня 2021 (допуск ФФБУЗ «Центр гигиены и эпидемиологии в ЯНАО в г. Новый Уренгой, Тазовском районе» на водоснабжение населения)</w:t>
            </w:r>
            <w:r w:rsidRPr="008D6E79">
              <w:rPr>
                <w:sz w:val="22"/>
                <w:szCs w:val="22"/>
              </w:rPr>
              <w:br/>
              <w:t>п. Тазовский, мкр. Маргулова</w:t>
            </w:r>
          </w:p>
        </w:tc>
        <w:tc>
          <w:tcPr>
            <w:tcW w:w="1560" w:type="dxa"/>
            <w:tcBorders>
              <w:top w:val="nil"/>
              <w:left w:val="nil"/>
              <w:bottom w:val="single" w:sz="4" w:space="0" w:color="auto"/>
              <w:right w:val="single" w:sz="4" w:space="0" w:color="auto"/>
            </w:tcBorders>
            <w:shd w:val="clear" w:color="auto" w:fill="auto"/>
            <w:vAlign w:val="center"/>
            <w:hideMark/>
          </w:tcPr>
          <w:p w14:paraId="3678D805" w14:textId="77777777" w:rsidR="008D6E79" w:rsidRPr="008D6E79" w:rsidRDefault="008D6E79" w:rsidP="008D6E79">
            <w:pPr>
              <w:ind w:right="-140"/>
              <w:rPr>
                <w:sz w:val="22"/>
                <w:szCs w:val="22"/>
              </w:rPr>
            </w:pPr>
            <w:r w:rsidRPr="008D6E79">
              <w:rPr>
                <w:sz w:val="22"/>
                <w:szCs w:val="22"/>
              </w:rPr>
              <w:t>«Пионерный»</w:t>
            </w:r>
          </w:p>
        </w:tc>
        <w:tc>
          <w:tcPr>
            <w:tcW w:w="1134" w:type="dxa"/>
            <w:tcBorders>
              <w:top w:val="nil"/>
              <w:left w:val="nil"/>
              <w:bottom w:val="single" w:sz="4" w:space="0" w:color="auto"/>
              <w:right w:val="single" w:sz="4" w:space="0" w:color="auto"/>
            </w:tcBorders>
            <w:shd w:val="clear" w:color="auto" w:fill="auto"/>
            <w:vAlign w:val="center"/>
            <w:hideMark/>
          </w:tcPr>
          <w:p w14:paraId="55040B96" w14:textId="77777777" w:rsidR="008D6E79" w:rsidRPr="008D6E79" w:rsidRDefault="008D6E79" w:rsidP="008D6E79">
            <w:pPr>
              <w:jc w:val="center"/>
              <w:rPr>
                <w:sz w:val="22"/>
                <w:szCs w:val="22"/>
              </w:rPr>
            </w:pPr>
            <w:r w:rsidRPr="008D6E79">
              <w:rPr>
                <w:sz w:val="22"/>
                <w:szCs w:val="22"/>
              </w:rPr>
              <w:t>192/500</w:t>
            </w:r>
          </w:p>
        </w:tc>
        <w:tc>
          <w:tcPr>
            <w:tcW w:w="1842" w:type="dxa"/>
            <w:tcBorders>
              <w:top w:val="nil"/>
              <w:left w:val="nil"/>
              <w:bottom w:val="single" w:sz="4" w:space="0" w:color="auto"/>
              <w:right w:val="single" w:sz="4" w:space="0" w:color="auto"/>
            </w:tcBorders>
            <w:shd w:val="clear" w:color="auto" w:fill="auto"/>
            <w:vAlign w:val="center"/>
            <w:hideMark/>
          </w:tcPr>
          <w:p w14:paraId="173D562E" w14:textId="77777777" w:rsidR="008D6E79" w:rsidRPr="008D6E79" w:rsidRDefault="008D6E79" w:rsidP="008D6E79">
            <w:pPr>
              <w:jc w:val="center"/>
              <w:rPr>
                <w:sz w:val="22"/>
                <w:szCs w:val="22"/>
              </w:rPr>
            </w:pPr>
            <w:r w:rsidRPr="008D6E79">
              <w:rPr>
                <w:sz w:val="22"/>
                <w:szCs w:val="22"/>
              </w:rPr>
              <w:t>166,4/500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71FF0A3" w14:textId="77777777" w:rsidR="008D6E79" w:rsidRPr="008D6E79" w:rsidRDefault="008D6E79" w:rsidP="008D6E79">
            <w:pPr>
              <w:jc w:val="center"/>
              <w:rPr>
                <w:sz w:val="22"/>
                <w:szCs w:val="22"/>
              </w:rPr>
            </w:pPr>
            <w:r w:rsidRPr="008D6E79">
              <w:rPr>
                <w:sz w:val="22"/>
                <w:szCs w:val="22"/>
              </w:rPr>
              <w:t>2000/2021</w:t>
            </w:r>
          </w:p>
        </w:tc>
        <w:tc>
          <w:tcPr>
            <w:tcW w:w="1559" w:type="dxa"/>
            <w:tcBorders>
              <w:top w:val="nil"/>
              <w:left w:val="nil"/>
              <w:bottom w:val="single" w:sz="4" w:space="0" w:color="auto"/>
              <w:right w:val="single" w:sz="4" w:space="0" w:color="auto"/>
            </w:tcBorders>
            <w:shd w:val="clear" w:color="auto" w:fill="auto"/>
            <w:vAlign w:val="center"/>
            <w:hideMark/>
          </w:tcPr>
          <w:p w14:paraId="0F5F7376" w14:textId="77777777" w:rsidR="008D6E79" w:rsidRPr="008D6E79" w:rsidRDefault="008D6E79" w:rsidP="008D6E79">
            <w:pPr>
              <w:ind w:left="-103" w:right="-100"/>
              <w:jc w:val="center"/>
              <w:rPr>
                <w:sz w:val="22"/>
                <w:szCs w:val="22"/>
              </w:rPr>
            </w:pPr>
            <w:r w:rsidRPr="008D6E79">
              <w:rPr>
                <w:sz w:val="22"/>
                <w:szCs w:val="22"/>
              </w:rPr>
              <w:t>песок, щебень/-</w:t>
            </w:r>
          </w:p>
        </w:tc>
        <w:tc>
          <w:tcPr>
            <w:tcW w:w="1559" w:type="dxa"/>
            <w:tcBorders>
              <w:top w:val="nil"/>
              <w:left w:val="nil"/>
              <w:bottom w:val="single" w:sz="4" w:space="0" w:color="auto"/>
              <w:right w:val="single" w:sz="4" w:space="0" w:color="auto"/>
            </w:tcBorders>
            <w:shd w:val="clear" w:color="auto" w:fill="auto"/>
            <w:vAlign w:val="center"/>
            <w:hideMark/>
          </w:tcPr>
          <w:p w14:paraId="5BDD2BF7" w14:textId="77777777" w:rsidR="008D6E79" w:rsidRPr="008D6E79" w:rsidRDefault="008D6E79" w:rsidP="008D6E79">
            <w:pPr>
              <w:ind w:left="-103" w:right="-100"/>
              <w:jc w:val="center"/>
              <w:rPr>
                <w:sz w:val="22"/>
                <w:szCs w:val="22"/>
              </w:rPr>
            </w:pPr>
            <w:r w:rsidRPr="008D6E79">
              <w:rPr>
                <w:sz w:val="22"/>
                <w:szCs w:val="22"/>
              </w:rPr>
              <w:t>ГХА – 1 094 кг</w:t>
            </w:r>
            <w:r w:rsidRPr="008D6E79">
              <w:rPr>
                <w:sz w:val="22"/>
                <w:szCs w:val="22"/>
              </w:rPr>
              <w:br/>
              <w:t>праестол – 12,62 кг</w:t>
            </w:r>
          </w:p>
        </w:tc>
        <w:tc>
          <w:tcPr>
            <w:tcW w:w="1524" w:type="dxa"/>
            <w:tcBorders>
              <w:top w:val="nil"/>
              <w:left w:val="nil"/>
              <w:bottom w:val="single" w:sz="4" w:space="0" w:color="auto"/>
              <w:right w:val="single" w:sz="4" w:space="0" w:color="auto"/>
            </w:tcBorders>
            <w:shd w:val="clear" w:color="auto" w:fill="auto"/>
            <w:vAlign w:val="center"/>
            <w:hideMark/>
          </w:tcPr>
          <w:p w14:paraId="4EEC821D" w14:textId="18C9338F"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5F68B32C"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0C2C16B" w14:textId="77777777" w:rsidR="008D6E79" w:rsidRPr="008D6E79" w:rsidRDefault="008D6E79" w:rsidP="008D6E79">
            <w:pPr>
              <w:ind w:right="-140"/>
              <w:rPr>
                <w:sz w:val="22"/>
                <w:szCs w:val="22"/>
              </w:rPr>
            </w:pPr>
            <w:r w:rsidRPr="008D6E79">
              <w:rPr>
                <w:sz w:val="22"/>
                <w:szCs w:val="22"/>
              </w:rPr>
              <w:t xml:space="preserve">ВОС-1000 </w:t>
            </w:r>
            <w:r w:rsidRPr="008D6E79">
              <w:rPr>
                <w:sz w:val="22"/>
                <w:szCs w:val="22"/>
              </w:rPr>
              <w:br/>
              <w:t>п. Тазовский, ул. Геофизиков, корп. 13</w:t>
            </w:r>
          </w:p>
        </w:tc>
        <w:tc>
          <w:tcPr>
            <w:tcW w:w="1560" w:type="dxa"/>
            <w:tcBorders>
              <w:top w:val="nil"/>
              <w:left w:val="nil"/>
              <w:bottom w:val="single" w:sz="4" w:space="0" w:color="auto"/>
              <w:right w:val="single" w:sz="4" w:space="0" w:color="auto"/>
            </w:tcBorders>
            <w:shd w:val="clear" w:color="auto" w:fill="auto"/>
            <w:vAlign w:val="center"/>
            <w:hideMark/>
          </w:tcPr>
          <w:p w14:paraId="1A82E976" w14:textId="77777777" w:rsidR="008D6E79" w:rsidRPr="008D6E79" w:rsidRDefault="008D6E79" w:rsidP="008D6E79">
            <w:pPr>
              <w:ind w:right="-140"/>
              <w:rPr>
                <w:sz w:val="22"/>
                <w:szCs w:val="22"/>
              </w:rPr>
            </w:pPr>
            <w:r w:rsidRPr="008D6E79">
              <w:rPr>
                <w:sz w:val="22"/>
                <w:szCs w:val="22"/>
              </w:rPr>
              <w:t>«Пионерный»</w:t>
            </w:r>
          </w:p>
        </w:tc>
        <w:tc>
          <w:tcPr>
            <w:tcW w:w="1134" w:type="dxa"/>
            <w:tcBorders>
              <w:top w:val="nil"/>
              <w:left w:val="nil"/>
              <w:bottom w:val="single" w:sz="4" w:space="0" w:color="auto"/>
              <w:right w:val="single" w:sz="4" w:space="0" w:color="auto"/>
            </w:tcBorders>
            <w:shd w:val="clear" w:color="auto" w:fill="auto"/>
            <w:vAlign w:val="center"/>
            <w:hideMark/>
          </w:tcPr>
          <w:p w14:paraId="2B430133" w14:textId="77777777" w:rsidR="008D6E79" w:rsidRPr="008D6E79" w:rsidRDefault="008D6E79" w:rsidP="008D6E79">
            <w:pPr>
              <w:jc w:val="center"/>
              <w:rPr>
                <w:sz w:val="22"/>
                <w:szCs w:val="22"/>
              </w:rPr>
            </w:pPr>
            <w:r w:rsidRPr="008D6E79">
              <w:rPr>
                <w:sz w:val="22"/>
                <w:szCs w:val="22"/>
              </w:rPr>
              <w:t>1 000</w:t>
            </w:r>
          </w:p>
        </w:tc>
        <w:tc>
          <w:tcPr>
            <w:tcW w:w="1842" w:type="dxa"/>
            <w:tcBorders>
              <w:top w:val="nil"/>
              <w:left w:val="nil"/>
              <w:bottom w:val="single" w:sz="4" w:space="0" w:color="auto"/>
              <w:right w:val="single" w:sz="4" w:space="0" w:color="auto"/>
            </w:tcBorders>
            <w:shd w:val="clear" w:color="auto" w:fill="auto"/>
            <w:vAlign w:val="center"/>
            <w:hideMark/>
          </w:tcPr>
          <w:p w14:paraId="4491D73F" w14:textId="77777777" w:rsidR="008D6E79" w:rsidRPr="008D6E79" w:rsidRDefault="008D6E79" w:rsidP="008D6E79">
            <w:pPr>
              <w:jc w:val="center"/>
              <w:rPr>
                <w:sz w:val="22"/>
                <w:szCs w:val="22"/>
              </w:rPr>
            </w:pPr>
            <w:r w:rsidRPr="008D6E79">
              <w:rPr>
                <w:sz w:val="22"/>
                <w:szCs w:val="22"/>
              </w:rPr>
              <w:t>895</w:t>
            </w:r>
          </w:p>
        </w:tc>
        <w:tc>
          <w:tcPr>
            <w:tcW w:w="1418" w:type="dxa"/>
            <w:tcBorders>
              <w:top w:val="nil"/>
              <w:left w:val="nil"/>
              <w:bottom w:val="single" w:sz="4" w:space="0" w:color="auto"/>
              <w:right w:val="single" w:sz="4" w:space="0" w:color="auto"/>
            </w:tcBorders>
            <w:shd w:val="clear" w:color="auto" w:fill="auto"/>
            <w:vAlign w:val="center"/>
            <w:hideMark/>
          </w:tcPr>
          <w:p w14:paraId="29FB5DEF" w14:textId="77777777" w:rsidR="008D6E79" w:rsidRPr="008D6E79" w:rsidRDefault="008D6E79" w:rsidP="008D6E79">
            <w:pPr>
              <w:jc w:val="center"/>
              <w:rPr>
                <w:sz w:val="22"/>
                <w:szCs w:val="22"/>
              </w:rPr>
            </w:pPr>
            <w:r w:rsidRPr="008D6E79">
              <w:rPr>
                <w:sz w:val="22"/>
                <w:szCs w:val="22"/>
              </w:rPr>
              <w:t>2018</w:t>
            </w:r>
          </w:p>
        </w:tc>
        <w:tc>
          <w:tcPr>
            <w:tcW w:w="1559" w:type="dxa"/>
            <w:tcBorders>
              <w:top w:val="nil"/>
              <w:left w:val="nil"/>
              <w:bottom w:val="single" w:sz="4" w:space="0" w:color="auto"/>
              <w:right w:val="single" w:sz="4" w:space="0" w:color="auto"/>
            </w:tcBorders>
            <w:shd w:val="clear" w:color="auto" w:fill="auto"/>
            <w:vAlign w:val="center"/>
            <w:hideMark/>
          </w:tcPr>
          <w:p w14:paraId="2B4F6FB2" w14:textId="77777777" w:rsidR="008D6E79" w:rsidRPr="008D6E79" w:rsidRDefault="008D6E79" w:rsidP="008D6E79">
            <w:pPr>
              <w:ind w:left="-103" w:right="-100"/>
              <w:jc w:val="center"/>
              <w:rPr>
                <w:sz w:val="22"/>
                <w:szCs w:val="22"/>
              </w:rPr>
            </w:pPr>
            <w:r w:rsidRPr="008D6E79">
              <w:rPr>
                <w:sz w:val="22"/>
                <w:szCs w:val="22"/>
              </w:rPr>
              <w:t>АС, МС, уголь</w:t>
            </w:r>
          </w:p>
        </w:tc>
        <w:tc>
          <w:tcPr>
            <w:tcW w:w="1559" w:type="dxa"/>
            <w:tcBorders>
              <w:top w:val="nil"/>
              <w:left w:val="nil"/>
              <w:bottom w:val="single" w:sz="4" w:space="0" w:color="auto"/>
              <w:right w:val="single" w:sz="4" w:space="0" w:color="auto"/>
            </w:tcBorders>
            <w:shd w:val="clear" w:color="auto" w:fill="auto"/>
            <w:vAlign w:val="center"/>
            <w:hideMark/>
          </w:tcPr>
          <w:p w14:paraId="217CB949" w14:textId="77777777" w:rsidR="008D6E79" w:rsidRPr="008D6E79" w:rsidRDefault="008D6E79" w:rsidP="008D6E79">
            <w:pPr>
              <w:ind w:left="-103" w:right="-100"/>
              <w:jc w:val="center"/>
              <w:rPr>
                <w:sz w:val="22"/>
                <w:szCs w:val="22"/>
              </w:rPr>
            </w:pPr>
            <w:r w:rsidRPr="008D6E79">
              <w:rPr>
                <w:sz w:val="22"/>
                <w:szCs w:val="22"/>
              </w:rPr>
              <w:t>ОХА – 2 230 л</w:t>
            </w:r>
            <w:r w:rsidRPr="008D6E79">
              <w:rPr>
                <w:sz w:val="22"/>
                <w:szCs w:val="22"/>
              </w:rPr>
              <w:br/>
              <w:t xml:space="preserve">ГХА – 3 718 кг </w:t>
            </w:r>
            <w:r w:rsidRPr="008D6E79">
              <w:rPr>
                <w:sz w:val="22"/>
                <w:szCs w:val="22"/>
              </w:rPr>
              <w:br/>
              <w:t>Соль – 1475 кг</w:t>
            </w:r>
            <w:r w:rsidRPr="008D6E79">
              <w:rPr>
                <w:sz w:val="22"/>
                <w:szCs w:val="22"/>
              </w:rPr>
              <w:br/>
              <w:t xml:space="preserve"> ГХН – 3665 л</w:t>
            </w:r>
          </w:p>
        </w:tc>
        <w:tc>
          <w:tcPr>
            <w:tcW w:w="1524" w:type="dxa"/>
            <w:tcBorders>
              <w:top w:val="nil"/>
              <w:left w:val="nil"/>
              <w:bottom w:val="single" w:sz="4" w:space="0" w:color="auto"/>
              <w:right w:val="single" w:sz="4" w:space="0" w:color="auto"/>
            </w:tcBorders>
            <w:shd w:val="clear" w:color="auto" w:fill="auto"/>
            <w:vAlign w:val="center"/>
            <w:hideMark/>
          </w:tcPr>
          <w:p w14:paraId="48DCF325" w14:textId="4C972443"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6779B9DD"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EAE8BEE" w14:textId="77777777" w:rsidR="008D6E79" w:rsidRPr="008D6E79" w:rsidRDefault="008D6E79" w:rsidP="008D6E79">
            <w:pPr>
              <w:ind w:right="-140"/>
              <w:rPr>
                <w:sz w:val="22"/>
                <w:szCs w:val="22"/>
              </w:rPr>
            </w:pPr>
            <w:r w:rsidRPr="008D6E79">
              <w:rPr>
                <w:sz w:val="22"/>
                <w:szCs w:val="22"/>
              </w:rPr>
              <w:t xml:space="preserve">УПВ-10 </w:t>
            </w:r>
            <w:r w:rsidRPr="008D6E79">
              <w:rPr>
                <w:sz w:val="22"/>
                <w:szCs w:val="22"/>
              </w:rPr>
              <w:br/>
              <w:t>п. Тазовский, мкр. Юбилейный</w:t>
            </w:r>
          </w:p>
        </w:tc>
        <w:tc>
          <w:tcPr>
            <w:tcW w:w="1560" w:type="dxa"/>
            <w:tcBorders>
              <w:top w:val="nil"/>
              <w:left w:val="nil"/>
              <w:bottom w:val="single" w:sz="4" w:space="0" w:color="auto"/>
              <w:right w:val="single" w:sz="4" w:space="0" w:color="auto"/>
            </w:tcBorders>
            <w:shd w:val="clear" w:color="auto" w:fill="auto"/>
            <w:vAlign w:val="center"/>
            <w:hideMark/>
          </w:tcPr>
          <w:p w14:paraId="193B0759" w14:textId="77777777" w:rsidR="008D6E79" w:rsidRPr="008D6E79" w:rsidRDefault="008D6E79" w:rsidP="008D6E79">
            <w:pPr>
              <w:ind w:right="-140"/>
              <w:rPr>
                <w:sz w:val="22"/>
                <w:szCs w:val="22"/>
              </w:rPr>
            </w:pPr>
            <w:r w:rsidRPr="008D6E79">
              <w:rPr>
                <w:sz w:val="22"/>
                <w:szCs w:val="22"/>
              </w:rPr>
              <w:t>«Пионерный»</w:t>
            </w:r>
          </w:p>
        </w:tc>
        <w:tc>
          <w:tcPr>
            <w:tcW w:w="1134" w:type="dxa"/>
            <w:tcBorders>
              <w:top w:val="nil"/>
              <w:left w:val="nil"/>
              <w:bottom w:val="single" w:sz="4" w:space="0" w:color="auto"/>
              <w:right w:val="single" w:sz="4" w:space="0" w:color="auto"/>
            </w:tcBorders>
            <w:shd w:val="clear" w:color="auto" w:fill="auto"/>
            <w:vAlign w:val="center"/>
            <w:hideMark/>
          </w:tcPr>
          <w:p w14:paraId="0895ABAA" w14:textId="77777777" w:rsidR="008D6E79" w:rsidRPr="008D6E79" w:rsidRDefault="008D6E79" w:rsidP="008D6E79">
            <w:pPr>
              <w:jc w:val="center"/>
              <w:rPr>
                <w:sz w:val="22"/>
                <w:szCs w:val="22"/>
              </w:rPr>
            </w:pPr>
            <w:r w:rsidRPr="008D6E79">
              <w:rPr>
                <w:sz w:val="22"/>
                <w:szCs w:val="22"/>
              </w:rPr>
              <w:t>240</w:t>
            </w:r>
          </w:p>
        </w:tc>
        <w:tc>
          <w:tcPr>
            <w:tcW w:w="1842" w:type="dxa"/>
            <w:tcBorders>
              <w:top w:val="nil"/>
              <w:left w:val="nil"/>
              <w:bottom w:val="single" w:sz="4" w:space="0" w:color="auto"/>
              <w:right w:val="single" w:sz="4" w:space="0" w:color="auto"/>
            </w:tcBorders>
            <w:shd w:val="clear" w:color="auto" w:fill="auto"/>
            <w:vAlign w:val="center"/>
            <w:hideMark/>
          </w:tcPr>
          <w:p w14:paraId="70E7536D" w14:textId="77777777" w:rsidR="008D6E79" w:rsidRPr="008D6E79" w:rsidRDefault="008D6E79" w:rsidP="008D6E79">
            <w:pPr>
              <w:jc w:val="center"/>
              <w:rPr>
                <w:sz w:val="22"/>
                <w:szCs w:val="22"/>
              </w:rPr>
            </w:pPr>
            <w:r w:rsidRPr="008D6E79">
              <w:rPr>
                <w:sz w:val="22"/>
                <w:szCs w:val="22"/>
              </w:rPr>
              <w:t>180</w:t>
            </w:r>
          </w:p>
        </w:tc>
        <w:tc>
          <w:tcPr>
            <w:tcW w:w="1418" w:type="dxa"/>
            <w:tcBorders>
              <w:top w:val="nil"/>
              <w:left w:val="nil"/>
              <w:bottom w:val="single" w:sz="4" w:space="0" w:color="auto"/>
              <w:right w:val="single" w:sz="4" w:space="0" w:color="auto"/>
            </w:tcBorders>
            <w:shd w:val="clear" w:color="auto" w:fill="auto"/>
            <w:vAlign w:val="center"/>
            <w:hideMark/>
          </w:tcPr>
          <w:p w14:paraId="75785F0D" w14:textId="77777777" w:rsidR="008D6E79" w:rsidRPr="008D6E79" w:rsidRDefault="008D6E79" w:rsidP="008D6E79">
            <w:pPr>
              <w:jc w:val="center"/>
              <w:rPr>
                <w:sz w:val="22"/>
                <w:szCs w:val="22"/>
              </w:rPr>
            </w:pPr>
            <w:r w:rsidRPr="008D6E79">
              <w:rPr>
                <w:sz w:val="22"/>
                <w:szCs w:val="22"/>
              </w:rPr>
              <w:t>2005</w:t>
            </w:r>
          </w:p>
        </w:tc>
        <w:tc>
          <w:tcPr>
            <w:tcW w:w="1559" w:type="dxa"/>
            <w:tcBorders>
              <w:top w:val="nil"/>
              <w:left w:val="nil"/>
              <w:bottom w:val="single" w:sz="4" w:space="0" w:color="auto"/>
              <w:right w:val="single" w:sz="4" w:space="0" w:color="auto"/>
            </w:tcBorders>
            <w:shd w:val="clear" w:color="auto" w:fill="auto"/>
            <w:vAlign w:val="center"/>
            <w:hideMark/>
          </w:tcPr>
          <w:p w14:paraId="25E369A3" w14:textId="77777777" w:rsidR="008D6E79" w:rsidRPr="008D6E79" w:rsidRDefault="008D6E79" w:rsidP="008D6E79">
            <w:pPr>
              <w:ind w:left="-103" w:right="-100"/>
              <w:jc w:val="center"/>
              <w:rPr>
                <w:sz w:val="22"/>
                <w:szCs w:val="22"/>
              </w:rPr>
            </w:pPr>
            <w:r w:rsidRPr="008D6E79">
              <w:rPr>
                <w:sz w:val="22"/>
                <w:szCs w:val="22"/>
              </w:rPr>
              <w:t>песок кварцевый, гравий, антрацит, уголь, гравий</w:t>
            </w:r>
          </w:p>
        </w:tc>
        <w:tc>
          <w:tcPr>
            <w:tcW w:w="1559" w:type="dxa"/>
            <w:tcBorders>
              <w:top w:val="nil"/>
              <w:left w:val="nil"/>
              <w:bottom w:val="single" w:sz="4" w:space="0" w:color="auto"/>
              <w:right w:val="single" w:sz="4" w:space="0" w:color="auto"/>
            </w:tcBorders>
            <w:shd w:val="clear" w:color="auto" w:fill="auto"/>
            <w:vAlign w:val="center"/>
            <w:hideMark/>
          </w:tcPr>
          <w:p w14:paraId="20586C0E" w14:textId="77777777" w:rsidR="008D6E79" w:rsidRPr="008D6E79" w:rsidRDefault="008D6E79" w:rsidP="008D6E79">
            <w:pPr>
              <w:ind w:left="-103" w:right="-100"/>
              <w:jc w:val="center"/>
              <w:rPr>
                <w:sz w:val="22"/>
                <w:szCs w:val="22"/>
              </w:rPr>
            </w:pPr>
            <w:r w:rsidRPr="008D6E79">
              <w:rPr>
                <w:sz w:val="22"/>
                <w:szCs w:val="22"/>
              </w:rPr>
              <w:t>ГХА – 1 145 кг</w:t>
            </w:r>
            <w:r w:rsidRPr="008D6E79">
              <w:rPr>
                <w:sz w:val="22"/>
                <w:szCs w:val="22"/>
              </w:rPr>
              <w:br/>
              <w:t>праестол – 2,44 кг</w:t>
            </w:r>
          </w:p>
        </w:tc>
        <w:tc>
          <w:tcPr>
            <w:tcW w:w="1524" w:type="dxa"/>
            <w:tcBorders>
              <w:top w:val="nil"/>
              <w:left w:val="nil"/>
              <w:bottom w:val="single" w:sz="4" w:space="0" w:color="auto"/>
              <w:right w:val="single" w:sz="4" w:space="0" w:color="auto"/>
            </w:tcBorders>
            <w:shd w:val="clear" w:color="auto" w:fill="auto"/>
            <w:vAlign w:val="center"/>
            <w:hideMark/>
          </w:tcPr>
          <w:p w14:paraId="7B3626C1" w14:textId="6FFCA608"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529E647C"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3DC47F3" w14:textId="77777777" w:rsidR="008D6E79" w:rsidRPr="008D6E79" w:rsidRDefault="008D6E79" w:rsidP="008D6E79">
            <w:pPr>
              <w:ind w:right="-140"/>
              <w:rPr>
                <w:sz w:val="22"/>
                <w:szCs w:val="22"/>
              </w:rPr>
            </w:pPr>
            <w:r w:rsidRPr="008D6E79">
              <w:rPr>
                <w:sz w:val="22"/>
                <w:szCs w:val="22"/>
              </w:rPr>
              <w:lastRenderedPageBreak/>
              <w:t xml:space="preserve">ВОС-500 «Геофизики» </w:t>
            </w:r>
            <w:r w:rsidRPr="008D6E79">
              <w:rPr>
                <w:sz w:val="22"/>
                <w:szCs w:val="22"/>
              </w:rPr>
              <w:br/>
              <w:t xml:space="preserve">п. Тазовский, </w:t>
            </w:r>
            <w:r w:rsidRPr="008D6E79">
              <w:rPr>
                <w:sz w:val="22"/>
                <w:szCs w:val="22"/>
              </w:rPr>
              <w:br/>
              <w:t xml:space="preserve">ул. Заводская на расстоянии </w:t>
            </w:r>
            <w:r w:rsidRPr="008D6E79">
              <w:rPr>
                <w:sz w:val="22"/>
                <w:szCs w:val="22"/>
              </w:rPr>
              <w:br/>
              <w:t>13 м. южнее жилого дома</w:t>
            </w:r>
          </w:p>
        </w:tc>
        <w:tc>
          <w:tcPr>
            <w:tcW w:w="1560" w:type="dxa"/>
            <w:tcBorders>
              <w:top w:val="nil"/>
              <w:left w:val="nil"/>
              <w:bottom w:val="single" w:sz="4" w:space="0" w:color="auto"/>
              <w:right w:val="single" w:sz="4" w:space="0" w:color="auto"/>
            </w:tcBorders>
            <w:shd w:val="clear" w:color="auto" w:fill="auto"/>
            <w:vAlign w:val="center"/>
            <w:hideMark/>
          </w:tcPr>
          <w:p w14:paraId="74C107FF" w14:textId="77777777" w:rsidR="008D6E79" w:rsidRPr="008D6E79" w:rsidRDefault="008D6E79" w:rsidP="008D6E79">
            <w:pPr>
              <w:ind w:right="-140"/>
              <w:rPr>
                <w:sz w:val="22"/>
                <w:szCs w:val="22"/>
              </w:rPr>
            </w:pPr>
            <w:r w:rsidRPr="008D6E79">
              <w:rPr>
                <w:sz w:val="22"/>
                <w:szCs w:val="22"/>
              </w:rPr>
              <w:t>«Пионерный»</w:t>
            </w:r>
          </w:p>
        </w:tc>
        <w:tc>
          <w:tcPr>
            <w:tcW w:w="1134" w:type="dxa"/>
            <w:tcBorders>
              <w:top w:val="nil"/>
              <w:left w:val="nil"/>
              <w:bottom w:val="single" w:sz="4" w:space="0" w:color="auto"/>
              <w:right w:val="single" w:sz="4" w:space="0" w:color="auto"/>
            </w:tcBorders>
            <w:shd w:val="clear" w:color="auto" w:fill="auto"/>
            <w:vAlign w:val="center"/>
            <w:hideMark/>
          </w:tcPr>
          <w:p w14:paraId="2C5CAFDC"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7AD345E3" w14:textId="77777777" w:rsidR="008D6E79" w:rsidRPr="008D6E79" w:rsidRDefault="008D6E79" w:rsidP="008D6E79">
            <w:pPr>
              <w:jc w:val="center"/>
              <w:rPr>
                <w:sz w:val="22"/>
                <w:szCs w:val="22"/>
              </w:rPr>
            </w:pPr>
            <w:r w:rsidRPr="008D6E79">
              <w:rPr>
                <w:sz w:val="22"/>
                <w:szCs w:val="22"/>
              </w:rPr>
              <w:t>365</w:t>
            </w:r>
          </w:p>
        </w:tc>
        <w:tc>
          <w:tcPr>
            <w:tcW w:w="1418" w:type="dxa"/>
            <w:tcBorders>
              <w:top w:val="nil"/>
              <w:left w:val="nil"/>
              <w:bottom w:val="single" w:sz="4" w:space="0" w:color="auto"/>
              <w:right w:val="single" w:sz="4" w:space="0" w:color="auto"/>
            </w:tcBorders>
            <w:shd w:val="clear" w:color="auto" w:fill="auto"/>
            <w:vAlign w:val="center"/>
            <w:hideMark/>
          </w:tcPr>
          <w:p w14:paraId="162D13CC" w14:textId="77777777" w:rsidR="008D6E79" w:rsidRPr="008D6E79" w:rsidRDefault="008D6E79" w:rsidP="008D6E79">
            <w:pPr>
              <w:jc w:val="center"/>
              <w:rPr>
                <w:sz w:val="22"/>
                <w:szCs w:val="22"/>
              </w:rPr>
            </w:pPr>
            <w:r w:rsidRPr="008D6E79">
              <w:rPr>
                <w:sz w:val="22"/>
                <w:szCs w:val="22"/>
              </w:rPr>
              <w:t>2010</w:t>
            </w:r>
          </w:p>
        </w:tc>
        <w:tc>
          <w:tcPr>
            <w:tcW w:w="1559" w:type="dxa"/>
            <w:tcBorders>
              <w:top w:val="nil"/>
              <w:left w:val="nil"/>
              <w:bottom w:val="single" w:sz="4" w:space="0" w:color="auto"/>
              <w:right w:val="single" w:sz="4" w:space="0" w:color="auto"/>
            </w:tcBorders>
            <w:shd w:val="clear" w:color="auto" w:fill="auto"/>
            <w:vAlign w:val="center"/>
            <w:hideMark/>
          </w:tcPr>
          <w:p w14:paraId="5A5D362D" w14:textId="77777777" w:rsidR="008D6E79" w:rsidRPr="008D6E79" w:rsidRDefault="008D6E79" w:rsidP="008D6E79">
            <w:pPr>
              <w:ind w:left="-103" w:right="-100"/>
              <w:jc w:val="center"/>
              <w:rPr>
                <w:sz w:val="22"/>
                <w:szCs w:val="22"/>
              </w:rPr>
            </w:pPr>
            <w:r w:rsidRPr="008D6E79">
              <w:rPr>
                <w:sz w:val="22"/>
                <w:szCs w:val="22"/>
              </w:rPr>
              <w:t>AG, МЖФ, уголь</w:t>
            </w:r>
          </w:p>
        </w:tc>
        <w:tc>
          <w:tcPr>
            <w:tcW w:w="1559" w:type="dxa"/>
            <w:tcBorders>
              <w:top w:val="nil"/>
              <w:left w:val="nil"/>
              <w:bottom w:val="single" w:sz="4" w:space="0" w:color="auto"/>
              <w:right w:val="single" w:sz="4" w:space="0" w:color="auto"/>
            </w:tcBorders>
            <w:shd w:val="clear" w:color="auto" w:fill="auto"/>
            <w:vAlign w:val="center"/>
            <w:hideMark/>
          </w:tcPr>
          <w:p w14:paraId="44F4379C" w14:textId="77777777" w:rsidR="008D6E79" w:rsidRPr="008D6E79" w:rsidRDefault="008D6E79" w:rsidP="008D6E79">
            <w:pPr>
              <w:ind w:left="-103" w:right="-100"/>
              <w:jc w:val="center"/>
              <w:rPr>
                <w:sz w:val="22"/>
                <w:szCs w:val="22"/>
              </w:rPr>
            </w:pPr>
            <w:r w:rsidRPr="008D6E79">
              <w:rPr>
                <w:sz w:val="22"/>
                <w:szCs w:val="22"/>
              </w:rPr>
              <w:t>ГХН – 6 110 л</w:t>
            </w:r>
            <w:r w:rsidRPr="008D6E79">
              <w:rPr>
                <w:sz w:val="22"/>
                <w:szCs w:val="22"/>
              </w:rPr>
              <w:br/>
              <w:t>ГХА – 5 420 кг</w:t>
            </w:r>
          </w:p>
        </w:tc>
        <w:tc>
          <w:tcPr>
            <w:tcW w:w="1524" w:type="dxa"/>
            <w:tcBorders>
              <w:top w:val="nil"/>
              <w:left w:val="nil"/>
              <w:bottom w:val="single" w:sz="4" w:space="0" w:color="auto"/>
              <w:right w:val="single" w:sz="4" w:space="0" w:color="auto"/>
            </w:tcBorders>
            <w:shd w:val="clear" w:color="auto" w:fill="auto"/>
            <w:vAlign w:val="center"/>
            <w:hideMark/>
          </w:tcPr>
          <w:p w14:paraId="68063EA6" w14:textId="55AFC3D6"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0971D7E6" w14:textId="77777777" w:rsidTr="008D6E79">
        <w:trPr>
          <w:trHeight w:val="20"/>
        </w:trPr>
        <w:tc>
          <w:tcPr>
            <w:tcW w:w="145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181BE64" w14:textId="77777777" w:rsidR="008D6E79" w:rsidRPr="008D6E79" w:rsidRDefault="008D6E79" w:rsidP="008D6E79">
            <w:pPr>
              <w:jc w:val="center"/>
              <w:rPr>
                <w:b/>
                <w:bCs/>
                <w:sz w:val="22"/>
                <w:szCs w:val="22"/>
              </w:rPr>
            </w:pPr>
            <w:r w:rsidRPr="008D6E79">
              <w:rPr>
                <w:b/>
                <w:bCs/>
                <w:sz w:val="22"/>
                <w:szCs w:val="22"/>
              </w:rPr>
              <w:t>с. Антипаюта</w:t>
            </w:r>
          </w:p>
        </w:tc>
      </w:tr>
      <w:tr w:rsidR="00197D2E" w:rsidRPr="00197D2E" w14:paraId="1298D694"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F7456A9" w14:textId="77777777" w:rsidR="008D6E79" w:rsidRPr="008D6E79" w:rsidRDefault="008D6E79" w:rsidP="008D6E79">
            <w:pPr>
              <w:ind w:right="-140"/>
              <w:rPr>
                <w:sz w:val="22"/>
                <w:szCs w:val="22"/>
              </w:rPr>
            </w:pPr>
            <w:r w:rsidRPr="008D6E79">
              <w:rPr>
                <w:sz w:val="22"/>
                <w:szCs w:val="22"/>
              </w:rPr>
              <w:t>ВОС-500</w:t>
            </w:r>
          </w:p>
        </w:tc>
        <w:tc>
          <w:tcPr>
            <w:tcW w:w="1560" w:type="dxa"/>
            <w:tcBorders>
              <w:top w:val="nil"/>
              <w:left w:val="nil"/>
              <w:bottom w:val="single" w:sz="4" w:space="0" w:color="auto"/>
              <w:right w:val="single" w:sz="4" w:space="0" w:color="auto"/>
            </w:tcBorders>
            <w:shd w:val="clear" w:color="auto" w:fill="auto"/>
            <w:vAlign w:val="center"/>
            <w:hideMark/>
          </w:tcPr>
          <w:p w14:paraId="5D2D95DE" w14:textId="77777777" w:rsidR="008D6E79" w:rsidRPr="008D6E79" w:rsidRDefault="008D6E79" w:rsidP="008D6E79">
            <w:pPr>
              <w:ind w:right="-140"/>
              <w:rPr>
                <w:sz w:val="22"/>
                <w:szCs w:val="22"/>
              </w:rPr>
            </w:pPr>
            <w:r w:rsidRPr="008D6E79">
              <w:rPr>
                <w:sz w:val="22"/>
                <w:szCs w:val="22"/>
              </w:rPr>
              <w:t>ВЗС «Глубокое»</w:t>
            </w:r>
          </w:p>
        </w:tc>
        <w:tc>
          <w:tcPr>
            <w:tcW w:w="1134" w:type="dxa"/>
            <w:tcBorders>
              <w:top w:val="nil"/>
              <w:left w:val="nil"/>
              <w:bottom w:val="single" w:sz="4" w:space="0" w:color="auto"/>
              <w:right w:val="single" w:sz="4" w:space="0" w:color="auto"/>
            </w:tcBorders>
            <w:shd w:val="clear" w:color="auto" w:fill="auto"/>
            <w:vAlign w:val="center"/>
            <w:hideMark/>
          </w:tcPr>
          <w:p w14:paraId="38DB44E2"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4EEE66C5" w14:textId="77777777" w:rsidR="008D6E79" w:rsidRPr="008D6E79" w:rsidRDefault="008D6E79" w:rsidP="008D6E79">
            <w:pPr>
              <w:jc w:val="center"/>
              <w:rPr>
                <w:sz w:val="22"/>
                <w:szCs w:val="22"/>
              </w:rPr>
            </w:pPr>
            <w:r w:rsidRPr="008D6E79">
              <w:rPr>
                <w:sz w:val="22"/>
                <w:szCs w:val="22"/>
              </w:rPr>
              <w:t>500</w:t>
            </w:r>
          </w:p>
        </w:tc>
        <w:tc>
          <w:tcPr>
            <w:tcW w:w="1418" w:type="dxa"/>
            <w:tcBorders>
              <w:top w:val="nil"/>
              <w:left w:val="nil"/>
              <w:bottom w:val="single" w:sz="4" w:space="0" w:color="auto"/>
              <w:right w:val="single" w:sz="4" w:space="0" w:color="auto"/>
            </w:tcBorders>
            <w:shd w:val="clear" w:color="auto" w:fill="auto"/>
            <w:vAlign w:val="center"/>
            <w:hideMark/>
          </w:tcPr>
          <w:p w14:paraId="2AE97726" w14:textId="77777777" w:rsidR="008D6E79" w:rsidRPr="008D6E79" w:rsidRDefault="008D6E79" w:rsidP="008D6E79">
            <w:pPr>
              <w:jc w:val="center"/>
              <w:rPr>
                <w:sz w:val="22"/>
                <w:szCs w:val="22"/>
              </w:rPr>
            </w:pPr>
            <w:r w:rsidRPr="008D6E79">
              <w:rPr>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598CAFA4" w14:textId="77777777" w:rsidR="008D6E79" w:rsidRPr="008D6E79" w:rsidRDefault="008D6E79" w:rsidP="008D6E79">
            <w:pPr>
              <w:jc w:val="center"/>
              <w:rPr>
                <w:sz w:val="22"/>
                <w:szCs w:val="22"/>
              </w:rPr>
            </w:pPr>
            <w:r w:rsidRPr="008D6E79">
              <w:rPr>
                <w:sz w:val="22"/>
                <w:szCs w:val="22"/>
              </w:rPr>
              <w:t>УФ, AG, МЖФ</w:t>
            </w:r>
          </w:p>
        </w:tc>
        <w:tc>
          <w:tcPr>
            <w:tcW w:w="1559" w:type="dxa"/>
            <w:tcBorders>
              <w:top w:val="nil"/>
              <w:left w:val="nil"/>
              <w:bottom w:val="single" w:sz="4" w:space="0" w:color="auto"/>
              <w:right w:val="single" w:sz="4" w:space="0" w:color="auto"/>
            </w:tcBorders>
            <w:shd w:val="clear" w:color="auto" w:fill="auto"/>
            <w:vAlign w:val="center"/>
            <w:hideMark/>
          </w:tcPr>
          <w:p w14:paraId="053B0152" w14:textId="77777777" w:rsidR="008D6E79" w:rsidRPr="008D6E79" w:rsidRDefault="008D6E79" w:rsidP="008D6E79">
            <w:pPr>
              <w:jc w:val="center"/>
              <w:rPr>
                <w:sz w:val="22"/>
                <w:szCs w:val="22"/>
              </w:rPr>
            </w:pPr>
            <w:r w:rsidRPr="008D6E79">
              <w:rPr>
                <w:sz w:val="22"/>
                <w:szCs w:val="22"/>
              </w:rPr>
              <w:t>-</w:t>
            </w:r>
          </w:p>
        </w:tc>
        <w:tc>
          <w:tcPr>
            <w:tcW w:w="1524" w:type="dxa"/>
            <w:tcBorders>
              <w:top w:val="nil"/>
              <w:left w:val="nil"/>
              <w:bottom w:val="single" w:sz="4" w:space="0" w:color="auto"/>
              <w:right w:val="single" w:sz="4" w:space="0" w:color="auto"/>
            </w:tcBorders>
            <w:shd w:val="clear" w:color="auto" w:fill="auto"/>
            <w:vAlign w:val="center"/>
            <w:hideMark/>
          </w:tcPr>
          <w:p w14:paraId="43AE58FE" w14:textId="581C634F" w:rsidR="008D6E79" w:rsidRPr="008D6E79" w:rsidRDefault="008D6E79" w:rsidP="008D6E79">
            <w:pPr>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38CBF3A0"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C6C9820" w14:textId="77777777" w:rsidR="008D6E79" w:rsidRPr="008D6E79" w:rsidRDefault="008D6E79" w:rsidP="008D6E79">
            <w:pPr>
              <w:ind w:right="-140"/>
              <w:rPr>
                <w:sz w:val="22"/>
                <w:szCs w:val="22"/>
              </w:rPr>
            </w:pPr>
            <w:r w:rsidRPr="008D6E79">
              <w:rPr>
                <w:sz w:val="22"/>
                <w:szCs w:val="22"/>
              </w:rPr>
              <w:t>ВОС-300</w:t>
            </w:r>
          </w:p>
        </w:tc>
        <w:tc>
          <w:tcPr>
            <w:tcW w:w="1560" w:type="dxa"/>
            <w:tcBorders>
              <w:top w:val="nil"/>
              <w:left w:val="nil"/>
              <w:bottom w:val="single" w:sz="4" w:space="0" w:color="auto"/>
              <w:right w:val="single" w:sz="4" w:space="0" w:color="auto"/>
            </w:tcBorders>
            <w:shd w:val="clear" w:color="auto" w:fill="auto"/>
            <w:vAlign w:val="center"/>
            <w:hideMark/>
          </w:tcPr>
          <w:p w14:paraId="3D14CB7B" w14:textId="77777777" w:rsidR="008D6E79" w:rsidRPr="008D6E79" w:rsidRDefault="008D6E79" w:rsidP="008D6E79">
            <w:pPr>
              <w:ind w:right="-140"/>
              <w:rPr>
                <w:sz w:val="22"/>
                <w:szCs w:val="22"/>
              </w:rPr>
            </w:pPr>
            <w:r w:rsidRPr="008D6E79">
              <w:rPr>
                <w:sz w:val="22"/>
                <w:szCs w:val="22"/>
              </w:rPr>
              <w:t>ВЗС «Совхоз»</w:t>
            </w:r>
          </w:p>
        </w:tc>
        <w:tc>
          <w:tcPr>
            <w:tcW w:w="1134" w:type="dxa"/>
            <w:tcBorders>
              <w:top w:val="nil"/>
              <w:left w:val="nil"/>
              <w:bottom w:val="single" w:sz="4" w:space="0" w:color="auto"/>
              <w:right w:val="single" w:sz="4" w:space="0" w:color="auto"/>
            </w:tcBorders>
            <w:shd w:val="clear" w:color="auto" w:fill="auto"/>
            <w:vAlign w:val="center"/>
            <w:hideMark/>
          </w:tcPr>
          <w:p w14:paraId="61CF0EF0" w14:textId="77777777" w:rsidR="008D6E79" w:rsidRPr="008D6E79" w:rsidRDefault="008D6E79" w:rsidP="008D6E79">
            <w:pPr>
              <w:jc w:val="center"/>
              <w:rPr>
                <w:sz w:val="22"/>
                <w:szCs w:val="22"/>
              </w:rPr>
            </w:pPr>
            <w:r w:rsidRPr="008D6E79">
              <w:rPr>
                <w:sz w:val="22"/>
                <w:szCs w:val="22"/>
              </w:rPr>
              <w:t>300</w:t>
            </w:r>
          </w:p>
        </w:tc>
        <w:tc>
          <w:tcPr>
            <w:tcW w:w="1842" w:type="dxa"/>
            <w:tcBorders>
              <w:top w:val="nil"/>
              <w:left w:val="nil"/>
              <w:bottom w:val="single" w:sz="4" w:space="0" w:color="auto"/>
              <w:right w:val="single" w:sz="4" w:space="0" w:color="auto"/>
            </w:tcBorders>
            <w:shd w:val="clear" w:color="auto" w:fill="auto"/>
            <w:vAlign w:val="center"/>
            <w:hideMark/>
          </w:tcPr>
          <w:p w14:paraId="5F7D048C" w14:textId="77777777" w:rsidR="008D6E79" w:rsidRPr="008D6E79" w:rsidRDefault="008D6E79" w:rsidP="008D6E79">
            <w:pPr>
              <w:jc w:val="center"/>
              <w:rPr>
                <w:sz w:val="22"/>
                <w:szCs w:val="22"/>
              </w:rPr>
            </w:pPr>
            <w:r w:rsidRPr="008D6E79">
              <w:rPr>
                <w:sz w:val="22"/>
                <w:szCs w:val="22"/>
              </w:rPr>
              <w:t>300</w:t>
            </w:r>
          </w:p>
        </w:tc>
        <w:tc>
          <w:tcPr>
            <w:tcW w:w="1418" w:type="dxa"/>
            <w:tcBorders>
              <w:top w:val="nil"/>
              <w:left w:val="nil"/>
              <w:bottom w:val="single" w:sz="4" w:space="0" w:color="auto"/>
              <w:right w:val="single" w:sz="4" w:space="0" w:color="auto"/>
            </w:tcBorders>
            <w:shd w:val="clear" w:color="auto" w:fill="auto"/>
            <w:vAlign w:val="center"/>
            <w:hideMark/>
          </w:tcPr>
          <w:p w14:paraId="5A245642" w14:textId="77777777" w:rsidR="008D6E79" w:rsidRPr="008D6E79" w:rsidRDefault="008D6E79" w:rsidP="008D6E79">
            <w:pPr>
              <w:jc w:val="center"/>
              <w:rPr>
                <w:sz w:val="22"/>
                <w:szCs w:val="22"/>
              </w:rPr>
            </w:pPr>
            <w:r w:rsidRPr="008D6E79">
              <w:rPr>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3F0E154B" w14:textId="77777777" w:rsidR="008D6E79" w:rsidRPr="008D6E79" w:rsidRDefault="008D6E79" w:rsidP="008D6E79">
            <w:pPr>
              <w:jc w:val="center"/>
              <w:rPr>
                <w:sz w:val="22"/>
                <w:szCs w:val="22"/>
              </w:rPr>
            </w:pPr>
            <w:r w:rsidRPr="008D6E79">
              <w:rPr>
                <w:sz w:val="22"/>
                <w:szCs w:val="22"/>
              </w:rPr>
              <w:t>УФ, AG, МЖФ</w:t>
            </w:r>
          </w:p>
        </w:tc>
        <w:tc>
          <w:tcPr>
            <w:tcW w:w="1559" w:type="dxa"/>
            <w:tcBorders>
              <w:top w:val="nil"/>
              <w:left w:val="nil"/>
              <w:bottom w:val="single" w:sz="4" w:space="0" w:color="auto"/>
              <w:right w:val="single" w:sz="4" w:space="0" w:color="auto"/>
            </w:tcBorders>
            <w:shd w:val="clear" w:color="auto" w:fill="auto"/>
            <w:vAlign w:val="center"/>
            <w:hideMark/>
          </w:tcPr>
          <w:p w14:paraId="1A53A6A1" w14:textId="77777777" w:rsidR="008D6E79" w:rsidRPr="008D6E79" w:rsidRDefault="008D6E79" w:rsidP="008D6E79">
            <w:pPr>
              <w:jc w:val="center"/>
              <w:rPr>
                <w:sz w:val="22"/>
                <w:szCs w:val="22"/>
              </w:rPr>
            </w:pPr>
            <w:r w:rsidRPr="008D6E79">
              <w:rPr>
                <w:sz w:val="22"/>
                <w:szCs w:val="22"/>
              </w:rPr>
              <w:t>-</w:t>
            </w:r>
          </w:p>
        </w:tc>
        <w:tc>
          <w:tcPr>
            <w:tcW w:w="1524" w:type="dxa"/>
            <w:tcBorders>
              <w:top w:val="nil"/>
              <w:left w:val="nil"/>
              <w:bottom w:val="single" w:sz="4" w:space="0" w:color="auto"/>
              <w:right w:val="single" w:sz="4" w:space="0" w:color="auto"/>
            </w:tcBorders>
            <w:shd w:val="clear" w:color="auto" w:fill="auto"/>
            <w:vAlign w:val="center"/>
            <w:hideMark/>
          </w:tcPr>
          <w:p w14:paraId="162C33CD" w14:textId="1DF346CC" w:rsidR="008D6E79" w:rsidRPr="008D6E79" w:rsidRDefault="008D6E79" w:rsidP="008D6E79">
            <w:pPr>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631A6DAE" w14:textId="77777777" w:rsidTr="008D6E79">
        <w:trPr>
          <w:trHeight w:val="20"/>
        </w:trPr>
        <w:tc>
          <w:tcPr>
            <w:tcW w:w="145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34E04CA" w14:textId="77777777" w:rsidR="008D6E79" w:rsidRPr="008D6E79" w:rsidRDefault="008D6E79" w:rsidP="008D6E79">
            <w:pPr>
              <w:jc w:val="center"/>
              <w:rPr>
                <w:b/>
                <w:bCs/>
                <w:sz w:val="22"/>
                <w:szCs w:val="22"/>
              </w:rPr>
            </w:pPr>
            <w:r w:rsidRPr="008D6E79">
              <w:rPr>
                <w:b/>
                <w:bCs/>
                <w:sz w:val="22"/>
                <w:szCs w:val="22"/>
              </w:rPr>
              <w:t>с. Газ-Сале</w:t>
            </w:r>
          </w:p>
        </w:tc>
      </w:tr>
      <w:tr w:rsidR="00197D2E" w:rsidRPr="00197D2E" w14:paraId="0DA38E7C"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7EEA42D" w14:textId="77777777" w:rsidR="008D6E79" w:rsidRPr="008D6E79" w:rsidRDefault="008D6E79" w:rsidP="008D6E79">
            <w:pPr>
              <w:ind w:right="-140"/>
              <w:rPr>
                <w:sz w:val="22"/>
                <w:szCs w:val="22"/>
              </w:rPr>
            </w:pPr>
            <w:r w:rsidRPr="008D6E79">
              <w:rPr>
                <w:sz w:val="22"/>
                <w:szCs w:val="22"/>
              </w:rPr>
              <w:t>ВОС-500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91D1568" w14:textId="77777777" w:rsidR="008D6E79" w:rsidRPr="008D6E79" w:rsidRDefault="008D6E79" w:rsidP="008D6E79">
            <w:pPr>
              <w:ind w:right="-140"/>
              <w:rPr>
                <w:sz w:val="22"/>
                <w:szCs w:val="22"/>
              </w:rPr>
            </w:pPr>
            <w:r w:rsidRPr="008D6E79">
              <w:rPr>
                <w:sz w:val="22"/>
                <w:szCs w:val="22"/>
              </w:rPr>
              <w:t>ВЗС</w:t>
            </w:r>
          </w:p>
        </w:tc>
        <w:tc>
          <w:tcPr>
            <w:tcW w:w="1134" w:type="dxa"/>
            <w:tcBorders>
              <w:top w:val="nil"/>
              <w:left w:val="nil"/>
              <w:bottom w:val="single" w:sz="4" w:space="0" w:color="auto"/>
              <w:right w:val="single" w:sz="4" w:space="0" w:color="auto"/>
            </w:tcBorders>
            <w:shd w:val="clear" w:color="auto" w:fill="auto"/>
            <w:vAlign w:val="center"/>
            <w:hideMark/>
          </w:tcPr>
          <w:p w14:paraId="1BCB266D"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5B8DEFCC" w14:textId="77777777" w:rsidR="008D6E79" w:rsidRPr="008D6E79" w:rsidRDefault="008D6E79" w:rsidP="008D6E79">
            <w:pPr>
              <w:jc w:val="center"/>
              <w:rPr>
                <w:sz w:val="22"/>
                <w:szCs w:val="22"/>
              </w:rPr>
            </w:pPr>
            <w:r w:rsidRPr="008D6E79">
              <w:rPr>
                <w:sz w:val="22"/>
                <w:szCs w:val="22"/>
              </w:rPr>
              <w:t>435</w:t>
            </w:r>
          </w:p>
        </w:tc>
        <w:tc>
          <w:tcPr>
            <w:tcW w:w="1418" w:type="dxa"/>
            <w:tcBorders>
              <w:top w:val="nil"/>
              <w:left w:val="nil"/>
              <w:bottom w:val="single" w:sz="4" w:space="0" w:color="auto"/>
              <w:right w:val="single" w:sz="4" w:space="0" w:color="auto"/>
            </w:tcBorders>
            <w:shd w:val="clear" w:color="auto" w:fill="auto"/>
            <w:vAlign w:val="center"/>
            <w:hideMark/>
          </w:tcPr>
          <w:p w14:paraId="6F355AE5" w14:textId="77777777" w:rsidR="008D6E79" w:rsidRPr="008D6E79" w:rsidRDefault="008D6E79" w:rsidP="008D6E79">
            <w:pPr>
              <w:jc w:val="center"/>
              <w:rPr>
                <w:sz w:val="22"/>
                <w:szCs w:val="22"/>
              </w:rPr>
            </w:pPr>
            <w:r w:rsidRPr="008D6E79">
              <w:rPr>
                <w:sz w:val="22"/>
                <w:szCs w:val="22"/>
              </w:rPr>
              <w:t>2013</w:t>
            </w:r>
          </w:p>
        </w:tc>
        <w:tc>
          <w:tcPr>
            <w:tcW w:w="1559" w:type="dxa"/>
            <w:tcBorders>
              <w:top w:val="nil"/>
              <w:left w:val="nil"/>
              <w:bottom w:val="single" w:sz="4" w:space="0" w:color="auto"/>
              <w:right w:val="single" w:sz="4" w:space="0" w:color="auto"/>
            </w:tcBorders>
            <w:shd w:val="clear" w:color="auto" w:fill="auto"/>
            <w:vAlign w:val="center"/>
            <w:hideMark/>
          </w:tcPr>
          <w:p w14:paraId="6CECF1B5" w14:textId="77777777" w:rsidR="008D6E79" w:rsidRPr="008D6E79" w:rsidRDefault="008D6E79" w:rsidP="008D6E79">
            <w:pPr>
              <w:ind w:left="-103" w:right="-100"/>
              <w:jc w:val="center"/>
              <w:rPr>
                <w:sz w:val="22"/>
                <w:szCs w:val="22"/>
              </w:rPr>
            </w:pPr>
            <w:r w:rsidRPr="008D6E79">
              <w:rPr>
                <w:sz w:val="22"/>
                <w:szCs w:val="22"/>
              </w:rPr>
              <w:t>УФ, AG, МЖФ</w:t>
            </w:r>
          </w:p>
        </w:tc>
        <w:tc>
          <w:tcPr>
            <w:tcW w:w="1559" w:type="dxa"/>
            <w:tcBorders>
              <w:top w:val="nil"/>
              <w:left w:val="nil"/>
              <w:bottom w:val="single" w:sz="4" w:space="0" w:color="auto"/>
              <w:right w:val="single" w:sz="4" w:space="0" w:color="auto"/>
            </w:tcBorders>
            <w:shd w:val="clear" w:color="auto" w:fill="auto"/>
            <w:vAlign w:val="center"/>
            <w:hideMark/>
          </w:tcPr>
          <w:p w14:paraId="5901A9F5" w14:textId="77777777" w:rsidR="008D6E79" w:rsidRPr="008D6E79" w:rsidRDefault="008D6E79" w:rsidP="008D6E79">
            <w:pPr>
              <w:jc w:val="center"/>
              <w:rPr>
                <w:sz w:val="22"/>
                <w:szCs w:val="22"/>
              </w:rPr>
            </w:pPr>
            <w:r w:rsidRPr="008D6E79">
              <w:rPr>
                <w:sz w:val="22"/>
                <w:szCs w:val="22"/>
              </w:rPr>
              <w:t>-</w:t>
            </w:r>
          </w:p>
        </w:tc>
        <w:tc>
          <w:tcPr>
            <w:tcW w:w="1524" w:type="dxa"/>
            <w:tcBorders>
              <w:top w:val="nil"/>
              <w:left w:val="nil"/>
              <w:bottom w:val="single" w:sz="4" w:space="0" w:color="auto"/>
              <w:right w:val="single" w:sz="4" w:space="0" w:color="auto"/>
            </w:tcBorders>
            <w:shd w:val="clear" w:color="auto" w:fill="auto"/>
            <w:vAlign w:val="center"/>
            <w:hideMark/>
          </w:tcPr>
          <w:p w14:paraId="2FE209ED" w14:textId="6DABC1C0"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603173BA"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69DE62A" w14:textId="77777777" w:rsidR="008D6E79" w:rsidRPr="008D6E79" w:rsidRDefault="008D6E79" w:rsidP="008D6E79">
            <w:pPr>
              <w:ind w:right="-140"/>
              <w:rPr>
                <w:sz w:val="22"/>
                <w:szCs w:val="22"/>
              </w:rPr>
            </w:pPr>
            <w:r w:rsidRPr="008D6E79">
              <w:rPr>
                <w:sz w:val="22"/>
                <w:szCs w:val="22"/>
              </w:rPr>
              <w:t>ВОС-1000</w:t>
            </w:r>
          </w:p>
        </w:tc>
        <w:tc>
          <w:tcPr>
            <w:tcW w:w="1560" w:type="dxa"/>
            <w:vMerge/>
            <w:tcBorders>
              <w:top w:val="nil"/>
              <w:left w:val="single" w:sz="4" w:space="0" w:color="auto"/>
              <w:bottom w:val="single" w:sz="4" w:space="0" w:color="auto"/>
              <w:right w:val="single" w:sz="4" w:space="0" w:color="auto"/>
            </w:tcBorders>
            <w:vAlign w:val="center"/>
            <w:hideMark/>
          </w:tcPr>
          <w:p w14:paraId="0293BF2A" w14:textId="77777777" w:rsidR="008D6E79" w:rsidRPr="008D6E79" w:rsidRDefault="008D6E79" w:rsidP="008D6E7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791962EE" w14:textId="77777777" w:rsidR="008D6E79" w:rsidRPr="008D6E79" w:rsidRDefault="008D6E79" w:rsidP="008D6E79">
            <w:pPr>
              <w:jc w:val="center"/>
              <w:rPr>
                <w:sz w:val="22"/>
                <w:szCs w:val="22"/>
              </w:rPr>
            </w:pPr>
            <w:r w:rsidRPr="008D6E79">
              <w:rPr>
                <w:sz w:val="22"/>
                <w:szCs w:val="22"/>
              </w:rPr>
              <w:t>1 000</w:t>
            </w:r>
          </w:p>
        </w:tc>
        <w:tc>
          <w:tcPr>
            <w:tcW w:w="1842" w:type="dxa"/>
            <w:tcBorders>
              <w:top w:val="nil"/>
              <w:left w:val="nil"/>
              <w:bottom w:val="single" w:sz="4" w:space="0" w:color="auto"/>
              <w:right w:val="single" w:sz="4" w:space="0" w:color="auto"/>
            </w:tcBorders>
            <w:shd w:val="clear" w:color="auto" w:fill="auto"/>
            <w:vAlign w:val="center"/>
            <w:hideMark/>
          </w:tcPr>
          <w:p w14:paraId="5DF538E6" w14:textId="77777777" w:rsidR="008D6E79" w:rsidRPr="008D6E79" w:rsidRDefault="008D6E79" w:rsidP="008D6E79">
            <w:pPr>
              <w:jc w:val="center"/>
              <w:rPr>
                <w:sz w:val="22"/>
                <w:szCs w:val="22"/>
              </w:rPr>
            </w:pPr>
            <w:r w:rsidRPr="008D6E79">
              <w:rPr>
                <w:sz w:val="22"/>
                <w:szCs w:val="22"/>
              </w:rPr>
              <w:t>922</w:t>
            </w:r>
          </w:p>
        </w:tc>
        <w:tc>
          <w:tcPr>
            <w:tcW w:w="1418" w:type="dxa"/>
            <w:tcBorders>
              <w:top w:val="nil"/>
              <w:left w:val="nil"/>
              <w:bottom w:val="single" w:sz="4" w:space="0" w:color="auto"/>
              <w:right w:val="single" w:sz="4" w:space="0" w:color="auto"/>
            </w:tcBorders>
            <w:shd w:val="clear" w:color="auto" w:fill="auto"/>
            <w:vAlign w:val="center"/>
            <w:hideMark/>
          </w:tcPr>
          <w:p w14:paraId="2394CAD0" w14:textId="77777777" w:rsidR="008D6E79" w:rsidRPr="008D6E79" w:rsidRDefault="008D6E79" w:rsidP="008D6E79">
            <w:pPr>
              <w:jc w:val="center"/>
              <w:rPr>
                <w:sz w:val="22"/>
                <w:szCs w:val="22"/>
              </w:rPr>
            </w:pPr>
            <w:r w:rsidRPr="008D6E79">
              <w:rPr>
                <w:sz w:val="22"/>
                <w:szCs w:val="22"/>
              </w:rPr>
              <w:t>2018</w:t>
            </w:r>
          </w:p>
        </w:tc>
        <w:tc>
          <w:tcPr>
            <w:tcW w:w="1559" w:type="dxa"/>
            <w:tcBorders>
              <w:top w:val="nil"/>
              <w:left w:val="nil"/>
              <w:bottom w:val="single" w:sz="4" w:space="0" w:color="auto"/>
              <w:right w:val="single" w:sz="4" w:space="0" w:color="auto"/>
            </w:tcBorders>
            <w:shd w:val="clear" w:color="auto" w:fill="auto"/>
            <w:vAlign w:val="center"/>
            <w:hideMark/>
          </w:tcPr>
          <w:p w14:paraId="1E355FB0" w14:textId="77777777" w:rsidR="008D6E79" w:rsidRPr="008D6E79" w:rsidRDefault="008D6E79" w:rsidP="008D6E79">
            <w:pPr>
              <w:ind w:left="-103" w:right="-100"/>
              <w:jc w:val="center"/>
              <w:rPr>
                <w:sz w:val="22"/>
                <w:szCs w:val="22"/>
              </w:rPr>
            </w:pPr>
            <w:r w:rsidRPr="008D6E79">
              <w:rPr>
                <w:sz w:val="22"/>
                <w:szCs w:val="22"/>
              </w:rPr>
              <w:t>УФ, AG, МЖФ</w:t>
            </w:r>
          </w:p>
        </w:tc>
        <w:tc>
          <w:tcPr>
            <w:tcW w:w="1559" w:type="dxa"/>
            <w:tcBorders>
              <w:top w:val="nil"/>
              <w:left w:val="nil"/>
              <w:bottom w:val="single" w:sz="4" w:space="0" w:color="auto"/>
              <w:right w:val="single" w:sz="4" w:space="0" w:color="auto"/>
            </w:tcBorders>
            <w:shd w:val="clear" w:color="auto" w:fill="auto"/>
            <w:vAlign w:val="center"/>
            <w:hideMark/>
          </w:tcPr>
          <w:p w14:paraId="00A4996A" w14:textId="77777777" w:rsidR="008D6E79" w:rsidRPr="008D6E79" w:rsidRDefault="008D6E79" w:rsidP="008D6E79">
            <w:pPr>
              <w:jc w:val="center"/>
              <w:rPr>
                <w:sz w:val="22"/>
                <w:szCs w:val="22"/>
              </w:rPr>
            </w:pPr>
            <w:r w:rsidRPr="008D6E79">
              <w:rPr>
                <w:sz w:val="22"/>
                <w:szCs w:val="22"/>
              </w:rPr>
              <w:t>-</w:t>
            </w:r>
          </w:p>
        </w:tc>
        <w:tc>
          <w:tcPr>
            <w:tcW w:w="1524" w:type="dxa"/>
            <w:tcBorders>
              <w:top w:val="nil"/>
              <w:left w:val="nil"/>
              <w:bottom w:val="single" w:sz="4" w:space="0" w:color="auto"/>
              <w:right w:val="single" w:sz="4" w:space="0" w:color="auto"/>
            </w:tcBorders>
            <w:shd w:val="clear" w:color="auto" w:fill="auto"/>
            <w:vAlign w:val="center"/>
            <w:hideMark/>
          </w:tcPr>
          <w:p w14:paraId="459E2D02" w14:textId="111F4891"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5C513435" w14:textId="77777777" w:rsidTr="008D6E79">
        <w:trPr>
          <w:trHeight w:val="20"/>
        </w:trPr>
        <w:tc>
          <w:tcPr>
            <w:tcW w:w="145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4318F3E" w14:textId="77777777" w:rsidR="008D6E79" w:rsidRPr="008D6E79" w:rsidRDefault="008D6E79" w:rsidP="008D6E79">
            <w:pPr>
              <w:jc w:val="center"/>
              <w:rPr>
                <w:b/>
                <w:bCs/>
                <w:sz w:val="22"/>
                <w:szCs w:val="22"/>
              </w:rPr>
            </w:pPr>
            <w:r w:rsidRPr="008D6E79">
              <w:rPr>
                <w:b/>
                <w:bCs/>
                <w:sz w:val="22"/>
                <w:szCs w:val="22"/>
              </w:rPr>
              <w:t>с. Гыда</w:t>
            </w:r>
          </w:p>
        </w:tc>
      </w:tr>
      <w:tr w:rsidR="00197D2E" w:rsidRPr="00197D2E" w14:paraId="10E657FE"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24CCAAB" w14:textId="77777777" w:rsidR="008D6E79" w:rsidRPr="008D6E79" w:rsidRDefault="008D6E79" w:rsidP="008D6E79">
            <w:pPr>
              <w:ind w:right="-140"/>
              <w:rPr>
                <w:sz w:val="22"/>
                <w:szCs w:val="22"/>
              </w:rPr>
            </w:pPr>
            <w:r w:rsidRPr="008D6E79">
              <w:rPr>
                <w:sz w:val="22"/>
                <w:szCs w:val="22"/>
              </w:rPr>
              <w:t>ВОС-500</w:t>
            </w:r>
          </w:p>
        </w:tc>
        <w:tc>
          <w:tcPr>
            <w:tcW w:w="1560" w:type="dxa"/>
            <w:tcBorders>
              <w:top w:val="nil"/>
              <w:left w:val="nil"/>
              <w:bottom w:val="single" w:sz="4" w:space="0" w:color="auto"/>
              <w:right w:val="single" w:sz="4" w:space="0" w:color="auto"/>
            </w:tcBorders>
            <w:shd w:val="clear" w:color="auto" w:fill="auto"/>
            <w:vAlign w:val="center"/>
            <w:hideMark/>
          </w:tcPr>
          <w:p w14:paraId="4707CDCC" w14:textId="77777777" w:rsidR="008D6E79" w:rsidRPr="008D6E79" w:rsidRDefault="008D6E79" w:rsidP="008D6E79">
            <w:pPr>
              <w:ind w:right="-140"/>
              <w:rPr>
                <w:sz w:val="22"/>
                <w:szCs w:val="22"/>
              </w:rPr>
            </w:pPr>
            <w:r w:rsidRPr="008D6E79">
              <w:rPr>
                <w:sz w:val="22"/>
                <w:szCs w:val="22"/>
              </w:rPr>
              <w:t>ВЗС № 1/ВЗС № 2</w:t>
            </w:r>
          </w:p>
        </w:tc>
        <w:tc>
          <w:tcPr>
            <w:tcW w:w="1134" w:type="dxa"/>
            <w:tcBorders>
              <w:top w:val="nil"/>
              <w:left w:val="nil"/>
              <w:bottom w:val="single" w:sz="4" w:space="0" w:color="auto"/>
              <w:right w:val="single" w:sz="4" w:space="0" w:color="auto"/>
            </w:tcBorders>
            <w:shd w:val="clear" w:color="auto" w:fill="auto"/>
            <w:vAlign w:val="center"/>
            <w:hideMark/>
          </w:tcPr>
          <w:p w14:paraId="116EF67C" w14:textId="77777777" w:rsidR="008D6E79" w:rsidRPr="008D6E79" w:rsidRDefault="008D6E79" w:rsidP="008D6E79">
            <w:pPr>
              <w:jc w:val="center"/>
              <w:rPr>
                <w:sz w:val="22"/>
                <w:szCs w:val="22"/>
              </w:rPr>
            </w:pPr>
            <w:r w:rsidRPr="008D6E79">
              <w:rPr>
                <w:sz w:val="22"/>
                <w:szCs w:val="22"/>
              </w:rPr>
              <w:t>500</w:t>
            </w:r>
          </w:p>
        </w:tc>
        <w:tc>
          <w:tcPr>
            <w:tcW w:w="1842" w:type="dxa"/>
            <w:tcBorders>
              <w:top w:val="nil"/>
              <w:left w:val="nil"/>
              <w:bottom w:val="single" w:sz="4" w:space="0" w:color="auto"/>
              <w:right w:val="single" w:sz="4" w:space="0" w:color="auto"/>
            </w:tcBorders>
            <w:shd w:val="clear" w:color="auto" w:fill="auto"/>
            <w:vAlign w:val="center"/>
            <w:hideMark/>
          </w:tcPr>
          <w:p w14:paraId="68F2B1AF" w14:textId="77777777" w:rsidR="008D6E79" w:rsidRPr="008D6E79" w:rsidRDefault="008D6E79" w:rsidP="008D6E79">
            <w:pPr>
              <w:jc w:val="center"/>
              <w:rPr>
                <w:sz w:val="22"/>
                <w:szCs w:val="22"/>
              </w:rPr>
            </w:pPr>
            <w:r w:rsidRPr="008D6E79">
              <w:rPr>
                <w:sz w:val="22"/>
                <w:szCs w:val="22"/>
              </w:rPr>
              <w:t>500</w:t>
            </w:r>
          </w:p>
        </w:tc>
        <w:tc>
          <w:tcPr>
            <w:tcW w:w="1418" w:type="dxa"/>
            <w:tcBorders>
              <w:top w:val="nil"/>
              <w:left w:val="nil"/>
              <w:bottom w:val="single" w:sz="4" w:space="0" w:color="auto"/>
              <w:right w:val="single" w:sz="4" w:space="0" w:color="auto"/>
            </w:tcBorders>
            <w:shd w:val="clear" w:color="auto" w:fill="auto"/>
            <w:vAlign w:val="center"/>
            <w:hideMark/>
          </w:tcPr>
          <w:p w14:paraId="41978115" w14:textId="77777777" w:rsidR="008D6E79" w:rsidRPr="008D6E79" w:rsidRDefault="008D6E79" w:rsidP="008D6E79">
            <w:pPr>
              <w:jc w:val="center"/>
              <w:rPr>
                <w:sz w:val="22"/>
                <w:szCs w:val="22"/>
              </w:rPr>
            </w:pPr>
            <w:r w:rsidRPr="008D6E79">
              <w:rPr>
                <w:sz w:val="22"/>
                <w:szCs w:val="22"/>
              </w:rPr>
              <w:t>2019</w:t>
            </w:r>
          </w:p>
        </w:tc>
        <w:tc>
          <w:tcPr>
            <w:tcW w:w="1559" w:type="dxa"/>
            <w:tcBorders>
              <w:top w:val="nil"/>
              <w:left w:val="nil"/>
              <w:bottom w:val="single" w:sz="4" w:space="0" w:color="auto"/>
              <w:right w:val="single" w:sz="4" w:space="0" w:color="auto"/>
            </w:tcBorders>
            <w:shd w:val="clear" w:color="auto" w:fill="auto"/>
            <w:vAlign w:val="center"/>
            <w:hideMark/>
          </w:tcPr>
          <w:p w14:paraId="6C3FDBCB" w14:textId="77777777" w:rsidR="008D6E79" w:rsidRPr="008D6E79" w:rsidRDefault="008D6E79" w:rsidP="008D6E79">
            <w:pPr>
              <w:jc w:val="center"/>
              <w:rPr>
                <w:sz w:val="22"/>
                <w:szCs w:val="22"/>
              </w:rPr>
            </w:pPr>
            <w:r w:rsidRPr="008D6E79">
              <w:rPr>
                <w:sz w:val="22"/>
                <w:szCs w:val="22"/>
              </w:rPr>
              <w:t>Очистка воды озонированием на установке OЗОН-М50-70АКФД.  Доочистка с применением активированного угля</w:t>
            </w:r>
          </w:p>
        </w:tc>
        <w:tc>
          <w:tcPr>
            <w:tcW w:w="1559" w:type="dxa"/>
            <w:tcBorders>
              <w:top w:val="nil"/>
              <w:left w:val="nil"/>
              <w:bottom w:val="single" w:sz="4" w:space="0" w:color="auto"/>
              <w:right w:val="single" w:sz="4" w:space="0" w:color="auto"/>
            </w:tcBorders>
            <w:shd w:val="clear" w:color="auto" w:fill="auto"/>
            <w:vAlign w:val="center"/>
            <w:hideMark/>
          </w:tcPr>
          <w:p w14:paraId="68DFDA6D" w14:textId="77777777" w:rsidR="008D6E79" w:rsidRPr="008D6E79" w:rsidRDefault="008D6E79" w:rsidP="008D6E79">
            <w:pPr>
              <w:jc w:val="center"/>
              <w:rPr>
                <w:sz w:val="22"/>
                <w:szCs w:val="22"/>
              </w:rPr>
            </w:pPr>
            <w:r w:rsidRPr="008D6E79">
              <w:rPr>
                <w:sz w:val="22"/>
                <w:szCs w:val="22"/>
              </w:rPr>
              <w:t>-</w:t>
            </w:r>
          </w:p>
        </w:tc>
        <w:tc>
          <w:tcPr>
            <w:tcW w:w="1524" w:type="dxa"/>
            <w:tcBorders>
              <w:top w:val="nil"/>
              <w:left w:val="nil"/>
              <w:bottom w:val="single" w:sz="4" w:space="0" w:color="auto"/>
              <w:right w:val="single" w:sz="4" w:space="0" w:color="auto"/>
            </w:tcBorders>
            <w:shd w:val="clear" w:color="auto" w:fill="auto"/>
            <w:vAlign w:val="center"/>
            <w:hideMark/>
          </w:tcPr>
          <w:p w14:paraId="6ECB8626" w14:textId="10EBFCC2"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r w:rsidR="00197D2E" w:rsidRPr="00197D2E" w14:paraId="43A72625" w14:textId="77777777" w:rsidTr="008D6E79">
        <w:trPr>
          <w:trHeight w:val="20"/>
        </w:trPr>
        <w:tc>
          <w:tcPr>
            <w:tcW w:w="145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FCA6C3C" w14:textId="77777777" w:rsidR="008D6E79" w:rsidRPr="008D6E79" w:rsidRDefault="008D6E79" w:rsidP="008D6E79">
            <w:pPr>
              <w:jc w:val="center"/>
              <w:rPr>
                <w:b/>
                <w:bCs/>
                <w:sz w:val="22"/>
                <w:szCs w:val="22"/>
              </w:rPr>
            </w:pPr>
            <w:r w:rsidRPr="008D6E79">
              <w:rPr>
                <w:b/>
                <w:bCs/>
                <w:sz w:val="22"/>
                <w:szCs w:val="22"/>
              </w:rPr>
              <w:t>c. Находка</w:t>
            </w:r>
          </w:p>
        </w:tc>
      </w:tr>
      <w:tr w:rsidR="00197D2E" w:rsidRPr="00197D2E" w14:paraId="07952879" w14:textId="77777777" w:rsidTr="008D6E79">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E6F2617" w14:textId="77777777" w:rsidR="008D6E79" w:rsidRPr="008D6E79" w:rsidRDefault="008D6E79" w:rsidP="008D6E79">
            <w:pPr>
              <w:ind w:right="-140"/>
              <w:rPr>
                <w:sz w:val="22"/>
                <w:szCs w:val="22"/>
              </w:rPr>
            </w:pPr>
            <w:r w:rsidRPr="008D6E79">
              <w:rPr>
                <w:sz w:val="22"/>
                <w:szCs w:val="22"/>
              </w:rPr>
              <w:t>ВОС-200 (СКПВ-200)</w:t>
            </w:r>
          </w:p>
        </w:tc>
        <w:tc>
          <w:tcPr>
            <w:tcW w:w="1560" w:type="dxa"/>
            <w:tcBorders>
              <w:top w:val="nil"/>
              <w:left w:val="nil"/>
              <w:bottom w:val="single" w:sz="4" w:space="0" w:color="auto"/>
              <w:right w:val="single" w:sz="4" w:space="0" w:color="auto"/>
            </w:tcBorders>
            <w:shd w:val="clear" w:color="auto" w:fill="auto"/>
            <w:vAlign w:val="center"/>
            <w:hideMark/>
          </w:tcPr>
          <w:p w14:paraId="09153998" w14:textId="77777777" w:rsidR="008D6E79" w:rsidRPr="008D6E79" w:rsidRDefault="008D6E79" w:rsidP="008D6E79">
            <w:pPr>
              <w:ind w:right="-140"/>
              <w:rPr>
                <w:sz w:val="22"/>
                <w:szCs w:val="22"/>
              </w:rPr>
            </w:pPr>
            <w:r w:rsidRPr="008D6E79">
              <w:rPr>
                <w:sz w:val="22"/>
                <w:szCs w:val="22"/>
              </w:rPr>
              <w:t>ПНС-20</w:t>
            </w:r>
            <w:r w:rsidRPr="008D6E79">
              <w:rPr>
                <w:sz w:val="22"/>
                <w:szCs w:val="22"/>
              </w:rPr>
              <w:br/>
              <w:t>(СКПВ-200)</w:t>
            </w:r>
          </w:p>
        </w:tc>
        <w:tc>
          <w:tcPr>
            <w:tcW w:w="1134" w:type="dxa"/>
            <w:tcBorders>
              <w:top w:val="nil"/>
              <w:left w:val="nil"/>
              <w:bottom w:val="single" w:sz="4" w:space="0" w:color="auto"/>
              <w:right w:val="single" w:sz="4" w:space="0" w:color="auto"/>
            </w:tcBorders>
            <w:shd w:val="clear" w:color="auto" w:fill="auto"/>
            <w:vAlign w:val="center"/>
            <w:hideMark/>
          </w:tcPr>
          <w:p w14:paraId="0E4F2BCD" w14:textId="77777777" w:rsidR="008D6E79" w:rsidRPr="008D6E79" w:rsidRDefault="008D6E79" w:rsidP="008D6E79">
            <w:pPr>
              <w:jc w:val="center"/>
              <w:rPr>
                <w:sz w:val="22"/>
                <w:szCs w:val="22"/>
              </w:rPr>
            </w:pPr>
            <w:r w:rsidRPr="008D6E79">
              <w:rPr>
                <w:sz w:val="22"/>
                <w:szCs w:val="22"/>
              </w:rPr>
              <w:t>200</w:t>
            </w:r>
          </w:p>
        </w:tc>
        <w:tc>
          <w:tcPr>
            <w:tcW w:w="1842" w:type="dxa"/>
            <w:tcBorders>
              <w:top w:val="nil"/>
              <w:left w:val="nil"/>
              <w:bottom w:val="single" w:sz="4" w:space="0" w:color="auto"/>
              <w:right w:val="single" w:sz="4" w:space="0" w:color="auto"/>
            </w:tcBorders>
            <w:shd w:val="clear" w:color="auto" w:fill="auto"/>
            <w:vAlign w:val="center"/>
            <w:hideMark/>
          </w:tcPr>
          <w:p w14:paraId="0E501810" w14:textId="77777777" w:rsidR="008D6E79" w:rsidRPr="008D6E79" w:rsidRDefault="008D6E79" w:rsidP="008D6E79">
            <w:pPr>
              <w:jc w:val="center"/>
              <w:rPr>
                <w:sz w:val="22"/>
                <w:szCs w:val="22"/>
              </w:rPr>
            </w:pPr>
            <w:r w:rsidRPr="008D6E79">
              <w:rPr>
                <w:sz w:val="22"/>
                <w:szCs w:val="22"/>
              </w:rPr>
              <w:t>200</w:t>
            </w:r>
          </w:p>
        </w:tc>
        <w:tc>
          <w:tcPr>
            <w:tcW w:w="1418" w:type="dxa"/>
            <w:tcBorders>
              <w:top w:val="nil"/>
              <w:left w:val="nil"/>
              <w:bottom w:val="single" w:sz="4" w:space="0" w:color="auto"/>
              <w:right w:val="single" w:sz="4" w:space="0" w:color="auto"/>
            </w:tcBorders>
            <w:shd w:val="clear" w:color="auto" w:fill="auto"/>
            <w:vAlign w:val="center"/>
            <w:hideMark/>
          </w:tcPr>
          <w:p w14:paraId="31B7E751" w14:textId="77777777" w:rsidR="008D6E79" w:rsidRPr="008D6E79" w:rsidRDefault="008D6E79" w:rsidP="008D6E79">
            <w:pPr>
              <w:jc w:val="center"/>
              <w:rPr>
                <w:sz w:val="22"/>
                <w:szCs w:val="22"/>
              </w:rPr>
            </w:pPr>
            <w:r w:rsidRPr="008D6E79">
              <w:rPr>
                <w:sz w:val="22"/>
                <w:szCs w:val="22"/>
              </w:rPr>
              <w:t>2019</w:t>
            </w:r>
          </w:p>
        </w:tc>
        <w:tc>
          <w:tcPr>
            <w:tcW w:w="1559" w:type="dxa"/>
            <w:tcBorders>
              <w:top w:val="nil"/>
              <w:left w:val="nil"/>
              <w:bottom w:val="single" w:sz="4" w:space="0" w:color="auto"/>
              <w:right w:val="single" w:sz="4" w:space="0" w:color="auto"/>
            </w:tcBorders>
            <w:shd w:val="clear" w:color="auto" w:fill="auto"/>
            <w:vAlign w:val="center"/>
            <w:hideMark/>
          </w:tcPr>
          <w:p w14:paraId="7731EF88" w14:textId="77777777" w:rsidR="008D6E79" w:rsidRPr="008D6E79" w:rsidRDefault="008D6E79" w:rsidP="008D6E79">
            <w:pPr>
              <w:jc w:val="center"/>
              <w:rPr>
                <w:sz w:val="22"/>
                <w:szCs w:val="22"/>
              </w:rPr>
            </w:pPr>
            <w:r w:rsidRPr="008D6E79">
              <w:rPr>
                <w:sz w:val="22"/>
                <w:szCs w:val="22"/>
              </w:rPr>
              <w:t>УФ, AG, МЖФ</w:t>
            </w:r>
          </w:p>
        </w:tc>
        <w:tc>
          <w:tcPr>
            <w:tcW w:w="1559" w:type="dxa"/>
            <w:tcBorders>
              <w:top w:val="nil"/>
              <w:left w:val="nil"/>
              <w:bottom w:val="single" w:sz="4" w:space="0" w:color="auto"/>
              <w:right w:val="single" w:sz="4" w:space="0" w:color="auto"/>
            </w:tcBorders>
            <w:shd w:val="clear" w:color="auto" w:fill="auto"/>
            <w:vAlign w:val="center"/>
            <w:hideMark/>
          </w:tcPr>
          <w:p w14:paraId="51BF1DD4" w14:textId="77777777" w:rsidR="008D6E79" w:rsidRPr="008D6E79" w:rsidRDefault="008D6E79" w:rsidP="008D6E79">
            <w:pPr>
              <w:jc w:val="center"/>
              <w:rPr>
                <w:sz w:val="22"/>
                <w:szCs w:val="22"/>
              </w:rPr>
            </w:pPr>
            <w:r w:rsidRPr="008D6E79">
              <w:rPr>
                <w:sz w:val="22"/>
                <w:szCs w:val="22"/>
              </w:rPr>
              <w:t>-</w:t>
            </w:r>
          </w:p>
        </w:tc>
        <w:tc>
          <w:tcPr>
            <w:tcW w:w="1524" w:type="dxa"/>
            <w:tcBorders>
              <w:top w:val="nil"/>
              <w:left w:val="nil"/>
              <w:bottom w:val="single" w:sz="4" w:space="0" w:color="auto"/>
              <w:right w:val="single" w:sz="4" w:space="0" w:color="auto"/>
            </w:tcBorders>
            <w:shd w:val="clear" w:color="auto" w:fill="auto"/>
            <w:vAlign w:val="center"/>
            <w:hideMark/>
          </w:tcPr>
          <w:p w14:paraId="2BE83DBC" w14:textId="2C5FA586" w:rsidR="008D6E79" w:rsidRPr="008D6E79" w:rsidRDefault="008D6E79" w:rsidP="008D6E79">
            <w:pPr>
              <w:ind w:left="-103" w:right="-100"/>
              <w:jc w:val="center"/>
              <w:rPr>
                <w:sz w:val="22"/>
                <w:szCs w:val="22"/>
              </w:rPr>
            </w:pPr>
            <w:r w:rsidRPr="008D6E79">
              <w:rPr>
                <w:sz w:val="22"/>
                <w:szCs w:val="22"/>
              </w:rPr>
              <w:t>Удовлетвори</w:t>
            </w:r>
            <w:r w:rsidRPr="00197D2E">
              <w:rPr>
                <w:sz w:val="22"/>
                <w:szCs w:val="22"/>
              </w:rPr>
              <w:t>-</w:t>
            </w:r>
            <w:r w:rsidRPr="008D6E79">
              <w:rPr>
                <w:sz w:val="22"/>
                <w:szCs w:val="22"/>
              </w:rPr>
              <w:t>тельное</w:t>
            </w:r>
          </w:p>
        </w:tc>
      </w:tr>
    </w:tbl>
    <w:p w14:paraId="2C2BD0E3" w14:textId="27F96A56" w:rsidR="008D6E79" w:rsidRPr="00197D2E" w:rsidRDefault="008D6E79" w:rsidP="001772C7">
      <w:pPr>
        <w:pStyle w:val="93"/>
        <w:shd w:val="clear" w:color="auto" w:fill="auto"/>
        <w:spacing w:line="240" w:lineRule="auto"/>
        <w:ind w:right="20"/>
        <w:rPr>
          <w:b/>
          <w:sz w:val="24"/>
          <w:szCs w:val="24"/>
        </w:rPr>
      </w:pPr>
    </w:p>
    <w:p w14:paraId="5DB21637" w14:textId="61CEF64E" w:rsidR="00E86007" w:rsidRPr="00197D2E" w:rsidRDefault="00E86007" w:rsidP="009B2ED1">
      <w:pPr>
        <w:jc w:val="right"/>
        <w:rPr>
          <w:b/>
          <w:sz w:val="24"/>
          <w:szCs w:val="24"/>
        </w:rPr>
      </w:pPr>
    </w:p>
    <w:p w14:paraId="5BCBEE2B" w14:textId="397CCDAD" w:rsidR="008D6E79" w:rsidRPr="00197D2E" w:rsidRDefault="008D6E79" w:rsidP="009B2ED1">
      <w:pPr>
        <w:jc w:val="right"/>
        <w:rPr>
          <w:b/>
          <w:sz w:val="24"/>
          <w:szCs w:val="24"/>
        </w:rPr>
      </w:pPr>
    </w:p>
    <w:p w14:paraId="03EB2877" w14:textId="1244BE20" w:rsidR="008D6E79" w:rsidRPr="00197D2E" w:rsidRDefault="008D6E79" w:rsidP="009B2ED1">
      <w:pPr>
        <w:jc w:val="right"/>
        <w:rPr>
          <w:b/>
          <w:sz w:val="24"/>
          <w:szCs w:val="24"/>
        </w:rPr>
      </w:pPr>
    </w:p>
    <w:p w14:paraId="723E8C11" w14:textId="0DA37C8D" w:rsidR="008D6E79" w:rsidRPr="00197D2E" w:rsidRDefault="008D6E79" w:rsidP="009B2ED1">
      <w:pPr>
        <w:jc w:val="right"/>
        <w:rPr>
          <w:b/>
          <w:sz w:val="24"/>
          <w:szCs w:val="24"/>
        </w:rPr>
      </w:pPr>
    </w:p>
    <w:p w14:paraId="53EDF155" w14:textId="0B62957D" w:rsidR="008D6E79" w:rsidRPr="00197D2E" w:rsidRDefault="008D6E79" w:rsidP="009B2ED1">
      <w:pPr>
        <w:jc w:val="right"/>
        <w:rPr>
          <w:b/>
          <w:sz w:val="24"/>
          <w:szCs w:val="24"/>
        </w:rPr>
      </w:pPr>
    </w:p>
    <w:p w14:paraId="600DA23E" w14:textId="77777777" w:rsidR="008D6E79" w:rsidRPr="00197D2E" w:rsidRDefault="008D6E79" w:rsidP="009B2ED1">
      <w:pPr>
        <w:jc w:val="right"/>
        <w:rPr>
          <w:b/>
          <w:sz w:val="24"/>
          <w:szCs w:val="24"/>
        </w:rPr>
      </w:pPr>
    </w:p>
    <w:p w14:paraId="56519DAC" w14:textId="29B42168" w:rsidR="009B2ED1" w:rsidRPr="00197D2E" w:rsidRDefault="009B2ED1" w:rsidP="009B2ED1">
      <w:pPr>
        <w:jc w:val="right"/>
        <w:rPr>
          <w:b/>
          <w:sz w:val="24"/>
          <w:szCs w:val="24"/>
        </w:rPr>
      </w:pPr>
      <w:bookmarkStart w:id="39" w:name="_Hlk76131064"/>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5</w:t>
      </w:r>
      <w:r w:rsidRPr="00197D2E">
        <w:rPr>
          <w:b/>
          <w:sz w:val="24"/>
          <w:szCs w:val="24"/>
        </w:rPr>
        <w:fldChar w:fldCharType="end"/>
      </w:r>
    </w:p>
    <w:p w14:paraId="141AAF9F" w14:textId="2B31AA93" w:rsidR="009B2ED1" w:rsidRPr="00197D2E" w:rsidRDefault="009B2ED1" w:rsidP="009B2ED1">
      <w:pPr>
        <w:jc w:val="center"/>
        <w:rPr>
          <w:b/>
          <w:sz w:val="24"/>
          <w:szCs w:val="24"/>
        </w:rPr>
      </w:pPr>
      <w:r w:rsidRPr="00197D2E">
        <w:rPr>
          <w:b/>
          <w:sz w:val="24"/>
          <w:szCs w:val="24"/>
        </w:rPr>
        <w:t xml:space="preserve">Показатели качества воды в </w:t>
      </w:r>
      <w:r w:rsidR="00C913D5" w:rsidRPr="00197D2E">
        <w:rPr>
          <w:b/>
          <w:sz w:val="24"/>
          <w:szCs w:val="24"/>
        </w:rPr>
        <w:t xml:space="preserve">реке </w:t>
      </w:r>
      <w:r w:rsidRPr="00197D2E">
        <w:rPr>
          <w:b/>
          <w:sz w:val="24"/>
          <w:szCs w:val="24"/>
        </w:rPr>
        <w:t xml:space="preserve">Таз в зоне </w:t>
      </w:r>
      <w:r w:rsidR="00C913D5" w:rsidRPr="00197D2E">
        <w:rPr>
          <w:b/>
          <w:sz w:val="24"/>
          <w:szCs w:val="24"/>
        </w:rPr>
        <w:t>водозаборных сооружений</w:t>
      </w:r>
      <w:r w:rsidRPr="00197D2E">
        <w:rPr>
          <w:b/>
          <w:sz w:val="24"/>
          <w:szCs w:val="24"/>
        </w:rPr>
        <w:t xml:space="preserve"> </w:t>
      </w:r>
      <w:r w:rsidR="00C913D5" w:rsidRPr="00197D2E">
        <w:rPr>
          <w:b/>
          <w:sz w:val="24"/>
          <w:szCs w:val="24"/>
        </w:rPr>
        <w:t>п. Тазовский</w:t>
      </w:r>
      <w:r w:rsidRPr="00197D2E">
        <w:rPr>
          <w:rStyle w:val="affe"/>
          <w:sz w:val="24"/>
          <w:szCs w:val="24"/>
        </w:rPr>
        <w:footnoteReference w:id="7"/>
      </w:r>
    </w:p>
    <w:tbl>
      <w:tblPr>
        <w:tblW w:w="0" w:type="auto"/>
        <w:tblLayout w:type="fixed"/>
        <w:tblLook w:val="04A0" w:firstRow="1" w:lastRow="0" w:firstColumn="1" w:lastColumn="0" w:noHBand="0" w:noVBand="1"/>
      </w:tblPr>
      <w:tblGrid>
        <w:gridCol w:w="483"/>
        <w:gridCol w:w="1249"/>
        <w:gridCol w:w="748"/>
        <w:gridCol w:w="562"/>
        <w:gridCol w:w="562"/>
        <w:gridCol w:w="562"/>
        <w:gridCol w:w="562"/>
        <w:gridCol w:w="562"/>
        <w:gridCol w:w="562"/>
        <w:gridCol w:w="562"/>
        <w:gridCol w:w="562"/>
        <w:gridCol w:w="562"/>
        <w:gridCol w:w="562"/>
        <w:gridCol w:w="562"/>
        <w:gridCol w:w="562"/>
        <w:gridCol w:w="562"/>
        <w:gridCol w:w="557"/>
        <w:gridCol w:w="992"/>
        <w:gridCol w:w="567"/>
        <w:gridCol w:w="552"/>
        <w:gridCol w:w="1008"/>
        <w:gridCol w:w="567"/>
        <w:gridCol w:w="531"/>
      </w:tblGrid>
      <w:tr w:rsidR="00197D2E" w:rsidRPr="00197D2E" w14:paraId="5E7357EE" w14:textId="77777777" w:rsidTr="009B2ED1">
        <w:trPr>
          <w:trHeight w:val="20"/>
          <w:tblHeader/>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E0020" w14:textId="77777777" w:rsidR="009B2ED1" w:rsidRPr="00197D2E" w:rsidRDefault="009B2ED1" w:rsidP="009B2ED1">
            <w:pPr>
              <w:ind w:left="-75" w:right="-140"/>
              <w:jc w:val="center"/>
              <w:rPr>
                <w:b/>
                <w:bCs/>
                <w:sz w:val="22"/>
                <w:szCs w:val="22"/>
              </w:rPr>
            </w:pPr>
            <w:r w:rsidRPr="00197D2E">
              <w:rPr>
                <w:b/>
                <w:bCs/>
                <w:sz w:val="22"/>
                <w:szCs w:val="22"/>
              </w:rPr>
              <w:t>№ п/п</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79548" w14:textId="77777777" w:rsidR="009B2ED1" w:rsidRPr="00197D2E" w:rsidRDefault="009B2ED1" w:rsidP="009B2ED1">
            <w:pPr>
              <w:ind w:left="-75" w:right="-140"/>
              <w:jc w:val="center"/>
              <w:rPr>
                <w:b/>
                <w:bCs/>
                <w:sz w:val="22"/>
                <w:szCs w:val="22"/>
              </w:rPr>
            </w:pPr>
            <w:r w:rsidRPr="00197D2E">
              <w:rPr>
                <w:b/>
                <w:bCs/>
                <w:sz w:val="22"/>
                <w:szCs w:val="22"/>
              </w:rPr>
              <w:t>Показатели</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6B3D6" w14:textId="77777777" w:rsidR="009B2ED1" w:rsidRPr="00197D2E" w:rsidRDefault="009B2ED1" w:rsidP="009B2ED1">
            <w:pPr>
              <w:ind w:left="-75" w:right="-140"/>
              <w:jc w:val="center"/>
              <w:rPr>
                <w:b/>
                <w:bCs/>
                <w:sz w:val="22"/>
                <w:szCs w:val="22"/>
              </w:rPr>
            </w:pPr>
            <w:r w:rsidRPr="00197D2E">
              <w:rPr>
                <w:b/>
                <w:bCs/>
                <w:sz w:val="22"/>
                <w:szCs w:val="22"/>
              </w:rPr>
              <w:t>Ед. изм.</w:t>
            </w:r>
          </w:p>
        </w:tc>
        <w:tc>
          <w:tcPr>
            <w:tcW w:w="6744" w:type="dxa"/>
            <w:gridSpan w:val="12"/>
            <w:tcBorders>
              <w:top w:val="single" w:sz="4" w:space="0" w:color="auto"/>
              <w:left w:val="nil"/>
              <w:bottom w:val="single" w:sz="4" w:space="0" w:color="auto"/>
              <w:right w:val="single" w:sz="4" w:space="0" w:color="auto"/>
            </w:tcBorders>
            <w:shd w:val="clear" w:color="auto" w:fill="auto"/>
            <w:vAlign w:val="center"/>
            <w:hideMark/>
          </w:tcPr>
          <w:p w14:paraId="6B5DF9EC" w14:textId="77777777" w:rsidR="009B2ED1" w:rsidRPr="00197D2E" w:rsidRDefault="009B2ED1" w:rsidP="009B2ED1">
            <w:pPr>
              <w:ind w:left="-75" w:right="-140"/>
              <w:jc w:val="center"/>
              <w:rPr>
                <w:b/>
                <w:bCs/>
                <w:sz w:val="22"/>
                <w:szCs w:val="22"/>
              </w:rPr>
            </w:pPr>
            <w:r w:rsidRPr="00197D2E">
              <w:rPr>
                <w:b/>
                <w:bCs/>
                <w:sz w:val="22"/>
                <w:szCs w:val="22"/>
              </w:rPr>
              <w:t>Значения показателей в условиях сезонных гидрологических режимов</w:t>
            </w:r>
          </w:p>
        </w:tc>
        <w:tc>
          <w:tcPr>
            <w:tcW w:w="11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49C321" w14:textId="77777777" w:rsidR="009B2ED1" w:rsidRPr="00197D2E" w:rsidRDefault="009B2ED1" w:rsidP="009B2ED1">
            <w:pPr>
              <w:ind w:left="-75" w:right="-140"/>
              <w:jc w:val="center"/>
              <w:rPr>
                <w:b/>
                <w:bCs/>
                <w:sz w:val="22"/>
                <w:szCs w:val="22"/>
              </w:rPr>
            </w:pPr>
            <w:r w:rsidRPr="00197D2E">
              <w:rPr>
                <w:b/>
                <w:bCs/>
                <w:sz w:val="22"/>
                <w:szCs w:val="22"/>
              </w:rPr>
              <w:t>Данные для расчёта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CF8E26" w14:textId="77777777" w:rsidR="009B2ED1" w:rsidRPr="00197D2E" w:rsidRDefault="009B2ED1" w:rsidP="009B2ED1">
            <w:pPr>
              <w:jc w:val="center"/>
              <w:rPr>
                <w:b/>
                <w:bCs/>
                <w:sz w:val="22"/>
                <w:szCs w:val="22"/>
              </w:rPr>
            </w:pPr>
            <w:r w:rsidRPr="00197D2E">
              <w:rPr>
                <w:b/>
                <w:bCs/>
                <w:sz w:val="22"/>
                <w:szCs w:val="22"/>
              </w:rPr>
              <w:t>ПДК по СанПиН 2.1.5.980-00 с учетом ГН 2.1.5.1315-03</w:t>
            </w:r>
          </w:p>
        </w:tc>
        <w:tc>
          <w:tcPr>
            <w:tcW w:w="11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8D1463" w14:textId="3DC4BF0A" w:rsidR="009B2ED1" w:rsidRPr="00197D2E" w:rsidRDefault="009B2ED1" w:rsidP="009B2ED1">
            <w:pPr>
              <w:ind w:left="-75" w:right="-140"/>
              <w:jc w:val="center"/>
              <w:rPr>
                <w:b/>
                <w:bCs/>
                <w:sz w:val="22"/>
                <w:szCs w:val="22"/>
              </w:rPr>
            </w:pPr>
            <w:r w:rsidRPr="00197D2E">
              <w:rPr>
                <w:b/>
                <w:bCs/>
                <w:sz w:val="22"/>
                <w:szCs w:val="22"/>
              </w:rPr>
              <w:t>Превыше-ние ПДК по СанПиН 2.1.5.980-00</w:t>
            </w:r>
          </w:p>
        </w:tc>
        <w:tc>
          <w:tcPr>
            <w:tcW w:w="1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53BF81" w14:textId="20696AB0" w:rsidR="009B2ED1" w:rsidRPr="00197D2E" w:rsidRDefault="009B2ED1" w:rsidP="00E707CE">
            <w:pPr>
              <w:ind w:left="-75" w:right="-102"/>
              <w:jc w:val="center"/>
              <w:rPr>
                <w:b/>
                <w:bCs/>
                <w:sz w:val="22"/>
                <w:szCs w:val="22"/>
              </w:rPr>
            </w:pPr>
            <w:r w:rsidRPr="00197D2E">
              <w:rPr>
                <w:b/>
                <w:bCs/>
                <w:sz w:val="22"/>
                <w:szCs w:val="22"/>
              </w:rPr>
              <w:t xml:space="preserve">ПДК по </w:t>
            </w:r>
            <w:r w:rsidR="00E707CE" w:rsidRPr="00197D2E">
              <w:rPr>
                <w:b/>
                <w:bCs/>
                <w:sz w:val="22"/>
                <w:szCs w:val="22"/>
              </w:rPr>
              <w:t>СанПиН 2.1.3684−21</w:t>
            </w:r>
            <w:r w:rsidRPr="00197D2E">
              <w:rPr>
                <w:b/>
                <w:bCs/>
                <w:sz w:val="22"/>
                <w:szCs w:val="22"/>
              </w:rPr>
              <w:t xml:space="preserve"> с учётом ГН 2. 1.41315-03</w:t>
            </w:r>
          </w:p>
        </w:tc>
        <w:tc>
          <w:tcPr>
            <w:tcW w:w="10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E691C7" w14:textId="388AA745" w:rsidR="009B2ED1" w:rsidRPr="00197D2E" w:rsidRDefault="009B2ED1" w:rsidP="009B2ED1">
            <w:pPr>
              <w:ind w:left="-75" w:right="-140"/>
              <w:jc w:val="center"/>
              <w:rPr>
                <w:b/>
                <w:bCs/>
                <w:sz w:val="22"/>
                <w:szCs w:val="22"/>
              </w:rPr>
            </w:pPr>
            <w:r w:rsidRPr="00197D2E">
              <w:rPr>
                <w:b/>
                <w:bCs/>
                <w:sz w:val="22"/>
                <w:szCs w:val="22"/>
              </w:rPr>
              <w:t>Превыше-ние ПДК по</w:t>
            </w:r>
            <w:r w:rsidR="00E707CE" w:rsidRPr="00197D2E">
              <w:rPr>
                <w:b/>
                <w:bCs/>
                <w:sz w:val="22"/>
                <w:szCs w:val="22"/>
              </w:rPr>
              <w:t xml:space="preserve"> СанПиН 2.1.3684−21</w:t>
            </w:r>
          </w:p>
        </w:tc>
      </w:tr>
      <w:tr w:rsidR="00197D2E" w:rsidRPr="00197D2E" w14:paraId="297D9A6E" w14:textId="77777777" w:rsidTr="009B2ED1">
        <w:trPr>
          <w:trHeight w:val="2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A014119" w14:textId="77777777" w:rsidR="009B2ED1" w:rsidRPr="00197D2E" w:rsidRDefault="009B2ED1" w:rsidP="009B2ED1">
            <w:pPr>
              <w:ind w:left="-75" w:right="-140"/>
              <w:jc w:val="center"/>
              <w:rPr>
                <w:b/>
                <w:bCs/>
                <w:sz w:val="22"/>
                <w:szCs w:val="22"/>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6D2B0451" w14:textId="77777777" w:rsidR="009B2ED1" w:rsidRPr="00197D2E" w:rsidRDefault="009B2ED1" w:rsidP="009B2ED1">
            <w:pPr>
              <w:ind w:left="-75" w:right="-140"/>
              <w:jc w:val="center"/>
              <w:rPr>
                <w:b/>
                <w:bCs/>
                <w:sz w:val="22"/>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26518606" w14:textId="77777777" w:rsidR="009B2ED1" w:rsidRPr="00197D2E" w:rsidRDefault="009B2ED1" w:rsidP="009B2ED1">
            <w:pPr>
              <w:ind w:left="-75" w:right="-140"/>
              <w:jc w:val="center"/>
              <w:rPr>
                <w:b/>
                <w:bCs/>
                <w:sz w:val="22"/>
                <w:szCs w:val="22"/>
              </w:rPr>
            </w:pP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208F4B8E" w14:textId="77777777" w:rsidR="009B2ED1" w:rsidRPr="00197D2E" w:rsidRDefault="009B2ED1" w:rsidP="009B2ED1">
            <w:pPr>
              <w:ind w:left="-75" w:right="-140"/>
              <w:jc w:val="center"/>
              <w:rPr>
                <w:b/>
                <w:bCs/>
                <w:sz w:val="22"/>
                <w:szCs w:val="22"/>
              </w:rPr>
            </w:pPr>
            <w:r w:rsidRPr="00197D2E">
              <w:rPr>
                <w:b/>
                <w:bCs/>
                <w:sz w:val="22"/>
                <w:szCs w:val="22"/>
              </w:rPr>
              <w:t>Зимняя межень</w:t>
            </w: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345242FB" w14:textId="77777777" w:rsidR="009B2ED1" w:rsidRPr="00197D2E" w:rsidRDefault="009B2ED1" w:rsidP="009B2ED1">
            <w:pPr>
              <w:ind w:left="-75" w:right="-140"/>
              <w:jc w:val="center"/>
              <w:rPr>
                <w:b/>
                <w:bCs/>
                <w:sz w:val="22"/>
                <w:szCs w:val="22"/>
              </w:rPr>
            </w:pPr>
            <w:r w:rsidRPr="00197D2E">
              <w:rPr>
                <w:b/>
                <w:bCs/>
                <w:sz w:val="22"/>
                <w:szCs w:val="22"/>
              </w:rPr>
              <w:t>Весеннее половодье</w:t>
            </w: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52E05A18" w14:textId="77777777" w:rsidR="009B2ED1" w:rsidRPr="00197D2E" w:rsidRDefault="009B2ED1" w:rsidP="009B2ED1">
            <w:pPr>
              <w:ind w:left="-75" w:right="-140"/>
              <w:jc w:val="center"/>
              <w:rPr>
                <w:b/>
                <w:bCs/>
                <w:sz w:val="22"/>
                <w:szCs w:val="22"/>
              </w:rPr>
            </w:pPr>
            <w:r w:rsidRPr="00197D2E">
              <w:rPr>
                <w:b/>
                <w:bCs/>
                <w:sz w:val="22"/>
                <w:szCs w:val="22"/>
              </w:rPr>
              <w:t>Летняя межень</w:t>
            </w: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03ED2C6E" w14:textId="77777777" w:rsidR="009B2ED1" w:rsidRPr="00197D2E" w:rsidRDefault="009B2ED1" w:rsidP="009B2ED1">
            <w:pPr>
              <w:ind w:left="-75" w:right="-140"/>
              <w:jc w:val="center"/>
              <w:rPr>
                <w:b/>
                <w:bCs/>
                <w:sz w:val="22"/>
                <w:szCs w:val="22"/>
              </w:rPr>
            </w:pPr>
            <w:r w:rsidRPr="00197D2E">
              <w:rPr>
                <w:b/>
                <w:bCs/>
                <w:sz w:val="22"/>
                <w:szCs w:val="22"/>
              </w:rPr>
              <w:t>Осенний паводок</w:t>
            </w:r>
          </w:p>
        </w:tc>
        <w:tc>
          <w:tcPr>
            <w:tcW w:w="1119" w:type="dxa"/>
            <w:gridSpan w:val="2"/>
            <w:vMerge/>
            <w:tcBorders>
              <w:top w:val="single" w:sz="4" w:space="0" w:color="auto"/>
              <w:left w:val="single" w:sz="4" w:space="0" w:color="auto"/>
              <w:bottom w:val="single" w:sz="4" w:space="0" w:color="auto"/>
              <w:right w:val="single" w:sz="4" w:space="0" w:color="auto"/>
            </w:tcBorders>
            <w:vAlign w:val="center"/>
            <w:hideMark/>
          </w:tcPr>
          <w:p w14:paraId="3CCE260B" w14:textId="77777777" w:rsidR="009B2ED1" w:rsidRPr="00197D2E" w:rsidRDefault="009B2ED1" w:rsidP="009B2ED1">
            <w:pPr>
              <w:ind w:left="-75" w:right="-140"/>
              <w:jc w:val="center"/>
              <w:rPr>
                <w:b/>
                <w:bCs/>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B9642AC" w14:textId="77777777" w:rsidR="009B2ED1" w:rsidRPr="00197D2E" w:rsidRDefault="009B2ED1" w:rsidP="009B2ED1">
            <w:pPr>
              <w:rPr>
                <w:b/>
                <w:bCs/>
                <w:sz w:val="22"/>
                <w:szCs w:val="22"/>
              </w:rPr>
            </w:pPr>
          </w:p>
        </w:tc>
        <w:tc>
          <w:tcPr>
            <w:tcW w:w="1119" w:type="dxa"/>
            <w:gridSpan w:val="2"/>
            <w:vMerge/>
            <w:tcBorders>
              <w:top w:val="single" w:sz="4" w:space="0" w:color="auto"/>
              <w:left w:val="single" w:sz="4" w:space="0" w:color="auto"/>
              <w:bottom w:val="single" w:sz="4" w:space="0" w:color="000000"/>
              <w:right w:val="single" w:sz="4" w:space="0" w:color="000000"/>
            </w:tcBorders>
            <w:vAlign w:val="center"/>
            <w:hideMark/>
          </w:tcPr>
          <w:p w14:paraId="5E888FAF" w14:textId="77777777" w:rsidR="009B2ED1" w:rsidRPr="00197D2E" w:rsidRDefault="009B2ED1" w:rsidP="009B2ED1">
            <w:pPr>
              <w:ind w:left="-75" w:right="-140"/>
              <w:jc w:val="center"/>
              <w:rPr>
                <w:b/>
                <w:bCs/>
                <w:sz w:val="22"/>
                <w:szCs w:val="22"/>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14:paraId="37FD0630" w14:textId="77777777" w:rsidR="009B2ED1" w:rsidRPr="00197D2E" w:rsidRDefault="009B2ED1" w:rsidP="009B2ED1">
            <w:pPr>
              <w:ind w:left="-75" w:right="-140"/>
              <w:jc w:val="center"/>
              <w:rPr>
                <w:b/>
                <w:bCs/>
                <w:sz w:val="22"/>
                <w:szCs w:val="22"/>
              </w:rPr>
            </w:pPr>
          </w:p>
        </w:tc>
        <w:tc>
          <w:tcPr>
            <w:tcW w:w="1098" w:type="dxa"/>
            <w:gridSpan w:val="2"/>
            <w:vMerge/>
            <w:tcBorders>
              <w:top w:val="single" w:sz="4" w:space="0" w:color="auto"/>
              <w:left w:val="single" w:sz="4" w:space="0" w:color="auto"/>
              <w:bottom w:val="single" w:sz="4" w:space="0" w:color="000000"/>
              <w:right w:val="single" w:sz="4" w:space="0" w:color="000000"/>
            </w:tcBorders>
            <w:vAlign w:val="center"/>
            <w:hideMark/>
          </w:tcPr>
          <w:p w14:paraId="00E34292" w14:textId="77777777" w:rsidR="009B2ED1" w:rsidRPr="00197D2E" w:rsidRDefault="009B2ED1" w:rsidP="009B2ED1">
            <w:pPr>
              <w:ind w:left="-75" w:right="-140"/>
              <w:jc w:val="center"/>
              <w:rPr>
                <w:b/>
                <w:bCs/>
                <w:sz w:val="22"/>
                <w:szCs w:val="22"/>
              </w:rPr>
            </w:pPr>
          </w:p>
        </w:tc>
      </w:tr>
      <w:tr w:rsidR="00197D2E" w:rsidRPr="00197D2E" w14:paraId="5CE7CD65" w14:textId="77777777" w:rsidTr="009B2ED1">
        <w:trPr>
          <w:trHeight w:val="2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29A3B10" w14:textId="77777777" w:rsidR="009B2ED1" w:rsidRPr="00197D2E" w:rsidRDefault="009B2ED1" w:rsidP="009B2ED1">
            <w:pPr>
              <w:ind w:left="-75" w:right="-140"/>
              <w:jc w:val="center"/>
              <w:rPr>
                <w:b/>
                <w:bCs/>
                <w:sz w:val="22"/>
                <w:szCs w:val="22"/>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01D8B6A3" w14:textId="77777777" w:rsidR="009B2ED1" w:rsidRPr="00197D2E" w:rsidRDefault="009B2ED1" w:rsidP="009B2ED1">
            <w:pPr>
              <w:ind w:left="-75" w:right="-140"/>
              <w:jc w:val="center"/>
              <w:rPr>
                <w:b/>
                <w:bCs/>
                <w:sz w:val="22"/>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71E33087" w14:textId="77777777" w:rsidR="009B2ED1" w:rsidRPr="00197D2E" w:rsidRDefault="009B2ED1" w:rsidP="009B2ED1">
            <w:pPr>
              <w:ind w:left="-75" w:right="-140"/>
              <w:jc w:val="center"/>
              <w:rPr>
                <w:b/>
                <w:bCs/>
                <w:sz w:val="22"/>
                <w:szCs w:val="22"/>
              </w:rPr>
            </w:pPr>
          </w:p>
        </w:tc>
        <w:tc>
          <w:tcPr>
            <w:tcW w:w="562" w:type="dxa"/>
            <w:tcBorders>
              <w:top w:val="nil"/>
              <w:left w:val="nil"/>
              <w:bottom w:val="single" w:sz="4" w:space="0" w:color="auto"/>
              <w:right w:val="single" w:sz="4" w:space="0" w:color="auto"/>
            </w:tcBorders>
            <w:shd w:val="clear" w:color="auto" w:fill="auto"/>
            <w:vAlign w:val="center"/>
            <w:hideMark/>
          </w:tcPr>
          <w:p w14:paraId="33C9966B" w14:textId="77777777" w:rsidR="009B2ED1" w:rsidRPr="00197D2E" w:rsidRDefault="009B2ED1" w:rsidP="009B2ED1">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579C5C83" w14:textId="77777777" w:rsidR="009B2ED1" w:rsidRPr="00197D2E" w:rsidRDefault="009B2ED1" w:rsidP="009B2ED1">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2495FF09" w14:textId="77777777" w:rsidR="009B2ED1" w:rsidRPr="00197D2E" w:rsidRDefault="009B2ED1" w:rsidP="009B2ED1">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2965AFE6" w14:textId="77777777" w:rsidR="009B2ED1" w:rsidRPr="00197D2E" w:rsidRDefault="009B2ED1" w:rsidP="009B2ED1">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3D19C3CD" w14:textId="77777777" w:rsidR="009B2ED1" w:rsidRPr="00197D2E" w:rsidRDefault="009B2ED1" w:rsidP="009B2ED1">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2079609F" w14:textId="77777777" w:rsidR="009B2ED1" w:rsidRPr="00197D2E" w:rsidRDefault="009B2ED1" w:rsidP="009B2ED1">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6B7C82BC" w14:textId="77777777" w:rsidR="009B2ED1" w:rsidRPr="00197D2E" w:rsidRDefault="009B2ED1" w:rsidP="009B2ED1">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22B0515F" w14:textId="77777777" w:rsidR="009B2ED1" w:rsidRPr="00197D2E" w:rsidRDefault="009B2ED1" w:rsidP="009B2ED1">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612E72B7" w14:textId="77777777" w:rsidR="009B2ED1" w:rsidRPr="00197D2E" w:rsidRDefault="009B2ED1" w:rsidP="009B2ED1">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4DF3C214" w14:textId="77777777" w:rsidR="009B2ED1" w:rsidRPr="00197D2E" w:rsidRDefault="009B2ED1" w:rsidP="009B2ED1">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1B694CD0" w14:textId="77777777" w:rsidR="009B2ED1" w:rsidRPr="00197D2E" w:rsidRDefault="009B2ED1" w:rsidP="009B2ED1">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31B48F58" w14:textId="77777777" w:rsidR="009B2ED1" w:rsidRPr="00197D2E" w:rsidRDefault="009B2ED1" w:rsidP="009B2ED1">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76EBFD41" w14:textId="77777777" w:rsidR="009B2ED1" w:rsidRPr="00197D2E" w:rsidRDefault="009B2ED1" w:rsidP="009B2ED1">
            <w:pPr>
              <w:ind w:left="-75" w:right="-140"/>
              <w:jc w:val="center"/>
              <w:rPr>
                <w:b/>
                <w:bCs/>
                <w:sz w:val="22"/>
                <w:szCs w:val="22"/>
              </w:rPr>
            </w:pPr>
            <w:r w:rsidRPr="00197D2E">
              <w:rPr>
                <w:b/>
                <w:bCs/>
                <w:sz w:val="22"/>
                <w:szCs w:val="22"/>
              </w:rPr>
              <w:t>mid</w:t>
            </w:r>
          </w:p>
        </w:tc>
        <w:tc>
          <w:tcPr>
            <w:tcW w:w="557" w:type="dxa"/>
            <w:tcBorders>
              <w:top w:val="nil"/>
              <w:left w:val="nil"/>
              <w:bottom w:val="single" w:sz="4" w:space="0" w:color="auto"/>
              <w:right w:val="single" w:sz="4" w:space="0" w:color="auto"/>
            </w:tcBorders>
            <w:shd w:val="clear" w:color="auto" w:fill="auto"/>
            <w:vAlign w:val="center"/>
            <w:hideMark/>
          </w:tcPr>
          <w:p w14:paraId="565FA218" w14:textId="77777777" w:rsidR="009B2ED1" w:rsidRPr="00197D2E" w:rsidRDefault="009B2ED1" w:rsidP="009B2ED1">
            <w:pPr>
              <w:ind w:left="-75" w:right="-140"/>
              <w:jc w:val="center"/>
              <w:rPr>
                <w:b/>
                <w:bCs/>
                <w:sz w:val="22"/>
                <w:szCs w:val="22"/>
              </w:rPr>
            </w:pPr>
            <w:r w:rsidRPr="00197D2E">
              <w:rPr>
                <w:b/>
                <w:bCs/>
                <w:sz w:val="22"/>
                <w:szCs w:val="22"/>
              </w:rPr>
              <w:t>max</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DDA59BF" w14:textId="77777777" w:rsidR="009B2ED1" w:rsidRPr="00197D2E" w:rsidRDefault="009B2ED1" w:rsidP="009B2ED1">
            <w:pPr>
              <w:rPr>
                <w:b/>
                <w:bCs/>
                <w:sz w:val="22"/>
                <w:szCs w:val="22"/>
              </w:rPr>
            </w:pPr>
          </w:p>
        </w:tc>
        <w:tc>
          <w:tcPr>
            <w:tcW w:w="567" w:type="dxa"/>
            <w:tcBorders>
              <w:top w:val="nil"/>
              <w:left w:val="nil"/>
              <w:bottom w:val="single" w:sz="4" w:space="0" w:color="auto"/>
              <w:right w:val="single" w:sz="4" w:space="0" w:color="auto"/>
            </w:tcBorders>
            <w:shd w:val="clear" w:color="auto" w:fill="auto"/>
            <w:vAlign w:val="center"/>
            <w:hideMark/>
          </w:tcPr>
          <w:p w14:paraId="2CB1C4DC" w14:textId="77777777" w:rsidR="009B2ED1" w:rsidRPr="00197D2E" w:rsidRDefault="009B2ED1" w:rsidP="009B2ED1">
            <w:pPr>
              <w:ind w:left="-75" w:right="-140"/>
              <w:jc w:val="center"/>
              <w:rPr>
                <w:b/>
                <w:bCs/>
                <w:sz w:val="22"/>
                <w:szCs w:val="22"/>
              </w:rPr>
            </w:pPr>
            <w:r w:rsidRPr="00197D2E">
              <w:rPr>
                <w:b/>
                <w:bCs/>
                <w:sz w:val="22"/>
                <w:szCs w:val="22"/>
              </w:rPr>
              <w:t>mid</w:t>
            </w:r>
          </w:p>
        </w:tc>
        <w:tc>
          <w:tcPr>
            <w:tcW w:w="552" w:type="dxa"/>
            <w:tcBorders>
              <w:top w:val="nil"/>
              <w:left w:val="nil"/>
              <w:bottom w:val="single" w:sz="4" w:space="0" w:color="auto"/>
              <w:right w:val="single" w:sz="4" w:space="0" w:color="auto"/>
            </w:tcBorders>
            <w:shd w:val="clear" w:color="auto" w:fill="auto"/>
            <w:vAlign w:val="center"/>
            <w:hideMark/>
          </w:tcPr>
          <w:p w14:paraId="3ADA08E9" w14:textId="77777777" w:rsidR="009B2ED1" w:rsidRPr="00197D2E" w:rsidRDefault="009B2ED1" w:rsidP="009B2ED1">
            <w:pPr>
              <w:ind w:left="-75" w:right="-140"/>
              <w:jc w:val="center"/>
              <w:rPr>
                <w:b/>
                <w:bCs/>
                <w:sz w:val="22"/>
                <w:szCs w:val="22"/>
              </w:rPr>
            </w:pPr>
            <w:r w:rsidRPr="00197D2E">
              <w:rPr>
                <w:b/>
                <w:bCs/>
                <w:sz w:val="22"/>
                <w:szCs w:val="22"/>
              </w:rPr>
              <w:t>max</w:t>
            </w:r>
          </w:p>
        </w:tc>
        <w:tc>
          <w:tcPr>
            <w:tcW w:w="1008" w:type="dxa"/>
            <w:vMerge/>
            <w:tcBorders>
              <w:top w:val="single" w:sz="4" w:space="0" w:color="auto"/>
              <w:left w:val="single" w:sz="4" w:space="0" w:color="auto"/>
              <w:bottom w:val="single" w:sz="4" w:space="0" w:color="000000"/>
              <w:right w:val="single" w:sz="4" w:space="0" w:color="auto"/>
            </w:tcBorders>
            <w:vAlign w:val="center"/>
            <w:hideMark/>
          </w:tcPr>
          <w:p w14:paraId="59949614" w14:textId="77777777" w:rsidR="009B2ED1" w:rsidRPr="00197D2E" w:rsidRDefault="009B2ED1" w:rsidP="009B2ED1">
            <w:pPr>
              <w:ind w:left="-75" w:right="-140"/>
              <w:rPr>
                <w:b/>
                <w:bCs/>
                <w:sz w:val="22"/>
                <w:szCs w:val="22"/>
              </w:rPr>
            </w:pPr>
          </w:p>
        </w:tc>
        <w:tc>
          <w:tcPr>
            <w:tcW w:w="567" w:type="dxa"/>
            <w:tcBorders>
              <w:top w:val="nil"/>
              <w:left w:val="nil"/>
              <w:bottom w:val="single" w:sz="4" w:space="0" w:color="auto"/>
              <w:right w:val="single" w:sz="4" w:space="0" w:color="auto"/>
            </w:tcBorders>
            <w:shd w:val="clear" w:color="auto" w:fill="auto"/>
            <w:vAlign w:val="center"/>
            <w:hideMark/>
          </w:tcPr>
          <w:p w14:paraId="344E6963" w14:textId="77777777" w:rsidR="009B2ED1" w:rsidRPr="00197D2E" w:rsidRDefault="009B2ED1" w:rsidP="009B2ED1">
            <w:pPr>
              <w:ind w:left="-75" w:right="-140"/>
              <w:jc w:val="center"/>
              <w:rPr>
                <w:b/>
                <w:bCs/>
                <w:sz w:val="22"/>
                <w:szCs w:val="22"/>
              </w:rPr>
            </w:pPr>
            <w:r w:rsidRPr="00197D2E">
              <w:rPr>
                <w:b/>
                <w:bCs/>
                <w:sz w:val="22"/>
                <w:szCs w:val="22"/>
              </w:rPr>
              <w:t>mid</w:t>
            </w:r>
          </w:p>
        </w:tc>
        <w:tc>
          <w:tcPr>
            <w:tcW w:w="531" w:type="dxa"/>
            <w:tcBorders>
              <w:top w:val="nil"/>
              <w:left w:val="nil"/>
              <w:bottom w:val="single" w:sz="4" w:space="0" w:color="auto"/>
              <w:right w:val="single" w:sz="4" w:space="0" w:color="auto"/>
            </w:tcBorders>
            <w:shd w:val="clear" w:color="auto" w:fill="auto"/>
            <w:vAlign w:val="center"/>
            <w:hideMark/>
          </w:tcPr>
          <w:p w14:paraId="3F2DD8ED" w14:textId="77777777" w:rsidR="009B2ED1" w:rsidRPr="00197D2E" w:rsidRDefault="009B2ED1" w:rsidP="009B2ED1">
            <w:pPr>
              <w:ind w:left="-75" w:right="-140"/>
              <w:jc w:val="center"/>
              <w:rPr>
                <w:b/>
                <w:bCs/>
                <w:sz w:val="22"/>
                <w:szCs w:val="22"/>
              </w:rPr>
            </w:pPr>
            <w:r w:rsidRPr="00197D2E">
              <w:rPr>
                <w:b/>
                <w:bCs/>
                <w:sz w:val="22"/>
                <w:szCs w:val="22"/>
              </w:rPr>
              <w:t>max</w:t>
            </w:r>
          </w:p>
        </w:tc>
      </w:tr>
      <w:tr w:rsidR="00197D2E" w:rsidRPr="00197D2E" w14:paraId="62AC322C"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3BF789A" w14:textId="77777777" w:rsidR="009B2ED1" w:rsidRPr="00197D2E" w:rsidRDefault="009B2ED1" w:rsidP="009B2ED1">
            <w:pPr>
              <w:ind w:left="-75" w:right="-69"/>
              <w:jc w:val="center"/>
              <w:rPr>
                <w:b/>
                <w:bCs/>
                <w:sz w:val="22"/>
                <w:szCs w:val="22"/>
              </w:rPr>
            </w:pPr>
            <w:r w:rsidRPr="00197D2E">
              <w:rPr>
                <w:b/>
                <w:bCs/>
                <w:sz w:val="22"/>
                <w:szCs w:val="22"/>
              </w:rPr>
              <w:t>1</w:t>
            </w:r>
          </w:p>
        </w:tc>
        <w:tc>
          <w:tcPr>
            <w:tcW w:w="14077" w:type="dxa"/>
            <w:gridSpan w:val="22"/>
            <w:tcBorders>
              <w:top w:val="single" w:sz="4" w:space="0" w:color="auto"/>
              <w:left w:val="nil"/>
              <w:bottom w:val="single" w:sz="4" w:space="0" w:color="auto"/>
              <w:right w:val="single" w:sz="4" w:space="0" w:color="000000"/>
            </w:tcBorders>
            <w:shd w:val="clear" w:color="auto" w:fill="auto"/>
            <w:vAlign w:val="center"/>
            <w:hideMark/>
          </w:tcPr>
          <w:p w14:paraId="23828EC7" w14:textId="77777777" w:rsidR="009B2ED1" w:rsidRPr="00197D2E" w:rsidRDefault="009B2ED1" w:rsidP="009B2ED1">
            <w:pPr>
              <w:jc w:val="center"/>
              <w:rPr>
                <w:b/>
                <w:bCs/>
                <w:sz w:val="22"/>
                <w:szCs w:val="22"/>
              </w:rPr>
            </w:pPr>
            <w:r w:rsidRPr="00197D2E">
              <w:rPr>
                <w:b/>
                <w:bCs/>
                <w:sz w:val="22"/>
                <w:szCs w:val="22"/>
              </w:rPr>
              <w:t>Обобщённые показатели качества воды</w:t>
            </w:r>
          </w:p>
        </w:tc>
      </w:tr>
      <w:tr w:rsidR="00197D2E" w:rsidRPr="00197D2E" w14:paraId="56216C1A"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030D9F93" w14:textId="77777777" w:rsidR="009B2ED1" w:rsidRPr="00197D2E" w:rsidRDefault="009B2ED1" w:rsidP="009B2ED1">
            <w:pPr>
              <w:ind w:left="-75" w:right="-69"/>
              <w:jc w:val="center"/>
              <w:rPr>
                <w:sz w:val="22"/>
                <w:szCs w:val="22"/>
              </w:rPr>
            </w:pPr>
            <w:r w:rsidRPr="00197D2E">
              <w:rPr>
                <w:sz w:val="22"/>
                <w:szCs w:val="22"/>
              </w:rPr>
              <w:t>1.1</w:t>
            </w:r>
          </w:p>
        </w:tc>
        <w:tc>
          <w:tcPr>
            <w:tcW w:w="1249" w:type="dxa"/>
            <w:tcBorders>
              <w:top w:val="nil"/>
              <w:left w:val="nil"/>
              <w:bottom w:val="single" w:sz="4" w:space="0" w:color="auto"/>
              <w:right w:val="single" w:sz="4" w:space="0" w:color="auto"/>
            </w:tcBorders>
            <w:shd w:val="clear" w:color="auto" w:fill="auto"/>
            <w:vAlign w:val="center"/>
            <w:hideMark/>
          </w:tcPr>
          <w:p w14:paraId="3CAF78DC" w14:textId="0FC4CDDE" w:rsidR="009B2ED1" w:rsidRPr="00197D2E" w:rsidRDefault="009B2ED1" w:rsidP="00640500">
            <w:pPr>
              <w:ind w:left="-35" w:right="-76"/>
              <w:jc w:val="center"/>
              <w:rPr>
                <w:sz w:val="22"/>
                <w:szCs w:val="22"/>
              </w:rPr>
            </w:pPr>
            <w:r w:rsidRPr="00197D2E">
              <w:rPr>
                <w:sz w:val="22"/>
                <w:szCs w:val="22"/>
              </w:rPr>
              <w:t>Температу</w:t>
            </w:r>
            <w:r w:rsidR="00640500" w:rsidRPr="00197D2E">
              <w:rPr>
                <w:sz w:val="22"/>
                <w:szCs w:val="22"/>
              </w:rPr>
              <w:t>-</w:t>
            </w:r>
            <w:r w:rsidRPr="00197D2E">
              <w:rPr>
                <w:sz w:val="22"/>
                <w:szCs w:val="22"/>
              </w:rPr>
              <w:t>ра</w:t>
            </w:r>
          </w:p>
        </w:tc>
        <w:tc>
          <w:tcPr>
            <w:tcW w:w="748" w:type="dxa"/>
            <w:tcBorders>
              <w:top w:val="nil"/>
              <w:left w:val="nil"/>
              <w:bottom w:val="single" w:sz="4" w:space="0" w:color="auto"/>
              <w:right w:val="single" w:sz="4" w:space="0" w:color="auto"/>
            </w:tcBorders>
            <w:shd w:val="clear" w:color="auto" w:fill="auto"/>
            <w:vAlign w:val="center"/>
            <w:hideMark/>
          </w:tcPr>
          <w:p w14:paraId="32BC5B14" w14:textId="77777777" w:rsidR="009B2ED1" w:rsidRPr="00197D2E" w:rsidRDefault="009B2ED1" w:rsidP="009B2ED1">
            <w:pPr>
              <w:ind w:left="-75" w:right="-69"/>
              <w:jc w:val="center"/>
              <w:rPr>
                <w:sz w:val="22"/>
                <w:szCs w:val="22"/>
              </w:rPr>
            </w:pPr>
            <w:r w:rsidRPr="00197D2E">
              <w:rPr>
                <w:sz w:val="22"/>
                <w:szCs w:val="22"/>
              </w:rPr>
              <w:t>°С</w:t>
            </w:r>
          </w:p>
        </w:tc>
        <w:tc>
          <w:tcPr>
            <w:tcW w:w="562" w:type="dxa"/>
            <w:tcBorders>
              <w:top w:val="nil"/>
              <w:left w:val="nil"/>
              <w:bottom w:val="single" w:sz="4" w:space="0" w:color="auto"/>
              <w:right w:val="single" w:sz="4" w:space="0" w:color="auto"/>
            </w:tcBorders>
            <w:shd w:val="clear" w:color="auto" w:fill="auto"/>
            <w:vAlign w:val="center"/>
            <w:hideMark/>
          </w:tcPr>
          <w:p w14:paraId="7EFEDFDC" w14:textId="77777777" w:rsidR="009B2ED1" w:rsidRPr="00197D2E" w:rsidRDefault="009B2ED1" w:rsidP="009B2ED1">
            <w:pPr>
              <w:ind w:left="-75" w:right="-91"/>
              <w:jc w:val="center"/>
              <w:rPr>
                <w:sz w:val="22"/>
                <w:szCs w:val="22"/>
              </w:rPr>
            </w:pPr>
            <w:r w:rsidRPr="00197D2E">
              <w:rPr>
                <w:sz w:val="22"/>
                <w:szCs w:val="22"/>
              </w:rPr>
              <w:t>2,5</w:t>
            </w:r>
          </w:p>
        </w:tc>
        <w:tc>
          <w:tcPr>
            <w:tcW w:w="562" w:type="dxa"/>
            <w:tcBorders>
              <w:top w:val="nil"/>
              <w:left w:val="nil"/>
              <w:bottom w:val="single" w:sz="4" w:space="0" w:color="auto"/>
              <w:right w:val="single" w:sz="4" w:space="0" w:color="auto"/>
            </w:tcBorders>
            <w:shd w:val="clear" w:color="auto" w:fill="auto"/>
            <w:vAlign w:val="center"/>
            <w:hideMark/>
          </w:tcPr>
          <w:p w14:paraId="12DEF3B6"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0E38391A" w14:textId="77777777" w:rsidR="009B2ED1" w:rsidRPr="00197D2E" w:rsidRDefault="009B2ED1" w:rsidP="009B2ED1">
            <w:pPr>
              <w:ind w:left="-75" w:right="-91"/>
              <w:jc w:val="center"/>
              <w:rPr>
                <w:sz w:val="22"/>
                <w:szCs w:val="22"/>
              </w:rPr>
            </w:pPr>
            <w:r w:rsidRPr="00197D2E">
              <w:rPr>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14:paraId="1DF365D3" w14:textId="77777777" w:rsidR="009B2ED1" w:rsidRPr="00197D2E" w:rsidRDefault="009B2ED1" w:rsidP="009B2ED1">
            <w:pPr>
              <w:ind w:left="-75" w:right="-91"/>
              <w:jc w:val="center"/>
              <w:rPr>
                <w:sz w:val="22"/>
                <w:szCs w:val="22"/>
              </w:rPr>
            </w:pPr>
            <w:r w:rsidRPr="00197D2E">
              <w:rPr>
                <w:sz w:val="22"/>
                <w:szCs w:val="22"/>
              </w:rPr>
              <w:t>3,5</w:t>
            </w:r>
          </w:p>
        </w:tc>
        <w:tc>
          <w:tcPr>
            <w:tcW w:w="562" w:type="dxa"/>
            <w:tcBorders>
              <w:top w:val="nil"/>
              <w:left w:val="nil"/>
              <w:bottom w:val="single" w:sz="4" w:space="0" w:color="auto"/>
              <w:right w:val="single" w:sz="4" w:space="0" w:color="auto"/>
            </w:tcBorders>
            <w:shd w:val="clear" w:color="auto" w:fill="auto"/>
            <w:vAlign w:val="center"/>
            <w:hideMark/>
          </w:tcPr>
          <w:p w14:paraId="1D961F27" w14:textId="77777777" w:rsidR="009B2ED1" w:rsidRPr="00197D2E" w:rsidRDefault="009B2ED1" w:rsidP="009B2ED1">
            <w:pPr>
              <w:ind w:left="-75" w:right="-91"/>
              <w:jc w:val="center"/>
              <w:rPr>
                <w:sz w:val="22"/>
                <w:szCs w:val="22"/>
              </w:rPr>
            </w:pPr>
            <w:r w:rsidRPr="00197D2E">
              <w:rPr>
                <w:sz w:val="22"/>
                <w:szCs w:val="22"/>
              </w:rPr>
              <w:t>3</w:t>
            </w:r>
          </w:p>
        </w:tc>
        <w:tc>
          <w:tcPr>
            <w:tcW w:w="562" w:type="dxa"/>
            <w:tcBorders>
              <w:top w:val="nil"/>
              <w:left w:val="nil"/>
              <w:bottom w:val="single" w:sz="4" w:space="0" w:color="auto"/>
              <w:right w:val="single" w:sz="4" w:space="0" w:color="auto"/>
            </w:tcBorders>
            <w:shd w:val="clear" w:color="auto" w:fill="auto"/>
            <w:vAlign w:val="center"/>
            <w:hideMark/>
          </w:tcPr>
          <w:p w14:paraId="2335EA4B" w14:textId="77777777" w:rsidR="009B2ED1" w:rsidRPr="00197D2E" w:rsidRDefault="009B2ED1" w:rsidP="009B2ED1">
            <w:pPr>
              <w:ind w:left="-75" w:right="-91"/>
              <w:jc w:val="center"/>
              <w:rPr>
                <w:sz w:val="22"/>
                <w:szCs w:val="22"/>
              </w:rPr>
            </w:pPr>
            <w:r w:rsidRPr="00197D2E">
              <w:rPr>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14:paraId="666A11E4" w14:textId="77777777" w:rsidR="009B2ED1" w:rsidRPr="00197D2E" w:rsidRDefault="009B2ED1" w:rsidP="009B2ED1">
            <w:pPr>
              <w:ind w:left="-75" w:right="-91"/>
              <w:jc w:val="center"/>
              <w:rPr>
                <w:sz w:val="22"/>
                <w:szCs w:val="22"/>
              </w:rPr>
            </w:pPr>
            <w:r w:rsidRPr="00197D2E">
              <w:rPr>
                <w:sz w:val="22"/>
                <w:szCs w:val="22"/>
              </w:rPr>
              <w:t>10</w:t>
            </w:r>
          </w:p>
        </w:tc>
        <w:tc>
          <w:tcPr>
            <w:tcW w:w="562" w:type="dxa"/>
            <w:tcBorders>
              <w:top w:val="nil"/>
              <w:left w:val="nil"/>
              <w:bottom w:val="single" w:sz="4" w:space="0" w:color="auto"/>
              <w:right w:val="single" w:sz="4" w:space="0" w:color="auto"/>
            </w:tcBorders>
            <w:shd w:val="clear" w:color="auto" w:fill="auto"/>
            <w:vAlign w:val="center"/>
            <w:hideMark/>
          </w:tcPr>
          <w:p w14:paraId="0E3D3F15" w14:textId="77777777" w:rsidR="009B2ED1" w:rsidRPr="00197D2E" w:rsidRDefault="009B2ED1" w:rsidP="009B2ED1">
            <w:pPr>
              <w:ind w:left="-75" w:right="-91"/>
              <w:jc w:val="center"/>
              <w:rPr>
                <w:sz w:val="22"/>
                <w:szCs w:val="22"/>
              </w:rPr>
            </w:pPr>
            <w:r w:rsidRPr="00197D2E">
              <w:rPr>
                <w:sz w:val="22"/>
                <w:szCs w:val="22"/>
              </w:rPr>
              <w:t>8</w:t>
            </w:r>
          </w:p>
        </w:tc>
        <w:tc>
          <w:tcPr>
            <w:tcW w:w="562" w:type="dxa"/>
            <w:tcBorders>
              <w:top w:val="nil"/>
              <w:left w:val="nil"/>
              <w:bottom w:val="single" w:sz="4" w:space="0" w:color="auto"/>
              <w:right w:val="single" w:sz="4" w:space="0" w:color="auto"/>
            </w:tcBorders>
            <w:shd w:val="clear" w:color="auto" w:fill="auto"/>
            <w:vAlign w:val="center"/>
            <w:hideMark/>
          </w:tcPr>
          <w:p w14:paraId="5EA9C7A4" w14:textId="77777777" w:rsidR="009B2ED1" w:rsidRPr="00197D2E" w:rsidRDefault="009B2ED1" w:rsidP="009B2ED1">
            <w:pPr>
              <w:ind w:left="-75" w:right="-91"/>
              <w:jc w:val="center"/>
              <w:rPr>
                <w:sz w:val="22"/>
                <w:szCs w:val="22"/>
              </w:rPr>
            </w:pPr>
            <w:r w:rsidRPr="00197D2E">
              <w:rPr>
                <w:sz w:val="22"/>
                <w:szCs w:val="22"/>
              </w:rPr>
              <w:t>12</w:t>
            </w:r>
          </w:p>
        </w:tc>
        <w:tc>
          <w:tcPr>
            <w:tcW w:w="562" w:type="dxa"/>
            <w:tcBorders>
              <w:top w:val="nil"/>
              <w:left w:val="nil"/>
              <w:bottom w:val="single" w:sz="4" w:space="0" w:color="auto"/>
              <w:right w:val="single" w:sz="4" w:space="0" w:color="auto"/>
            </w:tcBorders>
            <w:shd w:val="clear" w:color="auto" w:fill="auto"/>
            <w:vAlign w:val="center"/>
            <w:hideMark/>
          </w:tcPr>
          <w:p w14:paraId="325CD591" w14:textId="77777777" w:rsidR="009B2ED1" w:rsidRPr="00197D2E" w:rsidRDefault="009B2ED1" w:rsidP="009B2ED1">
            <w:pPr>
              <w:ind w:left="-75" w:right="-91"/>
              <w:jc w:val="center"/>
              <w:rPr>
                <w:sz w:val="22"/>
                <w:szCs w:val="22"/>
              </w:rPr>
            </w:pPr>
            <w:r w:rsidRPr="00197D2E">
              <w:rPr>
                <w:sz w:val="22"/>
                <w:szCs w:val="22"/>
              </w:rPr>
              <w:t>8</w:t>
            </w:r>
          </w:p>
        </w:tc>
        <w:tc>
          <w:tcPr>
            <w:tcW w:w="562" w:type="dxa"/>
            <w:tcBorders>
              <w:top w:val="nil"/>
              <w:left w:val="nil"/>
              <w:bottom w:val="single" w:sz="4" w:space="0" w:color="auto"/>
              <w:right w:val="single" w:sz="4" w:space="0" w:color="auto"/>
            </w:tcBorders>
            <w:shd w:val="clear" w:color="auto" w:fill="auto"/>
            <w:vAlign w:val="center"/>
            <w:hideMark/>
          </w:tcPr>
          <w:p w14:paraId="2E79E03D" w14:textId="77777777" w:rsidR="009B2ED1" w:rsidRPr="00197D2E" w:rsidRDefault="009B2ED1" w:rsidP="009B2ED1">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149C3F5B" w14:textId="77777777" w:rsidR="009B2ED1" w:rsidRPr="00197D2E" w:rsidRDefault="009B2ED1" w:rsidP="009B2ED1">
            <w:pPr>
              <w:ind w:left="-75" w:right="-91"/>
              <w:jc w:val="center"/>
              <w:rPr>
                <w:sz w:val="22"/>
                <w:szCs w:val="22"/>
              </w:rPr>
            </w:pPr>
            <w:r w:rsidRPr="00197D2E">
              <w:rPr>
                <w:sz w:val="22"/>
                <w:szCs w:val="22"/>
              </w:rPr>
              <w:t>10</w:t>
            </w:r>
          </w:p>
        </w:tc>
        <w:tc>
          <w:tcPr>
            <w:tcW w:w="562" w:type="dxa"/>
            <w:tcBorders>
              <w:top w:val="nil"/>
              <w:left w:val="nil"/>
              <w:bottom w:val="single" w:sz="4" w:space="0" w:color="auto"/>
              <w:right w:val="single" w:sz="4" w:space="0" w:color="auto"/>
            </w:tcBorders>
            <w:shd w:val="clear" w:color="auto" w:fill="auto"/>
            <w:vAlign w:val="center"/>
            <w:hideMark/>
          </w:tcPr>
          <w:p w14:paraId="49374C91" w14:textId="77777777" w:rsidR="009B2ED1" w:rsidRPr="00197D2E" w:rsidRDefault="009B2ED1" w:rsidP="009B2ED1">
            <w:pPr>
              <w:ind w:left="-75" w:right="-91"/>
              <w:jc w:val="center"/>
              <w:rPr>
                <w:sz w:val="22"/>
                <w:szCs w:val="22"/>
              </w:rPr>
            </w:pPr>
            <w:r w:rsidRPr="00197D2E">
              <w:rPr>
                <w:sz w:val="22"/>
                <w:szCs w:val="22"/>
              </w:rPr>
              <w:t>6</w:t>
            </w:r>
          </w:p>
        </w:tc>
        <w:tc>
          <w:tcPr>
            <w:tcW w:w="557" w:type="dxa"/>
            <w:tcBorders>
              <w:top w:val="nil"/>
              <w:left w:val="nil"/>
              <w:bottom w:val="single" w:sz="4" w:space="0" w:color="auto"/>
              <w:right w:val="single" w:sz="4" w:space="0" w:color="auto"/>
            </w:tcBorders>
            <w:shd w:val="clear" w:color="auto" w:fill="auto"/>
            <w:vAlign w:val="center"/>
            <w:hideMark/>
          </w:tcPr>
          <w:p w14:paraId="69812D97" w14:textId="77777777" w:rsidR="009B2ED1" w:rsidRPr="00197D2E" w:rsidRDefault="009B2ED1" w:rsidP="009B2ED1">
            <w:pPr>
              <w:ind w:left="-75" w:right="-91"/>
              <w:jc w:val="center"/>
              <w:rPr>
                <w:sz w:val="22"/>
                <w:szCs w:val="22"/>
              </w:rPr>
            </w:pPr>
            <w:r w:rsidRPr="00197D2E">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14:paraId="1BBEEEAC"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06D6F6C8"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7FC61644"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D513712"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5FBA9DDB"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1546BF31"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75E13D29"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B3D0F37" w14:textId="77777777" w:rsidR="009B2ED1" w:rsidRPr="00197D2E" w:rsidRDefault="009B2ED1" w:rsidP="009B2ED1">
            <w:pPr>
              <w:ind w:left="-75" w:right="-69"/>
              <w:jc w:val="center"/>
              <w:rPr>
                <w:sz w:val="22"/>
                <w:szCs w:val="22"/>
              </w:rPr>
            </w:pPr>
            <w:r w:rsidRPr="00197D2E">
              <w:rPr>
                <w:sz w:val="22"/>
                <w:szCs w:val="22"/>
              </w:rPr>
              <w:t>1.2</w:t>
            </w:r>
          </w:p>
        </w:tc>
        <w:tc>
          <w:tcPr>
            <w:tcW w:w="1249" w:type="dxa"/>
            <w:tcBorders>
              <w:top w:val="nil"/>
              <w:left w:val="nil"/>
              <w:bottom w:val="single" w:sz="4" w:space="0" w:color="auto"/>
              <w:right w:val="single" w:sz="4" w:space="0" w:color="auto"/>
            </w:tcBorders>
            <w:shd w:val="clear" w:color="auto" w:fill="auto"/>
            <w:vAlign w:val="center"/>
            <w:hideMark/>
          </w:tcPr>
          <w:p w14:paraId="507D8ECA" w14:textId="77777777" w:rsidR="009B2ED1" w:rsidRPr="00197D2E" w:rsidRDefault="009B2ED1" w:rsidP="00640500">
            <w:pPr>
              <w:ind w:left="-35" w:right="-76"/>
              <w:jc w:val="center"/>
              <w:rPr>
                <w:sz w:val="22"/>
                <w:szCs w:val="22"/>
              </w:rPr>
            </w:pPr>
            <w:r w:rsidRPr="00197D2E">
              <w:rPr>
                <w:sz w:val="22"/>
                <w:szCs w:val="22"/>
              </w:rPr>
              <w:t>Запах при 20°С</w:t>
            </w:r>
          </w:p>
        </w:tc>
        <w:tc>
          <w:tcPr>
            <w:tcW w:w="748" w:type="dxa"/>
            <w:tcBorders>
              <w:top w:val="nil"/>
              <w:left w:val="nil"/>
              <w:bottom w:val="single" w:sz="4" w:space="0" w:color="auto"/>
              <w:right w:val="single" w:sz="4" w:space="0" w:color="auto"/>
            </w:tcBorders>
            <w:shd w:val="clear" w:color="auto" w:fill="auto"/>
            <w:vAlign w:val="center"/>
            <w:hideMark/>
          </w:tcPr>
          <w:p w14:paraId="7BDBC51A" w14:textId="77777777" w:rsidR="009B2ED1" w:rsidRPr="00197D2E" w:rsidRDefault="009B2ED1" w:rsidP="009B2ED1">
            <w:pPr>
              <w:ind w:left="-75" w:right="-69"/>
              <w:jc w:val="center"/>
              <w:rPr>
                <w:sz w:val="22"/>
                <w:szCs w:val="22"/>
              </w:rPr>
            </w:pPr>
            <w:r w:rsidRPr="00197D2E">
              <w:rPr>
                <w:sz w:val="22"/>
                <w:szCs w:val="22"/>
              </w:rPr>
              <w:t>балл</w:t>
            </w:r>
          </w:p>
        </w:tc>
        <w:tc>
          <w:tcPr>
            <w:tcW w:w="562" w:type="dxa"/>
            <w:tcBorders>
              <w:top w:val="nil"/>
              <w:left w:val="nil"/>
              <w:bottom w:val="single" w:sz="4" w:space="0" w:color="auto"/>
              <w:right w:val="single" w:sz="4" w:space="0" w:color="auto"/>
            </w:tcBorders>
            <w:shd w:val="clear" w:color="auto" w:fill="auto"/>
            <w:vAlign w:val="center"/>
            <w:hideMark/>
          </w:tcPr>
          <w:p w14:paraId="392581F6"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6EF79C98"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2C3F7871" w14:textId="77777777" w:rsidR="009B2ED1" w:rsidRPr="00197D2E" w:rsidRDefault="009B2ED1" w:rsidP="009B2ED1">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19FC5F65" w14:textId="77777777" w:rsidR="009B2ED1" w:rsidRPr="00197D2E" w:rsidRDefault="009B2ED1" w:rsidP="009B2ED1">
            <w:pPr>
              <w:ind w:left="-75" w:right="-91"/>
              <w:jc w:val="center"/>
              <w:rPr>
                <w:sz w:val="22"/>
                <w:szCs w:val="22"/>
              </w:rPr>
            </w:pPr>
            <w:r w:rsidRPr="00197D2E">
              <w:rPr>
                <w:sz w:val="22"/>
                <w:szCs w:val="22"/>
              </w:rPr>
              <w:t>0,5</w:t>
            </w:r>
          </w:p>
        </w:tc>
        <w:tc>
          <w:tcPr>
            <w:tcW w:w="562" w:type="dxa"/>
            <w:tcBorders>
              <w:top w:val="nil"/>
              <w:left w:val="nil"/>
              <w:bottom w:val="single" w:sz="4" w:space="0" w:color="auto"/>
              <w:right w:val="single" w:sz="4" w:space="0" w:color="auto"/>
            </w:tcBorders>
            <w:shd w:val="clear" w:color="auto" w:fill="auto"/>
            <w:vAlign w:val="center"/>
            <w:hideMark/>
          </w:tcPr>
          <w:p w14:paraId="01E45F17"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3120AE14"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4DC2FC00"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4C4A6876"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5D965640" w14:textId="77777777" w:rsidR="009B2ED1" w:rsidRPr="00197D2E" w:rsidRDefault="009B2ED1" w:rsidP="009B2ED1">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6B77B7DA"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6AD527E5"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0E686638" w14:textId="77777777" w:rsidR="009B2ED1" w:rsidRPr="00197D2E" w:rsidRDefault="009B2ED1" w:rsidP="009B2ED1">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562626B8" w14:textId="77777777" w:rsidR="009B2ED1" w:rsidRPr="00197D2E" w:rsidRDefault="009B2ED1" w:rsidP="009B2ED1">
            <w:pPr>
              <w:ind w:left="-75" w:right="-91"/>
              <w:jc w:val="center"/>
              <w:rPr>
                <w:sz w:val="22"/>
                <w:szCs w:val="22"/>
              </w:rPr>
            </w:pPr>
            <w:r w:rsidRPr="00197D2E">
              <w:rPr>
                <w:sz w:val="22"/>
                <w:szCs w:val="22"/>
              </w:rPr>
              <w:t> </w:t>
            </w:r>
          </w:p>
        </w:tc>
        <w:tc>
          <w:tcPr>
            <w:tcW w:w="557" w:type="dxa"/>
            <w:tcBorders>
              <w:top w:val="nil"/>
              <w:left w:val="nil"/>
              <w:bottom w:val="single" w:sz="4" w:space="0" w:color="auto"/>
              <w:right w:val="single" w:sz="4" w:space="0" w:color="auto"/>
            </w:tcBorders>
            <w:shd w:val="clear" w:color="auto" w:fill="auto"/>
            <w:vAlign w:val="center"/>
            <w:hideMark/>
          </w:tcPr>
          <w:p w14:paraId="10A8396A" w14:textId="77777777" w:rsidR="009B2ED1" w:rsidRPr="00197D2E" w:rsidRDefault="009B2ED1" w:rsidP="009B2ED1">
            <w:pPr>
              <w:ind w:left="-75" w:right="-91"/>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0AF3F72"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7E21CB22"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717AC592"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0DFA5360" w14:textId="77777777" w:rsidR="009B2ED1" w:rsidRPr="00197D2E" w:rsidRDefault="009B2ED1" w:rsidP="009B2ED1">
            <w:pPr>
              <w:ind w:left="-75" w:right="-91"/>
              <w:jc w:val="center"/>
              <w:rPr>
                <w:sz w:val="22"/>
                <w:szCs w:val="22"/>
              </w:rPr>
            </w:pPr>
            <w:r w:rsidRPr="00197D2E">
              <w:rPr>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14:paraId="575D3B8D"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2EC27A79"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75438200"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CF4397D" w14:textId="77777777" w:rsidR="009B2ED1" w:rsidRPr="00197D2E" w:rsidRDefault="009B2ED1" w:rsidP="009B2ED1">
            <w:pPr>
              <w:ind w:left="-75" w:right="-69"/>
              <w:jc w:val="center"/>
              <w:rPr>
                <w:sz w:val="22"/>
                <w:szCs w:val="22"/>
              </w:rPr>
            </w:pPr>
            <w:r w:rsidRPr="00197D2E">
              <w:rPr>
                <w:sz w:val="22"/>
                <w:szCs w:val="22"/>
              </w:rPr>
              <w:t>1.3</w:t>
            </w:r>
          </w:p>
        </w:tc>
        <w:tc>
          <w:tcPr>
            <w:tcW w:w="1249" w:type="dxa"/>
            <w:tcBorders>
              <w:top w:val="nil"/>
              <w:left w:val="nil"/>
              <w:bottom w:val="single" w:sz="4" w:space="0" w:color="auto"/>
              <w:right w:val="single" w:sz="4" w:space="0" w:color="auto"/>
            </w:tcBorders>
            <w:shd w:val="clear" w:color="auto" w:fill="auto"/>
            <w:vAlign w:val="center"/>
            <w:hideMark/>
          </w:tcPr>
          <w:p w14:paraId="204E6A52" w14:textId="77777777" w:rsidR="009B2ED1" w:rsidRPr="00197D2E" w:rsidRDefault="009B2ED1" w:rsidP="00640500">
            <w:pPr>
              <w:ind w:left="-35" w:right="-76"/>
              <w:jc w:val="center"/>
              <w:rPr>
                <w:sz w:val="22"/>
                <w:szCs w:val="22"/>
              </w:rPr>
            </w:pPr>
            <w:r w:rsidRPr="00197D2E">
              <w:rPr>
                <w:sz w:val="22"/>
                <w:szCs w:val="22"/>
              </w:rPr>
              <w:t>Запах при 60°С</w:t>
            </w:r>
          </w:p>
        </w:tc>
        <w:tc>
          <w:tcPr>
            <w:tcW w:w="748" w:type="dxa"/>
            <w:tcBorders>
              <w:top w:val="nil"/>
              <w:left w:val="nil"/>
              <w:bottom w:val="single" w:sz="4" w:space="0" w:color="auto"/>
              <w:right w:val="single" w:sz="4" w:space="0" w:color="auto"/>
            </w:tcBorders>
            <w:shd w:val="clear" w:color="auto" w:fill="auto"/>
            <w:vAlign w:val="center"/>
            <w:hideMark/>
          </w:tcPr>
          <w:p w14:paraId="7B519391" w14:textId="77777777" w:rsidR="009B2ED1" w:rsidRPr="00197D2E" w:rsidRDefault="009B2ED1" w:rsidP="009B2ED1">
            <w:pPr>
              <w:ind w:left="-75" w:right="-69"/>
              <w:jc w:val="center"/>
              <w:rPr>
                <w:sz w:val="22"/>
                <w:szCs w:val="22"/>
              </w:rPr>
            </w:pPr>
            <w:r w:rsidRPr="00197D2E">
              <w:rPr>
                <w:sz w:val="22"/>
                <w:szCs w:val="22"/>
              </w:rPr>
              <w:t>балл</w:t>
            </w:r>
          </w:p>
        </w:tc>
        <w:tc>
          <w:tcPr>
            <w:tcW w:w="562" w:type="dxa"/>
            <w:tcBorders>
              <w:top w:val="nil"/>
              <w:left w:val="nil"/>
              <w:bottom w:val="single" w:sz="4" w:space="0" w:color="auto"/>
              <w:right w:val="single" w:sz="4" w:space="0" w:color="auto"/>
            </w:tcBorders>
            <w:shd w:val="clear" w:color="auto" w:fill="auto"/>
            <w:vAlign w:val="center"/>
            <w:hideMark/>
          </w:tcPr>
          <w:p w14:paraId="03972255" w14:textId="77777777" w:rsidR="009B2ED1" w:rsidRPr="00197D2E" w:rsidRDefault="009B2ED1" w:rsidP="009B2ED1">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580CC5B5" w14:textId="77777777" w:rsidR="009B2ED1" w:rsidRPr="00197D2E" w:rsidRDefault="009B2ED1" w:rsidP="009B2ED1">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7D099EBF" w14:textId="77777777" w:rsidR="009B2ED1" w:rsidRPr="00197D2E" w:rsidRDefault="009B2ED1" w:rsidP="009B2ED1">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751BF819" w14:textId="77777777" w:rsidR="009B2ED1" w:rsidRPr="00197D2E" w:rsidRDefault="009B2ED1" w:rsidP="009B2ED1">
            <w:pPr>
              <w:ind w:left="-75" w:right="-91"/>
              <w:jc w:val="center"/>
              <w:rPr>
                <w:sz w:val="22"/>
                <w:szCs w:val="22"/>
              </w:rPr>
            </w:pPr>
            <w:r w:rsidRPr="00197D2E">
              <w:rPr>
                <w:sz w:val="22"/>
                <w:szCs w:val="22"/>
              </w:rPr>
              <w:t>0,5</w:t>
            </w:r>
          </w:p>
        </w:tc>
        <w:tc>
          <w:tcPr>
            <w:tcW w:w="562" w:type="dxa"/>
            <w:tcBorders>
              <w:top w:val="nil"/>
              <w:left w:val="nil"/>
              <w:bottom w:val="single" w:sz="4" w:space="0" w:color="auto"/>
              <w:right w:val="single" w:sz="4" w:space="0" w:color="auto"/>
            </w:tcBorders>
            <w:shd w:val="clear" w:color="auto" w:fill="auto"/>
            <w:vAlign w:val="center"/>
            <w:hideMark/>
          </w:tcPr>
          <w:p w14:paraId="4D09DAE1"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0E1ED710"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502D34D0"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714FEBA6"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22102236" w14:textId="77777777" w:rsidR="009B2ED1" w:rsidRPr="00197D2E" w:rsidRDefault="009B2ED1" w:rsidP="009B2ED1">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5FFD4277" w14:textId="77777777" w:rsidR="009B2ED1" w:rsidRPr="00197D2E" w:rsidRDefault="009B2ED1" w:rsidP="009B2ED1">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11EBA8B3" w14:textId="77777777" w:rsidR="009B2ED1" w:rsidRPr="00197D2E" w:rsidRDefault="009B2ED1" w:rsidP="009B2ED1">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18B389DC" w14:textId="77777777" w:rsidR="009B2ED1" w:rsidRPr="00197D2E" w:rsidRDefault="009B2ED1" w:rsidP="009B2ED1">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3ABC848E" w14:textId="77777777" w:rsidR="009B2ED1" w:rsidRPr="00197D2E" w:rsidRDefault="009B2ED1" w:rsidP="009B2ED1">
            <w:pPr>
              <w:ind w:left="-75" w:right="-91"/>
              <w:jc w:val="center"/>
              <w:rPr>
                <w:sz w:val="22"/>
                <w:szCs w:val="22"/>
              </w:rPr>
            </w:pPr>
            <w:r w:rsidRPr="00197D2E">
              <w:rPr>
                <w:sz w:val="22"/>
                <w:szCs w:val="22"/>
              </w:rPr>
              <w:t> </w:t>
            </w:r>
          </w:p>
        </w:tc>
        <w:tc>
          <w:tcPr>
            <w:tcW w:w="557" w:type="dxa"/>
            <w:tcBorders>
              <w:top w:val="nil"/>
              <w:left w:val="nil"/>
              <w:bottom w:val="single" w:sz="4" w:space="0" w:color="auto"/>
              <w:right w:val="single" w:sz="4" w:space="0" w:color="auto"/>
            </w:tcBorders>
            <w:shd w:val="clear" w:color="auto" w:fill="auto"/>
            <w:vAlign w:val="center"/>
            <w:hideMark/>
          </w:tcPr>
          <w:p w14:paraId="6D3607EF" w14:textId="77777777" w:rsidR="009B2ED1" w:rsidRPr="00197D2E" w:rsidRDefault="009B2ED1" w:rsidP="009B2ED1">
            <w:pPr>
              <w:ind w:left="-75" w:right="-91"/>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CDB5F8C"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16ED644A"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2C2D29F9"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5BB00D0C" w14:textId="77777777" w:rsidR="009B2ED1" w:rsidRPr="00197D2E" w:rsidRDefault="009B2ED1" w:rsidP="009B2ED1">
            <w:pPr>
              <w:ind w:left="-75" w:right="-91"/>
              <w:jc w:val="center"/>
              <w:rPr>
                <w:sz w:val="22"/>
                <w:szCs w:val="22"/>
              </w:rPr>
            </w:pPr>
            <w:r w:rsidRPr="00197D2E">
              <w:rPr>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14:paraId="0BF16C2A"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47CF42D3"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051932FA"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9DF22AD" w14:textId="77777777" w:rsidR="009B2ED1" w:rsidRPr="00197D2E" w:rsidRDefault="009B2ED1" w:rsidP="009B2ED1">
            <w:pPr>
              <w:ind w:left="-75" w:right="-69"/>
              <w:jc w:val="center"/>
              <w:rPr>
                <w:sz w:val="22"/>
                <w:szCs w:val="22"/>
              </w:rPr>
            </w:pPr>
            <w:r w:rsidRPr="00197D2E">
              <w:rPr>
                <w:sz w:val="22"/>
                <w:szCs w:val="22"/>
              </w:rPr>
              <w:t>1.4</w:t>
            </w:r>
          </w:p>
        </w:tc>
        <w:tc>
          <w:tcPr>
            <w:tcW w:w="1249" w:type="dxa"/>
            <w:tcBorders>
              <w:top w:val="nil"/>
              <w:left w:val="nil"/>
              <w:bottom w:val="single" w:sz="4" w:space="0" w:color="auto"/>
              <w:right w:val="single" w:sz="4" w:space="0" w:color="auto"/>
            </w:tcBorders>
            <w:shd w:val="clear" w:color="auto" w:fill="auto"/>
            <w:vAlign w:val="center"/>
            <w:hideMark/>
          </w:tcPr>
          <w:p w14:paraId="4042173F" w14:textId="77777777" w:rsidR="009B2ED1" w:rsidRPr="00197D2E" w:rsidRDefault="009B2ED1" w:rsidP="00640500">
            <w:pPr>
              <w:ind w:left="-35" w:right="-76"/>
              <w:jc w:val="center"/>
              <w:rPr>
                <w:sz w:val="22"/>
                <w:szCs w:val="22"/>
              </w:rPr>
            </w:pPr>
            <w:r w:rsidRPr="00197D2E">
              <w:rPr>
                <w:sz w:val="22"/>
                <w:szCs w:val="22"/>
              </w:rPr>
              <w:t>Мутность</w:t>
            </w:r>
          </w:p>
        </w:tc>
        <w:tc>
          <w:tcPr>
            <w:tcW w:w="748" w:type="dxa"/>
            <w:tcBorders>
              <w:top w:val="nil"/>
              <w:left w:val="nil"/>
              <w:bottom w:val="single" w:sz="4" w:space="0" w:color="auto"/>
              <w:right w:val="single" w:sz="4" w:space="0" w:color="auto"/>
            </w:tcBorders>
            <w:shd w:val="clear" w:color="auto" w:fill="auto"/>
            <w:vAlign w:val="center"/>
            <w:hideMark/>
          </w:tcPr>
          <w:p w14:paraId="4282A1E8"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nil"/>
              <w:bottom w:val="single" w:sz="4" w:space="0" w:color="auto"/>
              <w:right w:val="single" w:sz="4" w:space="0" w:color="auto"/>
            </w:tcBorders>
            <w:shd w:val="clear" w:color="auto" w:fill="auto"/>
            <w:vAlign w:val="center"/>
            <w:hideMark/>
          </w:tcPr>
          <w:p w14:paraId="288A08D7" w14:textId="77777777" w:rsidR="009B2ED1" w:rsidRPr="00197D2E" w:rsidRDefault="009B2ED1" w:rsidP="009B2ED1">
            <w:pPr>
              <w:ind w:left="-75" w:right="-91"/>
              <w:jc w:val="center"/>
              <w:rPr>
                <w:sz w:val="22"/>
                <w:szCs w:val="22"/>
              </w:rPr>
            </w:pPr>
            <w:r w:rsidRPr="00197D2E">
              <w:rPr>
                <w:sz w:val="22"/>
                <w:szCs w:val="22"/>
              </w:rPr>
              <w:t>3,3</w:t>
            </w:r>
          </w:p>
        </w:tc>
        <w:tc>
          <w:tcPr>
            <w:tcW w:w="562" w:type="dxa"/>
            <w:tcBorders>
              <w:top w:val="nil"/>
              <w:left w:val="nil"/>
              <w:bottom w:val="single" w:sz="4" w:space="0" w:color="auto"/>
              <w:right w:val="single" w:sz="4" w:space="0" w:color="auto"/>
            </w:tcBorders>
            <w:shd w:val="clear" w:color="auto" w:fill="auto"/>
            <w:vAlign w:val="center"/>
            <w:hideMark/>
          </w:tcPr>
          <w:p w14:paraId="5281E57D" w14:textId="77777777" w:rsidR="009B2ED1" w:rsidRPr="00197D2E" w:rsidRDefault="009B2ED1" w:rsidP="009B2ED1">
            <w:pPr>
              <w:ind w:left="-75" w:right="-91"/>
              <w:jc w:val="center"/>
              <w:rPr>
                <w:sz w:val="22"/>
                <w:szCs w:val="22"/>
              </w:rPr>
            </w:pPr>
            <w:r w:rsidRPr="00197D2E">
              <w:rPr>
                <w:sz w:val="22"/>
                <w:szCs w:val="22"/>
              </w:rPr>
              <w:t>1,4</w:t>
            </w:r>
          </w:p>
        </w:tc>
        <w:tc>
          <w:tcPr>
            <w:tcW w:w="562" w:type="dxa"/>
            <w:tcBorders>
              <w:top w:val="nil"/>
              <w:left w:val="nil"/>
              <w:bottom w:val="single" w:sz="4" w:space="0" w:color="auto"/>
              <w:right w:val="single" w:sz="4" w:space="0" w:color="auto"/>
            </w:tcBorders>
            <w:shd w:val="clear" w:color="auto" w:fill="auto"/>
            <w:vAlign w:val="center"/>
            <w:hideMark/>
          </w:tcPr>
          <w:p w14:paraId="5C4DCDE4" w14:textId="77777777" w:rsidR="009B2ED1" w:rsidRPr="00197D2E" w:rsidRDefault="009B2ED1" w:rsidP="009B2ED1">
            <w:pPr>
              <w:ind w:left="-75" w:right="-91"/>
              <w:jc w:val="center"/>
              <w:rPr>
                <w:sz w:val="22"/>
                <w:szCs w:val="22"/>
              </w:rPr>
            </w:pPr>
            <w:r w:rsidRPr="00197D2E">
              <w:rPr>
                <w:sz w:val="22"/>
                <w:szCs w:val="22"/>
              </w:rPr>
              <w:t>5,2</w:t>
            </w:r>
          </w:p>
        </w:tc>
        <w:tc>
          <w:tcPr>
            <w:tcW w:w="562" w:type="dxa"/>
            <w:tcBorders>
              <w:top w:val="nil"/>
              <w:left w:val="nil"/>
              <w:bottom w:val="single" w:sz="4" w:space="0" w:color="auto"/>
              <w:right w:val="single" w:sz="4" w:space="0" w:color="auto"/>
            </w:tcBorders>
            <w:shd w:val="clear" w:color="auto" w:fill="auto"/>
            <w:vAlign w:val="center"/>
            <w:hideMark/>
          </w:tcPr>
          <w:p w14:paraId="2FE089BB" w14:textId="77777777" w:rsidR="009B2ED1" w:rsidRPr="00197D2E" w:rsidRDefault="009B2ED1" w:rsidP="009B2ED1">
            <w:pPr>
              <w:ind w:left="-75" w:right="-91"/>
              <w:jc w:val="center"/>
              <w:rPr>
                <w:sz w:val="22"/>
                <w:szCs w:val="22"/>
              </w:rPr>
            </w:pPr>
            <w:r w:rsidRPr="00197D2E">
              <w:rPr>
                <w:sz w:val="22"/>
                <w:szCs w:val="22"/>
              </w:rPr>
              <w:t>1,4</w:t>
            </w:r>
          </w:p>
        </w:tc>
        <w:tc>
          <w:tcPr>
            <w:tcW w:w="562" w:type="dxa"/>
            <w:tcBorders>
              <w:top w:val="nil"/>
              <w:left w:val="nil"/>
              <w:bottom w:val="single" w:sz="4" w:space="0" w:color="auto"/>
              <w:right w:val="single" w:sz="4" w:space="0" w:color="auto"/>
            </w:tcBorders>
            <w:shd w:val="clear" w:color="auto" w:fill="auto"/>
            <w:vAlign w:val="center"/>
            <w:hideMark/>
          </w:tcPr>
          <w:p w14:paraId="5410A5F8" w14:textId="77777777" w:rsidR="009B2ED1" w:rsidRPr="00197D2E" w:rsidRDefault="009B2ED1" w:rsidP="009B2ED1">
            <w:pPr>
              <w:ind w:left="-75" w:right="-91"/>
              <w:jc w:val="center"/>
              <w:rPr>
                <w:sz w:val="22"/>
                <w:szCs w:val="22"/>
              </w:rPr>
            </w:pPr>
            <w:r w:rsidRPr="00197D2E">
              <w:rPr>
                <w:sz w:val="22"/>
                <w:szCs w:val="22"/>
              </w:rPr>
              <w:t>0,7</w:t>
            </w:r>
          </w:p>
        </w:tc>
        <w:tc>
          <w:tcPr>
            <w:tcW w:w="562" w:type="dxa"/>
            <w:tcBorders>
              <w:top w:val="nil"/>
              <w:left w:val="nil"/>
              <w:bottom w:val="single" w:sz="4" w:space="0" w:color="auto"/>
              <w:right w:val="single" w:sz="4" w:space="0" w:color="auto"/>
            </w:tcBorders>
            <w:shd w:val="clear" w:color="auto" w:fill="auto"/>
            <w:vAlign w:val="center"/>
            <w:hideMark/>
          </w:tcPr>
          <w:p w14:paraId="1DBC0F89" w14:textId="77777777" w:rsidR="009B2ED1" w:rsidRPr="00197D2E" w:rsidRDefault="009B2ED1" w:rsidP="009B2ED1">
            <w:pPr>
              <w:ind w:left="-75" w:right="-91"/>
              <w:jc w:val="center"/>
              <w:rPr>
                <w:sz w:val="22"/>
                <w:szCs w:val="22"/>
              </w:rPr>
            </w:pPr>
            <w:r w:rsidRPr="00197D2E">
              <w:rPr>
                <w:sz w:val="22"/>
                <w:szCs w:val="22"/>
              </w:rPr>
              <w:t>2,1</w:t>
            </w:r>
          </w:p>
        </w:tc>
        <w:tc>
          <w:tcPr>
            <w:tcW w:w="562" w:type="dxa"/>
            <w:tcBorders>
              <w:top w:val="nil"/>
              <w:left w:val="nil"/>
              <w:bottom w:val="single" w:sz="4" w:space="0" w:color="auto"/>
              <w:right w:val="single" w:sz="4" w:space="0" w:color="auto"/>
            </w:tcBorders>
            <w:shd w:val="clear" w:color="auto" w:fill="auto"/>
            <w:vAlign w:val="center"/>
            <w:hideMark/>
          </w:tcPr>
          <w:p w14:paraId="52ACB896" w14:textId="77777777" w:rsidR="009B2ED1" w:rsidRPr="00197D2E" w:rsidRDefault="009B2ED1" w:rsidP="009B2ED1">
            <w:pPr>
              <w:ind w:left="-75" w:right="-91"/>
              <w:jc w:val="center"/>
              <w:rPr>
                <w:sz w:val="22"/>
                <w:szCs w:val="22"/>
              </w:rPr>
            </w:pPr>
            <w:r w:rsidRPr="00197D2E">
              <w:rPr>
                <w:sz w:val="22"/>
                <w:szCs w:val="22"/>
              </w:rPr>
              <w:t>4,2</w:t>
            </w:r>
          </w:p>
        </w:tc>
        <w:tc>
          <w:tcPr>
            <w:tcW w:w="562" w:type="dxa"/>
            <w:tcBorders>
              <w:top w:val="nil"/>
              <w:left w:val="nil"/>
              <w:bottom w:val="single" w:sz="4" w:space="0" w:color="auto"/>
              <w:right w:val="single" w:sz="4" w:space="0" w:color="auto"/>
            </w:tcBorders>
            <w:shd w:val="clear" w:color="auto" w:fill="auto"/>
            <w:vAlign w:val="center"/>
            <w:hideMark/>
          </w:tcPr>
          <w:p w14:paraId="473226B6" w14:textId="77777777" w:rsidR="009B2ED1" w:rsidRPr="00197D2E" w:rsidRDefault="009B2ED1" w:rsidP="009B2ED1">
            <w:pPr>
              <w:ind w:left="-75" w:right="-91"/>
              <w:jc w:val="center"/>
              <w:rPr>
                <w:sz w:val="22"/>
                <w:szCs w:val="22"/>
              </w:rPr>
            </w:pPr>
            <w:r w:rsidRPr="00197D2E">
              <w:rPr>
                <w:sz w:val="22"/>
                <w:szCs w:val="22"/>
              </w:rPr>
              <w:t>3,6</w:t>
            </w:r>
          </w:p>
        </w:tc>
        <w:tc>
          <w:tcPr>
            <w:tcW w:w="562" w:type="dxa"/>
            <w:tcBorders>
              <w:top w:val="nil"/>
              <w:left w:val="nil"/>
              <w:bottom w:val="single" w:sz="4" w:space="0" w:color="auto"/>
              <w:right w:val="single" w:sz="4" w:space="0" w:color="auto"/>
            </w:tcBorders>
            <w:shd w:val="clear" w:color="auto" w:fill="auto"/>
            <w:vAlign w:val="center"/>
            <w:hideMark/>
          </w:tcPr>
          <w:p w14:paraId="6A03F43F" w14:textId="77777777" w:rsidR="009B2ED1" w:rsidRPr="00197D2E" w:rsidRDefault="009B2ED1" w:rsidP="009B2ED1">
            <w:pPr>
              <w:ind w:left="-75" w:right="-91"/>
              <w:jc w:val="center"/>
              <w:rPr>
                <w:sz w:val="22"/>
                <w:szCs w:val="22"/>
              </w:rPr>
            </w:pPr>
            <w:r w:rsidRPr="00197D2E">
              <w:rPr>
                <w:sz w:val="22"/>
                <w:szCs w:val="22"/>
              </w:rPr>
              <w:t>4,8</w:t>
            </w:r>
          </w:p>
        </w:tc>
        <w:tc>
          <w:tcPr>
            <w:tcW w:w="562" w:type="dxa"/>
            <w:tcBorders>
              <w:top w:val="nil"/>
              <w:left w:val="nil"/>
              <w:bottom w:val="single" w:sz="4" w:space="0" w:color="auto"/>
              <w:right w:val="single" w:sz="4" w:space="0" w:color="auto"/>
            </w:tcBorders>
            <w:shd w:val="clear" w:color="auto" w:fill="auto"/>
            <w:vAlign w:val="center"/>
            <w:hideMark/>
          </w:tcPr>
          <w:p w14:paraId="34BE16D0" w14:textId="77777777" w:rsidR="009B2ED1" w:rsidRPr="00197D2E" w:rsidRDefault="009B2ED1" w:rsidP="009B2ED1">
            <w:pPr>
              <w:ind w:left="-75" w:right="-91"/>
              <w:jc w:val="center"/>
              <w:rPr>
                <w:sz w:val="22"/>
                <w:szCs w:val="22"/>
              </w:rPr>
            </w:pPr>
            <w:r w:rsidRPr="00197D2E">
              <w:rPr>
                <w:sz w:val="22"/>
                <w:szCs w:val="22"/>
              </w:rPr>
              <w:t>10</w:t>
            </w:r>
          </w:p>
        </w:tc>
        <w:tc>
          <w:tcPr>
            <w:tcW w:w="562" w:type="dxa"/>
            <w:tcBorders>
              <w:top w:val="nil"/>
              <w:left w:val="nil"/>
              <w:bottom w:val="single" w:sz="4" w:space="0" w:color="auto"/>
              <w:right w:val="single" w:sz="4" w:space="0" w:color="auto"/>
            </w:tcBorders>
            <w:shd w:val="clear" w:color="auto" w:fill="auto"/>
            <w:vAlign w:val="center"/>
            <w:hideMark/>
          </w:tcPr>
          <w:p w14:paraId="7B7E020D" w14:textId="77777777" w:rsidR="009B2ED1" w:rsidRPr="00197D2E" w:rsidRDefault="009B2ED1" w:rsidP="009B2ED1">
            <w:pPr>
              <w:ind w:left="-75" w:right="-91"/>
              <w:jc w:val="center"/>
              <w:rPr>
                <w:sz w:val="22"/>
                <w:szCs w:val="22"/>
              </w:rPr>
            </w:pPr>
            <w:r w:rsidRPr="00197D2E">
              <w:rPr>
                <w:sz w:val="22"/>
                <w:szCs w:val="22"/>
              </w:rPr>
              <w:t>3,5</w:t>
            </w:r>
          </w:p>
        </w:tc>
        <w:tc>
          <w:tcPr>
            <w:tcW w:w="562" w:type="dxa"/>
            <w:tcBorders>
              <w:top w:val="nil"/>
              <w:left w:val="nil"/>
              <w:bottom w:val="single" w:sz="4" w:space="0" w:color="auto"/>
              <w:right w:val="single" w:sz="4" w:space="0" w:color="auto"/>
            </w:tcBorders>
            <w:shd w:val="clear" w:color="auto" w:fill="auto"/>
            <w:vAlign w:val="center"/>
            <w:hideMark/>
          </w:tcPr>
          <w:p w14:paraId="2C219A6B" w14:textId="77777777" w:rsidR="009B2ED1" w:rsidRPr="00197D2E" w:rsidRDefault="009B2ED1" w:rsidP="009B2ED1">
            <w:pPr>
              <w:ind w:left="-75" w:right="-91"/>
              <w:jc w:val="center"/>
              <w:rPr>
                <w:sz w:val="22"/>
                <w:szCs w:val="22"/>
              </w:rPr>
            </w:pPr>
            <w:r w:rsidRPr="00197D2E">
              <w:rPr>
                <w:sz w:val="22"/>
                <w:szCs w:val="22"/>
              </w:rPr>
              <w:t>16,4</w:t>
            </w:r>
          </w:p>
        </w:tc>
        <w:tc>
          <w:tcPr>
            <w:tcW w:w="562" w:type="dxa"/>
            <w:tcBorders>
              <w:top w:val="nil"/>
              <w:left w:val="nil"/>
              <w:bottom w:val="single" w:sz="4" w:space="0" w:color="auto"/>
              <w:right w:val="single" w:sz="4" w:space="0" w:color="auto"/>
            </w:tcBorders>
            <w:shd w:val="clear" w:color="auto" w:fill="auto"/>
            <w:vAlign w:val="center"/>
            <w:hideMark/>
          </w:tcPr>
          <w:p w14:paraId="202DD1B7" w14:textId="77777777" w:rsidR="009B2ED1" w:rsidRPr="00197D2E" w:rsidRDefault="009B2ED1" w:rsidP="009B2ED1">
            <w:pPr>
              <w:ind w:left="-75" w:right="-91"/>
              <w:jc w:val="center"/>
              <w:rPr>
                <w:sz w:val="22"/>
                <w:szCs w:val="22"/>
              </w:rPr>
            </w:pPr>
            <w:r w:rsidRPr="00197D2E">
              <w:rPr>
                <w:sz w:val="22"/>
                <w:szCs w:val="22"/>
              </w:rPr>
              <w:t>4,7</w:t>
            </w:r>
          </w:p>
        </w:tc>
        <w:tc>
          <w:tcPr>
            <w:tcW w:w="557" w:type="dxa"/>
            <w:tcBorders>
              <w:top w:val="nil"/>
              <w:left w:val="nil"/>
              <w:bottom w:val="single" w:sz="4" w:space="0" w:color="auto"/>
              <w:right w:val="single" w:sz="4" w:space="0" w:color="auto"/>
            </w:tcBorders>
            <w:shd w:val="clear" w:color="auto" w:fill="auto"/>
            <w:vAlign w:val="center"/>
            <w:hideMark/>
          </w:tcPr>
          <w:p w14:paraId="18D320F7" w14:textId="77777777" w:rsidR="009B2ED1" w:rsidRPr="00197D2E" w:rsidRDefault="009B2ED1" w:rsidP="009B2ED1">
            <w:pPr>
              <w:ind w:left="-75" w:right="-91"/>
              <w:jc w:val="center"/>
              <w:rPr>
                <w:sz w:val="22"/>
                <w:szCs w:val="22"/>
              </w:rPr>
            </w:pPr>
            <w:r w:rsidRPr="00197D2E">
              <w:rPr>
                <w:sz w:val="22"/>
                <w:szCs w:val="22"/>
              </w:rPr>
              <w:t>16,4</w:t>
            </w:r>
          </w:p>
        </w:tc>
        <w:tc>
          <w:tcPr>
            <w:tcW w:w="992" w:type="dxa"/>
            <w:tcBorders>
              <w:top w:val="nil"/>
              <w:left w:val="nil"/>
              <w:bottom w:val="single" w:sz="4" w:space="0" w:color="auto"/>
              <w:right w:val="single" w:sz="4" w:space="0" w:color="auto"/>
            </w:tcBorders>
            <w:shd w:val="clear" w:color="auto" w:fill="auto"/>
            <w:vAlign w:val="center"/>
            <w:hideMark/>
          </w:tcPr>
          <w:p w14:paraId="76A46225"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1B560B0C"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4EF28A86"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49B9153D" w14:textId="77777777" w:rsidR="009B2ED1" w:rsidRPr="00197D2E" w:rsidRDefault="009B2ED1" w:rsidP="009B2ED1">
            <w:pPr>
              <w:ind w:left="-75" w:right="-91"/>
              <w:jc w:val="center"/>
              <w:rPr>
                <w:sz w:val="22"/>
                <w:szCs w:val="22"/>
              </w:rPr>
            </w:pPr>
            <w:r w:rsidRPr="00197D2E">
              <w:rPr>
                <w:sz w:val="22"/>
                <w:szCs w:val="22"/>
              </w:rPr>
              <w:t>1,5</w:t>
            </w:r>
          </w:p>
        </w:tc>
        <w:tc>
          <w:tcPr>
            <w:tcW w:w="567" w:type="dxa"/>
            <w:tcBorders>
              <w:top w:val="nil"/>
              <w:left w:val="nil"/>
              <w:bottom w:val="single" w:sz="4" w:space="0" w:color="auto"/>
              <w:right w:val="single" w:sz="4" w:space="0" w:color="auto"/>
            </w:tcBorders>
            <w:shd w:val="clear" w:color="auto" w:fill="auto"/>
            <w:vAlign w:val="center"/>
            <w:hideMark/>
          </w:tcPr>
          <w:p w14:paraId="5C70A7D7"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68E3C569" w14:textId="77777777" w:rsidR="009B2ED1" w:rsidRPr="00197D2E" w:rsidRDefault="009B2ED1" w:rsidP="009B2ED1">
            <w:pPr>
              <w:ind w:left="-75" w:right="-91"/>
              <w:jc w:val="center"/>
              <w:rPr>
                <w:sz w:val="22"/>
                <w:szCs w:val="22"/>
              </w:rPr>
            </w:pPr>
            <w:r w:rsidRPr="00197D2E">
              <w:rPr>
                <w:sz w:val="22"/>
                <w:szCs w:val="22"/>
              </w:rPr>
              <w:t>3,1</w:t>
            </w:r>
          </w:p>
        </w:tc>
      </w:tr>
      <w:tr w:rsidR="00197D2E" w:rsidRPr="00197D2E" w14:paraId="3D78E275"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2C54E87" w14:textId="77777777" w:rsidR="009B2ED1" w:rsidRPr="00197D2E" w:rsidRDefault="009B2ED1" w:rsidP="009B2ED1">
            <w:pPr>
              <w:ind w:left="-75" w:right="-69"/>
              <w:jc w:val="center"/>
              <w:rPr>
                <w:sz w:val="22"/>
                <w:szCs w:val="22"/>
              </w:rPr>
            </w:pPr>
            <w:r w:rsidRPr="00197D2E">
              <w:rPr>
                <w:sz w:val="22"/>
                <w:szCs w:val="22"/>
              </w:rPr>
              <w:t>1.5</w:t>
            </w:r>
          </w:p>
        </w:tc>
        <w:tc>
          <w:tcPr>
            <w:tcW w:w="1249" w:type="dxa"/>
            <w:tcBorders>
              <w:top w:val="nil"/>
              <w:left w:val="nil"/>
              <w:bottom w:val="single" w:sz="4" w:space="0" w:color="auto"/>
              <w:right w:val="single" w:sz="4" w:space="0" w:color="auto"/>
            </w:tcBorders>
            <w:shd w:val="clear" w:color="auto" w:fill="auto"/>
            <w:vAlign w:val="center"/>
            <w:hideMark/>
          </w:tcPr>
          <w:p w14:paraId="5662633D" w14:textId="77777777" w:rsidR="009B2ED1" w:rsidRPr="00197D2E" w:rsidRDefault="009B2ED1" w:rsidP="00640500">
            <w:pPr>
              <w:ind w:left="-35" w:right="-76"/>
              <w:jc w:val="center"/>
              <w:rPr>
                <w:sz w:val="22"/>
                <w:szCs w:val="22"/>
              </w:rPr>
            </w:pPr>
            <w:r w:rsidRPr="00197D2E">
              <w:rPr>
                <w:sz w:val="22"/>
                <w:szCs w:val="22"/>
              </w:rPr>
              <w:t>Цветность</w:t>
            </w:r>
          </w:p>
        </w:tc>
        <w:tc>
          <w:tcPr>
            <w:tcW w:w="748" w:type="dxa"/>
            <w:tcBorders>
              <w:top w:val="nil"/>
              <w:left w:val="nil"/>
              <w:bottom w:val="single" w:sz="4" w:space="0" w:color="auto"/>
              <w:right w:val="single" w:sz="4" w:space="0" w:color="auto"/>
            </w:tcBorders>
            <w:shd w:val="clear" w:color="auto" w:fill="auto"/>
            <w:vAlign w:val="center"/>
            <w:hideMark/>
          </w:tcPr>
          <w:p w14:paraId="1785FEF8" w14:textId="77777777" w:rsidR="009B2ED1" w:rsidRPr="00197D2E" w:rsidRDefault="009B2ED1" w:rsidP="009B2ED1">
            <w:pPr>
              <w:ind w:left="-75" w:right="-69"/>
              <w:jc w:val="center"/>
              <w:rPr>
                <w:sz w:val="22"/>
                <w:szCs w:val="22"/>
              </w:rPr>
            </w:pPr>
            <w:r w:rsidRPr="00197D2E">
              <w:rPr>
                <w:sz w:val="22"/>
                <w:szCs w:val="22"/>
              </w:rPr>
              <w:t>град</w:t>
            </w:r>
          </w:p>
        </w:tc>
        <w:tc>
          <w:tcPr>
            <w:tcW w:w="562" w:type="dxa"/>
            <w:tcBorders>
              <w:top w:val="nil"/>
              <w:left w:val="nil"/>
              <w:bottom w:val="single" w:sz="4" w:space="0" w:color="auto"/>
              <w:right w:val="single" w:sz="4" w:space="0" w:color="auto"/>
            </w:tcBorders>
            <w:shd w:val="clear" w:color="auto" w:fill="auto"/>
            <w:vAlign w:val="center"/>
            <w:hideMark/>
          </w:tcPr>
          <w:p w14:paraId="0A93217A" w14:textId="77777777" w:rsidR="009B2ED1" w:rsidRPr="00197D2E" w:rsidRDefault="009B2ED1" w:rsidP="009B2ED1">
            <w:pPr>
              <w:ind w:left="-75" w:right="-91"/>
              <w:jc w:val="center"/>
              <w:rPr>
                <w:sz w:val="22"/>
                <w:szCs w:val="22"/>
              </w:rPr>
            </w:pPr>
            <w:r w:rsidRPr="00197D2E">
              <w:rPr>
                <w:sz w:val="22"/>
                <w:szCs w:val="22"/>
              </w:rPr>
              <w:t>171</w:t>
            </w:r>
          </w:p>
        </w:tc>
        <w:tc>
          <w:tcPr>
            <w:tcW w:w="562" w:type="dxa"/>
            <w:tcBorders>
              <w:top w:val="nil"/>
              <w:left w:val="nil"/>
              <w:bottom w:val="single" w:sz="4" w:space="0" w:color="auto"/>
              <w:right w:val="single" w:sz="4" w:space="0" w:color="auto"/>
            </w:tcBorders>
            <w:shd w:val="clear" w:color="auto" w:fill="auto"/>
            <w:vAlign w:val="center"/>
            <w:hideMark/>
          </w:tcPr>
          <w:p w14:paraId="4977ED55" w14:textId="77777777" w:rsidR="009B2ED1" w:rsidRPr="00197D2E" w:rsidRDefault="009B2ED1" w:rsidP="009B2ED1">
            <w:pPr>
              <w:ind w:left="-75" w:right="-91"/>
              <w:jc w:val="center"/>
              <w:rPr>
                <w:sz w:val="22"/>
                <w:szCs w:val="22"/>
              </w:rPr>
            </w:pPr>
            <w:r w:rsidRPr="00197D2E">
              <w:rPr>
                <w:sz w:val="22"/>
                <w:szCs w:val="22"/>
              </w:rPr>
              <w:t>142</w:t>
            </w:r>
          </w:p>
        </w:tc>
        <w:tc>
          <w:tcPr>
            <w:tcW w:w="562" w:type="dxa"/>
            <w:tcBorders>
              <w:top w:val="nil"/>
              <w:left w:val="nil"/>
              <w:bottom w:val="single" w:sz="4" w:space="0" w:color="auto"/>
              <w:right w:val="single" w:sz="4" w:space="0" w:color="auto"/>
            </w:tcBorders>
            <w:shd w:val="clear" w:color="auto" w:fill="auto"/>
            <w:vAlign w:val="center"/>
            <w:hideMark/>
          </w:tcPr>
          <w:p w14:paraId="18D8AF92" w14:textId="77777777" w:rsidR="009B2ED1" w:rsidRPr="00197D2E" w:rsidRDefault="009B2ED1" w:rsidP="009B2ED1">
            <w:pPr>
              <w:ind w:left="-75" w:right="-91"/>
              <w:jc w:val="center"/>
              <w:rPr>
                <w:sz w:val="22"/>
                <w:szCs w:val="22"/>
              </w:rPr>
            </w:pPr>
            <w:r w:rsidRPr="00197D2E">
              <w:rPr>
                <w:sz w:val="22"/>
                <w:szCs w:val="22"/>
              </w:rPr>
              <w:t>200</w:t>
            </w:r>
          </w:p>
        </w:tc>
        <w:tc>
          <w:tcPr>
            <w:tcW w:w="562" w:type="dxa"/>
            <w:tcBorders>
              <w:top w:val="nil"/>
              <w:left w:val="nil"/>
              <w:bottom w:val="single" w:sz="4" w:space="0" w:color="auto"/>
              <w:right w:val="single" w:sz="4" w:space="0" w:color="auto"/>
            </w:tcBorders>
            <w:shd w:val="clear" w:color="auto" w:fill="auto"/>
            <w:vAlign w:val="center"/>
            <w:hideMark/>
          </w:tcPr>
          <w:p w14:paraId="4BD437C6" w14:textId="77777777" w:rsidR="009B2ED1" w:rsidRPr="00197D2E" w:rsidRDefault="009B2ED1" w:rsidP="009B2ED1">
            <w:pPr>
              <w:ind w:left="-75" w:right="-91"/>
              <w:jc w:val="center"/>
              <w:rPr>
                <w:sz w:val="22"/>
                <w:szCs w:val="22"/>
              </w:rPr>
            </w:pPr>
            <w:r w:rsidRPr="00197D2E">
              <w:rPr>
                <w:sz w:val="22"/>
                <w:szCs w:val="22"/>
              </w:rPr>
              <w:t>45</w:t>
            </w:r>
          </w:p>
        </w:tc>
        <w:tc>
          <w:tcPr>
            <w:tcW w:w="562" w:type="dxa"/>
            <w:tcBorders>
              <w:top w:val="nil"/>
              <w:left w:val="nil"/>
              <w:bottom w:val="single" w:sz="4" w:space="0" w:color="auto"/>
              <w:right w:val="single" w:sz="4" w:space="0" w:color="auto"/>
            </w:tcBorders>
            <w:shd w:val="clear" w:color="auto" w:fill="auto"/>
            <w:vAlign w:val="center"/>
            <w:hideMark/>
          </w:tcPr>
          <w:p w14:paraId="276C8890" w14:textId="77777777" w:rsidR="009B2ED1" w:rsidRPr="00197D2E" w:rsidRDefault="009B2ED1" w:rsidP="009B2ED1">
            <w:pPr>
              <w:ind w:left="-75" w:right="-91"/>
              <w:jc w:val="center"/>
              <w:rPr>
                <w:sz w:val="22"/>
                <w:szCs w:val="22"/>
              </w:rPr>
            </w:pPr>
            <w:r w:rsidRPr="00197D2E">
              <w:rPr>
                <w:sz w:val="22"/>
                <w:szCs w:val="22"/>
              </w:rPr>
              <w:t>24</w:t>
            </w:r>
          </w:p>
        </w:tc>
        <w:tc>
          <w:tcPr>
            <w:tcW w:w="562" w:type="dxa"/>
            <w:tcBorders>
              <w:top w:val="nil"/>
              <w:left w:val="nil"/>
              <w:bottom w:val="single" w:sz="4" w:space="0" w:color="auto"/>
              <w:right w:val="single" w:sz="4" w:space="0" w:color="auto"/>
            </w:tcBorders>
            <w:shd w:val="clear" w:color="auto" w:fill="auto"/>
            <w:vAlign w:val="center"/>
            <w:hideMark/>
          </w:tcPr>
          <w:p w14:paraId="09BFC9CB" w14:textId="77777777" w:rsidR="009B2ED1" w:rsidRPr="00197D2E" w:rsidRDefault="009B2ED1" w:rsidP="009B2ED1">
            <w:pPr>
              <w:ind w:left="-75" w:right="-91"/>
              <w:jc w:val="center"/>
              <w:rPr>
                <w:sz w:val="22"/>
                <w:szCs w:val="22"/>
              </w:rPr>
            </w:pPr>
            <w:r w:rsidRPr="00197D2E">
              <w:rPr>
                <w:sz w:val="22"/>
                <w:szCs w:val="22"/>
              </w:rPr>
              <w:t>65</w:t>
            </w:r>
          </w:p>
        </w:tc>
        <w:tc>
          <w:tcPr>
            <w:tcW w:w="562" w:type="dxa"/>
            <w:tcBorders>
              <w:top w:val="nil"/>
              <w:left w:val="nil"/>
              <w:bottom w:val="single" w:sz="4" w:space="0" w:color="auto"/>
              <w:right w:val="single" w:sz="4" w:space="0" w:color="auto"/>
            </w:tcBorders>
            <w:shd w:val="clear" w:color="auto" w:fill="auto"/>
            <w:vAlign w:val="center"/>
            <w:hideMark/>
          </w:tcPr>
          <w:p w14:paraId="1DAD1D2E" w14:textId="77777777" w:rsidR="009B2ED1" w:rsidRPr="00197D2E" w:rsidRDefault="009B2ED1" w:rsidP="009B2ED1">
            <w:pPr>
              <w:ind w:left="-75" w:right="-91"/>
              <w:jc w:val="center"/>
              <w:rPr>
                <w:sz w:val="22"/>
                <w:szCs w:val="22"/>
              </w:rPr>
            </w:pPr>
            <w:r w:rsidRPr="00197D2E">
              <w:rPr>
                <w:sz w:val="22"/>
                <w:szCs w:val="22"/>
              </w:rPr>
              <w:t>160</w:t>
            </w:r>
          </w:p>
        </w:tc>
        <w:tc>
          <w:tcPr>
            <w:tcW w:w="562" w:type="dxa"/>
            <w:tcBorders>
              <w:top w:val="nil"/>
              <w:left w:val="nil"/>
              <w:bottom w:val="single" w:sz="4" w:space="0" w:color="auto"/>
              <w:right w:val="single" w:sz="4" w:space="0" w:color="auto"/>
            </w:tcBorders>
            <w:shd w:val="clear" w:color="auto" w:fill="auto"/>
            <w:vAlign w:val="center"/>
            <w:hideMark/>
          </w:tcPr>
          <w:p w14:paraId="15453C8A" w14:textId="77777777" w:rsidR="009B2ED1" w:rsidRPr="00197D2E" w:rsidRDefault="009B2ED1" w:rsidP="009B2ED1">
            <w:pPr>
              <w:ind w:left="-75" w:right="-91"/>
              <w:jc w:val="center"/>
              <w:rPr>
                <w:sz w:val="22"/>
                <w:szCs w:val="22"/>
              </w:rPr>
            </w:pPr>
            <w:r w:rsidRPr="00197D2E">
              <w:rPr>
                <w:sz w:val="22"/>
                <w:szCs w:val="22"/>
              </w:rPr>
              <w:t>127</w:t>
            </w:r>
          </w:p>
        </w:tc>
        <w:tc>
          <w:tcPr>
            <w:tcW w:w="562" w:type="dxa"/>
            <w:tcBorders>
              <w:top w:val="nil"/>
              <w:left w:val="nil"/>
              <w:bottom w:val="single" w:sz="4" w:space="0" w:color="auto"/>
              <w:right w:val="single" w:sz="4" w:space="0" w:color="auto"/>
            </w:tcBorders>
            <w:shd w:val="clear" w:color="auto" w:fill="auto"/>
            <w:vAlign w:val="center"/>
            <w:hideMark/>
          </w:tcPr>
          <w:p w14:paraId="1C3030E8" w14:textId="77777777" w:rsidR="009B2ED1" w:rsidRPr="00197D2E" w:rsidRDefault="009B2ED1" w:rsidP="009B2ED1">
            <w:pPr>
              <w:ind w:left="-75" w:right="-91"/>
              <w:jc w:val="center"/>
              <w:rPr>
                <w:sz w:val="22"/>
                <w:szCs w:val="22"/>
              </w:rPr>
            </w:pPr>
            <w:r w:rsidRPr="00197D2E">
              <w:rPr>
                <w:sz w:val="22"/>
                <w:szCs w:val="22"/>
              </w:rPr>
              <w:t>192</w:t>
            </w:r>
          </w:p>
        </w:tc>
        <w:tc>
          <w:tcPr>
            <w:tcW w:w="562" w:type="dxa"/>
            <w:tcBorders>
              <w:top w:val="nil"/>
              <w:left w:val="nil"/>
              <w:bottom w:val="single" w:sz="4" w:space="0" w:color="auto"/>
              <w:right w:val="single" w:sz="4" w:space="0" w:color="auto"/>
            </w:tcBorders>
            <w:shd w:val="clear" w:color="auto" w:fill="auto"/>
            <w:vAlign w:val="center"/>
            <w:hideMark/>
          </w:tcPr>
          <w:p w14:paraId="7FD105A6" w14:textId="77777777" w:rsidR="009B2ED1" w:rsidRPr="00197D2E" w:rsidRDefault="009B2ED1" w:rsidP="009B2ED1">
            <w:pPr>
              <w:ind w:left="-75" w:right="-91"/>
              <w:jc w:val="center"/>
              <w:rPr>
                <w:sz w:val="22"/>
                <w:szCs w:val="22"/>
              </w:rPr>
            </w:pPr>
            <w:r w:rsidRPr="00197D2E">
              <w:rPr>
                <w:sz w:val="22"/>
                <w:szCs w:val="22"/>
              </w:rPr>
              <w:t>128</w:t>
            </w:r>
          </w:p>
        </w:tc>
        <w:tc>
          <w:tcPr>
            <w:tcW w:w="562" w:type="dxa"/>
            <w:tcBorders>
              <w:top w:val="nil"/>
              <w:left w:val="nil"/>
              <w:bottom w:val="single" w:sz="4" w:space="0" w:color="auto"/>
              <w:right w:val="single" w:sz="4" w:space="0" w:color="auto"/>
            </w:tcBorders>
            <w:shd w:val="clear" w:color="auto" w:fill="auto"/>
            <w:vAlign w:val="center"/>
            <w:hideMark/>
          </w:tcPr>
          <w:p w14:paraId="10D2BB8D" w14:textId="77777777" w:rsidR="009B2ED1" w:rsidRPr="00197D2E" w:rsidRDefault="009B2ED1" w:rsidP="009B2ED1">
            <w:pPr>
              <w:ind w:left="-75" w:right="-91"/>
              <w:jc w:val="center"/>
              <w:rPr>
                <w:sz w:val="22"/>
                <w:szCs w:val="22"/>
              </w:rPr>
            </w:pPr>
            <w:r w:rsidRPr="00197D2E">
              <w:rPr>
                <w:sz w:val="22"/>
                <w:szCs w:val="22"/>
              </w:rPr>
              <w:t>93</w:t>
            </w:r>
          </w:p>
        </w:tc>
        <w:tc>
          <w:tcPr>
            <w:tcW w:w="562" w:type="dxa"/>
            <w:tcBorders>
              <w:top w:val="nil"/>
              <w:left w:val="nil"/>
              <w:bottom w:val="single" w:sz="4" w:space="0" w:color="auto"/>
              <w:right w:val="single" w:sz="4" w:space="0" w:color="auto"/>
            </w:tcBorders>
            <w:shd w:val="clear" w:color="auto" w:fill="auto"/>
            <w:vAlign w:val="center"/>
            <w:hideMark/>
          </w:tcPr>
          <w:p w14:paraId="7F71C8A4" w14:textId="77777777" w:rsidR="009B2ED1" w:rsidRPr="00197D2E" w:rsidRDefault="009B2ED1" w:rsidP="009B2ED1">
            <w:pPr>
              <w:ind w:left="-75" w:right="-91"/>
              <w:jc w:val="center"/>
              <w:rPr>
                <w:sz w:val="22"/>
                <w:szCs w:val="22"/>
              </w:rPr>
            </w:pPr>
            <w:r w:rsidRPr="00197D2E">
              <w:rPr>
                <w:sz w:val="22"/>
                <w:szCs w:val="22"/>
              </w:rPr>
              <w:t>162</w:t>
            </w:r>
          </w:p>
        </w:tc>
        <w:tc>
          <w:tcPr>
            <w:tcW w:w="562" w:type="dxa"/>
            <w:tcBorders>
              <w:top w:val="nil"/>
              <w:left w:val="nil"/>
              <w:bottom w:val="single" w:sz="4" w:space="0" w:color="auto"/>
              <w:right w:val="single" w:sz="4" w:space="0" w:color="auto"/>
            </w:tcBorders>
            <w:shd w:val="clear" w:color="auto" w:fill="auto"/>
            <w:vAlign w:val="center"/>
            <w:hideMark/>
          </w:tcPr>
          <w:p w14:paraId="4B2B332A" w14:textId="77777777" w:rsidR="009B2ED1" w:rsidRPr="00197D2E" w:rsidRDefault="009B2ED1" w:rsidP="009B2ED1">
            <w:pPr>
              <w:ind w:left="-75" w:right="-91"/>
              <w:jc w:val="center"/>
              <w:rPr>
                <w:sz w:val="22"/>
                <w:szCs w:val="22"/>
              </w:rPr>
            </w:pPr>
            <w:r w:rsidRPr="00197D2E">
              <w:rPr>
                <w:sz w:val="22"/>
                <w:szCs w:val="22"/>
              </w:rPr>
              <w:t>96</w:t>
            </w:r>
          </w:p>
        </w:tc>
        <w:tc>
          <w:tcPr>
            <w:tcW w:w="557" w:type="dxa"/>
            <w:tcBorders>
              <w:top w:val="nil"/>
              <w:left w:val="nil"/>
              <w:bottom w:val="single" w:sz="4" w:space="0" w:color="auto"/>
              <w:right w:val="single" w:sz="4" w:space="0" w:color="auto"/>
            </w:tcBorders>
            <w:shd w:val="clear" w:color="auto" w:fill="auto"/>
            <w:vAlign w:val="center"/>
            <w:hideMark/>
          </w:tcPr>
          <w:p w14:paraId="5356A833" w14:textId="77777777" w:rsidR="009B2ED1" w:rsidRPr="00197D2E" w:rsidRDefault="009B2ED1" w:rsidP="009B2ED1">
            <w:pPr>
              <w:ind w:left="-75" w:right="-91"/>
              <w:jc w:val="center"/>
              <w:rPr>
                <w:sz w:val="22"/>
                <w:szCs w:val="22"/>
              </w:rPr>
            </w:pPr>
            <w:r w:rsidRPr="00197D2E">
              <w:rPr>
                <w:sz w:val="22"/>
                <w:szCs w:val="22"/>
              </w:rPr>
              <w:t>200</w:t>
            </w:r>
          </w:p>
        </w:tc>
        <w:tc>
          <w:tcPr>
            <w:tcW w:w="992" w:type="dxa"/>
            <w:tcBorders>
              <w:top w:val="nil"/>
              <w:left w:val="nil"/>
              <w:bottom w:val="single" w:sz="4" w:space="0" w:color="auto"/>
              <w:right w:val="single" w:sz="4" w:space="0" w:color="auto"/>
            </w:tcBorders>
            <w:shd w:val="clear" w:color="auto" w:fill="auto"/>
            <w:vAlign w:val="center"/>
            <w:hideMark/>
          </w:tcPr>
          <w:p w14:paraId="3E7F937B"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3F499F30"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066CD58C"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18491EEC" w14:textId="77777777" w:rsidR="009B2ED1" w:rsidRPr="00197D2E" w:rsidRDefault="009B2ED1" w:rsidP="009B2ED1">
            <w:pPr>
              <w:ind w:left="-75" w:right="-91"/>
              <w:jc w:val="center"/>
              <w:rPr>
                <w:sz w:val="22"/>
                <w:szCs w:val="22"/>
              </w:rPr>
            </w:pPr>
            <w:r w:rsidRPr="00197D2E">
              <w:rPr>
                <w:sz w:val="22"/>
                <w:szCs w:val="22"/>
              </w:rPr>
              <w:t>20</w:t>
            </w:r>
          </w:p>
        </w:tc>
        <w:tc>
          <w:tcPr>
            <w:tcW w:w="567" w:type="dxa"/>
            <w:tcBorders>
              <w:top w:val="nil"/>
              <w:left w:val="nil"/>
              <w:bottom w:val="single" w:sz="4" w:space="0" w:color="auto"/>
              <w:right w:val="single" w:sz="4" w:space="0" w:color="auto"/>
            </w:tcBorders>
            <w:shd w:val="clear" w:color="auto" w:fill="auto"/>
            <w:vAlign w:val="center"/>
            <w:hideMark/>
          </w:tcPr>
          <w:p w14:paraId="48340D04"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0FE41EA9" w14:textId="77777777" w:rsidR="009B2ED1" w:rsidRPr="00197D2E" w:rsidRDefault="009B2ED1" w:rsidP="009B2ED1">
            <w:pPr>
              <w:ind w:left="-75" w:right="-91"/>
              <w:jc w:val="center"/>
              <w:rPr>
                <w:sz w:val="22"/>
                <w:szCs w:val="22"/>
              </w:rPr>
            </w:pPr>
            <w:r w:rsidRPr="00197D2E">
              <w:rPr>
                <w:sz w:val="22"/>
                <w:szCs w:val="22"/>
              </w:rPr>
              <w:t>4,8</w:t>
            </w:r>
          </w:p>
        </w:tc>
      </w:tr>
      <w:tr w:rsidR="00197D2E" w:rsidRPr="00197D2E" w14:paraId="67523AD0"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61946AA8" w14:textId="77777777" w:rsidR="009B2ED1" w:rsidRPr="00197D2E" w:rsidRDefault="009B2ED1" w:rsidP="009B2ED1">
            <w:pPr>
              <w:ind w:left="-75" w:right="-69"/>
              <w:jc w:val="center"/>
              <w:rPr>
                <w:sz w:val="22"/>
                <w:szCs w:val="22"/>
              </w:rPr>
            </w:pPr>
            <w:r w:rsidRPr="00197D2E">
              <w:rPr>
                <w:sz w:val="22"/>
                <w:szCs w:val="22"/>
              </w:rPr>
              <w:t>1.6</w:t>
            </w:r>
          </w:p>
        </w:tc>
        <w:tc>
          <w:tcPr>
            <w:tcW w:w="1249" w:type="dxa"/>
            <w:tcBorders>
              <w:top w:val="nil"/>
              <w:left w:val="nil"/>
              <w:bottom w:val="single" w:sz="4" w:space="0" w:color="auto"/>
              <w:right w:val="single" w:sz="4" w:space="0" w:color="auto"/>
            </w:tcBorders>
            <w:shd w:val="clear" w:color="auto" w:fill="auto"/>
            <w:vAlign w:val="center"/>
            <w:hideMark/>
          </w:tcPr>
          <w:p w14:paraId="15CCAC2A" w14:textId="77777777" w:rsidR="009B2ED1" w:rsidRPr="00197D2E" w:rsidRDefault="009B2ED1" w:rsidP="00640500">
            <w:pPr>
              <w:ind w:left="-35" w:right="-76"/>
              <w:jc w:val="center"/>
              <w:rPr>
                <w:sz w:val="22"/>
                <w:szCs w:val="22"/>
              </w:rPr>
            </w:pPr>
            <w:r w:rsidRPr="00197D2E">
              <w:rPr>
                <w:sz w:val="22"/>
                <w:szCs w:val="22"/>
              </w:rPr>
              <w:t>рН</w:t>
            </w:r>
          </w:p>
        </w:tc>
        <w:tc>
          <w:tcPr>
            <w:tcW w:w="748" w:type="dxa"/>
            <w:tcBorders>
              <w:top w:val="nil"/>
              <w:left w:val="nil"/>
              <w:bottom w:val="single" w:sz="4" w:space="0" w:color="auto"/>
              <w:right w:val="single" w:sz="4" w:space="0" w:color="auto"/>
            </w:tcBorders>
            <w:shd w:val="clear" w:color="auto" w:fill="auto"/>
            <w:vAlign w:val="center"/>
            <w:hideMark/>
          </w:tcPr>
          <w:p w14:paraId="67F587C5" w14:textId="77777777" w:rsidR="009B2ED1" w:rsidRPr="00197D2E" w:rsidRDefault="009B2ED1" w:rsidP="009B2ED1">
            <w:pPr>
              <w:ind w:left="-75" w:right="-69"/>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51667977" w14:textId="77777777" w:rsidR="009B2ED1" w:rsidRPr="00197D2E" w:rsidRDefault="009B2ED1" w:rsidP="009B2ED1">
            <w:pPr>
              <w:ind w:left="-75" w:right="-91"/>
              <w:jc w:val="center"/>
              <w:rPr>
                <w:sz w:val="22"/>
                <w:szCs w:val="22"/>
              </w:rPr>
            </w:pPr>
            <w:r w:rsidRPr="00197D2E">
              <w:rPr>
                <w:sz w:val="22"/>
                <w:szCs w:val="22"/>
              </w:rPr>
              <w:t>6,3</w:t>
            </w:r>
          </w:p>
        </w:tc>
        <w:tc>
          <w:tcPr>
            <w:tcW w:w="562" w:type="dxa"/>
            <w:tcBorders>
              <w:top w:val="nil"/>
              <w:left w:val="nil"/>
              <w:bottom w:val="single" w:sz="4" w:space="0" w:color="auto"/>
              <w:right w:val="single" w:sz="4" w:space="0" w:color="auto"/>
            </w:tcBorders>
            <w:shd w:val="clear" w:color="auto" w:fill="auto"/>
            <w:vAlign w:val="center"/>
            <w:hideMark/>
          </w:tcPr>
          <w:p w14:paraId="634EAF75" w14:textId="77777777" w:rsidR="009B2ED1" w:rsidRPr="00197D2E" w:rsidRDefault="009B2ED1" w:rsidP="009B2ED1">
            <w:pPr>
              <w:ind w:left="-75" w:right="-91"/>
              <w:jc w:val="center"/>
              <w:rPr>
                <w:sz w:val="22"/>
                <w:szCs w:val="22"/>
              </w:rPr>
            </w:pPr>
            <w:r w:rsidRPr="00197D2E">
              <w:rPr>
                <w:sz w:val="22"/>
                <w:szCs w:val="22"/>
              </w:rPr>
              <w:t>6,1</w:t>
            </w:r>
          </w:p>
        </w:tc>
        <w:tc>
          <w:tcPr>
            <w:tcW w:w="562" w:type="dxa"/>
            <w:tcBorders>
              <w:top w:val="nil"/>
              <w:left w:val="nil"/>
              <w:bottom w:val="single" w:sz="4" w:space="0" w:color="auto"/>
              <w:right w:val="single" w:sz="4" w:space="0" w:color="auto"/>
            </w:tcBorders>
            <w:shd w:val="clear" w:color="auto" w:fill="auto"/>
            <w:vAlign w:val="center"/>
            <w:hideMark/>
          </w:tcPr>
          <w:p w14:paraId="5CAE048D" w14:textId="77777777" w:rsidR="009B2ED1" w:rsidRPr="00197D2E" w:rsidRDefault="009B2ED1" w:rsidP="009B2ED1">
            <w:pPr>
              <w:ind w:left="-75" w:right="-91"/>
              <w:jc w:val="center"/>
              <w:rPr>
                <w:sz w:val="22"/>
                <w:szCs w:val="22"/>
              </w:rPr>
            </w:pPr>
            <w:r w:rsidRPr="00197D2E">
              <w:rPr>
                <w:sz w:val="22"/>
                <w:szCs w:val="22"/>
              </w:rPr>
              <w:t>6,5</w:t>
            </w:r>
          </w:p>
        </w:tc>
        <w:tc>
          <w:tcPr>
            <w:tcW w:w="562" w:type="dxa"/>
            <w:tcBorders>
              <w:top w:val="nil"/>
              <w:left w:val="nil"/>
              <w:bottom w:val="single" w:sz="4" w:space="0" w:color="auto"/>
              <w:right w:val="single" w:sz="4" w:space="0" w:color="auto"/>
            </w:tcBorders>
            <w:shd w:val="clear" w:color="auto" w:fill="auto"/>
            <w:vAlign w:val="center"/>
            <w:hideMark/>
          </w:tcPr>
          <w:p w14:paraId="1AF18864" w14:textId="77777777" w:rsidR="009B2ED1" w:rsidRPr="00197D2E" w:rsidRDefault="009B2ED1" w:rsidP="009B2ED1">
            <w:pPr>
              <w:ind w:left="-75" w:right="-91"/>
              <w:jc w:val="center"/>
              <w:rPr>
                <w:sz w:val="22"/>
                <w:szCs w:val="22"/>
              </w:rPr>
            </w:pPr>
            <w:r w:rsidRPr="00197D2E">
              <w:rPr>
                <w:sz w:val="22"/>
                <w:szCs w:val="22"/>
              </w:rPr>
              <w:t>6,1</w:t>
            </w:r>
          </w:p>
        </w:tc>
        <w:tc>
          <w:tcPr>
            <w:tcW w:w="562" w:type="dxa"/>
            <w:tcBorders>
              <w:top w:val="nil"/>
              <w:left w:val="nil"/>
              <w:bottom w:val="single" w:sz="4" w:space="0" w:color="auto"/>
              <w:right w:val="single" w:sz="4" w:space="0" w:color="auto"/>
            </w:tcBorders>
            <w:shd w:val="clear" w:color="auto" w:fill="auto"/>
            <w:vAlign w:val="center"/>
            <w:hideMark/>
          </w:tcPr>
          <w:p w14:paraId="3F0A1EC6" w14:textId="77777777" w:rsidR="009B2ED1" w:rsidRPr="00197D2E" w:rsidRDefault="009B2ED1" w:rsidP="009B2ED1">
            <w:pPr>
              <w:ind w:left="-75" w:right="-91"/>
              <w:jc w:val="center"/>
              <w:rPr>
                <w:sz w:val="22"/>
                <w:szCs w:val="22"/>
              </w:rPr>
            </w:pPr>
            <w:r w:rsidRPr="00197D2E">
              <w:rPr>
                <w:sz w:val="22"/>
                <w:szCs w:val="22"/>
              </w:rPr>
              <w:t>5,9</w:t>
            </w:r>
          </w:p>
        </w:tc>
        <w:tc>
          <w:tcPr>
            <w:tcW w:w="562" w:type="dxa"/>
            <w:tcBorders>
              <w:top w:val="nil"/>
              <w:left w:val="nil"/>
              <w:bottom w:val="single" w:sz="4" w:space="0" w:color="auto"/>
              <w:right w:val="single" w:sz="4" w:space="0" w:color="auto"/>
            </w:tcBorders>
            <w:shd w:val="clear" w:color="auto" w:fill="auto"/>
            <w:vAlign w:val="center"/>
            <w:hideMark/>
          </w:tcPr>
          <w:p w14:paraId="024B5F7C" w14:textId="77777777" w:rsidR="009B2ED1" w:rsidRPr="00197D2E" w:rsidRDefault="009B2ED1" w:rsidP="009B2ED1">
            <w:pPr>
              <w:ind w:left="-75" w:right="-91"/>
              <w:jc w:val="center"/>
              <w:rPr>
                <w:sz w:val="22"/>
                <w:szCs w:val="22"/>
              </w:rPr>
            </w:pPr>
            <w:r w:rsidRPr="00197D2E">
              <w:rPr>
                <w:sz w:val="22"/>
                <w:szCs w:val="22"/>
              </w:rPr>
              <w:t>6,3</w:t>
            </w:r>
          </w:p>
        </w:tc>
        <w:tc>
          <w:tcPr>
            <w:tcW w:w="562" w:type="dxa"/>
            <w:tcBorders>
              <w:top w:val="nil"/>
              <w:left w:val="nil"/>
              <w:bottom w:val="single" w:sz="4" w:space="0" w:color="auto"/>
              <w:right w:val="single" w:sz="4" w:space="0" w:color="auto"/>
            </w:tcBorders>
            <w:shd w:val="clear" w:color="auto" w:fill="auto"/>
            <w:vAlign w:val="center"/>
            <w:hideMark/>
          </w:tcPr>
          <w:p w14:paraId="209ACB73" w14:textId="77777777" w:rsidR="009B2ED1" w:rsidRPr="00197D2E" w:rsidRDefault="009B2ED1" w:rsidP="009B2ED1">
            <w:pPr>
              <w:ind w:left="-75" w:right="-91"/>
              <w:jc w:val="center"/>
              <w:rPr>
                <w:sz w:val="22"/>
                <w:szCs w:val="22"/>
              </w:rPr>
            </w:pPr>
            <w:r w:rsidRPr="00197D2E">
              <w:rPr>
                <w:sz w:val="22"/>
                <w:szCs w:val="22"/>
              </w:rPr>
              <w:t>7,15</w:t>
            </w:r>
          </w:p>
        </w:tc>
        <w:tc>
          <w:tcPr>
            <w:tcW w:w="562" w:type="dxa"/>
            <w:tcBorders>
              <w:top w:val="nil"/>
              <w:left w:val="nil"/>
              <w:bottom w:val="single" w:sz="4" w:space="0" w:color="auto"/>
              <w:right w:val="single" w:sz="4" w:space="0" w:color="auto"/>
            </w:tcBorders>
            <w:shd w:val="clear" w:color="auto" w:fill="auto"/>
            <w:vAlign w:val="center"/>
            <w:hideMark/>
          </w:tcPr>
          <w:p w14:paraId="6D7BC57B" w14:textId="77777777" w:rsidR="009B2ED1" w:rsidRPr="00197D2E" w:rsidRDefault="009B2ED1" w:rsidP="009B2ED1">
            <w:pPr>
              <w:ind w:left="-75" w:right="-91"/>
              <w:jc w:val="center"/>
              <w:rPr>
                <w:sz w:val="22"/>
                <w:szCs w:val="22"/>
              </w:rPr>
            </w:pPr>
            <w:r w:rsidRPr="00197D2E">
              <w:rPr>
                <w:sz w:val="22"/>
                <w:szCs w:val="22"/>
              </w:rPr>
              <w:t>7</w:t>
            </w:r>
          </w:p>
        </w:tc>
        <w:tc>
          <w:tcPr>
            <w:tcW w:w="562" w:type="dxa"/>
            <w:tcBorders>
              <w:top w:val="nil"/>
              <w:left w:val="nil"/>
              <w:bottom w:val="single" w:sz="4" w:space="0" w:color="auto"/>
              <w:right w:val="single" w:sz="4" w:space="0" w:color="auto"/>
            </w:tcBorders>
            <w:shd w:val="clear" w:color="auto" w:fill="auto"/>
            <w:vAlign w:val="center"/>
            <w:hideMark/>
          </w:tcPr>
          <w:p w14:paraId="4053F433" w14:textId="77777777" w:rsidR="009B2ED1" w:rsidRPr="00197D2E" w:rsidRDefault="009B2ED1" w:rsidP="009B2ED1">
            <w:pPr>
              <w:ind w:left="-75" w:right="-91"/>
              <w:jc w:val="center"/>
              <w:rPr>
                <w:sz w:val="22"/>
                <w:szCs w:val="22"/>
              </w:rPr>
            </w:pPr>
            <w:r w:rsidRPr="00197D2E">
              <w:rPr>
                <w:sz w:val="22"/>
                <w:szCs w:val="22"/>
              </w:rPr>
              <w:t>7,3</w:t>
            </w:r>
          </w:p>
        </w:tc>
        <w:tc>
          <w:tcPr>
            <w:tcW w:w="562" w:type="dxa"/>
            <w:tcBorders>
              <w:top w:val="nil"/>
              <w:left w:val="nil"/>
              <w:bottom w:val="single" w:sz="4" w:space="0" w:color="auto"/>
              <w:right w:val="single" w:sz="4" w:space="0" w:color="auto"/>
            </w:tcBorders>
            <w:shd w:val="clear" w:color="auto" w:fill="auto"/>
            <w:vAlign w:val="center"/>
            <w:hideMark/>
          </w:tcPr>
          <w:p w14:paraId="6FCC0D62" w14:textId="77777777" w:rsidR="009B2ED1" w:rsidRPr="00197D2E" w:rsidRDefault="009B2ED1" w:rsidP="009B2ED1">
            <w:pPr>
              <w:ind w:left="-75" w:right="-91"/>
              <w:jc w:val="center"/>
              <w:rPr>
                <w:sz w:val="22"/>
                <w:szCs w:val="22"/>
              </w:rPr>
            </w:pPr>
            <w:r w:rsidRPr="00197D2E">
              <w:rPr>
                <w:sz w:val="22"/>
                <w:szCs w:val="22"/>
              </w:rPr>
              <w:t>7,05</w:t>
            </w:r>
          </w:p>
        </w:tc>
        <w:tc>
          <w:tcPr>
            <w:tcW w:w="562" w:type="dxa"/>
            <w:tcBorders>
              <w:top w:val="nil"/>
              <w:left w:val="nil"/>
              <w:bottom w:val="single" w:sz="4" w:space="0" w:color="auto"/>
              <w:right w:val="single" w:sz="4" w:space="0" w:color="auto"/>
            </w:tcBorders>
            <w:shd w:val="clear" w:color="auto" w:fill="auto"/>
            <w:vAlign w:val="center"/>
            <w:hideMark/>
          </w:tcPr>
          <w:p w14:paraId="022A6609" w14:textId="77777777" w:rsidR="009B2ED1" w:rsidRPr="00197D2E" w:rsidRDefault="009B2ED1" w:rsidP="009B2ED1">
            <w:pPr>
              <w:ind w:left="-75" w:right="-91"/>
              <w:jc w:val="center"/>
              <w:rPr>
                <w:sz w:val="22"/>
                <w:szCs w:val="22"/>
              </w:rPr>
            </w:pPr>
            <w:r w:rsidRPr="00197D2E">
              <w:rPr>
                <w:sz w:val="22"/>
                <w:szCs w:val="22"/>
              </w:rPr>
              <w:t>6,9</w:t>
            </w:r>
          </w:p>
        </w:tc>
        <w:tc>
          <w:tcPr>
            <w:tcW w:w="562" w:type="dxa"/>
            <w:tcBorders>
              <w:top w:val="nil"/>
              <w:left w:val="nil"/>
              <w:bottom w:val="single" w:sz="4" w:space="0" w:color="auto"/>
              <w:right w:val="single" w:sz="4" w:space="0" w:color="auto"/>
            </w:tcBorders>
            <w:shd w:val="clear" w:color="auto" w:fill="auto"/>
            <w:vAlign w:val="center"/>
            <w:hideMark/>
          </w:tcPr>
          <w:p w14:paraId="2F991D72" w14:textId="77777777" w:rsidR="009B2ED1" w:rsidRPr="00197D2E" w:rsidRDefault="009B2ED1" w:rsidP="009B2ED1">
            <w:pPr>
              <w:ind w:left="-75" w:right="-91"/>
              <w:jc w:val="center"/>
              <w:rPr>
                <w:sz w:val="22"/>
                <w:szCs w:val="22"/>
              </w:rPr>
            </w:pPr>
            <w:r w:rsidRPr="00197D2E">
              <w:rPr>
                <w:sz w:val="22"/>
                <w:szCs w:val="22"/>
              </w:rPr>
              <w:t>7,2</w:t>
            </w:r>
          </w:p>
        </w:tc>
        <w:tc>
          <w:tcPr>
            <w:tcW w:w="562" w:type="dxa"/>
            <w:tcBorders>
              <w:top w:val="nil"/>
              <w:left w:val="nil"/>
              <w:bottom w:val="single" w:sz="4" w:space="0" w:color="auto"/>
              <w:right w:val="single" w:sz="4" w:space="0" w:color="auto"/>
            </w:tcBorders>
            <w:shd w:val="clear" w:color="auto" w:fill="auto"/>
            <w:vAlign w:val="center"/>
            <w:hideMark/>
          </w:tcPr>
          <w:p w14:paraId="200B5E68" w14:textId="77777777" w:rsidR="009B2ED1" w:rsidRPr="00197D2E" w:rsidRDefault="009B2ED1" w:rsidP="009B2ED1">
            <w:pPr>
              <w:ind w:left="-75" w:right="-91"/>
              <w:jc w:val="center"/>
              <w:rPr>
                <w:sz w:val="22"/>
                <w:szCs w:val="22"/>
              </w:rPr>
            </w:pPr>
            <w:r w:rsidRPr="00197D2E">
              <w:rPr>
                <w:sz w:val="22"/>
                <w:szCs w:val="22"/>
              </w:rPr>
              <w:t>6,9</w:t>
            </w:r>
          </w:p>
        </w:tc>
        <w:tc>
          <w:tcPr>
            <w:tcW w:w="557" w:type="dxa"/>
            <w:tcBorders>
              <w:top w:val="nil"/>
              <w:left w:val="nil"/>
              <w:bottom w:val="single" w:sz="4" w:space="0" w:color="auto"/>
              <w:right w:val="single" w:sz="4" w:space="0" w:color="auto"/>
            </w:tcBorders>
            <w:shd w:val="clear" w:color="auto" w:fill="auto"/>
            <w:vAlign w:val="center"/>
            <w:hideMark/>
          </w:tcPr>
          <w:p w14:paraId="6F318AE7" w14:textId="77777777" w:rsidR="009B2ED1" w:rsidRPr="00197D2E" w:rsidRDefault="009B2ED1" w:rsidP="009B2ED1">
            <w:pPr>
              <w:ind w:left="-75" w:right="-91"/>
              <w:jc w:val="center"/>
              <w:rPr>
                <w:sz w:val="22"/>
                <w:szCs w:val="22"/>
              </w:rPr>
            </w:pPr>
            <w:r w:rsidRPr="00197D2E">
              <w:rPr>
                <w:sz w:val="22"/>
                <w:szCs w:val="22"/>
              </w:rPr>
              <w:t>5,9</w:t>
            </w:r>
          </w:p>
        </w:tc>
        <w:tc>
          <w:tcPr>
            <w:tcW w:w="992" w:type="dxa"/>
            <w:tcBorders>
              <w:top w:val="nil"/>
              <w:left w:val="nil"/>
              <w:bottom w:val="single" w:sz="4" w:space="0" w:color="auto"/>
              <w:right w:val="single" w:sz="4" w:space="0" w:color="auto"/>
            </w:tcBorders>
            <w:shd w:val="clear" w:color="auto" w:fill="auto"/>
            <w:vAlign w:val="center"/>
            <w:hideMark/>
          </w:tcPr>
          <w:p w14:paraId="5AAAB8ED" w14:textId="77777777" w:rsidR="009B2ED1" w:rsidRPr="00197D2E" w:rsidRDefault="009B2ED1" w:rsidP="009B2ED1">
            <w:pPr>
              <w:ind w:left="-75" w:right="-91"/>
              <w:jc w:val="center"/>
              <w:rPr>
                <w:sz w:val="22"/>
                <w:szCs w:val="22"/>
              </w:rPr>
            </w:pPr>
            <w:r w:rsidRPr="00197D2E">
              <w:rPr>
                <w:sz w:val="22"/>
                <w:szCs w:val="22"/>
              </w:rPr>
              <w:t>6,5-8,5</w:t>
            </w:r>
          </w:p>
        </w:tc>
        <w:tc>
          <w:tcPr>
            <w:tcW w:w="567" w:type="dxa"/>
            <w:tcBorders>
              <w:top w:val="nil"/>
              <w:left w:val="nil"/>
              <w:bottom w:val="single" w:sz="4" w:space="0" w:color="auto"/>
              <w:right w:val="single" w:sz="4" w:space="0" w:color="auto"/>
            </w:tcBorders>
            <w:shd w:val="clear" w:color="auto" w:fill="auto"/>
            <w:vAlign w:val="center"/>
            <w:hideMark/>
          </w:tcPr>
          <w:p w14:paraId="6285436C"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2D787295"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00D08AA3" w14:textId="77777777" w:rsidR="009B2ED1" w:rsidRPr="00197D2E" w:rsidRDefault="009B2ED1" w:rsidP="009B2ED1">
            <w:pPr>
              <w:ind w:left="-75" w:right="-91"/>
              <w:jc w:val="center"/>
              <w:rPr>
                <w:sz w:val="22"/>
                <w:szCs w:val="22"/>
              </w:rPr>
            </w:pPr>
            <w:r w:rsidRPr="00197D2E">
              <w:rPr>
                <w:sz w:val="22"/>
                <w:szCs w:val="22"/>
              </w:rPr>
              <w:t>6,0-9,0</w:t>
            </w:r>
          </w:p>
        </w:tc>
        <w:tc>
          <w:tcPr>
            <w:tcW w:w="567" w:type="dxa"/>
            <w:tcBorders>
              <w:top w:val="nil"/>
              <w:left w:val="nil"/>
              <w:bottom w:val="single" w:sz="4" w:space="0" w:color="auto"/>
              <w:right w:val="single" w:sz="4" w:space="0" w:color="auto"/>
            </w:tcBorders>
            <w:shd w:val="clear" w:color="auto" w:fill="auto"/>
            <w:vAlign w:val="center"/>
            <w:hideMark/>
          </w:tcPr>
          <w:p w14:paraId="5B632DC9"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06E0560F"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7EC44437"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8A734B3" w14:textId="77777777" w:rsidR="009B2ED1" w:rsidRPr="00197D2E" w:rsidRDefault="009B2ED1" w:rsidP="009B2ED1">
            <w:pPr>
              <w:ind w:left="-75" w:right="-69"/>
              <w:jc w:val="center"/>
              <w:rPr>
                <w:sz w:val="22"/>
                <w:szCs w:val="22"/>
              </w:rPr>
            </w:pPr>
            <w:r w:rsidRPr="00197D2E">
              <w:rPr>
                <w:sz w:val="22"/>
                <w:szCs w:val="22"/>
              </w:rPr>
              <w:t>1.7</w:t>
            </w:r>
          </w:p>
        </w:tc>
        <w:tc>
          <w:tcPr>
            <w:tcW w:w="1249" w:type="dxa"/>
            <w:tcBorders>
              <w:top w:val="nil"/>
              <w:left w:val="nil"/>
              <w:bottom w:val="single" w:sz="4" w:space="0" w:color="auto"/>
              <w:right w:val="single" w:sz="4" w:space="0" w:color="auto"/>
            </w:tcBorders>
            <w:shd w:val="clear" w:color="auto" w:fill="auto"/>
            <w:vAlign w:val="center"/>
            <w:hideMark/>
          </w:tcPr>
          <w:p w14:paraId="219D8987" w14:textId="77777777" w:rsidR="009B2ED1" w:rsidRPr="00197D2E" w:rsidRDefault="009B2ED1" w:rsidP="00640500">
            <w:pPr>
              <w:ind w:left="-35" w:right="-76"/>
              <w:jc w:val="center"/>
              <w:rPr>
                <w:sz w:val="22"/>
                <w:szCs w:val="22"/>
              </w:rPr>
            </w:pPr>
            <w:r w:rsidRPr="00197D2E">
              <w:rPr>
                <w:sz w:val="22"/>
                <w:szCs w:val="22"/>
              </w:rPr>
              <w:t>Жесткость общая</w:t>
            </w:r>
          </w:p>
        </w:tc>
        <w:tc>
          <w:tcPr>
            <w:tcW w:w="748" w:type="dxa"/>
            <w:tcBorders>
              <w:top w:val="nil"/>
              <w:left w:val="nil"/>
              <w:bottom w:val="single" w:sz="4" w:space="0" w:color="auto"/>
              <w:right w:val="single" w:sz="4" w:space="0" w:color="auto"/>
            </w:tcBorders>
            <w:shd w:val="clear" w:color="auto" w:fill="auto"/>
            <w:vAlign w:val="center"/>
            <w:hideMark/>
          </w:tcPr>
          <w:p w14:paraId="33B1B2FF" w14:textId="77777777" w:rsidR="009B2ED1" w:rsidRPr="00197D2E" w:rsidRDefault="009B2ED1" w:rsidP="009B2ED1">
            <w:pPr>
              <w:ind w:left="-75" w:right="-69"/>
              <w:jc w:val="center"/>
              <w:rPr>
                <w:sz w:val="22"/>
                <w:szCs w:val="22"/>
              </w:rPr>
            </w:pPr>
            <w:r w:rsidRPr="00197D2E">
              <w:rPr>
                <w:sz w:val="22"/>
                <w:szCs w:val="22"/>
              </w:rPr>
              <w:t>ммоль/л</w:t>
            </w:r>
          </w:p>
        </w:tc>
        <w:tc>
          <w:tcPr>
            <w:tcW w:w="562" w:type="dxa"/>
            <w:tcBorders>
              <w:top w:val="nil"/>
              <w:left w:val="nil"/>
              <w:bottom w:val="single" w:sz="4" w:space="0" w:color="auto"/>
              <w:right w:val="single" w:sz="4" w:space="0" w:color="auto"/>
            </w:tcBorders>
            <w:shd w:val="clear" w:color="auto" w:fill="auto"/>
            <w:vAlign w:val="center"/>
            <w:hideMark/>
          </w:tcPr>
          <w:p w14:paraId="432CA7E5"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2331CC11" w14:textId="77777777" w:rsidR="009B2ED1" w:rsidRPr="00197D2E" w:rsidRDefault="009B2ED1" w:rsidP="009B2ED1">
            <w:pPr>
              <w:ind w:left="-75" w:right="-91"/>
              <w:jc w:val="center"/>
              <w:rPr>
                <w:sz w:val="22"/>
                <w:szCs w:val="22"/>
              </w:rPr>
            </w:pPr>
            <w:r w:rsidRPr="00197D2E">
              <w:rPr>
                <w:sz w:val="22"/>
                <w:szCs w:val="22"/>
              </w:rPr>
              <w:t>0,8</w:t>
            </w:r>
          </w:p>
        </w:tc>
        <w:tc>
          <w:tcPr>
            <w:tcW w:w="562" w:type="dxa"/>
            <w:tcBorders>
              <w:top w:val="nil"/>
              <w:left w:val="nil"/>
              <w:bottom w:val="single" w:sz="4" w:space="0" w:color="auto"/>
              <w:right w:val="single" w:sz="4" w:space="0" w:color="auto"/>
            </w:tcBorders>
            <w:shd w:val="clear" w:color="auto" w:fill="auto"/>
            <w:vAlign w:val="center"/>
            <w:hideMark/>
          </w:tcPr>
          <w:p w14:paraId="486E73C7" w14:textId="77777777" w:rsidR="009B2ED1" w:rsidRPr="00197D2E" w:rsidRDefault="009B2ED1" w:rsidP="009B2ED1">
            <w:pPr>
              <w:ind w:left="-75" w:right="-91"/>
              <w:jc w:val="center"/>
              <w:rPr>
                <w:sz w:val="22"/>
                <w:szCs w:val="22"/>
              </w:rPr>
            </w:pPr>
            <w:r w:rsidRPr="00197D2E">
              <w:rPr>
                <w:sz w:val="22"/>
                <w:szCs w:val="22"/>
              </w:rPr>
              <w:t>1,2</w:t>
            </w:r>
          </w:p>
        </w:tc>
        <w:tc>
          <w:tcPr>
            <w:tcW w:w="562" w:type="dxa"/>
            <w:tcBorders>
              <w:top w:val="nil"/>
              <w:left w:val="nil"/>
              <w:bottom w:val="single" w:sz="4" w:space="0" w:color="auto"/>
              <w:right w:val="single" w:sz="4" w:space="0" w:color="auto"/>
            </w:tcBorders>
            <w:shd w:val="clear" w:color="auto" w:fill="auto"/>
            <w:vAlign w:val="center"/>
            <w:hideMark/>
          </w:tcPr>
          <w:p w14:paraId="505C7DB2" w14:textId="77777777" w:rsidR="009B2ED1" w:rsidRPr="00197D2E" w:rsidRDefault="009B2ED1" w:rsidP="009B2ED1">
            <w:pPr>
              <w:ind w:left="-75" w:right="-91"/>
              <w:jc w:val="center"/>
              <w:rPr>
                <w:sz w:val="22"/>
                <w:szCs w:val="22"/>
              </w:rPr>
            </w:pPr>
            <w:r w:rsidRPr="00197D2E">
              <w:rPr>
                <w:sz w:val="22"/>
                <w:szCs w:val="22"/>
              </w:rPr>
              <w:t>0,71</w:t>
            </w:r>
          </w:p>
        </w:tc>
        <w:tc>
          <w:tcPr>
            <w:tcW w:w="562" w:type="dxa"/>
            <w:tcBorders>
              <w:top w:val="nil"/>
              <w:left w:val="nil"/>
              <w:bottom w:val="single" w:sz="4" w:space="0" w:color="auto"/>
              <w:right w:val="single" w:sz="4" w:space="0" w:color="auto"/>
            </w:tcBorders>
            <w:shd w:val="clear" w:color="auto" w:fill="auto"/>
            <w:vAlign w:val="center"/>
            <w:hideMark/>
          </w:tcPr>
          <w:p w14:paraId="074EFECB" w14:textId="77777777" w:rsidR="009B2ED1" w:rsidRPr="00197D2E" w:rsidRDefault="009B2ED1" w:rsidP="009B2ED1">
            <w:pPr>
              <w:ind w:left="-75" w:right="-91"/>
              <w:jc w:val="center"/>
              <w:rPr>
                <w:sz w:val="22"/>
                <w:szCs w:val="22"/>
              </w:rPr>
            </w:pPr>
            <w:r w:rsidRPr="00197D2E">
              <w:rPr>
                <w:sz w:val="22"/>
                <w:szCs w:val="22"/>
              </w:rPr>
              <w:t>0,41</w:t>
            </w:r>
          </w:p>
        </w:tc>
        <w:tc>
          <w:tcPr>
            <w:tcW w:w="562" w:type="dxa"/>
            <w:tcBorders>
              <w:top w:val="nil"/>
              <w:left w:val="nil"/>
              <w:bottom w:val="single" w:sz="4" w:space="0" w:color="auto"/>
              <w:right w:val="single" w:sz="4" w:space="0" w:color="auto"/>
            </w:tcBorders>
            <w:shd w:val="clear" w:color="auto" w:fill="auto"/>
            <w:vAlign w:val="center"/>
            <w:hideMark/>
          </w:tcPr>
          <w:p w14:paraId="7C915F26"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6FFC37DA" w14:textId="77777777" w:rsidR="009B2ED1" w:rsidRPr="00197D2E" w:rsidRDefault="009B2ED1" w:rsidP="009B2ED1">
            <w:pPr>
              <w:ind w:left="-75" w:right="-91"/>
              <w:jc w:val="center"/>
              <w:rPr>
                <w:sz w:val="22"/>
                <w:szCs w:val="22"/>
              </w:rPr>
            </w:pPr>
            <w:r w:rsidRPr="00197D2E">
              <w:rPr>
                <w:sz w:val="22"/>
                <w:szCs w:val="22"/>
              </w:rPr>
              <w:t>1,25</w:t>
            </w:r>
          </w:p>
        </w:tc>
        <w:tc>
          <w:tcPr>
            <w:tcW w:w="562" w:type="dxa"/>
            <w:tcBorders>
              <w:top w:val="nil"/>
              <w:left w:val="nil"/>
              <w:bottom w:val="single" w:sz="4" w:space="0" w:color="auto"/>
              <w:right w:val="single" w:sz="4" w:space="0" w:color="auto"/>
            </w:tcBorders>
            <w:shd w:val="clear" w:color="auto" w:fill="auto"/>
            <w:vAlign w:val="center"/>
            <w:hideMark/>
          </w:tcPr>
          <w:p w14:paraId="39F79A8F"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6AF13D3C"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43C7061B" w14:textId="77777777" w:rsidR="009B2ED1" w:rsidRPr="00197D2E" w:rsidRDefault="009B2ED1" w:rsidP="009B2ED1">
            <w:pPr>
              <w:ind w:left="-75" w:right="-91"/>
              <w:jc w:val="center"/>
              <w:rPr>
                <w:sz w:val="22"/>
                <w:szCs w:val="22"/>
              </w:rPr>
            </w:pPr>
            <w:r w:rsidRPr="00197D2E">
              <w:rPr>
                <w:sz w:val="22"/>
                <w:szCs w:val="22"/>
              </w:rPr>
              <w:t>0,98</w:t>
            </w:r>
          </w:p>
        </w:tc>
        <w:tc>
          <w:tcPr>
            <w:tcW w:w="562" w:type="dxa"/>
            <w:tcBorders>
              <w:top w:val="nil"/>
              <w:left w:val="nil"/>
              <w:bottom w:val="single" w:sz="4" w:space="0" w:color="auto"/>
              <w:right w:val="single" w:sz="4" w:space="0" w:color="auto"/>
            </w:tcBorders>
            <w:shd w:val="clear" w:color="auto" w:fill="auto"/>
            <w:vAlign w:val="center"/>
            <w:hideMark/>
          </w:tcPr>
          <w:p w14:paraId="45421572" w14:textId="77777777" w:rsidR="009B2ED1" w:rsidRPr="00197D2E" w:rsidRDefault="009B2ED1" w:rsidP="009B2ED1">
            <w:pPr>
              <w:ind w:left="-75" w:right="-91"/>
              <w:jc w:val="center"/>
              <w:rPr>
                <w:sz w:val="22"/>
                <w:szCs w:val="22"/>
              </w:rPr>
            </w:pPr>
            <w:r w:rsidRPr="00197D2E">
              <w:rPr>
                <w:sz w:val="22"/>
                <w:szCs w:val="22"/>
              </w:rPr>
              <w:t>0,56</w:t>
            </w:r>
          </w:p>
        </w:tc>
        <w:tc>
          <w:tcPr>
            <w:tcW w:w="562" w:type="dxa"/>
            <w:tcBorders>
              <w:top w:val="nil"/>
              <w:left w:val="nil"/>
              <w:bottom w:val="single" w:sz="4" w:space="0" w:color="auto"/>
              <w:right w:val="single" w:sz="4" w:space="0" w:color="auto"/>
            </w:tcBorders>
            <w:shd w:val="clear" w:color="auto" w:fill="auto"/>
            <w:vAlign w:val="center"/>
            <w:hideMark/>
          </w:tcPr>
          <w:p w14:paraId="133D95E0" w14:textId="77777777" w:rsidR="009B2ED1" w:rsidRPr="00197D2E" w:rsidRDefault="009B2ED1" w:rsidP="009B2ED1">
            <w:pPr>
              <w:ind w:left="-75" w:right="-91"/>
              <w:jc w:val="center"/>
              <w:rPr>
                <w:sz w:val="22"/>
                <w:szCs w:val="22"/>
              </w:rPr>
            </w:pPr>
            <w:r w:rsidRPr="00197D2E">
              <w:rPr>
                <w:sz w:val="22"/>
                <w:szCs w:val="22"/>
              </w:rPr>
              <w:t>1,4</w:t>
            </w:r>
          </w:p>
        </w:tc>
        <w:tc>
          <w:tcPr>
            <w:tcW w:w="562" w:type="dxa"/>
            <w:tcBorders>
              <w:top w:val="nil"/>
              <w:left w:val="nil"/>
              <w:bottom w:val="single" w:sz="4" w:space="0" w:color="auto"/>
              <w:right w:val="single" w:sz="4" w:space="0" w:color="auto"/>
            </w:tcBorders>
            <w:shd w:val="clear" w:color="auto" w:fill="auto"/>
            <w:vAlign w:val="center"/>
            <w:hideMark/>
          </w:tcPr>
          <w:p w14:paraId="3CAB7596" w14:textId="77777777" w:rsidR="009B2ED1" w:rsidRPr="00197D2E" w:rsidRDefault="009B2ED1" w:rsidP="009B2ED1">
            <w:pPr>
              <w:ind w:left="-75" w:right="-91"/>
              <w:jc w:val="center"/>
              <w:rPr>
                <w:sz w:val="22"/>
                <w:szCs w:val="22"/>
              </w:rPr>
            </w:pPr>
            <w:r w:rsidRPr="00197D2E">
              <w:rPr>
                <w:sz w:val="22"/>
                <w:szCs w:val="22"/>
              </w:rPr>
              <w:t>1,3</w:t>
            </w:r>
          </w:p>
        </w:tc>
        <w:tc>
          <w:tcPr>
            <w:tcW w:w="557" w:type="dxa"/>
            <w:tcBorders>
              <w:top w:val="nil"/>
              <w:left w:val="nil"/>
              <w:bottom w:val="single" w:sz="4" w:space="0" w:color="auto"/>
              <w:right w:val="single" w:sz="4" w:space="0" w:color="auto"/>
            </w:tcBorders>
            <w:shd w:val="clear" w:color="auto" w:fill="auto"/>
            <w:vAlign w:val="center"/>
            <w:hideMark/>
          </w:tcPr>
          <w:p w14:paraId="18CAD2B6" w14:textId="77777777" w:rsidR="009B2ED1" w:rsidRPr="00197D2E" w:rsidRDefault="009B2ED1" w:rsidP="009B2ED1">
            <w:pPr>
              <w:ind w:left="-75" w:right="-91"/>
              <w:jc w:val="center"/>
              <w:rPr>
                <w:sz w:val="22"/>
                <w:szCs w:val="22"/>
              </w:rPr>
            </w:pPr>
            <w:r w:rsidRPr="00197D2E">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14:paraId="38025414" w14:textId="77777777" w:rsidR="009B2ED1" w:rsidRPr="00197D2E" w:rsidRDefault="009B2ED1" w:rsidP="009B2ED1">
            <w:pPr>
              <w:ind w:left="-75" w:right="-91"/>
              <w:jc w:val="center"/>
              <w:rPr>
                <w:sz w:val="22"/>
                <w:szCs w:val="22"/>
              </w:rPr>
            </w:pPr>
            <w:r w:rsidRPr="00197D2E">
              <w:rPr>
                <w:sz w:val="22"/>
                <w:szCs w:val="22"/>
              </w:rPr>
              <w:t>7</w:t>
            </w:r>
          </w:p>
        </w:tc>
        <w:tc>
          <w:tcPr>
            <w:tcW w:w="567" w:type="dxa"/>
            <w:tcBorders>
              <w:top w:val="nil"/>
              <w:left w:val="nil"/>
              <w:bottom w:val="single" w:sz="4" w:space="0" w:color="auto"/>
              <w:right w:val="single" w:sz="4" w:space="0" w:color="auto"/>
            </w:tcBorders>
            <w:shd w:val="clear" w:color="auto" w:fill="auto"/>
            <w:vAlign w:val="center"/>
            <w:hideMark/>
          </w:tcPr>
          <w:p w14:paraId="4C605370"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266DD72A"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5EE43A2D" w14:textId="77777777" w:rsidR="009B2ED1" w:rsidRPr="00197D2E" w:rsidRDefault="009B2ED1" w:rsidP="009B2ED1">
            <w:pPr>
              <w:ind w:left="-75" w:right="-91"/>
              <w:jc w:val="center"/>
              <w:rPr>
                <w:sz w:val="22"/>
                <w:szCs w:val="22"/>
              </w:rPr>
            </w:pPr>
            <w:r w:rsidRPr="00197D2E">
              <w:rPr>
                <w:sz w:val="22"/>
                <w:szCs w:val="22"/>
              </w:rPr>
              <w:t>7</w:t>
            </w:r>
          </w:p>
        </w:tc>
        <w:tc>
          <w:tcPr>
            <w:tcW w:w="567" w:type="dxa"/>
            <w:tcBorders>
              <w:top w:val="nil"/>
              <w:left w:val="nil"/>
              <w:bottom w:val="single" w:sz="4" w:space="0" w:color="auto"/>
              <w:right w:val="single" w:sz="4" w:space="0" w:color="auto"/>
            </w:tcBorders>
            <w:shd w:val="clear" w:color="auto" w:fill="auto"/>
            <w:vAlign w:val="center"/>
            <w:hideMark/>
          </w:tcPr>
          <w:p w14:paraId="7498BAF8"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2249A824"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3B7DFDDD"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A79FBB3" w14:textId="77777777" w:rsidR="009B2ED1" w:rsidRPr="00197D2E" w:rsidRDefault="009B2ED1" w:rsidP="009B2ED1">
            <w:pPr>
              <w:ind w:left="-75" w:right="-69"/>
              <w:jc w:val="center"/>
              <w:rPr>
                <w:sz w:val="22"/>
                <w:szCs w:val="22"/>
              </w:rPr>
            </w:pPr>
            <w:r w:rsidRPr="00197D2E">
              <w:rPr>
                <w:sz w:val="22"/>
                <w:szCs w:val="22"/>
              </w:rPr>
              <w:t>1.8</w:t>
            </w:r>
          </w:p>
        </w:tc>
        <w:tc>
          <w:tcPr>
            <w:tcW w:w="1249" w:type="dxa"/>
            <w:tcBorders>
              <w:top w:val="nil"/>
              <w:left w:val="nil"/>
              <w:bottom w:val="single" w:sz="4" w:space="0" w:color="auto"/>
              <w:right w:val="single" w:sz="4" w:space="0" w:color="auto"/>
            </w:tcBorders>
            <w:shd w:val="clear" w:color="auto" w:fill="auto"/>
            <w:vAlign w:val="center"/>
            <w:hideMark/>
          </w:tcPr>
          <w:p w14:paraId="44B9D679" w14:textId="327F153B" w:rsidR="009B2ED1" w:rsidRPr="00197D2E" w:rsidRDefault="009B2ED1" w:rsidP="00640500">
            <w:pPr>
              <w:ind w:left="-35" w:right="-76"/>
              <w:jc w:val="center"/>
              <w:rPr>
                <w:sz w:val="22"/>
                <w:szCs w:val="22"/>
              </w:rPr>
            </w:pPr>
            <w:r w:rsidRPr="00197D2E">
              <w:rPr>
                <w:sz w:val="22"/>
                <w:szCs w:val="22"/>
              </w:rPr>
              <w:t>Щелочнос</w:t>
            </w:r>
            <w:r w:rsidR="00640500" w:rsidRPr="00197D2E">
              <w:rPr>
                <w:sz w:val="22"/>
                <w:szCs w:val="22"/>
              </w:rPr>
              <w:t>-</w:t>
            </w:r>
            <w:r w:rsidRPr="00197D2E">
              <w:rPr>
                <w:sz w:val="22"/>
                <w:szCs w:val="22"/>
              </w:rPr>
              <w:t>ть</w:t>
            </w:r>
          </w:p>
        </w:tc>
        <w:tc>
          <w:tcPr>
            <w:tcW w:w="748" w:type="dxa"/>
            <w:tcBorders>
              <w:top w:val="nil"/>
              <w:left w:val="nil"/>
              <w:bottom w:val="single" w:sz="4" w:space="0" w:color="auto"/>
              <w:right w:val="single" w:sz="4" w:space="0" w:color="auto"/>
            </w:tcBorders>
            <w:shd w:val="clear" w:color="auto" w:fill="auto"/>
            <w:vAlign w:val="center"/>
            <w:hideMark/>
          </w:tcPr>
          <w:p w14:paraId="2865AEA2" w14:textId="77777777" w:rsidR="009B2ED1" w:rsidRPr="00197D2E" w:rsidRDefault="009B2ED1" w:rsidP="009B2ED1">
            <w:pPr>
              <w:ind w:left="-75" w:right="-69"/>
              <w:jc w:val="center"/>
              <w:rPr>
                <w:sz w:val="22"/>
                <w:szCs w:val="22"/>
              </w:rPr>
            </w:pPr>
            <w:r w:rsidRPr="00197D2E">
              <w:rPr>
                <w:sz w:val="22"/>
                <w:szCs w:val="22"/>
              </w:rPr>
              <w:t>ммоль/л</w:t>
            </w:r>
          </w:p>
        </w:tc>
        <w:tc>
          <w:tcPr>
            <w:tcW w:w="562" w:type="dxa"/>
            <w:tcBorders>
              <w:top w:val="nil"/>
              <w:left w:val="nil"/>
              <w:bottom w:val="single" w:sz="4" w:space="0" w:color="auto"/>
              <w:right w:val="single" w:sz="4" w:space="0" w:color="auto"/>
            </w:tcBorders>
            <w:shd w:val="clear" w:color="auto" w:fill="auto"/>
            <w:vAlign w:val="center"/>
            <w:hideMark/>
          </w:tcPr>
          <w:p w14:paraId="5FE94C0D" w14:textId="77777777" w:rsidR="009B2ED1" w:rsidRPr="00197D2E" w:rsidRDefault="009B2ED1" w:rsidP="009B2ED1">
            <w:pPr>
              <w:ind w:left="-75" w:right="-91"/>
              <w:jc w:val="center"/>
              <w:rPr>
                <w:sz w:val="22"/>
                <w:szCs w:val="22"/>
              </w:rPr>
            </w:pPr>
            <w:r w:rsidRPr="00197D2E">
              <w:rPr>
                <w:sz w:val="22"/>
                <w:szCs w:val="22"/>
              </w:rPr>
              <w:t>0,67</w:t>
            </w:r>
          </w:p>
        </w:tc>
        <w:tc>
          <w:tcPr>
            <w:tcW w:w="562" w:type="dxa"/>
            <w:tcBorders>
              <w:top w:val="nil"/>
              <w:left w:val="nil"/>
              <w:bottom w:val="single" w:sz="4" w:space="0" w:color="auto"/>
              <w:right w:val="single" w:sz="4" w:space="0" w:color="auto"/>
            </w:tcBorders>
            <w:shd w:val="clear" w:color="auto" w:fill="auto"/>
            <w:vAlign w:val="center"/>
            <w:hideMark/>
          </w:tcPr>
          <w:p w14:paraId="14176857" w14:textId="77777777" w:rsidR="009B2ED1" w:rsidRPr="00197D2E" w:rsidRDefault="009B2ED1" w:rsidP="009B2ED1">
            <w:pPr>
              <w:ind w:left="-75" w:right="-91"/>
              <w:jc w:val="center"/>
              <w:rPr>
                <w:sz w:val="22"/>
                <w:szCs w:val="22"/>
              </w:rPr>
            </w:pPr>
            <w:r w:rsidRPr="00197D2E">
              <w:rPr>
                <w:sz w:val="22"/>
                <w:szCs w:val="22"/>
              </w:rPr>
              <w:t>0,62</w:t>
            </w:r>
          </w:p>
        </w:tc>
        <w:tc>
          <w:tcPr>
            <w:tcW w:w="562" w:type="dxa"/>
            <w:tcBorders>
              <w:top w:val="nil"/>
              <w:left w:val="nil"/>
              <w:bottom w:val="single" w:sz="4" w:space="0" w:color="auto"/>
              <w:right w:val="single" w:sz="4" w:space="0" w:color="auto"/>
            </w:tcBorders>
            <w:shd w:val="clear" w:color="auto" w:fill="auto"/>
            <w:vAlign w:val="center"/>
            <w:hideMark/>
          </w:tcPr>
          <w:p w14:paraId="610A8E5F" w14:textId="77777777" w:rsidR="009B2ED1" w:rsidRPr="00197D2E" w:rsidRDefault="009B2ED1" w:rsidP="009B2ED1">
            <w:pPr>
              <w:ind w:left="-75" w:right="-91"/>
              <w:jc w:val="center"/>
              <w:rPr>
                <w:sz w:val="22"/>
                <w:szCs w:val="22"/>
              </w:rPr>
            </w:pPr>
            <w:r w:rsidRPr="00197D2E">
              <w:rPr>
                <w:sz w:val="22"/>
                <w:szCs w:val="22"/>
              </w:rPr>
              <w:t>0,72</w:t>
            </w:r>
          </w:p>
        </w:tc>
        <w:tc>
          <w:tcPr>
            <w:tcW w:w="562" w:type="dxa"/>
            <w:tcBorders>
              <w:top w:val="nil"/>
              <w:left w:val="nil"/>
              <w:bottom w:val="single" w:sz="4" w:space="0" w:color="auto"/>
              <w:right w:val="single" w:sz="4" w:space="0" w:color="auto"/>
            </w:tcBorders>
            <w:shd w:val="clear" w:color="auto" w:fill="auto"/>
            <w:vAlign w:val="center"/>
            <w:hideMark/>
          </w:tcPr>
          <w:p w14:paraId="6D04B843" w14:textId="77777777" w:rsidR="009B2ED1" w:rsidRPr="00197D2E" w:rsidRDefault="009B2ED1" w:rsidP="009B2ED1">
            <w:pPr>
              <w:ind w:left="-75" w:right="-91"/>
              <w:jc w:val="center"/>
              <w:rPr>
                <w:sz w:val="22"/>
                <w:szCs w:val="22"/>
              </w:rPr>
            </w:pPr>
            <w:r w:rsidRPr="00197D2E">
              <w:rPr>
                <w:sz w:val="22"/>
                <w:szCs w:val="22"/>
              </w:rPr>
              <w:t>0,56</w:t>
            </w:r>
          </w:p>
        </w:tc>
        <w:tc>
          <w:tcPr>
            <w:tcW w:w="562" w:type="dxa"/>
            <w:tcBorders>
              <w:top w:val="nil"/>
              <w:left w:val="nil"/>
              <w:bottom w:val="single" w:sz="4" w:space="0" w:color="auto"/>
              <w:right w:val="single" w:sz="4" w:space="0" w:color="auto"/>
            </w:tcBorders>
            <w:shd w:val="clear" w:color="auto" w:fill="auto"/>
            <w:vAlign w:val="center"/>
            <w:hideMark/>
          </w:tcPr>
          <w:p w14:paraId="691DD5CD" w14:textId="77777777" w:rsidR="009B2ED1" w:rsidRPr="00197D2E" w:rsidRDefault="009B2ED1" w:rsidP="009B2ED1">
            <w:pPr>
              <w:ind w:left="-75" w:right="-91"/>
              <w:jc w:val="center"/>
              <w:rPr>
                <w:sz w:val="22"/>
                <w:szCs w:val="22"/>
              </w:rPr>
            </w:pPr>
            <w:r w:rsidRPr="00197D2E">
              <w:rPr>
                <w:sz w:val="22"/>
                <w:szCs w:val="22"/>
              </w:rPr>
              <w:t>0,38</w:t>
            </w:r>
          </w:p>
        </w:tc>
        <w:tc>
          <w:tcPr>
            <w:tcW w:w="562" w:type="dxa"/>
            <w:tcBorders>
              <w:top w:val="nil"/>
              <w:left w:val="nil"/>
              <w:bottom w:val="single" w:sz="4" w:space="0" w:color="auto"/>
              <w:right w:val="single" w:sz="4" w:space="0" w:color="auto"/>
            </w:tcBorders>
            <w:shd w:val="clear" w:color="auto" w:fill="auto"/>
            <w:vAlign w:val="center"/>
            <w:hideMark/>
          </w:tcPr>
          <w:p w14:paraId="38A0163B" w14:textId="77777777" w:rsidR="009B2ED1" w:rsidRPr="00197D2E" w:rsidRDefault="009B2ED1" w:rsidP="009B2ED1">
            <w:pPr>
              <w:ind w:left="-75" w:right="-91"/>
              <w:jc w:val="center"/>
              <w:rPr>
                <w:sz w:val="22"/>
                <w:szCs w:val="22"/>
              </w:rPr>
            </w:pPr>
            <w:r w:rsidRPr="00197D2E">
              <w:rPr>
                <w:sz w:val="22"/>
                <w:szCs w:val="22"/>
              </w:rPr>
              <w:t>0,73</w:t>
            </w:r>
          </w:p>
        </w:tc>
        <w:tc>
          <w:tcPr>
            <w:tcW w:w="562" w:type="dxa"/>
            <w:tcBorders>
              <w:top w:val="nil"/>
              <w:left w:val="nil"/>
              <w:bottom w:val="single" w:sz="4" w:space="0" w:color="auto"/>
              <w:right w:val="single" w:sz="4" w:space="0" w:color="auto"/>
            </w:tcBorders>
            <w:shd w:val="clear" w:color="auto" w:fill="auto"/>
            <w:vAlign w:val="center"/>
            <w:hideMark/>
          </w:tcPr>
          <w:p w14:paraId="70819977" w14:textId="77777777" w:rsidR="009B2ED1" w:rsidRPr="00197D2E" w:rsidRDefault="009B2ED1" w:rsidP="009B2ED1">
            <w:pPr>
              <w:ind w:left="-75" w:right="-91"/>
              <w:jc w:val="center"/>
              <w:rPr>
                <w:sz w:val="22"/>
                <w:szCs w:val="22"/>
              </w:rPr>
            </w:pPr>
            <w:r w:rsidRPr="00197D2E">
              <w:rPr>
                <w:sz w:val="22"/>
                <w:szCs w:val="22"/>
              </w:rPr>
              <w:t>0,69</w:t>
            </w:r>
          </w:p>
        </w:tc>
        <w:tc>
          <w:tcPr>
            <w:tcW w:w="562" w:type="dxa"/>
            <w:tcBorders>
              <w:top w:val="nil"/>
              <w:left w:val="nil"/>
              <w:bottom w:val="single" w:sz="4" w:space="0" w:color="auto"/>
              <w:right w:val="single" w:sz="4" w:space="0" w:color="auto"/>
            </w:tcBorders>
            <w:shd w:val="clear" w:color="auto" w:fill="auto"/>
            <w:vAlign w:val="center"/>
            <w:hideMark/>
          </w:tcPr>
          <w:p w14:paraId="36E967BC" w14:textId="77777777" w:rsidR="009B2ED1" w:rsidRPr="00197D2E" w:rsidRDefault="009B2ED1" w:rsidP="009B2ED1">
            <w:pPr>
              <w:ind w:left="-75" w:right="-91"/>
              <w:jc w:val="center"/>
              <w:rPr>
                <w:sz w:val="22"/>
                <w:szCs w:val="22"/>
              </w:rPr>
            </w:pPr>
            <w:r w:rsidRPr="00197D2E">
              <w:rPr>
                <w:sz w:val="22"/>
                <w:szCs w:val="22"/>
              </w:rPr>
              <w:t>0,6</w:t>
            </w:r>
          </w:p>
        </w:tc>
        <w:tc>
          <w:tcPr>
            <w:tcW w:w="562" w:type="dxa"/>
            <w:tcBorders>
              <w:top w:val="nil"/>
              <w:left w:val="nil"/>
              <w:bottom w:val="single" w:sz="4" w:space="0" w:color="auto"/>
              <w:right w:val="single" w:sz="4" w:space="0" w:color="auto"/>
            </w:tcBorders>
            <w:shd w:val="clear" w:color="auto" w:fill="auto"/>
            <w:vAlign w:val="center"/>
            <w:hideMark/>
          </w:tcPr>
          <w:p w14:paraId="333D7ABA" w14:textId="77777777" w:rsidR="009B2ED1" w:rsidRPr="00197D2E" w:rsidRDefault="009B2ED1" w:rsidP="009B2ED1">
            <w:pPr>
              <w:ind w:left="-75" w:right="-91"/>
              <w:jc w:val="center"/>
              <w:rPr>
                <w:sz w:val="22"/>
                <w:szCs w:val="22"/>
              </w:rPr>
            </w:pPr>
            <w:r w:rsidRPr="00197D2E">
              <w:rPr>
                <w:sz w:val="22"/>
                <w:szCs w:val="22"/>
              </w:rPr>
              <w:t>0,78</w:t>
            </w:r>
          </w:p>
        </w:tc>
        <w:tc>
          <w:tcPr>
            <w:tcW w:w="562" w:type="dxa"/>
            <w:tcBorders>
              <w:top w:val="nil"/>
              <w:left w:val="nil"/>
              <w:bottom w:val="single" w:sz="4" w:space="0" w:color="auto"/>
              <w:right w:val="single" w:sz="4" w:space="0" w:color="auto"/>
            </w:tcBorders>
            <w:shd w:val="clear" w:color="auto" w:fill="auto"/>
            <w:vAlign w:val="center"/>
            <w:hideMark/>
          </w:tcPr>
          <w:p w14:paraId="589A0CD5" w14:textId="77777777" w:rsidR="009B2ED1" w:rsidRPr="00197D2E" w:rsidRDefault="009B2ED1" w:rsidP="009B2ED1">
            <w:pPr>
              <w:ind w:left="-75" w:right="-91"/>
              <w:jc w:val="center"/>
              <w:rPr>
                <w:sz w:val="22"/>
                <w:szCs w:val="22"/>
              </w:rPr>
            </w:pPr>
            <w:r w:rsidRPr="00197D2E">
              <w:rPr>
                <w:sz w:val="22"/>
                <w:szCs w:val="22"/>
              </w:rPr>
              <w:t>0,44</w:t>
            </w:r>
          </w:p>
        </w:tc>
        <w:tc>
          <w:tcPr>
            <w:tcW w:w="562" w:type="dxa"/>
            <w:tcBorders>
              <w:top w:val="nil"/>
              <w:left w:val="nil"/>
              <w:bottom w:val="single" w:sz="4" w:space="0" w:color="auto"/>
              <w:right w:val="single" w:sz="4" w:space="0" w:color="auto"/>
            </w:tcBorders>
            <w:shd w:val="clear" w:color="auto" w:fill="auto"/>
            <w:vAlign w:val="center"/>
            <w:hideMark/>
          </w:tcPr>
          <w:p w14:paraId="28EB2A5C" w14:textId="77777777" w:rsidR="009B2ED1" w:rsidRPr="00197D2E" w:rsidRDefault="009B2ED1" w:rsidP="009B2ED1">
            <w:pPr>
              <w:ind w:left="-75" w:right="-91"/>
              <w:jc w:val="center"/>
              <w:rPr>
                <w:sz w:val="22"/>
                <w:szCs w:val="22"/>
              </w:rPr>
            </w:pPr>
            <w:r w:rsidRPr="00197D2E">
              <w:rPr>
                <w:sz w:val="22"/>
                <w:szCs w:val="22"/>
              </w:rPr>
              <w:t>0,4</w:t>
            </w:r>
          </w:p>
        </w:tc>
        <w:tc>
          <w:tcPr>
            <w:tcW w:w="562" w:type="dxa"/>
            <w:tcBorders>
              <w:top w:val="nil"/>
              <w:left w:val="nil"/>
              <w:bottom w:val="single" w:sz="4" w:space="0" w:color="auto"/>
              <w:right w:val="single" w:sz="4" w:space="0" w:color="auto"/>
            </w:tcBorders>
            <w:shd w:val="clear" w:color="auto" w:fill="auto"/>
            <w:vAlign w:val="center"/>
            <w:hideMark/>
          </w:tcPr>
          <w:p w14:paraId="60C4E33C" w14:textId="77777777" w:rsidR="009B2ED1" w:rsidRPr="00197D2E" w:rsidRDefault="009B2ED1" w:rsidP="009B2ED1">
            <w:pPr>
              <w:ind w:left="-75" w:right="-91"/>
              <w:jc w:val="center"/>
              <w:rPr>
                <w:sz w:val="22"/>
                <w:szCs w:val="22"/>
              </w:rPr>
            </w:pPr>
            <w:r w:rsidRPr="00197D2E">
              <w:rPr>
                <w:sz w:val="22"/>
                <w:szCs w:val="22"/>
              </w:rPr>
              <w:t>0,48</w:t>
            </w:r>
          </w:p>
        </w:tc>
        <w:tc>
          <w:tcPr>
            <w:tcW w:w="562" w:type="dxa"/>
            <w:tcBorders>
              <w:top w:val="nil"/>
              <w:left w:val="nil"/>
              <w:bottom w:val="single" w:sz="4" w:space="0" w:color="auto"/>
              <w:right w:val="single" w:sz="4" w:space="0" w:color="auto"/>
            </w:tcBorders>
            <w:shd w:val="clear" w:color="auto" w:fill="auto"/>
            <w:vAlign w:val="center"/>
            <w:hideMark/>
          </w:tcPr>
          <w:p w14:paraId="7C4E7080" w14:textId="77777777" w:rsidR="009B2ED1" w:rsidRPr="00197D2E" w:rsidRDefault="009B2ED1" w:rsidP="009B2ED1">
            <w:pPr>
              <w:ind w:left="-75" w:right="-91"/>
              <w:jc w:val="center"/>
              <w:rPr>
                <w:sz w:val="22"/>
                <w:szCs w:val="22"/>
              </w:rPr>
            </w:pPr>
            <w:r w:rsidRPr="00197D2E">
              <w:rPr>
                <w:sz w:val="22"/>
                <w:szCs w:val="22"/>
              </w:rPr>
              <w:t>0,6</w:t>
            </w:r>
          </w:p>
        </w:tc>
        <w:tc>
          <w:tcPr>
            <w:tcW w:w="557" w:type="dxa"/>
            <w:tcBorders>
              <w:top w:val="nil"/>
              <w:left w:val="nil"/>
              <w:bottom w:val="single" w:sz="4" w:space="0" w:color="auto"/>
              <w:right w:val="single" w:sz="4" w:space="0" w:color="auto"/>
            </w:tcBorders>
            <w:shd w:val="clear" w:color="auto" w:fill="auto"/>
            <w:vAlign w:val="center"/>
            <w:hideMark/>
          </w:tcPr>
          <w:p w14:paraId="683EDA6E" w14:textId="77777777" w:rsidR="009B2ED1" w:rsidRPr="00197D2E" w:rsidRDefault="009B2ED1" w:rsidP="009B2ED1">
            <w:pPr>
              <w:ind w:left="-75" w:right="-91"/>
              <w:jc w:val="center"/>
              <w:rPr>
                <w:sz w:val="22"/>
                <w:szCs w:val="22"/>
              </w:rPr>
            </w:pPr>
            <w:r w:rsidRPr="00197D2E">
              <w:rPr>
                <w:sz w:val="22"/>
                <w:szCs w:val="22"/>
              </w:rPr>
              <w:t>0,78</w:t>
            </w:r>
          </w:p>
        </w:tc>
        <w:tc>
          <w:tcPr>
            <w:tcW w:w="992" w:type="dxa"/>
            <w:tcBorders>
              <w:top w:val="nil"/>
              <w:left w:val="nil"/>
              <w:bottom w:val="single" w:sz="4" w:space="0" w:color="auto"/>
              <w:right w:val="single" w:sz="4" w:space="0" w:color="auto"/>
            </w:tcBorders>
            <w:shd w:val="clear" w:color="auto" w:fill="auto"/>
            <w:vAlign w:val="center"/>
            <w:hideMark/>
          </w:tcPr>
          <w:p w14:paraId="4E4E9895"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3840782D"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1C4F2D58"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248B3807"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0BF11AB8"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3B9AC4D5"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39314B15"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6B80E2FF" w14:textId="77777777" w:rsidR="009B2ED1" w:rsidRPr="00197D2E" w:rsidRDefault="009B2ED1" w:rsidP="009B2ED1">
            <w:pPr>
              <w:ind w:left="-75" w:right="-69"/>
              <w:jc w:val="center"/>
              <w:rPr>
                <w:sz w:val="22"/>
                <w:szCs w:val="22"/>
              </w:rPr>
            </w:pPr>
            <w:r w:rsidRPr="00197D2E">
              <w:rPr>
                <w:sz w:val="22"/>
                <w:szCs w:val="22"/>
              </w:rPr>
              <w:t>1.9</w:t>
            </w:r>
          </w:p>
        </w:tc>
        <w:tc>
          <w:tcPr>
            <w:tcW w:w="1249" w:type="dxa"/>
            <w:tcBorders>
              <w:top w:val="nil"/>
              <w:left w:val="nil"/>
              <w:bottom w:val="single" w:sz="4" w:space="0" w:color="auto"/>
              <w:right w:val="single" w:sz="4" w:space="0" w:color="auto"/>
            </w:tcBorders>
            <w:shd w:val="clear" w:color="auto" w:fill="auto"/>
            <w:vAlign w:val="center"/>
            <w:hideMark/>
          </w:tcPr>
          <w:p w14:paraId="4A913710" w14:textId="6C9E0C32" w:rsidR="009B2ED1" w:rsidRPr="00197D2E" w:rsidRDefault="009B2ED1" w:rsidP="00640500">
            <w:pPr>
              <w:ind w:left="-35" w:right="-76"/>
              <w:jc w:val="center"/>
              <w:rPr>
                <w:sz w:val="22"/>
                <w:szCs w:val="22"/>
              </w:rPr>
            </w:pPr>
            <w:r w:rsidRPr="00197D2E">
              <w:rPr>
                <w:sz w:val="22"/>
                <w:szCs w:val="22"/>
              </w:rPr>
              <w:t>Окисляе</w:t>
            </w:r>
            <w:r w:rsidR="00640500" w:rsidRPr="00197D2E">
              <w:rPr>
                <w:sz w:val="22"/>
                <w:szCs w:val="22"/>
              </w:rPr>
              <w:t>-</w:t>
            </w:r>
            <w:r w:rsidRPr="00197D2E">
              <w:rPr>
                <w:sz w:val="22"/>
                <w:szCs w:val="22"/>
              </w:rPr>
              <w:t>мость перманга</w:t>
            </w:r>
            <w:r w:rsidR="00640500" w:rsidRPr="00197D2E">
              <w:rPr>
                <w:sz w:val="22"/>
                <w:szCs w:val="22"/>
              </w:rPr>
              <w:t>-</w:t>
            </w:r>
            <w:r w:rsidRPr="00197D2E">
              <w:rPr>
                <w:sz w:val="22"/>
                <w:szCs w:val="22"/>
              </w:rPr>
              <w:t>натная</w:t>
            </w:r>
          </w:p>
        </w:tc>
        <w:tc>
          <w:tcPr>
            <w:tcW w:w="748" w:type="dxa"/>
            <w:tcBorders>
              <w:top w:val="nil"/>
              <w:left w:val="nil"/>
              <w:bottom w:val="single" w:sz="4" w:space="0" w:color="auto"/>
              <w:right w:val="single" w:sz="4" w:space="0" w:color="auto"/>
            </w:tcBorders>
            <w:shd w:val="clear" w:color="auto" w:fill="auto"/>
            <w:vAlign w:val="center"/>
            <w:hideMark/>
          </w:tcPr>
          <w:p w14:paraId="3FFA4657" w14:textId="77777777" w:rsidR="009B2ED1" w:rsidRPr="00197D2E" w:rsidRDefault="009B2ED1" w:rsidP="009B2ED1">
            <w:pPr>
              <w:ind w:left="-75" w:right="-69"/>
              <w:jc w:val="center"/>
              <w:rPr>
                <w:sz w:val="22"/>
                <w:szCs w:val="22"/>
              </w:rPr>
            </w:pPr>
            <w:r w:rsidRPr="00197D2E">
              <w:rPr>
                <w:sz w:val="22"/>
                <w:szCs w:val="22"/>
              </w:rPr>
              <w:t>мгО2/л</w:t>
            </w:r>
          </w:p>
        </w:tc>
        <w:tc>
          <w:tcPr>
            <w:tcW w:w="562" w:type="dxa"/>
            <w:tcBorders>
              <w:top w:val="nil"/>
              <w:left w:val="nil"/>
              <w:bottom w:val="single" w:sz="4" w:space="0" w:color="auto"/>
              <w:right w:val="single" w:sz="4" w:space="0" w:color="auto"/>
            </w:tcBorders>
            <w:shd w:val="clear" w:color="auto" w:fill="auto"/>
            <w:vAlign w:val="center"/>
            <w:hideMark/>
          </w:tcPr>
          <w:p w14:paraId="7F695629"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071B6BF1"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4208B892"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639D7F78"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2C3014E8"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4B9EDADA"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283EBD7B"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09F7DAD3"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04927A8B"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0273C838"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2ED4B5C8"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314E7E4B"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2B4FDC6A" w14:textId="77777777" w:rsidR="009B2ED1" w:rsidRPr="00197D2E" w:rsidRDefault="009B2ED1" w:rsidP="009B2ED1">
            <w:pPr>
              <w:ind w:left="-75" w:right="-91"/>
              <w:jc w:val="center"/>
              <w:rPr>
                <w:sz w:val="22"/>
                <w:szCs w:val="22"/>
              </w:rPr>
            </w:pPr>
            <w:r w:rsidRPr="00197D2E">
              <w:rPr>
                <w:sz w:val="22"/>
                <w:szCs w:val="22"/>
              </w:rPr>
              <w:t> </w:t>
            </w:r>
          </w:p>
        </w:tc>
        <w:tc>
          <w:tcPr>
            <w:tcW w:w="557" w:type="dxa"/>
            <w:tcBorders>
              <w:top w:val="nil"/>
              <w:left w:val="nil"/>
              <w:bottom w:val="single" w:sz="4" w:space="0" w:color="auto"/>
              <w:right w:val="single" w:sz="4" w:space="0" w:color="auto"/>
            </w:tcBorders>
            <w:shd w:val="clear" w:color="auto" w:fill="auto"/>
            <w:vAlign w:val="center"/>
            <w:hideMark/>
          </w:tcPr>
          <w:p w14:paraId="31C787D4" w14:textId="77777777" w:rsidR="009B2ED1" w:rsidRPr="00197D2E" w:rsidRDefault="009B2ED1" w:rsidP="009B2ED1">
            <w:pPr>
              <w:ind w:left="-75" w:right="-91"/>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EB2A821"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36E8EB35"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20941557"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C037036"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5AF4BE01"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7A2A05E6"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1B261F83"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31A284A" w14:textId="77777777" w:rsidR="009B2ED1" w:rsidRPr="00197D2E" w:rsidRDefault="009B2ED1" w:rsidP="009B2ED1">
            <w:pPr>
              <w:ind w:left="-75" w:right="-69"/>
              <w:jc w:val="center"/>
              <w:rPr>
                <w:sz w:val="22"/>
                <w:szCs w:val="22"/>
              </w:rPr>
            </w:pPr>
            <w:r w:rsidRPr="00197D2E">
              <w:rPr>
                <w:sz w:val="22"/>
                <w:szCs w:val="22"/>
              </w:rPr>
              <w:t>1.10</w:t>
            </w:r>
          </w:p>
        </w:tc>
        <w:tc>
          <w:tcPr>
            <w:tcW w:w="1249" w:type="dxa"/>
            <w:tcBorders>
              <w:top w:val="nil"/>
              <w:left w:val="nil"/>
              <w:bottom w:val="single" w:sz="4" w:space="0" w:color="auto"/>
              <w:right w:val="single" w:sz="4" w:space="0" w:color="auto"/>
            </w:tcBorders>
            <w:shd w:val="clear" w:color="auto" w:fill="auto"/>
            <w:vAlign w:val="center"/>
            <w:hideMark/>
          </w:tcPr>
          <w:p w14:paraId="0D88798D" w14:textId="77777777" w:rsidR="009B2ED1" w:rsidRPr="00197D2E" w:rsidRDefault="009B2ED1" w:rsidP="00640500">
            <w:pPr>
              <w:ind w:left="-35" w:right="-76"/>
              <w:jc w:val="center"/>
              <w:rPr>
                <w:sz w:val="22"/>
                <w:szCs w:val="22"/>
              </w:rPr>
            </w:pPr>
            <w:r w:rsidRPr="00197D2E">
              <w:rPr>
                <w:sz w:val="22"/>
                <w:szCs w:val="22"/>
              </w:rPr>
              <w:t xml:space="preserve">Сухой </w:t>
            </w:r>
            <w:r w:rsidRPr="00197D2E">
              <w:rPr>
                <w:sz w:val="22"/>
                <w:szCs w:val="22"/>
              </w:rPr>
              <w:lastRenderedPageBreak/>
              <w:t>остаток</w:t>
            </w:r>
          </w:p>
        </w:tc>
        <w:tc>
          <w:tcPr>
            <w:tcW w:w="748" w:type="dxa"/>
            <w:tcBorders>
              <w:top w:val="nil"/>
              <w:left w:val="nil"/>
              <w:bottom w:val="single" w:sz="4" w:space="0" w:color="auto"/>
              <w:right w:val="single" w:sz="4" w:space="0" w:color="auto"/>
            </w:tcBorders>
            <w:shd w:val="clear" w:color="auto" w:fill="auto"/>
            <w:vAlign w:val="center"/>
            <w:hideMark/>
          </w:tcPr>
          <w:p w14:paraId="47ABC175" w14:textId="77777777" w:rsidR="009B2ED1" w:rsidRPr="00197D2E" w:rsidRDefault="009B2ED1" w:rsidP="009B2ED1">
            <w:pPr>
              <w:ind w:left="-75" w:right="-69"/>
              <w:jc w:val="center"/>
              <w:rPr>
                <w:sz w:val="22"/>
                <w:szCs w:val="22"/>
              </w:rPr>
            </w:pPr>
            <w:r w:rsidRPr="00197D2E">
              <w:rPr>
                <w:sz w:val="22"/>
                <w:szCs w:val="22"/>
              </w:rPr>
              <w:lastRenderedPageBreak/>
              <w:t>мг/л</w:t>
            </w:r>
          </w:p>
        </w:tc>
        <w:tc>
          <w:tcPr>
            <w:tcW w:w="562" w:type="dxa"/>
            <w:tcBorders>
              <w:top w:val="nil"/>
              <w:left w:val="nil"/>
              <w:bottom w:val="single" w:sz="4" w:space="0" w:color="auto"/>
              <w:right w:val="single" w:sz="4" w:space="0" w:color="auto"/>
            </w:tcBorders>
            <w:shd w:val="clear" w:color="auto" w:fill="auto"/>
            <w:vAlign w:val="center"/>
            <w:hideMark/>
          </w:tcPr>
          <w:p w14:paraId="232977ED" w14:textId="77777777" w:rsidR="009B2ED1" w:rsidRPr="00197D2E" w:rsidRDefault="009B2ED1" w:rsidP="009B2ED1">
            <w:pPr>
              <w:ind w:left="-75" w:right="-91"/>
              <w:jc w:val="center"/>
              <w:rPr>
                <w:sz w:val="22"/>
                <w:szCs w:val="22"/>
              </w:rPr>
            </w:pPr>
            <w:r w:rsidRPr="00197D2E">
              <w:rPr>
                <w:sz w:val="22"/>
                <w:szCs w:val="22"/>
              </w:rPr>
              <w:t>20,9</w:t>
            </w:r>
          </w:p>
        </w:tc>
        <w:tc>
          <w:tcPr>
            <w:tcW w:w="562" w:type="dxa"/>
            <w:tcBorders>
              <w:top w:val="nil"/>
              <w:left w:val="nil"/>
              <w:bottom w:val="single" w:sz="4" w:space="0" w:color="auto"/>
              <w:right w:val="single" w:sz="4" w:space="0" w:color="auto"/>
            </w:tcBorders>
            <w:shd w:val="clear" w:color="auto" w:fill="auto"/>
            <w:vAlign w:val="center"/>
            <w:hideMark/>
          </w:tcPr>
          <w:p w14:paraId="08EA9173" w14:textId="77777777" w:rsidR="009B2ED1" w:rsidRPr="00197D2E" w:rsidRDefault="009B2ED1" w:rsidP="009B2ED1">
            <w:pPr>
              <w:ind w:left="-75" w:right="-91"/>
              <w:jc w:val="center"/>
              <w:rPr>
                <w:sz w:val="22"/>
                <w:szCs w:val="22"/>
              </w:rPr>
            </w:pPr>
            <w:r w:rsidRPr="00197D2E">
              <w:rPr>
                <w:sz w:val="22"/>
                <w:szCs w:val="22"/>
              </w:rPr>
              <w:t>17,2</w:t>
            </w:r>
          </w:p>
        </w:tc>
        <w:tc>
          <w:tcPr>
            <w:tcW w:w="562" w:type="dxa"/>
            <w:tcBorders>
              <w:top w:val="nil"/>
              <w:left w:val="nil"/>
              <w:bottom w:val="single" w:sz="4" w:space="0" w:color="auto"/>
              <w:right w:val="single" w:sz="4" w:space="0" w:color="auto"/>
            </w:tcBorders>
            <w:shd w:val="clear" w:color="auto" w:fill="auto"/>
            <w:vAlign w:val="center"/>
            <w:hideMark/>
          </w:tcPr>
          <w:p w14:paraId="29DA8DCB" w14:textId="77777777" w:rsidR="009B2ED1" w:rsidRPr="00197D2E" w:rsidRDefault="009B2ED1" w:rsidP="009B2ED1">
            <w:pPr>
              <w:ind w:left="-75" w:right="-91"/>
              <w:jc w:val="center"/>
              <w:rPr>
                <w:sz w:val="22"/>
                <w:szCs w:val="22"/>
              </w:rPr>
            </w:pPr>
            <w:r w:rsidRPr="00197D2E">
              <w:rPr>
                <w:sz w:val="22"/>
                <w:szCs w:val="22"/>
              </w:rPr>
              <w:t>24,6</w:t>
            </w:r>
          </w:p>
        </w:tc>
        <w:tc>
          <w:tcPr>
            <w:tcW w:w="562" w:type="dxa"/>
            <w:tcBorders>
              <w:top w:val="nil"/>
              <w:left w:val="nil"/>
              <w:bottom w:val="single" w:sz="4" w:space="0" w:color="auto"/>
              <w:right w:val="single" w:sz="4" w:space="0" w:color="auto"/>
            </w:tcBorders>
            <w:shd w:val="clear" w:color="auto" w:fill="auto"/>
            <w:vAlign w:val="center"/>
            <w:hideMark/>
          </w:tcPr>
          <w:p w14:paraId="407E743F" w14:textId="77777777" w:rsidR="009B2ED1" w:rsidRPr="00197D2E" w:rsidRDefault="009B2ED1" w:rsidP="009B2ED1">
            <w:pPr>
              <w:ind w:left="-75" w:right="-91"/>
              <w:jc w:val="center"/>
              <w:rPr>
                <w:sz w:val="22"/>
                <w:szCs w:val="22"/>
              </w:rPr>
            </w:pPr>
            <w:r w:rsidRPr="00197D2E">
              <w:rPr>
                <w:sz w:val="22"/>
                <w:szCs w:val="22"/>
              </w:rPr>
              <w:t>5,3</w:t>
            </w:r>
          </w:p>
        </w:tc>
        <w:tc>
          <w:tcPr>
            <w:tcW w:w="562" w:type="dxa"/>
            <w:tcBorders>
              <w:top w:val="nil"/>
              <w:left w:val="nil"/>
              <w:bottom w:val="single" w:sz="4" w:space="0" w:color="auto"/>
              <w:right w:val="single" w:sz="4" w:space="0" w:color="auto"/>
            </w:tcBorders>
            <w:shd w:val="clear" w:color="auto" w:fill="auto"/>
            <w:vAlign w:val="center"/>
            <w:hideMark/>
          </w:tcPr>
          <w:p w14:paraId="4E3E6403" w14:textId="77777777" w:rsidR="009B2ED1" w:rsidRPr="00197D2E" w:rsidRDefault="009B2ED1" w:rsidP="009B2ED1">
            <w:pPr>
              <w:ind w:left="-75" w:right="-91"/>
              <w:jc w:val="center"/>
              <w:rPr>
                <w:sz w:val="22"/>
                <w:szCs w:val="22"/>
              </w:rPr>
            </w:pPr>
            <w:r w:rsidRPr="00197D2E">
              <w:rPr>
                <w:sz w:val="22"/>
                <w:szCs w:val="22"/>
              </w:rPr>
              <w:t>4,7</w:t>
            </w:r>
          </w:p>
        </w:tc>
        <w:tc>
          <w:tcPr>
            <w:tcW w:w="562" w:type="dxa"/>
            <w:tcBorders>
              <w:top w:val="nil"/>
              <w:left w:val="nil"/>
              <w:bottom w:val="single" w:sz="4" w:space="0" w:color="auto"/>
              <w:right w:val="single" w:sz="4" w:space="0" w:color="auto"/>
            </w:tcBorders>
            <w:shd w:val="clear" w:color="auto" w:fill="auto"/>
            <w:vAlign w:val="center"/>
            <w:hideMark/>
          </w:tcPr>
          <w:p w14:paraId="4A8F99BC" w14:textId="77777777" w:rsidR="009B2ED1" w:rsidRPr="00197D2E" w:rsidRDefault="009B2ED1" w:rsidP="009B2ED1">
            <w:pPr>
              <w:ind w:left="-75" w:right="-91"/>
              <w:jc w:val="center"/>
              <w:rPr>
                <w:sz w:val="22"/>
                <w:szCs w:val="22"/>
              </w:rPr>
            </w:pPr>
            <w:r w:rsidRPr="00197D2E">
              <w:rPr>
                <w:sz w:val="22"/>
                <w:szCs w:val="22"/>
              </w:rPr>
              <w:t>5,8</w:t>
            </w:r>
          </w:p>
        </w:tc>
        <w:tc>
          <w:tcPr>
            <w:tcW w:w="562" w:type="dxa"/>
            <w:tcBorders>
              <w:top w:val="nil"/>
              <w:left w:val="nil"/>
              <w:bottom w:val="single" w:sz="4" w:space="0" w:color="auto"/>
              <w:right w:val="single" w:sz="4" w:space="0" w:color="auto"/>
            </w:tcBorders>
            <w:shd w:val="clear" w:color="auto" w:fill="auto"/>
            <w:vAlign w:val="center"/>
            <w:hideMark/>
          </w:tcPr>
          <w:p w14:paraId="0209A88D" w14:textId="77777777" w:rsidR="009B2ED1" w:rsidRPr="00197D2E" w:rsidRDefault="009B2ED1" w:rsidP="009B2ED1">
            <w:pPr>
              <w:ind w:left="-75" w:right="-91"/>
              <w:jc w:val="center"/>
              <w:rPr>
                <w:sz w:val="22"/>
                <w:szCs w:val="22"/>
              </w:rPr>
            </w:pPr>
            <w:r w:rsidRPr="00197D2E">
              <w:rPr>
                <w:sz w:val="22"/>
                <w:szCs w:val="22"/>
              </w:rPr>
              <w:t>24,3</w:t>
            </w:r>
          </w:p>
        </w:tc>
        <w:tc>
          <w:tcPr>
            <w:tcW w:w="562" w:type="dxa"/>
            <w:tcBorders>
              <w:top w:val="nil"/>
              <w:left w:val="nil"/>
              <w:bottom w:val="single" w:sz="4" w:space="0" w:color="auto"/>
              <w:right w:val="single" w:sz="4" w:space="0" w:color="auto"/>
            </w:tcBorders>
            <w:shd w:val="clear" w:color="auto" w:fill="auto"/>
            <w:vAlign w:val="center"/>
            <w:hideMark/>
          </w:tcPr>
          <w:p w14:paraId="4793E83D" w14:textId="77777777" w:rsidR="009B2ED1" w:rsidRPr="00197D2E" w:rsidRDefault="009B2ED1" w:rsidP="009B2ED1">
            <w:pPr>
              <w:ind w:left="-75" w:right="-91"/>
              <w:jc w:val="center"/>
              <w:rPr>
                <w:sz w:val="22"/>
                <w:szCs w:val="22"/>
              </w:rPr>
            </w:pPr>
            <w:r w:rsidRPr="00197D2E">
              <w:rPr>
                <w:sz w:val="22"/>
                <w:szCs w:val="22"/>
              </w:rPr>
              <w:t>20,2</w:t>
            </w:r>
          </w:p>
        </w:tc>
        <w:tc>
          <w:tcPr>
            <w:tcW w:w="562" w:type="dxa"/>
            <w:tcBorders>
              <w:top w:val="nil"/>
              <w:left w:val="nil"/>
              <w:bottom w:val="single" w:sz="4" w:space="0" w:color="auto"/>
              <w:right w:val="single" w:sz="4" w:space="0" w:color="auto"/>
            </w:tcBorders>
            <w:shd w:val="clear" w:color="auto" w:fill="auto"/>
            <w:vAlign w:val="center"/>
            <w:hideMark/>
          </w:tcPr>
          <w:p w14:paraId="10413CCA" w14:textId="77777777" w:rsidR="009B2ED1" w:rsidRPr="00197D2E" w:rsidRDefault="009B2ED1" w:rsidP="009B2ED1">
            <w:pPr>
              <w:ind w:left="-75" w:right="-91"/>
              <w:jc w:val="center"/>
              <w:rPr>
                <w:sz w:val="22"/>
                <w:szCs w:val="22"/>
              </w:rPr>
            </w:pPr>
            <w:r w:rsidRPr="00197D2E">
              <w:rPr>
                <w:sz w:val="22"/>
                <w:szCs w:val="22"/>
              </w:rPr>
              <w:t>28,4</w:t>
            </w:r>
          </w:p>
        </w:tc>
        <w:tc>
          <w:tcPr>
            <w:tcW w:w="562" w:type="dxa"/>
            <w:tcBorders>
              <w:top w:val="nil"/>
              <w:left w:val="nil"/>
              <w:bottom w:val="single" w:sz="4" w:space="0" w:color="auto"/>
              <w:right w:val="single" w:sz="4" w:space="0" w:color="auto"/>
            </w:tcBorders>
            <w:shd w:val="clear" w:color="auto" w:fill="auto"/>
            <w:vAlign w:val="center"/>
            <w:hideMark/>
          </w:tcPr>
          <w:p w14:paraId="31C5C695" w14:textId="77777777" w:rsidR="009B2ED1" w:rsidRPr="00197D2E" w:rsidRDefault="009B2ED1" w:rsidP="009B2ED1">
            <w:pPr>
              <w:ind w:left="-75" w:right="-91"/>
              <w:jc w:val="center"/>
              <w:rPr>
                <w:sz w:val="22"/>
                <w:szCs w:val="22"/>
              </w:rPr>
            </w:pPr>
            <w:r w:rsidRPr="00197D2E">
              <w:rPr>
                <w:sz w:val="22"/>
                <w:szCs w:val="22"/>
              </w:rPr>
              <w:t>12,4</w:t>
            </w:r>
          </w:p>
        </w:tc>
        <w:tc>
          <w:tcPr>
            <w:tcW w:w="562" w:type="dxa"/>
            <w:tcBorders>
              <w:top w:val="nil"/>
              <w:left w:val="nil"/>
              <w:bottom w:val="single" w:sz="4" w:space="0" w:color="auto"/>
              <w:right w:val="single" w:sz="4" w:space="0" w:color="auto"/>
            </w:tcBorders>
            <w:shd w:val="clear" w:color="auto" w:fill="auto"/>
            <w:vAlign w:val="center"/>
            <w:hideMark/>
          </w:tcPr>
          <w:p w14:paraId="0B601A9F" w14:textId="77777777" w:rsidR="009B2ED1" w:rsidRPr="00197D2E" w:rsidRDefault="009B2ED1" w:rsidP="009B2ED1">
            <w:pPr>
              <w:ind w:left="-75" w:right="-91"/>
              <w:jc w:val="center"/>
              <w:rPr>
                <w:sz w:val="22"/>
                <w:szCs w:val="22"/>
              </w:rPr>
            </w:pPr>
            <w:r w:rsidRPr="00197D2E">
              <w:rPr>
                <w:sz w:val="22"/>
                <w:szCs w:val="22"/>
              </w:rPr>
              <w:t>8,4</w:t>
            </w:r>
          </w:p>
        </w:tc>
        <w:tc>
          <w:tcPr>
            <w:tcW w:w="562" w:type="dxa"/>
            <w:tcBorders>
              <w:top w:val="nil"/>
              <w:left w:val="nil"/>
              <w:bottom w:val="single" w:sz="4" w:space="0" w:color="auto"/>
              <w:right w:val="single" w:sz="4" w:space="0" w:color="auto"/>
            </w:tcBorders>
            <w:shd w:val="clear" w:color="auto" w:fill="auto"/>
            <w:vAlign w:val="center"/>
            <w:hideMark/>
          </w:tcPr>
          <w:p w14:paraId="00EA0D19" w14:textId="77777777" w:rsidR="009B2ED1" w:rsidRPr="00197D2E" w:rsidRDefault="009B2ED1" w:rsidP="009B2ED1">
            <w:pPr>
              <w:ind w:left="-75" w:right="-91"/>
              <w:jc w:val="center"/>
              <w:rPr>
                <w:sz w:val="22"/>
                <w:szCs w:val="22"/>
              </w:rPr>
            </w:pPr>
            <w:r w:rsidRPr="00197D2E">
              <w:rPr>
                <w:sz w:val="22"/>
                <w:szCs w:val="22"/>
              </w:rPr>
              <w:t>16,4</w:t>
            </w:r>
          </w:p>
        </w:tc>
        <w:tc>
          <w:tcPr>
            <w:tcW w:w="562" w:type="dxa"/>
            <w:tcBorders>
              <w:top w:val="nil"/>
              <w:left w:val="nil"/>
              <w:bottom w:val="single" w:sz="4" w:space="0" w:color="auto"/>
              <w:right w:val="single" w:sz="4" w:space="0" w:color="auto"/>
            </w:tcBorders>
            <w:shd w:val="clear" w:color="auto" w:fill="auto"/>
            <w:vAlign w:val="center"/>
            <w:hideMark/>
          </w:tcPr>
          <w:p w14:paraId="2E052890" w14:textId="77777777" w:rsidR="009B2ED1" w:rsidRPr="00197D2E" w:rsidRDefault="009B2ED1" w:rsidP="009B2ED1">
            <w:pPr>
              <w:ind w:left="-75" w:right="-91"/>
              <w:jc w:val="center"/>
              <w:rPr>
                <w:sz w:val="22"/>
                <w:szCs w:val="22"/>
              </w:rPr>
            </w:pPr>
            <w:r w:rsidRPr="00197D2E">
              <w:rPr>
                <w:sz w:val="22"/>
                <w:szCs w:val="22"/>
              </w:rPr>
              <w:t>15,7</w:t>
            </w:r>
          </w:p>
        </w:tc>
        <w:tc>
          <w:tcPr>
            <w:tcW w:w="557" w:type="dxa"/>
            <w:tcBorders>
              <w:top w:val="nil"/>
              <w:left w:val="nil"/>
              <w:bottom w:val="single" w:sz="4" w:space="0" w:color="auto"/>
              <w:right w:val="single" w:sz="4" w:space="0" w:color="auto"/>
            </w:tcBorders>
            <w:shd w:val="clear" w:color="auto" w:fill="auto"/>
            <w:vAlign w:val="center"/>
            <w:hideMark/>
          </w:tcPr>
          <w:p w14:paraId="16F1E3CC" w14:textId="77777777" w:rsidR="009B2ED1" w:rsidRPr="00197D2E" w:rsidRDefault="009B2ED1" w:rsidP="009B2ED1">
            <w:pPr>
              <w:ind w:left="-75" w:right="-91"/>
              <w:jc w:val="center"/>
              <w:rPr>
                <w:sz w:val="22"/>
                <w:szCs w:val="22"/>
              </w:rPr>
            </w:pPr>
            <w:r w:rsidRPr="00197D2E">
              <w:rPr>
                <w:sz w:val="22"/>
                <w:szCs w:val="22"/>
              </w:rPr>
              <w:t>28,4</w:t>
            </w:r>
          </w:p>
        </w:tc>
        <w:tc>
          <w:tcPr>
            <w:tcW w:w="992" w:type="dxa"/>
            <w:tcBorders>
              <w:top w:val="nil"/>
              <w:left w:val="nil"/>
              <w:bottom w:val="single" w:sz="4" w:space="0" w:color="auto"/>
              <w:right w:val="single" w:sz="4" w:space="0" w:color="auto"/>
            </w:tcBorders>
            <w:shd w:val="clear" w:color="auto" w:fill="auto"/>
            <w:vAlign w:val="center"/>
            <w:hideMark/>
          </w:tcPr>
          <w:p w14:paraId="58BCD306" w14:textId="77777777" w:rsidR="009B2ED1" w:rsidRPr="00197D2E" w:rsidRDefault="009B2ED1" w:rsidP="009B2ED1">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5EF8816E"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7E8A3EDC"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189A7F53" w14:textId="77777777" w:rsidR="009B2ED1" w:rsidRPr="00197D2E" w:rsidRDefault="009B2ED1" w:rsidP="009B2ED1">
            <w:pPr>
              <w:ind w:left="-75" w:right="-91"/>
              <w:jc w:val="center"/>
              <w:rPr>
                <w:sz w:val="22"/>
                <w:szCs w:val="22"/>
              </w:rPr>
            </w:pPr>
            <w:r w:rsidRPr="00197D2E">
              <w:rPr>
                <w:sz w:val="22"/>
                <w:szCs w:val="22"/>
              </w:rPr>
              <w:t>5</w:t>
            </w:r>
          </w:p>
        </w:tc>
        <w:tc>
          <w:tcPr>
            <w:tcW w:w="567" w:type="dxa"/>
            <w:tcBorders>
              <w:top w:val="nil"/>
              <w:left w:val="nil"/>
              <w:bottom w:val="single" w:sz="4" w:space="0" w:color="auto"/>
              <w:right w:val="single" w:sz="4" w:space="0" w:color="auto"/>
            </w:tcBorders>
            <w:shd w:val="clear" w:color="auto" w:fill="auto"/>
            <w:vAlign w:val="center"/>
            <w:hideMark/>
          </w:tcPr>
          <w:p w14:paraId="7A13614D"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5488B21F" w14:textId="77777777" w:rsidR="009B2ED1" w:rsidRPr="00197D2E" w:rsidRDefault="009B2ED1" w:rsidP="009B2ED1">
            <w:pPr>
              <w:ind w:left="-75" w:right="-91"/>
              <w:jc w:val="center"/>
              <w:rPr>
                <w:sz w:val="22"/>
                <w:szCs w:val="22"/>
              </w:rPr>
            </w:pPr>
            <w:r w:rsidRPr="00197D2E">
              <w:rPr>
                <w:sz w:val="22"/>
                <w:szCs w:val="22"/>
              </w:rPr>
              <w:t>3,1</w:t>
            </w:r>
          </w:p>
        </w:tc>
      </w:tr>
      <w:tr w:rsidR="00197D2E" w:rsidRPr="00197D2E" w14:paraId="4FF63BBE"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2093ACAC" w14:textId="77777777" w:rsidR="009B2ED1" w:rsidRPr="00197D2E" w:rsidRDefault="009B2ED1" w:rsidP="009B2ED1">
            <w:pPr>
              <w:ind w:left="-75" w:right="-69"/>
              <w:jc w:val="center"/>
              <w:rPr>
                <w:sz w:val="22"/>
                <w:szCs w:val="22"/>
              </w:rPr>
            </w:pPr>
            <w:r w:rsidRPr="00197D2E">
              <w:rPr>
                <w:sz w:val="22"/>
                <w:szCs w:val="22"/>
              </w:rPr>
              <w:lastRenderedPageBreak/>
              <w:t>1.11</w:t>
            </w:r>
          </w:p>
        </w:tc>
        <w:tc>
          <w:tcPr>
            <w:tcW w:w="1249" w:type="dxa"/>
            <w:tcBorders>
              <w:top w:val="nil"/>
              <w:left w:val="nil"/>
              <w:bottom w:val="single" w:sz="4" w:space="0" w:color="auto"/>
              <w:right w:val="single" w:sz="4" w:space="0" w:color="auto"/>
            </w:tcBorders>
            <w:shd w:val="clear" w:color="auto" w:fill="auto"/>
            <w:vAlign w:val="center"/>
            <w:hideMark/>
          </w:tcPr>
          <w:p w14:paraId="5C541248" w14:textId="77777777" w:rsidR="009B2ED1" w:rsidRPr="00197D2E" w:rsidRDefault="009B2ED1" w:rsidP="00640500">
            <w:pPr>
              <w:ind w:left="-35" w:right="-76"/>
              <w:jc w:val="center"/>
              <w:rPr>
                <w:sz w:val="22"/>
                <w:szCs w:val="22"/>
              </w:rPr>
            </w:pPr>
            <w:r w:rsidRPr="00197D2E">
              <w:rPr>
                <w:sz w:val="22"/>
                <w:szCs w:val="22"/>
              </w:rPr>
              <w:t>Фенолы</w:t>
            </w:r>
          </w:p>
        </w:tc>
        <w:tc>
          <w:tcPr>
            <w:tcW w:w="748" w:type="dxa"/>
            <w:tcBorders>
              <w:top w:val="nil"/>
              <w:left w:val="nil"/>
              <w:bottom w:val="single" w:sz="4" w:space="0" w:color="auto"/>
              <w:right w:val="single" w:sz="4" w:space="0" w:color="auto"/>
            </w:tcBorders>
            <w:shd w:val="clear" w:color="auto" w:fill="auto"/>
            <w:vAlign w:val="center"/>
            <w:hideMark/>
          </w:tcPr>
          <w:p w14:paraId="204E3F28"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nil"/>
              <w:bottom w:val="single" w:sz="4" w:space="0" w:color="auto"/>
              <w:right w:val="single" w:sz="4" w:space="0" w:color="auto"/>
            </w:tcBorders>
            <w:shd w:val="clear" w:color="auto" w:fill="auto"/>
            <w:vAlign w:val="center"/>
            <w:hideMark/>
          </w:tcPr>
          <w:p w14:paraId="74D9A3B1" w14:textId="77777777" w:rsidR="009B2ED1" w:rsidRPr="00197D2E" w:rsidRDefault="009B2ED1" w:rsidP="009B2ED1">
            <w:pPr>
              <w:ind w:left="-75" w:right="-91"/>
              <w:jc w:val="center"/>
              <w:rPr>
                <w:sz w:val="22"/>
                <w:szCs w:val="22"/>
              </w:rPr>
            </w:pPr>
            <w:r w:rsidRPr="00197D2E">
              <w:rPr>
                <w:sz w:val="22"/>
                <w:szCs w:val="22"/>
              </w:rPr>
              <w:t>67</w:t>
            </w:r>
          </w:p>
        </w:tc>
        <w:tc>
          <w:tcPr>
            <w:tcW w:w="562" w:type="dxa"/>
            <w:tcBorders>
              <w:top w:val="nil"/>
              <w:left w:val="nil"/>
              <w:bottom w:val="single" w:sz="4" w:space="0" w:color="auto"/>
              <w:right w:val="single" w:sz="4" w:space="0" w:color="auto"/>
            </w:tcBorders>
            <w:shd w:val="clear" w:color="auto" w:fill="auto"/>
            <w:vAlign w:val="center"/>
            <w:hideMark/>
          </w:tcPr>
          <w:p w14:paraId="5C69A60D" w14:textId="77777777" w:rsidR="009B2ED1" w:rsidRPr="00197D2E" w:rsidRDefault="009B2ED1" w:rsidP="009B2ED1">
            <w:pPr>
              <w:ind w:left="-75" w:right="-91"/>
              <w:jc w:val="center"/>
              <w:rPr>
                <w:sz w:val="22"/>
                <w:szCs w:val="22"/>
              </w:rPr>
            </w:pPr>
            <w:r w:rsidRPr="00197D2E">
              <w:rPr>
                <w:sz w:val="22"/>
                <w:szCs w:val="22"/>
              </w:rPr>
              <w:t>64</w:t>
            </w:r>
          </w:p>
        </w:tc>
        <w:tc>
          <w:tcPr>
            <w:tcW w:w="562" w:type="dxa"/>
            <w:tcBorders>
              <w:top w:val="nil"/>
              <w:left w:val="nil"/>
              <w:bottom w:val="single" w:sz="4" w:space="0" w:color="auto"/>
              <w:right w:val="single" w:sz="4" w:space="0" w:color="auto"/>
            </w:tcBorders>
            <w:shd w:val="clear" w:color="auto" w:fill="auto"/>
            <w:vAlign w:val="center"/>
            <w:hideMark/>
          </w:tcPr>
          <w:p w14:paraId="5C14182A" w14:textId="77777777" w:rsidR="009B2ED1" w:rsidRPr="00197D2E" w:rsidRDefault="009B2ED1" w:rsidP="009B2ED1">
            <w:pPr>
              <w:ind w:left="-75" w:right="-91"/>
              <w:jc w:val="center"/>
              <w:rPr>
                <w:sz w:val="22"/>
                <w:szCs w:val="22"/>
              </w:rPr>
            </w:pPr>
            <w:r w:rsidRPr="00197D2E">
              <w:rPr>
                <w:sz w:val="22"/>
                <w:szCs w:val="22"/>
              </w:rPr>
              <w:t>70</w:t>
            </w:r>
          </w:p>
        </w:tc>
        <w:tc>
          <w:tcPr>
            <w:tcW w:w="562" w:type="dxa"/>
            <w:tcBorders>
              <w:top w:val="nil"/>
              <w:left w:val="nil"/>
              <w:bottom w:val="single" w:sz="4" w:space="0" w:color="auto"/>
              <w:right w:val="single" w:sz="4" w:space="0" w:color="auto"/>
            </w:tcBorders>
            <w:shd w:val="clear" w:color="auto" w:fill="auto"/>
            <w:vAlign w:val="center"/>
            <w:hideMark/>
          </w:tcPr>
          <w:p w14:paraId="09EFDC20" w14:textId="77777777" w:rsidR="009B2ED1" w:rsidRPr="00197D2E" w:rsidRDefault="009B2ED1" w:rsidP="009B2ED1">
            <w:pPr>
              <w:ind w:left="-75" w:right="-91"/>
              <w:jc w:val="center"/>
              <w:rPr>
                <w:sz w:val="22"/>
                <w:szCs w:val="22"/>
              </w:rPr>
            </w:pPr>
            <w:r w:rsidRPr="00197D2E">
              <w:rPr>
                <w:sz w:val="22"/>
                <w:szCs w:val="22"/>
              </w:rPr>
              <w:t>45</w:t>
            </w:r>
          </w:p>
        </w:tc>
        <w:tc>
          <w:tcPr>
            <w:tcW w:w="562" w:type="dxa"/>
            <w:tcBorders>
              <w:top w:val="nil"/>
              <w:left w:val="nil"/>
              <w:bottom w:val="single" w:sz="4" w:space="0" w:color="auto"/>
              <w:right w:val="single" w:sz="4" w:space="0" w:color="auto"/>
            </w:tcBorders>
            <w:shd w:val="clear" w:color="auto" w:fill="auto"/>
            <w:vAlign w:val="center"/>
            <w:hideMark/>
          </w:tcPr>
          <w:p w14:paraId="51DC7B6F" w14:textId="77777777" w:rsidR="009B2ED1" w:rsidRPr="00197D2E" w:rsidRDefault="009B2ED1" w:rsidP="009B2ED1">
            <w:pPr>
              <w:ind w:left="-75" w:right="-91"/>
              <w:jc w:val="center"/>
              <w:rPr>
                <w:sz w:val="22"/>
                <w:szCs w:val="22"/>
              </w:rPr>
            </w:pPr>
            <w:r w:rsidRPr="00197D2E">
              <w:rPr>
                <w:sz w:val="22"/>
                <w:szCs w:val="22"/>
              </w:rPr>
              <w:t>40</w:t>
            </w:r>
          </w:p>
        </w:tc>
        <w:tc>
          <w:tcPr>
            <w:tcW w:w="562" w:type="dxa"/>
            <w:tcBorders>
              <w:top w:val="nil"/>
              <w:left w:val="nil"/>
              <w:bottom w:val="single" w:sz="4" w:space="0" w:color="auto"/>
              <w:right w:val="single" w:sz="4" w:space="0" w:color="auto"/>
            </w:tcBorders>
            <w:shd w:val="clear" w:color="auto" w:fill="auto"/>
            <w:vAlign w:val="center"/>
            <w:hideMark/>
          </w:tcPr>
          <w:p w14:paraId="127839ED" w14:textId="77777777" w:rsidR="009B2ED1" w:rsidRPr="00197D2E" w:rsidRDefault="009B2ED1" w:rsidP="009B2ED1">
            <w:pPr>
              <w:ind w:left="-75" w:right="-91"/>
              <w:jc w:val="center"/>
              <w:rPr>
                <w:sz w:val="22"/>
                <w:szCs w:val="22"/>
              </w:rPr>
            </w:pPr>
            <w:r w:rsidRPr="00197D2E">
              <w:rPr>
                <w:sz w:val="22"/>
                <w:szCs w:val="22"/>
              </w:rPr>
              <w:t>50</w:t>
            </w:r>
          </w:p>
        </w:tc>
        <w:tc>
          <w:tcPr>
            <w:tcW w:w="562" w:type="dxa"/>
            <w:tcBorders>
              <w:top w:val="nil"/>
              <w:left w:val="nil"/>
              <w:bottom w:val="single" w:sz="4" w:space="0" w:color="auto"/>
              <w:right w:val="single" w:sz="4" w:space="0" w:color="auto"/>
            </w:tcBorders>
            <w:shd w:val="clear" w:color="auto" w:fill="auto"/>
            <w:vAlign w:val="center"/>
            <w:hideMark/>
          </w:tcPr>
          <w:p w14:paraId="29530274" w14:textId="77777777" w:rsidR="009B2ED1" w:rsidRPr="00197D2E" w:rsidRDefault="009B2ED1" w:rsidP="009B2ED1">
            <w:pPr>
              <w:ind w:left="-75" w:right="-91"/>
              <w:jc w:val="center"/>
              <w:rPr>
                <w:sz w:val="22"/>
                <w:szCs w:val="22"/>
              </w:rPr>
            </w:pPr>
            <w:r w:rsidRPr="00197D2E">
              <w:rPr>
                <w:sz w:val="22"/>
                <w:szCs w:val="22"/>
              </w:rPr>
              <w:t>90</w:t>
            </w:r>
          </w:p>
        </w:tc>
        <w:tc>
          <w:tcPr>
            <w:tcW w:w="562" w:type="dxa"/>
            <w:tcBorders>
              <w:top w:val="nil"/>
              <w:left w:val="nil"/>
              <w:bottom w:val="single" w:sz="4" w:space="0" w:color="auto"/>
              <w:right w:val="single" w:sz="4" w:space="0" w:color="auto"/>
            </w:tcBorders>
            <w:shd w:val="clear" w:color="auto" w:fill="auto"/>
            <w:vAlign w:val="center"/>
            <w:hideMark/>
          </w:tcPr>
          <w:p w14:paraId="7091EF4F" w14:textId="77777777" w:rsidR="009B2ED1" w:rsidRPr="00197D2E" w:rsidRDefault="009B2ED1" w:rsidP="009B2ED1">
            <w:pPr>
              <w:ind w:left="-75" w:right="-91"/>
              <w:jc w:val="center"/>
              <w:rPr>
                <w:sz w:val="22"/>
                <w:szCs w:val="22"/>
              </w:rPr>
            </w:pPr>
            <w:r w:rsidRPr="00197D2E">
              <w:rPr>
                <w:sz w:val="22"/>
                <w:szCs w:val="22"/>
              </w:rPr>
              <w:t>80</w:t>
            </w:r>
          </w:p>
        </w:tc>
        <w:tc>
          <w:tcPr>
            <w:tcW w:w="562" w:type="dxa"/>
            <w:tcBorders>
              <w:top w:val="nil"/>
              <w:left w:val="nil"/>
              <w:bottom w:val="single" w:sz="4" w:space="0" w:color="auto"/>
              <w:right w:val="single" w:sz="4" w:space="0" w:color="auto"/>
            </w:tcBorders>
            <w:shd w:val="clear" w:color="auto" w:fill="auto"/>
            <w:vAlign w:val="center"/>
            <w:hideMark/>
          </w:tcPr>
          <w:p w14:paraId="29969B5E" w14:textId="77777777" w:rsidR="009B2ED1" w:rsidRPr="00197D2E" w:rsidRDefault="009B2ED1" w:rsidP="009B2ED1">
            <w:pPr>
              <w:ind w:left="-75" w:right="-91"/>
              <w:jc w:val="center"/>
              <w:rPr>
                <w:sz w:val="22"/>
                <w:szCs w:val="22"/>
              </w:rPr>
            </w:pPr>
            <w:r w:rsidRPr="00197D2E">
              <w:rPr>
                <w:sz w:val="22"/>
                <w:szCs w:val="22"/>
              </w:rPr>
              <w:t>100</w:t>
            </w:r>
          </w:p>
        </w:tc>
        <w:tc>
          <w:tcPr>
            <w:tcW w:w="562" w:type="dxa"/>
            <w:tcBorders>
              <w:top w:val="nil"/>
              <w:left w:val="nil"/>
              <w:bottom w:val="single" w:sz="4" w:space="0" w:color="auto"/>
              <w:right w:val="single" w:sz="4" w:space="0" w:color="auto"/>
            </w:tcBorders>
            <w:shd w:val="clear" w:color="auto" w:fill="auto"/>
            <w:vAlign w:val="center"/>
            <w:hideMark/>
          </w:tcPr>
          <w:p w14:paraId="11D32DC2" w14:textId="77777777" w:rsidR="009B2ED1" w:rsidRPr="00197D2E" w:rsidRDefault="009B2ED1" w:rsidP="009B2ED1">
            <w:pPr>
              <w:ind w:left="-75" w:right="-91"/>
              <w:jc w:val="center"/>
              <w:rPr>
                <w:sz w:val="22"/>
                <w:szCs w:val="22"/>
              </w:rPr>
            </w:pPr>
            <w:r w:rsidRPr="00197D2E">
              <w:rPr>
                <w:sz w:val="22"/>
                <w:szCs w:val="22"/>
              </w:rPr>
              <w:t>131</w:t>
            </w:r>
          </w:p>
        </w:tc>
        <w:tc>
          <w:tcPr>
            <w:tcW w:w="562" w:type="dxa"/>
            <w:tcBorders>
              <w:top w:val="nil"/>
              <w:left w:val="nil"/>
              <w:bottom w:val="single" w:sz="4" w:space="0" w:color="auto"/>
              <w:right w:val="single" w:sz="4" w:space="0" w:color="auto"/>
            </w:tcBorders>
            <w:shd w:val="clear" w:color="auto" w:fill="auto"/>
            <w:vAlign w:val="center"/>
            <w:hideMark/>
          </w:tcPr>
          <w:p w14:paraId="6D8F1F53" w14:textId="77777777" w:rsidR="009B2ED1" w:rsidRPr="00197D2E" w:rsidRDefault="009B2ED1" w:rsidP="009B2ED1">
            <w:pPr>
              <w:ind w:left="-75" w:right="-91"/>
              <w:jc w:val="center"/>
              <w:rPr>
                <w:sz w:val="22"/>
                <w:szCs w:val="22"/>
              </w:rPr>
            </w:pPr>
            <w:r w:rsidRPr="00197D2E">
              <w:rPr>
                <w:sz w:val="22"/>
                <w:szCs w:val="22"/>
              </w:rPr>
              <w:t>115</w:t>
            </w:r>
          </w:p>
        </w:tc>
        <w:tc>
          <w:tcPr>
            <w:tcW w:w="562" w:type="dxa"/>
            <w:tcBorders>
              <w:top w:val="nil"/>
              <w:left w:val="nil"/>
              <w:bottom w:val="single" w:sz="4" w:space="0" w:color="auto"/>
              <w:right w:val="single" w:sz="4" w:space="0" w:color="auto"/>
            </w:tcBorders>
            <w:shd w:val="clear" w:color="auto" w:fill="auto"/>
            <w:vAlign w:val="center"/>
            <w:hideMark/>
          </w:tcPr>
          <w:p w14:paraId="26B1A7AB" w14:textId="77777777" w:rsidR="009B2ED1" w:rsidRPr="00197D2E" w:rsidRDefault="009B2ED1" w:rsidP="009B2ED1">
            <w:pPr>
              <w:ind w:left="-75" w:right="-91"/>
              <w:jc w:val="center"/>
              <w:rPr>
                <w:sz w:val="22"/>
                <w:szCs w:val="22"/>
              </w:rPr>
            </w:pPr>
            <w:r w:rsidRPr="00197D2E">
              <w:rPr>
                <w:sz w:val="22"/>
                <w:szCs w:val="22"/>
              </w:rPr>
              <w:t>147</w:t>
            </w:r>
          </w:p>
        </w:tc>
        <w:tc>
          <w:tcPr>
            <w:tcW w:w="562" w:type="dxa"/>
            <w:tcBorders>
              <w:top w:val="nil"/>
              <w:left w:val="nil"/>
              <w:bottom w:val="single" w:sz="4" w:space="0" w:color="auto"/>
              <w:right w:val="single" w:sz="4" w:space="0" w:color="auto"/>
            </w:tcBorders>
            <w:shd w:val="clear" w:color="auto" w:fill="auto"/>
            <w:vAlign w:val="center"/>
            <w:hideMark/>
          </w:tcPr>
          <w:p w14:paraId="087A0FFC" w14:textId="77777777" w:rsidR="009B2ED1" w:rsidRPr="00197D2E" w:rsidRDefault="009B2ED1" w:rsidP="009B2ED1">
            <w:pPr>
              <w:ind w:left="-75" w:right="-91"/>
              <w:jc w:val="center"/>
              <w:rPr>
                <w:sz w:val="22"/>
                <w:szCs w:val="22"/>
              </w:rPr>
            </w:pPr>
            <w:r w:rsidRPr="00197D2E">
              <w:rPr>
                <w:sz w:val="22"/>
                <w:szCs w:val="22"/>
              </w:rPr>
              <w:t>99</w:t>
            </w:r>
          </w:p>
        </w:tc>
        <w:tc>
          <w:tcPr>
            <w:tcW w:w="557" w:type="dxa"/>
            <w:tcBorders>
              <w:top w:val="nil"/>
              <w:left w:val="nil"/>
              <w:bottom w:val="single" w:sz="4" w:space="0" w:color="auto"/>
              <w:right w:val="single" w:sz="4" w:space="0" w:color="auto"/>
            </w:tcBorders>
            <w:shd w:val="clear" w:color="auto" w:fill="auto"/>
            <w:vAlign w:val="center"/>
            <w:hideMark/>
          </w:tcPr>
          <w:p w14:paraId="4DC3E740" w14:textId="77777777" w:rsidR="009B2ED1" w:rsidRPr="00197D2E" w:rsidRDefault="009B2ED1" w:rsidP="009B2ED1">
            <w:pPr>
              <w:ind w:left="-75" w:right="-91"/>
              <w:jc w:val="center"/>
              <w:rPr>
                <w:sz w:val="22"/>
                <w:szCs w:val="22"/>
              </w:rPr>
            </w:pPr>
            <w:r w:rsidRPr="00197D2E">
              <w:rPr>
                <w:sz w:val="22"/>
                <w:szCs w:val="22"/>
              </w:rPr>
              <w:t>170</w:t>
            </w:r>
          </w:p>
        </w:tc>
        <w:tc>
          <w:tcPr>
            <w:tcW w:w="992" w:type="dxa"/>
            <w:tcBorders>
              <w:top w:val="nil"/>
              <w:left w:val="nil"/>
              <w:bottom w:val="single" w:sz="4" w:space="0" w:color="auto"/>
              <w:right w:val="single" w:sz="4" w:space="0" w:color="auto"/>
            </w:tcBorders>
            <w:shd w:val="clear" w:color="auto" w:fill="auto"/>
            <w:vAlign w:val="center"/>
            <w:hideMark/>
          </w:tcPr>
          <w:p w14:paraId="6F8B5EA2" w14:textId="77777777" w:rsidR="009B2ED1" w:rsidRPr="00197D2E" w:rsidRDefault="009B2ED1" w:rsidP="009B2ED1">
            <w:pPr>
              <w:ind w:left="-75" w:right="-91"/>
              <w:jc w:val="center"/>
              <w:rPr>
                <w:sz w:val="22"/>
                <w:szCs w:val="22"/>
              </w:rPr>
            </w:pPr>
            <w:r w:rsidRPr="00197D2E">
              <w:rPr>
                <w:sz w:val="22"/>
                <w:szCs w:val="22"/>
              </w:rPr>
              <w:t>1000</w:t>
            </w:r>
          </w:p>
        </w:tc>
        <w:tc>
          <w:tcPr>
            <w:tcW w:w="567" w:type="dxa"/>
            <w:tcBorders>
              <w:top w:val="nil"/>
              <w:left w:val="nil"/>
              <w:bottom w:val="single" w:sz="4" w:space="0" w:color="auto"/>
              <w:right w:val="single" w:sz="4" w:space="0" w:color="auto"/>
            </w:tcBorders>
            <w:shd w:val="clear" w:color="auto" w:fill="auto"/>
            <w:vAlign w:val="center"/>
            <w:hideMark/>
          </w:tcPr>
          <w:p w14:paraId="50BA6BA1"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1ABFE638"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4EEFA6F1" w14:textId="77777777" w:rsidR="009B2ED1" w:rsidRPr="00197D2E" w:rsidRDefault="009B2ED1" w:rsidP="009B2ED1">
            <w:pPr>
              <w:ind w:left="-75" w:right="-91"/>
              <w:jc w:val="center"/>
              <w:rPr>
                <w:sz w:val="22"/>
                <w:szCs w:val="22"/>
              </w:rPr>
            </w:pPr>
            <w:r w:rsidRPr="00197D2E">
              <w:rPr>
                <w:sz w:val="22"/>
                <w:szCs w:val="22"/>
              </w:rPr>
              <w:t>1000</w:t>
            </w:r>
          </w:p>
        </w:tc>
        <w:tc>
          <w:tcPr>
            <w:tcW w:w="567" w:type="dxa"/>
            <w:tcBorders>
              <w:top w:val="nil"/>
              <w:left w:val="nil"/>
              <w:bottom w:val="single" w:sz="4" w:space="0" w:color="auto"/>
              <w:right w:val="single" w:sz="4" w:space="0" w:color="auto"/>
            </w:tcBorders>
            <w:shd w:val="clear" w:color="auto" w:fill="auto"/>
            <w:vAlign w:val="center"/>
            <w:hideMark/>
          </w:tcPr>
          <w:p w14:paraId="5AE45905"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0537FD1F"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6EAF7926"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45ECBAE" w14:textId="77777777" w:rsidR="009B2ED1" w:rsidRPr="00197D2E" w:rsidRDefault="009B2ED1" w:rsidP="009B2ED1">
            <w:pPr>
              <w:ind w:left="-75" w:right="-69"/>
              <w:jc w:val="center"/>
              <w:rPr>
                <w:sz w:val="22"/>
                <w:szCs w:val="22"/>
              </w:rPr>
            </w:pPr>
            <w:r w:rsidRPr="00197D2E">
              <w:rPr>
                <w:sz w:val="22"/>
                <w:szCs w:val="22"/>
              </w:rPr>
              <w:t>1.12</w:t>
            </w:r>
          </w:p>
        </w:tc>
        <w:tc>
          <w:tcPr>
            <w:tcW w:w="1249" w:type="dxa"/>
            <w:tcBorders>
              <w:top w:val="nil"/>
              <w:left w:val="nil"/>
              <w:bottom w:val="single" w:sz="4" w:space="0" w:color="auto"/>
              <w:right w:val="single" w:sz="4" w:space="0" w:color="auto"/>
            </w:tcBorders>
            <w:shd w:val="clear" w:color="auto" w:fill="auto"/>
            <w:vAlign w:val="center"/>
            <w:hideMark/>
          </w:tcPr>
          <w:p w14:paraId="33B89C04" w14:textId="7060E88A" w:rsidR="009B2ED1" w:rsidRPr="00197D2E" w:rsidRDefault="009B2ED1" w:rsidP="00640500">
            <w:pPr>
              <w:ind w:left="-35" w:right="-76"/>
              <w:jc w:val="center"/>
              <w:rPr>
                <w:sz w:val="22"/>
                <w:szCs w:val="22"/>
              </w:rPr>
            </w:pPr>
            <w:r w:rsidRPr="00197D2E">
              <w:rPr>
                <w:sz w:val="22"/>
                <w:szCs w:val="22"/>
              </w:rPr>
              <w:t>Нефтепро</w:t>
            </w:r>
            <w:r w:rsidR="00640500" w:rsidRPr="00197D2E">
              <w:rPr>
                <w:sz w:val="22"/>
                <w:szCs w:val="22"/>
              </w:rPr>
              <w:t>-</w:t>
            </w:r>
            <w:r w:rsidRPr="00197D2E">
              <w:rPr>
                <w:sz w:val="22"/>
                <w:szCs w:val="22"/>
              </w:rPr>
              <w:t>дукты</w:t>
            </w:r>
          </w:p>
        </w:tc>
        <w:tc>
          <w:tcPr>
            <w:tcW w:w="748" w:type="dxa"/>
            <w:tcBorders>
              <w:top w:val="nil"/>
              <w:left w:val="nil"/>
              <w:bottom w:val="single" w:sz="4" w:space="0" w:color="auto"/>
              <w:right w:val="single" w:sz="4" w:space="0" w:color="auto"/>
            </w:tcBorders>
            <w:shd w:val="clear" w:color="auto" w:fill="auto"/>
            <w:vAlign w:val="center"/>
            <w:hideMark/>
          </w:tcPr>
          <w:p w14:paraId="4C461C12"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nil"/>
              <w:bottom w:val="single" w:sz="4" w:space="0" w:color="auto"/>
              <w:right w:val="single" w:sz="4" w:space="0" w:color="auto"/>
            </w:tcBorders>
            <w:shd w:val="clear" w:color="auto" w:fill="auto"/>
            <w:vAlign w:val="center"/>
            <w:hideMark/>
          </w:tcPr>
          <w:p w14:paraId="38AFB77B"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481EB476"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5CFDF758"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1606DB10"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200EC477"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7193BFED"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4C36D7DD" w14:textId="77777777" w:rsidR="009B2ED1" w:rsidRPr="00197D2E" w:rsidRDefault="009B2ED1" w:rsidP="009B2ED1">
            <w:pPr>
              <w:ind w:left="-75" w:right="-91"/>
              <w:jc w:val="center"/>
              <w:rPr>
                <w:sz w:val="22"/>
                <w:szCs w:val="22"/>
              </w:rPr>
            </w:pPr>
            <w:r w:rsidRPr="00197D2E">
              <w:rPr>
                <w:sz w:val="22"/>
                <w:szCs w:val="22"/>
              </w:rPr>
              <w:t>0,015</w:t>
            </w:r>
          </w:p>
        </w:tc>
        <w:tc>
          <w:tcPr>
            <w:tcW w:w="562" w:type="dxa"/>
            <w:tcBorders>
              <w:top w:val="nil"/>
              <w:left w:val="nil"/>
              <w:bottom w:val="single" w:sz="4" w:space="0" w:color="auto"/>
              <w:right w:val="single" w:sz="4" w:space="0" w:color="auto"/>
            </w:tcBorders>
            <w:shd w:val="clear" w:color="auto" w:fill="auto"/>
            <w:vAlign w:val="center"/>
            <w:hideMark/>
          </w:tcPr>
          <w:p w14:paraId="6F04215C" w14:textId="77777777" w:rsidR="009B2ED1" w:rsidRPr="00197D2E" w:rsidRDefault="009B2ED1" w:rsidP="009B2ED1">
            <w:pPr>
              <w:ind w:left="-75" w:right="-91"/>
              <w:jc w:val="center"/>
              <w:rPr>
                <w:sz w:val="22"/>
                <w:szCs w:val="22"/>
              </w:rPr>
            </w:pPr>
            <w:r w:rsidRPr="00197D2E">
              <w:rPr>
                <w:sz w:val="22"/>
                <w:szCs w:val="22"/>
              </w:rPr>
              <w:t>0,004</w:t>
            </w:r>
          </w:p>
        </w:tc>
        <w:tc>
          <w:tcPr>
            <w:tcW w:w="562" w:type="dxa"/>
            <w:tcBorders>
              <w:top w:val="nil"/>
              <w:left w:val="nil"/>
              <w:bottom w:val="single" w:sz="4" w:space="0" w:color="auto"/>
              <w:right w:val="single" w:sz="4" w:space="0" w:color="auto"/>
            </w:tcBorders>
            <w:shd w:val="clear" w:color="auto" w:fill="auto"/>
            <w:vAlign w:val="center"/>
            <w:hideMark/>
          </w:tcPr>
          <w:p w14:paraId="0C80ABBA" w14:textId="77777777" w:rsidR="009B2ED1" w:rsidRPr="00197D2E" w:rsidRDefault="009B2ED1" w:rsidP="009B2ED1">
            <w:pPr>
              <w:ind w:left="-75" w:right="-91"/>
              <w:jc w:val="center"/>
              <w:rPr>
                <w:sz w:val="22"/>
                <w:szCs w:val="22"/>
              </w:rPr>
            </w:pPr>
            <w:r w:rsidRPr="00197D2E">
              <w:rPr>
                <w:sz w:val="22"/>
                <w:szCs w:val="22"/>
              </w:rPr>
              <w:t>0,026</w:t>
            </w:r>
          </w:p>
        </w:tc>
        <w:tc>
          <w:tcPr>
            <w:tcW w:w="562" w:type="dxa"/>
            <w:tcBorders>
              <w:top w:val="nil"/>
              <w:left w:val="nil"/>
              <w:bottom w:val="single" w:sz="4" w:space="0" w:color="auto"/>
              <w:right w:val="single" w:sz="4" w:space="0" w:color="auto"/>
            </w:tcBorders>
            <w:shd w:val="clear" w:color="auto" w:fill="auto"/>
            <w:vAlign w:val="center"/>
            <w:hideMark/>
          </w:tcPr>
          <w:p w14:paraId="3F48C83A"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663621C0" w14:textId="77777777" w:rsidR="009B2ED1" w:rsidRPr="00197D2E" w:rsidRDefault="009B2ED1" w:rsidP="009B2ED1">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45B9A3EF" w14:textId="77777777" w:rsidR="009B2ED1" w:rsidRPr="00197D2E" w:rsidRDefault="009B2ED1" w:rsidP="009B2ED1">
            <w:pPr>
              <w:ind w:left="-75" w:right="-91"/>
              <w:jc w:val="center"/>
              <w:rPr>
                <w:sz w:val="22"/>
                <w:szCs w:val="22"/>
              </w:rPr>
            </w:pPr>
            <w:r w:rsidRPr="00197D2E">
              <w:rPr>
                <w:sz w:val="22"/>
                <w:szCs w:val="22"/>
              </w:rPr>
              <w:t>0,001</w:t>
            </w:r>
          </w:p>
        </w:tc>
        <w:tc>
          <w:tcPr>
            <w:tcW w:w="562" w:type="dxa"/>
            <w:tcBorders>
              <w:top w:val="nil"/>
              <w:left w:val="nil"/>
              <w:bottom w:val="single" w:sz="4" w:space="0" w:color="auto"/>
              <w:right w:val="single" w:sz="4" w:space="0" w:color="auto"/>
            </w:tcBorders>
            <w:shd w:val="clear" w:color="auto" w:fill="auto"/>
            <w:vAlign w:val="center"/>
            <w:hideMark/>
          </w:tcPr>
          <w:p w14:paraId="7DD2D1DA" w14:textId="77777777" w:rsidR="009B2ED1" w:rsidRPr="00197D2E" w:rsidRDefault="009B2ED1" w:rsidP="009B2ED1">
            <w:pPr>
              <w:ind w:left="-75" w:right="-91"/>
              <w:jc w:val="center"/>
              <w:rPr>
                <w:sz w:val="22"/>
                <w:szCs w:val="22"/>
              </w:rPr>
            </w:pPr>
            <w:r w:rsidRPr="00197D2E">
              <w:rPr>
                <w:sz w:val="22"/>
                <w:szCs w:val="22"/>
              </w:rPr>
              <w:t>0,015</w:t>
            </w:r>
          </w:p>
        </w:tc>
        <w:tc>
          <w:tcPr>
            <w:tcW w:w="557" w:type="dxa"/>
            <w:tcBorders>
              <w:top w:val="nil"/>
              <w:left w:val="nil"/>
              <w:bottom w:val="single" w:sz="4" w:space="0" w:color="auto"/>
              <w:right w:val="single" w:sz="4" w:space="0" w:color="auto"/>
            </w:tcBorders>
            <w:shd w:val="clear" w:color="auto" w:fill="auto"/>
            <w:vAlign w:val="center"/>
            <w:hideMark/>
          </w:tcPr>
          <w:p w14:paraId="1BC983B8" w14:textId="77777777" w:rsidR="009B2ED1" w:rsidRPr="00197D2E" w:rsidRDefault="009B2ED1" w:rsidP="009B2ED1">
            <w:pPr>
              <w:ind w:left="-75" w:right="-91"/>
              <w:jc w:val="center"/>
              <w:rPr>
                <w:sz w:val="22"/>
                <w:szCs w:val="22"/>
              </w:rPr>
            </w:pPr>
            <w:r w:rsidRPr="00197D2E">
              <w:rPr>
                <w:sz w:val="22"/>
                <w:szCs w:val="22"/>
              </w:rPr>
              <w:t>0,026</w:t>
            </w:r>
          </w:p>
        </w:tc>
        <w:tc>
          <w:tcPr>
            <w:tcW w:w="992" w:type="dxa"/>
            <w:tcBorders>
              <w:top w:val="nil"/>
              <w:left w:val="nil"/>
              <w:bottom w:val="single" w:sz="4" w:space="0" w:color="auto"/>
              <w:right w:val="single" w:sz="4" w:space="0" w:color="auto"/>
            </w:tcBorders>
            <w:shd w:val="clear" w:color="auto" w:fill="auto"/>
            <w:vAlign w:val="center"/>
            <w:hideMark/>
          </w:tcPr>
          <w:p w14:paraId="1CCEF67F" w14:textId="77777777" w:rsidR="009B2ED1" w:rsidRPr="00197D2E" w:rsidRDefault="009B2ED1" w:rsidP="009B2ED1">
            <w:pPr>
              <w:ind w:left="-75" w:right="-91"/>
              <w:jc w:val="center"/>
              <w:rPr>
                <w:sz w:val="22"/>
                <w:szCs w:val="22"/>
              </w:rPr>
            </w:pPr>
            <w:r w:rsidRPr="00197D2E">
              <w:rPr>
                <w:sz w:val="22"/>
                <w:szCs w:val="22"/>
              </w:rPr>
              <w:t>0,001</w:t>
            </w:r>
          </w:p>
        </w:tc>
        <w:tc>
          <w:tcPr>
            <w:tcW w:w="567" w:type="dxa"/>
            <w:tcBorders>
              <w:top w:val="nil"/>
              <w:left w:val="nil"/>
              <w:bottom w:val="single" w:sz="4" w:space="0" w:color="auto"/>
              <w:right w:val="single" w:sz="4" w:space="0" w:color="auto"/>
            </w:tcBorders>
            <w:shd w:val="clear" w:color="auto" w:fill="auto"/>
            <w:vAlign w:val="center"/>
            <w:hideMark/>
          </w:tcPr>
          <w:p w14:paraId="4AD33902" w14:textId="77777777" w:rsidR="009B2ED1" w:rsidRPr="00197D2E" w:rsidRDefault="009B2ED1" w:rsidP="009B2ED1">
            <w:pPr>
              <w:ind w:left="-75" w:right="-91"/>
              <w:jc w:val="center"/>
              <w:rPr>
                <w:sz w:val="22"/>
                <w:szCs w:val="22"/>
              </w:rPr>
            </w:pPr>
            <w:r w:rsidRPr="00197D2E">
              <w:rPr>
                <w:sz w:val="22"/>
                <w:szCs w:val="22"/>
              </w:rPr>
              <w:t>15</w:t>
            </w:r>
          </w:p>
        </w:tc>
        <w:tc>
          <w:tcPr>
            <w:tcW w:w="552" w:type="dxa"/>
            <w:tcBorders>
              <w:top w:val="nil"/>
              <w:left w:val="nil"/>
              <w:bottom w:val="single" w:sz="4" w:space="0" w:color="auto"/>
              <w:right w:val="single" w:sz="4" w:space="0" w:color="auto"/>
            </w:tcBorders>
            <w:shd w:val="clear" w:color="auto" w:fill="auto"/>
            <w:vAlign w:val="center"/>
            <w:hideMark/>
          </w:tcPr>
          <w:p w14:paraId="243ED785" w14:textId="77777777" w:rsidR="009B2ED1" w:rsidRPr="00197D2E" w:rsidRDefault="009B2ED1" w:rsidP="009B2ED1">
            <w:pPr>
              <w:ind w:left="-75" w:right="-91"/>
              <w:jc w:val="center"/>
              <w:rPr>
                <w:sz w:val="22"/>
                <w:szCs w:val="22"/>
              </w:rPr>
            </w:pPr>
            <w:r w:rsidRPr="00197D2E">
              <w:rPr>
                <w:sz w:val="22"/>
                <w:szCs w:val="22"/>
              </w:rPr>
              <w:t>26</w:t>
            </w:r>
          </w:p>
        </w:tc>
        <w:tc>
          <w:tcPr>
            <w:tcW w:w="1008" w:type="dxa"/>
            <w:tcBorders>
              <w:top w:val="nil"/>
              <w:left w:val="nil"/>
              <w:bottom w:val="single" w:sz="4" w:space="0" w:color="auto"/>
              <w:right w:val="single" w:sz="4" w:space="0" w:color="auto"/>
            </w:tcBorders>
            <w:shd w:val="clear" w:color="auto" w:fill="auto"/>
            <w:vAlign w:val="center"/>
            <w:hideMark/>
          </w:tcPr>
          <w:p w14:paraId="19DEE255" w14:textId="77777777" w:rsidR="009B2ED1" w:rsidRPr="00197D2E" w:rsidRDefault="009B2ED1" w:rsidP="009B2ED1">
            <w:pPr>
              <w:ind w:left="-75" w:right="-91"/>
              <w:jc w:val="center"/>
              <w:rPr>
                <w:sz w:val="22"/>
                <w:szCs w:val="22"/>
              </w:rPr>
            </w:pPr>
            <w:r w:rsidRPr="00197D2E">
              <w:rPr>
                <w:sz w:val="22"/>
                <w:szCs w:val="22"/>
              </w:rPr>
              <w:t>0,001</w:t>
            </w:r>
          </w:p>
        </w:tc>
        <w:tc>
          <w:tcPr>
            <w:tcW w:w="567" w:type="dxa"/>
            <w:tcBorders>
              <w:top w:val="nil"/>
              <w:left w:val="nil"/>
              <w:bottom w:val="single" w:sz="4" w:space="0" w:color="auto"/>
              <w:right w:val="single" w:sz="4" w:space="0" w:color="auto"/>
            </w:tcBorders>
            <w:shd w:val="clear" w:color="auto" w:fill="auto"/>
            <w:vAlign w:val="center"/>
            <w:hideMark/>
          </w:tcPr>
          <w:p w14:paraId="169DA8A1"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395AE27C" w14:textId="77777777" w:rsidR="009B2ED1" w:rsidRPr="00197D2E" w:rsidRDefault="009B2ED1" w:rsidP="009B2ED1">
            <w:pPr>
              <w:ind w:left="-75" w:right="-91"/>
              <w:jc w:val="center"/>
              <w:rPr>
                <w:sz w:val="22"/>
                <w:szCs w:val="22"/>
              </w:rPr>
            </w:pPr>
            <w:r w:rsidRPr="00197D2E">
              <w:rPr>
                <w:sz w:val="22"/>
                <w:szCs w:val="22"/>
              </w:rPr>
              <w:t>15</w:t>
            </w:r>
          </w:p>
        </w:tc>
      </w:tr>
      <w:tr w:rsidR="00197D2E" w:rsidRPr="00197D2E" w14:paraId="650B7573"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CC7994B" w14:textId="77777777" w:rsidR="009B2ED1" w:rsidRPr="00197D2E" w:rsidRDefault="009B2ED1" w:rsidP="009B2ED1">
            <w:pPr>
              <w:ind w:left="-75" w:right="-69"/>
              <w:jc w:val="center"/>
              <w:rPr>
                <w:b/>
                <w:bCs/>
                <w:sz w:val="22"/>
                <w:szCs w:val="22"/>
              </w:rPr>
            </w:pPr>
            <w:r w:rsidRPr="00197D2E">
              <w:rPr>
                <w:b/>
                <w:bCs/>
                <w:sz w:val="22"/>
                <w:szCs w:val="22"/>
              </w:rPr>
              <w:t>2</w:t>
            </w:r>
          </w:p>
        </w:tc>
        <w:tc>
          <w:tcPr>
            <w:tcW w:w="14077" w:type="dxa"/>
            <w:gridSpan w:val="22"/>
            <w:tcBorders>
              <w:top w:val="single" w:sz="4" w:space="0" w:color="auto"/>
              <w:left w:val="nil"/>
              <w:bottom w:val="single" w:sz="4" w:space="0" w:color="auto"/>
              <w:right w:val="single" w:sz="4" w:space="0" w:color="000000"/>
            </w:tcBorders>
            <w:shd w:val="clear" w:color="auto" w:fill="auto"/>
            <w:vAlign w:val="center"/>
            <w:hideMark/>
          </w:tcPr>
          <w:p w14:paraId="7050C110" w14:textId="77777777" w:rsidR="009B2ED1" w:rsidRPr="00197D2E" w:rsidRDefault="009B2ED1" w:rsidP="009B2ED1">
            <w:pPr>
              <w:ind w:left="-75" w:right="-69"/>
              <w:jc w:val="center"/>
              <w:rPr>
                <w:b/>
                <w:bCs/>
                <w:sz w:val="22"/>
                <w:szCs w:val="22"/>
              </w:rPr>
            </w:pPr>
            <w:r w:rsidRPr="00197D2E">
              <w:rPr>
                <w:b/>
                <w:bCs/>
                <w:sz w:val="22"/>
                <w:szCs w:val="22"/>
              </w:rPr>
              <w:t>Показатели химического состава воды</w:t>
            </w:r>
          </w:p>
        </w:tc>
      </w:tr>
      <w:tr w:rsidR="00197D2E" w:rsidRPr="00197D2E" w14:paraId="62F2C65E"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03A5B9B0" w14:textId="77777777" w:rsidR="009B2ED1" w:rsidRPr="00197D2E" w:rsidRDefault="009B2ED1" w:rsidP="009B2ED1">
            <w:pPr>
              <w:ind w:left="-75" w:right="-69"/>
              <w:jc w:val="center"/>
              <w:rPr>
                <w:sz w:val="22"/>
                <w:szCs w:val="22"/>
              </w:rPr>
            </w:pPr>
            <w:r w:rsidRPr="00197D2E">
              <w:rPr>
                <w:sz w:val="22"/>
                <w:szCs w:val="22"/>
              </w:rPr>
              <w:t>2.1</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07D1408D" w14:textId="77777777" w:rsidR="009B2ED1" w:rsidRPr="00197D2E" w:rsidRDefault="009B2ED1" w:rsidP="009B2ED1">
            <w:pPr>
              <w:jc w:val="center"/>
              <w:rPr>
                <w:sz w:val="22"/>
                <w:szCs w:val="22"/>
              </w:rPr>
            </w:pPr>
            <w:r w:rsidRPr="00197D2E">
              <w:rPr>
                <w:sz w:val="22"/>
                <w:szCs w:val="22"/>
              </w:rPr>
              <w:t>Железо общее</w:t>
            </w:r>
          </w:p>
        </w:tc>
        <w:tc>
          <w:tcPr>
            <w:tcW w:w="748" w:type="dxa"/>
            <w:tcBorders>
              <w:top w:val="single" w:sz="4" w:space="0" w:color="auto"/>
              <w:left w:val="nil"/>
              <w:bottom w:val="single" w:sz="4" w:space="0" w:color="auto"/>
              <w:right w:val="nil"/>
            </w:tcBorders>
            <w:shd w:val="clear" w:color="auto" w:fill="auto"/>
            <w:vAlign w:val="center"/>
            <w:hideMark/>
          </w:tcPr>
          <w:p w14:paraId="01A609C3"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13B94" w14:textId="77777777" w:rsidR="009B2ED1" w:rsidRPr="00197D2E" w:rsidRDefault="009B2ED1" w:rsidP="009B2ED1">
            <w:pPr>
              <w:ind w:left="-75" w:right="-91"/>
              <w:jc w:val="center"/>
              <w:rPr>
                <w:sz w:val="22"/>
                <w:szCs w:val="22"/>
              </w:rPr>
            </w:pPr>
            <w:r w:rsidRPr="00197D2E">
              <w:rPr>
                <w:sz w:val="22"/>
                <w:szCs w:val="22"/>
              </w:rPr>
              <w:t>1,7</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4AE79061" w14:textId="77777777" w:rsidR="009B2ED1" w:rsidRPr="00197D2E" w:rsidRDefault="009B2ED1" w:rsidP="009B2ED1">
            <w:pPr>
              <w:ind w:left="-75" w:right="-91"/>
              <w:jc w:val="center"/>
              <w:rPr>
                <w:sz w:val="22"/>
                <w:szCs w:val="22"/>
              </w:rPr>
            </w:pPr>
            <w:r w:rsidRPr="00197D2E">
              <w:rPr>
                <w:sz w:val="22"/>
                <w:szCs w:val="22"/>
              </w:rPr>
              <w:t>1.0</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309AC8F5" w14:textId="77777777" w:rsidR="009B2ED1" w:rsidRPr="00197D2E" w:rsidRDefault="009B2ED1" w:rsidP="009B2ED1">
            <w:pPr>
              <w:ind w:left="-75" w:right="-91"/>
              <w:jc w:val="center"/>
              <w:rPr>
                <w:sz w:val="22"/>
                <w:szCs w:val="22"/>
              </w:rPr>
            </w:pPr>
            <w:r w:rsidRPr="00197D2E">
              <w:rPr>
                <w:sz w:val="22"/>
                <w:szCs w:val="22"/>
              </w:rPr>
              <w:t>2,3</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3D1C322D" w14:textId="77777777" w:rsidR="009B2ED1" w:rsidRPr="00197D2E" w:rsidRDefault="009B2ED1" w:rsidP="009B2ED1">
            <w:pPr>
              <w:ind w:left="-75" w:right="-91"/>
              <w:jc w:val="center"/>
              <w:rPr>
                <w:sz w:val="22"/>
                <w:szCs w:val="22"/>
              </w:rPr>
            </w:pPr>
            <w:r w:rsidRPr="00197D2E">
              <w:rPr>
                <w:sz w:val="22"/>
                <w:szCs w:val="22"/>
              </w:rPr>
              <w:t>1,3</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7DBDB3A6" w14:textId="77777777" w:rsidR="009B2ED1" w:rsidRPr="00197D2E" w:rsidRDefault="009B2ED1" w:rsidP="009B2ED1">
            <w:pPr>
              <w:ind w:left="-75" w:right="-91"/>
              <w:jc w:val="center"/>
              <w:rPr>
                <w:sz w:val="22"/>
                <w:szCs w:val="22"/>
              </w:rPr>
            </w:pPr>
            <w:r w:rsidRPr="00197D2E">
              <w:rPr>
                <w:sz w:val="22"/>
                <w:szCs w:val="22"/>
              </w:rPr>
              <w:t>0,9</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71A1D632" w14:textId="77777777" w:rsidR="009B2ED1" w:rsidRPr="00197D2E" w:rsidRDefault="009B2ED1" w:rsidP="009B2ED1">
            <w:pPr>
              <w:ind w:left="-75" w:right="-91"/>
              <w:jc w:val="center"/>
              <w:rPr>
                <w:sz w:val="22"/>
                <w:szCs w:val="22"/>
              </w:rPr>
            </w:pPr>
            <w:r w:rsidRPr="00197D2E">
              <w:rPr>
                <w:sz w:val="22"/>
                <w:szCs w:val="22"/>
              </w:rPr>
              <w:t>1,7</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68A335C5" w14:textId="77777777" w:rsidR="009B2ED1" w:rsidRPr="00197D2E" w:rsidRDefault="009B2ED1" w:rsidP="009B2ED1">
            <w:pPr>
              <w:ind w:left="-75" w:right="-91"/>
              <w:jc w:val="center"/>
              <w:rPr>
                <w:sz w:val="22"/>
                <w:szCs w:val="22"/>
              </w:rPr>
            </w:pPr>
            <w:r w:rsidRPr="00197D2E">
              <w:rPr>
                <w:sz w:val="22"/>
                <w:szCs w:val="22"/>
              </w:rPr>
              <w:t>3,7</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5852BF46"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7980D22B" w14:textId="77777777" w:rsidR="009B2ED1" w:rsidRPr="00197D2E" w:rsidRDefault="009B2ED1" w:rsidP="009B2ED1">
            <w:pPr>
              <w:ind w:left="-75" w:right="-91"/>
              <w:jc w:val="center"/>
              <w:rPr>
                <w:sz w:val="22"/>
                <w:szCs w:val="22"/>
              </w:rPr>
            </w:pPr>
            <w:r w:rsidRPr="00197D2E">
              <w:rPr>
                <w:sz w:val="22"/>
                <w:szCs w:val="22"/>
              </w:rPr>
              <w:t>5,9</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5E0BB17B" w14:textId="77777777" w:rsidR="009B2ED1" w:rsidRPr="00197D2E" w:rsidRDefault="009B2ED1" w:rsidP="009B2ED1">
            <w:pPr>
              <w:ind w:left="-75" w:right="-91"/>
              <w:jc w:val="center"/>
              <w:rPr>
                <w:sz w:val="22"/>
                <w:szCs w:val="22"/>
              </w:rPr>
            </w:pPr>
            <w:r w:rsidRPr="00197D2E">
              <w:rPr>
                <w:sz w:val="22"/>
                <w:szCs w:val="22"/>
              </w:rPr>
              <w:t>0,66</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01A4B140" w14:textId="77777777" w:rsidR="009B2ED1" w:rsidRPr="00197D2E" w:rsidRDefault="009B2ED1" w:rsidP="009B2ED1">
            <w:pPr>
              <w:ind w:left="-75" w:right="-91"/>
              <w:jc w:val="center"/>
              <w:rPr>
                <w:sz w:val="22"/>
                <w:szCs w:val="22"/>
              </w:rPr>
            </w:pPr>
            <w:r w:rsidRPr="00197D2E">
              <w:rPr>
                <w:sz w:val="22"/>
                <w:szCs w:val="22"/>
              </w:rPr>
              <w:t>0,53</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26309781" w14:textId="77777777" w:rsidR="009B2ED1" w:rsidRPr="00197D2E" w:rsidRDefault="009B2ED1" w:rsidP="009B2ED1">
            <w:pPr>
              <w:ind w:left="-75" w:right="-91"/>
              <w:jc w:val="center"/>
              <w:rPr>
                <w:sz w:val="22"/>
                <w:szCs w:val="22"/>
              </w:rPr>
            </w:pPr>
            <w:r w:rsidRPr="00197D2E">
              <w:rPr>
                <w:sz w:val="22"/>
                <w:szCs w:val="22"/>
              </w:rPr>
              <w:t>0,77</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3130ECA2" w14:textId="77777777" w:rsidR="009B2ED1" w:rsidRPr="00197D2E" w:rsidRDefault="009B2ED1" w:rsidP="009B2ED1">
            <w:pPr>
              <w:ind w:left="-75" w:right="-91"/>
              <w:jc w:val="center"/>
              <w:rPr>
                <w:sz w:val="22"/>
                <w:szCs w:val="22"/>
              </w:rPr>
            </w:pPr>
            <w:r w:rsidRPr="00197D2E">
              <w:rPr>
                <w:sz w:val="22"/>
                <w:szCs w:val="22"/>
              </w:rPr>
              <w:t>1,9</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3CF2CDBE" w14:textId="77777777" w:rsidR="009B2ED1" w:rsidRPr="00197D2E" w:rsidRDefault="009B2ED1" w:rsidP="009B2ED1">
            <w:pPr>
              <w:ind w:left="-75" w:right="-91"/>
              <w:jc w:val="center"/>
              <w:rPr>
                <w:sz w:val="22"/>
                <w:szCs w:val="22"/>
              </w:rPr>
            </w:pPr>
            <w:r w:rsidRPr="00197D2E">
              <w:rPr>
                <w:sz w:val="22"/>
                <w:szCs w:val="22"/>
              </w:rPr>
              <w:t>5,9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CBCDC6" w14:textId="77777777" w:rsidR="009B2ED1" w:rsidRPr="00197D2E" w:rsidRDefault="009B2ED1" w:rsidP="009B2ED1">
            <w:pPr>
              <w:ind w:left="-75" w:right="-91"/>
              <w:jc w:val="center"/>
              <w:rPr>
                <w:sz w:val="22"/>
                <w:szCs w:val="22"/>
              </w:rPr>
            </w:pPr>
            <w:r w:rsidRPr="00197D2E">
              <w:rPr>
                <w:sz w:val="22"/>
                <w:szCs w:val="22"/>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A1FBB3" w14:textId="77777777" w:rsidR="009B2ED1" w:rsidRPr="00197D2E" w:rsidRDefault="009B2ED1" w:rsidP="009B2ED1">
            <w:pPr>
              <w:ind w:left="-75" w:right="-91"/>
              <w:jc w:val="center"/>
              <w:rPr>
                <w:sz w:val="22"/>
                <w:szCs w:val="22"/>
              </w:rPr>
            </w:pPr>
            <w:r w:rsidRPr="00197D2E">
              <w:rPr>
                <w:sz w:val="22"/>
                <w:szCs w:val="22"/>
              </w:rPr>
              <w:t>6,3</w:t>
            </w:r>
          </w:p>
        </w:tc>
        <w:tc>
          <w:tcPr>
            <w:tcW w:w="552" w:type="dxa"/>
            <w:tcBorders>
              <w:top w:val="single" w:sz="4" w:space="0" w:color="auto"/>
              <w:left w:val="nil"/>
              <w:bottom w:val="single" w:sz="4" w:space="0" w:color="auto"/>
              <w:right w:val="single" w:sz="4" w:space="0" w:color="auto"/>
            </w:tcBorders>
            <w:shd w:val="clear" w:color="auto" w:fill="auto"/>
            <w:vAlign w:val="center"/>
            <w:hideMark/>
          </w:tcPr>
          <w:p w14:paraId="2341C28B" w14:textId="77777777" w:rsidR="009B2ED1" w:rsidRPr="00197D2E" w:rsidRDefault="009B2ED1" w:rsidP="009B2ED1">
            <w:pPr>
              <w:ind w:left="-75" w:right="-91"/>
              <w:jc w:val="center"/>
              <w:rPr>
                <w:sz w:val="22"/>
                <w:szCs w:val="22"/>
              </w:rPr>
            </w:pPr>
            <w:r w:rsidRPr="00197D2E">
              <w:rPr>
                <w:sz w:val="22"/>
                <w:szCs w:val="22"/>
              </w:rPr>
              <w:t>20</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2CD11109" w14:textId="77777777" w:rsidR="009B2ED1" w:rsidRPr="00197D2E" w:rsidRDefault="009B2ED1" w:rsidP="009B2ED1">
            <w:pPr>
              <w:ind w:left="-75" w:right="-91"/>
              <w:jc w:val="center"/>
              <w:rPr>
                <w:sz w:val="22"/>
                <w:szCs w:val="22"/>
              </w:rPr>
            </w:pPr>
            <w:r w:rsidRPr="00197D2E">
              <w:rPr>
                <w:sz w:val="22"/>
                <w:szCs w:val="22"/>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874522" w14:textId="77777777" w:rsidR="009B2ED1" w:rsidRPr="00197D2E" w:rsidRDefault="009B2ED1" w:rsidP="009B2ED1">
            <w:pPr>
              <w:ind w:left="-75" w:right="-91"/>
              <w:jc w:val="center"/>
              <w:rPr>
                <w:sz w:val="22"/>
                <w:szCs w:val="22"/>
              </w:rPr>
            </w:pPr>
            <w:r w:rsidRPr="00197D2E">
              <w:rPr>
                <w:sz w:val="22"/>
                <w:szCs w:val="22"/>
              </w:rPr>
              <w:t>6,3</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3F741267" w14:textId="77777777" w:rsidR="009B2ED1" w:rsidRPr="00197D2E" w:rsidRDefault="009B2ED1" w:rsidP="009B2ED1">
            <w:pPr>
              <w:ind w:left="-75" w:right="-91"/>
              <w:jc w:val="center"/>
              <w:rPr>
                <w:sz w:val="22"/>
                <w:szCs w:val="22"/>
              </w:rPr>
            </w:pPr>
            <w:r w:rsidRPr="00197D2E">
              <w:rPr>
                <w:sz w:val="22"/>
                <w:szCs w:val="22"/>
              </w:rPr>
              <w:t>20</w:t>
            </w:r>
          </w:p>
        </w:tc>
      </w:tr>
      <w:tr w:rsidR="00197D2E" w:rsidRPr="00197D2E" w14:paraId="5D73F3C6"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16B0F2E5" w14:textId="77777777" w:rsidR="009B2ED1" w:rsidRPr="00197D2E" w:rsidRDefault="009B2ED1" w:rsidP="009B2ED1">
            <w:pPr>
              <w:ind w:left="-75" w:right="-69"/>
              <w:jc w:val="center"/>
              <w:rPr>
                <w:sz w:val="22"/>
                <w:szCs w:val="22"/>
              </w:rPr>
            </w:pPr>
            <w:r w:rsidRPr="00197D2E">
              <w:rPr>
                <w:sz w:val="22"/>
                <w:szCs w:val="22"/>
              </w:rPr>
              <w:t>2.2</w:t>
            </w:r>
          </w:p>
        </w:tc>
        <w:tc>
          <w:tcPr>
            <w:tcW w:w="1249" w:type="dxa"/>
            <w:tcBorders>
              <w:top w:val="nil"/>
              <w:left w:val="nil"/>
              <w:bottom w:val="single" w:sz="4" w:space="0" w:color="auto"/>
              <w:right w:val="single" w:sz="4" w:space="0" w:color="auto"/>
            </w:tcBorders>
            <w:shd w:val="clear" w:color="auto" w:fill="auto"/>
            <w:vAlign w:val="center"/>
            <w:hideMark/>
          </w:tcPr>
          <w:p w14:paraId="1D630081" w14:textId="77777777" w:rsidR="009B2ED1" w:rsidRPr="00197D2E" w:rsidRDefault="009B2ED1" w:rsidP="009B2ED1">
            <w:pPr>
              <w:jc w:val="center"/>
              <w:rPr>
                <w:sz w:val="22"/>
                <w:szCs w:val="22"/>
              </w:rPr>
            </w:pPr>
            <w:r w:rsidRPr="00197D2E">
              <w:rPr>
                <w:sz w:val="22"/>
                <w:szCs w:val="22"/>
              </w:rPr>
              <w:t>Марганец</w:t>
            </w:r>
          </w:p>
        </w:tc>
        <w:tc>
          <w:tcPr>
            <w:tcW w:w="748" w:type="dxa"/>
            <w:tcBorders>
              <w:top w:val="nil"/>
              <w:left w:val="nil"/>
              <w:bottom w:val="single" w:sz="4" w:space="0" w:color="auto"/>
              <w:right w:val="nil"/>
            </w:tcBorders>
            <w:shd w:val="clear" w:color="auto" w:fill="auto"/>
            <w:vAlign w:val="center"/>
            <w:hideMark/>
          </w:tcPr>
          <w:p w14:paraId="7A170903"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60C1A21D" w14:textId="77777777" w:rsidR="009B2ED1" w:rsidRPr="00197D2E" w:rsidRDefault="009B2ED1" w:rsidP="009B2ED1">
            <w:pPr>
              <w:ind w:left="-75" w:right="-91"/>
              <w:jc w:val="center"/>
              <w:rPr>
                <w:sz w:val="22"/>
                <w:szCs w:val="22"/>
              </w:rPr>
            </w:pPr>
            <w:r w:rsidRPr="00197D2E">
              <w:rPr>
                <w:sz w:val="22"/>
                <w:szCs w:val="22"/>
              </w:rPr>
              <w:t>0,18</w:t>
            </w:r>
          </w:p>
        </w:tc>
        <w:tc>
          <w:tcPr>
            <w:tcW w:w="562" w:type="dxa"/>
            <w:tcBorders>
              <w:top w:val="nil"/>
              <w:left w:val="nil"/>
              <w:bottom w:val="single" w:sz="4" w:space="0" w:color="auto"/>
              <w:right w:val="single" w:sz="4" w:space="0" w:color="auto"/>
            </w:tcBorders>
            <w:shd w:val="clear" w:color="auto" w:fill="auto"/>
            <w:vAlign w:val="center"/>
            <w:hideMark/>
          </w:tcPr>
          <w:p w14:paraId="7F750D45" w14:textId="77777777" w:rsidR="009B2ED1" w:rsidRPr="00197D2E" w:rsidRDefault="009B2ED1" w:rsidP="009B2ED1">
            <w:pPr>
              <w:ind w:left="-75" w:right="-91"/>
              <w:jc w:val="center"/>
              <w:rPr>
                <w:sz w:val="22"/>
                <w:szCs w:val="22"/>
              </w:rPr>
            </w:pPr>
            <w:r w:rsidRPr="00197D2E">
              <w:rPr>
                <w:sz w:val="22"/>
                <w:szCs w:val="22"/>
              </w:rPr>
              <w:t>0,15</w:t>
            </w:r>
          </w:p>
        </w:tc>
        <w:tc>
          <w:tcPr>
            <w:tcW w:w="562" w:type="dxa"/>
            <w:tcBorders>
              <w:top w:val="nil"/>
              <w:left w:val="nil"/>
              <w:bottom w:val="single" w:sz="4" w:space="0" w:color="auto"/>
              <w:right w:val="single" w:sz="4" w:space="0" w:color="auto"/>
            </w:tcBorders>
            <w:shd w:val="clear" w:color="auto" w:fill="auto"/>
            <w:vAlign w:val="center"/>
            <w:hideMark/>
          </w:tcPr>
          <w:p w14:paraId="488B0EFF" w14:textId="77777777" w:rsidR="009B2ED1" w:rsidRPr="00197D2E" w:rsidRDefault="009B2ED1" w:rsidP="009B2ED1">
            <w:pPr>
              <w:ind w:left="-75" w:right="-91"/>
              <w:jc w:val="center"/>
              <w:rPr>
                <w:sz w:val="22"/>
                <w:szCs w:val="22"/>
              </w:rPr>
            </w:pPr>
            <w:r w:rsidRPr="00197D2E">
              <w:rPr>
                <w:sz w:val="22"/>
                <w:szCs w:val="22"/>
              </w:rPr>
              <w:t>0,2</w:t>
            </w:r>
          </w:p>
        </w:tc>
        <w:tc>
          <w:tcPr>
            <w:tcW w:w="562" w:type="dxa"/>
            <w:tcBorders>
              <w:top w:val="nil"/>
              <w:left w:val="nil"/>
              <w:bottom w:val="single" w:sz="4" w:space="0" w:color="auto"/>
              <w:right w:val="single" w:sz="4" w:space="0" w:color="auto"/>
            </w:tcBorders>
            <w:shd w:val="clear" w:color="auto" w:fill="auto"/>
            <w:vAlign w:val="center"/>
            <w:hideMark/>
          </w:tcPr>
          <w:p w14:paraId="19CB1B17"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1FDAFBA7"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2EF4F549"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0672AD2B"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7869EE35"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12E4722D"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60FCD2D5"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5E310ED7"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1B1349AA" w14:textId="77777777" w:rsidR="009B2ED1" w:rsidRPr="00197D2E" w:rsidRDefault="009B2ED1" w:rsidP="009B2ED1">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4DFDC664" w14:textId="77777777" w:rsidR="009B2ED1" w:rsidRPr="00197D2E" w:rsidRDefault="009B2ED1" w:rsidP="009B2ED1">
            <w:pPr>
              <w:ind w:left="-75" w:right="-91"/>
              <w:jc w:val="center"/>
              <w:rPr>
                <w:sz w:val="22"/>
                <w:szCs w:val="22"/>
              </w:rPr>
            </w:pPr>
            <w:r w:rsidRPr="00197D2E">
              <w:rPr>
                <w:sz w:val="22"/>
                <w:szCs w:val="22"/>
              </w:rPr>
              <w:t> </w:t>
            </w:r>
          </w:p>
        </w:tc>
        <w:tc>
          <w:tcPr>
            <w:tcW w:w="557" w:type="dxa"/>
            <w:tcBorders>
              <w:top w:val="nil"/>
              <w:left w:val="nil"/>
              <w:bottom w:val="single" w:sz="4" w:space="0" w:color="auto"/>
              <w:right w:val="single" w:sz="4" w:space="0" w:color="auto"/>
            </w:tcBorders>
            <w:shd w:val="clear" w:color="auto" w:fill="auto"/>
            <w:vAlign w:val="center"/>
            <w:hideMark/>
          </w:tcPr>
          <w:p w14:paraId="1BB0B6AF" w14:textId="77777777" w:rsidR="009B2ED1" w:rsidRPr="00197D2E" w:rsidRDefault="009B2ED1" w:rsidP="009B2ED1">
            <w:pPr>
              <w:ind w:left="-75" w:right="-91"/>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55D0E92" w14:textId="77777777" w:rsidR="009B2ED1" w:rsidRPr="00197D2E" w:rsidRDefault="009B2ED1" w:rsidP="009B2ED1">
            <w:pPr>
              <w:ind w:left="-75" w:right="-91"/>
              <w:jc w:val="center"/>
              <w:rPr>
                <w:sz w:val="22"/>
                <w:szCs w:val="22"/>
              </w:rPr>
            </w:pPr>
            <w:r w:rsidRPr="00197D2E">
              <w:rPr>
                <w:sz w:val="22"/>
                <w:szCs w:val="22"/>
              </w:rPr>
              <w:t>0,1</w:t>
            </w:r>
          </w:p>
        </w:tc>
        <w:tc>
          <w:tcPr>
            <w:tcW w:w="567" w:type="dxa"/>
            <w:tcBorders>
              <w:top w:val="nil"/>
              <w:left w:val="nil"/>
              <w:bottom w:val="single" w:sz="4" w:space="0" w:color="auto"/>
              <w:right w:val="single" w:sz="4" w:space="0" w:color="auto"/>
            </w:tcBorders>
            <w:shd w:val="clear" w:color="auto" w:fill="auto"/>
            <w:vAlign w:val="center"/>
            <w:hideMark/>
          </w:tcPr>
          <w:p w14:paraId="3E04DD51"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5BAB43F1"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545A5462" w14:textId="77777777" w:rsidR="009B2ED1" w:rsidRPr="00197D2E" w:rsidRDefault="009B2ED1" w:rsidP="009B2ED1">
            <w:pPr>
              <w:ind w:left="-75" w:right="-91"/>
              <w:jc w:val="center"/>
              <w:rPr>
                <w:sz w:val="22"/>
                <w:szCs w:val="22"/>
              </w:rPr>
            </w:pPr>
            <w:r w:rsidRPr="00197D2E">
              <w:rPr>
                <w:sz w:val="22"/>
                <w:szCs w:val="22"/>
              </w:rPr>
              <w:t>0,1</w:t>
            </w:r>
          </w:p>
        </w:tc>
        <w:tc>
          <w:tcPr>
            <w:tcW w:w="567" w:type="dxa"/>
            <w:tcBorders>
              <w:top w:val="nil"/>
              <w:left w:val="nil"/>
              <w:bottom w:val="single" w:sz="4" w:space="0" w:color="auto"/>
              <w:right w:val="single" w:sz="4" w:space="0" w:color="auto"/>
            </w:tcBorders>
            <w:shd w:val="clear" w:color="auto" w:fill="auto"/>
            <w:vAlign w:val="center"/>
            <w:hideMark/>
          </w:tcPr>
          <w:p w14:paraId="286419A8"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233904A5"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061A8BDB"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45BD7DC" w14:textId="77777777" w:rsidR="009B2ED1" w:rsidRPr="00197D2E" w:rsidRDefault="009B2ED1" w:rsidP="009B2ED1">
            <w:pPr>
              <w:ind w:left="-75" w:right="-69"/>
              <w:jc w:val="center"/>
              <w:rPr>
                <w:sz w:val="22"/>
                <w:szCs w:val="22"/>
              </w:rPr>
            </w:pPr>
            <w:r w:rsidRPr="00197D2E">
              <w:rPr>
                <w:sz w:val="22"/>
                <w:szCs w:val="22"/>
              </w:rPr>
              <w:t>2.3</w:t>
            </w:r>
          </w:p>
        </w:tc>
        <w:tc>
          <w:tcPr>
            <w:tcW w:w="1249" w:type="dxa"/>
            <w:tcBorders>
              <w:top w:val="nil"/>
              <w:left w:val="nil"/>
              <w:bottom w:val="single" w:sz="4" w:space="0" w:color="auto"/>
              <w:right w:val="single" w:sz="4" w:space="0" w:color="auto"/>
            </w:tcBorders>
            <w:shd w:val="clear" w:color="auto" w:fill="auto"/>
            <w:vAlign w:val="center"/>
            <w:hideMark/>
          </w:tcPr>
          <w:p w14:paraId="1274E01A" w14:textId="5BF888E5" w:rsidR="009B2ED1" w:rsidRPr="00197D2E" w:rsidRDefault="009B2ED1" w:rsidP="009B2ED1">
            <w:pPr>
              <w:jc w:val="center"/>
              <w:rPr>
                <w:sz w:val="22"/>
                <w:szCs w:val="22"/>
              </w:rPr>
            </w:pPr>
            <w:r w:rsidRPr="00197D2E">
              <w:rPr>
                <w:sz w:val="22"/>
                <w:szCs w:val="22"/>
              </w:rPr>
              <w:t>Азот аммоний</w:t>
            </w:r>
            <w:r w:rsidR="00640500" w:rsidRPr="00197D2E">
              <w:rPr>
                <w:sz w:val="22"/>
                <w:szCs w:val="22"/>
              </w:rPr>
              <w:t>-</w:t>
            </w:r>
            <w:r w:rsidRPr="00197D2E">
              <w:rPr>
                <w:sz w:val="22"/>
                <w:szCs w:val="22"/>
              </w:rPr>
              <w:t>ный</w:t>
            </w:r>
          </w:p>
        </w:tc>
        <w:tc>
          <w:tcPr>
            <w:tcW w:w="748" w:type="dxa"/>
            <w:tcBorders>
              <w:top w:val="nil"/>
              <w:left w:val="nil"/>
              <w:bottom w:val="single" w:sz="4" w:space="0" w:color="auto"/>
              <w:right w:val="nil"/>
            </w:tcBorders>
            <w:shd w:val="clear" w:color="auto" w:fill="auto"/>
            <w:vAlign w:val="center"/>
            <w:hideMark/>
          </w:tcPr>
          <w:p w14:paraId="28C5FC5F"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4E6F8175" w14:textId="77777777" w:rsidR="009B2ED1" w:rsidRPr="00197D2E" w:rsidRDefault="009B2ED1" w:rsidP="009B2ED1">
            <w:pPr>
              <w:ind w:left="-75" w:right="-91"/>
              <w:jc w:val="center"/>
              <w:rPr>
                <w:sz w:val="22"/>
                <w:szCs w:val="22"/>
              </w:rPr>
            </w:pPr>
            <w:r w:rsidRPr="00197D2E">
              <w:rPr>
                <w:sz w:val="22"/>
                <w:szCs w:val="22"/>
              </w:rPr>
              <w:t>4,6</w:t>
            </w:r>
          </w:p>
        </w:tc>
        <w:tc>
          <w:tcPr>
            <w:tcW w:w="562" w:type="dxa"/>
            <w:tcBorders>
              <w:top w:val="nil"/>
              <w:left w:val="nil"/>
              <w:bottom w:val="single" w:sz="4" w:space="0" w:color="auto"/>
              <w:right w:val="single" w:sz="4" w:space="0" w:color="auto"/>
            </w:tcBorders>
            <w:shd w:val="clear" w:color="auto" w:fill="auto"/>
            <w:vAlign w:val="center"/>
            <w:hideMark/>
          </w:tcPr>
          <w:p w14:paraId="26C64125" w14:textId="77777777" w:rsidR="009B2ED1" w:rsidRPr="00197D2E" w:rsidRDefault="009B2ED1" w:rsidP="009B2ED1">
            <w:pPr>
              <w:ind w:left="-75" w:right="-91"/>
              <w:jc w:val="center"/>
              <w:rPr>
                <w:sz w:val="22"/>
                <w:szCs w:val="22"/>
              </w:rPr>
            </w:pPr>
            <w:r w:rsidRPr="00197D2E">
              <w:rPr>
                <w:sz w:val="22"/>
                <w:szCs w:val="22"/>
              </w:rPr>
              <w:t>2,9</w:t>
            </w:r>
          </w:p>
        </w:tc>
        <w:tc>
          <w:tcPr>
            <w:tcW w:w="562" w:type="dxa"/>
            <w:tcBorders>
              <w:top w:val="nil"/>
              <w:left w:val="nil"/>
              <w:bottom w:val="single" w:sz="4" w:space="0" w:color="auto"/>
              <w:right w:val="single" w:sz="4" w:space="0" w:color="auto"/>
            </w:tcBorders>
            <w:shd w:val="clear" w:color="auto" w:fill="auto"/>
            <w:vAlign w:val="center"/>
            <w:hideMark/>
          </w:tcPr>
          <w:p w14:paraId="1EBDE18A" w14:textId="77777777" w:rsidR="009B2ED1" w:rsidRPr="00197D2E" w:rsidRDefault="009B2ED1" w:rsidP="009B2ED1">
            <w:pPr>
              <w:ind w:left="-75" w:right="-91"/>
              <w:jc w:val="center"/>
              <w:rPr>
                <w:sz w:val="22"/>
                <w:szCs w:val="22"/>
              </w:rPr>
            </w:pPr>
            <w:r w:rsidRPr="00197D2E">
              <w:rPr>
                <w:sz w:val="22"/>
                <w:szCs w:val="22"/>
              </w:rPr>
              <w:t>6,3</w:t>
            </w:r>
          </w:p>
        </w:tc>
        <w:tc>
          <w:tcPr>
            <w:tcW w:w="562" w:type="dxa"/>
            <w:tcBorders>
              <w:top w:val="nil"/>
              <w:left w:val="nil"/>
              <w:bottom w:val="single" w:sz="4" w:space="0" w:color="auto"/>
              <w:right w:val="single" w:sz="4" w:space="0" w:color="auto"/>
            </w:tcBorders>
            <w:shd w:val="clear" w:color="auto" w:fill="auto"/>
            <w:vAlign w:val="center"/>
            <w:hideMark/>
          </w:tcPr>
          <w:p w14:paraId="75822E57" w14:textId="77777777" w:rsidR="009B2ED1" w:rsidRPr="00197D2E" w:rsidRDefault="009B2ED1" w:rsidP="009B2ED1">
            <w:pPr>
              <w:ind w:left="-75" w:right="-91"/>
              <w:jc w:val="center"/>
              <w:rPr>
                <w:sz w:val="22"/>
                <w:szCs w:val="22"/>
              </w:rPr>
            </w:pPr>
            <w:r w:rsidRPr="00197D2E">
              <w:rPr>
                <w:sz w:val="22"/>
                <w:szCs w:val="22"/>
              </w:rPr>
              <w:t>2,2</w:t>
            </w:r>
          </w:p>
        </w:tc>
        <w:tc>
          <w:tcPr>
            <w:tcW w:w="562" w:type="dxa"/>
            <w:tcBorders>
              <w:top w:val="nil"/>
              <w:left w:val="nil"/>
              <w:bottom w:val="single" w:sz="4" w:space="0" w:color="auto"/>
              <w:right w:val="single" w:sz="4" w:space="0" w:color="auto"/>
            </w:tcBorders>
            <w:shd w:val="clear" w:color="auto" w:fill="auto"/>
            <w:vAlign w:val="center"/>
            <w:hideMark/>
          </w:tcPr>
          <w:p w14:paraId="1E38BD30" w14:textId="77777777" w:rsidR="009B2ED1" w:rsidRPr="00197D2E" w:rsidRDefault="009B2ED1" w:rsidP="009B2ED1">
            <w:pPr>
              <w:ind w:left="-75" w:right="-91"/>
              <w:jc w:val="center"/>
              <w:rPr>
                <w:sz w:val="22"/>
                <w:szCs w:val="22"/>
              </w:rPr>
            </w:pPr>
            <w:r w:rsidRPr="00197D2E">
              <w:rPr>
                <w:sz w:val="22"/>
                <w:szCs w:val="22"/>
              </w:rPr>
              <w:t>0,1</w:t>
            </w:r>
          </w:p>
        </w:tc>
        <w:tc>
          <w:tcPr>
            <w:tcW w:w="562" w:type="dxa"/>
            <w:tcBorders>
              <w:top w:val="nil"/>
              <w:left w:val="nil"/>
              <w:bottom w:val="single" w:sz="4" w:space="0" w:color="auto"/>
              <w:right w:val="single" w:sz="4" w:space="0" w:color="auto"/>
            </w:tcBorders>
            <w:shd w:val="clear" w:color="auto" w:fill="auto"/>
            <w:vAlign w:val="center"/>
            <w:hideMark/>
          </w:tcPr>
          <w:p w14:paraId="01BE9E67" w14:textId="77777777" w:rsidR="009B2ED1" w:rsidRPr="00197D2E" w:rsidRDefault="009B2ED1" w:rsidP="009B2ED1">
            <w:pPr>
              <w:ind w:left="-75" w:right="-91"/>
              <w:jc w:val="center"/>
              <w:rPr>
                <w:sz w:val="22"/>
                <w:szCs w:val="22"/>
              </w:rPr>
            </w:pPr>
            <w:r w:rsidRPr="00197D2E">
              <w:rPr>
                <w:sz w:val="22"/>
                <w:szCs w:val="22"/>
              </w:rPr>
              <w:t>0,35</w:t>
            </w:r>
          </w:p>
        </w:tc>
        <w:tc>
          <w:tcPr>
            <w:tcW w:w="562" w:type="dxa"/>
            <w:tcBorders>
              <w:top w:val="nil"/>
              <w:left w:val="nil"/>
              <w:bottom w:val="single" w:sz="4" w:space="0" w:color="auto"/>
              <w:right w:val="single" w:sz="4" w:space="0" w:color="auto"/>
            </w:tcBorders>
            <w:shd w:val="clear" w:color="auto" w:fill="auto"/>
            <w:vAlign w:val="center"/>
            <w:hideMark/>
          </w:tcPr>
          <w:p w14:paraId="08CF7F3B" w14:textId="77777777" w:rsidR="009B2ED1" w:rsidRPr="00197D2E" w:rsidRDefault="009B2ED1" w:rsidP="009B2ED1">
            <w:pPr>
              <w:ind w:left="-75" w:right="-91"/>
              <w:jc w:val="center"/>
              <w:rPr>
                <w:sz w:val="22"/>
                <w:szCs w:val="22"/>
              </w:rPr>
            </w:pPr>
            <w:r w:rsidRPr="00197D2E">
              <w:rPr>
                <w:sz w:val="22"/>
                <w:szCs w:val="22"/>
              </w:rPr>
              <w:t>3,4</w:t>
            </w:r>
          </w:p>
        </w:tc>
        <w:tc>
          <w:tcPr>
            <w:tcW w:w="562" w:type="dxa"/>
            <w:tcBorders>
              <w:top w:val="nil"/>
              <w:left w:val="nil"/>
              <w:bottom w:val="single" w:sz="4" w:space="0" w:color="auto"/>
              <w:right w:val="single" w:sz="4" w:space="0" w:color="auto"/>
            </w:tcBorders>
            <w:shd w:val="clear" w:color="auto" w:fill="auto"/>
            <w:vAlign w:val="center"/>
            <w:hideMark/>
          </w:tcPr>
          <w:p w14:paraId="1B50BB8D" w14:textId="77777777" w:rsidR="009B2ED1" w:rsidRPr="00197D2E" w:rsidRDefault="009B2ED1" w:rsidP="009B2ED1">
            <w:pPr>
              <w:ind w:left="-75" w:right="-91"/>
              <w:jc w:val="center"/>
              <w:rPr>
                <w:sz w:val="22"/>
                <w:szCs w:val="22"/>
              </w:rPr>
            </w:pPr>
            <w:r w:rsidRPr="00197D2E">
              <w:rPr>
                <w:sz w:val="22"/>
                <w:szCs w:val="22"/>
              </w:rPr>
              <w:t>1,9</w:t>
            </w:r>
          </w:p>
        </w:tc>
        <w:tc>
          <w:tcPr>
            <w:tcW w:w="562" w:type="dxa"/>
            <w:tcBorders>
              <w:top w:val="nil"/>
              <w:left w:val="nil"/>
              <w:bottom w:val="single" w:sz="4" w:space="0" w:color="auto"/>
              <w:right w:val="single" w:sz="4" w:space="0" w:color="auto"/>
            </w:tcBorders>
            <w:shd w:val="clear" w:color="auto" w:fill="auto"/>
            <w:vAlign w:val="center"/>
            <w:hideMark/>
          </w:tcPr>
          <w:p w14:paraId="0337D4C7" w14:textId="77777777" w:rsidR="009B2ED1" w:rsidRPr="00197D2E" w:rsidRDefault="009B2ED1" w:rsidP="009B2ED1">
            <w:pPr>
              <w:ind w:left="-75" w:right="-91"/>
              <w:jc w:val="center"/>
              <w:rPr>
                <w:sz w:val="22"/>
                <w:szCs w:val="22"/>
              </w:rPr>
            </w:pPr>
            <w:r w:rsidRPr="00197D2E">
              <w:rPr>
                <w:sz w:val="22"/>
                <w:szCs w:val="22"/>
              </w:rPr>
              <w:t>4,8</w:t>
            </w:r>
          </w:p>
        </w:tc>
        <w:tc>
          <w:tcPr>
            <w:tcW w:w="562" w:type="dxa"/>
            <w:tcBorders>
              <w:top w:val="nil"/>
              <w:left w:val="nil"/>
              <w:bottom w:val="single" w:sz="4" w:space="0" w:color="auto"/>
              <w:right w:val="single" w:sz="4" w:space="0" w:color="auto"/>
            </w:tcBorders>
            <w:shd w:val="clear" w:color="auto" w:fill="auto"/>
            <w:vAlign w:val="center"/>
            <w:hideMark/>
          </w:tcPr>
          <w:p w14:paraId="0FEA823E" w14:textId="77777777" w:rsidR="009B2ED1" w:rsidRPr="00197D2E" w:rsidRDefault="009B2ED1" w:rsidP="009B2ED1">
            <w:pPr>
              <w:ind w:left="-75" w:right="-91"/>
              <w:jc w:val="center"/>
              <w:rPr>
                <w:sz w:val="22"/>
                <w:szCs w:val="22"/>
              </w:rPr>
            </w:pPr>
            <w:r w:rsidRPr="00197D2E">
              <w:rPr>
                <w:sz w:val="22"/>
                <w:szCs w:val="22"/>
              </w:rPr>
              <w:t>0,35</w:t>
            </w:r>
          </w:p>
        </w:tc>
        <w:tc>
          <w:tcPr>
            <w:tcW w:w="562" w:type="dxa"/>
            <w:tcBorders>
              <w:top w:val="nil"/>
              <w:left w:val="nil"/>
              <w:bottom w:val="single" w:sz="4" w:space="0" w:color="auto"/>
              <w:right w:val="single" w:sz="4" w:space="0" w:color="auto"/>
            </w:tcBorders>
            <w:shd w:val="clear" w:color="auto" w:fill="auto"/>
            <w:vAlign w:val="center"/>
            <w:hideMark/>
          </w:tcPr>
          <w:p w14:paraId="3293393D" w14:textId="77777777" w:rsidR="009B2ED1" w:rsidRPr="00197D2E" w:rsidRDefault="009B2ED1" w:rsidP="009B2ED1">
            <w:pPr>
              <w:ind w:left="-75" w:right="-91"/>
              <w:jc w:val="center"/>
              <w:rPr>
                <w:sz w:val="22"/>
                <w:szCs w:val="22"/>
              </w:rPr>
            </w:pPr>
            <w:r w:rsidRPr="00197D2E">
              <w:rPr>
                <w:sz w:val="22"/>
                <w:szCs w:val="22"/>
              </w:rPr>
              <w:t>0,3</w:t>
            </w:r>
          </w:p>
        </w:tc>
        <w:tc>
          <w:tcPr>
            <w:tcW w:w="562" w:type="dxa"/>
            <w:tcBorders>
              <w:top w:val="nil"/>
              <w:left w:val="nil"/>
              <w:bottom w:val="single" w:sz="4" w:space="0" w:color="auto"/>
              <w:right w:val="single" w:sz="4" w:space="0" w:color="auto"/>
            </w:tcBorders>
            <w:shd w:val="clear" w:color="auto" w:fill="auto"/>
            <w:vAlign w:val="center"/>
            <w:hideMark/>
          </w:tcPr>
          <w:p w14:paraId="5507AE8A" w14:textId="77777777" w:rsidR="009B2ED1" w:rsidRPr="00197D2E" w:rsidRDefault="009B2ED1" w:rsidP="009B2ED1">
            <w:pPr>
              <w:ind w:left="-75" w:right="-91"/>
              <w:jc w:val="center"/>
              <w:rPr>
                <w:sz w:val="22"/>
                <w:szCs w:val="22"/>
              </w:rPr>
            </w:pPr>
            <w:r w:rsidRPr="00197D2E">
              <w:rPr>
                <w:sz w:val="22"/>
                <w:szCs w:val="22"/>
              </w:rPr>
              <w:t>0,4</w:t>
            </w:r>
          </w:p>
        </w:tc>
        <w:tc>
          <w:tcPr>
            <w:tcW w:w="562" w:type="dxa"/>
            <w:tcBorders>
              <w:top w:val="nil"/>
              <w:left w:val="nil"/>
              <w:bottom w:val="single" w:sz="4" w:space="0" w:color="auto"/>
              <w:right w:val="single" w:sz="4" w:space="0" w:color="auto"/>
            </w:tcBorders>
            <w:shd w:val="clear" w:color="auto" w:fill="auto"/>
            <w:vAlign w:val="center"/>
            <w:hideMark/>
          </w:tcPr>
          <w:p w14:paraId="22BFD05E" w14:textId="77777777" w:rsidR="009B2ED1" w:rsidRPr="00197D2E" w:rsidRDefault="009B2ED1" w:rsidP="009B2ED1">
            <w:pPr>
              <w:ind w:left="-75" w:right="-91"/>
              <w:jc w:val="center"/>
              <w:rPr>
                <w:sz w:val="22"/>
                <w:szCs w:val="22"/>
              </w:rPr>
            </w:pPr>
            <w:r w:rsidRPr="00197D2E">
              <w:rPr>
                <w:sz w:val="22"/>
                <w:szCs w:val="22"/>
              </w:rPr>
              <w:t>2,7</w:t>
            </w:r>
          </w:p>
        </w:tc>
        <w:tc>
          <w:tcPr>
            <w:tcW w:w="557" w:type="dxa"/>
            <w:tcBorders>
              <w:top w:val="nil"/>
              <w:left w:val="nil"/>
              <w:bottom w:val="single" w:sz="4" w:space="0" w:color="auto"/>
              <w:right w:val="single" w:sz="4" w:space="0" w:color="auto"/>
            </w:tcBorders>
            <w:shd w:val="clear" w:color="auto" w:fill="auto"/>
            <w:vAlign w:val="center"/>
            <w:hideMark/>
          </w:tcPr>
          <w:p w14:paraId="33A97B6B" w14:textId="77777777" w:rsidR="009B2ED1" w:rsidRPr="00197D2E" w:rsidRDefault="009B2ED1" w:rsidP="009B2ED1">
            <w:pPr>
              <w:ind w:left="-75" w:right="-91"/>
              <w:jc w:val="center"/>
              <w:rPr>
                <w:sz w:val="22"/>
                <w:szCs w:val="22"/>
              </w:rPr>
            </w:pPr>
            <w:r w:rsidRPr="00197D2E">
              <w:rPr>
                <w:sz w:val="22"/>
                <w:szCs w:val="22"/>
              </w:rPr>
              <w:t>6,3</w:t>
            </w:r>
          </w:p>
        </w:tc>
        <w:tc>
          <w:tcPr>
            <w:tcW w:w="992" w:type="dxa"/>
            <w:tcBorders>
              <w:top w:val="nil"/>
              <w:left w:val="nil"/>
              <w:bottom w:val="single" w:sz="4" w:space="0" w:color="auto"/>
              <w:right w:val="single" w:sz="4" w:space="0" w:color="auto"/>
            </w:tcBorders>
            <w:shd w:val="clear" w:color="auto" w:fill="auto"/>
            <w:vAlign w:val="center"/>
            <w:hideMark/>
          </w:tcPr>
          <w:p w14:paraId="07F0867A" w14:textId="77777777" w:rsidR="009B2ED1" w:rsidRPr="00197D2E" w:rsidRDefault="009B2ED1" w:rsidP="009B2ED1">
            <w:pPr>
              <w:ind w:left="-75" w:right="-91"/>
              <w:jc w:val="center"/>
              <w:rPr>
                <w:sz w:val="22"/>
                <w:szCs w:val="22"/>
              </w:rPr>
            </w:pPr>
            <w:r w:rsidRPr="00197D2E">
              <w:rPr>
                <w:sz w:val="22"/>
                <w:szCs w:val="22"/>
              </w:rPr>
              <w:t>1,5</w:t>
            </w:r>
          </w:p>
        </w:tc>
        <w:tc>
          <w:tcPr>
            <w:tcW w:w="567" w:type="dxa"/>
            <w:tcBorders>
              <w:top w:val="nil"/>
              <w:left w:val="nil"/>
              <w:bottom w:val="single" w:sz="4" w:space="0" w:color="auto"/>
              <w:right w:val="single" w:sz="4" w:space="0" w:color="auto"/>
            </w:tcBorders>
            <w:shd w:val="clear" w:color="auto" w:fill="auto"/>
            <w:vAlign w:val="center"/>
            <w:hideMark/>
          </w:tcPr>
          <w:p w14:paraId="31639830" w14:textId="77777777" w:rsidR="009B2ED1" w:rsidRPr="00197D2E" w:rsidRDefault="009B2ED1" w:rsidP="009B2ED1">
            <w:pPr>
              <w:ind w:left="-75" w:right="-91"/>
              <w:jc w:val="center"/>
              <w:rPr>
                <w:sz w:val="22"/>
                <w:szCs w:val="22"/>
              </w:rPr>
            </w:pPr>
            <w:r w:rsidRPr="00197D2E">
              <w:rPr>
                <w:sz w:val="22"/>
                <w:szCs w:val="22"/>
              </w:rPr>
              <w:t>1,8</w:t>
            </w:r>
          </w:p>
        </w:tc>
        <w:tc>
          <w:tcPr>
            <w:tcW w:w="552" w:type="dxa"/>
            <w:tcBorders>
              <w:top w:val="nil"/>
              <w:left w:val="nil"/>
              <w:bottom w:val="single" w:sz="4" w:space="0" w:color="auto"/>
              <w:right w:val="single" w:sz="4" w:space="0" w:color="auto"/>
            </w:tcBorders>
            <w:shd w:val="clear" w:color="auto" w:fill="auto"/>
            <w:vAlign w:val="center"/>
            <w:hideMark/>
          </w:tcPr>
          <w:p w14:paraId="54D2472C" w14:textId="77777777" w:rsidR="009B2ED1" w:rsidRPr="00197D2E" w:rsidRDefault="009B2ED1" w:rsidP="009B2ED1">
            <w:pPr>
              <w:ind w:left="-75" w:right="-91"/>
              <w:jc w:val="center"/>
              <w:rPr>
                <w:sz w:val="22"/>
                <w:szCs w:val="22"/>
              </w:rPr>
            </w:pPr>
            <w:r w:rsidRPr="00197D2E">
              <w:rPr>
                <w:sz w:val="22"/>
                <w:szCs w:val="22"/>
              </w:rPr>
              <w:t>4,2</w:t>
            </w:r>
          </w:p>
        </w:tc>
        <w:tc>
          <w:tcPr>
            <w:tcW w:w="1008" w:type="dxa"/>
            <w:tcBorders>
              <w:top w:val="nil"/>
              <w:left w:val="nil"/>
              <w:bottom w:val="single" w:sz="4" w:space="0" w:color="auto"/>
              <w:right w:val="single" w:sz="4" w:space="0" w:color="auto"/>
            </w:tcBorders>
            <w:shd w:val="clear" w:color="auto" w:fill="auto"/>
            <w:vAlign w:val="center"/>
            <w:hideMark/>
          </w:tcPr>
          <w:p w14:paraId="220145BE" w14:textId="77777777" w:rsidR="009B2ED1" w:rsidRPr="00197D2E" w:rsidRDefault="009B2ED1" w:rsidP="009B2ED1">
            <w:pPr>
              <w:ind w:left="-75" w:right="-91"/>
              <w:jc w:val="center"/>
              <w:rPr>
                <w:sz w:val="22"/>
                <w:szCs w:val="22"/>
              </w:rPr>
            </w:pPr>
            <w:r w:rsidRPr="00197D2E">
              <w:rPr>
                <w:sz w:val="22"/>
                <w:szCs w:val="22"/>
              </w:rPr>
              <w:t>1,5</w:t>
            </w:r>
          </w:p>
        </w:tc>
        <w:tc>
          <w:tcPr>
            <w:tcW w:w="567" w:type="dxa"/>
            <w:tcBorders>
              <w:top w:val="nil"/>
              <w:left w:val="nil"/>
              <w:bottom w:val="single" w:sz="4" w:space="0" w:color="auto"/>
              <w:right w:val="single" w:sz="4" w:space="0" w:color="auto"/>
            </w:tcBorders>
            <w:shd w:val="clear" w:color="auto" w:fill="auto"/>
            <w:vAlign w:val="center"/>
            <w:hideMark/>
          </w:tcPr>
          <w:p w14:paraId="25DD4CF0" w14:textId="77777777" w:rsidR="009B2ED1" w:rsidRPr="00197D2E" w:rsidRDefault="009B2ED1" w:rsidP="009B2ED1">
            <w:pPr>
              <w:ind w:left="-75" w:right="-91"/>
              <w:jc w:val="center"/>
              <w:rPr>
                <w:sz w:val="22"/>
                <w:szCs w:val="22"/>
              </w:rPr>
            </w:pPr>
            <w:r w:rsidRPr="00197D2E">
              <w:rPr>
                <w:sz w:val="22"/>
                <w:szCs w:val="22"/>
              </w:rPr>
              <w:t>1,8</w:t>
            </w:r>
          </w:p>
        </w:tc>
        <w:tc>
          <w:tcPr>
            <w:tcW w:w="531" w:type="dxa"/>
            <w:tcBorders>
              <w:top w:val="nil"/>
              <w:left w:val="nil"/>
              <w:bottom w:val="single" w:sz="4" w:space="0" w:color="auto"/>
              <w:right w:val="single" w:sz="4" w:space="0" w:color="auto"/>
            </w:tcBorders>
            <w:shd w:val="clear" w:color="auto" w:fill="auto"/>
            <w:vAlign w:val="center"/>
            <w:hideMark/>
          </w:tcPr>
          <w:p w14:paraId="35DD4E88" w14:textId="77777777" w:rsidR="009B2ED1" w:rsidRPr="00197D2E" w:rsidRDefault="009B2ED1" w:rsidP="009B2ED1">
            <w:pPr>
              <w:ind w:left="-75" w:right="-91"/>
              <w:jc w:val="center"/>
              <w:rPr>
                <w:sz w:val="22"/>
                <w:szCs w:val="22"/>
              </w:rPr>
            </w:pPr>
            <w:r w:rsidRPr="00197D2E">
              <w:rPr>
                <w:sz w:val="22"/>
                <w:szCs w:val="22"/>
              </w:rPr>
              <w:t>4,2</w:t>
            </w:r>
          </w:p>
        </w:tc>
      </w:tr>
      <w:tr w:rsidR="00197D2E" w:rsidRPr="00197D2E" w14:paraId="27461E90"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373F8DF" w14:textId="77777777" w:rsidR="009B2ED1" w:rsidRPr="00197D2E" w:rsidRDefault="009B2ED1" w:rsidP="009B2ED1">
            <w:pPr>
              <w:ind w:left="-75" w:right="-69"/>
              <w:jc w:val="center"/>
              <w:rPr>
                <w:sz w:val="22"/>
                <w:szCs w:val="22"/>
              </w:rPr>
            </w:pPr>
            <w:r w:rsidRPr="00197D2E">
              <w:rPr>
                <w:sz w:val="22"/>
                <w:szCs w:val="22"/>
              </w:rPr>
              <w:t>2.4</w:t>
            </w:r>
          </w:p>
        </w:tc>
        <w:tc>
          <w:tcPr>
            <w:tcW w:w="1249" w:type="dxa"/>
            <w:tcBorders>
              <w:top w:val="nil"/>
              <w:left w:val="nil"/>
              <w:bottom w:val="single" w:sz="4" w:space="0" w:color="auto"/>
              <w:right w:val="single" w:sz="4" w:space="0" w:color="auto"/>
            </w:tcBorders>
            <w:shd w:val="clear" w:color="auto" w:fill="auto"/>
            <w:vAlign w:val="center"/>
            <w:hideMark/>
          </w:tcPr>
          <w:p w14:paraId="531F5236" w14:textId="77777777" w:rsidR="009B2ED1" w:rsidRPr="00197D2E" w:rsidRDefault="009B2ED1" w:rsidP="009B2ED1">
            <w:pPr>
              <w:jc w:val="center"/>
              <w:rPr>
                <w:sz w:val="22"/>
                <w:szCs w:val="22"/>
              </w:rPr>
            </w:pPr>
            <w:r w:rsidRPr="00197D2E">
              <w:rPr>
                <w:sz w:val="22"/>
                <w:szCs w:val="22"/>
              </w:rPr>
              <w:t>Нитриты</w:t>
            </w:r>
          </w:p>
        </w:tc>
        <w:tc>
          <w:tcPr>
            <w:tcW w:w="748" w:type="dxa"/>
            <w:tcBorders>
              <w:top w:val="nil"/>
              <w:left w:val="nil"/>
              <w:bottom w:val="single" w:sz="4" w:space="0" w:color="auto"/>
              <w:right w:val="nil"/>
            </w:tcBorders>
            <w:shd w:val="clear" w:color="auto" w:fill="auto"/>
            <w:vAlign w:val="center"/>
            <w:hideMark/>
          </w:tcPr>
          <w:p w14:paraId="73A1BB3B"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1E98A991" w14:textId="77777777" w:rsidR="009B2ED1" w:rsidRPr="00197D2E" w:rsidRDefault="009B2ED1" w:rsidP="009B2ED1">
            <w:pPr>
              <w:ind w:left="-75" w:right="-91"/>
              <w:jc w:val="center"/>
              <w:rPr>
                <w:sz w:val="22"/>
                <w:szCs w:val="22"/>
              </w:rPr>
            </w:pPr>
            <w:r w:rsidRPr="00197D2E">
              <w:rPr>
                <w:sz w:val="22"/>
                <w:szCs w:val="22"/>
              </w:rPr>
              <w:t>0,004</w:t>
            </w:r>
          </w:p>
        </w:tc>
        <w:tc>
          <w:tcPr>
            <w:tcW w:w="562" w:type="dxa"/>
            <w:tcBorders>
              <w:top w:val="nil"/>
              <w:left w:val="nil"/>
              <w:bottom w:val="single" w:sz="4" w:space="0" w:color="auto"/>
              <w:right w:val="single" w:sz="4" w:space="0" w:color="auto"/>
            </w:tcBorders>
            <w:shd w:val="clear" w:color="auto" w:fill="auto"/>
            <w:vAlign w:val="center"/>
            <w:hideMark/>
          </w:tcPr>
          <w:p w14:paraId="61ADDF23" w14:textId="77777777" w:rsidR="009B2ED1" w:rsidRPr="00197D2E" w:rsidRDefault="009B2ED1" w:rsidP="009B2ED1">
            <w:pPr>
              <w:ind w:left="-75" w:right="-91"/>
              <w:jc w:val="center"/>
              <w:rPr>
                <w:sz w:val="22"/>
                <w:szCs w:val="22"/>
              </w:rPr>
            </w:pPr>
            <w:r w:rsidRPr="00197D2E">
              <w:rPr>
                <w:sz w:val="22"/>
                <w:szCs w:val="22"/>
              </w:rPr>
              <w:t>0,003</w:t>
            </w:r>
          </w:p>
        </w:tc>
        <w:tc>
          <w:tcPr>
            <w:tcW w:w="562" w:type="dxa"/>
            <w:tcBorders>
              <w:top w:val="nil"/>
              <w:left w:val="nil"/>
              <w:bottom w:val="single" w:sz="4" w:space="0" w:color="auto"/>
              <w:right w:val="single" w:sz="4" w:space="0" w:color="auto"/>
            </w:tcBorders>
            <w:shd w:val="clear" w:color="auto" w:fill="auto"/>
            <w:vAlign w:val="center"/>
            <w:hideMark/>
          </w:tcPr>
          <w:p w14:paraId="66563C25" w14:textId="77777777" w:rsidR="009B2ED1" w:rsidRPr="00197D2E" w:rsidRDefault="009B2ED1" w:rsidP="009B2ED1">
            <w:pPr>
              <w:ind w:left="-75" w:right="-91"/>
              <w:jc w:val="center"/>
              <w:rPr>
                <w:sz w:val="22"/>
                <w:szCs w:val="22"/>
              </w:rPr>
            </w:pPr>
            <w:r w:rsidRPr="00197D2E">
              <w:rPr>
                <w:sz w:val="22"/>
                <w:szCs w:val="22"/>
              </w:rPr>
              <w:t>0,006</w:t>
            </w:r>
          </w:p>
        </w:tc>
        <w:tc>
          <w:tcPr>
            <w:tcW w:w="562" w:type="dxa"/>
            <w:tcBorders>
              <w:top w:val="nil"/>
              <w:left w:val="nil"/>
              <w:bottom w:val="single" w:sz="4" w:space="0" w:color="auto"/>
              <w:right w:val="single" w:sz="4" w:space="0" w:color="auto"/>
            </w:tcBorders>
            <w:shd w:val="clear" w:color="auto" w:fill="auto"/>
            <w:vAlign w:val="center"/>
            <w:hideMark/>
          </w:tcPr>
          <w:p w14:paraId="154E5001" w14:textId="77777777" w:rsidR="009B2ED1" w:rsidRPr="00197D2E" w:rsidRDefault="009B2ED1" w:rsidP="009B2ED1">
            <w:pPr>
              <w:ind w:left="-75" w:right="-91"/>
              <w:jc w:val="center"/>
              <w:rPr>
                <w:sz w:val="22"/>
                <w:szCs w:val="22"/>
              </w:rPr>
            </w:pPr>
            <w:r w:rsidRPr="00197D2E">
              <w:rPr>
                <w:sz w:val="22"/>
                <w:szCs w:val="22"/>
              </w:rPr>
              <w:t>0,009</w:t>
            </w:r>
          </w:p>
        </w:tc>
        <w:tc>
          <w:tcPr>
            <w:tcW w:w="562" w:type="dxa"/>
            <w:tcBorders>
              <w:top w:val="nil"/>
              <w:left w:val="nil"/>
              <w:bottom w:val="single" w:sz="4" w:space="0" w:color="auto"/>
              <w:right w:val="single" w:sz="4" w:space="0" w:color="auto"/>
            </w:tcBorders>
            <w:shd w:val="clear" w:color="auto" w:fill="auto"/>
            <w:vAlign w:val="center"/>
            <w:hideMark/>
          </w:tcPr>
          <w:p w14:paraId="785FF3CD" w14:textId="77777777" w:rsidR="009B2ED1" w:rsidRPr="00197D2E" w:rsidRDefault="009B2ED1" w:rsidP="009B2ED1">
            <w:pPr>
              <w:ind w:left="-75" w:right="-91"/>
              <w:jc w:val="center"/>
              <w:rPr>
                <w:sz w:val="22"/>
                <w:szCs w:val="22"/>
              </w:rPr>
            </w:pPr>
            <w:r w:rsidRPr="00197D2E">
              <w:rPr>
                <w:sz w:val="22"/>
                <w:szCs w:val="22"/>
              </w:rPr>
              <w:t>0,016</w:t>
            </w:r>
          </w:p>
        </w:tc>
        <w:tc>
          <w:tcPr>
            <w:tcW w:w="562" w:type="dxa"/>
            <w:tcBorders>
              <w:top w:val="nil"/>
              <w:left w:val="nil"/>
              <w:bottom w:val="single" w:sz="4" w:space="0" w:color="auto"/>
              <w:right w:val="single" w:sz="4" w:space="0" w:color="auto"/>
            </w:tcBorders>
            <w:shd w:val="clear" w:color="auto" w:fill="auto"/>
            <w:vAlign w:val="center"/>
            <w:hideMark/>
          </w:tcPr>
          <w:p w14:paraId="1418FD94" w14:textId="77777777" w:rsidR="009B2ED1" w:rsidRPr="00197D2E" w:rsidRDefault="009B2ED1" w:rsidP="009B2ED1">
            <w:pPr>
              <w:ind w:left="-75" w:right="-91"/>
              <w:jc w:val="center"/>
              <w:rPr>
                <w:sz w:val="22"/>
                <w:szCs w:val="22"/>
              </w:rPr>
            </w:pPr>
            <w:r w:rsidRPr="00197D2E">
              <w:rPr>
                <w:sz w:val="22"/>
                <w:szCs w:val="22"/>
              </w:rPr>
              <w:t>0,003</w:t>
            </w:r>
          </w:p>
        </w:tc>
        <w:tc>
          <w:tcPr>
            <w:tcW w:w="562" w:type="dxa"/>
            <w:tcBorders>
              <w:top w:val="nil"/>
              <w:left w:val="nil"/>
              <w:bottom w:val="single" w:sz="4" w:space="0" w:color="auto"/>
              <w:right w:val="single" w:sz="4" w:space="0" w:color="auto"/>
            </w:tcBorders>
            <w:shd w:val="clear" w:color="auto" w:fill="auto"/>
            <w:vAlign w:val="center"/>
            <w:hideMark/>
          </w:tcPr>
          <w:p w14:paraId="1DC4E538" w14:textId="77777777" w:rsidR="009B2ED1" w:rsidRPr="00197D2E" w:rsidRDefault="009B2ED1" w:rsidP="009B2ED1">
            <w:pPr>
              <w:ind w:left="-75" w:right="-91"/>
              <w:jc w:val="center"/>
              <w:rPr>
                <w:sz w:val="22"/>
                <w:szCs w:val="22"/>
              </w:rPr>
            </w:pPr>
            <w:r w:rsidRPr="00197D2E">
              <w:rPr>
                <w:sz w:val="22"/>
                <w:szCs w:val="22"/>
              </w:rPr>
              <w:t>0,034</w:t>
            </w:r>
          </w:p>
        </w:tc>
        <w:tc>
          <w:tcPr>
            <w:tcW w:w="562" w:type="dxa"/>
            <w:tcBorders>
              <w:top w:val="nil"/>
              <w:left w:val="nil"/>
              <w:bottom w:val="single" w:sz="4" w:space="0" w:color="auto"/>
              <w:right w:val="single" w:sz="4" w:space="0" w:color="auto"/>
            </w:tcBorders>
            <w:shd w:val="clear" w:color="auto" w:fill="auto"/>
            <w:vAlign w:val="center"/>
            <w:hideMark/>
          </w:tcPr>
          <w:p w14:paraId="259A4FA4" w14:textId="77777777" w:rsidR="009B2ED1" w:rsidRPr="00197D2E" w:rsidRDefault="009B2ED1" w:rsidP="009B2ED1">
            <w:pPr>
              <w:ind w:left="-75" w:right="-91"/>
              <w:jc w:val="center"/>
              <w:rPr>
                <w:sz w:val="22"/>
                <w:szCs w:val="22"/>
              </w:rPr>
            </w:pPr>
            <w:r w:rsidRPr="00197D2E">
              <w:rPr>
                <w:sz w:val="22"/>
                <w:szCs w:val="22"/>
              </w:rPr>
              <w:t>0,004</w:t>
            </w:r>
          </w:p>
        </w:tc>
        <w:tc>
          <w:tcPr>
            <w:tcW w:w="562" w:type="dxa"/>
            <w:tcBorders>
              <w:top w:val="nil"/>
              <w:left w:val="nil"/>
              <w:bottom w:val="single" w:sz="4" w:space="0" w:color="auto"/>
              <w:right w:val="single" w:sz="4" w:space="0" w:color="auto"/>
            </w:tcBorders>
            <w:shd w:val="clear" w:color="auto" w:fill="auto"/>
            <w:vAlign w:val="center"/>
            <w:hideMark/>
          </w:tcPr>
          <w:p w14:paraId="2BEE0632" w14:textId="77777777" w:rsidR="009B2ED1" w:rsidRPr="00197D2E" w:rsidRDefault="009B2ED1" w:rsidP="009B2ED1">
            <w:pPr>
              <w:ind w:left="-75" w:right="-91"/>
              <w:jc w:val="center"/>
              <w:rPr>
                <w:sz w:val="22"/>
                <w:szCs w:val="22"/>
              </w:rPr>
            </w:pPr>
            <w:r w:rsidRPr="00197D2E">
              <w:rPr>
                <w:sz w:val="22"/>
                <w:szCs w:val="22"/>
              </w:rPr>
              <w:t>0,064</w:t>
            </w:r>
          </w:p>
        </w:tc>
        <w:tc>
          <w:tcPr>
            <w:tcW w:w="562" w:type="dxa"/>
            <w:tcBorders>
              <w:top w:val="nil"/>
              <w:left w:val="nil"/>
              <w:bottom w:val="single" w:sz="4" w:space="0" w:color="auto"/>
              <w:right w:val="single" w:sz="4" w:space="0" w:color="auto"/>
            </w:tcBorders>
            <w:shd w:val="clear" w:color="auto" w:fill="auto"/>
            <w:vAlign w:val="center"/>
            <w:hideMark/>
          </w:tcPr>
          <w:p w14:paraId="657067CE" w14:textId="77777777" w:rsidR="009B2ED1" w:rsidRPr="00197D2E" w:rsidRDefault="009B2ED1" w:rsidP="009B2ED1">
            <w:pPr>
              <w:ind w:left="-75" w:right="-91"/>
              <w:jc w:val="center"/>
              <w:rPr>
                <w:sz w:val="22"/>
                <w:szCs w:val="22"/>
              </w:rPr>
            </w:pPr>
            <w:r w:rsidRPr="00197D2E">
              <w:rPr>
                <w:sz w:val="22"/>
                <w:szCs w:val="22"/>
              </w:rPr>
              <w:t>0,122</w:t>
            </w:r>
          </w:p>
        </w:tc>
        <w:tc>
          <w:tcPr>
            <w:tcW w:w="562" w:type="dxa"/>
            <w:tcBorders>
              <w:top w:val="nil"/>
              <w:left w:val="nil"/>
              <w:bottom w:val="single" w:sz="4" w:space="0" w:color="auto"/>
              <w:right w:val="single" w:sz="4" w:space="0" w:color="auto"/>
            </w:tcBorders>
            <w:shd w:val="clear" w:color="auto" w:fill="auto"/>
            <w:vAlign w:val="center"/>
            <w:hideMark/>
          </w:tcPr>
          <w:p w14:paraId="244B3A28" w14:textId="77777777" w:rsidR="009B2ED1" w:rsidRPr="00197D2E" w:rsidRDefault="009B2ED1" w:rsidP="009B2ED1">
            <w:pPr>
              <w:ind w:left="-75" w:right="-91"/>
              <w:jc w:val="center"/>
              <w:rPr>
                <w:sz w:val="22"/>
                <w:szCs w:val="22"/>
              </w:rPr>
            </w:pPr>
            <w:r w:rsidRPr="00197D2E">
              <w:rPr>
                <w:sz w:val="22"/>
                <w:szCs w:val="22"/>
              </w:rPr>
              <w:t>0,015</w:t>
            </w:r>
          </w:p>
        </w:tc>
        <w:tc>
          <w:tcPr>
            <w:tcW w:w="562" w:type="dxa"/>
            <w:tcBorders>
              <w:top w:val="nil"/>
              <w:left w:val="nil"/>
              <w:bottom w:val="single" w:sz="4" w:space="0" w:color="auto"/>
              <w:right w:val="single" w:sz="4" w:space="0" w:color="auto"/>
            </w:tcBorders>
            <w:shd w:val="clear" w:color="auto" w:fill="auto"/>
            <w:vAlign w:val="center"/>
            <w:hideMark/>
          </w:tcPr>
          <w:p w14:paraId="7502CEB8" w14:textId="77777777" w:rsidR="009B2ED1" w:rsidRPr="00197D2E" w:rsidRDefault="009B2ED1" w:rsidP="009B2ED1">
            <w:pPr>
              <w:ind w:left="-75" w:right="-91"/>
              <w:jc w:val="center"/>
              <w:rPr>
                <w:sz w:val="22"/>
                <w:szCs w:val="22"/>
              </w:rPr>
            </w:pPr>
            <w:r w:rsidRPr="00197D2E">
              <w:rPr>
                <w:sz w:val="22"/>
                <w:szCs w:val="22"/>
              </w:rPr>
              <w:t>0,23</w:t>
            </w:r>
          </w:p>
        </w:tc>
        <w:tc>
          <w:tcPr>
            <w:tcW w:w="562" w:type="dxa"/>
            <w:tcBorders>
              <w:top w:val="nil"/>
              <w:left w:val="nil"/>
              <w:bottom w:val="single" w:sz="4" w:space="0" w:color="auto"/>
              <w:right w:val="single" w:sz="4" w:space="0" w:color="auto"/>
            </w:tcBorders>
            <w:shd w:val="clear" w:color="auto" w:fill="auto"/>
            <w:vAlign w:val="center"/>
            <w:hideMark/>
          </w:tcPr>
          <w:p w14:paraId="07C15FE9" w14:textId="77777777" w:rsidR="009B2ED1" w:rsidRPr="00197D2E" w:rsidRDefault="009B2ED1" w:rsidP="009B2ED1">
            <w:pPr>
              <w:ind w:left="-75" w:right="-91"/>
              <w:jc w:val="center"/>
              <w:rPr>
                <w:sz w:val="22"/>
                <w:szCs w:val="22"/>
              </w:rPr>
            </w:pPr>
            <w:r w:rsidRPr="00197D2E">
              <w:rPr>
                <w:sz w:val="22"/>
                <w:szCs w:val="22"/>
              </w:rPr>
              <w:t>0,042</w:t>
            </w:r>
          </w:p>
        </w:tc>
        <w:tc>
          <w:tcPr>
            <w:tcW w:w="557" w:type="dxa"/>
            <w:tcBorders>
              <w:top w:val="nil"/>
              <w:left w:val="nil"/>
              <w:bottom w:val="single" w:sz="4" w:space="0" w:color="auto"/>
              <w:right w:val="single" w:sz="4" w:space="0" w:color="auto"/>
            </w:tcBorders>
            <w:shd w:val="clear" w:color="auto" w:fill="auto"/>
            <w:vAlign w:val="center"/>
            <w:hideMark/>
          </w:tcPr>
          <w:p w14:paraId="208912E3" w14:textId="77777777" w:rsidR="009B2ED1" w:rsidRPr="00197D2E" w:rsidRDefault="009B2ED1" w:rsidP="009B2ED1">
            <w:pPr>
              <w:ind w:left="-75" w:right="-91"/>
              <w:jc w:val="center"/>
              <w:rPr>
                <w:sz w:val="22"/>
                <w:szCs w:val="22"/>
              </w:rPr>
            </w:pPr>
            <w:r w:rsidRPr="00197D2E">
              <w:rPr>
                <w:sz w:val="22"/>
                <w:szCs w:val="22"/>
              </w:rPr>
              <w:t>0,23</w:t>
            </w:r>
          </w:p>
        </w:tc>
        <w:tc>
          <w:tcPr>
            <w:tcW w:w="992" w:type="dxa"/>
            <w:tcBorders>
              <w:top w:val="nil"/>
              <w:left w:val="nil"/>
              <w:bottom w:val="single" w:sz="4" w:space="0" w:color="auto"/>
              <w:right w:val="single" w:sz="4" w:space="0" w:color="auto"/>
            </w:tcBorders>
            <w:shd w:val="clear" w:color="auto" w:fill="auto"/>
            <w:vAlign w:val="center"/>
            <w:hideMark/>
          </w:tcPr>
          <w:p w14:paraId="45A64C81" w14:textId="77777777" w:rsidR="009B2ED1" w:rsidRPr="00197D2E" w:rsidRDefault="009B2ED1" w:rsidP="009B2ED1">
            <w:pPr>
              <w:ind w:left="-75" w:right="-91"/>
              <w:jc w:val="center"/>
              <w:rPr>
                <w:sz w:val="22"/>
                <w:szCs w:val="22"/>
              </w:rPr>
            </w:pPr>
            <w:r w:rsidRPr="00197D2E">
              <w:rPr>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14:paraId="17D1D9FE"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68A492AE"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0C9BF9E7" w14:textId="77777777" w:rsidR="009B2ED1" w:rsidRPr="00197D2E" w:rsidRDefault="009B2ED1" w:rsidP="009B2ED1">
            <w:pPr>
              <w:ind w:left="-75" w:right="-91"/>
              <w:jc w:val="center"/>
              <w:rPr>
                <w:sz w:val="22"/>
                <w:szCs w:val="22"/>
              </w:rPr>
            </w:pPr>
            <w:r w:rsidRPr="00197D2E">
              <w:rPr>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14:paraId="56CEBA7B"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53D4D6ED"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1190E50E"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80F3355" w14:textId="77777777" w:rsidR="009B2ED1" w:rsidRPr="00197D2E" w:rsidRDefault="009B2ED1" w:rsidP="009B2ED1">
            <w:pPr>
              <w:ind w:left="-75" w:right="-69"/>
              <w:jc w:val="center"/>
              <w:rPr>
                <w:sz w:val="22"/>
                <w:szCs w:val="22"/>
              </w:rPr>
            </w:pPr>
            <w:r w:rsidRPr="00197D2E">
              <w:rPr>
                <w:sz w:val="22"/>
                <w:szCs w:val="22"/>
              </w:rPr>
              <w:t>2.5</w:t>
            </w:r>
          </w:p>
        </w:tc>
        <w:tc>
          <w:tcPr>
            <w:tcW w:w="1249" w:type="dxa"/>
            <w:tcBorders>
              <w:top w:val="nil"/>
              <w:left w:val="nil"/>
              <w:bottom w:val="single" w:sz="4" w:space="0" w:color="auto"/>
              <w:right w:val="single" w:sz="4" w:space="0" w:color="auto"/>
            </w:tcBorders>
            <w:shd w:val="clear" w:color="auto" w:fill="auto"/>
            <w:vAlign w:val="center"/>
            <w:hideMark/>
          </w:tcPr>
          <w:p w14:paraId="0A31267D" w14:textId="77777777" w:rsidR="009B2ED1" w:rsidRPr="00197D2E" w:rsidRDefault="009B2ED1" w:rsidP="009B2ED1">
            <w:pPr>
              <w:jc w:val="center"/>
              <w:rPr>
                <w:sz w:val="22"/>
                <w:szCs w:val="22"/>
              </w:rPr>
            </w:pPr>
            <w:r w:rsidRPr="00197D2E">
              <w:rPr>
                <w:sz w:val="22"/>
                <w:szCs w:val="22"/>
              </w:rPr>
              <w:t>Нитраты</w:t>
            </w:r>
          </w:p>
        </w:tc>
        <w:tc>
          <w:tcPr>
            <w:tcW w:w="748" w:type="dxa"/>
            <w:tcBorders>
              <w:top w:val="nil"/>
              <w:left w:val="nil"/>
              <w:bottom w:val="single" w:sz="4" w:space="0" w:color="auto"/>
              <w:right w:val="nil"/>
            </w:tcBorders>
            <w:shd w:val="clear" w:color="auto" w:fill="auto"/>
            <w:vAlign w:val="center"/>
            <w:hideMark/>
          </w:tcPr>
          <w:p w14:paraId="1A9E3E63"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43CC1F8D" w14:textId="77777777" w:rsidR="009B2ED1" w:rsidRPr="00197D2E" w:rsidRDefault="009B2ED1" w:rsidP="009B2ED1">
            <w:pPr>
              <w:ind w:left="-75" w:right="-91"/>
              <w:jc w:val="center"/>
              <w:rPr>
                <w:sz w:val="22"/>
                <w:szCs w:val="22"/>
              </w:rPr>
            </w:pPr>
            <w:r w:rsidRPr="00197D2E">
              <w:rPr>
                <w:sz w:val="22"/>
                <w:szCs w:val="22"/>
              </w:rPr>
              <w:t>1,6</w:t>
            </w:r>
          </w:p>
        </w:tc>
        <w:tc>
          <w:tcPr>
            <w:tcW w:w="562" w:type="dxa"/>
            <w:tcBorders>
              <w:top w:val="nil"/>
              <w:left w:val="nil"/>
              <w:bottom w:val="single" w:sz="4" w:space="0" w:color="auto"/>
              <w:right w:val="single" w:sz="4" w:space="0" w:color="auto"/>
            </w:tcBorders>
            <w:shd w:val="clear" w:color="auto" w:fill="auto"/>
            <w:vAlign w:val="center"/>
            <w:hideMark/>
          </w:tcPr>
          <w:p w14:paraId="08E337EC" w14:textId="77777777" w:rsidR="009B2ED1" w:rsidRPr="00197D2E" w:rsidRDefault="009B2ED1" w:rsidP="009B2ED1">
            <w:pPr>
              <w:ind w:left="-75" w:right="-91"/>
              <w:jc w:val="center"/>
              <w:rPr>
                <w:sz w:val="22"/>
                <w:szCs w:val="22"/>
              </w:rPr>
            </w:pPr>
            <w:r w:rsidRPr="00197D2E">
              <w:rPr>
                <w:sz w:val="22"/>
                <w:szCs w:val="22"/>
              </w:rPr>
              <w:t>1,2</w:t>
            </w:r>
          </w:p>
        </w:tc>
        <w:tc>
          <w:tcPr>
            <w:tcW w:w="562" w:type="dxa"/>
            <w:tcBorders>
              <w:top w:val="nil"/>
              <w:left w:val="nil"/>
              <w:bottom w:val="single" w:sz="4" w:space="0" w:color="auto"/>
              <w:right w:val="single" w:sz="4" w:space="0" w:color="auto"/>
            </w:tcBorders>
            <w:shd w:val="clear" w:color="auto" w:fill="auto"/>
            <w:vAlign w:val="center"/>
            <w:hideMark/>
          </w:tcPr>
          <w:p w14:paraId="0FE50818" w14:textId="77777777" w:rsidR="009B2ED1" w:rsidRPr="00197D2E" w:rsidRDefault="009B2ED1" w:rsidP="009B2ED1">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60742C66"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63D84149"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7A4D6D80"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076EBB7E"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3E1B8B25"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41B5D106"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7720B110"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3C35A381"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70CE6CE5" w14:textId="77777777" w:rsidR="009B2ED1" w:rsidRPr="00197D2E" w:rsidRDefault="009B2ED1" w:rsidP="009B2ED1">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3A346FA6" w14:textId="77777777" w:rsidR="009B2ED1" w:rsidRPr="00197D2E" w:rsidRDefault="009B2ED1" w:rsidP="009B2ED1">
            <w:pPr>
              <w:ind w:left="-75" w:right="-91"/>
              <w:jc w:val="center"/>
              <w:rPr>
                <w:sz w:val="22"/>
                <w:szCs w:val="22"/>
              </w:rPr>
            </w:pPr>
            <w:r w:rsidRPr="00197D2E">
              <w:rPr>
                <w:sz w:val="22"/>
                <w:szCs w:val="22"/>
              </w:rPr>
              <w:t>&lt;0,1</w:t>
            </w:r>
          </w:p>
        </w:tc>
        <w:tc>
          <w:tcPr>
            <w:tcW w:w="557" w:type="dxa"/>
            <w:tcBorders>
              <w:top w:val="nil"/>
              <w:left w:val="nil"/>
              <w:bottom w:val="single" w:sz="4" w:space="0" w:color="auto"/>
              <w:right w:val="single" w:sz="4" w:space="0" w:color="auto"/>
            </w:tcBorders>
            <w:shd w:val="clear" w:color="auto" w:fill="auto"/>
            <w:vAlign w:val="center"/>
            <w:hideMark/>
          </w:tcPr>
          <w:p w14:paraId="08AC00DC" w14:textId="77777777" w:rsidR="009B2ED1" w:rsidRPr="00197D2E" w:rsidRDefault="009B2ED1" w:rsidP="009B2ED1">
            <w:pPr>
              <w:ind w:left="-75" w:right="-91"/>
              <w:jc w:val="center"/>
              <w:rPr>
                <w:sz w:val="22"/>
                <w:szCs w:val="22"/>
              </w:rPr>
            </w:pPr>
            <w:r w:rsidRPr="00197D2E">
              <w:rPr>
                <w:sz w:val="22"/>
                <w:szCs w:val="22"/>
              </w:rPr>
              <w:t>&lt;0,1</w:t>
            </w:r>
          </w:p>
        </w:tc>
        <w:tc>
          <w:tcPr>
            <w:tcW w:w="992" w:type="dxa"/>
            <w:tcBorders>
              <w:top w:val="nil"/>
              <w:left w:val="nil"/>
              <w:bottom w:val="single" w:sz="4" w:space="0" w:color="auto"/>
              <w:right w:val="single" w:sz="4" w:space="0" w:color="auto"/>
            </w:tcBorders>
            <w:shd w:val="clear" w:color="auto" w:fill="auto"/>
            <w:vAlign w:val="center"/>
            <w:hideMark/>
          </w:tcPr>
          <w:p w14:paraId="49A9AB53" w14:textId="77777777" w:rsidR="009B2ED1" w:rsidRPr="00197D2E" w:rsidRDefault="009B2ED1" w:rsidP="009B2ED1">
            <w:pPr>
              <w:ind w:left="-75" w:right="-91"/>
              <w:jc w:val="center"/>
              <w:rPr>
                <w:sz w:val="22"/>
                <w:szCs w:val="22"/>
              </w:rPr>
            </w:pPr>
            <w:r w:rsidRPr="00197D2E">
              <w:rPr>
                <w:sz w:val="22"/>
                <w:szCs w:val="22"/>
              </w:rPr>
              <w:t>45</w:t>
            </w:r>
          </w:p>
        </w:tc>
        <w:tc>
          <w:tcPr>
            <w:tcW w:w="567" w:type="dxa"/>
            <w:tcBorders>
              <w:top w:val="nil"/>
              <w:left w:val="nil"/>
              <w:bottom w:val="single" w:sz="4" w:space="0" w:color="auto"/>
              <w:right w:val="single" w:sz="4" w:space="0" w:color="auto"/>
            </w:tcBorders>
            <w:shd w:val="clear" w:color="auto" w:fill="auto"/>
            <w:vAlign w:val="center"/>
            <w:hideMark/>
          </w:tcPr>
          <w:p w14:paraId="0D1E59DC"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606A0411"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5E2AF463" w14:textId="77777777" w:rsidR="009B2ED1" w:rsidRPr="00197D2E" w:rsidRDefault="009B2ED1" w:rsidP="009B2ED1">
            <w:pPr>
              <w:ind w:left="-75" w:right="-91"/>
              <w:jc w:val="center"/>
              <w:rPr>
                <w:sz w:val="22"/>
                <w:szCs w:val="22"/>
              </w:rPr>
            </w:pPr>
            <w:r w:rsidRPr="00197D2E">
              <w:rPr>
                <w:sz w:val="22"/>
                <w:szCs w:val="22"/>
              </w:rPr>
              <w:t>45</w:t>
            </w:r>
          </w:p>
        </w:tc>
        <w:tc>
          <w:tcPr>
            <w:tcW w:w="567" w:type="dxa"/>
            <w:tcBorders>
              <w:top w:val="nil"/>
              <w:left w:val="nil"/>
              <w:bottom w:val="single" w:sz="4" w:space="0" w:color="auto"/>
              <w:right w:val="single" w:sz="4" w:space="0" w:color="auto"/>
            </w:tcBorders>
            <w:shd w:val="clear" w:color="auto" w:fill="auto"/>
            <w:vAlign w:val="center"/>
            <w:hideMark/>
          </w:tcPr>
          <w:p w14:paraId="30EE6F9A"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463C4787"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796FEA63"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7EB009D9" w14:textId="77777777" w:rsidR="009B2ED1" w:rsidRPr="00197D2E" w:rsidRDefault="009B2ED1" w:rsidP="009B2ED1">
            <w:pPr>
              <w:ind w:left="-75" w:right="-69"/>
              <w:jc w:val="center"/>
              <w:rPr>
                <w:sz w:val="22"/>
                <w:szCs w:val="22"/>
              </w:rPr>
            </w:pPr>
            <w:r w:rsidRPr="00197D2E">
              <w:rPr>
                <w:sz w:val="22"/>
                <w:szCs w:val="22"/>
              </w:rPr>
              <w:t>2.6</w:t>
            </w:r>
          </w:p>
        </w:tc>
        <w:tc>
          <w:tcPr>
            <w:tcW w:w="1249" w:type="dxa"/>
            <w:tcBorders>
              <w:top w:val="nil"/>
              <w:left w:val="nil"/>
              <w:bottom w:val="single" w:sz="4" w:space="0" w:color="auto"/>
              <w:right w:val="single" w:sz="4" w:space="0" w:color="auto"/>
            </w:tcBorders>
            <w:shd w:val="clear" w:color="auto" w:fill="auto"/>
            <w:vAlign w:val="center"/>
            <w:hideMark/>
          </w:tcPr>
          <w:p w14:paraId="4276B9C6" w14:textId="77777777" w:rsidR="009B2ED1" w:rsidRPr="00197D2E" w:rsidRDefault="009B2ED1" w:rsidP="009B2ED1">
            <w:pPr>
              <w:jc w:val="center"/>
              <w:rPr>
                <w:sz w:val="22"/>
                <w:szCs w:val="22"/>
              </w:rPr>
            </w:pPr>
            <w:r w:rsidRPr="00197D2E">
              <w:rPr>
                <w:sz w:val="22"/>
                <w:szCs w:val="22"/>
              </w:rPr>
              <w:t>Сульфаты</w:t>
            </w:r>
          </w:p>
        </w:tc>
        <w:tc>
          <w:tcPr>
            <w:tcW w:w="748" w:type="dxa"/>
            <w:tcBorders>
              <w:top w:val="nil"/>
              <w:left w:val="nil"/>
              <w:bottom w:val="single" w:sz="4" w:space="0" w:color="auto"/>
              <w:right w:val="nil"/>
            </w:tcBorders>
            <w:shd w:val="clear" w:color="auto" w:fill="auto"/>
            <w:vAlign w:val="center"/>
            <w:hideMark/>
          </w:tcPr>
          <w:p w14:paraId="5FC1C927"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284ED069" w14:textId="77777777" w:rsidR="009B2ED1" w:rsidRPr="00197D2E" w:rsidRDefault="009B2ED1" w:rsidP="009B2ED1">
            <w:pPr>
              <w:ind w:left="-75" w:right="-91"/>
              <w:jc w:val="center"/>
              <w:rPr>
                <w:sz w:val="22"/>
                <w:szCs w:val="22"/>
              </w:rPr>
            </w:pPr>
            <w:r w:rsidRPr="00197D2E">
              <w:rPr>
                <w:sz w:val="22"/>
                <w:szCs w:val="22"/>
              </w:rPr>
              <w:t>7</w:t>
            </w:r>
          </w:p>
        </w:tc>
        <w:tc>
          <w:tcPr>
            <w:tcW w:w="562" w:type="dxa"/>
            <w:tcBorders>
              <w:top w:val="nil"/>
              <w:left w:val="nil"/>
              <w:bottom w:val="single" w:sz="4" w:space="0" w:color="auto"/>
              <w:right w:val="single" w:sz="4" w:space="0" w:color="auto"/>
            </w:tcBorders>
            <w:shd w:val="clear" w:color="auto" w:fill="auto"/>
            <w:vAlign w:val="center"/>
            <w:hideMark/>
          </w:tcPr>
          <w:p w14:paraId="729E0D8E" w14:textId="77777777" w:rsidR="009B2ED1" w:rsidRPr="00197D2E" w:rsidRDefault="009B2ED1" w:rsidP="009B2ED1">
            <w:pPr>
              <w:ind w:left="-75" w:right="-91"/>
              <w:jc w:val="center"/>
              <w:rPr>
                <w:sz w:val="22"/>
                <w:szCs w:val="22"/>
              </w:rPr>
            </w:pPr>
            <w:r w:rsidRPr="00197D2E">
              <w:rPr>
                <w:sz w:val="22"/>
                <w:szCs w:val="22"/>
              </w:rPr>
              <w:t>1,6</w:t>
            </w:r>
          </w:p>
        </w:tc>
        <w:tc>
          <w:tcPr>
            <w:tcW w:w="562" w:type="dxa"/>
            <w:tcBorders>
              <w:top w:val="nil"/>
              <w:left w:val="nil"/>
              <w:bottom w:val="single" w:sz="4" w:space="0" w:color="auto"/>
              <w:right w:val="single" w:sz="4" w:space="0" w:color="auto"/>
            </w:tcBorders>
            <w:shd w:val="clear" w:color="auto" w:fill="auto"/>
            <w:vAlign w:val="center"/>
            <w:hideMark/>
          </w:tcPr>
          <w:p w14:paraId="347AF061" w14:textId="77777777" w:rsidR="009B2ED1" w:rsidRPr="00197D2E" w:rsidRDefault="009B2ED1" w:rsidP="009B2ED1">
            <w:pPr>
              <w:ind w:left="-75" w:right="-91"/>
              <w:jc w:val="center"/>
              <w:rPr>
                <w:sz w:val="22"/>
                <w:szCs w:val="22"/>
              </w:rPr>
            </w:pPr>
            <w:r w:rsidRPr="00197D2E">
              <w:rPr>
                <w:sz w:val="22"/>
                <w:szCs w:val="22"/>
              </w:rPr>
              <w:t>5,4</w:t>
            </w:r>
          </w:p>
        </w:tc>
        <w:tc>
          <w:tcPr>
            <w:tcW w:w="562" w:type="dxa"/>
            <w:tcBorders>
              <w:top w:val="nil"/>
              <w:left w:val="nil"/>
              <w:bottom w:val="single" w:sz="4" w:space="0" w:color="auto"/>
              <w:right w:val="single" w:sz="4" w:space="0" w:color="auto"/>
            </w:tcBorders>
            <w:shd w:val="clear" w:color="auto" w:fill="auto"/>
            <w:vAlign w:val="center"/>
            <w:hideMark/>
          </w:tcPr>
          <w:p w14:paraId="6B649360"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0C76B76C"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4167734A" w14:textId="77777777" w:rsidR="009B2ED1" w:rsidRPr="00197D2E" w:rsidRDefault="009B2ED1" w:rsidP="009B2ED1">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38BEBB8B" w14:textId="77777777" w:rsidR="009B2ED1" w:rsidRPr="00197D2E" w:rsidRDefault="009B2ED1" w:rsidP="009B2ED1">
            <w:pPr>
              <w:ind w:left="-75" w:right="-91"/>
              <w:jc w:val="center"/>
              <w:rPr>
                <w:sz w:val="22"/>
                <w:szCs w:val="22"/>
              </w:rPr>
            </w:pPr>
            <w:r w:rsidRPr="00197D2E">
              <w:rPr>
                <w:sz w:val="22"/>
                <w:szCs w:val="22"/>
              </w:rPr>
              <w:t>5,25</w:t>
            </w:r>
          </w:p>
        </w:tc>
        <w:tc>
          <w:tcPr>
            <w:tcW w:w="562" w:type="dxa"/>
            <w:tcBorders>
              <w:top w:val="nil"/>
              <w:left w:val="nil"/>
              <w:bottom w:val="single" w:sz="4" w:space="0" w:color="auto"/>
              <w:right w:val="single" w:sz="4" w:space="0" w:color="auto"/>
            </w:tcBorders>
            <w:shd w:val="clear" w:color="auto" w:fill="auto"/>
            <w:vAlign w:val="center"/>
            <w:hideMark/>
          </w:tcPr>
          <w:p w14:paraId="082D9F49" w14:textId="77777777" w:rsidR="009B2ED1" w:rsidRPr="00197D2E" w:rsidRDefault="009B2ED1" w:rsidP="009B2ED1">
            <w:pPr>
              <w:ind w:left="-75" w:right="-91"/>
              <w:jc w:val="center"/>
              <w:rPr>
                <w:sz w:val="22"/>
                <w:szCs w:val="22"/>
              </w:rPr>
            </w:pPr>
            <w:r w:rsidRPr="00197D2E">
              <w:rPr>
                <w:sz w:val="22"/>
                <w:szCs w:val="22"/>
              </w:rPr>
              <w:t>4,5</w:t>
            </w:r>
          </w:p>
        </w:tc>
        <w:tc>
          <w:tcPr>
            <w:tcW w:w="562" w:type="dxa"/>
            <w:tcBorders>
              <w:top w:val="nil"/>
              <w:left w:val="nil"/>
              <w:bottom w:val="single" w:sz="4" w:space="0" w:color="auto"/>
              <w:right w:val="single" w:sz="4" w:space="0" w:color="auto"/>
            </w:tcBorders>
            <w:shd w:val="clear" w:color="auto" w:fill="auto"/>
            <w:vAlign w:val="center"/>
            <w:hideMark/>
          </w:tcPr>
          <w:p w14:paraId="59447A8D" w14:textId="77777777" w:rsidR="009B2ED1" w:rsidRPr="00197D2E" w:rsidRDefault="009B2ED1" w:rsidP="009B2ED1">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331E548E" w14:textId="77777777" w:rsidR="009B2ED1" w:rsidRPr="00197D2E" w:rsidRDefault="009B2ED1" w:rsidP="009B2ED1">
            <w:pPr>
              <w:ind w:left="-75" w:right="-91"/>
              <w:jc w:val="center"/>
              <w:rPr>
                <w:sz w:val="22"/>
                <w:szCs w:val="22"/>
              </w:rPr>
            </w:pPr>
            <w:r w:rsidRPr="00197D2E">
              <w:rPr>
                <w:sz w:val="22"/>
                <w:szCs w:val="22"/>
              </w:rPr>
              <w:t>4,3</w:t>
            </w:r>
          </w:p>
        </w:tc>
        <w:tc>
          <w:tcPr>
            <w:tcW w:w="562" w:type="dxa"/>
            <w:tcBorders>
              <w:top w:val="nil"/>
              <w:left w:val="nil"/>
              <w:bottom w:val="single" w:sz="4" w:space="0" w:color="auto"/>
              <w:right w:val="single" w:sz="4" w:space="0" w:color="auto"/>
            </w:tcBorders>
            <w:shd w:val="clear" w:color="auto" w:fill="auto"/>
            <w:vAlign w:val="center"/>
            <w:hideMark/>
          </w:tcPr>
          <w:p w14:paraId="2D9EA38E" w14:textId="77777777" w:rsidR="009B2ED1" w:rsidRPr="00197D2E" w:rsidRDefault="009B2ED1" w:rsidP="009B2ED1">
            <w:pPr>
              <w:ind w:left="-75" w:right="-91"/>
              <w:jc w:val="center"/>
              <w:rPr>
                <w:sz w:val="22"/>
                <w:szCs w:val="22"/>
              </w:rPr>
            </w:pPr>
            <w:r w:rsidRPr="00197D2E">
              <w:rPr>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14:paraId="39F53B81" w14:textId="77777777" w:rsidR="009B2ED1" w:rsidRPr="00197D2E" w:rsidRDefault="009B2ED1" w:rsidP="009B2ED1">
            <w:pPr>
              <w:ind w:left="-75" w:right="-91"/>
              <w:jc w:val="center"/>
              <w:rPr>
                <w:sz w:val="22"/>
                <w:szCs w:val="22"/>
              </w:rPr>
            </w:pPr>
            <w:r w:rsidRPr="00197D2E">
              <w:rPr>
                <w:sz w:val="22"/>
                <w:szCs w:val="22"/>
              </w:rPr>
              <w:t>4,6</w:t>
            </w:r>
          </w:p>
        </w:tc>
        <w:tc>
          <w:tcPr>
            <w:tcW w:w="562" w:type="dxa"/>
            <w:tcBorders>
              <w:top w:val="nil"/>
              <w:left w:val="nil"/>
              <w:bottom w:val="single" w:sz="4" w:space="0" w:color="auto"/>
              <w:right w:val="single" w:sz="4" w:space="0" w:color="auto"/>
            </w:tcBorders>
            <w:shd w:val="clear" w:color="auto" w:fill="auto"/>
            <w:vAlign w:val="center"/>
            <w:hideMark/>
          </w:tcPr>
          <w:p w14:paraId="0FF89131" w14:textId="77777777" w:rsidR="009B2ED1" w:rsidRPr="00197D2E" w:rsidRDefault="009B2ED1" w:rsidP="009B2ED1">
            <w:pPr>
              <w:ind w:left="-75" w:right="-91"/>
              <w:jc w:val="center"/>
              <w:rPr>
                <w:sz w:val="22"/>
                <w:szCs w:val="22"/>
              </w:rPr>
            </w:pPr>
            <w:r w:rsidRPr="00197D2E">
              <w:rPr>
                <w:sz w:val="22"/>
                <w:szCs w:val="22"/>
              </w:rPr>
              <w:t>4,93</w:t>
            </w:r>
          </w:p>
        </w:tc>
        <w:tc>
          <w:tcPr>
            <w:tcW w:w="557" w:type="dxa"/>
            <w:tcBorders>
              <w:top w:val="nil"/>
              <w:left w:val="nil"/>
              <w:bottom w:val="single" w:sz="4" w:space="0" w:color="auto"/>
              <w:right w:val="single" w:sz="4" w:space="0" w:color="auto"/>
            </w:tcBorders>
            <w:shd w:val="clear" w:color="auto" w:fill="auto"/>
            <w:vAlign w:val="center"/>
            <w:hideMark/>
          </w:tcPr>
          <w:p w14:paraId="4DE6C9A9" w14:textId="77777777" w:rsidR="009B2ED1" w:rsidRPr="00197D2E" w:rsidRDefault="009B2ED1" w:rsidP="009B2ED1">
            <w:pPr>
              <w:ind w:left="-75" w:right="-91"/>
              <w:jc w:val="center"/>
              <w:rPr>
                <w:sz w:val="22"/>
                <w:szCs w:val="22"/>
              </w:rPr>
            </w:pPr>
            <w:r w:rsidRPr="00197D2E">
              <w:rPr>
                <w:sz w:val="22"/>
                <w:szCs w:val="22"/>
              </w:rPr>
              <w:t>15,33</w:t>
            </w:r>
          </w:p>
        </w:tc>
        <w:tc>
          <w:tcPr>
            <w:tcW w:w="992" w:type="dxa"/>
            <w:tcBorders>
              <w:top w:val="nil"/>
              <w:left w:val="nil"/>
              <w:bottom w:val="single" w:sz="4" w:space="0" w:color="auto"/>
              <w:right w:val="single" w:sz="4" w:space="0" w:color="auto"/>
            </w:tcBorders>
            <w:shd w:val="clear" w:color="auto" w:fill="auto"/>
            <w:vAlign w:val="center"/>
            <w:hideMark/>
          </w:tcPr>
          <w:p w14:paraId="29D32F76" w14:textId="77777777" w:rsidR="009B2ED1" w:rsidRPr="00197D2E" w:rsidRDefault="009B2ED1" w:rsidP="009B2ED1">
            <w:pPr>
              <w:ind w:left="-75" w:right="-91"/>
              <w:jc w:val="center"/>
              <w:rPr>
                <w:sz w:val="22"/>
                <w:szCs w:val="22"/>
              </w:rPr>
            </w:pPr>
            <w:r w:rsidRPr="00197D2E">
              <w:rPr>
                <w:sz w:val="22"/>
                <w:szCs w:val="22"/>
              </w:rPr>
              <w:t>500</w:t>
            </w:r>
          </w:p>
        </w:tc>
        <w:tc>
          <w:tcPr>
            <w:tcW w:w="567" w:type="dxa"/>
            <w:tcBorders>
              <w:top w:val="nil"/>
              <w:left w:val="nil"/>
              <w:bottom w:val="single" w:sz="4" w:space="0" w:color="auto"/>
              <w:right w:val="single" w:sz="4" w:space="0" w:color="auto"/>
            </w:tcBorders>
            <w:shd w:val="clear" w:color="auto" w:fill="auto"/>
            <w:vAlign w:val="center"/>
            <w:hideMark/>
          </w:tcPr>
          <w:p w14:paraId="25D09E41"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4F53FC07"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3F87F45" w14:textId="77777777" w:rsidR="009B2ED1" w:rsidRPr="00197D2E" w:rsidRDefault="009B2ED1" w:rsidP="009B2ED1">
            <w:pPr>
              <w:ind w:left="-75" w:right="-91"/>
              <w:jc w:val="center"/>
              <w:rPr>
                <w:sz w:val="22"/>
                <w:szCs w:val="22"/>
              </w:rPr>
            </w:pPr>
            <w:r w:rsidRPr="00197D2E">
              <w:rPr>
                <w:sz w:val="22"/>
                <w:szCs w:val="22"/>
              </w:rPr>
              <w:t>500</w:t>
            </w:r>
          </w:p>
        </w:tc>
        <w:tc>
          <w:tcPr>
            <w:tcW w:w="567" w:type="dxa"/>
            <w:tcBorders>
              <w:top w:val="nil"/>
              <w:left w:val="nil"/>
              <w:bottom w:val="single" w:sz="4" w:space="0" w:color="auto"/>
              <w:right w:val="single" w:sz="4" w:space="0" w:color="auto"/>
            </w:tcBorders>
            <w:shd w:val="clear" w:color="auto" w:fill="auto"/>
            <w:vAlign w:val="center"/>
            <w:hideMark/>
          </w:tcPr>
          <w:p w14:paraId="4F375507"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18C5DB04" w14:textId="77777777" w:rsidR="009B2ED1" w:rsidRPr="00197D2E" w:rsidRDefault="009B2ED1" w:rsidP="009B2ED1">
            <w:pPr>
              <w:ind w:left="-75" w:right="-91"/>
              <w:jc w:val="center"/>
              <w:rPr>
                <w:sz w:val="22"/>
                <w:szCs w:val="22"/>
              </w:rPr>
            </w:pPr>
            <w:r w:rsidRPr="00197D2E">
              <w:rPr>
                <w:sz w:val="22"/>
                <w:szCs w:val="22"/>
              </w:rPr>
              <w:t> </w:t>
            </w:r>
          </w:p>
        </w:tc>
      </w:tr>
      <w:tr w:rsidR="00197D2E" w:rsidRPr="00197D2E" w14:paraId="55F97B59" w14:textId="77777777" w:rsidTr="009B2ED1">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57FD22C" w14:textId="77777777" w:rsidR="009B2ED1" w:rsidRPr="00197D2E" w:rsidRDefault="009B2ED1" w:rsidP="009B2ED1">
            <w:pPr>
              <w:ind w:left="-75" w:right="-69"/>
              <w:jc w:val="center"/>
              <w:rPr>
                <w:sz w:val="22"/>
                <w:szCs w:val="22"/>
              </w:rPr>
            </w:pPr>
            <w:r w:rsidRPr="00197D2E">
              <w:rPr>
                <w:sz w:val="22"/>
                <w:szCs w:val="22"/>
              </w:rPr>
              <w:t>2.7</w:t>
            </w:r>
          </w:p>
        </w:tc>
        <w:tc>
          <w:tcPr>
            <w:tcW w:w="1249" w:type="dxa"/>
            <w:tcBorders>
              <w:top w:val="nil"/>
              <w:left w:val="nil"/>
              <w:bottom w:val="single" w:sz="4" w:space="0" w:color="auto"/>
              <w:right w:val="single" w:sz="4" w:space="0" w:color="auto"/>
            </w:tcBorders>
            <w:shd w:val="clear" w:color="auto" w:fill="auto"/>
            <w:vAlign w:val="center"/>
            <w:hideMark/>
          </w:tcPr>
          <w:p w14:paraId="23AEC5B7" w14:textId="77777777" w:rsidR="009B2ED1" w:rsidRPr="00197D2E" w:rsidRDefault="009B2ED1" w:rsidP="009B2ED1">
            <w:pPr>
              <w:jc w:val="center"/>
              <w:rPr>
                <w:sz w:val="22"/>
                <w:szCs w:val="22"/>
              </w:rPr>
            </w:pPr>
            <w:r w:rsidRPr="00197D2E">
              <w:rPr>
                <w:sz w:val="22"/>
                <w:szCs w:val="22"/>
              </w:rPr>
              <w:t>Хлориды</w:t>
            </w:r>
          </w:p>
        </w:tc>
        <w:tc>
          <w:tcPr>
            <w:tcW w:w="748" w:type="dxa"/>
            <w:tcBorders>
              <w:top w:val="nil"/>
              <w:left w:val="nil"/>
              <w:bottom w:val="single" w:sz="4" w:space="0" w:color="auto"/>
              <w:right w:val="nil"/>
            </w:tcBorders>
            <w:shd w:val="clear" w:color="auto" w:fill="auto"/>
            <w:vAlign w:val="center"/>
            <w:hideMark/>
          </w:tcPr>
          <w:p w14:paraId="02E3CE42" w14:textId="77777777" w:rsidR="009B2ED1" w:rsidRPr="00197D2E" w:rsidRDefault="009B2ED1" w:rsidP="009B2ED1">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786C661B" w14:textId="77777777" w:rsidR="009B2ED1" w:rsidRPr="00197D2E" w:rsidRDefault="009B2ED1" w:rsidP="009B2ED1">
            <w:pPr>
              <w:ind w:left="-75" w:right="-91"/>
              <w:jc w:val="center"/>
              <w:rPr>
                <w:sz w:val="22"/>
                <w:szCs w:val="22"/>
              </w:rPr>
            </w:pPr>
            <w:r w:rsidRPr="00197D2E">
              <w:rPr>
                <w:sz w:val="22"/>
                <w:szCs w:val="22"/>
              </w:rPr>
              <w:t>4,95</w:t>
            </w:r>
          </w:p>
        </w:tc>
        <w:tc>
          <w:tcPr>
            <w:tcW w:w="562" w:type="dxa"/>
            <w:tcBorders>
              <w:top w:val="nil"/>
              <w:left w:val="nil"/>
              <w:bottom w:val="single" w:sz="4" w:space="0" w:color="auto"/>
              <w:right w:val="single" w:sz="4" w:space="0" w:color="auto"/>
            </w:tcBorders>
            <w:shd w:val="clear" w:color="auto" w:fill="auto"/>
            <w:vAlign w:val="center"/>
            <w:hideMark/>
          </w:tcPr>
          <w:p w14:paraId="7196197C" w14:textId="77777777" w:rsidR="009B2ED1" w:rsidRPr="00197D2E" w:rsidRDefault="009B2ED1" w:rsidP="009B2ED1">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265CAEBF" w14:textId="77777777" w:rsidR="009B2ED1" w:rsidRPr="00197D2E" w:rsidRDefault="009B2ED1" w:rsidP="009B2ED1">
            <w:pPr>
              <w:ind w:left="-75" w:right="-91"/>
              <w:jc w:val="center"/>
              <w:rPr>
                <w:sz w:val="22"/>
                <w:szCs w:val="22"/>
              </w:rPr>
            </w:pPr>
            <w:r w:rsidRPr="00197D2E">
              <w:rPr>
                <w:sz w:val="22"/>
                <w:szCs w:val="22"/>
              </w:rPr>
              <w:t>3,9</w:t>
            </w:r>
          </w:p>
        </w:tc>
        <w:tc>
          <w:tcPr>
            <w:tcW w:w="562" w:type="dxa"/>
            <w:tcBorders>
              <w:top w:val="nil"/>
              <w:left w:val="nil"/>
              <w:bottom w:val="single" w:sz="4" w:space="0" w:color="auto"/>
              <w:right w:val="single" w:sz="4" w:space="0" w:color="auto"/>
            </w:tcBorders>
            <w:shd w:val="clear" w:color="auto" w:fill="auto"/>
            <w:vAlign w:val="center"/>
            <w:hideMark/>
          </w:tcPr>
          <w:p w14:paraId="4CA8A33D" w14:textId="77777777" w:rsidR="009B2ED1" w:rsidRPr="00197D2E" w:rsidRDefault="009B2ED1" w:rsidP="009B2ED1">
            <w:pPr>
              <w:ind w:left="-75" w:right="-91"/>
              <w:jc w:val="center"/>
              <w:rPr>
                <w:sz w:val="22"/>
                <w:szCs w:val="22"/>
              </w:rPr>
            </w:pPr>
            <w:r w:rsidRPr="00197D2E">
              <w:rPr>
                <w:sz w:val="22"/>
                <w:szCs w:val="22"/>
              </w:rPr>
              <w:t>1,6</w:t>
            </w:r>
          </w:p>
        </w:tc>
        <w:tc>
          <w:tcPr>
            <w:tcW w:w="562" w:type="dxa"/>
            <w:tcBorders>
              <w:top w:val="nil"/>
              <w:left w:val="nil"/>
              <w:bottom w:val="single" w:sz="4" w:space="0" w:color="auto"/>
              <w:right w:val="single" w:sz="4" w:space="0" w:color="auto"/>
            </w:tcBorders>
            <w:shd w:val="clear" w:color="auto" w:fill="auto"/>
            <w:vAlign w:val="center"/>
            <w:hideMark/>
          </w:tcPr>
          <w:p w14:paraId="7C8B2A6E" w14:textId="77777777" w:rsidR="009B2ED1" w:rsidRPr="00197D2E" w:rsidRDefault="009B2ED1" w:rsidP="009B2ED1">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01E7C4E9" w14:textId="77777777" w:rsidR="009B2ED1" w:rsidRPr="00197D2E" w:rsidRDefault="009B2ED1" w:rsidP="009B2ED1">
            <w:pPr>
              <w:ind w:left="-75" w:right="-91"/>
              <w:jc w:val="center"/>
              <w:rPr>
                <w:sz w:val="22"/>
                <w:szCs w:val="22"/>
              </w:rPr>
            </w:pPr>
            <w:r w:rsidRPr="00197D2E">
              <w:rPr>
                <w:sz w:val="22"/>
                <w:szCs w:val="22"/>
              </w:rPr>
              <w:t>2,2</w:t>
            </w:r>
          </w:p>
        </w:tc>
        <w:tc>
          <w:tcPr>
            <w:tcW w:w="562" w:type="dxa"/>
            <w:tcBorders>
              <w:top w:val="nil"/>
              <w:left w:val="nil"/>
              <w:bottom w:val="single" w:sz="4" w:space="0" w:color="auto"/>
              <w:right w:val="single" w:sz="4" w:space="0" w:color="auto"/>
            </w:tcBorders>
            <w:shd w:val="clear" w:color="auto" w:fill="auto"/>
            <w:vAlign w:val="center"/>
            <w:hideMark/>
          </w:tcPr>
          <w:p w14:paraId="3379D75E" w14:textId="77777777" w:rsidR="009B2ED1" w:rsidRPr="00197D2E" w:rsidRDefault="009B2ED1" w:rsidP="009B2ED1">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6447F7E2" w14:textId="77777777" w:rsidR="009B2ED1" w:rsidRPr="00197D2E" w:rsidRDefault="009B2ED1" w:rsidP="009B2ED1">
            <w:pPr>
              <w:ind w:left="-75" w:right="-91"/>
              <w:jc w:val="center"/>
              <w:rPr>
                <w:sz w:val="22"/>
                <w:szCs w:val="22"/>
              </w:rPr>
            </w:pPr>
            <w:r w:rsidRPr="00197D2E">
              <w:rPr>
                <w:sz w:val="22"/>
                <w:szCs w:val="22"/>
              </w:rPr>
              <w:t>4,8</w:t>
            </w:r>
          </w:p>
        </w:tc>
        <w:tc>
          <w:tcPr>
            <w:tcW w:w="562" w:type="dxa"/>
            <w:tcBorders>
              <w:top w:val="nil"/>
              <w:left w:val="nil"/>
              <w:bottom w:val="single" w:sz="4" w:space="0" w:color="auto"/>
              <w:right w:val="single" w:sz="4" w:space="0" w:color="auto"/>
            </w:tcBorders>
            <w:shd w:val="clear" w:color="auto" w:fill="auto"/>
            <w:vAlign w:val="center"/>
            <w:hideMark/>
          </w:tcPr>
          <w:p w14:paraId="37FD7590" w14:textId="77777777" w:rsidR="009B2ED1" w:rsidRPr="00197D2E" w:rsidRDefault="009B2ED1" w:rsidP="009B2ED1">
            <w:pPr>
              <w:ind w:left="-75" w:right="-91"/>
              <w:jc w:val="center"/>
              <w:rPr>
                <w:sz w:val="22"/>
                <w:szCs w:val="22"/>
              </w:rPr>
            </w:pPr>
            <w:r w:rsidRPr="00197D2E">
              <w:rPr>
                <w:sz w:val="22"/>
                <w:szCs w:val="22"/>
              </w:rPr>
              <w:t>7,2</w:t>
            </w:r>
          </w:p>
        </w:tc>
        <w:tc>
          <w:tcPr>
            <w:tcW w:w="562" w:type="dxa"/>
            <w:tcBorders>
              <w:top w:val="nil"/>
              <w:left w:val="nil"/>
              <w:bottom w:val="single" w:sz="4" w:space="0" w:color="auto"/>
              <w:right w:val="single" w:sz="4" w:space="0" w:color="auto"/>
            </w:tcBorders>
            <w:shd w:val="clear" w:color="auto" w:fill="auto"/>
            <w:vAlign w:val="center"/>
            <w:hideMark/>
          </w:tcPr>
          <w:p w14:paraId="1193F4B3" w14:textId="77777777" w:rsidR="009B2ED1" w:rsidRPr="00197D2E" w:rsidRDefault="009B2ED1" w:rsidP="009B2ED1">
            <w:pPr>
              <w:ind w:left="-75" w:right="-91"/>
              <w:jc w:val="center"/>
              <w:rPr>
                <w:sz w:val="22"/>
                <w:szCs w:val="22"/>
              </w:rPr>
            </w:pPr>
            <w:r w:rsidRPr="00197D2E">
              <w:rPr>
                <w:sz w:val="22"/>
                <w:szCs w:val="22"/>
              </w:rPr>
              <w:t>4,75</w:t>
            </w:r>
          </w:p>
        </w:tc>
        <w:tc>
          <w:tcPr>
            <w:tcW w:w="562" w:type="dxa"/>
            <w:tcBorders>
              <w:top w:val="nil"/>
              <w:left w:val="nil"/>
              <w:bottom w:val="single" w:sz="4" w:space="0" w:color="auto"/>
              <w:right w:val="single" w:sz="4" w:space="0" w:color="auto"/>
            </w:tcBorders>
            <w:shd w:val="clear" w:color="auto" w:fill="auto"/>
            <w:vAlign w:val="center"/>
            <w:hideMark/>
          </w:tcPr>
          <w:p w14:paraId="741F3344" w14:textId="77777777" w:rsidR="009B2ED1" w:rsidRPr="00197D2E" w:rsidRDefault="009B2ED1" w:rsidP="009B2ED1">
            <w:pPr>
              <w:ind w:left="-75" w:right="-91"/>
              <w:jc w:val="center"/>
              <w:rPr>
                <w:sz w:val="22"/>
                <w:szCs w:val="22"/>
              </w:rPr>
            </w:pPr>
            <w:r w:rsidRPr="00197D2E">
              <w:rPr>
                <w:sz w:val="22"/>
                <w:szCs w:val="22"/>
              </w:rPr>
              <w:t>4,1</w:t>
            </w:r>
          </w:p>
        </w:tc>
        <w:tc>
          <w:tcPr>
            <w:tcW w:w="562" w:type="dxa"/>
            <w:tcBorders>
              <w:top w:val="nil"/>
              <w:left w:val="nil"/>
              <w:bottom w:val="single" w:sz="4" w:space="0" w:color="auto"/>
              <w:right w:val="single" w:sz="4" w:space="0" w:color="auto"/>
            </w:tcBorders>
            <w:shd w:val="clear" w:color="auto" w:fill="auto"/>
            <w:vAlign w:val="center"/>
            <w:hideMark/>
          </w:tcPr>
          <w:p w14:paraId="6BFEB967" w14:textId="77777777" w:rsidR="009B2ED1" w:rsidRPr="00197D2E" w:rsidRDefault="009B2ED1" w:rsidP="009B2ED1">
            <w:pPr>
              <w:ind w:left="-75" w:right="-91"/>
              <w:jc w:val="center"/>
              <w:rPr>
                <w:sz w:val="22"/>
                <w:szCs w:val="22"/>
              </w:rPr>
            </w:pPr>
            <w:r w:rsidRPr="00197D2E">
              <w:rPr>
                <w:sz w:val="22"/>
                <w:szCs w:val="22"/>
              </w:rPr>
              <w:t>5,4</w:t>
            </w:r>
          </w:p>
        </w:tc>
        <w:tc>
          <w:tcPr>
            <w:tcW w:w="562" w:type="dxa"/>
            <w:tcBorders>
              <w:top w:val="nil"/>
              <w:left w:val="nil"/>
              <w:bottom w:val="single" w:sz="4" w:space="0" w:color="auto"/>
              <w:right w:val="single" w:sz="4" w:space="0" w:color="auto"/>
            </w:tcBorders>
            <w:shd w:val="clear" w:color="auto" w:fill="auto"/>
            <w:vAlign w:val="center"/>
            <w:hideMark/>
          </w:tcPr>
          <w:p w14:paraId="261B8E72" w14:textId="77777777" w:rsidR="009B2ED1" w:rsidRPr="00197D2E" w:rsidRDefault="009B2ED1" w:rsidP="009B2ED1">
            <w:pPr>
              <w:ind w:left="-75" w:right="-91"/>
              <w:jc w:val="center"/>
              <w:rPr>
                <w:sz w:val="22"/>
                <w:szCs w:val="22"/>
              </w:rPr>
            </w:pPr>
            <w:r w:rsidRPr="00197D2E">
              <w:rPr>
                <w:sz w:val="22"/>
                <w:szCs w:val="22"/>
              </w:rPr>
              <w:t>4,33</w:t>
            </w:r>
          </w:p>
        </w:tc>
        <w:tc>
          <w:tcPr>
            <w:tcW w:w="557" w:type="dxa"/>
            <w:tcBorders>
              <w:top w:val="nil"/>
              <w:left w:val="nil"/>
              <w:bottom w:val="single" w:sz="4" w:space="0" w:color="auto"/>
              <w:right w:val="single" w:sz="4" w:space="0" w:color="auto"/>
            </w:tcBorders>
            <w:shd w:val="clear" w:color="auto" w:fill="auto"/>
            <w:vAlign w:val="center"/>
            <w:hideMark/>
          </w:tcPr>
          <w:p w14:paraId="0A345FCB" w14:textId="77777777" w:rsidR="009B2ED1" w:rsidRPr="00197D2E" w:rsidRDefault="009B2ED1" w:rsidP="009B2ED1">
            <w:pPr>
              <w:ind w:left="-75" w:right="-91"/>
              <w:jc w:val="center"/>
              <w:rPr>
                <w:sz w:val="22"/>
                <w:szCs w:val="22"/>
              </w:rPr>
            </w:pPr>
            <w:r w:rsidRPr="00197D2E">
              <w:rPr>
                <w:sz w:val="22"/>
                <w:szCs w:val="22"/>
              </w:rPr>
              <w:t>7,2</w:t>
            </w:r>
          </w:p>
        </w:tc>
        <w:tc>
          <w:tcPr>
            <w:tcW w:w="992" w:type="dxa"/>
            <w:tcBorders>
              <w:top w:val="nil"/>
              <w:left w:val="nil"/>
              <w:bottom w:val="single" w:sz="4" w:space="0" w:color="auto"/>
              <w:right w:val="single" w:sz="4" w:space="0" w:color="auto"/>
            </w:tcBorders>
            <w:shd w:val="clear" w:color="auto" w:fill="auto"/>
            <w:vAlign w:val="center"/>
            <w:hideMark/>
          </w:tcPr>
          <w:p w14:paraId="164BA0F3" w14:textId="77777777" w:rsidR="009B2ED1" w:rsidRPr="00197D2E" w:rsidRDefault="009B2ED1" w:rsidP="009B2ED1">
            <w:pPr>
              <w:ind w:left="-75" w:right="-91"/>
              <w:jc w:val="center"/>
              <w:rPr>
                <w:sz w:val="22"/>
                <w:szCs w:val="22"/>
              </w:rPr>
            </w:pPr>
            <w:r w:rsidRPr="00197D2E">
              <w:rPr>
                <w:sz w:val="22"/>
                <w:szCs w:val="22"/>
              </w:rPr>
              <w:t>350</w:t>
            </w:r>
          </w:p>
        </w:tc>
        <w:tc>
          <w:tcPr>
            <w:tcW w:w="567" w:type="dxa"/>
            <w:tcBorders>
              <w:top w:val="nil"/>
              <w:left w:val="nil"/>
              <w:bottom w:val="single" w:sz="4" w:space="0" w:color="auto"/>
              <w:right w:val="single" w:sz="4" w:space="0" w:color="auto"/>
            </w:tcBorders>
            <w:shd w:val="clear" w:color="auto" w:fill="auto"/>
            <w:vAlign w:val="center"/>
            <w:hideMark/>
          </w:tcPr>
          <w:p w14:paraId="6E6A5893" w14:textId="77777777" w:rsidR="009B2ED1" w:rsidRPr="00197D2E" w:rsidRDefault="009B2ED1" w:rsidP="009B2ED1">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00D4F87E" w14:textId="77777777" w:rsidR="009B2ED1" w:rsidRPr="00197D2E" w:rsidRDefault="009B2ED1" w:rsidP="009B2ED1">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054D9B45" w14:textId="77777777" w:rsidR="009B2ED1" w:rsidRPr="00197D2E" w:rsidRDefault="009B2ED1" w:rsidP="009B2ED1">
            <w:pPr>
              <w:ind w:left="-75" w:right="-91"/>
              <w:jc w:val="center"/>
              <w:rPr>
                <w:sz w:val="22"/>
                <w:szCs w:val="22"/>
              </w:rPr>
            </w:pPr>
            <w:r w:rsidRPr="00197D2E">
              <w:rPr>
                <w:sz w:val="22"/>
                <w:szCs w:val="22"/>
              </w:rPr>
              <w:t>350</w:t>
            </w:r>
          </w:p>
        </w:tc>
        <w:tc>
          <w:tcPr>
            <w:tcW w:w="567" w:type="dxa"/>
            <w:tcBorders>
              <w:top w:val="nil"/>
              <w:left w:val="nil"/>
              <w:bottom w:val="single" w:sz="4" w:space="0" w:color="auto"/>
              <w:right w:val="single" w:sz="4" w:space="0" w:color="auto"/>
            </w:tcBorders>
            <w:shd w:val="clear" w:color="auto" w:fill="auto"/>
            <w:vAlign w:val="center"/>
            <w:hideMark/>
          </w:tcPr>
          <w:p w14:paraId="0D4A60F7" w14:textId="77777777" w:rsidR="009B2ED1" w:rsidRPr="00197D2E" w:rsidRDefault="009B2ED1" w:rsidP="009B2ED1">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797699DC" w14:textId="77777777" w:rsidR="009B2ED1" w:rsidRPr="00197D2E" w:rsidRDefault="009B2ED1" w:rsidP="009B2ED1">
            <w:pPr>
              <w:ind w:left="-75" w:right="-91"/>
              <w:jc w:val="center"/>
              <w:rPr>
                <w:sz w:val="22"/>
                <w:szCs w:val="22"/>
              </w:rPr>
            </w:pPr>
            <w:r w:rsidRPr="00197D2E">
              <w:rPr>
                <w:sz w:val="22"/>
                <w:szCs w:val="22"/>
              </w:rPr>
              <w:t> </w:t>
            </w:r>
          </w:p>
        </w:tc>
      </w:tr>
      <w:bookmarkEnd w:id="39"/>
    </w:tbl>
    <w:p w14:paraId="3493DA5C" w14:textId="77777777" w:rsidR="0003748D" w:rsidRPr="00197D2E" w:rsidRDefault="0003748D" w:rsidP="007041A0">
      <w:pPr>
        <w:ind w:firstLine="709"/>
        <w:jc w:val="both"/>
        <w:rPr>
          <w:sz w:val="24"/>
          <w:szCs w:val="24"/>
        </w:rPr>
        <w:sectPr w:rsidR="0003748D" w:rsidRPr="00197D2E" w:rsidSect="009B2ED1">
          <w:pgSz w:w="16838" w:h="11906" w:orient="landscape"/>
          <w:pgMar w:top="1134" w:right="1134" w:bottom="851" w:left="1134" w:header="567" w:footer="567" w:gutter="0"/>
          <w:cols w:space="720"/>
          <w:docGrid w:linePitch="299"/>
        </w:sectPr>
      </w:pPr>
    </w:p>
    <w:p w14:paraId="1DF4595A" w14:textId="57F51565" w:rsidR="00DF3AF2" w:rsidRPr="00197D2E" w:rsidRDefault="00DF3AF2" w:rsidP="00DF3AF2">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6</w:t>
      </w:r>
      <w:r w:rsidRPr="00197D2E">
        <w:rPr>
          <w:b/>
          <w:sz w:val="24"/>
          <w:szCs w:val="24"/>
        </w:rPr>
        <w:fldChar w:fldCharType="end"/>
      </w:r>
    </w:p>
    <w:p w14:paraId="42149522" w14:textId="7F80D36A" w:rsidR="00DF3AF2" w:rsidRPr="00197D2E" w:rsidRDefault="00DF3AF2" w:rsidP="00DF3AF2">
      <w:pPr>
        <w:jc w:val="center"/>
        <w:rPr>
          <w:b/>
          <w:sz w:val="24"/>
          <w:szCs w:val="24"/>
        </w:rPr>
      </w:pPr>
      <w:r w:rsidRPr="00197D2E">
        <w:rPr>
          <w:b/>
          <w:sz w:val="24"/>
          <w:szCs w:val="24"/>
        </w:rPr>
        <w:t xml:space="preserve">Показателей качества </w:t>
      </w:r>
      <w:r w:rsidR="008D6E79" w:rsidRPr="00197D2E">
        <w:rPr>
          <w:b/>
          <w:sz w:val="24"/>
          <w:szCs w:val="24"/>
        </w:rPr>
        <w:t>исходной</w:t>
      </w:r>
      <w:r w:rsidRPr="00197D2E">
        <w:rPr>
          <w:b/>
          <w:sz w:val="24"/>
          <w:szCs w:val="24"/>
        </w:rPr>
        <w:t xml:space="preserve"> воды рек Антипаётаяха, Паётаяха в санитарных зонах ВЗС «Глубокое», ВЗС «Совхоз», с. Антипаюта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2268"/>
        <w:gridCol w:w="2971"/>
      </w:tblGrid>
      <w:tr w:rsidR="00197D2E" w:rsidRPr="00197D2E" w14:paraId="6FE7274D" w14:textId="77777777" w:rsidTr="00DF3AF2">
        <w:trPr>
          <w:trHeight w:val="20"/>
        </w:trPr>
        <w:tc>
          <w:tcPr>
            <w:tcW w:w="562" w:type="dxa"/>
            <w:shd w:val="clear" w:color="000000" w:fill="FFFFFF"/>
            <w:vAlign w:val="center"/>
            <w:hideMark/>
          </w:tcPr>
          <w:p w14:paraId="3DF5C95A" w14:textId="77777777" w:rsidR="00DF3AF2" w:rsidRPr="00197D2E" w:rsidRDefault="00DF3AF2" w:rsidP="00DF3AF2">
            <w:pPr>
              <w:jc w:val="center"/>
              <w:rPr>
                <w:b/>
                <w:bCs/>
                <w:sz w:val="24"/>
                <w:szCs w:val="24"/>
              </w:rPr>
            </w:pPr>
            <w:r w:rsidRPr="00197D2E">
              <w:rPr>
                <w:b/>
                <w:bCs/>
                <w:sz w:val="24"/>
                <w:szCs w:val="24"/>
              </w:rPr>
              <w:t>№ п/п</w:t>
            </w:r>
          </w:p>
        </w:tc>
        <w:tc>
          <w:tcPr>
            <w:tcW w:w="3544" w:type="dxa"/>
            <w:shd w:val="clear" w:color="000000" w:fill="FFFFFF"/>
            <w:vAlign w:val="center"/>
            <w:hideMark/>
          </w:tcPr>
          <w:p w14:paraId="193A6521" w14:textId="77777777" w:rsidR="00DF3AF2" w:rsidRPr="00197D2E" w:rsidRDefault="00DF3AF2" w:rsidP="00DF3AF2">
            <w:pPr>
              <w:jc w:val="center"/>
              <w:rPr>
                <w:b/>
                <w:bCs/>
                <w:sz w:val="24"/>
                <w:szCs w:val="24"/>
              </w:rPr>
            </w:pPr>
            <w:r w:rsidRPr="00197D2E">
              <w:rPr>
                <w:b/>
                <w:bCs/>
                <w:sz w:val="24"/>
                <w:szCs w:val="24"/>
              </w:rPr>
              <w:t>Показатели</w:t>
            </w:r>
          </w:p>
        </w:tc>
        <w:tc>
          <w:tcPr>
            <w:tcW w:w="2268" w:type="dxa"/>
            <w:shd w:val="clear" w:color="000000" w:fill="FFFFFF"/>
            <w:vAlign w:val="center"/>
            <w:hideMark/>
          </w:tcPr>
          <w:p w14:paraId="704657E3" w14:textId="77777777" w:rsidR="00DF3AF2" w:rsidRPr="00197D2E" w:rsidRDefault="00DF3AF2" w:rsidP="00DF3AF2">
            <w:pPr>
              <w:jc w:val="center"/>
              <w:rPr>
                <w:b/>
                <w:bCs/>
                <w:sz w:val="24"/>
                <w:szCs w:val="24"/>
              </w:rPr>
            </w:pPr>
            <w:r w:rsidRPr="00197D2E">
              <w:rPr>
                <w:b/>
                <w:bCs/>
                <w:sz w:val="24"/>
                <w:szCs w:val="24"/>
              </w:rPr>
              <w:t>Проба</w:t>
            </w:r>
          </w:p>
        </w:tc>
        <w:tc>
          <w:tcPr>
            <w:tcW w:w="2971" w:type="dxa"/>
            <w:shd w:val="clear" w:color="000000" w:fill="FFFFFF"/>
            <w:vAlign w:val="center"/>
            <w:hideMark/>
          </w:tcPr>
          <w:p w14:paraId="55A68272" w14:textId="308FAAD8" w:rsidR="00DF3AF2" w:rsidRPr="00197D2E" w:rsidRDefault="00DF3AF2" w:rsidP="00DF3AF2">
            <w:pPr>
              <w:jc w:val="center"/>
              <w:rPr>
                <w:b/>
                <w:bCs/>
                <w:sz w:val="24"/>
                <w:szCs w:val="24"/>
              </w:rPr>
            </w:pPr>
            <w:r w:rsidRPr="00197D2E">
              <w:rPr>
                <w:b/>
                <w:bCs/>
                <w:sz w:val="24"/>
                <w:szCs w:val="24"/>
              </w:rPr>
              <w:t>ПДК (хоз. пит.)</w:t>
            </w:r>
          </w:p>
        </w:tc>
      </w:tr>
      <w:tr w:rsidR="00197D2E" w:rsidRPr="00197D2E" w14:paraId="28FCDF57" w14:textId="77777777" w:rsidTr="00DF3AF2">
        <w:trPr>
          <w:trHeight w:val="20"/>
        </w:trPr>
        <w:tc>
          <w:tcPr>
            <w:tcW w:w="562" w:type="dxa"/>
            <w:shd w:val="clear" w:color="000000" w:fill="FFFFFF"/>
            <w:vAlign w:val="center"/>
            <w:hideMark/>
          </w:tcPr>
          <w:p w14:paraId="25945B94" w14:textId="77777777" w:rsidR="00DF3AF2" w:rsidRPr="00197D2E" w:rsidRDefault="00DF3AF2" w:rsidP="00DF3AF2">
            <w:pPr>
              <w:jc w:val="center"/>
              <w:rPr>
                <w:sz w:val="24"/>
                <w:szCs w:val="24"/>
              </w:rPr>
            </w:pPr>
            <w:r w:rsidRPr="00197D2E">
              <w:rPr>
                <w:sz w:val="24"/>
                <w:szCs w:val="24"/>
              </w:rPr>
              <w:t>1</w:t>
            </w:r>
          </w:p>
        </w:tc>
        <w:tc>
          <w:tcPr>
            <w:tcW w:w="3544" w:type="dxa"/>
            <w:shd w:val="clear" w:color="000000" w:fill="FFFFFF"/>
            <w:vAlign w:val="center"/>
            <w:hideMark/>
          </w:tcPr>
          <w:p w14:paraId="478A0EBD" w14:textId="77777777" w:rsidR="00DF3AF2" w:rsidRPr="00197D2E" w:rsidRDefault="00DF3AF2" w:rsidP="00DF3AF2">
            <w:pPr>
              <w:rPr>
                <w:sz w:val="24"/>
                <w:szCs w:val="24"/>
              </w:rPr>
            </w:pPr>
            <w:r w:rsidRPr="00197D2E">
              <w:rPr>
                <w:sz w:val="24"/>
                <w:szCs w:val="24"/>
              </w:rPr>
              <w:t>рН</w:t>
            </w:r>
          </w:p>
        </w:tc>
        <w:tc>
          <w:tcPr>
            <w:tcW w:w="2268" w:type="dxa"/>
            <w:shd w:val="clear" w:color="000000" w:fill="FFFFFF"/>
            <w:vAlign w:val="center"/>
            <w:hideMark/>
          </w:tcPr>
          <w:p w14:paraId="16643790" w14:textId="77777777" w:rsidR="00DF3AF2" w:rsidRPr="00197D2E" w:rsidRDefault="00DF3AF2" w:rsidP="00DF3AF2">
            <w:pPr>
              <w:jc w:val="center"/>
              <w:rPr>
                <w:sz w:val="24"/>
                <w:szCs w:val="24"/>
              </w:rPr>
            </w:pPr>
            <w:r w:rsidRPr="00197D2E">
              <w:rPr>
                <w:sz w:val="24"/>
                <w:szCs w:val="24"/>
              </w:rPr>
              <w:t>7,1</w:t>
            </w:r>
          </w:p>
        </w:tc>
        <w:tc>
          <w:tcPr>
            <w:tcW w:w="2971" w:type="dxa"/>
            <w:shd w:val="clear" w:color="000000" w:fill="FFFFFF"/>
            <w:vAlign w:val="center"/>
            <w:hideMark/>
          </w:tcPr>
          <w:p w14:paraId="1DB44D0E" w14:textId="095BD7F5" w:rsidR="00DF3AF2" w:rsidRPr="00197D2E" w:rsidRDefault="000A7889" w:rsidP="00DF3AF2">
            <w:pPr>
              <w:jc w:val="center"/>
              <w:rPr>
                <w:sz w:val="24"/>
                <w:szCs w:val="24"/>
              </w:rPr>
            </w:pPr>
            <w:r w:rsidRPr="00197D2E">
              <w:rPr>
                <w:sz w:val="24"/>
                <w:szCs w:val="24"/>
              </w:rPr>
              <w:t>6-9</w:t>
            </w:r>
          </w:p>
        </w:tc>
      </w:tr>
      <w:tr w:rsidR="00197D2E" w:rsidRPr="00197D2E" w14:paraId="11BE8323" w14:textId="77777777" w:rsidTr="00DF3AF2">
        <w:trPr>
          <w:trHeight w:val="20"/>
        </w:trPr>
        <w:tc>
          <w:tcPr>
            <w:tcW w:w="562" w:type="dxa"/>
            <w:shd w:val="clear" w:color="000000" w:fill="FFFFFF"/>
            <w:vAlign w:val="center"/>
            <w:hideMark/>
          </w:tcPr>
          <w:p w14:paraId="0810CA80" w14:textId="77777777" w:rsidR="00DF3AF2" w:rsidRPr="00197D2E" w:rsidRDefault="00DF3AF2" w:rsidP="00DF3AF2">
            <w:pPr>
              <w:jc w:val="center"/>
              <w:rPr>
                <w:sz w:val="24"/>
                <w:szCs w:val="24"/>
              </w:rPr>
            </w:pPr>
            <w:r w:rsidRPr="00197D2E">
              <w:rPr>
                <w:sz w:val="24"/>
                <w:szCs w:val="24"/>
              </w:rPr>
              <w:t>2</w:t>
            </w:r>
          </w:p>
        </w:tc>
        <w:tc>
          <w:tcPr>
            <w:tcW w:w="3544" w:type="dxa"/>
            <w:shd w:val="clear" w:color="000000" w:fill="FFFFFF"/>
            <w:vAlign w:val="center"/>
            <w:hideMark/>
          </w:tcPr>
          <w:p w14:paraId="07354554" w14:textId="77777777" w:rsidR="00DF3AF2" w:rsidRPr="00197D2E" w:rsidRDefault="00DF3AF2" w:rsidP="00DF3AF2">
            <w:pPr>
              <w:rPr>
                <w:sz w:val="24"/>
                <w:szCs w:val="24"/>
              </w:rPr>
            </w:pPr>
            <w:r w:rsidRPr="00197D2E">
              <w:rPr>
                <w:sz w:val="24"/>
                <w:szCs w:val="24"/>
              </w:rPr>
              <w:t>Гидрокарбонаты, мг/дм</w:t>
            </w:r>
            <w:r w:rsidRPr="00197D2E">
              <w:rPr>
                <w:sz w:val="24"/>
                <w:szCs w:val="24"/>
                <w:vertAlign w:val="superscript"/>
              </w:rPr>
              <w:t>3</w:t>
            </w:r>
          </w:p>
        </w:tc>
        <w:tc>
          <w:tcPr>
            <w:tcW w:w="2268" w:type="dxa"/>
            <w:shd w:val="clear" w:color="000000" w:fill="FFFFFF"/>
            <w:vAlign w:val="center"/>
            <w:hideMark/>
          </w:tcPr>
          <w:p w14:paraId="21B15D2B" w14:textId="77777777" w:rsidR="00DF3AF2" w:rsidRPr="00197D2E" w:rsidRDefault="00DF3AF2" w:rsidP="00DF3AF2">
            <w:pPr>
              <w:jc w:val="center"/>
              <w:rPr>
                <w:sz w:val="24"/>
                <w:szCs w:val="24"/>
              </w:rPr>
            </w:pPr>
            <w:r w:rsidRPr="00197D2E">
              <w:rPr>
                <w:sz w:val="24"/>
                <w:szCs w:val="24"/>
              </w:rPr>
              <w:t>10,37</w:t>
            </w:r>
          </w:p>
        </w:tc>
        <w:tc>
          <w:tcPr>
            <w:tcW w:w="2971" w:type="dxa"/>
            <w:shd w:val="clear" w:color="000000" w:fill="FFFFFF"/>
            <w:noWrap/>
            <w:vAlign w:val="center"/>
            <w:hideMark/>
          </w:tcPr>
          <w:p w14:paraId="2C4FF032" w14:textId="77777777" w:rsidR="00DF3AF2" w:rsidRPr="00197D2E" w:rsidRDefault="00DF3AF2" w:rsidP="00DF3AF2">
            <w:pPr>
              <w:jc w:val="center"/>
              <w:rPr>
                <w:sz w:val="24"/>
                <w:szCs w:val="24"/>
              </w:rPr>
            </w:pPr>
            <w:r w:rsidRPr="00197D2E">
              <w:rPr>
                <w:sz w:val="24"/>
                <w:szCs w:val="24"/>
              </w:rPr>
              <w:t>-</w:t>
            </w:r>
          </w:p>
        </w:tc>
      </w:tr>
      <w:tr w:rsidR="00197D2E" w:rsidRPr="00197D2E" w14:paraId="065A7CE3" w14:textId="77777777" w:rsidTr="00DF3AF2">
        <w:trPr>
          <w:trHeight w:val="20"/>
        </w:trPr>
        <w:tc>
          <w:tcPr>
            <w:tcW w:w="562" w:type="dxa"/>
            <w:shd w:val="clear" w:color="000000" w:fill="FFFFFF"/>
            <w:vAlign w:val="center"/>
            <w:hideMark/>
          </w:tcPr>
          <w:p w14:paraId="54B98871" w14:textId="77777777" w:rsidR="00DF3AF2" w:rsidRPr="00197D2E" w:rsidRDefault="00DF3AF2" w:rsidP="00DF3AF2">
            <w:pPr>
              <w:jc w:val="center"/>
              <w:rPr>
                <w:sz w:val="24"/>
                <w:szCs w:val="24"/>
              </w:rPr>
            </w:pPr>
            <w:r w:rsidRPr="00197D2E">
              <w:rPr>
                <w:sz w:val="24"/>
                <w:szCs w:val="24"/>
              </w:rPr>
              <w:t>3</w:t>
            </w:r>
          </w:p>
        </w:tc>
        <w:tc>
          <w:tcPr>
            <w:tcW w:w="3544" w:type="dxa"/>
            <w:shd w:val="clear" w:color="000000" w:fill="FFFFFF"/>
            <w:vAlign w:val="center"/>
            <w:hideMark/>
          </w:tcPr>
          <w:p w14:paraId="6CB42FC3" w14:textId="77777777" w:rsidR="00DF3AF2" w:rsidRPr="00197D2E" w:rsidRDefault="00DF3AF2" w:rsidP="00DF3AF2">
            <w:pPr>
              <w:rPr>
                <w:sz w:val="24"/>
                <w:szCs w:val="24"/>
              </w:rPr>
            </w:pPr>
            <w:r w:rsidRPr="00197D2E">
              <w:rPr>
                <w:sz w:val="24"/>
                <w:szCs w:val="24"/>
              </w:rPr>
              <w:t>Жесткость общая, ммоль/дм</w:t>
            </w:r>
            <w:r w:rsidRPr="00197D2E">
              <w:rPr>
                <w:sz w:val="24"/>
                <w:szCs w:val="24"/>
                <w:vertAlign w:val="superscript"/>
              </w:rPr>
              <w:t>3</w:t>
            </w:r>
          </w:p>
        </w:tc>
        <w:tc>
          <w:tcPr>
            <w:tcW w:w="2268" w:type="dxa"/>
            <w:shd w:val="clear" w:color="000000" w:fill="FFFFFF"/>
            <w:vAlign w:val="center"/>
            <w:hideMark/>
          </w:tcPr>
          <w:p w14:paraId="57994E70" w14:textId="77777777" w:rsidR="00DF3AF2" w:rsidRPr="00197D2E" w:rsidRDefault="00DF3AF2" w:rsidP="00DF3AF2">
            <w:pPr>
              <w:jc w:val="center"/>
              <w:rPr>
                <w:sz w:val="24"/>
                <w:szCs w:val="24"/>
              </w:rPr>
            </w:pPr>
            <w:r w:rsidRPr="00197D2E">
              <w:rPr>
                <w:sz w:val="24"/>
                <w:szCs w:val="24"/>
              </w:rPr>
              <w:t>0,25</w:t>
            </w:r>
          </w:p>
        </w:tc>
        <w:tc>
          <w:tcPr>
            <w:tcW w:w="2971" w:type="dxa"/>
            <w:shd w:val="clear" w:color="000000" w:fill="FFFFFF"/>
            <w:vAlign w:val="center"/>
            <w:hideMark/>
          </w:tcPr>
          <w:p w14:paraId="2F630F9B" w14:textId="77777777" w:rsidR="00DF3AF2" w:rsidRPr="00197D2E" w:rsidRDefault="00DF3AF2" w:rsidP="00DF3AF2">
            <w:pPr>
              <w:jc w:val="center"/>
              <w:rPr>
                <w:sz w:val="24"/>
                <w:szCs w:val="24"/>
              </w:rPr>
            </w:pPr>
            <w:r w:rsidRPr="00197D2E">
              <w:rPr>
                <w:sz w:val="24"/>
                <w:szCs w:val="24"/>
              </w:rPr>
              <w:t>7</w:t>
            </w:r>
          </w:p>
        </w:tc>
      </w:tr>
      <w:tr w:rsidR="00197D2E" w:rsidRPr="00197D2E" w14:paraId="7D852D00" w14:textId="77777777" w:rsidTr="00DF3AF2">
        <w:trPr>
          <w:trHeight w:val="20"/>
        </w:trPr>
        <w:tc>
          <w:tcPr>
            <w:tcW w:w="562" w:type="dxa"/>
            <w:shd w:val="clear" w:color="000000" w:fill="FFFFFF"/>
            <w:vAlign w:val="center"/>
            <w:hideMark/>
          </w:tcPr>
          <w:p w14:paraId="5875C031" w14:textId="77777777" w:rsidR="00DF3AF2" w:rsidRPr="00197D2E" w:rsidRDefault="00DF3AF2" w:rsidP="00DF3AF2">
            <w:pPr>
              <w:jc w:val="center"/>
              <w:rPr>
                <w:sz w:val="24"/>
                <w:szCs w:val="24"/>
              </w:rPr>
            </w:pPr>
            <w:r w:rsidRPr="00197D2E">
              <w:rPr>
                <w:sz w:val="24"/>
                <w:szCs w:val="24"/>
              </w:rPr>
              <w:t>4</w:t>
            </w:r>
          </w:p>
        </w:tc>
        <w:tc>
          <w:tcPr>
            <w:tcW w:w="3544" w:type="dxa"/>
            <w:shd w:val="clear" w:color="000000" w:fill="FFFFFF"/>
            <w:vAlign w:val="center"/>
            <w:hideMark/>
          </w:tcPr>
          <w:p w14:paraId="385B0CB1" w14:textId="77777777" w:rsidR="00DF3AF2" w:rsidRPr="00197D2E" w:rsidRDefault="00DF3AF2" w:rsidP="00DF3AF2">
            <w:pPr>
              <w:rPr>
                <w:sz w:val="24"/>
                <w:szCs w:val="24"/>
              </w:rPr>
            </w:pPr>
            <w:r w:rsidRPr="00197D2E">
              <w:rPr>
                <w:sz w:val="24"/>
                <w:szCs w:val="24"/>
              </w:rPr>
              <w:t>Магний, мг/дм</w:t>
            </w:r>
            <w:r w:rsidRPr="00197D2E">
              <w:rPr>
                <w:sz w:val="24"/>
                <w:szCs w:val="24"/>
                <w:vertAlign w:val="superscript"/>
              </w:rPr>
              <w:t>3</w:t>
            </w:r>
          </w:p>
        </w:tc>
        <w:tc>
          <w:tcPr>
            <w:tcW w:w="2268" w:type="dxa"/>
            <w:shd w:val="clear" w:color="000000" w:fill="FFFFFF"/>
            <w:vAlign w:val="center"/>
            <w:hideMark/>
          </w:tcPr>
          <w:p w14:paraId="1802A391" w14:textId="77777777" w:rsidR="00DF3AF2" w:rsidRPr="00197D2E" w:rsidRDefault="00DF3AF2" w:rsidP="00DF3AF2">
            <w:pPr>
              <w:jc w:val="center"/>
              <w:rPr>
                <w:sz w:val="24"/>
                <w:szCs w:val="24"/>
              </w:rPr>
            </w:pPr>
            <w:r w:rsidRPr="00197D2E">
              <w:rPr>
                <w:sz w:val="24"/>
                <w:szCs w:val="24"/>
              </w:rPr>
              <w:t>1,11</w:t>
            </w:r>
          </w:p>
        </w:tc>
        <w:tc>
          <w:tcPr>
            <w:tcW w:w="2971" w:type="dxa"/>
            <w:shd w:val="clear" w:color="000000" w:fill="FFFFFF"/>
            <w:noWrap/>
            <w:vAlign w:val="center"/>
            <w:hideMark/>
          </w:tcPr>
          <w:p w14:paraId="3849AD2B" w14:textId="77777777" w:rsidR="00DF3AF2" w:rsidRPr="00197D2E" w:rsidRDefault="00DF3AF2" w:rsidP="00DF3AF2">
            <w:pPr>
              <w:jc w:val="center"/>
              <w:rPr>
                <w:sz w:val="24"/>
                <w:szCs w:val="24"/>
              </w:rPr>
            </w:pPr>
            <w:r w:rsidRPr="00197D2E">
              <w:rPr>
                <w:sz w:val="24"/>
                <w:szCs w:val="24"/>
              </w:rPr>
              <w:t>-</w:t>
            </w:r>
          </w:p>
        </w:tc>
      </w:tr>
      <w:tr w:rsidR="00197D2E" w:rsidRPr="00197D2E" w14:paraId="42699379" w14:textId="77777777" w:rsidTr="00DF3AF2">
        <w:trPr>
          <w:trHeight w:val="20"/>
        </w:trPr>
        <w:tc>
          <w:tcPr>
            <w:tcW w:w="562" w:type="dxa"/>
            <w:shd w:val="clear" w:color="000000" w:fill="FFFFFF"/>
            <w:vAlign w:val="center"/>
            <w:hideMark/>
          </w:tcPr>
          <w:p w14:paraId="791C45CB" w14:textId="77777777" w:rsidR="00DF3AF2" w:rsidRPr="00197D2E" w:rsidRDefault="00DF3AF2" w:rsidP="00DF3AF2">
            <w:pPr>
              <w:jc w:val="center"/>
              <w:rPr>
                <w:sz w:val="24"/>
                <w:szCs w:val="24"/>
              </w:rPr>
            </w:pPr>
            <w:r w:rsidRPr="00197D2E">
              <w:rPr>
                <w:sz w:val="24"/>
                <w:szCs w:val="24"/>
              </w:rPr>
              <w:t>5</w:t>
            </w:r>
          </w:p>
        </w:tc>
        <w:tc>
          <w:tcPr>
            <w:tcW w:w="3544" w:type="dxa"/>
            <w:shd w:val="clear" w:color="000000" w:fill="FFFFFF"/>
            <w:vAlign w:val="center"/>
            <w:hideMark/>
          </w:tcPr>
          <w:p w14:paraId="4CAE730F" w14:textId="77777777" w:rsidR="00DF3AF2" w:rsidRPr="00197D2E" w:rsidRDefault="00DF3AF2" w:rsidP="00DF3AF2">
            <w:pPr>
              <w:rPr>
                <w:sz w:val="24"/>
                <w:szCs w:val="24"/>
              </w:rPr>
            </w:pPr>
            <w:r w:rsidRPr="00197D2E">
              <w:rPr>
                <w:sz w:val="24"/>
                <w:szCs w:val="24"/>
              </w:rPr>
              <w:t>Натрий, мг/дм</w:t>
            </w:r>
            <w:r w:rsidRPr="00197D2E">
              <w:rPr>
                <w:sz w:val="24"/>
                <w:szCs w:val="24"/>
                <w:vertAlign w:val="superscript"/>
              </w:rPr>
              <w:t>3</w:t>
            </w:r>
          </w:p>
        </w:tc>
        <w:tc>
          <w:tcPr>
            <w:tcW w:w="2268" w:type="dxa"/>
            <w:shd w:val="clear" w:color="000000" w:fill="FFFFFF"/>
            <w:vAlign w:val="center"/>
            <w:hideMark/>
          </w:tcPr>
          <w:p w14:paraId="5B80D918" w14:textId="77777777" w:rsidR="00DF3AF2" w:rsidRPr="00197D2E" w:rsidRDefault="00DF3AF2" w:rsidP="00DF3AF2">
            <w:pPr>
              <w:jc w:val="center"/>
              <w:rPr>
                <w:sz w:val="24"/>
                <w:szCs w:val="24"/>
              </w:rPr>
            </w:pPr>
            <w:r w:rsidRPr="00197D2E">
              <w:rPr>
                <w:sz w:val="24"/>
                <w:szCs w:val="24"/>
              </w:rPr>
              <w:t>0,7</w:t>
            </w:r>
          </w:p>
        </w:tc>
        <w:tc>
          <w:tcPr>
            <w:tcW w:w="2971" w:type="dxa"/>
            <w:shd w:val="clear" w:color="000000" w:fill="FFFFFF"/>
            <w:noWrap/>
            <w:vAlign w:val="center"/>
            <w:hideMark/>
          </w:tcPr>
          <w:p w14:paraId="791554F7" w14:textId="77777777" w:rsidR="00DF3AF2" w:rsidRPr="00197D2E" w:rsidRDefault="00DF3AF2" w:rsidP="00DF3AF2">
            <w:pPr>
              <w:jc w:val="center"/>
              <w:rPr>
                <w:sz w:val="24"/>
                <w:szCs w:val="24"/>
              </w:rPr>
            </w:pPr>
            <w:r w:rsidRPr="00197D2E">
              <w:rPr>
                <w:sz w:val="24"/>
                <w:szCs w:val="24"/>
              </w:rPr>
              <w:t>200</w:t>
            </w:r>
          </w:p>
        </w:tc>
      </w:tr>
      <w:tr w:rsidR="00197D2E" w:rsidRPr="00197D2E" w14:paraId="0079683B" w14:textId="77777777" w:rsidTr="00DF3AF2">
        <w:trPr>
          <w:trHeight w:val="20"/>
        </w:trPr>
        <w:tc>
          <w:tcPr>
            <w:tcW w:w="562" w:type="dxa"/>
            <w:shd w:val="clear" w:color="000000" w:fill="FFFFFF"/>
            <w:vAlign w:val="center"/>
            <w:hideMark/>
          </w:tcPr>
          <w:p w14:paraId="674B59A7" w14:textId="77777777" w:rsidR="00DF3AF2" w:rsidRPr="00197D2E" w:rsidRDefault="00DF3AF2" w:rsidP="00DF3AF2">
            <w:pPr>
              <w:jc w:val="center"/>
              <w:rPr>
                <w:sz w:val="24"/>
                <w:szCs w:val="24"/>
              </w:rPr>
            </w:pPr>
            <w:r w:rsidRPr="00197D2E">
              <w:rPr>
                <w:sz w:val="24"/>
                <w:szCs w:val="24"/>
              </w:rPr>
              <w:t>6</w:t>
            </w:r>
          </w:p>
        </w:tc>
        <w:tc>
          <w:tcPr>
            <w:tcW w:w="3544" w:type="dxa"/>
            <w:shd w:val="clear" w:color="000000" w:fill="FFFFFF"/>
            <w:vAlign w:val="center"/>
            <w:hideMark/>
          </w:tcPr>
          <w:p w14:paraId="50BB4D8F" w14:textId="77777777" w:rsidR="00DF3AF2" w:rsidRPr="00197D2E" w:rsidRDefault="00DF3AF2" w:rsidP="00DF3AF2">
            <w:pPr>
              <w:rPr>
                <w:sz w:val="24"/>
                <w:szCs w:val="24"/>
              </w:rPr>
            </w:pPr>
            <w:r w:rsidRPr="00197D2E">
              <w:rPr>
                <w:sz w:val="24"/>
                <w:szCs w:val="24"/>
              </w:rPr>
              <w:t>Кальций, мг/дм</w:t>
            </w:r>
            <w:r w:rsidRPr="00197D2E">
              <w:rPr>
                <w:sz w:val="24"/>
                <w:szCs w:val="24"/>
                <w:vertAlign w:val="superscript"/>
              </w:rPr>
              <w:t>3</w:t>
            </w:r>
          </w:p>
        </w:tc>
        <w:tc>
          <w:tcPr>
            <w:tcW w:w="2268" w:type="dxa"/>
            <w:shd w:val="clear" w:color="000000" w:fill="FFFFFF"/>
            <w:vAlign w:val="center"/>
            <w:hideMark/>
          </w:tcPr>
          <w:p w14:paraId="3C9B4463" w14:textId="77777777" w:rsidR="00DF3AF2" w:rsidRPr="00197D2E" w:rsidRDefault="00DF3AF2" w:rsidP="00DF3AF2">
            <w:pPr>
              <w:jc w:val="center"/>
              <w:rPr>
                <w:sz w:val="24"/>
                <w:szCs w:val="24"/>
              </w:rPr>
            </w:pPr>
            <w:r w:rsidRPr="00197D2E">
              <w:rPr>
                <w:sz w:val="24"/>
                <w:szCs w:val="24"/>
              </w:rPr>
              <w:t>1,78</w:t>
            </w:r>
          </w:p>
        </w:tc>
        <w:tc>
          <w:tcPr>
            <w:tcW w:w="2971" w:type="dxa"/>
            <w:shd w:val="clear" w:color="000000" w:fill="FFFFFF"/>
            <w:noWrap/>
            <w:vAlign w:val="center"/>
            <w:hideMark/>
          </w:tcPr>
          <w:p w14:paraId="2B9B50D9" w14:textId="77777777" w:rsidR="00DF3AF2" w:rsidRPr="00197D2E" w:rsidRDefault="00DF3AF2" w:rsidP="00DF3AF2">
            <w:pPr>
              <w:jc w:val="center"/>
              <w:rPr>
                <w:sz w:val="24"/>
                <w:szCs w:val="24"/>
              </w:rPr>
            </w:pPr>
            <w:r w:rsidRPr="00197D2E">
              <w:rPr>
                <w:sz w:val="24"/>
                <w:szCs w:val="24"/>
              </w:rPr>
              <w:t>-</w:t>
            </w:r>
          </w:p>
        </w:tc>
      </w:tr>
      <w:tr w:rsidR="00197D2E" w:rsidRPr="00197D2E" w14:paraId="75B0898E" w14:textId="77777777" w:rsidTr="00DF3AF2">
        <w:trPr>
          <w:trHeight w:val="20"/>
        </w:trPr>
        <w:tc>
          <w:tcPr>
            <w:tcW w:w="562" w:type="dxa"/>
            <w:shd w:val="clear" w:color="000000" w:fill="FFFFFF"/>
            <w:vAlign w:val="center"/>
            <w:hideMark/>
          </w:tcPr>
          <w:p w14:paraId="4CA05947" w14:textId="77777777" w:rsidR="00DF3AF2" w:rsidRPr="00197D2E" w:rsidRDefault="00DF3AF2" w:rsidP="00DF3AF2">
            <w:pPr>
              <w:jc w:val="center"/>
              <w:rPr>
                <w:sz w:val="24"/>
                <w:szCs w:val="24"/>
              </w:rPr>
            </w:pPr>
            <w:r w:rsidRPr="00197D2E">
              <w:rPr>
                <w:sz w:val="24"/>
                <w:szCs w:val="24"/>
              </w:rPr>
              <w:t>7</w:t>
            </w:r>
          </w:p>
        </w:tc>
        <w:tc>
          <w:tcPr>
            <w:tcW w:w="3544" w:type="dxa"/>
            <w:shd w:val="clear" w:color="000000" w:fill="FFFFFF"/>
            <w:vAlign w:val="center"/>
            <w:hideMark/>
          </w:tcPr>
          <w:p w14:paraId="3E8DDB53" w14:textId="77777777" w:rsidR="00DF3AF2" w:rsidRPr="00197D2E" w:rsidRDefault="00DF3AF2" w:rsidP="00DF3AF2">
            <w:pPr>
              <w:rPr>
                <w:sz w:val="24"/>
                <w:szCs w:val="24"/>
              </w:rPr>
            </w:pPr>
            <w:r w:rsidRPr="00197D2E">
              <w:rPr>
                <w:sz w:val="24"/>
                <w:szCs w:val="24"/>
              </w:rPr>
              <w:t>Сульфаты, мг/дм</w:t>
            </w:r>
            <w:r w:rsidRPr="00197D2E">
              <w:rPr>
                <w:sz w:val="24"/>
                <w:szCs w:val="24"/>
                <w:vertAlign w:val="superscript"/>
              </w:rPr>
              <w:t>3</w:t>
            </w:r>
          </w:p>
        </w:tc>
        <w:tc>
          <w:tcPr>
            <w:tcW w:w="2268" w:type="dxa"/>
            <w:shd w:val="clear" w:color="000000" w:fill="FFFFFF"/>
            <w:vAlign w:val="center"/>
            <w:hideMark/>
          </w:tcPr>
          <w:p w14:paraId="6323DEFC" w14:textId="77777777" w:rsidR="00DF3AF2" w:rsidRPr="00197D2E" w:rsidRDefault="00DF3AF2" w:rsidP="00DF3AF2">
            <w:pPr>
              <w:jc w:val="center"/>
              <w:rPr>
                <w:sz w:val="24"/>
                <w:szCs w:val="24"/>
              </w:rPr>
            </w:pPr>
            <w:r w:rsidRPr="00197D2E">
              <w:rPr>
                <w:sz w:val="24"/>
                <w:szCs w:val="24"/>
              </w:rPr>
              <w:t>&lt;2,0</w:t>
            </w:r>
          </w:p>
        </w:tc>
        <w:tc>
          <w:tcPr>
            <w:tcW w:w="2971" w:type="dxa"/>
            <w:shd w:val="clear" w:color="000000" w:fill="FFFFFF"/>
            <w:noWrap/>
            <w:vAlign w:val="center"/>
            <w:hideMark/>
          </w:tcPr>
          <w:p w14:paraId="722E4F99" w14:textId="77777777" w:rsidR="00DF3AF2" w:rsidRPr="00197D2E" w:rsidRDefault="00DF3AF2" w:rsidP="00DF3AF2">
            <w:pPr>
              <w:jc w:val="center"/>
              <w:rPr>
                <w:sz w:val="24"/>
                <w:szCs w:val="24"/>
              </w:rPr>
            </w:pPr>
            <w:r w:rsidRPr="00197D2E">
              <w:rPr>
                <w:sz w:val="24"/>
                <w:szCs w:val="24"/>
              </w:rPr>
              <w:t>500</w:t>
            </w:r>
          </w:p>
        </w:tc>
      </w:tr>
      <w:tr w:rsidR="00197D2E" w:rsidRPr="00197D2E" w14:paraId="37AA8DAA" w14:textId="77777777" w:rsidTr="00DF3AF2">
        <w:trPr>
          <w:trHeight w:val="20"/>
        </w:trPr>
        <w:tc>
          <w:tcPr>
            <w:tcW w:w="562" w:type="dxa"/>
            <w:shd w:val="clear" w:color="000000" w:fill="FFFFFF"/>
            <w:vAlign w:val="center"/>
            <w:hideMark/>
          </w:tcPr>
          <w:p w14:paraId="1099F8DC" w14:textId="77777777" w:rsidR="00DF3AF2" w:rsidRPr="00197D2E" w:rsidRDefault="00DF3AF2" w:rsidP="00DF3AF2">
            <w:pPr>
              <w:jc w:val="center"/>
              <w:rPr>
                <w:sz w:val="24"/>
                <w:szCs w:val="24"/>
              </w:rPr>
            </w:pPr>
            <w:r w:rsidRPr="00197D2E">
              <w:rPr>
                <w:sz w:val="24"/>
                <w:szCs w:val="24"/>
              </w:rPr>
              <w:t>8</w:t>
            </w:r>
          </w:p>
        </w:tc>
        <w:tc>
          <w:tcPr>
            <w:tcW w:w="3544" w:type="dxa"/>
            <w:shd w:val="clear" w:color="000000" w:fill="FFFFFF"/>
            <w:vAlign w:val="center"/>
            <w:hideMark/>
          </w:tcPr>
          <w:p w14:paraId="7DECD587" w14:textId="77777777" w:rsidR="00DF3AF2" w:rsidRPr="00197D2E" w:rsidRDefault="00DF3AF2" w:rsidP="00DF3AF2">
            <w:pPr>
              <w:rPr>
                <w:sz w:val="24"/>
                <w:szCs w:val="24"/>
              </w:rPr>
            </w:pPr>
            <w:r w:rsidRPr="00197D2E">
              <w:rPr>
                <w:sz w:val="24"/>
                <w:szCs w:val="24"/>
              </w:rPr>
              <w:t>Хлориды, мг/дм</w:t>
            </w:r>
            <w:r w:rsidRPr="00197D2E">
              <w:rPr>
                <w:sz w:val="24"/>
                <w:szCs w:val="24"/>
                <w:vertAlign w:val="superscript"/>
              </w:rPr>
              <w:t>3</w:t>
            </w:r>
          </w:p>
        </w:tc>
        <w:tc>
          <w:tcPr>
            <w:tcW w:w="2268" w:type="dxa"/>
            <w:shd w:val="clear" w:color="000000" w:fill="FFFFFF"/>
            <w:vAlign w:val="center"/>
            <w:hideMark/>
          </w:tcPr>
          <w:p w14:paraId="01C8926F" w14:textId="77777777" w:rsidR="00DF3AF2" w:rsidRPr="00197D2E" w:rsidRDefault="00DF3AF2" w:rsidP="00DF3AF2">
            <w:pPr>
              <w:jc w:val="center"/>
              <w:rPr>
                <w:sz w:val="24"/>
                <w:szCs w:val="24"/>
              </w:rPr>
            </w:pPr>
            <w:r w:rsidRPr="00197D2E">
              <w:rPr>
                <w:sz w:val="24"/>
                <w:szCs w:val="24"/>
              </w:rPr>
              <w:t>3,13</w:t>
            </w:r>
          </w:p>
        </w:tc>
        <w:tc>
          <w:tcPr>
            <w:tcW w:w="2971" w:type="dxa"/>
            <w:shd w:val="clear" w:color="000000" w:fill="FFFFFF"/>
            <w:noWrap/>
            <w:vAlign w:val="center"/>
            <w:hideMark/>
          </w:tcPr>
          <w:p w14:paraId="06A65F81" w14:textId="77777777" w:rsidR="00DF3AF2" w:rsidRPr="00197D2E" w:rsidRDefault="00DF3AF2" w:rsidP="00DF3AF2">
            <w:pPr>
              <w:jc w:val="center"/>
              <w:rPr>
                <w:sz w:val="24"/>
                <w:szCs w:val="24"/>
              </w:rPr>
            </w:pPr>
            <w:r w:rsidRPr="00197D2E">
              <w:rPr>
                <w:sz w:val="24"/>
                <w:szCs w:val="24"/>
              </w:rPr>
              <w:t>350</w:t>
            </w:r>
          </w:p>
        </w:tc>
      </w:tr>
      <w:tr w:rsidR="00197D2E" w:rsidRPr="00197D2E" w14:paraId="55EE3FAC" w14:textId="77777777" w:rsidTr="00DF3AF2">
        <w:trPr>
          <w:trHeight w:val="20"/>
        </w:trPr>
        <w:tc>
          <w:tcPr>
            <w:tcW w:w="562" w:type="dxa"/>
            <w:shd w:val="clear" w:color="000000" w:fill="FFFFFF"/>
            <w:vAlign w:val="center"/>
            <w:hideMark/>
          </w:tcPr>
          <w:p w14:paraId="25098D44" w14:textId="77777777" w:rsidR="00DF3AF2" w:rsidRPr="00197D2E" w:rsidRDefault="00DF3AF2" w:rsidP="00DF3AF2">
            <w:pPr>
              <w:jc w:val="center"/>
              <w:rPr>
                <w:sz w:val="24"/>
                <w:szCs w:val="24"/>
              </w:rPr>
            </w:pPr>
            <w:r w:rsidRPr="00197D2E">
              <w:rPr>
                <w:sz w:val="24"/>
                <w:szCs w:val="24"/>
              </w:rPr>
              <w:t>9</w:t>
            </w:r>
          </w:p>
        </w:tc>
        <w:tc>
          <w:tcPr>
            <w:tcW w:w="3544" w:type="dxa"/>
            <w:shd w:val="clear" w:color="000000" w:fill="FFFFFF"/>
            <w:vAlign w:val="center"/>
            <w:hideMark/>
          </w:tcPr>
          <w:p w14:paraId="7A7D1E13" w14:textId="77777777" w:rsidR="00DF3AF2" w:rsidRPr="00197D2E" w:rsidRDefault="00DF3AF2" w:rsidP="00DF3AF2">
            <w:pPr>
              <w:rPr>
                <w:sz w:val="24"/>
                <w:szCs w:val="24"/>
              </w:rPr>
            </w:pPr>
            <w:r w:rsidRPr="00197D2E">
              <w:rPr>
                <w:sz w:val="24"/>
                <w:szCs w:val="24"/>
              </w:rPr>
              <w:t>Фосфаты, мг/дм</w:t>
            </w:r>
            <w:r w:rsidRPr="00197D2E">
              <w:rPr>
                <w:sz w:val="24"/>
                <w:szCs w:val="24"/>
                <w:vertAlign w:val="superscript"/>
              </w:rPr>
              <w:t>3</w:t>
            </w:r>
          </w:p>
        </w:tc>
        <w:tc>
          <w:tcPr>
            <w:tcW w:w="2268" w:type="dxa"/>
            <w:shd w:val="clear" w:color="000000" w:fill="FFFFFF"/>
            <w:vAlign w:val="center"/>
            <w:hideMark/>
          </w:tcPr>
          <w:p w14:paraId="2CF7BDD5" w14:textId="77777777" w:rsidR="00DF3AF2" w:rsidRPr="00197D2E" w:rsidRDefault="00DF3AF2" w:rsidP="00DF3AF2">
            <w:pPr>
              <w:jc w:val="center"/>
              <w:rPr>
                <w:sz w:val="24"/>
                <w:szCs w:val="24"/>
              </w:rPr>
            </w:pPr>
            <w:r w:rsidRPr="00197D2E">
              <w:rPr>
                <w:sz w:val="24"/>
                <w:szCs w:val="24"/>
              </w:rPr>
              <w:t>&lt;0.05</w:t>
            </w:r>
          </w:p>
        </w:tc>
        <w:tc>
          <w:tcPr>
            <w:tcW w:w="2971" w:type="dxa"/>
            <w:shd w:val="clear" w:color="000000" w:fill="FFFFFF"/>
            <w:noWrap/>
            <w:vAlign w:val="center"/>
            <w:hideMark/>
          </w:tcPr>
          <w:p w14:paraId="373A62D4" w14:textId="77777777" w:rsidR="00DF3AF2" w:rsidRPr="00197D2E" w:rsidRDefault="00DF3AF2" w:rsidP="00DF3AF2">
            <w:pPr>
              <w:jc w:val="center"/>
              <w:rPr>
                <w:sz w:val="24"/>
                <w:szCs w:val="24"/>
              </w:rPr>
            </w:pPr>
            <w:r w:rsidRPr="00197D2E">
              <w:rPr>
                <w:sz w:val="24"/>
                <w:szCs w:val="24"/>
              </w:rPr>
              <w:t>3,5</w:t>
            </w:r>
          </w:p>
        </w:tc>
      </w:tr>
      <w:tr w:rsidR="00197D2E" w:rsidRPr="00197D2E" w14:paraId="58DB3463" w14:textId="77777777" w:rsidTr="00DF3AF2">
        <w:trPr>
          <w:trHeight w:val="20"/>
        </w:trPr>
        <w:tc>
          <w:tcPr>
            <w:tcW w:w="562" w:type="dxa"/>
            <w:shd w:val="clear" w:color="000000" w:fill="FFFFFF"/>
            <w:vAlign w:val="center"/>
            <w:hideMark/>
          </w:tcPr>
          <w:p w14:paraId="300D8F77" w14:textId="77777777" w:rsidR="00DF3AF2" w:rsidRPr="00197D2E" w:rsidRDefault="00DF3AF2" w:rsidP="00DF3AF2">
            <w:pPr>
              <w:jc w:val="center"/>
              <w:rPr>
                <w:sz w:val="24"/>
                <w:szCs w:val="24"/>
              </w:rPr>
            </w:pPr>
            <w:r w:rsidRPr="00197D2E">
              <w:rPr>
                <w:sz w:val="24"/>
                <w:szCs w:val="24"/>
              </w:rPr>
              <w:t>10</w:t>
            </w:r>
          </w:p>
        </w:tc>
        <w:tc>
          <w:tcPr>
            <w:tcW w:w="3544" w:type="dxa"/>
            <w:shd w:val="clear" w:color="000000" w:fill="FFFFFF"/>
            <w:vAlign w:val="center"/>
            <w:hideMark/>
          </w:tcPr>
          <w:p w14:paraId="134583E0" w14:textId="77777777" w:rsidR="00DF3AF2" w:rsidRPr="00197D2E" w:rsidRDefault="00DF3AF2" w:rsidP="00DF3AF2">
            <w:pPr>
              <w:rPr>
                <w:sz w:val="24"/>
                <w:szCs w:val="24"/>
              </w:rPr>
            </w:pPr>
            <w:r w:rsidRPr="00197D2E">
              <w:rPr>
                <w:sz w:val="24"/>
                <w:szCs w:val="24"/>
              </w:rPr>
              <w:t>Аммоний-ион, мг/дм</w:t>
            </w:r>
            <w:r w:rsidRPr="00197D2E">
              <w:rPr>
                <w:sz w:val="24"/>
                <w:szCs w:val="24"/>
                <w:vertAlign w:val="superscript"/>
              </w:rPr>
              <w:t>3</w:t>
            </w:r>
          </w:p>
        </w:tc>
        <w:tc>
          <w:tcPr>
            <w:tcW w:w="2268" w:type="dxa"/>
            <w:shd w:val="clear" w:color="000000" w:fill="FFFFFF"/>
            <w:vAlign w:val="center"/>
            <w:hideMark/>
          </w:tcPr>
          <w:p w14:paraId="6CE0F254" w14:textId="77777777" w:rsidR="00DF3AF2" w:rsidRPr="00197D2E" w:rsidRDefault="00DF3AF2" w:rsidP="00DF3AF2">
            <w:pPr>
              <w:jc w:val="center"/>
              <w:rPr>
                <w:sz w:val="24"/>
                <w:szCs w:val="24"/>
              </w:rPr>
            </w:pPr>
            <w:r w:rsidRPr="00197D2E">
              <w:rPr>
                <w:sz w:val="24"/>
                <w:szCs w:val="24"/>
              </w:rPr>
              <w:t>0,18</w:t>
            </w:r>
          </w:p>
        </w:tc>
        <w:tc>
          <w:tcPr>
            <w:tcW w:w="2971" w:type="dxa"/>
            <w:shd w:val="clear" w:color="000000" w:fill="FFFFFF"/>
            <w:noWrap/>
            <w:vAlign w:val="center"/>
            <w:hideMark/>
          </w:tcPr>
          <w:p w14:paraId="0CBD6513" w14:textId="77777777" w:rsidR="00DF3AF2" w:rsidRPr="00197D2E" w:rsidRDefault="00DF3AF2" w:rsidP="00DF3AF2">
            <w:pPr>
              <w:jc w:val="center"/>
              <w:rPr>
                <w:sz w:val="24"/>
                <w:szCs w:val="24"/>
              </w:rPr>
            </w:pPr>
            <w:r w:rsidRPr="00197D2E">
              <w:rPr>
                <w:sz w:val="24"/>
                <w:szCs w:val="24"/>
              </w:rPr>
              <w:t>2</w:t>
            </w:r>
          </w:p>
        </w:tc>
      </w:tr>
      <w:tr w:rsidR="00197D2E" w:rsidRPr="00197D2E" w14:paraId="78AEF0DE" w14:textId="77777777" w:rsidTr="00DF3AF2">
        <w:trPr>
          <w:trHeight w:val="20"/>
        </w:trPr>
        <w:tc>
          <w:tcPr>
            <w:tcW w:w="562" w:type="dxa"/>
            <w:shd w:val="clear" w:color="000000" w:fill="FFFFFF"/>
            <w:vAlign w:val="center"/>
            <w:hideMark/>
          </w:tcPr>
          <w:p w14:paraId="6C75936D" w14:textId="77777777" w:rsidR="00DF3AF2" w:rsidRPr="00197D2E" w:rsidRDefault="00DF3AF2" w:rsidP="00DF3AF2">
            <w:pPr>
              <w:jc w:val="center"/>
              <w:rPr>
                <w:sz w:val="24"/>
                <w:szCs w:val="24"/>
              </w:rPr>
            </w:pPr>
            <w:r w:rsidRPr="00197D2E">
              <w:rPr>
                <w:sz w:val="24"/>
                <w:szCs w:val="24"/>
              </w:rPr>
              <w:t>11</w:t>
            </w:r>
          </w:p>
        </w:tc>
        <w:tc>
          <w:tcPr>
            <w:tcW w:w="3544" w:type="dxa"/>
            <w:shd w:val="clear" w:color="000000" w:fill="FFFFFF"/>
            <w:vAlign w:val="center"/>
            <w:hideMark/>
          </w:tcPr>
          <w:p w14:paraId="75A5B827" w14:textId="77777777" w:rsidR="00DF3AF2" w:rsidRPr="00197D2E" w:rsidRDefault="00DF3AF2" w:rsidP="00DF3AF2">
            <w:pPr>
              <w:rPr>
                <w:sz w:val="24"/>
                <w:szCs w:val="24"/>
              </w:rPr>
            </w:pPr>
            <w:r w:rsidRPr="00197D2E">
              <w:rPr>
                <w:sz w:val="24"/>
                <w:szCs w:val="24"/>
              </w:rPr>
              <w:t>Нитриты, мг/дм</w:t>
            </w:r>
            <w:r w:rsidRPr="00197D2E">
              <w:rPr>
                <w:sz w:val="24"/>
                <w:szCs w:val="24"/>
                <w:vertAlign w:val="superscript"/>
              </w:rPr>
              <w:t>3</w:t>
            </w:r>
          </w:p>
        </w:tc>
        <w:tc>
          <w:tcPr>
            <w:tcW w:w="2268" w:type="dxa"/>
            <w:shd w:val="clear" w:color="000000" w:fill="FFFFFF"/>
            <w:vAlign w:val="center"/>
            <w:hideMark/>
          </w:tcPr>
          <w:p w14:paraId="71969E3C" w14:textId="77777777" w:rsidR="00DF3AF2" w:rsidRPr="00197D2E" w:rsidRDefault="00DF3AF2" w:rsidP="00DF3AF2">
            <w:pPr>
              <w:jc w:val="center"/>
              <w:rPr>
                <w:sz w:val="24"/>
                <w:szCs w:val="24"/>
              </w:rPr>
            </w:pPr>
            <w:r w:rsidRPr="00197D2E">
              <w:rPr>
                <w:sz w:val="24"/>
                <w:szCs w:val="24"/>
              </w:rPr>
              <w:t>&lt;0,02</w:t>
            </w:r>
          </w:p>
        </w:tc>
        <w:tc>
          <w:tcPr>
            <w:tcW w:w="2971" w:type="dxa"/>
            <w:shd w:val="clear" w:color="000000" w:fill="FFFFFF"/>
            <w:noWrap/>
            <w:vAlign w:val="center"/>
            <w:hideMark/>
          </w:tcPr>
          <w:p w14:paraId="3A415D8E" w14:textId="77777777" w:rsidR="00DF3AF2" w:rsidRPr="00197D2E" w:rsidRDefault="00DF3AF2" w:rsidP="00DF3AF2">
            <w:pPr>
              <w:jc w:val="center"/>
              <w:rPr>
                <w:sz w:val="24"/>
                <w:szCs w:val="24"/>
              </w:rPr>
            </w:pPr>
            <w:r w:rsidRPr="00197D2E">
              <w:rPr>
                <w:sz w:val="24"/>
                <w:szCs w:val="24"/>
              </w:rPr>
              <w:t>3</w:t>
            </w:r>
          </w:p>
        </w:tc>
      </w:tr>
      <w:tr w:rsidR="00197D2E" w:rsidRPr="00197D2E" w14:paraId="60E381DE" w14:textId="77777777" w:rsidTr="00DF3AF2">
        <w:trPr>
          <w:trHeight w:val="20"/>
        </w:trPr>
        <w:tc>
          <w:tcPr>
            <w:tcW w:w="562" w:type="dxa"/>
            <w:shd w:val="clear" w:color="000000" w:fill="FFFFFF"/>
            <w:vAlign w:val="center"/>
            <w:hideMark/>
          </w:tcPr>
          <w:p w14:paraId="6A5B5E25" w14:textId="77777777" w:rsidR="00DF3AF2" w:rsidRPr="00197D2E" w:rsidRDefault="00DF3AF2" w:rsidP="00DF3AF2">
            <w:pPr>
              <w:jc w:val="center"/>
              <w:rPr>
                <w:sz w:val="24"/>
                <w:szCs w:val="24"/>
              </w:rPr>
            </w:pPr>
            <w:r w:rsidRPr="00197D2E">
              <w:rPr>
                <w:sz w:val="24"/>
                <w:szCs w:val="24"/>
              </w:rPr>
              <w:t>12</w:t>
            </w:r>
          </w:p>
        </w:tc>
        <w:tc>
          <w:tcPr>
            <w:tcW w:w="3544" w:type="dxa"/>
            <w:shd w:val="clear" w:color="000000" w:fill="FFFFFF"/>
            <w:vAlign w:val="center"/>
            <w:hideMark/>
          </w:tcPr>
          <w:p w14:paraId="4E37A80D" w14:textId="77777777" w:rsidR="00DF3AF2" w:rsidRPr="00197D2E" w:rsidRDefault="00DF3AF2" w:rsidP="00DF3AF2">
            <w:pPr>
              <w:rPr>
                <w:sz w:val="24"/>
                <w:szCs w:val="24"/>
              </w:rPr>
            </w:pPr>
            <w:r w:rsidRPr="00197D2E">
              <w:rPr>
                <w:sz w:val="24"/>
                <w:szCs w:val="24"/>
              </w:rPr>
              <w:t>Железо общее, мг/дм</w:t>
            </w:r>
            <w:r w:rsidRPr="00197D2E">
              <w:rPr>
                <w:sz w:val="24"/>
                <w:szCs w:val="24"/>
                <w:vertAlign w:val="superscript"/>
              </w:rPr>
              <w:t>3</w:t>
            </w:r>
          </w:p>
        </w:tc>
        <w:tc>
          <w:tcPr>
            <w:tcW w:w="2268" w:type="dxa"/>
            <w:shd w:val="clear" w:color="000000" w:fill="FFFFFF"/>
            <w:vAlign w:val="center"/>
            <w:hideMark/>
          </w:tcPr>
          <w:p w14:paraId="4836E92B" w14:textId="77777777" w:rsidR="00DF3AF2" w:rsidRPr="00197D2E" w:rsidRDefault="00DF3AF2" w:rsidP="00DF3AF2">
            <w:pPr>
              <w:jc w:val="center"/>
              <w:rPr>
                <w:sz w:val="24"/>
                <w:szCs w:val="24"/>
              </w:rPr>
            </w:pPr>
            <w:r w:rsidRPr="00197D2E">
              <w:rPr>
                <w:sz w:val="24"/>
                <w:szCs w:val="24"/>
              </w:rPr>
              <w:t>1,924</w:t>
            </w:r>
          </w:p>
        </w:tc>
        <w:tc>
          <w:tcPr>
            <w:tcW w:w="2971" w:type="dxa"/>
            <w:shd w:val="clear" w:color="000000" w:fill="FFFFFF"/>
            <w:noWrap/>
            <w:vAlign w:val="center"/>
            <w:hideMark/>
          </w:tcPr>
          <w:p w14:paraId="7D9BE66B" w14:textId="77777777" w:rsidR="00DF3AF2" w:rsidRPr="00197D2E" w:rsidRDefault="00DF3AF2" w:rsidP="00DF3AF2">
            <w:pPr>
              <w:jc w:val="center"/>
              <w:rPr>
                <w:sz w:val="24"/>
                <w:szCs w:val="24"/>
              </w:rPr>
            </w:pPr>
            <w:r w:rsidRPr="00197D2E">
              <w:rPr>
                <w:sz w:val="24"/>
                <w:szCs w:val="24"/>
              </w:rPr>
              <w:t>0,3</w:t>
            </w:r>
          </w:p>
        </w:tc>
      </w:tr>
      <w:tr w:rsidR="00197D2E" w:rsidRPr="00197D2E" w14:paraId="2BDECF13" w14:textId="77777777" w:rsidTr="00DF3AF2">
        <w:trPr>
          <w:trHeight w:val="20"/>
        </w:trPr>
        <w:tc>
          <w:tcPr>
            <w:tcW w:w="562" w:type="dxa"/>
            <w:shd w:val="clear" w:color="000000" w:fill="FFFFFF"/>
            <w:vAlign w:val="center"/>
            <w:hideMark/>
          </w:tcPr>
          <w:p w14:paraId="12FA0A2D" w14:textId="77777777" w:rsidR="00DF3AF2" w:rsidRPr="00197D2E" w:rsidRDefault="00DF3AF2" w:rsidP="00DF3AF2">
            <w:pPr>
              <w:jc w:val="center"/>
              <w:rPr>
                <w:sz w:val="24"/>
                <w:szCs w:val="24"/>
              </w:rPr>
            </w:pPr>
            <w:r w:rsidRPr="00197D2E">
              <w:rPr>
                <w:sz w:val="24"/>
                <w:szCs w:val="24"/>
              </w:rPr>
              <w:t>13</w:t>
            </w:r>
          </w:p>
        </w:tc>
        <w:tc>
          <w:tcPr>
            <w:tcW w:w="3544" w:type="dxa"/>
            <w:shd w:val="clear" w:color="000000" w:fill="FFFFFF"/>
            <w:vAlign w:val="center"/>
            <w:hideMark/>
          </w:tcPr>
          <w:p w14:paraId="1D6522BD" w14:textId="77777777" w:rsidR="00DF3AF2" w:rsidRPr="00197D2E" w:rsidRDefault="00DF3AF2" w:rsidP="00DF3AF2">
            <w:pPr>
              <w:rPr>
                <w:sz w:val="24"/>
                <w:szCs w:val="24"/>
              </w:rPr>
            </w:pPr>
            <w:r w:rsidRPr="00197D2E">
              <w:rPr>
                <w:sz w:val="24"/>
                <w:szCs w:val="24"/>
              </w:rPr>
              <w:t>Медь, мг/дм</w:t>
            </w:r>
            <w:r w:rsidRPr="00197D2E">
              <w:rPr>
                <w:sz w:val="24"/>
                <w:szCs w:val="24"/>
                <w:vertAlign w:val="superscript"/>
              </w:rPr>
              <w:t>3</w:t>
            </w:r>
          </w:p>
        </w:tc>
        <w:tc>
          <w:tcPr>
            <w:tcW w:w="2268" w:type="dxa"/>
            <w:shd w:val="clear" w:color="000000" w:fill="FFFFFF"/>
            <w:vAlign w:val="center"/>
            <w:hideMark/>
          </w:tcPr>
          <w:p w14:paraId="4BF25D97" w14:textId="77777777" w:rsidR="00DF3AF2" w:rsidRPr="00197D2E" w:rsidRDefault="00DF3AF2" w:rsidP="00DF3AF2">
            <w:pPr>
              <w:jc w:val="center"/>
              <w:rPr>
                <w:sz w:val="24"/>
                <w:szCs w:val="24"/>
              </w:rPr>
            </w:pPr>
            <w:r w:rsidRPr="00197D2E">
              <w:rPr>
                <w:sz w:val="24"/>
                <w:szCs w:val="24"/>
              </w:rPr>
              <w:t>0,1318</w:t>
            </w:r>
          </w:p>
        </w:tc>
        <w:tc>
          <w:tcPr>
            <w:tcW w:w="2971" w:type="dxa"/>
            <w:shd w:val="clear" w:color="000000" w:fill="FFFFFF"/>
            <w:noWrap/>
            <w:vAlign w:val="center"/>
            <w:hideMark/>
          </w:tcPr>
          <w:p w14:paraId="2BFD34C9" w14:textId="77777777" w:rsidR="00DF3AF2" w:rsidRPr="00197D2E" w:rsidRDefault="00DF3AF2" w:rsidP="00DF3AF2">
            <w:pPr>
              <w:jc w:val="center"/>
              <w:rPr>
                <w:sz w:val="24"/>
                <w:szCs w:val="24"/>
              </w:rPr>
            </w:pPr>
            <w:r w:rsidRPr="00197D2E">
              <w:rPr>
                <w:sz w:val="24"/>
                <w:szCs w:val="24"/>
              </w:rPr>
              <w:t>1</w:t>
            </w:r>
          </w:p>
        </w:tc>
      </w:tr>
      <w:tr w:rsidR="00197D2E" w:rsidRPr="00197D2E" w14:paraId="14E7E5E5" w14:textId="77777777" w:rsidTr="00DF3AF2">
        <w:trPr>
          <w:trHeight w:val="20"/>
        </w:trPr>
        <w:tc>
          <w:tcPr>
            <w:tcW w:w="562" w:type="dxa"/>
            <w:shd w:val="clear" w:color="000000" w:fill="FFFFFF"/>
            <w:vAlign w:val="center"/>
            <w:hideMark/>
          </w:tcPr>
          <w:p w14:paraId="1DBACD64" w14:textId="77777777" w:rsidR="00DF3AF2" w:rsidRPr="00197D2E" w:rsidRDefault="00DF3AF2" w:rsidP="00DF3AF2">
            <w:pPr>
              <w:jc w:val="center"/>
              <w:rPr>
                <w:sz w:val="24"/>
                <w:szCs w:val="24"/>
              </w:rPr>
            </w:pPr>
            <w:r w:rsidRPr="00197D2E">
              <w:rPr>
                <w:sz w:val="24"/>
                <w:szCs w:val="24"/>
              </w:rPr>
              <w:t>14</w:t>
            </w:r>
          </w:p>
        </w:tc>
        <w:tc>
          <w:tcPr>
            <w:tcW w:w="3544" w:type="dxa"/>
            <w:shd w:val="clear" w:color="000000" w:fill="FFFFFF"/>
            <w:vAlign w:val="center"/>
            <w:hideMark/>
          </w:tcPr>
          <w:p w14:paraId="226645BA" w14:textId="77777777" w:rsidR="00DF3AF2" w:rsidRPr="00197D2E" w:rsidRDefault="00DF3AF2" w:rsidP="00DF3AF2">
            <w:pPr>
              <w:rPr>
                <w:sz w:val="24"/>
                <w:szCs w:val="24"/>
              </w:rPr>
            </w:pPr>
            <w:r w:rsidRPr="00197D2E">
              <w:rPr>
                <w:sz w:val="24"/>
                <w:szCs w:val="24"/>
              </w:rPr>
              <w:t>Цинк, мг/дм</w:t>
            </w:r>
            <w:r w:rsidRPr="00197D2E">
              <w:rPr>
                <w:sz w:val="24"/>
                <w:szCs w:val="24"/>
                <w:vertAlign w:val="superscript"/>
              </w:rPr>
              <w:t>3</w:t>
            </w:r>
          </w:p>
        </w:tc>
        <w:tc>
          <w:tcPr>
            <w:tcW w:w="2268" w:type="dxa"/>
            <w:shd w:val="clear" w:color="000000" w:fill="FFFFFF"/>
            <w:vAlign w:val="center"/>
            <w:hideMark/>
          </w:tcPr>
          <w:p w14:paraId="488DC696" w14:textId="77777777" w:rsidR="00DF3AF2" w:rsidRPr="00197D2E" w:rsidRDefault="00DF3AF2" w:rsidP="00DF3AF2">
            <w:pPr>
              <w:jc w:val="center"/>
              <w:rPr>
                <w:sz w:val="24"/>
                <w:szCs w:val="24"/>
              </w:rPr>
            </w:pPr>
            <w:r w:rsidRPr="00197D2E">
              <w:rPr>
                <w:sz w:val="24"/>
                <w:szCs w:val="24"/>
              </w:rPr>
              <w:t>&lt;0,010</w:t>
            </w:r>
          </w:p>
        </w:tc>
        <w:tc>
          <w:tcPr>
            <w:tcW w:w="2971" w:type="dxa"/>
            <w:shd w:val="clear" w:color="000000" w:fill="FFFFFF"/>
            <w:noWrap/>
            <w:vAlign w:val="center"/>
            <w:hideMark/>
          </w:tcPr>
          <w:p w14:paraId="0208566B" w14:textId="77777777" w:rsidR="00DF3AF2" w:rsidRPr="00197D2E" w:rsidRDefault="00DF3AF2" w:rsidP="00DF3AF2">
            <w:pPr>
              <w:jc w:val="center"/>
              <w:rPr>
                <w:sz w:val="24"/>
                <w:szCs w:val="24"/>
              </w:rPr>
            </w:pPr>
            <w:r w:rsidRPr="00197D2E">
              <w:rPr>
                <w:sz w:val="24"/>
                <w:szCs w:val="24"/>
              </w:rPr>
              <w:t>5</w:t>
            </w:r>
          </w:p>
        </w:tc>
      </w:tr>
      <w:tr w:rsidR="00197D2E" w:rsidRPr="00197D2E" w14:paraId="14F2AA02" w14:textId="77777777" w:rsidTr="00DF3AF2">
        <w:trPr>
          <w:trHeight w:val="20"/>
        </w:trPr>
        <w:tc>
          <w:tcPr>
            <w:tcW w:w="562" w:type="dxa"/>
            <w:shd w:val="clear" w:color="000000" w:fill="FFFFFF"/>
            <w:vAlign w:val="center"/>
            <w:hideMark/>
          </w:tcPr>
          <w:p w14:paraId="1F6B3D51" w14:textId="77777777" w:rsidR="00DF3AF2" w:rsidRPr="00197D2E" w:rsidRDefault="00DF3AF2" w:rsidP="00DF3AF2">
            <w:pPr>
              <w:jc w:val="center"/>
              <w:rPr>
                <w:sz w:val="24"/>
                <w:szCs w:val="24"/>
              </w:rPr>
            </w:pPr>
            <w:r w:rsidRPr="00197D2E">
              <w:rPr>
                <w:sz w:val="24"/>
                <w:szCs w:val="24"/>
              </w:rPr>
              <w:t>15</w:t>
            </w:r>
          </w:p>
        </w:tc>
        <w:tc>
          <w:tcPr>
            <w:tcW w:w="3544" w:type="dxa"/>
            <w:shd w:val="clear" w:color="000000" w:fill="FFFFFF"/>
            <w:vAlign w:val="center"/>
            <w:hideMark/>
          </w:tcPr>
          <w:p w14:paraId="701BFC9A" w14:textId="77777777" w:rsidR="00DF3AF2" w:rsidRPr="00197D2E" w:rsidRDefault="00DF3AF2" w:rsidP="00DF3AF2">
            <w:pPr>
              <w:rPr>
                <w:sz w:val="24"/>
                <w:szCs w:val="24"/>
              </w:rPr>
            </w:pPr>
            <w:r w:rsidRPr="00197D2E">
              <w:rPr>
                <w:sz w:val="24"/>
                <w:szCs w:val="24"/>
              </w:rPr>
              <w:t>Свинец, мг/дм</w:t>
            </w:r>
            <w:r w:rsidRPr="00197D2E">
              <w:rPr>
                <w:sz w:val="24"/>
                <w:szCs w:val="24"/>
                <w:vertAlign w:val="superscript"/>
              </w:rPr>
              <w:t>3</w:t>
            </w:r>
          </w:p>
        </w:tc>
        <w:tc>
          <w:tcPr>
            <w:tcW w:w="2268" w:type="dxa"/>
            <w:shd w:val="clear" w:color="000000" w:fill="FFFFFF"/>
            <w:vAlign w:val="center"/>
            <w:hideMark/>
          </w:tcPr>
          <w:p w14:paraId="7CB69847" w14:textId="77777777" w:rsidR="00DF3AF2" w:rsidRPr="00197D2E" w:rsidRDefault="00DF3AF2" w:rsidP="00DF3AF2">
            <w:pPr>
              <w:jc w:val="center"/>
              <w:rPr>
                <w:sz w:val="24"/>
                <w:szCs w:val="24"/>
              </w:rPr>
            </w:pPr>
            <w:r w:rsidRPr="00197D2E">
              <w:rPr>
                <w:sz w:val="24"/>
                <w:szCs w:val="24"/>
              </w:rPr>
              <w:t>&lt;0,001</w:t>
            </w:r>
          </w:p>
        </w:tc>
        <w:tc>
          <w:tcPr>
            <w:tcW w:w="2971" w:type="dxa"/>
            <w:shd w:val="clear" w:color="000000" w:fill="FFFFFF"/>
            <w:noWrap/>
            <w:vAlign w:val="center"/>
            <w:hideMark/>
          </w:tcPr>
          <w:p w14:paraId="03FCD136" w14:textId="77777777" w:rsidR="00DF3AF2" w:rsidRPr="00197D2E" w:rsidRDefault="00DF3AF2" w:rsidP="00DF3AF2">
            <w:pPr>
              <w:jc w:val="center"/>
              <w:rPr>
                <w:sz w:val="24"/>
                <w:szCs w:val="24"/>
              </w:rPr>
            </w:pPr>
            <w:r w:rsidRPr="00197D2E">
              <w:rPr>
                <w:sz w:val="24"/>
                <w:szCs w:val="24"/>
              </w:rPr>
              <w:t>0,03</w:t>
            </w:r>
          </w:p>
        </w:tc>
      </w:tr>
      <w:tr w:rsidR="00197D2E" w:rsidRPr="00197D2E" w14:paraId="0E78E0D1" w14:textId="77777777" w:rsidTr="00DF3AF2">
        <w:trPr>
          <w:trHeight w:val="20"/>
        </w:trPr>
        <w:tc>
          <w:tcPr>
            <w:tcW w:w="562" w:type="dxa"/>
            <w:shd w:val="clear" w:color="000000" w:fill="FFFFFF"/>
            <w:vAlign w:val="center"/>
            <w:hideMark/>
          </w:tcPr>
          <w:p w14:paraId="3C70DAB4" w14:textId="77777777" w:rsidR="00DF3AF2" w:rsidRPr="00197D2E" w:rsidRDefault="00DF3AF2" w:rsidP="00DF3AF2">
            <w:pPr>
              <w:jc w:val="center"/>
              <w:rPr>
                <w:sz w:val="24"/>
                <w:szCs w:val="24"/>
              </w:rPr>
            </w:pPr>
            <w:r w:rsidRPr="00197D2E">
              <w:rPr>
                <w:sz w:val="24"/>
                <w:szCs w:val="24"/>
              </w:rPr>
              <w:t>16</w:t>
            </w:r>
          </w:p>
        </w:tc>
        <w:tc>
          <w:tcPr>
            <w:tcW w:w="3544" w:type="dxa"/>
            <w:shd w:val="clear" w:color="000000" w:fill="FFFFFF"/>
            <w:vAlign w:val="center"/>
            <w:hideMark/>
          </w:tcPr>
          <w:p w14:paraId="50830C46" w14:textId="77777777" w:rsidR="00DF3AF2" w:rsidRPr="00197D2E" w:rsidRDefault="00DF3AF2" w:rsidP="00DF3AF2">
            <w:pPr>
              <w:rPr>
                <w:sz w:val="24"/>
                <w:szCs w:val="24"/>
              </w:rPr>
            </w:pPr>
            <w:r w:rsidRPr="00197D2E">
              <w:rPr>
                <w:sz w:val="24"/>
                <w:szCs w:val="24"/>
              </w:rPr>
              <w:t>Марганец, мг/дм</w:t>
            </w:r>
            <w:r w:rsidRPr="00197D2E">
              <w:rPr>
                <w:sz w:val="24"/>
                <w:szCs w:val="24"/>
                <w:vertAlign w:val="superscript"/>
              </w:rPr>
              <w:t>3</w:t>
            </w:r>
          </w:p>
        </w:tc>
        <w:tc>
          <w:tcPr>
            <w:tcW w:w="2268" w:type="dxa"/>
            <w:shd w:val="clear" w:color="000000" w:fill="FFFFFF"/>
            <w:vAlign w:val="center"/>
            <w:hideMark/>
          </w:tcPr>
          <w:p w14:paraId="4E7AADF3" w14:textId="77777777" w:rsidR="00DF3AF2" w:rsidRPr="00197D2E" w:rsidRDefault="00DF3AF2" w:rsidP="00DF3AF2">
            <w:pPr>
              <w:jc w:val="center"/>
              <w:rPr>
                <w:sz w:val="24"/>
                <w:szCs w:val="24"/>
              </w:rPr>
            </w:pPr>
            <w:r w:rsidRPr="00197D2E">
              <w:rPr>
                <w:sz w:val="24"/>
                <w:szCs w:val="24"/>
              </w:rPr>
              <w:t>0,15</w:t>
            </w:r>
          </w:p>
        </w:tc>
        <w:tc>
          <w:tcPr>
            <w:tcW w:w="2971" w:type="dxa"/>
            <w:shd w:val="clear" w:color="000000" w:fill="FFFFFF"/>
            <w:vAlign w:val="center"/>
            <w:hideMark/>
          </w:tcPr>
          <w:p w14:paraId="537018EB" w14:textId="77777777" w:rsidR="00DF3AF2" w:rsidRPr="00197D2E" w:rsidRDefault="00DF3AF2" w:rsidP="00DF3AF2">
            <w:pPr>
              <w:jc w:val="center"/>
              <w:rPr>
                <w:sz w:val="24"/>
                <w:szCs w:val="24"/>
              </w:rPr>
            </w:pPr>
            <w:r w:rsidRPr="00197D2E">
              <w:rPr>
                <w:sz w:val="24"/>
                <w:szCs w:val="24"/>
              </w:rPr>
              <w:t>0,1</w:t>
            </w:r>
          </w:p>
        </w:tc>
      </w:tr>
      <w:tr w:rsidR="00197D2E" w:rsidRPr="00197D2E" w14:paraId="057A3788" w14:textId="77777777" w:rsidTr="00DF3AF2">
        <w:trPr>
          <w:trHeight w:val="20"/>
        </w:trPr>
        <w:tc>
          <w:tcPr>
            <w:tcW w:w="562" w:type="dxa"/>
            <w:shd w:val="clear" w:color="000000" w:fill="FFFFFF"/>
            <w:vAlign w:val="center"/>
            <w:hideMark/>
          </w:tcPr>
          <w:p w14:paraId="4E55658D" w14:textId="77777777" w:rsidR="00DF3AF2" w:rsidRPr="00197D2E" w:rsidRDefault="00DF3AF2" w:rsidP="00DF3AF2">
            <w:pPr>
              <w:jc w:val="center"/>
              <w:rPr>
                <w:sz w:val="24"/>
                <w:szCs w:val="24"/>
              </w:rPr>
            </w:pPr>
            <w:r w:rsidRPr="00197D2E">
              <w:rPr>
                <w:sz w:val="24"/>
                <w:szCs w:val="24"/>
              </w:rPr>
              <w:t>17</w:t>
            </w:r>
          </w:p>
        </w:tc>
        <w:tc>
          <w:tcPr>
            <w:tcW w:w="3544" w:type="dxa"/>
            <w:shd w:val="clear" w:color="000000" w:fill="FFFFFF"/>
            <w:vAlign w:val="center"/>
            <w:hideMark/>
          </w:tcPr>
          <w:p w14:paraId="3D25B1D5" w14:textId="77777777" w:rsidR="00DF3AF2" w:rsidRPr="00197D2E" w:rsidRDefault="00DF3AF2" w:rsidP="00DF3AF2">
            <w:pPr>
              <w:rPr>
                <w:sz w:val="24"/>
                <w:szCs w:val="24"/>
              </w:rPr>
            </w:pPr>
            <w:r w:rsidRPr="00197D2E">
              <w:rPr>
                <w:sz w:val="24"/>
                <w:szCs w:val="24"/>
              </w:rPr>
              <w:t>Нефтепродукты, мг/дм</w:t>
            </w:r>
            <w:r w:rsidRPr="00197D2E">
              <w:rPr>
                <w:sz w:val="24"/>
                <w:szCs w:val="24"/>
                <w:vertAlign w:val="superscript"/>
              </w:rPr>
              <w:t>3</w:t>
            </w:r>
          </w:p>
        </w:tc>
        <w:tc>
          <w:tcPr>
            <w:tcW w:w="2268" w:type="dxa"/>
            <w:shd w:val="clear" w:color="000000" w:fill="FFFFFF"/>
            <w:vAlign w:val="center"/>
            <w:hideMark/>
          </w:tcPr>
          <w:p w14:paraId="6A240986" w14:textId="77777777" w:rsidR="00DF3AF2" w:rsidRPr="00197D2E" w:rsidRDefault="00DF3AF2" w:rsidP="00DF3AF2">
            <w:pPr>
              <w:jc w:val="center"/>
              <w:rPr>
                <w:sz w:val="24"/>
                <w:szCs w:val="24"/>
              </w:rPr>
            </w:pPr>
            <w:r w:rsidRPr="00197D2E">
              <w:rPr>
                <w:sz w:val="24"/>
                <w:szCs w:val="24"/>
              </w:rPr>
              <w:t>0,16</w:t>
            </w:r>
          </w:p>
        </w:tc>
        <w:tc>
          <w:tcPr>
            <w:tcW w:w="2971" w:type="dxa"/>
            <w:shd w:val="clear" w:color="000000" w:fill="FFFFFF"/>
            <w:noWrap/>
            <w:vAlign w:val="center"/>
            <w:hideMark/>
          </w:tcPr>
          <w:p w14:paraId="038E4F05" w14:textId="77777777" w:rsidR="00DF3AF2" w:rsidRPr="00197D2E" w:rsidRDefault="00DF3AF2" w:rsidP="00DF3AF2">
            <w:pPr>
              <w:jc w:val="center"/>
              <w:rPr>
                <w:sz w:val="24"/>
                <w:szCs w:val="24"/>
              </w:rPr>
            </w:pPr>
            <w:r w:rsidRPr="00197D2E">
              <w:rPr>
                <w:sz w:val="24"/>
                <w:szCs w:val="24"/>
              </w:rPr>
              <w:t>0,1</w:t>
            </w:r>
          </w:p>
        </w:tc>
      </w:tr>
      <w:tr w:rsidR="00197D2E" w:rsidRPr="00197D2E" w14:paraId="417058A9" w14:textId="77777777" w:rsidTr="00DF3AF2">
        <w:trPr>
          <w:trHeight w:val="20"/>
        </w:trPr>
        <w:tc>
          <w:tcPr>
            <w:tcW w:w="562" w:type="dxa"/>
            <w:shd w:val="clear" w:color="000000" w:fill="FFFFFF"/>
            <w:vAlign w:val="center"/>
            <w:hideMark/>
          </w:tcPr>
          <w:p w14:paraId="3CB0FF2C" w14:textId="77777777" w:rsidR="00DF3AF2" w:rsidRPr="00197D2E" w:rsidRDefault="00DF3AF2" w:rsidP="00DF3AF2">
            <w:pPr>
              <w:jc w:val="center"/>
              <w:rPr>
                <w:sz w:val="24"/>
                <w:szCs w:val="24"/>
              </w:rPr>
            </w:pPr>
            <w:r w:rsidRPr="00197D2E">
              <w:rPr>
                <w:sz w:val="24"/>
                <w:szCs w:val="24"/>
              </w:rPr>
              <w:t>18</w:t>
            </w:r>
          </w:p>
        </w:tc>
        <w:tc>
          <w:tcPr>
            <w:tcW w:w="3544" w:type="dxa"/>
            <w:shd w:val="clear" w:color="000000" w:fill="FFFFFF"/>
            <w:vAlign w:val="center"/>
            <w:hideMark/>
          </w:tcPr>
          <w:p w14:paraId="6D3A1F9C" w14:textId="77777777" w:rsidR="00DF3AF2" w:rsidRPr="00197D2E" w:rsidRDefault="00DF3AF2" w:rsidP="00DF3AF2">
            <w:pPr>
              <w:rPr>
                <w:sz w:val="24"/>
                <w:szCs w:val="24"/>
              </w:rPr>
            </w:pPr>
            <w:r w:rsidRPr="00197D2E">
              <w:rPr>
                <w:sz w:val="24"/>
                <w:szCs w:val="24"/>
              </w:rPr>
              <w:t>Фенолы, мг/дм</w:t>
            </w:r>
            <w:r w:rsidRPr="00197D2E">
              <w:rPr>
                <w:sz w:val="24"/>
                <w:szCs w:val="24"/>
                <w:vertAlign w:val="superscript"/>
              </w:rPr>
              <w:t>3</w:t>
            </w:r>
          </w:p>
        </w:tc>
        <w:tc>
          <w:tcPr>
            <w:tcW w:w="2268" w:type="dxa"/>
            <w:shd w:val="clear" w:color="000000" w:fill="FFFFFF"/>
            <w:vAlign w:val="center"/>
            <w:hideMark/>
          </w:tcPr>
          <w:p w14:paraId="69DBA1B3" w14:textId="77777777" w:rsidR="00DF3AF2" w:rsidRPr="00197D2E" w:rsidRDefault="00DF3AF2" w:rsidP="00DF3AF2">
            <w:pPr>
              <w:jc w:val="center"/>
              <w:rPr>
                <w:sz w:val="24"/>
                <w:szCs w:val="24"/>
              </w:rPr>
            </w:pPr>
            <w:r w:rsidRPr="00197D2E">
              <w:rPr>
                <w:sz w:val="24"/>
                <w:szCs w:val="24"/>
              </w:rPr>
              <w:t>не обн.</w:t>
            </w:r>
          </w:p>
        </w:tc>
        <w:tc>
          <w:tcPr>
            <w:tcW w:w="2971" w:type="dxa"/>
            <w:shd w:val="clear" w:color="000000" w:fill="FFFFFF"/>
            <w:noWrap/>
            <w:vAlign w:val="center"/>
            <w:hideMark/>
          </w:tcPr>
          <w:p w14:paraId="29D73DF3" w14:textId="77777777" w:rsidR="00DF3AF2" w:rsidRPr="00197D2E" w:rsidRDefault="00DF3AF2" w:rsidP="00DF3AF2">
            <w:pPr>
              <w:jc w:val="center"/>
              <w:rPr>
                <w:sz w:val="24"/>
                <w:szCs w:val="24"/>
              </w:rPr>
            </w:pPr>
            <w:r w:rsidRPr="00197D2E">
              <w:rPr>
                <w:sz w:val="24"/>
                <w:szCs w:val="24"/>
              </w:rPr>
              <w:t>0,25</w:t>
            </w:r>
          </w:p>
        </w:tc>
      </w:tr>
      <w:tr w:rsidR="00197D2E" w:rsidRPr="00197D2E" w14:paraId="15E9A853" w14:textId="77777777" w:rsidTr="00DF3AF2">
        <w:trPr>
          <w:trHeight w:val="20"/>
        </w:trPr>
        <w:tc>
          <w:tcPr>
            <w:tcW w:w="562" w:type="dxa"/>
            <w:shd w:val="clear" w:color="000000" w:fill="FFFFFF"/>
            <w:vAlign w:val="center"/>
            <w:hideMark/>
          </w:tcPr>
          <w:p w14:paraId="0E062CE1" w14:textId="77777777" w:rsidR="00DF3AF2" w:rsidRPr="00197D2E" w:rsidRDefault="00DF3AF2" w:rsidP="00DF3AF2">
            <w:pPr>
              <w:jc w:val="center"/>
              <w:rPr>
                <w:sz w:val="24"/>
                <w:szCs w:val="24"/>
              </w:rPr>
            </w:pPr>
            <w:r w:rsidRPr="00197D2E">
              <w:rPr>
                <w:sz w:val="24"/>
                <w:szCs w:val="24"/>
              </w:rPr>
              <w:t>19</w:t>
            </w:r>
          </w:p>
        </w:tc>
        <w:tc>
          <w:tcPr>
            <w:tcW w:w="3544" w:type="dxa"/>
            <w:shd w:val="clear" w:color="000000" w:fill="FFFFFF"/>
            <w:vAlign w:val="center"/>
            <w:hideMark/>
          </w:tcPr>
          <w:p w14:paraId="1DF47348" w14:textId="77777777" w:rsidR="00DF3AF2" w:rsidRPr="00197D2E" w:rsidRDefault="00DF3AF2" w:rsidP="00DF3AF2">
            <w:pPr>
              <w:rPr>
                <w:sz w:val="24"/>
                <w:szCs w:val="24"/>
              </w:rPr>
            </w:pPr>
            <w:r w:rsidRPr="00197D2E">
              <w:rPr>
                <w:sz w:val="24"/>
                <w:szCs w:val="24"/>
              </w:rPr>
              <w:t>СПАВ, мг/дм</w:t>
            </w:r>
            <w:r w:rsidRPr="00197D2E">
              <w:rPr>
                <w:sz w:val="24"/>
                <w:szCs w:val="24"/>
                <w:vertAlign w:val="superscript"/>
              </w:rPr>
              <w:t>3</w:t>
            </w:r>
          </w:p>
        </w:tc>
        <w:tc>
          <w:tcPr>
            <w:tcW w:w="2268" w:type="dxa"/>
            <w:shd w:val="clear" w:color="000000" w:fill="FFFFFF"/>
            <w:vAlign w:val="center"/>
            <w:hideMark/>
          </w:tcPr>
          <w:p w14:paraId="45F745D5" w14:textId="77777777" w:rsidR="00DF3AF2" w:rsidRPr="00197D2E" w:rsidRDefault="00DF3AF2" w:rsidP="00DF3AF2">
            <w:pPr>
              <w:jc w:val="center"/>
              <w:rPr>
                <w:sz w:val="24"/>
                <w:szCs w:val="24"/>
              </w:rPr>
            </w:pPr>
            <w:r w:rsidRPr="00197D2E">
              <w:rPr>
                <w:sz w:val="24"/>
                <w:szCs w:val="24"/>
              </w:rPr>
              <w:t>0,073</w:t>
            </w:r>
          </w:p>
        </w:tc>
        <w:tc>
          <w:tcPr>
            <w:tcW w:w="2971" w:type="dxa"/>
            <w:shd w:val="clear" w:color="000000" w:fill="FFFFFF"/>
            <w:noWrap/>
            <w:vAlign w:val="center"/>
            <w:hideMark/>
          </w:tcPr>
          <w:p w14:paraId="3A3ECA74" w14:textId="77777777" w:rsidR="00DF3AF2" w:rsidRPr="00197D2E" w:rsidRDefault="00DF3AF2" w:rsidP="00DF3AF2">
            <w:pPr>
              <w:jc w:val="center"/>
              <w:rPr>
                <w:sz w:val="24"/>
                <w:szCs w:val="24"/>
              </w:rPr>
            </w:pPr>
            <w:r w:rsidRPr="00197D2E">
              <w:rPr>
                <w:sz w:val="24"/>
                <w:szCs w:val="24"/>
              </w:rPr>
              <w:t>0,5</w:t>
            </w:r>
          </w:p>
        </w:tc>
      </w:tr>
      <w:tr w:rsidR="00197D2E" w:rsidRPr="00197D2E" w14:paraId="59619B77" w14:textId="77777777" w:rsidTr="00DF3AF2">
        <w:trPr>
          <w:trHeight w:val="20"/>
        </w:trPr>
        <w:tc>
          <w:tcPr>
            <w:tcW w:w="562" w:type="dxa"/>
            <w:shd w:val="clear" w:color="000000" w:fill="FFFFFF"/>
            <w:vAlign w:val="center"/>
            <w:hideMark/>
          </w:tcPr>
          <w:p w14:paraId="3FEB2602" w14:textId="77777777" w:rsidR="00DF3AF2" w:rsidRPr="00197D2E" w:rsidRDefault="00DF3AF2" w:rsidP="00DF3AF2">
            <w:pPr>
              <w:jc w:val="center"/>
              <w:rPr>
                <w:sz w:val="24"/>
                <w:szCs w:val="24"/>
              </w:rPr>
            </w:pPr>
            <w:r w:rsidRPr="00197D2E">
              <w:rPr>
                <w:sz w:val="24"/>
                <w:szCs w:val="24"/>
              </w:rPr>
              <w:t>20</w:t>
            </w:r>
          </w:p>
        </w:tc>
        <w:tc>
          <w:tcPr>
            <w:tcW w:w="3544" w:type="dxa"/>
            <w:shd w:val="clear" w:color="000000" w:fill="FFFFFF"/>
            <w:vAlign w:val="center"/>
            <w:hideMark/>
          </w:tcPr>
          <w:p w14:paraId="3B1DFADC" w14:textId="77777777" w:rsidR="00DF3AF2" w:rsidRPr="00197D2E" w:rsidRDefault="00DF3AF2" w:rsidP="00DF3AF2">
            <w:pPr>
              <w:rPr>
                <w:sz w:val="24"/>
                <w:szCs w:val="24"/>
              </w:rPr>
            </w:pPr>
            <w:r w:rsidRPr="00197D2E">
              <w:rPr>
                <w:sz w:val="24"/>
                <w:szCs w:val="24"/>
              </w:rPr>
              <w:t>Запах при 60</w:t>
            </w:r>
            <w:r w:rsidRPr="00197D2E">
              <w:rPr>
                <w:sz w:val="24"/>
                <w:szCs w:val="24"/>
                <w:vertAlign w:val="superscript"/>
              </w:rPr>
              <w:t>0</w:t>
            </w:r>
            <w:r w:rsidRPr="00197D2E">
              <w:rPr>
                <w:sz w:val="24"/>
                <w:szCs w:val="24"/>
              </w:rPr>
              <w:t>, баллы</w:t>
            </w:r>
          </w:p>
        </w:tc>
        <w:tc>
          <w:tcPr>
            <w:tcW w:w="2268" w:type="dxa"/>
            <w:shd w:val="clear" w:color="000000" w:fill="FFFFFF"/>
            <w:vAlign w:val="center"/>
            <w:hideMark/>
          </w:tcPr>
          <w:p w14:paraId="082DA57D" w14:textId="77777777" w:rsidR="00DF3AF2" w:rsidRPr="00197D2E" w:rsidRDefault="00DF3AF2" w:rsidP="00DF3AF2">
            <w:pPr>
              <w:jc w:val="center"/>
              <w:rPr>
                <w:sz w:val="24"/>
                <w:szCs w:val="24"/>
              </w:rPr>
            </w:pPr>
            <w:r w:rsidRPr="00197D2E">
              <w:rPr>
                <w:sz w:val="24"/>
                <w:szCs w:val="24"/>
              </w:rPr>
              <w:t>2</w:t>
            </w:r>
          </w:p>
        </w:tc>
        <w:tc>
          <w:tcPr>
            <w:tcW w:w="2971" w:type="dxa"/>
            <w:shd w:val="clear" w:color="000000" w:fill="FFFFFF"/>
            <w:noWrap/>
            <w:vAlign w:val="center"/>
            <w:hideMark/>
          </w:tcPr>
          <w:p w14:paraId="5A325E89" w14:textId="77777777" w:rsidR="00DF3AF2" w:rsidRPr="00197D2E" w:rsidRDefault="00DF3AF2" w:rsidP="00DF3AF2">
            <w:pPr>
              <w:jc w:val="center"/>
              <w:rPr>
                <w:sz w:val="24"/>
                <w:szCs w:val="24"/>
              </w:rPr>
            </w:pPr>
            <w:r w:rsidRPr="00197D2E">
              <w:rPr>
                <w:sz w:val="24"/>
                <w:szCs w:val="24"/>
              </w:rPr>
              <w:t>2</w:t>
            </w:r>
          </w:p>
        </w:tc>
      </w:tr>
      <w:tr w:rsidR="00197D2E" w:rsidRPr="00197D2E" w14:paraId="762052A1" w14:textId="77777777" w:rsidTr="00DF3AF2">
        <w:trPr>
          <w:trHeight w:val="20"/>
        </w:trPr>
        <w:tc>
          <w:tcPr>
            <w:tcW w:w="562" w:type="dxa"/>
            <w:shd w:val="clear" w:color="000000" w:fill="FFFFFF"/>
            <w:vAlign w:val="center"/>
            <w:hideMark/>
          </w:tcPr>
          <w:p w14:paraId="1095FB13" w14:textId="77777777" w:rsidR="00DF3AF2" w:rsidRPr="00197D2E" w:rsidRDefault="00DF3AF2" w:rsidP="00DF3AF2">
            <w:pPr>
              <w:jc w:val="center"/>
              <w:rPr>
                <w:sz w:val="24"/>
                <w:szCs w:val="24"/>
              </w:rPr>
            </w:pPr>
            <w:r w:rsidRPr="00197D2E">
              <w:rPr>
                <w:sz w:val="24"/>
                <w:szCs w:val="24"/>
              </w:rPr>
              <w:t>21</w:t>
            </w:r>
          </w:p>
        </w:tc>
        <w:tc>
          <w:tcPr>
            <w:tcW w:w="3544" w:type="dxa"/>
            <w:shd w:val="clear" w:color="000000" w:fill="FFFFFF"/>
            <w:vAlign w:val="center"/>
            <w:hideMark/>
          </w:tcPr>
          <w:p w14:paraId="64CDCF62" w14:textId="77777777" w:rsidR="00DF3AF2" w:rsidRPr="00197D2E" w:rsidRDefault="00DF3AF2" w:rsidP="00DF3AF2">
            <w:pPr>
              <w:rPr>
                <w:sz w:val="24"/>
                <w:szCs w:val="24"/>
              </w:rPr>
            </w:pPr>
            <w:r w:rsidRPr="00197D2E">
              <w:rPr>
                <w:sz w:val="24"/>
                <w:szCs w:val="24"/>
              </w:rPr>
              <w:t>Привкус, баллы</w:t>
            </w:r>
          </w:p>
        </w:tc>
        <w:tc>
          <w:tcPr>
            <w:tcW w:w="2268" w:type="dxa"/>
            <w:shd w:val="clear" w:color="000000" w:fill="FFFFFF"/>
            <w:vAlign w:val="center"/>
            <w:hideMark/>
          </w:tcPr>
          <w:p w14:paraId="4699C761" w14:textId="77777777" w:rsidR="00DF3AF2" w:rsidRPr="00197D2E" w:rsidRDefault="00DF3AF2" w:rsidP="00DF3AF2">
            <w:pPr>
              <w:jc w:val="center"/>
              <w:rPr>
                <w:sz w:val="24"/>
                <w:szCs w:val="24"/>
              </w:rPr>
            </w:pPr>
            <w:r w:rsidRPr="00197D2E">
              <w:rPr>
                <w:sz w:val="24"/>
                <w:szCs w:val="24"/>
              </w:rPr>
              <w:t>2</w:t>
            </w:r>
          </w:p>
        </w:tc>
        <w:tc>
          <w:tcPr>
            <w:tcW w:w="2971" w:type="dxa"/>
            <w:shd w:val="clear" w:color="000000" w:fill="FFFFFF"/>
            <w:noWrap/>
            <w:vAlign w:val="center"/>
            <w:hideMark/>
          </w:tcPr>
          <w:p w14:paraId="1482B9D8" w14:textId="77777777" w:rsidR="00DF3AF2" w:rsidRPr="00197D2E" w:rsidRDefault="00DF3AF2" w:rsidP="00DF3AF2">
            <w:pPr>
              <w:jc w:val="center"/>
              <w:rPr>
                <w:sz w:val="24"/>
                <w:szCs w:val="24"/>
              </w:rPr>
            </w:pPr>
            <w:r w:rsidRPr="00197D2E">
              <w:rPr>
                <w:sz w:val="24"/>
                <w:szCs w:val="24"/>
              </w:rPr>
              <w:t>2</w:t>
            </w:r>
          </w:p>
        </w:tc>
      </w:tr>
      <w:tr w:rsidR="00197D2E" w:rsidRPr="00197D2E" w14:paraId="3CBCC0DB" w14:textId="77777777" w:rsidTr="00DF3AF2">
        <w:trPr>
          <w:trHeight w:val="20"/>
        </w:trPr>
        <w:tc>
          <w:tcPr>
            <w:tcW w:w="562" w:type="dxa"/>
            <w:shd w:val="clear" w:color="000000" w:fill="FFFFFF"/>
            <w:vAlign w:val="center"/>
            <w:hideMark/>
          </w:tcPr>
          <w:p w14:paraId="510EEF69" w14:textId="77777777" w:rsidR="00DF3AF2" w:rsidRPr="00197D2E" w:rsidRDefault="00DF3AF2" w:rsidP="00DF3AF2">
            <w:pPr>
              <w:jc w:val="center"/>
              <w:rPr>
                <w:sz w:val="24"/>
                <w:szCs w:val="24"/>
              </w:rPr>
            </w:pPr>
            <w:r w:rsidRPr="00197D2E">
              <w:rPr>
                <w:sz w:val="24"/>
                <w:szCs w:val="24"/>
              </w:rPr>
              <w:t>22</w:t>
            </w:r>
          </w:p>
        </w:tc>
        <w:tc>
          <w:tcPr>
            <w:tcW w:w="3544" w:type="dxa"/>
            <w:shd w:val="clear" w:color="000000" w:fill="FFFFFF"/>
            <w:vAlign w:val="center"/>
            <w:hideMark/>
          </w:tcPr>
          <w:p w14:paraId="450371FA" w14:textId="77777777" w:rsidR="00DF3AF2" w:rsidRPr="00197D2E" w:rsidRDefault="00DF3AF2" w:rsidP="00DF3AF2">
            <w:pPr>
              <w:rPr>
                <w:sz w:val="24"/>
                <w:szCs w:val="24"/>
              </w:rPr>
            </w:pPr>
            <w:r w:rsidRPr="00197D2E">
              <w:rPr>
                <w:sz w:val="24"/>
                <w:szCs w:val="24"/>
              </w:rPr>
              <w:t>Цветность, градусы</w:t>
            </w:r>
          </w:p>
        </w:tc>
        <w:tc>
          <w:tcPr>
            <w:tcW w:w="2268" w:type="dxa"/>
            <w:shd w:val="clear" w:color="000000" w:fill="FFFFFF"/>
            <w:vAlign w:val="center"/>
            <w:hideMark/>
          </w:tcPr>
          <w:p w14:paraId="30384DB3" w14:textId="77777777" w:rsidR="00DF3AF2" w:rsidRPr="00197D2E" w:rsidRDefault="00DF3AF2" w:rsidP="00DF3AF2">
            <w:pPr>
              <w:jc w:val="center"/>
              <w:rPr>
                <w:sz w:val="24"/>
                <w:szCs w:val="24"/>
              </w:rPr>
            </w:pPr>
            <w:r w:rsidRPr="00197D2E">
              <w:rPr>
                <w:sz w:val="24"/>
                <w:szCs w:val="24"/>
              </w:rPr>
              <w:t>139</w:t>
            </w:r>
          </w:p>
        </w:tc>
        <w:tc>
          <w:tcPr>
            <w:tcW w:w="2971" w:type="dxa"/>
            <w:shd w:val="clear" w:color="000000" w:fill="FFFFFF"/>
            <w:noWrap/>
            <w:vAlign w:val="center"/>
            <w:hideMark/>
          </w:tcPr>
          <w:p w14:paraId="7B09A99C" w14:textId="77777777" w:rsidR="00DF3AF2" w:rsidRPr="00197D2E" w:rsidRDefault="00DF3AF2" w:rsidP="00DF3AF2">
            <w:pPr>
              <w:jc w:val="center"/>
              <w:rPr>
                <w:sz w:val="24"/>
                <w:szCs w:val="24"/>
              </w:rPr>
            </w:pPr>
            <w:r w:rsidRPr="00197D2E">
              <w:rPr>
                <w:sz w:val="24"/>
                <w:szCs w:val="24"/>
              </w:rPr>
              <w:t>20</w:t>
            </w:r>
          </w:p>
        </w:tc>
      </w:tr>
      <w:tr w:rsidR="00197D2E" w:rsidRPr="00197D2E" w14:paraId="24EC22A6" w14:textId="77777777" w:rsidTr="00DF3AF2">
        <w:trPr>
          <w:trHeight w:val="20"/>
        </w:trPr>
        <w:tc>
          <w:tcPr>
            <w:tcW w:w="562" w:type="dxa"/>
            <w:shd w:val="clear" w:color="000000" w:fill="FFFFFF"/>
            <w:vAlign w:val="center"/>
            <w:hideMark/>
          </w:tcPr>
          <w:p w14:paraId="303F5CB7" w14:textId="77777777" w:rsidR="00DF3AF2" w:rsidRPr="00197D2E" w:rsidRDefault="00DF3AF2" w:rsidP="00DF3AF2">
            <w:pPr>
              <w:jc w:val="center"/>
              <w:rPr>
                <w:sz w:val="24"/>
                <w:szCs w:val="24"/>
              </w:rPr>
            </w:pPr>
            <w:r w:rsidRPr="00197D2E">
              <w:rPr>
                <w:sz w:val="24"/>
                <w:szCs w:val="24"/>
              </w:rPr>
              <w:t>23</w:t>
            </w:r>
          </w:p>
        </w:tc>
        <w:tc>
          <w:tcPr>
            <w:tcW w:w="3544" w:type="dxa"/>
            <w:shd w:val="clear" w:color="000000" w:fill="FFFFFF"/>
            <w:vAlign w:val="center"/>
            <w:hideMark/>
          </w:tcPr>
          <w:p w14:paraId="09D49314" w14:textId="77777777" w:rsidR="00DF3AF2" w:rsidRPr="00197D2E" w:rsidRDefault="00DF3AF2" w:rsidP="00DF3AF2">
            <w:pPr>
              <w:rPr>
                <w:sz w:val="24"/>
                <w:szCs w:val="24"/>
              </w:rPr>
            </w:pPr>
            <w:r w:rsidRPr="00197D2E">
              <w:rPr>
                <w:sz w:val="24"/>
                <w:szCs w:val="24"/>
              </w:rPr>
              <w:t>Мутность, мг/дм</w:t>
            </w:r>
            <w:r w:rsidRPr="00197D2E">
              <w:rPr>
                <w:sz w:val="24"/>
                <w:szCs w:val="24"/>
                <w:vertAlign w:val="superscript"/>
              </w:rPr>
              <w:t>3</w:t>
            </w:r>
          </w:p>
        </w:tc>
        <w:tc>
          <w:tcPr>
            <w:tcW w:w="2268" w:type="dxa"/>
            <w:shd w:val="clear" w:color="000000" w:fill="FFFFFF"/>
            <w:vAlign w:val="center"/>
            <w:hideMark/>
          </w:tcPr>
          <w:p w14:paraId="3B1B1B64" w14:textId="77777777" w:rsidR="00DF3AF2" w:rsidRPr="00197D2E" w:rsidRDefault="00DF3AF2" w:rsidP="00DF3AF2">
            <w:pPr>
              <w:jc w:val="center"/>
              <w:rPr>
                <w:sz w:val="24"/>
                <w:szCs w:val="24"/>
              </w:rPr>
            </w:pPr>
            <w:r w:rsidRPr="00197D2E">
              <w:rPr>
                <w:sz w:val="24"/>
                <w:szCs w:val="24"/>
              </w:rPr>
              <w:t>1,012</w:t>
            </w:r>
          </w:p>
        </w:tc>
        <w:tc>
          <w:tcPr>
            <w:tcW w:w="2971" w:type="dxa"/>
            <w:shd w:val="clear" w:color="000000" w:fill="FFFFFF"/>
            <w:noWrap/>
            <w:vAlign w:val="center"/>
            <w:hideMark/>
          </w:tcPr>
          <w:p w14:paraId="19F69CDA" w14:textId="77777777" w:rsidR="00DF3AF2" w:rsidRPr="00197D2E" w:rsidRDefault="00DF3AF2" w:rsidP="00DF3AF2">
            <w:pPr>
              <w:jc w:val="center"/>
              <w:rPr>
                <w:sz w:val="24"/>
                <w:szCs w:val="24"/>
              </w:rPr>
            </w:pPr>
            <w:r w:rsidRPr="00197D2E">
              <w:rPr>
                <w:sz w:val="24"/>
                <w:szCs w:val="24"/>
              </w:rPr>
              <w:t>1,15</w:t>
            </w:r>
          </w:p>
        </w:tc>
      </w:tr>
    </w:tbl>
    <w:p w14:paraId="163D2017" w14:textId="2D9A803D" w:rsidR="00DA4440" w:rsidRPr="00197D2E" w:rsidRDefault="00DA4440" w:rsidP="00DF3AF2">
      <w:pPr>
        <w:jc w:val="center"/>
        <w:rPr>
          <w:b/>
          <w:sz w:val="24"/>
          <w:szCs w:val="24"/>
        </w:rPr>
      </w:pPr>
    </w:p>
    <w:p w14:paraId="09269CDF" w14:textId="08C94219" w:rsidR="00DF3AF2" w:rsidRPr="00197D2E" w:rsidRDefault="00DF3AF2" w:rsidP="00DF3AF2">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7</w:t>
      </w:r>
      <w:r w:rsidRPr="00197D2E">
        <w:rPr>
          <w:b/>
          <w:sz w:val="24"/>
          <w:szCs w:val="24"/>
        </w:rPr>
        <w:fldChar w:fldCharType="end"/>
      </w:r>
    </w:p>
    <w:p w14:paraId="665D1217" w14:textId="2AF9B66B" w:rsidR="00DF3AF2" w:rsidRPr="00197D2E" w:rsidRDefault="00DF3AF2" w:rsidP="00DF3AF2">
      <w:pPr>
        <w:jc w:val="center"/>
        <w:rPr>
          <w:b/>
          <w:sz w:val="24"/>
          <w:szCs w:val="24"/>
        </w:rPr>
      </w:pPr>
      <w:r w:rsidRPr="00197D2E">
        <w:rPr>
          <w:b/>
          <w:sz w:val="24"/>
          <w:szCs w:val="24"/>
        </w:rPr>
        <w:t xml:space="preserve">Показателей качества питьевой воды, с. </w:t>
      </w:r>
      <w:r w:rsidR="00A36A77" w:rsidRPr="00197D2E">
        <w:rPr>
          <w:b/>
          <w:sz w:val="24"/>
          <w:szCs w:val="24"/>
        </w:rPr>
        <w:t>Газ-Сале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59"/>
        <w:gridCol w:w="1701"/>
        <w:gridCol w:w="1701"/>
        <w:gridCol w:w="1695"/>
      </w:tblGrid>
      <w:tr w:rsidR="00197D2E" w:rsidRPr="00197D2E" w14:paraId="44073753" w14:textId="77777777" w:rsidTr="00F278B1">
        <w:trPr>
          <w:trHeight w:val="170"/>
          <w:tblHeader/>
        </w:trPr>
        <w:tc>
          <w:tcPr>
            <w:tcW w:w="2689" w:type="dxa"/>
            <w:vMerge w:val="restart"/>
            <w:shd w:val="clear" w:color="000000" w:fill="FFFFFF"/>
            <w:vAlign w:val="center"/>
            <w:hideMark/>
          </w:tcPr>
          <w:p w14:paraId="1B8BD898" w14:textId="77777777" w:rsidR="00DF3AF2" w:rsidRPr="00197D2E" w:rsidRDefault="00DF3AF2" w:rsidP="0098392F">
            <w:pPr>
              <w:jc w:val="center"/>
              <w:rPr>
                <w:b/>
                <w:bCs/>
                <w:sz w:val="24"/>
                <w:szCs w:val="24"/>
              </w:rPr>
            </w:pPr>
            <w:r w:rsidRPr="00197D2E">
              <w:rPr>
                <w:b/>
                <w:bCs/>
                <w:sz w:val="24"/>
                <w:szCs w:val="24"/>
              </w:rPr>
              <w:t>Наименование показателя</w:t>
            </w:r>
          </w:p>
        </w:tc>
        <w:tc>
          <w:tcPr>
            <w:tcW w:w="1559" w:type="dxa"/>
            <w:vMerge w:val="restart"/>
            <w:shd w:val="clear" w:color="000000" w:fill="FFFFFF"/>
            <w:vAlign w:val="center"/>
            <w:hideMark/>
          </w:tcPr>
          <w:p w14:paraId="5F0109B2" w14:textId="77777777" w:rsidR="00DF3AF2" w:rsidRPr="00197D2E" w:rsidRDefault="00DF3AF2" w:rsidP="0098392F">
            <w:pPr>
              <w:jc w:val="center"/>
              <w:rPr>
                <w:b/>
                <w:bCs/>
                <w:sz w:val="24"/>
                <w:szCs w:val="24"/>
              </w:rPr>
            </w:pPr>
            <w:r w:rsidRPr="00197D2E">
              <w:rPr>
                <w:b/>
                <w:bCs/>
                <w:sz w:val="24"/>
                <w:szCs w:val="24"/>
              </w:rPr>
              <w:t>Единицы измерения</w:t>
            </w:r>
          </w:p>
        </w:tc>
        <w:tc>
          <w:tcPr>
            <w:tcW w:w="1701" w:type="dxa"/>
            <w:vMerge w:val="restart"/>
            <w:shd w:val="clear" w:color="000000" w:fill="FFFFFF"/>
            <w:vAlign w:val="center"/>
            <w:hideMark/>
          </w:tcPr>
          <w:p w14:paraId="45DDE0A2" w14:textId="77777777" w:rsidR="00DF3AF2" w:rsidRPr="00197D2E" w:rsidRDefault="00DF3AF2" w:rsidP="00F278B1">
            <w:pPr>
              <w:ind w:left="-111" w:right="-111"/>
              <w:jc w:val="center"/>
              <w:rPr>
                <w:b/>
                <w:bCs/>
                <w:sz w:val="24"/>
                <w:szCs w:val="24"/>
              </w:rPr>
            </w:pPr>
            <w:r w:rsidRPr="00197D2E">
              <w:rPr>
                <w:b/>
                <w:bCs/>
                <w:sz w:val="24"/>
                <w:szCs w:val="24"/>
              </w:rPr>
              <w:t>Гигиенический норматив</w:t>
            </w:r>
          </w:p>
        </w:tc>
        <w:tc>
          <w:tcPr>
            <w:tcW w:w="3396" w:type="dxa"/>
            <w:gridSpan w:val="2"/>
            <w:shd w:val="clear" w:color="000000" w:fill="FFFFFF"/>
            <w:vAlign w:val="center"/>
            <w:hideMark/>
          </w:tcPr>
          <w:p w14:paraId="6BFF8110" w14:textId="77777777" w:rsidR="00DF3AF2" w:rsidRPr="00197D2E" w:rsidRDefault="00DF3AF2" w:rsidP="0098392F">
            <w:pPr>
              <w:jc w:val="center"/>
              <w:rPr>
                <w:b/>
                <w:bCs/>
                <w:sz w:val="24"/>
                <w:szCs w:val="24"/>
              </w:rPr>
            </w:pPr>
            <w:r w:rsidRPr="00197D2E">
              <w:rPr>
                <w:b/>
                <w:bCs/>
                <w:sz w:val="24"/>
                <w:szCs w:val="24"/>
              </w:rPr>
              <w:t>Место отбора проб воды</w:t>
            </w:r>
          </w:p>
        </w:tc>
      </w:tr>
      <w:tr w:rsidR="00197D2E" w:rsidRPr="00197D2E" w14:paraId="6E176856" w14:textId="77777777" w:rsidTr="00F278B1">
        <w:trPr>
          <w:trHeight w:val="170"/>
          <w:tblHeader/>
        </w:trPr>
        <w:tc>
          <w:tcPr>
            <w:tcW w:w="2689" w:type="dxa"/>
            <w:vMerge/>
            <w:vAlign w:val="center"/>
            <w:hideMark/>
          </w:tcPr>
          <w:p w14:paraId="63E2565F" w14:textId="77777777" w:rsidR="00DF3AF2" w:rsidRPr="00197D2E" w:rsidRDefault="00DF3AF2" w:rsidP="0098392F">
            <w:pPr>
              <w:rPr>
                <w:b/>
                <w:bCs/>
                <w:sz w:val="24"/>
                <w:szCs w:val="24"/>
              </w:rPr>
            </w:pPr>
          </w:p>
        </w:tc>
        <w:tc>
          <w:tcPr>
            <w:tcW w:w="1559" w:type="dxa"/>
            <w:vMerge/>
            <w:vAlign w:val="center"/>
            <w:hideMark/>
          </w:tcPr>
          <w:p w14:paraId="7D1877F0" w14:textId="77777777" w:rsidR="00DF3AF2" w:rsidRPr="00197D2E" w:rsidRDefault="00DF3AF2" w:rsidP="0098392F">
            <w:pPr>
              <w:rPr>
                <w:b/>
                <w:bCs/>
                <w:sz w:val="24"/>
                <w:szCs w:val="24"/>
              </w:rPr>
            </w:pPr>
          </w:p>
        </w:tc>
        <w:tc>
          <w:tcPr>
            <w:tcW w:w="1701" w:type="dxa"/>
            <w:vMerge/>
            <w:vAlign w:val="center"/>
            <w:hideMark/>
          </w:tcPr>
          <w:p w14:paraId="2EBE34F0" w14:textId="77777777" w:rsidR="00DF3AF2" w:rsidRPr="00197D2E" w:rsidRDefault="00DF3AF2" w:rsidP="0098392F">
            <w:pPr>
              <w:rPr>
                <w:b/>
                <w:bCs/>
                <w:sz w:val="24"/>
                <w:szCs w:val="24"/>
              </w:rPr>
            </w:pPr>
          </w:p>
        </w:tc>
        <w:tc>
          <w:tcPr>
            <w:tcW w:w="1701" w:type="dxa"/>
            <w:shd w:val="clear" w:color="000000" w:fill="FFFFFF"/>
            <w:vAlign w:val="center"/>
            <w:hideMark/>
          </w:tcPr>
          <w:p w14:paraId="5201B3AD" w14:textId="77777777" w:rsidR="00DF3AF2" w:rsidRPr="00197D2E" w:rsidRDefault="00DF3AF2" w:rsidP="0098392F">
            <w:pPr>
              <w:jc w:val="center"/>
              <w:rPr>
                <w:b/>
                <w:bCs/>
                <w:sz w:val="24"/>
                <w:szCs w:val="24"/>
              </w:rPr>
            </w:pPr>
            <w:r w:rsidRPr="00197D2E">
              <w:rPr>
                <w:b/>
                <w:bCs/>
                <w:sz w:val="24"/>
                <w:szCs w:val="24"/>
              </w:rPr>
              <w:t>2018г.</w:t>
            </w:r>
          </w:p>
        </w:tc>
        <w:tc>
          <w:tcPr>
            <w:tcW w:w="1695" w:type="dxa"/>
            <w:shd w:val="clear" w:color="000000" w:fill="FFFFFF"/>
            <w:vAlign w:val="center"/>
            <w:hideMark/>
          </w:tcPr>
          <w:p w14:paraId="2656E18B" w14:textId="77777777" w:rsidR="00DF3AF2" w:rsidRPr="00197D2E" w:rsidRDefault="00DF3AF2" w:rsidP="0098392F">
            <w:pPr>
              <w:jc w:val="center"/>
              <w:rPr>
                <w:b/>
                <w:bCs/>
                <w:sz w:val="24"/>
                <w:szCs w:val="24"/>
              </w:rPr>
            </w:pPr>
            <w:r w:rsidRPr="00197D2E">
              <w:rPr>
                <w:b/>
                <w:bCs/>
                <w:sz w:val="24"/>
                <w:szCs w:val="24"/>
              </w:rPr>
              <w:t>2019г.</w:t>
            </w:r>
          </w:p>
        </w:tc>
      </w:tr>
      <w:tr w:rsidR="00197D2E" w:rsidRPr="00197D2E" w14:paraId="189FC5EC" w14:textId="77777777" w:rsidTr="00DF3AF2">
        <w:trPr>
          <w:trHeight w:val="170"/>
        </w:trPr>
        <w:tc>
          <w:tcPr>
            <w:tcW w:w="9345" w:type="dxa"/>
            <w:gridSpan w:val="5"/>
            <w:vAlign w:val="center"/>
          </w:tcPr>
          <w:p w14:paraId="130A9917" w14:textId="77777777" w:rsidR="00DF3AF2" w:rsidRPr="00197D2E" w:rsidRDefault="00DF3AF2" w:rsidP="0098392F">
            <w:pPr>
              <w:jc w:val="center"/>
              <w:rPr>
                <w:sz w:val="24"/>
                <w:szCs w:val="24"/>
              </w:rPr>
            </w:pPr>
            <w:r w:rsidRPr="00197D2E">
              <w:rPr>
                <w:sz w:val="24"/>
                <w:szCs w:val="24"/>
              </w:rPr>
              <w:t>Водозабор</w:t>
            </w:r>
          </w:p>
        </w:tc>
      </w:tr>
      <w:tr w:rsidR="00197D2E" w:rsidRPr="00197D2E" w14:paraId="4FE44DC7" w14:textId="77777777" w:rsidTr="00F278B1">
        <w:trPr>
          <w:trHeight w:val="170"/>
        </w:trPr>
        <w:tc>
          <w:tcPr>
            <w:tcW w:w="2689" w:type="dxa"/>
            <w:vAlign w:val="center"/>
          </w:tcPr>
          <w:p w14:paraId="4478BBE9" w14:textId="77777777" w:rsidR="00DF3AF2" w:rsidRPr="00197D2E" w:rsidRDefault="00DF3AF2" w:rsidP="00F278B1">
            <w:pPr>
              <w:ind w:right="-114"/>
              <w:rPr>
                <w:sz w:val="24"/>
                <w:szCs w:val="24"/>
              </w:rPr>
            </w:pPr>
            <w:r w:rsidRPr="00197D2E">
              <w:rPr>
                <w:sz w:val="24"/>
                <w:szCs w:val="24"/>
              </w:rPr>
              <w:t>Общее микробное число</w:t>
            </w:r>
          </w:p>
        </w:tc>
        <w:tc>
          <w:tcPr>
            <w:tcW w:w="1559" w:type="dxa"/>
            <w:vAlign w:val="center"/>
          </w:tcPr>
          <w:p w14:paraId="66CDB6EE" w14:textId="77777777" w:rsidR="00DF3AF2" w:rsidRPr="00197D2E" w:rsidRDefault="00DF3AF2" w:rsidP="00F278B1">
            <w:pPr>
              <w:ind w:left="-110" w:right="-114"/>
              <w:jc w:val="center"/>
              <w:rPr>
                <w:sz w:val="24"/>
                <w:szCs w:val="24"/>
              </w:rPr>
            </w:pPr>
            <w:r w:rsidRPr="00197D2E">
              <w:rPr>
                <w:sz w:val="24"/>
                <w:szCs w:val="24"/>
              </w:rPr>
              <w:t>КОЕ на 1 мл</w:t>
            </w:r>
          </w:p>
        </w:tc>
        <w:tc>
          <w:tcPr>
            <w:tcW w:w="1701" w:type="dxa"/>
            <w:vAlign w:val="center"/>
          </w:tcPr>
          <w:p w14:paraId="7CEFA7C4" w14:textId="77777777" w:rsidR="00DF3AF2" w:rsidRPr="00197D2E" w:rsidRDefault="00DF3AF2" w:rsidP="00F278B1">
            <w:pPr>
              <w:ind w:right="-114"/>
              <w:rPr>
                <w:sz w:val="24"/>
                <w:szCs w:val="24"/>
              </w:rPr>
            </w:pPr>
            <w:r w:rsidRPr="00197D2E">
              <w:rPr>
                <w:sz w:val="24"/>
                <w:szCs w:val="24"/>
              </w:rPr>
              <w:t>Не более 50</w:t>
            </w:r>
          </w:p>
        </w:tc>
        <w:tc>
          <w:tcPr>
            <w:tcW w:w="1701" w:type="dxa"/>
            <w:shd w:val="clear" w:color="000000" w:fill="FFFFFF"/>
            <w:vAlign w:val="center"/>
          </w:tcPr>
          <w:p w14:paraId="11040C35" w14:textId="77777777" w:rsidR="00DF3AF2" w:rsidRPr="00197D2E" w:rsidRDefault="00DF3AF2" w:rsidP="00F278B1">
            <w:pPr>
              <w:ind w:right="-114"/>
              <w:jc w:val="center"/>
              <w:rPr>
                <w:sz w:val="24"/>
                <w:szCs w:val="24"/>
              </w:rPr>
            </w:pPr>
            <w:r w:rsidRPr="00197D2E">
              <w:rPr>
                <w:sz w:val="24"/>
                <w:szCs w:val="24"/>
              </w:rPr>
              <w:t>0</w:t>
            </w:r>
          </w:p>
        </w:tc>
        <w:tc>
          <w:tcPr>
            <w:tcW w:w="1695" w:type="dxa"/>
            <w:shd w:val="clear" w:color="000000" w:fill="FFFFFF"/>
            <w:vAlign w:val="center"/>
          </w:tcPr>
          <w:p w14:paraId="6355066C" w14:textId="77777777" w:rsidR="00DF3AF2" w:rsidRPr="00197D2E" w:rsidRDefault="00DF3AF2" w:rsidP="00F278B1">
            <w:pPr>
              <w:ind w:right="-114"/>
              <w:jc w:val="center"/>
              <w:rPr>
                <w:sz w:val="24"/>
                <w:szCs w:val="24"/>
              </w:rPr>
            </w:pPr>
            <w:r w:rsidRPr="00197D2E">
              <w:rPr>
                <w:sz w:val="24"/>
                <w:szCs w:val="24"/>
              </w:rPr>
              <w:t>0</w:t>
            </w:r>
          </w:p>
        </w:tc>
      </w:tr>
      <w:tr w:rsidR="00197D2E" w:rsidRPr="00197D2E" w14:paraId="544A47E7" w14:textId="77777777" w:rsidTr="00F278B1">
        <w:trPr>
          <w:trHeight w:val="170"/>
        </w:trPr>
        <w:tc>
          <w:tcPr>
            <w:tcW w:w="2689" w:type="dxa"/>
            <w:vAlign w:val="center"/>
          </w:tcPr>
          <w:p w14:paraId="04889E64" w14:textId="77777777" w:rsidR="00DF3AF2" w:rsidRPr="00197D2E" w:rsidRDefault="00DF3AF2" w:rsidP="00F278B1">
            <w:pPr>
              <w:ind w:right="-114"/>
              <w:rPr>
                <w:sz w:val="24"/>
                <w:szCs w:val="24"/>
              </w:rPr>
            </w:pPr>
            <w:r w:rsidRPr="00197D2E">
              <w:rPr>
                <w:sz w:val="24"/>
                <w:szCs w:val="24"/>
              </w:rPr>
              <w:t>Общие колиформные бактерии</w:t>
            </w:r>
          </w:p>
        </w:tc>
        <w:tc>
          <w:tcPr>
            <w:tcW w:w="1559" w:type="dxa"/>
            <w:vAlign w:val="center"/>
          </w:tcPr>
          <w:p w14:paraId="083126AB" w14:textId="77777777" w:rsidR="00DF3AF2" w:rsidRPr="00197D2E" w:rsidRDefault="00DF3AF2" w:rsidP="00F278B1">
            <w:pPr>
              <w:ind w:left="-110" w:right="-114"/>
              <w:jc w:val="center"/>
              <w:rPr>
                <w:sz w:val="24"/>
                <w:szCs w:val="24"/>
              </w:rPr>
            </w:pPr>
            <w:r w:rsidRPr="00197D2E">
              <w:rPr>
                <w:sz w:val="24"/>
                <w:szCs w:val="24"/>
              </w:rPr>
              <w:t>КОЕ на 100 мл</w:t>
            </w:r>
          </w:p>
        </w:tc>
        <w:tc>
          <w:tcPr>
            <w:tcW w:w="1701" w:type="dxa"/>
            <w:vAlign w:val="center"/>
          </w:tcPr>
          <w:p w14:paraId="60A51468" w14:textId="77777777" w:rsidR="00DF3AF2" w:rsidRPr="00197D2E" w:rsidRDefault="00DF3AF2" w:rsidP="00F278B1">
            <w:pPr>
              <w:ind w:left="-110" w:right="-114"/>
              <w:jc w:val="center"/>
              <w:rPr>
                <w:sz w:val="24"/>
                <w:szCs w:val="24"/>
              </w:rPr>
            </w:pPr>
            <w:r w:rsidRPr="00197D2E">
              <w:rPr>
                <w:sz w:val="24"/>
                <w:szCs w:val="24"/>
              </w:rPr>
              <w:t>Не допускается</w:t>
            </w:r>
          </w:p>
        </w:tc>
        <w:tc>
          <w:tcPr>
            <w:tcW w:w="1701" w:type="dxa"/>
            <w:shd w:val="clear" w:color="000000" w:fill="FFFFFF"/>
            <w:vAlign w:val="center"/>
          </w:tcPr>
          <w:p w14:paraId="380CD304" w14:textId="2ADDC704" w:rsidR="00DF3AF2" w:rsidRPr="00197D2E" w:rsidRDefault="00DF3AF2" w:rsidP="00F278B1">
            <w:pPr>
              <w:ind w:left="-110" w:right="-114"/>
              <w:jc w:val="center"/>
              <w:rPr>
                <w:sz w:val="24"/>
                <w:szCs w:val="24"/>
              </w:rPr>
            </w:pPr>
            <w:r w:rsidRPr="00197D2E">
              <w:rPr>
                <w:sz w:val="24"/>
                <w:szCs w:val="24"/>
              </w:rPr>
              <w:t xml:space="preserve">Не </w:t>
            </w:r>
            <w:r w:rsidR="00F278B1" w:rsidRPr="00197D2E">
              <w:rPr>
                <w:sz w:val="24"/>
                <w:szCs w:val="24"/>
              </w:rPr>
              <w:t>о</w:t>
            </w:r>
            <w:r w:rsidRPr="00197D2E">
              <w:rPr>
                <w:sz w:val="24"/>
                <w:szCs w:val="24"/>
              </w:rPr>
              <w:t>бнаружено</w:t>
            </w:r>
          </w:p>
        </w:tc>
        <w:tc>
          <w:tcPr>
            <w:tcW w:w="1695" w:type="dxa"/>
            <w:shd w:val="clear" w:color="000000" w:fill="FFFFFF"/>
            <w:vAlign w:val="center"/>
          </w:tcPr>
          <w:p w14:paraId="5F08163F" w14:textId="77777777" w:rsidR="00DF3AF2" w:rsidRPr="00197D2E" w:rsidRDefault="00DF3AF2" w:rsidP="00F278B1">
            <w:pPr>
              <w:ind w:left="-110" w:right="-114"/>
              <w:jc w:val="center"/>
              <w:rPr>
                <w:sz w:val="24"/>
                <w:szCs w:val="24"/>
              </w:rPr>
            </w:pPr>
            <w:r w:rsidRPr="00197D2E">
              <w:rPr>
                <w:sz w:val="24"/>
                <w:szCs w:val="24"/>
              </w:rPr>
              <w:t>Не обнаружено</w:t>
            </w:r>
          </w:p>
        </w:tc>
      </w:tr>
      <w:tr w:rsidR="00197D2E" w:rsidRPr="00197D2E" w14:paraId="78E900C8" w14:textId="77777777" w:rsidTr="00F278B1">
        <w:trPr>
          <w:trHeight w:val="170"/>
        </w:trPr>
        <w:tc>
          <w:tcPr>
            <w:tcW w:w="2689" w:type="dxa"/>
            <w:vAlign w:val="center"/>
          </w:tcPr>
          <w:p w14:paraId="40B53AAA" w14:textId="77777777" w:rsidR="00DF3AF2" w:rsidRPr="00197D2E" w:rsidRDefault="00DF3AF2" w:rsidP="00F278B1">
            <w:pPr>
              <w:ind w:right="-114"/>
              <w:rPr>
                <w:sz w:val="24"/>
                <w:szCs w:val="24"/>
              </w:rPr>
            </w:pPr>
            <w:r w:rsidRPr="00197D2E">
              <w:rPr>
                <w:sz w:val="24"/>
                <w:szCs w:val="24"/>
              </w:rPr>
              <w:t>Термотолерантные колиформные бактерии</w:t>
            </w:r>
          </w:p>
        </w:tc>
        <w:tc>
          <w:tcPr>
            <w:tcW w:w="1559" w:type="dxa"/>
            <w:vAlign w:val="center"/>
          </w:tcPr>
          <w:p w14:paraId="03986C1F" w14:textId="77777777" w:rsidR="00DF3AF2" w:rsidRPr="00197D2E" w:rsidRDefault="00DF3AF2" w:rsidP="00F278B1">
            <w:pPr>
              <w:ind w:left="-110" w:right="-114"/>
              <w:jc w:val="center"/>
              <w:rPr>
                <w:sz w:val="24"/>
                <w:szCs w:val="24"/>
              </w:rPr>
            </w:pPr>
            <w:r w:rsidRPr="00197D2E">
              <w:rPr>
                <w:sz w:val="24"/>
                <w:szCs w:val="24"/>
              </w:rPr>
              <w:t>КОЕ на 100 мл</w:t>
            </w:r>
          </w:p>
        </w:tc>
        <w:tc>
          <w:tcPr>
            <w:tcW w:w="1701" w:type="dxa"/>
            <w:vAlign w:val="center"/>
          </w:tcPr>
          <w:p w14:paraId="09788502" w14:textId="77777777" w:rsidR="00DF3AF2" w:rsidRPr="00197D2E" w:rsidRDefault="00DF3AF2" w:rsidP="00F278B1">
            <w:pPr>
              <w:ind w:left="-110" w:right="-114"/>
              <w:jc w:val="center"/>
              <w:rPr>
                <w:sz w:val="24"/>
                <w:szCs w:val="24"/>
              </w:rPr>
            </w:pPr>
            <w:r w:rsidRPr="00197D2E">
              <w:rPr>
                <w:sz w:val="24"/>
                <w:szCs w:val="24"/>
              </w:rPr>
              <w:t>Не допускается</w:t>
            </w:r>
          </w:p>
        </w:tc>
        <w:tc>
          <w:tcPr>
            <w:tcW w:w="1701" w:type="dxa"/>
            <w:shd w:val="clear" w:color="000000" w:fill="FFFFFF"/>
            <w:vAlign w:val="center"/>
          </w:tcPr>
          <w:p w14:paraId="6F93437D" w14:textId="77777777" w:rsidR="00DF3AF2" w:rsidRPr="00197D2E" w:rsidRDefault="00DF3AF2" w:rsidP="00F278B1">
            <w:pPr>
              <w:ind w:left="-110" w:right="-114"/>
              <w:jc w:val="center"/>
              <w:rPr>
                <w:sz w:val="24"/>
                <w:szCs w:val="24"/>
              </w:rPr>
            </w:pPr>
            <w:r w:rsidRPr="00197D2E">
              <w:rPr>
                <w:sz w:val="24"/>
                <w:szCs w:val="24"/>
              </w:rPr>
              <w:t>Не обнаружено</w:t>
            </w:r>
          </w:p>
        </w:tc>
        <w:tc>
          <w:tcPr>
            <w:tcW w:w="1695" w:type="dxa"/>
            <w:shd w:val="clear" w:color="000000" w:fill="FFFFFF"/>
            <w:vAlign w:val="center"/>
          </w:tcPr>
          <w:p w14:paraId="7F91013A" w14:textId="77777777" w:rsidR="00DF3AF2" w:rsidRPr="00197D2E" w:rsidRDefault="00DF3AF2" w:rsidP="00F278B1">
            <w:pPr>
              <w:ind w:left="-110" w:right="-114"/>
              <w:jc w:val="center"/>
              <w:rPr>
                <w:sz w:val="24"/>
                <w:szCs w:val="24"/>
              </w:rPr>
            </w:pPr>
            <w:r w:rsidRPr="00197D2E">
              <w:rPr>
                <w:sz w:val="24"/>
                <w:szCs w:val="24"/>
              </w:rPr>
              <w:t>Не обнаружено</w:t>
            </w:r>
          </w:p>
        </w:tc>
      </w:tr>
      <w:tr w:rsidR="00197D2E" w:rsidRPr="00197D2E" w14:paraId="4F14DB76" w14:textId="77777777" w:rsidTr="00DF3AF2">
        <w:trPr>
          <w:trHeight w:val="170"/>
        </w:trPr>
        <w:tc>
          <w:tcPr>
            <w:tcW w:w="9345" w:type="dxa"/>
            <w:gridSpan w:val="5"/>
            <w:vAlign w:val="center"/>
          </w:tcPr>
          <w:p w14:paraId="1DCFFC75" w14:textId="77777777" w:rsidR="00DF3AF2" w:rsidRPr="00197D2E" w:rsidRDefault="00DF3AF2" w:rsidP="00F278B1">
            <w:pPr>
              <w:ind w:right="-114"/>
              <w:rPr>
                <w:sz w:val="24"/>
                <w:szCs w:val="24"/>
              </w:rPr>
            </w:pPr>
            <w:r w:rsidRPr="00197D2E">
              <w:rPr>
                <w:sz w:val="24"/>
                <w:szCs w:val="24"/>
              </w:rPr>
              <w:t>После очистки на ВОС-500</w:t>
            </w:r>
          </w:p>
        </w:tc>
      </w:tr>
      <w:tr w:rsidR="00197D2E" w:rsidRPr="00197D2E" w14:paraId="351CF81F" w14:textId="77777777" w:rsidTr="00F278B1">
        <w:trPr>
          <w:trHeight w:val="170"/>
        </w:trPr>
        <w:tc>
          <w:tcPr>
            <w:tcW w:w="2689" w:type="dxa"/>
            <w:vAlign w:val="center"/>
          </w:tcPr>
          <w:p w14:paraId="6E34183A" w14:textId="77777777" w:rsidR="00DF3AF2" w:rsidRPr="00197D2E" w:rsidRDefault="00DF3AF2" w:rsidP="00F278B1">
            <w:pPr>
              <w:ind w:right="-114"/>
              <w:rPr>
                <w:sz w:val="24"/>
                <w:szCs w:val="24"/>
              </w:rPr>
            </w:pPr>
            <w:r w:rsidRPr="00197D2E">
              <w:rPr>
                <w:sz w:val="24"/>
                <w:szCs w:val="24"/>
              </w:rPr>
              <w:t>Общее микробное число</w:t>
            </w:r>
          </w:p>
        </w:tc>
        <w:tc>
          <w:tcPr>
            <w:tcW w:w="1559" w:type="dxa"/>
            <w:vAlign w:val="center"/>
          </w:tcPr>
          <w:p w14:paraId="5F926B85" w14:textId="77777777" w:rsidR="00DF3AF2" w:rsidRPr="00197D2E" w:rsidRDefault="00DF3AF2" w:rsidP="00F278B1">
            <w:pPr>
              <w:ind w:left="-110" w:right="-114"/>
              <w:jc w:val="center"/>
              <w:rPr>
                <w:sz w:val="24"/>
                <w:szCs w:val="24"/>
              </w:rPr>
            </w:pPr>
            <w:r w:rsidRPr="00197D2E">
              <w:rPr>
                <w:sz w:val="24"/>
                <w:szCs w:val="24"/>
              </w:rPr>
              <w:t>КОЕ на 1 мл</w:t>
            </w:r>
          </w:p>
        </w:tc>
        <w:tc>
          <w:tcPr>
            <w:tcW w:w="1701" w:type="dxa"/>
            <w:vAlign w:val="center"/>
          </w:tcPr>
          <w:p w14:paraId="0F33B04D" w14:textId="77777777" w:rsidR="00DF3AF2" w:rsidRPr="00197D2E" w:rsidRDefault="00DF3AF2" w:rsidP="00F278B1">
            <w:pPr>
              <w:ind w:left="-110" w:right="-114"/>
              <w:jc w:val="center"/>
              <w:rPr>
                <w:sz w:val="24"/>
                <w:szCs w:val="24"/>
              </w:rPr>
            </w:pPr>
            <w:r w:rsidRPr="00197D2E">
              <w:rPr>
                <w:sz w:val="24"/>
                <w:szCs w:val="24"/>
              </w:rPr>
              <w:t>Не более 50</w:t>
            </w:r>
          </w:p>
        </w:tc>
        <w:tc>
          <w:tcPr>
            <w:tcW w:w="1701" w:type="dxa"/>
            <w:shd w:val="clear" w:color="000000" w:fill="FFFFFF"/>
            <w:vAlign w:val="center"/>
          </w:tcPr>
          <w:p w14:paraId="4CFF2B6D" w14:textId="77777777" w:rsidR="00DF3AF2" w:rsidRPr="00197D2E" w:rsidRDefault="00DF3AF2" w:rsidP="00F278B1">
            <w:pPr>
              <w:ind w:left="-110" w:right="-114"/>
              <w:jc w:val="center"/>
              <w:rPr>
                <w:sz w:val="24"/>
                <w:szCs w:val="24"/>
              </w:rPr>
            </w:pPr>
            <w:r w:rsidRPr="00197D2E">
              <w:rPr>
                <w:sz w:val="24"/>
                <w:szCs w:val="24"/>
              </w:rPr>
              <w:t>0</w:t>
            </w:r>
          </w:p>
        </w:tc>
        <w:tc>
          <w:tcPr>
            <w:tcW w:w="1695" w:type="dxa"/>
            <w:shd w:val="clear" w:color="000000" w:fill="FFFFFF"/>
            <w:vAlign w:val="center"/>
          </w:tcPr>
          <w:p w14:paraId="7431C9F0" w14:textId="77777777" w:rsidR="00DF3AF2" w:rsidRPr="00197D2E" w:rsidRDefault="00DF3AF2" w:rsidP="00F278B1">
            <w:pPr>
              <w:ind w:left="-110" w:right="-114"/>
              <w:jc w:val="center"/>
              <w:rPr>
                <w:sz w:val="24"/>
                <w:szCs w:val="24"/>
              </w:rPr>
            </w:pPr>
            <w:r w:rsidRPr="00197D2E">
              <w:rPr>
                <w:sz w:val="24"/>
                <w:szCs w:val="24"/>
              </w:rPr>
              <w:t>0</w:t>
            </w:r>
          </w:p>
        </w:tc>
      </w:tr>
      <w:tr w:rsidR="00197D2E" w:rsidRPr="00197D2E" w14:paraId="61DAAB05" w14:textId="77777777" w:rsidTr="00F278B1">
        <w:trPr>
          <w:trHeight w:val="170"/>
        </w:trPr>
        <w:tc>
          <w:tcPr>
            <w:tcW w:w="2689" w:type="dxa"/>
            <w:vAlign w:val="center"/>
          </w:tcPr>
          <w:p w14:paraId="33678186" w14:textId="77777777" w:rsidR="00DF3AF2" w:rsidRPr="00197D2E" w:rsidRDefault="00DF3AF2" w:rsidP="00F278B1">
            <w:pPr>
              <w:ind w:right="-114"/>
              <w:rPr>
                <w:sz w:val="24"/>
                <w:szCs w:val="24"/>
              </w:rPr>
            </w:pPr>
            <w:r w:rsidRPr="00197D2E">
              <w:rPr>
                <w:sz w:val="24"/>
                <w:szCs w:val="24"/>
              </w:rPr>
              <w:t>Общие колиформные бактерии</w:t>
            </w:r>
          </w:p>
        </w:tc>
        <w:tc>
          <w:tcPr>
            <w:tcW w:w="1559" w:type="dxa"/>
            <w:vAlign w:val="center"/>
          </w:tcPr>
          <w:p w14:paraId="24E0B75D" w14:textId="77777777" w:rsidR="00DF3AF2" w:rsidRPr="00197D2E" w:rsidRDefault="00DF3AF2" w:rsidP="00F278B1">
            <w:pPr>
              <w:ind w:left="-110" w:right="-114"/>
              <w:jc w:val="center"/>
              <w:rPr>
                <w:sz w:val="24"/>
                <w:szCs w:val="24"/>
              </w:rPr>
            </w:pPr>
            <w:r w:rsidRPr="00197D2E">
              <w:rPr>
                <w:sz w:val="24"/>
                <w:szCs w:val="24"/>
              </w:rPr>
              <w:t>КОЕ на 100 мл</w:t>
            </w:r>
          </w:p>
        </w:tc>
        <w:tc>
          <w:tcPr>
            <w:tcW w:w="1701" w:type="dxa"/>
            <w:vAlign w:val="center"/>
          </w:tcPr>
          <w:p w14:paraId="5BE741C7" w14:textId="77777777" w:rsidR="00DF3AF2" w:rsidRPr="00197D2E" w:rsidRDefault="00DF3AF2" w:rsidP="00F278B1">
            <w:pPr>
              <w:ind w:left="-110" w:right="-114"/>
              <w:jc w:val="center"/>
              <w:rPr>
                <w:sz w:val="24"/>
                <w:szCs w:val="24"/>
              </w:rPr>
            </w:pPr>
            <w:r w:rsidRPr="00197D2E">
              <w:rPr>
                <w:sz w:val="24"/>
                <w:szCs w:val="24"/>
              </w:rPr>
              <w:t>Не допускается</w:t>
            </w:r>
          </w:p>
        </w:tc>
        <w:tc>
          <w:tcPr>
            <w:tcW w:w="1701" w:type="dxa"/>
            <w:shd w:val="clear" w:color="000000" w:fill="FFFFFF"/>
            <w:vAlign w:val="center"/>
          </w:tcPr>
          <w:p w14:paraId="51D344B6" w14:textId="77777777" w:rsidR="00DF3AF2" w:rsidRPr="00197D2E" w:rsidRDefault="00DF3AF2" w:rsidP="00F278B1">
            <w:pPr>
              <w:ind w:left="-110" w:right="-114"/>
              <w:jc w:val="center"/>
              <w:rPr>
                <w:sz w:val="24"/>
                <w:szCs w:val="24"/>
              </w:rPr>
            </w:pPr>
            <w:r w:rsidRPr="00197D2E">
              <w:rPr>
                <w:sz w:val="24"/>
                <w:szCs w:val="24"/>
              </w:rPr>
              <w:t>Не обнаружено</w:t>
            </w:r>
          </w:p>
        </w:tc>
        <w:tc>
          <w:tcPr>
            <w:tcW w:w="1695" w:type="dxa"/>
            <w:shd w:val="clear" w:color="000000" w:fill="FFFFFF"/>
            <w:vAlign w:val="center"/>
          </w:tcPr>
          <w:p w14:paraId="30FFD6A8" w14:textId="77777777" w:rsidR="00DF3AF2" w:rsidRPr="00197D2E" w:rsidRDefault="00DF3AF2" w:rsidP="00F278B1">
            <w:pPr>
              <w:ind w:left="-110" w:right="-114"/>
              <w:jc w:val="center"/>
              <w:rPr>
                <w:sz w:val="24"/>
                <w:szCs w:val="24"/>
              </w:rPr>
            </w:pPr>
            <w:r w:rsidRPr="00197D2E">
              <w:rPr>
                <w:sz w:val="24"/>
                <w:szCs w:val="24"/>
              </w:rPr>
              <w:t>Не обнаружено</w:t>
            </w:r>
          </w:p>
        </w:tc>
      </w:tr>
      <w:tr w:rsidR="00197D2E" w:rsidRPr="00197D2E" w14:paraId="170F3C7B" w14:textId="77777777" w:rsidTr="00F278B1">
        <w:trPr>
          <w:trHeight w:val="170"/>
        </w:trPr>
        <w:tc>
          <w:tcPr>
            <w:tcW w:w="2689" w:type="dxa"/>
            <w:vAlign w:val="center"/>
          </w:tcPr>
          <w:p w14:paraId="1CDFBD4E" w14:textId="77777777" w:rsidR="00DF3AF2" w:rsidRPr="00197D2E" w:rsidRDefault="00DF3AF2" w:rsidP="00F278B1">
            <w:pPr>
              <w:ind w:right="-114"/>
              <w:rPr>
                <w:sz w:val="24"/>
                <w:szCs w:val="24"/>
              </w:rPr>
            </w:pPr>
            <w:r w:rsidRPr="00197D2E">
              <w:rPr>
                <w:sz w:val="24"/>
                <w:szCs w:val="24"/>
              </w:rPr>
              <w:t>Термотолерантные колиформные бактерии</w:t>
            </w:r>
          </w:p>
        </w:tc>
        <w:tc>
          <w:tcPr>
            <w:tcW w:w="1559" w:type="dxa"/>
            <w:vAlign w:val="center"/>
          </w:tcPr>
          <w:p w14:paraId="4E6E0EAF" w14:textId="77777777" w:rsidR="00DF3AF2" w:rsidRPr="00197D2E" w:rsidRDefault="00DF3AF2" w:rsidP="00F278B1">
            <w:pPr>
              <w:ind w:left="-110" w:right="-114"/>
              <w:jc w:val="center"/>
              <w:rPr>
                <w:sz w:val="24"/>
                <w:szCs w:val="24"/>
              </w:rPr>
            </w:pPr>
            <w:r w:rsidRPr="00197D2E">
              <w:rPr>
                <w:sz w:val="24"/>
                <w:szCs w:val="24"/>
              </w:rPr>
              <w:t>КОЕ на 100 мл</w:t>
            </w:r>
          </w:p>
        </w:tc>
        <w:tc>
          <w:tcPr>
            <w:tcW w:w="1701" w:type="dxa"/>
            <w:vAlign w:val="center"/>
          </w:tcPr>
          <w:p w14:paraId="6F363600" w14:textId="77777777" w:rsidR="00DF3AF2" w:rsidRPr="00197D2E" w:rsidRDefault="00DF3AF2" w:rsidP="00F278B1">
            <w:pPr>
              <w:ind w:left="-110" w:right="-114"/>
              <w:jc w:val="center"/>
              <w:rPr>
                <w:sz w:val="24"/>
                <w:szCs w:val="24"/>
              </w:rPr>
            </w:pPr>
            <w:r w:rsidRPr="00197D2E">
              <w:rPr>
                <w:sz w:val="24"/>
                <w:szCs w:val="24"/>
              </w:rPr>
              <w:t>Не допускается</w:t>
            </w:r>
          </w:p>
        </w:tc>
        <w:tc>
          <w:tcPr>
            <w:tcW w:w="1701" w:type="dxa"/>
            <w:shd w:val="clear" w:color="000000" w:fill="FFFFFF"/>
            <w:vAlign w:val="center"/>
          </w:tcPr>
          <w:p w14:paraId="0DC28375" w14:textId="77777777" w:rsidR="00DF3AF2" w:rsidRPr="00197D2E" w:rsidRDefault="00DF3AF2" w:rsidP="00F278B1">
            <w:pPr>
              <w:ind w:left="-110" w:right="-114"/>
              <w:jc w:val="center"/>
              <w:rPr>
                <w:sz w:val="24"/>
                <w:szCs w:val="24"/>
              </w:rPr>
            </w:pPr>
            <w:r w:rsidRPr="00197D2E">
              <w:rPr>
                <w:sz w:val="24"/>
                <w:szCs w:val="24"/>
              </w:rPr>
              <w:t>Не обнаружено</w:t>
            </w:r>
          </w:p>
        </w:tc>
        <w:tc>
          <w:tcPr>
            <w:tcW w:w="1695" w:type="dxa"/>
            <w:shd w:val="clear" w:color="000000" w:fill="FFFFFF"/>
            <w:vAlign w:val="center"/>
          </w:tcPr>
          <w:p w14:paraId="7A39D0E1" w14:textId="77777777" w:rsidR="00DF3AF2" w:rsidRPr="00197D2E" w:rsidRDefault="00DF3AF2" w:rsidP="00F278B1">
            <w:pPr>
              <w:ind w:left="-110" w:right="-114"/>
              <w:jc w:val="center"/>
              <w:rPr>
                <w:sz w:val="24"/>
                <w:szCs w:val="24"/>
              </w:rPr>
            </w:pPr>
            <w:r w:rsidRPr="00197D2E">
              <w:rPr>
                <w:sz w:val="24"/>
                <w:szCs w:val="24"/>
              </w:rPr>
              <w:t>Не обнаружено</w:t>
            </w:r>
          </w:p>
        </w:tc>
      </w:tr>
      <w:tr w:rsidR="00197D2E" w:rsidRPr="00197D2E" w14:paraId="32B06C91" w14:textId="77777777" w:rsidTr="00DF3AF2">
        <w:trPr>
          <w:trHeight w:val="170"/>
        </w:trPr>
        <w:tc>
          <w:tcPr>
            <w:tcW w:w="9345" w:type="dxa"/>
            <w:gridSpan w:val="5"/>
            <w:vAlign w:val="center"/>
          </w:tcPr>
          <w:p w14:paraId="3E8FEE29" w14:textId="77777777" w:rsidR="00DF3AF2" w:rsidRPr="00197D2E" w:rsidRDefault="00DF3AF2" w:rsidP="00F278B1">
            <w:pPr>
              <w:jc w:val="center"/>
              <w:rPr>
                <w:sz w:val="24"/>
                <w:szCs w:val="24"/>
              </w:rPr>
            </w:pPr>
            <w:r w:rsidRPr="00197D2E">
              <w:rPr>
                <w:sz w:val="24"/>
                <w:szCs w:val="24"/>
              </w:rPr>
              <w:t>Администрация, ул. Калинина, 1</w:t>
            </w:r>
          </w:p>
        </w:tc>
      </w:tr>
      <w:tr w:rsidR="00197D2E" w:rsidRPr="00197D2E" w14:paraId="0BBD5DC6" w14:textId="77777777" w:rsidTr="00F278B1">
        <w:trPr>
          <w:trHeight w:val="170"/>
        </w:trPr>
        <w:tc>
          <w:tcPr>
            <w:tcW w:w="2689" w:type="dxa"/>
            <w:vAlign w:val="center"/>
          </w:tcPr>
          <w:p w14:paraId="3541D011" w14:textId="77777777" w:rsidR="00DF3AF2" w:rsidRPr="00197D2E" w:rsidRDefault="00DF3AF2" w:rsidP="00F278B1">
            <w:pPr>
              <w:ind w:right="-114"/>
              <w:rPr>
                <w:sz w:val="24"/>
                <w:szCs w:val="24"/>
              </w:rPr>
            </w:pPr>
            <w:r w:rsidRPr="00197D2E">
              <w:rPr>
                <w:sz w:val="24"/>
                <w:szCs w:val="24"/>
              </w:rPr>
              <w:t>Общее микробное число</w:t>
            </w:r>
          </w:p>
        </w:tc>
        <w:tc>
          <w:tcPr>
            <w:tcW w:w="1559" w:type="dxa"/>
            <w:vAlign w:val="center"/>
          </w:tcPr>
          <w:p w14:paraId="38D7EA67" w14:textId="77777777" w:rsidR="00DF3AF2" w:rsidRPr="00197D2E" w:rsidRDefault="00DF3AF2" w:rsidP="00F278B1">
            <w:pPr>
              <w:ind w:left="-110" w:right="-114"/>
              <w:jc w:val="center"/>
              <w:rPr>
                <w:sz w:val="24"/>
                <w:szCs w:val="24"/>
              </w:rPr>
            </w:pPr>
            <w:r w:rsidRPr="00197D2E">
              <w:rPr>
                <w:sz w:val="24"/>
                <w:szCs w:val="24"/>
              </w:rPr>
              <w:t>КОЕ на 1 мл</w:t>
            </w:r>
          </w:p>
        </w:tc>
        <w:tc>
          <w:tcPr>
            <w:tcW w:w="1701" w:type="dxa"/>
            <w:vAlign w:val="center"/>
          </w:tcPr>
          <w:p w14:paraId="4E483D2C" w14:textId="77777777" w:rsidR="00DF3AF2" w:rsidRPr="00197D2E" w:rsidRDefault="00DF3AF2" w:rsidP="00F278B1">
            <w:pPr>
              <w:ind w:left="-110" w:right="-114"/>
              <w:jc w:val="center"/>
              <w:rPr>
                <w:sz w:val="24"/>
                <w:szCs w:val="24"/>
              </w:rPr>
            </w:pPr>
            <w:r w:rsidRPr="00197D2E">
              <w:rPr>
                <w:sz w:val="24"/>
                <w:szCs w:val="24"/>
              </w:rPr>
              <w:t>Не более 50</w:t>
            </w:r>
          </w:p>
        </w:tc>
        <w:tc>
          <w:tcPr>
            <w:tcW w:w="1701" w:type="dxa"/>
            <w:shd w:val="clear" w:color="000000" w:fill="FFFFFF"/>
            <w:vAlign w:val="center"/>
          </w:tcPr>
          <w:p w14:paraId="445F8CF6" w14:textId="77777777" w:rsidR="00DF3AF2" w:rsidRPr="00197D2E" w:rsidRDefault="00DF3AF2" w:rsidP="00F278B1">
            <w:pPr>
              <w:ind w:left="-110" w:right="-114"/>
              <w:jc w:val="center"/>
              <w:rPr>
                <w:sz w:val="24"/>
                <w:szCs w:val="24"/>
              </w:rPr>
            </w:pPr>
            <w:r w:rsidRPr="00197D2E">
              <w:rPr>
                <w:sz w:val="24"/>
                <w:szCs w:val="24"/>
              </w:rPr>
              <w:t>0</w:t>
            </w:r>
          </w:p>
        </w:tc>
        <w:tc>
          <w:tcPr>
            <w:tcW w:w="1695" w:type="dxa"/>
            <w:shd w:val="clear" w:color="000000" w:fill="FFFFFF"/>
            <w:vAlign w:val="center"/>
          </w:tcPr>
          <w:p w14:paraId="20AF9A40" w14:textId="77777777" w:rsidR="00DF3AF2" w:rsidRPr="00197D2E" w:rsidRDefault="00DF3AF2" w:rsidP="00F278B1">
            <w:pPr>
              <w:ind w:left="-110" w:right="-114"/>
              <w:jc w:val="center"/>
              <w:rPr>
                <w:sz w:val="24"/>
                <w:szCs w:val="24"/>
              </w:rPr>
            </w:pPr>
            <w:r w:rsidRPr="00197D2E">
              <w:rPr>
                <w:sz w:val="24"/>
                <w:szCs w:val="24"/>
              </w:rPr>
              <w:t>0</w:t>
            </w:r>
          </w:p>
        </w:tc>
      </w:tr>
      <w:tr w:rsidR="00197D2E" w:rsidRPr="00197D2E" w14:paraId="649EBAEE" w14:textId="77777777" w:rsidTr="00F278B1">
        <w:trPr>
          <w:trHeight w:val="170"/>
        </w:trPr>
        <w:tc>
          <w:tcPr>
            <w:tcW w:w="2689" w:type="dxa"/>
            <w:vAlign w:val="center"/>
          </w:tcPr>
          <w:p w14:paraId="7AC32435" w14:textId="77777777" w:rsidR="00DF3AF2" w:rsidRPr="00197D2E" w:rsidRDefault="00DF3AF2" w:rsidP="00F278B1">
            <w:pPr>
              <w:ind w:right="-114"/>
              <w:rPr>
                <w:sz w:val="24"/>
                <w:szCs w:val="24"/>
              </w:rPr>
            </w:pPr>
            <w:r w:rsidRPr="00197D2E">
              <w:rPr>
                <w:sz w:val="24"/>
                <w:szCs w:val="24"/>
              </w:rPr>
              <w:t>Общие колиформные бактерии</w:t>
            </w:r>
          </w:p>
        </w:tc>
        <w:tc>
          <w:tcPr>
            <w:tcW w:w="1559" w:type="dxa"/>
            <w:vAlign w:val="center"/>
          </w:tcPr>
          <w:p w14:paraId="2B50F6B2" w14:textId="77777777" w:rsidR="00DF3AF2" w:rsidRPr="00197D2E" w:rsidRDefault="00DF3AF2" w:rsidP="00F278B1">
            <w:pPr>
              <w:ind w:left="-110" w:right="-114"/>
              <w:jc w:val="center"/>
              <w:rPr>
                <w:sz w:val="24"/>
                <w:szCs w:val="24"/>
              </w:rPr>
            </w:pPr>
            <w:r w:rsidRPr="00197D2E">
              <w:rPr>
                <w:sz w:val="24"/>
                <w:szCs w:val="24"/>
              </w:rPr>
              <w:t>КОЕ на 100 мл</w:t>
            </w:r>
          </w:p>
        </w:tc>
        <w:tc>
          <w:tcPr>
            <w:tcW w:w="1701" w:type="dxa"/>
            <w:vAlign w:val="center"/>
          </w:tcPr>
          <w:p w14:paraId="5C14E4CD" w14:textId="77777777" w:rsidR="00DF3AF2" w:rsidRPr="00197D2E" w:rsidRDefault="00DF3AF2" w:rsidP="00F278B1">
            <w:pPr>
              <w:ind w:left="-110" w:right="-114"/>
              <w:jc w:val="center"/>
              <w:rPr>
                <w:sz w:val="24"/>
                <w:szCs w:val="24"/>
              </w:rPr>
            </w:pPr>
            <w:r w:rsidRPr="00197D2E">
              <w:rPr>
                <w:sz w:val="24"/>
                <w:szCs w:val="24"/>
              </w:rPr>
              <w:t>Не допускается</w:t>
            </w:r>
          </w:p>
        </w:tc>
        <w:tc>
          <w:tcPr>
            <w:tcW w:w="1701" w:type="dxa"/>
            <w:shd w:val="clear" w:color="000000" w:fill="FFFFFF"/>
            <w:vAlign w:val="center"/>
          </w:tcPr>
          <w:p w14:paraId="289A7A05" w14:textId="77777777" w:rsidR="00DF3AF2" w:rsidRPr="00197D2E" w:rsidRDefault="00DF3AF2" w:rsidP="00F278B1">
            <w:pPr>
              <w:ind w:left="-110" w:right="-114"/>
              <w:jc w:val="center"/>
              <w:rPr>
                <w:sz w:val="24"/>
                <w:szCs w:val="24"/>
              </w:rPr>
            </w:pPr>
            <w:r w:rsidRPr="00197D2E">
              <w:rPr>
                <w:sz w:val="24"/>
                <w:szCs w:val="24"/>
              </w:rPr>
              <w:t>Не обнаружено</w:t>
            </w:r>
          </w:p>
        </w:tc>
        <w:tc>
          <w:tcPr>
            <w:tcW w:w="1695" w:type="dxa"/>
            <w:shd w:val="clear" w:color="000000" w:fill="FFFFFF"/>
            <w:vAlign w:val="center"/>
          </w:tcPr>
          <w:p w14:paraId="4947DAB9" w14:textId="77777777" w:rsidR="00DF3AF2" w:rsidRPr="00197D2E" w:rsidRDefault="00DF3AF2" w:rsidP="00F278B1">
            <w:pPr>
              <w:ind w:left="-110" w:right="-114"/>
              <w:jc w:val="center"/>
              <w:rPr>
                <w:sz w:val="24"/>
                <w:szCs w:val="24"/>
              </w:rPr>
            </w:pPr>
            <w:r w:rsidRPr="00197D2E">
              <w:rPr>
                <w:sz w:val="24"/>
                <w:szCs w:val="24"/>
              </w:rPr>
              <w:t>Не обнаружено</w:t>
            </w:r>
          </w:p>
        </w:tc>
      </w:tr>
      <w:tr w:rsidR="00197D2E" w:rsidRPr="00197D2E" w14:paraId="06B8B1A5" w14:textId="77777777" w:rsidTr="00F278B1">
        <w:trPr>
          <w:trHeight w:val="170"/>
        </w:trPr>
        <w:tc>
          <w:tcPr>
            <w:tcW w:w="2689" w:type="dxa"/>
            <w:vAlign w:val="center"/>
          </w:tcPr>
          <w:p w14:paraId="3876207E" w14:textId="77777777" w:rsidR="00DF3AF2" w:rsidRPr="00197D2E" w:rsidRDefault="00DF3AF2" w:rsidP="00F278B1">
            <w:pPr>
              <w:ind w:right="-114"/>
              <w:rPr>
                <w:sz w:val="24"/>
                <w:szCs w:val="24"/>
              </w:rPr>
            </w:pPr>
            <w:r w:rsidRPr="00197D2E">
              <w:rPr>
                <w:sz w:val="24"/>
                <w:szCs w:val="24"/>
              </w:rPr>
              <w:t xml:space="preserve">Термотолерантные </w:t>
            </w:r>
            <w:r w:rsidRPr="00197D2E">
              <w:rPr>
                <w:sz w:val="24"/>
                <w:szCs w:val="24"/>
              </w:rPr>
              <w:lastRenderedPageBreak/>
              <w:t>колиформные бактерии</w:t>
            </w:r>
          </w:p>
        </w:tc>
        <w:tc>
          <w:tcPr>
            <w:tcW w:w="1559" w:type="dxa"/>
            <w:vAlign w:val="center"/>
          </w:tcPr>
          <w:p w14:paraId="26C9480F" w14:textId="77777777" w:rsidR="00DF3AF2" w:rsidRPr="00197D2E" w:rsidRDefault="00DF3AF2" w:rsidP="00F278B1">
            <w:pPr>
              <w:ind w:left="-110" w:right="-114"/>
              <w:jc w:val="center"/>
              <w:rPr>
                <w:sz w:val="24"/>
                <w:szCs w:val="24"/>
              </w:rPr>
            </w:pPr>
            <w:r w:rsidRPr="00197D2E">
              <w:rPr>
                <w:sz w:val="24"/>
                <w:szCs w:val="24"/>
              </w:rPr>
              <w:lastRenderedPageBreak/>
              <w:t>КОЕ на 100 мл</w:t>
            </w:r>
          </w:p>
        </w:tc>
        <w:tc>
          <w:tcPr>
            <w:tcW w:w="1701" w:type="dxa"/>
            <w:vAlign w:val="center"/>
          </w:tcPr>
          <w:p w14:paraId="12DE2977" w14:textId="77777777" w:rsidR="00DF3AF2" w:rsidRPr="00197D2E" w:rsidRDefault="00DF3AF2" w:rsidP="00F278B1">
            <w:pPr>
              <w:ind w:left="-110" w:right="-114"/>
              <w:jc w:val="center"/>
              <w:rPr>
                <w:sz w:val="24"/>
                <w:szCs w:val="24"/>
              </w:rPr>
            </w:pPr>
            <w:r w:rsidRPr="00197D2E">
              <w:rPr>
                <w:sz w:val="24"/>
                <w:szCs w:val="24"/>
              </w:rPr>
              <w:t>Не допускается</w:t>
            </w:r>
          </w:p>
        </w:tc>
        <w:tc>
          <w:tcPr>
            <w:tcW w:w="1701" w:type="dxa"/>
            <w:shd w:val="clear" w:color="000000" w:fill="FFFFFF"/>
            <w:vAlign w:val="center"/>
          </w:tcPr>
          <w:p w14:paraId="6FE96EAD" w14:textId="77777777" w:rsidR="00DF3AF2" w:rsidRPr="00197D2E" w:rsidRDefault="00DF3AF2" w:rsidP="00F278B1">
            <w:pPr>
              <w:ind w:left="-110" w:right="-114"/>
              <w:jc w:val="center"/>
              <w:rPr>
                <w:sz w:val="24"/>
                <w:szCs w:val="24"/>
              </w:rPr>
            </w:pPr>
            <w:r w:rsidRPr="00197D2E">
              <w:rPr>
                <w:sz w:val="24"/>
                <w:szCs w:val="24"/>
              </w:rPr>
              <w:t>Не обнаружено</w:t>
            </w:r>
          </w:p>
        </w:tc>
        <w:tc>
          <w:tcPr>
            <w:tcW w:w="1695" w:type="dxa"/>
            <w:shd w:val="clear" w:color="000000" w:fill="FFFFFF"/>
            <w:vAlign w:val="center"/>
          </w:tcPr>
          <w:p w14:paraId="6947E8BE" w14:textId="77777777" w:rsidR="00DF3AF2" w:rsidRPr="00197D2E" w:rsidRDefault="00DF3AF2" w:rsidP="00F278B1">
            <w:pPr>
              <w:ind w:left="-110" w:right="-114"/>
              <w:jc w:val="center"/>
              <w:rPr>
                <w:sz w:val="24"/>
                <w:szCs w:val="24"/>
              </w:rPr>
            </w:pPr>
            <w:r w:rsidRPr="00197D2E">
              <w:rPr>
                <w:sz w:val="24"/>
                <w:szCs w:val="24"/>
              </w:rPr>
              <w:t>Не обнаружено</w:t>
            </w:r>
          </w:p>
        </w:tc>
      </w:tr>
    </w:tbl>
    <w:p w14:paraId="14068D79" w14:textId="77777777" w:rsidR="00433B57" w:rsidRPr="00197D2E" w:rsidRDefault="00433B57" w:rsidP="00E20835">
      <w:pPr>
        <w:jc w:val="right"/>
        <w:rPr>
          <w:b/>
          <w:sz w:val="24"/>
          <w:szCs w:val="24"/>
        </w:rPr>
        <w:sectPr w:rsidR="00433B57" w:rsidRPr="00197D2E" w:rsidSect="004C67E8">
          <w:pgSz w:w="11906" w:h="16838"/>
          <w:pgMar w:top="1134" w:right="850" w:bottom="1134" w:left="1701" w:header="567" w:footer="567" w:gutter="0"/>
          <w:cols w:space="720"/>
          <w:docGrid w:linePitch="299"/>
        </w:sectPr>
      </w:pPr>
      <w:bookmarkStart w:id="40" w:name="_Toc433187057"/>
    </w:p>
    <w:p w14:paraId="334DD996" w14:textId="1E3ED000" w:rsidR="00A57A2B" w:rsidRPr="00197D2E" w:rsidRDefault="00A57A2B" w:rsidP="00A57A2B">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8</w:t>
      </w:r>
      <w:r w:rsidRPr="00197D2E">
        <w:rPr>
          <w:b/>
          <w:sz w:val="24"/>
          <w:szCs w:val="24"/>
        </w:rPr>
        <w:fldChar w:fldCharType="end"/>
      </w:r>
    </w:p>
    <w:p w14:paraId="4CA12A9B" w14:textId="61DDCF3B" w:rsidR="00A57A2B" w:rsidRPr="00197D2E" w:rsidRDefault="00A57A2B" w:rsidP="00A57A2B">
      <w:pPr>
        <w:jc w:val="center"/>
        <w:rPr>
          <w:b/>
          <w:sz w:val="24"/>
          <w:szCs w:val="24"/>
        </w:rPr>
      </w:pPr>
      <w:r w:rsidRPr="00197D2E">
        <w:rPr>
          <w:b/>
          <w:sz w:val="24"/>
          <w:szCs w:val="24"/>
        </w:rPr>
        <w:t xml:space="preserve">Показатели качества </w:t>
      </w:r>
      <w:r w:rsidR="008D6E79" w:rsidRPr="00197D2E">
        <w:rPr>
          <w:b/>
          <w:sz w:val="24"/>
          <w:szCs w:val="24"/>
        </w:rPr>
        <w:t xml:space="preserve">исходной </w:t>
      </w:r>
      <w:r w:rsidRPr="00197D2E">
        <w:rPr>
          <w:b/>
          <w:sz w:val="24"/>
          <w:szCs w:val="24"/>
        </w:rPr>
        <w:t>воды в реке Таз в зоне водозаборных сооружений с. Газ-Сале</w:t>
      </w:r>
      <w:r w:rsidRPr="00197D2E">
        <w:rPr>
          <w:rStyle w:val="affe"/>
          <w:sz w:val="24"/>
          <w:szCs w:val="24"/>
        </w:rPr>
        <w:footnoteReference w:id="8"/>
      </w:r>
    </w:p>
    <w:tbl>
      <w:tblPr>
        <w:tblW w:w="0" w:type="auto"/>
        <w:tblLayout w:type="fixed"/>
        <w:tblLook w:val="04A0" w:firstRow="1" w:lastRow="0" w:firstColumn="1" w:lastColumn="0" w:noHBand="0" w:noVBand="1"/>
      </w:tblPr>
      <w:tblGrid>
        <w:gridCol w:w="483"/>
        <w:gridCol w:w="1249"/>
        <w:gridCol w:w="748"/>
        <w:gridCol w:w="562"/>
        <w:gridCol w:w="562"/>
        <w:gridCol w:w="562"/>
        <w:gridCol w:w="562"/>
        <w:gridCol w:w="562"/>
        <w:gridCol w:w="562"/>
        <w:gridCol w:w="562"/>
        <w:gridCol w:w="562"/>
        <w:gridCol w:w="562"/>
        <w:gridCol w:w="562"/>
        <w:gridCol w:w="562"/>
        <w:gridCol w:w="562"/>
        <w:gridCol w:w="562"/>
        <w:gridCol w:w="557"/>
        <w:gridCol w:w="992"/>
        <w:gridCol w:w="567"/>
        <w:gridCol w:w="552"/>
        <w:gridCol w:w="1008"/>
        <w:gridCol w:w="567"/>
        <w:gridCol w:w="531"/>
      </w:tblGrid>
      <w:tr w:rsidR="00197D2E" w:rsidRPr="00197D2E" w14:paraId="1FBC1D17" w14:textId="77777777" w:rsidTr="0098392F">
        <w:trPr>
          <w:trHeight w:val="20"/>
          <w:tblHeader/>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C515A" w14:textId="77777777" w:rsidR="00A57A2B" w:rsidRPr="00197D2E" w:rsidRDefault="00A57A2B" w:rsidP="0098392F">
            <w:pPr>
              <w:ind w:left="-75" w:right="-140"/>
              <w:jc w:val="center"/>
              <w:rPr>
                <w:b/>
                <w:bCs/>
                <w:sz w:val="22"/>
                <w:szCs w:val="22"/>
              </w:rPr>
            </w:pPr>
            <w:r w:rsidRPr="00197D2E">
              <w:rPr>
                <w:b/>
                <w:bCs/>
                <w:sz w:val="22"/>
                <w:szCs w:val="22"/>
              </w:rPr>
              <w:t>№ п/п</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F9C9C1" w14:textId="77777777" w:rsidR="00A57A2B" w:rsidRPr="00197D2E" w:rsidRDefault="00A57A2B" w:rsidP="0098392F">
            <w:pPr>
              <w:ind w:left="-75" w:right="-140"/>
              <w:jc w:val="center"/>
              <w:rPr>
                <w:b/>
                <w:bCs/>
                <w:sz w:val="22"/>
                <w:szCs w:val="22"/>
              </w:rPr>
            </w:pPr>
            <w:r w:rsidRPr="00197D2E">
              <w:rPr>
                <w:b/>
                <w:bCs/>
                <w:sz w:val="22"/>
                <w:szCs w:val="22"/>
              </w:rPr>
              <w:t>Показатели</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DC5B6" w14:textId="77777777" w:rsidR="00A57A2B" w:rsidRPr="00197D2E" w:rsidRDefault="00A57A2B" w:rsidP="0098392F">
            <w:pPr>
              <w:ind w:left="-75" w:right="-140"/>
              <w:jc w:val="center"/>
              <w:rPr>
                <w:b/>
                <w:bCs/>
                <w:sz w:val="22"/>
                <w:szCs w:val="22"/>
              </w:rPr>
            </w:pPr>
            <w:r w:rsidRPr="00197D2E">
              <w:rPr>
                <w:b/>
                <w:bCs/>
                <w:sz w:val="22"/>
                <w:szCs w:val="22"/>
              </w:rPr>
              <w:t>Ед. изм.</w:t>
            </w:r>
          </w:p>
        </w:tc>
        <w:tc>
          <w:tcPr>
            <w:tcW w:w="6744" w:type="dxa"/>
            <w:gridSpan w:val="12"/>
            <w:tcBorders>
              <w:top w:val="single" w:sz="4" w:space="0" w:color="auto"/>
              <w:left w:val="nil"/>
              <w:bottom w:val="single" w:sz="4" w:space="0" w:color="auto"/>
              <w:right w:val="single" w:sz="4" w:space="0" w:color="auto"/>
            </w:tcBorders>
            <w:shd w:val="clear" w:color="auto" w:fill="auto"/>
            <w:vAlign w:val="center"/>
            <w:hideMark/>
          </w:tcPr>
          <w:p w14:paraId="45568D5E" w14:textId="77777777" w:rsidR="00A57A2B" w:rsidRPr="00197D2E" w:rsidRDefault="00A57A2B" w:rsidP="0098392F">
            <w:pPr>
              <w:ind w:left="-75" w:right="-140"/>
              <w:jc w:val="center"/>
              <w:rPr>
                <w:b/>
                <w:bCs/>
                <w:sz w:val="22"/>
                <w:szCs w:val="22"/>
              </w:rPr>
            </w:pPr>
            <w:r w:rsidRPr="00197D2E">
              <w:rPr>
                <w:b/>
                <w:bCs/>
                <w:sz w:val="22"/>
                <w:szCs w:val="22"/>
              </w:rPr>
              <w:t>Значения показателей в условиях сезонных гидрологических режимов</w:t>
            </w:r>
          </w:p>
        </w:tc>
        <w:tc>
          <w:tcPr>
            <w:tcW w:w="11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A161C" w14:textId="77777777" w:rsidR="00A57A2B" w:rsidRPr="00197D2E" w:rsidRDefault="00A57A2B" w:rsidP="0098392F">
            <w:pPr>
              <w:ind w:left="-75" w:right="-140"/>
              <w:jc w:val="center"/>
              <w:rPr>
                <w:b/>
                <w:bCs/>
                <w:sz w:val="22"/>
                <w:szCs w:val="22"/>
              </w:rPr>
            </w:pPr>
            <w:r w:rsidRPr="00197D2E">
              <w:rPr>
                <w:b/>
                <w:bCs/>
                <w:sz w:val="22"/>
                <w:szCs w:val="22"/>
              </w:rPr>
              <w:t>Данные для расчёта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AEFB2C" w14:textId="77777777" w:rsidR="00A57A2B" w:rsidRPr="00197D2E" w:rsidRDefault="00A57A2B" w:rsidP="0098392F">
            <w:pPr>
              <w:jc w:val="center"/>
              <w:rPr>
                <w:b/>
                <w:bCs/>
                <w:sz w:val="22"/>
                <w:szCs w:val="22"/>
              </w:rPr>
            </w:pPr>
            <w:r w:rsidRPr="00197D2E">
              <w:rPr>
                <w:b/>
                <w:bCs/>
                <w:sz w:val="22"/>
                <w:szCs w:val="22"/>
              </w:rPr>
              <w:t>ПДК по СанПиН 2.1.5.980-00 с учетом ГН 2.1.5.1315-03</w:t>
            </w:r>
          </w:p>
        </w:tc>
        <w:tc>
          <w:tcPr>
            <w:tcW w:w="11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E6C05F" w14:textId="77777777" w:rsidR="00A57A2B" w:rsidRPr="00197D2E" w:rsidRDefault="00A57A2B" w:rsidP="0098392F">
            <w:pPr>
              <w:ind w:left="-75" w:right="-140"/>
              <w:jc w:val="center"/>
              <w:rPr>
                <w:b/>
                <w:bCs/>
                <w:sz w:val="22"/>
                <w:szCs w:val="22"/>
              </w:rPr>
            </w:pPr>
            <w:r w:rsidRPr="00197D2E">
              <w:rPr>
                <w:b/>
                <w:bCs/>
                <w:sz w:val="22"/>
                <w:szCs w:val="22"/>
              </w:rPr>
              <w:t>Превыше-ние ПДК по СанПиН 2.1.5.980-00</w:t>
            </w:r>
          </w:p>
        </w:tc>
        <w:tc>
          <w:tcPr>
            <w:tcW w:w="1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EB9E1" w14:textId="3F2641FB" w:rsidR="00A57A2B" w:rsidRPr="00197D2E" w:rsidRDefault="00A57A2B" w:rsidP="007731C0">
            <w:pPr>
              <w:ind w:left="-75" w:right="-102"/>
              <w:jc w:val="center"/>
              <w:rPr>
                <w:b/>
                <w:bCs/>
                <w:sz w:val="22"/>
                <w:szCs w:val="22"/>
              </w:rPr>
            </w:pPr>
            <w:r w:rsidRPr="00197D2E">
              <w:rPr>
                <w:b/>
                <w:bCs/>
                <w:sz w:val="22"/>
                <w:szCs w:val="22"/>
              </w:rPr>
              <w:t xml:space="preserve">ПДК по </w:t>
            </w:r>
            <w:r w:rsidR="00E707CE" w:rsidRPr="00197D2E">
              <w:rPr>
                <w:b/>
                <w:bCs/>
                <w:sz w:val="22"/>
                <w:szCs w:val="22"/>
              </w:rPr>
              <w:t>СанПиН 2.1.3684−21</w:t>
            </w:r>
            <w:r w:rsidRPr="00197D2E">
              <w:rPr>
                <w:b/>
                <w:bCs/>
                <w:sz w:val="22"/>
                <w:szCs w:val="22"/>
              </w:rPr>
              <w:t xml:space="preserve"> с учётом ГН 2. 1.41315-03</w:t>
            </w:r>
          </w:p>
        </w:tc>
        <w:tc>
          <w:tcPr>
            <w:tcW w:w="10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DDBD83" w14:textId="080E1339" w:rsidR="00A57A2B" w:rsidRPr="00197D2E" w:rsidRDefault="00A57A2B" w:rsidP="0098392F">
            <w:pPr>
              <w:ind w:left="-75" w:right="-140"/>
              <w:jc w:val="center"/>
              <w:rPr>
                <w:b/>
                <w:bCs/>
                <w:sz w:val="22"/>
                <w:szCs w:val="22"/>
              </w:rPr>
            </w:pPr>
            <w:r w:rsidRPr="00197D2E">
              <w:rPr>
                <w:b/>
                <w:bCs/>
                <w:sz w:val="22"/>
                <w:szCs w:val="22"/>
              </w:rPr>
              <w:t xml:space="preserve">Превыше-ние ПДК по </w:t>
            </w:r>
            <w:r w:rsidR="007731C0" w:rsidRPr="00197D2E">
              <w:rPr>
                <w:b/>
                <w:bCs/>
                <w:sz w:val="22"/>
                <w:szCs w:val="22"/>
              </w:rPr>
              <w:t>СанПиН 2.1.3684−21</w:t>
            </w:r>
          </w:p>
        </w:tc>
      </w:tr>
      <w:tr w:rsidR="00197D2E" w:rsidRPr="00197D2E" w14:paraId="6949FC9C" w14:textId="77777777" w:rsidTr="0098392F">
        <w:trPr>
          <w:trHeight w:val="2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EB4AE4F" w14:textId="77777777" w:rsidR="00A57A2B" w:rsidRPr="00197D2E" w:rsidRDefault="00A57A2B" w:rsidP="0098392F">
            <w:pPr>
              <w:ind w:left="-75" w:right="-140"/>
              <w:jc w:val="center"/>
              <w:rPr>
                <w:b/>
                <w:bCs/>
                <w:sz w:val="22"/>
                <w:szCs w:val="22"/>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448FD3F5" w14:textId="77777777" w:rsidR="00A57A2B" w:rsidRPr="00197D2E" w:rsidRDefault="00A57A2B" w:rsidP="0098392F">
            <w:pPr>
              <w:ind w:left="-75" w:right="-140"/>
              <w:jc w:val="center"/>
              <w:rPr>
                <w:b/>
                <w:bCs/>
                <w:sz w:val="22"/>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5CC32DE0" w14:textId="77777777" w:rsidR="00A57A2B" w:rsidRPr="00197D2E" w:rsidRDefault="00A57A2B" w:rsidP="0098392F">
            <w:pPr>
              <w:ind w:left="-75" w:right="-140"/>
              <w:jc w:val="center"/>
              <w:rPr>
                <w:b/>
                <w:bCs/>
                <w:sz w:val="22"/>
                <w:szCs w:val="22"/>
              </w:rPr>
            </w:pP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46C3DC57" w14:textId="77777777" w:rsidR="00A57A2B" w:rsidRPr="00197D2E" w:rsidRDefault="00A57A2B" w:rsidP="0098392F">
            <w:pPr>
              <w:ind w:left="-75" w:right="-140"/>
              <w:jc w:val="center"/>
              <w:rPr>
                <w:b/>
                <w:bCs/>
                <w:sz w:val="22"/>
                <w:szCs w:val="22"/>
              </w:rPr>
            </w:pPr>
            <w:r w:rsidRPr="00197D2E">
              <w:rPr>
                <w:b/>
                <w:bCs/>
                <w:sz w:val="22"/>
                <w:szCs w:val="22"/>
              </w:rPr>
              <w:t>Зимняя межень</w:t>
            </w: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62E8DA02" w14:textId="77777777" w:rsidR="00A57A2B" w:rsidRPr="00197D2E" w:rsidRDefault="00A57A2B" w:rsidP="0098392F">
            <w:pPr>
              <w:ind w:left="-75" w:right="-140"/>
              <w:jc w:val="center"/>
              <w:rPr>
                <w:b/>
                <w:bCs/>
                <w:sz w:val="22"/>
                <w:szCs w:val="22"/>
              </w:rPr>
            </w:pPr>
            <w:r w:rsidRPr="00197D2E">
              <w:rPr>
                <w:b/>
                <w:bCs/>
                <w:sz w:val="22"/>
                <w:szCs w:val="22"/>
              </w:rPr>
              <w:t>Весеннее половодье</w:t>
            </w: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1A0067DB" w14:textId="77777777" w:rsidR="00A57A2B" w:rsidRPr="00197D2E" w:rsidRDefault="00A57A2B" w:rsidP="0098392F">
            <w:pPr>
              <w:ind w:left="-75" w:right="-140"/>
              <w:jc w:val="center"/>
              <w:rPr>
                <w:b/>
                <w:bCs/>
                <w:sz w:val="22"/>
                <w:szCs w:val="22"/>
              </w:rPr>
            </w:pPr>
            <w:r w:rsidRPr="00197D2E">
              <w:rPr>
                <w:b/>
                <w:bCs/>
                <w:sz w:val="22"/>
                <w:szCs w:val="22"/>
              </w:rPr>
              <w:t>Летняя межень</w:t>
            </w: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14:paraId="1C9CE9F8" w14:textId="77777777" w:rsidR="00A57A2B" w:rsidRPr="00197D2E" w:rsidRDefault="00A57A2B" w:rsidP="0098392F">
            <w:pPr>
              <w:ind w:left="-75" w:right="-140"/>
              <w:jc w:val="center"/>
              <w:rPr>
                <w:b/>
                <w:bCs/>
                <w:sz w:val="22"/>
                <w:szCs w:val="22"/>
              </w:rPr>
            </w:pPr>
            <w:r w:rsidRPr="00197D2E">
              <w:rPr>
                <w:b/>
                <w:bCs/>
                <w:sz w:val="22"/>
                <w:szCs w:val="22"/>
              </w:rPr>
              <w:t>Осенний паводок</w:t>
            </w:r>
          </w:p>
        </w:tc>
        <w:tc>
          <w:tcPr>
            <w:tcW w:w="1119" w:type="dxa"/>
            <w:gridSpan w:val="2"/>
            <w:vMerge/>
            <w:tcBorders>
              <w:top w:val="single" w:sz="4" w:space="0" w:color="auto"/>
              <w:left w:val="single" w:sz="4" w:space="0" w:color="auto"/>
              <w:bottom w:val="single" w:sz="4" w:space="0" w:color="auto"/>
              <w:right w:val="single" w:sz="4" w:space="0" w:color="auto"/>
            </w:tcBorders>
            <w:vAlign w:val="center"/>
            <w:hideMark/>
          </w:tcPr>
          <w:p w14:paraId="4AC8856B" w14:textId="77777777" w:rsidR="00A57A2B" w:rsidRPr="00197D2E" w:rsidRDefault="00A57A2B" w:rsidP="0098392F">
            <w:pPr>
              <w:ind w:left="-75" w:right="-140"/>
              <w:jc w:val="center"/>
              <w:rPr>
                <w:b/>
                <w:bCs/>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9B327CD" w14:textId="77777777" w:rsidR="00A57A2B" w:rsidRPr="00197D2E" w:rsidRDefault="00A57A2B" w:rsidP="0098392F">
            <w:pPr>
              <w:rPr>
                <w:b/>
                <w:bCs/>
                <w:sz w:val="22"/>
                <w:szCs w:val="22"/>
              </w:rPr>
            </w:pPr>
          </w:p>
        </w:tc>
        <w:tc>
          <w:tcPr>
            <w:tcW w:w="1119" w:type="dxa"/>
            <w:gridSpan w:val="2"/>
            <w:vMerge/>
            <w:tcBorders>
              <w:top w:val="single" w:sz="4" w:space="0" w:color="auto"/>
              <w:left w:val="single" w:sz="4" w:space="0" w:color="auto"/>
              <w:bottom w:val="single" w:sz="4" w:space="0" w:color="000000"/>
              <w:right w:val="single" w:sz="4" w:space="0" w:color="000000"/>
            </w:tcBorders>
            <w:vAlign w:val="center"/>
            <w:hideMark/>
          </w:tcPr>
          <w:p w14:paraId="390A935A" w14:textId="77777777" w:rsidR="00A57A2B" w:rsidRPr="00197D2E" w:rsidRDefault="00A57A2B" w:rsidP="0098392F">
            <w:pPr>
              <w:ind w:left="-75" w:right="-140"/>
              <w:jc w:val="center"/>
              <w:rPr>
                <w:b/>
                <w:bCs/>
                <w:sz w:val="22"/>
                <w:szCs w:val="22"/>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14:paraId="65C3C028" w14:textId="77777777" w:rsidR="00A57A2B" w:rsidRPr="00197D2E" w:rsidRDefault="00A57A2B" w:rsidP="0098392F">
            <w:pPr>
              <w:ind w:left="-75" w:right="-140"/>
              <w:jc w:val="center"/>
              <w:rPr>
                <w:b/>
                <w:bCs/>
                <w:sz w:val="22"/>
                <w:szCs w:val="22"/>
              </w:rPr>
            </w:pPr>
          </w:p>
        </w:tc>
        <w:tc>
          <w:tcPr>
            <w:tcW w:w="1098" w:type="dxa"/>
            <w:gridSpan w:val="2"/>
            <w:vMerge/>
            <w:tcBorders>
              <w:top w:val="single" w:sz="4" w:space="0" w:color="auto"/>
              <w:left w:val="single" w:sz="4" w:space="0" w:color="auto"/>
              <w:bottom w:val="single" w:sz="4" w:space="0" w:color="000000"/>
              <w:right w:val="single" w:sz="4" w:space="0" w:color="000000"/>
            </w:tcBorders>
            <w:vAlign w:val="center"/>
            <w:hideMark/>
          </w:tcPr>
          <w:p w14:paraId="21AF9DEB" w14:textId="77777777" w:rsidR="00A57A2B" w:rsidRPr="00197D2E" w:rsidRDefault="00A57A2B" w:rsidP="0098392F">
            <w:pPr>
              <w:ind w:left="-75" w:right="-140"/>
              <w:jc w:val="center"/>
              <w:rPr>
                <w:b/>
                <w:bCs/>
                <w:sz w:val="22"/>
                <w:szCs w:val="22"/>
              </w:rPr>
            </w:pPr>
          </w:p>
        </w:tc>
      </w:tr>
      <w:tr w:rsidR="00197D2E" w:rsidRPr="00197D2E" w14:paraId="1B1281FD" w14:textId="77777777" w:rsidTr="0098392F">
        <w:trPr>
          <w:trHeight w:val="2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66CEE5F" w14:textId="77777777" w:rsidR="00A57A2B" w:rsidRPr="00197D2E" w:rsidRDefault="00A57A2B" w:rsidP="0098392F">
            <w:pPr>
              <w:ind w:left="-75" w:right="-140"/>
              <w:jc w:val="center"/>
              <w:rPr>
                <w:b/>
                <w:bCs/>
                <w:sz w:val="22"/>
                <w:szCs w:val="22"/>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2C019C76" w14:textId="77777777" w:rsidR="00A57A2B" w:rsidRPr="00197D2E" w:rsidRDefault="00A57A2B" w:rsidP="0098392F">
            <w:pPr>
              <w:ind w:left="-75" w:right="-140"/>
              <w:jc w:val="center"/>
              <w:rPr>
                <w:b/>
                <w:bCs/>
                <w:sz w:val="22"/>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54DC2E90" w14:textId="77777777" w:rsidR="00A57A2B" w:rsidRPr="00197D2E" w:rsidRDefault="00A57A2B" w:rsidP="0098392F">
            <w:pPr>
              <w:ind w:left="-75" w:right="-140"/>
              <w:jc w:val="center"/>
              <w:rPr>
                <w:b/>
                <w:bCs/>
                <w:sz w:val="22"/>
                <w:szCs w:val="22"/>
              </w:rPr>
            </w:pPr>
          </w:p>
        </w:tc>
        <w:tc>
          <w:tcPr>
            <w:tcW w:w="562" w:type="dxa"/>
            <w:tcBorders>
              <w:top w:val="nil"/>
              <w:left w:val="nil"/>
              <w:bottom w:val="single" w:sz="4" w:space="0" w:color="auto"/>
              <w:right w:val="single" w:sz="4" w:space="0" w:color="auto"/>
            </w:tcBorders>
            <w:shd w:val="clear" w:color="auto" w:fill="auto"/>
            <w:vAlign w:val="center"/>
            <w:hideMark/>
          </w:tcPr>
          <w:p w14:paraId="1DF32008" w14:textId="77777777" w:rsidR="00A57A2B" w:rsidRPr="00197D2E" w:rsidRDefault="00A57A2B" w:rsidP="0098392F">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1320A4F5" w14:textId="77777777" w:rsidR="00A57A2B" w:rsidRPr="00197D2E" w:rsidRDefault="00A57A2B" w:rsidP="0098392F">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6664FA82" w14:textId="77777777" w:rsidR="00A57A2B" w:rsidRPr="00197D2E" w:rsidRDefault="00A57A2B" w:rsidP="0098392F">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4AEB2D36" w14:textId="77777777" w:rsidR="00A57A2B" w:rsidRPr="00197D2E" w:rsidRDefault="00A57A2B" w:rsidP="0098392F">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3B323E3E" w14:textId="77777777" w:rsidR="00A57A2B" w:rsidRPr="00197D2E" w:rsidRDefault="00A57A2B" w:rsidP="0098392F">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118AB142" w14:textId="77777777" w:rsidR="00A57A2B" w:rsidRPr="00197D2E" w:rsidRDefault="00A57A2B" w:rsidP="0098392F">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10BEF790" w14:textId="77777777" w:rsidR="00A57A2B" w:rsidRPr="00197D2E" w:rsidRDefault="00A57A2B" w:rsidP="0098392F">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092C06D7" w14:textId="77777777" w:rsidR="00A57A2B" w:rsidRPr="00197D2E" w:rsidRDefault="00A57A2B" w:rsidP="0098392F">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790F0A11" w14:textId="77777777" w:rsidR="00A57A2B" w:rsidRPr="00197D2E" w:rsidRDefault="00A57A2B" w:rsidP="0098392F">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51023592" w14:textId="77777777" w:rsidR="00A57A2B" w:rsidRPr="00197D2E" w:rsidRDefault="00A57A2B" w:rsidP="0098392F">
            <w:pPr>
              <w:ind w:left="-75" w:right="-140"/>
              <w:jc w:val="center"/>
              <w:rPr>
                <w:b/>
                <w:bCs/>
                <w:sz w:val="22"/>
                <w:szCs w:val="22"/>
              </w:rPr>
            </w:pPr>
            <w:r w:rsidRPr="00197D2E">
              <w:rPr>
                <w:b/>
                <w:bCs/>
                <w:sz w:val="22"/>
                <w:szCs w:val="22"/>
              </w:rPr>
              <w:t>mid</w:t>
            </w:r>
          </w:p>
        </w:tc>
        <w:tc>
          <w:tcPr>
            <w:tcW w:w="562" w:type="dxa"/>
            <w:tcBorders>
              <w:top w:val="nil"/>
              <w:left w:val="nil"/>
              <w:bottom w:val="single" w:sz="4" w:space="0" w:color="auto"/>
              <w:right w:val="single" w:sz="4" w:space="0" w:color="auto"/>
            </w:tcBorders>
            <w:shd w:val="clear" w:color="auto" w:fill="auto"/>
            <w:vAlign w:val="center"/>
            <w:hideMark/>
          </w:tcPr>
          <w:p w14:paraId="5CCE0491" w14:textId="77777777" w:rsidR="00A57A2B" w:rsidRPr="00197D2E" w:rsidRDefault="00A57A2B" w:rsidP="0098392F">
            <w:pPr>
              <w:ind w:left="-75" w:right="-140"/>
              <w:jc w:val="center"/>
              <w:rPr>
                <w:b/>
                <w:bCs/>
                <w:sz w:val="22"/>
                <w:szCs w:val="22"/>
              </w:rPr>
            </w:pPr>
            <w:r w:rsidRPr="00197D2E">
              <w:rPr>
                <w:b/>
                <w:bCs/>
                <w:sz w:val="22"/>
                <w:szCs w:val="22"/>
              </w:rPr>
              <w:t>min</w:t>
            </w:r>
          </w:p>
        </w:tc>
        <w:tc>
          <w:tcPr>
            <w:tcW w:w="562" w:type="dxa"/>
            <w:tcBorders>
              <w:top w:val="nil"/>
              <w:left w:val="nil"/>
              <w:bottom w:val="single" w:sz="4" w:space="0" w:color="auto"/>
              <w:right w:val="single" w:sz="4" w:space="0" w:color="auto"/>
            </w:tcBorders>
            <w:shd w:val="clear" w:color="auto" w:fill="auto"/>
            <w:vAlign w:val="center"/>
            <w:hideMark/>
          </w:tcPr>
          <w:p w14:paraId="66922968" w14:textId="77777777" w:rsidR="00A57A2B" w:rsidRPr="00197D2E" w:rsidRDefault="00A57A2B" w:rsidP="0098392F">
            <w:pPr>
              <w:ind w:left="-75" w:right="-140"/>
              <w:jc w:val="center"/>
              <w:rPr>
                <w:b/>
                <w:bCs/>
                <w:sz w:val="22"/>
                <w:szCs w:val="22"/>
              </w:rPr>
            </w:pPr>
            <w:r w:rsidRPr="00197D2E">
              <w:rPr>
                <w:b/>
                <w:bCs/>
                <w:sz w:val="22"/>
                <w:szCs w:val="22"/>
              </w:rPr>
              <w:t>max</w:t>
            </w:r>
          </w:p>
        </w:tc>
        <w:tc>
          <w:tcPr>
            <w:tcW w:w="562" w:type="dxa"/>
            <w:tcBorders>
              <w:top w:val="nil"/>
              <w:left w:val="nil"/>
              <w:bottom w:val="single" w:sz="4" w:space="0" w:color="auto"/>
              <w:right w:val="single" w:sz="4" w:space="0" w:color="auto"/>
            </w:tcBorders>
            <w:shd w:val="clear" w:color="auto" w:fill="auto"/>
            <w:vAlign w:val="center"/>
            <w:hideMark/>
          </w:tcPr>
          <w:p w14:paraId="104B68DB" w14:textId="77777777" w:rsidR="00A57A2B" w:rsidRPr="00197D2E" w:rsidRDefault="00A57A2B" w:rsidP="0098392F">
            <w:pPr>
              <w:ind w:left="-75" w:right="-140"/>
              <w:jc w:val="center"/>
              <w:rPr>
                <w:b/>
                <w:bCs/>
                <w:sz w:val="22"/>
                <w:szCs w:val="22"/>
              </w:rPr>
            </w:pPr>
            <w:r w:rsidRPr="00197D2E">
              <w:rPr>
                <w:b/>
                <w:bCs/>
                <w:sz w:val="22"/>
                <w:szCs w:val="22"/>
              </w:rPr>
              <w:t>mid</w:t>
            </w:r>
          </w:p>
        </w:tc>
        <w:tc>
          <w:tcPr>
            <w:tcW w:w="557" w:type="dxa"/>
            <w:tcBorders>
              <w:top w:val="nil"/>
              <w:left w:val="nil"/>
              <w:bottom w:val="single" w:sz="4" w:space="0" w:color="auto"/>
              <w:right w:val="single" w:sz="4" w:space="0" w:color="auto"/>
            </w:tcBorders>
            <w:shd w:val="clear" w:color="auto" w:fill="auto"/>
            <w:vAlign w:val="center"/>
            <w:hideMark/>
          </w:tcPr>
          <w:p w14:paraId="38024684" w14:textId="77777777" w:rsidR="00A57A2B" w:rsidRPr="00197D2E" w:rsidRDefault="00A57A2B" w:rsidP="0098392F">
            <w:pPr>
              <w:ind w:left="-75" w:right="-140"/>
              <w:jc w:val="center"/>
              <w:rPr>
                <w:b/>
                <w:bCs/>
                <w:sz w:val="22"/>
                <w:szCs w:val="22"/>
              </w:rPr>
            </w:pPr>
            <w:r w:rsidRPr="00197D2E">
              <w:rPr>
                <w:b/>
                <w:bCs/>
                <w:sz w:val="22"/>
                <w:szCs w:val="22"/>
              </w:rPr>
              <w:t>max</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A580F31" w14:textId="77777777" w:rsidR="00A57A2B" w:rsidRPr="00197D2E" w:rsidRDefault="00A57A2B" w:rsidP="0098392F">
            <w:pPr>
              <w:rPr>
                <w:b/>
                <w:bCs/>
                <w:sz w:val="22"/>
                <w:szCs w:val="22"/>
              </w:rPr>
            </w:pPr>
          </w:p>
        </w:tc>
        <w:tc>
          <w:tcPr>
            <w:tcW w:w="567" w:type="dxa"/>
            <w:tcBorders>
              <w:top w:val="nil"/>
              <w:left w:val="nil"/>
              <w:bottom w:val="single" w:sz="4" w:space="0" w:color="auto"/>
              <w:right w:val="single" w:sz="4" w:space="0" w:color="auto"/>
            </w:tcBorders>
            <w:shd w:val="clear" w:color="auto" w:fill="auto"/>
            <w:vAlign w:val="center"/>
            <w:hideMark/>
          </w:tcPr>
          <w:p w14:paraId="2F4BB174" w14:textId="77777777" w:rsidR="00A57A2B" w:rsidRPr="00197D2E" w:rsidRDefault="00A57A2B" w:rsidP="0098392F">
            <w:pPr>
              <w:ind w:left="-75" w:right="-140"/>
              <w:jc w:val="center"/>
              <w:rPr>
                <w:b/>
                <w:bCs/>
                <w:sz w:val="22"/>
                <w:szCs w:val="22"/>
              </w:rPr>
            </w:pPr>
            <w:r w:rsidRPr="00197D2E">
              <w:rPr>
                <w:b/>
                <w:bCs/>
                <w:sz w:val="22"/>
                <w:szCs w:val="22"/>
              </w:rPr>
              <w:t>mid</w:t>
            </w:r>
          </w:p>
        </w:tc>
        <w:tc>
          <w:tcPr>
            <w:tcW w:w="552" w:type="dxa"/>
            <w:tcBorders>
              <w:top w:val="nil"/>
              <w:left w:val="nil"/>
              <w:bottom w:val="single" w:sz="4" w:space="0" w:color="auto"/>
              <w:right w:val="single" w:sz="4" w:space="0" w:color="auto"/>
            </w:tcBorders>
            <w:shd w:val="clear" w:color="auto" w:fill="auto"/>
            <w:vAlign w:val="center"/>
            <w:hideMark/>
          </w:tcPr>
          <w:p w14:paraId="05E38324" w14:textId="77777777" w:rsidR="00A57A2B" w:rsidRPr="00197D2E" w:rsidRDefault="00A57A2B" w:rsidP="0098392F">
            <w:pPr>
              <w:ind w:left="-75" w:right="-140"/>
              <w:jc w:val="center"/>
              <w:rPr>
                <w:b/>
                <w:bCs/>
                <w:sz w:val="22"/>
                <w:szCs w:val="22"/>
              </w:rPr>
            </w:pPr>
            <w:r w:rsidRPr="00197D2E">
              <w:rPr>
                <w:b/>
                <w:bCs/>
                <w:sz w:val="22"/>
                <w:szCs w:val="22"/>
              </w:rPr>
              <w:t>max</w:t>
            </w:r>
          </w:p>
        </w:tc>
        <w:tc>
          <w:tcPr>
            <w:tcW w:w="1008" w:type="dxa"/>
            <w:vMerge/>
            <w:tcBorders>
              <w:top w:val="single" w:sz="4" w:space="0" w:color="auto"/>
              <w:left w:val="single" w:sz="4" w:space="0" w:color="auto"/>
              <w:bottom w:val="single" w:sz="4" w:space="0" w:color="000000"/>
              <w:right w:val="single" w:sz="4" w:space="0" w:color="auto"/>
            </w:tcBorders>
            <w:vAlign w:val="center"/>
            <w:hideMark/>
          </w:tcPr>
          <w:p w14:paraId="042AA0F2" w14:textId="77777777" w:rsidR="00A57A2B" w:rsidRPr="00197D2E" w:rsidRDefault="00A57A2B" w:rsidP="0098392F">
            <w:pPr>
              <w:ind w:left="-75" w:right="-140"/>
              <w:rPr>
                <w:b/>
                <w:bCs/>
                <w:sz w:val="22"/>
                <w:szCs w:val="22"/>
              </w:rPr>
            </w:pPr>
          </w:p>
        </w:tc>
        <w:tc>
          <w:tcPr>
            <w:tcW w:w="567" w:type="dxa"/>
            <w:tcBorders>
              <w:top w:val="nil"/>
              <w:left w:val="nil"/>
              <w:bottom w:val="single" w:sz="4" w:space="0" w:color="auto"/>
              <w:right w:val="single" w:sz="4" w:space="0" w:color="auto"/>
            </w:tcBorders>
            <w:shd w:val="clear" w:color="auto" w:fill="auto"/>
            <w:vAlign w:val="center"/>
            <w:hideMark/>
          </w:tcPr>
          <w:p w14:paraId="726D2579" w14:textId="77777777" w:rsidR="00A57A2B" w:rsidRPr="00197D2E" w:rsidRDefault="00A57A2B" w:rsidP="0098392F">
            <w:pPr>
              <w:ind w:left="-75" w:right="-140"/>
              <w:jc w:val="center"/>
              <w:rPr>
                <w:b/>
                <w:bCs/>
                <w:sz w:val="22"/>
                <w:szCs w:val="22"/>
              </w:rPr>
            </w:pPr>
            <w:r w:rsidRPr="00197D2E">
              <w:rPr>
                <w:b/>
                <w:bCs/>
                <w:sz w:val="22"/>
                <w:szCs w:val="22"/>
              </w:rPr>
              <w:t>mid</w:t>
            </w:r>
          </w:p>
        </w:tc>
        <w:tc>
          <w:tcPr>
            <w:tcW w:w="531" w:type="dxa"/>
            <w:tcBorders>
              <w:top w:val="nil"/>
              <w:left w:val="nil"/>
              <w:bottom w:val="single" w:sz="4" w:space="0" w:color="auto"/>
              <w:right w:val="single" w:sz="4" w:space="0" w:color="auto"/>
            </w:tcBorders>
            <w:shd w:val="clear" w:color="auto" w:fill="auto"/>
            <w:vAlign w:val="center"/>
            <w:hideMark/>
          </w:tcPr>
          <w:p w14:paraId="604390AF" w14:textId="77777777" w:rsidR="00A57A2B" w:rsidRPr="00197D2E" w:rsidRDefault="00A57A2B" w:rsidP="0098392F">
            <w:pPr>
              <w:ind w:left="-75" w:right="-140"/>
              <w:jc w:val="center"/>
              <w:rPr>
                <w:b/>
                <w:bCs/>
                <w:sz w:val="22"/>
                <w:szCs w:val="22"/>
              </w:rPr>
            </w:pPr>
            <w:r w:rsidRPr="00197D2E">
              <w:rPr>
                <w:b/>
                <w:bCs/>
                <w:sz w:val="22"/>
                <w:szCs w:val="22"/>
              </w:rPr>
              <w:t>max</w:t>
            </w:r>
          </w:p>
        </w:tc>
      </w:tr>
      <w:tr w:rsidR="00197D2E" w:rsidRPr="00197D2E" w14:paraId="6531CF66"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011766A" w14:textId="77777777" w:rsidR="00A57A2B" w:rsidRPr="00197D2E" w:rsidRDefault="00A57A2B" w:rsidP="0098392F">
            <w:pPr>
              <w:ind w:left="-75" w:right="-69"/>
              <w:jc w:val="center"/>
              <w:rPr>
                <w:b/>
                <w:bCs/>
                <w:sz w:val="22"/>
                <w:szCs w:val="22"/>
              </w:rPr>
            </w:pPr>
            <w:r w:rsidRPr="00197D2E">
              <w:rPr>
                <w:b/>
                <w:bCs/>
                <w:sz w:val="22"/>
                <w:szCs w:val="22"/>
              </w:rPr>
              <w:t>1</w:t>
            </w:r>
          </w:p>
        </w:tc>
        <w:tc>
          <w:tcPr>
            <w:tcW w:w="14077" w:type="dxa"/>
            <w:gridSpan w:val="22"/>
            <w:tcBorders>
              <w:top w:val="single" w:sz="4" w:space="0" w:color="auto"/>
              <w:left w:val="nil"/>
              <w:bottom w:val="single" w:sz="4" w:space="0" w:color="auto"/>
              <w:right w:val="single" w:sz="4" w:space="0" w:color="000000"/>
            </w:tcBorders>
            <w:shd w:val="clear" w:color="auto" w:fill="auto"/>
            <w:vAlign w:val="center"/>
            <w:hideMark/>
          </w:tcPr>
          <w:p w14:paraId="28F8A07E" w14:textId="77777777" w:rsidR="00A57A2B" w:rsidRPr="00197D2E" w:rsidRDefault="00A57A2B" w:rsidP="0098392F">
            <w:pPr>
              <w:jc w:val="center"/>
              <w:rPr>
                <w:b/>
                <w:bCs/>
                <w:sz w:val="22"/>
                <w:szCs w:val="22"/>
              </w:rPr>
            </w:pPr>
            <w:r w:rsidRPr="00197D2E">
              <w:rPr>
                <w:b/>
                <w:bCs/>
                <w:sz w:val="22"/>
                <w:szCs w:val="22"/>
              </w:rPr>
              <w:t>Обобщённые показатели качества воды</w:t>
            </w:r>
          </w:p>
        </w:tc>
      </w:tr>
      <w:tr w:rsidR="00197D2E" w:rsidRPr="00197D2E" w14:paraId="0BE7DF5B"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2EE5CCA" w14:textId="77777777" w:rsidR="00D02C96" w:rsidRPr="00197D2E" w:rsidRDefault="00D02C96" w:rsidP="00D02C96">
            <w:pPr>
              <w:ind w:left="-75" w:right="-69"/>
              <w:jc w:val="center"/>
              <w:rPr>
                <w:sz w:val="22"/>
                <w:szCs w:val="22"/>
              </w:rPr>
            </w:pPr>
            <w:r w:rsidRPr="00197D2E">
              <w:rPr>
                <w:sz w:val="22"/>
                <w:szCs w:val="22"/>
              </w:rPr>
              <w:t>1.1</w:t>
            </w:r>
          </w:p>
        </w:tc>
        <w:tc>
          <w:tcPr>
            <w:tcW w:w="1249" w:type="dxa"/>
            <w:tcBorders>
              <w:top w:val="nil"/>
              <w:left w:val="nil"/>
              <w:bottom w:val="single" w:sz="4" w:space="0" w:color="auto"/>
              <w:right w:val="single" w:sz="4" w:space="0" w:color="auto"/>
            </w:tcBorders>
            <w:shd w:val="clear" w:color="auto" w:fill="auto"/>
            <w:vAlign w:val="center"/>
            <w:hideMark/>
          </w:tcPr>
          <w:p w14:paraId="4D6A77F7" w14:textId="1D81B92D" w:rsidR="00D02C96" w:rsidRPr="00197D2E" w:rsidRDefault="00D02C96" w:rsidP="00640500">
            <w:pPr>
              <w:ind w:left="-35" w:right="-76"/>
              <w:jc w:val="center"/>
              <w:rPr>
                <w:sz w:val="22"/>
                <w:szCs w:val="22"/>
              </w:rPr>
            </w:pPr>
            <w:r w:rsidRPr="00197D2E">
              <w:rPr>
                <w:sz w:val="22"/>
                <w:szCs w:val="22"/>
              </w:rPr>
              <w:t>Температу</w:t>
            </w:r>
            <w:r w:rsidR="00640500" w:rsidRPr="00197D2E">
              <w:rPr>
                <w:sz w:val="22"/>
                <w:szCs w:val="22"/>
              </w:rPr>
              <w:t>-</w:t>
            </w:r>
            <w:r w:rsidRPr="00197D2E">
              <w:rPr>
                <w:sz w:val="22"/>
                <w:szCs w:val="22"/>
              </w:rPr>
              <w:t>ра</w:t>
            </w:r>
          </w:p>
        </w:tc>
        <w:tc>
          <w:tcPr>
            <w:tcW w:w="748" w:type="dxa"/>
            <w:tcBorders>
              <w:top w:val="nil"/>
              <w:left w:val="nil"/>
              <w:bottom w:val="single" w:sz="4" w:space="0" w:color="auto"/>
              <w:right w:val="single" w:sz="4" w:space="0" w:color="auto"/>
            </w:tcBorders>
            <w:shd w:val="clear" w:color="auto" w:fill="auto"/>
            <w:vAlign w:val="center"/>
            <w:hideMark/>
          </w:tcPr>
          <w:p w14:paraId="08891C9F" w14:textId="77777777" w:rsidR="00D02C96" w:rsidRPr="00197D2E" w:rsidRDefault="00D02C96" w:rsidP="00D02C96">
            <w:pPr>
              <w:ind w:left="-75" w:right="-69"/>
              <w:jc w:val="center"/>
              <w:rPr>
                <w:sz w:val="22"/>
                <w:szCs w:val="22"/>
              </w:rPr>
            </w:pPr>
            <w:r w:rsidRPr="00197D2E">
              <w:rPr>
                <w:sz w:val="22"/>
                <w:szCs w:val="22"/>
              </w:rPr>
              <w:t>°С</w:t>
            </w:r>
          </w:p>
        </w:tc>
        <w:tc>
          <w:tcPr>
            <w:tcW w:w="562" w:type="dxa"/>
            <w:tcBorders>
              <w:top w:val="nil"/>
              <w:left w:val="nil"/>
              <w:bottom w:val="single" w:sz="4" w:space="0" w:color="auto"/>
              <w:right w:val="single" w:sz="4" w:space="0" w:color="auto"/>
            </w:tcBorders>
            <w:shd w:val="clear" w:color="auto" w:fill="auto"/>
            <w:vAlign w:val="center"/>
            <w:hideMark/>
          </w:tcPr>
          <w:p w14:paraId="0F1BA3BB" w14:textId="65F43005" w:rsidR="00D02C96" w:rsidRPr="00197D2E" w:rsidRDefault="00D02C96" w:rsidP="00D02C96">
            <w:pPr>
              <w:ind w:left="-75" w:right="-91"/>
              <w:jc w:val="center"/>
              <w:rPr>
                <w:sz w:val="22"/>
                <w:szCs w:val="22"/>
              </w:rPr>
            </w:pPr>
            <w:r w:rsidRPr="00197D2E">
              <w:rPr>
                <w:sz w:val="22"/>
                <w:szCs w:val="22"/>
              </w:rPr>
              <w:t>2,5</w:t>
            </w:r>
          </w:p>
        </w:tc>
        <w:tc>
          <w:tcPr>
            <w:tcW w:w="562" w:type="dxa"/>
            <w:tcBorders>
              <w:top w:val="nil"/>
              <w:left w:val="nil"/>
              <w:bottom w:val="single" w:sz="4" w:space="0" w:color="auto"/>
              <w:right w:val="single" w:sz="4" w:space="0" w:color="auto"/>
            </w:tcBorders>
            <w:shd w:val="clear" w:color="auto" w:fill="auto"/>
            <w:vAlign w:val="center"/>
            <w:hideMark/>
          </w:tcPr>
          <w:p w14:paraId="3264F79B" w14:textId="192B45D7"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667BB166" w14:textId="584E8E9F" w:rsidR="00D02C96" w:rsidRPr="00197D2E" w:rsidRDefault="00D02C96" w:rsidP="00D02C96">
            <w:pPr>
              <w:ind w:left="-75" w:right="-91"/>
              <w:jc w:val="center"/>
              <w:rPr>
                <w:sz w:val="22"/>
                <w:szCs w:val="22"/>
              </w:rPr>
            </w:pPr>
            <w:r w:rsidRPr="00197D2E">
              <w:rPr>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14:paraId="325189D2" w14:textId="3414C9AA" w:rsidR="00D02C96" w:rsidRPr="00197D2E" w:rsidRDefault="00D02C96" w:rsidP="00D02C96">
            <w:pPr>
              <w:ind w:left="-75" w:right="-91"/>
              <w:jc w:val="center"/>
              <w:rPr>
                <w:sz w:val="22"/>
                <w:szCs w:val="22"/>
              </w:rPr>
            </w:pPr>
            <w:r w:rsidRPr="00197D2E">
              <w:rPr>
                <w:sz w:val="22"/>
                <w:szCs w:val="22"/>
              </w:rPr>
              <w:t>3,5</w:t>
            </w:r>
          </w:p>
        </w:tc>
        <w:tc>
          <w:tcPr>
            <w:tcW w:w="562" w:type="dxa"/>
            <w:tcBorders>
              <w:top w:val="nil"/>
              <w:left w:val="nil"/>
              <w:bottom w:val="single" w:sz="4" w:space="0" w:color="auto"/>
              <w:right w:val="single" w:sz="4" w:space="0" w:color="auto"/>
            </w:tcBorders>
            <w:shd w:val="clear" w:color="auto" w:fill="auto"/>
            <w:vAlign w:val="center"/>
            <w:hideMark/>
          </w:tcPr>
          <w:p w14:paraId="7D21091D" w14:textId="5A2A4D7F" w:rsidR="00D02C96" w:rsidRPr="00197D2E" w:rsidRDefault="00D02C96" w:rsidP="00D02C96">
            <w:pPr>
              <w:ind w:left="-75" w:right="-91"/>
              <w:jc w:val="center"/>
              <w:rPr>
                <w:sz w:val="22"/>
                <w:szCs w:val="22"/>
              </w:rPr>
            </w:pPr>
            <w:r w:rsidRPr="00197D2E">
              <w:rPr>
                <w:sz w:val="22"/>
                <w:szCs w:val="22"/>
              </w:rPr>
              <w:t>3</w:t>
            </w:r>
          </w:p>
        </w:tc>
        <w:tc>
          <w:tcPr>
            <w:tcW w:w="562" w:type="dxa"/>
            <w:tcBorders>
              <w:top w:val="nil"/>
              <w:left w:val="nil"/>
              <w:bottom w:val="single" w:sz="4" w:space="0" w:color="auto"/>
              <w:right w:val="single" w:sz="4" w:space="0" w:color="auto"/>
            </w:tcBorders>
            <w:shd w:val="clear" w:color="auto" w:fill="auto"/>
            <w:vAlign w:val="center"/>
            <w:hideMark/>
          </w:tcPr>
          <w:p w14:paraId="776796D7" w14:textId="2CE89BB7" w:rsidR="00D02C96" w:rsidRPr="00197D2E" w:rsidRDefault="00D02C96" w:rsidP="00D02C96">
            <w:pPr>
              <w:ind w:left="-75" w:right="-91"/>
              <w:jc w:val="center"/>
              <w:rPr>
                <w:sz w:val="22"/>
                <w:szCs w:val="22"/>
              </w:rPr>
            </w:pPr>
            <w:r w:rsidRPr="00197D2E">
              <w:rPr>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14:paraId="5C12B94E" w14:textId="11DC62BF" w:rsidR="00D02C96" w:rsidRPr="00197D2E" w:rsidRDefault="00D02C96" w:rsidP="00D02C96">
            <w:pPr>
              <w:ind w:left="-75" w:right="-91"/>
              <w:jc w:val="center"/>
              <w:rPr>
                <w:sz w:val="22"/>
                <w:szCs w:val="22"/>
              </w:rPr>
            </w:pPr>
            <w:r w:rsidRPr="00197D2E">
              <w:rPr>
                <w:sz w:val="22"/>
                <w:szCs w:val="22"/>
              </w:rPr>
              <w:t>10</w:t>
            </w:r>
          </w:p>
        </w:tc>
        <w:tc>
          <w:tcPr>
            <w:tcW w:w="562" w:type="dxa"/>
            <w:tcBorders>
              <w:top w:val="nil"/>
              <w:left w:val="nil"/>
              <w:bottom w:val="single" w:sz="4" w:space="0" w:color="auto"/>
              <w:right w:val="single" w:sz="4" w:space="0" w:color="auto"/>
            </w:tcBorders>
            <w:shd w:val="clear" w:color="auto" w:fill="auto"/>
            <w:vAlign w:val="center"/>
            <w:hideMark/>
          </w:tcPr>
          <w:p w14:paraId="555BC146" w14:textId="728939EC" w:rsidR="00D02C96" w:rsidRPr="00197D2E" w:rsidRDefault="00D02C96" w:rsidP="00D02C96">
            <w:pPr>
              <w:ind w:left="-75" w:right="-91"/>
              <w:jc w:val="center"/>
              <w:rPr>
                <w:sz w:val="22"/>
                <w:szCs w:val="22"/>
              </w:rPr>
            </w:pPr>
            <w:r w:rsidRPr="00197D2E">
              <w:rPr>
                <w:sz w:val="22"/>
                <w:szCs w:val="22"/>
              </w:rPr>
              <w:t>8</w:t>
            </w:r>
          </w:p>
        </w:tc>
        <w:tc>
          <w:tcPr>
            <w:tcW w:w="562" w:type="dxa"/>
            <w:tcBorders>
              <w:top w:val="nil"/>
              <w:left w:val="nil"/>
              <w:bottom w:val="single" w:sz="4" w:space="0" w:color="auto"/>
              <w:right w:val="single" w:sz="4" w:space="0" w:color="auto"/>
            </w:tcBorders>
            <w:shd w:val="clear" w:color="auto" w:fill="auto"/>
            <w:vAlign w:val="center"/>
            <w:hideMark/>
          </w:tcPr>
          <w:p w14:paraId="3C126F66" w14:textId="6B07AE17" w:rsidR="00D02C96" w:rsidRPr="00197D2E" w:rsidRDefault="00D02C96" w:rsidP="00D02C96">
            <w:pPr>
              <w:ind w:left="-75" w:right="-91"/>
              <w:jc w:val="center"/>
              <w:rPr>
                <w:sz w:val="22"/>
                <w:szCs w:val="22"/>
              </w:rPr>
            </w:pPr>
            <w:r w:rsidRPr="00197D2E">
              <w:rPr>
                <w:sz w:val="22"/>
                <w:szCs w:val="22"/>
              </w:rPr>
              <w:t>12</w:t>
            </w:r>
          </w:p>
        </w:tc>
        <w:tc>
          <w:tcPr>
            <w:tcW w:w="562" w:type="dxa"/>
            <w:tcBorders>
              <w:top w:val="nil"/>
              <w:left w:val="nil"/>
              <w:bottom w:val="single" w:sz="4" w:space="0" w:color="auto"/>
              <w:right w:val="single" w:sz="4" w:space="0" w:color="auto"/>
            </w:tcBorders>
            <w:shd w:val="clear" w:color="auto" w:fill="auto"/>
            <w:vAlign w:val="center"/>
            <w:hideMark/>
          </w:tcPr>
          <w:p w14:paraId="2A487525" w14:textId="65F5B998" w:rsidR="00D02C96" w:rsidRPr="00197D2E" w:rsidRDefault="00D02C96" w:rsidP="00D02C96">
            <w:pPr>
              <w:ind w:left="-75" w:right="-91"/>
              <w:jc w:val="center"/>
              <w:rPr>
                <w:sz w:val="22"/>
                <w:szCs w:val="22"/>
              </w:rPr>
            </w:pPr>
            <w:r w:rsidRPr="00197D2E">
              <w:rPr>
                <w:sz w:val="22"/>
                <w:szCs w:val="22"/>
              </w:rPr>
              <w:t>8</w:t>
            </w:r>
          </w:p>
        </w:tc>
        <w:tc>
          <w:tcPr>
            <w:tcW w:w="562" w:type="dxa"/>
            <w:tcBorders>
              <w:top w:val="nil"/>
              <w:left w:val="nil"/>
              <w:bottom w:val="single" w:sz="4" w:space="0" w:color="auto"/>
              <w:right w:val="single" w:sz="4" w:space="0" w:color="auto"/>
            </w:tcBorders>
            <w:shd w:val="clear" w:color="auto" w:fill="auto"/>
            <w:vAlign w:val="center"/>
            <w:hideMark/>
          </w:tcPr>
          <w:p w14:paraId="38C2E528" w14:textId="44B3B235" w:rsidR="00D02C96" w:rsidRPr="00197D2E" w:rsidRDefault="00D02C96" w:rsidP="00D02C96">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27DE0BC5" w14:textId="7382B165" w:rsidR="00D02C96" w:rsidRPr="00197D2E" w:rsidRDefault="00D02C96" w:rsidP="00D02C96">
            <w:pPr>
              <w:ind w:left="-75" w:right="-91"/>
              <w:jc w:val="center"/>
              <w:rPr>
                <w:sz w:val="22"/>
                <w:szCs w:val="22"/>
              </w:rPr>
            </w:pPr>
            <w:r w:rsidRPr="00197D2E">
              <w:rPr>
                <w:sz w:val="22"/>
                <w:szCs w:val="22"/>
              </w:rPr>
              <w:t>10</w:t>
            </w:r>
          </w:p>
        </w:tc>
        <w:tc>
          <w:tcPr>
            <w:tcW w:w="562" w:type="dxa"/>
            <w:tcBorders>
              <w:top w:val="nil"/>
              <w:left w:val="nil"/>
              <w:bottom w:val="single" w:sz="4" w:space="0" w:color="auto"/>
              <w:right w:val="single" w:sz="4" w:space="0" w:color="auto"/>
            </w:tcBorders>
            <w:shd w:val="clear" w:color="auto" w:fill="auto"/>
            <w:vAlign w:val="center"/>
            <w:hideMark/>
          </w:tcPr>
          <w:p w14:paraId="0C764F0C" w14:textId="5B453DF9" w:rsidR="00D02C96" w:rsidRPr="00197D2E" w:rsidRDefault="00D02C96" w:rsidP="00D02C96">
            <w:pPr>
              <w:ind w:left="-75" w:right="-91"/>
              <w:jc w:val="center"/>
              <w:rPr>
                <w:sz w:val="22"/>
                <w:szCs w:val="22"/>
              </w:rPr>
            </w:pPr>
            <w:r w:rsidRPr="00197D2E">
              <w:rPr>
                <w:sz w:val="22"/>
                <w:szCs w:val="22"/>
              </w:rPr>
              <w:t>6</w:t>
            </w:r>
          </w:p>
        </w:tc>
        <w:tc>
          <w:tcPr>
            <w:tcW w:w="557" w:type="dxa"/>
            <w:tcBorders>
              <w:top w:val="nil"/>
              <w:left w:val="nil"/>
              <w:bottom w:val="single" w:sz="4" w:space="0" w:color="auto"/>
              <w:right w:val="single" w:sz="4" w:space="0" w:color="auto"/>
            </w:tcBorders>
            <w:shd w:val="clear" w:color="auto" w:fill="auto"/>
            <w:vAlign w:val="center"/>
            <w:hideMark/>
          </w:tcPr>
          <w:p w14:paraId="31C347F7" w14:textId="3C183812" w:rsidR="00D02C96" w:rsidRPr="00197D2E" w:rsidRDefault="00D02C96" w:rsidP="00D02C96">
            <w:pPr>
              <w:ind w:left="-75" w:right="-91"/>
              <w:jc w:val="center"/>
              <w:rPr>
                <w:sz w:val="22"/>
                <w:szCs w:val="22"/>
              </w:rPr>
            </w:pPr>
            <w:r w:rsidRPr="00197D2E">
              <w:rPr>
                <w:sz w:val="22"/>
                <w:szCs w:val="22"/>
              </w:rPr>
              <w:t>10</w:t>
            </w:r>
          </w:p>
        </w:tc>
        <w:tc>
          <w:tcPr>
            <w:tcW w:w="992" w:type="dxa"/>
            <w:tcBorders>
              <w:top w:val="nil"/>
              <w:left w:val="nil"/>
              <w:bottom w:val="single" w:sz="4" w:space="0" w:color="auto"/>
              <w:right w:val="single" w:sz="4" w:space="0" w:color="auto"/>
            </w:tcBorders>
            <w:shd w:val="clear" w:color="auto" w:fill="auto"/>
            <w:vAlign w:val="center"/>
            <w:hideMark/>
          </w:tcPr>
          <w:p w14:paraId="2BACA8F2" w14:textId="1660F4DD"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19DA1A11" w14:textId="79B1102A"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5F26C2F5" w14:textId="02439930"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D122777" w14:textId="3BF92FCB"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6C80E0BC" w14:textId="05A601D7"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273A8AB4" w14:textId="62BACA2E" w:rsidR="00D02C96" w:rsidRPr="00197D2E" w:rsidRDefault="00D02C96" w:rsidP="00D02C96">
            <w:pPr>
              <w:ind w:left="-75" w:right="-91"/>
              <w:jc w:val="center"/>
              <w:rPr>
                <w:sz w:val="22"/>
                <w:szCs w:val="22"/>
              </w:rPr>
            </w:pPr>
            <w:r w:rsidRPr="00197D2E">
              <w:rPr>
                <w:sz w:val="22"/>
                <w:szCs w:val="22"/>
              </w:rPr>
              <w:t> </w:t>
            </w:r>
          </w:p>
        </w:tc>
      </w:tr>
      <w:tr w:rsidR="00197D2E" w:rsidRPr="00197D2E" w14:paraId="549AF79E"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9704FDE" w14:textId="77777777" w:rsidR="00D02C96" w:rsidRPr="00197D2E" w:rsidRDefault="00D02C96" w:rsidP="00D02C96">
            <w:pPr>
              <w:ind w:left="-75" w:right="-69"/>
              <w:jc w:val="center"/>
              <w:rPr>
                <w:sz w:val="22"/>
                <w:szCs w:val="22"/>
              </w:rPr>
            </w:pPr>
            <w:r w:rsidRPr="00197D2E">
              <w:rPr>
                <w:sz w:val="22"/>
                <w:szCs w:val="22"/>
              </w:rPr>
              <w:t>1.2</w:t>
            </w:r>
          </w:p>
        </w:tc>
        <w:tc>
          <w:tcPr>
            <w:tcW w:w="1249" w:type="dxa"/>
            <w:tcBorders>
              <w:top w:val="nil"/>
              <w:left w:val="nil"/>
              <w:bottom w:val="single" w:sz="4" w:space="0" w:color="auto"/>
              <w:right w:val="single" w:sz="4" w:space="0" w:color="auto"/>
            </w:tcBorders>
            <w:shd w:val="clear" w:color="auto" w:fill="auto"/>
            <w:vAlign w:val="center"/>
            <w:hideMark/>
          </w:tcPr>
          <w:p w14:paraId="44B4DF20" w14:textId="77777777" w:rsidR="00D02C96" w:rsidRPr="00197D2E" w:rsidRDefault="00D02C96" w:rsidP="00640500">
            <w:pPr>
              <w:ind w:left="-35" w:right="-76"/>
              <w:jc w:val="center"/>
              <w:rPr>
                <w:sz w:val="22"/>
                <w:szCs w:val="22"/>
              </w:rPr>
            </w:pPr>
            <w:r w:rsidRPr="00197D2E">
              <w:rPr>
                <w:sz w:val="22"/>
                <w:szCs w:val="22"/>
              </w:rPr>
              <w:t>Запах при 20°С</w:t>
            </w:r>
          </w:p>
        </w:tc>
        <w:tc>
          <w:tcPr>
            <w:tcW w:w="748" w:type="dxa"/>
            <w:tcBorders>
              <w:top w:val="nil"/>
              <w:left w:val="nil"/>
              <w:bottom w:val="single" w:sz="4" w:space="0" w:color="auto"/>
              <w:right w:val="single" w:sz="4" w:space="0" w:color="auto"/>
            </w:tcBorders>
            <w:shd w:val="clear" w:color="auto" w:fill="auto"/>
            <w:vAlign w:val="center"/>
            <w:hideMark/>
          </w:tcPr>
          <w:p w14:paraId="69E0A28B" w14:textId="77777777" w:rsidR="00D02C96" w:rsidRPr="00197D2E" w:rsidRDefault="00D02C96" w:rsidP="00D02C96">
            <w:pPr>
              <w:ind w:left="-75" w:right="-69"/>
              <w:jc w:val="center"/>
              <w:rPr>
                <w:sz w:val="22"/>
                <w:szCs w:val="22"/>
              </w:rPr>
            </w:pPr>
            <w:r w:rsidRPr="00197D2E">
              <w:rPr>
                <w:sz w:val="22"/>
                <w:szCs w:val="22"/>
              </w:rPr>
              <w:t>балл</w:t>
            </w:r>
          </w:p>
        </w:tc>
        <w:tc>
          <w:tcPr>
            <w:tcW w:w="562" w:type="dxa"/>
            <w:tcBorders>
              <w:top w:val="nil"/>
              <w:left w:val="nil"/>
              <w:bottom w:val="single" w:sz="4" w:space="0" w:color="auto"/>
              <w:right w:val="single" w:sz="4" w:space="0" w:color="auto"/>
            </w:tcBorders>
            <w:shd w:val="clear" w:color="auto" w:fill="auto"/>
            <w:vAlign w:val="center"/>
            <w:hideMark/>
          </w:tcPr>
          <w:p w14:paraId="69C8991E" w14:textId="012FD431"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4FA6FFF2" w14:textId="556EE454" w:rsidR="00D02C96" w:rsidRPr="00197D2E" w:rsidRDefault="00D02C96" w:rsidP="00D02C96">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54B5BDE8" w14:textId="478142A9" w:rsidR="00D02C96" w:rsidRPr="00197D2E" w:rsidRDefault="00D02C96" w:rsidP="00D02C96">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5B4342B3" w14:textId="748DE6CF" w:rsidR="00D02C96" w:rsidRPr="00197D2E" w:rsidRDefault="00D02C96" w:rsidP="00D02C96">
            <w:pPr>
              <w:ind w:left="-75" w:right="-91"/>
              <w:jc w:val="center"/>
              <w:rPr>
                <w:sz w:val="22"/>
                <w:szCs w:val="22"/>
              </w:rPr>
            </w:pPr>
            <w:r w:rsidRPr="00197D2E">
              <w:rPr>
                <w:sz w:val="22"/>
                <w:szCs w:val="22"/>
              </w:rPr>
              <w:t>0,5</w:t>
            </w:r>
          </w:p>
        </w:tc>
        <w:tc>
          <w:tcPr>
            <w:tcW w:w="562" w:type="dxa"/>
            <w:tcBorders>
              <w:top w:val="nil"/>
              <w:left w:val="nil"/>
              <w:bottom w:val="single" w:sz="4" w:space="0" w:color="auto"/>
              <w:right w:val="single" w:sz="4" w:space="0" w:color="auto"/>
            </w:tcBorders>
            <w:shd w:val="clear" w:color="auto" w:fill="auto"/>
            <w:vAlign w:val="center"/>
            <w:hideMark/>
          </w:tcPr>
          <w:p w14:paraId="3E62A990" w14:textId="611B7EAA" w:rsidR="00D02C96" w:rsidRPr="00197D2E" w:rsidRDefault="00D02C96" w:rsidP="00D02C96">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6A0FDFAA" w14:textId="39F1923A"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7E045B3D" w14:textId="6668292E"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082D353D" w14:textId="49ED2C14"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49602539" w14:textId="40AB5647" w:rsidR="00D02C96" w:rsidRPr="00197D2E" w:rsidRDefault="00D02C96" w:rsidP="00D02C96">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0880E12A" w14:textId="5CD5D7D1"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534AB97C" w14:textId="383AFC37"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74BAB0D8" w14:textId="4AC0B3C5" w:rsidR="00D02C96" w:rsidRPr="00197D2E" w:rsidRDefault="00D02C96" w:rsidP="00D02C96">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391F56C4" w14:textId="463C7362" w:rsidR="00D02C96" w:rsidRPr="00197D2E" w:rsidRDefault="00D02C96" w:rsidP="00D02C96">
            <w:pPr>
              <w:ind w:left="-75" w:right="-91"/>
              <w:jc w:val="center"/>
              <w:rPr>
                <w:sz w:val="22"/>
                <w:szCs w:val="22"/>
              </w:rPr>
            </w:pPr>
            <w:r w:rsidRPr="00197D2E">
              <w:rPr>
                <w:sz w:val="22"/>
                <w:szCs w:val="22"/>
              </w:rPr>
              <w:t> </w:t>
            </w:r>
          </w:p>
        </w:tc>
        <w:tc>
          <w:tcPr>
            <w:tcW w:w="557" w:type="dxa"/>
            <w:tcBorders>
              <w:top w:val="nil"/>
              <w:left w:val="nil"/>
              <w:bottom w:val="single" w:sz="4" w:space="0" w:color="auto"/>
              <w:right w:val="single" w:sz="4" w:space="0" w:color="auto"/>
            </w:tcBorders>
            <w:shd w:val="clear" w:color="auto" w:fill="auto"/>
            <w:vAlign w:val="center"/>
            <w:hideMark/>
          </w:tcPr>
          <w:p w14:paraId="02506045" w14:textId="1F5E7EE1" w:rsidR="00D02C96" w:rsidRPr="00197D2E" w:rsidRDefault="00D02C96" w:rsidP="00D02C96">
            <w:pPr>
              <w:ind w:left="-75" w:right="-91"/>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089D9FB" w14:textId="45FC51CA"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237C64C1" w14:textId="0A0E7AB6"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7632002D" w14:textId="029BDD11"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773DA3CC" w14:textId="3636ED76" w:rsidR="00D02C96" w:rsidRPr="00197D2E" w:rsidRDefault="00D02C96" w:rsidP="00D02C96">
            <w:pPr>
              <w:ind w:left="-75" w:right="-91"/>
              <w:jc w:val="center"/>
              <w:rPr>
                <w:sz w:val="22"/>
                <w:szCs w:val="22"/>
              </w:rPr>
            </w:pPr>
            <w:r w:rsidRPr="00197D2E">
              <w:rPr>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14:paraId="12C1C737" w14:textId="6DFB94C3"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2F04576F" w14:textId="3C5C5225" w:rsidR="00D02C96" w:rsidRPr="00197D2E" w:rsidRDefault="00D02C96" w:rsidP="00D02C96">
            <w:pPr>
              <w:ind w:left="-75" w:right="-91"/>
              <w:jc w:val="center"/>
              <w:rPr>
                <w:sz w:val="22"/>
                <w:szCs w:val="22"/>
              </w:rPr>
            </w:pPr>
            <w:r w:rsidRPr="00197D2E">
              <w:rPr>
                <w:sz w:val="22"/>
                <w:szCs w:val="22"/>
              </w:rPr>
              <w:t> </w:t>
            </w:r>
          </w:p>
        </w:tc>
      </w:tr>
      <w:tr w:rsidR="00197D2E" w:rsidRPr="00197D2E" w14:paraId="255569A7"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81A4E60" w14:textId="77777777" w:rsidR="00D02C96" w:rsidRPr="00197D2E" w:rsidRDefault="00D02C96" w:rsidP="00D02C96">
            <w:pPr>
              <w:ind w:left="-75" w:right="-69"/>
              <w:jc w:val="center"/>
              <w:rPr>
                <w:sz w:val="22"/>
                <w:szCs w:val="22"/>
              </w:rPr>
            </w:pPr>
            <w:r w:rsidRPr="00197D2E">
              <w:rPr>
                <w:sz w:val="22"/>
                <w:szCs w:val="22"/>
              </w:rPr>
              <w:t>1.3</w:t>
            </w:r>
          </w:p>
        </w:tc>
        <w:tc>
          <w:tcPr>
            <w:tcW w:w="1249" w:type="dxa"/>
            <w:tcBorders>
              <w:top w:val="nil"/>
              <w:left w:val="nil"/>
              <w:bottom w:val="single" w:sz="4" w:space="0" w:color="auto"/>
              <w:right w:val="single" w:sz="4" w:space="0" w:color="auto"/>
            </w:tcBorders>
            <w:shd w:val="clear" w:color="auto" w:fill="auto"/>
            <w:vAlign w:val="center"/>
            <w:hideMark/>
          </w:tcPr>
          <w:p w14:paraId="043D9AE3" w14:textId="77777777" w:rsidR="00D02C96" w:rsidRPr="00197D2E" w:rsidRDefault="00D02C96" w:rsidP="00640500">
            <w:pPr>
              <w:ind w:left="-35" w:right="-76"/>
              <w:jc w:val="center"/>
              <w:rPr>
                <w:sz w:val="22"/>
                <w:szCs w:val="22"/>
              </w:rPr>
            </w:pPr>
            <w:r w:rsidRPr="00197D2E">
              <w:rPr>
                <w:sz w:val="22"/>
                <w:szCs w:val="22"/>
              </w:rPr>
              <w:t>Запах при 60°С</w:t>
            </w:r>
          </w:p>
        </w:tc>
        <w:tc>
          <w:tcPr>
            <w:tcW w:w="748" w:type="dxa"/>
            <w:tcBorders>
              <w:top w:val="nil"/>
              <w:left w:val="nil"/>
              <w:bottom w:val="single" w:sz="4" w:space="0" w:color="auto"/>
              <w:right w:val="single" w:sz="4" w:space="0" w:color="auto"/>
            </w:tcBorders>
            <w:shd w:val="clear" w:color="auto" w:fill="auto"/>
            <w:vAlign w:val="center"/>
            <w:hideMark/>
          </w:tcPr>
          <w:p w14:paraId="4A6B9A0E" w14:textId="77777777" w:rsidR="00D02C96" w:rsidRPr="00197D2E" w:rsidRDefault="00D02C96" w:rsidP="00D02C96">
            <w:pPr>
              <w:ind w:left="-75" w:right="-69"/>
              <w:jc w:val="center"/>
              <w:rPr>
                <w:sz w:val="22"/>
                <w:szCs w:val="22"/>
              </w:rPr>
            </w:pPr>
            <w:r w:rsidRPr="00197D2E">
              <w:rPr>
                <w:sz w:val="22"/>
                <w:szCs w:val="22"/>
              </w:rPr>
              <w:t>балл</w:t>
            </w:r>
          </w:p>
        </w:tc>
        <w:tc>
          <w:tcPr>
            <w:tcW w:w="562" w:type="dxa"/>
            <w:tcBorders>
              <w:top w:val="nil"/>
              <w:left w:val="nil"/>
              <w:bottom w:val="single" w:sz="4" w:space="0" w:color="auto"/>
              <w:right w:val="single" w:sz="4" w:space="0" w:color="auto"/>
            </w:tcBorders>
            <w:shd w:val="clear" w:color="auto" w:fill="auto"/>
            <w:vAlign w:val="center"/>
            <w:hideMark/>
          </w:tcPr>
          <w:p w14:paraId="1D01EFA4" w14:textId="67F8813F" w:rsidR="00D02C96" w:rsidRPr="00197D2E" w:rsidRDefault="00D02C96" w:rsidP="00D02C96">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6E533746" w14:textId="1DAB4D4D" w:rsidR="00D02C96" w:rsidRPr="00197D2E" w:rsidRDefault="00D02C96" w:rsidP="00D02C96">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097C6A53" w14:textId="424A0BD6" w:rsidR="00D02C96" w:rsidRPr="00197D2E" w:rsidRDefault="00D02C96" w:rsidP="00D02C96">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0507A93B" w14:textId="1261333E" w:rsidR="00D02C96" w:rsidRPr="00197D2E" w:rsidRDefault="00D02C96" w:rsidP="00D02C96">
            <w:pPr>
              <w:ind w:left="-75" w:right="-91"/>
              <w:jc w:val="center"/>
              <w:rPr>
                <w:sz w:val="22"/>
                <w:szCs w:val="22"/>
              </w:rPr>
            </w:pPr>
            <w:r w:rsidRPr="00197D2E">
              <w:rPr>
                <w:sz w:val="22"/>
                <w:szCs w:val="22"/>
              </w:rPr>
              <w:t>0,5</w:t>
            </w:r>
          </w:p>
        </w:tc>
        <w:tc>
          <w:tcPr>
            <w:tcW w:w="562" w:type="dxa"/>
            <w:tcBorders>
              <w:top w:val="nil"/>
              <w:left w:val="nil"/>
              <w:bottom w:val="single" w:sz="4" w:space="0" w:color="auto"/>
              <w:right w:val="single" w:sz="4" w:space="0" w:color="auto"/>
            </w:tcBorders>
            <w:shd w:val="clear" w:color="auto" w:fill="auto"/>
            <w:vAlign w:val="center"/>
            <w:hideMark/>
          </w:tcPr>
          <w:p w14:paraId="11F3DCF5" w14:textId="732F08BF" w:rsidR="00D02C96" w:rsidRPr="00197D2E" w:rsidRDefault="00D02C96" w:rsidP="00D02C96">
            <w:pPr>
              <w:ind w:left="-75" w:right="-91"/>
              <w:jc w:val="center"/>
              <w:rPr>
                <w:sz w:val="22"/>
                <w:szCs w:val="22"/>
              </w:rPr>
            </w:pPr>
            <w:r w:rsidRPr="00197D2E">
              <w:rPr>
                <w:sz w:val="22"/>
                <w:szCs w:val="22"/>
              </w:rPr>
              <w:t>0</w:t>
            </w:r>
          </w:p>
        </w:tc>
        <w:tc>
          <w:tcPr>
            <w:tcW w:w="562" w:type="dxa"/>
            <w:tcBorders>
              <w:top w:val="nil"/>
              <w:left w:val="nil"/>
              <w:bottom w:val="single" w:sz="4" w:space="0" w:color="auto"/>
              <w:right w:val="single" w:sz="4" w:space="0" w:color="auto"/>
            </w:tcBorders>
            <w:shd w:val="clear" w:color="auto" w:fill="auto"/>
            <w:vAlign w:val="center"/>
            <w:hideMark/>
          </w:tcPr>
          <w:p w14:paraId="53705009" w14:textId="47E81B38"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16BB497B" w14:textId="10F7810F"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29FEAFDA" w14:textId="71F655F5"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2AAD1291" w14:textId="1F27958D" w:rsidR="00D02C96" w:rsidRPr="00197D2E" w:rsidRDefault="00D02C96" w:rsidP="00D02C96">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4CAE0C62" w14:textId="5A5CD364" w:rsidR="00D02C96" w:rsidRPr="00197D2E" w:rsidRDefault="00D02C96" w:rsidP="00D02C96">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4C1DDEEC" w14:textId="7EC4BEF8" w:rsidR="00D02C96" w:rsidRPr="00197D2E" w:rsidRDefault="00D02C96" w:rsidP="00D02C96">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30FDDCFA" w14:textId="78DC8A52" w:rsidR="00D02C96" w:rsidRPr="00197D2E" w:rsidRDefault="00D02C96" w:rsidP="00D02C96">
            <w:pPr>
              <w:ind w:left="-75" w:right="-91"/>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1613231D" w14:textId="62485553" w:rsidR="00D02C96" w:rsidRPr="00197D2E" w:rsidRDefault="00D02C96" w:rsidP="00D02C96">
            <w:pPr>
              <w:ind w:left="-75" w:right="-91"/>
              <w:jc w:val="center"/>
              <w:rPr>
                <w:sz w:val="22"/>
                <w:szCs w:val="22"/>
              </w:rPr>
            </w:pPr>
            <w:r w:rsidRPr="00197D2E">
              <w:rPr>
                <w:sz w:val="22"/>
                <w:szCs w:val="22"/>
              </w:rPr>
              <w:t> </w:t>
            </w:r>
          </w:p>
        </w:tc>
        <w:tc>
          <w:tcPr>
            <w:tcW w:w="557" w:type="dxa"/>
            <w:tcBorders>
              <w:top w:val="nil"/>
              <w:left w:val="nil"/>
              <w:bottom w:val="single" w:sz="4" w:space="0" w:color="auto"/>
              <w:right w:val="single" w:sz="4" w:space="0" w:color="auto"/>
            </w:tcBorders>
            <w:shd w:val="clear" w:color="auto" w:fill="auto"/>
            <w:vAlign w:val="center"/>
            <w:hideMark/>
          </w:tcPr>
          <w:p w14:paraId="7736BD2A" w14:textId="34141DCC" w:rsidR="00D02C96" w:rsidRPr="00197D2E" w:rsidRDefault="00D02C96" w:rsidP="00D02C96">
            <w:pPr>
              <w:ind w:left="-75" w:right="-91"/>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A03E5DA" w14:textId="4804EE61"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52959DC2" w14:textId="43B77A8E"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50D1F2D8" w14:textId="2F8F6561"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215E1A5E" w14:textId="122A33FB" w:rsidR="00D02C96" w:rsidRPr="00197D2E" w:rsidRDefault="00D02C96" w:rsidP="00D02C96">
            <w:pPr>
              <w:ind w:left="-75" w:right="-91"/>
              <w:jc w:val="center"/>
              <w:rPr>
                <w:sz w:val="22"/>
                <w:szCs w:val="22"/>
              </w:rPr>
            </w:pPr>
            <w:r w:rsidRPr="00197D2E">
              <w:rPr>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14:paraId="32265015" w14:textId="6AC30F53"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02DAF77F" w14:textId="3E4381FA" w:rsidR="00D02C96" w:rsidRPr="00197D2E" w:rsidRDefault="00D02C96" w:rsidP="00D02C96">
            <w:pPr>
              <w:ind w:left="-75" w:right="-91"/>
              <w:jc w:val="center"/>
              <w:rPr>
                <w:sz w:val="22"/>
                <w:szCs w:val="22"/>
              </w:rPr>
            </w:pPr>
            <w:r w:rsidRPr="00197D2E">
              <w:rPr>
                <w:sz w:val="22"/>
                <w:szCs w:val="22"/>
              </w:rPr>
              <w:t> </w:t>
            </w:r>
          </w:p>
        </w:tc>
      </w:tr>
      <w:tr w:rsidR="00197D2E" w:rsidRPr="00197D2E" w14:paraId="6F6ED687"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8C2ED15" w14:textId="77777777" w:rsidR="00D02C96" w:rsidRPr="00197D2E" w:rsidRDefault="00D02C96" w:rsidP="00D02C96">
            <w:pPr>
              <w:ind w:left="-75" w:right="-69"/>
              <w:jc w:val="center"/>
              <w:rPr>
                <w:sz w:val="22"/>
                <w:szCs w:val="22"/>
              </w:rPr>
            </w:pPr>
            <w:r w:rsidRPr="00197D2E">
              <w:rPr>
                <w:sz w:val="22"/>
                <w:szCs w:val="22"/>
              </w:rPr>
              <w:t>1.4</w:t>
            </w:r>
          </w:p>
        </w:tc>
        <w:tc>
          <w:tcPr>
            <w:tcW w:w="1249" w:type="dxa"/>
            <w:tcBorders>
              <w:top w:val="nil"/>
              <w:left w:val="nil"/>
              <w:bottom w:val="single" w:sz="4" w:space="0" w:color="auto"/>
              <w:right w:val="single" w:sz="4" w:space="0" w:color="auto"/>
            </w:tcBorders>
            <w:shd w:val="clear" w:color="auto" w:fill="auto"/>
            <w:vAlign w:val="center"/>
            <w:hideMark/>
          </w:tcPr>
          <w:p w14:paraId="490E1F10" w14:textId="77777777" w:rsidR="00D02C96" w:rsidRPr="00197D2E" w:rsidRDefault="00D02C96" w:rsidP="00640500">
            <w:pPr>
              <w:ind w:left="-35" w:right="-76"/>
              <w:jc w:val="center"/>
              <w:rPr>
                <w:sz w:val="22"/>
                <w:szCs w:val="22"/>
              </w:rPr>
            </w:pPr>
            <w:r w:rsidRPr="00197D2E">
              <w:rPr>
                <w:sz w:val="22"/>
                <w:szCs w:val="22"/>
              </w:rPr>
              <w:t>Мутность</w:t>
            </w:r>
          </w:p>
        </w:tc>
        <w:tc>
          <w:tcPr>
            <w:tcW w:w="748" w:type="dxa"/>
            <w:tcBorders>
              <w:top w:val="nil"/>
              <w:left w:val="nil"/>
              <w:bottom w:val="single" w:sz="4" w:space="0" w:color="auto"/>
              <w:right w:val="single" w:sz="4" w:space="0" w:color="auto"/>
            </w:tcBorders>
            <w:shd w:val="clear" w:color="auto" w:fill="auto"/>
            <w:vAlign w:val="center"/>
            <w:hideMark/>
          </w:tcPr>
          <w:p w14:paraId="3DCA79E3"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nil"/>
              <w:bottom w:val="single" w:sz="4" w:space="0" w:color="auto"/>
              <w:right w:val="single" w:sz="4" w:space="0" w:color="auto"/>
            </w:tcBorders>
            <w:shd w:val="clear" w:color="auto" w:fill="auto"/>
            <w:vAlign w:val="center"/>
            <w:hideMark/>
          </w:tcPr>
          <w:p w14:paraId="1BB2C179" w14:textId="6976E180" w:rsidR="00D02C96" w:rsidRPr="00197D2E" w:rsidRDefault="00D02C96" w:rsidP="00D02C96">
            <w:pPr>
              <w:ind w:left="-75" w:right="-91"/>
              <w:jc w:val="center"/>
              <w:rPr>
                <w:sz w:val="22"/>
                <w:szCs w:val="22"/>
              </w:rPr>
            </w:pPr>
            <w:r w:rsidRPr="00197D2E">
              <w:rPr>
                <w:sz w:val="22"/>
                <w:szCs w:val="22"/>
              </w:rPr>
              <w:t>14,1</w:t>
            </w:r>
          </w:p>
        </w:tc>
        <w:tc>
          <w:tcPr>
            <w:tcW w:w="562" w:type="dxa"/>
            <w:tcBorders>
              <w:top w:val="nil"/>
              <w:left w:val="nil"/>
              <w:bottom w:val="single" w:sz="4" w:space="0" w:color="auto"/>
              <w:right w:val="single" w:sz="4" w:space="0" w:color="auto"/>
            </w:tcBorders>
            <w:shd w:val="clear" w:color="auto" w:fill="auto"/>
            <w:vAlign w:val="center"/>
            <w:hideMark/>
          </w:tcPr>
          <w:p w14:paraId="33B507CA" w14:textId="2ACD5058" w:rsidR="00D02C96" w:rsidRPr="00197D2E" w:rsidRDefault="00D02C96" w:rsidP="00D02C96">
            <w:pPr>
              <w:ind w:left="-75" w:right="-91"/>
              <w:jc w:val="center"/>
              <w:rPr>
                <w:sz w:val="22"/>
                <w:szCs w:val="22"/>
              </w:rPr>
            </w:pPr>
            <w:r w:rsidRPr="00197D2E">
              <w:rPr>
                <w:sz w:val="22"/>
                <w:szCs w:val="22"/>
              </w:rPr>
              <w:t>6,2</w:t>
            </w:r>
          </w:p>
        </w:tc>
        <w:tc>
          <w:tcPr>
            <w:tcW w:w="562" w:type="dxa"/>
            <w:tcBorders>
              <w:top w:val="nil"/>
              <w:left w:val="nil"/>
              <w:bottom w:val="single" w:sz="4" w:space="0" w:color="auto"/>
              <w:right w:val="single" w:sz="4" w:space="0" w:color="auto"/>
            </w:tcBorders>
            <w:shd w:val="clear" w:color="auto" w:fill="auto"/>
            <w:vAlign w:val="center"/>
            <w:hideMark/>
          </w:tcPr>
          <w:p w14:paraId="42F89923" w14:textId="2EFEBA19" w:rsidR="00D02C96" w:rsidRPr="00197D2E" w:rsidRDefault="00D02C96" w:rsidP="00D02C96">
            <w:pPr>
              <w:ind w:left="-75" w:right="-91"/>
              <w:jc w:val="center"/>
              <w:rPr>
                <w:sz w:val="22"/>
                <w:szCs w:val="22"/>
              </w:rPr>
            </w:pPr>
            <w:r w:rsidRPr="00197D2E">
              <w:rPr>
                <w:sz w:val="22"/>
                <w:szCs w:val="22"/>
              </w:rPr>
              <w:t>22</w:t>
            </w:r>
          </w:p>
        </w:tc>
        <w:tc>
          <w:tcPr>
            <w:tcW w:w="562" w:type="dxa"/>
            <w:tcBorders>
              <w:top w:val="nil"/>
              <w:left w:val="nil"/>
              <w:bottom w:val="single" w:sz="4" w:space="0" w:color="auto"/>
              <w:right w:val="single" w:sz="4" w:space="0" w:color="auto"/>
            </w:tcBorders>
            <w:shd w:val="clear" w:color="auto" w:fill="auto"/>
            <w:vAlign w:val="center"/>
            <w:hideMark/>
          </w:tcPr>
          <w:p w14:paraId="5617BBDD" w14:textId="20F9FE57" w:rsidR="00D02C96" w:rsidRPr="00197D2E" w:rsidRDefault="00D02C96" w:rsidP="00D02C96">
            <w:pPr>
              <w:ind w:left="-75" w:right="-91"/>
              <w:jc w:val="center"/>
              <w:rPr>
                <w:sz w:val="22"/>
                <w:szCs w:val="22"/>
              </w:rPr>
            </w:pPr>
            <w:r w:rsidRPr="00197D2E">
              <w:rPr>
                <w:sz w:val="22"/>
                <w:szCs w:val="22"/>
              </w:rPr>
              <w:t>13,4</w:t>
            </w:r>
          </w:p>
        </w:tc>
        <w:tc>
          <w:tcPr>
            <w:tcW w:w="562" w:type="dxa"/>
            <w:tcBorders>
              <w:top w:val="nil"/>
              <w:left w:val="nil"/>
              <w:bottom w:val="single" w:sz="4" w:space="0" w:color="auto"/>
              <w:right w:val="single" w:sz="4" w:space="0" w:color="auto"/>
            </w:tcBorders>
            <w:shd w:val="clear" w:color="auto" w:fill="auto"/>
            <w:vAlign w:val="center"/>
            <w:hideMark/>
          </w:tcPr>
          <w:p w14:paraId="678EF98E" w14:textId="407EDDAD" w:rsidR="00D02C96" w:rsidRPr="00197D2E" w:rsidRDefault="00D02C96" w:rsidP="00D02C96">
            <w:pPr>
              <w:ind w:left="-75" w:right="-91"/>
              <w:jc w:val="center"/>
              <w:rPr>
                <w:sz w:val="22"/>
                <w:szCs w:val="22"/>
              </w:rPr>
            </w:pPr>
            <w:r w:rsidRPr="00197D2E">
              <w:rPr>
                <w:sz w:val="22"/>
                <w:szCs w:val="22"/>
              </w:rPr>
              <w:t>3,7</w:t>
            </w:r>
          </w:p>
        </w:tc>
        <w:tc>
          <w:tcPr>
            <w:tcW w:w="562" w:type="dxa"/>
            <w:tcBorders>
              <w:top w:val="nil"/>
              <w:left w:val="nil"/>
              <w:bottom w:val="single" w:sz="4" w:space="0" w:color="auto"/>
              <w:right w:val="single" w:sz="4" w:space="0" w:color="auto"/>
            </w:tcBorders>
            <w:shd w:val="clear" w:color="auto" w:fill="auto"/>
            <w:vAlign w:val="center"/>
            <w:hideMark/>
          </w:tcPr>
          <w:p w14:paraId="7308A87B" w14:textId="67157F40" w:rsidR="00D02C96" w:rsidRPr="00197D2E" w:rsidRDefault="00D02C96" w:rsidP="00D02C96">
            <w:pPr>
              <w:ind w:left="-75" w:right="-91"/>
              <w:jc w:val="center"/>
              <w:rPr>
                <w:sz w:val="22"/>
                <w:szCs w:val="22"/>
              </w:rPr>
            </w:pPr>
            <w:r w:rsidRPr="00197D2E">
              <w:rPr>
                <w:sz w:val="22"/>
                <w:szCs w:val="22"/>
              </w:rPr>
              <w:t>23,1</w:t>
            </w:r>
          </w:p>
        </w:tc>
        <w:tc>
          <w:tcPr>
            <w:tcW w:w="562" w:type="dxa"/>
            <w:tcBorders>
              <w:top w:val="nil"/>
              <w:left w:val="nil"/>
              <w:bottom w:val="single" w:sz="4" w:space="0" w:color="auto"/>
              <w:right w:val="single" w:sz="4" w:space="0" w:color="auto"/>
            </w:tcBorders>
            <w:shd w:val="clear" w:color="auto" w:fill="auto"/>
            <w:vAlign w:val="center"/>
            <w:hideMark/>
          </w:tcPr>
          <w:p w14:paraId="2E34661A" w14:textId="574D8044" w:rsidR="00D02C96" w:rsidRPr="00197D2E" w:rsidRDefault="00D02C96" w:rsidP="00D02C96">
            <w:pPr>
              <w:ind w:left="-75" w:right="-91"/>
              <w:jc w:val="center"/>
              <w:rPr>
                <w:sz w:val="22"/>
                <w:szCs w:val="22"/>
              </w:rPr>
            </w:pPr>
            <w:r w:rsidRPr="00197D2E">
              <w:rPr>
                <w:sz w:val="22"/>
                <w:szCs w:val="22"/>
              </w:rPr>
              <w:t>8,6</w:t>
            </w:r>
          </w:p>
        </w:tc>
        <w:tc>
          <w:tcPr>
            <w:tcW w:w="562" w:type="dxa"/>
            <w:tcBorders>
              <w:top w:val="nil"/>
              <w:left w:val="nil"/>
              <w:bottom w:val="single" w:sz="4" w:space="0" w:color="auto"/>
              <w:right w:val="single" w:sz="4" w:space="0" w:color="auto"/>
            </w:tcBorders>
            <w:shd w:val="clear" w:color="auto" w:fill="auto"/>
            <w:vAlign w:val="center"/>
            <w:hideMark/>
          </w:tcPr>
          <w:p w14:paraId="2B3DD12F" w14:textId="2474E438" w:rsidR="00D02C96" w:rsidRPr="00197D2E" w:rsidRDefault="00D02C96" w:rsidP="00D02C96">
            <w:pPr>
              <w:ind w:left="-75" w:right="-91"/>
              <w:jc w:val="center"/>
              <w:rPr>
                <w:sz w:val="22"/>
                <w:szCs w:val="22"/>
              </w:rPr>
            </w:pPr>
            <w:r w:rsidRPr="00197D2E">
              <w:rPr>
                <w:sz w:val="22"/>
                <w:szCs w:val="22"/>
              </w:rPr>
              <w:t>2,7</w:t>
            </w:r>
          </w:p>
        </w:tc>
        <w:tc>
          <w:tcPr>
            <w:tcW w:w="562" w:type="dxa"/>
            <w:tcBorders>
              <w:top w:val="nil"/>
              <w:left w:val="nil"/>
              <w:bottom w:val="single" w:sz="4" w:space="0" w:color="auto"/>
              <w:right w:val="single" w:sz="4" w:space="0" w:color="auto"/>
            </w:tcBorders>
            <w:shd w:val="clear" w:color="auto" w:fill="auto"/>
            <w:vAlign w:val="center"/>
            <w:hideMark/>
          </w:tcPr>
          <w:p w14:paraId="7D8EB477" w14:textId="1C12A0B0" w:rsidR="00D02C96" w:rsidRPr="00197D2E" w:rsidRDefault="00D02C96" w:rsidP="00D02C96">
            <w:pPr>
              <w:ind w:left="-75" w:right="-91"/>
              <w:jc w:val="center"/>
              <w:rPr>
                <w:sz w:val="22"/>
                <w:szCs w:val="22"/>
              </w:rPr>
            </w:pPr>
            <w:r w:rsidRPr="00197D2E">
              <w:rPr>
                <w:sz w:val="22"/>
                <w:szCs w:val="22"/>
              </w:rPr>
              <w:t>14,6</w:t>
            </w:r>
          </w:p>
        </w:tc>
        <w:tc>
          <w:tcPr>
            <w:tcW w:w="562" w:type="dxa"/>
            <w:tcBorders>
              <w:top w:val="nil"/>
              <w:left w:val="nil"/>
              <w:bottom w:val="single" w:sz="4" w:space="0" w:color="auto"/>
              <w:right w:val="single" w:sz="4" w:space="0" w:color="auto"/>
            </w:tcBorders>
            <w:shd w:val="clear" w:color="auto" w:fill="auto"/>
            <w:vAlign w:val="center"/>
            <w:hideMark/>
          </w:tcPr>
          <w:p w14:paraId="66AE2281" w14:textId="7086F3AD" w:rsidR="00D02C96" w:rsidRPr="00197D2E" w:rsidRDefault="00D02C96" w:rsidP="00D02C96">
            <w:pPr>
              <w:ind w:left="-75" w:right="-91"/>
              <w:jc w:val="center"/>
              <w:rPr>
                <w:sz w:val="22"/>
                <w:szCs w:val="22"/>
              </w:rPr>
            </w:pPr>
            <w:r w:rsidRPr="00197D2E">
              <w:rPr>
                <w:sz w:val="22"/>
                <w:szCs w:val="22"/>
              </w:rPr>
              <w:t>4,4</w:t>
            </w:r>
          </w:p>
        </w:tc>
        <w:tc>
          <w:tcPr>
            <w:tcW w:w="562" w:type="dxa"/>
            <w:tcBorders>
              <w:top w:val="nil"/>
              <w:left w:val="nil"/>
              <w:bottom w:val="single" w:sz="4" w:space="0" w:color="auto"/>
              <w:right w:val="single" w:sz="4" w:space="0" w:color="auto"/>
            </w:tcBorders>
            <w:shd w:val="clear" w:color="auto" w:fill="auto"/>
            <w:vAlign w:val="center"/>
            <w:hideMark/>
          </w:tcPr>
          <w:p w14:paraId="416E90A5" w14:textId="06583882" w:rsidR="00D02C96" w:rsidRPr="00197D2E" w:rsidRDefault="00D02C96" w:rsidP="00D02C96">
            <w:pPr>
              <w:ind w:left="-75" w:right="-91"/>
              <w:jc w:val="center"/>
              <w:rPr>
                <w:sz w:val="22"/>
                <w:szCs w:val="22"/>
              </w:rPr>
            </w:pPr>
            <w:r w:rsidRPr="00197D2E">
              <w:rPr>
                <w:sz w:val="22"/>
                <w:szCs w:val="22"/>
              </w:rPr>
              <w:t>2,5</w:t>
            </w:r>
          </w:p>
        </w:tc>
        <w:tc>
          <w:tcPr>
            <w:tcW w:w="562" w:type="dxa"/>
            <w:tcBorders>
              <w:top w:val="nil"/>
              <w:left w:val="nil"/>
              <w:bottom w:val="single" w:sz="4" w:space="0" w:color="auto"/>
              <w:right w:val="single" w:sz="4" w:space="0" w:color="auto"/>
            </w:tcBorders>
            <w:shd w:val="clear" w:color="auto" w:fill="auto"/>
            <w:vAlign w:val="center"/>
            <w:hideMark/>
          </w:tcPr>
          <w:p w14:paraId="49AFE55B" w14:textId="2419F89B" w:rsidR="00D02C96" w:rsidRPr="00197D2E" w:rsidRDefault="00D02C96" w:rsidP="00D02C96">
            <w:pPr>
              <w:ind w:left="-75" w:right="-91"/>
              <w:jc w:val="center"/>
              <w:rPr>
                <w:sz w:val="22"/>
                <w:szCs w:val="22"/>
              </w:rPr>
            </w:pPr>
            <w:r w:rsidRPr="00197D2E">
              <w:rPr>
                <w:sz w:val="22"/>
                <w:szCs w:val="22"/>
              </w:rPr>
              <w:t>6,4</w:t>
            </w:r>
          </w:p>
        </w:tc>
        <w:tc>
          <w:tcPr>
            <w:tcW w:w="562" w:type="dxa"/>
            <w:tcBorders>
              <w:top w:val="nil"/>
              <w:left w:val="nil"/>
              <w:bottom w:val="single" w:sz="4" w:space="0" w:color="auto"/>
              <w:right w:val="single" w:sz="4" w:space="0" w:color="auto"/>
            </w:tcBorders>
            <w:shd w:val="clear" w:color="auto" w:fill="auto"/>
            <w:vAlign w:val="center"/>
            <w:hideMark/>
          </w:tcPr>
          <w:p w14:paraId="7BFE9E9C" w14:textId="59072B83" w:rsidR="00D02C96" w:rsidRPr="00197D2E" w:rsidRDefault="00D02C96" w:rsidP="00D02C96">
            <w:pPr>
              <w:ind w:left="-75" w:right="-91"/>
              <w:jc w:val="center"/>
              <w:rPr>
                <w:sz w:val="22"/>
                <w:szCs w:val="22"/>
              </w:rPr>
            </w:pPr>
            <w:r w:rsidRPr="00197D2E">
              <w:rPr>
                <w:sz w:val="22"/>
                <w:szCs w:val="22"/>
              </w:rPr>
              <w:t>10,7</w:t>
            </w:r>
          </w:p>
        </w:tc>
        <w:tc>
          <w:tcPr>
            <w:tcW w:w="557" w:type="dxa"/>
            <w:tcBorders>
              <w:top w:val="nil"/>
              <w:left w:val="nil"/>
              <w:bottom w:val="single" w:sz="4" w:space="0" w:color="auto"/>
              <w:right w:val="single" w:sz="4" w:space="0" w:color="auto"/>
            </w:tcBorders>
            <w:shd w:val="clear" w:color="auto" w:fill="auto"/>
            <w:vAlign w:val="center"/>
            <w:hideMark/>
          </w:tcPr>
          <w:p w14:paraId="7217BC9B" w14:textId="0E64F158" w:rsidR="00D02C96" w:rsidRPr="00197D2E" w:rsidRDefault="00D02C96" w:rsidP="00D02C96">
            <w:pPr>
              <w:ind w:left="-75" w:right="-91"/>
              <w:jc w:val="center"/>
              <w:rPr>
                <w:sz w:val="22"/>
                <w:szCs w:val="22"/>
              </w:rPr>
            </w:pPr>
            <w:r w:rsidRPr="00197D2E">
              <w:rPr>
                <w:sz w:val="22"/>
                <w:szCs w:val="22"/>
              </w:rPr>
              <w:t>23,1</w:t>
            </w:r>
          </w:p>
        </w:tc>
        <w:tc>
          <w:tcPr>
            <w:tcW w:w="992" w:type="dxa"/>
            <w:tcBorders>
              <w:top w:val="nil"/>
              <w:left w:val="nil"/>
              <w:bottom w:val="single" w:sz="4" w:space="0" w:color="auto"/>
              <w:right w:val="single" w:sz="4" w:space="0" w:color="auto"/>
            </w:tcBorders>
            <w:shd w:val="clear" w:color="auto" w:fill="auto"/>
            <w:vAlign w:val="center"/>
            <w:hideMark/>
          </w:tcPr>
          <w:p w14:paraId="13AB82EB" w14:textId="6F655711"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35CA278C" w14:textId="6D363E80"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275BE5DA" w14:textId="480C661A"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0B8D9452" w14:textId="41AAC302" w:rsidR="00D02C96" w:rsidRPr="00197D2E" w:rsidRDefault="00D02C96" w:rsidP="00D02C96">
            <w:pPr>
              <w:ind w:left="-75" w:right="-91"/>
              <w:jc w:val="center"/>
              <w:rPr>
                <w:sz w:val="22"/>
                <w:szCs w:val="22"/>
              </w:rPr>
            </w:pPr>
            <w:r w:rsidRPr="00197D2E">
              <w:rPr>
                <w:sz w:val="22"/>
                <w:szCs w:val="22"/>
              </w:rPr>
              <w:t>1,5</w:t>
            </w:r>
          </w:p>
        </w:tc>
        <w:tc>
          <w:tcPr>
            <w:tcW w:w="567" w:type="dxa"/>
            <w:tcBorders>
              <w:top w:val="nil"/>
              <w:left w:val="nil"/>
              <w:bottom w:val="single" w:sz="4" w:space="0" w:color="auto"/>
              <w:right w:val="single" w:sz="4" w:space="0" w:color="auto"/>
            </w:tcBorders>
            <w:shd w:val="clear" w:color="auto" w:fill="auto"/>
            <w:vAlign w:val="center"/>
            <w:hideMark/>
          </w:tcPr>
          <w:p w14:paraId="517FC323" w14:textId="0004DBF3" w:rsidR="00D02C96" w:rsidRPr="00197D2E" w:rsidRDefault="00D02C96" w:rsidP="00D02C96">
            <w:pPr>
              <w:ind w:left="-75" w:right="-91"/>
              <w:jc w:val="center"/>
              <w:rPr>
                <w:sz w:val="22"/>
                <w:szCs w:val="22"/>
              </w:rPr>
            </w:pPr>
            <w:r w:rsidRPr="00197D2E">
              <w:rPr>
                <w:sz w:val="22"/>
                <w:szCs w:val="22"/>
              </w:rPr>
              <w:t>3,1</w:t>
            </w:r>
          </w:p>
        </w:tc>
        <w:tc>
          <w:tcPr>
            <w:tcW w:w="531" w:type="dxa"/>
            <w:tcBorders>
              <w:top w:val="nil"/>
              <w:left w:val="nil"/>
              <w:bottom w:val="single" w:sz="4" w:space="0" w:color="auto"/>
              <w:right w:val="single" w:sz="4" w:space="0" w:color="auto"/>
            </w:tcBorders>
            <w:shd w:val="clear" w:color="auto" w:fill="auto"/>
            <w:vAlign w:val="center"/>
            <w:hideMark/>
          </w:tcPr>
          <w:p w14:paraId="2D6DFC25" w14:textId="41BD7D18" w:rsidR="00D02C96" w:rsidRPr="00197D2E" w:rsidRDefault="00D02C96" w:rsidP="00D02C96">
            <w:pPr>
              <w:ind w:left="-75" w:right="-91"/>
              <w:jc w:val="center"/>
              <w:rPr>
                <w:sz w:val="22"/>
                <w:szCs w:val="22"/>
              </w:rPr>
            </w:pPr>
            <w:r w:rsidRPr="00197D2E">
              <w:rPr>
                <w:sz w:val="22"/>
                <w:szCs w:val="22"/>
              </w:rPr>
              <w:t>15,3</w:t>
            </w:r>
          </w:p>
        </w:tc>
      </w:tr>
      <w:tr w:rsidR="00197D2E" w:rsidRPr="00197D2E" w14:paraId="010F8248"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0A28F700" w14:textId="77777777" w:rsidR="00D02C96" w:rsidRPr="00197D2E" w:rsidRDefault="00D02C96" w:rsidP="00D02C96">
            <w:pPr>
              <w:ind w:left="-75" w:right="-69"/>
              <w:jc w:val="center"/>
              <w:rPr>
                <w:sz w:val="22"/>
                <w:szCs w:val="22"/>
              </w:rPr>
            </w:pPr>
            <w:r w:rsidRPr="00197D2E">
              <w:rPr>
                <w:sz w:val="22"/>
                <w:szCs w:val="22"/>
              </w:rPr>
              <w:t>1.5</w:t>
            </w:r>
          </w:p>
        </w:tc>
        <w:tc>
          <w:tcPr>
            <w:tcW w:w="1249" w:type="dxa"/>
            <w:tcBorders>
              <w:top w:val="nil"/>
              <w:left w:val="nil"/>
              <w:bottom w:val="single" w:sz="4" w:space="0" w:color="auto"/>
              <w:right w:val="single" w:sz="4" w:space="0" w:color="auto"/>
            </w:tcBorders>
            <w:shd w:val="clear" w:color="auto" w:fill="auto"/>
            <w:vAlign w:val="center"/>
            <w:hideMark/>
          </w:tcPr>
          <w:p w14:paraId="60987B83" w14:textId="77777777" w:rsidR="00D02C96" w:rsidRPr="00197D2E" w:rsidRDefault="00D02C96" w:rsidP="00640500">
            <w:pPr>
              <w:ind w:left="-35" w:right="-76"/>
              <w:jc w:val="center"/>
              <w:rPr>
                <w:sz w:val="22"/>
                <w:szCs w:val="22"/>
              </w:rPr>
            </w:pPr>
            <w:r w:rsidRPr="00197D2E">
              <w:rPr>
                <w:sz w:val="22"/>
                <w:szCs w:val="22"/>
              </w:rPr>
              <w:t>Цветность</w:t>
            </w:r>
          </w:p>
        </w:tc>
        <w:tc>
          <w:tcPr>
            <w:tcW w:w="748" w:type="dxa"/>
            <w:tcBorders>
              <w:top w:val="nil"/>
              <w:left w:val="nil"/>
              <w:bottom w:val="single" w:sz="4" w:space="0" w:color="auto"/>
              <w:right w:val="single" w:sz="4" w:space="0" w:color="auto"/>
            </w:tcBorders>
            <w:shd w:val="clear" w:color="auto" w:fill="auto"/>
            <w:vAlign w:val="center"/>
            <w:hideMark/>
          </w:tcPr>
          <w:p w14:paraId="54C7397D" w14:textId="77777777" w:rsidR="00D02C96" w:rsidRPr="00197D2E" w:rsidRDefault="00D02C96" w:rsidP="00D02C96">
            <w:pPr>
              <w:ind w:left="-75" w:right="-69"/>
              <w:jc w:val="center"/>
              <w:rPr>
                <w:sz w:val="22"/>
                <w:szCs w:val="22"/>
              </w:rPr>
            </w:pPr>
            <w:r w:rsidRPr="00197D2E">
              <w:rPr>
                <w:sz w:val="22"/>
                <w:szCs w:val="22"/>
              </w:rPr>
              <w:t>град</w:t>
            </w:r>
          </w:p>
        </w:tc>
        <w:tc>
          <w:tcPr>
            <w:tcW w:w="562" w:type="dxa"/>
            <w:tcBorders>
              <w:top w:val="nil"/>
              <w:left w:val="nil"/>
              <w:bottom w:val="single" w:sz="4" w:space="0" w:color="auto"/>
              <w:right w:val="single" w:sz="4" w:space="0" w:color="auto"/>
            </w:tcBorders>
            <w:shd w:val="clear" w:color="auto" w:fill="auto"/>
            <w:vAlign w:val="center"/>
            <w:hideMark/>
          </w:tcPr>
          <w:p w14:paraId="79F555A3" w14:textId="253AA417" w:rsidR="00D02C96" w:rsidRPr="00197D2E" w:rsidRDefault="00D02C96" w:rsidP="00D02C96">
            <w:pPr>
              <w:ind w:left="-75" w:right="-91"/>
              <w:jc w:val="center"/>
              <w:rPr>
                <w:sz w:val="22"/>
                <w:szCs w:val="22"/>
              </w:rPr>
            </w:pPr>
            <w:r w:rsidRPr="00197D2E">
              <w:rPr>
                <w:sz w:val="22"/>
                <w:szCs w:val="22"/>
              </w:rPr>
              <w:t>200,5</w:t>
            </w:r>
          </w:p>
        </w:tc>
        <w:tc>
          <w:tcPr>
            <w:tcW w:w="562" w:type="dxa"/>
            <w:tcBorders>
              <w:top w:val="nil"/>
              <w:left w:val="nil"/>
              <w:bottom w:val="single" w:sz="4" w:space="0" w:color="auto"/>
              <w:right w:val="single" w:sz="4" w:space="0" w:color="auto"/>
            </w:tcBorders>
            <w:shd w:val="clear" w:color="auto" w:fill="auto"/>
            <w:vAlign w:val="center"/>
            <w:hideMark/>
          </w:tcPr>
          <w:p w14:paraId="53E33743" w14:textId="3C5E3BBC" w:rsidR="00D02C96" w:rsidRPr="00197D2E" w:rsidRDefault="00D02C96" w:rsidP="00D02C96">
            <w:pPr>
              <w:ind w:left="-75" w:right="-91"/>
              <w:jc w:val="center"/>
              <w:rPr>
                <w:sz w:val="22"/>
                <w:szCs w:val="22"/>
              </w:rPr>
            </w:pPr>
            <w:r w:rsidRPr="00197D2E">
              <w:rPr>
                <w:sz w:val="22"/>
                <w:szCs w:val="22"/>
              </w:rPr>
              <w:t>127</w:t>
            </w:r>
          </w:p>
        </w:tc>
        <w:tc>
          <w:tcPr>
            <w:tcW w:w="562" w:type="dxa"/>
            <w:tcBorders>
              <w:top w:val="nil"/>
              <w:left w:val="nil"/>
              <w:bottom w:val="single" w:sz="4" w:space="0" w:color="auto"/>
              <w:right w:val="single" w:sz="4" w:space="0" w:color="auto"/>
            </w:tcBorders>
            <w:shd w:val="clear" w:color="auto" w:fill="auto"/>
            <w:vAlign w:val="center"/>
            <w:hideMark/>
          </w:tcPr>
          <w:p w14:paraId="4ECBF8A7" w14:textId="0BAAD9ED" w:rsidR="00D02C96" w:rsidRPr="00197D2E" w:rsidRDefault="00D02C96" w:rsidP="00D02C96">
            <w:pPr>
              <w:ind w:left="-75" w:right="-91"/>
              <w:jc w:val="center"/>
              <w:rPr>
                <w:sz w:val="22"/>
                <w:szCs w:val="22"/>
              </w:rPr>
            </w:pPr>
            <w:r w:rsidRPr="00197D2E">
              <w:rPr>
                <w:sz w:val="22"/>
                <w:szCs w:val="22"/>
              </w:rPr>
              <w:t>274</w:t>
            </w:r>
          </w:p>
        </w:tc>
        <w:tc>
          <w:tcPr>
            <w:tcW w:w="562" w:type="dxa"/>
            <w:tcBorders>
              <w:top w:val="nil"/>
              <w:left w:val="nil"/>
              <w:bottom w:val="single" w:sz="4" w:space="0" w:color="auto"/>
              <w:right w:val="single" w:sz="4" w:space="0" w:color="auto"/>
            </w:tcBorders>
            <w:shd w:val="clear" w:color="auto" w:fill="auto"/>
            <w:vAlign w:val="center"/>
            <w:hideMark/>
          </w:tcPr>
          <w:p w14:paraId="020F0D6B" w14:textId="569D2FE6" w:rsidR="00D02C96" w:rsidRPr="00197D2E" w:rsidRDefault="00D02C96" w:rsidP="00D02C96">
            <w:pPr>
              <w:ind w:left="-75" w:right="-91"/>
              <w:jc w:val="center"/>
              <w:rPr>
                <w:sz w:val="22"/>
                <w:szCs w:val="22"/>
              </w:rPr>
            </w:pPr>
            <w:r w:rsidRPr="00197D2E">
              <w:rPr>
                <w:sz w:val="22"/>
                <w:szCs w:val="22"/>
              </w:rPr>
              <w:t>84</w:t>
            </w:r>
          </w:p>
        </w:tc>
        <w:tc>
          <w:tcPr>
            <w:tcW w:w="562" w:type="dxa"/>
            <w:tcBorders>
              <w:top w:val="nil"/>
              <w:left w:val="nil"/>
              <w:bottom w:val="single" w:sz="4" w:space="0" w:color="auto"/>
              <w:right w:val="single" w:sz="4" w:space="0" w:color="auto"/>
            </w:tcBorders>
            <w:shd w:val="clear" w:color="auto" w:fill="auto"/>
            <w:vAlign w:val="center"/>
            <w:hideMark/>
          </w:tcPr>
          <w:p w14:paraId="168260D2" w14:textId="2368DA95" w:rsidR="00D02C96" w:rsidRPr="00197D2E" w:rsidRDefault="00D02C96" w:rsidP="00D02C96">
            <w:pPr>
              <w:ind w:left="-75" w:right="-91"/>
              <w:jc w:val="center"/>
              <w:rPr>
                <w:sz w:val="22"/>
                <w:szCs w:val="22"/>
              </w:rPr>
            </w:pPr>
            <w:r w:rsidRPr="00197D2E">
              <w:rPr>
                <w:sz w:val="22"/>
                <w:szCs w:val="22"/>
              </w:rPr>
              <w:t>64</w:t>
            </w:r>
          </w:p>
        </w:tc>
        <w:tc>
          <w:tcPr>
            <w:tcW w:w="562" w:type="dxa"/>
            <w:tcBorders>
              <w:top w:val="nil"/>
              <w:left w:val="nil"/>
              <w:bottom w:val="single" w:sz="4" w:space="0" w:color="auto"/>
              <w:right w:val="single" w:sz="4" w:space="0" w:color="auto"/>
            </w:tcBorders>
            <w:shd w:val="clear" w:color="auto" w:fill="auto"/>
            <w:vAlign w:val="center"/>
            <w:hideMark/>
          </w:tcPr>
          <w:p w14:paraId="22C90C72" w14:textId="0BB3015B" w:rsidR="00D02C96" w:rsidRPr="00197D2E" w:rsidRDefault="00D02C96" w:rsidP="00D02C96">
            <w:pPr>
              <w:ind w:left="-75" w:right="-91"/>
              <w:jc w:val="center"/>
              <w:rPr>
                <w:sz w:val="22"/>
                <w:szCs w:val="22"/>
              </w:rPr>
            </w:pPr>
            <w:r w:rsidRPr="00197D2E">
              <w:rPr>
                <w:sz w:val="22"/>
                <w:szCs w:val="22"/>
              </w:rPr>
              <w:t>104</w:t>
            </w:r>
          </w:p>
        </w:tc>
        <w:tc>
          <w:tcPr>
            <w:tcW w:w="562" w:type="dxa"/>
            <w:tcBorders>
              <w:top w:val="nil"/>
              <w:left w:val="nil"/>
              <w:bottom w:val="single" w:sz="4" w:space="0" w:color="auto"/>
              <w:right w:val="single" w:sz="4" w:space="0" w:color="auto"/>
            </w:tcBorders>
            <w:shd w:val="clear" w:color="auto" w:fill="auto"/>
            <w:vAlign w:val="center"/>
            <w:hideMark/>
          </w:tcPr>
          <w:p w14:paraId="15EF25B8" w14:textId="73889763" w:rsidR="00D02C96" w:rsidRPr="00197D2E" w:rsidRDefault="00D02C96" w:rsidP="00D02C96">
            <w:pPr>
              <w:ind w:left="-75" w:right="-91"/>
              <w:jc w:val="center"/>
              <w:rPr>
                <w:sz w:val="22"/>
                <w:szCs w:val="22"/>
              </w:rPr>
            </w:pPr>
            <w:r w:rsidRPr="00197D2E">
              <w:rPr>
                <w:sz w:val="22"/>
                <w:szCs w:val="22"/>
              </w:rPr>
              <w:t>86</w:t>
            </w:r>
          </w:p>
        </w:tc>
        <w:tc>
          <w:tcPr>
            <w:tcW w:w="562" w:type="dxa"/>
            <w:tcBorders>
              <w:top w:val="nil"/>
              <w:left w:val="nil"/>
              <w:bottom w:val="single" w:sz="4" w:space="0" w:color="auto"/>
              <w:right w:val="single" w:sz="4" w:space="0" w:color="auto"/>
            </w:tcBorders>
            <w:shd w:val="clear" w:color="auto" w:fill="auto"/>
            <w:vAlign w:val="center"/>
            <w:hideMark/>
          </w:tcPr>
          <w:p w14:paraId="1286AF15" w14:textId="499FB38B" w:rsidR="00D02C96" w:rsidRPr="00197D2E" w:rsidRDefault="00D02C96" w:rsidP="00D02C96">
            <w:pPr>
              <w:ind w:left="-75" w:right="-91"/>
              <w:jc w:val="center"/>
              <w:rPr>
                <w:sz w:val="22"/>
                <w:szCs w:val="22"/>
              </w:rPr>
            </w:pPr>
            <w:r w:rsidRPr="00197D2E">
              <w:rPr>
                <w:sz w:val="22"/>
                <w:szCs w:val="22"/>
              </w:rPr>
              <w:t>77</w:t>
            </w:r>
          </w:p>
        </w:tc>
        <w:tc>
          <w:tcPr>
            <w:tcW w:w="562" w:type="dxa"/>
            <w:tcBorders>
              <w:top w:val="nil"/>
              <w:left w:val="nil"/>
              <w:bottom w:val="single" w:sz="4" w:space="0" w:color="auto"/>
              <w:right w:val="single" w:sz="4" w:space="0" w:color="auto"/>
            </w:tcBorders>
            <w:shd w:val="clear" w:color="auto" w:fill="auto"/>
            <w:vAlign w:val="center"/>
            <w:hideMark/>
          </w:tcPr>
          <w:p w14:paraId="53F764B0" w14:textId="3AF07C2E" w:rsidR="00D02C96" w:rsidRPr="00197D2E" w:rsidRDefault="00D02C96" w:rsidP="00D02C96">
            <w:pPr>
              <w:ind w:left="-75" w:right="-91"/>
              <w:jc w:val="center"/>
              <w:rPr>
                <w:sz w:val="22"/>
                <w:szCs w:val="22"/>
              </w:rPr>
            </w:pPr>
            <w:r w:rsidRPr="00197D2E">
              <w:rPr>
                <w:sz w:val="22"/>
                <w:szCs w:val="22"/>
              </w:rPr>
              <w:t>94</w:t>
            </w:r>
          </w:p>
        </w:tc>
        <w:tc>
          <w:tcPr>
            <w:tcW w:w="562" w:type="dxa"/>
            <w:tcBorders>
              <w:top w:val="nil"/>
              <w:left w:val="nil"/>
              <w:bottom w:val="single" w:sz="4" w:space="0" w:color="auto"/>
              <w:right w:val="single" w:sz="4" w:space="0" w:color="auto"/>
            </w:tcBorders>
            <w:shd w:val="clear" w:color="auto" w:fill="auto"/>
            <w:vAlign w:val="center"/>
            <w:hideMark/>
          </w:tcPr>
          <w:p w14:paraId="54DE8648" w14:textId="33A34EA2" w:rsidR="00D02C96" w:rsidRPr="00197D2E" w:rsidRDefault="00D02C96" w:rsidP="00D02C96">
            <w:pPr>
              <w:ind w:left="-75" w:right="-91"/>
              <w:jc w:val="center"/>
              <w:rPr>
                <w:sz w:val="22"/>
                <w:szCs w:val="22"/>
              </w:rPr>
            </w:pPr>
            <w:r w:rsidRPr="00197D2E">
              <w:rPr>
                <w:sz w:val="22"/>
                <w:szCs w:val="22"/>
              </w:rPr>
              <w:t>118</w:t>
            </w:r>
          </w:p>
        </w:tc>
        <w:tc>
          <w:tcPr>
            <w:tcW w:w="562" w:type="dxa"/>
            <w:tcBorders>
              <w:top w:val="nil"/>
              <w:left w:val="nil"/>
              <w:bottom w:val="single" w:sz="4" w:space="0" w:color="auto"/>
              <w:right w:val="single" w:sz="4" w:space="0" w:color="auto"/>
            </w:tcBorders>
            <w:shd w:val="clear" w:color="auto" w:fill="auto"/>
            <w:vAlign w:val="center"/>
            <w:hideMark/>
          </w:tcPr>
          <w:p w14:paraId="77D269E5" w14:textId="448C0001" w:rsidR="00D02C96" w:rsidRPr="00197D2E" w:rsidRDefault="00D02C96" w:rsidP="00D02C96">
            <w:pPr>
              <w:ind w:left="-75" w:right="-91"/>
              <w:jc w:val="center"/>
              <w:rPr>
                <w:sz w:val="22"/>
                <w:szCs w:val="22"/>
              </w:rPr>
            </w:pPr>
            <w:r w:rsidRPr="00197D2E">
              <w:rPr>
                <w:sz w:val="22"/>
                <w:szCs w:val="22"/>
              </w:rPr>
              <w:t>93</w:t>
            </w:r>
          </w:p>
        </w:tc>
        <w:tc>
          <w:tcPr>
            <w:tcW w:w="562" w:type="dxa"/>
            <w:tcBorders>
              <w:top w:val="nil"/>
              <w:left w:val="nil"/>
              <w:bottom w:val="single" w:sz="4" w:space="0" w:color="auto"/>
              <w:right w:val="single" w:sz="4" w:space="0" w:color="auto"/>
            </w:tcBorders>
            <w:shd w:val="clear" w:color="auto" w:fill="auto"/>
            <w:vAlign w:val="center"/>
            <w:hideMark/>
          </w:tcPr>
          <w:p w14:paraId="5E356C0D" w14:textId="0A270329" w:rsidR="00D02C96" w:rsidRPr="00197D2E" w:rsidRDefault="00D02C96" w:rsidP="00D02C96">
            <w:pPr>
              <w:ind w:left="-75" w:right="-91"/>
              <w:jc w:val="center"/>
              <w:rPr>
                <w:sz w:val="22"/>
                <w:szCs w:val="22"/>
              </w:rPr>
            </w:pPr>
            <w:r w:rsidRPr="00197D2E">
              <w:rPr>
                <w:sz w:val="22"/>
                <w:szCs w:val="22"/>
              </w:rPr>
              <w:t>144</w:t>
            </w:r>
          </w:p>
        </w:tc>
        <w:tc>
          <w:tcPr>
            <w:tcW w:w="562" w:type="dxa"/>
            <w:tcBorders>
              <w:top w:val="nil"/>
              <w:left w:val="nil"/>
              <w:bottom w:val="single" w:sz="4" w:space="0" w:color="auto"/>
              <w:right w:val="single" w:sz="4" w:space="0" w:color="auto"/>
            </w:tcBorders>
            <w:shd w:val="clear" w:color="auto" w:fill="auto"/>
            <w:vAlign w:val="center"/>
            <w:hideMark/>
          </w:tcPr>
          <w:p w14:paraId="427F2449" w14:textId="428AE246" w:rsidR="00D02C96" w:rsidRPr="00197D2E" w:rsidRDefault="00D02C96" w:rsidP="00D02C96">
            <w:pPr>
              <w:ind w:left="-75" w:right="-91"/>
              <w:jc w:val="center"/>
              <w:rPr>
                <w:sz w:val="22"/>
                <w:szCs w:val="22"/>
              </w:rPr>
            </w:pPr>
            <w:r w:rsidRPr="00197D2E">
              <w:rPr>
                <w:sz w:val="22"/>
                <w:szCs w:val="22"/>
              </w:rPr>
              <w:t>122</w:t>
            </w:r>
          </w:p>
        </w:tc>
        <w:tc>
          <w:tcPr>
            <w:tcW w:w="557" w:type="dxa"/>
            <w:tcBorders>
              <w:top w:val="nil"/>
              <w:left w:val="nil"/>
              <w:bottom w:val="single" w:sz="4" w:space="0" w:color="auto"/>
              <w:right w:val="single" w:sz="4" w:space="0" w:color="auto"/>
            </w:tcBorders>
            <w:shd w:val="clear" w:color="auto" w:fill="auto"/>
            <w:vAlign w:val="center"/>
            <w:hideMark/>
          </w:tcPr>
          <w:p w14:paraId="229FDE23" w14:textId="513000EB" w:rsidR="00D02C96" w:rsidRPr="00197D2E" w:rsidRDefault="00D02C96" w:rsidP="00D02C96">
            <w:pPr>
              <w:ind w:left="-75" w:right="-91"/>
              <w:jc w:val="center"/>
              <w:rPr>
                <w:sz w:val="22"/>
                <w:szCs w:val="22"/>
              </w:rPr>
            </w:pPr>
            <w:r w:rsidRPr="00197D2E">
              <w:rPr>
                <w:sz w:val="22"/>
                <w:szCs w:val="22"/>
              </w:rPr>
              <w:t>154</w:t>
            </w:r>
          </w:p>
        </w:tc>
        <w:tc>
          <w:tcPr>
            <w:tcW w:w="992" w:type="dxa"/>
            <w:tcBorders>
              <w:top w:val="nil"/>
              <w:left w:val="nil"/>
              <w:bottom w:val="single" w:sz="4" w:space="0" w:color="auto"/>
              <w:right w:val="single" w:sz="4" w:space="0" w:color="auto"/>
            </w:tcBorders>
            <w:shd w:val="clear" w:color="auto" w:fill="auto"/>
            <w:vAlign w:val="center"/>
            <w:hideMark/>
          </w:tcPr>
          <w:p w14:paraId="6A19A17B" w14:textId="4AFDCA98"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7454D16F" w14:textId="357491D2"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74F382C9" w14:textId="452C83B0"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3CED55C7" w14:textId="31C433E9" w:rsidR="00D02C96" w:rsidRPr="00197D2E" w:rsidRDefault="00D02C96" w:rsidP="00D02C96">
            <w:pPr>
              <w:ind w:left="-75" w:right="-91"/>
              <w:jc w:val="center"/>
              <w:rPr>
                <w:sz w:val="22"/>
                <w:szCs w:val="22"/>
              </w:rPr>
            </w:pPr>
            <w:r w:rsidRPr="00197D2E">
              <w:rPr>
                <w:sz w:val="22"/>
                <w:szCs w:val="22"/>
              </w:rPr>
              <w:t>20</w:t>
            </w:r>
          </w:p>
        </w:tc>
        <w:tc>
          <w:tcPr>
            <w:tcW w:w="567" w:type="dxa"/>
            <w:tcBorders>
              <w:top w:val="nil"/>
              <w:left w:val="nil"/>
              <w:bottom w:val="single" w:sz="4" w:space="0" w:color="auto"/>
              <w:right w:val="single" w:sz="4" w:space="0" w:color="auto"/>
            </w:tcBorders>
            <w:shd w:val="clear" w:color="auto" w:fill="auto"/>
            <w:vAlign w:val="center"/>
            <w:hideMark/>
          </w:tcPr>
          <w:p w14:paraId="78007766" w14:textId="09846568" w:rsidR="00D02C96" w:rsidRPr="00197D2E" w:rsidRDefault="00D02C96" w:rsidP="00D02C96">
            <w:pPr>
              <w:ind w:left="-75" w:right="-91"/>
              <w:jc w:val="center"/>
              <w:rPr>
                <w:sz w:val="22"/>
                <w:szCs w:val="22"/>
              </w:rPr>
            </w:pPr>
            <w:r w:rsidRPr="00197D2E">
              <w:rPr>
                <w:sz w:val="22"/>
                <w:szCs w:val="22"/>
              </w:rPr>
              <w:t>6,1</w:t>
            </w:r>
          </w:p>
        </w:tc>
        <w:tc>
          <w:tcPr>
            <w:tcW w:w="531" w:type="dxa"/>
            <w:tcBorders>
              <w:top w:val="nil"/>
              <w:left w:val="nil"/>
              <w:bottom w:val="single" w:sz="4" w:space="0" w:color="auto"/>
              <w:right w:val="single" w:sz="4" w:space="0" w:color="auto"/>
            </w:tcBorders>
            <w:shd w:val="clear" w:color="auto" w:fill="auto"/>
            <w:vAlign w:val="center"/>
            <w:hideMark/>
          </w:tcPr>
          <w:p w14:paraId="44F18887" w14:textId="3B7AD358" w:rsidR="00D02C96" w:rsidRPr="00197D2E" w:rsidRDefault="00D02C96" w:rsidP="00D02C96">
            <w:pPr>
              <w:ind w:left="-75" w:right="-91"/>
              <w:jc w:val="center"/>
              <w:rPr>
                <w:sz w:val="22"/>
                <w:szCs w:val="22"/>
              </w:rPr>
            </w:pPr>
            <w:r w:rsidRPr="00197D2E">
              <w:rPr>
                <w:sz w:val="22"/>
                <w:szCs w:val="22"/>
              </w:rPr>
              <w:t>7,7</w:t>
            </w:r>
          </w:p>
        </w:tc>
      </w:tr>
      <w:tr w:rsidR="00197D2E" w:rsidRPr="00197D2E" w14:paraId="5750C0F2"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B05B276" w14:textId="77777777" w:rsidR="00D02C96" w:rsidRPr="00197D2E" w:rsidRDefault="00D02C96" w:rsidP="00D02C96">
            <w:pPr>
              <w:ind w:left="-75" w:right="-69"/>
              <w:jc w:val="center"/>
              <w:rPr>
                <w:sz w:val="22"/>
                <w:szCs w:val="22"/>
              </w:rPr>
            </w:pPr>
            <w:r w:rsidRPr="00197D2E">
              <w:rPr>
                <w:sz w:val="22"/>
                <w:szCs w:val="22"/>
              </w:rPr>
              <w:t>1.6</w:t>
            </w:r>
          </w:p>
        </w:tc>
        <w:tc>
          <w:tcPr>
            <w:tcW w:w="1249" w:type="dxa"/>
            <w:tcBorders>
              <w:top w:val="nil"/>
              <w:left w:val="nil"/>
              <w:bottom w:val="single" w:sz="4" w:space="0" w:color="auto"/>
              <w:right w:val="single" w:sz="4" w:space="0" w:color="auto"/>
            </w:tcBorders>
            <w:shd w:val="clear" w:color="auto" w:fill="auto"/>
            <w:vAlign w:val="center"/>
            <w:hideMark/>
          </w:tcPr>
          <w:p w14:paraId="349C3C73" w14:textId="77777777" w:rsidR="00D02C96" w:rsidRPr="00197D2E" w:rsidRDefault="00D02C96" w:rsidP="00640500">
            <w:pPr>
              <w:ind w:left="-35" w:right="-76"/>
              <w:jc w:val="center"/>
              <w:rPr>
                <w:sz w:val="22"/>
                <w:szCs w:val="22"/>
              </w:rPr>
            </w:pPr>
            <w:r w:rsidRPr="00197D2E">
              <w:rPr>
                <w:sz w:val="22"/>
                <w:szCs w:val="22"/>
              </w:rPr>
              <w:t>рН</w:t>
            </w:r>
          </w:p>
        </w:tc>
        <w:tc>
          <w:tcPr>
            <w:tcW w:w="748" w:type="dxa"/>
            <w:tcBorders>
              <w:top w:val="nil"/>
              <w:left w:val="nil"/>
              <w:bottom w:val="single" w:sz="4" w:space="0" w:color="auto"/>
              <w:right w:val="single" w:sz="4" w:space="0" w:color="auto"/>
            </w:tcBorders>
            <w:shd w:val="clear" w:color="auto" w:fill="auto"/>
            <w:vAlign w:val="center"/>
            <w:hideMark/>
          </w:tcPr>
          <w:p w14:paraId="68C7D613" w14:textId="77777777" w:rsidR="00D02C96" w:rsidRPr="00197D2E" w:rsidRDefault="00D02C96" w:rsidP="00D02C96">
            <w:pPr>
              <w:ind w:left="-75" w:right="-69"/>
              <w:jc w:val="center"/>
              <w:rPr>
                <w:sz w:val="22"/>
                <w:szCs w:val="22"/>
              </w:rPr>
            </w:pPr>
            <w:r w:rsidRPr="00197D2E">
              <w:rPr>
                <w:sz w:val="22"/>
                <w:szCs w:val="22"/>
              </w:rPr>
              <w:t>-</w:t>
            </w:r>
          </w:p>
        </w:tc>
        <w:tc>
          <w:tcPr>
            <w:tcW w:w="562" w:type="dxa"/>
            <w:tcBorders>
              <w:top w:val="nil"/>
              <w:left w:val="nil"/>
              <w:bottom w:val="single" w:sz="4" w:space="0" w:color="auto"/>
              <w:right w:val="single" w:sz="4" w:space="0" w:color="auto"/>
            </w:tcBorders>
            <w:shd w:val="clear" w:color="auto" w:fill="auto"/>
            <w:vAlign w:val="center"/>
            <w:hideMark/>
          </w:tcPr>
          <w:p w14:paraId="556C8FFC" w14:textId="1FE2DEBA" w:rsidR="00D02C96" w:rsidRPr="00197D2E" w:rsidRDefault="00D02C96" w:rsidP="00D02C96">
            <w:pPr>
              <w:ind w:left="-75" w:right="-91"/>
              <w:jc w:val="center"/>
              <w:rPr>
                <w:sz w:val="22"/>
                <w:szCs w:val="22"/>
              </w:rPr>
            </w:pPr>
            <w:r w:rsidRPr="00197D2E">
              <w:rPr>
                <w:sz w:val="22"/>
                <w:szCs w:val="22"/>
              </w:rPr>
              <w:t>6,4</w:t>
            </w:r>
          </w:p>
        </w:tc>
        <w:tc>
          <w:tcPr>
            <w:tcW w:w="562" w:type="dxa"/>
            <w:tcBorders>
              <w:top w:val="nil"/>
              <w:left w:val="nil"/>
              <w:bottom w:val="single" w:sz="4" w:space="0" w:color="auto"/>
              <w:right w:val="single" w:sz="4" w:space="0" w:color="auto"/>
            </w:tcBorders>
            <w:shd w:val="clear" w:color="auto" w:fill="auto"/>
            <w:vAlign w:val="center"/>
            <w:hideMark/>
          </w:tcPr>
          <w:p w14:paraId="40DCA4C4" w14:textId="28EC044A" w:rsidR="00D02C96" w:rsidRPr="00197D2E" w:rsidRDefault="00D02C96" w:rsidP="00D02C96">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6BA9D475" w14:textId="5B426FF3" w:rsidR="00D02C96" w:rsidRPr="00197D2E" w:rsidRDefault="00D02C96" w:rsidP="00D02C96">
            <w:pPr>
              <w:ind w:left="-75" w:right="-91"/>
              <w:jc w:val="center"/>
              <w:rPr>
                <w:sz w:val="22"/>
                <w:szCs w:val="22"/>
              </w:rPr>
            </w:pPr>
            <w:r w:rsidRPr="00197D2E">
              <w:rPr>
                <w:sz w:val="22"/>
                <w:szCs w:val="22"/>
              </w:rPr>
              <w:t>6,8</w:t>
            </w:r>
          </w:p>
        </w:tc>
        <w:tc>
          <w:tcPr>
            <w:tcW w:w="562" w:type="dxa"/>
            <w:tcBorders>
              <w:top w:val="nil"/>
              <w:left w:val="nil"/>
              <w:bottom w:val="single" w:sz="4" w:space="0" w:color="auto"/>
              <w:right w:val="single" w:sz="4" w:space="0" w:color="auto"/>
            </w:tcBorders>
            <w:shd w:val="clear" w:color="auto" w:fill="auto"/>
            <w:vAlign w:val="center"/>
            <w:hideMark/>
          </w:tcPr>
          <w:p w14:paraId="6D4883DD" w14:textId="51226BE9" w:rsidR="00D02C96" w:rsidRPr="00197D2E" w:rsidRDefault="00D02C96" w:rsidP="00D02C96">
            <w:pPr>
              <w:ind w:left="-75" w:right="-91"/>
              <w:jc w:val="center"/>
              <w:rPr>
                <w:sz w:val="22"/>
                <w:szCs w:val="22"/>
              </w:rPr>
            </w:pPr>
            <w:r w:rsidRPr="00197D2E">
              <w:rPr>
                <w:sz w:val="22"/>
                <w:szCs w:val="22"/>
              </w:rPr>
              <w:t>6,2</w:t>
            </w:r>
          </w:p>
        </w:tc>
        <w:tc>
          <w:tcPr>
            <w:tcW w:w="562" w:type="dxa"/>
            <w:tcBorders>
              <w:top w:val="nil"/>
              <w:left w:val="nil"/>
              <w:bottom w:val="single" w:sz="4" w:space="0" w:color="auto"/>
              <w:right w:val="single" w:sz="4" w:space="0" w:color="auto"/>
            </w:tcBorders>
            <w:shd w:val="clear" w:color="auto" w:fill="auto"/>
            <w:vAlign w:val="center"/>
            <w:hideMark/>
          </w:tcPr>
          <w:p w14:paraId="11F79CC4" w14:textId="07B2D9E6" w:rsidR="00D02C96" w:rsidRPr="00197D2E" w:rsidRDefault="00D02C96" w:rsidP="00D02C96">
            <w:pPr>
              <w:ind w:left="-75" w:right="-91"/>
              <w:jc w:val="center"/>
              <w:rPr>
                <w:sz w:val="22"/>
                <w:szCs w:val="22"/>
              </w:rPr>
            </w:pPr>
            <w:r w:rsidRPr="00197D2E">
              <w:rPr>
                <w:sz w:val="22"/>
                <w:szCs w:val="22"/>
              </w:rPr>
              <w:t>6,1</w:t>
            </w:r>
          </w:p>
        </w:tc>
        <w:tc>
          <w:tcPr>
            <w:tcW w:w="562" w:type="dxa"/>
            <w:tcBorders>
              <w:top w:val="nil"/>
              <w:left w:val="nil"/>
              <w:bottom w:val="single" w:sz="4" w:space="0" w:color="auto"/>
              <w:right w:val="single" w:sz="4" w:space="0" w:color="auto"/>
            </w:tcBorders>
            <w:shd w:val="clear" w:color="auto" w:fill="auto"/>
            <w:vAlign w:val="center"/>
            <w:hideMark/>
          </w:tcPr>
          <w:p w14:paraId="6345B8D5" w14:textId="798A152F" w:rsidR="00D02C96" w:rsidRPr="00197D2E" w:rsidRDefault="00D02C96" w:rsidP="00D02C96">
            <w:pPr>
              <w:ind w:left="-75" w:right="-91"/>
              <w:jc w:val="center"/>
              <w:rPr>
                <w:sz w:val="22"/>
                <w:szCs w:val="22"/>
              </w:rPr>
            </w:pPr>
            <w:r w:rsidRPr="00197D2E">
              <w:rPr>
                <w:sz w:val="22"/>
                <w:szCs w:val="22"/>
              </w:rPr>
              <w:t>6,4</w:t>
            </w:r>
          </w:p>
        </w:tc>
        <w:tc>
          <w:tcPr>
            <w:tcW w:w="562" w:type="dxa"/>
            <w:tcBorders>
              <w:top w:val="nil"/>
              <w:left w:val="nil"/>
              <w:bottom w:val="single" w:sz="4" w:space="0" w:color="auto"/>
              <w:right w:val="single" w:sz="4" w:space="0" w:color="auto"/>
            </w:tcBorders>
            <w:shd w:val="clear" w:color="auto" w:fill="auto"/>
            <w:vAlign w:val="center"/>
            <w:hideMark/>
          </w:tcPr>
          <w:p w14:paraId="04D0B4F9" w14:textId="761DA3D4" w:rsidR="00D02C96" w:rsidRPr="00197D2E" w:rsidRDefault="00D02C96" w:rsidP="00D02C96">
            <w:pPr>
              <w:ind w:left="-75" w:right="-91"/>
              <w:jc w:val="center"/>
              <w:rPr>
                <w:sz w:val="22"/>
                <w:szCs w:val="22"/>
              </w:rPr>
            </w:pPr>
            <w:r w:rsidRPr="00197D2E">
              <w:rPr>
                <w:sz w:val="22"/>
                <w:szCs w:val="22"/>
              </w:rPr>
              <w:t>6,9</w:t>
            </w:r>
          </w:p>
        </w:tc>
        <w:tc>
          <w:tcPr>
            <w:tcW w:w="562" w:type="dxa"/>
            <w:tcBorders>
              <w:top w:val="nil"/>
              <w:left w:val="nil"/>
              <w:bottom w:val="single" w:sz="4" w:space="0" w:color="auto"/>
              <w:right w:val="single" w:sz="4" w:space="0" w:color="auto"/>
            </w:tcBorders>
            <w:shd w:val="clear" w:color="auto" w:fill="auto"/>
            <w:vAlign w:val="center"/>
            <w:hideMark/>
          </w:tcPr>
          <w:p w14:paraId="55BB7605" w14:textId="59F3B05F" w:rsidR="00D02C96" w:rsidRPr="00197D2E" w:rsidRDefault="00D02C96" w:rsidP="00D02C96">
            <w:pPr>
              <w:ind w:left="-75" w:right="-91"/>
              <w:jc w:val="center"/>
              <w:rPr>
                <w:sz w:val="22"/>
                <w:szCs w:val="22"/>
              </w:rPr>
            </w:pPr>
            <w:r w:rsidRPr="00197D2E">
              <w:rPr>
                <w:sz w:val="22"/>
                <w:szCs w:val="22"/>
              </w:rPr>
              <w:t>6,9</w:t>
            </w:r>
          </w:p>
        </w:tc>
        <w:tc>
          <w:tcPr>
            <w:tcW w:w="562" w:type="dxa"/>
            <w:tcBorders>
              <w:top w:val="nil"/>
              <w:left w:val="nil"/>
              <w:bottom w:val="single" w:sz="4" w:space="0" w:color="auto"/>
              <w:right w:val="single" w:sz="4" w:space="0" w:color="auto"/>
            </w:tcBorders>
            <w:shd w:val="clear" w:color="auto" w:fill="auto"/>
            <w:vAlign w:val="center"/>
            <w:hideMark/>
          </w:tcPr>
          <w:p w14:paraId="13AB7530" w14:textId="51F92230" w:rsidR="00D02C96" w:rsidRPr="00197D2E" w:rsidRDefault="00D02C96" w:rsidP="00D02C96">
            <w:pPr>
              <w:ind w:left="-75" w:right="-91"/>
              <w:jc w:val="center"/>
              <w:rPr>
                <w:sz w:val="22"/>
                <w:szCs w:val="22"/>
              </w:rPr>
            </w:pPr>
            <w:r w:rsidRPr="00197D2E">
              <w:rPr>
                <w:sz w:val="22"/>
                <w:szCs w:val="22"/>
              </w:rPr>
              <w:t>7</w:t>
            </w:r>
          </w:p>
        </w:tc>
        <w:tc>
          <w:tcPr>
            <w:tcW w:w="562" w:type="dxa"/>
            <w:tcBorders>
              <w:top w:val="nil"/>
              <w:left w:val="nil"/>
              <w:bottom w:val="single" w:sz="4" w:space="0" w:color="auto"/>
              <w:right w:val="single" w:sz="4" w:space="0" w:color="auto"/>
            </w:tcBorders>
            <w:shd w:val="clear" w:color="auto" w:fill="auto"/>
            <w:vAlign w:val="center"/>
            <w:hideMark/>
          </w:tcPr>
          <w:p w14:paraId="33BB5DF9" w14:textId="12B4721B" w:rsidR="00D02C96" w:rsidRPr="00197D2E" w:rsidRDefault="00D02C96" w:rsidP="00D02C96">
            <w:pPr>
              <w:ind w:left="-75" w:right="-91"/>
              <w:jc w:val="center"/>
              <w:rPr>
                <w:sz w:val="22"/>
                <w:szCs w:val="22"/>
              </w:rPr>
            </w:pPr>
            <w:r w:rsidRPr="00197D2E">
              <w:rPr>
                <w:sz w:val="22"/>
                <w:szCs w:val="22"/>
              </w:rPr>
              <w:t>6,8</w:t>
            </w:r>
          </w:p>
        </w:tc>
        <w:tc>
          <w:tcPr>
            <w:tcW w:w="562" w:type="dxa"/>
            <w:tcBorders>
              <w:top w:val="nil"/>
              <w:left w:val="nil"/>
              <w:bottom w:val="single" w:sz="4" w:space="0" w:color="auto"/>
              <w:right w:val="single" w:sz="4" w:space="0" w:color="auto"/>
            </w:tcBorders>
            <w:shd w:val="clear" w:color="auto" w:fill="auto"/>
            <w:vAlign w:val="center"/>
            <w:hideMark/>
          </w:tcPr>
          <w:p w14:paraId="3610E164" w14:textId="66247BBC" w:rsidR="00D02C96" w:rsidRPr="00197D2E" w:rsidRDefault="00D02C96" w:rsidP="00D02C96">
            <w:pPr>
              <w:ind w:left="-75" w:right="-91"/>
              <w:jc w:val="center"/>
              <w:rPr>
                <w:sz w:val="22"/>
                <w:szCs w:val="22"/>
              </w:rPr>
            </w:pPr>
            <w:r w:rsidRPr="00197D2E">
              <w:rPr>
                <w:sz w:val="22"/>
                <w:szCs w:val="22"/>
              </w:rPr>
              <w:t>6,4</w:t>
            </w:r>
          </w:p>
        </w:tc>
        <w:tc>
          <w:tcPr>
            <w:tcW w:w="562" w:type="dxa"/>
            <w:tcBorders>
              <w:top w:val="nil"/>
              <w:left w:val="nil"/>
              <w:bottom w:val="single" w:sz="4" w:space="0" w:color="auto"/>
              <w:right w:val="single" w:sz="4" w:space="0" w:color="auto"/>
            </w:tcBorders>
            <w:shd w:val="clear" w:color="auto" w:fill="auto"/>
            <w:vAlign w:val="center"/>
            <w:hideMark/>
          </w:tcPr>
          <w:p w14:paraId="40A37B31" w14:textId="7B755627" w:rsidR="00D02C96" w:rsidRPr="00197D2E" w:rsidRDefault="00D02C96" w:rsidP="00D02C96">
            <w:pPr>
              <w:ind w:left="-75" w:right="-91"/>
              <w:jc w:val="center"/>
              <w:rPr>
                <w:sz w:val="22"/>
                <w:szCs w:val="22"/>
              </w:rPr>
            </w:pPr>
            <w:r w:rsidRPr="00197D2E">
              <w:rPr>
                <w:sz w:val="22"/>
                <w:szCs w:val="22"/>
              </w:rPr>
              <w:t>7,2</w:t>
            </w:r>
          </w:p>
        </w:tc>
        <w:tc>
          <w:tcPr>
            <w:tcW w:w="562" w:type="dxa"/>
            <w:tcBorders>
              <w:top w:val="nil"/>
              <w:left w:val="nil"/>
              <w:bottom w:val="single" w:sz="4" w:space="0" w:color="auto"/>
              <w:right w:val="single" w:sz="4" w:space="0" w:color="auto"/>
            </w:tcBorders>
            <w:shd w:val="clear" w:color="auto" w:fill="auto"/>
            <w:vAlign w:val="center"/>
            <w:hideMark/>
          </w:tcPr>
          <w:p w14:paraId="5AB9D3AD" w14:textId="756B9A39" w:rsidR="00D02C96" w:rsidRPr="00197D2E" w:rsidRDefault="00D02C96" w:rsidP="00D02C96">
            <w:pPr>
              <w:ind w:left="-75" w:right="-91"/>
              <w:jc w:val="center"/>
              <w:rPr>
                <w:sz w:val="22"/>
                <w:szCs w:val="22"/>
              </w:rPr>
            </w:pPr>
            <w:r w:rsidRPr="00197D2E">
              <w:rPr>
                <w:sz w:val="22"/>
                <w:szCs w:val="22"/>
              </w:rPr>
              <w:t>6,6</w:t>
            </w:r>
          </w:p>
        </w:tc>
        <w:tc>
          <w:tcPr>
            <w:tcW w:w="557" w:type="dxa"/>
            <w:tcBorders>
              <w:top w:val="nil"/>
              <w:left w:val="nil"/>
              <w:bottom w:val="single" w:sz="4" w:space="0" w:color="auto"/>
              <w:right w:val="single" w:sz="4" w:space="0" w:color="auto"/>
            </w:tcBorders>
            <w:shd w:val="clear" w:color="auto" w:fill="auto"/>
            <w:vAlign w:val="center"/>
            <w:hideMark/>
          </w:tcPr>
          <w:p w14:paraId="25FA7BA0" w14:textId="2B5C7799" w:rsidR="00D02C96" w:rsidRPr="00197D2E" w:rsidRDefault="00D02C96" w:rsidP="00D02C96">
            <w:pPr>
              <w:ind w:left="-75" w:right="-91"/>
              <w:jc w:val="center"/>
              <w:rPr>
                <w:sz w:val="22"/>
                <w:szCs w:val="22"/>
              </w:rPr>
            </w:pPr>
            <w:r w:rsidRPr="00197D2E">
              <w:rPr>
                <w:sz w:val="22"/>
                <w:szCs w:val="22"/>
              </w:rPr>
              <w:t>6,9</w:t>
            </w:r>
          </w:p>
        </w:tc>
        <w:tc>
          <w:tcPr>
            <w:tcW w:w="992" w:type="dxa"/>
            <w:tcBorders>
              <w:top w:val="nil"/>
              <w:left w:val="nil"/>
              <w:bottom w:val="single" w:sz="4" w:space="0" w:color="auto"/>
              <w:right w:val="single" w:sz="4" w:space="0" w:color="auto"/>
            </w:tcBorders>
            <w:shd w:val="clear" w:color="auto" w:fill="auto"/>
            <w:vAlign w:val="center"/>
            <w:hideMark/>
          </w:tcPr>
          <w:p w14:paraId="1565728F" w14:textId="5EA4E035" w:rsidR="00D02C96" w:rsidRPr="00197D2E" w:rsidRDefault="00D02C96" w:rsidP="00D02C96">
            <w:pPr>
              <w:ind w:left="-75" w:right="-91"/>
              <w:jc w:val="center"/>
              <w:rPr>
                <w:sz w:val="22"/>
                <w:szCs w:val="22"/>
              </w:rPr>
            </w:pPr>
            <w:r w:rsidRPr="00197D2E">
              <w:rPr>
                <w:sz w:val="22"/>
                <w:szCs w:val="22"/>
              </w:rPr>
              <w:t>6,5-8,5</w:t>
            </w:r>
          </w:p>
        </w:tc>
        <w:tc>
          <w:tcPr>
            <w:tcW w:w="567" w:type="dxa"/>
            <w:tcBorders>
              <w:top w:val="nil"/>
              <w:left w:val="nil"/>
              <w:bottom w:val="single" w:sz="4" w:space="0" w:color="auto"/>
              <w:right w:val="single" w:sz="4" w:space="0" w:color="auto"/>
            </w:tcBorders>
            <w:shd w:val="clear" w:color="auto" w:fill="auto"/>
            <w:vAlign w:val="center"/>
            <w:hideMark/>
          </w:tcPr>
          <w:p w14:paraId="6FE88BB9" w14:textId="32D5CF66"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474525C1" w14:textId="52B0ABB2"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42C6262B" w14:textId="46C2529F" w:rsidR="00D02C96" w:rsidRPr="00197D2E" w:rsidRDefault="00D02C96" w:rsidP="00D02C96">
            <w:pPr>
              <w:ind w:left="-75" w:right="-91"/>
              <w:jc w:val="center"/>
              <w:rPr>
                <w:sz w:val="22"/>
                <w:szCs w:val="22"/>
              </w:rPr>
            </w:pPr>
            <w:r w:rsidRPr="00197D2E">
              <w:rPr>
                <w:sz w:val="22"/>
                <w:szCs w:val="22"/>
              </w:rPr>
              <w:t>6,0-9,0</w:t>
            </w:r>
          </w:p>
        </w:tc>
        <w:tc>
          <w:tcPr>
            <w:tcW w:w="567" w:type="dxa"/>
            <w:tcBorders>
              <w:top w:val="nil"/>
              <w:left w:val="nil"/>
              <w:bottom w:val="single" w:sz="4" w:space="0" w:color="auto"/>
              <w:right w:val="single" w:sz="4" w:space="0" w:color="auto"/>
            </w:tcBorders>
            <w:shd w:val="clear" w:color="auto" w:fill="auto"/>
            <w:vAlign w:val="center"/>
            <w:hideMark/>
          </w:tcPr>
          <w:p w14:paraId="46B31D48" w14:textId="1BB726D4"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60772EF1" w14:textId="68C6D7DF" w:rsidR="00D02C96" w:rsidRPr="00197D2E" w:rsidRDefault="00D02C96" w:rsidP="00D02C96">
            <w:pPr>
              <w:ind w:left="-75" w:right="-91"/>
              <w:jc w:val="center"/>
              <w:rPr>
                <w:sz w:val="22"/>
                <w:szCs w:val="22"/>
              </w:rPr>
            </w:pPr>
            <w:r w:rsidRPr="00197D2E">
              <w:rPr>
                <w:sz w:val="22"/>
                <w:szCs w:val="22"/>
              </w:rPr>
              <w:t> </w:t>
            </w:r>
          </w:p>
        </w:tc>
      </w:tr>
      <w:tr w:rsidR="00197D2E" w:rsidRPr="00197D2E" w14:paraId="04F0A119"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006E53F" w14:textId="77777777" w:rsidR="00D02C96" w:rsidRPr="00197D2E" w:rsidRDefault="00D02C96" w:rsidP="00D02C96">
            <w:pPr>
              <w:ind w:left="-75" w:right="-69"/>
              <w:jc w:val="center"/>
              <w:rPr>
                <w:sz w:val="22"/>
                <w:szCs w:val="22"/>
              </w:rPr>
            </w:pPr>
            <w:r w:rsidRPr="00197D2E">
              <w:rPr>
                <w:sz w:val="22"/>
                <w:szCs w:val="22"/>
              </w:rPr>
              <w:t>1.7</w:t>
            </w:r>
          </w:p>
        </w:tc>
        <w:tc>
          <w:tcPr>
            <w:tcW w:w="1249" w:type="dxa"/>
            <w:tcBorders>
              <w:top w:val="nil"/>
              <w:left w:val="nil"/>
              <w:bottom w:val="single" w:sz="4" w:space="0" w:color="auto"/>
              <w:right w:val="single" w:sz="4" w:space="0" w:color="auto"/>
            </w:tcBorders>
            <w:shd w:val="clear" w:color="auto" w:fill="auto"/>
            <w:vAlign w:val="center"/>
            <w:hideMark/>
          </w:tcPr>
          <w:p w14:paraId="339579DB" w14:textId="77777777" w:rsidR="00D02C96" w:rsidRPr="00197D2E" w:rsidRDefault="00D02C96" w:rsidP="00640500">
            <w:pPr>
              <w:ind w:left="-35" w:right="-76"/>
              <w:jc w:val="center"/>
              <w:rPr>
                <w:sz w:val="22"/>
                <w:szCs w:val="22"/>
              </w:rPr>
            </w:pPr>
            <w:r w:rsidRPr="00197D2E">
              <w:rPr>
                <w:sz w:val="22"/>
                <w:szCs w:val="22"/>
              </w:rPr>
              <w:t>Жесткость общая</w:t>
            </w:r>
          </w:p>
        </w:tc>
        <w:tc>
          <w:tcPr>
            <w:tcW w:w="748" w:type="dxa"/>
            <w:tcBorders>
              <w:top w:val="nil"/>
              <w:left w:val="nil"/>
              <w:bottom w:val="single" w:sz="4" w:space="0" w:color="auto"/>
              <w:right w:val="single" w:sz="4" w:space="0" w:color="auto"/>
            </w:tcBorders>
            <w:shd w:val="clear" w:color="auto" w:fill="auto"/>
            <w:vAlign w:val="center"/>
            <w:hideMark/>
          </w:tcPr>
          <w:p w14:paraId="0870837B" w14:textId="77777777" w:rsidR="00D02C96" w:rsidRPr="00197D2E" w:rsidRDefault="00D02C96" w:rsidP="00D02C96">
            <w:pPr>
              <w:ind w:left="-75" w:right="-69"/>
              <w:jc w:val="center"/>
              <w:rPr>
                <w:sz w:val="22"/>
                <w:szCs w:val="22"/>
              </w:rPr>
            </w:pPr>
            <w:r w:rsidRPr="00197D2E">
              <w:rPr>
                <w:sz w:val="22"/>
                <w:szCs w:val="22"/>
              </w:rPr>
              <w:t>ммоль/л</w:t>
            </w:r>
          </w:p>
        </w:tc>
        <w:tc>
          <w:tcPr>
            <w:tcW w:w="562" w:type="dxa"/>
            <w:tcBorders>
              <w:top w:val="nil"/>
              <w:left w:val="nil"/>
              <w:bottom w:val="single" w:sz="4" w:space="0" w:color="auto"/>
              <w:right w:val="single" w:sz="4" w:space="0" w:color="auto"/>
            </w:tcBorders>
            <w:shd w:val="clear" w:color="auto" w:fill="auto"/>
            <w:vAlign w:val="center"/>
            <w:hideMark/>
          </w:tcPr>
          <w:p w14:paraId="5F70ACA5" w14:textId="58E73B11"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009C212B" w14:textId="40FA16BB" w:rsidR="00D02C96" w:rsidRPr="00197D2E" w:rsidRDefault="00D02C96" w:rsidP="00D02C96">
            <w:pPr>
              <w:ind w:left="-75" w:right="-91"/>
              <w:jc w:val="center"/>
              <w:rPr>
                <w:sz w:val="22"/>
                <w:szCs w:val="22"/>
              </w:rPr>
            </w:pPr>
            <w:r w:rsidRPr="00197D2E">
              <w:rPr>
                <w:sz w:val="22"/>
                <w:szCs w:val="22"/>
              </w:rPr>
              <w:t>0,8</w:t>
            </w:r>
          </w:p>
        </w:tc>
        <w:tc>
          <w:tcPr>
            <w:tcW w:w="562" w:type="dxa"/>
            <w:tcBorders>
              <w:top w:val="nil"/>
              <w:left w:val="nil"/>
              <w:bottom w:val="single" w:sz="4" w:space="0" w:color="auto"/>
              <w:right w:val="single" w:sz="4" w:space="0" w:color="auto"/>
            </w:tcBorders>
            <w:shd w:val="clear" w:color="auto" w:fill="auto"/>
            <w:vAlign w:val="center"/>
            <w:hideMark/>
          </w:tcPr>
          <w:p w14:paraId="00B11F54" w14:textId="198BD40E" w:rsidR="00D02C96" w:rsidRPr="00197D2E" w:rsidRDefault="00D02C96" w:rsidP="00D02C96">
            <w:pPr>
              <w:ind w:left="-75" w:right="-91"/>
              <w:jc w:val="center"/>
              <w:rPr>
                <w:sz w:val="22"/>
                <w:szCs w:val="22"/>
              </w:rPr>
            </w:pPr>
            <w:r w:rsidRPr="00197D2E">
              <w:rPr>
                <w:sz w:val="22"/>
                <w:szCs w:val="22"/>
              </w:rPr>
              <w:t>1,2</w:t>
            </w:r>
          </w:p>
        </w:tc>
        <w:tc>
          <w:tcPr>
            <w:tcW w:w="562" w:type="dxa"/>
            <w:tcBorders>
              <w:top w:val="nil"/>
              <w:left w:val="nil"/>
              <w:bottom w:val="single" w:sz="4" w:space="0" w:color="auto"/>
              <w:right w:val="single" w:sz="4" w:space="0" w:color="auto"/>
            </w:tcBorders>
            <w:shd w:val="clear" w:color="auto" w:fill="auto"/>
            <w:vAlign w:val="center"/>
            <w:hideMark/>
          </w:tcPr>
          <w:p w14:paraId="260B8F8B" w14:textId="1903AB62" w:rsidR="00D02C96" w:rsidRPr="00197D2E" w:rsidRDefault="00D02C96" w:rsidP="00D02C96">
            <w:pPr>
              <w:ind w:left="-75" w:right="-91"/>
              <w:jc w:val="center"/>
              <w:rPr>
                <w:sz w:val="22"/>
                <w:szCs w:val="22"/>
              </w:rPr>
            </w:pPr>
            <w:r w:rsidRPr="00197D2E">
              <w:rPr>
                <w:sz w:val="22"/>
                <w:szCs w:val="22"/>
              </w:rPr>
              <w:t>0,71</w:t>
            </w:r>
          </w:p>
        </w:tc>
        <w:tc>
          <w:tcPr>
            <w:tcW w:w="562" w:type="dxa"/>
            <w:tcBorders>
              <w:top w:val="nil"/>
              <w:left w:val="nil"/>
              <w:bottom w:val="single" w:sz="4" w:space="0" w:color="auto"/>
              <w:right w:val="single" w:sz="4" w:space="0" w:color="auto"/>
            </w:tcBorders>
            <w:shd w:val="clear" w:color="auto" w:fill="auto"/>
            <w:vAlign w:val="center"/>
            <w:hideMark/>
          </w:tcPr>
          <w:p w14:paraId="248E850D" w14:textId="73DD7F09" w:rsidR="00D02C96" w:rsidRPr="00197D2E" w:rsidRDefault="00D02C96" w:rsidP="00D02C96">
            <w:pPr>
              <w:ind w:left="-75" w:right="-91"/>
              <w:jc w:val="center"/>
              <w:rPr>
                <w:sz w:val="22"/>
                <w:szCs w:val="22"/>
              </w:rPr>
            </w:pPr>
            <w:r w:rsidRPr="00197D2E">
              <w:rPr>
                <w:sz w:val="22"/>
                <w:szCs w:val="22"/>
              </w:rPr>
              <w:t>0,41</w:t>
            </w:r>
          </w:p>
        </w:tc>
        <w:tc>
          <w:tcPr>
            <w:tcW w:w="562" w:type="dxa"/>
            <w:tcBorders>
              <w:top w:val="nil"/>
              <w:left w:val="nil"/>
              <w:bottom w:val="single" w:sz="4" w:space="0" w:color="auto"/>
              <w:right w:val="single" w:sz="4" w:space="0" w:color="auto"/>
            </w:tcBorders>
            <w:shd w:val="clear" w:color="auto" w:fill="auto"/>
            <w:vAlign w:val="center"/>
            <w:hideMark/>
          </w:tcPr>
          <w:p w14:paraId="0A92FBBC" w14:textId="51D238B8"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43D01960" w14:textId="346386CE" w:rsidR="00D02C96" w:rsidRPr="00197D2E" w:rsidRDefault="00D02C96" w:rsidP="00D02C96">
            <w:pPr>
              <w:ind w:left="-75" w:right="-91"/>
              <w:jc w:val="center"/>
              <w:rPr>
                <w:sz w:val="22"/>
                <w:szCs w:val="22"/>
              </w:rPr>
            </w:pPr>
            <w:r w:rsidRPr="00197D2E">
              <w:rPr>
                <w:sz w:val="22"/>
                <w:szCs w:val="22"/>
              </w:rPr>
              <w:t>1,25</w:t>
            </w:r>
          </w:p>
        </w:tc>
        <w:tc>
          <w:tcPr>
            <w:tcW w:w="562" w:type="dxa"/>
            <w:tcBorders>
              <w:top w:val="nil"/>
              <w:left w:val="nil"/>
              <w:bottom w:val="single" w:sz="4" w:space="0" w:color="auto"/>
              <w:right w:val="single" w:sz="4" w:space="0" w:color="auto"/>
            </w:tcBorders>
            <w:shd w:val="clear" w:color="auto" w:fill="auto"/>
            <w:vAlign w:val="center"/>
            <w:hideMark/>
          </w:tcPr>
          <w:p w14:paraId="216A514E" w14:textId="0B9C0158"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06BDDBD4" w14:textId="5611F455"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3CA71A39" w14:textId="2355DB1A" w:rsidR="00D02C96" w:rsidRPr="00197D2E" w:rsidRDefault="00D02C96" w:rsidP="00D02C96">
            <w:pPr>
              <w:ind w:left="-75" w:right="-91"/>
              <w:jc w:val="center"/>
              <w:rPr>
                <w:sz w:val="22"/>
                <w:szCs w:val="22"/>
              </w:rPr>
            </w:pPr>
            <w:r w:rsidRPr="00197D2E">
              <w:rPr>
                <w:sz w:val="22"/>
                <w:szCs w:val="22"/>
              </w:rPr>
              <w:t>0,98</w:t>
            </w:r>
          </w:p>
        </w:tc>
        <w:tc>
          <w:tcPr>
            <w:tcW w:w="562" w:type="dxa"/>
            <w:tcBorders>
              <w:top w:val="nil"/>
              <w:left w:val="nil"/>
              <w:bottom w:val="single" w:sz="4" w:space="0" w:color="auto"/>
              <w:right w:val="single" w:sz="4" w:space="0" w:color="auto"/>
            </w:tcBorders>
            <w:shd w:val="clear" w:color="auto" w:fill="auto"/>
            <w:vAlign w:val="center"/>
            <w:hideMark/>
          </w:tcPr>
          <w:p w14:paraId="71A5DE1C" w14:textId="6E1B8C2E" w:rsidR="00D02C96" w:rsidRPr="00197D2E" w:rsidRDefault="00D02C96" w:rsidP="00D02C96">
            <w:pPr>
              <w:ind w:left="-75" w:right="-91"/>
              <w:jc w:val="center"/>
              <w:rPr>
                <w:sz w:val="22"/>
                <w:szCs w:val="22"/>
              </w:rPr>
            </w:pPr>
            <w:r w:rsidRPr="00197D2E">
              <w:rPr>
                <w:sz w:val="22"/>
                <w:szCs w:val="22"/>
              </w:rPr>
              <w:t>0,56</w:t>
            </w:r>
          </w:p>
        </w:tc>
        <w:tc>
          <w:tcPr>
            <w:tcW w:w="562" w:type="dxa"/>
            <w:tcBorders>
              <w:top w:val="nil"/>
              <w:left w:val="nil"/>
              <w:bottom w:val="single" w:sz="4" w:space="0" w:color="auto"/>
              <w:right w:val="single" w:sz="4" w:space="0" w:color="auto"/>
            </w:tcBorders>
            <w:shd w:val="clear" w:color="auto" w:fill="auto"/>
            <w:vAlign w:val="center"/>
            <w:hideMark/>
          </w:tcPr>
          <w:p w14:paraId="0346DD79" w14:textId="1E7BD997" w:rsidR="00D02C96" w:rsidRPr="00197D2E" w:rsidRDefault="00D02C96" w:rsidP="00D02C96">
            <w:pPr>
              <w:ind w:left="-75" w:right="-91"/>
              <w:jc w:val="center"/>
              <w:rPr>
                <w:sz w:val="22"/>
                <w:szCs w:val="22"/>
              </w:rPr>
            </w:pPr>
            <w:r w:rsidRPr="00197D2E">
              <w:rPr>
                <w:sz w:val="22"/>
                <w:szCs w:val="22"/>
              </w:rPr>
              <w:t>1,4</w:t>
            </w:r>
          </w:p>
        </w:tc>
        <w:tc>
          <w:tcPr>
            <w:tcW w:w="562" w:type="dxa"/>
            <w:tcBorders>
              <w:top w:val="nil"/>
              <w:left w:val="nil"/>
              <w:bottom w:val="single" w:sz="4" w:space="0" w:color="auto"/>
              <w:right w:val="single" w:sz="4" w:space="0" w:color="auto"/>
            </w:tcBorders>
            <w:shd w:val="clear" w:color="auto" w:fill="auto"/>
            <w:vAlign w:val="center"/>
            <w:hideMark/>
          </w:tcPr>
          <w:p w14:paraId="50AB23D4" w14:textId="7EF86416" w:rsidR="00D02C96" w:rsidRPr="00197D2E" w:rsidRDefault="00D02C96" w:rsidP="00D02C96">
            <w:pPr>
              <w:ind w:left="-75" w:right="-91"/>
              <w:jc w:val="center"/>
              <w:rPr>
                <w:sz w:val="22"/>
                <w:szCs w:val="22"/>
              </w:rPr>
            </w:pPr>
            <w:r w:rsidRPr="00197D2E">
              <w:rPr>
                <w:sz w:val="22"/>
                <w:szCs w:val="22"/>
              </w:rPr>
              <w:t>1,3</w:t>
            </w:r>
          </w:p>
        </w:tc>
        <w:tc>
          <w:tcPr>
            <w:tcW w:w="557" w:type="dxa"/>
            <w:tcBorders>
              <w:top w:val="nil"/>
              <w:left w:val="nil"/>
              <w:bottom w:val="single" w:sz="4" w:space="0" w:color="auto"/>
              <w:right w:val="single" w:sz="4" w:space="0" w:color="auto"/>
            </w:tcBorders>
            <w:shd w:val="clear" w:color="auto" w:fill="auto"/>
            <w:vAlign w:val="center"/>
            <w:hideMark/>
          </w:tcPr>
          <w:p w14:paraId="508A50B0" w14:textId="07A16CAE" w:rsidR="00D02C96" w:rsidRPr="00197D2E" w:rsidRDefault="00D02C96" w:rsidP="00D02C96">
            <w:pPr>
              <w:ind w:left="-75" w:right="-91"/>
              <w:jc w:val="center"/>
              <w:rPr>
                <w:sz w:val="22"/>
                <w:szCs w:val="22"/>
              </w:rPr>
            </w:pPr>
            <w:r w:rsidRPr="00197D2E">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14:paraId="65464428" w14:textId="77C78F5B" w:rsidR="00D02C96" w:rsidRPr="00197D2E" w:rsidRDefault="00D02C96" w:rsidP="00D02C96">
            <w:pPr>
              <w:ind w:left="-75" w:right="-91"/>
              <w:jc w:val="center"/>
              <w:rPr>
                <w:sz w:val="22"/>
                <w:szCs w:val="22"/>
              </w:rPr>
            </w:pPr>
            <w:r w:rsidRPr="00197D2E">
              <w:rPr>
                <w:sz w:val="22"/>
                <w:szCs w:val="22"/>
              </w:rPr>
              <w:t>7</w:t>
            </w:r>
          </w:p>
        </w:tc>
        <w:tc>
          <w:tcPr>
            <w:tcW w:w="567" w:type="dxa"/>
            <w:tcBorders>
              <w:top w:val="nil"/>
              <w:left w:val="nil"/>
              <w:bottom w:val="single" w:sz="4" w:space="0" w:color="auto"/>
              <w:right w:val="single" w:sz="4" w:space="0" w:color="auto"/>
            </w:tcBorders>
            <w:shd w:val="clear" w:color="auto" w:fill="auto"/>
            <w:vAlign w:val="center"/>
            <w:hideMark/>
          </w:tcPr>
          <w:p w14:paraId="53B192AA" w14:textId="79D0B327"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5E545F52" w14:textId="04B91DCF"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5D9A547" w14:textId="7AD9F2DA" w:rsidR="00D02C96" w:rsidRPr="00197D2E" w:rsidRDefault="00D02C96" w:rsidP="00D02C96">
            <w:pPr>
              <w:ind w:left="-75" w:right="-91"/>
              <w:jc w:val="center"/>
              <w:rPr>
                <w:sz w:val="22"/>
                <w:szCs w:val="22"/>
              </w:rPr>
            </w:pPr>
            <w:r w:rsidRPr="00197D2E">
              <w:rPr>
                <w:sz w:val="22"/>
                <w:szCs w:val="22"/>
              </w:rPr>
              <w:t>7</w:t>
            </w:r>
          </w:p>
        </w:tc>
        <w:tc>
          <w:tcPr>
            <w:tcW w:w="567" w:type="dxa"/>
            <w:tcBorders>
              <w:top w:val="nil"/>
              <w:left w:val="nil"/>
              <w:bottom w:val="single" w:sz="4" w:space="0" w:color="auto"/>
              <w:right w:val="single" w:sz="4" w:space="0" w:color="auto"/>
            </w:tcBorders>
            <w:shd w:val="clear" w:color="auto" w:fill="auto"/>
            <w:vAlign w:val="center"/>
            <w:hideMark/>
          </w:tcPr>
          <w:p w14:paraId="69A6827C" w14:textId="2BAAA991"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33E8CC41" w14:textId="747250E5" w:rsidR="00D02C96" w:rsidRPr="00197D2E" w:rsidRDefault="00D02C96" w:rsidP="00D02C96">
            <w:pPr>
              <w:ind w:left="-75" w:right="-91"/>
              <w:jc w:val="center"/>
              <w:rPr>
                <w:sz w:val="22"/>
                <w:szCs w:val="22"/>
              </w:rPr>
            </w:pPr>
            <w:r w:rsidRPr="00197D2E">
              <w:rPr>
                <w:sz w:val="22"/>
                <w:szCs w:val="22"/>
              </w:rPr>
              <w:t> </w:t>
            </w:r>
          </w:p>
        </w:tc>
      </w:tr>
      <w:tr w:rsidR="00197D2E" w:rsidRPr="00197D2E" w14:paraId="74BB0367"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1E60FA80" w14:textId="77777777" w:rsidR="00D02C96" w:rsidRPr="00197D2E" w:rsidRDefault="00D02C96" w:rsidP="00D02C96">
            <w:pPr>
              <w:ind w:left="-75" w:right="-69"/>
              <w:jc w:val="center"/>
              <w:rPr>
                <w:sz w:val="22"/>
                <w:szCs w:val="22"/>
              </w:rPr>
            </w:pPr>
            <w:r w:rsidRPr="00197D2E">
              <w:rPr>
                <w:sz w:val="22"/>
                <w:szCs w:val="22"/>
              </w:rPr>
              <w:t>1.8</w:t>
            </w:r>
          </w:p>
        </w:tc>
        <w:tc>
          <w:tcPr>
            <w:tcW w:w="1249" w:type="dxa"/>
            <w:tcBorders>
              <w:top w:val="nil"/>
              <w:left w:val="nil"/>
              <w:bottom w:val="single" w:sz="4" w:space="0" w:color="auto"/>
              <w:right w:val="single" w:sz="4" w:space="0" w:color="auto"/>
            </w:tcBorders>
            <w:shd w:val="clear" w:color="auto" w:fill="auto"/>
            <w:vAlign w:val="center"/>
            <w:hideMark/>
          </w:tcPr>
          <w:p w14:paraId="0976BFBE" w14:textId="14A9B104" w:rsidR="00D02C96" w:rsidRPr="00197D2E" w:rsidRDefault="00D02C96" w:rsidP="00640500">
            <w:pPr>
              <w:ind w:left="-35" w:right="-76"/>
              <w:jc w:val="center"/>
              <w:rPr>
                <w:sz w:val="22"/>
                <w:szCs w:val="22"/>
              </w:rPr>
            </w:pPr>
            <w:r w:rsidRPr="00197D2E">
              <w:rPr>
                <w:sz w:val="22"/>
                <w:szCs w:val="22"/>
              </w:rPr>
              <w:t>Щелочнос</w:t>
            </w:r>
            <w:r w:rsidR="00640500" w:rsidRPr="00197D2E">
              <w:rPr>
                <w:sz w:val="22"/>
                <w:szCs w:val="22"/>
              </w:rPr>
              <w:t>-</w:t>
            </w:r>
            <w:r w:rsidRPr="00197D2E">
              <w:rPr>
                <w:sz w:val="22"/>
                <w:szCs w:val="22"/>
              </w:rPr>
              <w:t>ть</w:t>
            </w:r>
          </w:p>
        </w:tc>
        <w:tc>
          <w:tcPr>
            <w:tcW w:w="748" w:type="dxa"/>
            <w:tcBorders>
              <w:top w:val="nil"/>
              <w:left w:val="nil"/>
              <w:bottom w:val="single" w:sz="4" w:space="0" w:color="auto"/>
              <w:right w:val="single" w:sz="4" w:space="0" w:color="auto"/>
            </w:tcBorders>
            <w:shd w:val="clear" w:color="auto" w:fill="auto"/>
            <w:vAlign w:val="center"/>
            <w:hideMark/>
          </w:tcPr>
          <w:p w14:paraId="2BA69B31" w14:textId="77777777" w:rsidR="00D02C96" w:rsidRPr="00197D2E" w:rsidRDefault="00D02C96" w:rsidP="00D02C96">
            <w:pPr>
              <w:ind w:left="-75" w:right="-69"/>
              <w:jc w:val="center"/>
              <w:rPr>
                <w:sz w:val="22"/>
                <w:szCs w:val="22"/>
              </w:rPr>
            </w:pPr>
            <w:r w:rsidRPr="00197D2E">
              <w:rPr>
                <w:sz w:val="22"/>
                <w:szCs w:val="22"/>
              </w:rPr>
              <w:t>ммоль/л</w:t>
            </w:r>
          </w:p>
        </w:tc>
        <w:tc>
          <w:tcPr>
            <w:tcW w:w="562" w:type="dxa"/>
            <w:tcBorders>
              <w:top w:val="nil"/>
              <w:left w:val="nil"/>
              <w:bottom w:val="single" w:sz="4" w:space="0" w:color="auto"/>
              <w:right w:val="single" w:sz="4" w:space="0" w:color="auto"/>
            </w:tcBorders>
            <w:shd w:val="clear" w:color="auto" w:fill="auto"/>
            <w:vAlign w:val="center"/>
            <w:hideMark/>
          </w:tcPr>
          <w:p w14:paraId="319C5F00" w14:textId="01013573" w:rsidR="00D02C96" w:rsidRPr="00197D2E" w:rsidRDefault="00D02C96" w:rsidP="00D02C96">
            <w:pPr>
              <w:ind w:left="-75" w:right="-91"/>
              <w:jc w:val="center"/>
              <w:rPr>
                <w:sz w:val="22"/>
                <w:szCs w:val="22"/>
              </w:rPr>
            </w:pPr>
            <w:r w:rsidRPr="00197D2E">
              <w:rPr>
                <w:sz w:val="22"/>
                <w:szCs w:val="22"/>
              </w:rPr>
              <w:t>0,67</w:t>
            </w:r>
          </w:p>
        </w:tc>
        <w:tc>
          <w:tcPr>
            <w:tcW w:w="562" w:type="dxa"/>
            <w:tcBorders>
              <w:top w:val="nil"/>
              <w:left w:val="nil"/>
              <w:bottom w:val="single" w:sz="4" w:space="0" w:color="auto"/>
              <w:right w:val="single" w:sz="4" w:space="0" w:color="auto"/>
            </w:tcBorders>
            <w:shd w:val="clear" w:color="auto" w:fill="auto"/>
            <w:vAlign w:val="center"/>
            <w:hideMark/>
          </w:tcPr>
          <w:p w14:paraId="56F53F51" w14:textId="1F47A201" w:rsidR="00D02C96" w:rsidRPr="00197D2E" w:rsidRDefault="00D02C96" w:rsidP="00D02C96">
            <w:pPr>
              <w:ind w:left="-75" w:right="-91"/>
              <w:jc w:val="center"/>
              <w:rPr>
                <w:sz w:val="22"/>
                <w:szCs w:val="22"/>
              </w:rPr>
            </w:pPr>
            <w:r w:rsidRPr="00197D2E">
              <w:rPr>
                <w:sz w:val="22"/>
                <w:szCs w:val="22"/>
              </w:rPr>
              <w:t>0,62</w:t>
            </w:r>
          </w:p>
        </w:tc>
        <w:tc>
          <w:tcPr>
            <w:tcW w:w="562" w:type="dxa"/>
            <w:tcBorders>
              <w:top w:val="nil"/>
              <w:left w:val="nil"/>
              <w:bottom w:val="single" w:sz="4" w:space="0" w:color="auto"/>
              <w:right w:val="single" w:sz="4" w:space="0" w:color="auto"/>
            </w:tcBorders>
            <w:shd w:val="clear" w:color="auto" w:fill="auto"/>
            <w:vAlign w:val="center"/>
            <w:hideMark/>
          </w:tcPr>
          <w:p w14:paraId="198AE8BC" w14:textId="2A069CC3" w:rsidR="00D02C96" w:rsidRPr="00197D2E" w:rsidRDefault="00D02C96" w:rsidP="00D02C96">
            <w:pPr>
              <w:ind w:left="-75" w:right="-91"/>
              <w:jc w:val="center"/>
              <w:rPr>
                <w:sz w:val="22"/>
                <w:szCs w:val="22"/>
              </w:rPr>
            </w:pPr>
            <w:r w:rsidRPr="00197D2E">
              <w:rPr>
                <w:sz w:val="22"/>
                <w:szCs w:val="22"/>
              </w:rPr>
              <w:t>0,72</w:t>
            </w:r>
          </w:p>
        </w:tc>
        <w:tc>
          <w:tcPr>
            <w:tcW w:w="562" w:type="dxa"/>
            <w:tcBorders>
              <w:top w:val="nil"/>
              <w:left w:val="nil"/>
              <w:bottom w:val="single" w:sz="4" w:space="0" w:color="auto"/>
              <w:right w:val="single" w:sz="4" w:space="0" w:color="auto"/>
            </w:tcBorders>
            <w:shd w:val="clear" w:color="auto" w:fill="auto"/>
            <w:vAlign w:val="center"/>
            <w:hideMark/>
          </w:tcPr>
          <w:p w14:paraId="010F33C4" w14:textId="7A00F744" w:rsidR="00D02C96" w:rsidRPr="00197D2E" w:rsidRDefault="00D02C96" w:rsidP="00D02C96">
            <w:pPr>
              <w:ind w:left="-75" w:right="-91"/>
              <w:jc w:val="center"/>
              <w:rPr>
                <w:sz w:val="22"/>
                <w:szCs w:val="22"/>
              </w:rPr>
            </w:pPr>
            <w:r w:rsidRPr="00197D2E">
              <w:rPr>
                <w:sz w:val="22"/>
                <w:szCs w:val="22"/>
              </w:rPr>
              <w:t>0,56</w:t>
            </w:r>
          </w:p>
        </w:tc>
        <w:tc>
          <w:tcPr>
            <w:tcW w:w="562" w:type="dxa"/>
            <w:tcBorders>
              <w:top w:val="nil"/>
              <w:left w:val="nil"/>
              <w:bottom w:val="single" w:sz="4" w:space="0" w:color="auto"/>
              <w:right w:val="single" w:sz="4" w:space="0" w:color="auto"/>
            </w:tcBorders>
            <w:shd w:val="clear" w:color="auto" w:fill="auto"/>
            <w:vAlign w:val="center"/>
            <w:hideMark/>
          </w:tcPr>
          <w:p w14:paraId="3F4193E9" w14:textId="2E3D9094" w:rsidR="00D02C96" w:rsidRPr="00197D2E" w:rsidRDefault="00D02C96" w:rsidP="00D02C96">
            <w:pPr>
              <w:ind w:left="-75" w:right="-91"/>
              <w:jc w:val="center"/>
              <w:rPr>
                <w:sz w:val="22"/>
                <w:szCs w:val="22"/>
              </w:rPr>
            </w:pPr>
            <w:r w:rsidRPr="00197D2E">
              <w:rPr>
                <w:sz w:val="22"/>
                <w:szCs w:val="22"/>
              </w:rPr>
              <w:t>0,38</w:t>
            </w:r>
          </w:p>
        </w:tc>
        <w:tc>
          <w:tcPr>
            <w:tcW w:w="562" w:type="dxa"/>
            <w:tcBorders>
              <w:top w:val="nil"/>
              <w:left w:val="nil"/>
              <w:bottom w:val="single" w:sz="4" w:space="0" w:color="auto"/>
              <w:right w:val="single" w:sz="4" w:space="0" w:color="auto"/>
            </w:tcBorders>
            <w:shd w:val="clear" w:color="auto" w:fill="auto"/>
            <w:vAlign w:val="center"/>
            <w:hideMark/>
          </w:tcPr>
          <w:p w14:paraId="51D423D7" w14:textId="5934E202" w:rsidR="00D02C96" w:rsidRPr="00197D2E" w:rsidRDefault="00D02C96" w:rsidP="00D02C96">
            <w:pPr>
              <w:ind w:left="-75" w:right="-91"/>
              <w:jc w:val="center"/>
              <w:rPr>
                <w:sz w:val="22"/>
                <w:szCs w:val="22"/>
              </w:rPr>
            </w:pPr>
            <w:r w:rsidRPr="00197D2E">
              <w:rPr>
                <w:sz w:val="22"/>
                <w:szCs w:val="22"/>
              </w:rPr>
              <w:t>0,73</w:t>
            </w:r>
          </w:p>
        </w:tc>
        <w:tc>
          <w:tcPr>
            <w:tcW w:w="562" w:type="dxa"/>
            <w:tcBorders>
              <w:top w:val="nil"/>
              <w:left w:val="nil"/>
              <w:bottom w:val="single" w:sz="4" w:space="0" w:color="auto"/>
              <w:right w:val="single" w:sz="4" w:space="0" w:color="auto"/>
            </w:tcBorders>
            <w:shd w:val="clear" w:color="auto" w:fill="auto"/>
            <w:vAlign w:val="center"/>
            <w:hideMark/>
          </w:tcPr>
          <w:p w14:paraId="526FDE60" w14:textId="18738F41" w:rsidR="00D02C96" w:rsidRPr="00197D2E" w:rsidRDefault="00D02C96" w:rsidP="00D02C96">
            <w:pPr>
              <w:ind w:left="-75" w:right="-91"/>
              <w:jc w:val="center"/>
              <w:rPr>
                <w:sz w:val="22"/>
                <w:szCs w:val="22"/>
              </w:rPr>
            </w:pPr>
            <w:r w:rsidRPr="00197D2E">
              <w:rPr>
                <w:sz w:val="22"/>
                <w:szCs w:val="22"/>
              </w:rPr>
              <w:t>0,69</w:t>
            </w:r>
          </w:p>
        </w:tc>
        <w:tc>
          <w:tcPr>
            <w:tcW w:w="562" w:type="dxa"/>
            <w:tcBorders>
              <w:top w:val="nil"/>
              <w:left w:val="nil"/>
              <w:bottom w:val="single" w:sz="4" w:space="0" w:color="auto"/>
              <w:right w:val="single" w:sz="4" w:space="0" w:color="auto"/>
            </w:tcBorders>
            <w:shd w:val="clear" w:color="auto" w:fill="auto"/>
            <w:vAlign w:val="center"/>
            <w:hideMark/>
          </w:tcPr>
          <w:p w14:paraId="28B2D89A" w14:textId="7A40440D" w:rsidR="00D02C96" w:rsidRPr="00197D2E" w:rsidRDefault="00D02C96" w:rsidP="00D02C96">
            <w:pPr>
              <w:ind w:left="-75" w:right="-91"/>
              <w:jc w:val="center"/>
              <w:rPr>
                <w:sz w:val="22"/>
                <w:szCs w:val="22"/>
              </w:rPr>
            </w:pPr>
            <w:r w:rsidRPr="00197D2E">
              <w:rPr>
                <w:sz w:val="22"/>
                <w:szCs w:val="22"/>
              </w:rPr>
              <w:t>0,6</w:t>
            </w:r>
          </w:p>
        </w:tc>
        <w:tc>
          <w:tcPr>
            <w:tcW w:w="562" w:type="dxa"/>
            <w:tcBorders>
              <w:top w:val="nil"/>
              <w:left w:val="nil"/>
              <w:bottom w:val="single" w:sz="4" w:space="0" w:color="auto"/>
              <w:right w:val="single" w:sz="4" w:space="0" w:color="auto"/>
            </w:tcBorders>
            <w:shd w:val="clear" w:color="auto" w:fill="auto"/>
            <w:vAlign w:val="center"/>
            <w:hideMark/>
          </w:tcPr>
          <w:p w14:paraId="702C499C" w14:textId="52140531" w:rsidR="00D02C96" w:rsidRPr="00197D2E" w:rsidRDefault="00D02C96" w:rsidP="00D02C96">
            <w:pPr>
              <w:ind w:left="-75" w:right="-91"/>
              <w:jc w:val="center"/>
              <w:rPr>
                <w:sz w:val="22"/>
                <w:szCs w:val="22"/>
              </w:rPr>
            </w:pPr>
            <w:r w:rsidRPr="00197D2E">
              <w:rPr>
                <w:sz w:val="22"/>
                <w:szCs w:val="22"/>
              </w:rPr>
              <w:t>0,78</w:t>
            </w:r>
          </w:p>
        </w:tc>
        <w:tc>
          <w:tcPr>
            <w:tcW w:w="562" w:type="dxa"/>
            <w:tcBorders>
              <w:top w:val="nil"/>
              <w:left w:val="nil"/>
              <w:bottom w:val="single" w:sz="4" w:space="0" w:color="auto"/>
              <w:right w:val="single" w:sz="4" w:space="0" w:color="auto"/>
            </w:tcBorders>
            <w:shd w:val="clear" w:color="auto" w:fill="auto"/>
            <w:vAlign w:val="center"/>
            <w:hideMark/>
          </w:tcPr>
          <w:p w14:paraId="6E10D251" w14:textId="662433FF" w:rsidR="00D02C96" w:rsidRPr="00197D2E" w:rsidRDefault="00D02C96" w:rsidP="00D02C96">
            <w:pPr>
              <w:ind w:left="-75" w:right="-91"/>
              <w:jc w:val="center"/>
              <w:rPr>
                <w:sz w:val="22"/>
                <w:szCs w:val="22"/>
              </w:rPr>
            </w:pPr>
            <w:r w:rsidRPr="00197D2E">
              <w:rPr>
                <w:sz w:val="22"/>
                <w:szCs w:val="22"/>
              </w:rPr>
              <w:t>0,44</w:t>
            </w:r>
          </w:p>
        </w:tc>
        <w:tc>
          <w:tcPr>
            <w:tcW w:w="562" w:type="dxa"/>
            <w:tcBorders>
              <w:top w:val="nil"/>
              <w:left w:val="nil"/>
              <w:bottom w:val="single" w:sz="4" w:space="0" w:color="auto"/>
              <w:right w:val="single" w:sz="4" w:space="0" w:color="auto"/>
            </w:tcBorders>
            <w:shd w:val="clear" w:color="auto" w:fill="auto"/>
            <w:vAlign w:val="center"/>
            <w:hideMark/>
          </w:tcPr>
          <w:p w14:paraId="166155F4" w14:textId="0DD0AA73" w:rsidR="00D02C96" w:rsidRPr="00197D2E" w:rsidRDefault="00D02C96" w:rsidP="00D02C96">
            <w:pPr>
              <w:ind w:left="-75" w:right="-91"/>
              <w:jc w:val="center"/>
              <w:rPr>
                <w:sz w:val="22"/>
                <w:szCs w:val="22"/>
              </w:rPr>
            </w:pPr>
            <w:r w:rsidRPr="00197D2E">
              <w:rPr>
                <w:sz w:val="22"/>
                <w:szCs w:val="22"/>
              </w:rPr>
              <w:t>0,4</w:t>
            </w:r>
          </w:p>
        </w:tc>
        <w:tc>
          <w:tcPr>
            <w:tcW w:w="562" w:type="dxa"/>
            <w:tcBorders>
              <w:top w:val="nil"/>
              <w:left w:val="nil"/>
              <w:bottom w:val="single" w:sz="4" w:space="0" w:color="auto"/>
              <w:right w:val="single" w:sz="4" w:space="0" w:color="auto"/>
            </w:tcBorders>
            <w:shd w:val="clear" w:color="auto" w:fill="auto"/>
            <w:vAlign w:val="center"/>
            <w:hideMark/>
          </w:tcPr>
          <w:p w14:paraId="2F2B341A" w14:textId="20BF93B2" w:rsidR="00D02C96" w:rsidRPr="00197D2E" w:rsidRDefault="00D02C96" w:rsidP="00D02C96">
            <w:pPr>
              <w:ind w:left="-75" w:right="-91"/>
              <w:jc w:val="center"/>
              <w:rPr>
                <w:sz w:val="22"/>
                <w:szCs w:val="22"/>
              </w:rPr>
            </w:pPr>
            <w:r w:rsidRPr="00197D2E">
              <w:rPr>
                <w:sz w:val="22"/>
                <w:szCs w:val="22"/>
              </w:rPr>
              <w:t>0,48</w:t>
            </w:r>
          </w:p>
        </w:tc>
        <w:tc>
          <w:tcPr>
            <w:tcW w:w="562" w:type="dxa"/>
            <w:tcBorders>
              <w:top w:val="nil"/>
              <w:left w:val="nil"/>
              <w:bottom w:val="single" w:sz="4" w:space="0" w:color="auto"/>
              <w:right w:val="single" w:sz="4" w:space="0" w:color="auto"/>
            </w:tcBorders>
            <w:shd w:val="clear" w:color="auto" w:fill="auto"/>
            <w:vAlign w:val="center"/>
            <w:hideMark/>
          </w:tcPr>
          <w:p w14:paraId="277AA7B5" w14:textId="260CC52C" w:rsidR="00D02C96" w:rsidRPr="00197D2E" w:rsidRDefault="00D02C96" w:rsidP="00D02C96">
            <w:pPr>
              <w:ind w:left="-75" w:right="-91"/>
              <w:jc w:val="center"/>
              <w:rPr>
                <w:sz w:val="22"/>
                <w:szCs w:val="22"/>
              </w:rPr>
            </w:pPr>
            <w:r w:rsidRPr="00197D2E">
              <w:rPr>
                <w:sz w:val="22"/>
                <w:szCs w:val="22"/>
              </w:rPr>
              <w:t>0,6</w:t>
            </w:r>
          </w:p>
        </w:tc>
        <w:tc>
          <w:tcPr>
            <w:tcW w:w="557" w:type="dxa"/>
            <w:tcBorders>
              <w:top w:val="nil"/>
              <w:left w:val="nil"/>
              <w:bottom w:val="single" w:sz="4" w:space="0" w:color="auto"/>
              <w:right w:val="single" w:sz="4" w:space="0" w:color="auto"/>
            </w:tcBorders>
            <w:shd w:val="clear" w:color="auto" w:fill="auto"/>
            <w:vAlign w:val="center"/>
            <w:hideMark/>
          </w:tcPr>
          <w:p w14:paraId="27809190" w14:textId="182A5BFD" w:rsidR="00D02C96" w:rsidRPr="00197D2E" w:rsidRDefault="00D02C96" w:rsidP="00D02C96">
            <w:pPr>
              <w:ind w:left="-75" w:right="-91"/>
              <w:jc w:val="center"/>
              <w:rPr>
                <w:sz w:val="22"/>
                <w:szCs w:val="22"/>
              </w:rPr>
            </w:pPr>
            <w:r w:rsidRPr="00197D2E">
              <w:rPr>
                <w:sz w:val="22"/>
                <w:szCs w:val="22"/>
              </w:rPr>
              <w:t>0,78</w:t>
            </w:r>
          </w:p>
        </w:tc>
        <w:tc>
          <w:tcPr>
            <w:tcW w:w="992" w:type="dxa"/>
            <w:tcBorders>
              <w:top w:val="nil"/>
              <w:left w:val="nil"/>
              <w:bottom w:val="single" w:sz="4" w:space="0" w:color="auto"/>
              <w:right w:val="single" w:sz="4" w:space="0" w:color="auto"/>
            </w:tcBorders>
            <w:shd w:val="clear" w:color="auto" w:fill="auto"/>
            <w:vAlign w:val="center"/>
            <w:hideMark/>
          </w:tcPr>
          <w:p w14:paraId="0A5D0DBE" w14:textId="249BD3DC"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2EE4EFFE" w14:textId="7D482A45"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1FD79F12" w14:textId="60E52351"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2DFE2711" w14:textId="0652B10A"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0A2D937E" w14:textId="1EE99263"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117FF3DC" w14:textId="316DE786" w:rsidR="00D02C96" w:rsidRPr="00197D2E" w:rsidRDefault="00D02C96" w:rsidP="00D02C96">
            <w:pPr>
              <w:ind w:left="-75" w:right="-91"/>
              <w:jc w:val="center"/>
              <w:rPr>
                <w:sz w:val="22"/>
                <w:szCs w:val="22"/>
              </w:rPr>
            </w:pPr>
            <w:r w:rsidRPr="00197D2E">
              <w:rPr>
                <w:sz w:val="22"/>
                <w:szCs w:val="22"/>
              </w:rPr>
              <w:t> </w:t>
            </w:r>
          </w:p>
        </w:tc>
      </w:tr>
      <w:tr w:rsidR="00197D2E" w:rsidRPr="00197D2E" w14:paraId="3A4D0AB6"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57E875F" w14:textId="77777777" w:rsidR="00D02C96" w:rsidRPr="00197D2E" w:rsidRDefault="00D02C96" w:rsidP="00D02C96">
            <w:pPr>
              <w:ind w:left="-75" w:right="-69"/>
              <w:jc w:val="center"/>
              <w:rPr>
                <w:sz w:val="22"/>
                <w:szCs w:val="22"/>
              </w:rPr>
            </w:pPr>
            <w:r w:rsidRPr="00197D2E">
              <w:rPr>
                <w:sz w:val="22"/>
                <w:szCs w:val="22"/>
              </w:rPr>
              <w:t>1.9</w:t>
            </w:r>
          </w:p>
        </w:tc>
        <w:tc>
          <w:tcPr>
            <w:tcW w:w="1249" w:type="dxa"/>
            <w:tcBorders>
              <w:top w:val="nil"/>
              <w:left w:val="nil"/>
              <w:bottom w:val="single" w:sz="4" w:space="0" w:color="auto"/>
              <w:right w:val="single" w:sz="4" w:space="0" w:color="auto"/>
            </w:tcBorders>
            <w:shd w:val="clear" w:color="auto" w:fill="auto"/>
            <w:vAlign w:val="center"/>
            <w:hideMark/>
          </w:tcPr>
          <w:p w14:paraId="221C1238" w14:textId="7B0790AB" w:rsidR="00D02C96" w:rsidRPr="00197D2E" w:rsidRDefault="00D02C96" w:rsidP="00640500">
            <w:pPr>
              <w:ind w:left="-35" w:right="-76"/>
              <w:jc w:val="center"/>
              <w:rPr>
                <w:sz w:val="22"/>
                <w:szCs w:val="22"/>
              </w:rPr>
            </w:pPr>
            <w:r w:rsidRPr="00197D2E">
              <w:rPr>
                <w:sz w:val="22"/>
                <w:szCs w:val="22"/>
              </w:rPr>
              <w:t>Окисляе</w:t>
            </w:r>
            <w:r w:rsidR="00640500" w:rsidRPr="00197D2E">
              <w:rPr>
                <w:sz w:val="22"/>
                <w:szCs w:val="22"/>
              </w:rPr>
              <w:t>-</w:t>
            </w:r>
            <w:r w:rsidRPr="00197D2E">
              <w:rPr>
                <w:sz w:val="22"/>
                <w:szCs w:val="22"/>
              </w:rPr>
              <w:t>мость перманга</w:t>
            </w:r>
            <w:r w:rsidR="00640500" w:rsidRPr="00197D2E">
              <w:rPr>
                <w:sz w:val="22"/>
                <w:szCs w:val="22"/>
              </w:rPr>
              <w:t>-</w:t>
            </w:r>
            <w:r w:rsidRPr="00197D2E">
              <w:rPr>
                <w:sz w:val="22"/>
                <w:szCs w:val="22"/>
              </w:rPr>
              <w:t>натная</w:t>
            </w:r>
          </w:p>
        </w:tc>
        <w:tc>
          <w:tcPr>
            <w:tcW w:w="748" w:type="dxa"/>
            <w:tcBorders>
              <w:top w:val="nil"/>
              <w:left w:val="nil"/>
              <w:bottom w:val="single" w:sz="4" w:space="0" w:color="auto"/>
              <w:right w:val="single" w:sz="4" w:space="0" w:color="auto"/>
            </w:tcBorders>
            <w:shd w:val="clear" w:color="auto" w:fill="auto"/>
            <w:vAlign w:val="center"/>
            <w:hideMark/>
          </w:tcPr>
          <w:p w14:paraId="29F3A57E" w14:textId="77777777" w:rsidR="00D02C96" w:rsidRPr="00197D2E" w:rsidRDefault="00D02C96" w:rsidP="00D02C96">
            <w:pPr>
              <w:ind w:left="-75" w:right="-69"/>
              <w:jc w:val="center"/>
              <w:rPr>
                <w:sz w:val="22"/>
                <w:szCs w:val="22"/>
              </w:rPr>
            </w:pPr>
            <w:r w:rsidRPr="00197D2E">
              <w:rPr>
                <w:sz w:val="22"/>
                <w:szCs w:val="22"/>
              </w:rPr>
              <w:t>мгО2/л</w:t>
            </w:r>
          </w:p>
        </w:tc>
        <w:tc>
          <w:tcPr>
            <w:tcW w:w="562" w:type="dxa"/>
            <w:tcBorders>
              <w:top w:val="nil"/>
              <w:left w:val="nil"/>
              <w:bottom w:val="single" w:sz="4" w:space="0" w:color="auto"/>
              <w:right w:val="single" w:sz="4" w:space="0" w:color="auto"/>
            </w:tcBorders>
            <w:shd w:val="clear" w:color="auto" w:fill="auto"/>
            <w:vAlign w:val="center"/>
            <w:hideMark/>
          </w:tcPr>
          <w:p w14:paraId="0320A0A1" w14:textId="20E272CD" w:rsidR="00D02C96" w:rsidRPr="00197D2E" w:rsidRDefault="00D02C96" w:rsidP="00D02C96">
            <w:pPr>
              <w:ind w:left="-75" w:right="-91"/>
              <w:jc w:val="center"/>
              <w:rPr>
                <w:sz w:val="22"/>
                <w:szCs w:val="22"/>
              </w:rPr>
            </w:pPr>
            <w:r w:rsidRPr="00197D2E">
              <w:rPr>
                <w:sz w:val="22"/>
                <w:szCs w:val="22"/>
              </w:rPr>
              <w:t>13,1</w:t>
            </w:r>
          </w:p>
        </w:tc>
        <w:tc>
          <w:tcPr>
            <w:tcW w:w="562" w:type="dxa"/>
            <w:tcBorders>
              <w:top w:val="nil"/>
              <w:left w:val="nil"/>
              <w:bottom w:val="single" w:sz="4" w:space="0" w:color="auto"/>
              <w:right w:val="single" w:sz="4" w:space="0" w:color="auto"/>
            </w:tcBorders>
            <w:shd w:val="clear" w:color="auto" w:fill="auto"/>
            <w:vAlign w:val="center"/>
            <w:hideMark/>
          </w:tcPr>
          <w:p w14:paraId="15BEE967" w14:textId="7AB77278" w:rsidR="00D02C96" w:rsidRPr="00197D2E" w:rsidRDefault="00D02C96" w:rsidP="00D02C96">
            <w:pPr>
              <w:ind w:left="-75" w:right="-91"/>
              <w:jc w:val="center"/>
              <w:rPr>
                <w:sz w:val="22"/>
                <w:szCs w:val="22"/>
              </w:rPr>
            </w:pPr>
            <w:r w:rsidRPr="00197D2E">
              <w:rPr>
                <w:sz w:val="22"/>
                <w:szCs w:val="22"/>
              </w:rPr>
              <w:t>11,3</w:t>
            </w:r>
          </w:p>
        </w:tc>
        <w:tc>
          <w:tcPr>
            <w:tcW w:w="562" w:type="dxa"/>
            <w:tcBorders>
              <w:top w:val="nil"/>
              <w:left w:val="nil"/>
              <w:bottom w:val="single" w:sz="4" w:space="0" w:color="auto"/>
              <w:right w:val="single" w:sz="4" w:space="0" w:color="auto"/>
            </w:tcBorders>
            <w:shd w:val="clear" w:color="auto" w:fill="auto"/>
            <w:vAlign w:val="center"/>
            <w:hideMark/>
          </w:tcPr>
          <w:p w14:paraId="580CCEA3" w14:textId="6787A1EB"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7E603939" w14:textId="2BA47A2D" w:rsidR="00D02C96" w:rsidRPr="00197D2E" w:rsidRDefault="00D02C96" w:rsidP="00D02C96">
            <w:pPr>
              <w:ind w:left="-75" w:right="-91"/>
              <w:jc w:val="center"/>
              <w:rPr>
                <w:sz w:val="22"/>
                <w:szCs w:val="22"/>
              </w:rPr>
            </w:pPr>
            <w:r w:rsidRPr="00197D2E">
              <w:rPr>
                <w:sz w:val="22"/>
                <w:szCs w:val="22"/>
              </w:rPr>
              <w:t>6,2</w:t>
            </w:r>
          </w:p>
        </w:tc>
        <w:tc>
          <w:tcPr>
            <w:tcW w:w="562" w:type="dxa"/>
            <w:tcBorders>
              <w:top w:val="nil"/>
              <w:left w:val="nil"/>
              <w:bottom w:val="single" w:sz="4" w:space="0" w:color="auto"/>
              <w:right w:val="single" w:sz="4" w:space="0" w:color="auto"/>
            </w:tcBorders>
            <w:shd w:val="clear" w:color="auto" w:fill="auto"/>
            <w:vAlign w:val="center"/>
            <w:hideMark/>
          </w:tcPr>
          <w:p w14:paraId="4C804321" w14:textId="0D211CDA" w:rsidR="00D02C96" w:rsidRPr="00197D2E" w:rsidRDefault="00D02C96" w:rsidP="00D02C96">
            <w:pPr>
              <w:ind w:left="-75" w:right="-91"/>
              <w:jc w:val="center"/>
              <w:rPr>
                <w:sz w:val="22"/>
                <w:szCs w:val="22"/>
              </w:rPr>
            </w:pPr>
            <w:r w:rsidRPr="00197D2E">
              <w:rPr>
                <w:sz w:val="22"/>
                <w:szCs w:val="22"/>
              </w:rPr>
              <w:t>4,7</w:t>
            </w:r>
          </w:p>
        </w:tc>
        <w:tc>
          <w:tcPr>
            <w:tcW w:w="562" w:type="dxa"/>
            <w:tcBorders>
              <w:top w:val="nil"/>
              <w:left w:val="nil"/>
              <w:bottom w:val="single" w:sz="4" w:space="0" w:color="auto"/>
              <w:right w:val="single" w:sz="4" w:space="0" w:color="auto"/>
            </w:tcBorders>
            <w:shd w:val="clear" w:color="auto" w:fill="auto"/>
            <w:vAlign w:val="center"/>
            <w:hideMark/>
          </w:tcPr>
          <w:p w14:paraId="6F9C39E7" w14:textId="5CE74725" w:rsidR="00D02C96" w:rsidRPr="00197D2E" w:rsidRDefault="00D02C96" w:rsidP="00D02C96">
            <w:pPr>
              <w:ind w:left="-75" w:right="-91"/>
              <w:jc w:val="center"/>
              <w:rPr>
                <w:sz w:val="22"/>
                <w:szCs w:val="22"/>
              </w:rPr>
            </w:pPr>
            <w:r w:rsidRPr="00197D2E">
              <w:rPr>
                <w:sz w:val="22"/>
                <w:szCs w:val="22"/>
              </w:rPr>
              <w:t>7,8</w:t>
            </w:r>
          </w:p>
        </w:tc>
        <w:tc>
          <w:tcPr>
            <w:tcW w:w="562" w:type="dxa"/>
            <w:tcBorders>
              <w:top w:val="nil"/>
              <w:left w:val="nil"/>
              <w:bottom w:val="single" w:sz="4" w:space="0" w:color="auto"/>
              <w:right w:val="single" w:sz="4" w:space="0" w:color="auto"/>
            </w:tcBorders>
            <w:shd w:val="clear" w:color="auto" w:fill="auto"/>
            <w:vAlign w:val="center"/>
            <w:hideMark/>
          </w:tcPr>
          <w:p w14:paraId="576648DB" w14:textId="56E85EC4" w:rsidR="00D02C96" w:rsidRPr="00197D2E" w:rsidRDefault="00D02C96" w:rsidP="00D02C96">
            <w:pPr>
              <w:ind w:left="-75" w:right="-91"/>
              <w:jc w:val="center"/>
              <w:rPr>
                <w:sz w:val="22"/>
                <w:szCs w:val="22"/>
              </w:rPr>
            </w:pPr>
            <w:r w:rsidRPr="00197D2E">
              <w:rPr>
                <w:sz w:val="22"/>
                <w:szCs w:val="22"/>
              </w:rPr>
              <w:t>12,3</w:t>
            </w:r>
          </w:p>
        </w:tc>
        <w:tc>
          <w:tcPr>
            <w:tcW w:w="562" w:type="dxa"/>
            <w:tcBorders>
              <w:top w:val="nil"/>
              <w:left w:val="nil"/>
              <w:bottom w:val="single" w:sz="4" w:space="0" w:color="auto"/>
              <w:right w:val="single" w:sz="4" w:space="0" w:color="auto"/>
            </w:tcBorders>
            <w:shd w:val="clear" w:color="auto" w:fill="auto"/>
            <w:vAlign w:val="center"/>
            <w:hideMark/>
          </w:tcPr>
          <w:p w14:paraId="0A05CFCE" w14:textId="2A7F117D" w:rsidR="00D02C96" w:rsidRPr="00197D2E" w:rsidRDefault="00D02C96" w:rsidP="00D02C96">
            <w:pPr>
              <w:ind w:left="-75" w:right="-91"/>
              <w:jc w:val="center"/>
              <w:rPr>
                <w:sz w:val="22"/>
                <w:szCs w:val="22"/>
              </w:rPr>
            </w:pPr>
            <w:r w:rsidRPr="00197D2E">
              <w:rPr>
                <w:sz w:val="22"/>
                <w:szCs w:val="22"/>
              </w:rPr>
              <w:t>6,5</w:t>
            </w:r>
          </w:p>
        </w:tc>
        <w:tc>
          <w:tcPr>
            <w:tcW w:w="562" w:type="dxa"/>
            <w:tcBorders>
              <w:top w:val="nil"/>
              <w:left w:val="nil"/>
              <w:bottom w:val="single" w:sz="4" w:space="0" w:color="auto"/>
              <w:right w:val="single" w:sz="4" w:space="0" w:color="auto"/>
            </w:tcBorders>
            <w:shd w:val="clear" w:color="auto" w:fill="auto"/>
            <w:vAlign w:val="center"/>
            <w:hideMark/>
          </w:tcPr>
          <w:p w14:paraId="1C01C7F0" w14:textId="7E52ED35" w:rsidR="00D02C96" w:rsidRPr="00197D2E" w:rsidRDefault="00D02C96" w:rsidP="00D02C96">
            <w:pPr>
              <w:ind w:left="-75" w:right="-91"/>
              <w:jc w:val="center"/>
              <w:rPr>
                <w:sz w:val="22"/>
                <w:szCs w:val="22"/>
              </w:rPr>
            </w:pPr>
            <w:r w:rsidRPr="00197D2E">
              <w:rPr>
                <w:sz w:val="22"/>
                <w:szCs w:val="22"/>
              </w:rPr>
              <w:t>18,2</w:t>
            </w:r>
          </w:p>
        </w:tc>
        <w:tc>
          <w:tcPr>
            <w:tcW w:w="562" w:type="dxa"/>
            <w:tcBorders>
              <w:top w:val="nil"/>
              <w:left w:val="nil"/>
              <w:bottom w:val="single" w:sz="4" w:space="0" w:color="auto"/>
              <w:right w:val="single" w:sz="4" w:space="0" w:color="auto"/>
            </w:tcBorders>
            <w:shd w:val="clear" w:color="auto" w:fill="auto"/>
            <w:vAlign w:val="center"/>
            <w:hideMark/>
          </w:tcPr>
          <w:p w14:paraId="0B5FFB36" w14:textId="493E94B2" w:rsidR="00D02C96" w:rsidRPr="00197D2E" w:rsidRDefault="00D02C96" w:rsidP="00D02C96">
            <w:pPr>
              <w:ind w:left="-75" w:right="-91"/>
              <w:jc w:val="center"/>
              <w:rPr>
                <w:sz w:val="22"/>
                <w:szCs w:val="22"/>
              </w:rPr>
            </w:pPr>
            <w:r w:rsidRPr="00197D2E">
              <w:rPr>
                <w:sz w:val="22"/>
                <w:szCs w:val="22"/>
              </w:rPr>
              <w:t>19,7</w:t>
            </w:r>
          </w:p>
        </w:tc>
        <w:tc>
          <w:tcPr>
            <w:tcW w:w="562" w:type="dxa"/>
            <w:tcBorders>
              <w:top w:val="nil"/>
              <w:left w:val="nil"/>
              <w:bottom w:val="single" w:sz="4" w:space="0" w:color="auto"/>
              <w:right w:val="single" w:sz="4" w:space="0" w:color="auto"/>
            </w:tcBorders>
            <w:shd w:val="clear" w:color="auto" w:fill="auto"/>
            <w:vAlign w:val="center"/>
            <w:hideMark/>
          </w:tcPr>
          <w:p w14:paraId="7C3502DB" w14:textId="77DA27A0" w:rsidR="00D02C96" w:rsidRPr="00197D2E" w:rsidRDefault="00D02C96" w:rsidP="00D02C96">
            <w:pPr>
              <w:ind w:left="-75" w:right="-91"/>
              <w:jc w:val="center"/>
              <w:rPr>
                <w:sz w:val="22"/>
                <w:szCs w:val="22"/>
              </w:rPr>
            </w:pPr>
            <w:r w:rsidRPr="00197D2E">
              <w:rPr>
                <w:sz w:val="22"/>
                <w:szCs w:val="22"/>
              </w:rPr>
              <w:t>16,4</w:t>
            </w:r>
          </w:p>
        </w:tc>
        <w:tc>
          <w:tcPr>
            <w:tcW w:w="562" w:type="dxa"/>
            <w:tcBorders>
              <w:top w:val="nil"/>
              <w:left w:val="nil"/>
              <w:bottom w:val="single" w:sz="4" w:space="0" w:color="auto"/>
              <w:right w:val="single" w:sz="4" w:space="0" w:color="auto"/>
            </w:tcBorders>
            <w:shd w:val="clear" w:color="auto" w:fill="auto"/>
            <w:vAlign w:val="center"/>
            <w:hideMark/>
          </w:tcPr>
          <w:p w14:paraId="18BB8D43" w14:textId="3813B514" w:rsidR="00D02C96" w:rsidRPr="00197D2E" w:rsidRDefault="00D02C96" w:rsidP="00D02C96">
            <w:pPr>
              <w:ind w:left="-75" w:right="-91"/>
              <w:jc w:val="center"/>
              <w:rPr>
                <w:sz w:val="22"/>
                <w:szCs w:val="22"/>
              </w:rPr>
            </w:pPr>
            <w:r w:rsidRPr="00197D2E">
              <w:rPr>
                <w:sz w:val="22"/>
                <w:szCs w:val="22"/>
              </w:rPr>
              <w:t>23</w:t>
            </w:r>
          </w:p>
        </w:tc>
        <w:tc>
          <w:tcPr>
            <w:tcW w:w="562" w:type="dxa"/>
            <w:tcBorders>
              <w:top w:val="nil"/>
              <w:left w:val="nil"/>
              <w:bottom w:val="single" w:sz="4" w:space="0" w:color="auto"/>
              <w:right w:val="single" w:sz="4" w:space="0" w:color="auto"/>
            </w:tcBorders>
            <w:shd w:val="clear" w:color="auto" w:fill="auto"/>
            <w:vAlign w:val="center"/>
            <w:hideMark/>
          </w:tcPr>
          <w:p w14:paraId="6E2706FF" w14:textId="68EC31EF" w:rsidR="00D02C96" w:rsidRPr="00197D2E" w:rsidRDefault="00D02C96" w:rsidP="00D02C96">
            <w:pPr>
              <w:ind w:left="-75" w:right="-91"/>
              <w:jc w:val="center"/>
              <w:rPr>
                <w:sz w:val="22"/>
                <w:szCs w:val="22"/>
              </w:rPr>
            </w:pPr>
            <w:r w:rsidRPr="00197D2E">
              <w:rPr>
                <w:sz w:val="22"/>
                <w:szCs w:val="22"/>
              </w:rPr>
              <w:t>12,8</w:t>
            </w:r>
          </w:p>
        </w:tc>
        <w:tc>
          <w:tcPr>
            <w:tcW w:w="557" w:type="dxa"/>
            <w:tcBorders>
              <w:top w:val="nil"/>
              <w:left w:val="nil"/>
              <w:bottom w:val="single" w:sz="4" w:space="0" w:color="auto"/>
              <w:right w:val="single" w:sz="4" w:space="0" w:color="auto"/>
            </w:tcBorders>
            <w:shd w:val="clear" w:color="auto" w:fill="auto"/>
            <w:vAlign w:val="center"/>
            <w:hideMark/>
          </w:tcPr>
          <w:p w14:paraId="6A4465A9" w14:textId="0B9A6247" w:rsidR="00D02C96" w:rsidRPr="00197D2E" w:rsidRDefault="00D02C96" w:rsidP="00D02C96">
            <w:pPr>
              <w:ind w:left="-75" w:right="-91"/>
              <w:jc w:val="center"/>
              <w:rPr>
                <w:sz w:val="22"/>
                <w:szCs w:val="22"/>
              </w:rPr>
            </w:pPr>
            <w:r w:rsidRPr="00197D2E">
              <w:rPr>
                <w:sz w:val="22"/>
                <w:szCs w:val="22"/>
              </w:rPr>
              <w:t>16</w:t>
            </w:r>
          </w:p>
        </w:tc>
        <w:tc>
          <w:tcPr>
            <w:tcW w:w="992" w:type="dxa"/>
            <w:tcBorders>
              <w:top w:val="nil"/>
              <w:left w:val="nil"/>
              <w:bottom w:val="single" w:sz="4" w:space="0" w:color="auto"/>
              <w:right w:val="single" w:sz="4" w:space="0" w:color="auto"/>
            </w:tcBorders>
            <w:shd w:val="clear" w:color="auto" w:fill="auto"/>
            <w:vAlign w:val="center"/>
            <w:hideMark/>
          </w:tcPr>
          <w:p w14:paraId="5CFCFC81" w14:textId="20377CC8"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706FC138" w14:textId="16AF5116"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0A5471D1" w14:textId="7CC06ED3"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49F04C3" w14:textId="2DE1A160" w:rsidR="00D02C96" w:rsidRPr="00197D2E" w:rsidRDefault="00D02C96" w:rsidP="00D02C96">
            <w:pPr>
              <w:ind w:left="-75" w:right="-91"/>
              <w:jc w:val="center"/>
              <w:rPr>
                <w:sz w:val="22"/>
                <w:szCs w:val="22"/>
              </w:rPr>
            </w:pPr>
            <w:r w:rsidRPr="00197D2E">
              <w:rPr>
                <w:sz w:val="22"/>
                <w:szCs w:val="22"/>
              </w:rPr>
              <w:t>5</w:t>
            </w:r>
          </w:p>
        </w:tc>
        <w:tc>
          <w:tcPr>
            <w:tcW w:w="567" w:type="dxa"/>
            <w:tcBorders>
              <w:top w:val="nil"/>
              <w:left w:val="nil"/>
              <w:bottom w:val="single" w:sz="4" w:space="0" w:color="auto"/>
              <w:right w:val="single" w:sz="4" w:space="0" w:color="auto"/>
            </w:tcBorders>
            <w:shd w:val="clear" w:color="auto" w:fill="auto"/>
            <w:vAlign w:val="center"/>
            <w:hideMark/>
          </w:tcPr>
          <w:p w14:paraId="4386A2A1" w14:textId="37A8F6C6" w:rsidR="00D02C96" w:rsidRPr="00197D2E" w:rsidRDefault="00D02C96" w:rsidP="00D02C96">
            <w:pPr>
              <w:ind w:left="-75" w:right="-91"/>
              <w:jc w:val="center"/>
              <w:rPr>
                <w:sz w:val="22"/>
                <w:szCs w:val="22"/>
              </w:rPr>
            </w:pPr>
            <w:r w:rsidRPr="00197D2E">
              <w:rPr>
                <w:sz w:val="22"/>
                <w:szCs w:val="22"/>
              </w:rPr>
              <w:t>2,6</w:t>
            </w:r>
          </w:p>
        </w:tc>
        <w:tc>
          <w:tcPr>
            <w:tcW w:w="531" w:type="dxa"/>
            <w:tcBorders>
              <w:top w:val="nil"/>
              <w:left w:val="nil"/>
              <w:bottom w:val="single" w:sz="4" w:space="0" w:color="auto"/>
              <w:right w:val="single" w:sz="4" w:space="0" w:color="auto"/>
            </w:tcBorders>
            <w:shd w:val="clear" w:color="auto" w:fill="auto"/>
            <w:vAlign w:val="center"/>
            <w:hideMark/>
          </w:tcPr>
          <w:p w14:paraId="1F19C2A6" w14:textId="449C0E7F" w:rsidR="00D02C96" w:rsidRPr="00197D2E" w:rsidRDefault="00D02C96" w:rsidP="00D02C96">
            <w:pPr>
              <w:ind w:left="-75" w:right="-91"/>
              <w:jc w:val="center"/>
              <w:rPr>
                <w:sz w:val="22"/>
                <w:szCs w:val="22"/>
              </w:rPr>
            </w:pPr>
            <w:r w:rsidRPr="00197D2E">
              <w:rPr>
                <w:sz w:val="22"/>
                <w:szCs w:val="22"/>
              </w:rPr>
              <w:t>3,2</w:t>
            </w:r>
          </w:p>
        </w:tc>
      </w:tr>
      <w:tr w:rsidR="00197D2E" w:rsidRPr="00197D2E" w14:paraId="57E2D822"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8A0A8A2" w14:textId="77777777" w:rsidR="00D02C96" w:rsidRPr="00197D2E" w:rsidRDefault="00D02C96" w:rsidP="00D02C96">
            <w:pPr>
              <w:ind w:left="-75" w:right="-69"/>
              <w:jc w:val="center"/>
              <w:rPr>
                <w:sz w:val="22"/>
                <w:szCs w:val="22"/>
              </w:rPr>
            </w:pPr>
            <w:r w:rsidRPr="00197D2E">
              <w:rPr>
                <w:sz w:val="22"/>
                <w:szCs w:val="22"/>
              </w:rPr>
              <w:t>1.10</w:t>
            </w:r>
          </w:p>
        </w:tc>
        <w:tc>
          <w:tcPr>
            <w:tcW w:w="1249" w:type="dxa"/>
            <w:tcBorders>
              <w:top w:val="nil"/>
              <w:left w:val="nil"/>
              <w:bottom w:val="single" w:sz="4" w:space="0" w:color="auto"/>
              <w:right w:val="single" w:sz="4" w:space="0" w:color="auto"/>
            </w:tcBorders>
            <w:shd w:val="clear" w:color="auto" w:fill="auto"/>
            <w:vAlign w:val="center"/>
            <w:hideMark/>
          </w:tcPr>
          <w:p w14:paraId="06721164" w14:textId="77777777" w:rsidR="00D02C96" w:rsidRPr="00197D2E" w:rsidRDefault="00D02C96" w:rsidP="00640500">
            <w:pPr>
              <w:ind w:left="-35" w:right="-76"/>
              <w:jc w:val="center"/>
              <w:rPr>
                <w:sz w:val="22"/>
                <w:szCs w:val="22"/>
              </w:rPr>
            </w:pPr>
            <w:r w:rsidRPr="00197D2E">
              <w:rPr>
                <w:sz w:val="22"/>
                <w:szCs w:val="22"/>
              </w:rPr>
              <w:t>Сухой остаток</w:t>
            </w:r>
          </w:p>
        </w:tc>
        <w:tc>
          <w:tcPr>
            <w:tcW w:w="748" w:type="dxa"/>
            <w:tcBorders>
              <w:top w:val="nil"/>
              <w:left w:val="nil"/>
              <w:bottom w:val="single" w:sz="4" w:space="0" w:color="auto"/>
              <w:right w:val="single" w:sz="4" w:space="0" w:color="auto"/>
            </w:tcBorders>
            <w:shd w:val="clear" w:color="auto" w:fill="auto"/>
            <w:vAlign w:val="center"/>
            <w:hideMark/>
          </w:tcPr>
          <w:p w14:paraId="6111E831"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nil"/>
              <w:bottom w:val="single" w:sz="4" w:space="0" w:color="auto"/>
              <w:right w:val="single" w:sz="4" w:space="0" w:color="auto"/>
            </w:tcBorders>
            <w:shd w:val="clear" w:color="auto" w:fill="auto"/>
            <w:vAlign w:val="center"/>
            <w:hideMark/>
          </w:tcPr>
          <w:p w14:paraId="070588DB" w14:textId="3934F60B" w:rsidR="00D02C96" w:rsidRPr="00197D2E" w:rsidRDefault="00D02C96" w:rsidP="00D02C96">
            <w:pPr>
              <w:ind w:left="-75" w:right="-91"/>
              <w:jc w:val="center"/>
              <w:rPr>
                <w:sz w:val="22"/>
                <w:szCs w:val="22"/>
              </w:rPr>
            </w:pPr>
            <w:r w:rsidRPr="00197D2E">
              <w:rPr>
                <w:sz w:val="22"/>
                <w:szCs w:val="22"/>
              </w:rPr>
              <w:t>20,9</w:t>
            </w:r>
          </w:p>
        </w:tc>
        <w:tc>
          <w:tcPr>
            <w:tcW w:w="562" w:type="dxa"/>
            <w:tcBorders>
              <w:top w:val="nil"/>
              <w:left w:val="nil"/>
              <w:bottom w:val="single" w:sz="4" w:space="0" w:color="auto"/>
              <w:right w:val="single" w:sz="4" w:space="0" w:color="auto"/>
            </w:tcBorders>
            <w:shd w:val="clear" w:color="auto" w:fill="auto"/>
            <w:vAlign w:val="center"/>
            <w:hideMark/>
          </w:tcPr>
          <w:p w14:paraId="7A5FDFFE" w14:textId="236FF893" w:rsidR="00D02C96" w:rsidRPr="00197D2E" w:rsidRDefault="00D02C96" w:rsidP="00D02C96">
            <w:pPr>
              <w:ind w:left="-75" w:right="-91"/>
              <w:jc w:val="center"/>
              <w:rPr>
                <w:sz w:val="22"/>
                <w:szCs w:val="22"/>
              </w:rPr>
            </w:pPr>
            <w:r w:rsidRPr="00197D2E">
              <w:rPr>
                <w:sz w:val="22"/>
                <w:szCs w:val="22"/>
              </w:rPr>
              <w:t>17,2</w:t>
            </w:r>
          </w:p>
        </w:tc>
        <w:tc>
          <w:tcPr>
            <w:tcW w:w="562" w:type="dxa"/>
            <w:tcBorders>
              <w:top w:val="nil"/>
              <w:left w:val="nil"/>
              <w:bottom w:val="single" w:sz="4" w:space="0" w:color="auto"/>
              <w:right w:val="single" w:sz="4" w:space="0" w:color="auto"/>
            </w:tcBorders>
            <w:shd w:val="clear" w:color="auto" w:fill="auto"/>
            <w:vAlign w:val="center"/>
            <w:hideMark/>
          </w:tcPr>
          <w:p w14:paraId="4B211A72" w14:textId="23E84DB9" w:rsidR="00D02C96" w:rsidRPr="00197D2E" w:rsidRDefault="00D02C96" w:rsidP="00D02C96">
            <w:pPr>
              <w:ind w:left="-75" w:right="-91"/>
              <w:jc w:val="center"/>
              <w:rPr>
                <w:sz w:val="22"/>
                <w:szCs w:val="22"/>
              </w:rPr>
            </w:pPr>
            <w:r w:rsidRPr="00197D2E">
              <w:rPr>
                <w:sz w:val="22"/>
                <w:szCs w:val="22"/>
              </w:rPr>
              <w:t>24,6</w:t>
            </w:r>
          </w:p>
        </w:tc>
        <w:tc>
          <w:tcPr>
            <w:tcW w:w="562" w:type="dxa"/>
            <w:tcBorders>
              <w:top w:val="nil"/>
              <w:left w:val="nil"/>
              <w:bottom w:val="single" w:sz="4" w:space="0" w:color="auto"/>
              <w:right w:val="single" w:sz="4" w:space="0" w:color="auto"/>
            </w:tcBorders>
            <w:shd w:val="clear" w:color="auto" w:fill="auto"/>
            <w:vAlign w:val="center"/>
            <w:hideMark/>
          </w:tcPr>
          <w:p w14:paraId="500054F7" w14:textId="1F9CEAEB" w:rsidR="00D02C96" w:rsidRPr="00197D2E" w:rsidRDefault="00D02C96" w:rsidP="00D02C96">
            <w:pPr>
              <w:ind w:left="-75" w:right="-91"/>
              <w:jc w:val="center"/>
              <w:rPr>
                <w:sz w:val="22"/>
                <w:szCs w:val="22"/>
              </w:rPr>
            </w:pPr>
            <w:r w:rsidRPr="00197D2E">
              <w:rPr>
                <w:sz w:val="22"/>
                <w:szCs w:val="22"/>
              </w:rPr>
              <w:t>5,3</w:t>
            </w:r>
          </w:p>
        </w:tc>
        <w:tc>
          <w:tcPr>
            <w:tcW w:w="562" w:type="dxa"/>
            <w:tcBorders>
              <w:top w:val="nil"/>
              <w:left w:val="nil"/>
              <w:bottom w:val="single" w:sz="4" w:space="0" w:color="auto"/>
              <w:right w:val="single" w:sz="4" w:space="0" w:color="auto"/>
            </w:tcBorders>
            <w:shd w:val="clear" w:color="auto" w:fill="auto"/>
            <w:vAlign w:val="center"/>
            <w:hideMark/>
          </w:tcPr>
          <w:p w14:paraId="37C8617F" w14:textId="5CB0EB30" w:rsidR="00D02C96" w:rsidRPr="00197D2E" w:rsidRDefault="00D02C96" w:rsidP="00D02C96">
            <w:pPr>
              <w:ind w:left="-75" w:right="-91"/>
              <w:jc w:val="center"/>
              <w:rPr>
                <w:sz w:val="22"/>
                <w:szCs w:val="22"/>
              </w:rPr>
            </w:pPr>
            <w:r w:rsidRPr="00197D2E">
              <w:rPr>
                <w:sz w:val="22"/>
                <w:szCs w:val="22"/>
              </w:rPr>
              <w:t>4,7</w:t>
            </w:r>
          </w:p>
        </w:tc>
        <w:tc>
          <w:tcPr>
            <w:tcW w:w="562" w:type="dxa"/>
            <w:tcBorders>
              <w:top w:val="nil"/>
              <w:left w:val="nil"/>
              <w:bottom w:val="single" w:sz="4" w:space="0" w:color="auto"/>
              <w:right w:val="single" w:sz="4" w:space="0" w:color="auto"/>
            </w:tcBorders>
            <w:shd w:val="clear" w:color="auto" w:fill="auto"/>
            <w:vAlign w:val="center"/>
            <w:hideMark/>
          </w:tcPr>
          <w:p w14:paraId="1D510FD8" w14:textId="2651A17B" w:rsidR="00D02C96" w:rsidRPr="00197D2E" w:rsidRDefault="00D02C96" w:rsidP="00D02C96">
            <w:pPr>
              <w:ind w:left="-75" w:right="-91"/>
              <w:jc w:val="center"/>
              <w:rPr>
                <w:sz w:val="22"/>
                <w:szCs w:val="22"/>
              </w:rPr>
            </w:pPr>
            <w:r w:rsidRPr="00197D2E">
              <w:rPr>
                <w:sz w:val="22"/>
                <w:szCs w:val="22"/>
              </w:rPr>
              <w:t>5,8</w:t>
            </w:r>
          </w:p>
        </w:tc>
        <w:tc>
          <w:tcPr>
            <w:tcW w:w="562" w:type="dxa"/>
            <w:tcBorders>
              <w:top w:val="nil"/>
              <w:left w:val="nil"/>
              <w:bottom w:val="single" w:sz="4" w:space="0" w:color="auto"/>
              <w:right w:val="single" w:sz="4" w:space="0" w:color="auto"/>
            </w:tcBorders>
            <w:shd w:val="clear" w:color="auto" w:fill="auto"/>
            <w:vAlign w:val="center"/>
            <w:hideMark/>
          </w:tcPr>
          <w:p w14:paraId="49D9889E" w14:textId="11900976" w:rsidR="00D02C96" w:rsidRPr="00197D2E" w:rsidRDefault="00D02C96" w:rsidP="00D02C96">
            <w:pPr>
              <w:ind w:left="-75" w:right="-91"/>
              <w:jc w:val="center"/>
              <w:rPr>
                <w:sz w:val="22"/>
                <w:szCs w:val="22"/>
              </w:rPr>
            </w:pPr>
            <w:r w:rsidRPr="00197D2E">
              <w:rPr>
                <w:sz w:val="22"/>
                <w:szCs w:val="22"/>
              </w:rPr>
              <w:t>24,3</w:t>
            </w:r>
          </w:p>
        </w:tc>
        <w:tc>
          <w:tcPr>
            <w:tcW w:w="562" w:type="dxa"/>
            <w:tcBorders>
              <w:top w:val="nil"/>
              <w:left w:val="nil"/>
              <w:bottom w:val="single" w:sz="4" w:space="0" w:color="auto"/>
              <w:right w:val="single" w:sz="4" w:space="0" w:color="auto"/>
            </w:tcBorders>
            <w:shd w:val="clear" w:color="auto" w:fill="auto"/>
            <w:vAlign w:val="center"/>
            <w:hideMark/>
          </w:tcPr>
          <w:p w14:paraId="395AE340" w14:textId="4F93EAD4" w:rsidR="00D02C96" w:rsidRPr="00197D2E" w:rsidRDefault="00D02C96" w:rsidP="00D02C96">
            <w:pPr>
              <w:ind w:left="-75" w:right="-91"/>
              <w:jc w:val="center"/>
              <w:rPr>
                <w:sz w:val="22"/>
                <w:szCs w:val="22"/>
              </w:rPr>
            </w:pPr>
            <w:r w:rsidRPr="00197D2E">
              <w:rPr>
                <w:sz w:val="22"/>
                <w:szCs w:val="22"/>
              </w:rPr>
              <w:t>20,2</w:t>
            </w:r>
          </w:p>
        </w:tc>
        <w:tc>
          <w:tcPr>
            <w:tcW w:w="562" w:type="dxa"/>
            <w:tcBorders>
              <w:top w:val="nil"/>
              <w:left w:val="nil"/>
              <w:bottom w:val="single" w:sz="4" w:space="0" w:color="auto"/>
              <w:right w:val="single" w:sz="4" w:space="0" w:color="auto"/>
            </w:tcBorders>
            <w:shd w:val="clear" w:color="auto" w:fill="auto"/>
            <w:vAlign w:val="center"/>
            <w:hideMark/>
          </w:tcPr>
          <w:p w14:paraId="6ECCDD86" w14:textId="6184A328" w:rsidR="00D02C96" w:rsidRPr="00197D2E" w:rsidRDefault="00D02C96" w:rsidP="00D02C96">
            <w:pPr>
              <w:ind w:left="-75" w:right="-91"/>
              <w:jc w:val="center"/>
              <w:rPr>
                <w:sz w:val="22"/>
                <w:szCs w:val="22"/>
              </w:rPr>
            </w:pPr>
            <w:r w:rsidRPr="00197D2E">
              <w:rPr>
                <w:sz w:val="22"/>
                <w:szCs w:val="22"/>
              </w:rPr>
              <w:t>28,4</w:t>
            </w:r>
          </w:p>
        </w:tc>
        <w:tc>
          <w:tcPr>
            <w:tcW w:w="562" w:type="dxa"/>
            <w:tcBorders>
              <w:top w:val="nil"/>
              <w:left w:val="nil"/>
              <w:bottom w:val="single" w:sz="4" w:space="0" w:color="auto"/>
              <w:right w:val="single" w:sz="4" w:space="0" w:color="auto"/>
            </w:tcBorders>
            <w:shd w:val="clear" w:color="auto" w:fill="auto"/>
            <w:vAlign w:val="center"/>
            <w:hideMark/>
          </w:tcPr>
          <w:p w14:paraId="445B3E43" w14:textId="5983E9E7" w:rsidR="00D02C96" w:rsidRPr="00197D2E" w:rsidRDefault="00D02C96" w:rsidP="00D02C96">
            <w:pPr>
              <w:ind w:left="-75" w:right="-91"/>
              <w:jc w:val="center"/>
              <w:rPr>
                <w:sz w:val="22"/>
                <w:szCs w:val="22"/>
              </w:rPr>
            </w:pPr>
            <w:r w:rsidRPr="00197D2E">
              <w:rPr>
                <w:sz w:val="22"/>
                <w:szCs w:val="22"/>
              </w:rPr>
              <w:t>12,4</w:t>
            </w:r>
          </w:p>
        </w:tc>
        <w:tc>
          <w:tcPr>
            <w:tcW w:w="562" w:type="dxa"/>
            <w:tcBorders>
              <w:top w:val="nil"/>
              <w:left w:val="nil"/>
              <w:bottom w:val="single" w:sz="4" w:space="0" w:color="auto"/>
              <w:right w:val="single" w:sz="4" w:space="0" w:color="auto"/>
            </w:tcBorders>
            <w:shd w:val="clear" w:color="auto" w:fill="auto"/>
            <w:vAlign w:val="center"/>
            <w:hideMark/>
          </w:tcPr>
          <w:p w14:paraId="7B706F6C" w14:textId="0D6924F5" w:rsidR="00D02C96" w:rsidRPr="00197D2E" w:rsidRDefault="00D02C96" w:rsidP="00D02C96">
            <w:pPr>
              <w:ind w:left="-75" w:right="-91"/>
              <w:jc w:val="center"/>
              <w:rPr>
                <w:sz w:val="22"/>
                <w:szCs w:val="22"/>
              </w:rPr>
            </w:pPr>
            <w:r w:rsidRPr="00197D2E">
              <w:rPr>
                <w:sz w:val="22"/>
                <w:szCs w:val="22"/>
              </w:rPr>
              <w:t>8,4</w:t>
            </w:r>
          </w:p>
        </w:tc>
        <w:tc>
          <w:tcPr>
            <w:tcW w:w="562" w:type="dxa"/>
            <w:tcBorders>
              <w:top w:val="nil"/>
              <w:left w:val="nil"/>
              <w:bottom w:val="single" w:sz="4" w:space="0" w:color="auto"/>
              <w:right w:val="single" w:sz="4" w:space="0" w:color="auto"/>
            </w:tcBorders>
            <w:shd w:val="clear" w:color="auto" w:fill="auto"/>
            <w:vAlign w:val="center"/>
            <w:hideMark/>
          </w:tcPr>
          <w:p w14:paraId="236F6F55" w14:textId="5590FF1D" w:rsidR="00D02C96" w:rsidRPr="00197D2E" w:rsidRDefault="00D02C96" w:rsidP="00D02C96">
            <w:pPr>
              <w:ind w:left="-75" w:right="-91"/>
              <w:jc w:val="center"/>
              <w:rPr>
                <w:sz w:val="22"/>
                <w:szCs w:val="22"/>
              </w:rPr>
            </w:pPr>
            <w:r w:rsidRPr="00197D2E">
              <w:rPr>
                <w:sz w:val="22"/>
                <w:szCs w:val="22"/>
              </w:rPr>
              <w:t>16,4</w:t>
            </w:r>
          </w:p>
        </w:tc>
        <w:tc>
          <w:tcPr>
            <w:tcW w:w="562" w:type="dxa"/>
            <w:tcBorders>
              <w:top w:val="nil"/>
              <w:left w:val="nil"/>
              <w:bottom w:val="single" w:sz="4" w:space="0" w:color="auto"/>
              <w:right w:val="single" w:sz="4" w:space="0" w:color="auto"/>
            </w:tcBorders>
            <w:shd w:val="clear" w:color="auto" w:fill="auto"/>
            <w:vAlign w:val="center"/>
            <w:hideMark/>
          </w:tcPr>
          <w:p w14:paraId="050ED557" w14:textId="79B9575B" w:rsidR="00D02C96" w:rsidRPr="00197D2E" w:rsidRDefault="00D02C96" w:rsidP="00D02C96">
            <w:pPr>
              <w:ind w:left="-75" w:right="-91"/>
              <w:jc w:val="center"/>
              <w:rPr>
                <w:sz w:val="22"/>
                <w:szCs w:val="22"/>
              </w:rPr>
            </w:pPr>
            <w:r w:rsidRPr="00197D2E">
              <w:rPr>
                <w:sz w:val="22"/>
                <w:szCs w:val="22"/>
              </w:rPr>
              <w:t>15,7</w:t>
            </w:r>
          </w:p>
        </w:tc>
        <w:tc>
          <w:tcPr>
            <w:tcW w:w="557" w:type="dxa"/>
            <w:tcBorders>
              <w:top w:val="nil"/>
              <w:left w:val="nil"/>
              <w:bottom w:val="single" w:sz="4" w:space="0" w:color="auto"/>
              <w:right w:val="single" w:sz="4" w:space="0" w:color="auto"/>
            </w:tcBorders>
            <w:shd w:val="clear" w:color="auto" w:fill="auto"/>
            <w:vAlign w:val="center"/>
            <w:hideMark/>
          </w:tcPr>
          <w:p w14:paraId="251B2CB2" w14:textId="35CB03B6" w:rsidR="00D02C96" w:rsidRPr="00197D2E" w:rsidRDefault="00D02C96" w:rsidP="00D02C96">
            <w:pPr>
              <w:ind w:left="-75" w:right="-91"/>
              <w:jc w:val="center"/>
              <w:rPr>
                <w:sz w:val="22"/>
                <w:szCs w:val="22"/>
              </w:rPr>
            </w:pPr>
            <w:r w:rsidRPr="00197D2E">
              <w:rPr>
                <w:sz w:val="22"/>
                <w:szCs w:val="22"/>
              </w:rPr>
              <w:t>28,4</w:t>
            </w:r>
          </w:p>
        </w:tc>
        <w:tc>
          <w:tcPr>
            <w:tcW w:w="992" w:type="dxa"/>
            <w:tcBorders>
              <w:top w:val="nil"/>
              <w:left w:val="nil"/>
              <w:bottom w:val="single" w:sz="4" w:space="0" w:color="auto"/>
              <w:right w:val="single" w:sz="4" w:space="0" w:color="auto"/>
            </w:tcBorders>
            <w:shd w:val="clear" w:color="auto" w:fill="auto"/>
            <w:vAlign w:val="center"/>
            <w:hideMark/>
          </w:tcPr>
          <w:p w14:paraId="1E8E6416" w14:textId="488DC014" w:rsidR="00D02C96" w:rsidRPr="00197D2E" w:rsidRDefault="00D02C96" w:rsidP="00D02C96">
            <w:pPr>
              <w:ind w:left="-75" w:right="-91"/>
              <w:jc w:val="center"/>
              <w:rPr>
                <w:sz w:val="22"/>
                <w:szCs w:val="22"/>
              </w:rPr>
            </w:pPr>
            <w:r w:rsidRPr="00197D2E">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57A2550A" w14:textId="2B02B0BA"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09A5518E" w14:textId="1522218E"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26365DCC" w14:textId="6B243BCC" w:rsidR="00D02C96" w:rsidRPr="00197D2E" w:rsidRDefault="00D02C96" w:rsidP="00D02C96">
            <w:pPr>
              <w:ind w:left="-75" w:right="-91"/>
              <w:jc w:val="center"/>
              <w:rPr>
                <w:sz w:val="22"/>
                <w:szCs w:val="22"/>
              </w:rPr>
            </w:pPr>
            <w:r w:rsidRPr="00197D2E">
              <w:rPr>
                <w:sz w:val="22"/>
                <w:szCs w:val="22"/>
              </w:rPr>
              <w:t>5</w:t>
            </w:r>
          </w:p>
        </w:tc>
        <w:tc>
          <w:tcPr>
            <w:tcW w:w="567" w:type="dxa"/>
            <w:tcBorders>
              <w:top w:val="nil"/>
              <w:left w:val="nil"/>
              <w:bottom w:val="single" w:sz="4" w:space="0" w:color="auto"/>
              <w:right w:val="single" w:sz="4" w:space="0" w:color="auto"/>
            </w:tcBorders>
            <w:shd w:val="clear" w:color="auto" w:fill="auto"/>
            <w:vAlign w:val="center"/>
            <w:hideMark/>
          </w:tcPr>
          <w:p w14:paraId="0EB93135" w14:textId="524FF1C7"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71A1666A" w14:textId="42CBCA89" w:rsidR="00D02C96" w:rsidRPr="00197D2E" w:rsidRDefault="00D02C96" w:rsidP="00D02C96">
            <w:pPr>
              <w:ind w:left="-75" w:right="-91"/>
              <w:jc w:val="center"/>
              <w:rPr>
                <w:sz w:val="22"/>
                <w:szCs w:val="22"/>
              </w:rPr>
            </w:pPr>
            <w:r w:rsidRPr="00197D2E">
              <w:rPr>
                <w:sz w:val="22"/>
                <w:szCs w:val="22"/>
              </w:rPr>
              <w:t>3,1</w:t>
            </w:r>
          </w:p>
        </w:tc>
      </w:tr>
      <w:tr w:rsidR="00197D2E" w:rsidRPr="00197D2E" w14:paraId="0B90F178"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C62CF68" w14:textId="77777777" w:rsidR="00A57A2B" w:rsidRPr="00197D2E" w:rsidRDefault="00A57A2B" w:rsidP="0098392F">
            <w:pPr>
              <w:ind w:left="-75" w:right="-69"/>
              <w:jc w:val="center"/>
              <w:rPr>
                <w:b/>
                <w:bCs/>
                <w:sz w:val="22"/>
                <w:szCs w:val="22"/>
              </w:rPr>
            </w:pPr>
            <w:r w:rsidRPr="00197D2E">
              <w:rPr>
                <w:b/>
                <w:bCs/>
                <w:sz w:val="22"/>
                <w:szCs w:val="22"/>
              </w:rPr>
              <w:t>2</w:t>
            </w:r>
          </w:p>
        </w:tc>
        <w:tc>
          <w:tcPr>
            <w:tcW w:w="14077" w:type="dxa"/>
            <w:gridSpan w:val="22"/>
            <w:tcBorders>
              <w:top w:val="single" w:sz="4" w:space="0" w:color="auto"/>
              <w:left w:val="nil"/>
              <w:bottom w:val="single" w:sz="4" w:space="0" w:color="auto"/>
              <w:right w:val="single" w:sz="4" w:space="0" w:color="000000"/>
            </w:tcBorders>
            <w:shd w:val="clear" w:color="auto" w:fill="auto"/>
            <w:vAlign w:val="center"/>
            <w:hideMark/>
          </w:tcPr>
          <w:p w14:paraId="05BBAAB7" w14:textId="77777777" w:rsidR="00A57A2B" w:rsidRPr="00197D2E" w:rsidRDefault="00A57A2B" w:rsidP="0098392F">
            <w:pPr>
              <w:ind w:left="-75" w:right="-69"/>
              <w:jc w:val="center"/>
              <w:rPr>
                <w:b/>
                <w:bCs/>
                <w:sz w:val="22"/>
                <w:szCs w:val="22"/>
              </w:rPr>
            </w:pPr>
            <w:r w:rsidRPr="00197D2E">
              <w:rPr>
                <w:b/>
                <w:bCs/>
                <w:sz w:val="22"/>
                <w:szCs w:val="22"/>
              </w:rPr>
              <w:t>Показатели химического состава воды</w:t>
            </w:r>
          </w:p>
        </w:tc>
      </w:tr>
      <w:tr w:rsidR="00197D2E" w:rsidRPr="00197D2E" w14:paraId="3072B49F"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528C4AE8" w14:textId="77777777" w:rsidR="00D02C96" w:rsidRPr="00197D2E" w:rsidRDefault="00D02C96" w:rsidP="00D02C96">
            <w:pPr>
              <w:ind w:left="-75" w:right="-69"/>
              <w:jc w:val="center"/>
              <w:rPr>
                <w:sz w:val="22"/>
                <w:szCs w:val="22"/>
              </w:rPr>
            </w:pPr>
            <w:r w:rsidRPr="00197D2E">
              <w:rPr>
                <w:sz w:val="22"/>
                <w:szCs w:val="22"/>
              </w:rPr>
              <w:t>2.1</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6B22769A" w14:textId="77777777" w:rsidR="00D02C96" w:rsidRPr="00197D2E" w:rsidRDefault="00D02C96" w:rsidP="00D02C96">
            <w:pPr>
              <w:jc w:val="center"/>
              <w:rPr>
                <w:sz w:val="22"/>
                <w:szCs w:val="22"/>
              </w:rPr>
            </w:pPr>
            <w:r w:rsidRPr="00197D2E">
              <w:rPr>
                <w:sz w:val="22"/>
                <w:szCs w:val="22"/>
              </w:rPr>
              <w:t>Железо общее</w:t>
            </w:r>
          </w:p>
        </w:tc>
        <w:tc>
          <w:tcPr>
            <w:tcW w:w="748" w:type="dxa"/>
            <w:tcBorders>
              <w:top w:val="single" w:sz="4" w:space="0" w:color="auto"/>
              <w:left w:val="nil"/>
              <w:bottom w:val="single" w:sz="4" w:space="0" w:color="auto"/>
              <w:right w:val="nil"/>
            </w:tcBorders>
            <w:shd w:val="clear" w:color="auto" w:fill="auto"/>
            <w:vAlign w:val="center"/>
            <w:hideMark/>
          </w:tcPr>
          <w:p w14:paraId="242CE75C"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4802C" w14:textId="4EB1DC9E" w:rsidR="00D02C96" w:rsidRPr="00197D2E" w:rsidRDefault="00D02C96" w:rsidP="00D02C96">
            <w:pPr>
              <w:ind w:left="-75" w:right="-91"/>
              <w:jc w:val="center"/>
              <w:rPr>
                <w:sz w:val="22"/>
                <w:szCs w:val="22"/>
              </w:rPr>
            </w:pPr>
            <w:r w:rsidRPr="00197D2E">
              <w:rPr>
                <w:sz w:val="22"/>
                <w:szCs w:val="22"/>
              </w:rPr>
              <w:t>2,4</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4CA60A53" w14:textId="1FC484DA" w:rsidR="00D02C96" w:rsidRPr="00197D2E" w:rsidRDefault="00D02C96" w:rsidP="00D02C96">
            <w:pPr>
              <w:ind w:left="-75" w:right="-91"/>
              <w:jc w:val="center"/>
              <w:rPr>
                <w:sz w:val="22"/>
                <w:szCs w:val="22"/>
              </w:rPr>
            </w:pPr>
            <w:r w:rsidRPr="00197D2E">
              <w:rPr>
                <w:sz w:val="22"/>
                <w:szCs w:val="22"/>
              </w:rPr>
              <w:t>0.6</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18E6F30A" w14:textId="3D0FB738" w:rsidR="00D02C96" w:rsidRPr="00197D2E" w:rsidRDefault="00D02C96" w:rsidP="00D02C96">
            <w:pPr>
              <w:ind w:left="-75" w:right="-91"/>
              <w:jc w:val="center"/>
              <w:rPr>
                <w:sz w:val="22"/>
                <w:szCs w:val="22"/>
              </w:rPr>
            </w:pPr>
            <w:r w:rsidRPr="00197D2E">
              <w:rPr>
                <w:sz w:val="22"/>
                <w:szCs w:val="22"/>
              </w:rPr>
              <w:t>4,1</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6F0674C9" w14:textId="2F4E3C48" w:rsidR="00D02C96" w:rsidRPr="00197D2E" w:rsidRDefault="00D02C96" w:rsidP="00D02C96">
            <w:pPr>
              <w:ind w:left="-75" w:right="-91"/>
              <w:jc w:val="center"/>
              <w:rPr>
                <w:sz w:val="22"/>
                <w:szCs w:val="22"/>
              </w:rPr>
            </w:pPr>
            <w:r w:rsidRPr="00197D2E">
              <w:rPr>
                <w:sz w:val="22"/>
                <w:szCs w:val="22"/>
              </w:rPr>
              <w:t>1,5</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65BB3F06" w14:textId="1ADA932E" w:rsidR="00D02C96" w:rsidRPr="00197D2E" w:rsidRDefault="00D02C96" w:rsidP="00D02C96">
            <w:pPr>
              <w:ind w:left="-75" w:right="-91"/>
              <w:jc w:val="center"/>
              <w:rPr>
                <w:sz w:val="22"/>
                <w:szCs w:val="22"/>
              </w:rPr>
            </w:pPr>
            <w:r w:rsidRPr="00197D2E">
              <w:rPr>
                <w:sz w:val="22"/>
                <w:szCs w:val="22"/>
              </w:rPr>
              <w:t>0,9</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5B6DBAB2" w14:textId="7D2B4BFB" w:rsidR="00D02C96" w:rsidRPr="00197D2E" w:rsidRDefault="00D02C96" w:rsidP="00D02C96">
            <w:pPr>
              <w:ind w:left="-75" w:right="-91"/>
              <w:jc w:val="center"/>
              <w:rPr>
                <w:sz w:val="22"/>
                <w:szCs w:val="22"/>
              </w:rPr>
            </w:pPr>
            <w:r w:rsidRPr="00197D2E">
              <w:rPr>
                <w:sz w:val="22"/>
                <w:szCs w:val="22"/>
              </w:rPr>
              <w:t>2,1</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1BA01FA0" w14:textId="33D30093" w:rsidR="00D02C96" w:rsidRPr="00197D2E" w:rsidRDefault="00D02C96" w:rsidP="00D02C96">
            <w:pPr>
              <w:ind w:left="-75" w:right="-91"/>
              <w:jc w:val="center"/>
              <w:rPr>
                <w:sz w:val="22"/>
                <w:szCs w:val="22"/>
              </w:rPr>
            </w:pPr>
            <w:r w:rsidRPr="00197D2E">
              <w:rPr>
                <w:sz w:val="22"/>
                <w:szCs w:val="22"/>
              </w:rPr>
              <w:t>2,6</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68E9F23F" w14:textId="17A2B4F0" w:rsidR="00D02C96" w:rsidRPr="00197D2E" w:rsidRDefault="00D02C96" w:rsidP="00D02C96">
            <w:pPr>
              <w:ind w:left="-75" w:right="-91"/>
              <w:jc w:val="center"/>
              <w:rPr>
                <w:sz w:val="22"/>
                <w:szCs w:val="22"/>
              </w:rPr>
            </w:pPr>
            <w:r w:rsidRPr="00197D2E">
              <w:rPr>
                <w:sz w:val="22"/>
                <w:szCs w:val="22"/>
              </w:rPr>
              <w:t>2,4</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71FF52C5" w14:textId="313A2455" w:rsidR="00D02C96" w:rsidRPr="00197D2E" w:rsidRDefault="00D02C96" w:rsidP="00D02C96">
            <w:pPr>
              <w:ind w:left="-75" w:right="-91"/>
              <w:jc w:val="center"/>
              <w:rPr>
                <w:sz w:val="22"/>
                <w:szCs w:val="22"/>
              </w:rPr>
            </w:pPr>
            <w:r w:rsidRPr="00197D2E">
              <w:rPr>
                <w:sz w:val="22"/>
                <w:szCs w:val="22"/>
              </w:rPr>
              <w:t>2,9</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6B174161" w14:textId="2DE6D28B" w:rsidR="00D02C96" w:rsidRPr="00197D2E" w:rsidRDefault="00D02C96" w:rsidP="00D02C96">
            <w:pPr>
              <w:ind w:left="-75" w:right="-91"/>
              <w:jc w:val="center"/>
              <w:rPr>
                <w:sz w:val="22"/>
                <w:szCs w:val="22"/>
              </w:rPr>
            </w:pPr>
            <w:r w:rsidRPr="00197D2E">
              <w:rPr>
                <w:sz w:val="22"/>
                <w:szCs w:val="22"/>
              </w:rPr>
              <w:t>1,65</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76342324" w14:textId="174F2E57" w:rsidR="00D02C96" w:rsidRPr="00197D2E" w:rsidRDefault="00D02C96" w:rsidP="00D02C96">
            <w:pPr>
              <w:ind w:left="-75" w:right="-91"/>
              <w:jc w:val="center"/>
              <w:rPr>
                <w:sz w:val="22"/>
                <w:szCs w:val="22"/>
              </w:rPr>
            </w:pPr>
            <w:r w:rsidRPr="00197D2E">
              <w:rPr>
                <w:sz w:val="22"/>
                <w:szCs w:val="22"/>
              </w:rPr>
              <w:t>1,53</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4935147D" w14:textId="5A92D30C" w:rsidR="00D02C96" w:rsidRPr="00197D2E" w:rsidRDefault="00D02C96" w:rsidP="00D02C96">
            <w:pPr>
              <w:ind w:left="-75" w:right="-91"/>
              <w:jc w:val="center"/>
              <w:rPr>
                <w:sz w:val="22"/>
                <w:szCs w:val="22"/>
              </w:rPr>
            </w:pPr>
            <w:r w:rsidRPr="00197D2E">
              <w:rPr>
                <w:sz w:val="22"/>
                <w:szCs w:val="22"/>
              </w:rPr>
              <w:t>1,77</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145FD55B" w14:textId="0FCB24A7" w:rsidR="00D02C96" w:rsidRPr="00197D2E" w:rsidRDefault="00D02C96" w:rsidP="00D02C96">
            <w:pPr>
              <w:ind w:left="-75" w:right="-91"/>
              <w:jc w:val="center"/>
              <w:rPr>
                <w:sz w:val="22"/>
                <w:szCs w:val="22"/>
              </w:rPr>
            </w:pPr>
            <w:r w:rsidRPr="00197D2E">
              <w:rPr>
                <w:sz w:val="22"/>
                <w:szCs w:val="22"/>
              </w:rPr>
              <w:t>2</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3B88C4A6" w14:textId="512DA84E" w:rsidR="00D02C96" w:rsidRPr="00197D2E" w:rsidRDefault="00D02C96" w:rsidP="00D02C96">
            <w:pPr>
              <w:ind w:left="-75" w:right="-91"/>
              <w:jc w:val="center"/>
              <w:rPr>
                <w:sz w:val="22"/>
                <w:szCs w:val="22"/>
              </w:rPr>
            </w:pPr>
            <w:r w:rsidRPr="00197D2E">
              <w:rPr>
                <w:sz w:val="22"/>
                <w:szCs w:val="22"/>
              </w:rPr>
              <w:t>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ECDDD0" w14:textId="63D8BD4F" w:rsidR="00D02C96" w:rsidRPr="00197D2E" w:rsidRDefault="00D02C96" w:rsidP="00D02C96">
            <w:pPr>
              <w:ind w:left="-75" w:right="-91"/>
              <w:jc w:val="center"/>
              <w:rPr>
                <w:sz w:val="22"/>
                <w:szCs w:val="22"/>
              </w:rPr>
            </w:pPr>
            <w:r w:rsidRPr="00197D2E">
              <w:rPr>
                <w:sz w:val="22"/>
                <w:szCs w:val="22"/>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2062F4F" w14:textId="09BDCB7F" w:rsidR="00D02C96" w:rsidRPr="00197D2E" w:rsidRDefault="00D02C96" w:rsidP="00D02C96">
            <w:pPr>
              <w:ind w:left="-75" w:right="-91"/>
              <w:jc w:val="center"/>
              <w:rPr>
                <w:sz w:val="22"/>
                <w:szCs w:val="22"/>
              </w:rPr>
            </w:pPr>
            <w:r w:rsidRPr="00197D2E">
              <w:rPr>
                <w:sz w:val="22"/>
                <w:szCs w:val="22"/>
              </w:rPr>
              <w:t>6,7</w:t>
            </w:r>
          </w:p>
        </w:tc>
        <w:tc>
          <w:tcPr>
            <w:tcW w:w="552" w:type="dxa"/>
            <w:tcBorders>
              <w:top w:val="single" w:sz="4" w:space="0" w:color="auto"/>
              <w:left w:val="nil"/>
              <w:bottom w:val="single" w:sz="4" w:space="0" w:color="auto"/>
              <w:right w:val="single" w:sz="4" w:space="0" w:color="auto"/>
            </w:tcBorders>
            <w:shd w:val="clear" w:color="auto" w:fill="auto"/>
            <w:vAlign w:val="center"/>
            <w:hideMark/>
          </w:tcPr>
          <w:p w14:paraId="4251ACC3" w14:textId="66C659E5" w:rsidR="00D02C96" w:rsidRPr="00197D2E" w:rsidRDefault="00D02C96" w:rsidP="00D02C96">
            <w:pPr>
              <w:ind w:left="-75" w:right="-91"/>
              <w:jc w:val="center"/>
              <w:rPr>
                <w:sz w:val="22"/>
                <w:szCs w:val="22"/>
              </w:rPr>
            </w:pPr>
            <w:r w:rsidRPr="00197D2E">
              <w:rPr>
                <w:sz w:val="22"/>
                <w:szCs w:val="22"/>
              </w:rPr>
              <w:t>9</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525D7E1F" w14:textId="04260308" w:rsidR="00D02C96" w:rsidRPr="00197D2E" w:rsidRDefault="00D02C96" w:rsidP="00D02C96">
            <w:pPr>
              <w:ind w:left="-75" w:right="-91"/>
              <w:jc w:val="center"/>
              <w:rPr>
                <w:sz w:val="22"/>
                <w:szCs w:val="22"/>
              </w:rPr>
            </w:pPr>
            <w:r w:rsidRPr="00197D2E">
              <w:rPr>
                <w:sz w:val="22"/>
                <w:szCs w:val="22"/>
              </w:rPr>
              <w:t>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BC4E77" w14:textId="0CA0BE31" w:rsidR="00D02C96" w:rsidRPr="00197D2E" w:rsidRDefault="00D02C96" w:rsidP="00D02C96">
            <w:pPr>
              <w:ind w:left="-75" w:right="-91"/>
              <w:jc w:val="center"/>
              <w:rPr>
                <w:sz w:val="22"/>
                <w:szCs w:val="22"/>
              </w:rPr>
            </w:pPr>
            <w:r w:rsidRPr="00197D2E">
              <w:rPr>
                <w:sz w:val="22"/>
                <w:szCs w:val="22"/>
              </w:rPr>
              <w:t>6,7</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3E1B17F4" w14:textId="468A7F4A" w:rsidR="00D02C96" w:rsidRPr="00197D2E" w:rsidRDefault="00D02C96" w:rsidP="00D02C96">
            <w:pPr>
              <w:ind w:left="-75" w:right="-91"/>
              <w:jc w:val="center"/>
              <w:rPr>
                <w:sz w:val="22"/>
                <w:szCs w:val="22"/>
              </w:rPr>
            </w:pPr>
            <w:r w:rsidRPr="00197D2E">
              <w:rPr>
                <w:sz w:val="22"/>
                <w:szCs w:val="22"/>
              </w:rPr>
              <w:t>9</w:t>
            </w:r>
          </w:p>
        </w:tc>
      </w:tr>
      <w:tr w:rsidR="00197D2E" w:rsidRPr="00197D2E" w14:paraId="0BF2FDED"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B880E74" w14:textId="77777777" w:rsidR="00D02C96" w:rsidRPr="00197D2E" w:rsidRDefault="00D02C96" w:rsidP="00D02C96">
            <w:pPr>
              <w:ind w:left="-75" w:right="-69"/>
              <w:jc w:val="center"/>
              <w:rPr>
                <w:sz w:val="22"/>
                <w:szCs w:val="22"/>
              </w:rPr>
            </w:pPr>
            <w:r w:rsidRPr="00197D2E">
              <w:rPr>
                <w:sz w:val="22"/>
                <w:szCs w:val="22"/>
              </w:rPr>
              <w:lastRenderedPageBreak/>
              <w:t>2.2</w:t>
            </w:r>
          </w:p>
        </w:tc>
        <w:tc>
          <w:tcPr>
            <w:tcW w:w="1249" w:type="dxa"/>
            <w:tcBorders>
              <w:top w:val="nil"/>
              <w:left w:val="nil"/>
              <w:bottom w:val="single" w:sz="4" w:space="0" w:color="auto"/>
              <w:right w:val="single" w:sz="4" w:space="0" w:color="auto"/>
            </w:tcBorders>
            <w:shd w:val="clear" w:color="auto" w:fill="auto"/>
            <w:vAlign w:val="center"/>
            <w:hideMark/>
          </w:tcPr>
          <w:p w14:paraId="6D9F580C" w14:textId="77777777" w:rsidR="00D02C96" w:rsidRPr="00197D2E" w:rsidRDefault="00D02C96" w:rsidP="00D02C96">
            <w:pPr>
              <w:jc w:val="center"/>
              <w:rPr>
                <w:sz w:val="22"/>
                <w:szCs w:val="22"/>
              </w:rPr>
            </w:pPr>
            <w:r w:rsidRPr="00197D2E">
              <w:rPr>
                <w:sz w:val="22"/>
                <w:szCs w:val="22"/>
              </w:rPr>
              <w:t>Марганец</w:t>
            </w:r>
          </w:p>
        </w:tc>
        <w:tc>
          <w:tcPr>
            <w:tcW w:w="748" w:type="dxa"/>
            <w:tcBorders>
              <w:top w:val="nil"/>
              <w:left w:val="nil"/>
              <w:bottom w:val="single" w:sz="4" w:space="0" w:color="auto"/>
              <w:right w:val="nil"/>
            </w:tcBorders>
            <w:shd w:val="clear" w:color="auto" w:fill="auto"/>
            <w:vAlign w:val="center"/>
            <w:hideMark/>
          </w:tcPr>
          <w:p w14:paraId="1501B162"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7CFEBB2A" w14:textId="62A84123" w:rsidR="00D02C96" w:rsidRPr="00197D2E" w:rsidRDefault="00D02C96" w:rsidP="00D02C96">
            <w:pPr>
              <w:ind w:left="-75" w:right="-91"/>
              <w:jc w:val="center"/>
              <w:rPr>
                <w:sz w:val="22"/>
                <w:szCs w:val="22"/>
              </w:rPr>
            </w:pPr>
            <w:r w:rsidRPr="00197D2E">
              <w:rPr>
                <w:sz w:val="22"/>
                <w:szCs w:val="22"/>
              </w:rPr>
              <w:t>0,45</w:t>
            </w:r>
          </w:p>
        </w:tc>
        <w:tc>
          <w:tcPr>
            <w:tcW w:w="562" w:type="dxa"/>
            <w:tcBorders>
              <w:top w:val="nil"/>
              <w:left w:val="nil"/>
              <w:bottom w:val="single" w:sz="4" w:space="0" w:color="auto"/>
              <w:right w:val="single" w:sz="4" w:space="0" w:color="auto"/>
            </w:tcBorders>
            <w:shd w:val="clear" w:color="auto" w:fill="auto"/>
            <w:vAlign w:val="center"/>
            <w:hideMark/>
          </w:tcPr>
          <w:p w14:paraId="535F2DCC" w14:textId="512E2E49" w:rsidR="00D02C96" w:rsidRPr="00197D2E" w:rsidRDefault="00D02C96" w:rsidP="00D02C96">
            <w:pPr>
              <w:ind w:left="-75" w:right="-91"/>
              <w:jc w:val="center"/>
              <w:rPr>
                <w:sz w:val="22"/>
                <w:szCs w:val="22"/>
              </w:rPr>
            </w:pPr>
            <w:r w:rsidRPr="00197D2E">
              <w:rPr>
                <w:sz w:val="22"/>
                <w:szCs w:val="22"/>
              </w:rPr>
              <w:t>0,25</w:t>
            </w:r>
          </w:p>
        </w:tc>
        <w:tc>
          <w:tcPr>
            <w:tcW w:w="562" w:type="dxa"/>
            <w:tcBorders>
              <w:top w:val="nil"/>
              <w:left w:val="nil"/>
              <w:bottom w:val="single" w:sz="4" w:space="0" w:color="auto"/>
              <w:right w:val="single" w:sz="4" w:space="0" w:color="auto"/>
            </w:tcBorders>
            <w:shd w:val="clear" w:color="auto" w:fill="auto"/>
            <w:vAlign w:val="center"/>
            <w:hideMark/>
          </w:tcPr>
          <w:p w14:paraId="056CC88D" w14:textId="24A4FC0F" w:rsidR="00D02C96" w:rsidRPr="00197D2E" w:rsidRDefault="00D02C96" w:rsidP="00D02C96">
            <w:pPr>
              <w:ind w:left="-75" w:right="-91"/>
              <w:jc w:val="center"/>
              <w:rPr>
                <w:sz w:val="22"/>
                <w:szCs w:val="22"/>
              </w:rPr>
            </w:pPr>
            <w:r w:rsidRPr="00197D2E">
              <w:rPr>
                <w:sz w:val="22"/>
                <w:szCs w:val="22"/>
              </w:rPr>
              <w:t>0,64</w:t>
            </w:r>
          </w:p>
        </w:tc>
        <w:tc>
          <w:tcPr>
            <w:tcW w:w="562" w:type="dxa"/>
            <w:tcBorders>
              <w:top w:val="nil"/>
              <w:left w:val="nil"/>
              <w:bottom w:val="single" w:sz="4" w:space="0" w:color="auto"/>
              <w:right w:val="single" w:sz="4" w:space="0" w:color="auto"/>
            </w:tcBorders>
            <w:shd w:val="clear" w:color="auto" w:fill="auto"/>
            <w:vAlign w:val="center"/>
            <w:hideMark/>
          </w:tcPr>
          <w:p w14:paraId="395669BE" w14:textId="40568DCD" w:rsidR="00D02C96" w:rsidRPr="00197D2E" w:rsidRDefault="00D02C96" w:rsidP="00D02C96">
            <w:pPr>
              <w:ind w:left="-75" w:right="-91"/>
              <w:jc w:val="center"/>
              <w:rPr>
                <w:sz w:val="22"/>
                <w:szCs w:val="22"/>
              </w:rPr>
            </w:pPr>
            <w:r w:rsidRPr="00197D2E">
              <w:rPr>
                <w:sz w:val="22"/>
                <w:szCs w:val="22"/>
              </w:rPr>
              <w:t>0,09</w:t>
            </w:r>
          </w:p>
        </w:tc>
        <w:tc>
          <w:tcPr>
            <w:tcW w:w="562" w:type="dxa"/>
            <w:tcBorders>
              <w:top w:val="nil"/>
              <w:left w:val="nil"/>
              <w:bottom w:val="single" w:sz="4" w:space="0" w:color="auto"/>
              <w:right w:val="single" w:sz="4" w:space="0" w:color="auto"/>
            </w:tcBorders>
            <w:shd w:val="clear" w:color="auto" w:fill="auto"/>
            <w:vAlign w:val="center"/>
            <w:hideMark/>
          </w:tcPr>
          <w:p w14:paraId="4323716B" w14:textId="10DFB422" w:rsidR="00D02C96" w:rsidRPr="00197D2E" w:rsidRDefault="00D02C96" w:rsidP="00D02C96">
            <w:pPr>
              <w:ind w:left="-75" w:right="-91"/>
              <w:jc w:val="center"/>
              <w:rPr>
                <w:sz w:val="22"/>
                <w:szCs w:val="22"/>
              </w:rPr>
            </w:pPr>
            <w:r w:rsidRPr="00197D2E">
              <w:rPr>
                <w:sz w:val="22"/>
                <w:szCs w:val="22"/>
              </w:rPr>
              <w:t>0,06</w:t>
            </w:r>
          </w:p>
        </w:tc>
        <w:tc>
          <w:tcPr>
            <w:tcW w:w="562" w:type="dxa"/>
            <w:tcBorders>
              <w:top w:val="nil"/>
              <w:left w:val="nil"/>
              <w:bottom w:val="single" w:sz="4" w:space="0" w:color="auto"/>
              <w:right w:val="single" w:sz="4" w:space="0" w:color="auto"/>
            </w:tcBorders>
            <w:shd w:val="clear" w:color="auto" w:fill="auto"/>
            <w:vAlign w:val="center"/>
            <w:hideMark/>
          </w:tcPr>
          <w:p w14:paraId="41C2F614" w14:textId="46AFBC4F" w:rsidR="00D02C96" w:rsidRPr="00197D2E" w:rsidRDefault="00D02C96" w:rsidP="00D02C96">
            <w:pPr>
              <w:ind w:left="-75" w:right="-91"/>
              <w:jc w:val="center"/>
              <w:rPr>
                <w:sz w:val="22"/>
                <w:szCs w:val="22"/>
              </w:rPr>
            </w:pPr>
            <w:r w:rsidRPr="00197D2E">
              <w:rPr>
                <w:sz w:val="22"/>
                <w:szCs w:val="22"/>
              </w:rPr>
              <w:t>0,12</w:t>
            </w:r>
          </w:p>
        </w:tc>
        <w:tc>
          <w:tcPr>
            <w:tcW w:w="562" w:type="dxa"/>
            <w:tcBorders>
              <w:top w:val="nil"/>
              <w:left w:val="nil"/>
              <w:bottom w:val="single" w:sz="4" w:space="0" w:color="auto"/>
              <w:right w:val="single" w:sz="4" w:space="0" w:color="auto"/>
            </w:tcBorders>
            <w:shd w:val="clear" w:color="auto" w:fill="auto"/>
            <w:vAlign w:val="center"/>
            <w:hideMark/>
          </w:tcPr>
          <w:p w14:paraId="6F673FCB" w14:textId="21A66D49" w:rsidR="00D02C96" w:rsidRPr="00197D2E" w:rsidRDefault="00D02C96" w:rsidP="00D02C96">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6707497A" w14:textId="15C8EA27" w:rsidR="00D02C96" w:rsidRPr="00197D2E" w:rsidRDefault="00D02C96" w:rsidP="00D02C96">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1D9ABB8B" w14:textId="36D7C6AF" w:rsidR="00D02C96" w:rsidRPr="00197D2E" w:rsidRDefault="00D02C96" w:rsidP="00D02C96">
            <w:pPr>
              <w:ind w:left="-75" w:right="-91"/>
              <w:jc w:val="center"/>
              <w:rPr>
                <w:sz w:val="22"/>
                <w:szCs w:val="22"/>
              </w:rPr>
            </w:pPr>
            <w:r w:rsidRPr="00197D2E">
              <w:rPr>
                <w:sz w:val="22"/>
                <w:szCs w:val="22"/>
              </w:rPr>
              <w:t> </w:t>
            </w:r>
          </w:p>
        </w:tc>
        <w:tc>
          <w:tcPr>
            <w:tcW w:w="562" w:type="dxa"/>
            <w:tcBorders>
              <w:top w:val="nil"/>
              <w:left w:val="nil"/>
              <w:bottom w:val="single" w:sz="4" w:space="0" w:color="auto"/>
              <w:right w:val="single" w:sz="4" w:space="0" w:color="auto"/>
            </w:tcBorders>
            <w:shd w:val="clear" w:color="auto" w:fill="auto"/>
            <w:vAlign w:val="center"/>
            <w:hideMark/>
          </w:tcPr>
          <w:p w14:paraId="54197E64" w14:textId="5A09E494" w:rsidR="00D02C96" w:rsidRPr="00197D2E" w:rsidRDefault="00D02C96" w:rsidP="00D02C96">
            <w:pPr>
              <w:ind w:left="-75" w:right="-91"/>
              <w:jc w:val="center"/>
              <w:rPr>
                <w:sz w:val="22"/>
                <w:szCs w:val="22"/>
              </w:rPr>
            </w:pPr>
            <w:r w:rsidRPr="00197D2E">
              <w:rPr>
                <w:sz w:val="22"/>
                <w:szCs w:val="22"/>
              </w:rPr>
              <w:t>0,02</w:t>
            </w:r>
          </w:p>
        </w:tc>
        <w:tc>
          <w:tcPr>
            <w:tcW w:w="562" w:type="dxa"/>
            <w:tcBorders>
              <w:top w:val="nil"/>
              <w:left w:val="nil"/>
              <w:bottom w:val="single" w:sz="4" w:space="0" w:color="auto"/>
              <w:right w:val="single" w:sz="4" w:space="0" w:color="auto"/>
            </w:tcBorders>
            <w:shd w:val="clear" w:color="auto" w:fill="auto"/>
            <w:vAlign w:val="center"/>
            <w:hideMark/>
          </w:tcPr>
          <w:p w14:paraId="71129353" w14:textId="45951441" w:rsidR="00D02C96" w:rsidRPr="00197D2E" w:rsidRDefault="00D02C96" w:rsidP="00D02C96">
            <w:pPr>
              <w:ind w:left="-75" w:right="-91"/>
              <w:jc w:val="center"/>
              <w:rPr>
                <w:sz w:val="22"/>
                <w:szCs w:val="22"/>
              </w:rPr>
            </w:pPr>
            <w:r w:rsidRPr="00197D2E">
              <w:rPr>
                <w:sz w:val="22"/>
                <w:szCs w:val="22"/>
              </w:rPr>
              <w:t>0,01</w:t>
            </w:r>
          </w:p>
        </w:tc>
        <w:tc>
          <w:tcPr>
            <w:tcW w:w="562" w:type="dxa"/>
            <w:tcBorders>
              <w:top w:val="nil"/>
              <w:left w:val="nil"/>
              <w:bottom w:val="single" w:sz="4" w:space="0" w:color="auto"/>
              <w:right w:val="single" w:sz="4" w:space="0" w:color="auto"/>
            </w:tcBorders>
            <w:shd w:val="clear" w:color="auto" w:fill="auto"/>
            <w:vAlign w:val="center"/>
            <w:hideMark/>
          </w:tcPr>
          <w:p w14:paraId="70AABE8D" w14:textId="6CDDE82B" w:rsidR="00D02C96" w:rsidRPr="00197D2E" w:rsidRDefault="00D02C96" w:rsidP="00D02C96">
            <w:pPr>
              <w:ind w:left="-75" w:right="-91"/>
              <w:jc w:val="center"/>
              <w:rPr>
                <w:sz w:val="22"/>
                <w:szCs w:val="22"/>
              </w:rPr>
            </w:pPr>
            <w:r w:rsidRPr="00197D2E">
              <w:rPr>
                <w:sz w:val="22"/>
                <w:szCs w:val="22"/>
              </w:rPr>
              <w:t>0,03</w:t>
            </w:r>
          </w:p>
        </w:tc>
        <w:tc>
          <w:tcPr>
            <w:tcW w:w="562" w:type="dxa"/>
            <w:tcBorders>
              <w:top w:val="nil"/>
              <w:left w:val="nil"/>
              <w:bottom w:val="single" w:sz="4" w:space="0" w:color="auto"/>
              <w:right w:val="single" w:sz="4" w:space="0" w:color="auto"/>
            </w:tcBorders>
            <w:shd w:val="clear" w:color="auto" w:fill="auto"/>
            <w:vAlign w:val="center"/>
            <w:hideMark/>
          </w:tcPr>
          <w:p w14:paraId="615D1A89" w14:textId="39B6C5A4" w:rsidR="00D02C96" w:rsidRPr="00197D2E" w:rsidRDefault="00D02C96" w:rsidP="00D02C96">
            <w:pPr>
              <w:ind w:left="-75" w:right="-91"/>
              <w:jc w:val="center"/>
              <w:rPr>
                <w:sz w:val="22"/>
                <w:szCs w:val="22"/>
              </w:rPr>
            </w:pPr>
            <w:r w:rsidRPr="00197D2E">
              <w:rPr>
                <w:sz w:val="22"/>
                <w:szCs w:val="22"/>
              </w:rPr>
              <w:t>0,27</w:t>
            </w:r>
          </w:p>
        </w:tc>
        <w:tc>
          <w:tcPr>
            <w:tcW w:w="557" w:type="dxa"/>
            <w:tcBorders>
              <w:top w:val="nil"/>
              <w:left w:val="nil"/>
              <w:bottom w:val="single" w:sz="4" w:space="0" w:color="auto"/>
              <w:right w:val="single" w:sz="4" w:space="0" w:color="auto"/>
            </w:tcBorders>
            <w:shd w:val="clear" w:color="auto" w:fill="auto"/>
            <w:vAlign w:val="center"/>
            <w:hideMark/>
          </w:tcPr>
          <w:p w14:paraId="4BCFE897" w14:textId="3DE1228E" w:rsidR="00D02C96" w:rsidRPr="00197D2E" w:rsidRDefault="00D02C96" w:rsidP="00D02C96">
            <w:pPr>
              <w:ind w:left="-75" w:right="-91"/>
              <w:jc w:val="center"/>
              <w:rPr>
                <w:sz w:val="22"/>
                <w:szCs w:val="22"/>
              </w:rPr>
            </w:pPr>
            <w:r w:rsidRPr="00197D2E">
              <w:rPr>
                <w:sz w:val="22"/>
                <w:szCs w:val="22"/>
              </w:rPr>
              <w:t>0,38</w:t>
            </w:r>
          </w:p>
        </w:tc>
        <w:tc>
          <w:tcPr>
            <w:tcW w:w="992" w:type="dxa"/>
            <w:tcBorders>
              <w:top w:val="nil"/>
              <w:left w:val="nil"/>
              <w:bottom w:val="single" w:sz="4" w:space="0" w:color="auto"/>
              <w:right w:val="single" w:sz="4" w:space="0" w:color="auto"/>
            </w:tcBorders>
            <w:shd w:val="clear" w:color="auto" w:fill="auto"/>
            <w:vAlign w:val="center"/>
            <w:hideMark/>
          </w:tcPr>
          <w:p w14:paraId="021AB523" w14:textId="32A8665D" w:rsidR="00D02C96" w:rsidRPr="00197D2E" w:rsidRDefault="00D02C96" w:rsidP="00D02C96">
            <w:pPr>
              <w:ind w:left="-75" w:right="-91"/>
              <w:jc w:val="center"/>
              <w:rPr>
                <w:sz w:val="22"/>
                <w:szCs w:val="22"/>
              </w:rPr>
            </w:pPr>
            <w:r w:rsidRPr="00197D2E">
              <w:rPr>
                <w:sz w:val="22"/>
                <w:szCs w:val="22"/>
              </w:rPr>
              <w:t>0,1</w:t>
            </w:r>
          </w:p>
        </w:tc>
        <w:tc>
          <w:tcPr>
            <w:tcW w:w="567" w:type="dxa"/>
            <w:tcBorders>
              <w:top w:val="nil"/>
              <w:left w:val="nil"/>
              <w:bottom w:val="single" w:sz="4" w:space="0" w:color="auto"/>
              <w:right w:val="single" w:sz="4" w:space="0" w:color="auto"/>
            </w:tcBorders>
            <w:shd w:val="clear" w:color="auto" w:fill="auto"/>
            <w:vAlign w:val="center"/>
            <w:hideMark/>
          </w:tcPr>
          <w:p w14:paraId="55A3AFBE" w14:textId="1FF1612C" w:rsidR="00D02C96" w:rsidRPr="00197D2E" w:rsidRDefault="00D02C96" w:rsidP="00D02C96">
            <w:pPr>
              <w:ind w:left="-75" w:right="-91"/>
              <w:jc w:val="center"/>
              <w:rPr>
                <w:sz w:val="22"/>
                <w:szCs w:val="22"/>
              </w:rPr>
            </w:pPr>
            <w:r w:rsidRPr="00197D2E">
              <w:rPr>
                <w:sz w:val="22"/>
                <w:szCs w:val="22"/>
              </w:rPr>
              <w:t>2,7</w:t>
            </w:r>
          </w:p>
        </w:tc>
        <w:tc>
          <w:tcPr>
            <w:tcW w:w="552" w:type="dxa"/>
            <w:tcBorders>
              <w:top w:val="nil"/>
              <w:left w:val="nil"/>
              <w:bottom w:val="single" w:sz="4" w:space="0" w:color="auto"/>
              <w:right w:val="single" w:sz="4" w:space="0" w:color="auto"/>
            </w:tcBorders>
            <w:shd w:val="clear" w:color="auto" w:fill="auto"/>
            <w:vAlign w:val="center"/>
            <w:hideMark/>
          </w:tcPr>
          <w:p w14:paraId="0399F66E" w14:textId="7A8DF41F" w:rsidR="00D02C96" w:rsidRPr="00197D2E" w:rsidRDefault="00D02C96" w:rsidP="00D02C96">
            <w:pPr>
              <w:ind w:left="-75" w:right="-91"/>
              <w:jc w:val="center"/>
              <w:rPr>
                <w:sz w:val="22"/>
                <w:szCs w:val="22"/>
              </w:rPr>
            </w:pPr>
            <w:r w:rsidRPr="00197D2E">
              <w:rPr>
                <w:sz w:val="22"/>
                <w:szCs w:val="22"/>
              </w:rPr>
              <w:t>3,8</w:t>
            </w:r>
          </w:p>
        </w:tc>
        <w:tc>
          <w:tcPr>
            <w:tcW w:w="1008" w:type="dxa"/>
            <w:tcBorders>
              <w:top w:val="nil"/>
              <w:left w:val="nil"/>
              <w:bottom w:val="single" w:sz="4" w:space="0" w:color="auto"/>
              <w:right w:val="single" w:sz="4" w:space="0" w:color="auto"/>
            </w:tcBorders>
            <w:shd w:val="clear" w:color="auto" w:fill="auto"/>
            <w:vAlign w:val="center"/>
            <w:hideMark/>
          </w:tcPr>
          <w:p w14:paraId="448F7B61" w14:textId="2205A753" w:rsidR="00D02C96" w:rsidRPr="00197D2E" w:rsidRDefault="00D02C96" w:rsidP="00D02C96">
            <w:pPr>
              <w:ind w:left="-75" w:right="-91"/>
              <w:jc w:val="center"/>
              <w:rPr>
                <w:sz w:val="22"/>
                <w:szCs w:val="22"/>
              </w:rPr>
            </w:pPr>
            <w:r w:rsidRPr="00197D2E">
              <w:rPr>
                <w:sz w:val="22"/>
                <w:szCs w:val="22"/>
              </w:rPr>
              <w:t>0,1</w:t>
            </w:r>
          </w:p>
        </w:tc>
        <w:tc>
          <w:tcPr>
            <w:tcW w:w="567" w:type="dxa"/>
            <w:tcBorders>
              <w:top w:val="nil"/>
              <w:left w:val="nil"/>
              <w:bottom w:val="single" w:sz="4" w:space="0" w:color="auto"/>
              <w:right w:val="single" w:sz="4" w:space="0" w:color="auto"/>
            </w:tcBorders>
            <w:shd w:val="clear" w:color="auto" w:fill="auto"/>
            <w:vAlign w:val="center"/>
            <w:hideMark/>
          </w:tcPr>
          <w:p w14:paraId="4F7D1287" w14:textId="2BF1541E" w:rsidR="00D02C96" w:rsidRPr="00197D2E" w:rsidRDefault="00D02C96" w:rsidP="00D02C96">
            <w:pPr>
              <w:ind w:left="-75" w:right="-91"/>
              <w:jc w:val="center"/>
              <w:rPr>
                <w:sz w:val="22"/>
                <w:szCs w:val="22"/>
              </w:rPr>
            </w:pPr>
            <w:r w:rsidRPr="00197D2E">
              <w:rPr>
                <w:sz w:val="22"/>
                <w:szCs w:val="22"/>
              </w:rPr>
              <w:t>2,7</w:t>
            </w:r>
          </w:p>
        </w:tc>
        <w:tc>
          <w:tcPr>
            <w:tcW w:w="531" w:type="dxa"/>
            <w:tcBorders>
              <w:top w:val="nil"/>
              <w:left w:val="nil"/>
              <w:bottom w:val="single" w:sz="4" w:space="0" w:color="auto"/>
              <w:right w:val="single" w:sz="4" w:space="0" w:color="auto"/>
            </w:tcBorders>
            <w:shd w:val="clear" w:color="auto" w:fill="auto"/>
            <w:vAlign w:val="center"/>
            <w:hideMark/>
          </w:tcPr>
          <w:p w14:paraId="0C3C9A2A" w14:textId="57369C2C" w:rsidR="00D02C96" w:rsidRPr="00197D2E" w:rsidRDefault="00D02C96" w:rsidP="00D02C96">
            <w:pPr>
              <w:ind w:left="-75" w:right="-91"/>
              <w:jc w:val="center"/>
              <w:rPr>
                <w:sz w:val="22"/>
                <w:szCs w:val="22"/>
              </w:rPr>
            </w:pPr>
            <w:r w:rsidRPr="00197D2E">
              <w:rPr>
                <w:sz w:val="22"/>
                <w:szCs w:val="22"/>
              </w:rPr>
              <w:t>3,8</w:t>
            </w:r>
          </w:p>
        </w:tc>
      </w:tr>
      <w:tr w:rsidR="00197D2E" w:rsidRPr="00197D2E" w14:paraId="7E99E0FE"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04041736" w14:textId="77777777" w:rsidR="00D02C96" w:rsidRPr="00197D2E" w:rsidRDefault="00D02C96" w:rsidP="00D02C96">
            <w:pPr>
              <w:ind w:left="-75" w:right="-69"/>
              <w:jc w:val="center"/>
              <w:rPr>
                <w:sz w:val="22"/>
                <w:szCs w:val="22"/>
              </w:rPr>
            </w:pPr>
            <w:r w:rsidRPr="00197D2E">
              <w:rPr>
                <w:sz w:val="22"/>
                <w:szCs w:val="22"/>
              </w:rPr>
              <w:t>2.3</w:t>
            </w:r>
          </w:p>
        </w:tc>
        <w:tc>
          <w:tcPr>
            <w:tcW w:w="1249" w:type="dxa"/>
            <w:tcBorders>
              <w:top w:val="nil"/>
              <w:left w:val="nil"/>
              <w:bottom w:val="single" w:sz="4" w:space="0" w:color="auto"/>
              <w:right w:val="single" w:sz="4" w:space="0" w:color="auto"/>
            </w:tcBorders>
            <w:shd w:val="clear" w:color="auto" w:fill="auto"/>
            <w:vAlign w:val="center"/>
            <w:hideMark/>
          </w:tcPr>
          <w:p w14:paraId="2BFB293E" w14:textId="01ABE5B3" w:rsidR="00D02C96" w:rsidRPr="00197D2E" w:rsidRDefault="00D02C96" w:rsidP="00640500">
            <w:pPr>
              <w:ind w:left="-35" w:right="-76"/>
              <w:jc w:val="center"/>
              <w:rPr>
                <w:sz w:val="22"/>
                <w:szCs w:val="22"/>
              </w:rPr>
            </w:pPr>
            <w:r w:rsidRPr="00197D2E">
              <w:rPr>
                <w:sz w:val="22"/>
                <w:szCs w:val="22"/>
              </w:rPr>
              <w:t>Азот аммоний</w:t>
            </w:r>
            <w:r w:rsidR="00640500" w:rsidRPr="00197D2E">
              <w:rPr>
                <w:sz w:val="22"/>
                <w:szCs w:val="22"/>
              </w:rPr>
              <w:t>-</w:t>
            </w:r>
            <w:r w:rsidRPr="00197D2E">
              <w:rPr>
                <w:sz w:val="22"/>
                <w:szCs w:val="22"/>
              </w:rPr>
              <w:t>ный</w:t>
            </w:r>
          </w:p>
        </w:tc>
        <w:tc>
          <w:tcPr>
            <w:tcW w:w="748" w:type="dxa"/>
            <w:tcBorders>
              <w:top w:val="nil"/>
              <w:left w:val="nil"/>
              <w:bottom w:val="single" w:sz="4" w:space="0" w:color="auto"/>
              <w:right w:val="nil"/>
            </w:tcBorders>
            <w:shd w:val="clear" w:color="auto" w:fill="auto"/>
            <w:vAlign w:val="center"/>
            <w:hideMark/>
          </w:tcPr>
          <w:p w14:paraId="5D69F2F5"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449A8D20" w14:textId="0561FE8F" w:rsidR="00D02C96" w:rsidRPr="00197D2E" w:rsidRDefault="00D02C96" w:rsidP="00D02C96">
            <w:pPr>
              <w:ind w:left="-75" w:right="-91"/>
              <w:jc w:val="center"/>
              <w:rPr>
                <w:sz w:val="22"/>
                <w:szCs w:val="22"/>
              </w:rPr>
            </w:pPr>
            <w:r w:rsidRPr="00197D2E">
              <w:rPr>
                <w:sz w:val="22"/>
                <w:szCs w:val="22"/>
              </w:rPr>
              <w:t>1,1</w:t>
            </w:r>
          </w:p>
        </w:tc>
        <w:tc>
          <w:tcPr>
            <w:tcW w:w="562" w:type="dxa"/>
            <w:tcBorders>
              <w:top w:val="nil"/>
              <w:left w:val="nil"/>
              <w:bottom w:val="single" w:sz="4" w:space="0" w:color="auto"/>
              <w:right w:val="single" w:sz="4" w:space="0" w:color="auto"/>
            </w:tcBorders>
            <w:shd w:val="clear" w:color="auto" w:fill="auto"/>
            <w:vAlign w:val="center"/>
            <w:hideMark/>
          </w:tcPr>
          <w:p w14:paraId="7824E295" w14:textId="1A7282B2" w:rsidR="00D02C96" w:rsidRPr="00197D2E" w:rsidRDefault="00D02C96" w:rsidP="00D02C96">
            <w:pPr>
              <w:ind w:left="-75" w:right="-91"/>
              <w:jc w:val="center"/>
              <w:rPr>
                <w:sz w:val="22"/>
                <w:szCs w:val="22"/>
              </w:rPr>
            </w:pPr>
            <w:r w:rsidRPr="00197D2E">
              <w:rPr>
                <w:sz w:val="22"/>
                <w:szCs w:val="22"/>
              </w:rPr>
              <w:t>0,9</w:t>
            </w:r>
          </w:p>
        </w:tc>
        <w:tc>
          <w:tcPr>
            <w:tcW w:w="562" w:type="dxa"/>
            <w:tcBorders>
              <w:top w:val="nil"/>
              <w:left w:val="nil"/>
              <w:bottom w:val="single" w:sz="4" w:space="0" w:color="auto"/>
              <w:right w:val="single" w:sz="4" w:space="0" w:color="auto"/>
            </w:tcBorders>
            <w:shd w:val="clear" w:color="auto" w:fill="auto"/>
            <w:vAlign w:val="center"/>
            <w:hideMark/>
          </w:tcPr>
          <w:p w14:paraId="3A1565CA" w14:textId="20229EFB" w:rsidR="00D02C96" w:rsidRPr="00197D2E" w:rsidRDefault="00D02C96" w:rsidP="00D02C96">
            <w:pPr>
              <w:ind w:left="-75" w:right="-91"/>
              <w:jc w:val="center"/>
              <w:rPr>
                <w:sz w:val="22"/>
                <w:szCs w:val="22"/>
              </w:rPr>
            </w:pPr>
            <w:r w:rsidRPr="00197D2E">
              <w:rPr>
                <w:sz w:val="22"/>
                <w:szCs w:val="22"/>
              </w:rPr>
              <w:t>1,3</w:t>
            </w:r>
          </w:p>
        </w:tc>
        <w:tc>
          <w:tcPr>
            <w:tcW w:w="562" w:type="dxa"/>
            <w:tcBorders>
              <w:top w:val="nil"/>
              <w:left w:val="nil"/>
              <w:bottom w:val="single" w:sz="4" w:space="0" w:color="auto"/>
              <w:right w:val="single" w:sz="4" w:space="0" w:color="auto"/>
            </w:tcBorders>
            <w:shd w:val="clear" w:color="auto" w:fill="auto"/>
            <w:vAlign w:val="center"/>
            <w:hideMark/>
          </w:tcPr>
          <w:p w14:paraId="61EED35E" w14:textId="21CD8FCD" w:rsidR="00D02C96" w:rsidRPr="00197D2E" w:rsidRDefault="00D02C96" w:rsidP="00D02C96">
            <w:pPr>
              <w:ind w:left="-75" w:right="-91"/>
              <w:jc w:val="center"/>
              <w:rPr>
                <w:sz w:val="22"/>
                <w:szCs w:val="22"/>
              </w:rPr>
            </w:pPr>
            <w:r w:rsidRPr="00197D2E">
              <w:rPr>
                <w:sz w:val="22"/>
                <w:szCs w:val="22"/>
              </w:rPr>
              <w:t>0,27</w:t>
            </w:r>
          </w:p>
        </w:tc>
        <w:tc>
          <w:tcPr>
            <w:tcW w:w="562" w:type="dxa"/>
            <w:tcBorders>
              <w:top w:val="nil"/>
              <w:left w:val="nil"/>
              <w:bottom w:val="single" w:sz="4" w:space="0" w:color="auto"/>
              <w:right w:val="single" w:sz="4" w:space="0" w:color="auto"/>
            </w:tcBorders>
            <w:shd w:val="clear" w:color="auto" w:fill="auto"/>
            <w:vAlign w:val="center"/>
            <w:hideMark/>
          </w:tcPr>
          <w:p w14:paraId="222FA6F3" w14:textId="69BA62FB" w:rsidR="00D02C96" w:rsidRPr="00197D2E" w:rsidRDefault="00D02C96" w:rsidP="00D02C96">
            <w:pPr>
              <w:ind w:left="-75" w:right="-91"/>
              <w:jc w:val="center"/>
              <w:rPr>
                <w:sz w:val="22"/>
                <w:szCs w:val="22"/>
              </w:rPr>
            </w:pPr>
            <w:r w:rsidRPr="00197D2E">
              <w:rPr>
                <w:sz w:val="22"/>
                <w:szCs w:val="22"/>
              </w:rPr>
              <w:t>0,1</w:t>
            </w:r>
          </w:p>
        </w:tc>
        <w:tc>
          <w:tcPr>
            <w:tcW w:w="562" w:type="dxa"/>
            <w:tcBorders>
              <w:top w:val="nil"/>
              <w:left w:val="nil"/>
              <w:bottom w:val="single" w:sz="4" w:space="0" w:color="auto"/>
              <w:right w:val="single" w:sz="4" w:space="0" w:color="auto"/>
            </w:tcBorders>
            <w:shd w:val="clear" w:color="auto" w:fill="auto"/>
            <w:vAlign w:val="center"/>
            <w:hideMark/>
          </w:tcPr>
          <w:p w14:paraId="19247E0A" w14:textId="3A9D6CBA" w:rsidR="00D02C96" w:rsidRPr="00197D2E" w:rsidRDefault="00D02C96" w:rsidP="00D02C96">
            <w:pPr>
              <w:ind w:left="-75" w:right="-91"/>
              <w:jc w:val="center"/>
              <w:rPr>
                <w:sz w:val="22"/>
                <w:szCs w:val="22"/>
              </w:rPr>
            </w:pPr>
            <w:r w:rsidRPr="00197D2E">
              <w:rPr>
                <w:sz w:val="22"/>
                <w:szCs w:val="22"/>
              </w:rPr>
              <w:t>0,35</w:t>
            </w:r>
          </w:p>
        </w:tc>
        <w:tc>
          <w:tcPr>
            <w:tcW w:w="562" w:type="dxa"/>
            <w:tcBorders>
              <w:top w:val="nil"/>
              <w:left w:val="nil"/>
              <w:bottom w:val="single" w:sz="4" w:space="0" w:color="auto"/>
              <w:right w:val="single" w:sz="4" w:space="0" w:color="auto"/>
            </w:tcBorders>
            <w:shd w:val="clear" w:color="auto" w:fill="auto"/>
            <w:vAlign w:val="center"/>
            <w:hideMark/>
          </w:tcPr>
          <w:p w14:paraId="2803FD3B" w14:textId="531038B8" w:rsidR="00D02C96" w:rsidRPr="00197D2E" w:rsidRDefault="00D02C96" w:rsidP="00D02C96">
            <w:pPr>
              <w:ind w:left="-75" w:right="-91"/>
              <w:jc w:val="center"/>
              <w:rPr>
                <w:sz w:val="22"/>
                <w:szCs w:val="22"/>
              </w:rPr>
            </w:pPr>
            <w:r w:rsidRPr="00197D2E">
              <w:rPr>
                <w:sz w:val="22"/>
                <w:szCs w:val="22"/>
              </w:rPr>
              <w:t>1,4</w:t>
            </w:r>
          </w:p>
        </w:tc>
        <w:tc>
          <w:tcPr>
            <w:tcW w:w="562" w:type="dxa"/>
            <w:tcBorders>
              <w:top w:val="nil"/>
              <w:left w:val="nil"/>
              <w:bottom w:val="single" w:sz="4" w:space="0" w:color="auto"/>
              <w:right w:val="single" w:sz="4" w:space="0" w:color="auto"/>
            </w:tcBorders>
            <w:shd w:val="clear" w:color="auto" w:fill="auto"/>
            <w:vAlign w:val="center"/>
            <w:hideMark/>
          </w:tcPr>
          <w:p w14:paraId="3C1691BB" w14:textId="70C18CF4" w:rsidR="00D02C96" w:rsidRPr="00197D2E" w:rsidRDefault="00D02C96" w:rsidP="00D02C96">
            <w:pPr>
              <w:ind w:left="-75" w:right="-91"/>
              <w:jc w:val="center"/>
              <w:rPr>
                <w:sz w:val="22"/>
                <w:szCs w:val="22"/>
              </w:rPr>
            </w:pPr>
            <w:r w:rsidRPr="00197D2E">
              <w:rPr>
                <w:sz w:val="22"/>
                <w:szCs w:val="22"/>
              </w:rPr>
              <w:t>0,9</w:t>
            </w:r>
          </w:p>
        </w:tc>
        <w:tc>
          <w:tcPr>
            <w:tcW w:w="562" w:type="dxa"/>
            <w:tcBorders>
              <w:top w:val="nil"/>
              <w:left w:val="nil"/>
              <w:bottom w:val="single" w:sz="4" w:space="0" w:color="auto"/>
              <w:right w:val="single" w:sz="4" w:space="0" w:color="auto"/>
            </w:tcBorders>
            <w:shd w:val="clear" w:color="auto" w:fill="auto"/>
            <w:vAlign w:val="center"/>
            <w:hideMark/>
          </w:tcPr>
          <w:p w14:paraId="48E18FD8" w14:textId="3449959A" w:rsidR="00D02C96" w:rsidRPr="00197D2E" w:rsidRDefault="00D02C96" w:rsidP="00D02C96">
            <w:pPr>
              <w:ind w:left="-75" w:right="-91"/>
              <w:jc w:val="center"/>
              <w:rPr>
                <w:sz w:val="22"/>
                <w:szCs w:val="22"/>
              </w:rPr>
            </w:pPr>
            <w:r w:rsidRPr="00197D2E">
              <w:rPr>
                <w:sz w:val="22"/>
                <w:szCs w:val="22"/>
              </w:rPr>
              <w:t>1,8</w:t>
            </w:r>
          </w:p>
        </w:tc>
        <w:tc>
          <w:tcPr>
            <w:tcW w:w="562" w:type="dxa"/>
            <w:tcBorders>
              <w:top w:val="nil"/>
              <w:left w:val="nil"/>
              <w:bottom w:val="single" w:sz="4" w:space="0" w:color="auto"/>
              <w:right w:val="single" w:sz="4" w:space="0" w:color="auto"/>
            </w:tcBorders>
            <w:shd w:val="clear" w:color="auto" w:fill="auto"/>
            <w:vAlign w:val="center"/>
            <w:hideMark/>
          </w:tcPr>
          <w:p w14:paraId="1058344D" w14:textId="558F44D3" w:rsidR="00D02C96" w:rsidRPr="00197D2E" w:rsidRDefault="00D02C96" w:rsidP="00D02C96">
            <w:pPr>
              <w:ind w:left="-75" w:right="-91"/>
              <w:jc w:val="center"/>
              <w:rPr>
                <w:sz w:val="22"/>
                <w:szCs w:val="22"/>
              </w:rPr>
            </w:pPr>
            <w:r w:rsidRPr="00197D2E">
              <w:rPr>
                <w:sz w:val="22"/>
                <w:szCs w:val="22"/>
              </w:rPr>
              <w:t>0,35</w:t>
            </w:r>
          </w:p>
        </w:tc>
        <w:tc>
          <w:tcPr>
            <w:tcW w:w="562" w:type="dxa"/>
            <w:tcBorders>
              <w:top w:val="nil"/>
              <w:left w:val="nil"/>
              <w:bottom w:val="single" w:sz="4" w:space="0" w:color="auto"/>
              <w:right w:val="single" w:sz="4" w:space="0" w:color="auto"/>
            </w:tcBorders>
            <w:shd w:val="clear" w:color="auto" w:fill="auto"/>
            <w:vAlign w:val="center"/>
            <w:hideMark/>
          </w:tcPr>
          <w:p w14:paraId="22DB37DB" w14:textId="42E18E48" w:rsidR="00D02C96" w:rsidRPr="00197D2E" w:rsidRDefault="00D02C96" w:rsidP="00D02C96">
            <w:pPr>
              <w:ind w:left="-75" w:right="-91"/>
              <w:jc w:val="center"/>
              <w:rPr>
                <w:sz w:val="22"/>
                <w:szCs w:val="22"/>
              </w:rPr>
            </w:pPr>
            <w:r w:rsidRPr="00197D2E">
              <w:rPr>
                <w:sz w:val="22"/>
                <w:szCs w:val="22"/>
              </w:rPr>
              <w:t>0,3</w:t>
            </w:r>
          </w:p>
        </w:tc>
        <w:tc>
          <w:tcPr>
            <w:tcW w:w="562" w:type="dxa"/>
            <w:tcBorders>
              <w:top w:val="nil"/>
              <w:left w:val="nil"/>
              <w:bottom w:val="single" w:sz="4" w:space="0" w:color="auto"/>
              <w:right w:val="single" w:sz="4" w:space="0" w:color="auto"/>
            </w:tcBorders>
            <w:shd w:val="clear" w:color="auto" w:fill="auto"/>
            <w:vAlign w:val="center"/>
            <w:hideMark/>
          </w:tcPr>
          <w:p w14:paraId="4EFA83C8" w14:textId="700C3BC1" w:rsidR="00D02C96" w:rsidRPr="00197D2E" w:rsidRDefault="00D02C96" w:rsidP="00D02C96">
            <w:pPr>
              <w:ind w:left="-75" w:right="-91"/>
              <w:jc w:val="center"/>
              <w:rPr>
                <w:sz w:val="22"/>
                <w:szCs w:val="22"/>
              </w:rPr>
            </w:pPr>
            <w:r w:rsidRPr="00197D2E">
              <w:rPr>
                <w:sz w:val="22"/>
                <w:szCs w:val="22"/>
              </w:rPr>
              <w:t>0,4</w:t>
            </w:r>
          </w:p>
        </w:tc>
        <w:tc>
          <w:tcPr>
            <w:tcW w:w="562" w:type="dxa"/>
            <w:tcBorders>
              <w:top w:val="nil"/>
              <w:left w:val="nil"/>
              <w:bottom w:val="single" w:sz="4" w:space="0" w:color="auto"/>
              <w:right w:val="single" w:sz="4" w:space="0" w:color="auto"/>
            </w:tcBorders>
            <w:shd w:val="clear" w:color="auto" w:fill="auto"/>
            <w:vAlign w:val="center"/>
            <w:hideMark/>
          </w:tcPr>
          <w:p w14:paraId="7B9E6479" w14:textId="36CA5817" w:rsidR="00D02C96" w:rsidRPr="00197D2E" w:rsidRDefault="00D02C96" w:rsidP="00D02C96">
            <w:pPr>
              <w:ind w:left="-75" w:right="-91"/>
              <w:jc w:val="center"/>
              <w:rPr>
                <w:sz w:val="22"/>
                <w:szCs w:val="22"/>
              </w:rPr>
            </w:pPr>
            <w:r w:rsidRPr="00197D2E">
              <w:rPr>
                <w:sz w:val="22"/>
                <w:szCs w:val="22"/>
              </w:rPr>
              <w:t>0,78</w:t>
            </w:r>
          </w:p>
        </w:tc>
        <w:tc>
          <w:tcPr>
            <w:tcW w:w="557" w:type="dxa"/>
            <w:tcBorders>
              <w:top w:val="nil"/>
              <w:left w:val="nil"/>
              <w:bottom w:val="single" w:sz="4" w:space="0" w:color="auto"/>
              <w:right w:val="single" w:sz="4" w:space="0" w:color="auto"/>
            </w:tcBorders>
            <w:shd w:val="clear" w:color="auto" w:fill="auto"/>
            <w:vAlign w:val="center"/>
            <w:hideMark/>
          </w:tcPr>
          <w:p w14:paraId="0681677A" w14:textId="697876D8" w:rsidR="00D02C96" w:rsidRPr="00197D2E" w:rsidRDefault="00D02C96" w:rsidP="00D02C96">
            <w:pPr>
              <w:ind w:left="-75" w:right="-91"/>
              <w:jc w:val="center"/>
              <w:rPr>
                <w:sz w:val="22"/>
                <w:szCs w:val="22"/>
              </w:rPr>
            </w:pPr>
            <w:r w:rsidRPr="00197D2E">
              <w:rPr>
                <w:sz w:val="22"/>
                <w:szCs w:val="22"/>
              </w:rPr>
              <w:t>0,96</w:t>
            </w:r>
          </w:p>
        </w:tc>
        <w:tc>
          <w:tcPr>
            <w:tcW w:w="992" w:type="dxa"/>
            <w:tcBorders>
              <w:top w:val="nil"/>
              <w:left w:val="nil"/>
              <w:bottom w:val="single" w:sz="4" w:space="0" w:color="auto"/>
              <w:right w:val="single" w:sz="4" w:space="0" w:color="auto"/>
            </w:tcBorders>
            <w:shd w:val="clear" w:color="auto" w:fill="auto"/>
            <w:vAlign w:val="center"/>
            <w:hideMark/>
          </w:tcPr>
          <w:p w14:paraId="2D6B6DFE" w14:textId="7E0392C4" w:rsidR="00D02C96" w:rsidRPr="00197D2E" w:rsidRDefault="00D02C96" w:rsidP="00D02C96">
            <w:pPr>
              <w:ind w:left="-75" w:right="-91"/>
              <w:jc w:val="center"/>
              <w:rPr>
                <w:sz w:val="22"/>
                <w:szCs w:val="22"/>
              </w:rPr>
            </w:pPr>
            <w:r w:rsidRPr="00197D2E">
              <w:rPr>
                <w:sz w:val="22"/>
                <w:szCs w:val="22"/>
              </w:rPr>
              <w:t>1,5</w:t>
            </w:r>
          </w:p>
        </w:tc>
        <w:tc>
          <w:tcPr>
            <w:tcW w:w="567" w:type="dxa"/>
            <w:tcBorders>
              <w:top w:val="nil"/>
              <w:left w:val="nil"/>
              <w:bottom w:val="single" w:sz="4" w:space="0" w:color="auto"/>
              <w:right w:val="single" w:sz="4" w:space="0" w:color="auto"/>
            </w:tcBorders>
            <w:shd w:val="clear" w:color="auto" w:fill="auto"/>
            <w:vAlign w:val="center"/>
            <w:hideMark/>
          </w:tcPr>
          <w:p w14:paraId="0D67655F" w14:textId="45ED640C"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52A8948C" w14:textId="624AE7CF"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2857B10D" w14:textId="5346E734" w:rsidR="00D02C96" w:rsidRPr="00197D2E" w:rsidRDefault="00D02C96" w:rsidP="00D02C96">
            <w:pPr>
              <w:ind w:left="-75" w:right="-91"/>
              <w:jc w:val="center"/>
              <w:rPr>
                <w:sz w:val="22"/>
                <w:szCs w:val="22"/>
              </w:rPr>
            </w:pPr>
            <w:r w:rsidRPr="00197D2E">
              <w:rPr>
                <w:sz w:val="22"/>
                <w:szCs w:val="22"/>
              </w:rPr>
              <w:t>1,5</w:t>
            </w:r>
          </w:p>
        </w:tc>
        <w:tc>
          <w:tcPr>
            <w:tcW w:w="567" w:type="dxa"/>
            <w:tcBorders>
              <w:top w:val="nil"/>
              <w:left w:val="nil"/>
              <w:bottom w:val="single" w:sz="4" w:space="0" w:color="auto"/>
              <w:right w:val="single" w:sz="4" w:space="0" w:color="auto"/>
            </w:tcBorders>
            <w:shd w:val="clear" w:color="auto" w:fill="auto"/>
            <w:vAlign w:val="center"/>
            <w:hideMark/>
          </w:tcPr>
          <w:p w14:paraId="473012AB" w14:textId="1847B2D0"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1A4906E3" w14:textId="4B14C790" w:rsidR="00D02C96" w:rsidRPr="00197D2E" w:rsidRDefault="00D02C96" w:rsidP="00D02C96">
            <w:pPr>
              <w:ind w:left="-75" w:right="-91"/>
              <w:jc w:val="center"/>
              <w:rPr>
                <w:sz w:val="22"/>
                <w:szCs w:val="22"/>
              </w:rPr>
            </w:pPr>
            <w:r w:rsidRPr="00197D2E">
              <w:rPr>
                <w:sz w:val="22"/>
                <w:szCs w:val="22"/>
              </w:rPr>
              <w:t> </w:t>
            </w:r>
          </w:p>
        </w:tc>
      </w:tr>
      <w:tr w:rsidR="00197D2E" w:rsidRPr="00197D2E" w14:paraId="6FC6C440"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705968C1" w14:textId="77777777" w:rsidR="00D02C96" w:rsidRPr="00197D2E" w:rsidRDefault="00D02C96" w:rsidP="00D02C96">
            <w:pPr>
              <w:ind w:left="-75" w:right="-69"/>
              <w:jc w:val="center"/>
              <w:rPr>
                <w:sz w:val="22"/>
                <w:szCs w:val="22"/>
              </w:rPr>
            </w:pPr>
            <w:r w:rsidRPr="00197D2E">
              <w:rPr>
                <w:sz w:val="22"/>
                <w:szCs w:val="22"/>
              </w:rPr>
              <w:t>2.4</w:t>
            </w:r>
          </w:p>
        </w:tc>
        <w:tc>
          <w:tcPr>
            <w:tcW w:w="1249" w:type="dxa"/>
            <w:tcBorders>
              <w:top w:val="nil"/>
              <w:left w:val="nil"/>
              <w:bottom w:val="single" w:sz="4" w:space="0" w:color="auto"/>
              <w:right w:val="single" w:sz="4" w:space="0" w:color="auto"/>
            </w:tcBorders>
            <w:shd w:val="clear" w:color="auto" w:fill="auto"/>
            <w:vAlign w:val="center"/>
            <w:hideMark/>
          </w:tcPr>
          <w:p w14:paraId="3114B750" w14:textId="77777777" w:rsidR="00D02C96" w:rsidRPr="00197D2E" w:rsidRDefault="00D02C96" w:rsidP="00D02C96">
            <w:pPr>
              <w:jc w:val="center"/>
              <w:rPr>
                <w:sz w:val="22"/>
                <w:szCs w:val="22"/>
              </w:rPr>
            </w:pPr>
            <w:r w:rsidRPr="00197D2E">
              <w:rPr>
                <w:sz w:val="22"/>
                <w:szCs w:val="22"/>
              </w:rPr>
              <w:t>Нитриты</w:t>
            </w:r>
          </w:p>
        </w:tc>
        <w:tc>
          <w:tcPr>
            <w:tcW w:w="748" w:type="dxa"/>
            <w:tcBorders>
              <w:top w:val="nil"/>
              <w:left w:val="nil"/>
              <w:bottom w:val="single" w:sz="4" w:space="0" w:color="auto"/>
              <w:right w:val="nil"/>
            </w:tcBorders>
            <w:shd w:val="clear" w:color="auto" w:fill="auto"/>
            <w:vAlign w:val="center"/>
            <w:hideMark/>
          </w:tcPr>
          <w:p w14:paraId="02C95401"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00A858F9" w14:textId="54A86FE9" w:rsidR="00D02C96" w:rsidRPr="00197D2E" w:rsidRDefault="00D02C96" w:rsidP="00D02C96">
            <w:pPr>
              <w:ind w:left="-75" w:right="-91"/>
              <w:jc w:val="center"/>
              <w:rPr>
                <w:sz w:val="22"/>
                <w:szCs w:val="22"/>
              </w:rPr>
            </w:pPr>
            <w:r w:rsidRPr="00197D2E">
              <w:rPr>
                <w:sz w:val="22"/>
                <w:szCs w:val="22"/>
              </w:rPr>
              <w:t>0,004</w:t>
            </w:r>
          </w:p>
        </w:tc>
        <w:tc>
          <w:tcPr>
            <w:tcW w:w="562" w:type="dxa"/>
            <w:tcBorders>
              <w:top w:val="nil"/>
              <w:left w:val="nil"/>
              <w:bottom w:val="single" w:sz="4" w:space="0" w:color="auto"/>
              <w:right w:val="single" w:sz="4" w:space="0" w:color="auto"/>
            </w:tcBorders>
            <w:shd w:val="clear" w:color="auto" w:fill="auto"/>
            <w:vAlign w:val="center"/>
            <w:hideMark/>
          </w:tcPr>
          <w:p w14:paraId="5569FB2F" w14:textId="36C0B657" w:rsidR="00D02C96" w:rsidRPr="00197D2E" w:rsidRDefault="00D02C96" w:rsidP="00D02C96">
            <w:pPr>
              <w:ind w:left="-75" w:right="-91"/>
              <w:jc w:val="center"/>
              <w:rPr>
                <w:sz w:val="22"/>
                <w:szCs w:val="22"/>
              </w:rPr>
            </w:pPr>
            <w:r w:rsidRPr="00197D2E">
              <w:rPr>
                <w:sz w:val="22"/>
                <w:szCs w:val="22"/>
              </w:rPr>
              <w:t>0,003</w:t>
            </w:r>
          </w:p>
        </w:tc>
        <w:tc>
          <w:tcPr>
            <w:tcW w:w="562" w:type="dxa"/>
            <w:tcBorders>
              <w:top w:val="nil"/>
              <w:left w:val="nil"/>
              <w:bottom w:val="single" w:sz="4" w:space="0" w:color="auto"/>
              <w:right w:val="single" w:sz="4" w:space="0" w:color="auto"/>
            </w:tcBorders>
            <w:shd w:val="clear" w:color="auto" w:fill="auto"/>
            <w:vAlign w:val="center"/>
            <w:hideMark/>
          </w:tcPr>
          <w:p w14:paraId="5DD629C9" w14:textId="563822DD" w:rsidR="00D02C96" w:rsidRPr="00197D2E" w:rsidRDefault="00D02C96" w:rsidP="00D02C96">
            <w:pPr>
              <w:ind w:left="-75" w:right="-91"/>
              <w:jc w:val="center"/>
              <w:rPr>
                <w:sz w:val="22"/>
                <w:szCs w:val="22"/>
              </w:rPr>
            </w:pPr>
            <w:r w:rsidRPr="00197D2E">
              <w:rPr>
                <w:sz w:val="22"/>
                <w:szCs w:val="22"/>
              </w:rPr>
              <w:t>0,006</w:t>
            </w:r>
          </w:p>
        </w:tc>
        <w:tc>
          <w:tcPr>
            <w:tcW w:w="562" w:type="dxa"/>
            <w:tcBorders>
              <w:top w:val="nil"/>
              <w:left w:val="nil"/>
              <w:bottom w:val="single" w:sz="4" w:space="0" w:color="auto"/>
              <w:right w:val="single" w:sz="4" w:space="0" w:color="auto"/>
            </w:tcBorders>
            <w:shd w:val="clear" w:color="auto" w:fill="auto"/>
            <w:vAlign w:val="center"/>
            <w:hideMark/>
          </w:tcPr>
          <w:p w14:paraId="7C0DEA71" w14:textId="51F1C291" w:rsidR="00D02C96" w:rsidRPr="00197D2E" w:rsidRDefault="00D02C96" w:rsidP="00D02C96">
            <w:pPr>
              <w:ind w:left="-75" w:right="-91"/>
              <w:jc w:val="center"/>
              <w:rPr>
                <w:sz w:val="22"/>
                <w:szCs w:val="22"/>
              </w:rPr>
            </w:pPr>
            <w:r w:rsidRPr="00197D2E">
              <w:rPr>
                <w:sz w:val="22"/>
                <w:szCs w:val="22"/>
              </w:rPr>
              <w:t>0,009</w:t>
            </w:r>
          </w:p>
        </w:tc>
        <w:tc>
          <w:tcPr>
            <w:tcW w:w="562" w:type="dxa"/>
            <w:tcBorders>
              <w:top w:val="nil"/>
              <w:left w:val="nil"/>
              <w:bottom w:val="single" w:sz="4" w:space="0" w:color="auto"/>
              <w:right w:val="single" w:sz="4" w:space="0" w:color="auto"/>
            </w:tcBorders>
            <w:shd w:val="clear" w:color="auto" w:fill="auto"/>
            <w:vAlign w:val="center"/>
            <w:hideMark/>
          </w:tcPr>
          <w:p w14:paraId="3CE7FCDE" w14:textId="2C76CFD0" w:rsidR="00D02C96" w:rsidRPr="00197D2E" w:rsidRDefault="00D02C96" w:rsidP="00D02C96">
            <w:pPr>
              <w:ind w:left="-75" w:right="-91"/>
              <w:jc w:val="center"/>
              <w:rPr>
                <w:sz w:val="22"/>
                <w:szCs w:val="22"/>
              </w:rPr>
            </w:pPr>
            <w:r w:rsidRPr="00197D2E">
              <w:rPr>
                <w:sz w:val="22"/>
                <w:szCs w:val="22"/>
              </w:rPr>
              <w:t>0,016</w:t>
            </w:r>
          </w:p>
        </w:tc>
        <w:tc>
          <w:tcPr>
            <w:tcW w:w="562" w:type="dxa"/>
            <w:tcBorders>
              <w:top w:val="nil"/>
              <w:left w:val="nil"/>
              <w:bottom w:val="single" w:sz="4" w:space="0" w:color="auto"/>
              <w:right w:val="single" w:sz="4" w:space="0" w:color="auto"/>
            </w:tcBorders>
            <w:shd w:val="clear" w:color="auto" w:fill="auto"/>
            <w:vAlign w:val="center"/>
            <w:hideMark/>
          </w:tcPr>
          <w:p w14:paraId="2ADCA864" w14:textId="116FB610" w:rsidR="00D02C96" w:rsidRPr="00197D2E" w:rsidRDefault="00D02C96" w:rsidP="00D02C96">
            <w:pPr>
              <w:ind w:left="-75" w:right="-91"/>
              <w:jc w:val="center"/>
              <w:rPr>
                <w:sz w:val="22"/>
                <w:szCs w:val="22"/>
              </w:rPr>
            </w:pPr>
            <w:r w:rsidRPr="00197D2E">
              <w:rPr>
                <w:sz w:val="22"/>
                <w:szCs w:val="22"/>
              </w:rPr>
              <w:t>0,003</w:t>
            </w:r>
          </w:p>
        </w:tc>
        <w:tc>
          <w:tcPr>
            <w:tcW w:w="562" w:type="dxa"/>
            <w:tcBorders>
              <w:top w:val="nil"/>
              <w:left w:val="nil"/>
              <w:bottom w:val="single" w:sz="4" w:space="0" w:color="auto"/>
              <w:right w:val="single" w:sz="4" w:space="0" w:color="auto"/>
            </w:tcBorders>
            <w:shd w:val="clear" w:color="auto" w:fill="auto"/>
            <w:vAlign w:val="center"/>
            <w:hideMark/>
          </w:tcPr>
          <w:p w14:paraId="6E34D2B3" w14:textId="21A8A032" w:rsidR="00D02C96" w:rsidRPr="00197D2E" w:rsidRDefault="00D02C96" w:rsidP="00D02C96">
            <w:pPr>
              <w:ind w:left="-75" w:right="-91"/>
              <w:jc w:val="center"/>
              <w:rPr>
                <w:sz w:val="22"/>
                <w:szCs w:val="22"/>
              </w:rPr>
            </w:pPr>
            <w:r w:rsidRPr="00197D2E">
              <w:rPr>
                <w:sz w:val="22"/>
                <w:szCs w:val="22"/>
              </w:rPr>
              <w:t>0,034</w:t>
            </w:r>
          </w:p>
        </w:tc>
        <w:tc>
          <w:tcPr>
            <w:tcW w:w="562" w:type="dxa"/>
            <w:tcBorders>
              <w:top w:val="nil"/>
              <w:left w:val="nil"/>
              <w:bottom w:val="single" w:sz="4" w:space="0" w:color="auto"/>
              <w:right w:val="single" w:sz="4" w:space="0" w:color="auto"/>
            </w:tcBorders>
            <w:shd w:val="clear" w:color="auto" w:fill="auto"/>
            <w:vAlign w:val="center"/>
            <w:hideMark/>
          </w:tcPr>
          <w:p w14:paraId="7B841D14" w14:textId="3D664551" w:rsidR="00D02C96" w:rsidRPr="00197D2E" w:rsidRDefault="00D02C96" w:rsidP="00D02C96">
            <w:pPr>
              <w:ind w:left="-75" w:right="-91"/>
              <w:jc w:val="center"/>
              <w:rPr>
                <w:sz w:val="22"/>
                <w:szCs w:val="22"/>
              </w:rPr>
            </w:pPr>
            <w:r w:rsidRPr="00197D2E">
              <w:rPr>
                <w:sz w:val="22"/>
                <w:szCs w:val="22"/>
              </w:rPr>
              <w:t>0,004</w:t>
            </w:r>
          </w:p>
        </w:tc>
        <w:tc>
          <w:tcPr>
            <w:tcW w:w="562" w:type="dxa"/>
            <w:tcBorders>
              <w:top w:val="nil"/>
              <w:left w:val="nil"/>
              <w:bottom w:val="single" w:sz="4" w:space="0" w:color="auto"/>
              <w:right w:val="single" w:sz="4" w:space="0" w:color="auto"/>
            </w:tcBorders>
            <w:shd w:val="clear" w:color="auto" w:fill="auto"/>
            <w:vAlign w:val="center"/>
            <w:hideMark/>
          </w:tcPr>
          <w:p w14:paraId="165C7271" w14:textId="5B604814" w:rsidR="00D02C96" w:rsidRPr="00197D2E" w:rsidRDefault="00D02C96" w:rsidP="00D02C96">
            <w:pPr>
              <w:ind w:left="-75" w:right="-91"/>
              <w:jc w:val="center"/>
              <w:rPr>
                <w:sz w:val="22"/>
                <w:szCs w:val="22"/>
              </w:rPr>
            </w:pPr>
            <w:r w:rsidRPr="00197D2E">
              <w:rPr>
                <w:sz w:val="22"/>
                <w:szCs w:val="22"/>
              </w:rPr>
              <w:t>0,064</w:t>
            </w:r>
          </w:p>
        </w:tc>
        <w:tc>
          <w:tcPr>
            <w:tcW w:w="562" w:type="dxa"/>
            <w:tcBorders>
              <w:top w:val="nil"/>
              <w:left w:val="nil"/>
              <w:bottom w:val="single" w:sz="4" w:space="0" w:color="auto"/>
              <w:right w:val="single" w:sz="4" w:space="0" w:color="auto"/>
            </w:tcBorders>
            <w:shd w:val="clear" w:color="auto" w:fill="auto"/>
            <w:vAlign w:val="center"/>
            <w:hideMark/>
          </w:tcPr>
          <w:p w14:paraId="739F1B5C" w14:textId="58641C7A" w:rsidR="00D02C96" w:rsidRPr="00197D2E" w:rsidRDefault="00D02C96" w:rsidP="00D02C96">
            <w:pPr>
              <w:ind w:left="-75" w:right="-91"/>
              <w:jc w:val="center"/>
              <w:rPr>
                <w:sz w:val="22"/>
                <w:szCs w:val="22"/>
              </w:rPr>
            </w:pPr>
            <w:r w:rsidRPr="00197D2E">
              <w:rPr>
                <w:sz w:val="22"/>
                <w:szCs w:val="22"/>
              </w:rPr>
              <w:t>0,122</w:t>
            </w:r>
          </w:p>
        </w:tc>
        <w:tc>
          <w:tcPr>
            <w:tcW w:w="562" w:type="dxa"/>
            <w:tcBorders>
              <w:top w:val="nil"/>
              <w:left w:val="nil"/>
              <w:bottom w:val="single" w:sz="4" w:space="0" w:color="auto"/>
              <w:right w:val="single" w:sz="4" w:space="0" w:color="auto"/>
            </w:tcBorders>
            <w:shd w:val="clear" w:color="auto" w:fill="auto"/>
            <w:vAlign w:val="center"/>
            <w:hideMark/>
          </w:tcPr>
          <w:p w14:paraId="39E98F1C" w14:textId="4816082B" w:rsidR="00D02C96" w:rsidRPr="00197D2E" w:rsidRDefault="00D02C96" w:rsidP="00D02C96">
            <w:pPr>
              <w:ind w:left="-75" w:right="-91"/>
              <w:jc w:val="center"/>
              <w:rPr>
                <w:sz w:val="22"/>
                <w:szCs w:val="22"/>
              </w:rPr>
            </w:pPr>
            <w:r w:rsidRPr="00197D2E">
              <w:rPr>
                <w:sz w:val="22"/>
                <w:szCs w:val="22"/>
              </w:rPr>
              <w:t>0,015</w:t>
            </w:r>
          </w:p>
        </w:tc>
        <w:tc>
          <w:tcPr>
            <w:tcW w:w="562" w:type="dxa"/>
            <w:tcBorders>
              <w:top w:val="nil"/>
              <w:left w:val="nil"/>
              <w:bottom w:val="single" w:sz="4" w:space="0" w:color="auto"/>
              <w:right w:val="single" w:sz="4" w:space="0" w:color="auto"/>
            </w:tcBorders>
            <w:shd w:val="clear" w:color="auto" w:fill="auto"/>
            <w:vAlign w:val="center"/>
            <w:hideMark/>
          </w:tcPr>
          <w:p w14:paraId="5023F438" w14:textId="2565714C" w:rsidR="00D02C96" w:rsidRPr="00197D2E" w:rsidRDefault="00D02C96" w:rsidP="00D02C96">
            <w:pPr>
              <w:ind w:left="-75" w:right="-91"/>
              <w:jc w:val="center"/>
              <w:rPr>
                <w:sz w:val="22"/>
                <w:szCs w:val="22"/>
              </w:rPr>
            </w:pPr>
            <w:r w:rsidRPr="00197D2E">
              <w:rPr>
                <w:sz w:val="22"/>
                <w:szCs w:val="22"/>
              </w:rPr>
              <w:t>0,23</w:t>
            </w:r>
          </w:p>
        </w:tc>
        <w:tc>
          <w:tcPr>
            <w:tcW w:w="562" w:type="dxa"/>
            <w:tcBorders>
              <w:top w:val="nil"/>
              <w:left w:val="nil"/>
              <w:bottom w:val="single" w:sz="4" w:space="0" w:color="auto"/>
              <w:right w:val="single" w:sz="4" w:space="0" w:color="auto"/>
            </w:tcBorders>
            <w:shd w:val="clear" w:color="auto" w:fill="auto"/>
            <w:vAlign w:val="center"/>
            <w:hideMark/>
          </w:tcPr>
          <w:p w14:paraId="0E5CFA63" w14:textId="193E4FC9" w:rsidR="00D02C96" w:rsidRPr="00197D2E" w:rsidRDefault="00D02C96" w:rsidP="00D02C96">
            <w:pPr>
              <w:ind w:left="-75" w:right="-91"/>
              <w:jc w:val="center"/>
              <w:rPr>
                <w:sz w:val="22"/>
                <w:szCs w:val="22"/>
              </w:rPr>
            </w:pPr>
            <w:r w:rsidRPr="00197D2E">
              <w:rPr>
                <w:sz w:val="22"/>
                <w:szCs w:val="22"/>
              </w:rPr>
              <w:t>0,042</w:t>
            </w:r>
          </w:p>
        </w:tc>
        <w:tc>
          <w:tcPr>
            <w:tcW w:w="557" w:type="dxa"/>
            <w:tcBorders>
              <w:top w:val="nil"/>
              <w:left w:val="nil"/>
              <w:bottom w:val="single" w:sz="4" w:space="0" w:color="auto"/>
              <w:right w:val="single" w:sz="4" w:space="0" w:color="auto"/>
            </w:tcBorders>
            <w:shd w:val="clear" w:color="auto" w:fill="auto"/>
            <w:vAlign w:val="center"/>
            <w:hideMark/>
          </w:tcPr>
          <w:p w14:paraId="1FFE6CFA" w14:textId="17333528" w:rsidR="00D02C96" w:rsidRPr="00197D2E" w:rsidRDefault="00D02C96" w:rsidP="00D02C96">
            <w:pPr>
              <w:ind w:left="-75" w:right="-91"/>
              <w:jc w:val="center"/>
              <w:rPr>
                <w:sz w:val="22"/>
                <w:szCs w:val="22"/>
              </w:rPr>
            </w:pPr>
            <w:r w:rsidRPr="00197D2E">
              <w:rPr>
                <w:sz w:val="22"/>
                <w:szCs w:val="22"/>
              </w:rPr>
              <w:t>0,23</w:t>
            </w:r>
          </w:p>
        </w:tc>
        <w:tc>
          <w:tcPr>
            <w:tcW w:w="992" w:type="dxa"/>
            <w:tcBorders>
              <w:top w:val="nil"/>
              <w:left w:val="nil"/>
              <w:bottom w:val="single" w:sz="4" w:space="0" w:color="auto"/>
              <w:right w:val="single" w:sz="4" w:space="0" w:color="auto"/>
            </w:tcBorders>
            <w:shd w:val="clear" w:color="auto" w:fill="auto"/>
            <w:vAlign w:val="center"/>
            <w:hideMark/>
          </w:tcPr>
          <w:p w14:paraId="7EA77175" w14:textId="4AF1FEDC" w:rsidR="00D02C96" w:rsidRPr="00197D2E" w:rsidRDefault="00D02C96" w:rsidP="00D02C96">
            <w:pPr>
              <w:ind w:left="-75" w:right="-91"/>
              <w:jc w:val="center"/>
              <w:rPr>
                <w:sz w:val="22"/>
                <w:szCs w:val="22"/>
              </w:rPr>
            </w:pPr>
            <w:r w:rsidRPr="00197D2E">
              <w:rPr>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14:paraId="78B89002" w14:textId="4A38E710"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5B799C54" w14:textId="56DA47F9"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36F293E" w14:textId="439305A8" w:rsidR="00D02C96" w:rsidRPr="00197D2E" w:rsidRDefault="00D02C96" w:rsidP="00D02C96">
            <w:pPr>
              <w:ind w:left="-75" w:right="-91"/>
              <w:jc w:val="center"/>
              <w:rPr>
                <w:sz w:val="22"/>
                <w:szCs w:val="22"/>
              </w:rPr>
            </w:pPr>
            <w:r w:rsidRPr="00197D2E">
              <w:rPr>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14:paraId="3A8E0A7D" w14:textId="6EB23252"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76352484" w14:textId="7BB82142" w:rsidR="00D02C96" w:rsidRPr="00197D2E" w:rsidRDefault="00D02C96" w:rsidP="00D02C96">
            <w:pPr>
              <w:ind w:left="-75" w:right="-91"/>
              <w:jc w:val="center"/>
              <w:rPr>
                <w:sz w:val="22"/>
                <w:szCs w:val="22"/>
              </w:rPr>
            </w:pPr>
            <w:r w:rsidRPr="00197D2E">
              <w:rPr>
                <w:sz w:val="22"/>
                <w:szCs w:val="22"/>
              </w:rPr>
              <w:t> </w:t>
            </w:r>
          </w:p>
        </w:tc>
      </w:tr>
      <w:tr w:rsidR="00197D2E" w:rsidRPr="00197D2E" w14:paraId="291FF4D2"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3763C575" w14:textId="77777777" w:rsidR="00D02C96" w:rsidRPr="00197D2E" w:rsidRDefault="00D02C96" w:rsidP="00D02C96">
            <w:pPr>
              <w:ind w:left="-75" w:right="-69"/>
              <w:jc w:val="center"/>
              <w:rPr>
                <w:sz w:val="22"/>
                <w:szCs w:val="22"/>
              </w:rPr>
            </w:pPr>
            <w:r w:rsidRPr="00197D2E">
              <w:rPr>
                <w:sz w:val="22"/>
                <w:szCs w:val="22"/>
              </w:rPr>
              <w:t>2.5</w:t>
            </w:r>
          </w:p>
        </w:tc>
        <w:tc>
          <w:tcPr>
            <w:tcW w:w="1249" w:type="dxa"/>
            <w:tcBorders>
              <w:top w:val="nil"/>
              <w:left w:val="nil"/>
              <w:bottom w:val="single" w:sz="4" w:space="0" w:color="auto"/>
              <w:right w:val="single" w:sz="4" w:space="0" w:color="auto"/>
            </w:tcBorders>
            <w:shd w:val="clear" w:color="auto" w:fill="auto"/>
            <w:vAlign w:val="center"/>
            <w:hideMark/>
          </w:tcPr>
          <w:p w14:paraId="099AFD3D" w14:textId="77777777" w:rsidR="00D02C96" w:rsidRPr="00197D2E" w:rsidRDefault="00D02C96" w:rsidP="00D02C96">
            <w:pPr>
              <w:jc w:val="center"/>
              <w:rPr>
                <w:sz w:val="22"/>
                <w:szCs w:val="22"/>
              </w:rPr>
            </w:pPr>
            <w:r w:rsidRPr="00197D2E">
              <w:rPr>
                <w:sz w:val="22"/>
                <w:szCs w:val="22"/>
              </w:rPr>
              <w:t>Нитраты</w:t>
            </w:r>
          </w:p>
        </w:tc>
        <w:tc>
          <w:tcPr>
            <w:tcW w:w="748" w:type="dxa"/>
            <w:tcBorders>
              <w:top w:val="nil"/>
              <w:left w:val="nil"/>
              <w:bottom w:val="single" w:sz="4" w:space="0" w:color="auto"/>
              <w:right w:val="nil"/>
            </w:tcBorders>
            <w:shd w:val="clear" w:color="auto" w:fill="auto"/>
            <w:vAlign w:val="center"/>
            <w:hideMark/>
          </w:tcPr>
          <w:p w14:paraId="19F1B792"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691C2E88" w14:textId="099625C5" w:rsidR="00D02C96" w:rsidRPr="00197D2E" w:rsidRDefault="00D02C96" w:rsidP="00D02C96">
            <w:pPr>
              <w:ind w:left="-75" w:right="-91"/>
              <w:jc w:val="center"/>
              <w:rPr>
                <w:sz w:val="22"/>
                <w:szCs w:val="22"/>
              </w:rPr>
            </w:pPr>
            <w:r w:rsidRPr="00197D2E">
              <w:rPr>
                <w:sz w:val="22"/>
                <w:szCs w:val="22"/>
              </w:rPr>
              <w:t>1,6</w:t>
            </w:r>
          </w:p>
        </w:tc>
        <w:tc>
          <w:tcPr>
            <w:tcW w:w="562" w:type="dxa"/>
            <w:tcBorders>
              <w:top w:val="nil"/>
              <w:left w:val="nil"/>
              <w:bottom w:val="single" w:sz="4" w:space="0" w:color="auto"/>
              <w:right w:val="single" w:sz="4" w:space="0" w:color="auto"/>
            </w:tcBorders>
            <w:shd w:val="clear" w:color="auto" w:fill="auto"/>
            <w:vAlign w:val="center"/>
            <w:hideMark/>
          </w:tcPr>
          <w:p w14:paraId="79321715" w14:textId="3BEC38B1" w:rsidR="00D02C96" w:rsidRPr="00197D2E" w:rsidRDefault="00D02C96" w:rsidP="00D02C96">
            <w:pPr>
              <w:ind w:left="-75" w:right="-91"/>
              <w:jc w:val="center"/>
              <w:rPr>
                <w:sz w:val="22"/>
                <w:szCs w:val="22"/>
              </w:rPr>
            </w:pPr>
            <w:r w:rsidRPr="00197D2E">
              <w:rPr>
                <w:sz w:val="22"/>
                <w:szCs w:val="22"/>
              </w:rPr>
              <w:t>1,2</w:t>
            </w:r>
          </w:p>
        </w:tc>
        <w:tc>
          <w:tcPr>
            <w:tcW w:w="562" w:type="dxa"/>
            <w:tcBorders>
              <w:top w:val="nil"/>
              <w:left w:val="nil"/>
              <w:bottom w:val="single" w:sz="4" w:space="0" w:color="auto"/>
              <w:right w:val="single" w:sz="4" w:space="0" w:color="auto"/>
            </w:tcBorders>
            <w:shd w:val="clear" w:color="auto" w:fill="auto"/>
            <w:vAlign w:val="center"/>
            <w:hideMark/>
          </w:tcPr>
          <w:p w14:paraId="11AC6E41" w14:textId="081D0986" w:rsidR="00D02C96" w:rsidRPr="00197D2E" w:rsidRDefault="00D02C96" w:rsidP="00D02C96">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1F0E5D33" w14:textId="5A69FA33"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051A401A" w14:textId="401014E7"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5B19DF5D" w14:textId="1E5ED42F"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0A9ADC4A" w14:textId="6B59F4C4"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7201ACC4" w14:textId="7EBC286D"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454DC9A6" w14:textId="129254C6"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543DB541" w14:textId="0F266011"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5E5F512F" w14:textId="0B928C49"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09BA585C" w14:textId="30C0474D" w:rsidR="00D02C96" w:rsidRPr="00197D2E" w:rsidRDefault="00D02C96" w:rsidP="00D02C96">
            <w:pPr>
              <w:ind w:left="-75" w:right="-91"/>
              <w:jc w:val="center"/>
              <w:rPr>
                <w:sz w:val="22"/>
                <w:szCs w:val="22"/>
              </w:rPr>
            </w:pPr>
            <w:r w:rsidRPr="00197D2E">
              <w:rPr>
                <w:sz w:val="22"/>
                <w:szCs w:val="22"/>
              </w:rPr>
              <w:t>&lt;0,1</w:t>
            </w:r>
          </w:p>
        </w:tc>
        <w:tc>
          <w:tcPr>
            <w:tcW w:w="562" w:type="dxa"/>
            <w:tcBorders>
              <w:top w:val="nil"/>
              <w:left w:val="nil"/>
              <w:bottom w:val="single" w:sz="4" w:space="0" w:color="auto"/>
              <w:right w:val="single" w:sz="4" w:space="0" w:color="auto"/>
            </w:tcBorders>
            <w:shd w:val="clear" w:color="auto" w:fill="auto"/>
            <w:vAlign w:val="center"/>
            <w:hideMark/>
          </w:tcPr>
          <w:p w14:paraId="4CDC848F" w14:textId="4425A9DE" w:rsidR="00D02C96" w:rsidRPr="00197D2E" w:rsidRDefault="00D02C96" w:rsidP="00D02C96">
            <w:pPr>
              <w:ind w:left="-75" w:right="-91"/>
              <w:jc w:val="center"/>
              <w:rPr>
                <w:sz w:val="22"/>
                <w:szCs w:val="22"/>
              </w:rPr>
            </w:pPr>
            <w:r w:rsidRPr="00197D2E">
              <w:rPr>
                <w:sz w:val="22"/>
                <w:szCs w:val="22"/>
              </w:rPr>
              <w:t>&lt;0,1</w:t>
            </w:r>
          </w:p>
        </w:tc>
        <w:tc>
          <w:tcPr>
            <w:tcW w:w="557" w:type="dxa"/>
            <w:tcBorders>
              <w:top w:val="nil"/>
              <w:left w:val="nil"/>
              <w:bottom w:val="single" w:sz="4" w:space="0" w:color="auto"/>
              <w:right w:val="single" w:sz="4" w:space="0" w:color="auto"/>
            </w:tcBorders>
            <w:shd w:val="clear" w:color="auto" w:fill="auto"/>
            <w:vAlign w:val="center"/>
            <w:hideMark/>
          </w:tcPr>
          <w:p w14:paraId="42D63233" w14:textId="3871D22E" w:rsidR="00D02C96" w:rsidRPr="00197D2E" w:rsidRDefault="00D02C96" w:rsidP="00D02C96">
            <w:pPr>
              <w:ind w:left="-75" w:right="-91"/>
              <w:jc w:val="center"/>
              <w:rPr>
                <w:sz w:val="22"/>
                <w:szCs w:val="22"/>
              </w:rPr>
            </w:pPr>
            <w:r w:rsidRPr="00197D2E">
              <w:rPr>
                <w:sz w:val="22"/>
                <w:szCs w:val="22"/>
              </w:rPr>
              <w:t>&lt;0,1</w:t>
            </w:r>
          </w:p>
        </w:tc>
        <w:tc>
          <w:tcPr>
            <w:tcW w:w="992" w:type="dxa"/>
            <w:tcBorders>
              <w:top w:val="nil"/>
              <w:left w:val="nil"/>
              <w:bottom w:val="single" w:sz="4" w:space="0" w:color="auto"/>
              <w:right w:val="single" w:sz="4" w:space="0" w:color="auto"/>
            </w:tcBorders>
            <w:shd w:val="clear" w:color="auto" w:fill="auto"/>
            <w:vAlign w:val="center"/>
            <w:hideMark/>
          </w:tcPr>
          <w:p w14:paraId="2E50969C" w14:textId="652F2ECF" w:rsidR="00D02C96" w:rsidRPr="00197D2E" w:rsidRDefault="00D02C96" w:rsidP="00D02C96">
            <w:pPr>
              <w:ind w:left="-75" w:right="-91"/>
              <w:jc w:val="center"/>
              <w:rPr>
                <w:sz w:val="22"/>
                <w:szCs w:val="22"/>
              </w:rPr>
            </w:pPr>
            <w:r w:rsidRPr="00197D2E">
              <w:rPr>
                <w:sz w:val="22"/>
                <w:szCs w:val="22"/>
              </w:rPr>
              <w:t>45</w:t>
            </w:r>
          </w:p>
        </w:tc>
        <w:tc>
          <w:tcPr>
            <w:tcW w:w="567" w:type="dxa"/>
            <w:tcBorders>
              <w:top w:val="nil"/>
              <w:left w:val="nil"/>
              <w:bottom w:val="single" w:sz="4" w:space="0" w:color="auto"/>
              <w:right w:val="single" w:sz="4" w:space="0" w:color="auto"/>
            </w:tcBorders>
            <w:shd w:val="clear" w:color="auto" w:fill="auto"/>
            <w:vAlign w:val="center"/>
            <w:hideMark/>
          </w:tcPr>
          <w:p w14:paraId="64AEAE78" w14:textId="19275A98"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1C681C98" w14:textId="31B77538"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611DB561" w14:textId="5F541545" w:rsidR="00D02C96" w:rsidRPr="00197D2E" w:rsidRDefault="00D02C96" w:rsidP="00D02C96">
            <w:pPr>
              <w:ind w:left="-75" w:right="-91"/>
              <w:jc w:val="center"/>
              <w:rPr>
                <w:sz w:val="22"/>
                <w:szCs w:val="22"/>
              </w:rPr>
            </w:pPr>
            <w:r w:rsidRPr="00197D2E">
              <w:rPr>
                <w:sz w:val="22"/>
                <w:szCs w:val="22"/>
              </w:rPr>
              <w:t>45</w:t>
            </w:r>
          </w:p>
        </w:tc>
        <w:tc>
          <w:tcPr>
            <w:tcW w:w="567" w:type="dxa"/>
            <w:tcBorders>
              <w:top w:val="nil"/>
              <w:left w:val="nil"/>
              <w:bottom w:val="single" w:sz="4" w:space="0" w:color="auto"/>
              <w:right w:val="single" w:sz="4" w:space="0" w:color="auto"/>
            </w:tcBorders>
            <w:shd w:val="clear" w:color="auto" w:fill="auto"/>
            <w:vAlign w:val="center"/>
            <w:hideMark/>
          </w:tcPr>
          <w:p w14:paraId="4BC432FD" w14:textId="7CE80FF0"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40E4EB34" w14:textId="57F8A2F0" w:rsidR="00D02C96" w:rsidRPr="00197D2E" w:rsidRDefault="00D02C96" w:rsidP="00D02C96">
            <w:pPr>
              <w:ind w:left="-75" w:right="-91"/>
              <w:jc w:val="center"/>
              <w:rPr>
                <w:sz w:val="22"/>
                <w:szCs w:val="22"/>
              </w:rPr>
            </w:pPr>
            <w:r w:rsidRPr="00197D2E">
              <w:rPr>
                <w:sz w:val="22"/>
                <w:szCs w:val="22"/>
              </w:rPr>
              <w:t> </w:t>
            </w:r>
          </w:p>
        </w:tc>
      </w:tr>
      <w:tr w:rsidR="00197D2E" w:rsidRPr="00197D2E" w14:paraId="30423A08"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49FFE857" w14:textId="77777777" w:rsidR="00D02C96" w:rsidRPr="00197D2E" w:rsidRDefault="00D02C96" w:rsidP="00D02C96">
            <w:pPr>
              <w:ind w:left="-75" w:right="-69"/>
              <w:jc w:val="center"/>
              <w:rPr>
                <w:sz w:val="22"/>
                <w:szCs w:val="22"/>
              </w:rPr>
            </w:pPr>
            <w:r w:rsidRPr="00197D2E">
              <w:rPr>
                <w:sz w:val="22"/>
                <w:szCs w:val="22"/>
              </w:rPr>
              <w:t>2.6</w:t>
            </w:r>
          </w:p>
        </w:tc>
        <w:tc>
          <w:tcPr>
            <w:tcW w:w="1249" w:type="dxa"/>
            <w:tcBorders>
              <w:top w:val="nil"/>
              <w:left w:val="nil"/>
              <w:bottom w:val="single" w:sz="4" w:space="0" w:color="auto"/>
              <w:right w:val="single" w:sz="4" w:space="0" w:color="auto"/>
            </w:tcBorders>
            <w:shd w:val="clear" w:color="auto" w:fill="auto"/>
            <w:vAlign w:val="center"/>
            <w:hideMark/>
          </w:tcPr>
          <w:p w14:paraId="79813974" w14:textId="77777777" w:rsidR="00D02C96" w:rsidRPr="00197D2E" w:rsidRDefault="00D02C96" w:rsidP="00D02C96">
            <w:pPr>
              <w:jc w:val="center"/>
              <w:rPr>
                <w:sz w:val="22"/>
                <w:szCs w:val="22"/>
              </w:rPr>
            </w:pPr>
            <w:r w:rsidRPr="00197D2E">
              <w:rPr>
                <w:sz w:val="22"/>
                <w:szCs w:val="22"/>
              </w:rPr>
              <w:t>Сульфаты</w:t>
            </w:r>
          </w:p>
        </w:tc>
        <w:tc>
          <w:tcPr>
            <w:tcW w:w="748" w:type="dxa"/>
            <w:tcBorders>
              <w:top w:val="nil"/>
              <w:left w:val="nil"/>
              <w:bottom w:val="single" w:sz="4" w:space="0" w:color="auto"/>
              <w:right w:val="nil"/>
            </w:tcBorders>
            <w:shd w:val="clear" w:color="auto" w:fill="auto"/>
            <w:vAlign w:val="center"/>
            <w:hideMark/>
          </w:tcPr>
          <w:p w14:paraId="6D860DE6"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4AD02D03" w14:textId="3B6FF3E7" w:rsidR="00D02C96" w:rsidRPr="00197D2E" w:rsidRDefault="00D02C96" w:rsidP="00D02C96">
            <w:pPr>
              <w:ind w:left="-75" w:right="-91"/>
              <w:jc w:val="center"/>
              <w:rPr>
                <w:sz w:val="22"/>
                <w:szCs w:val="22"/>
              </w:rPr>
            </w:pPr>
            <w:r w:rsidRPr="00197D2E">
              <w:rPr>
                <w:sz w:val="22"/>
                <w:szCs w:val="22"/>
              </w:rPr>
              <w:t>7</w:t>
            </w:r>
          </w:p>
        </w:tc>
        <w:tc>
          <w:tcPr>
            <w:tcW w:w="562" w:type="dxa"/>
            <w:tcBorders>
              <w:top w:val="nil"/>
              <w:left w:val="nil"/>
              <w:bottom w:val="single" w:sz="4" w:space="0" w:color="auto"/>
              <w:right w:val="single" w:sz="4" w:space="0" w:color="auto"/>
            </w:tcBorders>
            <w:shd w:val="clear" w:color="auto" w:fill="auto"/>
            <w:vAlign w:val="center"/>
            <w:hideMark/>
          </w:tcPr>
          <w:p w14:paraId="2F5B9AB1" w14:textId="26DA5914" w:rsidR="00D02C96" w:rsidRPr="00197D2E" w:rsidRDefault="00D02C96" w:rsidP="00D02C96">
            <w:pPr>
              <w:ind w:left="-75" w:right="-91"/>
              <w:jc w:val="center"/>
              <w:rPr>
                <w:sz w:val="22"/>
                <w:szCs w:val="22"/>
              </w:rPr>
            </w:pPr>
            <w:r w:rsidRPr="00197D2E">
              <w:rPr>
                <w:sz w:val="22"/>
                <w:szCs w:val="22"/>
              </w:rPr>
              <w:t>1,6</w:t>
            </w:r>
          </w:p>
        </w:tc>
        <w:tc>
          <w:tcPr>
            <w:tcW w:w="562" w:type="dxa"/>
            <w:tcBorders>
              <w:top w:val="nil"/>
              <w:left w:val="nil"/>
              <w:bottom w:val="single" w:sz="4" w:space="0" w:color="auto"/>
              <w:right w:val="single" w:sz="4" w:space="0" w:color="auto"/>
            </w:tcBorders>
            <w:shd w:val="clear" w:color="auto" w:fill="auto"/>
            <w:vAlign w:val="center"/>
            <w:hideMark/>
          </w:tcPr>
          <w:p w14:paraId="684A4088" w14:textId="6513E027" w:rsidR="00D02C96" w:rsidRPr="00197D2E" w:rsidRDefault="00D02C96" w:rsidP="00D02C96">
            <w:pPr>
              <w:ind w:left="-75" w:right="-91"/>
              <w:jc w:val="center"/>
              <w:rPr>
                <w:sz w:val="22"/>
                <w:szCs w:val="22"/>
              </w:rPr>
            </w:pPr>
            <w:r w:rsidRPr="00197D2E">
              <w:rPr>
                <w:sz w:val="22"/>
                <w:szCs w:val="22"/>
              </w:rPr>
              <w:t>5,4</w:t>
            </w:r>
          </w:p>
        </w:tc>
        <w:tc>
          <w:tcPr>
            <w:tcW w:w="562" w:type="dxa"/>
            <w:tcBorders>
              <w:top w:val="nil"/>
              <w:left w:val="nil"/>
              <w:bottom w:val="single" w:sz="4" w:space="0" w:color="auto"/>
              <w:right w:val="single" w:sz="4" w:space="0" w:color="auto"/>
            </w:tcBorders>
            <w:shd w:val="clear" w:color="auto" w:fill="auto"/>
            <w:vAlign w:val="center"/>
            <w:hideMark/>
          </w:tcPr>
          <w:p w14:paraId="039A7F25" w14:textId="63358641"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590C6AD5" w14:textId="334EDB2C"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4C6B56A7" w14:textId="36261828" w:rsidR="00D02C96" w:rsidRPr="00197D2E" w:rsidRDefault="00D02C96" w:rsidP="00D02C96">
            <w:pPr>
              <w:ind w:left="-75" w:right="-91"/>
              <w:jc w:val="center"/>
              <w:rPr>
                <w:sz w:val="22"/>
                <w:szCs w:val="22"/>
              </w:rPr>
            </w:pPr>
            <w:r w:rsidRPr="00197D2E">
              <w:rPr>
                <w:sz w:val="22"/>
                <w:szCs w:val="22"/>
              </w:rPr>
              <w:t>2</w:t>
            </w:r>
          </w:p>
        </w:tc>
        <w:tc>
          <w:tcPr>
            <w:tcW w:w="562" w:type="dxa"/>
            <w:tcBorders>
              <w:top w:val="nil"/>
              <w:left w:val="nil"/>
              <w:bottom w:val="single" w:sz="4" w:space="0" w:color="auto"/>
              <w:right w:val="single" w:sz="4" w:space="0" w:color="auto"/>
            </w:tcBorders>
            <w:shd w:val="clear" w:color="auto" w:fill="auto"/>
            <w:vAlign w:val="center"/>
            <w:hideMark/>
          </w:tcPr>
          <w:p w14:paraId="4CE82660" w14:textId="49175903" w:rsidR="00D02C96" w:rsidRPr="00197D2E" w:rsidRDefault="00D02C96" w:rsidP="00D02C96">
            <w:pPr>
              <w:ind w:left="-75" w:right="-91"/>
              <w:jc w:val="center"/>
              <w:rPr>
                <w:sz w:val="22"/>
                <w:szCs w:val="22"/>
              </w:rPr>
            </w:pPr>
            <w:r w:rsidRPr="00197D2E">
              <w:rPr>
                <w:sz w:val="22"/>
                <w:szCs w:val="22"/>
              </w:rPr>
              <w:t>5,25</w:t>
            </w:r>
          </w:p>
        </w:tc>
        <w:tc>
          <w:tcPr>
            <w:tcW w:w="562" w:type="dxa"/>
            <w:tcBorders>
              <w:top w:val="nil"/>
              <w:left w:val="nil"/>
              <w:bottom w:val="single" w:sz="4" w:space="0" w:color="auto"/>
              <w:right w:val="single" w:sz="4" w:space="0" w:color="auto"/>
            </w:tcBorders>
            <w:shd w:val="clear" w:color="auto" w:fill="auto"/>
            <w:vAlign w:val="center"/>
            <w:hideMark/>
          </w:tcPr>
          <w:p w14:paraId="01150553" w14:textId="6D968D4E" w:rsidR="00D02C96" w:rsidRPr="00197D2E" w:rsidRDefault="00D02C96" w:rsidP="00D02C96">
            <w:pPr>
              <w:ind w:left="-75" w:right="-91"/>
              <w:jc w:val="center"/>
              <w:rPr>
                <w:sz w:val="22"/>
                <w:szCs w:val="22"/>
              </w:rPr>
            </w:pPr>
            <w:r w:rsidRPr="00197D2E">
              <w:rPr>
                <w:sz w:val="22"/>
                <w:szCs w:val="22"/>
              </w:rPr>
              <w:t>4,5</w:t>
            </w:r>
          </w:p>
        </w:tc>
        <w:tc>
          <w:tcPr>
            <w:tcW w:w="562" w:type="dxa"/>
            <w:tcBorders>
              <w:top w:val="nil"/>
              <w:left w:val="nil"/>
              <w:bottom w:val="single" w:sz="4" w:space="0" w:color="auto"/>
              <w:right w:val="single" w:sz="4" w:space="0" w:color="auto"/>
            </w:tcBorders>
            <w:shd w:val="clear" w:color="auto" w:fill="auto"/>
            <w:vAlign w:val="center"/>
            <w:hideMark/>
          </w:tcPr>
          <w:p w14:paraId="1E79E977" w14:textId="001175B2" w:rsidR="00D02C96" w:rsidRPr="00197D2E" w:rsidRDefault="00D02C96" w:rsidP="00D02C96">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45FE496E" w14:textId="0D7C4AD5" w:rsidR="00D02C96" w:rsidRPr="00197D2E" w:rsidRDefault="00D02C96" w:rsidP="00D02C96">
            <w:pPr>
              <w:ind w:left="-75" w:right="-91"/>
              <w:jc w:val="center"/>
              <w:rPr>
                <w:sz w:val="22"/>
                <w:szCs w:val="22"/>
              </w:rPr>
            </w:pPr>
            <w:r w:rsidRPr="00197D2E">
              <w:rPr>
                <w:sz w:val="22"/>
                <w:szCs w:val="22"/>
              </w:rPr>
              <w:t>4,3</w:t>
            </w:r>
          </w:p>
        </w:tc>
        <w:tc>
          <w:tcPr>
            <w:tcW w:w="562" w:type="dxa"/>
            <w:tcBorders>
              <w:top w:val="nil"/>
              <w:left w:val="nil"/>
              <w:bottom w:val="single" w:sz="4" w:space="0" w:color="auto"/>
              <w:right w:val="single" w:sz="4" w:space="0" w:color="auto"/>
            </w:tcBorders>
            <w:shd w:val="clear" w:color="auto" w:fill="auto"/>
            <w:vAlign w:val="center"/>
            <w:hideMark/>
          </w:tcPr>
          <w:p w14:paraId="4753E614" w14:textId="28AA87C2" w:rsidR="00D02C96" w:rsidRPr="00197D2E" w:rsidRDefault="00D02C96" w:rsidP="00D02C96">
            <w:pPr>
              <w:ind w:left="-75" w:right="-91"/>
              <w:jc w:val="center"/>
              <w:rPr>
                <w:sz w:val="22"/>
                <w:szCs w:val="22"/>
              </w:rPr>
            </w:pPr>
            <w:r w:rsidRPr="00197D2E">
              <w:rPr>
                <w:sz w:val="22"/>
                <w:szCs w:val="22"/>
              </w:rPr>
              <w:t>4</w:t>
            </w:r>
          </w:p>
        </w:tc>
        <w:tc>
          <w:tcPr>
            <w:tcW w:w="562" w:type="dxa"/>
            <w:tcBorders>
              <w:top w:val="nil"/>
              <w:left w:val="nil"/>
              <w:bottom w:val="single" w:sz="4" w:space="0" w:color="auto"/>
              <w:right w:val="single" w:sz="4" w:space="0" w:color="auto"/>
            </w:tcBorders>
            <w:shd w:val="clear" w:color="auto" w:fill="auto"/>
            <w:vAlign w:val="center"/>
            <w:hideMark/>
          </w:tcPr>
          <w:p w14:paraId="78AE58A4" w14:textId="3D7AC0A7" w:rsidR="00D02C96" w:rsidRPr="00197D2E" w:rsidRDefault="00D02C96" w:rsidP="00D02C96">
            <w:pPr>
              <w:ind w:left="-75" w:right="-91"/>
              <w:jc w:val="center"/>
              <w:rPr>
                <w:sz w:val="22"/>
                <w:szCs w:val="22"/>
              </w:rPr>
            </w:pPr>
            <w:r w:rsidRPr="00197D2E">
              <w:rPr>
                <w:sz w:val="22"/>
                <w:szCs w:val="22"/>
              </w:rPr>
              <w:t>4,6</w:t>
            </w:r>
          </w:p>
        </w:tc>
        <w:tc>
          <w:tcPr>
            <w:tcW w:w="562" w:type="dxa"/>
            <w:tcBorders>
              <w:top w:val="nil"/>
              <w:left w:val="nil"/>
              <w:bottom w:val="single" w:sz="4" w:space="0" w:color="auto"/>
              <w:right w:val="single" w:sz="4" w:space="0" w:color="auto"/>
            </w:tcBorders>
            <w:shd w:val="clear" w:color="auto" w:fill="auto"/>
            <w:vAlign w:val="center"/>
            <w:hideMark/>
          </w:tcPr>
          <w:p w14:paraId="538B8171" w14:textId="3AC23E3B" w:rsidR="00D02C96" w:rsidRPr="00197D2E" w:rsidRDefault="00D02C96" w:rsidP="00D02C96">
            <w:pPr>
              <w:ind w:left="-75" w:right="-91"/>
              <w:jc w:val="center"/>
              <w:rPr>
                <w:sz w:val="22"/>
                <w:szCs w:val="22"/>
              </w:rPr>
            </w:pPr>
            <w:r w:rsidRPr="00197D2E">
              <w:rPr>
                <w:sz w:val="22"/>
                <w:szCs w:val="22"/>
              </w:rPr>
              <w:t>4,93</w:t>
            </w:r>
          </w:p>
        </w:tc>
        <w:tc>
          <w:tcPr>
            <w:tcW w:w="557" w:type="dxa"/>
            <w:tcBorders>
              <w:top w:val="nil"/>
              <w:left w:val="nil"/>
              <w:bottom w:val="single" w:sz="4" w:space="0" w:color="auto"/>
              <w:right w:val="single" w:sz="4" w:space="0" w:color="auto"/>
            </w:tcBorders>
            <w:shd w:val="clear" w:color="auto" w:fill="auto"/>
            <w:vAlign w:val="center"/>
            <w:hideMark/>
          </w:tcPr>
          <w:p w14:paraId="29F19B40" w14:textId="72FAF2F7" w:rsidR="00D02C96" w:rsidRPr="00197D2E" w:rsidRDefault="00D02C96" w:rsidP="00D02C96">
            <w:pPr>
              <w:ind w:left="-75" w:right="-91"/>
              <w:jc w:val="center"/>
              <w:rPr>
                <w:sz w:val="22"/>
                <w:szCs w:val="22"/>
              </w:rPr>
            </w:pPr>
            <w:r w:rsidRPr="00197D2E">
              <w:rPr>
                <w:sz w:val="22"/>
                <w:szCs w:val="22"/>
              </w:rPr>
              <w:t>15,33</w:t>
            </w:r>
          </w:p>
        </w:tc>
        <w:tc>
          <w:tcPr>
            <w:tcW w:w="992" w:type="dxa"/>
            <w:tcBorders>
              <w:top w:val="nil"/>
              <w:left w:val="nil"/>
              <w:bottom w:val="single" w:sz="4" w:space="0" w:color="auto"/>
              <w:right w:val="single" w:sz="4" w:space="0" w:color="auto"/>
            </w:tcBorders>
            <w:shd w:val="clear" w:color="auto" w:fill="auto"/>
            <w:vAlign w:val="center"/>
            <w:hideMark/>
          </w:tcPr>
          <w:p w14:paraId="34DDBFDE" w14:textId="021DFFF9" w:rsidR="00D02C96" w:rsidRPr="00197D2E" w:rsidRDefault="00D02C96" w:rsidP="00D02C96">
            <w:pPr>
              <w:ind w:left="-75" w:right="-91"/>
              <w:jc w:val="center"/>
              <w:rPr>
                <w:sz w:val="22"/>
                <w:szCs w:val="22"/>
              </w:rPr>
            </w:pPr>
            <w:r w:rsidRPr="00197D2E">
              <w:rPr>
                <w:sz w:val="22"/>
                <w:szCs w:val="22"/>
              </w:rPr>
              <w:t>500</w:t>
            </w:r>
          </w:p>
        </w:tc>
        <w:tc>
          <w:tcPr>
            <w:tcW w:w="567" w:type="dxa"/>
            <w:tcBorders>
              <w:top w:val="nil"/>
              <w:left w:val="nil"/>
              <w:bottom w:val="single" w:sz="4" w:space="0" w:color="auto"/>
              <w:right w:val="single" w:sz="4" w:space="0" w:color="auto"/>
            </w:tcBorders>
            <w:shd w:val="clear" w:color="auto" w:fill="auto"/>
            <w:vAlign w:val="center"/>
            <w:hideMark/>
          </w:tcPr>
          <w:p w14:paraId="3A16646A" w14:textId="77985C44"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08171C44" w14:textId="669F2C30"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79A40370" w14:textId="568DD3EB" w:rsidR="00D02C96" w:rsidRPr="00197D2E" w:rsidRDefault="00D02C96" w:rsidP="00D02C96">
            <w:pPr>
              <w:ind w:left="-75" w:right="-91"/>
              <w:jc w:val="center"/>
              <w:rPr>
                <w:sz w:val="22"/>
                <w:szCs w:val="22"/>
              </w:rPr>
            </w:pPr>
            <w:r w:rsidRPr="00197D2E">
              <w:rPr>
                <w:sz w:val="22"/>
                <w:szCs w:val="22"/>
              </w:rPr>
              <w:t>500</w:t>
            </w:r>
          </w:p>
        </w:tc>
        <w:tc>
          <w:tcPr>
            <w:tcW w:w="567" w:type="dxa"/>
            <w:tcBorders>
              <w:top w:val="nil"/>
              <w:left w:val="nil"/>
              <w:bottom w:val="single" w:sz="4" w:space="0" w:color="auto"/>
              <w:right w:val="single" w:sz="4" w:space="0" w:color="auto"/>
            </w:tcBorders>
            <w:shd w:val="clear" w:color="auto" w:fill="auto"/>
            <w:vAlign w:val="center"/>
            <w:hideMark/>
          </w:tcPr>
          <w:p w14:paraId="2424DC5F" w14:textId="38773BA8"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3526E594" w14:textId="7C7F2FA8" w:rsidR="00D02C96" w:rsidRPr="00197D2E" w:rsidRDefault="00D02C96" w:rsidP="00D02C96">
            <w:pPr>
              <w:ind w:left="-75" w:right="-91"/>
              <w:jc w:val="center"/>
              <w:rPr>
                <w:sz w:val="22"/>
                <w:szCs w:val="22"/>
              </w:rPr>
            </w:pPr>
            <w:r w:rsidRPr="00197D2E">
              <w:rPr>
                <w:sz w:val="22"/>
                <w:szCs w:val="22"/>
              </w:rPr>
              <w:t> </w:t>
            </w:r>
          </w:p>
        </w:tc>
      </w:tr>
      <w:tr w:rsidR="00197D2E" w:rsidRPr="00197D2E" w14:paraId="4BB73121" w14:textId="77777777" w:rsidTr="0098392F">
        <w:trPr>
          <w:trHeight w:val="20"/>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77B90185" w14:textId="77777777" w:rsidR="00D02C96" w:rsidRPr="00197D2E" w:rsidRDefault="00D02C96" w:rsidP="00D02C96">
            <w:pPr>
              <w:ind w:left="-75" w:right="-69"/>
              <w:jc w:val="center"/>
              <w:rPr>
                <w:sz w:val="22"/>
                <w:szCs w:val="22"/>
              </w:rPr>
            </w:pPr>
            <w:r w:rsidRPr="00197D2E">
              <w:rPr>
                <w:sz w:val="22"/>
                <w:szCs w:val="22"/>
              </w:rPr>
              <w:t>2.7</w:t>
            </w:r>
          </w:p>
        </w:tc>
        <w:tc>
          <w:tcPr>
            <w:tcW w:w="1249" w:type="dxa"/>
            <w:tcBorders>
              <w:top w:val="nil"/>
              <w:left w:val="nil"/>
              <w:bottom w:val="single" w:sz="4" w:space="0" w:color="auto"/>
              <w:right w:val="single" w:sz="4" w:space="0" w:color="auto"/>
            </w:tcBorders>
            <w:shd w:val="clear" w:color="auto" w:fill="auto"/>
            <w:vAlign w:val="center"/>
            <w:hideMark/>
          </w:tcPr>
          <w:p w14:paraId="0F7C4980" w14:textId="77777777" w:rsidR="00D02C96" w:rsidRPr="00197D2E" w:rsidRDefault="00D02C96" w:rsidP="00D02C96">
            <w:pPr>
              <w:jc w:val="center"/>
              <w:rPr>
                <w:sz w:val="22"/>
                <w:szCs w:val="22"/>
              </w:rPr>
            </w:pPr>
            <w:r w:rsidRPr="00197D2E">
              <w:rPr>
                <w:sz w:val="22"/>
                <w:szCs w:val="22"/>
              </w:rPr>
              <w:t>Хлориды</w:t>
            </w:r>
          </w:p>
        </w:tc>
        <w:tc>
          <w:tcPr>
            <w:tcW w:w="748" w:type="dxa"/>
            <w:tcBorders>
              <w:top w:val="nil"/>
              <w:left w:val="nil"/>
              <w:bottom w:val="single" w:sz="4" w:space="0" w:color="auto"/>
              <w:right w:val="nil"/>
            </w:tcBorders>
            <w:shd w:val="clear" w:color="auto" w:fill="auto"/>
            <w:vAlign w:val="center"/>
            <w:hideMark/>
          </w:tcPr>
          <w:p w14:paraId="2E1C627B" w14:textId="77777777" w:rsidR="00D02C96" w:rsidRPr="00197D2E" w:rsidRDefault="00D02C96" w:rsidP="00D02C96">
            <w:pPr>
              <w:ind w:left="-75" w:right="-69"/>
              <w:jc w:val="center"/>
              <w:rPr>
                <w:sz w:val="22"/>
                <w:szCs w:val="22"/>
              </w:rPr>
            </w:pPr>
            <w:r w:rsidRPr="00197D2E">
              <w:rPr>
                <w:sz w:val="22"/>
                <w:szCs w:val="22"/>
              </w:rPr>
              <w:t>мг/л</w:t>
            </w:r>
          </w:p>
        </w:tc>
        <w:tc>
          <w:tcPr>
            <w:tcW w:w="562" w:type="dxa"/>
            <w:tcBorders>
              <w:top w:val="nil"/>
              <w:left w:val="single" w:sz="4" w:space="0" w:color="auto"/>
              <w:bottom w:val="single" w:sz="4" w:space="0" w:color="auto"/>
              <w:right w:val="single" w:sz="4" w:space="0" w:color="auto"/>
            </w:tcBorders>
            <w:shd w:val="clear" w:color="auto" w:fill="auto"/>
            <w:vAlign w:val="center"/>
            <w:hideMark/>
          </w:tcPr>
          <w:p w14:paraId="11FADE41" w14:textId="58BB34EB" w:rsidR="00D02C96" w:rsidRPr="00197D2E" w:rsidRDefault="00D02C96" w:rsidP="00D02C96">
            <w:pPr>
              <w:ind w:left="-75" w:right="-91"/>
              <w:jc w:val="center"/>
              <w:rPr>
                <w:sz w:val="22"/>
                <w:szCs w:val="22"/>
              </w:rPr>
            </w:pPr>
            <w:r w:rsidRPr="00197D2E">
              <w:rPr>
                <w:sz w:val="22"/>
                <w:szCs w:val="22"/>
              </w:rPr>
              <w:t>4,95</w:t>
            </w:r>
          </w:p>
        </w:tc>
        <w:tc>
          <w:tcPr>
            <w:tcW w:w="562" w:type="dxa"/>
            <w:tcBorders>
              <w:top w:val="nil"/>
              <w:left w:val="nil"/>
              <w:bottom w:val="single" w:sz="4" w:space="0" w:color="auto"/>
              <w:right w:val="single" w:sz="4" w:space="0" w:color="auto"/>
            </w:tcBorders>
            <w:shd w:val="clear" w:color="auto" w:fill="auto"/>
            <w:vAlign w:val="center"/>
            <w:hideMark/>
          </w:tcPr>
          <w:p w14:paraId="602D27B9" w14:textId="4EC9583D" w:rsidR="00D02C96" w:rsidRPr="00197D2E" w:rsidRDefault="00D02C96" w:rsidP="00D02C96">
            <w:pPr>
              <w:ind w:left="-75" w:right="-91"/>
              <w:jc w:val="center"/>
              <w:rPr>
                <w:sz w:val="22"/>
                <w:szCs w:val="22"/>
              </w:rPr>
            </w:pPr>
            <w:r w:rsidRPr="00197D2E">
              <w:rPr>
                <w:sz w:val="22"/>
                <w:szCs w:val="22"/>
              </w:rPr>
              <w:t>1,5</w:t>
            </w:r>
          </w:p>
        </w:tc>
        <w:tc>
          <w:tcPr>
            <w:tcW w:w="562" w:type="dxa"/>
            <w:tcBorders>
              <w:top w:val="nil"/>
              <w:left w:val="nil"/>
              <w:bottom w:val="single" w:sz="4" w:space="0" w:color="auto"/>
              <w:right w:val="single" w:sz="4" w:space="0" w:color="auto"/>
            </w:tcBorders>
            <w:shd w:val="clear" w:color="auto" w:fill="auto"/>
            <w:vAlign w:val="center"/>
            <w:hideMark/>
          </w:tcPr>
          <w:p w14:paraId="3F59C251" w14:textId="62307420" w:rsidR="00D02C96" w:rsidRPr="00197D2E" w:rsidRDefault="00D02C96" w:rsidP="00D02C96">
            <w:pPr>
              <w:ind w:left="-75" w:right="-91"/>
              <w:jc w:val="center"/>
              <w:rPr>
                <w:sz w:val="22"/>
                <w:szCs w:val="22"/>
              </w:rPr>
            </w:pPr>
            <w:r w:rsidRPr="00197D2E">
              <w:rPr>
                <w:sz w:val="22"/>
                <w:szCs w:val="22"/>
              </w:rPr>
              <w:t>3,9</w:t>
            </w:r>
          </w:p>
        </w:tc>
        <w:tc>
          <w:tcPr>
            <w:tcW w:w="562" w:type="dxa"/>
            <w:tcBorders>
              <w:top w:val="nil"/>
              <w:left w:val="nil"/>
              <w:bottom w:val="single" w:sz="4" w:space="0" w:color="auto"/>
              <w:right w:val="single" w:sz="4" w:space="0" w:color="auto"/>
            </w:tcBorders>
            <w:shd w:val="clear" w:color="auto" w:fill="auto"/>
            <w:vAlign w:val="center"/>
            <w:hideMark/>
          </w:tcPr>
          <w:p w14:paraId="71807CA8" w14:textId="7952C4C9" w:rsidR="00D02C96" w:rsidRPr="00197D2E" w:rsidRDefault="00D02C96" w:rsidP="00D02C96">
            <w:pPr>
              <w:ind w:left="-75" w:right="-91"/>
              <w:jc w:val="center"/>
              <w:rPr>
                <w:sz w:val="22"/>
                <w:szCs w:val="22"/>
              </w:rPr>
            </w:pPr>
            <w:r w:rsidRPr="00197D2E">
              <w:rPr>
                <w:sz w:val="22"/>
                <w:szCs w:val="22"/>
              </w:rPr>
              <w:t>1,6</w:t>
            </w:r>
          </w:p>
        </w:tc>
        <w:tc>
          <w:tcPr>
            <w:tcW w:w="562" w:type="dxa"/>
            <w:tcBorders>
              <w:top w:val="nil"/>
              <w:left w:val="nil"/>
              <w:bottom w:val="single" w:sz="4" w:space="0" w:color="auto"/>
              <w:right w:val="single" w:sz="4" w:space="0" w:color="auto"/>
            </w:tcBorders>
            <w:shd w:val="clear" w:color="auto" w:fill="auto"/>
            <w:vAlign w:val="center"/>
            <w:hideMark/>
          </w:tcPr>
          <w:p w14:paraId="693B3410" w14:textId="79823E05" w:rsidR="00D02C96" w:rsidRPr="00197D2E" w:rsidRDefault="00D02C96" w:rsidP="00D02C96">
            <w:pPr>
              <w:ind w:left="-75" w:right="-91"/>
              <w:jc w:val="center"/>
              <w:rPr>
                <w:sz w:val="22"/>
                <w:szCs w:val="22"/>
              </w:rPr>
            </w:pPr>
            <w:r w:rsidRPr="00197D2E">
              <w:rPr>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14:paraId="1F492D8B" w14:textId="48A0D611" w:rsidR="00D02C96" w:rsidRPr="00197D2E" w:rsidRDefault="00D02C96" w:rsidP="00D02C96">
            <w:pPr>
              <w:ind w:left="-75" w:right="-91"/>
              <w:jc w:val="center"/>
              <w:rPr>
                <w:sz w:val="22"/>
                <w:szCs w:val="22"/>
              </w:rPr>
            </w:pPr>
            <w:r w:rsidRPr="00197D2E">
              <w:rPr>
                <w:sz w:val="22"/>
                <w:szCs w:val="22"/>
              </w:rPr>
              <w:t>2,2</w:t>
            </w:r>
          </w:p>
        </w:tc>
        <w:tc>
          <w:tcPr>
            <w:tcW w:w="562" w:type="dxa"/>
            <w:tcBorders>
              <w:top w:val="nil"/>
              <w:left w:val="nil"/>
              <w:bottom w:val="single" w:sz="4" w:space="0" w:color="auto"/>
              <w:right w:val="single" w:sz="4" w:space="0" w:color="auto"/>
            </w:tcBorders>
            <w:shd w:val="clear" w:color="auto" w:fill="auto"/>
            <w:vAlign w:val="center"/>
            <w:hideMark/>
          </w:tcPr>
          <w:p w14:paraId="5564FE45" w14:textId="2643684F" w:rsidR="00D02C96" w:rsidRPr="00197D2E" w:rsidRDefault="00D02C96" w:rsidP="00D02C96">
            <w:pPr>
              <w:ind w:left="-75" w:right="-91"/>
              <w:jc w:val="center"/>
              <w:rPr>
                <w:sz w:val="22"/>
                <w:szCs w:val="22"/>
              </w:rPr>
            </w:pPr>
            <w:r w:rsidRPr="00197D2E">
              <w:rPr>
                <w:sz w:val="22"/>
                <w:szCs w:val="22"/>
              </w:rPr>
              <w:t>6</w:t>
            </w:r>
          </w:p>
        </w:tc>
        <w:tc>
          <w:tcPr>
            <w:tcW w:w="562" w:type="dxa"/>
            <w:tcBorders>
              <w:top w:val="nil"/>
              <w:left w:val="nil"/>
              <w:bottom w:val="single" w:sz="4" w:space="0" w:color="auto"/>
              <w:right w:val="single" w:sz="4" w:space="0" w:color="auto"/>
            </w:tcBorders>
            <w:shd w:val="clear" w:color="auto" w:fill="auto"/>
            <w:vAlign w:val="center"/>
            <w:hideMark/>
          </w:tcPr>
          <w:p w14:paraId="1E7B6F91" w14:textId="01B7D149" w:rsidR="00D02C96" w:rsidRPr="00197D2E" w:rsidRDefault="00D02C96" w:rsidP="00D02C96">
            <w:pPr>
              <w:ind w:left="-75" w:right="-91"/>
              <w:jc w:val="center"/>
              <w:rPr>
                <w:sz w:val="22"/>
                <w:szCs w:val="22"/>
              </w:rPr>
            </w:pPr>
            <w:r w:rsidRPr="00197D2E">
              <w:rPr>
                <w:sz w:val="22"/>
                <w:szCs w:val="22"/>
              </w:rPr>
              <w:t>4,8</w:t>
            </w:r>
          </w:p>
        </w:tc>
        <w:tc>
          <w:tcPr>
            <w:tcW w:w="562" w:type="dxa"/>
            <w:tcBorders>
              <w:top w:val="nil"/>
              <w:left w:val="nil"/>
              <w:bottom w:val="single" w:sz="4" w:space="0" w:color="auto"/>
              <w:right w:val="single" w:sz="4" w:space="0" w:color="auto"/>
            </w:tcBorders>
            <w:shd w:val="clear" w:color="auto" w:fill="auto"/>
            <w:vAlign w:val="center"/>
            <w:hideMark/>
          </w:tcPr>
          <w:p w14:paraId="0073C0A2" w14:textId="7378C559" w:rsidR="00D02C96" w:rsidRPr="00197D2E" w:rsidRDefault="00D02C96" w:rsidP="00D02C96">
            <w:pPr>
              <w:ind w:left="-75" w:right="-91"/>
              <w:jc w:val="center"/>
              <w:rPr>
                <w:sz w:val="22"/>
                <w:szCs w:val="22"/>
              </w:rPr>
            </w:pPr>
            <w:r w:rsidRPr="00197D2E">
              <w:rPr>
                <w:sz w:val="22"/>
                <w:szCs w:val="22"/>
              </w:rPr>
              <w:t>7,2</w:t>
            </w:r>
          </w:p>
        </w:tc>
        <w:tc>
          <w:tcPr>
            <w:tcW w:w="562" w:type="dxa"/>
            <w:tcBorders>
              <w:top w:val="nil"/>
              <w:left w:val="nil"/>
              <w:bottom w:val="single" w:sz="4" w:space="0" w:color="auto"/>
              <w:right w:val="single" w:sz="4" w:space="0" w:color="auto"/>
            </w:tcBorders>
            <w:shd w:val="clear" w:color="auto" w:fill="auto"/>
            <w:vAlign w:val="center"/>
            <w:hideMark/>
          </w:tcPr>
          <w:p w14:paraId="73B1A7BE" w14:textId="2698FE21" w:rsidR="00D02C96" w:rsidRPr="00197D2E" w:rsidRDefault="00D02C96" w:rsidP="00D02C96">
            <w:pPr>
              <w:ind w:left="-75" w:right="-91"/>
              <w:jc w:val="center"/>
              <w:rPr>
                <w:sz w:val="22"/>
                <w:szCs w:val="22"/>
              </w:rPr>
            </w:pPr>
            <w:r w:rsidRPr="00197D2E">
              <w:rPr>
                <w:sz w:val="22"/>
                <w:szCs w:val="22"/>
              </w:rPr>
              <w:t>4,75</w:t>
            </w:r>
          </w:p>
        </w:tc>
        <w:tc>
          <w:tcPr>
            <w:tcW w:w="562" w:type="dxa"/>
            <w:tcBorders>
              <w:top w:val="nil"/>
              <w:left w:val="nil"/>
              <w:bottom w:val="single" w:sz="4" w:space="0" w:color="auto"/>
              <w:right w:val="single" w:sz="4" w:space="0" w:color="auto"/>
            </w:tcBorders>
            <w:shd w:val="clear" w:color="auto" w:fill="auto"/>
            <w:vAlign w:val="center"/>
            <w:hideMark/>
          </w:tcPr>
          <w:p w14:paraId="017D1A44" w14:textId="544EB305" w:rsidR="00D02C96" w:rsidRPr="00197D2E" w:rsidRDefault="00D02C96" w:rsidP="00D02C96">
            <w:pPr>
              <w:ind w:left="-75" w:right="-91"/>
              <w:jc w:val="center"/>
              <w:rPr>
                <w:sz w:val="22"/>
                <w:szCs w:val="22"/>
              </w:rPr>
            </w:pPr>
            <w:r w:rsidRPr="00197D2E">
              <w:rPr>
                <w:sz w:val="22"/>
                <w:szCs w:val="22"/>
              </w:rPr>
              <w:t>4,1</w:t>
            </w:r>
          </w:p>
        </w:tc>
        <w:tc>
          <w:tcPr>
            <w:tcW w:w="562" w:type="dxa"/>
            <w:tcBorders>
              <w:top w:val="nil"/>
              <w:left w:val="nil"/>
              <w:bottom w:val="single" w:sz="4" w:space="0" w:color="auto"/>
              <w:right w:val="single" w:sz="4" w:space="0" w:color="auto"/>
            </w:tcBorders>
            <w:shd w:val="clear" w:color="auto" w:fill="auto"/>
            <w:vAlign w:val="center"/>
            <w:hideMark/>
          </w:tcPr>
          <w:p w14:paraId="3765537B" w14:textId="4E7E8A87" w:rsidR="00D02C96" w:rsidRPr="00197D2E" w:rsidRDefault="00D02C96" w:rsidP="00D02C96">
            <w:pPr>
              <w:ind w:left="-75" w:right="-91"/>
              <w:jc w:val="center"/>
              <w:rPr>
                <w:sz w:val="22"/>
                <w:szCs w:val="22"/>
              </w:rPr>
            </w:pPr>
            <w:r w:rsidRPr="00197D2E">
              <w:rPr>
                <w:sz w:val="22"/>
                <w:szCs w:val="22"/>
              </w:rPr>
              <w:t>5,4</w:t>
            </w:r>
          </w:p>
        </w:tc>
        <w:tc>
          <w:tcPr>
            <w:tcW w:w="562" w:type="dxa"/>
            <w:tcBorders>
              <w:top w:val="nil"/>
              <w:left w:val="nil"/>
              <w:bottom w:val="single" w:sz="4" w:space="0" w:color="auto"/>
              <w:right w:val="single" w:sz="4" w:space="0" w:color="auto"/>
            </w:tcBorders>
            <w:shd w:val="clear" w:color="auto" w:fill="auto"/>
            <w:vAlign w:val="center"/>
            <w:hideMark/>
          </w:tcPr>
          <w:p w14:paraId="4540790A" w14:textId="63BA7E83" w:rsidR="00D02C96" w:rsidRPr="00197D2E" w:rsidRDefault="00D02C96" w:rsidP="00D02C96">
            <w:pPr>
              <w:ind w:left="-75" w:right="-91"/>
              <w:jc w:val="center"/>
              <w:rPr>
                <w:sz w:val="22"/>
                <w:szCs w:val="22"/>
              </w:rPr>
            </w:pPr>
            <w:r w:rsidRPr="00197D2E">
              <w:rPr>
                <w:sz w:val="22"/>
                <w:szCs w:val="22"/>
              </w:rPr>
              <w:t>4,33</w:t>
            </w:r>
          </w:p>
        </w:tc>
        <w:tc>
          <w:tcPr>
            <w:tcW w:w="557" w:type="dxa"/>
            <w:tcBorders>
              <w:top w:val="nil"/>
              <w:left w:val="nil"/>
              <w:bottom w:val="single" w:sz="4" w:space="0" w:color="auto"/>
              <w:right w:val="single" w:sz="4" w:space="0" w:color="auto"/>
            </w:tcBorders>
            <w:shd w:val="clear" w:color="auto" w:fill="auto"/>
            <w:vAlign w:val="center"/>
            <w:hideMark/>
          </w:tcPr>
          <w:p w14:paraId="55705464" w14:textId="486AD5F1" w:rsidR="00D02C96" w:rsidRPr="00197D2E" w:rsidRDefault="00D02C96" w:rsidP="00D02C96">
            <w:pPr>
              <w:ind w:left="-75" w:right="-91"/>
              <w:jc w:val="center"/>
              <w:rPr>
                <w:sz w:val="22"/>
                <w:szCs w:val="22"/>
              </w:rPr>
            </w:pPr>
            <w:r w:rsidRPr="00197D2E">
              <w:rPr>
                <w:sz w:val="22"/>
                <w:szCs w:val="22"/>
              </w:rPr>
              <w:t>7,2</w:t>
            </w:r>
          </w:p>
        </w:tc>
        <w:tc>
          <w:tcPr>
            <w:tcW w:w="992" w:type="dxa"/>
            <w:tcBorders>
              <w:top w:val="nil"/>
              <w:left w:val="nil"/>
              <w:bottom w:val="single" w:sz="4" w:space="0" w:color="auto"/>
              <w:right w:val="single" w:sz="4" w:space="0" w:color="auto"/>
            </w:tcBorders>
            <w:shd w:val="clear" w:color="auto" w:fill="auto"/>
            <w:vAlign w:val="center"/>
            <w:hideMark/>
          </w:tcPr>
          <w:p w14:paraId="51625F69" w14:textId="658C9330" w:rsidR="00D02C96" w:rsidRPr="00197D2E" w:rsidRDefault="00D02C96" w:rsidP="00D02C96">
            <w:pPr>
              <w:ind w:left="-75" w:right="-91"/>
              <w:jc w:val="center"/>
              <w:rPr>
                <w:sz w:val="22"/>
                <w:szCs w:val="22"/>
              </w:rPr>
            </w:pPr>
            <w:r w:rsidRPr="00197D2E">
              <w:rPr>
                <w:sz w:val="22"/>
                <w:szCs w:val="22"/>
              </w:rPr>
              <w:t>350</w:t>
            </w:r>
          </w:p>
        </w:tc>
        <w:tc>
          <w:tcPr>
            <w:tcW w:w="567" w:type="dxa"/>
            <w:tcBorders>
              <w:top w:val="nil"/>
              <w:left w:val="nil"/>
              <w:bottom w:val="single" w:sz="4" w:space="0" w:color="auto"/>
              <w:right w:val="single" w:sz="4" w:space="0" w:color="auto"/>
            </w:tcBorders>
            <w:shd w:val="clear" w:color="auto" w:fill="auto"/>
            <w:vAlign w:val="center"/>
            <w:hideMark/>
          </w:tcPr>
          <w:p w14:paraId="45F32C3D" w14:textId="215720E0" w:rsidR="00D02C96" w:rsidRPr="00197D2E" w:rsidRDefault="00D02C96" w:rsidP="00D02C96">
            <w:pPr>
              <w:ind w:left="-75" w:right="-91"/>
              <w:jc w:val="center"/>
              <w:rPr>
                <w:sz w:val="22"/>
                <w:szCs w:val="22"/>
              </w:rPr>
            </w:pPr>
            <w:r w:rsidRPr="00197D2E">
              <w:rPr>
                <w:sz w:val="22"/>
                <w:szCs w:val="22"/>
              </w:rPr>
              <w:t> </w:t>
            </w:r>
          </w:p>
        </w:tc>
        <w:tc>
          <w:tcPr>
            <w:tcW w:w="552" w:type="dxa"/>
            <w:tcBorders>
              <w:top w:val="nil"/>
              <w:left w:val="nil"/>
              <w:bottom w:val="single" w:sz="4" w:space="0" w:color="auto"/>
              <w:right w:val="single" w:sz="4" w:space="0" w:color="auto"/>
            </w:tcBorders>
            <w:shd w:val="clear" w:color="auto" w:fill="auto"/>
            <w:vAlign w:val="center"/>
            <w:hideMark/>
          </w:tcPr>
          <w:p w14:paraId="1CF50BFC" w14:textId="39169120" w:rsidR="00D02C96" w:rsidRPr="00197D2E" w:rsidRDefault="00D02C96" w:rsidP="00D02C96">
            <w:pPr>
              <w:ind w:left="-75" w:right="-91"/>
              <w:jc w:val="center"/>
              <w:rPr>
                <w:sz w:val="22"/>
                <w:szCs w:val="22"/>
              </w:rPr>
            </w:pPr>
            <w:r w:rsidRPr="00197D2E">
              <w:rPr>
                <w:sz w:val="22"/>
                <w:szCs w:val="22"/>
              </w:rPr>
              <w:t> </w:t>
            </w:r>
          </w:p>
        </w:tc>
        <w:tc>
          <w:tcPr>
            <w:tcW w:w="1008" w:type="dxa"/>
            <w:tcBorders>
              <w:top w:val="nil"/>
              <w:left w:val="nil"/>
              <w:bottom w:val="single" w:sz="4" w:space="0" w:color="auto"/>
              <w:right w:val="single" w:sz="4" w:space="0" w:color="auto"/>
            </w:tcBorders>
            <w:shd w:val="clear" w:color="auto" w:fill="auto"/>
            <w:vAlign w:val="center"/>
            <w:hideMark/>
          </w:tcPr>
          <w:p w14:paraId="7FD984A1" w14:textId="3AF56374" w:rsidR="00D02C96" w:rsidRPr="00197D2E" w:rsidRDefault="00D02C96" w:rsidP="00D02C96">
            <w:pPr>
              <w:ind w:left="-75" w:right="-91"/>
              <w:jc w:val="center"/>
              <w:rPr>
                <w:sz w:val="22"/>
                <w:szCs w:val="22"/>
              </w:rPr>
            </w:pPr>
            <w:r w:rsidRPr="00197D2E">
              <w:rPr>
                <w:sz w:val="22"/>
                <w:szCs w:val="22"/>
              </w:rPr>
              <w:t>350</w:t>
            </w:r>
          </w:p>
        </w:tc>
        <w:tc>
          <w:tcPr>
            <w:tcW w:w="567" w:type="dxa"/>
            <w:tcBorders>
              <w:top w:val="nil"/>
              <w:left w:val="nil"/>
              <w:bottom w:val="single" w:sz="4" w:space="0" w:color="auto"/>
              <w:right w:val="single" w:sz="4" w:space="0" w:color="auto"/>
            </w:tcBorders>
            <w:shd w:val="clear" w:color="auto" w:fill="auto"/>
            <w:vAlign w:val="center"/>
            <w:hideMark/>
          </w:tcPr>
          <w:p w14:paraId="56C21CA2" w14:textId="42A36503" w:rsidR="00D02C96" w:rsidRPr="00197D2E" w:rsidRDefault="00D02C96" w:rsidP="00D02C96">
            <w:pPr>
              <w:ind w:left="-75" w:right="-91"/>
              <w:jc w:val="center"/>
              <w:rPr>
                <w:sz w:val="22"/>
                <w:szCs w:val="22"/>
              </w:rPr>
            </w:pPr>
            <w:r w:rsidRPr="00197D2E">
              <w:rPr>
                <w:sz w:val="22"/>
                <w:szCs w:val="22"/>
              </w:rPr>
              <w:t> </w:t>
            </w:r>
          </w:p>
        </w:tc>
        <w:tc>
          <w:tcPr>
            <w:tcW w:w="531" w:type="dxa"/>
            <w:tcBorders>
              <w:top w:val="nil"/>
              <w:left w:val="nil"/>
              <w:bottom w:val="single" w:sz="4" w:space="0" w:color="auto"/>
              <w:right w:val="single" w:sz="4" w:space="0" w:color="auto"/>
            </w:tcBorders>
            <w:shd w:val="clear" w:color="auto" w:fill="auto"/>
            <w:vAlign w:val="center"/>
            <w:hideMark/>
          </w:tcPr>
          <w:p w14:paraId="6FD14E56" w14:textId="37A6DF71" w:rsidR="00D02C96" w:rsidRPr="00197D2E" w:rsidRDefault="00D02C96" w:rsidP="00D02C96">
            <w:pPr>
              <w:ind w:left="-75" w:right="-91"/>
              <w:jc w:val="center"/>
              <w:rPr>
                <w:sz w:val="22"/>
                <w:szCs w:val="22"/>
              </w:rPr>
            </w:pPr>
            <w:r w:rsidRPr="00197D2E">
              <w:rPr>
                <w:sz w:val="22"/>
                <w:szCs w:val="22"/>
              </w:rPr>
              <w:t> </w:t>
            </w:r>
          </w:p>
        </w:tc>
      </w:tr>
    </w:tbl>
    <w:p w14:paraId="56BF9F4B" w14:textId="77777777" w:rsidR="00A57A2B" w:rsidRPr="00197D2E" w:rsidRDefault="00A57A2B" w:rsidP="00E20835">
      <w:pPr>
        <w:jc w:val="right"/>
        <w:rPr>
          <w:b/>
          <w:sz w:val="24"/>
          <w:szCs w:val="24"/>
        </w:rPr>
      </w:pPr>
    </w:p>
    <w:p w14:paraId="31386819" w14:textId="6B56D4E8" w:rsidR="00E20835" w:rsidRPr="00197D2E" w:rsidRDefault="00E20835" w:rsidP="00E20835">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9</w:t>
      </w:r>
      <w:r w:rsidRPr="00197D2E">
        <w:rPr>
          <w:b/>
          <w:sz w:val="24"/>
          <w:szCs w:val="24"/>
        </w:rPr>
        <w:fldChar w:fldCharType="end"/>
      </w:r>
    </w:p>
    <w:p w14:paraId="777D5BE2" w14:textId="573B206F" w:rsidR="00E20835" w:rsidRPr="00197D2E" w:rsidRDefault="00E20835" w:rsidP="00E20835">
      <w:pPr>
        <w:jc w:val="center"/>
        <w:rPr>
          <w:b/>
          <w:sz w:val="24"/>
          <w:szCs w:val="24"/>
        </w:rPr>
      </w:pPr>
      <w:r w:rsidRPr="00197D2E">
        <w:rPr>
          <w:b/>
          <w:sz w:val="24"/>
          <w:szCs w:val="24"/>
        </w:rPr>
        <w:t xml:space="preserve">Показатели качества </w:t>
      </w:r>
      <w:r w:rsidR="008D6E79" w:rsidRPr="00197D2E">
        <w:rPr>
          <w:b/>
          <w:sz w:val="24"/>
          <w:szCs w:val="24"/>
        </w:rPr>
        <w:t xml:space="preserve">исходной </w:t>
      </w:r>
      <w:r w:rsidRPr="00197D2E">
        <w:rPr>
          <w:b/>
          <w:sz w:val="24"/>
          <w:szCs w:val="24"/>
        </w:rPr>
        <w:t>воды в Тазовской губе в зоне водозабора с. Находка</w:t>
      </w:r>
      <w:r w:rsidR="00433B57" w:rsidRPr="00197D2E">
        <w:rPr>
          <w:rStyle w:val="affe"/>
          <w:sz w:val="24"/>
          <w:szCs w:val="24"/>
        </w:rPr>
        <w:footnoteReference w:id="9"/>
      </w:r>
    </w:p>
    <w:tbl>
      <w:tblPr>
        <w:tblW w:w="0" w:type="auto"/>
        <w:tblLayout w:type="fixed"/>
        <w:tblLook w:val="04A0" w:firstRow="1" w:lastRow="0" w:firstColumn="1" w:lastColumn="0" w:noHBand="0" w:noVBand="1"/>
      </w:tblPr>
      <w:tblGrid>
        <w:gridCol w:w="533"/>
        <w:gridCol w:w="1573"/>
        <w:gridCol w:w="914"/>
        <w:gridCol w:w="570"/>
        <w:gridCol w:w="570"/>
        <w:gridCol w:w="582"/>
        <w:gridCol w:w="570"/>
        <w:gridCol w:w="570"/>
        <w:gridCol w:w="582"/>
        <w:gridCol w:w="670"/>
        <w:gridCol w:w="570"/>
        <w:gridCol w:w="582"/>
        <w:gridCol w:w="570"/>
        <w:gridCol w:w="582"/>
        <w:gridCol w:w="1131"/>
        <w:gridCol w:w="717"/>
        <w:gridCol w:w="713"/>
        <w:gridCol w:w="1131"/>
        <w:gridCol w:w="717"/>
        <w:gridCol w:w="713"/>
      </w:tblGrid>
      <w:tr w:rsidR="00197D2E" w:rsidRPr="00197D2E" w14:paraId="494974CC" w14:textId="77777777" w:rsidTr="00433B57">
        <w:trPr>
          <w:trHeight w:val="20"/>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AD807" w14:textId="77777777" w:rsidR="00E20835" w:rsidRPr="00197D2E" w:rsidRDefault="00E20835" w:rsidP="00433B57">
            <w:pPr>
              <w:ind w:left="-75" w:right="-69"/>
              <w:jc w:val="center"/>
              <w:rPr>
                <w:b/>
                <w:bCs/>
                <w:sz w:val="22"/>
                <w:szCs w:val="22"/>
              </w:rPr>
            </w:pPr>
            <w:r w:rsidRPr="00197D2E">
              <w:rPr>
                <w:b/>
                <w:bCs/>
                <w:sz w:val="22"/>
                <w:szCs w:val="22"/>
              </w:rPr>
              <w:t>№ п/п</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E3FD0" w14:textId="77777777" w:rsidR="00E20835" w:rsidRPr="00197D2E" w:rsidRDefault="00E20835" w:rsidP="00433B57">
            <w:pPr>
              <w:ind w:left="-71" w:right="-69"/>
              <w:jc w:val="center"/>
              <w:rPr>
                <w:b/>
                <w:bCs/>
                <w:sz w:val="22"/>
                <w:szCs w:val="22"/>
              </w:rPr>
            </w:pPr>
            <w:r w:rsidRPr="00197D2E">
              <w:rPr>
                <w:b/>
                <w:bCs/>
                <w:sz w:val="22"/>
                <w:szCs w:val="22"/>
              </w:rPr>
              <w:t>Показатели</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2DC0B" w14:textId="77777777" w:rsidR="00E20835" w:rsidRPr="00197D2E" w:rsidRDefault="00E20835" w:rsidP="00433B57">
            <w:pPr>
              <w:ind w:left="-71" w:right="-69"/>
              <w:jc w:val="center"/>
              <w:rPr>
                <w:b/>
                <w:bCs/>
                <w:sz w:val="22"/>
                <w:szCs w:val="22"/>
              </w:rPr>
            </w:pPr>
            <w:r w:rsidRPr="00197D2E">
              <w:rPr>
                <w:b/>
                <w:bCs/>
                <w:sz w:val="22"/>
                <w:szCs w:val="22"/>
              </w:rPr>
              <w:t>Ед. изм.</w:t>
            </w:r>
          </w:p>
        </w:tc>
        <w:tc>
          <w:tcPr>
            <w:tcW w:w="5266" w:type="dxa"/>
            <w:gridSpan w:val="9"/>
            <w:tcBorders>
              <w:top w:val="single" w:sz="4" w:space="0" w:color="auto"/>
              <w:left w:val="nil"/>
              <w:bottom w:val="single" w:sz="4" w:space="0" w:color="auto"/>
              <w:right w:val="single" w:sz="4" w:space="0" w:color="auto"/>
            </w:tcBorders>
            <w:shd w:val="clear" w:color="auto" w:fill="auto"/>
            <w:vAlign w:val="center"/>
            <w:hideMark/>
          </w:tcPr>
          <w:p w14:paraId="00A03E6F" w14:textId="77777777" w:rsidR="00E20835" w:rsidRPr="00197D2E" w:rsidRDefault="00E20835" w:rsidP="00433B57">
            <w:pPr>
              <w:ind w:left="-75" w:right="-69"/>
              <w:jc w:val="center"/>
              <w:rPr>
                <w:b/>
                <w:bCs/>
                <w:sz w:val="22"/>
                <w:szCs w:val="22"/>
              </w:rPr>
            </w:pPr>
            <w:r w:rsidRPr="00197D2E">
              <w:rPr>
                <w:b/>
                <w:bCs/>
                <w:sz w:val="22"/>
                <w:szCs w:val="22"/>
              </w:rPr>
              <w:t>Значения показателей в условиях сезонных гидрологических режимов</w:t>
            </w:r>
          </w:p>
        </w:tc>
        <w:tc>
          <w:tcPr>
            <w:tcW w:w="11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7D0CA" w14:textId="77777777" w:rsidR="00E20835" w:rsidRPr="00197D2E" w:rsidRDefault="00E20835" w:rsidP="00433B57">
            <w:pPr>
              <w:ind w:left="-75" w:right="-69"/>
              <w:jc w:val="center"/>
              <w:rPr>
                <w:b/>
                <w:bCs/>
                <w:sz w:val="22"/>
                <w:szCs w:val="22"/>
              </w:rPr>
            </w:pPr>
            <w:r w:rsidRPr="00197D2E">
              <w:rPr>
                <w:b/>
                <w:bCs/>
                <w:sz w:val="22"/>
                <w:szCs w:val="22"/>
              </w:rPr>
              <w:t>Данные для расчёта</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618C28" w14:textId="77777777" w:rsidR="00E20835" w:rsidRPr="00197D2E" w:rsidRDefault="00E20835" w:rsidP="00433B57">
            <w:pPr>
              <w:ind w:left="-75"/>
              <w:jc w:val="center"/>
              <w:rPr>
                <w:b/>
                <w:bCs/>
                <w:sz w:val="22"/>
                <w:szCs w:val="22"/>
              </w:rPr>
            </w:pPr>
            <w:r w:rsidRPr="00197D2E">
              <w:rPr>
                <w:b/>
                <w:bCs/>
                <w:sz w:val="22"/>
                <w:szCs w:val="22"/>
              </w:rPr>
              <w:t>ПДК по СанПиН 2.1.5.980-00 с учетом ГН 2.1.5.1315-03</w:t>
            </w:r>
          </w:p>
        </w:tc>
        <w:tc>
          <w:tcPr>
            <w:tcW w:w="1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AB768" w14:textId="77777777" w:rsidR="00E20835" w:rsidRPr="00197D2E" w:rsidRDefault="00E20835" w:rsidP="00943023">
            <w:pPr>
              <w:ind w:left="-75" w:right="-154"/>
              <w:jc w:val="center"/>
              <w:rPr>
                <w:b/>
                <w:bCs/>
                <w:sz w:val="22"/>
                <w:szCs w:val="22"/>
              </w:rPr>
            </w:pPr>
            <w:r w:rsidRPr="00197D2E">
              <w:rPr>
                <w:b/>
                <w:bCs/>
                <w:sz w:val="22"/>
                <w:szCs w:val="22"/>
              </w:rPr>
              <w:t>Превышение ПДК по СанПиН 2.1.5.980-00</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ADCE8" w14:textId="34D68C4E" w:rsidR="00E20835" w:rsidRPr="00197D2E" w:rsidRDefault="00E20835" w:rsidP="00433B57">
            <w:pPr>
              <w:ind w:left="-75"/>
              <w:jc w:val="center"/>
              <w:rPr>
                <w:b/>
                <w:bCs/>
                <w:sz w:val="22"/>
                <w:szCs w:val="22"/>
              </w:rPr>
            </w:pPr>
            <w:r w:rsidRPr="00197D2E">
              <w:rPr>
                <w:b/>
                <w:bCs/>
                <w:sz w:val="22"/>
                <w:szCs w:val="22"/>
              </w:rPr>
              <w:t xml:space="preserve">ПДК по </w:t>
            </w:r>
            <w:r w:rsidR="007731C0" w:rsidRPr="00197D2E">
              <w:rPr>
                <w:b/>
                <w:bCs/>
                <w:sz w:val="22"/>
                <w:szCs w:val="22"/>
              </w:rPr>
              <w:t xml:space="preserve">СанПиН 2.1.3684−21 </w:t>
            </w:r>
            <w:r w:rsidRPr="00197D2E">
              <w:rPr>
                <w:b/>
                <w:bCs/>
                <w:sz w:val="22"/>
                <w:szCs w:val="22"/>
              </w:rPr>
              <w:t>сучётом ГН2. 1.41315-03</w:t>
            </w:r>
          </w:p>
        </w:tc>
        <w:tc>
          <w:tcPr>
            <w:tcW w:w="1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99F1A" w14:textId="2E0994DF" w:rsidR="00E20835" w:rsidRPr="00197D2E" w:rsidRDefault="00E20835" w:rsidP="009B2ED1">
            <w:pPr>
              <w:ind w:left="-75" w:right="-140"/>
              <w:jc w:val="center"/>
              <w:rPr>
                <w:b/>
                <w:bCs/>
                <w:sz w:val="22"/>
                <w:szCs w:val="22"/>
              </w:rPr>
            </w:pPr>
            <w:r w:rsidRPr="00197D2E">
              <w:rPr>
                <w:b/>
                <w:bCs/>
                <w:sz w:val="22"/>
                <w:szCs w:val="22"/>
              </w:rPr>
              <w:t xml:space="preserve">Превышение ПДК по </w:t>
            </w:r>
            <w:r w:rsidR="007731C0" w:rsidRPr="00197D2E">
              <w:rPr>
                <w:b/>
                <w:bCs/>
                <w:sz w:val="22"/>
                <w:szCs w:val="22"/>
              </w:rPr>
              <w:t>СанПиН 2.1.3684−21</w:t>
            </w:r>
          </w:p>
        </w:tc>
      </w:tr>
      <w:tr w:rsidR="00197D2E" w:rsidRPr="00197D2E" w14:paraId="19800842" w14:textId="77777777" w:rsidTr="00433B57">
        <w:trPr>
          <w:trHeight w:val="20"/>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22129379" w14:textId="77777777" w:rsidR="00E20835" w:rsidRPr="00197D2E" w:rsidRDefault="00E20835" w:rsidP="00433B57">
            <w:pPr>
              <w:ind w:left="-71" w:right="-69"/>
              <w:jc w:val="center"/>
              <w:rPr>
                <w:b/>
                <w:bCs/>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3DB048DF" w14:textId="77777777" w:rsidR="00E20835" w:rsidRPr="00197D2E" w:rsidRDefault="00E20835" w:rsidP="00433B57">
            <w:pPr>
              <w:ind w:left="-71" w:right="-69"/>
              <w:jc w:val="center"/>
              <w:rPr>
                <w:b/>
                <w:bCs/>
                <w:sz w:val="22"/>
                <w:szCs w:val="22"/>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2EE86A88" w14:textId="77777777" w:rsidR="00E20835" w:rsidRPr="00197D2E" w:rsidRDefault="00E20835" w:rsidP="00433B57">
            <w:pPr>
              <w:ind w:left="-71" w:right="-69"/>
              <w:jc w:val="center"/>
              <w:rPr>
                <w:b/>
                <w:bCs/>
                <w:sz w:val="22"/>
                <w:szCs w:val="22"/>
              </w:rPr>
            </w:pPr>
          </w:p>
        </w:tc>
        <w:tc>
          <w:tcPr>
            <w:tcW w:w="1722" w:type="dxa"/>
            <w:gridSpan w:val="3"/>
            <w:tcBorders>
              <w:top w:val="single" w:sz="4" w:space="0" w:color="auto"/>
              <w:left w:val="nil"/>
              <w:bottom w:val="single" w:sz="4" w:space="0" w:color="auto"/>
              <w:right w:val="single" w:sz="4" w:space="0" w:color="auto"/>
            </w:tcBorders>
            <w:shd w:val="clear" w:color="auto" w:fill="auto"/>
            <w:vAlign w:val="center"/>
            <w:hideMark/>
          </w:tcPr>
          <w:p w14:paraId="254B9CE1" w14:textId="77777777" w:rsidR="00E20835" w:rsidRPr="00197D2E" w:rsidRDefault="00E20835" w:rsidP="00433B57">
            <w:pPr>
              <w:ind w:left="-75" w:right="-69"/>
              <w:jc w:val="center"/>
              <w:rPr>
                <w:b/>
                <w:bCs/>
                <w:sz w:val="22"/>
                <w:szCs w:val="22"/>
              </w:rPr>
            </w:pPr>
            <w:r w:rsidRPr="00197D2E">
              <w:rPr>
                <w:b/>
                <w:bCs/>
                <w:sz w:val="22"/>
                <w:szCs w:val="22"/>
              </w:rPr>
              <w:t>Зимняя межень</w:t>
            </w:r>
          </w:p>
        </w:tc>
        <w:tc>
          <w:tcPr>
            <w:tcW w:w="1722" w:type="dxa"/>
            <w:gridSpan w:val="3"/>
            <w:tcBorders>
              <w:top w:val="single" w:sz="4" w:space="0" w:color="auto"/>
              <w:left w:val="nil"/>
              <w:bottom w:val="single" w:sz="4" w:space="0" w:color="auto"/>
              <w:right w:val="single" w:sz="4" w:space="0" w:color="auto"/>
            </w:tcBorders>
            <w:shd w:val="clear" w:color="auto" w:fill="auto"/>
            <w:vAlign w:val="center"/>
            <w:hideMark/>
          </w:tcPr>
          <w:p w14:paraId="60CE236D" w14:textId="77777777" w:rsidR="00E20835" w:rsidRPr="00197D2E" w:rsidRDefault="00E20835" w:rsidP="00433B57">
            <w:pPr>
              <w:ind w:left="-75" w:right="-69"/>
              <w:jc w:val="center"/>
              <w:rPr>
                <w:b/>
                <w:bCs/>
                <w:sz w:val="22"/>
                <w:szCs w:val="22"/>
              </w:rPr>
            </w:pPr>
            <w:r w:rsidRPr="00197D2E">
              <w:rPr>
                <w:b/>
                <w:bCs/>
                <w:sz w:val="22"/>
                <w:szCs w:val="22"/>
              </w:rPr>
              <w:t>Весенне-осенний паводок</w:t>
            </w:r>
          </w:p>
        </w:tc>
        <w:tc>
          <w:tcPr>
            <w:tcW w:w="1822" w:type="dxa"/>
            <w:gridSpan w:val="3"/>
            <w:tcBorders>
              <w:top w:val="single" w:sz="4" w:space="0" w:color="auto"/>
              <w:left w:val="nil"/>
              <w:bottom w:val="single" w:sz="4" w:space="0" w:color="auto"/>
              <w:right w:val="single" w:sz="4" w:space="0" w:color="auto"/>
            </w:tcBorders>
            <w:shd w:val="clear" w:color="auto" w:fill="auto"/>
            <w:vAlign w:val="center"/>
            <w:hideMark/>
          </w:tcPr>
          <w:p w14:paraId="5F31F592" w14:textId="77777777" w:rsidR="00E20835" w:rsidRPr="00197D2E" w:rsidRDefault="00E20835" w:rsidP="00433B57">
            <w:pPr>
              <w:ind w:left="-75" w:right="-69"/>
              <w:jc w:val="center"/>
              <w:rPr>
                <w:b/>
                <w:bCs/>
                <w:sz w:val="22"/>
                <w:szCs w:val="22"/>
              </w:rPr>
            </w:pPr>
            <w:r w:rsidRPr="00197D2E">
              <w:rPr>
                <w:b/>
                <w:bCs/>
                <w:sz w:val="22"/>
                <w:szCs w:val="22"/>
              </w:rPr>
              <w:t>Летняя межень</w:t>
            </w:r>
          </w:p>
        </w:tc>
        <w:tc>
          <w:tcPr>
            <w:tcW w:w="1152" w:type="dxa"/>
            <w:gridSpan w:val="2"/>
            <w:vMerge/>
            <w:tcBorders>
              <w:top w:val="single" w:sz="4" w:space="0" w:color="auto"/>
              <w:left w:val="single" w:sz="4" w:space="0" w:color="auto"/>
              <w:bottom w:val="single" w:sz="4" w:space="0" w:color="auto"/>
              <w:right w:val="single" w:sz="4" w:space="0" w:color="auto"/>
            </w:tcBorders>
            <w:vAlign w:val="center"/>
            <w:hideMark/>
          </w:tcPr>
          <w:p w14:paraId="1AA6CE3D" w14:textId="77777777" w:rsidR="00E20835" w:rsidRPr="00197D2E" w:rsidRDefault="00E20835" w:rsidP="00433B57">
            <w:pPr>
              <w:ind w:left="-75" w:right="-69"/>
              <w:jc w:val="center"/>
              <w:rPr>
                <w:b/>
                <w:bCs/>
                <w:sz w:val="22"/>
                <w:szCs w:val="22"/>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0C42B8BB" w14:textId="77777777" w:rsidR="00E20835" w:rsidRPr="00197D2E" w:rsidRDefault="00E20835" w:rsidP="00433B57">
            <w:pPr>
              <w:ind w:left="-75"/>
              <w:rPr>
                <w:b/>
                <w:bCs/>
                <w:sz w:val="22"/>
                <w:szCs w:val="22"/>
              </w:rPr>
            </w:pPr>
          </w:p>
        </w:tc>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76B584BE" w14:textId="77777777" w:rsidR="00E20835" w:rsidRPr="00197D2E" w:rsidRDefault="00E20835" w:rsidP="00433B57">
            <w:pPr>
              <w:ind w:left="-75"/>
              <w:rPr>
                <w:b/>
                <w:bCs/>
                <w:sz w:val="22"/>
                <w:szCs w:val="22"/>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2CB270AD" w14:textId="77777777" w:rsidR="00E20835" w:rsidRPr="00197D2E" w:rsidRDefault="00E20835" w:rsidP="00433B57">
            <w:pPr>
              <w:ind w:left="-75"/>
              <w:rPr>
                <w:b/>
                <w:bCs/>
                <w:sz w:val="22"/>
                <w:szCs w:val="22"/>
              </w:rPr>
            </w:pPr>
          </w:p>
        </w:tc>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549955DE" w14:textId="77777777" w:rsidR="00E20835" w:rsidRPr="00197D2E" w:rsidRDefault="00E20835" w:rsidP="00433B57">
            <w:pPr>
              <w:ind w:left="-75"/>
              <w:rPr>
                <w:b/>
                <w:bCs/>
                <w:sz w:val="22"/>
                <w:szCs w:val="22"/>
              </w:rPr>
            </w:pPr>
          </w:p>
        </w:tc>
      </w:tr>
      <w:tr w:rsidR="00197D2E" w:rsidRPr="00197D2E" w14:paraId="6E591812" w14:textId="77777777" w:rsidTr="00433B57">
        <w:trPr>
          <w:trHeight w:val="20"/>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FC980F3" w14:textId="77777777" w:rsidR="00E20835" w:rsidRPr="00197D2E" w:rsidRDefault="00E20835" w:rsidP="00433B57">
            <w:pPr>
              <w:ind w:left="-71" w:right="-69"/>
              <w:jc w:val="center"/>
              <w:rPr>
                <w:b/>
                <w:bCs/>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5064D43A" w14:textId="77777777" w:rsidR="00E20835" w:rsidRPr="00197D2E" w:rsidRDefault="00E20835" w:rsidP="00433B57">
            <w:pPr>
              <w:ind w:left="-71" w:right="-69"/>
              <w:jc w:val="center"/>
              <w:rPr>
                <w:b/>
                <w:bCs/>
                <w:sz w:val="22"/>
                <w:szCs w:val="22"/>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472E88C4" w14:textId="77777777" w:rsidR="00E20835" w:rsidRPr="00197D2E" w:rsidRDefault="00E20835" w:rsidP="00433B57">
            <w:pPr>
              <w:ind w:left="-71" w:right="-69"/>
              <w:jc w:val="center"/>
              <w:rPr>
                <w:b/>
                <w:bCs/>
                <w:sz w:val="22"/>
                <w:szCs w:val="22"/>
              </w:rPr>
            </w:pPr>
          </w:p>
        </w:tc>
        <w:tc>
          <w:tcPr>
            <w:tcW w:w="570" w:type="dxa"/>
            <w:tcBorders>
              <w:top w:val="nil"/>
              <w:left w:val="nil"/>
              <w:bottom w:val="single" w:sz="4" w:space="0" w:color="auto"/>
              <w:right w:val="single" w:sz="4" w:space="0" w:color="auto"/>
            </w:tcBorders>
            <w:shd w:val="clear" w:color="auto" w:fill="auto"/>
            <w:vAlign w:val="center"/>
            <w:hideMark/>
          </w:tcPr>
          <w:p w14:paraId="5F419CEB" w14:textId="77777777" w:rsidR="00E20835" w:rsidRPr="00197D2E" w:rsidRDefault="00E20835" w:rsidP="00433B57">
            <w:pPr>
              <w:ind w:left="-75" w:right="-69"/>
              <w:jc w:val="center"/>
              <w:rPr>
                <w:b/>
                <w:bCs/>
                <w:sz w:val="22"/>
                <w:szCs w:val="22"/>
              </w:rPr>
            </w:pPr>
            <w:r w:rsidRPr="00197D2E">
              <w:rPr>
                <w:b/>
                <w:bCs/>
                <w:sz w:val="22"/>
                <w:szCs w:val="22"/>
              </w:rPr>
              <w:t>mid</w:t>
            </w:r>
          </w:p>
        </w:tc>
        <w:tc>
          <w:tcPr>
            <w:tcW w:w="570" w:type="dxa"/>
            <w:tcBorders>
              <w:top w:val="nil"/>
              <w:left w:val="nil"/>
              <w:bottom w:val="single" w:sz="4" w:space="0" w:color="auto"/>
              <w:right w:val="single" w:sz="4" w:space="0" w:color="auto"/>
            </w:tcBorders>
            <w:shd w:val="clear" w:color="auto" w:fill="auto"/>
            <w:vAlign w:val="center"/>
            <w:hideMark/>
          </w:tcPr>
          <w:p w14:paraId="732DDBC7" w14:textId="77777777" w:rsidR="00E20835" w:rsidRPr="00197D2E" w:rsidRDefault="00E20835" w:rsidP="00433B57">
            <w:pPr>
              <w:ind w:left="-75" w:right="-69"/>
              <w:jc w:val="center"/>
              <w:rPr>
                <w:b/>
                <w:bCs/>
                <w:sz w:val="22"/>
                <w:szCs w:val="22"/>
              </w:rPr>
            </w:pPr>
            <w:r w:rsidRPr="00197D2E">
              <w:rPr>
                <w:b/>
                <w:bCs/>
                <w:sz w:val="22"/>
                <w:szCs w:val="22"/>
              </w:rPr>
              <w:t>min</w:t>
            </w:r>
          </w:p>
        </w:tc>
        <w:tc>
          <w:tcPr>
            <w:tcW w:w="582" w:type="dxa"/>
            <w:tcBorders>
              <w:top w:val="nil"/>
              <w:left w:val="nil"/>
              <w:bottom w:val="single" w:sz="4" w:space="0" w:color="auto"/>
              <w:right w:val="single" w:sz="4" w:space="0" w:color="auto"/>
            </w:tcBorders>
            <w:shd w:val="clear" w:color="auto" w:fill="auto"/>
            <w:vAlign w:val="center"/>
            <w:hideMark/>
          </w:tcPr>
          <w:p w14:paraId="41555D86" w14:textId="77777777" w:rsidR="00E20835" w:rsidRPr="00197D2E" w:rsidRDefault="00E20835" w:rsidP="00433B57">
            <w:pPr>
              <w:ind w:left="-75" w:right="-69"/>
              <w:jc w:val="center"/>
              <w:rPr>
                <w:b/>
                <w:bCs/>
                <w:sz w:val="22"/>
                <w:szCs w:val="22"/>
              </w:rPr>
            </w:pPr>
            <w:r w:rsidRPr="00197D2E">
              <w:rPr>
                <w:b/>
                <w:bCs/>
                <w:sz w:val="22"/>
                <w:szCs w:val="22"/>
              </w:rPr>
              <w:t>max</w:t>
            </w:r>
          </w:p>
        </w:tc>
        <w:tc>
          <w:tcPr>
            <w:tcW w:w="570" w:type="dxa"/>
            <w:tcBorders>
              <w:top w:val="nil"/>
              <w:left w:val="nil"/>
              <w:bottom w:val="single" w:sz="4" w:space="0" w:color="auto"/>
              <w:right w:val="single" w:sz="4" w:space="0" w:color="auto"/>
            </w:tcBorders>
            <w:shd w:val="clear" w:color="auto" w:fill="auto"/>
            <w:vAlign w:val="center"/>
            <w:hideMark/>
          </w:tcPr>
          <w:p w14:paraId="02F1BDD1" w14:textId="77777777" w:rsidR="00E20835" w:rsidRPr="00197D2E" w:rsidRDefault="00E20835" w:rsidP="00433B57">
            <w:pPr>
              <w:ind w:left="-75" w:right="-69"/>
              <w:jc w:val="center"/>
              <w:rPr>
                <w:b/>
                <w:bCs/>
                <w:sz w:val="22"/>
                <w:szCs w:val="22"/>
              </w:rPr>
            </w:pPr>
            <w:r w:rsidRPr="00197D2E">
              <w:rPr>
                <w:b/>
                <w:bCs/>
                <w:sz w:val="22"/>
                <w:szCs w:val="22"/>
              </w:rPr>
              <w:t>mid</w:t>
            </w:r>
          </w:p>
        </w:tc>
        <w:tc>
          <w:tcPr>
            <w:tcW w:w="570" w:type="dxa"/>
            <w:tcBorders>
              <w:top w:val="nil"/>
              <w:left w:val="nil"/>
              <w:bottom w:val="single" w:sz="4" w:space="0" w:color="auto"/>
              <w:right w:val="single" w:sz="4" w:space="0" w:color="auto"/>
            </w:tcBorders>
            <w:shd w:val="clear" w:color="auto" w:fill="auto"/>
            <w:vAlign w:val="center"/>
            <w:hideMark/>
          </w:tcPr>
          <w:p w14:paraId="0F0BB021" w14:textId="77777777" w:rsidR="00E20835" w:rsidRPr="00197D2E" w:rsidRDefault="00E20835" w:rsidP="00433B57">
            <w:pPr>
              <w:ind w:left="-75" w:right="-69"/>
              <w:jc w:val="center"/>
              <w:rPr>
                <w:b/>
                <w:bCs/>
                <w:sz w:val="22"/>
                <w:szCs w:val="22"/>
              </w:rPr>
            </w:pPr>
            <w:r w:rsidRPr="00197D2E">
              <w:rPr>
                <w:b/>
                <w:bCs/>
                <w:sz w:val="22"/>
                <w:szCs w:val="22"/>
              </w:rPr>
              <w:t>min</w:t>
            </w:r>
          </w:p>
        </w:tc>
        <w:tc>
          <w:tcPr>
            <w:tcW w:w="582" w:type="dxa"/>
            <w:tcBorders>
              <w:top w:val="nil"/>
              <w:left w:val="nil"/>
              <w:bottom w:val="single" w:sz="4" w:space="0" w:color="auto"/>
              <w:right w:val="single" w:sz="4" w:space="0" w:color="auto"/>
            </w:tcBorders>
            <w:shd w:val="clear" w:color="auto" w:fill="auto"/>
            <w:vAlign w:val="center"/>
            <w:hideMark/>
          </w:tcPr>
          <w:p w14:paraId="4E70941E" w14:textId="77777777" w:rsidR="00E20835" w:rsidRPr="00197D2E" w:rsidRDefault="00E20835" w:rsidP="00433B57">
            <w:pPr>
              <w:ind w:left="-75" w:right="-69"/>
              <w:jc w:val="center"/>
              <w:rPr>
                <w:b/>
                <w:bCs/>
                <w:sz w:val="22"/>
                <w:szCs w:val="22"/>
              </w:rPr>
            </w:pPr>
            <w:r w:rsidRPr="00197D2E">
              <w:rPr>
                <w:b/>
                <w:bCs/>
                <w:sz w:val="22"/>
                <w:szCs w:val="22"/>
              </w:rPr>
              <w:t>max</w:t>
            </w:r>
          </w:p>
        </w:tc>
        <w:tc>
          <w:tcPr>
            <w:tcW w:w="670" w:type="dxa"/>
            <w:tcBorders>
              <w:top w:val="nil"/>
              <w:left w:val="nil"/>
              <w:bottom w:val="single" w:sz="4" w:space="0" w:color="auto"/>
              <w:right w:val="single" w:sz="4" w:space="0" w:color="auto"/>
            </w:tcBorders>
            <w:shd w:val="clear" w:color="auto" w:fill="auto"/>
            <w:vAlign w:val="center"/>
            <w:hideMark/>
          </w:tcPr>
          <w:p w14:paraId="4FEF213C" w14:textId="77777777" w:rsidR="00E20835" w:rsidRPr="00197D2E" w:rsidRDefault="00E20835" w:rsidP="00433B57">
            <w:pPr>
              <w:ind w:left="-75" w:right="-69"/>
              <w:jc w:val="center"/>
              <w:rPr>
                <w:b/>
                <w:bCs/>
                <w:sz w:val="22"/>
                <w:szCs w:val="22"/>
              </w:rPr>
            </w:pPr>
            <w:r w:rsidRPr="00197D2E">
              <w:rPr>
                <w:b/>
                <w:bCs/>
                <w:sz w:val="22"/>
                <w:szCs w:val="22"/>
              </w:rPr>
              <w:t>mid</w:t>
            </w:r>
          </w:p>
        </w:tc>
        <w:tc>
          <w:tcPr>
            <w:tcW w:w="570" w:type="dxa"/>
            <w:tcBorders>
              <w:top w:val="nil"/>
              <w:left w:val="nil"/>
              <w:bottom w:val="single" w:sz="4" w:space="0" w:color="auto"/>
              <w:right w:val="single" w:sz="4" w:space="0" w:color="auto"/>
            </w:tcBorders>
            <w:shd w:val="clear" w:color="auto" w:fill="auto"/>
            <w:vAlign w:val="center"/>
            <w:hideMark/>
          </w:tcPr>
          <w:p w14:paraId="23DAC893" w14:textId="77777777" w:rsidR="00E20835" w:rsidRPr="00197D2E" w:rsidRDefault="00E20835" w:rsidP="00433B57">
            <w:pPr>
              <w:ind w:left="-75" w:right="-69"/>
              <w:jc w:val="center"/>
              <w:rPr>
                <w:b/>
                <w:bCs/>
                <w:sz w:val="22"/>
                <w:szCs w:val="22"/>
              </w:rPr>
            </w:pPr>
            <w:r w:rsidRPr="00197D2E">
              <w:rPr>
                <w:b/>
                <w:bCs/>
                <w:sz w:val="22"/>
                <w:szCs w:val="22"/>
              </w:rPr>
              <w:t>min</w:t>
            </w:r>
          </w:p>
        </w:tc>
        <w:tc>
          <w:tcPr>
            <w:tcW w:w="582" w:type="dxa"/>
            <w:tcBorders>
              <w:top w:val="nil"/>
              <w:left w:val="nil"/>
              <w:bottom w:val="single" w:sz="4" w:space="0" w:color="auto"/>
              <w:right w:val="single" w:sz="4" w:space="0" w:color="auto"/>
            </w:tcBorders>
            <w:shd w:val="clear" w:color="auto" w:fill="auto"/>
            <w:vAlign w:val="center"/>
            <w:hideMark/>
          </w:tcPr>
          <w:p w14:paraId="1B4D77B6" w14:textId="77777777" w:rsidR="00E20835" w:rsidRPr="00197D2E" w:rsidRDefault="00E20835" w:rsidP="00433B57">
            <w:pPr>
              <w:ind w:left="-75" w:right="-69"/>
              <w:jc w:val="center"/>
              <w:rPr>
                <w:b/>
                <w:bCs/>
                <w:sz w:val="22"/>
                <w:szCs w:val="22"/>
              </w:rPr>
            </w:pPr>
            <w:r w:rsidRPr="00197D2E">
              <w:rPr>
                <w:b/>
                <w:bCs/>
                <w:sz w:val="22"/>
                <w:szCs w:val="22"/>
              </w:rPr>
              <w:t>max</w:t>
            </w:r>
          </w:p>
        </w:tc>
        <w:tc>
          <w:tcPr>
            <w:tcW w:w="570" w:type="dxa"/>
            <w:tcBorders>
              <w:top w:val="nil"/>
              <w:left w:val="nil"/>
              <w:bottom w:val="single" w:sz="4" w:space="0" w:color="auto"/>
              <w:right w:val="single" w:sz="4" w:space="0" w:color="auto"/>
            </w:tcBorders>
            <w:shd w:val="clear" w:color="auto" w:fill="auto"/>
            <w:vAlign w:val="center"/>
            <w:hideMark/>
          </w:tcPr>
          <w:p w14:paraId="05F63F76" w14:textId="77777777" w:rsidR="00E20835" w:rsidRPr="00197D2E" w:rsidRDefault="00E20835" w:rsidP="00433B57">
            <w:pPr>
              <w:ind w:left="-75" w:right="-69"/>
              <w:jc w:val="center"/>
              <w:rPr>
                <w:b/>
                <w:bCs/>
                <w:sz w:val="22"/>
                <w:szCs w:val="22"/>
              </w:rPr>
            </w:pPr>
            <w:r w:rsidRPr="00197D2E">
              <w:rPr>
                <w:b/>
                <w:bCs/>
                <w:sz w:val="22"/>
                <w:szCs w:val="22"/>
              </w:rPr>
              <w:t>mid</w:t>
            </w:r>
          </w:p>
        </w:tc>
        <w:tc>
          <w:tcPr>
            <w:tcW w:w="582" w:type="dxa"/>
            <w:tcBorders>
              <w:top w:val="nil"/>
              <w:left w:val="nil"/>
              <w:bottom w:val="single" w:sz="4" w:space="0" w:color="auto"/>
              <w:right w:val="single" w:sz="4" w:space="0" w:color="auto"/>
            </w:tcBorders>
            <w:shd w:val="clear" w:color="auto" w:fill="auto"/>
            <w:vAlign w:val="center"/>
            <w:hideMark/>
          </w:tcPr>
          <w:p w14:paraId="52ED4A23" w14:textId="77777777" w:rsidR="00E20835" w:rsidRPr="00197D2E" w:rsidRDefault="00E20835" w:rsidP="00433B57">
            <w:pPr>
              <w:ind w:left="-75" w:right="-69"/>
              <w:jc w:val="center"/>
              <w:rPr>
                <w:b/>
                <w:bCs/>
                <w:sz w:val="22"/>
                <w:szCs w:val="22"/>
              </w:rPr>
            </w:pPr>
            <w:r w:rsidRPr="00197D2E">
              <w:rPr>
                <w:b/>
                <w:bCs/>
                <w:sz w:val="22"/>
                <w:szCs w:val="22"/>
              </w:rPr>
              <w:t>max</w:t>
            </w: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74420A5C" w14:textId="77777777" w:rsidR="00E20835" w:rsidRPr="00197D2E" w:rsidRDefault="00E20835" w:rsidP="00433B57">
            <w:pPr>
              <w:ind w:left="-75"/>
              <w:rPr>
                <w:b/>
                <w:bCs/>
                <w:sz w:val="22"/>
                <w:szCs w:val="22"/>
              </w:rPr>
            </w:pPr>
          </w:p>
        </w:tc>
        <w:tc>
          <w:tcPr>
            <w:tcW w:w="717" w:type="dxa"/>
            <w:tcBorders>
              <w:top w:val="nil"/>
              <w:left w:val="nil"/>
              <w:bottom w:val="single" w:sz="4" w:space="0" w:color="auto"/>
              <w:right w:val="single" w:sz="4" w:space="0" w:color="auto"/>
            </w:tcBorders>
            <w:shd w:val="clear" w:color="auto" w:fill="auto"/>
            <w:vAlign w:val="center"/>
            <w:hideMark/>
          </w:tcPr>
          <w:p w14:paraId="24946FF9" w14:textId="77777777" w:rsidR="00E20835" w:rsidRPr="00197D2E" w:rsidRDefault="00E20835" w:rsidP="00433B57">
            <w:pPr>
              <w:ind w:left="-75"/>
              <w:jc w:val="center"/>
              <w:rPr>
                <w:b/>
                <w:bCs/>
                <w:sz w:val="22"/>
                <w:szCs w:val="22"/>
              </w:rPr>
            </w:pPr>
            <w:r w:rsidRPr="00197D2E">
              <w:rPr>
                <w:b/>
                <w:bCs/>
                <w:sz w:val="22"/>
                <w:szCs w:val="22"/>
              </w:rPr>
              <w:t>mid</w:t>
            </w:r>
          </w:p>
        </w:tc>
        <w:tc>
          <w:tcPr>
            <w:tcW w:w="713" w:type="dxa"/>
            <w:tcBorders>
              <w:top w:val="nil"/>
              <w:left w:val="nil"/>
              <w:bottom w:val="single" w:sz="4" w:space="0" w:color="auto"/>
              <w:right w:val="single" w:sz="4" w:space="0" w:color="auto"/>
            </w:tcBorders>
            <w:shd w:val="clear" w:color="auto" w:fill="auto"/>
            <w:vAlign w:val="center"/>
            <w:hideMark/>
          </w:tcPr>
          <w:p w14:paraId="6D98635E" w14:textId="77777777" w:rsidR="00E20835" w:rsidRPr="00197D2E" w:rsidRDefault="00E20835" w:rsidP="00433B57">
            <w:pPr>
              <w:ind w:left="-75"/>
              <w:jc w:val="center"/>
              <w:rPr>
                <w:b/>
                <w:bCs/>
                <w:sz w:val="22"/>
                <w:szCs w:val="22"/>
              </w:rPr>
            </w:pPr>
            <w:r w:rsidRPr="00197D2E">
              <w:rPr>
                <w:b/>
                <w:bCs/>
                <w:sz w:val="22"/>
                <w:szCs w:val="22"/>
              </w:rPr>
              <w:t>max</w:t>
            </w: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0A290B08" w14:textId="77777777" w:rsidR="00E20835" w:rsidRPr="00197D2E" w:rsidRDefault="00E20835" w:rsidP="00433B57">
            <w:pPr>
              <w:ind w:left="-75"/>
              <w:rPr>
                <w:b/>
                <w:bCs/>
                <w:sz w:val="22"/>
                <w:szCs w:val="22"/>
              </w:rPr>
            </w:pPr>
          </w:p>
        </w:tc>
        <w:tc>
          <w:tcPr>
            <w:tcW w:w="717" w:type="dxa"/>
            <w:tcBorders>
              <w:top w:val="nil"/>
              <w:left w:val="nil"/>
              <w:bottom w:val="single" w:sz="4" w:space="0" w:color="auto"/>
              <w:right w:val="single" w:sz="4" w:space="0" w:color="auto"/>
            </w:tcBorders>
            <w:shd w:val="clear" w:color="auto" w:fill="auto"/>
            <w:vAlign w:val="center"/>
            <w:hideMark/>
          </w:tcPr>
          <w:p w14:paraId="6398EB60" w14:textId="77777777" w:rsidR="00E20835" w:rsidRPr="00197D2E" w:rsidRDefault="00E20835" w:rsidP="00433B57">
            <w:pPr>
              <w:ind w:left="-75"/>
              <w:jc w:val="center"/>
              <w:rPr>
                <w:b/>
                <w:bCs/>
                <w:sz w:val="22"/>
                <w:szCs w:val="22"/>
              </w:rPr>
            </w:pPr>
            <w:r w:rsidRPr="00197D2E">
              <w:rPr>
                <w:b/>
                <w:bCs/>
                <w:sz w:val="22"/>
                <w:szCs w:val="22"/>
              </w:rPr>
              <w:t>mid</w:t>
            </w:r>
          </w:p>
        </w:tc>
        <w:tc>
          <w:tcPr>
            <w:tcW w:w="713" w:type="dxa"/>
            <w:tcBorders>
              <w:top w:val="nil"/>
              <w:left w:val="nil"/>
              <w:bottom w:val="single" w:sz="4" w:space="0" w:color="auto"/>
              <w:right w:val="single" w:sz="4" w:space="0" w:color="auto"/>
            </w:tcBorders>
            <w:shd w:val="clear" w:color="auto" w:fill="auto"/>
            <w:vAlign w:val="center"/>
            <w:hideMark/>
          </w:tcPr>
          <w:p w14:paraId="7C8AA7ED" w14:textId="77777777" w:rsidR="00E20835" w:rsidRPr="00197D2E" w:rsidRDefault="00E20835" w:rsidP="00433B57">
            <w:pPr>
              <w:ind w:left="-75"/>
              <w:jc w:val="center"/>
              <w:rPr>
                <w:b/>
                <w:bCs/>
                <w:sz w:val="22"/>
                <w:szCs w:val="22"/>
              </w:rPr>
            </w:pPr>
            <w:r w:rsidRPr="00197D2E">
              <w:rPr>
                <w:b/>
                <w:bCs/>
                <w:sz w:val="22"/>
                <w:szCs w:val="22"/>
              </w:rPr>
              <w:t>max</w:t>
            </w:r>
          </w:p>
        </w:tc>
      </w:tr>
      <w:tr w:rsidR="00197D2E" w:rsidRPr="00197D2E" w14:paraId="6A2D78A2"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AFD56CF" w14:textId="77777777" w:rsidR="00E20835" w:rsidRPr="00197D2E" w:rsidRDefault="00E20835" w:rsidP="00E20835">
            <w:pPr>
              <w:jc w:val="center"/>
              <w:rPr>
                <w:sz w:val="22"/>
                <w:szCs w:val="22"/>
              </w:rPr>
            </w:pPr>
            <w:r w:rsidRPr="00197D2E">
              <w:rPr>
                <w:sz w:val="22"/>
                <w:szCs w:val="22"/>
              </w:rPr>
              <w:t>1</w:t>
            </w:r>
          </w:p>
        </w:tc>
        <w:tc>
          <w:tcPr>
            <w:tcW w:w="1573" w:type="dxa"/>
            <w:tcBorders>
              <w:top w:val="nil"/>
              <w:left w:val="nil"/>
              <w:bottom w:val="single" w:sz="4" w:space="0" w:color="auto"/>
              <w:right w:val="single" w:sz="4" w:space="0" w:color="auto"/>
            </w:tcBorders>
            <w:shd w:val="clear" w:color="auto" w:fill="auto"/>
            <w:vAlign w:val="center"/>
            <w:hideMark/>
          </w:tcPr>
          <w:p w14:paraId="13F82F2D" w14:textId="77777777" w:rsidR="00E20835" w:rsidRPr="00197D2E" w:rsidRDefault="00E20835" w:rsidP="00E20835">
            <w:pPr>
              <w:jc w:val="center"/>
              <w:rPr>
                <w:sz w:val="22"/>
                <w:szCs w:val="22"/>
              </w:rPr>
            </w:pPr>
            <w:r w:rsidRPr="00197D2E">
              <w:rPr>
                <w:sz w:val="22"/>
                <w:szCs w:val="22"/>
              </w:rPr>
              <w:t>Температура</w:t>
            </w:r>
          </w:p>
        </w:tc>
        <w:tc>
          <w:tcPr>
            <w:tcW w:w="914" w:type="dxa"/>
            <w:tcBorders>
              <w:top w:val="nil"/>
              <w:left w:val="nil"/>
              <w:bottom w:val="single" w:sz="4" w:space="0" w:color="auto"/>
              <w:right w:val="single" w:sz="4" w:space="0" w:color="auto"/>
            </w:tcBorders>
            <w:shd w:val="clear" w:color="auto" w:fill="auto"/>
            <w:vAlign w:val="center"/>
            <w:hideMark/>
          </w:tcPr>
          <w:p w14:paraId="33367B15" w14:textId="77777777" w:rsidR="00E20835" w:rsidRPr="00197D2E" w:rsidRDefault="00E20835" w:rsidP="00E20835">
            <w:pPr>
              <w:jc w:val="center"/>
              <w:rPr>
                <w:sz w:val="22"/>
                <w:szCs w:val="22"/>
              </w:rPr>
            </w:pPr>
            <w:r w:rsidRPr="00197D2E">
              <w:rPr>
                <w:sz w:val="22"/>
                <w:szCs w:val="22"/>
              </w:rPr>
              <w:t>°С</w:t>
            </w:r>
          </w:p>
        </w:tc>
        <w:tc>
          <w:tcPr>
            <w:tcW w:w="570" w:type="dxa"/>
            <w:tcBorders>
              <w:top w:val="nil"/>
              <w:left w:val="nil"/>
              <w:bottom w:val="single" w:sz="4" w:space="0" w:color="auto"/>
              <w:right w:val="single" w:sz="4" w:space="0" w:color="auto"/>
            </w:tcBorders>
            <w:shd w:val="clear" w:color="auto" w:fill="auto"/>
            <w:vAlign w:val="center"/>
            <w:hideMark/>
          </w:tcPr>
          <w:p w14:paraId="4C1CB523" w14:textId="77777777" w:rsidR="00E20835" w:rsidRPr="00197D2E" w:rsidRDefault="00E20835" w:rsidP="00433B57">
            <w:pPr>
              <w:ind w:left="-75" w:right="-69"/>
              <w:jc w:val="center"/>
              <w:rPr>
                <w:sz w:val="22"/>
                <w:szCs w:val="22"/>
              </w:rPr>
            </w:pPr>
            <w:r w:rsidRPr="00197D2E">
              <w:rPr>
                <w:sz w:val="22"/>
                <w:szCs w:val="22"/>
              </w:rPr>
              <w:t>2,5</w:t>
            </w:r>
          </w:p>
        </w:tc>
        <w:tc>
          <w:tcPr>
            <w:tcW w:w="570" w:type="dxa"/>
            <w:tcBorders>
              <w:top w:val="nil"/>
              <w:left w:val="nil"/>
              <w:bottom w:val="single" w:sz="4" w:space="0" w:color="auto"/>
              <w:right w:val="single" w:sz="4" w:space="0" w:color="auto"/>
            </w:tcBorders>
            <w:shd w:val="clear" w:color="auto" w:fill="auto"/>
            <w:vAlign w:val="center"/>
            <w:hideMark/>
          </w:tcPr>
          <w:p w14:paraId="045DD7C2" w14:textId="77777777" w:rsidR="00E20835" w:rsidRPr="00197D2E" w:rsidRDefault="00E20835" w:rsidP="00E20835">
            <w:pPr>
              <w:jc w:val="center"/>
              <w:rPr>
                <w:sz w:val="22"/>
                <w:szCs w:val="22"/>
              </w:rPr>
            </w:pPr>
            <w:r w:rsidRPr="00197D2E">
              <w:rPr>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14:paraId="1F2AF15D" w14:textId="77777777" w:rsidR="00E20835" w:rsidRPr="00197D2E" w:rsidRDefault="00E20835" w:rsidP="00E20835">
            <w:pPr>
              <w:jc w:val="center"/>
              <w:rPr>
                <w:sz w:val="22"/>
                <w:szCs w:val="22"/>
              </w:rPr>
            </w:pPr>
            <w:r w:rsidRPr="00197D2E">
              <w:rPr>
                <w:sz w:val="22"/>
                <w:szCs w:val="22"/>
              </w:rPr>
              <w:t>4</w:t>
            </w:r>
          </w:p>
        </w:tc>
        <w:tc>
          <w:tcPr>
            <w:tcW w:w="570" w:type="dxa"/>
            <w:tcBorders>
              <w:top w:val="nil"/>
              <w:left w:val="nil"/>
              <w:bottom w:val="single" w:sz="4" w:space="0" w:color="auto"/>
              <w:right w:val="single" w:sz="4" w:space="0" w:color="auto"/>
            </w:tcBorders>
            <w:shd w:val="clear" w:color="auto" w:fill="auto"/>
            <w:vAlign w:val="center"/>
            <w:hideMark/>
          </w:tcPr>
          <w:p w14:paraId="4D7A45FD" w14:textId="77777777" w:rsidR="00E20835" w:rsidRPr="00197D2E" w:rsidRDefault="00E20835" w:rsidP="00E20835">
            <w:pPr>
              <w:jc w:val="center"/>
              <w:rPr>
                <w:sz w:val="22"/>
                <w:szCs w:val="22"/>
              </w:rPr>
            </w:pPr>
            <w:r w:rsidRPr="00197D2E">
              <w:rPr>
                <w:sz w:val="22"/>
                <w:szCs w:val="22"/>
              </w:rPr>
              <w:t>3,5</w:t>
            </w:r>
          </w:p>
        </w:tc>
        <w:tc>
          <w:tcPr>
            <w:tcW w:w="570" w:type="dxa"/>
            <w:tcBorders>
              <w:top w:val="nil"/>
              <w:left w:val="nil"/>
              <w:bottom w:val="single" w:sz="4" w:space="0" w:color="auto"/>
              <w:right w:val="single" w:sz="4" w:space="0" w:color="auto"/>
            </w:tcBorders>
            <w:shd w:val="clear" w:color="auto" w:fill="auto"/>
            <w:vAlign w:val="center"/>
            <w:hideMark/>
          </w:tcPr>
          <w:p w14:paraId="66DBE681" w14:textId="77777777" w:rsidR="00E20835" w:rsidRPr="00197D2E" w:rsidRDefault="00E20835" w:rsidP="00E20835">
            <w:pPr>
              <w:jc w:val="center"/>
              <w:rPr>
                <w:sz w:val="22"/>
                <w:szCs w:val="22"/>
              </w:rPr>
            </w:pPr>
            <w:r w:rsidRPr="00197D2E">
              <w:rPr>
                <w:sz w:val="22"/>
                <w:szCs w:val="22"/>
              </w:rPr>
              <w:t>3</w:t>
            </w:r>
          </w:p>
        </w:tc>
        <w:tc>
          <w:tcPr>
            <w:tcW w:w="582" w:type="dxa"/>
            <w:tcBorders>
              <w:top w:val="nil"/>
              <w:left w:val="nil"/>
              <w:bottom w:val="single" w:sz="4" w:space="0" w:color="auto"/>
              <w:right w:val="single" w:sz="4" w:space="0" w:color="auto"/>
            </w:tcBorders>
            <w:shd w:val="clear" w:color="auto" w:fill="auto"/>
            <w:vAlign w:val="center"/>
            <w:hideMark/>
          </w:tcPr>
          <w:p w14:paraId="1D26DCC6" w14:textId="77777777" w:rsidR="00E20835" w:rsidRPr="00197D2E" w:rsidRDefault="00E20835" w:rsidP="00E20835">
            <w:pPr>
              <w:jc w:val="center"/>
              <w:rPr>
                <w:sz w:val="22"/>
                <w:szCs w:val="22"/>
              </w:rPr>
            </w:pPr>
            <w:r w:rsidRPr="00197D2E">
              <w:rPr>
                <w:sz w:val="22"/>
                <w:szCs w:val="22"/>
              </w:rPr>
              <w:t>4</w:t>
            </w:r>
          </w:p>
        </w:tc>
        <w:tc>
          <w:tcPr>
            <w:tcW w:w="670" w:type="dxa"/>
            <w:tcBorders>
              <w:top w:val="nil"/>
              <w:left w:val="nil"/>
              <w:bottom w:val="single" w:sz="4" w:space="0" w:color="auto"/>
              <w:right w:val="single" w:sz="4" w:space="0" w:color="auto"/>
            </w:tcBorders>
            <w:shd w:val="clear" w:color="auto" w:fill="auto"/>
            <w:vAlign w:val="center"/>
            <w:hideMark/>
          </w:tcPr>
          <w:p w14:paraId="76F05FB5" w14:textId="77777777" w:rsidR="00E20835" w:rsidRPr="00197D2E" w:rsidRDefault="00E20835" w:rsidP="00E20835">
            <w:pPr>
              <w:jc w:val="center"/>
              <w:rPr>
                <w:sz w:val="22"/>
                <w:szCs w:val="22"/>
              </w:rPr>
            </w:pPr>
            <w:r w:rsidRPr="00197D2E">
              <w:rPr>
                <w:sz w:val="22"/>
                <w:szCs w:val="22"/>
              </w:rPr>
              <w:t>10</w:t>
            </w:r>
          </w:p>
        </w:tc>
        <w:tc>
          <w:tcPr>
            <w:tcW w:w="570" w:type="dxa"/>
            <w:tcBorders>
              <w:top w:val="nil"/>
              <w:left w:val="nil"/>
              <w:bottom w:val="single" w:sz="4" w:space="0" w:color="auto"/>
              <w:right w:val="single" w:sz="4" w:space="0" w:color="auto"/>
            </w:tcBorders>
            <w:shd w:val="clear" w:color="auto" w:fill="auto"/>
            <w:vAlign w:val="center"/>
            <w:hideMark/>
          </w:tcPr>
          <w:p w14:paraId="7E94A367" w14:textId="77777777" w:rsidR="00E20835" w:rsidRPr="00197D2E" w:rsidRDefault="00E20835" w:rsidP="00E20835">
            <w:pPr>
              <w:jc w:val="center"/>
              <w:rPr>
                <w:sz w:val="22"/>
                <w:szCs w:val="22"/>
              </w:rPr>
            </w:pPr>
            <w:r w:rsidRPr="00197D2E">
              <w:rPr>
                <w:sz w:val="22"/>
                <w:szCs w:val="22"/>
              </w:rPr>
              <w:t>8</w:t>
            </w:r>
          </w:p>
        </w:tc>
        <w:tc>
          <w:tcPr>
            <w:tcW w:w="582" w:type="dxa"/>
            <w:tcBorders>
              <w:top w:val="nil"/>
              <w:left w:val="nil"/>
              <w:bottom w:val="single" w:sz="4" w:space="0" w:color="auto"/>
              <w:right w:val="single" w:sz="4" w:space="0" w:color="auto"/>
            </w:tcBorders>
            <w:shd w:val="clear" w:color="auto" w:fill="auto"/>
            <w:vAlign w:val="center"/>
            <w:hideMark/>
          </w:tcPr>
          <w:p w14:paraId="274DA1FA" w14:textId="77777777" w:rsidR="00E20835" w:rsidRPr="00197D2E" w:rsidRDefault="00E20835" w:rsidP="00E20835">
            <w:pPr>
              <w:jc w:val="center"/>
              <w:rPr>
                <w:sz w:val="22"/>
                <w:szCs w:val="22"/>
              </w:rPr>
            </w:pPr>
            <w:r w:rsidRPr="00197D2E">
              <w:rPr>
                <w:sz w:val="22"/>
                <w:szCs w:val="22"/>
              </w:rPr>
              <w:t>12</w:t>
            </w:r>
          </w:p>
        </w:tc>
        <w:tc>
          <w:tcPr>
            <w:tcW w:w="570" w:type="dxa"/>
            <w:tcBorders>
              <w:top w:val="nil"/>
              <w:left w:val="nil"/>
              <w:bottom w:val="single" w:sz="4" w:space="0" w:color="auto"/>
              <w:right w:val="single" w:sz="4" w:space="0" w:color="auto"/>
            </w:tcBorders>
            <w:shd w:val="clear" w:color="auto" w:fill="auto"/>
            <w:vAlign w:val="center"/>
            <w:hideMark/>
          </w:tcPr>
          <w:p w14:paraId="684BBB86" w14:textId="77777777" w:rsidR="00E20835" w:rsidRPr="00197D2E" w:rsidRDefault="00E20835" w:rsidP="00E20835">
            <w:pPr>
              <w:jc w:val="center"/>
              <w:rPr>
                <w:sz w:val="22"/>
                <w:szCs w:val="22"/>
              </w:rPr>
            </w:pPr>
            <w:r w:rsidRPr="00197D2E">
              <w:rPr>
                <w:sz w:val="22"/>
                <w:szCs w:val="22"/>
              </w:rPr>
              <w:t>5</w:t>
            </w:r>
          </w:p>
        </w:tc>
        <w:tc>
          <w:tcPr>
            <w:tcW w:w="582" w:type="dxa"/>
            <w:tcBorders>
              <w:top w:val="nil"/>
              <w:left w:val="nil"/>
              <w:bottom w:val="single" w:sz="4" w:space="0" w:color="auto"/>
              <w:right w:val="single" w:sz="4" w:space="0" w:color="auto"/>
            </w:tcBorders>
            <w:shd w:val="clear" w:color="auto" w:fill="auto"/>
            <w:vAlign w:val="center"/>
            <w:hideMark/>
          </w:tcPr>
          <w:p w14:paraId="3C65FD5D" w14:textId="77777777" w:rsidR="00E20835" w:rsidRPr="00197D2E" w:rsidRDefault="00E20835" w:rsidP="00E20835">
            <w:pPr>
              <w:jc w:val="center"/>
              <w:rPr>
                <w:sz w:val="22"/>
                <w:szCs w:val="22"/>
              </w:rPr>
            </w:pPr>
            <w:r w:rsidRPr="00197D2E">
              <w:rPr>
                <w:sz w:val="22"/>
                <w:szCs w:val="22"/>
              </w:rPr>
              <w:t>7</w:t>
            </w:r>
          </w:p>
        </w:tc>
        <w:tc>
          <w:tcPr>
            <w:tcW w:w="1131" w:type="dxa"/>
            <w:tcBorders>
              <w:top w:val="nil"/>
              <w:left w:val="nil"/>
              <w:bottom w:val="single" w:sz="4" w:space="0" w:color="auto"/>
              <w:right w:val="single" w:sz="4" w:space="0" w:color="auto"/>
            </w:tcBorders>
            <w:shd w:val="clear" w:color="auto" w:fill="auto"/>
            <w:vAlign w:val="center"/>
            <w:hideMark/>
          </w:tcPr>
          <w:p w14:paraId="2FB5B207" w14:textId="77777777" w:rsidR="00E20835" w:rsidRPr="00197D2E" w:rsidRDefault="00E20835" w:rsidP="00E20835">
            <w:pPr>
              <w:jc w:val="center"/>
              <w:rPr>
                <w:sz w:val="22"/>
                <w:szCs w:val="22"/>
              </w:rPr>
            </w:pPr>
            <w:r w:rsidRPr="00197D2E">
              <w:rPr>
                <w:sz w:val="22"/>
                <w:szCs w:val="22"/>
              </w:rPr>
              <w:t> </w:t>
            </w:r>
          </w:p>
        </w:tc>
        <w:tc>
          <w:tcPr>
            <w:tcW w:w="717" w:type="dxa"/>
            <w:tcBorders>
              <w:top w:val="nil"/>
              <w:left w:val="nil"/>
              <w:bottom w:val="single" w:sz="4" w:space="0" w:color="auto"/>
              <w:right w:val="single" w:sz="4" w:space="0" w:color="auto"/>
            </w:tcBorders>
            <w:shd w:val="clear" w:color="auto" w:fill="auto"/>
            <w:vAlign w:val="center"/>
            <w:hideMark/>
          </w:tcPr>
          <w:p w14:paraId="687B76D4" w14:textId="77777777" w:rsidR="00E20835" w:rsidRPr="00197D2E" w:rsidRDefault="00E20835" w:rsidP="00E20835">
            <w:pPr>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638A9D5F" w14:textId="77777777" w:rsidR="00E20835" w:rsidRPr="00197D2E" w:rsidRDefault="00E20835" w:rsidP="00E20835">
            <w:pPr>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57C4371A" w14:textId="77777777" w:rsidR="00E20835" w:rsidRPr="00197D2E" w:rsidRDefault="00E20835" w:rsidP="00E20835">
            <w:pPr>
              <w:jc w:val="center"/>
              <w:rPr>
                <w:sz w:val="22"/>
                <w:szCs w:val="22"/>
              </w:rPr>
            </w:pPr>
            <w:r w:rsidRPr="00197D2E">
              <w:rPr>
                <w:sz w:val="22"/>
                <w:szCs w:val="22"/>
              </w:rPr>
              <w:t> </w:t>
            </w:r>
          </w:p>
        </w:tc>
        <w:tc>
          <w:tcPr>
            <w:tcW w:w="717" w:type="dxa"/>
            <w:tcBorders>
              <w:top w:val="nil"/>
              <w:left w:val="nil"/>
              <w:bottom w:val="single" w:sz="4" w:space="0" w:color="auto"/>
              <w:right w:val="single" w:sz="4" w:space="0" w:color="auto"/>
            </w:tcBorders>
            <w:shd w:val="clear" w:color="auto" w:fill="auto"/>
            <w:vAlign w:val="center"/>
            <w:hideMark/>
          </w:tcPr>
          <w:p w14:paraId="1D82C860" w14:textId="77777777" w:rsidR="00E20835" w:rsidRPr="00197D2E" w:rsidRDefault="00E20835" w:rsidP="00E20835">
            <w:pPr>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3D4DBBE1" w14:textId="77777777" w:rsidR="00E20835" w:rsidRPr="00197D2E" w:rsidRDefault="00E20835" w:rsidP="00E20835">
            <w:pPr>
              <w:jc w:val="center"/>
              <w:rPr>
                <w:sz w:val="22"/>
                <w:szCs w:val="22"/>
              </w:rPr>
            </w:pPr>
            <w:r w:rsidRPr="00197D2E">
              <w:rPr>
                <w:sz w:val="22"/>
                <w:szCs w:val="22"/>
              </w:rPr>
              <w:t> </w:t>
            </w:r>
          </w:p>
        </w:tc>
      </w:tr>
      <w:tr w:rsidR="00197D2E" w:rsidRPr="00197D2E" w14:paraId="2966B6E0"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D79CD25" w14:textId="77777777" w:rsidR="00E20835" w:rsidRPr="00197D2E" w:rsidRDefault="00E20835" w:rsidP="00E20835">
            <w:pPr>
              <w:jc w:val="center"/>
              <w:rPr>
                <w:sz w:val="22"/>
                <w:szCs w:val="22"/>
              </w:rPr>
            </w:pPr>
            <w:r w:rsidRPr="00197D2E">
              <w:rPr>
                <w:sz w:val="22"/>
                <w:szCs w:val="22"/>
              </w:rPr>
              <w:t>2</w:t>
            </w:r>
          </w:p>
        </w:tc>
        <w:tc>
          <w:tcPr>
            <w:tcW w:w="1573" w:type="dxa"/>
            <w:tcBorders>
              <w:top w:val="nil"/>
              <w:left w:val="nil"/>
              <w:bottom w:val="single" w:sz="4" w:space="0" w:color="auto"/>
              <w:right w:val="single" w:sz="4" w:space="0" w:color="auto"/>
            </w:tcBorders>
            <w:shd w:val="clear" w:color="auto" w:fill="auto"/>
            <w:vAlign w:val="center"/>
            <w:hideMark/>
          </w:tcPr>
          <w:p w14:paraId="74BFECAA" w14:textId="77777777" w:rsidR="00E20835" w:rsidRPr="00197D2E" w:rsidRDefault="00E20835" w:rsidP="00E20835">
            <w:pPr>
              <w:jc w:val="center"/>
              <w:rPr>
                <w:sz w:val="22"/>
                <w:szCs w:val="22"/>
              </w:rPr>
            </w:pPr>
            <w:r w:rsidRPr="00197D2E">
              <w:rPr>
                <w:sz w:val="22"/>
                <w:szCs w:val="22"/>
              </w:rPr>
              <w:t>Запах при 60°С</w:t>
            </w:r>
          </w:p>
        </w:tc>
        <w:tc>
          <w:tcPr>
            <w:tcW w:w="914" w:type="dxa"/>
            <w:tcBorders>
              <w:top w:val="nil"/>
              <w:left w:val="nil"/>
              <w:bottom w:val="single" w:sz="4" w:space="0" w:color="auto"/>
              <w:right w:val="single" w:sz="4" w:space="0" w:color="auto"/>
            </w:tcBorders>
            <w:shd w:val="clear" w:color="auto" w:fill="auto"/>
            <w:vAlign w:val="center"/>
            <w:hideMark/>
          </w:tcPr>
          <w:p w14:paraId="01E72914" w14:textId="77777777" w:rsidR="00E20835" w:rsidRPr="00197D2E" w:rsidRDefault="00E20835" w:rsidP="00E20835">
            <w:pPr>
              <w:jc w:val="center"/>
              <w:rPr>
                <w:sz w:val="22"/>
                <w:szCs w:val="22"/>
              </w:rPr>
            </w:pPr>
            <w:r w:rsidRPr="00197D2E">
              <w:rPr>
                <w:sz w:val="22"/>
                <w:szCs w:val="22"/>
              </w:rPr>
              <w:t>балл</w:t>
            </w:r>
          </w:p>
        </w:tc>
        <w:tc>
          <w:tcPr>
            <w:tcW w:w="570" w:type="dxa"/>
            <w:tcBorders>
              <w:top w:val="nil"/>
              <w:left w:val="nil"/>
              <w:bottom w:val="single" w:sz="4" w:space="0" w:color="auto"/>
              <w:right w:val="single" w:sz="4" w:space="0" w:color="auto"/>
            </w:tcBorders>
            <w:shd w:val="clear" w:color="auto" w:fill="auto"/>
            <w:vAlign w:val="center"/>
            <w:hideMark/>
          </w:tcPr>
          <w:p w14:paraId="1C1F865C" w14:textId="77777777" w:rsidR="00E20835" w:rsidRPr="00197D2E" w:rsidRDefault="00E20835" w:rsidP="00433B57">
            <w:pPr>
              <w:ind w:left="-75" w:right="-69"/>
              <w:jc w:val="center"/>
              <w:rPr>
                <w:sz w:val="22"/>
                <w:szCs w:val="22"/>
              </w:rPr>
            </w:pPr>
            <w:r w:rsidRPr="00197D2E">
              <w:rPr>
                <w:sz w:val="22"/>
                <w:szCs w:val="22"/>
              </w:rPr>
              <w:t>-</w:t>
            </w:r>
          </w:p>
        </w:tc>
        <w:tc>
          <w:tcPr>
            <w:tcW w:w="570" w:type="dxa"/>
            <w:tcBorders>
              <w:top w:val="nil"/>
              <w:left w:val="nil"/>
              <w:bottom w:val="single" w:sz="4" w:space="0" w:color="auto"/>
              <w:right w:val="single" w:sz="4" w:space="0" w:color="auto"/>
            </w:tcBorders>
            <w:shd w:val="clear" w:color="auto" w:fill="auto"/>
            <w:vAlign w:val="center"/>
            <w:hideMark/>
          </w:tcPr>
          <w:p w14:paraId="007243B5" w14:textId="77777777" w:rsidR="00E20835" w:rsidRPr="00197D2E" w:rsidRDefault="00E20835" w:rsidP="00433B57">
            <w:pPr>
              <w:ind w:left="-75" w:right="-69"/>
              <w:jc w:val="center"/>
              <w:rPr>
                <w:sz w:val="22"/>
                <w:szCs w:val="22"/>
              </w:rPr>
            </w:pPr>
            <w:r w:rsidRPr="00197D2E">
              <w:rPr>
                <w:sz w:val="22"/>
                <w:szCs w:val="22"/>
              </w:rPr>
              <w:t>-</w:t>
            </w:r>
          </w:p>
        </w:tc>
        <w:tc>
          <w:tcPr>
            <w:tcW w:w="582" w:type="dxa"/>
            <w:tcBorders>
              <w:top w:val="nil"/>
              <w:left w:val="nil"/>
              <w:bottom w:val="single" w:sz="4" w:space="0" w:color="auto"/>
              <w:right w:val="single" w:sz="4" w:space="0" w:color="auto"/>
            </w:tcBorders>
            <w:shd w:val="clear" w:color="auto" w:fill="auto"/>
            <w:vAlign w:val="center"/>
            <w:hideMark/>
          </w:tcPr>
          <w:p w14:paraId="3A9C176C" w14:textId="77777777" w:rsidR="00E20835" w:rsidRPr="00197D2E" w:rsidRDefault="00E20835" w:rsidP="00433B57">
            <w:pPr>
              <w:ind w:left="-75" w:right="-69"/>
              <w:jc w:val="center"/>
              <w:rPr>
                <w:sz w:val="22"/>
                <w:szCs w:val="22"/>
              </w:rPr>
            </w:pPr>
            <w:r w:rsidRPr="00197D2E">
              <w:rPr>
                <w:sz w:val="22"/>
                <w:szCs w:val="22"/>
              </w:rPr>
              <w:t>-</w:t>
            </w:r>
          </w:p>
        </w:tc>
        <w:tc>
          <w:tcPr>
            <w:tcW w:w="570" w:type="dxa"/>
            <w:tcBorders>
              <w:top w:val="nil"/>
              <w:left w:val="nil"/>
              <w:bottom w:val="single" w:sz="4" w:space="0" w:color="auto"/>
              <w:right w:val="single" w:sz="4" w:space="0" w:color="auto"/>
            </w:tcBorders>
            <w:shd w:val="clear" w:color="auto" w:fill="auto"/>
            <w:vAlign w:val="center"/>
            <w:hideMark/>
          </w:tcPr>
          <w:p w14:paraId="113B6B92" w14:textId="77777777" w:rsidR="00E20835" w:rsidRPr="00197D2E" w:rsidRDefault="00E20835" w:rsidP="00433B57">
            <w:pPr>
              <w:ind w:left="-75" w:right="-69"/>
              <w:jc w:val="center"/>
              <w:rPr>
                <w:sz w:val="22"/>
                <w:szCs w:val="22"/>
              </w:rPr>
            </w:pPr>
            <w:r w:rsidRPr="00197D2E">
              <w:rPr>
                <w:sz w:val="22"/>
                <w:szCs w:val="22"/>
              </w:rPr>
              <w:t>0,5</w:t>
            </w:r>
          </w:p>
        </w:tc>
        <w:tc>
          <w:tcPr>
            <w:tcW w:w="570" w:type="dxa"/>
            <w:tcBorders>
              <w:top w:val="nil"/>
              <w:left w:val="nil"/>
              <w:bottom w:val="single" w:sz="4" w:space="0" w:color="auto"/>
              <w:right w:val="single" w:sz="4" w:space="0" w:color="auto"/>
            </w:tcBorders>
            <w:shd w:val="clear" w:color="auto" w:fill="auto"/>
            <w:vAlign w:val="center"/>
            <w:hideMark/>
          </w:tcPr>
          <w:p w14:paraId="2F9A7D1B" w14:textId="77777777" w:rsidR="00E20835" w:rsidRPr="00197D2E" w:rsidRDefault="00E20835" w:rsidP="00433B57">
            <w:pPr>
              <w:ind w:left="-75" w:right="-69"/>
              <w:jc w:val="center"/>
              <w:rPr>
                <w:sz w:val="22"/>
                <w:szCs w:val="22"/>
              </w:rPr>
            </w:pPr>
            <w:r w:rsidRPr="00197D2E">
              <w:rPr>
                <w:sz w:val="22"/>
                <w:szCs w:val="22"/>
              </w:rPr>
              <w:t>0</w:t>
            </w:r>
          </w:p>
        </w:tc>
        <w:tc>
          <w:tcPr>
            <w:tcW w:w="582" w:type="dxa"/>
            <w:tcBorders>
              <w:top w:val="nil"/>
              <w:left w:val="nil"/>
              <w:bottom w:val="single" w:sz="4" w:space="0" w:color="auto"/>
              <w:right w:val="single" w:sz="4" w:space="0" w:color="auto"/>
            </w:tcBorders>
            <w:shd w:val="clear" w:color="auto" w:fill="auto"/>
            <w:vAlign w:val="center"/>
            <w:hideMark/>
          </w:tcPr>
          <w:p w14:paraId="54BE5012" w14:textId="77777777" w:rsidR="00E20835" w:rsidRPr="00197D2E" w:rsidRDefault="00E20835" w:rsidP="00433B57">
            <w:pPr>
              <w:ind w:left="-75" w:right="-69"/>
              <w:jc w:val="center"/>
              <w:rPr>
                <w:sz w:val="22"/>
                <w:szCs w:val="22"/>
              </w:rPr>
            </w:pPr>
            <w:r w:rsidRPr="00197D2E">
              <w:rPr>
                <w:sz w:val="22"/>
                <w:szCs w:val="22"/>
              </w:rPr>
              <w:t>1</w:t>
            </w:r>
          </w:p>
        </w:tc>
        <w:tc>
          <w:tcPr>
            <w:tcW w:w="670" w:type="dxa"/>
            <w:tcBorders>
              <w:top w:val="nil"/>
              <w:left w:val="nil"/>
              <w:bottom w:val="single" w:sz="4" w:space="0" w:color="auto"/>
              <w:right w:val="single" w:sz="4" w:space="0" w:color="auto"/>
            </w:tcBorders>
            <w:shd w:val="clear" w:color="auto" w:fill="auto"/>
            <w:vAlign w:val="center"/>
            <w:hideMark/>
          </w:tcPr>
          <w:p w14:paraId="2412A585" w14:textId="77777777" w:rsidR="00E20835" w:rsidRPr="00197D2E" w:rsidRDefault="00E20835" w:rsidP="00433B57">
            <w:pPr>
              <w:ind w:left="-75" w:right="-69"/>
              <w:jc w:val="center"/>
              <w:rPr>
                <w:sz w:val="22"/>
                <w:szCs w:val="22"/>
              </w:rPr>
            </w:pPr>
            <w:r w:rsidRPr="00197D2E">
              <w:rPr>
                <w:sz w:val="22"/>
                <w:szCs w:val="22"/>
              </w:rPr>
              <w:t>1,5</w:t>
            </w:r>
          </w:p>
        </w:tc>
        <w:tc>
          <w:tcPr>
            <w:tcW w:w="570" w:type="dxa"/>
            <w:tcBorders>
              <w:top w:val="nil"/>
              <w:left w:val="nil"/>
              <w:bottom w:val="single" w:sz="4" w:space="0" w:color="auto"/>
              <w:right w:val="single" w:sz="4" w:space="0" w:color="auto"/>
            </w:tcBorders>
            <w:shd w:val="clear" w:color="auto" w:fill="auto"/>
            <w:vAlign w:val="center"/>
            <w:hideMark/>
          </w:tcPr>
          <w:p w14:paraId="7A64B721" w14:textId="77777777" w:rsidR="00E20835" w:rsidRPr="00197D2E" w:rsidRDefault="00E20835" w:rsidP="00433B57">
            <w:pPr>
              <w:ind w:left="-75" w:right="-69"/>
              <w:jc w:val="center"/>
              <w:rPr>
                <w:sz w:val="22"/>
                <w:szCs w:val="22"/>
              </w:rPr>
            </w:pPr>
            <w:r w:rsidRPr="00197D2E">
              <w:rPr>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14:paraId="04D268B3" w14:textId="77777777" w:rsidR="00E20835" w:rsidRPr="00197D2E" w:rsidRDefault="00E20835" w:rsidP="00433B57">
            <w:pPr>
              <w:ind w:left="-75" w:right="-69"/>
              <w:jc w:val="center"/>
              <w:rPr>
                <w:sz w:val="22"/>
                <w:szCs w:val="22"/>
              </w:rPr>
            </w:pPr>
            <w:r w:rsidRPr="00197D2E">
              <w:rPr>
                <w:sz w:val="22"/>
                <w:szCs w:val="22"/>
              </w:rPr>
              <w:t>2</w:t>
            </w:r>
          </w:p>
        </w:tc>
        <w:tc>
          <w:tcPr>
            <w:tcW w:w="570" w:type="dxa"/>
            <w:tcBorders>
              <w:top w:val="nil"/>
              <w:left w:val="nil"/>
              <w:bottom w:val="single" w:sz="4" w:space="0" w:color="auto"/>
              <w:right w:val="single" w:sz="4" w:space="0" w:color="auto"/>
            </w:tcBorders>
            <w:shd w:val="clear" w:color="auto" w:fill="auto"/>
            <w:vAlign w:val="center"/>
            <w:hideMark/>
          </w:tcPr>
          <w:p w14:paraId="17074A4F" w14:textId="77777777" w:rsidR="00E20835" w:rsidRPr="00197D2E" w:rsidRDefault="00E20835" w:rsidP="00433B57">
            <w:pPr>
              <w:ind w:left="-75" w:right="-69"/>
              <w:jc w:val="center"/>
              <w:rPr>
                <w:sz w:val="22"/>
                <w:szCs w:val="22"/>
              </w:rPr>
            </w:pPr>
            <w:r w:rsidRPr="00197D2E">
              <w:rPr>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14:paraId="0DBA83C8" w14:textId="77777777" w:rsidR="00E20835" w:rsidRPr="00197D2E" w:rsidRDefault="00E20835" w:rsidP="00433B57">
            <w:pPr>
              <w:ind w:left="-75" w:right="-69"/>
              <w:jc w:val="center"/>
              <w:rPr>
                <w:sz w:val="22"/>
                <w:szCs w:val="22"/>
              </w:rPr>
            </w:pPr>
            <w:r w:rsidRPr="00197D2E">
              <w:rPr>
                <w:sz w:val="22"/>
                <w:szCs w:val="22"/>
              </w:rPr>
              <w:t>2</w:t>
            </w:r>
          </w:p>
        </w:tc>
        <w:tc>
          <w:tcPr>
            <w:tcW w:w="1131" w:type="dxa"/>
            <w:tcBorders>
              <w:top w:val="nil"/>
              <w:left w:val="nil"/>
              <w:bottom w:val="single" w:sz="4" w:space="0" w:color="auto"/>
              <w:right w:val="single" w:sz="4" w:space="0" w:color="auto"/>
            </w:tcBorders>
            <w:shd w:val="clear" w:color="auto" w:fill="auto"/>
            <w:vAlign w:val="center"/>
            <w:hideMark/>
          </w:tcPr>
          <w:p w14:paraId="475E4348" w14:textId="77777777" w:rsidR="00E20835" w:rsidRPr="00197D2E" w:rsidRDefault="00E20835" w:rsidP="00433B57">
            <w:pPr>
              <w:ind w:left="-75" w:right="-69"/>
              <w:jc w:val="center"/>
              <w:rPr>
                <w:sz w:val="22"/>
                <w:szCs w:val="22"/>
              </w:rPr>
            </w:pPr>
            <w:r w:rsidRPr="00197D2E">
              <w:rPr>
                <w:sz w:val="22"/>
                <w:szCs w:val="22"/>
              </w:rPr>
              <w:t> </w:t>
            </w:r>
          </w:p>
        </w:tc>
        <w:tc>
          <w:tcPr>
            <w:tcW w:w="717" w:type="dxa"/>
            <w:tcBorders>
              <w:top w:val="nil"/>
              <w:left w:val="nil"/>
              <w:bottom w:val="single" w:sz="4" w:space="0" w:color="auto"/>
              <w:right w:val="single" w:sz="4" w:space="0" w:color="auto"/>
            </w:tcBorders>
            <w:shd w:val="clear" w:color="auto" w:fill="auto"/>
            <w:vAlign w:val="center"/>
            <w:hideMark/>
          </w:tcPr>
          <w:p w14:paraId="064800C5"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1352305B"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5315BBAB" w14:textId="77777777" w:rsidR="00E20835" w:rsidRPr="00197D2E" w:rsidRDefault="00E20835" w:rsidP="00433B57">
            <w:pPr>
              <w:ind w:left="-75" w:right="-69"/>
              <w:jc w:val="center"/>
              <w:rPr>
                <w:sz w:val="22"/>
                <w:szCs w:val="22"/>
              </w:rPr>
            </w:pPr>
            <w:r w:rsidRPr="00197D2E">
              <w:rPr>
                <w:sz w:val="22"/>
                <w:szCs w:val="22"/>
              </w:rPr>
              <w:t>2</w:t>
            </w:r>
          </w:p>
        </w:tc>
        <w:tc>
          <w:tcPr>
            <w:tcW w:w="717" w:type="dxa"/>
            <w:tcBorders>
              <w:top w:val="nil"/>
              <w:left w:val="nil"/>
              <w:bottom w:val="single" w:sz="4" w:space="0" w:color="auto"/>
              <w:right w:val="single" w:sz="4" w:space="0" w:color="auto"/>
            </w:tcBorders>
            <w:shd w:val="clear" w:color="auto" w:fill="auto"/>
            <w:vAlign w:val="center"/>
            <w:hideMark/>
          </w:tcPr>
          <w:p w14:paraId="03CD7A33"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7CD5994A"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56EA83E4"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482871D" w14:textId="77777777" w:rsidR="00E20835" w:rsidRPr="00197D2E" w:rsidRDefault="00E20835" w:rsidP="00E20835">
            <w:pPr>
              <w:jc w:val="center"/>
              <w:rPr>
                <w:sz w:val="22"/>
                <w:szCs w:val="22"/>
              </w:rPr>
            </w:pPr>
            <w:r w:rsidRPr="00197D2E">
              <w:rPr>
                <w:sz w:val="22"/>
                <w:szCs w:val="22"/>
              </w:rPr>
              <w:t>3</w:t>
            </w:r>
          </w:p>
        </w:tc>
        <w:tc>
          <w:tcPr>
            <w:tcW w:w="1573" w:type="dxa"/>
            <w:tcBorders>
              <w:top w:val="nil"/>
              <w:left w:val="nil"/>
              <w:bottom w:val="single" w:sz="4" w:space="0" w:color="auto"/>
              <w:right w:val="single" w:sz="4" w:space="0" w:color="auto"/>
            </w:tcBorders>
            <w:shd w:val="clear" w:color="auto" w:fill="auto"/>
            <w:vAlign w:val="center"/>
            <w:hideMark/>
          </w:tcPr>
          <w:p w14:paraId="7E865845" w14:textId="77777777" w:rsidR="00E20835" w:rsidRPr="00197D2E" w:rsidRDefault="00E20835" w:rsidP="00E20835">
            <w:pPr>
              <w:jc w:val="center"/>
              <w:rPr>
                <w:sz w:val="22"/>
                <w:szCs w:val="22"/>
              </w:rPr>
            </w:pPr>
            <w:r w:rsidRPr="00197D2E">
              <w:rPr>
                <w:sz w:val="22"/>
                <w:szCs w:val="22"/>
              </w:rPr>
              <w:t>Мутность</w:t>
            </w:r>
          </w:p>
        </w:tc>
        <w:tc>
          <w:tcPr>
            <w:tcW w:w="914" w:type="dxa"/>
            <w:tcBorders>
              <w:top w:val="nil"/>
              <w:left w:val="nil"/>
              <w:bottom w:val="single" w:sz="4" w:space="0" w:color="auto"/>
              <w:right w:val="single" w:sz="4" w:space="0" w:color="auto"/>
            </w:tcBorders>
            <w:shd w:val="clear" w:color="auto" w:fill="auto"/>
            <w:vAlign w:val="center"/>
            <w:hideMark/>
          </w:tcPr>
          <w:p w14:paraId="02F54F1F"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17E91C13" w14:textId="77777777" w:rsidR="00E20835" w:rsidRPr="00197D2E" w:rsidRDefault="00E20835" w:rsidP="00433B57">
            <w:pPr>
              <w:ind w:left="-75" w:right="-69"/>
              <w:jc w:val="center"/>
              <w:rPr>
                <w:sz w:val="22"/>
                <w:szCs w:val="22"/>
              </w:rPr>
            </w:pPr>
            <w:r w:rsidRPr="00197D2E">
              <w:rPr>
                <w:sz w:val="22"/>
                <w:szCs w:val="22"/>
              </w:rPr>
              <w:t>11,1</w:t>
            </w:r>
          </w:p>
        </w:tc>
        <w:tc>
          <w:tcPr>
            <w:tcW w:w="570" w:type="dxa"/>
            <w:tcBorders>
              <w:top w:val="nil"/>
              <w:left w:val="nil"/>
              <w:bottom w:val="single" w:sz="4" w:space="0" w:color="auto"/>
              <w:right w:val="single" w:sz="4" w:space="0" w:color="auto"/>
            </w:tcBorders>
            <w:shd w:val="clear" w:color="auto" w:fill="auto"/>
            <w:vAlign w:val="center"/>
            <w:hideMark/>
          </w:tcPr>
          <w:p w14:paraId="64E6C724" w14:textId="77777777" w:rsidR="00E20835" w:rsidRPr="00197D2E" w:rsidRDefault="00E20835" w:rsidP="00433B57">
            <w:pPr>
              <w:ind w:left="-75" w:right="-69"/>
              <w:jc w:val="center"/>
              <w:rPr>
                <w:sz w:val="22"/>
                <w:szCs w:val="22"/>
              </w:rPr>
            </w:pPr>
            <w:r w:rsidRPr="00197D2E">
              <w:rPr>
                <w:sz w:val="22"/>
                <w:szCs w:val="22"/>
              </w:rPr>
              <w:t>10,1</w:t>
            </w:r>
          </w:p>
        </w:tc>
        <w:tc>
          <w:tcPr>
            <w:tcW w:w="582" w:type="dxa"/>
            <w:tcBorders>
              <w:top w:val="nil"/>
              <w:left w:val="nil"/>
              <w:bottom w:val="single" w:sz="4" w:space="0" w:color="auto"/>
              <w:right w:val="single" w:sz="4" w:space="0" w:color="auto"/>
            </w:tcBorders>
            <w:shd w:val="clear" w:color="auto" w:fill="auto"/>
            <w:vAlign w:val="center"/>
            <w:hideMark/>
          </w:tcPr>
          <w:p w14:paraId="04729071" w14:textId="77777777" w:rsidR="00E20835" w:rsidRPr="00197D2E" w:rsidRDefault="00E20835" w:rsidP="00433B57">
            <w:pPr>
              <w:ind w:left="-75" w:right="-69"/>
              <w:jc w:val="center"/>
              <w:rPr>
                <w:sz w:val="22"/>
                <w:szCs w:val="22"/>
              </w:rPr>
            </w:pPr>
            <w:r w:rsidRPr="00197D2E">
              <w:rPr>
                <w:sz w:val="22"/>
                <w:szCs w:val="22"/>
              </w:rPr>
              <w:t>12,1</w:t>
            </w:r>
          </w:p>
        </w:tc>
        <w:tc>
          <w:tcPr>
            <w:tcW w:w="570" w:type="dxa"/>
            <w:tcBorders>
              <w:top w:val="nil"/>
              <w:left w:val="nil"/>
              <w:bottom w:val="single" w:sz="4" w:space="0" w:color="auto"/>
              <w:right w:val="single" w:sz="4" w:space="0" w:color="auto"/>
            </w:tcBorders>
            <w:shd w:val="clear" w:color="auto" w:fill="auto"/>
            <w:vAlign w:val="center"/>
            <w:hideMark/>
          </w:tcPr>
          <w:p w14:paraId="3A1BE2CB" w14:textId="77777777" w:rsidR="00E20835" w:rsidRPr="00197D2E" w:rsidRDefault="00E20835" w:rsidP="00433B57">
            <w:pPr>
              <w:ind w:left="-75" w:right="-69"/>
              <w:jc w:val="center"/>
              <w:rPr>
                <w:sz w:val="22"/>
                <w:szCs w:val="22"/>
              </w:rPr>
            </w:pPr>
            <w:r w:rsidRPr="00197D2E">
              <w:rPr>
                <w:sz w:val="22"/>
                <w:szCs w:val="22"/>
              </w:rPr>
              <w:t>8,8</w:t>
            </w:r>
          </w:p>
        </w:tc>
        <w:tc>
          <w:tcPr>
            <w:tcW w:w="570" w:type="dxa"/>
            <w:tcBorders>
              <w:top w:val="nil"/>
              <w:left w:val="nil"/>
              <w:bottom w:val="single" w:sz="4" w:space="0" w:color="auto"/>
              <w:right w:val="single" w:sz="4" w:space="0" w:color="auto"/>
            </w:tcBorders>
            <w:shd w:val="clear" w:color="auto" w:fill="auto"/>
            <w:vAlign w:val="center"/>
            <w:hideMark/>
          </w:tcPr>
          <w:p w14:paraId="5AD851DF" w14:textId="77777777" w:rsidR="00E20835" w:rsidRPr="00197D2E" w:rsidRDefault="00E20835" w:rsidP="00433B57">
            <w:pPr>
              <w:ind w:left="-75" w:right="-69"/>
              <w:jc w:val="center"/>
              <w:rPr>
                <w:sz w:val="22"/>
                <w:szCs w:val="22"/>
              </w:rPr>
            </w:pPr>
            <w:r w:rsidRPr="00197D2E">
              <w:rPr>
                <w:sz w:val="22"/>
                <w:szCs w:val="22"/>
              </w:rPr>
              <w:t>4,4</w:t>
            </w:r>
          </w:p>
        </w:tc>
        <w:tc>
          <w:tcPr>
            <w:tcW w:w="582" w:type="dxa"/>
            <w:tcBorders>
              <w:top w:val="nil"/>
              <w:left w:val="nil"/>
              <w:bottom w:val="single" w:sz="4" w:space="0" w:color="auto"/>
              <w:right w:val="single" w:sz="4" w:space="0" w:color="auto"/>
            </w:tcBorders>
            <w:shd w:val="clear" w:color="auto" w:fill="auto"/>
            <w:vAlign w:val="center"/>
            <w:hideMark/>
          </w:tcPr>
          <w:p w14:paraId="37C9C6D5" w14:textId="77777777" w:rsidR="00E20835" w:rsidRPr="00197D2E" w:rsidRDefault="00E20835" w:rsidP="00433B57">
            <w:pPr>
              <w:ind w:left="-75" w:right="-69"/>
              <w:jc w:val="center"/>
              <w:rPr>
                <w:sz w:val="22"/>
                <w:szCs w:val="22"/>
              </w:rPr>
            </w:pPr>
            <w:r w:rsidRPr="00197D2E">
              <w:rPr>
                <w:sz w:val="22"/>
                <w:szCs w:val="22"/>
              </w:rPr>
              <w:t>13,1</w:t>
            </w:r>
          </w:p>
        </w:tc>
        <w:tc>
          <w:tcPr>
            <w:tcW w:w="670" w:type="dxa"/>
            <w:tcBorders>
              <w:top w:val="nil"/>
              <w:left w:val="nil"/>
              <w:bottom w:val="single" w:sz="4" w:space="0" w:color="auto"/>
              <w:right w:val="single" w:sz="4" w:space="0" w:color="auto"/>
            </w:tcBorders>
            <w:shd w:val="clear" w:color="auto" w:fill="auto"/>
            <w:vAlign w:val="center"/>
            <w:hideMark/>
          </w:tcPr>
          <w:p w14:paraId="52DDA5A8" w14:textId="77777777" w:rsidR="00E20835" w:rsidRPr="00197D2E" w:rsidRDefault="00E20835" w:rsidP="00433B57">
            <w:pPr>
              <w:ind w:left="-75" w:right="-69"/>
              <w:jc w:val="center"/>
              <w:rPr>
                <w:sz w:val="22"/>
                <w:szCs w:val="22"/>
              </w:rPr>
            </w:pPr>
            <w:r w:rsidRPr="00197D2E">
              <w:rPr>
                <w:sz w:val="22"/>
                <w:szCs w:val="22"/>
              </w:rPr>
              <w:t>3,2</w:t>
            </w:r>
          </w:p>
        </w:tc>
        <w:tc>
          <w:tcPr>
            <w:tcW w:w="570" w:type="dxa"/>
            <w:tcBorders>
              <w:top w:val="nil"/>
              <w:left w:val="nil"/>
              <w:bottom w:val="single" w:sz="4" w:space="0" w:color="auto"/>
              <w:right w:val="single" w:sz="4" w:space="0" w:color="auto"/>
            </w:tcBorders>
            <w:shd w:val="clear" w:color="auto" w:fill="auto"/>
            <w:vAlign w:val="center"/>
            <w:hideMark/>
          </w:tcPr>
          <w:p w14:paraId="1C28F46D" w14:textId="77777777" w:rsidR="00E20835" w:rsidRPr="00197D2E" w:rsidRDefault="00E20835" w:rsidP="00433B57">
            <w:pPr>
              <w:ind w:left="-75" w:right="-69"/>
              <w:jc w:val="center"/>
              <w:rPr>
                <w:sz w:val="22"/>
                <w:szCs w:val="22"/>
              </w:rPr>
            </w:pPr>
            <w:r w:rsidRPr="00197D2E">
              <w:rPr>
                <w:sz w:val="22"/>
                <w:szCs w:val="22"/>
              </w:rPr>
              <w:t>1,7</w:t>
            </w:r>
          </w:p>
        </w:tc>
        <w:tc>
          <w:tcPr>
            <w:tcW w:w="582" w:type="dxa"/>
            <w:tcBorders>
              <w:top w:val="nil"/>
              <w:left w:val="nil"/>
              <w:bottom w:val="single" w:sz="4" w:space="0" w:color="auto"/>
              <w:right w:val="single" w:sz="4" w:space="0" w:color="auto"/>
            </w:tcBorders>
            <w:shd w:val="clear" w:color="auto" w:fill="auto"/>
            <w:vAlign w:val="center"/>
            <w:hideMark/>
          </w:tcPr>
          <w:p w14:paraId="6A35BDA1" w14:textId="77777777" w:rsidR="00E20835" w:rsidRPr="00197D2E" w:rsidRDefault="00E20835" w:rsidP="00433B57">
            <w:pPr>
              <w:ind w:left="-75" w:right="-69"/>
              <w:jc w:val="center"/>
              <w:rPr>
                <w:sz w:val="22"/>
                <w:szCs w:val="22"/>
              </w:rPr>
            </w:pPr>
            <w:r w:rsidRPr="00197D2E">
              <w:rPr>
                <w:sz w:val="22"/>
                <w:szCs w:val="22"/>
              </w:rPr>
              <w:t>4,6</w:t>
            </w:r>
          </w:p>
        </w:tc>
        <w:tc>
          <w:tcPr>
            <w:tcW w:w="570" w:type="dxa"/>
            <w:tcBorders>
              <w:top w:val="nil"/>
              <w:left w:val="nil"/>
              <w:bottom w:val="single" w:sz="4" w:space="0" w:color="auto"/>
              <w:right w:val="single" w:sz="4" w:space="0" w:color="auto"/>
            </w:tcBorders>
            <w:shd w:val="clear" w:color="auto" w:fill="auto"/>
            <w:vAlign w:val="center"/>
            <w:hideMark/>
          </w:tcPr>
          <w:p w14:paraId="2AB8C6FF" w14:textId="77777777" w:rsidR="00E20835" w:rsidRPr="00197D2E" w:rsidRDefault="00E20835" w:rsidP="00433B57">
            <w:pPr>
              <w:ind w:left="-75" w:right="-69"/>
              <w:jc w:val="center"/>
              <w:rPr>
                <w:sz w:val="22"/>
                <w:szCs w:val="22"/>
              </w:rPr>
            </w:pPr>
            <w:r w:rsidRPr="00197D2E">
              <w:rPr>
                <w:sz w:val="22"/>
                <w:szCs w:val="22"/>
              </w:rPr>
              <w:t>7,7</w:t>
            </w:r>
          </w:p>
        </w:tc>
        <w:tc>
          <w:tcPr>
            <w:tcW w:w="582" w:type="dxa"/>
            <w:tcBorders>
              <w:top w:val="nil"/>
              <w:left w:val="nil"/>
              <w:bottom w:val="single" w:sz="4" w:space="0" w:color="auto"/>
              <w:right w:val="single" w:sz="4" w:space="0" w:color="auto"/>
            </w:tcBorders>
            <w:shd w:val="clear" w:color="auto" w:fill="auto"/>
            <w:vAlign w:val="center"/>
            <w:hideMark/>
          </w:tcPr>
          <w:p w14:paraId="0DB6E1A2" w14:textId="77777777" w:rsidR="00E20835" w:rsidRPr="00197D2E" w:rsidRDefault="00E20835" w:rsidP="00433B57">
            <w:pPr>
              <w:ind w:left="-75" w:right="-69"/>
              <w:jc w:val="center"/>
              <w:rPr>
                <w:sz w:val="22"/>
                <w:szCs w:val="22"/>
              </w:rPr>
            </w:pPr>
            <w:r w:rsidRPr="00197D2E">
              <w:rPr>
                <w:sz w:val="22"/>
                <w:szCs w:val="22"/>
              </w:rPr>
              <w:t>10</w:t>
            </w:r>
          </w:p>
        </w:tc>
        <w:tc>
          <w:tcPr>
            <w:tcW w:w="1131" w:type="dxa"/>
            <w:tcBorders>
              <w:top w:val="nil"/>
              <w:left w:val="nil"/>
              <w:bottom w:val="single" w:sz="4" w:space="0" w:color="auto"/>
              <w:right w:val="single" w:sz="4" w:space="0" w:color="auto"/>
            </w:tcBorders>
            <w:shd w:val="clear" w:color="auto" w:fill="auto"/>
            <w:vAlign w:val="center"/>
            <w:hideMark/>
          </w:tcPr>
          <w:p w14:paraId="3BFAB1C8" w14:textId="77777777" w:rsidR="00E20835" w:rsidRPr="00197D2E" w:rsidRDefault="00E20835" w:rsidP="00433B57">
            <w:pPr>
              <w:ind w:left="-75" w:right="-69"/>
              <w:jc w:val="center"/>
              <w:rPr>
                <w:sz w:val="22"/>
                <w:szCs w:val="22"/>
              </w:rPr>
            </w:pPr>
            <w:r w:rsidRPr="00197D2E">
              <w:rPr>
                <w:sz w:val="22"/>
                <w:szCs w:val="22"/>
              </w:rPr>
              <w:t> </w:t>
            </w:r>
          </w:p>
        </w:tc>
        <w:tc>
          <w:tcPr>
            <w:tcW w:w="717" w:type="dxa"/>
            <w:tcBorders>
              <w:top w:val="nil"/>
              <w:left w:val="nil"/>
              <w:bottom w:val="single" w:sz="4" w:space="0" w:color="auto"/>
              <w:right w:val="single" w:sz="4" w:space="0" w:color="auto"/>
            </w:tcBorders>
            <w:shd w:val="clear" w:color="auto" w:fill="auto"/>
            <w:vAlign w:val="center"/>
            <w:hideMark/>
          </w:tcPr>
          <w:p w14:paraId="1B832CC3"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1258E5EC"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7779413C" w14:textId="77777777" w:rsidR="00E20835" w:rsidRPr="00197D2E" w:rsidRDefault="00E20835" w:rsidP="00433B57">
            <w:pPr>
              <w:ind w:left="-75" w:right="-69"/>
              <w:jc w:val="center"/>
              <w:rPr>
                <w:sz w:val="22"/>
                <w:szCs w:val="22"/>
              </w:rPr>
            </w:pPr>
            <w:r w:rsidRPr="00197D2E">
              <w:rPr>
                <w:sz w:val="22"/>
                <w:szCs w:val="22"/>
              </w:rPr>
              <w:t>1,5</w:t>
            </w:r>
          </w:p>
        </w:tc>
        <w:tc>
          <w:tcPr>
            <w:tcW w:w="717" w:type="dxa"/>
            <w:tcBorders>
              <w:top w:val="nil"/>
              <w:left w:val="nil"/>
              <w:bottom w:val="single" w:sz="4" w:space="0" w:color="auto"/>
              <w:right w:val="single" w:sz="4" w:space="0" w:color="auto"/>
            </w:tcBorders>
            <w:shd w:val="clear" w:color="auto" w:fill="auto"/>
            <w:vAlign w:val="center"/>
            <w:hideMark/>
          </w:tcPr>
          <w:p w14:paraId="01C884F9" w14:textId="77777777" w:rsidR="00E20835" w:rsidRPr="00197D2E" w:rsidRDefault="00E20835" w:rsidP="00433B57">
            <w:pPr>
              <w:ind w:left="-75" w:right="-69"/>
              <w:jc w:val="center"/>
              <w:rPr>
                <w:sz w:val="22"/>
                <w:szCs w:val="22"/>
              </w:rPr>
            </w:pPr>
            <w:r w:rsidRPr="00197D2E">
              <w:rPr>
                <w:sz w:val="22"/>
                <w:szCs w:val="22"/>
              </w:rPr>
              <w:t>5,1</w:t>
            </w:r>
          </w:p>
        </w:tc>
        <w:tc>
          <w:tcPr>
            <w:tcW w:w="713" w:type="dxa"/>
            <w:tcBorders>
              <w:top w:val="nil"/>
              <w:left w:val="nil"/>
              <w:bottom w:val="single" w:sz="4" w:space="0" w:color="auto"/>
              <w:right w:val="single" w:sz="4" w:space="0" w:color="auto"/>
            </w:tcBorders>
            <w:shd w:val="clear" w:color="auto" w:fill="auto"/>
            <w:vAlign w:val="center"/>
            <w:hideMark/>
          </w:tcPr>
          <w:p w14:paraId="04A206C6" w14:textId="77777777" w:rsidR="00E20835" w:rsidRPr="00197D2E" w:rsidRDefault="00E20835" w:rsidP="00433B57">
            <w:pPr>
              <w:ind w:left="-75" w:right="-69"/>
              <w:jc w:val="center"/>
              <w:rPr>
                <w:sz w:val="22"/>
                <w:szCs w:val="22"/>
              </w:rPr>
            </w:pPr>
            <w:r w:rsidRPr="00197D2E">
              <w:rPr>
                <w:sz w:val="22"/>
                <w:szCs w:val="22"/>
              </w:rPr>
              <w:t>6,7</w:t>
            </w:r>
          </w:p>
        </w:tc>
      </w:tr>
      <w:tr w:rsidR="00197D2E" w:rsidRPr="00197D2E" w14:paraId="09308765"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7DD2A7DE" w14:textId="77777777" w:rsidR="00E20835" w:rsidRPr="00197D2E" w:rsidRDefault="00E20835" w:rsidP="00E20835">
            <w:pPr>
              <w:jc w:val="center"/>
              <w:rPr>
                <w:sz w:val="22"/>
                <w:szCs w:val="22"/>
              </w:rPr>
            </w:pPr>
            <w:r w:rsidRPr="00197D2E">
              <w:rPr>
                <w:sz w:val="22"/>
                <w:szCs w:val="22"/>
              </w:rPr>
              <w:t>4</w:t>
            </w:r>
          </w:p>
        </w:tc>
        <w:tc>
          <w:tcPr>
            <w:tcW w:w="1573" w:type="dxa"/>
            <w:tcBorders>
              <w:top w:val="nil"/>
              <w:left w:val="nil"/>
              <w:bottom w:val="single" w:sz="4" w:space="0" w:color="auto"/>
              <w:right w:val="single" w:sz="4" w:space="0" w:color="auto"/>
            </w:tcBorders>
            <w:shd w:val="clear" w:color="auto" w:fill="auto"/>
            <w:vAlign w:val="center"/>
            <w:hideMark/>
          </w:tcPr>
          <w:p w14:paraId="157EEFB4" w14:textId="77777777" w:rsidR="00E20835" w:rsidRPr="00197D2E" w:rsidRDefault="00E20835" w:rsidP="00E20835">
            <w:pPr>
              <w:jc w:val="center"/>
              <w:rPr>
                <w:sz w:val="22"/>
                <w:szCs w:val="22"/>
              </w:rPr>
            </w:pPr>
            <w:r w:rsidRPr="00197D2E">
              <w:rPr>
                <w:sz w:val="22"/>
                <w:szCs w:val="22"/>
              </w:rPr>
              <w:t>Цветность</w:t>
            </w:r>
          </w:p>
        </w:tc>
        <w:tc>
          <w:tcPr>
            <w:tcW w:w="914" w:type="dxa"/>
            <w:tcBorders>
              <w:top w:val="nil"/>
              <w:left w:val="nil"/>
              <w:bottom w:val="single" w:sz="4" w:space="0" w:color="auto"/>
              <w:right w:val="single" w:sz="4" w:space="0" w:color="auto"/>
            </w:tcBorders>
            <w:shd w:val="clear" w:color="auto" w:fill="auto"/>
            <w:vAlign w:val="center"/>
            <w:hideMark/>
          </w:tcPr>
          <w:p w14:paraId="41BE9033" w14:textId="77777777" w:rsidR="00E20835" w:rsidRPr="00197D2E" w:rsidRDefault="00E20835" w:rsidP="00E20835">
            <w:pPr>
              <w:jc w:val="center"/>
              <w:rPr>
                <w:sz w:val="22"/>
                <w:szCs w:val="22"/>
              </w:rPr>
            </w:pPr>
            <w:r w:rsidRPr="00197D2E">
              <w:rPr>
                <w:sz w:val="22"/>
                <w:szCs w:val="22"/>
              </w:rPr>
              <w:t>град</w:t>
            </w:r>
          </w:p>
        </w:tc>
        <w:tc>
          <w:tcPr>
            <w:tcW w:w="570" w:type="dxa"/>
            <w:tcBorders>
              <w:top w:val="nil"/>
              <w:left w:val="nil"/>
              <w:bottom w:val="single" w:sz="4" w:space="0" w:color="auto"/>
              <w:right w:val="single" w:sz="4" w:space="0" w:color="auto"/>
            </w:tcBorders>
            <w:shd w:val="clear" w:color="auto" w:fill="auto"/>
            <w:vAlign w:val="center"/>
            <w:hideMark/>
          </w:tcPr>
          <w:p w14:paraId="46AEDD21" w14:textId="77777777" w:rsidR="00E20835" w:rsidRPr="00197D2E" w:rsidRDefault="00E20835" w:rsidP="00433B57">
            <w:pPr>
              <w:ind w:left="-75" w:right="-69"/>
              <w:jc w:val="center"/>
              <w:rPr>
                <w:sz w:val="22"/>
                <w:szCs w:val="22"/>
              </w:rPr>
            </w:pPr>
            <w:r w:rsidRPr="00197D2E">
              <w:rPr>
                <w:sz w:val="22"/>
                <w:szCs w:val="22"/>
              </w:rPr>
              <w:t>109</w:t>
            </w:r>
          </w:p>
        </w:tc>
        <w:tc>
          <w:tcPr>
            <w:tcW w:w="570" w:type="dxa"/>
            <w:tcBorders>
              <w:top w:val="nil"/>
              <w:left w:val="nil"/>
              <w:bottom w:val="single" w:sz="4" w:space="0" w:color="auto"/>
              <w:right w:val="single" w:sz="4" w:space="0" w:color="auto"/>
            </w:tcBorders>
            <w:shd w:val="clear" w:color="auto" w:fill="auto"/>
            <w:vAlign w:val="center"/>
            <w:hideMark/>
          </w:tcPr>
          <w:p w14:paraId="3D660458" w14:textId="77777777" w:rsidR="00E20835" w:rsidRPr="00197D2E" w:rsidRDefault="00E20835" w:rsidP="00433B57">
            <w:pPr>
              <w:ind w:left="-75" w:right="-69"/>
              <w:jc w:val="center"/>
              <w:rPr>
                <w:sz w:val="22"/>
                <w:szCs w:val="22"/>
              </w:rPr>
            </w:pPr>
            <w:r w:rsidRPr="00197D2E">
              <w:rPr>
                <w:sz w:val="22"/>
                <w:szCs w:val="22"/>
              </w:rPr>
              <w:t>76</w:t>
            </w:r>
          </w:p>
        </w:tc>
        <w:tc>
          <w:tcPr>
            <w:tcW w:w="582" w:type="dxa"/>
            <w:tcBorders>
              <w:top w:val="nil"/>
              <w:left w:val="nil"/>
              <w:bottom w:val="single" w:sz="4" w:space="0" w:color="auto"/>
              <w:right w:val="single" w:sz="4" w:space="0" w:color="auto"/>
            </w:tcBorders>
            <w:shd w:val="clear" w:color="auto" w:fill="auto"/>
            <w:vAlign w:val="center"/>
            <w:hideMark/>
          </w:tcPr>
          <w:p w14:paraId="0DC17724" w14:textId="77777777" w:rsidR="00E20835" w:rsidRPr="00197D2E" w:rsidRDefault="00E20835" w:rsidP="00433B57">
            <w:pPr>
              <w:ind w:left="-75" w:right="-69"/>
              <w:jc w:val="center"/>
              <w:rPr>
                <w:sz w:val="22"/>
                <w:szCs w:val="22"/>
              </w:rPr>
            </w:pPr>
            <w:r w:rsidRPr="00197D2E">
              <w:rPr>
                <w:sz w:val="22"/>
                <w:szCs w:val="22"/>
              </w:rPr>
              <w:t>142</w:t>
            </w:r>
          </w:p>
        </w:tc>
        <w:tc>
          <w:tcPr>
            <w:tcW w:w="570" w:type="dxa"/>
            <w:tcBorders>
              <w:top w:val="nil"/>
              <w:left w:val="nil"/>
              <w:bottom w:val="single" w:sz="4" w:space="0" w:color="auto"/>
              <w:right w:val="single" w:sz="4" w:space="0" w:color="auto"/>
            </w:tcBorders>
            <w:shd w:val="clear" w:color="auto" w:fill="auto"/>
            <w:vAlign w:val="center"/>
            <w:hideMark/>
          </w:tcPr>
          <w:p w14:paraId="52046B61" w14:textId="77777777" w:rsidR="00E20835" w:rsidRPr="00197D2E" w:rsidRDefault="00E20835" w:rsidP="00433B57">
            <w:pPr>
              <w:ind w:left="-75" w:right="-69"/>
              <w:jc w:val="center"/>
              <w:rPr>
                <w:sz w:val="22"/>
                <w:szCs w:val="22"/>
              </w:rPr>
            </w:pPr>
            <w:r w:rsidRPr="00197D2E">
              <w:rPr>
                <w:sz w:val="22"/>
                <w:szCs w:val="22"/>
              </w:rPr>
              <w:t>90</w:t>
            </w:r>
          </w:p>
        </w:tc>
        <w:tc>
          <w:tcPr>
            <w:tcW w:w="570" w:type="dxa"/>
            <w:tcBorders>
              <w:top w:val="nil"/>
              <w:left w:val="nil"/>
              <w:bottom w:val="single" w:sz="4" w:space="0" w:color="auto"/>
              <w:right w:val="single" w:sz="4" w:space="0" w:color="auto"/>
            </w:tcBorders>
            <w:shd w:val="clear" w:color="auto" w:fill="auto"/>
            <w:vAlign w:val="center"/>
            <w:hideMark/>
          </w:tcPr>
          <w:p w14:paraId="0E985723" w14:textId="77777777" w:rsidR="00E20835" w:rsidRPr="00197D2E" w:rsidRDefault="00E20835" w:rsidP="00433B57">
            <w:pPr>
              <w:ind w:left="-75" w:right="-69"/>
              <w:jc w:val="center"/>
              <w:rPr>
                <w:sz w:val="22"/>
                <w:szCs w:val="22"/>
              </w:rPr>
            </w:pPr>
            <w:r w:rsidRPr="00197D2E">
              <w:rPr>
                <w:sz w:val="22"/>
                <w:szCs w:val="22"/>
              </w:rPr>
              <w:t>51</w:t>
            </w:r>
          </w:p>
        </w:tc>
        <w:tc>
          <w:tcPr>
            <w:tcW w:w="582" w:type="dxa"/>
            <w:tcBorders>
              <w:top w:val="nil"/>
              <w:left w:val="nil"/>
              <w:bottom w:val="single" w:sz="4" w:space="0" w:color="auto"/>
              <w:right w:val="single" w:sz="4" w:space="0" w:color="auto"/>
            </w:tcBorders>
            <w:shd w:val="clear" w:color="auto" w:fill="auto"/>
            <w:vAlign w:val="center"/>
            <w:hideMark/>
          </w:tcPr>
          <w:p w14:paraId="0553869A" w14:textId="77777777" w:rsidR="00E20835" w:rsidRPr="00197D2E" w:rsidRDefault="00E20835" w:rsidP="00433B57">
            <w:pPr>
              <w:ind w:left="-75" w:right="-69"/>
              <w:jc w:val="center"/>
              <w:rPr>
                <w:sz w:val="22"/>
                <w:szCs w:val="22"/>
              </w:rPr>
            </w:pPr>
            <w:r w:rsidRPr="00197D2E">
              <w:rPr>
                <w:sz w:val="22"/>
                <w:szCs w:val="22"/>
              </w:rPr>
              <w:t>129</w:t>
            </w:r>
          </w:p>
        </w:tc>
        <w:tc>
          <w:tcPr>
            <w:tcW w:w="670" w:type="dxa"/>
            <w:tcBorders>
              <w:top w:val="nil"/>
              <w:left w:val="nil"/>
              <w:bottom w:val="single" w:sz="4" w:space="0" w:color="auto"/>
              <w:right w:val="single" w:sz="4" w:space="0" w:color="auto"/>
            </w:tcBorders>
            <w:shd w:val="clear" w:color="auto" w:fill="auto"/>
            <w:vAlign w:val="center"/>
            <w:hideMark/>
          </w:tcPr>
          <w:p w14:paraId="705F6DDA" w14:textId="77777777" w:rsidR="00E20835" w:rsidRPr="00197D2E" w:rsidRDefault="00E20835" w:rsidP="00433B57">
            <w:pPr>
              <w:ind w:left="-75" w:right="-69"/>
              <w:jc w:val="center"/>
              <w:rPr>
                <w:sz w:val="22"/>
                <w:szCs w:val="22"/>
              </w:rPr>
            </w:pPr>
            <w:r w:rsidRPr="00197D2E">
              <w:rPr>
                <w:sz w:val="22"/>
                <w:szCs w:val="22"/>
              </w:rPr>
              <w:t>92</w:t>
            </w:r>
          </w:p>
        </w:tc>
        <w:tc>
          <w:tcPr>
            <w:tcW w:w="570" w:type="dxa"/>
            <w:tcBorders>
              <w:top w:val="nil"/>
              <w:left w:val="nil"/>
              <w:bottom w:val="single" w:sz="4" w:space="0" w:color="auto"/>
              <w:right w:val="single" w:sz="4" w:space="0" w:color="auto"/>
            </w:tcBorders>
            <w:shd w:val="clear" w:color="auto" w:fill="auto"/>
            <w:vAlign w:val="center"/>
            <w:hideMark/>
          </w:tcPr>
          <w:p w14:paraId="18062EF9" w14:textId="77777777" w:rsidR="00E20835" w:rsidRPr="00197D2E" w:rsidRDefault="00E20835" w:rsidP="00433B57">
            <w:pPr>
              <w:ind w:left="-75" w:right="-69"/>
              <w:jc w:val="center"/>
              <w:rPr>
                <w:sz w:val="22"/>
                <w:szCs w:val="22"/>
              </w:rPr>
            </w:pPr>
            <w:r w:rsidRPr="00197D2E">
              <w:rPr>
                <w:sz w:val="22"/>
                <w:szCs w:val="22"/>
              </w:rPr>
              <w:t>67</w:t>
            </w:r>
          </w:p>
        </w:tc>
        <w:tc>
          <w:tcPr>
            <w:tcW w:w="582" w:type="dxa"/>
            <w:tcBorders>
              <w:top w:val="nil"/>
              <w:left w:val="nil"/>
              <w:bottom w:val="single" w:sz="4" w:space="0" w:color="auto"/>
              <w:right w:val="single" w:sz="4" w:space="0" w:color="auto"/>
            </w:tcBorders>
            <w:shd w:val="clear" w:color="auto" w:fill="auto"/>
            <w:vAlign w:val="center"/>
            <w:hideMark/>
          </w:tcPr>
          <w:p w14:paraId="4044B3CA" w14:textId="77777777" w:rsidR="00E20835" w:rsidRPr="00197D2E" w:rsidRDefault="00E20835" w:rsidP="00433B57">
            <w:pPr>
              <w:ind w:left="-75" w:right="-69"/>
              <w:jc w:val="center"/>
              <w:rPr>
                <w:sz w:val="22"/>
                <w:szCs w:val="22"/>
              </w:rPr>
            </w:pPr>
            <w:r w:rsidRPr="00197D2E">
              <w:rPr>
                <w:sz w:val="22"/>
                <w:szCs w:val="22"/>
              </w:rPr>
              <w:t>97</w:t>
            </w:r>
          </w:p>
        </w:tc>
        <w:tc>
          <w:tcPr>
            <w:tcW w:w="570" w:type="dxa"/>
            <w:tcBorders>
              <w:top w:val="nil"/>
              <w:left w:val="nil"/>
              <w:bottom w:val="single" w:sz="4" w:space="0" w:color="auto"/>
              <w:right w:val="single" w:sz="4" w:space="0" w:color="auto"/>
            </w:tcBorders>
            <w:shd w:val="clear" w:color="auto" w:fill="auto"/>
            <w:vAlign w:val="center"/>
            <w:hideMark/>
          </w:tcPr>
          <w:p w14:paraId="26B2221A" w14:textId="77777777" w:rsidR="00E20835" w:rsidRPr="00197D2E" w:rsidRDefault="00E20835" w:rsidP="00433B57">
            <w:pPr>
              <w:ind w:left="-75" w:right="-69"/>
              <w:jc w:val="center"/>
              <w:rPr>
                <w:sz w:val="22"/>
                <w:szCs w:val="22"/>
              </w:rPr>
            </w:pPr>
            <w:r w:rsidRPr="00197D2E">
              <w:rPr>
                <w:sz w:val="22"/>
                <w:szCs w:val="22"/>
              </w:rPr>
              <w:t>97</w:t>
            </w:r>
          </w:p>
        </w:tc>
        <w:tc>
          <w:tcPr>
            <w:tcW w:w="582" w:type="dxa"/>
            <w:tcBorders>
              <w:top w:val="nil"/>
              <w:left w:val="nil"/>
              <w:bottom w:val="single" w:sz="4" w:space="0" w:color="auto"/>
              <w:right w:val="single" w:sz="4" w:space="0" w:color="auto"/>
            </w:tcBorders>
            <w:shd w:val="clear" w:color="auto" w:fill="auto"/>
            <w:vAlign w:val="center"/>
            <w:hideMark/>
          </w:tcPr>
          <w:p w14:paraId="1AD3117F" w14:textId="77777777" w:rsidR="00E20835" w:rsidRPr="00197D2E" w:rsidRDefault="00E20835" w:rsidP="00433B57">
            <w:pPr>
              <w:ind w:left="-75" w:right="-69"/>
              <w:jc w:val="center"/>
              <w:rPr>
                <w:sz w:val="22"/>
                <w:szCs w:val="22"/>
              </w:rPr>
            </w:pPr>
            <w:r w:rsidRPr="00197D2E">
              <w:rPr>
                <w:sz w:val="22"/>
                <w:szCs w:val="22"/>
              </w:rPr>
              <w:t>123</w:t>
            </w:r>
          </w:p>
        </w:tc>
        <w:tc>
          <w:tcPr>
            <w:tcW w:w="1131" w:type="dxa"/>
            <w:tcBorders>
              <w:top w:val="nil"/>
              <w:left w:val="nil"/>
              <w:bottom w:val="single" w:sz="4" w:space="0" w:color="auto"/>
              <w:right w:val="single" w:sz="4" w:space="0" w:color="auto"/>
            </w:tcBorders>
            <w:shd w:val="clear" w:color="auto" w:fill="auto"/>
            <w:vAlign w:val="center"/>
            <w:hideMark/>
          </w:tcPr>
          <w:p w14:paraId="2E52E4A5" w14:textId="77777777" w:rsidR="00E20835" w:rsidRPr="00197D2E" w:rsidRDefault="00E20835" w:rsidP="00433B57">
            <w:pPr>
              <w:ind w:left="-75" w:right="-69"/>
              <w:jc w:val="center"/>
              <w:rPr>
                <w:sz w:val="22"/>
                <w:szCs w:val="22"/>
              </w:rPr>
            </w:pPr>
            <w:r w:rsidRPr="00197D2E">
              <w:rPr>
                <w:sz w:val="22"/>
                <w:szCs w:val="22"/>
              </w:rPr>
              <w:t> </w:t>
            </w:r>
          </w:p>
        </w:tc>
        <w:tc>
          <w:tcPr>
            <w:tcW w:w="717" w:type="dxa"/>
            <w:tcBorders>
              <w:top w:val="nil"/>
              <w:left w:val="nil"/>
              <w:bottom w:val="single" w:sz="4" w:space="0" w:color="auto"/>
              <w:right w:val="single" w:sz="4" w:space="0" w:color="auto"/>
            </w:tcBorders>
            <w:shd w:val="clear" w:color="auto" w:fill="auto"/>
            <w:vAlign w:val="center"/>
            <w:hideMark/>
          </w:tcPr>
          <w:p w14:paraId="3D1A4790"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34382CF0"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6A20D3EB" w14:textId="77777777" w:rsidR="00E20835" w:rsidRPr="00197D2E" w:rsidRDefault="00E20835" w:rsidP="00433B57">
            <w:pPr>
              <w:ind w:left="-75" w:right="-69"/>
              <w:jc w:val="center"/>
              <w:rPr>
                <w:sz w:val="22"/>
                <w:szCs w:val="22"/>
              </w:rPr>
            </w:pPr>
            <w:r w:rsidRPr="00197D2E">
              <w:rPr>
                <w:sz w:val="22"/>
                <w:szCs w:val="22"/>
              </w:rPr>
              <w:t>20</w:t>
            </w:r>
          </w:p>
        </w:tc>
        <w:tc>
          <w:tcPr>
            <w:tcW w:w="717" w:type="dxa"/>
            <w:tcBorders>
              <w:top w:val="nil"/>
              <w:left w:val="nil"/>
              <w:bottom w:val="single" w:sz="4" w:space="0" w:color="auto"/>
              <w:right w:val="single" w:sz="4" w:space="0" w:color="auto"/>
            </w:tcBorders>
            <w:shd w:val="clear" w:color="auto" w:fill="auto"/>
            <w:vAlign w:val="center"/>
            <w:hideMark/>
          </w:tcPr>
          <w:p w14:paraId="086ECB52" w14:textId="77777777" w:rsidR="00E20835" w:rsidRPr="00197D2E" w:rsidRDefault="00E20835" w:rsidP="00433B57">
            <w:pPr>
              <w:ind w:left="-75" w:right="-69"/>
              <w:jc w:val="center"/>
              <w:rPr>
                <w:sz w:val="22"/>
                <w:szCs w:val="22"/>
              </w:rPr>
            </w:pPr>
            <w:r w:rsidRPr="00197D2E">
              <w:rPr>
                <w:sz w:val="22"/>
                <w:szCs w:val="22"/>
              </w:rPr>
              <w:t>4,9</w:t>
            </w:r>
          </w:p>
        </w:tc>
        <w:tc>
          <w:tcPr>
            <w:tcW w:w="713" w:type="dxa"/>
            <w:tcBorders>
              <w:top w:val="nil"/>
              <w:left w:val="nil"/>
              <w:bottom w:val="single" w:sz="4" w:space="0" w:color="auto"/>
              <w:right w:val="single" w:sz="4" w:space="0" w:color="auto"/>
            </w:tcBorders>
            <w:shd w:val="clear" w:color="auto" w:fill="auto"/>
            <w:vAlign w:val="center"/>
            <w:hideMark/>
          </w:tcPr>
          <w:p w14:paraId="1D7AC050" w14:textId="77777777" w:rsidR="00E20835" w:rsidRPr="00197D2E" w:rsidRDefault="00E20835" w:rsidP="00433B57">
            <w:pPr>
              <w:ind w:left="-75" w:right="-69"/>
              <w:jc w:val="center"/>
              <w:rPr>
                <w:sz w:val="22"/>
                <w:szCs w:val="22"/>
              </w:rPr>
            </w:pPr>
            <w:r w:rsidRPr="00197D2E">
              <w:rPr>
                <w:sz w:val="22"/>
                <w:szCs w:val="22"/>
              </w:rPr>
              <w:t>6,1</w:t>
            </w:r>
          </w:p>
        </w:tc>
      </w:tr>
      <w:tr w:rsidR="00197D2E" w:rsidRPr="00197D2E" w14:paraId="1C3FD420"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25C6E85D" w14:textId="77777777" w:rsidR="00E20835" w:rsidRPr="00197D2E" w:rsidRDefault="00E20835" w:rsidP="00E20835">
            <w:pPr>
              <w:jc w:val="center"/>
              <w:rPr>
                <w:sz w:val="22"/>
                <w:szCs w:val="22"/>
              </w:rPr>
            </w:pPr>
            <w:r w:rsidRPr="00197D2E">
              <w:rPr>
                <w:sz w:val="22"/>
                <w:szCs w:val="22"/>
              </w:rPr>
              <w:t>5</w:t>
            </w:r>
          </w:p>
        </w:tc>
        <w:tc>
          <w:tcPr>
            <w:tcW w:w="1573" w:type="dxa"/>
            <w:tcBorders>
              <w:top w:val="nil"/>
              <w:left w:val="nil"/>
              <w:bottom w:val="single" w:sz="4" w:space="0" w:color="auto"/>
              <w:right w:val="single" w:sz="4" w:space="0" w:color="auto"/>
            </w:tcBorders>
            <w:shd w:val="clear" w:color="auto" w:fill="auto"/>
            <w:vAlign w:val="center"/>
            <w:hideMark/>
          </w:tcPr>
          <w:p w14:paraId="5ACCF3E0" w14:textId="77777777" w:rsidR="00E20835" w:rsidRPr="00197D2E" w:rsidRDefault="00E20835" w:rsidP="00E20835">
            <w:pPr>
              <w:jc w:val="center"/>
              <w:rPr>
                <w:sz w:val="22"/>
                <w:szCs w:val="22"/>
              </w:rPr>
            </w:pPr>
            <w:r w:rsidRPr="00197D2E">
              <w:rPr>
                <w:sz w:val="22"/>
                <w:szCs w:val="22"/>
              </w:rPr>
              <w:t>рН</w:t>
            </w:r>
          </w:p>
        </w:tc>
        <w:tc>
          <w:tcPr>
            <w:tcW w:w="914" w:type="dxa"/>
            <w:tcBorders>
              <w:top w:val="nil"/>
              <w:left w:val="nil"/>
              <w:bottom w:val="single" w:sz="4" w:space="0" w:color="auto"/>
              <w:right w:val="single" w:sz="4" w:space="0" w:color="auto"/>
            </w:tcBorders>
            <w:shd w:val="clear" w:color="auto" w:fill="auto"/>
            <w:vAlign w:val="center"/>
            <w:hideMark/>
          </w:tcPr>
          <w:p w14:paraId="03B4CC25" w14:textId="77777777" w:rsidR="00E20835" w:rsidRPr="00197D2E" w:rsidRDefault="00E20835" w:rsidP="00E20835">
            <w:pPr>
              <w:jc w:val="center"/>
              <w:rPr>
                <w:sz w:val="22"/>
                <w:szCs w:val="22"/>
              </w:rPr>
            </w:pPr>
            <w:r w:rsidRPr="00197D2E">
              <w:rPr>
                <w:sz w:val="22"/>
                <w:szCs w:val="22"/>
              </w:rPr>
              <w:t>-</w:t>
            </w:r>
          </w:p>
        </w:tc>
        <w:tc>
          <w:tcPr>
            <w:tcW w:w="570" w:type="dxa"/>
            <w:tcBorders>
              <w:top w:val="nil"/>
              <w:left w:val="nil"/>
              <w:bottom w:val="single" w:sz="4" w:space="0" w:color="auto"/>
              <w:right w:val="single" w:sz="4" w:space="0" w:color="auto"/>
            </w:tcBorders>
            <w:shd w:val="clear" w:color="auto" w:fill="auto"/>
            <w:vAlign w:val="center"/>
            <w:hideMark/>
          </w:tcPr>
          <w:p w14:paraId="4A084CE8" w14:textId="77777777" w:rsidR="00E20835" w:rsidRPr="00197D2E" w:rsidRDefault="00E20835" w:rsidP="00433B57">
            <w:pPr>
              <w:ind w:left="-75" w:right="-69"/>
              <w:jc w:val="center"/>
              <w:rPr>
                <w:sz w:val="22"/>
                <w:szCs w:val="22"/>
              </w:rPr>
            </w:pPr>
            <w:r w:rsidRPr="00197D2E">
              <w:rPr>
                <w:sz w:val="22"/>
                <w:szCs w:val="22"/>
              </w:rPr>
              <w:t>6,5</w:t>
            </w:r>
          </w:p>
        </w:tc>
        <w:tc>
          <w:tcPr>
            <w:tcW w:w="570" w:type="dxa"/>
            <w:tcBorders>
              <w:top w:val="nil"/>
              <w:left w:val="nil"/>
              <w:bottom w:val="single" w:sz="4" w:space="0" w:color="auto"/>
              <w:right w:val="single" w:sz="4" w:space="0" w:color="auto"/>
            </w:tcBorders>
            <w:shd w:val="clear" w:color="auto" w:fill="auto"/>
            <w:vAlign w:val="center"/>
            <w:hideMark/>
          </w:tcPr>
          <w:p w14:paraId="3B7B333A" w14:textId="77777777" w:rsidR="00E20835" w:rsidRPr="00197D2E" w:rsidRDefault="00E20835" w:rsidP="00433B57">
            <w:pPr>
              <w:ind w:left="-75" w:right="-69"/>
              <w:jc w:val="center"/>
              <w:rPr>
                <w:sz w:val="22"/>
                <w:szCs w:val="22"/>
              </w:rPr>
            </w:pPr>
            <w:r w:rsidRPr="00197D2E">
              <w:rPr>
                <w:sz w:val="22"/>
                <w:szCs w:val="22"/>
              </w:rPr>
              <w:t>6</w:t>
            </w:r>
          </w:p>
        </w:tc>
        <w:tc>
          <w:tcPr>
            <w:tcW w:w="582" w:type="dxa"/>
            <w:tcBorders>
              <w:top w:val="nil"/>
              <w:left w:val="nil"/>
              <w:bottom w:val="single" w:sz="4" w:space="0" w:color="auto"/>
              <w:right w:val="single" w:sz="4" w:space="0" w:color="auto"/>
            </w:tcBorders>
            <w:shd w:val="clear" w:color="auto" w:fill="auto"/>
            <w:vAlign w:val="center"/>
            <w:hideMark/>
          </w:tcPr>
          <w:p w14:paraId="006914D6" w14:textId="77777777" w:rsidR="00E20835" w:rsidRPr="00197D2E" w:rsidRDefault="00E20835" w:rsidP="00433B57">
            <w:pPr>
              <w:ind w:left="-75" w:right="-69"/>
              <w:jc w:val="center"/>
              <w:rPr>
                <w:sz w:val="22"/>
                <w:szCs w:val="22"/>
              </w:rPr>
            </w:pPr>
            <w:r w:rsidRPr="00197D2E">
              <w:rPr>
                <w:sz w:val="22"/>
                <w:szCs w:val="22"/>
              </w:rPr>
              <w:t>7</w:t>
            </w:r>
          </w:p>
        </w:tc>
        <w:tc>
          <w:tcPr>
            <w:tcW w:w="570" w:type="dxa"/>
            <w:tcBorders>
              <w:top w:val="nil"/>
              <w:left w:val="nil"/>
              <w:bottom w:val="single" w:sz="4" w:space="0" w:color="auto"/>
              <w:right w:val="single" w:sz="4" w:space="0" w:color="auto"/>
            </w:tcBorders>
            <w:shd w:val="clear" w:color="auto" w:fill="auto"/>
            <w:vAlign w:val="center"/>
            <w:hideMark/>
          </w:tcPr>
          <w:p w14:paraId="5A510445" w14:textId="77777777" w:rsidR="00E20835" w:rsidRPr="00197D2E" w:rsidRDefault="00E20835" w:rsidP="00433B57">
            <w:pPr>
              <w:ind w:left="-75" w:right="-69"/>
              <w:jc w:val="center"/>
              <w:rPr>
                <w:sz w:val="22"/>
                <w:szCs w:val="22"/>
              </w:rPr>
            </w:pPr>
            <w:r w:rsidRPr="00197D2E">
              <w:rPr>
                <w:sz w:val="22"/>
                <w:szCs w:val="22"/>
              </w:rPr>
              <w:t>6,7</w:t>
            </w:r>
          </w:p>
        </w:tc>
        <w:tc>
          <w:tcPr>
            <w:tcW w:w="570" w:type="dxa"/>
            <w:tcBorders>
              <w:top w:val="nil"/>
              <w:left w:val="nil"/>
              <w:bottom w:val="single" w:sz="4" w:space="0" w:color="auto"/>
              <w:right w:val="single" w:sz="4" w:space="0" w:color="auto"/>
            </w:tcBorders>
            <w:shd w:val="clear" w:color="auto" w:fill="auto"/>
            <w:vAlign w:val="center"/>
            <w:hideMark/>
          </w:tcPr>
          <w:p w14:paraId="711DC38D" w14:textId="77777777" w:rsidR="00E20835" w:rsidRPr="00197D2E" w:rsidRDefault="00E20835" w:rsidP="00433B57">
            <w:pPr>
              <w:ind w:left="-75" w:right="-69"/>
              <w:jc w:val="center"/>
              <w:rPr>
                <w:sz w:val="22"/>
                <w:szCs w:val="22"/>
              </w:rPr>
            </w:pPr>
            <w:r w:rsidRPr="00197D2E">
              <w:rPr>
                <w:sz w:val="22"/>
                <w:szCs w:val="22"/>
              </w:rPr>
              <w:t>6,5</w:t>
            </w:r>
          </w:p>
        </w:tc>
        <w:tc>
          <w:tcPr>
            <w:tcW w:w="582" w:type="dxa"/>
            <w:tcBorders>
              <w:top w:val="nil"/>
              <w:left w:val="nil"/>
              <w:bottom w:val="single" w:sz="4" w:space="0" w:color="auto"/>
              <w:right w:val="single" w:sz="4" w:space="0" w:color="auto"/>
            </w:tcBorders>
            <w:shd w:val="clear" w:color="auto" w:fill="auto"/>
            <w:vAlign w:val="center"/>
            <w:hideMark/>
          </w:tcPr>
          <w:p w14:paraId="1DE3E373" w14:textId="77777777" w:rsidR="00E20835" w:rsidRPr="00197D2E" w:rsidRDefault="00E20835" w:rsidP="00433B57">
            <w:pPr>
              <w:ind w:left="-75" w:right="-69"/>
              <w:jc w:val="center"/>
              <w:rPr>
                <w:sz w:val="22"/>
                <w:szCs w:val="22"/>
              </w:rPr>
            </w:pPr>
            <w:r w:rsidRPr="00197D2E">
              <w:rPr>
                <w:sz w:val="22"/>
                <w:szCs w:val="22"/>
              </w:rPr>
              <w:t>6,8</w:t>
            </w:r>
          </w:p>
        </w:tc>
        <w:tc>
          <w:tcPr>
            <w:tcW w:w="670" w:type="dxa"/>
            <w:tcBorders>
              <w:top w:val="nil"/>
              <w:left w:val="nil"/>
              <w:bottom w:val="single" w:sz="4" w:space="0" w:color="auto"/>
              <w:right w:val="single" w:sz="4" w:space="0" w:color="auto"/>
            </w:tcBorders>
            <w:shd w:val="clear" w:color="auto" w:fill="auto"/>
            <w:vAlign w:val="center"/>
            <w:hideMark/>
          </w:tcPr>
          <w:p w14:paraId="4A99638E" w14:textId="77777777" w:rsidR="00E20835" w:rsidRPr="00197D2E" w:rsidRDefault="00E20835" w:rsidP="00433B57">
            <w:pPr>
              <w:ind w:left="-75" w:right="-69"/>
              <w:jc w:val="center"/>
              <w:rPr>
                <w:sz w:val="22"/>
                <w:szCs w:val="22"/>
              </w:rPr>
            </w:pPr>
            <w:r w:rsidRPr="00197D2E">
              <w:rPr>
                <w:sz w:val="22"/>
                <w:szCs w:val="22"/>
              </w:rPr>
              <w:t>6,9</w:t>
            </w:r>
          </w:p>
        </w:tc>
        <w:tc>
          <w:tcPr>
            <w:tcW w:w="570" w:type="dxa"/>
            <w:tcBorders>
              <w:top w:val="nil"/>
              <w:left w:val="nil"/>
              <w:bottom w:val="single" w:sz="4" w:space="0" w:color="auto"/>
              <w:right w:val="single" w:sz="4" w:space="0" w:color="auto"/>
            </w:tcBorders>
            <w:shd w:val="clear" w:color="auto" w:fill="auto"/>
            <w:vAlign w:val="center"/>
            <w:hideMark/>
          </w:tcPr>
          <w:p w14:paraId="798D21F0" w14:textId="77777777" w:rsidR="00E20835" w:rsidRPr="00197D2E" w:rsidRDefault="00E20835" w:rsidP="00433B57">
            <w:pPr>
              <w:ind w:left="-75" w:right="-69"/>
              <w:jc w:val="center"/>
              <w:rPr>
                <w:sz w:val="22"/>
                <w:szCs w:val="22"/>
              </w:rPr>
            </w:pPr>
            <w:r w:rsidRPr="00197D2E">
              <w:rPr>
                <w:sz w:val="22"/>
                <w:szCs w:val="22"/>
              </w:rPr>
              <w:t>6,8</w:t>
            </w:r>
          </w:p>
        </w:tc>
        <w:tc>
          <w:tcPr>
            <w:tcW w:w="582" w:type="dxa"/>
            <w:tcBorders>
              <w:top w:val="nil"/>
              <w:left w:val="nil"/>
              <w:bottom w:val="single" w:sz="4" w:space="0" w:color="auto"/>
              <w:right w:val="single" w:sz="4" w:space="0" w:color="auto"/>
            </w:tcBorders>
            <w:shd w:val="clear" w:color="auto" w:fill="auto"/>
            <w:vAlign w:val="center"/>
            <w:hideMark/>
          </w:tcPr>
          <w:p w14:paraId="365BEED9" w14:textId="77777777" w:rsidR="00E20835" w:rsidRPr="00197D2E" w:rsidRDefault="00E20835" w:rsidP="00433B57">
            <w:pPr>
              <w:ind w:left="-75" w:right="-69"/>
              <w:jc w:val="center"/>
              <w:rPr>
                <w:sz w:val="22"/>
                <w:szCs w:val="22"/>
              </w:rPr>
            </w:pPr>
            <w:r w:rsidRPr="00197D2E">
              <w:rPr>
                <w:sz w:val="22"/>
                <w:szCs w:val="22"/>
              </w:rPr>
              <w:t>7</w:t>
            </w:r>
          </w:p>
        </w:tc>
        <w:tc>
          <w:tcPr>
            <w:tcW w:w="570" w:type="dxa"/>
            <w:tcBorders>
              <w:top w:val="nil"/>
              <w:left w:val="nil"/>
              <w:bottom w:val="single" w:sz="4" w:space="0" w:color="auto"/>
              <w:right w:val="single" w:sz="4" w:space="0" w:color="auto"/>
            </w:tcBorders>
            <w:shd w:val="clear" w:color="auto" w:fill="auto"/>
            <w:vAlign w:val="center"/>
            <w:hideMark/>
          </w:tcPr>
          <w:p w14:paraId="7FE6BBA4" w14:textId="77777777" w:rsidR="00E20835" w:rsidRPr="00197D2E" w:rsidRDefault="00E20835" w:rsidP="00433B57">
            <w:pPr>
              <w:ind w:left="-75" w:right="-69"/>
              <w:jc w:val="center"/>
              <w:rPr>
                <w:sz w:val="22"/>
                <w:szCs w:val="22"/>
              </w:rPr>
            </w:pPr>
            <w:r w:rsidRPr="00197D2E">
              <w:rPr>
                <w:sz w:val="22"/>
                <w:szCs w:val="22"/>
              </w:rPr>
              <w:t>6,6</w:t>
            </w:r>
          </w:p>
        </w:tc>
        <w:tc>
          <w:tcPr>
            <w:tcW w:w="582" w:type="dxa"/>
            <w:tcBorders>
              <w:top w:val="nil"/>
              <w:left w:val="nil"/>
              <w:bottom w:val="single" w:sz="4" w:space="0" w:color="auto"/>
              <w:right w:val="single" w:sz="4" w:space="0" w:color="auto"/>
            </w:tcBorders>
            <w:shd w:val="clear" w:color="auto" w:fill="auto"/>
            <w:vAlign w:val="center"/>
            <w:hideMark/>
          </w:tcPr>
          <w:p w14:paraId="51B9875A" w14:textId="77777777" w:rsidR="00E20835" w:rsidRPr="00197D2E" w:rsidRDefault="00E20835" w:rsidP="00433B57">
            <w:pPr>
              <w:ind w:left="-75" w:right="-69"/>
              <w:jc w:val="center"/>
              <w:rPr>
                <w:sz w:val="22"/>
                <w:szCs w:val="22"/>
              </w:rPr>
            </w:pPr>
            <w:r w:rsidRPr="00197D2E">
              <w:rPr>
                <w:sz w:val="22"/>
                <w:szCs w:val="22"/>
              </w:rPr>
              <w:t>7</w:t>
            </w:r>
          </w:p>
        </w:tc>
        <w:tc>
          <w:tcPr>
            <w:tcW w:w="1131" w:type="dxa"/>
            <w:tcBorders>
              <w:top w:val="nil"/>
              <w:left w:val="nil"/>
              <w:bottom w:val="single" w:sz="4" w:space="0" w:color="auto"/>
              <w:right w:val="single" w:sz="4" w:space="0" w:color="auto"/>
            </w:tcBorders>
            <w:shd w:val="clear" w:color="auto" w:fill="auto"/>
            <w:vAlign w:val="center"/>
            <w:hideMark/>
          </w:tcPr>
          <w:p w14:paraId="558A5C70" w14:textId="77777777" w:rsidR="00E20835" w:rsidRPr="00197D2E" w:rsidRDefault="00E20835" w:rsidP="00433B57">
            <w:pPr>
              <w:ind w:left="-75" w:right="-69"/>
              <w:jc w:val="center"/>
              <w:rPr>
                <w:sz w:val="22"/>
                <w:szCs w:val="22"/>
              </w:rPr>
            </w:pPr>
            <w:r w:rsidRPr="00197D2E">
              <w:rPr>
                <w:sz w:val="22"/>
                <w:szCs w:val="22"/>
              </w:rPr>
              <w:t>6,5-8,5</w:t>
            </w:r>
          </w:p>
        </w:tc>
        <w:tc>
          <w:tcPr>
            <w:tcW w:w="717" w:type="dxa"/>
            <w:tcBorders>
              <w:top w:val="nil"/>
              <w:left w:val="nil"/>
              <w:bottom w:val="single" w:sz="4" w:space="0" w:color="auto"/>
              <w:right w:val="single" w:sz="4" w:space="0" w:color="auto"/>
            </w:tcBorders>
            <w:shd w:val="clear" w:color="auto" w:fill="auto"/>
            <w:vAlign w:val="center"/>
            <w:hideMark/>
          </w:tcPr>
          <w:p w14:paraId="38091F3D"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510025E0"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0DB9DD7E" w14:textId="77777777" w:rsidR="00E20835" w:rsidRPr="00197D2E" w:rsidRDefault="00E20835" w:rsidP="00433B57">
            <w:pPr>
              <w:ind w:left="-75" w:right="-69"/>
              <w:jc w:val="center"/>
              <w:rPr>
                <w:sz w:val="22"/>
                <w:szCs w:val="22"/>
              </w:rPr>
            </w:pPr>
            <w:r w:rsidRPr="00197D2E">
              <w:rPr>
                <w:sz w:val="22"/>
                <w:szCs w:val="22"/>
              </w:rPr>
              <w:t>6,0-9,0</w:t>
            </w:r>
          </w:p>
        </w:tc>
        <w:tc>
          <w:tcPr>
            <w:tcW w:w="717" w:type="dxa"/>
            <w:tcBorders>
              <w:top w:val="nil"/>
              <w:left w:val="nil"/>
              <w:bottom w:val="single" w:sz="4" w:space="0" w:color="auto"/>
              <w:right w:val="single" w:sz="4" w:space="0" w:color="auto"/>
            </w:tcBorders>
            <w:shd w:val="clear" w:color="auto" w:fill="auto"/>
            <w:vAlign w:val="center"/>
            <w:hideMark/>
          </w:tcPr>
          <w:p w14:paraId="2E72D975"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070D1734"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5B7B44FD"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57B985DF" w14:textId="77777777" w:rsidR="00E20835" w:rsidRPr="00197D2E" w:rsidRDefault="00E20835" w:rsidP="00E20835">
            <w:pPr>
              <w:jc w:val="center"/>
              <w:rPr>
                <w:sz w:val="22"/>
                <w:szCs w:val="22"/>
              </w:rPr>
            </w:pPr>
            <w:r w:rsidRPr="00197D2E">
              <w:rPr>
                <w:sz w:val="22"/>
                <w:szCs w:val="22"/>
              </w:rPr>
              <w:lastRenderedPageBreak/>
              <w:t>6</w:t>
            </w:r>
          </w:p>
        </w:tc>
        <w:tc>
          <w:tcPr>
            <w:tcW w:w="1573" w:type="dxa"/>
            <w:tcBorders>
              <w:top w:val="nil"/>
              <w:left w:val="nil"/>
              <w:bottom w:val="single" w:sz="4" w:space="0" w:color="auto"/>
              <w:right w:val="single" w:sz="4" w:space="0" w:color="auto"/>
            </w:tcBorders>
            <w:shd w:val="clear" w:color="auto" w:fill="auto"/>
            <w:vAlign w:val="center"/>
            <w:hideMark/>
          </w:tcPr>
          <w:p w14:paraId="0351A956" w14:textId="77777777" w:rsidR="00E20835" w:rsidRPr="00197D2E" w:rsidRDefault="00E20835" w:rsidP="00E20835">
            <w:pPr>
              <w:jc w:val="center"/>
              <w:rPr>
                <w:sz w:val="22"/>
                <w:szCs w:val="22"/>
              </w:rPr>
            </w:pPr>
            <w:r w:rsidRPr="00197D2E">
              <w:rPr>
                <w:sz w:val="22"/>
                <w:szCs w:val="22"/>
              </w:rPr>
              <w:t>Жесткость общая</w:t>
            </w:r>
          </w:p>
        </w:tc>
        <w:tc>
          <w:tcPr>
            <w:tcW w:w="914" w:type="dxa"/>
            <w:tcBorders>
              <w:top w:val="nil"/>
              <w:left w:val="nil"/>
              <w:bottom w:val="single" w:sz="4" w:space="0" w:color="auto"/>
              <w:right w:val="single" w:sz="4" w:space="0" w:color="auto"/>
            </w:tcBorders>
            <w:shd w:val="clear" w:color="auto" w:fill="auto"/>
            <w:vAlign w:val="center"/>
            <w:hideMark/>
          </w:tcPr>
          <w:p w14:paraId="6ED9FC3D" w14:textId="77777777" w:rsidR="00E20835" w:rsidRPr="00197D2E" w:rsidRDefault="00E20835" w:rsidP="002D6BFD">
            <w:pPr>
              <w:ind w:left="-92" w:right="-67"/>
              <w:jc w:val="center"/>
              <w:rPr>
                <w:sz w:val="22"/>
                <w:szCs w:val="22"/>
              </w:rPr>
            </w:pPr>
            <w:r w:rsidRPr="00197D2E">
              <w:rPr>
                <w:sz w:val="22"/>
                <w:szCs w:val="22"/>
              </w:rPr>
              <w:t>ммоль/л</w:t>
            </w:r>
          </w:p>
        </w:tc>
        <w:tc>
          <w:tcPr>
            <w:tcW w:w="570" w:type="dxa"/>
            <w:tcBorders>
              <w:top w:val="nil"/>
              <w:left w:val="nil"/>
              <w:bottom w:val="single" w:sz="4" w:space="0" w:color="auto"/>
              <w:right w:val="single" w:sz="4" w:space="0" w:color="auto"/>
            </w:tcBorders>
            <w:shd w:val="clear" w:color="auto" w:fill="auto"/>
            <w:vAlign w:val="center"/>
            <w:hideMark/>
          </w:tcPr>
          <w:p w14:paraId="3BAEB29D" w14:textId="77777777" w:rsidR="00E20835" w:rsidRPr="00197D2E" w:rsidRDefault="00E20835" w:rsidP="00433B57">
            <w:pPr>
              <w:ind w:left="-75" w:right="-69"/>
              <w:jc w:val="center"/>
              <w:rPr>
                <w:sz w:val="22"/>
                <w:szCs w:val="22"/>
              </w:rPr>
            </w:pPr>
            <w:r w:rsidRPr="00197D2E">
              <w:rPr>
                <w:sz w:val="22"/>
                <w:szCs w:val="22"/>
              </w:rPr>
              <w:t>1,9</w:t>
            </w:r>
          </w:p>
        </w:tc>
        <w:tc>
          <w:tcPr>
            <w:tcW w:w="570" w:type="dxa"/>
            <w:tcBorders>
              <w:top w:val="nil"/>
              <w:left w:val="nil"/>
              <w:bottom w:val="single" w:sz="4" w:space="0" w:color="auto"/>
              <w:right w:val="single" w:sz="4" w:space="0" w:color="auto"/>
            </w:tcBorders>
            <w:shd w:val="clear" w:color="auto" w:fill="auto"/>
            <w:vAlign w:val="center"/>
            <w:hideMark/>
          </w:tcPr>
          <w:p w14:paraId="38070495" w14:textId="77777777" w:rsidR="00E20835" w:rsidRPr="00197D2E" w:rsidRDefault="00E20835" w:rsidP="00433B57">
            <w:pPr>
              <w:ind w:left="-75" w:right="-69"/>
              <w:jc w:val="center"/>
              <w:rPr>
                <w:sz w:val="22"/>
                <w:szCs w:val="22"/>
              </w:rPr>
            </w:pPr>
            <w:r w:rsidRPr="00197D2E">
              <w:rPr>
                <w:sz w:val="22"/>
                <w:szCs w:val="22"/>
              </w:rPr>
              <w:t>1,6</w:t>
            </w:r>
          </w:p>
        </w:tc>
        <w:tc>
          <w:tcPr>
            <w:tcW w:w="582" w:type="dxa"/>
            <w:tcBorders>
              <w:top w:val="nil"/>
              <w:left w:val="nil"/>
              <w:bottom w:val="single" w:sz="4" w:space="0" w:color="auto"/>
              <w:right w:val="single" w:sz="4" w:space="0" w:color="auto"/>
            </w:tcBorders>
            <w:shd w:val="clear" w:color="auto" w:fill="auto"/>
            <w:vAlign w:val="center"/>
            <w:hideMark/>
          </w:tcPr>
          <w:p w14:paraId="00478FEA" w14:textId="77777777" w:rsidR="00E20835" w:rsidRPr="00197D2E" w:rsidRDefault="00E20835" w:rsidP="00433B57">
            <w:pPr>
              <w:ind w:left="-75" w:right="-69"/>
              <w:jc w:val="center"/>
              <w:rPr>
                <w:sz w:val="22"/>
                <w:szCs w:val="22"/>
              </w:rPr>
            </w:pPr>
            <w:r w:rsidRPr="00197D2E">
              <w:rPr>
                <w:sz w:val="22"/>
                <w:szCs w:val="22"/>
              </w:rPr>
              <w:t>2,2</w:t>
            </w:r>
          </w:p>
        </w:tc>
        <w:tc>
          <w:tcPr>
            <w:tcW w:w="570" w:type="dxa"/>
            <w:tcBorders>
              <w:top w:val="nil"/>
              <w:left w:val="nil"/>
              <w:bottom w:val="single" w:sz="4" w:space="0" w:color="auto"/>
              <w:right w:val="single" w:sz="4" w:space="0" w:color="auto"/>
            </w:tcBorders>
            <w:shd w:val="clear" w:color="auto" w:fill="auto"/>
            <w:vAlign w:val="center"/>
            <w:hideMark/>
          </w:tcPr>
          <w:p w14:paraId="5468B7EF" w14:textId="77777777" w:rsidR="00E20835" w:rsidRPr="00197D2E" w:rsidRDefault="00E20835" w:rsidP="00433B57">
            <w:pPr>
              <w:ind w:left="-75" w:right="-69"/>
              <w:jc w:val="center"/>
              <w:rPr>
                <w:sz w:val="22"/>
                <w:szCs w:val="22"/>
              </w:rPr>
            </w:pPr>
            <w:r w:rsidRPr="00197D2E">
              <w:rPr>
                <w:sz w:val="22"/>
                <w:szCs w:val="22"/>
              </w:rPr>
              <w:t>0,7</w:t>
            </w:r>
          </w:p>
        </w:tc>
        <w:tc>
          <w:tcPr>
            <w:tcW w:w="570" w:type="dxa"/>
            <w:tcBorders>
              <w:top w:val="nil"/>
              <w:left w:val="nil"/>
              <w:bottom w:val="single" w:sz="4" w:space="0" w:color="auto"/>
              <w:right w:val="single" w:sz="4" w:space="0" w:color="auto"/>
            </w:tcBorders>
            <w:shd w:val="clear" w:color="auto" w:fill="auto"/>
            <w:vAlign w:val="center"/>
            <w:hideMark/>
          </w:tcPr>
          <w:p w14:paraId="506520F2" w14:textId="77777777" w:rsidR="00E20835" w:rsidRPr="00197D2E" w:rsidRDefault="00E20835" w:rsidP="00433B57">
            <w:pPr>
              <w:ind w:left="-75" w:right="-69"/>
              <w:jc w:val="center"/>
              <w:rPr>
                <w:sz w:val="22"/>
                <w:szCs w:val="22"/>
              </w:rPr>
            </w:pPr>
            <w:r w:rsidRPr="00197D2E">
              <w:rPr>
                <w:sz w:val="22"/>
                <w:szCs w:val="22"/>
              </w:rPr>
              <w:t>0,3</w:t>
            </w:r>
          </w:p>
        </w:tc>
        <w:tc>
          <w:tcPr>
            <w:tcW w:w="582" w:type="dxa"/>
            <w:tcBorders>
              <w:top w:val="nil"/>
              <w:left w:val="nil"/>
              <w:bottom w:val="single" w:sz="4" w:space="0" w:color="auto"/>
              <w:right w:val="single" w:sz="4" w:space="0" w:color="auto"/>
            </w:tcBorders>
            <w:shd w:val="clear" w:color="auto" w:fill="auto"/>
            <w:vAlign w:val="center"/>
            <w:hideMark/>
          </w:tcPr>
          <w:p w14:paraId="52ADB2F6" w14:textId="77777777" w:rsidR="00E20835" w:rsidRPr="00197D2E" w:rsidRDefault="00E20835" w:rsidP="00433B57">
            <w:pPr>
              <w:ind w:left="-75" w:right="-69"/>
              <w:jc w:val="center"/>
              <w:rPr>
                <w:sz w:val="22"/>
                <w:szCs w:val="22"/>
              </w:rPr>
            </w:pPr>
            <w:r w:rsidRPr="00197D2E">
              <w:rPr>
                <w:sz w:val="22"/>
                <w:szCs w:val="22"/>
              </w:rPr>
              <w:t>1,1</w:t>
            </w:r>
          </w:p>
        </w:tc>
        <w:tc>
          <w:tcPr>
            <w:tcW w:w="670" w:type="dxa"/>
            <w:tcBorders>
              <w:top w:val="nil"/>
              <w:left w:val="nil"/>
              <w:bottom w:val="single" w:sz="4" w:space="0" w:color="auto"/>
              <w:right w:val="single" w:sz="4" w:space="0" w:color="auto"/>
            </w:tcBorders>
            <w:shd w:val="clear" w:color="auto" w:fill="auto"/>
            <w:vAlign w:val="center"/>
            <w:hideMark/>
          </w:tcPr>
          <w:p w14:paraId="6CB77968" w14:textId="77777777" w:rsidR="00E20835" w:rsidRPr="00197D2E" w:rsidRDefault="00E20835" w:rsidP="00433B57">
            <w:pPr>
              <w:ind w:left="-75" w:right="-69"/>
              <w:jc w:val="center"/>
              <w:rPr>
                <w:sz w:val="22"/>
                <w:szCs w:val="22"/>
              </w:rPr>
            </w:pPr>
            <w:r w:rsidRPr="00197D2E">
              <w:rPr>
                <w:sz w:val="22"/>
                <w:szCs w:val="22"/>
              </w:rPr>
              <w:t>1,2</w:t>
            </w:r>
          </w:p>
        </w:tc>
        <w:tc>
          <w:tcPr>
            <w:tcW w:w="570" w:type="dxa"/>
            <w:tcBorders>
              <w:top w:val="nil"/>
              <w:left w:val="nil"/>
              <w:bottom w:val="single" w:sz="4" w:space="0" w:color="auto"/>
              <w:right w:val="single" w:sz="4" w:space="0" w:color="auto"/>
            </w:tcBorders>
            <w:shd w:val="clear" w:color="auto" w:fill="auto"/>
            <w:vAlign w:val="center"/>
            <w:hideMark/>
          </w:tcPr>
          <w:p w14:paraId="55B97627" w14:textId="77777777" w:rsidR="00E20835" w:rsidRPr="00197D2E" w:rsidRDefault="00E20835" w:rsidP="00433B57">
            <w:pPr>
              <w:ind w:left="-75" w:right="-69"/>
              <w:jc w:val="center"/>
              <w:rPr>
                <w:sz w:val="22"/>
                <w:szCs w:val="22"/>
              </w:rPr>
            </w:pPr>
            <w:r w:rsidRPr="00197D2E">
              <w:rPr>
                <w:sz w:val="22"/>
                <w:szCs w:val="22"/>
              </w:rPr>
              <w:t>1</w:t>
            </w:r>
          </w:p>
        </w:tc>
        <w:tc>
          <w:tcPr>
            <w:tcW w:w="582" w:type="dxa"/>
            <w:tcBorders>
              <w:top w:val="nil"/>
              <w:left w:val="nil"/>
              <w:bottom w:val="single" w:sz="4" w:space="0" w:color="auto"/>
              <w:right w:val="single" w:sz="4" w:space="0" w:color="auto"/>
            </w:tcBorders>
            <w:shd w:val="clear" w:color="auto" w:fill="auto"/>
            <w:vAlign w:val="center"/>
            <w:hideMark/>
          </w:tcPr>
          <w:p w14:paraId="46F69B3F" w14:textId="77777777" w:rsidR="00E20835" w:rsidRPr="00197D2E" w:rsidRDefault="00E20835" w:rsidP="00433B57">
            <w:pPr>
              <w:ind w:left="-75" w:right="-69"/>
              <w:jc w:val="center"/>
              <w:rPr>
                <w:sz w:val="22"/>
                <w:szCs w:val="22"/>
              </w:rPr>
            </w:pPr>
            <w:r w:rsidRPr="00197D2E">
              <w:rPr>
                <w:sz w:val="22"/>
                <w:szCs w:val="22"/>
              </w:rPr>
              <w:t>1,4</w:t>
            </w:r>
          </w:p>
        </w:tc>
        <w:tc>
          <w:tcPr>
            <w:tcW w:w="570" w:type="dxa"/>
            <w:tcBorders>
              <w:top w:val="nil"/>
              <w:left w:val="nil"/>
              <w:bottom w:val="single" w:sz="4" w:space="0" w:color="auto"/>
              <w:right w:val="single" w:sz="4" w:space="0" w:color="auto"/>
            </w:tcBorders>
            <w:shd w:val="clear" w:color="auto" w:fill="auto"/>
            <w:vAlign w:val="center"/>
            <w:hideMark/>
          </w:tcPr>
          <w:p w14:paraId="7DAE9AFF" w14:textId="77777777" w:rsidR="00E20835" w:rsidRPr="00197D2E" w:rsidRDefault="00E20835" w:rsidP="00433B57">
            <w:pPr>
              <w:ind w:left="-75" w:right="-69"/>
              <w:jc w:val="center"/>
              <w:rPr>
                <w:sz w:val="22"/>
                <w:szCs w:val="22"/>
              </w:rPr>
            </w:pPr>
            <w:r w:rsidRPr="00197D2E">
              <w:rPr>
                <w:sz w:val="22"/>
                <w:szCs w:val="22"/>
              </w:rPr>
              <w:t>1,2</w:t>
            </w:r>
          </w:p>
        </w:tc>
        <w:tc>
          <w:tcPr>
            <w:tcW w:w="582" w:type="dxa"/>
            <w:tcBorders>
              <w:top w:val="nil"/>
              <w:left w:val="nil"/>
              <w:bottom w:val="single" w:sz="4" w:space="0" w:color="auto"/>
              <w:right w:val="single" w:sz="4" w:space="0" w:color="auto"/>
            </w:tcBorders>
            <w:shd w:val="clear" w:color="auto" w:fill="auto"/>
            <w:vAlign w:val="center"/>
            <w:hideMark/>
          </w:tcPr>
          <w:p w14:paraId="2E7D240C" w14:textId="77777777" w:rsidR="00E20835" w:rsidRPr="00197D2E" w:rsidRDefault="00E20835" w:rsidP="00433B57">
            <w:pPr>
              <w:ind w:left="-75" w:right="-69"/>
              <w:jc w:val="center"/>
              <w:rPr>
                <w:sz w:val="22"/>
                <w:szCs w:val="22"/>
              </w:rPr>
            </w:pPr>
            <w:r w:rsidRPr="00197D2E">
              <w:rPr>
                <w:sz w:val="22"/>
                <w:szCs w:val="22"/>
              </w:rPr>
              <w:t>1,6</w:t>
            </w:r>
          </w:p>
        </w:tc>
        <w:tc>
          <w:tcPr>
            <w:tcW w:w="1131" w:type="dxa"/>
            <w:tcBorders>
              <w:top w:val="nil"/>
              <w:left w:val="nil"/>
              <w:bottom w:val="single" w:sz="4" w:space="0" w:color="auto"/>
              <w:right w:val="single" w:sz="4" w:space="0" w:color="auto"/>
            </w:tcBorders>
            <w:shd w:val="clear" w:color="auto" w:fill="auto"/>
            <w:vAlign w:val="center"/>
            <w:hideMark/>
          </w:tcPr>
          <w:p w14:paraId="11DC9A22" w14:textId="77777777" w:rsidR="00E20835" w:rsidRPr="00197D2E" w:rsidRDefault="00E20835" w:rsidP="00433B57">
            <w:pPr>
              <w:ind w:left="-75" w:right="-69"/>
              <w:jc w:val="center"/>
              <w:rPr>
                <w:sz w:val="22"/>
                <w:szCs w:val="22"/>
              </w:rPr>
            </w:pPr>
            <w:r w:rsidRPr="00197D2E">
              <w:rPr>
                <w:sz w:val="22"/>
                <w:szCs w:val="22"/>
              </w:rPr>
              <w:t>7</w:t>
            </w:r>
          </w:p>
        </w:tc>
        <w:tc>
          <w:tcPr>
            <w:tcW w:w="717" w:type="dxa"/>
            <w:tcBorders>
              <w:top w:val="nil"/>
              <w:left w:val="nil"/>
              <w:bottom w:val="single" w:sz="4" w:space="0" w:color="auto"/>
              <w:right w:val="single" w:sz="4" w:space="0" w:color="auto"/>
            </w:tcBorders>
            <w:shd w:val="clear" w:color="auto" w:fill="auto"/>
            <w:vAlign w:val="center"/>
            <w:hideMark/>
          </w:tcPr>
          <w:p w14:paraId="5711BF8D"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5EEE5CB6"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79679FCF" w14:textId="77777777" w:rsidR="00E20835" w:rsidRPr="00197D2E" w:rsidRDefault="00E20835" w:rsidP="00433B57">
            <w:pPr>
              <w:ind w:left="-75" w:right="-69"/>
              <w:jc w:val="center"/>
              <w:rPr>
                <w:sz w:val="22"/>
                <w:szCs w:val="22"/>
              </w:rPr>
            </w:pPr>
            <w:r w:rsidRPr="00197D2E">
              <w:rPr>
                <w:sz w:val="22"/>
                <w:szCs w:val="22"/>
              </w:rPr>
              <w:t>7</w:t>
            </w:r>
          </w:p>
        </w:tc>
        <w:tc>
          <w:tcPr>
            <w:tcW w:w="717" w:type="dxa"/>
            <w:tcBorders>
              <w:top w:val="nil"/>
              <w:left w:val="nil"/>
              <w:bottom w:val="single" w:sz="4" w:space="0" w:color="auto"/>
              <w:right w:val="single" w:sz="4" w:space="0" w:color="auto"/>
            </w:tcBorders>
            <w:shd w:val="clear" w:color="auto" w:fill="auto"/>
            <w:vAlign w:val="center"/>
            <w:hideMark/>
          </w:tcPr>
          <w:p w14:paraId="176AC568"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7623EE56"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687F19E5"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23127F8B" w14:textId="77777777" w:rsidR="00E20835" w:rsidRPr="00197D2E" w:rsidRDefault="00E20835" w:rsidP="00E20835">
            <w:pPr>
              <w:jc w:val="center"/>
              <w:rPr>
                <w:sz w:val="22"/>
                <w:szCs w:val="22"/>
              </w:rPr>
            </w:pPr>
            <w:r w:rsidRPr="00197D2E">
              <w:rPr>
                <w:sz w:val="22"/>
                <w:szCs w:val="22"/>
              </w:rPr>
              <w:t>7</w:t>
            </w:r>
          </w:p>
        </w:tc>
        <w:tc>
          <w:tcPr>
            <w:tcW w:w="1573" w:type="dxa"/>
            <w:tcBorders>
              <w:top w:val="nil"/>
              <w:left w:val="nil"/>
              <w:bottom w:val="single" w:sz="4" w:space="0" w:color="auto"/>
              <w:right w:val="single" w:sz="4" w:space="0" w:color="auto"/>
            </w:tcBorders>
            <w:shd w:val="clear" w:color="auto" w:fill="auto"/>
            <w:vAlign w:val="center"/>
            <w:hideMark/>
          </w:tcPr>
          <w:p w14:paraId="17B3C4FA" w14:textId="77777777" w:rsidR="00E20835" w:rsidRPr="00197D2E" w:rsidRDefault="00E20835" w:rsidP="00E20835">
            <w:pPr>
              <w:jc w:val="center"/>
              <w:rPr>
                <w:sz w:val="22"/>
                <w:szCs w:val="22"/>
              </w:rPr>
            </w:pPr>
            <w:r w:rsidRPr="00197D2E">
              <w:rPr>
                <w:sz w:val="22"/>
                <w:szCs w:val="22"/>
              </w:rPr>
              <w:t>Окисляемость перманганатная</w:t>
            </w:r>
          </w:p>
        </w:tc>
        <w:tc>
          <w:tcPr>
            <w:tcW w:w="914" w:type="dxa"/>
            <w:tcBorders>
              <w:top w:val="nil"/>
              <w:left w:val="nil"/>
              <w:bottom w:val="single" w:sz="4" w:space="0" w:color="auto"/>
              <w:right w:val="single" w:sz="4" w:space="0" w:color="auto"/>
            </w:tcBorders>
            <w:shd w:val="clear" w:color="auto" w:fill="auto"/>
            <w:vAlign w:val="center"/>
            <w:hideMark/>
          </w:tcPr>
          <w:p w14:paraId="66985740" w14:textId="77777777" w:rsidR="00E20835" w:rsidRPr="00197D2E" w:rsidRDefault="00E20835" w:rsidP="00E20835">
            <w:pPr>
              <w:jc w:val="center"/>
              <w:rPr>
                <w:sz w:val="22"/>
                <w:szCs w:val="22"/>
              </w:rPr>
            </w:pPr>
            <w:r w:rsidRPr="00197D2E">
              <w:rPr>
                <w:sz w:val="22"/>
                <w:szCs w:val="22"/>
              </w:rPr>
              <w:t>мгО2/л</w:t>
            </w:r>
          </w:p>
        </w:tc>
        <w:tc>
          <w:tcPr>
            <w:tcW w:w="570" w:type="dxa"/>
            <w:tcBorders>
              <w:top w:val="nil"/>
              <w:left w:val="nil"/>
              <w:bottom w:val="single" w:sz="4" w:space="0" w:color="auto"/>
              <w:right w:val="single" w:sz="4" w:space="0" w:color="auto"/>
            </w:tcBorders>
            <w:shd w:val="clear" w:color="auto" w:fill="auto"/>
            <w:vAlign w:val="center"/>
            <w:hideMark/>
          </w:tcPr>
          <w:p w14:paraId="7D58276F" w14:textId="77777777" w:rsidR="00E20835" w:rsidRPr="00197D2E" w:rsidRDefault="00E20835" w:rsidP="00433B57">
            <w:pPr>
              <w:ind w:left="-75" w:right="-69"/>
              <w:jc w:val="center"/>
              <w:rPr>
                <w:sz w:val="22"/>
                <w:szCs w:val="22"/>
              </w:rPr>
            </w:pPr>
            <w:r w:rsidRPr="00197D2E">
              <w:rPr>
                <w:sz w:val="22"/>
                <w:szCs w:val="22"/>
              </w:rPr>
              <w:t>14,5</w:t>
            </w:r>
          </w:p>
        </w:tc>
        <w:tc>
          <w:tcPr>
            <w:tcW w:w="570" w:type="dxa"/>
            <w:tcBorders>
              <w:top w:val="nil"/>
              <w:left w:val="nil"/>
              <w:bottom w:val="single" w:sz="4" w:space="0" w:color="auto"/>
              <w:right w:val="single" w:sz="4" w:space="0" w:color="auto"/>
            </w:tcBorders>
            <w:shd w:val="clear" w:color="auto" w:fill="auto"/>
            <w:vAlign w:val="center"/>
            <w:hideMark/>
          </w:tcPr>
          <w:p w14:paraId="39EDD0D3" w14:textId="77777777" w:rsidR="00E20835" w:rsidRPr="00197D2E" w:rsidRDefault="00E20835" w:rsidP="00433B57">
            <w:pPr>
              <w:ind w:left="-75" w:right="-69"/>
              <w:jc w:val="center"/>
              <w:rPr>
                <w:sz w:val="22"/>
                <w:szCs w:val="22"/>
              </w:rPr>
            </w:pPr>
            <w:r w:rsidRPr="00197D2E">
              <w:rPr>
                <w:sz w:val="22"/>
                <w:szCs w:val="22"/>
              </w:rPr>
              <w:t>10,5</w:t>
            </w:r>
          </w:p>
        </w:tc>
        <w:tc>
          <w:tcPr>
            <w:tcW w:w="582" w:type="dxa"/>
            <w:tcBorders>
              <w:top w:val="nil"/>
              <w:left w:val="nil"/>
              <w:bottom w:val="single" w:sz="4" w:space="0" w:color="auto"/>
              <w:right w:val="single" w:sz="4" w:space="0" w:color="auto"/>
            </w:tcBorders>
            <w:shd w:val="clear" w:color="auto" w:fill="auto"/>
            <w:vAlign w:val="center"/>
            <w:hideMark/>
          </w:tcPr>
          <w:p w14:paraId="73710019" w14:textId="77777777" w:rsidR="00E20835" w:rsidRPr="00197D2E" w:rsidRDefault="00E20835" w:rsidP="00433B57">
            <w:pPr>
              <w:ind w:left="-75" w:right="-69"/>
              <w:jc w:val="center"/>
              <w:rPr>
                <w:sz w:val="22"/>
                <w:szCs w:val="22"/>
              </w:rPr>
            </w:pPr>
            <w:r w:rsidRPr="00197D2E">
              <w:rPr>
                <w:sz w:val="22"/>
                <w:szCs w:val="22"/>
              </w:rPr>
              <w:t>18,5</w:t>
            </w:r>
          </w:p>
        </w:tc>
        <w:tc>
          <w:tcPr>
            <w:tcW w:w="570" w:type="dxa"/>
            <w:tcBorders>
              <w:top w:val="nil"/>
              <w:left w:val="nil"/>
              <w:bottom w:val="single" w:sz="4" w:space="0" w:color="auto"/>
              <w:right w:val="single" w:sz="4" w:space="0" w:color="auto"/>
            </w:tcBorders>
            <w:shd w:val="clear" w:color="auto" w:fill="auto"/>
            <w:vAlign w:val="center"/>
            <w:hideMark/>
          </w:tcPr>
          <w:p w14:paraId="511DA9EE" w14:textId="77777777" w:rsidR="00E20835" w:rsidRPr="00197D2E" w:rsidRDefault="00E20835" w:rsidP="00433B57">
            <w:pPr>
              <w:ind w:left="-75" w:right="-69"/>
              <w:jc w:val="center"/>
              <w:rPr>
                <w:sz w:val="22"/>
                <w:szCs w:val="22"/>
              </w:rPr>
            </w:pPr>
            <w:r w:rsidRPr="00197D2E">
              <w:rPr>
                <w:sz w:val="22"/>
                <w:szCs w:val="22"/>
              </w:rPr>
              <w:t>7,1</w:t>
            </w:r>
          </w:p>
        </w:tc>
        <w:tc>
          <w:tcPr>
            <w:tcW w:w="570" w:type="dxa"/>
            <w:tcBorders>
              <w:top w:val="nil"/>
              <w:left w:val="nil"/>
              <w:bottom w:val="single" w:sz="4" w:space="0" w:color="auto"/>
              <w:right w:val="single" w:sz="4" w:space="0" w:color="auto"/>
            </w:tcBorders>
            <w:shd w:val="clear" w:color="auto" w:fill="auto"/>
            <w:vAlign w:val="center"/>
            <w:hideMark/>
          </w:tcPr>
          <w:p w14:paraId="7A0CEA32" w14:textId="77777777" w:rsidR="00E20835" w:rsidRPr="00197D2E" w:rsidRDefault="00E20835" w:rsidP="00433B57">
            <w:pPr>
              <w:ind w:left="-75" w:right="-69"/>
              <w:jc w:val="center"/>
              <w:rPr>
                <w:sz w:val="22"/>
                <w:szCs w:val="22"/>
              </w:rPr>
            </w:pPr>
            <w:r w:rsidRPr="00197D2E">
              <w:rPr>
                <w:sz w:val="22"/>
                <w:szCs w:val="22"/>
              </w:rPr>
              <w:t>3,8</w:t>
            </w:r>
          </w:p>
        </w:tc>
        <w:tc>
          <w:tcPr>
            <w:tcW w:w="582" w:type="dxa"/>
            <w:tcBorders>
              <w:top w:val="nil"/>
              <w:left w:val="nil"/>
              <w:bottom w:val="single" w:sz="4" w:space="0" w:color="auto"/>
              <w:right w:val="single" w:sz="4" w:space="0" w:color="auto"/>
            </w:tcBorders>
            <w:shd w:val="clear" w:color="auto" w:fill="auto"/>
            <w:vAlign w:val="center"/>
            <w:hideMark/>
          </w:tcPr>
          <w:p w14:paraId="5C817F17" w14:textId="77777777" w:rsidR="00E20835" w:rsidRPr="00197D2E" w:rsidRDefault="00E20835" w:rsidP="00433B57">
            <w:pPr>
              <w:ind w:left="-75" w:right="-69"/>
              <w:jc w:val="center"/>
              <w:rPr>
                <w:sz w:val="22"/>
                <w:szCs w:val="22"/>
              </w:rPr>
            </w:pPr>
            <w:r w:rsidRPr="00197D2E">
              <w:rPr>
                <w:sz w:val="22"/>
                <w:szCs w:val="22"/>
              </w:rPr>
              <w:t>10,4</w:t>
            </w:r>
          </w:p>
        </w:tc>
        <w:tc>
          <w:tcPr>
            <w:tcW w:w="670" w:type="dxa"/>
            <w:tcBorders>
              <w:top w:val="nil"/>
              <w:left w:val="nil"/>
              <w:bottom w:val="single" w:sz="4" w:space="0" w:color="auto"/>
              <w:right w:val="single" w:sz="4" w:space="0" w:color="auto"/>
            </w:tcBorders>
            <w:shd w:val="clear" w:color="auto" w:fill="auto"/>
            <w:vAlign w:val="center"/>
            <w:hideMark/>
          </w:tcPr>
          <w:p w14:paraId="6EF58A2B" w14:textId="77777777" w:rsidR="00E20835" w:rsidRPr="00197D2E" w:rsidRDefault="00E20835" w:rsidP="00433B57">
            <w:pPr>
              <w:ind w:left="-75" w:right="-69"/>
              <w:jc w:val="center"/>
              <w:rPr>
                <w:sz w:val="22"/>
                <w:szCs w:val="22"/>
              </w:rPr>
            </w:pPr>
            <w:r w:rsidRPr="00197D2E">
              <w:rPr>
                <w:sz w:val="22"/>
                <w:szCs w:val="22"/>
              </w:rPr>
              <w:t>12,2</w:t>
            </w:r>
          </w:p>
        </w:tc>
        <w:tc>
          <w:tcPr>
            <w:tcW w:w="570" w:type="dxa"/>
            <w:tcBorders>
              <w:top w:val="nil"/>
              <w:left w:val="nil"/>
              <w:bottom w:val="single" w:sz="4" w:space="0" w:color="auto"/>
              <w:right w:val="single" w:sz="4" w:space="0" w:color="auto"/>
            </w:tcBorders>
            <w:shd w:val="clear" w:color="auto" w:fill="auto"/>
            <w:vAlign w:val="center"/>
            <w:hideMark/>
          </w:tcPr>
          <w:p w14:paraId="5CC27447" w14:textId="77777777" w:rsidR="00E20835" w:rsidRPr="00197D2E" w:rsidRDefault="00E20835" w:rsidP="00433B57">
            <w:pPr>
              <w:ind w:left="-75" w:right="-69"/>
              <w:jc w:val="center"/>
              <w:rPr>
                <w:sz w:val="22"/>
                <w:szCs w:val="22"/>
              </w:rPr>
            </w:pPr>
            <w:r w:rsidRPr="00197D2E">
              <w:rPr>
                <w:sz w:val="22"/>
                <w:szCs w:val="22"/>
              </w:rPr>
              <w:t>7,8</w:t>
            </w:r>
          </w:p>
        </w:tc>
        <w:tc>
          <w:tcPr>
            <w:tcW w:w="582" w:type="dxa"/>
            <w:tcBorders>
              <w:top w:val="nil"/>
              <w:left w:val="nil"/>
              <w:bottom w:val="single" w:sz="4" w:space="0" w:color="auto"/>
              <w:right w:val="single" w:sz="4" w:space="0" w:color="auto"/>
            </w:tcBorders>
            <w:shd w:val="clear" w:color="auto" w:fill="auto"/>
            <w:vAlign w:val="center"/>
            <w:hideMark/>
          </w:tcPr>
          <w:p w14:paraId="2AF3ADEC" w14:textId="77777777" w:rsidR="00E20835" w:rsidRPr="00197D2E" w:rsidRDefault="00E20835" w:rsidP="00433B57">
            <w:pPr>
              <w:ind w:left="-75" w:right="-69"/>
              <w:jc w:val="center"/>
              <w:rPr>
                <w:sz w:val="22"/>
                <w:szCs w:val="22"/>
              </w:rPr>
            </w:pPr>
            <w:r w:rsidRPr="00197D2E">
              <w:rPr>
                <w:sz w:val="22"/>
                <w:szCs w:val="22"/>
              </w:rPr>
              <w:t>16,6</w:t>
            </w:r>
          </w:p>
        </w:tc>
        <w:tc>
          <w:tcPr>
            <w:tcW w:w="570" w:type="dxa"/>
            <w:tcBorders>
              <w:top w:val="nil"/>
              <w:left w:val="nil"/>
              <w:bottom w:val="single" w:sz="4" w:space="0" w:color="auto"/>
              <w:right w:val="single" w:sz="4" w:space="0" w:color="auto"/>
            </w:tcBorders>
            <w:shd w:val="clear" w:color="auto" w:fill="auto"/>
            <w:vAlign w:val="center"/>
            <w:hideMark/>
          </w:tcPr>
          <w:p w14:paraId="61640050" w14:textId="77777777" w:rsidR="00E20835" w:rsidRPr="00197D2E" w:rsidRDefault="00E20835" w:rsidP="00433B57">
            <w:pPr>
              <w:ind w:left="-75" w:right="-69"/>
              <w:jc w:val="center"/>
              <w:rPr>
                <w:sz w:val="22"/>
                <w:szCs w:val="22"/>
              </w:rPr>
            </w:pPr>
            <w:r w:rsidRPr="00197D2E">
              <w:rPr>
                <w:sz w:val="22"/>
                <w:szCs w:val="22"/>
              </w:rPr>
              <w:t>11,3</w:t>
            </w:r>
          </w:p>
        </w:tc>
        <w:tc>
          <w:tcPr>
            <w:tcW w:w="582" w:type="dxa"/>
            <w:tcBorders>
              <w:top w:val="nil"/>
              <w:left w:val="nil"/>
              <w:bottom w:val="single" w:sz="4" w:space="0" w:color="auto"/>
              <w:right w:val="single" w:sz="4" w:space="0" w:color="auto"/>
            </w:tcBorders>
            <w:shd w:val="clear" w:color="auto" w:fill="auto"/>
            <w:vAlign w:val="center"/>
            <w:hideMark/>
          </w:tcPr>
          <w:p w14:paraId="546CE523" w14:textId="77777777" w:rsidR="00E20835" w:rsidRPr="00197D2E" w:rsidRDefault="00E20835" w:rsidP="00433B57">
            <w:pPr>
              <w:ind w:left="-75" w:right="-69"/>
              <w:jc w:val="center"/>
              <w:rPr>
                <w:sz w:val="22"/>
                <w:szCs w:val="22"/>
              </w:rPr>
            </w:pPr>
            <w:r w:rsidRPr="00197D2E">
              <w:rPr>
                <w:sz w:val="22"/>
                <w:szCs w:val="22"/>
              </w:rPr>
              <w:t>15,2</w:t>
            </w:r>
          </w:p>
        </w:tc>
        <w:tc>
          <w:tcPr>
            <w:tcW w:w="1131" w:type="dxa"/>
            <w:tcBorders>
              <w:top w:val="nil"/>
              <w:left w:val="nil"/>
              <w:bottom w:val="single" w:sz="4" w:space="0" w:color="auto"/>
              <w:right w:val="single" w:sz="4" w:space="0" w:color="auto"/>
            </w:tcBorders>
            <w:shd w:val="clear" w:color="auto" w:fill="auto"/>
            <w:vAlign w:val="center"/>
            <w:hideMark/>
          </w:tcPr>
          <w:p w14:paraId="709F5504" w14:textId="77777777" w:rsidR="00E20835" w:rsidRPr="00197D2E" w:rsidRDefault="00E20835" w:rsidP="00433B57">
            <w:pPr>
              <w:ind w:left="-75" w:right="-69"/>
              <w:jc w:val="center"/>
              <w:rPr>
                <w:sz w:val="22"/>
                <w:szCs w:val="22"/>
              </w:rPr>
            </w:pPr>
            <w:r w:rsidRPr="00197D2E">
              <w:rPr>
                <w:sz w:val="22"/>
                <w:szCs w:val="22"/>
              </w:rPr>
              <w:t> </w:t>
            </w:r>
          </w:p>
        </w:tc>
        <w:tc>
          <w:tcPr>
            <w:tcW w:w="717" w:type="dxa"/>
            <w:tcBorders>
              <w:top w:val="nil"/>
              <w:left w:val="nil"/>
              <w:bottom w:val="single" w:sz="4" w:space="0" w:color="auto"/>
              <w:right w:val="single" w:sz="4" w:space="0" w:color="auto"/>
            </w:tcBorders>
            <w:shd w:val="clear" w:color="auto" w:fill="auto"/>
            <w:vAlign w:val="center"/>
            <w:hideMark/>
          </w:tcPr>
          <w:p w14:paraId="2B8D6A79"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6B3A6CB6"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3B696A45" w14:textId="77777777" w:rsidR="00E20835" w:rsidRPr="00197D2E" w:rsidRDefault="00E20835" w:rsidP="00433B57">
            <w:pPr>
              <w:ind w:left="-75" w:right="-69"/>
              <w:jc w:val="center"/>
              <w:rPr>
                <w:sz w:val="22"/>
                <w:szCs w:val="22"/>
              </w:rPr>
            </w:pPr>
            <w:r w:rsidRPr="00197D2E">
              <w:rPr>
                <w:sz w:val="22"/>
                <w:szCs w:val="22"/>
              </w:rPr>
              <w:t>5</w:t>
            </w:r>
          </w:p>
        </w:tc>
        <w:tc>
          <w:tcPr>
            <w:tcW w:w="717" w:type="dxa"/>
            <w:tcBorders>
              <w:top w:val="nil"/>
              <w:left w:val="nil"/>
              <w:bottom w:val="single" w:sz="4" w:space="0" w:color="auto"/>
              <w:right w:val="single" w:sz="4" w:space="0" w:color="auto"/>
            </w:tcBorders>
            <w:shd w:val="clear" w:color="auto" w:fill="auto"/>
            <w:vAlign w:val="center"/>
            <w:hideMark/>
          </w:tcPr>
          <w:p w14:paraId="561E9F20" w14:textId="77777777" w:rsidR="00E20835" w:rsidRPr="00197D2E" w:rsidRDefault="00E20835" w:rsidP="00433B57">
            <w:pPr>
              <w:ind w:left="-75" w:right="-69"/>
              <w:jc w:val="center"/>
              <w:rPr>
                <w:sz w:val="22"/>
                <w:szCs w:val="22"/>
              </w:rPr>
            </w:pPr>
            <w:r w:rsidRPr="00197D2E">
              <w:rPr>
                <w:sz w:val="22"/>
                <w:szCs w:val="22"/>
              </w:rPr>
              <w:t>2,3</w:t>
            </w:r>
          </w:p>
        </w:tc>
        <w:tc>
          <w:tcPr>
            <w:tcW w:w="713" w:type="dxa"/>
            <w:tcBorders>
              <w:top w:val="nil"/>
              <w:left w:val="nil"/>
              <w:bottom w:val="single" w:sz="4" w:space="0" w:color="auto"/>
              <w:right w:val="single" w:sz="4" w:space="0" w:color="auto"/>
            </w:tcBorders>
            <w:shd w:val="clear" w:color="auto" w:fill="auto"/>
            <w:vAlign w:val="center"/>
            <w:hideMark/>
          </w:tcPr>
          <w:p w14:paraId="6FCB6218" w14:textId="77777777" w:rsidR="00E20835" w:rsidRPr="00197D2E" w:rsidRDefault="00E20835" w:rsidP="00433B57">
            <w:pPr>
              <w:ind w:left="-75" w:right="-69"/>
              <w:jc w:val="center"/>
              <w:rPr>
                <w:sz w:val="22"/>
                <w:szCs w:val="22"/>
              </w:rPr>
            </w:pPr>
            <w:r w:rsidRPr="00197D2E">
              <w:rPr>
                <w:sz w:val="22"/>
                <w:szCs w:val="22"/>
              </w:rPr>
              <w:t>3,1</w:t>
            </w:r>
          </w:p>
        </w:tc>
      </w:tr>
      <w:tr w:rsidR="00197D2E" w:rsidRPr="00197D2E" w14:paraId="08A43F93"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F1144AC" w14:textId="77777777" w:rsidR="00E20835" w:rsidRPr="00197D2E" w:rsidRDefault="00E20835" w:rsidP="00E20835">
            <w:pPr>
              <w:jc w:val="center"/>
              <w:rPr>
                <w:sz w:val="22"/>
                <w:szCs w:val="22"/>
              </w:rPr>
            </w:pPr>
            <w:r w:rsidRPr="00197D2E">
              <w:rPr>
                <w:sz w:val="22"/>
                <w:szCs w:val="22"/>
              </w:rPr>
              <w:t>8</w:t>
            </w:r>
          </w:p>
        </w:tc>
        <w:tc>
          <w:tcPr>
            <w:tcW w:w="1573" w:type="dxa"/>
            <w:tcBorders>
              <w:top w:val="nil"/>
              <w:left w:val="nil"/>
              <w:bottom w:val="single" w:sz="4" w:space="0" w:color="auto"/>
              <w:right w:val="single" w:sz="4" w:space="0" w:color="auto"/>
            </w:tcBorders>
            <w:shd w:val="clear" w:color="auto" w:fill="auto"/>
            <w:vAlign w:val="center"/>
            <w:hideMark/>
          </w:tcPr>
          <w:p w14:paraId="04847C90" w14:textId="77777777" w:rsidR="00E20835" w:rsidRPr="00197D2E" w:rsidRDefault="00E20835" w:rsidP="00E20835">
            <w:pPr>
              <w:jc w:val="center"/>
              <w:rPr>
                <w:sz w:val="22"/>
                <w:szCs w:val="22"/>
              </w:rPr>
            </w:pPr>
            <w:r w:rsidRPr="00197D2E">
              <w:rPr>
                <w:sz w:val="22"/>
                <w:szCs w:val="22"/>
              </w:rPr>
              <w:t>Сухой остаток</w:t>
            </w:r>
          </w:p>
        </w:tc>
        <w:tc>
          <w:tcPr>
            <w:tcW w:w="914" w:type="dxa"/>
            <w:tcBorders>
              <w:top w:val="nil"/>
              <w:left w:val="nil"/>
              <w:bottom w:val="single" w:sz="4" w:space="0" w:color="auto"/>
              <w:right w:val="single" w:sz="4" w:space="0" w:color="auto"/>
            </w:tcBorders>
            <w:shd w:val="clear" w:color="auto" w:fill="auto"/>
            <w:vAlign w:val="center"/>
            <w:hideMark/>
          </w:tcPr>
          <w:p w14:paraId="69AB6060"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6E9D2853" w14:textId="77777777" w:rsidR="00E20835" w:rsidRPr="00197D2E" w:rsidRDefault="00E20835" w:rsidP="00433B57">
            <w:pPr>
              <w:ind w:left="-75" w:right="-69"/>
              <w:jc w:val="center"/>
              <w:rPr>
                <w:sz w:val="22"/>
                <w:szCs w:val="22"/>
              </w:rPr>
            </w:pPr>
            <w:r w:rsidRPr="00197D2E">
              <w:rPr>
                <w:sz w:val="22"/>
                <w:szCs w:val="22"/>
              </w:rPr>
              <w:t>95</w:t>
            </w:r>
          </w:p>
        </w:tc>
        <w:tc>
          <w:tcPr>
            <w:tcW w:w="570" w:type="dxa"/>
            <w:tcBorders>
              <w:top w:val="nil"/>
              <w:left w:val="nil"/>
              <w:bottom w:val="single" w:sz="4" w:space="0" w:color="auto"/>
              <w:right w:val="single" w:sz="4" w:space="0" w:color="auto"/>
            </w:tcBorders>
            <w:shd w:val="clear" w:color="auto" w:fill="auto"/>
            <w:vAlign w:val="center"/>
            <w:hideMark/>
          </w:tcPr>
          <w:p w14:paraId="1E20F61C" w14:textId="77777777" w:rsidR="00E20835" w:rsidRPr="00197D2E" w:rsidRDefault="00E20835" w:rsidP="00433B57">
            <w:pPr>
              <w:ind w:left="-75" w:right="-69"/>
              <w:jc w:val="center"/>
              <w:rPr>
                <w:sz w:val="22"/>
                <w:szCs w:val="22"/>
              </w:rPr>
            </w:pPr>
            <w:r w:rsidRPr="00197D2E">
              <w:rPr>
                <w:sz w:val="22"/>
                <w:szCs w:val="22"/>
              </w:rPr>
              <w:t>89</w:t>
            </w:r>
          </w:p>
        </w:tc>
        <w:tc>
          <w:tcPr>
            <w:tcW w:w="582" w:type="dxa"/>
            <w:tcBorders>
              <w:top w:val="nil"/>
              <w:left w:val="nil"/>
              <w:bottom w:val="single" w:sz="4" w:space="0" w:color="auto"/>
              <w:right w:val="single" w:sz="4" w:space="0" w:color="auto"/>
            </w:tcBorders>
            <w:shd w:val="clear" w:color="auto" w:fill="auto"/>
            <w:vAlign w:val="center"/>
            <w:hideMark/>
          </w:tcPr>
          <w:p w14:paraId="718E50AF" w14:textId="77777777" w:rsidR="00E20835" w:rsidRPr="00197D2E" w:rsidRDefault="00E20835" w:rsidP="00433B57">
            <w:pPr>
              <w:ind w:left="-75" w:right="-69"/>
              <w:jc w:val="center"/>
              <w:rPr>
                <w:sz w:val="22"/>
                <w:szCs w:val="22"/>
              </w:rPr>
            </w:pPr>
            <w:r w:rsidRPr="00197D2E">
              <w:rPr>
                <w:sz w:val="22"/>
                <w:szCs w:val="22"/>
              </w:rPr>
              <w:t>101</w:t>
            </w:r>
          </w:p>
        </w:tc>
        <w:tc>
          <w:tcPr>
            <w:tcW w:w="570" w:type="dxa"/>
            <w:tcBorders>
              <w:top w:val="nil"/>
              <w:left w:val="nil"/>
              <w:bottom w:val="single" w:sz="4" w:space="0" w:color="auto"/>
              <w:right w:val="single" w:sz="4" w:space="0" w:color="auto"/>
            </w:tcBorders>
            <w:shd w:val="clear" w:color="auto" w:fill="auto"/>
            <w:vAlign w:val="center"/>
            <w:hideMark/>
          </w:tcPr>
          <w:p w14:paraId="7BBA3278" w14:textId="77777777" w:rsidR="00E20835" w:rsidRPr="00197D2E" w:rsidRDefault="00E20835" w:rsidP="00433B57">
            <w:pPr>
              <w:ind w:left="-75" w:right="-69"/>
              <w:jc w:val="center"/>
              <w:rPr>
                <w:sz w:val="22"/>
                <w:szCs w:val="22"/>
              </w:rPr>
            </w:pPr>
            <w:r w:rsidRPr="00197D2E">
              <w:rPr>
                <w:sz w:val="22"/>
                <w:szCs w:val="22"/>
              </w:rPr>
              <w:t>45</w:t>
            </w:r>
          </w:p>
        </w:tc>
        <w:tc>
          <w:tcPr>
            <w:tcW w:w="570" w:type="dxa"/>
            <w:tcBorders>
              <w:top w:val="nil"/>
              <w:left w:val="nil"/>
              <w:bottom w:val="single" w:sz="4" w:space="0" w:color="auto"/>
              <w:right w:val="single" w:sz="4" w:space="0" w:color="auto"/>
            </w:tcBorders>
            <w:shd w:val="clear" w:color="auto" w:fill="auto"/>
            <w:vAlign w:val="center"/>
            <w:hideMark/>
          </w:tcPr>
          <w:p w14:paraId="312F3130" w14:textId="77777777" w:rsidR="00E20835" w:rsidRPr="00197D2E" w:rsidRDefault="00E20835" w:rsidP="00433B57">
            <w:pPr>
              <w:ind w:left="-75" w:right="-69"/>
              <w:jc w:val="center"/>
              <w:rPr>
                <w:sz w:val="22"/>
                <w:szCs w:val="22"/>
              </w:rPr>
            </w:pPr>
            <w:r w:rsidRPr="00197D2E">
              <w:rPr>
                <w:sz w:val="22"/>
                <w:szCs w:val="22"/>
              </w:rPr>
              <w:t>40</w:t>
            </w:r>
          </w:p>
        </w:tc>
        <w:tc>
          <w:tcPr>
            <w:tcW w:w="582" w:type="dxa"/>
            <w:tcBorders>
              <w:top w:val="nil"/>
              <w:left w:val="nil"/>
              <w:bottom w:val="single" w:sz="4" w:space="0" w:color="auto"/>
              <w:right w:val="single" w:sz="4" w:space="0" w:color="auto"/>
            </w:tcBorders>
            <w:shd w:val="clear" w:color="auto" w:fill="auto"/>
            <w:vAlign w:val="center"/>
            <w:hideMark/>
          </w:tcPr>
          <w:p w14:paraId="7A7EC132" w14:textId="77777777" w:rsidR="00E20835" w:rsidRPr="00197D2E" w:rsidRDefault="00E20835" w:rsidP="00433B57">
            <w:pPr>
              <w:ind w:left="-75" w:right="-69"/>
              <w:jc w:val="center"/>
              <w:rPr>
                <w:sz w:val="22"/>
                <w:szCs w:val="22"/>
              </w:rPr>
            </w:pPr>
            <w:r w:rsidRPr="00197D2E">
              <w:rPr>
                <w:sz w:val="22"/>
                <w:szCs w:val="22"/>
              </w:rPr>
              <w:t>50</w:t>
            </w:r>
          </w:p>
        </w:tc>
        <w:tc>
          <w:tcPr>
            <w:tcW w:w="670" w:type="dxa"/>
            <w:tcBorders>
              <w:top w:val="nil"/>
              <w:left w:val="nil"/>
              <w:bottom w:val="single" w:sz="4" w:space="0" w:color="auto"/>
              <w:right w:val="single" w:sz="4" w:space="0" w:color="auto"/>
            </w:tcBorders>
            <w:shd w:val="clear" w:color="auto" w:fill="auto"/>
            <w:vAlign w:val="center"/>
            <w:hideMark/>
          </w:tcPr>
          <w:p w14:paraId="6BC6954B" w14:textId="77777777" w:rsidR="00E20835" w:rsidRPr="00197D2E" w:rsidRDefault="00E20835" w:rsidP="00433B57">
            <w:pPr>
              <w:ind w:left="-75" w:right="-69"/>
              <w:jc w:val="center"/>
              <w:rPr>
                <w:sz w:val="22"/>
                <w:szCs w:val="22"/>
              </w:rPr>
            </w:pPr>
            <w:r w:rsidRPr="00197D2E">
              <w:rPr>
                <w:sz w:val="22"/>
                <w:szCs w:val="22"/>
              </w:rPr>
              <w:t>90</w:t>
            </w:r>
          </w:p>
        </w:tc>
        <w:tc>
          <w:tcPr>
            <w:tcW w:w="570" w:type="dxa"/>
            <w:tcBorders>
              <w:top w:val="nil"/>
              <w:left w:val="nil"/>
              <w:bottom w:val="single" w:sz="4" w:space="0" w:color="auto"/>
              <w:right w:val="single" w:sz="4" w:space="0" w:color="auto"/>
            </w:tcBorders>
            <w:shd w:val="clear" w:color="auto" w:fill="auto"/>
            <w:vAlign w:val="center"/>
            <w:hideMark/>
          </w:tcPr>
          <w:p w14:paraId="3C5A6172" w14:textId="77777777" w:rsidR="00E20835" w:rsidRPr="00197D2E" w:rsidRDefault="00E20835" w:rsidP="00433B57">
            <w:pPr>
              <w:ind w:left="-75" w:right="-69"/>
              <w:jc w:val="center"/>
              <w:rPr>
                <w:sz w:val="22"/>
                <w:szCs w:val="22"/>
              </w:rPr>
            </w:pPr>
            <w:r w:rsidRPr="00197D2E">
              <w:rPr>
                <w:sz w:val="22"/>
                <w:szCs w:val="22"/>
              </w:rPr>
              <w:t>80</w:t>
            </w:r>
          </w:p>
        </w:tc>
        <w:tc>
          <w:tcPr>
            <w:tcW w:w="582" w:type="dxa"/>
            <w:tcBorders>
              <w:top w:val="nil"/>
              <w:left w:val="nil"/>
              <w:bottom w:val="single" w:sz="4" w:space="0" w:color="auto"/>
              <w:right w:val="single" w:sz="4" w:space="0" w:color="auto"/>
            </w:tcBorders>
            <w:shd w:val="clear" w:color="auto" w:fill="auto"/>
            <w:vAlign w:val="center"/>
            <w:hideMark/>
          </w:tcPr>
          <w:p w14:paraId="72592E59" w14:textId="77777777" w:rsidR="00E20835" w:rsidRPr="00197D2E" w:rsidRDefault="00E20835" w:rsidP="00433B57">
            <w:pPr>
              <w:ind w:left="-75" w:right="-69"/>
              <w:jc w:val="center"/>
              <w:rPr>
                <w:sz w:val="22"/>
                <w:szCs w:val="22"/>
              </w:rPr>
            </w:pPr>
            <w:r w:rsidRPr="00197D2E">
              <w:rPr>
                <w:sz w:val="22"/>
                <w:szCs w:val="22"/>
              </w:rPr>
              <w:t>100</w:t>
            </w:r>
          </w:p>
        </w:tc>
        <w:tc>
          <w:tcPr>
            <w:tcW w:w="570" w:type="dxa"/>
            <w:tcBorders>
              <w:top w:val="nil"/>
              <w:left w:val="nil"/>
              <w:bottom w:val="single" w:sz="4" w:space="0" w:color="auto"/>
              <w:right w:val="single" w:sz="4" w:space="0" w:color="auto"/>
            </w:tcBorders>
            <w:shd w:val="clear" w:color="auto" w:fill="auto"/>
            <w:vAlign w:val="center"/>
            <w:hideMark/>
          </w:tcPr>
          <w:p w14:paraId="625407AA" w14:textId="77777777" w:rsidR="00E20835" w:rsidRPr="00197D2E" w:rsidRDefault="00E20835" w:rsidP="00433B57">
            <w:pPr>
              <w:ind w:left="-75" w:right="-69"/>
              <w:jc w:val="center"/>
              <w:rPr>
                <w:sz w:val="22"/>
                <w:szCs w:val="22"/>
              </w:rPr>
            </w:pPr>
            <w:r w:rsidRPr="00197D2E">
              <w:rPr>
                <w:sz w:val="22"/>
                <w:szCs w:val="22"/>
              </w:rPr>
              <w:t>77</w:t>
            </w:r>
          </w:p>
        </w:tc>
        <w:tc>
          <w:tcPr>
            <w:tcW w:w="582" w:type="dxa"/>
            <w:tcBorders>
              <w:top w:val="nil"/>
              <w:left w:val="nil"/>
              <w:bottom w:val="single" w:sz="4" w:space="0" w:color="auto"/>
              <w:right w:val="single" w:sz="4" w:space="0" w:color="auto"/>
            </w:tcBorders>
            <w:shd w:val="clear" w:color="auto" w:fill="auto"/>
            <w:vAlign w:val="center"/>
            <w:hideMark/>
          </w:tcPr>
          <w:p w14:paraId="4CB6DDFF" w14:textId="77777777" w:rsidR="00E20835" w:rsidRPr="00197D2E" w:rsidRDefault="00E20835" w:rsidP="00433B57">
            <w:pPr>
              <w:ind w:left="-75" w:right="-69"/>
              <w:jc w:val="center"/>
              <w:rPr>
                <w:sz w:val="22"/>
                <w:szCs w:val="22"/>
              </w:rPr>
            </w:pPr>
            <w:r w:rsidRPr="00197D2E">
              <w:rPr>
                <w:sz w:val="22"/>
                <w:szCs w:val="22"/>
              </w:rPr>
              <w:t>83</w:t>
            </w:r>
          </w:p>
        </w:tc>
        <w:tc>
          <w:tcPr>
            <w:tcW w:w="1131" w:type="dxa"/>
            <w:tcBorders>
              <w:top w:val="nil"/>
              <w:left w:val="nil"/>
              <w:bottom w:val="single" w:sz="4" w:space="0" w:color="auto"/>
              <w:right w:val="single" w:sz="4" w:space="0" w:color="auto"/>
            </w:tcBorders>
            <w:shd w:val="clear" w:color="auto" w:fill="auto"/>
            <w:vAlign w:val="center"/>
            <w:hideMark/>
          </w:tcPr>
          <w:p w14:paraId="1E6F664A" w14:textId="77777777" w:rsidR="00E20835" w:rsidRPr="00197D2E" w:rsidRDefault="00E20835" w:rsidP="00433B57">
            <w:pPr>
              <w:ind w:left="-75" w:right="-69"/>
              <w:jc w:val="center"/>
              <w:rPr>
                <w:sz w:val="22"/>
                <w:szCs w:val="22"/>
              </w:rPr>
            </w:pPr>
            <w:r w:rsidRPr="00197D2E">
              <w:rPr>
                <w:sz w:val="22"/>
                <w:szCs w:val="22"/>
              </w:rPr>
              <w:t>1000</w:t>
            </w:r>
          </w:p>
        </w:tc>
        <w:tc>
          <w:tcPr>
            <w:tcW w:w="717" w:type="dxa"/>
            <w:tcBorders>
              <w:top w:val="nil"/>
              <w:left w:val="nil"/>
              <w:bottom w:val="single" w:sz="4" w:space="0" w:color="auto"/>
              <w:right w:val="single" w:sz="4" w:space="0" w:color="auto"/>
            </w:tcBorders>
            <w:shd w:val="clear" w:color="auto" w:fill="auto"/>
            <w:vAlign w:val="center"/>
            <w:hideMark/>
          </w:tcPr>
          <w:p w14:paraId="32B3F8E1"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3D5F9AF7"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17C8DDA9" w14:textId="77777777" w:rsidR="00E20835" w:rsidRPr="00197D2E" w:rsidRDefault="00E20835" w:rsidP="00433B57">
            <w:pPr>
              <w:ind w:left="-75" w:right="-69"/>
              <w:jc w:val="center"/>
              <w:rPr>
                <w:sz w:val="22"/>
                <w:szCs w:val="22"/>
              </w:rPr>
            </w:pPr>
            <w:r w:rsidRPr="00197D2E">
              <w:rPr>
                <w:sz w:val="22"/>
                <w:szCs w:val="22"/>
              </w:rPr>
              <w:t>1000</w:t>
            </w:r>
          </w:p>
        </w:tc>
        <w:tc>
          <w:tcPr>
            <w:tcW w:w="717" w:type="dxa"/>
            <w:tcBorders>
              <w:top w:val="nil"/>
              <w:left w:val="nil"/>
              <w:bottom w:val="single" w:sz="4" w:space="0" w:color="auto"/>
              <w:right w:val="single" w:sz="4" w:space="0" w:color="auto"/>
            </w:tcBorders>
            <w:shd w:val="clear" w:color="auto" w:fill="auto"/>
            <w:vAlign w:val="center"/>
            <w:hideMark/>
          </w:tcPr>
          <w:p w14:paraId="0FEC4D67"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776213F3"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683C6368"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2027AC44" w14:textId="77777777" w:rsidR="00E20835" w:rsidRPr="00197D2E" w:rsidRDefault="00E20835" w:rsidP="00E20835">
            <w:pPr>
              <w:jc w:val="center"/>
              <w:rPr>
                <w:sz w:val="22"/>
                <w:szCs w:val="22"/>
              </w:rPr>
            </w:pPr>
            <w:r w:rsidRPr="00197D2E">
              <w:rPr>
                <w:sz w:val="22"/>
                <w:szCs w:val="22"/>
              </w:rPr>
              <w:t>9</w:t>
            </w:r>
          </w:p>
        </w:tc>
        <w:tc>
          <w:tcPr>
            <w:tcW w:w="1573" w:type="dxa"/>
            <w:tcBorders>
              <w:top w:val="nil"/>
              <w:left w:val="nil"/>
              <w:bottom w:val="single" w:sz="4" w:space="0" w:color="auto"/>
              <w:right w:val="single" w:sz="4" w:space="0" w:color="auto"/>
            </w:tcBorders>
            <w:shd w:val="clear" w:color="auto" w:fill="auto"/>
            <w:vAlign w:val="center"/>
            <w:hideMark/>
          </w:tcPr>
          <w:p w14:paraId="2D087995" w14:textId="77777777" w:rsidR="00E20835" w:rsidRPr="00197D2E" w:rsidRDefault="00E20835" w:rsidP="00E20835">
            <w:pPr>
              <w:jc w:val="center"/>
              <w:rPr>
                <w:sz w:val="22"/>
                <w:szCs w:val="22"/>
              </w:rPr>
            </w:pPr>
            <w:r w:rsidRPr="00197D2E">
              <w:rPr>
                <w:sz w:val="22"/>
                <w:szCs w:val="22"/>
              </w:rPr>
              <w:t>Железо общее</w:t>
            </w:r>
          </w:p>
        </w:tc>
        <w:tc>
          <w:tcPr>
            <w:tcW w:w="914" w:type="dxa"/>
            <w:tcBorders>
              <w:top w:val="nil"/>
              <w:left w:val="nil"/>
              <w:bottom w:val="single" w:sz="4" w:space="0" w:color="auto"/>
              <w:right w:val="single" w:sz="4" w:space="0" w:color="auto"/>
            </w:tcBorders>
            <w:shd w:val="clear" w:color="auto" w:fill="auto"/>
            <w:vAlign w:val="center"/>
            <w:hideMark/>
          </w:tcPr>
          <w:p w14:paraId="392D0A8B"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0FFA3FEE" w14:textId="77777777" w:rsidR="00E20835" w:rsidRPr="00197D2E" w:rsidRDefault="00E20835" w:rsidP="00433B57">
            <w:pPr>
              <w:ind w:left="-75" w:right="-69"/>
              <w:jc w:val="center"/>
              <w:rPr>
                <w:sz w:val="22"/>
                <w:szCs w:val="22"/>
              </w:rPr>
            </w:pPr>
            <w:r w:rsidRPr="00197D2E">
              <w:rPr>
                <w:sz w:val="22"/>
                <w:szCs w:val="22"/>
              </w:rPr>
              <w:t>1,9</w:t>
            </w:r>
          </w:p>
        </w:tc>
        <w:tc>
          <w:tcPr>
            <w:tcW w:w="570" w:type="dxa"/>
            <w:tcBorders>
              <w:top w:val="nil"/>
              <w:left w:val="nil"/>
              <w:bottom w:val="single" w:sz="4" w:space="0" w:color="auto"/>
              <w:right w:val="single" w:sz="4" w:space="0" w:color="auto"/>
            </w:tcBorders>
            <w:shd w:val="clear" w:color="auto" w:fill="auto"/>
            <w:vAlign w:val="center"/>
            <w:hideMark/>
          </w:tcPr>
          <w:p w14:paraId="0E73413D" w14:textId="77777777" w:rsidR="00E20835" w:rsidRPr="00197D2E" w:rsidRDefault="00E20835" w:rsidP="00433B57">
            <w:pPr>
              <w:ind w:left="-75" w:right="-69"/>
              <w:jc w:val="center"/>
              <w:rPr>
                <w:sz w:val="22"/>
                <w:szCs w:val="22"/>
              </w:rPr>
            </w:pPr>
            <w:r w:rsidRPr="00197D2E">
              <w:rPr>
                <w:sz w:val="22"/>
                <w:szCs w:val="22"/>
              </w:rPr>
              <w:t>1,6</w:t>
            </w:r>
          </w:p>
        </w:tc>
        <w:tc>
          <w:tcPr>
            <w:tcW w:w="582" w:type="dxa"/>
            <w:tcBorders>
              <w:top w:val="nil"/>
              <w:left w:val="nil"/>
              <w:bottom w:val="single" w:sz="4" w:space="0" w:color="auto"/>
              <w:right w:val="single" w:sz="4" w:space="0" w:color="auto"/>
            </w:tcBorders>
            <w:shd w:val="clear" w:color="auto" w:fill="auto"/>
            <w:vAlign w:val="center"/>
            <w:hideMark/>
          </w:tcPr>
          <w:p w14:paraId="769A8857" w14:textId="77777777" w:rsidR="00E20835" w:rsidRPr="00197D2E" w:rsidRDefault="00E20835" w:rsidP="00433B57">
            <w:pPr>
              <w:ind w:left="-75" w:right="-69"/>
              <w:jc w:val="center"/>
              <w:rPr>
                <w:sz w:val="22"/>
                <w:szCs w:val="22"/>
              </w:rPr>
            </w:pPr>
            <w:r w:rsidRPr="00197D2E">
              <w:rPr>
                <w:sz w:val="22"/>
                <w:szCs w:val="22"/>
              </w:rPr>
              <w:t>2,3</w:t>
            </w:r>
          </w:p>
        </w:tc>
        <w:tc>
          <w:tcPr>
            <w:tcW w:w="570" w:type="dxa"/>
            <w:tcBorders>
              <w:top w:val="nil"/>
              <w:left w:val="nil"/>
              <w:bottom w:val="single" w:sz="4" w:space="0" w:color="auto"/>
              <w:right w:val="single" w:sz="4" w:space="0" w:color="auto"/>
            </w:tcBorders>
            <w:shd w:val="clear" w:color="auto" w:fill="auto"/>
            <w:vAlign w:val="center"/>
            <w:hideMark/>
          </w:tcPr>
          <w:p w14:paraId="216D60E0" w14:textId="77777777" w:rsidR="00E20835" w:rsidRPr="00197D2E" w:rsidRDefault="00E20835" w:rsidP="00433B57">
            <w:pPr>
              <w:ind w:left="-75" w:right="-69"/>
              <w:jc w:val="center"/>
              <w:rPr>
                <w:sz w:val="22"/>
                <w:szCs w:val="22"/>
              </w:rPr>
            </w:pPr>
            <w:r w:rsidRPr="00197D2E">
              <w:rPr>
                <w:sz w:val="22"/>
                <w:szCs w:val="22"/>
              </w:rPr>
              <w:t>0,9</w:t>
            </w:r>
          </w:p>
        </w:tc>
        <w:tc>
          <w:tcPr>
            <w:tcW w:w="570" w:type="dxa"/>
            <w:tcBorders>
              <w:top w:val="nil"/>
              <w:left w:val="nil"/>
              <w:bottom w:val="single" w:sz="4" w:space="0" w:color="auto"/>
              <w:right w:val="single" w:sz="4" w:space="0" w:color="auto"/>
            </w:tcBorders>
            <w:shd w:val="clear" w:color="auto" w:fill="auto"/>
            <w:vAlign w:val="center"/>
            <w:hideMark/>
          </w:tcPr>
          <w:p w14:paraId="7C2A412C" w14:textId="77777777" w:rsidR="00E20835" w:rsidRPr="00197D2E" w:rsidRDefault="00E20835" w:rsidP="00433B57">
            <w:pPr>
              <w:ind w:left="-75" w:right="-69"/>
              <w:jc w:val="center"/>
              <w:rPr>
                <w:sz w:val="22"/>
                <w:szCs w:val="22"/>
              </w:rPr>
            </w:pPr>
            <w:r w:rsidRPr="00197D2E">
              <w:rPr>
                <w:sz w:val="22"/>
                <w:szCs w:val="22"/>
              </w:rPr>
              <w:t>0,5</w:t>
            </w:r>
          </w:p>
        </w:tc>
        <w:tc>
          <w:tcPr>
            <w:tcW w:w="582" w:type="dxa"/>
            <w:tcBorders>
              <w:top w:val="nil"/>
              <w:left w:val="nil"/>
              <w:bottom w:val="single" w:sz="4" w:space="0" w:color="auto"/>
              <w:right w:val="single" w:sz="4" w:space="0" w:color="auto"/>
            </w:tcBorders>
            <w:shd w:val="clear" w:color="auto" w:fill="auto"/>
            <w:vAlign w:val="center"/>
            <w:hideMark/>
          </w:tcPr>
          <w:p w14:paraId="7C131FFB" w14:textId="77777777" w:rsidR="00E20835" w:rsidRPr="00197D2E" w:rsidRDefault="00E20835" w:rsidP="00433B57">
            <w:pPr>
              <w:ind w:left="-75" w:right="-69"/>
              <w:jc w:val="center"/>
              <w:rPr>
                <w:sz w:val="22"/>
                <w:szCs w:val="22"/>
              </w:rPr>
            </w:pPr>
            <w:r w:rsidRPr="00197D2E">
              <w:rPr>
                <w:sz w:val="22"/>
                <w:szCs w:val="22"/>
              </w:rPr>
              <w:t>1,3</w:t>
            </w:r>
          </w:p>
        </w:tc>
        <w:tc>
          <w:tcPr>
            <w:tcW w:w="670" w:type="dxa"/>
            <w:tcBorders>
              <w:top w:val="nil"/>
              <w:left w:val="nil"/>
              <w:bottom w:val="single" w:sz="4" w:space="0" w:color="auto"/>
              <w:right w:val="single" w:sz="4" w:space="0" w:color="auto"/>
            </w:tcBorders>
            <w:shd w:val="clear" w:color="auto" w:fill="auto"/>
            <w:vAlign w:val="center"/>
            <w:hideMark/>
          </w:tcPr>
          <w:p w14:paraId="04BEC8B6" w14:textId="77777777" w:rsidR="00E20835" w:rsidRPr="00197D2E" w:rsidRDefault="00E20835" w:rsidP="00433B57">
            <w:pPr>
              <w:ind w:left="-75" w:right="-69"/>
              <w:jc w:val="center"/>
              <w:rPr>
                <w:sz w:val="22"/>
                <w:szCs w:val="22"/>
              </w:rPr>
            </w:pPr>
            <w:r w:rsidRPr="00197D2E">
              <w:rPr>
                <w:sz w:val="22"/>
                <w:szCs w:val="22"/>
              </w:rPr>
              <w:t>1,4</w:t>
            </w:r>
          </w:p>
        </w:tc>
        <w:tc>
          <w:tcPr>
            <w:tcW w:w="570" w:type="dxa"/>
            <w:tcBorders>
              <w:top w:val="nil"/>
              <w:left w:val="nil"/>
              <w:bottom w:val="single" w:sz="4" w:space="0" w:color="auto"/>
              <w:right w:val="single" w:sz="4" w:space="0" w:color="auto"/>
            </w:tcBorders>
            <w:shd w:val="clear" w:color="auto" w:fill="auto"/>
            <w:vAlign w:val="center"/>
            <w:hideMark/>
          </w:tcPr>
          <w:p w14:paraId="2626B095" w14:textId="77777777" w:rsidR="00E20835" w:rsidRPr="00197D2E" w:rsidRDefault="00E20835" w:rsidP="00433B57">
            <w:pPr>
              <w:ind w:left="-75" w:right="-69"/>
              <w:jc w:val="center"/>
              <w:rPr>
                <w:sz w:val="22"/>
                <w:szCs w:val="22"/>
              </w:rPr>
            </w:pPr>
            <w:r w:rsidRPr="00197D2E">
              <w:rPr>
                <w:sz w:val="22"/>
                <w:szCs w:val="22"/>
              </w:rPr>
              <w:t>1,1</w:t>
            </w:r>
          </w:p>
        </w:tc>
        <w:tc>
          <w:tcPr>
            <w:tcW w:w="582" w:type="dxa"/>
            <w:tcBorders>
              <w:top w:val="nil"/>
              <w:left w:val="nil"/>
              <w:bottom w:val="single" w:sz="4" w:space="0" w:color="auto"/>
              <w:right w:val="single" w:sz="4" w:space="0" w:color="auto"/>
            </w:tcBorders>
            <w:shd w:val="clear" w:color="auto" w:fill="auto"/>
            <w:vAlign w:val="center"/>
            <w:hideMark/>
          </w:tcPr>
          <w:p w14:paraId="3550FC07" w14:textId="77777777" w:rsidR="00E20835" w:rsidRPr="00197D2E" w:rsidRDefault="00E20835" w:rsidP="00433B57">
            <w:pPr>
              <w:ind w:left="-75" w:right="-69"/>
              <w:jc w:val="center"/>
              <w:rPr>
                <w:sz w:val="22"/>
                <w:szCs w:val="22"/>
              </w:rPr>
            </w:pPr>
            <w:r w:rsidRPr="00197D2E">
              <w:rPr>
                <w:sz w:val="22"/>
                <w:szCs w:val="22"/>
              </w:rPr>
              <w:t>1,6</w:t>
            </w:r>
          </w:p>
        </w:tc>
        <w:tc>
          <w:tcPr>
            <w:tcW w:w="570" w:type="dxa"/>
            <w:tcBorders>
              <w:top w:val="nil"/>
              <w:left w:val="nil"/>
              <w:bottom w:val="single" w:sz="4" w:space="0" w:color="auto"/>
              <w:right w:val="single" w:sz="4" w:space="0" w:color="auto"/>
            </w:tcBorders>
            <w:shd w:val="clear" w:color="auto" w:fill="auto"/>
            <w:vAlign w:val="center"/>
            <w:hideMark/>
          </w:tcPr>
          <w:p w14:paraId="7EE15F59" w14:textId="77777777" w:rsidR="00E20835" w:rsidRPr="00197D2E" w:rsidRDefault="00E20835" w:rsidP="00433B57">
            <w:pPr>
              <w:ind w:left="-75" w:right="-69"/>
              <w:jc w:val="center"/>
              <w:rPr>
                <w:sz w:val="22"/>
                <w:szCs w:val="22"/>
              </w:rPr>
            </w:pPr>
            <w:r w:rsidRPr="00197D2E">
              <w:rPr>
                <w:sz w:val="22"/>
                <w:szCs w:val="22"/>
              </w:rPr>
              <w:t>1,4</w:t>
            </w:r>
          </w:p>
        </w:tc>
        <w:tc>
          <w:tcPr>
            <w:tcW w:w="582" w:type="dxa"/>
            <w:tcBorders>
              <w:top w:val="nil"/>
              <w:left w:val="nil"/>
              <w:bottom w:val="single" w:sz="4" w:space="0" w:color="auto"/>
              <w:right w:val="single" w:sz="4" w:space="0" w:color="auto"/>
            </w:tcBorders>
            <w:shd w:val="clear" w:color="auto" w:fill="auto"/>
            <w:vAlign w:val="center"/>
            <w:hideMark/>
          </w:tcPr>
          <w:p w14:paraId="2713CC20" w14:textId="77777777" w:rsidR="00E20835" w:rsidRPr="00197D2E" w:rsidRDefault="00E20835" w:rsidP="00433B57">
            <w:pPr>
              <w:ind w:left="-75" w:right="-69"/>
              <w:jc w:val="center"/>
              <w:rPr>
                <w:sz w:val="22"/>
                <w:szCs w:val="22"/>
              </w:rPr>
            </w:pPr>
            <w:r w:rsidRPr="00197D2E">
              <w:rPr>
                <w:sz w:val="22"/>
                <w:szCs w:val="22"/>
              </w:rPr>
              <w:t>1,7</w:t>
            </w:r>
          </w:p>
        </w:tc>
        <w:tc>
          <w:tcPr>
            <w:tcW w:w="1131" w:type="dxa"/>
            <w:tcBorders>
              <w:top w:val="nil"/>
              <w:left w:val="nil"/>
              <w:bottom w:val="single" w:sz="4" w:space="0" w:color="auto"/>
              <w:right w:val="single" w:sz="4" w:space="0" w:color="auto"/>
            </w:tcBorders>
            <w:shd w:val="clear" w:color="auto" w:fill="auto"/>
            <w:vAlign w:val="center"/>
            <w:hideMark/>
          </w:tcPr>
          <w:p w14:paraId="3D8AA597" w14:textId="77777777" w:rsidR="00E20835" w:rsidRPr="00197D2E" w:rsidRDefault="00E20835" w:rsidP="00433B57">
            <w:pPr>
              <w:ind w:left="-75" w:right="-69"/>
              <w:jc w:val="center"/>
              <w:rPr>
                <w:sz w:val="22"/>
                <w:szCs w:val="22"/>
              </w:rPr>
            </w:pPr>
            <w:r w:rsidRPr="00197D2E">
              <w:rPr>
                <w:sz w:val="22"/>
                <w:szCs w:val="22"/>
              </w:rPr>
              <w:t>0,3</w:t>
            </w:r>
          </w:p>
        </w:tc>
        <w:tc>
          <w:tcPr>
            <w:tcW w:w="717" w:type="dxa"/>
            <w:tcBorders>
              <w:top w:val="nil"/>
              <w:left w:val="nil"/>
              <w:bottom w:val="single" w:sz="4" w:space="0" w:color="auto"/>
              <w:right w:val="single" w:sz="4" w:space="0" w:color="auto"/>
            </w:tcBorders>
            <w:shd w:val="clear" w:color="auto" w:fill="auto"/>
            <w:vAlign w:val="center"/>
            <w:hideMark/>
          </w:tcPr>
          <w:p w14:paraId="0AFF7404" w14:textId="77777777" w:rsidR="00E20835" w:rsidRPr="00197D2E" w:rsidRDefault="00E20835" w:rsidP="00433B57">
            <w:pPr>
              <w:ind w:left="-75" w:right="-69"/>
              <w:jc w:val="center"/>
              <w:rPr>
                <w:sz w:val="22"/>
                <w:szCs w:val="22"/>
              </w:rPr>
            </w:pPr>
            <w:r w:rsidRPr="00197D2E">
              <w:rPr>
                <w:sz w:val="22"/>
                <w:szCs w:val="22"/>
              </w:rPr>
              <w:t>4,7</w:t>
            </w:r>
          </w:p>
        </w:tc>
        <w:tc>
          <w:tcPr>
            <w:tcW w:w="713" w:type="dxa"/>
            <w:tcBorders>
              <w:top w:val="nil"/>
              <w:left w:val="nil"/>
              <w:bottom w:val="single" w:sz="4" w:space="0" w:color="auto"/>
              <w:right w:val="single" w:sz="4" w:space="0" w:color="auto"/>
            </w:tcBorders>
            <w:shd w:val="clear" w:color="auto" w:fill="auto"/>
            <w:vAlign w:val="center"/>
            <w:hideMark/>
          </w:tcPr>
          <w:p w14:paraId="05126EFC" w14:textId="77777777" w:rsidR="00E20835" w:rsidRPr="00197D2E" w:rsidRDefault="00E20835" w:rsidP="00433B57">
            <w:pPr>
              <w:ind w:left="-75" w:right="-69"/>
              <w:jc w:val="center"/>
              <w:rPr>
                <w:sz w:val="22"/>
                <w:szCs w:val="22"/>
              </w:rPr>
            </w:pPr>
            <w:r w:rsidRPr="00197D2E">
              <w:rPr>
                <w:sz w:val="22"/>
                <w:szCs w:val="22"/>
              </w:rPr>
              <w:t>5,7</w:t>
            </w:r>
          </w:p>
        </w:tc>
        <w:tc>
          <w:tcPr>
            <w:tcW w:w="1131" w:type="dxa"/>
            <w:tcBorders>
              <w:top w:val="nil"/>
              <w:left w:val="nil"/>
              <w:bottom w:val="single" w:sz="4" w:space="0" w:color="auto"/>
              <w:right w:val="single" w:sz="4" w:space="0" w:color="auto"/>
            </w:tcBorders>
            <w:shd w:val="clear" w:color="auto" w:fill="auto"/>
            <w:vAlign w:val="center"/>
            <w:hideMark/>
          </w:tcPr>
          <w:p w14:paraId="2F386F7F" w14:textId="77777777" w:rsidR="00E20835" w:rsidRPr="00197D2E" w:rsidRDefault="00E20835" w:rsidP="00433B57">
            <w:pPr>
              <w:ind w:left="-75" w:right="-69"/>
              <w:jc w:val="center"/>
              <w:rPr>
                <w:sz w:val="22"/>
                <w:szCs w:val="22"/>
              </w:rPr>
            </w:pPr>
            <w:r w:rsidRPr="00197D2E">
              <w:rPr>
                <w:sz w:val="22"/>
                <w:szCs w:val="22"/>
              </w:rPr>
              <w:t>0,3</w:t>
            </w:r>
          </w:p>
        </w:tc>
        <w:tc>
          <w:tcPr>
            <w:tcW w:w="717" w:type="dxa"/>
            <w:tcBorders>
              <w:top w:val="nil"/>
              <w:left w:val="nil"/>
              <w:bottom w:val="single" w:sz="4" w:space="0" w:color="auto"/>
              <w:right w:val="single" w:sz="4" w:space="0" w:color="auto"/>
            </w:tcBorders>
            <w:shd w:val="clear" w:color="auto" w:fill="auto"/>
            <w:vAlign w:val="center"/>
            <w:hideMark/>
          </w:tcPr>
          <w:p w14:paraId="231A2C96" w14:textId="77777777" w:rsidR="00E20835" w:rsidRPr="00197D2E" w:rsidRDefault="00E20835" w:rsidP="00433B57">
            <w:pPr>
              <w:ind w:left="-75" w:right="-69"/>
              <w:jc w:val="center"/>
              <w:rPr>
                <w:sz w:val="22"/>
                <w:szCs w:val="22"/>
              </w:rPr>
            </w:pPr>
            <w:r w:rsidRPr="00197D2E">
              <w:rPr>
                <w:sz w:val="22"/>
                <w:szCs w:val="22"/>
              </w:rPr>
              <w:t>4,7</w:t>
            </w:r>
          </w:p>
        </w:tc>
        <w:tc>
          <w:tcPr>
            <w:tcW w:w="713" w:type="dxa"/>
            <w:tcBorders>
              <w:top w:val="nil"/>
              <w:left w:val="nil"/>
              <w:bottom w:val="single" w:sz="4" w:space="0" w:color="auto"/>
              <w:right w:val="single" w:sz="4" w:space="0" w:color="auto"/>
            </w:tcBorders>
            <w:shd w:val="clear" w:color="auto" w:fill="auto"/>
            <w:vAlign w:val="center"/>
            <w:hideMark/>
          </w:tcPr>
          <w:p w14:paraId="3E2D3AFA" w14:textId="77777777" w:rsidR="00E20835" w:rsidRPr="00197D2E" w:rsidRDefault="00E20835" w:rsidP="00433B57">
            <w:pPr>
              <w:ind w:left="-75" w:right="-69"/>
              <w:jc w:val="center"/>
              <w:rPr>
                <w:sz w:val="22"/>
                <w:szCs w:val="22"/>
              </w:rPr>
            </w:pPr>
            <w:r w:rsidRPr="00197D2E">
              <w:rPr>
                <w:sz w:val="22"/>
                <w:szCs w:val="22"/>
              </w:rPr>
              <w:t>5,7</w:t>
            </w:r>
          </w:p>
        </w:tc>
      </w:tr>
      <w:tr w:rsidR="00197D2E" w:rsidRPr="00197D2E" w14:paraId="31EF0C98"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FBE7DC5" w14:textId="77777777" w:rsidR="00E20835" w:rsidRPr="00197D2E" w:rsidRDefault="00E20835" w:rsidP="00E20835">
            <w:pPr>
              <w:jc w:val="center"/>
              <w:rPr>
                <w:sz w:val="22"/>
                <w:szCs w:val="22"/>
              </w:rPr>
            </w:pPr>
            <w:r w:rsidRPr="00197D2E">
              <w:rPr>
                <w:sz w:val="22"/>
                <w:szCs w:val="22"/>
              </w:rPr>
              <w:t>10</w:t>
            </w:r>
          </w:p>
        </w:tc>
        <w:tc>
          <w:tcPr>
            <w:tcW w:w="1573" w:type="dxa"/>
            <w:tcBorders>
              <w:top w:val="nil"/>
              <w:left w:val="nil"/>
              <w:bottom w:val="single" w:sz="4" w:space="0" w:color="auto"/>
              <w:right w:val="single" w:sz="4" w:space="0" w:color="auto"/>
            </w:tcBorders>
            <w:shd w:val="clear" w:color="auto" w:fill="auto"/>
            <w:vAlign w:val="center"/>
            <w:hideMark/>
          </w:tcPr>
          <w:p w14:paraId="79EBEB78" w14:textId="77777777" w:rsidR="00E20835" w:rsidRPr="00197D2E" w:rsidRDefault="00E20835" w:rsidP="00E20835">
            <w:pPr>
              <w:jc w:val="center"/>
              <w:rPr>
                <w:sz w:val="22"/>
                <w:szCs w:val="22"/>
              </w:rPr>
            </w:pPr>
            <w:r w:rsidRPr="00197D2E">
              <w:rPr>
                <w:sz w:val="22"/>
                <w:szCs w:val="22"/>
              </w:rPr>
              <w:t>Марганец</w:t>
            </w:r>
          </w:p>
        </w:tc>
        <w:tc>
          <w:tcPr>
            <w:tcW w:w="914" w:type="dxa"/>
            <w:tcBorders>
              <w:top w:val="nil"/>
              <w:left w:val="nil"/>
              <w:bottom w:val="single" w:sz="4" w:space="0" w:color="auto"/>
              <w:right w:val="single" w:sz="4" w:space="0" w:color="auto"/>
            </w:tcBorders>
            <w:shd w:val="clear" w:color="auto" w:fill="auto"/>
            <w:vAlign w:val="center"/>
            <w:hideMark/>
          </w:tcPr>
          <w:p w14:paraId="6AB55300"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493E234E" w14:textId="77777777" w:rsidR="00E20835" w:rsidRPr="00197D2E" w:rsidRDefault="00E20835" w:rsidP="00433B57">
            <w:pPr>
              <w:ind w:left="-75" w:right="-69"/>
              <w:jc w:val="center"/>
              <w:rPr>
                <w:sz w:val="22"/>
                <w:szCs w:val="22"/>
              </w:rPr>
            </w:pPr>
            <w:r w:rsidRPr="00197D2E">
              <w:rPr>
                <w:sz w:val="22"/>
                <w:szCs w:val="22"/>
              </w:rPr>
              <w:t>0,12</w:t>
            </w:r>
          </w:p>
        </w:tc>
        <w:tc>
          <w:tcPr>
            <w:tcW w:w="570" w:type="dxa"/>
            <w:tcBorders>
              <w:top w:val="nil"/>
              <w:left w:val="nil"/>
              <w:bottom w:val="single" w:sz="4" w:space="0" w:color="auto"/>
              <w:right w:val="single" w:sz="4" w:space="0" w:color="auto"/>
            </w:tcBorders>
            <w:shd w:val="clear" w:color="auto" w:fill="auto"/>
            <w:vAlign w:val="center"/>
            <w:hideMark/>
          </w:tcPr>
          <w:p w14:paraId="6FDD4E49" w14:textId="77777777" w:rsidR="00E20835" w:rsidRPr="00197D2E" w:rsidRDefault="00E20835" w:rsidP="00433B57">
            <w:pPr>
              <w:ind w:left="-75" w:right="-69"/>
              <w:jc w:val="center"/>
              <w:rPr>
                <w:sz w:val="22"/>
                <w:szCs w:val="22"/>
              </w:rPr>
            </w:pPr>
            <w:r w:rsidRPr="00197D2E">
              <w:rPr>
                <w:sz w:val="22"/>
                <w:szCs w:val="22"/>
              </w:rPr>
              <w:t>0,08</w:t>
            </w:r>
          </w:p>
        </w:tc>
        <w:tc>
          <w:tcPr>
            <w:tcW w:w="582" w:type="dxa"/>
            <w:tcBorders>
              <w:top w:val="nil"/>
              <w:left w:val="nil"/>
              <w:bottom w:val="single" w:sz="4" w:space="0" w:color="auto"/>
              <w:right w:val="single" w:sz="4" w:space="0" w:color="auto"/>
            </w:tcBorders>
            <w:shd w:val="clear" w:color="auto" w:fill="auto"/>
            <w:vAlign w:val="center"/>
            <w:hideMark/>
          </w:tcPr>
          <w:p w14:paraId="18113664" w14:textId="77777777" w:rsidR="00E20835" w:rsidRPr="00197D2E" w:rsidRDefault="00E20835" w:rsidP="00433B57">
            <w:pPr>
              <w:ind w:left="-75" w:right="-69"/>
              <w:jc w:val="center"/>
              <w:rPr>
                <w:sz w:val="22"/>
                <w:szCs w:val="22"/>
              </w:rPr>
            </w:pPr>
            <w:r w:rsidRPr="00197D2E">
              <w:rPr>
                <w:sz w:val="22"/>
                <w:szCs w:val="22"/>
              </w:rPr>
              <w:t>0,16</w:t>
            </w:r>
          </w:p>
        </w:tc>
        <w:tc>
          <w:tcPr>
            <w:tcW w:w="570" w:type="dxa"/>
            <w:tcBorders>
              <w:top w:val="nil"/>
              <w:left w:val="nil"/>
              <w:bottom w:val="single" w:sz="4" w:space="0" w:color="auto"/>
              <w:right w:val="single" w:sz="4" w:space="0" w:color="auto"/>
            </w:tcBorders>
            <w:shd w:val="clear" w:color="auto" w:fill="auto"/>
            <w:vAlign w:val="center"/>
            <w:hideMark/>
          </w:tcPr>
          <w:p w14:paraId="67605525" w14:textId="77777777" w:rsidR="00E20835" w:rsidRPr="00197D2E" w:rsidRDefault="00E20835" w:rsidP="00433B57">
            <w:pPr>
              <w:ind w:left="-75" w:right="-69"/>
              <w:jc w:val="center"/>
              <w:rPr>
                <w:sz w:val="22"/>
                <w:szCs w:val="22"/>
              </w:rPr>
            </w:pPr>
            <w:r w:rsidRPr="00197D2E">
              <w:rPr>
                <w:sz w:val="22"/>
                <w:szCs w:val="22"/>
              </w:rPr>
              <w:t>0,09</w:t>
            </w:r>
          </w:p>
        </w:tc>
        <w:tc>
          <w:tcPr>
            <w:tcW w:w="570" w:type="dxa"/>
            <w:tcBorders>
              <w:top w:val="nil"/>
              <w:left w:val="nil"/>
              <w:bottom w:val="single" w:sz="4" w:space="0" w:color="auto"/>
              <w:right w:val="single" w:sz="4" w:space="0" w:color="auto"/>
            </w:tcBorders>
            <w:shd w:val="clear" w:color="auto" w:fill="auto"/>
            <w:vAlign w:val="center"/>
            <w:hideMark/>
          </w:tcPr>
          <w:p w14:paraId="75AF5CD5" w14:textId="77777777" w:rsidR="00E20835" w:rsidRPr="00197D2E" w:rsidRDefault="00E20835" w:rsidP="00433B57">
            <w:pPr>
              <w:ind w:left="-75" w:right="-69"/>
              <w:jc w:val="center"/>
              <w:rPr>
                <w:sz w:val="22"/>
                <w:szCs w:val="22"/>
              </w:rPr>
            </w:pPr>
            <w:r w:rsidRPr="00197D2E">
              <w:rPr>
                <w:sz w:val="22"/>
                <w:szCs w:val="22"/>
              </w:rPr>
              <w:t>0,06</w:t>
            </w:r>
          </w:p>
        </w:tc>
        <w:tc>
          <w:tcPr>
            <w:tcW w:w="582" w:type="dxa"/>
            <w:tcBorders>
              <w:top w:val="nil"/>
              <w:left w:val="nil"/>
              <w:bottom w:val="single" w:sz="4" w:space="0" w:color="auto"/>
              <w:right w:val="single" w:sz="4" w:space="0" w:color="auto"/>
            </w:tcBorders>
            <w:shd w:val="clear" w:color="auto" w:fill="auto"/>
            <w:vAlign w:val="center"/>
            <w:hideMark/>
          </w:tcPr>
          <w:p w14:paraId="638942E6" w14:textId="77777777" w:rsidR="00E20835" w:rsidRPr="00197D2E" w:rsidRDefault="00E20835" w:rsidP="00433B57">
            <w:pPr>
              <w:ind w:left="-75" w:right="-69"/>
              <w:jc w:val="center"/>
              <w:rPr>
                <w:sz w:val="22"/>
                <w:szCs w:val="22"/>
              </w:rPr>
            </w:pPr>
            <w:r w:rsidRPr="00197D2E">
              <w:rPr>
                <w:sz w:val="22"/>
                <w:szCs w:val="22"/>
              </w:rPr>
              <w:t>0,05</w:t>
            </w:r>
          </w:p>
        </w:tc>
        <w:tc>
          <w:tcPr>
            <w:tcW w:w="670" w:type="dxa"/>
            <w:tcBorders>
              <w:top w:val="nil"/>
              <w:left w:val="nil"/>
              <w:bottom w:val="single" w:sz="4" w:space="0" w:color="auto"/>
              <w:right w:val="single" w:sz="4" w:space="0" w:color="auto"/>
            </w:tcBorders>
            <w:shd w:val="clear" w:color="auto" w:fill="auto"/>
            <w:vAlign w:val="center"/>
            <w:hideMark/>
          </w:tcPr>
          <w:p w14:paraId="23D86492" w14:textId="77777777" w:rsidR="00E20835" w:rsidRPr="00197D2E" w:rsidRDefault="00E20835" w:rsidP="00433B57">
            <w:pPr>
              <w:ind w:left="-75" w:right="-69"/>
              <w:jc w:val="center"/>
              <w:rPr>
                <w:sz w:val="22"/>
                <w:szCs w:val="22"/>
              </w:rPr>
            </w:pPr>
            <w:r w:rsidRPr="00197D2E">
              <w:rPr>
                <w:sz w:val="22"/>
                <w:szCs w:val="22"/>
              </w:rPr>
              <w:t>0,04</w:t>
            </w:r>
          </w:p>
        </w:tc>
        <w:tc>
          <w:tcPr>
            <w:tcW w:w="570" w:type="dxa"/>
            <w:tcBorders>
              <w:top w:val="nil"/>
              <w:left w:val="nil"/>
              <w:bottom w:val="single" w:sz="4" w:space="0" w:color="auto"/>
              <w:right w:val="single" w:sz="4" w:space="0" w:color="auto"/>
            </w:tcBorders>
            <w:shd w:val="clear" w:color="auto" w:fill="auto"/>
            <w:vAlign w:val="center"/>
            <w:hideMark/>
          </w:tcPr>
          <w:p w14:paraId="3F9707E9" w14:textId="77777777" w:rsidR="00E20835" w:rsidRPr="00197D2E" w:rsidRDefault="00E20835" w:rsidP="00433B57">
            <w:pPr>
              <w:ind w:left="-75" w:right="-69"/>
              <w:jc w:val="center"/>
              <w:rPr>
                <w:sz w:val="22"/>
                <w:szCs w:val="22"/>
              </w:rPr>
            </w:pPr>
            <w:r w:rsidRPr="00197D2E">
              <w:rPr>
                <w:sz w:val="22"/>
                <w:szCs w:val="22"/>
              </w:rPr>
              <w:t>0,03</w:t>
            </w:r>
          </w:p>
        </w:tc>
        <w:tc>
          <w:tcPr>
            <w:tcW w:w="582" w:type="dxa"/>
            <w:tcBorders>
              <w:top w:val="nil"/>
              <w:left w:val="nil"/>
              <w:bottom w:val="single" w:sz="4" w:space="0" w:color="auto"/>
              <w:right w:val="single" w:sz="4" w:space="0" w:color="auto"/>
            </w:tcBorders>
            <w:shd w:val="clear" w:color="auto" w:fill="auto"/>
            <w:vAlign w:val="center"/>
            <w:hideMark/>
          </w:tcPr>
          <w:p w14:paraId="20174B71" w14:textId="77777777" w:rsidR="00E20835" w:rsidRPr="00197D2E" w:rsidRDefault="00E20835" w:rsidP="00433B57">
            <w:pPr>
              <w:ind w:left="-75" w:right="-69"/>
              <w:jc w:val="center"/>
              <w:rPr>
                <w:sz w:val="22"/>
                <w:szCs w:val="22"/>
              </w:rPr>
            </w:pPr>
            <w:r w:rsidRPr="00197D2E">
              <w:rPr>
                <w:sz w:val="22"/>
                <w:szCs w:val="22"/>
              </w:rPr>
              <w:t>0,05</w:t>
            </w:r>
          </w:p>
        </w:tc>
        <w:tc>
          <w:tcPr>
            <w:tcW w:w="570" w:type="dxa"/>
            <w:tcBorders>
              <w:top w:val="nil"/>
              <w:left w:val="nil"/>
              <w:bottom w:val="single" w:sz="4" w:space="0" w:color="auto"/>
              <w:right w:val="single" w:sz="4" w:space="0" w:color="auto"/>
            </w:tcBorders>
            <w:shd w:val="clear" w:color="auto" w:fill="auto"/>
            <w:vAlign w:val="center"/>
            <w:hideMark/>
          </w:tcPr>
          <w:p w14:paraId="38B5E0B4" w14:textId="77777777" w:rsidR="00E20835" w:rsidRPr="00197D2E" w:rsidRDefault="00E20835" w:rsidP="00433B57">
            <w:pPr>
              <w:ind w:left="-75" w:right="-69"/>
              <w:jc w:val="center"/>
              <w:rPr>
                <w:sz w:val="22"/>
                <w:szCs w:val="22"/>
              </w:rPr>
            </w:pPr>
            <w:r w:rsidRPr="00197D2E">
              <w:rPr>
                <w:sz w:val="22"/>
                <w:szCs w:val="22"/>
              </w:rPr>
              <w:t>0,08</w:t>
            </w:r>
          </w:p>
        </w:tc>
        <w:tc>
          <w:tcPr>
            <w:tcW w:w="582" w:type="dxa"/>
            <w:tcBorders>
              <w:top w:val="nil"/>
              <w:left w:val="nil"/>
              <w:bottom w:val="single" w:sz="4" w:space="0" w:color="auto"/>
              <w:right w:val="single" w:sz="4" w:space="0" w:color="auto"/>
            </w:tcBorders>
            <w:shd w:val="clear" w:color="auto" w:fill="auto"/>
            <w:vAlign w:val="center"/>
            <w:hideMark/>
          </w:tcPr>
          <w:p w14:paraId="347A2B23" w14:textId="77777777" w:rsidR="00E20835" w:rsidRPr="00197D2E" w:rsidRDefault="00E20835" w:rsidP="00433B57">
            <w:pPr>
              <w:ind w:left="-75" w:right="-69"/>
              <w:jc w:val="center"/>
              <w:rPr>
                <w:sz w:val="22"/>
                <w:szCs w:val="22"/>
              </w:rPr>
            </w:pPr>
            <w:r w:rsidRPr="00197D2E">
              <w:rPr>
                <w:sz w:val="22"/>
                <w:szCs w:val="22"/>
              </w:rPr>
              <w:t>0,12</w:t>
            </w:r>
          </w:p>
        </w:tc>
        <w:tc>
          <w:tcPr>
            <w:tcW w:w="1131" w:type="dxa"/>
            <w:tcBorders>
              <w:top w:val="nil"/>
              <w:left w:val="nil"/>
              <w:bottom w:val="single" w:sz="4" w:space="0" w:color="auto"/>
              <w:right w:val="single" w:sz="4" w:space="0" w:color="auto"/>
            </w:tcBorders>
            <w:shd w:val="clear" w:color="auto" w:fill="auto"/>
            <w:vAlign w:val="center"/>
            <w:hideMark/>
          </w:tcPr>
          <w:p w14:paraId="4DD5BE12" w14:textId="77777777" w:rsidR="00E20835" w:rsidRPr="00197D2E" w:rsidRDefault="00E20835" w:rsidP="00433B57">
            <w:pPr>
              <w:ind w:left="-75" w:right="-69"/>
              <w:jc w:val="center"/>
              <w:rPr>
                <w:sz w:val="22"/>
                <w:szCs w:val="22"/>
              </w:rPr>
            </w:pPr>
            <w:r w:rsidRPr="00197D2E">
              <w:rPr>
                <w:sz w:val="22"/>
                <w:szCs w:val="22"/>
              </w:rPr>
              <w:t>0,1</w:t>
            </w:r>
          </w:p>
        </w:tc>
        <w:tc>
          <w:tcPr>
            <w:tcW w:w="717" w:type="dxa"/>
            <w:tcBorders>
              <w:top w:val="nil"/>
              <w:left w:val="nil"/>
              <w:bottom w:val="single" w:sz="4" w:space="0" w:color="auto"/>
              <w:right w:val="single" w:sz="4" w:space="0" w:color="auto"/>
            </w:tcBorders>
            <w:shd w:val="clear" w:color="auto" w:fill="auto"/>
            <w:vAlign w:val="center"/>
            <w:hideMark/>
          </w:tcPr>
          <w:p w14:paraId="1BE9A902"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6E057DDA"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63BA0303" w14:textId="77777777" w:rsidR="00E20835" w:rsidRPr="00197D2E" w:rsidRDefault="00E20835" w:rsidP="00433B57">
            <w:pPr>
              <w:ind w:left="-75" w:right="-69"/>
              <w:jc w:val="center"/>
              <w:rPr>
                <w:sz w:val="22"/>
                <w:szCs w:val="22"/>
              </w:rPr>
            </w:pPr>
            <w:r w:rsidRPr="00197D2E">
              <w:rPr>
                <w:sz w:val="22"/>
                <w:szCs w:val="22"/>
              </w:rPr>
              <w:t>0,1</w:t>
            </w:r>
          </w:p>
        </w:tc>
        <w:tc>
          <w:tcPr>
            <w:tcW w:w="717" w:type="dxa"/>
            <w:tcBorders>
              <w:top w:val="nil"/>
              <w:left w:val="nil"/>
              <w:bottom w:val="single" w:sz="4" w:space="0" w:color="auto"/>
              <w:right w:val="single" w:sz="4" w:space="0" w:color="auto"/>
            </w:tcBorders>
            <w:shd w:val="clear" w:color="auto" w:fill="auto"/>
            <w:vAlign w:val="center"/>
            <w:hideMark/>
          </w:tcPr>
          <w:p w14:paraId="72127CCD"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4A4AC832"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3BC1C815"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3AC2E24F" w14:textId="77777777" w:rsidR="00E20835" w:rsidRPr="00197D2E" w:rsidRDefault="00E20835" w:rsidP="00E20835">
            <w:pPr>
              <w:jc w:val="center"/>
              <w:rPr>
                <w:sz w:val="22"/>
                <w:szCs w:val="22"/>
              </w:rPr>
            </w:pPr>
            <w:r w:rsidRPr="00197D2E">
              <w:rPr>
                <w:sz w:val="22"/>
                <w:szCs w:val="22"/>
              </w:rPr>
              <w:t>11</w:t>
            </w:r>
          </w:p>
        </w:tc>
        <w:tc>
          <w:tcPr>
            <w:tcW w:w="1573" w:type="dxa"/>
            <w:tcBorders>
              <w:top w:val="nil"/>
              <w:left w:val="nil"/>
              <w:bottom w:val="single" w:sz="4" w:space="0" w:color="auto"/>
              <w:right w:val="single" w:sz="4" w:space="0" w:color="auto"/>
            </w:tcBorders>
            <w:shd w:val="clear" w:color="auto" w:fill="auto"/>
            <w:vAlign w:val="center"/>
            <w:hideMark/>
          </w:tcPr>
          <w:p w14:paraId="6170C84A" w14:textId="77777777" w:rsidR="00E20835" w:rsidRPr="00197D2E" w:rsidRDefault="00E20835" w:rsidP="00E20835">
            <w:pPr>
              <w:jc w:val="center"/>
              <w:rPr>
                <w:sz w:val="22"/>
                <w:szCs w:val="22"/>
              </w:rPr>
            </w:pPr>
            <w:r w:rsidRPr="00197D2E">
              <w:rPr>
                <w:sz w:val="22"/>
                <w:szCs w:val="22"/>
              </w:rPr>
              <w:t>Азот аммонийный</w:t>
            </w:r>
          </w:p>
        </w:tc>
        <w:tc>
          <w:tcPr>
            <w:tcW w:w="914" w:type="dxa"/>
            <w:tcBorders>
              <w:top w:val="nil"/>
              <w:left w:val="nil"/>
              <w:bottom w:val="single" w:sz="4" w:space="0" w:color="auto"/>
              <w:right w:val="single" w:sz="4" w:space="0" w:color="auto"/>
            </w:tcBorders>
            <w:shd w:val="clear" w:color="auto" w:fill="auto"/>
            <w:vAlign w:val="center"/>
            <w:hideMark/>
          </w:tcPr>
          <w:p w14:paraId="3EC0A5AF"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7FA10C80" w14:textId="77777777" w:rsidR="00E20835" w:rsidRPr="00197D2E" w:rsidRDefault="00E20835" w:rsidP="00433B57">
            <w:pPr>
              <w:ind w:left="-75" w:right="-69"/>
              <w:jc w:val="center"/>
              <w:rPr>
                <w:sz w:val="22"/>
                <w:szCs w:val="22"/>
              </w:rPr>
            </w:pPr>
            <w:r w:rsidRPr="00197D2E">
              <w:rPr>
                <w:sz w:val="22"/>
                <w:szCs w:val="22"/>
              </w:rPr>
              <w:t>1,1</w:t>
            </w:r>
          </w:p>
        </w:tc>
        <w:tc>
          <w:tcPr>
            <w:tcW w:w="570" w:type="dxa"/>
            <w:tcBorders>
              <w:top w:val="nil"/>
              <w:left w:val="nil"/>
              <w:bottom w:val="single" w:sz="4" w:space="0" w:color="auto"/>
              <w:right w:val="single" w:sz="4" w:space="0" w:color="auto"/>
            </w:tcBorders>
            <w:shd w:val="clear" w:color="auto" w:fill="auto"/>
            <w:vAlign w:val="center"/>
            <w:hideMark/>
          </w:tcPr>
          <w:p w14:paraId="60699A36" w14:textId="77777777" w:rsidR="00E20835" w:rsidRPr="00197D2E" w:rsidRDefault="00E20835" w:rsidP="00433B57">
            <w:pPr>
              <w:ind w:left="-75" w:right="-69"/>
              <w:jc w:val="center"/>
              <w:rPr>
                <w:sz w:val="22"/>
                <w:szCs w:val="22"/>
              </w:rPr>
            </w:pPr>
            <w:r w:rsidRPr="00197D2E">
              <w:rPr>
                <w:sz w:val="22"/>
                <w:szCs w:val="22"/>
              </w:rPr>
              <w:t>0,9</w:t>
            </w:r>
          </w:p>
        </w:tc>
        <w:tc>
          <w:tcPr>
            <w:tcW w:w="582" w:type="dxa"/>
            <w:tcBorders>
              <w:top w:val="nil"/>
              <w:left w:val="nil"/>
              <w:bottom w:val="single" w:sz="4" w:space="0" w:color="auto"/>
              <w:right w:val="single" w:sz="4" w:space="0" w:color="auto"/>
            </w:tcBorders>
            <w:shd w:val="clear" w:color="auto" w:fill="auto"/>
            <w:vAlign w:val="center"/>
            <w:hideMark/>
          </w:tcPr>
          <w:p w14:paraId="4E4DF271" w14:textId="77777777" w:rsidR="00E20835" w:rsidRPr="00197D2E" w:rsidRDefault="00E20835" w:rsidP="00433B57">
            <w:pPr>
              <w:ind w:left="-75" w:right="-69"/>
              <w:jc w:val="center"/>
              <w:rPr>
                <w:sz w:val="22"/>
                <w:szCs w:val="22"/>
              </w:rPr>
            </w:pPr>
            <w:r w:rsidRPr="00197D2E">
              <w:rPr>
                <w:sz w:val="22"/>
                <w:szCs w:val="22"/>
              </w:rPr>
              <w:t>1,3</w:t>
            </w:r>
          </w:p>
        </w:tc>
        <w:tc>
          <w:tcPr>
            <w:tcW w:w="570" w:type="dxa"/>
            <w:tcBorders>
              <w:top w:val="nil"/>
              <w:left w:val="nil"/>
              <w:bottom w:val="single" w:sz="4" w:space="0" w:color="auto"/>
              <w:right w:val="single" w:sz="4" w:space="0" w:color="auto"/>
            </w:tcBorders>
            <w:shd w:val="clear" w:color="auto" w:fill="auto"/>
            <w:vAlign w:val="center"/>
            <w:hideMark/>
          </w:tcPr>
          <w:p w14:paraId="1F5AB750" w14:textId="77777777" w:rsidR="00E20835" w:rsidRPr="00197D2E" w:rsidRDefault="00E20835" w:rsidP="00433B57">
            <w:pPr>
              <w:ind w:left="-75" w:right="-69"/>
              <w:jc w:val="center"/>
              <w:rPr>
                <w:sz w:val="22"/>
                <w:szCs w:val="22"/>
              </w:rPr>
            </w:pPr>
            <w:r w:rsidRPr="00197D2E">
              <w:rPr>
                <w:sz w:val="22"/>
                <w:szCs w:val="22"/>
              </w:rPr>
              <w:t>0,27</w:t>
            </w:r>
          </w:p>
        </w:tc>
        <w:tc>
          <w:tcPr>
            <w:tcW w:w="570" w:type="dxa"/>
            <w:tcBorders>
              <w:top w:val="nil"/>
              <w:left w:val="nil"/>
              <w:bottom w:val="single" w:sz="4" w:space="0" w:color="auto"/>
              <w:right w:val="single" w:sz="4" w:space="0" w:color="auto"/>
            </w:tcBorders>
            <w:shd w:val="clear" w:color="auto" w:fill="auto"/>
            <w:vAlign w:val="center"/>
            <w:hideMark/>
          </w:tcPr>
          <w:p w14:paraId="76373EDE" w14:textId="77777777" w:rsidR="00E20835" w:rsidRPr="00197D2E" w:rsidRDefault="00E20835" w:rsidP="00433B57">
            <w:pPr>
              <w:ind w:left="-75" w:right="-69"/>
              <w:jc w:val="center"/>
              <w:rPr>
                <w:sz w:val="22"/>
                <w:szCs w:val="22"/>
              </w:rPr>
            </w:pPr>
            <w:r w:rsidRPr="00197D2E">
              <w:rPr>
                <w:sz w:val="22"/>
                <w:szCs w:val="22"/>
              </w:rPr>
              <w:t>0,1</w:t>
            </w:r>
          </w:p>
        </w:tc>
        <w:tc>
          <w:tcPr>
            <w:tcW w:w="582" w:type="dxa"/>
            <w:tcBorders>
              <w:top w:val="nil"/>
              <w:left w:val="nil"/>
              <w:bottom w:val="single" w:sz="4" w:space="0" w:color="auto"/>
              <w:right w:val="single" w:sz="4" w:space="0" w:color="auto"/>
            </w:tcBorders>
            <w:shd w:val="clear" w:color="auto" w:fill="auto"/>
            <w:vAlign w:val="center"/>
            <w:hideMark/>
          </w:tcPr>
          <w:p w14:paraId="4073BD70" w14:textId="77777777" w:rsidR="00E20835" w:rsidRPr="00197D2E" w:rsidRDefault="00E20835" w:rsidP="00433B57">
            <w:pPr>
              <w:ind w:left="-75" w:right="-69"/>
              <w:jc w:val="center"/>
              <w:rPr>
                <w:sz w:val="22"/>
                <w:szCs w:val="22"/>
              </w:rPr>
            </w:pPr>
            <w:r w:rsidRPr="00197D2E">
              <w:rPr>
                <w:sz w:val="22"/>
                <w:szCs w:val="22"/>
              </w:rPr>
              <w:t>0,35</w:t>
            </w:r>
          </w:p>
        </w:tc>
        <w:tc>
          <w:tcPr>
            <w:tcW w:w="670" w:type="dxa"/>
            <w:tcBorders>
              <w:top w:val="nil"/>
              <w:left w:val="nil"/>
              <w:bottom w:val="single" w:sz="4" w:space="0" w:color="auto"/>
              <w:right w:val="single" w:sz="4" w:space="0" w:color="auto"/>
            </w:tcBorders>
            <w:shd w:val="clear" w:color="auto" w:fill="auto"/>
            <w:vAlign w:val="center"/>
            <w:hideMark/>
          </w:tcPr>
          <w:p w14:paraId="33375605" w14:textId="77777777" w:rsidR="00E20835" w:rsidRPr="00197D2E" w:rsidRDefault="00E20835" w:rsidP="00433B57">
            <w:pPr>
              <w:ind w:left="-75" w:right="-69"/>
              <w:jc w:val="center"/>
              <w:rPr>
                <w:sz w:val="22"/>
                <w:szCs w:val="22"/>
              </w:rPr>
            </w:pPr>
            <w:r w:rsidRPr="00197D2E">
              <w:rPr>
                <w:sz w:val="22"/>
                <w:szCs w:val="22"/>
              </w:rPr>
              <w:t>0,55</w:t>
            </w:r>
          </w:p>
        </w:tc>
        <w:tc>
          <w:tcPr>
            <w:tcW w:w="570" w:type="dxa"/>
            <w:tcBorders>
              <w:top w:val="nil"/>
              <w:left w:val="nil"/>
              <w:bottom w:val="single" w:sz="4" w:space="0" w:color="auto"/>
              <w:right w:val="single" w:sz="4" w:space="0" w:color="auto"/>
            </w:tcBorders>
            <w:shd w:val="clear" w:color="auto" w:fill="auto"/>
            <w:vAlign w:val="center"/>
            <w:hideMark/>
          </w:tcPr>
          <w:p w14:paraId="6CEBB99B" w14:textId="77777777" w:rsidR="00E20835" w:rsidRPr="00197D2E" w:rsidRDefault="00E20835" w:rsidP="00433B57">
            <w:pPr>
              <w:ind w:left="-75" w:right="-69"/>
              <w:jc w:val="center"/>
              <w:rPr>
                <w:sz w:val="22"/>
                <w:szCs w:val="22"/>
              </w:rPr>
            </w:pPr>
            <w:r w:rsidRPr="00197D2E">
              <w:rPr>
                <w:sz w:val="22"/>
                <w:szCs w:val="22"/>
              </w:rPr>
              <w:t>0,29</w:t>
            </w:r>
          </w:p>
        </w:tc>
        <w:tc>
          <w:tcPr>
            <w:tcW w:w="582" w:type="dxa"/>
            <w:tcBorders>
              <w:top w:val="nil"/>
              <w:left w:val="nil"/>
              <w:bottom w:val="single" w:sz="4" w:space="0" w:color="auto"/>
              <w:right w:val="single" w:sz="4" w:space="0" w:color="auto"/>
            </w:tcBorders>
            <w:shd w:val="clear" w:color="auto" w:fill="auto"/>
            <w:vAlign w:val="center"/>
            <w:hideMark/>
          </w:tcPr>
          <w:p w14:paraId="2A3C6D90" w14:textId="77777777" w:rsidR="00E20835" w:rsidRPr="00197D2E" w:rsidRDefault="00E20835" w:rsidP="00433B57">
            <w:pPr>
              <w:ind w:left="-75" w:right="-69"/>
              <w:jc w:val="center"/>
              <w:rPr>
                <w:sz w:val="22"/>
                <w:szCs w:val="22"/>
              </w:rPr>
            </w:pPr>
            <w:r w:rsidRPr="00197D2E">
              <w:rPr>
                <w:sz w:val="22"/>
                <w:szCs w:val="22"/>
              </w:rPr>
              <w:t>0,81</w:t>
            </w:r>
          </w:p>
        </w:tc>
        <w:tc>
          <w:tcPr>
            <w:tcW w:w="570" w:type="dxa"/>
            <w:tcBorders>
              <w:top w:val="nil"/>
              <w:left w:val="nil"/>
              <w:bottom w:val="single" w:sz="4" w:space="0" w:color="auto"/>
              <w:right w:val="single" w:sz="4" w:space="0" w:color="auto"/>
            </w:tcBorders>
            <w:shd w:val="clear" w:color="auto" w:fill="auto"/>
            <w:vAlign w:val="center"/>
            <w:hideMark/>
          </w:tcPr>
          <w:p w14:paraId="6B4409B2" w14:textId="77777777" w:rsidR="00E20835" w:rsidRPr="00197D2E" w:rsidRDefault="00E20835" w:rsidP="00433B57">
            <w:pPr>
              <w:ind w:left="-75" w:right="-69"/>
              <w:jc w:val="center"/>
              <w:rPr>
                <w:sz w:val="22"/>
                <w:szCs w:val="22"/>
              </w:rPr>
            </w:pPr>
            <w:r w:rsidRPr="00197D2E">
              <w:rPr>
                <w:sz w:val="22"/>
                <w:szCs w:val="22"/>
              </w:rPr>
              <w:t>0,64</w:t>
            </w:r>
          </w:p>
        </w:tc>
        <w:tc>
          <w:tcPr>
            <w:tcW w:w="582" w:type="dxa"/>
            <w:tcBorders>
              <w:top w:val="nil"/>
              <w:left w:val="nil"/>
              <w:bottom w:val="single" w:sz="4" w:space="0" w:color="auto"/>
              <w:right w:val="single" w:sz="4" w:space="0" w:color="auto"/>
            </w:tcBorders>
            <w:shd w:val="clear" w:color="auto" w:fill="auto"/>
            <w:vAlign w:val="center"/>
            <w:hideMark/>
          </w:tcPr>
          <w:p w14:paraId="2C34F072" w14:textId="77777777" w:rsidR="00E20835" w:rsidRPr="00197D2E" w:rsidRDefault="00E20835" w:rsidP="00433B57">
            <w:pPr>
              <w:ind w:left="-75" w:right="-69"/>
              <w:jc w:val="center"/>
              <w:rPr>
                <w:sz w:val="22"/>
                <w:szCs w:val="22"/>
              </w:rPr>
            </w:pPr>
            <w:r w:rsidRPr="00197D2E">
              <w:rPr>
                <w:sz w:val="22"/>
                <w:szCs w:val="22"/>
              </w:rPr>
              <w:t>0,82</w:t>
            </w:r>
          </w:p>
        </w:tc>
        <w:tc>
          <w:tcPr>
            <w:tcW w:w="1131" w:type="dxa"/>
            <w:tcBorders>
              <w:top w:val="nil"/>
              <w:left w:val="nil"/>
              <w:bottom w:val="single" w:sz="4" w:space="0" w:color="auto"/>
              <w:right w:val="single" w:sz="4" w:space="0" w:color="auto"/>
            </w:tcBorders>
            <w:shd w:val="clear" w:color="auto" w:fill="auto"/>
            <w:vAlign w:val="center"/>
            <w:hideMark/>
          </w:tcPr>
          <w:p w14:paraId="05F905C8" w14:textId="77777777" w:rsidR="00E20835" w:rsidRPr="00197D2E" w:rsidRDefault="00E20835" w:rsidP="00433B57">
            <w:pPr>
              <w:ind w:left="-75" w:right="-69"/>
              <w:jc w:val="center"/>
              <w:rPr>
                <w:sz w:val="22"/>
                <w:szCs w:val="22"/>
              </w:rPr>
            </w:pPr>
            <w:r w:rsidRPr="00197D2E">
              <w:rPr>
                <w:sz w:val="22"/>
                <w:szCs w:val="22"/>
              </w:rPr>
              <w:t>1,5</w:t>
            </w:r>
          </w:p>
        </w:tc>
        <w:tc>
          <w:tcPr>
            <w:tcW w:w="717" w:type="dxa"/>
            <w:tcBorders>
              <w:top w:val="nil"/>
              <w:left w:val="nil"/>
              <w:bottom w:val="single" w:sz="4" w:space="0" w:color="auto"/>
              <w:right w:val="single" w:sz="4" w:space="0" w:color="auto"/>
            </w:tcBorders>
            <w:shd w:val="clear" w:color="auto" w:fill="auto"/>
            <w:vAlign w:val="center"/>
            <w:hideMark/>
          </w:tcPr>
          <w:p w14:paraId="3D5F7E42"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137B7116"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01AE1AEF" w14:textId="77777777" w:rsidR="00E20835" w:rsidRPr="00197D2E" w:rsidRDefault="00E20835" w:rsidP="00433B57">
            <w:pPr>
              <w:ind w:left="-75" w:right="-69"/>
              <w:jc w:val="center"/>
              <w:rPr>
                <w:sz w:val="22"/>
                <w:szCs w:val="22"/>
              </w:rPr>
            </w:pPr>
            <w:r w:rsidRPr="00197D2E">
              <w:rPr>
                <w:sz w:val="22"/>
                <w:szCs w:val="22"/>
              </w:rPr>
              <w:t>1,5</w:t>
            </w:r>
          </w:p>
        </w:tc>
        <w:tc>
          <w:tcPr>
            <w:tcW w:w="717" w:type="dxa"/>
            <w:tcBorders>
              <w:top w:val="nil"/>
              <w:left w:val="nil"/>
              <w:bottom w:val="single" w:sz="4" w:space="0" w:color="auto"/>
              <w:right w:val="single" w:sz="4" w:space="0" w:color="auto"/>
            </w:tcBorders>
            <w:shd w:val="clear" w:color="auto" w:fill="auto"/>
            <w:vAlign w:val="center"/>
            <w:hideMark/>
          </w:tcPr>
          <w:p w14:paraId="0F4BF04F"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6F4EC3FE"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752FFD1C"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14259B2F" w14:textId="77777777" w:rsidR="00E20835" w:rsidRPr="00197D2E" w:rsidRDefault="00E20835" w:rsidP="00E20835">
            <w:pPr>
              <w:jc w:val="center"/>
              <w:rPr>
                <w:sz w:val="22"/>
                <w:szCs w:val="22"/>
              </w:rPr>
            </w:pPr>
            <w:r w:rsidRPr="00197D2E">
              <w:rPr>
                <w:sz w:val="22"/>
                <w:szCs w:val="22"/>
              </w:rPr>
              <w:t>12</w:t>
            </w:r>
          </w:p>
        </w:tc>
        <w:tc>
          <w:tcPr>
            <w:tcW w:w="1573" w:type="dxa"/>
            <w:tcBorders>
              <w:top w:val="nil"/>
              <w:left w:val="nil"/>
              <w:bottom w:val="single" w:sz="4" w:space="0" w:color="auto"/>
              <w:right w:val="single" w:sz="4" w:space="0" w:color="auto"/>
            </w:tcBorders>
            <w:shd w:val="clear" w:color="auto" w:fill="auto"/>
            <w:vAlign w:val="center"/>
            <w:hideMark/>
          </w:tcPr>
          <w:p w14:paraId="01BF0D7B" w14:textId="77777777" w:rsidR="00E20835" w:rsidRPr="00197D2E" w:rsidRDefault="00E20835" w:rsidP="00E20835">
            <w:pPr>
              <w:jc w:val="center"/>
              <w:rPr>
                <w:sz w:val="22"/>
                <w:szCs w:val="22"/>
              </w:rPr>
            </w:pPr>
            <w:r w:rsidRPr="00197D2E">
              <w:rPr>
                <w:sz w:val="22"/>
                <w:szCs w:val="22"/>
              </w:rPr>
              <w:t>Нитриты</w:t>
            </w:r>
          </w:p>
        </w:tc>
        <w:tc>
          <w:tcPr>
            <w:tcW w:w="914" w:type="dxa"/>
            <w:tcBorders>
              <w:top w:val="nil"/>
              <w:left w:val="nil"/>
              <w:bottom w:val="single" w:sz="4" w:space="0" w:color="auto"/>
              <w:right w:val="single" w:sz="4" w:space="0" w:color="auto"/>
            </w:tcBorders>
            <w:shd w:val="clear" w:color="auto" w:fill="auto"/>
            <w:vAlign w:val="center"/>
            <w:hideMark/>
          </w:tcPr>
          <w:p w14:paraId="1974CC07"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30C3DFB2" w14:textId="77777777" w:rsidR="00E20835" w:rsidRPr="00197D2E" w:rsidRDefault="00E20835" w:rsidP="00433B57">
            <w:pPr>
              <w:ind w:left="-75" w:right="-69"/>
              <w:jc w:val="center"/>
              <w:rPr>
                <w:sz w:val="22"/>
                <w:szCs w:val="22"/>
              </w:rPr>
            </w:pPr>
            <w:r w:rsidRPr="00197D2E">
              <w:rPr>
                <w:sz w:val="22"/>
                <w:szCs w:val="22"/>
              </w:rPr>
              <w:t>0,05</w:t>
            </w:r>
          </w:p>
        </w:tc>
        <w:tc>
          <w:tcPr>
            <w:tcW w:w="570" w:type="dxa"/>
            <w:tcBorders>
              <w:top w:val="nil"/>
              <w:left w:val="nil"/>
              <w:bottom w:val="single" w:sz="4" w:space="0" w:color="auto"/>
              <w:right w:val="single" w:sz="4" w:space="0" w:color="auto"/>
            </w:tcBorders>
            <w:shd w:val="clear" w:color="auto" w:fill="auto"/>
            <w:vAlign w:val="center"/>
            <w:hideMark/>
          </w:tcPr>
          <w:p w14:paraId="65696E27" w14:textId="77777777" w:rsidR="00E20835" w:rsidRPr="00197D2E" w:rsidRDefault="00E20835" w:rsidP="00433B57">
            <w:pPr>
              <w:ind w:left="-75" w:right="-69"/>
              <w:jc w:val="center"/>
              <w:rPr>
                <w:sz w:val="22"/>
                <w:szCs w:val="22"/>
              </w:rPr>
            </w:pPr>
            <w:r w:rsidRPr="00197D2E">
              <w:rPr>
                <w:sz w:val="22"/>
                <w:szCs w:val="22"/>
              </w:rPr>
              <w:t>0,04</w:t>
            </w:r>
          </w:p>
        </w:tc>
        <w:tc>
          <w:tcPr>
            <w:tcW w:w="582" w:type="dxa"/>
            <w:tcBorders>
              <w:top w:val="nil"/>
              <w:left w:val="nil"/>
              <w:bottom w:val="single" w:sz="4" w:space="0" w:color="auto"/>
              <w:right w:val="single" w:sz="4" w:space="0" w:color="auto"/>
            </w:tcBorders>
            <w:shd w:val="clear" w:color="auto" w:fill="auto"/>
            <w:vAlign w:val="center"/>
            <w:hideMark/>
          </w:tcPr>
          <w:p w14:paraId="18B3BABE" w14:textId="77777777" w:rsidR="00E20835" w:rsidRPr="00197D2E" w:rsidRDefault="00E20835" w:rsidP="00433B57">
            <w:pPr>
              <w:ind w:left="-75" w:right="-69"/>
              <w:jc w:val="center"/>
              <w:rPr>
                <w:sz w:val="22"/>
                <w:szCs w:val="22"/>
              </w:rPr>
            </w:pPr>
            <w:r w:rsidRPr="00197D2E">
              <w:rPr>
                <w:sz w:val="22"/>
                <w:szCs w:val="22"/>
              </w:rPr>
              <w:t>0,06</w:t>
            </w:r>
          </w:p>
        </w:tc>
        <w:tc>
          <w:tcPr>
            <w:tcW w:w="570" w:type="dxa"/>
            <w:tcBorders>
              <w:top w:val="nil"/>
              <w:left w:val="nil"/>
              <w:bottom w:val="single" w:sz="4" w:space="0" w:color="auto"/>
              <w:right w:val="single" w:sz="4" w:space="0" w:color="auto"/>
            </w:tcBorders>
            <w:shd w:val="clear" w:color="auto" w:fill="auto"/>
            <w:vAlign w:val="center"/>
            <w:hideMark/>
          </w:tcPr>
          <w:p w14:paraId="420FC611" w14:textId="77777777" w:rsidR="00E20835" w:rsidRPr="00197D2E" w:rsidRDefault="00E20835" w:rsidP="00433B57">
            <w:pPr>
              <w:ind w:left="-75" w:right="-69"/>
              <w:jc w:val="center"/>
              <w:rPr>
                <w:sz w:val="22"/>
                <w:szCs w:val="22"/>
              </w:rPr>
            </w:pPr>
            <w:r w:rsidRPr="00197D2E">
              <w:rPr>
                <w:sz w:val="22"/>
                <w:szCs w:val="22"/>
              </w:rPr>
              <w:t>0,03</w:t>
            </w:r>
          </w:p>
        </w:tc>
        <w:tc>
          <w:tcPr>
            <w:tcW w:w="570" w:type="dxa"/>
            <w:tcBorders>
              <w:top w:val="nil"/>
              <w:left w:val="nil"/>
              <w:bottom w:val="single" w:sz="4" w:space="0" w:color="auto"/>
              <w:right w:val="single" w:sz="4" w:space="0" w:color="auto"/>
            </w:tcBorders>
            <w:shd w:val="clear" w:color="auto" w:fill="auto"/>
            <w:vAlign w:val="center"/>
            <w:hideMark/>
          </w:tcPr>
          <w:p w14:paraId="722E591B" w14:textId="77777777" w:rsidR="00E20835" w:rsidRPr="00197D2E" w:rsidRDefault="00E20835" w:rsidP="00433B57">
            <w:pPr>
              <w:ind w:left="-75" w:right="-69"/>
              <w:jc w:val="center"/>
              <w:rPr>
                <w:sz w:val="22"/>
                <w:szCs w:val="22"/>
              </w:rPr>
            </w:pPr>
            <w:r w:rsidRPr="00197D2E">
              <w:rPr>
                <w:sz w:val="22"/>
                <w:szCs w:val="22"/>
              </w:rPr>
              <w:t>0,01</w:t>
            </w:r>
          </w:p>
        </w:tc>
        <w:tc>
          <w:tcPr>
            <w:tcW w:w="582" w:type="dxa"/>
            <w:tcBorders>
              <w:top w:val="nil"/>
              <w:left w:val="nil"/>
              <w:bottom w:val="single" w:sz="4" w:space="0" w:color="auto"/>
              <w:right w:val="single" w:sz="4" w:space="0" w:color="auto"/>
            </w:tcBorders>
            <w:shd w:val="clear" w:color="auto" w:fill="auto"/>
            <w:vAlign w:val="center"/>
            <w:hideMark/>
          </w:tcPr>
          <w:p w14:paraId="771D6654" w14:textId="77777777" w:rsidR="00E20835" w:rsidRPr="00197D2E" w:rsidRDefault="00E20835" w:rsidP="00433B57">
            <w:pPr>
              <w:ind w:left="-75" w:right="-69"/>
              <w:jc w:val="center"/>
              <w:rPr>
                <w:sz w:val="22"/>
                <w:szCs w:val="22"/>
              </w:rPr>
            </w:pPr>
            <w:r w:rsidRPr="00197D2E">
              <w:rPr>
                <w:sz w:val="22"/>
                <w:szCs w:val="22"/>
              </w:rPr>
              <w:t>0,04</w:t>
            </w:r>
          </w:p>
        </w:tc>
        <w:tc>
          <w:tcPr>
            <w:tcW w:w="670" w:type="dxa"/>
            <w:tcBorders>
              <w:top w:val="nil"/>
              <w:left w:val="nil"/>
              <w:bottom w:val="single" w:sz="4" w:space="0" w:color="auto"/>
              <w:right w:val="single" w:sz="4" w:space="0" w:color="auto"/>
            </w:tcBorders>
            <w:shd w:val="clear" w:color="auto" w:fill="auto"/>
            <w:vAlign w:val="center"/>
            <w:hideMark/>
          </w:tcPr>
          <w:p w14:paraId="3DEB98BB" w14:textId="77777777" w:rsidR="00E20835" w:rsidRPr="00197D2E" w:rsidRDefault="00E20835" w:rsidP="00433B57">
            <w:pPr>
              <w:ind w:left="-75" w:right="-69"/>
              <w:jc w:val="center"/>
              <w:rPr>
                <w:sz w:val="22"/>
                <w:szCs w:val="22"/>
              </w:rPr>
            </w:pPr>
            <w:r w:rsidRPr="00197D2E">
              <w:rPr>
                <w:sz w:val="22"/>
                <w:szCs w:val="22"/>
              </w:rPr>
              <w:t>0,055</w:t>
            </w:r>
          </w:p>
        </w:tc>
        <w:tc>
          <w:tcPr>
            <w:tcW w:w="570" w:type="dxa"/>
            <w:tcBorders>
              <w:top w:val="nil"/>
              <w:left w:val="nil"/>
              <w:bottom w:val="single" w:sz="4" w:space="0" w:color="auto"/>
              <w:right w:val="single" w:sz="4" w:space="0" w:color="auto"/>
            </w:tcBorders>
            <w:shd w:val="clear" w:color="auto" w:fill="auto"/>
            <w:vAlign w:val="center"/>
            <w:hideMark/>
          </w:tcPr>
          <w:p w14:paraId="124F0D49" w14:textId="77777777" w:rsidR="00E20835" w:rsidRPr="00197D2E" w:rsidRDefault="00E20835" w:rsidP="00433B57">
            <w:pPr>
              <w:ind w:left="-75" w:right="-69"/>
              <w:jc w:val="center"/>
              <w:rPr>
                <w:sz w:val="22"/>
                <w:szCs w:val="22"/>
              </w:rPr>
            </w:pPr>
            <w:r w:rsidRPr="00197D2E">
              <w:rPr>
                <w:sz w:val="22"/>
                <w:szCs w:val="22"/>
              </w:rPr>
              <w:t>0,05</w:t>
            </w:r>
          </w:p>
        </w:tc>
        <w:tc>
          <w:tcPr>
            <w:tcW w:w="582" w:type="dxa"/>
            <w:tcBorders>
              <w:top w:val="nil"/>
              <w:left w:val="nil"/>
              <w:bottom w:val="single" w:sz="4" w:space="0" w:color="auto"/>
              <w:right w:val="single" w:sz="4" w:space="0" w:color="auto"/>
            </w:tcBorders>
            <w:shd w:val="clear" w:color="auto" w:fill="auto"/>
            <w:vAlign w:val="center"/>
            <w:hideMark/>
          </w:tcPr>
          <w:p w14:paraId="7DBD6AB4" w14:textId="77777777" w:rsidR="00E20835" w:rsidRPr="00197D2E" w:rsidRDefault="00E20835" w:rsidP="00433B57">
            <w:pPr>
              <w:ind w:left="-75" w:right="-69"/>
              <w:jc w:val="center"/>
              <w:rPr>
                <w:sz w:val="22"/>
                <w:szCs w:val="22"/>
              </w:rPr>
            </w:pPr>
            <w:r w:rsidRPr="00197D2E">
              <w:rPr>
                <w:sz w:val="22"/>
                <w:szCs w:val="22"/>
              </w:rPr>
              <w:t>0,06</w:t>
            </w:r>
          </w:p>
        </w:tc>
        <w:tc>
          <w:tcPr>
            <w:tcW w:w="570" w:type="dxa"/>
            <w:tcBorders>
              <w:top w:val="nil"/>
              <w:left w:val="nil"/>
              <w:bottom w:val="single" w:sz="4" w:space="0" w:color="auto"/>
              <w:right w:val="single" w:sz="4" w:space="0" w:color="auto"/>
            </w:tcBorders>
            <w:shd w:val="clear" w:color="auto" w:fill="auto"/>
            <w:vAlign w:val="center"/>
            <w:hideMark/>
          </w:tcPr>
          <w:p w14:paraId="66B37CA4" w14:textId="77777777" w:rsidR="00E20835" w:rsidRPr="00197D2E" w:rsidRDefault="00E20835" w:rsidP="00433B57">
            <w:pPr>
              <w:ind w:left="-75" w:right="-69"/>
              <w:jc w:val="center"/>
              <w:rPr>
                <w:sz w:val="22"/>
                <w:szCs w:val="22"/>
              </w:rPr>
            </w:pPr>
            <w:r w:rsidRPr="00197D2E">
              <w:rPr>
                <w:sz w:val="22"/>
                <w:szCs w:val="22"/>
              </w:rPr>
              <w:t>0,04</w:t>
            </w:r>
          </w:p>
        </w:tc>
        <w:tc>
          <w:tcPr>
            <w:tcW w:w="582" w:type="dxa"/>
            <w:tcBorders>
              <w:top w:val="nil"/>
              <w:left w:val="nil"/>
              <w:bottom w:val="single" w:sz="4" w:space="0" w:color="auto"/>
              <w:right w:val="single" w:sz="4" w:space="0" w:color="auto"/>
            </w:tcBorders>
            <w:shd w:val="clear" w:color="auto" w:fill="auto"/>
            <w:vAlign w:val="center"/>
            <w:hideMark/>
          </w:tcPr>
          <w:p w14:paraId="0EC18629" w14:textId="77777777" w:rsidR="00E20835" w:rsidRPr="00197D2E" w:rsidRDefault="00E20835" w:rsidP="00433B57">
            <w:pPr>
              <w:ind w:left="-75" w:right="-69"/>
              <w:jc w:val="center"/>
              <w:rPr>
                <w:sz w:val="22"/>
                <w:szCs w:val="22"/>
              </w:rPr>
            </w:pPr>
            <w:r w:rsidRPr="00197D2E">
              <w:rPr>
                <w:sz w:val="22"/>
                <w:szCs w:val="22"/>
              </w:rPr>
              <w:t>0,05</w:t>
            </w:r>
          </w:p>
        </w:tc>
        <w:tc>
          <w:tcPr>
            <w:tcW w:w="1131" w:type="dxa"/>
            <w:tcBorders>
              <w:top w:val="nil"/>
              <w:left w:val="nil"/>
              <w:bottom w:val="single" w:sz="4" w:space="0" w:color="auto"/>
              <w:right w:val="single" w:sz="4" w:space="0" w:color="auto"/>
            </w:tcBorders>
            <w:shd w:val="clear" w:color="auto" w:fill="auto"/>
            <w:vAlign w:val="center"/>
            <w:hideMark/>
          </w:tcPr>
          <w:p w14:paraId="3144798F" w14:textId="77777777" w:rsidR="00E20835" w:rsidRPr="00197D2E" w:rsidRDefault="00E20835" w:rsidP="00433B57">
            <w:pPr>
              <w:ind w:left="-75" w:right="-69"/>
              <w:jc w:val="center"/>
              <w:rPr>
                <w:sz w:val="22"/>
                <w:szCs w:val="22"/>
              </w:rPr>
            </w:pPr>
            <w:r w:rsidRPr="00197D2E">
              <w:rPr>
                <w:sz w:val="22"/>
                <w:szCs w:val="22"/>
              </w:rPr>
              <w:t>3</w:t>
            </w:r>
          </w:p>
        </w:tc>
        <w:tc>
          <w:tcPr>
            <w:tcW w:w="717" w:type="dxa"/>
            <w:tcBorders>
              <w:top w:val="nil"/>
              <w:left w:val="nil"/>
              <w:bottom w:val="single" w:sz="4" w:space="0" w:color="auto"/>
              <w:right w:val="single" w:sz="4" w:space="0" w:color="auto"/>
            </w:tcBorders>
            <w:shd w:val="clear" w:color="auto" w:fill="auto"/>
            <w:vAlign w:val="center"/>
            <w:hideMark/>
          </w:tcPr>
          <w:p w14:paraId="2AF8324D"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0EAE752A"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55D180C8" w14:textId="77777777" w:rsidR="00E20835" w:rsidRPr="00197D2E" w:rsidRDefault="00E20835" w:rsidP="00433B57">
            <w:pPr>
              <w:ind w:left="-75" w:right="-69"/>
              <w:jc w:val="center"/>
              <w:rPr>
                <w:sz w:val="22"/>
                <w:szCs w:val="22"/>
              </w:rPr>
            </w:pPr>
            <w:r w:rsidRPr="00197D2E">
              <w:rPr>
                <w:sz w:val="22"/>
                <w:szCs w:val="22"/>
              </w:rPr>
              <w:t>3</w:t>
            </w:r>
          </w:p>
        </w:tc>
        <w:tc>
          <w:tcPr>
            <w:tcW w:w="717" w:type="dxa"/>
            <w:tcBorders>
              <w:top w:val="nil"/>
              <w:left w:val="nil"/>
              <w:bottom w:val="single" w:sz="4" w:space="0" w:color="auto"/>
              <w:right w:val="single" w:sz="4" w:space="0" w:color="auto"/>
            </w:tcBorders>
            <w:shd w:val="clear" w:color="auto" w:fill="auto"/>
            <w:vAlign w:val="center"/>
            <w:hideMark/>
          </w:tcPr>
          <w:p w14:paraId="61465F28"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63BD6DF3"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0673B7FE"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4D0E0259" w14:textId="77777777" w:rsidR="00E20835" w:rsidRPr="00197D2E" w:rsidRDefault="00E20835" w:rsidP="00E20835">
            <w:pPr>
              <w:jc w:val="center"/>
              <w:rPr>
                <w:sz w:val="22"/>
                <w:szCs w:val="22"/>
              </w:rPr>
            </w:pPr>
            <w:r w:rsidRPr="00197D2E">
              <w:rPr>
                <w:sz w:val="22"/>
                <w:szCs w:val="22"/>
              </w:rPr>
              <w:t>13</w:t>
            </w:r>
          </w:p>
        </w:tc>
        <w:tc>
          <w:tcPr>
            <w:tcW w:w="1573" w:type="dxa"/>
            <w:tcBorders>
              <w:top w:val="nil"/>
              <w:left w:val="nil"/>
              <w:bottom w:val="single" w:sz="4" w:space="0" w:color="auto"/>
              <w:right w:val="single" w:sz="4" w:space="0" w:color="auto"/>
            </w:tcBorders>
            <w:shd w:val="clear" w:color="auto" w:fill="auto"/>
            <w:vAlign w:val="center"/>
            <w:hideMark/>
          </w:tcPr>
          <w:p w14:paraId="2D7CEED1" w14:textId="77777777" w:rsidR="00E20835" w:rsidRPr="00197D2E" w:rsidRDefault="00E20835" w:rsidP="00E20835">
            <w:pPr>
              <w:jc w:val="center"/>
              <w:rPr>
                <w:sz w:val="22"/>
                <w:szCs w:val="22"/>
              </w:rPr>
            </w:pPr>
            <w:r w:rsidRPr="00197D2E">
              <w:rPr>
                <w:sz w:val="22"/>
                <w:szCs w:val="22"/>
              </w:rPr>
              <w:t>Сульфаты</w:t>
            </w:r>
          </w:p>
        </w:tc>
        <w:tc>
          <w:tcPr>
            <w:tcW w:w="914" w:type="dxa"/>
            <w:tcBorders>
              <w:top w:val="nil"/>
              <w:left w:val="nil"/>
              <w:bottom w:val="single" w:sz="4" w:space="0" w:color="auto"/>
              <w:right w:val="single" w:sz="4" w:space="0" w:color="auto"/>
            </w:tcBorders>
            <w:shd w:val="clear" w:color="auto" w:fill="auto"/>
            <w:vAlign w:val="center"/>
            <w:hideMark/>
          </w:tcPr>
          <w:p w14:paraId="2CE2A3A4"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0DAC8AA5" w14:textId="77777777" w:rsidR="00E20835" w:rsidRPr="00197D2E" w:rsidRDefault="00E20835" w:rsidP="00433B57">
            <w:pPr>
              <w:ind w:left="-75" w:right="-69"/>
              <w:jc w:val="center"/>
              <w:rPr>
                <w:sz w:val="22"/>
                <w:szCs w:val="22"/>
              </w:rPr>
            </w:pPr>
            <w:r w:rsidRPr="00197D2E">
              <w:rPr>
                <w:sz w:val="22"/>
                <w:szCs w:val="22"/>
              </w:rPr>
              <w:t>57</w:t>
            </w:r>
          </w:p>
        </w:tc>
        <w:tc>
          <w:tcPr>
            <w:tcW w:w="570" w:type="dxa"/>
            <w:tcBorders>
              <w:top w:val="nil"/>
              <w:left w:val="nil"/>
              <w:bottom w:val="single" w:sz="4" w:space="0" w:color="auto"/>
              <w:right w:val="single" w:sz="4" w:space="0" w:color="auto"/>
            </w:tcBorders>
            <w:shd w:val="clear" w:color="auto" w:fill="auto"/>
            <w:vAlign w:val="center"/>
            <w:hideMark/>
          </w:tcPr>
          <w:p w14:paraId="2F4F9B08" w14:textId="77777777" w:rsidR="00E20835" w:rsidRPr="00197D2E" w:rsidRDefault="00E20835" w:rsidP="00433B57">
            <w:pPr>
              <w:ind w:left="-75" w:right="-69"/>
              <w:jc w:val="center"/>
              <w:rPr>
                <w:sz w:val="22"/>
                <w:szCs w:val="22"/>
              </w:rPr>
            </w:pPr>
            <w:r w:rsidRPr="00197D2E">
              <w:rPr>
                <w:sz w:val="22"/>
                <w:szCs w:val="22"/>
              </w:rPr>
              <w:t>21</w:t>
            </w:r>
          </w:p>
        </w:tc>
        <w:tc>
          <w:tcPr>
            <w:tcW w:w="582" w:type="dxa"/>
            <w:tcBorders>
              <w:top w:val="nil"/>
              <w:left w:val="nil"/>
              <w:bottom w:val="single" w:sz="4" w:space="0" w:color="auto"/>
              <w:right w:val="single" w:sz="4" w:space="0" w:color="auto"/>
            </w:tcBorders>
            <w:shd w:val="clear" w:color="auto" w:fill="auto"/>
            <w:vAlign w:val="center"/>
            <w:hideMark/>
          </w:tcPr>
          <w:p w14:paraId="1BFB5980" w14:textId="77777777" w:rsidR="00E20835" w:rsidRPr="00197D2E" w:rsidRDefault="00E20835" w:rsidP="00433B57">
            <w:pPr>
              <w:ind w:left="-75" w:right="-69"/>
              <w:jc w:val="center"/>
              <w:rPr>
                <w:sz w:val="22"/>
                <w:szCs w:val="22"/>
              </w:rPr>
            </w:pPr>
            <w:r w:rsidRPr="00197D2E">
              <w:rPr>
                <w:sz w:val="22"/>
                <w:szCs w:val="22"/>
              </w:rPr>
              <w:t>93</w:t>
            </w:r>
          </w:p>
        </w:tc>
        <w:tc>
          <w:tcPr>
            <w:tcW w:w="570" w:type="dxa"/>
            <w:tcBorders>
              <w:top w:val="nil"/>
              <w:left w:val="nil"/>
              <w:bottom w:val="single" w:sz="4" w:space="0" w:color="auto"/>
              <w:right w:val="single" w:sz="4" w:space="0" w:color="auto"/>
            </w:tcBorders>
            <w:shd w:val="clear" w:color="auto" w:fill="auto"/>
            <w:vAlign w:val="center"/>
            <w:hideMark/>
          </w:tcPr>
          <w:p w14:paraId="14A543F1" w14:textId="77777777" w:rsidR="00E20835" w:rsidRPr="00197D2E" w:rsidRDefault="00E20835" w:rsidP="00433B57">
            <w:pPr>
              <w:ind w:left="-75" w:right="-69"/>
              <w:jc w:val="center"/>
              <w:rPr>
                <w:sz w:val="22"/>
                <w:szCs w:val="22"/>
              </w:rPr>
            </w:pPr>
            <w:r w:rsidRPr="00197D2E">
              <w:rPr>
                <w:sz w:val="22"/>
                <w:szCs w:val="22"/>
              </w:rPr>
              <w:t>21</w:t>
            </w:r>
          </w:p>
        </w:tc>
        <w:tc>
          <w:tcPr>
            <w:tcW w:w="570" w:type="dxa"/>
            <w:tcBorders>
              <w:top w:val="nil"/>
              <w:left w:val="nil"/>
              <w:bottom w:val="single" w:sz="4" w:space="0" w:color="auto"/>
              <w:right w:val="single" w:sz="4" w:space="0" w:color="auto"/>
            </w:tcBorders>
            <w:shd w:val="clear" w:color="auto" w:fill="auto"/>
            <w:vAlign w:val="center"/>
            <w:hideMark/>
          </w:tcPr>
          <w:p w14:paraId="232C301F" w14:textId="77777777" w:rsidR="00E20835" w:rsidRPr="00197D2E" w:rsidRDefault="00E20835" w:rsidP="00433B57">
            <w:pPr>
              <w:ind w:left="-75" w:right="-69"/>
              <w:jc w:val="center"/>
              <w:rPr>
                <w:sz w:val="22"/>
                <w:szCs w:val="22"/>
              </w:rPr>
            </w:pPr>
            <w:r w:rsidRPr="00197D2E">
              <w:rPr>
                <w:sz w:val="22"/>
                <w:szCs w:val="22"/>
              </w:rPr>
              <w:t>16</w:t>
            </w:r>
          </w:p>
        </w:tc>
        <w:tc>
          <w:tcPr>
            <w:tcW w:w="582" w:type="dxa"/>
            <w:tcBorders>
              <w:top w:val="nil"/>
              <w:left w:val="nil"/>
              <w:bottom w:val="single" w:sz="4" w:space="0" w:color="auto"/>
              <w:right w:val="single" w:sz="4" w:space="0" w:color="auto"/>
            </w:tcBorders>
            <w:shd w:val="clear" w:color="auto" w:fill="auto"/>
            <w:vAlign w:val="center"/>
            <w:hideMark/>
          </w:tcPr>
          <w:p w14:paraId="713ED83F" w14:textId="77777777" w:rsidR="00E20835" w:rsidRPr="00197D2E" w:rsidRDefault="00E20835" w:rsidP="00433B57">
            <w:pPr>
              <w:ind w:left="-75" w:right="-69"/>
              <w:jc w:val="center"/>
              <w:rPr>
                <w:sz w:val="22"/>
                <w:szCs w:val="22"/>
              </w:rPr>
            </w:pPr>
            <w:r w:rsidRPr="00197D2E">
              <w:rPr>
                <w:sz w:val="22"/>
                <w:szCs w:val="22"/>
              </w:rPr>
              <w:t>26</w:t>
            </w:r>
          </w:p>
        </w:tc>
        <w:tc>
          <w:tcPr>
            <w:tcW w:w="670" w:type="dxa"/>
            <w:tcBorders>
              <w:top w:val="nil"/>
              <w:left w:val="nil"/>
              <w:bottom w:val="single" w:sz="4" w:space="0" w:color="auto"/>
              <w:right w:val="single" w:sz="4" w:space="0" w:color="auto"/>
            </w:tcBorders>
            <w:shd w:val="clear" w:color="auto" w:fill="auto"/>
            <w:vAlign w:val="center"/>
            <w:hideMark/>
          </w:tcPr>
          <w:p w14:paraId="12FAD191" w14:textId="77777777" w:rsidR="00E20835" w:rsidRPr="00197D2E" w:rsidRDefault="00E20835" w:rsidP="00433B57">
            <w:pPr>
              <w:ind w:left="-75" w:right="-69"/>
              <w:jc w:val="center"/>
              <w:rPr>
                <w:sz w:val="22"/>
                <w:szCs w:val="22"/>
              </w:rPr>
            </w:pPr>
            <w:r w:rsidRPr="00197D2E">
              <w:rPr>
                <w:sz w:val="22"/>
                <w:szCs w:val="22"/>
              </w:rPr>
              <w:t>59</w:t>
            </w:r>
          </w:p>
        </w:tc>
        <w:tc>
          <w:tcPr>
            <w:tcW w:w="570" w:type="dxa"/>
            <w:tcBorders>
              <w:top w:val="nil"/>
              <w:left w:val="nil"/>
              <w:bottom w:val="single" w:sz="4" w:space="0" w:color="auto"/>
              <w:right w:val="single" w:sz="4" w:space="0" w:color="auto"/>
            </w:tcBorders>
            <w:shd w:val="clear" w:color="auto" w:fill="auto"/>
            <w:vAlign w:val="center"/>
            <w:hideMark/>
          </w:tcPr>
          <w:p w14:paraId="3B4651B6" w14:textId="77777777" w:rsidR="00E20835" w:rsidRPr="00197D2E" w:rsidRDefault="00E20835" w:rsidP="00433B57">
            <w:pPr>
              <w:ind w:left="-75" w:right="-69"/>
              <w:jc w:val="center"/>
              <w:rPr>
                <w:sz w:val="22"/>
                <w:szCs w:val="22"/>
              </w:rPr>
            </w:pPr>
            <w:r w:rsidRPr="00197D2E">
              <w:rPr>
                <w:sz w:val="22"/>
                <w:szCs w:val="22"/>
              </w:rPr>
              <w:t>42</w:t>
            </w:r>
          </w:p>
        </w:tc>
        <w:tc>
          <w:tcPr>
            <w:tcW w:w="582" w:type="dxa"/>
            <w:tcBorders>
              <w:top w:val="nil"/>
              <w:left w:val="nil"/>
              <w:bottom w:val="single" w:sz="4" w:space="0" w:color="auto"/>
              <w:right w:val="single" w:sz="4" w:space="0" w:color="auto"/>
            </w:tcBorders>
            <w:shd w:val="clear" w:color="auto" w:fill="auto"/>
            <w:vAlign w:val="center"/>
            <w:hideMark/>
          </w:tcPr>
          <w:p w14:paraId="13B98923" w14:textId="77777777" w:rsidR="00E20835" w:rsidRPr="00197D2E" w:rsidRDefault="00E20835" w:rsidP="00433B57">
            <w:pPr>
              <w:ind w:left="-75" w:right="-69"/>
              <w:jc w:val="center"/>
              <w:rPr>
                <w:sz w:val="22"/>
                <w:szCs w:val="22"/>
              </w:rPr>
            </w:pPr>
            <w:r w:rsidRPr="00197D2E">
              <w:rPr>
                <w:sz w:val="22"/>
                <w:szCs w:val="22"/>
              </w:rPr>
              <w:t>76</w:t>
            </w:r>
          </w:p>
        </w:tc>
        <w:tc>
          <w:tcPr>
            <w:tcW w:w="570" w:type="dxa"/>
            <w:tcBorders>
              <w:top w:val="nil"/>
              <w:left w:val="nil"/>
              <w:bottom w:val="single" w:sz="4" w:space="0" w:color="auto"/>
              <w:right w:val="single" w:sz="4" w:space="0" w:color="auto"/>
            </w:tcBorders>
            <w:shd w:val="clear" w:color="auto" w:fill="auto"/>
            <w:vAlign w:val="center"/>
            <w:hideMark/>
          </w:tcPr>
          <w:p w14:paraId="4FCECB45" w14:textId="77777777" w:rsidR="00E20835" w:rsidRPr="00197D2E" w:rsidRDefault="00E20835" w:rsidP="00433B57">
            <w:pPr>
              <w:ind w:left="-75" w:right="-69"/>
              <w:jc w:val="center"/>
              <w:rPr>
                <w:sz w:val="22"/>
                <w:szCs w:val="22"/>
              </w:rPr>
            </w:pPr>
            <w:r w:rsidRPr="00197D2E">
              <w:rPr>
                <w:sz w:val="22"/>
                <w:szCs w:val="22"/>
              </w:rPr>
              <w:t>46</w:t>
            </w:r>
          </w:p>
        </w:tc>
        <w:tc>
          <w:tcPr>
            <w:tcW w:w="582" w:type="dxa"/>
            <w:tcBorders>
              <w:top w:val="nil"/>
              <w:left w:val="nil"/>
              <w:bottom w:val="single" w:sz="4" w:space="0" w:color="auto"/>
              <w:right w:val="single" w:sz="4" w:space="0" w:color="auto"/>
            </w:tcBorders>
            <w:shd w:val="clear" w:color="auto" w:fill="auto"/>
            <w:vAlign w:val="center"/>
            <w:hideMark/>
          </w:tcPr>
          <w:p w14:paraId="4B5901D0" w14:textId="77777777" w:rsidR="00E20835" w:rsidRPr="00197D2E" w:rsidRDefault="00E20835" w:rsidP="00433B57">
            <w:pPr>
              <w:ind w:left="-75" w:right="-69"/>
              <w:jc w:val="center"/>
              <w:rPr>
                <w:sz w:val="22"/>
                <w:szCs w:val="22"/>
              </w:rPr>
            </w:pPr>
            <w:r w:rsidRPr="00197D2E">
              <w:rPr>
                <w:sz w:val="22"/>
                <w:szCs w:val="22"/>
              </w:rPr>
              <w:t>65</w:t>
            </w:r>
          </w:p>
        </w:tc>
        <w:tc>
          <w:tcPr>
            <w:tcW w:w="1131" w:type="dxa"/>
            <w:tcBorders>
              <w:top w:val="nil"/>
              <w:left w:val="nil"/>
              <w:bottom w:val="single" w:sz="4" w:space="0" w:color="auto"/>
              <w:right w:val="single" w:sz="4" w:space="0" w:color="auto"/>
            </w:tcBorders>
            <w:shd w:val="clear" w:color="auto" w:fill="auto"/>
            <w:vAlign w:val="center"/>
            <w:hideMark/>
          </w:tcPr>
          <w:p w14:paraId="30A76A0C" w14:textId="77777777" w:rsidR="00E20835" w:rsidRPr="00197D2E" w:rsidRDefault="00E20835" w:rsidP="00433B57">
            <w:pPr>
              <w:ind w:left="-75" w:right="-69"/>
              <w:jc w:val="center"/>
              <w:rPr>
                <w:sz w:val="22"/>
                <w:szCs w:val="22"/>
              </w:rPr>
            </w:pPr>
            <w:r w:rsidRPr="00197D2E">
              <w:rPr>
                <w:sz w:val="22"/>
                <w:szCs w:val="22"/>
              </w:rPr>
              <w:t>500</w:t>
            </w:r>
          </w:p>
        </w:tc>
        <w:tc>
          <w:tcPr>
            <w:tcW w:w="717" w:type="dxa"/>
            <w:tcBorders>
              <w:top w:val="nil"/>
              <w:left w:val="nil"/>
              <w:bottom w:val="single" w:sz="4" w:space="0" w:color="auto"/>
              <w:right w:val="single" w:sz="4" w:space="0" w:color="auto"/>
            </w:tcBorders>
            <w:shd w:val="clear" w:color="auto" w:fill="auto"/>
            <w:vAlign w:val="center"/>
            <w:hideMark/>
          </w:tcPr>
          <w:p w14:paraId="219C0DE7"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7ACE0B97"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4D9F944B" w14:textId="77777777" w:rsidR="00E20835" w:rsidRPr="00197D2E" w:rsidRDefault="00E20835" w:rsidP="00433B57">
            <w:pPr>
              <w:ind w:left="-75" w:right="-69"/>
              <w:jc w:val="center"/>
              <w:rPr>
                <w:sz w:val="22"/>
                <w:szCs w:val="22"/>
              </w:rPr>
            </w:pPr>
            <w:r w:rsidRPr="00197D2E">
              <w:rPr>
                <w:sz w:val="22"/>
                <w:szCs w:val="22"/>
              </w:rPr>
              <w:t>500</w:t>
            </w:r>
          </w:p>
        </w:tc>
        <w:tc>
          <w:tcPr>
            <w:tcW w:w="717" w:type="dxa"/>
            <w:tcBorders>
              <w:top w:val="nil"/>
              <w:left w:val="nil"/>
              <w:bottom w:val="single" w:sz="4" w:space="0" w:color="auto"/>
              <w:right w:val="single" w:sz="4" w:space="0" w:color="auto"/>
            </w:tcBorders>
            <w:shd w:val="clear" w:color="auto" w:fill="auto"/>
            <w:vAlign w:val="center"/>
            <w:hideMark/>
          </w:tcPr>
          <w:p w14:paraId="7E08E592"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365C1A8F" w14:textId="77777777" w:rsidR="00E20835" w:rsidRPr="00197D2E" w:rsidRDefault="00E20835" w:rsidP="00433B57">
            <w:pPr>
              <w:ind w:left="-75" w:right="-69"/>
              <w:jc w:val="center"/>
              <w:rPr>
                <w:sz w:val="22"/>
                <w:szCs w:val="22"/>
              </w:rPr>
            </w:pPr>
            <w:r w:rsidRPr="00197D2E">
              <w:rPr>
                <w:sz w:val="22"/>
                <w:szCs w:val="22"/>
              </w:rPr>
              <w:t> </w:t>
            </w:r>
          </w:p>
        </w:tc>
      </w:tr>
      <w:tr w:rsidR="00197D2E" w:rsidRPr="00197D2E" w14:paraId="6C7A7333" w14:textId="77777777" w:rsidTr="00433B57">
        <w:trPr>
          <w:trHeight w:val="20"/>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20664F29" w14:textId="77777777" w:rsidR="00E20835" w:rsidRPr="00197D2E" w:rsidRDefault="00E20835" w:rsidP="00E20835">
            <w:pPr>
              <w:jc w:val="center"/>
              <w:rPr>
                <w:sz w:val="22"/>
                <w:szCs w:val="22"/>
              </w:rPr>
            </w:pPr>
            <w:r w:rsidRPr="00197D2E">
              <w:rPr>
                <w:sz w:val="22"/>
                <w:szCs w:val="22"/>
              </w:rPr>
              <w:t>14</w:t>
            </w:r>
          </w:p>
        </w:tc>
        <w:tc>
          <w:tcPr>
            <w:tcW w:w="1573" w:type="dxa"/>
            <w:tcBorders>
              <w:top w:val="nil"/>
              <w:left w:val="nil"/>
              <w:bottom w:val="single" w:sz="4" w:space="0" w:color="auto"/>
              <w:right w:val="single" w:sz="4" w:space="0" w:color="auto"/>
            </w:tcBorders>
            <w:shd w:val="clear" w:color="auto" w:fill="auto"/>
            <w:vAlign w:val="center"/>
            <w:hideMark/>
          </w:tcPr>
          <w:p w14:paraId="0FF7A11A" w14:textId="77777777" w:rsidR="00E20835" w:rsidRPr="00197D2E" w:rsidRDefault="00E20835" w:rsidP="00E20835">
            <w:pPr>
              <w:jc w:val="center"/>
              <w:rPr>
                <w:sz w:val="22"/>
                <w:szCs w:val="22"/>
              </w:rPr>
            </w:pPr>
            <w:r w:rsidRPr="00197D2E">
              <w:rPr>
                <w:sz w:val="22"/>
                <w:szCs w:val="22"/>
              </w:rPr>
              <w:t>Хлориды</w:t>
            </w:r>
          </w:p>
        </w:tc>
        <w:tc>
          <w:tcPr>
            <w:tcW w:w="914" w:type="dxa"/>
            <w:tcBorders>
              <w:top w:val="nil"/>
              <w:left w:val="nil"/>
              <w:bottom w:val="single" w:sz="4" w:space="0" w:color="auto"/>
              <w:right w:val="single" w:sz="4" w:space="0" w:color="auto"/>
            </w:tcBorders>
            <w:shd w:val="clear" w:color="auto" w:fill="auto"/>
            <w:vAlign w:val="center"/>
            <w:hideMark/>
          </w:tcPr>
          <w:p w14:paraId="29EC27AE" w14:textId="77777777" w:rsidR="00E20835" w:rsidRPr="00197D2E" w:rsidRDefault="00E20835" w:rsidP="00E20835">
            <w:pPr>
              <w:jc w:val="center"/>
              <w:rPr>
                <w:sz w:val="22"/>
                <w:szCs w:val="22"/>
              </w:rPr>
            </w:pPr>
            <w:r w:rsidRPr="00197D2E">
              <w:rPr>
                <w:sz w:val="22"/>
                <w:szCs w:val="22"/>
              </w:rPr>
              <w:t>мг/л</w:t>
            </w:r>
          </w:p>
        </w:tc>
        <w:tc>
          <w:tcPr>
            <w:tcW w:w="570" w:type="dxa"/>
            <w:tcBorders>
              <w:top w:val="nil"/>
              <w:left w:val="nil"/>
              <w:bottom w:val="single" w:sz="4" w:space="0" w:color="auto"/>
              <w:right w:val="single" w:sz="4" w:space="0" w:color="auto"/>
            </w:tcBorders>
            <w:shd w:val="clear" w:color="auto" w:fill="auto"/>
            <w:vAlign w:val="center"/>
            <w:hideMark/>
          </w:tcPr>
          <w:p w14:paraId="63BB11C1" w14:textId="77777777" w:rsidR="00E20835" w:rsidRPr="00197D2E" w:rsidRDefault="00E20835" w:rsidP="00433B57">
            <w:pPr>
              <w:ind w:left="-75" w:right="-69"/>
              <w:jc w:val="center"/>
              <w:rPr>
                <w:sz w:val="22"/>
                <w:szCs w:val="22"/>
              </w:rPr>
            </w:pPr>
            <w:r w:rsidRPr="00197D2E">
              <w:rPr>
                <w:sz w:val="22"/>
                <w:szCs w:val="22"/>
              </w:rPr>
              <w:t>17</w:t>
            </w:r>
          </w:p>
        </w:tc>
        <w:tc>
          <w:tcPr>
            <w:tcW w:w="570" w:type="dxa"/>
            <w:tcBorders>
              <w:top w:val="nil"/>
              <w:left w:val="nil"/>
              <w:bottom w:val="single" w:sz="4" w:space="0" w:color="auto"/>
              <w:right w:val="single" w:sz="4" w:space="0" w:color="auto"/>
            </w:tcBorders>
            <w:shd w:val="clear" w:color="auto" w:fill="auto"/>
            <w:vAlign w:val="center"/>
            <w:hideMark/>
          </w:tcPr>
          <w:p w14:paraId="1AA50743" w14:textId="77777777" w:rsidR="00E20835" w:rsidRPr="00197D2E" w:rsidRDefault="00E20835" w:rsidP="00433B57">
            <w:pPr>
              <w:ind w:left="-75" w:right="-69"/>
              <w:jc w:val="center"/>
              <w:rPr>
                <w:sz w:val="22"/>
                <w:szCs w:val="22"/>
              </w:rPr>
            </w:pPr>
            <w:r w:rsidRPr="00197D2E">
              <w:rPr>
                <w:sz w:val="22"/>
                <w:szCs w:val="22"/>
              </w:rPr>
              <w:t>9</w:t>
            </w:r>
          </w:p>
        </w:tc>
        <w:tc>
          <w:tcPr>
            <w:tcW w:w="582" w:type="dxa"/>
            <w:tcBorders>
              <w:top w:val="nil"/>
              <w:left w:val="nil"/>
              <w:bottom w:val="single" w:sz="4" w:space="0" w:color="auto"/>
              <w:right w:val="single" w:sz="4" w:space="0" w:color="auto"/>
            </w:tcBorders>
            <w:shd w:val="clear" w:color="auto" w:fill="auto"/>
            <w:vAlign w:val="center"/>
            <w:hideMark/>
          </w:tcPr>
          <w:p w14:paraId="48144944" w14:textId="77777777" w:rsidR="00E20835" w:rsidRPr="00197D2E" w:rsidRDefault="00E20835" w:rsidP="00433B57">
            <w:pPr>
              <w:ind w:left="-75" w:right="-69"/>
              <w:jc w:val="center"/>
              <w:rPr>
                <w:sz w:val="22"/>
                <w:szCs w:val="22"/>
              </w:rPr>
            </w:pPr>
            <w:r w:rsidRPr="00197D2E">
              <w:rPr>
                <w:sz w:val="22"/>
                <w:szCs w:val="22"/>
              </w:rPr>
              <w:t>25</w:t>
            </w:r>
          </w:p>
        </w:tc>
        <w:tc>
          <w:tcPr>
            <w:tcW w:w="570" w:type="dxa"/>
            <w:tcBorders>
              <w:top w:val="nil"/>
              <w:left w:val="nil"/>
              <w:bottom w:val="single" w:sz="4" w:space="0" w:color="auto"/>
              <w:right w:val="single" w:sz="4" w:space="0" w:color="auto"/>
            </w:tcBorders>
            <w:shd w:val="clear" w:color="auto" w:fill="auto"/>
            <w:vAlign w:val="center"/>
            <w:hideMark/>
          </w:tcPr>
          <w:p w14:paraId="4D4B8AD2" w14:textId="77777777" w:rsidR="00E20835" w:rsidRPr="00197D2E" w:rsidRDefault="00E20835" w:rsidP="00433B57">
            <w:pPr>
              <w:ind w:left="-75" w:right="-69"/>
              <w:jc w:val="center"/>
              <w:rPr>
                <w:sz w:val="22"/>
                <w:szCs w:val="22"/>
              </w:rPr>
            </w:pPr>
            <w:r w:rsidRPr="00197D2E">
              <w:rPr>
                <w:sz w:val="22"/>
                <w:szCs w:val="22"/>
              </w:rPr>
              <w:t>9</w:t>
            </w:r>
          </w:p>
        </w:tc>
        <w:tc>
          <w:tcPr>
            <w:tcW w:w="570" w:type="dxa"/>
            <w:tcBorders>
              <w:top w:val="nil"/>
              <w:left w:val="nil"/>
              <w:bottom w:val="single" w:sz="4" w:space="0" w:color="auto"/>
              <w:right w:val="single" w:sz="4" w:space="0" w:color="auto"/>
            </w:tcBorders>
            <w:shd w:val="clear" w:color="auto" w:fill="auto"/>
            <w:vAlign w:val="center"/>
            <w:hideMark/>
          </w:tcPr>
          <w:p w14:paraId="66198150" w14:textId="77777777" w:rsidR="00E20835" w:rsidRPr="00197D2E" w:rsidRDefault="00E20835" w:rsidP="00433B57">
            <w:pPr>
              <w:ind w:left="-75" w:right="-69"/>
              <w:jc w:val="center"/>
              <w:rPr>
                <w:sz w:val="22"/>
                <w:szCs w:val="22"/>
              </w:rPr>
            </w:pPr>
            <w:r w:rsidRPr="00197D2E">
              <w:rPr>
                <w:sz w:val="22"/>
                <w:szCs w:val="22"/>
              </w:rPr>
              <w:t>7</w:t>
            </w:r>
          </w:p>
        </w:tc>
        <w:tc>
          <w:tcPr>
            <w:tcW w:w="582" w:type="dxa"/>
            <w:tcBorders>
              <w:top w:val="nil"/>
              <w:left w:val="nil"/>
              <w:bottom w:val="single" w:sz="4" w:space="0" w:color="auto"/>
              <w:right w:val="single" w:sz="4" w:space="0" w:color="auto"/>
            </w:tcBorders>
            <w:shd w:val="clear" w:color="auto" w:fill="auto"/>
            <w:vAlign w:val="center"/>
            <w:hideMark/>
          </w:tcPr>
          <w:p w14:paraId="7B82D0E5" w14:textId="77777777" w:rsidR="00E20835" w:rsidRPr="00197D2E" w:rsidRDefault="00E20835" w:rsidP="00433B57">
            <w:pPr>
              <w:ind w:left="-75" w:right="-69"/>
              <w:jc w:val="center"/>
              <w:rPr>
                <w:sz w:val="22"/>
                <w:szCs w:val="22"/>
              </w:rPr>
            </w:pPr>
            <w:r w:rsidRPr="00197D2E">
              <w:rPr>
                <w:sz w:val="22"/>
                <w:szCs w:val="22"/>
              </w:rPr>
              <w:t>11</w:t>
            </w:r>
          </w:p>
        </w:tc>
        <w:tc>
          <w:tcPr>
            <w:tcW w:w="670" w:type="dxa"/>
            <w:tcBorders>
              <w:top w:val="nil"/>
              <w:left w:val="nil"/>
              <w:bottom w:val="single" w:sz="4" w:space="0" w:color="auto"/>
              <w:right w:val="single" w:sz="4" w:space="0" w:color="auto"/>
            </w:tcBorders>
            <w:shd w:val="clear" w:color="auto" w:fill="auto"/>
            <w:vAlign w:val="center"/>
            <w:hideMark/>
          </w:tcPr>
          <w:p w14:paraId="6494E48A" w14:textId="77777777" w:rsidR="00E20835" w:rsidRPr="00197D2E" w:rsidRDefault="00E20835" w:rsidP="00433B57">
            <w:pPr>
              <w:ind w:left="-75" w:right="-69"/>
              <w:jc w:val="center"/>
              <w:rPr>
                <w:sz w:val="22"/>
                <w:szCs w:val="22"/>
              </w:rPr>
            </w:pPr>
            <w:r w:rsidRPr="00197D2E">
              <w:rPr>
                <w:sz w:val="22"/>
                <w:szCs w:val="22"/>
              </w:rPr>
              <w:t>9</w:t>
            </w:r>
          </w:p>
        </w:tc>
        <w:tc>
          <w:tcPr>
            <w:tcW w:w="570" w:type="dxa"/>
            <w:tcBorders>
              <w:top w:val="nil"/>
              <w:left w:val="nil"/>
              <w:bottom w:val="single" w:sz="4" w:space="0" w:color="auto"/>
              <w:right w:val="single" w:sz="4" w:space="0" w:color="auto"/>
            </w:tcBorders>
            <w:shd w:val="clear" w:color="auto" w:fill="auto"/>
            <w:vAlign w:val="center"/>
            <w:hideMark/>
          </w:tcPr>
          <w:p w14:paraId="3F106C02" w14:textId="77777777" w:rsidR="00E20835" w:rsidRPr="00197D2E" w:rsidRDefault="00E20835" w:rsidP="00433B57">
            <w:pPr>
              <w:ind w:left="-75" w:right="-69"/>
              <w:jc w:val="center"/>
              <w:rPr>
                <w:sz w:val="22"/>
                <w:szCs w:val="22"/>
              </w:rPr>
            </w:pPr>
            <w:r w:rsidRPr="00197D2E">
              <w:rPr>
                <w:sz w:val="22"/>
                <w:szCs w:val="22"/>
              </w:rPr>
              <w:t>6</w:t>
            </w:r>
          </w:p>
        </w:tc>
        <w:tc>
          <w:tcPr>
            <w:tcW w:w="582" w:type="dxa"/>
            <w:tcBorders>
              <w:top w:val="nil"/>
              <w:left w:val="nil"/>
              <w:bottom w:val="single" w:sz="4" w:space="0" w:color="auto"/>
              <w:right w:val="single" w:sz="4" w:space="0" w:color="auto"/>
            </w:tcBorders>
            <w:shd w:val="clear" w:color="auto" w:fill="auto"/>
            <w:vAlign w:val="center"/>
            <w:hideMark/>
          </w:tcPr>
          <w:p w14:paraId="740C5573" w14:textId="77777777" w:rsidR="00E20835" w:rsidRPr="00197D2E" w:rsidRDefault="00E20835" w:rsidP="00433B57">
            <w:pPr>
              <w:ind w:left="-75" w:right="-69"/>
              <w:jc w:val="center"/>
              <w:rPr>
                <w:sz w:val="22"/>
                <w:szCs w:val="22"/>
              </w:rPr>
            </w:pPr>
            <w:r w:rsidRPr="00197D2E">
              <w:rPr>
                <w:sz w:val="22"/>
                <w:szCs w:val="22"/>
              </w:rPr>
              <w:t>12</w:t>
            </w:r>
          </w:p>
        </w:tc>
        <w:tc>
          <w:tcPr>
            <w:tcW w:w="570" w:type="dxa"/>
            <w:tcBorders>
              <w:top w:val="nil"/>
              <w:left w:val="nil"/>
              <w:bottom w:val="single" w:sz="4" w:space="0" w:color="auto"/>
              <w:right w:val="single" w:sz="4" w:space="0" w:color="auto"/>
            </w:tcBorders>
            <w:shd w:val="clear" w:color="auto" w:fill="auto"/>
            <w:vAlign w:val="center"/>
            <w:hideMark/>
          </w:tcPr>
          <w:p w14:paraId="18371CFB" w14:textId="77777777" w:rsidR="00E20835" w:rsidRPr="00197D2E" w:rsidRDefault="00E20835" w:rsidP="00433B57">
            <w:pPr>
              <w:ind w:left="-75" w:right="-69"/>
              <w:jc w:val="center"/>
              <w:rPr>
                <w:sz w:val="22"/>
                <w:szCs w:val="22"/>
              </w:rPr>
            </w:pPr>
            <w:r w:rsidRPr="00197D2E">
              <w:rPr>
                <w:sz w:val="22"/>
                <w:szCs w:val="22"/>
              </w:rPr>
              <w:t>12</w:t>
            </w:r>
          </w:p>
        </w:tc>
        <w:tc>
          <w:tcPr>
            <w:tcW w:w="582" w:type="dxa"/>
            <w:tcBorders>
              <w:top w:val="nil"/>
              <w:left w:val="nil"/>
              <w:bottom w:val="single" w:sz="4" w:space="0" w:color="auto"/>
              <w:right w:val="single" w:sz="4" w:space="0" w:color="auto"/>
            </w:tcBorders>
            <w:shd w:val="clear" w:color="auto" w:fill="auto"/>
            <w:vAlign w:val="center"/>
            <w:hideMark/>
          </w:tcPr>
          <w:p w14:paraId="155F9AEF" w14:textId="77777777" w:rsidR="00E20835" w:rsidRPr="00197D2E" w:rsidRDefault="00E20835" w:rsidP="00433B57">
            <w:pPr>
              <w:ind w:left="-75" w:right="-69"/>
              <w:jc w:val="center"/>
              <w:rPr>
                <w:sz w:val="22"/>
                <w:szCs w:val="22"/>
              </w:rPr>
            </w:pPr>
            <w:r w:rsidRPr="00197D2E">
              <w:rPr>
                <w:sz w:val="22"/>
                <w:szCs w:val="22"/>
              </w:rPr>
              <w:t>16</w:t>
            </w:r>
          </w:p>
        </w:tc>
        <w:tc>
          <w:tcPr>
            <w:tcW w:w="1131" w:type="dxa"/>
            <w:tcBorders>
              <w:top w:val="nil"/>
              <w:left w:val="nil"/>
              <w:bottom w:val="single" w:sz="4" w:space="0" w:color="auto"/>
              <w:right w:val="single" w:sz="4" w:space="0" w:color="auto"/>
            </w:tcBorders>
            <w:shd w:val="clear" w:color="auto" w:fill="auto"/>
            <w:vAlign w:val="center"/>
            <w:hideMark/>
          </w:tcPr>
          <w:p w14:paraId="0FC77CD2" w14:textId="77777777" w:rsidR="00E20835" w:rsidRPr="00197D2E" w:rsidRDefault="00E20835" w:rsidP="00433B57">
            <w:pPr>
              <w:ind w:left="-75" w:right="-69"/>
              <w:jc w:val="center"/>
              <w:rPr>
                <w:sz w:val="22"/>
                <w:szCs w:val="22"/>
              </w:rPr>
            </w:pPr>
            <w:r w:rsidRPr="00197D2E">
              <w:rPr>
                <w:sz w:val="22"/>
                <w:szCs w:val="22"/>
              </w:rPr>
              <w:t>350</w:t>
            </w:r>
          </w:p>
        </w:tc>
        <w:tc>
          <w:tcPr>
            <w:tcW w:w="717" w:type="dxa"/>
            <w:tcBorders>
              <w:top w:val="nil"/>
              <w:left w:val="nil"/>
              <w:bottom w:val="single" w:sz="4" w:space="0" w:color="auto"/>
              <w:right w:val="single" w:sz="4" w:space="0" w:color="auto"/>
            </w:tcBorders>
            <w:shd w:val="clear" w:color="auto" w:fill="auto"/>
            <w:vAlign w:val="center"/>
            <w:hideMark/>
          </w:tcPr>
          <w:p w14:paraId="730C4E64"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3A2844D2" w14:textId="77777777" w:rsidR="00E20835" w:rsidRPr="00197D2E" w:rsidRDefault="00E20835" w:rsidP="00433B57">
            <w:pPr>
              <w:ind w:left="-75" w:right="-69"/>
              <w:jc w:val="center"/>
              <w:rPr>
                <w:sz w:val="22"/>
                <w:szCs w:val="22"/>
              </w:rPr>
            </w:pPr>
            <w:r w:rsidRPr="00197D2E">
              <w:rPr>
                <w:sz w:val="22"/>
                <w:szCs w:val="22"/>
              </w:rPr>
              <w:t> </w:t>
            </w:r>
          </w:p>
        </w:tc>
        <w:tc>
          <w:tcPr>
            <w:tcW w:w="1131" w:type="dxa"/>
            <w:tcBorders>
              <w:top w:val="nil"/>
              <w:left w:val="nil"/>
              <w:bottom w:val="single" w:sz="4" w:space="0" w:color="auto"/>
              <w:right w:val="single" w:sz="4" w:space="0" w:color="auto"/>
            </w:tcBorders>
            <w:shd w:val="clear" w:color="auto" w:fill="auto"/>
            <w:vAlign w:val="center"/>
            <w:hideMark/>
          </w:tcPr>
          <w:p w14:paraId="35E4F4BF" w14:textId="77777777" w:rsidR="00E20835" w:rsidRPr="00197D2E" w:rsidRDefault="00E20835" w:rsidP="00433B57">
            <w:pPr>
              <w:ind w:left="-75" w:right="-69"/>
              <w:jc w:val="center"/>
              <w:rPr>
                <w:sz w:val="22"/>
                <w:szCs w:val="22"/>
              </w:rPr>
            </w:pPr>
            <w:r w:rsidRPr="00197D2E">
              <w:rPr>
                <w:sz w:val="22"/>
                <w:szCs w:val="22"/>
              </w:rPr>
              <w:t>350</w:t>
            </w:r>
          </w:p>
        </w:tc>
        <w:tc>
          <w:tcPr>
            <w:tcW w:w="717" w:type="dxa"/>
            <w:tcBorders>
              <w:top w:val="nil"/>
              <w:left w:val="nil"/>
              <w:bottom w:val="single" w:sz="4" w:space="0" w:color="auto"/>
              <w:right w:val="single" w:sz="4" w:space="0" w:color="auto"/>
            </w:tcBorders>
            <w:shd w:val="clear" w:color="auto" w:fill="auto"/>
            <w:vAlign w:val="center"/>
            <w:hideMark/>
          </w:tcPr>
          <w:p w14:paraId="2B8E0FAA" w14:textId="77777777" w:rsidR="00E20835" w:rsidRPr="00197D2E" w:rsidRDefault="00E20835" w:rsidP="00433B57">
            <w:pPr>
              <w:ind w:left="-75" w:right="-69"/>
              <w:jc w:val="center"/>
              <w:rPr>
                <w:sz w:val="22"/>
                <w:szCs w:val="22"/>
              </w:rPr>
            </w:pPr>
            <w:r w:rsidRPr="00197D2E">
              <w:rPr>
                <w:sz w:val="22"/>
                <w:szCs w:val="22"/>
              </w:rPr>
              <w:t> </w:t>
            </w:r>
          </w:p>
        </w:tc>
        <w:tc>
          <w:tcPr>
            <w:tcW w:w="713" w:type="dxa"/>
            <w:tcBorders>
              <w:top w:val="nil"/>
              <w:left w:val="nil"/>
              <w:bottom w:val="single" w:sz="4" w:space="0" w:color="auto"/>
              <w:right w:val="single" w:sz="4" w:space="0" w:color="auto"/>
            </w:tcBorders>
            <w:shd w:val="clear" w:color="auto" w:fill="auto"/>
            <w:vAlign w:val="center"/>
            <w:hideMark/>
          </w:tcPr>
          <w:p w14:paraId="03FBC327" w14:textId="77777777" w:rsidR="00E20835" w:rsidRPr="00197D2E" w:rsidRDefault="00E20835" w:rsidP="00433B57">
            <w:pPr>
              <w:ind w:left="-75" w:right="-69"/>
              <w:jc w:val="center"/>
              <w:rPr>
                <w:sz w:val="22"/>
                <w:szCs w:val="22"/>
              </w:rPr>
            </w:pPr>
            <w:r w:rsidRPr="00197D2E">
              <w:rPr>
                <w:sz w:val="22"/>
                <w:szCs w:val="22"/>
              </w:rPr>
              <w:t> </w:t>
            </w:r>
          </w:p>
        </w:tc>
      </w:tr>
    </w:tbl>
    <w:p w14:paraId="4B8E4599" w14:textId="77777777" w:rsidR="00433B57" w:rsidRPr="00197D2E" w:rsidRDefault="00433B57" w:rsidP="00E20835">
      <w:pPr>
        <w:jc w:val="center"/>
        <w:rPr>
          <w:b/>
          <w:sz w:val="24"/>
          <w:szCs w:val="24"/>
        </w:rPr>
        <w:sectPr w:rsidR="00433B57" w:rsidRPr="00197D2E" w:rsidSect="00433B57">
          <w:pgSz w:w="16838" w:h="11906" w:orient="landscape"/>
          <w:pgMar w:top="1276" w:right="1134" w:bottom="851" w:left="1134" w:header="567" w:footer="567" w:gutter="0"/>
          <w:cols w:space="720"/>
          <w:docGrid w:linePitch="299"/>
        </w:sectPr>
      </w:pPr>
    </w:p>
    <w:p w14:paraId="17E73D5D" w14:textId="01C86EC8" w:rsidR="003B6517" w:rsidRPr="00197D2E" w:rsidRDefault="003B6517" w:rsidP="002623FF">
      <w:pPr>
        <w:pStyle w:val="30"/>
        <w:numPr>
          <w:ilvl w:val="3"/>
          <w:numId w:val="64"/>
        </w:numPr>
        <w:tabs>
          <w:tab w:val="clear" w:pos="709"/>
          <w:tab w:val="left" w:pos="851"/>
        </w:tabs>
        <w:spacing w:before="240" w:after="200"/>
        <w:ind w:hanging="11"/>
        <w:rPr>
          <w:sz w:val="24"/>
          <w:szCs w:val="24"/>
        </w:rPr>
      </w:pPr>
      <w:r w:rsidRPr="00197D2E">
        <w:rPr>
          <w:sz w:val="24"/>
          <w:szCs w:val="24"/>
        </w:rPr>
        <w:lastRenderedPageBreak/>
        <w:t>Описание состояния и функционирования существующих насосных централизованных станций, в т</w:t>
      </w:r>
      <w:r w:rsidR="00595272" w:rsidRPr="00197D2E">
        <w:rPr>
          <w:sz w:val="24"/>
          <w:szCs w:val="24"/>
        </w:rPr>
        <w:t xml:space="preserve">ом числе </w:t>
      </w:r>
      <w:r w:rsidRPr="00197D2E">
        <w:rPr>
          <w:sz w:val="24"/>
          <w:szCs w:val="24"/>
        </w:rPr>
        <w:t>оценк</w:t>
      </w:r>
      <w:r w:rsidR="00595272" w:rsidRPr="00197D2E">
        <w:rPr>
          <w:sz w:val="24"/>
          <w:szCs w:val="24"/>
        </w:rPr>
        <w:t xml:space="preserve">у </w:t>
      </w:r>
      <w:r w:rsidRPr="00197D2E">
        <w:rPr>
          <w:sz w:val="24"/>
          <w:szCs w:val="24"/>
        </w:rPr>
        <w:t>энергоэффективности подачи воды</w:t>
      </w:r>
      <w:bookmarkEnd w:id="40"/>
    </w:p>
    <w:p w14:paraId="5F97E18E" w14:textId="12581B91" w:rsidR="005D2CAA" w:rsidRPr="00197D2E" w:rsidRDefault="005D2CAA" w:rsidP="007041A0">
      <w:pPr>
        <w:ind w:firstLine="709"/>
        <w:jc w:val="both"/>
        <w:rPr>
          <w:bCs/>
          <w:sz w:val="24"/>
          <w:szCs w:val="24"/>
        </w:rPr>
      </w:pPr>
      <w:r w:rsidRPr="00197D2E">
        <w:rPr>
          <w:bCs/>
          <w:sz w:val="24"/>
          <w:szCs w:val="24"/>
        </w:rPr>
        <w:t xml:space="preserve">Насосные установки поверхностных ВЗС муниципального округа Тазовский район (табл. </w:t>
      </w:r>
      <w:r w:rsidR="00702BF7" w:rsidRPr="00197D2E">
        <w:rPr>
          <w:bCs/>
          <w:sz w:val="24"/>
          <w:szCs w:val="24"/>
        </w:rPr>
        <w:t>1</w:t>
      </w:r>
      <w:r w:rsidRPr="00197D2E">
        <w:rPr>
          <w:bCs/>
          <w:sz w:val="24"/>
          <w:szCs w:val="24"/>
        </w:rPr>
        <w:t>) подают речную воду в водоочистные сооружения. Очищенная вода посредством насосов, включенных в технологический процесс действующих ВОС</w:t>
      </w:r>
      <w:r w:rsidR="00201BE1" w:rsidRPr="00197D2E">
        <w:rPr>
          <w:bCs/>
          <w:sz w:val="24"/>
          <w:szCs w:val="24"/>
        </w:rPr>
        <w:t xml:space="preserve"> (табл. </w:t>
      </w:r>
      <w:r w:rsidR="00702BF7" w:rsidRPr="00197D2E">
        <w:rPr>
          <w:bCs/>
          <w:sz w:val="24"/>
          <w:szCs w:val="24"/>
        </w:rPr>
        <w:t>3</w:t>
      </w:r>
      <w:r w:rsidR="00201BE1" w:rsidRPr="00197D2E">
        <w:rPr>
          <w:bCs/>
          <w:sz w:val="24"/>
          <w:szCs w:val="24"/>
        </w:rPr>
        <w:t>)</w:t>
      </w:r>
      <w:r w:rsidRPr="00197D2E">
        <w:rPr>
          <w:bCs/>
          <w:sz w:val="24"/>
          <w:szCs w:val="24"/>
        </w:rPr>
        <w:t xml:space="preserve">, </w:t>
      </w:r>
      <w:r w:rsidR="00201BE1" w:rsidRPr="00197D2E">
        <w:rPr>
          <w:bCs/>
          <w:sz w:val="24"/>
          <w:szCs w:val="24"/>
        </w:rPr>
        <w:t>подается потребителям, подключенным к централизованным системам холодного водоснабжения.</w:t>
      </w:r>
    </w:p>
    <w:p w14:paraId="431481B1" w14:textId="5C12A251" w:rsidR="00887633" w:rsidRPr="00197D2E" w:rsidRDefault="00ED39D2" w:rsidP="007041A0">
      <w:pPr>
        <w:ind w:firstLine="709"/>
        <w:jc w:val="both"/>
        <w:rPr>
          <w:bCs/>
          <w:sz w:val="24"/>
          <w:szCs w:val="24"/>
        </w:rPr>
      </w:pPr>
      <w:r w:rsidRPr="00197D2E">
        <w:rPr>
          <w:bCs/>
          <w:sz w:val="24"/>
          <w:szCs w:val="24"/>
        </w:rPr>
        <w:t>Действующие отдельно стоящие насосные станции второго подъема и повысительные насосные станции отсутствуют.</w:t>
      </w:r>
    </w:p>
    <w:p w14:paraId="5EC54B08" w14:textId="0ACA3E50" w:rsidR="00780238" w:rsidRPr="00197D2E" w:rsidRDefault="00780238" w:rsidP="002623FF">
      <w:pPr>
        <w:pStyle w:val="30"/>
        <w:numPr>
          <w:ilvl w:val="3"/>
          <w:numId w:val="64"/>
        </w:numPr>
        <w:tabs>
          <w:tab w:val="clear" w:pos="709"/>
          <w:tab w:val="left" w:pos="851"/>
        </w:tabs>
        <w:spacing w:before="240" w:after="200"/>
        <w:ind w:hanging="11"/>
        <w:rPr>
          <w:sz w:val="24"/>
          <w:szCs w:val="24"/>
        </w:rPr>
      </w:pPr>
      <w:r w:rsidRPr="00197D2E">
        <w:rPr>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1EE77E63" w14:textId="6CDCED4A" w:rsidR="002C7CDE" w:rsidRPr="00197D2E" w:rsidRDefault="002C7CDE" w:rsidP="002C7CDE">
      <w:pPr>
        <w:ind w:firstLine="709"/>
        <w:jc w:val="both"/>
        <w:rPr>
          <w:sz w:val="24"/>
          <w:szCs w:val="24"/>
        </w:rPr>
      </w:pPr>
      <w:r w:rsidRPr="00197D2E">
        <w:rPr>
          <w:sz w:val="24"/>
          <w:szCs w:val="24"/>
        </w:rPr>
        <w:t xml:space="preserve">Сети </w:t>
      </w:r>
      <w:r w:rsidR="00333ADD" w:rsidRPr="00197D2E">
        <w:rPr>
          <w:sz w:val="24"/>
          <w:szCs w:val="24"/>
        </w:rPr>
        <w:t xml:space="preserve">холодного </w:t>
      </w:r>
      <w:r w:rsidRPr="00197D2E">
        <w:rPr>
          <w:sz w:val="24"/>
          <w:szCs w:val="24"/>
        </w:rPr>
        <w:t xml:space="preserve">водоснабжения </w:t>
      </w:r>
      <w:r w:rsidR="00845D51" w:rsidRPr="00197D2E">
        <w:rPr>
          <w:sz w:val="24"/>
          <w:szCs w:val="24"/>
        </w:rPr>
        <w:t>муниципального округа Тазовский район</w:t>
      </w:r>
      <w:r w:rsidRPr="00197D2E">
        <w:rPr>
          <w:sz w:val="24"/>
          <w:szCs w:val="24"/>
        </w:rPr>
        <w:t xml:space="preserve"> состоят из </w:t>
      </w:r>
      <w:r w:rsidR="008A0969" w:rsidRPr="00197D2E">
        <w:rPr>
          <w:sz w:val="24"/>
          <w:szCs w:val="24"/>
        </w:rPr>
        <w:t xml:space="preserve">магистральных и распределительных </w:t>
      </w:r>
      <w:r w:rsidRPr="00197D2E">
        <w:rPr>
          <w:sz w:val="24"/>
          <w:szCs w:val="24"/>
        </w:rPr>
        <w:t xml:space="preserve">водопроводов хозяйственно-бытового </w:t>
      </w:r>
      <w:r w:rsidR="00201BE1" w:rsidRPr="00197D2E">
        <w:rPr>
          <w:sz w:val="24"/>
          <w:szCs w:val="24"/>
        </w:rPr>
        <w:t xml:space="preserve">и противопожарного </w:t>
      </w:r>
      <w:r w:rsidRPr="00197D2E">
        <w:rPr>
          <w:sz w:val="24"/>
          <w:szCs w:val="24"/>
        </w:rPr>
        <w:t>назначения.</w:t>
      </w:r>
    </w:p>
    <w:p w14:paraId="7E165F78" w14:textId="4C5A4D45" w:rsidR="005F3E68" w:rsidRPr="00197D2E" w:rsidRDefault="00275158" w:rsidP="005F3E68">
      <w:pPr>
        <w:ind w:firstLine="709"/>
        <w:contextualSpacing/>
        <w:jc w:val="both"/>
        <w:rPr>
          <w:sz w:val="24"/>
          <w:szCs w:val="24"/>
        </w:rPr>
      </w:pPr>
      <w:r w:rsidRPr="00197D2E">
        <w:rPr>
          <w:sz w:val="24"/>
          <w:szCs w:val="24"/>
        </w:rPr>
        <w:t xml:space="preserve">Общая протяженность водопроводных сетей </w:t>
      </w:r>
      <w:r w:rsidR="005F3E68" w:rsidRPr="00197D2E">
        <w:rPr>
          <w:sz w:val="24"/>
          <w:szCs w:val="24"/>
        </w:rPr>
        <w:t xml:space="preserve">холодного водоснабжения </w:t>
      </w:r>
      <w:r w:rsidR="00845D51" w:rsidRPr="00197D2E">
        <w:rPr>
          <w:sz w:val="24"/>
          <w:szCs w:val="24"/>
        </w:rPr>
        <w:t>муниципального округа Тазовский район</w:t>
      </w:r>
      <w:r w:rsidRPr="00197D2E">
        <w:rPr>
          <w:sz w:val="24"/>
          <w:szCs w:val="24"/>
        </w:rPr>
        <w:t xml:space="preserve"> составляет </w:t>
      </w:r>
      <w:r w:rsidR="00767D83" w:rsidRPr="00197D2E">
        <w:rPr>
          <w:sz w:val="24"/>
          <w:szCs w:val="24"/>
        </w:rPr>
        <w:t>56,81 км</w:t>
      </w:r>
      <w:r w:rsidR="00767D83" w:rsidRPr="00197D2E">
        <w:rPr>
          <w:rStyle w:val="affe"/>
          <w:sz w:val="24"/>
          <w:szCs w:val="24"/>
        </w:rPr>
        <w:footnoteReference w:id="10"/>
      </w:r>
      <w:r w:rsidRPr="00197D2E">
        <w:rPr>
          <w:sz w:val="24"/>
          <w:szCs w:val="24"/>
        </w:rPr>
        <w:t xml:space="preserve"> </w:t>
      </w:r>
      <w:r w:rsidR="007A0001" w:rsidRPr="00197D2E">
        <w:rPr>
          <w:sz w:val="24"/>
          <w:szCs w:val="24"/>
        </w:rPr>
        <w:t xml:space="preserve">(табл. </w:t>
      </w:r>
      <w:r w:rsidR="00943023" w:rsidRPr="00197D2E">
        <w:rPr>
          <w:sz w:val="24"/>
          <w:szCs w:val="24"/>
        </w:rPr>
        <w:t>10</w:t>
      </w:r>
      <w:r w:rsidR="007A0001" w:rsidRPr="00197D2E">
        <w:rPr>
          <w:sz w:val="24"/>
          <w:szCs w:val="24"/>
        </w:rPr>
        <w:t>)</w:t>
      </w:r>
      <w:r w:rsidRPr="00197D2E">
        <w:rPr>
          <w:sz w:val="24"/>
          <w:szCs w:val="24"/>
        </w:rPr>
        <w:t>, в том числе:</w:t>
      </w:r>
    </w:p>
    <w:p w14:paraId="4CBEA1F2" w14:textId="24633FDB" w:rsidR="008A0969" w:rsidRPr="00197D2E" w:rsidRDefault="000B65F2" w:rsidP="002623FF">
      <w:pPr>
        <w:pStyle w:val="aff9"/>
        <w:numPr>
          <w:ilvl w:val="0"/>
          <w:numId w:val="73"/>
        </w:numPr>
        <w:tabs>
          <w:tab w:val="left" w:pos="1134"/>
        </w:tabs>
        <w:ind w:left="0" w:firstLine="709"/>
        <w:jc w:val="both"/>
        <w:rPr>
          <w:sz w:val="24"/>
          <w:szCs w:val="24"/>
        </w:rPr>
      </w:pPr>
      <w:r w:rsidRPr="00197D2E">
        <w:rPr>
          <w:sz w:val="24"/>
          <w:szCs w:val="24"/>
        </w:rPr>
        <w:t>п. Тазовский</w:t>
      </w:r>
      <w:r w:rsidR="008A0969" w:rsidRPr="00197D2E">
        <w:rPr>
          <w:sz w:val="24"/>
          <w:szCs w:val="24"/>
        </w:rPr>
        <w:t xml:space="preserve"> – </w:t>
      </w:r>
      <w:r w:rsidR="005318C6" w:rsidRPr="00197D2E">
        <w:rPr>
          <w:sz w:val="24"/>
          <w:szCs w:val="24"/>
        </w:rPr>
        <w:t>30,15</w:t>
      </w:r>
      <w:r w:rsidR="008A0969" w:rsidRPr="00197D2E">
        <w:rPr>
          <w:sz w:val="24"/>
          <w:szCs w:val="24"/>
        </w:rPr>
        <w:t xml:space="preserve"> км (</w:t>
      </w:r>
      <w:r w:rsidR="005318C6" w:rsidRPr="00197D2E">
        <w:rPr>
          <w:sz w:val="24"/>
          <w:szCs w:val="24"/>
        </w:rPr>
        <w:t>53</w:t>
      </w:r>
      <w:r w:rsidR="008A0969" w:rsidRPr="00197D2E">
        <w:rPr>
          <w:sz w:val="24"/>
          <w:szCs w:val="24"/>
        </w:rPr>
        <w:t xml:space="preserve"> % общей протяженности сетей);</w:t>
      </w:r>
    </w:p>
    <w:p w14:paraId="5133CC4F" w14:textId="68B74AF8" w:rsidR="0043066B" w:rsidRPr="00197D2E" w:rsidRDefault="000B65F2" w:rsidP="002623FF">
      <w:pPr>
        <w:pStyle w:val="aff9"/>
        <w:numPr>
          <w:ilvl w:val="0"/>
          <w:numId w:val="73"/>
        </w:numPr>
        <w:tabs>
          <w:tab w:val="left" w:pos="1134"/>
        </w:tabs>
        <w:ind w:left="0" w:firstLine="709"/>
        <w:jc w:val="both"/>
        <w:rPr>
          <w:sz w:val="24"/>
          <w:szCs w:val="24"/>
        </w:rPr>
      </w:pPr>
      <w:r w:rsidRPr="00197D2E">
        <w:rPr>
          <w:sz w:val="24"/>
          <w:szCs w:val="24"/>
        </w:rPr>
        <w:t>с. Антипаюта</w:t>
      </w:r>
      <w:r w:rsidR="001639E8" w:rsidRPr="00197D2E">
        <w:rPr>
          <w:sz w:val="24"/>
          <w:szCs w:val="24"/>
        </w:rPr>
        <w:t xml:space="preserve"> </w:t>
      </w:r>
      <w:r w:rsidR="0043066B" w:rsidRPr="00197D2E">
        <w:rPr>
          <w:sz w:val="24"/>
          <w:szCs w:val="24"/>
        </w:rPr>
        <w:t xml:space="preserve">– </w:t>
      </w:r>
      <w:r w:rsidR="005318C6" w:rsidRPr="00197D2E">
        <w:rPr>
          <w:sz w:val="24"/>
          <w:szCs w:val="24"/>
        </w:rPr>
        <w:t>6,26</w:t>
      </w:r>
      <w:r w:rsidR="001639E8" w:rsidRPr="00197D2E">
        <w:rPr>
          <w:sz w:val="24"/>
          <w:szCs w:val="24"/>
        </w:rPr>
        <w:t xml:space="preserve"> </w:t>
      </w:r>
      <w:r w:rsidR="00B26A03" w:rsidRPr="00197D2E">
        <w:rPr>
          <w:sz w:val="24"/>
          <w:szCs w:val="24"/>
        </w:rPr>
        <w:t>к</w:t>
      </w:r>
      <w:r w:rsidR="0043066B" w:rsidRPr="00197D2E">
        <w:rPr>
          <w:sz w:val="24"/>
          <w:szCs w:val="24"/>
        </w:rPr>
        <w:t>м (</w:t>
      </w:r>
      <w:r w:rsidR="005318C6" w:rsidRPr="00197D2E">
        <w:rPr>
          <w:sz w:val="24"/>
          <w:szCs w:val="24"/>
        </w:rPr>
        <w:t>11</w:t>
      </w:r>
      <w:r w:rsidR="00275158" w:rsidRPr="00197D2E">
        <w:rPr>
          <w:sz w:val="24"/>
          <w:szCs w:val="24"/>
        </w:rPr>
        <w:t xml:space="preserve"> </w:t>
      </w:r>
      <w:r w:rsidR="0043066B" w:rsidRPr="00197D2E">
        <w:rPr>
          <w:sz w:val="24"/>
          <w:szCs w:val="24"/>
        </w:rPr>
        <w:t>% общей протяженности сетей);</w:t>
      </w:r>
    </w:p>
    <w:p w14:paraId="4B31DB39" w14:textId="22DB27BB" w:rsidR="0043066B" w:rsidRPr="00197D2E" w:rsidRDefault="000B65F2" w:rsidP="002623FF">
      <w:pPr>
        <w:pStyle w:val="aff9"/>
        <w:numPr>
          <w:ilvl w:val="0"/>
          <w:numId w:val="73"/>
        </w:numPr>
        <w:tabs>
          <w:tab w:val="left" w:pos="1134"/>
        </w:tabs>
        <w:ind w:left="0" w:firstLine="709"/>
        <w:jc w:val="both"/>
        <w:rPr>
          <w:sz w:val="24"/>
          <w:szCs w:val="24"/>
        </w:rPr>
      </w:pPr>
      <w:r w:rsidRPr="00197D2E">
        <w:rPr>
          <w:sz w:val="24"/>
          <w:szCs w:val="24"/>
        </w:rPr>
        <w:t>с. Газ-Сале</w:t>
      </w:r>
      <w:r w:rsidR="00767D83" w:rsidRPr="00197D2E">
        <w:rPr>
          <w:sz w:val="24"/>
          <w:szCs w:val="24"/>
        </w:rPr>
        <w:t xml:space="preserve"> </w:t>
      </w:r>
      <w:r w:rsidR="0043066B" w:rsidRPr="00197D2E">
        <w:rPr>
          <w:sz w:val="24"/>
          <w:szCs w:val="24"/>
        </w:rPr>
        <w:t xml:space="preserve">– </w:t>
      </w:r>
      <w:r w:rsidR="005318C6" w:rsidRPr="00197D2E">
        <w:rPr>
          <w:sz w:val="24"/>
          <w:szCs w:val="24"/>
        </w:rPr>
        <w:t>13,70</w:t>
      </w:r>
      <w:r w:rsidR="001639E8" w:rsidRPr="00197D2E">
        <w:rPr>
          <w:sz w:val="24"/>
          <w:szCs w:val="24"/>
        </w:rPr>
        <w:t xml:space="preserve"> </w:t>
      </w:r>
      <w:r w:rsidR="00B26A03" w:rsidRPr="00197D2E">
        <w:rPr>
          <w:sz w:val="24"/>
          <w:szCs w:val="24"/>
        </w:rPr>
        <w:t>к</w:t>
      </w:r>
      <w:r w:rsidR="0043066B" w:rsidRPr="00197D2E">
        <w:rPr>
          <w:sz w:val="24"/>
          <w:szCs w:val="24"/>
        </w:rPr>
        <w:t>м (</w:t>
      </w:r>
      <w:r w:rsidR="005318C6" w:rsidRPr="00197D2E">
        <w:rPr>
          <w:sz w:val="24"/>
          <w:szCs w:val="24"/>
        </w:rPr>
        <w:t>24</w:t>
      </w:r>
      <w:r w:rsidR="00275158" w:rsidRPr="00197D2E">
        <w:rPr>
          <w:sz w:val="24"/>
          <w:szCs w:val="24"/>
        </w:rPr>
        <w:t xml:space="preserve"> </w:t>
      </w:r>
      <w:r w:rsidR="0043066B" w:rsidRPr="00197D2E">
        <w:rPr>
          <w:sz w:val="24"/>
          <w:szCs w:val="24"/>
        </w:rPr>
        <w:t>% общей протяженности сетей)</w:t>
      </w:r>
      <w:r w:rsidR="00767D83" w:rsidRPr="00197D2E">
        <w:rPr>
          <w:sz w:val="24"/>
          <w:szCs w:val="24"/>
        </w:rPr>
        <w:t>;</w:t>
      </w:r>
    </w:p>
    <w:p w14:paraId="10503893" w14:textId="286B3604" w:rsidR="00767D83" w:rsidRPr="00197D2E" w:rsidRDefault="00767D83" w:rsidP="002623FF">
      <w:pPr>
        <w:pStyle w:val="aff9"/>
        <w:numPr>
          <w:ilvl w:val="0"/>
          <w:numId w:val="73"/>
        </w:numPr>
        <w:tabs>
          <w:tab w:val="left" w:pos="1134"/>
        </w:tabs>
        <w:ind w:left="0" w:firstLine="709"/>
        <w:jc w:val="both"/>
        <w:rPr>
          <w:sz w:val="24"/>
          <w:szCs w:val="24"/>
        </w:rPr>
      </w:pPr>
      <w:r w:rsidRPr="00197D2E">
        <w:rPr>
          <w:sz w:val="24"/>
          <w:szCs w:val="24"/>
        </w:rPr>
        <w:t xml:space="preserve">с. Гыда – </w:t>
      </w:r>
      <w:r w:rsidR="005318C6" w:rsidRPr="00197D2E">
        <w:rPr>
          <w:sz w:val="24"/>
          <w:szCs w:val="24"/>
        </w:rPr>
        <w:t>5,31</w:t>
      </w:r>
      <w:r w:rsidRPr="00197D2E">
        <w:rPr>
          <w:sz w:val="24"/>
          <w:szCs w:val="24"/>
        </w:rPr>
        <w:t xml:space="preserve"> км (</w:t>
      </w:r>
      <w:r w:rsidR="005318C6" w:rsidRPr="00197D2E">
        <w:rPr>
          <w:sz w:val="24"/>
          <w:szCs w:val="24"/>
        </w:rPr>
        <w:t>9</w:t>
      </w:r>
      <w:r w:rsidRPr="00197D2E">
        <w:rPr>
          <w:sz w:val="24"/>
          <w:szCs w:val="24"/>
        </w:rPr>
        <w:t xml:space="preserve"> % общей протяженности сетей);</w:t>
      </w:r>
    </w:p>
    <w:p w14:paraId="78EED8D5" w14:textId="6813BB90" w:rsidR="00767D83" w:rsidRPr="00197D2E" w:rsidRDefault="00767D83" w:rsidP="002623FF">
      <w:pPr>
        <w:pStyle w:val="aff9"/>
        <w:numPr>
          <w:ilvl w:val="0"/>
          <w:numId w:val="73"/>
        </w:numPr>
        <w:tabs>
          <w:tab w:val="left" w:pos="1134"/>
        </w:tabs>
        <w:ind w:left="0" w:firstLine="709"/>
        <w:jc w:val="both"/>
        <w:rPr>
          <w:sz w:val="24"/>
          <w:szCs w:val="24"/>
        </w:rPr>
      </w:pPr>
      <w:r w:rsidRPr="00197D2E">
        <w:rPr>
          <w:sz w:val="24"/>
          <w:szCs w:val="24"/>
        </w:rPr>
        <w:t xml:space="preserve">с. Находка – </w:t>
      </w:r>
      <w:r w:rsidR="005318C6" w:rsidRPr="00197D2E">
        <w:rPr>
          <w:sz w:val="24"/>
          <w:szCs w:val="24"/>
        </w:rPr>
        <w:t>1,40</w:t>
      </w:r>
      <w:r w:rsidRPr="00197D2E">
        <w:rPr>
          <w:sz w:val="24"/>
          <w:szCs w:val="24"/>
        </w:rPr>
        <w:t xml:space="preserve"> км (</w:t>
      </w:r>
      <w:r w:rsidR="005318C6" w:rsidRPr="00197D2E">
        <w:rPr>
          <w:sz w:val="24"/>
          <w:szCs w:val="24"/>
        </w:rPr>
        <w:t>2</w:t>
      </w:r>
      <w:r w:rsidRPr="00197D2E">
        <w:rPr>
          <w:sz w:val="24"/>
          <w:szCs w:val="24"/>
        </w:rPr>
        <w:t xml:space="preserve"> % общей протяженности сетей)</w:t>
      </w:r>
      <w:r w:rsidR="005318C6" w:rsidRPr="00197D2E">
        <w:rPr>
          <w:sz w:val="24"/>
          <w:szCs w:val="24"/>
        </w:rPr>
        <w:t>.</w:t>
      </w:r>
    </w:p>
    <w:p w14:paraId="5F667A83" w14:textId="5BB40C27" w:rsidR="005F3E68" w:rsidRPr="00197D2E" w:rsidRDefault="005F3E68" w:rsidP="00C22CAD">
      <w:pPr>
        <w:ind w:firstLine="709"/>
        <w:contextualSpacing/>
        <w:jc w:val="both"/>
        <w:rPr>
          <w:sz w:val="24"/>
          <w:szCs w:val="24"/>
        </w:rPr>
      </w:pPr>
      <w:r w:rsidRPr="00197D2E">
        <w:rPr>
          <w:sz w:val="24"/>
          <w:szCs w:val="24"/>
        </w:rPr>
        <w:t xml:space="preserve">Протяженность сетей горячего водоснабжения </w:t>
      </w:r>
      <w:r w:rsidR="000B65F2" w:rsidRPr="00197D2E">
        <w:rPr>
          <w:sz w:val="24"/>
          <w:szCs w:val="24"/>
        </w:rPr>
        <w:t>п. Тазовский</w:t>
      </w:r>
      <w:r w:rsidRPr="00197D2E">
        <w:rPr>
          <w:sz w:val="24"/>
          <w:szCs w:val="24"/>
        </w:rPr>
        <w:t xml:space="preserve"> </w:t>
      </w:r>
      <w:r w:rsidR="00845D51" w:rsidRPr="00197D2E">
        <w:rPr>
          <w:sz w:val="24"/>
          <w:szCs w:val="24"/>
        </w:rPr>
        <w:t>муниципального округа Тазовский район</w:t>
      </w:r>
      <w:r w:rsidRPr="00197D2E">
        <w:rPr>
          <w:sz w:val="24"/>
          <w:szCs w:val="24"/>
        </w:rPr>
        <w:t xml:space="preserve"> – </w:t>
      </w:r>
      <w:r w:rsidR="00767D83" w:rsidRPr="00197D2E">
        <w:rPr>
          <w:sz w:val="24"/>
          <w:szCs w:val="24"/>
        </w:rPr>
        <w:t>2,64 км</w:t>
      </w:r>
      <w:r w:rsidR="00767D83" w:rsidRPr="00197D2E">
        <w:rPr>
          <w:rStyle w:val="affe"/>
          <w:sz w:val="24"/>
          <w:szCs w:val="24"/>
        </w:rPr>
        <w:footnoteReference w:id="11"/>
      </w:r>
      <w:r w:rsidRPr="00197D2E">
        <w:rPr>
          <w:sz w:val="24"/>
          <w:szCs w:val="24"/>
        </w:rPr>
        <w:t>.</w:t>
      </w:r>
    </w:p>
    <w:p w14:paraId="5D73E5DA" w14:textId="20E15B1A" w:rsidR="00FE25EF" w:rsidRPr="00197D2E" w:rsidRDefault="00FE25EF" w:rsidP="00FE25EF">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10</w:t>
      </w:r>
      <w:r w:rsidRPr="00197D2E">
        <w:rPr>
          <w:b/>
          <w:sz w:val="24"/>
          <w:szCs w:val="24"/>
        </w:rPr>
        <w:fldChar w:fldCharType="end"/>
      </w:r>
    </w:p>
    <w:p w14:paraId="4245C89E" w14:textId="29E9A720" w:rsidR="00FE25EF" w:rsidRPr="00197D2E" w:rsidRDefault="00FE25EF" w:rsidP="00FE25EF">
      <w:pPr>
        <w:contextualSpacing/>
        <w:jc w:val="center"/>
        <w:rPr>
          <w:b/>
          <w:sz w:val="24"/>
          <w:szCs w:val="24"/>
        </w:rPr>
      </w:pPr>
      <w:r w:rsidRPr="00197D2E">
        <w:rPr>
          <w:b/>
          <w:sz w:val="24"/>
          <w:szCs w:val="24"/>
        </w:rPr>
        <w:t xml:space="preserve">Характеристики сетей водоснабжения </w:t>
      </w:r>
      <w:r w:rsidR="00845D51" w:rsidRPr="00197D2E">
        <w:rPr>
          <w:b/>
          <w:sz w:val="24"/>
          <w:szCs w:val="24"/>
        </w:rPr>
        <w:t>муниципального округа Тазовский район</w:t>
      </w:r>
    </w:p>
    <w:p w14:paraId="0A2E28DF" w14:textId="77777777" w:rsidR="00FE25EF" w:rsidRPr="00197D2E" w:rsidRDefault="00FE25EF" w:rsidP="00FE25EF">
      <w:pPr>
        <w:ind w:right="283"/>
        <w:contextualSpacing/>
        <w:jc w:val="right"/>
        <w:rPr>
          <w:b/>
          <w:sz w:val="24"/>
          <w:szCs w:val="24"/>
        </w:rPr>
      </w:pPr>
      <w:r w:rsidRPr="00197D2E">
        <w:rPr>
          <w:b/>
          <w:sz w:val="24"/>
          <w:szCs w:val="24"/>
        </w:rPr>
        <w:t xml:space="preserve"> км</w:t>
      </w:r>
    </w:p>
    <w:tbl>
      <w:tblPr>
        <w:tblW w:w="0" w:type="auto"/>
        <w:tblLayout w:type="fixed"/>
        <w:tblLook w:val="04A0" w:firstRow="1" w:lastRow="0" w:firstColumn="1" w:lastColumn="0" w:noHBand="0" w:noVBand="1"/>
      </w:tblPr>
      <w:tblGrid>
        <w:gridCol w:w="4248"/>
        <w:gridCol w:w="1134"/>
        <w:gridCol w:w="992"/>
        <w:gridCol w:w="709"/>
        <w:gridCol w:w="709"/>
        <w:gridCol w:w="850"/>
        <w:gridCol w:w="703"/>
      </w:tblGrid>
      <w:tr w:rsidR="00197D2E" w:rsidRPr="00197D2E" w14:paraId="3EA69CFD" w14:textId="77777777" w:rsidTr="002F1792">
        <w:trPr>
          <w:trHeight w:val="20"/>
          <w:tblHead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3131C" w14:textId="77777777" w:rsidR="00767D83" w:rsidRPr="00197D2E" w:rsidRDefault="00767D83" w:rsidP="002F1792">
            <w:pPr>
              <w:ind w:left="-71" w:right="-106"/>
              <w:jc w:val="center"/>
              <w:rPr>
                <w:b/>
                <w:bCs/>
                <w:sz w:val="22"/>
                <w:szCs w:val="22"/>
              </w:rPr>
            </w:pPr>
            <w:r w:rsidRPr="00197D2E">
              <w:rPr>
                <w:b/>
                <w:bCs/>
                <w:sz w:val="22"/>
                <w:szCs w:val="22"/>
              </w:rPr>
              <w:t>Сети водоснабжения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10E812" w14:textId="77777777" w:rsidR="00767D83" w:rsidRPr="00197D2E" w:rsidRDefault="00767D83" w:rsidP="002F1792">
            <w:pPr>
              <w:ind w:left="-111" w:right="-106"/>
              <w:jc w:val="center"/>
              <w:rPr>
                <w:b/>
                <w:bCs/>
                <w:sz w:val="22"/>
                <w:szCs w:val="22"/>
              </w:rPr>
            </w:pPr>
            <w:r w:rsidRPr="00197D2E">
              <w:rPr>
                <w:b/>
                <w:bCs/>
                <w:sz w:val="22"/>
                <w:szCs w:val="22"/>
              </w:rPr>
              <w:t>п. Тазовский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A3DEA5" w14:textId="6E934BD3" w:rsidR="00767D83" w:rsidRPr="00197D2E" w:rsidRDefault="00767D83" w:rsidP="002F1792">
            <w:pPr>
              <w:ind w:left="-111" w:right="-106"/>
              <w:jc w:val="center"/>
              <w:rPr>
                <w:b/>
                <w:bCs/>
                <w:sz w:val="22"/>
                <w:szCs w:val="22"/>
              </w:rPr>
            </w:pPr>
            <w:r w:rsidRPr="00197D2E">
              <w:rPr>
                <w:b/>
                <w:bCs/>
                <w:sz w:val="22"/>
                <w:szCs w:val="22"/>
              </w:rPr>
              <w:t>с. Анти</w:t>
            </w:r>
            <w:r w:rsidR="002F1792" w:rsidRPr="00197D2E">
              <w:rPr>
                <w:b/>
                <w:bCs/>
                <w:sz w:val="22"/>
                <w:szCs w:val="22"/>
              </w:rPr>
              <w:t>-</w:t>
            </w:r>
            <w:r w:rsidRPr="00197D2E">
              <w:rPr>
                <w:b/>
                <w:bCs/>
                <w:sz w:val="22"/>
                <w:szCs w:val="22"/>
              </w:rPr>
              <w:t>паюта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A12D31" w14:textId="77777777" w:rsidR="00767D83" w:rsidRPr="00197D2E" w:rsidRDefault="00767D83" w:rsidP="002F1792">
            <w:pPr>
              <w:ind w:left="-111" w:right="-106"/>
              <w:jc w:val="center"/>
              <w:rPr>
                <w:b/>
                <w:bCs/>
                <w:sz w:val="22"/>
                <w:szCs w:val="22"/>
              </w:rPr>
            </w:pPr>
            <w:r w:rsidRPr="00197D2E">
              <w:rPr>
                <w:b/>
                <w:bCs/>
                <w:sz w:val="22"/>
                <w:szCs w:val="22"/>
              </w:rPr>
              <w:t>с. Газ-Сале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4F950E" w14:textId="77777777" w:rsidR="00767D83" w:rsidRPr="00197D2E" w:rsidRDefault="00767D83" w:rsidP="002F1792">
            <w:pPr>
              <w:ind w:left="-111" w:right="-106"/>
              <w:jc w:val="center"/>
              <w:rPr>
                <w:b/>
                <w:bCs/>
                <w:sz w:val="22"/>
                <w:szCs w:val="22"/>
              </w:rPr>
            </w:pPr>
            <w:r w:rsidRPr="00197D2E">
              <w:rPr>
                <w:b/>
                <w:bCs/>
                <w:sz w:val="22"/>
                <w:szCs w:val="22"/>
              </w:rPr>
              <w:t>с. Гыда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161545" w14:textId="77777777" w:rsidR="00767D83" w:rsidRPr="00197D2E" w:rsidRDefault="00767D83" w:rsidP="002F1792">
            <w:pPr>
              <w:ind w:left="-114" w:right="-106"/>
              <w:jc w:val="center"/>
              <w:rPr>
                <w:b/>
                <w:bCs/>
                <w:sz w:val="22"/>
                <w:szCs w:val="22"/>
              </w:rPr>
            </w:pPr>
            <w:r w:rsidRPr="00197D2E">
              <w:rPr>
                <w:b/>
                <w:bCs/>
                <w:sz w:val="22"/>
                <w:szCs w:val="22"/>
              </w:rPr>
              <w:t>с. Находка</w:t>
            </w:r>
          </w:p>
        </w:tc>
        <w:tc>
          <w:tcPr>
            <w:tcW w:w="703" w:type="dxa"/>
            <w:tcBorders>
              <w:top w:val="single" w:sz="4" w:space="0" w:color="auto"/>
              <w:left w:val="nil"/>
              <w:bottom w:val="single" w:sz="4" w:space="0" w:color="auto"/>
              <w:right w:val="single" w:sz="4" w:space="0" w:color="auto"/>
            </w:tcBorders>
            <w:shd w:val="clear" w:color="auto" w:fill="auto"/>
            <w:vAlign w:val="center"/>
            <w:hideMark/>
          </w:tcPr>
          <w:p w14:paraId="313AFA71" w14:textId="77777777" w:rsidR="00767D83" w:rsidRPr="00197D2E" w:rsidRDefault="00767D83" w:rsidP="002F1792">
            <w:pPr>
              <w:ind w:left="-71" w:right="-106"/>
              <w:jc w:val="center"/>
              <w:rPr>
                <w:b/>
                <w:bCs/>
                <w:sz w:val="22"/>
                <w:szCs w:val="22"/>
              </w:rPr>
            </w:pPr>
            <w:r w:rsidRPr="00197D2E">
              <w:rPr>
                <w:b/>
                <w:bCs/>
                <w:sz w:val="22"/>
                <w:szCs w:val="22"/>
              </w:rPr>
              <w:t>Всего</w:t>
            </w:r>
          </w:p>
        </w:tc>
      </w:tr>
      <w:tr w:rsidR="00197D2E" w:rsidRPr="00197D2E" w14:paraId="1ACE12D5" w14:textId="77777777" w:rsidTr="00767D83">
        <w:trPr>
          <w:trHeight w:val="20"/>
        </w:trPr>
        <w:tc>
          <w:tcPr>
            <w:tcW w:w="934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8E16AE2" w14:textId="77777777" w:rsidR="00767D83" w:rsidRPr="00197D2E" w:rsidRDefault="00767D83" w:rsidP="00767D83">
            <w:pPr>
              <w:jc w:val="center"/>
              <w:rPr>
                <w:b/>
                <w:bCs/>
                <w:sz w:val="22"/>
                <w:szCs w:val="22"/>
              </w:rPr>
            </w:pPr>
            <w:r w:rsidRPr="00197D2E">
              <w:rPr>
                <w:b/>
                <w:bCs/>
                <w:sz w:val="22"/>
                <w:szCs w:val="22"/>
              </w:rPr>
              <w:t>Сети холодного водоснабжения</w:t>
            </w:r>
          </w:p>
        </w:tc>
      </w:tr>
      <w:tr w:rsidR="00197D2E" w:rsidRPr="00197D2E" w14:paraId="396348EF"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B527BA" w14:textId="77777777" w:rsidR="00767D83" w:rsidRPr="00197D2E" w:rsidRDefault="00767D83" w:rsidP="00767D83">
            <w:pPr>
              <w:rPr>
                <w:sz w:val="22"/>
                <w:szCs w:val="22"/>
              </w:rPr>
            </w:pPr>
            <w:r w:rsidRPr="00197D2E">
              <w:rPr>
                <w:sz w:val="22"/>
                <w:szCs w:val="22"/>
              </w:rPr>
              <w:t>Магистральные сети (водоводы)</w:t>
            </w:r>
          </w:p>
        </w:tc>
        <w:tc>
          <w:tcPr>
            <w:tcW w:w="1134" w:type="dxa"/>
            <w:tcBorders>
              <w:top w:val="nil"/>
              <w:left w:val="nil"/>
              <w:bottom w:val="single" w:sz="4" w:space="0" w:color="auto"/>
              <w:right w:val="single" w:sz="4" w:space="0" w:color="auto"/>
            </w:tcBorders>
            <w:shd w:val="clear" w:color="auto" w:fill="auto"/>
            <w:vAlign w:val="center"/>
            <w:hideMark/>
          </w:tcPr>
          <w:p w14:paraId="36C20D2C" w14:textId="0865EA3F" w:rsidR="00767D83" w:rsidRPr="00197D2E" w:rsidRDefault="00767D83" w:rsidP="00767D83">
            <w:pPr>
              <w:jc w:val="center"/>
              <w:rPr>
                <w:sz w:val="22"/>
                <w:szCs w:val="22"/>
              </w:rPr>
            </w:pPr>
            <w:r w:rsidRPr="00197D2E">
              <w:rPr>
                <w:sz w:val="22"/>
                <w:szCs w:val="22"/>
              </w:rPr>
              <w:t>10,70</w:t>
            </w:r>
          </w:p>
        </w:tc>
        <w:tc>
          <w:tcPr>
            <w:tcW w:w="992" w:type="dxa"/>
            <w:tcBorders>
              <w:top w:val="nil"/>
              <w:left w:val="nil"/>
              <w:bottom w:val="single" w:sz="4" w:space="0" w:color="auto"/>
              <w:right w:val="single" w:sz="4" w:space="0" w:color="auto"/>
            </w:tcBorders>
            <w:shd w:val="clear" w:color="auto" w:fill="auto"/>
            <w:vAlign w:val="center"/>
            <w:hideMark/>
          </w:tcPr>
          <w:p w14:paraId="4D801B8A" w14:textId="27A92AEF" w:rsidR="00767D83" w:rsidRPr="00197D2E" w:rsidRDefault="00767D83" w:rsidP="00767D83">
            <w:pPr>
              <w:jc w:val="center"/>
              <w:rPr>
                <w:sz w:val="22"/>
                <w:szCs w:val="22"/>
              </w:rPr>
            </w:pPr>
            <w:r w:rsidRPr="00197D2E">
              <w:rPr>
                <w:sz w:val="22"/>
                <w:szCs w:val="22"/>
              </w:rPr>
              <w:t>0,50</w:t>
            </w:r>
          </w:p>
        </w:tc>
        <w:tc>
          <w:tcPr>
            <w:tcW w:w="709" w:type="dxa"/>
            <w:tcBorders>
              <w:top w:val="nil"/>
              <w:left w:val="nil"/>
              <w:bottom w:val="single" w:sz="4" w:space="0" w:color="auto"/>
              <w:right w:val="single" w:sz="4" w:space="0" w:color="auto"/>
            </w:tcBorders>
            <w:shd w:val="clear" w:color="auto" w:fill="auto"/>
            <w:vAlign w:val="center"/>
            <w:hideMark/>
          </w:tcPr>
          <w:p w14:paraId="46AD4CB5" w14:textId="0E749A84" w:rsidR="00767D83" w:rsidRPr="00197D2E" w:rsidRDefault="00767D83" w:rsidP="00767D83">
            <w:pPr>
              <w:jc w:val="center"/>
              <w:rPr>
                <w:sz w:val="22"/>
                <w:szCs w:val="22"/>
              </w:rPr>
            </w:pPr>
            <w:r w:rsidRPr="00197D2E">
              <w:rPr>
                <w:sz w:val="22"/>
                <w:szCs w:val="22"/>
              </w:rPr>
              <w:t>4,60</w:t>
            </w:r>
          </w:p>
        </w:tc>
        <w:tc>
          <w:tcPr>
            <w:tcW w:w="709" w:type="dxa"/>
            <w:tcBorders>
              <w:top w:val="nil"/>
              <w:left w:val="nil"/>
              <w:bottom w:val="single" w:sz="4" w:space="0" w:color="auto"/>
              <w:right w:val="single" w:sz="4" w:space="0" w:color="auto"/>
            </w:tcBorders>
            <w:shd w:val="clear" w:color="auto" w:fill="auto"/>
            <w:vAlign w:val="center"/>
            <w:hideMark/>
          </w:tcPr>
          <w:p w14:paraId="016491DA" w14:textId="1FD4EAD4" w:rsidR="00767D83" w:rsidRPr="00197D2E" w:rsidRDefault="00767D83" w:rsidP="00767D83">
            <w:pPr>
              <w:jc w:val="center"/>
              <w:rPr>
                <w:sz w:val="22"/>
                <w:szCs w:val="22"/>
              </w:rPr>
            </w:pPr>
            <w:r w:rsidRPr="00197D2E">
              <w:rPr>
                <w:sz w:val="22"/>
                <w:szCs w:val="22"/>
              </w:rPr>
              <w:t>0,93</w:t>
            </w:r>
          </w:p>
        </w:tc>
        <w:tc>
          <w:tcPr>
            <w:tcW w:w="850" w:type="dxa"/>
            <w:tcBorders>
              <w:top w:val="nil"/>
              <w:left w:val="nil"/>
              <w:bottom w:val="single" w:sz="4" w:space="0" w:color="auto"/>
              <w:right w:val="single" w:sz="4" w:space="0" w:color="auto"/>
            </w:tcBorders>
            <w:shd w:val="clear" w:color="auto" w:fill="auto"/>
            <w:vAlign w:val="center"/>
            <w:hideMark/>
          </w:tcPr>
          <w:p w14:paraId="0A3C005C" w14:textId="5E26AA58" w:rsidR="00767D83" w:rsidRPr="00197D2E" w:rsidRDefault="00767D83" w:rsidP="00767D83">
            <w:pPr>
              <w:jc w:val="center"/>
              <w:rPr>
                <w:sz w:val="22"/>
                <w:szCs w:val="22"/>
              </w:rPr>
            </w:pPr>
            <w:r w:rsidRPr="00197D2E">
              <w:rPr>
                <w:sz w:val="22"/>
                <w:szCs w:val="22"/>
              </w:rPr>
              <w:t>0,00</w:t>
            </w:r>
          </w:p>
        </w:tc>
        <w:tc>
          <w:tcPr>
            <w:tcW w:w="703" w:type="dxa"/>
            <w:tcBorders>
              <w:top w:val="nil"/>
              <w:left w:val="nil"/>
              <w:bottom w:val="single" w:sz="4" w:space="0" w:color="auto"/>
              <w:right w:val="single" w:sz="4" w:space="0" w:color="auto"/>
            </w:tcBorders>
            <w:shd w:val="clear" w:color="auto" w:fill="auto"/>
            <w:vAlign w:val="center"/>
            <w:hideMark/>
          </w:tcPr>
          <w:p w14:paraId="3AE68AB0" w14:textId="77777777" w:rsidR="00767D83" w:rsidRPr="00197D2E" w:rsidRDefault="00767D83" w:rsidP="0014233E">
            <w:pPr>
              <w:ind w:left="-112" w:right="-115"/>
              <w:jc w:val="center"/>
              <w:rPr>
                <w:b/>
                <w:bCs/>
                <w:sz w:val="22"/>
                <w:szCs w:val="22"/>
              </w:rPr>
            </w:pPr>
            <w:r w:rsidRPr="00197D2E">
              <w:rPr>
                <w:b/>
                <w:bCs/>
                <w:sz w:val="22"/>
                <w:szCs w:val="22"/>
              </w:rPr>
              <w:t>16,73</w:t>
            </w:r>
          </w:p>
        </w:tc>
      </w:tr>
      <w:tr w:rsidR="00197D2E" w:rsidRPr="00197D2E" w14:paraId="075ACBF7"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0F1C374" w14:textId="77777777" w:rsidR="00767D83" w:rsidRPr="00197D2E" w:rsidRDefault="00767D83" w:rsidP="00767D83">
            <w:pPr>
              <w:rPr>
                <w:sz w:val="22"/>
                <w:szCs w:val="22"/>
              </w:rPr>
            </w:pPr>
            <w:r w:rsidRPr="00197D2E">
              <w:rPr>
                <w:sz w:val="22"/>
                <w:szCs w:val="22"/>
              </w:rPr>
              <w:t>Распределительные сети (уличная водопроводная сеть)</w:t>
            </w:r>
          </w:p>
        </w:tc>
        <w:tc>
          <w:tcPr>
            <w:tcW w:w="1134" w:type="dxa"/>
            <w:tcBorders>
              <w:top w:val="nil"/>
              <w:left w:val="nil"/>
              <w:bottom w:val="single" w:sz="4" w:space="0" w:color="auto"/>
              <w:right w:val="single" w:sz="4" w:space="0" w:color="auto"/>
            </w:tcBorders>
            <w:shd w:val="clear" w:color="auto" w:fill="auto"/>
            <w:vAlign w:val="center"/>
            <w:hideMark/>
          </w:tcPr>
          <w:p w14:paraId="45E40FAF" w14:textId="619E21B1" w:rsidR="00767D83" w:rsidRPr="00197D2E" w:rsidRDefault="00767D83" w:rsidP="00767D83">
            <w:pPr>
              <w:jc w:val="center"/>
              <w:rPr>
                <w:sz w:val="22"/>
                <w:szCs w:val="22"/>
              </w:rPr>
            </w:pPr>
            <w:r w:rsidRPr="00197D2E">
              <w:rPr>
                <w:sz w:val="22"/>
                <w:szCs w:val="22"/>
              </w:rPr>
              <w:t>19,45</w:t>
            </w:r>
          </w:p>
        </w:tc>
        <w:tc>
          <w:tcPr>
            <w:tcW w:w="992" w:type="dxa"/>
            <w:tcBorders>
              <w:top w:val="nil"/>
              <w:left w:val="nil"/>
              <w:bottom w:val="single" w:sz="4" w:space="0" w:color="auto"/>
              <w:right w:val="single" w:sz="4" w:space="0" w:color="auto"/>
            </w:tcBorders>
            <w:shd w:val="clear" w:color="auto" w:fill="auto"/>
            <w:vAlign w:val="center"/>
            <w:hideMark/>
          </w:tcPr>
          <w:p w14:paraId="593A7E8B" w14:textId="53951AB5" w:rsidR="00767D83" w:rsidRPr="00197D2E" w:rsidRDefault="00767D83" w:rsidP="00767D83">
            <w:pPr>
              <w:jc w:val="center"/>
              <w:rPr>
                <w:sz w:val="22"/>
                <w:szCs w:val="22"/>
              </w:rPr>
            </w:pPr>
            <w:r w:rsidRPr="00197D2E">
              <w:rPr>
                <w:sz w:val="22"/>
                <w:szCs w:val="22"/>
              </w:rPr>
              <w:t>5,76</w:t>
            </w:r>
          </w:p>
        </w:tc>
        <w:tc>
          <w:tcPr>
            <w:tcW w:w="709" w:type="dxa"/>
            <w:tcBorders>
              <w:top w:val="nil"/>
              <w:left w:val="nil"/>
              <w:bottom w:val="single" w:sz="4" w:space="0" w:color="auto"/>
              <w:right w:val="single" w:sz="4" w:space="0" w:color="auto"/>
            </w:tcBorders>
            <w:shd w:val="clear" w:color="auto" w:fill="auto"/>
            <w:vAlign w:val="center"/>
            <w:hideMark/>
          </w:tcPr>
          <w:p w14:paraId="34158FC3" w14:textId="00BA6537" w:rsidR="00767D83" w:rsidRPr="00197D2E" w:rsidRDefault="00767D83" w:rsidP="00767D83">
            <w:pPr>
              <w:jc w:val="center"/>
              <w:rPr>
                <w:sz w:val="22"/>
                <w:szCs w:val="22"/>
              </w:rPr>
            </w:pPr>
            <w:r w:rsidRPr="00197D2E">
              <w:rPr>
                <w:sz w:val="22"/>
                <w:szCs w:val="22"/>
              </w:rPr>
              <w:t>9,10</w:t>
            </w:r>
          </w:p>
        </w:tc>
        <w:tc>
          <w:tcPr>
            <w:tcW w:w="709" w:type="dxa"/>
            <w:tcBorders>
              <w:top w:val="nil"/>
              <w:left w:val="nil"/>
              <w:bottom w:val="single" w:sz="4" w:space="0" w:color="auto"/>
              <w:right w:val="single" w:sz="4" w:space="0" w:color="auto"/>
            </w:tcBorders>
            <w:shd w:val="clear" w:color="auto" w:fill="auto"/>
            <w:vAlign w:val="center"/>
            <w:hideMark/>
          </w:tcPr>
          <w:p w14:paraId="3A38E995" w14:textId="17B7D0B0" w:rsidR="00767D83" w:rsidRPr="00197D2E" w:rsidRDefault="00767D83" w:rsidP="00767D83">
            <w:pPr>
              <w:jc w:val="center"/>
              <w:rPr>
                <w:sz w:val="22"/>
                <w:szCs w:val="22"/>
              </w:rPr>
            </w:pPr>
            <w:r w:rsidRPr="00197D2E">
              <w:rPr>
                <w:sz w:val="22"/>
                <w:szCs w:val="22"/>
              </w:rPr>
              <w:t>4,38</w:t>
            </w:r>
          </w:p>
        </w:tc>
        <w:tc>
          <w:tcPr>
            <w:tcW w:w="850" w:type="dxa"/>
            <w:tcBorders>
              <w:top w:val="nil"/>
              <w:left w:val="nil"/>
              <w:bottom w:val="single" w:sz="4" w:space="0" w:color="auto"/>
              <w:right w:val="single" w:sz="4" w:space="0" w:color="auto"/>
            </w:tcBorders>
            <w:shd w:val="clear" w:color="auto" w:fill="auto"/>
            <w:vAlign w:val="center"/>
            <w:hideMark/>
          </w:tcPr>
          <w:p w14:paraId="3465C662" w14:textId="4B3D8182" w:rsidR="00767D83" w:rsidRPr="00197D2E" w:rsidRDefault="00767D83" w:rsidP="00767D83">
            <w:pPr>
              <w:jc w:val="center"/>
              <w:rPr>
                <w:sz w:val="22"/>
                <w:szCs w:val="22"/>
              </w:rPr>
            </w:pPr>
            <w:r w:rsidRPr="00197D2E">
              <w:rPr>
                <w:sz w:val="22"/>
                <w:szCs w:val="22"/>
              </w:rPr>
              <w:t>1,40</w:t>
            </w:r>
          </w:p>
        </w:tc>
        <w:tc>
          <w:tcPr>
            <w:tcW w:w="703" w:type="dxa"/>
            <w:tcBorders>
              <w:top w:val="nil"/>
              <w:left w:val="nil"/>
              <w:bottom w:val="single" w:sz="4" w:space="0" w:color="auto"/>
              <w:right w:val="single" w:sz="4" w:space="0" w:color="auto"/>
            </w:tcBorders>
            <w:shd w:val="clear" w:color="auto" w:fill="auto"/>
            <w:vAlign w:val="center"/>
            <w:hideMark/>
          </w:tcPr>
          <w:p w14:paraId="3F785B7E" w14:textId="7DE683E2" w:rsidR="00767D83" w:rsidRPr="00197D2E" w:rsidRDefault="00767D83" w:rsidP="0014233E">
            <w:pPr>
              <w:ind w:left="-112" w:right="-115"/>
              <w:jc w:val="center"/>
              <w:rPr>
                <w:b/>
                <w:bCs/>
                <w:sz w:val="22"/>
                <w:szCs w:val="22"/>
              </w:rPr>
            </w:pPr>
            <w:r w:rsidRPr="00197D2E">
              <w:rPr>
                <w:b/>
                <w:bCs/>
                <w:sz w:val="22"/>
                <w:szCs w:val="22"/>
              </w:rPr>
              <w:t>40,08</w:t>
            </w:r>
          </w:p>
        </w:tc>
      </w:tr>
      <w:tr w:rsidR="00197D2E" w:rsidRPr="00197D2E" w14:paraId="725EC12F"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14F7861" w14:textId="77777777" w:rsidR="00767D83" w:rsidRPr="00197D2E" w:rsidRDefault="00767D83" w:rsidP="002F1792">
            <w:pPr>
              <w:ind w:right="-108"/>
              <w:rPr>
                <w:b/>
                <w:bCs/>
                <w:sz w:val="22"/>
                <w:szCs w:val="22"/>
              </w:rPr>
            </w:pPr>
            <w:r w:rsidRPr="00197D2E">
              <w:rPr>
                <w:b/>
                <w:bCs/>
                <w:sz w:val="22"/>
                <w:szCs w:val="22"/>
              </w:rPr>
              <w:t>Всего, сети холодного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14:paraId="20C9FD2D" w14:textId="3362BEB5" w:rsidR="00767D83" w:rsidRPr="00197D2E" w:rsidRDefault="00767D83" w:rsidP="00767D83">
            <w:pPr>
              <w:jc w:val="center"/>
              <w:rPr>
                <w:b/>
                <w:bCs/>
                <w:sz w:val="22"/>
                <w:szCs w:val="22"/>
              </w:rPr>
            </w:pPr>
            <w:r w:rsidRPr="00197D2E">
              <w:rPr>
                <w:b/>
                <w:bCs/>
                <w:sz w:val="22"/>
                <w:szCs w:val="22"/>
              </w:rPr>
              <w:t>30,15</w:t>
            </w:r>
          </w:p>
        </w:tc>
        <w:tc>
          <w:tcPr>
            <w:tcW w:w="992" w:type="dxa"/>
            <w:tcBorders>
              <w:top w:val="nil"/>
              <w:left w:val="nil"/>
              <w:bottom w:val="single" w:sz="4" w:space="0" w:color="auto"/>
              <w:right w:val="single" w:sz="4" w:space="0" w:color="auto"/>
            </w:tcBorders>
            <w:shd w:val="clear" w:color="auto" w:fill="auto"/>
            <w:vAlign w:val="center"/>
            <w:hideMark/>
          </w:tcPr>
          <w:p w14:paraId="00027C52" w14:textId="64028EB7" w:rsidR="00767D83" w:rsidRPr="00197D2E" w:rsidRDefault="00767D83" w:rsidP="00767D83">
            <w:pPr>
              <w:jc w:val="center"/>
              <w:rPr>
                <w:b/>
                <w:bCs/>
                <w:sz w:val="22"/>
                <w:szCs w:val="22"/>
              </w:rPr>
            </w:pPr>
            <w:r w:rsidRPr="00197D2E">
              <w:rPr>
                <w:b/>
                <w:bCs/>
                <w:sz w:val="22"/>
                <w:szCs w:val="22"/>
              </w:rPr>
              <w:t>6,26</w:t>
            </w:r>
          </w:p>
        </w:tc>
        <w:tc>
          <w:tcPr>
            <w:tcW w:w="709" w:type="dxa"/>
            <w:tcBorders>
              <w:top w:val="nil"/>
              <w:left w:val="nil"/>
              <w:bottom w:val="single" w:sz="4" w:space="0" w:color="auto"/>
              <w:right w:val="single" w:sz="4" w:space="0" w:color="auto"/>
            </w:tcBorders>
            <w:shd w:val="clear" w:color="auto" w:fill="auto"/>
            <w:vAlign w:val="center"/>
            <w:hideMark/>
          </w:tcPr>
          <w:p w14:paraId="7A680883" w14:textId="4F26B9C0" w:rsidR="00767D83" w:rsidRPr="00197D2E" w:rsidRDefault="00767D83" w:rsidP="002F1792">
            <w:pPr>
              <w:ind w:left="-107" w:right="-106"/>
              <w:jc w:val="center"/>
              <w:rPr>
                <w:b/>
                <w:bCs/>
                <w:sz w:val="22"/>
                <w:szCs w:val="22"/>
              </w:rPr>
            </w:pPr>
            <w:r w:rsidRPr="00197D2E">
              <w:rPr>
                <w:b/>
                <w:bCs/>
                <w:sz w:val="22"/>
                <w:szCs w:val="22"/>
              </w:rPr>
              <w:t>13,70</w:t>
            </w:r>
          </w:p>
        </w:tc>
        <w:tc>
          <w:tcPr>
            <w:tcW w:w="709" w:type="dxa"/>
            <w:tcBorders>
              <w:top w:val="nil"/>
              <w:left w:val="nil"/>
              <w:bottom w:val="single" w:sz="4" w:space="0" w:color="auto"/>
              <w:right w:val="single" w:sz="4" w:space="0" w:color="auto"/>
            </w:tcBorders>
            <w:shd w:val="clear" w:color="auto" w:fill="auto"/>
            <w:vAlign w:val="center"/>
            <w:hideMark/>
          </w:tcPr>
          <w:p w14:paraId="041B88AC" w14:textId="6D4DCEB1" w:rsidR="00767D83" w:rsidRPr="00197D2E" w:rsidRDefault="00767D83" w:rsidP="00767D83">
            <w:pPr>
              <w:jc w:val="center"/>
              <w:rPr>
                <w:b/>
                <w:bCs/>
                <w:sz w:val="22"/>
                <w:szCs w:val="22"/>
              </w:rPr>
            </w:pPr>
            <w:r w:rsidRPr="00197D2E">
              <w:rPr>
                <w:b/>
                <w:bCs/>
                <w:sz w:val="22"/>
                <w:szCs w:val="22"/>
              </w:rPr>
              <w:t>5,31</w:t>
            </w:r>
          </w:p>
        </w:tc>
        <w:tc>
          <w:tcPr>
            <w:tcW w:w="850" w:type="dxa"/>
            <w:tcBorders>
              <w:top w:val="nil"/>
              <w:left w:val="nil"/>
              <w:bottom w:val="single" w:sz="4" w:space="0" w:color="auto"/>
              <w:right w:val="single" w:sz="4" w:space="0" w:color="auto"/>
            </w:tcBorders>
            <w:shd w:val="clear" w:color="auto" w:fill="auto"/>
            <w:vAlign w:val="center"/>
            <w:hideMark/>
          </w:tcPr>
          <w:p w14:paraId="2F56F24C" w14:textId="4AFCD913" w:rsidR="00767D83" w:rsidRPr="00197D2E" w:rsidRDefault="00767D83" w:rsidP="00767D83">
            <w:pPr>
              <w:jc w:val="center"/>
              <w:rPr>
                <w:b/>
                <w:bCs/>
                <w:sz w:val="22"/>
                <w:szCs w:val="22"/>
              </w:rPr>
            </w:pPr>
            <w:r w:rsidRPr="00197D2E">
              <w:rPr>
                <w:b/>
                <w:bCs/>
                <w:sz w:val="22"/>
                <w:szCs w:val="22"/>
              </w:rPr>
              <w:t>1,40</w:t>
            </w:r>
          </w:p>
        </w:tc>
        <w:tc>
          <w:tcPr>
            <w:tcW w:w="703" w:type="dxa"/>
            <w:tcBorders>
              <w:top w:val="nil"/>
              <w:left w:val="nil"/>
              <w:bottom w:val="single" w:sz="4" w:space="0" w:color="auto"/>
              <w:right w:val="single" w:sz="4" w:space="0" w:color="auto"/>
            </w:tcBorders>
            <w:shd w:val="clear" w:color="auto" w:fill="auto"/>
            <w:vAlign w:val="center"/>
            <w:hideMark/>
          </w:tcPr>
          <w:p w14:paraId="359A0FD9" w14:textId="3B2091DF" w:rsidR="00767D83" w:rsidRPr="00197D2E" w:rsidRDefault="00767D83" w:rsidP="0014233E">
            <w:pPr>
              <w:ind w:left="-112" w:right="-115"/>
              <w:jc w:val="center"/>
              <w:rPr>
                <w:b/>
                <w:bCs/>
                <w:sz w:val="22"/>
                <w:szCs w:val="22"/>
              </w:rPr>
            </w:pPr>
            <w:r w:rsidRPr="00197D2E">
              <w:rPr>
                <w:b/>
                <w:bCs/>
                <w:sz w:val="22"/>
                <w:szCs w:val="22"/>
              </w:rPr>
              <w:t>56,81</w:t>
            </w:r>
          </w:p>
        </w:tc>
      </w:tr>
      <w:tr w:rsidR="00197D2E" w:rsidRPr="00197D2E" w14:paraId="1BB5C663"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826219C" w14:textId="77777777" w:rsidR="00767D83" w:rsidRPr="00197D2E" w:rsidRDefault="00767D83" w:rsidP="002F1792">
            <w:pPr>
              <w:ind w:right="-101" w:firstLineChars="10" w:firstLine="22"/>
              <w:rPr>
                <w:sz w:val="22"/>
                <w:szCs w:val="22"/>
              </w:rPr>
            </w:pPr>
            <w:r w:rsidRPr="00197D2E">
              <w:rPr>
                <w:sz w:val="22"/>
                <w:szCs w:val="22"/>
              </w:rPr>
              <w:t>в т.ч. ветхие сети холодного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14:paraId="29E42920" w14:textId="01091A7B" w:rsidR="00767D83" w:rsidRPr="00197D2E" w:rsidRDefault="00767D83" w:rsidP="00767D83">
            <w:pPr>
              <w:jc w:val="center"/>
              <w:rPr>
                <w:sz w:val="22"/>
                <w:szCs w:val="22"/>
              </w:rPr>
            </w:pPr>
            <w:r w:rsidRPr="00197D2E">
              <w:rPr>
                <w:sz w:val="22"/>
                <w:szCs w:val="22"/>
              </w:rPr>
              <w:t>1,96</w:t>
            </w:r>
          </w:p>
        </w:tc>
        <w:tc>
          <w:tcPr>
            <w:tcW w:w="992" w:type="dxa"/>
            <w:tcBorders>
              <w:top w:val="nil"/>
              <w:left w:val="nil"/>
              <w:bottom w:val="single" w:sz="4" w:space="0" w:color="auto"/>
              <w:right w:val="single" w:sz="4" w:space="0" w:color="auto"/>
            </w:tcBorders>
            <w:shd w:val="clear" w:color="auto" w:fill="auto"/>
            <w:vAlign w:val="center"/>
            <w:hideMark/>
          </w:tcPr>
          <w:p w14:paraId="310A8718" w14:textId="03F66CDD" w:rsidR="00767D83" w:rsidRPr="00197D2E" w:rsidRDefault="00767D83" w:rsidP="00767D83">
            <w:pPr>
              <w:jc w:val="center"/>
              <w:rPr>
                <w:sz w:val="22"/>
                <w:szCs w:val="22"/>
              </w:rPr>
            </w:pPr>
            <w:r w:rsidRPr="00197D2E">
              <w:rPr>
                <w:sz w:val="22"/>
                <w:szCs w:val="22"/>
              </w:rPr>
              <w:t>1,41</w:t>
            </w:r>
          </w:p>
        </w:tc>
        <w:tc>
          <w:tcPr>
            <w:tcW w:w="709" w:type="dxa"/>
            <w:tcBorders>
              <w:top w:val="nil"/>
              <w:left w:val="nil"/>
              <w:bottom w:val="single" w:sz="4" w:space="0" w:color="auto"/>
              <w:right w:val="single" w:sz="4" w:space="0" w:color="auto"/>
            </w:tcBorders>
            <w:shd w:val="clear" w:color="auto" w:fill="auto"/>
            <w:vAlign w:val="center"/>
            <w:hideMark/>
          </w:tcPr>
          <w:p w14:paraId="7BED6EB8" w14:textId="65792A1B" w:rsidR="00767D83" w:rsidRPr="00197D2E" w:rsidRDefault="00767D83" w:rsidP="00767D83">
            <w:pPr>
              <w:jc w:val="center"/>
              <w:rPr>
                <w:sz w:val="22"/>
                <w:szCs w:val="22"/>
              </w:rPr>
            </w:pPr>
            <w:r w:rsidRPr="00197D2E">
              <w:rPr>
                <w:sz w:val="22"/>
                <w:szCs w:val="22"/>
              </w:rPr>
              <w:t>0,45</w:t>
            </w:r>
          </w:p>
        </w:tc>
        <w:tc>
          <w:tcPr>
            <w:tcW w:w="709" w:type="dxa"/>
            <w:tcBorders>
              <w:top w:val="nil"/>
              <w:left w:val="nil"/>
              <w:bottom w:val="single" w:sz="4" w:space="0" w:color="auto"/>
              <w:right w:val="single" w:sz="4" w:space="0" w:color="auto"/>
            </w:tcBorders>
            <w:shd w:val="clear" w:color="auto" w:fill="auto"/>
            <w:vAlign w:val="center"/>
            <w:hideMark/>
          </w:tcPr>
          <w:p w14:paraId="5EBD823A" w14:textId="6B19DE11" w:rsidR="00767D83" w:rsidRPr="00197D2E" w:rsidRDefault="00767D83" w:rsidP="00767D83">
            <w:pPr>
              <w:jc w:val="center"/>
              <w:rPr>
                <w:sz w:val="22"/>
                <w:szCs w:val="22"/>
              </w:rPr>
            </w:pPr>
            <w:r w:rsidRPr="00197D2E">
              <w:rPr>
                <w:sz w:val="22"/>
                <w:szCs w:val="22"/>
              </w:rPr>
              <w:t>0,12</w:t>
            </w:r>
          </w:p>
        </w:tc>
        <w:tc>
          <w:tcPr>
            <w:tcW w:w="850" w:type="dxa"/>
            <w:tcBorders>
              <w:top w:val="nil"/>
              <w:left w:val="nil"/>
              <w:bottom w:val="single" w:sz="4" w:space="0" w:color="auto"/>
              <w:right w:val="single" w:sz="4" w:space="0" w:color="auto"/>
            </w:tcBorders>
            <w:shd w:val="clear" w:color="auto" w:fill="auto"/>
            <w:vAlign w:val="center"/>
            <w:hideMark/>
          </w:tcPr>
          <w:p w14:paraId="2739CECD" w14:textId="0CD07241" w:rsidR="00767D83" w:rsidRPr="00197D2E" w:rsidRDefault="00767D83" w:rsidP="00767D83">
            <w:pPr>
              <w:jc w:val="center"/>
              <w:rPr>
                <w:sz w:val="22"/>
                <w:szCs w:val="22"/>
              </w:rPr>
            </w:pPr>
            <w:r w:rsidRPr="00197D2E">
              <w:rPr>
                <w:sz w:val="22"/>
                <w:szCs w:val="22"/>
              </w:rPr>
              <w:t>0,06</w:t>
            </w:r>
          </w:p>
        </w:tc>
        <w:tc>
          <w:tcPr>
            <w:tcW w:w="703" w:type="dxa"/>
            <w:tcBorders>
              <w:top w:val="nil"/>
              <w:left w:val="nil"/>
              <w:bottom w:val="single" w:sz="4" w:space="0" w:color="auto"/>
              <w:right w:val="single" w:sz="4" w:space="0" w:color="auto"/>
            </w:tcBorders>
            <w:shd w:val="clear" w:color="auto" w:fill="auto"/>
            <w:vAlign w:val="center"/>
            <w:hideMark/>
          </w:tcPr>
          <w:p w14:paraId="6FBF5F3E" w14:textId="477AC26B" w:rsidR="00767D83" w:rsidRPr="00197D2E" w:rsidRDefault="00767D83" w:rsidP="0014233E">
            <w:pPr>
              <w:ind w:left="-112" w:right="-115"/>
              <w:jc w:val="center"/>
              <w:rPr>
                <w:b/>
                <w:bCs/>
                <w:sz w:val="22"/>
                <w:szCs w:val="22"/>
              </w:rPr>
            </w:pPr>
            <w:r w:rsidRPr="00197D2E">
              <w:rPr>
                <w:b/>
                <w:bCs/>
                <w:sz w:val="22"/>
                <w:szCs w:val="22"/>
              </w:rPr>
              <w:t>4,00</w:t>
            </w:r>
          </w:p>
        </w:tc>
      </w:tr>
      <w:tr w:rsidR="00197D2E" w:rsidRPr="00197D2E" w14:paraId="441FCB23"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78876FE" w14:textId="77777777" w:rsidR="00767D83" w:rsidRPr="00197D2E" w:rsidRDefault="00767D83" w:rsidP="00767D83">
            <w:pPr>
              <w:ind w:firstLineChars="200" w:firstLine="440"/>
              <w:rPr>
                <w:i/>
                <w:iCs/>
                <w:sz w:val="22"/>
                <w:szCs w:val="22"/>
              </w:rPr>
            </w:pPr>
            <w:r w:rsidRPr="00197D2E">
              <w:rPr>
                <w:i/>
                <w:iCs/>
                <w:sz w:val="22"/>
                <w:szCs w:val="22"/>
              </w:rPr>
              <w:t>доля, %</w:t>
            </w:r>
          </w:p>
        </w:tc>
        <w:tc>
          <w:tcPr>
            <w:tcW w:w="1134" w:type="dxa"/>
            <w:tcBorders>
              <w:top w:val="nil"/>
              <w:left w:val="nil"/>
              <w:bottom w:val="single" w:sz="4" w:space="0" w:color="auto"/>
              <w:right w:val="single" w:sz="4" w:space="0" w:color="auto"/>
            </w:tcBorders>
            <w:shd w:val="clear" w:color="auto" w:fill="auto"/>
            <w:vAlign w:val="center"/>
            <w:hideMark/>
          </w:tcPr>
          <w:p w14:paraId="3949BC80" w14:textId="77777777" w:rsidR="00767D83" w:rsidRPr="00197D2E" w:rsidRDefault="00767D83" w:rsidP="00767D83">
            <w:pPr>
              <w:jc w:val="center"/>
              <w:rPr>
                <w:i/>
                <w:iCs/>
                <w:sz w:val="22"/>
                <w:szCs w:val="22"/>
              </w:rPr>
            </w:pPr>
            <w:r w:rsidRPr="00197D2E">
              <w:rPr>
                <w:i/>
                <w:iCs/>
                <w:sz w:val="22"/>
                <w:szCs w:val="22"/>
              </w:rPr>
              <w:t>7</w:t>
            </w:r>
          </w:p>
        </w:tc>
        <w:tc>
          <w:tcPr>
            <w:tcW w:w="992" w:type="dxa"/>
            <w:tcBorders>
              <w:top w:val="nil"/>
              <w:left w:val="nil"/>
              <w:bottom w:val="single" w:sz="4" w:space="0" w:color="auto"/>
              <w:right w:val="single" w:sz="4" w:space="0" w:color="auto"/>
            </w:tcBorders>
            <w:shd w:val="clear" w:color="auto" w:fill="auto"/>
            <w:vAlign w:val="center"/>
            <w:hideMark/>
          </w:tcPr>
          <w:p w14:paraId="5CD14640" w14:textId="77777777" w:rsidR="00767D83" w:rsidRPr="00197D2E" w:rsidRDefault="00767D83" w:rsidP="00767D83">
            <w:pPr>
              <w:jc w:val="center"/>
              <w:rPr>
                <w:i/>
                <w:iCs/>
                <w:sz w:val="22"/>
                <w:szCs w:val="22"/>
              </w:rPr>
            </w:pPr>
            <w:r w:rsidRPr="00197D2E">
              <w:rPr>
                <w:i/>
                <w:iCs/>
                <w:sz w:val="22"/>
                <w:szCs w:val="22"/>
              </w:rPr>
              <w:t>22</w:t>
            </w:r>
          </w:p>
        </w:tc>
        <w:tc>
          <w:tcPr>
            <w:tcW w:w="709" w:type="dxa"/>
            <w:tcBorders>
              <w:top w:val="nil"/>
              <w:left w:val="nil"/>
              <w:bottom w:val="single" w:sz="4" w:space="0" w:color="auto"/>
              <w:right w:val="single" w:sz="4" w:space="0" w:color="auto"/>
            </w:tcBorders>
            <w:shd w:val="clear" w:color="auto" w:fill="auto"/>
            <w:vAlign w:val="center"/>
            <w:hideMark/>
          </w:tcPr>
          <w:p w14:paraId="6380F797" w14:textId="77777777" w:rsidR="00767D83" w:rsidRPr="00197D2E" w:rsidRDefault="00767D83" w:rsidP="00767D83">
            <w:pPr>
              <w:jc w:val="center"/>
              <w:rPr>
                <w:i/>
                <w:iCs/>
                <w:sz w:val="22"/>
                <w:szCs w:val="22"/>
              </w:rPr>
            </w:pPr>
            <w:r w:rsidRPr="00197D2E">
              <w:rPr>
                <w:i/>
                <w:iCs/>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14:paraId="65A73CBC" w14:textId="77777777" w:rsidR="00767D83" w:rsidRPr="00197D2E" w:rsidRDefault="00767D83" w:rsidP="00767D83">
            <w:pPr>
              <w:jc w:val="center"/>
              <w:rPr>
                <w:i/>
                <w:iCs/>
                <w:sz w:val="22"/>
                <w:szCs w:val="22"/>
              </w:rPr>
            </w:pPr>
            <w:r w:rsidRPr="00197D2E">
              <w:rPr>
                <w:i/>
                <w:iCs/>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14:paraId="5BD1F32E" w14:textId="77777777" w:rsidR="00767D83" w:rsidRPr="00197D2E" w:rsidRDefault="00767D83" w:rsidP="00767D83">
            <w:pPr>
              <w:jc w:val="center"/>
              <w:rPr>
                <w:i/>
                <w:iCs/>
                <w:sz w:val="22"/>
                <w:szCs w:val="22"/>
              </w:rPr>
            </w:pPr>
            <w:r w:rsidRPr="00197D2E">
              <w:rPr>
                <w:i/>
                <w:iCs/>
                <w:sz w:val="22"/>
                <w:szCs w:val="22"/>
              </w:rPr>
              <w:t>4</w:t>
            </w:r>
          </w:p>
        </w:tc>
        <w:tc>
          <w:tcPr>
            <w:tcW w:w="703" w:type="dxa"/>
            <w:tcBorders>
              <w:top w:val="nil"/>
              <w:left w:val="nil"/>
              <w:bottom w:val="single" w:sz="4" w:space="0" w:color="auto"/>
              <w:right w:val="single" w:sz="4" w:space="0" w:color="auto"/>
            </w:tcBorders>
            <w:shd w:val="clear" w:color="auto" w:fill="auto"/>
            <w:vAlign w:val="center"/>
            <w:hideMark/>
          </w:tcPr>
          <w:p w14:paraId="206B015B" w14:textId="77777777" w:rsidR="00767D83" w:rsidRPr="00197D2E" w:rsidRDefault="00767D83" w:rsidP="00767D83">
            <w:pPr>
              <w:jc w:val="center"/>
              <w:rPr>
                <w:i/>
                <w:iCs/>
                <w:sz w:val="22"/>
                <w:szCs w:val="22"/>
              </w:rPr>
            </w:pPr>
            <w:r w:rsidRPr="00197D2E">
              <w:rPr>
                <w:i/>
                <w:iCs/>
                <w:sz w:val="22"/>
                <w:szCs w:val="22"/>
              </w:rPr>
              <w:t>7</w:t>
            </w:r>
          </w:p>
        </w:tc>
      </w:tr>
      <w:tr w:rsidR="00197D2E" w:rsidRPr="00197D2E" w14:paraId="0B1FF401" w14:textId="77777777" w:rsidTr="00767D83">
        <w:trPr>
          <w:trHeight w:val="20"/>
        </w:trPr>
        <w:tc>
          <w:tcPr>
            <w:tcW w:w="934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2C0D7B5" w14:textId="77777777" w:rsidR="00767D83" w:rsidRPr="00197D2E" w:rsidRDefault="00767D83" w:rsidP="00767D83">
            <w:pPr>
              <w:jc w:val="center"/>
              <w:rPr>
                <w:b/>
                <w:bCs/>
                <w:sz w:val="22"/>
                <w:szCs w:val="22"/>
              </w:rPr>
            </w:pPr>
            <w:r w:rsidRPr="00197D2E">
              <w:rPr>
                <w:b/>
                <w:bCs/>
                <w:sz w:val="22"/>
                <w:szCs w:val="22"/>
              </w:rPr>
              <w:t>Сети горячего водоснабжения</w:t>
            </w:r>
          </w:p>
        </w:tc>
      </w:tr>
      <w:tr w:rsidR="00197D2E" w:rsidRPr="00197D2E" w14:paraId="17DBE7DB"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3E07525" w14:textId="77777777" w:rsidR="00767D83" w:rsidRPr="00197D2E" w:rsidRDefault="00767D83" w:rsidP="00767D83">
            <w:pPr>
              <w:rPr>
                <w:sz w:val="22"/>
                <w:szCs w:val="22"/>
              </w:rPr>
            </w:pPr>
            <w:r w:rsidRPr="00197D2E">
              <w:rPr>
                <w:sz w:val="22"/>
                <w:szCs w:val="22"/>
              </w:rPr>
              <w:t>Магистральные сети</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4FB01C8" w14:textId="77777777" w:rsidR="00767D83" w:rsidRPr="00197D2E" w:rsidRDefault="00767D83" w:rsidP="00767D83">
            <w:pPr>
              <w:jc w:val="center"/>
              <w:rPr>
                <w:sz w:val="22"/>
                <w:szCs w:val="22"/>
              </w:rPr>
            </w:pPr>
            <w:r w:rsidRPr="00197D2E">
              <w:rPr>
                <w:sz w:val="22"/>
                <w:szCs w:val="22"/>
              </w:rPr>
              <w:t>2,64</w:t>
            </w:r>
          </w:p>
        </w:tc>
        <w:tc>
          <w:tcPr>
            <w:tcW w:w="992" w:type="dxa"/>
            <w:tcBorders>
              <w:top w:val="nil"/>
              <w:left w:val="nil"/>
              <w:bottom w:val="single" w:sz="4" w:space="0" w:color="auto"/>
              <w:right w:val="single" w:sz="4" w:space="0" w:color="auto"/>
            </w:tcBorders>
            <w:shd w:val="clear" w:color="auto" w:fill="auto"/>
            <w:vAlign w:val="center"/>
            <w:hideMark/>
          </w:tcPr>
          <w:p w14:paraId="1C801A5E" w14:textId="0F1902D5" w:rsidR="00767D83" w:rsidRPr="00197D2E" w:rsidRDefault="00767D83" w:rsidP="00767D83">
            <w:pPr>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9805146" w14:textId="174520DB" w:rsidR="00767D83" w:rsidRPr="00197D2E" w:rsidRDefault="00767D83" w:rsidP="00767D83">
            <w:pPr>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ABAF56C" w14:textId="4B77036A" w:rsidR="00767D83" w:rsidRPr="00197D2E" w:rsidRDefault="00767D83" w:rsidP="00767D83">
            <w:pPr>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016607FB" w14:textId="3EEF36F5" w:rsidR="00767D83" w:rsidRPr="00197D2E" w:rsidRDefault="00767D83" w:rsidP="00767D83">
            <w:pPr>
              <w:jc w:val="center"/>
              <w:rPr>
                <w:sz w:val="22"/>
                <w:szCs w:val="22"/>
              </w:rPr>
            </w:pPr>
            <w:r w:rsidRPr="00197D2E">
              <w:rPr>
                <w:sz w:val="22"/>
                <w:szCs w:val="22"/>
              </w:rPr>
              <w:t>- </w:t>
            </w:r>
          </w:p>
        </w:tc>
        <w:tc>
          <w:tcPr>
            <w:tcW w:w="703" w:type="dxa"/>
            <w:tcBorders>
              <w:top w:val="nil"/>
              <w:left w:val="nil"/>
              <w:bottom w:val="single" w:sz="4" w:space="0" w:color="auto"/>
              <w:right w:val="single" w:sz="4" w:space="0" w:color="auto"/>
            </w:tcBorders>
            <w:shd w:val="clear" w:color="auto" w:fill="auto"/>
            <w:vAlign w:val="center"/>
            <w:hideMark/>
          </w:tcPr>
          <w:p w14:paraId="424CD032" w14:textId="77777777" w:rsidR="00767D83" w:rsidRPr="00197D2E" w:rsidRDefault="00767D83" w:rsidP="00767D83">
            <w:pPr>
              <w:jc w:val="center"/>
              <w:rPr>
                <w:b/>
                <w:bCs/>
                <w:sz w:val="22"/>
                <w:szCs w:val="22"/>
              </w:rPr>
            </w:pPr>
            <w:r w:rsidRPr="00197D2E">
              <w:rPr>
                <w:b/>
                <w:bCs/>
                <w:sz w:val="22"/>
                <w:szCs w:val="22"/>
              </w:rPr>
              <w:t>2,64</w:t>
            </w:r>
          </w:p>
        </w:tc>
      </w:tr>
      <w:tr w:rsidR="00197D2E" w:rsidRPr="00197D2E" w14:paraId="6E1612B1"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A5A8BC1" w14:textId="77777777" w:rsidR="00767D83" w:rsidRPr="00197D2E" w:rsidRDefault="00767D83" w:rsidP="00767D83">
            <w:pPr>
              <w:rPr>
                <w:sz w:val="22"/>
                <w:szCs w:val="22"/>
              </w:rPr>
            </w:pPr>
            <w:r w:rsidRPr="00197D2E">
              <w:rPr>
                <w:sz w:val="22"/>
                <w:szCs w:val="22"/>
              </w:rPr>
              <w:t>Распределительные сети</w:t>
            </w:r>
          </w:p>
        </w:tc>
        <w:tc>
          <w:tcPr>
            <w:tcW w:w="1134" w:type="dxa"/>
            <w:vMerge/>
            <w:tcBorders>
              <w:top w:val="nil"/>
              <w:left w:val="single" w:sz="4" w:space="0" w:color="auto"/>
              <w:bottom w:val="single" w:sz="4" w:space="0" w:color="000000"/>
              <w:right w:val="single" w:sz="4" w:space="0" w:color="auto"/>
            </w:tcBorders>
            <w:vAlign w:val="center"/>
            <w:hideMark/>
          </w:tcPr>
          <w:p w14:paraId="2EB06B18" w14:textId="77777777" w:rsidR="00767D83" w:rsidRPr="00197D2E" w:rsidRDefault="00767D83" w:rsidP="00767D83">
            <w:pP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4109347C" w14:textId="673BCF04" w:rsidR="00767D83" w:rsidRPr="00197D2E" w:rsidRDefault="00767D83" w:rsidP="00767D83">
            <w:pPr>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92F5ECD" w14:textId="6E23EEEF" w:rsidR="00767D83" w:rsidRPr="00197D2E" w:rsidRDefault="00767D83" w:rsidP="00767D83">
            <w:pPr>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954AB93" w14:textId="125D178B" w:rsidR="00767D83" w:rsidRPr="00197D2E" w:rsidRDefault="00767D83" w:rsidP="00767D83">
            <w:pPr>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5046FCB8" w14:textId="2477BA93" w:rsidR="00767D83" w:rsidRPr="00197D2E" w:rsidRDefault="00767D83" w:rsidP="00767D83">
            <w:pPr>
              <w:jc w:val="center"/>
              <w:rPr>
                <w:sz w:val="22"/>
                <w:szCs w:val="22"/>
              </w:rPr>
            </w:pPr>
            <w:r w:rsidRPr="00197D2E">
              <w:rPr>
                <w:sz w:val="22"/>
                <w:szCs w:val="22"/>
              </w:rPr>
              <w:t>- </w:t>
            </w:r>
          </w:p>
        </w:tc>
        <w:tc>
          <w:tcPr>
            <w:tcW w:w="703" w:type="dxa"/>
            <w:tcBorders>
              <w:top w:val="nil"/>
              <w:left w:val="nil"/>
              <w:bottom w:val="single" w:sz="4" w:space="0" w:color="auto"/>
              <w:right w:val="single" w:sz="4" w:space="0" w:color="auto"/>
            </w:tcBorders>
            <w:shd w:val="clear" w:color="auto" w:fill="auto"/>
            <w:vAlign w:val="center"/>
            <w:hideMark/>
          </w:tcPr>
          <w:p w14:paraId="4E5A0246" w14:textId="77777777" w:rsidR="00767D83" w:rsidRPr="00197D2E" w:rsidRDefault="00767D83" w:rsidP="00767D83">
            <w:pPr>
              <w:jc w:val="center"/>
              <w:rPr>
                <w:b/>
                <w:bCs/>
                <w:sz w:val="22"/>
                <w:szCs w:val="22"/>
              </w:rPr>
            </w:pPr>
            <w:r w:rsidRPr="00197D2E">
              <w:rPr>
                <w:b/>
                <w:bCs/>
                <w:sz w:val="22"/>
                <w:szCs w:val="22"/>
              </w:rPr>
              <w:t>0,00</w:t>
            </w:r>
          </w:p>
        </w:tc>
      </w:tr>
      <w:tr w:rsidR="00197D2E" w:rsidRPr="00197D2E" w14:paraId="71C0F768"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FD7F348" w14:textId="77777777" w:rsidR="00767D83" w:rsidRPr="00197D2E" w:rsidRDefault="00767D83" w:rsidP="002F1792">
            <w:pPr>
              <w:ind w:right="-101"/>
              <w:rPr>
                <w:b/>
                <w:bCs/>
                <w:sz w:val="22"/>
                <w:szCs w:val="22"/>
              </w:rPr>
            </w:pPr>
            <w:r w:rsidRPr="00197D2E">
              <w:rPr>
                <w:b/>
                <w:bCs/>
                <w:sz w:val="22"/>
                <w:szCs w:val="22"/>
              </w:rPr>
              <w:t>Всего, сети горячего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14:paraId="7A9CE90B" w14:textId="77777777" w:rsidR="00767D83" w:rsidRPr="00197D2E" w:rsidRDefault="00767D83" w:rsidP="00767D83">
            <w:pPr>
              <w:jc w:val="center"/>
              <w:rPr>
                <w:b/>
                <w:bCs/>
                <w:sz w:val="22"/>
                <w:szCs w:val="22"/>
              </w:rPr>
            </w:pPr>
            <w:r w:rsidRPr="00197D2E">
              <w:rPr>
                <w:b/>
                <w:bCs/>
                <w:sz w:val="22"/>
                <w:szCs w:val="22"/>
              </w:rPr>
              <w:t>2,64</w:t>
            </w:r>
          </w:p>
        </w:tc>
        <w:tc>
          <w:tcPr>
            <w:tcW w:w="992" w:type="dxa"/>
            <w:tcBorders>
              <w:top w:val="nil"/>
              <w:left w:val="nil"/>
              <w:bottom w:val="single" w:sz="4" w:space="0" w:color="auto"/>
              <w:right w:val="single" w:sz="4" w:space="0" w:color="auto"/>
            </w:tcBorders>
            <w:shd w:val="clear" w:color="auto" w:fill="auto"/>
            <w:vAlign w:val="center"/>
            <w:hideMark/>
          </w:tcPr>
          <w:p w14:paraId="70A54DAB" w14:textId="2F4E5D2B" w:rsidR="00767D83" w:rsidRPr="00197D2E" w:rsidRDefault="00767D83" w:rsidP="00767D83">
            <w:pPr>
              <w:jc w:val="center"/>
              <w:rPr>
                <w:b/>
                <w:bCs/>
                <w:sz w:val="22"/>
                <w:szCs w:val="22"/>
              </w:rPr>
            </w:pPr>
            <w:r w:rsidRPr="00197D2E">
              <w:rPr>
                <w:b/>
                <w:bCs/>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0A190EF" w14:textId="49F1408A" w:rsidR="00767D83" w:rsidRPr="00197D2E" w:rsidRDefault="00767D83" w:rsidP="00767D83">
            <w:pPr>
              <w:jc w:val="center"/>
              <w:rPr>
                <w:b/>
                <w:bCs/>
                <w:sz w:val="22"/>
                <w:szCs w:val="22"/>
              </w:rPr>
            </w:pPr>
            <w:r w:rsidRPr="00197D2E">
              <w:rPr>
                <w:b/>
                <w:bCs/>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2141E563" w14:textId="2A763A10" w:rsidR="00767D83" w:rsidRPr="00197D2E" w:rsidRDefault="00767D83" w:rsidP="00767D83">
            <w:pPr>
              <w:jc w:val="center"/>
              <w:rPr>
                <w:b/>
                <w:bCs/>
                <w:sz w:val="22"/>
                <w:szCs w:val="22"/>
              </w:rPr>
            </w:pPr>
            <w:r w:rsidRPr="00197D2E">
              <w:rPr>
                <w:b/>
                <w:bCs/>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7809C228" w14:textId="35480E4C" w:rsidR="00767D83" w:rsidRPr="00197D2E" w:rsidRDefault="00767D83" w:rsidP="00767D83">
            <w:pPr>
              <w:jc w:val="center"/>
              <w:rPr>
                <w:b/>
                <w:bCs/>
                <w:sz w:val="22"/>
                <w:szCs w:val="22"/>
              </w:rPr>
            </w:pPr>
            <w:r w:rsidRPr="00197D2E">
              <w:rPr>
                <w:b/>
                <w:bCs/>
                <w:sz w:val="22"/>
                <w:szCs w:val="22"/>
              </w:rPr>
              <w:t>- </w:t>
            </w:r>
          </w:p>
        </w:tc>
        <w:tc>
          <w:tcPr>
            <w:tcW w:w="703" w:type="dxa"/>
            <w:tcBorders>
              <w:top w:val="nil"/>
              <w:left w:val="nil"/>
              <w:bottom w:val="single" w:sz="4" w:space="0" w:color="auto"/>
              <w:right w:val="single" w:sz="4" w:space="0" w:color="auto"/>
            </w:tcBorders>
            <w:shd w:val="clear" w:color="auto" w:fill="auto"/>
            <w:vAlign w:val="center"/>
            <w:hideMark/>
          </w:tcPr>
          <w:p w14:paraId="296A6567" w14:textId="77777777" w:rsidR="00767D83" w:rsidRPr="00197D2E" w:rsidRDefault="00767D83" w:rsidP="00767D83">
            <w:pPr>
              <w:jc w:val="center"/>
              <w:rPr>
                <w:b/>
                <w:bCs/>
                <w:sz w:val="22"/>
                <w:szCs w:val="22"/>
              </w:rPr>
            </w:pPr>
            <w:r w:rsidRPr="00197D2E">
              <w:rPr>
                <w:b/>
                <w:bCs/>
                <w:sz w:val="22"/>
                <w:szCs w:val="22"/>
              </w:rPr>
              <w:t>2,64</w:t>
            </w:r>
          </w:p>
        </w:tc>
      </w:tr>
      <w:tr w:rsidR="00197D2E" w:rsidRPr="00197D2E" w14:paraId="2CB7C715"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E04C91" w14:textId="77777777" w:rsidR="00767D83" w:rsidRPr="00197D2E" w:rsidRDefault="00767D83" w:rsidP="002F1792">
            <w:pPr>
              <w:ind w:right="-101" w:firstLineChars="10" w:firstLine="22"/>
              <w:rPr>
                <w:sz w:val="22"/>
                <w:szCs w:val="22"/>
              </w:rPr>
            </w:pPr>
            <w:r w:rsidRPr="00197D2E">
              <w:rPr>
                <w:sz w:val="22"/>
                <w:szCs w:val="22"/>
              </w:rPr>
              <w:t>в т.ч. ветхие сети горячего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14:paraId="41E60CD9" w14:textId="77777777" w:rsidR="00767D83" w:rsidRPr="00197D2E" w:rsidRDefault="00767D83" w:rsidP="00A55945">
            <w:pPr>
              <w:ind w:left="-103" w:right="-100"/>
              <w:jc w:val="center"/>
              <w:rPr>
                <w:sz w:val="22"/>
                <w:szCs w:val="22"/>
              </w:rPr>
            </w:pPr>
            <w:r w:rsidRPr="00197D2E">
              <w:rPr>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3187C72F" w14:textId="2BF4F845" w:rsidR="00767D83" w:rsidRPr="00197D2E" w:rsidRDefault="00767D83" w:rsidP="00A55945">
            <w:pPr>
              <w:ind w:left="-103" w:right="-100"/>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0F1348F" w14:textId="5BE463D1" w:rsidR="00767D83" w:rsidRPr="00197D2E" w:rsidRDefault="00767D83" w:rsidP="00A55945">
            <w:pPr>
              <w:ind w:left="-103" w:right="-100"/>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007A2DAA" w14:textId="18D1C3CA" w:rsidR="00767D83" w:rsidRPr="00197D2E" w:rsidRDefault="00767D83" w:rsidP="00A55945">
            <w:pPr>
              <w:ind w:left="-103" w:right="-100"/>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6A3692D2" w14:textId="0331537E" w:rsidR="00767D83" w:rsidRPr="00197D2E" w:rsidRDefault="00767D83" w:rsidP="00A55945">
            <w:pPr>
              <w:ind w:left="-103" w:right="-100"/>
              <w:jc w:val="center"/>
              <w:rPr>
                <w:sz w:val="22"/>
                <w:szCs w:val="22"/>
              </w:rPr>
            </w:pPr>
            <w:r w:rsidRPr="00197D2E">
              <w:rPr>
                <w:sz w:val="22"/>
                <w:szCs w:val="22"/>
              </w:rPr>
              <w:t>- </w:t>
            </w:r>
          </w:p>
        </w:tc>
        <w:tc>
          <w:tcPr>
            <w:tcW w:w="703" w:type="dxa"/>
            <w:tcBorders>
              <w:top w:val="nil"/>
              <w:left w:val="nil"/>
              <w:bottom w:val="single" w:sz="4" w:space="0" w:color="auto"/>
              <w:right w:val="single" w:sz="4" w:space="0" w:color="auto"/>
            </w:tcBorders>
            <w:shd w:val="clear" w:color="auto" w:fill="auto"/>
            <w:vAlign w:val="center"/>
            <w:hideMark/>
          </w:tcPr>
          <w:p w14:paraId="4AAB67BE" w14:textId="3AEAE307" w:rsidR="00767D83" w:rsidRPr="00197D2E" w:rsidRDefault="00767D83" w:rsidP="00A55945">
            <w:pPr>
              <w:ind w:left="-103" w:right="-100"/>
              <w:jc w:val="center"/>
              <w:rPr>
                <w:sz w:val="22"/>
                <w:szCs w:val="22"/>
              </w:rPr>
            </w:pPr>
            <w:r w:rsidRPr="00197D2E">
              <w:rPr>
                <w:sz w:val="22"/>
                <w:szCs w:val="22"/>
              </w:rPr>
              <w:t>н/д</w:t>
            </w:r>
          </w:p>
        </w:tc>
      </w:tr>
      <w:tr w:rsidR="00197D2E" w:rsidRPr="00197D2E" w14:paraId="0F430D8C" w14:textId="77777777" w:rsidTr="002F1792">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15D290D" w14:textId="77777777" w:rsidR="00767D83" w:rsidRPr="00197D2E" w:rsidRDefault="00767D83" w:rsidP="00A55945">
            <w:pPr>
              <w:ind w:left="25" w:right="-100"/>
              <w:rPr>
                <w:b/>
                <w:bCs/>
                <w:sz w:val="22"/>
                <w:szCs w:val="22"/>
              </w:rPr>
            </w:pPr>
            <w:r w:rsidRPr="00197D2E">
              <w:rPr>
                <w:b/>
                <w:bCs/>
                <w:sz w:val="22"/>
                <w:szCs w:val="22"/>
              </w:rPr>
              <w:t>Итого</w:t>
            </w:r>
          </w:p>
        </w:tc>
        <w:tc>
          <w:tcPr>
            <w:tcW w:w="1134" w:type="dxa"/>
            <w:tcBorders>
              <w:top w:val="nil"/>
              <w:left w:val="nil"/>
              <w:bottom w:val="single" w:sz="4" w:space="0" w:color="auto"/>
              <w:right w:val="single" w:sz="4" w:space="0" w:color="auto"/>
            </w:tcBorders>
            <w:shd w:val="clear" w:color="auto" w:fill="auto"/>
            <w:vAlign w:val="center"/>
            <w:hideMark/>
          </w:tcPr>
          <w:p w14:paraId="0DFCA8F3" w14:textId="77777777" w:rsidR="00767D83" w:rsidRPr="00197D2E" w:rsidRDefault="00767D83" w:rsidP="00A55945">
            <w:pPr>
              <w:ind w:left="-103" w:right="-100"/>
              <w:jc w:val="center"/>
              <w:rPr>
                <w:b/>
                <w:bCs/>
                <w:sz w:val="22"/>
                <w:szCs w:val="22"/>
              </w:rPr>
            </w:pPr>
            <w:r w:rsidRPr="00197D2E">
              <w:rPr>
                <w:b/>
                <w:bCs/>
                <w:sz w:val="22"/>
                <w:szCs w:val="22"/>
              </w:rPr>
              <w:t>32,79</w:t>
            </w:r>
          </w:p>
        </w:tc>
        <w:tc>
          <w:tcPr>
            <w:tcW w:w="992" w:type="dxa"/>
            <w:tcBorders>
              <w:top w:val="nil"/>
              <w:left w:val="nil"/>
              <w:bottom w:val="single" w:sz="4" w:space="0" w:color="auto"/>
              <w:right w:val="single" w:sz="4" w:space="0" w:color="auto"/>
            </w:tcBorders>
            <w:shd w:val="clear" w:color="auto" w:fill="auto"/>
            <w:vAlign w:val="center"/>
            <w:hideMark/>
          </w:tcPr>
          <w:p w14:paraId="30EA21DC" w14:textId="5FDF2236" w:rsidR="00767D83" w:rsidRPr="00197D2E" w:rsidRDefault="00767D83" w:rsidP="00A55945">
            <w:pPr>
              <w:ind w:left="-103" w:right="-100"/>
              <w:jc w:val="center"/>
              <w:rPr>
                <w:b/>
                <w:bCs/>
                <w:sz w:val="22"/>
                <w:szCs w:val="22"/>
              </w:rPr>
            </w:pPr>
            <w:r w:rsidRPr="00197D2E">
              <w:rPr>
                <w:b/>
                <w:bCs/>
                <w:sz w:val="22"/>
                <w:szCs w:val="22"/>
              </w:rPr>
              <w:t>6,26</w:t>
            </w:r>
          </w:p>
        </w:tc>
        <w:tc>
          <w:tcPr>
            <w:tcW w:w="709" w:type="dxa"/>
            <w:tcBorders>
              <w:top w:val="nil"/>
              <w:left w:val="nil"/>
              <w:bottom w:val="single" w:sz="4" w:space="0" w:color="auto"/>
              <w:right w:val="single" w:sz="4" w:space="0" w:color="auto"/>
            </w:tcBorders>
            <w:shd w:val="clear" w:color="auto" w:fill="auto"/>
            <w:vAlign w:val="center"/>
            <w:hideMark/>
          </w:tcPr>
          <w:p w14:paraId="2121B583" w14:textId="0E304E9B" w:rsidR="00767D83" w:rsidRPr="00197D2E" w:rsidRDefault="00767D83" w:rsidP="00A55945">
            <w:pPr>
              <w:ind w:left="-103" w:right="-100"/>
              <w:jc w:val="center"/>
              <w:rPr>
                <w:b/>
                <w:bCs/>
                <w:sz w:val="22"/>
                <w:szCs w:val="22"/>
              </w:rPr>
            </w:pPr>
            <w:r w:rsidRPr="00197D2E">
              <w:rPr>
                <w:b/>
                <w:bCs/>
                <w:sz w:val="22"/>
                <w:szCs w:val="22"/>
              </w:rPr>
              <w:t>13,70</w:t>
            </w:r>
          </w:p>
        </w:tc>
        <w:tc>
          <w:tcPr>
            <w:tcW w:w="709" w:type="dxa"/>
            <w:tcBorders>
              <w:top w:val="nil"/>
              <w:left w:val="nil"/>
              <w:bottom w:val="single" w:sz="4" w:space="0" w:color="auto"/>
              <w:right w:val="single" w:sz="4" w:space="0" w:color="auto"/>
            </w:tcBorders>
            <w:shd w:val="clear" w:color="auto" w:fill="auto"/>
            <w:vAlign w:val="center"/>
            <w:hideMark/>
          </w:tcPr>
          <w:p w14:paraId="253D2C19" w14:textId="1006457B" w:rsidR="00767D83" w:rsidRPr="00197D2E" w:rsidRDefault="00767D83" w:rsidP="00A55945">
            <w:pPr>
              <w:ind w:left="-103" w:right="-100"/>
              <w:jc w:val="center"/>
              <w:rPr>
                <w:b/>
                <w:bCs/>
                <w:sz w:val="22"/>
                <w:szCs w:val="22"/>
              </w:rPr>
            </w:pPr>
            <w:r w:rsidRPr="00197D2E">
              <w:rPr>
                <w:b/>
                <w:bCs/>
                <w:sz w:val="22"/>
                <w:szCs w:val="22"/>
              </w:rPr>
              <w:t>5,31</w:t>
            </w:r>
          </w:p>
        </w:tc>
        <w:tc>
          <w:tcPr>
            <w:tcW w:w="850" w:type="dxa"/>
            <w:tcBorders>
              <w:top w:val="nil"/>
              <w:left w:val="nil"/>
              <w:bottom w:val="single" w:sz="4" w:space="0" w:color="auto"/>
              <w:right w:val="single" w:sz="4" w:space="0" w:color="auto"/>
            </w:tcBorders>
            <w:shd w:val="clear" w:color="auto" w:fill="auto"/>
            <w:vAlign w:val="center"/>
            <w:hideMark/>
          </w:tcPr>
          <w:p w14:paraId="36D175D4" w14:textId="77777777" w:rsidR="00767D83" w:rsidRPr="00197D2E" w:rsidRDefault="00767D83" w:rsidP="00A55945">
            <w:pPr>
              <w:ind w:left="-103" w:right="-100"/>
              <w:jc w:val="center"/>
              <w:rPr>
                <w:b/>
                <w:bCs/>
                <w:sz w:val="22"/>
                <w:szCs w:val="22"/>
              </w:rPr>
            </w:pPr>
            <w:r w:rsidRPr="00197D2E">
              <w:rPr>
                <w:b/>
                <w:bCs/>
                <w:sz w:val="22"/>
                <w:szCs w:val="22"/>
              </w:rPr>
              <w:t>1,4</w:t>
            </w:r>
          </w:p>
        </w:tc>
        <w:tc>
          <w:tcPr>
            <w:tcW w:w="703" w:type="dxa"/>
            <w:tcBorders>
              <w:top w:val="nil"/>
              <w:left w:val="nil"/>
              <w:bottom w:val="single" w:sz="4" w:space="0" w:color="auto"/>
              <w:right w:val="single" w:sz="4" w:space="0" w:color="auto"/>
            </w:tcBorders>
            <w:shd w:val="clear" w:color="auto" w:fill="auto"/>
            <w:vAlign w:val="center"/>
            <w:hideMark/>
          </w:tcPr>
          <w:p w14:paraId="1CA20914" w14:textId="77777777" w:rsidR="00767D83" w:rsidRPr="00197D2E" w:rsidRDefault="00767D83" w:rsidP="00A55945">
            <w:pPr>
              <w:ind w:left="-103" w:right="-100"/>
              <w:jc w:val="center"/>
              <w:rPr>
                <w:b/>
                <w:bCs/>
                <w:sz w:val="22"/>
                <w:szCs w:val="22"/>
              </w:rPr>
            </w:pPr>
            <w:r w:rsidRPr="00197D2E">
              <w:rPr>
                <w:b/>
                <w:bCs/>
                <w:sz w:val="22"/>
                <w:szCs w:val="22"/>
              </w:rPr>
              <w:t>59,45</w:t>
            </w:r>
          </w:p>
        </w:tc>
      </w:tr>
    </w:tbl>
    <w:p w14:paraId="30DB5D79" w14:textId="684670B3" w:rsidR="004B0E67" w:rsidRPr="00197D2E" w:rsidRDefault="00892EF9" w:rsidP="005318C6">
      <w:pPr>
        <w:ind w:firstLine="709"/>
        <w:jc w:val="both"/>
        <w:rPr>
          <w:sz w:val="24"/>
          <w:szCs w:val="24"/>
        </w:rPr>
      </w:pPr>
      <w:r w:rsidRPr="00197D2E">
        <w:rPr>
          <w:sz w:val="24"/>
          <w:szCs w:val="24"/>
        </w:rPr>
        <w:lastRenderedPageBreak/>
        <w:t xml:space="preserve">Обслуживание сетей </w:t>
      </w:r>
      <w:r w:rsidR="00A470B4" w:rsidRPr="00197D2E">
        <w:rPr>
          <w:sz w:val="24"/>
          <w:szCs w:val="24"/>
        </w:rPr>
        <w:t xml:space="preserve">холодного и горячего водоснабжения на территории </w:t>
      </w:r>
      <w:r w:rsidR="00845D51" w:rsidRPr="00197D2E">
        <w:rPr>
          <w:sz w:val="24"/>
          <w:szCs w:val="24"/>
        </w:rPr>
        <w:t>муниципального округа Тазовский район</w:t>
      </w:r>
      <w:r w:rsidR="00A470B4" w:rsidRPr="00197D2E">
        <w:rPr>
          <w:sz w:val="24"/>
          <w:szCs w:val="24"/>
        </w:rPr>
        <w:t xml:space="preserve"> </w:t>
      </w:r>
      <w:r w:rsidRPr="00197D2E">
        <w:rPr>
          <w:sz w:val="24"/>
          <w:szCs w:val="24"/>
        </w:rPr>
        <w:t xml:space="preserve">осуществляет </w:t>
      </w:r>
      <w:r w:rsidR="00E43752" w:rsidRPr="00197D2E">
        <w:rPr>
          <w:sz w:val="24"/>
          <w:szCs w:val="24"/>
        </w:rPr>
        <w:t xml:space="preserve">филиал </w:t>
      </w:r>
      <w:r w:rsidR="00872E31" w:rsidRPr="00197D2E">
        <w:rPr>
          <w:sz w:val="24"/>
          <w:szCs w:val="24"/>
        </w:rPr>
        <w:t>АО «Ямалкоммунэнерго»</w:t>
      </w:r>
      <w:r w:rsidRPr="00197D2E">
        <w:rPr>
          <w:sz w:val="24"/>
          <w:szCs w:val="24"/>
        </w:rPr>
        <w:t xml:space="preserve">. </w:t>
      </w:r>
    </w:p>
    <w:p w14:paraId="6DCB7BCC" w14:textId="4ECD72F8" w:rsidR="00605AFA" w:rsidRPr="00197D2E" w:rsidRDefault="00605AFA" w:rsidP="00605AFA">
      <w:pPr>
        <w:pStyle w:val="4b"/>
        <w:shd w:val="clear" w:color="auto" w:fill="auto"/>
        <w:spacing w:before="60" w:after="60" w:line="240" w:lineRule="auto"/>
        <w:ind w:right="23" w:firstLine="697"/>
        <w:jc w:val="both"/>
        <w:rPr>
          <w:sz w:val="24"/>
          <w:szCs w:val="24"/>
        </w:rPr>
      </w:pPr>
      <w:r w:rsidRPr="00197D2E">
        <w:rPr>
          <w:b/>
          <w:bCs/>
          <w:spacing w:val="-1"/>
          <w:sz w:val="24"/>
          <w:szCs w:val="24"/>
        </w:rPr>
        <w:t>п. Тазовский</w:t>
      </w:r>
    </w:p>
    <w:p w14:paraId="06C3512E" w14:textId="770A92FD" w:rsidR="00C56F16" w:rsidRPr="00197D2E" w:rsidRDefault="00AA60B7" w:rsidP="00892EF9">
      <w:pPr>
        <w:ind w:firstLine="709"/>
        <w:jc w:val="both"/>
        <w:rPr>
          <w:sz w:val="24"/>
          <w:szCs w:val="24"/>
        </w:rPr>
      </w:pPr>
      <w:r w:rsidRPr="00197D2E">
        <w:rPr>
          <w:sz w:val="24"/>
          <w:szCs w:val="24"/>
        </w:rPr>
        <w:t xml:space="preserve">На территории </w:t>
      </w:r>
      <w:r w:rsidR="000B65F2" w:rsidRPr="00197D2E">
        <w:rPr>
          <w:sz w:val="24"/>
          <w:szCs w:val="24"/>
        </w:rPr>
        <w:t>п. Тазовский</w:t>
      </w:r>
      <w:r w:rsidRPr="00197D2E">
        <w:rPr>
          <w:sz w:val="24"/>
          <w:szCs w:val="24"/>
        </w:rPr>
        <w:t xml:space="preserve"> конфигурация магистральной сети – смешанная, включающая кольцевой контур</w:t>
      </w:r>
      <w:r w:rsidR="00040268" w:rsidRPr="00197D2E">
        <w:rPr>
          <w:sz w:val="24"/>
          <w:szCs w:val="24"/>
        </w:rPr>
        <w:t xml:space="preserve"> </w:t>
      </w:r>
      <w:r w:rsidR="005318C6" w:rsidRPr="00197D2E">
        <w:rPr>
          <w:sz w:val="24"/>
          <w:szCs w:val="24"/>
        </w:rPr>
        <w:t>и</w:t>
      </w:r>
      <w:r w:rsidRPr="00197D2E">
        <w:rPr>
          <w:sz w:val="24"/>
          <w:szCs w:val="24"/>
        </w:rPr>
        <w:t xml:space="preserve"> тупиковые участки, </w:t>
      </w:r>
      <w:r w:rsidR="00040268" w:rsidRPr="00197D2E">
        <w:rPr>
          <w:sz w:val="24"/>
          <w:szCs w:val="24"/>
        </w:rPr>
        <w:t>и участки, состоящие из прямого и обратного водопроводов</w:t>
      </w:r>
      <w:r w:rsidRPr="00197D2E">
        <w:rPr>
          <w:sz w:val="24"/>
          <w:szCs w:val="24"/>
        </w:rPr>
        <w:t>.</w:t>
      </w:r>
      <w:r w:rsidR="00040268" w:rsidRPr="00197D2E">
        <w:rPr>
          <w:sz w:val="24"/>
          <w:szCs w:val="24"/>
        </w:rPr>
        <w:t xml:space="preserve"> Распределительные сети – тупиковые.</w:t>
      </w:r>
      <w:r w:rsidR="005318C6" w:rsidRPr="00197D2E">
        <w:rPr>
          <w:sz w:val="24"/>
          <w:szCs w:val="24"/>
        </w:rPr>
        <w:t xml:space="preserve"> </w:t>
      </w:r>
      <w:r w:rsidR="00C56F16" w:rsidRPr="00197D2E">
        <w:rPr>
          <w:sz w:val="24"/>
          <w:szCs w:val="24"/>
        </w:rPr>
        <w:t>Общая протяженность составляет 30,15 км.</w:t>
      </w:r>
    </w:p>
    <w:p w14:paraId="55C30A49" w14:textId="5C6E1909" w:rsidR="00AA60B7" w:rsidRPr="00197D2E" w:rsidRDefault="005318C6" w:rsidP="00892EF9">
      <w:pPr>
        <w:ind w:firstLine="709"/>
        <w:jc w:val="both"/>
        <w:rPr>
          <w:sz w:val="24"/>
          <w:szCs w:val="24"/>
        </w:rPr>
      </w:pPr>
      <w:r w:rsidRPr="00197D2E">
        <w:rPr>
          <w:sz w:val="24"/>
          <w:szCs w:val="24"/>
        </w:rPr>
        <w:t>Резервирование и надежность водоснабжения технологической зоны ВЗС «Рыбзавод», «Пионерный» обеспечивается трубопроводами, опосредованно связывающими водозаборные сооружения и действующие ВОСы.</w:t>
      </w:r>
    </w:p>
    <w:p w14:paraId="15233140" w14:textId="78F25C70" w:rsidR="005318C6" w:rsidRPr="00197D2E" w:rsidRDefault="005318C6" w:rsidP="00892EF9">
      <w:pPr>
        <w:ind w:firstLine="709"/>
        <w:jc w:val="both"/>
        <w:rPr>
          <w:sz w:val="24"/>
          <w:szCs w:val="24"/>
        </w:rPr>
      </w:pPr>
      <w:r w:rsidRPr="00197D2E">
        <w:rPr>
          <w:sz w:val="24"/>
          <w:szCs w:val="24"/>
        </w:rPr>
        <w:t>Сети водоснабжения ВЗС «Аэропорт»</w:t>
      </w:r>
      <w:r w:rsidR="00605AFA" w:rsidRPr="00197D2E">
        <w:rPr>
          <w:sz w:val="24"/>
          <w:szCs w:val="24"/>
        </w:rPr>
        <w:t xml:space="preserve"> технологически не связанны с другими сетями п. Тазовский.</w:t>
      </w:r>
    </w:p>
    <w:p w14:paraId="5C80A66E" w14:textId="06EF7DD8" w:rsidR="00605AFA" w:rsidRPr="00197D2E" w:rsidRDefault="00040268" w:rsidP="00892EF9">
      <w:pPr>
        <w:ind w:firstLine="709"/>
        <w:jc w:val="both"/>
        <w:rPr>
          <w:sz w:val="24"/>
          <w:szCs w:val="24"/>
        </w:rPr>
      </w:pPr>
      <w:r w:rsidRPr="00197D2E">
        <w:rPr>
          <w:sz w:val="24"/>
          <w:szCs w:val="24"/>
        </w:rPr>
        <w:t xml:space="preserve">Магистральные и распределительные сети закрытого ГВС </w:t>
      </w:r>
      <w:r w:rsidR="000B65F2" w:rsidRPr="00197D2E">
        <w:rPr>
          <w:sz w:val="24"/>
          <w:szCs w:val="24"/>
        </w:rPr>
        <w:t>п. Тазовский</w:t>
      </w:r>
      <w:r w:rsidR="00605AFA" w:rsidRPr="00197D2E">
        <w:rPr>
          <w:sz w:val="24"/>
          <w:szCs w:val="24"/>
        </w:rPr>
        <w:t xml:space="preserve"> (в мкр. Маргулова)</w:t>
      </w:r>
      <w:r w:rsidRPr="00197D2E">
        <w:rPr>
          <w:sz w:val="24"/>
          <w:szCs w:val="24"/>
        </w:rPr>
        <w:t xml:space="preserve"> – тупиковые</w:t>
      </w:r>
      <w:r w:rsidR="00E21C3B" w:rsidRPr="00197D2E">
        <w:rPr>
          <w:sz w:val="24"/>
          <w:szCs w:val="24"/>
        </w:rPr>
        <w:t>, состоящие из прямого и обратного трубопроводов.</w:t>
      </w:r>
    </w:p>
    <w:p w14:paraId="2CBB75C7" w14:textId="6DDCF33D" w:rsidR="00E52323" w:rsidRPr="00197D2E" w:rsidRDefault="00E52323" w:rsidP="00892EF9">
      <w:pPr>
        <w:ind w:firstLine="709"/>
        <w:jc w:val="both"/>
        <w:rPr>
          <w:sz w:val="24"/>
          <w:szCs w:val="24"/>
        </w:rPr>
      </w:pPr>
      <w:r w:rsidRPr="00197D2E">
        <w:rPr>
          <w:sz w:val="24"/>
          <w:szCs w:val="24"/>
          <w:lang w:eastAsia="en-US"/>
        </w:rPr>
        <w:t>На остальной территории п. Тазовский горячее водоснабжение потребителей осуществляется по закрытой схеме за счет теплообменных установок и индивидуальных бойлеров, установленных у потребителей.</w:t>
      </w:r>
    </w:p>
    <w:p w14:paraId="05A4C036" w14:textId="03A1DBDF" w:rsidR="00605AFA" w:rsidRPr="00197D2E" w:rsidRDefault="00605AFA" w:rsidP="00605AFA">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Антипаюта</w:t>
      </w:r>
    </w:p>
    <w:p w14:paraId="300C3F20" w14:textId="163E76BB" w:rsidR="00605AFA" w:rsidRPr="00197D2E" w:rsidRDefault="00605AFA" w:rsidP="00605AFA">
      <w:pPr>
        <w:ind w:firstLine="709"/>
        <w:jc w:val="both"/>
        <w:rPr>
          <w:sz w:val="24"/>
          <w:szCs w:val="24"/>
        </w:rPr>
      </w:pPr>
      <w:r w:rsidRPr="00197D2E">
        <w:rPr>
          <w:sz w:val="24"/>
          <w:szCs w:val="24"/>
        </w:rPr>
        <w:t>Село разделено на 2 технологических зоны – «Глубокое» и «Совхоз», деление на зоны происходит по привязке к водозаборам села. Протяженность сетей водозабора «Глубокое» составляет 2</w:t>
      </w:r>
      <w:r w:rsidR="00484725" w:rsidRPr="00197D2E">
        <w:rPr>
          <w:sz w:val="24"/>
          <w:szCs w:val="24"/>
        </w:rPr>
        <w:t xml:space="preserve"> </w:t>
      </w:r>
      <w:r w:rsidRPr="00197D2E">
        <w:rPr>
          <w:sz w:val="24"/>
          <w:szCs w:val="24"/>
        </w:rPr>
        <w:t>592 м., сетей «Совхоз» – 3</w:t>
      </w:r>
      <w:r w:rsidR="00484725" w:rsidRPr="00197D2E">
        <w:rPr>
          <w:sz w:val="24"/>
          <w:szCs w:val="24"/>
        </w:rPr>
        <w:t xml:space="preserve"> </w:t>
      </w:r>
      <w:r w:rsidRPr="00197D2E">
        <w:rPr>
          <w:sz w:val="24"/>
          <w:szCs w:val="24"/>
        </w:rPr>
        <w:t>663 м.</w:t>
      </w:r>
      <w:r w:rsidR="00484725" w:rsidRPr="00197D2E">
        <w:rPr>
          <w:sz w:val="24"/>
          <w:szCs w:val="24"/>
        </w:rPr>
        <w:t xml:space="preserve"> Конфигурация магистральных и распределительных сетей водоснабжения – тупиковая.</w:t>
      </w:r>
    </w:p>
    <w:p w14:paraId="08011B3D" w14:textId="781C0C10" w:rsidR="00484725" w:rsidRPr="00197D2E" w:rsidRDefault="00605AFA" w:rsidP="00605AFA">
      <w:pPr>
        <w:ind w:firstLine="709"/>
        <w:jc w:val="both"/>
        <w:rPr>
          <w:sz w:val="24"/>
          <w:szCs w:val="24"/>
        </w:rPr>
      </w:pPr>
      <w:r w:rsidRPr="00197D2E">
        <w:rPr>
          <w:sz w:val="24"/>
          <w:szCs w:val="24"/>
        </w:rPr>
        <w:t xml:space="preserve">Трубопроводы водоснабжения </w:t>
      </w:r>
      <w:r w:rsidR="00484725" w:rsidRPr="00197D2E">
        <w:rPr>
          <w:sz w:val="24"/>
          <w:szCs w:val="24"/>
        </w:rPr>
        <w:t>стальные</w:t>
      </w:r>
      <w:r w:rsidRPr="00197D2E">
        <w:rPr>
          <w:sz w:val="24"/>
          <w:szCs w:val="24"/>
        </w:rPr>
        <w:t>, диаметры сетей Ду=1</w:t>
      </w:r>
      <w:r w:rsidR="00484725" w:rsidRPr="00197D2E">
        <w:rPr>
          <w:sz w:val="24"/>
          <w:szCs w:val="24"/>
        </w:rPr>
        <w:t xml:space="preserve">08-15 </w:t>
      </w:r>
      <w:r w:rsidRPr="00197D2E">
        <w:rPr>
          <w:sz w:val="24"/>
          <w:szCs w:val="24"/>
        </w:rPr>
        <w:t>мм. Прокладка водопровода надземная, на низких и высоких деревянных и металлических опорах, спутником тепловой сети с общей изоляцией. В качестве тепловой изоляции используется минеральная вата с укрывным слоем. В качестве укрывного слоя используется оцинкованная сталь, рубероид, полимерные материалы. Общая протяженность составляет 6</w:t>
      </w:r>
      <w:r w:rsidR="00484725" w:rsidRPr="00197D2E">
        <w:rPr>
          <w:sz w:val="24"/>
          <w:szCs w:val="24"/>
        </w:rPr>
        <w:t xml:space="preserve"> </w:t>
      </w:r>
      <w:r w:rsidRPr="00197D2E">
        <w:rPr>
          <w:sz w:val="24"/>
          <w:szCs w:val="24"/>
        </w:rPr>
        <w:t>255 м</w:t>
      </w:r>
      <w:r w:rsidR="007C367B" w:rsidRPr="00197D2E">
        <w:rPr>
          <w:sz w:val="24"/>
          <w:szCs w:val="24"/>
        </w:rPr>
        <w:t xml:space="preserve"> (табл. </w:t>
      </w:r>
      <w:r w:rsidR="00651A80" w:rsidRPr="00197D2E">
        <w:rPr>
          <w:sz w:val="24"/>
          <w:szCs w:val="24"/>
        </w:rPr>
        <w:t>1</w:t>
      </w:r>
      <w:r w:rsidR="00943023" w:rsidRPr="00197D2E">
        <w:rPr>
          <w:sz w:val="24"/>
          <w:szCs w:val="24"/>
        </w:rPr>
        <w:t>1</w:t>
      </w:r>
      <w:r w:rsidR="007C367B" w:rsidRPr="00197D2E">
        <w:rPr>
          <w:sz w:val="24"/>
          <w:szCs w:val="24"/>
        </w:rPr>
        <w:t>)</w:t>
      </w:r>
      <w:r w:rsidRPr="00197D2E">
        <w:rPr>
          <w:sz w:val="24"/>
          <w:szCs w:val="24"/>
        </w:rPr>
        <w:t>.</w:t>
      </w:r>
    </w:p>
    <w:p w14:paraId="14F20B48" w14:textId="101BD461" w:rsidR="00484725" w:rsidRPr="00197D2E" w:rsidRDefault="00484725" w:rsidP="00605AFA">
      <w:pPr>
        <w:ind w:firstLine="709"/>
        <w:jc w:val="both"/>
        <w:rPr>
          <w:sz w:val="24"/>
          <w:szCs w:val="24"/>
        </w:rPr>
      </w:pPr>
      <w:r w:rsidRPr="00197D2E">
        <w:rPr>
          <w:sz w:val="24"/>
          <w:szCs w:val="24"/>
        </w:rPr>
        <w:t>Более 20 % (1,41 км) сетей водоснабжения с. Антипаюта имеют сверхнормативный износ и нуждаются в замене.</w:t>
      </w:r>
    </w:p>
    <w:p w14:paraId="16AF401E" w14:textId="0D740817" w:rsidR="004B29F1" w:rsidRPr="00197D2E" w:rsidRDefault="00E52323" w:rsidP="00605AFA">
      <w:pPr>
        <w:ind w:firstLine="709"/>
        <w:jc w:val="both"/>
        <w:rPr>
          <w:sz w:val="24"/>
          <w:szCs w:val="24"/>
        </w:rPr>
      </w:pPr>
      <w:r w:rsidRPr="00197D2E">
        <w:rPr>
          <w:sz w:val="24"/>
          <w:szCs w:val="24"/>
          <w:lang w:eastAsia="en-US"/>
        </w:rPr>
        <w:t xml:space="preserve">Горячее водоснабжение потребителей </w:t>
      </w:r>
      <w:r w:rsidRPr="00197D2E">
        <w:rPr>
          <w:spacing w:val="-1"/>
          <w:sz w:val="24"/>
          <w:szCs w:val="24"/>
        </w:rPr>
        <w:t>с. Антипаюта</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015146B4" w14:textId="40350BFB" w:rsidR="007C367B" w:rsidRPr="00197D2E" w:rsidRDefault="007C367B" w:rsidP="007C367B">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11</w:t>
      </w:r>
      <w:r w:rsidRPr="00197D2E">
        <w:rPr>
          <w:b/>
          <w:sz w:val="24"/>
          <w:szCs w:val="24"/>
        </w:rPr>
        <w:fldChar w:fldCharType="end"/>
      </w:r>
    </w:p>
    <w:p w14:paraId="26121E04" w14:textId="52BD969A" w:rsidR="007C367B" w:rsidRPr="00197D2E" w:rsidRDefault="007C367B" w:rsidP="007C367B">
      <w:pPr>
        <w:contextualSpacing/>
        <w:jc w:val="center"/>
        <w:rPr>
          <w:b/>
          <w:sz w:val="24"/>
          <w:szCs w:val="24"/>
        </w:rPr>
      </w:pPr>
      <w:r w:rsidRPr="00197D2E">
        <w:rPr>
          <w:b/>
          <w:sz w:val="24"/>
          <w:szCs w:val="24"/>
        </w:rPr>
        <w:t>Характеристики сетей водоснабжения с. Антипаюта муниципального округа Тазовский район</w:t>
      </w:r>
    </w:p>
    <w:tbl>
      <w:tblPr>
        <w:tblW w:w="0" w:type="auto"/>
        <w:jc w:val="center"/>
        <w:tblLayout w:type="fixed"/>
        <w:tblLook w:val="04A0" w:firstRow="1" w:lastRow="0" w:firstColumn="1" w:lastColumn="0" w:noHBand="0" w:noVBand="1"/>
      </w:tblPr>
      <w:tblGrid>
        <w:gridCol w:w="988"/>
        <w:gridCol w:w="2950"/>
        <w:gridCol w:w="2441"/>
        <w:gridCol w:w="2966"/>
      </w:tblGrid>
      <w:tr w:rsidR="00197D2E" w:rsidRPr="00197D2E" w14:paraId="2324B937" w14:textId="77777777" w:rsidTr="007C367B">
        <w:trPr>
          <w:trHeight w:val="2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DA937" w14:textId="77777777" w:rsidR="007C367B" w:rsidRPr="00197D2E" w:rsidRDefault="007C367B" w:rsidP="00F37EBE">
            <w:pPr>
              <w:ind w:left="-71" w:right="-69"/>
              <w:jc w:val="center"/>
              <w:rPr>
                <w:b/>
                <w:bCs/>
                <w:sz w:val="22"/>
                <w:szCs w:val="22"/>
              </w:rPr>
            </w:pPr>
            <w:r w:rsidRPr="00197D2E">
              <w:rPr>
                <w:b/>
                <w:bCs/>
                <w:sz w:val="22"/>
                <w:szCs w:val="22"/>
              </w:rPr>
              <w:t>№ п/п</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14:paraId="06516A2B" w14:textId="77777777" w:rsidR="007C367B" w:rsidRPr="00197D2E" w:rsidRDefault="007C367B" w:rsidP="00F37EBE">
            <w:pPr>
              <w:ind w:left="-71" w:right="-69"/>
              <w:jc w:val="center"/>
              <w:rPr>
                <w:b/>
                <w:bCs/>
                <w:sz w:val="22"/>
                <w:szCs w:val="22"/>
              </w:rPr>
            </w:pPr>
            <w:r w:rsidRPr="00197D2E">
              <w:rPr>
                <w:b/>
                <w:bCs/>
                <w:sz w:val="22"/>
                <w:szCs w:val="22"/>
              </w:rPr>
              <w:t>Диаметр, мм</w:t>
            </w:r>
          </w:p>
        </w:tc>
        <w:tc>
          <w:tcPr>
            <w:tcW w:w="2441" w:type="dxa"/>
            <w:tcBorders>
              <w:top w:val="single" w:sz="4" w:space="0" w:color="auto"/>
              <w:left w:val="nil"/>
              <w:bottom w:val="single" w:sz="4" w:space="0" w:color="auto"/>
              <w:right w:val="single" w:sz="4" w:space="0" w:color="auto"/>
            </w:tcBorders>
            <w:shd w:val="clear" w:color="auto" w:fill="auto"/>
            <w:vAlign w:val="center"/>
            <w:hideMark/>
          </w:tcPr>
          <w:p w14:paraId="7C629629" w14:textId="77777777" w:rsidR="007C367B" w:rsidRPr="00197D2E" w:rsidRDefault="007C367B" w:rsidP="00F37EBE">
            <w:pPr>
              <w:ind w:left="-71" w:right="-69"/>
              <w:jc w:val="center"/>
              <w:rPr>
                <w:b/>
                <w:bCs/>
                <w:sz w:val="22"/>
                <w:szCs w:val="22"/>
              </w:rPr>
            </w:pPr>
            <w:r w:rsidRPr="00197D2E">
              <w:rPr>
                <w:b/>
                <w:bCs/>
                <w:sz w:val="22"/>
                <w:szCs w:val="22"/>
              </w:rPr>
              <w:t>Материал труб</w:t>
            </w:r>
          </w:p>
        </w:tc>
        <w:tc>
          <w:tcPr>
            <w:tcW w:w="2966" w:type="dxa"/>
            <w:tcBorders>
              <w:top w:val="single" w:sz="4" w:space="0" w:color="auto"/>
              <w:left w:val="nil"/>
              <w:bottom w:val="single" w:sz="4" w:space="0" w:color="auto"/>
              <w:right w:val="single" w:sz="4" w:space="0" w:color="auto"/>
            </w:tcBorders>
            <w:shd w:val="clear" w:color="auto" w:fill="auto"/>
            <w:vAlign w:val="center"/>
            <w:hideMark/>
          </w:tcPr>
          <w:p w14:paraId="6D2798FB" w14:textId="77777777" w:rsidR="007C367B" w:rsidRPr="00197D2E" w:rsidRDefault="007C367B" w:rsidP="00F37EBE">
            <w:pPr>
              <w:ind w:left="-71" w:right="-69"/>
              <w:jc w:val="center"/>
              <w:rPr>
                <w:b/>
                <w:bCs/>
                <w:sz w:val="22"/>
                <w:szCs w:val="22"/>
              </w:rPr>
            </w:pPr>
            <w:r w:rsidRPr="00197D2E">
              <w:rPr>
                <w:b/>
                <w:bCs/>
                <w:sz w:val="22"/>
                <w:szCs w:val="22"/>
              </w:rPr>
              <w:t>Протяженность, м</w:t>
            </w:r>
          </w:p>
        </w:tc>
      </w:tr>
      <w:tr w:rsidR="00197D2E" w:rsidRPr="00197D2E" w14:paraId="4FE2C834"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E23956" w14:textId="77777777" w:rsidR="007C367B" w:rsidRPr="00197D2E" w:rsidRDefault="007C367B" w:rsidP="004B29F1">
            <w:pPr>
              <w:jc w:val="center"/>
              <w:rPr>
                <w:sz w:val="22"/>
                <w:szCs w:val="22"/>
              </w:rPr>
            </w:pPr>
            <w:r w:rsidRPr="00197D2E">
              <w:rPr>
                <w:sz w:val="22"/>
                <w:szCs w:val="22"/>
              </w:rPr>
              <w:t>1</w:t>
            </w:r>
          </w:p>
        </w:tc>
        <w:tc>
          <w:tcPr>
            <w:tcW w:w="2950" w:type="dxa"/>
            <w:tcBorders>
              <w:top w:val="nil"/>
              <w:left w:val="nil"/>
              <w:bottom w:val="single" w:sz="4" w:space="0" w:color="auto"/>
              <w:right w:val="single" w:sz="4" w:space="0" w:color="auto"/>
            </w:tcBorders>
            <w:shd w:val="clear" w:color="auto" w:fill="auto"/>
            <w:vAlign w:val="center"/>
            <w:hideMark/>
          </w:tcPr>
          <w:p w14:paraId="4BBE8796" w14:textId="77777777" w:rsidR="007C367B" w:rsidRPr="00197D2E" w:rsidRDefault="007C367B" w:rsidP="004B29F1">
            <w:pPr>
              <w:jc w:val="center"/>
              <w:rPr>
                <w:sz w:val="22"/>
                <w:szCs w:val="22"/>
              </w:rPr>
            </w:pPr>
            <w:r w:rsidRPr="00197D2E">
              <w:rPr>
                <w:sz w:val="22"/>
                <w:szCs w:val="22"/>
              </w:rPr>
              <w:t>100</w:t>
            </w:r>
          </w:p>
        </w:tc>
        <w:tc>
          <w:tcPr>
            <w:tcW w:w="2441" w:type="dxa"/>
            <w:tcBorders>
              <w:top w:val="nil"/>
              <w:left w:val="nil"/>
              <w:bottom w:val="single" w:sz="4" w:space="0" w:color="auto"/>
              <w:right w:val="single" w:sz="4" w:space="0" w:color="auto"/>
            </w:tcBorders>
            <w:shd w:val="clear" w:color="auto" w:fill="auto"/>
            <w:vAlign w:val="center"/>
            <w:hideMark/>
          </w:tcPr>
          <w:p w14:paraId="67645C2F"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103156FC" w14:textId="49FB1CA1" w:rsidR="007C367B" w:rsidRPr="00197D2E" w:rsidRDefault="007C367B" w:rsidP="004B29F1">
            <w:pPr>
              <w:jc w:val="center"/>
              <w:rPr>
                <w:sz w:val="22"/>
                <w:szCs w:val="22"/>
              </w:rPr>
            </w:pPr>
            <w:r w:rsidRPr="00197D2E">
              <w:rPr>
                <w:sz w:val="22"/>
                <w:szCs w:val="22"/>
              </w:rPr>
              <w:t>1 837</w:t>
            </w:r>
          </w:p>
        </w:tc>
      </w:tr>
      <w:tr w:rsidR="00197D2E" w:rsidRPr="00197D2E" w14:paraId="4584DB9C"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2757BE" w14:textId="77777777" w:rsidR="007C367B" w:rsidRPr="00197D2E" w:rsidRDefault="007C367B" w:rsidP="004B29F1">
            <w:pPr>
              <w:jc w:val="center"/>
              <w:rPr>
                <w:sz w:val="22"/>
                <w:szCs w:val="22"/>
              </w:rPr>
            </w:pPr>
            <w:r w:rsidRPr="00197D2E">
              <w:rPr>
                <w:sz w:val="22"/>
                <w:szCs w:val="22"/>
              </w:rPr>
              <w:t>2</w:t>
            </w:r>
          </w:p>
        </w:tc>
        <w:tc>
          <w:tcPr>
            <w:tcW w:w="2950" w:type="dxa"/>
            <w:tcBorders>
              <w:top w:val="nil"/>
              <w:left w:val="nil"/>
              <w:bottom w:val="single" w:sz="4" w:space="0" w:color="auto"/>
              <w:right w:val="single" w:sz="4" w:space="0" w:color="auto"/>
            </w:tcBorders>
            <w:shd w:val="clear" w:color="auto" w:fill="auto"/>
            <w:vAlign w:val="center"/>
            <w:hideMark/>
          </w:tcPr>
          <w:p w14:paraId="625E0098" w14:textId="77777777" w:rsidR="007C367B" w:rsidRPr="00197D2E" w:rsidRDefault="007C367B" w:rsidP="004B29F1">
            <w:pPr>
              <w:jc w:val="center"/>
              <w:rPr>
                <w:sz w:val="22"/>
                <w:szCs w:val="22"/>
              </w:rPr>
            </w:pPr>
            <w:r w:rsidRPr="00197D2E">
              <w:rPr>
                <w:sz w:val="22"/>
                <w:szCs w:val="22"/>
              </w:rPr>
              <w:t>80</w:t>
            </w:r>
          </w:p>
        </w:tc>
        <w:tc>
          <w:tcPr>
            <w:tcW w:w="2441" w:type="dxa"/>
            <w:tcBorders>
              <w:top w:val="nil"/>
              <w:left w:val="nil"/>
              <w:bottom w:val="single" w:sz="4" w:space="0" w:color="auto"/>
              <w:right w:val="single" w:sz="4" w:space="0" w:color="auto"/>
            </w:tcBorders>
            <w:shd w:val="clear" w:color="auto" w:fill="auto"/>
            <w:vAlign w:val="center"/>
            <w:hideMark/>
          </w:tcPr>
          <w:p w14:paraId="4B49A8A0"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63D6E10F" w14:textId="77777777" w:rsidR="007C367B" w:rsidRPr="00197D2E" w:rsidRDefault="007C367B" w:rsidP="004B29F1">
            <w:pPr>
              <w:jc w:val="center"/>
              <w:rPr>
                <w:sz w:val="22"/>
                <w:szCs w:val="22"/>
              </w:rPr>
            </w:pPr>
            <w:r w:rsidRPr="00197D2E">
              <w:rPr>
                <w:sz w:val="22"/>
                <w:szCs w:val="22"/>
              </w:rPr>
              <w:t>955</w:t>
            </w:r>
          </w:p>
        </w:tc>
      </w:tr>
      <w:tr w:rsidR="00197D2E" w:rsidRPr="00197D2E" w14:paraId="4B5D3E05"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E9BD60" w14:textId="77777777" w:rsidR="007C367B" w:rsidRPr="00197D2E" w:rsidRDefault="007C367B" w:rsidP="004B29F1">
            <w:pPr>
              <w:jc w:val="center"/>
              <w:rPr>
                <w:sz w:val="22"/>
                <w:szCs w:val="22"/>
              </w:rPr>
            </w:pPr>
            <w:r w:rsidRPr="00197D2E">
              <w:rPr>
                <w:sz w:val="22"/>
                <w:szCs w:val="22"/>
              </w:rPr>
              <w:t>3</w:t>
            </w:r>
          </w:p>
        </w:tc>
        <w:tc>
          <w:tcPr>
            <w:tcW w:w="2950" w:type="dxa"/>
            <w:tcBorders>
              <w:top w:val="nil"/>
              <w:left w:val="nil"/>
              <w:bottom w:val="single" w:sz="4" w:space="0" w:color="auto"/>
              <w:right w:val="single" w:sz="4" w:space="0" w:color="auto"/>
            </w:tcBorders>
            <w:shd w:val="clear" w:color="auto" w:fill="auto"/>
            <w:vAlign w:val="center"/>
            <w:hideMark/>
          </w:tcPr>
          <w:p w14:paraId="6612CD36" w14:textId="77777777" w:rsidR="007C367B" w:rsidRPr="00197D2E" w:rsidRDefault="007C367B" w:rsidP="004B29F1">
            <w:pPr>
              <w:jc w:val="center"/>
              <w:rPr>
                <w:sz w:val="22"/>
                <w:szCs w:val="22"/>
              </w:rPr>
            </w:pPr>
            <w:r w:rsidRPr="00197D2E">
              <w:rPr>
                <w:sz w:val="22"/>
                <w:szCs w:val="22"/>
              </w:rPr>
              <w:t>65</w:t>
            </w:r>
          </w:p>
        </w:tc>
        <w:tc>
          <w:tcPr>
            <w:tcW w:w="2441" w:type="dxa"/>
            <w:tcBorders>
              <w:top w:val="nil"/>
              <w:left w:val="nil"/>
              <w:bottom w:val="single" w:sz="4" w:space="0" w:color="auto"/>
              <w:right w:val="single" w:sz="4" w:space="0" w:color="auto"/>
            </w:tcBorders>
            <w:shd w:val="clear" w:color="auto" w:fill="auto"/>
            <w:vAlign w:val="center"/>
            <w:hideMark/>
          </w:tcPr>
          <w:p w14:paraId="7A577970"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08DAC250" w14:textId="77777777" w:rsidR="007C367B" w:rsidRPr="00197D2E" w:rsidRDefault="007C367B" w:rsidP="004B29F1">
            <w:pPr>
              <w:jc w:val="center"/>
              <w:rPr>
                <w:sz w:val="22"/>
                <w:szCs w:val="22"/>
              </w:rPr>
            </w:pPr>
            <w:r w:rsidRPr="00197D2E">
              <w:rPr>
                <w:sz w:val="22"/>
                <w:szCs w:val="22"/>
              </w:rPr>
              <w:t>491</w:t>
            </w:r>
          </w:p>
        </w:tc>
      </w:tr>
      <w:tr w:rsidR="00197D2E" w:rsidRPr="00197D2E" w14:paraId="0981A284"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21202E" w14:textId="77777777" w:rsidR="007C367B" w:rsidRPr="00197D2E" w:rsidRDefault="007C367B" w:rsidP="004B29F1">
            <w:pPr>
              <w:jc w:val="center"/>
              <w:rPr>
                <w:sz w:val="22"/>
                <w:szCs w:val="22"/>
              </w:rPr>
            </w:pPr>
            <w:r w:rsidRPr="00197D2E">
              <w:rPr>
                <w:sz w:val="22"/>
                <w:szCs w:val="22"/>
              </w:rPr>
              <w:t>4</w:t>
            </w:r>
          </w:p>
        </w:tc>
        <w:tc>
          <w:tcPr>
            <w:tcW w:w="2950" w:type="dxa"/>
            <w:tcBorders>
              <w:top w:val="nil"/>
              <w:left w:val="nil"/>
              <w:bottom w:val="single" w:sz="4" w:space="0" w:color="auto"/>
              <w:right w:val="single" w:sz="4" w:space="0" w:color="auto"/>
            </w:tcBorders>
            <w:shd w:val="clear" w:color="auto" w:fill="auto"/>
            <w:vAlign w:val="center"/>
            <w:hideMark/>
          </w:tcPr>
          <w:p w14:paraId="38DC60CC" w14:textId="77777777" w:rsidR="007C367B" w:rsidRPr="00197D2E" w:rsidRDefault="007C367B" w:rsidP="004B29F1">
            <w:pPr>
              <w:jc w:val="center"/>
              <w:rPr>
                <w:sz w:val="22"/>
                <w:szCs w:val="22"/>
              </w:rPr>
            </w:pPr>
            <w:r w:rsidRPr="00197D2E">
              <w:rPr>
                <w:sz w:val="22"/>
                <w:szCs w:val="22"/>
              </w:rPr>
              <w:t>50</w:t>
            </w:r>
          </w:p>
        </w:tc>
        <w:tc>
          <w:tcPr>
            <w:tcW w:w="2441" w:type="dxa"/>
            <w:tcBorders>
              <w:top w:val="nil"/>
              <w:left w:val="nil"/>
              <w:bottom w:val="single" w:sz="4" w:space="0" w:color="auto"/>
              <w:right w:val="single" w:sz="4" w:space="0" w:color="auto"/>
            </w:tcBorders>
            <w:shd w:val="clear" w:color="auto" w:fill="auto"/>
            <w:vAlign w:val="center"/>
            <w:hideMark/>
          </w:tcPr>
          <w:p w14:paraId="797A5503"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651C4B4C" w14:textId="77777777" w:rsidR="007C367B" w:rsidRPr="00197D2E" w:rsidRDefault="007C367B" w:rsidP="004B29F1">
            <w:pPr>
              <w:jc w:val="center"/>
              <w:rPr>
                <w:sz w:val="22"/>
                <w:szCs w:val="22"/>
              </w:rPr>
            </w:pPr>
            <w:r w:rsidRPr="00197D2E">
              <w:rPr>
                <w:sz w:val="22"/>
                <w:szCs w:val="22"/>
              </w:rPr>
              <w:t>915</w:t>
            </w:r>
          </w:p>
        </w:tc>
      </w:tr>
      <w:tr w:rsidR="00197D2E" w:rsidRPr="00197D2E" w14:paraId="35B763F1"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4457C0" w14:textId="77777777" w:rsidR="007C367B" w:rsidRPr="00197D2E" w:rsidRDefault="007C367B" w:rsidP="004B29F1">
            <w:pPr>
              <w:jc w:val="center"/>
              <w:rPr>
                <w:sz w:val="22"/>
                <w:szCs w:val="22"/>
              </w:rPr>
            </w:pPr>
            <w:r w:rsidRPr="00197D2E">
              <w:rPr>
                <w:sz w:val="22"/>
                <w:szCs w:val="22"/>
              </w:rPr>
              <w:t>5</w:t>
            </w:r>
          </w:p>
        </w:tc>
        <w:tc>
          <w:tcPr>
            <w:tcW w:w="2950" w:type="dxa"/>
            <w:tcBorders>
              <w:top w:val="nil"/>
              <w:left w:val="nil"/>
              <w:bottom w:val="single" w:sz="4" w:space="0" w:color="auto"/>
              <w:right w:val="single" w:sz="4" w:space="0" w:color="auto"/>
            </w:tcBorders>
            <w:shd w:val="clear" w:color="auto" w:fill="auto"/>
            <w:vAlign w:val="center"/>
            <w:hideMark/>
          </w:tcPr>
          <w:p w14:paraId="51E74A9F" w14:textId="77777777" w:rsidR="007C367B" w:rsidRPr="00197D2E" w:rsidRDefault="007C367B" w:rsidP="004B29F1">
            <w:pPr>
              <w:jc w:val="center"/>
              <w:rPr>
                <w:sz w:val="22"/>
                <w:szCs w:val="22"/>
              </w:rPr>
            </w:pPr>
            <w:r w:rsidRPr="00197D2E">
              <w:rPr>
                <w:sz w:val="22"/>
                <w:szCs w:val="22"/>
              </w:rPr>
              <w:t>32</w:t>
            </w:r>
          </w:p>
        </w:tc>
        <w:tc>
          <w:tcPr>
            <w:tcW w:w="2441" w:type="dxa"/>
            <w:tcBorders>
              <w:top w:val="nil"/>
              <w:left w:val="nil"/>
              <w:bottom w:val="single" w:sz="4" w:space="0" w:color="auto"/>
              <w:right w:val="single" w:sz="4" w:space="0" w:color="auto"/>
            </w:tcBorders>
            <w:shd w:val="clear" w:color="auto" w:fill="auto"/>
            <w:vAlign w:val="center"/>
            <w:hideMark/>
          </w:tcPr>
          <w:p w14:paraId="3126A8DA"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33288D09" w14:textId="77777777" w:rsidR="007C367B" w:rsidRPr="00197D2E" w:rsidRDefault="007C367B" w:rsidP="004B29F1">
            <w:pPr>
              <w:jc w:val="center"/>
              <w:rPr>
                <w:sz w:val="22"/>
                <w:szCs w:val="22"/>
              </w:rPr>
            </w:pPr>
            <w:r w:rsidRPr="00197D2E">
              <w:rPr>
                <w:sz w:val="22"/>
                <w:szCs w:val="22"/>
              </w:rPr>
              <w:t>606</w:t>
            </w:r>
          </w:p>
        </w:tc>
      </w:tr>
      <w:tr w:rsidR="00197D2E" w:rsidRPr="00197D2E" w14:paraId="0F0D1E21"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81EDF0" w14:textId="77777777" w:rsidR="007C367B" w:rsidRPr="00197D2E" w:rsidRDefault="007C367B" w:rsidP="004B29F1">
            <w:pPr>
              <w:jc w:val="center"/>
              <w:rPr>
                <w:sz w:val="22"/>
                <w:szCs w:val="22"/>
              </w:rPr>
            </w:pPr>
            <w:r w:rsidRPr="00197D2E">
              <w:rPr>
                <w:sz w:val="22"/>
                <w:szCs w:val="22"/>
              </w:rPr>
              <w:t>6</w:t>
            </w:r>
          </w:p>
        </w:tc>
        <w:tc>
          <w:tcPr>
            <w:tcW w:w="2950" w:type="dxa"/>
            <w:tcBorders>
              <w:top w:val="nil"/>
              <w:left w:val="nil"/>
              <w:bottom w:val="single" w:sz="4" w:space="0" w:color="auto"/>
              <w:right w:val="single" w:sz="4" w:space="0" w:color="auto"/>
            </w:tcBorders>
            <w:shd w:val="clear" w:color="auto" w:fill="auto"/>
            <w:vAlign w:val="center"/>
            <w:hideMark/>
          </w:tcPr>
          <w:p w14:paraId="2E9204C7" w14:textId="77777777" w:rsidR="007C367B" w:rsidRPr="00197D2E" w:rsidRDefault="007C367B" w:rsidP="004B29F1">
            <w:pPr>
              <w:jc w:val="center"/>
              <w:rPr>
                <w:sz w:val="22"/>
                <w:szCs w:val="22"/>
              </w:rPr>
            </w:pPr>
            <w:r w:rsidRPr="00197D2E">
              <w:rPr>
                <w:sz w:val="22"/>
                <w:szCs w:val="22"/>
              </w:rPr>
              <w:t>25</w:t>
            </w:r>
          </w:p>
        </w:tc>
        <w:tc>
          <w:tcPr>
            <w:tcW w:w="2441" w:type="dxa"/>
            <w:tcBorders>
              <w:top w:val="nil"/>
              <w:left w:val="nil"/>
              <w:bottom w:val="single" w:sz="4" w:space="0" w:color="auto"/>
              <w:right w:val="single" w:sz="4" w:space="0" w:color="auto"/>
            </w:tcBorders>
            <w:shd w:val="clear" w:color="auto" w:fill="auto"/>
            <w:vAlign w:val="center"/>
            <w:hideMark/>
          </w:tcPr>
          <w:p w14:paraId="32CE120C"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26972257" w14:textId="77777777" w:rsidR="007C367B" w:rsidRPr="00197D2E" w:rsidRDefault="007C367B" w:rsidP="004B29F1">
            <w:pPr>
              <w:jc w:val="center"/>
              <w:rPr>
                <w:sz w:val="22"/>
                <w:szCs w:val="22"/>
              </w:rPr>
            </w:pPr>
            <w:r w:rsidRPr="00197D2E">
              <w:rPr>
                <w:sz w:val="22"/>
                <w:szCs w:val="22"/>
              </w:rPr>
              <w:t>777</w:t>
            </w:r>
          </w:p>
        </w:tc>
      </w:tr>
      <w:tr w:rsidR="00197D2E" w:rsidRPr="00197D2E" w14:paraId="04461066"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498626" w14:textId="77777777" w:rsidR="007C367B" w:rsidRPr="00197D2E" w:rsidRDefault="007C367B" w:rsidP="004B29F1">
            <w:pPr>
              <w:jc w:val="center"/>
              <w:rPr>
                <w:sz w:val="22"/>
                <w:szCs w:val="22"/>
              </w:rPr>
            </w:pPr>
            <w:r w:rsidRPr="00197D2E">
              <w:rPr>
                <w:sz w:val="22"/>
                <w:szCs w:val="22"/>
              </w:rPr>
              <w:t>7</w:t>
            </w:r>
          </w:p>
        </w:tc>
        <w:tc>
          <w:tcPr>
            <w:tcW w:w="2950" w:type="dxa"/>
            <w:tcBorders>
              <w:top w:val="nil"/>
              <w:left w:val="nil"/>
              <w:bottom w:val="single" w:sz="4" w:space="0" w:color="auto"/>
              <w:right w:val="single" w:sz="4" w:space="0" w:color="auto"/>
            </w:tcBorders>
            <w:shd w:val="clear" w:color="auto" w:fill="auto"/>
            <w:vAlign w:val="center"/>
            <w:hideMark/>
          </w:tcPr>
          <w:p w14:paraId="70AC0F15" w14:textId="77777777" w:rsidR="007C367B" w:rsidRPr="00197D2E" w:rsidRDefault="007C367B" w:rsidP="004B29F1">
            <w:pPr>
              <w:jc w:val="center"/>
              <w:rPr>
                <w:sz w:val="22"/>
                <w:szCs w:val="22"/>
              </w:rPr>
            </w:pPr>
            <w:r w:rsidRPr="00197D2E">
              <w:rPr>
                <w:sz w:val="22"/>
                <w:szCs w:val="22"/>
              </w:rPr>
              <w:t>20</w:t>
            </w:r>
          </w:p>
        </w:tc>
        <w:tc>
          <w:tcPr>
            <w:tcW w:w="2441" w:type="dxa"/>
            <w:tcBorders>
              <w:top w:val="nil"/>
              <w:left w:val="nil"/>
              <w:bottom w:val="single" w:sz="4" w:space="0" w:color="auto"/>
              <w:right w:val="single" w:sz="4" w:space="0" w:color="auto"/>
            </w:tcBorders>
            <w:shd w:val="clear" w:color="auto" w:fill="auto"/>
            <w:vAlign w:val="center"/>
            <w:hideMark/>
          </w:tcPr>
          <w:p w14:paraId="13CB8A13"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027CAEAF" w14:textId="77777777" w:rsidR="007C367B" w:rsidRPr="00197D2E" w:rsidRDefault="007C367B" w:rsidP="004B29F1">
            <w:pPr>
              <w:jc w:val="center"/>
              <w:rPr>
                <w:sz w:val="22"/>
                <w:szCs w:val="22"/>
              </w:rPr>
            </w:pPr>
            <w:r w:rsidRPr="00197D2E">
              <w:rPr>
                <w:sz w:val="22"/>
                <w:szCs w:val="22"/>
              </w:rPr>
              <w:t>267</w:t>
            </w:r>
          </w:p>
        </w:tc>
      </w:tr>
      <w:tr w:rsidR="00197D2E" w:rsidRPr="00197D2E" w14:paraId="3A4A51CC" w14:textId="77777777" w:rsidTr="007C367B">
        <w:trPr>
          <w:trHeight w:val="2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EEFBB9A" w14:textId="77777777" w:rsidR="007C367B" w:rsidRPr="00197D2E" w:rsidRDefault="007C367B" w:rsidP="004B29F1">
            <w:pPr>
              <w:jc w:val="center"/>
              <w:rPr>
                <w:sz w:val="22"/>
                <w:szCs w:val="22"/>
              </w:rPr>
            </w:pPr>
            <w:r w:rsidRPr="00197D2E">
              <w:rPr>
                <w:sz w:val="22"/>
                <w:szCs w:val="22"/>
              </w:rPr>
              <w:t>8</w:t>
            </w:r>
          </w:p>
        </w:tc>
        <w:tc>
          <w:tcPr>
            <w:tcW w:w="2950" w:type="dxa"/>
            <w:tcBorders>
              <w:top w:val="nil"/>
              <w:left w:val="nil"/>
              <w:bottom w:val="single" w:sz="4" w:space="0" w:color="auto"/>
              <w:right w:val="single" w:sz="4" w:space="0" w:color="auto"/>
            </w:tcBorders>
            <w:shd w:val="clear" w:color="auto" w:fill="auto"/>
            <w:vAlign w:val="center"/>
            <w:hideMark/>
          </w:tcPr>
          <w:p w14:paraId="1DFCC34D" w14:textId="77777777" w:rsidR="007C367B" w:rsidRPr="00197D2E" w:rsidRDefault="007C367B" w:rsidP="004B29F1">
            <w:pPr>
              <w:jc w:val="center"/>
              <w:rPr>
                <w:sz w:val="22"/>
                <w:szCs w:val="22"/>
              </w:rPr>
            </w:pPr>
            <w:r w:rsidRPr="00197D2E">
              <w:rPr>
                <w:sz w:val="22"/>
                <w:szCs w:val="22"/>
              </w:rPr>
              <w:t>15</w:t>
            </w:r>
          </w:p>
        </w:tc>
        <w:tc>
          <w:tcPr>
            <w:tcW w:w="2441" w:type="dxa"/>
            <w:tcBorders>
              <w:top w:val="nil"/>
              <w:left w:val="nil"/>
              <w:bottom w:val="single" w:sz="4" w:space="0" w:color="auto"/>
              <w:right w:val="single" w:sz="4" w:space="0" w:color="auto"/>
            </w:tcBorders>
            <w:shd w:val="clear" w:color="auto" w:fill="auto"/>
            <w:vAlign w:val="center"/>
            <w:hideMark/>
          </w:tcPr>
          <w:p w14:paraId="04DD2CB1" w14:textId="77777777" w:rsidR="007C367B" w:rsidRPr="00197D2E" w:rsidRDefault="007C367B" w:rsidP="004B29F1">
            <w:pPr>
              <w:jc w:val="center"/>
              <w:rPr>
                <w:sz w:val="22"/>
                <w:szCs w:val="22"/>
              </w:rPr>
            </w:pPr>
            <w:r w:rsidRPr="00197D2E">
              <w:rPr>
                <w:sz w:val="22"/>
                <w:szCs w:val="22"/>
              </w:rPr>
              <w:t>Сталь</w:t>
            </w:r>
          </w:p>
        </w:tc>
        <w:tc>
          <w:tcPr>
            <w:tcW w:w="2966" w:type="dxa"/>
            <w:tcBorders>
              <w:top w:val="nil"/>
              <w:left w:val="nil"/>
              <w:bottom w:val="single" w:sz="4" w:space="0" w:color="auto"/>
              <w:right w:val="single" w:sz="4" w:space="0" w:color="auto"/>
            </w:tcBorders>
            <w:shd w:val="clear" w:color="auto" w:fill="auto"/>
            <w:vAlign w:val="center"/>
            <w:hideMark/>
          </w:tcPr>
          <w:p w14:paraId="3408379D" w14:textId="77777777" w:rsidR="007C367B" w:rsidRPr="00197D2E" w:rsidRDefault="007C367B" w:rsidP="004B29F1">
            <w:pPr>
              <w:jc w:val="center"/>
              <w:rPr>
                <w:sz w:val="22"/>
                <w:szCs w:val="22"/>
              </w:rPr>
            </w:pPr>
            <w:r w:rsidRPr="00197D2E">
              <w:rPr>
                <w:sz w:val="22"/>
                <w:szCs w:val="22"/>
              </w:rPr>
              <w:t>407</w:t>
            </w:r>
          </w:p>
        </w:tc>
      </w:tr>
      <w:tr w:rsidR="00197D2E" w:rsidRPr="00197D2E" w14:paraId="4F6E73C4" w14:textId="77777777" w:rsidTr="007C367B">
        <w:trPr>
          <w:trHeight w:val="20"/>
          <w:jc w:val="center"/>
        </w:trPr>
        <w:tc>
          <w:tcPr>
            <w:tcW w:w="637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030D371" w14:textId="77777777" w:rsidR="007C367B" w:rsidRPr="00197D2E" w:rsidRDefault="007C367B" w:rsidP="004B29F1">
            <w:pPr>
              <w:jc w:val="center"/>
              <w:rPr>
                <w:b/>
                <w:bCs/>
                <w:sz w:val="22"/>
                <w:szCs w:val="22"/>
              </w:rPr>
            </w:pPr>
            <w:r w:rsidRPr="00197D2E">
              <w:rPr>
                <w:b/>
                <w:bCs/>
                <w:sz w:val="22"/>
                <w:szCs w:val="22"/>
              </w:rPr>
              <w:t>Итого:</w:t>
            </w:r>
          </w:p>
        </w:tc>
        <w:tc>
          <w:tcPr>
            <w:tcW w:w="2966" w:type="dxa"/>
            <w:tcBorders>
              <w:top w:val="nil"/>
              <w:left w:val="nil"/>
              <w:bottom w:val="single" w:sz="4" w:space="0" w:color="auto"/>
              <w:right w:val="single" w:sz="4" w:space="0" w:color="auto"/>
            </w:tcBorders>
            <w:shd w:val="clear" w:color="auto" w:fill="auto"/>
            <w:vAlign w:val="center"/>
            <w:hideMark/>
          </w:tcPr>
          <w:p w14:paraId="7C2C6D6A" w14:textId="41862C06" w:rsidR="007C367B" w:rsidRPr="00197D2E" w:rsidRDefault="007C367B" w:rsidP="004B29F1">
            <w:pPr>
              <w:jc w:val="center"/>
              <w:rPr>
                <w:b/>
                <w:bCs/>
                <w:sz w:val="22"/>
                <w:szCs w:val="22"/>
              </w:rPr>
            </w:pPr>
            <w:r w:rsidRPr="00197D2E">
              <w:rPr>
                <w:b/>
                <w:bCs/>
                <w:sz w:val="22"/>
                <w:szCs w:val="22"/>
              </w:rPr>
              <w:t>6 255</w:t>
            </w:r>
          </w:p>
        </w:tc>
      </w:tr>
    </w:tbl>
    <w:p w14:paraId="3CD1F620" w14:textId="77777777" w:rsidR="00AA4397" w:rsidRDefault="00AA4397" w:rsidP="007C367B">
      <w:pPr>
        <w:pStyle w:val="4b"/>
        <w:shd w:val="clear" w:color="auto" w:fill="auto"/>
        <w:spacing w:before="60" w:after="60" w:line="240" w:lineRule="auto"/>
        <w:ind w:right="23" w:firstLine="697"/>
        <w:jc w:val="both"/>
        <w:rPr>
          <w:b/>
          <w:bCs/>
          <w:spacing w:val="-1"/>
          <w:sz w:val="24"/>
          <w:szCs w:val="24"/>
        </w:rPr>
      </w:pPr>
    </w:p>
    <w:p w14:paraId="5AFC8F3B" w14:textId="77777777" w:rsidR="00AA4397" w:rsidRDefault="00AA4397" w:rsidP="007C367B">
      <w:pPr>
        <w:pStyle w:val="4b"/>
        <w:shd w:val="clear" w:color="auto" w:fill="auto"/>
        <w:spacing w:before="60" w:after="60" w:line="240" w:lineRule="auto"/>
        <w:ind w:right="23" w:firstLine="697"/>
        <w:jc w:val="both"/>
        <w:rPr>
          <w:b/>
          <w:bCs/>
          <w:spacing w:val="-1"/>
          <w:sz w:val="24"/>
          <w:szCs w:val="24"/>
        </w:rPr>
      </w:pPr>
    </w:p>
    <w:p w14:paraId="435149C1" w14:textId="77777777" w:rsidR="00AA4397" w:rsidRDefault="00AA4397" w:rsidP="007C367B">
      <w:pPr>
        <w:pStyle w:val="4b"/>
        <w:shd w:val="clear" w:color="auto" w:fill="auto"/>
        <w:spacing w:before="60" w:after="60" w:line="240" w:lineRule="auto"/>
        <w:ind w:right="23" w:firstLine="697"/>
        <w:jc w:val="both"/>
        <w:rPr>
          <w:b/>
          <w:bCs/>
          <w:spacing w:val="-1"/>
          <w:sz w:val="24"/>
          <w:szCs w:val="24"/>
        </w:rPr>
      </w:pPr>
    </w:p>
    <w:p w14:paraId="00F188B7" w14:textId="77777777" w:rsidR="00AA4397" w:rsidRDefault="00AA4397" w:rsidP="007C367B">
      <w:pPr>
        <w:pStyle w:val="4b"/>
        <w:shd w:val="clear" w:color="auto" w:fill="auto"/>
        <w:spacing w:before="60" w:after="60" w:line="240" w:lineRule="auto"/>
        <w:ind w:right="23" w:firstLine="697"/>
        <w:jc w:val="both"/>
        <w:rPr>
          <w:b/>
          <w:bCs/>
          <w:spacing w:val="-1"/>
          <w:sz w:val="24"/>
          <w:szCs w:val="24"/>
        </w:rPr>
      </w:pPr>
    </w:p>
    <w:p w14:paraId="7259AB78" w14:textId="77777777" w:rsidR="00AA4397" w:rsidRDefault="00AA4397" w:rsidP="007C367B">
      <w:pPr>
        <w:pStyle w:val="4b"/>
        <w:shd w:val="clear" w:color="auto" w:fill="auto"/>
        <w:spacing w:before="60" w:after="60" w:line="240" w:lineRule="auto"/>
        <w:ind w:right="23" w:firstLine="697"/>
        <w:jc w:val="both"/>
        <w:rPr>
          <w:b/>
          <w:bCs/>
          <w:spacing w:val="-1"/>
          <w:sz w:val="24"/>
          <w:szCs w:val="24"/>
        </w:rPr>
      </w:pPr>
    </w:p>
    <w:p w14:paraId="0959115F" w14:textId="4D167A2B" w:rsidR="007C367B" w:rsidRPr="00197D2E" w:rsidRDefault="007C367B" w:rsidP="007C367B">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Газ-Сале</w:t>
      </w:r>
    </w:p>
    <w:p w14:paraId="021CA5CB" w14:textId="03B68C0B" w:rsidR="00387566" w:rsidRPr="00197D2E" w:rsidRDefault="00387566" w:rsidP="00892EF9">
      <w:pPr>
        <w:ind w:firstLine="709"/>
        <w:jc w:val="both"/>
        <w:rPr>
          <w:sz w:val="24"/>
          <w:szCs w:val="24"/>
        </w:rPr>
      </w:pPr>
      <w:r w:rsidRPr="00197D2E">
        <w:rPr>
          <w:sz w:val="24"/>
          <w:szCs w:val="24"/>
        </w:rPr>
        <w:t xml:space="preserve">В </w:t>
      </w:r>
      <w:r w:rsidR="000B65F2" w:rsidRPr="00197D2E">
        <w:rPr>
          <w:sz w:val="24"/>
          <w:szCs w:val="24"/>
        </w:rPr>
        <w:t>с. Газ-Сале</w:t>
      </w:r>
      <w:r w:rsidR="007C367B" w:rsidRPr="00197D2E">
        <w:rPr>
          <w:sz w:val="24"/>
          <w:szCs w:val="24"/>
        </w:rPr>
        <w:t xml:space="preserve"> </w:t>
      </w:r>
      <w:r w:rsidRPr="00197D2E">
        <w:rPr>
          <w:sz w:val="24"/>
          <w:szCs w:val="24"/>
        </w:rPr>
        <w:t xml:space="preserve">конфигурация магистральной сети </w:t>
      </w:r>
      <w:r w:rsidR="00AA60B7" w:rsidRPr="00197D2E">
        <w:rPr>
          <w:sz w:val="24"/>
          <w:szCs w:val="24"/>
        </w:rPr>
        <w:t>–</w:t>
      </w:r>
      <w:r w:rsidRPr="00197D2E">
        <w:rPr>
          <w:sz w:val="24"/>
          <w:szCs w:val="24"/>
        </w:rPr>
        <w:t xml:space="preserve"> смешанная</w:t>
      </w:r>
      <w:r w:rsidR="00AA60B7" w:rsidRPr="00197D2E">
        <w:rPr>
          <w:sz w:val="24"/>
          <w:szCs w:val="24"/>
        </w:rPr>
        <w:t xml:space="preserve">: основной кольцевой контур, охватывающий большую часть населенного пункта, и </w:t>
      </w:r>
      <w:r w:rsidR="00CE1785" w:rsidRPr="00197D2E">
        <w:rPr>
          <w:sz w:val="24"/>
          <w:szCs w:val="24"/>
        </w:rPr>
        <w:t xml:space="preserve">отходящие </w:t>
      </w:r>
      <w:r w:rsidR="00AA60B7" w:rsidRPr="00197D2E">
        <w:rPr>
          <w:sz w:val="24"/>
          <w:szCs w:val="24"/>
        </w:rPr>
        <w:t xml:space="preserve">тупиковые участки, размещенные внутри и снаружи кольца. </w:t>
      </w:r>
      <w:r w:rsidR="00A36422" w:rsidRPr="00197D2E">
        <w:rPr>
          <w:sz w:val="24"/>
          <w:szCs w:val="24"/>
        </w:rPr>
        <w:t>Распределительные сети – тупиковые.</w:t>
      </w:r>
      <w:r w:rsidR="00C56F16" w:rsidRPr="00197D2E">
        <w:rPr>
          <w:sz w:val="24"/>
          <w:szCs w:val="24"/>
        </w:rPr>
        <w:t xml:space="preserve"> Общая протяженность сетей холодного водоснабжения составляет 13,7 км.</w:t>
      </w:r>
    </w:p>
    <w:p w14:paraId="0A079243" w14:textId="708358FD" w:rsidR="00C56F16" w:rsidRPr="00197D2E" w:rsidRDefault="00040268" w:rsidP="00C22CAD">
      <w:pPr>
        <w:ind w:firstLine="709"/>
        <w:contextualSpacing/>
        <w:jc w:val="both"/>
        <w:rPr>
          <w:bCs/>
          <w:sz w:val="24"/>
          <w:szCs w:val="24"/>
        </w:rPr>
      </w:pPr>
      <w:r w:rsidRPr="00197D2E">
        <w:rPr>
          <w:sz w:val="24"/>
          <w:szCs w:val="24"/>
        </w:rPr>
        <w:t xml:space="preserve">Материал магистральных и распределительных сетей </w:t>
      </w:r>
      <w:r w:rsidR="004B29F1" w:rsidRPr="00197D2E">
        <w:rPr>
          <w:sz w:val="24"/>
          <w:szCs w:val="24"/>
        </w:rPr>
        <w:t xml:space="preserve">с. Газ-Сале </w:t>
      </w:r>
      <w:r w:rsidR="00845D51" w:rsidRPr="00197D2E">
        <w:rPr>
          <w:sz w:val="24"/>
          <w:szCs w:val="24"/>
        </w:rPr>
        <w:t>муниципального округа Тазовский район</w:t>
      </w:r>
      <w:r w:rsidR="00E21C3B" w:rsidRPr="00197D2E">
        <w:rPr>
          <w:sz w:val="24"/>
          <w:szCs w:val="24"/>
        </w:rPr>
        <w:t xml:space="preserve"> </w:t>
      </w:r>
      <w:r w:rsidRPr="00197D2E">
        <w:rPr>
          <w:sz w:val="24"/>
          <w:szCs w:val="24"/>
        </w:rPr>
        <w:t>– сталь</w:t>
      </w:r>
      <w:r w:rsidR="007C367B" w:rsidRPr="00197D2E">
        <w:rPr>
          <w:sz w:val="24"/>
          <w:szCs w:val="24"/>
        </w:rPr>
        <w:t>, полиэтилен</w:t>
      </w:r>
      <w:r w:rsidRPr="00197D2E">
        <w:rPr>
          <w:sz w:val="24"/>
          <w:szCs w:val="24"/>
        </w:rPr>
        <w:t xml:space="preserve">. </w:t>
      </w:r>
      <w:r w:rsidRPr="00197D2E">
        <w:rPr>
          <w:bCs/>
          <w:sz w:val="24"/>
          <w:szCs w:val="24"/>
        </w:rPr>
        <w:t xml:space="preserve">Сети </w:t>
      </w:r>
      <w:r w:rsidR="00C56F16" w:rsidRPr="00197D2E">
        <w:rPr>
          <w:bCs/>
          <w:sz w:val="24"/>
          <w:szCs w:val="24"/>
        </w:rPr>
        <w:t>проложены</w:t>
      </w:r>
      <w:r w:rsidRPr="00197D2E">
        <w:rPr>
          <w:bCs/>
          <w:sz w:val="24"/>
          <w:szCs w:val="24"/>
        </w:rPr>
        <w:t xml:space="preserve"> надземно</w:t>
      </w:r>
      <w:r w:rsidR="00C56F16" w:rsidRPr="00197D2E">
        <w:rPr>
          <w:bCs/>
          <w:sz w:val="24"/>
          <w:szCs w:val="24"/>
        </w:rPr>
        <w:t>,</w:t>
      </w:r>
      <w:r w:rsidRPr="00197D2E">
        <w:rPr>
          <w:bCs/>
          <w:sz w:val="24"/>
          <w:szCs w:val="24"/>
        </w:rPr>
        <w:t xml:space="preserve"> </w:t>
      </w:r>
      <w:r w:rsidR="00C56F16" w:rsidRPr="00197D2E">
        <w:rPr>
          <w:bCs/>
          <w:sz w:val="24"/>
          <w:szCs w:val="24"/>
        </w:rPr>
        <w:t>в коробах с</w:t>
      </w:r>
      <w:r w:rsidRPr="00197D2E">
        <w:rPr>
          <w:bCs/>
          <w:sz w:val="24"/>
          <w:szCs w:val="24"/>
        </w:rPr>
        <w:t xml:space="preserve"> тепловой изоляцией.</w:t>
      </w:r>
      <w:r w:rsidR="00E21C3B" w:rsidRPr="00197D2E">
        <w:rPr>
          <w:bCs/>
          <w:sz w:val="24"/>
          <w:szCs w:val="24"/>
        </w:rPr>
        <w:t xml:space="preserve"> Прокладка трубопроводов холодного и горячего водоснабжения выполнена совместно с сетями теплоснабжения.</w:t>
      </w:r>
    </w:p>
    <w:p w14:paraId="394956CD" w14:textId="63A4DC0D" w:rsidR="00C56F16" w:rsidRPr="00197D2E" w:rsidRDefault="00C56F16" w:rsidP="00C22CAD">
      <w:pPr>
        <w:ind w:firstLine="709"/>
        <w:jc w:val="both"/>
        <w:rPr>
          <w:sz w:val="24"/>
          <w:szCs w:val="24"/>
        </w:rPr>
      </w:pPr>
      <w:r w:rsidRPr="00197D2E">
        <w:rPr>
          <w:sz w:val="24"/>
          <w:szCs w:val="24"/>
        </w:rPr>
        <w:t>В целом водопроводные сети изношены что приводит к снижению надежности системы водоснабжения и потерям воды в сетях. Наибольший износ сетей приходится на уличную водопроводную сеть. Протяженность ветхих сетей, требующих первоочередной замены, составляет 452 м.</w:t>
      </w:r>
    </w:p>
    <w:p w14:paraId="469ADAA7" w14:textId="33AF1BF9" w:rsidR="00647A52" w:rsidRPr="00197D2E" w:rsidRDefault="00647A52" w:rsidP="00C22CAD">
      <w:pPr>
        <w:ind w:firstLine="709"/>
        <w:jc w:val="both"/>
        <w:rPr>
          <w:sz w:val="24"/>
          <w:szCs w:val="24"/>
        </w:rPr>
      </w:pPr>
      <w:r w:rsidRPr="00197D2E">
        <w:rPr>
          <w:sz w:val="24"/>
          <w:szCs w:val="24"/>
          <w:lang w:eastAsia="en-US"/>
        </w:rPr>
        <w:t xml:space="preserve">Горячее водоснабжение потребителей </w:t>
      </w:r>
      <w:r w:rsidRPr="00197D2E">
        <w:rPr>
          <w:spacing w:val="-1"/>
          <w:sz w:val="24"/>
          <w:szCs w:val="24"/>
        </w:rPr>
        <w:t>с. Газ-Сале</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60224742" w14:textId="5C4A5391" w:rsidR="00505788" w:rsidRPr="00197D2E" w:rsidRDefault="00505788" w:rsidP="00505788">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Гыда</w:t>
      </w:r>
    </w:p>
    <w:p w14:paraId="39DCB6B7" w14:textId="1B8C3791" w:rsidR="00F37EBE" w:rsidRPr="00197D2E" w:rsidRDefault="00F37EBE" w:rsidP="00F37EBE">
      <w:pPr>
        <w:ind w:firstLine="709"/>
        <w:jc w:val="both"/>
        <w:rPr>
          <w:sz w:val="24"/>
          <w:szCs w:val="24"/>
        </w:rPr>
      </w:pPr>
      <w:r w:rsidRPr="00197D2E">
        <w:rPr>
          <w:sz w:val="24"/>
          <w:szCs w:val="24"/>
        </w:rPr>
        <w:t xml:space="preserve">В с. Гыда конфигурация магистральной сети – смешанная: из кольцевых и тупиковых участков. Распределительные сети – тупиковые. </w:t>
      </w:r>
      <w:r w:rsidR="00647A52" w:rsidRPr="00197D2E">
        <w:rPr>
          <w:sz w:val="24"/>
          <w:szCs w:val="24"/>
        </w:rPr>
        <w:t xml:space="preserve">Резервирование и надежность водоснабжения системы холодного водоснабжения обеспечивается одновременным подключением к 2 действующим водозаборным сооружениям. </w:t>
      </w:r>
      <w:r w:rsidRPr="00197D2E">
        <w:rPr>
          <w:sz w:val="24"/>
          <w:szCs w:val="24"/>
        </w:rPr>
        <w:t xml:space="preserve">Общая протяженность сетей холодного водоснабжения составляет </w:t>
      </w:r>
      <w:r w:rsidR="00647A52" w:rsidRPr="00197D2E">
        <w:rPr>
          <w:sz w:val="24"/>
          <w:szCs w:val="24"/>
        </w:rPr>
        <w:t>5,3</w:t>
      </w:r>
      <w:r w:rsidRPr="00197D2E">
        <w:rPr>
          <w:sz w:val="24"/>
          <w:szCs w:val="24"/>
        </w:rPr>
        <w:t xml:space="preserve"> км</w:t>
      </w:r>
      <w:r w:rsidR="00017504" w:rsidRPr="00197D2E">
        <w:rPr>
          <w:sz w:val="24"/>
          <w:szCs w:val="24"/>
        </w:rPr>
        <w:t xml:space="preserve"> (табл. </w:t>
      </w:r>
      <w:r w:rsidR="00943023" w:rsidRPr="00197D2E">
        <w:rPr>
          <w:sz w:val="24"/>
          <w:szCs w:val="24"/>
        </w:rPr>
        <w:t>12</w:t>
      </w:r>
      <w:r w:rsidR="00017504" w:rsidRPr="00197D2E">
        <w:rPr>
          <w:sz w:val="24"/>
          <w:szCs w:val="24"/>
        </w:rPr>
        <w:t>)</w:t>
      </w:r>
      <w:r w:rsidRPr="00197D2E">
        <w:rPr>
          <w:sz w:val="24"/>
          <w:szCs w:val="24"/>
        </w:rPr>
        <w:t>.</w:t>
      </w:r>
    </w:p>
    <w:p w14:paraId="635A6BBC" w14:textId="3BAB6FDB" w:rsidR="00F37EBE" w:rsidRPr="00197D2E" w:rsidRDefault="00F37EBE" w:rsidP="00F37EBE">
      <w:pPr>
        <w:ind w:firstLine="709"/>
        <w:contextualSpacing/>
        <w:jc w:val="both"/>
        <w:rPr>
          <w:bCs/>
          <w:sz w:val="24"/>
          <w:szCs w:val="24"/>
        </w:rPr>
      </w:pPr>
      <w:r w:rsidRPr="00197D2E">
        <w:rPr>
          <w:sz w:val="24"/>
          <w:szCs w:val="24"/>
        </w:rPr>
        <w:t xml:space="preserve">Материал магистральных и распределительных сетей </w:t>
      </w:r>
      <w:r w:rsidR="004B29F1" w:rsidRPr="00197D2E">
        <w:rPr>
          <w:sz w:val="24"/>
          <w:szCs w:val="24"/>
        </w:rPr>
        <w:t xml:space="preserve">с. Гыда </w:t>
      </w:r>
      <w:r w:rsidRPr="00197D2E">
        <w:rPr>
          <w:sz w:val="24"/>
          <w:szCs w:val="24"/>
        </w:rPr>
        <w:t xml:space="preserve">муниципального округа Тазовский район – сталь. </w:t>
      </w:r>
      <w:r w:rsidRPr="00197D2E">
        <w:rPr>
          <w:bCs/>
          <w:sz w:val="24"/>
          <w:szCs w:val="24"/>
        </w:rPr>
        <w:t xml:space="preserve">Сети проложены надземно, </w:t>
      </w:r>
      <w:r w:rsidR="00647A52" w:rsidRPr="00197D2E">
        <w:rPr>
          <w:bCs/>
          <w:sz w:val="24"/>
          <w:szCs w:val="24"/>
        </w:rPr>
        <w:t>на эстакаде в изоляции, совместно с сетями теплоснабжения; на участках, не совпадающих с теплосетями теплоснабжения, прокладка предусматривается совместно с теплоспутником</w:t>
      </w:r>
      <w:r w:rsidRPr="00197D2E">
        <w:rPr>
          <w:bCs/>
          <w:sz w:val="24"/>
          <w:szCs w:val="24"/>
        </w:rPr>
        <w:t>.</w:t>
      </w:r>
    </w:p>
    <w:p w14:paraId="1EE402A9" w14:textId="18CC26B1" w:rsidR="00F37EBE" w:rsidRPr="00197D2E" w:rsidRDefault="00F37EBE" w:rsidP="00F37EBE">
      <w:pPr>
        <w:ind w:firstLine="709"/>
        <w:jc w:val="both"/>
        <w:rPr>
          <w:sz w:val="24"/>
          <w:szCs w:val="24"/>
        </w:rPr>
      </w:pPr>
      <w:r w:rsidRPr="00197D2E">
        <w:rPr>
          <w:sz w:val="24"/>
          <w:szCs w:val="24"/>
        </w:rPr>
        <w:t xml:space="preserve">В целом водопроводные сети </w:t>
      </w:r>
      <w:r w:rsidR="00647A52" w:rsidRPr="00197D2E">
        <w:rPr>
          <w:sz w:val="24"/>
          <w:szCs w:val="24"/>
        </w:rPr>
        <w:t>находятся в удовлетворительном состоянии</w:t>
      </w:r>
      <w:r w:rsidRPr="00197D2E">
        <w:rPr>
          <w:sz w:val="24"/>
          <w:szCs w:val="24"/>
        </w:rPr>
        <w:t xml:space="preserve">. Наибольший износ сетей приходится на уличную водопроводную сеть. Протяженность ветхих сетей, требующих первоочередной замены, составляет </w:t>
      </w:r>
      <w:r w:rsidR="00647A52" w:rsidRPr="00197D2E">
        <w:rPr>
          <w:sz w:val="24"/>
          <w:szCs w:val="24"/>
        </w:rPr>
        <w:t>120</w:t>
      </w:r>
      <w:r w:rsidRPr="00197D2E">
        <w:rPr>
          <w:sz w:val="24"/>
          <w:szCs w:val="24"/>
        </w:rPr>
        <w:t xml:space="preserve"> м.</w:t>
      </w:r>
    </w:p>
    <w:p w14:paraId="2E9335EE" w14:textId="6088A96D" w:rsidR="00647A52" w:rsidRPr="00197D2E" w:rsidRDefault="00647A52" w:rsidP="00F37EBE">
      <w:pPr>
        <w:ind w:firstLine="709"/>
        <w:jc w:val="both"/>
        <w:rPr>
          <w:sz w:val="24"/>
          <w:szCs w:val="24"/>
        </w:rPr>
      </w:pPr>
      <w:r w:rsidRPr="00197D2E">
        <w:rPr>
          <w:sz w:val="24"/>
          <w:szCs w:val="24"/>
          <w:lang w:eastAsia="en-US"/>
        </w:rPr>
        <w:t xml:space="preserve">Горячее водоснабжение потребителей </w:t>
      </w:r>
      <w:r w:rsidRPr="00197D2E">
        <w:rPr>
          <w:spacing w:val="-1"/>
          <w:sz w:val="24"/>
          <w:szCs w:val="24"/>
        </w:rPr>
        <w:t>с. Гыда</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682BA87C" w14:textId="0FBD9D64" w:rsidR="00F37EBE" w:rsidRPr="00197D2E" w:rsidRDefault="00F37EBE" w:rsidP="00F37EBE">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12</w:t>
      </w:r>
      <w:r w:rsidRPr="00197D2E">
        <w:rPr>
          <w:b/>
          <w:sz w:val="24"/>
          <w:szCs w:val="24"/>
        </w:rPr>
        <w:fldChar w:fldCharType="end"/>
      </w:r>
    </w:p>
    <w:p w14:paraId="2811C76C" w14:textId="26A103CD" w:rsidR="00F37EBE" w:rsidRPr="00197D2E" w:rsidRDefault="00F37EBE" w:rsidP="00F37EBE">
      <w:pPr>
        <w:contextualSpacing/>
        <w:jc w:val="center"/>
        <w:rPr>
          <w:sz w:val="24"/>
          <w:szCs w:val="24"/>
        </w:rPr>
      </w:pPr>
      <w:r w:rsidRPr="00197D2E">
        <w:rPr>
          <w:b/>
          <w:sz w:val="24"/>
          <w:szCs w:val="24"/>
        </w:rPr>
        <w:t>Характеристики сетей водоснабжения с. Гыда муниципального округа Тазовский район</w:t>
      </w:r>
    </w:p>
    <w:tbl>
      <w:tblPr>
        <w:tblW w:w="0" w:type="auto"/>
        <w:tblLayout w:type="fixed"/>
        <w:tblLook w:val="04A0" w:firstRow="1" w:lastRow="0" w:firstColumn="1" w:lastColumn="0" w:noHBand="0" w:noVBand="1"/>
      </w:tblPr>
      <w:tblGrid>
        <w:gridCol w:w="1129"/>
        <w:gridCol w:w="1276"/>
        <w:gridCol w:w="1276"/>
        <w:gridCol w:w="1417"/>
        <w:gridCol w:w="1134"/>
        <w:gridCol w:w="3113"/>
      </w:tblGrid>
      <w:tr w:rsidR="00197D2E" w:rsidRPr="00197D2E" w14:paraId="28E3C31B" w14:textId="77777777" w:rsidTr="00F37EBE">
        <w:trPr>
          <w:trHeight w:val="20"/>
          <w:tblHead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A7286" w14:textId="43A1EF5E" w:rsidR="00F37EBE" w:rsidRPr="00197D2E" w:rsidRDefault="00F37EBE" w:rsidP="00F37EBE">
            <w:pPr>
              <w:ind w:left="-71" w:right="-69"/>
              <w:jc w:val="center"/>
              <w:rPr>
                <w:b/>
                <w:bCs/>
                <w:sz w:val="22"/>
                <w:szCs w:val="22"/>
              </w:rPr>
            </w:pPr>
            <w:r w:rsidRPr="00197D2E">
              <w:rPr>
                <w:b/>
                <w:bCs/>
                <w:sz w:val="22"/>
                <w:szCs w:val="22"/>
              </w:rPr>
              <w:t>Диаметр, мм</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6984C88" w14:textId="3E85997F" w:rsidR="00F37EBE" w:rsidRPr="00197D2E" w:rsidRDefault="00F37EBE" w:rsidP="00F37EBE">
            <w:pPr>
              <w:ind w:left="-71" w:right="-69"/>
              <w:jc w:val="center"/>
              <w:rPr>
                <w:b/>
                <w:bCs/>
                <w:sz w:val="22"/>
                <w:szCs w:val="22"/>
              </w:rPr>
            </w:pPr>
            <w:r w:rsidRPr="00197D2E">
              <w:rPr>
                <w:b/>
                <w:bCs/>
                <w:sz w:val="22"/>
                <w:szCs w:val="22"/>
              </w:rPr>
              <w:t>Протяжен-ность, м</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BBCCCAE" w14:textId="77777777" w:rsidR="00F37EBE" w:rsidRPr="00197D2E" w:rsidRDefault="00F37EBE" w:rsidP="00F37EBE">
            <w:pPr>
              <w:ind w:left="-71" w:right="-69"/>
              <w:jc w:val="center"/>
              <w:rPr>
                <w:b/>
                <w:bCs/>
                <w:sz w:val="22"/>
                <w:szCs w:val="22"/>
              </w:rPr>
            </w:pPr>
            <w:r w:rsidRPr="00197D2E">
              <w:rPr>
                <w:b/>
                <w:bCs/>
                <w:sz w:val="22"/>
                <w:szCs w:val="22"/>
              </w:rPr>
              <w:t>Материал</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5050FCB" w14:textId="77777777" w:rsidR="00F37EBE" w:rsidRPr="00197D2E" w:rsidRDefault="00F37EBE" w:rsidP="00F37EBE">
            <w:pPr>
              <w:ind w:left="-71" w:right="-69"/>
              <w:jc w:val="center"/>
              <w:rPr>
                <w:b/>
                <w:bCs/>
                <w:sz w:val="22"/>
                <w:szCs w:val="22"/>
              </w:rPr>
            </w:pPr>
            <w:r w:rsidRPr="00197D2E">
              <w:rPr>
                <w:b/>
                <w:bCs/>
                <w:sz w:val="22"/>
                <w:szCs w:val="22"/>
              </w:rPr>
              <w:t>Год прокладки</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E3BBDC1" w14:textId="77777777" w:rsidR="00F37EBE" w:rsidRPr="00197D2E" w:rsidRDefault="00F37EBE" w:rsidP="00F37EBE">
            <w:pPr>
              <w:ind w:left="-71" w:right="-69"/>
              <w:jc w:val="center"/>
              <w:rPr>
                <w:b/>
                <w:bCs/>
                <w:sz w:val="22"/>
                <w:szCs w:val="22"/>
              </w:rPr>
            </w:pPr>
            <w:r w:rsidRPr="00197D2E">
              <w:rPr>
                <w:b/>
                <w:bCs/>
                <w:sz w:val="22"/>
                <w:szCs w:val="22"/>
              </w:rPr>
              <w:t>Износ, %</w:t>
            </w:r>
          </w:p>
        </w:tc>
        <w:tc>
          <w:tcPr>
            <w:tcW w:w="3113" w:type="dxa"/>
            <w:tcBorders>
              <w:top w:val="single" w:sz="4" w:space="0" w:color="auto"/>
              <w:left w:val="nil"/>
              <w:bottom w:val="single" w:sz="4" w:space="0" w:color="auto"/>
              <w:right w:val="single" w:sz="4" w:space="0" w:color="auto"/>
            </w:tcBorders>
            <w:shd w:val="clear" w:color="000000" w:fill="FFFFFF"/>
            <w:vAlign w:val="center"/>
            <w:hideMark/>
          </w:tcPr>
          <w:p w14:paraId="14EB7B3E" w14:textId="77777777" w:rsidR="00F37EBE" w:rsidRPr="00197D2E" w:rsidRDefault="00F37EBE" w:rsidP="00F37EBE">
            <w:pPr>
              <w:ind w:left="-71" w:right="-69"/>
              <w:jc w:val="center"/>
              <w:rPr>
                <w:b/>
                <w:bCs/>
                <w:sz w:val="22"/>
                <w:szCs w:val="22"/>
              </w:rPr>
            </w:pPr>
            <w:r w:rsidRPr="00197D2E">
              <w:rPr>
                <w:b/>
                <w:bCs/>
                <w:sz w:val="22"/>
                <w:szCs w:val="22"/>
              </w:rPr>
              <w:t>Нормативный срок службы трубопровода</w:t>
            </w:r>
          </w:p>
        </w:tc>
      </w:tr>
      <w:tr w:rsidR="00197D2E" w:rsidRPr="00197D2E" w14:paraId="2D74679F" w14:textId="77777777" w:rsidTr="00F37EBE">
        <w:trPr>
          <w:trHeight w:val="20"/>
        </w:trPr>
        <w:tc>
          <w:tcPr>
            <w:tcW w:w="934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4C0A485" w14:textId="77777777" w:rsidR="00F37EBE" w:rsidRPr="00197D2E" w:rsidRDefault="00F37EBE" w:rsidP="00F37EBE">
            <w:pPr>
              <w:jc w:val="center"/>
              <w:rPr>
                <w:b/>
                <w:bCs/>
                <w:sz w:val="22"/>
                <w:szCs w:val="22"/>
              </w:rPr>
            </w:pPr>
            <w:r w:rsidRPr="00197D2E">
              <w:rPr>
                <w:b/>
                <w:bCs/>
                <w:sz w:val="22"/>
                <w:szCs w:val="22"/>
              </w:rPr>
              <w:t>Участок № 1</w:t>
            </w:r>
          </w:p>
        </w:tc>
      </w:tr>
      <w:tr w:rsidR="00197D2E" w:rsidRPr="00197D2E" w14:paraId="554A6E12"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65B8086A" w14:textId="77777777" w:rsidR="00F37EBE" w:rsidRPr="00197D2E" w:rsidRDefault="00F37EBE" w:rsidP="00F37EBE">
            <w:pPr>
              <w:jc w:val="center"/>
              <w:rPr>
                <w:sz w:val="22"/>
                <w:szCs w:val="22"/>
              </w:rPr>
            </w:pPr>
            <w:r w:rsidRPr="00197D2E">
              <w:rPr>
                <w:sz w:val="22"/>
                <w:szCs w:val="22"/>
              </w:rPr>
              <w:t>108</w:t>
            </w:r>
          </w:p>
        </w:tc>
        <w:tc>
          <w:tcPr>
            <w:tcW w:w="1276" w:type="dxa"/>
            <w:tcBorders>
              <w:top w:val="nil"/>
              <w:left w:val="nil"/>
              <w:bottom w:val="single" w:sz="4" w:space="0" w:color="auto"/>
              <w:right w:val="single" w:sz="4" w:space="0" w:color="auto"/>
            </w:tcBorders>
            <w:shd w:val="clear" w:color="000000" w:fill="FFFFFF"/>
            <w:vAlign w:val="center"/>
            <w:hideMark/>
          </w:tcPr>
          <w:p w14:paraId="6027B98D" w14:textId="77777777" w:rsidR="00F37EBE" w:rsidRPr="00197D2E" w:rsidRDefault="00F37EBE" w:rsidP="00F37EBE">
            <w:pPr>
              <w:jc w:val="center"/>
              <w:rPr>
                <w:sz w:val="22"/>
                <w:szCs w:val="22"/>
              </w:rPr>
            </w:pPr>
            <w:r w:rsidRPr="00197D2E">
              <w:rPr>
                <w:sz w:val="22"/>
                <w:szCs w:val="22"/>
              </w:rPr>
              <w:t>773,80</w:t>
            </w:r>
          </w:p>
        </w:tc>
        <w:tc>
          <w:tcPr>
            <w:tcW w:w="1276" w:type="dxa"/>
            <w:tcBorders>
              <w:top w:val="nil"/>
              <w:left w:val="nil"/>
              <w:bottom w:val="single" w:sz="4" w:space="0" w:color="auto"/>
              <w:right w:val="single" w:sz="4" w:space="0" w:color="auto"/>
            </w:tcBorders>
            <w:shd w:val="clear" w:color="000000" w:fill="FFFFFF"/>
            <w:vAlign w:val="center"/>
            <w:hideMark/>
          </w:tcPr>
          <w:p w14:paraId="6F063767"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5C885ACF"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7610A2B8"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773F5FC8" w14:textId="77777777" w:rsidR="00F37EBE" w:rsidRPr="00197D2E" w:rsidRDefault="00F37EBE" w:rsidP="00F37EBE">
            <w:pPr>
              <w:jc w:val="center"/>
              <w:rPr>
                <w:sz w:val="22"/>
                <w:szCs w:val="22"/>
              </w:rPr>
            </w:pPr>
            <w:r w:rsidRPr="00197D2E">
              <w:rPr>
                <w:sz w:val="22"/>
                <w:szCs w:val="22"/>
              </w:rPr>
              <w:t>40</w:t>
            </w:r>
          </w:p>
        </w:tc>
      </w:tr>
      <w:tr w:rsidR="00197D2E" w:rsidRPr="00197D2E" w14:paraId="0715C7C3"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236D9077" w14:textId="77777777" w:rsidR="00F37EBE" w:rsidRPr="00197D2E" w:rsidRDefault="00F37EBE" w:rsidP="00F37EBE">
            <w:pPr>
              <w:jc w:val="center"/>
              <w:rPr>
                <w:sz w:val="22"/>
                <w:szCs w:val="22"/>
              </w:rPr>
            </w:pPr>
            <w:r w:rsidRPr="00197D2E">
              <w:rPr>
                <w:sz w:val="22"/>
                <w:szCs w:val="22"/>
              </w:rPr>
              <w:t>57</w:t>
            </w:r>
          </w:p>
        </w:tc>
        <w:tc>
          <w:tcPr>
            <w:tcW w:w="1276" w:type="dxa"/>
            <w:tcBorders>
              <w:top w:val="nil"/>
              <w:left w:val="nil"/>
              <w:bottom w:val="single" w:sz="4" w:space="0" w:color="auto"/>
              <w:right w:val="single" w:sz="4" w:space="0" w:color="auto"/>
            </w:tcBorders>
            <w:shd w:val="clear" w:color="000000" w:fill="FFFFFF"/>
            <w:vAlign w:val="center"/>
            <w:hideMark/>
          </w:tcPr>
          <w:p w14:paraId="3D4BFC99" w14:textId="77777777" w:rsidR="00F37EBE" w:rsidRPr="00197D2E" w:rsidRDefault="00F37EBE" w:rsidP="00F37EBE">
            <w:pPr>
              <w:jc w:val="center"/>
              <w:rPr>
                <w:sz w:val="22"/>
                <w:szCs w:val="22"/>
              </w:rPr>
            </w:pPr>
            <w:r w:rsidRPr="00197D2E">
              <w:rPr>
                <w:sz w:val="22"/>
                <w:szCs w:val="22"/>
              </w:rPr>
              <w:t>403,50</w:t>
            </w:r>
          </w:p>
        </w:tc>
        <w:tc>
          <w:tcPr>
            <w:tcW w:w="1276" w:type="dxa"/>
            <w:tcBorders>
              <w:top w:val="nil"/>
              <w:left w:val="nil"/>
              <w:bottom w:val="single" w:sz="4" w:space="0" w:color="auto"/>
              <w:right w:val="single" w:sz="4" w:space="0" w:color="auto"/>
            </w:tcBorders>
            <w:shd w:val="clear" w:color="000000" w:fill="FFFFFF"/>
            <w:vAlign w:val="center"/>
            <w:hideMark/>
          </w:tcPr>
          <w:p w14:paraId="27264B7B"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032A759E"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0EEEF044"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7F840737" w14:textId="77777777" w:rsidR="00F37EBE" w:rsidRPr="00197D2E" w:rsidRDefault="00F37EBE" w:rsidP="00F37EBE">
            <w:pPr>
              <w:jc w:val="center"/>
              <w:rPr>
                <w:sz w:val="22"/>
                <w:szCs w:val="22"/>
              </w:rPr>
            </w:pPr>
            <w:r w:rsidRPr="00197D2E">
              <w:rPr>
                <w:sz w:val="22"/>
                <w:szCs w:val="22"/>
              </w:rPr>
              <w:t>40</w:t>
            </w:r>
          </w:p>
        </w:tc>
      </w:tr>
      <w:tr w:rsidR="00197D2E" w:rsidRPr="00197D2E" w14:paraId="342559B9"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699D4433" w14:textId="77777777" w:rsidR="00F37EBE" w:rsidRPr="00197D2E" w:rsidRDefault="00F37EBE" w:rsidP="00F37EBE">
            <w:pPr>
              <w:jc w:val="center"/>
              <w:rPr>
                <w:sz w:val="22"/>
                <w:szCs w:val="22"/>
              </w:rPr>
            </w:pPr>
            <w:r w:rsidRPr="00197D2E">
              <w:rPr>
                <w:sz w:val="22"/>
                <w:szCs w:val="22"/>
              </w:rPr>
              <w:t>32/26</w:t>
            </w:r>
          </w:p>
        </w:tc>
        <w:tc>
          <w:tcPr>
            <w:tcW w:w="1276" w:type="dxa"/>
            <w:tcBorders>
              <w:top w:val="nil"/>
              <w:left w:val="nil"/>
              <w:bottom w:val="single" w:sz="4" w:space="0" w:color="auto"/>
              <w:right w:val="single" w:sz="4" w:space="0" w:color="auto"/>
            </w:tcBorders>
            <w:shd w:val="clear" w:color="000000" w:fill="FFFFFF"/>
            <w:vAlign w:val="center"/>
            <w:hideMark/>
          </w:tcPr>
          <w:p w14:paraId="514E59DA" w14:textId="77777777" w:rsidR="00F37EBE" w:rsidRPr="00197D2E" w:rsidRDefault="00F37EBE" w:rsidP="00F37EBE">
            <w:pPr>
              <w:jc w:val="center"/>
              <w:rPr>
                <w:sz w:val="22"/>
                <w:szCs w:val="22"/>
              </w:rPr>
            </w:pPr>
            <w:r w:rsidRPr="00197D2E">
              <w:rPr>
                <w:sz w:val="22"/>
                <w:szCs w:val="22"/>
              </w:rPr>
              <w:t>162,00</w:t>
            </w:r>
          </w:p>
        </w:tc>
        <w:tc>
          <w:tcPr>
            <w:tcW w:w="1276" w:type="dxa"/>
            <w:tcBorders>
              <w:top w:val="nil"/>
              <w:left w:val="nil"/>
              <w:bottom w:val="single" w:sz="4" w:space="0" w:color="auto"/>
              <w:right w:val="single" w:sz="4" w:space="0" w:color="auto"/>
            </w:tcBorders>
            <w:shd w:val="clear" w:color="000000" w:fill="FFFFFF"/>
            <w:vAlign w:val="center"/>
            <w:hideMark/>
          </w:tcPr>
          <w:p w14:paraId="45D9EDAA"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547F7B0F"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39A0C24B"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674A9AE6" w14:textId="77777777" w:rsidR="00F37EBE" w:rsidRPr="00197D2E" w:rsidRDefault="00F37EBE" w:rsidP="00F37EBE">
            <w:pPr>
              <w:jc w:val="center"/>
              <w:rPr>
                <w:sz w:val="22"/>
                <w:szCs w:val="22"/>
              </w:rPr>
            </w:pPr>
            <w:r w:rsidRPr="00197D2E">
              <w:rPr>
                <w:sz w:val="22"/>
                <w:szCs w:val="22"/>
              </w:rPr>
              <w:t>40</w:t>
            </w:r>
          </w:p>
        </w:tc>
      </w:tr>
      <w:tr w:rsidR="00197D2E" w:rsidRPr="00197D2E" w14:paraId="692A4B97" w14:textId="77777777" w:rsidTr="00F37EBE">
        <w:trPr>
          <w:trHeight w:val="20"/>
        </w:trPr>
        <w:tc>
          <w:tcPr>
            <w:tcW w:w="934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7EFE4D4" w14:textId="77777777" w:rsidR="00F37EBE" w:rsidRPr="00197D2E" w:rsidRDefault="00F37EBE" w:rsidP="00F37EBE">
            <w:pPr>
              <w:jc w:val="center"/>
              <w:rPr>
                <w:b/>
                <w:bCs/>
                <w:sz w:val="22"/>
                <w:szCs w:val="22"/>
              </w:rPr>
            </w:pPr>
            <w:r w:rsidRPr="00197D2E">
              <w:rPr>
                <w:b/>
                <w:bCs/>
                <w:sz w:val="22"/>
                <w:szCs w:val="22"/>
              </w:rPr>
              <w:t>Участок № 2</w:t>
            </w:r>
          </w:p>
        </w:tc>
      </w:tr>
      <w:tr w:rsidR="00197D2E" w:rsidRPr="00197D2E" w14:paraId="70473AA9"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16A2D100" w14:textId="77777777" w:rsidR="00F37EBE" w:rsidRPr="00197D2E" w:rsidRDefault="00F37EBE" w:rsidP="00F37EBE">
            <w:pPr>
              <w:jc w:val="center"/>
              <w:rPr>
                <w:sz w:val="22"/>
                <w:szCs w:val="22"/>
              </w:rPr>
            </w:pPr>
            <w:r w:rsidRPr="00197D2E">
              <w:rPr>
                <w:sz w:val="22"/>
                <w:szCs w:val="22"/>
              </w:rPr>
              <w:t>108</w:t>
            </w:r>
          </w:p>
        </w:tc>
        <w:tc>
          <w:tcPr>
            <w:tcW w:w="1276" w:type="dxa"/>
            <w:tcBorders>
              <w:top w:val="nil"/>
              <w:left w:val="nil"/>
              <w:bottom w:val="single" w:sz="4" w:space="0" w:color="auto"/>
              <w:right w:val="single" w:sz="4" w:space="0" w:color="auto"/>
            </w:tcBorders>
            <w:shd w:val="clear" w:color="000000" w:fill="FFFFFF"/>
            <w:vAlign w:val="center"/>
            <w:hideMark/>
          </w:tcPr>
          <w:p w14:paraId="7F38AB1D" w14:textId="77777777" w:rsidR="00F37EBE" w:rsidRPr="00197D2E" w:rsidRDefault="00F37EBE" w:rsidP="00F37EBE">
            <w:pPr>
              <w:jc w:val="center"/>
              <w:rPr>
                <w:sz w:val="22"/>
                <w:szCs w:val="22"/>
              </w:rPr>
            </w:pPr>
            <w:r w:rsidRPr="00197D2E">
              <w:rPr>
                <w:sz w:val="22"/>
                <w:szCs w:val="22"/>
              </w:rPr>
              <w:t>460,20</w:t>
            </w:r>
          </w:p>
        </w:tc>
        <w:tc>
          <w:tcPr>
            <w:tcW w:w="1276" w:type="dxa"/>
            <w:tcBorders>
              <w:top w:val="nil"/>
              <w:left w:val="nil"/>
              <w:bottom w:val="single" w:sz="4" w:space="0" w:color="auto"/>
              <w:right w:val="single" w:sz="4" w:space="0" w:color="auto"/>
            </w:tcBorders>
            <w:shd w:val="clear" w:color="000000" w:fill="FFFFFF"/>
            <w:vAlign w:val="center"/>
            <w:hideMark/>
          </w:tcPr>
          <w:p w14:paraId="3C0967A1"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4FD95B23"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608A2AC6"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2F97DEB3" w14:textId="77777777" w:rsidR="00F37EBE" w:rsidRPr="00197D2E" w:rsidRDefault="00F37EBE" w:rsidP="00F37EBE">
            <w:pPr>
              <w:jc w:val="center"/>
              <w:rPr>
                <w:sz w:val="22"/>
                <w:szCs w:val="22"/>
              </w:rPr>
            </w:pPr>
            <w:r w:rsidRPr="00197D2E">
              <w:rPr>
                <w:sz w:val="22"/>
                <w:szCs w:val="22"/>
              </w:rPr>
              <w:t>40</w:t>
            </w:r>
          </w:p>
        </w:tc>
      </w:tr>
      <w:tr w:rsidR="00197D2E" w:rsidRPr="00197D2E" w14:paraId="299C67BB"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77A26A17" w14:textId="77777777" w:rsidR="00F37EBE" w:rsidRPr="00197D2E" w:rsidRDefault="00F37EBE" w:rsidP="00F37EBE">
            <w:pPr>
              <w:jc w:val="center"/>
              <w:rPr>
                <w:sz w:val="22"/>
                <w:szCs w:val="22"/>
              </w:rPr>
            </w:pPr>
            <w:r w:rsidRPr="00197D2E">
              <w:rPr>
                <w:sz w:val="22"/>
                <w:szCs w:val="22"/>
              </w:rPr>
              <w:t>76</w:t>
            </w:r>
          </w:p>
        </w:tc>
        <w:tc>
          <w:tcPr>
            <w:tcW w:w="1276" w:type="dxa"/>
            <w:tcBorders>
              <w:top w:val="nil"/>
              <w:left w:val="nil"/>
              <w:bottom w:val="single" w:sz="4" w:space="0" w:color="auto"/>
              <w:right w:val="single" w:sz="4" w:space="0" w:color="auto"/>
            </w:tcBorders>
            <w:shd w:val="clear" w:color="000000" w:fill="FFFFFF"/>
            <w:vAlign w:val="center"/>
            <w:hideMark/>
          </w:tcPr>
          <w:p w14:paraId="2CCCE892" w14:textId="77777777" w:rsidR="00F37EBE" w:rsidRPr="00197D2E" w:rsidRDefault="00F37EBE" w:rsidP="00F37EBE">
            <w:pPr>
              <w:jc w:val="center"/>
              <w:rPr>
                <w:sz w:val="22"/>
                <w:szCs w:val="22"/>
              </w:rPr>
            </w:pPr>
            <w:r w:rsidRPr="00197D2E">
              <w:rPr>
                <w:sz w:val="22"/>
                <w:szCs w:val="22"/>
              </w:rPr>
              <w:t>135,00</w:t>
            </w:r>
          </w:p>
        </w:tc>
        <w:tc>
          <w:tcPr>
            <w:tcW w:w="1276" w:type="dxa"/>
            <w:tcBorders>
              <w:top w:val="nil"/>
              <w:left w:val="nil"/>
              <w:bottom w:val="single" w:sz="4" w:space="0" w:color="auto"/>
              <w:right w:val="single" w:sz="4" w:space="0" w:color="auto"/>
            </w:tcBorders>
            <w:shd w:val="clear" w:color="000000" w:fill="FFFFFF"/>
            <w:vAlign w:val="center"/>
            <w:hideMark/>
          </w:tcPr>
          <w:p w14:paraId="4C02F863"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28FFD584"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79AF03D7"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4A33359B" w14:textId="77777777" w:rsidR="00F37EBE" w:rsidRPr="00197D2E" w:rsidRDefault="00F37EBE" w:rsidP="00F37EBE">
            <w:pPr>
              <w:jc w:val="center"/>
              <w:rPr>
                <w:sz w:val="22"/>
                <w:szCs w:val="22"/>
              </w:rPr>
            </w:pPr>
            <w:r w:rsidRPr="00197D2E">
              <w:rPr>
                <w:sz w:val="22"/>
                <w:szCs w:val="22"/>
              </w:rPr>
              <w:t>40</w:t>
            </w:r>
          </w:p>
        </w:tc>
      </w:tr>
      <w:tr w:rsidR="00197D2E" w:rsidRPr="00197D2E" w14:paraId="68DA3FD2"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70444467" w14:textId="77777777" w:rsidR="00F37EBE" w:rsidRPr="00197D2E" w:rsidRDefault="00F37EBE" w:rsidP="00F37EBE">
            <w:pPr>
              <w:jc w:val="center"/>
              <w:rPr>
                <w:sz w:val="22"/>
                <w:szCs w:val="22"/>
              </w:rPr>
            </w:pPr>
            <w:r w:rsidRPr="00197D2E">
              <w:rPr>
                <w:sz w:val="22"/>
                <w:szCs w:val="22"/>
              </w:rPr>
              <w:t>57/45</w:t>
            </w:r>
          </w:p>
        </w:tc>
        <w:tc>
          <w:tcPr>
            <w:tcW w:w="1276" w:type="dxa"/>
            <w:tcBorders>
              <w:top w:val="nil"/>
              <w:left w:val="nil"/>
              <w:bottom w:val="single" w:sz="4" w:space="0" w:color="auto"/>
              <w:right w:val="single" w:sz="4" w:space="0" w:color="auto"/>
            </w:tcBorders>
            <w:shd w:val="clear" w:color="000000" w:fill="FFFFFF"/>
            <w:vAlign w:val="center"/>
            <w:hideMark/>
          </w:tcPr>
          <w:p w14:paraId="06010A99" w14:textId="77777777" w:rsidR="00F37EBE" w:rsidRPr="00197D2E" w:rsidRDefault="00F37EBE" w:rsidP="00F37EBE">
            <w:pPr>
              <w:jc w:val="center"/>
              <w:rPr>
                <w:sz w:val="22"/>
                <w:szCs w:val="22"/>
              </w:rPr>
            </w:pPr>
            <w:r w:rsidRPr="00197D2E">
              <w:rPr>
                <w:sz w:val="22"/>
                <w:szCs w:val="22"/>
              </w:rPr>
              <w:t>260,00</w:t>
            </w:r>
          </w:p>
        </w:tc>
        <w:tc>
          <w:tcPr>
            <w:tcW w:w="1276" w:type="dxa"/>
            <w:tcBorders>
              <w:top w:val="nil"/>
              <w:left w:val="nil"/>
              <w:bottom w:val="single" w:sz="4" w:space="0" w:color="auto"/>
              <w:right w:val="single" w:sz="4" w:space="0" w:color="auto"/>
            </w:tcBorders>
            <w:shd w:val="clear" w:color="000000" w:fill="FFFFFF"/>
            <w:vAlign w:val="center"/>
            <w:hideMark/>
          </w:tcPr>
          <w:p w14:paraId="710047B3"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32CBA01B"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48C9EBDF"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056AAF78" w14:textId="77777777" w:rsidR="00F37EBE" w:rsidRPr="00197D2E" w:rsidRDefault="00F37EBE" w:rsidP="00F37EBE">
            <w:pPr>
              <w:jc w:val="center"/>
              <w:rPr>
                <w:sz w:val="22"/>
                <w:szCs w:val="22"/>
              </w:rPr>
            </w:pPr>
            <w:r w:rsidRPr="00197D2E">
              <w:rPr>
                <w:sz w:val="22"/>
                <w:szCs w:val="22"/>
              </w:rPr>
              <w:t>40</w:t>
            </w:r>
          </w:p>
        </w:tc>
      </w:tr>
      <w:tr w:rsidR="00197D2E" w:rsidRPr="00197D2E" w14:paraId="6D64E330"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17CF4218" w14:textId="77777777" w:rsidR="00F37EBE" w:rsidRPr="00197D2E" w:rsidRDefault="00F37EBE" w:rsidP="00F37EBE">
            <w:pPr>
              <w:jc w:val="center"/>
              <w:rPr>
                <w:sz w:val="22"/>
                <w:szCs w:val="22"/>
              </w:rPr>
            </w:pPr>
            <w:r w:rsidRPr="00197D2E">
              <w:rPr>
                <w:sz w:val="22"/>
                <w:szCs w:val="22"/>
              </w:rPr>
              <w:t>32</w:t>
            </w:r>
          </w:p>
        </w:tc>
        <w:tc>
          <w:tcPr>
            <w:tcW w:w="1276" w:type="dxa"/>
            <w:tcBorders>
              <w:top w:val="nil"/>
              <w:left w:val="nil"/>
              <w:bottom w:val="single" w:sz="4" w:space="0" w:color="auto"/>
              <w:right w:val="single" w:sz="4" w:space="0" w:color="auto"/>
            </w:tcBorders>
            <w:shd w:val="clear" w:color="000000" w:fill="FFFFFF"/>
            <w:vAlign w:val="center"/>
            <w:hideMark/>
          </w:tcPr>
          <w:p w14:paraId="05274E4A" w14:textId="77777777" w:rsidR="00F37EBE" w:rsidRPr="00197D2E" w:rsidRDefault="00F37EBE" w:rsidP="00F37EBE">
            <w:pPr>
              <w:jc w:val="center"/>
              <w:rPr>
                <w:sz w:val="22"/>
                <w:szCs w:val="22"/>
              </w:rPr>
            </w:pPr>
            <w:r w:rsidRPr="00197D2E">
              <w:rPr>
                <w:sz w:val="22"/>
                <w:szCs w:val="22"/>
              </w:rPr>
              <w:t>58,50</w:t>
            </w:r>
          </w:p>
        </w:tc>
        <w:tc>
          <w:tcPr>
            <w:tcW w:w="1276" w:type="dxa"/>
            <w:tcBorders>
              <w:top w:val="nil"/>
              <w:left w:val="nil"/>
              <w:bottom w:val="single" w:sz="4" w:space="0" w:color="auto"/>
              <w:right w:val="single" w:sz="4" w:space="0" w:color="auto"/>
            </w:tcBorders>
            <w:shd w:val="clear" w:color="000000" w:fill="FFFFFF"/>
            <w:vAlign w:val="center"/>
            <w:hideMark/>
          </w:tcPr>
          <w:p w14:paraId="4FF32FDE"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3F804053"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3630807A"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7DBD975E" w14:textId="77777777" w:rsidR="00F37EBE" w:rsidRPr="00197D2E" w:rsidRDefault="00F37EBE" w:rsidP="00F37EBE">
            <w:pPr>
              <w:jc w:val="center"/>
              <w:rPr>
                <w:sz w:val="22"/>
                <w:szCs w:val="22"/>
              </w:rPr>
            </w:pPr>
            <w:r w:rsidRPr="00197D2E">
              <w:rPr>
                <w:sz w:val="22"/>
                <w:szCs w:val="22"/>
              </w:rPr>
              <w:t>40</w:t>
            </w:r>
          </w:p>
        </w:tc>
      </w:tr>
      <w:tr w:rsidR="00197D2E" w:rsidRPr="00197D2E" w14:paraId="64AFD889"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526C93F5" w14:textId="77777777" w:rsidR="00F37EBE" w:rsidRPr="00197D2E" w:rsidRDefault="00F37EBE" w:rsidP="00F37EBE">
            <w:pPr>
              <w:jc w:val="center"/>
              <w:rPr>
                <w:sz w:val="22"/>
                <w:szCs w:val="22"/>
              </w:rPr>
            </w:pPr>
            <w:r w:rsidRPr="00197D2E">
              <w:rPr>
                <w:sz w:val="22"/>
                <w:szCs w:val="22"/>
              </w:rPr>
              <w:t>108</w:t>
            </w:r>
          </w:p>
        </w:tc>
        <w:tc>
          <w:tcPr>
            <w:tcW w:w="1276" w:type="dxa"/>
            <w:tcBorders>
              <w:top w:val="nil"/>
              <w:left w:val="nil"/>
              <w:bottom w:val="single" w:sz="4" w:space="0" w:color="auto"/>
              <w:right w:val="single" w:sz="4" w:space="0" w:color="auto"/>
            </w:tcBorders>
            <w:shd w:val="clear" w:color="000000" w:fill="FFFFFF"/>
            <w:vAlign w:val="center"/>
            <w:hideMark/>
          </w:tcPr>
          <w:p w14:paraId="2A751105" w14:textId="77777777" w:rsidR="00F37EBE" w:rsidRPr="00197D2E" w:rsidRDefault="00F37EBE" w:rsidP="00F37EBE">
            <w:pPr>
              <w:jc w:val="center"/>
              <w:rPr>
                <w:sz w:val="22"/>
                <w:szCs w:val="22"/>
              </w:rPr>
            </w:pPr>
            <w:r w:rsidRPr="00197D2E">
              <w:rPr>
                <w:sz w:val="22"/>
                <w:szCs w:val="22"/>
              </w:rPr>
              <w:t>28,00</w:t>
            </w:r>
          </w:p>
        </w:tc>
        <w:tc>
          <w:tcPr>
            <w:tcW w:w="1276" w:type="dxa"/>
            <w:tcBorders>
              <w:top w:val="nil"/>
              <w:left w:val="nil"/>
              <w:bottom w:val="single" w:sz="4" w:space="0" w:color="auto"/>
              <w:right w:val="single" w:sz="4" w:space="0" w:color="auto"/>
            </w:tcBorders>
            <w:shd w:val="clear" w:color="000000" w:fill="FFFFFF"/>
            <w:vAlign w:val="center"/>
            <w:hideMark/>
          </w:tcPr>
          <w:p w14:paraId="681ABFAF"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653898BA"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474816F3"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33A53A06" w14:textId="77777777" w:rsidR="00F37EBE" w:rsidRPr="00197D2E" w:rsidRDefault="00F37EBE" w:rsidP="00F37EBE">
            <w:pPr>
              <w:jc w:val="center"/>
              <w:rPr>
                <w:sz w:val="22"/>
                <w:szCs w:val="22"/>
              </w:rPr>
            </w:pPr>
            <w:r w:rsidRPr="00197D2E">
              <w:rPr>
                <w:sz w:val="22"/>
                <w:szCs w:val="22"/>
              </w:rPr>
              <w:t>40</w:t>
            </w:r>
          </w:p>
        </w:tc>
      </w:tr>
      <w:tr w:rsidR="00197D2E" w:rsidRPr="00197D2E" w14:paraId="76972049" w14:textId="77777777" w:rsidTr="00F37EBE">
        <w:trPr>
          <w:trHeight w:val="20"/>
        </w:trPr>
        <w:tc>
          <w:tcPr>
            <w:tcW w:w="934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912F03D" w14:textId="77777777" w:rsidR="00F37EBE" w:rsidRPr="00197D2E" w:rsidRDefault="00F37EBE" w:rsidP="00F37EBE">
            <w:pPr>
              <w:jc w:val="center"/>
              <w:rPr>
                <w:b/>
                <w:bCs/>
                <w:sz w:val="22"/>
                <w:szCs w:val="22"/>
              </w:rPr>
            </w:pPr>
            <w:r w:rsidRPr="00197D2E">
              <w:rPr>
                <w:b/>
                <w:bCs/>
                <w:sz w:val="22"/>
                <w:szCs w:val="22"/>
              </w:rPr>
              <w:t>Участок № 3</w:t>
            </w:r>
          </w:p>
        </w:tc>
      </w:tr>
      <w:tr w:rsidR="00197D2E" w:rsidRPr="00197D2E" w14:paraId="5BBA9962"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1EBE7F57" w14:textId="77777777" w:rsidR="00F37EBE" w:rsidRPr="00197D2E" w:rsidRDefault="00F37EBE" w:rsidP="00F37EBE">
            <w:pPr>
              <w:jc w:val="center"/>
              <w:rPr>
                <w:sz w:val="22"/>
                <w:szCs w:val="22"/>
              </w:rPr>
            </w:pPr>
            <w:r w:rsidRPr="00197D2E">
              <w:rPr>
                <w:sz w:val="22"/>
                <w:szCs w:val="22"/>
              </w:rPr>
              <w:t>108</w:t>
            </w:r>
          </w:p>
        </w:tc>
        <w:tc>
          <w:tcPr>
            <w:tcW w:w="1276" w:type="dxa"/>
            <w:tcBorders>
              <w:top w:val="nil"/>
              <w:left w:val="nil"/>
              <w:bottom w:val="single" w:sz="4" w:space="0" w:color="auto"/>
              <w:right w:val="single" w:sz="4" w:space="0" w:color="auto"/>
            </w:tcBorders>
            <w:shd w:val="clear" w:color="000000" w:fill="FFFFFF"/>
            <w:vAlign w:val="center"/>
            <w:hideMark/>
          </w:tcPr>
          <w:p w14:paraId="0D27F8F6" w14:textId="77777777" w:rsidR="00F37EBE" w:rsidRPr="00197D2E" w:rsidRDefault="00F37EBE" w:rsidP="00F37EBE">
            <w:pPr>
              <w:jc w:val="center"/>
              <w:rPr>
                <w:sz w:val="22"/>
                <w:szCs w:val="22"/>
              </w:rPr>
            </w:pPr>
            <w:r w:rsidRPr="00197D2E">
              <w:rPr>
                <w:sz w:val="22"/>
                <w:szCs w:val="22"/>
              </w:rPr>
              <w:t>727,00</w:t>
            </w:r>
          </w:p>
        </w:tc>
        <w:tc>
          <w:tcPr>
            <w:tcW w:w="1276" w:type="dxa"/>
            <w:tcBorders>
              <w:top w:val="nil"/>
              <w:left w:val="nil"/>
              <w:bottom w:val="single" w:sz="4" w:space="0" w:color="auto"/>
              <w:right w:val="single" w:sz="4" w:space="0" w:color="auto"/>
            </w:tcBorders>
            <w:shd w:val="clear" w:color="000000" w:fill="FFFFFF"/>
            <w:vAlign w:val="center"/>
            <w:hideMark/>
          </w:tcPr>
          <w:p w14:paraId="5186AC5D"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368F5210"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334C0754"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06C2015A" w14:textId="77777777" w:rsidR="00F37EBE" w:rsidRPr="00197D2E" w:rsidRDefault="00F37EBE" w:rsidP="00F37EBE">
            <w:pPr>
              <w:jc w:val="center"/>
              <w:rPr>
                <w:sz w:val="22"/>
                <w:szCs w:val="22"/>
              </w:rPr>
            </w:pPr>
            <w:r w:rsidRPr="00197D2E">
              <w:rPr>
                <w:sz w:val="22"/>
                <w:szCs w:val="22"/>
              </w:rPr>
              <w:t>40</w:t>
            </w:r>
          </w:p>
        </w:tc>
      </w:tr>
      <w:tr w:rsidR="00197D2E" w:rsidRPr="00197D2E" w14:paraId="6215C0AF"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209B2D94" w14:textId="77777777" w:rsidR="00F37EBE" w:rsidRPr="00197D2E" w:rsidRDefault="00F37EBE" w:rsidP="00F37EBE">
            <w:pPr>
              <w:jc w:val="center"/>
              <w:rPr>
                <w:sz w:val="22"/>
                <w:szCs w:val="22"/>
              </w:rPr>
            </w:pPr>
            <w:r w:rsidRPr="00197D2E">
              <w:rPr>
                <w:sz w:val="22"/>
                <w:szCs w:val="22"/>
              </w:rPr>
              <w:t>89</w:t>
            </w:r>
          </w:p>
        </w:tc>
        <w:tc>
          <w:tcPr>
            <w:tcW w:w="1276" w:type="dxa"/>
            <w:tcBorders>
              <w:top w:val="nil"/>
              <w:left w:val="nil"/>
              <w:bottom w:val="single" w:sz="4" w:space="0" w:color="auto"/>
              <w:right w:val="single" w:sz="4" w:space="0" w:color="auto"/>
            </w:tcBorders>
            <w:shd w:val="clear" w:color="000000" w:fill="FFFFFF"/>
            <w:vAlign w:val="center"/>
            <w:hideMark/>
          </w:tcPr>
          <w:p w14:paraId="7C304C98" w14:textId="77777777" w:rsidR="00F37EBE" w:rsidRPr="00197D2E" w:rsidRDefault="00F37EBE" w:rsidP="00F37EBE">
            <w:pPr>
              <w:jc w:val="center"/>
              <w:rPr>
                <w:sz w:val="22"/>
                <w:szCs w:val="22"/>
              </w:rPr>
            </w:pPr>
            <w:r w:rsidRPr="00197D2E">
              <w:rPr>
                <w:sz w:val="22"/>
                <w:szCs w:val="22"/>
              </w:rPr>
              <w:t>185,00</w:t>
            </w:r>
          </w:p>
        </w:tc>
        <w:tc>
          <w:tcPr>
            <w:tcW w:w="1276" w:type="dxa"/>
            <w:tcBorders>
              <w:top w:val="nil"/>
              <w:left w:val="nil"/>
              <w:bottom w:val="single" w:sz="4" w:space="0" w:color="auto"/>
              <w:right w:val="single" w:sz="4" w:space="0" w:color="auto"/>
            </w:tcBorders>
            <w:shd w:val="clear" w:color="000000" w:fill="FFFFFF"/>
            <w:vAlign w:val="center"/>
            <w:hideMark/>
          </w:tcPr>
          <w:p w14:paraId="63F76E82"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265764D8"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01C4705D"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6817549C" w14:textId="77777777" w:rsidR="00F37EBE" w:rsidRPr="00197D2E" w:rsidRDefault="00F37EBE" w:rsidP="00F37EBE">
            <w:pPr>
              <w:jc w:val="center"/>
              <w:rPr>
                <w:sz w:val="22"/>
                <w:szCs w:val="22"/>
              </w:rPr>
            </w:pPr>
            <w:r w:rsidRPr="00197D2E">
              <w:rPr>
                <w:sz w:val="22"/>
                <w:szCs w:val="22"/>
              </w:rPr>
              <w:t>40</w:t>
            </w:r>
          </w:p>
        </w:tc>
      </w:tr>
      <w:tr w:rsidR="00197D2E" w:rsidRPr="00197D2E" w14:paraId="794D2FC9"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778DEC83" w14:textId="77777777" w:rsidR="00F37EBE" w:rsidRPr="00197D2E" w:rsidRDefault="00F37EBE" w:rsidP="00F37EBE">
            <w:pPr>
              <w:jc w:val="center"/>
              <w:rPr>
                <w:sz w:val="22"/>
                <w:szCs w:val="22"/>
              </w:rPr>
            </w:pPr>
            <w:r w:rsidRPr="00197D2E">
              <w:rPr>
                <w:sz w:val="22"/>
                <w:szCs w:val="22"/>
              </w:rPr>
              <w:t>76</w:t>
            </w:r>
          </w:p>
        </w:tc>
        <w:tc>
          <w:tcPr>
            <w:tcW w:w="1276" w:type="dxa"/>
            <w:tcBorders>
              <w:top w:val="nil"/>
              <w:left w:val="nil"/>
              <w:bottom w:val="single" w:sz="4" w:space="0" w:color="auto"/>
              <w:right w:val="single" w:sz="4" w:space="0" w:color="auto"/>
            </w:tcBorders>
            <w:shd w:val="clear" w:color="000000" w:fill="FFFFFF"/>
            <w:vAlign w:val="center"/>
            <w:hideMark/>
          </w:tcPr>
          <w:p w14:paraId="1AB74FDC" w14:textId="77777777" w:rsidR="00F37EBE" w:rsidRPr="00197D2E" w:rsidRDefault="00F37EBE" w:rsidP="00F37EBE">
            <w:pPr>
              <w:jc w:val="center"/>
              <w:rPr>
                <w:sz w:val="22"/>
                <w:szCs w:val="22"/>
              </w:rPr>
            </w:pPr>
            <w:r w:rsidRPr="00197D2E">
              <w:rPr>
                <w:sz w:val="22"/>
                <w:szCs w:val="22"/>
              </w:rPr>
              <w:t>31,00</w:t>
            </w:r>
          </w:p>
        </w:tc>
        <w:tc>
          <w:tcPr>
            <w:tcW w:w="1276" w:type="dxa"/>
            <w:tcBorders>
              <w:top w:val="nil"/>
              <w:left w:val="nil"/>
              <w:bottom w:val="single" w:sz="4" w:space="0" w:color="auto"/>
              <w:right w:val="single" w:sz="4" w:space="0" w:color="auto"/>
            </w:tcBorders>
            <w:shd w:val="clear" w:color="000000" w:fill="FFFFFF"/>
            <w:vAlign w:val="center"/>
            <w:hideMark/>
          </w:tcPr>
          <w:p w14:paraId="057F5E8D"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025B0079"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782DCCBD"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10146401" w14:textId="77777777" w:rsidR="00F37EBE" w:rsidRPr="00197D2E" w:rsidRDefault="00F37EBE" w:rsidP="00F37EBE">
            <w:pPr>
              <w:jc w:val="center"/>
              <w:rPr>
                <w:sz w:val="22"/>
                <w:szCs w:val="22"/>
              </w:rPr>
            </w:pPr>
            <w:r w:rsidRPr="00197D2E">
              <w:rPr>
                <w:sz w:val="22"/>
                <w:szCs w:val="22"/>
              </w:rPr>
              <w:t>40</w:t>
            </w:r>
          </w:p>
        </w:tc>
      </w:tr>
      <w:tr w:rsidR="00197D2E" w:rsidRPr="00197D2E" w14:paraId="1881D91F"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212F1F6B" w14:textId="77777777" w:rsidR="00F37EBE" w:rsidRPr="00197D2E" w:rsidRDefault="00F37EBE" w:rsidP="00F37EBE">
            <w:pPr>
              <w:jc w:val="center"/>
              <w:rPr>
                <w:sz w:val="22"/>
                <w:szCs w:val="22"/>
              </w:rPr>
            </w:pPr>
            <w:r w:rsidRPr="00197D2E">
              <w:rPr>
                <w:sz w:val="22"/>
                <w:szCs w:val="22"/>
              </w:rPr>
              <w:lastRenderedPageBreak/>
              <w:t>57/32/25</w:t>
            </w:r>
          </w:p>
        </w:tc>
        <w:tc>
          <w:tcPr>
            <w:tcW w:w="1276" w:type="dxa"/>
            <w:tcBorders>
              <w:top w:val="nil"/>
              <w:left w:val="nil"/>
              <w:bottom w:val="single" w:sz="4" w:space="0" w:color="auto"/>
              <w:right w:val="single" w:sz="4" w:space="0" w:color="auto"/>
            </w:tcBorders>
            <w:shd w:val="clear" w:color="000000" w:fill="FFFFFF"/>
            <w:vAlign w:val="center"/>
            <w:hideMark/>
          </w:tcPr>
          <w:p w14:paraId="27D506D7" w14:textId="77777777" w:rsidR="00F37EBE" w:rsidRPr="00197D2E" w:rsidRDefault="00F37EBE" w:rsidP="00F37EBE">
            <w:pPr>
              <w:jc w:val="center"/>
              <w:rPr>
                <w:sz w:val="22"/>
                <w:szCs w:val="22"/>
              </w:rPr>
            </w:pPr>
            <w:r w:rsidRPr="00197D2E">
              <w:rPr>
                <w:sz w:val="22"/>
                <w:szCs w:val="22"/>
              </w:rPr>
              <w:t>571,80</w:t>
            </w:r>
          </w:p>
        </w:tc>
        <w:tc>
          <w:tcPr>
            <w:tcW w:w="1276" w:type="dxa"/>
            <w:tcBorders>
              <w:top w:val="nil"/>
              <w:left w:val="nil"/>
              <w:bottom w:val="single" w:sz="4" w:space="0" w:color="auto"/>
              <w:right w:val="single" w:sz="4" w:space="0" w:color="auto"/>
            </w:tcBorders>
            <w:shd w:val="clear" w:color="000000" w:fill="FFFFFF"/>
            <w:vAlign w:val="center"/>
            <w:hideMark/>
          </w:tcPr>
          <w:p w14:paraId="32743E13"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307E1BD2" w14:textId="77777777" w:rsidR="00F37EBE" w:rsidRPr="00197D2E" w:rsidRDefault="00F37EBE" w:rsidP="00F37EBE">
            <w:pPr>
              <w:jc w:val="center"/>
              <w:rPr>
                <w:sz w:val="22"/>
                <w:szCs w:val="22"/>
              </w:rPr>
            </w:pPr>
            <w:r w:rsidRPr="00197D2E">
              <w:rPr>
                <w:sz w:val="22"/>
                <w:szCs w:val="22"/>
              </w:rPr>
              <w:t>2009</w:t>
            </w:r>
          </w:p>
        </w:tc>
        <w:tc>
          <w:tcPr>
            <w:tcW w:w="1134" w:type="dxa"/>
            <w:tcBorders>
              <w:top w:val="nil"/>
              <w:left w:val="nil"/>
              <w:bottom w:val="single" w:sz="4" w:space="0" w:color="auto"/>
              <w:right w:val="single" w:sz="4" w:space="0" w:color="auto"/>
            </w:tcBorders>
            <w:shd w:val="clear" w:color="000000" w:fill="FFFFFF"/>
            <w:vAlign w:val="center"/>
            <w:hideMark/>
          </w:tcPr>
          <w:p w14:paraId="70FE149D"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5E69B642" w14:textId="77777777" w:rsidR="00F37EBE" w:rsidRPr="00197D2E" w:rsidRDefault="00F37EBE" w:rsidP="00F37EBE">
            <w:pPr>
              <w:jc w:val="center"/>
              <w:rPr>
                <w:sz w:val="22"/>
                <w:szCs w:val="22"/>
              </w:rPr>
            </w:pPr>
            <w:r w:rsidRPr="00197D2E">
              <w:rPr>
                <w:sz w:val="22"/>
                <w:szCs w:val="22"/>
              </w:rPr>
              <w:t>40</w:t>
            </w:r>
          </w:p>
        </w:tc>
      </w:tr>
      <w:tr w:rsidR="00197D2E" w:rsidRPr="00197D2E" w14:paraId="071B8CE9" w14:textId="77777777" w:rsidTr="00F37EBE">
        <w:trPr>
          <w:trHeight w:val="20"/>
        </w:trPr>
        <w:tc>
          <w:tcPr>
            <w:tcW w:w="934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8733741" w14:textId="77777777" w:rsidR="00F37EBE" w:rsidRPr="00197D2E" w:rsidRDefault="00F37EBE" w:rsidP="00F37EBE">
            <w:pPr>
              <w:jc w:val="center"/>
              <w:rPr>
                <w:b/>
                <w:bCs/>
                <w:sz w:val="22"/>
                <w:szCs w:val="22"/>
              </w:rPr>
            </w:pPr>
            <w:r w:rsidRPr="00197D2E">
              <w:rPr>
                <w:b/>
                <w:bCs/>
                <w:sz w:val="22"/>
                <w:szCs w:val="22"/>
              </w:rPr>
              <w:t>Участок № 4</w:t>
            </w:r>
          </w:p>
        </w:tc>
      </w:tr>
      <w:tr w:rsidR="00197D2E" w:rsidRPr="00197D2E" w14:paraId="1375A105"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46F98762" w14:textId="77777777" w:rsidR="00F37EBE" w:rsidRPr="00197D2E" w:rsidRDefault="00F37EBE" w:rsidP="00F37EBE">
            <w:pPr>
              <w:jc w:val="center"/>
              <w:rPr>
                <w:sz w:val="22"/>
                <w:szCs w:val="22"/>
              </w:rPr>
            </w:pPr>
            <w:r w:rsidRPr="00197D2E">
              <w:rPr>
                <w:sz w:val="22"/>
                <w:szCs w:val="22"/>
              </w:rPr>
              <w:t>108</w:t>
            </w:r>
          </w:p>
        </w:tc>
        <w:tc>
          <w:tcPr>
            <w:tcW w:w="1276" w:type="dxa"/>
            <w:tcBorders>
              <w:top w:val="nil"/>
              <w:left w:val="nil"/>
              <w:bottom w:val="single" w:sz="4" w:space="0" w:color="auto"/>
              <w:right w:val="single" w:sz="4" w:space="0" w:color="auto"/>
            </w:tcBorders>
            <w:shd w:val="clear" w:color="000000" w:fill="FFFFFF"/>
            <w:vAlign w:val="center"/>
            <w:hideMark/>
          </w:tcPr>
          <w:p w14:paraId="6DCB920A" w14:textId="77777777" w:rsidR="00F37EBE" w:rsidRPr="00197D2E" w:rsidRDefault="00F37EBE" w:rsidP="00F37EBE">
            <w:pPr>
              <w:jc w:val="center"/>
              <w:rPr>
                <w:sz w:val="22"/>
                <w:szCs w:val="22"/>
              </w:rPr>
            </w:pPr>
            <w:r w:rsidRPr="00197D2E">
              <w:rPr>
                <w:sz w:val="22"/>
                <w:szCs w:val="22"/>
              </w:rPr>
              <w:t>366,80</w:t>
            </w:r>
          </w:p>
        </w:tc>
        <w:tc>
          <w:tcPr>
            <w:tcW w:w="1276" w:type="dxa"/>
            <w:tcBorders>
              <w:top w:val="nil"/>
              <w:left w:val="nil"/>
              <w:bottom w:val="single" w:sz="4" w:space="0" w:color="auto"/>
              <w:right w:val="single" w:sz="4" w:space="0" w:color="auto"/>
            </w:tcBorders>
            <w:shd w:val="clear" w:color="000000" w:fill="FFFFFF"/>
            <w:vAlign w:val="center"/>
            <w:hideMark/>
          </w:tcPr>
          <w:p w14:paraId="35AE88DD"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03C54A40" w14:textId="77777777" w:rsidR="00F37EBE" w:rsidRPr="00197D2E" w:rsidRDefault="00F37EBE" w:rsidP="00F37EBE">
            <w:pPr>
              <w:jc w:val="center"/>
              <w:rPr>
                <w:sz w:val="22"/>
                <w:szCs w:val="22"/>
              </w:rPr>
            </w:pPr>
            <w:r w:rsidRPr="00197D2E">
              <w:rPr>
                <w:sz w:val="22"/>
                <w:szCs w:val="22"/>
              </w:rPr>
              <w:t>1974</w:t>
            </w:r>
          </w:p>
        </w:tc>
        <w:tc>
          <w:tcPr>
            <w:tcW w:w="1134" w:type="dxa"/>
            <w:tcBorders>
              <w:top w:val="nil"/>
              <w:left w:val="nil"/>
              <w:bottom w:val="single" w:sz="4" w:space="0" w:color="auto"/>
              <w:right w:val="single" w:sz="4" w:space="0" w:color="auto"/>
            </w:tcBorders>
            <w:shd w:val="clear" w:color="000000" w:fill="FFFFFF"/>
            <w:vAlign w:val="center"/>
            <w:hideMark/>
          </w:tcPr>
          <w:p w14:paraId="42BE230F" w14:textId="77777777" w:rsidR="00F37EBE" w:rsidRPr="00197D2E" w:rsidRDefault="00F37EBE" w:rsidP="00F37EBE">
            <w:pPr>
              <w:jc w:val="center"/>
              <w:rPr>
                <w:sz w:val="22"/>
                <w:szCs w:val="22"/>
              </w:rPr>
            </w:pPr>
            <w:r w:rsidRPr="00197D2E">
              <w:rPr>
                <w:sz w:val="22"/>
                <w:szCs w:val="22"/>
              </w:rPr>
              <w:t>10</w:t>
            </w:r>
          </w:p>
        </w:tc>
        <w:tc>
          <w:tcPr>
            <w:tcW w:w="3113" w:type="dxa"/>
            <w:tcBorders>
              <w:top w:val="nil"/>
              <w:left w:val="nil"/>
              <w:bottom w:val="single" w:sz="4" w:space="0" w:color="auto"/>
              <w:right w:val="single" w:sz="4" w:space="0" w:color="auto"/>
            </w:tcBorders>
            <w:shd w:val="clear" w:color="000000" w:fill="FFFFFF"/>
            <w:vAlign w:val="center"/>
            <w:hideMark/>
          </w:tcPr>
          <w:p w14:paraId="1353DDEE" w14:textId="77777777" w:rsidR="00F37EBE" w:rsidRPr="00197D2E" w:rsidRDefault="00F37EBE" w:rsidP="00F37EBE">
            <w:pPr>
              <w:jc w:val="center"/>
              <w:rPr>
                <w:sz w:val="22"/>
                <w:szCs w:val="22"/>
              </w:rPr>
            </w:pPr>
            <w:r w:rsidRPr="00197D2E">
              <w:rPr>
                <w:sz w:val="22"/>
                <w:szCs w:val="22"/>
              </w:rPr>
              <w:t>40</w:t>
            </w:r>
          </w:p>
        </w:tc>
      </w:tr>
      <w:tr w:rsidR="00197D2E" w:rsidRPr="00197D2E" w14:paraId="7F44922A"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22AF0114" w14:textId="77777777" w:rsidR="00F37EBE" w:rsidRPr="00197D2E" w:rsidRDefault="00F37EBE" w:rsidP="00F37EBE">
            <w:pPr>
              <w:jc w:val="center"/>
              <w:rPr>
                <w:sz w:val="22"/>
                <w:szCs w:val="22"/>
              </w:rPr>
            </w:pPr>
            <w:r w:rsidRPr="00197D2E">
              <w:rPr>
                <w:sz w:val="22"/>
                <w:szCs w:val="22"/>
              </w:rPr>
              <w:t>57/32/25</w:t>
            </w:r>
          </w:p>
        </w:tc>
        <w:tc>
          <w:tcPr>
            <w:tcW w:w="1276" w:type="dxa"/>
            <w:tcBorders>
              <w:top w:val="nil"/>
              <w:left w:val="nil"/>
              <w:bottom w:val="single" w:sz="4" w:space="0" w:color="auto"/>
              <w:right w:val="single" w:sz="4" w:space="0" w:color="auto"/>
            </w:tcBorders>
            <w:shd w:val="clear" w:color="000000" w:fill="FFFFFF"/>
            <w:vAlign w:val="center"/>
            <w:hideMark/>
          </w:tcPr>
          <w:p w14:paraId="2EC921F3" w14:textId="77777777" w:rsidR="00F37EBE" w:rsidRPr="00197D2E" w:rsidRDefault="00F37EBE" w:rsidP="00F37EBE">
            <w:pPr>
              <w:jc w:val="center"/>
              <w:rPr>
                <w:sz w:val="22"/>
                <w:szCs w:val="22"/>
              </w:rPr>
            </w:pPr>
            <w:r w:rsidRPr="00197D2E">
              <w:rPr>
                <w:sz w:val="22"/>
                <w:szCs w:val="22"/>
              </w:rPr>
              <w:t>216,40</w:t>
            </w:r>
          </w:p>
        </w:tc>
        <w:tc>
          <w:tcPr>
            <w:tcW w:w="1276" w:type="dxa"/>
            <w:tcBorders>
              <w:top w:val="nil"/>
              <w:left w:val="nil"/>
              <w:bottom w:val="single" w:sz="4" w:space="0" w:color="auto"/>
              <w:right w:val="single" w:sz="4" w:space="0" w:color="auto"/>
            </w:tcBorders>
            <w:shd w:val="clear" w:color="000000" w:fill="FFFFFF"/>
            <w:vAlign w:val="center"/>
            <w:hideMark/>
          </w:tcPr>
          <w:p w14:paraId="75283E44" w14:textId="77777777" w:rsidR="00F37EBE" w:rsidRPr="00197D2E" w:rsidRDefault="00F37EBE" w:rsidP="00F37EBE">
            <w:pPr>
              <w:jc w:val="center"/>
              <w:rPr>
                <w:sz w:val="22"/>
                <w:szCs w:val="22"/>
              </w:rPr>
            </w:pPr>
            <w:r w:rsidRPr="00197D2E">
              <w:rPr>
                <w:sz w:val="22"/>
                <w:szCs w:val="22"/>
              </w:rPr>
              <w:t>сталь</w:t>
            </w:r>
          </w:p>
        </w:tc>
        <w:tc>
          <w:tcPr>
            <w:tcW w:w="1417" w:type="dxa"/>
            <w:tcBorders>
              <w:top w:val="nil"/>
              <w:left w:val="nil"/>
              <w:bottom w:val="single" w:sz="4" w:space="0" w:color="auto"/>
              <w:right w:val="single" w:sz="4" w:space="0" w:color="auto"/>
            </w:tcBorders>
            <w:shd w:val="clear" w:color="000000" w:fill="FFFFFF"/>
            <w:vAlign w:val="center"/>
            <w:hideMark/>
          </w:tcPr>
          <w:p w14:paraId="23E9B27D" w14:textId="77777777" w:rsidR="00F37EBE" w:rsidRPr="00197D2E" w:rsidRDefault="00F37EBE" w:rsidP="00F37EBE">
            <w:pPr>
              <w:jc w:val="center"/>
              <w:rPr>
                <w:sz w:val="22"/>
                <w:szCs w:val="22"/>
              </w:rPr>
            </w:pPr>
            <w:r w:rsidRPr="00197D2E">
              <w:rPr>
                <w:sz w:val="22"/>
                <w:szCs w:val="22"/>
              </w:rPr>
              <w:t>1974</w:t>
            </w:r>
          </w:p>
        </w:tc>
        <w:tc>
          <w:tcPr>
            <w:tcW w:w="1134" w:type="dxa"/>
            <w:tcBorders>
              <w:top w:val="nil"/>
              <w:left w:val="nil"/>
              <w:bottom w:val="single" w:sz="4" w:space="0" w:color="auto"/>
              <w:right w:val="single" w:sz="4" w:space="0" w:color="auto"/>
            </w:tcBorders>
            <w:shd w:val="clear" w:color="000000" w:fill="FFFFFF"/>
            <w:vAlign w:val="center"/>
            <w:hideMark/>
          </w:tcPr>
          <w:p w14:paraId="57711B95" w14:textId="77777777" w:rsidR="00F37EBE" w:rsidRPr="00197D2E" w:rsidRDefault="00F37EBE" w:rsidP="00F37EBE">
            <w:pPr>
              <w:jc w:val="center"/>
              <w:rPr>
                <w:sz w:val="22"/>
                <w:szCs w:val="22"/>
              </w:rPr>
            </w:pPr>
            <w:r w:rsidRPr="00197D2E">
              <w:rPr>
                <w:sz w:val="22"/>
                <w:szCs w:val="22"/>
              </w:rPr>
              <w:t>50</w:t>
            </w:r>
          </w:p>
        </w:tc>
        <w:tc>
          <w:tcPr>
            <w:tcW w:w="3113" w:type="dxa"/>
            <w:tcBorders>
              <w:top w:val="nil"/>
              <w:left w:val="nil"/>
              <w:bottom w:val="single" w:sz="4" w:space="0" w:color="auto"/>
              <w:right w:val="single" w:sz="4" w:space="0" w:color="auto"/>
            </w:tcBorders>
            <w:shd w:val="clear" w:color="000000" w:fill="FFFFFF"/>
            <w:vAlign w:val="center"/>
            <w:hideMark/>
          </w:tcPr>
          <w:p w14:paraId="293C097C" w14:textId="77777777" w:rsidR="00F37EBE" w:rsidRPr="00197D2E" w:rsidRDefault="00F37EBE" w:rsidP="00F37EBE">
            <w:pPr>
              <w:jc w:val="center"/>
              <w:rPr>
                <w:sz w:val="22"/>
                <w:szCs w:val="22"/>
              </w:rPr>
            </w:pPr>
            <w:r w:rsidRPr="00197D2E">
              <w:rPr>
                <w:sz w:val="22"/>
                <w:szCs w:val="22"/>
              </w:rPr>
              <w:t>40</w:t>
            </w:r>
          </w:p>
        </w:tc>
      </w:tr>
      <w:tr w:rsidR="00197D2E" w:rsidRPr="00197D2E" w14:paraId="4E63CDBD"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tcPr>
          <w:p w14:paraId="319B8234" w14:textId="372C0B50" w:rsidR="00647A52" w:rsidRPr="00197D2E" w:rsidRDefault="00647A52" w:rsidP="00647A52">
            <w:pPr>
              <w:jc w:val="center"/>
              <w:rPr>
                <w:sz w:val="22"/>
                <w:szCs w:val="22"/>
              </w:rPr>
            </w:pPr>
            <w:r w:rsidRPr="00197D2E">
              <w:rPr>
                <w:sz w:val="22"/>
                <w:szCs w:val="22"/>
              </w:rPr>
              <w:t>-</w:t>
            </w:r>
          </w:p>
        </w:tc>
        <w:tc>
          <w:tcPr>
            <w:tcW w:w="1276" w:type="dxa"/>
            <w:tcBorders>
              <w:top w:val="nil"/>
              <w:left w:val="nil"/>
              <w:bottom w:val="single" w:sz="4" w:space="0" w:color="auto"/>
              <w:right w:val="single" w:sz="4" w:space="0" w:color="auto"/>
            </w:tcBorders>
            <w:shd w:val="clear" w:color="000000" w:fill="FFFFFF"/>
            <w:vAlign w:val="center"/>
          </w:tcPr>
          <w:p w14:paraId="35DEDA3C" w14:textId="2FBAC857" w:rsidR="00647A52" w:rsidRPr="00197D2E" w:rsidRDefault="00647A52" w:rsidP="00647A52">
            <w:pPr>
              <w:jc w:val="center"/>
              <w:rPr>
                <w:sz w:val="22"/>
                <w:szCs w:val="22"/>
              </w:rPr>
            </w:pPr>
            <w:r w:rsidRPr="00197D2E">
              <w:rPr>
                <w:sz w:val="22"/>
                <w:szCs w:val="22"/>
              </w:rPr>
              <w:t>930,00</w:t>
            </w:r>
          </w:p>
        </w:tc>
        <w:tc>
          <w:tcPr>
            <w:tcW w:w="1276" w:type="dxa"/>
            <w:tcBorders>
              <w:top w:val="nil"/>
              <w:left w:val="nil"/>
              <w:bottom w:val="single" w:sz="4" w:space="0" w:color="auto"/>
              <w:right w:val="single" w:sz="4" w:space="0" w:color="auto"/>
            </w:tcBorders>
            <w:shd w:val="clear" w:color="000000" w:fill="FFFFFF"/>
            <w:vAlign w:val="center"/>
          </w:tcPr>
          <w:p w14:paraId="4167055D" w14:textId="2BA48800" w:rsidR="00647A52" w:rsidRPr="00197D2E" w:rsidRDefault="00647A52" w:rsidP="00647A52">
            <w:pPr>
              <w:jc w:val="center"/>
              <w:rPr>
                <w:sz w:val="22"/>
                <w:szCs w:val="22"/>
              </w:rPr>
            </w:pPr>
            <w:r w:rsidRPr="00197D2E">
              <w:rPr>
                <w:sz w:val="22"/>
                <w:szCs w:val="22"/>
              </w:rPr>
              <w:t>-</w:t>
            </w:r>
          </w:p>
        </w:tc>
        <w:tc>
          <w:tcPr>
            <w:tcW w:w="1417" w:type="dxa"/>
            <w:tcBorders>
              <w:top w:val="nil"/>
              <w:left w:val="nil"/>
              <w:bottom w:val="single" w:sz="4" w:space="0" w:color="auto"/>
              <w:right w:val="single" w:sz="4" w:space="0" w:color="auto"/>
            </w:tcBorders>
            <w:shd w:val="clear" w:color="000000" w:fill="FFFFFF"/>
            <w:vAlign w:val="center"/>
          </w:tcPr>
          <w:p w14:paraId="2845AB43" w14:textId="62022C08" w:rsidR="00647A52" w:rsidRPr="00197D2E" w:rsidRDefault="00647A52" w:rsidP="00647A52">
            <w:pPr>
              <w:jc w:val="center"/>
              <w:rPr>
                <w:sz w:val="22"/>
                <w:szCs w:val="22"/>
              </w:rPr>
            </w:pPr>
            <w:r w:rsidRPr="00197D2E">
              <w:rPr>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13C7E117" w14:textId="08602C6A" w:rsidR="00647A52" w:rsidRPr="00197D2E" w:rsidRDefault="00647A52" w:rsidP="00647A52">
            <w:pPr>
              <w:jc w:val="center"/>
              <w:rPr>
                <w:sz w:val="22"/>
                <w:szCs w:val="22"/>
              </w:rPr>
            </w:pPr>
            <w:r w:rsidRPr="00197D2E">
              <w:rPr>
                <w:sz w:val="22"/>
                <w:szCs w:val="22"/>
              </w:rPr>
              <w:t>-</w:t>
            </w:r>
          </w:p>
        </w:tc>
        <w:tc>
          <w:tcPr>
            <w:tcW w:w="3113" w:type="dxa"/>
            <w:tcBorders>
              <w:top w:val="nil"/>
              <w:left w:val="nil"/>
              <w:bottom w:val="single" w:sz="4" w:space="0" w:color="auto"/>
              <w:right w:val="single" w:sz="4" w:space="0" w:color="auto"/>
            </w:tcBorders>
            <w:shd w:val="clear" w:color="000000" w:fill="FFFFFF"/>
            <w:vAlign w:val="center"/>
          </w:tcPr>
          <w:p w14:paraId="7612E839" w14:textId="6C949B7F" w:rsidR="00647A52" w:rsidRPr="00197D2E" w:rsidRDefault="00647A52" w:rsidP="00647A52">
            <w:pPr>
              <w:jc w:val="center"/>
              <w:rPr>
                <w:sz w:val="22"/>
                <w:szCs w:val="22"/>
              </w:rPr>
            </w:pPr>
            <w:r w:rsidRPr="00197D2E">
              <w:rPr>
                <w:sz w:val="22"/>
                <w:szCs w:val="22"/>
              </w:rPr>
              <w:t>-</w:t>
            </w:r>
          </w:p>
        </w:tc>
      </w:tr>
      <w:tr w:rsidR="00197D2E" w:rsidRPr="00197D2E" w14:paraId="590804A1" w14:textId="77777777" w:rsidTr="00F37EBE">
        <w:trPr>
          <w:trHeight w:val="2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04A85756" w14:textId="77777777" w:rsidR="00F37EBE" w:rsidRPr="00197D2E" w:rsidRDefault="00F37EBE" w:rsidP="00F37EBE">
            <w:pPr>
              <w:jc w:val="center"/>
              <w:rPr>
                <w:sz w:val="22"/>
                <w:szCs w:val="22"/>
              </w:rPr>
            </w:pPr>
            <w:r w:rsidRPr="00197D2E">
              <w:rPr>
                <w:sz w:val="22"/>
                <w:szCs w:val="22"/>
              </w:rPr>
              <w:t>Итого:</w:t>
            </w:r>
          </w:p>
        </w:tc>
        <w:tc>
          <w:tcPr>
            <w:tcW w:w="1276" w:type="dxa"/>
            <w:tcBorders>
              <w:top w:val="nil"/>
              <w:left w:val="nil"/>
              <w:bottom w:val="single" w:sz="4" w:space="0" w:color="auto"/>
              <w:right w:val="single" w:sz="4" w:space="0" w:color="auto"/>
            </w:tcBorders>
            <w:shd w:val="clear" w:color="000000" w:fill="FFFFFF"/>
            <w:vAlign w:val="center"/>
            <w:hideMark/>
          </w:tcPr>
          <w:p w14:paraId="492B3E4E" w14:textId="42119126" w:rsidR="00F37EBE" w:rsidRPr="00197D2E" w:rsidRDefault="00647A52" w:rsidP="00F37EBE">
            <w:pPr>
              <w:jc w:val="center"/>
              <w:rPr>
                <w:sz w:val="22"/>
                <w:szCs w:val="22"/>
              </w:rPr>
            </w:pPr>
            <w:r w:rsidRPr="00197D2E">
              <w:rPr>
                <w:sz w:val="22"/>
                <w:szCs w:val="22"/>
              </w:rPr>
              <w:t>5 309,00</w:t>
            </w:r>
          </w:p>
        </w:tc>
        <w:tc>
          <w:tcPr>
            <w:tcW w:w="1276" w:type="dxa"/>
            <w:tcBorders>
              <w:top w:val="nil"/>
              <w:left w:val="nil"/>
              <w:bottom w:val="single" w:sz="4" w:space="0" w:color="auto"/>
              <w:right w:val="single" w:sz="4" w:space="0" w:color="auto"/>
            </w:tcBorders>
            <w:shd w:val="clear" w:color="000000" w:fill="FFFFFF"/>
            <w:vAlign w:val="center"/>
            <w:hideMark/>
          </w:tcPr>
          <w:p w14:paraId="1B021BCB" w14:textId="77777777" w:rsidR="00F37EBE" w:rsidRPr="00197D2E" w:rsidRDefault="00F37EBE" w:rsidP="00F37EBE">
            <w:pPr>
              <w:jc w:val="center"/>
              <w:rPr>
                <w:sz w:val="22"/>
                <w:szCs w:val="22"/>
              </w:rPr>
            </w:pPr>
            <w:r w:rsidRPr="00197D2E">
              <w:rPr>
                <w:sz w:val="22"/>
                <w:szCs w:val="22"/>
              </w:rPr>
              <w:t> </w:t>
            </w:r>
          </w:p>
        </w:tc>
        <w:tc>
          <w:tcPr>
            <w:tcW w:w="1417" w:type="dxa"/>
            <w:tcBorders>
              <w:top w:val="nil"/>
              <w:left w:val="nil"/>
              <w:bottom w:val="single" w:sz="4" w:space="0" w:color="auto"/>
              <w:right w:val="single" w:sz="4" w:space="0" w:color="auto"/>
            </w:tcBorders>
            <w:shd w:val="clear" w:color="000000" w:fill="FFFFFF"/>
            <w:vAlign w:val="center"/>
            <w:hideMark/>
          </w:tcPr>
          <w:p w14:paraId="3AF0EBFA" w14:textId="77777777" w:rsidR="00F37EBE" w:rsidRPr="00197D2E" w:rsidRDefault="00F37EBE" w:rsidP="00F37EBE">
            <w:pPr>
              <w:jc w:val="center"/>
              <w:rPr>
                <w:sz w:val="22"/>
                <w:szCs w:val="22"/>
              </w:rPr>
            </w:pPr>
            <w:r w:rsidRPr="00197D2E">
              <w:rPr>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14:paraId="47999642" w14:textId="77777777" w:rsidR="00F37EBE" w:rsidRPr="00197D2E" w:rsidRDefault="00F37EBE" w:rsidP="00F37EBE">
            <w:pPr>
              <w:jc w:val="center"/>
              <w:rPr>
                <w:sz w:val="22"/>
                <w:szCs w:val="22"/>
              </w:rPr>
            </w:pPr>
            <w:r w:rsidRPr="00197D2E">
              <w:rPr>
                <w:sz w:val="22"/>
                <w:szCs w:val="22"/>
              </w:rPr>
              <w:t> </w:t>
            </w:r>
          </w:p>
        </w:tc>
        <w:tc>
          <w:tcPr>
            <w:tcW w:w="3113" w:type="dxa"/>
            <w:tcBorders>
              <w:top w:val="nil"/>
              <w:left w:val="nil"/>
              <w:bottom w:val="single" w:sz="4" w:space="0" w:color="auto"/>
              <w:right w:val="single" w:sz="4" w:space="0" w:color="auto"/>
            </w:tcBorders>
            <w:shd w:val="clear" w:color="000000" w:fill="FFFFFF"/>
            <w:vAlign w:val="center"/>
            <w:hideMark/>
          </w:tcPr>
          <w:p w14:paraId="6A2643E8" w14:textId="77777777" w:rsidR="00F37EBE" w:rsidRPr="00197D2E" w:rsidRDefault="00F37EBE" w:rsidP="00F37EBE">
            <w:pPr>
              <w:jc w:val="center"/>
              <w:rPr>
                <w:sz w:val="22"/>
                <w:szCs w:val="22"/>
              </w:rPr>
            </w:pPr>
            <w:r w:rsidRPr="00197D2E">
              <w:rPr>
                <w:sz w:val="22"/>
                <w:szCs w:val="22"/>
              </w:rPr>
              <w:t> </w:t>
            </w:r>
          </w:p>
        </w:tc>
      </w:tr>
    </w:tbl>
    <w:p w14:paraId="4F14F9A4" w14:textId="77777777" w:rsidR="00F37EBE" w:rsidRPr="00197D2E" w:rsidRDefault="00F37EBE" w:rsidP="00C22CAD">
      <w:pPr>
        <w:ind w:firstLine="709"/>
        <w:jc w:val="both"/>
        <w:rPr>
          <w:sz w:val="24"/>
          <w:szCs w:val="24"/>
        </w:rPr>
      </w:pPr>
    </w:p>
    <w:p w14:paraId="23DF0821" w14:textId="7DDE8121" w:rsidR="004B29F1" w:rsidRPr="00197D2E" w:rsidRDefault="004B29F1" w:rsidP="004B29F1">
      <w:pPr>
        <w:pStyle w:val="4b"/>
        <w:shd w:val="clear" w:color="auto" w:fill="auto"/>
        <w:spacing w:before="60" w:after="60" w:line="240" w:lineRule="auto"/>
        <w:ind w:right="23" w:firstLine="697"/>
        <w:jc w:val="both"/>
        <w:rPr>
          <w:b/>
          <w:bCs/>
          <w:spacing w:val="-1"/>
          <w:sz w:val="24"/>
          <w:szCs w:val="24"/>
        </w:rPr>
      </w:pPr>
      <w:r w:rsidRPr="00197D2E">
        <w:rPr>
          <w:b/>
          <w:bCs/>
          <w:spacing w:val="-1"/>
          <w:sz w:val="24"/>
          <w:szCs w:val="24"/>
        </w:rPr>
        <w:t>с. Находка</w:t>
      </w:r>
    </w:p>
    <w:p w14:paraId="3E47AF7B" w14:textId="03B1F758" w:rsidR="004B29F1" w:rsidRPr="00197D2E" w:rsidRDefault="004B29F1" w:rsidP="004B29F1">
      <w:pPr>
        <w:ind w:firstLine="709"/>
        <w:jc w:val="both"/>
        <w:rPr>
          <w:sz w:val="24"/>
          <w:szCs w:val="24"/>
        </w:rPr>
      </w:pPr>
      <w:r w:rsidRPr="00197D2E">
        <w:rPr>
          <w:sz w:val="24"/>
          <w:szCs w:val="24"/>
        </w:rPr>
        <w:t>В с. Находка конфигурация сети холодного водоснабжения – смешанная: из кольцевых и тупиковых участков. Распределительные сети – тупиковые. Общая протяженность сетей холодного водоснабжения составляет 1,4 км (табл. 1</w:t>
      </w:r>
      <w:r w:rsidR="00943023" w:rsidRPr="00197D2E">
        <w:rPr>
          <w:sz w:val="24"/>
          <w:szCs w:val="24"/>
        </w:rPr>
        <w:t>3</w:t>
      </w:r>
      <w:r w:rsidRPr="00197D2E">
        <w:rPr>
          <w:sz w:val="24"/>
          <w:szCs w:val="24"/>
        </w:rPr>
        <w:t>).</w:t>
      </w:r>
    </w:p>
    <w:p w14:paraId="5F23E530" w14:textId="66102AEB" w:rsidR="004B29F1" w:rsidRPr="00197D2E" w:rsidRDefault="004B29F1" w:rsidP="004B29F1">
      <w:pPr>
        <w:ind w:firstLine="709"/>
        <w:contextualSpacing/>
        <w:jc w:val="both"/>
        <w:rPr>
          <w:bCs/>
          <w:sz w:val="24"/>
          <w:szCs w:val="24"/>
        </w:rPr>
      </w:pPr>
      <w:r w:rsidRPr="00197D2E">
        <w:rPr>
          <w:sz w:val="24"/>
          <w:szCs w:val="24"/>
        </w:rPr>
        <w:t xml:space="preserve">Материал магистральных и распределительных сетей с. Находка муниципального округа Тазовский район – сталь. </w:t>
      </w:r>
      <w:r w:rsidRPr="00197D2E">
        <w:rPr>
          <w:bCs/>
          <w:sz w:val="24"/>
          <w:szCs w:val="24"/>
        </w:rPr>
        <w:t xml:space="preserve">Сети проложены надземно, на </w:t>
      </w:r>
      <w:r w:rsidR="00444C13" w:rsidRPr="00197D2E">
        <w:rPr>
          <w:bCs/>
          <w:sz w:val="24"/>
          <w:szCs w:val="24"/>
        </w:rPr>
        <w:t>опорах</w:t>
      </w:r>
      <w:r w:rsidRPr="00197D2E">
        <w:rPr>
          <w:bCs/>
          <w:sz w:val="24"/>
          <w:szCs w:val="24"/>
        </w:rPr>
        <w:t xml:space="preserve"> в изоляции, совместно с сетями теплоснабжения.</w:t>
      </w:r>
    </w:p>
    <w:p w14:paraId="7F1C44AA" w14:textId="6852392A" w:rsidR="004B29F1" w:rsidRPr="00197D2E" w:rsidRDefault="004B29F1" w:rsidP="004B29F1">
      <w:pPr>
        <w:ind w:firstLine="709"/>
        <w:jc w:val="both"/>
        <w:rPr>
          <w:sz w:val="24"/>
          <w:szCs w:val="24"/>
        </w:rPr>
      </w:pPr>
      <w:r w:rsidRPr="00197D2E">
        <w:rPr>
          <w:sz w:val="24"/>
          <w:szCs w:val="24"/>
        </w:rPr>
        <w:t xml:space="preserve">В целом водопроводные сети находятся в удовлетворительном состоянии. Наибольший износ сетей приходится на уличную водопроводную сеть. Протяженность ветхих сетей, требующих первоочередной замены, составляет </w:t>
      </w:r>
      <w:r w:rsidR="00444C13" w:rsidRPr="00197D2E">
        <w:rPr>
          <w:sz w:val="24"/>
          <w:szCs w:val="24"/>
        </w:rPr>
        <w:t>60</w:t>
      </w:r>
      <w:r w:rsidRPr="00197D2E">
        <w:rPr>
          <w:sz w:val="24"/>
          <w:szCs w:val="24"/>
        </w:rPr>
        <w:t xml:space="preserve"> м.</w:t>
      </w:r>
    </w:p>
    <w:p w14:paraId="7A8332FA" w14:textId="54ED97D1" w:rsidR="004B29F1" w:rsidRPr="00197D2E" w:rsidRDefault="004B29F1" w:rsidP="004B29F1">
      <w:pPr>
        <w:ind w:firstLine="709"/>
        <w:jc w:val="both"/>
        <w:rPr>
          <w:sz w:val="24"/>
          <w:szCs w:val="24"/>
        </w:rPr>
      </w:pPr>
      <w:r w:rsidRPr="00197D2E">
        <w:rPr>
          <w:sz w:val="24"/>
          <w:szCs w:val="24"/>
          <w:lang w:eastAsia="en-US"/>
        </w:rPr>
        <w:t xml:space="preserve">Горячее водоснабжение потребителей </w:t>
      </w:r>
      <w:r w:rsidRPr="00197D2E">
        <w:rPr>
          <w:spacing w:val="-1"/>
          <w:sz w:val="24"/>
          <w:szCs w:val="24"/>
        </w:rPr>
        <w:t xml:space="preserve">с. </w:t>
      </w:r>
      <w:r w:rsidR="00444C13" w:rsidRPr="00197D2E">
        <w:rPr>
          <w:spacing w:val="-1"/>
          <w:sz w:val="24"/>
          <w:szCs w:val="24"/>
        </w:rPr>
        <w:t>Находка</w:t>
      </w:r>
      <w:r w:rsidRPr="00197D2E">
        <w:rPr>
          <w:sz w:val="24"/>
          <w:szCs w:val="24"/>
          <w:lang w:eastAsia="en-US"/>
        </w:rPr>
        <w:t xml:space="preserve"> осуществляется по закрытой схеме за счет теплообменных установок и индивидуальных бойлеров, установленных у потребителей.</w:t>
      </w:r>
    </w:p>
    <w:p w14:paraId="241636E5" w14:textId="07661B50" w:rsidR="004B29F1" w:rsidRPr="00197D2E" w:rsidRDefault="004B29F1" w:rsidP="004B29F1">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13</w:t>
      </w:r>
      <w:r w:rsidRPr="00197D2E">
        <w:rPr>
          <w:b/>
          <w:sz w:val="24"/>
          <w:szCs w:val="24"/>
        </w:rPr>
        <w:fldChar w:fldCharType="end"/>
      </w:r>
    </w:p>
    <w:p w14:paraId="226444C1" w14:textId="77777777" w:rsidR="00A2427E" w:rsidRPr="00197D2E" w:rsidRDefault="004B29F1" w:rsidP="004B29F1">
      <w:pPr>
        <w:contextualSpacing/>
        <w:jc w:val="center"/>
        <w:rPr>
          <w:b/>
          <w:sz w:val="24"/>
          <w:szCs w:val="24"/>
        </w:rPr>
      </w:pPr>
      <w:r w:rsidRPr="00197D2E">
        <w:rPr>
          <w:b/>
          <w:sz w:val="24"/>
          <w:szCs w:val="24"/>
        </w:rPr>
        <w:t>Характеристики сетей водоснабжения с. Находка муниципального округа</w:t>
      </w:r>
    </w:p>
    <w:p w14:paraId="1C6C9148" w14:textId="7174A17E" w:rsidR="004B29F1" w:rsidRPr="00197D2E" w:rsidRDefault="004B29F1" w:rsidP="004B29F1">
      <w:pPr>
        <w:contextualSpacing/>
        <w:jc w:val="center"/>
        <w:rPr>
          <w:bCs/>
          <w:sz w:val="24"/>
          <w:szCs w:val="24"/>
        </w:rPr>
      </w:pPr>
      <w:r w:rsidRPr="00197D2E">
        <w:rPr>
          <w:b/>
          <w:sz w:val="24"/>
          <w:szCs w:val="24"/>
        </w:rPr>
        <w:t>Тазовский район</w:t>
      </w:r>
    </w:p>
    <w:tbl>
      <w:tblPr>
        <w:tblW w:w="0" w:type="auto"/>
        <w:tblLayout w:type="fixed"/>
        <w:tblLook w:val="04A0" w:firstRow="1" w:lastRow="0" w:firstColumn="1" w:lastColumn="0" w:noHBand="0" w:noVBand="1"/>
      </w:tblPr>
      <w:tblGrid>
        <w:gridCol w:w="988"/>
        <w:gridCol w:w="1559"/>
        <w:gridCol w:w="1984"/>
        <w:gridCol w:w="1881"/>
        <w:gridCol w:w="1786"/>
        <w:gridCol w:w="1147"/>
      </w:tblGrid>
      <w:tr w:rsidR="00197D2E" w:rsidRPr="00197D2E" w14:paraId="1C200C94" w14:textId="77777777" w:rsidTr="00A2427E">
        <w:trPr>
          <w:trHeight w:val="315"/>
          <w:tblHead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C5E00" w14:textId="77777777" w:rsidR="004B29F1" w:rsidRPr="00197D2E" w:rsidRDefault="004B29F1" w:rsidP="004B29F1">
            <w:pPr>
              <w:jc w:val="center"/>
              <w:rPr>
                <w:b/>
                <w:bCs/>
                <w:sz w:val="22"/>
                <w:szCs w:val="22"/>
              </w:rPr>
            </w:pPr>
            <w:r w:rsidRPr="00197D2E">
              <w:rPr>
                <w:b/>
                <w:bCs/>
                <w:sz w:val="22"/>
                <w:szCs w:val="22"/>
              </w:rPr>
              <w:t>№ п/п</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DF0D66" w14:textId="77777777" w:rsidR="004B29F1" w:rsidRPr="00197D2E" w:rsidRDefault="004B29F1" w:rsidP="004B29F1">
            <w:pPr>
              <w:jc w:val="center"/>
              <w:rPr>
                <w:b/>
                <w:bCs/>
                <w:sz w:val="22"/>
                <w:szCs w:val="22"/>
              </w:rPr>
            </w:pPr>
            <w:r w:rsidRPr="00197D2E">
              <w:rPr>
                <w:b/>
                <w:bCs/>
                <w:sz w:val="22"/>
                <w:szCs w:val="22"/>
              </w:rPr>
              <w:t>Диаметр, мм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11F55F" w14:textId="77777777" w:rsidR="004B29F1" w:rsidRPr="00197D2E" w:rsidRDefault="004B29F1" w:rsidP="00A2427E">
            <w:pPr>
              <w:ind w:left="-109" w:right="-111"/>
              <w:jc w:val="center"/>
              <w:rPr>
                <w:b/>
                <w:bCs/>
                <w:sz w:val="22"/>
                <w:szCs w:val="22"/>
              </w:rPr>
            </w:pPr>
            <w:r w:rsidRPr="00197D2E">
              <w:rPr>
                <w:b/>
                <w:bCs/>
                <w:sz w:val="22"/>
                <w:szCs w:val="22"/>
              </w:rPr>
              <w:t>Протяженность, м</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00FF05E6" w14:textId="77777777" w:rsidR="004B29F1" w:rsidRPr="00197D2E" w:rsidRDefault="004B29F1" w:rsidP="004B29F1">
            <w:pPr>
              <w:jc w:val="center"/>
              <w:rPr>
                <w:b/>
                <w:bCs/>
                <w:sz w:val="22"/>
                <w:szCs w:val="22"/>
              </w:rPr>
            </w:pPr>
            <w:r w:rsidRPr="00197D2E">
              <w:rPr>
                <w:b/>
                <w:bCs/>
                <w:sz w:val="22"/>
                <w:szCs w:val="22"/>
              </w:rPr>
              <w:t>Материал труб</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5291E780" w14:textId="77777777" w:rsidR="004B29F1" w:rsidRPr="00197D2E" w:rsidRDefault="004B29F1" w:rsidP="004B29F1">
            <w:pPr>
              <w:jc w:val="center"/>
              <w:rPr>
                <w:b/>
                <w:bCs/>
                <w:sz w:val="22"/>
                <w:szCs w:val="22"/>
              </w:rPr>
            </w:pPr>
            <w:r w:rsidRPr="00197D2E">
              <w:rPr>
                <w:b/>
                <w:bCs/>
                <w:sz w:val="22"/>
                <w:szCs w:val="22"/>
              </w:rPr>
              <w:t>Год прокладки</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426AF404" w14:textId="77777777" w:rsidR="004B29F1" w:rsidRPr="00197D2E" w:rsidRDefault="004B29F1" w:rsidP="004B29F1">
            <w:pPr>
              <w:jc w:val="center"/>
              <w:rPr>
                <w:b/>
                <w:bCs/>
                <w:sz w:val="22"/>
                <w:szCs w:val="22"/>
              </w:rPr>
            </w:pPr>
            <w:r w:rsidRPr="00197D2E">
              <w:rPr>
                <w:b/>
                <w:bCs/>
                <w:sz w:val="22"/>
                <w:szCs w:val="22"/>
              </w:rPr>
              <w:t>Износ, %</w:t>
            </w:r>
          </w:p>
        </w:tc>
      </w:tr>
      <w:tr w:rsidR="00197D2E" w:rsidRPr="00197D2E" w14:paraId="4A80A38E" w14:textId="77777777" w:rsidTr="00A242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8F5C6A" w14:textId="77777777" w:rsidR="004B29F1" w:rsidRPr="00197D2E" w:rsidRDefault="004B29F1" w:rsidP="004B29F1">
            <w:pPr>
              <w:jc w:val="center"/>
              <w:rPr>
                <w:sz w:val="22"/>
                <w:szCs w:val="22"/>
              </w:rPr>
            </w:pPr>
            <w:r w:rsidRPr="00197D2E">
              <w:rPr>
                <w:sz w:val="22"/>
                <w:szCs w:val="22"/>
              </w:rPr>
              <w:t>1</w:t>
            </w:r>
          </w:p>
        </w:tc>
        <w:tc>
          <w:tcPr>
            <w:tcW w:w="1559" w:type="dxa"/>
            <w:tcBorders>
              <w:top w:val="nil"/>
              <w:left w:val="nil"/>
              <w:bottom w:val="single" w:sz="4" w:space="0" w:color="auto"/>
              <w:right w:val="single" w:sz="4" w:space="0" w:color="auto"/>
            </w:tcBorders>
            <w:shd w:val="clear" w:color="auto" w:fill="auto"/>
            <w:vAlign w:val="center"/>
            <w:hideMark/>
          </w:tcPr>
          <w:p w14:paraId="5AD90F65" w14:textId="77777777" w:rsidR="004B29F1" w:rsidRPr="00197D2E" w:rsidRDefault="004B29F1" w:rsidP="004B29F1">
            <w:pPr>
              <w:jc w:val="center"/>
              <w:rPr>
                <w:sz w:val="22"/>
                <w:szCs w:val="22"/>
              </w:rPr>
            </w:pPr>
            <w:r w:rsidRPr="00197D2E">
              <w:rPr>
                <w:sz w:val="22"/>
                <w:szCs w:val="22"/>
              </w:rPr>
              <w:t>219</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54307B12" w14:textId="77777777" w:rsidR="004B29F1" w:rsidRPr="00197D2E" w:rsidRDefault="004B29F1" w:rsidP="004B29F1">
            <w:pPr>
              <w:jc w:val="center"/>
              <w:rPr>
                <w:sz w:val="22"/>
                <w:szCs w:val="22"/>
              </w:rPr>
            </w:pPr>
            <w:r w:rsidRPr="00197D2E">
              <w:rPr>
                <w:sz w:val="22"/>
                <w:szCs w:val="22"/>
              </w:rPr>
              <w:t>1400</w:t>
            </w:r>
          </w:p>
        </w:tc>
        <w:tc>
          <w:tcPr>
            <w:tcW w:w="1881" w:type="dxa"/>
            <w:tcBorders>
              <w:top w:val="nil"/>
              <w:left w:val="nil"/>
              <w:bottom w:val="single" w:sz="4" w:space="0" w:color="auto"/>
              <w:right w:val="single" w:sz="4" w:space="0" w:color="auto"/>
            </w:tcBorders>
            <w:shd w:val="clear" w:color="auto" w:fill="auto"/>
            <w:vAlign w:val="center"/>
            <w:hideMark/>
          </w:tcPr>
          <w:p w14:paraId="62EE3229" w14:textId="77777777" w:rsidR="004B29F1" w:rsidRPr="00197D2E" w:rsidRDefault="004B29F1" w:rsidP="004B29F1">
            <w:pPr>
              <w:jc w:val="center"/>
              <w:rPr>
                <w:sz w:val="22"/>
                <w:szCs w:val="22"/>
              </w:rPr>
            </w:pPr>
            <w:r w:rsidRPr="00197D2E">
              <w:rPr>
                <w:sz w:val="22"/>
                <w:szCs w:val="22"/>
              </w:rPr>
              <w:t>Сталь</w:t>
            </w:r>
          </w:p>
        </w:tc>
        <w:tc>
          <w:tcPr>
            <w:tcW w:w="1786" w:type="dxa"/>
            <w:tcBorders>
              <w:top w:val="nil"/>
              <w:left w:val="nil"/>
              <w:bottom w:val="single" w:sz="4" w:space="0" w:color="auto"/>
              <w:right w:val="single" w:sz="4" w:space="0" w:color="auto"/>
            </w:tcBorders>
            <w:shd w:val="clear" w:color="auto" w:fill="auto"/>
            <w:vAlign w:val="center"/>
            <w:hideMark/>
          </w:tcPr>
          <w:p w14:paraId="670739D1" w14:textId="77777777" w:rsidR="004B29F1" w:rsidRPr="00197D2E" w:rsidRDefault="004B29F1" w:rsidP="004B29F1">
            <w:pPr>
              <w:jc w:val="center"/>
              <w:rPr>
                <w:sz w:val="22"/>
                <w:szCs w:val="22"/>
              </w:rPr>
            </w:pPr>
            <w:r w:rsidRPr="00197D2E">
              <w:rPr>
                <w:sz w:val="22"/>
                <w:szCs w:val="22"/>
              </w:rPr>
              <w:t>-</w:t>
            </w:r>
          </w:p>
        </w:tc>
        <w:tc>
          <w:tcPr>
            <w:tcW w:w="1147" w:type="dxa"/>
            <w:tcBorders>
              <w:top w:val="nil"/>
              <w:left w:val="nil"/>
              <w:bottom w:val="single" w:sz="4" w:space="0" w:color="auto"/>
              <w:right w:val="single" w:sz="4" w:space="0" w:color="auto"/>
            </w:tcBorders>
            <w:shd w:val="clear" w:color="auto" w:fill="auto"/>
            <w:vAlign w:val="center"/>
            <w:hideMark/>
          </w:tcPr>
          <w:p w14:paraId="1B41E87C" w14:textId="77777777" w:rsidR="004B29F1" w:rsidRPr="00197D2E" w:rsidRDefault="004B29F1" w:rsidP="004B29F1">
            <w:pPr>
              <w:jc w:val="center"/>
              <w:rPr>
                <w:sz w:val="22"/>
                <w:szCs w:val="22"/>
              </w:rPr>
            </w:pPr>
            <w:r w:rsidRPr="00197D2E">
              <w:rPr>
                <w:sz w:val="22"/>
                <w:szCs w:val="22"/>
              </w:rPr>
              <w:t>-</w:t>
            </w:r>
          </w:p>
        </w:tc>
      </w:tr>
      <w:tr w:rsidR="00FC730C" w:rsidRPr="00197D2E" w14:paraId="55A2F4DE" w14:textId="77777777" w:rsidTr="00A242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0F5581" w14:textId="77777777" w:rsidR="004B29F1" w:rsidRPr="00197D2E" w:rsidRDefault="004B29F1" w:rsidP="004B29F1">
            <w:pPr>
              <w:jc w:val="center"/>
              <w:rPr>
                <w:sz w:val="22"/>
                <w:szCs w:val="22"/>
              </w:rPr>
            </w:pPr>
            <w:r w:rsidRPr="00197D2E">
              <w:rPr>
                <w:sz w:val="22"/>
                <w:szCs w:val="22"/>
              </w:rPr>
              <w:t>2</w:t>
            </w:r>
          </w:p>
        </w:tc>
        <w:tc>
          <w:tcPr>
            <w:tcW w:w="1559" w:type="dxa"/>
            <w:tcBorders>
              <w:top w:val="nil"/>
              <w:left w:val="nil"/>
              <w:bottom w:val="single" w:sz="4" w:space="0" w:color="auto"/>
              <w:right w:val="single" w:sz="4" w:space="0" w:color="auto"/>
            </w:tcBorders>
            <w:shd w:val="clear" w:color="auto" w:fill="auto"/>
            <w:vAlign w:val="center"/>
            <w:hideMark/>
          </w:tcPr>
          <w:p w14:paraId="1B500451" w14:textId="77777777" w:rsidR="004B29F1" w:rsidRPr="00197D2E" w:rsidRDefault="004B29F1" w:rsidP="004B29F1">
            <w:pPr>
              <w:jc w:val="center"/>
              <w:rPr>
                <w:sz w:val="22"/>
                <w:szCs w:val="22"/>
              </w:rPr>
            </w:pPr>
            <w:r w:rsidRPr="00197D2E">
              <w:rPr>
                <w:sz w:val="22"/>
                <w:szCs w:val="22"/>
              </w:rPr>
              <w:t>159</w:t>
            </w:r>
          </w:p>
        </w:tc>
        <w:tc>
          <w:tcPr>
            <w:tcW w:w="1984" w:type="dxa"/>
            <w:vMerge/>
            <w:tcBorders>
              <w:top w:val="nil"/>
              <w:left w:val="single" w:sz="4" w:space="0" w:color="auto"/>
              <w:bottom w:val="single" w:sz="4" w:space="0" w:color="000000"/>
              <w:right w:val="single" w:sz="4" w:space="0" w:color="auto"/>
            </w:tcBorders>
            <w:vAlign w:val="center"/>
            <w:hideMark/>
          </w:tcPr>
          <w:p w14:paraId="67C251B8" w14:textId="77777777" w:rsidR="004B29F1" w:rsidRPr="00197D2E" w:rsidRDefault="004B29F1" w:rsidP="004B29F1">
            <w:pPr>
              <w:rPr>
                <w:sz w:val="22"/>
                <w:szCs w:val="22"/>
              </w:rPr>
            </w:pPr>
          </w:p>
        </w:tc>
        <w:tc>
          <w:tcPr>
            <w:tcW w:w="1881" w:type="dxa"/>
            <w:tcBorders>
              <w:top w:val="nil"/>
              <w:left w:val="nil"/>
              <w:bottom w:val="single" w:sz="4" w:space="0" w:color="auto"/>
              <w:right w:val="single" w:sz="4" w:space="0" w:color="auto"/>
            </w:tcBorders>
            <w:shd w:val="clear" w:color="auto" w:fill="auto"/>
            <w:vAlign w:val="center"/>
            <w:hideMark/>
          </w:tcPr>
          <w:p w14:paraId="24C5E5D3" w14:textId="77777777" w:rsidR="004B29F1" w:rsidRPr="00197D2E" w:rsidRDefault="004B29F1" w:rsidP="004B29F1">
            <w:pPr>
              <w:jc w:val="center"/>
              <w:rPr>
                <w:sz w:val="22"/>
                <w:szCs w:val="22"/>
              </w:rPr>
            </w:pPr>
            <w:r w:rsidRPr="00197D2E">
              <w:rPr>
                <w:sz w:val="22"/>
                <w:szCs w:val="22"/>
              </w:rPr>
              <w:t>Сталь</w:t>
            </w:r>
          </w:p>
        </w:tc>
        <w:tc>
          <w:tcPr>
            <w:tcW w:w="1786" w:type="dxa"/>
            <w:tcBorders>
              <w:top w:val="nil"/>
              <w:left w:val="nil"/>
              <w:bottom w:val="single" w:sz="4" w:space="0" w:color="auto"/>
              <w:right w:val="single" w:sz="4" w:space="0" w:color="auto"/>
            </w:tcBorders>
            <w:shd w:val="clear" w:color="auto" w:fill="auto"/>
            <w:vAlign w:val="center"/>
            <w:hideMark/>
          </w:tcPr>
          <w:p w14:paraId="570E8B4B" w14:textId="77777777" w:rsidR="004B29F1" w:rsidRPr="00197D2E" w:rsidRDefault="004B29F1" w:rsidP="004B29F1">
            <w:pPr>
              <w:jc w:val="center"/>
              <w:rPr>
                <w:sz w:val="22"/>
                <w:szCs w:val="22"/>
              </w:rPr>
            </w:pPr>
            <w:r w:rsidRPr="00197D2E">
              <w:rPr>
                <w:sz w:val="22"/>
                <w:szCs w:val="22"/>
              </w:rPr>
              <w:t>-</w:t>
            </w:r>
          </w:p>
        </w:tc>
        <w:tc>
          <w:tcPr>
            <w:tcW w:w="1147" w:type="dxa"/>
            <w:tcBorders>
              <w:top w:val="nil"/>
              <w:left w:val="nil"/>
              <w:bottom w:val="single" w:sz="4" w:space="0" w:color="auto"/>
              <w:right w:val="single" w:sz="4" w:space="0" w:color="auto"/>
            </w:tcBorders>
            <w:shd w:val="clear" w:color="auto" w:fill="auto"/>
            <w:vAlign w:val="center"/>
            <w:hideMark/>
          </w:tcPr>
          <w:p w14:paraId="6402AC90" w14:textId="77777777" w:rsidR="004B29F1" w:rsidRPr="00197D2E" w:rsidRDefault="004B29F1" w:rsidP="004B29F1">
            <w:pPr>
              <w:jc w:val="center"/>
              <w:rPr>
                <w:sz w:val="22"/>
                <w:szCs w:val="22"/>
              </w:rPr>
            </w:pPr>
            <w:r w:rsidRPr="00197D2E">
              <w:rPr>
                <w:sz w:val="22"/>
                <w:szCs w:val="22"/>
              </w:rPr>
              <w:t>-</w:t>
            </w:r>
          </w:p>
        </w:tc>
      </w:tr>
    </w:tbl>
    <w:p w14:paraId="1874C448" w14:textId="77777777" w:rsidR="004B29F1" w:rsidRPr="00197D2E" w:rsidRDefault="004B29F1" w:rsidP="00C22CAD">
      <w:pPr>
        <w:ind w:firstLine="709"/>
        <w:contextualSpacing/>
        <w:jc w:val="both"/>
        <w:rPr>
          <w:bCs/>
          <w:sz w:val="24"/>
          <w:szCs w:val="24"/>
        </w:rPr>
      </w:pPr>
    </w:p>
    <w:p w14:paraId="1252087F" w14:textId="7D6B2891" w:rsidR="008C4A97" w:rsidRPr="00197D2E" w:rsidRDefault="008C4A97" w:rsidP="008C4A97">
      <w:pPr>
        <w:pStyle w:val="ae"/>
        <w:tabs>
          <w:tab w:val="left" w:pos="993"/>
        </w:tabs>
        <w:spacing w:line="240" w:lineRule="auto"/>
        <w:ind w:left="0" w:firstLine="709"/>
        <w:jc w:val="both"/>
        <w:rPr>
          <w:sz w:val="24"/>
          <w:szCs w:val="24"/>
        </w:rPr>
      </w:pPr>
      <w:r w:rsidRPr="00197D2E">
        <w:rPr>
          <w:sz w:val="24"/>
          <w:szCs w:val="24"/>
        </w:rPr>
        <w:t xml:space="preserve">По данным </w:t>
      </w:r>
      <w:r w:rsidR="00872E31" w:rsidRPr="00197D2E">
        <w:rPr>
          <w:sz w:val="24"/>
          <w:szCs w:val="24"/>
        </w:rPr>
        <w:t>АО «Ямалкоммунэнерго»</w:t>
      </w:r>
      <w:r w:rsidR="00167721" w:rsidRPr="00197D2E">
        <w:rPr>
          <w:sz w:val="24"/>
          <w:szCs w:val="24"/>
        </w:rPr>
        <w:t>,</w:t>
      </w:r>
      <w:r w:rsidRPr="00197D2E">
        <w:rPr>
          <w:sz w:val="24"/>
          <w:szCs w:val="24"/>
        </w:rPr>
        <w:t xml:space="preserve"> аварийные ситуации на системах водоснабжения </w:t>
      </w:r>
      <w:r w:rsidR="00845D51" w:rsidRPr="00197D2E">
        <w:rPr>
          <w:sz w:val="24"/>
          <w:szCs w:val="24"/>
        </w:rPr>
        <w:t>муниципального округа Тазовский район</w:t>
      </w:r>
      <w:r w:rsidRPr="00197D2E">
        <w:rPr>
          <w:sz w:val="24"/>
          <w:szCs w:val="24"/>
        </w:rPr>
        <w:t xml:space="preserve"> в 2019-2020 гг. отсутствовали.</w:t>
      </w:r>
    </w:p>
    <w:p w14:paraId="0C6536C7" w14:textId="2DE93051" w:rsidR="003B6517" w:rsidRPr="00197D2E" w:rsidRDefault="003B6517" w:rsidP="002623FF">
      <w:pPr>
        <w:pStyle w:val="30"/>
        <w:numPr>
          <w:ilvl w:val="3"/>
          <w:numId w:val="64"/>
        </w:numPr>
        <w:tabs>
          <w:tab w:val="clear" w:pos="709"/>
          <w:tab w:val="left" w:pos="851"/>
        </w:tabs>
        <w:spacing w:before="240" w:after="200"/>
        <w:ind w:hanging="11"/>
        <w:rPr>
          <w:sz w:val="24"/>
          <w:szCs w:val="24"/>
        </w:rPr>
      </w:pPr>
      <w:bookmarkStart w:id="41" w:name="_Toc433187059"/>
      <w:r w:rsidRPr="00197D2E">
        <w:rPr>
          <w:sz w:val="24"/>
          <w:szCs w:val="24"/>
        </w:rPr>
        <w:t xml:space="preserve">Описание существующих технических и технологических проблем, возникающих при водоснабжении </w:t>
      </w:r>
      <w:r w:rsidR="001F0F14" w:rsidRPr="00197D2E">
        <w:rPr>
          <w:sz w:val="24"/>
          <w:szCs w:val="24"/>
        </w:rPr>
        <w:t>поселений</w:t>
      </w:r>
      <w:r w:rsidRPr="00197D2E">
        <w:rPr>
          <w:sz w:val="24"/>
          <w:szCs w:val="24"/>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1"/>
    </w:p>
    <w:p w14:paraId="61F27883" w14:textId="7CC4B2DA" w:rsidR="004177CE" w:rsidRPr="00197D2E" w:rsidRDefault="002505D0" w:rsidP="004177CE">
      <w:pPr>
        <w:keepNext/>
        <w:keepLines/>
        <w:tabs>
          <w:tab w:val="left" w:pos="993"/>
        </w:tabs>
        <w:ind w:firstLine="709"/>
        <w:jc w:val="both"/>
        <w:rPr>
          <w:sz w:val="24"/>
          <w:szCs w:val="24"/>
        </w:rPr>
      </w:pPr>
      <w:bookmarkStart w:id="42" w:name="bookmark18"/>
      <w:bookmarkStart w:id="43" w:name="bookmark19"/>
      <w:r w:rsidRPr="00197D2E">
        <w:rPr>
          <w:sz w:val="24"/>
          <w:szCs w:val="24"/>
        </w:rPr>
        <w:t>Основные т</w:t>
      </w:r>
      <w:r w:rsidRPr="00197D2E">
        <w:rPr>
          <w:bCs/>
          <w:iCs/>
          <w:sz w:val="24"/>
          <w:szCs w:val="24"/>
        </w:rPr>
        <w:t>ехнические и технологические проблемы</w:t>
      </w:r>
      <w:r w:rsidRPr="00197D2E">
        <w:rPr>
          <w:sz w:val="24"/>
          <w:szCs w:val="24"/>
        </w:rPr>
        <w:t xml:space="preserve"> </w:t>
      </w:r>
      <w:r w:rsidR="004177CE" w:rsidRPr="00197D2E">
        <w:rPr>
          <w:sz w:val="24"/>
          <w:szCs w:val="24"/>
        </w:rPr>
        <w:t>системы водоснабжения</w:t>
      </w:r>
      <w:r w:rsidR="004177CE" w:rsidRPr="00197D2E">
        <w:rPr>
          <w:bCs/>
          <w:iCs/>
          <w:sz w:val="24"/>
          <w:szCs w:val="24"/>
        </w:rPr>
        <w:t xml:space="preserve"> </w:t>
      </w:r>
      <w:r w:rsidR="00845D51" w:rsidRPr="00197D2E">
        <w:rPr>
          <w:bCs/>
          <w:iCs/>
          <w:sz w:val="24"/>
          <w:szCs w:val="24"/>
        </w:rPr>
        <w:t>муниципального округа Тазовский район</w:t>
      </w:r>
      <w:r w:rsidR="004177CE" w:rsidRPr="00197D2E">
        <w:rPr>
          <w:sz w:val="24"/>
          <w:szCs w:val="24"/>
        </w:rPr>
        <w:t>:</w:t>
      </w:r>
    </w:p>
    <w:p w14:paraId="2E06135B" w14:textId="26C3A8F0" w:rsidR="004177CE" w:rsidRPr="00197D2E" w:rsidRDefault="004177CE" w:rsidP="009B7B76">
      <w:pPr>
        <w:pStyle w:val="aff9"/>
        <w:keepNext/>
        <w:keepLines/>
        <w:numPr>
          <w:ilvl w:val="0"/>
          <w:numId w:val="50"/>
        </w:numPr>
        <w:tabs>
          <w:tab w:val="left" w:pos="993"/>
        </w:tabs>
        <w:ind w:hanging="720"/>
        <w:jc w:val="both"/>
        <w:rPr>
          <w:sz w:val="24"/>
          <w:szCs w:val="24"/>
        </w:rPr>
      </w:pPr>
      <w:r w:rsidRPr="00197D2E">
        <w:rPr>
          <w:sz w:val="24"/>
          <w:szCs w:val="24"/>
        </w:rPr>
        <w:t>в части источников водоснабжения</w:t>
      </w:r>
      <w:r w:rsidR="00DD679C" w:rsidRPr="00197D2E">
        <w:rPr>
          <w:sz w:val="24"/>
          <w:szCs w:val="24"/>
        </w:rPr>
        <w:t xml:space="preserve"> и сооружений водоочистки</w:t>
      </w:r>
      <w:r w:rsidRPr="00197D2E">
        <w:rPr>
          <w:sz w:val="24"/>
          <w:szCs w:val="24"/>
        </w:rPr>
        <w:t>:</w:t>
      </w:r>
    </w:p>
    <w:p w14:paraId="18955621" w14:textId="52B206F0" w:rsidR="008246AB" w:rsidRPr="00197D2E" w:rsidRDefault="0097256E" w:rsidP="008246AB">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поверхностные воды Тазовского района отличаются повышенным содержанием аммонийного азота, железа, марганца, требуют водоочистки</w:t>
      </w:r>
      <w:r w:rsidR="008246AB" w:rsidRPr="00197D2E">
        <w:rPr>
          <w:szCs w:val="18"/>
        </w:rPr>
        <w:t>;</w:t>
      </w:r>
    </w:p>
    <w:p w14:paraId="044067A2" w14:textId="6965469B" w:rsidR="002505D0" w:rsidRPr="00197D2E" w:rsidRDefault="002505D0" w:rsidP="008246AB">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сложн</w:t>
      </w:r>
      <w:r w:rsidR="005B30EE" w:rsidRPr="00197D2E">
        <w:rPr>
          <w:szCs w:val="18"/>
        </w:rPr>
        <w:t>ая</w:t>
      </w:r>
      <w:r w:rsidRPr="00197D2E">
        <w:rPr>
          <w:szCs w:val="18"/>
        </w:rPr>
        <w:t xml:space="preserve"> эксплуатаци</w:t>
      </w:r>
      <w:r w:rsidR="005B30EE" w:rsidRPr="00197D2E">
        <w:rPr>
          <w:szCs w:val="18"/>
        </w:rPr>
        <w:t>я</w:t>
      </w:r>
      <w:r w:rsidRPr="00197D2E">
        <w:rPr>
          <w:szCs w:val="18"/>
        </w:rPr>
        <w:t xml:space="preserve"> водозаборных сооружений из-за </w:t>
      </w:r>
      <w:r w:rsidR="005B30EE" w:rsidRPr="00197D2E">
        <w:rPr>
          <w:szCs w:val="18"/>
        </w:rPr>
        <w:t xml:space="preserve">неблагоприятных </w:t>
      </w:r>
      <w:r w:rsidRPr="00197D2E">
        <w:rPr>
          <w:szCs w:val="18"/>
        </w:rPr>
        <w:t xml:space="preserve">природно-климатических условий </w:t>
      </w:r>
      <w:r w:rsidR="005B30EE" w:rsidRPr="00197D2E">
        <w:rPr>
          <w:szCs w:val="18"/>
        </w:rPr>
        <w:t>Крайнего Севера</w:t>
      </w:r>
      <w:r w:rsidR="00DD679C" w:rsidRPr="00197D2E">
        <w:rPr>
          <w:szCs w:val="18"/>
        </w:rPr>
        <w:t>;</w:t>
      </w:r>
    </w:p>
    <w:p w14:paraId="6D5292DB" w14:textId="348BD9BD" w:rsidR="00DD679C" w:rsidRPr="00197D2E" w:rsidRDefault="00DD679C" w:rsidP="008246AB">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 xml:space="preserve">сезонность функционирования </w:t>
      </w:r>
      <w:r w:rsidR="002113FC" w:rsidRPr="00197D2E">
        <w:rPr>
          <w:szCs w:val="18"/>
        </w:rPr>
        <w:t xml:space="preserve">водозаборных сооружений </w:t>
      </w:r>
      <w:r w:rsidRPr="00197D2E">
        <w:rPr>
          <w:szCs w:val="18"/>
        </w:rPr>
        <w:t xml:space="preserve">и </w:t>
      </w:r>
      <w:r w:rsidR="002113FC" w:rsidRPr="00197D2E">
        <w:rPr>
          <w:szCs w:val="18"/>
        </w:rPr>
        <w:t xml:space="preserve">системы </w:t>
      </w:r>
      <w:r w:rsidRPr="00197D2E">
        <w:rPr>
          <w:szCs w:val="18"/>
        </w:rPr>
        <w:t xml:space="preserve">централизованного водоснабжения с. Антипаюта из-за необходимости </w:t>
      </w:r>
      <w:r w:rsidR="002113FC" w:rsidRPr="00197D2E">
        <w:rPr>
          <w:szCs w:val="18"/>
        </w:rPr>
        <w:t>демонтажа оборудования ВЗС на время ледохода;</w:t>
      </w:r>
    </w:p>
    <w:p w14:paraId="506D9FE7" w14:textId="1C47A98E" w:rsidR="002505D0" w:rsidRPr="00197D2E" w:rsidRDefault="002505D0" w:rsidP="008246AB">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высокая загрязненность бассейнов поверхностных источников вследствие хозяйственной и промышленной (добыча природных ископаемых) деятельности;</w:t>
      </w:r>
    </w:p>
    <w:p w14:paraId="0449ACBE" w14:textId="2D6F730C" w:rsidR="0057141D" w:rsidRPr="00197D2E" w:rsidRDefault="0057141D"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97D2E">
        <w:rPr>
          <w:szCs w:val="24"/>
        </w:rPr>
        <w:t xml:space="preserve">отсутствие автоматизированной системы управления и мониторинга основного и </w:t>
      </w:r>
      <w:r w:rsidRPr="00197D2E">
        <w:rPr>
          <w:szCs w:val="24"/>
        </w:rPr>
        <w:lastRenderedPageBreak/>
        <w:t>дополнительного оборудования ВЗС</w:t>
      </w:r>
      <w:r w:rsidR="008246AB" w:rsidRPr="00197D2E">
        <w:rPr>
          <w:szCs w:val="24"/>
        </w:rPr>
        <w:t>, автоматизированной системы учёта энергоресурсов</w:t>
      </w:r>
      <w:r w:rsidRPr="00197D2E">
        <w:rPr>
          <w:szCs w:val="24"/>
        </w:rPr>
        <w:t>;</w:t>
      </w:r>
    </w:p>
    <w:p w14:paraId="698362B1" w14:textId="574BA9E7" w:rsidR="00A16813" w:rsidRPr="00197D2E" w:rsidRDefault="009B40F5"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97D2E">
        <w:rPr>
          <w:szCs w:val="24"/>
        </w:rPr>
        <w:t xml:space="preserve">качество </w:t>
      </w:r>
      <w:r w:rsidR="00D75C3C" w:rsidRPr="00197D2E">
        <w:rPr>
          <w:szCs w:val="24"/>
        </w:rPr>
        <w:t>поверхностных</w:t>
      </w:r>
      <w:r w:rsidRPr="00197D2E">
        <w:rPr>
          <w:szCs w:val="24"/>
        </w:rPr>
        <w:t xml:space="preserve"> вод не соответствует требованиям </w:t>
      </w:r>
      <w:r w:rsidR="007731C0" w:rsidRPr="00197D2E">
        <w:rPr>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8E12F1" w:rsidRPr="00197D2E">
        <w:rPr>
          <w:szCs w:val="24"/>
        </w:rPr>
        <w:t xml:space="preserve">: превышение </w:t>
      </w:r>
      <w:r w:rsidR="00A16813" w:rsidRPr="00197D2E">
        <w:rPr>
          <w:szCs w:val="24"/>
        </w:rPr>
        <w:t>показател</w:t>
      </w:r>
      <w:r w:rsidR="008E12F1" w:rsidRPr="00197D2E">
        <w:rPr>
          <w:szCs w:val="24"/>
        </w:rPr>
        <w:t>ей по</w:t>
      </w:r>
      <w:r w:rsidR="00A16813" w:rsidRPr="00197D2E">
        <w:rPr>
          <w:szCs w:val="24"/>
        </w:rPr>
        <w:t xml:space="preserve"> желез</w:t>
      </w:r>
      <w:r w:rsidR="008E12F1" w:rsidRPr="00197D2E">
        <w:rPr>
          <w:szCs w:val="24"/>
        </w:rPr>
        <w:t>у</w:t>
      </w:r>
      <w:r w:rsidR="00A16813" w:rsidRPr="00197D2E">
        <w:rPr>
          <w:szCs w:val="24"/>
        </w:rPr>
        <w:t xml:space="preserve">, </w:t>
      </w:r>
      <w:r w:rsidR="006A5DAD" w:rsidRPr="00197D2E">
        <w:rPr>
          <w:szCs w:val="24"/>
        </w:rPr>
        <w:t>запах</w:t>
      </w:r>
      <w:r w:rsidR="008E12F1" w:rsidRPr="00197D2E">
        <w:rPr>
          <w:szCs w:val="24"/>
        </w:rPr>
        <w:t>у</w:t>
      </w:r>
      <w:r w:rsidR="006A5DAD" w:rsidRPr="00197D2E">
        <w:rPr>
          <w:szCs w:val="24"/>
        </w:rPr>
        <w:t xml:space="preserve">, </w:t>
      </w:r>
      <w:r w:rsidR="00A16813" w:rsidRPr="00197D2E">
        <w:rPr>
          <w:szCs w:val="24"/>
        </w:rPr>
        <w:t xml:space="preserve">цветности и </w:t>
      </w:r>
      <w:r w:rsidR="006A5DAD" w:rsidRPr="00197D2E">
        <w:rPr>
          <w:szCs w:val="24"/>
        </w:rPr>
        <w:t>мутности</w:t>
      </w:r>
      <w:r w:rsidR="00A16813" w:rsidRPr="00197D2E">
        <w:rPr>
          <w:szCs w:val="24"/>
        </w:rPr>
        <w:t>;</w:t>
      </w:r>
    </w:p>
    <w:p w14:paraId="35B1EC6D" w14:textId="51BA3C63" w:rsidR="00205273" w:rsidRPr="00197D2E" w:rsidRDefault="00205273"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 xml:space="preserve">длительный срок эксплантации и высокий износ основного и дополнительного оборудования </w:t>
      </w:r>
      <w:r w:rsidR="00D75C3C" w:rsidRPr="00197D2E">
        <w:rPr>
          <w:szCs w:val="18"/>
        </w:rPr>
        <w:t xml:space="preserve">части </w:t>
      </w:r>
      <w:r w:rsidRPr="00197D2E">
        <w:rPr>
          <w:szCs w:val="24"/>
        </w:rPr>
        <w:t xml:space="preserve">ВОС </w:t>
      </w:r>
      <w:r w:rsidR="00D75C3C" w:rsidRPr="00197D2E">
        <w:rPr>
          <w:bCs/>
          <w:iCs/>
          <w:szCs w:val="24"/>
        </w:rPr>
        <w:t>муниципального округа Тазовский район</w:t>
      </w:r>
      <w:r w:rsidRPr="00197D2E">
        <w:rPr>
          <w:szCs w:val="24"/>
        </w:rPr>
        <w:t>;</w:t>
      </w:r>
    </w:p>
    <w:p w14:paraId="0A5F0A83" w14:textId="15F1F427" w:rsidR="004177CE" w:rsidRPr="00197D2E" w:rsidRDefault="009B40F5"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24"/>
        </w:rPr>
        <w:t>реализация потребителям воды ненормативного качества</w:t>
      </w:r>
      <w:r w:rsidR="00E23356" w:rsidRPr="00197D2E">
        <w:rPr>
          <w:szCs w:val="24"/>
        </w:rPr>
        <w:t xml:space="preserve"> из-за </w:t>
      </w:r>
      <w:r w:rsidR="004177CE" w:rsidRPr="00197D2E">
        <w:rPr>
          <w:szCs w:val="18"/>
        </w:rPr>
        <w:t>отсутстви</w:t>
      </w:r>
      <w:r w:rsidR="00E23356" w:rsidRPr="00197D2E">
        <w:rPr>
          <w:szCs w:val="18"/>
        </w:rPr>
        <w:t xml:space="preserve">я </w:t>
      </w:r>
      <w:r w:rsidR="00D75C3C" w:rsidRPr="00197D2E">
        <w:rPr>
          <w:szCs w:val="18"/>
        </w:rPr>
        <w:t xml:space="preserve">локальных </w:t>
      </w:r>
      <w:r w:rsidR="00E37CC2" w:rsidRPr="00197D2E">
        <w:rPr>
          <w:szCs w:val="18"/>
        </w:rPr>
        <w:t xml:space="preserve">систем очистки и обеззараживания воды </w:t>
      </w:r>
      <w:r w:rsidR="00D75C3C" w:rsidRPr="00197D2E">
        <w:rPr>
          <w:szCs w:val="18"/>
        </w:rPr>
        <w:t>д. Тадебя-Яха, д. Тибей-Сале, д. Матюй-Сале, д. Юрибей</w:t>
      </w:r>
      <w:r w:rsidR="00E37CC2" w:rsidRPr="00197D2E">
        <w:rPr>
          <w:szCs w:val="18"/>
        </w:rPr>
        <w:t>;</w:t>
      </w:r>
    </w:p>
    <w:p w14:paraId="263B4C40" w14:textId="0AB81D06" w:rsidR="00E23356" w:rsidRPr="00197D2E" w:rsidRDefault="00E23356"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24"/>
        </w:rPr>
        <w:t xml:space="preserve">реализация потребителям воды ненормативного качества из-за высокого износа основного оборудования </w:t>
      </w:r>
      <w:r w:rsidR="00D75C3C" w:rsidRPr="00197D2E">
        <w:rPr>
          <w:szCs w:val="24"/>
        </w:rPr>
        <w:t xml:space="preserve">и несовершенства применяемых технологий </w:t>
      </w:r>
      <w:r w:rsidRPr="00197D2E">
        <w:rPr>
          <w:szCs w:val="24"/>
        </w:rPr>
        <w:t xml:space="preserve">ВОС </w:t>
      </w:r>
      <w:r w:rsidR="00D75C3C" w:rsidRPr="00197D2E">
        <w:rPr>
          <w:bCs/>
          <w:iCs/>
          <w:szCs w:val="24"/>
        </w:rPr>
        <w:t>муниципального округа Тазовский район</w:t>
      </w:r>
      <w:r w:rsidR="00205273" w:rsidRPr="00197D2E">
        <w:rPr>
          <w:szCs w:val="24"/>
        </w:rPr>
        <w:t>;</w:t>
      </w:r>
    </w:p>
    <w:p w14:paraId="124E96E5" w14:textId="5591D5B0" w:rsidR="00205273" w:rsidRPr="00197D2E" w:rsidRDefault="00205273"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24"/>
        </w:rPr>
        <w:t xml:space="preserve">низкая энергоэффективность процесса очистки воды из-за незначительной фактической нагрузки ВОС </w:t>
      </w:r>
      <w:r w:rsidR="00D75C3C" w:rsidRPr="00197D2E">
        <w:rPr>
          <w:bCs/>
          <w:iCs/>
          <w:szCs w:val="24"/>
        </w:rPr>
        <w:t>муниципального округа Тазовский район</w:t>
      </w:r>
      <w:r w:rsidRPr="00197D2E">
        <w:rPr>
          <w:szCs w:val="24"/>
        </w:rPr>
        <w:t>;</w:t>
      </w:r>
    </w:p>
    <w:p w14:paraId="419537ED" w14:textId="58C49D6D" w:rsidR="008246AB" w:rsidRPr="00197D2E" w:rsidRDefault="008246AB" w:rsidP="0098392F">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24"/>
        </w:rPr>
        <w:t>отсутствие автоматизированной системы дистанционного мониторинга за работой системы водоснабжения и автоматизированной системы учёта энергоресурсов;</w:t>
      </w:r>
    </w:p>
    <w:p w14:paraId="7B22E6CE" w14:textId="36FD892C" w:rsidR="004177CE" w:rsidRPr="00197D2E" w:rsidRDefault="004177CE" w:rsidP="009B7B76">
      <w:pPr>
        <w:pStyle w:val="aff9"/>
        <w:keepNext/>
        <w:keepLines/>
        <w:numPr>
          <w:ilvl w:val="0"/>
          <w:numId w:val="50"/>
        </w:numPr>
        <w:tabs>
          <w:tab w:val="left" w:pos="993"/>
        </w:tabs>
        <w:ind w:hanging="720"/>
        <w:jc w:val="both"/>
        <w:rPr>
          <w:sz w:val="24"/>
          <w:szCs w:val="24"/>
        </w:rPr>
      </w:pPr>
      <w:r w:rsidRPr="00197D2E">
        <w:rPr>
          <w:sz w:val="24"/>
          <w:szCs w:val="24"/>
        </w:rPr>
        <w:t>в части сетей водоснабжения:</w:t>
      </w:r>
    </w:p>
    <w:p w14:paraId="05AF5407" w14:textId="210E4CEF" w:rsidR="004177CE" w:rsidRPr="00197D2E" w:rsidRDefault="004177CE" w:rsidP="0098392F">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высокий уровень износа сетей водоснабжения;</w:t>
      </w:r>
    </w:p>
    <w:p w14:paraId="04FDA52A" w14:textId="01329556" w:rsidR="003445FF" w:rsidRPr="00197D2E" w:rsidRDefault="003445FF" w:rsidP="003445FF">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низкое техническое состояние объектов на сетях (колодцы, гидранты, запорная арматура);</w:t>
      </w:r>
    </w:p>
    <w:p w14:paraId="0C97BB78" w14:textId="4AB33318" w:rsidR="005D78AE" w:rsidRPr="00197D2E" w:rsidRDefault="005D78AE" w:rsidP="003445FF">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низкое техническое состояние водонапорных башен;</w:t>
      </w:r>
    </w:p>
    <w:p w14:paraId="0BD7B566" w14:textId="64CF2017" w:rsidR="004177CE" w:rsidRPr="00197D2E" w:rsidRDefault="00B333A6" w:rsidP="009B7B76">
      <w:pPr>
        <w:pStyle w:val="24"/>
        <w:numPr>
          <w:ilvl w:val="0"/>
          <w:numId w:val="47"/>
        </w:numPr>
        <w:tabs>
          <w:tab w:val="left" w:pos="993"/>
        </w:tabs>
        <w:spacing w:line="240" w:lineRule="auto"/>
        <w:ind w:left="0" w:firstLine="709"/>
        <w:rPr>
          <w:szCs w:val="18"/>
        </w:rPr>
      </w:pPr>
      <w:r w:rsidRPr="00197D2E">
        <w:rPr>
          <w:szCs w:val="18"/>
        </w:rPr>
        <w:t>высокий уровень потерь в</w:t>
      </w:r>
      <w:r w:rsidR="004177CE" w:rsidRPr="00197D2E">
        <w:rPr>
          <w:szCs w:val="18"/>
        </w:rPr>
        <w:t xml:space="preserve"> сетях водоснабжения</w:t>
      </w:r>
      <w:r w:rsidRPr="00197D2E">
        <w:rPr>
          <w:szCs w:val="18"/>
        </w:rPr>
        <w:t xml:space="preserve"> (</w:t>
      </w:r>
      <w:r w:rsidR="0097256E" w:rsidRPr="00197D2E">
        <w:rPr>
          <w:szCs w:val="18"/>
        </w:rPr>
        <w:t>более</w:t>
      </w:r>
      <w:r w:rsidRPr="00197D2E">
        <w:rPr>
          <w:szCs w:val="18"/>
        </w:rPr>
        <w:t xml:space="preserve"> 25 % от воды, отпускаемой в сеть)</w:t>
      </w:r>
      <w:r w:rsidR="004177CE" w:rsidRPr="00197D2E">
        <w:rPr>
          <w:szCs w:val="18"/>
        </w:rPr>
        <w:t>;</w:t>
      </w:r>
    </w:p>
    <w:p w14:paraId="6D56C53F" w14:textId="3351D65C" w:rsidR="004177CE" w:rsidRPr="00197D2E" w:rsidRDefault="004177CE"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 xml:space="preserve">повторное загрязнение воды при транспортировке, что обусловлено </w:t>
      </w:r>
      <w:r w:rsidR="002113FC" w:rsidRPr="00197D2E">
        <w:rPr>
          <w:szCs w:val="18"/>
        </w:rPr>
        <w:t>высоким</w:t>
      </w:r>
      <w:r w:rsidRPr="00197D2E">
        <w:rPr>
          <w:szCs w:val="18"/>
        </w:rPr>
        <w:t xml:space="preserve"> износом сетей</w:t>
      </w:r>
      <w:r w:rsidR="008246AB" w:rsidRPr="00197D2E">
        <w:rPr>
          <w:szCs w:val="18"/>
        </w:rPr>
        <w:t xml:space="preserve"> водоснабжения</w:t>
      </w:r>
      <w:r w:rsidR="0097256E" w:rsidRPr="00197D2E">
        <w:rPr>
          <w:szCs w:val="18"/>
        </w:rPr>
        <w:t>;</w:t>
      </w:r>
    </w:p>
    <w:p w14:paraId="65994FCD" w14:textId="470B3B4A" w:rsidR="0097256E" w:rsidRPr="00197D2E" w:rsidRDefault="0097256E"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97D2E">
        <w:rPr>
          <w:szCs w:val="18"/>
        </w:rPr>
        <w:t>недостаточная надежность из-за отсутствия технологической связанности между источниками водоснабжения в с. Антипаюта</w:t>
      </w:r>
      <w:r w:rsidR="00122934" w:rsidRPr="00197D2E">
        <w:rPr>
          <w:szCs w:val="18"/>
        </w:rPr>
        <w:t>, между сетями ВЗС «Аэропорт» и сетями технологической зоны водоочистных сооружений «Рыбзавод», «Пионерный».</w:t>
      </w:r>
    </w:p>
    <w:p w14:paraId="27C05404" w14:textId="5E1F1AA8" w:rsidR="004177CE" w:rsidRPr="00197D2E" w:rsidRDefault="004177CE" w:rsidP="004177CE">
      <w:pPr>
        <w:widowControl w:val="0"/>
        <w:ind w:firstLine="709"/>
        <w:jc w:val="both"/>
        <w:rPr>
          <w:sz w:val="24"/>
          <w:szCs w:val="24"/>
        </w:rPr>
      </w:pPr>
      <w:r w:rsidRPr="00197D2E">
        <w:rPr>
          <w:sz w:val="24"/>
          <w:szCs w:val="24"/>
        </w:rPr>
        <w:t xml:space="preserve">На момент </w:t>
      </w:r>
      <w:r w:rsidR="00E839E4" w:rsidRPr="00197D2E">
        <w:rPr>
          <w:sz w:val="24"/>
          <w:szCs w:val="24"/>
        </w:rPr>
        <w:t xml:space="preserve">разработки </w:t>
      </w:r>
      <w:r w:rsidRPr="00197D2E">
        <w:rPr>
          <w:sz w:val="24"/>
          <w:szCs w:val="24"/>
        </w:rPr>
        <w:t xml:space="preserve">Схемы водоснабжения и водоотведения </w:t>
      </w:r>
      <w:r w:rsidR="00845D51" w:rsidRPr="00197D2E">
        <w:rPr>
          <w:sz w:val="24"/>
          <w:szCs w:val="24"/>
        </w:rPr>
        <w:t>муниципального округа Тазовский район</w:t>
      </w:r>
      <w:r w:rsidR="00E839E4" w:rsidRPr="00197D2E">
        <w:rPr>
          <w:sz w:val="24"/>
          <w:szCs w:val="24"/>
        </w:rPr>
        <w:t xml:space="preserve"> </w:t>
      </w:r>
      <w:r w:rsidR="0047188E" w:rsidRPr="00197D2E">
        <w:rPr>
          <w:sz w:val="24"/>
          <w:szCs w:val="24"/>
        </w:rPr>
        <w:t xml:space="preserve">имеются </w:t>
      </w:r>
      <w:r w:rsidRPr="00197D2E">
        <w:rPr>
          <w:sz w:val="24"/>
          <w:szCs w:val="24"/>
        </w:rPr>
        <w:t>предписания</w:t>
      </w:r>
      <w:r w:rsidR="00E81EA7" w:rsidRPr="00197D2E">
        <w:rPr>
          <w:sz w:val="24"/>
          <w:szCs w:val="24"/>
        </w:rPr>
        <w:t xml:space="preserve"> </w:t>
      </w:r>
      <w:r w:rsidRPr="00197D2E">
        <w:rPr>
          <w:sz w:val="24"/>
          <w:szCs w:val="24"/>
        </w:rPr>
        <w:t xml:space="preserve">органов, осуществляющих государственный надзор, </w:t>
      </w:r>
      <w:r w:rsidR="0047188E" w:rsidRPr="00197D2E">
        <w:rPr>
          <w:sz w:val="24"/>
          <w:szCs w:val="24"/>
        </w:rPr>
        <w:t>по приведению качества воды, подаваемой потребителям, к нормативному</w:t>
      </w:r>
      <w:r w:rsidR="00E81EA7" w:rsidRPr="00197D2E">
        <w:rPr>
          <w:sz w:val="24"/>
          <w:szCs w:val="24"/>
        </w:rPr>
        <w:t>.</w:t>
      </w:r>
    </w:p>
    <w:p w14:paraId="6F68C4C7" w14:textId="32228BB9" w:rsidR="001E0162" w:rsidRPr="00197D2E" w:rsidRDefault="001E0162" w:rsidP="002623FF">
      <w:pPr>
        <w:pStyle w:val="30"/>
        <w:numPr>
          <w:ilvl w:val="3"/>
          <w:numId w:val="64"/>
        </w:numPr>
        <w:tabs>
          <w:tab w:val="clear" w:pos="709"/>
          <w:tab w:val="left" w:pos="851"/>
        </w:tabs>
        <w:spacing w:before="240" w:after="200"/>
        <w:ind w:hanging="11"/>
        <w:rPr>
          <w:sz w:val="24"/>
          <w:szCs w:val="24"/>
        </w:rPr>
      </w:pPr>
      <w:r w:rsidRPr="00197D2E">
        <w:rPr>
          <w:sz w:val="24"/>
          <w:szCs w:val="24"/>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53146D4E" w14:textId="7F53BB89" w:rsidR="00E70D6A" w:rsidRPr="00197D2E" w:rsidRDefault="00ED10A9" w:rsidP="00122934">
      <w:pPr>
        <w:widowControl w:val="0"/>
        <w:ind w:firstLine="709"/>
        <w:jc w:val="both"/>
        <w:rPr>
          <w:sz w:val="24"/>
          <w:szCs w:val="24"/>
        </w:rPr>
      </w:pPr>
      <w:r w:rsidRPr="00197D2E">
        <w:rPr>
          <w:sz w:val="24"/>
          <w:szCs w:val="24"/>
        </w:rPr>
        <w:t xml:space="preserve">В </w:t>
      </w:r>
      <w:r w:rsidR="00122934" w:rsidRPr="00197D2E">
        <w:rPr>
          <w:sz w:val="24"/>
          <w:szCs w:val="24"/>
        </w:rPr>
        <w:t>населенных пунктах</w:t>
      </w:r>
      <w:r w:rsidRPr="00197D2E">
        <w:rPr>
          <w:sz w:val="24"/>
          <w:szCs w:val="24"/>
        </w:rPr>
        <w:t xml:space="preserve"> </w:t>
      </w:r>
      <w:r w:rsidR="00122934" w:rsidRPr="00197D2E">
        <w:rPr>
          <w:bCs/>
          <w:iCs/>
          <w:sz w:val="24"/>
          <w:szCs w:val="24"/>
        </w:rPr>
        <w:t>муниципального округа Тазовский район</w:t>
      </w:r>
      <w:r w:rsidR="00122934" w:rsidRPr="00197D2E">
        <w:rPr>
          <w:sz w:val="24"/>
          <w:szCs w:val="24"/>
        </w:rPr>
        <w:t xml:space="preserve"> обеспечение потребителей </w:t>
      </w:r>
      <w:r w:rsidR="00E70D6A" w:rsidRPr="00197D2E">
        <w:rPr>
          <w:sz w:val="24"/>
          <w:szCs w:val="24"/>
        </w:rPr>
        <w:t>горяче</w:t>
      </w:r>
      <w:r w:rsidR="00122934" w:rsidRPr="00197D2E">
        <w:rPr>
          <w:sz w:val="24"/>
          <w:szCs w:val="24"/>
        </w:rPr>
        <w:t>й</w:t>
      </w:r>
      <w:r w:rsidR="00E70D6A" w:rsidRPr="00197D2E">
        <w:rPr>
          <w:sz w:val="24"/>
          <w:szCs w:val="24"/>
        </w:rPr>
        <w:t xml:space="preserve"> водо</w:t>
      </w:r>
      <w:r w:rsidR="00122934" w:rsidRPr="00197D2E">
        <w:rPr>
          <w:sz w:val="24"/>
          <w:szCs w:val="24"/>
        </w:rPr>
        <w:t>й</w:t>
      </w:r>
      <w:r w:rsidR="00E70D6A" w:rsidRPr="00197D2E">
        <w:rPr>
          <w:sz w:val="24"/>
          <w:szCs w:val="24"/>
        </w:rPr>
        <w:t xml:space="preserve"> </w:t>
      </w:r>
      <w:r w:rsidR="00122934" w:rsidRPr="00197D2E">
        <w:rPr>
          <w:sz w:val="24"/>
          <w:szCs w:val="24"/>
        </w:rPr>
        <w:t xml:space="preserve">осуществляется по закрытой схеме: </w:t>
      </w:r>
      <w:r w:rsidR="00122934" w:rsidRPr="00197D2E">
        <w:rPr>
          <w:sz w:val="24"/>
          <w:szCs w:val="24"/>
          <w:lang w:eastAsia="en-US"/>
        </w:rPr>
        <w:t>за счет теплообменных установок и индивидуальных бойлеров, установленных у потребителей</w:t>
      </w:r>
      <w:r w:rsidR="00E70D6A" w:rsidRPr="00197D2E">
        <w:rPr>
          <w:sz w:val="24"/>
          <w:szCs w:val="24"/>
        </w:rPr>
        <w:t xml:space="preserve">. </w:t>
      </w:r>
    </w:p>
    <w:p w14:paraId="3BED90A6" w14:textId="5F764BEE" w:rsidR="00597EEE" w:rsidRPr="00197D2E" w:rsidRDefault="00122934" w:rsidP="00597EEE">
      <w:pPr>
        <w:pStyle w:val="93"/>
        <w:shd w:val="clear" w:color="auto" w:fill="auto"/>
        <w:spacing w:line="240" w:lineRule="auto"/>
        <w:ind w:left="23" w:right="20" w:firstLine="709"/>
        <w:jc w:val="both"/>
        <w:rPr>
          <w:sz w:val="24"/>
          <w:szCs w:val="24"/>
          <w:lang w:eastAsia="en-US"/>
        </w:rPr>
      </w:pPr>
      <w:r w:rsidRPr="00197D2E">
        <w:rPr>
          <w:sz w:val="24"/>
          <w:szCs w:val="24"/>
        </w:rPr>
        <w:t>В</w:t>
      </w:r>
      <w:r w:rsidR="00ED10A9" w:rsidRPr="00197D2E">
        <w:rPr>
          <w:sz w:val="24"/>
          <w:szCs w:val="24"/>
        </w:rPr>
        <w:t xml:space="preserve"> </w:t>
      </w:r>
      <w:r w:rsidR="000B65F2" w:rsidRPr="00197D2E">
        <w:rPr>
          <w:sz w:val="24"/>
          <w:szCs w:val="24"/>
        </w:rPr>
        <w:t>п. Тазовский</w:t>
      </w:r>
      <w:r w:rsidR="00ED10A9" w:rsidRPr="00197D2E">
        <w:rPr>
          <w:sz w:val="24"/>
          <w:szCs w:val="24"/>
        </w:rPr>
        <w:t xml:space="preserve"> </w:t>
      </w:r>
      <w:r w:rsidRPr="00197D2E">
        <w:rPr>
          <w:sz w:val="24"/>
          <w:szCs w:val="24"/>
        </w:rPr>
        <w:t xml:space="preserve">помимо непосредственного приготовления горячей воды у потребителей, в мкр. </w:t>
      </w:r>
      <w:r w:rsidR="00597EEE" w:rsidRPr="00197D2E">
        <w:rPr>
          <w:sz w:val="24"/>
          <w:szCs w:val="24"/>
          <w:lang w:eastAsia="en-US"/>
        </w:rPr>
        <w:t xml:space="preserve">Маргулова </w:t>
      </w:r>
      <w:r w:rsidR="00ED10A9" w:rsidRPr="00197D2E">
        <w:rPr>
          <w:sz w:val="24"/>
          <w:szCs w:val="24"/>
          <w:lang w:eastAsia="en-US"/>
        </w:rPr>
        <w:t xml:space="preserve">водоснабжение горячей водой осуществляется по закрытой схеме от </w:t>
      </w:r>
      <w:r w:rsidR="00ED10A9" w:rsidRPr="00197D2E">
        <w:rPr>
          <w:sz w:val="24"/>
          <w:szCs w:val="24"/>
          <w:lang w:eastAsia="en-US"/>
        </w:rPr>
        <w:tab/>
        <w:t xml:space="preserve">котельной </w:t>
      </w:r>
      <w:r w:rsidR="00597EEE" w:rsidRPr="00197D2E">
        <w:rPr>
          <w:sz w:val="24"/>
          <w:szCs w:val="24"/>
          <w:lang w:eastAsia="en-US"/>
        </w:rPr>
        <w:t>№ 5 «</w:t>
      </w:r>
      <w:r w:rsidR="0047188E" w:rsidRPr="00197D2E">
        <w:rPr>
          <w:sz w:val="24"/>
          <w:szCs w:val="24"/>
          <w:lang w:eastAsia="en-US"/>
        </w:rPr>
        <w:t>Термакс</w:t>
      </w:r>
      <w:r w:rsidR="00597EEE" w:rsidRPr="00197D2E">
        <w:rPr>
          <w:sz w:val="24"/>
          <w:szCs w:val="24"/>
          <w:lang w:eastAsia="en-US"/>
        </w:rPr>
        <w:t xml:space="preserve">» мкр. Маргулова, </w:t>
      </w:r>
      <w:r w:rsidR="000B65F2" w:rsidRPr="00197D2E">
        <w:rPr>
          <w:sz w:val="24"/>
          <w:szCs w:val="24"/>
          <w:lang w:eastAsia="en-US"/>
        </w:rPr>
        <w:t>п. Тазовский</w:t>
      </w:r>
      <w:r w:rsidR="00ED10A9" w:rsidRPr="00197D2E">
        <w:rPr>
          <w:sz w:val="24"/>
          <w:szCs w:val="24"/>
          <w:lang w:eastAsia="en-US"/>
        </w:rPr>
        <w:t xml:space="preserve">. </w:t>
      </w:r>
    </w:p>
    <w:p w14:paraId="21D854FC" w14:textId="70BCEF80" w:rsidR="005826FD" w:rsidRPr="00197D2E" w:rsidRDefault="00ED10A9" w:rsidP="005826FD">
      <w:pPr>
        <w:ind w:firstLine="709"/>
        <w:jc w:val="both"/>
        <w:rPr>
          <w:sz w:val="24"/>
          <w:szCs w:val="24"/>
        </w:rPr>
      </w:pPr>
      <w:r w:rsidRPr="00197D2E">
        <w:rPr>
          <w:sz w:val="24"/>
          <w:szCs w:val="24"/>
          <w:lang w:eastAsia="en-US"/>
        </w:rPr>
        <w:t>Водоснабжение осуществляется по прямому и обратному трубопроводам, проложенным совместно с сетями теплоснабжения</w:t>
      </w:r>
      <w:r w:rsidR="005826FD" w:rsidRPr="00197D2E">
        <w:rPr>
          <w:sz w:val="24"/>
          <w:szCs w:val="24"/>
        </w:rPr>
        <w:t xml:space="preserve">. Прокладка </w:t>
      </w:r>
      <w:r w:rsidR="0047188E" w:rsidRPr="00197D2E">
        <w:rPr>
          <w:sz w:val="24"/>
          <w:szCs w:val="24"/>
        </w:rPr>
        <w:t xml:space="preserve">магистральных и распределительных сетей закрытого ГВС </w:t>
      </w:r>
      <w:r w:rsidR="0047188E" w:rsidRPr="00197D2E">
        <w:rPr>
          <w:sz w:val="24"/>
          <w:szCs w:val="24"/>
          <w:lang w:eastAsia="en-US"/>
        </w:rPr>
        <w:t xml:space="preserve">мкр. Маргулова </w:t>
      </w:r>
      <w:r w:rsidR="005826FD" w:rsidRPr="00197D2E">
        <w:rPr>
          <w:sz w:val="24"/>
          <w:szCs w:val="24"/>
        </w:rPr>
        <w:t xml:space="preserve">трубопроводов </w:t>
      </w:r>
      <w:r w:rsidR="0047188E" w:rsidRPr="00197D2E">
        <w:rPr>
          <w:sz w:val="24"/>
          <w:szCs w:val="24"/>
        </w:rPr>
        <w:t xml:space="preserve">– </w:t>
      </w:r>
      <w:r w:rsidR="00597EEE" w:rsidRPr="00197D2E">
        <w:rPr>
          <w:sz w:val="24"/>
          <w:szCs w:val="24"/>
        </w:rPr>
        <w:t>надземная</w:t>
      </w:r>
      <w:r w:rsidR="005826FD" w:rsidRPr="00197D2E">
        <w:rPr>
          <w:sz w:val="24"/>
          <w:szCs w:val="24"/>
        </w:rPr>
        <w:t>.</w:t>
      </w:r>
    </w:p>
    <w:p w14:paraId="01C72417" w14:textId="77777777" w:rsidR="003B6517" w:rsidRPr="00197D2E" w:rsidRDefault="003B6517" w:rsidP="00BF6DCC">
      <w:pPr>
        <w:pStyle w:val="30"/>
        <w:numPr>
          <w:ilvl w:val="2"/>
          <w:numId w:val="48"/>
        </w:numPr>
        <w:tabs>
          <w:tab w:val="clear" w:pos="709"/>
          <w:tab w:val="left" w:pos="851"/>
        </w:tabs>
        <w:spacing w:before="240" w:after="200"/>
        <w:ind w:left="0" w:firstLine="0"/>
        <w:rPr>
          <w:sz w:val="24"/>
          <w:szCs w:val="24"/>
        </w:rPr>
      </w:pPr>
      <w:bookmarkStart w:id="44" w:name="_Toc433187061"/>
      <w:bookmarkEnd w:id="42"/>
      <w:bookmarkEnd w:id="43"/>
      <w:r w:rsidRPr="00197D2E">
        <w:rPr>
          <w:sz w:val="24"/>
          <w:szCs w:val="24"/>
        </w:rPr>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4"/>
    </w:p>
    <w:p w14:paraId="505E664B" w14:textId="596F6E8A" w:rsidR="00597EEE" w:rsidRPr="00197D2E" w:rsidRDefault="00597EEE" w:rsidP="00597EEE">
      <w:pPr>
        <w:ind w:firstLine="709"/>
        <w:jc w:val="both"/>
        <w:rPr>
          <w:sz w:val="24"/>
          <w:szCs w:val="24"/>
        </w:rPr>
      </w:pPr>
      <w:r w:rsidRPr="00197D2E">
        <w:rPr>
          <w:sz w:val="24"/>
          <w:szCs w:val="24"/>
        </w:rPr>
        <w:t xml:space="preserve">В связи с низкими среднегодовыми температурами воздуха, территория </w:t>
      </w:r>
      <w:r w:rsidR="00523515" w:rsidRPr="00197D2E">
        <w:rPr>
          <w:sz w:val="24"/>
          <w:szCs w:val="24"/>
        </w:rPr>
        <w:t xml:space="preserve">муниципального округа Тазовский район </w:t>
      </w:r>
      <w:r w:rsidRPr="00197D2E">
        <w:rPr>
          <w:sz w:val="24"/>
          <w:szCs w:val="24"/>
        </w:rPr>
        <w:t xml:space="preserve">характеризуется значительной глубиной промерзания грунтов, которая составляет в зависимости от вида грунта от 2,4 до 2,6 м. По своим агроклиматическим условиям территория муниципального округа относится к холодному поясу. </w:t>
      </w:r>
    </w:p>
    <w:p w14:paraId="3BE729D8" w14:textId="22F09773" w:rsidR="00597EEE" w:rsidRPr="00197D2E" w:rsidRDefault="00597EEE" w:rsidP="00597EEE">
      <w:pPr>
        <w:ind w:firstLine="709"/>
        <w:jc w:val="both"/>
        <w:rPr>
          <w:sz w:val="24"/>
          <w:szCs w:val="24"/>
        </w:rPr>
      </w:pPr>
      <w:r w:rsidRPr="00197D2E">
        <w:rPr>
          <w:sz w:val="24"/>
          <w:szCs w:val="24"/>
        </w:rPr>
        <w:t>Глубина сезонного протаивания многолетней мерзлоты на севере муниципального округа составляет 0,2-0,5 м, на юге редко превышает 1 м. Минимальные глубины сезонного протаивания прослеживаются на торфяниках, максимальные – в песчаных отложениях. Развитие многолетнемерзлых пород обуславливает развитие таких физико-геологических процессов, как мерзлотное пучение, термокарст, наледеобразование, заболачивание и заторфовывание.</w:t>
      </w:r>
    </w:p>
    <w:p w14:paraId="6AFA166C" w14:textId="77777777" w:rsidR="00597EEE" w:rsidRPr="00197D2E" w:rsidRDefault="00597EEE" w:rsidP="00597EEE">
      <w:pPr>
        <w:ind w:firstLine="709"/>
        <w:jc w:val="both"/>
        <w:rPr>
          <w:sz w:val="24"/>
          <w:szCs w:val="24"/>
        </w:rPr>
      </w:pPr>
      <w:r w:rsidRPr="00197D2E">
        <w:rPr>
          <w:sz w:val="24"/>
          <w:szCs w:val="24"/>
        </w:rPr>
        <w:t>Чтобы предотвратить замерзание воды в трубопроводах производятся следующие мероприятия:</w:t>
      </w:r>
    </w:p>
    <w:p w14:paraId="78394016" w14:textId="77777777" w:rsidR="00523515" w:rsidRPr="00197D2E" w:rsidRDefault="00523515"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применение наружного теплоизоляционного покрытия трубопроводов водоснабжения;</w:t>
      </w:r>
    </w:p>
    <w:p w14:paraId="525AEE7E" w14:textId="36A1D599" w:rsidR="00523515" w:rsidRPr="00197D2E" w:rsidRDefault="00523515"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 xml:space="preserve"> надземная прокладка сетей водоснабжения в одном канале с сетями теплоснабжения, на опорах, исключающих тепловое влияние на вечномерзлые грунты;</w:t>
      </w:r>
    </w:p>
    <w:p w14:paraId="50E4A16D" w14:textId="77777777" w:rsidR="00523515" w:rsidRPr="00197D2E" w:rsidRDefault="00523515"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устройство теплового сопровождения надземных участков водопровода;</w:t>
      </w:r>
    </w:p>
    <w:p w14:paraId="173B17B6" w14:textId="79834E36" w:rsidR="00597EEE" w:rsidRPr="00197D2E" w:rsidRDefault="00597EEE"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в основной части водоводов</w:t>
      </w:r>
      <w:r w:rsidR="00523515" w:rsidRPr="00197D2E">
        <w:rPr>
          <w:sz w:val="24"/>
          <w:szCs w:val="24"/>
        </w:rPr>
        <w:t xml:space="preserve"> – </w:t>
      </w:r>
      <w:r w:rsidRPr="00197D2E">
        <w:rPr>
          <w:sz w:val="24"/>
          <w:szCs w:val="24"/>
        </w:rPr>
        <w:t>организация закольцов</w:t>
      </w:r>
      <w:r w:rsidR="00523515" w:rsidRPr="00197D2E">
        <w:rPr>
          <w:sz w:val="24"/>
          <w:szCs w:val="24"/>
        </w:rPr>
        <w:t>ывание</w:t>
      </w:r>
      <w:r w:rsidRPr="00197D2E">
        <w:rPr>
          <w:sz w:val="24"/>
          <w:szCs w:val="24"/>
        </w:rPr>
        <w:t xml:space="preserve"> водоводов;</w:t>
      </w:r>
    </w:p>
    <w:p w14:paraId="510958F0" w14:textId="3A35F226" w:rsidR="00597EEE" w:rsidRPr="00197D2E" w:rsidRDefault="00597EEE" w:rsidP="002623FF">
      <w:pPr>
        <w:pStyle w:val="93"/>
        <w:numPr>
          <w:ilvl w:val="0"/>
          <w:numId w:val="71"/>
        </w:numPr>
        <w:shd w:val="clear" w:color="auto" w:fill="auto"/>
        <w:tabs>
          <w:tab w:val="left" w:pos="1134"/>
        </w:tabs>
        <w:spacing w:line="240" w:lineRule="auto"/>
        <w:ind w:left="0" w:right="20" w:firstLine="709"/>
        <w:jc w:val="both"/>
        <w:rPr>
          <w:sz w:val="24"/>
          <w:szCs w:val="24"/>
        </w:rPr>
      </w:pPr>
      <w:r w:rsidRPr="00197D2E">
        <w:rPr>
          <w:sz w:val="24"/>
          <w:szCs w:val="24"/>
        </w:rPr>
        <w:t>в тупиковых участках</w:t>
      </w:r>
      <w:r w:rsidR="00523515" w:rsidRPr="00197D2E">
        <w:rPr>
          <w:sz w:val="24"/>
          <w:szCs w:val="24"/>
        </w:rPr>
        <w:t xml:space="preserve"> – </w:t>
      </w:r>
      <w:r w:rsidRPr="00197D2E">
        <w:rPr>
          <w:sz w:val="24"/>
          <w:szCs w:val="24"/>
        </w:rPr>
        <w:t>организация контролируемых спусков воды из системы</w:t>
      </w:r>
      <w:r w:rsidR="00523515" w:rsidRPr="00197D2E">
        <w:rPr>
          <w:sz w:val="24"/>
          <w:szCs w:val="24"/>
        </w:rPr>
        <w:t>.</w:t>
      </w:r>
    </w:p>
    <w:p w14:paraId="639B608D" w14:textId="5DF7A93D" w:rsidR="00BF58F1" w:rsidRPr="00197D2E" w:rsidRDefault="00BF58F1" w:rsidP="002F51AC">
      <w:pPr>
        <w:ind w:firstLine="709"/>
        <w:jc w:val="both"/>
        <w:rPr>
          <w:sz w:val="24"/>
          <w:szCs w:val="24"/>
        </w:rPr>
      </w:pPr>
      <w:r w:rsidRPr="00197D2E">
        <w:rPr>
          <w:sz w:val="24"/>
          <w:szCs w:val="24"/>
        </w:rPr>
        <w:t>Случаев аварий на участках сетей водоснабжения, вызванных промерзанием, не выявлено.</w:t>
      </w:r>
    </w:p>
    <w:p w14:paraId="5C651C1A" w14:textId="5AEA0F85" w:rsidR="003B6517" w:rsidRPr="00197D2E" w:rsidRDefault="003B6517" w:rsidP="00BF6DCC">
      <w:pPr>
        <w:pStyle w:val="30"/>
        <w:numPr>
          <w:ilvl w:val="2"/>
          <w:numId w:val="48"/>
        </w:numPr>
        <w:tabs>
          <w:tab w:val="clear" w:pos="709"/>
          <w:tab w:val="left" w:pos="851"/>
        </w:tabs>
        <w:spacing w:before="240" w:after="200"/>
        <w:ind w:left="0" w:firstLine="0"/>
        <w:rPr>
          <w:sz w:val="24"/>
          <w:szCs w:val="24"/>
        </w:rPr>
      </w:pPr>
      <w:bookmarkStart w:id="45" w:name="_Toc433187062"/>
      <w:r w:rsidRPr="00197D2E">
        <w:rPr>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5"/>
    </w:p>
    <w:p w14:paraId="5EC5C1CF" w14:textId="24CC9C50" w:rsidR="000E7354" w:rsidRPr="00197D2E" w:rsidRDefault="00892EF9" w:rsidP="000E7354">
      <w:pPr>
        <w:ind w:firstLine="709"/>
        <w:jc w:val="both"/>
        <w:rPr>
          <w:sz w:val="24"/>
          <w:szCs w:val="24"/>
        </w:rPr>
      </w:pPr>
      <w:r w:rsidRPr="00197D2E">
        <w:rPr>
          <w:bCs/>
          <w:iCs/>
          <w:sz w:val="24"/>
          <w:szCs w:val="24"/>
        </w:rPr>
        <w:t xml:space="preserve">Объекты централизованной системы водоснабжения </w:t>
      </w:r>
      <w:r w:rsidR="00845D51" w:rsidRPr="00197D2E">
        <w:rPr>
          <w:bCs/>
          <w:iCs/>
          <w:sz w:val="24"/>
          <w:szCs w:val="24"/>
        </w:rPr>
        <w:t>муниципального округа Тазовский район</w:t>
      </w:r>
      <w:r w:rsidRPr="00197D2E">
        <w:rPr>
          <w:bCs/>
          <w:iCs/>
          <w:sz w:val="24"/>
          <w:szCs w:val="24"/>
        </w:rPr>
        <w:t xml:space="preserve"> </w:t>
      </w:r>
      <w:r w:rsidR="000E7354" w:rsidRPr="00197D2E">
        <w:rPr>
          <w:sz w:val="24"/>
          <w:szCs w:val="24"/>
        </w:rPr>
        <w:t xml:space="preserve">являются </w:t>
      </w:r>
      <w:r w:rsidR="00523515" w:rsidRPr="00197D2E">
        <w:rPr>
          <w:sz w:val="24"/>
          <w:szCs w:val="24"/>
        </w:rPr>
        <w:t xml:space="preserve">муниципальным </w:t>
      </w:r>
      <w:r w:rsidR="000E7354" w:rsidRPr="00197D2E">
        <w:rPr>
          <w:sz w:val="24"/>
          <w:szCs w:val="24"/>
        </w:rPr>
        <w:t>имуществом:</w:t>
      </w:r>
    </w:p>
    <w:p w14:paraId="1C335060" w14:textId="779F3FF9" w:rsidR="00852763" w:rsidRPr="00197D2E" w:rsidRDefault="00852763" w:rsidP="005E672D">
      <w:pPr>
        <w:pStyle w:val="93"/>
        <w:shd w:val="clear" w:color="auto" w:fill="auto"/>
        <w:spacing w:line="240" w:lineRule="auto"/>
        <w:ind w:left="23" w:right="20" w:firstLine="709"/>
        <w:jc w:val="both"/>
        <w:rPr>
          <w:sz w:val="24"/>
          <w:szCs w:val="24"/>
        </w:rPr>
      </w:pPr>
      <w:r w:rsidRPr="00197D2E">
        <w:rPr>
          <w:sz w:val="24"/>
          <w:szCs w:val="24"/>
        </w:rPr>
        <w:t>Филиал АО «Ямалкоммунэнерго» является гарантирующей организации для централизованной системы водоснабжения и водоотведения</w:t>
      </w:r>
      <w:r w:rsidRPr="00197D2E">
        <w:rPr>
          <w:rStyle w:val="affe"/>
          <w:sz w:val="24"/>
          <w:szCs w:val="24"/>
        </w:rPr>
        <w:footnoteReference w:id="12"/>
      </w:r>
      <w:r w:rsidRPr="00197D2E">
        <w:rPr>
          <w:sz w:val="24"/>
          <w:szCs w:val="24"/>
        </w:rPr>
        <w:t>. Зо</w:t>
      </w:r>
      <w:r w:rsidRPr="00197D2E">
        <w:rPr>
          <w:sz w:val="24"/>
          <w:szCs w:val="24"/>
        </w:rPr>
        <w:softHyphen/>
        <w:t>на де</w:t>
      </w:r>
      <w:r w:rsidRPr="00197D2E">
        <w:rPr>
          <w:sz w:val="24"/>
          <w:szCs w:val="24"/>
        </w:rPr>
        <w:softHyphen/>
        <w:t>я</w:t>
      </w:r>
      <w:r w:rsidRPr="00197D2E">
        <w:rPr>
          <w:sz w:val="24"/>
          <w:szCs w:val="24"/>
        </w:rPr>
        <w:softHyphen/>
        <w:t>тель</w:t>
      </w:r>
      <w:r w:rsidRPr="00197D2E">
        <w:rPr>
          <w:sz w:val="24"/>
          <w:szCs w:val="24"/>
        </w:rPr>
        <w:softHyphen/>
        <w:t>нос</w:t>
      </w:r>
      <w:r w:rsidRPr="00197D2E">
        <w:rPr>
          <w:sz w:val="24"/>
          <w:szCs w:val="24"/>
        </w:rPr>
        <w:softHyphen/>
        <w:t>ти га</w:t>
      </w:r>
      <w:r w:rsidRPr="00197D2E">
        <w:rPr>
          <w:sz w:val="24"/>
          <w:szCs w:val="24"/>
        </w:rPr>
        <w:softHyphen/>
        <w:t>ран</w:t>
      </w:r>
      <w:r w:rsidRPr="00197D2E">
        <w:rPr>
          <w:sz w:val="24"/>
          <w:szCs w:val="24"/>
        </w:rPr>
        <w:softHyphen/>
        <w:t>ти</w:t>
      </w:r>
      <w:r w:rsidRPr="00197D2E">
        <w:rPr>
          <w:sz w:val="24"/>
          <w:szCs w:val="24"/>
        </w:rPr>
        <w:softHyphen/>
        <w:t>ру</w:t>
      </w:r>
      <w:r w:rsidRPr="00197D2E">
        <w:rPr>
          <w:sz w:val="24"/>
          <w:szCs w:val="24"/>
        </w:rPr>
        <w:softHyphen/>
        <w:t>ю</w:t>
      </w:r>
      <w:r w:rsidRPr="00197D2E">
        <w:rPr>
          <w:sz w:val="24"/>
          <w:szCs w:val="24"/>
        </w:rPr>
        <w:softHyphen/>
        <w:t>щей ор</w:t>
      </w:r>
      <w:r w:rsidRPr="00197D2E">
        <w:rPr>
          <w:sz w:val="24"/>
          <w:szCs w:val="24"/>
        </w:rPr>
        <w:softHyphen/>
        <w:t>га</w:t>
      </w:r>
      <w:r w:rsidRPr="00197D2E">
        <w:rPr>
          <w:sz w:val="24"/>
          <w:szCs w:val="24"/>
        </w:rPr>
        <w:softHyphen/>
        <w:t>ни</w:t>
      </w:r>
      <w:r w:rsidRPr="00197D2E">
        <w:rPr>
          <w:sz w:val="24"/>
          <w:szCs w:val="24"/>
        </w:rPr>
        <w:softHyphen/>
        <w:t>за</w:t>
      </w:r>
      <w:r w:rsidRPr="00197D2E">
        <w:rPr>
          <w:sz w:val="24"/>
          <w:szCs w:val="24"/>
        </w:rPr>
        <w:softHyphen/>
        <w:t>ции ус</w:t>
      </w:r>
      <w:r w:rsidRPr="00197D2E">
        <w:rPr>
          <w:sz w:val="24"/>
          <w:szCs w:val="24"/>
        </w:rPr>
        <w:softHyphen/>
        <w:t>та</w:t>
      </w:r>
      <w:r w:rsidRPr="00197D2E">
        <w:rPr>
          <w:sz w:val="24"/>
          <w:szCs w:val="24"/>
        </w:rPr>
        <w:softHyphen/>
        <w:t>нов</w:t>
      </w:r>
      <w:r w:rsidRPr="00197D2E">
        <w:rPr>
          <w:sz w:val="24"/>
          <w:szCs w:val="24"/>
        </w:rPr>
        <w:softHyphen/>
        <w:t>лена в гра</w:t>
      </w:r>
      <w:r w:rsidRPr="00197D2E">
        <w:rPr>
          <w:sz w:val="24"/>
          <w:szCs w:val="24"/>
        </w:rPr>
        <w:softHyphen/>
        <w:t>ни</w:t>
      </w:r>
      <w:r w:rsidRPr="00197D2E">
        <w:rPr>
          <w:sz w:val="24"/>
          <w:szCs w:val="24"/>
        </w:rPr>
        <w:softHyphen/>
        <w:t>цах населенных пунктов муниципального округа Тазовский район.</w:t>
      </w:r>
    </w:p>
    <w:p w14:paraId="71112AEB" w14:textId="11F07723" w:rsidR="005E672D" w:rsidRPr="00197D2E" w:rsidRDefault="005E672D" w:rsidP="00523515">
      <w:pPr>
        <w:ind w:firstLine="709"/>
        <w:jc w:val="both"/>
        <w:rPr>
          <w:sz w:val="24"/>
          <w:szCs w:val="24"/>
        </w:rPr>
      </w:pPr>
      <w:r w:rsidRPr="00197D2E">
        <w:rPr>
          <w:sz w:val="24"/>
          <w:szCs w:val="24"/>
        </w:rPr>
        <w:t xml:space="preserve">Права владения и пользования имуществом для осуществления деятельности по водоснабжению на территории </w:t>
      </w:r>
      <w:r w:rsidR="00845D51" w:rsidRPr="00197D2E">
        <w:rPr>
          <w:sz w:val="24"/>
          <w:szCs w:val="24"/>
        </w:rPr>
        <w:t>муниципального округа Тазовский район</w:t>
      </w:r>
      <w:r w:rsidRPr="00197D2E">
        <w:rPr>
          <w:sz w:val="24"/>
          <w:szCs w:val="24"/>
        </w:rPr>
        <w:t xml:space="preserve"> закреплены за </w:t>
      </w:r>
      <w:r w:rsidR="00E43752" w:rsidRPr="00197D2E">
        <w:rPr>
          <w:sz w:val="24"/>
          <w:szCs w:val="24"/>
        </w:rPr>
        <w:t xml:space="preserve">филиалом </w:t>
      </w:r>
      <w:r w:rsidR="00872E31" w:rsidRPr="00197D2E">
        <w:rPr>
          <w:sz w:val="24"/>
          <w:szCs w:val="24"/>
        </w:rPr>
        <w:t>АО «Ямалкоммунэнерго»</w:t>
      </w:r>
      <w:r w:rsidRPr="00197D2E">
        <w:rPr>
          <w:sz w:val="24"/>
          <w:szCs w:val="24"/>
        </w:rPr>
        <w:t xml:space="preserve"> на основании</w:t>
      </w:r>
      <w:r w:rsidR="00523515" w:rsidRPr="00197D2E">
        <w:rPr>
          <w:sz w:val="24"/>
          <w:szCs w:val="24"/>
        </w:rPr>
        <w:t xml:space="preserve"> договоров аренды.</w:t>
      </w:r>
    </w:p>
    <w:p w14:paraId="0B42A633" w14:textId="16EEAB53" w:rsidR="009B6D2F" w:rsidRPr="00197D2E" w:rsidRDefault="009B6D2F" w:rsidP="00C41776">
      <w:pPr>
        <w:ind w:right="-1" w:firstLine="709"/>
        <w:jc w:val="both"/>
        <w:rPr>
          <w:sz w:val="24"/>
          <w:szCs w:val="24"/>
        </w:rPr>
      </w:pPr>
    </w:p>
    <w:p w14:paraId="5D2F5CDA" w14:textId="77777777" w:rsidR="009B6D2F" w:rsidRPr="00197D2E" w:rsidRDefault="009B6D2F" w:rsidP="00C41776">
      <w:pPr>
        <w:ind w:right="-1" w:firstLine="709"/>
        <w:jc w:val="both"/>
        <w:rPr>
          <w:sz w:val="24"/>
          <w:szCs w:val="24"/>
        </w:rPr>
      </w:pPr>
    </w:p>
    <w:p w14:paraId="64BC2663" w14:textId="58B57266" w:rsidR="000E7354" w:rsidRPr="00197D2E" w:rsidRDefault="000E7354" w:rsidP="000E7354">
      <w:pPr>
        <w:ind w:right="-1" w:firstLine="709"/>
        <w:jc w:val="both"/>
        <w:rPr>
          <w:bCs/>
          <w:iCs/>
          <w:sz w:val="24"/>
          <w:szCs w:val="24"/>
        </w:rPr>
      </w:pPr>
    </w:p>
    <w:p w14:paraId="7678D902" w14:textId="77777777" w:rsidR="00DA5B3B" w:rsidRPr="00197D2E" w:rsidRDefault="00DA5B3B" w:rsidP="00523270">
      <w:pPr>
        <w:pStyle w:val="af9"/>
        <w:ind w:left="1429"/>
        <w:jc w:val="right"/>
        <w:rPr>
          <w:b/>
          <w:sz w:val="24"/>
          <w:szCs w:val="24"/>
        </w:rPr>
      </w:pPr>
    </w:p>
    <w:p w14:paraId="3DFECAA2" w14:textId="1099C720" w:rsidR="00A9173D" w:rsidRPr="00197D2E" w:rsidRDefault="00A9173D" w:rsidP="00A9173D">
      <w:pPr>
        <w:sectPr w:rsidR="00A9173D" w:rsidRPr="00197D2E" w:rsidSect="004C67E8">
          <w:pgSz w:w="11906" w:h="16838"/>
          <w:pgMar w:top="1134" w:right="850" w:bottom="1134" w:left="1701" w:header="567" w:footer="567" w:gutter="0"/>
          <w:cols w:space="720"/>
          <w:docGrid w:linePitch="299"/>
        </w:sectPr>
      </w:pPr>
    </w:p>
    <w:p w14:paraId="39882F77" w14:textId="77777777" w:rsidR="003B6517" w:rsidRPr="00197D2E" w:rsidRDefault="003B6517" w:rsidP="006C555B">
      <w:pPr>
        <w:pStyle w:val="22"/>
        <w:numPr>
          <w:ilvl w:val="0"/>
          <w:numId w:val="9"/>
        </w:numPr>
        <w:tabs>
          <w:tab w:val="clear" w:pos="1134"/>
        </w:tabs>
        <w:spacing w:before="240" w:after="200"/>
        <w:ind w:left="1418" w:hanging="709"/>
        <w:rPr>
          <w:sz w:val="24"/>
          <w:szCs w:val="24"/>
        </w:rPr>
      </w:pPr>
      <w:bookmarkStart w:id="46" w:name="_Toc433187063"/>
      <w:bookmarkStart w:id="47" w:name="_Toc77017099"/>
      <w:r w:rsidRPr="00197D2E">
        <w:rPr>
          <w:sz w:val="24"/>
          <w:szCs w:val="24"/>
        </w:rPr>
        <w:lastRenderedPageBreak/>
        <w:t>Направления развития централизованных систем водоснабжения</w:t>
      </w:r>
      <w:bookmarkEnd w:id="46"/>
      <w:bookmarkEnd w:id="47"/>
      <w:r w:rsidRPr="00197D2E">
        <w:rPr>
          <w:sz w:val="24"/>
          <w:szCs w:val="24"/>
        </w:rPr>
        <w:t xml:space="preserve"> </w:t>
      </w:r>
    </w:p>
    <w:p w14:paraId="4C308E4E" w14:textId="4365632D" w:rsidR="003B6517" w:rsidRPr="00197D2E" w:rsidRDefault="003B6517" w:rsidP="002623FF">
      <w:pPr>
        <w:pStyle w:val="30"/>
        <w:numPr>
          <w:ilvl w:val="2"/>
          <w:numId w:val="54"/>
        </w:numPr>
        <w:tabs>
          <w:tab w:val="clear" w:pos="709"/>
          <w:tab w:val="left" w:pos="851"/>
        </w:tabs>
        <w:spacing w:before="240" w:after="200"/>
        <w:rPr>
          <w:sz w:val="24"/>
          <w:szCs w:val="24"/>
        </w:rPr>
      </w:pPr>
      <w:bookmarkStart w:id="48" w:name="_Toc433187064"/>
      <w:r w:rsidRPr="00197D2E">
        <w:rPr>
          <w:sz w:val="24"/>
          <w:szCs w:val="24"/>
        </w:rPr>
        <w:t xml:space="preserve">Основные направления, принципы, задачи </w:t>
      </w:r>
      <w:bookmarkStart w:id="49" w:name="OLE_LINK4"/>
      <w:bookmarkStart w:id="50" w:name="OLE_LINK5"/>
      <w:r w:rsidR="00817E59" w:rsidRPr="00197D2E">
        <w:rPr>
          <w:sz w:val="24"/>
          <w:szCs w:val="24"/>
        </w:rPr>
        <w:t xml:space="preserve">и плановые значения показателей </w:t>
      </w:r>
      <w:r w:rsidRPr="00197D2E">
        <w:rPr>
          <w:sz w:val="24"/>
          <w:szCs w:val="24"/>
        </w:rPr>
        <w:t>централизованных систем водоснабжения</w:t>
      </w:r>
      <w:bookmarkEnd w:id="48"/>
      <w:bookmarkEnd w:id="49"/>
      <w:bookmarkEnd w:id="50"/>
      <w:r w:rsidRPr="00197D2E">
        <w:rPr>
          <w:sz w:val="24"/>
          <w:szCs w:val="24"/>
        </w:rPr>
        <w:t xml:space="preserve"> </w:t>
      </w:r>
    </w:p>
    <w:p w14:paraId="646D0673" w14:textId="77777777" w:rsidR="00730903" w:rsidRPr="00197D2E" w:rsidRDefault="00730903" w:rsidP="00730903">
      <w:pPr>
        <w:tabs>
          <w:tab w:val="left" w:pos="567"/>
          <w:tab w:val="left" w:pos="9555"/>
          <w:tab w:val="right" w:pos="10602"/>
        </w:tabs>
        <w:ind w:firstLine="709"/>
        <w:jc w:val="both"/>
        <w:rPr>
          <w:sz w:val="24"/>
          <w:szCs w:val="24"/>
          <w:highlight w:val="yellow"/>
        </w:rPr>
      </w:pPr>
      <w:r w:rsidRPr="00197D2E">
        <w:rPr>
          <w:sz w:val="24"/>
          <w:szCs w:val="24"/>
        </w:rPr>
        <w:t>Схема водоснабжения и водоотведения разработана с целью обеспечения для абонентов доступности водоснабжения и водоотведения с использованием централизованных систем водоснабжения и (или) водоотведения, обеспечения водоснабжения и водоотведения в соответствии с требованиями законодательства РФ, рационального водопользования, а также развития централизованных систем водоснабжения и (или) водоотведения на основе наилучших доступных технологий и внедрения энергосберегающих технологий.</w:t>
      </w:r>
    </w:p>
    <w:p w14:paraId="459D44D1" w14:textId="77777777" w:rsidR="00730903" w:rsidRPr="00197D2E" w:rsidRDefault="00730903" w:rsidP="00730903">
      <w:pPr>
        <w:tabs>
          <w:tab w:val="left" w:pos="567"/>
          <w:tab w:val="left" w:pos="9555"/>
          <w:tab w:val="right" w:pos="10602"/>
        </w:tabs>
        <w:ind w:firstLine="709"/>
        <w:jc w:val="both"/>
        <w:rPr>
          <w:sz w:val="24"/>
          <w:szCs w:val="24"/>
        </w:rPr>
      </w:pPr>
      <w:r w:rsidRPr="00197D2E">
        <w:rPr>
          <w:b/>
          <w:sz w:val="24"/>
          <w:szCs w:val="24"/>
        </w:rPr>
        <w:t>Задачами</w:t>
      </w:r>
      <w:r w:rsidRPr="00197D2E">
        <w:rPr>
          <w:sz w:val="24"/>
          <w:szCs w:val="24"/>
        </w:rPr>
        <w:t xml:space="preserve"> разработки схемы водоснабжения являются:</w:t>
      </w:r>
    </w:p>
    <w:p w14:paraId="3D65D400"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подачи абонентам поселения необходимого объема питьевой и технической воды установленного качества;</w:t>
      </w:r>
    </w:p>
    <w:p w14:paraId="0682E82F"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организация и обеспечение централизованного водоснабжения на территориях, где оно отсутствует;</w:t>
      </w:r>
    </w:p>
    <w:p w14:paraId="671200EE"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водоснабжения объектов перспективной застройки;</w:t>
      </w:r>
    </w:p>
    <w:p w14:paraId="38BA8A98"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сокращение потерь воды при ее транспортировке;</w:t>
      </w:r>
    </w:p>
    <w:p w14:paraId="6763C4C7"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выполнение мероприятий, направленных на обеспечение соответствия качества питьевой воды, горячей воды требованиям законодательства РФ.</w:t>
      </w:r>
    </w:p>
    <w:p w14:paraId="79810525" w14:textId="77777777" w:rsidR="00730903" w:rsidRPr="00197D2E" w:rsidRDefault="00730903" w:rsidP="00730903">
      <w:pPr>
        <w:tabs>
          <w:tab w:val="left" w:pos="567"/>
          <w:tab w:val="left" w:pos="9555"/>
          <w:tab w:val="right" w:pos="10602"/>
        </w:tabs>
        <w:ind w:firstLine="709"/>
        <w:jc w:val="both"/>
        <w:rPr>
          <w:b/>
          <w:sz w:val="24"/>
          <w:szCs w:val="24"/>
        </w:rPr>
      </w:pPr>
      <w:r w:rsidRPr="00197D2E">
        <w:rPr>
          <w:b/>
          <w:sz w:val="24"/>
          <w:szCs w:val="24"/>
        </w:rPr>
        <w:t>Основные принципы разработки схемы водоснабжения и водоотведения муниципального образования:</w:t>
      </w:r>
    </w:p>
    <w:p w14:paraId="65AF4A22"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охрана здоровья населения и улучшение качества жизни населения путем обеспечения бесперебойного и качественного водоснабжения и водоотведения;</w:t>
      </w:r>
    </w:p>
    <w:p w14:paraId="10BBF78F"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повышение энергетической эффективности путем экономного потребления воды;</w:t>
      </w:r>
    </w:p>
    <w:p w14:paraId="1614F06F"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снижение негативного воздействия на водные объекты;</w:t>
      </w:r>
    </w:p>
    <w:p w14:paraId="3C5890BD"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14:paraId="2CB58844"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развития централизованных систем горячего водоснабжения и водоотведения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горячее водоснабжения, холодное водоснабжение и (или) водоотведение;</w:t>
      </w:r>
    </w:p>
    <w:p w14:paraId="4B3957DE"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приоритетность обеспечения населения питьевой водой и услугами по водоотведению;</w:t>
      </w:r>
    </w:p>
    <w:p w14:paraId="71ECBE35"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создание условий для привлечения инвестиций в сферу водоснабжения и водоотведения, обеспечение гарантий возврата частных инвестиций;</w:t>
      </w:r>
    </w:p>
    <w:p w14:paraId="2249D9F0"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единого технологического и организационного управления и целостности централизованных систем водоснабжения и (или) водоотведения;</w:t>
      </w:r>
    </w:p>
    <w:p w14:paraId="063A8835" w14:textId="1A28EBD0"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установление тарифов в сфере водоснабжения и водоотведения</w:t>
      </w:r>
      <w:r w:rsidR="00167721" w:rsidRPr="00197D2E">
        <w:rPr>
          <w:sz w:val="24"/>
          <w:szCs w:val="24"/>
        </w:rPr>
        <w:t xml:space="preserve"> </w:t>
      </w:r>
      <w:r w:rsidRPr="00197D2E">
        <w:rPr>
          <w:sz w:val="24"/>
          <w:szCs w:val="24"/>
        </w:rPr>
        <w:t>исходя из экономически обоснованных расходов организаций, осуществляющих водоснабжение, холодное водоснабжение и (или) водоотведение, необходимых для осуществления водоснабжения и (или) водоотведения;</w:t>
      </w:r>
    </w:p>
    <w:p w14:paraId="0E881FB1"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173472E4"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равных условий доступа абонентов к водоснабжению и водоотведению;</w:t>
      </w:r>
    </w:p>
    <w:p w14:paraId="52284109"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14:paraId="6D53D68D"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абонентов водой питьевого качества в необходимом количестве;</w:t>
      </w:r>
    </w:p>
    <w:p w14:paraId="445AC8B9"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противопожарного водоснабжения на территории муниципального образования;</w:t>
      </w:r>
    </w:p>
    <w:p w14:paraId="69D33174" w14:textId="5F0DD741"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развитие централизованно</w:t>
      </w:r>
      <w:r w:rsidR="00FD31BA" w:rsidRPr="00197D2E">
        <w:rPr>
          <w:sz w:val="24"/>
          <w:szCs w:val="24"/>
        </w:rPr>
        <w:t>го</w:t>
      </w:r>
      <w:r w:rsidRPr="00197D2E">
        <w:rPr>
          <w:sz w:val="24"/>
          <w:szCs w:val="24"/>
        </w:rPr>
        <w:t xml:space="preserve"> водоснабжени</w:t>
      </w:r>
      <w:r w:rsidR="00FD31BA" w:rsidRPr="00197D2E">
        <w:rPr>
          <w:sz w:val="24"/>
          <w:szCs w:val="24"/>
        </w:rPr>
        <w:t>я</w:t>
      </w:r>
      <w:r w:rsidRPr="00197D2E">
        <w:rPr>
          <w:sz w:val="24"/>
          <w:szCs w:val="24"/>
        </w:rPr>
        <w:t>;</w:t>
      </w:r>
    </w:p>
    <w:p w14:paraId="661D1D95"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внедрение процесса водоподготовки и очистки воды с использованием безопасных технологий;</w:t>
      </w:r>
    </w:p>
    <w:p w14:paraId="0604D34B"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14:paraId="022AA8E2"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организация коммунального водоснабжения и водоотведения для индивидуальной жилой застройки муниципального образования;</w:t>
      </w:r>
    </w:p>
    <w:p w14:paraId="20DFF51B" w14:textId="4DBB7C2B" w:rsidR="004E4ED9" w:rsidRPr="00197D2E" w:rsidRDefault="00730903" w:rsidP="004E4ED9">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 xml:space="preserve">обеспечение строительства новых </w:t>
      </w:r>
      <w:r w:rsidR="00FD31BA" w:rsidRPr="00197D2E">
        <w:rPr>
          <w:sz w:val="24"/>
          <w:szCs w:val="24"/>
        </w:rPr>
        <w:t>ВЗС</w:t>
      </w:r>
      <w:r w:rsidRPr="00197D2E">
        <w:rPr>
          <w:sz w:val="24"/>
          <w:szCs w:val="24"/>
        </w:rPr>
        <w:t xml:space="preserve"> и водоводов для подачи воды на противопожарные нужды для объектов нового строительства и реконструируемых объектов муниципального образования</w:t>
      </w:r>
      <w:r w:rsidR="004E4ED9" w:rsidRPr="00197D2E">
        <w:rPr>
          <w:sz w:val="24"/>
          <w:szCs w:val="24"/>
        </w:rPr>
        <w:t>.</w:t>
      </w:r>
    </w:p>
    <w:p w14:paraId="704CFB17" w14:textId="4E31DC73" w:rsidR="00730903" w:rsidRPr="00197D2E" w:rsidRDefault="004E4ED9" w:rsidP="00730903">
      <w:pPr>
        <w:tabs>
          <w:tab w:val="left" w:pos="567"/>
          <w:tab w:val="left" w:pos="9555"/>
          <w:tab w:val="right" w:pos="10602"/>
        </w:tabs>
        <w:jc w:val="both"/>
        <w:rPr>
          <w:b/>
          <w:bCs/>
          <w:sz w:val="24"/>
          <w:szCs w:val="24"/>
        </w:rPr>
      </w:pPr>
      <w:r w:rsidRPr="00197D2E">
        <w:rPr>
          <w:b/>
          <w:bCs/>
          <w:sz w:val="24"/>
          <w:szCs w:val="24"/>
        </w:rPr>
        <w:tab/>
      </w:r>
      <w:r w:rsidR="00730903" w:rsidRPr="00197D2E">
        <w:rPr>
          <w:b/>
          <w:bCs/>
          <w:sz w:val="24"/>
          <w:szCs w:val="24"/>
        </w:rPr>
        <w:t>Основные направления развития централизованной системы водоснабжения:</w:t>
      </w:r>
    </w:p>
    <w:p w14:paraId="54498FA6" w14:textId="354CEBB6"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 xml:space="preserve">строительство и (или) реконструкция (модернизация) водозаборных и водоочистных сооружений для обеспечения потребителей </w:t>
      </w:r>
      <w:r w:rsidR="00D10C5D" w:rsidRPr="00197D2E">
        <w:rPr>
          <w:sz w:val="24"/>
          <w:szCs w:val="24"/>
        </w:rPr>
        <w:t>муниципального округа Тазовский район</w:t>
      </w:r>
      <w:r w:rsidRPr="00197D2E">
        <w:rPr>
          <w:sz w:val="24"/>
          <w:szCs w:val="24"/>
        </w:rPr>
        <w:t xml:space="preserve"> водой питьевого качества;</w:t>
      </w:r>
    </w:p>
    <w:p w14:paraId="2518BB88" w14:textId="77777777" w:rsidR="00730903" w:rsidRPr="00197D2E" w:rsidRDefault="00730903" w:rsidP="00730903">
      <w:pPr>
        <w:pStyle w:val="af0"/>
        <w:framePr w:hSpace="0" w:wrap="auto" w:vAnchor="margin" w:hAnchor="text" w:xAlign="left" w:yAlign="inline"/>
        <w:numPr>
          <w:ilvl w:val="0"/>
          <w:numId w:val="33"/>
        </w:numPr>
        <w:tabs>
          <w:tab w:val="left" w:pos="993"/>
        </w:tabs>
        <w:ind w:left="0" w:firstLine="709"/>
        <w:jc w:val="both"/>
        <w:rPr>
          <w:sz w:val="24"/>
          <w:szCs w:val="24"/>
        </w:rPr>
      </w:pPr>
      <w:r w:rsidRPr="00197D2E">
        <w:rPr>
          <w:sz w:val="24"/>
          <w:szCs w:val="24"/>
        </w:rPr>
        <w:t>замена существующей сети по мере их износа на полиэтиленовые трубопроводы с целью обеспечения качества воды, поставляемой потребителям, повышения надежности водоснабжения и снижения аварийности;</w:t>
      </w:r>
    </w:p>
    <w:p w14:paraId="40DF1D48"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14:paraId="4A733AEE"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строительство сетей водоснабжения на осваиваемых и преобразуемых территориях,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
    <w:p w14:paraId="41A8AC41"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привлечение инвестиций в модернизацию и техническое перевооружение объектов водоснабжения;</w:t>
      </w:r>
    </w:p>
    <w:p w14:paraId="7EE513C0"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т.ч. рационального использования водных ресурсов;</w:t>
      </w:r>
    </w:p>
    <w:p w14:paraId="35339A4C"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завершение внедрения квартирного и общедомового учета воды.</w:t>
      </w:r>
    </w:p>
    <w:p w14:paraId="17B31EAB" w14:textId="77777777" w:rsidR="00730903" w:rsidRPr="00197D2E" w:rsidRDefault="00730903" w:rsidP="00730903">
      <w:pPr>
        <w:pStyle w:val="af0"/>
        <w:framePr w:hSpace="0" w:wrap="auto" w:vAnchor="margin" w:hAnchor="text" w:xAlign="left" w:yAlign="inline"/>
        <w:ind w:firstLine="709"/>
        <w:jc w:val="both"/>
        <w:rPr>
          <w:sz w:val="24"/>
          <w:szCs w:val="24"/>
        </w:rPr>
      </w:pPr>
      <w:r w:rsidRPr="00197D2E">
        <w:rPr>
          <w:sz w:val="24"/>
          <w:szCs w:val="24"/>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14:paraId="4DAC3D6B" w14:textId="6A0CEC2B" w:rsidR="00730903" w:rsidRPr="00197D2E" w:rsidRDefault="00730903" w:rsidP="00730903">
      <w:pPr>
        <w:pStyle w:val="af0"/>
        <w:framePr w:hSpace="0" w:wrap="auto" w:vAnchor="margin" w:hAnchor="text" w:xAlign="left" w:yAlign="inline"/>
        <w:ind w:firstLine="709"/>
        <w:jc w:val="both"/>
        <w:rPr>
          <w:sz w:val="24"/>
          <w:szCs w:val="24"/>
        </w:rPr>
      </w:pPr>
      <w:r w:rsidRPr="00197D2E">
        <w:rPr>
          <w:sz w:val="24"/>
          <w:szCs w:val="24"/>
        </w:rPr>
        <w:t xml:space="preserve">Перечисленные выше направления должны обеспечить достижение </w:t>
      </w:r>
      <w:r w:rsidR="00C71347" w:rsidRPr="00197D2E">
        <w:rPr>
          <w:sz w:val="24"/>
          <w:szCs w:val="24"/>
        </w:rPr>
        <w:t xml:space="preserve">плановых </w:t>
      </w:r>
      <w:r w:rsidRPr="00197D2E">
        <w:rPr>
          <w:sz w:val="24"/>
          <w:szCs w:val="24"/>
        </w:rPr>
        <w:t>показателей развития централизованных систем водоснабжения, включающих:</w:t>
      </w:r>
    </w:p>
    <w:p w14:paraId="63BD0DA8"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показатели качества питьевой воды;</w:t>
      </w:r>
    </w:p>
    <w:p w14:paraId="66C1D36D"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показатели надежности и бесперебойности водоснабжения;</w:t>
      </w:r>
    </w:p>
    <w:p w14:paraId="34D8DDEE"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показатели качества обслуживания абонентов;</w:t>
      </w:r>
    </w:p>
    <w:p w14:paraId="7EC6CB6C"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t>показатели эффективности использования ресурсов, в т.ч. сокращения потерь воды при транспортировке;</w:t>
      </w:r>
    </w:p>
    <w:p w14:paraId="2B76F7E1" w14:textId="77777777" w:rsidR="00730903" w:rsidRPr="00197D2E" w:rsidRDefault="00730903" w:rsidP="00730903">
      <w:pPr>
        <w:pStyle w:val="aff9"/>
        <w:numPr>
          <w:ilvl w:val="0"/>
          <w:numId w:val="36"/>
        </w:numPr>
        <w:tabs>
          <w:tab w:val="left" w:pos="993"/>
        </w:tabs>
        <w:ind w:left="0" w:firstLine="709"/>
        <w:contextualSpacing/>
        <w:jc w:val="both"/>
        <w:rPr>
          <w:sz w:val="24"/>
          <w:szCs w:val="24"/>
        </w:rPr>
      </w:pPr>
      <w:r w:rsidRPr="00197D2E">
        <w:rPr>
          <w:sz w:val="24"/>
          <w:szCs w:val="24"/>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14:paraId="350C8B71" w14:textId="15B6200E" w:rsidR="00730903" w:rsidRPr="00197D2E" w:rsidRDefault="00730903" w:rsidP="00730903">
      <w:pPr>
        <w:tabs>
          <w:tab w:val="left" w:pos="567"/>
          <w:tab w:val="left" w:pos="9555"/>
          <w:tab w:val="right" w:pos="10602"/>
        </w:tabs>
        <w:ind w:firstLine="709"/>
        <w:jc w:val="both"/>
        <w:rPr>
          <w:sz w:val="24"/>
          <w:szCs w:val="24"/>
        </w:rPr>
      </w:pPr>
      <w:r w:rsidRPr="00197D2E">
        <w:rPr>
          <w:sz w:val="24"/>
          <w:szCs w:val="24"/>
        </w:rPr>
        <w:t xml:space="preserve">Значения </w:t>
      </w:r>
      <w:r w:rsidR="00825603" w:rsidRPr="00197D2E">
        <w:rPr>
          <w:sz w:val="24"/>
          <w:szCs w:val="24"/>
        </w:rPr>
        <w:t xml:space="preserve">плановых </w:t>
      </w:r>
      <w:r w:rsidRPr="00197D2E">
        <w:rPr>
          <w:sz w:val="24"/>
          <w:szCs w:val="24"/>
        </w:rPr>
        <w:t xml:space="preserve">показателей развития централизованных систем водоснабжения приведены в Разделе 1.7 </w:t>
      </w:r>
      <w:r w:rsidR="00332017" w:rsidRPr="00197D2E">
        <w:rPr>
          <w:sz w:val="24"/>
          <w:szCs w:val="24"/>
        </w:rPr>
        <w:t xml:space="preserve">Плановые </w:t>
      </w:r>
      <w:r w:rsidRPr="00197D2E">
        <w:rPr>
          <w:sz w:val="24"/>
          <w:szCs w:val="24"/>
        </w:rPr>
        <w:t>показатели развития централизованных систем водоснабжения настоящей Схемы водоснабжения и водоотведения.</w:t>
      </w:r>
    </w:p>
    <w:p w14:paraId="7A71182F" w14:textId="77777777" w:rsidR="003B6517" w:rsidRPr="00197D2E" w:rsidRDefault="003B6517" w:rsidP="002623FF">
      <w:pPr>
        <w:pStyle w:val="30"/>
        <w:numPr>
          <w:ilvl w:val="2"/>
          <w:numId w:val="54"/>
        </w:numPr>
        <w:tabs>
          <w:tab w:val="clear" w:pos="709"/>
          <w:tab w:val="left" w:pos="851"/>
        </w:tabs>
        <w:spacing w:before="240" w:after="200"/>
        <w:rPr>
          <w:sz w:val="24"/>
          <w:szCs w:val="24"/>
        </w:rPr>
      </w:pPr>
      <w:bookmarkStart w:id="51" w:name="_Toc433187065"/>
      <w:r w:rsidRPr="00197D2E">
        <w:rPr>
          <w:sz w:val="24"/>
          <w:szCs w:val="24"/>
        </w:rPr>
        <w:t xml:space="preserve">Различные сценарии развития централизованных систем водоснабжения в зависимости от различных сценариев развития </w:t>
      </w:r>
      <w:bookmarkEnd w:id="51"/>
      <w:r w:rsidR="0057784D" w:rsidRPr="00197D2E">
        <w:rPr>
          <w:sz w:val="24"/>
          <w:szCs w:val="24"/>
        </w:rPr>
        <w:t>поселений</w:t>
      </w:r>
    </w:p>
    <w:p w14:paraId="760C3AF3" w14:textId="77777777" w:rsidR="00F74CB9" w:rsidRPr="00197D2E" w:rsidRDefault="00F74CB9" w:rsidP="00F74CB9">
      <w:pPr>
        <w:tabs>
          <w:tab w:val="left" w:pos="567"/>
          <w:tab w:val="left" w:pos="9555"/>
          <w:tab w:val="right" w:pos="10602"/>
        </w:tabs>
        <w:ind w:firstLine="709"/>
        <w:jc w:val="both"/>
        <w:rPr>
          <w:sz w:val="24"/>
          <w:szCs w:val="24"/>
        </w:rPr>
      </w:pPr>
      <w:r w:rsidRPr="00197D2E">
        <w:rPr>
          <w:sz w:val="24"/>
          <w:szCs w:val="24"/>
        </w:rPr>
        <w:t>Расчетный срок реализации Схемы водоснабжения и водоотведения принят с разделением на этапы реализации:</w:t>
      </w:r>
    </w:p>
    <w:p w14:paraId="4576AAD8" w14:textId="77777777" w:rsidR="002E623F" w:rsidRPr="00197D2E" w:rsidRDefault="002E623F" w:rsidP="002E623F">
      <w:pPr>
        <w:pStyle w:val="aff9"/>
        <w:numPr>
          <w:ilvl w:val="0"/>
          <w:numId w:val="13"/>
        </w:numPr>
        <w:tabs>
          <w:tab w:val="left" w:pos="567"/>
          <w:tab w:val="left" w:pos="993"/>
          <w:tab w:val="right" w:pos="10602"/>
        </w:tabs>
        <w:ind w:left="0" w:firstLine="709"/>
        <w:contextualSpacing/>
        <w:jc w:val="both"/>
        <w:rPr>
          <w:sz w:val="24"/>
          <w:szCs w:val="24"/>
        </w:rPr>
      </w:pPr>
      <w:r w:rsidRPr="00197D2E">
        <w:rPr>
          <w:sz w:val="24"/>
          <w:szCs w:val="24"/>
        </w:rPr>
        <w:t>1 этап – 2022 – 2026 гг.;</w:t>
      </w:r>
    </w:p>
    <w:p w14:paraId="74850924" w14:textId="65798877" w:rsidR="002E623F" w:rsidRPr="00197D2E" w:rsidRDefault="002E623F" w:rsidP="002E623F">
      <w:pPr>
        <w:pStyle w:val="aff9"/>
        <w:numPr>
          <w:ilvl w:val="0"/>
          <w:numId w:val="13"/>
        </w:numPr>
        <w:tabs>
          <w:tab w:val="left" w:pos="567"/>
          <w:tab w:val="left" w:pos="993"/>
          <w:tab w:val="right" w:pos="10602"/>
        </w:tabs>
        <w:ind w:left="0" w:firstLine="709"/>
        <w:contextualSpacing/>
        <w:jc w:val="both"/>
        <w:rPr>
          <w:sz w:val="24"/>
          <w:szCs w:val="24"/>
        </w:rPr>
      </w:pPr>
      <w:r w:rsidRPr="00197D2E">
        <w:rPr>
          <w:sz w:val="24"/>
          <w:szCs w:val="24"/>
        </w:rPr>
        <w:t xml:space="preserve">2 этап – </w:t>
      </w:r>
      <w:r w:rsidR="00F2080D" w:rsidRPr="00197D2E">
        <w:rPr>
          <w:sz w:val="24"/>
          <w:szCs w:val="24"/>
        </w:rPr>
        <w:t>2027 – 203</w:t>
      </w:r>
      <w:r w:rsidR="009C1039" w:rsidRPr="00197D2E">
        <w:rPr>
          <w:sz w:val="24"/>
          <w:szCs w:val="24"/>
        </w:rPr>
        <w:t>1</w:t>
      </w:r>
      <w:r w:rsidRPr="00197D2E">
        <w:rPr>
          <w:sz w:val="24"/>
          <w:szCs w:val="24"/>
        </w:rPr>
        <w:t xml:space="preserve"> гг.;</w:t>
      </w:r>
    </w:p>
    <w:p w14:paraId="38C9BFDD" w14:textId="77777777" w:rsidR="009C1039" w:rsidRPr="00197D2E" w:rsidRDefault="002E623F" w:rsidP="009C1039">
      <w:pPr>
        <w:pStyle w:val="aff9"/>
        <w:numPr>
          <w:ilvl w:val="0"/>
          <w:numId w:val="13"/>
        </w:numPr>
        <w:tabs>
          <w:tab w:val="left" w:pos="567"/>
          <w:tab w:val="left" w:pos="993"/>
          <w:tab w:val="right" w:pos="10602"/>
        </w:tabs>
        <w:ind w:left="0" w:firstLine="709"/>
        <w:contextualSpacing/>
        <w:jc w:val="both"/>
        <w:rPr>
          <w:sz w:val="24"/>
          <w:szCs w:val="24"/>
        </w:rPr>
      </w:pPr>
      <w:r w:rsidRPr="00197D2E">
        <w:rPr>
          <w:sz w:val="24"/>
          <w:szCs w:val="24"/>
        </w:rPr>
        <w:t>3 этап – 203</w:t>
      </w:r>
      <w:r w:rsidR="009C1039" w:rsidRPr="00197D2E">
        <w:rPr>
          <w:sz w:val="24"/>
          <w:szCs w:val="24"/>
        </w:rPr>
        <w:t>2</w:t>
      </w:r>
      <w:r w:rsidRPr="00197D2E">
        <w:rPr>
          <w:sz w:val="24"/>
          <w:szCs w:val="24"/>
        </w:rPr>
        <w:t xml:space="preserve"> – </w:t>
      </w:r>
      <w:r w:rsidR="00A521F1" w:rsidRPr="00197D2E">
        <w:rPr>
          <w:sz w:val="24"/>
          <w:szCs w:val="24"/>
        </w:rPr>
        <w:t>203</w:t>
      </w:r>
      <w:r w:rsidR="009C1039" w:rsidRPr="00197D2E">
        <w:rPr>
          <w:sz w:val="24"/>
          <w:szCs w:val="24"/>
        </w:rPr>
        <w:t>6</w:t>
      </w:r>
      <w:r w:rsidRPr="00197D2E">
        <w:rPr>
          <w:sz w:val="24"/>
          <w:szCs w:val="24"/>
        </w:rPr>
        <w:t xml:space="preserve"> гг.</w:t>
      </w:r>
      <w:r w:rsidR="009C1039" w:rsidRPr="00197D2E">
        <w:rPr>
          <w:sz w:val="24"/>
          <w:szCs w:val="24"/>
        </w:rPr>
        <w:t>;</w:t>
      </w:r>
    </w:p>
    <w:p w14:paraId="2EBCA0C4" w14:textId="312DF092" w:rsidR="002E623F" w:rsidRPr="00197D2E" w:rsidRDefault="009C1039" w:rsidP="0098392F">
      <w:pPr>
        <w:pStyle w:val="aff9"/>
        <w:numPr>
          <w:ilvl w:val="0"/>
          <w:numId w:val="13"/>
        </w:numPr>
        <w:tabs>
          <w:tab w:val="left" w:pos="567"/>
          <w:tab w:val="left" w:pos="993"/>
          <w:tab w:val="right" w:pos="10602"/>
        </w:tabs>
        <w:ind w:left="0" w:firstLine="709"/>
        <w:contextualSpacing/>
        <w:jc w:val="both"/>
        <w:rPr>
          <w:sz w:val="24"/>
          <w:szCs w:val="24"/>
        </w:rPr>
      </w:pPr>
      <w:r w:rsidRPr="00197D2E">
        <w:rPr>
          <w:sz w:val="24"/>
          <w:szCs w:val="24"/>
        </w:rPr>
        <w:t xml:space="preserve">4 этап – 2037 – 2040 гг.  </w:t>
      </w:r>
    </w:p>
    <w:p w14:paraId="41B2C6CA" w14:textId="64D233B8" w:rsidR="00F74CB9" w:rsidRPr="00197D2E" w:rsidRDefault="00F74CB9" w:rsidP="00F74CB9">
      <w:pPr>
        <w:tabs>
          <w:tab w:val="left" w:pos="567"/>
        </w:tabs>
        <w:ind w:right="57" w:firstLine="709"/>
        <w:jc w:val="both"/>
        <w:rPr>
          <w:sz w:val="24"/>
          <w:szCs w:val="24"/>
        </w:rPr>
      </w:pPr>
      <w:r w:rsidRPr="00197D2E">
        <w:rPr>
          <w:sz w:val="24"/>
          <w:szCs w:val="24"/>
        </w:rPr>
        <w:t xml:space="preserve">При разработке Схемы водоснабжения и водоотведения спрогнозированы </w:t>
      </w:r>
      <w:r w:rsidR="003727FB" w:rsidRPr="00197D2E">
        <w:rPr>
          <w:sz w:val="24"/>
          <w:szCs w:val="24"/>
        </w:rPr>
        <w:t>два</w:t>
      </w:r>
      <w:r w:rsidRPr="00197D2E">
        <w:rPr>
          <w:sz w:val="24"/>
          <w:szCs w:val="24"/>
        </w:rPr>
        <w:t xml:space="preserve"> сценария развития </w:t>
      </w:r>
      <w:r w:rsidR="00D10C5D" w:rsidRPr="00197D2E">
        <w:rPr>
          <w:sz w:val="24"/>
          <w:szCs w:val="24"/>
        </w:rPr>
        <w:t>муниципального округа Тазовский район</w:t>
      </w:r>
      <w:r w:rsidRPr="00197D2E">
        <w:rPr>
          <w:sz w:val="24"/>
          <w:szCs w:val="24"/>
        </w:rPr>
        <w:t>:</w:t>
      </w:r>
    </w:p>
    <w:p w14:paraId="0281182A" w14:textId="6DB098F7" w:rsidR="00006179" w:rsidRPr="00197D2E" w:rsidRDefault="00006179" w:rsidP="009B7B76">
      <w:pPr>
        <w:pStyle w:val="aff9"/>
        <w:numPr>
          <w:ilvl w:val="0"/>
          <w:numId w:val="52"/>
        </w:numPr>
        <w:tabs>
          <w:tab w:val="left" w:pos="993"/>
        </w:tabs>
        <w:ind w:left="0" w:firstLine="709"/>
        <w:contextualSpacing/>
        <w:jc w:val="both"/>
        <w:rPr>
          <w:sz w:val="24"/>
          <w:szCs w:val="24"/>
        </w:rPr>
      </w:pPr>
      <w:r w:rsidRPr="00197D2E">
        <w:rPr>
          <w:sz w:val="24"/>
          <w:szCs w:val="24"/>
        </w:rPr>
        <w:t>первый сценарий – «оптимистический» (</w:t>
      </w:r>
      <w:r w:rsidR="002E623F" w:rsidRPr="00197D2E">
        <w:rPr>
          <w:sz w:val="24"/>
          <w:szCs w:val="24"/>
        </w:rPr>
        <w:t xml:space="preserve">рост </w:t>
      </w:r>
      <w:r w:rsidRPr="00197D2E">
        <w:rPr>
          <w:sz w:val="24"/>
          <w:szCs w:val="24"/>
        </w:rPr>
        <w:t>численности постоянно</w:t>
      </w:r>
      <w:r w:rsidR="00EE6D7C" w:rsidRPr="00197D2E">
        <w:rPr>
          <w:sz w:val="24"/>
          <w:szCs w:val="24"/>
        </w:rPr>
        <w:t xml:space="preserve"> проживающего </w:t>
      </w:r>
      <w:r w:rsidRPr="00197D2E">
        <w:rPr>
          <w:sz w:val="24"/>
          <w:szCs w:val="24"/>
        </w:rPr>
        <w:t>населения при улучшении условий проживания за счет реализации архитектурно-планировочных</w:t>
      </w:r>
      <w:r w:rsidR="003727FB" w:rsidRPr="00197D2E">
        <w:rPr>
          <w:sz w:val="24"/>
          <w:szCs w:val="24"/>
        </w:rPr>
        <w:t xml:space="preserve"> </w:t>
      </w:r>
      <w:r w:rsidRPr="00197D2E">
        <w:rPr>
          <w:sz w:val="24"/>
          <w:szCs w:val="24"/>
        </w:rPr>
        <w:t>решений Генерального плана);</w:t>
      </w:r>
    </w:p>
    <w:p w14:paraId="22C8FD51" w14:textId="511E2C4E" w:rsidR="00E6790D" w:rsidRPr="00197D2E" w:rsidRDefault="00006179" w:rsidP="00E90B83">
      <w:pPr>
        <w:pStyle w:val="aff9"/>
        <w:numPr>
          <w:ilvl w:val="0"/>
          <w:numId w:val="36"/>
        </w:numPr>
        <w:tabs>
          <w:tab w:val="left" w:pos="993"/>
        </w:tabs>
        <w:ind w:left="0" w:firstLine="709"/>
        <w:contextualSpacing/>
        <w:jc w:val="both"/>
        <w:rPr>
          <w:sz w:val="24"/>
          <w:szCs w:val="24"/>
        </w:rPr>
      </w:pPr>
      <w:r w:rsidRPr="00197D2E">
        <w:rPr>
          <w:sz w:val="24"/>
          <w:szCs w:val="24"/>
        </w:rPr>
        <w:t>второй сценарий – «пессимистический»</w:t>
      </w:r>
      <w:r w:rsidR="00E6790D" w:rsidRPr="00197D2E">
        <w:rPr>
          <w:sz w:val="24"/>
          <w:szCs w:val="24"/>
        </w:rPr>
        <w:t xml:space="preserve">, предусматривающий сохранение численности населения на уровне 2020 г., отсутствие </w:t>
      </w:r>
      <w:r w:rsidR="00590703" w:rsidRPr="00197D2E">
        <w:rPr>
          <w:sz w:val="24"/>
          <w:szCs w:val="24"/>
        </w:rPr>
        <w:t xml:space="preserve">увеличения численности населения, </w:t>
      </w:r>
      <w:r w:rsidR="00E6790D" w:rsidRPr="00197D2E">
        <w:rPr>
          <w:sz w:val="24"/>
          <w:szCs w:val="24"/>
        </w:rPr>
        <w:t xml:space="preserve">активной жилой застройки и ввода новых объектов социально-бытового назначения, предусмотренных документами территориального планирования </w:t>
      </w:r>
      <w:r w:rsidR="00845D51" w:rsidRPr="00197D2E">
        <w:rPr>
          <w:sz w:val="24"/>
          <w:szCs w:val="24"/>
        </w:rPr>
        <w:t>муниципального округа Тазовский район</w:t>
      </w:r>
      <w:r w:rsidR="00E6790D" w:rsidRPr="00197D2E">
        <w:rPr>
          <w:sz w:val="24"/>
          <w:szCs w:val="24"/>
        </w:rPr>
        <w:t>.</w:t>
      </w:r>
    </w:p>
    <w:p w14:paraId="554FE611" w14:textId="2DB3966B" w:rsidR="00AD71B6" w:rsidRPr="00197D2E" w:rsidRDefault="00AD71B6" w:rsidP="00AD71B6">
      <w:pPr>
        <w:tabs>
          <w:tab w:val="left" w:pos="567"/>
        </w:tabs>
        <w:ind w:right="57" w:firstLine="709"/>
        <w:jc w:val="both"/>
        <w:rPr>
          <w:sz w:val="24"/>
          <w:szCs w:val="24"/>
        </w:rPr>
      </w:pPr>
      <w:r w:rsidRPr="00197D2E">
        <w:rPr>
          <w:sz w:val="24"/>
          <w:szCs w:val="24"/>
        </w:rPr>
        <w:t xml:space="preserve">Расчетные сценарии развития </w:t>
      </w:r>
      <w:r w:rsidR="00845D51" w:rsidRPr="00197D2E">
        <w:rPr>
          <w:sz w:val="24"/>
          <w:szCs w:val="24"/>
        </w:rPr>
        <w:t>муниципального округа Тазовский район</w:t>
      </w:r>
      <w:r w:rsidRPr="00197D2E">
        <w:rPr>
          <w:sz w:val="24"/>
          <w:szCs w:val="24"/>
        </w:rPr>
        <w:t xml:space="preserve"> отличаются перспективными показателями численности постоянного населения и развитием застройки (табл. 1</w:t>
      </w:r>
      <w:r w:rsidR="00943023" w:rsidRPr="00197D2E">
        <w:rPr>
          <w:sz w:val="24"/>
          <w:szCs w:val="24"/>
        </w:rPr>
        <w:t>4</w:t>
      </w:r>
      <w:r w:rsidRPr="00197D2E">
        <w:rPr>
          <w:sz w:val="24"/>
          <w:szCs w:val="24"/>
        </w:rPr>
        <w:t>).</w:t>
      </w:r>
    </w:p>
    <w:p w14:paraId="1A0113A1" w14:textId="5D171333" w:rsidR="00590703" w:rsidRPr="00197D2E" w:rsidRDefault="00590703" w:rsidP="00F41D2E">
      <w:pPr>
        <w:tabs>
          <w:tab w:val="left" w:pos="567"/>
          <w:tab w:val="left" w:pos="9555"/>
          <w:tab w:val="right" w:pos="10602"/>
        </w:tabs>
        <w:ind w:firstLine="709"/>
        <w:jc w:val="both"/>
        <w:rPr>
          <w:sz w:val="24"/>
          <w:szCs w:val="24"/>
        </w:rPr>
      </w:pPr>
      <w:r w:rsidRPr="00197D2E">
        <w:rPr>
          <w:sz w:val="24"/>
          <w:szCs w:val="24"/>
        </w:rPr>
        <w:t xml:space="preserve">По состоянию на 01.01.2020 численность населения муниципального округа Тазовский район составила 17 549 чел., в т.ч. 41,08 % проживает на территории п. Тазовский, 21,35 % – с. Гыда, 15,77 % – с. Антипаюта, 9,88 % – с. Газ-Сале, 7,86 % – с. Находка, 4,05 % </w:t>
      </w:r>
      <w:r w:rsidR="00895818" w:rsidRPr="00895818">
        <w:rPr>
          <w:sz w:val="24"/>
          <w:szCs w:val="24"/>
        </w:rPr>
        <w:t>– на межселенной территории (д. Тадебя-Яха, д. Тибей-Сале, д. Матюй-Сале, д. Юрибей).</w:t>
      </w:r>
    </w:p>
    <w:p w14:paraId="365AC83A" w14:textId="7649E996" w:rsidR="00590703" w:rsidRPr="00197D2E" w:rsidRDefault="00590703" w:rsidP="00F41D2E">
      <w:pPr>
        <w:tabs>
          <w:tab w:val="left" w:pos="567"/>
        </w:tabs>
        <w:ind w:right="57" w:firstLine="709"/>
        <w:jc w:val="both"/>
        <w:rPr>
          <w:sz w:val="24"/>
          <w:szCs w:val="24"/>
        </w:rPr>
      </w:pPr>
      <w:r w:rsidRPr="00197D2E">
        <w:rPr>
          <w:sz w:val="24"/>
          <w:szCs w:val="24"/>
        </w:rPr>
        <w:t xml:space="preserve">По первому сценарию, в соответствии с Генеральным планом муниципального округа Тазовский район численность населения муниципального округа Тазовский район к окончанию срока реализации Генерального плана (к 2040 г.) составит 18 870 чел. </w:t>
      </w:r>
    </w:p>
    <w:p w14:paraId="53C03083" w14:textId="1C474EFB" w:rsidR="00590703" w:rsidRPr="00197D2E" w:rsidRDefault="00590703" w:rsidP="00F41D2E">
      <w:pPr>
        <w:tabs>
          <w:tab w:val="left" w:pos="567"/>
        </w:tabs>
        <w:ind w:right="57" w:firstLine="709"/>
        <w:jc w:val="both"/>
        <w:rPr>
          <w:sz w:val="24"/>
          <w:szCs w:val="24"/>
        </w:rPr>
      </w:pPr>
      <w:r w:rsidRPr="00197D2E">
        <w:rPr>
          <w:sz w:val="24"/>
          <w:szCs w:val="24"/>
        </w:rPr>
        <w:t>Прогноз численности сформирован по периодам в соответствии с этапами настоящей Программы с учетом сложившейся динамики численности, развития застройки и данных Генерального плана муниципального округа Тазовский район (табл. 1</w:t>
      </w:r>
      <w:r w:rsidR="00F41D2E" w:rsidRPr="00197D2E">
        <w:rPr>
          <w:sz w:val="24"/>
          <w:szCs w:val="24"/>
        </w:rPr>
        <w:t>5</w:t>
      </w:r>
      <w:r w:rsidRPr="00197D2E">
        <w:rPr>
          <w:sz w:val="24"/>
          <w:szCs w:val="24"/>
        </w:rPr>
        <w:t>).</w:t>
      </w:r>
    </w:p>
    <w:p w14:paraId="0F11EA75" w14:textId="59488090" w:rsidR="00590703" w:rsidRPr="00197D2E" w:rsidRDefault="00590703" w:rsidP="00590703">
      <w:pPr>
        <w:ind w:firstLine="709"/>
        <w:jc w:val="both"/>
        <w:rPr>
          <w:sz w:val="24"/>
          <w:szCs w:val="24"/>
        </w:rPr>
      </w:pPr>
      <w:r w:rsidRPr="00197D2E">
        <w:rPr>
          <w:sz w:val="24"/>
          <w:szCs w:val="24"/>
        </w:rPr>
        <w:t>Общая площадь жилищного фонда муниципального округа Тазовский район в 2020 г. составила 25</w:t>
      </w:r>
      <w:r w:rsidR="00895818">
        <w:rPr>
          <w:sz w:val="24"/>
          <w:szCs w:val="24"/>
        </w:rPr>
        <w:t>8</w:t>
      </w:r>
      <w:r w:rsidRPr="00197D2E">
        <w:rPr>
          <w:sz w:val="24"/>
          <w:szCs w:val="24"/>
        </w:rPr>
        <w:t>,2 тыс. м², что на 0,5 % выше уровня 2018 г. Из общей площади жилищного фонда 212,1 тыс. м² (82,1 %) составляют многоквартирные дома, 41,7 тыс. м² (17,9 %) – индивидуальные дома.</w:t>
      </w:r>
    </w:p>
    <w:p w14:paraId="3D5C4E51" w14:textId="377CAFFD" w:rsidR="00590703" w:rsidRPr="00197D2E" w:rsidRDefault="00590703" w:rsidP="00590703">
      <w:pPr>
        <w:ind w:firstLine="709"/>
        <w:jc w:val="both"/>
        <w:rPr>
          <w:sz w:val="24"/>
          <w:szCs w:val="24"/>
        </w:rPr>
      </w:pPr>
      <w:r w:rsidRPr="00197D2E">
        <w:rPr>
          <w:sz w:val="24"/>
          <w:szCs w:val="24"/>
        </w:rPr>
        <w:t>Средняя жилищная обеспеченность населения муниципального округа Тазовский район в 2020 г. составила 14,</w:t>
      </w:r>
      <w:r w:rsidR="00895818">
        <w:rPr>
          <w:sz w:val="24"/>
          <w:szCs w:val="24"/>
        </w:rPr>
        <w:t>8</w:t>
      </w:r>
      <w:r w:rsidRPr="00197D2E">
        <w:rPr>
          <w:sz w:val="24"/>
          <w:szCs w:val="24"/>
        </w:rPr>
        <w:t xml:space="preserve"> м²/чел., что на 29 % ниже среднего значения по Ямало-Ненецкому автономному округу. </w:t>
      </w:r>
    </w:p>
    <w:p w14:paraId="19353BAA" w14:textId="4E83C67E" w:rsidR="00590703" w:rsidRPr="00197D2E" w:rsidRDefault="00590703" w:rsidP="00590703">
      <w:pPr>
        <w:ind w:firstLine="709"/>
        <w:jc w:val="both"/>
        <w:rPr>
          <w:sz w:val="24"/>
          <w:szCs w:val="24"/>
        </w:rPr>
      </w:pPr>
      <w:r w:rsidRPr="00197D2E">
        <w:rPr>
          <w:sz w:val="24"/>
          <w:szCs w:val="24"/>
        </w:rPr>
        <w:t xml:space="preserve">Доля ветхого и аварийного жилья от общего жилищного фонда в 2020 г. составила 34,7 %, при этом в течение 2018 – 2020 гг. площадь ветхого и аварийного жилья снизилась </w:t>
      </w:r>
      <w:r w:rsidRPr="00197D2E">
        <w:rPr>
          <w:sz w:val="24"/>
          <w:szCs w:val="24"/>
        </w:rPr>
        <w:lastRenderedPageBreak/>
        <w:t xml:space="preserve">на 7 %. </w:t>
      </w:r>
      <w:bookmarkStart w:id="52" w:name="_Hlk78461708"/>
      <w:r w:rsidR="00895818" w:rsidRPr="00895818">
        <w:rPr>
          <w:sz w:val="24"/>
          <w:szCs w:val="24"/>
        </w:rPr>
        <w:t>За 2020 г. введено 5,91 тыс. м² жилья, снесено и переведено в нежилые помещения – 0,59 тыс. м². Данный показатель ниже фактических данных 2018 – 2019 гг.</w:t>
      </w:r>
      <w:bookmarkEnd w:id="52"/>
    </w:p>
    <w:p w14:paraId="2A3EB21D" w14:textId="1DF36006" w:rsidR="00590703" w:rsidRPr="00197D2E" w:rsidRDefault="00590703" w:rsidP="00590703">
      <w:pPr>
        <w:ind w:firstLine="709"/>
        <w:jc w:val="both"/>
        <w:rPr>
          <w:sz w:val="24"/>
          <w:szCs w:val="24"/>
        </w:rPr>
      </w:pPr>
      <w:r w:rsidRPr="00197D2E">
        <w:rPr>
          <w:sz w:val="24"/>
          <w:szCs w:val="24"/>
        </w:rPr>
        <w:t>Основной задачей жилищного строительства на расчетный срок реализации Генерального плана муниципального округа Тазовский район, утв. решением Думы Тазовского района Ямало-</w:t>
      </w:r>
      <w:r w:rsidR="005B603D" w:rsidRPr="00197D2E">
        <w:rPr>
          <w:sz w:val="24"/>
          <w:szCs w:val="24"/>
        </w:rPr>
        <w:t>Н</w:t>
      </w:r>
      <w:r w:rsidRPr="00197D2E">
        <w:rPr>
          <w:sz w:val="24"/>
          <w:szCs w:val="24"/>
        </w:rPr>
        <w:t xml:space="preserve">енецкого автономного округа от 10.02.2021 № 2-1-2, в Тазовском районе является обеспечение комфортабельных условий проживания для всего населения. </w:t>
      </w:r>
    </w:p>
    <w:p w14:paraId="4243D5B5" w14:textId="45727753" w:rsidR="00590703" w:rsidRPr="00197D2E" w:rsidRDefault="00590703" w:rsidP="00590703">
      <w:pPr>
        <w:ind w:firstLine="709"/>
        <w:jc w:val="both"/>
        <w:rPr>
          <w:sz w:val="24"/>
          <w:szCs w:val="24"/>
        </w:rPr>
      </w:pPr>
      <w:r w:rsidRPr="00197D2E">
        <w:rPr>
          <w:sz w:val="24"/>
          <w:szCs w:val="24"/>
        </w:rPr>
        <w:t>Генеральным планом муниципального округа Тазовский район, утв. решением Думы Тазовского района Ямало-</w:t>
      </w:r>
      <w:r w:rsidR="005B603D" w:rsidRPr="00197D2E">
        <w:rPr>
          <w:sz w:val="24"/>
          <w:szCs w:val="24"/>
        </w:rPr>
        <w:t>Н</w:t>
      </w:r>
      <w:r w:rsidRPr="00197D2E">
        <w:rPr>
          <w:sz w:val="24"/>
          <w:szCs w:val="24"/>
        </w:rPr>
        <w:t>енецкого автономного округа от 10.02.2021 № 2-1-2, предусматриваются следующие основные положения о территориальном планировании в части освоения и развития территории:</w:t>
      </w:r>
    </w:p>
    <w:p w14:paraId="3F6A4C0F" w14:textId="77777777" w:rsidR="00590703" w:rsidRPr="00197D2E" w:rsidRDefault="00590703"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снос жилищного фонда с высоким процентом износа;</w:t>
      </w:r>
    </w:p>
    <w:p w14:paraId="6BF4A3FA" w14:textId="77777777" w:rsidR="00590703" w:rsidRPr="00197D2E" w:rsidRDefault="00590703"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повышение уровня жилищной обеспеченности населения;</w:t>
      </w:r>
    </w:p>
    <w:p w14:paraId="2343A76E" w14:textId="77777777" w:rsidR="00590703" w:rsidRPr="00197D2E" w:rsidRDefault="00590703"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строительство нового жилищного фонда различных типов для удовлетворения потребностей различных слоев населения;</w:t>
      </w:r>
    </w:p>
    <w:p w14:paraId="757AF94E" w14:textId="77777777" w:rsidR="00590703" w:rsidRPr="00197D2E" w:rsidRDefault="00590703"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обеспечение жилищного фонда полным набором инженерного оборудования.</w:t>
      </w:r>
    </w:p>
    <w:p w14:paraId="6671D24E" w14:textId="2B7B386A" w:rsidR="00590703" w:rsidRPr="00197D2E" w:rsidRDefault="00590703" w:rsidP="00590703">
      <w:pPr>
        <w:shd w:val="clear" w:color="auto" w:fill="FFFFFF" w:themeFill="background1"/>
        <w:suppressAutoHyphens/>
        <w:ind w:firstLine="709"/>
        <w:jc w:val="both"/>
        <w:rPr>
          <w:sz w:val="24"/>
          <w:szCs w:val="24"/>
        </w:rPr>
      </w:pPr>
      <w:r w:rsidRPr="00197D2E">
        <w:rPr>
          <w:sz w:val="24"/>
          <w:szCs w:val="24"/>
        </w:rPr>
        <w:t>Прогноз развития застройки (жилищного фонда, бюджетных организаций, объектов общественного и коммерческого назначения) сформирован на основании документов территориального планирования (Генеральный план, положение о территориальном планировании, проекты планировок и межевания) с учетом фактического развития территории</w:t>
      </w:r>
      <w:r w:rsidRPr="00197D2E">
        <w:rPr>
          <w:szCs w:val="24"/>
        </w:rPr>
        <w:t xml:space="preserve"> </w:t>
      </w:r>
      <w:r w:rsidRPr="00197D2E">
        <w:rPr>
          <w:sz w:val="24"/>
          <w:szCs w:val="24"/>
        </w:rPr>
        <w:t>и представлен в таблице 1</w:t>
      </w:r>
      <w:r w:rsidR="00F41D2E" w:rsidRPr="00197D2E">
        <w:rPr>
          <w:sz w:val="24"/>
          <w:szCs w:val="24"/>
        </w:rPr>
        <w:t>5</w:t>
      </w:r>
      <w:r w:rsidRPr="00197D2E">
        <w:rPr>
          <w:sz w:val="24"/>
          <w:szCs w:val="24"/>
        </w:rPr>
        <w:t>.</w:t>
      </w:r>
    </w:p>
    <w:p w14:paraId="5665BECF" w14:textId="05ED1635" w:rsidR="00F41D2E" w:rsidRPr="00197D2E" w:rsidRDefault="00F41D2E" w:rsidP="00F41D2E">
      <w:pPr>
        <w:ind w:firstLine="709"/>
        <w:jc w:val="both"/>
        <w:rPr>
          <w:sz w:val="24"/>
          <w:szCs w:val="24"/>
        </w:rPr>
      </w:pPr>
      <w:bookmarkStart w:id="53" w:name="_Hlk74688135"/>
      <w:r w:rsidRPr="00197D2E">
        <w:rPr>
          <w:sz w:val="24"/>
          <w:szCs w:val="24"/>
        </w:rPr>
        <w:t>Генеральным планом муниципального округа Тазовский район, утв. решением Думы Тазовского района Ямало-</w:t>
      </w:r>
      <w:r w:rsidR="005B603D" w:rsidRPr="00197D2E">
        <w:rPr>
          <w:sz w:val="24"/>
          <w:szCs w:val="24"/>
        </w:rPr>
        <w:t>Н</w:t>
      </w:r>
      <w:r w:rsidRPr="00197D2E">
        <w:rPr>
          <w:sz w:val="24"/>
          <w:szCs w:val="24"/>
        </w:rPr>
        <w:t xml:space="preserve">енецкого автономного округа от 10.02.2021 № 2-1-2, предусматриваются следующее </w:t>
      </w:r>
      <w:r w:rsidRPr="00197D2E">
        <w:rPr>
          <w:b/>
          <w:sz w:val="24"/>
          <w:szCs w:val="24"/>
        </w:rPr>
        <w:t>территориальное развитие населенных пунктов</w:t>
      </w:r>
      <w:r w:rsidRPr="00197D2E">
        <w:rPr>
          <w:sz w:val="24"/>
          <w:szCs w:val="24"/>
        </w:rPr>
        <w:t>:</w:t>
      </w:r>
    </w:p>
    <w:p w14:paraId="1855F048" w14:textId="77777777" w:rsidR="00F41D2E" w:rsidRPr="00197D2E" w:rsidRDefault="00F41D2E" w:rsidP="00A2427E">
      <w:pPr>
        <w:pStyle w:val="aff9"/>
        <w:numPr>
          <w:ilvl w:val="0"/>
          <w:numId w:val="89"/>
        </w:numPr>
        <w:tabs>
          <w:tab w:val="left" w:pos="993"/>
        </w:tabs>
        <w:spacing w:before="60" w:after="60"/>
        <w:ind w:hanging="862"/>
        <w:jc w:val="both"/>
        <w:rPr>
          <w:b/>
          <w:sz w:val="24"/>
          <w:szCs w:val="24"/>
        </w:rPr>
      </w:pPr>
      <w:r w:rsidRPr="00197D2E">
        <w:rPr>
          <w:b/>
          <w:sz w:val="24"/>
          <w:szCs w:val="24"/>
        </w:rPr>
        <w:t>п. Тазовский</w:t>
      </w:r>
    </w:p>
    <w:p w14:paraId="33EFAEE8" w14:textId="3C9CCD93" w:rsidR="00F41D2E" w:rsidRPr="00197D2E" w:rsidRDefault="00F41D2E" w:rsidP="00F41D2E">
      <w:pPr>
        <w:ind w:firstLine="709"/>
        <w:jc w:val="both"/>
        <w:rPr>
          <w:sz w:val="24"/>
          <w:szCs w:val="24"/>
        </w:rPr>
      </w:pPr>
      <w:r w:rsidRPr="00197D2E">
        <w:rPr>
          <w:sz w:val="24"/>
          <w:szCs w:val="24"/>
        </w:rPr>
        <w:t>Развитие жилой застройки планируется за счет уплотнения кварталов существующей застройки: строительство новых жилых домов на месте ветхих и аварийных жилых домов, строительство новых жилых домов на незастроенных территориях в структуре сложившейся застройки. Развитие зон малоэтажной и индивидуальной жилой застройки предусмотрено с западной стороны ул. Калинина, на юге и юго-западе населенного пункта. В границах ул. Дорожная и геофизиков предусмотрена регенерация жилой застройки.</w:t>
      </w:r>
    </w:p>
    <w:p w14:paraId="0D15CF54" w14:textId="77777777" w:rsidR="00F41D2E" w:rsidRPr="00197D2E" w:rsidRDefault="00F41D2E" w:rsidP="00F41D2E">
      <w:pPr>
        <w:ind w:firstLine="709"/>
        <w:jc w:val="both"/>
        <w:rPr>
          <w:sz w:val="24"/>
          <w:szCs w:val="24"/>
        </w:rPr>
      </w:pPr>
      <w:r w:rsidRPr="00197D2E">
        <w:rPr>
          <w:sz w:val="24"/>
          <w:szCs w:val="24"/>
        </w:rPr>
        <w:t xml:space="preserve">Развитие зоны общественно-деловой застройки планируется за счет усиления функций общественного центра по улицам Калинина, Северная, Пушкина и насыщения объектами культурно-досугового, учебно-образовательного и спортивного назначения. По ул. Северной запланировано строительство объектов здравоохранения. В районе мкр. Маргулова предусмотрено размещение спортивного комплекса с бассейном и хоккейным кортом. В квартале малоэтажной жилой застройки, на юге поселка предусмотрено строительство дошкольной образовательной организации. Зона рекреационного назначения предусмотрена в кварталах сложившейся застройки, вдоль набережной р. Таз. На юге, за границами населенного пункта зоны рекреационного назначения запланированы под создание туристической базы с элементами этнической направленности и создание парусного клуба на берегу озера. </w:t>
      </w:r>
    </w:p>
    <w:p w14:paraId="18BF8337" w14:textId="77777777" w:rsidR="00F41D2E" w:rsidRPr="00197D2E" w:rsidRDefault="00F41D2E" w:rsidP="00A2427E">
      <w:pPr>
        <w:pStyle w:val="aff9"/>
        <w:numPr>
          <w:ilvl w:val="0"/>
          <w:numId w:val="89"/>
        </w:numPr>
        <w:tabs>
          <w:tab w:val="left" w:pos="993"/>
        </w:tabs>
        <w:spacing w:before="60" w:after="60"/>
        <w:ind w:hanging="862"/>
        <w:jc w:val="both"/>
        <w:rPr>
          <w:b/>
          <w:sz w:val="24"/>
          <w:szCs w:val="24"/>
        </w:rPr>
      </w:pPr>
      <w:r w:rsidRPr="00197D2E">
        <w:rPr>
          <w:b/>
          <w:sz w:val="24"/>
          <w:szCs w:val="24"/>
        </w:rPr>
        <w:t>с. Антипаюта</w:t>
      </w:r>
    </w:p>
    <w:p w14:paraId="06198337" w14:textId="6FEA48C6" w:rsidR="00F41D2E" w:rsidRPr="00197D2E" w:rsidRDefault="00F41D2E" w:rsidP="00F41D2E">
      <w:pPr>
        <w:ind w:firstLine="709"/>
        <w:jc w:val="both"/>
        <w:rPr>
          <w:sz w:val="24"/>
          <w:szCs w:val="24"/>
        </w:rPr>
      </w:pPr>
      <w:r w:rsidRPr="00197D2E">
        <w:rPr>
          <w:sz w:val="24"/>
          <w:szCs w:val="24"/>
        </w:rPr>
        <w:t xml:space="preserve">Основным направлением территориального развития является формирование жилых зон в западной и восточной части с. Антипаюта, а также эффективное использование застроенных жилых кварталов за счет сноса ветхого фонда и строительства современных жилых домов. Предлагается упорядочение существующих общественных зон и формирование новых по ул. Юбилейная в северо-западной части села. Запланировано размещение объектов культурно-досугового назначения, объекты общего, дополнительного образования и объектов спортивного назначения. В восточной части </w:t>
      </w:r>
      <w:r w:rsidRPr="00197D2E">
        <w:rPr>
          <w:sz w:val="24"/>
          <w:szCs w:val="24"/>
        </w:rPr>
        <w:lastRenderedPageBreak/>
        <w:t>села по ул. Буровиков предлагается зона общественно-деловой застройки под размещение спортивного объекта. На севере населенного пункта запланирована зона общественно-деловой застройки для размещения пожарного депо модульного типа.</w:t>
      </w:r>
    </w:p>
    <w:p w14:paraId="09F6C1EE" w14:textId="5A7A6D73" w:rsidR="00A2427E" w:rsidRPr="00197D2E" w:rsidRDefault="00A2427E" w:rsidP="00F41D2E">
      <w:pPr>
        <w:ind w:firstLine="709"/>
        <w:jc w:val="both"/>
        <w:rPr>
          <w:sz w:val="24"/>
          <w:szCs w:val="24"/>
        </w:rPr>
      </w:pPr>
    </w:p>
    <w:p w14:paraId="25C5B224" w14:textId="77777777" w:rsidR="00A2427E" w:rsidRPr="00197D2E" w:rsidRDefault="00A2427E" w:rsidP="00F41D2E">
      <w:pPr>
        <w:ind w:firstLine="709"/>
        <w:jc w:val="both"/>
        <w:rPr>
          <w:sz w:val="24"/>
          <w:szCs w:val="24"/>
        </w:rPr>
      </w:pPr>
    </w:p>
    <w:p w14:paraId="1BCB8B3B" w14:textId="77777777" w:rsidR="00F41D2E" w:rsidRPr="00197D2E" w:rsidRDefault="00F41D2E" w:rsidP="00A2427E">
      <w:pPr>
        <w:pStyle w:val="aff9"/>
        <w:numPr>
          <w:ilvl w:val="0"/>
          <w:numId w:val="89"/>
        </w:numPr>
        <w:tabs>
          <w:tab w:val="left" w:pos="993"/>
        </w:tabs>
        <w:spacing w:before="60" w:after="60"/>
        <w:ind w:hanging="862"/>
        <w:jc w:val="both"/>
        <w:rPr>
          <w:b/>
          <w:sz w:val="24"/>
          <w:szCs w:val="24"/>
        </w:rPr>
      </w:pPr>
      <w:r w:rsidRPr="00197D2E">
        <w:rPr>
          <w:b/>
          <w:sz w:val="24"/>
          <w:szCs w:val="24"/>
        </w:rPr>
        <w:t>с. Газ-Сале</w:t>
      </w:r>
    </w:p>
    <w:p w14:paraId="6AA91D63" w14:textId="77777777" w:rsidR="00F41D2E" w:rsidRPr="00197D2E" w:rsidRDefault="00F41D2E" w:rsidP="00F41D2E">
      <w:pPr>
        <w:ind w:firstLine="709"/>
        <w:jc w:val="both"/>
        <w:rPr>
          <w:sz w:val="24"/>
          <w:szCs w:val="24"/>
        </w:rPr>
      </w:pPr>
      <w:r w:rsidRPr="00197D2E">
        <w:rPr>
          <w:sz w:val="24"/>
          <w:szCs w:val="24"/>
        </w:rPr>
        <w:t xml:space="preserve">Решениями генерального плана предлагается регенерация существующей жилой застройки за счет сноса ветхого жилья и строительство новых благоустроенных малоэтажных жилых домов. В северной части населенного пункта, в соответствии с утвержденным проектом планировки, сформирован квартал индивидуальной жилой застройки с размещением многофункционального культурного комплекса. Генеральным планом предусмотрено усиление и насыщение зоны общественного центра вдоль ул. Русская, пересечение ул. Ленина и ул. Геофизиков, где запланированы к размещению объекты обслуживания населения (Дом творчества). По ул. Воробьева предусмотрена зона общественно-деловой застройки под размещение объектов спортивного назначения. Запланировано строительство детских площадок по ул. Калинина и на замыкании ул. Ленина. На юго-востоке села генеральным планом предусмотрена рекреационная зона и лыжная база. </w:t>
      </w:r>
    </w:p>
    <w:p w14:paraId="74D95FB0" w14:textId="77777777" w:rsidR="00F41D2E" w:rsidRPr="00197D2E" w:rsidRDefault="00F41D2E" w:rsidP="00A2427E">
      <w:pPr>
        <w:pStyle w:val="aff9"/>
        <w:numPr>
          <w:ilvl w:val="0"/>
          <w:numId w:val="89"/>
        </w:numPr>
        <w:tabs>
          <w:tab w:val="left" w:pos="993"/>
        </w:tabs>
        <w:spacing w:before="60" w:after="60"/>
        <w:ind w:hanging="862"/>
        <w:jc w:val="both"/>
        <w:rPr>
          <w:b/>
          <w:sz w:val="24"/>
          <w:szCs w:val="24"/>
        </w:rPr>
      </w:pPr>
      <w:r w:rsidRPr="00197D2E">
        <w:rPr>
          <w:b/>
          <w:sz w:val="24"/>
          <w:szCs w:val="24"/>
        </w:rPr>
        <w:t>с. Гыда</w:t>
      </w:r>
    </w:p>
    <w:p w14:paraId="5238E563" w14:textId="77777777" w:rsidR="00F41D2E" w:rsidRPr="00197D2E" w:rsidRDefault="00F41D2E" w:rsidP="00F41D2E">
      <w:pPr>
        <w:ind w:firstLine="709"/>
        <w:jc w:val="both"/>
        <w:rPr>
          <w:sz w:val="24"/>
          <w:szCs w:val="24"/>
        </w:rPr>
      </w:pPr>
      <w:r w:rsidRPr="00197D2E">
        <w:rPr>
          <w:sz w:val="24"/>
          <w:szCs w:val="24"/>
        </w:rPr>
        <w:t>Генеральным планом предложено формирование новых кварталов малоэтажной жилой застройки в южной части населенного пункта, кварталы индивидуальной жилой застройки предлагается разместить в южной и восточной части села.</w:t>
      </w:r>
    </w:p>
    <w:p w14:paraId="6BC4E9F1" w14:textId="77777777" w:rsidR="00F41D2E" w:rsidRPr="00197D2E" w:rsidRDefault="00F41D2E" w:rsidP="00F41D2E">
      <w:pPr>
        <w:ind w:firstLine="709"/>
        <w:jc w:val="both"/>
        <w:rPr>
          <w:sz w:val="24"/>
          <w:szCs w:val="24"/>
        </w:rPr>
      </w:pPr>
      <w:r w:rsidRPr="00197D2E">
        <w:rPr>
          <w:sz w:val="24"/>
          <w:szCs w:val="24"/>
        </w:rPr>
        <w:t>Генеральным планом предлагается строительство двух спальных корпусов при школе интернате и дошкольной образовательной организации в мкр. Школьный. По ул. Полярная предложена к размещению дошкольная образовательная организация. В районе планируемого жилого квартала индивидуальной жилой застройки предложено формирование общественно-деловой зоны для строительства участковой больницы. Предусмотрен снос ветхого задания Клуба по ул. Советская, а на его месте строительство нового клуба с размещением в нем общедоступной, детско-юношеской библиотек и музея.</w:t>
      </w:r>
    </w:p>
    <w:p w14:paraId="7C4FC0BA" w14:textId="77777777" w:rsidR="00F41D2E" w:rsidRPr="00197D2E" w:rsidRDefault="00F41D2E" w:rsidP="00F41D2E">
      <w:pPr>
        <w:ind w:firstLine="709"/>
        <w:jc w:val="both"/>
        <w:rPr>
          <w:sz w:val="24"/>
          <w:szCs w:val="24"/>
        </w:rPr>
      </w:pPr>
      <w:r w:rsidRPr="00197D2E">
        <w:rPr>
          <w:sz w:val="24"/>
          <w:szCs w:val="24"/>
        </w:rPr>
        <w:t>Генеральным планом предложено формирование зоны рекреационного назначения в южной части населенного пункта вблизи новых кварталов малоэтажной жилой застройки по ул. Е. Катаевой. На данной территории предложено размещение лыжной базы, мини- спортивного комплекса и спортивной площадки. Также в южной части, в районе существующего квартала жилой застройки предложено помещения для физкультурно-оздоровительных занятий.</w:t>
      </w:r>
    </w:p>
    <w:p w14:paraId="1AA19B48" w14:textId="77777777" w:rsidR="00F41D2E" w:rsidRPr="00197D2E" w:rsidRDefault="00F41D2E" w:rsidP="00A2427E">
      <w:pPr>
        <w:pStyle w:val="aff9"/>
        <w:numPr>
          <w:ilvl w:val="0"/>
          <w:numId w:val="89"/>
        </w:numPr>
        <w:tabs>
          <w:tab w:val="left" w:pos="993"/>
        </w:tabs>
        <w:spacing w:before="60" w:after="60"/>
        <w:ind w:hanging="862"/>
        <w:jc w:val="both"/>
        <w:rPr>
          <w:b/>
          <w:sz w:val="24"/>
          <w:szCs w:val="24"/>
        </w:rPr>
      </w:pPr>
      <w:r w:rsidRPr="00197D2E">
        <w:rPr>
          <w:b/>
          <w:sz w:val="24"/>
          <w:szCs w:val="24"/>
        </w:rPr>
        <w:t>с. Находка</w:t>
      </w:r>
    </w:p>
    <w:p w14:paraId="44CEC870" w14:textId="77777777" w:rsidR="00F41D2E" w:rsidRPr="00197D2E" w:rsidRDefault="00F41D2E" w:rsidP="00F41D2E">
      <w:pPr>
        <w:ind w:firstLine="709"/>
        <w:jc w:val="both"/>
        <w:rPr>
          <w:sz w:val="24"/>
          <w:szCs w:val="24"/>
        </w:rPr>
      </w:pPr>
      <w:r w:rsidRPr="00197D2E">
        <w:rPr>
          <w:sz w:val="24"/>
          <w:szCs w:val="24"/>
        </w:rPr>
        <w:t>Решениями генерального плана развитие зон индивидуальной жилой застройки предложено в западной и северо-западной части населенного пункта вдоль основных улиц. Размещение квартала малоэтажной жилой застройки предложено в центральной части населенного пункта на берегу озера.</w:t>
      </w:r>
    </w:p>
    <w:p w14:paraId="4BEC3BC4" w14:textId="77777777" w:rsidR="00F41D2E" w:rsidRPr="00197D2E" w:rsidRDefault="00F41D2E" w:rsidP="00F41D2E">
      <w:pPr>
        <w:ind w:firstLine="709"/>
        <w:jc w:val="both"/>
        <w:rPr>
          <w:sz w:val="24"/>
          <w:szCs w:val="24"/>
        </w:rPr>
      </w:pPr>
      <w:r w:rsidRPr="00197D2E">
        <w:rPr>
          <w:sz w:val="24"/>
          <w:szCs w:val="24"/>
        </w:rPr>
        <w:t>В генеральном плане предусмотрено усиление и насыщение зоны общественного центра вдоль главных улиц, где запланированы к размещению общеобразовательная организация, дошкольная образовательная организация, детско-юношеская спортивная школа и дом детского творчества. В южной части села, между действующим объектом здравоохранения и пожарной частью предложено строительство клуба, с размещением музея и библиотеки. Существующий клуб предложен к ликвидации.</w:t>
      </w:r>
    </w:p>
    <w:p w14:paraId="40BDA831" w14:textId="767A682A" w:rsidR="00F41D2E" w:rsidRPr="00197D2E" w:rsidRDefault="00F41D2E" w:rsidP="00F41D2E">
      <w:pPr>
        <w:ind w:firstLine="709"/>
        <w:jc w:val="both"/>
        <w:rPr>
          <w:sz w:val="24"/>
          <w:szCs w:val="24"/>
        </w:rPr>
      </w:pPr>
      <w:r w:rsidRPr="00197D2E">
        <w:rPr>
          <w:sz w:val="24"/>
          <w:szCs w:val="24"/>
        </w:rPr>
        <w:t xml:space="preserve">Напротив Находкинской школы-интерната начального общего образования генеральным планом предложено формирование зоны рекреационного назначения под размещение лыжной базы, спортивной площадки и помещения для физкультурно-оздоровительных занятий. Также решениями генерального плана предложено установить </w:t>
      </w:r>
      <w:r w:rsidRPr="00197D2E">
        <w:rPr>
          <w:sz w:val="24"/>
          <w:szCs w:val="24"/>
        </w:rPr>
        <w:lastRenderedPageBreak/>
        <w:t>зону рекреационного назначения вокруг озера, расположенного в центре села и на прибрежных территориях Тазовской губы.</w:t>
      </w:r>
    </w:p>
    <w:p w14:paraId="46EA3F69" w14:textId="77777777" w:rsidR="00F41D2E" w:rsidRPr="00197D2E" w:rsidRDefault="00F41D2E" w:rsidP="00A2427E">
      <w:pPr>
        <w:pStyle w:val="aff9"/>
        <w:numPr>
          <w:ilvl w:val="0"/>
          <w:numId w:val="89"/>
        </w:numPr>
        <w:tabs>
          <w:tab w:val="left" w:pos="993"/>
        </w:tabs>
        <w:spacing w:before="60" w:after="60"/>
        <w:ind w:hanging="862"/>
        <w:jc w:val="both"/>
        <w:rPr>
          <w:b/>
          <w:sz w:val="24"/>
          <w:szCs w:val="24"/>
        </w:rPr>
      </w:pPr>
      <w:r w:rsidRPr="00197D2E">
        <w:rPr>
          <w:b/>
          <w:sz w:val="24"/>
          <w:szCs w:val="24"/>
        </w:rPr>
        <w:t>д. Тибей-Сале, д. Тадебя-Яха, д. Матюй-Сале, д. Юрибей</w:t>
      </w:r>
    </w:p>
    <w:p w14:paraId="238F704B" w14:textId="64143216" w:rsidR="00F41D2E" w:rsidRPr="00197D2E" w:rsidRDefault="00F41D2E" w:rsidP="00F41D2E">
      <w:pPr>
        <w:ind w:firstLine="709"/>
        <w:jc w:val="both"/>
        <w:rPr>
          <w:sz w:val="24"/>
          <w:szCs w:val="24"/>
        </w:rPr>
      </w:pPr>
      <w:r w:rsidRPr="00197D2E">
        <w:rPr>
          <w:sz w:val="24"/>
          <w:szCs w:val="24"/>
        </w:rPr>
        <w:t xml:space="preserve">Решениями генерального плана развитие населенных пунктов </w:t>
      </w:r>
      <w:r w:rsidR="00A2427E" w:rsidRPr="00197D2E">
        <w:rPr>
          <w:sz w:val="24"/>
          <w:szCs w:val="24"/>
        </w:rPr>
        <w:t xml:space="preserve">на межселенной территории </w:t>
      </w:r>
      <w:r w:rsidRPr="00197D2E">
        <w:rPr>
          <w:sz w:val="24"/>
          <w:szCs w:val="24"/>
        </w:rPr>
        <w:t xml:space="preserve">не планируется. </w:t>
      </w:r>
    </w:p>
    <w:bookmarkEnd w:id="53"/>
    <w:p w14:paraId="50D3BC38" w14:textId="421A3C7D" w:rsidR="00F41D2E" w:rsidRPr="00197D2E" w:rsidRDefault="00F41D2E" w:rsidP="00F41D2E">
      <w:pPr>
        <w:ind w:firstLine="709"/>
        <w:jc w:val="both"/>
        <w:rPr>
          <w:sz w:val="24"/>
          <w:szCs w:val="24"/>
        </w:rPr>
      </w:pPr>
      <w:r w:rsidRPr="00197D2E">
        <w:rPr>
          <w:sz w:val="24"/>
          <w:szCs w:val="24"/>
        </w:rPr>
        <w:t>Перечень жилых зданий, предполагаемых к строительству на территории муниципального округа Тазовский район (на среднесрочный период) представлен в табл</w:t>
      </w:r>
      <w:r w:rsidR="007A7EB9" w:rsidRPr="00197D2E">
        <w:rPr>
          <w:sz w:val="24"/>
          <w:szCs w:val="24"/>
        </w:rPr>
        <w:t>ице 1</w:t>
      </w:r>
      <w:r w:rsidR="00C2188E" w:rsidRPr="00197D2E">
        <w:rPr>
          <w:sz w:val="24"/>
          <w:szCs w:val="24"/>
        </w:rPr>
        <w:t>5</w:t>
      </w:r>
      <w:r w:rsidRPr="00197D2E">
        <w:rPr>
          <w:sz w:val="24"/>
          <w:szCs w:val="24"/>
        </w:rPr>
        <w:t>.</w:t>
      </w:r>
    </w:p>
    <w:p w14:paraId="40C9E704" w14:textId="44D229DE" w:rsidR="00590703" w:rsidRPr="00197D2E" w:rsidRDefault="00F41D2E" w:rsidP="00F41D2E">
      <w:pPr>
        <w:ind w:firstLine="709"/>
        <w:jc w:val="both"/>
        <w:rPr>
          <w:sz w:val="24"/>
          <w:szCs w:val="24"/>
        </w:rPr>
      </w:pPr>
      <w:r w:rsidRPr="00197D2E">
        <w:rPr>
          <w:sz w:val="24"/>
          <w:szCs w:val="24"/>
        </w:rPr>
        <w:t xml:space="preserve">Общая площадь жилищного фонда муниципального округа Тазовский район к 2040 г. составит 402,9 тыс. м², ввод жилья за период 2022 – 2040 гг. прогнозируется на уровне 220,5 тыс. м², снос – 89,1 тыс. м². Показатель средней жилищной обеспеченности на территории муниципального округа планируется в размере 21,4 м²/чел. Движение жилищного фонда муниципального округа Тазовский район на расчетный срок в разрезе населенных пунктов представлено в таблице </w:t>
      </w:r>
      <w:r w:rsidR="00C2188E" w:rsidRPr="00197D2E">
        <w:rPr>
          <w:sz w:val="24"/>
          <w:szCs w:val="24"/>
        </w:rPr>
        <w:t>15</w:t>
      </w:r>
      <w:r w:rsidRPr="00197D2E">
        <w:rPr>
          <w:sz w:val="24"/>
          <w:szCs w:val="24"/>
        </w:rPr>
        <w:t>.</w:t>
      </w:r>
    </w:p>
    <w:p w14:paraId="57F6B826" w14:textId="1D8FA428" w:rsidR="007A7EB9" w:rsidRPr="00197D2E" w:rsidRDefault="007A7EB9" w:rsidP="007A7EB9">
      <w:pPr>
        <w:tabs>
          <w:tab w:val="left" w:pos="709"/>
        </w:tabs>
        <w:ind w:firstLine="709"/>
        <w:jc w:val="both"/>
        <w:rPr>
          <w:sz w:val="24"/>
          <w:szCs w:val="24"/>
        </w:rPr>
      </w:pPr>
      <w:r w:rsidRPr="00197D2E">
        <w:rPr>
          <w:sz w:val="24"/>
          <w:szCs w:val="24"/>
        </w:rPr>
        <w:t>Генеральным планом муниципального округа Тазовский район, утв. решением Думы Тазовского района Ямало-</w:t>
      </w:r>
      <w:r w:rsidR="005B603D" w:rsidRPr="00197D2E">
        <w:rPr>
          <w:sz w:val="24"/>
          <w:szCs w:val="24"/>
        </w:rPr>
        <w:t>Н</w:t>
      </w:r>
      <w:r w:rsidRPr="00197D2E">
        <w:rPr>
          <w:sz w:val="24"/>
          <w:szCs w:val="24"/>
        </w:rPr>
        <w:t>енецкого автономного округа от 10.02.2021 № 2-1-2, предусмотрено размещение следующих социальных объектов к расчетному сроку (к 2040 г.):</w:t>
      </w:r>
    </w:p>
    <w:p w14:paraId="2F0371A8" w14:textId="77777777" w:rsidR="007A7EB9" w:rsidRPr="00197D2E" w:rsidRDefault="007A7EB9" w:rsidP="002623FF">
      <w:pPr>
        <w:pStyle w:val="aff9"/>
        <w:numPr>
          <w:ilvl w:val="0"/>
          <w:numId w:val="89"/>
        </w:numPr>
        <w:tabs>
          <w:tab w:val="left" w:pos="993"/>
        </w:tabs>
        <w:ind w:hanging="862"/>
        <w:jc w:val="both"/>
        <w:rPr>
          <w:b/>
          <w:sz w:val="24"/>
          <w:szCs w:val="24"/>
        </w:rPr>
      </w:pPr>
      <w:r w:rsidRPr="00197D2E">
        <w:rPr>
          <w:b/>
          <w:sz w:val="24"/>
          <w:szCs w:val="24"/>
        </w:rPr>
        <w:t>в сфере здравоохранения:</w:t>
      </w:r>
    </w:p>
    <w:p w14:paraId="322C0A6E"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стационар на 46 коек со вспомогательными помещениями в п. Тазовский;</w:t>
      </w:r>
    </w:p>
    <w:p w14:paraId="5E98F3FA"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инфекционное отделение на 13 коек в п. Тазовский;</w:t>
      </w:r>
    </w:p>
    <w:p w14:paraId="2CD4ABBE"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туберкулезное отделение ГБУЗ «Ямало-Ненецкий противотуберкулезный диспансер» на 13 коек в п. Тазовский;</w:t>
      </w:r>
    </w:p>
    <w:p w14:paraId="75CD5D67"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педиатрическое отделение на 13 коек в п. Тазовский;</w:t>
      </w:r>
    </w:p>
    <w:p w14:paraId="62854043"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участковая больница на 35 посещений в смену и 9 коек в с. Антипаюта;</w:t>
      </w:r>
    </w:p>
    <w:p w14:paraId="2CFF3052"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участковая больница на 35 посещений в смену и 15 коек в с. Гыда;</w:t>
      </w:r>
    </w:p>
    <w:p w14:paraId="54ED756E" w14:textId="77777777" w:rsidR="007A7EB9" w:rsidRPr="00197D2E" w:rsidRDefault="007A7EB9" w:rsidP="002623FF">
      <w:pPr>
        <w:pStyle w:val="aff9"/>
        <w:numPr>
          <w:ilvl w:val="0"/>
          <w:numId w:val="89"/>
        </w:numPr>
        <w:tabs>
          <w:tab w:val="left" w:pos="993"/>
        </w:tabs>
        <w:ind w:hanging="862"/>
        <w:jc w:val="both"/>
        <w:rPr>
          <w:b/>
          <w:sz w:val="24"/>
          <w:szCs w:val="24"/>
        </w:rPr>
      </w:pPr>
      <w:r w:rsidRPr="00197D2E">
        <w:rPr>
          <w:b/>
          <w:sz w:val="24"/>
          <w:szCs w:val="24"/>
        </w:rPr>
        <w:t>в сфере образования:</w:t>
      </w:r>
    </w:p>
    <w:p w14:paraId="34BEED48"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дошкольная образовательная организация на 300 мест в п. Тазовский;</w:t>
      </w:r>
    </w:p>
    <w:p w14:paraId="1BA1A159"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дошкольная образовательная организация на 120 мест в с. Антипаюта;</w:t>
      </w:r>
    </w:p>
    <w:p w14:paraId="22B7A408"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дошкольная образовательная организация на 120 мест в с. Гыда;</w:t>
      </w:r>
    </w:p>
    <w:p w14:paraId="7A1C926E"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школа на 800 мест в п. Тазовский;</w:t>
      </w:r>
    </w:p>
    <w:p w14:paraId="352A89C3"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образовательный центр в с. Антипаюта: начальная школа-детский сад на 320 мест (школа – 280 мест, детский сад – 40 мест), спальный корпус на 260 мест;</w:t>
      </w:r>
    </w:p>
    <w:p w14:paraId="3BF3C4CC"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образовательный центр, включающий начальную школу на 60 мест и дошкольную образовательную организацию на 60 мест в с. Находка;</w:t>
      </w:r>
    </w:p>
    <w:p w14:paraId="11D1A07A"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спальный корпус № 1 на 300 мест в с. Гыда;</w:t>
      </w:r>
    </w:p>
    <w:p w14:paraId="32061E0C"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спальный корпус № 2 на 300 мест в с. Гыда.</w:t>
      </w:r>
    </w:p>
    <w:p w14:paraId="2FBB6EE7"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детская школа искусств на 100 мест (при центре национальной культуры) в п. Тазовский</w:t>
      </w:r>
    </w:p>
    <w:p w14:paraId="449A64C4"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детский дом творчества в п. Тазовский;</w:t>
      </w:r>
    </w:p>
    <w:p w14:paraId="72188CAA"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дом творчества в с. Газ-Сале;</w:t>
      </w:r>
    </w:p>
    <w:p w14:paraId="32D95151"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дом детского творчества на 290 мест в с. Находка;</w:t>
      </w:r>
    </w:p>
    <w:p w14:paraId="56115822"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детско-юношеский центр на 45 мест в с. Газ-Сале;</w:t>
      </w:r>
    </w:p>
    <w:p w14:paraId="726EE3AB"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детско-юношеская спортивная школа на 476 мест в с. Газ-Сале;</w:t>
      </w:r>
    </w:p>
    <w:p w14:paraId="232116BA"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детско-юношеская спортивная школа на 290 мест в с. Находка;</w:t>
      </w:r>
    </w:p>
    <w:p w14:paraId="47719DEF" w14:textId="77777777" w:rsidR="007A7EB9" w:rsidRPr="00197D2E" w:rsidRDefault="007A7EB9" w:rsidP="002623FF">
      <w:pPr>
        <w:pStyle w:val="aff9"/>
        <w:numPr>
          <w:ilvl w:val="0"/>
          <w:numId w:val="89"/>
        </w:numPr>
        <w:tabs>
          <w:tab w:val="left" w:pos="993"/>
        </w:tabs>
        <w:ind w:hanging="862"/>
        <w:jc w:val="both"/>
        <w:rPr>
          <w:b/>
          <w:sz w:val="24"/>
          <w:szCs w:val="24"/>
        </w:rPr>
      </w:pPr>
      <w:r w:rsidRPr="00197D2E">
        <w:rPr>
          <w:b/>
          <w:sz w:val="24"/>
          <w:szCs w:val="24"/>
        </w:rPr>
        <w:t>в сфере культуры и молодежной политики:</w:t>
      </w:r>
    </w:p>
    <w:p w14:paraId="6CC4B4C9"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bookmarkStart w:id="54" w:name="_Ref41915918"/>
      <w:r w:rsidRPr="00197D2E">
        <w:rPr>
          <w:bCs/>
          <w:sz w:val="24"/>
          <w:szCs w:val="24"/>
        </w:rPr>
        <w:t>центр культурного развития с размещением в нем центральной районной библиотеки, районной детской библиотеки в п. Тазовский;</w:t>
      </w:r>
    </w:p>
    <w:p w14:paraId="5158707D"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многофункциональный образовательный центр в с. Антипаюта;</w:t>
      </w:r>
    </w:p>
    <w:p w14:paraId="48E053C9"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многофункциональный культурный комплекс в с. Газ-Сале;</w:t>
      </w:r>
    </w:p>
    <w:p w14:paraId="60FB20D5"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lastRenderedPageBreak/>
        <w:t>клуб на 98 мест в с. Гыда;</w:t>
      </w:r>
    </w:p>
    <w:p w14:paraId="1D276AEA"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сельский дом культуры в с. Находка;</w:t>
      </w:r>
    </w:p>
    <w:p w14:paraId="0C3D5D31"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общедоступная библиотека в с. Гыда;</w:t>
      </w:r>
    </w:p>
    <w:p w14:paraId="292CCD89"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детско-юношеская библиотека в с. Антипаюта;</w:t>
      </w:r>
    </w:p>
    <w:p w14:paraId="36D5C51B"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детско-юношеская библиотека в с. Гыда;</w:t>
      </w:r>
    </w:p>
    <w:p w14:paraId="41F76976"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детско-юношеская библиотека в с. Газ-Сале;</w:t>
      </w:r>
    </w:p>
    <w:p w14:paraId="4B95A6BD"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библиотека в с. Находка;</w:t>
      </w:r>
    </w:p>
    <w:p w14:paraId="472A7674"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музей в с. Газ-Сале;</w:t>
      </w:r>
    </w:p>
    <w:p w14:paraId="430F1928"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музей в с. Гыда;</w:t>
      </w:r>
    </w:p>
    <w:p w14:paraId="3544E547"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музей в с. Находка;</w:t>
      </w:r>
    </w:p>
    <w:bookmarkEnd w:id="54"/>
    <w:p w14:paraId="2F1CB527" w14:textId="77777777" w:rsidR="007A7EB9" w:rsidRPr="00197D2E" w:rsidRDefault="007A7EB9" w:rsidP="002623FF">
      <w:pPr>
        <w:pStyle w:val="aff9"/>
        <w:numPr>
          <w:ilvl w:val="0"/>
          <w:numId w:val="89"/>
        </w:numPr>
        <w:tabs>
          <w:tab w:val="left" w:pos="993"/>
        </w:tabs>
        <w:ind w:hanging="862"/>
        <w:jc w:val="both"/>
        <w:rPr>
          <w:b/>
          <w:sz w:val="24"/>
          <w:szCs w:val="24"/>
        </w:rPr>
      </w:pPr>
      <w:r w:rsidRPr="00197D2E">
        <w:rPr>
          <w:b/>
          <w:sz w:val="24"/>
          <w:szCs w:val="24"/>
        </w:rPr>
        <w:t>в сфере отдыха и оздоровления детей:</w:t>
      </w:r>
    </w:p>
    <w:p w14:paraId="7B5E6345"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размещение летних детских лагерей на территориях существующих факторий: 7-8 пески, Белые Яры, Халмер-Яха, 5-6 пески, Мессо, Развилка, Пертобе-то, Танамо, Яра-Вонга, Харвута, 3-4 пески;</w:t>
      </w:r>
    </w:p>
    <w:p w14:paraId="6F13408E" w14:textId="77777777" w:rsidR="007A7EB9" w:rsidRPr="00197D2E" w:rsidRDefault="007A7EB9" w:rsidP="002623FF">
      <w:pPr>
        <w:pStyle w:val="aff9"/>
        <w:numPr>
          <w:ilvl w:val="0"/>
          <w:numId w:val="89"/>
        </w:numPr>
        <w:tabs>
          <w:tab w:val="left" w:pos="993"/>
        </w:tabs>
        <w:ind w:hanging="862"/>
        <w:jc w:val="both"/>
        <w:rPr>
          <w:b/>
          <w:sz w:val="24"/>
          <w:szCs w:val="24"/>
        </w:rPr>
      </w:pPr>
      <w:bookmarkStart w:id="55" w:name="_Ref41922768"/>
      <w:r w:rsidRPr="00197D2E">
        <w:rPr>
          <w:b/>
          <w:sz w:val="24"/>
          <w:szCs w:val="24"/>
        </w:rPr>
        <w:t>в сфере физической культуры и спорта:</w:t>
      </w:r>
    </w:p>
    <w:bookmarkEnd w:id="55"/>
    <w:p w14:paraId="50A07667"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универсальный спортивный комплекс с плавательным бассейном в п. Тазовский (со строительством хоккейного корта)</w:t>
      </w:r>
    </w:p>
    <w:p w14:paraId="36EB4022"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мини-спортивный комплекс единовременной пропускной способностью 50 человек в с. Гыда;</w:t>
      </w:r>
    </w:p>
    <w:p w14:paraId="7A0835B6"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модульный спортивный зал в п. Тазовский;</w:t>
      </w:r>
    </w:p>
    <w:p w14:paraId="28016D65"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спортивный зал в п. Тазовский;</w:t>
      </w:r>
    </w:p>
    <w:p w14:paraId="59CE9348"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два спортивных объекта в п. Тазовский;</w:t>
      </w:r>
    </w:p>
    <w:p w14:paraId="64F517F5"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помещение для физкультурно-оздоровительных занятий в с. Антипаюта</w:t>
      </w:r>
    </w:p>
    <w:p w14:paraId="29A4F3F0"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универсальный спортивный комплекс в с. Газ-Сале;</w:t>
      </w:r>
    </w:p>
    <w:p w14:paraId="382F012D"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плоскостное спортивное сооружение площадью 3 234 м² в с. Газ-Сале;</w:t>
      </w:r>
    </w:p>
    <w:p w14:paraId="7E4CDDA8"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плоскостное спортивное сооружение площадью 5 390 м² в с. Гыда;</w:t>
      </w:r>
    </w:p>
    <w:p w14:paraId="65E06CB7"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помещение для физкультурно-оздоровительных занятий в с. Газ-Сале;</w:t>
      </w:r>
    </w:p>
    <w:p w14:paraId="6DB79DE4"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помещение для физкультурно-оздоровительных занятий в с. Гыда;</w:t>
      </w:r>
    </w:p>
    <w:p w14:paraId="383125DF"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помещение для физкультурно-оздоровительных занятий в с. Находка;</w:t>
      </w:r>
    </w:p>
    <w:p w14:paraId="5086A12B"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лыжная база в с. Антипаюта;</w:t>
      </w:r>
    </w:p>
    <w:p w14:paraId="57E1E18F"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лыжная база в с. Газ-Сале;</w:t>
      </w:r>
    </w:p>
    <w:p w14:paraId="0F971D38"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лыжная база в с. Гыда;</w:t>
      </w:r>
    </w:p>
    <w:p w14:paraId="3348A0E5" w14:textId="77777777" w:rsidR="007A7EB9" w:rsidRPr="00197D2E" w:rsidRDefault="007A7EB9" w:rsidP="002623FF">
      <w:pPr>
        <w:pStyle w:val="aff9"/>
        <w:numPr>
          <w:ilvl w:val="0"/>
          <w:numId w:val="88"/>
        </w:numPr>
        <w:tabs>
          <w:tab w:val="left" w:pos="993"/>
          <w:tab w:val="left" w:pos="1276"/>
        </w:tabs>
        <w:suppressAutoHyphens/>
        <w:ind w:left="0" w:firstLine="709"/>
        <w:jc w:val="both"/>
        <w:rPr>
          <w:bCs/>
          <w:sz w:val="24"/>
          <w:szCs w:val="24"/>
        </w:rPr>
      </w:pPr>
      <w:r w:rsidRPr="00197D2E">
        <w:rPr>
          <w:bCs/>
          <w:sz w:val="24"/>
          <w:szCs w:val="24"/>
        </w:rPr>
        <w:t>лыжная база в с. Находка;</w:t>
      </w:r>
    </w:p>
    <w:p w14:paraId="1D9227AF" w14:textId="36AED01B" w:rsidR="00C424C9" w:rsidRPr="00197D2E" w:rsidRDefault="007A7EB9" w:rsidP="00425086">
      <w:pPr>
        <w:shd w:val="clear" w:color="auto" w:fill="FFFFFF" w:themeFill="background1"/>
        <w:suppressAutoHyphens/>
        <w:ind w:firstLine="709"/>
        <w:jc w:val="both"/>
      </w:pPr>
      <w:r w:rsidRPr="00197D2E">
        <w:rPr>
          <w:sz w:val="24"/>
          <w:szCs w:val="24"/>
        </w:rPr>
        <w:t>Кроме того, генеральным планом на территории п. Тазовский предусмотрено размещение архива и административно-бытового комплекса ОМВД России по Тазовскому району.</w:t>
      </w:r>
    </w:p>
    <w:p w14:paraId="6E68906C" w14:textId="77777777" w:rsidR="00D44A56" w:rsidRPr="00197D2E" w:rsidRDefault="00D44A56" w:rsidP="00D44A56">
      <w:pPr>
        <w:pStyle w:val="af0"/>
        <w:framePr w:hSpace="0" w:wrap="auto" w:vAnchor="margin" w:hAnchor="text" w:xAlign="left" w:yAlign="inline"/>
        <w:tabs>
          <w:tab w:val="left" w:pos="993"/>
        </w:tabs>
        <w:jc w:val="both"/>
        <w:rPr>
          <w:sz w:val="24"/>
          <w:szCs w:val="24"/>
        </w:rPr>
      </w:pPr>
    </w:p>
    <w:p w14:paraId="17A2B0E9" w14:textId="77777777" w:rsidR="00425086" w:rsidRPr="00197D2E" w:rsidRDefault="00425086" w:rsidP="00425086"/>
    <w:p w14:paraId="070DF1FB" w14:textId="77777777" w:rsidR="00425086" w:rsidRPr="00197D2E" w:rsidRDefault="00425086" w:rsidP="00425086"/>
    <w:p w14:paraId="1932024D" w14:textId="77777777" w:rsidR="00425086" w:rsidRPr="00197D2E" w:rsidRDefault="00425086" w:rsidP="00425086"/>
    <w:p w14:paraId="3EF11A5A" w14:textId="77777777" w:rsidR="00425086" w:rsidRPr="00197D2E" w:rsidRDefault="00425086" w:rsidP="00425086"/>
    <w:p w14:paraId="2F910EF3" w14:textId="77777777" w:rsidR="00425086" w:rsidRPr="00197D2E" w:rsidRDefault="00425086" w:rsidP="00425086"/>
    <w:p w14:paraId="2C23FB46" w14:textId="77777777" w:rsidR="00425086" w:rsidRPr="00197D2E" w:rsidRDefault="00425086" w:rsidP="00425086"/>
    <w:p w14:paraId="64367754" w14:textId="77777777" w:rsidR="00425086" w:rsidRPr="00197D2E" w:rsidRDefault="00425086" w:rsidP="00425086"/>
    <w:p w14:paraId="67F28F97" w14:textId="77777777" w:rsidR="00425086" w:rsidRPr="00197D2E" w:rsidRDefault="00425086" w:rsidP="00425086"/>
    <w:p w14:paraId="2056B2DE" w14:textId="77777777" w:rsidR="00425086" w:rsidRPr="00197D2E" w:rsidRDefault="00425086" w:rsidP="00425086"/>
    <w:p w14:paraId="050FC943" w14:textId="77777777" w:rsidR="00425086" w:rsidRPr="00197D2E" w:rsidRDefault="00425086" w:rsidP="00425086"/>
    <w:p w14:paraId="68D0EE68" w14:textId="77777777" w:rsidR="00425086" w:rsidRPr="00197D2E" w:rsidRDefault="00425086" w:rsidP="00425086"/>
    <w:p w14:paraId="502E9752" w14:textId="77777777" w:rsidR="00425086" w:rsidRPr="00197D2E" w:rsidRDefault="00425086" w:rsidP="00425086"/>
    <w:p w14:paraId="34C9D2A8" w14:textId="77777777" w:rsidR="00425086" w:rsidRPr="00197D2E" w:rsidRDefault="00425086" w:rsidP="00425086"/>
    <w:p w14:paraId="492FC209" w14:textId="77D7F87C" w:rsidR="00425086" w:rsidRPr="00197D2E" w:rsidRDefault="00425086" w:rsidP="00425086">
      <w:pPr>
        <w:jc w:val="right"/>
        <w:rPr>
          <w:sz w:val="24"/>
          <w:szCs w:val="24"/>
        </w:rPr>
      </w:pPr>
    </w:p>
    <w:p w14:paraId="3364A4DC" w14:textId="77777777" w:rsidR="00425086" w:rsidRPr="00197D2E" w:rsidRDefault="00425086" w:rsidP="00425086"/>
    <w:p w14:paraId="7F2EF7BD" w14:textId="77777777" w:rsidR="00425086" w:rsidRPr="00197D2E" w:rsidRDefault="00425086" w:rsidP="00425086">
      <w:pPr>
        <w:rPr>
          <w:sz w:val="24"/>
          <w:szCs w:val="24"/>
        </w:rPr>
      </w:pPr>
    </w:p>
    <w:p w14:paraId="1666AEA4" w14:textId="48339D86" w:rsidR="00425086" w:rsidRPr="00197D2E" w:rsidRDefault="00425086" w:rsidP="00425086">
      <w:pPr>
        <w:sectPr w:rsidR="00425086" w:rsidRPr="00197D2E" w:rsidSect="00AC395C">
          <w:footerReference w:type="default" r:id="rId14"/>
          <w:pgSz w:w="11910" w:h="16840"/>
          <w:pgMar w:top="1134" w:right="850" w:bottom="1134" w:left="1701" w:header="0" w:footer="680" w:gutter="0"/>
          <w:cols w:space="720"/>
          <w:docGrid w:linePitch="272"/>
        </w:sectPr>
      </w:pPr>
    </w:p>
    <w:p w14:paraId="1ECA0FE8" w14:textId="021146FA" w:rsidR="003B6517" w:rsidRPr="00197D2E" w:rsidRDefault="003B6517" w:rsidP="00CC06C7">
      <w:pPr>
        <w:jc w:val="right"/>
        <w:rPr>
          <w:b/>
          <w:sz w:val="24"/>
          <w:szCs w:val="24"/>
        </w:rPr>
      </w:pPr>
      <w:bookmarkStart w:id="56" w:name="_Toc360038886"/>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14</w:t>
      </w:r>
      <w:r w:rsidRPr="00197D2E">
        <w:rPr>
          <w:b/>
          <w:sz w:val="24"/>
          <w:szCs w:val="24"/>
        </w:rPr>
        <w:fldChar w:fldCharType="end"/>
      </w:r>
    </w:p>
    <w:p w14:paraId="4ECD8702" w14:textId="0DA57521" w:rsidR="008171B9" w:rsidRPr="00197D2E" w:rsidRDefault="008171B9" w:rsidP="008171B9">
      <w:pPr>
        <w:jc w:val="center"/>
        <w:rPr>
          <w:b/>
          <w:sz w:val="24"/>
          <w:szCs w:val="24"/>
        </w:rPr>
      </w:pPr>
      <w:bookmarkStart w:id="57" w:name="_Hlk485980005"/>
      <w:r w:rsidRPr="00197D2E">
        <w:rPr>
          <w:b/>
          <w:sz w:val="24"/>
          <w:szCs w:val="24"/>
        </w:rPr>
        <w:t xml:space="preserve">Перспективные показатели развития </w:t>
      </w:r>
      <w:r w:rsidR="00845D51" w:rsidRPr="00197D2E">
        <w:rPr>
          <w:b/>
          <w:sz w:val="24"/>
          <w:szCs w:val="24"/>
        </w:rPr>
        <w:t>муниципального округа Тазовский район</w:t>
      </w:r>
      <w:r w:rsidR="001E2DEC" w:rsidRPr="00197D2E">
        <w:rPr>
          <w:b/>
          <w:sz w:val="24"/>
          <w:szCs w:val="24"/>
        </w:rPr>
        <w:t xml:space="preserve"> </w:t>
      </w:r>
      <w:r w:rsidRPr="00197D2E">
        <w:rPr>
          <w:b/>
          <w:sz w:val="24"/>
          <w:szCs w:val="24"/>
        </w:rPr>
        <w:t>по различным сценариям развития</w:t>
      </w:r>
    </w:p>
    <w:tbl>
      <w:tblPr>
        <w:tblW w:w="14879" w:type="dxa"/>
        <w:tblLayout w:type="fixed"/>
        <w:tblLook w:val="04A0" w:firstRow="1" w:lastRow="0" w:firstColumn="1" w:lastColumn="0" w:noHBand="0" w:noVBand="1"/>
      </w:tblPr>
      <w:tblGrid>
        <w:gridCol w:w="589"/>
        <w:gridCol w:w="2808"/>
        <w:gridCol w:w="709"/>
        <w:gridCol w:w="709"/>
        <w:gridCol w:w="850"/>
        <w:gridCol w:w="851"/>
        <w:gridCol w:w="850"/>
        <w:gridCol w:w="851"/>
        <w:gridCol w:w="850"/>
        <w:gridCol w:w="709"/>
        <w:gridCol w:w="851"/>
        <w:gridCol w:w="1417"/>
        <w:gridCol w:w="1418"/>
        <w:gridCol w:w="1417"/>
      </w:tblGrid>
      <w:tr w:rsidR="00197D2E" w:rsidRPr="00197D2E" w14:paraId="44E21340" w14:textId="77777777" w:rsidTr="00A46E53">
        <w:trPr>
          <w:trHeight w:val="20"/>
          <w:tblHeader/>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0F9B3" w14:textId="77777777" w:rsidR="00590703" w:rsidRPr="00197D2E" w:rsidRDefault="00590703" w:rsidP="00590703">
            <w:pPr>
              <w:ind w:left="-106" w:right="-107"/>
              <w:jc w:val="center"/>
              <w:rPr>
                <w:b/>
                <w:bCs/>
                <w:sz w:val="22"/>
                <w:szCs w:val="22"/>
              </w:rPr>
            </w:pPr>
            <w:r w:rsidRPr="00197D2E">
              <w:rPr>
                <w:b/>
                <w:bCs/>
                <w:sz w:val="22"/>
                <w:szCs w:val="22"/>
              </w:rPr>
              <w:t>№ п/п</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84B60" w14:textId="77777777" w:rsidR="00590703" w:rsidRPr="00197D2E" w:rsidRDefault="00590703" w:rsidP="00590703">
            <w:pPr>
              <w:ind w:left="-106" w:right="-107"/>
              <w:jc w:val="center"/>
              <w:rPr>
                <w:b/>
                <w:bCs/>
                <w:sz w:val="22"/>
                <w:szCs w:val="22"/>
              </w:rPr>
            </w:pPr>
            <w:r w:rsidRPr="00197D2E">
              <w:rPr>
                <w:b/>
                <w:bCs/>
                <w:sz w:val="22"/>
                <w:szCs w:val="22"/>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08BBF" w14:textId="77777777" w:rsidR="00590703" w:rsidRPr="00197D2E" w:rsidRDefault="00590703" w:rsidP="00590703">
            <w:pPr>
              <w:ind w:left="-106" w:right="-107"/>
              <w:jc w:val="center"/>
              <w:rPr>
                <w:b/>
                <w:bCs/>
                <w:sz w:val="22"/>
                <w:szCs w:val="22"/>
              </w:rPr>
            </w:pPr>
            <w:r w:rsidRPr="00197D2E">
              <w:rPr>
                <w:b/>
                <w:bCs/>
                <w:sz w:val="22"/>
                <w:szCs w:val="22"/>
              </w:rPr>
              <w:t>Ед. изм.</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E117A" w14:textId="77777777" w:rsidR="00590703" w:rsidRPr="00197D2E" w:rsidRDefault="00590703" w:rsidP="00590703">
            <w:pPr>
              <w:ind w:left="-106" w:right="-107"/>
              <w:jc w:val="center"/>
              <w:rPr>
                <w:b/>
                <w:bCs/>
                <w:sz w:val="22"/>
                <w:szCs w:val="22"/>
              </w:rPr>
            </w:pPr>
            <w:r w:rsidRPr="00197D2E">
              <w:rPr>
                <w:b/>
                <w:bCs/>
                <w:sz w:val="22"/>
                <w:szCs w:val="22"/>
              </w:rPr>
              <w:t>2019 г.</w:t>
            </w:r>
          </w:p>
        </w:tc>
        <w:tc>
          <w:tcPr>
            <w:tcW w:w="850" w:type="dxa"/>
            <w:vMerge w:val="restart"/>
            <w:tcBorders>
              <w:top w:val="single" w:sz="4" w:space="0" w:color="auto"/>
              <w:left w:val="nil"/>
              <w:right w:val="single" w:sz="4" w:space="0" w:color="auto"/>
            </w:tcBorders>
            <w:shd w:val="clear" w:color="auto" w:fill="auto"/>
            <w:vAlign w:val="center"/>
            <w:hideMark/>
          </w:tcPr>
          <w:p w14:paraId="68D14F28" w14:textId="77777777" w:rsidR="00590703" w:rsidRPr="00197D2E" w:rsidRDefault="00590703" w:rsidP="00590703">
            <w:pPr>
              <w:ind w:left="-106" w:right="-107"/>
              <w:jc w:val="center"/>
              <w:rPr>
                <w:b/>
                <w:bCs/>
                <w:sz w:val="22"/>
                <w:szCs w:val="22"/>
              </w:rPr>
            </w:pPr>
            <w:r w:rsidRPr="00197D2E">
              <w:rPr>
                <w:b/>
                <w:bCs/>
                <w:sz w:val="22"/>
                <w:szCs w:val="22"/>
              </w:rPr>
              <w:t>2020 г.</w:t>
            </w:r>
          </w:p>
        </w:tc>
        <w:tc>
          <w:tcPr>
            <w:tcW w:w="851" w:type="dxa"/>
            <w:vMerge w:val="restart"/>
            <w:tcBorders>
              <w:top w:val="single" w:sz="4" w:space="0" w:color="auto"/>
              <w:left w:val="nil"/>
              <w:right w:val="single" w:sz="4" w:space="0" w:color="auto"/>
            </w:tcBorders>
            <w:shd w:val="clear" w:color="auto" w:fill="auto"/>
            <w:vAlign w:val="center"/>
            <w:hideMark/>
          </w:tcPr>
          <w:p w14:paraId="40D6A991" w14:textId="77777777" w:rsidR="00590703" w:rsidRPr="00197D2E" w:rsidRDefault="00590703" w:rsidP="00590703">
            <w:pPr>
              <w:ind w:left="-106" w:right="-107"/>
              <w:jc w:val="center"/>
              <w:rPr>
                <w:b/>
                <w:bCs/>
                <w:sz w:val="22"/>
                <w:szCs w:val="22"/>
              </w:rPr>
            </w:pPr>
            <w:r w:rsidRPr="00197D2E">
              <w:rPr>
                <w:b/>
                <w:bCs/>
                <w:sz w:val="22"/>
                <w:szCs w:val="22"/>
              </w:rPr>
              <w:t>2021 г.</w:t>
            </w:r>
          </w:p>
        </w:tc>
        <w:tc>
          <w:tcPr>
            <w:tcW w:w="4111" w:type="dxa"/>
            <w:gridSpan w:val="5"/>
            <w:tcBorders>
              <w:top w:val="single" w:sz="4" w:space="0" w:color="auto"/>
              <w:left w:val="nil"/>
              <w:bottom w:val="single" w:sz="4" w:space="0" w:color="auto"/>
              <w:right w:val="single" w:sz="4" w:space="0" w:color="000000"/>
            </w:tcBorders>
            <w:shd w:val="clear" w:color="auto" w:fill="auto"/>
            <w:vAlign w:val="center"/>
            <w:hideMark/>
          </w:tcPr>
          <w:p w14:paraId="0633F912" w14:textId="77777777" w:rsidR="00590703" w:rsidRPr="00197D2E" w:rsidRDefault="00590703" w:rsidP="00590703">
            <w:pPr>
              <w:ind w:left="-106" w:right="-107"/>
              <w:jc w:val="center"/>
              <w:rPr>
                <w:b/>
                <w:bCs/>
                <w:sz w:val="22"/>
                <w:szCs w:val="22"/>
              </w:rPr>
            </w:pPr>
            <w:r w:rsidRPr="00197D2E">
              <w:rPr>
                <w:b/>
                <w:bCs/>
                <w:sz w:val="22"/>
                <w:szCs w:val="22"/>
              </w:rPr>
              <w:t>1 этап (2022 - 2026 гг.)</w:t>
            </w:r>
          </w:p>
        </w:tc>
        <w:tc>
          <w:tcPr>
            <w:tcW w:w="1417" w:type="dxa"/>
            <w:vMerge w:val="restart"/>
            <w:tcBorders>
              <w:top w:val="single" w:sz="4" w:space="0" w:color="auto"/>
              <w:left w:val="nil"/>
              <w:bottom w:val="single" w:sz="4" w:space="0" w:color="000000"/>
              <w:right w:val="single" w:sz="4" w:space="0" w:color="auto"/>
            </w:tcBorders>
            <w:shd w:val="clear" w:color="auto" w:fill="auto"/>
            <w:vAlign w:val="center"/>
            <w:hideMark/>
          </w:tcPr>
          <w:p w14:paraId="12E6CF67" w14:textId="5B70C3D5" w:rsidR="00590703" w:rsidRPr="00197D2E" w:rsidRDefault="00590703" w:rsidP="00590703">
            <w:pPr>
              <w:ind w:left="-106" w:right="-107"/>
              <w:jc w:val="center"/>
              <w:rPr>
                <w:b/>
                <w:bCs/>
                <w:sz w:val="22"/>
                <w:szCs w:val="22"/>
              </w:rPr>
            </w:pPr>
            <w:r w:rsidRPr="00197D2E">
              <w:rPr>
                <w:b/>
                <w:bCs/>
                <w:sz w:val="22"/>
                <w:szCs w:val="22"/>
              </w:rPr>
              <w:t>2 этап</w:t>
            </w:r>
            <w:r w:rsidR="00A46E53" w:rsidRPr="00197D2E">
              <w:rPr>
                <w:b/>
                <w:bCs/>
                <w:sz w:val="22"/>
                <w:szCs w:val="22"/>
              </w:rPr>
              <w:t xml:space="preserve"> </w:t>
            </w:r>
            <w:r w:rsidRPr="00197D2E">
              <w:rPr>
                <w:b/>
                <w:bCs/>
                <w:sz w:val="22"/>
                <w:szCs w:val="22"/>
              </w:rPr>
              <w:t>(2027 - 2031 гг.)</w:t>
            </w:r>
          </w:p>
        </w:tc>
        <w:tc>
          <w:tcPr>
            <w:tcW w:w="1418" w:type="dxa"/>
            <w:vMerge w:val="restart"/>
            <w:tcBorders>
              <w:top w:val="single" w:sz="4" w:space="0" w:color="auto"/>
              <w:left w:val="nil"/>
              <w:bottom w:val="single" w:sz="4" w:space="0" w:color="000000"/>
              <w:right w:val="single" w:sz="4" w:space="0" w:color="auto"/>
            </w:tcBorders>
            <w:shd w:val="clear" w:color="auto" w:fill="auto"/>
            <w:vAlign w:val="center"/>
            <w:hideMark/>
          </w:tcPr>
          <w:p w14:paraId="3BAF6E2C" w14:textId="77777777" w:rsidR="00590703" w:rsidRPr="00197D2E" w:rsidRDefault="00590703" w:rsidP="00590703">
            <w:pPr>
              <w:ind w:left="-106" w:right="-107"/>
              <w:jc w:val="center"/>
              <w:rPr>
                <w:b/>
                <w:bCs/>
                <w:sz w:val="22"/>
                <w:szCs w:val="22"/>
              </w:rPr>
            </w:pPr>
            <w:r w:rsidRPr="00197D2E">
              <w:rPr>
                <w:b/>
                <w:bCs/>
                <w:sz w:val="22"/>
                <w:szCs w:val="22"/>
              </w:rPr>
              <w:t>3 этап (2032 - 2036 гг.)</w:t>
            </w:r>
          </w:p>
        </w:tc>
        <w:tc>
          <w:tcPr>
            <w:tcW w:w="1417" w:type="dxa"/>
            <w:vMerge w:val="restart"/>
            <w:tcBorders>
              <w:top w:val="single" w:sz="4" w:space="0" w:color="auto"/>
              <w:left w:val="nil"/>
              <w:bottom w:val="single" w:sz="4" w:space="0" w:color="000000"/>
              <w:right w:val="single" w:sz="4" w:space="0" w:color="auto"/>
            </w:tcBorders>
            <w:shd w:val="clear" w:color="auto" w:fill="auto"/>
            <w:vAlign w:val="center"/>
            <w:hideMark/>
          </w:tcPr>
          <w:p w14:paraId="542259F6" w14:textId="77777777" w:rsidR="00590703" w:rsidRPr="00197D2E" w:rsidRDefault="00590703" w:rsidP="00590703">
            <w:pPr>
              <w:ind w:left="-106" w:right="-107"/>
              <w:jc w:val="center"/>
              <w:rPr>
                <w:b/>
                <w:bCs/>
                <w:sz w:val="22"/>
                <w:szCs w:val="22"/>
              </w:rPr>
            </w:pPr>
            <w:r w:rsidRPr="00197D2E">
              <w:rPr>
                <w:b/>
                <w:bCs/>
                <w:sz w:val="22"/>
                <w:szCs w:val="22"/>
              </w:rPr>
              <w:t>4 этап (2037 - 2040 гг.)</w:t>
            </w:r>
          </w:p>
        </w:tc>
      </w:tr>
      <w:tr w:rsidR="00197D2E" w:rsidRPr="00197D2E" w14:paraId="35F99510" w14:textId="77777777" w:rsidTr="00A46E53">
        <w:trPr>
          <w:trHeight w:val="20"/>
          <w:tblHead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300952C5" w14:textId="77777777" w:rsidR="00590703" w:rsidRPr="00197D2E" w:rsidRDefault="00590703" w:rsidP="00590703">
            <w:pPr>
              <w:rPr>
                <w:b/>
                <w:bCs/>
                <w:sz w:val="22"/>
                <w:szCs w:val="22"/>
              </w:rPr>
            </w:pPr>
          </w:p>
        </w:tc>
        <w:tc>
          <w:tcPr>
            <w:tcW w:w="2808" w:type="dxa"/>
            <w:vMerge/>
            <w:tcBorders>
              <w:top w:val="single" w:sz="4" w:space="0" w:color="auto"/>
              <w:left w:val="single" w:sz="4" w:space="0" w:color="auto"/>
              <w:bottom w:val="single" w:sz="4" w:space="0" w:color="auto"/>
              <w:right w:val="single" w:sz="4" w:space="0" w:color="auto"/>
            </w:tcBorders>
            <w:vAlign w:val="center"/>
            <w:hideMark/>
          </w:tcPr>
          <w:p w14:paraId="70B92535" w14:textId="77777777" w:rsidR="00590703" w:rsidRPr="00197D2E" w:rsidRDefault="00590703" w:rsidP="00590703">
            <w:pPr>
              <w:rPr>
                <w:b/>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9D553B3" w14:textId="77777777" w:rsidR="00590703" w:rsidRPr="00197D2E" w:rsidRDefault="00590703" w:rsidP="00590703">
            <w:pPr>
              <w:rPr>
                <w:b/>
                <w:bCs/>
                <w:sz w:val="22"/>
                <w:szCs w:val="22"/>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7F8ADCD" w14:textId="77777777" w:rsidR="00590703" w:rsidRPr="00197D2E" w:rsidRDefault="00590703" w:rsidP="00590703">
            <w:pPr>
              <w:rPr>
                <w:b/>
                <w:bCs/>
                <w:sz w:val="22"/>
                <w:szCs w:val="22"/>
              </w:rPr>
            </w:pPr>
          </w:p>
        </w:tc>
        <w:tc>
          <w:tcPr>
            <w:tcW w:w="850" w:type="dxa"/>
            <w:vMerge/>
            <w:tcBorders>
              <w:left w:val="nil"/>
              <w:bottom w:val="single" w:sz="4" w:space="0" w:color="auto"/>
              <w:right w:val="single" w:sz="4" w:space="0" w:color="auto"/>
            </w:tcBorders>
            <w:shd w:val="clear" w:color="auto" w:fill="auto"/>
            <w:vAlign w:val="center"/>
          </w:tcPr>
          <w:p w14:paraId="7A307F04" w14:textId="5166EC3C" w:rsidR="00590703" w:rsidRPr="00197D2E" w:rsidRDefault="00590703" w:rsidP="00590703">
            <w:pPr>
              <w:ind w:left="-106" w:right="-107"/>
              <w:jc w:val="center"/>
              <w:rPr>
                <w:b/>
                <w:bCs/>
                <w:sz w:val="22"/>
                <w:szCs w:val="22"/>
              </w:rPr>
            </w:pPr>
          </w:p>
        </w:tc>
        <w:tc>
          <w:tcPr>
            <w:tcW w:w="851" w:type="dxa"/>
            <w:vMerge/>
            <w:tcBorders>
              <w:left w:val="nil"/>
              <w:bottom w:val="single" w:sz="4" w:space="0" w:color="auto"/>
              <w:right w:val="single" w:sz="4" w:space="0" w:color="auto"/>
            </w:tcBorders>
            <w:shd w:val="clear" w:color="auto" w:fill="auto"/>
            <w:vAlign w:val="center"/>
          </w:tcPr>
          <w:p w14:paraId="3185ABB9" w14:textId="52EC618B" w:rsidR="00590703" w:rsidRPr="00197D2E" w:rsidRDefault="00590703" w:rsidP="00590703">
            <w:pPr>
              <w:ind w:left="-106" w:right="-107"/>
              <w:jc w:val="center"/>
              <w:rPr>
                <w:b/>
                <w:bCs/>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14:paraId="7019A801" w14:textId="77777777" w:rsidR="00590703" w:rsidRPr="00197D2E" w:rsidRDefault="00590703" w:rsidP="00590703">
            <w:pPr>
              <w:ind w:left="-106" w:right="-107"/>
              <w:jc w:val="center"/>
              <w:rPr>
                <w:b/>
                <w:bCs/>
                <w:sz w:val="22"/>
                <w:szCs w:val="22"/>
              </w:rPr>
            </w:pPr>
            <w:r w:rsidRPr="00197D2E">
              <w:rPr>
                <w:b/>
                <w:bCs/>
                <w:sz w:val="22"/>
                <w:szCs w:val="22"/>
              </w:rPr>
              <w:t>2022 г.</w:t>
            </w:r>
          </w:p>
        </w:tc>
        <w:tc>
          <w:tcPr>
            <w:tcW w:w="851" w:type="dxa"/>
            <w:tcBorders>
              <w:top w:val="nil"/>
              <w:left w:val="nil"/>
              <w:bottom w:val="single" w:sz="4" w:space="0" w:color="auto"/>
              <w:right w:val="single" w:sz="4" w:space="0" w:color="auto"/>
            </w:tcBorders>
            <w:shd w:val="clear" w:color="auto" w:fill="auto"/>
            <w:vAlign w:val="center"/>
            <w:hideMark/>
          </w:tcPr>
          <w:p w14:paraId="234F195D" w14:textId="77777777" w:rsidR="00590703" w:rsidRPr="00197D2E" w:rsidRDefault="00590703" w:rsidP="00590703">
            <w:pPr>
              <w:ind w:left="-106" w:right="-107"/>
              <w:jc w:val="center"/>
              <w:rPr>
                <w:b/>
                <w:bCs/>
                <w:sz w:val="22"/>
                <w:szCs w:val="22"/>
              </w:rPr>
            </w:pPr>
            <w:r w:rsidRPr="00197D2E">
              <w:rPr>
                <w:b/>
                <w:bCs/>
                <w:sz w:val="22"/>
                <w:szCs w:val="22"/>
              </w:rPr>
              <w:t>2023 г.</w:t>
            </w:r>
          </w:p>
        </w:tc>
        <w:tc>
          <w:tcPr>
            <w:tcW w:w="850" w:type="dxa"/>
            <w:tcBorders>
              <w:top w:val="nil"/>
              <w:left w:val="nil"/>
              <w:bottom w:val="single" w:sz="4" w:space="0" w:color="auto"/>
              <w:right w:val="single" w:sz="4" w:space="0" w:color="auto"/>
            </w:tcBorders>
            <w:shd w:val="clear" w:color="auto" w:fill="auto"/>
            <w:vAlign w:val="center"/>
            <w:hideMark/>
          </w:tcPr>
          <w:p w14:paraId="2C8CC6F3" w14:textId="77777777" w:rsidR="00590703" w:rsidRPr="00197D2E" w:rsidRDefault="00590703" w:rsidP="00590703">
            <w:pPr>
              <w:ind w:left="-106" w:right="-107"/>
              <w:jc w:val="center"/>
              <w:rPr>
                <w:b/>
                <w:bCs/>
                <w:sz w:val="22"/>
                <w:szCs w:val="22"/>
              </w:rPr>
            </w:pPr>
            <w:r w:rsidRPr="00197D2E">
              <w:rPr>
                <w:b/>
                <w:bCs/>
                <w:sz w:val="22"/>
                <w:szCs w:val="22"/>
              </w:rPr>
              <w:t>2024 г.</w:t>
            </w:r>
          </w:p>
        </w:tc>
        <w:tc>
          <w:tcPr>
            <w:tcW w:w="709" w:type="dxa"/>
            <w:tcBorders>
              <w:top w:val="nil"/>
              <w:left w:val="nil"/>
              <w:bottom w:val="single" w:sz="4" w:space="0" w:color="auto"/>
              <w:right w:val="single" w:sz="4" w:space="0" w:color="auto"/>
            </w:tcBorders>
            <w:shd w:val="clear" w:color="auto" w:fill="auto"/>
            <w:vAlign w:val="center"/>
            <w:hideMark/>
          </w:tcPr>
          <w:p w14:paraId="2FB91AAA" w14:textId="77777777" w:rsidR="00590703" w:rsidRPr="00197D2E" w:rsidRDefault="00590703" w:rsidP="00590703">
            <w:pPr>
              <w:ind w:left="-106" w:right="-107"/>
              <w:jc w:val="center"/>
              <w:rPr>
                <w:b/>
                <w:bCs/>
                <w:sz w:val="22"/>
                <w:szCs w:val="22"/>
              </w:rPr>
            </w:pPr>
            <w:r w:rsidRPr="00197D2E">
              <w:rPr>
                <w:b/>
                <w:bCs/>
                <w:sz w:val="22"/>
                <w:szCs w:val="22"/>
              </w:rPr>
              <w:t>2025 г.</w:t>
            </w:r>
          </w:p>
        </w:tc>
        <w:tc>
          <w:tcPr>
            <w:tcW w:w="851" w:type="dxa"/>
            <w:tcBorders>
              <w:top w:val="nil"/>
              <w:left w:val="nil"/>
              <w:bottom w:val="single" w:sz="4" w:space="0" w:color="auto"/>
              <w:right w:val="single" w:sz="4" w:space="0" w:color="auto"/>
            </w:tcBorders>
            <w:shd w:val="clear" w:color="auto" w:fill="auto"/>
            <w:vAlign w:val="center"/>
            <w:hideMark/>
          </w:tcPr>
          <w:p w14:paraId="6B40C30C" w14:textId="77777777" w:rsidR="00590703" w:rsidRPr="00197D2E" w:rsidRDefault="00590703" w:rsidP="00590703">
            <w:pPr>
              <w:ind w:left="-106" w:right="-107"/>
              <w:jc w:val="center"/>
              <w:rPr>
                <w:b/>
                <w:bCs/>
                <w:sz w:val="22"/>
                <w:szCs w:val="22"/>
              </w:rPr>
            </w:pPr>
            <w:r w:rsidRPr="00197D2E">
              <w:rPr>
                <w:b/>
                <w:bCs/>
                <w:sz w:val="22"/>
                <w:szCs w:val="22"/>
              </w:rPr>
              <w:t>2026 г.</w:t>
            </w:r>
          </w:p>
        </w:tc>
        <w:tc>
          <w:tcPr>
            <w:tcW w:w="1417" w:type="dxa"/>
            <w:vMerge/>
            <w:tcBorders>
              <w:top w:val="single" w:sz="4" w:space="0" w:color="auto"/>
              <w:left w:val="nil"/>
              <w:bottom w:val="single" w:sz="4" w:space="0" w:color="000000"/>
              <w:right w:val="single" w:sz="4" w:space="0" w:color="auto"/>
            </w:tcBorders>
            <w:vAlign w:val="center"/>
            <w:hideMark/>
          </w:tcPr>
          <w:p w14:paraId="2E8794A7" w14:textId="77777777" w:rsidR="00590703" w:rsidRPr="00197D2E" w:rsidRDefault="00590703" w:rsidP="00590703">
            <w:pPr>
              <w:rPr>
                <w:b/>
                <w:bCs/>
                <w:sz w:val="22"/>
                <w:szCs w:val="22"/>
              </w:rPr>
            </w:pPr>
          </w:p>
        </w:tc>
        <w:tc>
          <w:tcPr>
            <w:tcW w:w="1418" w:type="dxa"/>
            <w:vMerge/>
            <w:tcBorders>
              <w:top w:val="single" w:sz="4" w:space="0" w:color="auto"/>
              <w:left w:val="nil"/>
              <w:bottom w:val="single" w:sz="4" w:space="0" w:color="000000"/>
              <w:right w:val="single" w:sz="4" w:space="0" w:color="auto"/>
            </w:tcBorders>
            <w:vAlign w:val="center"/>
            <w:hideMark/>
          </w:tcPr>
          <w:p w14:paraId="225E96B9" w14:textId="77777777" w:rsidR="00590703" w:rsidRPr="00197D2E" w:rsidRDefault="00590703" w:rsidP="00590703">
            <w:pPr>
              <w:rPr>
                <w:b/>
                <w:bCs/>
                <w:sz w:val="22"/>
                <w:szCs w:val="22"/>
              </w:rPr>
            </w:pPr>
          </w:p>
        </w:tc>
        <w:tc>
          <w:tcPr>
            <w:tcW w:w="1417" w:type="dxa"/>
            <w:vMerge/>
            <w:tcBorders>
              <w:top w:val="single" w:sz="4" w:space="0" w:color="auto"/>
              <w:left w:val="nil"/>
              <w:bottom w:val="single" w:sz="4" w:space="0" w:color="000000"/>
              <w:right w:val="single" w:sz="4" w:space="0" w:color="auto"/>
            </w:tcBorders>
            <w:vAlign w:val="center"/>
            <w:hideMark/>
          </w:tcPr>
          <w:p w14:paraId="21C8F8B2" w14:textId="77777777" w:rsidR="00590703" w:rsidRPr="00197D2E" w:rsidRDefault="00590703" w:rsidP="00590703">
            <w:pPr>
              <w:rPr>
                <w:b/>
                <w:bCs/>
                <w:sz w:val="22"/>
                <w:szCs w:val="22"/>
              </w:rPr>
            </w:pPr>
          </w:p>
        </w:tc>
      </w:tr>
      <w:tr w:rsidR="00197D2E" w:rsidRPr="00197D2E" w14:paraId="1EDB37E5" w14:textId="77777777" w:rsidTr="00A46E53">
        <w:trPr>
          <w:trHeight w:val="20"/>
          <w:tblHeader/>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42D85CD5" w14:textId="77777777" w:rsidR="00590703" w:rsidRPr="00197D2E" w:rsidRDefault="00590703" w:rsidP="00590703">
            <w:pPr>
              <w:outlineLvl w:val="0"/>
              <w:rPr>
                <w:b/>
                <w:bCs/>
                <w:sz w:val="22"/>
                <w:szCs w:val="22"/>
              </w:rPr>
            </w:pPr>
          </w:p>
        </w:tc>
        <w:tc>
          <w:tcPr>
            <w:tcW w:w="2808" w:type="dxa"/>
            <w:vMerge/>
            <w:tcBorders>
              <w:top w:val="single" w:sz="4" w:space="0" w:color="auto"/>
              <w:left w:val="single" w:sz="4" w:space="0" w:color="auto"/>
              <w:bottom w:val="single" w:sz="4" w:space="0" w:color="auto"/>
              <w:right w:val="single" w:sz="4" w:space="0" w:color="auto"/>
            </w:tcBorders>
            <w:vAlign w:val="center"/>
            <w:hideMark/>
          </w:tcPr>
          <w:p w14:paraId="016E1EF1" w14:textId="77777777" w:rsidR="00590703" w:rsidRPr="00197D2E" w:rsidRDefault="00590703" w:rsidP="00590703">
            <w:pPr>
              <w:outlineLvl w:val="0"/>
              <w:rPr>
                <w:b/>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A5A291" w14:textId="77777777" w:rsidR="00590703" w:rsidRPr="00197D2E" w:rsidRDefault="00590703" w:rsidP="00590703">
            <w:pPr>
              <w:outlineLvl w:val="0"/>
              <w:rPr>
                <w:b/>
                <w:bCs/>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14:paraId="055A9C87" w14:textId="3A82DD81" w:rsidR="00590703" w:rsidRPr="00197D2E" w:rsidRDefault="00590703" w:rsidP="00590703">
            <w:pPr>
              <w:ind w:left="-106" w:right="-107"/>
              <w:jc w:val="center"/>
              <w:rPr>
                <w:b/>
                <w:bCs/>
                <w:sz w:val="22"/>
                <w:szCs w:val="22"/>
              </w:rPr>
            </w:pPr>
            <w:r w:rsidRPr="00197D2E">
              <w:rPr>
                <w:b/>
                <w:bCs/>
                <w:sz w:val="22"/>
                <w:szCs w:val="22"/>
              </w:rPr>
              <w:t>факт</w:t>
            </w:r>
          </w:p>
        </w:tc>
        <w:tc>
          <w:tcPr>
            <w:tcW w:w="850" w:type="dxa"/>
            <w:tcBorders>
              <w:top w:val="nil"/>
              <w:left w:val="nil"/>
              <w:bottom w:val="single" w:sz="4" w:space="0" w:color="auto"/>
              <w:right w:val="single" w:sz="4" w:space="0" w:color="auto"/>
            </w:tcBorders>
            <w:shd w:val="clear" w:color="auto" w:fill="auto"/>
            <w:vAlign w:val="center"/>
            <w:hideMark/>
          </w:tcPr>
          <w:p w14:paraId="00338BD6" w14:textId="520935C6" w:rsidR="00590703" w:rsidRPr="00197D2E" w:rsidRDefault="00590703" w:rsidP="00590703">
            <w:pPr>
              <w:ind w:left="-106" w:right="-107"/>
              <w:jc w:val="center"/>
              <w:rPr>
                <w:b/>
                <w:bCs/>
                <w:sz w:val="22"/>
                <w:szCs w:val="22"/>
              </w:rPr>
            </w:pPr>
            <w:r w:rsidRPr="00197D2E">
              <w:rPr>
                <w:b/>
                <w:bCs/>
                <w:sz w:val="22"/>
                <w:szCs w:val="22"/>
              </w:rPr>
              <w:t>факт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4884B56" w14:textId="4660D7DA" w:rsidR="00590703" w:rsidRPr="00197D2E" w:rsidRDefault="00590703" w:rsidP="00590703">
            <w:pPr>
              <w:ind w:left="-106" w:right="-107"/>
              <w:jc w:val="center"/>
              <w:rPr>
                <w:b/>
                <w:bCs/>
                <w:sz w:val="22"/>
                <w:szCs w:val="22"/>
              </w:rPr>
            </w:pPr>
            <w:r w:rsidRPr="00197D2E">
              <w:rPr>
                <w:b/>
                <w:bCs/>
                <w:sz w:val="22"/>
                <w:szCs w:val="22"/>
              </w:rPr>
              <w:t>оценка</w:t>
            </w:r>
          </w:p>
        </w:tc>
        <w:tc>
          <w:tcPr>
            <w:tcW w:w="8363" w:type="dxa"/>
            <w:gridSpan w:val="8"/>
            <w:tcBorders>
              <w:top w:val="single" w:sz="4" w:space="0" w:color="auto"/>
              <w:left w:val="nil"/>
              <w:bottom w:val="single" w:sz="4" w:space="0" w:color="auto"/>
              <w:right w:val="single" w:sz="4" w:space="0" w:color="auto"/>
            </w:tcBorders>
            <w:shd w:val="clear" w:color="auto" w:fill="auto"/>
            <w:vAlign w:val="center"/>
          </w:tcPr>
          <w:p w14:paraId="0485DF7C" w14:textId="35D16D94" w:rsidR="00590703" w:rsidRPr="00197D2E" w:rsidRDefault="00590703" w:rsidP="00A55945">
            <w:pPr>
              <w:ind w:left="-106" w:right="-107"/>
              <w:jc w:val="center"/>
              <w:rPr>
                <w:b/>
                <w:bCs/>
                <w:sz w:val="22"/>
                <w:szCs w:val="22"/>
              </w:rPr>
            </w:pPr>
            <w:r w:rsidRPr="00197D2E">
              <w:rPr>
                <w:b/>
                <w:bCs/>
                <w:sz w:val="22"/>
                <w:szCs w:val="22"/>
              </w:rPr>
              <w:t>план</w:t>
            </w:r>
          </w:p>
        </w:tc>
      </w:tr>
      <w:tr w:rsidR="00197D2E" w:rsidRPr="00197D2E" w14:paraId="369E44C3" w14:textId="77777777" w:rsidTr="00A46E53">
        <w:trPr>
          <w:trHeight w:val="20"/>
        </w:trPr>
        <w:tc>
          <w:tcPr>
            <w:tcW w:w="589" w:type="dxa"/>
            <w:tcBorders>
              <w:top w:val="nil"/>
              <w:left w:val="single" w:sz="4" w:space="0" w:color="auto"/>
              <w:bottom w:val="single" w:sz="4" w:space="0" w:color="auto"/>
              <w:right w:val="single" w:sz="4" w:space="0" w:color="auto"/>
            </w:tcBorders>
            <w:shd w:val="clear" w:color="000000" w:fill="D6DCE4"/>
            <w:vAlign w:val="center"/>
            <w:hideMark/>
          </w:tcPr>
          <w:p w14:paraId="5AFC073C" w14:textId="77777777" w:rsidR="0021546F" w:rsidRPr="00197D2E" w:rsidRDefault="0021546F" w:rsidP="00A55945">
            <w:pPr>
              <w:ind w:left="-120" w:right="-87"/>
              <w:jc w:val="center"/>
              <w:rPr>
                <w:b/>
                <w:bCs/>
                <w:sz w:val="22"/>
                <w:szCs w:val="22"/>
              </w:rPr>
            </w:pPr>
            <w:r w:rsidRPr="00197D2E">
              <w:rPr>
                <w:b/>
                <w:bCs/>
                <w:sz w:val="22"/>
                <w:szCs w:val="22"/>
              </w:rPr>
              <w:t>1</w:t>
            </w:r>
          </w:p>
        </w:tc>
        <w:tc>
          <w:tcPr>
            <w:tcW w:w="14290" w:type="dxa"/>
            <w:gridSpan w:val="13"/>
            <w:tcBorders>
              <w:top w:val="nil"/>
              <w:left w:val="nil"/>
              <w:bottom w:val="single" w:sz="4" w:space="0" w:color="auto"/>
              <w:right w:val="single" w:sz="4" w:space="0" w:color="auto"/>
            </w:tcBorders>
            <w:shd w:val="clear" w:color="000000" w:fill="D6DCE4"/>
            <w:noWrap/>
            <w:vAlign w:val="center"/>
            <w:hideMark/>
          </w:tcPr>
          <w:p w14:paraId="7E23987F" w14:textId="63031C1C" w:rsidR="0021546F" w:rsidRPr="00197D2E" w:rsidRDefault="0021546F" w:rsidP="00A55945">
            <w:pPr>
              <w:rPr>
                <w:b/>
                <w:bCs/>
                <w:sz w:val="22"/>
                <w:szCs w:val="22"/>
              </w:rPr>
            </w:pPr>
            <w:r w:rsidRPr="00197D2E">
              <w:rPr>
                <w:b/>
                <w:bCs/>
                <w:sz w:val="22"/>
                <w:szCs w:val="22"/>
              </w:rPr>
              <w:t>Характеристика муниципального образования </w:t>
            </w:r>
          </w:p>
        </w:tc>
      </w:tr>
      <w:tr w:rsidR="00197D2E" w:rsidRPr="00197D2E" w14:paraId="3D7F685D"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0C0B3CB" w14:textId="77777777" w:rsidR="00590703" w:rsidRPr="00197D2E" w:rsidRDefault="00590703" w:rsidP="00A55945">
            <w:pPr>
              <w:jc w:val="center"/>
              <w:rPr>
                <w:b/>
                <w:bCs/>
                <w:sz w:val="22"/>
                <w:szCs w:val="22"/>
              </w:rPr>
            </w:pPr>
            <w:r w:rsidRPr="00197D2E">
              <w:rPr>
                <w:b/>
                <w:bCs/>
                <w:sz w:val="22"/>
                <w:szCs w:val="22"/>
              </w:rPr>
              <w:t>1.1</w:t>
            </w:r>
          </w:p>
        </w:tc>
        <w:tc>
          <w:tcPr>
            <w:tcW w:w="2808" w:type="dxa"/>
            <w:tcBorders>
              <w:top w:val="nil"/>
              <w:left w:val="nil"/>
              <w:bottom w:val="single" w:sz="4" w:space="0" w:color="auto"/>
              <w:right w:val="single" w:sz="4" w:space="0" w:color="auto"/>
            </w:tcBorders>
            <w:shd w:val="clear" w:color="auto" w:fill="auto"/>
            <w:vAlign w:val="center"/>
            <w:hideMark/>
          </w:tcPr>
          <w:p w14:paraId="2BBE7379" w14:textId="77777777" w:rsidR="00590703" w:rsidRPr="00197D2E" w:rsidRDefault="00590703" w:rsidP="00A46E53">
            <w:pPr>
              <w:ind w:right="-101"/>
              <w:rPr>
                <w:b/>
                <w:bCs/>
                <w:sz w:val="22"/>
                <w:szCs w:val="22"/>
              </w:rPr>
            </w:pPr>
            <w:r w:rsidRPr="00197D2E">
              <w:rPr>
                <w:b/>
                <w:bCs/>
                <w:sz w:val="22"/>
                <w:szCs w:val="22"/>
              </w:rPr>
              <w:t>Земли населенных пунктов</w:t>
            </w:r>
          </w:p>
        </w:tc>
        <w:tc>
          <w:tcPr>
            <w:tcW w:w="709" w:type="dxa"/>
            <w:tcBorders>
              <w:top w:val="nil"/>
              <w:left w:val="nil"/>
              <w:bottom w:val="single" w:sz="4" w:space="0" w:color="auto"/>
              <w:right w:val="single" w:sz="4" w:space="0" w:color="auto"/>
            </w:tcBorders>
            <w:shd w:val="clear" w:color="auto" w:fill="auto"/>
            <w:vAlign w:val="center"/>
            <w:hideMark/>
          </w:tcPr>
          <w:p w14:paraId="4460C532"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4F79D9A4" w14:textId="77777777" w:rsidR="00590703" w:rsidRPr="00197D2E" w:rsidRDefault="00590703" w:rsidP="00590703">
            <w:pPr>
              <w:ind w:left="-102" w:right="-71"/>
              <w:jc w:val="center"/>
              <w:rPr>
                <w:b/>
                <w:bCs/>
                <w:sz w:val="22"/>
                <w:szCs w:val="22"/>
              </w:rPr>
            </w:pPr>
            <w:r w:rsidRPr="00197D2E">
              <w:rPr>
                <w:b/>
                <w:bCs/>
                <w:sz w:val="22"/>
                <w:szCs w:val="22"/>
              </w:rPr>
              <w:t>3 017</w:t>
            </w:r>
          </w:p>
        </w:tc>
        <w:tc>
          <w:tcPr>
            <w:tcW w:w="850" w:type="dxa"/>
            <w:tcBorders>
              <w:top w:val="nil"/>
              <w:left w:val="nil"/>
              <w:bottom w:val="single" w:sz="4" w:space="0" w:color="auto"/>
              <w:right w:val="single" w:sz="4" w:space="0" w:color="auto"/>
            </w:tcBorders>
            <w:shd w:val="clear" w:color="auto" w:fill="auto"/>
            <w:vAlign w:val="center"/>
            <w:hideMark/>
          </w:tcPr>
          <w:p w14:paraId="109F578D" w14:textId="77777777" w:rsidR="00590703" w:rsidRPr="00197D2E" w:rsidRDefault="00590703" w:rsidP="00590703">
            <w:pPr>
              <w:ind w:left="-102" w:right="-71"/>
              <w:jc w:val="center"/>
              <w:rPr>
                <w:b/>
                <w:bCs/>
                <w:sz w:val="22"/>
                <w:szCs w:val="22"/>
              </w:rPr>
            </w:pPr>
            <w:r w:rsidRPr="00197D2E">
              <w:rPr>
                <w:b/>
                <w:bCs/>
                <w:sz w:val="22"/>
                <w:szCs w:val="22"/>
              </w:rPr>
              <w:t>3 017</w:t>
            </w:r>
          </w:p>
        </w:tc>
        <w:tc>
          <w:tcPr>
            <w:tcW w:w="851" w:type="dxa"/>
            <w:tcBorders>
              <w:top w:val="nil"/>
              <w:left w:val="nil"/>
              <w:bottom w:val="single" w:sz="4" w:space="0" w:color="auto"/>
              <w:right w:val="single" w:sz="4" w:space="0" w:color="auto"/>
            </w:tcBorders>
            <w:shd w:val="clear" w:color="auto" w:fill="auto"/>
            <w:vAlign w:val="center"/>
            <w:hideMark/>
          </w:tcPr>
          <w:p w14:paraId="4BEE7013" w14:textId="77777777" w:rsidR="00590703" w:rsidRPr="00197D2E" w:rsidRDefault="00590703" w:rsidP="00590703">
            <w:pPr>
              <w:ind w:left="-102" w:right="-71"/>
              <w:jc w:val="center"/>
              <w:rPr>
                <w:b/>
                <w:bCs/>
                <w:sz w:val="22"/>
                <w:szCs w:val="22"/>
              </w:rPr>
            </w:pPr>
            <w:r w:rsidRPr="00197D2E">
              <w:rPr>
                <w:b/>
                <w:bCs/>
                <w:sz w:val="22"/>
                <w:szCs w:val="22"/>
              </w:rPr>
              <w:t>3 017</w:t>
            </w:r>
          </w:p>
        </w:tc>
        <w:tc>
          <w:tcPr>
            <w:tcW w:w="850" w:type="dxa"/>
            <w:tcBorders>
              <w:top w:val="nil"/>
              <w:left w:val="nil"/>
              <w:bottom w:val="single" w:sz="4" w:space="0" w:color="auto"/>
              <w:right w:val="single" w:sz="4" w:space="0" w:color="auto"/>
            </w:tcBorders>
            <w:shd w:val="clear" w:color="auto" w:fill="auto"/>
            <w:vAlign w:val="center"/>
            <w:hideMark/>
          </w:tcPr>
          <w:p w14:paraId="154E570E" w14:textId="77777777" w:rsidR="00590703" w:rsidRPr="00197D2E" w:rsidRDefault="00590703" w:rsidP="00590703">
            <w:pPr>
              <w:ind w:left="-102" w:right="-71"/>
              <w:jc w:val="center"/>
              <w:rPr>
                <w:b/>
                <w:bCs/>
                <w:sz w:val="22"/>
                <w:szCs w:val="22"/>
              </w:rPr>
            </w:pPr>
            <w:r w:rsidRPr="00197D2E">
              <w:rPr>
                <w:b/>
                <w:bCs/>
                <w:sz w:val="22"/>
                <w:szCs w:val="22"/>
              </w:rPr>
              <w:t>3 017</w:t>
            </w:r>
          </w:p>
        </w:tc>
        <w:tc>
          <w:tcPr>
            <w:tcW w:w="851" w:type="dxa"/>
            <w:tcBorders>
              <w:top w:val="nil"/>
              <w:left w:val="nil"/>
              <w:bottom w:val="single" w:sz="4" w:space="0" w:color="auto"/>
              <w:right w:val="single" w:sz="4" w:space="0" w:color="auto"/>
            </w:tcBorders>
            <w:shd w:val="clear" w:color="auto" w:fill="auto"/>
            <w:vAlign w:val="center"/>
            <w:hideMark/>
          </w:tcPr>
          <w:p w14:paraId="796E78DE" w14:textId="77777777" w:rsidR="00590703" w:rsidRPr="00197D2E" w:rsidRDefault="00590703" w:rsidP="00590703">
            <w:pPr>
              <w:ind w:left="-102" w:right="-71"/>
              <w:jc w:val="center"/>
              <w:rPr>
                <w:b/>
                <w:bCs/>
                <w:sz w:val="22"/>
                <w:szCs w:val="22"/>
              </w:rPr>
            </w:pPr>
            <w:r w:rsidRPr="00197D2E">
              <w:rPr>
                <w:b/>
                <w:bCs/>
                <w:sz w:val="22"/>
                <w:szCs w:val="22"/>
              </w:rPr>
              <w:t>3 017</w:t>
            </w:r>
          </w:p>
        </w:tc>
        <w:tc>
          <w:tcPr>
            <w:tcW w:w="850" w:type="dxa"/>
            <w:tcBorders>
              <w:top w:val="nil"/>
              <w:left w:val="nil"/>
              <w:bottom w:val="single" w:sz="4" w:space="0" w:color="auto"/>
              <w:right w:val="single" w:sz="4" w:space="0" w:color="auto"/>
            </w:tcBorders>
            <w:shd w:val="clear" w:color="auto" w:fill="auto"/>
            <w:vAlign w:val="center"/>
            <w:hideMark/>
          </w:tcPr>
          <w:p w14:paraId="1E1FD31D" w14:textId="77777777" w:rsidR="00590703" w:rsidRPr="00197D2E" w:rsidRDefault="00590703" w:rsidP="00590703">
            <w:pPr>
              <w:ind w:left="-102" w:right="-71"/>
              <w:jc w:val="center"/>
              <w:rPr>
                <w:b/>
                <w:bCs/>
                <w:sz w:val="22"/>
                <w:szCs w:val="22"/>
              </w:rPr>
            </w:pPr>
            <w:r w:rsidRPr="00197D2E">
              <w:rPr>
                <w:b/>
                <w:bCs/>
                <w:sz w:val="22"/>
                <w:szCs w:val="22"/>
              </w:rPr>
              <w:t>3 017</w:t>
            </w:r>
          </w:p>
        </w:tc>
        <w:tc>
          <w:tcPr>
            <w:tcW w:w="709" w:type="dxa"/>
            <w:tcBorders>
              <w:top w:val="nil"/>
              <w:left w:val="nil"/>
              <w:bottom w:val="single" w:sz="4" w:space="0" w:color="auto"/>
              <w:right w:val="single" w:sz="4" w:space="0" w:color="auto"/>
            </w:tcBorders>
            <w:shd w:val="clear" w:color="auto" w:fill="auto"/>
            <w:vAlign w:val="center"/>
            <w:hideMark/>
          </w:tcPr>
          <w:p w14:paraId="45F2B9C1" w14:textId="77777777" w:rsidR="00590703" w:rsidRPr="00197D2E" w:rsidRDefault="00590703" w:rsidP="00590703">
            <w:pPr>
              <w:ind w:left="-102" w:right="-71"/>
              <w:jc w:val="center"/>
              <w:rPr>
                <w:b/>
                <w:bCs/>
                <w:sz w:val="22"/>
                <w:szCs w:val="22"/>
              </w:rPr>
            </w:pPr>
            <w:r w:rsidRPr="00197D2E">
              <w:rPr>
                <w:b/>
                <w:bCs/>
                <w:sz w:val="22"/>
                <w:szCs w:val="22"/>
              </w:rPr>
              <w:t>3 017</w:t>
            </w:r>
          </w:p>
        </w:tc>
        <w:tc>
          <w:tcPr>
            <w:tcW w:w="851" w:type="dxa"/>
            <w:tcBorders>
              <w:top w:val="nil"/>
              <w:left w:val="nil"/>
              <w:bottom w:val="single" w:sz="4" w:space="0" w:color="auto"/>
              <w:right w:val="single" w:sz="4" w:space="0" w:color="auto"/>
            </w:tcBorders>
            <w:shd w:val="clear" w:color="auto" w:fill="auto"/>
            <w:vAlign w:val="center"/>
            <w:hideMark/>
          </w:tcPr>
          <w:p w14:paraId="0BCD0020" w14:textId="77777777" w:rsidR="00590703" w:rsidRPr="00197D2E" w:rsidRDefault="00590703" w:rsidP="00590703">
            <w:pPr>
              <w:ind w:left="-102" w:right="-71"/>
              <w:jc w:val="center"/>
              <w:rPr>
                <w:b/>
                <w:bCs/>
                <w:sz w:val="22"/>
                <w:szCs w:val="22"/>
              </w:rPr>
            </w:pPr>
            <w:r w:rsidRPr="00197D2E">
              <w:rPr>
                <w:b/>
                <w:bCs/>
                <w:sz w:val="22"/>
                <w:szCs w:val="22"/>
              </w:rPr>
              <w:t>3 017</w:t>
            </w:r>
          </w:p>
        </w:tc>
        <w:tc>
          <w:tcPr>
            <w:tcW w:w="1417" w:type="dxa"/>
            <w:tcBorders>
              <w:top w:val="nil"/>
              <w:left w:val="nil"/>
              <w:bottom w:val="single" w:sz="4" w:space="0" w:color="auto"/>
              <w:right w:val="single" w:sz="4" w:space="0" w:color="auto"/>
            </w:tcBorders>
            <w:shd w:val="clear" w:color="auto" w:fill="auto"/>
            <w:vAlign w:val="center"/>
            <w:hideMark/>
          </w:tcPr>
          <w:p w14:paraId="528A8B63" w14:textId="77777777" w:rsidR="00590703" w:rsidRPr="00197D2E" w:rsidRDefault="00590703" w:rsidP="00590703">
            <w:pPr>
              <w:ind w:left="-102" w:right="-71"/>
              <w:jc w:val="center"/>
              <w:rPr>
                <w:b/>
                <w:bCs/>
                <w:sz w:val="22"/>
                <w:szCs w:val="22"/>
              </w:rPr>
            </w:pPr>
            <w:r w:rsidRPr="00197D2E">
              <w:rPr>
                <w:b/>
                <w:bCs/>
                <w:sz w:val="22"/>
                <w:szCs w:val="22"/>
              </w:rPr>
              <w:t>3 017</w:t>
            </w:r>
          </w:p>
        </w:tc>
        <w:tc>
          <w:tcPr>
            <w:tcW w:w="1418" w:type="dxa"/>
            <w:tcBorders>
              <w:top w:val="nil"/>
              <w:left w:val="nil"/>
              <w:bottom w:val="single" w:sz="4" w:space="0" w:color="auto"/>
              <w:right w:val="single" w:sz="4" w:space="0" w:color="auto"/>
            </w:tcBorders>
            <w:shd w:val="clear" w:color="auto" w:fill="auto"/>
            <w:vAlign w:val="center"/>
            <w:hideMark/>
          </w:tcPr>
          <w:p w14:paraId="281244E9" w14:textId="77777777" w:rsidR="00590703" w:rsidRPr="00197D2E" w:rsidRDefault="00590703" w:rsidP="00590703">
            <w:pPr>
              <w:ind w:left="-102" w:right="-71"/>
              <w:jc w:val="center"/>
              <w:rPr>
                <w:b/>
                <w:bCs/>
                <w:sz w:val="22"/>
                <w:szCs w:val="22"/>
              </w:rPr>
            </w:pPr>
            <w:r w:rsidRPr="00197D2E">
              <w:rPr>
                <w:b/>
                <w:bCs/>
                <w:sz w:val="22"/>
                <w:szCs w:val="22"/>
              </w:rPr>
              <w:t>3 017</w:t>
            </w:r>
          </w:p>
        </w:tc>
        <w:tc>
          <w:tcPr>
            <w:tcW w:w="1417" w:type="dxa"/>
            <w:tcBorders>
              <w:top w:val="nil"/>
              <w:left w:val="nil"/>
              <w:bottom w:val="single" w:sz="4" w:space="0" w:color="auto"/>
              <w:right w:val="single" w:sz="4" w:space="0" w:color="auto"/>
            </w:tcBorders>
            <w:shd w:val="clear" w:color="auto" w:fill="auto"/>
            <w:vAlign w:val="center"/>
            <w:hideMark/>
          </w:tcPr>
          <w:p w14:paraId="5FEA605B" w14:textId="77777777" w:rsidR="00590703" w:rsidRPr="00197D2E" w:rsidRDefault="00590703" w:rsidP="00590703">
            <w:pPr>
              <w:ind w:left="-102" w:right="-71"/>
              <w:jc w:val="center"/>
              <w:rPr>
                <w:b/>
                <w:bCs/>
                <w:sz w:val="22"/>
                <w:szCs w:val="22"/>
              </w:rPr>
            </w:pPr>
            <w:r w:rsidRPr="00197D2E">
              <w:rPr>
                <w:b/>
                <w:bCs/>
                <w:sz w:val="22"/>
                <w:szCs w:val="22"/>
              </w:rPr>
              <w:t>2 954</w:t>
            </w:r>
          </w:p>
        </w:tc>
      </w:tr>
      <w:tr w:rsidR="00197D2E" w:rsidRPr="00197D2E" w14:paraId="3ADAE2ED"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BD38170" w14:textId="77777777" w:rsidR="00590703" w:rsidRPr="00197D2E" w:rsidRDefault="00590703" w:rsidP="00590703">
            <w:pPr>
              <w:ind w:left="-120" w:right="-87"/>
              <w:jc w:val="center"/>
              <w:rPr>
                <w:sz w:val="22"/>
                <w:szCs w:val="22"/>
              </w:rPr>
            </w:pPr>
            <w:r w:rsidRPr="00197D2E">
              <w:rPr>
                <w:sz w:val="22"/>
                <w:szCs w:val="22"/>
              </w:rPr>
              <w:t>1.1.1</w:t>
            </w:r>
          </w:p>
        </w:tc>
        <w:tc>
          <w:tcPr>
            <w:tcW w:w="2808" w:type="dxa"/>
            <w:tcBorders>
              <w:top w:val="nil"/>
              <w:left w:val="nil"/>
              <w:bottom w:val="single" w:sz="4" w:space="0" w:color="auto"/>
              <w:right w:val="single" w:sz="4" w:space="0" w:color="auto"/>
            </w:tcBorders>
            <w:shd w:val="clear" w:color="auto" w:fill="auto"/>
            <w:vAlign w:val="center"/>
            <w:hideMark/>
          </w:tcPr>
          <w:p w14:paraId="5C1994BB" w14:textId="77777777" w:rsidR="00590703" w:rsidRPr="00197D2E" w:rsidRDefault="00590703"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5C6BAB1D"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299067EE" w14:textId="7F3A755B" w:rsidR="00590703" w:rsidRPr="00197D2E" w:rsidRDefault="00590703" w:rsidP="00590703">
            <w:pPr>
              <w:ind w:left="-102" w:right="-71"/>
              <w:jc w:val="center"/>
              <w:rPr>
                <w:sz w:val="22"/>
                <w:szCs w:val="22"/>
              </w:rPr>
            </w:pPr>
            <w:r w:rsidRPr="00197D2E">
              <w:rPr>
                <w:sz w:val="22"/>
                <w:szCs w:val="22"/>
              </w:rPr>
              <w:t>1991</w:t>
            </w:r>
          </w:p>
        </w:tc>
        <w:tc>
          <w:tcPr>
            <w:tcW w:w="850" w:type="dxa"/>
            <w:tcBorders>
              <w:top w:val="nil"/>
              <w:left w:val="nil"/>
              <w:bottom w:val="single" w:sz="4" w:space="0" w:color="auto"/>
              <w:right w:val="single" w:sz="4" w:space="0" w:color="auto"/>
            </w:tcBorders>
            <w:shd w:val="clear" w:color="auto" w:fill="auto"/>
            <w:vAlign w:val="center"/>
            <w:hideMark/>
          </w:tcPr>
          <w:p w14:paraId="23EFDA9F" w14:textId="40A46B6E" w:rsidR="00590703" w:rsidRPr="00197D2E" w:rsidRDefault="00590703" w:rsidP="00590703">
            <w:pPr>
              <w:ind w:left="-102" w:right="-71"/>
              <w:jc w:val="center"/>
              <w:rPr>
                <w:sz w:val="22"/>
                <w:szCs w:val="22"/>
              </w:rPr>
            </w:pPr>
            <w:r w:rsidRPr="00197D2E">
              <w:rPr>
                <w:sz w:val="22"/>
                <w:szCs w:val="22"/>
              </w:rPr>
              <w:t>1991</w:t>
            </w:r>
          </w:p>
        </w:tc>
        <w:tc>
          <w:tcPr>
            <w:tcW w:w="851" w:type="dxa"/>
            <w:tcBorders>
              <w:top w:val="nil"/>
              <w:left w:val="nil"/>
              <w:bottom w:val="single" w:sz="4" w:space="0" w:color="auto"/>
              <w:right w:val="single" w:sz="4" w:space="0" w:color="auto"/>
            </w:tcBorders>
            <w:shd w:val="clear" w:color="auto" w:fill="auto"/>
            <w:vAlign w:val="center"/>
            <w:hideMark/>
          </w:tcPr>
          <w:p w14:paraId="43A2D257" w14:textId="4A460590" w:rsidR="00590703" w:rsidRPr="00197D2E" w:rsidRDefault="00590703" w:rsidP="00590703">
            <w:pPr>
              <w:ind w:left="-102" w:right="-71"/>
              <w:jc w:val="center"/>
              <w:rPr>
                <w:sz w:val="22"/>
                <w:szCs w:val="22"/>
              </w:rPr>
            </w:pPr>
            <w:r w:rsidRPr="00197D2E">
              <w:rPr>
                <w:sz w:val="22"/>
                <w:szCs w:val="22"/>
              </w:rPr>
              <w:t>1991</w:t>
            </w:r>
          </w:p>
        </w:tc>
        <w:tc>
          <w:tcPr>
            <w:tcW w:w="850" w:type="dxa"/>
            <w:tcBorders>
              <w:top w:val="nil"/>
              <w:left w:val="nil"/>
              <w:bottom w:val="single" w:sz="4" w:space="0" w:color="auto"/>
              <w:right w:val="single" w:sz="4" w:space="0" w:color="auto"/>
            </w:tcBorders>
            <w:shd w:val="clear" w:color="auto" w:fill="auto"/>
            <w:vAlign w:val="center"/>
            <w:hideMark/>
          </w:tcPr>
          <w:p w14:paraId="586C1F82" w14:textId="5157040C" w:rsidR="00590703" w:rsidRPr="00197D2E" w:rsidRDefault="00590703" w:rsidP="00590703">
            <w:pPr>
              <w:ind w:left="-102" w:right="-71"/>
              <w:jc w:val="center"/>
              <w:rPr>
                <w:sz w:val="22"/>
                <w:szCs w:val="22"/>
              </w:rPr>
            </w:pPr>
            <w:r w:rsidRPr="00197D2E">
              <w:rPr>
                <w:sz w:val="22"/>
                <w:szCs w:val="22"/>
              </w:rPr>
              <w:t>1991</w:t>
            </w:r>
          </w:p>
        </w:tc>
        <w:tc>
          <w:tcPr>
            <w:tcW w:w="851" w:type="dxa"/>
            <w:tcBorders>
              <w:top w:val="nil"/>
              <w:left w:val="nil"/>
              <w:bottom w:val="single" w:sz="4" w:space="0" w:color="auto"/>
              <w:right w:val="single" w:sz="4" w:space="0" w:color="auto"/>
            </w:tcBorders>
            <w:shd w:val="clear" w:color="auto" w:fill="auto"/>
            <w:vAlign w:val="center"/>
            <w:hideMark/>
          </w:tcPr>
          <w:p w14:paraId="47019824" w14:textId="3184FCE4" w:rsidR="00590703" w:rsidRPr="00197D2E" w:rsidRDefault="00590703" w:rsidP="00590703">
            <w:pPr>
              <w:ind w:left="-102" w:right="-71"/>
              <w:jc w:val="center"/>
              <w:rPr>
                <w:sz w:val="22"/>
                <w:szCs w:val="22"/>
              </w:rPr>
            </w:pPr>
            <w:r w:rsidRPr="00197D2E">
              <w:rPr>
                <w:sz w:val="22"/>
                <w:szCs w:val="22"/>
              </w:rPr>
              <w:t>1991</w:t>
            </w:r>
          </w:p>
        </w:tc>
        <w:tc>
          <w:tcPr>
            <w:tcW w:w="850" w:type="dxa"/>
            <w:tcBorders>
              <w:top w:val="nil"/>
              <w:left w:val="nil"/>
              <w:bottom w:val="single" w:sz="4" w:space="0" w:color="auto"/>
              <w:right w:val="single" w:sz="4" w:space="0" w:color="auto"/>
            </w:tcBorders>
            <w:shd w:val="clear" w:color="auto" w:fill="auto"/>
            <w:vAlign w:val="center"/>
            <w:hideMark/>
          </w:tcPr>
          <w:p w14:paraId="233675B8" w14:textId="0A4B7628" w:rsidR="00590703" w:rsidRPr="00197D2E" w:rsidRDefault="00590703" w:rsidP="00590703">
            <w:pPr>
              <w:ind w:left="-102" w:right="-71"/>
              <w:jc w:val="center"/>
              <w:rPr>
                <w:sz w:val="22"/>
                <w:szCs w:val="22"/>
              </w:rPr>
            </w:pPr>
            <w:r w:rsidRPr="00197D2E">
              <w:rPr>
                <w:sz w:val="22"/>
                <w:szCs w:val="22"/>
              </w:rPr>
              <w:t>1991</w:t>
            </w:r>
          </w:p>
        </w:tc>
        <w:tc>
          <w:tcPr>
            <w:tcW w:w="709" w:type="dxa"/>
            <w:tcBorders>
              <w:top w:val="nil"/>
              <w:left w:val="nil"/>
              <w:bottom w:val="single" w:sz="4" w:space="0" w:color="auto"/>
              <w:right w:val="single" w:sz="4" w:space="0" w:color="auto"/>
            </w:tcBorders>
            <w:shd w:val="clear" w:color="auto" w:fill="auto"/>
            <w:vAlign w:val="center"/>
            <w:hideMark/>
          </w:tcPr>
          <w:p w14:paraId="7B4EE91C" w14:textId="0E78D931" w:rsidR="00590703" w:rsidRPr="00197D2E" w:rsidRDefault="00590703" w:rsidP="00590703">
            <w:pPr>
              <w:ind w:left="-102" w:right="-71"/>
              <w:jc w:val="center"/>
              <w:rPr>
                <w:sz w:val="22"/>
                <w:szCs w:val="22"/>
              </w:rPr>
            </w:pPr>
            <w:r w:rsidRPr="00197D2E">
              <w:rPr>
                <w:sz w:val="22"/>
                <w:szCs w:val="22"/>
              </w:rPr>
              <w:t>1991</w:t>
            </w:r>
          </w:p>
        </w:tc>
        <w:tc>
          <w:tcPr>
            <w:tcW w:w="851" w:type="dxa"/>
            <w:tcBorders>
              <w:top w:val="nil"/>
              <w:left w:val="nil"/>
              <w:bottom w:val="single" w:sz="4" w:space="0" w:color="auto"/>
              <w:right w:val="single" w:sz="4" w:space="0" w:color="auto"/>
            </w:tcBorders>
            <w:shd w:val="clear" w:color="auto" w:fill="auto"/>
            <w:vAlign w:val="center"/>
            <w:hideMark/>
          </w:tcPr>
          <w:p w14:paraId="1D51CC23" w14:textId="693AFCE4" w:rsidR="00590703" w:rsidRPr="00197D2E" w:rsidRDefault="00590703" w:rsidP="00590703">
            <w:pPr>
              <w:ind w:left="-102" w:right="-71"/>
              <w:jc w:val="center"/>
              <w:rPr>
                <w:sz w:val="22"/>
                <w:szCs w:val="22"/>
              </w:rPr>
            </w:pPr>
            <w:r w:rsidRPr="00197D2E">
              <w:rPr>
                <w:sz w:val="22"/>
                <w:szCs w:val="22"/>
              </w:rPr>
              <w:t>1991</w:t>
            </w:r>
          </w:p>
        </w:tc>
        <w:tc>
          <w:tcPr>
            <w:tcW w:w="1417" w:type="dxa"/>
            <w:tcBorders>
              <w:top w:val="nil"/>
              <w:left w:val="nil"/>
              <w:bottom w:val="single" w:sz="4" w:space="0" w:color="auto"/>
              <w:right w:val="single" w:sz="4" w:space="0" w:color="auto"/>
            </w:tcBorders>
            <w:shd w:val="clear" w:color="auto" w:fill="auto"/>
            <w:vAlign w:val="center"/>
            <w:hideMark/>
          </w:tcPr>
          <w:p w14:paraId="66112305" w14:textId="77777777" w:rsidR="00590703" w:rsidRPr="00197D2E" w:rsidRDefault="00590703" w:rsidP="00590703">
            <w:pPr>
              <w:ind w:left="-102" w:right="-71"/>
              <w:jc w:val="center"/>
              <w:rPr>
                <w:sz w:val="22"/>
                <w:szCs w:val="22"/>
              </w:rPr>
            </w:pPr>
            <w:r w:rsidRPr="00197D2E">
              <w:rPr>
                <w:sz w:val="22"/>
                <w:szCs w:val="22"/>
              </w:rPr>
              <w:t>1 991</w:t>
            </w:r>
          </w:p>
        </w:tc>
        <w:tc>
          <w:tcPr>
            <w:tcW w:w="1418" w:type="dxa"/>
            <w:tcBorders>
              <w:top w:val="nil"/>
              <w:left w:val="nil"/>
              <w:bottom w:val="single" w:sz="4" w:space="0" w:color="auto"/>
              <w:right w:val="single" w:sz="4" w:space="0" w:color="auto"/>
            </w:tcBorders>
            <w:shd w:val="clear" w:color="auto" w:fill="auto"/>
            <w:vAlign w:val="center"/>
            <w:hideMark/>
          </w:tcPr>
          <w:p w14:paraId="3A795B85" w14:textId="77777777" w:rsidR="00590703" w:rsidRPr="00197D2E" w:rsidRDefault="00590703" w:rsidP="00590703">
            <w:pPr>
              <w:ind w:left="-102" w:right="-71"/>
              <w:jc w:val="center"/>
              <w:rPr>
                <w:sz w:val="22"/>
                <w:szCs w:val="22"/>
              </w:rPr>
            </w:pPr>
            <w:r w:rsidRPr="00197D2E">
              <w:rPr>
                <w:sz w:val="22"/>
                <w:szCs w:val="22"/>
              </w:rPr>
              <w:t>1 991</w:t>
            </w:r>
          </w:p>
        </w:tc>
        <w:tc>
          <w:tcPr>
            <w:tcW w:w="1417" w:type="dxa"/>
            <w:tcBorders>
              <w:top w:val="nil"/>
              <w:left w:val="nil"/>
              <w:bottom w:val="single" w:sz="4" w:space="0" w:color="auto"/>
              <w:right w:val="single" w:sz="4" w:space="0" w:color="auto"/>
            </w:tcBorders>
            <w:shd w:val="clear" w:color="auto" w:fill="auto"/>
            <w:vAlign w:val="center"/>
            <w:hideMark/>
          </w:tcPr>
          <w:p w14:paraId="5CB8DBF3" w14:textId="77777777" w:rsidR="00590703" w:rsidRPr="00197D2E" w:rsidRDefault="00590703" w:rsidP="00590703">
            <w:pPr>
              <w:ind w:left="-102" w:right="-71"/>
              <w:jc w:val="center"/>
              <w:rPr>
                <w:sz w:val="22"/>
                <w:szCs w:val="22"/>
              </w:rPr>
            </w:pPr>
            <w:r w:rsidRPr="00197D2E">
              <w:rPr>
                <w:sz w:val="22"/>
                <w:szCs w:val="22"/>
              </w:rPr>
              <w:t>1 991</w:t>
            </w:r>
          </w:p>
        </w:tc>
      </w:tr>
      <w:tr w:rsidR="00197D2E" w:rsidRPr="00197D2E" w14:paraId="2D846461"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A407C47" w14:textId="77777777" w:rsidR="00590703" w:rsidRPr="00197D2E" w:rsidRDefault="00590703" w:rsidP="00590703">
            <w:pPr>
              <w:ind w:left="-120" w:right="-87"/>
              <w:jc w:val="center"/>
              <w:rPr>
                <w:sz w:val="22"/>
                <w:szCs w:val="22"/>
              </w:rPr>
            </w:pPr>
            <w:r w:rsidRPr="00197D2E">
              <w:rPr>
                <w:sz w:val="22"/>
                <w:szCs w:val="22"/>
              </w:rPr>
              <w:t>1.1.2</w:t>
            </w:r>
          </w:p>
        </w:tc>
        <w:tc>
          <w:tcPr>
            <w:tcW w:w="2808" w:type="dxa"/>
            <w:tcBorders>
              <w:top w:val="nil"/>
              <w:left w:val="nil"/>
              <w:bottom w:val="single" w:sz="4" w:space="0" w:color="auto"/>
              <w:right w:val="single" w:sz="4" w:space="0" w:color="auto"/>
            </w:tcBorders>
            <w:shd w:val="clear" w:color="auto" w:fill="auto"/>
            <w:vAlign w:val="center"/>
            <w:hideMark/>
          </w:tcPr>
          <w:p w14:paraId="16ECBC5C" w14:textId="77777777" w:rsidR="00590703" w:rsidRPr="00197D2E" w:rsidRDefault="00590703" w:rsidP="00A55945">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1302E5F9"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713D3F0C" w14:textId="28819B84" w:rsidR="00590703" w:rsidRPr="00197D2E" w:rsidRDefault="00590703" w:rsidP="00590703">
            <w:pPr>
              <w:ind w:left="-102" w:right="-71"/>
              <w:jc w:val="center"/>
              <w:rPr>
                <w:sz w:val="22"/>
                <w:szCs w:val="22"/>
              </w:rPr>
            </w:pPr>
            <w:r w:rsidRPr="00197D2E">
              <w:rPr>
                <w:sz w:val="22"/>
                <w:szCs w:val="22"/>
              </w:rPr>
              <w:t>224</w:t>
            </w:r>
          </w:p>
        </w:tc>
        <w:tc>
          <w:tcPr>
            <w:tcW w:w="850" w:type="dxa"/>
            <w:tcBorders>
              <w:top w:val="nil"/>
              <w:left w:val="nil"/>
              <w:bottom w:val="single" w:sz="4" w:space="0" w:color="auto"/>
              <w:right w:val="single" w:sz="4" w:space="0" w:color="auto"/>
            </w:tcBorders>
            <w:shd w:val="clear" w:color="auto" w:fill="auto"/>
            <w:vAlign w:val="center"/>
            <w:hideMark/>
          </w:tcPr>
          <w:p w14:paraId="55A89509" w14:textId="6B7762F5" w:rsidR="00590703" w:rsidRPr="00197D2E" w:rsidRDefault="00590703" w:rsidP="00590703">
            <w:pPr>
              <w:ind w:left="-102" w:right="-71"/>
              <w:jc w:val="center"/>
              <w:rPr>
                <w:sz w:val="22"/>
                <w:szCs w:val="22"/>
              </w:rPr>
            </w:pPr>
            <w:r w:rsidRPr="00197D2E">
              <w:rPr>
                <w:sz w:val="22"/>
                <w:szCs w:val="22"/>
              </w:rPr>
              <w:t>224</w:t>
            </w:r>
          </w:p>
        </w:tc>
        <w:tc>
          <w:tcPr>
            <w:tcW w:w="851" w:type="dxa"/>
            <w:tcBorders>
              <w:top w:val="nil"/>
              <w:left w:val="nil"/>
              <w:bottom w:val="single" w:sz="4" w:space="0" w:color="auto"/>
              <w:right w:val="single" w:sz="4" w:space="0" w:color="auto"/>
            </w:tcBorders>
            <w:shd w:val="clear" w:color="auto" w:fill="auto"/>
            <w:vAlign w:val="center"/>
            <w:hideMark/>
          </w:tcPr>
          <w:p w14:paraId="3F6A66D7" w14:textId="7C4AD3B1" w:rsidR="00590703" w:rsidRPr="00197D2E" w:rsidRDefault="00590703" w:rsidP="00590703">
            <w:pPr>
              <w:ind w:left="-102" w:right="-71"/>
              <w:jc w:val="center"/>
              <w:rPr>
                <w:sz w:val="22"/>
                <w:szCs w:val="22"/>
              </w:rPr>
            </w:pPr>
            <w:r w:rsidRPr="00197D2E">
              <w:rPr>
                <w:sz w:val="22"/>
                <w:szCs w:val="22"/>
              </w:rPr>
              <w:t>224</w:t>
            </w:r>
          </w:p>
        </w:tc>
        <w:tc>
          <w:tcPr>
            <w:tcW w:w="850" w:type="dxa"/>
            <w:tcBorders>
              <w:top w:val="nil"/>
              <w:left w:val="nil"/>
              <w:bottom w:val="single" w:sz="4" w:space="0" w:color="auto"/>
              <w:right w:val="single" w:sz="4" w:space="0" w:color="auto"/>
            </w:tcBorders>
            <w:shd w:val="clear" w:color="auto" w:fill="auto"/>
            <w:vAlign w:val="center"/>
            <w:hideMark/>
          </w:tcPr>
          <w:p w14:paraId="6FF82782" w14:textId="16DB2BB7" w:rsidR="00590703" w:rsidRPr="00197D2E" w:rsidRDefault="00590703" w:rsidP="00590703">
            <w:pPr>
              <w:ind w:left="-102" w:right="-71"/>
              <w:jc w:val="center"/>
              <w:rPr>
                <w:sz w:val="22"/>
                <w:szCs w:val="22"/>
              </w:rPr>
            </w:pPr>
            <w:r w:rsidRPr="00197D2E">
              <w:rPr>
                <w:sz w:val="22"/>
                <w:szCs w:val="22"/>
              </w:rPr>
              <w:t>224</w:t>
            </w:r>
          </w:p>
        </w:tc>
        <w:tc>
          <w:tcPr>
            <w:tcW w:w="851" w:type="dxa"/>
            <w:tcBorders>
              <w:top w:val="nil"/>
              <w:left w:val="nil"/>
              <w:bottom w:val="single" w:sz="4" w:space="0" w:color="auto"/>
              <w:right w:val="single" w:sz="4" w:space="0" w:color="auto"/>
            </w:tcBorders>
            <w:shd w:val="clear" w:color="auto" w:fill="auto"/>
            <w:vAlign w:val="center"/>
            <w:hideMark/>
          </w:tcPr>
          <w:p w14:paraId="1E10AB87" w14:textId="4529980B" w:rsidR="00590703" w:rsidRPr="00197D2E" w:rsidRDefault="00590703" w:rsidP="00590703">
            <w:pPr>
              <w:ind w:left="-102" w:right="-71"/>
              <w:jc w:val="center"/>
              <w:rPr>
                <w:sz w:val="22"/>
                <w:szCs w:val="22"/>
              </w:rPr>
            </w:pPr>
            <w:r w:rsidRPr="00197D2E">
              <w:rPr>
                <w:sz w:val="22"/>
                <w:szCs w:val="22"/>
              </w:rPr>
              <w:t>224</w:t>
            </w:r>
          </w:p>
        </w:tc>
        <w:tc>
          <w:tcPr>
            <w:tcW w:w="850" w:type="dxa"/>
            <w:tcBorders>
              <w:top w:val="nil"/>
              <w:left w:val="nil"/>
              <w:bottom w:val="single" w:sz="4" w:space="0" w:color="auto"/>
              <w:right w:val="single" w:sz="4" w:space="0" w:color="auto"/>
            </w:tcBorders>
            <w:shd w:val="clear" w:color="auto" w:fill="auto"/>
            <w:vAlign w:val="center"/>
            <w:hideMark/>
          </w:tcPr>
          <w:p w14:paraId="009112EB" w14:textId="024511BF" w:rsidR="00590703" w:rsidRPr="00197D2E" w:rsidRDefault="00590703" w:rsidP="00590703">
            <w:pPr>
              <w:ind w:left="-102" w:right="-71"/>
              <w:jc w:val="center"/>
              <w:rPr>
                <w:sz w:val="22"/>
                <w:szCs w:val="22"/>
              </w:rPr>
            </w:pPr>
            <w:r w:rsidRPr="00197D2E">
              <w:rPr>
                <w:sz w:val="22"/>
                <w:szCs w:val="22"/>
              </w:rPr>
              <w:t>224</w:t>
            </w:r>
          </w:p>
        </w:tc>
        <w:tc>
          <w:tcPr>
            <w:tcW w:w="709" w:type="dxa"/>
            <w:tcBorders>
              <w:top w:val="nil"/>
              <w:left w:val="nil"/>
              <w:bottom w:val="single" w:sz="4" w:space="0" w:color="auto"/>
              <w:right w:val="single" w:sz="4" w:space="0" w:color="auto"/>
            </w:tcBorders>
            <w:shd w:val="clear" w:color="auto" w:fill="auto"/>
            <w:vAlign w:val="center"/>
            <w:hideMark/>
          </w:tcPr>
          <w:p w14:paraId="588F6FAD" w14:textId="0D0AB6A8" w:rsidR="00590703" w:rsidRPr="00197D2E" w:rsidRDefault="00590703" w:rsidP="00590703">
            <w:pPr>
              <w:ind w:left="-102" w:right="-71"/>
              <w:jc w:val="center"/>
              <w:rPr>
                <w:sz w:val="22"/>
                <w:szCs w:val="22"/>
              </w:rPr>
            </w:pPr>
            <w:r w:rsidRPr="00197D2E">
              <w:rPr>
                <w:sz w:val="22"/>
                <w:szCs w:val="22"/>
              </w:rPr>
              <w:t>224</w:t>
            </w:r>
          </w:p>
        </w:tc>
        <w:tc>
          <w:tcPr>
            <w:tcW w:w="851" w:type="dxa"/>
            <w:tcBorders>
              <w:top w:val="nil"/>
              <w:left w:val="nil"/>
              <w:bottom w:val="single" w:sz="4" w:space="0" w:color="auto"/>
              <w:right w:val="single" w:sz="4" w:space="0" w:color="auto"/>
            </w:tcBorders>
            <w:shd w:val="clear" w:color="auto" w:fill="auto"/>
            <w:vAlign w:val="center"/>
            <w:hideMark/>
          </w:tcPr>
          <w:p w14:paraId="11BC236F" w14:textId="08456341" w:rsidR="00590703" w:rsidRPr="00197D2E" w:rsidRDefault="00590703" w:rsidP="00590703">
            <w:pPr>
              <w:ind w:left="-102" w:right="-71"/>
              <w:jc w:val="center"/>
              <w:rPr>
                <w:sz w:val="22"/>
                <w:szCs w:val="22"/>
              </w:rPr>
            </w:pPr>
            <w:r w:rsidRPr="00197D2E">
              <w:rPr>
                <w:sz w:val="22"/>
                <w:szCs w:val="22"/>
              </w:rPr>
              <w:t>224</w:t>
            </w:r>
          </w:p>
        </w:tc>
        <w:tc>
          <w:tcPr>
            <w:tcW w:w="1417" w:type="dxa"/>
            <w:tcBorders>
              <w:top w:val="nil"/>
              <w:left w:val="nil"/>
              <w:bottom w:val="single" w:sz="4" w:space="0" w:color="auto"/>
              <w:right w:val="single" w:sz="4" w:space="0" w:color="auto"/>
            </w:tcBorders>
            <w:shd w:val="clear" w:color="auto" w:fill="auto"/>
            <w:vAlign w:val="center"/>
            <w:hideMark/>
          </w:tcPr>
          <w:p w14:paraId="79A80142" w14:textId="77777777" w:rsidR="00590703" w:rsidRPr="00197D2E" w:rsidRDefault="00590703" w:rsidP="00590703">
            <w:pPr>
              <w:ind w:left="-102" w:right="-71"/>
              <w:jc w:val="center"/>
              <w:rPr>
                <w:sz w:val="22"/>
                <w:szCs w:val="22"/>
              </w:rPr>
            </w:pPr>
            <w:r w:rsidRPr="00197D2E">
              <w:rPr>
                <w:sz w:val="22"/>
                <w:szCs w:val="22"/>
              </w:rPr>
              <w:t>224</w:t>
            </w:r>
          </w:p>
        </w:tc>
        <w:tc>
          <w:tcPr>
            <w:tcW w:w="1418" w:type="dxa"/>
            <w:tcBorders>
              <w:top w:val="nil"/>
              <w:left w:val="nil"/>
              <w:bottom w:val="single" w:sz="4" w:space="0" w:color="auto"/>
              <w:right w:val="single" w:sz="4" w:space="0" w:color="auto"/>
            </w:tcBorders>
            <w:shd w:val="clear" w:color="auto" w:fill="auto"/>
            <w:vAlign w:val="center"/>
            <w:hideMark/>
          </w:tcPr>
          <w:p w14:paraId="3D453A10" w14:textId="77777777" w:rsidR="00590703" w:rsidRPr="00197D2E" w:rsidRDefault="00590703" w:rsidP="00590703">
            <w:pPr>
              <w:ind w:left="-102" w:right="-71"/>
              <w:jc w:val="center"/>
              <w:rPr>
                <w:sz w:val="22"/>
                <w:szCs w:val="22"/>
              </w:rPr>
            </w:pPr>
            <w:r w:rsidRPr="00197D2E">
              <w:rPr>
                <w:sz w:val="22"/>
                <w:szCs w:val="22"/>
              </w:rPr>
              <w:t>224</w:t>
            </w:r>
          </w:p>
        </w:tc>
        <w:tc>
          <w:tcPr>
            <w:tcW w:w="1417" w:type="dxa"/>
            <w:tcBorders>
              <w:top w:val="nil"/>
              <w:left w:val="nil"/>
              <w:bottom w:val="single" w:sz="4" w:space="0" w:color="auto"/>
              <w:right w:val="single" w:sz="4" w:space="0" w:color="auto"/>
            </w:tcBorders>
            <w:shd w:val="clear" w:color="auto" w:fill="auto"/>
            <w:vAlign w:val="center"/>
            <w:hideMark/>
          </w:tcPr>
          <w:p w14:paraId="23D13FAC" w14:textId="77777777" w:rsidR="00590703" w:rsidRPr="00197D2E" w:rsidRDefault="00590703" w:rsidP="00590703">
            <w:pPr>
              <w:ind w:left="-102" w:right="-71"/>
              <w:jc w:val="center"/>
              <w:rPr>
                <w:sz w:val="22"/>
                <w:szCs w:val="22"/>
              </w:rPr>
            </w:pPr>
            <w:r w:rsidRPr="00197D2E">
              <w:rPr>
                <w:sz w:val="22"/>
                <w:szCs w:val="22"/>
              </w:rPr>
              <w:t>224</w:t>
            </w:r>
          </w:p>
        </w:tc>
      </w:tr>
      <w:tr w:rsidR="00197D2E" w:rsidRPr="00197D2E" w14:paraId="7623BDA9"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B0BAE3C" w14:textId="77777777" w:rsidR="00590703" w:rsidRPr="00197D2E" w:rsidRDefault="00590703" w:rsidP="00590703">
            <w:pPr>
              <w:ind w:left="-120" w:right="-87"/>
              <w:jc w:val="center"/>
              <w:rPr>
                <w:sz w:val="22"/>
                <w:szCs w:val="22"/>
              </w:rPr>
            </w:pPr>
            <w:r w:rsidRPr="00197D2E">
              <w:rPr>
                <w:sz w:val="22"/>
                <w:szCs w:val="22"/>
              </w:rPr>
              <w:t>1.1.3</w:t>
            </w:r>
          </w:p>
        </w:tc>
        <w:tc>
          <w:tcPr>
            <w:tcW w:w="2808" w:type="dxa"/>
            <w:tcBorders>
              <w:top w:val="nil"/>
              <w:left w:val="nil"/>
              <w:bottom w:val="single" w:sz="4" w:space="0" w:color="auto"/>
              <w:right w:val="single" w:sz="4" w:space="0" w:color="auto"/>
            </w:tcBorders>
            <w:shd w:val="clear" w:color="auto" w:fill="auto"/>
            <w:vAlign w:val="center"/>
            <w:hideMark/>
          </w:tcPr>
          <w:p w14:paraId="1A281B33" w14:textId="77777777" w:rsidR="00590703" w:rsidRPr="00197D2E" w:rsidRDefault="00590703" w:rsidP="00A55945">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0FA8407B"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44BE7710" w14:textId="5C838C8B" w:rsidR="00590703" w:rsidRPr="00197D2E" w:rsidRDefault="00590703" w:rsidP="00590703">
            <w:pPr>
              <w:ind w:left="-102" w:right="-71"/>
              <w:jc w:val="center"/>
              <w:rPr>
                <w:sz w:val="22"/>
                <w:szCs w:val="22"/>
              </w:rPr>
            </w:pPr>
            <w:r w:rsidRPr="00197D2E">
              <w:rPr>
                <w:sz w:val="22"/>
                <w:szCs w:val="22"/>
              </w:rPr>
              <w:t>286</w:t>
            </w:r>
          </w:p>
        </w:tc>
        <w:tc>
          <w:tcPr>
            <w:tcW w:w="850" w:type="dxa"/>
            <w:tcBorders>
              <w:top w:val="nil"/>
              <w:left w:val="nil"/>
              <w:bottom w:val="single" w:sz="4" w:space="0" w:color="auto"/>
              <w:right w:val="single" w:sz="4" w:space="0" w:color="auto"/>
            </w:tcBorders>
            <w:shd w:val="clear" w:color="auto" w:fill="auto"/>
            <w:vAlign w:val="center"/>
            <w:hideMark/>
          </w:tcPr>
          <w:p w14:paraId="59EA8C7C" w14:textId="2E35FB3D" w:rsidR="00590703" w:rsidRPr="00197D2E" w:rsidRDefault="00590703" w:rsidP="00590703">
            <w:pPr>
              <w:ind w:left="-102" w:right="-71"/>
              <w:jc w:val="center"/>
              <w:rPr>
                <w:sz w:val="22"/>
                <w:szCs w:val="22"/>
              </w:rPr>
            </w:pPr>
            <w:r w:rsidRPr="00197D2E">
              <w:rPr>
                <w:sz w:val="22"/>
                <w:szCs w:val="22"/>
              </w:rPr>
              <w:t>286</w:t>
            </w:r>
          </w:p>
        </w:tc>
        <w:tc>
          <w:tcPr>
            <w:tcW w:w="851" w:type="dxa"/>
            <w:tcBorders>
              <w:top w:val="nil"/>
              <w:left w:val="nil"/>
              <w:bottom w:val="single" w:sz="4" w:space="0" w:color="auto"/>
              <w:right w:val="single" w:sz="4" w:space="0" w:color="auto"/>
            </w:tcBorders>
            <w:shd w:val="clear" w:color="auto" w:fill="auto"/>
            <w:vAlign w:val="center"/>
            <w:hideMark/>
          </w:tcPr>
          <w:p w14:paraId="161C4B90" w14:textId="1D6F2AAD" w:rsidR="00590703" w:rsidRPr="00197D2E" w:rsidRDefault="00590703" w:rsidP="00590703">
            <w:pPr>
              <w:ind w:left="-102" w:right="-71"/>
              <w:jc w:val="center"/>
              <w:rPr>
                <w:sz w:val="22"/>
                <w:szCs w:val="22"/>
              </w:rPr>
            </w:pPr>
            <w:r w:rsidRPr="00197D2E">
              <w:rPr>
                <w:sz w:val="22"/>
                <w:szCs w:val="22"/>
              </w:rPr>
              <w:t>286</w:t>
            </w:r>
          </w:p>
        </w:tc>
        <w:tc>
          <w:tcPr>
            <w:tcW w:w="850" w:type="dxa"/>
            <w:tcBorders>
              <w:top w:val="nil"/>
              <w:left w:val="nil"/>
              <w:bottom w:val="single" w:sz="4" w:space="0" w:color="auto"/>
              <w:right w:val="single" w:sz="4" w:space="0" w:color="auto"/>
            </w:tcBorders>
            <w:shd w:val="clear" w:color="auto" w:fill="auto"/>
            <w:vAlign w:val="center"/>
            <w:hideMark/>
          </w:tcPr>
          <w:p w14:paraId="568B96F9" w14:textId="381A1C9A" w:rsidR="00590703" w:rsidRPr="00197D2E" w:rsidRDefault="00590703" w:rsidP="00590703">
            <w:pPr>
              <w:ind w:left="-102" w:right="-71"/>
              <w:jc w:val="center"/>
              <w:rPr>
                <w:sz w:val="22"/>
                <w:szCs w:val="22"/>
              </w:rPr>
            </w:pPr>
            <w:r w:rsidRPr="00197D2E">
              <w:rPr>
                <w:sz w:val="22"/>
                <w:szCs w:val="22"/>
              </w:rPr>
              <w:t>286</w:t>
            </w:r>
          </w:p>
        </w:tc>
        <w:tc>
          <w:tcPr>
            <w:tcW w:w="851" w:type="dxa"/>
            <w:tcBorders>
              <w:top w:val="nil"/>
              <w:left w:val="nil"/>
              <w:bottom w:val="single" w:sz="4" w:space="0" w:color="auto"/>
              <w:right w:val="single" w:sz="4" w:space="0" w:color="auto"/>
            </w:tcBorders>
            <w:shd w:val="clear" w:color="auto" w:fill="auto"/>
            <w:vAlign w:val="center"/>
            <w:hideMark/>
          </w:tcPr>
          <w:p w14:paraId="442BA91F" w14:textId="01759E02" w:rsidR="00590703" w:rsidRPr="00197D2E" w:rsidRDefault="00590703" w:rsidP="00590703">
            <w:pPr>
              <w:ind w:left="-102" w:right="-71"/>
              <w:jc w:val="center"/>
              <w:rPr>
                <w:sz w:val="22"/>
                <w:szCs w:val="22"/>
              </w:rPr>
            </w:pPr>
            <w:r w:rsidRPr="00197D2E">
              <w:rPr>
                <w:sz w:val="22"/>
                <w:szCs w:val="22"/>
              </w:rPr>
              <w:t>286</w:t>
            </w:r>
          </w:p>
        </w:tc>
        <w:tc>
          <w:tcPr>
            <w:tcW w:w="850" w:type="dxa"/>
            <w:tcBorders>
              <w:top w:val="nil"/>
              <w:left w:val="nil"/>
              <w:bottom w:val="single" w:sz="4" w:space="0" w:color="auto"/>
              <w:right w:val="single" w:sz="4" w:space="0" w:color="auto"/>
            </w:tcBorders>
            <w:shd w:val="clear" w:color="auto" w:fill="auto"/>
            <w:vAlign w:val="center"/>
            <w:hideMark/>
          </w:tcPr>
          <w:p w14:paraId="5A03DBDB" w14:textId="3ADADE68" w:rsidR="00590703" w:rsidRPr="00197D2E" w:rsidRDefault="00590703" w:rsidP="00590703">
            <w:pPr>
              <w:ind w:left="-102" w:right="-71"/>
              <w:jc w:val="center"/>
              <w:rPr>
                <w:sz w:val="22"/>
                <w:szCs w:val="22"/>
              </w:rPr>
            </w:pPr>
            <w:r w:rsidRPr="00197D2E">
              <w:rPr>
                <w:sz w:val="22"/>
                <w:szCs w:val="22"/>
              </w:rPr>
              <w:t>286</w:t>
            </w:r>
          </w:p>
        </w:tc>
        <w:tc>
          <w:tcPr>
            <w:tcW w:w="709" w:type="dxa"/>
            <w:tcBorders>
              <w:top w:val="nil"/>
              <w:left w:val="nil"/>
              <w:bottom w:val="single" w:sz="4" w:space="0" w:color="auto"/>
              <w:right w:val="single" w:sz="4" w:space="0" w:color="auto"/>
            </w:tcBorders>
            <w:shd w:val="clear" w:color="auto" w:fill="auto"/>
            <w:vAlign w:val="center"/>
            <w:hideMark/>
          </w:tcPr>
          <w:p w14:paraId="61165957" w14:textId="1BC989DD" w:rsidR="00590703" w:rsidRPr="00197D2E" w:rsidRDefault="00590703" w:rsidP="00590703">
            <w:pPr>
              <w:ind w:left="-102" w:right="-71"/>
              <w:jc w:val="center"/>
              <w:rPr>
                <w:sz w:val="22"/>
                <w:szCs w:val="22"/>
              </w:rPr>
            </w:pPr>
            <w:r w:rsidRPr="00197D2E">
              <w:rPr>
                <w:sz w:val="22"/>
                <w:szCs w:val="22"/>
              </w:rPr>
              <w:t>286</w:t>
            </w:r>
          </w:p>
        </w:tc>
        <w:tc>
          <w:tcPr>
            <w:tcW w:w="851" w:type="dxa"/>
            <w:tcBorders>
              <w:top w:val="nil"/>
              <w:left w:val="nil"/>
              <w:bottom w:val="single" w:sz="4" w:space="0" w:color="auto"/>
              <w:right w:val="single" w:sz="4" w:space="0" w:color="auto"/>
            </w:tcBorders>
            <w:shd w:val="clear" w:color="auto" w:fill="auto"/>
            <w:vAlign w:val="center"/>
            <w:hideMark/>
          </w:tcPr>
          <w:p w14:paraId="316E5751" w14:textId="1DB7602A" w:rsidR="00590703" w:rsidRPr="00197D2E" w:rsidRDefault="00590703" w:rsidP="00590703">
            <w:pPr>
              <w:ind w:left="-102" w:right="-71"/>
              <w:jc w:val="center"/>
              <w:rPr>
                <w:sz w:val="22"/>
                <w:szCs w:val="22"/>
              </w:rPr>
            </w:pPr>
            <w:r w:rsidRPr="00197D2E">
              <w:rPr>
                <w:sz w:val="22"/>
                <w:szCs w:val="22"/>
              </w:rPr>
              <w:t>286</w:t>
            </w:r>
          </w:p>
        </w:tc>
        <w:tc>
          <w:tcPr>
            <w:tcW w:w="1417" w:type="dxa"/>
            <w:tcBorders>
              <w:top w:val="nil"/>
              <w:left w:val="nil"/>
              <w:bottom w:val="single" w:sz="4" w:space="0" w:color="auto"/>
              <w:right w:val="single" w:sz="4" w:space="0" w:color="auto"/>
            </w:tcBorders>
            <w:shd w:val="clear" w:color="auto" w:fill="auto"/>
            <w:vAlign w:val="center"/>
            <w:hideMark/>
          </w:tcPr>
          <w:p w14:paraId="711889CD" w14:textId="77777777" w:rsidR="00590703" w:rsidRPr="00197D2E" w:rsidRDefault="00590703" w:rsidP="00590703">
            <w:pPr>
              <w:ind w:left="-102" w:right="-71"/>
              <w:jc w:val="center"/>
              <w:rPr>
                <w:sz w:val="22"/>
                <w:szCs w:val="22"/>
              </w:rPr>
            </w:pPr>
            <w:r w:rsidRPr="00197D2E">
              <w:rPr>
                <w:sz w:val="22"/>
                <w:szCs w:val="22"/>
              </w:rPr>
              <w:t>286</w:t>
            </w:r>
          </w:p>
        </w:tc>
        <w:tc>
          <w:tcPr>
            <w:tcW w:w="1418" w:type="dxa"/>
            <w:tcBorders>
              <w:top w:val="nil"/>
              <w:left w:val="nil"/>
              <w:bottom w:val="single" w:sz="4" w:space="0" w:color="auto"/>
              <w:right w:val="single" w:sz="4" w:space="0" w:color="auto"/>
            </w:tcBorders>
            <w:shd w:val="clear" w:color="auto" w:fill="auto"/>
            <w:vAlign w:val="center"/>
            <w:hideMark/>
          </w:tcPr>
          <w:p w14:paraId="556B7355" w14:textId="77777777" w:rsidR="00590703" w:rsidRPr="00197D2E" w:rsidRDefault="00590703" w:rsidP="00590703">
            <w:pPr>
              <w:ind w:left="-102" w:right="-71"/>
              <w:jc w:val="center"/>
              <w:rPr>
                <w:sz w:val="22"/>
                <w:szCs w:val="22"/>
              </w:rPr>
            </w:pPr>
            <w:r w:rsidRPr="00197D2E">
              <w:rPr>
                <w:sz w:val="22"/>
                <w:szCs w:val="22"/>
              </w:rPr>
              <w:t>286</w:t>
            </w:r>
          </w:p>
        </w:tc>
        <w:tc>
          <w:tcPr>
            <w:tcW w:w="1417" w:type="dxa"/>
            <w:tcBorders>
              <w:top w:val="nil"/>
              <w:left w:val="nil"/>
              <w:bottom w:val="single" w:sz="4" w:space="0" w:color="auto"/>
              <w:right w:val="single" w:sz="4" w:space="0" w:color="auto"/>
            </w:tcBorders>
            <w:shd w:val="clear" w:color="auto" w:fill="auto"/>
            <w:vAlign w:val="center"/>
            <w:hideMark/>
          </w:tcPr>
          <w:p w14:paraId="16347972" w14:textId="77777777" w:rsidR="00590703" w:rsidRPr="00197D2E" w:rsidRDefault="00590703" w:rsidP="00590703">
            <w:pPr>
              <w:ind w:left="-102" w:right="-71"/>
              <w:jc w:val="center"/>
              <w:rPr>
                <w:sz w:val="22"/>
                <w:szCs w:val="22"/>
              </w:rPr>
            </w:pPr>
            <w:r w:rsidRPr="00197D2E">
              <w:rPr>
                <w:sz w:val="22"/>
                <w:szCs w:val="22"/>
              </w:rPr>
              <w:t>286</w:t>
            </w:r>
          </w:p>
        </w:tc>
      </w:tr>
      <w:tr w:rsidR="00197D2E" w:rsidRPr="00197D2E" w14:paraId="212AF3D8"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43005E3" w14:textId="77777777" w:rsidR="00590703" w:rsidRPr="00197D2E" w:rsidRDefault="00590703" w:rsidP="00590703">
            <w:pPr>
              <w:ind w:left="-120" w:right="-87"/>
              <w:jc w:val="center"/>
              <w:rPr>
                <w:sz w:val="22"/>
                <w:szCs w:val="22"/>
              </w:rPr>
            </w:pPr>
            <w:r w:rsidRPr="00197D2E">
              <w:rPr>
                <w:sz w:val="22"/>
                <w:szCs w:val="22"/>
              </w:rPr>
              <w:t>1.1.4</w:t>
            </w:r>
          </w:p>
        </w:tc>
        <w:tc>
          <w:tcPr>
            <w:tcW w:w="2808" w:type="dxa"/>
            <w:tcBorders>
              <w:top w:val="nil"/>
              <w:left w:val="nil"/>
              <w:bottom w:val="single" w:sz="4" w:space="0" w:color="auto"/>
              <w:right w:val="single" w:sz="4" w:space="0" w:color="auto"/>
            </w:tcBorders>
            <w:shd w:val="clear" w:color="auto" w:fill="auto"/>
            <w:vAlign w:val="center"/>
            <w:hideMark/>
          </w:tcPr>
          <w:p w14:paraId="515EBB4B" w14:textId="77777777" w:rsidR="00590703" w:rsidRPr="00197D2E" w:rsidRDefault="00590703"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3A440051"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5DCCF59F" w14:textId="1C5544AD" w:rsidR="00590703" w:rsidRPr="00197D2E" w:rsidRDefault="00590703" w:rsidP="00590703">
            <w:pPr>
              <w:ind w:left="-102" w:right="-71"/>
              <w:jc w:val="center"/>
              <w:rPr>
                <w:sz w:val="22"/>
                <w:szCs w:val="22"/>
              </w:rPr>
            </w:pPr>
            <w:r w:rsidRPr="00197D2E">
              <w:rPr>
                <w:sz w:val="22"/>
                <w:szCs w:val="22"/>
              </w:rPr>
              <w:t>367</w:t>
            </w:r>
          </w:p>
        </w:tc>
        <w:tc>
          <w:tcPr>
            <w:tcW w:w="850" w:type="dxa"/>
            <w:tcBorders>
              <w:top w:val="nil"/>
              <w:left w:val="nil"/>
              <w:bottom w:val="single" w:sz="4" w:space="0" w:color="auto"/>
              <w:right w:val="single" w:sz="4" w:space="0" w:color="auto"/>
            </w:tcBorders>
            <w:shd w:val="clear" w:color="auto" w:fill="auto"/>
            <w:vAlign w:val="center"/>
            <w:hideMark/>
          </w:tcPr>
          <w:p w14:paraId="1AF7B892" w14:textId="21FC4658" w:rsidR="00590703" w:rsidRPr="00197D2E" w:rsidRDefault="00590703" w:rsidP="00590703">
            <w:pPr>
              <w:ind w:left="-102" w:right="-71"/>
              <w:jc w:val="center"/>
              <w:rPr>
                <w:sz w:val="22"/>
                <w:szCs w:val="22"/>
              </w:rPr>
            </w:pPr>
            <w:r w:rsidRPr="00197D2E">
              <w:rPr>
                <w:sz w:val="22"/>
                <w:szCs w:val="22"/>
              </w:rPr>
              <w:t>367</w:t>
            </w:r>
          </w:p>
        </w:tc>
        <w:tc>
          <w:tcPr>
            <w:tcW w:w="851" w:type="dxa"/>
            <w:tcBorders>
              <w:top w:val="nil"/>
              <w:left w:val="nil"/>
              <w:bottom w:val="single" w:sz="4" w:space="0" w:color="auto"/>
              <w:right w:val="single" w:sz="4" w:space="0" w:color="auto"/>
            </w:tcBorders>
            <w:shd w:val="clear" w:color="auto" w:fill="auto"/>
            <w:vAlign w:val="center"/>
            <w:hideMark/>
          </w:tcPr>
          <w:p w14:paraId="2C706A6B" w14:textId="765F7868" w:rsidR="00590703" w:rsidRPr="00197D2E" w:rsidRDefault="00590703" w:rsidP="00590703">
            <w:pPr>
              <w:ind w:left="-102" w:right="-71"/>
              <w:jc w:val="center"/>
              <w:rPr>
                <w:sz w:val="22"/>
                <w:szCs w:val="22"/>
              </w:rPr>
            </w:pPr>
            <w:r w:rsidRPr="00197D2E">
              <w:rPr>
                <w:sz w:val="22"/>
                <w:szCs w:val="22"/>
              </w:rPr>
              <w:t>367</w:t>
            </w:r>
          </w:p>
        </w:tc>
        <w:tc>
          <w:tcPr>
            <w:tcW w:w="850" w:type="dxa"/>
            <w:tcBorders>
              <w:top w:val="nil"/>
              <w:left w:val="nil"/>
              <w:bottom w:val="single" w:sz="4" w:space="0" w:color="auto"/>
              <w:right w:val="single" w:sz="4" w:space="0" w:color="auto"/>
            </w:tcBorders>
            <w:shd w:val="clear" w:color="auto" w:fill="auto"/>
            <w:vAlign w:val="center"/>
            <w:hideMark/>
          </w:tcPr>
          <w:p w14:paraId="6FAF593E" w14:textId="273FEE4C" w:rsidR="00590703" w:rsidRPr="00197D2E" w:rsidRDefault="00590703" w:rsidP="00590703">
            <w:pPr>
              <w:ind w:left="-102" w:right="-71"/>
              <w:jc w:val="center"/>
              <w:rPr>
                <w:sz w:val="22"/>
                <w:szCs w:val="22"/>
              </w:rPr>
            </w:pPr>
            <w:r w:rsidRPr="00197D2E">
              <w:rPr>
                <w:sz w:val="22"/>
                <w:szCs w:val="22"/>
              </w:rPr>
              <w:t>367</w:t>
            </w:r>
          </w:p>
        </w:tc>
        <w:tc>
          <w:tcPr>
            <w:tcW w:w="851" w:type="dxa"/>
            <w:tcBorders>
              <w:top w:val="nil"/>
              <w:left w:val="nil"/>
              <w:bottom w:val="single" w:sz="4" w:space="0" w:color="auto"/>
              <w:right w:val="single" w:sz="4" w:space="0" w:color="auto"/>
            </w:tcBorders>
            <w:shd w:val="clear" w:color="auto" w:fill="auto"/>
            <w:vAlign w:val="center"/>
            <w:hideMark/>
          </w:tcPr>
          <w:p w14:paraId="34FF9F94" w14:textId="1D1C6B6A" w:rsidR="00590703" w:rsidRPr="00197D2E" w:rsidRDefault="00590703" w:rsidP="00590703">
            <w:pPr>
              <w:ind w:left="-102" w:right="-71"/>
              <w:jc w:val="center"/>
              <w:rPr>
                <w:sz w:val="22"/>
                <w:szCs w:val="22"/>
              </w:rPr>
            </w:pPr>
            <w:r w:rsidRPr="00197D2E">
              <w:rPr>
                <w:sz w:val="22"/>
                <w:szCs w:val="22"/>
              </w:rPr>
              <w:t>367</w:t>
            </w:r>
          </w:p>
        </w:tc>
        <w:tc>
          <w:tcPr>
            <w:tcW w:w="850" w:type="dxa"/>
            <w:tcBorders>
              <w:top w:val="nil"/>
              <w:left w:val="nil"/>
              <w:bottom w:val="single" w:sz="4" w:space="0" w:color="auto"/>
              <w:right w:val="single" w:sz="4" w:space="0" w:color="auto"/>
            </w:tcBorders>
            <w:shd w:val="clear" w:color="auto" w:fill="auto"/>
            <w:vAlign w:val="center"/>
            <w:hideMark/>
          </w:tcPr>
          <w:p w14:paraId="4D99B493" w14:textId="61B36EAB" w:rsidR="00590703" w:rsidRPr="00197D2E" w:rsidRDefault="00590703" w:rsidP="00590703">
            <w:pPr>
              <w:ind w:left="-102" w:right="-71"/>
              <w:jc w:val="center"/>
              <w:rPr>
                <w:sz w:val="22"/>
                <w:szCs w:val="22"/>
              </w:rPr>
            </w:pPr>
            <w:r w:rsidRPr="00197D2E">
              <w:rPr>
                <w:sz w:val="22"/>
                <w:szCs w:val="22"/>
              </w:rPr>
              <w:t>367</w:t>
            </w:r>
          </w:p>
        </w:tc>
        <w:tc>
          <w:tcPr>
            <w:tcW w:w="709" w:type="dxa"/>
            <w:tcBorders>
              <w:top w:val="nil"/>
              <w:left w:val="nil"/>
              <w:bottom w:val="single" w:sz="4" w:space="0" w:color="auto"/>
              <w:right w:val="single" w:sz="4" w:space="0" w:color="auto"/>
            </w:tcBorders>
            <w:shd w:val="clear" w:color="auto" w:fill="auto"/>
            <w:vAlign w:val="center"/>
            <w:hideMark/>
          </w:tcPr>
          <w:p w14:paraId="1CB15401" w14:textId="71F0773B" w:rsidR="00590703" w:rsidRPr="00197D2E" w:rsidRDefault="00590703" w:rsidP="00590703">
            <w:pPr>
              <w:ind w:left="-102" w:right="-71"/>
              <w:jc w:val="center"/>
              <w:rPr>
                <w:sz w:val="22"/>
                <w:szCs w:val="22"/>
              </w:rPr>
            </w:pPr>
            <w:r w:rsidRPr="00197D2E">
              <w:rPr>
                <w:sz w:val="22"/>
                <w:szCs w:val="22"/>
              </w:rPr>
              <w:t>367</w:t>
            </w:r>
          </w:p>
        </w:tc>
        <w:tc>
          <w:tcPr>
            <w:tcW w:w="851" w:type="dxa"/>
            <w:tcBorders>
              <w:top w:val="nil"/>
              <w:left w:val="nil"/>
              <w:bottom w:val="single" w:sz="4" w:space="0" w:color="auto"/>
              <w:right w:val="single" w:sz="4" w:space="0" w:color="auto"/>
            </w:tcBorders>
            <w:shd w:val="clear" w:color="auto" w:fill="auto"/>
            <w:vAlign w:val="center"/>
            <w:hideMark/>
          </w:tcPr>
          <w:p w14:paraId="59F073B8" w14:textId="73624E85" w:rsidR="00590703" w:rsidRPr="00197D2E" w:rsidRDefault="00590703" w:rsidP="00590703">
            <w:pPr>
              <w:ind w:left="-102" w:right="-71"/>
              <w:jc w:val="center"/>
              <w:rPr>
                <w:sz w:val="22"/>
                <w:szCs w:val="22"/>
              </w:rPr>
            </w:pPr>
            <w:r w:rsidRPr="00197D2E">
              <w:rPr>
                <w:sz w:val="22"/>
                <w:szCs w:val="22"/>
              </w:rPr>
              <w:t>367</w:t>
            </w:r>
          </w:p>
        </w:tc>
        <w:tc>
          <w:tcPr>
            <w:tcW w:w="1417" w:type="dxa"/>
            <w:tcBorders>
              <w:top w:val="nil"/>
              <w:left w:val="nil"/>
              <w:bottom w:val="single" w:sz="4" w:space="0" w:color="auto"/>
              <w:right w:val="single" w:sz="4" w:space="0" w:color="auto"/>
            </w:tcBorders>
            <w:shd w:val="clear" w:color="auto" w:fill="auto"/>
            <w:vAlign w:val="center"/>
            <w:hideMark/>
          </w:tcPr>
          <w:p w14:paraId="78942D03" w14:textId="77777777" w:rsidR="00590703" w:rsidRPr="00197D2E" w:rsidRDefault="00590703" w:rsidP="00590703">
            <w:pPr>
              <w:ind w:left="-102" w:right="-71"/>
              <w:jc w:val="center"/>
              <w:rPr>
                <w:sz w:val="22"/>
                <w:szCs w:val="22"/>
              </w:rPr>
            </w:pPr>
            <w:r w:rsidRPr="00197D2E">
              <w:rPr>
                <w:sz w:val="22"/>
                <w:szCs w:val="22"/>
              </w:rPr>
              <w:t>367</w:t>
            </w:r>
          </w:p>
        </w:tc>
        <w:tc>
          <w:tcPr>
            <w:tcW w:w="1418" w:type="dxa"/>
            <w:tcBorders>
              <w:top w:val="nil"/>
              <w:left w:val="nil"/>
              <w:bottom w:val="single" w:sz="4" w:space="0" w:color="auto"/>
              <w:right w:val="single" w:sz="4" w:space="0" w:color="auto"/>
            </w:tcBorders>
            <w:shd w:val="clear" w:color="auto" w:fill="auto"/>
            <w:vAlign w:val="center"/>
            <w:hideMark/>
          </w:tcPr>
          <w:p w14:paraId="678FBDC1" w14:textId="77777777" w:rsidR="00590703" w:rsidRPr="00197D2E" w:rsidRDefault="00590703" w:rsidP="00590703">
            <w:pPr>
              <w:ind w:left="-102" w:right="-71"/>
              <w:jc w:val="center"/>
              <w:rPr>
                <w:sz w:val="22"/>
                <w:szCs w:val="22"/>
              </w:rPr>
            </w:pPr>
            <w:r w:rsidRPr="00197D2E">
              <w:rPr>
                <w:sz w:val="22"/>
                <w:szCs w:val="22"/>
              </w:rPr>
              <w:t>367</w:t>
            </w:r>
          </w:p>
        </w:tc>
        <w:tc>
          <w:tcPr>
            <w:tcW w:w="1417" w:type="dxa"/>
            <w:tcBorders>
              <w:top w:val="nil"/>
              <w:left w:val="nil"/>
              <w:bottom w:val="single" w:sz="4" w:space="0" w:color="auto"/>
              <w:right w:val="single" w:sz="4" w:space="0" w:color="auto"/>
            </w:tcBorders>
            <w:shd w:val="clear" w:color="auto" w:fill="auto"/>
            <w:vAlign w:val="center"/>
            <w:hideMark/>
          </w:tcPr>
          <w:p w14:paraId="106F8416" w14:textId="77777777" w:rsidR="00590703" w:rsidRPr="00197D2E" w:rsidRDefault="00590703" w:rsidP="00590703">
            <w:pPr>
              <w:ind w:left="-102" w:right="-71"/>
              <w:jc w:val="center"/>
              <w:rPr>
                <w:sz w:val="22"/>
                <w:szCs w:val="22"/>
              </w:rPr>
            </w:pPr>
            <w:r w:rsidRPr="00197D2E">
              <w:rPr>
                <w:sz w:val="22"/>
                <w:szCs w:val="22"/>
              </w:rPr>
              <w:t>367</w:t>
            </w:r>
          </w:p>
        </w:tc>
      </w:tr>
      <w:tr w:rsidR="00197D2E" w:rsidRPr="00197D2E" w14:paraId="17539868"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7D9739F" w14:textId="77777777" w:rsidR="00590703" w:rsidRPr="00197D2E" w:rsidRDefault="00590703" w:rsidP="00590703">
            <w:pPr>
              <w:ind w:left="-120" w:right="-87"/>
              <w:jc w:val="center"/>
              <w:rPr>
                <w:sz w:val="22"/>
                <w:szCs w:val="22"/>
              </w:rPr>
            </w:pPr>
            <w:r w:rsidRPr="00197D2E">
              <w:rPr>
                <w:sz w:val="22"/>
                <w:szCs w:val="22"/>
              </w:rPr>
              <w:t>1.1.5</w:t>
            </w:r>
          </w:p>
        </w:tc>
        <w:tc>
          <w:tcPr>
            <w:tcW w:w="2808" w:type="dxa"/>
            <w:tcBorders>
              <w:top w:val="nil"/>
              <w:left w:val="nil"/>
              <w:bottom w:val="single" w:sz="4" w:space="0" w:color="auto"/>
              <w:right w:val="single" w:sz="4" w:space="0" w:color="auto"/>
            </w:tcBorders>
            <w:shd w:val="clear" w:color="auto" w:fill="auto"/>
            <w:vAlign w:val="center"/>
            <w:hideMark/>
          </w:tcPr>
          <w:p w14:paraId="3C355F8C" w14:textId="77777777" w:rsidR="00590703" w:rsidRPr="00197D2E" w:rsidRDefault="00590703"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669F4DF5"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087E9084" w14:textId="32DDC5EE" w:rsidR="00590703" w:rsidRPr="00197D2E" w:rsidRDefault="00590703" w:rsidP="00590703">
            <w:pPr>
              <w:ind w:left="-102" w:right="-71"/>
              <w:jc w:val="center"/>
              <w:rPr>
                <w:sz w:val="22"/>
                <w:szCs w:val="22"/>
              </w:rPr>
            </w:pPr>
            <w:r w:rsidRPr="00197D2E">
              <w:rPr>
                <w:sz w:val="22"/>
                <w:szCs w:val="22"/>
              </w:rPr>
              <w:t>50</w:t>
            </w:r>
          </w:p>
        </w:tc>
        <w:tc>
          <w:tcPr>
            <w:tcW w:w="850" w:type="dxa"/>
            <w:tcBorders>
              <w:top w:val="nil"/>
              <w:left w:val="nil"/>
              <w:bottom w:val="single" w:sz="4" w:space="0" w:color="auto"/>
              <w:right w:val="single" w:sz="4" w:space="0" w:color="auto"/>
            </w:tcBorders>
            <w:shd w:val="clear" w:color="auto" w:fill="auto"/>
            <w:vAlign w:val="center"/>
            <w:hideMark/>
          </w:tcPr>
          <w:p w14:paraId="7A7AC9A1" w14:textId="5334AFEA" w:rsidR="00590703" w:rsidRPr="00197D2E" w:rsidRDefault="00590703" w:rsidP="00590703">
            <w:pPr>
              <w:ind w:left="-102" w:right="-71"/>
              <w:jc w:val="center"/>
              <w:rPr>
                <w:sz w:val="22"/>
                <w:szCs w:val="22"/>
              </w:rPr>
            </w:pPr>
            <w:r w:rsidRPr="00197D2E">
              <w:rPr>
                <w:sz w:val="22"/>
                <w:szCs w:val="22"/>
              </w:rPr>
              <w:t>50</w:t>
            </w:r>
          </w:p>
        </w:tc>
        <w:tc>
          <w:tcPr>
            <w:tcW w:w="851" w:type="dxa"/>
            <w:tcBorders>
              <w:top w:val="nil"/>
              <w:left w:val="nil"/>
              <w:bottom w:val="single" w:sz="4" w:space="0" w:color="auto"/>
              <w:right w:val="single" w:sz="4" w:space="0" w:color="auto"/>
            </w:tcBorders>
            <w:shd w:val="clear" w:color="auto" w:fill="auto"/>
            <w:vAlign w:val="center"/>
            <w:hideMark/>
          </w:tcPr>
          <w:p w14:paraId="53960FBC" w14:textId="62D92B5B" w:rsidR="00590703" w:rsidRPr="00197D2E" w:rsidRDefault="00590703" w:rsidP="00590703">
            <w:pPr>
              <w:ind w:left="-102" w:right="-71"/>
              <w:jc w:val="center"/>
              <w:rPr>
                <w:sz w:val="22"/>
                <w:szCs w:val="22"/>
              </w:rPr>
            </w:pPr>
            <w:r w:rsidRPr="00197D2E">
              <w:rPr>
                <w:sz w:val="22"/>
                <w:szCs w:val="22"/>
              </w:rPr>
              <w:t>50</w:t>
            </w:r>
          </w:p>
        </w:tc>
        <w:tc>
          <w:tcPr>
            <w:tcW w:w="850" w:type="dxa"/>
            <w:tcBorders>
              <w:top w:val="nil"/>
              <w:left w:val="nil"/>
              <w:bottom w:val="single" w:sz="4" w:space="0" w:color="auto"/>
              <w:right w:val="single" w:sz="4" w:space="0" w:color="auto"/>
            </w:tcBorders>
            <w:shd w:val="clear" w:color="auto" w:fill="auto"/>
            <w:vAlign w:val="center"/>
            <w:hideMark/>
          </w:tcPr>
          <w:p w14:paraId="3EE68F04" w14:textId="690D9180" w:rsidR="00590703" w:rsidRPr="00197D2E" w:rsidRDefault="00590703" w:rsidP="00590703">
            <w:pPr>
              <w:ind w:left="-102" w:right="-71"/>
              <w:jc w:val="center"/>
              <w:rPr>
                <w:sz w:val="22"/>
                <w:szCs w:val="22"/>
              </w:rPr>
            </w:pPr>
            <w:r w:rsidRPr="00197D2E">
              <w:rPr>
                <w:sz w:val="22"/>
                <w:szCs w:val="22"/>
              </w:rPr>
              <w:t>50</w:t>
            </w:r>
          </w:p>
        </w:tc>
        <w:tc>
          <w:tcPr>
            <w:tcW w:w="851" w:type="dxa"/>
            <w:tcBorders>
              <w:top w:val="nil"/>
              <w:left w:val="nil"/>
              <w:bottom w:val="single" w:sz="4" w:space="0" w:color="auto"/>
              <w:right w:val="single" w:sz="4" w:space="0" w:color="auto"/>
            </w:tcBorders>
            <w:shd w:val="clear" w:color="auto" w:fill="auto"/>
            <w:vAlign w:val="center"/>
            <w:hideMark/>
          </w:tcPr>
          <w:p w14:paraId="2E095FA0" w14:textId="67F0C1A2" w:rsidR="00590703" w:rsidRPr="00197D2E" w:rsidRDefault="00590703" w:rsidP="00590703">
            <w:pPr>
              <w:ind w:left="-102" w:right="-71"/>
              <w:jc w:val="center"/>
              <w:rPr>
                <w:sz w:val="22"/>
                <w:szCs w:val="22"/>
              </w:rPr>
            </w:pPr>
            <w:r w:rsidRPr="00197D2E">
              <w:rPr>
                <w:sz w:val="22"/>
                <w:szCs w:val="22"/>
              </w:rPr>
              <w:t>50</w:t>
            </w:r>
          </w:p>
        </w:tc>
        <w:tc>
          <w:tcPr>
            <w:tcW w:w="850" w:type="dxa"/>
            <w:tcBorders>
              <w:top w:val="nil"/>
              <w:left w:val="nil"/>
              <w:bottom w:val="single" w:sz="4" w:space="0" w:color="auto"/>
              <w:right w:val="single" w:sz="4" w:space="0" w:color="auto"/>
            </w:tcBorders>
            <w:shd w:val="clear" w:color="auto" w:fill="auto"/>
            <w:vAlign w:val="center"/>
            <w:hideMark/>
          </w:tcPr>
          <w:p w14:paraId="38A6486E" w14:textId="58D94811" w:rsidR="00590703" w:rsidRPr="00197D2E" w:rsidRDefault="00590703" w:rsidP="00590703">
            <w:pPr>
              <w:ind w:left="-102" w:right="-71"/>
              <w:jc w:val="center"/>
              <w:rPr>
                <w:sz w:val="22"/>
                <w:szCs w:val="22"/>
              </w:rPr>
            </w:pPr>
            <w:r w:rsidRPr="00197D2E">
              <w:rPr>
                <w:sz w:val="22"/>
                <w:szCs w:val="22"/>
              </w:rPr>
              <w:t>50</w:t>
            </w:r>
          </w:p>
        </w:tc>
        <w:tc>
          <w:tcPr>
            <w:tcW w:w="709" w:type="dxa"/>
            <w:tcBorders>
              <w:top w:val="nil"/>
              <w:left w:val="nil"/>
              <w:bottom w:val="single" w:sz="4" w:space="0" w:color="auto"/>
              <w:right w:val="single" w:sz="4" w:space="0" w:color="auto"/>
            </w:tcBorders>
            <w:shd w:val="clear" w:color="auto" w:fill="auto"/>
            <w:vAlign w:val="center"/>
            <w:hideMark/>
          </w:tcPr>
          <w:p w14:paraId="5E356C7D" w14:textId="21B29147" w:rsidR="00590703" w:rsidRPr="00197D2E" w:rsidRDefault="00590703" w:rsidP="00590703">
            <w:pPr>
              <w:ind w:left="-102" w:right="-71"/>
              <w:jc w:val="center"/>
              <w:rPr>
                <w:sz w:val="22"/>
                <w:szCs w:val="22"/>
              </w:rPr>
            </w:pPr>
            <w:r w:rsidRPr="00197D2E">
              <w:rPr>
                <w:sz w:val="22"/>
                <w:szCs w:val="22"/>
              </w:rPr>
              <w:t>50</w:t>
            </w:r>
          </w:p>
        </w:tc>
        <w:tc>
          <w:tcPr>
            <w:tcW w:w="851" w:type="dxa"/>
            <w:tcBorders>
              <w:top w:val="nil"/>
              <w:left w:val="nil"/>
              <w:bottom w:val="single" w:sz="4" w:space="0" w:color="auto"/>
              <w:right w:val="single" w:sz="4" w:space="0" w:color="auto"/>
            </w:tcBorders>
            <w:shd w:val="clear" w:color="auto" w:fill="auto"/>
            <w:vAlign w:val="center"/>
            <w:hideMark/>
          </w:tcPr>
          <w:p w14:paraId="428FF105" w14:textId="64210CB3" w:rsidR="00590703" w:rsidRPr="00197D2E" w:rsidRDefault="00590703" w:rsidP="00590703">
            <w:pPr>
              <w:ind w:left="-102" w:right="-71"/>
              <w:jc w:val="center"/>
              <w:rPr>
                <w:sz w:val="22"/>
                <w:szCs w:val="22"/>
              </w:rPr>
            </w:pPr>
            <w:r w:rsidRPr="00197D2E">
              <w:rPr>
                <w:sz w:val="22"/>
                <w:szCs w:val="22"/>
              </w:rPr>
              <w:t>50</w:t>
            </w:r>
          </w:p>
        </w:tc>
        <w:tc>
          <w:tcPr>
            <w:tcW w:w="1417" w:type="dxa"/>
            <w:tcBorders>
              <w:top w:val="nil"/>
              <w:left w:val="nil"/>
              <w:bottom w:val="single" w:sz="4" w:space="0" w:color="auto"/>
              <w:right w:val="single" w:sz="4" w:space="0" w:color="auto"/>
            </w:tcBorders>
            <w:shd w:val="clear" w:color="auto" w:fill="auto"/>
            <w:vAlign w:val="center"/>
            <w:hideMark/>
          </w:tcPr>
          <w:p w14:paraId="271E1F17" w14:textId="77777777" w:rsidR="00590703" w:rsidRPr="00197D2E" w:rsidRDefault="00590703" w:rsidP="00590703">
            <w:pPr>
              <w:ind w:left="-102" w:right="-71"/>
              <w:jc w:val="center"/>
              <w:rPr>
                <w:sz w:val="22"/>
                <w:szCs w:val="22"/>
              </w:rPr>
            </w:pPr>
            <w:r w:rsidRPr="00197D2E">
              <w:rPr>
                <w:sz w:val="22"/>
                <w:szCs w:val="22"/>
              </w:rPr>
              <w:t>50</w:t>
            </w:r>
          </w:p>
        </w:tc>
        <w:tc>
          <w:tcPr>
            <w:tcW w:w="1418" w:type="dxa"/>
            <w:tcBorders>
              <w:top w:val="nil"/>
              <w:left w:val="nil"/>
              <w:bottom w:val="single" w:sz="4" w:space="0" w:color="auto"/>
              <w:right w:val="single" w:sz="4" w:space="0" w:color="auto"/>
            </w:tcBorders>
            <w:shd w:val="clear" w:color="auto" w:fill="auto"/>
            <w:vAlign w:val="center"/>
            <w:hideMark/>
          </w:tcPr>
          <w:p w14:paraId="499B79C4" w14:textId="77777777" w:rsidR="00590703" w:rsidRPr="00197D2E" w:rsidRDefault="00590703" w:rsidP="00590703">
            <w:pPr>
              <w:ind w:left="-102" w:right="-71"/>
              <w:jc w:val="center"/>
              <w:rPr>
                <w:sz w:val="22"/>
                <w:szCs w:val="22"/>
              </w:rPr>
            </w:pPr>
            <w:r w:rsidRPr="00197D2E">
              <w:rPr>
                <w:sz w:val="22"/>
                <w:szCs w:val="22"/>
              </w:rPr>
              <w:t>50</w:t>
            </w:r>
          </w:p>
        </w:tc>
        <w:tc>
          <w:tcPr>
            <w:tcW w:w="1417" w:type="dxa"/>
            <w:tcBorders>
              <w:top w:val="nil"/>
              <w:left w:val="nil"/>
              <w:bottom w:val="single" w:sz="4" w:space="0" w:color="auto"/>
              <w:right w:val="single" w:sz="4" w:space="0" w:color="auto"/>
            </w:tcBorders>
            <w:shd w:val="clear" w:color="auto" w:fill="auto"/>
            <w:vAlign w:val="center"/>
            <w:hideMark/>
          </w:tcPr>
          <w:p w14:paraId="6C9B27D2" w14:textId="77777777" w:rsidR="00590703" w:rsidRPr="00197D2E" w:rsidRDefault="00590703" w:rsidP="00590703">
            <w:pPr>
              <w:ind w:left="-102" w:right="-71"/>
              <w:jc w:val="center"/>
              <w:rPr>
                <w:sz w:val="22"/>
                <w:szCs w:val="22"/>
              </w:rPr>
            </w:pPr>
            <w:r w:rsidRPr="00197D2E">
              <w:rPr>
                <w:sz w:val="22"/>
                <w:szCs w:val="22"/>
              </w:rPr>
              <w:t>50</w:t>
            </w:r>
          </w:p>
        </w:tc>
      </w:tr>
      <w:tr w:rsidR="00197D2E" w:rsidRPr="00197D2E" w14:paraId="19999713"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D0A7DA8" w14:textId="77777777" w:rsidR="00590703" w:rsidRPr="00197D2E" w:rsidRDefault="00590703" w:rsidP="00590703">
            <w:pPr>
              <w:ind w:left="-120" w:right="-87"/>
              <w:jc w:val="center"/>
              <w:rPr>
                <w:sz w:val="22"/>
                <w:szCs w:val="22"/>
              </w:rPr>
            </w:pPr>
            <w:r w:rsidRPr="00197D2E">
              <w:rPr>
                <w:sz w:val="22"/>
                <w:szCs w:val="22"/>
              </w:rPr>
              <w:t>1.1.6</w:t>
            </w:r>
          </w:p>
        </w:tc>
        <w:tc>
          <w:tcPr>
            <w:tcW w:w="2808" w:type="dxa"/>
            <w:tcBorders>
              <w:top w:val="nil"/>
              <w:left w:val="nil"/>
              <w:bottom w:val="single" w:sz="4" w:space="0" w:color="auto"/>
              <w:right w:val="single" w:sz="4" w:space="0" w:color="auto"/>
            </w:tcBorders>
            <w:shd w:val="clear" w:color="auto" w:fill="auto"/>
            <w:vAlign w:val="center"/>
            <w:hideMark/>
          </w:tcPr>
          <w:p w14:paraId="168398DC" w14:textId="77777777" w:rsidR="00590703" w:rsidRPr="00197D2E" w:rsidRDefault="00590703" w:rsidP="00A55945">
            <w:pPr>
              <w:ind w:right="-107"/>
              <w:rPr>
                <w:sz w:val="22"/>
                <w:szCs w:val="22"/>
              </w:rPr>
            </w:pPr>
            <w:r w:rsidRPr="00197D2E">
              <w:rPr>
                <w:sz w:val="22"/>
                <w:szCs w:val="22"/>
              </w:rPr>
              <w:t>д. Матюй-Сале</w:t>
            </w:r>
          </w:p>
        </w:tc>
        <w:tc>
          <w:tcPr>
            <w:tcW w:w="709" w:type="dxa"/>
            <w:tcBorders>
              <w:top w:val="nil"/>
              <w:left w:val="nil"/>
              <w:bottom w:val="single" w:sz="4" w:space="0" w:color="auto"/>
              <w:right w:val="single" w:sz="4" w:space="0" w:color="auto"/>
            </w:tcBorders>
            <w:shd w:val="clear" w:color="auto" w:fill="auto"/>
            <w:vAlign w:val="center"/>
            <w:hideMark/>
          </w:tcPr>
          <w:p w14:paraId="518BE917"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7F7A07E5" w14:textId="57C51217" w:rsidR="00590703" w:rsidRPr="00197D2E" w:rsidRDefault="00590703" w:rsidP="00590703">
            <w:pPr>
              <w:ind w:left="-102" w:right="-71"/>
              <w:jc w:val="center"/>
              <w:rPr>
                <w:sz w:val="22"/>
                <w:szCs w:val="22"/>
              </w:rPr>
            </w:pPr>
            <w:r w:rsidRPr="00197D2E">
              <w:rPr>
                <w:sz w:val="22"/>
                <w:szCs w:val="22"/>
              </w:rPr>
              <w:t>22</w:t>
            </w:r>
          </w:p>
        </w:tc>
        <w:tc>
          <w:tcPr>
            <w:tcW w:w="850" w:type="dxa"/>
            <w:tcBorders>
              <w:top w:val="nil"/>
              <w:left w:val="nil"/>
              <w:bottom w:val="single" w:sz="4" w:space="0" w:color="auto"/>
              <w:right w:val="single" w:sz="4" w:space="0" w:color="auto"/>
            </w:tcBorders>
            <w:shd w:val="clear" w:color="auto" w:fill="auto"/>
            <w:vAlign w:val="center"/>
            <w:hideMark/>
          </w:tcPr>
          <w:p w14:paraId="078DD5A7" w14:textId="32BCFD49" w:rsidR="00590703" w:rsidRPr="00197D2E" w:rsidRDefault="00590703" w:rsidP="00590703">
            <w:pPr>
              <w:ind w:left="-102" w:right="-71"/>
              <w:jc w:val="center"/>
              <w:rPr>
                <w:sz w:val="22"/>
                <w:szCs w:val="22"/>
              </w:rPr>
            </w:pPr>
            <w:r w:rsidRPr="00197D2E">
              <w:rPr>
                <w:sz w:val="22"/>
                <w:szCs w:val="22"/>
              </w:rPr>
              <w:t>22</w:t>
            </w:r>
          </w:p>
        </w:tc>
        <w:tc>
          <w:tcPr>
            <w:tcW w:w="851" w:type="dxa"/>
            <w:tcBorders>
              <w:top w:val="nil"/>
              <w:left w:val="nil"/>
              <w:bottom w:val="single" w:sz="4" w:space="0" w:color="auto"/>
              <w:right w:val="single" w:sz="4" w:space="0" w:color="auto"/>
            </w:tcBorders>
            <w:shd w:val="clear" w:color="auto" w:fill="auto"/>
            <w:vAlign w:val="center"/>
            <w:hideMark/>
          </w:tcPr>
          <w:p w14:paraId="674A2C13" w14:textId="16859489" w:rsidR="00590703" w:rsidRPr="00197D2E" w:rsidRDefault="00590703" w:rsidP="00590703">
            <w:pPr>
              <w:ind w:left="-102" w:right="-71"/>
              <w:jc w:val="center"/>
              <w:rPr>
                <w:sz w:val="22"/>
                <w:szCs w:val="22"/>
              </w:rPr>
            </w:pPr>
            <w:r w:rsidRPr="00197D2E">
              <w:rPr>
                <w:sz w:val="22"/>
                <w:szCs w:val="22"/>
              </w:rPr>
              <w:t>22</w:t>
            </w:r>
          </w:p>
        </w:tc>
        <w:tc>
          <w:tcPr>
            <w:tcW w:w="850" w:type="dxa"/>
            <w:tcBorders>
              <w:top w:val="nil"/>
              <w:left w:val="nil"/>
              <w:bottom w:val="single" w:sz="4" w:space="0" w:color="auto"/>
              <w:right w:val="single" w:sz="4" w:space="0" w:color="auto"/>
            </w:tcBorders>
            <w:shd w:val="clear" w:color="auto" w:fill="auto"/>
            <w:vAlign w:val="center"/>
            <w:hideMark/>
          </w:tcPr>
          <w:p w14:paraId="2389CEE3" w14:textId="1D636D52" w:rsidR="00590703" w:rsidRPr="00197D2E" w:rsidRDefault="00590703" w:rsidP="00590703">
            <w:pPr>
              <w:ind w:left="-102" w:right="-71"/>
              <w:jc w:val="center"/>
              <w:rPr>
                <w:sz w:val="22"/>
                <w:szCs w:val="22"/>
              </w:rPr>
            </w:pPr>
            <w:r w:rsidRPr="00197D2E">
              <w:rPr>
                <w:sz w:val="22"/>
                <w:szCs w:val="22"/>
              </w:rPr>
              <w:t>22</w:t>
            </w:r>
          </w:p>
        </w:tc>
        <w:tc>
          <w:tcPr>
            <w:tcW w:w="851" w:type="dxa"/>
            <w:tcBorders>
              <w:top w:val="nil"/>
              <w:left w:val="nil"/>
              <w:bottom w:val="single" w:sz="4" w:space="0" w:color="auto"/>
              <w:right w:val="single" w:sz="4" w:space="0" w:color="auto"/>
            </w:tcBorders>
            <w:shd w:val="clear" w:color="auto" w:fill="auto"/>
            <w:vAlign w:val="center"/>
            <w:hideMark/>
          </w:tcPr>
          <w:p w14:paraId="78D2A936" w14:textId="78C0A3A9" w:rsidR="00590703" w:rsidRPr="00197D2E" w:rsidRDefault="00590703" w:rsidP="00590703">
            <w:pPr>
              <w:ind w:left="-102" w:right="-71"/>
              <w:jc w:val="center"/>
              <w:rPr>
                <w:sz w:val="22"/>
                <w:szCs w:val="22"/>
              </w:rPr>
            </w:pPr>
            <w:r w:rsidRPr="00197D2E">
              <w:rPr>
                <w:sz w:val="22"/>
                <w:szCs w:val="22"/>
              </w:rPr>
              <w:t>22</w:t>
            </w:r>
          </w:p>
        </w:tc>
        <w:tc>
          <w:tcPr>
            <w:tcW w:w="850" w:type="dxa"/>
            <w:tcBorders>
              <w:top w:val="nil"/>
              <w:left w:val="nil"/>
              <w:bottom w:val="single" w:sz="4" w:space="0" w:color="auto"/>
              <w:right w:val="single" w:sz="4" w:space="0" w:color="auto"/>
            </w:tcBorders>
            <w:shd w:val="clear" w:color="auto" w:fill="auto"/>
            <w:vAlign w:val="center"/>
            <w:hideMark/>
          </w:tcPr>
          <w:p w14:paraId="44B27926" w14:textId="4DC7D804" w:rsidR="00590703" w:rsidRPr="00197D2E" w:rsidRDefault="00590703" w:rsidP="00590703">
            <w:pPr>
              <w:ind w:left="-102" w:right="-71"/>
              <w:jc w:val="center"/>
              <w:rPr>
                <w:sz w:val="22"/>
                <w:szCs w:val="22"/>
              </w:rPr>
            </w:pPr>
            <w:r w:rsidRPr="00197D2E">
              <w:rPr>
                <w:sz w:val="22"/>
                <w:szCs w:val="22"/>
              </w:rPr>
              <w:t>22</w:t>
            </w:r>
          </w:p>
        </w:tc>
        <w:tc>
          <w:tcPr>
            <w:tcW w:w="709" w:type="dxa"/>
            <w:tcBorders>
              <w:top w:val="nil"/>
              <w:left w:val="nil"/>
              <w:bottom w:val="single" w:sz="4" w:space="0" w:color="auto"/>
              <w:right w:val="single" w:sz="4" w:space="0" w:color="auto"/>
            </w:tcBorders>
            <w:shd w:val="clear" w:color="auto" w:fill="auto"/>
            <w:vAlign w:val="center"/>
            <w:hideMark/>
          </w:tcPr>
          <w:p w14:paraId="0DDE7C73" w14:textId="34EE7114" w:rsidR="00590703" w:rsidRPr="00197D2E" w:rsidRDefault="00590703" w:rsidP="00590703">
            <w:pPr>
              <w:ind w:left="-102" w:right="-71"/>
              <w:jc w:val="center"/>
              <w:rPr>
                <w:sz w:val="22"/>
                <w:szCs w:val="22"/>
              </w:rPr>
            </w:pPr>
            <w:r w:rsidRPr="00197D2E">
              <w:rPr>
                <w:sz w:val="22"/>
                <w:szCs w:val="22"/>
              </w:rPr>
              <w:t>22</w:t>
            </w:r>
          </w:p>
        </w:tc>
        <w:tc>
          <w:tcPr>
            <w:tcW w:w="851" w:type="dxa"/>
            <w:tcBorders>
              <w:top w:val="nil"/>
              <w:left w:val="nil"/>
              <w:bottom w:val="single" w:sz="4" w:space="0" w:color="auto"/>
              <w:right w:val="single" w:sz="4" w:space="0" w:color="auto"/>
            </w:tcBorders>
            <w:shd w:val="clear" w:color="auto" w:fill="auto"/>
            <w:vAlign w:val="center"/>
            <w:hideMark/>
          </w:tcPr>
          <w:p w14:paraId="2B5912DB" w14:textId="31DD4948" w:rsidR="00590703" w:rsidRPr="00197D2E" w:rsidRDefault="00590703" w:rsidP="00590703">
            <w:pPr>
              <w:ind w:left="-102" w:right="-71"/>
              <w:jc w:val="center"/>
              <w:rPr>
                <w:sz w:val="22"/>
                <w:szCs w:val="22"/>
              </w:rPr>
            </w:pPr>
            <w:r w:rsidRPr="00197D2E">
              <w:rPr>
                <w:sz w:val="22"/>
                <w:szCs w:val="22"/>
              </w:rPr>
              <w:t>22</w:t>
            </w:r>
          </w:p>
        </w:tc>
        <w:tc>
          <w:tcPr>
            <w:tcW w:w="1417" w:type="dxa"/>
            <w:tcBorders>
              <w:top w:val="nil"/>
              <w:left w:val="nil"/>
              <w:bottom w:val="single" w:sz="4" w:space="0" w:color="auto"/>
              <w:right w:val="single" w:sz="4" w:space="0" w:color="auto"/>
            </w:tcBorders>
            <w:shd w:val="clear" w:color="auto" w:fill="auto"/>
            <w:vAlign w:val="center"/>
            <w:hideMark/>
          </w:tcPr>
          <w:p w14:paraId="1335358D" w14:textId="77777777" w:rsidR="00590703" w:rsidRPr="00197D2E" w:rsidRDefault="00590703" w:rsidP="00590703">
            <w:pPr>
              <w:ind w:left="-102" w:right="-71"/>
              <w:jc w:val="center"/>
              <w:rPr>
                <w:sz w:val="22"/>
                <w:szCs w:val="22"/>
              </w:rPr>
            </w:pPr>
            <w:r w:rsidRPr="00197D2E">
              <w:rPr>
                <w:sz w:val="22"/>
                <w:szCs w:val="22"/>
              </w:rPr>
              <w:t>22</w:t>
            </w:r>
          </w:p>
        </w:tc>
        <w:tc>
          <w:tcPr>
            <w:tcW w:w="1418" w:type="dxa"/>
            <w:tcBorders>
              <w:top w:val="nil"/>
              <w:left w:val="nil"/>
              <w:bottom w:val="single" w:sz="4" w:space="0" w:color="auto"/>
              <w:right w:val="single" w:sz="4" w:space="0" w:color="auto"/>
            </w:tcBorders>
            <w:shd w:val="clear" w:color="auto" w:fill="auto"/>
            <w:vAlign w:val="center"/>
            <w:hideMark/>
          </w:tcPr>
          <w:p w14:paraId="7B541B77" w14:textId="77777777" w:rsidR="00590703" w:rsidRPr="00197D2E" w:rsidRDefault="00590703" w:rsidP="00590703">
            <w:pPr>
              <w:ind w:left="-102" w:right="-71"/>
              <w:jc w:val="center"/>
              <w:rPr>
                <w:sz w:val="22"/>
                <w:szCs w:val="22"/>
              </w:rPr>
            </w:pPr>
            <w:r w:rsidRPr="00197D2E">
              <w:rPr>
                <w:sz w:val="22"/>
                <w:szCs w:val="22"/>
              </w:rPr>
              <w:t>22</w:t>
            </w:r>
          </w:p>
        </w:tc>
        <w:tc>
          <w:tcPr>
            <w:tcW w:w="1417" w:type="dxa"/>
            <w:tcBorders>
              <w:top w:val="nil"/>
              <w:left w:val="nil"/>
              <w:bottom w:val="single" w:sz="4" w:space="0" w:color="auto"/>
              <w:right w:val="single" w:sz="4" w:space="0" w:color="auto"/>
            </w:tcBorders>
            <w:shd w:val="clear" w:color="auto" w:fill="auto"/>
            <w:vAlign w:val="center"/>
            <w:hideMark/>
          </w:tcPr>
          <w:p w14:paraId="64AE9BBD" w14:textId="77777777" w:rsidR="00590703" w:rsidRPr="00197D2E" w:rsidRDefault="00590703" w:rsidP="00590703">
            <w:pPr>
              <w:ind w:left="-102" w:right="-71"/>
              <w:jc w:val="center"/>
              <w:rPr>
                <w:sz w:val="22"/>
                <w:szCs w:val="22"/>
              </w:rPr>
            </w:pPr>
            <w:r w:rsidRPr="00197D2E">
              <w:rPr>
                <w:sz w:val="22"/>
                <w:szCs w:val="22"/>
              </w:rPr>
              <w:t>4</w:t>
            </w:r>
          </w:p>
        </w:tc>
      </w:tr>
      <w:tr w:rsidR="00197D2E" w:rsidRPr="00197D2E" w14:paraId="2ABDA37C"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4457F95" w14:textId="77777777" w:rsidR="00590703" w:rsidRPr="00197D2E" w:rsidRDefault="00590703" w:rsidP="00590703">
            <w:pPr>
              <w:ind w:left="-120" w:right="-87"/>
              <w:jc w:val="center"/>
              <w:rPr>
                <w:sz w:val="22"/>
                <w:szCs w:val="22"/>
              </w:rPr>
            </w:pPr>
            <w:r w:rsidRPr="00197D2E">
              <w:rPr>
                <w:sz w:val="22"/>
                <w:szCs w:val="22"/>
              </w:rPr>
              <w:t>1.1.7</w:t>
            </w:r>
          </w:p>
        </w:tc>
        <w:tc>
          <w:tcPr>
            <w:tcW w:w="2808" w:type="dxa"/>
            <w:tcBorders>
              <w:top w:val="nil"/>
              <w:left w:val="nil"/>
              <w:bottom w:val="single" w:sz="4" w:space="0" w:color="auto"/>
              <w:right w:val="single" w:sz="4" w:space="0" w:color="auto"/>
            </w:tcBorders>
            <w:shd w:val="clear" w:color="auto" w:fill="auto"/>
            <w:vAlign w:val="center"/>
            <w:hideMark/>
          </w:tcPr>
          <w:p w14:paraId="693C3C23" w14:textId="77777777" w:rsidR="00590703" w:rsidRPr="00197D2E" w:rsidRDefault="00590703" w:rsidP="00A55945">
            <w:pPr>
              <w:ind w:right="-107"/>
              <w:rPr>
                <w:sz w:val="22"/>
                <w:szCs w:val="22"/>
              </w:rPr>
            </w:pPr>
            <w:r w:rsidRPr="00197D2E">
              <w:rPr>
                <w:sz w:val="22"/>
                <w:szCs w:val="22"/>
              </w:rPr>
              <w:t>д. Тадебя-Яха</w:t>
            </w:r>
          </w:p>
        </w:tc>
        <w:tc>
          <w:tcPr>
            <w:tcW w:w="709" w:type="dxa"/>
            <w:tcBorders>
              <w:top w:val="nil"/>
              <w:left w:val="nil"/>
              <w:bottom w:val="single" w:sz="4" w:space="0" w:color="auto"/>
              <w:right w:val="single" w:sz="4" w:space="0" w:color="auto"/>
            </w:tcBorders>
            <w:shd w:val="clear" w:color="auto" w:fill="auto"/>
            <w:vAlign w:val="center"/>
            <w:hideMark/>
          </w:tcPr>
          <w:p w14:paraId="46DBEFB8"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7E8839FC" w14:textId="728D2592" w:rsidR="00590703" w:rsidRPr="00197D2E" w:rsidRDefault="00590703" w:rsidP="00590703">
            <w:pPr>
              <w:ind w:left="-102" w:right="-71"/>
              <w:jc w:val="center"/>
              <w:rPr>
                <w:sz w:val="22"/>
                <w:szCs w:val="22"/>
              </w:rPr>
            </w:pPr>
            <w:r w:rsidRPr="00197D2E">
              <w:rPr>
                <w:sz w:val="22"/>
                <w:szCs w:val="22"/>
              </w:rPr>
              <w:t>25</w:t>
            </w:r>
          </w:p>
        </w:tc>
        <w:tc>
          <w:tcPr>
            <w:tcW w:w="850" w:type="dxa"/>
            <w:tcBorders>
              <w:top w:val="nil"/>
              <w:left w:val="nil"/>
              <w:bottom w:val="single" w:sz="4" w:space="0" w:color="auto"/>
              <w:right w:val="single" w:sz="4" w:space="0" w:color="auto"/>
            </w:tcBorders>
            <w:shd w:val="clear" w:color="auto" w:fill="auto"/>
            <w:vAlign w:val="center"/>
            <w:hideMark/>
          </w:tcPr>
          <w:p w14:paraId="4B257813" w14:textId="64B54169" w:rsidR="00590703" w:rsidRPr="00197D2E" w:rsidRDefault="00590703" w:rsidP="00590703">
            <w:pPr>
              <w:ind w:left="-102" w:right="-71"/>
              <w:jc w:val="center"/>
              <w:rPr>
                <w:sz w:val="22"/>
                <w:szCs w:val="22"/>
              </w:rPr>
            </w:pPr>
            <w:r w:rsidRPr="00197D2E">
              <w:rPr>
                <w:sz w:val="22"/>
                <w:szCs w:val="22"/>
              </w:rPr>
              <w:t>25</w:t>
            </w:r>
          </w:p>
        </w:tc>
        <w:tc>
          <w:tcPr>
            <w:tcW w:w="851" w:type="dxa"/>
            <w:tcBorders>
              <w:top w:val="nil"/>
              <w:left w:val="nil"/>
              <w:bottom w:val="single" w:sz="4" w:space="0" w:color="auto"/>
              <w:right w:val="single" w:sz="4" w:space="0" w:color="auto"/>
            </w:tcBorders>
            <w:shd w:val="clear" w:color="auto" w:fill="auto"/>
            <w:vAlign w:val="center"/>
            <w:hideMark/>
          </w:tcPr>
          <w:p w14:paraId="777C50BC" w14:textId="1513DE51" w:rsidR="00590703" w:rsidRPr="00197D2E" w:rsidRDefault="00590703" w:rsidP="00590703">
            <w:pPr>
              <w:ind w:left="-102" w:right="-71"/>
              <w:jc w:val="center"/>
              <w:rPr>
                <w:sz w:val="22"/>
                <w:szCs w:val="22"/>
              </w:rPr>
            </w:pPr>
            <w:r w:rsidRPr="00197D2E">
              <w:rPr>
                <w:sz w:val="22"/>
                <w:szCs w:val="22"/>
              </w:rPr>
              <w:t>25</w:t>
            </w:r>
          </w:p>
        </w:tc>
        <w:tc>
          <w:tcPr>
            <w:tcW w:w="850" w:type="dxa"/>
            <w:tcBorders>
              <w:top w:val="nil"/>
              <w:left w:val="nil"/>
              <w:bottom w:val="single" w:sz="4" w:space="0" w:color="auto"/>
              <w:right w:val="single" w:sz="4" w:space="0" w:color="auto"/>
            </w:tcBorders>
            <w:shd w:val="clear" w:color="auto" w:fill="auto"/>
            <w:vAlign w:val="center"/>
            <w:hideMark/>
          </w:tcPr>
          <w:p w14:paraId="77322259" w14:textId="7DD44BF0" w:rsidR="00590703" w:rsidRPr="00197D2E" w:rsidRDefault="00590703" w:rsidP="00590703">
            <w:pPr>
              <w:ind w:left="-102" w:right="-71"/>
              <w:jc w:val="center"/>
              <w:rPr>
                <w:sz w:val="22"/>
                <w:szCs w:val="22"/>
              </w:rPr>
            </w:pPr>
            <w:r w:rsidRPr="00197D2E">
              <w:rPr>
                <w:sz w:val="22"/>
                <w:szCs w:val="22"/>
              </w:rPr>
              <w:t>25</w:t>
            </w:r>
          </w:p>
        </w:tc>
        <w:tc>
          <w:tcPr>
            <w:tcW w:w="851" w:type="dxa"/>
            <w:tcBorders>
              <w:top w:val="nil"/>
              <w:left w:val="nil"/>
              <w:bottom w:val="single" w:sz="4" w:space="0" w:color="auto"/>
              <w:right w:val="single" w:sz="4" w:space="0" w:color="auto"/>
            </w:tcBorders>
            <w:shd w:val="clear" w:color="auto" w:fill="auto"/>
            <w:vAlign w:val="center"/>
            <w:hideMark/>
          </w:tcPr>
          <w:p w14:paraId="595C9975" w14:textId="3C8F0CCC" w:rsidR="00590703" w:rsidRPr="00197D2E" w:rsidRDefault="00590703" w:rsidP="00590703">
            <w:pPr>
              <w:ind w:left="-102" w:right="-71"/>
              <w:jc w:val="center"/>
              <w:rPr>
                <w:sz w:val="22"/>
                <w:szCs w:val="22"/>
              </w:rPr>
            </w:pPr>
            <w:r w:rsidRPr="00197D2E">
              <w:rPr>
                <w:sz w:val="22"/>
                <w:szCs w:val="22"/>
              </w:rPr>
              <w:t>25</w:t>
            </w:r>
          </w:p>
        </w:tc>
        <w:tc>
          <w:tcPr>
            <w:tcW w:w="850" w:type="dxa"/>
            <w:tcBorders>
              <w:top w:val="nil"/>
              <w:left w:val="nil"/>
              <w:bottom w:val="single" w:sz="4" w:space="0" w:color="auto"/>
              <w:right w:val="single" w:sz="4" w:space="0" w:color="auto"/>
            </w:tcBorders>
            <w:shd w:val="clear" w:color="auto" w:fill="auto"/>
            <w:vAlign w:val="center"/>
            <w:hideMark/>
          </w:tcPr>
          <w:p w14:paraId="5077F159" w14:textId="0761AE53" w:rsidR="00590703" w:rsidRPr="00197D2E" w:rsidRDefault="00590703" w:rsidP="00590703">
            <w:pPr>
              <w:ind w:left="-102" w:right="-71"/>
              <w:jc w:val="center"/>
              <w:rPr>
                <w:sz w:val="22"/>
                <w:szCs w:val="22"/>
              </w:rPr>
            </w:pPr>
            <w:r w:rsidRPr="00197D2E">
              <w:rPr>
                <w:sz w:val="22"/>
                <w:szCs w:val="22"/>
              </w:rPr>
              <w:t>25</w:t>
            </w:r>
          </w:p>
        </w:tc>
        <w:tc>
          <w:tcPr>
            <w:tcW w:w="709" w:type="dxa"/>
            <w:tcBorders>
              <w:top w:val="nil"/>
              <w:left w:val="nil"/>
              <w:bottom w:val="single" w:sz="4" w:space="0" w:color="auto"/>
              <w:right w:val="single" w:sz="4" w:space="0" w:color="auto"/>
            </w:tcBorders>
            <w:shd w:val="clear" w:color="auto" w:fill="auto"/>
            <w:vAlign w:val="center"/>
            <w:hideMark/>
          </w:tcPr>
          <w:p w14:paraId="2472C6FD" w14:textId="6A441FC9" w:rsidR="00590703" w:rsidRPr="00197D2E" w:rsidRDefault="00590703" w:rsidP="00590703">
            <w:pPr>
              <w:ind w:left="-102" w:right="-71"/>
              <w:jc w:val="center"/>
              <w:rPr>
                <w:sz w:val="22"/>
                <w:szCs w:val="22"/>
              </w:rPr>
            </w:pPr>
            <w:r w:rsidRPr="00197D2E">
              <w:rPr>
                <w:sz w:val="22"/>
                <w:szCs w:val="22"/>
              </w:rPr>
              <w:t>25</w:t>
            </w:r>
          </w:p>
        </w:tc>
        <w:tc>
          <w:tcPr>
            <w:tcW w:w="851" w:type="dxa"/>
            <w:tcBorders>
              <w:top w:val="nil"/>
              <w:left w:val="nil"/>
              <w:bottom w:val="single" w:sz="4" w:space="0" w:color="auto"/>
              <w:right w:val="single" w:sz="4" w:space="0" w:color="auto"/>
            </w:tcBorders>
            <w:shd w:val="clear" w:color="auto" w:fill="auto"/>
            <w:vAlign w:val="center"/>
            <w:hideMark/>
          </w:tcPr>
          <w:p w14:paraId="6248A1B6" w14:textId="3AF29F4E" w:rsidR="00590703" w:rsidRPr="00197D2E" w:rsidRDefault="00590703" w:rsidP="00590703">
            <w:pPr>
              <w:ind w:left="-102" w:right="-71"/>
              <w:jc w:val="center"/>
              <w:rPr>
                <w:sz w:val="22"/>
                <w:szCs w:val="22"/>
              </w:rPr>
            </w:pPr>
            <w:r w:rsidRPr="00197D2E">
              <w:rPr>
                <w:sz w:val="22"/>
                <w:szCs w:val="22"/>
              </w:rPr>
              <w:t>25</w:t>
            </w:r>
          </w:p>
        </w:tc>
        <w:tc>
          <w:tcPr>
            <w:tcW w:w="1417" w:type="dxa"/>
            <w:tcBorders>
              <w:top w:val="nil"/>
              <w:left w:val="nil"/>
              <w:bottom w:val="single" w:sz="4" w:space="0" w:color="auto"/>
              <w:right w:val="single" w:sz="4" w:space="0" w:color="auto"/>
            </w:tcBorders>
            <w:shd w:val="clear" w:color="auto" w:fill="auto"/>
            <w:vAlign w:val="center"/>
            <w:hideMark/>
          </w:tcPr>
          <w:p w14:paraId="1770C01A" w14:textId="77777777" w:rsidR="00590703" w:rsidRPr="00197D2E" w:rsidRDefault="00590703" w:rsidP="00590703">
            <w:pPr>
              <w:ind w:left="-102" w:right="-71"/>
              <w:jc w:val="center"/>
              <w:rPr>
                <w:sz w:val="22"/>
                <w:szCs w:val="22"/>
              </w:rPr>
            </w:pPr>
            <w:r w:rsidRPr="00197D2E">
              <w:rPr>
                <w:sz w:val="22"/>
                <w:szCs w:val="22"/>
              </w:rPr>
              <w:t>25</w:t>
            </w:r>
          </w:p>
        </w:tc>
        <w:tc>
          <w:tcPr>
            <w:tcW w:w="1418" w:type="dxa"/>
            <w:tcBorders>
              <w:top w:val="nil"/>
              <w:left w:val="nil"/>
              <w:bottom w:val="single" w:sz="4" w:space="0" w:color="auto"/>
              <w:right w:val="single" w:sz="4" w:space="0" w:color="auto"/>
            </w:tcBorders>
            <w:shd w:val="clear" w:color="auto" w:fill="auto"/>
            <w:vAlign w:val="center"/>
            <w:hideMark/>
          </w:tcPr>
          <w:p w14:paraId="5B865805" w14:textId="77777777" w:rsidR="00590703" w:rsidRPr="00197D2E" w:rsidRDefault="00590703" w:rsidP="00590703">
            <w:pPr>
              <w:ind w:left="-102" w:right="-71"/>
              <w:jc w:val="center"/>
              <w:rPr>
                <w:sz w:val="22"/>
                <w:szCs w:val="22"/>
              </w:rPr>
            </w:pPr>
            <w:r w:rsidRPr="00197D2E">
              <w:rPr>
                <w:sz w:val="22"/>
                <w:szCs w:val="22"/>
              </w:rPr>
              <w:t>25</w:t>
            </w:r>
          </w:p>
        </w:tc>
        <w:tc>
          <w:tcPr>
            <w:tcW w:w="1417" w:type="dxa"/>
            <w:tcBorders>
              <w:top w:val="nil"/>
              <w:left w:val="nil"/>
              <w:bottom w:val="single" w:sz="4" w:space="0" w:color="auto"/>
              <w:right w:val="single" w:sz="4" w:space="0" w:color="auto"/>
            </w:tcBorders>
            <w:shd w:val="clear" w:color="auto" w:fill="auto"/>
            <w:vAlign w:val="center"/>
            <w:hideMark/>
          </w:tcPr>
          <w:p w14:paraId="4BEBA8F5" w14:textId="77777777" w:rsidR="00590703" w:rsidRPr="00197D2E" w:rsidRDefault="00590703" w:rsidP="00590703">
            <w:pPr>
              <w:ind w:left="-102" w:right="-71"/>
              <w:jc w:val="center"/>
              <w:rPr>
                <w:sz w:val="22"/>
                <w:szCs w:val="22"/>
              </w:rPr>
            </w:pPr>
            <w:r w:rsidRPr="00197D2E">
              <w:rPr>
                <w:sz w:val="22"/>
                <w:szCs w:val="22"/>
              </w:rPr>
              <w:t>25</w:t>
            </w:r>
          </w:p>
        </w:tc>
      </w:tr>
      <w:tr w:rsidR="00197D2E" w:rsidRPr="00197D2E" w14:paraId="6A35B85E"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83595C7" w14:textId="77777777" w:rsidR="00590703" w:rsidRPr="00197D2E" w:rsidRDefault="00590703" w:rsidP="00590703">
            <w:pPr>
              <w:ind w:left="-120" w:right="-87"/>
              <w:jc w:val="center"/>
              <w:rPr>
                <w:sz w:val="22"/>
                <w:szCs w:val="22"/>
              </w:rPr>
            </w:pPr>
            <w:r w:rsidRPr="00197D2E">
              <w:rPr>
                <w:sz w:val="22"/>
                <w:szCs w:val="22"/>
              </w:rPr>
              <w:t>1.1.8</w:t>
            </w:r>
          </w:p>
        </w:tc>
        <w:tc>
          <w:tcPr>
            <w:tcW w:w="2808" w:type="dxa"/>
            <w:tcBorders>
              <w:top w:val="nil"/>
              <w:left w:val="nil"/>
              <w:bottom w:val="single" w:sz="4" w:space="0" w:color="auto"/>
              <w:right w:val="single" w:sz="4" w:space="0" w:color="auto"/>
            </w:tcBorders>
            <w:shd w:val="clear" w:color="auto" w:fill="auto"/>
            <w:vAlign w:val="center"/>
            <w:hideMark/>
          </w:tcPr>
          <w:p w14:paraId="4ABFC2F1" w14:textId="77777777" w:rsidR="00590703" w:rsidRPr="00197D2E" w:rsidRDefault="00590703" w:rsidP="00A55945">
            <w:pPr>
              <w:ind w:right="-107"/>
              <w:rPr>
                <w:sz w:val="22"/>
                <w:szCs w:val="22"/>
              </w:rPr>
            </w:pPr>
            <w:r w:rsidRPr="00197D2E">
              <w:rPr>
                <w:sz w:val="22"/>
                <w:szCs w:val="22"/>
              </w:rPr>
              <w:t>д. Тибей-Сале</w:t>
            </w:r>
          </w:p>
        </w:tc>
        <w:tc>
          <w:tcPr>
            <w:tcW w:w="709" w:type="dxa"/>
            <w:tcBorders>
              <w:top w:val="nil"/>
              <w:left w:val="nil"/>
              <w:bottom w:val="single" w:sz="4" w:space="0" w:color="auto"/>
              <w:right w:val="single" w:sz="4" w:space="0" w:color="auto"/>
            </w:tcBorders>
            <w:shd w:val="clear" w:color="auto" w:fill="auto"/>
            <w:vAlign w:val="center"/>
            <w:hideMark/>
          </w:tcPr>
          <w:p w14:paraId="39A6749D"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41D47570" w14:textId="1CE910BA" w:rsidR="00590703" w:rsidRPr="00197D2E" w:rsidRDefault="00590703" w:rsidP="00590703">
            <w:pPr>
              <w:ind w:left="-102" w:right="-71"/>
              <w:jc w:val="center"/>
              <w:rPr>
                <w:sz w:val="22"/>
                <w:szCs w:val="22"/>
              </w:rPr>
            </w:pPr>
            <w:r w:rsidRPr="00197D2E">
              <w:rPr>
                <w:sz w:val="22"/>
                <w:szCs w:val="22"/>
              </w:rPr>
              <w:t>32</w:t>
            </w:r>
          </w:p>
        </w:tc>
        <w:tc>
          <w:tcPr>
            <w:tcW w:w="850" w:type="dxa"/>
            <w:tcBorders>
              <w:top w:val="nil"/>
              <w:left w:val="nil"/>
              <w:bottom w:val="single" w:sz="4" w:space="0" w:color="auto"/>
              <w:right w:val="single" w:sz="4" w:space="0" w:color="auto"/>
            </w:tcBorders>
            <w:shd w:val="clear" w:color="auto" w:fill="auto"/>
            <w:vAlign w:val="center"/>
            <w:hideMark/>
          </w:tcPr>
          <w:p w14:paraId="0EAA31B1" w14:textId="323AB73B" w:rsidR="00590703" w:rsidRPr="00197D2E" w:rsidRDefault="00590703" w:rsidP="00590703">
            <w:pPr>
              <w:ind w:left="-102" w:right="-71"/>
              <w:jc w:val="center"/>
              <w:rPr>
                <w:sz w:val="22"/>
                <w:szCs w:val="22"/>
              </w:rPr>
            </w:pPr>
            <w:r w:rsidRPr="00197D2E">
              <w:rPr>
                <w:sz w:val="22"/>
                <w:szCs w:val="22"/>
              </w:rPr>
              <w:t>32</w:t>
            </w:r>
          </w:p>
        </w:tc>
        <w:tc>
          <w:tcPr>
            <w:tcW w:w="851" w:type="dxa"/>
            <w:tcBorders>
              <w:top w:val="nil"/>
              <w:left w:val="nil"/>
              <w:bottom w:val="single" w:sz="4" w:space="0" w:color="auto"/>
              <w:right w:val="single" w:sz="4" w:space="0" w:color="auto"/>
            </w:tcBorders>
            <w:shd w:val="clear" w:color="auto" w:fill="auto"/>
            <w:vAlign w:val="center"/>
            <w:hideMark/>
          </w:tcPr>
          <w:p w14:paraId="32410B46" w14:textId="7B623762" w:rsidR="00590703" w:rsidRPr="00197D2E" w:rsidRDefault="00590703" w:rsidP="00590703">
            <w:pPr>
              <w:ind w:left="-102" w:right="-71"/>
              <w:jc w:val="center"/>
              <w:rPr>
                <w:sz w:val="22"/>
                <w:szCs w:val="22"/>
              </w:rPr>
            </w:pPr>
            <w:r w:rsidRPr="00197D2E">
              <w:rPr>
                <w:sz w:val="22"/>
                <w:szCs w:val="22"/>
              </w:rPr>
              <w:t>32</w:t>
            </w:r>
          </w:p>
        </w:tc>
        <w:tc>
          <w:tcPr>
            <w:tcW w:w="850" w:type="dxa"/>
            <w:tcBorders>
              <w:top w:val="nil"/>
              <w:left w:val="nil"/>
              <w:bottom w:val="single" w:sz="4" w:space="0" w:color="auto"/>
              <w:right w:val="single" w:sz="4" w:space="0" w:color="auto"/>
            </w:tcBorders>
            <w:shd w:val="clear" w:color="auto" w:fill="auto"/>
            <w:vAlign w:val="center"/>
            <w:hideMark/>
          </w:tcPr>
          <w:p w14:paraId="045A4A36" w14:textId="7D0905DA" w:rsidR="00590703" w:rsidRPr="00197D2E" w:rsidRDefault="00590703" w:rsidP="00590703">
            <w:pPr>
              <w:ind w:left="-102" w:right="-71"/>
              <w:jc w:val="center"/>
              <w:rPr>
                <w:sz w:val="22"/>
                <w:szCs w:val="22"/>
              </w:rPr>
            </w:pPr>
            <w:r w:rsidRPr="00197D2E">
              <w:rPr>
                <w:sz w:val="22"/>
                <w:szCs w:val="22"/>
              </w:rPr>
              <w:t>32</w:t>
            </w:r>
          </w:p>
        </w:tc>
        <w:tc>
          <w:tcPr>
            <w:tcW w:w="851" w:type="dxa"/>
            <w:tcBorders>
              <w:top w:val="nil"/>
              <w:left w:val="nil"/>
              <w:bottom w:val="single" w:sz="4" w:space="0" w:color="auto"/>
              <w:right w:val="single" w:sz="4" w:space="0" w:color="auto"/>
            </w:tcBorders>
            <w:shd w:val="clear" w:color="auto" w:fill="auto"/>
            <w:vAlign w:val="center"/>
            <w:hideMark/>
          </w:tcPr>
          <w:p w14:paraId="16DD9B90" w14:textId="503A708E" w:rsidR="00590703" w:rsidRPr="00197D2E" w:rsidRDefault="00590703" w:rsidP="00590703">
            <w:pPr>
              <w:ind w:left="-102" w:right="-71"/>
              <w:jc w:val="center"/>
              <w:rPr>
                <w:sz w:val="22"/>
                <w:szCs w:val="22"/>
              </w:rPr>
            </w:pPr>
            <w:r w:rsidRPr="00197D2E">
              <w:rPr>
                <w:sz w:val="22"/>
                <w:szCs w:val="22"/>
              </w:rPr>
              <w:t>32</w:t>
            </w:r>
          </w:p>
        </w:tc>
        <w:tc>
          <w:tcPr>
            <w:tcW w:w="850" w:type="dxa"/>
            <w:tcBorders>
              <w:top w:val="nil"/>
              <w:left w:val="nil"/>
              <w:bottom w:val="single" w:sz="4" w:space="0" w:color="auto"/>
              <w:right w:val="single" w:sz="4" w:space="0" w:color="auto"/>
            </w:tcBorders>
            <w:shd w:val="clear" w:color="auto" w:fill="auto"/>
            <w:vAlign w:val="center"/>
            <w:hideMark/>
          </w:tcPr>
          <w:p w14:paraId="4EA5A1A7" w14:textId="3CE95284" w:rsidR="00590703" w:rsidRPr="00197D2E" w:rsidRDefault="00590703" w:rsidP="00590703">
            <w:pPr>
              <w:ind w:left="-102" w:right="-71"/>
              <w:jc w:val="center"/>
              <w:rPr>
                <w:sz w:val="22"/>
                <w:szCs w:val="22"/>
              </w:rPr>
            </w:pPr>
            <w:r w:rsidRPr="00197D2E">
              <w:rPr>
                <w:sz w:val="22"/>
                <w:szCs w:val="22"/>
              </w:rPr>
              <w:t>32</w:t>
            </w:r>
          </w:p>
        </w:tc>
        <w:tc>
          <w:tcPr>
            <w:tcW w:w="709" w:type="dxa"/>
            <w:tcBorders>
              <w:top w:val="nil"/>
              <w:left w:val="nil"/>
              <w:bottom w:val="single" w:sz="4" w:space="0" w:color="auto"/>
              <w:right w:val="single" w:sz="4" w:space="0" w:color="auto"/>
            </w:tcBorders>
            <w:shd w:val="clear" w:color="auto" w:fill="auto"/>
            <w:vAlign w:val="center"/>
            <w:hideMark/>
          </w:tcPr>
          <w:p w14:paraId="4337624D" w14:textId="10621F86" w:rsidR="00590703" w:rsidRPr="00197D2E" w:rsidRDefault="00590703" w:rsidP="00590703">
            <w:pPr>
              <w:ind w:left="-102" w:right="-71"/>
              <w:jc w:val="center"/>
              <w:rPr>
                <w:sz w:val="22"/>
                <w:szCs w:val="22"/>
              </w:rPr>
            </w:pPr>
            <w:r w:rsidRPr="00197D2E">
              <w:rPr>
                <w:sz w:val="22"/>
                <w:szCs w:val="22"/>
              </w:rPr>
              <w:t>32</w:t>
            </w:r>
          </w:p>
        </w:tc>
        <w:tc>
          <w:tcPr>
            <w:tcW w:w="851" w:type="dxa"/>
            <w:tcBorders>
              <w:top w:val="nil"/>
              <w:left w:val="nil"/>
              <w:bottom w:val="single" w:sz="4" w:space="0" w:color="auto"/>
              <w:right w:val="single" w:sz="4" w:space="0" w:color="auto"/>
            </w:tcBorders>
            <w:shd w:val="clear" w:color="auto" w:fill="auto"/>
            <w:vAlign w:val="center"/>
            <w:hideMark/>
          </w:tcPr>
          <w:p w14:paraId="3EC30D9F" w14:textId="45DA69B3" w:rsidR="00590703" w:rsidRPr="00197D2E" w:rsidRDefault="00590703" w:rsidP="00590703">
            <w:pPr>
              <w:ind w:left="-102" w:right="-71"/>
              <w:jc w:val="center"/>
              <w:rPr>
                <w:sz w:val="22"/>
                <w:szCs w:val="22"/>
              </w:rPr>
            </w:pPr>
            <w:r w:rsidRPr="00197D2E">
              <w:rPr>
                <w:sz w:val="22"/>
                <w:szCs w:val="22"/>
              </w:rPr>
              <w:t>32</w:t>
            </w:r>
          </w:p>
        </w:tc>
        <w:tc>
          <w:tcPr>
            <w:tcW w:w="1417" w:type="dxa"/>
            <w:tcBorders>
              <w:top w:val="nil"/>
              <w:left w:val="nil"/>
              <w:bottom w:val="single" w:sz="4" w:space="0" w:color="auto"/>
              <w:right w:val="single" w:sz="4" w:space="0" w:color="auto"/>
            </w:tcBorders>
            <w:shd w:val="clear" w:color="auto" w:fill="auto"/>
            <w:vAlign w:val="center"/>
            <w:hideMark/>
          </w:tcPr>
          <w:p w14:paraId="5BEE6AF2" w14:textId="77777777" w:rsidR="00590703" w:rsidRPr="00197D2E" w:rsidRDefault="00590703" w:rsidP="00590703">
            <w:pPr>
              <w:ind w:left="-102" w:right="-71"/>
              <w:jc w:val="center"/>
              <w:rPr>
                <w:sz w:val="22"/>
                <w:szCs w:val="22"/>
              </w:rPr>
            </w:pPr>
            <w:r w:rsidRPr="00197D2E">
              <w:rPr>
                <w:sz w:val="22"/>
                <w:szCs w:val="22"/>
              </w:rPr>
              <w:t>32</w:t>
            </w:r>
          </w:p>
        </w:tc>
        <w:tc>
          <w:tcPr>
            <w:tcW w:w="1418" w:type="dxa"/>
            <w:tcBorders>
              <w:top w:val="nil"/>
              <w:left w:val="nil"/>
              <w:bottom w:val="single" w:sz="4" w:space="0" w:color="auto"/>
              <w:right w:val="single" w:sz="4" w:space="0" w:color="auto"/>
            </w:tcBorders>
            <w:shd w:val="clear" w:color="auto" w:fill="auto"/>
            <w:vAlign w:val="center"/>
            <w:hideMark/>
          </w:tcPr>
          <w:p w14:paraId="6489AC1D" w14:textId="77777777" w:rsidR="00590703" w:rsidRPr="00197D2E" w:rsidRDefault="00590703" w:rsidP="00590703">
            <w:pPr>
              <w:ind w:left="-102" w:right="-71"/>
              <w:jc w:val="center"/>
              <w:rPr>
                <w:sz w:val="22"/>
                <w:szCs w:val="22"/>
              </w:rPr>
            </w:pPr>
            <w:r w:rsidRPr="00197D2E">
              <w:rPr>
                <w:sz w:val="22"/>
                <w:szCs w:val="22"/>
              </w:rPr>
              <w:t>32</w:t>
            </w:r>
          </w:p>
        </w:tc>
        <w:tc>
          <w:tcPr>
            <w:tcW w:w="1417" w:type="dxa"/>
            <w:tcBorders>
              <w:top w:val="nil"/>
              <w:left w:val="nil"/>
              <w:bottom w:val="single" w:sz="4" w:space="0" w:color="auto"/>
              <w:right w:val="single" w:sz="4" w:space="0" w:color="auto"/>
            </w:tcBorders>
            <w:shd w:val="clear" w:color="auto" w:fill="auto"/>
            <w:vAlign w:val="center"/>
            <w:hideMark/>
          </w:tcPr>
          <w:p w14:paraId="109CCB73" w14:textId="77777777" w:rsidR="00590703" w:rsidRPr="00197D2E" w:rsidRDefault="00590703" w:rsidP="00590703">
            <w:pPr>
              <w:ind w:left="-102" w:right="-71"/>
              <w:jc w:val="center"/>
              <w:rPr>
                <w:sz w:val="22"/>
                <w:szCs w:val="22"/>
              </w:rPr>
            </w:pPr>
            <w:r w:rsidRPr="00197D2E">
              <w:rPr>
                <w:sz w:val="22"/>
                <w:szCs w:val="22"/>
              </w:rPr>
              <w:t>6</w:t>
            </w:r>
          </w:p>
        </w:tc>
      </w:tr>
      <w:tr w:rsidR="00197D2E" w:rsidRPr="00197D2E" w14:paraId="032557F0"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9EED3D4" w14:textId="77777777" w:rsidR="00590703" w:rsidRPr="00197D2E" w:rsidRDefault="00590703" w:rsidP="00590703">
            <w:pPr>
              <w:ind w:left="-120" w:right="-87"/>
              <w:jc w:val="center"/>
              <w:rPr>
                <w:sz w:val="22"/>
                <w:szCs w:val="22"/>
              </w:rPr>
            </w:pPr>
            <w:r w:rsidRPr="00197D2E">
              <w:rPr>
                <w:sz w:val="22"/>
                <w:szCs w:val="22"/>
              </w:rPr>
              <w:t>1.1.9</w:t>
            </w:r>
          </w:p>
        </w:tc>
        <w:tc>
          <w:tcPr>
            <w:tcW w:w="2808" w:type="dxa"/>
            <w:tcBorders>
              <w:top w:val="nil"/>
              <w:left w:val="nil"/>
              <w:bottom w:val="single" w:sz="4" w:space="0" w:color="auto"/>
              <w:right w:val="single" w:sz="4" w:space="0" w:color="auto"/>
            </w:tcBorders>
            <w:shd w:val="clear" w:color="auto" w:fill="auto"/>
            <w:vAlign w:val="center"/>
            <w:hideMark/>
          </w:tcPr>
          <w:p w14:paraId="4A413226" w14:textId="77777777" w:rsidR="00590703" w:rsidRPr="00197D2E" w:rsidRDefault="00590703" w:rsidP="00A55945">
            <w:pPr>
              <w:ind w:right="-107"/>
              <w:rPr>
                <w:sz w:val="22"/>
                <w:szCs w:val="22"/>
              </w:rPr>
            </w:pPr>
            <w:r w:rsidRPr="00197D2E">
              <w:rPr>
                <w:sz w:val="22"/>
                <w:szCs w:val="22"/>
              </w:rPr>
              <w:t>д. Юрибей</w:t>
            </w:r>
          </w:p>
        </w:tc>
        <w:tc>
          <w:tcPr>
            <w:tcW w:w="709" w:type="dxa"/>
            <w:tcBorders>
              <w:top w:val="nil"/>
              <w:left w:val="nil"/>
              <w:bottom w:val="single" w:sz="4" w:space="0" w:color="auto"/>
              <w:right w:val="single" w:sz="4" w:space="0" w:color="auto"/>
            </w:tcBorders>
            <w:shd w:val="clear" w:color="auto" w:fill="auto"/>
            <w:vAlign w:val="center"/>
            <w:hideMark/>
          </w:tcPr>
          <w:p w14:paraId="422DB63E" w14:textId="77777777" w:rsidR="00590703" w:rsidRPr="00197D2E" w:rsidRDefault="00590703" w:rsidP="0021546F">
            <w:pPr>
              <w:ind w:left="-104" w:right="-108"/>
              <w:jc w:val="center"/>
              <w:rPr>
                <w:sz w:val="22"/>
                <w:szCs w:val="22"/>
              </w:rPr>
            </w:pPr>
            <w:r w:rsidRPr="00197D2E">
              <w:rPr>
                <w:sz w:val="22"/>
                <w:szCs w:val="22"/>
              </w:rPr>
              <w:t>га</w:t>
            </w:r>
          </w:p>
        </w:tc>
        <w:tc>
          <w:tcPr>
            <w:tcW w:w="709" w:type="dxa"/>
            <w:tcBorders>
              <w:top w:val="nil"/>
              <w:left w:val="nil"/>
              <w:bottom w:val="single" w:sz="4" w:space="0" w:color="auto"/>
              <w:right w:val="single" w:sz="4" w:space="0" w:color="auto"/>
            </w:tcBorders>
            <w:shd w:val="clear" w:color="auto" w:fill="auto"/>
            <w:vAlign w:val="center"/>
            <w:hideMark/>
          </w:tcPr>
          <w:p w14:paraId="6EB54B93" w14:textId="4A2F8E2F" w:rsidR="00590703" w:rsidRPr="00197D2E" w:rsidRDefault="00590703" w:rsidP="00590703">
            <w:pPr>
              <w:ind w:left="-102" w:right="-71"/>
              <w:jc w:val="center"/>
              <w:rPr>
                <w:sz w:val="22"/>
                <w:szCs w:val="22"/>
              </w:rPr>
            </w:pPr>
            <w:r w:rsidRPr="00197D2E">
              <w:rPr>
                <w:sz w:val="22"/>
                <w:szCs w:val="22"/>
              </w:rPr>
              <w:t>20</w:t>
            </w:r>
          </w:p>
        </w:tc>
        <w:tc>
          <w:tcPr>
            <w:tcW w:w="850" w:type="dxa"/>
            <w:tcBorders>
              <w:top w:val="nil"/>
              <w:left w:val="nil"/>
              <w:bottom w:val="single" w:sz="4" w:space="0" w:color="auto"/>
              <w:right w:val="single" w:sz="4" w:space="0" w:color="auto"/>
            </w:tcBorders>
            <w:shd w:val="clear" w:color="auto" w:fill="auto"/>
            <w:vAlign w:val="center"/>
            <w:hideMark/>
          </w:tcPr>
          <w:p w14:paraId="3C214B8D" w14:textId="327F73E8" w:rsidR="00590703" w:rsidRPr="00197D2E" w:rsidRDefault="00590703" w:rsidP="00590703">
            <w:pPr>
              <w:ind w:left="-102" w:right="-71"/>
              <w:jc w:val="center"/>
              <w:rPr>
                <w:sz w:val="22"/>
                <w:szCs w:val="22"/>
              </w:rPr>
            </w:pPr>
            <w:r w:rsidRPr="00197D2E">
              <w:rPr>
                <w:sz w:val="22"/>
                <w:szCs w:val="22"/>
              </w:rPr>
              <w:t>20</w:t>
            </w:r>
          </w:p>
        </w:tc>
        <w:tc>
          <w:tcPr>
            <w:tcW w:w="851" w:type="dxa"/>
            <w:tcBorders>
              <w:top w:val="nil"/>
              <w:left w:val="nil"/>
              <w:bottom w:val="single" w:sz="4" w:space="0" w:color="auto"/>
              <w:right w:val="single" w:sz="4" w:space="0" w:color="auto"/>
            </w:tcBorders>
            <w:shd w:val="clear" w:color="auto" w:fill="auto"/>
            <w:vAlign w:val="center"/>
            <w:hideMark/>
          </w:tcPr>
          <w:p w14:paraId="645C3185" w14:textId="14045364" w:rsidR="00590703" w:rsidRPr="00197D2E" w:rsidRDefault="00590703" w:rsidP="00590703">
            <w:pPr>
              <w:ind w:left="-102" w:right="-71"/>
              <w:jc w:val="center"/>
              <w:rPr>
                <w:sz w:val="22"/>
                <w:szCs w:val="22"/>
              </w:rPr>
            </w:pPr>
            <w:r w:rsidRPr="00197D2E">
              <w:rPr>
                <w:sz w:val="22"/>
                <w:szCs w:val="22"/>
              </w:rPr>
              <w:t>20</w:t>
            </w:r>
          </w:p>
        </w:tc>
        <w:tc>
          <w:tcPr>
            <w:tcW w:w="850" w:type="dxa"/>
            <w:tcBorders>
              <w:top w:val="nil"/>
              <w:left w:val="nil"/>
              <w:bottom w:val="single" w:sz="4" w:space="0" w:color="auto"/>
              <w:right w:val="single" w:sz="4" w:space="0" w:color="auto"/>
            </w:tcBorders>
            <w:shd w:val="clear" w:color="auto" w:fill="auto"/>
            <w:vAlign w:val="center"/>
            <w:hideMark/>
          </w:tcPr>
          <w:p w14:paraId="3FE4983A" w14:textId="66592913" w:rsidR="00590703" w:rsidRPr="00197D2E" w:rsidRDefault="00590703" w:rsidP="00590703">
            <w:pPr>
              <w:ind w:left="-102" w:right="-71"/>
              <w:jc w:val="center"/>
              <w:rPr>
                <w:sz w:val="22"/>
                <w:szCs w:val="22"/>
              </w:rPr>
            </w:pPr>
            <w:r w:rsidRPr="00197D2E">
              <w:rPr>
                <w:sz w:val="22"/>
                <w:szCs w:val="22"/>
              </w:rPr>
              <w:t>20</w:t>
            </w:r>
          </w:p>
        </w:tc>
        <w:tc>
          <w:tcPr>
            <w:tcW w:w="851" w:type="dxa"/>
            <w:tcBorders>
              <w:top w:val="nil"/>
              <w:left w:val="nil"/>
              <w:bottom w:val="single" w:sz="4" w:space="0" w:color="auto"/>
              <w:right w:val="single" w:sz="4" w:space="0" w:color="auto"/>
            </w:tcBorders>
            <w:shd w:val="clear" w:color="auto" w:fill="auto"/>
            <w:vAlign w:val="center"/>
            <w:hideMark/>
          </w:tcPr>
          <w:p w14:paraId="3FB0CBE7" w14:textId="0D4C8625" w:rsidR="00590703" w:rsidRPr="00197D2E" w:rsidRDefault="00590703" w:rsidP="00590703">
            <w:pPr>
              <w:ind w:left="-102" w:right="-71"/>
              <w:jc w:val="center"/>
              <w:rPr>
                <w:sz w:val="22"/>
                <w:szCs w:val="22"/>
              </w:rPr>
            </w:pPr>
            <w:r w:rsidRPr="00197D2E">
              <w:rPr>
                <w:sz w:val="22"/>
                <w:szCs w:val="22"/>
              </w:rPr>
              <w:t>20</w:t>
            </w:r>
          </w:p>
        </w:tc>
        <w:tc>
          <w:tcPr>
            <w:tcW w:w="850" w:type="dxa"/>
            <w:tcBorders>
              <w:top w:val="nil"/>
              <w:left w:val="nil"/>
              <w:bottom w:val="single" w:sz="4" w:space="0" w:color="auto"/>
              <w:right w:val="single" w:sz="4" w:space="0" w:color="auto"/>
            </w:tcBorders>
            <w:shd w:val="clear" w:color="auto" w:fill="auto"/>
            <w:vAlign w:val="center"/>
            <w:hideMark/>
          </w:tcPr>
          <w:p w14:paraId="7C8B26CB" w14:textId="0EC013CA" w:rsidR="00590703" w:rsidRPr="00197D2E" w:rsidRDefault="00590703" w:rsidP="00590703">
            <w:pPr>
              <w:ind w:left="-102" w:right="-71"/>
              <w:jc w:val="center"/>
              <w:rPr>
                <w:sz w:val="22"/>
                <w:szCs w:val="22"/>
              </w:rPr>
            </w:pPr>
            <w:r w:rsidRPr="00197D2E">
              <w:rPr>
                <w:sz w:val="22"/>
                <w:szCs w:val="22"/>
              </w:rPr>
              <w:t>20</w:t>
            </w:r>
          </w:p>
        </w:tc>
        <w:tc>
          <w:tcPr>
            <w:tcW w:w="709" w:type="dxa"/>
            <w:tcBorders>
              <w:top w:val="nil"/>
              <w:left w:val="nil"/>
              <w:bottom w:val="single" w:sz="4" w:space="0" w:color="auto"/>
              <w:right w:val="single" w:sz="4" w:space="0" w:color="auto"/>
            </w:tcBorders>
            <w:shd w:val="clear" w:color="auto" w:fill="auto"/>
            <w:vAlign w:val="center"/>
            <w:hideMark/>
          </w:tcPr>
          <w:p w14:paraId="015C3DB3" w14:textId="6BC8BD13" w:rsidR="00590703" w:rsidRPr="00197D2E" w:rsidRDefault="00590703" w:rsidP="00590703">
            <w:pPr>
              <w:ind w:left="-102" w:right="-71"/>
              <w:jc w:val="center"/>
              <w:rPr>
                <w:sz w:val="22"/>
                <w:szCs w:val="22"/>
              </w:rPr>
            </w:pPr>
            <w:r w:rsidRPr="00197D2E">
              <w:rPr>
                <w:sz w:val="22"/>
                <w:szCs w:val="22"/>
              </w:rPr>
              <w:t>20</w:t>
            </w:r>
          </w:p>
        </w:tc>
        <w:tc>
          <w:tcPr>
            <w:tcW w:w="851" w:type="dxa"/>
            <w:tcBorders>
              <w:top w:val="nil"/>
              <w:left w:val="nil"/>
              <w:bottom w:val="single" w:sz="4" w:space="0" w:color="auto"/>
              <w:right w:val="single" w:sz="4" w:space="0" w:color="auto"/>
            </w:tcBorders>
            <w:shd w:val="clear" w:color="auto" w:fill="auto"/>
            <w:vAlign w:val="center"/>
            <w:hideMark/>
          </w:tcPr>
          <w:p w14:paraId="4AB7AA8F" w14:textId="1C03D30C" w:rsidR="00590703" w:rsidRPr="00197D2E" w:rsidRDefault="00590703" w:rsidP="00590703">
            <w:pPr>
              <w:ind w:left="-102" w:right="-71"/>
              <w:jc w:val="center"/>
              <w:rPr>
                <w:sz w:val="22"/>
                <w:szCs w:val="22"/>
              </w:rPr>
            </w:pPr>
            <w:r w:rsidRPr="00197D2E">
              <w:rPr>
                <w:sz w:val="22"/>
                <w:szCs w:val="22"/>
              </w:rPr>
              <w:t>20</w:t>
            </w:r>
          </w:p>
        </w:tc>
        <w:tc>
          <w:tcPr>
            <w:tcW w:w="1417" w:type="dxa"/>
            <w:tcBorders>
              <w:top w:val="nil"/>
              <w:left w:val="nil"/>
              <w:bottom w:val="single" w:sz="4" w:space="0" w:color="auto"/>
              <w:right w:val="single" w:sz="4" w:space="0" w:color="auto"/>
            </w:tcBorders>
            <w:shd w:val="clear" w:color="auto" w:fill="auto"/>
            <w:vAlign w:val="center"/>
            <w:hideMark/>
          </w:tcPr>
          <w:p w14:paraId="03170213" w14:textId="77777777" w:rsidR="00590703" w:rsidRPr="00197D2E" w:rsidRDefault="00590703" w:rsidP="00590703">
            <w:pPr>
              <w:ind w:left="-102" w:right="-71"/>
              <w:jc w:val="center"/>
              <w:rPr>
                <w:sz w:val="22"/>
                <w:szCs w:val="22"/>
              </w:rPr>
            </w:pPr>
            <w:r w:rsidRPr="00197D2E">
              <w:rPr>
                <w:sz w:val="22"/>
                <w:szCs w:val="22"/>
              </w:rPr>
              <w:t>20</w:t>
            </w:r>
          </w:p>
        </w:tc>
        <w:tc>
          <w:tcPr>
            <w:tcW w:w="1418" w:type="dxa"/>
            <w:tcBorders>
              <w:top w:val="nil"/>
              <w:left w:val="nil"/>
              <w:bottom w:val="single" w:sz="4" w:space="0" w:color="auto"/>
              <w:right w:val="single" w:sz="4" w:space="0" w:color="auto"/>
            </w:tcBorders>
            <w:shd w:val="clear" w:color="auto" w:fill="auto"/>
            <w:vAlign w:val="center"/>
            <w:hideMark/>
          </w:tcPr>
          <w:p w14:paraId="24B754D7" w14:textId="77777777" w:rsidR="00590703" w:rsidRPr="00197D2E" w:rsidRDefault="00590703" w:rsidP="00590703">
            <w:pPr>
              <w:ind w:left="-102" w:right="-71"/>
              <w:jc w:val="center"/>
              <w:rPr>
                <w:sz w:val="22"/>
                <w:szCs w:val="22"/>
              </w:rPr>
            </w:pPr>
            <w:r w:rsidRPr="00197D2E">
              <w:rPr>
                <w:sz w:val="22"/>
                <w:szCs w:val="22"/>
              </w:rPr>
              <w:t>20</w:t>
            </w:r>
          </w:p>
        </w:tc>
        <w:tc>
          <w:tcPr>
            <w:tcW w:w="1417" w:type="dxa"/>
            <w:tcBorders>
              <w:top w:val="nil"/>
              <w:left w:val="nil"/>
              <w:bottom w:val="single" w:sz="4" w:space="0" w:color="auto"/>
              <w:right w:val="single" w:sz="4" w:space="0" w:color="auto"/>
            </w:tcBorders>
            <w:shd w:val="clear" w:color="auto" w:fill="auto"/>
            <w:vAlign w:val="center"/>
            <w:hideMark/>
          </w:tcPr>
          <w:p w14:paraId="283E8FF4" w14:textId="77777777" w:rsidR="00590703" w:rsidRPr="00197D2E" w:rsidRDefault="00590703" w:rsidP="00590703">
            <w:pPr>
              <w:ind w:left="-102" w:right="-71"/>
              <w:jc w:val="center"/>
              <w:rPr>
                <w:sz w:val="22"/>
                <w:szCs w:val="22"/>
              </w:rPr>
            </w:pPr>
            <w:r w:rsidRPr="00197D2E">
              <w:rPr>
                <w:sz w:val="22"/>
                <w:szCs w:val="22"/>
              </w:rPr>
              <w:t>1</w:t>
            </w:r>
          </w:p>
        </w:tc>
      </w:tr>
      <w:tr w:rsidR="00197D2E" w:rsidRPr="00197D2E" w14:paraId="0BFC8334" w14:textId="77777777" w:rsidTr="00A46E53">
        <w:trPr>
          <w:trHeight w:val="20"/>
        </w:trPr>
        <w:tc>
          <w:tcPr>
            <w:tcW w:w="589" w:type="dxa"/>
            <w:tcBorders>
              <w:top w:val="nil"/>
              <w:left w:val="single" w:sz="4" w:space="0" w:color="auto"/>
              <w:bottom w:val="single" w:sz="4" w:space="0" w:color="auto"/>
              <w:right w:val="single" w:sz="4" w:space="0" w:color="auto"/>
            </w:tcBorders>
            <w:shd w:val="clear" w:color="000000" w:fill="D6DCE4"/>
            <w:vAlign w:val="center"/>
            <w:hideMark/>
          </w:tcPr>
          <w:p w14:paraId="4AAB52ED" w14:textId="77777777" w:rsidR="0021546F" w:rsidRPr="00197D2E" w:rsidRDefault="0021546F" w:rsidP="00590703">
            <w:pPr>
              <w:jc w:val="center"/>
              <w:rPr>
                <w:b/>
                <w:bCs/>
                <w:sz w:val="22"/>
                <w:szCs w:val="22"/>
              </w:rPr>
            </w:pPr>
            <w:r w:rsidRPr="00197D2E">
              <w:rPr>
                <w:b/>
                <w:bCs/>
                <w:sz w:val="22"/>
                <w:szCs w:val="22"/>
              </w:rPr>
              <w:t>2</w:t>
            </w:r>
          </w:p>
        </w:tc>
        <w:tc>
          <w:tcPr>
            <w:tcW w:w="14290" w:type="dxa"/>
            <w:gridSpan w:val="13"/>
            <w:tcBorders>
              <w:top w:val="nil"/>
              <w:left w:val="nil"/>
              <w:bottom w:val="single" w:sz="4" w:space="0" w:color="auto"/>
              <w:right w:val="single" w:sz="4" w:space="0" w:color="auto"/>
            </w:tcBorders>
            <w:shd w:val="clear" w:color="000000" w:fill="D6DCE4"/>
            <w:noWrap/>
            <w:vAlign w:val="center"/>
            <w:hideMark/>
          </w:tcPr>
          <w:p w14:paraId="67859D9D" w14:textId="7DCE4350" w:rsidR="0021546F" w:rsidRPr="00197D2E" w:rsidRDefault="0021546F" w:rsidP="0021546F">
            <w:pPr>
              <w:rPr>
                <w:b/>
                <w:bCs/>
                <w:sz w:val="22"/>
                <w:szCs w:val="22"/>
              </w:rPr>
            </w:pPr>
            <w:r w:rsidRPr="00197D2E">
              <w:rPr>
                <w:b/>
                <w:bCs/>
                <w:sz w:val="22"/>
                <w:szCs w:val="22"/>
              </w:rPr>
              <w:t>Прогноз численности населения (демографический прогноз) </w:t>
            </w:r>
          </w:p>
        </w:tc>
      </w:tr>
      <w:tr w:rsidR="00197D2E" w:rsidRPr="00197D2E" w14:paraId="6A7170F9" w14:textId="77777777" w:rsidTr="00A46E53">
        <w:trPr>
          <w:trHeight w:val="20"/>
        </w:trPr>
        <w:tc>
          <w:tcPr>
            <w:tcW w:w="589" w:type="dxa"/>
            <w:tcBorders>
              <w:top w:val="nil"/>
              <w:left w:val="single" w:sz="4" w:space="0" w:color="auto"/>
              <w:bottom w:val="single" w:sz="4" w:space="0" w:color="auto"/>
              <w:right w:val="single" w:sz="4" w:space="0" w:color="auto"/>
            </w:tcBorders>
            <w:shd w:val="clear" w:color="000000" w:fill="C6E0B4"/>
            <w:vAlign w:val="center"/>
            <w:hideMark/>
          </w:tcPr>
          <w:p w14:paraId="71421C55" w14:textId="77777777" w:rsidR="0021546F" w:rsidRPr="00197D2E" w:rsidRDefault="0021546F" w:rsidP="00590703">
            <w:pPr>
              <w:jc w:val="center"/>
              <w:rPr>
                <w:i/>
                <w:iCs/>
                <w:sz w:val="22"/>
                <w:szCs w:val="22"/>
              </w:rPr>
            </w:pPr>
            <w:r w:rsidRPr="00197D2E">
              <w:rPr>
                <w:i/>
                <w:iCs/>
                <w:sz w:val="22"/>
                <w:szCs w:val="22"/>
              </w:rPr>
              <w:t> </w:t>
            </w:r>
          </w:p>
        </w:tc>
        <w:tc>
          <w:tcPr>
            <w:tcW w:w="14290" w:type="dxa"/>
            <w:gridSpan w:val="13"/>
            <w:tcBorders>
              <w:top w:val="nil"/>
              <w:left w:val="nil"/>
              <w:bottom w:val="single" w:sz="4" w:space="0" w:color="auto"/>
              <w:right w:val="single" w:sz="4" w:space="0" w:color="auto"/>
            </w:tcBorders>
            <w:shd w:val="clear" w:color="000000" w:fill="C6E0B4"/>
            <w:noWrap/>
            <w:vAlign w:val="center"/>
            <w:hideMark/>
          </w:tcPr>
          <w:p w14:paraId="2BFB8030" w14:textId="4A7D616F" w:rsidR="0021546F" w:rsidRPr="00197D2E" w:rsidRDefault="0021546F" w:rsidP="0021546F">
            <w:pPr>
              <w:rPr>
                <w:i/>
                <w:iCs/>
                <w:sz w:val="22"/>
                <w:szCs w:val="22"/>
              </w:rPr>
            </w:pPr>
            <w:r w:rsidRPr="00197D2E">
              <w:rPr>
                <w:b/>
                <w:bCs/>
                <w:sz w:val="22"/>
                <w:szCs w:val="22"/>
              </w:rPr>
              <w:t>1 сценарий «Оптимистический»</w:t>
            </w:r>
            <w:r w:rsidRPr="00197D2E">
              <w:rPr>
                <w:i/>
                <w:iCs/>
                <w:sz w:val="22"/>
                <w:szCs w:val="22"/>
              </w:rPr>
              <w:t> </w:t>
            </w:r>
          </w:p>
        </w:tc>
      </w:tr>
      <w:tr w:rsidR="00197D2E" w:rsidRPr="00197D2E" w14:paraId="0358E7F4"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D0801DC" w14:textId="77777777" w:rsidR="00590703" w:rsidRPr="00197D2E" w:rsidRDefault="00590703" w:rsidP="00590703">
            <w:pPr>
              <w:jc w:val="center"/>
              <w:rPr>
                <w:b/>
                <w:bCs/>
                <w:sz w:val="22"/>
                <w:szCs w:val="22"/>
              </w:rPr>
            </w:pPr>
            <w:r w:rsidRPr="00197D2E">
              <w:rPr>
                <w:b/>
                <w:bCs/>
                <w:sz w:val="22"/>
                <w:szCs w:val="22"/>
              </w:rPr>
              <w:t>2.1.</w:t>
            </w:r>
          </w:p>
        </w:tc>
        <w:tc>
          <w:tcPr>
            <w:tcW w:w="2808" w:type="dxa"/>
            <w:tcBorders>
              <w:top w:val="nil"/>
              <w:left w:val="nil"/>
              <w:bottom w:val="single" w:sz="4" w:space="0" w:color="auto"/>
              <w:right w:val="single" w:sz="4" w:space="0" w:color="auto"/>
            </w:tcBorders>
            <w:shd w:val="clear" w:color="auto" w:fill="auto"/>
            <w:vAlign w:val="center"/>
            <w:hideMark/>
          </w:tcPr>
          <w:p w14:paraId="573C22FF" w14:textId="77777777" w:rsidR="00590703" w:rsidRPr="00197D2E" w:rsidRDefault="00590703" w:rsidP="00A46E53">
            <w:pPr>
              <w:ind w:right="-101"/>
              <w:rPr>
                <w:b/>
                <w:bCs/>
                <w:sz w:val="22"/>
                <w:szCs w:val="22"/>
              </w:rPr>
            </w:pPr>
            <w:r w:rsidRPr="00197D2E">
              <w:rPr>
                <w:b/>
                <w:bCs/>
                <w:sz w:val="22"/>
                <w:szCs w:val="22"/>
              </w:rPr>
              <w:t>Численность постоянно проживающего населения на начало года</w:t>
            </w:r>
          </w:p>
        </w:tc>
        <w:tc>
          <w:tcPr>
            <w:tcW w:w="709" w:type="dxa"/>
            <w:tcBorders>
              <w:top w:val="nil"/>
              <w:left w:val="nil"/>
              <w:bottom w:val="single" w:sz="4" w:space="0" w:color="auto"/>
              <w:right w:val="single" w:sz="4" w:space="0" w:color="auto"/>
            </w:tcBorders>
            <w:shd w:val="clear" w:color="auto" w:fill="auto"/>
            <w:vAlign w:val="center"/>
            <w:hideMark/>
          </w:tcPr>
          <w:p w14:paraId="391774D1" w14:textId="77777777" w:rsidR="00590703" w:rsidRPr="00197D2E" w:rsidRDefault="00590703" w:rsidP="0021546F">
            <w:pPr>
              <w:ind w:left="-104" w:right="-108"/>
              <w:jc w:val="center"/>
              <w:rPr>
                <w:b/>
                <w:bCs/>
                <w:sz w:val="22"/>
                <w:szCs w:val="22"/>
              </w:rPr>
            </w:pPr>
            <w:r w:rsidRPr="00197D2E">
              <w:rPr>
                <w:b/>
                <w:bCs/>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53E94A25" w14:textId="77777777" w:rsidR="00590703" w:rsidRPr="00197D2E" w:rsidRDefault="00590703" w:rsidP="0021546F">
            <w:pPr>
              <w:ind w:left="-102" w:right="-71"/>
              <w:jc w:val="center"/>
              <w:rPr>
                <w:b/>
                <w:bCs/>
                <w:sz w:val="22"/>
                <w:szCs w:val="22"/>
              </w:rPr>
            </w:pPr>
            <w:r w:rsidRPr="00197D2E">
              <w:rPr>
                <w:b/>
                <w:bCs/>
                <w:sz w:val="22"/>
                <w:szCs w:val="22"/>
              </w:rPr>
              <w:t>17 405</w:t>
            </w:r>
          </w:p>
        </w:tc>
        <w:tc>
          <w:tcPr>
            <w:tcW w:w="850" w:type="dxa"/>
            <w:tcBorders>
              <w:top w:val="nil"/>
              <w:left w:val="nil"/>
              <w:bottom w:val="single" w:sz="4" w:space="0" w:color="auto"/>
              <w:right w:val="single" w:sz="4" w:space="0" w:color="auto"/>
            </w:tcBorders>
            <w:shd w:val="clear" w:color="auto" w:fill="auto"/>
            <w:vAlign w:val="center"/>
            <w:hideMark/>
          </w:tcPr>
          <w:p w14:paraId="37CE4D93" w14:textId="77777777" w:rsidR="00590703" w:rsidRPr="00197D2E" w:rsidRDefault="00590703" w:rsidP="0021546F">
            <w:pPr>
              <w:ind w:left="-102" w:right="-71"/>
              <w:jc w:val="center"/>
              <w:rPr>
                <w:b/>
                <w:bCs/>
                <w:sz w:val="22"/>
                <w:szCs w:val="22"/>
              </w:rPr>
            </w:pPr>
            <w:r w:rsidRPr="00197D2E">
              <w:rPr>
                <w:b/>
                <w:bCs/>
                <w:sz w:val="22"/>
                <w:szCs w:val="22"/>
              </w:rPr>
              <w:t>17 549</w:t>
            </w:r>
          </w:p>
        </w:tc>
        <w:tc>
          <w:tcPr>
            <w:tcW w:w="851" w:type="dxa"/>
            <w:tcBorders>
              <w:top w:val="nil"/>
              <w:left w:val="nil"/>
              <w:bottom w:val="single" w:sz="4" w:space="0" w:color="auto"/>
              <w:right w:val="single" w:sz="4" w:space="0" w:color="auto"/>
            </w:tcBorders>
            <w:shd w:val="clear" w:color="auto" w:fill="auto"/>
            <w:vAlign w:val="center"/>
            <w:hideMark/>
          </w:tcPr>
          <w:p w14:paraId="0082DBF8" w14:textId="77777777" w:rsidR="00590703" w:rsidRPr="00197D2E" w:rsidRDefault="00590703" w:rsidP="0021546F">
            <w:pPr>
              <w:ind w:left="-102" w:right="-71"/>
              <w:jc w:val="center"/>
              <w:rPr>
                <w:b/>
                <w:bCs/>
                <w:sz w:val="22"/>
                <w:szCs w:val="22"/>
              </w:rPr>
            </w:pPr>
            <w:r w:rsidRPr="00197D2E">
              <w:rPr>
                <w:b/>
                <w:bCs/>
                <w:sz w:val="22"/>
                <w:szCs w:val="22"/>
              </w:rPr>
              <w:t>17 825</w:t>
            </w:r>
          </w:p>
        </w:tc>
        <w:tc>
          <w:tcPr>
            <w:tcW w:w="850" w:type="dxa"/>
            <w:tcBorders>
              <w:top w:val="nil"/>
              <w:left w:val="nil"/>
              <w:bottom w:val="single" w:sz="4" w:space="0" w:color="auto"/>
              <w:right w:val="single" w:sz="4" w:space="0" w:color="auto"/>
            </w:tcBorders>
            <w:shd w:val="clear" w:color="auto" w:fill="auto"/>
            <w:vAlign w:val="center"/>
            <w:hideMark/>
          </w:tcPr>
          <w:p w14:paraId="373D6B39" w14:textId="77777777" w:rsidR="00590703" w:rsidRPr="00197D2E" w:rsidRDefault="00590703" w:rsidP="0021546F">
            <w:pPr>
              <w:ind w:left="-102" w:right="-71"/>
              <w:jc w:val="center"/>
              <w:rPr>
                <w:b/>
                <w:bCs/>
                <w:sz w:val="22"/>
                <w:szCs w:val="22"/>
              </w:rPr>
            </w:pPr>
            <w:r w:rsidRPr="00197D2E">
              <w:rPr>
                <w:b/>
                <w:bCs/>
                <w:sz w:val="22"/>
                <w:szCs w:val="22"/>
              </w:rPr>
              <w:t>17 877</w:t>
            </w:r>
          </w:p>
        </w:tc>
        <w:tc>
          <w:tcPr>
            <w:tcW w:w="851" w:type="dxa"/>
            <w:tcBorders>
              <w:top w:val="nil"/>
              <w:left w:val="nil"/>
              <w:bottom w:val="single" w:sz="4" w:space="0" w:color="auto"/>
              <w:right w:val="single" w:sz="4" w:space="0" w:color="auto"/>
            </w:tcBorders>
            <w:shd w:val="clear" w:color="auto" w:fill="auto"/>
            <w:vAlign w:val="center"/>
            <w:hideMark/>
          </w:tcPr>
          <w:p w14:paraId="4A47310A" w14:textId="77777777" w:rsidR="00590703" w:rsidRPr="00197D2E" w:rsidRDefault="00590703" w:rsidP="0021546F">
            <w:pPr>
              <w:ind w:left="-102" w:right="-71"/>
              <w:jc w:val="center"/>
              <w:rPr>
                <w:b/>
                <w:bCs/>
                <w:sz w:val="22"/>
                <w:szCs w:val="22"/>
              </w:rPr>
            </w:pPr>
            <w:r w:rsidRPr="00197D2E">
              <w:rPr>
                <w:b/>
                <w:bCs/>
                <w:sz w:val="22"/>
                <w:szCs w:val="22"/>
              </w:rPr>
              <w:t>17 923</w:t>
            </w:r>
          </w:p>
        </w:tc>
        <w:tc>
          <w:tcPr>
            <w:tcW w:w="850" w:type="dxa"/>
            <w:tcBorders>
              <w:top w:val="nil"/>
              <w:left w:val="nil"/>
              <w:bottom w:val="single" w:sz="4" w:space="0" w:color="auto"/>
              <w:right w:val="single" w:sz="4" w:space="0" w:color="auto"/>
            </w:tcBorders>
            <w:shd w:val="clear" w:color="auto" w:fill="auto"/>
            <w:vAlign w:val="center"/>
            <w:hideMark/>
          </w:tcPr>
          <w:p w14:paraId="28312EF1" w14:textId="77777777" w:rsidR="00590703" w:rsidRPr="00197D2E" w:rsidRDefault="00590703" w:rsidP="0021546F">
            <w:pPr>
              <w:ind w:left="-102" w:right="-71"/>
              <w:jc w:val="center"/>
              <w:rPr>
                <w:b/>
                <w:bCs/>
                <w:sz w:val="22"/>
                <w:szCs w:val="22"/>
              </w:rPr>
            </w:pPr>
            <w:r w:rsidRPr="00197D2E">
              <w:rPr>
                <w:b/>
                <w:bCs/>
                <w:sz w:val="22"/>
                <w:szCs w:val="22"/>
              </w:rPr>
              <w:t>17 975</w:t>
            </w:r>
          </w:p>
        </w:tc>
        <w:tc>
          <w:tcPr>
            <w:tcW w:w="709" w:type="dxa"/>
            <w:tcBorders>
              <w:top w:val="nil"/>
              <w:left w:val="nil"/>
              <w:bottom w:val="single" w:sz="4" w:space="0" w:color="auto"/>
              <w:right w:val="single" w:sz="4" w:space="0" w:color="auto"/>
            </w:tcBorders>
            <w:shd w:val="clear" w:color="auto" w:fill="auto"/>
            <w:vAlign w:val="center"/>
            <w:hideMark/>
          </w:tcPr>
          <w:p w14:paraId="01E29305" w14:textId="77777777" w:rsidR="00590703" w:rsidRPr="00197D2E" w:rsidRDefault="00590703" w:rsidP="0021546F">
            <w:pPr>
              <w:ind w:left="-102" w:right="-71"/>
              <w:jc w:val="center"/>
              <w:rPr>
                <w:b/>
                <w:bCs/>
                <w:sz w:val="22"/>
                <w:szCs w:val="22"/>
              </w:rPr>
            </w:pPr>
            <w:r w:rsidRPr="00197D2E">
              <w:rPr>
                <w:b/>
                <w:bCs/>
                <w:sz w:val="22"/>
                <w:szCs w:val="22"/>
              </w:rPr>
              <w:t>18 072</w:t>
            </w:r>
          </w:p>
        </w:tc>
        <w:tc>
          <w:tcPr>
            <w:tcW w:w="851" w:type="dxa"/>
            <w:tcBorders>
              <w:top w:val="nil"/>
              <w:left w:val="nil"/>
              <w:bottom w:val="single" w:sz="4" w:space="0" w:color="auto"/>
              <w:right w:val="single" w:sz="4" w:space="0" w:color="auto"/>
            </w:tcBorders>
            <w:shd w:val="clear" w:color="auto" w:fill="auto"/>
            <w:vAlign w:val="center"/>
            <w:hideMark/>
          </w:tcPr>
          <w:p w14:paraId="6C2ED485" w14:textId="77777777" w:rsidR="00590703" w:rsidRPr="00197D2E" w:rsidRDefault="00590703" w:rsidP="0021546F">
            <w:pPr>
              <w:ind w:left="-102" w:right="-71"/>
              <w:jc w:val="center"/>
              <w:rPr>
                <w:b/>
                <w:bCs/>
                <w:sz w:val="22"/>
                <w:szCs w:val="22"/>
              </w:rPr>
            </w:pPr>
            <w:r w:rsidRPr="00197D2E">
              <w:rPr>
                <w:b/>
                <w:bCs/>
                <w:sz w:val="22"/>
                <w:szCs w:val="22"/>
              </w:rPr>
              <w:t>18 126</w:t>
            </w:r>
          </w:p>
        </w:tc>
        <w:tc>
          <w:tcPr>
            <w:tcW w:w="1417" w:type="dxa"/>
            <w:tcBorders>
              <w:top w:val="nil"/>
              <w:left w:val="nil"/>
              <w:bottom w:val="single" w:sz="4" w:space="0" w:color="auto"/>
              <w:right w:val="single" w:sz="4" w:space="0" w:color="auto"/>
            </w:tcBorders>
            <w:shd w:val="clear" w:color="auto" w:fill="auto"/>
            <w:vAlign w:val="center"/>
            <w:hideMark/>
          </w:tcPr>
          <w:p w14:paraId="5B9BEAE1" w14:textId="77777777" w:rsidR="00590703" w:rsidRPr="00197D2E" w:rsidRDefault="00590703" w:rsidP="0021546F">
            <w:pPr>
              <w:ind w:left="-102" w:right="-71"/>
              <w:jc w:val="center"/>
              <w:rPr>
                <w:b/>
                <w:bCs/>
                <w:sz w:val="22"/>
                <w:szCs w:val="22"/>
              </w:rPr>
            </w:pPr>
            <w:r w:rsidRPr="00197D2E">
              <w:rPr>
                <w:b/>
                <w:bCs/>
                <w:sz w:val="22"/>
                <w:szCs w:val="22"/>
              </w:rPr>
              <w:t>18 384</w:t>
            </w:r>
          </w:p>
        </w:tc>
        <w:tc>
          <w:tcPr>
            <w:tcW w:w="1418" w:type="dxa"/>
            <w:tcBorders>
              <w:top w:val="nil"/>
              <w:left w:val="nil"/>
              <w:bottom w:val="single" w:sz="4" w:space="0" w:color="auto"/>
              <w:right w:val="single" w:sz="4" w:space="0" w:color="auto"/>
            </w:tcBorders>
            <w:shd w:val="clear" w:color="auto" w:fill="auto"/>
            <w:vAlign w:val="center"/>
            <w:hideMark/>
          </w:tcPr>
          <w:p w14:paraId="078E8E30" w14:textId="77777777" w:rsidR="00590703" w:rsidRPr="00197D2E" w:rsidRDefault="00590703" w:rsidP="0021546F">
            <w:pPr>
              <w:ind w:left="-102" w:right="-71"/>
              <w:jc w:val="center"/>
              <w:rPr>
                <w:b/>
                <w:bCs/>
                <w:sz w:val="22"/>
                <w:szCs w:val="22"/>
              </w:rPr>
            </w:pPr>
            <w:r w:rsidRPr="00197D2E">
              <w:rPr>
                <w:b/>
                <w:bCs/>
                <w:sz w:val="22"/>
                <w:szCs w:val="22"/>
              </w:rPr>
              <w:t>18 627</w:t>
            </w:r>
          </w:p>
        </w:tc>
        <w:tc>
          <w:tcPr>
            <w:tcW w:w="1417" w:type="dxa"/>
            <w:tcBorders>
              <w:top w:val="nil"/>
              <w:left w:val="nil"/>
              <w:bottom w:val="single" w:sz="4" w:space="0" w:color="auto"/>
              <w:right w:val="single" w:sz="4" w:space="0" w:color="auto"/>
            </w:tcBorders>
            <w:shd w:val="clear" w:color="auto" w:fill="auto"/>
            <w:vAlign w:val="center"/>
            <w:hideMark/>
          </w:tcPr>
          <w:p w14:paraId="02F16FC1" w14:textId="77777777" w:rsidR="00590703" w:rsidRPr="00197D2E" w:rsidRDefault="00590703" w:rsidP="0021546F">
            <w:pPr>
              <w:ind w:left="-102" w:right="-71"/>
              <w:jc w:val="center"/>
              <w:rPr>
                <w:b/>
                <w:bCs/>
                <w:sz w:val="22"/>
                <w:szCs w:val="22"/>
              </w:rPr>
            </w:pPr>
            <w:r w:rsidRPr="00197D2E">
              <w:rPr>
                <w:b/>
                <w:bCs/>
                <w:sz w:val="22"/>
                <w:szCs w:val="22"/>
              </w:rPr>
              <w:t>18 821</w:t>
            </w:r>
          </w:p>
        </w:tc>
      </w:tr>
      <w:tr w:rsidR="00197D2E" w:rsidRPr="00197D2E" w14:paraId="405651E2"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4C72EE6" w14:textId="77777777" w:rsidR="00590703" w:rsidRPr="00197D2E" w:rsidRDefault="00590703" w:rsidP="00590703">
            <w:pPr>
              <w:ind w:left="-120" w:right="-87"/>
              <w:jc w:val="center"/>
              <w:rPr>
                <w:sz w:val="22"/>
                <w:szCs w:val="22"/>
              </w:rPr>
            </w:pPr>
            <w:r w:rsidRPr="00197D2E">
              <w:rPr>
                <w:sz w:val="22"/>
                <w:szCs w:val="22"/>
              </w:rPr>
              <w:t>2.1.1</w:t>
            </w:r>
          </w:p>
        </w:tc>
        <w:tc>
          <w:tcPr>
            <w:tcW w:w="2808" w:type="dxa"/>
            <w:tcBorders>
              <w:top w:val="nil"/>
              <w:left w:val="nil"/>
              <w:bottom w:val="single" w:sz="4" w:space="0" w:color="auto"/>
              <w:right w:val="single" w:sz="4" w:space="0" w:color="auto"/>
            </w:tcBorders>
            <w:shd w:val="clear" w:color="auto" w:fill="auto"/>
            <w:vAlign w:val="center"/>
            <w:hideMark/>
          </w:tcPr>
          <w:p w14:paraId="685EDAF3" w14:textId="77777777" w:rsidR="00590703" w:rsidRPr="00197D2E" w:rsidRDefault="00590703"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1A029013"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6F5DD5C8" w14:textId="77777777" w:rsidR="00590703" w:rsidRPr="00197D2E" w:rsidRDefault="00590703" w:rsidP="00590703">
            <w:pPr>
              <w:ind w:left="-102" w:right="-71"/>
              <w:jc w:val="center"/>
              <w:rPr>
                <w:sz w:val="22"/>
                <w:szCs w:val="22"/>
              </w:rPr>
            </w:pPr>
            <w:r w:rsidRPr="00197D2E">
              <w:rPr>
                <w:sz w:val="22"/>
                <w:szCs w:val="22"/>
              </w:rPr>
              <w:t>7 209</w:t>
            </w:r>
          </w:p>
        </w:tc>
        <w:tc>
          <w:tcPr>
            <w:tcW w:w="850" w:type="dxa"/>
            <w:tcBorders>
              <w:top w:val="nil"/>
              <w:left w:val="nil"/>
              <w:bottom w:val="single" w:sz="4" w:space="0" w:color="auto"/>
              <w:right w:val="single" w:sz="4" w:space="0" w:color="auto"/>
            </w:tcBorders>
            <w:shd w:val="clear" w:color="auto" w:fill="auto"/>
            <w:vAlign w:val="center"/>
            <w:hideMark/>
          </w:tcPr>
          <w:p w14:paraId="7DDF524A" w14:textId="77777777" w:rsidR="00590703" w:rsidRPr="00197D2E" w:rsidRDefault="00590703" w:rsidP="00590703">
            <w:pPr>
              <w:ind w:left="-102" w:right="-71"/>
              <w:jc w:val="center"/>
              <w:rPr>
                <w:sz w:val="22"/>
                <w:szCs w:val="22"/>
              </w:rPr>
            </w:pPr>
            <w:r w:rsidRPr="00197D2E">
              <w:rPr>
                <w:sz w:val="22"/>
                <w:szCs w:val="22"/>
              </w:rPr>
              <w:t>7 209</w:t>
            </w:r>
          </w:p>
        </w:tc>
        <w:tc>
          <w:tcPr>
            <w:tcW w:w="851" w:type="dxa"/>
            <w:tcBorders>
              <w:top w:val="nil"/>
              <w:left w:val="nil"/>
              <w:bottom w:val="single" w:sz="4" w:space="0" w:color="auto"/>
              <w:right w:val="single" w:sz="4" w:space="0" w:color="auto"/>
            </w:tcBorders>
            <w:shd w:val="clear" w:color="auto" w:fill="auto"/>
            <w:vAlign w:val="center"/>
            <w:hideMark/>
          </w:tcPr>
          <w:p w14:paraId="7B64CBCD" w14:textId="77777777" w:rsidR="00590703" w:rsidRPr="00197D2E" w:rsidRDefault="00590703" w:rsidP="00590703">
            <w:pPr>
              <w:ind w:left="-102" w:right="-71"/>
              <w:jc w:val="center"/>
              <w:rPr>
                <w:sz w:val="22"/>
                <w:szCs w:val="22"/>
              </w:rPr>
            </w:pPr>
            <w:r w:rsidRPr="00197D2E">
              <w:rPr>
                <w:sz w:val="22"/>
                <w:szCs w:val="22"/>
              </w:rPr>
              <w:t>7 315</w:t>
            </w:r>
          </w:p>
        </w:tc>
        <w:tc>
          <w:tcPr>
            <w:tcW w:w="850" w:type="dxa"/>
            <w:tcBorders>
              <w:top w:val="nil"/>
              <w:left w:val="nil"/>
              <w:bottom w:val="single" w:sz="4" w:space="0" w:color="auto"/>
              <w:right w:val="single" w:sz="4" w:space="0" w:color="auto"/>
            </w:tcBorders>
            <w:shd w:val="clear" w:color="auto" w:fill="auto"/>
            <w:vAlign w:val="center"/>
            <w:hideMark/>
          </w:tcPr>
          <w:p w14:paraId="64EB7F77" w14:textId="77777777" w:rsidR="00590703" w:rsidRPr="00197D2E" w:rsidRDefault="00590703" w:rsidP="00590703">
            <w:pPr>
              <w:ind w:left="-102" w:right="-71"/>
              <w:jc w:val="center"/>
              <w:rPr>
                <w:sz w:val="22"/>
                <w:szCs w:val="22"/>
              </w:rPr>
            </w:pPr>
            <w:r w:rsidRPr="00197D2E">
              <w:rPr>
                <w:sz w:val="22"/>
                <w:szCs w:val="22"/>
              </w:rPr>
              <w:t>7 339</w:t>
            </w:r>
          </w:p>
        </w:tc>
        <w:tc>
          <w:tcPr>
            <w:tcW w:w="851" w:type="dxa"/>
            <w:tcBorders>
              <w:top w:val="nil"/>
              <w:left w:val="nil"/>
              <w:bottom w:val="single" w:sz="4" w:space="0" w:color="auto"/>
              <w:right w:val="single" w:sz="4" w:space="0" w:color="auto"/>
            </w:tcBorders>
            <w:shd w:val="clear" w:color="auto" w:fill="auto"/>
            <w:vAlign w:val="center"/>
            <w:hideMark/>
          </w:tcPr>
          <w:p w14:paraId="3985EC25" w14:textId="77777777" w:rsidR="00590703" w:rsidRPr="00197D2E" w:rsidRDefault="00590703" w:rsidP="00590703">
            <w:pPr>
              <w:ind w:left="-102" w:right="-71"/>
              <w:jc w:val="center"/>
              <w:rPr>
                <w:sz w:val="22"/>
                <w:szCs w:val="22"/>
              </w:rPr>
            </w:pPr>
            <w:r w:rsidRPr="00197D2E">
              <w:rPr>
                <w:sz w:val="22"/>
                <w:szCs w:val="22"/>
              </w:rPr>
              <w:t>7 364</w:t>
            </w:r>
          </w:p>
        </w:tc>
        <w:tc>
          <w:tcPr>
            <w:tcW w:w="850" w:type="dxa"/>
            <w:tcBorders>
              <w:top w:val="nil"/>
              <w:left w:val="nil"/>
              <w:bottom w:val="single" w:sz="4" w:space="0" w:color="auto"/>
              <w:right w:val="single" w:sz="4" w:space="0" w:color="auto"/>
            </w:tcBorders>
            <w:shd w:val="clear" w:color="auto" w:fill="auto"/>
            <w:vAlign w:val="center"/>
            <w:hideMark/>
          </w:tcPr>
          <w:p w14:paraId="61C12134" w14:textId="77777777" w:rsidR="00590703" w:rsidRPr="00197D2E" w:rsidRDefault="00590703" w:rsidP="00590703">
            <w:pPr>
              <w:ind w:left="-102" w:right="-71"/>
              <w:jc w:val="center"/>
              <w:rPr>
                <w:sz w:val="22"/>
                <w:szCs w:val="22"/>
              </w:rPr>
            </w:pPr>
            <w:r w:rsidRPr="00197D2E">
              <w:rPr>
                <w:sz w:val="22"/>
                <w:szCs w:val="22"/>
              </w:rPr>
              <w:t>7 385</w:t>
            </w:r>
          </w:p>
        </w:tc>
        <w:tc>
          <w:tcPr>
            <w:tcW w:w="709" w:type="dxa"/>
            <w:tcBorders>
              <w:top w:val="nil"/>
              <w:left w:val="nil"/>
              <w:bottom w:val="single" w:sz="4" w:space="0" w:color="auto"/>
              <w:right w:val="single" w:sz="4" w:space="0" w:color="auto"/>
            </w:tcBorders>
            <w:shd w:val="clear" w:color="auto" w:fill="auto"/>
            <w:vAlign w:val="center"/>
            <w:hideMark/>
          </w:tcPr>
          <w:p w14:paraId="4923B8F5" w14:textId="77777777" w:rsidR="00590703" w:rsidRPr="00197D2E" w:rsidRDefault="00590703" w:rsidP="00590703">
            <w:pPr>
              <w:ind w:left="-102" w:right="-71"/>
              <w:jc w:val="center"/>
              <w:rPr>
                <w:sz w:val="22"/>
                <w:szCs w:val="22"/>
              </w:rPr>
            </w:pPr>
            <w:r w:rsidRPr="00197D2E">
              <w:rPr>
                <w:sz w:val="22"/>
                <w:szCs w:val="22"/>
              </w:rPr>
              <w:t>7 425</w:t>
            </w:r>
          </w:p>
        </w:tc>
        <w:tc>
          <w:tcPr>
            <w:tcW w:w="851" w:type="dxa"/>
            <w:tcBorders>
              <w:top w:val="nil"/>
              <w:left w:val="nil"/>
              <w:bottom w:val="single" w:sz="4" w:space="0" w:color="auto"/>
              <w:right w:val="single" w:sz="4" w:space="0" w:color="auto"/>
            </w:tcBorders>
            <w:shd w:val="clear" w:color="auto" w:fill="auto"/>
            <w:vAlign w:val="center"/>
            <w:hideMark/>
          </w:tcPr>
          <w:p w14:paraId="7A7B6C83" w14:textId="77777777" w:rsidR="00590703" w:rsidRPr="00197D2E" w:rsidRDefault="00590703" w:rsidP="00590703">
            <w:pPr>
              <w:ind w:left="-102" w:right="-71"/>
              <w:jc w:val="center"/>
              <w:rPr>
                <w:sz w:val="22"/>
                <w:szCs w:val="22"/>
              </w:rPr>
            </w:pPr>
            <w:r w:rsidRPr="00197D2E">
              <w:rPr>
                <w:sz w:val="22"/>
                <w:szCs w:val="22"/>
              </w:rPr>
              <w:t>7 447</w:t>
            </w:r>
          </w:p>
        </w:tc>
        <w:tc>
          <w:tcPr>
            <w:tcW w:w="1417" w:type="dxa"/>
            <w:tcBorders>
              <w:top w:val="nil"/>
              <w:left w:val="nil"/>
              <w:bottom w:val="single" w:sz="4" w:space="0" w:color="auto"/>
              <w:right w:val="single" w:sz="4" w:space="0" w:color="auto"/>
            </w:tcBorders>
            <w:shd w:val="clear" w:color="auto" w:fill="auto"/>
            <w:vAlign w:val="center"/>
            <w:hideMark/>
          </w:tcPr>
          <w:p w14:paraId="6BFED1CD" w14:textId="77777777" w:rsidR="00590703" w:rsidRPr="00197D2E" w:rsidRDefault="00590703" w:rsidP="00590703">
            <w:pPr>
              <w:ind w:left="-102" w:right="-71"/>
              <w:jc w:val="center"/>
              <w:rPr>
                <w:sz w:val="22"/>
                <w:szCs w:val="22"/>
              </w:rPr>
            </w:pPr>
            <w:r w:rsidRPr="00197D2E">
              <w:rPr>
                <w:sz w:val="22"/>
                <w:szCs w:val="22"/>
              </w:rPr>
              <w:t>7 553</w:t>
            </w:r>
          </w:p>
        </w:tc>
        <w:tc>
          <w:tcPr>
            <w:tcW w:w="1418" w:type="dxa"/>
            <w:tcBorders>
              <w:top w:val="nil"/>
              <w:left w:val="nil"/>
              <w:bottom w:val="single" w:sz="4" w:space="0" w:color="auto"/>
              <w:right w:val="single" w:sz="4" w:space="0" w:color="auto"/>
            </w:tcBorders>
            <w:shd w:val="clear" w:color="auto" w:fill="auto"/>
            <w:vAlign w:val="center"/>
            <w:hideMark/>
          </w:tcPr>
          <w:p w14:paraId="29C39B30" w14:textId="77777777" w:rsidR="00590703" w:rsidRPr="00197D2E" w:rsidRDefault="00590703" w:rsidP="00590703">
            <w:pPr>
              <w:ind w:left="-102" w:right="-71"/>
              <w:jc w:val="center"/>
              <w:rPr>
                <w:sz w:val="22"/>
                <w:szCs w:val="22"/>
              </w:rPr>
            </w:pPr>
            <w:r w:rsidRPr="00197D2E">
              <w:rPr>
                <w:sz w:val="22"/>
                <w:szCs w:val="22"/>
              </w:rPr>
              <w:t>7 645</w:t>
            </w:r>
          </w:p>
        </w:tc>
        <w:tc>
          <w:tcPr>
            <w:tcW w:w="1417" w:type="dxa"/>
            <w:tcBorders>
              <w:top w:val="nil"/>
              <w:left w:val="nil"/>
              <w:bottom w:val="single" w:sz="4" w:space="0" w:color="auto"/>
              <w:right w:val="single" w:sz="4" w:space="0" w:color="auto"/>
            </w:tcBorders>
            <w:shd w:val="clear" w:color="auto" w:fill="auto"/>
            <w:vAlign w:val="center"/>
            <w:hideMark/>
          </w:tcPr>
          <w:p w14:paraId="502541B3" w14:textId="77777777" w:rsidR="00590703" w:rsidRPr="00197D2E" w:rsidRDefault="00590703" w:rsidP="00590703">
            <w:pPr>
              <w:ind w:left="-102" w:right="-71"/>
              <w:jc w:val="center"/>
              <w:rPr>
                <w:sz w:val="22"/>
                <w:szCs w:val="22"/>
              </w:rPr>
            </w:pPr>
            <w:r w:rsidRPr="00197D2E">
              <w:rPr>
                <w:sz w:val="22"/>
                <w:szCs w:val="22"/>
              </w:rPr>
              <w:t>7 719</w:t>
            </w:r>
          </w:p>
        </w:tc>
      </w:tr>
      <w:tr w:rsidR="002771EE" w:rsidRPr="00197D2E" w14:paraId="2DB49ED4" w14:textId="77777777" w:rsidTr="00E76FFF">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A902D7B" w14:textId="77777777" w:rsidR="002771EE" w:rsidRPr="00197D2E" w:rsidRDefault="002771EE" w:rsidP="002771EE">
            <w:pPr>
              <w:ind w:left="-120" w:right="-87"/>
              <w:jc w:val="center"/>
              <w:rPr>
                <w:sz w:val="22"/>
                <w:szCs w:val="22"/>
              </w:rPr>
            </w:pPr>
            <w:r w:rsidRPr="00197D2E">
              <w:rPr>
                <w:sz w:val="22"/>
                <w:szCs w:val="22"/>
              </w:rPr>
              <w:t>2.1.2</w:t>
            </w:r>
          </w:p>
        </w:tc>
        <w:tc>
          <w:tcPr>
            <w:tcW w:w="2808" w:type="dxa"/>
            <w:tcBorders>
              <w:top w:val="nil"/>
              <w:left w:val="nil"/>
              <w:bottom w:val="single" w:sz="4" w:space="0" w:color="auto"/>
              <w:right w:val="single" w:sz="4" w:space="0" w:color="auto"/>
            </w:tcBorders>
            <w:shd w:val="clear" w:color="auto" w:fill="auto"/>
            <w:vAlign w:val="center"/>
            <w:hideMark/>
          </w:tcPr>
          <w:p w14:paraId="182DB47B" w14:textId="77777777" w:rsidR="002771EE" w:rsidRPr="00197D2E" w:rsidRDefault="002771EE" w:rsidP="002771EE">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2C71A2A2" w14:textId="77777777" w:rsidR="002771EE" w:rsidRPr="00197D2E" w:rsidRDefault="002771EE" w:rsidP="002771EE">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1E78F36D" w14:textId="77777777" w:rsidR="002771EE" w:rsidRPr="00197D2E" w:rsidRDefault="002771EE" w:rsidP="002771EE">
            <w:pPr>
              <w:ind w:left="-102" w:right="-71"/>
              <w:jc w:val="center"/>
              <w:rPr>
                <w:sz w:val="22"/>
                <w:szCs w:val="22"/>
              </w:rPr>
            </w:pPr>
            <w:r w:rsidRPr="00197D2E">
              <w:rPr>
                <w:sz w:val="22"/>
                <w:szCs w:val="22"/>
              </w:rPr>
              <w:t>2 707</w:t>
            </w:r>
          </w:p>
        </w:tc>
        <w:tc>
          <w:tcPr>
            <w:tcW w:w="850" w:type="dxa"/>
            <w:tcBorders>
              <w:top w:val="nil"/>
              <w:left w:val="nil"/>
              <w:bottom w:val="single" w:sz="4" w:space="0" w:color="auto"/>
              <w:right w:val="single" w:sz="4" w:space="0" w:color="auto"/>
            </w:tcBorders>
            <w:shd w:val="clear" w:color="auto" w:fill="auto"/>
            <w:vAlign w:val="center"/>
            <w:hideMark/>
          </w:tcPr>
          <w:p w14:paraId="211F5685" w14:textId="77777777" w:rsidR="002771EE" w:rsidRPr="00197D2E" w:rsidRDefault="002771EE" w:rsidP="002771EE">
            <w:pPr>
              <w:ind w:left="-102" w:right="-71"/>
              <w:jc w:val="center"/>
              <w:rPr>
                <w:sz w:val="22"/>
                <w:szCs w:val="22"/>
              </w:rPr>
            </w:pPr>
            <w:r w:rsidRPr="00197D2E">
              <w:rPr>
                <w:sz w:val="22"/>
                <w:szCs w:val="22"/>
              </w:rPr>
              <w:t>2 768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6EF74" w14:textId="29A47E38" w:rsidR="002771EE" w:rsidRPr="002771EE" w:rsidRDefault="002771EE" w:rsidP="002771EE">
            <w:pPr>
              <w:ind w:left="-102" w:right="-71"/>
              <w:jc w:val="center"/>
              <w:rPr>
                <w:sz w:val="22"/>
                <w:szCs w:val="22"/>
              </w:rPr>
            </w:pPr>
            <w:r w:rsidRPr="002771EE">
              <w:rPr>
                <w:sz w:val="22"/>
                <w:szCs w:val="22"/>
              </w:rPr>
              <w:t>2 796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E5D0564" w14:textId="3DD614A0" w:rsidR="002771EE" w:rsidRPr="002771EE" w:rsidRDefault="002771EE" w:rsidP="002771EE">
            <w:pPr>
              <w:ind w:left="-102" w:right="-71"/>
              <w:jc w:val="center"/>
              <w:rPr>
                <w:sz w:val="22"/>
                <w:szCs w:val="22"/>
              </w:rPr>
            </w:pPr>
            <w:r w:rsidRPr="002771EE">
              <w:rPr>
                <w:sz w:val="22"/>
                <w:szCs w:val="22"/>
              </w:rPr>
              <w:t>2 805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A49568" w14:textId="75F4A26F" w:rsidR="002771EE" w:rsidRPr="002771EE" w:rsidRDefault="002771EE" w:rsidP="002771EE">
            <w:pPr>
              <w:ind w:left="-102" w:right="-71"/>
              <w:jc w:val="center"/>
              <w:rPr>
                <w:sz w:val="22"/>
                <w:szCs w:val="22"/>
              </w:rPr>
            </w:pPr>
            <w:r w:rsidRPr="002771EE">
              <w:rPr>
                <w:sz w:val="22"/>
                <w:szCs w:val="22"/>
              </w:rPr>
              <w:t>2 812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04ACF1" w14:textId="6E178165" w:rsidR="002771EE" w:rsidRPr="002771EE" w:rsidRDefault="002771EE" w:rsidP="002771EE">
            <w:pPr>
              <w:ind w:left="-102" w:right="-71"/>
              <w:jc w:val="center"/>
              <w:rPr>
                <w:sz w:val="22"/>
                <w:szCs w:val="22"/>
              </w:rPr>
            </w:pPr>
            <w:r w:rsidRPr="002771EE">
              <w:rPr>
                <w:sz w:val="22"/>
                <w:szCs w:val="22"/>
              </w:rPr>
              <w:t>2 820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86B84A0" w14:textId="2A922C76" w:rsidR="002771EE" w:rsidRPr="002771EE" w:rsidRDefault="002771EE" w:rsidP="002771EE">
            <w:pPr>
              <w:ind w:left="-102" w:right="-71"/>
              <w:jc w:val="center"/>
              <w:rPr>
                <w:sz w:val="22"/>
                <w:szCs w:val="22"/>
              </w:rPr>
            </w:pPr>
            <w:r w:rsidRPr="002771EE">
              <w:rPr>
                <w:sz w:val="22"/>
                <w:szCs w:val="22"/>
              </w:rPr>
              <w:t>2 835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FCBB741" w14:textId="259F28BC" w:rsidR="002771EE" w:rsidRPr="002771EE" w:rsidRDefault="002771EE" w:rsidP="002771EE">
            <w:pPr>
              <w:ind w:left="-102" w:right="-71"/>
              <w:jc w:val="center"/>
              <w:rPr>
                <w:sz w:val="22"/>
                <w:szCs w:val="22"/>
              </w:rPr>
            </w:pPr>
            <w:r w:rsidRPr="002771EE">
              <w:rPr>
                <w:sz w:val="22"/>
                <w:szCs w:val="22"/>
              </w:rPr>
              <w:t>2 844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421D3D" w14:textId="6E6AB3C7" w:rsidR="002771EE" w:rsidRPr="002771EE" w:rsidRDefault="002771EE" w:rsidP="002771EE">
            <w:pPr>
              <w:ind w:left="-102" w:right="-71"/>
              <w:jc w:val="center"/>
              <w:rPr>
                <w:sz w:val="22"/>
                <w:szCs w:val="22"/>
              </w:rPr>
            </w:pPr>
            <w:r w:rsidRPr="002771EE">
              <w:rPr>
                <w:sz w:val="22"/>
                <w:szCs w:val="22"/>
              </w:rPr>
              <w:t>2 884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468AB45" w14:textId="58046343" w:rsidR="002771EE" w:rsidRPr="002771EE" w:rsidRDefault="002771EE" w:rsidP="002771EE">
            <w:pPr>
              <w:ind w:left="-102" w:right="-71"/>
              <w:jc w:val="center"/>
              <w:rPr>
                <w:sz w:val="22"/>
                <w:szCs w:val="22"/>
              </w:rPr>
            </w:pPr>
            <w:r w:rsidRPr="002771EE">
              <w:rPr>
                <w:sz w:val="22"/>
                <w:szCs w:val="22"/>
              </w:rPr>
              <w:t>2 933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7F1E27" w14:textId="0F045708" w:rsidR="002771EE" w:rsidRPr="002771EE" w:rsidRDefault="002771EE" w:rsidP="002771EE">
            <w:pPr>
              <w:ind w:left="-102" w:right="-71"/>
              <w:jc w:val="center"/>
              <w:rPr>
                <w:sz w:val="22"/>
                <w:szCs w:val="22"/>
              </w:rPr>
            </w:pPr>
            <w:r w:rsidRPr="002771EE">
              <w:rPr>
                <w:sz w:val="22"/>
                <w:szCs w:val="22"/>
              </w:rPr>
              <w:t>2 972</w:t>
            </w:r>
          </w:p>
        </w:tc>
      </w:tr>
      <w:tr w:rsidR="002771EE" w:rsidRPr="00197D2E" w14:paraId="5A297EF2" w14:textId="77777777" w:rsidTr="00E76FFF">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53DEAA2" w14:textId="77777777" w:rsidR="002771EE" w:rsidRPr="00197D2E" w:rsidRDefault="002771EE" w:rsidP="002771EE">
            <w:pPr>
              <w:ind w:left="-120" w:right="-87"/>
              <w:jc w:val="center"/>
              <w:rPr>
                <w:sz w:val="22"/>
                <w:szCs w:val="22"/>
              </w:rPr>
            </w:pPr>
            <w:r w:rsidRPr="00197D2E">
              <w:rPr>
                <w:sz w:val="22"/>
                <w:szCs w:val="22"/>
              </w:rPr>
              <w:t>2.1.3</w:t>
            </w:r>
          </w:p>
        </w:tc>
        <w:tc>
          <w:tcPr>
            <w:tcW w:w="2808" w:type="dxa"/>
            <w:tcBorders>
              <w:top w:val="nil"/>
              <w:left w:val="nil"/>
              <w:bottom w:val="single" w:sz="4" w:space="0" w:color="auto"/>
              <w:right w:val="single" w:sz="4" w:space="0" w:color="auto"/>
            </w:tcBorders>
            <w:shd w:val="clear" w:color="auto" w:fill="auto"/>
            <w:vAlign w:val="center"/>
            <w:hideMark/>
          </w:tcPr>
          <w:p w14:paraId="335F047F" w14:textId="77777777" w:rsidR="002771EE" w:rsidRPr="00197D2E" w:rsidRDefault="002771EE" w:rsidP="002771EE">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5F3C4617" w14:textId="77777777" w:rsidR="002771EE" w:rsidRPr="00197D2E" w:rsidRDefault="002771EE" w:rsidP="002771EE">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2659C4E9" w14:textId="77777777" w:rsidR="002771EE" w:rsidRPr="00197D2E" w:rsidRDefault="002771EE" w:rsidP="002771EE">
            <w:pPr>
              <w:ind w:left="-102" w:right="-71"/>
              <w:jc w:val="center"/>
              <w:rPr>
                <w:sz w:val="22"/>
                <w:szCs w:val="22"/>
              </w:rPr>
            </w:pPr>
            <w:r w:rsidRPr="00197D2E">
              <w:rPr>
                <w:sz w:val="22"/>
                <w:szCs w:val="22"/>
              </w:rPr>
              <w:t>1 721</w:t>
            </w:r>
          </w:p>
        </w:tc>
        <w:tc>
          <w:tcPr>
            <w:tcW w:w="850" w:type="dxa"/>
            <w:tcBorders>
              <w:top w:val="nil"/>
              <w:left w:val="nil"/>
              <w:bottom w:val="single" w:sz="4" w:space="0" w:color="auto"/>
              <w:right w:val="single" w:sz="4" w:space="0" w:color="auto"/>
            </w:tcBorders>
            <w:shd w:val="clear" w:color="auto" w:fill="auto"/>
            <w:vAlign w:val="center"/>
            <w:hideMark/>
          </w:tcPr>
          <w:p w14:paraId="5CE3EF57" w14:textId="77777777" w:rsidR="002771EE" w:rsidRPr="00197D2E" w:rsidRDefault="002771EE" w:rsidP="002771EE">
            <w:pPr>
              <w:ind w:left="-102" w:right="-71"/>
              <w:jc w:val="center"/>
              <w:rPr>
                <w:sz w:val="22"/>
                <w:szCs w:val="22"/>
              </w:rPr>
            </w:pPr>
            <w:r w:rsidRPr="00197D2E">
              <w:rPr>
                <w:sz w:val="22"/>
                <w:szCs w:val="22"/>
              </w:rPr>
              <w:t>1 734</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F61CE7F" w14:textId="674E3A01" w:rsidR="002771EE" w:rsidRPr="002771EE" w:rsidRDefault="002771EE" w:rsidP="002771EE">
            <w:pPr>
              <w:ind w:left="-102" w:right="-71"/>
              <w:jc w:val="center"/>
              <w:rPr>
                <w:sz w:val="22"/>
                <w:szCs w:val="22"/>
              </w:rPr>
            </w:pPr>
            <w:r w:rsidRPr="002771EE">
              <w:rPr>
                <w:sz w:val="22"/>
                <w:szCs w:val="22"/>
              </w:rPr>
              <w:t>1 776</w:t>
            </w:r>
          </w:p>
        </w:tc>
        <w:tc>
          <w:tcPr>
            <w:tcW w:w="850" w:type="dxa"/>
            <w:tcBorders>
              <w:top w:val="nil"/>
              <w:left w:val="nil"/>
              <w:bottom w:val="single" w:sz="4" w:space="0" w:color="auto"/>
              <w:right w:val="single" w:sz="4" w:space="0" w:color="auto"/>
            </w:tcBorders>
            <w:shd w:val="clear" w:color="auto" w:fill="auto"/>
            <w:vAlign w:val="center"/>
            <w:hideMark/>
          </w:tcPr>
          <w:p w14:paraId="563BBB92" w14:textId="0297A936" w:rsidR="002771EE" w:rsidRPr="002771EE" w:rsidRDefault="002771EE" w:rsidP="002771EE">
            <w:pPr>
              <w:ind w:left="-102" w:right="-71"/>
              <w:jc w:val="center"/>
              <w:rPr>
                <w:sz w:val="22"/>
                <w:szCs w:val="22"/>
              </w:rPr>
            </w:pPr>
            <w:r w:rsidRPr="002771EE">
              <w:rPr>
                <w:sz w:val="22"/>
                <w:szCs w:val="22"/>
              </w:rPr>
              <w:t>1 779</w:t>
            </w:r>
          </w:p>
        </w:tc>
        <w:tc>
          <w:tcPr>
            <w:tcW w:w="851" w:type="dxa"/>
            <w:tcBorders>
              <w:top w:val="nil"/>
              <w:left w:val="nil"/>
              <w:bottom w:val="single" w:sz="4" w:space="0" w:color="auto"/>
              <w:right w:val="single" w:sz="4" w:space="0" w:color="auto"/>
            </w:tcBorders>
            <w:shd w:val="clear" w:color="auto" w:fill="auto"/>
            <w:vAlign w:val="center"/>
            <w:hideMark/>
          </w:tcPr>
          <w:p w14:paraId="4C97BD49" w14:textId="1D5154A6" w:rsidR="002771EE" w:rsidRPr="002771EE" w:rsidRDefault="002771EE" w:rsidP="002771EE">
            <w:pPr>
              <w:ind w:left="-102" w:right="-71"/>
              <w:jc w:val="center"/>
              <w:rPr>
                <w:sz w:val="22"/>
                <w:szCs w:val="22"/>
              </w:rPr>
            </w:pPr>
            <w:r w:rsidRPr="002771EE">
              <w:rPr>
                <w:sz w:val="22"/>
                <w:szCs w:val="22"/>
              </w:rPr>
              <w:t>1 780</w:t>
            </w:r>
          </w:p>
        </w:tc>
        <w:tc>
          <w:tcPr>
            <w:tcW w:w="850" w:type="dxa"/>
            <w:tcBorders>
              <w:top w:val="nil"/>
              <w:left w:val="nil"/>
              <w:bottom w:val="single" w:sz="4" w:space="0" w:color="auto"/>
              <w:right w:val="single" w:sz="4" w:space="0" w:color="auto"/>
            </w:tcBorders>
            <w:shd w:val="clear" w:color="auto" w:fill="auto"/>
            <w:vAlign w:val="center"/>
            <w:hideMark/>
          </w:tcPr>
          <w:p w14:paraId="74456CE9" w14:textId="49C6CB34" w:rsidR="002771EE" w:rsidRPr="002771EE" w:rsidRDefault="002771EE" w:rsidP="002771EE">
            <w:pPr>
              <w:ind w:left="-102" w:right="-71"/>
              <w:jc w:val="center"/>
              <w:rPr>
                <w:sz w:val="22"/>
                <w:szCs w:val="22"/>
              </w:rPr>
            </w:pPr>
            <w:r w:rsidRPr="002771EE">
              <w:rPr>
                <w:sz w:val="22"/>
                <w:szCs w:val="22"/>
              </w:rPr>
              <w:t>1 785</w:t>
            </w:r>
          </w:p>
        </w:tc>
        <w:tc>
          <w:tcPr>
            <w:tcW w:w="709" w:type="dxa"/>
            <w:tcBorders>
              <w:top w:val="nil"/>
              <w:left w:val="nil"/>
              <w:bottom w:val="single" w:sz="4" w:space="0" w:color="auto"/>
              <w:right w:val="single" w:sz="4" w:space="0" w:color="auto"/>
            </w:tcBorders>
            <w:shd w:val="clear" w:color="auto" w:fill="auto"/>
            <w:vAlign w:val="center"/>
            <w:hideMark/>
          </w:tcPr>
          <w:p w14:paraId="26702D38" w14:textId="299E3B78" w:rsidR="002771EE" w:rsidRPr="002771EE" w:rsidRDefault="002771EE" w:rsidP="002771EE">
            <w:pPr>
              <w:ind w:left="-102" w:right="-71"/>
              <w:jc w:val="center"/>
              <w:rPr>
                <w:sz w:val="22"/>
                <w:szCs w:val="22"/>
              </w:rPr>
            </w:pPr>
            <w:r w:rsidRPr="002771EE">
              <w:rPr>
                <w:sz w:val="22"/>
                <w:szCs w:val="22"/>
              </w:rPr>
              <w:t>1 795</w:t>
            </w:r>
          </w:p>
        </w:tc>
        <w:tc>
          <w:tcPr>
            <w:tcW w:w="851" w:type="dxa"/>
            <w:tcBorders>
              <w:top w:val="nil"/>
              <w:left w:val="nil"/>
              <w:bottom w:val="single" w:sz="4" w:space="0" w:color="auto"/>
              <w:right w:val="single" w:sz="4" w:space="0" w:color="auto"/>
            </w:tcBorders>
            <w:shd w:val="clear" w:color="auto" w:fill="auto"/>
            <w:vAlign w:val="center"/>
            <w:hideMark/>
          </w:tcPr>
          <w:p w14:paraId="38837983" w14:textId="077EA444" w:rsidR="002771EE" w:rsidRPr="002771EE" w:rsidRDefault="002771EE" w:rsidP="002771EE">
            <w:pPr>
              <w:ind w:left="-102" w:right="-71"/>
              <w:jc w:val="center"/>
              <w:rPr>
                <w:sz w:val="22"/>
                <w:szCs w:val="22"/>
              </w:rPr>
            </w:pPr>
            <w:r w:rsidRPr="002771EE">
              <w:rPr>
                <w:sz w:val="22"/>
                <w:szCs w:val="22"/>
              </w:rPr>
              <w:t>1 800</w:t>
            </w:r>
          </w:p>
        </w:tc>
        <w:tc>
          <w:tcPr>
            <w:tcW w:w="1417" w:type="dxa"/>
            <w:tcBorders>
              <w:top w:val="nil"/>
              <w:left w:val="nil"/>
              <w:bottom w:val="single" w:sz="4" w:space="0" w:color="auto"/>
              <w:right w:val="single" w:sz="4" w:space="0" w:color="auto"/>
            </w:tcBorders>
            <w:shd w:val="clear" w:color="auto" w:fill="auto"/>
            <w:vAlign w:val="center"/>
            <w:hideMark/>
          </w:tcPr>
          <w:p w14:paraId="26D96AF6" w14:textId="16044B48" w:rsidR="002771EE" w:rsidRPr="002771EE" w:rsidRDefault="002771EE" w:rsidP="002771EE">
            <w:pPr>
              <w:ind w:left="-102" w:right="-71"/>
              <w:jc w:val="center"/>
              <w:rPr>
                <w:sz w:val="22"/>
                <w:szCs w:val="22"/>
              </w:rPr>
            </w:pPr>
            <w:r w:rsidRPr="002771EE">
              <w:rPr>
                <w:sz w:val="22"/>
                <w:szCs w:val="22"/>
              </w:rPr>
              <w:t>1 826</w:t>
            </w:r>
          </w:p>
        </w:tc>
        <w:tc>
          <w:tcPr>
            <w:tcW w:w="1418" w:type="dxa"/>
            <w:tcBorders>
              <w:top w:val="nil"/>
              <w:left w:val="nil"/>
              <w:bottom w:val="single" w:sz="4" w:space="0" w:color="auto"/>
              <w:right w:val="single" w:sz="4" w:space="0" w:color="auto"/>
            </w:tcBorders>
            <w:shd w:val="clear" w:color="auto" w:fill="auto"/>
            <w:vAlign w:val="center"/>
            <w:hideMark/>
          </w:tcPr>
          <w:p w14:paraId="7DE92712" w14:textId="5B55095D" w:rsidR="002771EE" w:rsidRPr="002771EE" w:rsidRDefault="002771EE" w:rsidP="002771EE">
            <w:pPr>
              <w:ind w:left="-102" w:right="-71"/>
              <w:jc w:val="center"/>
              <w:rPr>
                <w:sz w:val="22"/>
                <w:szCs w:val="22"/>
              </w:rPr>
            </w:pPr>
            <w:r w:rsidRPr="002771EE">
              <w:rPr>
                <w:sz w:val="22"/>
                <w:szCs w:val="22"/>
              </w:rPr>
              <w:t>1 856</w:t>
            </w:r>
          </w:p>
        </w:tc>
        <w:tc>
          <w:tcPr>
            <w:tcW w:w="1417" w:type="dxa"/>
            <w:tcBorders>
              <w:top w:val="nil"/>
              <w:left w:val="nil"/>
              <w:bottom w:val="single" w:sz="4" w:space="0" w:color="auto"/>
              <w:right w:val="single" w:sz="4" w:space="0" w:color="auto"/>
            </w:tcBorders>
            <w:shd w:val="clear" w:color="auto" w:fill="auto"/>
            <w:vAlign w:val="center"/>
            <w:hideMark/>
          </w:tcPr>
          <w:p w14:paraId="748CD738" w14:textId="24974559" w:rsidR="002771EE" w:rsidRPr="002771EE" w:rsidRDefault="002771EE" w:rsidP="002771EE">
            <w:pPr>
              <w:ind w:left="-102" w:right="-71"/>
              <w:jc w:val="center"/>
              <w:rPr>
                <w:sz w:val="22"/>
                <w:szCs w:val="22"/>
              </w:rPr>
            </w:pPr>
            <w:r w:rsidRPr="002771EE">
              <w:rPr>
                <w:sz w:val="22"/>
                <w:szCs w:val="22"/>
              </w:rPr>
              <w:t>1 880</w:t>
            </w:r>
          </w:p>
        </w:tc>
      </w:tr>
      <w:tr w:rsidR="00197D2E" w:rsidRPr="00197D2E" w14:paraId="373E388F"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4F7F0A5" w14:textId="77777777" w:rsidR="00590703" w:rsidRPr="00197D2E" w:rsidRDefault="00590703" w:rsidP="00590703">
            <w:pPr>
              <w:ind w:left="-120" w:right="-87"/>
              <w:jc w:val="center"/>
              <w:rPr>
                <w:sz w:val="22"/>
                <w:szCs w:val="22"/>
              </w:rPr>
            </w:pPr>
            <w:r w:rsidRPr="00197D2E">
              <w:rPr>
                <w:sz w:val="22"/>
                <w:szCs w:val="22"/>
              </w:rPr>
              <w:t>2.1.4</w:t>
            </w:r>
          </w:p>
        </w:tc>
        <w:tc>
          <w:tcPr>
            <w:tcW w:w="2808" w:type="dxa"/>
            <w:tcBorders>
              <w:top w:val="nil"/>
              <w:left w:val="nil"/>
              <w:bottom w:val="single" w:sz="4" w:space="0" w:color="auto"/>
              <w:right w:val="single" w:sz="4" w:space="0" w:color="auto"/>
            </w:tcBorders>
            <w:shd w:val="clear" w:color="auto" w:fill="auto"/>
            <w:vAlign w:val="center"/>
            <w:hideMark/>
          </w:tcPr>
          <w:p w14:paraId="36D79E8B" w14:textId="77777777" w:rsidR="00590703" w:rsidRPr="00197D2E" w:rsidRDefault="00590703"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08EA019B"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144C5940" w14:textId="77777777" w:rsidR="00590703" w:rsidRPr="00197D2E" w:rsidRDefault="00590703" w:rsidP="00590703">
            <w:pPr>
              <w:ind w:left="-102" w:right="-71"/>
              <w:jc w:val="center"/>
              <w:rPr>
                <w:sz w:val="22"/>
                <w:szCs w:val="22"/>
              </w:rPr>
            </w:pPr>
            <w:r w:rsidRPr="00197D2E">
              <w:rPr>
                <w:sz w:val="22"/>
                <w:szCs w:val="22"/>
              </w:rPr>
              <w:t>3 692</w:t>
            </w:r>
          </w:p>
        </w:tc>
        <w:tc>
          <w:tcPr>
            <w:tcW w:w="850" w:type="dxa"/>
            <w:tcBorders>
              <w:top w:val="nil"/>
              <w:left w:val="nil"/>
              <w:bottom w:val="single" w:sz="4" w:space="0" w:color="auto"/>
              <w:right w:val="single" w:sz="4" w:space="0" w:color="auto"/>
            </w:tcBorders>
            <w:shd w:val="clear" w:color="auto" w:fill="auto"/>
            <w:vAlign w:val="center"/>
            <w:hideMark/>
          </w:tcPr>
          <w:p w14:paraId="500899BB" w14:textId="77777777" w:rsidR="00590703" w:rsidRPr="00197D2E" w:rsidRDefault="00590703" w:rsidP="00590703">
            <w:pPr>
              <w:ind w:left="-102" w:right="-71"/>
              <w:jc w:val="center"/>
              <w:rPr>
                <w:sz w:val="22"/>
                <w:szCs w:val="22"/>
              </w:rPr>
            </w:pPr>
            <w:r w:rsidRPr="00197D2E">
              <w:rPr>
                <w:sz w:val="22"/>
                <w:szCs w:val="22"/>
              </w:rPr>
              <w:t>3 747</w:t>
            </w:r>
          </w:p>
        </w:tc>
        <w:tc>
          <w:tcPr>
            <w:tcW w:w="851" w:type="dxa"/>
            <w:tcBorders>
              <w:top w:val="nil"/>
              <w:left w:val="nil"/>
              <w:bottom w:val="single" w:sz="4" w:space="0" w:color="auto"/>
              <w:right w:val="single" w:sz="4" w:space="0" w:color="auto"/>
            </w:tcBorders>
            <w:shd w:val="clear" w:color="auto" w:fill="auto"/>
            <w:vAlign w:val="center"/>
            <w:hideMark/>
          </w:tcPr>
          <w:p w14:paraId="74FE7E96" w14:textId="77777777" w:rsidR="00590703" w:rsidRPr="00197D2E" w:rsidRDefault="00590703" w:rsidP="00590703">
            <w:pPr>
              <w:ind w:left="-102" w:right="-71"/>
              <w:jc w:val="center"/>
              <w:rPr>
                <w:sz w:val="22"/>
                <w:szCs w:val="22"/>
              </w:rPr>
            </w:pPr>
            <w:r w:rsidRPr="00197D2E">
              <w:rPr>
                <w:sz w:val="22"/>
                <w:szCs w:val="22"/>
              </w:rPr>
              <w:t>3 821</w:t>
            </w:r>
          </w:p>
        </w:tc>
        <w:tc>
          <w:tcPr>
            <w:tcW w:w="850" w:type="dxa"/>
            <w:tcBorders>
              <w:top w:val="nil"/>
              <w:left w:val="nil"/>
              <w:bottom w:val="single" w:sz="4" w:space="0" w:color="auto"/>
              <w:right w:val="single" w:sz="4" w:space="0" w:color="auto"/>
            </w:tcBorders>
            <w:shd w:val="clear" w:color="auto" w:fill="auto"/>
            <w:vAlign w:val="center"/>
            <w:hideMark/>
          </w:tcPr>
          <w:p w14:paraId="624B30A8" w14:textId="77777777" w:rsidR="00590703" w:rsidRPr="00197D2E" w:rsidRDefault="00590703" w:rsidP="00590703">
            <w:pPr>
              <w:ind w:left="-102" w:right="-71"/>
              <w:jc w:val="center"/>
              <w:rPr>
                <w:sz w:val="22"/>
                <w:szCs w:val="22"/>
              </w:rPr>
            </w:pPr>
            <w:r w:rsidRPr="00197D2E">
              <w:rPr>
                <w:sz w:val="22"/>
                <w:szCs w:val="22"/>
              </w:rPr>
              <w:t>3 832</w:t>
            </w:r>
          </w:p>
        </w:tc>
        <w:tc>
          <w:tcPr>
            <w:tcW w:w="851" w:type="dxa"/>
            <w:tcBorders>
              <w:top w:val="nil"/>
              <w:left w:val="nil"/>
              <w:bottom w:val="single" w:sz="4" w:space="0" w:color="auto"/>
              <w:right w:val="single" w:sz="4" w:space="0" w:color="auto"/>
            </w:tcBorders>
            <w:shd w:val="clear" w:color="auto" w:fill="auto"/>
            <w:vAlign w:val="center"/>
            <w:hideMark/>
          </w:tcPr>
          <w:p w14:paraId="79969A15" w14:textId="77777777" w:rsidR="00590703" w:rsidRPr="00197D2E" w:rsidRDefault="00590703" w:rsidP="00590703">
            <w:pPr>
              <w:ind w:left="-102" w:right="-71"/>
              <w:jc w:val="center"/>
              <w:rPr>
                <w:sz w:val="22"/>
                <w:szCs w:val="22"/>
              </w:rPr>
            </w:pPr>
            <w:r w:rsidRPr="00197D2E">
              <w:rPr>
                <w:sz w:val="22"/>
                <w:szCs w:val="22"/>
              </w:rPr>
              <w:t>3 841</w:t>
            </w:r>
          </w:p>
        </w:tc>
        <w:tc>
          <w:tcPr>
            <w:tcW w:w="850" w:type="dxa"/>
            <w:tcBorders>
              <w:top w:val="nil"/>
              <w:left w:val="nil"/>
              <w:bottom w:val="single" w:sz="4" w:space="0" w:color="auto"/>
              <w:right w:val="single" w:sz="4" w:space="0" w:color="auto"/>
            </w:tcBorders>
            <w:shd w:val="clear" w:color="auto" w:fill="auto"/>
            <w:vAlign w:val="center"/>
            <w:hideMark/>
          </w:tcPr>
          <w:p w14:paraId="21A21DE7" w14:textId="77777777" w:rsidR="00590703" w:rsidRPr="00197D2E" w:rsidRDefault="00590703" w:rsidP="00590703">
            <w:pPr>
              <w:ind w:left="-102" w:right="-71"/>
              <w:jc w:val="center"/>
              <w:rPr>
                <w:sz w:val="22"/>
                <w:szCs w:val="22"/>
              </w:rPr>
            </w:pPr>
            <w:r w:rsidRPr="00197D2E">
              <w:rPr>
                <w:sz w:val="22"/>
                <w:szCs w:val="22"/>
              </w:rPr>
              <w:t>3 852</w:t>
            </w:r>
          </w:p>
        </w:tc>
        <w:tc>
          <w:tcPr>
            <w:tcW w:w="709" w:type="dxa"/>
            <w:tcBorders>
              <w:top w:val="nil"/>
              <w:left w:val="nil"/>
              <w:bottom w:val="single" w:sz="4" w:space="0" w:color="auto"/>
              <w:right w:val="single" w:sz="4" w:space="0" w:color="auto"/>
            </w:tcBorders>
            <w:shd w:val="clear" w:color="auto" w:fill="auto"/>
            <w:vAlign w:val="center"/>
            <w:hideMark/>
          </w:tcPr>
          <w:p w14:paraId="6361ED93" w14:textId="77777777" w:rsidR="00590703" w:rsidRPr="00197D2E" w:rsidRDefault="00590703" w:rsidP="00590703">
            <w:pPr>
              <w:ind w:left="-102" w:right="-71"/>
              <w:jc w:val="center"/>
              <w:rPr>
                <w:sz w:val="22"/>
                <w:szCs w:val="22"/>
              </w:rPr>
            </w:pPr>
            <w:r w:rsidRPr="00197D2E">
              <w:rPr>
                <w:sz w:val="22"/>
                <w:szCs w:val="22"/>
              </w:rPr>
              <w:t>3 873</w:t>
            </w:r>
          </w:p>
        </w:tc>
        <w:tc>
          <w:tcPr>
            <w:tcW w:w="851" w:type="dxa"/>
            <w:tcBorders>
              <w:top w:val="nil"/>
              <w:left w:val="nil"/>
              <w:bottom w:val="single" w:sz="4" w:space="0" w:color="auto"/>
              <w:right w:val="single" w:sz="4" w:space="0" w:color="auto"/>
            </w:tcBorders>
            <w:shd w:val="clear" w:color="auto" w:fill="auto"/>
            <w:vAlign w:val="center"/>
            <w:hideMark/>
          </w:tcPr>
          <w:p w14:paraId="3EE40542" w14:textId="77777777" w:rsidR="00590703" w:rsidRPr="00197D2E" w:rsidRDefault="00590703" w:rsidP="00590703">
            <w:pPr>
              <w:ind w:left="-102" w:right="-71"/>
              <w:jc w:val="center"/>
              <w:rPr>
                <w:sz w:val="22"/>
                <w:szCs w:val="22"/>
              </w:rPr>
            </w:pPr>
            <w:r w:rsidRPr="00197D2E">
              <w:rPr>
                <w:sz w:val="22"/>
                <w:szCs w:val="22"/>
              </w:rPr>
              <w:t>3 885</w:t>
            </w:r>
          </w:p>
        </w:tc>
        <w:tc>
          <w:tcPr>
            <w:tcW w:w="1417" w:type="dxa"/>
            <w:tcBorders>
              <w:top w:val="nil"/>
              <w:left w:val="nil"/>
              <w:bottom w:val="single" w:sz="4" w:space="0" w:color="auto"/>
              <w:right w:val="single" w:sz="4" w:space="0" w:color="auto"/>
            </w:tcBorders>
            <w:shd w:val="clear" w:color="auto" w:fill="auto"/>
            <w:vAlign w:val="center"/>
            <w:hideMark/>
          </w:tcPr>
          <w:p w14:paraId="4CAA7B2F" w14:textId="77777777" w:rsidR="00590703" w:rsidRPr="00197D2E" w:rsidRDefault="00590703" w:rsidP="00590703">
            <w:pPr>
              <w:ind w:left="-102" w:right="-71"/>
              <w:jc w:val="center"/>
              <w:rPr>
                <w:sz w:val="22"/>
                <w:szCs w:val="22"/>
              </w:rPr>
            </w:pPr>
            <w:r w:rsidRPr="00197D2E">
              <w:rPr>
                <w:sz w:val="22"/>
                <w:szCs w:val="22"/>
              </w:rPr>
              <w:t>3 940</w:t>
            </w:r>
          </w:p>
        </w:tc>
        <w:tc>
          <w:tcPr>
            <w:tcW w:w="1418" w:type="dxa"/>
            <w:tcBorders>
              <w:top w:val="nil"/>
              <w:left w:val="nil"/>
              <w:bottom w:val="single" w:sz="4" w:space="0" w:color="auto"/>
              <w:right w:val="single" w:sz="4" w:space="0" w:color="auto"/>
            </w:tcBorders>
            <w:shd w:val="clear" w:color="auto" w:fill="auto"/>
            <w:vAlign w:val="center"/>
            <w:hideMark/>
          </w:tcPr>
          <w:p w14:paraId="43449B7B" w14:textId="77777777" w:rsidR="00590703" w:rsidRPr="00197D2E" w:rsidRDefault="00590703" w:rsidP="00590703">
            <w:pPr>
              <w:ind w:left="-102" w:right="-71"/>
              <w:jc w:val="center"/>
              <w:rPr>
                <w:sz w:val="22"/>
                <w:szCs w:val="22"/>
              </w:rPr>
            </w:pPr>
            <w:r w:rsidRPr="00197D2E">
              <w:rPr>
                <w:sz w:val="22"/>
                <w:szCs w:val="22"/>
              </w:rPr>
              <w:t>3 989</w:t>
            </w:r>
          </w:p>
        </w:tc>
        <w:tc>
          <w:tcPr>
            <w:tcW w:w="1417" w:type="dxa"/>
            <w:tcBorders>
              <w:top w:val="nil"/>
              <w:left w:val="nil"/>
              <w:bottom w:val="single" w:sz="4" w:space="0" w:color="auto"/>
              <w:right w:val="single" w:sz="4" w:space="0" w:color="auto"/>
            </w:tcBorders>
            <w:shd w:val="clear" w:color="auto" w:fill="auto"/>
            <w:vAlign w:val="center"/>
            <w:hideMark/>
          </w:tcPr>
          <w:p w14:paraId="3A0D9C9E" w14:textId="77777777" w:rsidR="00590703" w:rsidRPr="00197D2E" w:rsidRDefault="00590703" w:rsidP="00590703">
            <w:pPr>
              <w:ind w:left="-102" w:right="-71"/>
              <w:jc w:val="center"/>
              <w:rPr>
                <w:sz w:val="22"/>
                <w:szCs w:val="22"/>
              </w:rPr>
            </w:pPr>
            <w:r w:rsidRPr="00197D2E">
              <w:rPr>
                <w:sz w:val="22"/>
                <w:szCs w:val="22"/>
              </w:rPr>
              <w:t>4 028</w:t>
            </w:r>
          </w:p>
        </w:tc>
      </w:tr>
      <w:tr w:rsidR="00197D2E" w:rsidRPr="00197D2E" w14:paraId="21207642"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90C93A6" w14:textId="77777777" w:rsidR="00590703" w:rsidRPr="00197D2E" w:rsidRDefault="00590703" w:rsidP="00590703">
            <w:pPr>
              <w:ind w:left="-120" w:right="-87"/>
              <w:jc w:val="center"/>
              <w:rPr>
                <w:sz w:val="22"/>
                <w:szCs w:val="22"/>
              </w:rPr>
            </w:pPr>
            <w:r w:rsidRPr="00197D2E">
              <w:rPr>
                <w:sz w:val="22"/>
                <w:szCs w:val="22"/>
              </w:rPr>
              <w:t>2.1.5</w:t>
            </w:r>
          </w:p>
        </w:tc>
        <w:tc>
          <w:tcPr>
            <w:tcW w:w="2808" w:type="dxa"/>
            <w:tcBorders>
              <w:top w:val="nil"/>
              <w:left w:val="nil"/>
              <w:bottom w:val="single" w:sz="4" w:space="0" w:color="auto"/>
              <w:right w:val="single" w:sz="4" w:space="0" w:color="auto"/>
            </w:tcBorders>
            <w:shd w:val="clear" w:color="auto" w:fill="auto"/>
            <w:vAlign w:val="center"/>
            <w:hideMark/>
          </w:tcPr>
          <w:p w14:paraId="22892F02" w14:textId="77777777" w:rsidR="00590703" w:rsidRPr="00197D2E" w:rsidRDefault="00590703"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03DD2231"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557569B2" w14:textId="77777777" w:rsidR="00590703" w:rsidRPr="00197D2E" w:rsidRDefault="00590703" w:rsidP="00590703">
            <w:pPr>
              <w:ind w:left="-102" w:right="-71"/>
              <w:jc w:val="center"/>
              <w:rPr>
                <w:sz w:val="22"/>
                <w:szCs w:val="22"/>
              </w:rPr>
            </w:pPr>
            <w:r w:rsidRPr="00197D2E">
              <w:rPr>
                <w:sz w:val="22"/>
                <w:szCs w:val="22"/>
              </w:rPr>
              <w:t>1 365</w:t>
            </w:r>
          </w:p>
        </w:tc>
        <w:tc>
          <w:tcPr>
            <w:tcW w:w="850" w:type="dxa"/>
            <w:tcBorders>
              <w:top w:val="nil"/>
              <w:left w:val="nil"/>
              <w:bottom w:val="single" w:sz="4" w:space="0" w:color="auto"/>
              <w:right w:val="single" w:sz="4" w:space="0" w:color="auto"/>
            </w:tcBorders>
            <w:shd w:val="clear" w:color="auto" w:fill="auto"/>
            <w:vAlign w:val="center"/>
            <w:hideMark/>
          </w:tcPr>
          <w:p w14:paraId="1464BED6" w14:textId="77777777" w:rsidR="00590703" w:rsidRPr="00197D2E" w:rsidRDefault="00590703" w:rsidP="00590703">
            <w:pPr>
              <w:ind w:left="-102" w:right="-71"/>
              <w:jc w:val="center"/>
              <w:rPr>
                <w:sz w:val="22"/>
                <w:szCs w:val="22"/>
              </w:rPr>
            </w:pPr>
            <w:r w:rsidRPr="00197D2E">
              <w:rPr>
                <w:sz w:val="22"/>
                <w:szCs w:val="22"/>
              </w:rPr>
              <w:t>1 380</w:t>
            </w:r>
          </w:p>
        </w:tc>
        <w:tc>
          <w:tcPr>
            <w:tcW w:w="851" w:type="dxa"/>
            <w:tcBorders>
              <w:top w:val="nil"/>
              <w:left w:val="nil"/>
              <w:bottom w:val="single" w:sz="4" w:space="0" w:color="auto"/>
              <w:right w:val="single" w:sz="4" w:space="0" w:color="auto"/>
            </w:tcBorders>
            <w:shd w:val="clear" w:color="auto" w:fill="auto"/>
            <w:vAlign w:val="center"/>
            <w:hideMark/>
          </w:tcPr>
          <w:p w14:paraId="77F9E42A" w14:textId="77777777" w:rsidR="00590703" w:rsidRPr="00197D2E" w:rsidRDefault="00590703" w:rsidP="00590703">
            <w:pPr>
              <w:ind w:left="-102" w:right="-71"/>
              <w:jc w:val="center"/>
              <w:rPr>
                <w:sz w:val="22"/>
                <w:szCs w:val="22"/>
              </w:rPr>
            </w:pPr>
            <w:r w:rsidRPr="00197D2E">
              <w:rPr>
                <w:sz w:val="22"/>
                <w:szCs w:val="22"/>
              </w:rPr>
              <w:t>1 406</w:t>
            </w:r>
          </w:p>
        </w:tc>
        <w:tc>
          <w:tcPr>
            <w:tcW w:w="850" w:type="dxa"/>
            <w:tcBorders>
              <w:top w:val="nil"/>
              <w:left w:val="nil"/>
              <w:bottom w:val="single" w:sz="4" w:space="0" w:color="auto"/>
              <w:right w:val="single" w:sz="4" w:space="0" w:color="auto"/>
            </w:tcBorders>
            <w:shd w:val="clear" w:color="auto" w:fill="auto"/>
            <w:vAlign w:val="center"/>
            <w:hideMark/>
          </w:tcPr>
          <w:p w14:paraId="48B329F3" w14:textId="77777777" w:rsidR="00590703" w:rsidRPr="00197D2E" w:rsidRDefault="00590703" w:rsidP="00590703">
            <w:pPr>
              <w:ind w:left="-102" w:right="-71"/>
              <w:jc w:val="center"/>
              <w:rPr>
                <w:sz w:val="22"/>
                <w:szCs w:val="22"/>
              </w:rPr>
            </w:pPr>
            <w:r w:rsidRPr="00197D2E">
              <w:rPr>
                <w:sz w:val="22"/>
                <w:szCs w:val="22"/>
              </w:rPr>
              <w:t>1 411</w:t>
            </w:r>
          </w:p>
        </w:tc>
        <w:tc>
          <w:tcPr>
            <w:tcW w:w="851" w:type="dxa"/>
            <w:tcBorders>
              <w:top w:val="nil"/>
              <w:left w:val="nil"/>
              <w:bottom w:val="single" w:sz="4" w:space="0" w:color="auto"/>
              <w:right w:val="single" w:sz="4" w:space="0" w:color="auto"/>
            </w:tcBorders>
            <w:shd w:val="clear" w:color="auto" w:fill="auto"/>
            <w:vAlign w:val="center"/>
            <w:hideMark/>
          </w:tcPr>
          <w:p w14:paraId="1C5D3183" w14:textId="77777777" w:rsidR="00590703" w:rsidRPr="00197D2E" w:rsidRDefault="00590703" w:rsidP="00590703">
            <w:pPr>
              <w:ind w:left="-102" w:right="-71"/>
              <w:jc w:val="center"/>
              <w:rPr>
                <w:sz w:val="22"/>
                <w:szCs w:val="22"/>
              </w:rPr>
            </w:pPr>
            <w:r w:rsidRPr="00197D2E">
              <w:rPr>
                <w:sz w:val="22"/>
                <w:szCs w:val="22"/>
              </w:rPr>
              <w:t>1 415</w:t>
            </w:r>
          </w:p>
        </w:tc>
        <w:tc>
          <w:tcPr>
            <w:tcW w:w="850" w:type="dxa"/>
            <w:tcBorders>
              <w:top w:val="nil"/>
              <w:left w:val="nil"/>
              <w:bottom w:val="single" w:sz="4" w:space="0" w:color="auto"/>
              <w:right w:val="single" w:sz="4" w:space="0" w:color="auto"/>
            </w:tcBorders>
            <w:shd w:val="clear" w:color="auto" w:fill="auto"/>
            <w:vAlign w:val="center"/>
            <w:hideMark/>
          </w:tcPr>
          <w:p w14:paraId="3E412716" w14:textId="77777777" w:rsidR="00590703" w:rsidRPr="00197D2E" w:rsidRDefault="00590703" w:rsidP="00590703">
            <w:pPr>
              <w:ind w:left="-102" w:right="-71"/>
              <w:jc w:val="center"/>
              <w:rPr>
                <w:sz w:val="22"/>
                <w:szCs w:val="22"/>
              </w:rPr>
            </w:pPr>
            <w:r w:rsidRPr="00197D2E">
              <w:rPr>
                <w:sz w:val="22"/>
                <w:szCs w:val="22"/>
              </w:rPr>
              <w:t>1 419</w:t>
            </w:r>
          </w:p>
        </w:tc>
        <w:tc>
          <w:tcPr>
            <w:tcW w:w="709" w:type="dxa"/>
            <w:tcBorders>
              <w:top w:val="nil"/>
              <w:left w:val="nil"/>
              <w:bottom w:val="single" w:sz="4" w:space="0" w:color="auto"/>
              <w:right w:val="single" w:sz="4" w:space="0" w:color="auto"/>
            </w:tcBorders>
            <w:shd w:val="clear" w:color="auto" w:fill="auto"/>
            <w:vAlign w:val="center"/>
            <w:hideMark/>
          </w:tcPr>
          <w:p w14:paraId="64854F2E" w14:textId="77777777" w:rsidR="00590703" w:rsidRPr="00197D2E" w:rsidRDefault="00590703" w:rsidP="00590703">
            <w:pPr>
              <w:ind w:left="-102" w:right="-71"/>
              <w:jc w:val="center"/>
              <w:rPr>
                <w:sz w:val="22"/>
                <w:szCs w:val="22"/>
              </w:rPr>
            </w:pPr>
            <w:r w:rsidRPr="00197D2E">
              <w:rPr>
                <w:sz w:val="22"/>
                <w:szCs w:val="22"/>
              </w:rPr>
              <w:t>1 427</w:t>
            </w:r>
          </w:p>
        </w:tc>
        <w:tc>
          <w:tcPr>
            <w:tcW w:w="851" w:type="dxa"/>
            <w:tcBorders>
              <w:top w:val="nil"/>
              <w:left w:val="nil"/>
              <w:bottom w:val="single" w:sz="4" w:space="0" w:color="auto"/>
              <w:right w:val="single" w:sz="4" w:space="0" w:color="auto"/>
            </w:tcBorders>
            <w:shd w:val="clear" w:color="auto" w:fill="auto"/>
            <w:vAlign w:val="center"/>
            <w:hideMark/>
          </w:tcPr>
          <w:p w14:paraId="693B8FE5" w14:textId="77777777" w:rsidR="00590703" w:rsidRPr="00197D2E" w:rsidRDefault="00590703" w:rsidP="00590703">
            <w:pPr>
              <w:ind w:left="-102" w:right="-71"/>
              <w:jc w:val="center"/>
              <w:rPr>
                <w:sz w:val="22"/>
                <w:szCs w:val="22"/>
              </w:rPr>
            </w:pPr>
            <w:r w:rsidRPr="00197D2E">
              <w:rPr>
                <w:sz w:val="22"/>
                <w:szCs w:val="22"/>
              </w:rPr>
              <w:t>1 431</w:t>
            </w:r>
          </w:p>
        </w:tc>
        <w:tc>
          <w:tcPr>
            <w:tcW w:w="1417" w:type="dxa"/>
            <w:tcBorders>
              <w:top w:val="nil"/>
              <w:left w:val="nil"/>
              <w:bottom w:val="single" w:sz="4" w:space="0" w:color="auto"/>
              <w:right w:val="single" w:sz="4" w:space="0" w:color="auto"/>
            </w:tcBorders>
            <w:shd w:val="clear" w:color="auto" w:fill="auto"/>
            <w:vAlign w:val="center"/>
            <w:hideMark/>
          </w:tcPr>
          <w:p w14:paraId="2D0C2B85" w14:textId="77777777" w:rsidR="00590703" w:rsidRPr="00197D2E" w:rsidRDefault="00590703" w:rsidP="00590703">
            <w:pPr>
              <w:ind w:left="-102" w:right="-71"/>
              <w:jc w:val="center"/>
              <w:rPr>
                <w:sz w:val="22"/>
                <w:szCs w:val="22"/>
              </w:rPr>
            </w:pPr>
            <w:r w:rsidRPr="00197D2E">
              <w:rPr>
                <w:sz w:val="22"/>
                <w:szCs w:val="22"/>
              </w:rPr>
              <w:t>1 451</w:t>
            </w:r>
          </w:p>
        </w:tc>
        <w:tc>
          <w:tcPr>
            <w:tcW w:w="1418" w:type="dxa"/>
            <w:tcBorders>
              <w:top w:val="nil"/>
              <w:left w:val="nil"/>
              <w:bottom w:val="single" w:sz="4" w:space="0" w:color="auto"/>
              <w:right w:val="single" w:sz="4" w:space="0" w:color="auto"/>
            </w:tcBorders>
            <w:shd w:val="clear" w:color="auto" w:fill="auto"/>
            <w:vAlign w:val="center"/>
            <w:hideMark/>
          </w:tcPr>
          <w:p w14:paraId="46EE534D" w14:textId="77777777" w:rsidR="00590703" w:rsidRPr="00197D2E" w:rsidRDefault="00590703" w:rsidP="00590703">
            <w:pPr>
              <w:ind w:left="-102" w:right="-71"/>
              <w:jc w:val="center"/>
              <w:rPr>
                <w:sz w:val="22"/>
                <w:szCs w:val="22"/>
              </w:rPr>
            </w:pPr>
            <w:r w:rsidRPr="00197D2E">
              <w:rPr>
                <w:sz w:val="22"/>
                <w:szCs w:val="22"/>
              </w:rPr>
              <w:t>1 462</w:t>
            </w:r>
          </w:p>
        </w:tc>
        <w:tc>
          <w:tcPr>
            <w:tcW w:w="1417" w:type="dxa"/>
            <w:tcBorders>
              <w:top w:val="nil"/>
              <w:left w:val="nil"/>
              <w:bottom w:val="single" w:sz="4" w:space="0" w:color="auto"/>
              <w:right w:val="single" w:sz="4" w:space="0" w:color="auto"/>
            </w:tcBorders>
            <w:shd w:val="clear" w:color="auto" w:fill="auto"/>
            <w:vAlign w:val="center"/>
            <w:hideMark/>
          </w:tcPr>
          <w:p w14:paraId="3FFE7D7A" w14:textId="77777777" w:rsidR="00590703" w:rsidRPr="00197D2E" w:rsidRDefault="00590703" w:rsidP="00590703">
            <w:pPr>
              <w:ind w:left="-102" w:right="-71"/>
              <w:jc w:val="center"/>
              <w:rPr>
                <w:sz w:val="22"/>
                <w:szCs w:val="22"/>
              </w:rPr>
            </w:pPr>
            <w:r w:rsidRPr="00197D2E">
              <w:rPr>
                <w:sz w:val="22"/>
                <w:szCs w:val="22"/>
              </w:rPr>
              <w:t>1 470</w:t>
            </w:r>
          </w:p>
        </w:tc>
      </w:tr>
      <w:tr w:rsidR="00197D2E" w:rsidRPr="00197D2E" w14:paraId="0EA22476"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56579A5" w14:textId="77777777" w:rsidR="00590703" w:rsidRPr="00197D2E" w:rsidRDefault="00590703" w:rsidP="00590703">
            <w:pPr>
              <w:ind w:left="-120" w:right="-87"/>
              <w:jc w:val="center"/>
              <w:rPr>
                <w:sz w:val="22"/>
                <w:szCs w:val="22"/>
              </w:rPr>
            </w:pPr>
            <w:r w:rsidRPr="00197D2E">
              <w:rPr>
                <w:sz w:val="22"/>
                <w:szCs w:val="22"/>
              </w:rPr>
              <w:t>2.1.6</w:t>
            </w:r>
          </w:p>
        </w:tc>
        <w:tc>
          <w:tcPr>
            <w:tcW w:w="2808" w:type="dxa"/>
            <w:tcBorders>
              <w:top w:val="nil"/>
              <w:left w:val="nil"/>
              <w:bottom w:val="single" w:sz="4" w:space="0" w:color="auto"/>
              <w:right w:val="single" w:sz="4" w:space="0" w:color="auto"/>
            </w:tcBorders>
            <w:shd w:val="clear" w:color="auto" w:fill="auto"/>
            <w:vAlign w:val="center"/>
            <w:hideMark/>
          </w:tcPr>
          <w:p w14:paraId="50F8AD92" w14:textId="0E0045FF" w:rsidR="00590703" w:rsidRPr="00197D2E" w:rsidRDefault="00895818" w:rsidP="00A55945">
            <w:pPr>
              <w:ind w:right="-107"/>
              <w:rPr>
                <w:sz w:val="22"/>
                <w:szCs w:val="22"/>
              </w:rPr>
            </w:pPr>
            <w:r w:rsidRPr="00895818">
              <w:rPr>
                <w:sz w:val="22"/>
                <w:szCs w:val="22"/>
              </w:rPr>
              <w:t>межселенная территория</w:t>
            </w:r>
          </w:p>
        </w:tc>
        <w:tc>
          <w:tcPr>
            <w:tcW w:w="709" w:type="dxa"/>
            <w:tcBorders>
              <w:top w:val="nil"/>
              <w:left w:val="nil"/>
              <w:bottom w:val="single" w:sz="4" w:space="0" w:color="auto"/>
              <w:right w:val="single" w:sz="4" w:space="0" w:color="auto"/>
            </w:tcBorders>
            <w:shd w:val="clear" w:color="auto" w:fill="auto"/>
            <w:vAlign w:val="center"/>
            <w:hideMark/>
          </w:tcPr>
          <w:p w14:paraId="6F2792FA"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single" w:sz="4" w:space="0" w:color="auto"/>
              <w:bottom w:val="single" w:sz="4" w:space="0" w:color="000000"/>
              <w:right w:val="single" w:sz="4" w:space="0" w:color="auto"/>
            </w:tcBorders>
            <w:shd w:val="clear" w:color="auto" w:fill="auto"/>
            <w:vAlign w:val="center"/>
            <w:hideMark/>
          </w:tcPr>
          <w:p w14:paraId="5C3E71F6" w14:textId="77777777" w:rsidR="00590703" w:rsidRPr="00197D2E" w:rsidRDefault="00590703" w:rsidP="00590703">
            <w:pPr>
              <w:ind w:left="-102" w:right="-71"/>
              <w:jc w:val="center"/>
              <w:rPr>
                <w:sz w:val="22"/>
                <w:szCs w:val="22"/>
              </w:rPr>
            </w:pPr>
            <w:r w:rsidRPr="00197D2E">
              <w:rPr>
                <w:sz w:val="22"/>
                <w:szCs w:val="22"/>
              </w:rPr>
              <w:t>711</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14:paraId="62A6CEFE" w14:textId="77777777" w:rsidR="00590703" w:rsidRPr="00197D2E" w:rsidRDefault="00590703" w:rsidP="00590703">
            <w:pPr>
              <w:ind w:left="-102" w:right="-71"/>
              <w:jc w:val="center"/>
              <w:rPr>
                <w:sz w:val="22"/>
                <w:szCs w:val="22"/>
              </w:rPr>
            </w:pPr>
            <w:r w:rsidRPr="00197D2E">
              <w:rPr>
                <w:sz w:val="22"/>
                <w:szCs w:val="22"/>
              </w:rPr>
              <w:t>711</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14:paraId="345FE44E" w14:textId="77777777" w:rsidR="00590703" w:rsidRPr="00197D2E" w:rsidRDefault="00590703" w:rsidP="00590703">
            <w:pPr>
              <w:ind w:left="-102" w:right="-71"/>
              <w:jc w:val="center"/>
              <w:rPr>
                <w:sz w:val="22"/>
                <w:szCs w:val="22"/>
              </w:rPr>
            </w:pPr>
            <w:r w:rsidRPr="00197D2E">
              <w:rPr>
                <w:sz w:val="22"/>
                <w:szCs w:val="22"/>
              </w:rPr>
              <w:t>711</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14:paraId="5DC64BBE" w14:textId="77777777" w:rsidR="00590703" w:rsidRPr="00197D2E" w:rsidRDefault="00590703" w:rsidP="00590703">
            <w:pPr>
              <w:ind w:left="-102" w:right="-71"/>
              <w:jc w:val="center"/>
              <w:rPr>
                <w:sz w:val="22"/>
                <w:szCs w:val="22"/>
              </w:rPr>
            </w:pPr>
            <w:r w:rsidRPr="00197D2E">
              <w:rPr>
                <w:sz w:val="22"/>
                <w:szCs w:val="22"/>
              </w:rPr>
              <w:t>711</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14:paraId="1B5495D6" w14:textId="77777777" w:rsidR="00590703" w:rsidRPr="00197D2E" w:rsidRDefault="00590703" w:rsidP="00590703">
            <w:pPr>
              <w:ind w:left="-102" w:right="-71"/>
              <w:jc w:val="center"/>
              <w:rPr>
                <w:sz w:val="22"/>
                <w:szCs w:val="22"/>
              </w:rPr>
            </w:pPr>
            <w:r w:rsidRPr="00197D2E">
              <w:rPr>
                <w:sz w:val="22"/>
                <w:szCs w:val="22"/>
              </w:rPr>
              <w:t>711</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14:paraId="1704F61B" w14:textId="77777777" w:rsidR="00590703" w:rsidRPr="00197D2E" w:rsidRDefault="00590703" w:rsidP="00590703">
            <w:pPr>
              <w:ind w:left="-102" w:right="-71"/>
              <w:jc w:val="center"/>
              <w:rPr>
                <w:sz w:val="22"/>
                <w:szCs w:val="22"/>
              </w:rPr>
            </w:pPr>
            <w:r w:rsidRPr="00197D2E">
              <w:rPr>
                <w:sz w:val="22"/>
                <w:szCs w:val="22"/>
              </w:rPr>
              <w:t>713</w:t>
            </w:r>
          </w:p>
        </w:tc>
        <w:tc>
          <w:tcPr>
            <w:tcW w:w="709" w:type="dxa"/>
            <w:tcBorders>
              <w:top w:val="nil"/>
              <w:left w:val="single" w:sz="4" w:space="0" w:color="auto"/>
              <w:bottom w:val="single" w:sz="4" w:space="0" w:color="000000"/>
              <w:right w:val="single" w:sz="4" w:space="0" w:color="auto"/>
            </w:tcBorders>
            <w:shd w:val="clear" w:color="auto" w:fill="auto"/>
            <w:vAlign w:val="center"/>
            <w:hideMark/>
          </w:tcPr>
          <w:p w14:paraId="34622899" w14:textId="77777777" w:rsidR="00590703" w:rsidRPr="00197D2E" w:rsidRDefault="00590703" w:rsidP="00590703">
            <w:pPr>
              <w:ind w:left="-102" w:right="-71"/>
              <w:jc w:val="center"/>
              <w:rPr>
                <w:sz w:val="22"/>
                <w:szCs w:val="22"/>
              </w:rPr>
            </w:pPr>
            <w:r w:rsidRPr="00197D2E">
              <w:rPr>
                <w:sz w:val="22"/>
                <w:szCs w:val="22"/>
              </w:rPr>
              <w:t>717</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14:paraId="34BC57AA" w14:textId="77777777" w:rsidR="00590703" w:rsidRPr="00197D2E" w:rsidRDefault="00590703" w:rsidP="00590703">
            <w:pPr>
              <w:ind w:left="-102" w:right="-71"/>
              <w:jc w:val="center"/>
              <w:rPr>
                <w:sz w:val="22"/>
                <w:szCs w:val="22"/>
              </w:rPr>
            </w:pPr>
            <w:r w:rsidRPr="00197D2E">
              <w:rPr>
                <w:sz w:val="22"/>
                <w:szCs w:val="22"/>
              </w:rPr>
              <w:t>719</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387BE5AE" w14:textId="77777777" w:rsidR="00590703" w:rsidRPr="00197D2E" w:rsidRDefault="00590703" w:rsidP="00590703">
            <w:pPr>
              <w:ind w:left="-102" w:right="-71"/>
              <w:jc w:val="center"/>
              <w:rPr>
                <w:sz w:val="22"/>
                <w:szCs w:val="22"/>
              </w:rPr>
            </w:pPr>
            <w:r w:rsidRPr="00197D2E">
              <w:rPr>
                <w:sz w:val="22"/>
                <w:szCs w:val="22"/>
              </w:rPr>
              <w:t>729</w:t>
            </w:r>
          </w:p>
        </w:tc>
        <w:tc>
          <w:tcPr>
            <w:tcW w:w="1418" w:type="dxa"/>
            <w:tcBorders>
              <w:top w:val="nil"/>
              <w:left w:val="single" w:sz="4" w:space="0" w:color="auto"/>
              <w:bottom w:val="single" w:sz="4" w:space="0" w:color="000000"/>
              <w:right w:val="single" w:sz="4" w:space="0" w:color="auto"/>
            </w:tcBorders>
            <w:shd w:val="clear" w:color="auto" w:fill="auto"/>
            <w:vAlign w:val="center"/>
            <w:hideMark/>
          </w:tcPr>
          <w:p w14:paraId="042724A6" w14:textId="77777777" w:rsidR="00590703" w:rsidRPr="00197D2E" w:rsidRDefault="00590703" w:rsidP="00590703">
            <w:pPr>
              <w:ind w:left="-102" w:right="-71"/>
              <w:jc w:val="center"/>
              <w:rPr>
                <w:sz w:val="22"/>
                <w:szCs w:val="22"/>
              </w:rPr>
            </w:pPr>
            <w:r w:rsidRPr="00197D2E">
              <w:rPr>
                <w:sz w:val="22"/>
                <w:szCs w:val="22"/>
              </w:rPr>
              <w:t>742</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6CB59F03" w14:textId="77777777" w:rsidR="00590703" w:rsidRPr="00197D2E" w:rsidRDefault="00590703" w:rsidP="00590703">
            <w:pPr>
              <w:ind w:left="-102" w:right="-71"/>
              <w:jc w:val="center"/>
              <w:rPr>
                <w:sz w:val="22"/>
                <w:szCs w:val="22"/>
              </w:rPr>
            </w:pPr>
            <w:r w:rsidRPr="00197D2E">
              <w:rPr>
                <w:sz w:val="22"/>
                <w:szCs w:val="22"/>
              </w:rPr>
              <w:t>752</w:t>
            </w:r>
          </w:p>
        </w:tc>
      </w:tr>
      <w:tr w:rsidR="00197D2E" w:rsidRPr="00197D2E" w14:paraId="69430B2D"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5099472" w14:textId="77777777" w:rsidR="0021546F" w:rsidRPr="00197D2E" w:rsidRDefault="0021546F" w:rsidP="0021546F">
            <w:pPr>
              <w:jc w:val="center"/>
              <w:rPr>
                <w:b/>
                <w:bCs/>
                <w:sz w:val="22"/>
                <w:szCs w:val="22"/>
              </w:rPr>
            </w:pPr>
            <w:r w:rsidRPr="00197D2E">
              <w:rPr>
                <w:b/>
                <w:bCs/>
                <w:sz w:val="22"/>
                <w:szCs w:val="22"/>
              </w:rPr>
              <w:t>2.2.</w:t>
            </w:r>
          </w:p>
        </w:tc>
        <w:tc>
          <w:tcPr>
            <w:tcW w:w="2808" w:type="dxa"/>
            <w:tcBorders>
              <w:top w:val="nil"/>
              <w:left w:val="nil"/>
              <w:bottom w:val="single" w:sz="4" w:space="0" w:color="auto"/>
              <w:right w:val="single" w:sz="4" w:space="0" w:color="auto"/>
            </w:tcBorders>
            <w:shd w:val="clear" w:color="auto" w:fill="auto"/>
            <w:vAlign w:val="center"/>
            <w:hideMark/>
          </w:tcPr>
          <w:p w14:paraId="6B90AF21" w14:textId="77777777" w:rsidR="0021546F" w:rsidRPr="00197D2E" w:rsidRDefault="0021546F" w:rsidP="00A46E53">
            <w:pPr>
              <w:ind w:right="-101"/>
              <w:rPr>
                <w:b/>
                <w:bCs/>
                <w:sz w:val="22"/>
                <w:szCs w:val="22"/>
              </w:rPr>
            </w:pPr>
            <w:r w:rsidRPr="00197D2E">
              <w:rPr>
                <w:b/>
                <w:bCs/>
                <w:sz w:val="22"/>
                <w:szCs w:val="22"/>
              </w:rPr>
              <w:t>Площадь жилищного фонда - всего</w:t>
            </w:r>
          </w:p>
        </w:tc>
        <w:tc>
          <w:tcPr>
            <w:tcW w:w="709" w:type="dxa"/>
            <w:tcBorders>
              <w:top w:val="nil"/>
              <w:left w:val="nil"/>
              <w:bottom w:val="single" w:sz="4" w:space="0" w:color="auto"/>
              <w:right w:val="single" w:sz="4" w:space="0" w:color="auto"/>
            </w:tcBorders>
            <w:shd w:val="clear" w:color="auto" w:fill="auto"/>
            <w:vAlign w:val="center"/>
            <w:hideMark/>
          </w:tcPr>
          <w:p w14:paraId="289B7D66" w14:textId="1340C46A"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702687FF" w14:textId="77777777" w:rsidR="0021546F" w:rsidRPr="00197D2E" w:rsidRDefault="0021546F" w:rsidP="00A46E53">
            <w:pPr>
              <w:ind w:left="-102" w:right="-103"/>
              <w:jc w:val="center"/>
              <w:rPr>
                <w:b/>
                <w:bCs/>
                <w:sz w:val="21"/>
                <w:szCs w:val="21"/>
              </w:rPr>
            </w:pPr>
            <w:r w:rsidRPr="00197D2E">
              <w:rPr>
                <w:b/>
                <w:bCs/>
                <w:sz w:val="21"/>
                <w:szCs w:val="21"/>
              </w:rPr>
              <w:t>257 900</w:t>
            </w:r>
          </w:p>
        </w:tc>
        <w:tc>
          <w:tcPr>
            <w:tcW w:w="850" w:type="dxa"/>
            <w:tcBorders>
              <w:top w:val="nil"/>
              <w:left w:val="nil"/>
              <w:bottom w:val="single" w:sz="4" w:space="0" w:color="auto"/>
              <w:right w:val="single" w:sz="4" w:space="0" w:color="auto"/>
            </w:tcBorders>
            <w:shd w:val="clear" w:color="auto" w:fill="auto"/>
            <w:vAlign w:val="center"/>
            <w:hideMark/>
          </w:tcPr>
          <w:p w14:paraId="113C2897" w14:textId="77777777" w:rsidR="0021546F" w:rsidRPr="00197D2E" w:rsidRDefault="0021546F" w:rsidP="00A46E53">
            <w:pPr>
              <w:ind w:left="-102" w:right="-103"/>
              <w:jc w:val="center"/>
              <w:rPr>
                <w:b/>
                <w:bCs/>
                <w:sz w:val="21"/>
                <w:szCs w:val="21"/>
              </w:rPr>
            </w:pPr>
            <w:r w:rsidRPr="00197D2E">
              <w:rPr>
                <w:b/>
                <w:bCs/>
                <w:sz w:val="21"/>
                <w:szCs w:val="21"/>
              </w:rPr>
              <w:t>258 210</w:t>
            </w:r>
          </w:p>
        </w:tc>
        <w:tc>
          <w:tcPr>
            <w:tcW w:w="851" w:type="dxa"/>
            <w:tcBorders>
              <w:top w:val="nil"/>
              <w:left w:val="nil"/>
              <w:bottom w:val="single" w:sz="4" w:space="0" w:color="auto"/>
              <w:right w:val="single" w:sz="4" w:space="0" w:color="auto"/>
            </w:tcBorders>
            <w:shd w:val="clear" w:color="auto" w:fill="auto"/>
            <w:vAlign w:val="center"/>
            <w:hideMark/>
          </w:tcPr>
          <w:p w14:paraId="4BEDF282" w14:textId="77777777" w:rsidR="0021546F" w:rsidRPr="00197D2E" w:rsidRDefault="0021546F" w:rsidP="00A46E53">
            <w:pPr>
              <w:ind w:left="-102" w:right="-103"/>
              <w:jc w:val="center"/>
              <w:rPr>
                <w:b/>
                <w:bCs/>
                <w:sz w:val="21"/>
                <w:szCs w:val="21"/>
              </w:rPr>
            </w:pPr>
            <w:r w:rsidRPr="00197D2E">
              <w:rPr>
                <w:b/>
                <w:bCs/>
                <w:sz w:val="21"/>
                <w:szCs w:val="21"/>
              </w:rPr>
              <w:t>271 511</w:t>
            </w:r>
          </w:p>
        </w:tc>
        <w:tc>
          <w:tcPr>
            <w:tcW w:w="850" w:type="dxa"/>
            <w:tcBorders>
              <w:top w:val="nil"/>
              <w:left w:val="nil"/>
              <w:bottom w:val="single" w:sz="4" w:space="0" w:color="auto"/>
              <w:right w:val="single" w:sz="4" w:space="0" w:color="auto"/>
            </w:tcBorders>
            <w:shd w:val="clear" w:color="auto" w:fill="auto"/>
            <w:vAlign w:val="center"/>
            <w:hideMark/>
          </w:tcPr>
          <w:p w14:paraId="027D5446" w14:textId="77777777" w:rsidR="0021546F" w:rsidRPr="00197D2E" w:rsidRDefault="0021546F" w:rsidP="00A46E53">
            <w:pPr>
              <w:ind w:left="-102" w:right="-103"/>
              <w:jc w:val="center"/>
              <w:rPr>
                <w:b/>
                <w:bCs/>
                <w:sz w:val="21"/>
                <w:szCs w:val="21"/>
              </w:rPr>
            </w:pPr>
            <w:r w:rsidRPr="00197D2E">
              <w:rPr>
                <w:b/>
                <w:bCs/>
                <w:sz w:val="21"/>
                <w:szCs w:val="21"/>
              </w:rPr>
              <w:t>288 408</w:t>
            </w:r>
          </w:p>
        </w:tc>
        <w:tc>
          <w:tcPr>
            <w:tcW w:w="851" w:type="dxa"/>
            <w:tcBorders>
              <w:top w:val="nil"/>
              <w:left w:val="nil"/>
              <w:bottom w:val="single" w:sz="4" w:space="0" w:color="auto"/>
              <w:right w:val="single" w:sz="4" w:space="0" w:color="auto"/>
            </w:tcBorders>
            <w:shd w:val="clear" w:color="auto" w:fill="auto"/>
            <w:vAlign w:val="center"/>
            <w:hideMark/>
          </w:tcPr>
          <w:p w14:paraId="1D16BC40" w14:textId="77777777" w:rsidR="0021546F" w:rsidRPr="00197D2E" w:rsidRDefault="0021546F" w:rsidP="00A46E53">
            <w:pPr>
              <w:ind w:left="-102" w:right="-103"/>
              <w:jc w:val="center"/>
              <w:rPr>
                <w:b/>
                <w:bCs/>
                <w:sz w:val="21"/>
                <w:szCs w:val="21"/>
              </w:rPr>
            </w:pPr>
            <w:r w:rsidRPr="00197D2E">
              <w:rPr>
                <w:b/>
                <w:bCs/>
                <w:sz w:val="21"/>
                <w:szCs w:val="21"/>
              </w:rPr>
              <w:t>291 103</w:t>
            </w:r>
          </w:p>
        </w:tc>
        <w:tc>
          <w:tcPr>
            <w:tcW w:w="850" w:type="dxa"/>
            <w:tcBorders>
              <w:top w:val="nil"/>
              <w:left w:val="nil"/>
              <w:bottom w:val="single" w:sz="4" w:space="0" w:color="auto"/>
              <w:right w:val="single" w:sz="4" w:space="0" w:color="auto"/>
            </w:tcBorders>
            <w:shd w:val="clear" w:color="auto" w:fill="auto"/>
            <w:vAlign w:val="center"/>
            <w:hideMark/>
          </w:tcPr>
          <w:p w14:paraId="0C40AD49" w14:textId="77777777" w:rsidR="0021546F" w:rsidRPr="00197D2E" w:rsidRDefault="0021546F" w:rsidP="00A46E53">
            <w:pPr>
              <w:ind w:left="-102" w:right="-113"/>
              <w:jc w:val="center"/>
              <w:rPr>
                <w:b/>
                <w:bCs/>
                <w:sz w:val="21"/>
                <w:szCs w:val="21"/>
              </w:rPr>
            </w:pPr>
            <w:r w:rsidRPr="00197D2E">
              <w:rPr>
                <w:b/>
                <w:bCs/>
                <w:sz w:val="21"/>
                <w:szCs w:val="21"/>
              </w:rPr>
              <w:t>297 991</w:t>
            </w:r>
          </w:p>
        </w:tc>
        <w:tc>
          <w:tcPr>
            <w:tcW w:w="709" w:type="dxa"/>
            <w:tcBorders>
              <w:top w:val="nil"/>
              <w:left w:val="nil"/>
              <w:bottom w:val="single" w:sz="4" w:space="0" w:color="auto"/>
              <w:right w:val="single" w:sz="4" w:space="0" w:color="auto"/>
            </w:tcBorders>
            <w:shd w:val="clear" w:color="auto" w:fill="auto"/>
            <w:vAlign w:val="center"/>
            <w:hideMark/>
          </w:tcPr>
          <w:p w14:paraId="28447F52" w14:textId="77777777" w:rsidR="0021546F" w:rsidRPr="00197D2E" w:rsidRDefault="0021546F" w:rsidP="00A46E53">
            <w:pPr>
              <w:ind w:left="-102" w:right="-113"/>
              <w:jc w:val="center"/>
              <w:rPr>
                <w:b/>
                <w:bCs/>
                <w:sz w:val="21"/>
                <w:szCs w:val="21"/>
              </w:rPr>
            </w:pPr>
            <w:r w:rsidRPr="00197D2E">
              <w:rPr>
                <w:b/>
                <w:bCs/>
                <w:sz w:val="21"/>
                <w:szCs w:val="21"/>
              </w:rPr>
              <w:t>306 190</w:t>
            </w:r>
          </w:p>
        </w:tc>
        <w:tc>
          <w:tcPr>
            <w:tcW w:w="851" w:type="dxa"/>
            <w:tcBorders>
              <w:top w:val="nil"/>
              <w:left w:val="nil"/>
              <w:bottom w:val="single" w:sz="4" w:space="0" w:color="auto"/>
              <w:right w:val="single" w:sz="4" w:space="0" w:color="auto"/>
            </w:tcBorders>
            <w:shd w:val="clear" w:color="auto" w:fill="auto"/>
            <w:vAlign w:val="center"/>
            <w:hideMark/>
          </w:tcPr>
          <w:p w14:paraId="66D5304C" w14:textId="77777777" w:rsidR="0021546F" w:rsidRPr="00197D2E" w:rsidRDefault="0021546F" w:rsidP="00A46E53">
            <w:pPr>
              <w:ind w:left="-102" w:right="-113"/>
              <w:jc w:val="center"/>
              <w:rPr>
                <w:b/>
                <w:bCs/>
                <w:sz w:val="21"/>
                <w:szCs w:val="21"/>
              </w:rPr>
            </w:pPr>
            <w:r w:rsidRPr="00197D2E">
              <w:rPr>
                <w:b/>
                <w:bCs/>
                <w:sz w:val="21"/>
                <w:szCs w:val="21"/>
              </w:rPr>
              <w:t>322 649</w:t>
            </w:r>
          </w:p>
        </w:tc>
        <w:tc>
          <w:tcPr>
            <w:tcW w:w="1417" w:type="dxa"/>
            <w:tcBorders>
              <w:top w:val="nil"/>
              <w:left w:val="nil"/>
              <w:bottom w:val="single" w:sz="4" w:space="0" w:color="auto"/>
              <w:right w:val="single" w:sz="4" w:space="0" w:color="auto"/>
            </w:tcBorders>
            <w:shd w:val="clear" w:color="auto" w:fill="auto"/>
            <w:vAlign w:val="center"/>
            <w:hideMark/>
          </w:tcPr>
          <w:p w14:paraId="1BAAC6B4" w14:textId="77777777" w:rsidR="0021546F" w:rsidRPr="00197D2E" w:rsidRDefault="0021546F" w:rsidP="00A46E53">
            <w:pPr>
              <w:ind w:left="-102" w:right="-103"/>
              <w:jc w:val="center"/>
              <w:rPr>
                <w:b/>
                <w:bCs/>
                <w:sz w:val="21"/>
                <w:szCs w:val="21"/>
              </w:rPr>
            </w:pPr>
            <w:r w:rsidRPr="00197D2E">
              <w:rPr>
                <w:b/>
                <w:bCs/>
                <w:sz w:val="21"/>
                <w:szCs w:val="21"/>
              </w:rPr>
              <w:t>347 227</w:t>
            </w:r>
          </w:p>
        </w:tc>
        <w:tc>
          <w:tcPr>
            <w:tcW w:w="1418" w:type="dxa"/>
            <w:tcBorders>
              <w:top w:val="nil"/>
              <w:left w:val="nil"/>
              <w:bottom w:val="single" w:sz="4" w:space="0" w:color="auto"/>
              <w:right w:val="single" w:sz="4" w:space="0" w:color="auto"/>
            </w:tcBorders>
            <w:shd w:val="clear" w:color="auto" w:fill="auto"/>
            <w:vAlign w:val="center"/>
            <w:hideMark/>
          </w:tcPr>
          <w:p w14:paraId="01959ADF" w14:textId="77777777" w:rsidR="0021546F" w:rsidRPr="00197D2E" w:rsidRDefault="0021546F" w:rsidP="00A46E53">
            <w:pPr>
              <w:ind w:left="-102" w:right="-103"/>
              <w:jc w:val="center"/>
              <w:rPr>
                <w:b/>
                <w:bCs/>
                <w:sz w:val="21"/>
                <w:szCs w:val="21"/>
              </w:rPr>
            </w:pPr>
            <w:r w:rsidRPr="00197D2E">
              <w:rPr>
                <w:b/>
                <w:bCs/>
                <w:sz w:val="21"/>
                <w:szCs w:val="21"/>
              </w:rPr>
              <w:t>364 205</w:t>
            </w:r>
          </w:p>
        </w:tc>
        <w:tc>
          <w:tcPr>
            <w:tcW w:w="1417" w:type="dxa"/>
            <w:tcBorders>
              <w:top w:val="nil"/>
              <w:left w:val="nil"/>
              <w:bottom w:val="single" w:sz="4" w:space="0" w:color="auto"/>
              <w:right w:val="single" w:sz="4" w:space="0" w:color="auto"/>
            </w:tcBorders>
            <w:shd w:val="clear" w:color="auto" w:fill="auto"/>
            <w:vAlign w:val="center"/>
            <w:hideMark/>
          </w:tcPr>
          <w:p w14:paraId="63630852" w14:textId="57B66B28" w:rsidR="0021546F" w:rsidRPr="00197D2E" w:rsidRDefault="00A5699F" w:rsidP="00A46E53">
            <w:pPr>
              <w:ind w:left="-102" w:right="-103"/>
              <w:jc w:val="center"/>
              <w:rPr>
                <w:b/>
                <w:bCs/>
                <w:sz w:val="21"/>
                <w:szCs w:val="21"/>
              </w:rPr>
            </w:pPr>
            <w:r w:rsidRPr="00197D2E">
              <w:rPr>
                <w:b/>
                <w:bCs/>
                <w:sz w:val="21"/>
                <w:szCs w:val="21"/>
              </w:rPr>
              <w:t>402 900</w:t>
            </w:r>
          </w:p>
        </w:tc>
      </w:tr>
      <w:tr w:rsidR="00197D2E" w:rsidRPr="00197D2E" w14:paraId="4A21C837"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C10BD66" w14:textId="77777777" w:rsidR="0021546F" w:rsidRPr="00197D2E" w:rsidRDefault="0021546F" w:rsidP="0021546F">
            <w:pPr>
              <w:ind w:left="-120" w:right="-87"/>
              <w:jc w:val="center"/>
              <w:rPr>
                <w:sz w:val="22"/>
                <w:szCs w:val="22"/>
              </w:rPr>
            </w:pPr>
            <w:r w:rsidRPr="00197D2E">
              <w:rPr>
                <w:sz w:val="22"/>
                <w:szCs w:val="22"/>
              </w:rPr>
              <w:t>2.2.1</w:t>
            </w:r>
          </w:p>
        </w:tc>
        <w:tc>
          <w:tcPr>
            <w:tcW w:w="2808" w:type="dxa"/>
            <w:tcBorders>
              <w:top w:val="nil"/>
              <w:left w:val="nil"/>
              <w:bottom w:val="single" w:sz="4" w:space="0" w:color="auto"/>
              <w:right w:val="single" w:sz="4" w:space="0" w:color="auto"/>
            </w:tcBorders>
            <w:shd w:val="clear" w:color="auto" w:fill="auto"/>
            <w:vAlign w:val="center"/>
            <w:hideMark/>
          </w:tcPr>
          <w:p w14:paraId="393EDC27" w14:textId="77777777" w:rsidR="0021546F" w:rsidRPr="00197D2E" w:rsidRDefault="0021546F"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3B90A5CD" w14:textId="5FB8FDC4"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373576F3" w14:textId="77777777" w:rsidR="0021546F" w:rsidRPr="00197D2E" w:rsidRDefault="0021546F" w:rsidP="00A46E53">
            <w:pPr>
              <w:ind w:left="-102" w:right="-111"/>
              <w:jc w:val="center"/>
              <w:rPr>
                <w:sz w:val="21"/>
                <w:szCs w:val="21"/>
              </w:rPr>
            </w:pPr>
            <w:r w:rsidRPr="00197D2E">
              <w:rPr>
                <w:sz w:val="21"/>
                <w:szCs w:val="21"/>
              </w:rPr>
              <w:t>153 400</w:t>
            </w:r>
          </w:p>
        </w:tc>
        <w:tc>
          <w:tcPr>
            <w:tcW w:w="850" w:type="dxa"/>
            <w:tcBorders>
              <w:top w:val="nil"/>
              <w:left w:val="nil"/>
              <w:bottom w:val="single" w:sz="4" w:space="0" w:color="auto"/>
              <w:right w:val="single" w:sz="4" w:space="0" w:color="auto"/>
            </w:tcBorders>
            <w:shd w:val="clear" w:color="auto" w:fill="auto"/>
            <w:vAlign w:val="center"/>
            <w:hideMark/>
          </w:tcPr>
          <w:p w14:paraId="19211B13" w14:textId="77777777" w:rsidR="0021546F" w:rsidRPr="00197D2E" w:rsidRDefault="0021546F" w:rsidP="00A46E53">
            <w:pPr>
              <w:ind w:left="-102" w:right="-111"/>
              <w:jc w:val="center"/>
              <w:rPr>
                <w:sz w:val="21"/>
                <w:szCs w:val="21"/>
              </w:rPr>
            </w:pPr>
            <w:r w:rsidRPr="00197D2E">
              <w:rPr>
                <w:sz w:val="21"/>
                <w:szCs w:val="21"/>
              </w:rPr>
              <w:t>153 710</w:t>
            </w:r>
          </w:p>
        </w:tc>
        <w:tc>
          <w:tcPr>
            <w:tcW w:w="851" w:type="dxa"/>
            <w:tcBorders>
              <w:top w:val="nil"/>
              <w:left w:val="nil"/>
              <w:bottom w:val="single" w:sz="4" w:space="0" w:color="auto"/>
              <w:right w:val="single" w:sz="4" w:space="0" w:color="auto"/>
            </w:tcBorders>
            <w:shd w:val="clear" w:color="auto" w:fill="auto"/>
            <w:vAlign w:val="center"/>
            <w:hideMark/>
          </w:tcPr>
          <w:p w14:paraId="261876BB" w14:textId="77777777" w:rsidR="0021546F" w:rsidRPr="00197D2E" w:rsidRDefault="0021546F" w:rsidP="0021546F">
            <w:pPr>
              <w:ind w:left="-102" w:right="-71"/>
              <w:jc w:val="center"/>
              <w:rPr>
                <w:sz w:val="21"/>
                <w:szCs w:val="21"/>
              </w:rPr>
            </w:pPr>
            <w:r w:rsidRPr="00197D2E">
              <w:rPr>
                <w:sz w:val="21"/>
                <w:szCs w:val="21"/>
              </w:rPr>
              <w:t>163 764</w:t>
            </w:r>
          </w:p>
        </w:tc>
        <w:tc>
          <w:tcPr>
            <w:tcW w:w="850" w:type="dxa"/>
            <w:tcBorders>
              <w:top w:val="nil"/>
              <w:left w:val="nil"/>
              <w:bottom w:val="single" w:sz="4" w:space="0" w:color="auto"/>
              <w:right w:val="single" w:sz="4" w:space="0" w:color="auto"/>
            </w:tcBorders>
            <w:shd w:val="clear" w:color="auto" w:fill="auto"/>
            <w:vAlign w:val="center"/>
            <w:hideMark/>
          </w:tcPr>
          <w:p w14:paraId="138F9AB6" w14:textId="77777777" w:rsidR="0021546F" w:rsidRPr="00197D2E" w:rsidRDefault="0021546F" w:rsidP="0021546F">
            <w:pPr>
              <w:ind w:left="-102" w:right="-71"/>
              <w:jc w:val="center"/>
              <w:rPr>
                <w:sz w:val="21"/>
                <w:szCs w:val="21"/>
              </w:rPr>
            </w:pPr>
            <w:r w:rsidRPr="00197D2E">
              <w:rPr>
                <w:sz w:val="21"/>
                <w:szCs w:val="21"/>
              </w:rPr>
              <w:t>179 034</w:t>
            </w:r>
          </w:p>
        </w:tc>
        <w:tc>
          <w:tcPr>
            <w:tcW w:w="851" w:type="dxa"/>
            <w:tcBorders>
              <w:top w:val="nil"/>
              <w:left w:val="nil"/>
              <w:bottom w:val="single" w:sz="4" w:space="0" w:color="auto"/>
              <w:right w:val="single" w:sz="4" w:space="0" w:color="auto"/>
            </w:tcBorders>
            <w:shd w:val="clear" w:color="auto" w:fill="auto"/>
            <w:vAlign w:val="center"/>
            <w:hideMark/>
          </w:tcPr>
          <w:p w14:paraId="072EE321" w14:textId="77777777" w:rsidR="0021546F" w:rsidRPr="00197D2E" w:rsidRDefault="0021546F" w:rsidP="0021546F">
            <w:pPr>
              <w:ind w:left="-102" w:right="-71"/>
              <w:jc w:val="center"/>
              <w:rPr>
                <w:sz w:val="21"/>
                <w:szCs w:val="21"/>
              </w:rPr>
            </w:pPr>
            <w:r w:rsidRPr="00197D2E">
              <w:rPr>
                <w:sz w:val="21"/>
                <w:szCs w:val="21"/>
              </w:rPr>
              <w:t>184 503</w:t>
            </w:r>
          </w:p>
        </w:tc>
        <w:tc>
          <w:tcPr>
            <w:tcW w:w="850" w:type="dxa"/>
            <w:tcBorders>
              <w:top w:val="nil"/>
              <w:left w:val="nil"/>
              <w:bottom w:val="single" w:sz="4" w:space="0" w:color="auto"/>
              <w:right w:val="single" w:sz="4" w:space="0" w:color="auto"/>
            </w:tcBorders>
            <w:shd w:val="clear" w:color="auto" w:fill="auto"/>
            <w:vAlign w:val="center"/>
            <w:hideMark/>
          </w:tcPr>
          <w:p w14:paraId="2CCC2682" w14:textId="77777777" w:rsidR="0021546F" w:rsidRPr="00197D2E" w:rsidRDefault="0021546F" w:rsidP="00A46E53">
            <w:pPr>
              <w:ind w:left="-102" w:right="-111"/>
              <w:jc w:val="center"/>
              <w:rPr>
                <w:sz w:val="21"/>
                <w:szCs w:val="21"/>
              </w:rPr>
            </w:pPr>
            <w:r w:rsidRPr="00197D2E">
              <w:rPr>
                <w:sz w:val="21"/>
                <w:szCs w:val="21"/>
              </w:rPr>
              <w:t>190 976</w:t>
            </w:r>
          </w:p>
        </w:tc>
        <w:tc>
          <w:tcPr>
            <w:tcW w:w="709" w:type="dxa"/>
            <w:tcBorders>
              <w:top w:val="nil"/>
              <w:left w:val="nil"/>
              <w:bottom w:val="single" w:sz="4" w:space="0" w:color="auto"/>
              <w:right w:val="single" w:sz="4" w:space="0" w:color="auto"/>
            </w:tcBorders>
            <w:shd w:val="clear" w:color="auto" w:fill="auto"/>
            <w:vAlign w:val="center"/>
            <w:hideMark/>
          </w:tcPr>
          <w:p w14:paraId="2EEE0193" w14:textId="77777777" w:rsidR="0021546F" w:rsidRPr="00197D2E" w:rsidRDefault="0021546F" w:rsidP="00A46E53">
            <w:pPr>
              <w:ind w:left="-102" w:right="-111"/>
              <w:jc w:val="center"/>
              <w:rPr>
                <w:sz w:val="21"/>
                <w:szCs w:val="21"/>
              </w:rPr>
            </w:pPr>
            <w:r w:rsidRPr="00197D2E">
              <w:rPr>
                <w:sz w:val="21"/>
                <w:szCs w:val="21"/>
              </w:rPr>
              <w:t>198 649</w:t>
            </w:r>
          </w:p>
        </w:tc>
        <w:tc>
          <w:tcPr>
            <w:tcW w:w="851" w:type="dxa"/>
            <w:tcBorders>
              <w:top w:val="nil"/>
              <w:left w:val="nil"/>
              <w:bottom w:val="single" w:sz="4" w:space="0" w:color="auto"/>
              <w:right w:val="single" w:sz="4" w:space="0" w:color="auto"/>
            </w:tcBorders>
            <w:shd w:val="clear" w:color="auto" w:fill="auto"/>
            <w:vAlign w:val="center"/>
            <w:hideMark/>
          </w:tcPr>
          <w:p w14:paraId="7BBF2EA7" w14:textId="77777777" w:rsidR="0021546F" w:rsidRPr="00197D2E" w:rsidRDefault="0021546F" w:rsidP="0021546F">
            <w:pPr>
              <w:ind w:left="-102" w:right="-71"/>
              <w:jc w:val="center"/>
              <w:rPr>
                <w:sz w:val="21"/>
                <w:szCs w:val="21"/>
              </w:rPr>
            </w:pPr>
            <w:r w:rsidRPr="00197D2E">
              <w:rPr>
                <w:sz w:val="21"/>
                <w:szCs w:val="21"/>
              </w:rPr>
              <w:t>207 421</w:t>
            </w:r>
          </w:p>
        </w:tc>
        <w:tc>
          <w:tcPr>
            <w:tcW w:w="1417" w:type="dxa"/>
            <w:tcBorders>
              <w:top w:val="nil"/>
              <w:left w:val="nil"/>
              <w:bottom w:val="single" w:sz="4" w:space="0" w:color="auto"/>
              <w:right w:val="single" w:sz="4" w:space="0" w:color="auto"/>
            </w:tcBorders>
            <w:shd w:val="clear" w:color="auto" w:fill="auto"/>
            <w:vAlign w:val="center"/>
            <w:hideMark/>
          </w:tcPr>
          <w:p w14:paraId="706DBD18" w14:textId="77777777" w:rsidR="0021546F" w:rsidRPr="00197D2E" w:rsidRDefault="0021546F" w:rsidP="0021546F">
            <w:pPr>
              <w:ind w:left="-102" w:right="-71"/>
              <w:jc w:val="center"/>
              <w:rPr>
                <w:sz w:val="22"/>
                <w:szCs w:val="22"/>
              </w:rPr>
            </w:pPr>
            <w:r w:rsidRPr="00197D2E">
              <w:rPr>
                <w:sz w:val="22"/>
                <w:szCs w:val="22"/>
              </w:rPr>
              <w:t>203 247</w:t>
            </w:r>
          </w:p>
        </w:tc>
        <w:tc>
          <w:tcPr>
            <w:tcW w:w="1418" w:type="dxa"/>
            <w:tcBorders>
              <w:top w:val="nil"/>
              <w:left w:val="nil"/>
              <w:bottom w:val="single" w:sz="4" w:space="0" w:color="auto"/>
              <w:right w:val="single" w:sz="4" w:space="0" w:color="auto"/>
            </w:tcBorders>
            <w:shd w:val="clear" w:color="auto" w:fill="auto"/>
            <w:vAlign w:val="center"/>
            <w:hideMark/>
          </w:tcPr>
          <w:p w14:paraId="3CFC2872" w14:textId="77777777" w:rsidR="0021546F" w:rsidRPr="00197D2E" w:rsidRDefault="0021546F" w:rsidP="0021546F">
            <w:pPr>
              <w:ind w:left="-102" w:right="-71"/>
              <w:jc w:val="center"/>
              <w:rPr>
                <w:sz w:val="22"/>
                <w:szCs w:val="22"/>
              </w:rPr>
            </w:pPr>
            <w:r w:rsidRPr="00197D2E">
              <w:rPr>
                <w:sz w:val="22"/>
                <w:szCs w:val="22"/>
              </w:rPr>
              <w:t>193 689</w:t>
            </w:r>
          </w:p>
        </w:tc>
        <w:tc>
          <w:tcPr>
            <w:tcW w:w="1417" w:type="dxa"/>
            <w:tcBorders>
              <w:top w:val="nil"/>
              <w:left w:val="nil"/>
              <w:bottom w:val="single" w:sz="4" w:space="0" w:color="auto"/>
              <w:right w:val="single" w:sz="4" w:space="0" w:color="auto"/>
            </w:tcBorders>
            <w:shd w:val="clear" w:color="auto" w:fill="auto"/>
            <w:vAlign w:val="center"/>
            <w:hideMark/>
          </w:tcPr>
          <w:p w14:paraId="30A87874" w14:textId="77777777" w:rsidR="0021546F" w:rsidRPr="00197D2E" w:rsidRDefault="0021546F" w:rsidP="0021546F">
            <w:pPr>
              <w:ind w:left="-102" w:right="-71"/>
              <w:jc w:val="center"/>
              <w:rPr>
                <w:sz w:val="22"/>
                <w:szCs w:val="22"/>
              </w:rPr>
            </w:pPr>
            <w:r w:rsidRPr="00197D2E">
              <w:rPr>
                <w:sz w:val="22"/>
                <w:szCs w:val="22"/>
              </w:rPr>
              <w:t>193 400</w:t>
            </w:r>
          </w:p>
        </w:tc>
      </w:tr>
      <w:tr w:rsidR="00197D2E" w:rsidRPr="00197D2E" w14:paraId="737D4C85"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D0ACA2A" w14:textId="77777777" w:rsidR="0021546F" w:rsidRPr="00197D2E" w:rsidRDefault="0021546F" w:rsidP="0021546F">
            <w:pPr>
              <w:ind w:left="-120" w:right="-87"/>
              <w:jc w:val="center"/>
              <w:rPr>
                <w:sz w:val="22"/>
                <w:szCs w:val="22"/>
              </w:rPr>
            </w:pPr>
            <w:r w:rsidRPr="00197D2E">
              <w:rPr>
                <w:sz w:val="22"/>
                <w:szCs w:val="22"/>
              </w:rPr>
              <w:t>2.2.2</w:t>
            </w:r>
          </w:p>
        </w:tc>
        <w:tc>
          <w:tcPr>
            <w:tcW w:w="2808" w:type="dxa"/>
            <w:tcBorders>
              <w:top w:val="nil"/>
              <w:left w:val="nil"/>
              <w:bottom w:val="single" w:sz="4" w:space="0" w:color="auto"/>
              <w:right w:val="single" w:sz="4" w:space="0" w:color="auto"/>
            </w:tcBorders>
            <w:shd w:val="clear" w:color="auto" w:fill="auto"/>
            <w:vAlign w:val="center"/>
            <w:hideMark/>
          </w:tcPr>
          <w:p w14:paraId="71FA5B1C" w14:textId="77777777" w:rsidR="0021546F" w:rsidRPr="00197D2E" w:rsidRDefault="0021546F" w:rsidP="00A55945">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2C8647AB" w14:textId="3DEDFA22"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367846C2" w14:textId="77777777" w:rsidR="0021546F" w:rsidRPr="00197D2E" w:rsidRDefault="0021546F" w:rsidP="0021546F">
            <w:pPr>
              <w:ind w:left="-102" w:right="-71"/>
              <w:jc w:val="center"/>
              <w:rPr>
                <w:sz w:val="21"/>
                <w:szCs w:val="21"/>
              </w:rPr>
            </w:pPr>
            <w:r w:rsidRPr="00197D2E">
              <w:rPr>
                <w:sz w:val="21"/>
                <w:szCs w:val="21"/>
              </w:rPr>
              <w:t>26 600</w:t>
            </w:r>
          </w:p>
        </w:tc>
        <w:tc>
          <w:tcPr>
            <w:tcW w:w="850" w:type="dxa"/>
            <w:tcBorders>
              <w:top w:val="nil"/>
              <w:left w:val="nil"/>
              <w:bottom w:val="single" w:sz="4" w:space="0" w:color="auto"/>
              <w:right w:val="single" w:sz="4" w:space="0" w:color="auto"/>
            </w:tcBorders>
            <w:shd w:val="clear" w:color="auto" w:fill="auto"/>
            <w:vAlign w:val="center"/>
            <w:hideMark/>
          </w:tcPr>
          <w:p w14:paraId="3F3F5FF0" w14:textId="77777777" w:rsidR="0021546F" w:rsidRPr="00197D2E" w:rsidRDefault="0021546F" w:rsidP="0021546F">
            <w:pPr>
              <w:ind w:left="-102" w:right="-71"/>
              <w:jc w:val="center"/>
              <w:rPr>
                <w:sz w:val="21"/>
                <w:szCs w:val="21"/>
              </w:rPr>
            </w:pPr>
            <w:r w:rsidRPr="00197D2E">
              <w:rPr>
                <w:sz w:val="21"/>
                <w:szCs w:val="21"/>
              </w:rPr>
              <w:t>26 600</w:t>
            </w:r>
          </w:p>
        </w:tc>
        <w:tc>
          <w:tcPr>
            <w:tcW w:w="851" w:type="dxa"/>
            <w:tcBorders>
              <w:top w:val="nil"/>
              <w:left w:val="nil"/>
              <w:bottom w:val="single" w:sz="4" w:space="0" w:color="auto"/>
              <w:right w:val="single" w:sz="4" w:space="0" w:color="auto"/>
            </w:tcBorders>
            <w:shd w:val="clear" w:color="auto" w:fill="auto"/>
            <w:vAlign w:val="center"/>
            <w:hideMark/>
          </w:tcPr>
          <w:p w14:paraId="7D503D65" w14:textId="77777777" w:rsidR="0021546F" w:rsidRPr="00197D2E" w:rsidRDefault="0021546F" w:rsidP="0021546F">
            <w:pPr>
              <w:ind w:left="-102" w:right="-71"/>
              <w:jc w:val="center"/>
              <w:rPr>
                <w:sz w:val="21"/>
                <w:szCs w:val="21"/>
              </w:rPr>
            </w:pPr>
            <w:r w:rsidRPr="00197D2E">
              <w:rPr>
                <w:sz w:val="21"/>
                <w:szCs w:val="21"/>
              </w:rPr>
              <w:t>29 847</w:t>
            </w:r>
          </w:p>
        </w:tc>
        <w:tc>
          <w:tcPr>
            <w:tcW w:w="850" w:type="dxa"/>
            <w:tcBorders>
              <w:top w:val="nil"/>
              <w:left w:val="nil"/>
              <w:bottom w:val="single" w:sz="4" w:space="0" w:color="auto"/>
              <w:right w:val="single" w:sz="4" w:space="0" w:color="auto"/>
            </w:tcBorders>
            <w:shd w:val="clear" w:color="auto" w:fill="auto"/>
            <w:vAlign w:val="center"/>
            <w:hideMark/>
          </w:tcPr>
          <w:p w14:paraId="0A504946" w14:textId="77777777" w:rsidR="0021546F" w:rsidRPr="00197D2E" w:rsidRDefault="0021546F" w:rsidP="0021546F">
            <w:pPr>
              <w:ind w:left="-102" w:right="-71"/>
              <w:jc w:val="center"/>
              <w:rPr>
                <w:sz w:val="21"/>
                <w:szCs w:val="21"/>
              </w:rPr>
            </w:pPr>
            <w:r w:rsidRPr="00197D2E">
              <w:rPr>
                <w:sz w:val="21"/>
                <w:szCs w:val="21"/>
              </w:rPr>
              <w:t>32 387</w:t>
            </w:r>
          </w:p>
        </w:tc>
        <w:tc>
          <w:tcPr>
            <w:tcW w:w="851" w:type="dxa"/>
            <w:tcBorders>
              <w:top w:val="nil"/>
              <w:left w:val="nil"/>
              <w:bottom w:val="single" w:sz="4" w:space="0" w:color="auto"/>
              <w:right w:val="single" w:sz="4" w:space="0" w:color="auto"/>
            </w:tcBorders>
            <w:shd w:val="clear" w:color="auto" w:fill="auto"/>
            <w:vAlign w:val="center"/>
            <w:hideMark/>
          </w:tcPr>
          <w:p w14:paraId="4517C664" w14:textId="77777777" w:rsidR="0021546F" w:rsidRPr="00197D2E" w:rsidRDefault="0021546F" w:rsidP="0021546F">
            <w:pPr>
              <w:ind w:left="-102" w:right="-71"/>
              <w:jc w:val="center"/>
              <w:rPr>
                <w:sz w:val="21"/>
                <w:szCs w:val="21"/>
              </w:rPr>
            </w:pPr>
            <w:r w:rsidRPr="00197D2E">
              <w:rPr>
                <w:sz w:val="21"/>
                <w:szCs w:val="21"/>
              </w:rPr>
              <w:t>31 627</w:t>
            </w:r>
          </w:p>
        </w:tc>
        <w:tc>
          <w:tcPr>
            <w:tcW w:w="850" w:type="dxa"/>
            <w:tcBorders>
              <w:top w:val="nil"/>
              <w:left w:val="nil"/>
              <w:bottom w:val="single" w:sz="4" w:space="0" w:color="auto"/>
              <w:right w:val="single" w:sz="4" w:space="0" w:color="auto"/>
            </w:tcBorders>
            <w:shd w:val="clear" w:color="auto" w:fill="auto"/>
            <w:vAlign w:val="center"/>
            <w:hideMark/>
          </w:tcPr>
          <w:p w14:paraId="3C22BA81" w14:textId="77777777" w:rsidR="0021546F" w:rsidRPr="00197D2E" w:rsidRDefault="0021546F" w:rsidP="0021546F">
            <w:pPr>
              <w:ind w:left="-102" w:right="-71"/>
              <w:jc w:val="center"/>
              <w:rPr>
                <w:sz w:val="21"/>
                <w:szCs w:val="21"/>
              </w:rPr>
            </w:pPr>
            <w:r w:rsidRPr="00197D2E">
              <w:rPr>
                <w:sz w:val="21"/>
                <w:szCs w:val="21"/>
              </w:rPr>
              <w:t>32 630</w:t>
            </w:r>
          </w:p>
        </w:tc>
        <w:tc>
          <w:tcPr>
            <w:tcW w:w="709" w:type="dxa"/>
            <w:tcBorders>
              <w:top w:val="nil"/>
              <w:left w:val="nil"/>
              <w:bottom w:val="single" w:sz="4" w:space="0" w:color="auto"/>
              <w:right w:val="single" w:sz="4" w:space="0" w:color="auto"/>
            </w:tcBorders>
            <w:shd w:val="clear" w:color="auto" w:fill="auto"/>
            <w:vAlign w:val="center"/>
            <w:hideMark/>
          </w:tcPr>
          <w:p w14:paraId="1B59A7FB" w14:textId="77777777" w:rsidR="0021546F" w:rsidRPr="00197D2E" w:rsidRDefault="0021546F" w:rsidP="0021546F">
            <w:pPr>
              <w:ind w:left="-102" w:right="-71"/>
              <w:jc w:val="center"/>
              <w:rPr>
                <w:sz w:val="21"/>
                <w:szCs w:val="21"/>
              </w:rPr>
            </w:pPr>
            <w:r w:rsidRPr="00197D2E">
              <w:rPr>
                <w:sz w:val="21"/>
                <w:szCs w:val="21"/>
              </w:rPr>
              <w:t>35 170</w:t>
            </w:r>
          </w:p>
        </w:tc>
        <w:tc>
          <w:tcPr>
            <w:tcW w:w="851" w:type="dxa"/>
            <w:tcBorders>
              <w:top w:val="nil"/>
              <w:left w:val="nil"/>
              <w:bottom w:val="single" w:sz="4" w:space="0" w:color="auto"/>
              <w:right w:val="single" w:sz="4" w:space="0" w:color="auto"/>
            </w:tcBorders>
            <w:shd w:val="clear" w:color="auto" w:fill="auto"/>
            <w:vAlign w:val="center"/>
            <w:hideMark/>
          </w:tcPr>
          <w:p w14:paraId="598DF5BD" w14:textId="77777777" w:rsidR="0021546F" w:rsidRPr="00197D2E" w:rsidRDefault="0021546F" w:rsidP="0021546F">
            <w:pPr>
              <w:ind w:left="-102" w:right="-71"/>
              <w:jc w:val="center"/>
              <w:rPr>
                <w:sz w:val="21"/>
                <w:szCs w:val="21"/>
              </w:rPr>
            </w:pPr>
            <w:r w:rsidRPr="00197D2E">
              <w:rPr>
                <w:sz w:val="21"/>
                <w:szCs w:val="21"/>
              </w:rPr>
              <w:t>36 110</w:t>
            </w:r>
          </w:p>
        </w:tc>
        <w:tc>
          <w:tcPr>
            <w:tcW w:w="1417" w:type="dxa"/>
            <w:tcBorders>
              <w:top w:val="nil"/>
              <w:left w:val="nil"/>
              <w:bottom w:val="single" w:sz="4" w:space="0" w:color="auto"/>
              <w:right w:val="single" w:sz="4" w:space="0" w:color="auto"/>
            </w:tcBorders>
            <w:shd w:val="clear" w:color="auto" w:fill="auto"/>
            <w:vAlign w:val="center"/>
            <w:hideMark/>
          </w:tcPr>
          <w:p w14:paraId="36193E49" w14:textId="77777777" w:rsidR="0021546F" w:rsidRPr="00197D2E" w:rsidRDefault="0021546F" w:rsidP="0021546F">
            <w:pPr>
              <w:ind w:left="-102" w:right="-71"/>
              <w:jc w:val="center"/>
              <w:rPr>
                <w:sz w:val="22"/>
                <w:szCs w:val="22"/>
              </w:rPr>
            </w:pPr>
            <w:r w:rsidRPr="00197D2E">
              <w:rPr>
                <w:sz w:val="22"/>
                <w:szCs w:val="22"/>
              </w:rPr>
              <w:t>40 496</w:t>
            </w:r>
          </w:p>
        </w:tc>
        <w:tc>
          <w:tcPr>
            <w:tcW w:w="1418" w:type="dxa"/>
            <w:tcBorders>
              <w:top w:val="nil"/>
              <w:left w:val="nil"/>
              <w:bottom w:val="single" w:sz="4" w:space="0" w:color="auto"/>
              <w:right w:val="single" w:sz="4" w:space="0" w:color="auto"/>
            </w:tcBorders>
            <w:shd w:val="clear" w:color="auto" w:fill="auto"/>
            <w:vAlign w:val="center"/>
            <w:hideMark/>
          </w:tcPr>
          <w:p w14:paraId="01773C35" w14:textId="77777777" w:rsidR="0021546F" w:rsidRPr="00197D2E" w:rsidRDefault="0021546F" w:rsidP="0021546F">
            <w:pPr>
              <w:ind w:left="-102" w:right="-71"/>
              <w:jc w:val="center"/>
              <w:rPr>
                <w:sz w:val="22"/>
                <w:szCs w:val="22"/>
              </w:rPr>
            </w:pPr>
            <w:r w:rsidRPr="00197D2E">
              <w:rPr>
                <w:sz w:val="22"/>
                <w:szCs w:val="22"/>
              </w:rPr>
              <w:t>44 866</w:t>
            </w:r>
          </w:p>
        </w:tc>
        <w:tc>
          <w:tcPr>
            <w:tcW w:w="1417" w:type="dxa"/>
            <w:tcBorders>
              <w:top w:val="nil"/>
              <w:left w:val="nil"/>
              <w:bottom w:val="single" w:sz="4" w:space="0" w:color="auto"/>
              <w:right w:val="single" w:sz="4" w:space="0" w:color="auto"/>
            </w:tcBorders>
            <w:shd w:val="clear" w:color="auto" w:fill="auto"/>
            <w:vAlign w:val="center"/>
            <w:hideMark/>
          </w:tcPr>
          <w:p w14:paraId="564D6DE2" w14:textId="795B12FF" w:rsidR="0021546F" w:rsidRPr="00197D2E" w:rsidRDefault="00A5699F" w:rsidP="0021546F">
            <w:pPr>
              <w:ind w:left="-102" w:right="-71"/>
              <w:jc w:val="center"/>
              <w:rPr>
                <w:sz w:val="22"/>
                <w:szCs w:val="22"/>
              </w:rPr>
            </w:pPr>
            <w:r w:rsidRPr="00197D2E">
              <w:rPr>
                <w:sz w:val="22"/>
                <w:szCs w:val="22"/>
              </w:rPr>
              <w:t>53 700</w:t>
            </w:r>
          </w:p>
        </w:tc>
      </w:tr>
      <w:tr w:rsidR="00197D2E" w:rsidRPr="00197D2E" w14:paraId="067DC0D2"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8ED7252" w14:textId="77777777" w:rsidR="0021546F" w:rsidRPr="00197D2E" w:rsidRDefault="0021546F" w:rsidP="0021546F">
            <w:pPr>
              <w:ind w:left="-120" w:right="-87"/>
              <w:jc w:val="center"/>
              <w:rPr>
                <w:sz w:val="22"/>
                <w:szCs w:val="22"/>
              </w:rPr>
            </w:pPr>
            <w:r w:rsidRPr="00197D2E">
              <w:rPr>
                <w:sz w:val="22"/>
                <w:szCs w:val="22"/>
              </w:rPr>
              <w:t>2.2.3</w:t>
            </w:r>
          </w:p>
        </w:tc>
        <w:tc>
          <w:tcPr>
            <w:tcW w:w="2808" w:type="dxa"/>
            <w:tcBorders>
              <w:top w:val="nil"/>
              <w:left w:val="nil"/>
              <w:bottom w:val="single" w:sz="4" w:space="0" w:color="auto"/>
              <w:right w:val="single" w:sz="4" w:space="0" w:color="auto"/>
            </w:tcBorders>
            <w:shd w:val="clear" w:color="auto" w:fill="auto"/>
            <w:vAlign w:val="center"/>
            <w:hideMark/>
          </w:tcPr>
          <w:p w14:paraId="38476BC3" w14:textId="77777777" w:rsidR="0021546F" w:rsidRPr="00197D2E" w:rsidRDefault="0021546F" w:rsidP="00A55945">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26FDE59E" w14:textId="6EB482B7"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755EA6B4" w14:textId="77777777" w:rsidR="0021546F" w:rsidRPr="00197D2E" w:rsidRDefault="0021546F" w:rsidP="0021546F">
            <w:pPr>
              <w:ind w:left="-102" w:right="-71"/>
              <w:jc w:val="center"/>
              <w:rPr>
                <w:sz w:val="22"/>
                <w:szCs w:val="22"/>
              </w:rPr>
            </w:pPr>
            <w:r w:rsidRPr="00197D2E">
              <w:rPr>
                <w:sz w:val="22"/>
                <w:szCs w:val="22"/>
              </w:rPr>
              <w:t>46 400</w:t>
            </w:r>
          </w:p>
        </w:tc>
        <w:tc>
          <w:tcPr>
            <w:tcW w:w="850" w:type="dxa"/>
            <w:tcBorders>
              <w:top w:val="nil"/>
              <w:left w:val="nil"/>
              <w:bottom w:val="single" w:sz="4" w:space="0" w:color="auto"/>
              <w:right w:val="single" w:sz="4" w:space="0" w:color="auto"/>
            </w:tcBorders>
            <w:shd w:val="clear" w:color="auto" w:fill="auto"/>
            <w:vAlign w:val="center"/>
            <w:hideMark/>
          </w:tcPr>
          <w:p w14:paraId="4B2E2C18" w14:textId="77777777" w:rsidR="0021546F" w:rsidRPr="00197D2E" w:rsidRDefault="0021546F" w:rsidP="0021546F">
            <w:pPr>
              <w:ind w:left="-102" w:right="-71"/>
              <w:jc w:val="center"/>
              <w:rPr>
                <w:sz w:val="22"/>
                <w:szCs w:val="22"/>
              </w:rPr>
            </w:pPr>
            <w:r w:rsidRPr="00197D2E">
              <w:rPr>
                <w:sz w:val="22"/>
                <w:szCs w:val="22"/>
              </w:rPr>
              <w:t>46 400</w:t>
            </w:r>
          </w:p>
        </w:tc>
        <w:tc>
          <w:tcPr>
            <w:tcW w:w="851" w:type="dxa"/>
            <w:tcBorders>
              <w:top w:val="nil"/>
              <w:left w:val="nil"/>
              <w:bottom w:val="single" w:sz="4" w:space="0" w:color="auto"/>
              <w:right w:val="single" w:sz="4" w:space="0" w:color="auto"/>
            </w:tcBorders>
            <w:shd w:val="clear" w:color="auto" w:fill="auto"/>
            <w:vAlign w:val="center"/>
            <w:hideMark/>
          </w:tcPr>
          <w:p w14:paraId="455E735A" w14:textId="77777777" w:rsidR="0021546F" w:rsidRPr="00197D2E" w:rsidRDefault="0021546F" w:rsidP="0021546F">
            <w:pPr>
              <w:ind w:left="-102" w:right="-71"/>
              <w:jc w:val="center"/>
              <w:rPr>
                <w:sz w:val="22"/>
                <w:szCs w:val="22"/>
              </w:rPr>
            </w:pPr>
            <w:r w:rsidRPr="00197D2E">
              <w:rPr>
                <w:sz w:val="22"/>
                <w:szCs w:val="22"/>
              </w:rPr>
              <w:t>46 400</w:t>
            </w:r>
          </w:p>
        </w:tc>
        <w:tc>
          <w:tcPr>
            <w:tcW w:w="850" w:type="dxa"/>
            <w:tcBorders>
              <w:top w:val="nil"/>
              <w:left w:val="nil"/>
              <w:bottom w:val="single" w:sz="4" w:space="0" w:color="auto"/>
              <w:right w:val="single" w:sz="4" w:space="0" w:color="auto"/>
            </w:tcBorders>
            <w:shd w:val="clear" w:color="auto" w:fill="auto"/>
            <w:vAlign w:val="center"/>
            <w:hideMark/>
          </w:tcPr>
          <w:p w14:paraId="537C2D58" w14:textId="77777777" w:rsidR="0021546F" w:rsidRPr="00197D2E" w:rsidRDefault="0021546F" w:rsidP="0021546F">
            <w:pPr>
              <w:ind w:left="-102" w:right="-71"/>
              <w:jc w:val="center"/>
              <w:rPr>
                <w:sz w:val="22"/>
                <w:szCs w:val="22"/>
              </w:rPr>
            </w:pPr>
            <w:r w:rsidRPr="00197D2E">
              <w:rPr>
                <w:sz w:val="22"/>
                <w:szCs w:val="22"/>
              </w:rPr>
              <w:t>44 387</w:t>
            </w:r>
          </w:p>
        </w:tc>
        <w:tc>
          <w:tcPr>
            <w:tcW w:w="851" w:type="dxa"/>
            <w:tcBorders>
              <w:top w:val="nil"/>
              <w:left w:val="nil"/>
              <w:bottom w:val="single" w:sz="4" w:space="0" w:color="auto"/>
              <w:right w:val="single" w:sz="4" w:space="0" w:color="auto"/>
            </w:tcBorders>
            <w:shd w:val="clear" w:color="auto" w:fill="auto"/>
            <w:vAlign w:val="center"/>
            <w:hideMark/>
          </w:tcPr>
          <w:p w14:paraId="5DE46727" w14:textId="77777777" w:rsidR="0021546F" w:rsidRPr="00197D2E" w:rsidRDefault="0021546F" w:rsidP="0021546F">
            <w:pPr>
              <w:ind w:left="-102" w:right="-71"/>
              <w:jc w:val="center"/>
              <w:rPr>
                <w:sz w:val="22"/>
                <w:szCs w:val="22"/>
              </w:rPr>
            </w:pPr>
            <w:r w:rsidRPr="00197D2E">
              <w:rPr>
                <w:sz w:val="22"/>
                <w:szCs w:val="22"/>
              </w:rPr>
              <w:t>42 373</w:t>
            </w:r>
          </w:p>
        </w:tc>
        <w:tc>
          <w:tcPr>
            <w:tcW w:w="850" w:type="dxa"/>
            <w:tcBorders>
              <w:top w:val="nil"/>
              <w:left w:val="nil"/>
              <w:bottom w:val="single" w:sz="4" w:space="0" w:color="auto"/>
              <w:right w:val="single" w:sz="4" w:space="0" w:color="auto"/>
            </w:tcBorders>
            <w:shd w:val="clear" w:color="auto" w:fill="auto"/>
            <w:vAlign w:val="center"/>
            <w:hideMark/>
          </w:tcPr>
          <w:p w14:paraId="1E56295F" w14:textId="77777777" w:rsidR="0021546F" w:rsidRPr="00197D2E" w:rsidRDefault="0021546F" w:rsidP="0021546F">
            <w:pPr>
              <w:ind w:left="-102" w:right="-71"/>
              <w:jc w:val="center"/>
              <w:rPr>
                <w:sz w:val="22"/>
                <w:szCs w:val="22"/>
              </w:rPr>
            </w:pPr>
            <w:r w:rsidRPr="00197D2E">
              <w:rPr>
                <w:sz w:val="22"/>
                <w:szCs w:val="22"/>
              </w:rPr>
              <w:t>40 360</w:t>
            </w:r>
          </w:p>
        </w:tc>
        <w:tc>
          <w:tcPr>
            <w:tcW w:w="709" w:type="dxa"/>
            <w:tcBorders>
              <w:top w:val="nil"/>
              <w:left w:val="nil"/>
              <w:bottom w:val="single" w:sz="4" w:space="0" w:color="auto"/>
              <w:right w:val="single" w:sz="4" w:space="0" w:color="auto"/>
            </w:tcBorders>
            <w:shd w:val="clear" w:color="auto" w:fill="auto"/>
            <w:vAlign w:val="center"/>
            <w:hideMark/>
          </w:tcPr>
          <w:p w14:paraId="6A7DF20F" w14:textId="77777777" w:rsidR="0021546F" w:rsidRPr="00197D2E" w:rsidRDefault="0021546F" w:rsidP="0021546F">
            <w:pPr>
              <w:ind w:left="-102" w:right="-71"/>
              <w:jc w:val="center"/>
              <w:rPr>
                <w:sz w:val="22"/>
                <w:szCs w:val="22"/>
              </w:rPr>
            </w:pPr>
            <w:r w:rsidRPr="00197D2E">
              <w:rPr>
                <w:sz w:val="22"/>
                <w:szCs w:val="22"/>
              </w:rPr>
              <w:t>38 347</w:t>
            </w:r>
          </w:p>
        </w:tc>
        <w:tc>
          <w:tcPr>
            <w:tcW w:w="851" w:type="dxa"/>
            <w:tcBorders>
              <w:top w:val="nil"/>
              <w:left w:val="nil"/>
              <w:bottom w:val="single" w:sz="4" w:space="0" w:color="auto"/>
              <w:right w:val="single" w:sz="4" w:space="0" w:color="auto"/>
            </w:tcBorders>
            <w:shd w:val="clear" w:color="auto" w:fill="auto"/>
            <w:vAlign w:val="center"/>
            <w:hideMark/>
          </w:tcPr>
          <w:p w14:paraId="7CBC0D66" w14:textId="77777777" w:rsidR="0021546F" w:rsidRPr="00197D2E" w:rsidRDefault="0021546F" w:rsidP="0021546F">
            <w:pPr>
              <w:ind w:left="-102" w:right="-71"/>
              <w:jc w:val="center"/>
              <w:rPr>
                <w:sz w:val="22"/>
                <w:szCs w:val="22"/>
              </w:rPr>
            </w:pPr>
            <w:r w:rsidRPr="00197D2E">
              <w:rPr>
                <w:sz w:val="22"/>
                <w:szCs w:val="22"/>
              </w:rPr>
              <w:t>36 333</w:t>
            </w:r>
          </w:p>
        </w:tc>
        <w:tc>
          <w:tcPr>
            <w:tcW w:w="1417" w:type="dxa"/>
            <w:tcBorders>
              <w:top w:val="nil"/>
              <w:left w:val="nil"/>
              <w:bottom w:val="single" w:sz="4" w:space="0" w:color="auto"/>
              <w:right w:val="single" w:sz="4" w:space="0" w:color="auto"/>
            </w:tcBorders>
            <w:shd w:val="clear" w:color="auto" w:fill="auto"/>
            <w:vAlign w:val="center"/>
            <w:hideMark/>
          </w:tcPr>
          <w:p w14:paraId="555B0E18" w14:textId="77777777" w:rsidR="0021546F" w:rsidRPr="00197D2E" w:rsidRDefault="0021546F" w:rsidP="0021546F">
            <w:pPr>
              <w:ind w:left="-102" w:right="-71"/>
              <w:jc w:val="center"/>
              <w:rPr>
                <w:sz w:val="22"/>
                <w:szCs w:val="22"/>
              </w:rPr>
            </w:pPr>
            <w:r w:rsidRPr="00197D2E">
              <w:rPr>
                <w:sz w:val="22"/>
                <w:szCs w:val="22"/>
              </w:rPr>
              <w:t>40 113</w:t>
            </w:r>
          </w:p>
        </w:tc>
        <w:tc>
          <w:tcPr>
            <w:tcW w:w="1418" w:type="dxa"/>
            <w:tcBorders>
              <w:top w:val="nil"/>
              <w:left w:val="nil"/>
              <w:bottom w:val="single" w:sz="4" w:space="0" w:color="auto"/>
              <w:right w:val="single" w:sz="4" w:space="0" w:color="auto"/>
            </w:tcBorders>
            <w:shd w:val="clear" w:color="auto" w:fill="auto"/>
            <w:vAlign w:val="center"/>
            <w:hideMark/>
          </w:tcPr>
          <w:p w14:paraId="21389B4B" w14:textId="77777777" w:rsidR="0021546F" w:rsidRPr="00197D2E" w:rsidRDefault="0021546F" w:rsidP="0021546F">
            <w:pPr>
              <w:ind w:left="-102" w:right="-71"/>
              <w:jc w:val="center"/>
              <w:rPr>
                <w:sz w:val="22"/>
                <w:szCs w:val="22"/>
              </w:rPr>
            </w:pPr>
            <w:r w:rsidRPr="00197D2E">
              <w:rPr>
                <w:sz w:val="22"/>
                <w:szCs w:val="22"/>
              </w:rPr>
              <w:t>43 893</w:t>
            </w:r>
          </w:p>
        </w:tc>
        <w:tc>
          <w:tcPr>
            <w:tcW w:w="1417" w:type="dxa"/>
            <w:tcBorders>
              <w:top w:val="nil"/>
              <w:left w:val="nil"/>
              <w:bottom w:val="single" w:sz="4" w:space="0" w:color="auto"/>
              <w:right w:val="single" w:sz="4" w:space="0" w:color="auto"/>
            </w:tcBorders>
            <w:shd w:val="clear" w:color="auto" w:fill="auto"/>
            <w:vAlign w:val="center"/>
            <w:hideMark/>
          </w:tcPr>
          <w:p w14:paraId="13AA474B" w14:textId="77777777" w:rsidR="0021546F" w:rsidRPr="00197D2E" w:rsidRDefault="0021546F" w:rsidP="0021546F">
            <w:pPr>
              <w:ind w:left="-102" w:right="-71"/>
              <w:jc w:val="center"/>
              <w:rPr>
                <w:sz w:val="22"/>
                <w:szCs w:val="22"/>
              </w:rPr>
            </w:pPr>
            <w:r w:rsidRPr="00197D2E">
              <w:rPr>
                <w:sz w:val="22"/>
                <w:szCs w:val="22"/>
              </w:rPr>
              <w:t>56 600</w:t>
            </w:r>
          </w:p>
        </w:tc>
      </w:tr>
      <w:tr w:rsidR="00197D2E" w:rsidRPr="00197D2E" w14:paraId="5ACBD528"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15AF116" w14:textId="77777777" w:rsidR="0021546F" w:rsidRPr="00197D2E" w:rsidRDefault="0021546F" w:rsidP="0021546F">
            <w:pPr>
              <w:ind w:left="-120" w:right="-87"/>
              <w:jc w:val="center"/>
              <w:rPr>
                <w:sz w:val="22"/>
                <w:szCs w:val="22"/>
              </w:rPr>
            </w:pPr>
            <w:r w:rsidRPr="00197D2E">
              <w:rPr>
                <w:sz w:val="22"/>
                <w:szCs w:val="22"/>
              </w:rPr>
              <w:t>2.2.4</w:t>
            </w:r>
          </w:p>
        </w:tc>
        <w:tc>
          <w:tcPr>
            <w:tcW w:w="2808" w:type="dxa"/>
            <w:tcBorders>
              <w:top w:val="nil"/>
              <w:left w:val="nil"/>
              <w:bottom w:val="single" w:sz="4" w:space="0" w:color="auto"/>
              <w:right w:val="single" w:sz="4" w:space="0" w:color="auto"/>
            </w:tcBorders>
            <w:shd w:val="clear" w:color="auto" w:fill="auto"/>
            <w:vAlign w:val="center"/>
            <w:hideMark/>
          </w:tcPr>
          <w:p w14:paraId="38DFA6B2" w14:textId="77777777" w:rsidR="0021546F" w:rsidRPr="00197D2E" w:rsidRDefault="0021546F"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770ABC00" w14:textId="262ADDFB"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71DB34D2" w14:textId="77777777" w:rsidR="0021546F" w:rsidRPr="00197D2E" w:rsidRDefault="0021546F" w:rsidP="0021546F">
            <w:pPr>
              <w:ind w:left="-102" w:right="-71"/>
              <w:jc w:val="center"/>
              <w:rPr>
                <w:sz w:val="22"/>
                <w:szCs w:val="22"/>
              </w:rPr>
            </w:pPr>
            <w:r w:rsidRPr="00197D2E">
              <w:rPr>
                <w:sz w:val="22"/>
                <w:szCs w:val="22"/>
              </w:rPr>
              <w:t>26 100</w:t>
            </w:r>
          </w:p>
        </w:tc>
        <w:tc>
          <w:tcPr>
            <w:tcW w:w="850" w:type="dxa"/>
            <w:tcBorders>
              <w:top w:val="nil"/>
              <w:left w:val="nil"/>
              <w:bottom w:val="single" w:sz="4" w:space="0" w:color="auto"/>
              <w:right w:val="single" w:sz="4" w:space="0" w:color="auto"/>
            </w:tcBorders>
            <w:shd w:val="clear" w:color="auto" w:fill="auto"/>
            <w:vAlign w:val="center"/>
            <w:hideMark/>
          </w:tcPr>
          <w:p w14:paraId="018660FE" w14:textId="77777777" w:rsidR="0021546F" w:rsidRPr="00197D2E" w:rsidRDefault="0021546F" w:rsidP="0021546F">
            <w:pPr>
              <w:ind w:left="-102" w:right="-71"/>
              <w:jc w:val="center"/>
              <w:rPr>
                <w:sz w:val="22"/>
                <w:szCs w:val="22"/>
              </w:rPr>
            </w:pPr>
            <w:r w:rsidRPr="00197D2E">
              <w:rPr>
                <w:sz w:val="22"/>
                <w:szCs w:val="22"/>
              </w:rPr>
              <w:t>26 100</w:t>
            </w:r>
          </w:p>
        </w:tc>
        <w:tc>
          <w:tcPr>
            <w:tcW w:w="851" w:type="dxa"/>
            <w:tcBorders>
              <w:top w:val="nil"/>
              <w:left w:val="nil"/>
              <w:bottom w:val="single" w:sz="4" w:space="0" w:color="auto"/>
              <w:right w:val="single" w:sz="4" w:space="0" w:color="auto"/>
            </w:tcBorders>
            <w:shd w:val="clear" w:color="auto" w:fill="auto"/>
            <w:vAlign w:val="center"/>
            <w:hideMark/>
          </w:tcPr>
          <w:p w14:paraId="1B4397C3" w14:textId="77777777" w:rsidR="0021546F" w:rsidRPr="00197D2E" w:rsidRDefault="0021546F" w:rsidP="0021546F">
            <w:pPr>
              <w:ind w:left="-102" w:right="-71"/>
              <w:jc w:val="center"/>
              <w:rPr>
                <w:sz w:val="22"/>
                <w:szCs w:val="22"/>
              </w:rPr>
            </w:pPr>
            <w:r w:rsidRPr="00197D2E">
              <w:rPr>
                <w:sz w:val="22"/>
                <w:szCs w:val="22"/>
              </w:rPr>
              <w:t>26 100</w:t>
            </w:r>
          </w:p>
        </w:tc>
        <w:tc>
          <w:tcPr>
            <w:tcW w:w="850" w:type="dxa"/>
            <w:tcBorders>
              <w:top w:val="nil"/>
              <w:left w:val="nil"/>
              <w:bottom w:val="single" w:sz="4" w:space="0" w:color="auto"/>
              <w:right w:val="single" w:sz="4" w:space="0" w:color="auto"/>
            </w:tcBorders>
            <w:shd w:val="clear" w:color="auto" w:fill="auto"/>
            <w:vAlign w:val="center"/>
            <w:hideMark/>
          </w:tcPr>
          <w:p w14:paraId="0B21E31E" w14:textId="77777777" w:rsidR="0021546F" w:rsidRPr="00197D2E" w:rsidRDefault="0021546F" w:rsidP="0021546F">
            <w:pPr>
              <w:ind w:left="-102" w:right="-71"/>
              <w:jc w:val="center"/>
              <w:rPr>
                <w:sz w:val="22"/>
                <w:szCs w:val="22"/>
              </w:rPr>
            </w:pPr>
            <w:r w:rsidRPr="00197D2E">
              <w:rPr>
                <w:sz w:val="22"/>
                <w:szCs w:val="22"/>
              </w:rPr>
              <w:t>26 100</w:t>
            </w:r>
          </w:p>
        </w:tc>
        <w:tc>
          <w:tcPr>
            <w:tcW w:w="851" w:type="dxa"/>
            <w:tcBorders>
              <w:top w:val="nil"/>
              <w:left w:val="nil"/>
              <w:bottom w:val="single" w:sz="4" w:space="0" w:color="auto"/>
              <w:right w:val="single" w:sz="4" w:space="0" w:color="auto"/>
            </w:tcBorders>
            <w:shd w:val="clear" w:color="auto" w:fill="auto"/>
            <w:vAlign w:val="center"/>
            <w:hideMark/>
          </w:tcPr>
          <w:p w14:paraId="2E12BB9F" w14:textId="77777777" w:rsidR="0021546F" w:rsidRPr="00197D2E" w:rsidRDefault="0021546F" w:rsidP="0021546F">
            <w:pPr>
              <w:ind w:left="-102" w:right="-71"/>
              <w:jc w:val="center"/>
              <w:rPr>
                <w:sz w:val="22"/>
                <w:szCs w:val="22"/>
              </w:rPr>
            </w:pPr>
            <w:r w:rsidRPr="00197D2E">
              <w:rPr>
                <w:sz w:val="22"/>
                <w:szCs w:val="22"/>
              </w:rPr>
              <w:t>26 100</w:t>
            </w:r>
          </w:p>
        </w:tc>
        <w:tc>
          <w:tcPr>
            <w:tcW w:w="850" w:type="dxa"/>
            <w:tcBorders>
              <w:top w:val="nil"/>
              <w:left w:val="nil"/>
              <w:bottom w:val="single" w:sz="4" w:space="0" w:color="auto"/>
              <w:right w:val="single" w:sz="4" w:space="0" w:color="auto"/>
            </w:tcBorders>
            <w:shd w:val="clear" w:color="auto" w:fill="auto"/>
            <w:vAlign w:val="center"/>
            <w:hideMark/>
          </w:tcPr>
          <w:p w14:paraId="1FB48A0F" w14:textId="77777777" w:rsidR="0021546F" w:rsidRPr="00197D2E" w:rsidRDefault="0021546F" w:rsidP="0021546F">
            <w:pPr>
              <w:ind w:left="-102" w:right="-71"/>
              <w:jc w:val="center"/>
              <w:rPr>
                <w:sz w:val="22"/>
                <w:szCs w:val="22"/>
              </w:rPr>
            </w:pPr>
            <w:r w:rsidRPr="00197D2E">
              <w:rPr>
                <w:sz w:val="22"/>
                <w:szCs w:val="22"/>
              </w:rPr>
              <w:t>26 100</w:t>
            </w:r>
          </w:p>
        </w:tc>
        <w:tc>
          <w:tcPr>
            <w:tcW w:w="709" w:type="dxa"/>
            <w:tcBorders>
              <w:top w:val="nil"/>
              <w:left w:val="nil"/>
              <w:bottom w:val="single" w:sz="4" w:space="0" w:color="auto"/>
              <w:right w:val="single" w:sz="4" w:space="0" w:color="auto"/>
            </w:tcBorders>
            <w:shd w:val="clear" w:color="auto" w:fill="auto"/>
            <w:vAlign w:val="center"/>
            <w:hideMark/>
          </w:tcPr>
          <w:p w14:paraId="6C21219F" w14:textId="77777777" w:rsidR="0021546F" w:rsidRPr="00197D2E" w:rsidRDefault="0021546F" w:rsidP="0021546F">
            <w:pPr>
              <w:ind w:left="-102" w:right="-71"/>
              <w:jc w:val="center"/>
              <w:rPr>
                <w:sz w:val="22"/>
                <w:szCs w:val="22"/>
              </w:rPr>
            </w:pPr>
            <w:r w:rsidRPr="00197D2E">
              <w:rPr>
                <w:sz w:val="22"/>
                <w:szCs w:val="22"/>
              </w:rPr>
              <w:t>26 100</w:t>
            </w:r>
          </w:p>
        </w:tc>
        <w:tc>
          <w:tcPr>
            <w:tcW w:w="851" w:type="dxa"/>
            <w:tcBorders>
              <w:top w:val="nil"/>
              <w:left w:val="nil"/>
              <w:bottom w:val="single" w:sz="4" w:space="0" w:color="auto"/>
              <w:right w:val="single" w:sz="4" w:space="0" w:color="auto"/>
            </w:tcBorders>
            <w:shd w:val="clear" w:color="auto" w:fill="auto"/>
            <w:vAlign w:val="center"/>
            <w:hideMark/>
          </w:tcPr>
          <w:p w14:paraId="4E13D3D9" w14:textId="77777777" w:rsidR="0021546F" w:rsidRPr="00197D2E" w:rsidRDefault="0021546F" w:rsidP="0021546F">
            <w:pPr>
              <w:ind w:left="-102" w:right="-71"/>
              <w:jc w:val="center"/>
              <w:rPr>
                <w:sz w:val="22"/>
                <w:szCs w:val="22"/>
              </w:rPr>
            </w:pPr>
            <w:r w:rsidRPr="00197D2E">
              <w:rPr>
                <w:sz w:val="22"/>
                <w:szCs w:val="22"/>
              </w:rPr>
              <w:t>30 359</w:t>
            </w:r>
          </w:p>
        </w:tc>
        <w:tc>
          <w:tcPr>
            <w:tcW w:w="1417" w:type="dxa"/>
            <w:tcBorders>
              <w:top w:val="nil"/>
              <w:left w:val="nil"/>
              <w:bottom w:val="single" w:sz="4" w:space="0" w:color="auto"/>
              <w:right w:val="single" w:sz="4" w:space="0" w:color="auto"/>
            </w:tcBorders>
            <w:shd w:val="clear" w:color="auto" w:fill="auto"/>
            <w:vAlign w:val="center"/>
            <w:hideMark/>
          </w:tcPr>
          <w:p w14:paraId="69B31075" w14:textId="77777777" w:rsidR="0021546F" w:rsidRPr="00197D2E" w:rsidRDefault="0021546F" w:rsidP="0021546F">
            <w:pPr>
              <w:ind w:left="-102" w:right="-71"/>
              <w:jc w:val="center"/>
              <w:rPr>
                <w:sz w:val="22"/>
                <w:szCs w:val="22"/>
              </w:rPr>
            </w:pPr>
            <w:r w:rsidRPr="00197D2E">
              <w:rPr>
                <w:sz w:val="22"/>
                <w:szCs w:val="22"/>
              </w:rPr>
              <w:t>44 742</w:t>
            </w:r>
          </w:p>
        </w:tc>
        <w:tc>
          <w:tcPr>
            <w:tcW w:w="1418" w:type="dxa"/>
            <w:tcBorders>
              <w:top w:val="nil"/>
              <w:left w:val="nil"/>
              <w:bottom w:val="single" w:sz="4" w:space="0" w:color="auto"/>
              <w:right w:val="single" w:sz="4" w:space="0" w:color="auto"/>
            </w:tcBorders>
            <w:shd w:val="clear" w:color="auto" w:fill="auto"/>
            <w:vAlign w:val="center"/>
            <w:hideMark/>
          </w:tcPr>
          <w:p w14:paraId="158B5689" w14:textId="77777777" w:rsidR="0021546F" w:rsidRPr="00197D2E" w:rsidRDefault="0021546F" w:rsidP="0021546F">
            <w:pPr>
              <w:ind w:left="-102" w:right="-71"/>
              <w:jc w:val="center"/>
              <w:rPr>
                <w:sz w:val="22"/>
                <w:szCs w:val="22"/>
              </w:rPr>
            </w:pPr>
            <w:r w:rsidRPr="00197D2E">
              <w:rPr>
                <w:sz w:val="22"/>
                <w:szCs w:val="22"/>
              </w:rPr>
              <w:t>59 124</w:t>
            </w:r>
          </w:p>
        </w:tc>
        <w:tc>
          <w:tcPr>
            <w:tcW w:w="1417" w:type="dxa"/>
            <w:tcBorders>
              <w:top w:val="nil"/>
              <w:left w:val="nil"/>
              <w:bottom w:val="single" w:sz="4" w:space="0" w:color="auto"/>
              <w:right w:val="single" w:sz="4" w:space="0" w:color="auto"/>
            </w:tcBorders>
            <w:shd w:val="clear" w:color="auto" w:fill="auto"/>
            <w:vAlign w:val="center"/>
            <w:hideMark/>
          </w:tcPr>
          <w:p w14:paraId="1D838D2E" w14:textId="77777777" w:rsidR="0021546F" w:rsidRPr="00197D2E" w:rsidRDefault="0021546F" w:rsidP="0021546F">
            <w:pPr>
              <w:ind w:left="-102" w:right="-71"/>
              <w:jc w:val="center"/>
              <w:rPr>
                <w:sz w:val="22"/>
                <w:szCs w:val="22"/>
              </w:rPr>
            </w:pPr>
            <w:r w:rsidRPr="00197D2E">
              <w:rPr>
                <w:sz w:val="22"/>
                <w:szCs w:val="22"/>
              </w:rPr>
              <w:t>72 700</w:t>
            </w:r>
          </w:p>
        </w:tc>
      </w:tr>
      <w:tr w:rsidR="00197D2E" w:rsidRPr="00197D2E" w14:paraId="7DE769ED"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8BD4941" w14:textId="77777777" w:rsidR="0021546F" w:rsidRPr="00197D2E" w:rsidRDefault="0021546F" w:rsidP="0021546F">
            <w:pPr>
              <w:ind w:left="-120" w:right="-87"/>
              <w:jc w:val="center"/>
              <w:rPr>
                <w:sz w:val="22"/>
                <w:szCs w:val="22"/>
              </w:rPr>
            </w:pPr>
            <w:r w:rsidRPr="00197D2E">
              <w:rPr>
                <w:sz w:val="22"/>
                <w:szCs w:val="22"/>
              </w:rPr>
              <w:t>2.2.5</w:t>
            </w:r>
          </w:p>
        </w:tc>
        <w:tc>
          <w:tcPr>
            <w:tcW w:w="2808" w:type="dxa"/>
            <w:tcBorders>
              <w:top w:val="nil"/>
              <w:left w:val="nil"/>
              <w:bottom w:val="single" w:sz="4" w:space="0" w:color="auto"/>
              <w:right w:val="single" w:sz="4" w:space="0" w:color="auto"/>
            </w:tcBorders>
            <w:shd w:val="clear" w:color="auto" w:fill="auto"/>
            <w:vAlign w:val="center"/>
            <w:hideMark/>
          </w:tcPr>
          <w:p w14:paraId="70B027C4" w14:textId="77777777" w:rsidR="0021546F" w:rsidRPr="00197D2E" w:rsidRDefault="0021546F"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30F26C49" w14:textId="7454579B"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5F30FD84" w14:textId="77777777" w:rsidR="0021546F" w:rsidRPr="00197D2E" w:rsidRDefault="0021546F" w:rsidP="0021546F">
            <w:pPr>
              <w:ind w:left="-102" w:right="-71"/>
              <w:jc w:val="center"/>
              <w:rPr>
                <w:sz w:val="22"/>
                <w:szCs w:val="22"/>
              </w:rPr>
            </w:pPr>
            <w:r w:rsidRPr="00197D2E">
              <w:rPr>
                <w:sz w:val="22"/>
                <w:szCs w:val="22"/>
              </w:rPr>
              <w:t>5 400</w:t>
            </w:r>
          </w:p>
        </w:tc>
        <w:tc>
          <w:tcPr>
            <w:tcW w:w="850" w:type="dxa"/>
            <w:tcBorders>
              <w:top w:val="nil"/>
              <w:left w:val="nil"/>
              <w:bottom w:val="single" w:sz="4" w:space="0" w:color="auto"/>
              <w:right w:val="single" w:sz="4" w:space="0" w:color="auto"/>
            </w:tcBorders>
            <w:shd w:val="clear" w:color="auto" w:fill="auto"/>
            <w:vAlign w:val="center"/>
            <w:hideMark/>
          </w:tcPr>
          <w:p w14:paraId="757A985A" w14:textId="77777777" w:rsidR="0021546F" w:rsidRPr="00197D2E" w:rsidRDefault="0021546F" w:rsidP="0021546F">
            <w:pPr>
              <w:ind w:left="-102" w:right="-71"/>
              <w:jc w:val="center"/>
              <w:rPr>
                <w:sz w:val="22"/>
                <w:szCs w:val="22"/>
              </w:rPr>
            </w:pPr>
            <w:r w:rsidRPr="00197D2E">
              <w:rPr>
                <w:sz w:val="22"/>
                <w:szCs w:val="22"/>
              </w:rPr>
              <w:t>5 400</w:t>
            </w:r>
          </w:p>
        </w:tc>
        <w:tc>
          <w:tcPr>
            <w:tcW w:w="851" w:type="dxa"/>
            <w:tcBorders>
              <w:top w:val="nil"/>
              <w:left w:val="nil"/>
              <w:bottom w:val="single" w:sz="4" w:space="0" w:color="auto"/>
              <w:right w:val="single" w:sz="4" w:space="0" w:color="auto"/>
            </w:tcBorders>
            <w:shd w:val="clear" w:color="auto" w:fill="auto"/>
            <w:vAlign w:val="center"/>
            <w:hideMark/>
          </w:tcPr>
          <w:p w14:paraId="7B33A802" w14:textId="77777777" w:rsidR="0021546F" w:rsidRPr="00197D2E" w:rsidRDefault="0021546F" w:rsidP="0021546F">
            <w:pPr>
              <w:ind w:left="-102" w:right="-71"/>
              <w:jc w:val="center"/>
              <w:rPr>
                <w:sz w:val="22"/>
                <w:szCs w:val="22"/>
              </w:rPr>
            </w:pPr>
            <w:r w:rsidRPr="00197D2E">
              <w:rPr>
                <w:sz w:val="22"/>
                <w:szCs w:val="22"/>
              </w:rPr>
              <w:t>5 400</w:t>
            </w:r>
          </w:p>
        </w:tc>
        <w:tc>
          <w:tcPr>
            <w:tcW w:w="850" w:type="dxa"/>
            <w:tcBorders>
              <w:top w:val="nil"/>
              <w:left w:val="nil"/>
              <w:bottom w:val="single" w:sz="4" w:space="0" w:color="auto"/>
              <w:right w:val="single" w:sz="4" w:space="0" w:color="auto"/>
            </w:tcBorders>
            <w:shd w:val="clear" w:color="auto" w:fill="auto"/>
            <w:vAlign w:val="center"/>
            <w:hideMark/>
          </w:tcPr>
          <w:p w14:paraId="07C1438D" w14:textId="77777777" w:rsidR="0021546F" w:rsidRPr="00197D2E" w:rsidRDefault="0021546F" w:rsidP="0021546F">
            <w:pPr>
              <w:ind w:left="-102" w:right="-71"/>
              <w:jc w:val="center"/>
              <w:rPr>
                <w:sz w:val="22"/>
                <w:szCs w:val="22"/>
              </w:rPr>
            </w:pPr>
            <w:r w:rsidRPr="00197D2E">
              <w:rPr>
                <w:sz w:val="22"/>
                <w:szCs w:val="22"/>
              </w:rPr>
              <w:t>6 500</w:t>
            </w:r>
          </w:p>
        </w:tc>
        <w:tc>
          <w:tcPr>
            <w:tcW w:w="851" w:type="dxa"/>
            <w:tcBorders>
              <w:top w:val="nil"/>
              <w:left w:val="nil"/>
              <w:bottom w:val="single" w:sz="4" w:space="0" w:color="auto"/>
              <w:right w:val="single" w:sz="4" w:space="0" w:color="auto"/>
            </w:tcBorders>
            <w:shd w:val="clear" w:color="auto" w:fill="auto"/>
            <w:vAlign w:val="center"/>
            <w:hideMark/>
          </w:tcPr>
          <w:p w14:paraId="1C491E37" w14:textId="77777777" w:rsidR="0021546F" w:rsidRPr="00197D2E" w:rsidRDefault="0021546F" w:rsidP="0021546F">
            <w:pPr>
              <w:ind w:left="-102" w:right="-71"/>
              <w:jc w:val="center"/>
              <w:rPr>
                <w:sz w:val="22"/>
                <w:szCs w:val="22"/>
              </w:rPr>
            </w:pPr>
            <w:r w:rsidRPr="00197D2E">
              <w:rPr>
                <w:sz w:val="22"/>
                <w:szCs w:val="22"/>
              </w:rPr>
              <w:t>6 500</w:t>
            </w:r>
          </w:p>
        </w:tc>
        <w:tc>
          <w:tcPr>
            <w:tcW w:w="850" w:type="dxa"/>
            <w:tcBorders>
              <w:top w:val="nil"/>
              <w:left w:val="nil"/>
              <w:bottom w:val="single" w:sz="4" w:space="0" w:color="auto"/>
              <w:right w:val="single" w:sz="4" w:space="0" w:color="auto"/>
            </w:tcBorders>
            <w:shd w:val="clear" w:color="auto" w:fill="auto"/>
            <w:vAlign w:val="center"/>
            <w:hideMark/>
          </w:tcPr>
          <w:p w14:paraId="3C18DAFA" w14:textId="77777777" w:rsidR="0021546F" w:rsidRPr="00197D2E" w:rsidRDefault="0021546F" w:rsidP="0021546F">
            <w:pPr>
              <w:ind w:left="-102" w:right="-71"/>
              <w:jc w:val="center"/>
              <w:rPr>
                <w:sz w:val="22"/>
                <w:szCs w:val="22"/>
              </w:rPr>
            </w:pPr>
            <w:r w:rsidRPr="00197D2E">
              <w:rPr>
                <w:sz w:val="22"/>
                <w:szCs w:val="22"/>
              </w:rPr>
              <w:t>7 925</w:t>
            </w:r>
          </w:p>
        </w:tc>
        <w:tc>
          <w:tcPr>
            <w:tcW w:w="709" w:type="dxa"/>
            <w:tcBorders>
              <w:top w:val="nil"/>
              <w:left w:val="nil"/>
              <w:bottom w:val="single" w:sz="4" w:space="0" w:color="auto"/>
              <w:right w:val="single" w:sz="4" w:space="0" w:color="auto"/>
            </w:tcBorders>
            <w:shd w:val="clear" w:color="auto" w:fill="auto"/>
            <w:vAlign w:val="center"/>
            <w:hideMark/>
          </w:tcPr>
          <w:p w14:paraId="20958F1A" w14:textId="77777777" w:rsidR="0021546F" w:rsidRPr="00197D2E" w:rsidRDefault="0021546F" w:rsidP="0021546F">
            <w:pPr>
              <w:ind w:left="-102" w:right="-71"/>
              <w:jc w:val="center"/>
              <w:rPr>
                <w:sz w:val="22"/>
                <w:szCs w:val="22"/>
              </w:rPr>
            </w:pPr>
            <w:r w:rsidRPr="00197D2E">
              <w:rPr>
                <w:sz w:val="22"/>
                <w:szCs w:val="22"/>
              </w:rPr>
              <w:t>7 925</w:t>
            </w:r>
          </w:p>
        </w:tc>
        <w:tc>
          <w:tcPr>
            <w:tcW w:w="851" w:type="dxa"/>
            <w:tcBorders>
              <w:top w:val="nil"/>
              <w:left w:val="nil"/>
              <w:bottom w:val="single" w:sz="4" w:space="0" w:color="auto"/>
              <w:right w:val="single" w:sz="4" w:space="0" w:color="auto"/>
            </w:tcBorders>
            <w:shd w:val="clear" w:color="auto" w:fill="auto"/>
            <w:vAlign w:val="center"/>
            <w:hideMark/>
          </w:tcPr>
          <w:p w14:paraId="249F899A" w14:textId="77777777" w:rsidR="0021546F" w:rsidRPr="00197D2E" w:rsidRDefault="0021546F" w:rsidP="0021546F">
            <w:pPr>
              <w:ind w:left="-102" w:right="-71"/>
              <w:jc w:val="center"/>
              <w:rPr>
                <w:sz w:val="22"/>
                <w:szCs w:val="22"/>
              </w:rPr>
            </w:pPr>
            <w:r w:rsidRPr="00197D2E">
              <w:rPr>
                <w:sz w:val="22"/>
                <w:szCs w:val="22"/>
              </w:rPr>
              <w:t>12 425</w:t>
            </w:r>
          </w:p>
        </w:tc>
        <w:tc>
          <w:tcPr>
            <w:tcW w:w="1417" w:type="dxa"/>
            <w:tcBorders>
              <w:top w:val="nil"/>
              <w:left w:val="nil"/>
              <w:bottom w:val="single" w:sz="4" w:space="0" w:color="auto"/>
              <w:right w:val="single" w:sz="4" w:space="0" w:color="auto"/>
            </w:tcBorders>
            <w:shd w:val="clear" w:color="auto" w:fill="auto"/>
            <w:vAlign w:val="center"/>
            <w:hideMark/>
          </w:tcPr>
          <w:p w14:paraId="176E926B" w14:textId="77777777" w:rsidR="0021546F" w:rsidRPr="00197D2E" w:rsidRDefault="0021546F" w:rsidP="0021546F">
            <w:pPr>
              <w:ind w:left="-102" w:right="-71"/>
              <w:jc w:val="center"/>
              <w:rPr>
                <w:sz w:val="22"/>
                <w:szCs w:val="22"/>
              </w:rPr>
            </w:pPr>
            <w:r w:rsidRPr="00197D2E">
              <w:rPr>
                <w:sz w:val="22"/>
                <w:szCs w:val="22"/>
              </w:rPr>
              <w:t>18 629</w:t>
            </w:r>
          </w:p>
        </w:tc>
        <w:tc>
          <w:tcPr>
            <w:tcW w:w="1418" w:type="dxa"/>
            <w:tcBorders>
              <w:top w:val="nil"/>
              <w:left w:val="nil"/>
              <w:bottom w:val="single" w:sz="4" w:space="0" w:color="auto"/>
              <w:right w:val="single" w:sz="4" w:space="0" w:color="auto"/>
            </w:tcBorders>
            <w:shd w:val="clear" w:color="auto" w:fill="auto"/>
            <w:vAlign w:val="center"/>
            <w:hideMark/>
          </w:tcPr>
          <w:p w14:paraId="07F3D290" w14:textId="77777777" w:rsidR="0021546F" w:rsidRPr="00197D2E" w:rsidRDefault="0021546F" w:rsidP="0021546F">
            <w:pPr>
              <w:ind w:left="-102" w:right="-71"/>
              <w:jc w:val="center"/>
              <w:rPr>
                <w:sz w:val="22"/>
                <w:szCs w:val="22"/>
              </w:rPr>
            </w:pPr>
            <w:r w:rsidRPr="00197D2E">
              <w:rPr>
                <w:sz w:val="22"/>
                <w:szCs w:val="22"/>
              </w:rPr>
              <w:t>22 634</w:t>
            </w:r>
          </w:p>
        </w:tc>
        <w:tc>
          <w:tcPr>
            <w:tcW w:w="1417" w:type="dxa"/>
            <w:tcBorders>
              <w:top w:val="nil"/>
              <w:left w:val="nil"/>
              <w:bottom w:val="single" w:sz="4" w:space="0" w:color="auto"/>
              <w:right w:val="single" w:sz="4" w:space="0" w:color="auto"/>
            </w:tcBorders>
            <w:shd w:val="clear" w:color="auto" w:fill="auto"/>
            <w:vAlign w:val="center"/>
            <w:hideMark/>
          </w:tcPr>
          <w:p w14:paraId="2FE1A0ED" w14:textId="77777777" w:rsidR="0021546F" w:rsidRPr="00197D2E" w:rsidRDefault="0021546F" w:rsidP="0021546F">
            <w:pPr>
              <w:ind w:left="-102" w:right="-71"/>
              <w:jc w:val="center"/>
              <w:rPr>
                <w:sz w:val="22"/>
                <w:szCs w:val="22"/>
              </w:rPr>
            </w:pPr>
            <w:r w:rsidRPr="00197D2E">
              <w:rPr>
                <w:sz w:val="22"/>
                <w:szCs w:val="22"/>
              </w:rPr>
              <w:t>26 500</w:t>
            </w:r>
          </w:p>
        </w:tc>
      </w:tr>
      <w:tr w:rsidR="00197D2E" w:rsidRPr="00197D2E" w14:paraId="4102B301"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4BEFEA8" w14:textId="77777777" w:rsidR="0021546F" w:rsidRPr="00197D2E" w:rsidRDefault="0021546F" w:rsidP="0021546F">
            <w:pPr>
              <w:jc w:val="center"/>
              <w:rPr>
                <w:b/>
                <w:bCs/>
                <w:sz w:val="22"/>
                <w:szCs w:val="22"/>
              </w:rPr>
            </w:pPr>
            <w:r w:rsidRPr="00197D2E">
              <w:rPr>
                <w:b/>
                <w:bCs/>
                <w:sz w:val="22"/>
                <w:szCs w:val="22"/>
              </w:rPr>
              <w:lastRenderedPageBreak/>
              <w:t>2.3.</w:t>
            </w:r>
          </w:p>
        </w:tc>
        <w:tc>
          <w:tcPr>
            <w:tcW w:w="2808" w:type="dxa"/>
            <w:tcBorders>
              <w:top w:val="nil"/>
              <w:left w:val="nil"/>
              <w:bottom w:val="single" w:sz="4" w:space="0" w:color="auto"/>
              <w:right w:val="single" w:sz="4" w:space="0" w:color="auto"/>
            </w:tcBorders>
            <w:shd w:val="clear" w:color="auto" w:fill="auto"/>
            <w:vAlign w:val="center"/>
            <w:hideMark/>
          </w:tcPr>
          <w:p w14:paraId="3E3C53B0" w14:textId="77777777" w:rsidR="0021546F" w:rsidRPr="00197D2E" w:rsidRDefault="0021546F" w:rsidP="00A46E53">
            <w:pPr>
              <w:ind w:right="-101"/>
              <w:rPr>
                <w:b/>
                <w:bCs/>
                <w:sz w:val="22"/>
                <w:szCs w:val="22"/>
              </w:rPr>
            </w:pPr>
            <w:r w:rsidRPr="00197D2E">
              <w:rPr>
                <w:b/>
                <w:bCs/>
                <w:sz w:val="22"/>
                <w:szCs w:val="22"/>
              </w:rPr>
              <w:t>Общая площадь жилых помещений, приходящаяся в среднем на 1 жителя</w:t>
            </w:r>
          </w:p>
        </w:tc>
        <w:tc>
          <w:tcPr>
            <w:tcW w:w="709" w:type="dxa"/>
            <w:tcBorders>
              <w:top w:val="nil"/>
              <w:left w:val="nil"/>
              <w:bottom w:val="single" w:sz="4" w:space="0" w:color="auto"/>
              <w:right w:val="single" w:sz="4" w:space="0" w:color="auto"/>
            </w:tcBorders>
            <w:shd w:val="clear" w:color="auto" w:fill="auto"/>
            <w:vAlign w:val="center"/>
            <w:hideMark/>
          </w:tcPr>
          <w:p w14:paraId="2B636CEB" w14:textId="74682957"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20562F04" w14:textId="77777777" w:rsidR="0021546F" w:rsidRPr="00197D2E" w:rsidRDefault="0021546F" w:rsidP="0021546F">
            <w:pPr>
              <w:ind w:left="-102" w:right="-71"/>
              <w:jc w:val="center"/>
              <w:rPr>
                <w:b/>
                <w:bCs/>
                <w:sz w:val="22"/>
                <w:szCs w:val="22"/>
              </w:rPr>
            </w:pPr>
            <w:r w:rsidRPr="00197D2E">
              <w:rPr>
                <w:b/>
                <w:bCs/>
                <w:sz w:val="22"/>
                <w:szCs w:val="22"/>
              </w:rPr>
              <w:t>14,8</w:t>
            </w:r>
          </w:p>
        </w:tc>
        <w:tc>
          <w:tcPr>
            <w:tcW w:w="850" w:type="dxa"/>
            <w:tcBorders>
              <w:top w:val="nil"/>
              <w:left w:val="nil"/>
              <w:bottom w:val="single" w:sz="4" w:space="0" w:color="auto"/>
              <w:right w:val="single" w:sz="4" w:space="0" w:color="auto"/>
            </w:tcBorders>
            <w:shd w:val="clear" w:color="auto" w:fill="auto"/>
            <w:vAlign w:val="center"/>
            <w:hideMark/>
          </w:tcPr>
          <w:p w14:paraId="25567669" w14:textId="392B8EF7" w:rsidR="0021546F" w:rsidRPr="00197D2E" w:rsidRDefault="0021546F" w:rsidP="0021546F">
            <w:pPr>
              <w:ind w:left="-102" w:right="-71"/>
              <w:jc w:val="center"/>
              <w:rPr>
                <w:b/>
                <w:bCs/>
                <w:sz w:val="22"/>
                <w:szCs w:val="22"/>
              </w:rPr>
            </w:pPr>
            <w:r w:rsidRPr="00197D2E">
              <w:rPr>
                <w:b/>
                <w:bCs/>
                <w:sz w:val="22"/>
                <w:szCs w:val="22"/>
              </w:rPr>
              <w:t>14,</w:t>
            </w:r>
            <w:r w:rsidR="00895818">
              <w:rPr>
                <w:b/>
                <w:bCs/>
                <w:sz w:val="22"/>
                <w:szCs w:val="22"/>
              </w:rPr>
              <w:t>8</w:t>
            </w:r>
          </w:p>
        </w:tc>
        <w:tc>
          <w:tcPr>
            <w:tcW w:w="851" w:type="dxa"/>
            <w:tcBorders>
              <w:top w:val="nil"/>
              <w:left w:val="nil"/>
              <w:bottom w:val="single" w:sz="4" w:space="0" w:color="auto"/>
              <w:right w:val="single" w:sz="4" w:space="0" w:color="auto"/>
            </w:tcBorders>
            <w:shd w:val="clear" w:color="auto" w:fill="auto"/>
            <w:vAlign w:val="center"/>
            <w:hideMark/>
          </w:tcPr>
          <w:p w14:paraId="01095857" w14:textId="77777777" w:rsidR="0021546F" w:rsidRPr="00197D2E" w:rsidRDefault="0021546F" w:rsidP="0021546F">
            <w:pPr>
              <w:ind w:left="-102" w:right="-71"/>
              <w:jc w:val="center"/>
              <w:rPr>
                <w:b/>
                <w:bCs/>
                <w:sz w:val="22"/>
                <w:szCs w:val="22"/>
              </w:rPr>
            </w:pPr>
            <w:r w:rsidRPr="00197D2E">
              <w:rPr>
                <w:b/>
                <w:bCs/>
                <w:sz w:val="22"/>
                <w:szCs w:val="22"/>
              </w:rPr>
              <w:t>15,2</w:t>
            </w:r>
          </w:p>
        </w:tc>
        <w:tc>
          <w:tcPr>
            <w:tcW w:w="850" w:type="dxa"/>
            <w:tcBorders>
              <w:top w:val="nil"/>
              <w:left w:val="nil"/>
              <w:bottom w:val="single" w:sz="4" w:space="0" w:color="auto"/>
              <w:right w:val="single" w:sz="4" w:space="0" w:color="auto"/>
            </w:tcBorders>
            <w:shd w:val="clear" w:color="auto" w:fill="auto"/>
            <w:vAlign w:val="center"/>
            <w:hideMark/>
          </w:tcPr>
          <w:p w14:paraId="5E8EABF0" w14:textId="77777777" w:rsidR="0021546F" w:rsidRPr="00197D2E" w:rsidRDefault="0021546F" w:rsidP="0021546F">
            <w:pPr>
              <w:ind w:left="-102" w:right="-71"/>
              <w:jc w:val="center"/>
              <w:rPr>
                <w:b/>
                <w:bCs/>
                <w:sz w:val="22"/>
                <w:szCs w:val="22"/>
              </w:rPr>
            </w:pPr>
            <w:r w:rsidRPr="00197D2E">
              <w:rPr>
                <w:b/>
                <w:bCs/>
                <w:sz w:val="22"/>
                <w:szCs w:val="22"/>
              </w:rPr>
              <w:t>16,1</w:t>
            </w:r>
          </w:p>
        </w:tc>
        <w:tc>
          <w:tcPr>
            <w:tcW w:w="851" w:type="dxa"/>
            <w:tcBorders>
              <w:top w:val="nil"/>
              <w:left w:val="nil"/>
              <w:bottom w:val="single" w:sz="4" w:space="0" w:color="auto"/>
              <w:right w:val="single" w:sz="4" w:space="0" w:color="auto"/>
            </w:tcBorders>
            <w:shd w:val="clear" w:color="auto" w:fill="auto"/>
            <w:vAlign w:val="center"/>
            <w:hideMark/>
          </w:tcPr>
          <w:p w14:paraId="22670815" w14:textId="77777777" w:rsidR="0021546F" w:rsidRPr="00197D2E" w:rsidRDefault="0021546F" w:rsidP="0021546F">
            <w:pPr>
              <w:ind w:left="-102" w:right="-71"/>
              <w:jc w:val="center"/>
              <w:rPr>
                <w:b/>
                <w:bCs/>
                <w:sz w:val="22"/>
                <w:szCs w:val="22"/>
              </w:rPr>
            </w:pPr>
            <w:r w:rsidRPr="00197D2E">
              <w:rPr>
                <w:b/>
                <w:bCs/>
                <w:sz w:val="22"/>
                <w:szCs w:val="22"/>
              </w:rPr>
              <w:t>16,2</w:t>
            </w:r>
          </w:p>
        </w:tc>
        <w:tc>
          <w:tcPr>
            <w:tcW w:w="850" w:type="dxa"/>
            <w:tcBorders>
              <w:top w:val="nil"/>
              <w:left w:val="nil"/>
              <w:bottom w:val="single" w:sz="4" w:space="0" w:color="auto"/>
              <w:right w:val="single" w:sz="4" w:space="0" w:color="auto"/>
            </w:tcBorders>
            <w:shd w:val="clear" w:color="auto" w:fill="auto"/>
            <w:vAlign w:val="center"/>
            <w:hideMark/>
          </w:tcPr>
          <w:p w14:paraId="65ADD02A" w14:textId="77777777" w:rsidR="0021546F" w:rsidRPr="00197D2E" w:rsidRDefault="0021546F" w:rsidP="0021546F">
            <w:pPr>
              <w:ind w:left="-102" w:right="-71"/>
              <w:jc w:val="center"/>
              <w:rPr>
                <w:b/>
                <w:bCs/>
                <w:sz w:val="22"/>
                <w:szCs w:val="22"/>
              </w:rPr>
            </w:pPr>
            <w:r w:rsidRPr="00197D2E">
              <w:rPr>
                <w:b/>
                <w:bCs/>
                <w:sz w:val="22"/>
                <w:szCs w:val="22"/>
              </w:rPr>
              <w:t>16,6</w:t>
            </w:r>
          </w:p>
        </w:tc>
        <w:tc>
          <w:tcPr>
            <w:tcW w:w="709" w:type="dxa"/>
            <w:tcBorders>
              <w:top w:val="nil"/>
              <w:left w:val="nil"/>
              <w:bottom w:val="single" w:sz="4" w:space="0" w:color="auto"/>
              <w:right w:val="single" w:sz="4" w:space="0" w:color="auto"/>
            </w:tcBorders>
            <w:shd w:val="clear" w:color="auto" w:fill="auto"/>
            <w:vAlign w:val="center"/>
            <w:hideMark/>
          </w:tcPr>
          <w:p w14:paraId="5817C07C" w14:textId="77777777" w:rsidR="0021546F" w:rsidRPr="00197D2E" w:rsidRDefault="0021546F" w:rsidP="0021546F">
            <w:pPr>
              <w:ind w:left="-102" w:right="-71"/>
              <w:jc w:val="center"/>
              <w:rPr>
                <w:b/>
                <w:bCs/>
                <w:sz w:val="22"/>
                <w:szCs w:val="22"/>
              </w:rPr>
            </w:pPr>
            <w:r w:rsidRPr="00197D2E">
              <w:rPr>
                <w:b/>
                <w:bCs/>
                <w:sz w:val="22"/>
                <w:szCs w:val="22"/>
              </w:rPr>
              <w:t>16,9</w:t>
            </w:r>
          </w:p>
        </w:tc>
        <w:tc>
          <w:tcPr>
            <w:tcW w:w="851" w:type="dxa"/>
            <w:tcBorders>
              <w:top w:val="nil"/>
              <w:left w:val="nil"/>
              <w:bottom w:val="single" w:sz="4" w:space="0" w:color="auto"/>
              <w:right w:val="single" w:sz="4" w:space="0" w:color="auto"/>
            </w:tcBorders>
            <w:shd w:val="clear" w:color="auto" w:fill="auto"/>
            <w:vAlign w:val="center"/>
            <w:hideMark/>
          </w:tcPr>
          <w:p w14:paraId="22403E19" w14:textId="77777777" w:rsidR="0021546F" w:rsidRPr="00197D2E" w:rsidRDefault="0021546F" w:rsidP="0021546F">
            <w:pPr>
              <w:ind w:left="-102" w:right="-71"/>
              <w:jc w:val="center"/>
              <w:rPr>
                <w:b/>
                <w:bCs/>
                <w:sz w:val="22"/>
                <w:szCs w:val="22"/>
              </w:rPr>
            </w:pPr>
            <w:r w:rsidRPr="00197D2E">
              <w:rPr>
                <w:b/>
                <w:bCs/>
                <w:sz w:val="22"/>
                <w:szCs w:val="22"/>
              </w:rPr>
              <w:t>17,8</w:t>
            </w:r>
          </w:p>
        </w:tc>
        <w:tc>
          <w:tcPr>
            <w:tcW w:w="1417" w:type="dxa"/>
            <w:tcBorders>
              <w:top w:val="nil"/>
              <w:left w:val="nil"/>
              <w:bottom w:val="single" w:sz="4" w:space="0" w:color="auto"/>
              <w:right w:val="single" w:sz="4" w:space="0" w:color="auto"/>
            </w:tcBorders>
            <w:shd w:val="clear" w:color="auto" w:fill="auto"/>
            <w:vAlign w:val="center"/>
            <w:hideMark/>
          </w:tcPr>
          <w:p w14:paraId="159B11E3" w14:textId="77777777" w:rsidR="0021546F" w:rsidRPr="00197D2E" w:rsidRDefault="0021546F" w:rsidP="0021546F">
            <w:pPr>
              <w:ind w:left="-102" w:right="-71"/>
              <w:jc w:val="center"/>
              <w:rPr>
                <w:b/>
                <w:bCs/>
                <w:sz w:val="22"/>
                <w:szCs w:val="22"/>
              </w:rPr>
            </w:pPr>
            <w:r w:rsidRPr="00197D2E">
              <w:rPr>
                <w:b/>
                <w:bCs/>
                <w:sz w:val="22"/>
                <w:szCs w:val="22"/>
              </w:rPr>
              <w:t>18,9</w:t>
            </w:r>
          </w:p>
        </w:tc>
        <w:tc>
          <w:tcPr>
            <w:tcW w:w="1418" w:type="dxa"/>
            <w:tcBorders>
              <w:top w:val="nil"/>
              <w:left w:val="nil"/>
              <w:bottom w:val="single" w:sz="4" w:space="0" w:color="auto"/>
              <w:right w:val="single" w:sz="4" w:space="0" w:color="auto"/>
            </w:tcBorders>
            <w:shd w:val="clear" w:color="auto" w:fill="auto"/>
            <w:vAlign w:val="center"/>
            <w:hideMark/>
          </w:tcPr>
          <w:p w14:paraId="7909EBE8" w14:textId="77777777" w:rsidR="0021546F" w:rsidRPr="00197D2E" w:rsidRDefault="0021546F" w:rsidP="0021546F">
            <w:pPr>
              <w:ind w:left="-102" w:right="-71"/>
              <w:jc w:val="center"/>
              <w:rPr>
                <w:b/>
                <w:bCs/>
                <w:sz w:val="22"/>
                <w:szCs w:val="22"/>
              </w:rPr>
            </w:pPr>
            <w:r w:rsidRPr="00197D2E">
              <w:rPr>
                <w:b/>
                <w:bCs/>
                <w:sz w:val="22"/>
                <w:szCs w:val="22"/>
              </w:rPr>
              <w:t>19,6</w:t>
            </w:r>
          </w:p>
        </w:tc>
        <w:tc>
          <w:tcPr>
            <w:tcW w:w="1417" w:type="dxa"/>
            <w:tcBorders>
              <w:top w:val="nil"/>
              <w:left w:val="nil"/>
              <w:bottom w:val="single" w:sz="4" w:space="0" w:color="auto"/>
              <w:right w:val="single" w:sz="4" w:space="0" w:color="auto"/>
            </w:tcBorders>
            <w:shd w:val="clear" w:color="auto" w:fill="auto"/>
            <w:vAlign w:val="center"/>
            <w:hideMark/>
          </w:tcPr>
          <w:p w14:paraId="0CAC1733" w14:textId="77777777" w:rsidR="0021546F" w:rsidRPr="00197D2E" w:rsidRDefault="0021546F" w:rsidP="0021546F">
            <w:pPr>
              <w:ind w:left="-102" w:right="-71"/>
              <w:jc w:val="center"/>
              <w:rPr>
                <w:b/>
                <w:bCs/>
                <w:sz w:val="22"/>
                <w:szCs w:val="22"/>
              </w:rPr>
            </w:pPr>
            <w:r w:rsidRPr="00197D2E">
              <w:rPr>
                <w:b/>
                <w:bCs/>
                <w:sz w:val="22"/>
                <w:szCs w:val="22"/>
              </w:rPr>
              <w:t>20,9</w:t>
            </w:r>
          </w:p>
        </w:tc>
      </w:tr>
      <w:tr w:rsidR="00197D2E" w:rsidRPr="00197D2E" w14:paraId="0F3D3DFF"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F99FF0A" w14:textId="77777777" w:rsidR="0021546F" w:rsidRPr="00197D2E" w:rsidRDefault="0021546F" w:rsidP="0021546F">
            <w:pPr>
              <w:ind w:left="-120" w:right="-87"/>
              <w:jc w:val="center"/>
              <w:rPr>
                <w:sz w:val="22"/>
                <w:szCs w:val="22"/>
              </w:rPr>
            </w:pPr>
            <w:r w:rsidRPr="00197D2E">
              <w:rPr>
                <w:sz w:val="22"/>
                <w:szCs w:val="22"/>
              </w:rPr>
              <w:t>2.3.1</w:t>
            </w:r>
          </w:p>
        </w:tc>
        <w:tc>
          <w:tcPr>
            <w:tcW w:w="2808" w:type="dxa"/>
            <w:tcBorders>
              <w:top w:val="nil"/>
              <w:left w:val="nil"/>
              <w:bottom w:val="single" w:sz="4" w:space="0" w:color="auto"/>
              <w:right w:val="single" w:sz="4" w:space="0" w:color="auto"/>
            </w:tcBorders>
            <w:shd w:val="clear" w:color="auto" w:fill="auto"/>
            <w:vAlign w:val="center"/>
            <w:hideMark/>
          </w:tcPr>
          <w:p w14:paraId="71D9D5A8" w14:textId="77777777" w:rsidR="0021546F" w:rsidRPr="00197D2E" w:rsidRDefault="0021546F"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4CE6829F" w14:textId="304FB7A0"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422DD984" w14:textId="77777777" w:rsidR="0021546F" w:rsidRPr="00197D2E" w:rsidRDefault="0021546F" w:rsidP="0021546F">
            <w:pPr>
              <w:ind w:left="-102" w:right="-71"/>
              <w:jc w:val="center"/>
              <w:rPr>
                <w:sz w:val="22"/>
                <w:szCs w:val="22"/>
              </w:rPr>
            </w:pPr>
            <w:r w:rsidRPr="00197D2E">
              <w:rPr>
                <w:sz w:val="22"/>
                <w:szCs w:val="22"/>
              </w:rPr>
              <w:t>21,3</w:t>
            </w:r>
          </w:p>
        </w:tc>
        <w:tc>
          <w:tcPr>
            <w:tcW w:w="850" w:type="dxa"/>
            <w:tcBorders>
              <w:top w:val="nil"/>
              <w:left w:val="nil"/>
              <w:bottom w:val="single" w:sz="4" w:space="0" w:color="auto"/>
              <w:right w:val="single" w:sz="4" w:space="0" w:color="auto"/>
            </w:tcBorders>
            <w:shd w:val="clear" w:color="auto" w:fill="auto"/>
            <w:vAlign w:val="center"/>
            <w:hideMark/>
          </w:tcPr>
          <w:p w14:paraId="73FE68ED" w14:textId="77777777" w:rsidR="0021546F" w:rsidRPr="00197D2E" w:rsidRDefault="0021546F" w:rsidP="0021546F">
            <w:pPr>
              <w:ind w:left="-102" w:right="-71"/>
              <w:jc w:val="center"/>
              <w:rPr>
                <w:sz w:val="22"/>
                <w:szCs w:val="22"/>
              </w:rPr>
            </w:pPr>
            <w:r w:rsidRPr="00197D2E">
              <w:rPr>
                <w:sz w:val="22"/>
                <w:szCs w:val="22"/>
              </w:rPr>
              <w:t>21,3</w:t>
            </w:r>
          </w:p>
        </w:tc>
        <w:tc>
          <w:tcPr>
            <w:tcW w:w="851" w:type="dxa"/>
            <w:tcBorders>
              <w:top w:val="nil"/>
              <w:left w:val="nil"/>
              <w:bottom w:val="single" w:sz="4" w:space="0" w:color="auto"/>
              <w:right w:val="single" w:sz="4" w:space="0" w:color="auto"/>
            </w:tcBorders>
            <w:shd w:val="clear" w:color="auto" w:fill="auto"/>
            <w:vAlign w:val="center"/>
            <w:hideMark/>
          </w:tcPr>
          <w:p w14:paraId="020C5359" w14:textId="77777777" w:rsidR="0021546F" w:rsidRPr="00197D2E" w:rsidRDefault="0021546F" w:rsidP="0021546F">
            <w:pPr>
              <w:ind w:left="-102" w:right="-71"/>
              <w:jc w:val="center"/>
              <w:rPr>
                <w:sz w:val="22"/>
                <w:szCs w:val="22"/>
              </w:rPr>
            </w:pPr>
            <w:r w:rsidRPr="00197D2E">
              <w:rPr>
                <w:sz w:val="22"/>
                <w:szCs w:val="22"/>
              </w:rPr>
              <w:t>22,4</w:t>
            </w:r>
          </w:p>
        </w:tc>
        <w:tc>
          <w:tcPr>
            <w:tcW w:w="850" w:type="dxa"/>
            <w:tcBorders>
              <w:top w:val="nil"/>
              <w:left w:val="nil"/>
              <w:bottom w:val="single" w:sz="4" w:space="0" w:color="auto"/>
              <w:right w:val="single" w:sz="4" w:space="0" w:color="auto"/>
            </w:tcBorders>
            <w:shd w:val="clear" w:color="auto" w:fill="auto"/>
            <w:vAlign w:val="center"/>
            <w:hideMark/>
          </w:tcPr>
          <w:p w14:paraId="2DE62B90" w14:textId="77777777" w:rsidR="0021546F" w:rsidRPr="00197D2E" w:rsidRDefault="0021546F" w:rsidP="0021546F">
            <w:pPr>
              <w:ind w:left="-102" w:right="-71"/>
              <w:jc w:val="center"/>
              <w:rPr>
                <w:sz w:val="22"/>
                <w:szCs w:val="22"/>
              </w:rPr>
            </w:pPr>
            <w:r w:rsidRPr="00197D2E">
              <w:rPr>
                <w:sz w:val="22"/>
                <w:szCs w:val="22"/>
              </w:rPr>
              <w:t>24,4</w:t>
            </w:r>
          </w:p>
        </w:tc>
        <w:tc>
          <w:tcPr>
            <w:tcW w:w="851" w:type="dxa"/>
            <w:tcBorders>
              <w:top w:val="nil"/>
              <w:left w:val="nil"/>
              <w:bottom w:val="single" w:sz="4" w:space="0" w:color="auto"/>
              <w:right w:val="single" w:sz="4" w:space="0" w:color="auto"/>
            </w:tcBorders>
            <w:shd w:val="clear" w:color="auto" w:fill="auto"/>
            <w:vAlign w:val="center"/>
            <w:hideMark/>
          </w:tcPr>
          <w:p w14:paraId="72220FEC" w14:textId="77777777" w:rsidR="0021546F" w:rsidRPr="00197D2E" w:rsidRDefault="0021546F" w:rsidP="0021546F">
            <w:pPr>
              <w:ind w:left="-102" w:right="-71"/>
              <w:jc w:val="center"/>
              <w:rPr>
                <w:sz w:val="22"/>
                <w:szCs w:val="22"/>
              </w:rPr>
            </w:pPr>
            <w:r w:rsidRPr="00197D2E">
              <w:rPr>
                <w:sz w:val="22"/>
                <w:szCs w:val="22"/>
              </w:rPr>
              <w:t>25,1</w:t>
            </w:r>
          </w:p>
        </w:tc>
        <w:tc>
          <w:tcPr>
            <w:tcW w:w="850" w:type="dxa"/>
            <w:tcBorders>
              <w:top w:val="nil"/>
              <w:left w:val="nil"/>
              <w:bottom w:val="single" w:sz="4" w:space="0" w:color="auto"/>
              <w:right w:val="single" w:sz="4" w:space="0" w:color="auto"/>
            </w:tcBorders>
            <w:shd w:val="clear" w:color="auto" w:fill="auto"/>
            <w:vAlign w:val="center"/>
            <w:hideMark/>
          </w:tcPr>
          <w:p w14:paraId="1FC9D50F" w14:textId="77777777" w:rsidR="0021546F" w:rsidRPr="00197D2E" w:rsidRDefault="0021546F" w:rsidP="0021546F">
            <w:pPr>
              <w:ind w:left="-102" w:right="-71"/>
              <w:jc w:val="center"/>
              <w:rPr>
                <w:sz w:val="22"/>
                <w:szCs w:val="22"/>
              </w:rPr>
            </w:pPr>
            <w:r w:rsidRPr="00197D2E">
              <w:rPr>
                <w:sz w:val="22"/>
                <w:szCs w:val="22"/>
              </w:rPr>
              <w:t>25,9</w:t>
            </w:r>
          </w:p>
        </w:tc>
        <w:tc>
          <w:tcPr>
            <w:tcW w:w="709" w:type="dxa"/>
            <w:tcBorders>
              <w:top w:val="nil"/>
              <w:left w:val="nil"/>
              <w:bottom w:val="single" w:sz="4" w:space="0" w:color="auto"/>
              <w:right w:val="single" w:sz="4" w:space="0" w:color="auto"/>
            </w:tcBorders>
            <w:shd w:val="clear" w:color="auto" w:fill="auto"/>
            <w:vAlign w:val="center"/>
            <w:hideMark/>
          </w:tcPr>
          <w:p w14:paraId="1CFF71E6" w14:textId="77777777" w:rsidR="0021546F" w:rsidRPr="00197D2E" w:rsidRDefault="0021546F" w:rsidP="0021546F">
            <w:pPr>
              <w:ind w:left="-102" w:right="-71"/>
              <w:jc w:val="center"/>
              <w:rPr>
                <w:sz w:val="22"/>
                <w:szCs w:val="22"/>
              </w:rPr>
            </w:pPr>
            <w:r w:rsidRPr="00197D2E">
              <w:rPr>
                <w:sz w:val="22"/>
                <w:szCs w:val="22"/>
              </w:rPr>
              <w:t>26,8</w:t>
            </w:r>
          </w:p>
        </w:tc>
        <w:tc>
          <w:tcPr>
            <w:tcW w:w="851" w:type="dxa"/>
            <w:tcBorders>
              <w:top w:val="nil"/>
              <w:left w:val="nil"/>
              <w:bottom w:val="single" w:sz="4" w:space="0" w:color="auto"/>
              <w:right w:val="single" w:sz="4" w:space="0" w:color="auto"/>
            </w:tcBorders>
            <w:shd w:val="clear" w:color="auto" w:fill="auto"/>
            <w:vAlign w:val="center"/>
            <w:hideMark/>
          </w:tcPr>
          <w:p w14:paraId="0EC1490B" w14:textId="77777777" w:rsidR="0021546F" w:rsidRPr="00197D2E" w:rsidRDefault="0021546F" w:rsidP="0021546F">
            <w:pPr>
              <w:ind w:left="-102" w:right="-71"/>
              <w:jc w:val="center"/>
              <w:rPr>
                <w:sz w:val="22"/>
                <w:szCs w:val="22"/>
              </w:rPr>
            </w:pPr>
            <w:r w:rsidRPr="00197D2E">
              <w:rPr>
                <w:sz w:val="22"/>
                <w:szCs w:val="22"/>
              </w:rPr>
              <w:t>27,9</w:t>
            </w:r>
          </w:p>
        </w:tc>
        <w:tc>
          <w:tcPr>
            <w:tcW w:w="1417" w:type="dxa"/>
            <w:tcBorders>
              <w:top w:val="nil"/>
              <w:left w:val="nil"/>
              <w:bottom w:val="single" w:sz="4" w:space="0" w:color="auto"/>
              <w:right w:val="single" w:sz="4" w:space="0" w:color="auto"/>
            </w:tcBorders>
            <w:shd w:val="clear" w:color="auto" w:fill="auto"/>
            <w:vAlign w:val="center"/>
            <w:hideMark/>
          </w:tcPr>
          <w:p w14:paraId="281BDF39" w14:textId="77777777" w:rsidR="0021546F" w:rsidRPr="00197D2E" w:rsidRDefault="0021546F" w:rsidP="0021546F">
            <w:pPr>
              <w:ind w:left="-102" w:right="-71"/>
              <w:jc w:val="center"/>
              <w:rPr>
                <w:sz w:val="22"/>
                <w:szCs w:val="22"/>
              </w:rPr>
            </w:pPr>
            <w:r w:rsidRPr="00197D2E">
              <w:rPr>
                <w:sz w:val="22"/>
                <w:szCs w:val="22"/>
              </w:rPr>
              <w:t>26,9</w:t>
            </w:r>
          </w:p>
        </w:tc>
        <w:tc>
          <w:tcPr>
            <w:tcW w:w="1418" w:type="dxa"/>
            <w:tcBorders>
              <w:top w:val="nil"/>
              <w:left w:val="nil"/>
              <w:bottom w:val="single" w:sz="4" w:space="0" w:color="auto"/>
              <w:right w:val="single" w:sz="4" w:space="0" w:color="auto"/>
            </w:tcBorders>
            <w:shd w:val="clear" w:color="auto" w:fill="auto"/>
            <w:vAlign w:val="center"/>
            <w:hideMark/>
          </w:tcPr>
          <w:p w14:paraId="504F5856" w14:textId="77777777" w:rsidR="0021546F" w:rsidRPr="00197D2E" w:rsidRDefault="0021546F" w:rsidP="0021546F">
            <w:pPr>
              <w:ind w:left="-102" w:right="-71"/>
              <w:jc w:val="center"/>
              <w:rPr>
                <w:sz w:val="22"/>
                <w:szCs w:val="22"/>
              </w:rPr>
            </w:pPr>
            <w:r w:rsidRPr="00197D2E">
              <w:rPr>
                <w:sz w:val="22"/>
                <w:szCs w:val="22"/>
              </w:rPr>
              <w:t>25,3</w:t>
            </w:r>
          </w:p>
        </w:tc>
        <w:tc>
          <w:tcPr>
            <w:tcW w:w="1417" w:type="dxa"/>
            <w:tcBorders>
              <w:top w:val="nil"/>
              <w:left w:val="nil"/>
              <w:bottom w:val="single" w:sz="4" w:space="0" w:color="auto"/>
              <w:right w:val="single" w:sz="4" w:space="0" w:color="auto"/>
            </w:tcBorders>
            <w:shd w:val="clear" w:color="auto" w:fill="auto"/>
            <w:vAlign w:val="center"/>
            <w:hideMark/>
          </w:tcPr>
          <w:p w14:paraId="0EFCB1CA" w14:textId="77777777" w:rsidR="0021546F" w:rsidRPr="00197D2E" w:rsidRDefault="0021546F" w:rsidP="0021546F">
            <w:pPr>
              <w:ind w:left="-102" w:right="-71"/>
              <w:jc w:val="center"/>
              <w:rPr>
                <w:sz w:val="22"/>
                <w:szCs w:val="22"/>
              </w:rPr>
            </w:pPr>
            <w:r w:rsidRPr="00197D2E">
              <w:rPr>
                <w:sz w:val="22"/>
                <w:szCs w:val="22"/>
              </w:rPr>
              <w:t>25,1</w:t>
            </w:r>
          </w:p>
        </w:tc>
      </w:tr>
      <w:tr w:rsidR="00197D2E" w:rsidRPr="00197D2E" w14:paraId="5D9B08E3"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B80082C" w14:textId="77777777" w:rsidR="0021546F" w:rsidRPr="00197D2E" w:rsidRDefault="0021546F" w:rsidP="0021546F">
            <w:pPr>
              <w:ind w:left="-120" w:right="-87"/>
              <w:jc w:val="center"/>
              <w:rPr>
                <w:sz w:val="22"/>
                <w:szCs w:val="22"/>
              </w:rPr>
            </w:pPr>
            <w:r w:rsidRPr="00197D2E">
              <w:rPr>
                <w:sz w:val="22"/>
                <w:szCs w:val="22"/>
              </w:rPr>
              <w:t>2.3.2</w:t>
            </w:r>
          </w:p>
        </w:tc>
        <w:tc>
          <w:tcPr>
            <w:tcW w:w="2808" w:type="dxa"/>
            <w:tcBorders>
              <w:top w:val="nil"/>
              <w:left w:val="nil"/>
              <w:bottom w:val="single" w:sz="4" w:space="0" w:color="auto"/>
              <w:right w:val="single" w:sz="4" w:space="0" w:color="auto"/>
            </w:tcBorders>
            <w:shd w:val="clear" w:color="auto" w:fill="auto"/>
            <w:vAlign w:val="center"/>
            <w:hideMark/>
          </w:tcPr>
          <w:p w14:paraId="39C66417" w14:textId="77777777" w:rsidR="0021546F" w:rsidRPr="00197D2E" w:rsidRDefault="0021546F" w:rsidP="00A55945">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0AFA939C" w14:textId="3E65A49F"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49FD8590" w14:textId="77777777" w:rsidR="0021546F" w:rsidRPr="00197D2E" w:rsidRDefault="0021546F" w:rsidP="0021546F">
            <w:pPr>
              <w:ind w:left="-102" w:right="-71"/>
              <w:jc w:val="center"/>
              <w:rPr>
                <w:sz w:val="22"/>
                <w:szCs w:val="22"/>
              </w:rPr>
            </w:pPr>
            <w:r w:rsidRPr="00197D2E">
              <w:rPr>
                <w:sz w:val="22"/>
                <w:szCs w:val="22"/>
              </w:rPr>
              <w:t>9,8</w:t>
            </w:r>
          </w:p>
        </w:tc>
        <w:tc>
          <w:tcPr>
            <w:tcW w:w="850" w:type="dxa"/>
            <w:tcBorders>
              <w:top w:val="nil"/>
              <w:left w:val="nil"/>
              <w:bottom w:val="single" w:sz="4" w:space="0" w:color="auto"/>
              <w:right w:val="single" w:sz="4" w:space="0" w:color="auto"/>
            </w:tcBorders>
            <w:shd w:val="clear" w:color="auto" w:fill="auto"/>
            <w:vAlign w:val="center"/>
            <w:hideMark/>
          </w:tcPr>
          <w:p w14:paraId="1DF9C081" w14:textId="77777777" w:rsidR="0021546F" w:rsidRPr="00197D2E" w:rsidRDefault="0021546F" w:rsidP="0021546F">
            <w:pPr>
              <w:ind w:left="-102" w:right="-71"/>
              <w:jc w:val="center"/>
              <w:rPr>
                <w:sz w:val="22"/>
                <w:szCs w:val="22"/>
              </w:rPr>
            </w:pPr>
            <w:r w:rsidRPr="00197D2E">
              <w:rPr>
                <w:sz w:val="22"/>
                <w:szCs w:val="22"/>
              </w:rPr>
              <w:t>9,6</w:t>
            </w:r>
          </w:p>
        </w:tc>
        <w:tc>
          <w:tcPr>
            <w:tcW w:w="851" w:type="dxa"/>
            <w:tcBorders>
              <w:top w:val="nil"/>
              <w:left w:val="nil"/>
              <w:bottom w:val="single" w:sz="4" w:space="0" w:color="auto"/>
              <w:right w:val="single" w:sz="4" w:space="0" w:color="auto"/>
            </w:tcBorders>
            <w:shd w:val="clear" w:color="auto" w:fill="auto"/>
            <w:vAlign w:val="center"/>
            <w:hideMark/>
          </w:tcPr>
          <w:p w14:paraId="115ACA84" w14:textId="77777777" w:rsidR="0021546F" w:rsidRPr="00197D2E" w:rsidRDefault="0021546F" w:rsidP="0021546F">
            <w:pPr>
              <w:ind w:left="-102" w:right="-71"/>
              <w:jc w:val="center"/>
              <w:rPr>
                <w:sz w:val="22"/>
                <w:szCs w:val="22"/>
              </w:rPr>
            </w:pPr>
            <w:r w:rsidRPr="00197D2E">
              <w:rPr>
                <w:sz w:val="22"/>
                <w:szCs w:val="22"/>
              </w:rPr>
              <w:t>16,8</w:t>
            </w:r>
          </w:p>
        </w:tc>
        <w:tc>
          <w:tcPr>
            <w:tcW w:w="850" w:type="dxa"/>
            <w:tcBorders>
              <w:top w:val="nil"/>
              <w:left w:val="nil"/>
              <w:bottom w:val="single" w:sz="4" w:space="0" w:color="auto"/>
              <w:right w:val="single" w:sz="4" w:space="0" w:color="auto"/>
            </w:tcBorders>
            <w:shd w:val="clear" w:color="auto" w:fill="auto"/>
            <w:vAlign w:val="center"/>
            <w:hideMark/>
          </w:tcPr>
          <w:p w14:paraId="6317DF86" w14:textId="77777777" w:rsidR="0021546F" w:rsidRPr="00197D2E" w:rsidRDefault="0021546F" w:rsidP="0021546F">
            <w:pPr>
              <w:ind w:left="-102" w:right="-71"/>
              <w:jc w:val="center"/>
              <w:rPr>
                <w:sz w:val="22"/>
                <w:szCs w:val="22"/>
              </w:rPr>
            </w:pPr>
            <w:r w:rsidRPr="00197D2E">
              <w:rPr>
                <w:sz w:val="22"/>
                <w:szCs w:val="22"/>
              </w:rPr>
              <w:t>18,2</w:t>
            </w:r>
          </w:p>
        </w:tc>
        <w:tc>
          <w:tcPr>
            <w:tcW w:w="851" w:type="dxa"/>
            <w:tcBorders>
              <w:top w:val="nil"/>
              <w:left w:val="nil"/>
              <w:bottom w:val="single" w:sz="4" w:space="0" w:color="auto"/>
              <w:right w:val="single" w:sz="4" w:space="0" w:color="auto"/>
            </w:tcBorders>
            <w:shd w:val="clear" w:color="auto" w:fill="auto"/>
            <w:vAlign w:val="center"/>
            <w:hideMark/>
          </w:tcPr>
          <w:p w14:paraId="25E71303" w14:textId="77777777" w:rsidR="0021546F" w:rsidRPr="00197D2E" w:rsidRDefault="0021546F" w:rsidP="0021546F">
            <w:pPr>
              <w:ind w:left="-102" w:right="-71"/>
              <w:jc w:val="center"/>
              <w:rPr>
                <w:sz w:val="22"/>
                <w:szCs w:val="22"/>
              </w:rPr>
            </w:pPr>
            <w:r w:rsidRPr="00197D2E">
              <w:rPr>
                <w:sz w:val="22"/>
                <w:szCs w:val="22"/>
              </w:rPr>
              <w:t>17,8</w:t>
            </w:r>
          </w:p>
        </w:tc>
        <w:tc>
          <w:tcPr>
            <w:tcW w:w="850" w:type="dxa"/>
            <w:tcBorders>
              <w:top w:val="nil"/>
              <w:left w:val="nil"/>
              <w:bottom w:val="single" w:sz="4" w:space="0" w:color="auto"/>
              <w:right w:val="single" w:sz="4" w:space="0" w:color="auto"/>
            </w:tcBorders>
            <w:shd w:val="clear" w:color="auto" w:fill="auto"/>
            <w:vAlign w:val="center"/>
            <w:hideMark/>
          </w:tcPr>
          <w:p w14:paraId="2CD1332E" w14:textId="77777777" w:rsidR="0021546F" w:rsidRPr="00197D2E" w:rsidRDefault="0021546F" w:rsidP="0021546F">
            <w:pPr>
              <w:ind w:left="-102" w:right="-71"/>
              <w:jc w:val="center"/>
              <w:rPr>
                <w:sz w:val="22"/>
                <w:szCs w:val="22"/>
              </w:rPr>
            </w:pPr>
            <w:r w:rsidRPr="00197D2E">
              <w:rPr>
                <w:sz w:val="22"/>
                <w:szCs w:val="22"/>
              </w:rPr>
              <w:t>18,3</w:t>
            </w:r>
          </w:p>
        </w:tc>
        <w:tc>
          <w:tcPr>
            <w:tcW w:w="709" w:type="dxa"/>
            <w:tcBorders>
              <w:top w:val="nil"/>
              <w:left w:val="nil"/>
              <w:bottom w:val="single" w:sz="4" w:space="0" w:color="auto"/>
              <w:right w:val="single" w:sz="4" w:space="0" w:color="auto"/>
            </w:tcBorders>
            <w:shd w:val="clear" w:color="auto" w:fill="auto"/>
            <w:vAlign w:val="center"/>
            <w:hideMark/>
          </w:tcPr>
          <w:p w14:paraId="70A5446C" w14:textId="77777777" w:rsidR="0021546F" w:rsidRPr="00197D2E" w:rsidRDefault="0021546F" w:rsidP="0021546F">
            <w:pPr>
              <w:ind w:left="-102" w:right="-71"/>
              <w:jc w:val="center"/>
              <w:rPr>
                <w:sz w:val="22"/>
                <w:szCs w:val="22"/>
              </w:rPr>
            </w:pPr>
            <w:r w:rsidRPr="00197D2E">
              <w:rPr>
                <w:sz w:val="22"/>
                <w:szCs w:val="22"/>
              </w:rPr>
              <w:t>19,6</w:t>
            </w:r>
          </w:p>
        </w:tc>
        <w:tc>
          <w:tcPr>
            <w:tcW w:w="851" w:type="dxa"/>
            <w:tcBorders>
              <w:top w:val="nil"/>
              <w:left w:val="nil"/>
              <w:bottom w:val="single" w:sz="4" w:space="0" w:color="auto"/>
              <w:right w:val="single" w:sz="4" w:space="0" w:color="auto"/>
            </w:tcBorders>
            <w:shd w:val="clear" w:color="auto" w:fill="auto"/>
            <w:vAlign w:val="center"/>
            <w:hideMark/>
          </w:tcPr>
          <w:p w14:paraId="0F3EE5D6" w14:textId="77777777" w:rsidR="0021546F" w:rsidRPr="00197D2E" w:rsidRDefault="0021546F" w:rsidP="0021546F">
            <w:pPr>
              <w:ind w:left="-102" w:right="-71"/>
              <w:jc w:val="center"/>
              <w:rPr>
                <w:sz w:val="22"/>
                <w:szCs w:val="22"/>
              </w:rPr>
            </w:pPr>
            <w:r w:rsidRPr="00197D2E">
              <w:rPr>
                <w:sz w:val="22"/>
                <w:szCs w:val="22"/>
              </w:rPr>
              <w:t>20,1</w:t>
            </w:r>
          </w:p>
        </w:tc>
        <w:tc>
          <w:tcPr>
            <w:tcW w:w="1417" w:type="dxa"/>
            <w:tcBorders>
              <w:top w:val="nil"/>
              <w:left w:val="nil"/>
              <w:bottom w:val="single" w:sz="4" w:space="0" w:color="auto"/>
              <w:right w:val="single" w:sz="4" w:space="0" w:color="auto"/>
            </w:tcBorders>
            <w:shd w:val="clear" w:color="auto" w:fill="auto"/>
            <w:vAlign w:val="center"/>
            <w:hideMark/>
          </w:tcPr>
          <w:p w14:paraId="7B040D4B" w14:textId="77777777" w:rsidR="0021546F" w:rsidRPr="00197D2E" w:rsidRDefault="0021546F" w:rsidP="0021546F">
            <w:pPr>
              <w:ind w:left="-102" w:right="-71"/>
              <w:jc w:val="center"/>
              <w:rPr>
                <w:sz w:val="22"/>
                <w:szCs w:val="22"/>
              </w:rPr>
            </w:pPr>
            <w:r w:rsidRPr="00197D2E">
              <w:rPr>
                <w:sz w:val="22"/>
                <w:szCs w:val="22"/>
              </w:rPr>
              <w:t>22,2</w:t>
            </w:r>
          </w:p>
        </w:tc>
        <w:tc>
          <w:tcPr>
            <w:tcW w:w="1418" w:type="dxa"/>
            <w:tcBorders>
              <w:top w:val="nil"/>
              <w:left w:val="nil"/>
              <w:bottom w:val="single" w:sz="4" w:space="0" w:color="auto"/>
              <w:right w:val="single" w:sz="4" w:space="0" w:color="auto"/>
            </w:tcBorders>
            <w:shd w:val="clear" w:color="auto" w:fill="auto"/>
            <w:vAlign w:val="center"/>
            <w:hideMark/>
          </w:tcPr>
          <w:p w14:paraId="657EEC2E" w14:textId="77777777" w:rsidR="0021546F" w:rsidRPr="00197D2E" w:rsidRDefault="0021546F" w:rsidP="0021546F">
            <w:pPr>
              <w:ind w:left="-102" w:right="-71"/>
              <w:jc w:val="center"/>
              <w:rPr>
                <w:sz w:val="22"/>
                <w:szCs w:val="22"/>
              </w:rPr>
            </w:pPr>
            <w:r w:rsidRPr="00197D2E">
              <w:rPr>
                <w:sz w:val="22"/>
                <w:szCs w:val="22"/>
              </w:rPr>
              <w:t>18,7</w:t>
            </w:r>
          </w:p>
        </w:tc>
        <w:tc>
          <w:tcPr>
            <w:tcW w:w="1417" w:type="dxa"/>
            <w:tcBorders>
              <w:top w:val="nil"/>
              <w:left w:val="nil"/>
              <w:bottom w:val="single" w:sz="4" w:space="0" w:color="auto"/>
              <w:right w:val="single" w:sz="4" w:space="0" w:color="auto"/>
            </w:tcBorders>
            <w:shd w:val="clear" w:color="auto" w:fill="auto"/>
            <w:vAlign w:val="center"/>
            <w:hideMark/>
          </w:tcPr>
          <w:p w14:paraId="51379D51" w14:textId="77777777" w:rsidR="0021546F" w:rsidRPr="00197D2E" w:rsidRDefault="0021546F" w:rsidP="0021546F">
            <w:pPr>
              <w:ind w:left="-102" w:right="-71"/>
              <w:jc w:val="center"/>
              <w:rPr>
                <w:sz w:val="22"/>
                <w:szCs w:val="22"/>
              </w:rPr>
            </w:pPr>
            <w:r w:rsidRPr="00197D2E">
              <w:rPr>
                <w:sz w:val="22"/>
                <w:szCs w:val="22"/>
              </w:rPr>
              <w:t>15,7</w:t>
            </w:r>
          </w:p>
        </w:tc>
      </w:tr>
      <w:tr w:rsidR="00197D2E" w:rsidRPr="00197D2E" w14:paraId="1780B3F1"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FB0CBDA" w14:textId="77777777" w:rsidR="0021546F" w:rsidRPr="00197D2E" w:rsidRDefault="0021546F" w:rsidP="0021546F">
            <w:pPr>
              <w:ind w:left="-120" w:right="-87"/>
              <w:jc w:val="center"/>
              <w:rPr>
                <w:sz w:val="22"/>
                <w:szCs w:val="22"/>
              </w:rPr>
            </w:pPr>
            <w:r w:rsidRPr="00197D2E">
              <w:rPr>
                <w:sz w:val="22"/>
                <w:szCs w:val="22"/>
              </w:rPr>
              <w:t>2.3.3</w:t>
            </w:r>
          </w:p>
        </w:tc>
        <w:tc>
          <w:tcPr>
            <w:tcW w:w="2808" w:type="dxa"/>
            <w:tcBorders>
              <w:top w:val="nil"/>
              <w:left w:val="nil"/>
              <w:bottom w:val="single" w:sz="4" w:space="0" w:color="auto"/>
              <w:right w:val="single" w:sz="4" w:space="0" w:color="auto"/>
            </w:tcBorders>
            <w:shd w:val="clear" w:color="auto" w:fill="auto"/>
            <w:vAlign w:val="center"/>
            <w:hideMark/>
          </w:tcPr>
          <w:p w14:paraId="5C892670" w14:textId="77777777" w:rsidR="0021546F" w:rsidRPr="00197D2E" w:rsidRDefault="0021546F" w:rsidP="00A55945">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14947207" w14:textId="4CAA86C1"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1DE73A21" w14:textId="77777777" w:rsidR="0021546F" w:rsidRPr="00197D2E" w:rsidRDefault="0021546F" w:rsidP="0021546F">
            <w:pPr>
              <w:ind w:left="-102" w:right="-71"/>
              <w:jc w:val="center"/>
              <w:rPr>
                <w:sz w:val="22"/>
                <w:szCs w:val="22"/>
              </w:rPr>
            </w:pPr>
            <w:r w:rsidRPr="00197D2E">
              <w:rPr>
                <w:sz w:val="22"/>
                <w:szCs w:val="22"/>
              </w:rPr>
              <w:t>27,0</w:t>
            </w:r>
          </w:p>
        </w:tc>
        <w:tc>
          <w:tcPr>
            <w:tcW w:w="850" w:type="dxa"/>
            <w:tcBorders>
              <w:top w:val="nil"/>
              <w:left w:val="nil"/>
              <w:bottom w:val="single" w:sz="4" w:space="0" w:color="auto"/>
              <w:right w:val="single" w:sz="4" w:space="0" w:color="auto"/>
            </w:tcBorders>
            <w:shd w:val="clear" w:color="auto" w:fill="auto"/>
            <w:vAlign w:val="center"/>
            <w:hideMark/>
          </w:tcPr>
          <w:p w14:paraId="4AADD7AF" w14:textId="77777777" w:rsidR="0021546F" w:rsidRPr="00197D2E" w:rsidRDefault="0021546F" w:rsidP="0021546F">
            <w:pPr>
              <w:ind w:left="-102" w:right="-71"/>
              <w:jc w:val="center"/>
              <w:rPr>
                <w:sz w:val="22"/>
                <w:szCs w:val="22"/>
              </w:rPr>
            </w:pPr>
            <w:r w:rsidRPr="00197D2E">
              <w:rPr>
                <w:sz w:val="22"/>
                <w:szCs w:val="22"/>
              </w:rPr>
              <w:t>26,8</w:t>
            </w:r>
          </w:p>
        </w:tc>
        <w:tc>
          <w:tcPr>
            <w:tcW w:w="851" w:type="dxa"/>
            <w:tcBorders>
              <w:top w:val="nil"/>
              <w:left w:val="nil"/>
              <w:bottom w:val="single" w:sz="4" w:space="0" w:color="auto"/>
              <w:right w:val="single" w:sz="4" w:space="0" w:color="auto"/>
            </w:tcBorders>
            <w:shd w:val="clear" w:color="auto" w:fill="auto"/>
            <w:vAlign w:val="center"/>
            <w:hideMark/>
          </w:tcPr>
          <w:p w14:paraId="0A382A4C" w14:textId="77777777" w:rsidR="0021546F" w:rsidRPr="00197D2E" w:rsidRDefault="0021546F" w:rsidP="0021546F">
            <w:pPr>
              <w:ind w:left="-102" w:right="-71"/>
              <w:jc w:val="center"/>
              <w:rPr>
                <w:sz w:val="22"/>
                <w:szCs w:val="22"/>
              </w:rPr>
            </w:pPr>
            <w:r w:rsidRPr="00197D2E">
              <w:rPr>
                <w:sz w:val="22"/>
                <w:szCs w:val="22"/>
              </w:rPr>
              <w:t>16,6</w:t>
            </w:r>
          </w:p>
        </w:tc>
        <w:tc>
          <w:tcPr>
            <w:tcW w:w="850" w:type="dxa"/>
            <w:tcBorders>
              <w:top w:val="nil"/>
              <w:left w:val="nil"/>
              <w:bottom w:val="single" w:sz="4" w:space="0" w:color="auto"/>
              <w:right w:val="single" w:sz="4" w:space="0" w:color="auto"/>
            </w:tcBorders>
            <w:shd w:val="clear" w:color="auto" w:fill="auto"/>
            <w:vAlign w:val="center"/>
            <w:hideMark/>
          </w:tcPr>
          <w:p w14:paraId="27BB514B" w14:textId="77777777" w:rsidR="0021546F" w:rsidRPr="00197D2E" w:rsidRDefault="0021546F" w:rsidP="0021546F">
            <w:pPr>
              <w:ind w:left="-102" w:right="-71"/>
              <w:jc w:val="center"/>
              <w:rPr>
                <w:sz w:val="22"/>
                <w:szCs w:val="22"/>
              </w:rPr>
            </w:pPr>
            <w:r w:rsidRPr="00197D2E">
              <w:rPr>
                <w:sz w:val="22"/>
                <w:szCs w:val="22"/>
              </w:rPr>
              <w:t>15,8</w:t>
            </w:r>
          </w:p>
        </w:tc>
        <w:tc>
          <w:tcPr>
            <w:tcW w:w="851" w:type="dxa"/>
            <w:tcBorders>
              <w:top w:val="nil"/>
              <w:left w:val="nil"/>
              <w:bottom w:val="single" w:sz="4" w:space="0" w:color="auto"/>
              <w:right w:val="single" w:sz="4" w:space="0" w:color="auto"/>
            </w:tcBorders>
            <w:shd w:val="clear" w:color="auto" w:fill="auto"/>
            <w:vAlign w:val="center"/>
            <w:hideMark/>
          </w:tcPr>
          <w:p w14:paraId="582A801D" w14:textId="77777777" w:rsidR="0021546F" w:rsidRPr="00197D2E" w:rsidRDefault="0021546F" w:rsidP="0021546F">
            <w:pPr>
              <w:ind w:left="-102" w:right="-71"/>
              <w:jc w:val="center"/>
              <w:rPr>
                <w:sz w:val="22"/>
                <w:szCs w:val="22"/>
              </w:rPr>
            </w:pPr>
            <w:r w:rsidRPr="00197D2E">
              <w:rPr>
                <w:sz w:val="22"/>
                <w:szCs w:val="22"/>
              </w:rPr>
              <w:t>15,1</w:t>
            </w:r>
          </w:p>
        </w:tc>
        <w:tc>
          <w:tcPr>
            <w:tcW w:w="850" w:type="dxa"/>
            <w:tcBorders>
              <w:top w:val="nil"/>
              <w:left w:val="nil"/>
              <w:bottom w:val="single" w:sz="4" w:space="0" w:color="auto"/>
              <w:right w:val="single" w:sz="4" w:space="0" w:color="auto"/>
            </w:tcBorders>
            <w:shd w:val="clear" w:color="auto" w:fill="auto"/>
            <w:vAlign w:val="center"/>
            <w:hideMark/>
          </w:tcPr>
          <w:p w14:paraId="7181B884" w14:textId="77777777" w:rsidR="0021546F" w:rsidRPr="00197D2E" w:rsidRDefault="0021546F" w:rsidP="0021546F">
            <w:pPr>
              <w:ind w:left="-102" w:right="-71"/>
              <w:jc w:val="center"/>
              <w:rPr>
                <w:sz w:val="22"/>
                <w:szCs w:val="22"/>
              </w:rPr>
            </w:pPr>
            <w:r w:rsidRPr="00197D2E">
              <w:rPr>
                <w:sz w:val="22"/>
                <w:szCs w:val="22"/>
              </w:rPr>
              <w:t>14,3</w:t>
            </w:r>
          </w:p>
        </w:tc>
        <w:tc>
          <w:tcPr>
            <w:tcW w:w="709" w:type="dxa"/>
            <w:tcBorders>
              <w:top w:val="nil"/>
              <w:left w:val="nil"/>
              <w:bottom w:val="single" w:sz="4" w:space="0" w:color="auto"/>
              <w:right w:val="single" w:sz="4" w:space="0" w:color="auto"/>
            </w:tcBorders>
            <w:shd w:val="clear" w:color="auto" w:fill="auto"/>
            <w:vAlign w:val="center"/>
            <w:hideMark/>
          </w:tcPr>
          <w:p w14:paraId="189093F2" w14:textId="77777777" w:rsidR="0021546F" w:rsidRPr="00197D2E" w:rsidRDefault="0021546F" w:rsidP="0021546F">
            <w:pPr>
              <w:ind w:left="-102" w:right="-71"/>
              <w:jc w:val="center"/>
              <w:rPr>
                <w:sz w:val="22"/>
                <w:szCs w:val="22"/>
              </w:rPr>
            </w:pPr>
            <w:r w:rsidRPr="00197D2E">
              <w:rPr>
                <w:sz w:val="22"/>
                <w:szCs w:val="22"/>
              </w:rPr>
              <w:t>13,5</w:t>
            </w:r>
          </w:p>
        </w:tc>
        <w:tc>
          <w:tcPr>
            <w:tcW w:w="851" w:type="dxa"/>
            <w:tcBorders>
              <w:top w:val="nil"/>
              <w:left w:val="nil"/>
              <w:bottom w:val="single" w:sz="4" w:space="0" w:color="auto"/>
              <w:right w:val="single" w:sz="4" w:space="0" w:color="auto"/>
            </w:tcBorders>
            <w:shd w:val="clear" w:color="auto" w:fill="auto"/>
            <w:vAlign w:val="center"/>
            <w:hideMark/>
          </w:tcPr>
          <w:p w14:paraId="7D886548" w14:textId="77777777" w:rsidR="0021546F" w:rsidRPr="00197D2E" w:rsidRDefault="0021546F" w:rsidP="0021546F">
            <w:pPr>
              <w:ind w:left="-102" w:right="-71"/>
              <w:jc w:val="center"/>
              <w:rPr>
                <w:sz w:val="22"/>
                <w:szCs w:val="22"/>
              </w:rPr>
            </w:pPr>
            <w:r w:rsidRPr="00197D2E">
              <w:rPr>
                <w:sz w:val="22"/>
                <w:szCs w:val="22"/>
              </w:rPr>
              <w:t>12,8</w:t>
            </w:r>
          </w:p>
        </w:tc>
        <w:tc>
          <w:tcPr>
            <w:tcW w:w="1417" w:type="dxa"/>
            <w:tcBorders>
              <w:top w:val="nil"/>
              <w:left w:val="nil"/>
              <w:bottom w:val="single" w:sz="4" w:space="0" w:color="auto"/>
              <w:right w:val="single" w:sz="4" w:space="0" w:color="auto"/>
            </w:tcBorders>
            <w:shd w:val="clear" w:color="auto" w:fill="auto"/>
            <w:vAlign w:val="center"/>
            <w:hideMark/>
          </w:tcPr>
          <w:p w14:paraId="74A26819" w14:textId="77777777" w:rsidR="0021546F" w:rsidRPr="00197D2E" w:rsidRDefault="0021546F" w:rsidP="0021546F">
            <w:pPr>
              <w:ind w:left="-102" w:right="-71"/>
              <w:jc w:val="center"/>
              <w:rPr>
                <w:sz w:val="22"/>
                <w:szCs w:val="22"/>
              </w:rPr>
            </w:pPr>
            <w:r w:rsidRPr="00197D2E">
              <w:rPr>
                <w:sz w:val="22"/>
                <w:szCs w:val="22"/>
              </w:rPr>
              <w:t>13,9</w:t>
            </w:r>
          </w:p>
        </w:tc>
        <w:tc>
          <w:tcPr>
            <w:tcW w:w="1418" w:type="dxa"/>
            <w:tcBorders>
              <w:top w:val="nil"/>
              <w:left w:val="nil"/>
              <w:bottom w:val="single" w:sz="4" w:space="0" w:color="auto"/>
              <w:right w:val="single" w:sz="4" w:space="0" w:color="auto"/>
            </w:tcBorders>
            <w:shd w:val="clear" w:color="auto" w:fill="auto"/>
            <w:vAlign w:val="center"/>
            <w:hideMark/>
          </w:tcPr>
          <w:p w14:paraId="15808B7C" w14:textId="77777777" w:rsidR="0021546F" w:rsidRPr="00197D2E" w:rsidRDefault="0021546F" w:rsidP="0021546F">
            <w:pPr>
              <w:ind w:left="-102" w:right="-71"/>
              <w:jc w:val="center"/>
              <w:rPr>
                <w:sz w:val="22"/>
                <w:szCs w:val="22"/>
              </w:rPr>
            </w:pPr>
            <w:r w:rsidRPr="00197D2E">
              <w:rPr>
                <w:sz w:val="22"/>
                <w:szCs w:val="22"/>
              </w:rPr>
              <w:t>18,4</w:t>
            </w:r>
          </w:p>
        </w:tc>
        <w:tc>
          <w:tcPr>
            <w:tcW w:w="1417" w:type="dxa"/>
            <w:tcBorders>
              <w:top w:val="nil"/>
              <w:left w:val="nil"/>
              <w:bottom w:val="single" w:sz="4" w:space="0" w:color="auto"/>
              <w:right w:val="single" w:sz="4" w:space="0" w:color="auto"/>
            </w:tcBorders>
            <w:shd w:val="clear" w:color="auto" w:fill="auto"/>
            <w:vAlign w:val="center"/>
            <w:hideMark/>
          </w:tcPr>
          <w:p w14:paraId="7F73C605" w14:textId="77777777" w:rsidR="0021546F" w:rsidRPr="00197D2E" w:rsidRDefault="0021546F" w:rsidP="0021546F">
            <w:pPr>
              <w:ind w:left="-102" w:right="-71"/>
              <w:jc w:val="center"/>
              <w:rPr>
                <w:sz w:val="22"/>
                <w:szCs w:val="22"/>
              </w:rPr>
            </w:pPr>
            <w:r w:rsidRPr="00197D2E">
              <w:rPr>
                <w:sz w:val="22"/>
                <w:szCs w:val="22"/>
              </w:rPr>
              <w:t>28,5</w:t>
            </w:r>
          </w:p>
        </w:tc>
      </w:tr>
      <w:tr w:rsidR="00197D2E" w:rsidRPr="00197D2E" w14:paraId="1F1D1CE1"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F83DD6C" w14:textId="77777777" w:rsidR="0021546F" w:rsidRPr="00197D2E" w:rsidRDefault="0021546F" w:rsidP="0021546F">
            <w:pPr>
              <w:ind w:left="-120" w:right="-87"/>
              <w:jc w:val="center"/>
              <w:rPr>
                <w:sz w:val="22"/>
                <w:szCs w:val="22"/>
              </w:rPr>
            </w:pPr>
            <w:r w:rsidRPr="00197D2E">
              <w:rPr>
                <w:sz w:val="22"/>
                <w:szCs w:val="22"/>
              </w:rPr>
              <w:t>2.3.4</w:t>
            </w:r>
          </w:p>
        </w:tc>
        <w:tc>
          <w:tcPr>
            <w:tcW w:w="2808" w:type="dxa"/>
            <w:tcBorders>
              <w:top w:val="nil"/>
              <w:left w:val="nil"/>
              <w:bottom w:val="single" w:sz="4" w:space="0" w:color="auto"/>
              <w:right w:val="single" w:sz="4" w:space="0" w:color="auto"/>
            </w:tcBorders>
            <w:shd w:val="clear" w:color="auto" w:fill="auto"/>
            <w:vAlign w:val="center"/>
            <w:hideMark/>
          </w:tcPr>
          <w:p w14:paraId="40D24CE7" w14:textId="77777777" w:rsidR="0021546F" w:rsidRPr="00197D2E" w:rsidRDefault="0021546F"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5EDD1D7F" w14:textId="3FDFCD1F"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63C17A56" w14:textId="77777777" w:rsidR="0021546F" w:rsidRPr="00197D2E" w:rsidRDefault="0021546F" w:rsidP="0021546F">
            <w:pPr>
              <w:ind w:left="-102" w:right="-71"/>
              <w:jc w:val="center"/>
              <w:rPr>
                <w:sz w:val="22"/>
                <w:szCs w:val="22"/>
              </w:rPr>
            </w:pPr>
            <w:r w:rsidRPr="00197D2E">
              <w:rPr>
                <w:sz w:val="22"/>
                <w:szCs w:val="22"/>
              </w:rPr>
              <w:t>7,1</w:t>
            </w:r>
          </w:p>
        </w:tc>
        <w:tc>
          <w:tcPr>
            <w:tcW w:w="850" w:type="dxa"/>
            <w:tcBorders>
              <w:top w:val="nil"/>
              <w:left w:val="nil"/>
              <w:bottom w:val="single" w:sz="4" w:space="0" w:color="auto"/>
              <w:right w:val="single" w:sz="4" w:space="0" w:color="auto"/>
            </w:tcBorders>
            <w:shd w:val="clear" w:color="auto" w:fill="auto"/>
            <w:vAlign w:val="center"/>
            <w:hideMark/>
          </w:tcPr>
          <w:p w14:paraId="107F0FFC" w14:textId="77777777" w:rsidR="0021546F" w:rsidRPr="00197D2E" w:rsidRDefault="0021546F" w:rsidP="0021546F">
            <w:pPr>
              <w:ind w:left="-102" w:right="-71"/>
              <w:jc w:val="center"/>
              <w:rPr>
                <w:sz w:val="22"/>
                <w:szCs w:val="22"/>
              </w:rPr>
            </w:pPr>
            <w:r w:rsidRPr="00197D2E">
              <w:rPr>
                <w:sz w:val="22"/>
                <w:szCs w:val="22"/>
              </w:rPr>
              <w:t>7,0</w:t>
            </w:r>
          </w:p>
        </w:tc>
        <w:tc>
          <w:tcPr>
            <w:tcW w:w="851" w:type="dxa"/>
            <w:tcBorders>
              <w:top w:val="nil"/>
              <w:left w:val="nil"/>
              <w:bottom w:val="single" w:sz="4" w:space="0" w:color="auto"/>
              <w:right w:val="single" w:sz="4" w:space="0" w:color="auto"/>
            </w:tcBorders>
            <w:shd w:val="clear" w:color="auto" w:fill="auto"/>
            <w:vAlign w:val="center"/>
            <w:hideMark/>
          </w:tcPr>
          <w:p w14:paraId="7594E8BF" w14:textId="77777777" w:rsidR="0021546F" w:rsidRPr="00197D2E" w:rsidRDefault="0021546F" w:rsidP="0021546F">
            <w:pPr>
              <w:ind w:left="-102" w:right="-71"/>
              <w:jc w:val="center"/>
              <w:rPr>
                <w:sz w:val="22"/>
                <w:szCs w:val="22"/>
              </w:rPr>
            </w:pPr>
            <w:r w:rsidRPr="00197D2E">
              <w:rPr>
                <w:sz w:val="22"/>
                <w:szCs w:val="22"/>
              </w:rPr>
              <w:t>6,8</w:t>
            </w:r>
          </w:p>
        </w:tc>
        <w:tc>
          <w:tcPr>
            <w:tcW w:w="850" w:type="dxa"/>
            <w:tcBorders>
              <w:top w:val="nil"/>
              <w:left w:val="nil"/>
              <w:bottom w:val="single" w:sz="4" w:space="0" w:color="auto"/>
              <w:right w:val="single" w:sz="4" w:space="0" w:color="auto"/>
            </w:tcBorders>
            <w:shd w:val="clear" w:color="auto" w:fill="auto"/>
            <w:vAlign w:val="center"/>
            <w:hideMark/>
          </w:tcPr>
          <w:p w14:paraId="6CB1DC0C" w14:textId="77777777" w:rsidR="0021546F" w:rsidRPr="00197D2E" w:rsidRDefault="0021546F" w:rsidP="0021546F">
            <w:pPr>
              <w:ind w:left="-102" w:right="-71"/>
              <w:jc w:val="center"/>
              <w:rPr>
                <w:sz w:val="22"/>
                <w:szCs w:val="22"/>
              </w:rPr>
            </w:pPr>
            <w:r w:rsidRPr="00197D2E">
              <w:rPr>
                <w:sz w:val="22"/>
                <w:szCs w:val="22"/>
              </w:rPr>
              <w:t>6,8</w:t>
            </w:r>
          </w:p>
        </w:tc>
        <w:tc>
          <w:tcPr>
            <w:tcW w:w="851" w:type="dxa"/>
            <w:tcBorders>
              <w:top w:val="nil"/>
              <w:left w:val="nil"/>
              <w:bottom w:val="single" w:sz="4" w:space="0" w:color="auto"/>
              <w:right w:val="single" w:sz="4" w:space="0" w:color="auto"/>
            </w:tcBorders>
            <w:shd w:val="clear" w:color="auto" w:fill="auto"/>
            <w:vAlign w:val="center"/>
            <w:hideMark/>
          </w:tcPr>
          <w:p w14:paraId="7E53B184" w14:textId="77777777" w:rsidR="0021546F" w:rsidRPr="00197D2E" w:rsidRDefault="0021546F" w:rsidP="0021546F">
            <w:pPr>
              <w:ind w:left="-102" w:right="-71"/>
              <w:jc w:val="center"/>
              <w:rPr>
                <w:sz w:val="22"/>
                <w:szCs w:val="22"/>
              </w:rPr>
            </w:pPr>
            <w:r w:rsidRPr="00197D2E">
              <w:rPr>
                <w:sz w:val="22"/>
                <w:szCs w:val="22"/>
              </w:rPr>
              <w:t>6,8</w:t>
            </w:r>
          </w:p>
        </w:tc>
        <w:tc>
          <w:tcPr>
            <w:tcW w:w="850" w:type="dxa"/>
            <w:tcBorders>
              <w:top w:val="nil"/>
              <w:left w:val="nil"/>
              <w:bottom w:val="single" w:sz="4" w:space="0" w:color="auto"/>
              <w:right w:val="single" w:sz="4" w:space="0" w:color="auto"/>
            </w:tcBorders>
            <w:shd w:val="clear" w:color="auto" w:fill="auto"/>
            <w:vAlign w:val="center"/>
            <w:hideMark/>
          </w:tcPr>
          <w:p w14:paraId="6BCE0A37" w14:textId="77777777" w:rsidR="0021546F" w:rsidRPr="00197D2E" w:rsidRDefault="0021546F" w:rsidP="0021546F">
            <w:pPr>
              <w:ind w:left="-102" w:right="-71"/>
              <w:jc w:val="center"/>
              <w:rPr>
                <w:sz w:val="22"/>
                <w:szCs w:val="22"/>
              </w:rPr>
            </w:pPr>
            <w:r w:rsidRPr="00197D2E">
              <w:rPr>
                <w:sz w:val="22"/>
                <w:szCs w:val="22"/>
              </w:rPr>
              <w:t>6,8</w:t>
            </w:r>
          </w:p>
        </w:tc>
        <w:tc>
          <w:tcPr>
            <w:tcW w:w="709" w:type="dxa"/>
            <w:tcBorders>
              <w:top w:val="nil"/>
              <w:left w:val="nil"/>
              <w:bottom w:val="single" w:sz="4" w:space="0" w:color="auto"/>
              <w:right w:val="single" w:sz="4" w:space="0" w:color="auto"/>
            </w:tcBorders>
            <w:shd w:val="clear" w:color="auto" w:fill="auto"/>
            <w:vAlign w:val="center"/>
            <w:hideMark/>
          </w:tcPr>
          <w:p w14:paraId="5A6AC429" w14:textId="77777777" w:rsidR="0021546F" w:rsidRPr="00197D2E" w:rsidRDefault="0021546F" w:rsidP="0021546F">
            <w:pPr>
              <w:ind w:left="-102" w:right="-71"/>
              <w:jc w:val="center"/>
              <w:rPr>
                <w:sz w:val="22"/>
                <w:szCs w:val="22"/>
              </w:rPr>
            </w:pPr>
            <w:r w:rsidRPr="00197D2E">
              <w:rPr>
                <w:sz w:val="22"/>
                <w:szCs w:val="22"/>
              </w:rPr>
              <w:t>6,7</w:t>
            </w:r>
          </w:p>
        </w:tc>
        <w:tc>
          <w:tcPr>
            <w:tcW w:w="851" w:type="dxa"/>
            <w:tcBorders>
              <w:top w:val="nil"/>
              <w:left w:val="nil"/>
              <w:bottom w:val="single" w:sz="4" w:space="0" w:color="auto"/>
              <w:right w:val="single" w:sz="4" w:space="0" w:color="auto"/>
            </w:tcBorders>
            <w:shd w:val="clear" w:color="auto" w:fill="auto"/>
            <w:vAlign w:val="center"/>
            <w:hideMark/>
          </w:tcPr>
          <w:p w14:paraId="4CF42D30" w14:textId="77777777" w:rsidR="0021546F" w:rsidRPr="00197D2E" w:rsidRDefault="0021546F" w:rsidP="0021546F">
            <w:pPr>
              <w:ind w:left="-102" w:right="-71"/>
              <w:jc w:val="center"/>
              <w:rPr>
                <w:sz w:val="22"/>
                <w:szCs w:val="22"/>
              </w:rPr>
            </w:pPr>
            <w:r w:rsidRPr="00197D2E">
              <w:rPr>
                <w:sz w:val="22"/>
                <w:szCs w:val="22"/>
              </w:rPr>
              <w:t>7,8</w:t>
            </w:r>
          </w:p>
        </w:tc>
        <w:tc>
          <w:tcPr>
            <w:tcW w:w="1417" w:type="dxa"/>
            <w:tcBorders>
              <w:top w:val="nil"/>
              <w:left w:val="nil"/>
              <w:bottom w:val="single" w:sz="4" w:space="0" w:color="auto"/>
              <w:right w:val="single" w:sz="4" w:space="0" w:color="auto"/>
            </w:tcBorders>
            <w:shd w:val="clear" w:color="auto" w:fill="auto"/>
            <w:vAlign w:val="center"/>
            <w:hideMark/>
          </w:tcPr>
          <w:p w14:paraId="4E76718A" w14:textId="77777777" w:rsidR="0021546F" w:rsidRPr="00197D2E" w:rsidRDefault="0021546F" w:rsidP="0021546F">
            <w:pPr>
              <w:ind w:left="-102" w:right="-71"/>
              <w:jc w:val="center"/>
              <w:rPr>
                <w:sz w:val="22"/>
                <w:szCs w:val="22"/>
              </w:rPr>
            </w:pPr>
            <w:r w:rsidRPr="00197D2E">
              <w:rPr>
                <w:sz w:val="22"/>
                <w:szCs w:val="22"/>
              </w:rPr>
              <w:t>11,4</w:t>
            </w:r>
          </w:p>
        </w:tc>
        <w:tc>
          <w:tcPr>
            <w:tcW w:w="1418" w:type="dxa"/>
            <w:tcBorders>
              <w:top w:val="nil"/>
              <w:left w:val="nil"/>
              <w:bottom w:val="single" w:sz="4" w:space="0" w:color="auto"/>
              <w:right w:val="single" w:sz="4" w:space="0" w:color="auto"/>
            </w:tcBorders>
            <w:shd w:val="clear" w:color="auto" w:fill="auto"/>
            <w:vAlign w:val="center"/>
            <w:hideMark/>
          </w:tcPr>
          <w:p w14:paraId="30EE9293" w14:textId="77777777" w:rsidR="0021546F" w:rsidRPr="00197D2E" w:rsidRDefault="0021546F" w:rsidP="0021546F">
            <w:pPr>
              <w:ind w:left="-102" w:right="-71"/>
              <w:jc w:val="center"/>
              <w:rPr>
                <w:sz w:val="22"/>
                <w:szCs w:val="22"/>
              </w:rPr>
            </w:pPr>
            <w:r w:rsidRPr="00197D2E">
              <w:rPr>
                <w:sz w:val="22"/>
                <w:szCs w:val="22"/>
              </w:rPr>
              <w:t>14,8</w:t>
            </w:r>
          </w:p>
        </w:tc>
        <w:tc>
          <w:tcPr>
            <w:tcW w:w="1417" w:type="dxa"/>
            <w:tcBorders>
              <w:top w:val="nil"/>
              <w:left w:val="nil"/>
              <w:bottom w:val="single" w:sz="4" w:space="0" w:color="auto"/>
              <w:right w:val="single" w:sz="4" w:space="0" w:color="auto"/>
            </w:tcBorders>
            <w:shd w:val="clear" w:color="auto" w:fill="auto"/>
            <w:vAlign w:val="center"/>
            <w:hideMark/>
          </w:tcPr>
          <w:p w14:paraId="4B79EA44" w14:textId="77777777" w:rsidR="0021546F" w:rsidRPr="00197D2E" w:rsidRDefault="0021546F" w:rsidP="0021546F">
            <w:pPr>
              <w:ind w:left="-102" w:right="-71"/>
              <w:jc w:val="center"/>
              <w:rPr>
                <w:sz w:val="22"/>
                <w:szCs w:val="22"/>
              </w:rPr>
            </w:pPr>
            <w:r w:rsidRPr="00197D2E">
              <w:rPr>
                <w:sz w:val="22"/>
                <w:szCs w:val="22"/>
              </w:rPr>
              <w:t>18,0</w:t>
            </w:r>
          </w:p>
        </w:tc>
      </w:tr>
      <w:tr w:rsidR="00197D2E" w:rsidRPr="00197D2E" w14:paraId="601C7786"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AE9A5FA" w14:textId="77777777" w:rsidR="0021546F" w:rsidRPr="00197D2E" w:rsidRDefault="0021546F" w:rsidP="0021546F">
            <w:pPr>
              <w:ind w:left="-120" w:right="-87"/>
              <w:jc w:val="center"/>
              <w:rPr>
                <w:sz w:val="22"/>
                <w:szCs w:val="22"/>
              </w:rPr>
            </w:pPr>
            <w:r w:rsidRPr="00197D2E">
              <w:rPr>
                <w:sz w:val="22"/>
                <w:szCs w:val="22"/>
              </w:rPr>
              <w:t>2.3.5</w:t>
            </w:r>
          </w:p>
        </w:tc>
        <w:tc>
          <w:tcPr>
            <w:tcW w:w="2808" w:type="dxa"/>
            <w:tcBorders>
              <w:top w:val="nil"/>
              <w:left w:val="nil"/>
              <w:bottom w:val="single" w:sz="4" w:space="0" w:color="auto"/>
              <w:right w:val="single" w:sz="4" w:space="0" w:color="auto"/>
            </w:tcBorders>
            <w:shd w:val="clear" w:color="auto" w:fill="auto"/>
            <w:vAlign w:val="center"/>
            <w:hideMark/>
          </w:tcPr>
          <w:p w14:paraId="3091312D" w14:textId="77777777" w:rsidR="0021546F" w:rsidRPr="00197D2E" w:rsidRDefault="0021546F"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4D185E85" w14:textId="5ADE6B91"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3AEEDF9F" w14:textId="77777777" w:rsidR="0021546F" w:rsidRPr="00197D2E" w:rsidRDefault="0021546F" w:rsidP="0021546F">
            <w:pPr>
              <w:ind w:left="-102" w:right="-71"/>
              <w:jc w:val="center"/>
              <w:rPr>
                <w:sz w:val="22"/>
                <w:szCs w:val="22"/>
              </w:rPr>
            </w:pPr>
            <w:r w:rsidRPr="00197D2E">
              <w:rPr>
                <w:sz w:val="22"/>
                <w:szCs w:val="22"/>
              </w:rPr>
              <w:t>4,0</w:t>
            </w:r>
          </w:p>
        </w:tc>
        <w:tc>
          <w:tcPr>
            <w:tcW w:w="850" w:type="dxa"/>
            <w:tcBorders>
              <w:top w:val="nil"/>
              <w:left w:val="nil"/>
              <w:bottom w:val="single" w:sz="4" w:space="0" w:color="auto"/>
              <w:right w:val="single" w:sz="4" w:space="0" w:color="auto"/>
            </w:tcBorders>
            <w:shd w:val="clear" w:color="auto" w:fill="auto"/>
            <w:vAlign w:val="center"/>
            <w:hideMark/>
          </w:tcPr>
          <w:p w14:paraId="79059F4A" w14:textId="77777777" w:rsidR="0021546F" w:rsidRPr="00197D2E" w:rsidRDefault="0021546F" w:rsidP="0021546F">
            <w:pPr>
              <w:ind w:left="-102" w:right="-71"/>
              <w:jc w:val="center"/>
              <w:rPr>
                <w:sz w:val="22"/>
                <w:szCs w:val="22"/>
              </w:rPr>
            </w:pPr>
            <w:r w:rsidRPr="00197D2E">
              <w:rPr>
                <w:sz w:val="22"/>
                <w:szCs w:val="22"/>
              </w:rPr>
              <w:t>3,9</w:t>
            </w:r>
          </w:p>
        </w:tc>
        <w:tc>
          <w:tcPr>
            <w:tcW w:w="851" w:type="dxa"/>
            <w:tcBorders>
              <w:top w:val="nil"/>
              <w:left w:val="nil"/>
              <w:bottom w:val="single" w:sz="4" w:space="0" w:color="auto"/>
              <w:right w:val="single" w:sz="4" w:space="0" w:color="auto"/>
            </w:tcBorders>
            <w:shd w:val="clear" w:color="auto" w:fill="auto"/>
            <w:vAlign w:val="center"/>
            <w:hideMark/>
          </w:tcPr>
          <w:p w14:paraId="67BCD37D" w14:textId="77777777" w:rsidR="0021546F" w:rsidRPr="00197D2E" w:rsidRDefault="0021546F" w:rsidP="0021546F">
            <w:pPr>
              <w:ind w:left="-102" w:right="-71"/>
              <w:jc w:val="center"/>
              <w:rPr>
                <w:sz w:val="22"/>
                <w:szCs w:val="22"/>
              </w:rPr>
            </w:pPr>
            <w:r w:rsidRPr="00197D2E">
              <w:rPr>
                <w:sz w:val="22"/>
                <w:szCs w:val="22"/>
              </w:rPr>
              <w:t>3,8</w:t>
            </w:r>
          </w:p>
        </w:tc>
        <w:tc>
          <w:tcPr>
            <w:tcW w:w="850" w:type="dxa"/>
            <w:tcBorders>
              <w:top w:val="nil"/>
              <w:left w:val="nil"/>
              <w:bottom w:val="single" w:sz="4" w:space="0" w:color="auto"/>
              <w:right w:val="single" w:sz="4" w:space="0" w:color="auto"/>
            </w:tcBorders>
            <w:shd w:val="clear" w:color="auto" w:fill="auto"/>
            <w:vAlign w:val="center"/>
            <w:hideMark/>
          </w:tcPr>
          <w:p w14:paraId="520A5B1E" w14:textId="77777777" w:rsidR="0021546F" w:rsidRPr="00197D2E" w:rsidRDefault="0021546F" w:rsidP="0021546F">
            <w:pPr>
              <w:ind w:left="-102" w:right="-71"/>
              <w:jc w:val="center"/>
              <w:rPr>
                <w:sz w:val="22"/>
                <w:szCs w:val="22"/>
              </w:rPr>
            </w:pPr>
            <w:r w:rsidRPr="00197D2E">
              <w:rPr>
                <w:sz w:val="22"/>
                <w:szCs w:val="22"/>
              </w:rPr>
              <w:t>4,6</w:t>
            </w:r>
          </w:p>
        </w:tc>
        <w:tc>
          <w:tcPr>
            <w:tcW w:w="851" w:type="dxa"/>
            <w:tcBorders>
              <w:top w:val="nil"/>
              <w:left w:val="nil"/>
              <w:bottom w:val="single" w:sz="4" w:space="0" w:color="auto"/>
              <w:right w:val="single" w:sz="4" w:space="0" w:color="auto"/>
            </w:tcBorders>
            <w:shd w:val="clear" w:color="auto" w:fill="auto"/>
            <w:vAlign w:val="center"/>
            <w:hideMark/>
          </w:tcPr>
          <w:p w14:paraId="72567FA3" w14:textId="77777777" w:rsidR="0021546F" w:rsidRPr="00197D2E" w:rsidRDefault="0021546F" w:rsidP="0021546F">
            <w:pPr>
              <w:ind w:left="-102" w:right="-71"/>
              <w:jc w:val="center"/>
              <w:rPr>
                <w:sz w:val="22"/>
                <w:szCs w:val="22"/>
              </w:rPr>
            </w:pPr>
            <w:r w:rsidRPr="00197D2E">
              <w:rPr>
                <w:sz w:val="22"/>
                <w:szCs w:val="22"/>
              </w:rPr>
              <w:t>4,6</w:t>
            </w:r>
          </w:p>
        </w:tc>
        <w:tc>
          <w:tcPr>
            <w:tcW w:w="850" w:type="dxa"/>
            <w:tcBorders>
              <w:top w:val="nil"/>
              <w:left w:val="nil"/>
              <w:bottom w:val="single" w:sz="4" w:space="0" w:color="auto"/>
              <w:right w:val="single" w:sz="4" w:space="0" w:color="auto"/>
            </w:tcBorders>
            <w:shd w:val="clear" w:color="auto" w:fill="auto"/>
            <w:vAlign w:val="center"/>
            <w:hideMark/>
          </w:tcPr>
          <w:p w14:paraId="7B6B8613" w14:textId="77777777" w:rsidR="0021546F" w:rsidRPr="00197D2E" w:rsidRDefault="0021546F" w:rsidP="0021546F">
            <w:pPr>
              <w:ind w:left="-102" w:right="-71"/>
              <w:jc w:val="center"/>
              <w:rPr>
                <w:sz w:val="22"/>
                <w:szCs w:val="22"/>
              </w:rPr>
            </w:pPr>
            <w:r w:rsidRPr="00197D2E">
              <w:rPr>
                <w:sz w:val="22"/>
                <w:szCs w:val="22"/>
              </w:rPr>
              <w:t>5,6</w:t>
            </w:r>
          </w:p>
        </w:tc>
        <w:tc>
          <w:tcPr>
            <w:tcW w:w="709" w:type="dxa"/>
            <w:tcBorders>
              <w:top w:val="nil"/>
              <w:left w:val="nil"/>
              <w:bottom w:val="single" w:sz="4" w:space="0" w:color="auto"/>
              <w:right w:val="single" w:sz="4" w:space="0" w:color="auto"/>
            </w:tcBorders>
            <w:shd w:val="clear" w:color="auto" w:fill="auto"/>
            <w:vAlign w:val="center"/>
            <w:hideMark/>
          </w:tcPr>
          <w:p w14:paraId="67037C76" w14:textId="77777777" w:rsidR="0021546F" w:rsidRPr="00197D2E" w:rsidRDefault="0021546F" w:rsidP="0021546F">
            <w:pPr>
              <w:ind w:left="-102" w:right="-71"/>
              <w:jc w:val="center"/>
              <w:rPr>
                <w:sz w:val="22"/>
                <w:szCs w:val="22"/>
              </w:rPr>
            </w:pPr>
            <w:r w:rsidRPr="00197D2E">
              <w:rPr>
                <w:sz w:val="22"/>
                <w:szCs w:val="22"/>
              </w:rPr>
              <w:t>5,6</w:t>
            </w:r>
          </w:p>
        </w:tc>
        <w:tc>
          <w:tcPr>
            <w:tcW w:w="851" w:type="dxa"/>
            <w:tcBorders>
              <w:top w:val="nil"/>
              <w:left w:val="nil"/>
              <w:bottom w:val="single" w:sz="4" w:space="0" w:color="auto"/>
              <w:right w:val="single" w:sz="4" w:space="0" w:color="auto"/>
            </w:tcBorders>
            <w:shd w:val="clear" w:color="auto" w:fill="auto"/>
            <w:vAlign w:val="center"/>
            <w:hideMark/>
          </w:tcPr>
          <w:p w14:paraId="0BCABAEC" w14:textId="77777777" w:rsidR="0021546F" w:rsidRPr="00197D2E" w:rsidRDefault="0021546F" w:rsidP="0021546F">
            <w:pPr>
              <w:ind w:left="-102" w:right="-71"/>
              <w:jc w:val="center"/>
              <w:rPr>
                <w:sz w:val="22"/>
                <w:szCs w:val="22"/>
              </w:rPr>
            </w:pPr>
            <w:r w:rsidRPr="00197D2E">
              <w:rPr>
                <w:sz w:val="22"/>
                <w:szCs w:val="22"/>
              </w:rPr>
              <w:t>8,7</w:t>
            </w:r>
          </w:p>
        </w:tc>
        <w:tc>
          <w:tcPr>
            <w:tcW w:w="1417" w:type="dxa"/>
            <w:tcBorders>
              <w:top w:val="nil"/>
              <w:left w:val="nil"/>
              <w:bottom w:val="single" w:sz="4" w:space="0" w:color="auto"/>
              <w:right w:val="single" w:sz="4" w:space="0" w:color="auto"/>
            </w:tcBorders>
            <w:shd w:val="clear" w:color="auto" w:fill="auto"/>
            <w:vAlign w:val="center"/>
            <w:hideMark/>
          </w:tcPr>
          <w:p w14:paraId="7B71B377" w14:textId="77777777" w:rsidR="0021546F" w:rsidRPr="00197D2E" w:rsidRDefault="0021546F" w:rsidP="0021546F">
            <w:pPr>
              <w:ind w:left="-102" w:right="-71"/>
              <w:jc w:val="center"/>
              <w:rPr>
                <w:sz w:val="22"/>
                <w:szCs w:val="22"/>
              </w:rPr>
            </w:pPr>
            <w:r w:rsidRPr="00197D2E">
              <w:rPr>
                <w:sz w:val="22"/>
                <w:szCs w:val="22"/>
              </w:rPr>
              <w:t>12,8</w:t>
            </w:r>
          </w:p>
        </w:tc>
        <w:tc>
          <w:tcPr>
            <w:tcW w:w="1418" w:type="dxa"/>
            <w:tcBorders>
              <w:top w:val="nil"/>
              <w:left w:val="nil"/>
              <w:bottom w:val="single" w:sz="4" w:space="0" w:color="auto"/>
              <w:right w:val="single" w:sz="4" w:space="0" w:color="auto"/>
            </w:tcBorders>
            <w:shd w:val="clear" w:color="auto" w:fill="auto"/>
            <w:vAlign w:val="center"/>
            <w:hideMark/>
          </w:tcPr>
          <w:p w14:paraId="53FEE439" w14:textId="77777777" w:rsidR="0021546F" w:rsidRPr="00197D2E" w:rsidRDefault="0021546F" w:rsidP="0021546F">
            <w:pPr>
              <w:ind w:left="-102" w:right="-71"/>
              <w:jc w:val="center"/>
              <w:rPr>
                <w:sz w:val="22"/>
                <w:szCs w:val="22"/>
              </w:rPr>
            </w:pPr>
            <w:r w:rsidRPr="00197D2E">
              <w:rPr>
                <w:sz w:val="22"/>
                <w:szCs w:val="22"/>
              </w:rPr>
              <w:t>15,5</w:t>
            </w:r>
          </w:p>
        </w:tc>
        <w:tc>
          <w:tcPr>
            <w:tcW w:w="1417" w:type="dxa"/>
            <w:tcBorders>
              <w:top w:val="nil"/>
              <w:left w:val="nil"/>
              <w:bottom w:val="single" w:sz="4" w:space="0" w:color="auto"/>
              <w:right w:val="single" w:sz="4" w:space="0" w:color="auto"/>
            </w:tcBorders>
            <w:shd w:val="clear" w:color="auto" w:fill="auto"/>
            <w:vAlign w:val="center"/>
            <w:hideMark/>
          </w:tcPr>
          <w:p w14:paraId="7486529E" w14:textId="77777777" w:rsidR="0021546F" w:rsidRPr="00197D2E" w:rsidRDefault="0021546F" w:rsidP="0021546F">
            <w:pPr>
              <w:ind w:left="-102" w:right="-71"/>
              <w:jc w:val="center"/>
              <w:rPr>
                <w:sz w:val="22"/>
                <w:szCs w:val="22"/>
              </w:rPr>
            </w:pPr>
            <w:r w:rsidRPr="00197D2E">
              <w:rPr>
                <w:sz w:val="22"/>
                <w:szCs w:val="22"/>
              </w:rPr>
              <w:t>18,0</w:t>
            </w:r>
          </w:p>
        </w:tc>
      </w:tr>
      <w:tr w:rsidR="00197D2E" w:rsidRPr="00197D2E" w14:paraId="3ED3B7DB" w14:textId="77777777" w:rsidTr="00A46E53">
        <w:trPr>
          <w:trHeight w:val="20"/>
        </w:trPr>
        <w:tc>
          <w:tcPr>
            <w:tcW w:w="589" w:type="dxa"/>
            <w:tcBorders>
              <w:top w:val="nil"/>
              <w:left w:val="single" w:sz="4" w:space="0" w:color="auto"/>
              <w:bottom w:val="single" w:sz="4" w:space="0" w:color="auto"/>
              <w:right w:val="single" w:sz="4" w:space="0" w:color="auto"/>
            </w:tcBorders>
            <w:shd w:val="clear" w:color="000000" w:fill="C6E0B4"/>
            <w:vAlign w:val="center"/>
            <w:hideMark/>
          </w:tcPr>
          <w:p w14:paraId="70877395" w14:textId="77777777" w:rsidR="0021546F" w:rsidRPr="00197D2E" w:rsidRDefault="0021546F" w:rsidP="00590703">
            <w:pPr>
              <w:jc w:val="center"/>
              <w:rPr>
                <w:i/>
                <w:iCs/>
                <w:sz w:val="22"/>
                <w:szCs w:val="22"/>
              </w:rPr>
            </w:pPr>
            <w:r w:rsidRPr="00197D2E">
              <w:rPr>
                <w:i/>
                <w:iCs/>
                <w:sz w:val="22"/>
                <w:szCs w:val="22"/>
              </w:rPr>
              <w:t> </w:t>
            </w:r>
          </w:p>
        </w:tc>
        <w:tc>
          <w:tcPr>
            <w:tcW w:w="14290" w:type="dxa"/>
            <w:gridSpan w:val="13"/>
            <w:tcBorders>
              <w:top w:val="nil"/>
              <w:left w:val="nil"/>
              <w:bottom w:val="single" w:sz="4" w:space="0" w:color="auto"/>
              <w:right w:val="single" w:sz="4" w:space="0" w:color="auto"/>
            </w:tcBorders>
            <w:shd w:val="clear" w:color="000000" w:fill="C6E0B4"/>
            <w:noWrap/>
            <w:vAlign w:val="center"/>
            <w:hideMark/>
          </w:tcPr>
          <w:p w14:paraId="30E791DE" w14:textId="17BD7907" w:rsidR="0021546F" w:rsidRPr="00197D2E" w:rsidRDefault="0021546F" w:rsidP="0021546F">
            <w:pPr>
              <w:rPr>
                <w:i/>
                <w:iCs/>
                <w:sz w:val="22"/>
                <w:szCs w:val="22"/>
              </w:rPr>
            </w:pPr>
            <w:r w:rsidRPr="00197D2E">
              <w:rPr>
                <w:b/>
                <w:bCs/>
                <w:sz w:val="22"/>
                <w:szCs w:val="22"/>
              </w:rPr>
              <w:t>2 сценарий «Пессимистический»</w:t>
            </w:r>
            <w:r w:rsidRPr="00197D2E">
              <w:rPr>
                <w:i/>
                <w:iCs/>
                <w:sz w:val="22"/>
                <w:szCs w:val="22"/>
              </w:rPr>
              <w:t> </w:t>
            </w:r>
          </w:p>
        </w:tc>
      </w:tr>
      <w:tr w:rsidR="00197D2E" w:rsidRPr="00197D2E" w14:paraId="29CDF665"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B412DF7" w14:textId="77777777" w:rsidR="00590703" w:rsidRPr="00197D2E" w:rsidRDefault="00590703" w:rsidP="00590703">
            <w:pPr>
              <w:jc w:val="center"/>
              <w:rPr>
                <w:b/>
                <w:bCs/>
                <w:sz w:val="22"/>
                <w:szCs w:val="22"/>
              </w:rPr>
            </w:pPr>
            <w:r w:rsidRPr="00197D2E">
              <w:rPr>
                <w:b/>
                <w:bCs/>
                <w:sz w:val="22"/>
                <w:szCs w:val="22"/>
              </w:rPr>
              <w:t>2.1.</w:t>
            </w:r>
          </w:p>
        </w:tc>
        <w:tc>
          <w:tcPr>
            <w:tcW w:w="2808" w:type="dxa"/>
            <w:tcBorders>
              <w:top w:val="nil"/>
              <w:left w:val="nil"/>
              <w:bottom w:val="single" w:sz="4" w:space="0" w:color="auto"/>
              <w:right w:val="single" w:sz="4" w:space="0" w:color="auto"/>
            </w:tcBorders>
            <w:shd w:val="clear" w:color="auto" w:fill="auto"/>
            <w:vAlign w:val="center"/>
            <w:hideMark/>
          </w:tcPr>
          <w:p w14:paraId="6E8D3BA9" w14:textId="77777777" w:rsidR="00590703" w:rsidRPr="00197D2E" w:rsidRDefault="00590703" w:rsidP="00A46E53">
            <w:pPr>
              <w:ind w:right="-101"/>
              <w:rPr>
                <w:b/>
                <w:bCs/>
                <w:sz w:val="22"/>
                <w:szCs w:val="22"/>
              </w:rPr>
            </w:pPr>
            <w:r w:rsidRPr="00197D2E">
              <w:rPr>
                <w:b/>
                <w:bCs/>
                <w:sz w:val="22"/>
                <w:szCs w:val="22"/>
              </w:rPr>
              <w:t>Численность постоянно проживающего населения на начало года</w:t>
            </w:r>
          </w:p>
        </w:tc>
        <w:tc>
          <w:tcPr>
            <w:tcW w:w="709" w:type="dxa"/>
            <w:tcBorders>
              <w:top w:val="nil"/>
              <w:left w:val="nil"/>
              <w:bottom w:val="single" w:sz="4" w:space="0" w:color="auto"/>
              <w:right w:val="single" w:sz="4" w:space="0" w:color="auto"/>
            </w:tcBorders>
            <w:shd w:val="clear" w:color="auto" w:fill="auto"/>
            <w:vAlign w:val="center"/>
            <w:hideMark/>
          </w:tcPr>
          <w:p w14:paraId="3B36C7EB"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3FA05039" w14:textId="77777777" w:rsidR="00590703" w:rsidRPr="00197D2E" w:rsidRDefault="00590703" w:rsidP="0021546F">
            <w:pPr>
              <w:ind w:left="-102" w:right="-71"/>
              <w:jc w:val="center"/>
              <w:rPr>
                <w:b/>
                <w:bCs/>
                <w:sz w:val="22"/>
                <w:szCs w:val="22"/>
              </w:rPr>
            </w:pPr>
            <w:r w:rsidRPr="00197D2E">
              <w:rPr>
                <w:b/>
                <w:bCs/>
                <w:sz w:val="22"/>
                <w:szCs w:val="22"/>
              </w:rPr>
              <w:t>17 405</w:t>
            </w:r>
          </w:p>
        </w:tc>
        <w:tc>
          <w:tcPr>
            <w:tcW w:w="850" w:type="dxa"/>
            <w:tcBorders>
              <w:top w:val="nil"/>
              <w:left w:val="nil"/>
              <w:bottom w:val="single" w:sz="4" w:space="0" w:color="auto"/>
              <w:right w:val="single" w:sz="4" w:space="0" w:color="auto"/>
            </w:tcBorders>
            <w:shd w:val="clear" w:color="auto" w:fill="auto"/>
            <w:vAlign w:val="center"/>
            <w:hideMark/>
          </w:tcPr>
          <w:p w14:paraId="043269FC" w14:textId="77777777" w:rsidR="00590703" w:rsidRPr="00197D2E" w:rsidRDefault="00590703" w:rsidP="0021546F">
            <w:pPr>
              <w:ind w:left="-102" w:right="-71"/>
              <w:jc w:val="center"/>
              <w:rPr>
                <w:b/>
                <w:bCs/>
                <w:sz w:val="22"/>
                <w:szCs w:val="22"/>
              </w:rPr>
            </w:pPr>
            <w:r w:rsidRPr="00197D2E">
              <w:rPr>
                <w:b/>
                <w:bCs/>
                <w:sz w:val="22"/>
                <w:szCs w:val="22"/>
              </w:rPr>
              <w:t>17 549</w:t>
            </w:r>
          </w:p>
        </w:tc>
        <w:tc>
          <w:tcPr>
            <w:tcW w:w="851" w:type="dxa"/>
            <w:tcBorders>
              <w:top w:val="nil"/>
              <w:left w:val="nil"/>
              <w:bottom w:val="single" w:sz="4" w:space="0" w:color="auto"/>
              <w:right w:val="single" w:sz="4" w:space="0" w:color="auto"/>
            </w:tcBorders>
            <w:shd w:val="clear" w:color="auto" w:fill="auto"/>
            <w:vAlign w:val="center"/>
            <w:hideMark/>
          </w:tcPr>
          <w:p w14:paraId="1D18A2C5" w14:textId="77777777" w:rsidR="00590703" w:rsidRPr="00197D2E" w:rsidRDefault="00590703" w:rsidP="0021546F">
            <w:pPr>
              <w:ind w:left="-102" w:right="-71"/>
              <w:jc w:val="center"/>
              <w:rPr>
                <w:b/>
                <w:bCs/>
                <w:sz w:val="22"/>
                <w:szCs w:val="22"/>
              </w:rPr>
            </w:pPr>
            <w:r w:rsidRPr="00197D2E">
              <w:rPr>
                <w:b/>
                <w:bCs/>
                <w:sz w:val="22"/>
                <w:szCs w:val="22"/>
              </w:rPr>
              <w:t>17 825</w:t>
            </w:r>
          </w:p>
        </w:tc>
        <w:tc>
          <w:tcPr>
            <w:tcW w:w="850" w:type="dxa"/>
            <w:tcBorders>
              <w:top w:val="nil"/>
              <w:left w:val="nil"/>
              <w:bottom w:val="single" w:sz="4" w:space="0" w:color="auto"/>
              <w:right w:val="single" w:sz="4" w:space="0" w:color="auto"/>
            </w:tcBorders>
            <w:shd w:val="clear" w:color="auto" w:fill="auto"/>
            <w:vAlign w:val="center"/>
            <w:hideMark/>
          </w:tcPr>
          <w:p w14:paraId="55291836" w14:textId="77777777" w:rsidR="00590703" w:rsidRPr="00197D2E" w:rsidRDefault="00590703" w:rsidP="0021546F">
            <w:pPr>
              <w:ind w:left="-102" w:right="-71"/>
              <w:jc w:val="center"/>
              <w:rPr>
                <w:b/>
                <w:bCs/>
                <w:sz w:val="22"/>
                <w:szCs w:val="22"/>
              </w:rPr>
            </w:pPr>
            <w:r w:rsidRPr="00197D2E">
              <w:rPr>
                <w:b/>
                <w:bCs/>
                <w:sz w:val="22"/>
                <w:szCs w:val="22"/>
              </w:rPr>
              <w:t>17 825</w:t>
            </w:r>
          </w:p>
        </w:tc>
        <w:tc>
          <w:tcPr>
            <w:tcW w:w="851" w:type="dxa"/>
            <w:tcBorders>
              <w:top w:val="nil"/>
              <w:left w:val="nil"/>
              <w:bottom w:val="single" w:sz="4" w:space="0" w:color="auto"/>
              <w:right w:val="single" w:sz="4" w:space="0" w:color="auto"/>
            </w:tcBorders>
            <w:shd w:val="clear" w:color="auto" w:fill="auto"/>
            <w:vAlign w:val="center"/>
            <w:hideMark/>
          </w:tcPr>
          <w:p w14:paraId="2492B5BF" w14:textId="77777777" w:rsidR="00590703" w:rsidRPr="00197D2E" w:rsidRDefault="00590703" w:rsidP="0021546F">
            <w:pPr>
              <w:ind w:left="-102" w:right="-71"/>
              <w:jc w:val="center"/>
              <w:rPr>
                <w:b/>
                <w:bCs/>
                <w:sz w:val="22"/>
                <w:szCs w:val="22"/>
              </w:rPr>
            </w:pPr>
            <w:r w:rsidRPr="00197D2E">
              <w:rPr>
                <w:b/>
                <w:bCs/>
                <w:sz w:val="22"/>
                <w:szCs w:val="22"/>
              </w:rPr>
              <w:t>17 825</w:t>
            </w:r>
          </w:p>
        </w:tc>
        <w:tc>
          <w:tcPr>
            <w:tcW w:w="850" w:type="dxa"/>
            <w:tcBorders>
              <w:top w:val="nil"/>
              <w:left w:val="nil"/>
              <w:bottom w:val="single" w:sz="4" w:space="0" w:color="auto"/>
              <w:right w:val="single" w:sz="4" w:space="0" w:color="auto"/>
            </w:tcBorders>
            <w:shd w:val="clear" w:color="auto" w:fill="auto"/>
            <w:vAlign w:val="center"/>
            <w:hideMark/>
          </w:tcPr>
          <w:p w14:paraId="2B5329F8" w14:textId="77777777" w:rsidR="00590703" w:rsidRPr="00197D2E" w:rsidRDefault="00590703" w:rsidP="0021546F">
            <w:pPr>
              <w:ind w:left="-102" w:right="-71"/>
              <w:jc w:val="center"/>
              <w:rPr>
                <w:b/>
                <w:bCs/>
                <w:sz w:val="22"/>
                <w:szCs w:val="22"/>
              </w:rPr>
            </w:pPr>
            <w:r w:rsidRPr="00197D2E">
              <w:rPr>
                <w:b/>
                <w:bCs/>
                <w:sz w:val="22"/>
                <w:szCs w:val="22"/>
              </w:rPr>
              <w:t>17 825</w:t>
            </w:r>
          </w:p>
        </w:tc>
        <w:tc>
          <w:tcPr>
            <w:tcW w:w="709" w:type="dxa"/>
            <w:tcBorders>
              <w:top w:val="nil"/>
              <w:left w:val="nil"/>
              <w:bottom w:val="single" w:sz="4" w:space="0" w:color="auto"/>
              <w:right w:val="single" w:sz="4" w:space="0" w:color="auto"/>
            </w:tcBorders>
            <w:shd w:val="clear" w:color="auto" w:fill="auto"/>
            <w:vAlign w:val="center"/>
            <w:hideMark/>
          </w:tcPr>
          <w:p w14:paraId="307DD0CF" w14:textId="77777777" w:rsidR="00590703" w:rsidRPr="00197D2E" w:rsidRDefault="00590703" w:rsidP="0021546F">
            <w:pPr>
              <w:ind w:left="-102" w:right="-71"/>
              <w:jc w:val="center"/>
              <w:rPr>
                <w:b/>
                <w:bCs/>
                <w:sz w:val="22"/>
                <w:szCs w:val="22"/>
              </w:rPr>
            </w:pPr>
            <w:r w:rsidRPr="00197D2E">
              <w:rPr>
                <w:b/>
                <w:bCs/>
                <w:sz w:val="22"/>
                <w:szCs w:val="22"/>
              </w:rPr>
              <w:t>17 825</w:t>
            </w:r>
          </w:p>
        </w:tc>
        <w:tc>
          <w:tcPr>
            <w:tcW w:w="851" w:type="dxa"/>
            <w:tcBorders>
              <w:top w:val="nil"/>
              <w:left w:val="nil"/>
              <w:bottom w:val="single" w:sz="4" w:space="0" w:color="auto"/>
              <w:right w:val="single" w:sz="4" w:space="0" w:color="auto"/>
            </w:tcBorders>
            <w:shd w:val="clear" w:color="auto" w:fill="auto"/>
            <w:vAlign w:val="center"/>
            <w:hideMark/>
          </w:tcPr>
          <w:p w14:paraId="65C05423" w14:textId="77777777" w:rsidR="00590703" w:rsidRPr="00197D2E" w:rsidRDefault="00590703" w:rsidP="0021546F">
            <w:pPr>
              <w:ind w:left="-102" w:right="-71"/>
              <w:jc w:val="center"/>
              <w:rPr>
                <w:b/>
                <w:bCs/>
                <w:sz w:val="22"/>
                <w:szCs w:val="22"/>
              </w:rPr>
            </w:pPr>
            <w:r w:rsidRPr="00197D2E">
              <w:rPr>
                <w:b/>
                <w:bCs/>
                <w:sz w:val="22"/>
                <w:szCs w:val="22"/>
              </w:rPr>
              <w:t>17 825</w:t>
            </w:r>
          </w:p>
        </w:tc>
        <w:tc>
          <w:tcPr>
            <w:tcW w:w="1417" w:type="dxa"/>
            <w:tcBorders>
              <w:top w:val="nil"/>
              <w:left w:val="nil"/>
              <w:bottom w:val="single" w:sz="4" w:space="0" w:color="auto"/>
              <w:right w:val="single" w:sz="4" w:space="0" w:color="auto"/>
            </w:tcBorders>
            <w:shd w:val="clear" w:color="auto" w:fill="auto"/>
            <w:vAlign w:val="center"/>
            <w:hideMark/>
          </w:tcPr>
          <w:p w14:paraId="1E68B2BC" w14:textId="77777777" w:rsidR="00590703" w:rsidRPr="00197D2E" w:rsidRDefault="00590703" w:rsidP="0021546F">
            <w:pPr>
              <w:ind w:left="-102" w:right="-71"/>
              <w:jc w:val="center"/>
              <w:rPr>
                <w:b/>
                <w:bCs/>
                <w:sz w:val="22"/>
                <w:szCs w:val="22"/>
              </w:rPr>
            </w:pPr>
            <w:r w:rsidRPr="00197D2E">
              <w:rPr>
                <w:b/>
                <w:bCs/>
                <w:sz w:val="22"/>
                <w:szCs w:val="22"/>
              </w:rPr>
              <w:t>17 825</w:t>
            </w:r>
          </w:p>
        </w:tc>
        <w:tc>
          <w:tcPr>
            <w:tcW w:w="1418" w:type="dxa"/>
            <w:tcBorders>
              <w:top w:val="nil"/>
              <w:left w:val="nil"/>
              <w:bottom w:val="single" w:sz="4" w:space="0" w:color="auto"/>
              <w:right w:val="single" w:sz="4" w:space="0" w:color="auto"/>
            </w:tcBorders>
            <w:shd w:val="clear" w:color="auto" w:fill="auto"/>
            <w:vAlign w:val="center"/>
            <w:hideMark/>
          </w:tcPr>
          <w:p w14:paraId="319D9EFB" w14:textId="77777777" w:rsidR="00590703" w:rsidRPr="00197D2E" w:rsidRDefault="00590703" w:rsidP="0021546F">
            <w:pPr>
              <w:ind w:left="-102" w:right="-71"/>
              <w:jc w:val="center"/>
              <w:rPr>
                <w:b/>
                <w:bCs/>
                <w:sz w:val="22"/>
                <w:szCs w:val="22"/>
              </w:rPr>
            </w:pPr>
            <w:r w:rsidRPr="00197D2E">
              <w:rPr>
                <w:b/>
                <w:bCs/>
                <w:sz w:val="22"/>
                <w:szCs w:val="22"/>
              </w:rPr>
              <w:t>17 825</w:t>
            </w:r>
          </w:p>
        </w:tc>
        <w:tc>
          <w:tcPr>
            <w:tcW w:w="1417" w:type="dxa"/>
            <w:tcBorders>
              <w:top w:val="nil"/>
              <w:left w:val="nil"/>
              <w:bottom w:val="single" w:sz="4" w:space="0" w:color="auto"/>
              <w:right w:val="single" w:sz="4" w:space="0" w:color="auto"/>
            </w:tcBorders>
            <w:shd w:val="clear" w:color="auto" w:fill="auto"/>
            <w:vAlign w:val="center"/>
            <w:hideMark/>
          </w:tcPr>
          <w:p w14:paraId="06E8BE02" w14:textId="77777777" w:rsidR="00590703" w:rsidRPr="00197D2E" w:rsidRDefault="00590703" w:rsidP="0021546F">
            <w:pPr>
              <w:ind w:left="-102" w:right="-71"/>
              <w:jc w:val="center"/>
              <w:rPr>
                <w:b/>
                <w:bCs/>
                <w:sz w:val="22"/>
                <w:szCs w:val="22"/>
              </w:rPr>
            </w:pPr>
            <w:r w:rsidRPr="00197D2E">
              <w:rPr>
                <w:b/>
                <w:bCs/>
                <w:sz w:val="22"/>
                <w:szCs w:val="22"/>
              </w:rPr>
              <w:t>17 825</w:t>
            </w:r>
          </w:p>
        </w:tc>
      </w:tr>
      <w:tr w:rsidR="00197D2E" w:rsidRPr="00197D2E" w14:paraId="0EF28965"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D7245D9" w14:textId="77777777" w:rsidR="00590703" w:rsidRPr="00197D2E" w:rsidRDefault="00590703" w:rsidP="00590703">
            <w:pPr>
              <w:ind w:left="-120" w:right="-87"/>
              <w:jc w:val="center"/>
              <w:rPr>
                <w:sz w:val="22"/>
                <w:szCs w:val="22"/>
              </w:rPr>
            </w:pPr>
            <w:r w:rsidRPr="00197D2E">
              <w:rPr>
                <w:sz w:val="22"/>
                <w:szCs w:val="22"/>
              </w:rPr>
              <w:t>2.1.1</w:t>
            </w:r>
          </w:p>
        </w:tc>
        <w:tc>
          <w:tcPr>
            <w:tcW w:w="2808" w:type="dxa"/>
            <w:tcBorders>
              <w:top w:val="nil"/>
              <w:left w:val="nil"/>
              <w:bottom w:val="single" w:sz="4" w:space="0" w:color="auto"/>
              <w:right w:val="single" w:sz="4" w:space="0" w:color="auto"/>
            </w:tcBorders>
            <w:shd w:val="clear" w:color="auto" w:fill="auto"/>
            <w:vAlign w:val="center"/>
            <w:hideMark/>
          </w:tcPr>
          <w:p w14:paraId="03EE88C7" w14:textId="77777777" w:rsidR="00590703" w:rsidRPr="00197D2E" w:rsidRDefault="00590703"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7101DFD4"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6FF4C84A" w14:textId="77777777" w:rsidR="00590703" w:rsidRPr="00197D2E" w:rsidRDefault="00590703" w:rsidP="0021546F">
            <w:pPr>
              <w:ind w:left="-102" w:right="-71"/>
              <w:jc w:val="center"/>
              <w:rPr>
                <w:sz w:val="22"/>
                <w:szCs w:val="22"/>
              </w:rPr>
            </w:pPr>
            <w:r w:rsidRPr="00197D2E">
              <w:rPr>
                <w:sz w:val="22"/>
                <w:szCs w:val="22"/>
              </w:rPr>
              <w:t>7 209</w:t>
            </w:r>
          </w:p>
        </w:tc>
        <w:tc>
          <w:tcPr>
            <w:tcW w:w="850" w:type="dxa"/>
            <w:tcBorders>
              <w:top w:val="nil"/>
              <w:left w:val="nil"/>
              <w:bottom w:val="single" w:sz="4" w:space="0" w:color="auto"/>
              <w:right w:val="single" w:sz="4" w:space="0" w:color="auto"/>
            </w:tcBorders>
            <w:shd w:val="clear" w:color="auto" w:fill="auto"/>
            <w:vAlign w:val="center"/>
            <w:hideMark/>
          </w:tcPr>
          <w:p w14:paraId="1CB4BDE4" w14:textId="77777777" w:rsidR="00590703" w:rsidRPr="00197D2E" w:rsidRDefault="00590703" w:rsidP="0021546F">
            <w:pPr>
              <w:ind w:left="-102" w:right="-71"/>
              <w:jc w:val="center"/>
              <w:rPr>
                <w:sz w:val="22"/>
                <w:szCs w:val="22"/>
              </w:rPr>
            </w:pPr>
            <w:r w:rsidRPr="00197D2E">
              <w:rPr>
                <w:sz w:val="22"/>
                <w:szCs w:val="22"/>
              </w:rPr>
              <w:t>7 209</w:t>
            </w:r>
          </w:p>
        </w:tc>
        <w:tc>
          <w:tcPr>
            <w:tcW w:w="851" w:type="dxa"/>
            <w:tcBorders>
              <w:top w:val="nil"/>
              <w:left w:val="nil"/>
              <w:bottom w:val="single" w:sz="4" w:space="0" w:color="auto"/>
              <w:right w:val="single" w:sz="4" w:space="0" w:color="auto"/>
            </w:tcBorders>
            <w:shd w:val="clear" w:color="auto" w:fill="auto"/>
            <w:vAlign w:val="center"/>
            <w:hideMark/>
          </w:tcPr>
          <w:p w14:paraId="5CE582CF" w14:textId="77777777" w:rsidR="00590703" w:rsidRPr="00197D2E" w:rsidRDefault="00590703" w:rsidP="0021546F">
            <w:pPr>
              <w:ind w:left="-102" w:right="-71"/>
              <w:jc w:val="center"/>
              <w:rPr>
                <w:sz w:val="22"/>
                <w:szCs w:val="22"/>
              </w:rPr>
            </w:pPr>
            <w:r w:rsidRPr="00197D2E">
              <w:rPr>
                <w:sz w:val="22"/>
                <w:szCs w:val="22"/>
              </w:rPr>
              <w:t>7 315</w:t>
            </w:r>
          </w:p>
        </w:tc>
        <w:tc>
          <w:tcPr>
            <w:tcW w:w="850" w:type="dxa"/>
            <w:tcBorders>
              <w:top w:val="nil"/>
              <w:left w:val="nil"/>
              <w:bottom w:val="single" w:sz="4" w:space="0" w:color="auto"/>
              <w:right w:val="single" w:sz="4" w:space="0" w:color="auto"/>
            </w:tcBorders>
            <w:shd w:val="clear" w:color="auto" w:fill="auto"/>
            <w:vAlign w:val="center"/>
            <w:hideMark/>
          </w:tcPr>
          <w:p w14:paraId="6BD814C4" w14:textId="77777777" w:rsidR="00590703" w:rsidRPr="00197D2E" w:rsidRDefault="00590703" w:rsidP="0021546F">
            <w:pPr>
              <w:ind w:left="-102" w:right="-71"/>
              <w:jc w:val="center"/>
              <w:rPr>
                <w:sz w:val="22"/>
                <w:szCs w:val="22"/>
              </w:rPr>
            </w:pPr>
            <w:r w:rsidRPr="00197D2E">
              <w:rPr>
                <w:sz w:val="22"/>
                <w:szCs w:val="22"/>
              </w:rPr>
              <w:t>7 315</w:t>
            </w:r>
          </w:p>
        </w:tc>
        <w:tc>
          <w:tcPr>
            <w:tcW w:w="851" w:type="dxa"/>
            <w:tcBorders>
              <w:top w:val="nil"/>
              <w:left w:val="nil"/>
              <w:bottom w:val="single" w:sz="4" w:space="0" w:color="auto"/>
              <w:right w:val="single" w:sz="4" w:space="0" w:color="auto"/>
            </w:tcBorders>
            <w:shd w:val="clear" w:color="auto" w:fill="auto"/>
            <w:vAlign w:val="center"/>
            <w:hideMark/>
          </w:tcPr>
          <w:p w14:paraId="5BA18DAD" w14:textId="77777777" w:rsidR="00590703" w:rsidRPr="00197D2E" w:rsidRDefault="00590703" w:rsidP="0021546F">
            <w:pPr>
              <w:ind w:left="-102" w:right="-71"/>
              <w:jc w:val="center"/>
              <w:rPr>
                <w:sz w:val="22"/>
                <w:szCs w:val="22"/>
              </w:rPr>
            </w:pPr>
            <w:r w:rsidRPr="00197D2E">
              <w:rPr>
                <w:sz w:val="22"/>
                <w:szCs w:val="22"/>
              </w:rPr>
              <w:t>7 315</w:t>
            </w:r>
          </w:p>
        </w:tc>
        <w:tc>
          <w:tcPr>
            <w:tcW w:w="850" w:type="dxa"/>
            <w:tcBorders>
              <w:top w:val="nil"/>
              <w:left w:val="nil"/>
              <w:bottom w:val="single" w:sz="4" w:space="0" w:color="auto"/>
              <w:right w:val="single" w:sz="4" w:space="0" w:color="auto"/>
            </w:tcBorders>
            <w:shd w:val="clear" w:color="auto" w:fill="auto"/>
            <w:vAlign w:val="center"/>
            <w:hideMark/>
          </w:tcPr>
          <w:p w14:paraId="5FC50408" w14:textId="77777777" w:rsidR="00590703" w:rsidRPr="00197D2E" w:rsidRDefault="00590703" w:rsidP="0021546F">
            <w:pPr>
              <w:ind w:left="-102" w:right="-71"/>
              <w:jc w:val="center"/>
              <w:rPr>
                <w:sz w:val="22"/>
                <w:szCs w:val="22"/>
              </w:rPr>
            </w:pPr>
            <w:r w:rsidRPr="00197D2E">
              <w:rPr>
                <w:sz w:val="22"/>
                <w:szCs w:val="22"/>
              </w:rPr>
              <w:t>7 315</w:t>
            </w:r>
          </w:p>
        </w:tc>
        <w:tc>
          <w:tcPr>
            <w:tcW w:w="709" w:type="dxa"/>
            <w:tcBorders>
              <w:top w:val="nil"/>
              <w:left w:val="nil"/>
              <w:bottom w:val="single" w:sz="4" w:space="0" w:color="auto"/>
              <w:right w:val="single" w:sz="4" w:space="0" w:color="auto"/>
            </w:tcBorders>
            <w:shd w:val="clear" w:color="auto" w:fill="auto"/>
            <w:vAlign w:val="center"/>
            <w:hideMark/>
          </w:tcPr>
          <w:p w14:paraId="24388D1C" w14:textId="77777777" w:rsidR="00590703" w:rsidRPr="00197D2E" w:rsidRDefault="00590703" w:rsidP="0021546F">
            <w:pPr>
              <w:ind w:left="-102" w:right="-71"/>
              <w:jc w:val="center"/>
              <w:rPr>
                <w:sz w:val="22"/>
                <w:szCs w:val="22"/>
              </w:rPr>
            </w:pPr>
            <w:r w:rsidRPr="00197D2E">
              <w:rPr>
                <w:sz w:val="22"/>
                <w:szCs w:val="22"/>
              </w:rPr>
              <w:t>7 315</w:t>
            </w:r>
          </w:p>
        </w:tc>
        <w:tc>
          <w:tcPr>
            <w:tcW w:w="851" w:type="dxa"/>
            <w:tcBorders>
              <w:top w:val="nil"/>
              <w:left w:val="nil"/>
              <w:bottom w:val="single" w:sz="4" w:space="0" w:color="auto"/>
              <w:right w:val="single" w:sz="4" w:space="0" w:color="auto"/>
            </w:tcBorders>
            <w:shd w:val="clear" w:color="auto" w:fill="auto"/>
            <w:vAlign w:val="center"/>
            <w:hideMark/>
          </w:tcPr>
          <w:p w14:paraId="288A3BB9" w14:textId="77777777" w:rsidR="00590703" w:rsidRPr="00197D2E" w:rsidRDefault="00590703" w:rsidP="0021546F">
            <w:pPr>
              <w:ind w:left="-102" w:right="-71"/>
              <w:jc w:val="center"/>
              <w:rPr>
                <w:sz w:val="22"/>
                <w:szCs w:val="22"/>
              </w:rPr>
            </w:pPr>
            <w:r w:rsidRPr="00197D2E">
              <w:rPr>
                <w:sz w:val="22"/>
                <w:szCs w:val="22"/>
              </w:rPr>
              <w:t>7 315</w:t>
            </w:r>
          </w:p>
        </w:tc>
        <w:tc>
          <w:tcPr>
            <w:tcW w:w="1417" w:type="dxa"/>
            <w:tcBorders>
              <w:top w:val="nil"/>
              <w:left w:val="nil"/>
              <w:bottom w:val="single" w:sz="4" w:space="0" w:color="auto"/>
              <w:right w:val="single" w:sz="4" w:space="0" w:color="auto"/>
            </w:tcBorders>
            <w:shd w:val="clear" w:color="auto" w:fill="auto"/>
            <w:vAlign w:val="center"/>
            <w:hideMark/>
          </w:tcPr>
          <w:p w14:paraId="5A21E5CC" w14:textId="77777777" w:rsidR="00590703" w:rsidRPr="00197D2E" w:rsidRDefault="00590703" w:rsidP="0021546F">
            <w:pPr>
              <w:ind w:left="-102" w:right="-71"/>
              <w:jc w:val="center"/>
              <w:rPr>
                <w:sz w:val="22"/>
                <w:szCs w:val="22"/>
              </w:rPr>
            </w:pPr>
            <w:r w:rsidRPr="00197D2E">
              <w:rPr>
                <w:sz w:val="22"/>
                <w:szCs w:val="22"/>
              </w:rPr>
              <w:t>7 315</w:t>
            </w:r>
          </w:p>
        </w:tc>
        <w:tc>
          <w:tcPr>
            <w:tcW w:w="1418" w:type="dxa"/>
            <w:tcBorders>
              <w:top w:val="nil"/>
              <w:left w:val="nil"/>
              <w:bottom w:val="single" w:sz="4" w:space="0" w:color="auto"/>
              <w:right w:val="single" w:sz="4" w:space="0" w:color="auto"/>
            </w:tcBorders>
            <w:shd w:val="clear" w:color="auto" w:fill="auto"/>
            <w:vAlign w:val="center"/>
            <w:hideMark/>
          </w:tcPr>
          <w:p w14:paraId="6179A8C9" w14:textId="77777777" w:rsidR="00590703" w:rsidRPr="00197D2E" w:rsidRDefault="00590703" w:rsidP="0021546F">
            <w:pPr>
              <w:ind w:left="-102" w:right="-71"/>
              <w:jc w:val="center"/>
              <w:rPr>
                <w:sz w:val="22"/>
                <w:szCs w:val="22"/>
              </w:rPr>
            </w:pPr>
            <w:r w:rsidRPr="00197D2E">
              <w:rPr>
                <w:sz w:val="22"/>
                <w:szCs w:val="22"/>
              </w:rPr>
              <w:t>7 315</w:t>
            </w:r>
          </w:p>
        </w:tc>
        <w:tc>
          <w:tcPr>
            <w:tcW w:w="1417" w:type="dxa"/>
            <w:tcBorders>
              <w:top w:val="nil"/>
              <w:left w:val="nil"/>
              <w:bottom w:val="single" w:sz="4" w:space="0" w:color="auto"/>
              <w:right w:val="single" w:sz="4" w:space="0" w:color="auto"/>
            </w:tcBorders>
            <w:shd w:val="clear" w:color="auto" w:fill="auto"/>
            <w:vAlign w:val="center"/>
            <w:hideMark/>
          </w:tcPr>
          <w:p w14:paraId="134D1385" w14:textId="77777777" w:rsidR="00590703" w:rsidRPr="00197D2E" w:rsidRDefault="00590703" w:rsidP="0021546F">
            <w:pPr>
              <w:ind w:left="-102" w:right="-71"/>
              <w:jc w:val="center"/>
              <w:rPr>
                <w:sz w:val="22"/>
                <w:szCs w:val="22"/>
              </w:rPr>
            </w:pPr>
            <w:r w:rsidRPr="00197D2E">
              <w:rPr>
                <w:sz w:val="22"/>
                <w:szCs w:val="22"/>
              </w:rPr>
              <w:t>7 315</w:t>
            </w:r>
          </w:p>
        </w:tc>
      </w:tr>
      <w:tr w:rsidR="00E76FFF" w:rsidRPr="00197D2E" w14:paraId="4B736F11" w14:textId="77777777" w:rsidTr="00E76FFF">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98DA463" w14:textId="77777777" w:rsidR="002771EE" w:rsidRPr="00197D2E" w:rsidRDefault="002771EE" w:rsidP="002771EE">
            <w:pPr>
              <w:ind w:left="-120" w:right="-87"/>
              <w:jc w:val="center"/>
              <w:rPr>
                <w:sz w:val="22"/>
                <w:szCs w:val="22"/>
              </w:rPr>
            </w:pPr>
            <w:r w:rsidRPr="00197D2E">
              <w:rPr>
                <w:sz w:val="22"/>
                <w:szCs w:val="22"/>
              </w:rPr>
              <w:t>2.1.2</w:t>
            </w:r>
          </w:p>
        </w:tc>
        <w:tc>
          <w:tcPr>
            <w:tcW w:w="2808" w:type="dxa"/>
            <w:tcBorders>
              <w:top w:val="nil"/>
              <w:left w:val="nil"/>
              <w:bottom w:val="single" w:sz="4" w:space="0" w:color="auto"/>
              <w:right w:val="single" w:sz="4" w:space="0" w:color="auto"/>
            </w:tcBorders>
            <w:shd w:val="clear" w:color="auto" w:fill="auto"/>
            <w:vAlign w:val="center"/>
            <w:hideMark/>
          </w:tcPr>
          <w:p w14:paraId="19E82263" w14:textId="77777777" w:rsidR="002771EE" w:rsidRPr="00197D2E" w:rsidRDefault="002771EE" w:rsidP="002771EE">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797C012F" w14:textId="77777777" w:rsidR="002771EE" w:rsidRPr="00197D2E" w:rsidRDefault="002771EE" w:rsidP="002771EE">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25466462" w14:textId="77777777" w:rsidR="002771EE" w:rsidRPr="00197D2E" w:rsidRDefault="002771EE" w:rsidP="002771EE">
            <w:pPr>
              <w:ind w:left="-102" w:right="-71"/>
              <w:jc w:val="center"/>
              <w:rPr>
                <w:sz w:val="22"/>
                <w:szCs w:val="22"/>
              </w:rPr>
            </w:pPr>
            <w:r w:rsidRPr="00197D2E">
              <w:rPr>
                <w:sz w:val="22"/>
                <w:szCs w:val="22"/>
              </w:rPr>
              <w:t>2 707</w:t>
            </w:r>
          </w:p>
        </w:tc>
        <w:tc>
          <w:tcPr>
            <w:tcW w:w="850" w:type="dxa"/>
            <w:tcBorders>
              <w:top w:val="nil"/>
              <w:left w:val="nil"/>
              <w:bottom w:val="single" w:sz="4" w:space="0" w:color="auto"/>
              <w:right w:val="single" w:sz="4" w:space="0" w:color="auto"/>
            </w:tcBorders>
            <w:shd w:val="clear" w:color="auto" w:fill="auto"/>
            <w:vAlign w:val="center"/>
            <w:hideMark/>
          </w:tcPr>
          <w:p w14:paraId="1885C444" w14:textId="77777777" w:rsidR="002771EE" w:rsidRPr="00197D2E" w:rsidRDefault="002771EE" w:rsidP="002771EE">
            <w:pPr>
              <w:ind w:left="-102" w:right="-71"/>
              <w:jc w:val="center"/>
              <w:rPr>
                <w:sz w:val="22"/>
                <w:szCs w:val="22"/>
              </w:rPr>
            </w:pPr>
            <w:r w:rsidRPr="00197D2E">
              <w:rPr>
                <w:sz w:val="22"/>
                <w:szCs w:val="22"/>
              </w:rPr>
              <w:t>2 768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7352D" w14:textId="74DA9A89" w:rsidR="002771EE" w:rsidRPr="00197D2E" w:rsidRDefault="002771EE" w:rsidP="002771EE">
            <w:pPr>
              <w:ind w:left="-102" w:right="-71"/>
              <w:jc w:val="center"/>
              <w:rPr>
                <w:sz w:val="22"/>
                <w:szCs w:val="22"/>
              </w:rPr>
            </w:pPr>
            <w:r w:rsidRPr="002771EE">
              <w:rPr>
                <w:sz w:val="22"/>
                <w:szCs w:val="22"/>
              </w:rPr>
              <w:t>2 796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FDC56" w14:textId="5126F185" w:rsidR="002771EE" w:rsidRPr="00197D2E" w:rsidRDefault="002771EE" w:rsidP="002771EE">
            <w:pPr>
              <w:ind w:left="-102" w:right="-71"/>
              <w:jc w:val="center"/>
              <w:rPr>
                <w:sz w:val="22"/>
                <w:szCs w:val="22"/>
              </w:rPr>
            </w:pPr>
            <w:r w:rsidRPr="002771EE">
              <w:rPr>
                <w:sz w:val="22"/>
                <w:szCs w:val="22"/>
              </w:rPr>
              <w:t>2 796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492AD" w14:textId="3896D2C4" w:rsidR="002771EE" w:rsidRPr="00197D2E" w:rsidRDefault="002771EE" w:rsidP="002771EE">
            <w:pPr>
              <w:ind w:left="-102" w:right="-71"/>
              <w:jc w:val="center"/>
              <w:rPr>
                <w:sz w:val="22"/>
                <w:szCs w:val="22"/>
              </w:rPr>
            </w:pPr>
            <w:r w:rsidRPr="002771EE">
              <w:rPr>
                <w:sz w:val="22"/>
                <w:szCs w:val="22"/>
              </w:rPr>
              <w:t>2 796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BE2F8" w14:textId="3545169D" w:rsidR="002771EE" w:rsidRPr="00197D2E" w:rsidRDefault="002771EE" w:rsidP="002771EE">
            <w:pPr>
              <w:ind w:left="-102" w:right="-71"/>
              <w:jc w:val="center"/>
              <w:rPr>
                <w:sz w:val="22"/>
                <w:szCs w:val="22"/>
              </w:rPr>
            </w:pPr>
            <w:r w:rsidRPr="002771EE">
              <w:rPr>
                <w:sz w:val="22"/>
                <w:szCs w:val="22"/>
              </w:rPr>
              <w:t>2 796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F220F" w14:textId="53321112" w:rsidR="002771EE" w:rsidRPr="00197D2E" w:rsidRDefault="002771EE" w:rsidP="002771EE">
            <w:pPr>
              <w:ind w:left="-102" w:right="-71"/>
              <w:jc w:val="center"/>
              <w:rPr>
                <w:sz w:val="22"/>
                <w:szCs w:val="22"/>
              </w:rPr>
            </w:pPr>
            <w:r w:rsidRPr="002771EE">
              <w:rPr>
                <w:sz w:val="22"/>
                <w:szCs w:val="22"/>
              </w:rPr>
              <w:t>2 796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A4462" w14:textId="31AF25C7" w:rsidR="002771EE" w:rsidRPr="00197D2E" w:rsidRDefault="002771EE" w:rsidP="002771EE">
            <w:pPr>
              <w:ind w:left="-102" w:right="-71"/>
              <w:jc w:val="center"/>
              <w:rPr>
                <w:sz w:val="22"/>
                <w:szCs w:val="22"/>
              </w:rPr>
            </w:pPr>
            <w:r w:rsidRPr="002771EE">
              <w:rPr>
                <w:sz w:val="22"/>
                <w:szCs w:val="22"/>
              </w:rPr>
              <w:t>2 796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E4082" w14:textId="1684D9FC" w:rsidR="002771EE" w:rsidRPr="00197D2E" w:rsidRDefault="002771EE" w:rsidP="002771EE">
            <w:pPr>
              <w:ind w:left="-102" w:right="-71"/>
              <w:jc w:val="center"/>
              <w:rPr>
                <w:sz w:val="22"/>
                <w:szCs w:val="22"/>
              </w:rPr>
            </w:pPr>
            <w:r w:rsidRPr="002771EE">
              <w:rPr>
                <w:sz w:val="22"/>
                <w:szCs w:val="22"/>
              </w:rPr>
              <w:t>2 796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DC46B" w14:textId="21459D95" w:rsidR="002771EE" w:rsidRPr="00197D2E" w:rsidRDefault="002771EE" w:rsidP="002771EE">
            <w:pPr>
              <w:ind w:left="-102" w:right="-71"/>
              <w:jc w:val="center"/>
              <w:rPr>
                <w:sz w:val="22"/>
                <w:szCs w:val="22"/>
              </w:rPr>
            </w:pPr>
            <w:r w:rsidRPr="002771EE">
              <w:rPr>
                <w:sz w:val="22"/>
                <w:szCs w:val="22"/>
              </w:rPr>
              <w:t>2 796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52D30" w14:textId="2D9D408C" w:rsidR="002771EE" w:rsidRPr="00197D2E" w:rsidRDefault="002771EE" w:rsidP="002771EE">
            <w:pPr>
              <w:ind w:left="-102" w:right="-71"/>
              <w:jc w:val="center"/>
              <w:rPr>
                <w:sz w:val="22"/>
                <w:szCs w:val="22"/>
              </w:rPr>
            </w:pPr>
            <w:r w:rsidRPr="002771EE">
              <w:rPr>
                <w:sz w:val="22"/>
                <w:szCs w:val="22"/>
              </w:rPr>
              <w:t>2 796</w:t>
            </w:r>
          </w:p>
        </w:tc>
      </w:tr>
      <w:tr w:rsidR="00E76FFF" w:rsidRPr="00197D2E" w14:paraId="201823D9" w14:textId="77777777" w:rsidTr="00E76FFF">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678B6D8" w14:textId="77777777" w:rsidR="002771EE" w:rsidRPr="00197D2E" w:rsidRDefault="002771EE" w:rsidP="002771EE">
            <w:pPr>
              <w:ind w:left="-120" w:right="-87"/>
              <w:jc w:val="center"/>
              <w:rPr>
                <w:sz w:val="22"/>
                <w:szCs w:val="22"/>
              </w:rPr>
            </w:pPr>
            <w:r w:rsidRPr="00197D2E">
              <w:rPr>
                <w:sz w:val="22"/>
                <w:szCs w:val="22"/>
              </w:rPr>
              <w:t>2.1.3</w:t>
            </w:r>
          </w:p>
        </w:tc>
        <w:tc>
          <w:tcPr>
            <w:tcW w:w="2808" w:type="dxa"/>
            <w:tcBorders>
              <w:top w:val="nil"/>
              <w:left w:val="nil"/>
              <w:bottom w:val="single" w:sz="4" w:space="0" w:color="auto"/>
              <w:right w:val="single" w:sz="4" w:space="0" w:color="auto"/>
            </w:tcBorders>
            <w:shd w:val="clear" w:color="auto" w:fill="auto"/>
            <w:vAlign w:val="center"/>
            <w:hideMark/>
          </w:tcPr>
          <w:p w14:paraId="000B43E1" w14:textId="77777777" w:rsidR="002771EE" w:rsidRPr="00197D2E" w:rsidRDefault="002771EE" w:rsidP="002771EE">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4B37C62F" w14:textId="77777777" w:rsidR="002771EE" w:rsidRPr="00197D2E" w:rsidRDefault="002771EE" w:rsidP="002771EE">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35BAE2CD" w14:textId="77777777" w:rsidR="002771EE" w:rsidRPr="00197D2E" w:rsidRDefault="002771EE" w:rsidP="002771EE">
            <w:pPr>
              <w:ind w:left="-102" w:right="-71"/>
              <w:jc w:val="center"/>
              <w:rPr>
                <w:sz w:val="22"/>
                <w:szCs w:val="22"/>
              </w:rPr>
            </w:pPr>
            <w:r w:rsidRPr="00197D2E">
              <w:rPr>
                <w:sz w:val="22"/>
                <w:szCs w:val="22"/>
              </w:rPr>
              <w:t>1 721</w:t>
            </w:r>
          </w:p>
        </w:tc>
        <w:tc>
          <w:tcPr>
            <w:tcW w:w="850" w:type="dxa"/>
            <w:tcBorders>
              <w:top w:val="nil"/>
              <w:left w:val="nil"/>
              <w:bottom w:val="single" w:sz="4" w:space="0" w:color="auto"/>
              <w:right w:val="single" w:sz="4" w:space="0" w:color="auto"/>
            </w:tcBorders>
            <w:shd w:val="clear" w:color="auto" w:fill="auto"/>
            <w:vAlign w:val="center"/>
            <w:hideMark/>
          </w:tcPr>
          <w:p w14:paraId="5D9B9EE6" w14:textId="77777777" w:rsidR="002771EE" w:rsidRPr="00197D2E" w:rsidRDefault="002771EE" w:rsidP="002771EE">
            <w:pPr>
              <w:ind w:left="-102" w:right="-71"/>
              <w:jc w:val="center"/>
              <w:rPr>
                <w:sz w:val="22"/>
                <w:szCs w:val="22"/>
              </w:rPr>
            </w:pPr>
            <w:r w:rsidRPr="00197D2E">
              <w:rPr>
                <w:sz w:val="22"/>
                <w:szCs w:val="22"/>
              </w:rPr>
              <w:t>1 734</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62BC1E2" w14:textId="78018B2C" w:rsidR="002771EE" w:rsidRPr="00197D2E" w:rsidRDefault="002771EE" w:rsidP="002771EE">
            <w:pPr>
              <w:ind w:left="-102" w:right="-71"/>
              <w:jc w:val="center"/>
              <w:rPr>
                <w:sz w:val="22"/>
                <w:szCs w:val="22"/>
              </w:rPr>
            </w:pPr>
            <w:r w:rsidRPr="002771EE">
              <w:rPr>
                <w:sz w:val="22"/>
                <w:szCs w:val="22"/>
              </w:rPr>
              <w:t>1 776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7B9DD42" w14:textId="1AE968AC" w:rsidR="002771EE" w:rsidRPr="00197D2E" w:rsidRDefault="002771EE" w:rsidP="002771EE">
            <w:pPr>
              <w:ind w:left="-102" w:right="-71"/>
              <w:jc w:val="center"/>
              <w:rPr>
                <w:sz w:val="22"/>
                <w:szCs w:val="22"/>
              </w:rPr>
            </w:pPr>
            <w:r w:rsidRPr="002771EE">
              <w:rPr>
                <w:sz w:val="22"/>
                <w:szCs w:val="22"/>
              </w:rPr>
              <w:t>1 776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06A04DE" w14:textId="30DD6ADD" w:rsidR="002771EE" w:rsidRPr="00197D2E" w:rsidRDefault="002771EE" w:rsidP="002771EE">
            <w:pPr>
              <w:ind w:left="-102" w:right="-71"/>
              <w:jc w:val="center"/>
              <w:rPr>
                <w:sz w:val="22"/>
                <w:szCs w:val="22"/>
              </w:rPr>
            </w:pPr>
            <w:r w:rsidRPr="002771EE">
              <w:rPr>
                <w:sz w:val="22"/>
                <w:szCs w:val="22"/>
              </w:rPr>
              <w:t>1 776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E4994F6" w14:textId="1A166096" w:rsidR="002771EE" w:rsidRPr="00197D2E" w:rsidRDefault="002771EE" w:rsidP="002771EE">
            <w:pPr>
              <w:ind w:left="-102" w:right="-71"/>
              <w:jc w:val="center"/>
              <w:rPr>
                <w:sz w:val="22"/>
                <w:szCs w:val="22"/>
              </w:rPr>
            </w:pPr>
            <w:r w:rsidRPr="002771EE">
              <w:rPr>
                <w:sz w:val="22"/>
                <w:szCs w:val="22"/>
              </w:rPr>
              <w:t>1 776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7E472D1" w14:textId="3859B969" w:rsidR="002771EE" w:rsidRPr="00197D2E" w:rsidRDefault="002771EE" w:rsidP="002771EE">
            <w:pPr>
              <w:ind w:left="-102" w:right="-71"/>
              <w:jc w:val="center"/>
              <w:rPr>
                <w:sz w:val="22"/>
                <w:szCs w:val="22"/>
              </w:rPr>
            </w:pPr>
            <w:r w:rsidRPr="002771EE">
              <w:rPr>
                <w:sz w:val="22"/>
                <w:szCs w:val="22"/>
              </w:rPr>
              <w:t>1 776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215806A" w14:textId="38FB4987" w:rsidR="002771EE" w:rsidRPr="00197D2E" w:rsidRDefault="002771EE" w:rsidP="002771EE">
            <w:pPr>
              <w:ind w:left="-102" w:right="-71"/>
              <w:jc w:val="center"/>
              <w:rPr>
                <w:sz w:val="22"/>
                <w:szCs w:val="22"/>
              </w:rPr>
            </w:pPr>
            <w:r w:rsidRPr="002771EE">
              <w:rPr>
                <w:sz w:val="22"/>
                <w:szCs w:val="22"/>
              </w:rPr>
              <w:t>1 776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DEC16BC" w14:textId="270B6BC3" w:rsidR="002771EE" w:rsidRPr="00197D2E" w:rsidRDefault="002771EE" w:rsidP="002771EE">
            <w:pPr>
              <w:ind w:left="-102" w:right="-71"/>
              <w:jc w:val="center"/>
              <w:rPr>
                <w:sz w:val="22"/>
                <w:szCs w:val="22"/>
              </w:rPr>
            </w:pPr>
            <w:r w:rsidRPr="002771EE">
              <w:rPr>
                <w:sz w:val="22"/>
                <w:szCs w:val="22"/>
              </w:rPr>
              <w:t>1 776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30F4EE" w14:textId="51229FDC" w:rsidR="002771EE" w:rsidRPr="00197D2E" w:rsidRDefault="002771EE" w:rsidP="002771EE">
            <w:pPr>
              <w:ind w:left="-102" w:right="-71"/>
              <w:jc w:val="center"/>
              <w:rPr>
                <w:sz w:val="22"/>
                <w:szCs w:val="22"/>
              </w:rPr>
            </w:pPr>
            <w:r w:rsidRPr="002771EE">
              <w:rPr>
                <w:sz w:val="22"/>
                <w:szCs w:val="22"/>
              </w:rPr>
              <w:t>1 776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23115A5" w14:textId="211A514F" w:rsidR="002771EE" w:rsidRPr="00197D2E" w:rsidRDefault="002771EE" w:rsidP="002771EE">
            <w:pPr>
              <w:ind w:left="-102" w:right="-71"/>
              <w:jc w:val="center"/>
              <w:rPr>
                <w:sz w:val="22"/>
                <w:szCs w:val="22"/>
              </w:rPr>
            </w:pPr>
            <w:r w:rsidRPr="002771EE">
              <w:rPr>
                <w:sz w:val="22"/>
                <w:szCs w:val="22"/>
              </w:rPr>
              <w:t>1 776</w:t>
            </w:r>
          </w:p>
        </w:tc>
      </w:tr>
      <w:tr w:rsidR="00197D2E" w:rsidRPr="00197D2E" w14:paraId="6A7CF904"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9240B8E" w14:textId="77777777" w:rsidR="00590703" w:rsidRPr="00197D2E" w:rsidRDefault="00590703" w:rsidP="00590703">
            <w:pPr>
              <w:ind w:left="-120" w:right="-87"/>
              <w:jc w:val="center"/>
              <w:rPr>
                <w:sz w:val="22"/>
                <w:szCs w:val="22"/>
              </w:rPr>
            </w:pPr>
            <w:r w:rsidRPr="00197D2E">
              <w:rPr>
                <w:sz w:val="22"/>
                <w:szCs w:val="22"/>
              </w:rPr>
              <w:t>2.1.4</w:t>
            </w:r>
          </w:p>
        </w:tc>
        <w:tc>
          <w:tcPr>
            <w:tcW w:w="2808" w:type="dxa"/>
            <w:tcBorders>
              <w:top w:val="nil"/>
              <w:left w:val="nil"/>
              <w:bottom w:val="single" w:sz="4" w:space="0" w:color="auto"/>
              <w:right w:val="single" w:sz="4" w:space="0" w:color="auto"/>
            </w:tcBorders>
            <w:shd w:val="clear" w:color="auto" w:fill="auto"/>
            <w:vAlign w:val="center"/>
            <w:hideMark/>
          </w:tcPr>
          <w:p w14:paraId="56DC2A9D" w14:textId="77777777" w:rsidR="00590703" w:rsidRPr="00197D2E" w:rsidRDefault="00590703"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575BB5AE"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7455BC95" w14:textId="77777777" w:rsidR="00590703" w:rsidRPr="00197D2E" w:rsidRDefault="00590703" w:rsidP="0021546F">
            <w:pPr>
              <w:ind w:left="-102" w:right="-71"/>
              <w:jc w:val="center"/>
              <w:rPr>
                <w:sz w:val="22"/>
                <w:szCs w:val="22"/>
              </w:rPr>
            </w:pPr>
            <w:r w:rsidRPr="00197D2E">
              <w:rPr>
                <w:sz w:val="22"/>
                <w:szCs w:val="22"/>
              </w:rPr>
              <w:t>3 692</w:t>
            </w:r>
          </w:p>
        </w:tc>
        <w:tc>
          <w:tcPr>
            <w:tcW w:w="850" w:type="dxa"/>
            <w:tcBorders>
              <w:top w:val="nil"/>
              <w:left w:val="nil"/>
              <w:bottom w:val="single" w:sz="4" w:space="0" w:color="auto"/>
              <w:right w:val="single" w:sz="4" w:space="0" w:color="auto"/>
            </w:tcBorders>
            <w:shd w:val="clear" w:color="auto" w:fill="auto"/>
            <w:vAlign w:val="center"/>
            <w:hideMark/>
          </w:tcPr>
          <w:p w14:paraId="1830A14F" w14:textId="77777777" w:rsidR="00590703" w:rsidRPr="00197D2E" w:rsidRDefault="00590703" w:rsidP="0021546F">
            <w:pPr>
              <w:ind w:left="-102" w:right="-71"/>
              <w:jc w:val="center"/>
              <w:rPr>
                <w:sz w:val="22"/>
                <w:szCs w:val="22"/>
              </w:rPr>
            </w:pPr>
            <w:r w:rsidRPr="00197D2E">
              <w:rPr>
                <w:sz w:val="22"/>
                <w:szCs w:val="22"/>
              </w:rPr>
              <w:t>3 747</w:t>
            </w:r>
          </w:p>
        </w:tc>
        <w:tc>
          <w:tcPr>
            <w:tcW w:w="851" w:type="dxa"/>
            <w:tcBorders>
              <w:top w:val="nil"/>
              <w:left w:val="nil"/>
              <w:bottom w:val="single" w:sz="4" w:space="0" w:color="auto"/>
              <w:right w:val="single" w:sz="4" w:space="0" w:color="auto"/>
            </w:tcBorders>
            <w:shd w:val="clear" w:color="auto" w:fill="auto"/>
            <w:vAlign w:val="center"/>
            <w:hideMark/>
          </w:tcPr>
          <w:p w14:paraId="1CA90CDF" w14:textId="77777777" w:rsidR="00590703" w:rsidRPr="00197D2E" w:rsidRDefault="00590703" w:rsidP="0021546F">
            <w:pPr>
              <w:ind w:left="-102" w:right="-71"/>
              <w:jc w:val="center"/>
              <w:rPr>
                <w:sz w:val="22"/>
                <w:szCs w:val="22"/>
              </w:rPr>
            </w:pPr>
            <w:r w:rsidRPr="00197D2E">
              <w:rPr>
                <w:sz w:val="22"/>
                <w:szCs w:val="22"/>
              </w:rPr>
              <w:t>3 821</w:t>
            </w:r>
          </w:p>
        </w:tc>
        <w:tc>
          <w:tcPr>
            <w:tcW w:w="850" w:type="dxa"/>
            <w:tcBorders>
              <w:top w:val="nil"/>
              <w:left w:val="nil"/>
              <w:bottom w:val="single" w:sz="4" w:space="0" w:color="auto"/>
              <w:right w:val="single" w:sz="4" w:space="0" w:color="auto"/>
            </w:tcBorders>
            <w:shd w:val="clear" w:color="auto" w:fill="auto"/>
            <w:vAlign w:val="center"/>
            <w:hideMark/>
          </w:tcPr>
          <w:p w14:paraId="1C5F9131" w14:textId="77777777" w:rsidR="00590703" w:rsidRPr="00197D2E" w:rsidRDefault="00590703" w:rsidP="0021546F">
            <w:pPr>
              <w:ind w:left="-102" w:right="-71"/>
              <w:jc w:val="center"/>
              <w:rPr>
                <w:sz w:val="22"/>
                <w:szCs w:val="22"/>
              </w:rPr>
            </w:pPr>
            <w:r w:rsidRPr="00197D2E">
              <w:rPr>
                <w:sz w:val="22"/>
                <w:szCs w:val="22"/>
              </w:rPr>
              <w:t>3 821</w:t>
            </w:r>
          </w:p>
        </w:tc>
        <w:tc>
          <w:tcPr>
            <w:tcW w:w="851" w:type="dxa"/>
            <w:tcBorders>
              <w:top w:val="nil"/>
              <w:left w:val="nil"/>
              <w:bottom w:val="single" w:sz="4" w:space="0" w:color="auto"/>
              <w:right w:val="single" w:sz="4" w:space="0" w:color="auto"/>
            </w:tcBorders>
            <w:shd w:val="clear" w:color="auto" w:fill="auto"/>
            <w:vAlign w:val="center"/>
            <w:hideMark/>
          </w:tcPr>
          <w:p w14:paraId="1951D7E6" w14:textId="77777777" w:rsidR="00590703" w:rsidRPr="00197D2E" w:rsidRDefault="00590703" w:rsidP="0021546F">
            <w:pPr>
              <w:ind w:left="-102" w:right="-71"/>
              <w:jc w:val="center"/>
              <w:rPr>
                <w:sz w:val="22"/>
                <w:szCs w:val="22"/>
              </w:rPr>
            </w:pPr>
            <w:r w:rsidRPr="00197D2E">
              <w:rPr>
                <w:sz w:val="22"/>
                <w:szCs w:val="22"/>
              </w:rPr>
              <w:t>3 821</w:t>
            </w:r>
          </w:p>
        </w:tc>
        <w:tc>
          <w:tcPr>
            <w:tcW w:w="850" w:type="dxa"/>
            <w:tcBorders>
              <w:top w:val="nil"/>
              <w:left w:val="nil"/>
              <w:bottom w:val="single" w:sz="4" w:space="0" w:color="auto"/>
              <w:right w:val="single" w:sz="4" w:space="0" w:color="auto"/>
            </w:tcBorders>
            <w:shd w:val="clear" w:color="auto" w:fill="auto"/>
            <w:vAlign w:val="center"/>
            <w:hideMark/>
          </w:tcPr>
          <w:p w14:paraId="73D456E3" w14:textId="77777777" w:rsidR="00590703" w:rsidRPr="00197D2E" w:rsidRDefault="00590703" w:rsidP="0021546F">
            <w:pPr>
              <w:ind w:left="-102" w:right="-71"/>
              <w:jc w:val="center"/>
              <w:rPr>
                <w:sz w:val="22"/>
                <w:szCs w:val="22"/>
              </w:rPr>
            </w:pPr>
            <w:r w:rsidRPr="00197D2E">
              <w:rPr>
                <w:sz w:val="22"/>
                <w:szCs w:val="22"/>
              </w:rPr>
              <w:t>3 821</w:t>
            </w:r>
          </w:p>
        </w:tc>
        <w:tc>
          <w:tcPr>
            <w:tcW w:w="709" w:type="dxa"/>
            <w:tcBorders>
              <w:top w:val="nil"/>
              <w:left w:val="nil"/>
              <w:bottom w:val="single" w:sz="4" w:space="0" w:color="auto"/>
              <w:right w:val="single" w:sz="4" w:space="0" w:color="auto"/>
            </w:tcBorders>
            <w:shd w:val="clear" w:color="auto" w:fill="auto"/>
            <w:vAlign w:val="center"/>
            <w:hideMark/>
          </w:tcPr>
          <w:p w14:paraId="3416357B" w14:textId="77777777" w:rsidR="00590703" w:rsidRPr="00197D2E" w:rsidRDefault="00590703" w:rsidP="0021546F">
            <w:pPr>
              <w:ind w:left="-102" w:right="-71"/>
              <w:jc w:val="center"/>
              <w:rPr>
                <w:sz w:val="22"/>
                <w:szCs w:val="22"/>
              </w:rPr>
            </w:pPr>
            <w:r w:rsidRPr="00197D2E">
              <w:rPr>
                <w:sz w:val="22"/>
                <w:szCs w:val="22"/>
              </w:rPr>
              <w:t>3 821</w:t>
            </w:r>
          </w:p>
        </w:tc>
        <w:tc>
          <w:tcPr>
            <w:tcW w:w="851" w:type="dxa"/>
            <w:tcBorders>
              <w:top w:val="nil"/>
              <w:left w:val="nil"/>
              <w:bottom w:val="single" w:sz="4" w:space="0" w:color="auto"/>
              <w:right w:val="single" w:sz="4" w:space="0" w:color="auto"/>
            </w:tcBorders>
            <w:shd w:val="clear" w:color="auto" w:fill="auto"/>
            <w:vAlign w:val="center"/>
            <w:hideMark/>
          </w:tcPr>
          <w:p w14:paraId="530E82A1" w14:textId="77777777" w:rsidR="00590703" w:rsidRPr="00197D2E" w:rsidRDefault="00590703" w:rsidP="0021546F">
            <w:pPr>
              <w:ind w:left="-102" w:right="-71"/>
              <w:jc w:val="center"/>
              <w:rPr>
                <w:sz w:val="22"/>
                <w:szCs w:val="22"/>
              </w:rPr>
            </w:pPr>
            <w:r w:rsidRPr="00197D2E">
              <w:rPr>
                <w:sz w:val="22"/>
                <w:szCs w:val="22"/>
              </w:rPr>
              <w:t>3 821</w:t>
            </w:r>
          </w:p>
        </w:tc>
        <w:tc>
          <w:tcPr>
            <w:tcW w:w="1417" w:type="dxa"/>
            <w:tcBorders>
              <w:top w:val="nil"/>
              <w:left w:val="nil"/>
              <w:bottom w:val="single" w:sz="4" w:space="0" w:color="auto"/>
              <w:right w:val="single" w:sz="4" w:space="0" w:color="auto"/>
            </w:tcBorders>
            <w:shd w:val="clear" w:color="auto" w:fill="auto"/>
            <w:vAlign w:val="center"/>
            <w:hideMark/>
          </w:tcPr>
          <w:p w14:paraId="6EB6373F" w14:textId="77777777" w:rsidR="00590703" w:rsidRPr="00197D2E" w:rsidRDefault="00590703" w:rsidP="0021546F">
            <w:pPr>
              <w:ind w:left="-102" w:right="-71"/>
              <w:jc w:val="center"/>
              <w:rPr>
                <w:sz w:val="22"/>
                <w:szCs w:val="22"/>
              </w:rPr>
            </w:pPr>
            <w:r w:rsidRPr="00197D2E">
              <w:rPr>
                <w:sz w:val="22"/>
                <w:szCs w:val="22"/>
              </w:rPr>
              <w:t>3 821</w:t>
            </w:r>
          </w:p>
        </w:tc>
        <w:tc>
          <w:tcPr>
            <w:tcW w:w="1418" w:type="dxa"/>
            <w:tcBorders>
              <w:top w:val="nil"/>
              <w:left w:val="nil"/>
              <w:bottom w:val="single" w:sz="4" w:space="0" w:color="auto"/>
              <w:right w:val="single" w:sz="4" w:space="0" w:color="auto"/>
            </w:tcBorders>
            <w:shd w:val="clear" w:color="auto" w:fill="auto"/>
            <w:vAlign w:val="center"/>
            <w:hideMark/>
          </w:tcPr>
          <w:p w14:paraId="5F726724" w14:textId="77777777" w:rsidR="00590703" w:rsidRPr="00197D2E" w:rsidRDefault="00590703" w:rsidP="0021546F">
            <w:pPr>
              <w:ind w:left="-102" w:right="-71"/>
              <w:jc w:val="center"/>
              <w:rPr>
                <w:sz w:val="22"/>
                <w:szCs w:val="22"/>
              </w:rPr>
            </w:pPr>
            <w:r w:rsidRPr="00197D2E">
              <w:rPr>
                <w:sz w:val="22"/>
                <w:szCs w:val="22"/>
              </w:rPr>
              <w:t>3 821</w:t>
            </w:r>
          </w:p>
        </w:tc>
        <w:tc>
          <w:tcPr>
            <w:tcW w:w="1417" w:type="dxa"/>
            <w:tcBorders>
              <w:top w:val="nil"/>
              <w:left w:val="nil"/>
              <w:bottom w:val="single" w:sz="4" w:space="0" w:color="auto"/>
              <w:right w:val="single" w:sz="4" w:space="0" w:color="auto"/>
            </w:tcBorders>
            <w:shd w:val="clear" w:color="auto" w:fill="auto"/>
            <w:vAlign w:val="center"/>
            <w:hideMark/>
          </w:tcPr>
          <w:p w14:paraId="42EBC8A3" w14:textId="77777777" w:rsidR="00590703" w:rsidRPr="00197D2E" w:rsidRDefault="00590703" w:rsidP="0021546F">
            <w:pPr>
              <w:ind w:left="-102" w:right="-71"/>
              <w:jc w:val="center"/>
              <w:rPr>
                <w:sz w:val="22"/>
                <w:szCs w:val="22"/>
              </w:rPr>
            </w:pPr>
            <w:r w:rsidRPr="00197D2E">
              <w:rPr>
                <w:sz w:val="22"/>
                <w:szCs w:val="22"/>
              </w:rPr>
              <w:t>3 821</w:t>
            </w:r>
          </w:p>
        </w:tc>
      </w:tr>
      <w:tr w:rsidR="00197D2E" w:rsidRPr="00197D2E" w14:paraId="3C27CD0E"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76A0C8E" w14:textId="77777777" w:rsidR="00590703" w:rsidRPr="00197D2E" w:rsidRDefault="00590703" w:rsidP="00590703">
            <w:pPr>
              <w:ind w:left="-120" w:right="-87"/>
              <w:jc w:val="center"/>
              <w:rPr>
                <w:sz w:val="22"/>
                <w:szCs w:val="22"/>
              </w:rPr>
            </w:pPr>
            <w:r w:rsidRPr="00197D2E">
              <w:rPr>
                <w:sz w:val="22"/>
                <w:szCs w:val="22"/>
              </w:rPr>
              <w:t>2.1.5</w:t>
            </w:r>
          </w:p>
        </w:tc>
        <w:tc>
          <w:tcPr>
            <w:tcW w:w="2808" w:type="dxa"/>
            <w:tcBorders>
              <w:top w:val="nil"/>
              <w:left w:val="nil"/>
              <w:bottom w:val="single" w:sz="4" w:space="0" w:color="auto"/>
              <w:right w:val="single" w:sz="4" w:space="0" w:color="auto"/>
            </w:tcBorders>
            <w:shd w:val="clear" w:color="auto" w:fill="auto"/>
            <w:vAlign w:val="center"/>
            <w:hideMark/>
          </w:tcPr>
          <w:p w14:paraId="1A709854" w14:textId="77777777" w:rsidR="00590703" w:rsidRPr="00197D2E" w:rsidRDefault="00590703"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6C9081D7" w14:textId="77777777" w:rsidR="00590703" w:rsidRPr="00197D2E" w:rsidRDefault="00590703" w:rsidP="0021546F">
            <w:pPr>
              <w:ind w:left="-104" w:right="-108"/>
              <w:jc w:val="center"/>
              <w:rPr>
                <w:sz w:val="22"/>
                <w:szCs w:val="22"/>
              </w:rPr>
            </w:pP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7ED1FF33" w14:textId="77777777" w:rsidR="00590703" w:rsidRPr="00197D2E" w:rsidRDefault="00590703" w:rsidP="0021546F">
            <w:pPr>
              <w:ind w:left="-102" w:right="-71"/>
              <w:jc w:val="center"/>
              <w:rPr>
                <w:sz w:val="22"/>
                <w:szCs w:val="22"/>
              </w:rPr>
            </w:pPr>
            <w:r w:rsidRPr="00197D2E">
              <w:rPr>
                <w:sz w:val="22"/>
                <w:szCs w:val="22"/>
              </w:rPr>
              <w:t>1 365</w:t>
            </w:r>
          </w:p>
        </w:tc>
        <w:tc>
          <w:tcPr>
            <w:tcW w:w="850" w:type="dxa"/>
            <w:tcBorders>
              <w:top w:val="nil"/>
              <w:left w:val="nil"/>
              <w:bottom w:val="single" w:sz="4" w:space="0" w:color="auto"/>
              <w:right w:val="single" w:sz="4" w:space="0" w:color="auto"/>
            </w:tcBorders>
            <w:shd w:val="clear" w:color="auto" w:fill="auto"/>
            <w:vAlign w:val="center"/>
            <w:hideMark/>
          </w:tcPr>
          <w:p w14:paraId="59384F85" w14:textId="77777777" w:rsidR="00590703" w:rsidRPr="00197D2E" w:rsidRDefault="00590703" w:rsidP="0021546F">
            <w:pPr>
              <w:ind w:left="-102" w:right="-71"/>
              <w:jc w:val="center"/>
              <w:rPr>
                <w:sz w:val="22"/>
                <w:szCs w:val="22"/>
              </w:rPr>
            </w:pPr>
            <w:r w:rsidRPr="00197D2E">
              <w:rPr>
                <w:sz w:val="22"/>
                <w:szCs w:val="22"/>
              </w:rPr>
              <w:t>1 380</w:t>
            </w:r>
          </w:p>
        </w:tc>
        <w:tc>
          <w:tcPr>
            <w:tcW w:w="851" w:type="dxa"/>
            <w:tcBorders>
              <w:top w:val="nil"/>
              <w:left w:val="nil"/>
              <w:bottom w:val="single" w:sz="4" w:space="0" w:color="auto"/>
              <w:right w:val="single" w:sz="4" w:space="0" w:color="auto"/>
            </w:tcBorders>
            <w:shd w:val="clear" w:color="auto" w:fill="auto"/>
            <w:vAlign w:val="center"/>
            <w:hideMark/>
          </w:tcPr>
          <w:p w14:paraId="604F953B" w14:textId="77777777" w:rsidR="00590703" w:rsidRPr="00197D2E" w:rsidRDefault="00590703" w:rsidP="0021546F">
            <w:pPr>
              <w:ind w:left="-102" w:right="-71"/>
              <w:jc w:val="center"/>
              <w:rPr>
                <w:sz w:val="22"/>
                <w:szCs w:val="22"/>
              </w:rPr>
            </w:pPr>
            <w:r w:rsidRPr="00197D2E">
              <w:rPr>
                <w:sz w:val="22"/>
                <w:szCs w:val="22"/>
              </w:rPr>
              <w:t>1 406</w:t>
            </w:r>
          </w:p>
        </w:tc>
        <w:tc>
          <w:tcPr>
            <w:tcW w:w="850" w:type="dxa"/>
            <w:tcBorders>
              <w:top w:val="nil"/>
              <w:left w:val="nil"/>
              <w:bottom w:val="single" w:sz="4" w:space="0" w:color="auto"/>
              <w:right w:val="single" w:sz="4" w:space="0" w:color="auto"/>
            </w:tcBorders>
            <w:shd w:val="clear" w:color="auto" w:fill="auto"/>
            <w:vAlign w:val="center"/>
            <w:hideMark/>
          </w:tcPr>
          <w:p w14:paraId="681CD232" w14:textId="77777777" w:rsidR="00590703" w:rsidRPr="00197D2E" w:rsidRDefault="00590703" w:rsidP="0021546F">
            <w:pPr>
              <w:ind w:left="-102" w:right="-71"/>
              <w:jc w:val="center"/>
              <w:rPr>
                <w:sz w:val="22"/>
                <w:szCs w:val="22"/>
              </w:rPr>
            </w:pPr>
            <w:r w:rsidRPr="00197D2E">
              <w:rPr>
                <w:sz w:val="22"/>
                <w:szCs w:val="22"/>
              </w:rPr>
              <w:t>1 406</w:t>
            </w:r>
          </w:p>
        </w:tc>
        <w:tc>
          <w:tcPr>
            <w:tcW w:w="851" w:type="dxa"/>
            <w:tcBorders>
              <w:top w:val="nil"/>
              <w:left w:val="nil"/>
              <w:bottom w:val="single" w:sz="4" w:space="0" w:color="auto"/>
              <w:right w:val="single" w:sz="4" w:space="0" w:color="auto"/>
            </w:tcBorders>
            <w:shd w:val="clear" w:color="auto" w:fill="auto"/>
            <w:vAlign w:val="center"/>
            <w:hideMark/>
          </w:tcPr>
          <w:p w14:paraId="34B8B93B" w14:textId="77777777" w:rsidR="00590703" w:rsidRPr="00197D2E" w:rsidRDefault="00590703" w:rsidP="0021546F">
            <w:pPr>
              <w:ind w:left="-102" w:right="-71"/>
              <w:jc w:val="center"/>
              <w:rPr>
                <w:sz w:val="22"/>
                <w:szCs w:val="22"/>
              </w:rPr>
            </w:pPr>
            <w:r w:rsidRPr="00197D2E">
              <w:rPr>
                <w:sz w:val="22"/>
                <w:szCs w:val="22"/>
              </w:rPr>
              <w:t>1 406</w:t>
            </w:r>
          </w:p>
        </w:tc>
        <w:tc>
          <w:tcPr>
            <w:tcW w:w="850" w:type="dxa"/>
            <w:tcBorders>
              <w:top w:val="nil"/>
              <w:left w:val="nil"/>
              <w:bottom w:val="single" w:sz="4" w:space="0" w:color="auto"/>
              <w:right w:val="single" w:sz="4" w:space="0" w:color="auto"/>
            </w:tcBorders>
            <w:shd w:val="clear" w:color="auto" w:fill="auto"/>
            <w:vAlign w:val="center"/>
            <w:hideMark/>
          </w:tcPr>
          <w:p w14:paraId="2DA6E9F2" w14:textId="77777777" w:rsidR="00590703" w:rsidRPr="00197D2E" w:rsidRDefault="00590703" w:rsidP="0021546F">
            <w:pPr>
              <w:ind w:left="-102" w:right="-71"/>
              <w:jc w:val="center"/>
              <w:rPr>
                <w:sz w:val="22"/>
                <w:szCs w:val="22"/>
              </w:rPr>
            </w:pPr>
            <w:r w:rsidRPr="00197D2E">
              <w:rPr>
                <w:sz w:val="22"/>
                <w:szCs w:val="22"/>
              </w:rPr>
              <w:t>1 406</w:t>
            </w:r>
          </w:p>
        </w:tc>
        <w:tc>
          <w:tcPr>
            <w:tcW w:w="709" w:type="dxa"/>
            <w:tcBorders>
              <w:top w:val="nil"/>
              <w:left w:val="nil"/>
              <w:bottom w:val="single" w:sz="4" w:space="0" w:color="auto"/>
              <w:right w:val="single" w:sz="4" w:space="0" w:color="auto"/>
            </w:tcBorders>
            <w:shd w:val="clear" w:color="auto" w:fill="auto"/>
            <w:vAlign w:val="center"/>
            <w:hideMark/>
          </w:tcPr>
          <w:p w14:paraId="7769B6C3" w14:textId="77777777" w:rsidR="00590703" w:rsidRPr="00197D2E" w:rsidRDefault="00590703" w:rsidP="0021546F">
            <w:pPr>
              <w:ind w:left="-102" w:right="-71"/>
              <w:jc w:val="center"/>
              <w:rPr>
                <w:sz w:val="22"/>
                <w:szCs w:val="22"/>
              </w:rPr>
            </w:pPr>
            <w:r w:rsidRPr="00197D2E">
              <w:rPr>
                <w:sz w:val="22"/>
                <w:szCs w:val="22"/>
              </w:rPr>
              <w:t>1 406</w:t>
            </w:r>
          </w:p>
        </w:tc>
        <w:tc>
          <w:tcPr>
            <w:tcW w:w="851" w:type="dxa"/>
            <w:tcBorders>
              <w:top w:val="nil"/>
              <w:left w:val="nil"/>
              <w:bottom w:val="single" w:sz="4" w:space="0" w:color="auto"/>
              <w:right w:val="single" w:sz="4" w:space="0" w:color="auto"/>
            </w:tcBorders>
            <w:shd w:val="clear" w:color="auto" w:fill="auto"/>
            <w:vAlign w:val="center"/>
            <w:hideMark/>
          </w:tcPr>
          <w:p w14:paraId="2D954C7B" w14:textId="77777777" w:rsidR="00590703" w:rsidRPr="00197D2E" w:rsidRDefault="00590703" w:rsidP="0021546F">
            <w:pPr>
              <w:ind w:left="-102" w:right="-71"/>
              <w:jc w:val="center"/>
              <w:rPr>
                <w:sz w:val="22"/>
                <w:szCs w:val="22"/>
              </w:rPr>
            </w:pPr>
            <w:r w:rsidRPr="00197D2E">
              <w:rPr>
                <w:sz w:val="22"/>
                <w:szCs w:val="22"/>
              </w:rPr>
              <w:t>1 406</w:t>
            </w:r>
          </w:p>
        </w:tc>
        <w:tc>
          <w:tcPr>
            <w:tcW w:w="1417" w:type="dxa"/>
            <w:tcBorders>
              <w:top w:val="nil"/>
              <w:left w:val="nil"/>
              <w:bottom w:val="single" w:sz="4" w:space="0" w:color="auto"/>
              <w:right w:val="single" w:sz="4" w:space="0" w:color="auto"/>
            </w:tcBorders>
            <w:shd w:val="clear" w:color="auto" w:fill="auto"/>
            <w:vAlign w:val="center"/>
            <w:hideMark/>
          </w:tcPr>
          <w:p w14:paraId="53A3C50D" w14:textId="77777777" w:rsidR="00590703" w:rsidRPr="00197D2E" w:rsidRDefault="00590703" w:rsidP="0021546F">
            <w:pPr>
              <w:ind w:left="-102" w:right="-71"/>
              <w:jc w:val="center"/>
              <w:rPr>
                <w:sz w:val="22"/>
                <w:szCs w:val="22"/>
              </w:rPr>
            </w:pPr>
            <w:r w:rsidRPr="00197D2E">
              <w:rPr>
                <w:sz w:val="22"/>
                <w:szCs w:val="22"/>
              </w:rPr>
              <w:t>1 406</w:t>
            </w:r>
          </w:p>
        </w:tc>
        <w:tc>
          <w:tcPr>
            <w:tcW w:w="1418" w:type="dxa"/>
            <w:tcBorders>
              <w:top w:val="nil"/>
              <w:left w:val="nil"/>
              <w:bottom w:val="single" w:sz="4" w:space="0" w:color="auto"/>
              <w:right w:val="single" w:sz="4" w:space="0" w:color="auto"/>
            </w:tcBorders>
            <w:shd w:val="clear" w:color="auto" w:fill="auto"/>
            <w:vAlign w:val="center"/>
            <w:hideMark/>
          </w:tcPr>
          <w:p w14:paraId="4CCB70AB" w14:textId="77777777" w:rsidR="00590703" w:rsidRPr="00197D2E" w:rsidRDefault="00590703" w:rsidP="0021546F">
            <w:pPr>
              <w:ind w:left="-102" w:right="-71"/>
              <w:jc w:val="center"/>
              <w:rPr>
                <w:sz w:val="22"/>
                <w:szCs w:val="22"/>
              </w:rPr>
            </w:pPr>
            <w:r w:rsidRPr="00197D2E">
              <w:rPr>
                <w:sz w:val="22"/>
                <w:szCs w:val="22"/>
              </w:rPr>
              <w:t>1 406</w:t>
            </w:r>
          </w:p>
        </w:tc>
        <w:tc>
          <w:tcPr>
            <w:tcW w:w="1417" w:type="dxa"/>
            <w:tcBorders>
              <w:top w:val="nil"/>
              <w:left w:val="nil"/>
              <w:bottom w:val="single" w:sz="4" w:space="0" w:color="auto"/>
              <w:right w:val="single" w:sz="4" w:space="0" w:color="auto"/>
            </w:tcBorders>
            <w:shd w:val="clear" w:color="auto" w:fill="auto"/>
            <w:vAlign w:val="center"/>
            <w:hideMark/>
          </w:tcPr>
          <w:p w14:paraId="33AE2E02" w14:textId="77777777" w:rsidR="00590703" w:rsidRPr="00197D2E" w:rsidRDefault="00590703" w:rsidP="0021546F">
            <w:pPr>
              <w:ind w:left="-102" w:right="-71"/>
              <w:jc w:val="center"/>
              <w:rPr>
                <w:sz w:val="22"/>
                <w:szCs w:val="22"/>
              </w:rPr>
            </w:pPr>
            <w:r w:rsidRPr="00197D2E">
              <w:rPr>
                <w:sz w:val="22"/>
                <w:szCs w:val="22"/>
              </w:rPr>
              <w:t>1 406</w:t>
            </w:r>
          </w:p>
        </w:tc>
      </w:tr>
      <w:tr w:rsidR="00197D2E" w:rsidRPr="00197D2E" w14:paraId="54A64916"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DF2731E" w14:textId="77777777" w:rsidR="00590703" w:rsidRPr="00197D2E" w:rsidRDefault="00590703" w:rsidP="00590703">
            <w:pPr>
              <w:ind w:left="-120" w:right="-87"/>
              <w:jc w:val="center"/>
              <w:rPr>
                <w:sz w:val="22"/>
                <w:szCs w:val="22"/>
              </w:rPr>
            </w:pPr>
            <w:r w:rsidRPr="00197D2E">
              <w:rPr>
                <w:sz w:val="22"/>
                <w:szCs w:val="22"/>
              </w:rPr>
              <w:t>2.1.6</w:t>
            </w:r>
          </w:p>
        </w:tc>
        <w:tc>
          <w:tcPr>
            <w:tcW w:w="2808" w:type="dxa"/>
            <w:tcBorders>
              <w:top w:val="nil"/>
              <w:left w:val="nil"/>
              <w:bottom w:val="single" w:sz="4" w:space="0" w:color="auto"/>
              <w:right w:val="single" w:sz="4" w:space="0" w:color="auto"/>
            </w:tcBorders>
            <w:shd w:val="clear" w:color="auto" w:fill="auto"/>
            <w:vAlign w:val="center"/>
            <w:hideMark/>
          </w:tcPr>
          <w:p w14:paraId="3937285B" w14:textId="77777777" w:rsidR="00590703" w:rsidRPr="00197D2E" w:rsidRDefault="00590703" w:rsidP="00A55945">
            <w:pPr>
              <w:ind w:right="-107"/>
              <w:rPr>
                <w:sz w:val="22"/>
                <w:szCs w:val="22"/>
              </w:rPr>
            </w:pPr>
            <w:r w:rsidRPr="00197D2E">
              <w:rPr>
                <w:sz w:val="22"/>
                <w:szCs w:val="22"/>
              </w:rPr>
              <w:t>д. Матюй-Сале</w:t>
            </w:r>
          </w:p>
        </w:tc>
        <w:tc>
          <w:tcPr>
            <w:tcW w:w="709" w:type="dxa"/>
            <w:tcBorders>
              <w:top w:val="nil"/>
              <w:left w:val="nil"/>
              <w:bottom w:val="single" w:sz="4" w:space="0" w:color="auto"/>
              <w:right w:val="single" w:sz="4" w:space="0" w:color="auto"/>
            </w:tcBorders>
            <w:shd w:val="clear" w:color="auto" w:fill="auto"/>
            <w:vAlign w:val="center"/>
            <w:hideMark/>
          </w:tcPr>
          <w:p w14:paraId="1413F876" w14:textId="77777777" w:rsidR="00590703" w:rsidRPr="00197D2E" w:rsidRDefault="00590703" w:rsidP="0021546F">
            <w:pPr>
              <w:ind w:left="-104" w:right="-108"/>
              <w:jc w:val="center"/>
              <w:rPr>
                <w:sz w:val="22"/>
                <w:szCs w:val="22"/>
              </w:rPr>
            </w:pPr>
            <w:r w:rsidRPr="00197D2E">
              <w:rPr>
                <w:sz w:val="22"/>
                <w:szCs w:val="22"/>
              </w:rPr>
              <w:t>чел.</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D2F92B1" w14:textId="77777777" w:rsidR="00590703" w:rsidRPr="00197D2E" w:rsidRDefault="00590703" w:rsidP="0021546F">
            <w:pPr>
              <w:ind w:left="-102" w:right="-71"/>
              <w:jc w:val="center"/>
              <w:rPr>
                <w:sz w:val="22"/>
                <w:szCs w:val="22"/>
              </w:rPr>
            </w:pPr>
            <w:r w:rsidRPr="00197D2E">
              <w:rPr>
                <w:sz w:val="22"/>
                <w:szCs w:val="22"/>
              </w:rPr>
              <w:t>711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51B899D" w14:textId="77777777" w:rsidR="00590703" w:rsidRPr="00197D2E" w:rsidRDefault="00590703" w:rsidP="0021546F">
            <w:pPr>
              <w:ind w:left="-102" w:right="-71"/>
              <w:jc w:val="center"/>
              <w:rPr>
                <w:sz w:val="22"/>
                <w:szCs w:val="22"/>
              </w:rPr>
            </w:pPr>
            <w:r w:rsidRPr="00197D2E">
              <w:rPr>
                <w:sz w:val="22"/>
                <w:szCs w:val="22"/>
              </w:rPr>
              <w:t>711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C7B0270" w14:textId="77777777" w:rsidR="00590703" w:rsidRPr="00197D2E" w:rsidRDefault="00590703" w:rsidP="0021546F">
            <w:pPr>
              <w:ind w:left="-102" w:right="-71"/>
              <w:jc w:val="center"/>
              <w:rPr>
                <w:sz w:val="22"/>
                <w:szCs w:val="22"/>
              </w:rPr>
            </w:pPr>
            <w:r w:rsidRPr="00197D2E">
              <w:rPr>
                <w:sz w:val="22"/>
                <w:szCs w:val="22"/>
              </w:rPr>
              <w:t>711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6193137" w14:textId="77777777" w:rsidR="00590703" w:rsidRPr="00197D2E" w:rsidRDefault="00590703" w:rsidP="0021546F">
            <w:pPr>
              <w:ind w:left="-102" w:right="-71"/>
              <w:jc w:val="center"/>
              <w:rPr>
                <w:sz w:val="22"/>
                <w:szCs w:val="22"/>
              </w:rPr>
            </w:pPr>
            <w:r w:rsidRPr="00197D2E">
              <w:rPr>
                <w:sz w:val="22"/>
                <w:szCs w:val="22"/>
              </w:rPr>
              <w:t>711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F820376" w14:textId="77777777" w:rsidR="00590703" w:rsidRPr="00197D2E" w:rsidRDefault="00590703" w:rsidP="0021546F">
            <w:pPr>
              <w:ind w:left="-102" w:right="-71"/>
              <w:jc w:val="center"/>
              <w:rPr>
                <w:sz w:val="22"/>
                <w:szCs w:val="22"/>
              </w:rPr>
            </w:pPr>
            <w:r w:rsidRPr="00197D2E">
              <w:rPr>
                <w:sz w:val="22"/>
                <w:szCs w:val="22"/>
              </w:rPr>
              <w:t>711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9CBC910" w14:textId="77777777" w:rsidR="00590703" w:rsidRPr="00197D2E" w:rsidRDefault="00590703" w:rsidP="0021546F">
            <w:pPr>
              <w:ind w:left="-102" w:right="-71"/>
              <w:jc w:val="center"/>
              <w:rPr>
                <w:sz w:val="22"/>
                <w:szCs w:val="22"/>
              </w:rPr>
            </w:pPr>
            <w:r w:rsidRPr="00197D2E">
              <w:rPr>
                <w:sz w:val="22"/>
                <w:szCs w:val="22"/>
              </w:rPr>
              <w:t>711</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9ED6D1D" w14:textId="77777777" w:rsidR="00590703" w:rsidRPr="00197D2E" w:rsidRDefault="00590703" w:rsidP="0021546F">
            <w:pPr>
              <w:ind w:left="-102" w:right="-71"/>
              <w:jc w:val="center"/>
              <w:rPr>
                <w:sz w:val="22"/>
                <w:szCs w:val="22"/>
              </w:rPr>
            </w:pPr>
            <w:r w:rsidRPr="00197D2E">
              <w:rPr>
                <w:sz w:val="22"/>
                <w:szCs w:val="22"/>
              </w:rPr>
              <w:t>711</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47FC681" w14:textId="77777777" w:rsidR="00590703" w:rsidRPr="00197D2E" w:rsidRDefault="00590703" w:rsidP="0021546F">
            <w:pPr>
              <w:ind w:left="-102" w:right="-71"/>
              <w:jc w:val="center"/>
              <w:rPr>
                <w:sz w:val="22"/>
                <w:szCs w:val="22"/>
              </w:rPr>
            </w:pPr>
            <w:r w:rsidRPr="00197D2E">
              <w:rPr>
                <w:sz w:val="22"/>
                <w:szCs w:val="22"/>
              </w:rPr>
              <w:t>711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4EF1BF4" w14:textId="77777777" w:rsidR="00590703" w:rsidRPr="00197D2E" w:rsidRDefault="00590703" w:rsidP="0021546F">
            <w:pPr>
              <w:ind w:left="-102" w:right="-71"/>
              <w:jc w:val="center"/>
              <w:rPr>
                <w:sz w:val="22"/>
                <w:szCs w:val="22"/>
              </w:rPr>
            </w:pPr>
            <w:r w:rsidRPr="00197D2E">
              <w:rPr>
                <w:sz w:val="22"/>
                <w:szCs w:val="22"/>
              </w:rPr>
              <w:t>711</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0410385C" w14:textId="77777777" w:rsidR="00590703" w:rsidRPr="00197D2E" w:rsidRDefault="00590703" w:rsidP="0021546F">
            <w:pPr>
              <w:ind w:left="-102" w:right="-71"/>
              <w:jc w:val="center"/>
              <w:rPr>
                <w:sz w:val="22"/>
                <w:szCs w:val="22"/>
              </w:rPr>
            </w:pPr>
            <w:r w:rsidRPr="00197D2E">
              <w:rPr>
                <w:sz w:val="22"/>
                <w:szCs w:val="22"/>
              </w:rPr>
              <w:t>711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D4ED74B" w14:textId="77777777" w:rsidR="00590703" w:rsidRPr="00197D2E" w:rsidRDefault="00590703" w:rsidP="0021546F">
            <w:pPr>
              <w:ind w:left="-102" w:right="-71"/>
              <w:jc w:val="center"/>
              <w:rPr>
                <w:sz w:val="22"/>
                <w:szCs w:val="22"/>
              </w:rPr>
            </w:pPr>
            <w:r w:rsidRPr="00197D2E">
              <w:rPr>
                <w:sz w:val="22"/>
                <w:szCs w:val="22"/>
              </w:rPr>
              <w:t>711</w:t>
            </w:r>
          </w:p>
        </w:tc>
      </w:tr>
      <w:tr w:rsidR="00197D2E" w:rsidRPr="00197D2E" w14:paraId="381D093C"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A4EC01D" w14:textId="77777777" w:rsidR="00590703" w:rsidRPr="00197D2E" w:rsidRDefault="00590703" w:rsidP="00590703">
            <w:pPr>
              <w:ind w:left="-120" w:right="-87"/>
              <w:jc w:val="center"/>
              <w:rPr>
                <w:sz w:val="22"/>
                <w:szCs w:val="22"/>
              </w:rPr>
            </w:pPr>
            <w:r w:rsidRPr="00197D2E">
              <w:rPr>
                <w:sz w:val="22"/>
                <w:szCs w:val="22"/>
              </w:rPr>
              <w:t>2.1.7</w:t>
            </w:r>
          </w:p>
        </w:tc>
        <w:tc>
          <w:tcPr>
            <w:tcW w:w="2808" w:type="dxa"/>
            <w:tcBorders>
              <w:top w:val="nil"/>
              <w:left w:val="nil"/>
              <w:bottom w:val="single" w:sz="4" w:space="0" w:color="auto"/>
              <w:right w:val="single" w:sz="4" w:space="0" w:color="auto"/>
            </w:tcBorders>
            <w:shd w:val="clear" w:color="auto" w:fill="auto"/>
            <w:vAlign w:val="center"/>
            <w:hideMark/>
          </w:tcPr>
          <w:p w14:paraId="0A2CDA53" w14:textId="77777777" w:rsidR="00590703" w:rsidRPr="00197D2E" w:rsidRDefault="00590703" w:rsidP="00A55945">
            <w:pPr>
              <w:ind w:right="-107"/>
              <w:rPr>
                <w:sz w:val="22"/>
                <w:szCs w:val="22"/>
              </w:rPr>
            </w:pPr>
            <w:r w:rsidRPr="00197D2E">
              <w:rPr>
                <w:sz w:val="22"/>
                <w:szCs w:val="22"/>
              </w:rPr>
              <w:t>д. Тадебя-Яха</w:t>
            </w:r>
          </w:p>
        </w:tc>
        <w:tc>
          <w:tcPr>
            <w:tcW w:w="709" w:type="dxa"/>
            <w:tcBorders>
              <w:top w:val="nil"/>
              <w:left w:val="nil"/>
              <w:bottom w:val="single" w:sz="4" w:space="0" w:color="auto"/>
              <w:right w:val="single" w:sz="4" w:space="0" w:color="auto"/>
            </w:tcBorders>
            <w:shd w:val="clear" w:color="auto" w:fill="auto"/>
            <w:vAlign w:val="center"/>
            <w:hideMark/>
          </w:tcPr>
          <w:p w14:paraId="75C0680F" w14:textId="77777777" w:rsidR="00590703" w:rsidRPr="00197D2E" w:rsidRDefault="00590703" w:rsidP="0021546F">
            <w:pPr>
              <w:ind w:left="-104" w:right="-108"/>
              <w:jc w:val="center"/>
              <w:rPr>
                <w:sz w:val="22"/>
                <w:szCs w:val="22"/>
              </w:rPr>
            </w:pPr>
            <w:r w:rsidRPr="00197D2E">
              <w:rPr>
                <w:sz w:val="22"/>
                <w:szCs w:val="22"/>
              </w:rPr>
              <w:t>чел.</w:t>
            </w:r>
          </w:p>
        </w:tc>
        <w:tc>
          <w:tcPr>
            <w:tcW w:w="709" w:type="dxa"/>
            <w:vMerge/>
            <w:tcBorders>
              <w:top w:val="nil"/>
              <w:left w:val="single" w:sz="4" w:space="0" w:color="auto"/>
              <w:bottom w:val="single" w:sz="4" w:space="0" w:color="000000"/>
              <w:right w:val="single" w:sz="4" w:space="0" w:color="auto"/>
            </w:tcBorders>
            <w:vAlign w:val="center"/>
            <w:hideMark/>
          </w:tcPr>
          <w:p w14:paraId="7164F358"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48D86663"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0DCC1B4"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1FFFD2C9"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4462BEE"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03102B2C" w14:textId="77777777" w:rsidR="00590703" w:rsidRPr="00197D2E" w:rsidRDefault="00590703" w:rsidP="00590703">
            <w:pPr>
              <w:rPr>
                <w:sz w:val="22"/>
                <w:szCs w:val="22"/>
              </w:rPr>
            </w:pPr>
          </w:p>
        </w:tc>
        <w:tc>
          <w:tcPr>
            <w:tcW w:w="709" w:type="dxa"/>
            <w:vMerge/>
            <w:tcBorders>
              <w:top w:val="nil"/>
              <w:left w:val="single" w:sz="4" w:space="0" w:color="auto"/>
              <w:bottom w:val="single" w:sz="4" w:space="0" w:color="000000"/>
              <w:right w:val="single" w:sz="4" w:space="0" w:color="auto"/>
            </w:tcBorders>
            <w:vAlign w:val="center"/>
            <w:hideMark/>
          </w:tcPr>
          <w:p w14:paraId="1E54E511"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9E48BDB" w14:textId="77777777" w:rsidR="00590703" w:rsidRPr="00197D2E" w:rsidRDefault="00590703" w:rsidP="00590703">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FD61067" w14:textId="77777777" w:rsidR="00590703" w:rsidRPr="00197D2E" w:rsidRDefault="00590703" w:rsidP="00590703">
            <w:pPr>
              <w:rPr>
                <w:sz w:val="22"/>
                <w:szCs w:val="22"/>
              </w:rPr>
            </w:pPr>
          </w:p>
        </w:tc>
        <w:tc>
          <w:tcPr>
            <w:tcW w:w="1418" w:type="dxa"/>
            <w:vMerge/>
            <w:tcBorders>
              <w:top w:val="nil"/>
              <w:left w:val="single" w:sz="4" w:space="0" w:color="auto"/>
              <w:bottom w:val="single" w:sz="4" w:space="0" w:color="000000"/>
              <w:right w:val="single" w:sz="4" w:space="0" w:color="auto"/>
            </w:tcBorders>
            <w:vAlign w:val="center"/>
            <w:hideMark/>
          </w:tcPr>
          <w:p w14:paraId="223FE99B" w14:textId="77777777" w:rsidR="00590703" w:rsidRPr="00197D2E" w:rsidRDefault="00590703" w:rsidP="00590703">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8F19CE7" w14:textId="77777777" w:rsidR="00590703" w:rsidRPr="00197D2E" w:rsidRDefault="00590703" w:rsidP="00590703">
            <w:pPr>
              <w:rPr>
                <w:sz w:val="22"/>
                <w:szCs w:val="22"/>
              </w:rPr>
            </w:pPr>
          </w:p>
        </w:tc>
      </w:tr>
      <w:tr w:rsidR="00197D2E" w:rsidRPr="00197D2E" w14:paraId="29877E3A"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CF808EE" w14:textId="77777777" w:rsidR="00590703" w:rsidRPr="00197D2E" w:rsidRDefault="00590703" w:rsidP="00590703">
            <w:pPr>
              <w:ind w:left="-120" w:right="-87"/>
              <w:jc w:val="center"/>
              <w:rPr>
                <w:sz w:val="22"/>
                <w:szCs w:val="22"/>
              </w:rPr>
            </w:pPr>
            <w:r w:rsidRPr="00197D2E">
              <w:rPr>
                <w:sz w:val="22"/>
                <w:szCs w:val="22"/>
              </w:rPr>
              <w:t>2.1.8</w:t>
            </w:r>
          </w:p>
        </w:tc>
        <w:tc>
          <w:tcPr>
            <w:tcW w:w="2808" w:type="dxa"/>
            <w:tcBorders>
              <w:top w:val="nil"/>
              <w:left w:val="nil"/>
              <w:bottom w:val="single" w:sz="4" w:space="0" w:color="auto"/>
              <w:right w:val="single" w:sz="4" w:space="0" w:color="auto"/>
            </w:tcBorders>
            <w:shd w:val="clear" w:color="auto" w:fill="auto"/>
            <w:vAlign w:val="center"/>
            <w:hideMark/>
          </w:tcPr>
          <w:p w14:paraId="627B6CE6" w14:textId="77777777" w:rsidR="00590703" w:rsidRPr="00197D2E" w:rsidRDefault="00590703" w:rsidP="00A55945">
            <w:pPr>
              <w:ind w:right="-107"/>
              <w:rPr>
                <w:sz w:val="22"/>
                <w:szCs w:val="22"/>
              </w:rPr>
            </w:pPr>
            <w:r w:rsidRPr="00197D2E">
              <w:rPr>
                <w:sz w:val="22"/>
                <w:szCs w:val="22"/>
              </w:rPr>
              <w:t>д. Тибей-Сале</w:t>
            </w:r>
          </w:p>
        </w:tc>
        <w:tc>
          <w:tcPr>
            <w:tcW w:w="709" w:type="dxa"/>
            <w:tcBorders>
              <w:top w:val="nil"/>
              <w:left w:val="nil"/>
              <w:bottom w:val="single" w:sz="4" w:space="0" w:color="auto"/>
              <w:right w:val="single" w:sz="4" w:space="0" w:color="auto"/>
            </w:tcBorders>
            <w:shd w:val="clear" w:color="auto" w:fill="auto"/>
            <w:vAlign w:val="center"/>
            <w:hideMark/>
          </w:tcPr>
          <w:p w14:paraId="340D969C" w14:textId="77777777" w:rsidR="00590703" w:rsidRPr="00197D2E" w:rsidRDefault="00590703" w:rsidP="0021546F">
            <w:pPr>
              <w:ind w:left="-104" w:right="-108"/>
              <w:jc w:val="center"/>
              <w:rPr>
                <w:sz w:val="22"/>
                <w:szCs w:val="22"/>
              </w:rPr>
            </w:pPr>
            <w:r w:rsidRPr="00197D2E">
              <w:rPr>
                <w:sz w:val="22"/>
                <w:szCs w:val="22"/>
              </w:rPr>
              <w:t>чел.</w:t>
            </w:r>
          </w:p>
        </w:tc>
        <w:tc>
          <w:tcPr>
            <w:tcW w:w="709" w:type="dxa"/>
            <w:vMerge/>
            <w:tcBorders>
              <w:top w:val="nil"/>
              <w:left w:val="single" w:sz="4" w:space="0" w:color="auto"/>
              <w:bottom w:val="single" w:sz="4" w:space="0" w:color="000000"/>
              <w:right w:val="single" w:sz="4" w:space="0" w:color="auto"/>
            </w:tcBorders>
            <w:vAlign w:val="center"/>
            <w:hideMark/>
          </w:tcPr>
          <w:p w14:paraId="0857BD76"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290C02BA"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4CD16F83"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19AFDB8B"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0A862D01"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58793A1B" w14:textId="77777777" w:rsidR="00590703" w:rsidRPr="00197D2E" w:rsidRDefault="00590703" w:rsidP="00590703">
            <w:pPr>
              <w:rPr>
                <w:sz w:val="22"/>
                <w:szCs w:val="22"/>
              </w:rPr>
            </w:pPr>
          </w:p>
        </w:tc>
        <w:tc>
          <w:tcPr>
            <w:tcW w:w="709" w:type="dxa"/>
            <w:vMerge/>
            <w:tcBorders>
              <w:top w:val="nil"/>
              <w:left w:val="single" w:sz="4" w:space="0" w:color="auto"/>
              <w:bottom w:val="single" w:sz="4" w:space="0" w:color="000000"/>
              <w:right w:val="single" w:sz="4" w:space="0" w:color="auto"/>
            </w:tcBorders>
            <w:vAlign w:val="center"/>
            <w:hideMark/>
          </w:tcPr>
          <w:p w14:paraId="3DB7073C"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19D5214" w14:textId="77777777" w:rsidR="00590703" w:rsidRPr="00197D2E" w:rsidRDefault="00590703" w:rsidP="00590703">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B629577" w14:textId="77777777" w:rsidR="00590703" w:rsidRPr="00197D2E" w:rsidRDefault="00590703" w:rsidP="00590703">
            <w:pPr>
              <w:rPr>
                <w:sz w:val="22"/>
                <w:szCs w:val="22"/>
              </w:rPr>
            </w:pPr>
          </w:p>
        </w:tc>
        <w:tc>
          <w:tcPr>
            <w:tcW w:w="1418" w:type="dxa"/>
            <w:vMerge/>
            <w:tcBorders>
              <w:top w:val="nil"/>
              <w:left w:val="single" w:sz="4" w:space="0" w:color="auto"/>
              <w:bottom w:val="single" w:sz="4" w:space="0" w:color="000000"/>
              <w:right w:val="single" w:sz="4" w:space="0" w:color="auto"/>
            </w:tcBorders>
            <w:vAlign w:val="center"/>
            <w:hideMark/>
          </w:tcPr>
          <w:p w14:paraId="100CEC05" w14:textId="77777777" w:rsidR="00590703" w:rsidRPr="00197D2E" w:rsidRDefault="00590703" w:rsidP="00590703">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AC743F9" w14:textId="77777777" w:rsidR="00590703" w:rsidRPr="00197D2E" w:rsidRDefault="00590703" w:rsidP="00590703">
            <w:pPr>
              <w:rPr>
                <w:sz w:val="22"/>
                <w:szCs w:val="22"/>
              </w:rPr>
            </w:pPr>
          </w:p>
        </w:tc>
      </w:tr>
      <w:tr w:rsidR="00197D2E" w:rsidRPr="00197D2E" w14:paraId="659A1656"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E023795" w14:textId="77777777" w:rsidR="00590703" w:rsidRPr="00197D2E" w:rsidRDefault="00590703" w:rsidP="00590703">
            <w:pPr>
              <w:ind w:left="-120" w:right="-87"/>
              <w:jc w:val="center"/>
              <w:rPr>
                <w:sz w:val="22"/>
                <w:szCs w:val="22"/>
              </w:rPr>
            </w:pPr>
            <w:r w:rsidRPr="00197D2E">
              <w:rPr>
                <w:sz w:val="22"/>
                <w:szCs w:val="22"/>
              </w:rPr>
              <w:t>2.1.9</w:t>
            </w:r>
          </w:p>
        </w:tc>
        <w:tc>
          <w:tcPr>
            <w:tcW w:w="2808" w:type="dxa"/>
            <w:tcBorders>
              <w:top w:val="nil"/>
              <w:left w:val="nil"/>
              <w:bottom w:val="single" w:sz="4" w:space="0" w:color="auto"/>
              <w:right w:val="single" w:sz="4" w:space="0" w:color="auto"/>
            </w:tcBorders>
            <w:shd w:val="clear" w:color="auto" w:fill="auto"/>
            <w:vAlign w:val="center"/>
            <w:hideMark/>
          </w:tcPr>
          <w:p w14:paraId="461B3807" w14:textId="77777777" w:rsidR="00590703" w:rsidRPr="00197D2E" w:rsidRDefault="00590703" w:rsidP="00A55945">
            <w:pPr>
              <w:ind w:right="-107"/>
              <w:rPr>
                <w:sz w:val="22"/>
                <w:szCs w:val="22"/>
              </w:rPr>
            </w:pPr>
            <w:r w:rsidRPr="00197D2E">
              <w:rPr>
                <w:sz w:val="22"/>
                <w:szCs w:val="22"/>
              </w:rPr>
              <w:t>д. Юрибей</w:t>
            </w:r>
          </w:p>
        </w:tc>
        <w:tc>
          <w:tcPr>
            <w:tcW w:w="709" w:type="dxa"/>
            <w:tcBorders>
              <w:top w:val="nil"/>
              <w:left w:val="nil"/>
              <w:bottom w:val="single" w:sz="4" w:space="0" w:color="auto"/>
              <w:right w:val="single" w:sz="4" w:space="0" w:color="auto"/>
            </w:tcBorders>
            <w:shd w:val="clear" w:color="auto" w:fill="auto"/>
            <w:vAlign w:val="center"/>
            <w:hideMark/>
          </w:tcPr>
          <w:p w14:paraId="1D4149C6" w14:textId="77777777" w:rsidR="00590703" w:rsidRPr="00197D2E" w:rsidRDefault="00590703" w:rsidP="0021546F">
            <w:pPr>
              <w:ind w:left="-104" w:right="-108"/>
              <w:jc w:val="center"/>
              <w:rPr>
                <w:sz w:val="22"/>
                <w:szCs w:val="22"/>
              </w:rPr>
            </w:pPr>
            <w:r w:rsidRPr="00197D2E">
              <w:rPr>
                <w:sz w:val="22"/>
                <w:szCs w:val="22"/>
              </w:rPr>
              <w:t>чел.</w:t>
            </w:r>
          </w:p>
        </w:tc>
        <w:tc>
          <w:tcPr>
            <w:tcW w:w="709" w:type="dxa"/>
            <w:vMerge/>
            <w:tcBorders>
              <w:top w:val="nil"/>
              <w:left w:val="single" w:sz="4" w:space="0" w:color="auto"/>
              <w:bottom w:val="single" w:sz="4" w:space="0" w:color="000000"/>
              <w:right w:val="single" w:sz="4" w:space="0" w:color="auto"/>
            </w:tcBorders>
            <w:vAlign w:val="center"/>
            <w:hideMark/>
          </w:tcPr>
          <w:p w14:paraId="6CB7F39D"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6809C133"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5945A269"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5F746AA9"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102CD167" w14:textId="77777777" w:rsidR="00590703" w:rsidRPr="00197D2E" w:rsidRDefault="00590703" w:rsidP="00590703">
            <w:pPr>
              <w:rPr>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14:paraId="226A2780" w14:textId="77777777" w:rsidR="00590703" w:rsidRPr="00197D2E" w:rsidRDefault="00590703" w:rsidP="00590703">
            <w:pPr>
              <w:rPr>
                <w:sz w:val="22"/>
                <w:szCs w:val="22"/>
              </w:rPr>
            </w:pPr>
          </w:p>
        </w:tc>
        <w:tc>
          <w:tcPr>
            <w:tcW w:w="709" w:type="dxa"/>
            <w:vMerge/>
            <w:tcBorders>
              <w:top w:val="nil"/>
              <w:left w:val="single" w:sz="4" w:space="0" w:color="auto"/>
              <w:bottom w:val="single" w:sz="4" w:space="0" w:color="000000"/>
              <w:right w:val="single" w:sz="4" w:space="0" w:color="auto"/>
            </w:tcBorders>
            <w:vAlign w:val="center"/>
            <w:hideMark/>
          </w:tcPr>
          <w:p w14:paraId="5D7A0D20" w14:textId="77777777" w:rsidR="00590703" w:rsidRPr="00197D2E" w:rsidRDefault="00590703" w:rsidP="00590703">
            <w:pPr>
              <w:rPr>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2E56643C" w14:textId="77777777" w:rsidR="00590703" w:rsidRPr="00197D2E" w:rsidRDefault="00590703" w:rsidP="00590703">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35022F2" w14:textId="77777777" w:rsidR="00590703" w:rsidRPr="00197D2E" w:rsidRDefault="00590703" w:rsidP="00590703">
            <w:pPr>
              <w:rPr>
                <w:sz w:val="22"/>
                <w:szCs w:val="22"/>
              </w:rPr>
            </w:pPr>
          </w:p>
        </w:tc>
        <w:tc>
          <w:tcPr>
            <w:tcW w:w="1418" w:type="dxa"/>
            <w:vMerge/>
            <w:tcBorders>
              <w:top w:val="nil"/>
              <w:left w:val="single" w:sz="4" w:space="0" w:color="auto"/>
              <w:bottom w:val="single" w:sz="4" w:space="0" w:color="000000"/>
              <w:right w:val="single" w:sz="4" w:space="0" w:color="auto"/>
            </w:tcBorders>
            <w:vAlign w:val="center"/>
            <w:hideMark/>
          </w:tcPr>
          <w:p w14:paraId="74596CE3" w14:textId="77777777" w:rsidR="00590703" w:rsidRPr="00197D2E" w:rsidRDefault="00590703" w:rsidP="00590703">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5B32B8A" w14:textId="77777777" w:rsidR="00590703" w:rsidRPr="00197D2E" w:rsidRDefault="00590703" w:rsidP="00590703">
            <w:pPr>
              <w:rPr>
                <w:sz w:val="22"/>
                <w:szCs w:val="22"/>
              </w:rPr>
            </w:pPr>
          </w:p>
        </w:tc>
      </w:tr>
      <w:tr w:rsidR="00197D2E" w:rsidRPr="00197D2E" w14:paraId="1D30891A"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357CCD6" w14:textId="77777777" w:rsidR="0021546F" w:rsidRPr="00197D2E" w:rsidRDefault="0021546F" w:rsidP="0021546F">
            <w:pPr>
              <w:jc w:val="center"/>
              <w:rPr>
                <w:b/>
                <w:bCs/>
                <w:sz w:val="22"/>
                <w:szCs w:val="22"/>
              </w:rPr>
            </w:pPr>
            <w:r w:rsidRPr="00197D2E">
              <w:rPr>
                <w:b/>
                <w:bCs/>
                <w:sz w:val="22"/>
                <w:szCs w:val="22"/>
              </w:rPr>
              <w:t>2.2.</w:t>
            </w:r>
          </w:p>
        </w:tc>
        <w:tc>
          <w:tcPr>
            <w:tcW w:w="2808" w:type="dxa"/>
            <w:tcBorders>
              <w:top w:val="nil"/>
              <w:left w:val="nil"/>
              <w:bottom w:val="single" w:sz="4" w:space="0" w:color="auto"/>
              <w:right w:val="single" w:sz="4" w:space="0" w:color="auto"/>
            </w:tcBorders>
            <w:shd w:val="clear" w:color="auto" w:fill="auto"/>
            <w:vAlign w:val="center"/>
            <w:hideMark/>
          </w:tcPr>
          <w:p w14:paraId="3A5A27A7" w14:textId="77777777" w:rsidR="0021546F" w:rsidRPr="00197D2E" w:rsidRDefault="0021546F" w:rsidP="00A46E53">
            <w:pPr>
              <w:ind w:right="-101"/>
              <w:rPr>
                <w:b/>
                <w:bCs/>
                <w:sz w:val="22"/>
                <w:szCs w:val="22"/>
              </w:rPr>
            </w:pPr>
            <w:r w:rsidRPr="00197D2E">
              <w:rPr>
                <w:b/>
                <w:bCs/>
                <w:sz w:val="22"/>
                <w:szCs w:val="22"/>
              </w:rPr>
              <w:t>Площадь жилищного фонда - всего</w:t>
            </w:r>
          </w:p>
        </w:tc>
        <w:tc>
          <w:tcPr>
            <w:tcW w:w="709" w:type="dxa"/>
            <w:tcBorders>
              <w:top w:val="nil"/>
              <w:left w:val="nil"/>
              <w:bottom w:val="single" w:sz="4" w:space="0" w:color="auto"/>
              <w:right w:val="single" w:sz="4" w:space="0" w:color="auto"/>
            </w:tcBorders>
            <w:shd w:val="clear" w:color="auto" w:fill="auto"/>
            <w:vAlign w:val="center"/>
            <w:hideMark/>
          </w:tcPr>
          <w:p w14:paraId="2FAFF973" w14:textId="6DCDC1BF"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0D018B12" w14:textId="77777777" w:rsidR="0021546F" w:rsidRPr="00197D2E" w:rsidRDefault="0021546F" w:rsidP="00A46E53">
            <w:pPr>
              <w:ind w:left="-102" w:right="-106"/>
              <w:jc w:val="center"/>
              <w:rPr>
                <w:b/>
                <w:bCs/>
                <w:sz w:val="21"/>
                <w:szCs w:val="21"/>
              </w:rPr>
            </w:pPr>
            <w:r w:rsidRPr="00197D2E">
              <w:rPr>
                <w:b/>
                <w:bCs/>
                <w:sz w:val="21"/>
                <w:szCs w:val="21"/>
              </w:rPr>
              <w:t>257 900</w:t>
            </w:r>
          </w:p>
        </w:tc>
        <w:tc>
          <w:tcPr>
            <w:tcW w:w="850" w:type="dxa"/>
            <w:tcBorders>
              <w:top w:val="nil"/>
              <w:left w:val="nil"/>
              <w:bottom w:val="single" w:sz="4" w:space="0" w:color="auto"/>
              <w:right w:val="single" w:sz="4" w:space="0" w:color="auto"/>
            </w:tcBorders>
            <w:shd w:val="clear" w:color="auto" w:fill="auto"/>
            <w:vAlign w:val="center"/>
            <w:hideMark/>
          </w:tcPr>
          <w:p w14:paraId="0F40E04C" w14:textId="77777777" w:rsidR="0021546F" w:rsidRPr="00197D2E" w:rsidRDefault="0021546F" w:rsidP="0021546F">
            <w:pPr>
              <w:ind w:left="-102" w:right="-71"/>
              <w:jc w:val="center"/>
              <w:rPr>
                <w:b/>
                <w:bCs/>
                <w:sz w:val="21"/>
                <w:szCs w:val="21"/>
              </w:rPr>
            </w:pPr>
            <w:r w:rsidRPr="00197D2E">
              <w:rPr>
                <w:b/>
                <w:bCs/>
                <w:sz w:val="21"/>
                <w:szCs w:val="21"/>
              </w:rPr>
              <w:t>258 210</w:t>
            </w:r>
          </w:p>
        </w:tc>
        <w:tc>
          <w:tcPr>
            <w:tcW w:w="851" w:type="dxa"/>
            <w:tcBorders>
              <w:top w:val="nil"/>
              <w:left w:val="nil"/>
              <w:bottom w:val="single" w:sz="4" w:space="0" w:color="auto"/>
              <w:right w:val="single" w:sz="4" w:space="0" w:color="auto"/>
            </w:tcBorders>
            <w:shd w:val="clear" w:color="auto" w:fill="auto"/>
            <w:vAlign w:val="center"/>
            <w:hideMark/>
          </w:tcPr>
          <w:p w14:paraId="46E98446" w14:textId="77777777" w:rsidR="0021546F" w:rsidRPr="00197D2E" w:rsidRDefault="0021546F" w:rsidP="0021546F">
            <w:pPr>
              <w:ind w:left="-102" w:right="-71"/>
              <w:jc w:val="center"/>
              <w:rPr>
                <w:b/>
                <w:bCs/>
                <w:sz w:val="21"/>
                <w:szCs w:val="21"/>
              </w:rPr>
            </w:pPr>
            <w:r w:rsidRPr="00197D2E">
              <w:rPr>
                <w:b/>
                <w:bCs/>
                <w:sz w:val="21"/>
                <w:szCs w:val="21"/>
              </w:rPr>
              <w:t>258 210</w:t>
            </w:r>
          </w:p>
        </w:tc>
        <w:tc>
          <w:tcPr>
            <w:tcW w:w="850" w:type="dxa"/>
            <w:tcBorders>
              <w:top w:val="nil"/>
              <w:left w:val="nil"/>
              <w:bottom w:val="single" w:sz="4" w:space="0" w:color="auto"/>
              <w:right w:val="single" w:sz="4" w:space="0" w:color="auto"/>
            </w:tcBorders>
            <w:shd w:val="clear" w:color="auto" w:fill="auto"/>
            <w:vAlign w:val="center"/>
            <w:hideMark/>
          </w:tcPr>
          <w:p w14:paraId="078441E8" w14:textId="77777777" w:rsidR="0021546F" w:rsidRPr="00197D2E" w:rsidRDefault="0021546F" w:rsidP="0021546F">
            <w:pPr>
              <w:ind w:left="-102" w:right="-71"/>
              <w:jc w:val="center"/>
              <w:rPr>
                <w:b/>
                <w:bCs/>
                <w:sz w:val="21"/>
                <w:szCs w:val="21"/>
              </w:rPr>
            </w:pPr>
            <w:r w:rsidRPr="00197D2E">
              <w:rPr>
                <w:b/>
                <w:bCs/>
                <w:sz w:val="21"/>
                <w:szCs w:val="21"/>
              </w:rPr>
              <w:t>258 210</w:t>
            </w:r>
          </w:p>
        </w:tc>
        <w:tc>
          <w:tcPr>
            <w:tcW w:w="851" w:type="dxa"/>
            <w:tcBorders>
              <w:top w:val="nil"/>
              <w:left w:val="nil"/>
              <w:bottom w:val="single" w:sz="4" w:space="0" w:color="auto"/>
              <w:right w:val="single" w:sz="4" w:space="0" w:color="auto"/>
            </w:tcBorders>
            <w:shd w:val="clear" w:color="auto" w:fill="auto"/>
            <w:vAlign w:val="center"/>
            <w:hideMark/>
          </w:tcPr>
          <w:p w14:paraId="77E117E7" w14:textId="77777777" w:rsidR="0021546F" w:rsidRPr="00197D2E" w:rsidRDefault="0021546F" w:rsidP="0021546F">
            <w:pPr>
              <w:ind w:left="-102" w:right="-71"/>
              <w:jc w:val="center"/>
              <w:rPr>
                <w:b/>
                <w:bCs/>
                <w:sz w:val="21"/>
                <w:szCs w:val="21"/>
              </w:rPr>
            </w:pPr>
            <w:r w:rsidRPr="00197D2E">
              <w:rPr>
                <w:b/>
                <w:bCs/>
                <w:sz w:val="21"/>
                <w:szCs w:val="21"/>
              </w:rPr>
              <w:t>258 210</w:t>
            </w:r>
          </w:p>
        </w:tc>
        <w:tc>
          <w:tcPr>
            <w:tcW w:w="850" w:type="dxa"/>
            <w:tcBorders>
              <w:top w:val="nil"/>
              <w:left w:val="nil"/>
              <w:bottom w:val="single" w:sz="4" w:space="0" w:color="auto"/>
              <w:right w:val="single" w:sz="4" w:space="0" w:color="auto"/>
            </w:tcBorders>
            <w:shd w:val="clear" w:color="auto" w:fill="auto"/>
            <w:vAlign w:val="center"/>
            <w:hideMark/>
          </w:tcPr>
          <w:p w14:paraId="115EE2B8" w14:textId="77777777" w:rsidR="0021546F" w:rsidRPr="00197D2E" w:rsidRDefault="0021546F" w:rsidP="0021546F">
            <w:pPr>
              <w:ind w:left="-102" w:right="-71"/>
              <w:jc w:val="center"/>
              <w:rPr>
                <w:b/>
                <w:bCs/>
                <w:sz w:val="21"/>
                <w:szCs w:val="21"/>
              </w:rPr>
            </w:pPr>
            <w:r w:rsidRPr="00197D2E">
              <w:rPr>
                <w:b/>
                <w:bCs/>
                <w:sz w:val="21"/>
                <w:szCs w:val="21"/>
              </w:rPr>
              <w:t>258 210</w:t>
            </w:r>
          </w:p>
        </w:tc>
        <w:tc>
          <w:tcPr>
            <w:tcW w:w="709" w:type="dxa"/>
            <w:tcBorders>
              <w:top w:val="nil"/>
              <w:left w:val="nil"/>
              <w:bottom w:val="single" w:sz="4" w:space="0" w:color="auto"/>
              <w:right w:val="single" w:sz="4" w:space="0" w:color="auto"/>
            </w:tcBorders>
            <w:shd w:val="clear" w:color="auto" w:fill="auto"/>
            <w:vAlign w:val="center"/>
            <w:hideMark/>
          </w:tcPr>
          <w:p w14:paraId="002C729B" w14:textId="77777777" w:rsidR="0021546F" w:rsidRPr="00197D2E" w:rsidRDefault="0021546F" w:rsidP="00A46E53">
            <w:pPr>
              <w:ind w:left="-102" w:right="-106"/>
              <w:jc w:val="center"/>
              <w:rPr>
                <w:b/>
                <w:bCs/>
                <w:sz w:val="21"/>
                <w:szCs w:val="21"/>
              </w:rPr>
            </w:pPr>
            <w:r w:rsidRPr="00197D2E">
              <w:rPr>
                <w:b/>
                <w:bCs/>
                <w:sz w:val="21"/>
                <w:szCs w:val="21"/>
              </w:rPr>
              <w:t>258 210</w:t>
            </w:r>
          </w:p>
        </w:tc>
        <w:tc>
          <w:tcPr>
            <w:tcW w:w="851" w:type="dxa"/>
            <w:tcBorders>
              <w:top w:val="nil"/>
              <w:left w:val="nil"/>
              <w:bottom w:val="single" w:sz="4" w:space="0" w:color="auto"/>
              <w:right w:val="single" w:sz="4" w:space="0" w:color="auto"/>
            </w:tcBorders>
            <w:shd w:val="clear" w:color="auto" w:fill="auto"/>
            <w:vAlign w:val="center"/>
            <w:hideMark/>
          </w:tcPr>
          <w:p w14:paraId="44355BE8" w14:textId="77777777" w:rsidR="0021546F" w:rsidRPr="00197D2E" w:rsidRDefault="0021546F" w:rsidP="0021546F">
            <w:pPr>
              <w:ind w:left="-102" w:right="-71"/>
              <w:jc w:val="center"/>
              <w:rPr>
                <w:b/>
                <w:bCs/>
                <w:sz w:val="21"/>
                <w:szCs w:val="21"/>
              </w:rPr>
            </w:pPr>
            <w:r w:rsidRPr="00197D2E">
              <w:rPr>
                <w:b/>
                <w:bCs/>
                <w:sz w:val="21"/>
                <w:szCs w:val="21"/>
              </w:rPr>
              <w:t>258 210</w:t>
            </w:r>
          </w:p>
        </w:tc>
        <w:tc>
          <w:tcPr>
            <w:tcW w:w="1417" w:type="dxa"/>
            <w:tcBorders>
              <w:top w:val="nil"/>
              <w:left w:val="nil"/>
              <w:bottom w:val="single" w:sz="4" w:space="0" w:color="auto"/>
              <w:right w:val="single" w:sz="4" w:space="0" w:color="auto"/>
            </w:tcBorders>
            <w:shd w:val="clear" w:color="auto" w:fill="auto"/>
            <w:vAlign w:val="center"/>
            <w:hideMark/>
          </w:tcPr>
          <w:p w14:paraId="4E13A494" w14:textId="77777777" w:rsidR="0021546F" w:rsidRPr="00197D2E" w:rsidRDefault="0021546F" w:rsidP="0021546F">
            <w:pPr>
              <w:ind w:left="-102" w:right="-71"/>
              <w:jc w:val="center"/>
              <w:rPr>
                <w:b/>
                <w:bCs/>
                <w:sz w:val="22"/>
                <w:szCs w:val="22"/>
              </w:rPr>
            </w:pPr>
            <w:r w:rsidRPr="00197D2E">
              <w:rPr>
                <w:b/>
                <w:bCs/>
                <w:sz w:val="22"/>
                <w:szCs w:val="22"/>
              </w:rPr>
              <w:t>258 210</w:t>
            </w:r>
          </w:p>
        </w:tc>
        <w:tc>
          <w:tcPr>
            <w:tcW w:w="1418" w:type="dxa"/>
            <w:tcBorders>
              <w:top w:val="nil"/>
              <w:left w:val="nil"/>
              <w:bottom w:val="single" w:sz="4" w:space="0" w:color="auto"/>
              <w:right w:val="single" w:sz="4" w:space="0" w:color="auto"/>
            </w:tcBorders>
            <w:shd w:val="clear" w:color="auto" w:fill="auto"/>
            <w:vAlign w:val="center"/>
            <w:hideMark/>
          </w:tcPr>
          <w:p w14:paraId="629DAD10" w14:textId="77777777" w:rsidR="0021546F" w:rsidRPr="00197D2E" w:rsidRDefault="0021546F" w:rsidP="0021546F">
            <w:pPr>
              <w:ind w:left="-102" w:right="-71"/>
              <w:jc w:val="center"/>
              <w:rPr>
                <w:b/>
                <w:bCs/>
                <w:sz w:val="22"/>
                <w:szCs w:val="22"/>
              </w:rPr>
            </w:pPr>
            <w:r w:rsidRPr="00197D2E">
              <w:rPr>
                <w:b/>
                <w:bCs/>
                <w:sz w:val="22"/>
                <w:szCs w:val="22"/>
              </w:rPr>
              <w:t>258 210</w:t>
            </w:r>
          </w:p>
        </w:tc>
        <w:tc>
          <w:tcPr>
            <w:tcW w:w="1417" w:type="dxa"/>
            <w:tcBorders>
              <w:top w:val="nil"/>
              <w:left w:val="nil"/>
              <w:bottom w:val="single" w:sz="4" w:space="0" w:color="auto"/>
              <w:right w:val="single" w:sz="4" w:space="0" w:color="auto"/>
            </w:tcBorders>
            <w:shd w:val="clear" w:color="auto" w:fill="auto"/>
            <w:vAlign w:val="center"/>
            <w:hideMark/>
          </w:tcPr>
          <w:p w14:paraId="56051CD9" w14:textId="77777777" w:rsidR="0021546F" w:rsidRPr="00197D2E" w:rsidRDefault="0021546F" w:rsidP="0021546F">
            <w:pPr>
              <w:ind w:left="-102" w:right="-71"/>
              <w:jc w:val="center"/>
              <w:rPr>
                <w:b/>
                <w:bCs/>
                <w:sz w:val="22"/>
                <w:szCs w:val="22"/>
              </w:rPr>
            </w:pPr>
            <w:r w:rsidRPr="00197D2E">
              <w:rPr>
                <w:b/>
                <w:bCs/>
                <w:sz w:val="22"/>
                <w:szCs w:val="22"/>
              </w:rPr>
              <w:t>258 210</w:t>
            </w:r>
          </w:p>
        </w:tc>
      </w:tr>
      <w:tr w:rsidR="00197D2E" w:rsidRPr="00197D2E" w14:paraId="3A604ED6"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A085CDF" w14:textId="77777777" w:rsidR="0021546F" w:rsidRPr="00197D2E" w:rsidRDefault="0021546F" w:rsidP="0021546F">
            <w:pPr>
              <w:ind w:left="-120" w:right="-87"/>
              <w:jc w:val="center"/>
              <w:rPr>
                <w:sz w:val="22"/>
                <w:szCs w:val="22"/>
              </w:rPr>
            </w:pPr>
            <w:r w:rsidRPr="00197D2E">
              <w:rPr>
                <w:sz w:val="22"/>
                <w:szCs w:val="22"/>
              </w:rPr>
              <w:t>2.2.1</w:t>
            </w:r>
          </w:p>
        </w:tc>
        <w:tc>
          <w:tcPr>
            <w:tcW w:w="2808" w:type="dxa"/>
            <w:tcBorders>
              <w:top w:val="nil"/>
              <w:left w:val="nil"/>
              <w:bottom w:val="single" w:sz="4" w:space="0" w:color="auto"/>
              <w:right w:val="single" w:sz="4" w:space="0" w:color="auto"/>
            </w:tcBorders>
            <w:shd w:val="clear" w:color="auto" w:fill="auto"/>
            <w:vAlign w:val="center"/>
            <w:hideMark/>
          </w:tcPr>
          <w:p w14:paraId="5DDFBA37" w14:textId="77777777" w:rsidR="0021546F" w:rsidRPr="00197D2E" w:rsidRDefault="0021546F"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6AF7BCB3" w14:textId="40A14429"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3D0F0E5F" w14:textId="77777777" w:rsidR="0021546F" w:rsidRPr="00197D2E" w:rsidRDefault="0021546F" w:rsidP="00A46E53">
            <w:pPr>
              <w:ind w:left="-102" w:right="-106"/>
              <w:jc w:val="center"/>
              <w:rPr>
                <w:sz w:val="21"/>
                <w:szCs w:val="21"/>
              </w:rPr>
            </w:pPr>
            <w:r w:rsidRPr="00197D2E">
              <w:rPr>
                <w:sz w:val="21"/>
                <w:szCs w:val="21"/>
              </w:rPr>
              <w:t>153 400</w:t>
            </w:r>
          </w:p>
        </w:tc>
        <w:tc>
          <w:tcPr>
            <w:tcW w:w="850" w:type="dxa"/>
            <w:tcBorders>
              <w:top w:val="nil"/>
              <w:left w:val="nil"/>
              <w:bottom w:val="single" w:sz="4" w:space="0" w:color="auto"/>
              <w:right w:val="single" w:sz="4" w:space="0" w:color="auto"/>
            </w:tcBorders>
            <w:shd w:val="clear" w:color="auto" w:fill="auto"/>
            <w:vAlign w:val="center"/>
            <w:hideMark/>
          </w:tcPr>
          <w:p w14:paraId="05A7295C" w14:textId="77777777" w:rsidR="0021546F" w:rsidRPr="00197D2E" w:rsidRDefault="0021546F" w:rsidP="0021546F">
            <w:pPr>
              <w:ind w:left="-102" w:right="-71"/>
              <w:jc w:val="center"/>
              <w:rPr>
                <w:sz w:val="21"/>
                <w:szCs w:val="21"/>
              </w:rPr>
            </w:pPr>
            <w:r w:rsidRPr="00197D2E">
              <w:rPr>
                <w:sz w:val="21"/>
                <w:szCs w:val="21"/>
              </w:rPr>
              <w:t>153 710</w:t>
            </w:r>
          </w:p>
        </w:tc>
        <w:tc>
          <w:tcPr>
            <w:tcW w:w="851" w:type="dxa"/>
            <w:tcBorders>
              <w:top w:val="nil"/>
              <w:left w:val="nil"/>
              <w:bottom w:val="single" w:sz="4" w:space="0" w:color="auto"/>
              <w:right w:val="single" w:sz="4" w:space="0" w:color="auto"/>
            </w:tcBorders>
            <w:shd w:val="clear" w:color="auto" w:fill="auto"/>
            <w:vAlign w:val="center"/>
            <w:hideMark/>
          </w:tcPr>
          <w:p w14:paraId="78EA4F89" w14:textId="77777777" w:rsidR="0021546F" w:rsidRPr="00197D2E" w:rsidRDefault="0021546F" w:rsidP="0021546F">
            <w:pPr>
              <w:ind w:left="-102" w:right="-71"/>
              <w:jc w:val="center"/>
              <w:rPr>
                <w:sz w:val="21"/>
                <w:szCs w:val="21"/>
              </w:rPr>
            </w:pPr>
            <w:r w:rsidRPr="00197D2E">
              <w:rPr>
                <w:sz w:val="21"/>
                <w:szCs w:val="21"/>
              </w:rPr>
              <w:t>153 710</w:t>
            </w:r>
          </w:p>
        </w:tc>
        <w:tc>
          <w:tcPr>
            <w:tcW w:w="850" w:type="dxa"/>
            <w:tcBorders>
              <w:top w:val="nil"/>
              <w:left w:val="nil"/>
              <w:bottom w:val="single" w:sz="4" w:space="0" w:color="auto"/>
              <w:right w:val="single" w:sz="4" w:space="0" w:color="auto"/>
            </w:tcBorders>
            <w:shd w:val="clear" w:color="auto" w:fill="auto"/>
            <w:vAlign w:val="center"/>
            <w:hideMark/>
          </w:tcPr>
          <w:p w14:paraId="4FFA45E9" w14:textId="77777777" w:rsidR="0021546F" w:rsidRPr="00197D2E" w:rsidRDefault="0021546F" w:rsidP="0021546F">
            <w:pPr>
              <w:ind w:left="-102" w:right="-71"/>
              <w:jc w:val="center"/>
              <w:rPr>
                <w:sz w:val="21"/>
                <w:szCs w:val="21"/>
              </w:rPr>
            </w:pPr>
            <w:r w:rsidRPr="00197D2E">
              <w:rPr>
                <w:sz w:val="21"/>
                <w:szCs w:val="21"/>
              </w:rPr>
              <w:t>153 710</w:t>
            </w:r>
          </w:p>
        </w:tc>
        <w:tc>
          <w:tcPr>
            <w:tcW w:w="851" w:type="dxa"/>
            <w:tcBorders>
              <w:top w:val="nil"/>
              <w:left w:val="nil"/>
              <w:bottom w:val="single" w:sz="4" w:space="0" w:color="auto"/>
              <w:right w:val="single" w:sz="4" w:space="0" w:color="auto"/>
            </w:tcBorders>
            <w:shd w:val="clear" w:color="auto" w:fill="auto"/>
            <w:vAlign w:val="center"/>
            <w:hideMark/>
          </w:tcPr>
          <w:p w14:paraId="4F58E152" w14:textId="77777777" w:rsidR="0021546F" w:rsidRPr="00197D2E" w:rsidRDefault="0021546F" w:rsidP="0021546F">
            <w:pPr>
              <w:ind w:left="-102" w:right="-71"/>
              <w:jc w:val="center"/>
              <w:rPr>
                <w:sz w:val="21"/>
                <w:szCs w:val="21"/>
              </w:rPr>
            </w:pPr>
            <w:r w:rsidRPr="00197D2E">
              <w:rPr>
                <w:sz w:val="21"/>
                <w:szCs w:val="21"/>
              </w:rPr>
              <w:t>153 710</w:t>
            </w:r>
          </w:p>
        </w:tc>
        <w:tc>
          <w:tcPr>
            <w:tcW w:w="850" w:type="dxa"/>
            <w:tcBorders>
              <w:top w:val="nil"/>
              <w:left w:val="nil"/>
              <w:bottom w:val="single" w:sz="4" w:space="0" w:color="auto"/>
              <w:right w:val="single" w:sz="4" w:space="0" w:color="auto"/>
            </w:tcBorders>
            <w:shd w:val="clear" w:color="auto" w:fill="auto"/>
            <w:vAlign w:val="center"/>
            <w:hideMark/>
          </w:tcPr>
          <w:p w14:paraId="1FC8F34A" w14:textId="77777777" w:rsidR="0021546F" w:rsidRPr="00197D2E" w:rsidRDefault="0021546F" w:rsidP="0021546F">
            <w:pPr>
              <w:ind w:left="-102" w:right="-71"/>
              <w:jc w:val="center"/>
              <w:rPr>
                <w:sz w:val="21"/>
                <w:szCs w:val="21"/>
              </w:rPr>
            </w:pPr>
            <w:r w:rsidRPr="00197D2E">
              <w:rPr>
                <w:sz w:val="21"/>
                <w:szCs w:val="21"/>
              </w:rPr>
              <w:t>153 710</w:t>
            </w:r>
          </w:p>
        </w:tc>
        <w:tc>
          <w:tcPr>
            <w:tcW w:w="709" w:type="dxa"/>
            <w:tcBorders>
              <w:top w:val="nil"/>
              <w:left w:val="nil"/>
              <w:bottom w:val="single" w:sz="4" w:space="0" w:color="auto"/>
              <w:right w:val="single" w:sz="4" w:space="0" w:color="auto"/>
            </w:tcBorders>
            <w:shd w:val="clear" w:color="auto" w:fill="auto"/>
            <w:vAlign w:val="center"/>
            <w:hideMark/>
          </w:tcPr>
          <w:p w14:paraId="7B2A11F4" w14:textId="77777777" w:rsidR="0021546F" w:rsidRPr="00197D2E" w:rsidRDefault="0021546F" w:rsidP="00A46E53">
            <w:pPr>
              <w:ind w:left="-102" w:right="-106"/>
              <w:jc w:val="center"/>
              <w:rPr>
                <w:sz w:val="21"/>
                <w:szCs w:val="21"/>
              </w:rPr>
            </w:pPr>
            <w:r w:rsidRPr="00197D2E">
              <w:rPr>
                <w:sz w:val="21"/>
                <w:szCs w:val="21"/>
              </w:rPr>
              <w:t>153 710</w:t>
            </w:r>
          </w:p>
        </w:tc>
        <w:tc>
          <w:tcPr>
            <w:tcW w:w="851" w:type="dxa"/>
            <w:tcBorders>
              <w:top w:val="nil"/>
              <w:left w:val="nil"/>
              <w:bottom w:val="single" w:sz="4" w:space="0" w:color="auto"/>
              <w:right w:val="single" w:sz="4" w:space="0" w:color="auto"/>
            </w:tcBorders>
            <w:shd w:val="clear" w:color="auto" w:fill="auto"/>
            <w:vAlign w:val="center"/>
            <w:hideMark/>
          </w:tcPr>
          <w:p w14:paraId="17FFC710" w14:textId="77777777" w:rsidR="0021546F" w:rsidRPr="00197D2E" w:rsidRDefault="0021546F" w:rsidP="0021546F">
            <w:pPr>
              <w:ind w:left="-102" w:right="-71"/>
              <w:jc w:val="center"/>
              <w:rPr>
                <w:sz w:val="21"/>
                <w:szCs w:val="21"/>
              </w:rPr>
            </w:pPr>
            <w:r w:rsidRPr="00197D2E">
              <w:rPr>
                <w:sz w:val="21"/>
                <w:szCs w:val="21"/>
              </w:rPr>
              <w:t>153 710</w:t>
            </w:r>
          </w:p>
        </w:tc>
        <w:tc>
          <w:tcPr>
            <w:tcW w:w="1417" w:type="dxa"/>
            <w:tcBorders>
              <w:top w:val="nil"/>
              <w:left w:val="nil"/>
              <w:bottom w:val="single" w:sz="4" w:space="0" w:color="auto"/>
              <w:right w:val="single" w:sz="4" w:space="0" w:color="auto"/>
            </w:tcBorders>
            <w:shd w:val="clear" w:color="auto" w:fill="auto"/>
            <w:vAlign w:val="center"/>
            <w:hideMark/>
          </w:tcPr>
          <w:p w14:paraId="4A846962" w14:textId="77777777" w:rsidR="0021546F" w:rsidRPr="00197D2E" w:rsidRDefault="0021546F" w:rsidP="0021546F">
            <w:pPr>
              <w:ind w:left="-102" w:right="-71"/>
              <w:jc w:val="center"/>
              <w:rPr>
                <w:sz w:val="22"/>
                <w:szCs w:val="22"/>
              </w:rPr>
            </w:pPr>
            <w:r w:rsidRPr="00197D2E">
              <w:rPr>
                <w:sz w:val="22"/>
                <w:szCs w:val="22"/>
              </w:rPr>
              <w:t>153 710</w:t>
            </w:r>
          </w:p>
        </w:tc>
        <w:tc>
          <w:tcPr>
            <w:tcW w:w="1418" w:type="dxa"/>
            <w:tcBorders>
              <w:top w:val="nil"/>
              <w:left w:val="nil"/>
              <w:bottom w:val="single" w:sz="4" w:space="0" w:color="auto"/>
              <w:right w:val="single" w:sz="4" w:space="0" w:color="auto"/>
            </w:tcBorders>
            <w:shd w:val="clear" w:color="auto" w:fill="auto"/>
            <w:vAlign w:val="center"/>
            <w:hideMark/>
          </w:tcPr>
          <w:p w14:paraId="54CBB3C2" w14:textId="77777777" w:rsidR="0021546F" w:rsidRPr="00197D2E" w:rsidRDefault="0021546F" w:rsidP="0021546F">
            <w:pPr>
              <w:ind w:left="-102" w:right="-71"/>
              <w:jc w:val="center"/>
              <w:rPr>
                <w:sz w:val="22"/>
                <w:szCs w:val="22"/>
              </w:rPr>
            </w:pPr>
            <w:r w:rsidRPr="00197D2E">
              <w:rPr>
                <w:sz w:val="22"/>
                <w:szCs w:val="22"/>
              </w:rPr>
              <w:t>153 710</w:t>
            </w:r>
          </w:p>
        </w:tc>
        <w:tc>
          <w:tcPr>
            <w:tcW w:w="1417" w:type="dxa"/>
            <w:tcBorders>
              <w:top w:val="nil"/>
              <w:left w:val="nil"/>
              <w:bottom w:val="single" w:sz="4" w:space="0" w:color="auto"/>
              <w:right w:val="single" w:sz="4" w:space="0" w:color="auto"/>
            </w:tcBorders>
            <w:shd w:val="clear" w:color="auto" w:fill="auto"/>
            <w:vAlign w:val="center"/>
            <w:hideMark/>
          </w:tcPr>
          <w:p w14:paraId="25BC0D8B" w14:textId="77777777" w:rsidR="0021546F" w:rsidRPr="00197D2E" w:rsidRDefault="0021546F" w:rsidP="0021546F">
            <w:pPr>
              <w:ind w:left="-102" w:right="-71"/>
              <w:jc w:val="center"/>
              <w:rPr>
                <w:sz w:val="22"/>
                <w:szCs w:val="22"/>
              </w:rPr>
            </w:pPr>
            <w:r w:rsidRPr="00197D2E">
              <w:rPr>
                <w:sz w:val="22"/>
                <w:szCs w:val="22"/>
              </w:rPr>
              <w:t>153 710</w:t>
            </w:r>
          </w:p>
        </w:tc>
      </w:tr>
      <w:tr w:rsidR="00197D2E" w:rsidRPr="00197D2E" w14:paraId="1B729EFE"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BBD2A35" w14:textId="77777777" w:rsidR="0021546F" w:rsidRPr="00197D2E" w:rsidRDefault="0021546F" w:rsidP="0021546F">
            <w:pPr>
              <w:ind w:left="-120" w:right="-87"/>
              <w:jc w:val="center"/>
              <w:rPr>
                <w:sz w:val="22"/>
                <w:szCs w:val="22"/>
              </w:rPr>
            </w:pPr>
            <w:r w:rsidRPr="00197D2E">
              <w:rPr>
                <w:sz w:val="22"/>
                <w:szCs w:val="22"/>
              </w:rPr>
              <w:t>2.2.2</w:t>
            </w:r>
          </w:p>
        </w:tc>
        <w:tc>
          <w:tcPr>
            <w:tcW w:w="2808" w:type="dxa"/>
            <w:tcBorders>
              <w:top w:val="nil"/>
              <w:left w:val="nil"/>
              <w:bottom w:val="single" w:sz="4" w:space="0" w:color="auto"/>
              <w:right w:val="single" w:sz="4" w:space="0" w:color="auto"/>
            </w:tcBorders>
            <w:shd w:val="clear" w:color="auto" w:fill="auto"/>
            <w:vAlign w:val="center"/>
            <w:hideMark/>
          </w:tcPr>
          <w:p w14:paraId="4308EB27" w14:textId="77777777" w:rsidR="0021546F" w:rsidRPr="00197D2E" w:rsidRDefault="0021546F" w:rsidP="00A55945">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4831FDFA" w14:textId="4E02B78B"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40E92C3F" w14:textId="77777777" w:rsidR="0021546F" w:rsidRPr="00197D2E" w:rsidRDefault="0021546F" w:rsidP="0021546F">
            <w:pPr>
              <w:ind w:left="-102" w:right="-71"/>
              <w:jc w:val="center"/>
              <w:rPr>
                <w:sz w:val="21"/>
                <w:szCs w:val="21"/>
              </w:rPr>
            </w:pPr>
            <w:r w:rsidRPr="00197D2E">
              <w:rPr>
                <w:sz w:val="21"/>
                <w:szCs w:val="21"/>
              </w:rPr>
              <w:t>26 600</w:t>
            </w:r>
          </w:p>
        </w:tc>
        <w:tc>
          <w:tcPr>
            <w:tcW w:w="850" w:type="dxa"/>
            <w:tcBorders>
              <w:top w:val="nil"/>
              <w:left w:val="nil"/>
              <w:bottom w:val="single" w:sz="4" w:space="0" w:color="auto"/>
              <w:right w:val="single" w:sz="4" w:space="0" w:color="auto"/>
            </w:tcBorders>
            <w:shd w:val="clear" w:color="auto" w:fill="auto"/>
            <w:vAlign w:val="center"/>
            <w:hideMark/>
          </w:tcPr>
          <w:p w14:paraId="4C535137" w14:textId="77777777" w:rsidR="0021546F" w:rsidRPr="00197D2E" w:rsidRDefault="0021546F" w:rsidP="0021546F">
            <w:pPr>
              <w:ind w:left="-102" w:right="-71"/>
              <w:jc w:val="center"/>
              <w:rPr>
                <w:sz w:val="21"/>
                <w:szCs w:val="21"/>
              </w:rPr>
            </w:pPr>
            <w:r w:rsidRPr="00197D2E">
              <w:rPr>
                <w:sz w:val="21"/>
                <w:szCs w:val="21"/>
              </w:rPr>
              <w:t>26 600</w:t>
            </w:r>
          </w:p>
        </w:tc>
        <w:tc>
          <w:tcPr>
            <w:tcW w:w="851" w:type="dxa"/>
            <w:tcBorders>
              <w:top w:val="nil"/>
              <w:left w:val="nil"/>
              <w:bottom w:val="single" w:sz="4" w:space="0" w:color="auto"/>
              <w:right w:val="single" w:sz="4" w:space="0" w:color="auto"/>
            </w:tcBorders>
            <w:shd w:val="clear" w:color="auto" w:fill="auto"/>
            <w:vAlign w:val="center"/>
            <w:hideMark/>
          </w:tcPr>
          <w:p w14:paraId="335F8D23" w14:textId="77777777" w:rsidR="0021546F" w:rsidRPr="00197D2E" w:rsidRDefault="0021546F" w:rsidP="0021546F">
            <w:pPr>
              <w:ind w:left="-102" w:right="-71"/>
              <w:jc w:val="center"/>
              <w:rPr>
                <w:sz w:val="21"/>
                <w:szCs w:val="21"/>
              </w:rPr>
            </w:pPr>
            <w:r w:rsidRPr="00197D2E">
              <w:rPr>
                <w:sz w:val="21"/>
                <w:szCs w:val="21"/>
              </w:rPr>
              <w:t>26 600</w:t>
            </w:r>
          </w:p>
        </w:tc>
        <w:tc>
          <w:tcPr>
            <w:tcW w:w="850" w:type="dxa"/>
            <w:tcBorders>
              <w:top w:val="nil"/>
              <w:left w:val="nil"/>
              <w:bottom w:val="single" w:sz="4" w:space="0" w:color="auto"/>
              <w:right w:val="single" w:sz="4" w:space="0" w:color="auto"/>
            </w:tcBorders>
            <w:shd w:val="clear" w:color="auto" w:fill="auto"/>
            <w:vAlign w:val="center"/>
            <w:hideMark/>
          </w:tcPr>
          <w:p w14:paraId="73B64F9A" w14:textId="77777777" w:rsidR="0021546F" w:rsidRPr="00197D2E" w:rsidRDefault="0021546F" w:rsidP="0021546F">
            <w:pPr>
              <w:ind w:left="-102" w:right="-71"/>
              <w:jc w:val="center"/>
              <w:rPr>
                <w:sz w:val="21"/>
                <w:szCs w:val="21"/>
              </w:rPr>
            </w:pPr>
            <w:r w:rsidRPr="00197D2E">
              <w:rPr>
                <w:sz w:val="21"/>
                <w:szCs w:val="21"/>
              </w:rPr>
              <w:t>26 600</w:t>
            </w:r>
          </w:p>
        </w:tc>
        <w:tc>
          <w:tcPr>
            <w:tcW w:w="851" w:type="dxa"/>
            <w:tcBorders>
              <w:top w:val="nil"/>
              <w:left w:val="nil"/>
              <w:bottom w:val="single" w:sz="4" w:space="0" w:color="auto"/>
              <w:right w:val="single" w:sz="4" w:space="0" w:color="auto"/>
            </w:tcBorders>
            <w:shd w:val="clear" w:color="auto" w:fill="auto"/>
            <w:vAlign w:val="center"/>
            <w:hideMark/>
          </w:tcPr>
          <w:p w14:paraId="3418C99F" w14:textId="77777777" w:rsidR="0021546F" w:rsidRPr="00197D2E" w:rsidRDefault="0021546F" w:rsidP="0021546F">
            <w:pPr>
              <w:ind w:left="-102" w:right="-71"/>
              <w:jc w:val="center"/>
              <w:rPr>
                <w:sz w:val="21"/>
                <w:szCs w:val="21"/>
              </w:rPr>
            </w:pPr>
            <w:r w:rsidRPr="00197D2E">
              <w:rPr>
                <w:sz w:val="21"/>
                <w:szCs w:val="21"/>
              </w:rPr>
              <w:t>26 600</w:t>
            </w:r>
          </w:p>
        </w:tc>
        <w:tc>
          <w:tcPr>
            <w:tcW w:w="850" w:type="dxa"/>
            <w:tcBorders>
              <w:top w:val="nil"/>
              <w:left w:val="nil"/>
              <w:bottom w:val="single" w:sz="4" w:space="0" w:color="auto"/>
              <w:right w:val="single" w:sz="4" w:space="0" w:color="auto"/>
            </w:tcBorders>
            <w:shd w:val="clear" w:color="auto" w:fill="auto"/>
            <w:vAlign w:val="center"/>
            <w:hideMark/>
          </w:tcPr>
          <w:p w14:paraId="35FBAA36" w14:textId="77777777" w:rsidR="0021546F" w:rsidRPr="00197D2E" w:rsidRDefault="0021546F" w:rsidP="0021546F">
            <w:pPr>
              <w:ind w:left="-102" w:right="-71"/>
              <w:jc w:val="center"/>
              <w:rPr>
                <w:sz w:val="21"/>
                <w:szCs w:val="21"/>
              </w:rPr>
            </w:pPr>
            <w:r w:rsidRPr="00197D2E">
              <w:rPr>
                <w:sz w:val="21"/>
                <w:szCs w:val="21"/>
              </w:rPr>
              <w:t>26 600</w:t>
            </w:r>
          </w:p>
        </w:tc>
        <w:tc>
          <w:tcPr>
            <w:tcW w:w="709" w:type="dxa"/>
            <w:tcBorders>
              <w:top w:val="nil"/>
              <w:left w:val="nil"/>
              <w:bottom w:val="single" w:sz="4" w:space="0" w:color="auto"/>
              <w:right w:val="single" w:sz="4" w:space="0" w:color="auto"/>
            </w:tcBorders>
            <w:shd w:val="clear" w:color="auto" w:fill="auto"/>
            <w:vAlign w:val="center"/>
            <w:hideMark/>
          </w:tcPr>
          <w:p w14:paraId="12BD9E1B" w14:textId="77777777" w:rsidR="0021546F" w:rsidRPr="00197D2E" w:rsidRDefault="0021546F" w:rsidP="0021546F">
            <w:pPr>
              <w:ind w:left="-102" w:right="-71"/>
              <w:jc w:val="center"/>
              <w:rPr>
                <w:sz w:val="21"/>
                <w:szCs w:val="21"/>
              </w:rPr>
            </w:pPr>
            <w:r w:rsidRPr="00197D2E">
              <w:rPr>
                <w:sz w:val="21"/>
                <w:szCs w:val="21"/>
              </w:rPr>
              <w:t>26 600</w:t>
            </w:r>
          </w:p>
        </w:tc>
        <w:tc>
          <w:tcPr>
            <w:tcW w:w="851" w:type="dxa"/>
            <w:tcBorders>
              <w:top w:val="nil"/>
              <w:left w:val="nil"/>
              <w:bottom w:val="single" w:sz="4" w:space="0" w:color="auto"/>
              <w:right w:val="single" w:sz="4" w:space="0" w:color="auto"/>
            </w:tcBorders>
            <w:shd w:val="clear" w:color="auto" w:fill="auto"/>
            <w:vAlign w:val="center"/>
            <w:hideMark/>
          </w:tcPr>
          <w:p w14:paraId="0F672609" w14:textId="77777777" w:rsidR="0021546F" w:rsidRPr="00197D2E" w:rsidRDefault="0021546F" w:rsidP="0021546F">
            <w:pPr>
              <w:ind w:left="-102" w:right="-71"/>
              <w:jc w:val="center"/>
              <w:rPr>
                <w:sz w:val="21"/>
                <w:szCs w:val="21"/>
              </w:rPr>
            </w:pPr>
            <w:r w:rsidRPr="00197D2E">
              <w:rPr>
                <w:sz w:val="21"/>
                <w:szCs w:val="21"/>
              </w:rPr>
              <w:t>26 600</w:t>
            </w:r>
          </w:p>
        </w:tc>
        <w:tc>
          <w:tcPr>
            <w:tcW w:w="1417" w:type="dxa"/>
            <w:tcBorders>
              <w:top w:val="nil"/>
              <w:left w:val="nil"/>
              <w:bottom w:val="single" w:sz="4" w:space="0" w:color="auto"/>
              <w:right w:val="single" w:sz="4" w:space="0" w:color="auto"/>
            </w:tcBorders>
            <w:shd w:val="clear" w:color="auto" w:fill="auto"/>
            <w:vAlign w:val="center"/>
            <w:hideMark/>
          </w:tcPr>
          <w:p w14:paraId="032AF1E7" w14:textId="77777777" w:rsidR="0021546F" w:rsidRPr="00197D2E" w:rsidRDefault="0021546F" w:rsidP="0021546F">
            <w:pPr>
              <w:ind w:left="-102" w:right="-71"/>
              <w:jc w:val="center"/>
              <w:rPr>
                <w:sz w:val="22"/>
                <w:szCs w:val="22"/>
              </w:rPr>
            </w:pPr>
            <w:r w:rsidRPr="00197D2E">
              <w:rPr>
                <w:sz w:val="22"/>
                <w:szCs w:val="22"/>
              </w:rPr>
              <w:t>26 600</w:t>
            </w:r>
          </w:p>
        </w:tc>
        <w:tc>
          <w:tcPr>
            <w:tcW w:w="1418" w:type="dxa"/>
            <w:tcBorders>
              <w:top w:val="nil"/>
              <w:left w:val="nil"/>
              <w:bottom w:val="single" w:sz="4" w:space="0" w:color="auto"/>
              <w:right w:val="single" w:sz="4" w:space="0" w:color="auto"/>
            </w:tcBorders>
            <w:shd w:val="clear" w:color="auto" w:fill="auto"/>
            <w:vAlign w:val="center"/>
            <w:hideMark/>
          </w:tcPr>
          <w:p w14:paraId="218EDB19" w14:textId="77777777" w:rsidR="0021546F" w:rsidRPr="00197D2E" w:rsidRDefault="0021546F" w:rsidP="0021546F">
            <w:pPr>
              <w:ind w:left="-102" w:right="-71"/>
              <w:jc w:val="center"/>
              <w:rPr>
                <w:sz w:val="22"/>
                <w:szCs w:val="22"/>
              </w:rPr>
            </w:pPr>
            <w:r w:rsidRPr="00197D2E">
              <w:rPr>
                <w:sz w:val="22"/>
                <w:szCs w:val="22"/>
              </w:rPr>
              <w:t>26 600</w:t>
            </w:r>
          </w:p>
        </w:tc>
        <w:tc>
          <w:tcPr>
            <w:tcW w:w="1417" w:type="dxa"/>
            <w:tcBorders>
              <w:top w:val="nil"/>
              <w:left w:val="nil"/>
              <w:bottom w:val="single" w:sz="4" w:space="0" w:color="auto"/>
              <w:right w:val="single" w:sz="4" w:space="0" w:color="auto"/>
            </w:tcBorders>
            <w:shd w:val="clear" w:color="auto" w:fill="auto"/>
            <w:vAlign w:val="center"/>
            <w:hideMark/>
          </w:tcPr>
          <w:p w14:paraId="0078200F" w14:textId="77777777" w:rsidR="0021546F" w:rsidRPr="00197D2E" w:rsidRDefault="0021546F" w:rsidP="0021546F">
            <w:pPr>
              <w:ind w:left="-102" w:right="-71"/>
              <w:jc w:val="center"/>
              <w:rPr>
                <w:sz w:val="22"/>
                <w:szCs w:val="22"/>
              </w:rPr>
            </w:pPr>
            <w:r w:rsidRPr="00197D2E">
              <w:rPr>
                <w:sz w:val="22"/>
                <w:szCs w:val="22"/>
              </w:rPr>
              <w:t>26 600</w:t>
            </w:r>
          </w:p>
        </w:tc>
      </w:tr>
      <w:tr w:rsidR="00197D2E" w:rsidRPr="00197D2E" w14:paraId="1B835022"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74A2AF4" w14:textId="77777777" w:rsidR="0021546F" w:rsidRPr="00197D2E" w:rsidRDefault="0021546F" w:rsidP="0021546F">
            <w:pPr>
              <w:ind w:left="-120" w:right="-87"/>
              <w:jc w:val="center"/>
              <w:rPr>
                <w:sz w:val="22"/>
                <w:szCs w:val="22"/>
              </w:rPr>
            </w:pPr>
            <w:r w:rsidRPr="00197D2E">
              <w:rPr>
                <w:sz w:val="22"/>
                <w:szCs w:val="22"/>
              </w:rPr>
              <w:t>2.2.3</w:t>
            </w:r>
          </w:p>
        </w:tc>
        <w:tc>
          <w:tcPr>
            <w:tcW w:w="2808" w:type="dxa"/>
            <w:tcBorders>
              <w:top w:val="nil"/>
              <w:left w:val="nil"/>
              <w:bottom w:val="single" w:sz="4" w:space="0" w:color="auto"/>
              <w:right w:val="single" w:sz="4" w:space="0" w:color="auto"/>
            </w:tcBorders>
            <w:shd w:val="clear" w:color="auto" w:fill="auto"/>
            <w:vAlign w:val="center"/>
            <w:hideMark/>
          </w:tcPr>
          <w:p w14:paraId="135E85DB" w14:textId="77777777" w:rsidR="0021546F" w:rsidRPr="00197D2E" w:rsidRDefault="0021546F" w:rsidP="00A55945">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2C41EF06" w14:textId="42636306"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787B8DCF" w14:textId="77777777" w:rsidR="0021546F" w:rsidRPr="00197D2E" w:rsidRDefault="0021546F" w:rsidP="0021546F">
            <w:pPr>
              <w:ind w:left="-102" w:right="-71"/>
              <w:jc w:val="center"/>
              <w:rPr>
                <w:sz w:val="21"/>
                <w:szCs w:val="21"/>
              </w:rPr>
            </w:pPr>
            <w:r w:rsidRPr="00197D2E">
              <w:rPr>
                <w:sz w:val="21"/>
                <w:szCs w:val="21"/>
              </w:rPr>
              <w:t>46 400</w:t>
            </w:r>
          </w:p>
        </w:tc>
        <w:tc>
          <w:tcPr>
            <w:tcW w:w="850" w:type="dxa"/>
            <w:tcBorders>
              <w:top w:val="nil"/>
              <w:left w:val="nil"/>
              <w:bottom w:val="single" w:sz="4" w:space="0" w:color="auto"/>
              <w:right w:val="single" w:sz="4" w:space="0" w:color="auto"/>
            </w:tcBorders>
            <w:shd w:val="clear" w:color="auto" w:fill="auto"/>
            <w:vAlign w:val="center"/>
            <w:hideMark/>
          </w:tcPr>
          <w:p w14:paraId="36FC317A" w14:textId="77777777" w:rsidR="0021546F" w:rsidRPr="00197D2E" w:rsidRDefault="0021546F" w:rsidP="0021546F">
            <w:pPr>
              <w:ind w:left="-102" w:right="-71"/>
              <w:jc w:val="center"/>
              <w:rPr>
                <w:sz w:val="21"/>
                <w:szCs w:val="21"/>
              </w:rPr>
            </w:pPr>
            <w:r w:rsidRPr="00197D2E">
              <w:rPr>
                <w:sz w:val="21"/>
                <w:szCs w:val="21"/>
              </w:rPr>
              <w:t>46 400</w:t>
            </w:r>
          </w:p>
        </w:tc>
        <w:tc>
          <w:tcPr>
            <w:tcW w:w="851" w:type="dxa"/>
            <w:tcBorders>
              <w:top w:val="nil"/>
              <w:left w:val="nil"/>
              <w:bottom w:val="single" w:sz="4" w:space="0" w:color="auto"/>
              <w:right w:val="single" w:sz="4" w:space="0" w:color="auto"/>
            </w:tcBorders>
            <w:shd w:val="clear" w:color="auto" w:fill="auto"/>
            <w:vAlign w:val="center"/>
            <w:hideMark/>
          </w:tcPr>
          <w:p w14:paraId="0402ED84" w14:textId="77777777" w:rsidR="0021546F" w:rsidRPr="00197D2E" w:rsidRDefault="0021546F" w:rsidP="0021546F">
            <w:pPr>
              <w:ind w:left="-102" w:right="-71"/>
              <w:jc w:val="center"/>
              <w:rPr>
                <w:sz w:val="21"/>
                <w:szCs w:val="21"/>
              </w:rPr>
            </w:pPr>
            <w:r w:rsidRPr="00197D2E">
              <w:rPr>
                <w:sz w:val="21"/>
                <w:szCs w:val="21"/>
              </w:rPr>
              <w:t>46 400</w:t>
            </w:r>
          </w:p>
        </w:tc>
        <w:tc>
          <w:tcPr>
            <w:tcW w:w="850" w:type="dxa"/>
            <w:tcBorders>
              <w:top w:val="nil"/>
              <w:left w:val="nil"/>
              <w:bottom w:val="single" w:sz="4" w:space="0" w:color="auto"/>
              <w:right w:val="single" w:sz="4" w:space="0" w:color="auto"/>
            </w:tcBorders>
            <w:shd w:val="clear" w:color="auto" w:fill="auto"/>
            <w:vAlign w:val="center"/>
            <w:hideMark/>
          </w:tcPr>
          <w:p w14:paraId="7F5E8C68" w14:textId="77777777" w:rsidR="0021546F" w:rsidRPr="00197D2E" w:rsidRDefault="0021546F" w:rsidP="0021546F">
            <w:pPr>
              <w:ind w:left="-102" w:right="-71"/>
              <w:jc w:val="center"/>
              <w:rPr>
                <w:sz w:val="21"/>
                <w:szCs w:val="21"/>
              </w:rPr>
            </w:pPr>
            <w:r w:rsidRPr="00197D2E">
              <w:rPr>
                <w:sz w:val="21"/>
                <w:szCs w:val="21"/>
              </w:rPr>
              <w:t>46 400</w:t>
            </w:r>
          </w:p>
        </w:tc>
        <w:tc>
          <w:tcPr>
            <w:tcW w:w="851" w:type="dxa"/>
            <w:tcBorders>
              <w:top w:val="nil"/>
              <w:left w:val="nil"/>
              <w:bottom w:val="single" w:sz="4" w:space="0" w:color="auto"/>
              <w:right w:val="single" w:sz="4" w:space="0" w:color="auto"/>
            </w:tcBorders>
            <w:shd w:val="clear" w:color="auto" w:fill="auto"/>
            <w:vAlign w:val="center"/>
            <w:hideMark/>
          </w:tcPr>
          <w:p w14:paraId="693D7F78" w14:textId="77777777" w:rsidR="0021546F" w:rsidRPr="00197D2E" w:rsidRDefault="0021546F" w:rsidP="0021546F">
            <w:pPr>
              <w:ind w:left="-102" w:right="-71"/>
              <w:jc w:val="center"/>
              <w:rPr>
                <w:sz w:val="21"/>
                <w:szCs w:val="21"/>
              </w:rPr>
            </w:pPr>
            <w:r w:rsidRPr="00197D2E">
              <w:rPr>
                <w:sz w:val="21"/>
                <w:szCs w:val="21"/>
              </w:rPr>
              <w:t>46 400</w:t>
            </w:r>
          </w:p>
        </w:tc>
        <w:tc>
          <w:tcPr>
            <w:tcW w:w="850" w:type="dxa"/>
            <w:tcBorders>
              <w:top w:val="nil"/>
              <w:left w:val="nil"/>
              <w:bottom w:val="single" w:sz="4" w:space="0" w:color="auto"/>
              <w:right w:val="single" w:sz="4" w:space="0" w:color="auto"/>
            </w:tcBorders>
            <w:shd w:val="clear" w:color="auto" w:fill="auto"/>
            <w:vAlign w:val="center"/>
            <w:hideMark/>
          </w:tcPr>
          <w:p w14:paraId="77500B03" w14:textId="77777777" w:rsidR="0021546F" w:rsidRPr="00197D2E" w:rsidRDefault="0021546F" w:rsidP="0021546F">
            <w:pPr>
              <w:ind w:left="-102" w:right="-71"/>
              <w:jc w:val="center"/>
              <w:rPr>
                <w:sz w:val="21"/>
                <w:szCs w:val="21"/>
              </w:rPr>
            </w:pPr>
            <w:r w:rsidRPr="00197D2E">
              <w:rPr>
                <w:sz w:val="21"/>
                <w:szCs w:val="21"/>
              </w:rPr>
              <w:t>46 400</w:t>
            </w:r>
          </w:p>
        </w:tc>
        <w:tc>
          <w:tcPr>
            <w:tcW w:w="709" w:type="dxa"/>
            <w:tcBorders>
              <w:top w:val="nil"/>
              <w:left w:val="nil"/>
              <w:bottom w:val="single" w:sz="4" w:space="0" w:color="auto"/>
              <w:right w:val="single" w:sz="4" w:space="0" w:color="auto"/>
            </w:tcBorders>
            <w:shd w:val="clear" w:color="auto" w:fill="auto"/>
            <w:vAlign w:val="center"/>
            <w:hideMark/>
          </w:tcPr>
          <w:p w14:paraId="54C36BEC" w14:textId="77777777" w:rsidR="0021546F" w:rsidRPr="00197D2E" w:rsidRDefault="0021546F" w:rsidP="0021546F">
            <w:pPr>
              <w:ind w:left="-102" w:right="-71"/>
              <w:jc w:val="center"/>
              <w:rPr>
                <w:sz w:val="21"/>
                <w:szCs w:val="21"/>
              </w:rPr>
            </w:pPr>
            <w:r w:rsidRPr="00197D2E">
              <w:rPr>
                <w:sz w:val="21"/>
                <w:szCs w:val="21"/>
              </w:rPr>
              <w:t>46 400</w:t>
            </w:r>
          </w:p>
        </w:tc>
        <w:tc>
          <w:tcPr>
            <w:tcW w:w="851" w:type="dxa"/>
            <w:tcBorders>
              <w:top w:val="nil"/>
              <w:left w:val="nil"/>
              <w:bottom w:val="single" w:sz="4" w:space="0" w:color="auto"/>
              <w:right w:val="single" w:sz="4" w:space="0" w:color="auto"/>
            </w:tcBorders>
            <w:shd w:val="clear" w:color="auto" w:fill="auto"/>
            <w:vAlign w:val="center"/>
            <w:hideMark/>
          </w:tcPr>
          <w:p w14:paraId="6810240F" w14:textId="77777777" w:rsidR="0021546F" w:rsidRPr="00197D2E" w:rsidRDefault="0021546F" w:rsidP="0021546F">
            <w:pPr>
              <w:ind w:left="-102" w:right="-71"/>
              <w:jc w:val="center"/>
              <w:rPr>
                <w:sz w:val="21"/>
                <w:szCs w:val="21"/>
              </w:rPr>
            </w:pPr>
            <w:r w:rsidRPr="00197D2E">
              <w:rPr>
                <w:sz w:val="21"/>
                <w:szCs w:val="21"/>
              </w:rPr>
              <w:t>46 400</w:t>
            </w:r>
          </w:p>
        </w:tc>
        <w:tc>
          <w:tcPr>
            <w:tcW w:w="1417" w:type="dxa"/>
            <w:tcBorders>
              <w:top w:val="nil"/>
              <w:left w:val="nil"/>
              <w:bottom w:val="single" w:sz="4" w:space="0" w:color="auto"/>
              <w:right w:val="single" w:sz="4" w:space="0" w:color="auto"/>
            </w:tcBorders>
            <w:shd w:val="clear" w:color="auto" w:fill="auto"/>
            <w:vAlign w:val="center"/>
            <w:hideMark/>
          </w:tcPr>
          <w:p w14:paraId="4E443FCC" w14:textId="77777777" w:rsidR="0021546F" w:rsidRPr="00197D2E" w:rsidRDefault="0021546F" w:rsidP="0021546F">
            <w:pPr>
              <w:ind w:left="-102" w:right="-71"/>
              <w:jc w:val="center"/>
              <w:rPr>
                <w:sz w:val="22"/>
                <w:szCs w:val="22"/>
              </w:rPr>
            </w:pPr>
            <w:r w:rsidRPr="00197D2E">
              <w:rPr>
                <w:sz w:val="22"/>
                <w:szCs w:val="22"/>
              </w:rPr>
              <w:t>46 400</w:t>
            </w:r>
          </w:p>
        </w:tc>
        <w:tc>
          <w:tcPr>
            <w:tcW w:w="1418" w:type="dxa"/>
            <w:tcBorders>
              <w:top w:val="nil"/>
              <w:left w:val="nil"/>
              <w:bottom w:val="single" w:sz="4" w:space="0" w:color="auto"/>
              <w:right w:val="single" w:sz="4" w:space="0" w:color="auto"/>
            </w:tcBorders>
            <w:shd w:val="clear" w:color="auto" w:fill="auto"/>
            <w:vAlign w:val="center"/>
            <w:hideMark/>
          </w:tcPr>
          <w:p w14:paraId="2B50419D" w14:textId="77777777" w:rsidR="0021546F" w:rsidRPr="00197D2E" w:rsidRDefault="0021546F" w:rsidP="0021546F">
            <w:pPr>
              <w:ind w:left="-102" w:right="-71"/>
              <w:jc w:val="center"/>
              <w:rPr>
                <w:sz w:val="22"/>
                <w:szCs w:val="22"/>
              </w:rPr>
            </w:pPr>
            <w:r w:rsidRPr="00197D2E">
              <w:rPr>
                <w:sz w:val="22"/>
                <w:szCs w:val="22"/>
              </w:rPr>
              <w:t>46 400</w:t>
            </w:r>
          </w:p>
        </w:tc>
        <w:tc>
          <w:tcPr>
            <w:tcW w:w="1417" w:type="dxa"/>
            <w:tcBorders>
              <w:top w:val="nil"/>
              <w:left w:val="nil"/>
              <w:bottom w:val="single" w:sz="4" w:space="0" w:color="auto"/>
              <w:right w:val="single" w:sz="4" w:space="0" w:color="auto"/>
            </w:tcBorders>
            <w:shd w:val="clear" w:color="auto" w:fill="auto"/>
            <w:vAlign w:val="center"/>
            <w:hideMark/>
          </w:tcPr>
          <w:p w14:paraId="40F1E8F8" w14:textId="77777777" w:rsidR="0021546F" w:rsidRPr="00197D2E" w:rsidRDefault="0021546F" w:rsidP="0021546F">
            <w:pPr>
              <w:ind w:left="-102" w:right="-71"/>
              <w:jc w:val="center"/>
              <w:rPr>
                <w:sz w:val="22"/>
                <w:szCs w:val="22"/>
              </w:rPr>
            </w:pPr>
            <w:r w:rsidRPr="00197D2E">
              <w:rPr>
                <w:sz w:val="22"/>
                <w:szCs w:val="22"/>
              </w:rPr>
              <w:t>46 400</w:t>
            </w:r>
          </w:p>
        </w:tc>
      </w:tr>
      <w:tr w:rsidR="00197D2E" w:rsidRPr="00197D2E" w14:paraId="03B37792"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7A5DA42" w14:textId="77777777" w:rsidR="0021546F" w:rsidRPr="00197D2E" w:rsidRDefault="0021546F" w:rsidP="0021546F">
            <w:pPr>
              <w:ind w:left="-120" w:right="-87"/>
              <w:jc w:val="center"/>
              <w:rPr>
                <w:sz w:val="22"/>
                <w:szCs w:val="22"/>
              </w:rPr>
            </w:pPr>
            <w:r w:rsidRPr="00197D2E">
              <w:rPr>
                <w:sz w:val="22"/>
                <w:szCs w:val="22"/>
              </w:rPr>
              <w:t>2.2.4</w:t>
            </w:r>
          </w:p>
        </w:tc>
        <w:tc>
          <w:tcPr>
            <w:tcW w:w="2808" w:type="dxa"/>
            <w:tcBorders>
              <w:top w:val="nil"/>
              <w:left w:val="nil"/>
              <w:bottom w:val="single" w:sz="4" w:space="0" w:color="auto"/>
              <w:right w:val="single" w:sz="4" w:space="0" w:color="auto"/>
            </w:tcBorders>
            <w:shd w:val="clear" w:color="auto" w:fill="auto"/>
            <w:vAlign w:val="center"/>
            <w:hideMark/>
          </w:tcPr>
          <w:p w14:paraId="50B2C867" w14:textId="77777777" w:rsidR="0021546F" w:rsidRPr="00197D2E" w:rsidRDefault="0021546F"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75BEFA9F" w14:textId="5686AE2B"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3AA1927C" w14:textId="77777777" w:rsidR="0021546F" w:rsidRPr="00197D2E" w:rsidRDefault="0021546F" w:rsidP="0021546F">
            <w:pPr>
              <w:ind w:left="-102" w:right="-71"/>
              <w:jc w:val="center"/>
              <w:rPr>
                <w:sz w:val="21"/>
                <w:szCs w:val="21"/>
              </w:rPr>
            </w:pPr>
            <w:r w:rsidRPr="00197D2E">
              <w:rPr>
                <w:sz w:val="21"/>
                <w:szCs w:val="21"/>
              </w:rPr>
              <w:t>26 100</w:t>
            </w:r>
          </w:p>
        </w:tc>
        <w:tc>
          <w:tcPr>
            <w:tcW w:w="850" w:type="dxa"/>
            <w:tcBorders>
              <w:top w:val="nil"/>
              <w:left w:val="nil"/>
              <w:bottom w:val="single" w:sz="4" w:space="0" w:color="auto"/>
              <w:right w:val="single" w:sz="4" w:space="0" w:color="auto"/>
            </w:tcBorders>
            <w:shd w:val="clear" w:color="auto" w:fill="auto"/>
            <w:vAlign w:val="center"/>
            <w:hideMark/>
          </w:tcPr>
          <w:p w14:paraId="637D681A" w14:textId="77777777" w:rsidR="0021546F" w:rsidRPr="00197D2E" w:rsidRDefault="0021546F" w:rsidP="0021546F">
            <w:pPr>
              <w:ind w:left="-102" w:right="-71"/>
              <w:jc w:val="center"/>
              <w:rPr>
                <w:sz w:val="21"/>
                <w:szCs w:val="21"/>
              </w:rPr>
            </w:pPr>
            <w:r w:rsidRPr="00197D2E">
              <w:rPr>
                <w:sz w:val="21"/>
                <w:szCs w:val="21"/>
              </w:rPr>
              <w:t>26 100</w:t>
            </w:r>
          </w:p>
        </w:tc>
        <w:tc>
          <w:tcPr>
            <w:tcW w:w="851" w:type="dxa"/>
            <w:tcBorders>
              <w:top w:val="nil"/>
              <w:left w:val="nil"/>
              <w:bottom w:val="single" w:sz="4" w:space="0" w:color="auto"/>
              <w:right w:val="single" w:sz="4" w:space="0" w:color="auto"/>
            </w:tcBorders>
            <w:shd w:val="clear" w:color="auto" w:fill="auto"/>
            <w:vAlign w:val="center"/>
            <w:hideMark/>
          </w:tcPr>
          <w:p w14:paraId="5D0F8B1B" w14:textId="77777777" w:rsidR="0021546F" w:rsidRPr="00197D2E" w:rsidRDefault="0021546F" w:rsidP="0021546F">
            <w:pPr>
              <w:ind w:left="-102" w:right="-71"/>
              <w:jc w:val="center"/>
              <w:rPr>
                <w:sz w:val="21"/>
                <w:szCs w:val="21"/>
              </w:rPr>
            </w:pPr>
            <w:r w:rsidRPr="00197D2E">
              <w:rPr>
                <w:sz w:val="21"/>
                <w:szCs w:val="21"/>
              </w:rPr>
              <w:t>26 100</w:t>
            </w:r>
          </w:p>
        </w:tc>
        <w:tc>
          <w:tcPr>
            <w:tcW w:w="850" w:type="dxa"/>
            <w:tcBorders>
              <w:top w:val="nil"/>
              <w:left w:val="nil"/>
              <w:bottom w:val="single" w:sz="4" w:space="0" w:color="auto"/>
              <w:right w:val="single" w:sz="4" w:space="0" w:color="auto"/>
            </w:tcBorders>
            <w:shd w:val="clear" w:color="auto" w:fill="auto"/>
            <w:vAlign w:val="center"/>
            <w:hideMark/>
          </w:tcPr>
          <w:p w14:paraId="38586699" w14:textId="77777777" w:rsidR="0021546F" w:rsidRPr="00197D2E" w:rsidRDefault="0021546F" w:rsidP="0021546F">
            <w:pPr>
              <w:ind w:left="-102" w:right="-71"/>
              <w:jc w:val="center"/>
              <w:rPr>
                <w:sz w:val="21"/>
                <w:szCs w:val="21"/>
              </w:rPr>
            </w:pPr>
            <w:r w:rsidRPr="00197D2E">
              <w:rPr>
                <w:sz w:val="21"/>
                <w:szCs w:val="21"/>
              </w:rPr>
              <w:t>26 100</w:t>
            </w:r>
          </w:p>
        </w:tc>
        <w:tc>
          <w:tcPr>
            <w:tcW w:w="851" w:type="dxa"/>
            <w:tcBorders>
              <w:top w:val="nil"/>
              <w:left w:val="nil"/>
              <w:bottom w:val="single" w:sz="4" w:space="0" w:color="auto"/>
              <w:right w:val="single" w:sz="4" w:space="0" w:color="auto"/>
            </w:tcBorders>
            <w:shd w:val="clear" w:color="auto" w:fill="auto"/>
            <w:vAlign w:val="center"/>
            <w:hideMark/>
          </w:tcPr>
          <w:p w14:paraId="3264C29D" w14:textId="77777777" w:rsidR="0021546F" w:rsidRPr="00197D2E" w:rsidRDefault="0021546F" w:rsidP="0021546F">
            <w:pPr>
              <w:ind w:left="-102" w:right="-71"/>
              <w:jc w:val="center"/>
              <w:rPr>
                <w:sz w:val="21"/>
                <w:szCs w:val="21"/>
              </w:rPr>
            </w:pPr>
            <w:r w:rsidRPr="00197D2E">
              <w:rPr>
                <w:sz w:val="21"/>
                <w:szCs w:val="21"/>
              </w:rPr>
              <w:t>26 100</w:t>
            </w:r>
          </w:p>
        </w:tc>
        <w:tc>
          <w:tcPr>
            <w:tcW w:w="850" w:type="dxa"/>
            <w:tcBorders>
              <w:top w:val="nil"/>
              <w:left w:val="nil"/>
              <w:bottom w:val="single" w:sz="4" w:space="0" w:color="auto"/>
              <w:right w:val="single" w:sz="4" w:space="0" w:color="auto"/>
            </w:tcBorders>
            <w:shd w:val="clear" w:color="auto" w:fill="auto"/>
            <w:vAlign w:val="center"/>
            <w:hideMark/>
          </w:tcPr>
          <w:p w14:paraId="5E8AE25E" w14:textId="77777777" w:rsidR="0021546F" w:rsidRPr="00197D2E" w:rsidRDefault="0021546F" w:rsidP="0021546F">
            <w:pPr>
              <w:ind w:left="-102" w:right="-71"/>
              <w:jc w:val="center"/>
              <w:rPr>
                <w:sz w:val="21"/>
                <w:szCs w:val="21"/>
              </w:rPr>
            </w:pPr>
            <w:r w:rsidRPr="00197D2E">
              <w:rPr>
                <w:sz w:val="21"/>
                <w:szCs w:val="21"/>
              </w:rPr>
              <w:t>26 100</w:t>
            </w:r>
          </w:p>
        </w:tc>
        <w:tc>
          <w:tcPr>
            <w:tcW w:w="709" w:type="dxa"/>
            <w:tcBorders>
              <w:top w:val="nil"/>
              <w:left w:val="nil"/>
              <w:bottom w:val="single" w:sz="4" w:space="0" w:color="auto"/>
              <w:right w:val="single" w:sz="4" w:space="0" w:color="auto"/>
            </w:tcBorders>
            <w:shd w:val="clear" w:color="auto" w:fill="auto"/>
            <w:vAlign w:val="center"/>
            <w:hideMark/>
          </w:tcPr>
          <w:p w14:paraId="111B081E" w14:textId="77777777" w:rsidR="0021546F" w:rsidRPr="00197D2E" w:rsidRDefault="0021546F" w:rsidP="0021546F">
            <w:pPr>
              <w:ind w:left="-102" w:right="-71"/>
              <w:jc w:val="center"/>
              <w:rPr>
                <w:sz w:val="21"/>
                <w:szCs w:val="21"/>
              </w:rPr>
            </w:pPr>
            <w:r w:rsidRPr="00197D2E">
              <w:rPr>
                <w:sz w:val="21"/>
                <w:szCs w:val="21"/>
              </w:rPr>
              <w:t>26 100</w:t>
            </w:r>
          </w:p>
        </w:tc>
        <w:tc>
          <w:tcPr>
            <w:tcW w:w="851" w:type="dxa"/>
            <w:tcBorders>
              <w:top w:val="nil"/>
              <w:left w:val="nil"/>
              <w:bottom w:val="single" w:sz="4" w:space="0" w:color="auto"/>
              <w:right w:val="single" w:sz="4" w:space="0" w:color="auto"/>
            </w:tcBorders>
            <w:shd w:val="clear" w:color="auto" w:fill="auto"/>
            <w:vAlign w:val="center"/>
            <w:hideMark/>
          </w:tcPr>
          <w:p w14:paraId="551323D0" w14:textId="77777777" w:rsidR="0021546F" w:rsidRPr="00197D2E" w:rsidRDefault="0021546F" w:rsidP="0021546F">
            <w:pPr>
              <w:ind w:left="-102" w:right="-71"/>
              <w:jc w:val="center"/>
              <w:rPr>
                <w:sz w:val="21"/>
                <w:szCs w:val="21"/>
              </w:rPr>
            </w:pPr>
            <w:r w:rsidRPr="00197D2E">
              <w:rPr>
                <w:sz w:val="21"/>
                <w:szCs w:val="21"/>
              </w:rPr>
              <w:t>26 100</w:t>
            </w:r>
          </w:p>
        </w:tc>
        <w:tc>
          <w:tcPr>
            <w:tcW w:w="1417" w:type="dxa"/>
            <w:tcBorders>
              <w:top w:val="nil"/>
              <w:left w:val="nil"/>
              <w:bottom w:val="single" w:sz="4" w:space="0" w:color="auto"/>
              <w:right w:val="single" w:sz="4" w:space="0" w:color="auto"/>
            </w:tcBorders>
            <w:shd w:val="clear" w:color="auto" w:fill="auto"/>
            <w:vAlign w:val="center"/>
            <w:hideMark/>
          </w:tcPr>
          <w:p w14:paraId="5A51D640" w14:textId="77777777" w:rsidR="0021546F" w:rsidRPr="00197D2E" w:rsidRDefault="0021546F" w:rsidP="0021546F">
            <w:pPr>
              <w:ind w:left="-102" w:right="-71"/>
              <w:jc w:val="center"/>
              <w:rPr>
                <w:sz w:val="22"/>
                <w:szCs w:val="22"/>
              </w:rPr>
            </w:pPr>
            <w:r w:rsidRPr="00197D2E">
              <w:rPr>
                <w:sz w:val="22"/>
                <w:szCs w:val="22"/>
              </w:rPr>
              <w:t>26 100</w:t>
            </w:r>
          </w:p>
        </w:tc>
        <w:tc>
          <w:tcPr>
            <w:tcW w:w="1418" w:type="dxa"/>
            <w:tcBorders>
              <w:top w:val="nil"/>
              <w:left w:val="nil"/>
              <w:bottom w:val="single" w:sz="4" w:space="0" w:color="auto"/>
              <w:right w:val="single" w:sz="4" w:space="0" w:color="auto"/>
            </w:tcBorders>
            <w:shd w:val="clear" w:color="auto" w:fill="auto"/>
            <w:vAlign w:val="center"/>
            <w:hideMark/>
          </w:tcPr>
          <w:p w14:paraId="1095407A" w14:textId="77777777" w:rsidR="0021546F" w:rsidRPr="00197D2E" w:rsidRDefault="0021546F" w:rsidP="0021546F">
            <w:pPr>
              <w:ind w:left="-102" w:right="-71"/>
              <w:jc w:val="center"/>
              <w:rPr>
                <w:sz w:val="22"/>
                <w:szCs w:val="22"/>
              </w:rPr>
            </w:pPr>
            <w:r w:rsidRPr="00197D2E">
              <w:rPr>
                <w:sz w:val="22"/>
                <w:szCs w:val="22"/>
              </w:rPr>
              <w:t>26 100</w:t>
            </w:r>
          </w:p>
        </w:tc>
        <w:tc>
          <w:tcPr>
            <w:tcW w:w="1417" w:type="dxa"/>
            <w:tcBorders>
              <w:top w:val="nil"/>
              <w:left w:val="nil"/>
              <w:bottom w:val="single" w:sz="4" w:space="0" w:color="auto"/>
              <w:right w:val="single" w:sz="4" w:space="0" w:color="auto"/>
            </w:tcBorders>
            <w:shd w:val="clear" w:color="auto" w:fill="auto"/>
            <w:vAlign w:val="center"/>
            <w:hideMark/>
          </w:tcPr>
          <w:p w14:paraId="48D73906" w14:textId="77777777" w:rsidR="0021546F" w:rsidRPr="00197D2E" w:rsidRDefault="0021546F" w:rsidP="0021546F">
            <w:pPr>
              <w:ind w:left="-102" w:right="-71"/>
              <w:jc w:val="center"/>
              <w:rPr>
                <w:sz w:val="22"/>
                <w:szCs w:val="22"/>
              </w:rPr>
            </w:pPr>
            <w:r w:rsidRPr="00197D2E">
              <w:rPr>
                <w:sz w:val="22"/>
                <w:szCs w:val="22"/>
              </w:rPr>
              <w:t>26 100</w:t>
            </w:r>
          </w:p>
        </w:tc>
      </w:tr>
      <w:tr w:rsidR="00197D2E" w:rsidRPr="00197D2E" w14:paraId="65FE7283"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6FECE18" w14:textId="77777777" w:rsidR="0021546F" w:rsidRPr="00197D2E" w:rsidRDefault="0021546F" w:rsidP="0021546F">
            <w:pPr>
              <w:ind w:left="-120" w:right="-87"/>
              <w:jc w:val="center"/>
              <w:rPr>
                <w:sz w:val="22"/>
                <w:szCs w:val="22"/>
              </w:rPr>
            </w:pPr>
            <w:r w:rsidRPr="00197D2E">
              <w:rPr>
                <w:sz w:val="22"/>
                <w:szCs w:val="22"/>
              </w:rPr>
              <w:t>2.2.5</w:t>
            </w:r>
          </w:p>
        </w:tc>
        <w:tc>
          <w:tcPr>
            <w:tcW w:w="2808" w:type="dxa"/>
            <w:tcBorders>
              <w:top w:val="nil"/>
              <w:left w:val="nil"/>
              <w:bottom w:val="single" w:sz="4" w:space="0" w:color="auto"/>
              <w:right w:val="single" w:sz="4" w:space="0" w:color="auto"/>
            </w:tcBorders>
            <w:shd w:val="clear" w:color="auto" w:fill="auto"/>
            <w:vAlign w:val="center"/>
            <w:hideMark/>
          </w:tcPr>
          <w:p w14:paraId="48352F15" w14:textId="77777777" w:rsidR="0021546F" w:rsidRPr="00197D2E" w:rsidRDefault="0021546F"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3B5C1398" w14:textId="00B083F0"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p>
        </w:tc>
        <w:tc>
          <w:tcPr>
            <w:tcW w:w="709" w:type="dxa"/>
            <w:tcBorders>
              <w:top w:val="nil"/>
              <w:left w:val="nil"/>
              <w:bottom w:val="single" w:sz="4" w:space="0" w:color="auto"/>
              <w:right w:val="single" w:sz="4" w:space="0" w:color="auto"/>
            </w:tcBorders>
            <w:shd w:val="clear" w:color="auto" w:fill="auto"/>
            <w:vAlign w:val="center"/>
            <w:hideMark/>
          </w:tcPr>
          <w:p w14:paraId="56687553" w14:textId="77777777" w:rsidR="0021546F" w:rsidRPr="00197D2E" w:rsidRDefault="0021546F" w:rsidP="0021546F">
            <w:pPr>
              <w:ind w:left="-102" w:right="-71"/>
              <w:jc w:val="center"/>
              <w:rPr>
                <w:sz w:val="21"/>
                <w:szCs w:val="21"/>
              </w:rPr>
            </w:pPr>
            <w:r w:rsidRPr="00197D2E">
              <w:rPr>
                <w:sz w:val="21"/>
                <w:szCs w:val="21"/>
              </w:rPr>
              <w:t>5 400</w:t>
            </w:r>
          </w:p>
        </w:tc>
        <w:tc>
          <w:tcPr>
            <w:tcW w:w="850" w:type="dxa"/>
            <w:tcBorders>
              <w:top w:val="nil"/>
              <w:left w:val="nil"/>
              <w:bottom w:val="single" w:sz="4" w:space="0" w:color="auto"/>
              <w:right w:val="single" w:sz="4" w:space="0" w:color="auto"/>
            </w:tcBorders>
            <w:shd w:val="clear" w:color="auto" w:fill="auto"/>
            <w:vAlign w:val="center"/>
            <w:hideMark/>
          </w:tcPr>
          <w:p w14:paraId="0069D975" w14:textId="77777777" w:rsidR="0021546F" w:rsidRPr="00197D2E" w:rsidRDefault="0021546F" w:rsidP="0021546F">
            <w:pPr>
              <w:ind w:left="-102" w:right="-71"/>
              <w:jc w:val="center"/>
              <w:rPr>
                <w:sz w:val="21"/>
                <w:szCs w:val="21"/>
              </w:rPr>
            </w:pPr>
            <w:r w:rsidRPr="00197D2E">
              <w:rPr>
                <w:sz w:val="21"/>
                <w:szCs w:val="21"/>
              </w:rPr>
              <w:t>5 400</w:t>
            </w:r>
          </w:p>
        </w:tc>
        <w:tc>
          <w:tcPr>
            <w:tcW w:w="851" w:type="dxa"/>
            <w:tcBorders>
              <w:top w:val="nil"/>
              <w:left w:val="nil"/>
              <w:bottom w:val="single" w:sz="4" w:space="0" w:color="auto"/>
              <w:right w:val="single" w:sz="4" w:space="0" w:color="auto"/>
            </w:tcBorders>
            <w:shd w:val="clear" w:color="auto" w:fill="auto"/>
            <w:vAlign w:val="center"/>
            <w:hideMark/>
          </w:tcPr>
          <w:p w14:paraId="77C80AFB" w14:textId="77777777" w:rsidR="0021546F" w:rsidRPr="00197D2E" w:rsidRDefault="0021546F" w:rsidP="0021546F">
            <w:pPr>
              <w:ind w:left="-102" w:right="-71"/>
              <w:jc w:val="center"/>
              <w:rPr>
                <w:sz w:val="21"/>
                <w:szCs w:val="21"/>
              </w:rPr>
            </w:pPr>
            <w:r w:rsidRPr="00197D2E">
              <w:rPr>
                <w:sz w:val="21"/>
                <w:szCs w:val="21"/>
              </w:rPr>
              <w:t>5 400</w:t>
            </w:r>
          </w:p>
        </w:tc>
        <w:tc>
          <w:tcPr>
            <w:tcW w:w="850" w:type="dxa"/>
            <w:tcBorders>
              <w:top w:val="nil"/>
              <w:left w:val="nil"/>
              <w:bottom w:val="single" w:sz="4" w:space="0" w:color="auto"/>
              <w:right w:val="single" w:sz="4" w:space="0" w:color="auto"/>
            </w:tcBorders>
            <w:shd w:val="clear" w:color="auto" w:fill="auto"/>
            <w:vAlign w:val="center"/>
            <w:hideMark/>
          </w:tcPr>
          <w:p w14:paraId="505A4934" w14:textId="77777777" w:rsidR="0021546F" w:rsidRPr="00197D2E" w:rsidRDefault="0021546F" w:rsidP="0021546F">
            <w:pPr>
              <w:ind w:left="-102" w:right="-71"/>
              <w:jc w:val="center"/>
              <w:rPr>
                <w:sz w:val="21"/>
                <w:szCs w:val="21"/>
              </w:rPr>
            </w:pPr>
            <w:r w:rsidRPr="00197D2E">
              <w:rPr>
                <w:sz w:val="21"/>
                <w:szCs w:val="21"/>
              </w:rPr>
              <w:t>5 400</w:t>
            </w:r>
          </w:p>
        </w:tc>
        <w:tc>
          <w:tcPr>
            <w:tcW w:w="851" w:type="dxa"/>
            <w:tcBorders>
              <w:top w:val="nil"/>
              <w:left w:val="nil"/>
              <w:bottom w:val="single" w:sz="4" w:space="0" w:color="auto"/>
              <w:right w:val="single" w:sz="4" w:space="0" w:color="auto"/>
            </w:tcBorders>
            <w:shd w:val="clear" w:color="auto" w:fill="auto"/>
            <w:vAlign w:val="center"/>
            <w:hideMark/>
          </w:tcPr>
          <w:p w14:paraId="32B72815" w14:textId="77777777" w:rsidR="0021546F" w:rsidRPr="00197D2E" w:rsidRDefault="0021546F" w:rsidP="0021546F">
            <w:pPr>
              <w:ind w:left="-102" w:right="-71"/>
              <w:jc w:val="center"/>
              <w:rPr>
                <w:sz w:val="21"/>
                <w:szCs w:val="21"/>
              </w:rPr>
            </w:pPr>
            <w:r w:rsidRPr="00197D2E">
              <w:rPr>
                <w:sz w:val="21"/>
                <w:szCs w:val="21"/>
              </w:rPr>
              <w:t>5 400</w:t>
            </w:r>
          </w:p>
        </w:tc>
        <w:tc>
          <w:tcPr>
            <w:tcW w:w="850" w:type="dxa"/>
            <w:tcBorders>
              <w:top w:val="nil"/>
              <w:left w:val="nil"/>
              <w:bottom w:val="single" w:sz="4" w:space="0" w:color="auto"/>
              <w:right w:val="single" w:sz="4" w:space="0" w:color="auto"/>
            </w:tcBorders>
            <w:shd w:val="clear" w:color="auto" w:fill="auto"/>
            <w:vAlign w:val="center"/>
            <w:hideMark/>
          </w:tcPr>
          <w:p w14:paraId="37897F74" w14:textId="77777777" w:rsidR="0021546F" w:rsidRPr="00197D2E" w:rsidRDefault="0021546F" w:rsidP="0021546F">
            <w:pPr>
              <w:ind w:left="-102" w:right="-71"/>
              <w:jc w:val="center"/>
              <w:rPr>
                <w:sz w:val="21"/>
                <w:szCs w:val="21"/>
              </w:rPr>
            </w:pPr>
            <w:r w:rsidRPr="00197D2E">
              <w:rPr>
                <w:sz w:val="21"/>
                <w:szCs w:val="21"/>
              </w:rPr>
              <w:t>5 400</w:t>
            </w:r>
          </w:p>
        </w:tc>
        <w:tc>
          <w:tcPr>
            <w:tcW w:w="709" w:type="dxa"/>
            <w:tcBorders>
              <w:top w:val="nil"/>
              <w:left w:val="nil"/>
              <w:bottom w:val="single" w:sz="4" w:space="0" w:color="auto"/>
              <w:right w:val="single" w:sz="4" w:space="0" w:color="auto"/>
            </w:tcBorders>
            <w:shd w:val="clear" w:color="auto" w:fill="auto"/>
            <w:vAlign w:val="center"/>
            <w:hideMark/>
          </w:tcPr>
          <w:p w14:paraId="30EB461B" w14:textId="77777777" w:rsidR="0021546F" w:rsidRPr="00197D2E" w:rsidRDefault="0021546F" w:rsidP="0021546F">
            <w:pPr>
              <w:ind w:left="-102" w:right="-71"/>
              <w:jc w:val="center"/>
              <w:rPr>
                <w:sz w:val="21"/>
                <w:szCs w:val="21"/>
              </w:rPr>
            </w:pPr>
            <w:r w:rsidRPr="00197D2E">
              <w:rPr>
                <w:sz w:val="21"/>
                <w:szCs w:val="21"/>
              </w:rPr>
              <w:t>5 400</w:t>
            </w:r>
          </w:p>
        </w:tc>
        <w:tc>
          <w:tcPr>
            <w:tcW w:w="851" w:type="dxa"/>
            <w:tcBorders>
              <w:top w:val="nil"/>
              <w:left w:val="nil"/>
              <w:bottom w:val="single" w:sz="4" w:space="0" w:color="auto"/>
              <w:right w:val="single" w:sz="4" w:space="0" w:color="auto"/>
            </w:tcBorders>
            <w:shd w:val="clear" w:color="auto" w:fill="auto"/>
            <w:vAlign w:val="center"/>
            <w:hideMark/>
          </w:tcPr>
          <w:p w14:paraId="4CED3FCB" w14:textId="77777777" w:rsidR="0021546F" w:rsidRPr="00197D2E" w:rsidRDefault="0021546F" w:rsidP="0021546F">
            <w:pPr>
              <w:ind w:left="-102" w:right="-71"/>
              <w:jc w:val="center"/>
              <w:rPr>
                <w:sz w:val="21"/>
                <w:szCs w:val="21"/>
              </w:rPr>
            </w:pPr>
            <w:r w:rsidRPr="00197D2E">
              <w:rPr>
                <w:sz w:val="21"/>
                <w:szCs w:val="21"/>
              </w:rPr>
              <w:t>5 400</w:t>
            </w:r>
          </w:p>
        </w:tc>
        <w:tc>
          <w:tcPr>
            <w:tcW w:w="1417" w:type="dxa"/>
            <w:tcBorders>
              <w:top w:val="nil"/>
              <w:left w:val="nil"/>
              <w:bottom w:val="single" w:sz="4" w:space="0" w:color="auto"/>
              <w:right w:val="single" w:sz="4" w:space="0" w:color="auto"/>
            </w:tcBorders>
            <w:shd w:val="clear" w:color="auto" w:fill="auto"/>
            <w:vAlign w:val="center"/>
            <w:hideMark/>
          </w:tcPr>
          <w:p w14:paraId="44B51B3F" w14:textId="77777777" w:rsidR="0021546F" w:rsidRPr="00197D2E" w:rsidRDefault="0021546F" w:rsidP="0021546F">
            <w:pPr>
              <w:ind w:left="-102" w:right="-71"/>
              <w:jc w:val="center"/>
              <w:rPr>
                <w:sz w:val="22"/>
                <w:szCs w:val="22"/>
              </w:rPr>
            </w:pPr>
            <w:r w:rsidRPr="00197D2E">
              <w:rPr>
                <w:sz w:val="22"/>
                <w:szCs w:val="22"/>
              </w:rPr>
              <w:t>5 400</w:t>
            </w:r>
          </w:p>
        </w:tc>
        <w:tc>
          <w:tcPr>
            <w:tcW w:w="1418" w:type="dxa"/>
            <w:tcBorders>
              <w:top w:val="nil"/>
              <w:left w:val="nil"/>
              <w:bottom w:val="single" w:sz="4" w:space="0" w:color="auto"/>
              <w:right w:val="single" w:sz="4" w:space="0" w:color="auto"/>
            </w:tcBorders>
            <w:shd w:val="clear" w:color="auto" w:fill="auto"/>
            <w:vAlign w:val="center"/>
            <w:hideMark/>
          </w:tcPr>
          <w:p w14:paraId="72E32B2E" w14:textId="77777777" w:rsidR="0021546F" w:rsidRPr="00197D2E" w:rsidRDefault="0021546F" w:rsidP="0021546F">
            <w:pPr>
              <w:ind w:left="-102" w:right="-71"/>
              <w:jc w:val="center"/>
              <w:rPr>
                <w:sz w:val="22"/>
                <w:szCs w:val="22"/>
              </w:rPr>
            </w:pPr>
            <w:r w:rsidRPr="00197D2E">
              <w:rPr>
                <w:sz w:val="22"/>
                <w:szCs w:val="22"/>
              </w:rPr>
              <w:t>5 400</w:t>
            </w:r>
          </w:p>
        </w:tc>
        <w:tc>
          <w:tcPr>
            <w:tcW w:w="1417" w:type="dxa"/>
            <w:tcBorders>
              <w:top w:val="nil"/>
              <w:left w:val="nil"/>
              <w:bottom w:val="single" w:sz="4" w:space="0" w:color="auto"/>
              <w:right w:val="single" w:sz="4" w:space="0" w:color="auto"/>
            </w:tcBorders>
            <w:shd w:val="clear" w:color="auto" w:fill="auto"/>
            <w:vAlign w:val="center"/>
            <w:hideMark/>
          </w:tcPr>
          <w:p w14:paraId="0FFC881D" w14:textId="77777777" w:rsidR="0021546F" w:rsidRPr="00197D2E" w:rsidRDefault="0021546F" w:rsidP="0021546F">
            <w:pPr>
              <w:ind w:left="-102" w:right="-71"/>
              <w:jc w:val="center"/>
              <w:rPr>
                <w:sz w:val="22"/>
                <w:szCs w:val="22"/>
              </w:rPr>
            </w:pPr>
            <w:r w:rsidRPr="00197D2E">
              <w:rPr>
                <w:sz w:val="22"/>
                <w:szCs w:val="22"/>
              </w:rPr>
              <w:t>5 400</w:t>
            </w:r>
          </w:p>
        </w:tc>
      </w:tr>
      <w:tr w:rsidR="00197D2E" w:rsidRPr="00197D2E" w14:paraId="586919A1"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F310CE9" w14:textId="77777777" w:rsidR="0021546F" w:rsidRPr="00197D2E" w:rsidRDefault="0021546F" w:rsidP="0021546F">
            <w:pPr>
              <w:jc w:val="center"/>
              <w:rPr>
                <w:b/>
                <w:bCs/>
                <w:sz w:val="22"/>
                <w:szCs w:val="22"/>
              </w:rPr>
            </w:pPr>
            <w:r w:rsidRPr="00197D2E">
              <w:rPr>
                <w:b/>
                <w:bCs/>
                <w:sz w:val="22"/>
                <w:szCs w:val="22"/>
              </w:rPr>
              <w:t>2.3.</w:t>
            </w:r>
          </w:p>
        </w:tc>
        <w:tc>
          <w:tcPr>
            <w:tcW w:w="2808" w:type="dxa"/>
            <w:tcBorders>
              <w:top w:val="nil"/>
              <w:left w:val="nil"/>
              <w:bottom w:val="single" w:sz="4" w:space="0" w:color="auto"/>
              <w:right w:val="single" w:sz="4" w:space="0" w:color="auto"/>
            </w:tcBorders>
            <w:shd w:val="clear" w:color="auto" w:fill="auto"/>
            <w:vAlign w:val="center"/>
            <w:hideMark/>
          </w:tcPr>
          <w:p w14:paraId="17C93731" w14:textId="77777777" w:rsidR="0021546F" w:rsidRPr="00197D2E" w:rsidRDefault="0021546F" w:rsidP="00A46E53">
            <w:pPr>
              <w:ind w:right="-101"/>
              <w:rPr>
                <w:b/>
                <w:bCs/>
                <w:sz w:val="22"/>
                <w:szCs w:val="22"/>
              </w:rPr>
            </w:pPr>
            <w:r w:rsidRPr="00197D2E">
              <w:rPr>
                <w:b/>
                <w:bCs/>
                <w:sz w:val="22"/>
                <w:szCs w:val="22"/>
              </w:rPr>
              <w:t xml:space="preserve">Общая площадь жилых помещений, приходящаяся в среднем </w:t>
            </w:r>
            <w:r w:rsidRPr="00197D2E">
              <w:rPr>
                <w:b/>
                <w:bCs/>
                <w:sz w:val="22"/>
                <w:szCs w:val="22"/>
              </w:rPr>
              <w:lastRenderedPageBreak/>
              <w:t>на 1 жителя</w:t>
            </w:r>
          </w:p>
        </w:tc>
        <w:tc>
          <w:tcPr>
            <w:tcW w:w="709" w:type="dxa"/>
            <w:tcBorders>
              <w:top w:val="nil"/>
              <w:left w:val="nil"/>
              <w:bottom w:val="single" w:sz="4" w:space="0" w:color="auto"/>
              <w:right w:val="single" w:sz="4" w:space="0" w:color="auto"/>
            </w:tcBorders>
            <w:shd w:val="clear" w:color="auto" w:fill="auto"/>
            <w:vAlign w:val="center"/>
            <w:hideMark/>
          </w:tcPr>
          <w:p w14:paraId="1D56FFAF" w14:textId="011171E3" w:rsidR="0021546F" w:rsidRPr="00197D2E" w:rsidRDefault="0021546F" w:rsidP="0021546F">
            <w:pPr>
              <w:ind w:left="-104" w:right="-108"/>
              <w:jc w:val="center"/>
              <w:rPr>
                <w:sz w:val="22"/>
                <w:szCs w:val="22"/>
              </w:rPr>
            </w:pPr>
            <w:r w:rsidRPr="00197D2E">
              <w:rPr>
                <w:sz w:val="22"/>
                <w:szCs w:val="22"/>
              </w:rPr>
              <w:lastRenderedPageBreak/>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2D9BAED9" w14:textId="77777777" w:rsidR="0021546F" w:rsidRPr="00197D2E" w:rsidRDefault="0021546F" w:rsidP="0021546F">
            <w:pPr>
              <w:ind w:left="-102" w:right="-71"/>
              <w:jc w:val="center"/>
              <w:rPr>
                <w:b/>
                <w:bCs/>
                <w:sz w:val="22"/>
                <w:szCs w:val="22"/>
              </w:rPr>
            </w:pPr>
            <w:r w:rsidRPr="00197D2E">
              <w:rPr>
                <w:b/>
                <w:bCs/>
                <w:sz w:val="22"/>
                <w:szCs w:val="22"/>
              </w:rPr>
              <w:t>14,8</w:t>
            </w:r>
          </w:p>
        </w:tc>
        <w:tc>
          <w:tcPr>
            <w:tcW w:w="850" w:type="dxa"/>
            <w:tcBorders>
              <w:top w:val="nil"/>
              <w:left w:val="nil"/>
              <w:bottom w:val="single" w:sz="4" w:space="0" w:color="auto"/>
              <w:right w:val="single" w:sz="4" w:space="0" w:color="auto"/>
            </w:tcBorders>
            <w:shd w:val="clear" w:color="auto" w:fill="auto"/>
            <w:vAlign w:val="center"/>
            <w:hideMark/>
          </w:tcPr>
          <w:p w14:paraId="488F7F3E" w14:textId="5F10E57A" w:rsidR="0021546F" w:rsidRPr="00197D2E" w:rsidRDefault="0021546F" w:rsidP="0021546F">
            <w:pPr>
              <w:ind w:left="-102" w:right="-71"/>
              <w:jc w:val="center"/>
              <w:rPr>
                <w:b/>
                <w:bCs/>
                <w:sz w:val="22"/>
                <w:szCs w:val="22"/>
              </w:rPr>
            </w:pPr>
            <w:r w:rsidRPr="00197D2E">
              <w:rPr>
                <w:b/>
                <w:bCs/>
                <w:sz w:val="22"/>
                <w:szCs w:val="22"/>
              </w:rPr>
              <w:t>14,</w:t>
            </w:r>
            <w:r w:rsidR="00895818">
              <w:rPr>
                <w:b/>
                <w:bCs/>
                <w:sz w:val="22"/>
                <w:szCs w:val="22"/>
              </w:rPr>
              <w:t>8</w:t>
            </w:r>
          </w:p>
        </w:tc>
        <w:tc>
          <w:tcPr>
            <w:tcW w:w="851" w:type="dxa"/>
            <w:tcBorders>
              <w:top w:val="nil"/>
              <w:left w:val="nil"/>
              <w:bottom w:val="single" w:sz="4" w:space="0" w:color="auto"/>
              <w:right w:val="single" w:sz="4" w:space="0" w:color="auto"/>
            </w:tcBorders>
            <w:shd w:val="clear" w:color="auto" w:fill="auto"/>
            <w:vAlign w:val="center"/>
            <w:hideMark/>
          </w:tcPr>
          <w:p w14:paraId="44114125" w14:textId="77777777" w:rsidR="0021546F" w:rsidRPr="00197D2E" w:rsidRDefault="0021546F" w:rsidP="0021546F">
            <w:pPr>
              <w:ind w:left="-102" w:right="-71"/>
              <w:jc w:val="center"/>
              <w:rPr>
                <w:b/>
                <w:bCs/>
                <w:sz w:val="22"/>
                <w:szCs w:val="22"/>
              </w:rPr>
            </w:pPr>
            <w:r w:rsidRPr="00197D2E">
              <w:rPr>
                <w:b/>
                <w:bCs/>
                <w:sz w:val="22"/>
                <w:szCs w:val="22"/>
              </w:rPr>
              <w:t>14,5</w:t>
            </w:r>
          </w:p>
        </w:tc>
        <w:tc>
          <w:tcPr>
            <w:tcW w:w="850" w:type="dxa"/>
            <w:tcBorders>
              <w:top w:val="nil"/>
              <w:left w:val="nil"/>
              <w:bottom w:val="single" w:sz="4" w:space="0" w:color="auto"/>
              <w:right w:val="single" w:sz="4" w:space="0" w:color="auto"/>
            </w:tcBorders>
            <w:shd w:val="clear" w:color="auto" w:fill="auto"/>
            <w:vAlign w:val="center"/>
            <w:hideMark/>
          </w:tcPr>
          <w:p w14:paraId="64FCF730" w14:textId="77777777" w:rsidR="0021546F" w:rsidRPr="00197D2E" w:rsidRDefault="0021546F" w:rsidP="0021546F">
            <w:pPr>
              <w:ind w:left="-102" w:right="-71"/>
              <w:jc w:val="center"/>
              <w:rPr>
                <w:b/>
                <w:bCs/>
                <w:sz w:val="22"/>
                <w:szCs w:val="22"/>
              </w:rPr>
            </w:pPr>
            <w:r w:rsidRPr="00197D2E">
              <w:rPr>
                <w:b/>
                <w:bCs/>
                <w:sz w:val="22"/>
                <w:szCs w:val="22"/>
              </w:rPr>
              <w:t>14,5</w:t>
            </w:r>
          </w:p>
        </w:tc>
        <w:tc>
          <w:tcPr>
            <w:tcW w:w="851" w:type="dxa"/>
            <w:tcBorders>
              <w:top w:val="nil"/>
              <w:left w:val="nil"/>
              <w:bottom w:val="single" w:sz="4" w:space="0" w:color="auto"/>
              <w:right w:val="single" w:sz="4" w:space="0" w:color="auto"/>
            </w:tcBorders>
            <w:shd w:val="clear" w:color="auto" w:fill="auto"/>
            <w:vAlign w:val="center"/>
            <w:hideMark/>
          </w:tcPr>
          <w:p w14:paraId="57A3E8F8" w14:textId="77777777" w:rsidR="0021546F" w:rsidRPr="00197D2E" w:rsidRDefault="0021546F" w:rsidP="0021546F">
            <w:pPr>
              <w:ind w:left="-102" w:right="-71"/>
              <w:jc w:val="center"/>
              <w:rPr>
                <w:b/>
                <w:bCs/>
                <w:sz w:val="22"/>
                <w:szCs w:val="22"/>
              </w:rPr>
            </w:pPr>
            <w:r w:rsidRPr="00197D2E">
              <w:rPr>
                <w:b/>
                <w:bCs/>
                <w:sz w:val="22"/>
                <w:szCs w:val="22"/>
              </w:rPr>
              <w:t>14,5</w:t>
            </w:r>
          </w:p>
        </w:tc>
        <w:tc>
          <w:tcPr>
            <w:tcW w:w="850" w:type="dxa"/>
            <w:tcBorders>
              <w:top w:val="nil"/>
              <w:left w:val="nil"/>
              <w:bottom w:val="single" w:sz="4" w:space="0" w:color="auto"/>
              <w:right w:val="single" w:sz="4" w:space="0" w:color="auto"/>
            </w:tcBorders>
            <w:shd w:val="clear" w:color="auto" w:fill="auto"/>
            <w:vAlign w:val="center"/>
            <w:hideMark/>
          </w:tcPr>
          <w:p w14:paraId="462D4796" w14:textId="77777777" w:rsidR="0021546F" w:rsidRPr="00197D2E" w:rsidRDefault="0021546F" w:rsidP="0021546F">
            <w:pPr>
              <w:ind w:left="-102" w:right="-71"/>
              <w:jc w:val="center"/>
              <w:rPr>
                <w:b/>
                <w:bCs/>
                <w:sz w:val="22"/>
                <w:szCs w:val="22"/>
              </w:rPr>
            </w:pPr>
            <w:r w:rsidRPr="00197D2E">
              <w:rPr>
                <w:b/>
                <w:bCs/>
                <w:sz w:val="22"/>
                <w:szCs w:val="22"/>
              </w:rPr>
              <w:t>14,5</w:t>
            </w:r>
          </w:p>
        </w:tc>
        <w:tc>
          <w:tcPr>
            <w:tcW w:w="709" w:type="dxa"/>
            <w:tcBorders>
              <w:top w:val="nil"/>
              <w:left w:val="nil"/>
              <w:bottom w:val="single" w:sz="4" w:space="0" w:color="auto"/>
              <w:right w:val="single" w:sz="4" w:space="0" w:color="auto"/>
            </w:tcBorders>
            <w:shd w:val="clear" w:color="auto" w:fill="auto"/>
            <w:vAlign w:val="center"/>
            <w:hideMark/>
          </w:tcPr>
          <w:p w14:paraId="522028FF" w14:textId="77777777" w:rsidR="0021546F" w:rsidRPr="00197D2E" w:rsidRDefault="0021546F" w:rsidP="0021546F">
            <w:pPr>
              <w:ind w:left="-102" w:right="-71"/>
              <w:jc w:val="center"/>
              <w:rPr>
                <w:b/>
                <w:bCs/>
                <w:sz w:val="22"/>
                <w:szCs w:val="22"/>
              </w:rPr>
            </w:pPr>
            <w:r w:rsidRPr="00197D2E">
              <w:rPr>
                <w:b/>
                <w:bCs/>
                <w:sz w:val="22"/>
                <w:szCs w:val="22"/>
              </w:rPr>
              <w:t>14,5</w:t>
            </w:r>
          </w:p>
        </w:tc>
        <w:tc>
          <w:tcPr>
            <w:tcW w:w="851" w:type="dxa"/>
            <w:tcBorders>
              <w:top w:val="nil"/>
              <w:left w:val="nil"/>
              <w:bottom w:val="single" w:sz="4" w:space="0" w:color="auto"/>
              <w:right w:val="single" w:sz="4" w:space="0" w:color="auto"/>
            </w:tcBorders>
            <w:shd w:val="clear" w:color="auto" w:fill="auto"/>
            <w:vAlign w:val="center"/>
            <w:hideMark/>
          </w:tcPr>
          <w:p w14:paraId="36D1A0DE" w14:textId="77777777" w:rsidR="0021546F" w:rsidRPr="00197D2E" w:rsidRDefault="0021546F" w:rsidP="0021546F">
            <w:pPr>
              <w:ind w:left="-102" w:right="-71"/>
              <w:jc w:val="center"/>
              <w:rPr>
                <w:b/>
                <w:bCs/>
                <w:sz w:val="22"/>
                <w:szCs w:val="22"/>
              </w:rPr>
            </w:pPr>
            <w:r w:rsidRPr="00197D2E">
              <w:rPr>
                <w:b/>
                <w:bCs/>
                <w:sz w:val="22"/>
                <w:szCs w:val="22"/>
              </w:rPr>
              <w:t>14,5</w:t>
            </w:r>
          </w:p>
        </w:tc>
        <w:tc>
          <w:tcPr>
            <w:tcW w:w="1417" w:type="dxa"/>
            <w:tcBorders>
              <w:top w:val="nil"/>
              <w:left w:val="nil"/>
              <w:bottom w:val="single" w:sz="4" w:space="0" w:color="auto"/>
              <w:right w:val="single" w:sz="4" w:space="0" w:color="auto"/>
            </w:tcBorders>
            <w:shd w:val="clear" w:color="auto" w:fill="auto"/>
            <w:vAlign w:val="center"/>
            <w:hideMark/>
          </w:tcPr>
          <w:p w14:paraId="23154382" w14:textId="77777777" w:rsidR="0021546F" w:rsidRPr="00197D2E" w:rsidRDefault="0021546F" w:rsidP="0021546F">
            <w:pPr>
              <w:ind w:left="-102" w:right="-71"/>
              <w:jc w:val="center"/>
              <w:rPr>
                <w:b/>
                <w:bCs/>
                <w:sz w:val="22"/>
                <w:szCs w:val="22"/>
              </w:rPr>
            </w:pPr>
            <w:r w:rsidRPr="00197D2E">
              <w:rPr>
                <w:b/>
                <w:bCs/>
                <w:sz w:val="22"/>
                <w:szCs w:val="22"/>
              </w:rPr>
              <w:t>14,5</w:t>
            </w:r>
          </w:p>
        </w:tc>
        <w:tc>
          <w:tcPr>
            <w:tcW w:w="1418" w:type="dxa"/>
            <w:tcBorders>
              <w:top w:val="nil"/>
              <w:left w:val="nil"/>
              <w:bottom w:val="single" w:sz="4" w:space="0" w:color="auto"/>
              <w:right w:val="single" w:sz="4" w:space="0" w:color="auto"/>
            </w:tcBorders>
            <w:shd w:val="clear" w:color="auto" w:fill="auto"/>
            <w:vAlign w:val="center"/>
            <w:hideMark/>
          </w:tcPr>
          <w:p w14:paraId="01CBAA6C" w14:textId="77777777" w:rsidR="0021546F" w:rsidRPr="00197D2E" w:rsidRDefault="0021546F" w:rsidP="0021546F">
            <w:pPr>
              <w:ind w:left="-102" w:right="-71"/>
              <w:jc w:val="center"/>
              <w:rPr>
                <w:b/>
                <w:bCs/>
                <w:sz w:val="22"/>
                <w:szCs w:val="22"/>
              </w:rPr>
            </w:pPr>
            <w:r w:rsidRPr="00197D2E">
              <w:rPr>
                <w:b/>
                <w:bCs/>
                <w:sz w:val="22"/>
                <w:szCs w:val="22"/>
              </w:rPr>
              <w:t>14,5</w:t>
            </w:r>
          </w:p>
        </w:tc>
        <w:tc>
          <w:tcPr>
            <w:tcW w:w="1417" w:type="dxa"/>
            <w:tcBorders>
              <w:top w:val="nil"/>
              <w:left w:val="nil"/>
              <w:bottom w:val="single" w:sz="4" w:space="0" w:color="auto"/>
              <w:right w:val="single" w:sz="4" w:space="0" w:color="auto"/>
            </w:tcBorders>
            <w:shd w:val="clear" w:color="auto" w:fill="auto"/>
            <w:vAlign w:val="center"/>
            <w:hideMark/>
          </w:tcPr>
          <w:p w14:paraId="7D559CB0" w14:textId="77777777" w:rsidR="0021546F" w:rsidRPr="00197D2E" w:rsidRDefault="0021546F" w:rsidP="0021546F">
            <w:pPr>
              <w:ind w:left="-102" w:right="-71"/>
              <w:jc w:val="center"/>
              <w:rPr>
                <w:b/>
                <w:bCs/>
                <w:sz w:val="22"/>
                <w:szCs w:val="22"/>
              </w:rPr>
            </w:pPr>
            <w:r w:rsidRPr="00197D2E">
              <w:rPr>
                <w:b/>
                <w:bCs/>
                <w:sz w:val="22"/>
                <w:szCs w:val="22"/>
              </w:rPr>
              <w:t>14,5</w:t>
            </w:r>
          </w:p>
        </w:tc>
      </w:tr>
      <w:tr w:rsidR="00197D2E" w:rsidRPr="00197D2E" w14:paraId="6F67E83A"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3091279" w14:textId="77777777" w:rsidR="0021546F" w:rsidRPr="00197D2E" w:rsidRDefault="0021546F" w:rsidP="0021546F">
            <w:pPr>
              <w:ind w:left="-120" w:right="-87"/>
              <w:jc w:val="center"/>
              <w:rPr>
                <w:sz w:val="22"/>
                <w:szCs w:val="22"/>
              </w:rPr>
            </w:pPr>
            <w:r w:rsidRPr="00197D2E">
              <w:rPr>
                <w:sz w:val="22"/>
                <w:szCs w:val="22"/>
              </w:rPr>
              <w:lastRenderedPageBreak/>
              <w:t>2.3.1</w:t>
            </w:r>
          </w:p>
        </w:tc>
        <w:tc>
          <w:tcPr>
            <w:tcW w:w="2808" w:type="dxa"/>
            <w:tcBorders>
              <w:top w:val="nil"/>
              <w:left w:val="nil"/>
              <w:bottom w:val="single" w:sz="4" w:space="0" w:color="auto"/>
              <w:right w:val="single" w:sz="4" w:space="0" w:color="auto"/>
            </w:tcBorders>
            <w:shd w:val="clear" w:color="auto" w:fill="auto"/>
            <w:vAlign w:val="center"/>
            <w:hideMark/>
          </w:tcPr>
          <w:p w14:paraId="1E1695C2" w14:textId="77777777" w:rsidR="0021546F" w:rsidRPr="00197D2E" w:rsidRDefault="0021546F" w:rsidP="00A55945">
            <w:pPr>
              <w:ind w:right="-107"/>
              <w:rPr>
                <w:sz w:val="22"/>
                <w:szCs w:val="22"/>
              </w:rPr>
            </w:pPr>
            <w:r w:rsidRPr="00197D2E">
              <w:rPr>
                <w:sz w:val="22"/>
                <w:szCs w:val="22"/>
              </w:rPr>
              <w:t>п. Тазовский</w:t>
            </w:r>
          </w:p>
        </w:tc>
        <w:tc>
          <w:tcPr>
            <w:tcW w:w="709" w:type="dxa"/>
            <w:tcBorders>
              <w:top w:val="nil"/>
              <w:left w:val="nil"/>
              <w:bottom w:val="single" w:sz="4" w:space="0" w:color="auto"/>
              <w:right w:val="single" w:sz="4" w:space="0" w:color="auto"/>
            </w:tcBorders>
            <w:shd w:val="clear" w:color="auto" w:fill="auto"/>
            <w:vAlign w:val="center"/>
            <w:hideMark/>
          </w:tcPr>
          <w:p w14:paraId="637BF93C" w14:textId="712CFAD1"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261550C2" w14:textId="77777777" w:rsidR="0021546F" w:rsidRPr="00197D2E" w:rsidRDefault="0021546F" w:rsidP="0021546F">
            <w:pPr>
              <w:ind w:left="-102" w:right="-71"/>
              <w:jc w:val="center"/>
              <w:rPr>
                <w:sz w:val="22"/>
                <w:szCs w:val="22"/>
              </w:rPr>
            </w:pPr>
            <w:r w:rsidRPr="00197D2E">
              <w:rPr>
                <w:sz w:val="22"/>
                <w:szCs w:val="22"/>
              </w:rPr>
              <w:t>21,3</w:t>
            </w:r>
          </w:p>
        </w:tc>
        <w:tc>
          <w:tcPr>
            <w:tcW w:w="850" w:type="dxa"/>
            <w:tcBorders>
              <w:top w:val="nil"/>
              <w:left w:val="nil"/>
              <w:bottom w:val="single" w:sz="4" w:space="0" w:color="auto"/>
              <w:right w:val="single" w:sz="4" w:space="0" w:color="auto"/>
            </w:tcBorders>
            <w:shd w:val="clear" w:color="auto" w:fill="auto"/>
            <w:vAlign w:val="center"/>
            <w:hideMark/>
          </w:tcPr>
          <w:p w14:paraId="1AC7F3C7" w14:textId="77777777" w:rsidR="0021546F" w:rsidRPr="00197D2E" w:rsidRDefault="0021546F" w:rsidP="0021546F">
            <w:pPr>
              <w:ind w:left="-102" w:right="-71"/>
              <w:jc w:val="center"/>
              <w:rPr>
                <w:sz w:val="22"/>
                <w:szCs w:val="22"/>
              </w:rPr>
            </w:pPr>
            <w:r w:rsidRPr="00197D2E">
              <w:rPr>
                <w:sz w:val="22"/>
                <w:szCs w:val="22"/>
              </w:rPr>
              <w:t>21,3</w:t>
            </w:r>
          </w:p>
        </w:tc>
        <w:tc>
          <w:tcPr>
            <w:tcW w:w="851" w:type="dxa"/>
            <w:tcBorders>
              <w:top w:val="nil"/>
              <w:left w:val="nil"/>
              <w:bottom w:val="single" w:sz="4" w:space="0" w:color="auto"/>
              <w:right w:val="single" w:sz="4" w:space="0" w:color="auto"/>
            </w:tcBorders>
            <w:shd w:val="clear" w:color="auto" w:fill="auto"/>
            <w:vAlign w:val="center"/>
            <w:hideMark/>
          </w:tcPr>
          <w:p w14:paraId="03DFCFD8" w14:textId="77777777" w:rsidR="0021546F" w:rsidRPr="00197D2E" w:rsidRDefault="0021546F" w:rsidP="0021546F">
            <w:pPr>
              <w:ind w:left="-102" w:right="-71"/>
              <w:jc w:val="center"/>
              <w:rPr>
                <w:sz w:val="22"/>
                <w:szCs w:val="22"/>
              </w:rPr>
            </w:pPr>
            <w:r w:rsidRPr="00197D2E">
              <w:rPr>
                <w:sz w:val="22"/>
                <w:szCs w:val="22"/>
              </w:rPr>
              <w:t>21,0</w:t>
            </w:r>
          </w:p>
        </w:tc>
        <w:tc>
          <w:tcPr>
            <w:tcW w:w="850" w:type="dxa"/>
            <w:tcBorders>
              <w:top w:val="nil"/>
              <w:left w:val="nil"/>
              <w:bottom w:val="single" w:sz="4" w:space="0" w:color="auto"/>
              <w:right w:val="single" w:sz="4" w:space="0" w:color="auto"/>
            </w:tcBorders>
            <w:shd w:val="clear" w:color="auto" w:fill="auto"/>
            <w:vAlign w:val="center"/>
            <w:hideMark/>
          </w:tcPr>
          <w:p w14:paraId="3C354DF0" w14:textId="77777777" w:rsidR="0021546F" w:rsidRPr="00197D2E" w:rsidRDefault="0021546F" w:rsidP="0021546F">
            <w:pPr>
              <w:ind w:left="-102" w:right="-71"/>
              <w:jc w:val="center"/>
              <w:rPr>
                <w:sz w:val="22"/>
                <w:szCs w:val="22"/>
              </w:rPr>
            </w:pPr>
            <w:r w:rsidRPr="00197D2E">
              <w:rPr>
                <w:sz w:val="22"/>
                <w:szCs w:val="22"/>
              </w:rPr>
              <w:t>21,0</w:t>
            </w:r>
          </w:p>
        </w:tc>
        <w:tc>
          <w:tcPr>
            <w:tcW w:w="851" w:type="dxa"/>
            <w:tcBorders>
              <w:top w:val="nil"/>
              <w:left w:val="nil"/>
              <w:bottom w:val="single" w:sz="4" w:space="0" w:color="auto"/>
              <w:right w:val="single" w:sz="4" w:space="0" w:color="auto"/>
            </w:tcBorders>
            <w:shd w:val="clear" w:color="auto" w:fill="auto"/>
            <w:vAlign w:val="center"/>
            <w:hideMark/>
          </w:tcPr>
          <w:p w14:paraId="63FBBA11" w14:textId="77777777" w:rsidR="0021546F" w:rsidRPr="00197D2E" w:rsidRDefault="0021546F" w:rsidP="0021546F">
            <w:pPr>
              <w:ind w:left="-102" w:right="-71"/>
              <w:jc w:val="center"/>
              <w:rPr>
                <w:sz w:val="22"/>
                <w:szCs w:val="22"/>
              </w:rPr>
            </w:pPr>
            <w:r w:rsidRPr="00197D2E">
              <w:rPr>
                <w:sz w:val="22"/>
                <w:szCs w:val="22"/>
              </w:rPr>
              <w:t>21,0</w:t>
            </w:r>
          </w:p>
        </w:tc>
        <w:tc>
          <w:tcPr>
            <w:tcW w:w="850" w:type="dxa"/>
            <w:tcBorders>
              <w:top w:val="nil"/>
              <w:left w:val="nil"/>
              <w:bottom w:val="single" w:sz="4" w:space="0" w:color="auto"/>
              <w:right w:val="single" w:sz="4" w:space="0" w:color="auto"/>
            </w:tcBorders>
            <w:shd w:val="clear" w:color="auto" w:fill="auto"/>
            <w:vAlign w:val="center"/>
            <w:hideMark/>
          </w:tcPr>
          <w:p w14:paraId="4B1DFBC3" w14:textId="77777777" w:rsidR="0021546F" w:rsidRPr="00197D2E" w:rsidRDefault="0021546F" w:rsidP="0021546F">
            <w:pPr>
              <w:ind w:left="-102" w:right="-71"/>
              <w:jc w:val="center"/>
              <w:rPr>
                <w:sz w:val="22"/>
                <w:szCs w:val="22"/>
              </w:rPr>
            </w:pPr>
            <w:r w:rsidRPr="00197D2E">
              <w:rPr>
                <w:sz w:val="22"/>
                <w:szCs w:val="22"/>
              </w:rPr>
              <w:t>21,0</w:t>
            </w:r>
          </w:p>
        </w:tc>
        <w:tc>
          <w:tcPr>
            <w:tcW w:w="709" w:type="dxa"/>
            <w:tcBorders>
              <w:top w:val="nil"/>
              <w:left w:val="nil"/>
              <w:bottom w:val="single" w:sz="4" w:space="0" w:color="auto"/>
              <w:right w:val="single" w:sz="4" w:space="0" w:color="auto"/>
            </w:tcBorders>
            <w:shd w:val="clear" w:color="auto" w:fill="auto"/>
            <w:vAlign w:val="center"/>
            <w:hideMark/>
          </w:tcPr>
          <w:p w14:paraId="58503CA8" w14:textId="77777777" w:rsidR="0021546F" w:rsidRPr="00197D2E" w:rsidRDefault="0021546F" w:rsidP="0021546F">
            <w:pPr>
              <w:ind w:left="-102" w:right="-71"/>
              <w:jc w:val="center"/>
              <w:rPr>
                <w:sz w:val="22"/>
                <w:szCs w:val="22"/>
              </w:rPr>
            </w:pPr>
            <w:r w:rsidRPr="00197D2E">
              <w:rPr>
                <w:sz w:val="22"/>
                <w:szCs w:val="22"/>
              </w:rPr>
              <w:t>21,0</w:t>
            </w:r>
          </w:p>
        </w:tc>
        <w:tc>
          <w:tcPr>
            <w:tcW w:w="851" w:type="dxa"/>
            <w:tcBorders>
              <w:top w:val="nil"/>
              <w:left w:val="nil"/>
              <w:bottom w:val="single" w:sz="4" w:space="0" w:color="auto"/>
              <w:right w:val="single" w:sz="4" w:space="0" w:color="auto"/>
            </w:tcBorders>
            <w:shd w:val="clear" w:color="auto" w:fill="auto"/>
            <w:vAlign w:val="center"/>
            <w:hideMark/>
          </w:tcPr>
          <w:p w14:paraId="1933EA8D" w14:textId="77777777" w:rsidR="0021546F" w:rsidRPr="00197D2E" w:rsidRDefault="0021546F" w:rsidP="0021546F">
            <w:pPr>
              <w:ind w:left="-102" w:right="-71"/>
              <w:jc w:val="center"/>
              <w:rPr>
                <w:sz w:val="22"/>
                <w:szCs w:val="22"/>
              </w:rPr>
            </w:pPr>
            <w:r w:rsidRPr="00197D2E">
              <w:rPr>
                <w:sz w:val="22"/>
                <w:szCs w:val="22"/>
              </w:rPr>
              <w:t>21,0</w:t>
            </w:r>
          </w:p>
        </w:tc>
        <w:tc>
          <w:tcPr>
            <w:tcW w:w="1417" w:type="dxa"/>
            <w:tcBorders>
              <w:top w:val="nil"/>
              <w:left w:val="nil"/>
              <w:bottom w:val="single" w:sz="4" w:space="0" w:color="auto"/>
              <w:right w:val="single" w:sz="4" w:space="0" w:color="auto"/>
            </w:tcBorders>
            <w:shd w:val="clear" w:color="auto" w:fill="auto"/>
            <w:vAlign w:val="center"/>
            <w:hideMark/>
          </w:tcPr>
          <w:p w14:paraId="77B9DDD0" w14:textId="77777777" w:rsidR="0021546F" w:rsidRPr="00197D2E" w:rsidRDefault="0021546F" w:rsidP="0021546F">
            <w:pPr>
              <w:ind w:left="-102" w:right="-71"/>
              <w:jc w:val="center"/>
              <w:rPr>
                <w:sz w:val="22"/>
                <w:szCs w:val="22"/>
              </w:rPr>
            </w:pPr>
            <w:r w:rsidRPr="00197D2E">
              <w:rPr>
                <w:sz w:val="22"/>
                <w:szCs w:val="22"/>
              </w:rPr>
              <w:t>21,0</w:t>
            </w:r>
          </w:p>
        </w:tc>
        <w:tc>
          <w:tcPr>
            <w:tcW w:w="1418" w:type="dxa"/>
            <w:tcBorders>
              <w:top w:val="nil"/>
              <w:left w:val="nil"/>
              <w:bottom w:val="single" w:sz="4" w:space="0" w:color="auto"/>
              <w:right w:val="single" w:sz="4" w:space="0" w:color="auto"/>
            </w:tcBorders>
            <w:shd w:val="clear" w:color="auto" w:fill="auto"/>
            <w:vAlign w:val="center"/>
            <w:hideMark/>
          </w:tcPr>
          <w:p w14:paraId="307F766A" w14:textId="77777777" w:rsidR="0021546F" w:rsidRPr="00197D2E" w:rsidRDefault="0021546F" w:rsidP="0021546F">
            <w:pPr>
              <w:ind w:left="-102" w:right="-71"/>
              <w:jc w:val="center"/>
              <w:rPr>
                <w:sz w:val="22"/>
                <w:szCs w:val="22"/>
              </w:rPr>
            </w:pPr>
            <w:r w:rsidRPr="00197D2E">
              <w:rPr>
                <w:sz w:val="22"/>
                <w:szCs w:val="22"/>
              </w:rPr>
              <w:t>21,0</w:t>
            </w:r>
          </w:p>
        </w:tc>
        <w:tc>
          <w:tcPr>
            <w:tcW w:w="1417" w:type="dxa"/>
            <w:tcBorders>
              <w:top w:val="nil"/>
              <w:left w:val="nil"/>
              <w:bottom w:val="single" w:sz="4" w:space="0" w:color="auto"/>
              <w:right w:val="single" w:sz="4" w:space="0" w:color="auto"/>
            </w:tcBorders>
            <w:shd w:val="clear" w:color="auto" w:fill="auto"/>
            <w:vAlign w:val="center"/>
            <w:hideMark/>
          </w:tcPr>
          <w:p w14:paraId="24EE921B" w14:textId="77777777" w:rsidR="0021546F" w:rsidRPr="00197D2E" w:rsidRDefault="0021546F" w:rsidP="0021546F">
            <w:pPr>
              <w:ind w:left="-102" w:right="-71"/>
              <w:jc w:val="center"/>
              <w:rPr>
                <w:sz w:val="22"/>
                <w:szCs w:val="22"/>
              </w:rPr>
            </w:pPr>
            <w:r w:rsidRPr="00197D2E">
              <w:rPr>
                <w:sz w:val="22"/>
                <w:szCs w:val="22"/>
              </w:rPr>
              <w:t>21,0</w:t>
            </w:r>
          </w:p>
        </w:tc>
      </w:tr>
      <w:tr w:rsidR="00197D2E" w:rsidRPr="00197D2E" w14:paraId="0601AA03"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044F1C9" w14:textId="77777777" w:rsidR="0021546F" w:rsidRPr="00197D2E" w:rsidRDefault="0021546F" w:rsidP="0021546F">
            <w:pPr>
              <w:ind w:left="-120" w:right="-87"/>
              <w:jc w:val="center"/>
              <w:rPr>
                <w:sz w:val="22"/>
                <w:szCs w:val="22"/>
              </w:rPr>
            </w:pPr>
            <w:r w:rsidRPr="00197D2E">
              <w:rPr>
                <w:sz w:val="22"/>
                <w:szCs w:val="22"/>
              </w:rPr>
              <w:t>2.3.2</w:t>
            </w:r>
          </w:p>
        </w:tc>
        <w:tc>
          <w:tcPr>
            <w:tcW w:w="2808" w:type="dxa"/>
            <w:tcBorders>
              <w:top w:val="nil"/>
              <w:left w:val="nil"/>
              <w:bottom w:val="single" w:sz="4" w:space="0" w:color="auto"/>
              <w:right w:val="single" w:sz="4" w:space="0" w:color="auto"/>
            </w:tcBorders>
            <w:shd w:val="clear" w:color="auto" w:fill="auto"/>
            <w:vAlign w:val="center"/>
            <w:hideMark/>
          </w:tcPr>
          <w:p w14:paraId="6FFC511B" w14:textId="77777777" w:rsidR="0021546F" w:rsidRPr="00197D2E" w:rsidRDefault="0021546F" w:rsidP="00A55945">
            <w:pPr>
              <w:ind w:right="-107"/>
              <w:rPr>
                <w:sz w:val="22"/>
                <w:szCs w:val="22"/>
              </w:rPr>
            </w:pPr>
            <w:r w:rsidRPr="00197D2E">
              <w:rPr>
                <w:sz w:val="22"/>
                <w:szCs w:val="22"/>
              </w:rPr>
              <w:t>с. Антипаюта</w:t>
            </w:r>
          </w:p>
        </w:tc>
        <w:tc>
          <w:tcPr>
            <w:tcW w:w="709" w:type="dxa"/>
            <w:tcBorders>
              <w:top w:val="nil"/>
              <w:left w:val="nil"/>
              <w:bottom w:val="single" w:sz="4" w:space="0" w:color="auto"/>
              <w:right w:val="single" w:sz="4" w:space="0" w:color="auto"/>
            </w:tcBorders>
            <w:shd w:val="clear" w:color="auto" w:fill="auto"/>
            <w:vAlign w:val="center"/>
            <w:hideMark/>
          </w:tcPr>
          <w:p w14:paraId="3DC075A4" w14:textId="213BF5AD"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1B6DEDF8" w14:textId="77777777" w:rsidR="0021546F" w:rsidRPr="00197D2E" w:rsidRDefault="0021546F" w:rsidP="0021546F">
            <w:pPr>
              <w:ind w:left="-102" w:right="-71"/>
              <w:jc w:val="center"/>
              <w:rPr>
                <w:sz w:val="22"/>
                <w:szCs w:val="22"/>
              </w:rPr>
            </w:pPr>
            <w:r w:rsidRPr="00197D2E">
              <w:rPr>
                <w:sz w:val="22"/>
                <w:szCs w:val="22"/>
              </w:rPr>
              <w:t>9,8</w:t>
            </w:r>
          </w:p>
        </w:tc>
        <w:tc>
          <w:tcPr>
            <w:tcW w:w="850" w:type="dxa"/>
            <w:tcBorders>
              <w:top w:val="nil"/>
              <w:left w:val="nil"/>
              <w:bottom w:val="single" w:sz="4" w:space="0" w:color="auto"/>
              <w:right w:val="single" w:sz="4" w:space="0" w:color="auto"/>
            </w:tcBorders>
            <w:shd w:val="clear" w:color="auto" w:fill="auto"/>
            <w:vAlign w:val="center"/>
            <w:hideMark/>
          </w:tcPr>
          <w:p w14:paraId="634F1151" w14:textId="77777777" w:rsidR="0021546F" w:rsidRPr="00197D2E" w:rsidRDefault="0021546F" w:rsidP="0021546F">
            <w:pPr>
              <w:ind w:left="-102" w:right="-71"/>
              <w:jc w:val="center"/>
              <w:rPr>
                <w:sz w:val="22"/>
                <w:szCs w:val="22"/>
              </w:rPr>
            </w:pPr>
            <w:r w:rsidRPr="00197D2E">
              <w:rPr>
                <w:sz w:val="22"/>
                <w:szCs w:val="22"/>
              </w:rPr>
              <w:t>9,6</w:t>
            </w:r>
          </w:p>
        </w:tc>
        <w:tc>
          <w:tcPr>
            <w:tcW w:w="851" w:type="dxa"/>
            <w:tcBorders>
              <w:top w:val="nil"/>
              <w:left w:val="nil"/>
              <w:bottom w:val="single" w:sz="4" w:space="0" w:color="auto"/>
              <w:right w:val="single" w:sz="4" w:space="0" w:color="auto"/>
            </w:tcBorders>
            <w:shd w:val="clear" w:color="auto" w:fill="auto"/>
            <w:vAlign w:val="center"/>
            <w:hideMark/>
          </w:tcPr>
          <w:p w14:paraId="6B58428A" w14:textId="77777777" w:rsidR="0021546F" w:rsidRPr="00197D2E" w:rsidRDefault="0021546F" w:rsidP="0021546F">
            <w:pPr>
              <w:ind w:left="-102" w:right="-71"/>
              <w:jc w:val="center"/>
              <w:rPr>
                <w:sz w:val="22"/>
                <w:szCs w:val="22"/>
              </w:rPr>
            </w:pPr>
            <w:r w:rsidRPr="00197D2E">
              <w:rPr>
                <w:sz w:val="22"/>
                <w:szCs w:val="22"/>
              </w:rPr>
              <w:t>15,0</w:t>
            </w:r>
          </w:p>
        </w:tc>
        <w:tc>
          <w:tcPr>
            <w:tcW w:w="850" w:type="dxa"/>
            <w:tcBorders>
              <w:top w:val="nil"/>
              <w:left w:val="nil"/>
              <w:bottom w:val="single" w:sz="4" w:space="0" w:color="auto"/>
              <w:right w:val="single" w:sz="4" w:space="0" w:color="auto"/>
            </w:tcBorders>
            <w:shd w:val="clear" w:color="auto" w:fill="auto"/>
            <w:vAlign w:val="center"/>
            <w:hideMark/>
          </w:tcPr>
          <w:p w14:paraId="33FD9A79" w14:textId="77777777" w:rsidR="0021546F" w:rsidRPr="00197D2E" w:rsidRDefault="0021546F" w:rsidP="0021546F">
            <w:pPr>
              <w:ind w:left="-102" w:right="-71"/>
              <w:jc w:val="center"/>
              <w:rPr>
                <w:sz w:val="22"/>
                <w:szCs w:val="22"/>
              </w:rPr>
            </w:pPr>
            <w:r w:rsidRPr="00197D2E">
              <w:rPr>
                <w:sz w:val="22"/>
                <w:szCs w:val="22"/>
              </w:rPr>
              <w:t>15,0</w:t>
            </w:r>
          </w:p>
        </w:tc>
        <w:tc>
          <w:tcPr>
            <w:tcW w:w="851" w:type="dxa"/>
            <w:tcBorders>
              <w:top w:val="nil"/>
              <w:left w:val="nil"/>
              <w:bottom w:val="single" w:sz="4" w:space="0" w:color="auto"/>
              <w:right w:val="single" w:sz="4" w:space="0" w:color="auto"/>
            </w:tcBorders>
            <w:shd w:val="clear" w:color="auto" w:fill="auto"/>
            <w:vAlign w:val="center"/>
            <w:hideMark/>
          </w:tcPr>
          <w:p w14:paraId="231BF4FE" w14:textId="77777777" w:rsidR="0021546F" w:rsidRPr="00197D2E" w:rsidRDefault="0021546F" w:rsidP="0021546F">
            <w:pPr>
              <w:ind w:left="-102" w:right="-71"/>
              <w:jc w:val="center"/>
              <w:rPr>
                <w:sz w:val="22"/>
                <w:szCs w:val="22"/>
              </w:rPr>
            </w:pPr>
            <w:r w:rsidRPr="00197D2E">
              <w:rPr>
                <w:sz w:val="22"/>
                <w:szCs w:val="22"/>
              </w:rPr>
              <w:t>15,0</w:t>
            </w:r>
          </w:p>
        </w:tc>
        <w:tc>
          <w:tcPr>
            <w:tcW w:w="850" w:type="dxa"/>
            <w:tcBorders>
              <w:top w:val="nil"/>
              <w:left w:val="nil"/>
              <w:bottom w:val="single" w:sz="4" w:space="0" w:color="auto"/>
              <w:right w:val="single" w:sz="4" w:space="0" w:color="auto"/>
            </w:tcBorders>
            <w:shd w:val="clear" w:color="auto" w:fill="auto"/>
            <w:vAlign w:val="center"/>
            <w:hideMark/>
          </w:tcPr>
          <w:p w14:paraId="0292705F" w14:textId="77777777" w:rsidR="0021546F" w:rsidRPr="00197D2E" w:rsidRDefault="0021546F" w:rsidP="0021546F">
            <w:pPr>
              <w:ind w:left="-102" w:right="-71"/>
              <w:jc w:val="center"/>
              <w:rPr>
                <w:sz w:val="22"/>
                <w:szCs w:val="22"/>
              </w:rPr>
            </w:pPr>
            <w:r w:rsidRPr="00197D2E">
              <w:rPr>
                <w:sz w:val="22"/>
                <w:szCs w:val="22"/>
              </w:rPr>
              <w:t>15,0</w:t>
            </w:r>
          </w:p>
        </w:tc>
        <w:tc>
          <w:tcPr>
            <w:tcW w:w="709" w:type="dxa"/>
            <w:tcBorders>
              <w:top w:val="nil"/>
              <w:left w:val="nil"/>
              <w:bottom w:val="single" w:sz="4" w:space="0" w:color="auto"/>
              <w:right w:val="single" w:sz="4" w:space="0" w:color="auto"/>
            </w:tcBorders>
            <w:shd w:val="clear" w:color="auto" w:fill="auto"/>
            <w:vAlign w:val="center"/>
            <w:hideMark/>
          </w:tcPr>
          <w:p w14:paraId="46ED938D" w14:textId="77777777" w:rsidR="0021546F" w:rsidRPr="00197D2E" w:rsidRDefault="0021546F" w:rsidP="0021546F">
            <w:pPr>
              <w:ind w:left="-102" w:right="-71"/>
              <w:jc w:val="center"/>
              <w:rPr>
                <w:sz w:val="22"/>
                <w:szCs w:val="22"/>
              </w:rPr>
            </w:pPr>
            <w:r w:rsidRPr="00197D2E">
              <w:rPr>
                <w:sz w:val="22"/>
                <w:szCs w:val="22"/>
              </w:rPr>
              <w:t>15,0</w:t>
            </w:r>
          </w:p>
        </w:tc>
        <w:tc>
          <w:tcPr>
            <w:tcW w:w="851" w:type="dxa"/>
            <w:tcBorders>
              <w:top w:val="nil"/>
              <w:left w:val="nil"/>
              <w:bottom w:val="single" w:sz="4" w:space="0" w:color="auto"/>
              <w:right w:val="single" w:sz="4" w:space="0" w:color="auto"/>
            </w:tcBorders>
            <w:shd w:val="clear" w:color="auto" w:fill="auto"/>
            <w:vAlign w:val="center"/>
            <w:hideMark/>
          </w:tcPr>
          <w:p w14:paraId="2342540E" w14:textId="77777777" w:rsidR="0021546F" w:rsidRPr="00197D2E" w:rsidRDefault="0021546F" w:rsidP="0021546F">
            <w:pPr>
              <w:ind w:left="-102" w:right="-71"/>
              <w:jc w:val="center"/>
              <w:rPr>
                <w:sz w:val="22"/>
                <w:szCs w:val="22"/>
              </w:rPr>
            </w:pPr>
            <w:r w:rsidRPr="00197D2E">
              <w:rPr>
                <w:sz w:val="22"/>
                <w:szCs w:val="22"/>
              </w:rPr>
              <w:t>15,0</w:t>
            </w:r>
          </w:p>
        </w:tc>
        <w:tc>
          <w:tcPr>
            <w:tcW w:w="1417" w:type="dxa"/>
            <w:tcBorders>
              <w:top w:val="nil"/>
              <w:left w:val="nil"/>
              <w:bottom w:val="single" w:sz="4" w:space="0" w:color="auto"/>
              <w:right w:val="single" w:sz="4" w:space="0" w:color="auto"/>
            </w:tcBorders>
            <w:shd w:val="clear" w:color="auto" w:fill="auto"/>
            <w:vAlign w:val="center"/>
            <w:hideMark/>
          </w:tcPr>
          <w:p w14:paraId="429F60AC" w14:textId="77777777" w:rsidR="0021546F" w:rsidRPr="00197D2E" w:rsidRDefault="0021546F" w:rsidP="0021546F">
            <w:pPr>
              <w:ind w:left="-102" w:right="-71"/>
              <w:jc w:val="center"/>
              <w:rPr>
                <w:sz w:val="22"/>
                <w:szCs w:val="22"/>
              </w:rPr>
            </w:pPr>
            <w:r w:rsidRPr="00197D2E">
              <w:rPr>
                <w:sz w:val="22"/>
                <w:szCs w:val="22"/>
              </w:rPr>
              <w:t>15,0</w:t>
            </w:r>
          </w:p>
        </w:tc>
        <w:tc>
          <w:tcPr>
            <w:tcW w:w="1418" w:type="dxa"/>
            <w:tcBorders>
              <w:top w:val="nil"/>
              <w:left w:val="nil"/>
              <w:bottom w:val="single" w:sz="4" w:space="0" w:color="auto"/>
              <w:right w:val="single" w:sz="4" w:space="0" w:color="auto"/>
            </w:tcBorders>
            <w:shd w:val="clear" w:color="auto" w:fill="auto"/>
            <w:vAlign w:val="center"/>
            <w:hideMark/>
          </w:tcPr>
          <w:p w14:paraId="774C7A2D" w14:textId="77777777" w:rsidR="0021546F" w:rsidRPr="00197D2E" w:rsidRDefault="0021546F" w:rsidP="0021546F">
            <w:pPr>
              <w:ind w:left="-102" w:right="-71"/>
              <w:jc w:val="center"/>
              <w:rPr>
                <w:sz w:val="22"/>
                <w:szCs w:val="22"/>
              </w:rPr>
            </w:pPr>
            <w:r w:rsidRPr="00197D2E">
              <w:rPr>
                <w:sz w:val="22"/>
                <w:szCs w:val="22"/>
              </w:rPr>
              <w:t>15,0</w:t>
            </w:r>
          </w:p>
        </w:tc>
        <w:tc>
          <w:tcPr>
            <w:tcW w:w="1417" w:type="dxa"/>
            <w:tcBorders>
              <w:top w:val="nil"/>
              <w:left w:val="nil"/>
              <w:bottom w:val="single" w:sz="4" w:space="0" w:color="auto"/>
              <w:right w:val="single" w:sz="4" w:space="0" w:color="auto"/>
            </w:tcBorders>
            <w:shd w:val="clear" w:color="auto" w:fill="auto"/>
            <w:vAlign w:val="center"/>
            <w:hideMark/>
          </w:tcPr>
          <w:p w14:paraId="4BF80C6E" w14:textId="77777777" w:rsidR="0021546F" w:rsidRPr="00197D2E" w:rsidRDefault="0021546F" w:rsidP="0021546F">
            <w:pPr>
              <w:ind w:left="-102" w:right="-71"/>
              <w:jc w:val="center"/>
              <w:rPr>
                <w:sz w:val="22"/>
                <w:szCs w:val="22"/>
              </w:rPr>
            </w:pPr>
            <w:r w:rsidRPr="00197D2E">
              <w:rPr>
                <w:sz w:val="22"/>
                <w:szCs w:val="22"/>
              </w:rPr>
              <w:t>15,0</w:t>
            </w:r>
          </w:p>
        </w:tc>
      </w:tr>
      <w:tr w:rsidR="00197D2E" w:rsidRPr="00197D2E" w14:paraId="600590EB"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8E3E499" w14:textId="77777777" w:rsidR="0021546F" w:rsidRPr="00197D2E" w:rsidRDefault="0021546F" w:rsidP="0021546F">
            <w:pPr>
              <w:ind w:left="-120" w:right="-87"/>
              <w:jc w:val="center"/>
              <w:rPr>
                <w:sz w:val="22"/>
                <w:szCs w:val="22"/>
              </w:rPr>
            </w:pPr>
            <w:r w:rsidRPr="00197D2E">
              <w:rPr>
                <w:sz w:val="22"/>
                <w:szCs w:val="22"/>
              </w:rPr>
              <w:t>2.3.3</w:t>
            </w:r>
          </w:p>
        </w:tc>
        <w:tc>
          <w:tcPr>
            <w:tcW w:w="2808" w:type="dxa"/>
            <w:tcBorders>
              <w:top w:val="nil"/>
              <w:left w:val="nil"/>
              <w:bottom w:val="single" w:sz="4" w:space="0" w:color="auto"/>
              <w:right w:val="single" w:sz="4" w:space="0" w:color="auto"/>
            </w:tcBorders>
            <w:shd w:val="clear" w:color="auto" w:fill="auto"/>
            <w:vAlign w:val="center"/>
            <w:hideMark/>
          </w:tcPr>
          <w:p w14:paraId="29C57B34" w14:textId="77777777" w:rsidR="0021546F" w:rsidRPr="00197D2E" w:rsidRDefault="0021546F" w:rsidP="00A55945">
            <w:pPr>
              <w:ind w:right="-107"/>
              <w:rPr>
                <w:sz w:val="22"/>
                <w:szCs w:val="22"/>
              </w:rPr>
            </w:pPr>
            <w:r w:rsidRPr="00197D2E">
              <w:rPr>
                <w:sz w:val="22"/>
                <w:szCs w:val="22"/>
              </w:rPr>
              <w:t>с. Газ-Сале</w:t>
            </w:r>
          </w:p>
        </w:tc>
        <w:tc>
          <w:tcPr>
            <w:tcW w:w="709" w:type="dxa"/>
            <w:tcBorders>
              <w:top w:val="nil"/>
              <w:left w:val="nil"/>
              <w:bottom w:val="single" w:sz="4" w:space="0" w:color="auto"/>
              <w:right w:val="single" w:sz="4" w:space="0" w:color="auto"/>
            </w:tcBorders>
            <w:shd w:val="clear" w:color="auto" w:fill="auto"/>
            <w:vAlign w:val="center"/>
            <w:hideMark/>
          </w:tcPr>
          <w:p w14:paraId="18144785" w14:textId="5C5F8D1B"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5D0873AF" w14:textId="77777777" w:rsidR="0021546F" w:rsidRPr="00197D2E" w:rsidRDefault="0021546F" w:rsidP="0021546F">
            <w:pPr>
              <w:ind w:left="-102" w:right="-71"/>
              <w:jc w:val="center"/>
              <w:rPr>
                <w:sz w:val="22"/>
                <w:szCs w:val="22"/>
              </w:rPr>
            </w:pPr>
            <w:r w:rsidRPr="00197D2E">
              <w:rPr>
                <w:sz w:val="22"/>
                <w:szCs w:val="22"/>
              </w:rPr>
              <w:t>27,0</w:t>
            </w:r>
          </w:p>
        </w:tc>
        <w:tc>
          <w:tcPr>
            <w:tcW w:w="850" w:type="dxa"/>
            <w:tcBorders>
              <w:top w:val="nil"/>
              <w:left w:val="nil"/>
              <w:bottom w:val="single" w:sz="4" w:space="0" w:color="auto"/>
              <w:right w:val="single" w:sz="4" w:space="0" w:color="auto"/>
            </w:tcBorders>
            <w:shd w:val="clear" w:color="auto" w:fill="auto"/>
            <w:vAlign w:val="center"/>
            <w:hideMark/>
          </w:tcPr>
          <w:p w14:paraId="284AED86" w14:textId="77777777" w:rsidR="0021546F" w:rsidRPr="00197D2E" w:rsidRDefault="0021546F" w:rsidP="0021546F">
            <w:pPr>
              <w:ind w:left="-102" w:right="-71"/>
              <w:jc w:val="center"/>
              <w:rPr>
                <w:sz w:val="22"/>
                <w:szCs w:val="22"/>
              </w:rPr>
            </w:pPr>
            <w:r w:rsidRPr="00197D2E">
              <w:rPr>
                <w:sz w:val="22"/>
                <w:szCs w:val="22"/>
              </w:rPr>
              <w:t>26,8</w:t>
            </w:r>
          </w:p>
        </w:tc>
        <w:tc>
          <w:tcPr>
            <w:tcW w:w="851" w:type="dxa"/>
            <w:tcBorders>
              <w:top w:val="nil"/>
              <w:left w:val="nil"/>
              <w:bottom w:val="single" w:sz="4" w:space="0" w:color="auto"/>
              <w:right w:val="single" w:sz="4" w:space="0" w:color="auto"/>
            </w:tcBorders>
            <w:shd w:val="clear" w:color="auto" w:fill="auto"/>
            <w:vAlign w:val="center"/>
            <w:hideMark/>
          </w:tcPr>
          <w:p w14:paraId="5D86E533" w14:textId="77777777" w:rsidR="0021546F" w:rsidRPr="00197D2E" w:rsidRDefault="0021546F" w:rsidP="0021546F">
            <w:pPr>
              <w:ind w:left="-102" w:right="-71"/>
              <w:jc w:val="center"/>
              <w:rPr>
                <w:sz w:val="22"/>
                <w:szCs w:val="22"/>
              </w:rPr>
            </w:pPr>
            <w:r w:rsidRPr="00197D2E">
              <w:rPr>
                <w:sz w:val="22"/>
                <w:szCs w:val="22"/>
              </w:rPr>
              <w:t>16,6</w:t>
            </w:r>
          </w:p>
        </w:tc>
        <w:tc>
          <w:tcPr>
            <w:tcW w:w="850" w:type="dxa"/>
            <w:tcBorders>
              <w:top w:val="nil"/>
              <w:left w:val="nil"/>
              <w:bottom w:val="single" w:sz="4" w:space="0" w:color="auto"/>
              <w:right w:val="single" w:sz="4" w:space="0" w:color="auto"/>
            </w:tcBorders>
            <w:shd w:val="clear" w:color="auto" w:fill="auto"/>
            <w:vAlign w:val="center"/>
            <w:hideMark/>
          </w:tcPr>
          <w:p w14:paraId="1B13C639" w14:textId="77777777" w:rsidR="0021546F" w:rsidRPr="00197D2E" w:rsidRDefault="0021546F" w:rsidP="0021546F">
            <w:pPr>
              <w:ind w:left="-102" w:right="-71"/>
              <w:jc w:val="center"/>
              <w:rPr>
                <w:sz w:val="22"/>
                <w:szCs w:val="22"/>
              </w:rPr>
            </w:pPr>
            <w:r w:rsidRPr="00197D2E">
              <w:rPr>
                <w:sz w:val="22"/>
                <w:szCs w:val="22"/>
              </w:rPr>
              <w:t>16,6</w:t>
            </w:r>
          </w:p>
        </w:tc>
        <w:tc>
          <w:tcPr>
            <w:tcW w:w="851" w:type="dxa"/>
            <w:tcBorders>
              <w:top w:val="nil"/>
              <w:left w:val="nil"/>
              <w:bottom w:val="single" w:sz="4" w:space="0" w:color="auto"/>
              <w:right w:val="single" w:sz="4" w:space="0" w:color="auto"/>
            </w:tcBorders>
            <w:shd w:val="clear" w:color="auto" w:fill="auto"/>
            <w:vAlign w:val="center"/>
            <w:hideMark/>
          </w:tcPr>
          <w:p w14:paraId="60A83360" w14:textId="77777777" w:rsidR="0021546F" w:rsidRPr="00197D2E" w:rsidRDefault="0021546F" w:rsidP="0021546F">
            <w:pPr>
              <w:ind w:left="-102" w:right="-71"/>
              <w:jc w:val="center"/>
              <w:rPr>
                <w:sz w:val="22"/>
                <w:szCs w:val="22"/>
              </w:rPr>
            </w:pPr>
            <w:r w:rsidRPr="00197D2E">
              <w:rPr>
                <w:sz w:val="22"/>
                <w:szCs w:val="22"/>
              </w:rPr>
              <w:t>16,6</w:t>
            </w:r>
          </w:p>
        </w:tc>
        <w:tc>
          <w:tcPr>
            <w:tcW w:w="850" w:type="dxa"/>
            <w:tcBorders>
              <w:top w:val="nil"/>
              <w:left w:val="nil"/>
              <w:bottom w:val="single" w:sz="4" w:space="0" w:color="auto"/>
              <w:right w:val="single" w:sz="4" w:space="0" w:color="auto"/>
            </w:tcBorders>
            <w:shd w:val="clear" w:color="auto" w:fill="auto"/>
            <w:vAlign w:val="center"/>
            <w:hideMark/>
          </w:tcPr>
          <w:p w14:paraId="2FC7CC55" w14:textId="77777777" w:rsidR="0021546F" w:rsidRPr="00197D2E" w:rsidRDefault="0021546F" w:rsidP="0021546F">
            <w:pPr>
              <w:ind w:left="-102" w:right="-71"/>
              <w:jc w:val="center"/>
              <w:rPr>
                <w:sz w:val="22"/>
                <w:szCs w:val="22"/>
              </w:rPr>
            </w:pPr>
            <w:r w:rsidRPr="00197D2E">
              <w:rPr>
                <w:sz w:val="22"/>
                <w:szCs w:val="22"/>
              </w:rPr>
              <w:t>16,6</w:t>
            </w:r>
          </w:p>
        </w:tc>
        <w:tc>
          <w:tcPr>
            <w:tcW w:w="709" w:type="dxa"/>
            <w:tcBorders>
              <w:top w:val="nil"/>
              <w:left w:val="nil"/>
              <w:bottom w:val="single" w:sz="4" w:space="0" w:color="auto"/>
              <w:right w:val="single" w:sz="4" w:space="0" w:color="auto"/>
            </w:tcBorders>
            <w:shd w:val="clear" w:color="auto" w:fill="auto"/>
            <w:vAlign w:val="center"/>
            <w:hideMark/>
          </w:tcPr>
          <w:p w14:paraId="1EF6A648" w14:textId="77777777" w:rsidR="0021546F" w:rsidRPr="00197D2E" w:rsidRDefault="0021546F" w:rsidP="0021546F">
            <w:pPr>
              <w:ind w:left="-102" w:right="-71"/>
              <w:jc w:val="center"/>
              <w:rPr>
                <w:sz w:val="22"/>
                <w:szCs w:val="22"/>
              </w:rPr>
            </w:pPr>
            <w:r w:rsidRPr="00197D2E">
              <w:rPr>
                <w:sz w:val="22"/>
                <w:szCs w:val="22"/>
              </w:rPr>
              <w:t>16,6</w:t>
            </w:r>
          </w:p>
        </w:tc>
        <w:tc>
          <w:tcPr>
            <w:tcW w:w="851" w:type="dxa"/>
            <w:tcBorders>
              <w:top w:val="nil"/>
              <w:left w:val="nil"/>
              <w:bottom w:val="single" w:sz="4" w:space="0" w:color="auto"/>
              <w:right w:val="single" w:sz="4" w:space="0" w:color="auto"/>
            </w:tcBorders>
            <w:shd w:val="clear" w:color="auto" w:fill="auto"/>
            <w:vAlign w:val="center"/>
            <w:hideMark/>
          </w:tcPr>
          <w:p w14:paraId="7755E3FB" w14:textId="77777777" w:rsidR="0021546F" w:rsidRPr="00197D2E" w:rsidRDefault="0021546F" w:rsidP="0021546F">
            <w:pPr>
              <w:ind w:left="-102" w:right="-71"/>
              <w:jc w:val="center"/>
              <w:rPr>
                <w:sz w:val="22"/>
                <w:szCs w:val="22"/>
              </w:rPr>
            </w:pPr>
            <w:r w:rsidRPr="00197D2E">
              <w:rPr>
                <w:sz w:val="22"/>
                <w:szCs w:val="22"/>
              </w:rPr>
              <w:t>16,6</w:t>
            </w:r>
          </w:p>
        </w:tc>
        <w:tc>
          <w:tcPr>
            <w:tcW w:w="1417" w:type="dxa"/>
            <w:tcBorders>
              <w:top w:val="nil"/>
              <w:left w:val="nil"/>
              <w:bottom w:val="single" w:sz="4" w:space="0" w:color="auto"/>
              <w:right w:val="single" w:sz="4" w:space="0" w:color="auto"/>
            </w:tcBorders>
            <w:shd w:val="clear" w:color="auto" w:fill="auto"/>
            <w:vAlign w:val="center"/>
            <w:hideMark/>
          </w:tcPr>
          <w:p w14:paraId="35180D7E" w14:textId="77777777" w:rsidR="0021546F" w:rsidRPr="00197D2E" w:rsidRDefault="0021546F" w:rsidP="0021546F">
            <w:pPr>
              <w:ind w:left="-102" w:right="-71"/>
              <w:jc w:val="center"/>
              <w:rPr>
                <w:sz w:val="22"/>
                <w:szCs w:val="22"/>
              </w:rPr>
            </w:pPr>
            <w:r w:rsidRPr="00197D2E">
              <w:rPr>
                <w:sz w:val="22"/>
                <w:szCs w:val="22"/>
              </w:rPr>
              <w:t>16,6</w:t>
            </w:r>
          </w:p>
        </w:tc>
        <w:tc>
          <w:tcPr>
            <w:tcW w:w="1418" w:type="dxa"/>
            <w:tcBorders>
              <w:top w:val="nil"/>
              <w:left w:val="nil"/>
              <w:bottom w:val="single" w:sz="4" w:space="0" w:color="auto"/>
              <w:right w:val="single" w:sz="4" w:space="0" w:color="auto"/>
            </w:tcBorders>
            <w:shd w:val="clear" w:color="auto" w:fill="auto"/>
            <w:vAlign w:val="center"/>
            <w:hideMark/>
          </w:tcPr>
          <w:p w14:paraId="76CA779B" w14:textId="77777777" w:rsidR="0021546F" w:rsidRPr="00197D2E" w:rsidRDefault="0021546F" w:rsidP="0021546F">
            <w:pPr>
              <w:ind w:left="-102" w:right="-71"/>
              <w:jc w:val="center"/>
              <w:rPr>
                <w:sz w:val="22"/>
                <w:szCs w:val="22"/>
              </w:rPr>
            </w:pPr>
            <w:r w:rsidRPr="00197D2E">
              <w:rPr>
                <w:sz w:val="22"/>
                <w:szCs w:val="22"/>
              </w:rPr>
              <w:t>16,6</w:t>
            </w:r>
          </w:p>
        </w:tc>
        <w:tc>
          <w:tcPr>
            <w:tcW w:w="1417" w:type="dxa"/>
            <w:tcBorders>
              <w:top w:val="nil"/>
              <w:left w:val="nil"/>
              <w:bottom w:val="single" w:sz="4" w:space="0" w:color="auto"/>
              <w:right w:val="single" w:sz="4" w:space="0" w:color="auto"/>
            </w:tcBorders>
            <w:shd w:val="clear" w:color="auto" w:fill="auto"/>
            <w:vAlign w:val="center"/>
            <w:hideMark/>
          </w:tcPr>
          <w:p w14:paraId="505B7789" w14:textId="77777777" w:rsidR="0021546F" w:rsidRPr="00197D2E" w:rsidRDefault="0021546F" w:rsidP="0021546F">
            <w:pPr>
              <w:ind w:left="-102" w:right="-71"/>
              <w:jc w:val="center"/>
              <w:rPr>
                <w:sz w:val="22"/>
                <w:szCs w:val="22"/>
              </w:rPr>
            </w:pPr>
            <w:r w:rsidRPr="00197D2E">
              <w:rPr>
                <w:sz w:val="22"/>
                <w:szCs w:val="22"/>
              </w:rPr>
              <w:t>16,6</w:t>
            </w:r>
          </w:p>
        </w:tc>
      </w:tr>
      <w:tr w:rsidR="00197D2E" w:rsidRPr="00197D2E" w14:paraId="1BD5319A"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0957285" w14:textId="77777777" w:rsidR="0021546F" w:rsidRPr="00197D2E" w:rsidRDefault="0021546F" w:rsidP="0021546F">
            <w:pPr>
              <w:ind w:left="-120" w:right="-87"/>
              <w:jc w:val="center"/>
              <w:rPr>
                <w:sz w:val="22"/>
                <w:szCs w:val="22"/>
              </w:rPr>
            </w:pPr>
            <w:r w:rsidRPr="00197D2E">
              <w:rPr>
                <w:sz w:val="22"/>
                <w:szCs w:val="22"/>
              </w:rPr>
              <w:t>2.3.4</w:t>
            </w:r>
          </w:p>
        </w:tc>
        <w:tc>
          <w:tcPr>
            <w:tcW w:w="2808" w:type="dxa"/>
            <w:tcBorders>
              <w:top w:val="nil"/>
              <w:left w:val="nil"/>
              <w:bottom w:val="single" w:sz="4" w:space="0" w:color="auto"/>
              <w:right w:val="single" w:sz="4" w:space="0" w:color="auto"/>
            </w:tcBorders>
            <w:shd w:val="clear" w:color="auto" w:fill="auto"/>
            <w:vAlign w:val="center"/>
            <w:hideMark/>
          </w:tcPr>
          <w:p w14:paraId="1057286B" w14:textId="77777777" w:rsidR="0021546F" w:rsidRPr="00197D2E" w:rsidRDefault="0021546F" w:rsidP="00A55945">
            <w:pPr>
              <w:ind w:right="-107"/>
              <w:rPr>
                <w:sz w:val="22"/>
                <w:szCs w:val="22"/>
              </w:rPr>
            </w:pPr>
            <w:r w:rsidRPr="00197D2E">
              <w:rPr>
                <w:sz w:val="22"/>
                <w:szCs w:val="22"/>
              </w:rPr>
              <w:t>с. Гыда</w:t>
            </w:r>
          </w:p>
        </w:tc>
        <w:tc>
          <w:tcPr>
            <w:tcW w:w="709" w:type="dxa"/>
            <w:tcBorders>
              <w:top w:val="nil"/>
              <w:left w:val="nil"/>
              <w:bottom w:val="single" w:sz="4" w:space="0" w:color="auto"/>
              <w:right w:val="single" w:sz="4" w:space="0" w:color="auto"/>
            </w:tcBorders>
            <w:shd w:val="clear" w:color="auto" w:fill="auto"/>
            <w:vAlign w:val="center"/>
            <w:hideMark/>
          </w:tcPr>
          <w:p w14:paraId="7AB64B03" w14:textId="38F52600"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3E68B07F" w14:textId="77777777" w:rsidR="0021546F" w:rsidRPr="00197D2E" w:rsidRDefault="0021546F" w:rsidP="0021546F">
            <w:pPr>
              <w:ind w:left="-102" w:right="-71"/>
              <w:jc w:val="center"/>
              <w:rPr>
                <w:sz w:val="22"/>
                <w:szCs w:val="22"/>
              </w:rPr>
            </w:pPr>
            <w:r w:rsidRPr="00197D2E">
              <w:rPr>
                <w:sz w:val="22"/>
                <w:szCs w:val="22"/>
              </w:rPr>
              <w:t>7,1</w:t>
            </w:r>
          </w:p>
        </w:tc>
        <w:tc>
          <w:tcPr>
            <w:tcW w:w="850" w:type="dxa"/>
            <w:tcBorders>
              <w:top w:val="nil"/>
              <w:left w:val="nil"/>
              <w:bottom w:val="single" w:sz="4" w:space="0" w:color="auto"/>
              <w:right w:val="single" w:sz="4" w:space="0" w:color="auto"/>
            </w:tcBorders>
            <w:shd w:val="clear" w:color="auto" w:fill="auto"/>
            <w:vAlign w:val="center"/>
            <w:hideMark/>
          </w:tcPr>
          <w:p w14:paraId="5147BC19" w14:textId="77777777" w:rsidR="0021546F" w:rsidRPr="00197D2E" w:rsidRDefault="0021546F" w:rsidP="0021546F">
            <w:pPr>
              <w:ind w:left="-102" w:right="-71"/>
              <w:jc w:val="center"/>
              <w:rPr>
                <w:sz w:val="22"/>
                <w:szCs w:val="22"/>
              </w:rPr>
            </w:pPr>
            <w:r w:rsidRPr="00197D2E">
              <w:rPr>
                <w:sz w:val="22"/>
                <w:szCs w:val="22"/>
              </w:rPr>
              <w:t>7,0</w:t>
            </w:r>
          </w:p>
        </w:tc>
        <w:tc>
          <w:tcPr>
            <w:tcW w:w="851" w:type="dxa"/>
            <w:tcBorders>
              <w:top w:val="nil"/>
              <w:left w:val="nil"/>
              <w:bottom w:val="single" w:sz="4" w:space="0" w:color="auto"/>
              <w:right w:val="single" w:sz="4" w:space="0" w:color="auto"/>
            </w:tcBorders>
            <w:shd w:val="clear" w:color="auto" w:fill="auto"/>
            <w:vAlign w:val="center"/>
            <w:hideMark/>
          </w:tcPr>
          <w:p w14:paraId="4807DB41" w14:textId="77777777" w:rsidR="0021546F" w:rsidRPr="00197D2E" w:rsidRDefault="0021546F" w:rsidP="0021546F">
            <w:pPr>
              <w:ind w:left="-102" w:right="-71"/>
              <w:jc w:val="center"/>
              <w:rPr>
                <w:sz w:val="22"/>
                <w:szCs w:val="22"/>
              </w:rPr>
            </w:pPr>
            <w:r w:rsidRPr="00197D2E">
              <w:rPr>
                <w:sz w:val="22"/>
                <w:szCs w:val="22"/>
              </w:rPr>
              <w:t>6,8</w:t>
            </w:r>
          </w:p>
        </w:tc>
        <w:tc>
          <w:tcPr>
            <w:tcW w:w="850" w:type="dxa"/>
            <w:tcBorders>
              <w:top w:val="nil"/>
              <w:left w:val="nil"/>
              <w:bottom w:val="single" w:sz="4" w:space="0" w:color="auto"/>
              <w:right w:val="single" w:sz="4" w:space="0" w:color="auto"/>
            </w:tcBorders>
            <w:shd w:val="clear" w:color="auto" w:fill="auto"/>
            <w:vAlign w:val="center"/>
            <w:hideMark/>
          </w:tcPr>
          <w:p w14:paraId="70733416" w14:textId="77777777" w:rsidR="0021546F" w:rsidRPr="00197D2E" w:rsidRDefault="0021546F" w:rsidP="0021546F">
            <w:pPr>
              <w:ind w:left="-102" w:right="-71"/>
              <w:jc w:val="center"/>
              <w:rPr>
                <w:sz w:val="22"/>
                <w:szCs w:val="22"/>
              </w:rPr>
            </w:pPr>
            <w:r w:rsidRPr="00197D2E">
              <w:rPr>
                <w:sz w:val="22"/>
                <w:szCs w:val="22"/>
              </w:rPr>
              <w:t>6,8</w:t>
            </w:r>
          </w:p>
        </w:tc>
        <w:tc>
          <w:tcPr>
            <w:tcW w:w="851" w:type="dxa"/>
            <w:tcBorders>
              <w:top w:val="nil"/>
              <w:left w:val="nil"/>
              <w:bottom w:val="single" w:sz="4" w:space="0" w:color="auto"/>
              <w:right w:val="single" w:sz="4" w:space="0" w:color="auto"/>
            </w:tcBorders>
            <w:shd w:val="clear" w:color="auto" w:fill="auto"/>
            <w:vAlign w:val="center"/>
            <w:hideMark/>
          </w:tcPr>
          <w:p w14:paraId="0EA22A47" w14:textId="77777777" w:rsidR="0021546F" w:rsidRPr="00197D2E" w:rsidRDefault="0021546F" w:rsidP="0021546F">
            <w:pPr>
              <w:ind w:left="-102" w:right="-71"/>
              <w:jc w:val="center"/>
              <w:rPr>
                <w:sz w:val="22"/>
                <w:szCs w:val="22"/>
              </w:rPr>
            </w:pPr>
            <w:r w:rsidRPr="00197D2E">
              <w:rPr>
                <w:sz w:val="22"/>
                <w:szCs w:val="22"/>
              </w:rPr>
              <w:t>6,8</w:t>
            </w:r>
          </w:p>
        </w:tc>
        <w:tc>
          <w:tcPr>
            <w:tcW w:w="850" w:type="dxa"/>
            <w:tcBorders>
              <w:top w:val="nil"/>
              <w:left w:val="nil"/>
              <w:bottom w:val="single" w:sz="4" w:space="0" w:color="auto"/>
              <w:right w:val="single" w:sz="4" w:space="0" w:color="auto"/>
            </w:tcBorders>
            <w:shd w:val="clear" w:color="auto" w:fill="auto"/>
            <w:vAlign w:val="center"/>
            <w:hideMark/>
          </w:tcPr>
          <w:p w14:paraId="7E3CAA0D" w14:textId="77777777" w:rsidR="0021546F" w:rsidRPr="00197D2E" w:rsidRDefault="0021546F" w:rsidP="0021546F">
            <w:pPr>
              <w:ind w:left="-102" w:right="-71"/>
              <w:jc w:val="center"/>
              <w:rPr>
                <w:sz w:val="22"/>
                <w:szCs w:val="22"/>
              </w:rPr>
            </w:pPr>
            <w:r w:rsidRPr="00197D2E">
              <w:rPr>
                <w:sz w:val="22"/>
                <w:szCs w:val="22"/>
              </w:rPr>
              <w:t>6,8</w:t>
            </w:r>
          </w:p>
        </w:tc>
        <w:tc>
          <w:tcPr>
            <w:tcW w:w="709" w:type="dxa"/>
            <w:tcBorders>
              <w:top w:val="nil"/>
              <w:left w:val="nil"/>
              <w:bottom w:val="single" w:sz="4" w:space="0" w:color="auto"/>
              <w:right w:val="single" w:sz="4" w:space="0" w:color="auto"/>
            </w:tcBorders>
            <w:shd w:val="clear" w:color="auto" w:fill="auto"/>
            <w:vAlign w:val="center"/>
            <w:hideMark/>
          </w:tcPr>
          <w:p w14:paraId="7854A0C4" w14:textId="77777777" w:rsidR="0021546F" w:rsidRPr="00197D2E" w:rsidRDefault="0021546F" w:rsidP="0021546F">
            <w:pPr>
              <w:ind w:left="-102" w:right="-71"/>
              <w:jc w:val="center"/>
              <w:rPr>
                <w:sz w:val="22"/>
                <w:szCs w:val="22"/>
              </w:rPr>
            </w:pPr>
            <w:r w:rsidRPr="00197D2E">
              <w:rPr>
                <w:sz w:val="22"/>
                <w:szCs w:val="22"/>
              </w:rPr>
              <w:t>6,8</w:t>
            </w:r>
          </w:p>
        </w:tc>
        <w:tc>
          <w:tcPr>
            <w:tcW w:w="851" w:type="dxa"/>
            <w:tcBorders>
              <w:top w:val="nil"/>
              <w:left w:val="nil"/>
              <w:bottom w:val="single" w:sz="4" w:space="0" w:color="auto"/>
              <w:right w:val="single" w:sz="4" w:space="0" w:color="auto"/>
            </w:tcBorders>
            <w:shd w:val="clear" w:color="auto" w:fill="auto"/>
            <w:vAlign w:val="center"/>
            <w:hideMark/>
          </w:tcPr>
          <w:p w14:paraId="61A87CB5" w14:textId="77777777" w:rsidR="0021546F" w:rsidRPr="00197D2E" w:rsidRDefault="0021546F" w:rsidP="0021546F">
            <w:pPr>
              <w:ind w:left="-102" w:right="-71"/>
              <w:jc w:val="center"/>
              <w:rPr>
                <w:sz w:val="22"/>
                <w:szCs w:val="22"/>
              </w:rPr>
            </w:pPr>
            <w:r w:rsidRPr="00197D2E">
              <w:rPr>
                <w:sz w:val="22"/>
                <w:szCs w:val="22"/>
              </w:rPr>
              <w:t>6,8</w:t>
            </w:r>
          </w:p>
        </w:tc>
        <w:tc>
          <w:tcPr>
            <w:tcW w:w="1417" w:type="dxa"/>
            <w:tcBorders>
              <w:top w:val="nil"/>
              <w:left w:val="nil"/>
              <w:bottom w:val="single" w:sz="4" w:space="0" w:color="auto"/>
              <w:right w:val="single" w:sz="4" w:space="0" w:color="auto"/>
            </w:tcBorders>
            <w:shd w:val="clear" w:color="auto" w:fill="auto"/>
            <w:vAlign w:val="center"/>
            <w:hideMark/>
          </w:tcPr>
          <w:p w14:paraId="17C50F30" w14:textId="77777777" w:rsidR="0021546F" w:rsidRPr="00197D2E" w:rsidRDefault="0021546F" w:rsidP="0021546F">
            <w:pPr>
              <w:ind w:left="-102" w:right="-71"/>
              <w:jc w:val="center"/>
              <w:rPr>
                <w:sz w:val="22"/>
                <w:szCs w:val="22"/>
              </w:rPr>
            </w:pPr>
            <w:r w:rsidRPr="00197D2E">
              <w:rPr>
                <w:sz w:val="22"/>
                <w:szCs w:val="22"/>
              </w:rPr>
              <w:t>6,8</w:t>
            </w:r>
          </w:p>
        </w:tc>
        <w:tc>
          <w:tcPr>
            <w:tcW w:w="1418" w:type="dxa"/>
            <w:tcBorders>
              <w:top w:val="nil"/>
              <w:left w:val="nil"/>
              <w:bottom w:val="single" w:sz="4" w:space="0" w:color="auto"/>
              <w:right w:val="single" w:sz="4" w:space="0" w:color="auto"/>
            </w:tcBorders>
            <w:shd w:val="clear" w:color="auto" w:fill="auto"/>
            <w:vAlign w:val="center"/>
            <w:hideMark/>
          </w:tcPr>
          <w:p w14:paraId="7DE45955" w14:textId="77777777" w:rsidR="0021546F" w:rsidRPr="00197D2E" w:rsidRDefault="0021546F" w:rsidP="0021546F">
            <w:pPr>
              <w:ind w:left="-102" w:right="-71"/>
              <w:jc w:val="center"/>
              <w:rPr>
                <w:sz w:val="22"/>
                <w:szCs w:val="22"/>
              </w:rPr>
            </w:pPr>
            <w:r w:rsidRPr="00197D2E">
              <w:rPr>
                <w:sz w:val="22"/>
                <w:szCs w:val="22"/>
              </w:rPr>
              <w:t>6,8</w:t>
            </w:r>
          </w:p>
        </w:tc>
        <w:tc>
          <w:tcPr>
            <w:tcW w:w="1417" w:type="dxa"/>
            <w:tcBorders>
              <w:top w:val="nil"/>
              <w:left w:val="nil"/>
              <w:bottom w:val="single" w:sz="4" w:space="0" w:color="auto"/>
              <w:right w:val="single" w:sz="4" w:space="0" w:color="auto"/>
            </w:tcBorders>
            <w:shd w:val="clear" w:color="auto" w:fill="auto"/>
            <w:vAlign w:val="center"/>
            <w:hideMark/>
          </w:tcPr>
          <w:p w14:paraId="3C441B39" w14:textId="77777777" w:rsidR="0021546F" w:rsidRPr="00197D2E" w:rsidRDefault="0021546F" w:rsidP="0021546F">
            <w:pPr>
              <w:ind w:left="-102" w:right="-71"/>
              <w:jc w:val="center"/>
              <w:rPr>
                <w:sz w:val="22"/>
                <w:szCs w:val="22"/>
              </w:rPr>
            </w:pPr>
            <w:r w:rsidRPr="00197D2E">
              <w:rPr>
                <w:sz w:val="22"/>
                <w:szCs w:val="22"/>
              </w:rPr>
              <w:t>6,8</w:t>
            </w:r>
          </w:p>
        </w:tc>
      </w:tr>
      <w:tr w:rsidR="00197D2E" w:rsidRPr="00197D2E" w14:paraId="6219F389" w14:textId="77777777" w:rsidTr="00A46E53">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CDC96E4" w14:textId="77777777" w:rsidR="0021546F" w:rsidRPr="00197D2E" w:rsidRDefault="0021546F" w:rsidP="0021546F">
            <w:pPr>
              <w:ind w:left="-120" w:right="-87"/>
              <w:jc w:val="center"/>
              <w:rPr>
                <w:sz w:val="22"/>
                <w:szCs w:val="22"/>
              </w:rPr>
            </w:pPr>
            <w:r w:rsidRPr="00197D2E">
              <w:rPr>
                <w:sz w:val="22"/>
                <w:szCs w:val="22"/>
              </w:rPr>
              <w:t>2.3.5</w:t>
            </w:r>
          </w:p>
        </w:tc>
        <w:tc>
          <w:tcPr>
            <w:tcW w:w="2808" w:type="dxa"/>
            <w:tcBorders>
              <w:top w:val="nil"/>
              <w:left w:val="nil"/>
              <w:bottom w:val="single" w:sz="4" w:space="0" w:color="auto"/>
              <w:right w:val="single" w:sz="4" w:space="0" w:color="auto"/>
            </w:tcBorders>
            <w:shd w:val="clear" w:color="auto" w:fill="auto"/>
            <w:vAlign w:val="center"/>
            <w:hideMark/>
          </w:tcPr>
          <w:p w14:paraId="1595A0A4" w14:textId="77777777" w:rsidR="0021546F" w:rsidRPr="00197D2E" w:rsidRDefault="0021546F" w:rsidP="00A55945">
            <w:pPr>
              <w:ind w:right="-107"/>
              <w:rPr>
                <w:sz w:val="22"/>
                <w:szCs w:val="22"/>
              </w:rPr>
            </w:pPr>
            <w:r w:rsidRPr="00197D2E">
              <w:rPr>
                <w:sz w:val="22"/>
                <w:szCs w:val="22"/>
              </w:rPr>
              <w:t>с. Находка</w:t>
            </w:r>
          </w:p>
        </w:tc>
        <w:tc>
          <w:tcPr>
            <w:tcW w:w="709" w:type="dxa"/>
            <w:tcBorders>
              <w:top w:val="nil"/>
              <w:left w:val="nil"/>
              <w:bottom w:val="single" w:sz="4" w:space="0" w:color="auto"/>
              <w:right w:val="single" w:sz="4" w:space="0" w:color="auto"/>
            </w:tcBorders>
            <w:shd w:val="clear" w:color="auto" w:fill="auto"/>
            <w:vAlign w:val="center"/>
            <w:hideMark/>
          </w:tcPr>
          <w:p w14:paraId="28407810" w14:textId="66EA1106" w:rsidR="0021546F" w:rsidRPr="00197D2E" w:rsidRDefault="0021546F" w:rsidP="0021546F">
            <w:pPr>
              <w:ind w:left="-104" w:right="-108"/>
              <w:jc w:val="center"/>
              <w:rPr>
                <w:sz w:val="22"/>
                <w:szCs w:val="22"/>
              </w:rPr>
            </w:pPr>
            <w:r w:rsidRPr="00197D2E">
              <w:rPr>
                <w:sz w:val="22"/>
                <w:szCs w:val="22"/>
              </w:rPr>
              <w:t>м</w:t>
            </w:r>
            <w:r w:rsidRPr="00197D2E">
              <w:rPr>
                <w:sz w:val="22"/>
                <w:szCs w:val="22"/>
                <w:vertAlign w:val="superscript"/>
              </w:rPr>
              <w:t>2</w:t>
            </w:r>
            <w:r w:rsidRPr="00197D2E">
              <w:rPr>
                <w:sz w:val="22"/>
                <w:szCs w:val="22"/>
              </w:rPr>
              <w:t>/чел.</w:t>
            </w:r>
          </w:p>
        </w:tc>
        <w:tc>
          <w:tcPr>
            <w:tcW w:w="709" w:type="dxa"/>
            <w:tcBorders>
              <w:top w:val="nil"/>
              <w:left w:val="nil"/>
              <w:bottom w:val="single" w:sz="4" w:space="0" w:color="auto"/>
              <w:right w:val="single" w:sz="4" w:space="0" w:color="auto"/>
            </w:tcBorders>
            <w:shd w:val="clear" w:color="auto" w:fill="auto"/>
            <w:vAlign w:val="center"/>
            <w:hideMark/>
          </w:tcPr>
          <w:p w14:paraId="4C4AD866" w14:textId="77777777" w:rsidR="0021546F" w:rsidRPr="00197D2E" w:rsidRDefault="0021546F" w:rsidP="0021546F">
            <w:pPr>
              <w:ind w:left="-102" w:right="-71"/>
              <w:jc w:val="center"/>
              <w:rPr>
                <w:sz w:val="22"/>
                <w:szCs w:val="22"/>
              </w:rPr>
            </w:pPr>
            <w:r w:rsidRPr="00197D2E">
              <w:rPr>
                <w:sz w:val="22"/>
                <w:szCs w:val="22"/>
              </w:rPr>
              <w:t>4,0</w:t>
            </w:r>
          </w:p>
        </w:tc>
        <w:tc>
          <w:tcPr>
            <w:tcW w:w="850" w:type="dxa"/>
            <w:tcBorders>
              <w:top w:val="nil"/>
              <w:left w:val="nil"/>
              <w:bottom w:val="single" w:sz="4" w:space="0" w:color="auto"/>
              <w:right w:val="single" w:sz="4" w:space="0" w:color="auto"/>
            </w:tcBorders>
            <w:shd w:val="clear" w:color="auto" w:fill="auto"/>
            <w:vAlign w:val="center"/>
            <w:hideMark/>
          </w:tcPr>
          <w:p w14:paraId="6E5CB20B" w14:textId="77777777" w:rsidR="0021546F" w:rsidRPr="00197D2E" w:rsidRDefault="0021546F" w:rsidP="0021546F">
            <w:pPr>
              <w:ind w:left="-102" w:right="-71"/>
              <w:jc w:val="center"/>
              <w:rPr>
                <w:sz w:val="22"/>
                <w:szCs w:val="22"/>
              </w:rPr>
            </w:pPr>
            <w:r w:rsidRPr="00197D2E">
              <w:rPr>
                <w:sz w:val="22"/>
                <w:szCs w:val="22"/>
              </w:rPr>
              <w:t>3,9</w:t>
            </w:r>
          </w:p>
        </w:tc>
        <w:tc>
          <w:tcPr>
            <w:tcW w:w="851" w:type="dxa"/>
            <w:tcBorders>
              <w:top w:val="nil"/>
              <w:left w:val="nil"/>
              <w:bottom w:val="single" w:sz="4" w:space="0" w:color="auto"/>
              <w:right w:val="single" w:sz="4" w:space="0" w:color="auto"/>
            </w:tcBorders>
            <w:shd w:val="clear" w:color="auto" w:fill="auto"/>
            <w:vAlign w:val="center"/>
            <w:hideMark/>
          </w:tcPr>
          <w:p w14:paraId="75274CE6" w14:textId="77777777" w:rsidR="0021546F" w:rsidRPr="00197D2E" w:rsidRDefault="0021546F" w:rsidP="0021546F">
            <w:pPr>
              <w:ind w:left="-102" w:right="-71"/>
              <w:jc w:val="center"/>
              <w:rPr>
                <w:sz w:val="22"/>
                <w:szCs w:val="22"/>
              </w:rPr>
            </w:pPr>
            <w:r w:rsidRPr="00197D2E">
              <w:rPr>
                <w:sz w:val="22"/>
                <w:szCs w:val="22"/>
              </w:rPr>
              <w:t>3,8</w:t>
            </w:r>
          </w:p>
        </w:tc>
        <w:tc>
          <w:tcPr>
            <w:tcW w:w="850" w:type="dxa"/>
            <w:tcBorders>
              <w:top w:val="nil"/>
              <w:left w:val="nil"/>
              <w:bottom w:val="single" w:sz="4" w:space="0" w:color="auto"/>
              <w:right w:val="single" w:sz="4" w:space="0" w:color="auto"/>
            </w:tcBorders>
            <w:shd w:val="clear" w:color="auto" w:fill="auto"/>
            <w:vAlign w:val="center"/>
            <w:hideMark/>
          </w:tcPr>
          <w:p w14:paraId="7FBE0BF6" w14:textId="77777777" w:rsidR="0021546F" w:rsidRPr="00197D2E" w:rsidRDefault="0021546F" w:rsidP="0021546F">
            <w:pPr>
              <w:ind w:left="-102" w:right="-71"/>
              <w:jc w:val="center"/>
              <w:rPr>
                <w:sz w:val="22"/>
                <w:szCs w:val="22"/>
              </w:rPr>
            </w:pPr>
            <w:r w:rsidRPr="00197D2E">
              <w:rPr>
                <w:sz w:val="22"/>
                <w:szCs w:val="22"/>
              </w:rPr>
              <w:t>3,8</w:t>
            </w:r>
          </w:p>
        </w:tc>
        <w:tc>
          <w:tcPr>
            <w:tcW w:w="851" w:type="dxa"/>
            <w:tcBorders>
              <w:top w:val="nil"/>
              <w:left w:val="nil"/>
              <w:bottom w:val="single" w:sz="4" w:space="0" w:color="auto"/>
              <w:right w:val="single" w:sz="4" w:space="0" w:color="auto"/>
            </w:tcBorders>
            <w:shd w:val="clear" w:color="auto" w:fill="auto"/>
            <w:vAlign w:val="center"/>
            <w:hideMark/>
          </w:tcPr>
          <w:p w14:paraId="38DDD8AD" w14:textId="77777777" w:rsidR="0021546F" w:rsidRPr="00197D2E" w:rsidRDefault="0021546F" w:rsidP="0021546F">
            <w:pPr>
              <w:ind w:left="-102" w:right="-71"/>
              <w:jc w:val="center"/>
              <w:rPr>
                <w:sz w:val="22"/>
                <w:szCs w:val="22"/>
              </w:rPr>
            </w:pPr>
            <w:r w:rsidRPr="00197D2E">
              <w:rPr>
                <w:sz w:val="22"/>
                <w:szCs w:val="22"/>
              </w:rPr>
              <w:t>3,8</w:t>
            </w:r>
          </w:p>
        </w:tc>
        <w:tc>
          <w:tcPr>
            <w:tcW w:w="850" w:type="dxa"/>
            <w:tcBorders>
              <w:top w:val="nil"/>
              <w:left w:val="nil"/>
              <w:bottom w:val="single" w:sz="4" w:space="0" w:color="auto"/>
              <w:right w:val="single" w:sz="4" w:space="0" w:color="auto"/>
            </w:tcBorders>
            <w:shd w:val="clear" w:color="auto" w:fill="auto"/>
            <w:vAlign w:val="center"/>
            <w:hideMark/>
          </w:tcPr>
          <w:p w14:paraId="31CE2583" w14:textId="77777777" w:rsidR="0021546F" w:rsidRPr="00197D2E" w:rsidRDefault="0021546F" w:rsidP="0021546F">
            <w:pPr>
              <w:ind w:left="-102" w:right="-71"/>
              <w:jc w:val="center"/>
              <w:rPr>
                <w:sz w:val="22"/>
                <w:szCs w:val="22"/>
              </w:rPr>
            </w:pPr>
            <w:r w:rsidRPr="00197D2E">
              <w:rPr>
                <w:sz w:val="22"/>
                <w:szCs w:val="22"/>
              </w:rPr>
              <w:t>3,8</w:t>
            </w:r>
          </w:p>
        </w:tc>
        <w:tc>
          <w:tcPr>
            <w:tcW w:w="709" w:type="dxa"/>
            <w:tcBorders>
              <w:top w:val="nil"/>
              <w:left w:val="nil"/>
              <w:bottom w:val="single" w:sz="4" w:space="0" w:color="auto"/>
              <w:right w:val="single" w:sz="4" w:space="0" w:color="auto"/>
            </w:tcBorders>
            <w:shd w:val="clear" w:color="auto" w:fill="auto"/>
            <w:vAlign w:val="center"/>
            <w:hideMark/>
          </w:tcPr>
          <w:p w14:paraId="4C81E310" w14:textId="77777777" w:rsidR="0021546F" w:rsidRPr="00197D2E" w:rsidRDefault="0021546F" w:rsidP="0021546F">
            <w:pPr>
              <w:ind w:left="-102" w:right="-71"/>
              <w:jc w:val="center"/>
              <w:rPr>
                <w:sz w:val="22"/>
                <w:szCs w:val="22"/>
              </w:rPr>
            </w:pPr>
            <w:r w:rsidRPr="00197D2E">
              <w:rPr>
                <w:sz w:val="22"/>
                <w:szCs w:val="22"/>
              </w:rPr>
              <w:t>3,8</w:t>
            </w:r>
          </w:p>
        </w:tc>
        <w:tc>
          <w:tcPr>
            <w:tcW w:w="851" w:type="dxa"/>
            <w:tcBorders>
              <w:top w:val="nil"/>
              <w:left w:val="nil"/>
              <w:bottom w:val="single" w:sz="4" w:space="0" w:color="auto"/>
              <w:right w:val="single" w:sz="4" w:space="0" w:color="auto"/>
            </w:tcBorders>
            <w:shd w:val="clear" w:color="auto" w:fill="auto"/>
            <w:vAlign w:val="center"/>
            <w:hideMark/>
          </w:tcPr>
          <w:p w14:paraId="2DF0B9CD" w14:textId="77777777" w:rsidR="0021546F" w:rsidRPr="00197D2E" w:rsidRDefault="0021546F" w:rsidP="0021546F">
            <w:pPr>
              <w:ind w:left="-102" w:right="-71"/>
              <w:jc w:val="center"/>
              <w:rPr>
                <w:sz w:val="22"/>
                <w:szCs w:val="22"/>
              </w:rPr>
            </w:pPr>
            <w:r w:rsidRPr="00197D2E">
              <w:rPr>
                <w:sz w:val="22"/>
                <w:szCs w:val="22"/>
              </w:rPr>
              <w:t>3,8</w:t>
            </w:r>
          </w:p>
        </w:tc>
        <w:tc>
          <w:tcPr>
            <w:tcW w:w="1417" w:type="dxa"/>
            <w:tcBorders>
              <w:top w:val="nil"/>
              <w:left w:val="nil"/>
              <w:bottom w:val="single" w:sz="4" w:space="0" w:color="auto"/>
              <w:right w:val="single" w:sz="4" w:space="0" w:color="auto"/>
            </w:tcBorders>
            <w:shd w:val="clear" w:color="auto" w:fill="auto"/>
            <w:vAlign w:val="center"/>
            <w:hideMark/>
          </w:tcPr>
          <w:p w14:paraId="0714B0E9" w14:textId="77777777" w:rsidR="0021546F" w:rsidRPr="00197D2E" w:rsidRDefault="0021546F" w:rsidP="0021546F">
            <w:pPr>
              <w:ind w:left="-102" w:right="-71"/>
              <w:jc w:val="center"/>
              <w:rPr>
                <w:sz w:val="22"/>
                <w:szCs w:val="22"/>
              </w:rPr>
            </w:pPr>
            <w:r w:rsidRPr="00197D2E">
              <w:rPr>
                <w:sz w:val="22"/>
                <w:szCs w:val="22"/>
              </w:rPr>
              <w:t>3,8</w:t>
            </w:r>
          </w:p>
        </w:tc>
        <w:tc>
          <w:tcPr>
            <w:tcW w:w="1418" w:type="dxa"/>
            <w:tcBorders>
              <w:top w:val="nil"/>
              <w:left w:val="nil"/>
              <w:bottom w:val="single" w:sz="4" w:space="0" w:color="auto"/>
              <w:right w:val="single" w:sz="4" w:space="0" w:color="auto"/>
            </w:tcBorders>
            <w:shd w:val="clear" w:color="auto" w:fill="auto"/>
            <w:vAlign w:val="center"/>
            <w:hideMark/>
          </w:tcPr>
          <w:p w14:paraId="3FD3A067" w14:textId="77777777" w:rsidR="0021546F" w:rsidRPr="00197D2E" w:rsidRDefault="0021546F" w:rsidP="0021546F">
            <w:pPr>
              <w:ind w:left="-102" w:right="-71"/>
              <w:jc w:val="center"/>
              <w:rPr>
                <w:sz w:val="22"/>
                <w:szCs w:val="22"/>
              </w:rPr>
            </w:pPr>
            <w:r w:rsidRPr="00197D2E">
              <w:rPr>
                <w:sz w:val="22"/>
                <w:szCs w:val="22"/>
              </w:rPr>
              <w:t>3,8</w:t>
            </w:r>
          </w:p>
        </w:tc>
        <w:tc>
          <w:tcPr>
            <w:tcW w:w="1417" w:type="dxa"/>
            <w:tcBorders>
              <w:top w:val="nil"/>
              <w:left w:val="nil"/>
              <w:bottom w:val="single" w:sz="4" w:space="0" w:color="auto"/>
              <w:right w:val="single" w:sz="4" w:space="0" w:color="auto"/>
            </w:tcBorders>
            <w:shd w:val="clear" w:color="auto" w:fill="auto"/>
            <w:vAlign w:val="center"/>
            <w:hideMark/>
          </w:tcPr>
          <w:p w14:paraId="34BD6D61" w14:textId="77777777" w:rsidR="0021546F" w:rsidRPr="00197D2E" w:rsidRDefault="0021546F" w:rsidP="0021546F">
            <w:pPr>
              <w:ind w:left="-102" w:right="-71"/>
              <w:jc w:val="center"/>
              <w:rPr>
                <w:sz w:val="22"/>
                <w:szCs w:val="22"/>
              </w:rPr>
            </w:pPr>
            <w:r w:rsidRPr="00197D2E">
              <w:rPr>
                <w:sz w:val="22"/>
                <w:szCs w:val="22"/>
              </w:rPr>
              <w:t>3,8</w:t>
            </w:r>
          </w:p>
        </w:tc>
      </w:tr>
    </w:tbl>
    <w:p w14:paraId="1F8B33E1" w14:textId="3A51FDC1" w:rsidR="00590703" w:rsidRPr="00197D2E" w:rsidRDefault="00590703" w:rsidP="008171B9">
      <w:pPr>
        <w:jc w:val="center"/>
        <w:rPr>
          <w:b/>
          <w:sz w:val="24"/>
          <w:szCs w:val="24"/>
        </w:rPr>
      </w:pPr>
    </w:p>
    <w:p w14:paraId="325553DD" w14:textId="77777777" w:rsidR="007A7EB9" w:rsidRPr="00197D2E" w:rsidRDefault="007A7EB9" w:rsidP="00F41D2E">
      <w:pPr>
        <w:pStyle w:val="af9"/>
        <w:jc w:val="right"/>
        <w:rPr>
          <w:b/>
          <w:sz w:val="24"/>
          <w:szCs w:val="24"/>
        </w:rPr>
      </w:pPr>
    </w:p>
    <w:p w14:paraId="3E723971" w14:textId="77777777" w:rsidR="007A7EB9" w:rsidRPr="00197D2E" w:rsidRDefault="007A7EB9" w:rsidP="00F41D2E">
      <w:pPr>
        <w:pStyle w:val="af9"/>
        <w:jc w:val="right"/>
        <w:rPr>
          <w:b/>
          <w:sz w:val="24"/>
          <w:szCs w:val="24"/>
        </w:rPr>
      </w:pPr>
    </w:p>
    <w:p w14:paraId="452671F9" w14:textId="2790A638" w:rsidR="007A7EB9" w:rsidRPr="00197D2E" w:rsidRDefault="007A7EB9" w:rsidP="00F41D2E">
      <w:pPr>
        <w:pStyle w:val="af9"/>
        <w:jc w:val="right"/>
        <w:rPr>
          <w:b/>
          <w:sz w:val="24"/>
          <w:szCs w:val="24"/>
        </w:rPr>
      </w:pPr>
    </w:p>
    <w:p w14:paraId="73457301" w14:textId="50BAC3A0" w:rsidR="00640500" w:rsidRPr="00197D2E" w:rsidRDefault="00640500" w:rsidP="00640500"/>
    <w:p w14:paraId="27EFAF16" w14:textId="311CB04A" w:rsidR="00640500" w:rsidRPr="00197D2E" w:rsidRDefault="00640500" w:rsidP="00640500"/>
    <w:p w14:paraId="34A3E3CB" w14:textId="77777777" w:rsidR="00640500" w:rsidRPr="00197D2E" w:rsidRDefault="00640500" w:rsidP="00640500"/>
    <w:p w14:paraId="68D31FAB" w14:textId="77777777" w:rsidR="007A7EB9" w:rsidRPr="00197D2E" w:rsidRDefault="007A7EB9" w:rsidP="00F41D2E">
      <w:pPr>
        <w:pStyle w:val="af9"/>
        <w:jc w:val="right"/>
        <w:rPr>
          <w:b/>
          <w:sz w:val="24"/>
          <w:szCs w:val="24"/>
        </w:rPr>
      </w:pPr>
    </w:p>
    <w:p w14:paraId="7F3A47D3" w14:textId="77777777" w:rsidR="007A7EB9" w:rsidRPr="00197D2E" w:rsidRDefault="007A7EB9" w:rsidP="00F41D2E">
      <w:pPr>
        <w:pStyle w:val="af9"/>
        <w:jc w:val="right"/>
        <w:rPr>
          <w:b/>
          <w:sz w:val="24"/>
          <w:szCs w:val="24"/>
        </w:rPr>
      </w:pPr>
    </w:p>
    <w:p w14:paraId="7AD92CC6" w14:textId="77777777" w:rsidR="007A7EB9" w:rsidRPr="00197D2E" w:rsidRDefault="007A7EB9" w:rsidP="00F41D2E">
      <w:pPr>
        <w:pStyle w:val="af9"/>
        <w:jc w:val="right"/>
        <w:rPr>
          <w:b/>
          <w:sz w:val="24"/>
          <w:szCs w:val="24"/>
        </w:rPr>
      </w:pPr>
    </w:p>
    <w:p w14:paraId="6A065588" w14:textId="77777777" w:rsidR="007A7EB9" w:rsidRPr="00197D2E" w:rsidRDefault="007A7EB9" w:rsidP="00F41D2E">
      <w:pPr>
        <w:pStyle w:val="af9"/>
        <w:jc w:val="right"/>
        <w:rPr>
          <w:b/>
          <w:sz w:val="24"/>
          <w:szCs w:val="24"/>
        </w:rPr>
      </w:pPr>
    </w:p>
    <w:p w14:paraId="11270B01" w14:textId="77777777" w:rsidR="00895818" w:rsidRDefault="00895818" w:rsidP="00F41D2E">
      <w:pPr>
        <w:pStyle w:val="af9"/>
        <w:jc w:val="right"/>
        <w:rPr>
          <w:b/>
          <w:sz w:val="24"/>
          <w:szCs w:val="24"/>
        </w:rPr>
      </w:pPr>
    </w:p>
    <w:p w14:paraId="56C062AE" w14:textId="77777777" w:rsidR="00895818" w:rsidRDefault="00895818" w:rsidP="00F41D2E">
      <w:pPr>
        <w:pStyle w:val="af9"/>
        <w:jc w:val="right"/>
        <w:rPr>
          <w:b/>
          <w:sz w:val="24"/>
          <w:szCs w:val="24"/>
        </w:rPr>
      </w:pPr>
    </w:p>
    <w:p w14:paraId="07093E62" w14:textId="77777777" w:rsidR="00895818" w:rsidRDefault="00895818" w:rsidP="00F41D2E">
      <w:pPr>
        <w:pStyle w:val="af9"/>
        <w:jc w:val="right"/>
        <w:rPr>
          <w:b/>
          <w:sz w:val="24"/>
          <w:szCs w:val="24"/>
        </w:rPr>
      </w:pPr>
    </w:p>
    <w:p w14:paraId="2151C3B4" w14:textId="77777777" w:rsidR="00895818" w:rsidRDefault="00895818">
      <w:pPr>
        <w:rPr>
          <w:b/>
          <w:sz w:val="24"/>
          <w:szCs w:val="24"/>
        </w:rPr>
      </w:pPr>
      <w:r>
        <w:rPr>
          <w:b/>
          <w:sz w:val="24"/>
          <w:szCs w:val="24"/>
        </w:rPr>
        <w:br w:type="page"/>
      </w:r>
    </w:p>
    <w:p w14:paraId="5D4E843A" w14:textId="1A74282B" w:rsidR="00F41D2E" w:rsidRPr="00197D2E" w:rsidRDefault="00F41D2E" w:rsidP="00F41D2E">
      <w:pPr>
        <w:pStyle w:val="af9"/>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15</w:t>
      </w:r>
      <w:r w:rsidRPr="00197D2E">
        <w:rPr>
          <w:b/>
          <w:sz w:val="24"/>
          <w:szCs w:val="24"/>
        </w:rPr>
        <w:fldChar w:fldCharType="end"/>
      </w:r>
    </w:p>
    <w:p w14:paraId="28337EC3" w14:textId="77777777" w:rsidR="00F41D2E" w:rsidRPr="00197D2E" w:rsidRDefault="00F41D2E" w:rsidP="00F41D2E">
      <w:pPr>
        <w:jc w:val="center"/>
        <w:rPr>
          <w:b/>
          <w:sz w:val="23"/>
          <w:szCs w:val="23"/>
        </w:rPr>
      </w:pPr>
      <w:r w:rsidRPr="00197D2E">
        <w:rPr>
          <w:b/>
          <w:sz w:val="23"/>
          <w:szCs w:val="23"/>
        </w:rPr>
        <w:t xml:space="preserve">Перечень жилых зданий, предполагаемых к строительству на территории муниципального округа Тазовский район </w:t>
      </w:r>
    </w:p>
    <w:p w14:paraId="5A92C293" w14:textId="77777777" w:rsidR="00F41D2E" w:rsidRPr="00197D2E" w:rsidRDefault="00F41D2E" w:rsidP="00F41D2E">
      <w:pPr>
        <w:jc w:val="center"/>
        <w:rPr>
          <w:b/>
          <w:sz w:val="23"/>
          <w:szCs w:val="23"/>
        </w:rPr>
      </w:pPr>
      <w:r w:rsidRPr="00197D2E">
        <w:rPr>
          <w:b/>
          <w:sz w:val="23"/>
          <w:szCs w:val="23"/>
        </w:rPr>
        <w:t>(на среднесрочный период)</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677"/>
        <w:gridCol w:w="3261"/>
        <w:gridCol w:w="1275"/>
        <w:gridCol w:w="709"/>
        <w:gridCol w:w="2126"/>
        <w:gridCol w:w="1276"/>
        <w:gridCol w:w="1134"/>
      </w:tblGrid>
      <w:tr w:rsidR="00197D2E" w:rsidRPr="00197D2E" w14:paraId="4EC9615D" w14:textId="77777777" w:rsidTr="00640500">
        <w:trPr>
          <w:tblHeader/>
        </w:trPr>
        <w:tc>
          <w:tcPr>
            <w:tcW w:w="421" w:type="dxa"/>
            <w:vMerge w:val="restart"/>
            <w:shd w:val="clear" w:color="auto" w:fill="auto"/>
            <w:tcMar>
              <w:left w:w="28" w:type="dxa"/>
              <w:right w:w="28" w:type="dxa"/>
            </w:tcMar>
            <w:vAlign w:val="center"/>
            <w:hideMark/>
          </w:tcPr>
          <w:p w14:paraId="4B3F6309" w14:textId="2EB950E3" w:rsidR="00F41D2E" w:rsidRPr="00197D2E" w:rsidRDefault="00F41D2E" w:rsidP="00F41D2E">
            <w:pPr>
              <w:jc w:val="center"/>
              <w:rPr>
                <w:b/>
                <w:sz w:val="22"/>
                <w:szCs w:val="22"/>
              </w:rPr>
            </w:pPr>
            <w:r w:rsidRPr="00197D2E">
              <w:rPr>
                <w:b/>
                <w:bCs/>
                <w:sz w:val="22"/>
                <w:szCs w:val="22"/>
              </w:rPr>
              <w:t>№ п/п</w:t>
            </w:r>
          </w:p>
        </w:tc>
        <w:tc>
          <w:tcPr>
            <w:tcW w:w="4677" w:type="dxa"/>
            <w:vMerge w:val="restart"/>
            <w:shd w:val="clear" w:color="auto" w:fill="auto"/>
            <w:tcMar>
              <w:left w:w="28" w:type="dxa"/>
              <w:right w:w="28" w:type="dxa"/>
            </w:tcMar>
            <w:hideMark/>
          </w:tcPr>
          <w:p w14:paraId="59C71DBE" w14:textId="77777777" w:rsidR="00F41D2E" w:rsidRPr="00197D2E" w:rsidRDefault="00F41D2E" w:rsidP="00F41D2E">
            <w:pPr>
              <w:ind w:left="-106" w:right="-107"/>
              <w:jc w:val="center"/>
              <w:rPr>
                <w:b/>
                <w:bCs/>
                <w:sz w:val="22"/>
                <w:szCs w:val="22"/>
              </w:rPr>
            </w:pPr>
            <w:r w:rsidRPr="00197D2E">
              <w:rPr>
                <w:b/>
                <w:bCs/>
                <w:sz w:val="22"/>
                <w:szCs w:val="22"/>
              </w:rPr>
              <w:t>Наименование объекта</w:t>
            </w:r>
          </w:p>
        </w:tc>
        <w:tc>
          <w:tcPr>
            <w:tcW w:w="3261" w:type="dxa"/>
            <w:vMerge w:val="restart"/>
            <w:shd w:val="clear" w:color="auto" w:fill="auto"/>
            <w:tcMar>
              <w:left w:w="28" w:type="dxa"/>
              <w:right w:w="28" w:type="dxa"/>
            </w:tcMar>
            <w:hideMark/>
          </w:tcPr>
          <w:p w14:paraId="46CCFB2F" w14:textId="77777777" w:rsidR="00F41D2E" w:rsidRPr="00197D2E" w:rsidRDefault="00F41D2E" w:rsidP="00F41D2E">
            <w:pPr>
              <w:ind w:left="-106" w:right="-107"/>
              <w:jc w:val="center"/>
              <w:rPr>
                <w:b/>
                <w:bCs/>
                <w:sz w:val="22"/>
                <w:szCs w:val="22"/>
              </w:rPr>
            </w:pPr>
            <w:r w:rsidRPr="00197D2E">
              <w:rPr>
                <w:b/>
                <w:bCs/>
                <w:sz w:val="22"/>
                <w:szCs w:val="22"/>
              </w:rPr>
              <w:t xml:space="preserve">Номер разрешения на строительство и дата выдачи </w:t>
            </w:r>
          </w:p>
        </w:tc>
        <w:tc>
          <w:tcPr>
            <w:tcW w:w="4110" w:type="dxa"/>
            <w:gridSpan w:val="3"/>
            <w:shd w:val="clear" w:color="auto" w:fill="auto"/>
            <w:tcMar>
              <w:left w:w="28" w:type="dxa"/>
              <w:right w:w="28" w:type="dxa"/>
            </w:tcMar>
            <w:hideMark/>
          </w:tcPr>
          <w:p w14:paraId="40CD08E6" w14:textId="77777777" w:rsidR="00F41D2E" w:rsidRPr="00197D2E" w:rsidRDefault="00F41D2E" w:rsidP="00F41D2E">
            <w:pPr>
              <w:ind w:left="-106" w:right="-107"/>
              <w:jc w:val="center"/>
              <w:rPr>
                <w:b/>
                <w:bCs/>
                <w:sz w:val="22"/>
                <w:szCs w:val="22"/>
              </w:rPr>
            </w:pPr>
            <w:r w:rsidRPr="00197D2E">
              <w:rPr>
                <w:b/>
                <w:bCs/>
                <w:sz w:val="22"/>
                <w:szCs w:val="22"/>
              </w:rPr>
              <w:t>Основные показатели</w:t>
            </w:r>
          </w:p>
        </w:tc>
        <w:tc>
          <w:tcPr>
            <w:tcW w:w="1276" w:type="dxa"/>
            <w:vMerge w:val="restart"/>
            <w:shd w:val="clear" w:color="auto" w:fill="auto"/>
            <w:tcMar>
              <w:left w:w="28" w:type="dxa"/>
              <w:right w:w="28" w:type="dxa"/>
            </w:tcMar>
            <w:hideMark/>
          </w:tcPr>
          <w:p w14:paraId="14DB3CB2" w14:textId="77777777" w:rsidR="00F41D2E" w:rsidRPr="00197D2E" w:rsidRDefault="00F41D2E" w:rsidP="00F41D2E">
            <w:pPr>
              <w:ind w:left="-106" w:right="-107"/>
              <w:jc w:val="center"/>
              <w:rPr>
                <w:b/>
                <w:bCs/>
                <w:sz w:val="22"/>
                <w:szCs w:val="22"/>
              </w:rPr>
            </w:pPr>
            <w:r w:rsidRPr="00197D2E">
              <w:rPr>
                <w:b/>
                <w:bCs/>
                <w:sz w:val="22"/>
                <w:szCs w:val="22"/>
              </w:rPr>
              <w:t xml:space="preserve">Общая площадь квартир, м²  </w:t>
            </w:r>
          </w:p>
        </w:tc>
        <w:tc>
          <w:tcPr>
            <w:tcW w:w="1134" w:type="dxa"/>
            <w:vMerge w:val="restart"/>
            <w:shd w:val="clear" w:color="auto" w:fill="auto"/>
            <w:tcMar>
              <w:left w:w="28" w:type="dxa"/>
              <w:right w:w="28" w:type="dxa"/>
            </w:tcMar>
            <w:hideMark/>
          </w:tcPr>
          <w:p w14:paraId="39B423AC" w14:textId="77777777" w:rsidR="00F41D2E" w:rsidRPr="00197D2E" w:rsidRDefault="00F41D2E" w:rsidP="00F41D2E">
            <w:pPr>
              <w:ind w:left="-106" w:right="-107"/>
              <w:jc w:val="center"/>
              <w:rPr>
                <w:b/>
                <w:bCs/>
                <w:sz w:val="22"/>
                <w:szCs w:val="22"/>
              </w:rPr>
            </w:pPr>
            <w:r w:rsidRPr="00197D2E">
              <w:rPr>
                <w:b/>
                <w:bCs/>
                <w:sz w:val="22"/>
                <w:szCs w:val="22"/>
              </w:rPr>
              <w:t xml:space="preserve">Плановый ввод </w:t>
            </w:r>
          </w:p>
        </w:tc>
      </w:tr>
      <w:tr w:rsidR="00197D2E" w:rsidRPr="00197D2E" w14:paraId="1F6BB1CD" w14:textId="77777777" w:rsidTr="00640500">
        <w:trPr>
          <w:tblHeader/>
        </w:trPr>
        <w:tc>
          <w:tcPr>
            <w:tcW w:w="421" w:type="dxa"/>
            <w:vMerge/>
            <w:shd w:val="clear" w:color="auto" w:fill="auto"/>
            <w:tcMar>
              <w:left w:w="28" w:type="dxa"/>
              <w:right w:w="28" w:type="dxa"/>
            </w:tcMar>
            <w:vAlign w:val="center"/>
            <w:hideMark/>
          </w:tcPr>
          <w:p w14:paraId="1EA90B7F" w14:textId="77777777" w:rsidR="00F41D2E" w:rsidRPr="00197D2E" w:rsidRDefault="00F41D2E" w:rsidP="0098392F">
            <w:pPr>
              <w:rPr>
                <w:b/>
                <w:sz w:val="22"/>
                <w:szCs w:val="22"/>
              </w:rPr>
            </w:pPr>
          </w:p>
        </w:tc>
        <w:tc>
          <w:tcPr>
            <w:tcW w:w="4677" w:type="dxa"/>
            <w:vMerge/>
            <w:shd w:val="clear" w:color="auto" w:fill="auto"/>
            <w:tcMar>
              <w:left w:w="28" w:type="dxa"/>
              <w:right w:w="28" w:type="dxa"/>
            </w:tcMar>
            <w:vAlign w:val="center"/>
            <w:hideMark/>
          </w:tcPr>
          <w:p w14:paraId="562AD164" w14:textId="77777777" w:rsidR="00F41D2E" w:rsidRPr="00197D2E" w:rsidRDefault="00F41D2E" w:rsidP="0098392F">
            <w:pPr>
              <w:rPr>
                <w:b/>
                <w:sz w:val="22"/>
                <w:szCs w:val="22"/>
              </w:rPr>
            </w:pPr>
          </w:p>
        </w:tc>
        <w:tc>
          <w:tcPr>
            <w:tcW w:w="3261" w:type="dxa"/>
            <w:vMerge/>
            <w:shd w:val="clear" w:color="auto" w:fill="auto"/>
            <w:tcMar>
              <w:left w:w="28" w:type="dxa"/>
              <w:right w:w="28" w:type="dxa"/>
            </w:tcMar>
            <w:vAlign w:val="center"/>
            <w:hideMark/>
          </w:tcPr>
          <w:p w14:paraId="43AFC364" w14:textId="77777777" w:rsidR="00F41D2E" w:rsidRPr="00197D2E" w:rsidRDefault="00F41D2E" w:rsidP="0098392F">
            <w:pPr>
              <w:rPr>
                <w:b/>
                <w:sz w:val="22"/>
                <w:szCs w:val="22"/>
              </w:rPr>
            </w:pPr>
          </w:p>
        </w:tc>
        <w:tc>
          <w:tcPr>
            <w:tcW w:w="1275" w:type="dxa"/>
            <w:shd w:val="clear" w:color="auto" w:fill="auto"/>
            <w:tcMar>
              <w:left w:w="28" w:type="dxa"/>
              <w:right w:w="28" w:type="dxa"/>
            </w:tcMar>
            <w:hideMark/>
          </w:tcPr>
          <w:p w14:paraId="48E7B9E8" w14:textId="77777777" w:rsidR="00F41D2E" w:rsidRPr="00197D2E" w:rsidRDefault="00F41D2E" w:rsidP="00F41D2E">
            <w:pPr>
              <w:ind w:left="-106" w:right="-107"/>
              <w:jc w:val="center"/>
              <w:rPr>
                <w:b/>
                <w:bCs/>
                <w:sz w:val="22"/>
                <w:szCs w:val="22"/>
              </w:rPr>
            </w:pPr>
            <w:r w:rsidRPr="00197D2E">
              <w:rPr>
                <w:b/>
                <w:bCs/>
                <w:sz w:val="22"/>
                <w:szCs w:val="22"/>
              </w:rPr>
              <w:t>Количество квартир</w:t>
            </w:r>
          </w:p>
        </w:tc>
        <w:tc>
          <w:tcPr>
            <w:tcW w:w="709" w:type="dxa"/>
            <w:shd w:val="clear" w:color="auto" w:fill="auto"/>
            <w:tcMar>
              <w:left w:w="28" w:type="dxa"/>
              <w:right w:w="28" w:type="dxa"/>
            </w:tcMar>
            <w:hideMark/>
          </w:tcPr>
          <w:p w14:paraId="7CD3C64E" w14:textId="77777777" w:rsidR="00F41D2E" w:rsidRPr="00197D2E" w:rsidRDefault="00F41D2E" w:rsidP="00F41D2E">
            <w:pPr>
              <w:ind w:left="-106" w:right="-107"/>
              <w:jc w:val="center"/>
              <w:rPr>
                <w:b/>
                <w:bCs/>
                <w:sz w:val="22"/>
                <w:szCs w:val="22"/>
              </w:rPr>
            </w:pPr>
            <w:r w:rsidRPr="00197D2E">
              <w:rPr>
                <w:b/>
                <w:bCs/>
                <w:sz w:val="22"/>
                <w:szCs w:val="22"/>
              </w:rPr>
              <w:t>Этаж-ность</w:t>
            </w:r>
          </w:p>
        </w:tc>
        <w:tc>
          <w:tcPr>
            <w:tcW w:w="2126" w:type="dxa"/>
            <w:shd w:val="clear" w:color="auto" w:fill="auto"/>
            <w:tcMar>
              <w:left w:w="28" w:type="dxa"/>
              <w:right w:w="28" w:type="dxa"/>
            </w:tcMar>
            <w:hideMark/>
          </w:tcPr>
          <w:p w14:paraId="636B940C" w14:textId="77777777" w:rsidR="00F41D2E" w:rsidRPr="00197D2E" w:rsidRDefault="00F41D2E" w:rsidP="00F41D2E">
            <w:pPr>
              <w:ind w:left="-106" w:right="-107"/>
              <w:jc w:val="center"/>
              <w:rPr>
                <w:b/>
                <w:bCs/>
                <w:sz w:val="22"/>
                <w:szCs w:val="22"/>
              </w:rPr>
            </w:pPr>
            <w:r w:rsidRPr="00197D2E">
              <w:rPr>
                <w:b/>
                <w:bCs/>
                <w:sz w:val="22"/>
                <w:szCs w:val="22"/>
              </w:rPr>
              <w:t>Степень готовности объекта, %</w:t>
            </w:r>
          </w:p>
        </w:tc>
        <w:tc>
          <w:tcPr>
            <w:tcW w:w="1276" w:type="dxa"/>
            <w:vMerge/>
            <w:shd w:val="clear" w:color="auto" w:fill="auto"/>
            <w:tcMar>
              <w:left w:w="28" w:type="dxa"/>
              <w:right w:w="28" w:type="dxa"/>
            </w:tcMar>
            <w:vAlign w:val="center"/>
            <w:hideMark/>
          </w:tcPr>
          <w:p w14:paraId="311B77FD" w14:textId="77777777" w:rsidR="00F41D2E" w:rsidRPr="00197D2E" w:rsidRDefault="00F41D2E" w:rsidP="0098392F">
            <w:pPr>
              <w:rPr>
                <w:b/>
                <w:sz w:val="22"/>
                <w:szCs w:val="22"/>
              </w:rPr>
            </w:pPr>
          </w:p>
        </w:tc>
        <w:tc>
          <w:tcPr>
            <w:tcW w:w="1134" w:type="dxa"/>
            <w:vMerge/>
            <w:shd w:val="clear" w:color="auto" w:fill="auto"/>
            <w:tcMar>
              <w:left w:w="28" w:type="dxa"/>
              <w:right w:w="28" w:type="dxa"/>
            </w:tcMar>
            <w:vAlign w:val="center"/>
            <w:hideMark/>
          </w:tcPr>
          <w:p w14:paraId="05D6E068" w14:textId="77777777" w:rsidR="00F41D2E" w:rsidRPr="00197D2E" w:rsidRDefault="00F41D2E" w:rsidP="0098392F">
            <w:pPr>
              <w:rPr>
                <w:b/>
                <w:sz w:val="22"/>
                <w:szCs w:val="22"/>
              </w:rPr>
            </w:pPr>
          </w:p>
        </w:tc>
      </w:tr>
      <w:tr w:rsidR="00197D2E" w:rsidRPr="00197D2E" w14:paraId="3CB7563D" w14:textId="77777777" w:rsidTr="00640500">
        <w:tc>
          <w:tcPr>
            <w:tcW w:w="421" w:type="dxa"/>
            <w:shd w:val="clear" w:color="auto" w:fill="auto"/>
            <w:tcMar>
              <w:left w:w="28" w:type="dxa"/>
              <w:right w:w="28" w:type="dxa"/>
            </w:tcMar>
            <w:hideMark/>
          </w:tcPr>
          <w:p w14:paraId="0190CBE9" w14:textId="77777777" w:rsidR="00F41D2E" w:rsidRPr="00197D2E" w:rsidRDefault="00F41D2E" w:rsidP="0098392F">
            <w:pPr>
              <w:jc w:val="center"/>
              <w:rPr>
                <w:sz w:val="22"/>
                <w:szCs w:val="22"/>
              </w:rPr>
            </w:pPr>
            <w:r w:rsidRPr="00197D2E">
              <w:rPr>
                <w:sz w:val="22"/>
                <w:szCs w:val="22"/>
              </w:rPr>
              <w:t>1</w:t>
            </w:r>
          </w:p>
        </w:tc>
        <w:tc>
          <w:tcPr>
            <w:tcW w:w="4677" w:type="dxa"/>
            <w:shd w:val="clear" w:color="auto" w:fill="auto"/>
            <w:tcMar>
              <w:left w:w="28" w:type="dxa"/>
              <w:right w:w="28" w:type="dxa"/>
            </w:tcMar>
            <w:hideMark/>
          </w:tcPr>
          <w:p w14:paraId="2AEB533B" w14:textId="77777777" w:rsidR="00F41D2E" w:rsidRPr="00197D2E" w:rsidRDefault="00F41D2E" w:rsidP="0098392F">
            <w:pPr>
              <w:rPr>
                <w:sz w:val="22"/>
                <w:szCs w:val="22"/>
              </w:rPr>
            </w:pPr>
            <w:r w:rsidRPr="00197D2E">
              <w:rPr>
                <w:sz w:val="22"/>
                <w:szCs w:val="22"/>
              </w:rPr>
              <w:t>Строительство трехэтажного многоквартирного жилого дома в п. Тазовский по ул. Пристанская</w:t>
            </w:r>
          </w:p>
        </w:tc>
        <w:tc>
          <w:tcPr>
            <w:tcW w:w="3261" w:type="dxa"/>
            <w:shd w:val="clear" w:color="auto" w:fill="auto"/>
            <w:tcMar>
              <w:left w:w="28" w:type="dxa"/>
              <w:right w:w="28" w:type="dxa"/>
            </w:tcMar>
            <w:hideMark/>
          </w:tcPr>
          <w:p w14:paraId="20E4D102" w14:textId="08387137" w:rsidR="00F41D2E" w:rsidRPr="00197D2E" w:rsidRDefault="00F41D2E" w:rsidP="0098392F">
            <w:pPr>
              <w:jc w:val="center"/>
              <w:rPr>
                <w:sz w:val="22"/>
                <w:szCs w:val="22"/>
              </w:rPr>
            </w:pPr>
            <w:r w:rsidRPr="00197D2E">
              <w:rPr>
                <w:sz w:val="22"/>
                <w:szCs w:val="22"/>
              </w:rPr>
              <w:t>89-RU89504105-03-2018 от 08.06.2018</w:t>
            </w:r>
          </w:p>
        </w:tc>
        <w:tc>
          <w:tcPr>
            <w:tcW w:w="1275" w:type="dxa"/>
            <w:shd w:val="clear" w:color="auto" w:fill="auto"/>
            <w:tcMar>
              <w:left w:w="28" w:type="dxa"/>
              <w:right w:w="28" w:type="dxa"/>
            </w:tcMar>
            <w:hideMark/>
          </w:tcPr>
          <w:p w14:paraId="0532FF27" w14:textId="77777777" w:rsidR="00F41D2E" w:rsidRPr="00197D2E" w:rsidRDefault="00F41D2E" w:rsidP="0098392F">
            <w:pPr>
              <w:jc w:val="center"/>
              <w:rPr>
                <w:sz w:val="22"/>
                <w:szCs w:val="22"/>
              </w:rPr>
            </w:pPr>
            <w:r w:rsidRPr="00197D2E">
              <w:rPr>
                <w:sz w:val="22"/>
                <w:szCs w:val="22"/>
              </w:rPr>
              <w:t>31</w:t>
            </w:r>
          </w:p>
        </w:tc>
        <w:tc>
          <w:tcPr>
            <w:tcW w:w="709" w:type="dxa"/>
            <w:shd w:val="clear" w:color="auto" w:fill="auto"/>
            <w:tcMar>
              <w:left w:w="28" w:type="dxa"/>
              <w:right w:w="28" w:type="dxa"/>
            </w:tcMar>
            <w:hideMark/>
          </w:tcPr>
          <w:p w14:paraId="10732698"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2C9C3F84" w14:textId="77777777" w:rsidR="00F41D2E" w:rsidRPr="00197D2E" w:rsidRDefault="00F41D2E" w:rsidP="0098392F">
            <w:pPr>
              <w:jc w:val="center"/>
              <w:rPr>
                <w:sz w:val="22"/>
                <w:szCs w:val="22"/>
              </w:rPr>
            </w:pPr>
            <w:r w:rsidRPr="00197D2E">
              <w:rPr>
                <w:sz w:val="22"/>
                <w:szCs w:val="22"/>
              </w:rPr>
              <w:t>65%</w:t>
            </w:r>
          </w:p>
        </w:tc>
        <w:tc>
          <w:tcPr>
            <w:tcW w:w="1276" w:type="dxa"/>
            <w:shd w:val="clear" w:color="auto" w:fill="auto"/>
            <w:tcMar>
              <w:left w:w="28" w:type="dxa"/>
              <w:right w:w="28" w:type="dxa"/>
            </w:tcMar>
            <w:hideMark/>
          </w:tcPr>
          <w:p w14:paraId="013D862F" w14:textId="77777777" w:rsidR="00F41D2E" w:rsidRPr="00197D2E" w:rsidRDefault="00F41D2E" w:rsidP="0098392F">
            <w:pPr>
              <w:jc w:val="center"/>
              <w:rPr>
                <w:sz w:val="22"/>
                <w:szCs w:val="22"/>
              </w:rPr>
            </w:pPr>
            <w:r w:rsidRPr="00197D2E">
              <w:rPr>
                <w:sz w:val="22"/>
                <w:szCs w:val="22"/>
              </w:rPr>
              <w:t>2329,08</w:t>
            </w:r>
          </w:p>
        </w:tc>
        <w:tc>
          <w:tcPr>
            <w:tcW w:w="1134" w:type="dxa"/>
            <w:shd w:val="clear" w:color="auto" w:fill="auto"/>
            <w:tcMar>
              <w:left w:w="28" w:type="dxa"/>
              <w:right w:w="28" w:type="dxa"/>
            </w:tcMar>
            <w:hideMark/>
          </w:tcPr>
          <w:p w14:paraId="30515F07" w14:textId="77777777" w:rsidR="00F41D2E" w:rsidRPr="00197D2E" w:rsidRDefault="00F41D2E" w:rsidP="0098392F">
            <w:pPr>
              <w:jc w:val="center"/>
              <w:rPr>
                <w:sz w:val="22"/>
                <w:szCs w:val="22"/>
              </w:rPr>
            </w:pPr>
          </w:p>
        </w:tc>
      </w:tr>
      <w:tr w:rsidR="00197D2E" w:rsidRPr="00197D2E" w14:paraId="1D1099EB" w14:textId="77777777" w:rsidTr="00640500">
        <w:tc>
          <w:tcPr>
            <w:tcW w:w="421" w:type="dxa"/>
            <w:shd w:val="clear" w:color="auto" w:fill="auto"/>
            <w:tcMar>
              <w:left w:w="28" w:type="dxa"/>
              <w:right w:w="28" w:type="dxa"/>
            </w:tcMar>
            <w:hideMark/>
          </w:tcPr>
          <w:p w14:paraId="607442D1" w14:textId="77777777" w:rsidR="00F41D2E" w:rsidRPr="00197D2E" w:rsidRDefault="00F41D2E" w:rsidP="0098392F">
            <w:pPr>
              <w:jc w:val="center"/>
              <w:rPr>
                <w:sz w:val="22"/>
                <w:szCs w:val="22"/>
              </w:rPr>
            </w:pPr>
            <w:r w:rsidRPr="00197D2E">
              <w:rPr>
                <w:sz w:val="22"/>
                <w:szCs w:val="22"/>
              </w:rPr>
              <w:t>2</w:t>
            </w:r>
          </w:p>
        </w:tc>
        <w:tc>
          <w:tcPr>
            <w:tcW w:w="4677" w:type="dxa"/>
            <w:shd w:val="clear" w:color="auto" w:fill="auto"/>
            <w:tcMar>
              <w:left w:w="28" w:type="dxa"/>
              <w:right w:w="28" w:type="dxa"/>
            </w:tcMar>
            <w:hideMark/>
          </w:tcPr>
          <w:p w14:paraId="673431E7" w14:textId="77777777" w:rsidR="00F41D2E" w:rsidRPr="00197D2E" w:rsidRDefault="00F41D2E" w:rsidP="0098392F">
            <w:pPr>
              <w:rPr>
                <w:sz w:val="22"/>
                <w:szCs w:val="22"/>
              </w:rPr>
            </w:pPr>
            <w:r w:rsidRPr="00197D2E">
              <w:rPr>
                <w:sz w:val="22"/>
                <w:szCs w:val="22"/>
              </w:rPr>
              <w:t>Строительного трехэтажного многоквартирного жилого дома в с. Антипаюта на 7 метров юго-западнее дома № 5 по улице Советская</w:t>
            </w:r>
          </w:p>
        </w:tc>
        <w:tc>
          <w:tcPr>
            <w:tcW w:w="3261" w:type="dxa"/>
            <w:shd w:val="clear" w:color="auto" w:fill="auto"/>
            <w:tcMar>
              <w:left w:w="28" w:type="dxa"/>
              <w:right w:w="28" w:type="dxa"/>
            </w:tcMar>
            <w:hideMark/>
          </w:tcPr>
          <w:p w14:paraId="586B4CEC" w14:textId="79C81C7F" w:rsidR="00F41D2E" w:rsidRPr="00197D2E" w:rsidRDefault="00F41D2E" w:rsidP="0098392F">
            <w:pPr>
              <w:jc w:val="center"/>
              <w:rPr>
                <w:sz w:val="22"/>
                <w:szCs w:val="22"/>
              </w:rPr>
            </w:pPr>
            <w:r w:rsidRPr="00197D2E">
              <w:rPr>
                <w:sz w:val="22"/>
                <w:szCs w:val="22"/>
              </w:rPr>
              <w:t>89 - RU89504301-04-2018 от 19.06.2018</w:t>
            </w:r>
          </w:p>
        </w:tc>
        <w:tc>
          <w:tcPr>
            <w:tcW w:w="1275" w:type="dxa"/>
            <w:shd w:val="clear" w:color="auto" w:fill="auto"/>
            <w:tcMar>
              <w:left w:w="28" w:type="dxa"/>
              <w:right w:w="28" w:type="dxa"/>
            </w:tcMar>
            <w:hideMark/>
          </w:tcPr>
          <w:p w14:paraId="2772EA0E" w14:textId="77777777" w:rsidR="00F41D2E" w:rsidRPr="00197D2E" w:rsidRDefault="00F41D2E" w:rsidP="0098392F">
            <w:pPr>
              <w:jc w:val="center"/>
              <w:rPr>
                <w:sz w:val="22"/>
                <w:szCs w:val="22"/>
              </w:rPr>
            </w:pPr>
            <w:r w:rsidRPr="00197D2E">
              <w:rPr>
                <w:sz w:val="22"/>
                <w:szCs w:val="22"/>
              </w:rPr>
              <w:t>23</w:t>
            </w:r>
          </w:p>
        </w:tc>
        <w:tc>
          <w:tcPr>
            <w:tcW w:w="709" w:type="dxa"/>
            <w:shd w:val="clear" w:color="auto" w:fill="auto"/>
            <w:tcMar>
              <w:left w:w="28" w:type="dxa"/>
              <w:right w:w="28" w:type="dxa"/>
            </w:tcMar>
            <w:hideMark/>
          </w:tcPr>
          <w:p w14:paraId="7E89D946"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0961497F" w14:textId="77777777" w:rsidR="00F41D2E" w:rsidRPr="00197D2E" w:rsidRDefault="00F41D2E" w:rsidP="0098392F">
            <w:pPr>
              <w:jc w:val="center"/>
              <w:rPr>
                <w:sz w:val="22"/>
                <w:szCs w:val="22"/>
              </w:rPr>
            </w:pPr>
            <w:r w:rsidRPr="00197D2E">
              <w:rPr>
                <w:sz w:val="22"/>
                <w:szCs w:val="22"/>
              </w:rPr>
              <w:t>75%</w:t>
            </w:r>
          </w:p>
        </w:tc>
        <w:tc>
          <w:tcPr>
            <w:tcW w:w="1276" w:type="dxa"/>
            <w:shd w:val="clear" w:color="auto" w:fill="auto"/>
            <w:tcMar>
              <w:left w:w="28" w:type="dxa"/>
              <w:right w:w="28" w:type="dxa"/>
            </w:tcMar>
            <w:hideMark/>
          </w:tcPr>
          <w:p w14:paraId="744D3260" w14:textId="77777777" w:rsidR="00F41D2E" w:rsidRPr="00197D2E" w:rsidRDefault="00F41D2E" w:rsidP="0098392F">
            <w:pPr>
              <w:jc w:val="center"/>
              <w:rPr>
                <w:sz w:val="22"/>
                <w:szCs w:val="22"/>
              </w:rPr>
            </w:pPr>
            <w:r w:rsidRPr="00197D2E">
              <w:rPr>
                <w:sz w:val="22"/>
                <w:szCs w:val="22"/>
              </w:rPr>
              <w:t>1762,46</w:t>
            </w:r>
          </w:p>
        </w:tc>
        <w:tc>
          <w:tcPr>
            <w:tcW w:w="1134" w:type="dxa"/>
            <w:shd w:val="clear" w:color="auto" w:fill="auto"/>
            <w:tcMar>
              <w:left w:w="28" w:type="dxa"/>
              <w:right w:w="28" w:type="dxa"/>
            </w:tcMar>
            <w:hideMark/>
          </w:tcPr>
          <w:p w14:paraId="50927147" w14:textId="77777777" w:rsidR="00F41D2E" w:rsidRPr="00197D2E" w:rsidRDefault="00F41D2E" w:rsidP="0098392F">
            <w:pPr>
              <w:rPr>
                <w:sz w:val="22"/>
                <w:szCs w:val="22"/>
              </w:rPr>
            </w:pPr>
          </w:p>
        </w:tc>
      </w:tr>
      <w:tr w:rsidR="00197D2E" w:rsidRPr="00197D2E" w14:paraId="336590A7" w14:textId="77777777" w:rsidTr="00640500">
        <w:tc>
          <w:tcPr>
            <w:tcW w:w="421" w:type="dxa"/>
            <w:shd w:val="clear" w:color="auto" w:fill="auto"/>
            <w:tcMar>
              <w:left w:w="28" w:type="dxa"/>
              <w:right w:w="28" w:type="dxa"/>
            </w:tcMar>
            <w:hideMark/>
          </w:tcPr>
          <w:p w14:paraId="20EDA025" w14:textId="77777777" w:rsidR="00F41D2E" w:rsidRPr="00197D2E" w:rsidRDefault="00F41D2E" w:rsidP="0098392F">
            <w:pPr>
              <w:jc w:val="center"/>
              <w:rPr>
                <w:sz w:val="22"/>
                <w:szCs w:val="22"/>
              </w:rPr>
            </w:pPr>
            <w:r w:rsidRPr="00197D2E">
              <w:rPr>
                <w:sz w:val="22"/>
                <w:szCs w:val="22"/>
              </w:rPr>
              <w:t>3</w:t>
            </w:r>
          </w:p>
        </w:tc>
        <w:tc>
          <w:tcPr>
            <w:tcW w:w="4677" w:type="dxa"/>
            <w:shd w:val="clear" w:color="auto" w:fill="auto"/>
            <w:tcMar>
              <w:left w:w="28" w:type="dxa"/>
              <w:right w:w="28" w:type="dxa"/>
            </w:tcMar>
            <w:hideMark/>
          </w:tcPr>
          <w:p w14:paraId="572561C3" w14:textId="02CA21BC" w:rsidR="00F41D2E" w:rsidRPr="00197D2E" w:rsidRDefault="00F41D2E" w:rsidP="0098392F">
            <w:pPr>
              <w:rPr>
                <w:sz w:val="22"/>
                <w:szCs w:val="22"/>
              </w:rPr>
            </w:pPr>
            <w:r w:rsidRPr="00197D2E">
              <w:rPr>
                <w:sz w:val="22"/>
                <w:szCs w:val="22"/>
              </w:rPr>
              <w:t>Многоквартирный жилой дом по ул. Новая в с. Антипаюта, Тазовского района, ЯНАО» (земельный участок № 1)</w:t>
            </w:r>
          </w:p>
        </w:tc>
        <w:tc>
          <w:tcPr>
            <w:tcW w:w="3261" w:type="dxa"/>
            <w:shd w:val="clear" w:color="auto" w:fill="auto"/>
            <w:tcMar>
              <w:left w:w="28" w:type="dxa"/>
              <w:right w:w="28" w:type="dxa"/>
            </w:tcMar>
            <w:hideMark/>
          </w:tcPr>
          <w:p w14:paraId="50246A21" w14:textId="72EDDF6C" w:rsidR="00F41D2E" w:rsidRPr="00197D2E" w:rsidRDefault="00F41D2E" w:rsidP="0098392F">
            <w:pPr>
              <w:jc w:val="center"/>
              <w:rPr>
                <w:sz w:val="22"/>
                <w:szCs w:val="22"/>
              </w:rPr>
            </w:pPr>
            <w:r w:rsidRPr="00197D2E">
              <w:rPr>
                <w:sz w:val="22"/>
                <w:szCs w:val="22"/>
              </w:rPr>
              <w:t>89 - RU89504301-05-2018 от 27.06.2018</w:t>
            </w:r>
          </w:p>
        </w:tc>
        <w:tc>
          <w:tcPr>
            <w:tcW w:w="1275" w:type="dxa"/>
            <w:shd w:val="clear" w:color="auto" w:fill="auto"/>
            <w:tcMar>
              <w:left w:w="28" w:type="dxa"/>
              <w:right w:w="28" w:type="dxa"/>
            </w:tcMar>
            <w:hideMark/>
          </w:tcPr>
          <w:p w14:paraId="20084A3C" w14:textId="77777777" w:rsidR="00F41D2E" w:rsidRPr="00197D2E" w:rsidRDefault="00F41D2E" w:rsidP="0098392F">
            <w:pPr>
              <w:jc w:val="center"/>
              <w:rPr>
                <w:sz w:val="22"/>
                <w:szCs w:val="22"/>
              </w:rPr>
            </w:pPr>
            <w:r w:rsidRPr="00197D2E">
              <w:rPr>
                <w:sz w:val="22"/>
                <w:szCs w:val="22"/>
              </w:rPr>
              <w:t>27</w:t>
            </w:r>
          </w:p>
        </w:tc>
        <w:tc>
          <w:tcPr>
            <w:tcW w:w="709" w:type="dxa"/>
            <w:shd w:val="clear" w:color="auto" w:fill="auto"/>
            <w:tcMar>
              <w:left w:w="28" w:type="dxa"/>
              <w:right w:w="28" w:type="dxa"/>
            </w:tcMar>
            <w:hideMark/>
          </w:tcPr>
          <w:p w14:paraId="791495E4"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25C75194" w14:textId="77777777" w:rsidR="00F41D2E" w:rsidRPr="00197D2E" w:rsidRDefault="00F41D2E" w:rsidP="0098392F">
            <w:pPr>
              <w:jc w:val="center"/>
              <w:rPr>
                <w:sz w:val="22"/>
                <w:szCs w:val="22"/>
              </w:rPr>
            </w:pPr>
            <w:r w:rsidRPr="00197D2E">
              <w:rPr>
                <w:sz w:val="22"/>
                <w:szCs w:val="22"/>
              </w:rPr>
              <w:t>89%</w:t>
            </w:r>
          </w:p>
        </w:tc>
        <w:tc>
          <w:tcPr>
            <w:tcW w:w="1276" w:type="dxa"/>
            <w:shd w:val="clear" w:color="auto" w:fill="auto"/>
            <w:tcMar>
              <w:left w:w="28" w:type="dxa"/>
              <w:right w:w="28" w:type="dxa"/>
            </w:tcMar>
            <w:hideMark/>
          </w:tcPr>
          <w:p w14:paraId="6A915715" w14:textId="77777777" w:rsidR="00F41D2E" w:rsidRPr="00197D2E" w:rsidRDefault="00F41D2E" w:rsidP="0098392F">
            <w:pPr>
              <w:jc w:val="center"/>
              <w:rPr>
                <w:sz w:val="22"/>
                <w:szCs w:val="22"/>
              </w:rPr>
            </w:pPr>
            <w:r w:rsidRPr="00197D2E">
              <w:rPr>
                <w:sz w:val="22"/>
                <w:szCs w:val="22"/>
              </w:rPr>
              <w:t>1625,23</w:t>
            </w:r>
          </w:p>
        </w:tc>
        <w:tc>
          <w:tcPr>
            <w:tcW w:w="1134" w:type="dxa"/>
            <w:shd w:val="clear" w:color="auto" w:fill="auto"/>
            <w:tcMar>
              <w:left w:w="28" w:type="dxa"/>
              <w:right w:w="28" w:type="dxa"/>
            </w:tcMar>
            <w:hideMark/>
          </w:tcPr>
          <w:p w14:paraId="64C6A2EF" w14:textId="77777777" w:rsidR="00F41D2E" w:rsidRPr="00197D2E" w:rsidRDefault="00F41D2E" w:rsidP="0098392F">
            <w:pPr>
              <w:jc w:val="center"/>
              <w:rPr>
                <w:sz w:val="22"/>
                <w:szCs w:val="22"/>
              </w:rPr>
            </w:pPr>
            <w:r w:rsidRPr="00197D2E">
              <w:rPr>
                <w:sz w:val="22"/>
                <w:szCs w:val="22"/>
              </w:rPr>
              <w:t>31.10.2021</w:t>
            </w:r>
          </w:p>
        </w:tc>
      </w:tr>
      <w:tr w:rsidR="00197D2E" w:rsidRPr="00197D2E" w14:paraId="0A4137E6" w14:textId="77777777" w:rsidTr="00640500">
        <w:tc>
          <w:tcPr>
            <w:tcW w:w="421" w:type="dxa"/>
            <w:shd w:val="clear" w:color="auto" w:fill="auto"/>
            <w:tcMar>
              <w:left w:w="28" w:type="dxa"/>
              <w:right w:w="28" w:type="dxa"/>
            </w:tcMar>
            <w:hideMark/>
          </w:tcPr>
          <w:p w14:paraId="5A6B2ABC" w14:textId="77777777" w:rsidR="00F41D2E" w:rsidRPr="00197D2E" w:rsidRDefault="00F41D2E" w:rsidP="0098392F">
            <w:pPr>
              <w:jc w:val="center"/>
              <w:rPr>
                <w:sz w:val="22"/>
                <w:szCs w:val="22"/>
              </w:rPr>
            </w:pPr>
            <w:r w:rsidRPr="00197D2E">
              <w:rPr>
                <w:sz w:val="22"/>
                <w:szCs w:val="22"/>
              </w:rPr>
              <w:t>4</w:t>
            </w:r>
          </w:p>
        </w:tc>
        <w:tc>
          <w:tcPr>
            <w:tcW w:w="4677" w:type="dxa"/>
            <w:shd w:val="clear" w:color="auto" w:fill="auto"/>
            <w:tcMar>
              <w:left w:w="28" w:type="dxa"/>
              <w:right w:w="28" w:type="dxa"/>
            </w:tcMar>
            <w:hideMark/>
          </w:tcPr>
          <w:p w14:paraId="5C5366DB" w14:textId="1F7CC912" w:rsidR="00F41D2E" w:rsidRPr="00197D2E" w:rsidRDefault="00F41D2E" w:rsidP="0098392F">
            <w:pPr>
              <w:rPr>
                <w:sz w:val="22"/>
                <w:szCs w:val="22"/>
              </w:rPr>
            </w:pPr>
            <w:r w:rsidRPr="00197D2E">
              <w:rPr>
                <w:sz w:val="22"/>
                <w:szCs w:val="22"/>
              </w:rPr>
              <w:t>Многоквартирный жилой дом по ул. Новая в с. Антипаюта, Тазовского района, ЯНАО» (земельный участок № 2)</w:t>
            </w:r>
          </w:p>
        </w:tc>
        <w:tc>
          <w:tcPr>
            <w:tcW w:w="3261" w:type="dxa"/>
            <w:shd w:val="clear" w:color="auto" w:fill="auto"/>
            <w:tcMar>
              <w:left w:w="28" w:type="dxa"/>
              <w:right w:w="28" w:type="dxa"/>
            </w:tcMar>
            <w:hideMark/>
          </w:tcPr>
          <w:p w14:paraId="069DC35E" w14:textId="0401F10F" w:rsidR="00F41D2E" w:rsidRPr="00197D2E" w:rsidRDefault="00F41D2E" w:rsidP="0098392F">
            <w:pPr>
              <w:jc w:val="center"/>
              <w:rPr>
                <w:sz w:val="22"/>
                <w:szCs w:val="22"/>
              </w:rPr>
            </w:pPr>
            <w:r w:rsidRPr="00197D2E">
              <w:rPr>
                <w:sz w:val="22"/>
                <w:szCs w:val="22"/>
              </w:rPr>
              <w:t>89 - RU89504301-06-2018 от 27.06.2018</w:t>
            </w:r>
          </w:p>
        </w:tc>
        <w:tc>
          <w:tcPr>
            <w:tcW w:w="1275" w:type="dxa"/>
            <w:shd w:val="clear" w:color="auto" w:fill="auto"/>
            <w:tcMar>
              <w:left w:w="28" w:type="dxa"/>
              <w:right w:w="28" w:type="dxa"/>
            </w:tcMar>
            <w:hideMark/>
          </w:tcPr>
          <w:p w14:paraId="6D5C9E86" w14:textId="77777777" w:rsidR="00F41D2E" w:rsidRPr="00197D2E" w:rsidRDefault="00F41D2E" w:rsidP="0098392F">
            <w:pPr>
              <w:jc w:val="center"/>
              <w:rPr>
                <w:sz w:val="22"/>
                <w:szCs w:val="22"/>
              </w:rPr>
            </w:pPr>
            <w:r w:rsidRPr="00197D2E">
              <w:rPr>
                <w:sz w:val="22"/>
                <w:szCs w:val="22"/>
              </w:rPr>
              <w:t>30</w:t>
            </w:r>
          </w:p>
        </w:tc>
        <w:tc>
          <w:tcPr>
            <w:tcW w:w="709" w:type="dxa"/>
            <w:shd w:val="clear" w:color="auto" w:fill="auto"/>
            <w:tcMar>
              <w:left w:w="28" w:type="dxa"/>
              <w:right w:w="28" w:type="dxa"/>
            </w:tcMar>
            <w:hideMark/>
          </w:tcPr>
          <w:p w14:paraId="153A6F6C"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7DD135B5" w14:textId="77777777" w:rsidR="00F41D2E" w:rsidRPr="00197D2E" w:rsidRDefault="00F41D2E" w:rsidP="0098392F">
            <w:pPr>
              <w:jc w:val="center"/>
              <w:rPr>
                <w:sz w:val="22"/>
                <w:szCs w:val="22"/>
              </w:rPr>
            </w:pPr>
            <w:r w:rsidRPr="00197D2E">
              <w:rPr>
                <w:sz w:val="22"/>
                <w:szCs w:val="22"/>
              </w:rPr>
              <w:t>65%</w:t>
            </w:r>
          </w:p>
        </w:tc>
        <w:tc>
          <w:tcPr>
            <w:tcW w:w="1276" w:type="dxa"/>
            <w:shd w:val="clear" w:color="auto" w:fill="auto"/>
            <w:tcMar>
              <w:left w:w="28" w:type="dxa"/>
              <w:right w:w="28" w:type="dxa"/>
            </w:tcMar>
            <w:hideMark/>
          </w:tcPr>
          <w:p w14:paraId="5E0658CA" w14:textId="77777777" w:rsidR="00F41D2E" w:rsidRPr="00197D2E" w:rsidRDefault="00F41D2E" w:rsidP="0098392F">
            <w:pPr>
              <w:jc w:val="center"/>
              <w:rPr>
                <w:sz w:val="22"/>
                <w:szCs w:val="22"/>
              </w:rPr>
            </w:pPr>
            <w:r w:rsidRPr="00197D2E">
              <w:rPr>
                <w:sz w:val="22"/>
                <w:szCs w:val="22"/>
              </w:rPr>
              <w:t>1622,05</w:t>
            </w:r>
          </w:p>
        </w:tc>
        <w:tc>
          <w:tcPr>
            <w:tcW w:w="1134" w:type="dxa"/>
            <w:shd w:val="clear" w:color="auto" w:fill="auto"/>
            <w:tcMar>
              <w:left w:w="28" w:type="dxa"/>
              <w:right w:w="28" w:type="dxa"/>
            </w:tcMar>
            <w:hideMark/>
          </w:tcPr>
          <w:p w14:paraId="348916EC" w14:textId="77777777" w:rsidR="00F41D2E" w:rsidRPr="00197D2E" w:rsidRDefault="00F41D2E" w:rsidP="0098392F">
            <w:pPr>
              <w:jc w:val="center"/>
              <w:rPr>
                <w:sz w:val="22"/>
                <w:szCs w:val="22"/>
              </w:rPr>
            </w:pPr>
            <w:r w:rsidRPr="00197D2E">
              <w:rPr>
                <w:sz w:val="22"/>
                <w:szCs w:val="22"/>
              </w:rPr>
              <w:t>31.10.2021</w:t>
            </w:r>
          </w:p>
        </w:tc>
      </w:tr>
      <w:tr w:rsidR="00197D2E" w:rsidRPr="00197D2E" w14:paraId="4F369BD6" w14:textId="77777777" w:rsidTr="00640500">
        <w:tc>
          <w:tcPr>
            <w:tcW w:w="421" w:type="dxa"/>
            <w:shd w:val="clear" w:color="auto" w:fill="auto"/>
            <w:tcMar>
              <w:left w:w="28" w:type="dxa"/>
              <w:right w:w="28" w:type="dxa"/>
            </w:tcMar>
            <w:hideMark/>
          </w:tcPr>
          <w:p w14:paraId="030A3612" w14:textId="77777777" w:rsidR="00F41D2E" w:rsidRPr="00197D2E" w:rsidRDefault="00F41D2E" w:rsidP="0098392F">
            <w:pPr>
              <w:jc w:val="center"/>
              <w:rPr>
                <w:sz w:val="22"/>
                <w:szCs w:val="22"/>
              </w:rPr>
            </w:pPr>
            <w:r w:rsidRPr="00197D2E">
              <w:rPr>
                <w:sz w:val="22"/>
                <w:szCs w:val="22"/>
              </w:rPr>
              <w:t>5</w:t>
            </w:r>
          </w:p>
        </w:tc>
        <w:tc>
          <w:tcPr>
            <w:tcW w:w="4677" w:type="dxa"/>
            <w:shd w:val="clear" w:color="auto" w:fill="auto"/>
            <w:tcMar>
              <w:left w:w="28" w:type="dxa"/>
              <w:right w:w="28" w:type="dxa"/>
            </w:tcMar>
            <w:hideMark/>
          </w:tcPr>
          <w:p w14:paraId="39C8F6E7" w14:textId="77777777" w:rsidR="00F41D2E" w:rsidRPr="00197D2E" w:rsidRDefault="00F41D2E" w:rsidP="0098392F">
            <w:pPr>
              <w:rPr>
                <w:sz w:val="22"/>
                <w:szCs w:val="22"/>
              </w:rPr>
            </w:pPr>
            <w:r w:rsidRPr="00197D2E">
              <w:rPr>
                <w:sz w:val="22"/>
                <w:szCs w:val="22"/>
              </w:rPr>
              <w:t>Строительство многоквартирного жилого дома в пос. Тазовский по ул. Колхозная</w:t>
            </w:r>
          </w:p>
        </w:tc>
        <w:tc>
          <w:tcPr>
            <w:tcW w:w="3261" w:type="dxa"/>
            <w:shd w:val="clear" w:color="auto" w:fill="auto"/>
            <w:tcMar>
              <w:left w:w="28" w:type="dxa"/>
              <w:right w:w="28" w:type="dxa"/>
            </w:tcMar>
            <w:hideMark/>
          </w:tcPr>
          <w:p w14:paraId="6DB4D5C2" w14:textId="77777777" w:rsidR="00F41D2E" w:rsidRPr="00197D2E" w:rsidRDefault="00F41D2E" w:rsidP="0098392F">
            <w:pPr>
              <w:jc w:val="center"/>
              <w:rPr>
                <w:sz w:val="22"/>
                <w:szCs w:val="22"/>
              </w:rPr>
            </w:pPr>
            <w:r w:rsidRPr="00197D2E">
              <w:rPr>
                <w:sz w:val="22"/>
                <w:szCs w:val="22"/>
              </w:rPr>
              <w:t>89 - RU89504105-04-2019 от 06.12.2019</w:t>
            </w:r>
          </w:p>
        </w:tc>
        <w:tc>
          <w:tcPr>
            <w:tcW w:w="1275" w:type="dxa"/>
            <w:shd w:val="clear" w:color="auto" w:fill="auto"/>
            <w:tcMar>
              <w:left w:w="28" w:type="dxa"/>
              <w:right w:w="28" w:type="dxa"/>
            </w:tcMar>
            <w:hideMark/>
          </w:tcPr>
          <w:p w14:paraId="4D795C27" w14:textId="77777777" w:rsidR="00F41D2E" w:rsidRPr="00197D2E" w:rsidRDefault="00F41D2E" w:rsidP="0098392F">
            <w:pPr>
              <w:jc w:val="center"/>
              <w:rPr>
                <w:sz w:val="22"/>
                <w:szCs w:val="22"/>
              </w:rPr>
            </w:pPr>
            <w:r w:rsidRPr="00197D2E">
              <w:rPr>
                <w:sz w:val="22"/>
                <w:szCs w:val="22"/>
              </w:rPr>
              <w:t>17</w:t>
            </w:r>
          </w:p>
        </w:tc>
        <w:tc>
          <w:tcPr>
            <w:tcW w:w="709" w:type="dxa"/>
            <w:shd w:val="clear" w:color="auto" w:fill="auto"/>
            <w:tcMar>
              <w:left w:w="28" w:type="dxa"/>
              <w:right w:w="28" w:type="dxa"/>
            </w:tcMar>
            <w:hideMark/>
          </w:tcPr>
          <w:p w14:paraId="43D11491"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470ED4B1" w14:textId="77777777" w:rsidR="00F41D2E" w:rsidRPr="00197D2E" w:rsidRDefault="00F41D2E" w:rsidP="0098392F">
            <w:pPr>
              <w:jc w:val="center"/>
              <w:rPr>
                <w:sz w:val="22"/>
                <w:szCs w:val="22"/>
              </w:rPr>
            </w:pPr>
            <w:r w:rsidRPr="00197D2E">
              <w:rPr>
                <w:sz w:val="22"/>
                <w:szCs w:val="22"/>
              </w:rPr>
              <w:t>20%</w:t>
            </w:r>
          </w:p>
        </w:tc>
        <w:tc>
          <w:tcPr>
            <w:tcW w:w="1276" w:type="dxa"/>
            <w:shd w:val="clear" w:color="auto" w:fill="auto"/>
            <w:tcMar>
              <w:left w:w="28" w:type="dxa"/>
              <w:right w:w="28" w:type="dxa"/>
            </w:tcMar>
            <w:hideMark/>
          </w:tcPr>
          <w:p w14:paraId="1F027839" w14:textId="77777777" w:rsidR="00F41D2E" w:rsidRPr="00197D2E" w:rsidRDefault="00F41D2E" w:rsidP="0098392F">
            <w:pPr>
              <w:jc w:val="center"/>
              <w:rPr>
                <w:sz w:val="22"/>
                <w:szCs w:val="22"/>
              </w:rPr>
            </w:pPr>
            <w:r w:rsidRPr="00197D2E">
              <w:rPr>
                <w:sz w:val="22"/>
                <w:szCs w:val="22"/>
              </w:rPr>
              <w:t>971,7</w:t>
            </w:r>
          </w:p>
        </w:tc>
        <w:tc>
          <w:tcPr>
            <w:tcW w:w="1134" w:type="dxa"/>
            <w:shd w:val="clear" w:color="auto" w:fill="auto"/>
            <w:tcMar>
              <w:left w:w="28" w:type="dxa"/>
              <w:right w:w="28" w:type="dxa"/>
            </w:tcMar>
            <w:hideMark/>
          </w:tcPr>
          <w:p w14:paraId="3CCAE817" w14:textId="77777777" w:rsidR="00F41D2E" w:rsidRPr="00197D2E" w:rsidRDefault="00F41D2E" w:rsidP="0098392F">
            <w:pPr>
              <w:rPr>
                <w:sz w:val="22"/>
                <w:szCs w:val="22"/>
              </w:rPr>
            </w:pPr>
            <w:r w:rsidRPr="00197D2E">
              <w:rPr>
                <w:sz w:val="22"/>
                <w:szCs w:val="22"/>
              </w:rPr>
              <w:t> </w:t>
            </w:r>
          </w:p>
        </w:tc>
      </w:tr>
      <w:tr w:rsidR="00197D2E" w:rsidRPr="00197D2E" w14:paraId="2E1099BD" w14:textId="77777777" w:rsidTr="00640500">
        <w:tc>
          <w:tcPr>
            <w:tcW w:w="421" w:type="dxa"/>
            <w:shd w:val="clear" w:color="auto" w:fill="auto"/>
            <w:tcMar>
              <w:left w:w="28" w:type="dxa"/>
              <w:right w:w="28" w:type="dxa"/>
            </w:tcMar>
            <w:hideMark/>
          </w:tcPr>
          <w:p w14:paraId="7D0546A4" w14:textId="77777777" w:rsidR="00F41D2E" w:rsidRPr="00197D2E" w:rsidRDefault="00F41D2E" w:rsidP="0098392F">
            <w:pPr>
              <w:jc w:val="center"/>
              <w:rPr>
                <w:sz w:val="22"/>
                <w:szCs w:val="22"/>
              </w:rPr>
            </w:pPr>
            <w:r w:rsidRPr="00197D2E">
              <w:rPr>
                <w:sz w:val="22"/>
                <w:szCs w:val="22"/>
              </w:rPr>
              <w:t>6</w:t>
            </w:r>
          </w:p>
        </w:tc>
        <w:tc>
          <w:tcPr>
            <w:tcW w:w="4677" w:type="dxa"/>
            <w:shd w:val="clear" w:color="auto" w:fill="auto"/>
            <w:tcMar>
              <w:left w:w="28" w:type="dxa"/>
              <w:right w:w="28" w:type="dxa"/>
            </w:tcMar>
            <w:hideMark/>
          </w:tcPr>
          <w:p w14:paraId="4E7402FB" w14:textId="77777777" w:rsidR="00F41D2E" w:rsidRPr="00197D2E" w:rsidRDefault="00F41D2E" w:rsidP="0098392F">
            <w:pPr>
              <w:rPr>
                <w:sz w:val="22"/>
                <w:szCs w:val="22"/>
              </w:rPr>
            </w:pPr>
            <w:r w:rsidRPr="00197D2E">
              <w:rPr>
                <w:sz w:val="22"/>
                <w:szCs w:val="22"/>
              </w:rPr>
              <w:t>Многоквартирный жилой дом по адресу: ЯНАО, с. Гыда, ул. 40 лет Победы</w:t>
            </w:r>
          </w:p>
        </w:tc>
        <w:tc>
          <w:tcPr>
            <w:tcW w:w="3261" w:type="dxa"/>
            <w:shd w:val="clear" w:color="auto" w:fill="auto"/>
            <w:tcMar>
              <w:left w:w="28" w:type="dxa"/>
              <w:right w:w="28" w:type="dxa"/>
            </w:tcMar>
            <w:hideMark/>
          </w:tcPr>
          <w:p w14:paraId="53A32555"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34DC1907" w14:textId="77777777" w:rsidR="00F41D2E" w:rsidRPr="00197D2E" w:rsidRDefault="00F41D2E" w:rsidP="0098392F">
            <w:pPr>
              <w:jc w:val="center"/>
              <w:rPr>
                <w:sz w:val="22"/>
                <w:szCs w:val="22"/>
              </w:rPr>
            </w:pPr>
            <w:r w:rsidRPr="00197D2E">
              <w:rPr>
                <w:sz w:val="22"/>
                <w:szCs w:val="22"/>
              </w:rPr>
              <w:t>80</w:t>
            </w:r>
          </w:p>
        </w:tc>
        <w:tc>
          <w:tcPr>
            <w:tcW w:w="709" w:type="dxa"/>
            <w:shd w:val="clear" w:color="auto" w:fill="auto"/>
            <w:tcMar>
              <w:left w:w="28" w:type="dxa"/>
              <w:right w:w="28" w:type="dxa"/>
            </w:tcMar>
            <w:hideMark/>
          </w:tcPr>
          <w:p w14:paraId="7AB8F1A3"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241B0116"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3B058109" w14:textId="77777777" w:rsidR="00F41D2E" w:rsidRPr="00197D2E" w:rsidRDefault="00F41D2E" w:rsidP="0098392F">
            <w:pPr>
              <w:jc w:val="center"/>
              <w:rPr>
                <w:sz w:val="22"/>
                <w:szCs w:val="22"/>
              </w:rPr>
            </w:pPr>
            <w:r w:rsidRPr="00197D2E">
              <w:rPr>
                <w:sz w:val="22"/>
                <w:szCs w:val="22"/>
              </w:rPr>
              <w:t>4 259,00</w:t>
            </w:r>
          </w:p>
        </w:tc>
        <w:tc>
          <w:tcPr>
            <w:tcW w:w="1134" w:type="dxa"/>
            <w:shd w:val="clear" w:color="auto" w:fill="auto"/>
            <w:tcMar>
              <w:left w:w="28" w:type="dxa"/>
              <w:right w:w="28" w:type="dxa"/>
            </w:tcMar>
            <w:hideMark/>
          </w:tcPr>
          <w:p w14:paraId="5D33FA27" w14:textId="77777777" w:rsidR="00F41D2E" w:rsidRPr="00197D2E" w:rsidRDefault="00F41D2E" w:rsidP="0098392F">
            <w:pPr>
              <w:rPr>
                <w:sz w:val="22"/>
                <w:szCs w:val="22"/>
              </w:rPr>
            </w:pPr>
            <w:r w:rsidRPr="00197D2E">
              <w:rPr>
                <w:sz w:val="22"/>
                <w:szCs w:val="22"/>
              </w:rPr>
              <w:t> </w:t>
            </w:r>
          </w:p>
        </w:tc>
      </w:tr>
      <w:tr w:rsidR="00197D2E" w:rsidRPr="00197D2E" w14:paraId="39239B86" w14:textId="77777777" w:rsidTr="00640500">
        <w:tc>
          <w:tcPr>
            <w:tcW w:w="421" w:type="dxa"/>
            <w:shd w:val="clear" w:color="auto" w:fill="auto"/>
            <w:tcMar>
              <w:left w:w="28" w:type="dxa"/>
              <w:right w:w="28" w:type="dxa"/>
            </w:tcMar>
            <w:hideMark/>
          </w:tcPr>
          <w:p w14:paraId="4DE6ACE5" w14:textId="77777777" w:rsidR="00F41D2E" w:rsidRPr="00197D2E" w:rsidRDefault="00F41D2E" w:rsidP="0098392F">
            <w:pPr>
              <w:jc w:val="center"/>
              <w:rPr>
                <w:sz w:val="22"/>
                <w:szCs w:val="22"/>
              </w:rPr>
            </w:pPr>
            <w:r w:rsidRPr="00197D2E">
              <w:rPr>
                <w:sz w:val="22"/>
                <w:szCs w:val="22"/>
              </w:rPr>
              <w:t>7</w:t>
            </w:r>
          </w:p>
        </w:tc>
        <w:tc>
          <w:tcPr>
            <w:tcW w:w="4677" w:type="dxa"/>
            <w:shd w:val="clear" w:color="auto" w:fill="auto"/>
            <w:tcMar>
              <w:left w:w="28" w:type="dxa"/>
              <w:right w:w="28" w:type="dxa"/>
            </w:tcMar>
            <w:hideMark/>
          </w:tcPr>
          <w:p w14:paraId="2583A0BD" w14:textId="77777777" w:rsidR="00F41D2E" w:rsidRPr="00197D2E" w:rsidRDefault="00F41D2E" w:rsidP="0098392F">
            <w:pPr>
              <w:rPr>
                <w:sz w:val="22"/>
                <w:szCs w:val="22"/>
              </w:rPr>
            </w:pPr>
            <w:r w:rsidRPr="00197D2E">
              <w:rPr>
                <w:sz w:val="22"/>
                <w:szCs w:val="22"/>
              </w:rPr>
              <w:t>Многоквартирный жилой дом в п. Тазовский, ул. Геофизиков, 89:06:010109:2706</w:t>
            </w:r>
          </w:p>
        </w:tc>
        <w:tc>
          <w:tcPr>
            <w:tcW w:w="3261" w:type="dxa"/>
            <w:shd w:val="clear" w:color="auto" w:fill="auto"/>
            <w:tcMar>
              <w:left w:w="28" w:type="dxa"/>
              <w:right w:w="28" w:type="dxa"/>
            </w:tcMar>
            <w:hideMark/>
          </w:tcPr>
          <w:p w14:paraId="45BA3A71" w14:textId="09AD27E7"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1460DB58" w14:textId="77777777" w:rsidR="00F41D2E" w:rsidRPr="00197D2E" w:rsidRDefault="00F41D2E" w:rsidP="0098392F">
            <w:pPr>
              <w:jc w:val="center"/>
              <w:rPr>
                <w:sz w:val="22"/>
                <w:szCs w:val="22"/>
              </w:rPr>
            </w:pPr>
            <w:r w:rsidRPr="00197D2E">
              <w:rPr>
                <w:sz w:val="22"/>
                <w:szCs w:val="22"/>
              </w:rPr>
              <w:t>39</w:t>
            </w:r>
          </w:p>
        </w:tc>
        <w:tc>
          <w:tcPr>
            <w:tcW w:w="709" w:type="dxa"/>
            <w:shd w:val="clear" w:color="auto" w:fill="auto"/>
            <w:tcMar>
              <w:left w:w="28" w:type="dxa"/>
              <w:right w:w="28" w:type="dxa"/>
            </w:tcMar>
            <w:hideMark/>
          </w:tcPr>
          <w:p w14:paraId="62CB6DB9"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313D393C"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14C98346" w14:textId="77777777" w:rsidR="00F41D2E" w:rsidRPr="00197D2E" w:rsidRDefault="00F41D2E" w:rsidP="0098392F">
            <w:pPr>
              <w:jc w:val="center"/>
              <w:rPr>
                <w:sz w:val="22"/>
                <w:szCs w:val="22"/>
              </w:rPr>
            </w:pPr>
            <w:r w:rsidRPr="00197D2E">
              <w:rPr>
                <w:sz w:val="22"/>
                <w:szCs w:val="22"/>
              </w:rPr>
              <w:t>2 256,00</w:t>
            </w:r>
          </w:p>
        </w:tc>
        <w:tc>
          <w:tcPr>
            <w:tcW w:w="1134" w:type="dxa"/>
            <w:shd w:val="clear" w:color="auto" w:fill="auto"/>
            <w:tcMar>
              <w:left w:w="28" w:type="dxa"/>
              <w:right w:w="28" w:type="dxa"/>
            </w:tcMar>
            <w:hideMark/>
          </w:tcPr>
          <w:p w14:paraId="11BDCB0E" w14:textId="77777777" w:rsidR="00F41D2E" w:rsidRPr="00197D2E" w:rsidRDefault="00F41D2E" w:rsidP="0098392F">
            <w:pPr>
              <w:jc w:val="center"/>
              <w:rPr>
                <w:sz w:val="22"/>
                <w:szCs w:val="22"/>
              </w:rPr>
            </w:pPr>
            <w:r w:rsidRPr="00197D2E">
              <w:rPr>
                <w:sz w:val="22"/>
                <w:szCs w:val="22"/>
              </w:rPr>
              <w:t>30.09.2021</w:t>
            </w:r>
          </w:p>
        </w:tc>
      </w:tr>
      <w:tr w:rsidR="00197D2E" w:rsidRPr="00197D2E" w14:paraId="40681B40" w14:textId="77777777" w:rsidTr="00640500">
        <w:tc>
          <w:tcPr>
            <w:tcW w:w="421" w:type="dxa"/>
            <w:shd w:val="clear" w:color="auto" w:fill="auto"/>
            <w:tcMar>
              <w:left w:w="28" w:type="dxa"/>
              <w:right w:w="28" w:type="dxa"/>
            </w:tcMar>
            <w:hideMark/>
          </w:tcPr>
          <w:p w14:paraId="26122971" w14:textId="77777777" w:rsidR="00F41D2E" w:rsidRPr="00197D2E" w:rsidRDefault="00F41D2E" w:rsidP="0098392F">
            <w:pPr>
              <w:jc w:val="center"/>
              <w:rPr>
                <w:sz w:val="22"/>
                <w:szCs w:val="22"/>
              </w:rPr>
            </w:pPr>
            <w:r w:rsidRPr="00197D2E">
              <w:rPr>
                <w:sz w:val="22"/>
                <w:szCs w:val="22"/>
              </w:rPr>
              <w:t xml:space="preserve">8    </w:t>
            </w:r>
          </w:p>
        </w:tc>
        <w:tc>
          <w:tcPr>
            <w:tcW w:w="4677" w:type="dxa"/>
            <w:shd w:val="clear" w:color="auto" w:fill="auto"/>
            <w:tcMar>
              <w:left w:w="28" w:type="dxa"/>
              <w:right w:w="28" w:type="dxa"/>
            </w:tcMar>
            <w:hideMark/>
          </w:tcPr>
          <w:p w14:paraId="21CC8BA6" w14:textId="77777777" w:rsidR="00F41D2E" w:rsidRPr="00197D2E" w:rsidRDefault="00F41D2E" w:rsidP="0098392F">
            <w:pPr>
              <w:rPr>
                <w:sz w:val="22"/>
                <w:szCs w:val="22"/>
              </w:rPr>
            </w:pPr>
            <w:r w:rsidRPr="00197D2E">
              <w:rPr>
                <w:sz w:val="22"/>
                <w:szCs w:val="22"/>
              </w:rPr>
              <w:t>Многоквартирный жилой дом в п. Тазовский, ул. Геофизиков, 89:06:010109:2703</w:t>
            </w:r>
          </w:p>
        </w:tc>
        <w:tc>
          <w:tcPr>
            <w:tcW w:w="3261" w:type="dxa"/>
            <w:shd w:val="clear" w:color="auto" w:fill="auto"/>
            <w:tcMar>
              <w:left w:w="28" w:type="dxa"/>
              <w:right w:w="28" w:type="dxa"/>
            </w:tcMar>
            <w:hideMark/>
          </w:tcPr>
          <w:p w14:paraId="3F16309A" w14:textId="0C443B82"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515360DB" w14:textId="77777777" w:rsidR="00F41D2E" w:rsidRPr="00197D2E" w:rsidRDefault="00F41D2E" w:rsidP="0098392F">
            <w:pPr>
              <w:jc w:val="center"/>
              <w:rPr>
                <w:sz w:val="22"/>
                <w:szCs w:val="22"/>
              </w:rPr>
            </w:pPr>
            <w:r w:rsidRPr="00197D2E">
              <w:rPr>
                <w:sz w:val="22"/>
                <w:szCs w:val="22"/>
              </w:rPr>
              <w:t>27</w:t>
            </w:r>
          </w:p>
        </w:tc>
        <w:tc>
          <w:tcPr>
            <w:tcW w:w="709" w:type="dxa"/>
            <w:shd w:val="clear" w:color="auto" w:fill="auto"/>
            <w:tcMar>
              <w:left w:w="28" w:type="dxa"/>
              <w:right w:w="28" w:type="dxa"/>
            </w:tcMar>
            <w:hideMark/>
          </w:tcPr>
          <w:p w14:paraId="06B79465"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4BC48A35"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4DF6F0D7" w14:textId="77777777" w:rsidR="00F41D2E" w:rsidRPr="00197D2E" w:rsidRDefault="00F41D2E" w:rsidP="0098392F">
            <w:pPr>
              <w:jc w:val="center"/>
              <w:rPr>
                <w:sz w:val="22"/>
                <w:szCs w:val="22"/>
              </w:rPr>
            </w:pPr>
            <w:r w:rsidRPr="00197D2E">
              <w:rPr>
                <w:sz w:val="22"/>
                <w:szCs w:val="22"/>
              </w:rPr>
              <w:t>1 555,00</w:t>
            </w:r>
          </w:p>
        </w:tc>
        <w:tc>
          <w:tcPr>
            <w:tcW w:w="1134" w:type="dxa"/>
            <w:shd w:val="clear" w:color="auto" w:fill="auto"/>
            <w:tcMar>
              <w:left w:w="28" w:type="dxa"/>
              <w:right w:w="28" w:type="dxa"/>
            </w:tcMar>
            <w:hideMark/>
          </w:tcPr>
          <w:p w14:paraId="15823CED" w14:textId="77777777" w:rsidR="00F41D2E" w:rsidRPr="00197D2E" w:rsidRDefault="00F41D2E" w:rsidP="0098392F">
            <w:pPr>
              <w:jc w:val="center"/>
              <w:rPr>
                <w:sz w:val="22"/>
                <w:szCs w:val="22"/>
              </w:rPr>
            </w:pPr>
            <w:r w:rsidRPr="00197D2E">
              <w:rPr>
                <w:sz w:val="22"/>
                <w:szCs w:val="22"/>
              </w:rPr>
              <w:t>30.09.2021</w:t>
            </w:r>
          </w:p>
        </w:tc>
      </w:tr>
      <w:tr w:rsidR="00197D2E" w:rsidRPr="00197D2E" w14:paraId="0E8A559F" w14:textId="77777777" w:rsidTr="00640500">
        <w:tc>
          <w:tcPr>
            <w:tcW w:w="421" w:type="dxa"/>
            <w:shd w:val="clear" w:color="auto" w:fill="auto"/>
            <w:tcMar>
              <w:left w:w="28" w:type="dxa"/>
              <w:right w:w="28" w:type="dxa"/>
            </w:tcMar>
            <w:hideMark/>
          </w:tcPr>
          <w:p w14:paraId="74EA4734" w14:textId="77777777" w:rsidR="00F41D2E" w:rsidRPr="00197D2E" w:rsidRDefault="00F41D2E" w:rsidP="0098392F">
            <w:pPr>
              <w:jc w:val="center"/>
              <w:rPr>
                <w:sz w:val="22"/>
                <w:szCs w:val="22"/>
              </w:rPr>
            </w:pPr>
            <w:r w:rsidRPr="00197D2E">
              <w:rPr>
                <w:sz w:val="22"/>
                <w:szCs w:val="22"/>
              </w:rPr>
              <w:t xml:space="preserve">9    </w:t>
            </w:r>
          </w:p>
        </w:tc>
        <w:tc>
          <w:tcPr>
            <w:tcW w:w="4677" w:type="dxa"/>
            <w:shd w:val="clear" w:color="auto" w:fill="auto"/>
            <w:tcMar>
              <w:left w:w="28" w:type="dxa"/>
              <w:right w:w="28" w:type="dxa"/>
            </w:tcMar>
            <w:hideMark/>
          </w:tcPr>
          <w:p w14:paraId="5ABA97BD" w14:textId="77777777" w:rsidR="00F41D2E" w:rsidRPr="00197D2E" w:rsidRDefault="00F41D2E" w:rsidP="0098392F">
            <w:pPr>
              <w:rPr>
                <w:sz w:val="22"/>
                <w:szCs w:val="22"/>
              </w:rPr>
            </w:pPr>
            <w:r w:rsidRPr="00197D2E">
              <w:rPr>
                <w:sz w:val="22"/>
                <w:szCs w:val="22"/>
              </w:rPr>
              <w:t xml:space="preserve"> Многоквартирный жилой дом ГП-11 по ул. Маргулова, ЗУ 89:06:010109:2024 </w:t>
            </w:r>
          </w:p>
        </w:tc>
        <w:tc>
          <w:tcPr>
            <w:tcW w:w="3261" w:type="dxa"/>
            <w:shd w:val="clear" w:color="auto" w:fill="auto"/>
            <w:tcMar>
              <w:left w:w="28" w:type="dxa"/>
              <w:right w:w="28" w:type="dxa"/>
            </w:tcMar>
            <w:hideMark/>
          </w:tcPr>
          <w:p w14:paraId="435C259F" w14:textId="77777777" w:rsidR="00F41D2E" w:rsidRPr="00197D2E" w:rsidRDefault="00F41D2E" w:rsidP="0098392F">
            <w:pPr>
              <w:jc w:val="center"/>
              <w:rPr>
                <w:sz w:val="22"/>
                <w:szCs w:val="22"/>
              </w:rPr>
            </w:pPr>
            <w:r w:rsidRPr="00197D2E">
              <w:rPr>
                <w:sz w:val="22"/>
                <w:szCs w:val="22"/>
              </w:rPr>
              <w:t>заявления на получение разрешения на строительство не было</w:t>
            </w:r>
          </w:p>
        </w:tc>
        <w:tc>
          <w:tcPr>
            <w:tcW w:w="1275" w:type="dxa"/>
            <w:shd w:val="clear" w:color="auto" w:fill="auto"/>
            <w:tcMar>
              <w:left w:w="28" w:type="dxa"/>
              <w:right w:w="28" w:type="dxa"/>
            </w:tcMar>
            <w:hideMark/>
          </w:tcPr>
          <w:p w14:paraId="411C172F" w14:textId="77777777" w:rsidR="00F41D2E" w:rsidRPr="00197D2E" w:rsidRDefault="00F41D2E" w:rsidP="0098392F">
            <w:pPr>
              <w:jc w:val="center"/>
              <w:rPr>
                <w:sz w:val="22"/>
                <w:szCs w:val="22"/>
              </w:rPr>
            </w:pPr>
            <w:r w:rsidRPr="00197D2E">
              <w:rPr>
                <w:sz w:val="22"/>
                <w:szCs w:val="22"/>
              </w:rPr>
              <w:t>29</w:t>
            </w:r>
          </w:p>
        </w:tc>
        <w:tc>
          <w:tcPr>
            <w:tcW w:w="709" w:type="dxa"/>
            <w:shd w:val="clear" w:color="auto" w:fill="auto"/>
            <w:tcMar>
              <w:left w:w="28" w:type="dxa"/>
              <w:right w:w="28" w:type="dxa"/>
            </w:tcMar>
            <w:hideMark/>
          </w:tcPr>
          <w:p w14:paraId="6DB2386B"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692B529C"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3E0D20AF" w14:textId="77777777" w:rsidR="00F41D2E" w:rsidRPr="00197D2E" w:rsidRDefault="00F41D2E" w:rsidP="0098392F">
            <w:pPr>
              <w:jc w:val="center"/>
              <w:rPr>
                <w:sz w:val="22"/>
                <w:szCs w:val="22"/>
              </w:rPr>
            </w:pPr>
            <w:r w:rsidRPr="00197D2E">
              <w:rPr>
                <w:sz w:val="22"/>
                <w:szCs w:val="22"/>
              </w:rPr>
              <w:t>2 256,00</w:t>
            </w:r>
          </w:p>
        </w:tc>
        <w:tc>
          <w:tcPr>
            <w:tcW w:w="1134" w:type="dxa"/>
            <w:shd w:val="clear" w:color="auto" w:fill="auto"/>
            <w:tcMar>
              <w:left w:w="28" w:type="dxa"/>
              <w:right w:w="28" w:type="dxa"/>
            </w:tcMar>
            <w:hideMark/>
          </w:tcPr>
          <w:p w14:paraId="18ABB6A3" w14:textId="77777777" w:rsidR="00F41D2E" w:rsidRPr="00197D2E" w:rsidRDefault="00F41D2E" w:rsidP="0098392F">
            <w:pPr>
              <w:jc w:val="center"/>
              <w:rPr>
                <w:sz w:val="22"/>
                <w:szCs w:val="22"/>
              </w:rPr>
            </w:pPr>
            <w:r w:rsidRPr="00197D2E">
              <w:rPr>
                <w:sz w:val="22"/>
                <w:szCs w:val="22"/>
              </w:rPr>
              <w:t>30.09.2021</w:t>
            </w:r>
          </w:p>
        </w:tc>
      </w:tr>
      <w:tr w:rsidR="00197D2E" w:rsidRPr="00197D2E" w14:paraId="540232BB" w14:textId="77777777" w:rsidTr="00640500">
        <w:tc>
          <w:tcPr>
            <w:tcW w:w="421" w:type="dxa"/>
            <w:shd w:val="clear" w:color="auto" w:fill="auto"/>
            <w:tcMar>
              <w:left w:w="28" w:type="dxa"/>
              <w:right w:w="28" w:type="dxa"/>
            </w:tcMar>
            <w:hideMark/>
          </w:tcPr>
          <w:p w14:paraId="6C037666" w14:textId="77777777" w:rsidR="00F41D2E" w:rsidRPr="00197D2E" w:rsidRDefault="00F41D2E" w:rsidP="0098392F">
            <w:pPr>
              <w:jc w:val="center"/>
              <w:rPr>
                <w:sz w:val="22"/>
                <w:szCs w:val="22"/>
              </w:rPr>
            </w:pPr>
            <w:r w:rsidRPr="00197D2E">
              <w:rPr>
                <w:sz w:val="22"/>
                <w:szCs w:val="22"/>
              </w:rPr>
              <w:t>10</w:t>
            </w:r>
          </w:p>
        </w:tc>
        <w:tc>
          <w:tcPr>
            <w:tcW w:w="4677" w:type="dxa"/>
            <w:shd w:val="clear" w:color="auto" w:fill="auto"/>
            <w:tcMar>
              <w:left w:w="28" w:type="dxa"/>
              <w:right w:w="28" w:type="dxa"/>
            </w:tcMar>
            <w:hideMark/>
          </w:tcPr>
          <w:p w14:paraId="5BE20563" w14:textId="113A6B9F" w:rsidR="00F41D2E" w:rsidRPr="00197D2E" w:rsidRDefault="00F41D2E" w:rsidP="0098392F">
            <w:pPr>
              <w:rPr>
                <w:sz w:val="22"/>
                <w:szCs w:val="22"/>
              </w:rPr>
            </w:pPr>
            <w:r w:rsidRPr="00197D2E">
              <w:rPr>
                <w:sz w:val="22"/>
                <w:szCs w:val="22"/>
              </w:rPr>
              <w:t>Третья очередь строительства микрорайона «Солнечный» 89:06:010106:104, 89:06:010106:108, 89:06:010106:112 ГП-1</w:t>
            </w:r>
          </w:p>
        </w:tc>
        <w:tc>
          <w:tcPr>
            <w:tcW w:w="3261" w:type="dxa"/>
            <w:shd w:val="clear" w:color="auto" w:fill="auto"/>
            <w:tcMar>
              <w:left w:w="28" w:type="dxa"/>
              <w:right w:w="28" w:type="dxa"/>
            </w:tcMar>
            <w:hideMark/>
          </w:tcPr>
          <w:p w14:paraId="08F59B2F" w14:textId="44F2DB5C"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514F02FC" w14:textId="77777777" w:rsidR="00F41D2E" w:rsidRPr="00197D2E" w:rsidRDefault="00F41D2E" w:rsidP="0098392F">
            <w:pPr>
              <w:jc w:val="center"/>
              <w:rPr>
                <w:sz w:val="22"/>
                <w:szCs w:val="22"/>
              </w:rPr>
            </w:pPr>
            <w:r w:rsidRPr="00197D2E">
              <w:rPr>
                <w:sz w:val="22"/>
                <w:szCs w:val="22"/>
              </w:rPr>
              <w:t>44</w:t>
            </w:r>
          </w:p>
        </w:tc>
        <w:tc>
          <w:tcPr>
            <w:tcW w:w="709" w:type="dxa"/>
            <w:shd w:val="clear" w:color="auto" w:fill="auto"/>
            <w:tcMar>
              <w:left w:w="28" w:type="dxa"/>
              <w:right w:w="28" w:type="dxa"/>
            </w:tcMar>
            <w:hideMark/>
          </w:tcPr>
          <w:p w14:paraId="5F325E21"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2A51F700"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257D7AC4" w14:textId="77777777" w:rsidR="00F41D2E" w:rsidRPr="00197D2E" w:rsidRDefault="00F41D2E" w:rsidP="0098392F">
            <w:pPr>
              <w:jc w:val="center"/>
              <w:rPr>
                <w:sz w:val="22"/>
                <w:szCs w:val="22"/>
              </w:rPr>
            </w:pPr>
            <w:r w:rsidRPr="00197D2E">
              <w:rPr>
                <w:sz w:val="22"/>
                <w:szCs w:val="22"/>
              </w:rPr>
              <w:t>2 288</w:t>
            </w:r>
          </w:p>
        </w:tc>
        <w:tc>
          <w:tcPr>
            <w:tcW w:w="1134" w:type="dxa"/>
            <w:shd w:val="clear" w:color="auto" w:fill="auto"/>
            <w:tcMar>
              <w:left w:w="28" w:type="dxa"/>
              <w:right w:w="28" w:type="dxa"/>
            </w:tcMar>
            <w:hideMark/>
          </w:tcPr>
          <w:p w14:paraId="59DB7AC8" w14:textId="77777777" w:rsidR="00F41D2E" w:rsidRPr="00197D2E" w:rsidRDefault="00F41D2E" w:rsidP="0098392F">
            <w:pPr>
              <w:jc w:val="center"/>
              <w:rPr>
                <w:sz w:val="22"/>
                <w:szCs w:val="22"/>
              </w:rPr>
            </w:pPr>
            <w:r w:rsidRPr="00197D2E">
              <w:rPr>
                <w:sz w:val="22"/>
                <w:szCs w:val="22"/>
              </w:rPr>
              <w:t>30.09.2023</w:t>
            </w:r>
          </w:p>
        </w:tc>
      </w:tr>
      <w:tr w:rsidR="00197D2E" w:rsidRPr="00197D2E" w14:paraId="7F6DBDF7" w14:textId="77777777" w:rsidTr="00640500">
        <w:tc>
          <w:tcPr>
            <w:tcW w:w="421" w:type="dxa"/>
            <w:shd w:val="clear" w:color="auto" w:fill="auto"/>
            <w:tcMar>
              <w:left w:w="28" w:type="dxa"/>
              <w:right w:w="28" w:type="dxa"/>
            </w:tcMar>
            <w:hideMark/>
          </w:tcPr>
          <w:p w14:paraId="7361153C" w14:textId="77777777" w:rsidR="00F41D2E" w:rsidRPr="00197D2E" w:rsidRDefault="00F41D2E" w:rsidP="0098392F">
            <w:pPr>
              <w:jc w:val="center"/>
              <w:rPr>
                <w:sz w:val="22"/>
                <w:szCs w:val="22"/>
              </w:rPr>
            </w:pPr>
            <w:r w:rsidRPr="00197D2E">
              <w:rPr>
                <w:sz w:val="22"/>
                <w:szCs w:val="22"/>
              </w:rPr>
              <w:t>11</w:t>
            </w:r>
          </w:p>
        </w:tc>
        <w:tc>
          <w:tcPr>
            <w:tcW w:w="4677" w:type="dxa"/>
            <w:shd w:val="clear" w:color="auto" w:fill="auto"/>
            <w:tcMar>
              <w:left w:w="28" w:type="dxa"/>
              <w:right w:w="28" w:type="dxa"/>
            </w:tcMar>
            <w:hideMark/>
          </w:tcPr>
          <w:p w14:paraId="6E788ED0" w14:textId="100C337A" w:rsidR="00F41D2E" w:rsidRPr="00197D2E" w:rsidRDefault="00F41D2E" w:rsidP="0098392F">
            <w:pPr>
              <w:rPr>
                <w:sz w:val="22"/>
                <w:szCs w:val="22"/>
              </w:rPr>
            </w:pPr>
            <w:r w:rsidRPr="00197D2E">
              <w:rPr>
                <w:sz w:val="22"/>
                <w:szCs w:val="22"/>
              </w:rPr>
              <w:t xml:space="preserve">Третья очередь строительства микрорайона «Солнечный» 89:06:010106:104, </w:t>
            </w:r>
            <w:r w:rsidRPr="00197D2E">
              <w:rPr>
                <w:sz w:val="22"/>
                <w:szCs w:val="22"/>
              </w:rPr>
              <w:lastRenderedPageBreak/>
              <w:t>89:06:010106:108, 89:06:010106:112 ГП-2</w:t>
            </w:r>
          </w:p>
        </w:tc>
        <w:tc>
          <w:tcPr>
            <w:tcW w:w="3261" w:type="dxa"/>
            <w:shd w:val="clear" w:color="auto" w:fill="auto"/>
            <w:tcMar>
              <w:left w:w="28" w:type="dxa"/>
              <w:right w:w="28" w:type="dxa"/>
            </w:tcMar>
            <w:hideMark/>
          </w:tcPr>
          <w:p w14:paraId="220BB0AF" w14:textId="3E07C6D8" w:rsidR="00F41D2E" w:rsidRPr="00197D2E" w:rsidRDefault="00F41D2E" w:rsidP="0098392F">
            <w:pPr>
              <w:jc w:val="center"/>
              <w:rPr>
                <w:sz w:val="22"/>
                <w:szCs w:val="22"/>
              </w:rPr>
            </w:pPr>
            <w:r w:rsidRPr="00197D2E">
              <w:rPr>
                <w:sz w:val="22"/>
                <w:szCs w:val="22"/>
              </w:rPr>
              <w:lastRenderedPageBreak/>
              <w:t xml:space="preserve">заявление на получение разрешения на строительство от </w:t>
            </w:r>
            <w:r w:rsidRPr="00197D2E">
              <w:rPr>
                <w:sz w:val="22"/>
                <w:szCs w:val="22"/>
              </w:rPr>
              <w:lastRenderedPageBreak/>
              <w:t>02.11.2020</w:t>
            </w:r>
          </w:p>
        </w:tc>
        <w:tc>
          <w:tcPr>
            <w:tcW w:w="1275" w:type="dxa"/>
            <w:shd w:val="clear" w:color="auto" w:fill="auto"/>
            <w:tcMar>
              <w:left w:w="28" w:type="dxa"/>
              <w:right w:w="28" w:type="dxa"/>
            </w:tcMar>
            <w:hideMark/>
          </w:tcPr>
          <w:p w14:paraId="3585EB70" w14:textId="77777777" w:rsidR="00F41D2E" w:rsidRPr="00197D2E" w:rsidRDefault="00F41D2E" w:rsidP="0098392F">
            <w:pPr>
              <w:jc w:val="center"/>
              <w:rPr>
                <w:bCs/>
                <w:sz w:val="22"/>
                <w:szCs w:val="22"/>
              </w:rPr>
            </w:pPr>
            <w:r w:rsidRPr="00197D2E">
              <w:rPr>
                <w:bCs/>
                <w:sz w:val="22"/>
                <w:szCs w:val="22"/>
              </w:rPr>
              <w:lastRenderedPageBreak/>
              <w:t>55</w:t>
            </w:r>
          </w:p>
        </w:tc>
        <w:tc>
          <w:tcPr>
            <w:tcW w:w="709" w:type="dxa"/>
            <w:shd w:val="clear" w:color="auto" w:fill="auto"/>
            <w:tcMar>
              <w:left w:w="28" w:type="dxa"/>
              <w:right w:w="28" w:type="dxa"/>
            </w:tcMar>
            <w:hideMark/>
          </w:tcPr>
          <w:p w14:paraId="6DA5F490"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12A42017"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3D6FDBDC" w14:textId="77777777" w:rsidR="00F41D2E" w:rsidRPr="00197D2E" w:rsidRDefault="00F41D2E" w:rsidP="0098392F">
            <w:pPr>
              <w:jc w:val="center"/>
              <w:rPr>
                <w:sz w:val="22"/>
                <w:szCs w:val="22"/>
              </w:rPr>
            </w:pPr>
            <w:r w:rsidRPr="00197D2E">
              <w:rPr>
                <w:sz w:val="22"/>
                <w:szCs w:val="22"/>
              </w:rPr>
              <w:t>3 054</w:t>
            </w:r>
          </w:p>
        </w:tc>
        <w:tc>
          <w:tcPr>
            <w:tcW w:w="1134" w:type="dxa"/>
            <w:shd w:val="clear" w:color="auto" w:fill="auto"/>
            <w:tcMar>
              <w:left w:w="28" w:type="dxa"/>
              <w:right w:w="28" w:type="dxa"/>
            </w:tcMar>
            <w:hideMark/>
          </w:tcPr>
          <w:p w14:paraId="07526808" w14:textId="77777777" w:rsidR="00F41D2E" w:rsidRPr="00197D2E" w:rsidRDefault="00F41D2E" w:rsidP="0098392F">
            <w:pPr>
              <w:jc w:val="center"/>
              <w:rPr>
                <w:sz w:val="22"/>
                <w:szCs w:val="22"/>
              </w:rPr>
            </w:pPr>
            <w:r w:rsidRPr="00197D2E">
              <w:rPr>
                <w:sz w:val="22"/>
                <w:szCs w:val="22"/>
              </w:rPr>
              <w:t>30.09.2023</w:t>
            </w:r>
          </w:p>
        </w:tc>
      </w:tr>
      <w:tr w:rsidR="00197D2E" w:rsidRPr="00197D2E" w14:paraId="696EAD12" w14:textId="77777777" w:rsidTr="00640500">
        <w:tc>
          <w:tcPr>
            <w:tcW w:w="421" w:type="dxa"/>
            <w:shd w:val="clear" w:color="auto" w:fill="auto"/>
            <w:tcMar>
              <w:left w:w="28" w:type="dxa"/>
              <w:right w:w="28" w:type="dxa"/>
            </w:tcMar>
            <w:hideMark/>
          </w:tcPr>
          <w:p w14:paraId="301D9C60" w14:textId="77777777" w:rsidR="00F41D2E" w:rsidRPr="00197D2E" w:rsidRDefault="00F41D2E" w:rsidP="0098392F">
            <w:pPr>
              <w:jc w:val="center"/>
              <w:rPr>
                <w:sz w:val="22"/>
                <w:szCs w:val="22"/>
              </w:rPr>
            </w:pPr>
            <w:r w:rsidRPr="00197D2E">
              <w:rPr>
                <w:sz w:val="22"/>
                <w:szCs w:val="22"/>
              </w:rPr>
              <w:lastRenderedPageBreak/>
              <w:t>12</w:t>
            </w:r>
          </w:p>
        </w:tc>
        <w:tc>
          <w:tcPr>
            <w:tcW w:w="4677" w:type="dxa"/>
            <w:shd w:val="clear" w:color="auto" w:fill="auto"/>
            <w:tcMar>
              <w:left w:w="28" w:type="dxa"/>
              <w:right w:w="28" w:type="dxa"/>
            </w:tcMar>
            <w:hideMark/>
          </w:tcPr>
          <w:p w14:paraId="7B04DB39" w14:textId="77777777" w:rsidR="00F41D2E" w:rsidRPr="00197D2E" w:rsidRDefault="00F41D2E" w:rsidP="0098392F">
            <w:pPr>
              <w:rPr>
                <w:sz w:val="22"/>
                <w:szCs w:val="22"/>
              </w:rPr>
            </w:pPr>
            <w:r w:rsidRPr="00197D2E">
              <w:rPr>
                <w:sz w:val="22"/>
                <w:szCs w:val="22"/>
              </w:rPr>
              <w:t>Третья очередь строительства микрорайона «Солнечный» 89:06:010106:104, 89:06:010106:108, 89:06:010106:112 ГП-3</w:t>
            </w:r>
          </w:p>
        </w:tc>
        <w:tc>
          <w:tcPr>
            <w:tcW w:w="3261" w:type="dxa"/>
            <w:shd w:val="clear" w:color="auto" w:fill="auto"/>
            <w:tcMar>
              <w:left w:w="28" w:type="dxa"/>
              <w:right w:w="28" w:type="dxa"/>
            </w:tcMar>
            <w:hideMark/>
          </w:tcPr>
          <w:p w14:paraId="045B1D6F" w14:textId="5CB10FC6"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3684EB64" w14:textId="77777777" w:rsidR="00F41D2E" w:rsidRPr="00197D2E" w:rsidRDefault="00F41D2E" w:rsidP="0098392F">
            <w:pPr>
              <w:jc w:val="center"/>
              <w:rPr>
                <w:sz w:val="22"/>
                <w:szCs w:val="22"/>
              </w:rPr>
            </w:pPr>
            <w:r w:rsidRPr="00197D2E">
              <w:rPr>
                <w:sz w:val="22"/>
                <w:szCs w:val="22"/>
              </w:rPr>
              <w:t>40</w:t>
            </w:r>
          </w:p>
        </w:tc>
        <w:tc>
          <w:tcPr>
            <w:tcW w:w="709" w:type="dxa"/>
            <w:shd w:val="clear" w:color="auto" w:fill="auto"/>
            <w:tcMar>
              <w:left w:w="28" w:type="dxa"/>
              <w:right w:w="28" w:type="dxa"/>
            </w:tcMar>
            <w:hideMark/>
          </w:tcPr>
          <w:p w14:paraId="24471A6B"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56CD5276"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1DE15FAC" w14:textId="77777777" w:rsidR="00F41D2E" w:rsidRPr="00197D2E" w:rsidRDefault="00F41D2E" w:rsidP="0098392F">
            <w:pPr>
              <w:jc w:val="center"/>
              <w:rPr>
                <w:sz w:val="22"/>
                <w:szCs w:val="22"/>
              </w:rPr>
            </w:pPr>
            <w:r w:rsidRPr="00197D2E">
              <w:rPr>
                <w:sz w:val="22"/>
                <w:szCs w:val="22"/>
              </w:rPr>
              <w:t>2 289</w:t>
            </w:r>
          </w:p>
        </w:tc>
        <w:tc>
          <w:tcPr>
            <w:tcW w:w="1134" w:type="dxa"/>
            <w:shd w:val="clear" w:color="auto" w:fill="auto"/>
            <w:tcMar>
              <w:left w:w="28" w:type="dxa"/>
              <w:right w:w="28" w:type="dxa"/>
            </w:tcMar>
            <w:hideMark/>
          </w:tcPr>
          <w:p w14:paraId="6A20050D" w14:textId="77777777" w:rsidR="00F41D2E" w:rsidRPr="00197D2E" w:rsidRDefault="00F41D2E" w:rsidP="0098392F">
            <w:pPr>
              <w:jc w:val="center"/>
              <w:rPr>
                <w:sz w:val="22"/>
                <w:szCs w:val="22"/>
              </w:rPr>
            </w:pPr>
            <w:r w:rsidRPr="00197D2E">
              <w:rPr>
                <w:sz w:val="22"/>
                <w:szCs w:val="22"/>
              </w:rPr>
              <w:t>30.09.2022</w:t>
            </w:r>
          </w:p>
        </w:tc>
      </w:tr>
      <w:tr w:rsidR="00197D2E" w:rsidRPr="00197D2E" w14:paraId="569BFA45" w14:textId="77777777" w:rsidTr="00640500">
        <w:tc>
          <w:tcPr>
            <w:tcW w:w="421" w:type="dxa"/>
            <w:shd w:val="clear" w:color="auto" w:fill="auto"/>
            <w:tcMar>
              <w:left w:w="28" w:type="dxa"/>
              <w:right w:w="28" w:type="dxa"/>
            </w:tcMar>
            <w:hideMark/>
          </w:tcPr>
          <w:p w14:paraId="55F27436" w14:textId="77777777" w:rsidR="00F41D2E" w:rsidRPr="00197D2E" w:rsidRDefault="00F41D2E" w:rsidP="0098392F">
            <w:pPr>
              <w:jc w:val="center"/>
              <w:rPr>
                <w:sz w:val="22"/>
                <w:szCs w:val="22"/>
              </w:rPr>
            </w:pPr>
            <w:r w:rsidRPr="00197D2E">
              <w:rPr>
                <w:sz w:val="22"/>
                <w:szCs w:val="22"/>
              </w:rPr>
              <w:t>13</w:t>
            </w:r>
          </w:p>
        </w:tc>
        <w:tc>
          <w:tcPr>
            <w:tcW w:w="4677" w:type="dxa"/>
            <w:shd w:val="clear" w:color="auto" w:fill="auto"/>
            <w:tcMar>
              <w:left w:w="28" w:type="dxa"/>
              <w:right w:w="28" w:type="dxa"/>
            </w:tcMar>
            <w:hideMark/>
          </w:tcPr>
          <w:p w14:paraId="5161324E" w14:textId="3F1F8678" w:rsidR="00F41D2E" w:rsidRPr="00197D2E" w:rsidRDefault="00F41D2E" w:rsidP="0098392F">
            <w:pPr>
              <w:rPr>
                <w:sz w:val="22"/>
                <w:szCs w:val="22"/>
              </w:rPr>
            </w:pPr>
            <w:r w:rsidRPr="00197D2E">
              <w:rPr>
                <w:sz w:val="22"/>
                <w:szCs w:val="22"/>
              </w:rPr>
              <w:t>Третья очередь строительства микрорайона «Солнечный» 89:06:010106:104, 89:06:010106:108, 89:06:010106:112 ГП-4</w:t>
            </w:r>
          </w:p>
        </w:tc>
        <w:tc>
          <w:tcPr>
            <w:tcW w:w="3261" w:type="dxa"/>
            <w:shd w:val="clear" w:color="auto" w:fill="auto"/>
            <w:tcMar>
              <w:left w:w="28" w:type="dxa"/>
              <w:right w:w="28" w:type="dxa"/>
            </w:tcMar>
            <w:hideMark/>
          </w:tcPr>
          <w:p w14:paraId="18D3A963" w14:textId="7C60AD7B"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0B1606A5" w14:textId="77777777" w:rsidR="00F41D2E" w:rsidRPr="00197D2E" w:rsidRDefault="00F41D2E" w:rsidP="0098392F">
            <w:pPr>
              <w:jc w:val="center"/>
              <w:rPr>
                <w:bCs/>
                <w:sz w:val="22"/>
                <w:szCs w:val="22"/>
              </w:rPr>
            </w:pPr>
            <w:r w:rsidRPr="00197D2E">
              <w:rPr>
                <w:bCs/>
                <w:sz w:val="22"/>
                <w:szCs w:val="22"/>
              </w:rPr>
              <w:t>55</w:t>
            </w:r>
          </w:p>
        </w:tc>
        <w:tc>
          <w:tcPr>
            <w:tcW w:w="709" w:type="dxa"/>
            <w:shd w:val="clear" w:color="auto" w:fill="auto"/>
            <w:tcMar>
              <w:left w:w="28" w:type="dxa"/>
              <w:right w:w="28" w:type="dxa"/>
            </w:tcMar>
            <w:hideMark/>
          </w:tcPr>
          <w:p w14:paraId="6709ACF3"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793CCB47"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2C4F5D4D" w14:textId="77777777" w:rsidR="00F41D2E" w:rsidRPr="00197D2E" w:rsidRDefault="00F41D2E" w:rsidP="0098392F">
            <w:pPr>
              <w:jc w:val="center"/>
              <w:rPr>
                <w:sz w:val="22"/>
                <w:szCs w:val="22"/>
              </w:rPr>
            </w:pPr>
            <w:r w:rsidRPr="00197D2E">
              <w:rPr>
                <w:sz w:val="22"/>
                <w:szCs w:val="22"/>
              </w:rPr>
              <w:t>3 054</w:t>
            </w:r>
          </w:p>
        </w:tc>
        <w:tc>
          <w:tcPr>
            <w:tcW w:w="1134" w:type="dxa"/>
            <w:shd w:val="clear" w:color="auto" w:fill="auto"/>
            <w:tcMar>
              <w:left w:w="28" w:type="dxa"/>
              <w:right w:w="28" w:type="dxa"/>
            </w:tcMar>
            <w:hideMark/>
          </w:tcPr>
          <w:p w14:paraId="7BBB2C35" w14:textId="77777777" w:rsidR="00F41D2E" w:rsidRPr="00197D2E" w:rsidRDefault="00F41D2E" w:rsidP="0098392F">
            <w:pPr>
              <w:jc w:val="center"/>
              <w:rPr>
                <w:sz w:val="22"/>
                <w:szCs w:val="22"/>
              </w:rPr>
            </w:pPr>
            <w:r w:rsidRPr="00197D2E">
              <w:rPr>
                <w:sz w:val="22"/>
                <w:szCs w:val="22"/>
              </w:rPr>
              <w:t>30.09.2023</w:t>
            </w:r>
          </w:p>
        </w:tc>
      </w:tr>
      <w:tr w:rsidR="00197D2E" w:rsidRPr="00197D2E" w14:paraId="0A911FB3" w14:textId="77777777" w:rsidTr="00640500">
        <w:tc>
          <w:tcPr>
            <w:tcW w:w="421" w:type="dxa"/>
            <w:shd w:val="clear" w:color="auto" w:fill="auto"/>
            <w:tcMar>
              <w:left w:w="28" w:type="dxa"/>
              <w:right w:w="28" w:type="dxa"/>
            </w:tcMar>
            <w:hideMark/>
          </w:tcPr>
          <w:p w14:paraId="38DCFD36" w14:textId="77777777" w:rsidR="00F41D2E" w:rsidRPr="00197D2E" w:rsidRDefault="00F41D2E" w:rsidP="0098392F">
            <w:pPr>
              <w:jc w:val="center"/>
              <w:rPr>
                <w:sz w:val="22"/>
                <w:szCs w:val="22"/>
              </w:rPr>
            </w:pPr>
            <w:r w:rsidRPr="00197D2E">
              <w:rPr>
                <w:sz w:val="22"/>
                <w:szCs w:val="22"/>
              </w:rPr>
              <w:t>14</w:t>
            </w:r>
          </w:p>
        </w:tc>
        <w:tc>
          <w:tcPr>
            <w:tcW w:w="4677" w:type="dxa"/>
            <w:shd w:val="clear" w:color="auto" w:fill="auto"/>
            <w:tcMar>
              <w:left w:w="28" w:type="dxa"/>
              <w:right w:w="28" w:type="dxa"/>
            </w:tcMar>
            <w:hideMark/>
          </w:tcPr>
          <w:p w14:paraId="10EAD9C9" w14:textId="77777777" w:rsidR="00F41D2E" w:rsidRPr="00197D2E" w:rsidRDefault="00F41D2E" w:rsidP="0098392F">
            <w:pPr>
              <w:rPr>
                <w:sz w:val="22"/>
                <w:szCs w:val="22"/>
              </w:rPr>
            </w:pPr>
            <w:r w:rsidRPr="00197D2E">
              <w:rPr>
                <w:sz w:val="22"/>
                <w:szCs w:val="22"/>
              </w:rPr>
              <w:t>Третья очередь строительства микрорайона «Солнечный» 89:06:010106:104, 89:06:010106:108, 89:06:010106:112 ГП-5</w:t>
            </w:r>
          </w:p>
        </w:tc>
        <w:tc>
          <w:tcPr>
            <w:tcW w:w="3261" w:type="dxa"/>
            <w:shd w:val="clear" w:color="auto" w:fill="auto"/>
            <w:tcMar>
              <w:left w:w="28" w:type="dxa"/>
              <w:right w:w="28" w:type="dxa"/>
            </w:tcMar>
            <w:hideMark/>
          </w:tcPr>
          <w:p w14:paraId="1CB1AD58" w14:textId="3A46C485"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6753BAB8" w14:textId="77777777" w:rsidR="00F41D2E" w:rsidRPr="00197D2E" w:rsidRDefault="00F41D2E" w:rsidP="0098392F">
            <w:pPr>
              <w:jc w:val="center"/>
              <w:rPr>
                <w:sz w:val="22"/>
                <w:szCs w:val="22"/>
              </w:rPr>
            </w:pPr>
            <w:r w:rsidRPr="00197D2E">
              <w:rPr>
                <w:sz w:val="22"/>
                <w:szCs w:val="22"/>
              </w:rPr>
              <w:t>55</w:t>
            </w:r>
          </w:p>
        </w:tc>
        <w:tc>
          <w:tcPr>
            <w:tcW w:w="709" w:type="dxa"/>
            <w:shd w:val="clear" w:color="auto" w:fill="auto"/>
            <w:tcMar>
              <w:left w:w="28" w:type="dxa"/>
              <w:right w:w="28" w:type="dxa"/>
            </w:tcMar>
            <w:hideMark/>
          </w:tcPr>
          <w:p w14:paraId="122F1610"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336E28E6"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2423C52A" w14:textId="77777777" w:rsidR="00F41D2E" w:rsidRPr="00197D2E" w:rsidRDefault="00F41D2E" w:rsidP="0098392F">
            <w:pPr>
              <w:jc w:val="center"/>
              <w:rPr>
                <w:sz w:val="22"/>
                <w:szCs w:val="22"/>
              </w:rPr>
            </w:pPr>
            <w:r w:rsidRPr="00197D2E">
              <w:rPr>
                <w:sz w:val="22"/>
                <w:szCs w:val="22"/>
              </w:rPr>
              <w:t>3 054,00</w:t>
            </w:r>
          </w:p>
        </w:tc>
        <w:tc>
          <w:tcPr>
            <w:tcW w:w="1134" w:type="dxa"/>
            <w:shd w:val="clear" w:color="auto" w:fill="auto"/>
            <w:tcMar>
              <w:left w:w="28" w:type="dxa"/>
              <w:right w:w="28" w:type="dxa"/>
            </w:tcMar>
            <w:hideMark/>
          </w:tcPr>
          <w:p w14:paraId="0B4FAC49" w14:textId="77777777" w:rsidR="00F41D2E" w:rsidRPr="00197D2E" w:rsidRDefault="00F41D2E" w:rsidP="0098392F">
            <w:pPr>
              <w:jc w:val="center"/>
              <w:rPr>
                <w:sz w:val="22"/>
                <w:szCs w:val="22"/>
              </w:rPr>
            </w:pPr>
            <w:r w:rsidRPr="00197D2E">
              <w:rPr>
                <w:sz w:val="22"/>
                <w:szCs w:val="22"/>
              </w:rPr>
              <w:t>30.09.2022</w:t>
            </w:r>
          </w:p>
        </w:tc>
      </w:tr>
      <w:tr w:rsidR="00197D2E" w:rsidRPr="00197D2E" w14:paraId="17213AA5" w14:textId="77777777" w:rsidTr="00640500">
        <w:tc>
          <w:tcPr>
            <w:tcW w:w="421" w:type="dxa"/>
            <w:shd w:val="clear" w:color="auto" w:fill="auto"/>
            <w:tcMar>
              <w:left w:w="28" w:type="dxa"/>
              <w:right w:w="28" w:type="dxa"/>
            </w:tcMar>
            <w:hideMark/>
          </w:tcPr>
          <w:p w14:paraId="7C79CBD3" w14:textId="77777777" w:rsidR="00F41D2E" w:rsidRPr="00197D2E" w:rsidRDefault="00F41D2E" w:rsidP="0098392F">
            <w:pPr>
              <w:jc w:val="center"/>
              <w:rPr>
                <w:sz w:val="22"/>
                <w:szCs w:val="22"/>
              </w:rPr>
            </w:pPr>
            <w:r w:rsidRPr="00197D2E">
              <w:rPr>
                <w:sz w:val="22"/>
                <w:szCs w:val="22"/>
              </w:rPr>
              <w:t>15</w:t>
            </w:r>
          </w:p>
        </w:tc>
        <w:tc>
          <w:tcPr>
            <w:tcW w:w="4677" w:type="dxa"/>
            <w:shd w:val="clear" w:color="auto" w:fill="auto"/>
            <w:tcMar>
              <w:left w:w="28" w:type="dxa"/>
              <w:right w:w="28" w:type="dxa"/>
            </w:tcMar>
            <w:hideMark/>
          </w:tcPr>
          <w:p w14:paraId="678D4786" w14:textId="37767772" w:rsidR="00F41D2E" w:rsidRPr="00197D2E" w:rsidRDefault="00F41D2E" w:rsidP="0098392F">
            <w:pPr>
              <w:rPr>
                <w:sz w:val="22"/>
                <w:szCs w:val="22"/>
              </w:rPr>
            </w:pPr>
            <w:r w:rsidRPr="00197D2E">
              <w:rPr>
                <w:sz w:val="22"/>
                <w:szCs w:val="22"/>
              </w:rPr>
              <w:t>Третья очередь строительства микрорайона «Солнечный» 89:06:010106:104, 89:06:010106:108, 89:06:010106:112 ГП-6</w:t>
            </w:r>
          </w:p>
        </w:tc>
        <w:tc>
          <w:tcPr>
            <w:tcW w:w="3261" w:type="dxa"/>
            <w:shd w:val="clear" w:color="auto" w:fill="auto"/>
            <w:tcMar>
              <w:left w:w="28" w:type="dxa"/>
              <w:right w:w="28" w:type="dxa"/>
            </w:tcMar>
            <w:hideMark/>
          </w:tcPr>
          <w:p w14:paraId="31FDD2D8" w14:textId="1025F9C0"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02.11.2020</w:t>
            </w:r>
          </w:p>
        </w:tc>
        <w:tc>
          <w:tcPr>
            <w:tcW w:w="1275" w:type="dxa"/>
            <w:shd w:val="clear" w:color="auto" w:fill="auto"/>
            <w:tcMar>
              <w:left w:w="28" w:type="dxa"/>
              <w:right w:w="28" w:type="dxa"/>
            </w:tcMar>
            <w:hideMark/>
          </w:tcPr>
          <w:p w14:paraId="718E8946" w14:textId="77777777" w:rsidR="00F41D2E" w:rsidRPr="00197D2E" w:rsidRDefault="00F41D2E" w:rsidP="0098392F">
            <w:pPr>
              <w:jc w:val="center"/>
              <w:rPr>
                <w:sz w:val="22"/>
                <w:szCs w:val="22"/>
              </w:rPr>
            </w:pPr>
            <w:r w:rsidRPr="00197D2E">
              <w:rPr>
                <w:sz w:val="22"/>
                <w:szCs w:val="22"/>
              </w:rPr>
              <w:t>55</w:t>
            </w:r>
          </w:p>
        </w:tc>
        <w:tc>
          <w:tcPr>
            <w:tcW w:w="709" w:type="dxa"/>
            <w:shd w:val="clear" w:color="auto" w:fill="auto"/>
            <w:tcMar>
              <w:left w:w="28" w:type="dxa"/>
              <w:right w:w="28" w:type="dxa"/>
            </w:tcMar>
            <w:hideMark/>
          </w:tcPr>
          <w:p w14:paraId="04353659"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0872A7D0"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319C81DF" w14:textId="77777777" w:rsidR="00F41D2E" w:rsidRPr="00197D2E" w:rsidRDefault="00F41D2E" w:rsidP="0098392F">
            <w:pPr>
              <w:jc w:val="center"/>
              <w:rPr>
                <w:sz w:val="22"/>
                <w:szCs w:val="22"/>
              </w:rPr>
            </w:pPr>
            <w:r w:rsidRPr="00197D2E">
              <w:rPr>
                <w:sz w:val="22"/>
                <w:szCs w:val="22"/>
              </w:rPr>
              <w:t>3 054,00</w:t>
            </w:r>
          </w:p>
        </w:tc>
        <w:tc>
          <w:tcPr>
            <w:tcW w:w="1134" w:type="dxa"/>
            <w:shd w:val="clear" w:color="auto" w:fill="auto"/>
            <w:tcMar>
              <w:left w:w="28" w:type="dxa"/>
              <w:right w:w="28" w:type="dxa"/>
            </w:tcMar>
            <w:hideMark/>
          </w:tcPr>
          <w:p w14:paraId="5C2F2166" w14:textId="77777777" w:rsidR="00F41D2E" w:rsidRPr="00197D2E" w:rsidRDefault="00F41D2E" w:rsidP="0098392F">
            <w:pPr>
              <w:jc w:val="center"/>
              <w:rPr>
                <w:sz w:val="22"/>
                <w:szCs w:val="22"/>
              </w:rPr>
            </w:pPr>
            <w:r w:rsidRPr="00197D2E">
              <w:rPr>
                <w:sz w:val="22"/>
                <w:szCs w:val="22"/>
              </w:rPr>
              <w:t>30.09.2022</w:t>
            </w:r>
          </w:p>
        </w:tc>
      </w:tr>
      <w:tr w:rsidR="00197D2E" w:rsidRPr="00197D2E" w14:paraId="6038DD62" w14:textId="77777777" w:rsidTr="00640500">
        <w:tc>
          <w:tcPr>
            <w:tcW w:w="421" w:type="dxa"/>
            <w:shd w:val="clear" w:color="auto" w:fill="auto"/>
            <w:tcMar>
              <w:left w:w="28" w:type="dxa"/>
              <w:right w:w="28" w:type="dxa"/>
            </w:tcMar>
            <w:hideMark/>
          </w:tcPr>
          <w:p w14:paraId="70D397B1" w14:textId="77777777" w:rsidR="00F41D2E" w:rsidRPr="00197D2E" w:rsidRDefault="00F41D2E" w:rsidP="0098392F">
            <w:pPr>
              <w:jc w:val="center"/>
              <w:rPr>
                <w:sz w:val="22"/>
                <w:szCs w:val="22"/>
              </w:rPr>
            </w:pPr>
            <w:r w:rsidRPr="00197D2E">
              <w:rPr>
                <w:sz w:val="22"/>
                <w:szCs w:val="22"/>
              </w:rPr>
              <w:t>16</w:t>
            </w:r>
          </w:p>
        </w:tc>
        <w:tc>
          <w:tcPr>
            <w:tcW w:w="4677" w:type="dxa"/>
            <w:shd w:val="clear" w:color="auto" w:fill="auto"/>
            <w:tcMar>
              <w:left w:w="28" w:type="dxa"/>
              <w:right w:w="28" w:type="dxa"/>
            </w:tcMar>
            <w:hideMark/>
          </w:tcPr>
          <w:p w14:paraId="006F53A5" w14:textId="77777777" w:rsidR="00F41D2E" w:rsidRPr="00197D2E" w:rsidRDefault="00F41D2E" w:rsidP="0098392F">
            <w:pPr>
              <w:rPr>
                <w:sz w:val="22"/>
                <w:szCs w:val="22"/>
              </w:rPr>
            </w:pPr>
            <w:r w:rsidRPr="00197D2E">
              <w:rPr>
                <w:sz w:val="22"/>
                <w:szCs w:val="22"/>
              </w:rPr>
              <w:t>Микрорайон «Солнечный» в п. Тазовский 2 очередь. 89:06:010106:113, 89:06:010106:114, 89:06:010106:115, 89:06:010106:116. Дом 2.1.</w:t>
            </w:r>
          </w:p>
        </w:tc>
        <w:tc>
          <w:tcPr>
            <w:tcW w:w="3261" w:type="dxa"/>
            <w:shd w:val="clear" w:color="auto" w:fill="auto"/>
            <w:tcMar>
              <w:left w:w="28" w:type="dxa"/>
              <w:right w:w="28" w:type="dxa"/>
            </w:tcMar>
            <w:hideMark/>
          </w:tcPr>
          <w:p w14:paraId="49E89B9C" w14:textId="1E745C3C"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02.10.2020</w:t>
            </w:r>
          </w:p>
        </w:tc>
        <w:tc>
          <w:tcPr>
            <w:tcW w:w="1275" w:type="dxa"/>
            <w:shd w:val="clear" w:color="auto" w:fill="auto"/>
            <w:tcMar>
              <w:left w:w="28" w:type="dxa"/>
              <w:right w:w="28" w:type="dxa"/>
            </w:tcMar>
            <w:hideMark/>
          </w:tcPr>
          <w:p w14:paraId="7BA69220" w14:textId="77777777" w:rsidR="00F41D2E" w:rsidRPr="00197D2E" w:rsidRDefault="00F41D2E" w:rsidP="0098392F">
            <w:pPr>
              <w:jc w:val="center"/>
              <w:rPr>
                <w:sz w:val="22"/>
                <w:szCs w:val="22"/>
              </w:rPr>
            </w:pPr>
            <w:r w:rsidRPr="00197D2E">
              <w:rPr>
                <w:sz w:val="22"/>
                <w:szCs w:val="22"/>
              </w:rPr>
              <w:t>109</w:t>
            </w:r>
          </w:p>
        </w:tc>
        <w:tc>
          <w:tcPr>
            <w:tcW w:w="709" w:type="dxa"/>
            <w:shd w:val="clear" w:color="auto" w:fill="auto"/>
            <w:tcMar>
              <w:left w:w="28" w:type="dxa"/>
              <w:right w:w="28" w:type="dxa"/>
            </w:tcMar>
            <w:hideMark/>
          </w:tcPr>
          <w:p w14:paraId="4040D4DB"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12329986"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3A38537E" w14:textId="77777777" w:rsidR="00F41D2E" w:rsidRPr="00197D2E" w:rsidRDefault="00F41D2E" w:rsidP="0098392F">
            <w:pPr>
              <w:jc w:val="center"/>
              <w:rPr>
                <w:sz w:val="22"/>
                <w:szCs w:val="22"/>
              </w:rPr>
            </w:pPr>
            <w:r w:rsidRPr="00197D2E">
              <w:rPr>
                <w:sz w:val="22"/>
                <w:szCs w:val="22"/>
              </w:rPr>
              <w:t>5 996,41</w:t>
            </w:r>
          </w:p>
        </w:tc>
        <w:tc>
          <w:tcPr>
            <w:tcW w:w="1134" w:type="dxa"/>
            <w:shd w:val="clear" w:color="auto" w:fill="auto"/>
            <w:tcMar>
              <w:left w:w="28" w:type="dxa"/>
              <w:right w:w="28" w:type="dxa"/>
            </w:tcMar>
            <w:hideMark/>
          </w:tcPr>
          <w:p w14:paraId="1DE7C9E3" w14:textId="77777777" w:rsidR="00F41D2E" w:rsidRPr="00197D2E" w:rsidRDefault="00F41D2E" w:rsidP="0098392F">
            <w:pPr>
              <w:jc w:val="center"/>
              <w:rPr>
                <w:sz w:val="22"/>
                <w:szCs w:val="22"/>
              </w:rPr>
            </w:pPr>
            <w:r w:rsidRPr="00197D2E">
              <w:rPr>
                <w:sz w:val="22"/>
                <w:szCs w:val="22"/>
              </w:rPr>
              <w:t>25.12.2022</w:t>
            </w:r>
          </w:p>
        </w:tc>
      </w:tr>
      <w:tr w:rsidR="00197D2E" w:rsidRPr="00197D2E" w14:paraId="52CC0AB4" w14:textId="77777777" w:rsidTr="00640500">
        <w:tc>
          <w:tcPr>
            <w:tcW w:w="421" w:type="dxa"/>
            <w:shd w:val="clear" w:color="auto" w:fill="auto"/>
            <w:tcMar>
              <w:left w:w="28" w:type="dxa"/>
              <w:right w:w="28" w:type="dxa"/>
            </w:tcMar>
            <w:hideMark/>
          </w:tcPr>
          <w:p w14:paraId="0091E33B" w14:textId="77777777" w:rsidR="00F41D2E" w:rsidRPr="00197D2E" w:rsidRDefault="00F41D2E" w:rsidP="0098392F">
            <w:pPr>
              <w:jc w:val="center"/>
              <w:rPr>
                <w:sz w:val="22"/>
                <w:szCs w:val="22"/>
              </w:rPr>
            </w:pPr>
            <w:r w:rsidRPr="00197D2E">
              <w:rPr>
                <w:sz w:val="22"/>
                <w:szCs w:val="22"/>
              </w:rPr>
              <w:t>17</w:t>
            </w:r>
          </w:p>
        </w:tc>
        <w:tc>
          <w:tcPr>
            <w:tcW w:w="4677" w:type="dxa"/>
            <w:shd w:val="clear" w:color="auto" w:fill="auto"/>
            <w:tcMar>
              <w:left w:w="28" w:type="dxa"/>
              <w:right w:w="28" w:type="dxa"/>
            </w:tcMar>
            <w:hideMark/>
          </w:tcPr>
          <w:p w14:paraId="77C6EDC0" w14:textId="77777777" w:rsidR="00F41D2E" w:rsidRPr="00197D2E" w:rsidRDefault="00F41D2E" w:rsidP="0098392F">
            <w:pPr>
              <w:rPr>
                <w:sz w:val="22"/>
                <w:szCs w:val="22"/>
              </w:rPr>
            </w:pPr>
            <w:r w:rsidRPr="00197D2E">
              <w:rPr>
                <w:sz w:val="22"/>
                <w:szCs w:val="22"/>
              </w:rPr>
              <w:t>Микрорайон «Солнечный» в п. Тазовский 2 очередь. 89:06:010106:113, 89:06:010106:114, 89:06:010106:115, 89:06:010106:116 Дом 2.2</w:t>
            </w:r>
          </w:p>
        </w:tc>
        <w:tc>
          <w:tcPr>
            <w:tcW w:w="3261" w:type="dxa"/>
            <w:shd w:val="clear" w:color="auto" w:fill="auto"/>
            <w:tcMar>
              <w:left w:w="28" w:type="dxa"/>
              <w:right w:w="28" w:type="dxa"/>
            </w:tcMar>
            <w:hideMark/>
          </w:tcPr>
          <w:p w14:paraId="259BDC1C" w14:textId="24A2BD43"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02.10.2020</w:t>
            </w:r>
          </w:p>
        </w:tc>
        <w:tc>
          <w:tcPr>
            <w:tcW w:w="1275" w:type="dxa"/>
            <w:shd w:val="clear" w:color="auto" w:fill="auto"/>
            <w:tcMar>
              <w:left w:w="28" w:type="dxa"/>
              <w:right w:w="28" w:type="dxa"/>
            </w:tcMar>
            <w:hideMark/>
          </w:tcPr>
          <w:p w14:paraId="6757D8D7" w14:textId="77777777" w:rsidR="00F41D2E" w:rsidRPr="00197D2E" w:rsidRDefault="00F41D2E" w:rsidP="0098392F">
            <w:pPr>
              <w:jc w:val="center"/>
              <w:rPr>
                <w:sz w:val="22"/>
                <w:szCs w:val="22"/>
              </w:rPr>
            </w:pPr>
            <w:r w:rsidRPr="00197D2E">
              <w:rPr>
                <w:sz w:val="22"/>
                <w:szCs w:val="22"/>
              </w:rPr>
              <w:t>86</w:t>
            </w:r>
          </w:p>
        </w:tc>
        <w:tc>
          <w:tcPr>
            <w:tcW w:w="709" w:type="dxa"/>
            <w:shd w:val="clear" w:color="auto" w:fill="auto"/>
            <w:tcMar>
              <w:left w:w="28" w:type="dxa"/>
              <w:right w:w="28" w:type="dxa"/>
            </w:tcMar>
            <w:hideMark/>
          </w:tcPr>
          <w:p w14:paraId="30269290"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52D16BB6"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471E174F" w14:textId="77777777" w:rsidR="00F41D2E" w:rsidRPr="00197D2E" w:rsidRDefault="00F41D2E" w:rsidP="0098392F">
            <w:pPr>
              <w:jc w:val="center"/>
              <w:rPr>
                <w:sz w:val="22"/>
                <w:szCs w:val="22"/>
              </w:rPr>
            </w:pPr>
            <w:r w:rsidRPr="00197D2E">
              <w:rPr>
                <w:sz w:val="22"/>
                <w:szCs w:val="22"/>
              </w:rPr>
              <w:t>4 576,73</w:t>
            </w:r>
          </w:p>
        </w:tc>
        <w:tc>
          <w:tcPr>
            <w:tcW w:w="1134" w:type="dxa"/>
            <w:shd w:val="clear" w:color="auto" w:fill="auto"/>
            <w:tcMar>
              <w:left w:w="28" w:type="dxa"/>
              <w:right w:w="28" w:type="dxa"/>
            </w:tcMar>
            <w:hideMark/>
          </w:tcPr>
          <w:p w14:paraId="687104A5" w14:textId="77777777" w:rsidR="00F41D2E" w:rsidRPr="00197D2E" w:rsidRDefault="00F41D2E" w:rsidP="0098392F">
            <w:pPr>
              <w:jc w:val="center"/>
              <w:rPr>
                <w:sz w:val="22"/>
                <w:szCs w:val="22"/>
              </w:rPr>
            </w:pPr>
            <w:r w:rsidRPr="00197D2E">
              <w:rPr>
                <w:sz w:val="22"/>
                <w:szCs w:val="22"/>
              </w:rPr>
              <w:t>18.11.2021</w:t>
            </w:r>
          </w:p>
        </w:tc>
      </w:tr>
      <w:tr w:rsidR="00197D2E" w:rsidRPr="00197D2E" w14:paraId="27B6553A" w14:textId="77777777" w:rsidTr="00640500">
        <w:tc>
          <w:tcPr>
            <w:tcW w:w="421" w:type="dxa"/>
            <w:shd w:val="clear" w:color="auto" w:fill="auto"/>
            <w:tcMar>
              <w:left w:w="28" w:type="dxa"/>
              <w:right w:w="28" w:type="dxa"/>
            </w:tcMar>
            <w:hideMark/>
          </w:tcPr>
          <w:p w14:paraId="78C37048" w14:textId="77777777" w:rsidR="00F41D2E" w:rsidRPr="00197D2E" w:rsidRDefault="00F41D2E" w:rsidP="0098392F">
            <w:pPr>
              <w:jc w:val="center"/>
              <w:rPr>
                <w:sz w:val="22"/>
                <w:szCs w:val="22"/>
              </w:rPr>
            </w:pPr>
            <w:r w:rsidRPr="00197D2E">
              <w:rPr>
                <w:sz w:val="22"/>
                <w:szCs w:val="22"/>
              </w:rPr>
              <w:t>18</w:t>
            </w:r>
          </w:p>
        </w:tc>
        <w:tc>
          <w:tcPr>
            <w:tcW w:w="4677" w:type="dxa"/>
            <w:shd w:val="clear" w:color="auto" w:fill="auto"/>
            <w:tcMar>
              <w:left w:w="28" w:type="dxa"/>
              <w:right w:w="28" w:type="dxa"/>
            </w:tcMar>
            <w:hideMark/>
          </w:tcPr>
          <w:p w14:paraId="7CB772A3" w14:textId="77777777" w:rsidR="00F41D2E" w:rsidRPr="00197D2E" w:rsidRDefault="00F41D2E" w:rsidP="0098392F">
            <w:pPr>
              <w:rPr>
                <w:sz w:val="22"/>
                <w:szCs w:val="22"/>
              </w:rPr>
            </w:pPr>
            <w:r w:rsidRPr="00197D2E">
              <w:rPr>
                <w:sz w:val="22"/>
                <w:szCs w:val="22"/>
              </w:rPr>
              <w:t>Микрорайон «Солнечный» в п. Тазовский 2 очередь. 89:06:010106:113, 89:06:010106:114, 89:06:010106:115, 89:06:010106:116. Дом 2.3.</w:t>
            </w:r>
          </w:p>
        </w:tc>
        <w:tc>
          <w:tcPr>
            <w:tcW w:w="3261" w:type="dxa"/>
            <w:shd w:val="clear" w:color="auto" w:fill="auto"/>
            <w:tcMar>
              <w:left w:w="28" w:type="dxa"/>
              <w:right w:w="28" w:type="dxa"/>
            </w:tcMar>
            <w:hideMark/>
          </w:tcPr>
          <w:p w14:paraId="24B5DA6B" w14:textId="3F72EA19"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02.10.2020</w:t>
            </w:r>
          </w:p>
        </w:tc>
        <w:tc>
          <w:tcPr>
            <w:tcW w:w="1275" w:type="dxa"/>
            <w:shd w:val="clear" w:color="auto" w:fill="auto"/>
            <w:tcMar>
              <w:left w:w="28" w:type="dxa"/>
              <w:right w:w="28" w:type="dxa"/>
            </w:tcMar>
            <w:hideMark/>
          </w:tcPr>
          <w:p w14:paraId="6F88F071" w14:textId="77777777" w:rsidR="00F41D2E" w:rsidRPr="00197D2E" w:rsidRDefault="00F41D2E" w:rsidP="0098392F">
            <w:pPr>
              <w:jc w:val="center"/>
              <w:rPr>
                <w:sz w:val="22"/>
                <w:szCs w:val="22"/>
              </w:rPr>
            </w:pPr>
            <w:r w:rsidRPr="00197D2E">
              <w:rPr>
                <w:sz w:val="22"/>
                <w:szCs w:val="22"/>
              </w:rPr>
              <w:t>70</w:t>
            </w:r>
          </w:p>
        </w:tc>
        <w:tc>
          <w:tcPr>
            <w:tcW w:w="709" w:type="dxa"/>
            <w:shd w:val="clear" w:color="auto" w:fill="auto"/>
            <w:tcMar>
              <w:left w:w="28" w:type="dxa"/>
              <w:right w:w="28" w:type="dxa"/>
            </w:tcMar>
            <w:hideMark/>
          </w:tcPr>
          <w:p w14:paraId="737D1A61" w14:textId="77777777" w:rsidR="00F41D2E" w:rsidRPr="00197D2E" w:rsidRDefault="00F41D2E" w:rsidP="0098392F">
            <w:pPr>
              <w:jc w:val="center"/>
              <w:rPr>
                <w:sz w:val="22"/>
                <w:szCs w:val="22"/>
              </w:rPr>
            </w:pPr>
            <w:r w:rsidRPr="00197D2E">
              <w:rPr>
                <w:sz w:val="22"/>
                <w:szCs w:val="22"/>
              </w:rPr>
              <w:t>4</w:t>
            </w:r>
          </w:p>
        </w:tc>
        <w:tc>
          <w:tcPr>
            <w:tcW w:w="2126" w:type="dxa"/>
            <w:shd w:val="clear" w:color="auto" w:fill="auto"/>
            <w:tcMar>
              <w:left w:w="28" w:type="dxa"/>
              <w:right w:w="28" w:type="dxa"/>
            </w:tcMar>
            <w:hideMark/>
          </w:tcPr>
          <w:p w14:paraId="2169FAD8"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79C8F0D4" w14:textId="77777777" w:rsidR="00F41D2E" w:rsidRPr="00197D2E" w:rsidRDefault="00F41D2E" w:rsidP="0098392F">
            <w:pPr>
              <w:jc w:val="center"/>
              <w:rPr>
                <w:sz w:val="22"/>
                <w:szCs w:val="22"/>
              </w:rPr>
            </w:pPr>
            <w:r w:rsidRPr="00197D2E">
              <w:rPr>
                <w:sz w:val="22"/>
                <w:szCs w:val="22"/>
              </w:rPr>
              <w:t>3 804,19</w:t>
            </w:r>
          </w:p>
        </w:tc>
        <w:tc>
          <w:tcPr>
            <w:tcW w:w="1134" w:type="dxa"/>
            <w:shd w:val="clear" w:color="auto" w:fill="auto"/>
            <w:tcMar>
              <w:left w:w="28" w:type="dxa"/>
              <w:right w:w="28" w:type="dxa"/>
            </w:tcMar>
            <w:hideMark/>
          </w:tcPr>
          <w:p w14:paraId="2CCBF658" w14:textId="77777777" w:rsidR="00F41D2E" w:rsidRPr="00197D2E" w:rsidRDefault="00F41D2E" w:rsidP="0098392F">
            <w:pPr>
              <w:jc w:val="center"/>
              <w:rPr>
                <w:sz w:val="22"/>
                <w:szCs w:val="22"/>
              </w:rPr>
            </w:pPr>
            <w:r w:rsidRPr="00197D2E">
              <w:rPr>
                <w:sz w:val="22"/>
                <w:szCs w:val="22"/>
              </w:rPr>
              <w:t>29.06.2022</w:t>
            </w:r>
          </w:p>
        </w:tc>
      </w:tr>
      <w:tr w:rsidR="00197D2E" w:rsidRPr="00197D2E" w14:paraId="0B08D6DA" w14:textId="77777777" w:rsidTr="00640500">
        <w:tc>
          <w:tcPr>
            <w:tcW w:w="421" w:type="dxa"/>
            <w:shd w:val="clear" w:color="auto" w:fill="auto"/>
            <w:tcMar>
              <w:left w:w="28" w:type="dxa"/>
              <w:right w:w="28" w:type="dxa"/>
            </w:tcMar>
            <w:hideMark/>
          </w:tcPr>
          <w:p w14:paraId="18F061F2" w14:textId="77777777" w:rsidR="00F41D2E" w:rsidRPr="00197D2E" w:rsidRDefault="00F41D2E" w:rsidP="0098392F">
            <w:pPr>
              <w:jc w:val="center"/>
              <w:rPr>
                <w:sz w:val="22"/>
                <w:szCs w:val="22"/>
              </w:rPr>
            </w:pPr>
            <w:r w:rsidRPr="00197D2E">
              <w:rPr>
                <w:sz w:val="22"/>
                <w:szCs w:val="22"/>
              </w:rPr>
              <w:t>19</w:t>
            </w:r>
          </w:p>
        </w:tc>
        <w:tc>
          <w:tcPr>
            <w:tcW w:w="4677" w:type="dxa"/>
            <w:shd w:val="clear" w:color="auto" w:fill="auto"/>
            <w:tcMar>
              <w:left w:w="28" w:type="dxa"/>
              <w:right w:w="28" w:type="dxa"/>
            </w:tcMar>
            <w:hideMark/>
          </w:tcPr>
          <w:p w14:paraId="58EA4C84" w14:textId="77777777" w:rsidR="00F41D2E" w:rsidRPr="00197D2E" w:rsidRDefault="00F41D2E" w:rsidP="0098392F">
            <w:pPr>
              <w:rPr>
                <w:sz w:val="22"/>
                <w:szCs w:val="22"/>
              </w:rPr>
            </w:pPr>
            <w:r w:rsidRPr="00197D2E">
              <w:rPr>
                <w:sz w:val="22"/>
                <w:szCs w:val="22"/>
              </w:rPr>
              <w:t>Многоквартирный жилой дом по адресу: ЯНАО, п. Тазовский, ул. Геофизиков, 19</w:t>
            </w:r>
          </w:p>
        </w:tc>
        <w:tc>
          <w:tcPr>
            <w:tcW w:w="3261" w:type="dxa"/>
            <w:shd w:val="clear" w:color="auto" w:fill="auto"/>
            <w:tcMar>
              <w:left w:w="28" w:type="dxa"/>
              <w:right w:w="28" w:type="dxa"/>
            </w:tcMar>
            <w:hideMark/>
          </w:tcPr>
          <w:p w14:paraId="2F86485C"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4D92B42F" w14:textId="77777777" w:rsidR="00F41D2E" w:rsidRPr="00197D2E" w:rsidRDefault="00F41D2E" w:rsidP="0098392F">
            <w:pPr>
              <w:jc w:val="center"/>
              <w:rPr>
                <w:sz w:val="22"/>
                <w:szCs w:val="22"/>
              </w:rPr>
            </w:pPr>
            <w:r w:rsidRPr="00197D2E">
              <w:rPr>
                <w:sz w:val="22"/>
                <w:szCs w:val="22"/>
              </w:rPr>
              <w:t>21</w:t>
            </w:r>
          </w:p>
        </w:tc>
        <w:tc>
          <w:tcPr>
            <w:tcW w:w="709" w:type="dxa"/>
            <w:shd w:val="clear" w:color="auto" w:fill="auto"/>
            <w:tcMar>
              <w:left w:w="28" w:type="dxa"/>
              <w:right w:w="28" w:type="dxa"/>
            </w:tcMar>
            <w:hideMark/>
          </w:tcPr>
          <w:p w14:paraId="101742D9"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676C3527"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3D400D75" w14:textId="77777777" w:rsidR="00F41D2E" w:rsidRPr="00197D2E" w:rsidRDefault="00F41D2E" w:rsidP="0098392F">
            <w:pPr>
              <w:jc w:val="center"/>
              <w:rPr>
                <w:sz w:val="22"/>
                <w:szCs w:val="22"/>
              </w:rPr>
            </w:pPr>
            <w:r w:rsidRPr="00197D2E">
              <w:rPr>
                <w:sz w:val="22"/>
                <w:szCs w:val="22"/>
              </w:rPr>
              <w:t>1 100,00</w:t>
            </w:r>
          </w:p>
        </w:tc>
        <w:tc>
          <w:tcPr>
            <w:tcW w:w="1134" w:type="dxa"/>
            <w:shd w:val="clear" w:color="auto" w:fill="auto"/>
            <w:tcMar>
              <w:left w:w="28" w:type="dxa"/>
              <w:right w:w="28" w:type="dxa"/>
            </w:tcMar>
            <w:hideMark/>
          </w:tcPr>
          <w:p w14:paraId="5D5117BF" w14:textId="77777777" w:rsidR="00F41D2E" w:rsidRPr="00197D2E" w:rsidRDefault="00F41D2E" w:rsidP="0098392F">
            <w:pPr>
              <w:jc w:val="center"/>
              <w:rPr>
                <w:sz w:val="22"/>
                <w:szCs w:val="22"/>
              </w:rPr>
            </w:pPr>
            <w:r w:rsidRPr="00197D2E">
              <w:rPr>
                <w:sz w:val="22"/>
                <w:szCs w:val="22"/>
              </w:rPr>
              <w:t> </w:t>
            </w:r>
          </w:p>
        </w:tc>
      </w:tr>
      <w:tr w:rsidR="00197D2E" w:rsidRPr="00197D2E" w14:paraId="6A7B59A2" w14:textId="77777777" w:rsidTr="00640500">
        <w:tc>
          <w:tcPr>
            <w:tcW w:w="421" w:type="dxa"/>
            <w:shd w:val="clear" w:color="auto" w:fill="auto"/>
            <w:tcMar>
              <w:left w:w="28" w:type="dxa"/>
              <w:right w:w="28" w:type="dxa"/>
            </w:tcMar>
            <w:hideMark/>
          </w:tcPr>
          <w:p w14:paraId="6D272237" w14:textId="77777777" w:rsidR="00F41D2E" w:rsidRPr="00197D2E" w:rsidRDefault="00F41D2E" w:rsidP="0098392F">
            <w:pPr>
              <w:jc w:val="center"/>
              <w:rPr>
                <w:sz w:val="22"/>
                <w:szCs w:val="22"/>
              </w:rPr>
            </w:pPr>
            <w:r w:rsidRPr="00197D2E">
              <w:rPr>
                <w:sz w:val="22"/>
                <w:szCs w:val="22"/>
              </w:rPr>
              <w:t>20</w:t>
            </w:r>
          </w:p>
        </w:tc>
        <w:tc>
          <w:tcPr>
            <w:tcW w:w="4677" w:type="dxa"/>
            <w:shd w:val="clear" w:color="auto" w:fill="auto"/>
            <w:tcMar>
              <w:left w:w="28" w:type="dxa"/>
              <w:right w:w="28" w:type="dxa"/>
            </w:tcMar>
            <w:hideMark/>
          </w:tcPr>
          <w:p w14:paraId="11587A97" w14:textId="77777777" w:rsidR="00F41D2E" w:rsidRPr="00197D2E" w:rsidRDefault="00F41D2E" w:rsidP="0098392F">
            <w:pPr>
              <w:rPr>
                <w:sz w:val="22"/>
                <w:szCs w:val="22"/>
              </w:rPr>
            </w:pPr>
            <w:r w:rsidRPr="00197D2E">
              <w:rPr>
                <w:sz w:val="22"/>
                <w:szCs w:val="22"/>
              </w:rPr>
              <w:t>Многоквартирный жилой дом по адресу: ЯНАО, п. Тазовский, ул. Пиеттомина, 4А</w:t>
            </w:r>
          </w:p>
        </w:tc>
        <w:tc>
          <w:tcPr>
            <w:tcW w:w="3261" w:type="dxa"/>
            <w:shd w:val="clear" w:color="auto" w:fill="auto"/>
            <w:tcMar>
              <w:left w:w="28" w:type="dxa"/>
              <w:right w:w="28" w:type="dxa"/>
            </w:tcMar>
            <w:hideMark/>
          </w:tcPr>
          <w:p w14:paraId="0A63A7D5"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2C2A59F7" w14:textId="77777777" w:rsidR="00F41D2E" w:rsidRPr="00197D2E" w:rsidRDefault="00F41D2E" w:rsidP="0098392F">
            <w:pPr>
              <w:jc w:val="center"/>
              <w:rPr>
                <w:sz w:val="22"/>
                <w:szCs w:val="22"/>
              </w:rPr>
            </w:pPr>
            <w:r w:rsidRPr="00197D2E">
              <w:rPr>
                <w:sz w:val="22"/>
                <w:szCs w:val="22"/>
              </w:rPr>
              <w:t>77</w:t>
            </w:r>
          </w:p>
        </w:tc>
        <w:tc>
          <w:tcPr>
            <w:tcW w:w="709" w:type="dxa"/>
            <w:shd w:val="clear" w:color="auto" w:fill="auto"/>
            <w:tcMar>
              <w:left w:w="28" w:type="dxa"/>
              <w:right w:w="28" w:type="dxa"/>
            </w:tcMar>
            <w:hideMark/>
          </w:tcPr>
          <w:p w14:paraId="6FCA2C6C"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3A172751"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254C2079" w14:textId="77777777" w:rsidR="00F41D2E" w:rsidRPr="00197D2E" w:rsidRDefault="00F41D2E" w:rsidP="0098392F">
            <w:pPr>
              <w:jc w:val="center"/>
              <w:rPr>
                <w:sz w:val="22"/>
                <w:szCs w:val="22"/>
              </w:rPr>
            </w:pPr>
            <w:r w:rsidRPr="00197D2E">
              <w:rPr>
                <w:sz w:val="22"/>
                <w:szCs w:val="22"/>
              </w:rPr>
              <w:t>3100,00</w:t>
            </w:r>
          </w:p>
        </w:tc>
        <w:tc>
          <w:tcPr>
            <w:tcW w:w="1134" w:type="dxa"/>
            <w:shd w:val="clear" w:color="auto" w:fill="auto"/>
            <w:tcMar>
              <w:left w:w="28" w:type="dxa"/>
              <w:right w:w="28" w:type="dxa"/>
            </w:tcMar>
            <w:hideMark/>
          </w:tcPr>
          <w:p w14:paraId="748697D2" w14:textId="77777777" w:rsidR="00F41D2E" w:rsidRPr="00197D2E" w:rsidRDefault="00F41D2E" w:rsidP="0098392F">
            <w:pPr>
              <w:jc w:val="center"/>
              <w:rPr>
                <w:sz w:val="22"/>
                <w:szCs w:val="22"/>
              </w:rPr>
            </w:pPr>
            <w:r w:rsidRPr="00197D2E">
              <w:rPr>
                <w:sz w:val="22"/>
                <w:szCs w:val="22"/>
              </w:rPr>
              <w:t> </w:t>
            </w:r>
          </w:p>
        </w:tc>
      </w:tr>
      <w:tr w:rsidR="00197D2E" w:rsidRPr="00197D2E" w14:paraId="2765D0A7" w14:textId="77777777" w:rsidTr="00640500">
        <w:tc>
          <w:tcPr>
            <w:tcW w:w="421" w:type="dxa"/>
            <w:shd w:val="clear" w:color="auto" w:fill="auto"/>
            <w:tcMar>
              <w:left w:w="28" w:type="dxa"/>
              <w:right w:w="28" w:type="dxa"/>
            </w:tcMar>
            <w:hideMark/>
          </w:tcPr>
          <w:p w14:paraId="192A8FEB" w14:textId="77777777" w:rsidR="00F41D2E" w:rsidRPr="00197D2E" w:rsidRDefault="00F41D2E" w:rsidP="0098392F">
            <w:pPr>
              <w:jc w:val="center"/>
              <w:rPr>
                <w:sz w:val="22"/>
                <w:szCs w:val="22"/>
              </w:rPr>
            </w:pPr>
            <w:r w:rsidRPr="00197D2E">
              <w:rPr>
                <w:sz w:val="22"/>
                <w:szCs w:val="22"/>
              </w:rPr>
              <w:t>21</w:t>
            </w:r>
          </w:p>
        </w:tc>
        <w:tc>
          <w:tcPr>
            <w:tcW w:w="4677" w:type="dxa"/>
            <w:shd w:val="clear" w:color="auto" w:fill="auto"/>
            <w:tcMar>
              <w:left w:w="28" w:type="dxa"/>
              <w:right w:w="28" w:type="dxa"/>
            </w:tcMar>
            <w:hideMark/>
          </w:tcPr>
          <w:p w14:paraId="10DFEBB6" w14:textId="1D6AD5B0" w:rsidR="00F41D2E" w:rsidRPr="00197D2E" w:rsidRDefault="00F41D2E" w:rsidP="00640500">
            <w:pPr>
              <w:ind w:right="-30"/>
              <w:rPr>
                <w:sz w:val="22"/>
                <w:szCs w:val="22"/>
              </w:rPr>
            </w:pPr>
            <w:r w:rsidRPr="00197D2E">
              <w:rPr>
                <w:sz w:val="22"/>
                <w:szCs w:val="22"/>
              </w:rPr>
              <w:t xml:space="preserve">ЯНАО, с. Антипаюта, ул. Новая 89:06:040101:969, 89:06:040101:986, 89:06:040101:1349, 89:06:040101:1352, 89:06:040101:1358-1360, 89:06:040101:1000 </w:t>
            </w:r>
            <w:r w:rsidRPr="00197D2E">
              <w:rPr>
                <w:bCs/>
                <w:sz w:val="22"/>
                <w:szCs w:val="22"/>
              </w:rPr>
              <w:t>ЗУ №</w:t>
            </w:r>
            <w:r w:rsidR="00A2427E" w:rsidRPr="00197D2E">
              <w:rPr>
                <w:bCs/>
                <w:sz w:val="22"/>
                <w:szCs w:val="22"/>
              </w:rPr>
              <w:t xml:space="preserve"> </w:t>
            </w:r>
            <w:r w:rsidRPr="00197D2E">
              <w:rPr>
                <w:bCs/>
                <w:sz w:val="22"/>
                <w:szCs w:val="22"/>
              </w:rPr>
              <w:t>3</w:t>
            </w:r>
          </w:p>
        </w:tc>
        <w:tc>
          <w:tcPr>
            <w:tcW w:w="3261" w:type="dxa"/>
            <w:shd w:val="clear" w:color="auto" w:fill="auto"/>
            <w:tcMar>
              <w:left w:w="28" w:type="dxa"/>
              <w:right w:w="28" w:type="dxa"/>
            </w:tcMar>
            <w:hideMark/>
          </w:tcPr>
          <w:p w14:paraId="79626793" w14:textId="235EB172" w:rsidR="00F41D2E" w:rsidRPr="00197D2E" w:rsidRDefault="00F41D2E" w:rsidP="0098392F">
            <w:pPr>
              <w:jc w:val="center"/>
              <w:rPr>
                <w:sz w:val="22"/>
                <w:szCs w:val="22"/>
              </w:rPr>
            </w:pPr>
            <w:r w:rsidRPr="00197D2E">
              <w:rPr>
                <w:sz w:val="22"/>
                <w:szCs w:val="22"/>
              </w:rPr>
              <w:t>заявление на получение разрешения на строительство от 24.11.2020</w:t>
            </w:r>
          </w:p>
        </w:tc>
        <w:tc>
          <w:tcPr>
            <w:tcW w:w="1275" w:type="dxa"/>
            <w:shd w:val="clear" w:color="auto" w:fill="auto"/>
            <w:tcMar>
              <w:left w:w="28" w:type="dxa"/>
              <w:right w:w="28" w:type="dxa"/>
            </w:tcMar>
            <w:hideMark/>
          </w:tcPr>
          <w:p w14:paraId="4F2C7706" w14:textId="77777777" w:rsidR="00F41D2E" w:rsidRPr="00197D2E" w:rsidRDefault="00F41D2E" w:rsidP="0098392F">
            <w:pPr>
              <w:jc w:val="center"/>
              <w:rPr>
                <w:sz w:val="22"/>
                <w:szCs w:val="22"/>
              </w:rPr>
            </w:pPr>
            <w:r w:rsidRPr="00197D2E">
              <w:rPr>
                <w:sz w:val="22"/>
                <w:szCs w:val="22"/>
              </w:rPr>
              <w:t>27</w:t>
            </w:r>
          </w:p>
        </w:tc>
        <w:tc>
          <w:tcPr>
            <w:tcW w:w="709" w:type="dxa"/>
            <w:shd w:val="clear" w:color="auto" w:fill="auto"/>
            <w:tcMar>
              <w:left w:w="28" w:type="dxa"/>
              <w:right w:w="28" w:type="dxa"/>
            </w:tcMar>
            <w:hideMark/>
          </w:tcPr>
          <w:p w14:paraId="77DF0E7F"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433C1EDD"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7478E085" w14:textId="77777777" w:rsidR="00F41D2E" w:rsidRPr="00197D2E" w:rsidRDefault="00F41D2E" w:rsidP="0098392F">
            <w:pPr>
              <w:jc w:val="center"/>
              <w:rPr>
                <w:sz w:val="22"/>
                <w:szCs w:val="22"/>
              </w:rPr>
            </w:pPr>
            <w:r w:rsidRPr="00197D2E">
              <w:rPr>
                <w:sz w:val="22"/>
                <w:szCs w:val="22"/>
              </w:rPr>
              <w:t>1 650</w:t>
            </w:r>
          </w:p>
        </w:tc>
        <w:tc>
          <w:tcPr>
            <w:tcW w:w="1134" w:type="dxa"/>
            <w:shd w:val="clear" w:color="auto" w:fill="auto"/>
            <w:tcMar>
              <w:left w:w="28" w:type="dxa"/>
              <w:right w:w="28" w:type="dxa"/>
            </w:tcMar>
            <w:hideMark/>
          </w:tcPr>
          <w:p w14:paraId="5C4A3F28" w14:textId="77777777" w:rsidR="00F41D2E" w:rsidRPr="00197D2E" w:rsidRDefault="00F41D2E" w:rsidP="0098392F">
            <w:pPr>
              <w:jc w:val="center"/>
              <w:rPr>
                <w:sz w:val="22"/>
                <w:szCs w:val="22"/>
              </w:rPr>
            </w:pPr>
            <w:r w:rsidRPr="00197D2E">
              <w:rPr>
                <w:sz w:val="22"/>
                <w:szCs w:val="22"/>
              </w:rPr>
              <w:t>31.08.2022</w:t>
            </w:r>
          </w:p>
        </w:tc>
      </w:tr>
      <w:tr w:rsidR="00197D2E" w:rsidRPr="00197D2E" w14:paraId="55371114" w14:textId="77777777" w:rsidTr="00640500">
        <w:tc>
          <w:tcPr>
            <w:tcW w:w="421" w:type="dxa"/>
            <w:shd w:val="clear" w:color="auto" w:fill="auto"/>
            <w:tcMar>
              <w:left w:w="28" w:type="dxa"/>
              <w:right w:w="28" w:type="dxa"/>
            </w:tcMar>
            <w:hideMark/>
          </w:tcPr>
          <w:p w14:paraId="08025875" w14:textId="77777777" w:rsidR="00F41D2E" w:rsidRPr="00197D2E" w:rsidRDefault="00F41D2E" w:rsidP="0098392F">
            <w:pPr>
              <w:jc w:val="center"/>
              <w:rPr>
                <w:sz w:val="22"/>
                <w:szCs w:val="22"/>
              </w:rPr>
            </w:pPr>
            <w:r w:rsidRPr="00197D2E">
              <w:rPr>
                <w:sz w:val="22"/>
                <w:szCs w:val="22"/>
              </w:rPr>
              <w:t>22</w:t>
            </w:r>
          </w:p>
        </w:tc>
        <w:tc>
          <w:tcPr>
            <w:tcW w:w="4677" w:type="dxa"/>
            <w:shd w:val="clear" w:color="auto" w:fill="auto"/>
            <w:tcMar>
              <w:left w:w="28" w:type="dxa"/>
              <w:right w:w="28" w:type="dxa"/>
            </w:tcMar>
            <w:hideMark/>
          </w:tcPr>
          <w:p w14:paraId="5D084669" w14:textId="77777777" w:rsidR="00F41D2E" w:rsidRPr="00197D2E" w:rsidRDefault="00F41D2E" w:rsidP="0098392F">
            <w:pPr>
              <w:rPr>
                <w:sz w:val="22"/>
                <w:szCs w:val="22"/>
              </w:rPr>
            </w:pPr>
            <w:r w:rsidRPr="00197D2E">
              <w:rPr>
                <w:sz w:val="22"/>
                <w:szCs w:val="22"/>
              </w:rPr>
              <w:t xml:space="preserve">ЯНАО, с. Антипаюта, ул. Новая </w:t>
            </w:r>
            <w:r w:rsidRPr="00197D2E">
              <w:rPr>
                <w:sz w:val="22"/>
                <w:szCs w:val="22"/>
              </w:rPr>
              <w:lastRenderedPageBreak/>
              <w:t xml:space="preserve">89:06:040101:969, 89:06:040101:986, 89:06:040101:1349, 89:06:040101:1352, 89:06:040101:1358-1360, 89:06:040101:1000 </w:t>
            </w:r>
            <w:r w:rsidRPr="00197D2E">
              <w:rPr>
                <w:bCs/>
                <w:sz w:val="22"/>
                <w:szCs w:val="22"/>
              </w:rPr>
              <w:t>ЗУ № 4</w:t>
            </w:r>
          </w:p>
        </w:tc>
        <w:tc>
          <w:tcPr>
            <w:tcW w:w="3261" w:type="dxa"/>
            <w:shd w:val="clear" w:color="auto" w:fill="auto"/>
            <w:tcMar>
              <w:left w:w="28" w:type="dxa"/>
              <w:right w:w="28" w:type="dxa"/>
            </w:tcMar>
            <w:hideMark/>
          </w:tcPr>
          <w:p w14:paraId="2182160B" w14:textId="77777777" w:rsidR="00F41D2E" w:rsidRPr="00197D2E" w:rsidRDefault="00F41D2E" w:rsidP="0098392F">
            <w:pPr>
              <w:jc w:val="center"/>
              <w:rPr>
                <w:sz w:val="22"/>
                <w:szCs w:val="22"/>
              </w:rPr>
            </w:pPr>
            <w:r w:rsidRPr="00197D2E">
              <w:rPr>
                <w:sz w:val="22"/>
                <w:szCs w:val="22"/>
              </w:rPr>
              <w:lastRenderedPageBreak/>
              <w:t>-</w:t>
            </w:r>
          </w:p>
        </w:tc>
        <w:tc>
          <w:tcPr>
            <w:tcW w:w="1275" w:type="dxa"/>
            <w:shd w:val="clear" w:color="auto" w:fill="auto"/>
            <w:tcMar>
              <w:left w:w="28" w:type="dxa"/>
              <w:right w:w="28" w:type="dxa"/>
            </w:tcMar>
            <w:hideMark/>
          </w:tcPr>
          <w:p w14:paraId="16946D0E" w14:textId="77777777" w:rsidR="00F41D2E" w:rsidRPr="00197D2E" w:rsidRDefault="00F41D2E" w:rsidP="0098392F">
            <w:pPr>
              <w:jc w:val="center"/>
              <w:rPr>
                <w:sz w:val="22"/>
                <w:szCs w:val="22"/>
              </w:rPr>
            </w:pPr>
            <w:r w:rsidRPr="00197D2E">
              <w:rPr>
                <w:sz w:val="22"/>
                <w:szCs w:val="22"/>
              </w:rPr>
              <w:t>27</w:t>
            </w:r>
          </w:p>
        </w:tc>
        <w:tc>
          <w:tcPr>
            <w:tcW w:w="709" w:type="dxa"/>
            <w:shd w:val="clear" w:color="auto" w:fill="auto"/>
            <w:tcMar>
              <w:left w:w="28" w:type="dxa"/>
              <w:right w:w="28" w:type="dxa"/>
            </w:tcMar>
            <w:hideMark/>
          </w:tcPr>
          <w:p w14:paraId="57286962"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445FB064"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25FEB35D" w14:textId="77777777" w:rsidR="00F41D2E" w:rsidRPr="00197D2E" w:rsidRDefault="00F41D2E" w:rsidP="0098392F">
            <w:pPr>
              <w:jc w:val="center"/>
              <w:rPr>
                <w:sz w:val="22"/>
                <w:szCs w:val="22"/>
              </w:rPr>
            </w:pPr>
            <w:r w:rsidRPr="00197D2E">
              <w:rPr>
                <w:sz w:val="22"/>
                <w:szCs w:val="22"/>
              </w:rPr>
              <w:t>1 650</w:t>
            </w:r>
          </w:p>
        </w:tc>
        <w:tc>
          <w:tcPr>
            <w:tcW w:w="1134" w:type="dxa"/>
            <w:shd w:val="clear" w:color="auto" w:fill="auto"/>
            <w:tcMar>
              <w:left w:w="28" w:type="dxa"/>
              <w:right w:w="28" w:type="dxa"/>
            </w:tcMar>
            <w:hideMark/>
          </w:tcPr>
          <w:p w14:paraId="3733B1C1" w14:textId="77777777" w:rsidR="00F41D2E" w:rsidRPr="00197D2E" w:rsidRDefault="00F41D2E" w:rsidP="0098392F">
            <w:pPr>
              <w:jc w:val="center"/>
              <w:rPr>
                <w:sz w:val="22"/>
                <w:szCs w:val="22"/>
              </w:rPr>
            </w:pPr>
            <w:r w:rsidRPr="00197D2E">
              <w:rPr>
                <w:sz w:val="22"/>
                <w:szCs w:val="22"/>
              </w:rPr>
              <w:t>31.08.2022</w:t>
            </w:r>
          </w:p>
        </w:tc>
      </w:tr>
      <w:tr w:rsidR="00197D2E" w:rsidRPr="00197D2E" w14:paraId="49DB4387" w14:textId="77777777" w:rsidTr="00640500">
        <w:tc>
          <w:tcPr>
            <w:tcW w:w="421" w:type="dxa"/>
            <w:shd w:val="clear" w:color="auto" w:fill="auto"/>
            <w:tcMar>
              <w:left w:w="28" w:type="dxa"/>
              <w:right w:w="28" w:type="dxa"/>
            </w:tcMar>
            <w:hideMark/>
          </w:tcPr>
          <w:p w14:paraId="3C970F8C" w14:textId="77777777" w:rsidR="00F41D2E" w:rsidRPr="00197D2E" w:rsidRDefault="00F41D2E" w:rsidP="0098392F">
            <w:pPr>
              <w:jc w:val="center"/>
              <w:rPr>
                <w:sz w:val="22"/>
                <w:szCs w:val="22"/>
              </w:rPr>
            </w:pPr>
            <w:r w:rsidRPr="00197D2E">
              <w:rPr>
                <w:sz w:val="22"/>
                <w:szCs w:val="22"/>
              </w:rPr>
              <w:lastRenderedPageBreak/>
              <w:t>23</w:t>
            </w:r>
          </w:p>
        </w:tc>
        <w:tc>
          <w:tcPr>
            <w:tcW w:w="4677" w:type="dxa"/>
            <w:shd w:val="clear" w:color="auto" w:fill="auto"/>
            <w:tcMar>
              <w:left w:w="28" w:type="dxa"/>
              <w:right w:w="28" w:type="dxa"/>
            </w:tcMar>
            <w:hideMark/>
          </w:tcPr>
          <w:p w14:paraId="0A3C3B30" w14:textId="77777777" w:rsidR="00F41D2E" w:rsidRPr="00197D2E" w:rsidRDefault="00F41D2E" w:rsidP="0098392F">
            <w:pPr>
              <w:rPr>
                <w:sz w:val="22"/>
                <w:szCs w:val="22"/>
              </w:rPr>
            </w:pPr>
            <w:r w:rsidRPr="00197D2E">
              <w:rPr>
                <w:sz w:val="22"/>
                <w:szCs w:val="22"/>
              </w:rPr>
              <w:t>Многоквартирный жилой дом по адресу: ЯНАО, п. Тазовский, ул. Калинина, 7 А</w:t>
            </w:r>
          </w:p>
        </w:tc>
        <w:tc>
          <w:tcPr>
            <w:tcW w:w="3261" w:type="dxa"/>
            <w:shd w:val="clear" w:color="auto" w:fill="auto"/>
            <w:tcMar>
              <w:left w:w="28" w:type="dxa"/>
              <w:right w:w="28" w:type="dxa"/>
            </w:tcMar>
            <w:hideMark/>
          </w:tcPr>
          <w:p w14:paraId="43B7654C"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6DB5EBAC" w14:textId="77777777" w:rsidR="00F41D2E" w:rsidRPr="00197D2E" w:rsidRDefault="00F41D2E" w:rsidP="0098392F">
            <w:pPr>
              <w:jc w:val="center"/>
              <w:rPr>
                <w:sz w:val="22"/>
                <w:szCs w:val="22"/>
              </w:rPr>
            </w:pPr>
            <w:r w:rsidRPr="00197D2E">
              <w:rPr>
                <w:sz w:val="22"/>
                <w:szCs w:val="22"/>
              </w:rPr>
              <w:t>27</w:t>
            </w:r>
          </w:p>
        </w:tc>
        <w:tc>
          <w:tcPr>
            <w:tcW w:w="709" w:type="dxa"/>
            <w:shd w:val="clear" w:color="auto" w:fill="auto"/>
            <w:tcMar>
              <w:left w:w="28" w:type="dxa"/>
              <w:right w:w="28" w:type="dxa"/>
            </w:tcMar>
            <w:hideMark/>
          </w:tcPr>
          <w:p w14:paraId="771F283B"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01575E4B"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0FC9044B" w14:textId="77777777" w:rsidR="00F41D2E" w:rsidRPr="00197D2E" w:rsidRDefault="00F41D2E" w:rsidP="0098392F">
            <w:pPr>
              <w:jc w:val="center"/>
              <w:rPr>
                <w:sz w:val="22"/>
                <w:szCs w:val="22"/>
              </w:rPr>
            </w:pPr>
            <w:r w:rsidRPr="00197D2E">
              <w:rPr>
                <w:sz w:val="22"/>
                <w:szCs w:val="22"/>
              </w:rPr>
              <w:t>1 800</w:t>
            </w:r>
          </w:p>
        </w:tc>
        <w:tc>
          <w:tcPr>
            <w:tcW w:w="1134" w:type="dxa"/>
            <w:shd w:val="clear" w:color="auto" w:fill="auto"/>
            <w:tcMar>
              <w:left w:w="28" w:type="dxa"/>
              <w:right w:w="28" w:type="dxa"/>
            </w:tcMar>
            <w:hideMark/>
          </w:tcPr>
          <w:p w14:paraId="2DB668B2" w14:textId="77777777" w:rsidR="00F41D2E" w:rsidRPr="00197D2E" w:rsidRDefault="00F41D2E" w:rsidP="0098392F">
            <w:pPr>
              <w:rPr>
                <w:sz w:val="22"/>
                <w:szCs w:val="22"/>
              </w:rPr>
            </w:pPr>
            <w:r w:rsidRPr="00197D2E">
              <w:rPr>
                <w:sz w:val="22"/>
                <w:szCs w:val="22"/>
              </w:rPr>
              <w:t> </w:t>
            </w:r>
          </w:p>
        </w:tc>
      </w:tr>
      <w:tr w:rsidR="00197D2E" w:rsidRPr="00197D2E" w14:paraId="397467DD" w14:textId="77777777" w:rsidTr="00640500">
        <w:tc>
          <w:tcPr>
            <w:tcW w:w="421" w:type="dxa"/>
            <w:shd w:val="clear" w:color="auto" w:fill="auto"/>
            <w:tcMar>
              <w:left w:w="28" w:type="dxa"/>
              <w:right w:w="28" w:type="dxa"/>
            </w:tcMar>
            <w:hideMark/>
          </w:tcPr>
          <w:p w14:paraId="7BBA5F7A" w14:textId="77777777" w:rsidR="00F41D2E" w:rsidRPr="00197D2E" w:rsidRDefault="00F41D2E" w:rsidP="0098392F">
            <w:pPr>
              <w:jc w:val="center"/>
              <w:rPr>
                <w:sz w:val="22"/>
                <w:szCs w:val="22"/>
              </w:rPr>
            </w:pPr>
            <w:r w:rsidRPr="00197D2E">
              <w:rPr>
                <w:sz w:val="22"/>
                <w:szCs w:val="22"/>
              </w:rPr>
              <w:t>24</w:t>
            </w:r>
          </w:p>
        </w:tc>
        <w:tc>
          <w:tcPr>
            <w:tcW w:w="4677" w:type="dxa"/>
            <w:shd w:val="clear" w:color="auto" w:fill="auto"/>
            <w:tcMar>
              <w:left w:w="28" w:type="dxa"/>
              <w:right w:w="28" w:type="dxa"/>
            </w:tcMar>
            <w:hideMark/>
          </w:tcPr>
          <w:p w14:paraId="37EDD424" w14:textId="77777777" w:rsidR="00F41D2E" w:rsidRPr="00197D2E" w:rsidRDefault="00F41D2E" w:rsidP="0098392F">
            <w:pPr>
              <w:rPr>
                <w:sz w:val="22"/>
                <w:szCs w:val="22"/>
              </w:rPr>
            </w:pPr>
            <w:r w:rsidRPr="00197D2E">
              <w:rPr>
                <w:sz w:val="22"/>
                <w:szCs w:val="22"/>
              </w:rPr>
              <w:t>ЯНАО, с. Находка, на 23 метра южнее здания детского сада по улице Подгорная, 9; 89:06:030101:355</w:t>
            </w:r>
          </w:p>
        </w:tc>
        <w:tc>
          <w:tcPr>
            <w:tcW w:w="3261" w:type="dxa"/>
            <w:shd w:val="clear" w:color="auto" w:fill="auto"/>
            <w:tcMar>
              <w:left w:w="28" w:type="dxa"/>
              <w:right w:w="28" w:type="dxa"/>
            </w:tcMar>
            <w:hideMark/>
          </w:tcPr>
          <w:p w14:paraId="39F036A1"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4F6C9840" w14:textId="77777777" w:rsidR="00F41D2E" w:rsidRPr="00197D2E" w:rsidRDefault="00F41D2E" w:rsidP="0098392F">
            <w:pPr>
              <w:jc w:val="center"/>
              <w:rPr>
                <w:sz w:val="22"/>
                <w:szCs w:val="22"/>
              </w:rPr>
            </w:pPr>
            <w:r w:rsidRPr="00197D2E">
              <w:rPr>
                <w:sz w:val="22"/>
                <w:szCs w:val="22"/>
              </w:rPr>
              <w:t>25</w:t>
            </w:r>
          </w:p>
        </w:tc>
        <w:tc>
          <w:tcPr>
            <w:tcW w:w="709" w:type="dxa"/>
            <w:shd w:val="clear" w:color="auto" w:fill="auto"/>
            <w:tcMar>
              <w:left w:w="28" w:type="dxa"/>
              <w:right w:w="28" w:type="dxa"/>
            </w:tcMar>
            <w:hideMark/>
          </w:tcPr>
          <w:p w14:paraId="1419C052" w14:textId="77777777" w:rsidR="00F41D2E" w:rsidRPr="00197D2E" w:rsidRDefault="00F41D2E" w:rsidP="0098392F">
            <w:pPr>
              <w:jc w:val="center"/>
              <w:rPr>
                <w:sz w:val="22"/>
                <w:szCs w:val="22"/>
              </w:rPr>
            </w:pPr>
            <w:r w:rsidRPr="00197D2E">
              <w:rPr>
                <w:sz w:val="22"/>
                <w:szCs w:val="22"/>
              </w:rPr>
              <w:t>3</w:t>
            </w:r>
          </w:p>
        </w:tc>
        <w:tc>
          <w:tcPr>
            <w:tcW w:w="2126" w:type="dxa"/>
            <w:shd w:val="clear" w:color="auto" w:fill="auto"/>
            <w:tcMar>
              <w:left w:w="28" w:type="dxa"/>
              <w:right w:w="28" w:type="dxa"/>
            </w:tcMar>
            <w:hideMark/>
          </w:tcPr>
          <w:p w14:paraId="3AF3C0F0"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343D850A" w14:textId="77777777" w:rsidR="00F41D2E" w:rsidRPr="00197D2E" w:rsidRDefault="00F41D2E" w:rsidP="0098392F">
            <w:pPr>
              <w:jc w:val="center"/>
              <w:rPr>
                <w:sz w:val="22"/>
                <w:szCs w:val="22"/>
              </w:rPr>
            </w:pPr>
            <w:r w:rsidRPr="00197D2E">
              <w:rPr>
                <w:sz w:val="22"/>
                <w:szCs w:val="22"/>
              </w:rPr>
              <w:t>1 100,00</w:t>
            </w:r>
          </w:p>
        </w:tc>
        <w:tc>
          <w:tcPr>
            <w:tcW w:w="1134" w:type="dxa"/>
            <w:shd w:val="clear" w:color="auto" w:fill="auto"/>
            <w:tcMar>
              <w:left w:w="28" w:type="dxa"/>
              <w:right w:w="28" w:type="dxa"/>
            </w:tcMar>
            <w:hideMark/>
          </w:tcPr>
          <w:p w14:paraId="37259FE8" w14:textId="77777777" w:rsidR="00F41D2E" w:rsidRPr="00197D2E" w:rsidRDefault="00F41D2E" w:rsidP="0098392F">
            <w:pPr>
              <w:jc w:val="center"/>
              <w:rPr>
                <w:sz w:val="22"/>
                <w:szCs w:val="22"/>
              </w:rPr>
            </w:pPr>
            <w:r w:rsidRPr="00197D2E">
              <w:rPr>
                <w:sz w:val="22"/>
                <w:szCs w:val="22"/>
              </w:rPr>
              <w:t>30.09.2022</w:t>
            </w:r>
          </w:p>
        </w:tc>
      </w:tr>
      <w:tr w:rsidR="00197D2E" w:rsidRPr="00197D2E" w14:paraId="5B770B99" w14:textId="77777777" w:rsidTr="00640500">
        <w:tc>
          <w:tcPr>
            <w:tcW w:w="421" w:type="dxa"/>
            <w:shd w:val="clear" w:color="auto" w:fill="auto"/>
            <w:tcMar>
              <w:left w:w="28" w:type="dxa"/>
              <w:right w:w="28" w:type="dxa"/>
            </w:tcMar>
            <w:hideMark/>
          </w:tcPr>
          <w:p w14:paraId="41C1684B" w14:textId="77777777" w:rsidR="00F41D2E" w:rsidRPr="00197D2E" w:rsidRDefault="00F41D2E" w:rsidP="0098392F">
            <w:pPr>
              <w:jc w:val="center"/>
              <w:rPr>
                <w:sz w:val="22"/>
                <w:szCs w:val="22"/>
              </w:rPr>
            </w:pPr>
            <w:r w:rsidRPr="00197D2E">
              <w:rPr>
                <w:sz w:val="22"/>
                <w:szCs w:val="22"/>
              </w:rPr>
              <w:t>25</w:t>
            </w:r>
          </w:p>
        </w:tc>
        <w:tc>
          <w:tcPr>
            <w:tcW w:w="4677" w:type="dxa"/>
            <w:shd w:val="clear" w:color="auto" w:fill="auto"/>
            <w:tcMar>
              <w:left w:w="28" w:type="dxa"/>
              <w:right w:w="28" w:type="dxa"/>
            </w:tcMar>
            <w:hideMark/>
          </w:tcPr>
          <w:p w14:paraId="33CAEB60" w14:textId="77777777" w:rsidR="00F41D2E" w:rsidRPr="00197D2E" w:rsidRDefault="00F41D2E" w:rsidP="0098392F">
            <w:pPr>
              <w:rPr>
                <w:sz w:val="22"/>
                <w:szCs w:val="22"/>
              </w:rPr>
            </w:pPr>
            <w:r w:rsidRPr="00197D2E">
              <w:rPr>
                <w:sz w:val="22"/>
                <w:szCs w:val="22"/>
              </w:rPr>
              <w:t xml:space="preserve"> с. Антипаюта, на 30 метров западнее жилого дома № 9 по улице Тундровая; 89:06:040101:964</w:t>
            </w:r>
          </w:p>
        </w:tc>
        <w:tc>
          <w:tcPr>
            <w:tcW w:w="3261" w:type="dxa"/>
            <w:shd w:val="clear" w:color="auto" w:fill="auto"/>
            <w:tcMar>
              <w:left w:w="28" w:type="dxa"/>
              <w:right w:w="28" w:type="dxa"/>
            </w:tcMar>
            <w:hideMark/>
          </w:tcPr>
          <w:p w14:paraId="0AB48B75"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4B56C937"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5B722848"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4580422D"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64778107" w14:textId="77777777" w:rsidR="00F41D2E" w:rsidRPr="00197D2E" w:rsidRDefault="00F41D2E" w:rsidP="0098392F">
            <w:pPr>
              <w:jc w:val="center"/>
              <w:rPr>
                <w:sz w:val="22"/>
                <w:szCs w:val="22"/>
              </w:rPr>
            </w:pPr>
            <w:r w:rsidRPr="00197D2E">
              <w:rPr>
                <w:sz w:val="22"/>
                <w:szCs w:val="22"/>
              </w:rPr>
              <w:t>3 300</w:t>
            </w:r>
          </w:p>
        </w:tc>
        <w:tc>
          <w:tcPr>
            <w:tcW w:w="1134" w:type="dxa"/>
            <w:shd w:val="clear" w:color="auto" w:fill="auto"/>
            <w:tcMar>
              <w:left w:w="28" w:type="dxa"/>
              <w:right w:w="28" w:type="dxa"/>
            </w:tcMar>
            <w:hideMark/>
          </w:tcPr>
          <w:p w14:paraId="579DCAB9" w14:textId="77777777" w:rsidR="00F41D2E" w:rsidRPr="00197D2E" w:rsidRDefault="00F41D2E" w:rsidP="0098392F">
            <w:pPr>
              <w:rPr>
                <w:sz w:val="22"/>
                <w:szCs w:val="22"/>
              </w:rPr>
            </w:pPr>
            <w:r w:rsidRPr="00197D2E">
              <w:rPr>
                <w:sz w:val="22"/>
                <w:szCs w:val="22"/>
              </w:rPr>
              <w:t> </w:t>
            </w:r>
          </w:p>
        </w:tc>
      </w:tr>
      <w:tr w:rsidR="00197D2E" w:rsidRPr="00197D2E" w14:paraId="0B4AF055" w14:textId="77777777" w:rsidTr="00640500">
        <w:tc>
          <w:tcPr>
            <w:tcW w:w="421" w:type="dxa"/>
            <w:shd w:val="clear" w:color="auto" w:fill="auto"/>
            <w:tcMar>
              <w:left w:w="28" w:type="dxa"/>
              <w:right w:w="28" w:type="dxa"/>
            </w:tcMar>
            <w:hideMark/>
          </w:tcPr>
          <w:p w14:paraId="0104D81C" w14:textId="77777777" w:rsidR="00F41D2E" w:rsidRPr="00197D2E" w:rsidRDefault="00F41D2E" w:rsidP="0098392F">
            <w:pPr>
              <w:jc w:val="center"/>
              <w:rPr>
                <w:sz w:val="22"/>
                <w:szCs w:val="22"/>
              </w:rPr>
            </w:pPr>
            <w:r w:rsidRPr="00197D2E">
              <w:rPr>
                <w:sz w:val="22"/>
                <w:szCs w:val="22"/>
              </w:rPr>
              <w:t>26</w:t>
            </w:r>
          </w:p>
        </w:tc>
        <w:tc>
          <w:tcPr>
            <w:tcW w:w="4677" w:type="dxa"/>
            <w:shd w:val="clear" w:color="auto" w:fill="auto"/>
            <w:tcMar>
              <w:left w:w="28" w:type="dxa"/>
              <w:right w:w="28" w:type="dxa"/>
            </w:tcMar>
            <w:hideMark/>
          </w:tcPr>
          <w:p w14:paraId="31E35063" w14:textId="77777777" w:rsidR="00F41D2E" w:rsidRPr="00197D2E" w:rsidRDefault="00F41D2E" w:rsidP="0098392F">
            <w:pPr>
              <w:rPr>
                <w:sz w:val="22"/>
                <w:szCs w:val="22"/>
              </w:rPr>
            </w:pPr>
            <w:r w:rsidRPr="00197D2E">
              <w:rPr>
                <w:sz w:val="22"/>
                <w:szCs w:val="22"/>
              </w:rPr>
              <w:t>ЯНАО, п. Тазовский, мкр. Школьный № 1; 89:06:010102:1197</w:t>
            </w:r>
          </w:p>
        </w:tc>
        <w:tc>
          <w:tcPr>
            <w:tcW w:w="3261" w:type="dxa"/>
            <w:shd w:val="clear" w:color="auto" w:fill="auto"/>
            <w:tcMar>
              <w:left w:w="28" w:type="dxa"/>
              <w:right w:w="28" w:type="dxa"/>
            </w:tcMar>
            <w:hideMark/>
          </w:tcPr>
          <w:p w14:paraId="788FB1DE"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3BA77711"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228F8824"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7766930F"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35249951" w14:textId="77777777" w:rsidR="00F41D2E" w:rsidRPr="00197D2E" w:rsidRDefault="00F41D2E" w:rsidP="0098392F">
            <w:pPr>
              <w:jc w:val="center"/>
              <w:rPr>
                <w:sz w:val="22"/>
                <w:szCs w:val="22"/>
              </w:rPr>
            </w:pPr>
            <w:r w:rsidRPr="00197D2E">
              <w:rPr>
                <w:sz w:val="22"/>
                <w:szCs w:val="22"/>
              </w:rPr>
              <w:t>3700</w:t>
            </w:r>
          </w:p>
        </w:tc>
        <w:tc>
          <w:tcPr>
            <w:tcW w:w="1134" w:type="dxa"/>
            <w:shd w:val="clear" w:color="auto" w:fill="auto"/>
            <w:tcMar>
              <w:left w:w="28" w:type="dxa"/>
              <w:right w:w="28" w:type="dxa"/>
            </w:tcMar>
            <w:hideMark/>
          </w:tcPr>
          <w:p w14:paraId="581A7D6F" w14:textId="77777777" w:rsidR="00F41D2E" w:rsidRPr="00197D2E" w:rsidRDefault="00F41D2E" w:rsidP="0098392F">
            <w:pPr>
              <w:rPr>
                <w:sz w:val="22"/>
                <w:szCs w:val="22"/>
              </w:rPr>
            </w:pPr>
            <w:r w:rsidRPr="00197D2E">
              <w:rPr>
                <w:sz w:val="22"/>
                <w:szCs w:val="22"/>
              </w:rPr>
              <w:t> </w:t>
            </w:r>
          </w:p>
        </w:tc>
      </w:tr>
      <w:tr w:rsidR="00197D2E" w:rsidRPr="00197D2E" w14:paraId="4B78B933" w14:textId="77777777" w:rsidTr="00640500">
        <w:tc>
          <w:tcPr>
            <w:tcW w:w="421" w:type="dxa"/>
            <w:shd w:val="clear" w:color="auto" w:fill="auto"/>
            <w:tcMar>
              <w:left w:w="28" w:type="dxa"/>
              <w:right w:w="28" w:type="dxa"/>
            </w:tcMar>
            <w:hideMark/>
          </w:tcPr>
          <w:p w14:paraId="54F29AA9" w14:textId="77777777" w:rsidR="00F41D2E" w:rsidRPr="00197D2E" w:rsidRDefault="00F41D2E" w:rsidP="0098392F">
            <w:pPr>
              <w:jc w:val="center"/>
              <w:rPr>
                <w:sz w:val="22"/>
                <w:szCs w:val="22"/>
              </w:rPr>
            </w:pPr>
            <w:r w:rsidRPr="00197D2E">
              <w:rPr>
                <w:sz w:val="22"/>
                <w:szCs w:val="22"/>
              </w:rPr>
              <w:t>27</w:t>
            </w:r>
          </w:p>
        </w:tc>
        <w:tc>
          <w:tcPr>
            <w:tcW w:w="4677" w:type="dxa"/>
            <w:shd w:val="clear" w:color="auto" w:fill="auto"/>
            <w:tcMar>
              <w:left w:w="28" w:type="dxa"/>
              <w:right w:w="28" w:type="dxa"/>
            </w:tcMar>
            <w:hideMark/>
          </w:tcPr>
          <w:p w14:paraId="7A241E8E" w14:textId="77777777" w:rsidR="00F41D2E" w:rsidRPr="00197D2E" w:rsidRDefault="00F41D2E" w:rsidP="0098392F">
            <w:pPr>
              <w:rPr>
                <w:sz w:val="22"/>
                <w:szCs w:val="22"/>
              </w:rPr>
            </w:pPr>
            <w:r w:rsidRPr="00197D2E">
              <w:rPr>
                <w:sz w:val="22"/>
                <w:szCs w:val="22"/>
              </w:rPr>
              <w:t>ЯНАО, п. Тазовский, мкр. Школьный № 2; 89:06:010102:1198</w:t>
            </w:r>
          </w:p>
        </w:tc>
        <w:tc>
          <w:tcPr>
            <w:tcW w:w="3261" w:type="dxa"/>
            <w:shd w:val="clear" w:color="auto" w:fill="auto"/>
            <w:tcMar>
              <w:left w:w="28" w:type="dxa"/>
              <w:right w:w="28" w:type="dxa"/>
            </w:tcMar>
            <w:hideMark/>
          </w:tcPr>
          <w:p w14:paraId="56B533A2"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008AA60C"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6210C5D1"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3881CA41"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6638F10F" w14:textId="77777777" w:rsidR="00F41D2E" w:rsidRPr="00197D2E" w:rsidRDefault="00F41D2E" w:rsidP="0098392F">
            <w:pPr>
              <w:jc w:val="center"/>
              <w:rPr>
                <w:sz w:val="22"/>
                <w:szCs w:val="22"/>
              </w:rPr>
            </w:pPr>
            <w:r w:rsidRPr="00197D2E">
              <w:rPr>
                <w:sz w:val="22"/>
                <w:szCs w:val="22"/>
              </w:rPr>
              <w:t>3200</w:t>
            </w:r>
          </w:p>
        </w:tc>
        <w:tc>
          <w:tcPr>
            <w:tcW w:w="1134" w:type="dxa"/>
            <w:shd w:val="clear" w:color="auto" w:fill="auto"/>
            <w:tcMar>
              <w:left w:w="28" w:type="dxa"/>
              <w:right w:w="28" w:type="dxa"/>
            </w:tcMar>
            <w:hideMark/>
          </w:tcPr>
          <w:p w14:paraId="3184B74C" w14:textId="77777777" w:rsidR="00F41D2E" w:rsidRPr="00197D2E" w:rsidRDefault="00F41D2E" w:rsidP="0098392F">
            <w:pPr>
              <w:rPr>
                <w:sz w:val="22"/>
                <w:szCs w:val="22"/>
              </w:rPr>
            </w:pPr>
            <w:r w:rsidRPr="00197D2E">
              <w:rPr>
                <w:sz w:val="22"/>
                <w:szCs w:val="22"/>
              </w:rPr>
              <w:t> </w:t>
            </w:r>
          </w:p>
        </w:tc>
      </w:tr>
      <w:tr w:rsidR="00197D2E" w:rsidRPr="00197D2E" w14:paraId="757069BC" w14:textId="77777777" w:rsidTr="00640500">
        <w:tc>
          <w:tcPr>
            <w:tcW w:w="421" w:type="dxa"/>
            <w:shd w:val="clear" w:color="auto" w:fill="auto"/>
            <w:tcMar>
              <w:left w:w="28" w:type="dxa"/>
              <w:right w:w="28" w:type="dxa"/>
            </w:tcMar>
            <w:hideMark/>
          </w:tcPr>
          <w:p w14:paraId="7165A427" w14:textId="77777777" w:rsidR="00F41D2E" w:rsidRPr="00197D2E" w:rsidRDefault="00F41D2E" w:rsidP="0098392F">
            <w:pPr>
              <w:jc w:val="center"/>
              <w:rPr>
                <w:sz w:val="22"/>
                <w:szCs w:val="22"/>
              </w:rPr>
            </w:pPr>
            <w:r w:rsidRPr="00197D2E">
              <w:rPr>
                <w:sz w:val="22"/>
                <w:szCs w:val="22"/>
              </w:rPr>
              <w:t>28</w:t>
            </w:r>
          </w:p>
        </w:tc>
        <w:tc>
          <w:tcPr>
            <w:tcW w:w="4677" w:type="dxa"/>
            <w:shd w:val="clear" w:color="auto" w:fill="auto"/>
            <w:tcMar>
              <w:left w:w="28" w:type="dxa"/>
              <w:right w:w="28" w:type="dxa"/>
            </w:tcMar>
            <w:hideMark/>
          </w:tcPr>
          <w:p w14:paraId="63576912" w14:textId="77777777" w:rsidR="00F41D2E" w:rsidRPr="00197D2E" w:rsidRDefault="00F41D2E" w:rsidP="0098392F">
            <w:pPr>
              <w:rPr>
                <w:sz w:val="22"/>
                <w:szCs w:val="22"/>
              </w:rPr>
            </w:pPr>
            <w:r w:rsidRPr="00197D2E">
              <w:rPr>
                <w:sz w:val="22"/>
                <w:szCs w:val="22"/>
              </w:rPr>
              <w:t>микрорайон «Солнечный» в п. Тазовский IV очередь.  ГП-1.1.</w:t>
            </w:r>
          </w:p>
        </w:tc>
        <w:tc>
          <w:tcPr>
            <w:tcW w:w="3261" w:type="dxa"/>
            <w:shd w:val="clear" w:color="auto" w:fill="auto"/>
            <w:tcMar>
              <w:left w:w="28" w:type="dxa"/>
              <w:right w:w="28" w:type="dxa"/>
            </w:tcMar>
            <w:hideMark/>
          </w:tcPr>
          <w:p w14:paraId="2B66CFF3"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22447326"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3702326D"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6A554D39"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65806470" w14:textId="77777777" w:rsidR="00F41D2E" w:rsidRPr="00197D2E" w:rsidRDefault="00F41D2E" w:rsidP="0098392F">
            <w:pPr>
              <w:jc w:val="center"/>
              <w:rPr>
                <w:sz w:val="22"/>
                <w:szCs w:val="22"/>
              </w:rPr>
            </w:pPr>
            <w:r w:rsidRPr="00197D2E">
              <w:rPr>
                <w:sz w:val="22"/>
                <w:szCs w:val="22"/>
              </w:rPr>
              <w:t>1 900</w:t>
            </w:r>
          </w:p>
        </w:tc>
        <w:tc>
          <w:tcPr>
            <w:tcW w:w="1134" w:type="dxa"/>
            <w:shd w:val="clear" w:color="auto" w:fill="auto"/>
            <w:tcMar>
              <w:left w:w="28" w:type="dxa"/>
              <w:right w:w="28" w:type="dxa"/>
            </w:tcMar>
            <w:hideMark/>
          </w:tcPr>
          <w:p w14:paraId="099A09A3" w14:textId="77777777" w:rsidR="00F41D2E" w:rsidRPr="00197D2E" w:rsidRDefault="00F41D2E" w:rsidP="0098392F">
            <w:pPr>
              <w:rPr>
                <w:sz w:val="22"/>
                <w:szCs w:val="22"/>
              </w:rPr>
            </w:pPr>
            <w:r w:rsidRPr="00197D2E">
              <w:rPr>
                <w:sz w:val="22"/>
                <w:szCs w:val="22"/>
              </w:rPr>
              <w:t> </w:t>
            </w:r>
          </w:p>
        </w:tc>
      </w:tr>
      <w:tr w:rsidR="00197D2E" w:rsidRPr="00197D2E" w14:paraId="5A2DF5ED" w14:textId="77777777" w:rsidTr="00640500">
        <w:tc>
          <w:tcPr>
            <w:tcW w:w="421" w:type="dxa"/>
            <w:shd w:val="clear" w:color="auto" w:fill="auto"/>
            <w:tcMar>
              <w:left w:w="28" w:type="dxa"/>
              <w:right w:w="28" w:type="dxa"/>
            </w:tcMar>
            <w:hideMark/>
          </w:tcPr>
          <w:p w14:paraId="749541FC" w14:textId="77777777" w:rsidR="00F41D2E" w:rsidRPr="00197D2E" w:rsidRDefault="00F41D2E" w:rsidP="0098392F">
            <w:pPr>
              <w:jc w:val="center"/>
              <w:rPr>
                <w:sz w:val="22"/>
                <w:szCs w:val="22"/>
              </w:rPr>
            </w:pPr>
            <w:r w:rsidRPr="00197D2E">
              <w:rPr>
                <w:sz w:val="22"/>
                <w:szCs w:val="22"/>
              </w:rPr>
              <w:t>29</w:t>
            </w:r>
          </w:p>
        </w:tc>
        <w:tc>
          <w:tcPr>
            <w:tcW w:w="4677" w:type="dxa"/>
            <w:shd w:val="clear" w:color="auto" w:fill="auto"/>
            <w:tcMar>
              <w:left w:w="28" w:type="dxa"/>
              <w:right w:w="28" w:type="dxa"/>
            </w:tcMar>
            <w:hideMark/>
          </w:tcPr>
          <w:p w14:paraId="1D1167F2" w14:textId="77777777" w:rsidR="00F41D2E" w:rsidRPr="00197D2E" w:rsidRDefault="00F41D2E" w:rsidP="0098392F">
            <w:pPr>
              <w:rPr>
                <w:sz w:val="22"/>
                <w:szCs w:val="22"/>
              </w:rPr>
            </w:pPr>
            <w:r w:rsidRPr="00197D2E">
              <w:rPr>
                <w:sz w:val="22"/>
                <w:szCs w:val="22"/>
              </w:rPr>
              <w:t>микрорайон «Солнечный» в п. Тазовский IV очередь. ГП-1.2</w:t>
            </w:r>
          </w:p>
        </w:tc>
        <w:tc>
          <w:tcPr>
            <w:tcW w:w="3261" w:type="dxa"/>
            <w:shd w:val="clear" w:color="auto" w:fill="auto"/>
            <w:tcMar>
              <w:left w:w="28" w:type="dxa"/>
              <w:right w:w="28" w:type="dxa"/>
            </w:tcMar>
            <w:hideMark/>
          </w:tcPr>
          <w:p w14:paraId="3FCD6B15"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4691D900"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643E9CB4"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510E9F13"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38F97525" w14:textId="77777777" w:rsidR="00F41D2E" w:rsidRPr="00197D2E" w:rsidRDefault="00F41D2E" w:rsidP="0098392F">
            <w:pPr>
              <w:jc w:val="center"/>
              <w:rPr>
                <w:sz w:val="22"/>
                <w:szCs w:val="22"/>
              </w:rPr>
            </w:pPr>
            <w:r w:rsidRPr="00197D2E">
              <w:rPr>
                <w:sz w:val="22"/>
                <w:szCs w:val="22"/>
              </w:rPr>
              <w:t>1 900,00</w:t>
            </w:r>
          </w:p>
        </w:tc>
        <w:tc>
          <w:tcPr>
            <w:tcW w:w="1134" w:type="dxa"/>
            <w:shd w:val="clear" w:color="auto" w:fill="auto"/>
            <w:tcMar>
              <w:left w:w="28" w:type="dxa"/>
              <w:right w:w="28" w:type="dxa"/>
            </w:tcMar>
            <w:hideMark/>
          </w:tcPr>
          <w:p w14:paraId="550FCCBB" w14:textId="77777777" w:rsidR="00F41D2E" w:rsidRPr="00197D2E" w:rsidRDefault="00F41D2E" w:rsidP="0098392F">
            <w:pPr>
              <w:rPr>
                <w:sz w:val="22"/>
                <w:szCs w:val="22"/>
              </w:rPr>
            </w:pPr>
            <w:r w:rsidRPr="00197D2E">
              <w:rPr>
                <w:sz w:val="22"/>
                <w:szCs w:val="22"/>
              </w:rPr>
              <w:t> </w:t>
            </w:r>
          </w:p>
        </w:tc>
      </w:tr>
      <w:tr w:rsidR="00197D2E" w:rsidRPr="00197D2E" w14:paraId="4162D109" w14:textId="77777777" w:rsidTr="00640500">
        <w:tc>
          <w:tcPr>
            <w:tcW w:w="421" w:type="dxa"/>
            <w:shd w:val="clear" w:color="auto" w:fill="auto"/>
            <w:tcMar>
              <w:left w:w="28" w:type="dxa"/>
              <w:right w:w="28" w:type="dxa"/>
            </w:tcMar>
            <w:hideMark/>
          </w:tcPr>
          <w:p w14:paraId="304076B1" w14:textId="77777777" w:rsidR="00F41D2E" w:rsidRPr="00197D2E" w:rsidRDefault="00F41D2E" w:rsidP="0098392F">
            <w:pPr>
              <w:jc w:val="center"/>
              <w:rPr>
                <w:sz w:val="22"/>
                <w:szCs w:val="22"/>
              </w:rPr>
            </w:pPr>
            <w:r w:rsidRPr="00197D2E">
              <w:rPr>
                <w:sz w:val="22"/>
                <w:szCs w:val="22"/>
              </w:rPr>
              <w:t>30</w:t>
            </w:r>
          </w:p>
        </w:tc>
        <w:tc>
          <w:tcPr>
            <w:tcW w:w="4677" w:type="dxa"/>
            <w:shd w:val="clear" w:color="auto" w:fill="auto"/>
            <w:tcMar>
              <w:left w:w="28" w:type="dxa"/>
              <w:right w:w="28" w:type="dxa"/>
            </w:tcMar>
            <w:hideMark/>
          </w:tcPr>
          <w:p w14:paraId="341625DD" w14:textId="77777777" w:rsidR="00F41D2E" w:rsidRPr="00197D2E" w:rsidRDefault="00F41D2E" w:rsidP="0098392F">
            <w:pPr>
              <w:rPr>
                <w:sz w:val="22"/>
                <w:szCs w:val="22"/>
              </w:rPr>
            </w:pPr>
            <w:r w:rsidRPr="00197D2E">
              <w:rPr>
                <w:sz w:val="22"/>
                <w:szCs w:val="22"/>
              </w:rPr>
              <w:t>п. Тазовский, ул. Подшибякина 4, 89:06:010109</w:t>
            </w:r>
          </w:p>
        </w:tc>
        <w:tc>
          <w:tcPr>
            <w:tcW w:w="3261" w:type="dxa"/>
            <w:shd w:val="clear" w:color="auto" w:fill="auto"/>
            <w:tcMar>
              <w:left w:w="28" w:type="dxa"/>
              <w:right w:w="28" w:type="dxa"/>
            </w:tcMar>
            <w:hideMark/>
          </w:tcPr>
          <w:p w14:paraId="50B766A7"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26E9E691"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763F109B"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6C6CF288"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2AA13EB9" w14:textId="77777777" w:rsidR="00F41D2E" w:rsidRPr="00197D2E" w:rsidRDefault="00F41D2E" w:rsidP="0098392F">
            <w:pPr>
              <w:jc w:val="center"/>
              <w:rPr>
                <w:sz w:val="22"/>
                <w:szCs w:val="22"/>
              </w:rPr>
            </w:pPr>
            <w:r w:rsidRPr="00197D2E">
              <w:rPr>
                <w:sz w:val="22"/>
                <w:szCs w:val="22"/>
              </w:rPr>
              <w:t>5 000,00</w:t>
            </w:r>
          </w:p>
        </w:tc>
        <w:tc>
          <w:tcPr>
            <w:tcW w:w="1134" w:type="dxa"/>
            <w:shd w:val="clear" w:color="auto" w:fill="auto"/>
            <w:tcMar>
              <w:left w:w="28" w:type="dxa"/>
              <w:right w:w="28" w:type="dxa"/>
            </w:tcMar>
            <w:hideMark/>
          </w:tcPr>
          <w:p w14:paraId="06F007AB" w14:textId="77777777" w:rsidR="00F41D2E" w:rsidRPr="00197D2E" w:rsidRDefault="00F41D2E" w:rsidP="0098392F">
            <w:pPr>
              <w:rPr>
                <w:sz w:val="22"/>
                <w:szCs w:val="22"/>
              </w:rPr>
            </w:pPr>
            <w:r w:rsidRPr="00197D2E">
              <w:rPr>
                <w:sz w:val="22"/>
                <w:szCs w:val="22"/>
              </w:rPr>
              <w:t> </w:t>
            </w:r>
          </w:p>
        </w:tc>
      </w:tr>
      <w:tr w:rsidR="00197D2E" w:rsidRPr="00197D2E" w14:paraId="097E2B48" w14:textId="77777777" w:rsidTr="00640500">
        <w:tc>
          <w:tcPr>
            <w:tcW w:w="421" w:type="dxa"/>
            <w:shd w:val="clear" w:color="auto" w:fill="auto"/>
            <w:tcMar>
              <w:left w:w="28" w:type="dxa"/>
              <w:right w:w="28" w:type="dxa"/>
            </w:tcMar>
            <w:hideMark/>
          </w:tcPr>
          <w:p w14:paraId="06FA1CAA" w14:textId="77777777" w:rsidR="00F41D2E" w:rsidRPr="00197D2E" w:rsidRDefault="00F41D2E" w:rsidP="0098392F">
            <w:pPr>
              <w:jc w:val="center"/>
              <w:rPr>
                <w:sz w:val="22"/>
                <w:szCs w:val="22"/>
              </w:rPr>
            </w:pPr>
            <w:r w:rsidRPr="00197D2E">
              <w:rPr>
                <w:sz w:val="22"/>
                <w:szCs w:val="22"/>
              </w:rPr>
              <w:t>31</w:t>
            </w:r>
          </w:p>
        </w:tc>
        <w:tc>
          <w:tcPr>
            <w:tcW w:w="4677" w:type="dxa"/>
            <w:shd w:val="clear" w:color="auto" w:fill="auto"/>
            <w:tcMar>
              <w:left w:w="28" w:type="dxa"/>
              <w:right w:w="28" w:type="dxa"/>
            </w:tcMar>
            <w:hideMark/>
          </w:tcPr>
          <w:p w14:paraId="442A69CB" w14:textId="77777777" w:rsidR="00F41D2E" w:rsidRPr="00197D2E" w:rsidRDefault="00F41D2E" w:rsidP="0098392F">
            <w:pPr>
              <w:rPr>
                <w:sz w:val="22"/>
                <w:szCs w:val="22"/>
              </w:rPr>
            </w:pPr>
            <w:r w:rsidRPr="00197D2E">
              <w:rPr>
                <w:sz w:val="22"/>
                <w:szCs w:val="22"/>
              </w:rPr>
              <w:t xml:space="preserve">Многоквартирный жилой дом по адресу: ЯНАО, п. Тазовский, на 11 метров юго-восточнее жилого дома № 11 в микрорайоне Геолог (Геолог, 4, 5, 6); 89:06:010109:2305 </w:t>
            </w:r>
          </w:p>
        </w:tc>
        <w:tc>
          <w:tcPr>
            <w:tcW w:w="3261" w:type="dxa"/>
            <w:shd w:val="clear" w:color="auto" w:fill="auto"/>
            <w:tcMar>
              <w:left w:w="28" w:type="dxa"/>
              <w:right w:w="28" w:type="dxa"/>
            </w:tcMar>
            <w:hideMark/>
          </w:tcPr>
          <w:p w14:paraId="2A2967E4"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118352D3"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760D1695"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6F28393A"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752863DF" w14:textId="77777777" w:rsidR="00F41D2E" w:rsidRPr="00197D2E" w:rsidRDefault="00F41D2E" w:rsidP="0098392F">
            <w:pPr>
              <w:jc w:val="center"/>
              <w:rPr>
                <w:sz w:val="22"/>
                <w:szCs w:val="22"/>
              </w:rPr>
            </w:pPr>
            <w:r w:rsidRPr="00197D2E">
              <w:rPr>
                <w:sz w:val="22"/>
                <w:szCs w:val="22"/>
              </w:rPr>
              <w:t>3 800,00</w:t>
            </w:r>
          </w:p>
        </w:tc>
        <w:tc>
          <w:tcPr>
            <w:tcW w:w="1134" w:type="dxa"/>
            <w:shd w:val="clear" w:color="auto" w:fill="auto"/>
            <w:tcMar>
              <w:left w:w="28" w:type="dxa"/>
              <w:right w:w="28" w:type="dxa"/>
            </w:tcMar>
            <w:hideMark/>
          </w:tcPr>
          <w:p w14:paraId="298C6151" w14:textId="77777777" w:rsidR="00F41D2E" w:rsidRPr="00197D2E" w:rsidRDefault="00F41D2E" w:rsidP="0098392F">
            <w:pPr>
              <w:rPr>
                <w:sz w:val="22"/>
                <w:szCs w:val="22"/>
              </w:rPr>
            </w:pPr>
            <w:r w:rsidRPr="00197D2E">
              <w:rPr>
                <w:sz w:val="22"/>
                <w:szCs w:val="22"/>
              </w:rPr>
              <w:t> </w:t>
            </w:r>
          </w:p>
        </w:tc>
      </w:tr>
      <w:tr w:rsidR="00197D2E" w:rsidRPr="00197D2E" w14:paraId="178D68E0" w14:textId="77777777" w:rsidTr="00640500">
        <w:tc>
          <w:tcPr>
            <w:tcW w:w="421" w:type="dxa"/>
            <w:shd w:val="clear" w:color="auto" w:fill="auto"/>
            <w:tcMar>
              <w:left w:w="28" w:type="dxa"/>
              <w:right w:w="28" w:type="dxa"/>
            </w:tcMar>
            <w:hideMark/>
          </w:tcPr>
          <w:p w14:paraId="484F2E3D" w14:textId="77777777" w:rsidR="00F41D2E" w:rsidRPr="00197D2E" w:rsidRDefault="00F41D2E" w:rsidP="0098392F">
            <w:pPr>
              <w:jc w:val="center"/>
              <w:rPr>
                <w:sz w:val="22"/>
                <w:szCs w:val="22"/>
              </w:rPr>
            </w:pPr>
            <w:r w:rsidRPr="00197D2E">
              <w:rPr>
                <w:sz w:val="22"/>
                <w:szCs w:val="22"/>
              </w:rPr>
              <w:t>32</w:t>
            </w:r>
          </w:p>
        </w:tc>
        <w:tc>
          <w:tcPr>
            <w:tcW w:w="4677" w:type="dxa"/>
            <w:shd w:val="clear" w:color="auto" w:fill="auto"/>
            <w:tcMar>
              <w:left w:w="28" w:type="dxa"/>
              <w:right w:w="28" w:type="dxa"/>
            </w:tcMar>
            <w:hideMark/>
          </w:tcPr>
          <w:p w14:paraId="20ADC622" w14:textId="77777777" w:rsidR="00F41D2E" w:rsidRPr="00197D2E" w:rsidRDefault="00F41D2E" w:rsidP="0098392F">
            <w:pPr>
              <w:rPr>
                <w:sz w:val="22"/>
                <w:szCs w:val="22"/>
              </w:rPr>
            </w:pPr>
            <w:r w:rsidRPr="00197D2E">
              <w:rPr>
                <w:sz w:val="22"/>
                <w:szCs w:val="22"/>
              </w:rPr>
              <w:t>п. Тазовский, ул. Пушкина 33, 89:06:010104</w:t>
            </w:r>
          </w:p>
        </w:tc>
        <w:tc>
          <w:tcPr>
            <w:tcW w:w="3261" w:type="dxa"/>
            <w:shd w:val="clear" w:color="auto" w:fill="auto"/>
            <w:tcMar>
              <w:left w:w="28" w:type="dxa"/>
              <w:right w:w="28" w:type="dxa"/>
            </w:tcMar>
            <w:hideMark/>
          </w:tcPr>
          <w:p w14:paraId="4596D660"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46AAFA6A"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285590AC"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759BD9FE"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7706D85C" w14:textId="77777777" w:rsidR="00F41D2E" w:rsidRPr="00197D2E" w:rsidRDefault="00F41D2E" w:rsidP="0098392F">
            <w:pPr>
              <w:jc w:val="center"/>
              <w:rPr>
                <w:sz w:val="22"/>
                <w:szCs w:val="22"/>
              </w:rPr>
            </w:pPr>
            <w:r w:rsidRPr="00197D2E">
              <w:rPr>
                <w:sz w:val="22"/>
                <w:szCs w:val="22"/>
              </w:rPr>
              <w:t>2600</w:t>
            </w:r>
          </w:p>
        </w:tc>
        <w:tc>
          <w:tcPr>
            <w:tcW w:w="1134" w:type="dxa"/>
            <w:shd w:val="clear" w:color="auto" w:fill="auto"/>
            <w:tcMar>
              <w:left w:w="28" w:type="dxa"/>
              <w:right w:w="28" w:type="dxa"/>
            </w:tcMar>
            <w:hideMark/>
          </w:tcPr>
          <w:p w14:paraId="5CA7419F" w14:textId="77777777" w:rsidR="00F41D2E" w:rsidRPr="00197D2E" w:rsidRDefault="00F41D2E" w:rsidP="0098392F">
            <w:pPr>
              <w:rPr>
                <w:sz w:val="22"/>
                <w:szCs w:val="22"/>
              </w:rPr>
            </w:pPr>
            <w:r w:rsidRPr="00197D2E">
              <w:rPr>
                <w:sz w:val="22"/>
                <w:szCs w:val="22"/>
              </w:rPr>
              <w:t> </w:t>
            </w:r>
          </w:p>
        </w:tc>
      </w:tr>
      <w:tr w:rsidR="00197D2E" w:rsidRPr="00197D2E" w14:paraId="09AD2BB4" w14:textId="77777777" w:rsidTr="00640500">
        <w:tc>
          <w:tcPr>
            <w:tcW w:w="421" w:type="dxa"/>
            <w:shd w:val="clear" w:color="auto" w:fill="auto"/>
            <w:tcMar>
              <w:left w:w="28" w:type="dxa"/>
              <w:right w:w="28" w:type="dxa"/>
            </w:tcMar>
            <w:hideMark/>
          </w:tcPr>
          <w:p w14:paraId="26FD135F" w14:textId="77777777" w:rsidR="00F41D2E" w:rsidRPr="00197D2E" w:rsidRDefault="00F41D2E" w:rsidP="0098392F">
            <w:pPr>
              <w:jc w:val="center"/>
              <w:rPr>
                <w:sz w:val="22"/>
                <w:szCs w:val="22"/>
              </w:rPr>
            </w:pPr>
            <w:r w:rsidRPr="00197D2E">
              <w:rPr>
                <w:sz w:val="22"/>
                <w:szCs w:val="22"/>
              </w:rPr>
              <w:t>33</w:t>
            </w:r>
          </w:p>
        </w:tc>
        <w:tc>
          <w:tcPr>
            <w:tcW w:w="4677" w:type="dxa"/>
            <w:shd w:val="clear" w:color="auto" w:fill="auto"/>
            <w:tcMar>
              <w:left w:w="28" w:type="dxa"/>
              <w:right w:w="28" w:type="dxa"/>
            </w:tcMar>
            <w:hideMark/>
          </w:tcPr>
          <w:p w14:paraId="55DCED9D" w14:textId="77777777" w:rsidR="00F41D2E" w:rsidRPr="00197D2E" w:rsidRDefault="00F41D2E" w:rsidP="0098392F">
            <w:pPr>
              <w:rPr>
                <w:sz w:val="22"/>
                <w:szCs w:val="22"/>
              </w:rPr>
            </w:pPr>
            <w:r w:rsidRPr="00197D2E">
              <w:rPr>
                <w:sz w:val="22"/>
                <w:szCs w:val="22"/>
              </w:rPr>
              <w:t>Многоквартирный жилой дом по адресу: ЯНАО, п. Тазовский, ул. Кирова, 4,6, 89:06:010105</w:t>
            </w:r>
          </w:p>
        </w:tc>
        <w:tc>
          <w:tcPr>
            <w:tcW w:w="3261" w:type="dxa"/>
            <w:shd w:val="clear" w:color="auto" w:fill="auto"/>
            <w:tcMar>
              <w:left w:w="28" w:type="dxa"/>
              <w:right w:w="28" w:type="dxa"/>
            </w:tcMar>
            <w:hideMark/>
          </w:tcPr>
          <w:p w14:paraId="17949287"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39C60D80"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7E00B3C6"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7BFDAFAF"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4E49B70C" w14:textId="77777777" w:rsidR="00F41D2E" w:rsidRPr="00197D2E" w:rsidRDefault="00F41D2E" w:rsidP="0098392F">
            <w:pPr>
              <w:jc w:val="center"/>
              <w:rPr>
                <w:sz w:val="22"/>
                <w:szCs w:val="22"/>
              </w:rPr>
            </w:pPr>
            <w:r w:rsidRPr="00197D2E">
              <w:rPr>
                <w:sz w:val="22"/>
                <w:szCs w:val="22"/>
              </w:rPr>
              <w:t>2 500,00</w:t>
            </w:r>
          </w:p>
        </w:tc>
        <w:tc>
          <w:tcPr>
            <w:tcW w:w="1134" w:type="dxa"/>
            <w:shd w:val="clear" w:color="auto" w:fill="auto"/>
            <w:tcMar>
              <w:left w:w="28" w:type="dxa"/>
              <w:right w:w="28" w:type="dxa"/>
            </w:tcMar>
            <w:hideMark/>
          </w:tcPr>
          <w:p w14:paraId="7D00258A" w14:textId="77777777" w:rsidR="00F41D2E" w:rsidRPr="00197D2E" w:rsidRDefault="00F41D2E" w:rsidP="0098392F">
            <w:pPr>
              <w:rPr>
                <w:sz w:val="22"/>
                <w:szCs w:val="22"/>
              </w:rPr>
            </w:pPr>
            <w:r w:rsidRPr="00197D2E">
              <w:rPr>
                <w:sz w:val="22"/>
                <w:szCs w:val="22"/>
              </w:rPr>
              <w:t> </w:t>
            </w:r>
          </w:p>
        </w:tc>
      </w:tr>
      <w:tr w:rsidR="00197D2E" w:rsidRPr="00197D2E" w14:paraId="4E215BFB" w14:textId="77777777" w:rsidTr="00640500">
        <w:tc>
          <w:tcPr>
            <w:tcW w:w="421" w:type="dxa"/>
            <w:shd w:val="clear" w:color="auto" w:fill="auto"/>
            <w:tcMar>
              <w:left w:w="28" w:type="dxa"/>
              <w:right w:w="28" w:type="dxa"/>
            </w:tcMar>
            <w:hideMark/>
          </w:tcPr>
          <w:p w14:paraId="53724293" w14:textId="77777777" w:rsidR="00F41D2E" w:rsidRPr="00197D2E" w:rsidRDefault="00F41D2E" w:rsidP="0098392F">
            <w:pPr>
              <w:jc w:val="center"/>
              <w:rPr>
                <w:sz w:val="22"/>
                <w:szCs w:val="22"/>
              </w:rPr>
            </w:pPr>
            <w:r w:rsidRPr="00197D2E">
              <w:rPr>
                <w:sz w:val="22"/>
                <w:szCs w:val="22"/>
              </w:rPr>
              <w:t>34</w:t>
            </w:r>
          </w:p>
        </w:tc>
        <w:tc>
          <w:tcPr>
            <w:tcW w:w="4677" w:type="dxa"/>
            <w:shd w:val="clear" w:color="auto" w:fill="auto"/>
            <w:tcMar>
              <w:left w:w="28" w:type="dxa"/>
              <w:right w:w="28" w:type="dxa"/>
            </w:tcMar>
            <w:hideMark/>
          </w:tcPr>
          <w:p w14:paraId="6170E55B" w14:textId="77777777" w:rsidR="00F41D2E" w:rsidRPr="00197D2E" w:rsidRDefault="00F41D2E" w:rsidP="0098392F">
            <w:pPr>
              <w:rPr>
                <w:sz w:val="22"/>
                <w:szCs w:val="22"/>
              </w:rPr>
            </w:pPr>
            <w:r w:rsidRPr="00197D2E">
              <w:rPr>
                <w:sz w:val="22"/>
                <w:szCs w:val="22"/>
              </w:rPr>
              <w:t xml:space="preserve">ЯНАО, п. Тазовский, на 9 метров южнее жилого дома № 18 по улице Геофизиков (Геофизиков, 20, 21); 89:06:010109:2869 </w:t>
            </w:r>
          </w:p>
        </w:tc>
        <w:tc>
          <w:tcPr>
            <w:tcW w:w="3261" w:type="dxa"/>
            <w:shd w:val="clear" w:color="auto" w:fill="auto"/>
            <w:tcMar>
              <w:left w:w="28" w:type="dxa"/>
              <w:right w:w="28" w:type="dxa"/>
            </w:tcMar>
            <w:hideMark/>
          </w:tcPr>
          <w:p w14:paraId="431BB9BD"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19B14DCC"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42023F2F"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6B3ED121"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63E9BDC5" w14:textId="77777777" w:rsidR="00F41D2E" w:rsidRPr="00197D2E" w:rsidRDefault="00F41D2E" w:rsidP="0098392F">
            <w:pPr>
              <w:jc w:val="center"/>
              <w:rPr>
                <w:sz w:val="22"/>
                <w:szCs w:val="22"/>
              </w:rPr>
            </w:pPr>
            <w:r w:rsidRPr="00197D2E">
              <w:rPr>
                <w:sz w:val="22"/>
                <w:szCs w:val="22"/>
              </w:rPr>
              <w:t>1700</w:t>
            </w:r>
          </w:p>
        </w:tc>
        <w:tc>
          <w:tcPr>
            <w:tcW w:w="1134" w:type="dxa"/>
            <w:shd w:val="clear" w:color="auto" w:fill="auto"/>
            <w:tcMar>
              <w:left w:w="28" w:type="dxa"/>
              <w:right w:w="28" w:type="dxa"/>
            </w:tcMar>
            <w:hideMark/>
          </w:tcPr>
          <w:p w14:paraId="1922263B" w14:textId="77777777" w:rsidR="00F41D2E" w:rsidRPr="00197D2E" w:rsidRDefault="00F41D2E" w:rsidP="0098392F">
            <w:pPr>
              <w:rPr>
                <w:sz w:val="22"/>
                <w:szCs w:val="22"/>
              </w:rPr>
            </w:pPr>
            <w:r w:rsidRPr="00197D2E">
              <w:rPr>
                <w:sz w:val="22"/>
                <w:szCs w:val="22"/>
              </w:rPr>
              <w:t> </w:t>
            </w:r>
          </w:p>
        </w:tc>
      </w:tr>
      <w:tr w:rsidR="00197D2E" w:rsidRPr="00197D2E" w14:paraId="3754361E" w14:textId="77777777" w:rsidTr="00640500">
        <w:tc>
          <w:tcPr>
            <w:tcW w:w="421" w:type="dxa"/>
            <w:shd w:val="clear" w:color="auto" w:fill="auto"/>
            <w:tcMar>
              <w:left w:w="28" w:type="dxa"/>
              <w:right w:w="28" w:type="dxa"/>
            </w:tcMar>
            <w:hideMark/>
          </w:tcPr>
          <w:p w14:paraId="70D28F03" w14:textId="77777777" w:rsidR="00F41D2E" w:rsidRPr="00197D2E" w:rsidRDefault="00F41D2E" w:rsidP="0098392F">
            <w:pPr>
              <w:jc w:val="center"/>
              <w:rPr>
                <w:sz w:val="22"/>
                <w:szCs w:val="22"/>
              </w:rPr>
            </w:pPr>
            <w:r w:rsidRPr="00197D2E">
              <w:rPr>
                <w:sz w:val="22"/>
                <w:szCs w:val="22"/>
              </w:rPr>
              <w:t>35</w:t>
            </w:r>
          </w:p>
        </w:tc>
        <w:tc>
          <w:tcPr>
            <w:tcW w:w="4677" w:type="dxa"/>
            <w:shd w:val="clear" w:color="auto" w:fill="auto"/>
            <w:tcMar>
              <w:left w:w="28" w:type="dxa"/>
              <w:right w:w="28" w:type="dxa"/>
            </w:tcMar>
            <w:hideMark/>
          </w:tcPr>
          <w:p w14:paraId="58C55655" w14:textId="77777777" w:rsidR="00F41D2E" w:rsidRPr="00197D2E" w:rsidRDefault="00F41D2E" w:rsidP="0098392F">
            <w:pPr>
              <w:rPr>
                <w:sz w:val="22"/>
                <w:szCs w:val="22"/>
              </w:rPr>
            </w:pPr>
            <w:r w:rsidRPr="00197D2E">
              <w:rPr>
                <w:sz w:val="22"/>
                <w:szCs w:val="22"/>
              </w:rPr>
              <w:t>Многоквартирный жилой дом в с. Антипаюта, ул. Тундровая, 5, 89:06:040101:966</w:t>
            </w:r>
          </w:p>
        </w:tc>
        <w:tc>
          <w:tcPr>
            <w:tcW w:w="3261" w:type="dxa"/>
            <w:shd w:val="clear" w:color="auto" w:fill="auto"/>
            <w:tcMar>
              <w:left w:w="28" w:type="dxa"/>
              <w:right w:w="28" w:type="dxa"/>
            </w:tcMar>
            <w:hideMark/>
          </w:tcPr>
          <w:p w14:paraId="258DD89E"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4DBBE1CA"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3BD1EBA8"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7F4A6DBC"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6560C01A" w14:textId="77777777" w:rsidR="00F41D2E" w:rsidRPr="00197D2E" w:rsidRDefault="00F41D2E" w:rsidP="0098392F">
            <w:pPr>
              <w:jc w:val="center"/>
              <w:rPr>
                <w:sz w:val="22"/>
                <w:szCs w:val="22"/>
              </w:rPr>
            </w:pPr>
            <w:r w:rsidRPr="00197D2E">
              <w:rPr>
                <w:sz w:val="22"/>
                <w:szCs w:val="22"/>
              </w:rPr>
              <w:t>1 650,00</w:t>
            </w:r>
          </w:p>
        </w:tc>
        <w:tc>
          <w:tcPr>
            <w:tcW w:w="1134" w:type="dxa"/>
            <w:shd w:val="clear" w:color="auto" w:fill="auto"/>
            <w:tcMar>
              <w:left w:w="28" w:type="dxa"/>
              <w:right w:w="28" w:type="dxa"/>
            </w:tcMar>
            <w:hideMark/>
          </w:tcPr>
          <w:p w14:paraId="4BB69A8F" w14:textId="77777777" w:rsidR="00F41D2E" w:rsidRPr="00197D2E" w:rsidRDefault="00F41D2E" w:rsidP="0098392F">
            <w:pPr>
              <w:rPr>
                <w:sz w:val="22"/>
                <w:szCs w:val="22"/>
              </w:rPr>
            </w:pPr>
            <w:r w:rsidRPr="00197D2E">
              <w:rPr>
                <w:sz w:val="22"/>
                <w:szCs w:val="22"/>
              </w:rPr>
              <w:t> </w:t>
            </w:r>
          </w:p>
        </w:tc>
      </w:tr>
      <w:tr w:rsidR="00197D2E" w:rsidRPr="00197D2E" w14:paraId="27F6A938" w14:textId="77777777" w:rsidTr="00640500">
        <w:tc>
          <w:tcPr>
            <w:tcW w:w="421" w:type="dxa"/>
            <w:shd w:val="clear" w:color="auto" w:fill="auto"/>
            <w:tcMar>
              <w:left w:w="28" w:type="dxa"/>
              <w:right w:w="28" w:type="dxa"/>
            </w:tcMar>
            <w:hideMark/>
          </w:tcPr>
          <w:p w14:paraId="34ACF265" w14:textId="77777777" w:rsidR="00F41D2E" w:rsidRPr="00197D2E" w:rsidRDefault="00F41D2E" w:rsidP="0098392F">
            <w:pPr>
              <w:jc w:val="center"/>
              <w:rPr>
                <w:sz w:val="22"/>
                <w:szCs w:val="22"/>
              </w:rPr>
            </w:pPr>
            <w:r w:rsidRPr="00197D2E">
              <w:rPr>
                <w:sz w:val="22"/>
                <w:szCs w:val="22"/>
              </w:rPr>
              <w:lastRenderedPageBreak/>
              <w:t>36</w:t>
            </w:r>
          </w:p>
        </w:tc>
        <w:tc>
          <w:tcPr>
            <w:tcW w:w="4677" w:type="dxa"/>
            <w:shd w:val="clear" w:color="auto" w:fill="auto"/>
            <w:tcMar>
              <w:left w:w="28" w:type="dxa"/>
              <w:right w:w="28" w:type="dxa"/>
            </w:tcMar>
            <w:hideMark/>
          </w:tcPr>
          <w:p w14:paraId="69DBC9D5" w14:textId="77777777" w:rsidR="00F41D2E" w:rsidRPr="00197D2E" w:rsidRDefault="00F41D2E" w:rsidP="0098392F">
            <w:pPr>
              <w:rPr>
                <w:sz w:val="22"/>
                <w:szCs w:val="22"/>
              </w:rPr>
            </w:pPr>
            <w:r w:rsidRPr="00197D2E">
              <w:rPr>
                <w:sz w:val="22"/>
                <w:szCs w:val="22"/>
              </w:rPr>
              <w:t xml:space="preserve">Многоквартирный жилой дом в с. Антипаюта, ул. Московская,11 </w:t>
            </w:r>
          </w:p>
        </w:tc>
        <w:tc>
          <w:tcPr>
            <w:tcW w:w="3261" w:type="dxa"/>
            <w:shd w:val="clear" w:color="auto" w:fill="auto"/>
            <w:tcMar>
              <w:left w:w="28" w:type="dxa"/>
              <w:right w:w="28" w:type="dxa"/>
            </w:tcMar>
            <w:hideMark/>
          </w:tcPr>
          <w:p w14:paraId="2FDAD29C"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78CE8987"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267EFE99"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70FA057A"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42B1079D" w14:textId="77777777" w:rsidR="00F41D2E" w:rsidRPr="00197D2E" w:rsidRDefault="00F41D2E" w:rsidP="0098392F">
            <w:pPr>
              <w:jc w:val="center"/>
              <w:rPr>
                <w:sz w:val="22"/>
                <w:szCs w:val="22"/>
              </w:rPr>
            </w:pPr>
            <w:r w:rsidRPr="00197D2E">
              <w:rPr>
                <w:sz w:val="22"/>
                <w:szCs w:val="22"/>
              </w:rPr>
              <w:t>4 500</w:t>
            </w:r>
          </w:p>
        </w:tc>
        <w:tc>
          <w:tcPr>
            <w:tcW w:w="1134" w:type="dxa"/>
            <w:shd w:val="clear" w:color="auto" w:fill="auto"/>
            <w:tcMar>
              <w:left w:w="28" w:type="dxa"/>
              <w:right w:w="28" w:type="dxa"/>
            </w:tcMar>
            <w:hideMark/>
          </w:tcPr>
          <w:p w14:paraId="1C7DFA43" w14:textId="77777777" w:rsidR="00F41D2E" w:rsidRPr="00197D2E" w:rsidRDefault="00F41D2E" w:rsidP="0098392F">
            <w:pPr>
              <w:rPr>
                <w:sz w:val="22"/>
                <w:szCs w:val="22"/>
              </w:rPr>
            </w:pPr>
            <w:r w:rsidRPr="00197D2E">
              <w:rPr>
                <w:sz w:val="22"/>
                <w:szCs w:val="22"/>
              </w:rPr>
              <w:t> </w:t>
            </w:r>
          </w:p>
        </w:tc>
      </w:tr>
      <w:tr w:rsidR="00197D2E" w:rsidRPr="00197D2E" w14:paraId="33F319A1" w14:textId="77777777" w:rsidTr="00640500">
        <w:tc>
          <w:tcPr>
            <w:tcW w:w="421" w:type="dxa"/>
            <w:shd w:val="clear" w:color="auto" w:fill="auto"/>
            <w:tcMar>
              <w:left w:w="28" w:type="dxa"/>
              <w:right w:w="28" w:type="dxa"/>
            </w:tcMar>
            <w:hideMark/>
          </w:tcPr>
          <w:p w14:paraId="3CC68AC2" w14:textId="77777777" w:rsidR="00F41D2E" w:rsidRPr="00197D2E" w:rsidRDefault="00F41D2E" w:rsidP="0098392F">
            <w:pPr>
              <w:jc w:val="center"/>
              <w:rPr>
                <w:sz w:val="22"/>
                <w:szCs w:val="22"/>
              </w:rPr>
            </w:pPr>
            <w:r w:rsidRPr="00197D2E">
              <w:rPr>
                <w:sz w:val="22"/>
                <w:szCs w:val="22"/>
              </w:rPr>
              <w:t>37</w:t>
            </w:r>
          </w:p>
        </w:tc>
        <w:tc>
          <w:tcPr>
            <w:tcW w:w="4677" w:type="dxa"/>
            <w:shd w:val="clear" w:color="auto" w:fill="auto"/>
            <w:tcMar>
              <w:left w:w="28" w:type="dxa"/>
              <w:right w:w="28" w:type="dxa"/>
            </w:tcMar>
            <w:hideMark/>
          </w:tcPr>
          <w:p w14:paraId="27C5FDE8" w14:textId="77777777" w:rsidR="00F41D2E" w:rsidRPr="00197D2E" w:rsidRDefault="00F41D2E" w:rsidP="0098392F">
            <w:pPr>
              <w:rPr>
                <w:sz w:val="22"/>
                <w:szCs w:val="22"/>
              </w:rPr>
            </w:pPr>
            <w:r w:rsidRPr="00197D2E">
              <w:rPr>
                <w:sz w:val="22"/>
                <w:szCs w:val="22"/>
              </w:rPr>
              <w:t>Многоквартирный жилой дом в с. Находка 89:06:030101:611</w:t>
            </w:r>
          </w:p>
        </w:tc>
        <w:tc>
          <w:tcPr>
            <w:tcW w:w="3261" w:type="dxa"/>
            <w:shd w:val="clear" w:color="auto" w:fill="auto"/>
            <w:tcMar>
              <w:left w:w="28" w:type="dxa"/>
              <w:right w:w="28" w:type="dxa"/>
            </w:tcMar>
            <w:hideMark/>
          </w:tcPr>
          <w:p w14:paraId="71AA876B"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361A016B"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1EB52EEE"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27D617C3"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5B5A4943" w14:textId="77777777" w:rsidR="00F41D2E" w:rsidRPr="00197D2E" w:rsidRDefault="00F41D2E" w:rsidP="0098392F">
            <w:pPr>
              <w:jc w:val="center"/>
              <w:rPr>
                <w:sz w:val="22"/>
                <w:szCs w:val="22"/>
              </w:rPr>
            </w:pPr>
            <w:r w:rsidRPr="00197D2E">
              <w:rPr>
                <w:sz w:val="22"/>
                <w:szCs w:val="22"/>
              </w:rPr>
              <w:t>1 425</w:t>
            </w:r>
          </w:p>
        </w:tc>
        <w:tc>
          <w:tcPr>
            <w:tcW w:w="1134" w:type="dxa"/>
            <w:shd w:val="clear" w:color="auto" w:fill="auto"/>
            <w:tcMar>
              <w:left w:w="28" w:type="dxa"/>
              <w:right w:w="28" w:type="dxa"/>
            </w:tcMar>
            <w:hideMark/>
          </w:tcPr>
          <w:p w14:paraId="31B97CBD" w14:textId="77777777" w:rsidR="00F41D2E" w:rsidRPr="00197D2E" w:rsidRDefault="00F41D2E" w:rsidP="0098392F">
            <w:pPr>
              <w:rPr>
                <w:sz w:val="22"/>
                <w:szCs w:val="22"/>
              </w:rPr>
            </w:pPr>
            <w:r w:rsidRPr="00197D2E">
              <w:rPr>
                <w:sz w:val="22"/>
                <w:szCs w:val="22"/>
              </w:rPr>
              <w:t> </w:t>
            </w:r>
          </w:p>
        </w:tc>
      </w:tr>
      <w:tr w:rsidR="00197D2E" w:rsidRPr="00197D2E" w14:paraId="7B764132" w14:textId="77777777" w:rsidTr="00640500">
        <w:tc>
          <w:tcPr>
            <w:tcW w:w="421" w:type="dxa"/>
            <w:shd w:val="clear" w:color="auto" w:fill="auto"/>
            <w:tcMar>
              <w:left w:w="28" w:type="dxa"/>
              <w:right w:w="28" w:type="dxa"/>
            </w:tcMar>
            <w:hideMark/>
          </w:tcPr>
          <w:p w14:paraId="102B0D75" w14:textId="77777777" w:rsidR="00F41D2E" w:rsidRPr="00197D2E" w:rsidRDefault="00F41D2E" w:rsidP="0098392F">
            <w:pPr>
              <w:jc w:val="center"/>
              <w:rPr>
                <w:sz w:val="22"/>
                <w:szCs w:val="22"/>
              </w:rPr>
            </w:pPr>
            <w:r w:rsidRPr="00197D2E">
              <w:rPr>
                <w:sz w:val="22"/>
                <w:szCs w:val="22"/>
              </w:rPr>
              <w:t>38</w:t>
            </w:r>
          </w:p>
        </w:tc>
        <w:tc>
          <w:tcPr>
            <w:tcW w:w="4677" w:type="dxa"/>
            <w:shd w:val="clear" w:color="auto" w:fill="auto"/>
            <w:tcMar>
              <w:left w:w="28" w:type="dxa"/>
              <w:right w:w="28" w:type="dxa"/>
            </w:tcMar>
            <w:hideMark/>
          </w:tcPr>
          <w:p w14:paraId="5EAFFE6B" w14:textId="77777777" w:rsidR="00F41D2E" w:rsidRPr="00197D2E" w:rsidRDefault="00F41D2E" w:rsidP="0098392F">
            <w:pPr>
              <w:rPr>
                <w:sz w:val="22"/>
                <w:szCs w:val="22"/>
              </w:rPr>
            </w:pPr>
            <w:r w:rsidRPr="00197D2E">
              <w:rPr>
                <w:sz w:val="22"/>
                <w:szCs w:val="22"/>
              </w:rPr>
              <w:t>ЯНАО, п. Тазовский, мкн. Подшибякина (сваи); 89:06:010109:2865</w:t>
            </w:r>
          </w:p>
        </w:tc>
        <w:tc>
          <w:tcPr>
            <w:tcW w:w="3261" w:type="dxa"/>
            <w:shd w:val="clear" w:color="auto" w:fill="auto"/>
            <w:tcMar>
              <w:left w:w="28" w:type="dxa"/>
              <w:right w:w="28" w:type="dxa"/>
            </w:tcMar>
            <w:hideMark/>
          </w:tcPr>
          <w:p w14:paraId="20C04290"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0AC6532D"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7571960C"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21964D1D"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1E1903AA" w14:textId="77777777" w:rsidR="00F41D2E" w:rsidRPr="00197D2E" w:rsidRDefault="00F41D2E" w:rsidP="0098392F">
            <w:pPr>
              <w:jc w:val="center"/>
              <w:rPr>
                <w:sz w:val="22"/>
                <w:szCs w:val="22"/>
              </w:rPr>
            </w:pPr>
            <w:r w:rsidRPr="00197D2E">
              <w:rPr>
                <w:sz w:val="22"/>
                <w:szCs w:val="22"/>
              </w:rPr>
              <w:t>2 900,00</w:t>
            </w:r>
          </w:p>
        </w:tc>
        <w:tc>
          <w:tcPr>
            <w:tcW w:w="1134" w:type="dxa"/>
            <w:shd w:val="clear" w:color="auto" w:fill="auto"/>
            <w:tcMar>
              <w:left w:w="28" w:type="dxa"/>
              <w:right w:w="28" w:type="dxa"/>
            </w:tcMar>
            <w:hideMark/>
          </w:tcPr>
          <w:p w14:paraId="40AE5817" w14:textId="77777777" w:rsidR="00F41D2E" w:rsidRPr="00197D2E" w:rsidRDefault="00F41D2E" w:rsidP="0098392F">
            <w:pPr>
              <w:rPr>
                <w:sz w:val="22"/>
                <w:szCs w:val="22"/>
              </w:rPr>
            </w:pPr>
            <w:r w:rsidRPr="00197D2E">
              <w:rPr>
                <w:sz w:val="22"/>
                <w:szCs w:val="22"/>
              </w:rPr>
              <w:t> </w:t>
            </w:r>
          </w:p>
        </w:tc>
      </w:tr>
      <w:tr w:rsidR="00197D2E" w:rsidRPr="00197D2E" w14:paraId="336AF433" w14:textId="77777777" w:rsidTr="00640500">
        <w:tc>
          <w:tcPr>
            <w:tcW w:w="421" w:type="dxa"/>
            <w:shd w:val="clear" w:color="auto" w:fill="auto"/>
            <w:tcMar>
              <w:left w:w="28" w:type="dxa"/>
              <w:right w:w="28" w:type="dxa"/>
            </w:tcMar>
            <w:hideMark/>
          </w:tcPr>
          <w:p w14:paraId="02B00903" w14:textId="77777777" w:rsidR="00F41D2E" w:rsidRPr="00197D2E" w:rsidRDefault="00F41D2E" w:rsidP="0098392F">
            <w:pPr>
              <w:jc w:val="center"/>
              <w:rPr>
                <w:sz w:val="22"/>
                <w:szCs w:val="22"/>
              </w:rPr>
            </w:pPr>
            <w:r w:rsidRPr="00197D2E">
              <w:rPr>
                <w:sz w:val="22"/>
                <w:szCs w:val="22"/>
              </w:rPr>
              <w:t>39</w:t>
            </w:r>
          </w:p>
        </w:tc>
        <w:tc>
          <w:tcPr>
            <w:tcW w:w="4677" w:type="dxa"/>
            <w:shd w:val="clear" w:color="auto" w:fill="auto"/>
            <w:tcMar>
              <w:left w:w="28" w:type="dxa"/>
              <w:right w:w="28" w:type="dxa"/>
            </w:tcMar>
            <w:hideMark/>
          </w:tcPr>
          <w:p w14:paraId="365676A8" w14:textId="77777777" w:rsidR="00F41D2E" w:rsidRPr="00197D2E" w:rsidRDefault="00F41D2E" w:rsidP="0098392F">
            <w:pPr>
              <w:rPr>
                <w:sz w:val="22"/>
                <w:szCs w:val="22"/>
              </w:rPr>
            </w:pPr>
            <w:r w:rsidRPr="00197D2E">
              <w:rPr>
                <w:sz w:val="22"/>
                <w:szCs w:val="22"/>
              </w:rPr>
              <w:t>Многоквартирный жилой дом по адресу: ЯНАО, п. Тазовский, ул. Маргулова, ЗУ (гостиница)</w:t>
            </w:r>
          </w:p>
        </w:tc>
        <w:tc>
          <w:tcPr>
            <w:tcW w:w="3261" w:type="dxa"/>
            <w:shd w:val="clear" w:color="auto" w:fill="auto"/>
            <w:tcMar>
              <w:left w:w="28" w:type="dxa"/>
              <w:right w:w="28" w:type="dxa"/>
            </w:tcMar>
            <w:hideMark/>
          </w:tcPr>
          <w:p w14:paraId="2E12D836"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23FD5D8B"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49FA73BD"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2836F620"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tcMar>
              <w:left w:w="28" w:type="dxa"/>
              <w:right w:w="28" w:type="dxa"/>
            </w:tcMar>
            <w:hideMark/>
          </w:tcPr>
          <w:p w14:paraId="5F8CE2A5" w14:textId="77777777" w:rsidR="00F41D2E" w:rsidRPr="00197D2E" w:rsidRDefault="00F41D2E" w:rsidP="0098392F">
            <w:pPr>
              <w:jc w:val="center"/>
              <w:rPr>
                <w:sz w:val="22"/>
                <w:szCs w:val="22"/>
              </w:rPr>
            </w:pPr>
            <w:r w:rsidRPr="00197D2E">
              <w:rPr>
                <w:sz w:val="22"/>
                <w:szCs w:val="22"/>
              </w:rPr>
              <w:t>1300,00</w:t>
            </w:r>
          </w:p>
        </w:tc>
        <w:tc>
          <w:tcPr>
            <w:tcW w:w="1134" w:type="dxa"/>
            <w:shd w:val="clear" w:color="auto" w:fill="auto"/>
            <w:tcMar>
              <w:left w:w="28" w:type="dxa"/>
              <w:right w:w="28" w:type="dxa"/>
            </w:tcMar>
            <w:hideMark/>
          </w:tcPr>
          <w:p w14:paraId="3ADFB68C" w14:textId="77777777" w:rsidR="00F41D2E" w:rsidRPr="00197D2E" w:rsidRDefault="00F41D2E" w:rsidP="0098392F">
            <w:pPr>
              <w:rPr>
                <w:sz w:val="22"/>
                <w:szCs w:val="22"/>
              </w:rPr>
            </w:pPr>
            <w:r w:rsidRPr="00197D2E">
              <w:rPr>
                <w:sz w:val="22"/>
                <w:szCs w:val="22"/>
              </w:rPr>
              <w:t> </w:t>
            </w:r>
          </w:p>
        </w:tc>
      </w:tr>
      <w:tr w:rsidR="00197D2E" w:rsidRPr="00197D2E" w14:paraId="658E17A9" w14:textId="77777777" w:rsidTr="00640500">
        <w:tc>
          <w:tcPr>
            <w:tcW w:w="421" w:type="dxa"/>
            <w:shd w:val="clear" w:color="auto" w:fill="auto"/>
            <w:tcMar>
              <w:left w:w="28" w:type="dxa"/>
              <w:right w:w="28" w:type="dxa"/>
            </w:tcMar>
            <w:hideMark/>
          </w:tcPr>
          <w:p w14:paraId="29270C1D" w14:textId="77777777" w:rsidR="00F41D2E" w:rsidRPr="00197D2E" w:rsidRDefault="00F41D2E" w:rsidP="0098392F">
            <w:pPr>
              <w:jc w:val="center"/>
              <w:rPr>
                <w:sz w:val="22"/>
                <w:szCs w:val="22"/>
              </w:rPr>
            </w:pPr>
            <w:r w:rsidRPr="00197D2E">
              <w:rPr>
                <w:sz w:val="22"/>
                <w:szCs w:val="22"/>
              </w:rPr>
              <w:t>40</w:t>
            </w:r>
          </w:p>
        </w:tc>
        <w:tc>
          <w:tcPr>
            <w:tcW w:w="4677" w:type="dxa"/>
            <w:shd w:val="clear" w:color="auto" w:fill="auto"/>
            <w:tcMar>
              <w:left w:w="28" w:type="dxa"/>
              <w:right w:w="28" w:type="dxa"/>
            </w:tcMar>
            <w:hideMark/>
          </w:tcPr>
          <w:p w14:paraId="5A08883B" w14:textId="77777777" w:rsidR="00F41D2E" w:rsidRPr="00197D2E" w:rsidRDefault="00F41D2E" w:rsidP="0098392F">
            <w:pPr>
              <w:rPr>
                <w:sz w:val="22"/>
                <w:szCs w:val="22"/>
              </w:rPr>
            </w:pPr>
            <w:r w:rsidRPr="00197D2E">
              <w:rPr>
                <w:sz w:val="22"/>
                <w:szCs w:val="22"/>
              </w:rPr>
              <w:t>п. Тазовский, ул. Колхозная, 7, 13 89:06:010104</w:t>
            </w:r>
          </w:p>
        </w:tc>
        <w:tc>
          <w:tcPr>
            <w:tcW w:w="3261" w:type="dxa"/>
            <w:shd w:val="clear" w:color="auto" w:fill="auto"/>
            <w:tcMar>
              <w:left w:w="28" w:type="dxa"/>
              <w:right w:w="28" w:type="dxa"/>
            </w:tcMar>
            <w:hideMark/>
          </w:tcPr>
          <w:p w14:paraId="145F1528" w14:textId="77777777" w:rsidR="00F41D2E" w:rsidRPr="00197D2E" w:rsidRDefault="00F41D2E" w:rsidP="0098392F">
            <w:pPr>
              <w:jc w:val="center"/>
              <w:rPr>
                <w:sz w:val="22"/>
                <w:szCs w:val="22"/>
              </w:rPr>
            </w:pPr>
            <w:r w:rsidRPr="00197D2E">
              <w:rPr>
                <w:sz w:val="22"/>
                <w:szCs w:val="22"/>
              </w:rPr>
              <w:t>-</w:t>
            </w:r>
          </w:p>
        </w:tc>
        <w:tc>
          <w:tcPr>
            <w:tcW w:w="1275" w:type="dxa"/>
            <w:shd w:val="clear" w:color="auto" w:fill="auto"/>
            <w:tcMar>
              <w:left w:w="28" w:type="dxa"/>
              <w:right w:w="28" w:type="dxa"/>
            </w:tcMar>
            <w:hideMark/>
          </w:tcPr>
          <w:p w14:paraId="1EBB4B38" w14:textId="77777777" w:rsidR="00F41D2E" w:rsidRPr="00197D2E" w:rsidRDefault="00F41D2E" w:rsidP="0098392F">
            <w:pPr>
              <w:jc w:val="center"/>
              <w:rPr>
                <w:sz w:val="22"/>
                <w:szCs w:val="22"/>
              </w:rPr>
            </w:pPr>
            <w:r w:rsidRPr="00197D2E">
              <w:rPr>
                <w:sz w:val="22"/>
                <w:szCs w:val="22"/>
              </w:rPr>
              <w:t>-</w:t>
            </w:r>
          </w:p>
        </w:tc>
        <w:tc>
          <w:tcPr>
            <w:tcW w:w="709" w:type="dxa"/>
            <w:shd w:val="clear" w:color="auto" w:fill="auto"/>
            <w:tcMar>
              <w:left w:w="28" w:type="dxa"/>
              <w:right w:w="28" w:type="dxa"/>
            </w:tcMar>
            <w:hideMark/>
          </w:tcPr>
          <w:p w14:paraId="124152DA" w14:textId="77777777" w:rsidR="00F41D2E" w:rsidRPr="00197D2E" w:rsidRDefault="00F41D2E" w:rsidP="0098392F">
            <w:pPr>
              <w:jc w:val="center"/>
              <w:rPr>
                <w:sz w:val="22"/>
                <w:szCs w:val="22"/>
              </w:rPr>
            </w:pPr>
            <w:r w:rsidRPr="00197D2E">
              <w:rPr>
                <w:sz w:val="22"/>
                <w:szCs w:val="22"/>
              </w:rPr>
              <w:t>-</w:t>
            </w:r>
          </w:p>
        </w:tc>
        <w:tc>
          <w:tcPr>
            <w:tcW w:w="2126" w:type="dxa"/>
            <w:shd w:val="clear" w:color="auto" w:fill="auto"/>
            <w:tcMar>
              <w:left w:w="28" w:type="dxa"/>
              <w:right w:w="28" w:type="dxa"/>
            </w:tcMar>
            <w:hideMark/>
          </w:tcPr>
          <w:p w14:paraId="6F142ED0" w14:textId="77777777" w:rsidR="00F41D2E" w:rsidRPr="00197D2E" w:rsidRDefault="00F41D2E" w:rsidP="0098392F">
            <w:pPr>
              <w:jc w:val="center"/>
              <w:rPr>
                <w:sz w:val="22"/>
                <w:szCs w:val="22"/>
              </w:rPr>
            </w:pPr>
            <w:r w:rsidRPr="00197D2E">
              <w:rPr>
                <w:sz w:val="22"/>
                <w:szCs w:val="22"/>
              </w:rPr>
              <w:t>-</w:t>
            </w:r>
          </w:p>
        </w:tc>
        <w:tc>
          <w:tcPr>
            <w:tcW w:w="1276" w:type="dxa"/>
            <w:shd w:val="clear" w:color="auto" w:fill="auto"/>
            <w:noWrap/>
            <w:tcMar>
              <w:left w:w="28" w:type="dxa"/>
              <w:right w:w="28" w:type="dxa"/>
            </w:tcMar>
            <w:hideMark/>
          </w:tcPr>
          <w:p w14:paraId="7454D58C" w14:textId="77777777" w:rsidR="00F41D2E" w:rsidRPr="00197D2E" w:rsidRDefault="00F41D2E" w:rsidP="0098392F">
            <w:pPr>
              <w:jc w:val="center"/>
              <w:rPr>
                <w:sz w:val="22"/>
                <w:szCs w:val="22"/>
              </w:rPr>
            </w:pPr>
            <w:r w:rsidRPr="00197D2E">
              <w:rPr>
                <w:sz w:val="22"/>
                <w:szCs w:val="22"/>
              </w:rPr>
              <w:t>- </w:t>
            </w:r>
          </w:p>
        </w:tc>
        <w:tc>
          <w:tcPr>
            <w:tcW w:w="1134" w:type="dxa"/>
            <w:shd w:val="clear" w:color="auto" w:fill="auto"/>
            <w:tcMar>
              <w:left w:w="28" w:type="dxa"/>
              <w:right w:w="28" w:type="dxa"/>
            </w:tcMar>
            <w:hideMark/>
          </w:tcPr>
          <w:p w14:paraId="759162F4" w14:textId="77777777" w:rsidR="00F41D2E" w:rsidRPr="00197D2E" w:rsidRDefault="00F41D2E" w:rsidP="0098392F">
            <w:pPr>
              <w:rPr>
                <w:sz w:val="22"/>
                <w:szCs w:val="22"/>
              </w:rPr>
            </w:pPr>
            <w:r w:rsidRPr="00197D2E">
              <w:rPr>
                <w:sz w:val="22"/>
                <w:szCs w:val="22"/>
              </w:rPr>
              <w:t> </w:t>
            </w:r>
          </w:p>
        </w:tc>
      </w:tr>
      <w:tr w:rsidR="00A7600E" w:rsidRPr="00197D2E" w14:paraId="4AD906AA" w14:textId="77777777" w:rsidTr="00640500">
        <w:tc>
          <w:tcPr>
            <w:tcW w:w="421" w:type="dxa"/>
            <w:shd w:val="clear" w:color="auto" w:fill="auto"/>
            <w:tcMar>
              <w:left w:w="28" w:type="dxa"/>
              <w:right w:w="28" w:type="dxa"/>
            </w:tcMar>
            <w:hideMark/>
          </w:tcPr>
          <w:p w14:paraId="172E9353" w14:textId="77777777" w:rsidR="00F41D2E" w:rsidRPr="00197D2E" w:rsidRDefault="00F41D2E" w:rsidP="0098392F">
            <w:pPr>
              <w:jc w:val="center"/>
              <w:rPr>
                <w:b/>
                <w:bCs/>
                <w:sz w:val="22"/>
                <w:szCs w:val="22"/>
              </w:rPr>
            </w:pPr>
            <w:r w:rsidRPr="00197D2E">
              <w:rPr>
                <w:b/>
                <w:bCs/>
                <w:sz w:val="22"/>
                <w:szCs w:val="22"/>
              </w:rPr>
              <w:t> </w:t>
            </w:r>
          </w:p>
        </w:tc>
        <w:tc>
          <w:tcPr>
            <w:tcW w:w="4677" w:type="dxa"/>
            <w:shd w:val="clear" w:color="auto" w:fill="auto"/>
            <w:tcMar>
              <w:left w:w="28" w:type="dxa"/>
              <w:right w:w="28" w:type="dxa"/>
            </w:tcMar>
            <w:hideMark/>
          </w:tcPr>
          <w:p w14:paraId="70D6A453" w14:textId="77777777" w:rsidR="00F41D2E" w:rsidRPr="00197D2E" w:rsidRDefault="00F41D2E" w:rsidP="0098392F">
            <w:pPr>
              <w:jc w:val="center"/>
              <w:rPr>
                <w:b/>
                <w:bCs/>
                <w:sz w:val="22"/>
                <w:szCs w:val="22"/>
              </w:rPr>
            </w:pPr>
            <w:r w:rsidRPr="00197D2E">
              <w:rPr>
                <w:b/>
                <w:bCs/>
                <w:sz w:val="22"/>
                <w:szCs w:val="22"/>
              </w:rPr>
              <w:t>Итого</w:t>
            </w:r>
          </w:p>
        </w:tc>
        <w:tc>
          <w:tcPr>
            <w:tcW w:w="3261" w:type="dxa"/>
            <w:shd w:val="clear" w:color="auto" w:fill="auto"/>
            <w:tcMar>
              <w:left w:w="28" w:type="dxa"/>
              <w:right w:w="28" w:type="dxa"/>
            </w:tcMar>
            <w:hideMark/>
          </w:tcPr>
          <w:p w14:paraId="756B07CC" w14:textId="77777777" w:rsidR="00F41D2E" w:rsidRPr="00197D2E" w:rsidRDefault="00F41D2E" w:rsidP="0098392F">
            <w:pPr>
              <w:jc w:val="center"/>
              <w:rPr>
                <w:b/>
                <w:bCs/>
                <w:sz w:val="22"/>
                <w:szCs w:val="22"/>
              </w:rPr>
            </w:pPr>
            <w:r w:rsidRPr="00197D2E">
              <w:rPr>
                <w:b/>
                <w:bCs/>
                <w:sz w:val="22"/>
                <w:szCs w:val="22"/>
              </w:rPr>
              <w:t> </w:t>
            </w:r>
          </w:p>
        </w:tc>
        <w:tc>
          <w:tcPr>
            <w:tcW w:w="1275" w:type="dxa"/>
            <w:shd w:val="clear" w:color="auto" w:fill="auto"/>
            <w:tcMar>
              <w:left w:w="28" w:type="dxa"/>
              <w:right w:w="28" w:type="dxa"/>
            </w:tcMar>
            <w:hideMark/>
          </w:tcPr>
          <w:p w14:paraId="261722DC" w14:textId="77777777" w:rsidR="00F41D2E" w:rsidRPr="00197D2E" w:rsidRDefault="00F41D2E" w:rsidP="0098392F">
            <w:pPr>
              <w:jc w:val="center"/>
              <w:rPr>
                <w:b/>
                <w:bCs/>
                <w:sz w:val="22"/>
                <w:szCs w:val="22"/>
              </w:rPr>
            </w:pPr>
            <w:r w:rsidRPr="00197D2E">
              <w:rPr>
                <w:b/>
                <w:bCs/>
                <w:sz w:val="22"/>
                <w:szCs w:val="22"/>
              </w:rPr>
              <w:t> </w:t>
            </w:r>
          </w:p>
        </w:tc>
        <w:tc>
          <w:tcPr>
            <w:tcW w:w="709" w:type="dxa"/>
            <w:shd w:val="clear" w:color="auto" w:fill="auto"/>
            <w:tcMar>
              <w:left w:w="28" w:type="dxa"/>
              <w:right w:w="28" w:type="dxa"/>
            </w:tcMar>
            <w:hideMark/>
          </w:tcPr>
          <w:p w14:paraId="60A10E3D" w14:textId="77777777" w:rsidR="00F41D2E" w:rsidRPr="00197D2E" w:rsidRDefault="00F41D2E" w:rsidP="0098392F">
            <w:pPr>
              <w:jc w:val="center"/>
              <w:rPr>
                <w:b/>
                <w:bCs/>
                <w:sz w:val="22"/>
                <w:szCs w:val="22"/>
              </w:rPr>
            </w:pPr>
            <w:r w:rsidRPr="00197D2E">
              <w:rPr>
                <w:b/>
                <w:bCs/>
                <w:sz w:val="22"/>
                <w:szCs w:val="22"/>
              </w:rPr>
              <w:t> </w:t>
            </w:r>
          </w:p>
        </w:tc>
        <w:tc>
          <w:tcPr>
            <w:tcW w:w="2126" w:type="dxa"/>
            <w:shd w:val="clear" w:color="auto" w:fill="auto"/>
            <w:tcMar>
              <w:left w:w="28" w:type="dxa"/>
              <w:right w:w="28" w:type="dxa"/>
            </w:tcMar>
            <w:hideMark/>
          </w:tcPr>
          <w:p w14:paraId="1DAC1C78" w14:textId="77777777" w:rsidR="00F41D2E" w:rsidRPr="00197D2E" w:rsidRDefault="00F41D2E" w:rsidP="0098392F">
            <w:pPr>
              <w:jc w:val="center"/>
              <w:rPr>
                <w:b/>
                <w:bCs/>
                <w:sz w:val="22"/>
                <w:szCs w:val="22"/>
              </w:rPr>
            </w:pPr>
            <w:r w:rsidRPr="00197D2E">
              <w:rPr>
                <w:b/>
                <w:bCs/>
                <w:sz w:val="22"/>
                <w:szCs w:val="22"/>
              </w:rPr>
              <w:t> </w:t>
            </w:r>
          </w:p>
        </w:tc>
        <w:tc>
          <w:tcPr>
            <w:tcW w:w="1276" w:type="dxa"/>
            <w:shd w:val="clear" w:color="auto" w:fill="auto"/>
            <w:tcMar>
              <w:left w:w="28" w:type="dxa"/>
              <w:right w:w="28" w:type="dxa"/>
            </w:tcMar>
            <w:hideMark/>
          </w:tcPr>
          <w:p w14:paraId="6ECCE70E" w14:textId="77777777" w:rsidR="00F41D2E" w:rsidRPr="00197D2E" w:rsidRDefault="00F41D2E" w:rsidP="0098392F">
            <w:pPr>
              <w:jc w:val="center"/>
              <w:rPr>
                <w:b/>
                <w:bCs/>
                <w:sz w:val="22"/>
                <w:szCs w:val="22"/>
              </w:rPr>
            </w:pPr>
            <w:r w:rsidRPr="00197D2E">
              <w:rPr>
                <w:b/>
                <w:bCs/>
                <w:sz w:val="22"/>
                <w:szCs w:val="22"/>
              </w:rPr>
              <w:t>101 581,9</w:t>
            </w:r>
          </w:p>
        </w:tc>
        <w:tc>
          <w:tcPr>
            <w:tcW w:w="1134" w:type="dxa"/>
            <w:shd w:val="clear" w:color="auto" w:fill="auto"/>
            <w:tcMar>
              <w:left w:w="28" w:type="dxa"/>
              <w:right w:w="28" w:type="dxa"/>
            </w:tcMar>
            <w:vAlign w:val="bottom"/>
            <w:hideMark/>
          </w:tcPr>
          <w:p w14:paraId="45C8FE85" w14:textId="77777777" w:rsidR="00F41D2E" w:rsidRPr="00197D2E" w:rsidRDefault="00F41D2E" w:rsidP="0098392F">
            <w:pPr>
              <w:rPr>
                <w:b/>
                <w:bCs/>
                <w:sz w:val="22"/>
                <w:szCs w:val="22"/>
              </w:rPr>
            </w:pPr>
          </w:p>
        </w:tc>
      </w:tr>
    </w:tbl>
    <w:p w14:paraId="7680A5BC" w14:textId="40630838" w:rsidR="00590703" w:rsidRPr="00197D2E" w:rsidRDefault="00590703" w:rsidP="008171B9">
      <w:pPr>
        <w:jc w:val="center"/>
        <w:rPr>
          <w:b/>
          <w:sz w:val="24"/>
          <w:szCs w:val="24"/>
        </w:rPr>
      </w:pPr>
    </w:p>
    <w:p w14:paraId="323F2DFA" w14:textId="3CD39D4C" w:rsidR="00590703" w:rsidRPr="00197D2E" w:rsidRDefault="00590703" w:rsidP="008171B9">
      <w:pPr>
        <w:jc w:val="center"/>
        <w:rPr>
          <w:b/>
          <w:sz w:val="24"/>
          <w:szCs w:val="24"/>
        </w:rPr>
      </w:pPr>
    </w:p>
    <w:p w14:paraId="1D463F68" w14:textId="2AFB479C" w:rsidR="00590703" w:rsidRPr="00197D2E" w:rsidRDefault="00590703" w:rsidP="008171B9">
      <w:pPr>
        <w:jc w:val="center"/>
        <w:rPr>
          <w:b/>
          <w:sz w:val="24"/>
          <w:szCs w:val="24"/>
        </w:rPr>
      </w:pPr>
    </w:p>
    <w:p w14:paraId="04F6E273" w14:textId="77777777" w:rsidR="00590703" w:rsidRPr="00197D2E" w:rsidRDefault="00590703" w:rsidP="008171B9">
      <w:pPr>
        <w:jc w:val="center"/>
        <w:rPr>
          <w:b/>
          <w:sz w:val="24"/>
          <w:szCs w:val="24"/>
        </w:rPr>
      </w:pPr>
    </w:p>
    <w:p w14:paraId="28E5B2C1" w14:textId="46E6EB5D" w:rsidR="005F31F4" w:rsidRPr="00197D2E" w:rsidRDefault="005F31F4" w:rsidP="008171B9">
      <w:pPr>
        <w:jc w:val="center"/>
        <w:rPr>
          <w:b/>
          <w:sz w:val="24"/>
          <w:szCs w:val="24"/>
        </w:rPr>
      </w:pPr>
    </w:p>
    <w:p w14:paraId="23E031C4" w14:textId="77777777" w:rsidR="005F31F4" w:rsidRPr="00197D2E" w:rsidRDefault="005F31F4" w:rsidP="008171B9">
      <w:pPr>
        <w:jc w:val="center"/>
        <w:rPr>
          <w:b/>
          <w:sz w:val="24"/>
          <w:szCs w:val="24"/>
        </w:rPr>
      </w:pPr>
    </w:p>
    <w:p w14:paraId="688DE682" w14:textId="05870D59" w:rsidR="00B91484" w:rsidRPr="00197D2E" w:rsidRDefault="00B91484" w:rsidP="00B91484">
      <w:pPr>
        <w:sectPr w:rsidR="00B91484" w:rsidRPr="00197D2E" w:rsidSect="00AC610C">
          <w:footerReference w:type="even" r:id="rId15"/>
          <w:footerReference w:type="default" r:id="rId16"/>
          <w:footerReference w:type="first" r:id="rId17"/>
          <w:pgSz w:w="16838" w:h="11906" w:orient="landscape"/>
          <w:pgMar w:top="1276" w:right="1134" w:bottom="850" w:left="1134" w:header="708" w:footer="708" w:gutter="0"/>
          <w:cols w:space="708"/>
          <w:docGrid w:linePitch="360"/>
        </w:sectPr>
      </w:pPr>
      <w:bookmarkStart w:id="58" w:name="_Toc433187066"/>
      <w:bookmarkEnd w:id="56"/>
      <w:bookmarkEnd w:id="57"/>
    </w:p>
    <w:p w14:paraId="19BBAB88" w14:textId="02C206DC" w:rsidR="003B6517" w:rsidRPr="00197D2E" w:rsidRDefault="003B6517" w:rsidP="006C555B">
      <w:pPr>
        <w:pStyle w:val="22"/>
        <w:numPr>
          <w:ilvl w:val="0"/>
          <w:numId w:val="9"/>
        </w:numPr>
        <w:tabs>
          <w:tab w:val="clear" w:pos="1134"/>
        </w:tabs>
        <w:spacing w:before="240" w:after="200"/>
        <w:ind w:left="1418" w:hanging="709"/>
        <w:rPr>
          <w:sz w:val="24"/>
          <w:szCs w:val="24"/>
        </w:rPr>
      </w:pPr>
      <w:bookmarkStart w:id="59" w:name="_Toc77017100"/>
      <w:r w:rsidRPr="00197D2E">
        <w:rPr>
          <w:sz w:val="24"/>
          <w:szCs w:val="24"/>
        </w:rPr>
        <w:lastRenderedPageBreak/>
        <w:t>Баланс водоснабжения и потребления горячей, питьевой, технической воды</w:t>
      </w:r>
      <w:bookmarkEnd w:id="58"/>
      <w:bookmarkEnd w:id="59"/>
    </w:p>
    <w:p w14:paraId="363BF158" w14:textId="3AB5BA98"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60" w:name="_Toc433187067"/>
      <w:r w:rsidRPr="00197D2E">
        <w:rPr>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0"/>
    </w:p>
    <w:p w14:paraId="567107AE" w14:textId="5DED5F23" w:rsidR="00BE6271" w:rsidRPr="00197D2E" w:rsidRDefault="00BE6271" w:rsidP="00BE6271">
      <w:pPr>
        <w:ind w:firstLine="709"/>
        <w:jc w:val="both"/>
        <w:rPr>
          <w:sz w:val="24"/>
          <w:szCs w:val="24"/>
        </w:rPr>
      </w:pPr>
      <w:bookmarkStart w:id="61" w:name="_Hlk485980393"/>
      <w:r w:rsidRPr="00197D2E">
        <w:rPr>
          <w:sz w:val="24"/>
          <w:szCs w:val="24"/>
        </w:rPr>
        <w:t xml:space="preserve">Общий баланс подачи и реализации воды в </w:t>
      </w:r>
      <w:r w:rsidR="00845D51" w:rsidRPr="00197D2E">
        <w:rPr>
          <w:sz w:val="24"/>
          <w:szCs w:val="24"/>
        </w:rPr>
        <w:t>муниципальном округе Тазовский район</w:t>
      </w:r>
      <w:r w:rsidR="002C0D6A" w:rsidRPr="00197D2E">
        <w:rPr>
          <w:sz w:val="24"/>
          <w:szCs w:val="24"/>
        </w:rPr>
        <w:t xml:space="preserve"> </w:t>
      </w:r>
      <w:r w:rsidRPr="00197D2E">
        <w:rPr>
          <w:sz w:val="24"/>
          <w:szCs w:val="24"/>
        </w:rPr>
        <w:t>представлен в табл</w:t>
      </w:r>
      <w:r w:rsidR="002C0D6A" w:rsidRPr="00197D2E">
        <w:rPr>
          <w:sz w:val="24"/>
          <w:szCs w:val="24"/>
        </w:rPr>
        <w:t xml:space="preserve">ице </w:t>
      </w:r>
      <w:r w:rsidRPr="00197D2E">
        <w:rPr>
          <w:sz w:val="24"/>
          <w:szCs w:val="24"/>
        </w:rPr>
        <w:t>1</w:t>
      </w:r>
      <w:r w:rsidR="00C2188E" w:rsidRPr="00197D2E">
        <w:rPr>
          <w:sz w:val="24"/>
          <w:szCs w:val="24"/>
        </w:rPr>
        <w:t>6</w:t>
      </w:r>
      <w:r w:rsidRPr="00197D2E">
        <w:rPr>
          <w:sz w:val="24"/>
          <w:szCs w:val="24"/>
        </w:rPr>
        <w:t>.</w:t>
      </w:r>
    </w:p>
    <w:p w14:paraId="494081A4" w14:textId="31000D8C" w:rsidR="00BE6271" w:rsidRPr="00197D2E" w:rsidRDefault="00405E16" w:rsidP="00BE6271">
      <w:pPr>
        <w:ind w:firstLine="709"/>
        <w:jc w:val="both"/>
        <w:rPr>
          <w:sz w:val="24"/>
          <w:szCs w:val="24"/>
        </w:rPr>
      </w:pPr>
      <w:r w:rsidRPr="00197D2E">
        <w:rPr>
          <w:sz w:val="24"/>
          <w:szCs w:val="24"/>
        </w:rPr>
        <w:t xml:space="preserve">В водопроводную сеть </w:t>
      </w:r>
      <w:r w:rsidR="00E30DD1" w:rsidRPr="00197D2E">
        <w:rPr>
          <w:sz w:val="24"/>
          <w:szCs w:val="24"/>
        </w:rPr>
        <w:t xml:space="preserve">для отпуска потребителям и на собственные нужды обслуживающей организации </w:t>
      </w:r>
      <w:r w:rsidRPr="00197D2E">
        <w:rPr>
          <w:sz w:val="24"/>
          <w:szCs w:val="24"/>
        </w:rPr>
        <w:t xml:space="preserve">без очистки поступает </w:t>
      </w:r>
      <w:r w:rsidR="00E30DD1" w:rsidRPr="00197D2E">
        <w:rPr>
          <w:sz w:val="24"/>
          <w:szCs w:val="24"/>
        </w:rPr>
        <w:t>оценочно 32</w:t>
      </w:r>
      <w:r w:rsidR="006E0FE7" w:rsidRPr="00197D2E">
        <w:rPr>
          <w:sz w:val="24"/>
          <w:szCs w:val="24"/>
        </w:rPr>
        <w:t xml:space="preserve"> </w:t>
      </w:r>
      <w:r w:rsidR="00BE6271" w:rsidRPr="00197D2E">
        <w:rPr>
          <w:sz w:val="24"/>
          <w:szCs w:val="24"/>
        </w:rPr>
        <w:t>% поднятой вод</w:t>
      </w:r>
      <w:r w:rsidRPr="00197D2E">
        <w:rPr>
          <w:sz w:val="24"/>
          <w:szCs w:val="24"/>
        </w:rPr>
        <w:t>ы</w:t>
      </w:r>
      <w:r w:rsidR="00BE6271" w:rsidRPr="00197D2E">
        <w:rPr>
          <w:sz w:val="24"/>
          <w:szCs w:val="24"/>
        </w:rPr>
        <w:t xml:space="preserve">. </w:t>
      </w:r>
    </w:p>
    <w:p w14:paraId="4ABA4BD7" w14:textId="2627496D" w:rsidR="00BE6271" w:rsidRPr="00197D2E" w:rsidRDefault="00BE6271" w:rsidP="00BE6271">
      <w:pPr>
        <w:ind w:firstLine="709"/>
        <w:jc w:val="both"/>
        <w:rPr>
          <w:sz w:val="24"/>
          <w:szCs w:val="24"/>
        </w:rPr>
      </w:pPr>
      <w:r w:rsidRPr="00197D2E">
        <w:rPr>
          <w:sz w:val="24"/>
          <w:szCs w:val="24"/>
        </w:rPr>
        <w:t xml:space="preserve">На долю потерь и неучтенного расхода приходится </w:t>
      </w:r>
      <w:r w:rsidR="00E30DD1" w:rsidRPr="00197D2E">
        <w:rPr>
          <w:sz w:val="24"/>
          <w:szCs w:val="24"/>
        </w:rPr>
        <w:t>42</w:t>
      </w:r>
      <w:r w:rsidR="006E0FE7" w:rsidRPr="00197D2E">
        <w:rPr>
          <w:sz w:val="24"/>
          <w:szCs w:val="24"/>
        </w:rPr>
        <w:t xml:space="preserve"> </w:t>
      </w:r>
      <w:r w:rsidRPr="00197D2E">
        <w:rPr>
          <w:sz w:val="24"/>
          <w:szCs w:val="24"/>
        </w:rPr>
        <w:t>% от общего объема воды, подаваемой в сеть, что обусловлено неучтенным водопотреблением и наличием ветхих сетей водоснабжения.</w:t>
      </w:r>
    </w:p>
    <w:p w14:paraId="67FC5A15" w14:textId="718212CB" w:rsidR="00BE6271" w:rsidRPr="00197D2E" w:rsidRDefault="00BE6271" w:rsidP="00BE6271">
      <w:pPr>
        <w:ind w:firstLine="709"/>
        <w:jc w:val="both"/>
        <w:rPr>
          <w:sz w:val="24"/>
          <w:szCs w:val="24"/>
        </w:rPr>
      </w:pPr>
      <w:r w:rsidRPr="00197D2E">
        <w:rPr>
          <w:sz w:val="24"/>
          <w:szCs w:val="24"/>
        </w:rPr>
        <w:t xml:space="preserve">Объем воды, отпущенной абонентам </w:t>
      </w:r>
      <w:r w:rsidR="00845D51" w:rsidRPr="00197D2E">
        <w:rPr>
          <w:sz w:val="24"/>
          <w:szCs w:val="24"/>
        </w:rPr>
        <w:t>муниципального округа Тазовский район</w:t>
      </w:r>
      <w:r w:rsidR="006E0FE7" w:rsidRPr="00197D2E">
        <w:rPr>
          <w:sz w:val="24"/>
          <w:szCs w:val="24"/>
        </w:rPr>
        <w:t xml:space="preserve"> </w:t>
      </w:r>
      <w:r w:rsidRPr="00197D2E">
        <w:rPr>
          <w:sz w:val="24"/>
          <w:szCs w:val="24"/>
        </w:rPr>
        <w:t>в 20</w:t>
      </w:r>
      <w:r w:rsidR="00CA4B00" w:rsidRPr="00197D2E">
        <w:rPr>
          <w:sz w:val="24"/>
          <w:szCs w:val="24"/>
        </w:rPr>
        <w:t>20</w:t>
      </w:r>
      <w:r w:rsidR="00FF5E06" w:rsidRPr="00197D2E">
        <w:rPr>
          <w:sz w:val="24"/>
          <w:szCs w:val="24"/>
        </w:rPr>
        <w:t xml:space="preserve"> г.</w:t>
      </w:r>
      <w:r w:rsidRPr="00197D2E">
        <w:rPr>
          <w:sz w:val="24"/>
          <w:szCs w:val="24"/>
        </w:rPr>
        <w:t>, состав</w:t>
      </w:r>
      <w:r w:rsidR="00FF5E06" w:rsidRPr="00197D2E">
        <w:rPr>
          <w:sz w:val="24"/>
          <w:szCs w:val="24"/>
        </w:rPr>
        <w:t xml:space="preserve">ил </w:t>
      </w:r>
      <w:r w:rsidR="00E30DD1" w:rsidRPr="00197D2E">
        <w:rPr>
          <w:sz w:val="24"/>
          <w:szCs w:val="24"/>
        </w:rPr>
        <w:t>683,97</w:t>
      </w:r>
      <w:r w:rsidR="00356A73" w:rsidRPr="00197D2E">
        <w:rPr>
          <w:sz w:val="24"/>
          <w:szCs w:val="24"/>
        </w:rPr>
        <w:t xml:space="preserve"> </w:t>
      </w:r>
      <w:r w:rsidRPr="00197D2E">
        <w:rPr>
          <w:sz w:val="24"/>
          <w:szCs w:val="24"/>
        </w:rPr>
        <w:t>тыс. м</w:t>
      </w:r>
      <w:r w:rsidRPr="00197D2E">
        <w:rPr>
          <w:rFonts w:ascii="Calibri" w:hAnsi="Calibri"/>
          <w:sz w:val="24"/>
          <w:szCs w:val="24"/>
        </w:rPr>
        <w:t>³</w:t>
      </w:r>
      <w:r w:rsidRPr="00197D2E">
        <w:rPr>
          <w:sz w:val="24"/>
          <w:szCs w:val="24"/>
        </w:rPr>
        <w:t xml:space="preserve">. </w:t>
      </w:r>
    </w:p>
    <w:p w14:paraId="5718D5CF" w14:textId="4895E2B1" w:rsidR="00BE6271" w:rsidRPr="00197D2E" w:rsidRDefault="00BE6271" w:rsidP="00BE6271">
      <w:pPr>
        <w:pStyle w:val="af9"/>
        <w:ind w:left="2978"/>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16</w:t>
      </w:r>
      <w:r w:rsidRPr="00197D2E">
        <w:rPr>
          <w:b/>
          <w:sz w:val="24"/>
          <w:szCs w:val="24"/>
        </w:rPr>
        <w:fldChar w:fldCharType="end"/>
      </w:r>
    </w:p>
    <w:p w14:paraId="71E54AFC" w14:textId="156682A7" w:rsidR="00F8599B" w:rsidRPr="00197D2E" w:rsidRDefault="00F8599B" w:rsidP="00F8599B">
      <w:pPr>
        <w:jc w:val="center"/>
        <w:rPr>
          <w:b/>
          <w:sz w:val="24"/>
          <w:szCs w:val="24"/>
        </w:rPr>
      </w:pPr>
      <w:r w:rsidRPr="00197D2E">
        <w:rPr>
          <w:b/>
          <w:sz w:val="24"/>
          <w:szCs w:val="24"/>
        </w:rPr>
        <w:tab/>
        <w:t xml:space="preserve">Общий баланс подачи и реализации воды </w:t>
      </w:r>
      <w:r w:rsidR="00845D51" w:rsidRPr="00197D2E">
        <w:rPr>
          <w:b/>
          <w:sz w:val="24"/>
          <w:szCs w:val="24"/>
        </w:rPr>
        <w:t>муниципального округа Тазовский район</w:t>
      </w:r>
    </w:p>
    <w:tbl>
      <w:tblPr>
        <w:tblW w:w="5000" w:type="pct"/>
        <w:tblLook w:val="04A0" w:firstRow="1" w:lastRow="0" w:firstColumn="1" w:lastColumn="0" w:noHBand="0" w:noVBand="1"/>
      </w:tblPr>
      <w:tblGrid>
        <w:gridCol w:w="576"/>
        <w:gridCol w:w="4791"/>
        <w:gridCol w:w="871"/>
        <w:gridCol w:w="1158"/>
        <w:gridCol w:w="1020"/>
        <w:gridCol w:w="1154"/>
      </w:tblGrid>
      <w:tr w:rsidR="00197D2E" w:rsidRPr="00197D2E" w14:paraId="3DDBC7E0" w14:textId="77777777" w:rsidTr="00A2427E">
        <w:trPr>
          <w:trHeight w:val="20"/>
        </w:trPr>
        <w:tc>
          <w:tcPr>
            <w:tcW w:w="3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92D529" w14:textId="77777777" w:rsidR="00CA4B00" w:rsidRPr="00197D2E" w:rsidRDefault="00CA4B00" w:rsidP="00CA4B00">
            <w:pPr>
              <w:jc w:val="center"/>
              <w:rPr>
                <w:b/>
                <w:bCs/>
                <w:sz w:val="22"/>
                <w:szCs w:val="22"/>
              </w:rPr>
            </w:pPr>
            <w:r w:rsidRPr="00197D2E">
              <w:rPr>
                <w:b/>
                <w:bCs/>
                <w:sz w:val="22"/>
                <w:szCs w:val="22"/>
              </w:rPr>
              <w:t>№ п/п</w:t>
            </w:r>
          </w:p>
        </w:tc>
        <w:tc>
          <w:tcPr>
            <w:tcW w:w="2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0829A3" w14:textId="77777777" w:rsidR="00CA4B00" w:rsidRPr="00197D2E" w:rsidRDefault="00CA4B00" w:rsidP="00CA4B00">
            <w:pPr>
              <w:jc w:val="center"/>
              <w:rPr>
                <w:b/>
                <w:bCs/>
                <w:sz w:val="22"/>
                <w:szCs w:val="22"/>
              </w:rPr>
            </w:pPr>
            <w:r w:rsidRPr="00197D2E">
              <w:rPr>
                <w:b/>
                <w:bCs/>
                <w:sz w:val="22"/>
                <w:szCs w:val="22"/>
              </w:rPr>
              <w:t>Наименование</w:t>
            </w:r>
          </w:p>
        </w:tc>
        <w:tc>
          <w:tcPr>
            <w:tcW w:w="4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321E58" w14:textId="77777777" w:rsidR="00CA4B00" w:rsidRPr="00197D2E" w:rsidRDefault="00CA4B00" w:rsidP="00CA4B00">
            <w:pPr>
              <w:jc w:val="center"/>
              <w:rPr>
                <w:b/>
                <w:bCs/>
                <w:sz w:val="22"/>
                <w:szCs w:val="22"/>
              </w:rPr>
            </w:pPr>
            <w:r w:rsidRPr="00197D2E">
              <w:rPr>
                <w:b/>
                <w:bCs/>
                <w:sz w:val="22"/>
                <w:szCs w:val="22"/>
              </w:rPr>
              <w:t>Ед. изм.</w:t>
            </w:r>
          </w:p>
        </w:tc>
        <w:tc>
          <w:tcPr>
            <w:tcW w:w="1741" w:type="pct"/>
            <w:gridSpan w:val="3"/>
            <w:tcBorders>
              <w:top w:val="single" w:sz="4" w:space="0" w:color="auto"/>
              <w:left w:val="nil"/>
              <w:bottom w:val="single" w:sz="4" w:space="0" w:color="auto"/>
              <w:right w:val="single" w:sz="4" w:space="0" w:color="auto"/>
            </w:tcBorders>
            <w:shd w:val="clear" w:color="auto" w:fill="auto"/>
            <w:vAlign w:val="center"/>
            <w:hideMark/>
          </w:tcPr>
          <w:p w14:paraId="3BC2DE6D" w14:textId="77777777" w:rsidR="00CA4B00" w:rsidRPr="00197D2E" w:rsidRDefault="00CA4B00" w:rsidP="00CA4B00">
            <w:pPr>
              <w:jc w:val="center"/>
              <w:rPr>
                <w:b/>
                <w:bCs/>
                <w:sz w:val="22"/>
                <w:szCs w:val="22"/>
              </w:rPr>
            </w:pPr>
            <w:r w:rsidRPr="00197D2E">
              <w:rPr>
                <w:b/>
                <w:bCs/>
                <w:sz w:val="22"/>
                <w:szCs w:val="22"/>
              </w:rPr>
              <w:t>Существующее положение</w:t>
            </w:r>
          </w:p>
        </w:tc>
      </w:tr>
      <w:tr w:rsidR="00197D2E" w:rsidRPr="00197D2E" w14:paraId="59C0FC83" w14:textId="77777777" w:rsidTr="00A2427E">
        <w:trPr>
          <w:trHeight w:val="20"/>
        </w:trPr>
        <w:tc>
          <w:tcPr>
            <w:tcW w:w="301" w:type="pct"/>
            <w:vMerge/>
            <w:tcBorders>
              <w:top w:val="single" w:sz="4" w:space="0" w:color="auto"/>
              <w:left w:val="single" w:sz="4" w:space="0" w:color="auto"/>
              <w:bottom w:val="single" w:sz="4" w:space="0" w:color="000000"/>
              <w:right w:val="single" w:sz="4" w:space="0" w:color="auto"/>
            </w:tcBorders>
            <w:vAlign w:val="center"/>
            <w:hideMark/>
          </w:tcPr>
          <w:p w14:paraId="338FB2C5" w14:textId="77777777" w:rsidR="00CA4B00" w:rsidRPr="00197D2E" w:rsidRDefault="00CA4B00" w:rsidP="00CA4B00">
            <w:pPr>
              <w:rPr>
                <w:b/>
                <w:bCs/>
                <w:sz w:val="22"/>
                <w:szCs w:val="22"/>
              </w:rPr>
            </w:pPr>
          </w:p>
        </w:tc>
        <w:tc>
          <w:tcPr>
            <w:tcW w:w="2503" w:type="pct"/>
            <w:vMerge/>
            <w:tcBorders>
              <w:top w:val="single" w:sz="4" w:space="0" w:color="auto"/>
              <w:left w:val="single" w:sz="4" w:space="0" w:color="auto"/>
              <w:bottom w:val="single" w:sz="4" w:space="0" w:color="000000"/>
              <w:right w:val="single" w:sz="4" w:space="0" w:color="auto"/>
            </w:tcBorders>
            <w:vAlign w:val="center"/>
            <w:hideMark/>
          </w:tcPr>
          <w:p w14:paraId="2AC9F39A" w14:textId="77777777" w:rsidR="00CA4B00" w:rsidRPr="00197D2E" w:rsidRDefault="00CA4B00" w:rsidP="00CA4B00">
            <w:pPr>
              <w:rPr>
                <w:b/>
                <w:bCs/>
                <w:sz w:val="22"/>
                <w:szCs w:val="22"/>
              </w:rPr>
            </w:pPr>
          </w:p>
        </w:tc>
        <w:tc>
          <w:tcPr>
            <w:tcW w:w="455" w:type="pct"/>
            <w:vMerge/>
            <w:tcBorders>
              <w:top w:val="single" w:sz="4" w:space="0" w:color="auto"/>
              <w:left w:val="single" w:sz="4" w:space="0" w:color="auto"/>
              <w:bottom w:val="single" w:sz="4" w:space="0" w:color="000000"/>
              <w:right w:val="single" w:sz="4" w:space="0" w:color="auto"/>
            </w:tcBorders>
            <w:vAlign w:val="center"/>
            <w:hideMark/>
          </w:tcPr>
          <w:p w14:paraId="20933217" w14:textId="77777777" w:rsidR="00CA4B00" w:rsidRPr="00197D2E" w:rsidRDefault="00CA4B00" w:rsidP="00CA4B00">
            <w:pPr>
              <w:rPr>
                <w:b/>
                <w:bCs/>
                <w:sz w:val="22"/>
                <w:szCs w:val="22"/>
              </w:rPr>
            </w:pPr>
          </w:p>
        </w:tc>
        <w:tc>
          <w:tcPr>
            <w:tcW w:w="605" w:type="pct"/>
            <w:tcBorders>
              <w:top w:val="nil"/>
              <w:left w:val="nil"/>
              <w:bottom w:val="single" w:sz="4" w:space="0" w:color="auto"/>
              <w:right w:val="single" w:sz="4" w:space="0" w:color="auto"/>
            </w:tcBorders>
            <w:shd w:val="clear" w:color="auto" w:fill="auto"/>
            <w:vAlign w:val="center"/>
            <w:hideMark/>
          </w:tcPr>
          <w:p w14:paraId="49F55959" w14:textId="77777777" w:rsidR="00CA4B00" w:rsidRPr="00197D2E" w:rsidRDefault="00CA4B00" w:rsidP="00CA4B00">
            <w:pPr>
              <w:jc w:val="center"/>
              <w:rPr>
                <w:b/>
                <w:bCs/>
                <w:sz w:val="22"/>
                <w:szCs w:val="22"/>
              </w:rPr>
            </w:pPr>
            <w:r w:rsidRPr="00197D2E">
              <w:rPr>
                <w:b/>
                <w:bCs/>
                <w:sz w:val="22"/>
                <w:szCs w:val="22"/>
              </w:rPr>
              <w:t>2019 г. факт</w:t>
            </w:r>
          </w:p>
        </w:tc>
        <w:tc>
          <w:tcPr>
            <w:tcW w:w="533" w:type="pct"/>
            <w:tcBorders>
              <w:top w:val="nil"/>
              <w:left w:val="nil"/>
              <w:bottom w:val="single" w:sz="4" w:space="0" w:color="auto"/>
              <w:right w:val="single" w:sz="4" w:space="0" w:color="auto"/>
            </w:tcBorders>
            <w:shd w:val="clear" w:color="auto" w:fill="auto"/>
            <w:vAlign w:val="center"/>
            <w:hideMark/>
          </w:tcPr>
          <w:p w14:paraId="64717FA0" w14:textId="4C97FE16" w:rsidR="00CA4B00" w:rsidRPr="00197D2E" w:rsidRDefault="00CA4B00" w:rsidP="00CA4B00">
            <w:pPr>
              <w:jc w:val="center"/>
              <w:rPr>
                <w:b/>
                <w:bCs/>
                <w:sz w:val="22"/>
                <w:szCs w:val="22"/>
              </w:rPr>
            </w:pPr>
            <w:r w:rsidRPr="00197D2E">
              <w:rPr>
                <w:b/>
                <w:bCs/>
                <w:sz w:val="22"/>
                <w:szCs w:val="22"/>
              </w:rPr>
              <w:t xml:space="preserve">2020 г. </w:t>
            </w:r>
            <w:r w:rsidR="00882CCB" w:rsidRPr="00197D2E">
              <w:rPr>
                <w:b/>
                <w:bCs/>
                <w:sz w:val="22"/>
                <w:szCs w:val="22"/>
              </w:rPr>
              <w:t>факт</w:t>
            </w:r>
          </w:p>
        </w:tc>
        <w:tc>
          <w:tcPr>
            <w:tcW w:w="603" w:type="pct"/>
            <w:tcBorders>
              <w:top w:val="nil"/>
              <w:left w:val="nil"/>
              <w:bottom w:val="single" w:sz="4" w:space="0" w:color="auto"/>
              <w:right w:val="single" w:sz="4" w:space="0" w:color="auto"/>
            </w:tcBorders>
            <w:shd w:val="clear" w:color="auto" w:fill="auto"/>
            <w:vAlign w:val="center"/>
            <w:hideMark/>
          </w:tcPr>
          <w:p w14:paraId="713A0439" w14:textId="224EB2D1" w:rsidR="00CA4B00" w:rsidRPr="00197D2E" w:rsidRDefault="00CA4B00" w:rsidP="00CA4B00">
            <w:pPr>
              <w:jc w:val="center"/>
              <w:rPr>
                <w:b/>
                <w:bCs/>
                <w:sz w:val="22"/>
                <w:szCs w:val="22"/>
              </w:rPr>
            </w:pPr>
            <w:r w:rsidRPr="00197D2E">
              <w:rPr>
                <w:b/>
                <w:bCs/>
                <w:sz w:val="22"/>
                <w:szCs w:val="22"/>
              </w:rPr>
              <w:t xml:space="preserve">2021 г. </w:t>
            </w:r>
            <w:r w:rsidR="00F64BE5" w:rsidRPr="00197D2E">
              <w:rPr>
                <w:b/>
                <w:bCs/>
                <w:sz w:val="22"/>
                <w:szCs w:val="22"/>
              </w:rPr>
              <w:t>утв</w:t>
            </w:r>
            <w:r w:rsidRPr="00197D2E">
              <w:rPr>
                <w:b/>
                <w:bCs/>
                <w:sz w:val="22"/>
                <w:szCs w:val="22"/>
              </w:rPr>
              <w:t>.</w:t>
            </w:r>
          </w:p>
        </w:tc>
      </w:tr>
      <w:tr w:rsidR="00197D2E" w:rsidRPr="00197D2E" w14:paraId="240E2023"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BA40687" w14:textId="77777777" w:rsidR="00A1523F" w:rsidRPr="00197D2E" w:rsidRDefault="00A1523F" w:rsidP="00A1523F">
            <w:pPr>
              <w:jc w:val="center"/>
              <w:rPr>
                <w:sz w:val="22"/>
                <w:szCs w:val="22"/>
              </w:rPr>
            </w:pPr>
            <w:r w:rsidRPr="00197D2E">
              <w:rPr>
                <w:sz w:val="22"/>
                <w:szCs w:val="22"/>
              </w:rPr>
              <w:t>1</w:t>
            </w:r>
          </w:p>
        </w:tc>
        <w:tc>
          <w:tcPr>
            <w:tcW w:w="2503" w:type="pct"/>
            <w:tcBorders>
              <w:top w:val="nil"/>
              <w:left w:val="nil"/>
              <w:bottom w:val="single" w:sz="4" w:space="0" w:color="auto"/>
              <w:right w:val="single" w:sz="4" w:space="0" w:color="auto"/>
            </w:tcBorders>
            <w:shd w:val="clear" w:color="auto" w:fill="auto"/>
            <w:vAlign w:val="center"/>
            <w:hideMark/>
          </w:tcPr>
          <w:p w14:paraId="3E9B5A2F" w14:textId="4D07C88B" w:rsidR="00A1523F" w:rsidRPr="00197D2E" w:rsidRDefault="00A1523F" w:rsidP="00A1523F">
            <w:pPr>
              <w:rPr>
                <w:sz w:val="22"/>
                <w:szCs w:val="22"/>
              </w:rPr>
            </w:pPr>
            <w:r w:rsidRPr="00197D2E">
              <w:rPr>
                <w:sz w:val="22"/>
                <w:szCs w:val="22"/>
              </w:rPr>
              <w:t xml:space="preserve">Объем воды из источников водоснабжения (поверхностные источники) </w:t>
            </w:r>
          </w:p>
        </w:tc>
        <w:tc>
          <w:tcPr>
            <w:tcW w:w="455" w:type="pct"/>
            <w:tcBorders>
              <w:top w:val="nil"/>
              <w:left w:val="nil"/>
              <w:bottom w:val="single" w:sz="4" w:space="0" w:color="auto"/>
              <w:right w:val="single" w:sz="4" w:space="0" w:color="auto"/>
            </w:tcBorders>
            <w:shd w:val="clear" w:color="auto" w:fill="auto"/>
            <w:vAlign w:val="center"/>
            <w:hideMark/>
          </w:tcPr>
          <w:p w14:paraId="68DFA18D" w14:textId="77777777" w:rsidR="00A1523F" w:rsidRPr="00197D2E" w:rsidRDefault="00A1523F"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66458E50" w14:textId="407E4DE5" w:rsidR="00A1523F" w:rsidRPr="00197D2E" w:rsidRDefault="00A1523F" w:rsidP="00A1523F">
            <w:pPr>
              <w:jc w:val="center"/>
              <w:rPr>
                <w:sz w:val="22"/>
                <w:szCs w:val="22"/>
              </w:rPr>
            </w:pPr>
            <w:r w:rsidRPr="00197D2E">
              <w:rPr>
                <w:sz w:val="22"/>
                <w:szCs w:val="22"/>
              </w:rPr>
              <w:t>1116,66</w:t>
            </w:r>
          </w:p>
        </w:tc>
        <w:tc>
          <w:tcPr>
            <w:tcW w:w="533" w:type="pct"/>
            <w:tcBorders>
              <w:top w:val="nil"/>
              <w:left w:val="nil"/>
              <w:bottom w:val="single" w:sz="4" w:space="0" w:color="auto"/>
              <w:right w:val="single" w:sz="4" w:space="0" w:color="auto"/>
            </w:tcBorders>
            <w:shd w:val="clear" w:color="auto" w:fill="auto"/>
            <w:vAlign w:val="center"/>
          </w:tcPr>
          <w:p w14:paraId="15718914" w14:textId="4FF51FD2" w:rsidR="00A1523F" w:rsidRPr="00197D2E" w:rsidRDefault="00A1523F" w:rsidP="00A1523F">
            <w:pPr>
              <w:jc w:val="center"/>
              <w:rPr>
                <w:sz w:val="22"/>
                <w:szCs w:val="22"/>
              </w:rPr>
            </w:pPr>
            <w:r w:rsidRPr="00197D2E">
              <w:rPr>
                <w:sz w:val="22"/>
                <w:szCs w:val="22"/>
              </w:rPr>
              <w:t>1187,78</w:t>
            </w:r>
          </w:p>
        </w:tc>
        <w:tc>
          <w:tcPr>
            <w:tcW w:w="603" w:type="pct"/>
            <w:tcBorders>
              <w:top w:val="nil"/>
              <w:left w:val="nil"/>
              <w:bottom w:val="single" w:sz="4" w:space="0" w:color="auto"/>
              <w:right w:val="single" w:sz="4" w:space="0" w:color="auto"/>
            </w:tcBorders>
            <w:shd w:val="clear" w:color="auto" w:fill="auto"/>
            <w:vAlign w:val="center"/>
          </w:tcPr>
          <w:p w14:paraId="3FA47AF7" w14:textId="6EB5A466" w:rsidR="00A1523F" w:rsidRPr="00197D2E" w:rsidRDefault="00A1523F" w:rsidP="00A1523F">
            <w:pPr>
              <w:jc w:val="center"/>
              <w:rPr>
                <w:sz w:val="22"/>
                <w:szCs w:val="22"/>
              </w:rPr>
            </w:pPr>
            <w:r w:rsidRPr="00197D2E">
              <w:rPr>
                <w:sz w:val="22"/>
                <w:szCs w:val="22"/>
              </w:rPr>
              <w:t>1023,92</w:t>
            </w:r>
          </w:p>
        </w:tc>
      </w:tr>
      <w:tr w:rsidR="00197D2E" w:rsidRPr="00197D2E" w14:paraId="742AFC38"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CF3A05A" w14:textId="77777777" w:rsidR="00A1523F" w:rsidRPr="00197D2E" w:rsidRDefault="00A1523F" w:rsidP="00A1523F">
            <w:pPr>
              <w:jc w:val="center"/>
              <w:rPr>
                <w:sz w:val="22"/>
                <w:szCs w:val="22"/>
              </w:rPr>
            </w:pPr>
            <w:r w:rsidRPr="00197D2E">
              <w:rPr>
                <w:sz w:val="22"/>
                <w:szCs w:val="22"/>
              </w:rPr>
              <w:t>2</w:t>
            </w:r>
          </w:p>
        </w:tc>
        <w:tc>
          <w:tcPr>
            <w:tcW w:w="2503" w:type="pct"/>
            <w:tcBorders>
              <w:top w:val="nil"/>
              <w:left w:val="nil"/>
              <w:bottom w:val="single" w:sz="4" w:space="0" w:color="auto"/>
              <w:right w:val="single" w:sz="4" w:space="0" w:color="auto"/>
            </w:tcBorders>
            <w:shd w:val="clear" w:color="auto" w:fill="auto"/>
            <w:vAlign w:val="center"/>
            <w:hideMark/>
          </w:tcPr>
          <w:p w14:paraId="395B7B08" w14:textId="69BCBE17" w:rsidR="00A1523F" w:rsidRPr="00197D2E" w:rsidRDefault="00A1523F" w:rsidP="00A1523F">
            <w:pPr>
              <w:rPr>
                <w:sz w:val="22"/>
                <w:szCs w:val="22"/>
              </w:rPr>
            </w:pPr>
            <w:r w:rsidRPr="00197D2E">
              <w:rPr>
                <w:sz w:val="22"/>
                <w:szCs w:val="22"/>
              </w:rPr>
              <w:t>Объем воды, прошедшей водоподготовку</w:t>
            </w:r>
          </w:p>
        </w:tc>
        <w:tc>
          <w:tcPr>
            <w:tcW w:w="455" w:type="pct"/>
            <w:tcBorders>
              <w:top w:val="nil"/>
              <w:left w:val="nil"/>
              <w:bottom w:val="single" w:sz="4" w:space="0" w:color="auto"/>
              <w:right w:val="single" w:sz="4" w:space="0" w:color="auto"/>
            </w:tcBorders>
            <w:shd w:val="clear" w:color="auto" w:fill="auto"/>
            <w:vAlign w:val="center"/>
            <w:hideMark/>
          </w:tcPr>
          <w:p w14:paraId="058BAFB0" w14:textId="77777777" w:rsidR="00A1523F" w:rsidRPr="00197D2E" w:rsidRDefault="00A1523F"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5ADF94E1" w14:textId="08978DBB" w:rsidR="00A1523F" w:rsidRPr="00197D2E" w:rsidRDefault="00A1523F" w:rsidP="00A1523F">
            <w:pPr>
              <w:jc w:val="center"/>
              <w:rPr>
                <w:sz w:val="22"/>
                <w:szCs w:val="22"/>
              </w:rPr>
            </w:pPr>
            <w:r w:rsidRPr="00197D2E">
              <w:rPr>
                <w:sz w:val="22"/>
                <w:szCs w:val="22"/>
              </w:rPr>
              <w:t>774,50</w:t>
            </w:r>
          </w:p>
        </w:tc>
        <w:tc>
          <w:tcPr>
            <w:tcW w:w="533" w:type="pct"/>
            <w:tcBorders>
              <w:top w:val="nil"/>
              <w:left w:val="nil"/>
              <w:bottom w:val="single" w:sz="4" w:space="0" w:color="auto"/>
              <w:right w:val="single" w:sz="4" w:space="0" w:color="auto"/>
            </w:tcBorders>
            <w:shd w:val="clear" w:color="auto" w:fill="auto"/>
            <w:vAlign w:val="center"/>
          </w:tcPr>
          <w:p w14:paraId="4E5F6071" w14:textId="57553042" w:rsidR="00A1523F" w:rsidRPr="00197D2E" w:rsidRDefault="00A1523F" w:rsidP="00A1523F">
            <w:pPr>
              <w:jc w:val="center"/>
              <w:rPr>
                <w:sz w:val="22"/>
                <w:szCs w:val="22"/>
              </w:rPr>
            </w:pPr>
            <w:r w:rsidRPr="00197D2E">
              <w:rPr>
                <w:sz w:val="22"/>
                <w:szCs w:val="22"/>
              </w:rPr>
              <w:t>804,08</w:t>
            </w:r>
          </w:p>
        </w:tc>
        <w:tc>
          <w:tcPr>
            <w:tcW w:w="603" w:type="pct"/>
            <w:tcBorders>
              <w:top w:val="nil"/>
              <w:left w:val="nil"/>
              <w:bottom w:val="single" w:sz="4" w:space="0" w:color="auto"/>
              <w:right w:val="single" w:sz="4" w:space="0" w:color="auto"/>
            </w:tcBorders>
            <w:shd w:val="clear" w:color="auto" w:fill="auto"/>
            <w:vAlign w:val="center"/>
          </w:tcPr>
          <w:p w14:paraId="3C03ADB0" w14:textId="1A7BC955" w:rsidR="00A1523F" w:rsidRPr="00197D2E" w:rsidRDefault="00A1523F" w:rsidP="00A1523F">
            <w:pPr>
              <w:jc w:val="center"/>
              <w:rPr>
                <w:sz w:val="22"/>
                <w:szCs w:val="22"/>
              </w:rPr>
            </w:pPr>
            <w:r w:rsidRPr="00197D2E">
              <w:rPr>
                <w:sz w:val="22"/>
                <w:szCs w:val="22"/>
              </w:rPr>
              <w:t>610,70</w:t>
            </w:r>
          </w:p>
        </w:tc>
      </w:tr>
      <w:tr w:rsidR="00197D2E" w:rsidRPr="00197D2E" w14:paraId="75BC11C8"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01AF4E5" w14:textId="77777777" w:rsidR="00A1523F" w:rsidRPr="00197D2E" w:rsidRDefault="00A1523F" w:rsidP="00A1523F">
            <w:pPr>
              <w:jc w:val="center"/>
              <w:rPr>
                <w:sz w:val="22"/>
                <w:szCs w:val="22"/>
              </w:rPr>
            </w:pPr>
            <w:r w:rsidRPr="00197D2E">
              <w:rPr>
                <w:sz w:val="22"/>
                <w:szCs w:val="22"/>
              </w:rPr>
              <w:t>3</w:t>
            </w:r>
          </w:p>
        </w:tc>
        <w:tc>
          <w:tcPr>
            <w:tcW w:w="2503" w:type="pct"/>
            <w:tcBorders>
              <w:top w:val="nil"/>
              <w:left w:val="nil"/>
              <w:bottom w:val="single" w:sz="4" w:space="0" w:color="auto"/>
              <w:right w:val="single" w:sz="4" w:space="0" w:color="auto"/>
            </w:tcBorders>
            <w:shd w:val="clear" w:color="auto" w:fill="auto"/>
            <w:vAlign w:val="center"/>
            <w:hideMark/>
          </w:tcPr>
          <w:p w14:paraId="1531B51C" w14:textId="7EBB8BEC" w:rsidR="00A1523F" w:rsidRPr="00197D2E" w:rsidRDefault="00A1523F" w:rsidP="00A1523F">
            <w:pPr>
              <w:rPr>
                <w:sz w:val="22"/>
                <w:szCs w:val="22"/>
              </w:rPr>
            </w:pPr>
            <w:r w:rsidRPr="00197D2E">
              <w:rPr>
                <w:sz w:val="22"/>
                <w:szCs w:val="22"/>
              </w:rPr>
              <w:t>Расход воды на собственные нужды</w:t>
            </w:r>
          </w:p>
        </w:tc>
        <w:tc>
          <w:tcPr>
            <w:tcW w:w="455" w:type="pct"/>
            <w:tcBorders>
              <w:top w:val="nil"/>
              <w:left w:val="nil"/>
              <w:bottom w:val="single" w:sz="4" w:space="0" w:color="auto"/>
              <w:right w:val="single" w:sz="4" w:space="0" w:color="auto"/>
            </w:tcBorders>
            <w:shd w:val="clear" w:color="auto" w:fill="auto"/>
            <w:vAlign w:val="center"/>
            <w:hideMark/>
          </w:tcPr>
          <w:p w14:paraId="2EFDA454" w14:textId="77777777" w:rsidR="00A1523F" w:rsidRPr="00197D2E" w:rsidRDefault="00A1523F"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5395E3FC" w14:textId="5F76F6C3" w:rsidR="00A1523F" w:rsidRPr="00197D2E" w:rsidRDefault="00A1523F" w:rsidP="00A1523F">
            <w:pPr>
              <w:jc w:val="center"/>
              <w:rPr>
                <w:sz w:val="22"/>
                <w:szCs w:val="22"/>
              </w:rPr>
            </w:pPr>
            <w:r w:rsidRPr="00197D2E">
              <w:rPr>
                <w:sz w:val="22"/>
                <w:szCs w:val="22"/>
              </w:rPr>
              <w:t>145,65</w:t>
            </w:r>
          </w:p>
        </w:tc>
        <w:tc>
          <w:tcPr>
            <w:tcW w:w="533" w:type="pct"/>
            <w:tcBorders>
              <w:top w:val="nil"/>
              <w:left w:val="nil"/>
              <w:bottom w:val="single" w:sz="4" w:space="0" w:color="auto"/>
              <w:right w:val="single" w:sz="4" w:space="0" w:color="auto"/>
            </w:tcBorders>
            <w:shd w:val="clear" w:color="auto" w:fill="auto"/>
            <w:vAlign w:val="center"/>
          </w:tcPr>
          <w:p w14:paraId="3858209A" w14:textId="0F001CC2" w:rsidR="00A1523F" w:rsidRPr="00197D2E" w:rsidRDefault="00A1523F" w:rsidP="00A1523F">
            <w:pPr>
              <w:jc w:val="center"/>
              <w:rPr>
                <w:sz w:val="22"/>
                <w:szCs w:val="22"/>
              </w:rPr>
            </w:pPr>
            <w:r w:rsidRPr="00197D2E">
              <w:rPr>
                <w:sz w:val="22"/>
                <w:szCs w:val="22"/>
              </w:rPr>
              <w:t>169,01</w:t>
            </w:r>
          </w:p>
        </w:tc>
        <w:tc>
          <w:tcPr>
            <w:tcW w:w="603" w:type="pct"/>
            <w:tcBorders>
              <w:top w:val="nil"/>
              <w:left w:val="nil"/>
              <w:bottom w:val="single" w:sz="4" w:space="0" w:color="auto"/>
              <w:right w:val="single" w:sz="4" w:space="0" w:color="auto"/>
            </w:tcBorders>
            <w:shd w:val="clear" w:color="auto" w:fill="auto"/>
            <w:vAlign w:val="center"/>
          </w:tcPr>
          <w:p w14:paraId="27E7768F" w14:textId="6E7A56FF" w:rsidR="00A1523F" w:rsidRPr="00197D2E" w:rsidRDefault="00A1523F" w:rsidP="00A1523F">
            <w:pPr>
              <w:jc w:val="center"/>
              <w:rPr>
                <w:sz w:val="22"/>
                <w:szCs w:val="22"/>
              </w:rPr>
            </w:pPr>
            <w:r w:rsidRPr="00197D2E">
              <w:rPr>
                <w:sz w:val="22"/>
                <w:szCs w:val="22"/>
              </w:rPr>
              <w:t>136,22</w:t>
            </w:r>
          </w:p>
        </w:tc>
      </w:tr>
      <w:tr w:rsidR="00197D2E" w:rsidRPr="00197D2E" w14:paraId="5015856A"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B030A96" w14:textId="77777777" w:rsidR="00A1523F" w:rsidRPr="00197D2E" w:rsidRDefault="00A1523F" w:rsidP="00A1523F">
            <w:pPr>
              <w:jc w:val="center"/>
              <w:rPr>
                <w:sz w:val="22"/>
                <w:szCs w:val="22"/>
              </w:rPr>
            </w:pPr>
            <w:r w:rsidRPr="00197D2E">
              <w:rPr>
                <w:sz w:val="22"/>
                <w:szCs w:val="22"/>
              </w:rPr>
              <w:t>4</w:t>
            </w:r>
          </w:p>
        </w:tc>
        <w:tc>
          <w:tcPr>
            <w:tcW w:w="2503" w:type="pct"/>
            <w:tcBorders>
              <w:top w:val="nil"/>
              <w:left w:val="nil"/>
              <w:bottom w:val="single" w:sz="4" w:space="0" w:color="auto"/>
              <w:right w:val="single" w:sz="4" w:space="0" w:color="auto"/>
            </w:tcBorders>
            <w:shd w:val="clear" w:color="auto" w:fill="auto"/>
            <w:vAlign w:val="center"/>
            <w:hideMark/>
          </w:tcPr>
          <w:p w14:paraId="4EB9E9BE" w14:textId="54981E8F" w:rsidR="00A1523F" w:rsidRPr="00197D2E" w:rsidRDefault="00A1523F" w:rsidP="00A1523F">
            <w:pPr>
              <w:rPr>
                <w:sz w:val="22"/>
                <w:szCs w:val="22"/>
              </w:rPr>
            </w:pPr>
            <w:r w:rsidRPr="00197D2E">
              <w:rPr>
                <w:sz w:val="22"/>
                <w:szCs w:val="22"/>
              </w:rPr>
              <w:t>Подано воды в сеть</w:t>
            </w:r>
          </w:p>
        </w:tc>
        <w:tc>
          <w:tcPr>
            <w:tcW w:w="455" w:type="pct"/>
            <w:tcBorders>
              <w:top w:val="nil"/>
              <w:left w:val="nil"/>
              <w:bottom w:val="single" w:sz="4" w:space="0" w:color="auto"/>
              <w:right w:val="single" w:sz="4" w:space="0" w:color="auto"/>
            </w:tcBorders>
            <w:shd w:val="clear" w:color="auto" w:fill="auto"/>
            <w:vAlign w:val="center"/>
            <w:hideMark/>
          </w:tcPr>
          <w:p w14:paraId="4D490247" w14:textId="77777777" w:rsidR="00A1523F" w:rsidRPr="00197D2E" w:rsidRDefault="00A1523F"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04E938FC" w14:textId="4F267B8F" w:rsidR="00A1523F" w:rsidRPr="00197D2E" w:rsidRDefault="00A1523F" w:rsidP="00A1523F">
            <w:pPr>
              <w:jc w:val="center"/>
              <w:rPr>
                <w:sz w:val="22"/>
                <w:szCs w:val="22"/>
              </w:rPr>
            </w:pPr>
            <w:r w:rsidRPr="00197D2E">
              <w:rPr>
                <w:sz w:val="22"/>
                <w:szCs w:val="22"/>
              </w:rPr>
              <w:t>971,01</w:t>
            </w:r>
          </w:p>
        </w:tc>
        <w:tc>
          <w:tcPr>
            <w:tcW w:w="533" w:type="pct"/>
            <w:tcBorders>
              <w:top w:val="nil"/>
              <w:left w:val="nil"/>
              <w:bottom w:val="single" w:sz="4" w:space="0" w:color="auto"/>
              <w:right w:val="single" w:sz="4" w:space="0" w:color="auto"/>
            </w:tcBorders>
            <w:shd w:val="clear" w:color="auto" w:fill="auto"/>
            <w:vAlign w:val="center"/>
          </w:tcPr>
          <w:p w14:paraId="023BD133" w14:textId="6361B032" w:rsidR="00A1523F" w:rsidRPr="00197D2E" w:rsidRDefault="00A1523F" w:rsidP="00A1523F">
            <w:pPr>
              <w:jc w:val="center"/>
              <w:rPr>
                <w:sz w:val="22"/>
                <w:szCs w:val="22"/>
              </w:rPr>
            </w:pPr>
            <w:r w:rsidRPr="00197D2E">
              <w:rPr>
                <w:sz w:val="22"/>
                <w:szCs w:val="22"/>
              </w:rPr>
              <w:t>1018,76</w:t>
            </w:r>
          </w:p>
        </w:tc>
        <w:tc>
          <w:tcPr>
            <w:tcW w:w="603" w:type="pct"/>
            <w:tcBorders>
              <w:top w:val="nil"/>
              <w:left w:val="nil"/>
              <w:bottom w:val="single" w:sz="4" w:space="0" w:color="auto"/>
              <w:right w:val="single" w:sz="4" w:space="0" w:color="auto"/>
            </w:tcBorders>
            <w:shd w:val="clear" w:color="auto" w:fill="auto"/>
            <w:vAlign w:val="center"/>
          </w:tcPr>
          <w:p w14:paraId="4BD5471A" w14:textId="6F492755" w:rsidR="00A1523F" w:rsidRPr="00197D2E" w:rsidRDefault="00A1523F" w:rsidP="00A1523F">
            <w:pPr>
              <w:jc w:val="center"/>
              <w:rPr>
                <w:sz w:val="22"/>
                <w:szCs w:val="22"/>
              </w:rPr>
            </w:pPr>
            <w:r w:rsidRPr="00197D2E">
              <w:rPr>
                <w:sz w:val="22"/>
                <w:szCs w:val="22"/>
              </w:rPr>
              <w:t>887,70</w:t>
            </w:r>
          </w:p>
        </w:tc>
      </w:tr>
      <w:tr w:rsidR="00197D2E" w:rsidRPr="00197D2E" w14:paraId="71C893CF"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4AC2399" w14:textId="77777777" w:rsidR="00A1523F" w:rsidRPr="00197D2E" w:rsidRDefault="00A1523F" w:rsidP="00A1523F">
            <w:pPr>
              <w:jc w:val="center"/>
              <w:rPr>
                <w:sz w:val="22"/>
                <w:szCs w:val="22"/>
              </w:rPr>
            </w:pPr>
            <w:r w:rsidRPr="00197D2E">
              <w:rPr>
                <w:sz w:val="22"/>
                <w:szCs w:val="22"/>
              </w:rPr>
              <w:t>4.1.</w:t>
            </w:r>
          </w:p>
        </w:tc>
        <w:tc>
          <w:tcPr>
            <w:tcW w:w="2503" w:type="pct"/>
            <w:tcBorders>
              <w:top w:val="nil"/>
              <w:left w:val="nil"/>
              <w:bottom w:val="single" w:sz="4" w:space="0" w:color="auto"/>
              <w:right w:val="single" w:sz="4" w:space="0" w:color="auto"/>
            </w:tcBorders>
            <w:shd w:val="clear" w:color="auto" w:fill="auto"/>
            <w:vAlign w:val="center"/>
            <w:hideMark/>
          </w:tcPr>
          <w:p w14:paraId="3ADE9A98" w14:textId="29036CF4" w:rsidR="00A1523F" w:rsidRPr="00197D2E" w:rsidRDefault="00A1523F" w:rsidP="00A1523F">
            <w:pPr>
              <w:rPr>
                <w:sz w:val="22"/>
                <w:szCs w:val="22"/>
              </w:rPr>
            </w:pPr>
            <w:r w:rsidRPr="00197D2E">
              <w:rPr>
                <w:sz w:val="22"/>
                <w:szCs w:val="22"/>
              </w:rPr>
              <w:t>то же в % к поднятой воде</w:t>
            </w:r>
          </w:p>
        </w:tc>
        <w:tc>
          <w:tcPr>
            <w:tcW w:w="455" w:type="pct"/>
            <w:tcBorders>
              <w:top w:val="nil"/>
              <w:left w:val="nil"/>
              <w:bottom w:val="single" w:sz="4" w:space="0" w:color="auto"/>
              <w:right w:val="single" w:sz="4" w:space="0" w:color="auto"/>
            </w:tcBorders>
            <w:shd w:val="clear" w:color="auto" w:fill="auto"/>
            <w:vAlign w:val="center"/>
            <w:hideMark/>
          </w:tcPr>
          <w:p w14:paraId="08DD9649" w14:textId="77777777" w:rsidR="00A1523F" w:rsidRPr="00197D2E" w:rsidRDefault="00A1523F" w:rsidP="00A2427E">
            <w:pPr>
              <w:ind w:left="-101" w:right="-111"/>
              <w:jc w:val="center"/>
              <w:rPr>
                <w:sz w:val="22"/>
                <w:szCs w:val="22"/>
              </w:rPr>
            </w:pPr>
            <w:r w:rsidRPr="00197D2E">
              <w:rPr>
                <w:sz w:val="22"/>
                <w:szCs w:val="22"/>
              </w:rPr>
              <w:t>%</w:t>
            </w:r>
          </w:p>
        </w:tc>
        <w:tc>
          <w:tcPr>
            <w:tcW w:w="605" w:type="pct"/>
            <w:tcBorders>
              <w:top w:val="nil"/>
              <w:left w:val="nil"/>
              <w:bottom w:val="single" w:sz="4" w:space="0" w:color="auto"/>
              <w:right w:val="single" w:sz="4" w:space="0" w:color="auto"/>
            </w:tcBorders>
            <w:shd w:val="clear" w:color="auto" w:fill="auto"/>
            <w:vAlign w:val="center"/>
          </w:tcPr>
          <w:p w14:paraId="37DB1290" w14:textId="3DA74259" w:rsidR="00A1523F" w:rsidRPr="00197D2E" w:rsidRDefault="00A1523F" w:rsidP="00A1523F">
            <w:pPr>
              <w:jc w:val="center"/>
              <w:rPr>
                <w:sz w:val="22"/>
                <w:szCs w:val="22"/>
              </w:rPr>
            </w:pPr>
            <w:r w:rsidRPr="00197D2E">
              <w:rPr>
                <w:sz w:val="22"/>
                <w:szCs w:val="22"/>
              </w:rPr>
              <w:t>86,96</w:t>
            </w:r>
          </w:p>
        </w:tc>
        <w:tc>
          <w:tcPr>
            <w:tcW w:w="533" w:type="pct"/>
            <w:tcBorders>
              <w:top w:val="nil"/>
              <w:left w:val="nil"/>
              <w:bottom w:val="single" w:sz="4" w:space="0" w:color="auto"/>
              <w:right w:val="single" w:sz="4" w:space="0" w:color="auto"/>
            </w:tcBorders>
            <w:shd w:val="clear" w:color="auto" w:fill="auto"/>
            <w:vAlign w:val="center"/>
          </w:tcPr>
          <w:p w14:paraId="6A63DFF3" w14:textId="7956450F" w:rsidR="00A1523F" w:rsidRPr="00197D2E" w:rsidRDefault="00A1523F" w:rsidP="00A1523F">
            <w:pPr>
              <w:jc w:val="center"/>
              <w:rPr>
                <w:sz w:val="22"/>
                <w:szCs w:val="22"/>
              </w:rPr>
            </w:pPr>
            <w:r w:rsidRPr="00197D2E">
              <w:rPr>
                <w:sz w:val="22"/>
                <w:szCs w:val="22"/>
              </w:rPr>
              <w:t>85,77</w:t>
            </w:r>
          </w:p>
        </w:tc>
        <w:tc>
          <w:tcPr>
            <w:tcW w:w="603" w:type="pct"/>
            <w:tcBorders>
              <w:top w:val="nil"/>
              <w:left w:val="nil"/>
              <w:bottom w:val="single" w:sz="4" w:space="0" w:color="auto"/>
              <w:right w:val="single" w:sz="4" w:space="0" w:color="auto"/>
            </w:tcBorders>
            <w:shd w:val="clear" w:color="auto" w:fill="auto"/>
            <w:vAlign w:val="center"/>
          </w:tcPr>
          <w:p w14:paraId="14934B9D" w14:textId="20E568CE" w:rsidR="00A1523F" w:rsidRPr="00197D2E" w:rsidRDefault="00A1523F" w:rsidP="00A1523F">
            <w:pPr>
              <w:jc w:val="center"/>
              <w:rPr>
                <w:sz w:val="22"/>
                <w:szCs w:val="22"/>
              </w:rPr>
            </w:pPr>
            <w:r w:rsidRPr="00197D2E">
              <w:rPr>
                <w:sz w:val="22"/>
                <w:szCs w:val="22"/>
              </w:rPr>
              <w:t>86,70</w:t>
            </w:r>
          </w:p>
        </w:tc>
      </w:tr>
      <w:tr w:rsidR="00197D2E" w:rsidRPr="00197D2E" w14:paraId="6A8F36D4"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6DB5ADF" w14:textId="77777777" w:rsidR="00A1523F" w:rsidRPr="00197D2E" w:rsidRDefault="00A1523F" w:rsidP="00A1523F">
            <w:pPr>
              <w:jc w:val="center"/>
              <w:rPr>
                <w:sz w:val="22"/>
                <w:szCs w:val="22"/>
              </w:rPr>
            </w:pPr>
            <w:r w:rsidRPr="00197D2E">
              <w:rPr>
                <w:sz w:val="22"/>
                <w:szCs w:val="22"/>
              </w:rPr>
              <w:t>5</w:t>
            </w:r>
          </w:p>
        </w:tc>
        <w:tc>
          <w:tcPr>
            <w:tcW w:w="2503" w:type="pct"/>
            <w:tcBorders>
              <w:top w:val="nil"/>
              <w:left w:val="nil"/>
              <w:bottom w:val="single" w:sz="4" w:space="0" w:color="auto"/>
              <w:right w:val="single" w:sz="4" w:space="0" w:color="auto"/>
            </w:tcBorders>
            <w:shd w:val="clear" w:color="auto" w:fill="auto"/>
            <w:vAlign w:val="center"/>
            <w:hideMark/>
          </w:tcPr>
          <w:p w14:paraId="1839DB6E" w14:textId="1CDC3528" w:rsidR="00A1523F" w:rsidRPr="00197D2E" w:rsidRDefault="00A1523F" w:rsidP="00A1523F">
            <w:pPr>
              <w:rPr>
                <w:sz w:val="22"/>
                <w:szCs w:val="22"/>
              </w:rPr>
            </w:pPr>
            <w:r w:rsidRPr="00197D2E">
              <w:rPr>
                <w:sz w:val="22"/>
                <w:szCs w:val="22"/>
              </w:rPr>
              <w:t>Утечки и неучтенный расход воды</w:t>
            </w:r>
          </w:p>
        </w:tc>
        <w:tc>
          <w:tcPr>
            <w:tcW w:w="455" w:type="pct"/>
            <w:tcBorders>
              <w:top w:val="nil"/>
              <w:left w:val="nil"/>
              <w:bottom w:val="single" w:sz="4" w:space="0" w:color="auto"/>
              <w:right w:val="single" w:sz="4" w:space="0" w:color="auto"/>
            </w:tcBorders>
            <w:shd w:val="clear" w:color="auto" w:fill="auto"/>
            <w:vAlign w:val="center"/>
            <w:hideMark/>
          </w:tcPr>
          <w:p w14:paraId="7EA3CA32" w14:textId="77777777" w:rsidR="00A1523F" w:rsidRPr="00197D2E" w:rsidRDefault="00A1523F"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6C90EC0E" w14:textId="3B3A83D7" w:rsidR="00A1523F" w:rsidRPr="00197D2E" w:rsidRDefault="00A1523F" w:rsidP="00A1523F">
            <w:pPr>
              <w:jc w:val="center"/>
              <w:rPr>
                <w:sz w:val="22"/>
                <w:szCs w:val="22"/>
              </w:rPr>
            </w:pPr>
            <w:r w:rsidRPr="00197D2E">
              <w:rPr>
                <w:sz w:val="22"/>
                <w:szCs w:val="22"/>
              </w:rPr>
              <w:t>102,20</w:t>
            </w:r>
          </w:p>
        </w:tc>
        <w:tc>
          <w:tcPr>
            <w:tcW w:w="533" w:type="pct"/>
            <w:tcBorders>
              <w:top w:val="nil"/>
              <w:left w:val="nil"/>
              <w:bottom w:val="single" w:sz="4" w:space="0" w:color="auto"/>
              <w:right w:val="single" w:sz="4" w:space="0" w:color="auto"/>
            </w:tcBorders>
            <w:shd w:val="clear" w:color="auto" w:fill="auto"/>
            <w:vAlign w:val="center"/>
          </w:tcPr>
          <w:p w14:paraId="0EBCB3B9" w14:textId="193FFA4D" w:rsidR="00A1523F" w:rsidRPr="00197D2E" w:rsidRDefault="00A1523F" w:rsidP="00A1523F">
            <w:pPr>
              <w:jc w:val="center"/>
              <w:rPr>
                <w:sz w:val="22"/>
                <w:szCs w:val="22"/>
              </w:rPr>
            </w:pPr>
            <w:r w:rsidRPr="00197D2E">
              <w:rPr>
                <w:sz w:val="22"/>
                <w:szCs w:val="22"/>
              </w:rPr>
              <w:t>113,56</w:t>
            </w:r>
          </w:p>
        </w:tc>
        <w:tc>
          <w:tcPr>
            <w:tcW w:w="603" w:type="pct"/>
            <w:tcBorders>
              <w:top w:val="nil"/>
              <w:left w:val="nil"/>
              <w:bottom w:val="single" w:sz="4" w:space="0" w:color="auto"/>
              <w:right w:val="single" w:sz="4" w:space="0" w:color="auto"/>
            </w:tcBorders>
            <w:shd w:val="clear" w:color="auto" w:fill="auto"/>
            <w:vAlign w:val="center"/>
          </w:tcPr>
          <w:p w14:paraId="78478391" w14:textId="1FD60B51" w:rsidR="00A1523F" w:rsidRPr="00197D2E" w:rsidRDefault="00A1523F" w:rsidP="00A1523F">
            <w:pPr>
              <w:jc w:val="center"/>
              <w:rPr>
                <w:sz w:val="22"/>
                <w:szCs w:val="22"/>
              </w:rPr>
            </w:pPr>
            <w:r w:rsidRPr="00197D2E">
              <w:rPr>
                <w:sz w:val="22"/>
                <w:szCs w:val="22"/>
              </w:rPr>
              <w:t>94,88</w:t>
            </w:r>
          </w:p>
        </w:tc>
      </w:tr>
      <w:tr w:rsidR="00197D2E" w:rsidRPr="00197D2E" w14:paraId="6884FAEE"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3374540" w14:textId="77777777" w:rsidR="00A1523F" w:rsidRPr="00197D2E" w:rsidRDefault="00A1523F" w:rsidP="00A1523F">
            <w:pPr>
              <w:jc w:val="center"/>
              <w:rPr>
                <w:sz w:val="22"/>
                <w:szCs w:val="22"/>
              </w:rPr>
            </w:pPr>
            <w:r w:rsidRPr="00197D2E">
              <w:rPr>
                <w:sz w:val="22"/>
                <w:szCs w:val="22"/>
              </w:rPr>
              <w:t>5.1.</w:t>
            </w:r>
          </w:p>
        </w:tc>
        <w:tc>
          <w:tcPr>
            <w:tcW w:w="2503" w:type="pct"/>
            <w:tcBorders>
              <w:top w:val="nil"/>
              <w:left w:val="nil"/>
              <w:bottom w:val="single" w:sz="4" w:space="0" w:color="auto"/>
              <w:right w:val="single" w:sz="4" w:space="0" w:color="auto"/>
            </w:tcBorders>
            <w:shd w:val="clear" w:color="auto" w:fill="auto"/>
            <w:vAlign w:val="center"/>
            <w:hideMark/>
          </w:tcPr>
          <w:p w14:paraId="4A6860BF" w14:textId="7F86972B" w:rsidR="00A1523F" w:rsidRPr="00197D2E" w:rsidRDefault="00A1523F" w:rsidP="00A1523F">
            <w:pPr>
              <w:rPr>
                <w:sz w:val="22"/>
                <w:szCs w:val="22"/>
              </w:rPr>
            </w:pPr>
            <w:r w:rsidRPr="00197D2E">
              <w:rPr>
                <w:sz w:val="22"/>
                <w:szCs w:val="22"/>
              </w:rPr>
              <w:t>то же в % к поданной в сеть</w:t>
            </w:r>
          </w:p>
        </w:tc>
        <w:tc>
          <w:tcPr>
            <w:tcW w:w="455" w:type="pct"/>
            <w:tcBorders>
              <w:top w:val="nil"/>
              <w:left w:val="nil"/>
              <w:bottom w:val="single" w:sz="4" w:space="0" w:color="auto"/>
              <w:right w:val="single" w:sz="4" w:space="0" w:color="auto"/>
            </w:tcBorders>
            <w:shd w:val="clear" w:color="auto" w:fill="auto"/>
            <w:vAlign w:val="center"/>
            <w:hideMark/>
          </w:tcPr>
          <w:p w14:paraId="21545794" w14:textId="77777777" w:rsidR="00A1523F" w:rsidRPr="00197D2E" w:rsidRDefault="00A1523F" w:rsidP="00A2427E">
            <w:pPr>
              <w:ind w:left="-101" w:right="-111"/>
              <w:jc w:val="center"/>
              <w:rPr>
                <w:sz w:val="22"/>
                <w:szCs w:val="22"/>
              </w:rPr>
            </w:pPr>
            <w:r w:rsidRPr="00197D2E">
              <w:rPr>
                <w:sz w:val="22"/>
                <w:szCs w:val="22"/>
              </w:rPr>
              <w:t>%</w:t>
            </w:r>
          </w:p>
        </w:tc>
        <w:tc>
          <w:tcPr>
            <w:tcW w:w="605" w:type="pct"/>
            <w:tcBorders>
              <w:top w:val="nil"/>
              <w:left w:val="nil"/>
              <w:bottom w:val="single" w:sz="4" w:space="0" w:color="auto"/>
              <w:right w:val="single" w:sz="4" w:space="0" w:color="auto"/>
            </w:tcBorders>
            <w:shd w:val="clear" w:color="auto" w:fill="auto"/>
            <w:vAlign w:val="center"/>
          </w:tcPr>
          <w:p w14:paraId="3BB09A97" w14:textId="5D380FD0" w:rsidR="00A1523F" w:rsidRPr="00197D2E" w:rsidRDefault="00A1523F" w:rsidP="00A1523F">
            <w:pPr>
              <w:jc w:val="center"/>
              <w:rPr>
                <w:sz w:val="22"/>
                <w:szCs w:val="22"/>
              </w:rPr>
            </w:pPr>
            <w:r w:rsidRPr="00197D2E">
              <w:rPr>
                <w:sz w:val="22"/>
                <w:szCs w:val="22"/>
              </w:rPr>
              <w:t>10,53</w:t>
            </w:r>
          </w:p>
        </w:tc>
        <w:tc>
          <w:tcPr>
            <w:tcW w:w="533" w:type="pct"/>
            <w:tcBorders>
              <w:top w:val="nil"/>
              <w:left w:val="nil"/>
              <w:bottom w:val="single" w:sz="4" w:space="0" w:color="auto"/>
              <w:right w:val="single" w:sz="4" w:space="0" w:color="auto"/>
            </w:tcBorders>
            <w:shd w:val="clear" w:color="auto" w:fill="auto"/>
            <w:vAlign w:val="center"/>
          </w:tcPr>
          <w:p w14:paraId="012753D3" w14:textId="49E8C254" w:rsidR="00A1523F" w:rsidRPr="00197D2E" w:rsidRDefault="00A1523F" w:rsidP="00A1523F">
            <w:pPr>
              <w:jc w:val="center"/>
              <w:rPr>
                <w:sz w:val="22"/>
                <w:szCs w:val="22"/>
              </w:rPr>
            </w:pPr>
            <w:r w:rsidRPr="00197D2E">
              <w:rPr>
                <w:sz w:val="22"/>
                <w:szCs w:val="22"/>
              </w:rPr>
              <w:t>11,15</w:t>
            </w:r>
          </w:p>
        </w:tc>
        <w:tc>
          <w:tcPr>
            <w:tcW w:w="603" w:type="pct"/>
            <w:tcBorders>
              <w:top w:val="nil"/>
              <w:left w:val="nil"/>
              <w:bottom w:val="single" w:sz="4" w:space="0" w:color="auto"/>
              <w:right w:val="single" w:sz="4" w:space="0" w:color="auto"/>
            </w:tcBorders>
            <w:shd w:val="clear" w:color="auto" w:fill="auto"/>
            <w:vAlign w:val="center"/>
          </w:tcPr>
          <w:p w14:paraId="5CC76545" w14:textId="576B314C" w:rsidR="00A1523F" w:rsidRPr="00197D2E" w:rsidRDefault="00A1523F" w:rsidP="00A1523F">
            <w:pPr>
              <w:jc w:val="center"/>
              <w:rPr>
                <w:sz w:val="22"/>
                <w:szCs w:val="22"/>
              </w:rPr>
            </w:pPr>
            <w:r w:rsidRPr="00197D2E">
              <w:rPr>
                <w:sz w:val="22"/>
                <w:szCs w:val="22"/>
              </w:rPr>
              <w:t>10,69</w:t>
            </w:r>
          </w:p>
        </w:tc>
      </w:tr>
      <w:tr w:rsidR="00197D2E" w:rsidRPr="00197D2E" w14:paraId="79FD5B59"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09B7339" w14:textId="77777777" w:rsidR="00A1523F" w:rsidRPr="00197D2E" w:rsidRDefault="00A1523F" w:rsidP="00A1523F">
            <w:pPr>
              <w:jc w:val="center"/>
              <w:rPr>
                <w:sz w:val="22"/>
                <w:szCs w:val="22"/>
              </w:rPr>
            </w:pPr>
            <w:r w:rsidRPr="00197D2E">
              <w:rPr>
                <w:sz w:val="22"/>
                <w:szCs w:val="22"/>
              </w:rPr>
              <w:t>6</w:t>
            </w:r>
          </w:p>
        </w:tc>
        <w:tc>
          <w:tcPr>
            <w:tcW w:w="2503" w:type="pct"/>
            <w:tcBorders>
              <w:top w:val="nil"/>
              <w:left w:val="nil"/>
              <w:bottom w:val="single" w:sz="4" w:space="0" w:color="auto"/>
              <w:right w:val="single" w:sz="4" w:space="0" w:color="auto"/>
            </w:tcBorders>
            <w:shd w:val="clear" w:color="auto" w:fill="auto"/>
            <w:vAlign w:val="center"/>
            <w:hideMark/>
          </w:tcPr>
          <w:p w14:paraId="76A027B9" w14:textId="7C270104" w:rsidR="00A1523F" w:rsidRPr="00197D2E" w:rsidRDefault="00A1523F" w:rsidP="00A1523F">
            <w:pPr>
              <w:rPr>
                <w:sz w:val="22"/>
                <w:szCs w:val="22"/>
              </w:rPr>
            </w:pPr>
            <w:r w:rsidRPr="00197D2E">
              <w:rPr>
                <w:sz w:val="22"/>
                <w:szCs w:val="22"/>
              </w:rPr>
              <w:t>Объем воды, отпущенной абонентам</w:t>
            </w:r>
          </w:p>
        </w:tc>
        <w:tc>
          <w:tcPr>
            <w:tcW w:w="455" w:type="pct"/>
            <w:tcBorders>
              <w:top w:val="nil"/>
              <w:left w:val="nil"/>
              <w:bottom w:val="single" w:sz="4" w:space="0" w:color="auto"/>
              <w:right w:val="single" w:sz="4" w:space="0" w:color="auto"/>
            </w:tcBorders>
            <w:shd w:val="clear" w:color="auto" w:fill="auto"/>
            <w:vAlign w:val="center"/>
            <w:hideMark/>
          </w:tcPr>
          <w:p w14:paraId="7920D220" w14:textId="77777777" w:rsidR="00A1523F" w:rsidRPr="00197D2E" w:rsidRDefault="00A1523F"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7B2A0172" w14:textId="640E1B5B" w:rsidR="00A1523F" w:rsidRPr="00197D2E" w:rsidRDefault="00A1523F" w:rsidP="00A1523F">
            <w:pPr>
              <w:jc w:val="center"/>
              <w:rPr>
                <w:sz w:val="22"/>
                <w:szCs w:val="22"/>
              </w:rPr>
            </w:pPr>
            <w:r w:rsidRPr="00197D2E">
              <w:rPr>
                <w:sz w:val="22"/>
                <w:szCs w:val="22"/>
              </w:rPr>
              <w:t>868,81</w:t>
            </w:r>
          </w:p>
        </w:tc>
        <w:tc>
          <w:tcPr>
            <w:tcW w:w="533" w:type="pct"/>
            <w:tcBorders>
              <w:top w:val="nil"/>
              <w:left w:val="nil"/>
              <w:bottom w:val="single" w:sz="4" w:space="0" w:color="auto"/>
              <w:right w:val="single" w:sz="4" w:space="0" w:color="auto"/>
            </w:tcBorders>
            <w:shd w:val="clear" w:color="auto" w:fill="auto"/>
            <w:vAlign w:val="center"/>
          </w:tcPr>
          <w:p w14:paraId="15865AF1" w14:textId="037D0299" w:rsidR="00A1523F" w:rsidRPr="00197D2E" w:rsidRDefault="00A1523F" w:rsidP="00A1523F">
            <w:pPr>
              <w:jc w:val="center"/>
              <w:rPr>
                <w:sz w:val="22"/>
                <w:szCs w:val="22"/>
              </w:rPr>
            </w:pPr>
            <w:r w:rsidRPr="00197D2E">
              <w:rPr>
                <w:sz w:val="22"/>
                <w:szCs w:val="22"/>
              </w:rPr>
              <w:t>905,20</w:t>
            </w:r>
          </w:p>
        </w:tc>
        <w:tc>
          <w:tcPr>
            <w:tcW w:w="603" w:type="pct"/>
            <w:tcBorders>
              <w:top w:val="nil"/>
              <w:left w:val="nil"/>
              <w:bottom w:val="single" w:sz="4" w:space="0" w:color="auto"/>
              <w:right w:val="single" w:sz="4" w:space="0" w:color="auto"/>
            </w:tcBorders>
            <w:shd w:val="clear" w:color="auto" w:fill="auto"/>
            <w:vAlign w:val="center"/>
          </w:tcPr>
          <w:p w14:paraId="5E5B9203" w14:textId="44F79219" w:rsidR="00A1523F" w:rsidRPr="00197D2E" w:rsidRDefault="00A1523F" w:rsidP="00A1523F">
            <w:pPr>
              <w:jc w:val="center"/>
              <w:rPr>
                <w:sz w:val="22"/>
                <w:szCs w:val="22"/>
              </w:rPr>
            </w:pPr>
            <w:r w:rsidRPr="00197D2E">
              <w:rPr>
                <w:sz w:val="22"/>
                <w:szCs w:val="22"/>
              </w:rPr>
              <w:t>792,83</w:t>
            </w:r>
          </w:p>
        </w:tc>
      </w:tr>
      <w:tr w:rsidR="00197D2E" w:rsidRPr="00197D2E" w14:paraId="338EDE4D" w14:textId="77777777" w:rsidTr="00A2427E">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7A65282" w14:textId="77777777" w:rsidR="00E30DD1" w:rsidRPr="00197D2E" w:rsidRDefault="00E30DD1" w:rsidP="00E30DD1">
            <w:pPr>
              <w:jc w:val="center"/>
              <w:rPr>
                <w:sz w:val="22"/>
                <w:szCs w:val="22"/>
              </w:rPr>
            </w:pPr>
            <w:r w:rsidRPr="00197D2E">
              <w:rPr>
                <w:sz w:val="22"/>
                <w:szCs w:val="22"/>
              </w:rPr>
              <w:t>7</w:t>
            </w:r>
          </w:p>
        </w:tc>
        <w:tc>
          <w:tcPr>
            <w:tcW w:w="2503" w:type="pct"/>
            <w:tcBorders>
              <w:top w:val="nil"/>
              <w:left w:val="nil"/>
              <w:bottom w:val="single" w:sz="4" w:space="0" w:color="auto"/>
              <w:right w:val="single" w:sz="4" w:space="0" w:color="auto"/>
            </w:tcBorders>
            <w:shd w:val="clear" w:color="auto" w:fill="auto"/>
            <w:vAlign w:val="center"/>
            <w:hideMark/>
          </w:tcPr>
          <w:p w14:paraId="12B7EB5E" w14:textId="254835D6" w:rsidR="00E30DD1" w:rsidRPr="00197D2E" w:rsidRDefault="00E30DD1" w:rsidP="00A2427E">
            <w:pPr>
              <w:ind w:right="-108"/>
              <w:rPr>
                <w:sz w:val="22"/>
                <w:szCs w:val="22"/>
              </w:rPr>
            </w:pPr>
            <w:r w:rsidRPr="00197D2E">
              <w:rPr>
                <w:sz w:val="22"/>
                <w:szCs w:val="22"/>
              </w:rPr>
              <w:t>Отпуск воды потребителям питьевого качества</w:t>
            </w:r>
          </w:p>
        </w:tc>
        <w:tc>
          <w:tcPr>
            <w:tcW w:w="455" w:type="pct"/>
            <w:tcBorders>
              <w:top w:val="nil"/>
              <w:left w:val="nil"/>
              <w:bottom w:val="single" w:sz="4" w:space="0" w:color="auto"/>
              <w:right w:val="single" w:sz="4" w:space="0" w:color="auto"/>
            </w:tcBorders>
            <w:shd w:val="clear" w:color="auto" w:fill="auto"/>
            <w:vAlign w:val="center"/>
            <w:hideMark/>
          </w:tcPr>
          <w:p w14:paraId="34CD3A15" w14:textId="77777777" w:rsidR="00E30DD1" w:rsidRPr="00197D2E" w:rsidRDefault="00E30DD1" w:rsidP="00A2427E">
            <w:pPr>
              <w:ind w:left="-101" w:right="-111"/>
              <w:jc w:val="center"/>
              <w:rPr>
                <w:sz w:val="22"/>
                <w:szCs w:val="22"/>
              </w:rPr>
            </w:pPr>
            <w:r w:rsidRPr="00197D2E">
              <w:rPr>
                <w:sz w:val="22"/>
                <w:szCs w:val="22"/>
              </w:rPr>
              <w:t>тыс. м³</w:t>
            </w:r>
          </w:p>
        </w:tc>
        <w:tc>
          <w:tcPr>
            <w:tcW w:w="605" w:type="pct"/>
            <w:tcBorders>
              <w:top w:val="nil"/>
              <w:left w:val="nil"/>
              <w:bottom w:val="single" w:sz="4" w:space="0" w:color="auto"/>
              <w:right w:val="single" w:sz="4" w:space="0" w:color="auto"/>
            </w:tcBorders>
            <w:shd w:val="clear" w:color="auto" w:fill="auto"/>
            <w:vAlign w:val="center"/>
          </w:tcPr>
          <w:p w14:paraId="403A15AA" w14:textId="0829059B" w:rsidR="00E30DD1" w:rsidRPr="00197D2E" w:rsidRDefault="00E30DD1" w:rsidP="00E30DD1">
            <w:pPr>
              <w:jc w:val="center"/>
              <w:rPr>
                <w:sz w:val="22"/>
                <w:szCs w:val="22"/>
              </w:rPr>
            </w:pPr>
            <w:r w:rsidRPr="00197D2E">
              <w:rPr>
                <w:sz w:val="22"/>
                <w:szCs w:val="22"/>
              </w:rPr>
              <w:t>н/д</w:t>
            </w:r>
          </w:p>
        </w:tc>
        <w:tc>
          <w:tcPr>
            <w:tcW w:w="533" w:type="pct"/>
            <w:tcBorders>
              <w:top w:val="nil"/>
              <w:left w:val="nil"/>
              <w:bottom w:val="single" w:sz="4" w:space="0" w:color="auto"/>
              <w:right w:val="single" w:sz="4" w:space="0" w:color="auto"/>
            </w:tcBorders>
            <w:shd w:val="clear" w:color="auto" w:fill="auto"/>
            <w:vAlign w:val="center"/>
          </w:tcPr>
          <w:p w14:paraId="0F5DF307" w14:textId="3685CB20" w:rsidR="00E30DD1" w:rsidRPr="00197D2E" w:rsidRDefault="00E30DD1" w:rsidP="00E30DD1">
            <w:pPr>
              <w:jc w:val="center"/>
              <w:rPr>
                <w:sz w:val="22"/>
                <w:szCs w:val="22"/>
              </w:rPr>
            </w:pPr>
            <w:r w:rsidRPr="00197D2E">
              <w:rPr>
                <w:sz w:val="22"/>
                <w:szCs w:val="22"/>
              </w:rPr>
              <w:t>н/д</w:t>
            </w:r>
          </w:p>
        </w:tc>
        <w:tc>
          <w:tcPr>
            <w:tcW w:w="603" w:type="pct"/>
            <w:tcBorders>
              <w:top w:val="nil"/>
              <w:left w:val="nil"/>
              <w:bottom w:val="single" w:sz="4" w:space="0" w:color="auto"/>
              <w:right w:val="single" w:sz="4" w:space="0" w:color="auto"/>
            </w:tcBorders>
            <w:shd w:val="clear" w:color="auto" w:fill="auto"/>
            <w:vAlign w:val="center"/>
          </w:tcPr>
          <w:p w14:paraId="224105F9" w14:textId="19B77D7E" w:rsidR="00E30DD1" w:rsidRPr="00197D2E" w:rsidRDefault="00E30DD1" w:rsidP="00E30DD1">
            <w:pPr>
              <w:jc w:val="center"/>
              <w:rPr>
                <w:sz w:val="22"/>
                <w:szCs w:val="22"/>
              </w:rPr>
            </w:pPr>
            <w:r w:rsidRPr="00197D2E">
              <w:rPr>
                <w:sz w:val="22"/>
                <w:szCs w:val="22"/>
              </w:rPr>
              <w:t>н/д</w:t>
            </w:r>
          </w:p>
        </w:tc>
      </w:tr>
    </w:tbl>
    <w:p w14:paraId="267CF20C" w14:textId="77777777"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62" w:name="_Toc433187068"/>
      <w:bookmarkEnd w:id="61"/>
      <w:r w:rsidRPr="00197D2E">
        <w:rPr>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62"/>
    </w:p>
    <w:p w14:paraId="42E7F707" w14:textId="1AF36E16" w:rsidR="001F391B" w:rsidRPr="00197D2E" w:rsidRDefault="0009691B" w:rsidP="00B2125E">
      <w:pPr>
        <w:pStyle w:val="121"/>
        <w:ind w:firstLine="709"/>
        <w:rPr>
          <w:b/>
          <w:szCs w:val="24"/>
        </w:rPr>
      </w:pPr>
      <w:bookmarkStart w:id="63" w:name="_Hlk485983865"/>
      <w:r w:rsidRPr="00197D2E">
        <w:rPr>
          <w:szCs w:val="24"/>
        </w:rPr>
        <w:t xml:space="preserve">Территориальный баланс подачи воды </w:t>
      </w:r>
      <w:r w:rsidR="00845D51" w:rsidRPr="00197D2E">
        <w:rPr>
          <w:szCs w:val="24"/>
        </w:rPr>
        <w:t>муниципального округа Тазовский район</w:t>
      </w:r>
      <w:r w:rsidR="006D159A" w:rsidRPr="00197D2E">
        <w:rPr>
          <w:szCs w:val="24"/>
        </w:rPr>
        <w:t xml:space="preserve"> </w:t>
      </w:r>
      <w:r w:rsidRPr="00197D2E">
        <w:rPr>
          <w:szCs w:val="24"/>
        </w:rPr>
        <w:t>по технологическим зонам водоснабжения приведен в табл</w:t>
      </w:r>
      <w:r w:rsidR="00F73473" w:rsidRPr="00197D2E">
        <w:rPr>
          <w:szCs w:val="24"/>
        </w:rPr>
        <w:t>ице 1</w:t>
      </w:r>
      <w:r w:rsidR="00C2188E" w:rsidRPr="00197D2E">
        <w:rPr>
          <w:szCs w:val="24"/>
        </w:rPr>
        <w:t>7</w:t>
      </w:r>
      <w:r w:rsidRPr="00197D2E">
        <w:rPr>
          <w:szCs w:val="24"/>
        </w:rPr>
        <w:t>.</w:t>
      </w:r>
      <w:bookmarkStart w:id="64" w:name="_Hlk485985970"/>
      <w:bookmarkEnd w:id="63"/>
    </w:p>
    <w:p w14:paraId="72D531C1" w14:textId="6432B63A" w:rsidR="0009691B" w:rsidRPr="00197D2E" w:rsidRDefault="0009691B" w:rsidP="0009691B">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17</w:t>
      </w:r>
      <w:r w:rsidRPr="00197D2E">
        <w:rPr>
          <w:b/>
          <w:sz w:val="24"/>
          <w:szCs w:val="24"/>
        </w:rPr>
        <w:fldChar w:fldCharType="end"/>
      </w:r>
    </w:p>
    <w:p w14:paraId="77E2B258" w14:textId="06005C4D" w:rsidR="0009691B" w:rsidRPr="00197D2E" w:rsidRDefault="0009691B" w:rsidP="0009691B">
      <w:pPr>
        <w:jc w:val="center"/>
        <w:rPr>
          <w:b/>
          <w:sz w:val="24"/>
          <w:szCs w:val="24"/>
        </w:rPr>
      </w:pPr>
      <w:r w:rsidRPr="00197D2E">
        <w:rPr>
          <w:b/>
          <w:sz w:val="24"/>
          <w:szCs w:val="24"/>
        </w:rPr>
        <w:t xml:space="preserve">Территориальный баланс подачи воды </w:t>
      </w:r>
      <w:r w:rsidR="00845D51" w:rsidRPr="00197D2E">
        <w:rPr>
          <w:b/>
          <w:sz w:val="24"/>
          <w:szCs w:val="24"/>
        </w:rPr>
        <w:t>муниципального округа Тазовский район</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678"/>
        <w:gridCol w:w="851"/>
        <w:gridCol w:w="1134"/>
        <w:gridCol w:w="992"/>
        <w:gridCol w:w="1132"/>
      </w:tblGrid>
      <w:tr w:rsidR="00197D2E" w:rsidRPr="00197D2E" w14:paraId="792D87BD" w14:textId="77777777" w:rsidTr="00A2427E">
        <w:trPr>
          <w:trHeight w:val="20"/>
          <w:tblHeader/>
        </w:trPr>
        <w:tc>
          <w:tcPr>
            <w:tcW w:w="562" w:type="dxa"/>
            <w:vMerge w:val="restart"/>
            <w:shd w:val="clear" w:color="auto" w:fill="auto"/>
            <w:vAlign w:val="center"/>
            <w:hideMark/>
          </w:tcPr>
          <w:p w14:paraId="7F552F2A" w14:textId="77777777" w:rsidR="00AD49F4" w:rsidRPr="00197D2E" w:rsidRDefault="00AD49F4" w:rsidP="00AD49F4">
            <w:pPr>
              <w:jc w:val="center"/>
              <w:rPr>
                <w:b/>
                <w:bCs/>
                <w:sz w:val="22"/>
                <w:szCs w:val="22"/>
              </w:rPr>
            </w:pPr>
            <w:r w:rsidRPr="00197D2E">
              <w:rPr>
                <w:b/>
                <w:bCs/>
                <w:sz w:val="22"/>
                <w:szCs w:val="22"/>
              </w:rPr>
              <w:t>№ п/п</w:t>
            </w:r>
          </w:p>
        </w:tc>
        <w:tc>
          <w:tcPr>
            <w:tcW w:w="4678" w:type="dxa"/>
            <w:vMerge w:val="restart"/>
            <w:shd w:val="clear" w:color="auto" w:fill="auto"/>
            <w:vAlign w:val="center"/>
            <w:hideMark/>
          </w:tcPr>
          <w:p w14:paraId="01FF4849" w14:textId="77777777" w:rsidR="00AD49F4" w:rsidRPr="00197D2E" w:rsidRDefault="00AD49F4" w:rsidP="00AD49F4">
            <w:pPr>
              <w:jc w:val="center"/>
              <w:rPr>
                <w:b/>
                <w:bCs/>
                <w:sz w:val="22"/>
                <w:szCs w:val="22"/>
              </w:rPr>
            </w:pPr>
            <w:r w:rsidRPr="00197D2E">
              <w:rPr>
                <w:b/>
                <w:bCs/>
                <w:sz w:val="22"/>
                <w:szCs w:val="22"/>
              </w:rPr>
              <w:t>Наименование показателя</w:t>
            </w:r>
          </w:p>
        </w:tc>
        <w:tc>
          <w:tcPr>
            <w:tcW w:w="851" w:type="dxa"/>
            <w:vMerge w:val="restart"/>
            <w:shd w:val="clear" w:color="auto" w:fill="auto"/>
            <w:vAlign w:val="center"/>
            <w:hideMark/>
          </w:tcPr>
          <w:p w14:paraId="3984CCE5" w14:textId="77777777" w:rsidR="00AD49F4" w:rsidRPr="00197D2E" w:rsidRDefault="00AD49F4" w:rsidP="00A2427E">
            <w:pPr>
              <w:ind w:left="-109" w:right="-111"/>
              <w:jc w:val="center"/>
              <w:rPr>
                <w:b/>
                <w:bCs/>
                <w:sz w:val="22"/>
                <w:szCs w:val="22"/>
              </w:rPr>
            </w:pPr>
            <w:r w:rsidRPr="00197D2E">
              <w:rPr>
                <w:b/>
                <w:bCs/>
                <w:sz w:val="22"/>
                <w:szCs w:val="22"/>
              </w:rPr>
              <w:t>Ед. изм.</w:t>
            </w:r>
          </w:p>
        </w:tc>
        <w:tc>
          <w:tcPr>
            <w:tcW w:w="1134" w:type="dxa"/>
            <w:shd w:val="clear" w:color="auto" w:fill="auto"/>
            <w:vAlign w:val="center"/>
            <w:hideMark/>
          </w:tcPr>
          <w:p w14:paraId="36B545C3" w14:textId="77777777" w:rsidR="00AD49F4" w:rsidRPr="00197D2E" w:rsidRDefault="00AD49F4" w:rsidP="00AD49F4">
            <w:pPr>
              <w:jc w:val="center"/>
              <w:rPr>
                <w:b/>
                <w:bCs/>
                <w:sz w:val="22"/>
                <w:szCs w:val="22"/>
              </w:rPr>
            </w:pPr>
            <w:r w:rsidRPr="00197D2E">
              <w:rPr>
                <w:b/>
                <w:bCs/>
                <w:sz w:val="22"/>
                <w:szCs w:val="22"/>
              </w:rPr>
              <w:t>2019 г.</w:t>
            </w:r>
          </w:p>
        </w:tc>
        <w:tc>
          <w:tcPr>
            <w:tcW w:w="992" w:type="dxa"/>
            <w:shd w:val="clear" w:color="auto" w:fill="auto"/>
            <w:vAlign w:val="center"/>
            <w:hideMark/>
          </w:tcPr>
          <w:p w14:paraId="634208C7" w14:textId="77777777" w:rsidR="00AD49F4" w:rsidRPr="00197D2E" w:rsidRDefault="00AD49F4" w:rsidP="00AD49F4">
            <w:pPr>
              <w:jc w:val="center"/>
              <w:rPr>
                <w:b/>
                <w:bCs/>
                <w:sz w:val="22"/>
                <w:szCs w:val="22"/>
              </w:rPr>
            </w:pPr>
            <w:r w:rsidRPr="00197D2E">
              <w:rPr>
                <w:b/>
                <w:bCs/>
                <w:sz w:val="22"/>
                <w:szCs w:val="22"/>
              </w:rPr>
              <w:t>2020 г.</w:t>
            </w:r>
          </w:p>
        </w:tc>
        <w:tc>
          <w:tcPr>
            <w:tcW w:w="1132" w:type="dxa"/>
            <w:shd w:val="clear" w:color="auto" w:fill="auto"/>
            <w:vAlign w:val="center"/>
            <w:hideMark/>
          </w:tcPr>
          <w:p w14:paraId="7757AA4F" w14:textId="77777777" w:rsidR="00AD49F4" w:rsidRPr="00197D2E" w:rsidRDefault="00AD49F4" w:rsidP="00AD49F4">
            <w:pPr>
              <w:jc w:val="center"/>
              <w:rPr>
                <w:b/>
                <w:bCs/>
                <w:sz w:val="22"/>
                <w:szCs w:val="22"/>
              </w:rPr>
            </w:pPr>
            <w:r w:rsidRPr="00197D2E">
              <w:rPr>
                <w:b/>
                <w:bCs/>
                <w:sz w:val="22"/>
                <w:szCs w:val="22"/>
              </w:rPr>
              <w:t>2021 г.</w:t>
            </w:r>
          </w:p>
        </w:tc>
      </w:tr>
      <w:tr w:rsidR="00197D2E" w:rsidRPr="00197D2E" w14:paraId="68E7152D" w14:textId="77777777" w:rsidTr="00A2427E">
        <w:trPr>
          <w:trHeight w:val="20"/>
          <w:tblHeader/>
        </w:trPr>
        <w:tc>
          <w:tcPr>
            <w:tcW w:w="562" w:type="dxa"/>
            <w:vMerge/>
            <w:shd w:val="clear" w:color="auto" w:fill="auto"/>
            <w:vAlign w:val="center"/>
            <w:hideMark/>
          </w:tcPr>
          <w:p w14:paraId="62BD655A" w14:textId="77777777" w:rsidR="00AD49F4" w:rsidRPr="00197D2E" w:rsidRDefault="00AD49F4" w:rsidP="00AD49F4">
            <w:pPr>
              <w:rPr>
                <w:b/>
                <w:bCs/>
                <w:sz w:val="22"/>
                <w:szCs w:val="22"/>
              </w:rPr>
            </w:pPr>
          </w:p>
        </w:tc>
        <w:tc>
          <w:tcPr>
            <w:tcW w:w="4678" w:type="dxa"/>
            <w:vMerge/>
            <w:shd w:val="clear" w:color="auto" w:fill="auto"/>
            <w:vAlign w:val="center"/>
            <w:hideMark/>
          </w:tcPr>
          <w:p w14:paraId="16E62C1A" w14:textId="77777777" w:rsidR="00AD49F4" w:rsidRPr="00197D2E" w:rsidRDefault="00AD49F4" w:rsidP="00AD49F4">
            <w:pPr>
              <w:rPr>
                <w:b/>
                <w:bCs/>
                <w:sz w:val="22"/>
                <w:szCs w:val="22"/>
              </w:rPr>
            </w:pPr>
          </w:p>
        </w:tc>
        <w:tc>
          <w:tcPr>
            <w:tcW w:w="851" w:type="dxa"/>
            <w:vMerge/>
            <w:shd w:val="clear" w:color="auto" w:fill="auto"/>
            <w:vAlign w:val="center"/>
            <w:hideMark/>
          </w:tcPr>
          <w:p w14:paraId="1736A555" w14:textId="77777777" w:rsidR="00AD49F4" w:rsidRPr="00197D2E" w:rsidRDefault="00AD49F4" w:rsidP="00A2427E">
            <w:pPr>
              <w:ind w:left="-109" w:right="-111"/>
              <w:rPr>
                <w:b/>
                <w:bCs/>
                <w:sz w:val="22"/>
                <w:szCs w:val="22"/>
              </w:rPr>
            </w:pPr>
          </w:p>
        </w:tc>
        <w:tc>
          <w:tcPr>
            <w:tcW w:w="1134" w:type="dxa"/>
            <w:shd w:val="clear" w:color="auto" w:fill="auto"/>
            <w:vAlign w:val="center"/>
            <w:hideMark/>
          </w:tcPr>
          <w:p w14:paraId="26717716" w14:textId="77777777" w:rsidR="00AD49F4" w:rsidRPr="00197D2E" w:rsidRDefault="00AD49F4" w:rsidP="00AD49F4">
            <w:pPr>
              <w:jc w:val="center"/>
              <w:rPr>
                <w:b/>
                <w:bCs/>
                <w:sz w:val="22"/>
                <w:szCs w:val="22"/>
              </w:rPr>
            </w:pPr>
            <w:r w:rsidRPr="00197D2E">
              <w:rPr>
                <w:b/>
                <w:bCs/>
                <w:sz w:val="22"/>
                <w:szCs w:val="22"/>
              </w:rPr>
              <w:t>факт</w:t>
            </w:r>
          </w:p>
        </w:tc>
        <w:tc>
          <w:tcPr>
            <w:tcW w:w="992" w:type="dxa"/>
            <w:shd w:val="clear" w:color="auto" w:fill="auto"/>
            <w:vAlign w:val="center"/>
            <w:hideMark/>
          </w:tcPr>
          <w:p w14:paraId="69F24C39" w14:textId="77777777" w:rsidR="00AD49F4" w:rsidRPr="00197D2E" w:rsidRDefault="00AD49F4" w:rsidP="00AD49F4">
            <w:pPr>
              <w:jc w:val="center"/>
              <w:rPr>
                <w:b/>
                <w:bCs/>
                <w:sz w:val="22"/>
                <w:szCs w:val="22"/>
              </w:rPr>
            </w:pPr>
            <w:r w:rsidRPr="00197D2E">
              <w:rPr>
                <w:b/>
                <w:bCs/>
                <w:sz w:val="22"/>
                <w:szCs w:val="22"/>
              </w:rPr>
              <w:t>факт</w:t>
            </w:r>
          </w:p>
        </w:tc>
        <w:tc>
          <w:tcPr>
            <w:tcW w:w="1132" w:type="dxa"/>
            <w:shd w:val="clear" w:color="auto" w:fill="auto"/>
            <w:vAlign w:val="center"/>
            <w:hideMark/>
          </w:tcPr>
          <w:p w14:paraId="0F63209E" w14:textId="5B0D98DB" w:rsidR="00AD49F4" w:rsidRPr="00197D2E" w:rsidRDefault="00A1523F" w:rsidP="00A1523F">
            <w:pPr>
              <w:jc w:val="center"/>
              <w:rPr>
                <w:b/>
                <w:bCs/>
                <w:sz w:val="22"/>
                <w:szCs w:val="22"/>
              </w:rPr>
            </w:pPr>
            <w:r w:rsidRPr="00197D2E">
              <w:rPr>
                <w:b/>
                <w:bCs/>
                <w:sz w:val="22"/>
                <w:szCs w:val="22"/>
              </w:rPr>
              <w:t>утв.</w:t>
            </w:r>
          </w:p>
        </w:tc>
      </w:tr>
      <w:tr w:rsidR="00197D2E" w:rsidRPr="00197D2E" w14:paraId="42316A60" w14:textId="77777777" w:rsidTr="00A2427E">
        <w:trPr>
          <w:trHeight w:val="20"/>
        </w:trPr>
        <w:tc>
          <w:tcPr>
            <w:tcW w:w="562" w:type="dxa"/>
            <w:shd w:val="clear" w:color="auto" w:fill="auto"/>
            <w:vAlign w:val="center"/>
            <w:hideMark/>
          </w:tcPr>
          <w:p w14:paraId="04246001" w14:textId="77777777" w:rsidR="00A1523F" w:rsidRPr="00197D2E" w:rsidRDefault="00A1523F" w:rsidP="00A1523F">
            <w:pPr>
              <w:jc w:val="center"/>
              <w:rPr>
                <w:b/>
                <w:bCs/>
                <w:sz w:val="22"/>
                <w:szCs w:val="22"/>
              </w:rPr>
            </w:pPr>
            <w:r w:rsidRPr="00197D2E">
              <w:rPr>
                <w:b/>
                <w:bCs/>
                <w:sz w:val="22"/>
                <w:szCs w:val="22"/>
              </w:rPr>
              <w:t>1</w:t>
            </w:r>
          </w:p>
        </w:tc>
        <w:tc>
          <w:tcPr>
            <w:tcW w:w="4678" w:type="dxa"/>
            <w:shd w:val="clear" w:color="auto" w:fill="auto"/>
            <w:vAlign w:val="center"/>
            <w:hideMark/>
          </w:tcPr>
          <w:p w14:paraId="0283B51F" w14:textId="77777777" w:rsidR="00A1523F" w:rsidRPr="00197D2E" w:rsidRDefault="00A1523F" w:rsidP="00A1523F">
            <w:pPr>
              <w:rPr>
                <w:b/>
                <w:bCs/>
                <w:sz w:val="22"/>
                <w:szCs w:val="22"/>
              </w:rPr>
            </w:pPr>
            <w:r w:rsidRPr="00197D2E">
              <w:rPr>
                <w:b/>
                <w:bCs/>
                <w:sz w:val="22"/>
                <w:szCs w:val="22"/>
              </w:rPr>
              <w:t xml:space="preserve">Объем воды из источников водоснабжения (поверхностные источники) </w:t>
            </w:r>
          </w:p>
        </w:tc>
        <w:tc>
          <w:tcPr>
            <w:tcW w:w="851" w:type="dxa"/>
            <w:shd w:val="clear" w:color="auto" w:fill="auto"/>
            <w:vAlign w:val="center"/>
            <w:hideMark/>
          </w:tcPr>
          <w:p w14:paraId="11C826EE"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468A2293" w14:textId="0B84AA78" w:rsidR="00A1523F" w:rsidRPr="00197D2E" w:rsidRDefault="00A1523F" w:rsidP="00A1523F">
            <w:pPr>
              <w:jc w:val="center"/>
              <w:rPr>
                <w:b/>
                <w:bCs/>
                <w:sz w:val="22"/>
                <w:szCs w:val="22"/>
              </w:rPr>
            </w:pPr>
            <w:r w:rsidRPr="00197D2E">
              <w:rPr>
                <w:b/>
                <w:bCs/>
                <w:sz w:val="22"/>
                <w:szCs w:val="22"/>
              </w:rPr>
              <w:t>1116,66</w:t>
            </w:r>
          </w:p>
        </w:tc>
        <w:tc>
          <w:tcPr>
            <w:tcW w:w="992" w:type="dxa"/>
            <w:shd w:val="clear" w:color="auto" w:fill="auto"/>
            <w:vAlign w:val="center"/>
            <w:hideMark/>
          </w:tcPr>
          <w:p w14:paraId="3C5D2F07" w14:textId="5661AB22" w:rsidR="00A1523F" w:rsidRPr="00197D2E" w:rsidRDefault="00A1523F" w:rsidP="00A1523F">
            <w:pPr>
              <w:jc w:val="center"/>
              <w:rPr>
                <w:b/>
                <w:bCs/>
                <w:sz w:val="22"/>
                <w:szCs w:val="22"/>
              </w:rPr>
            </w:pPr>
            <w:r w:rsidRPr="00197D2E">
              <w:rPr>
                <w:b/>
                <w:bCs/>
                <w:sz w:val="22"/>
                <w:szCs w:val="22"/>
              </w:rPr>
              <w:t>1187,78</w:t>
            </w:r>
          </w:p>
        </w:tc>
        <w:tc>
          <w:tcPr>
            <w:tcW w:w="1132" w:type="dxa"/>
            <w:shd w:val="clear" w:color="auto" w:fill="auto"/>
            <w:vAlign w:val="center"/>
            <w:hideMark/>
          </w:tcPr>
          <w:p w14:paraId="5DE20046" w14:textId="1D1D1A5B" w:rsidR="00A1523F" w:rsidRPr="00197D2E" w:rsidRDefault="00A1523F" w:rsidP="00A1523F">
            <w:pPr>
              <w:jc w:val="center"/>
              <w:rPr>
                <w:b/>
                <w:bCs/>
                <w:sz w:val="22"/>
                <w:szCs w:val="22"/>
              </w:rPr>
            </w:pPr>
            <w:r w:rsidRPr="00197D2E">
              <w:rPr>
                <w:b/>
                <w:bCs/>
                <w:sz w:val="22"/>
                <w:szCs w:val="22"/>
              </w:rPr>
              <w:t>1023,92</w:t>
            </w:r>
          </w:p>
        </w:tc>
      </w:tr>
      <w:tr w:rsidR="00197D2E" w:rsidRPr="00197D2E" w14:paraId="7607E074" w14:textId="77777777" w:rsidTr="00A2427E">
        <w:trPr>
          <w:trHeight w:val="20"/>
        </w:trPr>
        <w:tc>
          <w:tcPr>
            <w:tcW w:w="562" w:type="dxa"/>
            <w:shd w:val="clear" w:color="auto" w:fill="auto"/>
            <w:vAlign w:val="center"/>
            <w:hideMark/>
          </w:tcPr>
          <w:p w14:paraId="7CCAC2C2"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099E7D2C"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2034BBA8"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20FD820" w14:textId="1BB8737A" w:rsidR="00A1523F" w:rsidRPr="00197D2E" w:rsidRDefault="00A1523F" w:rsidP="00A1523F">
            <w:pPr>
              <w:jc w:val="center"/>
              <w:rPr>
                <w:sz w:val="22"/>
                <w:szCs w:val="22"/>
              </w:rPr>
            </w:pPr>
            <w:r w:rsidRPr="00197D2E">
              <w:rPr>
                <w:sz w:val="22"/>
                <w:szCs w:val="22"/>
              </w:rPr>
              <w:t>686,416</w:t>
            </w:r>
          </w:p>
        </w:tc>
        <w:tc>
          <w:tcPr>
            <w:tcW w:w="992" w:type="dxa"/>
            <w:shd w:val="clear" w:color="auto" w:fill="auto"/>
            <w:vAlign w:val="center"/>
            <w:hideMark/>
          </w:tcPr>
          <w:p w14:paraId="54E31106" w14:textId="4EA10FAD" w:rsidR="00A1523F" w:rsidRPr="00197D2E" w:rsidRDefault="00A1523F" w:rsidP="00A1523F">
            <w:pPr>
              <w:jc w:val="center"/>
              <w:rPr>
                <w:sz w:val="22"/>
                <w:szCs w:val="22"/>
              </w:rPr>
            </w:pPr>
            <w:r w:rsidRPr="00197D2E">
              <w:rPr>
                <w:sz w:val="22"/>
                <w:szCs w:val="22"/>
              </w:rPr>
              <w:t>709,421</w:t>
            </w:r>
          </w:p>
        </w:tc>
        <w:tc>
          <w:tcPr>
            <w:tcW w:w="1132" w:type="dxa"/>
            <w:shd w:val="clear" w:color="auto" w:fill="auto"/>
            <w:vAlign w:val="center"/>
            <w:hideMark/>
          </w:tcPr>
          <w:p w14:paraId="2611055F" w14:textId="0FBCEFFD" w:rsidR="00A1523F" w:rsidRPr="00197D2E" w:rsidRDefault="00A1523F" w:rsidP="00A1523F">
            <w:pPr>
              <w:jc w:val="center"/>
              <w:rPr>
                <w:sz w:val="22"/>
                <w:szCs w:val="22"/>
              </w:rPr>
            </w:pPr>
            <w:r w:rsidRPr="00197D2E">
              <w:rPr>
                <w:sz w:val="22"/>
                <w:szCs w:val="22"/>
              </w:rPr>
              <w:t>602,07</w:t>
            </w:r>
          </w:p>
        </w:tc>
      </w:tr>
      <w:tr w:rsidR="00197D2E" w:rsidRPr="00197D2E" w14:paraId="27254EAE" w14:textId="77777777" w:rsidTr="00A2427E">
        <w:trPr>
          <w:trHeight w:val="20"/>
        </w:trPr>
        <w:tc>
          <w:tcPr>
            <w:tcW w:w="562" w:type="dxa"/>
            <w:shd w:val="clear" w:color="auto" w:fill="auto"/>
            <w:vAlign w:val="center"/>
            <w:hideMark/>
          </w:tcPr>
          <w:p w14:paraId="273AC544"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14AE96C0"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08D9FD73"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DDCD302" w14:textId="2BBC336D" w:rsidR="00A1523F" w:rsidRPr="00197D2E" w:rsidRDefault="00A1523F" w:rsidP="00A1523F">
            <w:pPr>
              <w:jc w:val="center"/>
              <w:rPr>
                <w:sz w:val="22"/>
                <w:szCs w:val="22"/>
              </w:rPr>
            </w:pPr>
            <w:r w:rsidRPr="00197D2E">
              <w:rPr>
                <w:sz w:val="22"/>
                <w:szCs w:val="22"/>
              </w:rPr>
              <w:t>52,96</w:t>
            </w:r>
          </w:p>
        </w:tc>
        <w:tc>
          <w:tcPr>
            <w:tcW w:w="992" w:type="dxa"/>
            <w:shd w:val="clear" w:color="auto" w:fill="auto"/>
            <w:vAlign w:val="center"/>
            <w:hideMark/>
          </w:tcPr>
          <w:p w14:paraId="0B97D057" w14:textId="1E987E50" w:rsidR="00A1523F" w:rsidRPr="00197D2E" w:rsidRDefault="00A1523F" w:rsidP="00A1523F">
            <w:pPr>
              <w:jc w:val="center"/>
              <w:rPr>
                <w:sz w:val="22"/>
                <w:szCs w:val="22"/>
              </w:rPr>
            </w:pPr>
            <w:r w:rsidRPr="00197D2E">
              <w:rPr>
                <w:sz w:val="22"/>
                <w:szCs w:val="22"/>
              </w:rPr>
              <w:t>53,76</w:t>
            </w:r>
          </w:p>
        </w:tc>
        <w:tc>
          <w:tcPr>
            <w:tcW w:w="1132" w:type="dxa"/>
            <w:shd w:val="clear" w:color="auto" w:fill="auto"/>
            <w:vAlign w:val="center"/>
            <w:hideMark/>
          </w:tcPr>
          <w:p w14:paraId="5A206090" w14:textId="3992E276" w:rsidR="00A1523F" w:rsidRPr="00197D2E" w:rsidRDefault="00A1523F" w:rsidP="00A1523F">
            <w:pPr>
              <w:jc w:val="center"/>
              <w:rPr>
                <w:sz w:val="22"/>
                <w:szCs w:val="22"/>
              </w:rPr>
            </w:pPr>
            <w:r w:rsidRPr="00197D2E">
              <w:rPr>
                <w:sz w:val="22"/>
                <w:szCs w:val="22"/>
              </w:rPr>
              <w:t>45,83</w:t>
            </w:r>
          </w:p>
        </w:tc>
      </w:tr>
      <w:tr w:rsidR="00197D2E" w:rsidRPr="00197D2E" w14:paraId="730B5A11" w14:textId="77777777" w:rsidTr="00A2427E">
        <w:trPr>
          <w:trHeight w:val="20"/>
        </w:trPr>
        <w:tc>
          <w:tcPr>
            <w:tcW w:w="562" w:type="dxa"/>
            <w:shd w:val="clear" w:color="auto" w:fill="auto"/>
            <w:vAlign w:val="center"/>
            <w:hideMark/>
          </w:tcPr>
          <w:p w14:paraId="5D481EEF"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2D799BB"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14316BC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4700B11F" w14:textId="3FC814FF" w:rsidR="00A1523F" w:rsidRPr="00197D2E" w:rsidRDefault="00A1523F" w:rsidP="00A1523F">
            <w:pPr>
              <w:jc w:val="center"/>
              <w:rPr>
                <w:sz w:val="22"/>
                <w:szCs w:val="22"/>
              </w:rPr>
            </w:pPr>
            <w:r w:rsidRPr="00197D2E">
              <w:rPr>
                <w:sz w:val="22"/>
                <w:szCs w:val="22"/>
              </w:rPr>
              <w:t>298,48</w:t>
            </w:r>
          </w:p>
        </w:tc>
        <w:tc>
          <w:tcPr>
            <w:tcW w:w="992" w:type="dxa"/>
            <w:shd w:val="clear" w:color="auto" w:fill="auto"/>
            <w:vAlign w:val="center"/>
            <w:hideMark/>
          </w:tcPr>
          <w:p w14:paraId="0097C776" w14:textId="478BA221" w:rsidR="00A1523F" w:rsidRPr="00197D2E" w:rsidRDefault="00A1523F" w:rsidP="00A1523F">
            <w:pPr>
              <w:jc w:val="center"/>
              <w:rPr>
                <w:sz w:val="22"/>
                <w:szCs w:val="22"/>
              </w:rPr>
            </w:pPr>
            <w:r w:rsidRPr="00197D2E">
              <w:rPr>
                <w:sz w:val="22"/>
                <w:szCs w:val="22"/>
              </w:rPr>
              <w:t>292,51</w:t>
            </w:r>
          </w:p>
        </w:tc>
        <w:tc>
          <w:tcPr>
            <w:tcW w:w="1132" w:type="dxa"/>
            <w:shd w:val="clear" w:color="auto" w:fill="auto"/>
            <w:vAlign w:val="center"/>
            <w:hideMark/>
          </w:tcPr>
          <w:p w14:paraId="59CB9B22" w14:textId="3879EB3D" w:rsidR="00A1523F" w:rsidRPr="00197D2E" w:rsidRDefault="00A1523F" w:rsidP="00A1523F">
            <w:pPr>
              <w:jc w:val="center"/>
              <w:rPr>
                <w:sz w:val="22"/>
                <w:szCs w:val="22"/>
              </w:rPr>
            </w:pPr>
            <w:r w:rsidRPr="00197D2E">
              <w:rPr>
                <w:sz w:val="22"/>
                <w:szCs w:val="22"/>
              </w:rPr>
              <w:t>264,71</w:t>
            </w:r>
          </w:p>
        </w:tc>
      </w:tr>
      <w:tr w:rsidR="00197D2E" w:rsidRPr="00197D2E" w14:paraId="649C026F" w14:textId="77777777" w:rsidTr="00A2427E">
        <w:trPr>
          <w:trHeight w:val="20"/>
        </w:trPr>
        <w:tc>
          <w:tcPr>
            <w:tcW w:w="562" w:type="dxa"/>
            <w:shd w:val="clear" w:color="auto" w:fill="auto"/>
            <w:vAlign w:val="center"/>
            <w:hideMark/>
          </w:tcPr>
          <w:p w14:paraId="158B2701"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16640956"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16C6F605"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69D8E61F" w14:textId="61420559" w:rsidR="00A1523F" w:rsidRPr="00197D2E" w:rsidRDefault="00A1523F" w:rsidP="00A1523F">
            <w:pPr>
              <w:jc w:val="center"/>
              <w:rPr>
                <w:sz w:val="22"/>
                <w:szCs w:val="22"/>
              </w:rPr>
            </w:pPr>
            <w:r w:rsidRPr="00197D2E">
              <w:rPr>
                <w:sz w:val="22"/>
                <w:szCs w:val="22"/>
              </w:rPr>
              <w:t>78,81</w:t>
            </w:r>
          </w:p>
        </w:tc>
        <w:tc>
          <w:tcPr>
            <w:tcW w:w="992" w:type="dxa"/>
            <w:shd w:val="clear" w:color="auto" w:fill="auto"/>
            <w:vAlign w:val="center"/>
            <w:hideMark/>
          </w:tcPr>
          <w:p w14:paraId="410117F7" w14:textId="2EC1A9B0" w:rsidR="00A1523F" w:rsidRPr="00197D2E" w:rsidRDefault="00A1523F" w:rsidP="00A1523F">
            <w:pPr>
              <w:jc w:val="center"/>
              <w:rPr>
                <w:sz w:val="22"/>
                <w:szCs w:val="22"/>
              </w:rPr>
            </w:pPr>
            <w:r w:rsidRPr="00197D2E">
              <w:rPr>
                <w:sz w:val="22"/>
                <w:szCs w:val="22"/>
              </w:rPr>
              <w:t>121,13</w:t>
            </w:r>
          </w:p>
        </w:tc>
        <w:tc>
          <w:tcPr>
            <w:tcW w:w="1132" w:type="dxa"/>
            <w:shd w:val="clear" w:color="auto" w:fill="auto"/>
            <w:vAlign w:val="center"/>
            <w:hideMark/>
          </w:tcPr>
          <w:p w14:paraId="62013D5D" w14:textId="1145CEE2" w:rsidR="00A1523F" w:rsidRPr="00197D2E" w:rsidRDefault="00A1523F" w:rsidP="00A1523F">
            <w:pPr>
              <w:jc w:val="center"/>
              <w:rPr>
                <w:sz w:val="22"/>
                <w:szCs w:val="22"/>
              </w:rPr>
            </w:pPr>
            <w:r w:rsidRPr="00197D2E">
              <w:rPr>
                <w:sz w:val="22"/>
                <w:szCs w:val="22"/>
              </w:rPr>
              <w:t>102,06</w:t>
            </w:r>
          </w:p>
        </w:tc>
      </w:tr>
      <w:tr w:rsidR="00197D2E" w:rsidRPr="00197D2E" w14:paraId="0BD24B83" w14:textId="77777777" w:rsidTr="00A2427E">
        <w:trPr>
          <w:trHeight w:val="20"/>
        </w:trPr>
        <w:tc>
          <w:tcPr>
            <w:tcW w:w="562" w:type="dxa"/>
            <w:shd w:val="clear" w:color="auto" w:fill="auto"/>
            <w:vAlign w:val="center"/>
            <w:hideMark/>
          </w:tcPr>
          <w:p w14:paraId="50163A82"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FCF736D"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548C1382"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1CD54642" w14:textId="6099A9C7" w:rsidR="00A1523F" w:rsidRPr="00197D2E" w:rsidRDefault="00A1523F" w:rsidP="00A1523F">
            <w:pPr>
              <w:jc w:val="center"/>
              <w:rPr>
                <w:sz w:val="22"/>
                <w:szCs w:val="22"/>
              </w:rPr>
            </w:pPr>
            <w:r w:rsidRPr="00197D2E">
              <w:rPr>
                <w:sz w:val="22"/>
                <w:szCs w:val="22"/>
              </w:rPr>
              <w:t>-</w:t>
            </w:r>
          </w:p>
        </w:tc>
        <w:tc>
          <w:tcPr>
            <w:tcW w:w="992" w:type="dxa"/>
            <w:shd w:val="clear" w:color="auto" w:fill="auto"/>
            <w:vAlign w:val="center"/>
            <w:hideMark/>
          </w:tcPr>
          <w:p w14:paraId="3CF51843" w14:textId="136828CB" w:rsidR="00A1523F" w:rsidRPr="00197D2E" w:rsidRDefault="00A1523F" w:rsidP="00A1523F">
            <w:pPr>
              <w:jc w:val="center"/>
              <w:rPr>
                <w:sz w:val="22"/>
                <w:szCs w:val="22"/>
              </w:rPr>
            </w:pPr>
            <w:r w:rsidRPr="00197D2E">
              <w:rPr>
                <w:sz w:val="22"/>
                <w:szCs w:val="22"/>
              </w:rPr>
              <w:t>10,95</w:t>
            </w:r>
          </w:p>
        </w:tc>
        <w:tc>
          <w:tcPr>
            <w:tcW w:w="1132" w:type="dxa"/>
            <w:shd w:val="clear" w:color="auto" w:fill="auto"/>
            <w:vAlign w:val="center"/>
            <w:hideMark/>
          </w:tcPr>
          <w:p w14:paraId="21B0845B" w14:textId="5C8BF1A7" w:rsidR="00A1523F" w:rsidRPr="00197D2E" w:rsidRDefault="00A1523F" w:rsidP="00A1523F">
            <w:pPr>
              <w:jc w:val="center"/>
              <w:rPr>
                <w:sz w:val="22"/>
                <w:szCs w:val="22"/>
              </w:rPr>
            </w:pPr>
            <w:r w:rsidRPr="00197D2E">
              <w:rPr>
                <w:sz w:val="22"/>
                <w:szCs w:val="22"/>
              </w:rPr>
              <w:t>9,26</w:t>
            </w:r>
          </w:p>
        </w:tc>
      </w:tr>
      <w:tr w:rsidR="00197D2E" w:rsidRPr="00197D2E" w14:paraId="3C7C59A5" w14:textId="77777777" w:rsidTr="00A2427E">
        <w:trPr>
          <w:trHeight w:val="20"/>
        </w:trPr>
        <w:tc>
          <w:tcPr>
            <w:tcW w:w="562" w:type="dxa"/>
            <w:shd w:val="clear" w:color="auto" w:fill="auto"/>
            <w:vAlign w:val="center"/>
            <w:hideMark/>
          </w:tcPr>
          <w:p w14:paraId="1DA799C3"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1C29805"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614ECAE9"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26CB3758" w14:textId="0B49E9AB"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D16F79E" w14:textId="3C5AD0ED"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552661A2" w14:textId="38DB8DE8" w:rsidR="00AD49F4" w:rsidRPr="00197D2E" w:rsidRDefault="00AD49F4" w:rsidP="00AD49F4">
            <w:pPr>
              <w:jc w:val="center"/>
              <w:rPr>
                <w:sz w:val="22"/>
                <w:szCs w:val="22"/>
              </w:rPr>
            </w:pPr>
            <w:r w:rsidRPr="00197D2E">
              <w:rPr>
                <w:sz w:val="22"/>
                <w:szCs w:val="22"/>
              </w:rPr>
              <w:t>-</w:t>
            </w:r>
          </w:p>
        </w:tc>
      </w:tr>
      <w:tr w:rsidR="00197D2E" w:rsidRPr="00197D2E" w14:paraId="0EF6CE4B" w14:textId="77777777" w:rsidTr="00A2427E">
        <w:trPr>
          <w:trHeight w:val="20"/>
        </w:trPr>
        <w:tc>
          <w:tcPr>
            <w:tcW w:w="562" w:type="dxa"/>
            <w:shd w:val="clear" w:color="auto" w:fill="auto"/>
            <w:vAlign w:val="center"/>
            <w:hideMark/>
          </w:tcPr>
          <w:p w14:paraId="0987E7F6"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3DDA73C0"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00976D1D"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4C419547" w14:textId="6BAC9F82"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B0890ED" w14:textId="44D8EB1D"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62AC81A7" w14:textId="7980A69F" w:rsidR="00AD49F4" w:rsidRPr="00197D2E" w:rsidRDefault="00AD49F4" w:rsidP="00AD49F4">
            <w:pPr>
              <w:jc w:val="center"/>
              <w:rPr>
                <w:sz w:val="22"/>
                <w:szCs w:val="22"/>
              </w:rPr>
            </w:pPr>
            <w:r w:rsidRPr="00197D2E">
              <w:rPr>
                <w:sz w:val="22"/>
                <w:szCs w:val="22"/>
              </w:rPr>
              <w:t>-</w:t>
            </w:r>
          </w:p>
        </w:tc>
      </w:tr>
      <w:tr w:rsidR="00197D2E" w:rsidRPr="00197D2E" w14:paraId="796025D8" w14:textId="77777777" w:rsidTr="00A2427E">
        <w:trPr>
          <w:trHeight w:val="20"/>
        </w:trPr>
        <w:tc>
          <w:tcPr>
            <w:tcW w:w="562" w:type="dxa"/>
            <w:shd w:val="clear" w:color="auto" w:fill="auto"/>
            <w:vAlign w:val="center"/>
            <w:hideMark/>
          </w:tcPr>
          <w:p w14:paraId="2D54D8EE"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B12F974"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11F8AC90"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0C00C67D" w14:textId="61DD68DA"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14CB6967" w14:textId="080E879D"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5A974C8A" w14:textId="2A7786D7" w:rsidR="00AD49F4" w:rsidRPr="00197D2E" w:rsidRDefault="00AD49F4" w:rsidP="00AD49F4">
            <w:pPr>
              <w:jc w:val="center"/>
              <w:rPr>
                <w:sz w:val="22"/>
                <w:szCs w:val="22"/>
              </w:rPr>
            </w:pPr>
            <w:r w:rsidRPr="00197D2E">
              <w:rPr>
                <w:sz w:val="22"/>
                <w:szCs w:val="22"/>
              </w:rPr>
              <w:t>-</w:t>
            </w:r>
          </w:p>
        </w:tc>
      </w:tr>
      <w:tr w:rsidR="00197D2E" w:rsidRPr="00197D2E" w14:paraId="5788C8F7" w14:textId="77777777" w:rsidTr="00A2427E">
        <w:trPr>
          <w:trHeight w:val="20"/>
        </w:trPr>
        <w:tc>
          <w:tcPr>
            <w:tcW w:w="562" w:type="dxa"/>
            <w:shd w:val="clear" w:color="auto" w:fill="auto"/>
            <w:vAlign w:val="center"/>
            <w:hideMark/>
          </w:tcPr>
          <w:p w14:paraId="7898B5E5" w14:textId="77777777" w:rsidR="00AD49F4" w:rsidRPr="00197D2E" w:rsidRDefault="00AD49F4" w:rsidP="00AD49F4">
            <w:pPr>
              <w:jc w:val="center"/>
              <w:rPr>
                <w:sz w:val="22"/>
                <w:szCs w:val="22"/>
              </w:rPr>
            </w:pPr>
            <w:r w:rsidRPr="00197D2E">
              <w:rPr>
                <w:sz w:val="22"/>
                <w:szCs w:val="22"/>
              </w:rPr>
              <w:lastRenderedPageBreak/>
              <w:t> </w:t>
            </w:r>
          </w:p>
        </w:tc>
        <w:tc>
          <w:tcPr>
            <w:tcW w:w="4678" w:type="dxa"/>
            <w:shd w:val="clear" w:color="auto" w:fill="auto"/>
            <w:vAlign w:val="center"/>
            <w:hideMark/>
          </w:tcPr>
          <w:p w14:paraId="1586F7B9"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75DA2C7A"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4DE92DF8" w14:textId="20BD8667"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595616F" w14:textId="1C211979"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4EC786BC" w14:textId="37FF7991" w:rsidR="00AD49F4" w:rsidRPr="00197D2E" w:rsidRDefault="00AD49F4" w:rsidP="00AD49F4">
            <w:pPr>
              <w:jc w:val="center"/>
              <w:rPr>
                <w:sz w:val="22"/>
                <w:szCs w:val="22"/>
              </w:rPr>
            </w:pPr>
            <w:r w:rsidRPr="00197D2E">
              <w:rPr>
                <w:sz w:val="22"/>
                <w:szCs w:val="22"/>
              </w:rPr>
              <w:t>-</w:t>
            </w:r>
          </w:p>
        </w:tc>
      </w:tr>
      <w:tr w:rsidR="00197D2E" w:rsidRPr="00197D2E" w14:paraId="674389E6" w14:textId="77777777" w:rsidTr="00A2427E">
        <w:trPr>
          <w:trHeight w:val="20"/>
        </w:trPr>
        <w:tc>
          <w:tcPr>
            <w:tcW w:w="562" w:type="dxa"/>
            <w:shd w:val="clear" w:color="auto" w:fill="auto"/>
            <w:vAlign w:val="center"/>
            <w:hideMark/>
          </w:tcPr>
          <w:p w14:paraId="3592906F" w14:textId="77777777" w:rsidR="00AD49F4" w:rsidRPr="00197D2E" w:rsidRDefault="00AD49F4" w:rsidP="00AD49F4">
            <w:pPr>
              <w:jc w:val="center"/>
              <w:rPr>
                <w:b/>
                <w:bCs/>
                <w:sz w:val="22"/>
                <w:szCs w:val="22"/>
              </w:rPr>
            </w:pPr>
            <w:r w:rsidRPr="00197D2E">
              <w:rPr>
                <w:b/>
                <w:bCs/>
                <w:sz w:val="22"/>
                <w:szCs w:val="22"/>
              </w:rPr>
              <w:t>2</w:t>
            </w:r>
          </w:p>
        </w:tc>
        <w:tc>
          <w:tcPr>
            <w:tcW w:w="4678" w:type="dxa"/>
            <w:shd w:val="clear" w:color="auto" w:fill="auto"/>
            <w:vAlign w:val="center"/>
            <w:hideMark/>
          </w:tcPr>
          <w:p w14:paraId="52BBD0F5" w14:textId="77777777" w:rsidR="00AD49F4" w:rsidRPr="00197D2E" w:rsidRDefault="00AD49F4" w:rsidP="00AD49F4">
            <w:pPr>
              <w:rPr>
                <w:b/>
                <w:bCs/>
                <w:sz w:val="22"/>
                <w:szCs w:val="22"/>
              </w:rPr>
            </w:pPr>
            <w:r w:rsidRPr="00197D2E">
              <w:rPr>
                <w:b/>
                <w:bCs/>
                <w:sz w:val="22"/>
                <w:szCs w:val="22"/>
              </w:rPr>
              <w:t>Объем покупной воды</w:t>
            </w:r>
          </w:p>
        </w:tc>
        <w:tc>
          <w:tcPr>
            <w:tcW w:w="851" w:type="dxa"/>
            <w:shd w:val="clear" w:color="auto" w:fill="auto"/>
            <w:vAlign w:val="center"/>
            <w:hideMark/>
          </w:tcPr>
          <w:p w14:paraId="0A4C30A8" w14:textId="77777777" w:rsidR="00AD49F4" w:rsidRPr="00197D2E" w:rsidRDefault="00AD49F4"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27F354DB" w14:textId="77777777" w:rsidR="00AD49F4" w:rsidRPr="00197D2E" w:rsidRDefault="00AD49F4" w:rsidP="00AD49F4">
            <w:pPr>
              <w:jc w:val="center"/>
              <w:rPr>
                <w:b/>
                <w:bCs/>
                <w:sz w:val="22"/>
                <w:szCs w:val="22"/>
              </w:rPr>
            </w:pPr>
            <w:r w:rsidRPr="00197D2E">
              <w:rPr>
                <w:b/>
                <w:bCs/>
                <w:sz w:val="22"/>
                <w:szCs w:val="22"/>
              </w:rPr>
              <w:t>0,00</w:t>
            </w:r>
          </w:p>
        </w:tc>
        <w:tc>
          <w:tcPr>
            <w:tcW w:w="992" w:type="dxa"/>
            <w:shd w:val="clear" w:color="auto" w:fill="auto"/>
            <w:vAlign w:val="center"/>
            <w:hideMark/>
          </w:tcPr>
          <w:p w14:paraId="3D0B1566" w14:textId="77777777" w:rsidR="00AD49F4" w:rsidRPr="00197D2E" w:rsidRDefault="00AD49F4" w:rsidP="00AD49F4">
            <w:pPr>
              <w:jc w:val="center"/>
              <w:rPr>
                <w:b/>
                <w:bCs/>
                <w:sz w:val="22"/>
                <w:szCs w:val="22"/>
              </w:rPr>
            </w:pPr>
            <w:r w:rsidRPr="00197D2E">
              <w:rPr>
                <w:b/>
                <w:bCs/>
                <w:sz w:val="22"/>
                <w:szCs w:val="22"/>
              </w:rPr>
              <w:t>0,00</w:t>
            </w:r>
          </w:p>
        </w:tc>
        <w:tc>
          <w:tcPr>
            <w:tcW w:w="1132" w:type="dxa"/>
            <w:shd w:val="clear" w:color="auto" w:fill="auto"/>
            <w:vAlign w:val="center"/>
            <w:hideMark/>
          </w:tcPr>
          <w:p w14:paraId="6D40BA9A" w14:textId="77777777" w:rsidR="00AD49F4" w:rsidRPr="00197D2E" w:rsidRDefault="00AD49F4" w:rsidP="00AD49F4">
            <w:pPr>
              <w:jc w:val="center"/>
              <w:rPr>
                <w:b/>
                <w:bCs/>
                <w:sz w:val="22"/>
                <w:szCs w:val="22"/>
              </w:rPr>
            </w:pPr>
            <w:r w:rsidRPr="00197D2E">
              <w:rPr>
                <w:b/>
                <w:bCs/>
                <w:sz w:val="22"/>
                <w:szCs w:val="22"/>
              </w:rPr>
              <w:t>0,00</w:t>
            </w:r>
          </w:p>
        </w:tc>
      </w:tr>
      <w:tr w:rsidR="00197D2E" w:rsidRPr="00197D2E" w14:paraId="47D660D2" w14:textId="77777777" w:rsidTr="00A2427E">
        <w:trPr>
          <w:trHeight w:val="20"/>
        </w:trPr>
        <w:tc>
          <w:tcPr>
            <w:tcW w:w="562" w:type="dxa"/>
            <w:shd w:val="clear" w:color="auto" w:fill="auto"/>
            <w:vAlign w:val="center"/>
            <w:hideMark/>
          </w:tcPr>
          <w:p w14:paraId="250E2262"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2A49DDAC" w14:textId="77777777" w:rsidR="00AD49F4" w:rsidRPr="00197D2E" w:rsidRDefault="00AD49F4" w:rsidP="00AD49F4">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6EC9E1AE"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51E3B404" w14:textId="77777777" w:rsidR="00AD49F4" w:rsidRPr="00197D2E" w:rsidRDefault="00AD49F4" w:rsidP="00AD49F4">
            <w:pPr>
              <w:jc w:val="center"/>
              <w:rPr>
                <w:sz w:val="22"/>
                <w:szCs w:val="22"/>
              </w:rPr>
            </w:pPr>
            <w:r w:rsidRPr="00197D2E">
              <w:rPr>
                <w:sz w:val="22"/>
                <w:szCs w:val="22"/>
              </w:rPr>
              <w:t>0,00</w:t>
            </w:r>
          </w:p>
        </w:tc>
        <w:tc>
          <w:tcPr>
            <w:tcW w:w="992" w:type="dxa"/>
            <w:shd w:val="clear" w:color="auto" w:fill="auto"/>
            <w:vAlign w:val="center"/>
            <w:hideMark/>
          </w:tcPr>
          <w:p w14:paraId="277DD532" w14:textId="77777777" w:rsidR="00AD49F4" w:rsidRPr="00197D2E" w:rsidRDefault="00AD49F4" w:rsidP="00AD49F4">
            <w:pPr>
              <w:jc w:val="center"/>
              <w:rPr>
                <w:sz w:val="22"/>
                <w:szCs w:val="22"/>
              </w:rPr>
            </w:pPr>
            <w:r w:rsidRPr="00197D2E">
              <w:rPr>
                <w:sz w:val="22"/>
                <w:szCs w:val="22"/>
              </w:rPr>
              <w:t>0,00</w:t>
            </w:r>
          </w:p>
        </w:tc>
        <w:tc>
          <w:tcPr>
            <w:tcW w:w="1132" w:type="dxa"/>
            <w:shd w:val="clear" w:color="auto" w:fill="auto"/>
            <w:vAlign w:val="center"/>
            <w:hideMark/>
          </w:tcPr>
          <w:p w14:paraId="2168AD8B" w14:textId="77777777" w:rsidR="00AD49F4" w:rsidRPr="00197D2E" w:rsidRDefault="00AD49F4" w:rsidP="00AD49F4">
            <w:pPr>
              <w:jc w:val="center"/>
              <w:rPr>
                <w:sz w:val="22"/>
                <w:szCs w:val="22"/>
              </w:rPr>
            </w:pPr>
            <w:r w:rsidRPr="00197D2E">
              <w:rPr>
                <w:sz w:val="22"/>
                <w:szCs w:val="22"/>
              </w:rPr>
              <w:t>0,00</w:t>
            </w:r>
          </w:p>
        </w:tc>
      </w:tr>
      <w:tr w:rsidR="00197D2E" w:rsidRPr="00197D2E" w14:paraId="2DD39EFD" w14:textId="77777777" w:rsidTr="00A2427E">
        <w:trPr>
          <w:trHeight w:val="20"/>
        </w:trPr>
        <w:tc>
          <w:tcPr>
            <w:tcW w:w="562" w:type="dxa"/>
            <w:shd w:val="clear" w:color="auto" w:fill="auto"/>
            <w:vAlign w:val="center"/>
            <w:hideMark/>
          </w:tcPr>
          <w:p w14:paraId="064D4264"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5CF8B198" w14:textId="77777777" w:rsidR="00AD49F4" w:rsidRPr="00197D2E" w:rsidRDefault="00AD49F4" w:rsidP="00AD49F4">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4BC2080F"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6DBBFA3E" w14:textId="77777777" w:rsidR="00AD49F4" w:rsidRPr="00197D2E" w:rsidRDefault="00AD49F4" w:rsidP="00AD49F4">
            <w:pPr>
              <w:jc w:val="center"/>
              <w:rPr>
                <w:sz w:val="22"/>
                <w:szCs w:val="22"/>
              </w:rPr>
            </w:pPr>
            <w:r w:rsidRPr="00197D2E">
              <w:rPr>
                <w:sz w:val="22"/>
                <w:szCs w:val="22"/>
              </w:rPr>
              <w:t>0,00</w:t>
            </w:r>
          </w:p>
        </w:tc>
        <w:tc>
          <w:tcPr>
            <w:tcW w:w="992" w:type="dxa"/>
            <w:shd w:val="clear" w:color="auto" w:fill="auto"/>
            <w:vAlign w:val="center"/>
            <w:hideMark/>
          </w:tcPr>
          <w:p w14:paraId="5F7C11B6" w14:textId="77777777" w:rsidR="00AD49F4" w:rsidRPr="00197D2E" w:rsidRDefault="00AD49F4" w:rsidP="00AD49F4">
            <w:pPr>
              <w:jc w:val="center"/>
              <w:rPr>
                <w:sz w:val="22"/>
                <w:szCs w:val="22"/>
              </w:rPr>
            </w:pPr>
            <w:r w:rsidRPr="00197D2E">
              <w:rPr>
                <w:sz w:val="22"/>
                <w:szCs w:val="22"/>
              </w:rPr>
              <w:t>0,00</w:t>
            </w:r>
          </w:p>
        </w:tc>
        <w:tc>
          <w:tcPr>
            <w:tcW w:w="1132" w:type="dxa"/>
            <w:shd w:val="clear" w:color="auto" w:fill="auto"/>
            <w:vAlign w:val="center"/>
            <w:hideMark/>
          </w:tcPr>
          <w:p w14:paraId="35C05041" w14:textId="77777777" w:rsidR="00AD49F4" w:rsidRPr="00197D2E" w:rsidRDefault="00AD49F4" w:rsidP="00AD49F4">
            <w:pPr>
              <w:jc w:val="center"/>
              <w:rPr>
                <w:sz w:val="22"/>
                <w:szCs w:val="22"/>
              </w:rPr>
            </w:pPr>
            <w:r w:rsidRPr="00197D2E">
              <w:rPr>
                <w:sz w:val="22"/>
                <w:szCs w:val="22"/>
              </w:rPr>
              <w:t>0,00</w:t>
            </w:r>
          </w:p>
        </w:tc>
      </w:tr>
      <w:tr w:rsidR="00197D2E" w:rsidRPr="00197D2E" w14:paraId="190E619D" w14:textId="77777777" w:rsidTr="00A2427E">
        <w:trPr>
          <w:trHeight w:val="20"/>
        </w:trPr>
        <w:tc>
          <w:tcPr>
            <w:tcW w:w="562" w:type="dxa"/>
            <w:shd w:val="clear" w:color="auto" w:fill="auto"/>
            <w:vAlign w:val="center"/>
            <w:hideMark/>
          </w:tcPr>
          <w:p w14:paraId="2A870D6E"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1A1AED4F" w14:textId="77777777" w:rsidR="00AD49F4" w:rsidRPr="00197D2E" w:rsidRDefault="00AD49F4" w:rsidP="00AD49F4">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160EB9F5"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4E009FB4" w14:textId="77777777" w:rsidR="00AD49F4" w:rsidRPr="00197D2E" w:rsidRDefault="00AD49F4" w:rsidP="00AD49F4">
            <w:pPr>
              <w:jc w:val="center"/>
              <w:rPr>
                <w:sz w:val="22"/>
                <w:szCs w:val="22"/>
              </w:rPr>
            </w:pPr>
            <w:r w:rsidRPr="00197D2E">
              <w:rPr>
                <w:sz w:val="22"/>
                <w:szCs w:val="22"/>
              </w:rPr>
              <w:t>0,00</w:t>
            </w:r>
          </w:p>
        </w:tc>
        <w:tc>
          <w:tcPr>
            <w:tcW w:w="992" w:type="dxa"/>
            <w:shd w:val="clear" w:color="auto" w:fill="auto"/>
            <w:vAlign w:val="center"/>
            <w:hideMark/>
          </w:tcPr>
          <w:p w14:paraId="08FBA2F9" w14:textId="77777777" w:rsidR="00AD49F4" w:rsidRPr="00197D2E" w:rsidRDefault="00AD49F4" w:rsidP="00AD49F4">
            <w:pPr>
              <w:jc w:val="center"/>
              <w:rPr>
                <w:sz w:val="22"/>
                <w:szCs w:val="22"/>
              </w:rPr>
            </w:pPr>
            <w:r w:rsidRPr="00197D2E">
              <w:rPr>
                <w:sz w:val="22"/>
                <w:szCs w:val="22"/>
              </w:rPr>
              <w:t>0,00</w:t>
            </w:r>
          </w:p>
        </w:tc>
        <w:tc>
          <w:tcPr>
            <w:tcW w:w="1132" w:type="dxa"/>
            <w:shd w:val="clear" w:color="auto" w:fill="auto"/>
            <w:vAlign w:val="center"/>
            <w:hideMark/>
          </w:tcPr>
          <w:p w14:paraId="38A7D11F" w14:textId="77777777" w:rsidR="00AD49F4" w:rsidRPr="00197D2E" w:rsidRDefault="00AD49F4" w:rsidP="00AD49F4">
            <w:pPr>
              <w:jc w:val="center"/>
              <w:rPr>
                <w:sz w:val="22"/>
                <w:szCs w:val="22"/>
              </w:rPr>
            </w:pPr>
            <w:r w:rsidRPr="00197D2E">
              <w:rPr>
                <w:sz w:val="22"/>
                <w:szCs w:val="22"/>
              </w:rPr>
              <w:t>0,00</w:t>
            </w:r>
          </w:p>
        </w:tc>
      </w:tr>
      <w:tr w:rsidR="00197D2E" w:rsidRPr="00197D2E" w14:paraId="44597CBD" w14:textId="77777777" w:rsidTr="00A2427E">
        <w:trPr>
          <w:trHeight w:val="20"/>
        </w:trPr>
        <w:tc>
          <w:tcPr>
            <w:tcW w:w="562" w:type="dxa"/>
            <w:shd w:val="clear" w:color="auto" w:fill="auto"/>
            <w:vAlign w:val="center"/>
            <w:hideMark/>
          </w:tcPr>
          <w:p w14:paraId="57C38539"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02DAB699" w14:textId="77777777" w:rsidR="00AD49F4" w:rsidRPr="00197D2E" w:rsidRDefault="00AD49F4" w:rsidP="00AD49F4">
            <w:pPr>
              <w:ind w:firstLineChars="100" w:firstLine="220"/>
              <w:rPr>
                <w:sz w:val="22"/>
                <w:szCs w:val="22"/>
              </w:rPr>
            </w:pPr>
            <w:r w:rsidRPr="00197D2E">
              <w:rPr>
                <w:sz w:val="22"/>
                <w:szCs w:val="22"/>
              </w:rPr>
              <w:t>с. Гыда</w:t>
            </w:r>
          </w:p>
        </w:tc>
        <w:tc>
          <w:tcPr>
            <w:tcW w:w="851" w:type="dxa"/>
            <w:shd w:val="clear" w:color="auto" w:fill="auto"/>
            <w:vAlign w:val="center"/>
            <w:hideMark/>
          </w:tcPr>
          <w:p w14:paraId="1B9BCBB9"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42E33E44" w14:textId="77777777" w:rsidR="00AD49F4" w:rsidRPr="00197D2E" w:rsidRDefault="00AD49F4" w:rsidP="00AD49F4">
            <w:pPr>
              <w:jc w:val="center"/>
              <w:rPr>
                <w:sz w:val="22"/>
                <w:szCs w:val="22"/>
              </w:rPr>
            </w:pPr>
            <w:r w:rsidRPr="00197D2E">
              <w:rPr>
                <w:sz w:val="22"/>
                <w:szCs w:val="22"/>
              </w:rPr>
              <w:t>0,00</w:t>
            </w:r>
          </w:p>
        </w:tc>
        <w:tc>
          <w:tcPr>
            <w:tcW w:w="992" w:type="dxa"/>
            <w:shd w:val="clear" w:color="auto" w:fill="auto"/>
            <w:vAlign w:val="center"/>
            <w:hideMark/>
          </w:tcPr>
          <w:p w14:paraId="22D8A12E" w14:textId="77777777" w:rsidR="00AD49F4" w:rsidRPr="00197D2E" w:rsidRDefault="00AD49F4" w:rsidP="00AD49F4">
            <w:pPr>
              <w:jc w:val="center"/>
              <w:rPr>
                <w:sz w:val="22"/>
                <w:szCs w:val="22"/>
              </w:rPr>
            </w:pPr>
            <w:r w:rsidRPr="00197D2E">
              <w:rPr>
                <w:sz w:val="22"/>
                <w:szCs w:val="22"/>
              </w:rPr>
              <w:t>0,00</w:t>
            </w:r>
          </w:p>
        </w:tc>
        <w:tc>
          <w:tcPr>
            <w:tcW w:w="1132" w:type="dxa"/>
            <w:shd w:val="clear" w:color="auto" w:fill="auto"/>
            <w:vAlign w:val="center"/>
            <w:hideMark/>
          </w:tcPr>
          <w:p w14:paraId="6BAC1975" w14:textId="77777777" w:rsidR="00AD49F4" w:rsidRPr="00197D2E" w:rsidRDefault="00AD49F4" w:rsidP="00AD49F4">
            <w:pPr>
              <w:jc w:val="center"/>
              <w:rPr>
                <w:sz w:val="22"/>
                <w:szCs w:val="22"/>
              </w:rPr>
            </w:pPr>
            <w:r w:rsidRPr="00197D2E">
              <w:rPr>
                <w:sz w:val="22"/>
                <w:szCs w:val="22"/>
              </w:rPr>
              <w:t>0,00</w:t>
            </w:r>
          </w:p>
        </w:tc>
      </w:tr>
      <w:tr w:rsidR="00197D2E" w:rsidRPr="00197D2E" w14:paraId="6C98823D" w14:textId="77777777" w:rsidTr="00A2427E">
        <w:trPr>
          <w:trHeight w:val="20"/>
        </w:trPr>
        <w:tc>
          <w:tcPr>
            <w:tcW w:w="562" w:type="dxa"/>
            <w:shd w:val="clear" w:color="auto" w:fill="auto"/>
            <w:vAlign w:val="center"/>
            <w:hideMark/>
          </w:tcPr>
          <w:p w14:paraId="38133368"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53A7E0F7" w14:textId="77777777" w:rsidR="00AD49F4" w:rsidRPr="00197D2E" w:rsidRDefault="00AD49F4" w:rsidP="00AD49F4">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6A6E48CE"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3EC0850" w14:textId="77777777" w:rsidR="00AD49F4" w:rsidRPr="00197D2E" w:rsidRDefault="00AD49F4" w:rsidP="00AD49F4">
            <w:pPr>
              <w:jc w:val="center"/>
              <w:rPr>
                <w:sz w:val="22"/>
                <w:szCs w:val="22"/>
              </w:rPr>
            </w:pPr>
            <w:r w:rsidRPr="00197D2E">
              <w:rPr>
                <w:sz w:val="22"/>
                <w:szCs w:val="22"/>
              </w:rPr>
              <w:t>0,00</w:t>
            </w:r>
          </w:p>
        </w:tc>
        <w:tc>
          <w:tcPr>
            <w:tcW w:w="992" w:type="dxa"/>
            <w:shd w:val="clear" w:color="auto" w:fill="auto"/>
            <w:vAlign w:val="center"/>
            <w:hideMark/>
          </w:tcPr>
          <w:p w14:paraId="3107BA1B" w14:textId="77777777" w:rsidR="00AD49F4" w:rsidRPr="00197D2E" w:rsidRDefault="00AD49F4" w:rsidP="00AD49F4">
            <w:pPr>
              <w:jc w:val="center"/>
              <w:rPr>
                <w:sz w:val="22"/>
                <w:szCs w:val="22"/>
              </w:rPr>
            </w:pPr>
            <w:r w:rsidRPr="00197D2E">
              <w:rPr>
                <w:sz w:val="22"/>
                <w:szCs w:val="22"/>
              </w:rPr>
              <w:t>0,00</w:t>
            </w:r>
          </w:p>
        </w:tc>
        <w:tc>
          <w:tcPr>
            <w:tcW w:w="1132" w:type="dxa"/>
            <w:shd w:val="clear" w:color="auto" w:fill="auto"/>
            <w:vAlign w:val="center"/>
            <w:hideMark/>
          </w:tcPr>
          <w:p w14:paraId="107B7DDF" w14:textId="77777777" w:rsidR="00AD49F4" w:rsidRPr="00197D2E" w:rsidRDefault="00AD49F4" w:rsidP="00AD49F4">
            <w:pPr>
              <w:jc w:val="center"/>
              <w:rPr>
                <w:sz w:val="22"/>
                <w:szCs w:val="22"/>
              </w:rPr>
            </w:pPr>
            <w:r w:rsidRPr="00197D2E">
              <w:rPr>
                <w:sz w:val="22"/>
                <w:szCs w:val="22"/>
              </w:rPr>
              <w:t>0,00</w:t>
            </w:r>
          </w:p>
        </w:tc>
      </w:tr>
      <w:tr w:rsidR="00197D2E" w:rsidRPr="00197D2E" w14:paraId="1179951F" w14:textId="77777777" w:rsidTr="00A2427E">
        <w:trPr>
          <w:trHeight w:val="20"/>
        </w:trPr>
        <w:tc>
          <w:tcPr>
            <w:tcW w:w="562" w:type="dxa"/>
            <w:shd w:val="clear" w:color="auto" w:fill="auto"/>
            <w:vAlign w:val="center"/>
            <w:hideMark/>
          </w:tcPr>
          <w:p w14:paraId="31C96123"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15A042AD"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402A9AD9"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3D8352EB" w14:textId="4D3E4229"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7210E446" w14:textId="6AFD7972"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D1248A5" w14:textId="0C7A8C86" w:rsidR="00AD49F4" w:rsidRPr="00197D2E" w:rsidRDefault="00AD49F4" w:rsidP="00AD49F4">
            <w:pPr>
              <w:jc w:val="center"/>
              <w:rPr>
                <w:sz w:val="22"/>
                <w:szCs w:val="22"/>
              </w:rPr>
            </w:pPr>
            <w:r w:rsidRPr="00197D2E">
              <w:rPr>
                <w:sz w:val="22"/>
                <w:szCs w:val="22"/>
              </w:rPr>
              <w:t>-</w:t>
            </w:r>
          </w:p>
        </w:tc>
      </w:tr>
      <w:tr w:rsidR="00197D2E" w:rsidRPr="00197D2E" w14:paraId="7382E77E" w14:textId="77777777" w:rsidTr="00A2427E">
        <w:trPr>
          <w:trHeight w:val="20"/>
        </w:trPr>
        <w:tc>
          <w:tcPr>
            <w:tcW w:w="562" w:type="dxa"/>
            <w:shd w:val="clear" w:color="auto" w:fill="auto"/>
            <w:vAlign w:val="center"/>
            <w:hideMark/>
          </w:tcPr>
          <w:p w14:paraId="005A7C10"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2A563553"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48487DE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201208F7" w14:textId="1FC35A6D"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6EEEB89B" w14:textId="55C889BC"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572CFA15" w14:textId="0C39CFFA" w:rsidR="00AD49F4" w:rsidRPr="00197D2E" w:rsidRDefault="00AD49F4" w:rsidP="00AD49F4">
            <w:pPr>
              <w:jc w:val="center"/>
              <w:rPr>
                <w:sz w:val="22"/>
                <w:szCs w:val="22"/>
              </w:rPr>
            </w:pPr>
            <w:r w:rsidRPr="00197D2E">
              <w:rPr>
                <w:sz w:val="22"/>
                <w:szCs w:val="22"/>
              </w:rPr>
              <w:t>-</w:t>
            </w:r>
          </w:p>
        </w:tc>
      </w:tr>
      <w:tr w:rsidR="00197D2E" w:rsidRPr="00197D2E" w14:paraId="60F0D302" w14:textId="77777777" w:rsidTr="00A2427E">
        <w:trPr>
          <w:trHeight w:val="20"/>
        </w:trPr>
        <w:tc>
          <w:tcPr>
            <w:tcW w:w="562" w:type="dxa"/>
            <w:shd w:val="clear" w:color="auto" w:fill="auto"/>
            <w:vAlign w:val="center"/>
            <w:hideMark/>
          </w:tcPr>
          <w:p w14:paraId="7FF7D43D"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19637F2"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5AED2EA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5822D005" w14:textId="1463B277"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4A93417B" w14:textId="2F86E31A"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E43FA95" w14:textId="25682DEE" w:rsidR="00AD49F4" w:rsidRPr="00197D2E" w:rsidRDefault="00AD49F4" w:rsidP="00AD49F4">
            <w:pPr>
              <w:jc w:val="center"/>
              <w:rPr>
                <w:sz w:val="22"/>
                <w:szCs w:val="22"/>
              </w:rPr>
            </w:pPr>
            <w:r w:rsidRPr="00197D2E">
              <w:rPr>
                <w:sz w:val="22"/>
                <w:szCs w:val="22"/>
              </w:rPr>
              <w:t>-</w:t>
            </w:r>
          </w:p>
        </w:tc>
      </w:tr>
      <w:tr w:rsidR="00197D2E" w:rsidRPr="00197D2E" w14:paraId="73FB2AA0" w14:textId="77777777" w:rsidTr="00A2427E">
        <w:trPr>
          <w:trHeight w:val="20"/>
        </w:trPr>
        <w:tc>
          <w:tcPr>
            <w:tcW w:w="562" w:type="dxa"/>
            <w:shd w:val="clear" w:color="auto" w:fill="auto"/>
            <w:vAlign w:val="center"/>
            <w:hideMark/>
          </w:tcPr>
          <w:p w14:paraId="11DBEC5D"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3D077032"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616801C8"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6E194AC4" w14:textId="6895F61F"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B563DBC" w14:textId="2EC74E8C"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68B2AF1" w14:textId="0A40858E" w:rsidR="00AD49F4" w:rsidRPr="00197D2E" w:rsidRDefault="00AD49F4" w:rsidP="00AD49F4">
            <w:pPr>
              <w:jc w:val="center"/>
              <w:rPr>
                <w:sz w:val="22"/>
                <w:szCs w:val="22"/>
              </w:rPr>
            </w:pPr>
            <w:r w:rsidRPr="00197D2E">
              <w:rPr>
                <w:sz w:val="22"/>
                <w:szCs w:val="22"/>
              </w:rPr>
              <w:t>-</w:t>
            </w:r>
          </w:p>
        </w:tc>
      </w:tr>
      <w:tr w:rsidR="00197D2E" w:rsidRPr="00197D2E" w14:paraId="1F9DAF7C" w14:textId="77777777" w:rsidTr="00A2427E">
        <w:trPr>
          <w:trHeight w:val="20"/>
        </w:trPr>
        <w:tc>
          <w:tcPr>
            <w:tcW w:w="562" w:type="dxa"/>
            <w:shd w:val="clear" w:color="auto" w:fill="auto"/>
            <w:vAlign w:val="center"/>
            <w:hideMark/>
          </w:tcPr>
          <w:p w14:paraId="059F3C7B" w14:textId="77777777" w:rsidR="00A1523F" w:rsidRPr="00197D2E" w:rsidRDefault="00A1523F" w:rsidP="00A1523F">
            <w:pPr>
              <w:jc w:val="center"/>
              <w:rPr>
                <w:b/>
                <w:bCs/>
                <w:sz w:val="22"/>
                <w:szCs w:val="22"/>
              </w:rPr>
            </w:pPr>
            <w:r w:rsidRPr="00197D2E">
              <w:rPr>
                <w:b/>
                <w:bCs/>
                <w:sz w:val="22"/>
                <w:szCs w:val="22"/>
              </w:rPr>
              <w:t>3</w:t>
            </w:r>
          </w:p>
        </w:tc>
        <w:tc>
          <w:tcPr>
            <w:tcW w:w="4678" w:type="dxa"/>
            <w:shd w:val="clear" w:color="auto" w:fill="auto"/>
            <w:vAlign w:val="center"/>
            <w:hideMark/>
          </w:tcPr>
          <w:p w14:paraId="48DFF401" w14:textId="77777777" w:rsidR="00A1523F" w:rsidRPr="00197D2E" w:rsidRDefault="00A1523F" w:rsidP="00A1523F">
            <w:pPr>
              <w:ind w:right="-102"/>
              <w:rPr>
                <w:b/>
                <w:bCs/>
                <w:sz w:val="22"/>
                <w:szCs w:val="22"/>
              </w:rPr>
            </w:pPr>
            <w:r w:rsidRPr="00197D2E">
              <w:rPr>
                <w:b/>
                <w:bCs/>
                <w:sz w:val="22"/>
                <w:szCs w:val="22"/>
              </w:rPr>
              <w:t>Объем воды, прошедшей водоподготовку</w:t>
            </w:r>
          </w:p>
        </w:tc>
        <w:tc>
          <w:tcPr>
            <w:tcW w:w="851" w:type="dxa"/>
            <w:shd w:val="clear" w:color="auto" w:fill="auto"/>
            <w:vAlign w:val="center"/>
            <w:hideMark/>
          </w:tcPr>
          <w:p w14:paraId="52A0A27A"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77861389" w14:textId="42E0BE04" w:rsidR="00A1523F" w:rsidRPr="00197D2E" w:rsidRDefault="00A1523F" w:rsidP="00A1523F">
            <w:pPr>
              <w:jc w:val="center"/>
              <w:rPr>
                <w:b/>
                <w:bCs/>
                <w:sz w:val="22"/>
                <w:szCs w:val="22"/>
              </w:rPr>
            </w:pPr>
            <w:r w:rsidRPr="00197D2E">
              <w:rPr>
                <w:b/>
                <w:bCs/>
                <w:sz w:val="22"/>
                <w:szCs w:val="22"/>
              </w:rPr>
              <w:t>774,50</w:t>
            </w:r>
          </w:p>
        </w:tc>
        <w:tc>
          <w:tcPr>
            <w:tcW w:w="992" w:type="dxa"/>
            <w:shd w:val="clear" w:color="auto" w:fill="auto"/>
            <w:vAlign w:val="center"/>
            <w:hideMark/>
          </w:tcPr>
          <w:p w14:paraId="6DA85A37" w14:textId="1DCB0F4D" w:rsidR="00A1523F" w:rsidRPr="00197D2E" w:rsidRDefault="00A1523F" w:rsidP="00A1523F">
            <w:pPr>
              <w:jc w:val="center"/>
              <w:rPr>
                <w:b/>
                <w:bCs/>
                <w:sz w:val="22"/>
                <w:szCs w:val="22"/>
              </w:rPr>
            </w:pPr>
            <w:r w:rsidRPr="00197D2E">
              <w:rPr>
                <w:b/>
                <w:bCs/>
                <w:sz w:val="22"/>
                <w:szCs w:val="22"/>
              </w:rPr>
              <w:t>804,08</w:t>
            </w:r>
          </w:p>
        </w:tc>
        <w:tc>
          <w:tcPr>
            <w:tcW w:w="1132" w:type="dxa"/>
            <w:shd w:val="clear" w:color="auto" w:fill="auto"/>
            <w:vAlign w:val="center"/>
            <w:hideMark/>
          </w:tcPr>
          <w:p w14:paraId="6E99DC19" w14:textId="0E05A03A" w:rsidR="00A1523F" w:rsidRPr="00197D2E" w:rsidRDefault="00A1523F" w:rsidP="00A1523F">
            <w:pPr>
              <w:jc w:val="center"/>
              <w:rPr>
                <w:b/>
                <w:bCs/>
                <w:sz w:val="22"/>
                <w:szCs w:val="22"/>
              </w:rPr>
            </w:pPr>
            <w:r w:rsidRPr="00197D2E">
              <w:rPr>
                <w:b/>
                <w:bCs/>
                <w:sz w:val="22"/>
                <w:szCs w:val="22"/>
              </w:rPr>
              <w:t>610,70</w:t>
            </w:r>
          </w:p>
        </w:tc>
      </w:tr>
      <w:tr w:rsidR="00197D2E" w:rsidRPr="00197D2E" w14:paraId="62FF03FB" w14:textId="77777777" w:rsidTr="00A2427E">
        <w:trPr>
          <w:trHeight w:val="20"/>
        </w:trPr>
        <w:tc>
          <w:tcPr>
            <w:tcW w:w="562" w:type="dxa"/>
            <w:shd w:val="clear" w:color="auto" w:fill="auto"/>
            <w:vAlign w:val="center"/>
            <w:hideMark/>
          </w:tcPr>
          <w:p w14:paraId="7F61DA05"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67F5F7F0"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6235916B"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C18B0E7" w14:textId="26A053AC" w:rsidR="00A1523F" w:rsidRPr="00197D2E" w:rsidRDefault="00A1523F" w:rsidP="00A1523F">
            <w:pPr>
              <w:jc w:val="center"/>
              <w:rPr>
                <w:sz w:val="22"/>
                <w:szCs w:val="22"/>
              </w:rPr>
            </w:pPr>
            <w:r w:rsidRPr="00197D2E">
              <w:rPr>
                <w:sz w:val="22"/>
                <w:szCs w:val="22"/>
              </w:rPr>
              <w:t>593,84</w:t>
            </w:r>
          </w:p>
        </w:tc>
        <w:tc>
          <w:tcPr>
            <w:tcW w:w="992" w:type="dxa"/>
            <w:shd w:val="clear" w:color="auto" w:fill="auto"/>
            <w:noWrap/>
            <w:vAlign w:val="bottom"/>
            <w:hideMark/>
          </w:tcPr>
          <w:p w14:paraId="1A477180" w14:textId="5162D453" w:rsidR="00A1523F" w:rsidRPr="00197D2E" w:rsidRDefault="00A1523F" w:rsidP="00A1523F">
            <w:pPr>
              <w:jc w:val="center"/>
              <w:rPr>
                <w:sz w:val="22"/>
                <w:szCs w:val="22"/>
              </w:rPr>
            </w:pPr>
            <w:r w:rsidRPr="00197D2E">
              <w:rPr>
                <w:sz w:val="22"/>
                <w:szCs w:val="22"/>
              </w:rPr>
              <w:t>619,61</w:t>
            </w:r>
          </w:p>
        </w:tc>
        <w:tc>
          <w:tcPr>
            <w:tcW w:w="1132" w:type="dxa"/>
            <w:shd w:val="clear" w:color="auto" w:fill="auto"/>
            <w:vAlign w:val="center"/>
            <w:hideMark/>
          </w:tcPr>
          <w:p w14:paraId="41D9FE56" w14:textId="3E96CC76" w:rsidR="00A1523F" w:rsidRPr="00197D2E" w:rsidRDefault="00A1523F" w:rsidP="00A1523F">
            <w:pPr>
              <w:jc w:val="center"/>
              <w:rPr>
                <w:sz w:val="22"/>
                <w:szCs w:val="22"/>
              </w:rPr>
            </w:pPr>
            <w:r w:rsidRPr="00197D2E">
              <w:rPr>
                <w:sz w:val="22"/>
                <w:szCs w:val="22"/>
              </w:rPr>
              <w:t>470,59</w:t>
            </w:r>
          </w:p>
        </w:tc>
      </w:tr>
      <w:tr w:rsidR="00197D2E" w:rsidRPr="00197D2E" w14:paraId="1DABDB94" w14:textId="77777777" w:rsidTr="00A2427E">
        <w:trPr>
          <w:trHeight w:val="20"/>
        </w:trPr>
        <w:tc>
          <w:tcPr>
            <w:tcW w:w="562" w:type="dxa"/>
            <w:shd w:val="clear" w:color="auto" w:fill="auto"/>
            <w:vAlign w:val="center"/>
            <w:hideMark/>
          </w:tcPr>
          <w:p w14:paraId="6C488CBF"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64C700D"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2D737585"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41703E24" w14:textId="2A324846" w:rsidR="00A1523F" w:rsidRPr="00197D2E" w:rsidRDefault="00A1523F" w:rsidP="00A1523F">
            <w:pPr>
              <w:jc w:val="center"/>
              <w:rPr>
                <w:sz w:val="22"/>
                <w:szCs w:val="22"/>
              </w:rPr>
            </w:pPr>
            <w:r w:rsidRPr="00197D2E">
              <w:rPr>
                <w:sz w:val="22"/>
                <w:szCs w:val="22"/>
              </w:rPr>
              <w:t>0,00</w:t>
            </w:r>
          </w:p>
        </w:tc>
        <w:tc>
          <w:tcPr>
            <w:tcW w:w="992" w:type="dxa"/>
            <w:shd w:val="clear" w:color="auto" w:fill="auto"/>
            <w:vAlign w:val="center"/>
            <w:hideMark/>
          </w:tcPr>
          <w:p w14:paraId="0A0CC838" w14:textId="5E63F6AC" w:rsidR="00A1523F" w:rsidRPr="00197D2E" w:rsidRDefault="00A1523F" w:rsidP="00A1523F">
            <w:pPr>
              <w:jc w:val="center"/>
              <w:rPr>
                <w:sz w:val="22"/>
                <w:szCs w:val="22"/>
              </w:rPr>
            </w:pPr>
            <w:r w:rsidRPr="00197D2E">
              <w:rPr>
                <w:sz w:val="22"/>
                <w:szCs w:val="22"/>
              </w:rPr>
              <w:t>0,00</w:t>
            </w:r>
          </w:p>
        </w:tc>
        <w:tc>
          <w:tcPr>
            <w:tcW w:w="1132" w:type="dxa"/>
            <w:shd w:val="clear" w:color="auto" w:fill="auto"/>
            <w:vAlign w:val="center"/>
            <w:hideMark/>
          </w:tcPr>
          <w:p w14:paraId="2769B75B" w14:textId="2ABB9CA2" w:rsidR="00A1523F" w:rsidRPr="00197D2E" w:rsidRDefault="00A1523F" w:rsidP="00A1523F">
            <w:pPr>
              <w:jc w:val="center"/>
              <w:rPr>
                <w:sz w:val="22"/>
                <w:szCs w:val="22"/>
              </w:rPr>
            </w:pPr>
            <w:r w:rsidRPr="00197D2E">
              <w:rPr>
                <w:sz w:val="22"/>
                <w:szCs w:val="22"/>
              </w:rPr>
              <w:t>0,00</w:t>
            </w:r>
          </w:p>
        </w:tc>
      </w:tr>
      <w:tr w:rsidR="00197D2E" w:rsidRPr="00197D2E" w14:paraId="507150CD" w14:textId="77777777" w:rsidTr="00A2427E">
        <w:trPr>
          <w:trHeight w:val="20"/>
        </w:trPr>
        <w:tc>
          <w:tcPr>
            <w:tcW w:w="562" w:type="dxa"/>
            <w:shd w:val="clear" w:color="auto" w:fill="auto"/>
            <w:vAlign w:val="center"/>
            <w:hideMark/>
          </w:tcPr>
          <w:p w14:paraId="6513751C"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680A3CA"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00185673"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40B939FE" w14:textId="68BEAEF1" w:rsidR="00A1523F" w:rsidRPr="00197D2E" w:rsidRDefault="00A1523F" w:rsidP="00A1523F">
            <w:pPr>
              <w:jc w:val="center"/>
              <w:rPr>
                <w:sz w:val="22"/>
                <w:szCs w:val="22"/>
              </w:rPr>
            </w:pPr>
            <w:r w:rsidRPr="00197D2E">
              <w:rPr>
                <w:sz w:val="22"/>
                <w:szCs w:val="22"/>
              </w:rPr>
              <w:t>161,97</w:t>
            </w:r>
          </w:p>
        </w:tc>
        <w:tc>
          <w:tcPr>
            <w:tcW w:w="992" w:type="dxa"/>
            <w:shd w:val="clear" w:color="auto" w:fill="auto"/>
            <w:vAlign w:val="center"/>
            <w:hideMark/>
          </w:tcPr>
          <w:p w14:paraId="1CF2924E" w14:textId="1C596657" w:rsidR="00A1523F" w:rsidRPr="00197D2E" w:rsidRDefault="00A1523F" w:rsidP="00A1523F">
            <w:pPr>
              <w:jc w:val="center"/>
              <w:rPr>
                <w:sz w:val="22"/>
                <w:szCs w:val="22"/>
              </w:rPr>
            </w:pPr>
            <w:r w:rsidRPr="00197D2E">
              <w:rPr>
                <w:sz w:val="22"/>
                <w:szCs w:val="22"/>
              </w:rPr>
              <w:t>161,82</w:t>
            </w:r>
          </w:p>
        </w:tc>
        <w:tc>
          <w:tcPr>
            <w:tcW w:w="1132" w:type="dxa"/>
            <w:shd w:val="clear" w:color="auto" w:fill="auto"/>
            <w:vAlign w:val="center"/>
            <w:hideMark/>
          </w:tcPr>
          <w:p w14:paraId="20E370F6" w14:textId="2394A3AE" w:rsidR="00A1523F" w:rsidRPr="00197D2E" w:rsidRDefault="00A1523F" w:rsidP="00A1523F">
            <w:pPr>
              <w:jc w:val="center"/>
              <w:rPr>
                <w:sz w:val="22"/>
                <w:szCs w:val="22"/>
              </w:rPr>
            </w:pPr>
            <w:r w:rsidRPr="00197D2E">
              <w:rPr>
                <w:sz w:val="22"/>
                <w:szCs w:val="22"/>
              </w:rPr>
              <w:t>122,90</w:t>
            </w:r>
          </w:p>
        </w:tc>
      </w:tr>
      <w:tr w:rsidR="00197D2E" w:rsidRPr="00197D2E" w14:paraId="619457F2" w14:textId="77777777" w:rsidTr="00A2427E">
        <w:trPr>
          <w:trHeight w:val="20"/>
        </w:trPr>
        <w:tc>
          <w:tcPr>
            <w:tcW w:w="562" w:type="dxa"/>
            <w:shd w:val="clear" w:color="auto" w:fill="auto"/>
            <w:vAlign w:val="center"/>
            <w:hideMark/>
          </w:tcPr>
          <w:p w14:paraId="2635B499"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755E092D"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3392FB02"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8B458B7" w14:textId="05A8B836" w:rsidR="00A1523F" w:rsidRPr="00197D2E" w:rsidRDefault="00A1523F" w:rsidP="00A1523F">
            <w:pPr>
              <w:jc w:val="center"/>
              <w:rPr>
                <w:sz w:val="22"/>
                <w:szCs w:val="22"/>
              </w:rPr>
            </w:pPr>
            <w:r w:rsidRPr="00197D2E">
              <w:rPr>
                <w:sz w:val="22"/>
                <w:szCs w:val="22"/>
              </w:rPr>
              <w:t>18,68</w:t>
            </w:r>
          </w:p>
        </w:tc>
        <w:tc>
          <w:tcPr>
            <w:tcW w:w="992" w:type="dxa"/>
            <w:shd w:val="clear" w:color="auto" w:fill="auto"/>
            <w:noWrap/>
            <w:vAlign w:val="bottom"/>
            <w:hideMark/>
          </w:tcPr>
          <w:p w14:paraId="29BC27EB" w14:textId="537205F9" w:rsidR="00A1523F" w:rsidRPr="00197D2E" w:rsidRDefault="00A1523F" w:rsidP="00A1523F">
            <w:pPr>
              <w:jc w:val="center"/>
              <w:rPr>
                <w:sz w:val="22"/>
                <w:szCs w:val="22"/>
              </w:rPr>
            </w:pPr>
            <w:r w:rsidRPr="00197D2E">
              <w:rPr>
                <w:sz w:val="22"/>
                <w:szCs w:val="22"/>
              </w:rPr>
              <w:t>11,70</w:t>
            </w:r>
          </w:p>
        </w:tc>
        <w:tc>
          <w:tcPr>
            <w:tcW w:w="1132" w:type="dxa"/>
            <w:shd w:val="clear" w:color="auto" w:fill="auto"/>
            <w:vAlign w:val="center"/>
            <w:hideMark/>
          </w:tcPr>
          <w:p w14:paraId="32542821" w14:textId="5D00960E" w:rsidR="00A1523F" w:rsidRPr="00197D2E" w:rsidRDefault="00A1523F" w:rsidP="00A1523F">
            <w:pPr>
              <w:jc w:val="center"/>
              <w:rPr>
                <w:sz w:val="22"/>
                <w:szCs w:val="22"/>
              </w:rPr>
            </w:pPr>
            <w:r w:rsidRPr="00197D2E">
              <w:rPr>
                <w:sz w:val="22"/>
                <w:szCs w:val="22"/>
              </w:rPr>
              <w:t>8,89</w:t>
            </w:r>
          </w:p>
        </w:tc>
      </w:tr>
      <w:tr w:rsidR="00197D2E" w:rsidRPr="00197D2E" w14:paraId="1F57A092" w14:textId="77777777" w:rsidTr="00A2427E">
        <w:trPr>
          <w:trHeight w:val="20"/>
        </w:trPr>
        <w:tc>
          <w:tcPr>
            <w:tcW w:w="562" w:type="dxa"/>
            <w:shd w:val="clear" w:color="auto" w:fill="auto"/>
            <w:vAlign w:val="center"/>
            <w:hideMark/>
          </w:tcPr>
          <w:p w14:paraId="12FED694"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557AA250"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5CB1B9E4"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9355013" w14:textId="20E7AFF9" w:rsidR="00A1523F" w:rsidRPr="00197D2E" w:rsidRDefault="00A1523F" w:rsidP="00A1523F">
            <w:pPr>
              <w:jc w:val="center"/>
              <w:rPr>
                <w:sz w:val="22"/>
                <w:szCs w:val="22"/>
              </w:rPr>
            </w:pPr>
            <w:r w:rsidRPr="00197D2E">
              <w:rPr>
                <w:sz w:val="22"/>
                <w:szCs w:val="22"/>
              </w:rPr>
              <w:t>-</w:t>
            </w:r>
          </w:p>
        </w:tc>
        <w:tc>
          <w:tcPr>
            <w:tcW w:w="992" w:type="dxa"/>
            <w:shd w:val="clear" w:color="auto" w:fill="auto"/>
            <w:vAlign w:val="center"/>
            <w:hideMark/>
          </w:tcPr>
          <w:p w14:paraId="7D4DA01F" w14:textId="6CADE9D0" w:rsidR="00A1523F" w:rsidRPr="00197D2E" w:rsidRDefault="00A1523F" w:rsidP="00A1523F">
            <w:pPr>
              <w:jc w:val="center"/>
              <w:rPr>
                <w:sz w:val="22"/>
                <w:szCs w:val="22"/>
              </w:rPr>
            </w:pPr>
            <w:r w:rsidRPr="00197D2E">
              <w:rPr>
                <w:sz w:val="22"/>
                <w:szCs w:val="22"/>
              </w:rPr>
              <w:t>10,95</w:t>
            </w:r>
          </w:p>
        </w:tc>
        <w:tc>
          <w:tcPr>
            <w:tcW w:w="1132" w:type="dxa"/>
            <w:shd w:val="clear" w:color="auto" w:fill="auto"/>
            <w:vAlign w:val="center"/>
            <w:hideMark/>
          </w:tcPr>
          <w:p w14:paraId="2604C072" w14:textId="155D2CAA" w:rsidR="00A1523F" w:rsidRPr="00197D2E" w:rsidRDefault="00A1523F" w:rsidP="00A1523F">
            <w:pPr>
              <w:jc w:val="center"/>
              <w:rPr>
                <w:sz w:val="22"/>
                <w:szCs w:val="22"/>
              </w:rPr>
            </w:pPr>
            <w:r w:rsidRPr="00197D2E">
              <w:rPr>
                <w:sz w:val="22"/>
                <w:szCs w:val="22"/>
              </w:rPr>
              <w:t>8,32</w:t>
            </w:r>
          </w:p>
        </w:tc>
      </w:tr>
      <w:tr w:rsidR="00197D2E" w:rsidRPr="00197D2E" w14:paraId="13570F2F" w14:textId="77777777" w:rsidTr="00A2427E">
        <w:trPr>
          <w:trHeight w:val="20"/>
        </w:trPr>
        <w:tc>
          <w:tcPr>
            <w:tcW w:w="562" w:type="dxa"/>
            <w:shd w:val="clear" w:color="auto" w:fill="auto"/>
            <w:vAlign w:val="center"/>
            <w:hideMark/>
          </w:tcPr>
          <w:p w14:paraId="7FB7BBA1"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6A61157"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6BF40833"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0BEB8551" w14:textId="699B00AF"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65662068" w14:textId="1A51EB27"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9F62786" w14:textId="61143D1A" w:rsidR="00AD49F4" w:rsidRPr="00197D2E" w:rsidRDefault="00AD49F4" w:rsidP="00AD49F4">
            <w:pPr>
              <w:jc w:val="center"/>
              <w:rPr>
                <w:sz w:val="22"/>
                <w:szCs w:val="22"/>
              </w:rPr>
            </w:pPr>
            <w:r w:rsidRPr="00197D2E">
              <w:rPr>
                <w:sz w:val="22"/>
                <w:szCs w:val="22"/>
              </w:rPr>
              <w:t>-</w:t>
            </w:r>
          </w:p>
        </w:tc>
      </w:tr>
      <w:tr w:rsidR="00197D2E" w:rsidRPr="00197D2E" w14:paraId="6A0218ED" w14:textId="77777777" w:rsidTr="00A2427E">
        <w:trPr>
          <w:trHeight w:val="20"/>
        </w:trPr>
        <w:tc>
          <w:tcPr>
            <w:tcW w:w="562" w:type="dxa"/>
            <w:shd w:val="clear" w:color="auto" w:fill="auto"/>
            <w:vAlign w:val="center"/>
            <w:hideMark/>
          </w:tcPr>
          <w:p w14:paraId="0DEE26D7"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0454B264"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404C6737"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4E208E5C" w14:textId="208E4744"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5202300B" w14:textId="2D349804"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38FA00EB" w14:textId="1A6B3F12" w:rsidR="00AD49F4" w:rsidRPr="00197D2E" w:rsidRDefault="00AD49F4" w:rsidP="00AD49F4">
            <w:pPr>
              <w:jc w:val="center"/>
              <w:rPr>
                <w:sz w:val="22"/>
                <w:szCs w:val="22"/>
              </w:rPr>
            </w:pPr>
            <w:r w:rsidRPr="00197D2E">
              <w:rPr>
                <w:sz w:val="22"/>
                <w:szCs w:val="22"/>
              </w:rPr>
              <w:t>-</w:t>
            </w:r>
          </w:p>
        </w:tc>
      </w:tr>
      <w:tr w:rsidR="00197D2E" w:rsidRPr="00197D2E" w14:paraId="23BCB3CA" w14:textId="77777777" w:rsidTr="00A2427E">
        <w:trPr>
          <w:trHeight w:val="20"/>
        </w:trPr>
        <w:tc>
          <w:tcPr>
            <w:tcW w:w="562" w:type="dxa"/>
            <w:shd w:val="clear" w:color="auto" w:fill="auto"/>
            <w:vAlign w:val="center"/>
            <w:hideMark/>
          </w:tcPr>
          <w:p w14:paraId="6D8328F7"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5BC78902"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10E0068B"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D67BCC9" w14:textId="6DECABE5"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FC2775D" w14:textId="28D80AB0"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3269E681" w14:textId="29D0BE77" w:rsidR="00AD49F4" w:rsidRPr="00197D2E" w:rsidRDefault="00AD49F4" w:rsidP="00AD49F4">
            <w:pPr>
              <w:jc w:val="center"/>
              <w:rPr>
                <w:sz w:val="22"/>
                <w:szCs w:val="22"/>
              </w:rPr>
            </w:pPr>
            <w:r w:rsidRPr="00197D2E">
              <w:rPr>
                <w:sz w:val="22"/>
                <w:szCs w:val="22"/>
              </w:rPr>
              <w:t>-</w:t>
            </w:r>
          </w:p>
        </w:tc>
      </w:tr>
      <w:tr w:rsidR="00197D2E" w:rsidRPr="00197D2E" w14:paraId="5060B231" w14:textId="77777777" w:rsidTr="00A2427E">
        <w:trPr>
          <w:trHeight w:val="20"/>
        </w:trPr>
        <w:tc>
          <w:tcPr>
            <w:tcW w:w="562" w:type="dxa"/>
            <w:shd w:val="clear" w:color="auto" w:fill="auto"/>
            <w:vAlign w:val="center"/>
            <w:hideMark/>
          </w:tcPr>
          <w:p w14:paraId="194A0674"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7E66136"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6C2C42FC"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912ACBD" w14:textId="1C7E05CF"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C79BDC7" w14:textId="4DE00122"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45726385" w14:textId="34D9168B" w:rsidR="00AD49F4" w:rsidRPr="00197D2E" w:rsidRDefault="00AD49F4" w:rsidP="00AD49F4">
            <w:pPr>
              <w:jc w:val="center"/>
              <w:rPr>
                <w:sz w:val="22"/>
                <w:szCs w:val="22"/>
              </w:rPr>
            </w:pPr>
            <w:r w:rsidRPr="00197D2E">
              <w:rPr>
                <w:sz w:val="22"/>
                <w:szCs w:val="22"/>
              </w:rPr>
              <w:t>-</w:t>
            </w:r>
          </w:p>
        </w:tc>
      </w:tr>
      <w:tr w:rsidR="00197D2E" w:rsidRPr="00197D2E" w14:paraId="0F4557FE" w14:textId="77777777" w:rsidTr="00A2427E">
        <w:trPr>
          <w:trHeight w:val="20"/>
        </w:trPr>
        <w:tc>
          <w:tcPr>
            <w:tcW w:w="562" w:type="dxa"/>
            <w:shd w:val="clear" w:color="auto" w:fill="auto"/>
            <w:vAlign w:val="center"/>
            <w:hideMark/>
          </w:tcPr>
          <w:p w14:paraId="28A0E994" w14:textId="77777777" w:rsidR="00A1523F" w:rsidRPr="00197D2E" w:rsidRDefault="00A1523F" w:rsidP="00A1523F">
            <w:pPr>
              <w:jc w:val="center"/>
              <w:rPr>
                <w:b/>
                <w:bCs/>
                <w:sz w:val="22"/>
                <w:szCs w:val="22"/>
              </w:rPr>
            </w:pPr>
            <w:r w:rsidRPr="00197D2E">
              <w:rPr>
                <w:b/>
                <w:bCs/>
                <w:sz w:val="22"/>
                <w:szCs w:val="22"/>
              </w:rPr>
              <w:t>4</w:t>
            </w:r>
          </w:p>
        </w:tc>
        <w:tc>
          <w:tcPr>
            <w:tcW w:w="4678" w:type="dxa"/>
            <w:shd w:val="clear" w:color="auto" w:fill="auto"/>
            <w:vAlign w:val="center"/>
            <w:hideMark/>
          </w:tcPr>
          <w:p w14:paraId="402D9C32" w14:textId="466EAD3C" w:rsidR="00A1523F" w:rsidRPr="00197D2E" w:rsidRDefault="00A1523F" w:rsidP="00A1523F">
            <w:pPr>
              <w:rPr>
                <w:b/>
                <w:bCs/>
                <w:sz w:val="22"/>
                <w:szCs w:val="22"/>
              </w:rPr>
            </w:pPr>
            <w:r w:rsidRPr="00197D2E">
              <w:rPr>
                <w:b/>
                <w:bCs/>
                <w:sz w:val="22"/>
                <w:szCs w:val="22"/>
              </w:rPr>
              <w:t>Расход воды на собственные нужды</w:t>
            </w:r>
          </w:p>
        </w:tc>
        <w:tc>
          <w:tcPr>
            <w:tcW w:w="851" w:type="dxa"/>
            <w:shd w:val="clear" w:color="auto" w:fill="auto"/>
            <w:vAlign w:val="center"/>
            <w:hideMark/>
          </w:tcPr>
          <w:p w14:paraId="30CE044E"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6A87EB84" w14:textId="4C81E1A6" w:rsidR="00A1523F" w:rsidRPr="00197D2E" w:rsidRDefault="00A1523F" w:rsidP="00A1523F">
            <w:pPr>
              <w:jc w:val="center"/>
              <w:rPr>
                <w:b/>
                <w:bCs/>
                <w:sz w:val="22"/>
                <w:szCs w:val="22"/>
              </w:rPr>
            </w:pPr>
            <w:r w:rsidRPr="00197D2E">
              <w:rPr>
                <w:b/>
                <w:bCs/>
                <w:sz w:val="22"/>
                <w:szCs w:val="22"/>
              </w:rPr>
              <w:t>145,65</w:t>
            </w:r>
          </w:p>
        </w:tc>
        <w:tc>
          <w:tcPr>
            <w:tcW w:w="992" w:type="dxa"/>
            <w:shd w:val="clear" w:color="auto" w:fill="auto"/>
            <w:vAlign w:val="center"/>
            <w:hideMark/>
          </w:tcPr>
          <w:p w14:paraId="7B631638" w14:textId="677F00D5" w:rsidR="00A1523F" w:rsidRPr="00197D2E" w:rsidRDefault="00A1523F" w:rsidP="00A1523F">
            <w:pPr>
              <w:jc w:val="center"/>
              <w:rPr>
                <w:b/>
                <w:bCs/>
                <w:sz w:val="22"/>
                <w:szCs w:val="22"/>
              </w:rPr>
            </w:pPr>
            <w:r w:rsidRPr="00197D2E">
              <w:rPr>
                <w:b/>
                <w:bCs/>
                <w:sz w:val="22"/>
                <w:szCs w:val="22"/>
              </w:rPr>
              <w:t>169,01</w:t>
            </w:r>
          </w:p>
        </w:tc>
        <w:tc>
          <w:tcPr>
            <w:tcW w:w="1132" w:type="dxa"/>
            <w:shd w:val="clear" w:color="auto" w:fill="auto"/>
            <w:vAlign w:val="center"/>
            <w:hideMark/>
          </w:tcPr>
          <w:p w14:paraId="2358586F" w14:textId="290DDBD3" w:rsidR="00A1523F" w:rsidRPr="00197D2E" w:rsidRDefault="00A1523F" w:rsidP="00A1523F">
            <w:pPr>
              <w:jc w:val="center"/>
              <w:rPr>
                <w:b/>
                <w:bCs/>
                <w:sz w:val="22"/>
                <w:szCs w:val="22"/>
              </w:rPr>
            </w:pPr>
            <w:r w:rsidRPr="00197D2E">
              <w:rPr>
                <w:b/>
                <w:bCs/>
                <w:sz w:val="22"/>
                <w:szCs w:val="22"/>
              </w:rPr>
              <w:t>136,22</w:t>
            </w:r>
          </w:p>
        </w:tc>
      </w:tr>
      <w:tr w:rsidR="00197D2E" w:rsidRPr="00197D2E" w14:paraId="20168723" w14:textId="77777777" w:rsidTr="00A2427E">
        <w:trPr>
          <w:trHeight w:val="20"/>
        </w:trPr>
        <w:tc>
          <w:tcPr>
            <w:tcW w:w="562" w:type="dxa"/>
            <w:shd w:val="clear" w:color="auto" w:fill="auto"/>
            <w:vAlign w:val="center"/>
            <w:hideMark/>
          </w:tcPr>
          <w:p w14:paraId="724D718E"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200A3CF7"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43D18441"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57CB981D" w14:textId="6A88796A" w:rsidR="00A1523F" w:rsidRPr="00197D2E" w:rsidRDefault="00A1523F" w:rsidP="00A1523F">
            <w:pPr>
              <w:jc w:val="center"/>
              <w:rPr>
                <w:sz w:val="22"/>
                <w:szCs w:val="22"/>
              </w:rPr>
            </w:pPr>
            <w:r w:rsidRPr="00197D2E">
              <w:rPr>
                <w:sz w:val="22"/>
                <w:szCs w:val="22"/>
              </w:rPr>
              <w:t>131,64</w:t>
            </w:r>
          </w:p>
        </w:tc>
        <w:tc>
          <w:tcPr>
            <w:tcW w:w="992" w:type="dxa"/>
            <w:shd w:val="clear" w:color="auto" w:fill="auto"/>
            <w:vAlign w:val="center"/>
            <w:hideMark/>
          </w:tcPr>
          <w:p w14:paraId="38977CF5" w14:textId="6B85F499" w:rsidR="00A1523F" w:rsidRPr="00197D2E" w:rsidRDefault="00A1523F" w:rsidP="00A1523F">
            <w:pPr>
              <w:jc w:val="center"/>
              <w:rPr>
                <w:sz w:val="22"/>
                <w:szCs w:val="22"/>
              </w:rPr>
            </w:pPr>
            <w:r w:rsidRPr="00197D2E">
              <w:rPr>
                <w:sz w:val="22"/>
                <w:szCs w:val="22"/>
              </w:rPr>
              <w:t>154,77</w:t>
            </w:r>
          </w:p>
        </w:tc>
        <w:tc>
          <w:tcPr>
            <w:tcW w:w="1132" w:type="dxa"/>
            <w:shd w:val="clear" w:color="auto" w:fill="auto"/>
            <w:vAlign w:val="center"/>
            <w:hideMark/>
          </w:tcPr>
          <w:p w14:paraId="26A1967A" w14:textId="26CB3F65" w:rsidR="00A1523F" w:rsidRPr="00197D2E" w:rsidRDefault="00A1523F" w:rsidP="00A1523F">
            <w:pPr>
              <w:jc w:val="center"/>
              <w:rPr>
                <w:sz w:val="22"/>
                <w:szCs w:val="22"/>
              </w:rPr>
            </w:pPr>
            <w:r w:rsidRPr="00197D2E">
              <w:rPr>
                <w:sz w:val="22"/>
                <w:szCs w:val="22"/>
              </w:rPr>
              <w:t>124,74</w:t>
            </w:r>
          </w:p>
        </w:tc>
      </w:tr>
      <w:tr w:rsidR="00197D2E" w:rsidRPr="00197D2E" w14:paraId="2E445B87" w14:textId="77777777" w:rsidTr="00A2427E">
        <w:trPr>
          <w:trHeight w:val="20"/>
        </w:trPr>
        <w:tc>
          <w:tcPr>
            <w:tcW w:w="562" w:type="dxa"/>
            <w:shd w:val="clear" w:color="auto" w:fill="auto"/>
            <w:vAlign w:val="center"/>
            <w:hideMark/>
          </w:tcPr>
          <w:p w14:paraId="1B4B01C4"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278F6A96"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43F8C0A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90491ED" w14:textId="1A9E11B3" w:rsidR="00A1523F" w:rsidRPr="00197D2E" w:rsidRDefault="00A1523F" w:rsidP="00A1523F">
            <w:pPr>
              <w:jc w:val="center"/>
              <w:rPr>
                <w:sz w:val="22"/>
                <w:szCs w:val="22"/>
              </w:rPr>
            </w:pPr>
            <w:r w:rsidRPr="00197D2E">
              <w:rPr>
                <w:sz w:val="22"/>
                <w:szCs w:val="22"/>
              </w:rPr>
              <w:t>0,01</w:t>
            </w:r>
          </w:p>
        </w:tc>
        <w:tc>
          <w:tcPr>
            <w:tcW w:w="992" w:type="dxa"/>
            <w:shd w:val="clear" w:color="auto" w:fill="auto"/>
            <w:vAlign w:val="center"/>
            <w:hideMark/>
          </w:tcPr>
          <w:p w14:paraId="7F5F0C35" w14:textId="20F66BC9" w:rsidR="00A1523F" w:rsidRPr="00197D2E" w:rsidRDefault="00A1523F" w:rsidP="00A1523F">
            <w:pPr>
              <w:jc w:val="center"/>
              <w:rPr>
                <w:sz w:val="22"/>
                <w:szCs w:val="22"/>
              </w:rPr>
            </w:pPr>
            <w:r w:rsidRPr="00197D2E">
              <w:rPr>
                <w:sz w:val="22"/>
                <w:szCs w:val="22"/>
              </w:rPr>
              <w:t>0,01</w:t>
            </w:r>
          </w:p>
        </w:tc>
        <w:tc>
          <w:tcPr>
            <w:tcW w:w="1132" w:type="dxa"/>
            <w:shd w:val="clear" w:color="auto" w:fill="auto"/>
            <w:vAlign w:val="center"/>
            <w:hideMark/>
          </w:tcPr>
          <w:p w14:paraId="7C6448A8" w14:textId="780B4A0A" w:rsidR="00A1523F" w:rsidRPr="00197D2E" w:rsidRDefault="00A1523F" w:rsidP="00A1523F">
            <w:pPr>
              <w:jc w:val="center"/>
              <w:rPr>
                <w:sz w:val="22"/>
                <w:szCs w:val="22"/>
              </w:rPr>
            </w:pPr>
            <w:r w:rsidRPr="00197D2E">
              <w:rPr>
                <w:sz w:val="22"/>
                <w:szCs w:val="22"/>
              </w:rPr>
              <w:t>0,01</w:t>
            </w:r>
          </w:p>
        </w:tc>
      </w:tr>
      <w:tr w:rsidR="00197D2E" w:rsidRPr="00197D2E" w14:paraId="12150CE6" w14:textId="77777777" w:rsidTr="00A2427E">
        <w:trPr>
          <w:trHeight w:val="20"/>
        </w:trPr>
        <w:tc>
          <w:tcPr>
            <w:tcW w:w="562" w:type="dxa"/>
            <w:shd w:val="clear" w:color="auto" w:fill="auto"/>
            <w:vAlign w:val="center"/>
            <w:hideMark/>
          </w:tcPr>
          <w:p w14:paraId="0F7825AF"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0F4A63AC"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33DE80B2"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9FC03E1" w14:textId="60EA1602" w:rsidR="00A1523F" w:rsidRPr="00197D2E" w:rsidRDefault="00A1523F" w:rsidP="00A1523F">
            <w:pPr>
              <w:jc w:val="center"/>
              <w:rPr>
                <w:sz w:val="22"/>
                <w:szCs w:val="22"/>
              </w:rPr>
            </w:pPr>
            <w:r w:rsidRPr="00197D2E">
              <w:rPr>
                <w:sz w:val="22"/>
                <w:szCs w:val="22"/>
              </w:rPr>
              <w:t>13,99</w:t>
            </w:r>
          </w:p>
        </w:tc>
        <w:tc>
          <w:tcPr>
            <w:tcW w:w="992" w:type="dxa"/>
            <w:shd w:val="clear" w:color="auto" w:fill="auto"/>
            <w:vAlign w:val="center"/>
            <w:hideMark/>
          </w:tcPr>
          <w:p w14:paraId="542DB910" w14:textId="3BEC02EB" w:rsidR="00A1523F" w:rsidRPr="00197D2E" w:rsidRDefault="00A1523F" w:rsidP="00A1523F">
            <w:pPr>
              <w:jc w:val="center"/>
              <w:rPr>
                <w:sz w:val="22"/>
                <w:szCs w:val="22"/>
              </w:rPr>
            </w:pPr>
            <w:r w:rsidRPr="00197D2E">
              <w:rPr>
                <w:sz w:val="22"/>
                <w:szCs w:val="22"/>
              </w:rPr>
              <w:t>13,92</w:t>
            </w:r>
          </w:p>
        </w:tc>
        <w:tc>
          <w:tcPr>
            <w:tcW w:w="1132" w:type="dxa"/>
            <w:shd w:val="clear" w:color="auto" w:fill="auto"/>
            <w:vAlign w:val="center"/>
            <w:hideMark/>
          </w:tcPr>
          <w:p w14:paraId="79216B0F" w14:textId="65A20ABF" w:rsidR="00A1523F" w:rsidRPr="00197D2E" w:rsidRDefault="00A1523F" w:rsidP="00A1523F">
            <w:pPr>
              <w:jc w:val="center"/>
              <w:rPr>
                <w:sz w:val="22"/>
                <w:szCs w:val="22"/>
              </w:rPr>
            </w:pPr>
            <w:r w:rsidRPr="00197D2E">
              <w:rPr>
                <w:sz w:val="22"/>
                <w:szCs w:val="22"/>
              </w:rPr>
              <w:t>11,22</w:t>
            </w:r>
          </w:p>
        </w:tc>
      </w:tr>
      <w:tr w:rsidR="00197D2E" w:rsidRPr="00197D2E" w14:paraId="6547A3A3" w14:textId="77777777" w:rsidTr="00A2427E">
        <w:trPr>
          <w:trHeight w:val="20"/>
        </w:trPr>
        <w:tc>
          <w:tcPr>
            <w:tcW w:w="562" w:type="dxa"/>
            <w:shd w:val="clear" w:color="auto" w:fill="auto"/>
            <w:vAlign w:val="center"/>
            <w:hideMark/>
          </w:tcPr>
          <w:p w14:paraId="4C9C7D24"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2A79A0A7"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1714E097"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16F8C3FE" w14:textId="04E36FCE" w:rsidR="00A1523F" w:rsidRPr="00197D2E" w:rsidRDefault="00A1523F" w:rsidP="00A1523F">
            <w:pPr>
              <w:jc w:val="center"/>
              <w:rPr>
                <w:sz w:val="22"/>
                <w:szCs w:val="22"/>
              </w:rPr>
            </w:pPr>
            <w:r w:rsidRPr="00197D2E">
              <w:rPr>
                <w:sz w:val="22"/>
                <w:szCs w:val="22"/>
              </w:rPr>
              <w:t>0,01</w:t>
            </w:r>
          </w:p>
        </w:tc>
        <w:tc>
          <w:tcPr>
            <w:tcW w:w="992" w:type="dxa"/>
            <w:shd w:val="clear" w:color="auto" w:fill="auto"/>
            <w:vAlign w:val="center"/>
            <w:hideMark/>
          </w:tcPr>
          <w:p w14:paraId="6083B785" w14:textId="0448C6C7" w:rsidR="00A1523F" w:rsidRPr="00197D2E" w:rsidRDefault="00A1523F" w:rsidP="00A1523F">
            <w:pPr>
              <w:jc w:val="center"/>
              <w:rPr>
                <w:sz w:val="22"/>
                <w:szCs w:val="22"/>
              </w:rPr>
            </w:pPr>
            <w:r w:rsidRPr="00197D2E">
              <w:rPr>
                <w:sz w:val="22"/>
                <w:szCs w:val="22"/>
              </w:rPr>
              <w:t>0,32</w:t>
            </w:r>
          </w:p>
        </w:tc>
        <w:tc>
          <w:tcPr>
            <w:tcW w:w="1132" w:type="dxa"/>
            <w:shd w:val="clear" w:color="auto" w:fill="auto"/>
            <w:vAlign w:val="center"/>
            <w:hideMark/>
          </w:tcPr>
          <w:p w14:paraId="382457C3" w14:textId="1C24AD4D" w:rsidR="00A1523F" w:rsidRPr="00197D2E" w:rsidRDefault="00A1523F" w:rsidP="00A1523F">
            <w:pPr>
              <w:jc w:val="center"/>
              <w:rPr>
                <w:sz w:val="22"/>
                <w:szCs w:val="22"/>
              </w:rPr>
            </w:pPr>
            <w:r w:rsidRPr="00197D2E">
              <w:rPr>
                <w:sz w:val="22"/>
                <w:szCs w:val="22"/>
              </w:rPr>
              <w:t>0,26</w:t>
            </w:r>
          </w:p>
        </w:tc>
      </w:tr>
      <w:tr w:rsidR="00197D2E" w:rsidRPr="00197D2E" w14:paraId="32359AFC" w14:textId="77777777" w:rsidTr="00A2427E">
        <w:trPr>
          <w:trHeight w:val="20"/>
        </w:trPr>
        <w:tc>
          <w:tcPr>
            <w:tcW w:w="562" w:type="dxa"/>
            <w:shd w:val="clear" w:color="auto" w:fill="auto"/>
            <w:vAlign w:val="center"/>
            <w:hideMark/>
          </w:tcPr>
          <w:p w14:paraId="085D8F37"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084BF325"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64BB94D3"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0B496050" w14:textId="4938213A" w:rsidR="00A1523F" w:rsidRPr="00197D2E" w:rsidRDefault="00A1523F" w:rsidP="00A1523F">
            <w:pPr>
              <w:jc w:val="center"/>
              <w:rPr>
                <w:sz w:val="22"/>
                <w:szCs w:val="22"/>
              </w:rPr>
            </w:pPr>
            <w:r w:rsidRPr="00197D2E">
              <w:rPr>
                <w:sz w:val="22"/>
                <w:szCs w:val="22"/>
              </w:rPr>
              <w:t>-</w:t>
            </w:r>
          </w:p>
        </w:tc>
        <w:tc>
          <w:tcPr>
            <w:tcW w:w="992" w:type="dxa"/>
            <w:shd w:val="clear" w:color="auto" w:fill="auto"/>
            <w:vAlign w:val="bottom"/>
            <w:hideMark/>
          </w:tcPr>
          <w:p w14:paraId="190081A1" w14:textId="2FE27358" w:rsidR="00A1523F" w:rsidRPr="00197D2E" w:rsidRDefault="00A1523F" w:rsidP="00A1523F">
            <w:pPr>
              <w:jc w:val="center"/>
              <w:rPr>
                <w:sz w:val="22"/>
                <w:szCs w:val="22"/>
              </w:rPr>
            </w:pPr>
            <w:r w:rsidRPr="00197D2E">
              <w:rPr>
                <w:sz w:val="22"/>
                <w:szCs w:val="22"/>
              </w:rPr>
              <w:t>-</w:t>
            </w:r>
          </w:p>
        </w:tc>
        <w:tc>
          <w:tcPr>
            <w:tcW w:w="1132" w:type="dxa"/>
            <w:shd w:val="clear" w:color="auto" w:fill="auto"/>
            <w:vAlign w:val="bottom"/>
            <w:hideMark/>
          </w:tcPr>
          <w:p w14:paraId="4379C98A" w14:textId="658AC84B" w:rsidR="00A1523F" w:rsidRPr="00197D2E" w:rsidRDefault="00A1523F" w:rsidP="00A1523F">
            <w:pPr>
              <w:jc w:val="center"/>
              <w:rPr>
                <w:sz w:val="22"/>
                <w:szCs w:val="22"/>
              </w:rPr>
            </w:pPr>
            <w:r w:rsidRPr="00197D2E">
              <w:rPr>
                <w:sz w:val="22"/>
                <w:szCs w:val="22"/>
              </w:rPr>
              <w:t>-</w:t>
            </w:r>
          </w:p>
        </w:tc>
      </w:tr>
      <w:tr w:rsidR="00197D2E" w:rsidRPr="00197D2E" w14:paraId="0D58991B" w14:textId="77777777" w:rsidTr="00A2427E">
        <w:trPr>
          <w:trHeight w:val="20"/>
        </w:trPr>
        <w:tc>
          <w:tcPr>
            <w:tcW w:w="562" w:type="dxa"/>
            <w:shd w:val="clear" w:color="auto" w:fill="auto"/>
            <w:vAlign w:val="center"/>
            <w:hideMark/>
          </w:tcPr>
          <w:p w14:paraId="4D8785F2"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32A6AEE"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6D551A6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4E1E6FB" w14:textId="18A4A50B"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1967332E" w14:textId="3D33A68D"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27233943" w14:textId="7574BB39" w:rsidR="00AD49F4" w:rsidRPr="00197D2E" w:rsidRDefault="00AD49F4" w:rsidP="00AD49F4">
            <w:pPr>
              <w:jc w:val="center"/>
              <w:rPr>
                <w:sz w:val="22"/>
                <w:szCs w:val="22"/>
              </w:rPr>
            </w:pPr>
            <w:r w:rsidRPr="00197D2E">
              <w:rPr>
                <w:sz w:val="22"/>
                <w:szCs w:val="22"/>
              </w:rPr>
              <w:t>-</w:t>
            </w:r>
          </w:p>
        </w:tc>
      </w:tr>
      <w:tr w:rsidR="00197D2E" w:rsidRPr="00197D2E" w14:paraId="76B69375" w14:textId="77777777" w:rsidTr="00A2427E">
        <w:trPr>
          <w:trHeight w:val="20"/>
        </w:trPr>
        <w:tc>
          <w:tcPr>
            <w:tcW w:w="562" w:type="dxa"/>
            <w:shd w:val="clear" w:color="auto" w:fill="auto"/>
            <w:vAlign w:val="center"/>
            <w:hideMark/>
          </w:tcPr>
          <w:p w14:paraId="1AF66B84"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7A875E19"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3631D94C"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316A07F6" w14:textId="120C5C5B"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4BC0298E" w14:textId="079FE0B3"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2607077A" w14:textId="0FB3574A" w:rsidR="00AD49F4" w:rsidRPr="00197D2E" w:rsidRDefault="00AD49F4" w:rsidP="00AD49F4">
            <w:pPr>
              <w:jc w:val="center"/>
              <w:rPr>
                <w:sz w:val="22"/>
                <w:szCs w:val="22"/>
              </w:rPr>
            </w:pPr>
            <w:r w:rsidRPr="00197D2E">
              <w:rPr>
                <w:sz w:val="22"/>
                <w:szCs w:val="22"/>
              </w:rPr>
              <w:t>-</w:t>
            </w:r>
          </w:p>
        </w:tc>
      </w:tr>
      <w:tr w:rsidR="00197D2E" w:rsidRPr="00197D2E" w14:paraId="52419B0D" w14:textId="77777777" w:rsidTr="00A2427E">
        <w:trPr>
          <w:trHeight w:val="20"/>
        </w:trPr>
        <w:tc>
          <w:tcPr>
            <w:tcW w:w="562" w:type="dxa"/>
            <w:shd w:val="clear" w:color="auto" w:fill="auto"/>
            <w:vAlign w:val="center"/>
            <w:hideMark/>
          </w:tcPr>
          <w:p w14:paraId="5543DBED"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758E6A5"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18950FBA"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2989067F" w14:textId="4F69AD29"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8CB0B42" w14:textId="7BA87BA3"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707BA3A3" w14:textId="1FD65FCF" w:rsidR="00AD49F4" w:rsidRPr="00197D2E" w:rsidRDefault="00AD49F4" w:rsidP="00AD49F4">
            <w:pPr>
              <w:jc w:val="center"/>
              <w:rPr>
                <w:sz w:val="22"/>
                <w:szCs w:val="22"/>
              </w:rPr>
            </w:pPr>
            <w:r w:rsidRPr="00197D2E">
              <w:rPr>
                <w:sz w:val="22"/>
                <w:szCs w:val="22"/>
              </w:rPr>
              <w:t>-</w:t>
            </w:r>
          </w:p>
        </w:tc>
      </w:tr>
      <w:tr w:rsidR="00197D2E" w:rsidRPr="00197D2E" w14:paraId="06843868" w14:textId="77777777" w:rsidTr="00A2427E">
        <w:trPr>
          <w:trHeight w:val="20"/>
        </w:trPr>
        <w:tc>
          <w:tcPr>
            <w:tcW w:w="562" w:type="dxa"/>
            <w:shd w:val="clear" w:color="auto" w:fill="auto"/>
            <w:vAlign w:val="center"/>
            <w:hideMark/>
          </w:tcPr>
          <w:p w14:paraId="39E61EDC"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C3AAF4B"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0263B42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46020E56" w14:textId="35948C09"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7ECC37F" w14:textId="435BA958"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3114D034" w14:textId="204FB988" w:rsidR="00AD49F4" w:rsidRPr="00197D2E" w:rsidRDefault="00AD49F4" w:rsidP="00AD49F4">
            <w:pPr>
              <w:jc w:val="center"/>
              <w:rPr>
                <w:sz w:val="22"/>
                <w:szCs w:val="22"/>
              </w:rPr>
            </w:pPr>
            <w:r w:rsidRPr="00197D2E">
              <w:rPr>
                <w:sz w:val="22"/>
                <w:szCs w:val="22"/>
              </w:rPr>
              <w:t>-</w:t>
            </w:r>
          </w:p>
        </w:tc>
      </w:tr>
      <w:tr w:rsidR="00197D2E" w:rsidRPr="00197D2E" w14:paraId="5D8E4EFA" w14:textId="77777777" w:rsidTr="00A2427E">
        <w:trPr>
          <w:trHeight w:val="20"/>
        </w:trPr>
        <w:tc>
          <w:tcPr>
            <w:tcW w:w="562" w:type="dxa"/>
            <w:shd w:val="clear" w:color="auto" w:fill="auto"/>
            <w:vAlign w:val="center"/>
            <w:hideMark/>
          </w:tcPr>
          <w:p w14:paraId="19749545" w14:textId="77777777" w:rsidR="00A1523F" w:rsidRPr="00197D2E" w:rsidRDefault="00A1523F" w:rsidP="00A1523F">
            <w:pPr>
              <w:jc w:val="center"/>
              <w:rPr>
                <w:b/>
                <w:bCs/>
                <w:sz w:val="22"/>
                <w:szCs w:val="22"/>
              </w:rPr>
            </w:pPr>
            <w:r w:rsidRPr="00197D2E">
              <w:rPr>
                <w:b/>
                <w:bCs/>
                <w:sz w:val="22"/>
                <w:szCs w:val="22"/>
              </w:rPr>
              <w:t>5</w:t>
            </w:r>
          </w:p>
        </w:tc>
        <w:tc>
          <w:tcPr>
            <w:tcW w:w="4678" w:type="dxa"/>
            <w:shd w:val="clear" w:color="auto" w:fill="auto"/>
            <w:vAlign w:val="center"/>
            <w:hideMark/>
          </w:tcPr>
          <w:p w14:paraId="288F4758" w14:textId="77777777" w:rsidR="00A1523F" w:rsidRPr="00197D2E" w:rsidRDefault="00A1523F" w:rsidP="00A1523F">
            <w:pPr>
              <w:rPr>
                <w:b/>
                <w:bCs/>
                <w:sz w:val="22"/>
                <w:szCs w:val="22"/>
              </w:rPr>
            </w:pPr>
            <w:r w:rsidRPr="00197D2E">
              <w:rPr>
                <w:b/>
                <w:bCs/>
                <w:sz w:val="22"/>
                <w:szCs w:val="22"/>
              </w:rPr>
              <w:t>Подано воды в сеть</w:t>
            </w:r>
          </w:p>
        </w:tc>
        <w:tc>
          <w:tcPr>
            <w:tcW w:w="851" w:type="dxa"/>
            <w:shd w:val="clear" w:color="auto" w:fill="auto"/>
            <w:vAlign w:val="center"/>
            <w:hideMark/>
          </w:tcPr>
          <w:p w14:paraId="1BB0B531"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6523D172" w14:textId="68354AB0" w:rsidR="00A1523F" w:rsidRPr="00197D2E" w:rsidRDefault="00A1523F" w:rsidP="00A1523F">
            <w:pPr>
              <w:jc w:val="center"/>
              <w:rPr>
                <w:b/>
                <w:bCs/>
                <w:sz w:val="22"/>
                <w:szCs w:val="22"/>
              </w:rPr>
            </w:pPr>
            <w:r w:rsidRPr="00197D2E">
              <w:rPr>
                <w:b/>
                <w:bCs/>
                <w:sz w:val="22"/>
                <w:szCs w:val="22"/>
              </w:rPr>
              <w:t>971,01</w:t>
            </w:r>
          </w:p>
        </w:tc>
        <w:tc>
          <w:tcPr>
            <w:tcW w:w="992" w:type="dxa"/>
            <w:shd w:val="clear" w:color="auto" w:fill="auto"/>
            <w:vAlign w:val="center"/>
            <w:hideMark/>
          </w:tcPr>
          <w:p w14:paraId="2A26E88B" w14:textId="2AEC0C5F" w:rsidR="00A1523F" w:rsidRPr="00197D2E" w:rsidRDefault="00A1523F" w:rsidP="00A1523F">
            <w:pPr>
              <w:jc w:val="center"/>
              <w:rPr>
                <w:b/>
                <w:bCs/>
                <w:sz w:val="22"/>
                <w:szCs w:val="22"/>
              </w:rPr>
            </w:pPr>
            <w:r w:rsidRPr="00197D2E">
              <w:rPr>
                <w:b/>
                <w:bCs/>
                <w:sz w:val="22"/>
                <w:szCs w:val="22"/>
              </w:rPr>
              <w:t>1018,76</w:t>
            </w:r>
          </w:p>
        </w:tc>
        <w:tc>
          <w:tcPr>
            <w:tcW w:w="1132" w:type="dxa"/>
            <w:shd w:val="clear" w:color="auto" w:fill="auto"/>
            <w:vAlign w:val="center"/>
            <w:hideMark/>
          </w:tcPr>
          <w:p w14:paraId="31B3E614" w14:textId="629538D3" w:rsidR="00A1523F" w:rsidRPr="00197D2E" w:rsidRDefault="00A1523F" w:rsidP="00A1523F">
            <w:pPr>
              <w:jc w:val="center"/>
              <w:rPr>
                <w:b/>
                <w:bCs/>
                <w:sz w:val="22"/>
                <w:szCs w:val="22"/>
              </w:rPr>
            </w:pPr>
            <w:r w:rsidRPr="00197D2E">
              <w:rPr>
                <w:b/>
                <w:bCs/>
                <w:sz w:val="22"/>
                <w:szCs w:val="22"/>
              </w:rPr>
              <w:t>887,70</w:t>
            </w:r>
          </w:p>
        </w:tc>
      </w:tr>
      <w:tr w:rsidR="00197D2E" w:rsidRPr="00197D2E" w14:paraId="6F387674" w14:textId="77777777" w:rsidTr="00A2427E">
        <w:trPr>
          <w:trHeight w:val="20"/>
        </w:trPr>
        <w:tc>
          <w:tcPr>
            <w:tcW w:w="562" w:type="dxa"/>
            <w:shd w:val="clear" w:color="auto" w:fill="auto"/>
            <w:vAlign w:val="center"/>
            <w:hideMark/>
          </w:tcPr>
          <w:p w14:paraId="3778B220"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2C563F48"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03C675D7"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6FA373EC" w14:textId="73102476" w:rsidR="00A1523F" w:rsidRPr="00197D2E" w:rsidRDefault="00A1523F" w:rsidP="00A1523F">
            <w:pPr>
              <w:jc w:val="center"/>
              <w:rPr>
                <w:sz w:val="22"/>
                <w:szCs w:val="22"/>
              </w:rPr>
            </w:pPr>
            <w:r w:rsidRPr="00197D2E">
              <w:rPr>
                <w:sz w:val="22"/>
                <w:szCs w:val="22"/>
              </w:rPr>
              <w:t>554,78</w:t>
            </w:r>
          </w:p>
        </w:tc>
        <w:tc>
          <w:tcPr>
            <w:tcW w:w="992" w:type="dxa"/>
            <w:shd w:val="clear" w:color="auto" w:fill="auto"/>
            <w:vAlign w:val="center"/>
            <w:hideMark/>
          </w:tcPr>
          <w:p w14:paraId="6CA31520" w14:textId="1F8F50D0" w:rsidR="00A1523F" w:rsidRPr="00197D2E" w:rsidRDefault="00A1523F" w:rsidP="00A1523F">
            <w:pPr>
              <w:jc w:val="center"/>
              <w:rPr>
                <w:sz w:val="22"/>
                <w:szCs w:val="22"/>
              </w:rPr>
            </w:pPr>
            <w:r w:rsidRPr="00197D2E">
              <w:rPr>
                <w:sz w:val="22"/>
                <w:szCs w:val="22"/>
              </w:rPr>
              <w:t>554,65</w:t>
            </w:r>
          </w:p>
        </w:tc>
        <w:tc>
          <w:tcPr>
            <w:tcW w:w="1132" w:type="dxa"/>
            <w:shd w:val="clear" w:color="auto" w:fill="auto"/>
            <w:vAlign w:val="center"/>
            <w:hideMark/>
          </w:tcPr>
          <w:p w14:paraId="476E5826" w14:textId="4243C917" w:rsidR="00A1523F" w:rsidRPr="00197D2E" w:rsidRDefault="00A1523F" w:rsidP="00A1523F">
            <w:pPr>
              <w:jc w:val="center"/>
              <w:rPr>
                <w:sz w:val="22"/>
                <w:szCs w:val="22"/>
              </w:rPr>
            </w:pPr>
            <w:r w:rsidRPr="00197D2E">
              <w:rPr>
                <w:sz w:val="22"/>
                <w:szCs w:val="22"/>
              </w:rPr>
              <w:t>477,33</w:t>
            </w:r>
          </w:p>
        </w:tc>
      </w:tr>
      <w:tr w:rsidR="00197D2E" w:rsidRPr="00197D2E" w14:paraId="5E2984DF" w14:textId="77777777" w:rsidTr="00A2427E">
        <w:trPr>
          <w:trHeight w:val="20"/>
        </w:trPr>
        <w:tc>
          <w:tcPr>
            <w:tcW w:w="562" w:type="dxa"/>
            <w:shd w:val="clear" w:color="auto" w:fill="auto"/>
            <w:vAlign w:val="center"/>
            <w:hideMark/>
          </w:tcPr>
          <w:p w14:paraId="6425395F"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0316EDD2"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21AE51E1"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787EE3F" w14:textId="64AF1F4B" w:rsidR="00A1523F" w:rsidRPr="00197D2E" w:rsidRDefault="00A1523F" w:rsidP="00A1523F">
            <w:pPr>
              <w:jc w:val="center"/>
              <w:rPr>
                <w:sz w:val="22"/>
                <w:szCs w:val="22"/>
              </w:rPr>
            </w:pPr>
            <w:r w:rsidRPr="00197D2E">
              <w:rPr>
                <w:sz w:val="22"/>
                <w:szCs w:val="22"/>
              </w:rPr>
              <w:t>52,96</w:t>
            </w:r>
          </w:p>
        </w:tc>
        <w:tc>
          <w:tcPr>
            <w:tcW w:w="992" w:type="dxa"/>
            <w:shd w:val="clear" w:color="auto" w:fill="auto"/>
            <w:vAlign w:val="center"/>
            <w:hideMark/>
          </w:tcPr>
          <w:p w14:paraId="74CBB8A1" w14:textId="7EC7EDB8" w:rsidR="00A1523F" w:rsidRPr="00197D2E" w:rsidRDefault="00A1523F" w:rsidP="00A1523F">
            <w:pPr>
              <w:jc w:val="center"/>
              <w:rPr>
                <w:sz w:val="22"/>
                <w:szCs w:val="22"/>
              </w:rPr>
            </w:pPr>
            <w:r w:rsidRPr="00197D2E">
              <w:rPr>
                <w:sz w:val="22"/>
                <w:szCs w:val="22"/>
              </w:rPr>
              <w:t>53,75</w:t>
            </w:r>
          </w:p>
        </w:tc>
        <w:tc>
          <w:tcPr>
            <w:tcW w:w="1132" w:type="dxa"/>
            <w:shd w:val="clear" w:color="auto" w:fill="auto"/>
            <w:vAlign w:val="center"/>
            <w:hideMark/>
          </w:tcPr>
          <w:p w14:paraId="4676FF36" w14:textId="78BAE111" w:rsidR="00A1523F" w:rsidRPr="00197D2E" w:rsidRDefault="00A1523F" w:rsidP="00A1523F">
            <w:pPr>
              <w:jc w:val="center"/>
              <w:rPr>
                <w:sz w:val="22"/>
                <w:szCs w:val="22"/>
              </w:rPr>
            </w:pPr>
            <w:r w:rsidRPr="00197D2E">
              <w:rPr>
                <w:sz w:val="22"/>
                <w:szCs w:val="22"/>
              </w:rPr>
              <w:t>45,82</w:t>
            </w:r>
          </w:p>
        </w:tc>
      </w:tr>
      <w:tr w:rsidR="00197D2E" w:rsidRPr="00197D2E" w14:paraId="698DCD5D" w14:textId="77777777" w:rsidTr="00A2427E">
        <w:trPr>
          <w:trHeight w:val="20"/>
        </w:trPr>
        <w:tc>
          <w:tcPr>
            <w:tcW w:w="562" w:type="dxa"/>
            <w:shd w:val="clear" w:color="auto" w:fill="auto"/>
            <w:vAlign w:val="center"/>
            <w:hideMark/>
          </w:tcPr>
          <w:p w14:paraId="79DB3913"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6A29747A"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53665FC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19757857" w14:textId="61D96F1E" w:rsidR="00A1523F" w:rsidRPr="00197D2E" w:rsidRDefault="00A1523F" w:rsidP="00A1523F">
            <w:pPr>
              <w:jc w:val="center"/>
              <w:rPr>
                <w:sz w:val="22"/>
                <w:szCs w:val="22"/>
              </w:rPr>
            </w:pPr>
            <w:r w:rsidRPr="00197D2E">
              <w:rPr>
                <w:sz w:val="22"/>
                <w:szCs w:val="22"/>
              </w:rPr>
              <w:t>284,48</w:t>
            </w:r>
          </w:p>
        </w:tc>
        <w:tc>
          <w:tcPr>
            <w:tcW w:w="992" w:type="dxa"/>
            <w:shd w:val="clear" w:color="auto" w:fill="auto"/>
            <w:vAlign w:val="center"/>
            <w:hideMark/>
          </w:tcPr>
          <w:p w14:paraId="4A965EAC" w14:textId="30CC50D7" w:rsidR="00A1523F" w:rsidRPr="00197D2E" w:rsidRDefault="00A1523F" w:rsidP="00A1523F">
            <w:pPr>
              <w:jc w:val="center"/>
              <w:rPr>
                <w:sz w:val="22"/>
                <w:szCs w:val="22"/>
              </w:rPr>
            </w:pPr>
            <w:r w:rsidRPr="00197D2E">
              <w:rPr>
                <w:sz w:val="22"/>
                <w:szCs w:val="22"/>
              </w:rPr>
              <w:t>278,60</w:t>
            </w:r>
          </w:p>
        </w:tc>
        <w:tc>
          <w:tcPr>
            <w:tcW w:w="1132" w:type="dxa"/>
            <w:shd w:val="clear" w:color="auto" w:fill="auto"/>
            <w:vAlign w:val="center"/>
            <w:hideMark/>
          </w:tcPr>
          <w:p w14:paraId="05BAC7C0" w14:textId="006EEB29" w:rsidR="00A1523F" w:rsidRPr="00197D2E" w:rsidRDefault="00A1523F" w:rsidP="00A1523F">
            <w:pPr>
              <w:jc w:val="center"/>
              <w:rPr>
                <w:sz w:val="22"/>
                <w:szCs w:val="22"/>
              </w:rPr>
            </w:pPr>
            <w:r w:rsidRPr="00197D2E">
              <w:rPr>
                <w:sz w:val="22"/>
                <w:szCs w:val="22"/>
              </w:rPr>
              <w:t>253,49</w:t>
            </w:r>
          </w:p>
        </w:tc>
      </w:tr>
      <w:tr w:rsidR="00197D2E" w:rsidRPr="00197D2E" w14:paraId="4D713A17" w14:textId="77777777" w:rsidTr="00A2427E">
        <w:trPr>
          <w:trHeight w:val="20"/>
        </w:trPr>
        <w:tc>
          <w:tcPr>
            <w:tcW w:w="562" w:type="dxa"/>
            <w:shd w:val="clear" w:color="auto" w:fill="auto"/>
            <w:vAlign w:val="center"/>
            <w:hideMark/>
          </w:tcPr>
          <w:p w14:paraId="000C66F8"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76D6E712"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2D6B997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13EB88DB" w14:textId="4EE36ECD" w:rsidR="00A1523F" w:rsidRPr="00197D2E" w:rsidRDefault="00A1523F" w:rsidP="00A1523F">
            <w:pPr>
              <w:jc w:val="center"/>
              <w:rPr>
                <w:sz w:val="22"/>
                <w:szCs w:val="22"/>
              </w:rPr>
            </w:pPr>
            <w:r w:rsidRPr="00197D2E">
              <w:rPr>
                <w:sz w:val="22"/>
                <w:szCs w:val="22"/>
              </w:rPr>
              <w:t>78,80</w:t>
            </w:r>
          </w:p>
        </w:tc>
        <w:tc>
          <w:tcPr>
            <w:tcW w:w="992" w:type="dxa"/>
            <w:shd w:val="clear" w:color="auto" w:fill="auto"/>
            <w:vAlign w:val="center"/>
            <w:hideMark/>
          </w:tcPr>
          <w:p w14:paraId="4DEE017D" w14:textId="5E853E08" w:rsidR="00A1523F" w:rsidRPr="00197D2E" w:rsidRDefault="00A1523F" w:rsidP="00A1523F">
            <w:pPr>
              <w:jc w:val="center"/>
              <w:rPr>
                <w:sz w:val="22"/>
                <w:szCs w:val="22"/>
              </w:rPr>
            </w:pPr>
            <w:r w:rsidRPr="00197D2E">
              <w:rPr>
                <w:sz w:val="22"/>
                <w:szCs w:val="22"/>
              </w:rPr>
              <w:t>120,81</w:t>
            </w:r>
          </w:p>
        </w:tc>
        <w:tc>
          <w:tcPr>
            <w:tcW w:w="1132" w:type="dxa"/>
            <w:shd w:val="clear" w:color="auto" w:fill="auto"/>
            <w:vAlign w:val="center"/>
            <w:hideMark/>
          </w:tcPr>
          <w:p w14:paraId="3EBC00A3" w14:textId="5F243BE4" w:rsidR="00A1523F" w:rsidRPr="00197D2E" w:rsidRDefault="00A1523F" w:rsidP="00A1523F">
            <w:pPr>
              <w:jc w:val="center"/>
              <w:rPr>
                <w:sz w:val="22"/>
                <w:szCs w:val="22"/>
              </w:rPr>
            </w:pPr>
            <w:r w:rsidRPr="00197D2E">
              <w:rPr>
                <w:sz w:val="22"/>
                <w:szCs w:val="22"/>
              </w:rPr>
              <w:t>101,81</w:t>
            </w:r>
          </w:p>
        </w:tc>
      </w:tr>
      <w:tr w:rsidR="00197D2E" w:rsidRPr="00197D2E" w14:paraId="349077DC" w14:textId="77777777" w:rsidTr="00A2427E">
        <w:trPr>
          <w:trHeight w:val="20"/>
        </w:trPr>
        <w:tc>
          <w:tcPr>
            <w:tcW w:w="562" w:type="dxa"/>
            <w:shd w:val="clear" w:color="auto" w:fill="auto"/>
            <w:vAlign w:val="center"/>
            <w:hideMark/>
          </w:tcPr>
          <w:p w14:paraId="0BCE6C22"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09171DC9"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56DE5BCB"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B74684B" w14:textId="1A8568AC" w:rsidR="00A1523F" w:rsidRPr="00197D2E" w:rsidRDefault="00A1523F" w:rsidP="00A1523F">
            <w:pPr>
              <w:jc w:val="center"/>
              <w:rPr>
                <w:sz w:val="22"/>
                <w:szCs w:val="22"/>
              </w:rPr>
            </w:pPr>
            <w:r w:rsidRPr="00197D2E">
              <w:rPr>
                <w:sz w:val="22"/>
                <w:szCs w:val="22"/>
              </w:rPr>
              <w:t>-</w:t>
            </w:r>
          </w:p>
        </w:tc>
        <w:tc>
          <w:tcPr>
            <w:tcW w:w="992" w:type="dxa"/>
            <w:shd w:val="clear" w:color="auto" w:fill="auto"/>
            <w:vAlign w:val="center"/>
            <w:hideMark/>
          </w:tcPr>
          <w:p w14:paraId="2BD1CE27" w14:textId="3F341048" w:rsidR="00A1523F" w:rsidRPr="00197D2E" w:rsidRDefault="00A1523F" w:rsidP="00A1523F">
            <w:pPr>
              <w:jc w:val="center"/>
              <w:rPr>
                <w:sz w:val="22"/>
                <w:szCs w:val="22"/>
              </w:rPr>
            </w:pPr>
            <w:r w:rsidRPr="00197D2E">
              <w:rPr>
                <w:sz w:val="22"/>
                <w:szCs w:val="22"/>
              </w:rPr>
              <w:t>10,95</w:t>
            </w:r>
          </w:p>
        </w:tc>
        <w:tc>
          <w:tcPr>
            <w:tcW w:w="1132" w:type="dxa"/>
            <w:shd w:val="clear" w:color="auto" w:fill="auto"/>
            <w:vAlign w:val="center"/>
            <w:hideMark/>
          </w:tcPr>
          <w:p w14:paraId="2ADE7DE5" w14:textId="7466D269" w:rsidR="00A1523F" w:rsidRPr="00197D2E" w:rsidRDefault="00A1523F" w:rsidP="00A1523F">
            <w:pPr>
              <w:jc w:val="center"/>
              <w:rPr>
                <w:sz w:val="22"/>
                <w:szCs w:val="22"/>
              </w:rPr>
            </w:pPr>
            <w:r w:rsidRPr="00197D2E">
              <w:rPr>
                <w:sz w:val="22"/>
                <w:szCs w:val="22"/>
              </w:rPr>
              <w:t>9,26</w:t>
            </w:r>
          </w:p>
        </w:tc>
      </w:tr>
      <w:tr w:rsidR="00197D2E" w:rsidRPr="00197D2E" w14:paraId="5474CEFA" w14:textId="77777777" w:rsidTr="00A2427E">
        <w:trPr>
          <w:trHeight w:val="20"/>
        </w:trPr>
        <w:tc>
          <w:tcPr>
            <w:tcW w:w="562" w:type="dxa"/>
            <w:shd w:val="clear" w:color="auto" w:fill="auto"/>
            <w:vAlign w:val="center"/>
            <w:hideMark/>
          </w:tcPr>
          <w:p w14:paraId="2552F935"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7B2F2843"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5B289384"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3EB00E7D" w14:textId="09BA497F"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3289B98" w14:textId="0FA84242"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47E5C2F3" w14:textId="165D112A" w:rsidR="00AD49F4" w:rsidRPr="00197D2E" w:rsidRDefault="00AD49F4" w:rsidP="00AD49F4">
            <w:pPr>
              <w:jc w:val="center"/>
              <w:rPr>
                <w:sz w:val="22"/>
                <w:szCs w:val="22"/>
              </w:rPr>
            </w:pPr>
            <w:r w:rsidRPr="00197D2E">
              <w:rPr>
                <w:sz w:val="22"/>
                <w:szCs w:val="22"/>
              </w:rPr>
              <w:t>-</w:t>
            </w:r>
          </w:p>
        </w:tc>
      </w:tr>
      <w:tr w:rsidR="00197D2E" w:rsidRPr="00197D2E" w14:paraId="2C21BCBF" w14:textId="77777777" w:rsidTr="00A2427E">
        <w:trPr>
          <w:trHeight w:val="20"/>
        </w:trPr>
        <w:tc>
          <w:tcPr>
            <w:tcW w:w="562" w:type="dxa"/>
            <w:shd w:val="clear" w:color="auto" w:fill="auto"/>
            <w:vAlign w:val="center"/>
            <w:hideMark/>
          </w:tcPr>
          <w:p w14:paraId="2035307A"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33918220"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7039DC3D"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6C30F76" w14:textId="4F2DC658"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34351316" w14:textId="11C05C37"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7329F826" w14:textId="35B344DC" w:rsidR="00AD49F4" w:rsidRPr="00197D2E" w:rsidRDefault="00AD49F4" w:rsidP="00AD49F4">
            <w:pPr>
              <w:jc w:val="center"/>
              <w:rPr>
                <w:sz w:val="22"/>
                <w:szCs w:val="22"/>
              </w:rPr>
            </w:pPr>
            <w:r w:rsidRPr="00197D2E">
              <w:rPr>
                <w:sz w:val="22"/>
                <w:szCs w:val="22"/>
              </w:rPr>
              <w:t>-</w:t>
            </w:r>
          </w:p>
        </w:tc>
      </w:tr>
      <w:tr w:rsidR="00197D2E" w:rsidRPr="00197D2E" w14:paraId="4CAB9EB1" w14:textId="77777777" w:rsidTr="00A2427E">
        <w:trPr>
          <w:trHeight w:val="20"/>
        </w:trPr>
        <w:tc>
          <w:tcPr>
            <w:tcW w:w="562" w:type="dxa"/>
            <w:shd w:val="clear" w:color="auto" w:fill="auto"/>
            <w:vAlign w:val="center"/>
            <w:hideMark/>
          </w:tcPr>
          <w:p w14:paraId="2552B771"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71542B89"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45171D88"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22D4C080" w14:textId="7F8EA375"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6E9BD06" w14:textId="28D55C40"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600576CE" w14:textId="0425D9E8" w:rsidR="00AD49F4" w:rsidRPr="00197D2E" w:rsidRDefault="00AD49F4" w:rsidP="00AD49F4">
            <w:pPr>
              <w:jc w:val="center"/>
              <w:rPr>
                <w:sz w:val="22"/>
                <w:szCs w:val="22"/>
              </w:rPr>
            </w:pPr>
            <w:r w:rsidRPr="00197D2E">
              <w:rPr>
                <w:sz w:val="22"/>
                <w:szCs w:val="22"/>
              </w:rPr>
              <w:t>-</w:t>
            </w:r>
          </w:p>
        </w:tc>
      </w:tr>
      <w:tr w:rsidR="00197D2E" w:rsidRPr="00197D2E" w14:paraId="02931352" w14:textId="77777777" w:rsidTr="00A2427E">
        <w:trPr>
          <w:trHeight w:val="20"/>
        </w:trPr>
        <w:tc>
          <w:tcPr>
            <w:tcW w:w="562" w:type="dxa"/>
            <w:shd w:val="clear" w:color="auto" w:fill="auto"/>
            <w:vAlign w:val="center"/>
            <w:hideMark/>
          </w:tcPr>
          <w:p w14:paraId="6EF3CEAE"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1A4CD602"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10BADAAE"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6B63F16B" w14:textId="0D742F25"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74317627" w14:textId="7D71C3EA"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288E9FBE" w14:textId="225490C3" w:rsidR="00AD49F4" w:rsidRPr="00197D2E" w:rsidRDefault="00AD49F4" w:rsidP="00AD49F4">
            <w:pPr>
              <w:jc w:val="center"/>
              <w:rPr>
                <w:sz w:val="22"/>
                <w:szCs w:val="22"/>
              </w:rPr>
            </w:pPr>
            <w:r w:rsidRPr="00197D2E">
              <w:rPr>
                <w:sz w:val="22"/>
                <w:szCs w:val="22"/>
              </w:rPr>
              <w:t>-</w:t>
            </w:r>
          </w:p>
        </w:tc>
      </w:tr>
      <w:tr w:rsidR="00197D2E" w:rsidRPr="00197D2E" w14:paraId="4559CAA2" w14:textId="77777777" w:rsidTr="00A2427E">
        <w:trPr>
          <w:trHeight w:val="20"/>
        </w:trPr>
        <w:tc>
          <w:tcPr>
            <w:tcW w:w="562" w:type="dxa"/>
            <w:shd w:val="clear" w:color="auto" w:fill="auto"/>
            <w:vAlign w:val="center"/>
            <w:hideMark/>
          </w:tcPr>
          <w:p w14:paraId="5F58D55A" w14:textId="77777777" w:rsidR="00A1523F" w:rsidRPr="00197D2E" w:rsidRDefault="00A1523F" w:rsidP="00A1523F">
            <w:pPr>
              <w:jc w:val="center"/>
              <w:rPr>
                <w:b/>
                <w:bCs/>
                <w:sz w:val="22"/>
                <w:szCs w:val="22"/>
              </w:rPr>
            </w:pPr>
            <w:r w:rsidRPr="00197D2E">
              <w:rPr>
                <w:b/>
                <w:bCs/>
                <w:sz w:val="22"/>
                <w:szCs w:val="22"/>
              </w:rPr>
              <w:t>6</w:t>
            </w:r>
          </w:p>
        </w:tc>
        <w:tc>
          <w:tcPr>
            <w:tcW w:w="4678" w:type="dxa"/>
            <w:shd w:val="clear" w:color="auto" w:fill="auto"/>
            <w:vAlign w:val="center"/>
            <w:hideMark/>
          </w:tcPr>
          <w:p w14:paraId="6DFDD01C" w14:textId="77777777" w:rsidR="00A1523F" w:rsidRPr="00197D2E" w:rsidRDefault="00A1523F" w:rsidP="00A1523F">
            <w:pPr>
              <w:rPr>
                <w:b/>
                <w:bCs/>
                <w:sz w:val="22"/>
                <w:szCs w:val="22"/>
              </w:rPr>
            </w:pPr>
            <w:r w:rsidRPr="00197D2E">
              <w:rPr>
                <w:b/>
                <w:bCs/>
                <w:sz w:val="22"/>
                <w:szCs w:val="22"/>
              </w:rPr>
              <w:t>Утечки и неучтенный расход воды</w:t>
            </w:r>
          </w:p>
        </w:tc>
        <w:tc>
          <w:tcPr>
            <w:tcW w:w="851" w:type="dxa"/>
            <w:shd w:val="clear" w:color="auto" w:fill="auto"/>
            <w:vAlign w:val="center"/>
            <w:hideMark/>
          </w:tcPr>
          <w:p w14:paraId="3D25C107"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6C6AF0F2" w14:textId="46D22181" w:rsidR="00A1523F" w:rsidRPr="00197D2E" w:rsidRDefault="00A1523F" w:rsidP="00A1523F">
            <w:pPr>
              <w:jc w:val="center"/>
              <w:rPr>
                <w:b/>
                <w:bCs/>
                <w:sz w:val="22"/>
                <w:szCs w:val="22"/>
              </w:rPr>
            </w:pPr>
            <w:r w:rsidRPr="00197D2E">
              <w:rPr>
                <w:b/>
                <w:bCs/>
                <w:sz w:val="22"/>
                <w:szCs w:val="22"/>
              </w:rPr>
              <w:t>102,20</w:t>
            </w:r>
          </w:p>
        </w:tc>
        <w:tc>
          <w:tcPr>
            <w:tcW w:w="992" w:type="dxa"/>
            <w:shd w:val="clear" w:color="auto" w:fill="auto"/>
            <w:vAlign w:val="center"/>
            <w:hideMark/>
          </w:tcPr>
          <w:p w14:paraId="5DAA7816" w14:textId="1A081E6D" w:rsidR="00A1523F" w:rsidRPr="00197D2E" w:rsidRDefault="00A1523F" w:rsidP="00A1523F">
            <w:pPr>
              <w:jc w:val="center"/>
              <w:rPr>
                <w:b/>
                <w:bCs/>
                <w:sz w:val="22"/>
                <w:szCs w:val="22"/>
              </w:rPr>
            </w:pPr>
            <w:r w:rsidRPr="00197D2E">
              <w:rPr>
                <w:b/>
                <w:bCs/>
                <w:sz w:val="22"/>
                <w:szCs w:val="22"/>
              </w:rPr>
              <w:t>113,56</w:t>
            </w:r>
          </w:p>
        </w:tc>
        <w:tc>
          <w:tcPr>
            <w:tcW w:w="1132" w:type="dxa"/>
            <w:shd w:val="clear" w:color="auto" w:fill="auto"/>
            <w:vAlign w:val="center"/>
            <w:hideMark/>
          </w:tcPr>
          <w:p w14:paraId="6FCDCDB7" w14:textId="164EE85E" w:rsidR="00A1523F" w:rsidRPr="00197D2E" w:rsidRDefault="00A1523F" w:rsidP="00A1523F">
            <w:pPr>
              <w:jc w:val="center"/>
              <w:rPr>
                <w:b/>
                <w:bCs/>
                <w:sz w:val="22"/>
                <w:szCs w:val="22"/>
              </w:rPr>
            </w:pPr>
            <w:r w:rsidRPr="00197D2E">
              <w:rPr>
                <w:b/>
                <w:bCs/>
                <w:sz w:val="22"/>
                <w:szCs w:val="22"/>
              </w:rPr>
              <w:t>94,88</w:t>
            </w:r>
          </w:p>
        </w:tc>
      </w:tr>
      <w:tr w:rsidR="00197D2E" w:rsidRPr="00197D2E" w14:paraId="470BFD08" w14:textId="77777777" w:rsidTr="00A2427E">
        <w:trPr>
          <w:trHeight w:val="20"/>
        </w:trPr>
        <w:tc>
          <w:tcPr>
            <w:tcW w:w="562" w:type="dxa"/>
            <w:shd w:val="clear" w:color="auto" w:fill="auto"/>
            <w:vAlign w:val="center"/>
            <w:hideMark/>
          </w:tcPr>
          <w:p w14:paraId="20BF8B16"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6F47837C"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258C2A9A"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0D4B27D8" w14:textId="4D142039" w:rsidR="00A1523F" w:rsidRPr="00197D2E" w:rsidRDefault="00A1523F" w:rsidP="00A1523F">
            <w:pPr>
              <w:jc w:val="center"/>
              <w:rPr>
                <w:sz w:val="22"/>
                <w:szCs w:val="22"/>
              </w:rPr>
            </w:pPr>
            <w:r w:rsidRPr="00197D2E">
              <w:rPr>
                <w:sz w:val="22"/>
                <w:szCs w:val="22"/>
              </w:rPr>
              <w:t>63,05</w:t>
            </w:r>
          </w:p>
        </w:tc>
        <w:tc>
          <w:tcPr>
            <w:tcW w:w="992" w:type="dxa"/>
            <w:shd w:val="clear" w:color="auto" w:fill="auto"/>
            <w:vAlign w:val="center"/>
            <w:hideMark/>
          </w:tcPr>
          <w:p w14:paraId="17445167" w14:textId="627F1A40" w:rsidR="00A1523F" w:rsidRPr="00197D2E" w:rsidRDefault="00A1523F" w:rsidP="00A1523F">
            <w:pPr>
              <w:jc w:val="center"/>
              <w:rPr>
                <w:sz w:val="22"/>
                <w:szCs w:val="22"/>
              </w:rPr>
            </w:pPr>
            <w:r w:rsidRPr="00197D2E">
              <w:rPr>
                <w:sz w:val="22"/>
                <w:szCs w:val="22"/>
              </w:rPr>
              <w:t>67,39</w:t>
            </w:r>
          </w:p>
        </w:tc>
        <w:tc>
          <w:tcPr>
            <w:tcW w:w="1132" w:type="dxa"/>
            <w:shd w:val="clear" w:color="auto" w:fill="auto"/>
            <w:vAlign w:val="center"/>
            <w:hideMark/>
          </w:tcPr>
          <w:p w14:paraId="32F39E48" w14:textId="5A146E5A" w:rsidR="00A1523F" w:rsidRPr="00197D2E" w:rsidRDefault="00A1523F" w:rsidP="00A1523F">
            <w:pPr>
              <w:jc w:val="center"/>
              <w:rPr>
                <w:sz w:val="22"/>
                <w:szCs w:val="22"/>
              </w:rPr>
            </w:pPr>
            <w:r w:rsidRPr="00197D2E">
              <w:rPr>
                <w:sz w:val="22"/>
                <w:szCs w:val="22"/>
              </w:rPr>
              <w:t>56,30</w:t>
            </w:r>
          </w:p>
        </w:tc>
      </w:tr>
      <w:tr w:rsidR="00197D2E" w:rsidRPr="00197D2E" w14:paraId="053724D5" w14:textId="77777777" w:rsidTr="00A2427E">
        <w:trPr>
          <w:trHeight w:val="20"/>
        </w:trPr>
        <w:tc>
          <w:tcPr>
            <w:tcW w:w="562" w:type="dxa"/>
            <w:shd w:val="clear" w:color="auto" w:fill="auto"/>
            <w:vAlign w:val="center"/>
            <w:hideMark/>
          </w:tcPr>
          <w:p w14:paraId="31F703AF"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6C551A00"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17D37281"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5DC861F" w14:textId="405D56EC" w:rsidR="00A1523F" w:rsidRPr="00197D2E" w:rsidRDefault="00A1523F" w:rsidP="00A1523F">
            <w:pPr>
              <w:jc w:val="center"/>
              <w:rPr>
                <w:sz w:val="22"/>
                <w:szCs w:val="22"/>
              </w:rPr>
            </w:pPr>
            <w:r w:rsidRPr="00197D2E">
              <w:rPr>
                <w:sz w:val="22"/>
                <w:szCs w:val="22"/>
              </w:rPr>
              <w:t>2,54</w:t>
            </w:r>
          </w:p>
        </w:tc>
        <w:tc>
          <w:tcPr>
            <w:tcW w:w="992" w:type="dxa"/>
            <w:shd w:val="clear" w:color="auto" w:fill="auto"/>
            <w:vAlign w:val="center"/>
            <w:hideMark/>
          </w:tcPr>
          <w:p w14:paraId="18122323" w14:textId="3D80B221" w:rsidR="00A1523F" w:rsidRPr="00197D2E" w:rsidRDefault="00A1523F" w:rsidP="00A1523F">
            <w:pPr>
              <w:jc w:val="center"/>
              <w:rPr>
                <w:sz w:val="22"/>
                <w:szCs w:val="22"/>
              </w:rPr>
            </w:pPr>
            <w:r w:rsidRPr="00197D2E">
              <w:rPr>
                <w:sz w:val="22"/>
                <w:szCs w:val="22"/>
              </w:rPr>
              <w:t>2,58</w:t>
            </w:r>
          </w:p>
        </w:tc>
        <w:tc>
          <w:tcPr>
            <w:tcW w:w="1132" w:type="dxa"/>
            <w:shd w:val="clear" w:color="auto" w:fill="auto"/>
            <w:vAlign w:val="center"/>
            <w:hideMark/>
          </w:tcPr>
          <w:p w14:paraId="0ADAC152" w14:textId="300D19C2" w:rsidR="00A1523F" w:rsidRPr="00197D2E" w:rsidRDefault="00A1523F" w:rsidP="00A1523F">
            <w:pPr>
              <w:jc w:val="center"/>
              <w:rPr>
                <w:sz w:val="22"/>
                <w:szCs w:val="22"/>
              </w:rPr>
            </w:pPr>
            <w:r w:rsidRPr="00197D2E">
              <w:rPr>
                <w:sz w:val="22"/>
                <w:szCs w:val="22"/>
              </w:rPr>
              <w:t>2,16</w:t>
            </w:r>
          </w:p>
        </w:tc>
      </w:tr>
      <w:tr w:rsidR="00197D2E" w:rsidRPr="00197D2E" w14:paraId="26356F04" w14:textId="77777777" w:rsidTr="00A2427E">
        <w:trPr>
          <w:trHeight w:val="20"/>
        </w:trPr>
        <w:tc>
          <w:tcPr>
            <w:tcW w:w="562" w:type="dxa"/>
            <w:shd w:val="clear" w:color="auto" w:fill="auto"/>
            <w:vAlign w:val="center"/>
            <w:hideMark/>
          </w:tcPr>
          <w:p w14:paraId="2F8CC224"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4600B2D9"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23DA0B85"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EF8BB3D" w14:textId="3D6A257F" w:rsidR="00A1523F" w:rsidRPr="00197D2E" w:rsidRDefault="00A1523F" w:rsidP="00A1523F">
            <w:pPr>
              <w:jc w:val="center"/>
              <w:rPr>
                <w:sz w:val="22"/>
                <w:szCs w:val="22"/>
              </w:rPr>
            </w:pPr>
            <w:r w:rsidRPr="00197D2E">
              <w:rPr>
                <w:sz w:val="22"/>
                <w:szCs w:val="22"/>
              </w:rPr>
              <w:t>23,31</w:t>
            </w:r>
          </w:p>
        </w:tc>
        <w:tc>
          <w:tcPr>
            <w:tcW w:w="992" w:type="dxa"/>
            <w:shd w:val="clear" w:color="auto" w:fill="auto"/>
            <w:vAlign w:val="center"/>
            <w:hideMark/>
          </w:tcPr>
          <w:p w14:paraId="27340FC5" w14:textId="626A973B" w:rsidR="00A1523F" w:rsidRPr="00197D2E" w:rsidRDefault="00A1523F" w:rsidP="00A1523F">
            <w:pPr>
              <w:jc w:val="center"/>
              <w:rPr>
                <w:sz w:val="22"/>
                <w:szCs w:val="22"/>
              </w:rPr>
            </w:pPr>
            <w:r w:rsidRPr="00197D2E">
              <w:rPr>
                <w:sz w:val="22"/>
                <w:szCs w:val="22"/>
              </w:rPr>
              <w:t>21,79</w:t>
            </w:r>
          </w:p>
        </w:tc>
        <w:tc>
          <w:tcPr>
            <w:tcW w:w="1132" w:type="dxa"/>
            <w:shd w:val="clear" w:color="auto" w:fill="auto"/>
            <w:vAlign w:val="center"/>
            <w:hideMark/>
          </w:tcPr>
          <w:p w14:paraId="134DAEBE" w14:textId="4B86BE4C" w:rsidR="00A1523F" w:rsidRPr="00197D2E" w:rsidRDefault="00A1523F" w:rsidP="00A1523F">
            <w:pPr>
              <w:jc w:val="center"/>
              <w:rPr>
                <w:sz w:val="22"/>
                <w:szCs w:val="22"/>
              </w:rPr>
            </w:pPr>
            <w:r w:rsidRPr="00197D2E">
              <w:rPr>
                <w:sz w:val="22"/>
                <w:szCs w:val="22"/>
              </w:rPr>
              <w:t>18,20</w:t>
            </w:r>
          </w:p>
        </w:tc>
      </w:tr>
      <w:tr w:rsidR="00197D2E" w:rsidRPr="00197D2E" w14:paraId="2CF09011" w14:textId="77777777" w:rsidTr="00A2427E">
        <w:trPr>
          <w:trHeight w:val="20"/>
        </w:trPr>
        <w:tc>
          <w:tcPr>
            <w:tcW w:w="562" w:type="dxa"/>
            <w:shd w:val="clear" w:color="auto" w:fill="auto"/>
            <w:vAlign w:val="center"/>
            <w:hideMark/>
          </w:tcPr>
          <w:p w14:paraId="6AF0A492"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2CE6771E"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207479F7"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F77B7D2" w14:textId="1713AD0B" w:rsidR="00A1523F" w:rsidRPr="00197D2E" w:rsidRDefault="00A1523F" w:rsidP="00A1523F">
            <w:pPr>
              <w:jc w:val="center"/>
              <w:rPr>
                <w:sz w:val="22"/>
                <w:szCs w:val="22"/>
              </w:rPr>
            </w:pPr>
            <w:r w:rsidRPr="00197D2E">
              <w:rPr>
                <w:sz w:val="22"/>
                <w:szCs w:val="22"/>
              </w:rPr>
              <w:t>13,30</w:t>
            </w:r>
          </w:p>
        </w:tc>
        <w:tc>
          <w:tcPr>
            <w:tcW w:w="992" w:type="dxa"/>
            <w:shd w:val="clear" w:color="auto" w:fill="auto"/>
            <w:vAlign w:val="center"/>
            <w:hideMark/>
          </w:tcPr>
          <w:p w14:paraId="1ED3CAE2" w14:textId="4BD9198C" w:rsidR="00A1523F" w:rsidRPr="00197D2E" w:rsidRDefault="00A1523F" w:rsidP="00A1523F">
            <w:pPr>
              <w:jc w:val="center"/>
              <w:rPr>
                <w:sz w:val="22"/>
                <w:szCs w:val="22"/>
              </w:rPr>
            </w:pPr>
            <w:r w:rsidRPr="00197D2E">
              <w:rPr>
                <w:sz w:val="22"/>
                <w:szCs w:val="22"/>
              </w:rPr>
              <w:t>19,49</w:t>
            </w:r>
          </w:p>
        </w:tc>
        <w:tc>
          <w:tcPr>
            <w:tcW w:w="1132" w:type="dxa"/>
            <w:shd w:val="clear" w:color="auto" w:fill="auto"/>
            <w:vAlign w:val="center"/>
            <w:hideMark/>
          </w:tcPr>
          <w:p w14:paraId="3E1B008A" w14:textId="77ED2888" w:rsidR="00A1523F" w:rsidRPr="00197D2E" w:rsidRDefault="00A1523F" w:rsidP="00A1523F">
            <w:pPr>
              <w:jc w:val="center"/>
              <w:rPr>
                <w:sz w:val="22"/>
                <w:szCs w:val="22"/>
              </w:rPr>
            </w:pPr>
            <w:r w:rsidRPr="00197D2E">
              <w:rPr>
                <w:sz w:val="22"/>
                <w:szCs w:val="22"/>
              </w:rPr>
              <w:t>16,29</w:t>
            </w:r>
          </w:p>
        </w:tc>
      </w:tr>
      <w:tr w:rsidR="00197D2E" w:rsidRPr="00197D2E" w14:paraId="4BBE1F87" w14:textId="77777777" w:rsidTr="00A2427E">
        <w:trPr>
          <w:trHeight w:val="20"/>
        </w:trPr>
        <w:tc>
          <w:tcPr>
            <w:tcW w:w="562" w:type="dxa"/>
            <w:shd w:val="clear" w:color="auto" w:fill="auto"/>
            <w:vAlign w:val="center"/>
            <w:hideMark/>
          </w:tcPr>
          <w:p w14:paraId="23D39F2A"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088DD093"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4387415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6E35BD6" w14:textId="12656886" w:rsidR="00A1523F" w:rsidRPr="00197D2E" w:rsidRDefault="00A1523F" w:rsidP="00A1523F">
            <w:pPr>
              <w:jc w:val="center"/>
              <w:rPr>
                <w:sz w:val="22"/>
                <w:szCs w:val="22"/>
              </w:rPr>
            </w:pPr>
            <w:r w:rsidRPr="00197D2E">
              <w:rPr>
                <w:sz w:val="22"/>
                <w:szCs w:val="22"/>
              </w:rPr>
              <w:t>-</w:t>
            </w:r>
          </w:p>
        </w:tc>
        <w:tc>
          <w:tcPr>
            <w:tcW w:w="992" w:type="dxa"/>
            <w:shd w:val="clear" w:color="auto" w:fill="auto"/>
            <w:vAlign w:val="center"/>
            <w:hideMark/>
          </w:tcPr>
          <w:p w14:paraId="4B46EC6B" w14:textId="0A33F1AA" w:rsidR="00A1523F" w:rsidRPr="00197D2E" w:rsidRDefault="00A1523F" w:rsidP="00A1523F">
            <w:pPr>
              <w:jc w:val="center"/>
              <w:rPr>
                <w:sz w:val="22"/>
                <w:szCs w:val="22"/>
              </w:rPr>
            </w:pPr>
            <w:r w:rsidRPr="00197D2E">
              <w:rPr>
                <w:sz w:val="22"/>
                <w:szCs w:val="22"/>
              </w:rPr>
              <w:t>2,32</w:t>
            </w:r>
          </w:p>
        </w:tc>
        <w:tc>
          <w:tcPr>
            <w:tcW w:w="1132" w:type="dxa"/>
            <w:shd w:val="clear" w:color="auto" w:fill="auto"/>
            <w:vAlign w:val="center"/>
            <w:hideMark/>
          </w:tcPr>
          <w:p w14:paraId="7AE8B03D" w14:textId="4EBBD16F" w:rsidR="00A1523F" w:rsidRPr="00197D2E" w:rsidRDefault="00A1523F" w:rsidP="00A1523F">
            <w:pPr>
              <w:jc w:val="center"/>
              <w:rPr>
                <w:sz w:val="22"/>
                <w:szCs w:val="22"/>
              </w:rPr>
            </w:pPr>
            <w:r w:rsidRPr="00197D2E">
              <w:rPr>
                <w:sz w:val="22"/>
                <w:szCs w:val="22"/>
              </w:rPr>
              <w:t>1,93</w:t>
            </w:r>
          </w:p>
        </w:tc>
      </w:tr>
      <w:tr w:rsidR="00197D2E" w:rsidRPr="00197D2E" w14:paraId="7C703193" w14:textId="77777777" w:rsidTr="00A2427E">
        <w:trPr>
          <w:trHeight w:val="20"/>
        </w:trPr>
        <w:tc>
          <w:tcPr>
            <w:tcW w:w="562" w:type="dxa"/>
            <w:shd w:val="clear" w:color="auto" w:fill="auto"/>
            <w:vAlign w:val="center"/>
            <w:hideMark/>
          </w:tcPr>
          <w:p w14:paraId="57CC5230"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5479D49A"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60DDF7A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3E71B39B" w14:textId="1EF9ACC6"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2B040C2A" w14:textId="7B1AD307"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55536C57" w14:textId="3DC5824D" w:rsidR="00AD49F4" w:rsidRPr="00197D2E" w:rsidRDefault="00AD49F4" w:rsidP="00AD49F4">
            <w:pPr>
              <w:jc w:val="center"/>
              <w:rPr>
                <w:sz w:val="22"/>
                <w:szCs w:val="22"/>
              </w:rPr>
            </w:pPr>
            <w:r w:rsidRPr="00197D2E">
              <w:rPr>
                <w:sz w:val="22"/>
                <w:szCs w:val="22"/>
              </w:rPr>
              <w:t>-</w:t>
            </w:r>
          </w:p>
        </w:tc>
      </w:tr>
      <w:tr w:rsidR="00197D2E" w:rsidRPr="00197D2E" w14:paraId="1F4C1E64" w14:textId="77777777" w:rsidTr="00A2427E">
        <w:trPr>
          <w:trHeight w:val="20"/>
        </w:trPr>
        <w:tc>
          <w:tcPr>
            <w:tcW w:w="562" w:type="dxa"/>
            <w:shd w:val="clear" w:color="auto" w:fill="auto"/>
            <w:vAlign w:val="center"/>
            <w:hideMark/>
          </w:tcPr>
          <w:p w14:paraId="772ACAC9"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3FB280EC"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3E08B9F9"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6FD34FEF" w14:textId="414817CB"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18AE72CC" w14:textId="67BFF9AF"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7776B008" w14:textId="60E984AE" w:rsidR="00AD49F4" w:rsidRPr="00197D2E" w:rsidRDefault="00AD49F4" w:rsidP="00AD49F4">
            <w:pPr>
              <w:jc w:val="center"/>
              <w:rPr>
                <w:sz w:val="22"/>
                <w:szCs w:val="22"/>
              </w:rPr>
            </w:pPr>
            <w:r w:rsidRPr="00197D2E">
              <w:rPr>
                <w:sz w:val="22"/>
                <w:szCs w:val="22"/>
              </w:rPr>
              <w:t>-</w:t>
            </w:r>
          </w:p>
        </w:tc>
      </w:tr>
      <w:tr w:rsidR="00197D2E" w:rsidRPr="00197D2E" w14:paraId="7B29248B" w14:textId="77777777" w:rsidTr="00A2427E">
        <w:trPr>
          <w:trHeight w:val="20"/>
        </w:trPr>
        <w:tc>
          <w:tcPr>
            <w:tcW w:w="562" w:type="dxa"/>
            <w:shd w:val="clear" w:color="auto" w:fill="auto"/>
            <w:vAlign w:val="center"/>
            <w:hideMark/>
          </w:tcPr>
          <w:p w14:paraId="4636A2FE"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3917BABF"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5E640E5F"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3F883C50" w14:textId="0BB3D4E4"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687E8ED2" w14:textId="3F539DCA"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5A39EC3F" w14:textId="3D329319" w:rsidR="00AD49F4" w:rsidRPr="00197D2E" w:rsidRDefault="00AD49F4" w:rsidP="00AD49F4">
            <w:pPr>
              <w:jc w:val="center"/>
              <w:rPr>
                <w:sz w:val="22"/>
                <w:szCs w:val="22"/>
              </w:rPr>
            </w:pPr>
            <w:r w:rsidRPr="00197D2E">
              <w:rPr>
                <w:sz w:val="22"/>
                <w:szCs w:val="22"/>
              </w:rPr>
              <w:t>-</w:t>
            </w:r>
          </w:p>
        </w:tc>
      </w:tr>
      <w:tr w:rsidR="00197D2E" w:rsidRPr="00197D2E" w14:paraId="00AD1FA2" w14:textId="77777777" w:rsidTr="00A2427E">
        <w:trPr>
          <w:trHeight w:val="20"/>
        </w:trPr>
        <w:tc>
          <w:tcPr>
            <w:tcW w:w="562" w:type="dxa"/>
            <w:shd w:val="clear" w:color="auto" w:fill="auto"/>
            <w:vAlign w:val="center"/>
            <w:hideMark/>
          </w:tcPr>
          <w:p w14:paraId="746BEBC5"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B40C765"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2F2E5E03"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20D9575C" w14:textId="0DC8F308"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4CF915B9" w14:textId="75705551"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AC347FB" w14:textId="7451F171" w:rsidR="00AD49F4" w:rsidRPr="00197D2E" w:rsidRDefault="00AD49F4" w:rsidP="00AD49F4">
            <w:pPr>
              <w:jc w:val="center"/>
              <w:rPr>
                <w:sz w:val="22"/>
                <w:szCs w:val="22"/>
              </w:rPr>
            </w:pPr>
            <w:r w:rsidRPr="00197D2E">
              <w:rPr>
                <w:sz w:val="22"/>
                <w:szCs w:val="22"/>
              </w:rPr>
              <w:t>-</w:t>
            </w:r>
          </w:p>
        </w:tc>
      </w:tr>
      <w:tr w:rsidR="00197D2E" w:rsidRPr="00197D2E" w14:paraId="70156B87" w14:textId="77777777" w:rsidTr="00A2427E">
        <w:trPr>
          <w:trHeight w:val="20"/>
        </w:trPr>
        <w:tc>
          <w:tcPr>
            <w:tcW w:w="562" w:type="dxa"/>
            <w:shd w:val="clear" w:color="auto" w:fill="auto"/>
            <w:vAlign w:val="center"/>
            <w:hideMark/>
          </w:tcPr>
          <w:p w14:paraId="0CA34D37" w14:textId="0CE4884B" w:rsidR="00A1523F" w:rsidRPr="00197D2E" w:rsidRDefault="00A1523F" w:rsidP="00A1523F">
            <w:pPr>
              <w:jc w:val="center"/>
              <w:rPr>
                <w:b/>
                <w:bCs/>
                <w:sz w:val="22"/>
                <w:szCs w:val="22"/>
              </w:rPr>
            </w:pPr>
            <w:r w:rsidRPr="00197D2E">
              <w:rPr>
                <w:b/>
                <w:bCs/>
                <w:sz w:val="22"/>
                <w:szCs w:val="22"/>
              </w:rPr>
              <w:t>6.1</w:t>
            </w:r>
          </w:p>
        </w:tc>
        <w:tc>
          <w:tcPr>
            <w:tcW w:w="4678" w:type="dxa"/>
            <w:shd w:val="clear" w:color="auto" w:fill="auto"/>
            <w:vAlign w:val="center"/>
            <w:hideMark/>
          </w:tcPr>
          <w:p w14:paraId="6FD5F5C5" w14:textId="77777777" w:rsidR="00A1523F" w:rsidRPr="00197D2E" w:rsidRDefault="00A1523F" w:rsidP="00A1523F">
            <w:pPr>
              <w:rPr>
                <w:b/>
                <w:bCs/>
                <w:sz w:val="22"/>
                <w:szCs w:val="22"/>
              </w:rPr>
            </w:pPr>
            <w:r w:rsidRPr="00197D2E">
              <w:rPr>
                <w:b/>
                <w:bCs/>
                <w:sz w:val="22"/>
                <w:szCs w:val="22"/>
              </w:rPr>
              <w:t>то же в % к поданной в сеть</w:t>
            </w:r>
          </w:p>
        </w:tc>
        <w:tc>
          <w:tcPr>
            <w:tcW w:w="851" w:type="dxa"/>
            <w:shd w:val="clear" w:color="auto" w:fill="auto"/>
            <w:vAlign w:val="center"/>
            <w:hideMark/>
          </w:tcPr>
          <w:p w14:paraId="7E427425" w14:textId="77777777" w:rsidR="00A1523F" w:rsidRPr="00197D2E" w:rsidRDefault="00A1523F" w:rsidP="00A2427E">
            <w:pPr>
              <w:ind w:left="-109" w:right="-111"/>
              <w:jc w:val="center"/>
              <w:rPr>
                <w:b/>
                <w:bCs/>
                <w:sz w:val="22"/>
                <w:szCs w:val="22"/>
              </w:rPr>
            </w:pPr>
            <w:r w:rsidRPr="00197D2E">
              <w:rPr>
                <w:b/>
                <w:bCs/>
                <w:sz w:val="22"/>
                <w:szCs w:val="22"/>
              </w:rPr>
              <w:t>%</w:t>
            </w:r>
          </w:p>
        </w:tc>
        <w:tc>
          <w:tcPr>
            <w:tcW w:w="1134" w:type="dxa"/>
            <w:shd w:val="clear" w:color="auto" w:fill="auto"/>
            <w:noWrap/>
            <w:vAlign w:val="bottom"/>
            <w:hideMark/>
          </w:tcPr>
          <w:p w14:paraId="566EB57D" w14:textId="6EB44EA1" w:rsidR="00A1523F" w:rsidRPr="00197D2E" w:rsidRDefault="00A1523F" w:rsidP="00A1523F">
            <w:pPr>
              <w:jc w:val="center"/>
              <w:rPr>
                <w:b/>
                <w:bCs/>
                <w:sz w:val="22"/>
                <w:szCs w:val="22"/>
              </w:rPr>
            </w:pPr>
            <w:r w:rsidRPr="00197D2E">
              <w:rPr>
                <w:b/>
                <w:bCs/>
                <w:sz w:val="22"/>
                <w:szCs w:val="22"/>
              </w:rPr>
              <w:t>10,53</w:t>
            </w:r>
          </w:p>
        </w:tc>
        <w:tc>
          <w:tcPr>
            <w:tcW w:w="992" w:type="dxa"/>
            <w:shd w:val="clear" w:color="auto" w:fill="auto"/>
            <w:noWrap/>
            <w:vAlign w:val="bottom"/>
            <w:hideMark/>
          </w:tcPr>
          <w:p w14:paraId="70355499" w14:textId="356B9765" w:rsidR="00A1523F" w:rsidRPr="00197D2E" w:rsidRDefault="00A1523F" w:rsidP="00A1523F">
            <w:pPr>
              <w:jc w:val="center"/>
              <w:rPr>
                <w:b/>
                <w:bCs/>
                <w:sz w:val="22"/>
                <w:szCs w:val="22"/>
              </w:rPr>
            </w:pPr>
            <w:r w:rsidRPr="00197D2E">
              <w:rPr>
                <w:b/>
                <w:bCs/>
                <w:sz w:val="22"/>
                <w:szCs w:val="22"/>
              </w:rPr>
              <w:t>11,15</w:t>
            </w:r>
          </w:p>
        </w:tc>
        <w:tc>
          <w:tcPr>
            <w:tcW w:w="1132" w:type="dxa"/>
            <w:shd w:val="clear" w:color="auto" w:fill="auto"/>
            <w:noWrap/>
            <w:vAlign w:val="bottom"/>
            <w:hideMark/>
          </w:tcPr>
          <w:p w14:paraId="48FB69C4" w14:textId="25A262D4" w:rsidR="00A1523F" w:rsidRPr="00197D2E" w:rsidRDefault="00A1523F" w:rsidP="00A1523F">
            <w:pPr>
              <w:jc w:val="center"/>
              <w:rPr>
                <w:b/>
                <w:bCs/>
                <w:sz w:val="22"/>
                <w:szCs w:val="22"/>
              </w:rPr>
            </w:pPr>
            <w:r w:rsidRPr="00197D2E">
              <w:rPr>
                <w:b/>
                <w:bCs/>
                <w:sz w:val="22"/>
                <w:szCs w:val="22"/>
              </w:rPr>
              <w:t>10,69</w:t>
            </w:r>
          </w:p>
        </w:tc>
      </w:tr>
      <w:tr w:rsidR="00197D2E" w:rsidRPr="00197D2E" w14:paraId="7E4A7C83" w14:textId="77777777" w:rsidTr="00A2427E">
        <w:trPr>
          <w:trHeight w:val="20"/>
        </w:trPr>
        <w:tc>
          <w:tcPr>
            <w:tcW w:w="562" w:type="dxa"/>
            <w:shd w:val="clear" w:color="auto" w:fill="auto"/>
            <w:vAlign w:val="center"/>
            <w:hideMark/>
          </w:tcPr>
          <w:p w14:paraId="00CB0665" w14:textId="77777777" w:rsidR="00A1523F" w:rsidRPr="00197D2E" w:rsidRDefault="00A1523F" w:rsidP="00A1523F">
            <w:pPr>
              <w:jc w:val="center"/>
              <w:rPr>
                <w:b/>
                <w:bCs/>
                <w:sz w:val="22"/>
                <w:szCs w:val="22"/>
              </w:rPr>
            </w:pPr>
            <w:r w:rsidRPr="00197D2E">
              <w:rPr>
                <w:b/>
                <w:bCs/>
                <w:sz w:val="22"/>
                <w:szCs w:val="22"/>
              </w:rPr>
              <w:lastRenderedPageBreak/>
              <w:t> </w:t>
            </w:r>
          </w:p>
        </w:tc>
        <w:tc>
          <w:tcPr>
            <w:tcW w:w="4678" w:type="dxa"/>
            <w:shd w:val="clear" w:color="auto" w:fill="auto"/>
            <w:vAlign w:val="center"/>
            <w:hideMark/>
          </w:tcPr>
          <w:p w14:paraId="07C0F6FC"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10CFCE0F" w14:textId="77777777" w:rsidR="00A1523F" w:rsidRPr="00197D2E" w:rsidRDefault="00A1523F" w:rsidP="00A2427E">
            <w:pPr>
              <w:ind w:left="-109" w:right="-111"/>
              <w:jc w:val="center"/>
              <w:rPr>
                <w:sz w:val="22"/>
                <w:szCs w:val="22"/>
              </w:rPr>
            </w:pPr>
            <w:r w:rsidRPr="00197D2E">
              <w:rPr>
                <w:sz w:val="22"/>
                <w:szCs w:val="22"/>
              </w:rPr>
              <w:t>%</w:t>
            </w:r>
          </w:p>
        </w:tc>
        <w:tc>
          <w:tcPr>
            <w:tcW w:w="1134" w:type="dxa"/>
            <w:shd w:val="clear" w:color="auto" w:fill="auto"/>
            <w:vAlign w:val="center"/>
            <w:hideMark/>
          </w:tcPr>
          <w:p w14:paraId="0F20D062" w14:textId="24A4D2C5" w:rsidR="00A1523F" w:rsidRPr="00197D2E" w:rsidRDefault="00A1523F" w:rsidP="00A1523F">
            <w:pPr>
              <w:jc w:val="center"/>
              <w:rPr>
                <w:sz w:val="22"/>
                <w:szCs w:val="22"/>
              </w:rPr>
            </w:pPr>
            <w:r w:rsidRPr="00197D2E">
              <w:rPr>
                <w:sz w:val="22"/>
                <w:szCs w:val="22"/>
              </w:rPr>
              <w:t>11,36</w:t>
            </w:r>
          </w:p>
        </w:tc>
        <w:tc>
          <w:tcPr>
            <w:tcW w:w="992" w:type="dxa"/>
            <w:shd w:val="clear" w:color="auto" w:fill="auto"/>
            <w:vAlign w:val="center"/>
            <w:hideMark/>
          </w:tcPr>
          <w:p w14:paraId="78E700E6" w14:textId="63676AF9" w:rsidR="00A1523F" w:rsidRPr="00197D2E" w:rsidRDefault="00A1523F" w:rsidP="00A1523F">
            <w:pPr>
              <w:jc w:val="center"/>
              <w:rPr>
                <w:sz w:val="22"/>
                <w:szCs w:val="22"/>
              </w:rPr>
            </w:pPr>
            <w:r w:rsidRPr="00197D2E">
              <w:rPr>
                <w:sz w:val="22"/>
                <w:szCs w:val="22"/>
              </w:rPr>
              <w:t>12,15</w:t>
            </w:r>
          </w:p>
        </w:tc>
        <w:tc>
          <w:tcPr>
            <w:tcW w:w="1132" w:type="dxa"/>
            <w:shd w:val="clear" w:color="auto" w:fill="auto"/>
            <w:vAlign w:val="center"/>
            <w:hideMark/>
          </w:tcPr>
          <w:p w14:paraId="511A7013" w14:textId="6BF5DAC7" w:rsidR="00A1523F" w:rsidRPr="00197D2E" w:rsidRDefault="00A1523F" w:rsidP="00A1523F">
            <w:pPr>
              <w:jc w:val="center"/>
              <w:rPr>
                <w:sz w:val="22"/>
                <w:szCs w:val="22"/>
              </w:rPr>
            </w:pPr>
            <w:r w:rsidRPr="00197D2E">
              <w:rPr>
                <w:sz w:val="22"/>
                <w:szCs w:val="22"/>
              </w:rPr>
              <w:t>11,79</w:t>
            </w:r>
          </w:p>
        </w:tc>
      </w:tr>
      <w:tr w:rsidR="00197D2E" w:rsidRPr="00197D2E" w14:paraId="6BFE2C7F" w14:textId="77777777" w:rsidTr="00A2427E">
        <w:trPr>
          <w:trHeight w:val="20"/>
        </w:trPr>
        <w:tc>
          <w:tcPr>
            <w:tcW w:w="562" w:type="dxa"/>
            <w:shd w:val="clear" w:color="auto" w:fill="auto"/>
            <w:vAlign w:val="center"/>
            <w:hideMark/>
          </w:tcPr>
          <w:p w14:paraId="0A97B836"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7982A497"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23F11ECE" w14:textId="77777777" w:rsidR="00A1523F" w:rsidRPr="00197D2E" w:rsidRDefault="00A1523F" w:rsidP="00A2427E">
            <w:pPr>
              <w:ind w:left="-109" w:right="-111"/>
              <w:jc w:val="center"/>
              <w:rPr>
                <w:sz w:val="22"/>
                <w:szCs w:val="22"/>
              </w:rPr>
            </w:pPr>
            <w:r w:rsidRPr="00197D2E">
              <w:rPr>
                <w:sz w:val="22"/>
                <w:szCs w:val="22"/>
              </w:rPr>
              <w:t>%</w:t>
            </w:r>
          </w:p>
        </w:tc>
        <w:tc>
          <w:tcPr>
            <w:tcW w:w="1134" w:type="dxa"/>
            <w:shd w:val="clear" w:color="auto" w:fill="auto"/>
            <w:vAlign w:val="center"/>
            <w:hideMark/>
          </w:tcPr>
          <w:p w14:paraId="743798AE" w14:textId="3CC97C71" w:rsidR="00A1523F" w:rsidRPr="00197D2E" w:rsidRDefault="00A1523F" w:rsidP="00A1523F">
            <w:pPr>
              <w:jc w:val="center"/>
              <w:rPr>
                <w:sz w:val="22"/>
                <w:szCs w:val="22"/>
              </w:rPr>
            </w:pPr>
            <w:r w:rsidRPr="00197D2E">
              <w:rPr>
                <w:sz w:val="22"/>
                <w:szCs w:val="22"/>
              </w:rPr>
              <w:t>4,80</w:t>
            </w:r>
          </w:p>
        </w:tc>
        <w:tc>
          <w:tcPr>
            <w:tcW w:w="992" w:type="dxa"/>
            <w:shd w:val="clear" w:color="auto" w:fill="auto"/>
            <w:vAlign w:val="center"/>
            <w:hideMark/>
          </w:tcPr>
          <w:p w14:paraId="13E92EDE" w14:textId="5E862AF9" w:rsidR="00A1523F" w:rsidRPr="00197D2E" w:rsidRDefault="00A1523F" w:rsidP="00A1523F">
            <w:pPr>
              <w:jc w:val="center"/>
              <w:rPr>
                <w:sz w:val="22"/>
                <w:szCs w:val="22"/>
              </w:rPr>
            </w:pPr>
            <w:r w:rsidRPr="00197D2E">
              <w:rPr>
                <w:sz w:val="22"/>
                <w:szCs w:val="22"/>
              </w:rPr>
              <w:t>4,80</w:t>
            </w:r>
          </w:p>
        </w:tc>
        <w:tc>
          <w:tcPr>
            <w:tcW w:w="1132" w:type="dxa"/>
            <w:shd w:val="clear" w:color="auto" w:fill="auto"/>
            <w:vAlign w:val="center"/>
            <w:hideMark/>
          </w:tcPr>
          <w:p w14:paraId="73B7C49A" w14:textId="0CDD23A2" w:rsidR="00A1523F" w:rsidRPr="00197D2E" w:rsidRDefault="00A1523F" w:rsidP="00A1523F">
            <w:pPr>
              <w:jc w:val="center"/>
              <w:rPr>
                <w:sz w:val="22"/>
                <w:szCs w:val="22"/>
              </w:rPr>
            </w:pPr>
            <w:r w:rsidRPr="00197D2E">
              <w:rPr>
                <w:sz w:val="22"/>
                <w:szCs w:val="22"/>
              </w:rPr>
              <w:t>4,71</w:t>
            </w:r>
          </w:p>
        </w:tc>
      </w:tr>
      <w:tr w:rsidR="00197D2E" w:rsidRPr="00197D2E" w14:paraId="58E65F8F" w14:textId="77777777" w:rsidTr="00A2427E">
        <w:trPr>
          <w:trHeight w:val="20"/>
        </w:trPr>
        <w:tc>
          <w:tcPr>
            <w:tcW w:w="562" w:type="dxa"/>
            <w:shd w:val="clear" w:color="auto" w:fill="auto"/>
            <w:vAlign w:val="center"/>
            <w:hideMark/>
          </w:tcPr>
          <w:p w14:paraId="10FDFB5A"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AA05EDE"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75646D2C" w14:textId="77777777" w:rsidR="00A1523F" w:rsidRPr="00197D2E" w:rsidRDefault="00A1523F" w:rsidP="00A2427E">
            <w:pPr>
              <w:ind w:left="-109" w:right="-111"/>
              <w:jc w:val="center"/>
              <w:rPr>
                <w:sz w:val="22"/>
                <w:szCs w:val="22"/>
              </w:rPr>
            </w:pPr>
            <w:r w:rsidRPr="00197D2E">
              <w:rPr>
                <w:sz w:val="22"/>
                <w:szCs w:val="22"/>
              </w:rPr>
              <w:t>%</w:t>
            </w:r>
          </w:p>
        </w:tc>
        <w:tc>
          <w:tcPr>
            <w:tcW w:w="1134" w:type="dxa"/>
            <w:shd w:val="clear" w:color="auto" w:fill="auto"/>
            <w:vAlign w:val="center"/>
            <w:hideMark/>
          </w:tcPr>
          <w:p w14:paraId="28BD1B02" w14:textId="6E8050A9" w:rsidR="00A1523F" w:rsidRPr="00197D2E" w:rsidRDefault="00A1523F" w:rsidP="00A1523F">
            <w:pPr>
              <w:jc w:val="center"/>
              <w:rPr>
                <w:sz w:val="22"/>
                <w:szCs w:val="22"/>
              </w:rPr>
            </w:pPr>
            <w:r w:rsidRPr="00197D2E">
              <w:rPr>
                <w:sz w:val="22"/>
                <w:szCs w:val="22"/>
              </w:rPr>
              <w:t>8,19</w:t>
            </w:r>
          </w:p>
        </w:tc>
        <w:tc>
          <w:tcPr>
            <w:tcW w:w="992" w:type="dxa"/>
            <w:shd w:val="clear" w:color="auto" w:fill="auto"/>
            <w:vAlign w:val="center"/>
            <w:hideMark/>
          </w:tcPr>
          <w:p w14:paraId="79C1F676" w14:textId="51C14956" w:rsidR="00A1523F" w:rsidRPr="00197D2E" w:rsidRDefault="00A1523F" w:rsidP="00A1523F">
            <w:pPr>
              <w:jc w:val="center"/>
              <w:rPr>
                <w:sz w:val="22"/>
                <w:szCs w:val="22"/>
              </w:rPr>
            </w:pPr>
            <w:r w:rsidRPr="00197D2E">
              <w:rPr>
                <w:sz w:val="22"/>
                <w:szCs w:val="22"/>
              </w:rPr>
              <w:t>7,82</w:t>
            </w:r>
          </w:p>
        </w:tc>
        <w:tc>
          <w:tcPr>
            <w:tcW w:w="1132" w:type="dxa"/>
            <w:shd w:val="clear" w:color="auto" w:fill="auto"/>
            <w:vAlign w:val="center"/>
            <w:hideMark/>
          </w:tcPr>
          <w:p w14:paraId="21190BCC" w14:textId="2288F57F" w:rsidR="00A1523F" w:rsidRPr="00197D2E" w:rsidRDefault="00A1523F" w:rsidP="00A1523F">
            <w:pPr>
              <w:jc w:val="center"/>
              <w:rPr>
                <w:sz w:val="22"/>
                <w:szCs w:val="22"/>
              </w:rPr>
            </w:pPr>
            <w:r w:rsidRPr="00197D2E">
              <w:rPr>
                <w:sz w:val="22"/>
                <w:szCs w:val="22"/>
              </w:rPr>
              <w:t>7,18</w:t>
            </w:r>
          </w:p>
        </w:tc>
      </w:tr>
      <w:tr w:rsidR="00197D2E" w:rsidRPr="00197D2E" w14:paraId="13094408" w14:textId="77777777" w:rsidTr="00A2427E">
        <w:trPr>
          <w:trHeight w:val="20"/>
        </w:trPr>
        <w:tc>
          <w:tcPr>
            <w:tcW w:w="562" w:type="dxa"/>
            <w:shd w:val="clear" w:color="auto" w:fill="auto"/>
            <w:vAlign w:val="center"/>
            <w:hideMark/>
          </w:tcPr>
          <w:p w14:paraId="18ECD19C"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50320D49"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2B348B87" w14:textId="77777777" w:rsidR="00A1523F" w:rsidRPr="00197D2E" w:rsidRDefault="00A1523F" w:rsidP="00A2427E">
            <w:pPr>
              <w:ind w:left="-109" w:right="-111"/>
              <w:jc w:val="center"/>
              <w:rPr>
                <w:sz w:val="22"/>
                <w:szCs w:val="22"/>
              </w:rPr>
            </w:pPr>
            <w:r w:rsidRPr="00197D2E">
              <w:rPr>
                <w:sz w:val="22"/>
                <w:szCs w:val="22"/>
              </w:rPr>
              <w:t>%</w:t>
            </w:r>
          </w:p>
        </w:tc>
        <w:tc>
          <w:tcPr>
            <w:tcW w:w="1134" w:type="dxa"/>
            <w:shd w:val="clear" w:color="auto" w:fill="auto"/>
            <w:vAlign w:val="center"/>
            <w:hideMark/>
          </w:tcPr>
          <w:p w14:paraId="19D98400" w14:textId="35FB297A" w:rsidR="00A1523F" w:rsidRPr="00197D2E" w:rsidRDefault="00A1523F" w:rsidP="00A1523F">
            <w:pPr>
              <w:jc w:val="center"/>
              <w:rPr>
                <w:sz w:val="22"/>
                <w:szCs w:val="22"/>
              </w:rPr>
            </w:pPr>
            <w:r w:rsidRPr="00197D2E">
              <w:rPr>
                <w:sz w:val="22"/>
                <w:szCs w:val="22"/>
              </w:rPr>
              <w:t>16,88</w:t>
            </w:r>
          </w:p>
        </w:tc>
        <w:tc>
          <w:tcPr>
            <w:tcW w:w="992" w:type="dxa"/>
            <w:shd w:val="clear" w:color="auto" w:fill="auto"/>
            <w:vAlign w:val="center"/>
            <w:hideMark/>
          </w:tcPr>
          <w:p w14:paraId="48A9B231" w14:textId="79B00F88" w:rsidR="00A1523F" w:rsidRPr="00197D2E" w:rsidRDefault="00A1523F" w:rsidP="00A1523F">
            <w:pPr>
              <w:jc w:val="center"/>
              <w:rPr>
                <w:sz w:val="22"/>
                <w:szCs w:val="22"/>
              </w:rPr>
            </w:pPr>
            <w:r w:rsidRPr="00197D2E">
              <w:rPr>
                <w:sz w:val="22"/>
                <w:szCs w:val="22"/>
              </w:rPr>
              <w:t>16,14</w:t>
            </w:r>
          </w:p>
        </w:tc>
        <w:tc>
          <w:tcPr>
            <w:tcW w:w="1132" w:type="dxa"/>
            <w:shd w:val="clear" w:color="auto" w:fill="auto"/>
            <w:vAlign w:val="center"/>
            <w:hideMark/>
          </w:tcPr>
          <w:p w14:paraId="3125D280" w14:textId="1FA35152" w:rsidR="00A1523F" w:rsidRPr="00197D2E" w:rsidRDefault="00A1523F" w:rsidP="00A1523F">
            <w:pPr>
              <w:jc w:val="center"/>
              <w:rPr>
                <w:sz w:val="22"/>
                <w:szCs w:val="22"/>
              </w:rPr>
            </w:pPr>
            <w:r w:rsidRPr="00197D2E">
              <w:rPr>
                <w:sz w:val="22"/>
                <w:szCs w:val="22"/>
              </w:rPr>
              <w:t>16,00</w:t>
            </w:r>
          </w:p>
        </w:tc>
      </w:tr>
      <w:tr w:rsidR="00197D2E" w:rsidRPr="00197D2E" w14:paraId="63EAC33A" w14:textId="77777777" w:rsidTr="00A2427E">
        <w:trPr>
          <w:trHeight w:val="20"/>
        </w:trPr>
        <w:tc>
          <w:tcPr>
            <w:tcW w:w="562" w:type="dxa"/>
            <w:shd w:val="clear" w:color="auto" w:fill="auto"/>
            <w:vAlign w:val="center"/>
            <w:hideMark/>
          </w:tcPr>
          <w:p w14:paraId="65839DFA"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05506D12"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7974F891" w14:textId="77777777" w:rsidR="00A1523F" w:rsidRPr="00197D2E" w:rsidRDefault="00A1523F" w:rsidP="00A2427E">
            <w:pPr>
              <w:ind w:left="-109" w:right="-111"/>
              <w:jc w:val="center"/>
              <w:rPr>
                <w:sz w:val="22"/>
                <w:szCs w:val="22"/>
              </w:rPr>
            </w:pPr>
            <w:r w:rsidRPr="00197D2E">
              <w:rPr>
                <w:sz w:val="22"/>
                <w:szCs w:val="22"/>
              </w:rPr>
              <w:t>%</w:t>
            </w:r>
          </w:p>
        </w:tc>
        <w:tc>
          <w:tcPr>
            <w:tcW w:w="1134" w:type="dxa"/>
            <w:shd w:val="clear" w:color="auto" w:fill="auto"/>
            <w:vAlign w:val="center"/>
            <w:hideMark/>
          </w:tcPr>
          <w:p w14:paraId="1770D940" w14:textId="7658CC64" w:rsidR="00A1523F" w:rsidRPr="00197D2E" w:rsidRDefault="00A1523F" w:rsidP="00A1523F">
            <w:pPr>
              <w:jc w:val="center"/>
              <w:rPr>
                <w:sz w:val="22"/>
                <w:szCs w:val="22"/>
              </w:rPr>
            </w:pPr>
            <w:r w:rsidRPr="00197D2E">
              <w:rPr>
                <w:sz w:val="22"/>
                <w:szCs w:val="22"/>
              </w:rPr>
              <w:t>- </w:t>
            </w:r>
          </w:p>
        </w:tc>
        <w:tc>
          <w:tcPr>
            <w:tcW w:w="992" w:type="dxa"/>
            <w:shd w:val="clear" w:color="auto" w:fill="auto"/>
            <w:vAlign w:val="center"/>
            <w:hideMark/>
          </w:tcPr>
          <w:p w14:paraId="5F4B286A" w14:textId="63322475" w:rsidR="00A1523F" w:rsidRPr="00197D2E" w:rsidRDefault="00A1523F" w:rsidP="00A1523F">
            <w:pPr>
              <w:jc w:val="center"/>
              <w:rPr>
                <w:sz w:val="22"/>
                <w:szCs w:val="22"/>
              </w:rPr>
            </w:pPr>
            <w:r w:rsidRPr="00197D2E">
              <w:rPr>
                <w:sz w:val="22"/>
                <w:szCs w:val="22"/>
              </w:rPr>
              <w:t>21,14</w:t>
            </w:r>
          </w:p>
        </w:tc>
        <w:tc>
          <w:tcPr>
            <w:tcW w:w="1132" w:type="dxa"/>
            <w:shd w:val="clear" w:color="auto" w:fill="auto"/>
            <w:vAlign w:val="center"/>
            <w:hideMark/>
          </w:tcPr>
          <w:p w14:paraId="615A653D" w14:textId="3CEC4542" w:rsidR="00A1523F" w:rsidRPr="00197D2E" w:rsidRDefault="00A1523F" w:rsidP="00A1523F">
            <w:pPr>
              <w:jc w:val="center"/>
              <w:rPr>
                <w:sz w:val="22"/>
                <w:szCs w:val="22"/>
              </w:rPr>
            </w:pPr>
            <w:r w:rsidRPr="00197D2E">
              <w:rPr>
                <w:sz w:val="22"/>
                <w:szCs w:val="22"/>
              </w:rPr>
              <w:t>20,89</w:t>
            </w:r>
          </w:p>
        </w:tc>
      </w:tr>
      <w:tr w:rsidR="00197D2E" w:rsidRPr="00197D2E" w14:paraId="295849CB" w14:textId="77777777" w:rsidTr="00A2427E">
        <w:trPr>
          <w:trHeight w:val="20"/>
        </w:trPr>
        <w:tc>
          <w:tcPr>
            <w:tcW w:w="562" w:type="dxa"/>
            <w:shd w:val="clear" w:color="auto" w:fill="auto"/>
            <w:vAlign w:val="center"/>
            <w:hideMark/>
          </w:tcPr>
          <w:p w14:paraId="405081C1"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B8EA25A"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59F73D59" w14:textId="77777777" w:rsidR="00AD49F4" w:rsidRPr="00197D2E" w:rsidRDefault="00AD49F4" w:rsidP="00A2427E">
            <w:pPr>
              <w:ind w:left="-109" w:right="-111"/>
              <w:jc w:val="center"/>
              <w:rPr>
                <w:sz w:val="22"/>
                <w:szCs w:val="22"/>
              </w:rPr>
            </w:pPr>
            <w:r w:rsidRPr="00197D2E">
              <w:rPr>
                <w:sz w:val="22"/>
                <w:szCs w:val="22"/>
              </w:rPr>
              <w:t>%</w:t>
            </w:r>
          </w:p>
        </w:tc>
        <w:tc>
          <w:tcPr>
            <w:tcW w:w="1134" w:type="dxa"/>
            <w:shd w:val="clear" w:color="auto" w:fill="auto"/>
            <w:vAlign w:val="bottom"/>
            <w:hideMark/>
          </w:tcPr>
          <w:p w14:paraId="7CF95379" w14:textId="72B39279"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404487D" w14:textId="213FAC2F"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335D9CE2" w14:textId="0EB9CDFC" w:rsidR="00AD49F4" w:rsidRPr="00197D2E" w:rsidRDefault="00AD49F4" w:rsidP="00AD49F4">
            <w:pPr>
              <w:jc w:val="center"/>
              <w:rPr>
                <w:sz w:val="22"/>
                <w:szCs w:val="22"/>
              </w:rPr>
            </w:pPr>
            <w:r w:rsidRPr="00197D2E">
              <w:rPr>
                <w:sz w:val="22"/>
                <w:szCs w:val="22"/>
              </w:rPr>
              <w:t>-</w:t>
            </w:r>
          </w:p>
        </w:tc>
      </w:tr>
      <w:tr w:rsidR="00197D2E" w:rsidRPr="00197D2E" w14:paraId="457B1108" w14:textId="77777777" w:rsidTr="00A2427E">
        <w:trPr>
          <w:trHeight w:val="20"/>
        </w:trPr>
        <w:tc>
          <w:tcPr>
            <w:tcW w:w="562" w:type="dxa"/>
            <w:shd w:val="clear" w:color="auto" w:fill="auto"/>
            <w:vAlign w:val="center"/>
            <w:hideMark/>
          </w:tcPr>
          <w:p w14:paraId="3B13B35C"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7DD49640"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5F95208A" w14:textId="77777777" w:rsidR="00AD49F4" w:rsidRPr="00197D2E" w:rsidRDefault="00AD49F4" w:rsidP="00A2427E">
            <w:pPr>
              <w:ind w:left="-109" w:right="-111"/>
              <w:jc w:val="center"/>
              <w:rPr>
                <w:sz w:val="22"/>
                <w:szCs w:val="22"/>
              </w:rPr>
            </w:pPr>
            <w:r w:rsidRPr="00197D2E">
              <w:rPr>
                <w:sz w:val="22"/>
                <w:szCs w:val="22"/>
              </w:rPr>
              <w:t>%</w:t>
            </w:r>
          </w:p>
        </w:tc>
        <w:tc>
          <w:tcPr>
            <w:tcW w:w="1134" w:type="dxa"/>
            <w:shd w:val="clear" w:color="auto" w:fill="auto"/>
            <w:vAlign w:val="bottom"/>
            <w:hideMark/>
          </w:tcPr>
          <w:p w14:paraId="770E41BE" w14:textId="216752FA"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78FD20A3" w14:textId="5447992E"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21DA0EEB" w14:textId="2A4A9C37" w:rsidR="00AD49F4" w:rsidRPr="00197D2E" w:rsidRDefault="00AD49F4" w:rsidP="00AD49F4">
            <w:pPr>
              <w:jc w:val="center"/>
              <w:rPr>
                <w:sz w:val="22"/>
                <w:szCs w:val="22"/>
              </w:rPr>
            </w:pPr>
            <w:r w:rsidRPr="00197D2E">
              <w:rPr>
                <w:sz w:val="22"/>
                <w:szCs w:val="22"/>
              </w:rPr>
              <w:t>-</w:t>
            </w:r>
          </w:p>
        </w:tc>
      </w:tr>
      <w:tr w:rsidR="00197D2E" w:rsidRPr="00197D2E" w14:paraId="734A877C" w14:textId="77777777" w:rsidTr="00A2427E">
        <w:trPr>
          <w:trHeight w:val="20"/>
        </w:trPr>
        <w:tc>
          <w:tcPr>
            <w:tcW w:w="562" w:type="dxa"/>
            <w:shd w:val="clear" w:color="auto" w:fill="auto"/>
            <w:vAlign w:val="center"/>
            <w:hideMark/>
          </w:tcPr>
          <w:p w14:paraId="1D493A92"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1D58C4A3"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717C73A2" w14:textId="77777777" w:rsidR="00AD49F4" w:rsidRPr="00197D2E" w:rsidRDefault="00AD49F4" w:rsidP="00A2427E">
            <w:pPr>
              <w:ind w:left="-109" w:right="-111"/>
              <w:jc w:val="center"/>
              <w:rPr>
                <w:sz w:val="22"/>
                <w:szCs w:val="22"/>
              </w:rPr>
            </w:pPr>
            <w:r w:rsidRPr="00197D2E">
              <w:rPr>
                <w:sz w:val="22"/>
                <w:szCs w:val="22"/>
              </w:rPr>
              <w:t>%</w:t>
            </w:r>
          </w:p>
        </w:tc>
        <w:tc>
          <w:tcPr>
            <w:tcW w:w="1134" w:type="dxa"/>
            <w:shd w:val="clear" w:color="auto" w:fill="auto"/>
            <w:vAlign w:val="bottom"/>
            <w:hideMark/>
          </w:tcPr>
          <w:p w14:paraId="4E6D068F" w14:textId="1E5F1779"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47A18DC4" w14:textId="12966CE4"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BC86EAC" w14:textId="3D17CDF8" w:rsidR="00AD49F4" w:rsidRPr="00197D2E" w:rsidRDefault="00AD49F4" w:rsidP="00AD49F4">
            <w:pPr>
              <w:jc w:val="center"/>
              <w:rPr>
                <w:sz w:val="22"/>
                <w:szCs w:val="22"/>
              </w:rPr>
            </w:pPr>
            <w:r w:rsidRPr="00197D2E">
              <w:rPr>
                <w:sz w:val="22"/>
                <w:szCs w:val="22"/>
              </w:rPr>
              <w:t>-</w:t>
            </w:r>
          </w:p>
        </w:tc>
      </w:tr>
      <w:tr w:rsidR="00197D2E" w:rsidRPr="00197D2E" w14:paraId="39D26071" w14:textId="77777777" w:rsidTr="00A2427E">
        <w:trPr>
          <w:trHeight w:val="20"/>
        </w:trPr>
        <w:tc>
          <w:tcPr>
            <w:tcW w:w="562" w:type="dxa"/>
            <w:shd w:val="clear" w:color="auto" w:fill="auto"/>
            <w:vAlign w:val="center"/>
            <w:hideMark/>
          </w:tcPr>
          <w:p w14:paraId="0D3C996F"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8D6F4B0"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1975FB13" w14:textId="77777777" w:rsidR="00AD49F4" w:rsidRPr="00197D2E" w:rsidRDefault="00AD49F4" w:rsidP="00A2427E">
            <w:pPr>
              <w:ind w:left="-109" w:right="-111"/>
              <w:jc w:val="center"/>
              <w:rPr>
                <w:sz w:val="22"/>
                <w:szCs w:val="22"/>
              </w:rPr>
            </w:pPr>
            <w:r w:rsidRPr="00197D2E">
              <w:rPr>
                <w:sz w:val="22"/>
                <w:szCs w:val="22"/>
              </w:rPr>
              <w:t>%</w:t>
            </w:r>
          </w:p>
        </w:tc>
        <w:tc>
          <w:tcPr>
            <w:tcW w:w="1134" w:type="dxa"/>
            <w:shd w:val="clear" w:color="auto" w:fill="auto"/>
            <w:vAlign w:val="bottom"/>
            <w:hideMark/>
          </w:tcPr>
          <w:p w14:paraId="5E2DDA66" w14:textId="415BC3EC"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2020545F" w14:textId="2D650BEB"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35187C6" w14:textId="62391823" w:rsidR="00AD49F4" w:rsidRPr="00197D2E" w:rsidRDefault="00AD49F4" w:rsidP="00AD49F4">
            <w:pPr>
              <w:jc w:val="center"/>
              <w:rPr>
                <w:sz w:val="22"/>
                <w:szCs w:val="22"/>
              </w:rPr>
            </w:pPr>
            <w:r w:rsidRPr="00197D2E">
              <w:rPr>
                <w:sz w:val="22"/>
                <w:szCs w:val="22"/>
              </w:rPr>
              <w:t>-</w:t>
            </w:r>
          </w:p>
        </w:tc>
      </w:tr>
      <w:tr w:rsidR="00197D2E" w:rsidRPr="00197D2E" w14:paraId="63E4292A" w14:textId="77777777" w:rsidTr="00A2427E">
        <w:trPr>
          <w:trHeight w:val="20"/>
        </w:trPr>
        <w:tc>
          <w:tcPr>
            <w:tcW w:w="562" w:type="dxa"/>
            <w:shd w:val="clear" w:color="auto" w:fill="auto"/>
            <w:vAlign w:val="center"/>
            <w:hideMark/>
          </w:tcPr>
          <w:p w14:paraId="56CA9AA7" w14:textId="77777777" w:rsidR="00A1523F" w:rsidRPr="00197D2E" w:rsidRDefault="00A1523F" w:rsidP="00A1523F">
            <w:pPr>
              <w:jc w:val="center"/>
              <w:rPr>
                <w:b/>
                <w:bCs/>
                <w:sz w:val="22"/>
                <w:szCs w:val="22"/>
              </w:rPr>
            </w:pPr>
            <w:r w:rsidRPr="00197D2E">
              <w:rPr>
                <w:b/>
                <w:bCs/>
                <w:sz w:val="22"/>
                <w:szCs w:val="22"/>
              </w:rPr>
              <w:t>7</w:t>
            </w:r>
          </w:p>
        </w:tc>
        <w:tc>
          <w:tcPr>
            <w:tcW w:w="4678" w:type="dxa"/>
            <w:shd w:val="clear" w:color="auto" w:fill="auto"/>
            <w:vAlign w:val="center"/>
            <w:hideMark/>
          </w:tcPr>
          <w:p w14:paraId="359BDD13" w14:textId="77777777" w:rsidR="00A1523F" w:rsidRPr="00197D2E" w:rsidRDefault="00A1523F" w:rsidP="00A1523F">
            <w:pPr>
              <w:rPr>
                <w:b/>
                <w:bCs/>
                <w:sz w:val="22"/>
                <w:szCs w:val="22"/>
              </w:rPr>
            </w:pPr>
            <w:r w:rsidRPr="00197D2E">
              <w:rPr>
                <w:b/>
                <w:bCs/>
                <w:sz w:val="22"/>
                <w:szCs w:val="22"/>
              </w:rPr>
              <w:t>Отпущено воды всего для нужд ХВС и ГВС (по сети), из них:</w:t>
            </w:r>
          </w:p>
        </w:tc>
        <w:tc>
          <w:tcPr>
            <w:tcW w:w="851" w:type="dxa"/>
            <w:shd w:val="clear" w:color="auto" w:fill="auto"/>
            <w:vAlign w:val="center"/>
            <w:hideMark/>
          </w:tcPr>
          <w:p w14:paraId="377CE4AA"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4D5D2187" w14:textId="44F7007F" w:rsidR="00A1523F" w:rsidRPr="00197D2E" w:rsidRDefault="00A1523F" w:rsidP="00A1523F">
            <w:pPr>
              <w:jc w:val="center"/>
              <w:rPr>
                <w:b/>
                <w:bCs/>
                <w:sz w:val="22"/>
                <w:szCs w:val="22"/>
              </w:rPr>
            </w:pPr>
            <w:r w:rsidRPr="00197D2E">
              <w:rPr>
                <w:b/>
                <w:bCs/>
                <w:sz w:val="22"/>
                <w:szCs w:val="22"/>
              </w:rPr>
              <w:t>868,81</w:t>
            </w:r>
          </w:p>
        </w:tc>
        <w:tc>
          <w:tcPr>
            <w:tcW w:w="992" w:type="dxa"/>
            <w:shd w:val="clear" w:color="auto" w:fill="auto"/>
            <w:vAlign w:val="center"/>
            <w:hideMark/>
          </w:tcPr>
          <w:p w14:paraId="08DC14BC" w14:textId="31A62ACC" w:rsidR="00A1523F" w:rsidRPr="00197D2E" w:rsidRDefault="00A1523F" w:rsidP="00A1523F">
            <w:pPr>
              <w:jc w:val="center"/>
              <w:rPr>
                <w:b/>
                <w:bCs/>
                <w:sz w:val="22"/>
                <w:szCs w:val="22"/>
              </w:rPr>
            </w:pPr>
            <w:r w:rsidRPr="00197D2E">
              <w:rPr>
                <w:b/>
                <w:bCs/>
                <w:sz w:val="22"/>
                <w:szCs w:val="22"/>
              </w:rPr>
              <w:t>905,20</w:t>
            </w:r>
          </w:p>
        </w:tc>
        <w:tc>
          <w:tcPr>
            <w:tcW w:w="1132" w:type="dxa"/>
            <w:shd w:val="clear" w:color="auto" w:fill="auto"/>
            <w:vAlign w:val="center"/>
            <w:hideMark/>
          </w:tcPr>
          <w:p w14:paraId="7E1417DB" w14:textId="66D41D2B" w:rsidR="00A1523F" w:rsidRPr="00197D2E" w:rsidRDefault="00A1523F" w:rsidP="00A1523F">
            <w:pPr>
              <w:jc w:val="center"/>
              <w:rPr>
                <w:b/>
                <w:bCs/>
                <w:sz w:val="22"/>
                <w:szCs w:val="22"/>
              </w:rPr>
            </w:pPr>
            <w:r w:rsidRPr="00197D2E">
              <w:rPr>
                <w:b/>
                <w:bCs/>
                <w:sz w:val="22"/>
                <w:szCs w:val="22"/>
              </w:rPr>
              <w:t>792,83</w:t>
            </w:r>
          </w:p>
        </w:tc>
      </w:tr>
      <w:tr w:rsidR="00197D2E" w:rsidRPr="00197D2E" w14:paraId="7A1C713F" w14:textId="77777777" w:rsidTr="00A2427E">
        <w:trPr>
          <w:trHeight w:val="20"/>
        </w:trPr>
        <w:tc>
          <w:tcPr>
            <w:tcW w:w="562" w:type="dxa"/>
            <w:shd w:val="clear" w:color="auto" w:fill="auto"/>
            <w:vAlign w:val="center"/>
            <w:hideMark/>
          </w:tcPr>
          <w:p w14:paraId="430C0CCB"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4053AE19"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654AD391"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02A33D64" w14:textId="497E0A49" w:rsidR="00A1523F" w:rsidRPr="00197D2E" w:rsidRDefault="00A1523F" w:rsidP="00A1523F">
            <w:pPr>
              <w:jc w:val="center"/>
              <w:rPr>
                <w:sz w:val="22"/>
                <w:szCs w:val="22"/>
              </w:rPr>
            </w:pPr>
            <w:r w:rsidRPr="00197D2E">
              <w:rPr>
                <w:sz w:val="22"/>
                <w:szCs w:val="22"/>
              </w:rPr>
              <w:t>497,18</w:t>
            </w:r>
          </w:p>
        </w:tc>
        <w:tc>
          <w:tcPr>
            <w:tcW w:w="992" w:type="dxa"/>
            <w:shd w:val="clear" w:color="auto" w:fill="auto"/>
            <w:noWrap/>
            <w:vAlign w:val="bottom"/>
            <w:hideMark/>
          </w:tcPr>
          <w:p w14:paraId="4B76E564" w14:textId="33210AF0" w:rsidR="00A1523F" w:rsidRPr="00197D2E" w:rsidRDefault="00A1523F" w:rsidP="00A1523F">
            <w:pPr>
              <w:jc w:val="center"/>
              <w:rPr>
                <w:sz w:val="22"/>
                <w:szCs w:val="22"/>
              </w:rPr>
            </w:pPr>
            <w:r w:rsidRPr="00197D2E">
              <w:rPr>
                <w:sz w:val="22"/>
                <w:szCs w:val="22"/>
              </w:rPr>
              <w:t>490,59</w:t>
            </w:r>
          </w:p>
        </w:tc>
        <w:tc>
          <w:tcPr>
            <w:tcW w:w="1132" w:type="dxa"/>
            <w:shd w:val="clear" w:color="auto" w:fill="auto"/>
            <w:noWrap/>
            <w:vAlign w:val="bottom"/>
            <w:hideMark/>
          </w:tcPr>
          <w:p w14:paraId="2B4B12C9" w14:textId="3981AC75" w:rsidR="00A1523F" w:rsidRPr="00197D2E" w:rsidRDefault="00A1523F" w:rsidP="00A1523F">
            <w:pPr>
              <w:jc w:val="center"/>
              <w:rPr>
                <w:sz w:val="22"/>
                <w:szCs w:val="22"/>
              </w:rPr>
            </w:pPr>
            <w:r w:rsidRPr="00197D2E">
              <w:rPr>
                <w:sz w:val="22"/>
                <w:szCs w:val="22"/>
              </w:rPr>
              <w:t>421,03</w:t>
            </w:r>
          </w:p>
        </w:tc>
      </w:tr>
      <w:tr w:rsidR="00197D2E" w:rsidRPr="00197D2E" w14:paraId="3C43F3D6" w14:textId="77777777" w:rsidTr="00A2427E">
        <w:trPr>
          <w:trHeight w:val="20"/>
        </w:trPr>
        <w:tc>
          <w:tcPr>
            <w:tcW w:w="562" w:type="dxa"/>
            <w:shd w:val="clear" w:color="auto" w:fill="auto"/>
            <w:vAlign w:val="center"/>
            <w:hideMark/>
          </w:tcPr>
          <w:p w14:paraId="303181FD"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6548360"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2340EA1F"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0C625EA3" w14:textId="2E816762" w:rsidR="00A1523F" w:rsidRPr="00197D2E" w:rsidRDefault="00A1523F" w:rsidP="00A1523F">
            <w:pPr>
              <w:jc w:val="center"/>
              <w:rPr>
                <w:sz w:val="22"/>
                <w:szCs w:val="22"/>
              </w:rPr>
            </w:pPr>
            <w:r w:rsidRPr="00197D2E">
              <w:rPr>
                <w:sz w:val="22"/>
                <w:szCs w:val="22"/>
              </w:rPr>
              <w:t>50,41</w:t>
            </w:r>
          </w:p>
        </w:tc>
        <w:tc>
          <w:tcPr>
            <w:tcW w:w="992" w:type="dxa"/>
            <w:shd w:val="clear" w:color="auto" w:fill="auto"/>
            <w:noWrap/>
            <w:vAlign w:val="bottom"/>
            <w:hideMark/>
          </w:tcPr>
          <w:p w14:paraId="34D54F9C" w14:textId="6ECBF3B9" w:rsidR="00A1523F" w:rsidRPr="00197D2E" w:rsidRDefault="00A1523F" w:rsidP="00A1523F">
            <w:pPr>
              <w:jc w:val="center"/>
              <w:rPr>
                <w:sz w:val="22"/>
                <w:szCs w:val="22"/>
              </w:rPr>
            </w:pPr>
            <w:r w:rsidRPr="00197D2E">
              <w:rPr>
                <w:sz w:val="22"/>
                <w:szCs w:val="22"/>
              </w:rPr>
              <w:t>51,17</w:t>
            </w:r>
          </w:p>
        </w:tc>
        <w:tc>
          <w:tcPr>
            <w:tcW w:w="1132" w:type="dxa"/>
            <w:shd w:val="clear" w:color="auto" w:fill="auto"/>
            <w:noWrap/>
            <w:vAlign w:val="bottom"/>
            <w:hideMark/>
          </w:tcPr>
          <w:p w14:paraId="765BD694" w14:textId="5EBBF25C" w:rsidR="00A1523F" w:rsidRPr="00197D2E" w:rsidRDefault="00A1523F" w:rsidP="00A1523F">
            <w:pPr>
              <w:jc w:val="center"/>
              <w:rPr>
                <w:sz w:val="22"/>
                <w:szCs w:val="22"/>
              </w:rPr>
            </w:pPr>
            <w:r w:rsidRPr="00197D2E">
              <w:rPr>
                <w:sz w:val="22"/>
                <w:szCs w:val="22"/>
              </w:rPr>
              <w:t>43,66</w:t>
            </w:r>
          </w:p>
        </w:tc>
      </w:tr>
      <w:tr w:rsidR="00197D2E" w:rsidRPr="00197D2E" w14:paraId="420E4DE1" w14:textId="77777777" w:rsidTr="00A2427E">
        <w:trPr>
          <w:trHeight w:val="20"/>
        </w:trPr>
        <w:tc>
          <w:tcPr>
            <w:tcW w:w="562" w:type="dxa"/>
            <w:shd w:val="clear" w:color="auto" w:fill="auto"/>
            <w:vAlign w:val="center"/>
            <w:hideMark/>
          </w:tcPr>
          <w:p w14:paraId="15EE2D30"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6D48591C"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0B8F7CB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1AB111FD" w14:textId="1BDA565D" w:rsidR="00A1523F" w:rsidRPr="00197D2E" w:rsidRDefault="00A1523F" w:rsidP="00A1523F">
            <w:pPr>
              <w:jc w:val="center"/>
              <w:rPr>
                <w:sz w:val="22"/>
                <w:szCs w:val="22"/>
              </w:rPr>
            </w:pPr>
            <w:r w:rsidRPr="00197D2E">
              <w:rPr>
                <w:sz w:val="22"/>
                <w:szCs w:val="22"/>
              </w:rPr>
              <w:t>255,13</w:t>
            </w:r>
          </w:p>
        </w:tc>
        <w:tc>
          <w:tcPr>
            <w:tcW w:w="992" w:type="dxa"/>
            <w:shd w:val="clear" w:color="auto" w:fill="auto"/>
            <w:noWrap/>
            <w:vAlign w:val="bottom"/>
            <w:hideMark/>
          </w:tcPr>
          <w:p w14:paraId="160BDAA6" w14:textId="24EF75D6" w:rsidR="00A1523F" w:rsidRPr="00197D2E" w:rsidRDefault="00A1523F" w:rsidP="00A1523F">
            <w:pPr>
              <w:jc w:val="center"/>
              <w:rPr>
                <w:sz w:val="22"/>
                <w:szCs w:val="22"/>
              </w:rPr>
            </w:pPr>
            <w:r w:rsidRPr="00197D2E">
              <w:rPr>
                <w:sz w:val="22"/>
                <w:szCs w:val="22"/>
              </w:rPr>
              <w:t>253,64</w:t>
            </w:r>
          </w:p>
        </w:tc>
        <w:tc>
          <w:tcPr>
            <w:tcW w:w="1132" w:type="dxa"/>
            <w:shd w:val="clear" w:color="auto" w:fill="auto"/>
            <w:noWrap/>
            <w:vAlign w:val="bottom"/>
            <w:hideMark/>
          </w:tcPr>
          <w:p w14:paraId="5FCFCD92" w14:textId="38673110" w:rsidR="00A1523F" w:rsidRPr="00197D2E" w:rsidRDefault="00A1523F" w:rsidP="00A1523F">
            <w:pPr>
              <w:jc w:val="center"/>
              <w:rPr>
                <w:sz w:val="22"/>
                <w:szCs w:val="22"/>
              </w:rPr>
            </w:pPr>
            <w:r w:rsidRPr="00197D2E">
              <w:rPr>
                <w:sz w:val="22"/>
                <w:szCs w:val="22"/>
              </w:rPr>
              <w:t>235,29</w:t>
            </w:r>
          </w:p>
        </w:tc>
      </w:tr>
      <w:tr w:rsidR="00197D2E" w:rsidRPr="00197D2E" w14:paraId="3B69161D" w14:textId="77777777" w:rsidTr="00A2427E">
        <w:trPr>
          <w:trHeight w:val="20"/>
        </w:trPr>
        <w:tc>
          <w:tcPr>
            <w:tcW w:w="562" w:type="dxa"/>
            <w:shd w:val="clear" w:color="auto" w:fill="auto"/>
            <w:vAlign w:val="center"/>
            <w:hideMark/>
          </w:tcPr>
          <w:p w14:paraId="39CE8389"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4298ED98"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7FDFBD5A"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45701D6E" w14:textId="384DCA96" w:rsidR="00A1523F" w:rsidRPr="00197D2E" w:rsidRDefault="00A1523F" w:rsidP="00A1523F">
            <w:pPr>
              <w:jc w:val="center"/>
              <w:rPr>
                <w:sz w:val="22"/>
                <w:szCs w:val="22"/>
              </w:rPr>
            </w:pPr>
            <w:r w:rsidRPr="00197D2E">
              <w:rPr>
                <w:sz w:val="22"/>
                <w:szCs w:val="22"/>
              </w:rPr>
              <w:t>65,50</w:t>
            </w:r>
          </w:p>
        </w:tc>
        <w:tc>
          <w:tcPr>
            <w:tcW w:w="992" w:type="dxa"/>
            <w:shd w:val="clear" w:color="auto" w:fill="auto"/>
            <w:noWrap/>
            <w:vAlign w:val="bottom"/>
            <w:hideMark/>
          </w:tcPr>
          <w:p w14:paraId="7925E8FD" w14:textId="0B890FFD" w:rsidR="00A1523F" w:rsidRPr="00197D2E" w:rsidRDefault="00A1523F" w:rsidP="00A1523F">
            <w:pPr>
              <w:jc w:val="center"/>
              <w:rPr>
                <w:sz w:val="22"/>
                <w:szCs w:val="22"/>
              </w:rPr>
            </w:pPr>
            <w:r w:rsidRPr="00197D2E">
              <w:rPr>
                <w:sz w:val="22"/>
                <w:szCs w:val="22"/>
              </w:rPr>
              <w:t>101,16</w:t>
            </w:r>
          </w:p>
        </w:tc>
        <w:tc>
          <w:tcPr>
            <w:tcW w:w="1132" w:type="dxa"/>
            <w:shd w:val="clear" w:color="auto" w:fill="auto"/>
            <w:noWrap/>
            <w:vAlign w:val="bottom"/>
            <w:hideMark/>
          </w:tcPr>
          <w:p w14:paraId="3E681E8E" w14:textId="71E95BB3" w:rsidR="00A1523F" w:rsidRPr="00197D2E" w:rsidRDefault="00A1523F" w:rsidP="00A1523F">
            <w:pPr>
              <w:jc w:val="center"/>
              <w:rPr>
                <w:sz w:val="22"/>
                <w:szCs w:val="22"/>
              </w:rPr>
            </w:pPr>
            <w:r w:rsidRPr="00197D2E">
              <w:rPr>
                <w:sz w:val="22"/>
                <w:szCs w:val="22"/>
              </w:rPr>
              <w:t>85,52</w:t>
            </w:r>
          </w:p>
        </w:tc>
      </w:tr>
      <w:tr w:rsidR="00197D2E" w:rsidRPr="00197D2E" w14:paraId="4658D147" w14:textId="77777777" w:rsidTr="00A2427E">
        <w:trPr>
          <w:trHeight w:val="20"/>
        </w:trPr>
        <w:tc>
          <w:tcPr>
            <w:tcW w:w="562" w:type="dxa"/>
            <w:shd w:val="clear" w:color="auto" w:fill="auto"/>
            <w:vAlign w:val="center"/>
            <w:hideMark/>
          </w:tcPr>
          <w:p w14:paraId="498218EC"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1F02ED07"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4E4BF07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52551E02" w14:textId="7E0A9167" w:rsidR="00A1523F" w:rsidRPr="00197D2E" w:rsidRDefault="00A1523F" w:rsidP="00A1523F">
            <w:pPr>
              <w:jc w:val="center"/>
              <w:rPr>
                <w:sz w:val="22"/>
                <w:szCs w:val="22"/>
              </w:rPr>
            </w:pPr>
            <w:r w:rsidRPr="00197D2E">
              <w:rPr>
                <w:sz w:val="22"/>
                <w:szCs w:val="22"/>
              </w:rPr>
              <w:t>0,60</w:t>
            </w:r>
          </w:p>
        </w:tc>
        <w:tc>
          <w:tcPr>
            <w:tcW w:w="992" w:type="dxa"/>
            <w:shd w:val="clear" w:color="auto" w:fill="auto"/>
            <w:noWrap/>
            <w:vAlign w:val="bottom"/>
            <w:hideMark/>
          </w:tcPr>
          <w:p w14:paraId="266D1A94" w14:textId="1F37B257" w:rsidR="00A1523F" w:rsidRPr="00197D2E" w:rsidRDefault="00A1523F" w:rsidP="00A1523F">
            <w:pPr>
              <w:jc w:val="center"/>
              <w:rPr>
                <w:sz w:val="22"/>
                <w:szCs w:val="22"/>
              </w:rPr>
            </w:pPr>
            <w:r w:rsidRPr="00197D2E">
              <w:rPr>
                <w:sz w:val="22"/>
                <w:szCs w:val="22"/>
              </w:rPr>
              <w:t>8,64</w:t>
            </w:r>
          </w:p>
        </w:tc>
        <w:tc>
          <w:tcPr>
            <w:tcW w:w="1132" w:type="dxa"/>
            <w:shd w:val="clear" w:color="auto" w:fill="auto"/>
            <w:noWrap/>
            <w:vAlign w:val="bottom"/>
            <w:hideMark/>
          </w:tcPr>
          <w:p w14:paraId="42A1702A" w14:textId="38E0B128" w:rsidR="00A1523F" w:rsidRPr="00197D2E" w:rsidRDefault="00A1523F" w:rsidP="00A1523F">
            <w:pPr>
              <w:jc w:val="center"/>
              <w:rPr>
                <w:sz w:val="22"/>
                <w:szCs w:val="22"/>
              </w:rPr>
            </w:pPr>
            <w:r w:rsidRPr="00197D2E">
              <w:rPr>
                <w:sz w:val="22"/>
                <w:szCs w:val="22"/>
              </w:rPr>
              <w:t>7,32</w:t>
            </w:r>
          </w:p>
        </w:tc>
      </w:tr>
      <w:tr w:rsidR="00197D2E" w:rsidRPr="00197D2E" w14:paraId="225D0375" w14:textId="77777777" w:rsidTr="00A2427E">
        <w:trPr>
          <w:trHeight w:val="20"/>
        </w:trPr>
        <w:tc>
          <w:tcPr>
            <w:tcW w:w="562" w:type="dxa"/>
            <w:shd w:val="clear" w:color="auto" w:fill="auto"/>
            <w:vAlign w:val="center"/>
            <w:hideMark/>
          </w:tcPr>
          <w:p w14:paraId="58615859"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9873A15"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43CBF2BF"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022C6F4B" w14:textId="5C394AE9"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7DB644EB" w14:textId="79370921"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547EDFD0" w14:textId="585635FB" w:rsidR="00AD49F4" w:rsidRPr="00197D2E" w:rsidRDefault="00AD49F4" w:rsidP="00AD49F4">
            <w:pPr>
              <w:jc w:val="center"/>
              <w:rPr>
                <w:sz w:val="22"/>
                <w:szCs w:val="22"/>
              </w:rPr>
            </w:pPr>
            <w:r w:rsidRPr="00197D2E">
              <w:rPr>
                <w:sz w:val="22"/>
                <w:szCs w:val="22"/>
              </w:rPr>
              <w:t>-</w:t>
            </w:r>
          </w:p>
        </w:tc>
      </w:tr>
      <w:tr w:rsidR="00197D2E" w:rsidRPr="00197D2E" w14:paraId="399F11EE" w14:textId="77777777" w:rsidTr="00A2427E">
        <w:trPr>
          <w:trHeight w:val="20"/>
        </w:trPr>
        <w:tc>
          <w:tcPr>
            <w:tcW w:w="562" w:type="dxa"/>
            <w:shd w:val="clear" w:color="auto" w:fill="auto"/>
            <w:vAlign w:val="center"/>
            <w:hideMark/>
          </w:tcPr>
          <w:p w14:paraId="655A71A0"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59C5E3F6"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17C7303B"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4F92156F" w14:textId="004DD0C5"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324D2089" w14:textId="1D8E7980"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53E6001C" w14:textId="06EBC3B3" w:rsidR="00AD49F4" w:rsidRPr="00197D2E" w:rsidRDefault="00AD49F4" w:rsidP="00AD49F4">
            <w:pPr>
              <w:jc w:val="center"/>
              <w:rPr>
                <w:sz w:val="22"/>
                <w:szCs w:val="22"/>
              </w:rPr>
            </w:pPr>
            <w:r w:rsidRPr="00197D2E">
              <w:rPr>
                <w:sz w:val="22"/>
                <w:szCs w:val="22"/>
              </w:rPr>
              <w:t>-</w:t>
            </w:r>
          </w:p>
        </w:tc>
      </w:tr>
      <w:tr w:rsidR="00197D2E" w:rsidRPr="00197D2E" w14:paraId="4F0A5372" w14:textId="77777777" w:rsidTr="00A2427E">
        <w:trPr>
          <w:trHeight w:val="20"/>
        </w:trPr>
        <w:tc>
          <w:tcPr>
            <w:tcW w:w="562" w:type="dxa"/>
            <w:shd w:val="clear" w:color="auto" w:fill="auto"/>
            <w:vAlign w:val="center"/>
            <w:hideMark/>
          </w:tcPr>
          <w:p w14:paraId="267FB68C"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0C8ADF98"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46B08FAD"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7E84C84B" w14:textId="1E3B7465"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4704ED64" w14:textId="5FA94099"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2313F0D1" w14:textId="50D1F6C7" w:rsidR="00AD49F4" w:rsidRPr="00197D2E" w:rsidRDefault="00AD49F4" w:rsidP="00AD49F4">
            <w:pPr>
              <w:jc w:val="center"/>
              <w:rPr>
                <w:sz w:val="22"/>
                <w:szCs w:val="22"/>
              </w:rPr>
            </w:pPr>
            <w:r w:rsidRPr="00197D2E">
              <w:rPr>
                <w:sz w:val="22"/>
                <w:szCs w:val="22"/>
              </w:rPr>
              <w:t>-</w:t>
            </w:r>
          </w:p>
        </w:tc>
      </w:tr>
      <w:tr w:rsidR="00197D2E" w:rsidRPr="00197D2E" w14:paraId="424F3605" w14:textId="77777777" w:rsidTr="00A2427E">
        <w:trPr>
          <w:trHeight w:val="20"/>
        </w:trPr>
        <w:tc>
          <w:tcPr>
            <w:tcW w:w="562" w:type="dxa"/>
            <w:shd w:val="clear" w:color="auto" w:fill="auto"/>
            <w:vAlign w:val="center"/>
            <w:hideMark/>
          </w:tcPr>
          <w:p w14:paraId="5A302E3B"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056A63E8"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5D875FEB"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2D77B3C2" w14:textId="4614B4F6"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6437D6D7" w14:textId="19C069C4"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4D39ED3E" w14:textId="50984BC4" w:rsidR="00AD49F4" w:rsidRPr="00197D2E" w:rsidRDefault="00AD49F4" w:rsidP="00AD49F4">
            <w:pPr>
              <w:jc w:val="center"/>
              <w:rPr>
                <w:sz w:val="22"/>
                <w:szCs w:val="22"/>
              </w:rPr>
            </w:pPr>
            <w:r w:rsidRPr="00197D2E">
              <w:rPr>
                <w:sz w:val="22"/>
                <w:szCs w:val="22"/>
              </w:rPr>
              <w:t>-</w:t>
            </w:r>
          </w:p>
        </w:tc>
      </w:tr>
      <w:tr w:rsidR="00197D2E" w:rsidRPr="00197D2E" w14:paraId="1C808DF1" w14:textId="77777777" w:rsidTr="00A2427E">
        <w:trPr>
          <w:trHeight w:val="20"/>
        </w:trPr>
        <w:tc>
          <w:tcPr>
            <w:tcW w:w="562" w:type="dxa"/>
            <w:shd w:val="clear" w:color="auto" w:fill="auto"/>
            <w:vAlign w:val="center"/>
            <w:hideMark/>
          </w:tcPr>
          <w:p w14:paraId="73D83721" w14:textId="77777777" w:rsidR="00A1523F" w:rsidRPr="00197D2E" w:rsidRDefault="00A1523F" w:rsidP="00A1523F">
            <w:pPr>
              <w:jc w:val="center"/>
              <w:rPr>
                <w:b/>
                <w:bCs/>
                <w:sz w:val="22"/>
                <w:szCs w:val="22"/>
              </w:rPr>
            </w:pPr>
            <w:r w:rsidRPr="00197D2E">
              <w:rPr>
                <w:b/>
                <w:bCs/>
                <w:sz w:val="22"/>
                <w:szCs w:val="22"/>
              </w:rPr>
              <w:t>8</w:t>
            </w:r>
          </w:p>
        </w:tc>
        <w:tc>
          <w:tcPr>
            <w:tcW w:w="4678" w:type="dxa"/>
            <w:shd w:val="clear" w:color="auto" w:fill="auto"/>
            <w:vAlign w:val="center"/>
            <w:hideMark/>
          </w:tcPr>
          <w:p w14:paraId="48C7DA9C" w14:textId="77777777" w:rsidR="00A1523F" w:rsidRPr="00197D2E" w:rsidRDefault="00A1523F" w:rsidP="00476FA0">
            <w:pPr>
              <w:ind w:right="-115"/>
              <w:rPr>
                <w:b/>
                <w:bCs/>
                <w:sz w:val="22"/>
                <w:szCs w:val="22"/>
              </w:rPr>
            </w:pPr>
            <w:r w:rsidRPr="00197D2E">
              <w:rPr>
                <w:b/>
                <w:bCs/>
                <w:sz w:val="22"/>
                <w:szCs w:val="22"/>
              </w:rPr>
              <w:t>Отпущено воды всего для нужд ХВС (по сети):</w:t>
            </w:r>
          </w:p>
        </w:tc>
        <w:tc>
          <w:tcPr>
            <w:tcW w:w="851" w:type="dxa"/>
            <w:shd w:val="clear" w:color="auto" w:fill="auto"/>
            <w:vAlign w:val="center"/>
            <w:hideMark/>
          </w:tcPr>
          <w:p w14:paraId="361A629F"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2D464056" w14:textId="4114165C" w:rsidR="00A1523F" w:rsidRPr="00197D2E" w:rsidRDefault="00A1523F" w:rsidP="00A1523F">
            <w:pPr>
              <w:jc w:val="center"/>
              <w:rPr>
                <w:b/>
                <w:bCs/>
                <w:sz w:val="22"/>
                <w:szCs w:val="22"/>
              </w:rPr>
            </w:pPr>
            <w:r w:rsidRPr="00197D2E">
              <w:rPr>
                <w:b/>
                <w:bCs/>
                <w:sz w:val="22"/>
                <w:szCs w:val="22"/>
              </w:rPr>
              <w:t>862,63</w:t>
            </w:r>
          </w:p>
        </w:tc>
        <w:tc>
          <w:tcPr>
            <w:tcW w:w="992" w:type="dxa"/>
            <w:shd w:val="clear" w:color="auto" w:fill="auto"/>
            <w:vAlign w:val="center"/>
            <w:hideMark/>
          </w:tcPr>
          <w:p w14:paraId="7B1EDD29" w14:textId="40D6838B" w:rsidR="00A1523F" w:rsidRPr="00197D2E" w:rsidRDefault="00A1523F" w:rsidP="00A1523F">
            <w:pPr>
              <w:jc w:val="center"/>
              <w:rPr>
                <w:b/>
                <w:bCs/>
                <w:sz w:val="22"/>
                <w:szCs w:val="22"/>
              </w:rPr>
            </w:pPr>
            <w:r w:rsidRPr="00197D2E">
              <w:rPr>
                <w:b/>
                <w:bCs/>
                <w:sz w:val="22"/>
                <w:szCs w:val="22"/>
              </w:rPr>
              <w:t>898,96</w:t>
            </w:r>
          </w:p>
        </w:tc>
        <w:tc>
          <w:tcPr>
            <w:tcW w:w="1132" w:type="dxa"/>
            <w:shd w:val="clear" w:color="auto" w:fill="auto"/>
            <w:vAlign w:val="center"/>
            <w:hideMark/>
          </w:tcPr>
          <w:p w14:paraId="6A175764" w14:textId="7B33BB91" w:rsidR="00A1523F" w:rsidRPr="00197D2E" w:rsidRDefault="00A1523F" w:rsidP="00A1523F">
            <w:pPr>
              <w:jc w:val="center"/>
              <w:rPr>
                <w:b/>
                <w:bCs/>
                <w:sz w:val="22"/>
                <w:szCs w:val="22"/>
              </w:rPr>
            </w:pPr>
            <w:r w:rsidRPr="00197D2E">
              <w:rPr>
                <w:b/>
                <w:bCs/>
                <w:sz w:val="22"/>
                <w:szCs w:val="22"/>
              </w:rPr>
              <w:t>786,59</w:t>
            </w:r>
          </w:p>
        </w:tc>
      </w:tr>
      <w:tr w:rsidR="00197D2E" w:rsidRPr="00197D2E" w14:paraId="51AF874C" w14:textId="77777777" w:rsidTr="00A2427E">
        <w:trPr>
          <w:trHeight w:val="20"/>
        </w:trPr>
        <w:tc>
          <w:tcPr>
            <w:tcW w:w="562" w:type="dxa"/>
            <w:shd w:val="clear" w:color="auto" w:fill="auto"/>
            <w:vAlign w:val="center"/>
            <w:hideMark/>
          </w:tcPr>
          <w:p w14:paraId="0AD21EA3"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39EDFCA7"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7A02574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46DC0D7F" w14:textId="0C99E21E" w:rsidR="00A1523F" w:rsidRPr="00197D2E" w:rsidRDefault="00A1523F" w:rsidP="00A1523F">
            <w:pPr>
              <w:jc w:val="center"/>
              <w:rPr>
                <w:sz w:val="22"/>
                <w:szCs w:val="22"/>
              </w:rPr>
            </w:pPr>
            <w:r w:rsidRPr="00197D2E">
              <w:rPr>
                <w:sz w:val="22"/>
                <w:szCs w:val="22"/>
              </w:rPr>
              <w:t>490,99</w:t>
            </w:r>
          </w:p>
        </w:tc>
        <w:tc>
          <w:tcPr>
            <w:tcW w:w="992" w:type="dxa"/>
            <w:shd w:val="clear" w:color="auto" w:fill="auto"/>
            <w:noWrap/>
            <w:vAlign w:val="bottom"/>
            <w:hideMark/>
          </w:tcPr>
          <w:p w14:paraId="02FEA9F7" w14:textId="1EFF5331" w:rsidR="00A1523F" w:rsidRPr="00197D2E" w:rsidRDefault="00A1523F" w:rsidP="00A1523F">
            <w:pPr>
              <w:jc w:val="center"/>
              <w:rPr>
                <w:sz w:val="22"/>
                <w:szCs w:val="22"/>
              </w:rPr>
            </w:pPr>
            <w:r w:rsidRPr="00197D2E">
              <w:rPr>
                <w:sz w:val="22"/>
                <w:szCs w:val="22"/>
              </w:rPr>
              <w:t>484,35</w:t>
            </w:r>
          </w:p>
        </w:tc>
        <w:tc>
          <w:tcPr>
            <w:tcW w:w="1132" w:type="dxa"/>
            <w:shd w:val="clear" w:color="auto" w:fill="auto"/>
            <w:noWrap/>
            <w:vAlign w:val="bottom"/>
            <w:hideMark/>
          </w:tcPr>
          <w:p w14:paraId="7ECB20A0" w14:textId="3238D781" w:rsidR="00A1523F" w:rsidRPr="00197D2E" w:rsidRDefault="00A1523F" w:rsidP="00A1523F">
            <w:pPr>
              <w:jc w:val="center"/>
              <w:rPr>
                <w:sz w:val="22"/>
                <w:szCs w:val="22"/>
              </w:rPr>
            </w:pPr>
            <w:r w:rsidRPr="00197D2E">
              <w:rPr>
                <w:sz w:val="22"/>
                <w:szCs w:val="22"/>
              </w:rPr>
              <w:t>414,79</w:t>
            </w:r>
          </w:p>
        </w:tc>
      </w:tr>
      <w:tr w:rsidR="00197D2E" w:rsidRPr="00197D2E" w14:paraId="7F98EF72" w14:textId="77777777" w:rsidTr="00A2427E">
        <w:trPr>
          <w:trHeight w:val="20"/>
        </w:trPr>
        <w:tc>
          <w:tcPr>
            <w:tcW w:w="562" w:type="dxa"/>
            <w:shd w:val="clear" w:color="auto" w:fill="auto"/>
            <w:vAlign w:val="center"/>
            <w:hideMark/>
          </w:tcPr>
          <w:p w14:paraId="55E6520A"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7FE624E4"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3B22482C"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2D3797E0" w14:textId="09DA7DA5" w:rsidR="00A1523F" w:rsidRPr="00197D2E" w:rsidRDefault="00A1523F" w:rsidP="00A1523F">
            <w:pPr>
              <w:jc w:val="center"/>
              <w:rPr>
                <w:sz w:val="22"/>
                <w:szCs w:val="22"/>
              </w:rPr>
            </w:pPr>
            <w:r w:rsidRPr="00197D2E">
              <w:rPr>
                <w:sz w:val="22"/>
                <w:szCs w:val="22"/>
              </w:rPr>
              <w:t>50,41</w:t>
            </w:r>
          </w:p>
        </w:tc>
        <w:tc>
          <w:tcPr>
            <w:tcW w:w="992" w:type="dxa"/>
            <w:shd w:val="clear" w:color="auto" w:fill="auto"/>
            <w:noWrap/>
            <w:vAlign w:val="bottom"/>
            <w:hideMark/>
          </w:tcPr>
          <w:p w14:paraId="48CA48B0" w14:textId="554266D3" w:rsidR="00A1523F" w:rsidRPr="00197D2E" w:rsidRDefault="00A1523F" w:rsidP="00A1523F">
            <w:pPr>
              <w:jc w:val="center"/>
              <w:rPr>
                <w:sz w:val="22"/>
                <w:szCs w:val="22"/>
              </w:rPr>
            </w:pPr>
            <w:r w:rsidRPr="00197D2E">
              <w:rPr>
                <w:sz w:val="22"/>
                <w:szCs w:val="22"/>
              </w:rPr>
              <w:t>51,17</w:t>
            </w:r>
          </w:p>
        </w:tc>
        <w:tc>
          <w:tcPr>
            <w:tcW w:w="1132" w:type="dxa"/>
            <w:shd w:val="clear" w:color="auto" w:fill="auto"/>
            <w:noWrap/>
            <w:vAlign w:val="bottom"/>
            <w:hideMark/>
          </w:tcPr>
          <w:p w14:paraId="13535963" w14:textId="2616EF79" w:rsidR="00A1523F" w:rsidRPr="00197D2E" w:rsidRDefault="00A1523F" w:rsidP="00A1523F">
            <w:pPr>
              <w:jc w:val="center"/>
              <w:rPr>
                <w:sz w:val="22"/>
                <w:szCs w:val="22"/>
              </w:rPr>
            </w:pPr>
            <w:r w:rsidRPr="00197D2E">
              <w:rPr>
                <w:sz w:val="22"/>
                <w:szCs w:val="22"/>
              </w:rPr>
              <w:t>43,66</w:t>
            </w:r>
          </w:p>
        </w:tc>
      </w:tr>
      <w:tr w:rsidR="00197D2E" w:rsidRPr="00197D2E" w14:paraId="26EBE421" w14:textId="77777777" w:rsidTr="00A2427E">
        <w:trPr>
          <w:trHeight w:val="20"/>
        </w:trPr>
        <w:tc>
          <w:tcPr>
            <w:tcW w:w="562" w:type="dxa"/>
            <w:shd w:val="clear" w:color="auto" w:fill="auto"/>
            <w:vAlign w:val="center"/>
            <w:hideMark/>
          </w:tcPr>
          <w:p w14:paraId="2926E95E"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54D385DA"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51C2D9B4"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3B26C29B" w14:textId="30B9B81E" w:rsidR="00A1523F" w:rsidRPr="00197D2E" w:rsidRDefault="00A1523F" w:rsidP="00A1523F">
            <w:pPr>
              <w:jc w:val="center"/>
              <w:rPr>
                <w:sz w:val="22"/>
                <w:szCs w:val="22"/>
              </w:rPr>
            </w:pPr>
            <w:r w:rsidRPr="00197D2E">
              <w:rPr>
                <w:sz w:val="22"/>
                <w:szCs w:val="22"/>
              </w:rPr>
              <w:t>255,13</w:t>
            </w:r>
          </w:p>
        </w:tc>
        <w:tc>
          <w:tcPr>
            <w:tcW w:w="992" w:type="dxa"/>
            <w:shd w:val="clear" w:color="auto" w:fill="auto"/>
            <w:noWrap/>
            <w:vAlign w:val="bottom"/>
            <w:hideMark/>
          </w:tcPr>
          <w:p w14:paraId="59048395" w14:textId="28D6A3DA" w:rsidR="00A1523F" w:rsidRPr="00197D2E" w:rsidRDefault="00A1523F" w:rsidP="00A1523F">
            <w:pPr>
              <w:jc w:val="center"/>
              <w:rPr>
                <w:sz w:val="22"/>
                <w:szCs w:val="22"/>
              </w:rPr>
            </w:pPr>
            <w:r w:rsidRPr="00197D2E">
              <w:rPr>
                <w:sz w:val="22"/>
                <w:szCs w:val="22"/>
              </w:rPr>
              <w:t>253,64</w:t>
            </w:r>
          </w:p>
        </w:tc>
        <w:tc>
          <w:tcPr>
            <w:tcW w:w="1132" w:type="dxa"/>
            <w:shd w:val="clear" w:color="auto" w:fill="auto"/>
            <w:noWrap/>
            <w:vAlign w:val="bottom"/>
            <w:hideMark/>
          </w:tcPr>
          <w:p w14:paraId="1D38CBB7" w14:textId="5F803EF5" w:rsidR="00A1523F" w:rsidRPr="00197D2E" w:rsidRDefault="00A1523F" w:rsidP="00A1523F">
            <w:pPr>
              <w:jc w:val="center"/>
              <w:rPr>
                <w:sz w:val="22"/>
                <w:szCs w:val="22"/>
              </w:rPr>
            </w:pPr>
            <w:r w:rsidRPr="00197D2E">
              <w:rPr>
                <w:sz w:val="22"/>
                <w:szCs w:val="22"/>
              </w:rPr>
              <w:t>235,29</w:t>
            </w:r>
          </w:p>
        </w:tc>
      </w:tr>
      <w:tr w:rsidR="00197D2E" w:rsidRPr="00197D2E" w14:paraId="4B43267F" w14:textId="77777777" w:rsidTr="00A2427E">
        <w:trPr>
          <w:trHeight w:val="20"/>
        </w:trPr>
        <w:tc>
          <w:tcPr>
            <w:tcW w:w="562" w:type="dxa"/>
            <w:shd w:val="clear" w:color="auto" w:fill="auto"/>
            <w:vAlign w:val="center"/>
            <w:hideMark/>
          </w:tcPr>
          <w:p w14:paraId="429B85C1"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636706B1"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02789C61"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6813F42D" w14:textId="46BF8334" w:rsidR="00A1523F" w:rsidRPr="00197D2E" w:rsidRDefault="00A1523F" w:rsidP="00A1523F">
            <w:pPr>
              <w:jc w:val="center"/>
              <w:rPr>
                <w:sz w:val="22"/>
                <w:szCs w:val="22"/>
              </w:rPr>
            </w:pPr>
            <w:r w:rsidRPr="00197D2E">
              <w:rPr>
                <w:sz w:val="22"/>
                <w:szCs w:val="22"/>
              </w:rPr>
              <w:t>65,50</w:t>
            </w:r>
          </w:p>
        </w:tc>
        <w:tc>
          <w:tcPr>
            <w:tcW w:w="992" w:type="dxa"/>
            <w:shd w:val="clear" w:color="auto" w:fill="auto"/>
            <w:noWrap/>
            <w:vAlign w:val="bottom"/>
            <w:hideMark/>
          </w:tcPr>
          <w:p w14:paraId="608B525E" w14:textId="30F27123" w:rsidR="00A1523F" w:rsidRPr="00197D2E" w:rsidRDefault="00A1523F" w:rsidP="00A1523F">
            <w:pPr>
              <w:jc w:val="center"/>
              <w:rPr>
                <w:sz w:val="22"/>
                <w:szCs w:val="22"/>
              </w:rPr>
            </w:pPr>
            <w:r w:rsidRPr="00197D2E">
              <w:rPr>
                <w:sz w:val="22"/>
                <w:szCs w:val="22"/>
              </w:rPr>
              <w:t>101,16</w:t>
            </w:r>
          </w:p>
        </w:tc>
        <w:tc>
          <w:tcPr>
            <w:tcW w:w="1132" w:type="dxa"/>
            <w:shd w:val="clear" w:color="auto" w:fill="auto"/>
            <w:noWrap/>
            <w:vAlign w:val="bottom"/>
            <w:hideMark/>
          </w:tcPr>
          <w:p w14:paraId="5BE3BFD5" w14:textId="5BF27FE9" w:rsidR="00A1523F" w:rsidRPr="00197D2E" w:rsidRDefault="00A1523F" w:rsidP="00A1523F">
            <w:pPr>
              <w:jc w:val="center"/>
              <w:rPr>
                <w:sz w:val="22"/>
                <w:szCs w:val="22"/>
              </w:rPr>
            </w:pPr>
            <w:r w:rsidRPr="00197D2E">
              <w:rPr>
                <w:sz w:val="22"/>
                <w:szCs w:val="22"/>
              </w:rPr>
              <w:t>85,52</w:t>
            </w:r>
          </w:p>
        </w:tc>
      </w:tr>
      <w:tr w:rsidR="00197D2E" w:rsidRPr="00197D2E" w14:paraId="157338C5" w14:textId="77777777" w:rsidTr="00A2427E">
        <w:trPr>
          <w:trHeight w:val="20"/>
        </w:trPr>
        <w:tc>
          <w:tcPr>
            <w:tcW w:w="562" w:type="dxa"/>
            <w:shd w:val="clear" w:color="auto" w:fill="auto"/>
            <w:vAlign w:val="center"/>
            <w:hideMark/>
          </w:tcPr>
          <w:p w14:paraId="6A28A0FD"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33B4F55C"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40359008"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61E352EE" w14:textId="0EFEF799" w:rsidR="00A1523F" w:rsidRPr="00197D2E" w:rsidRDefault="00A1523F" w:rsidP="00A1523F">
            <w:pPr>
              <w:jc w:val="center"/>
              <w:rPr>
                <w:sz w:val="22"/>
                <w:szCs w:val="22"/>
              </w:rPr>
            </w:pPr>
            <w:r w:rsidRPr="00197D2E">
              <w:rPr>
                <w:sz w:val="22"/>
                <w:szCs w:val="22"/>
              </w:rPr>
              <w:t>0,60</w:t>
            </w:r>
          </w:p>
        </w:tc>
        <w:tc>
          <w:tcPr>
            <w:tcW w:w="992" w:type="dxa"/>
            <w:shd w:val="clear" w:color="auto" w:fill="auto"/>
            <w:noWrap/>
            <w:vAlign w:val="bottom"/>
            <w:hideMark/>
          </w:tcPr>
          <w:p w14:paraId="68F14E00" w14:textId="0E1AF57C" w:rsidR="00A1523F" w:rsidRPr="00197D2E" w:rsidRDefault="00A1523F" w:rsidP="00A1523F">
            <w:pPr>
              <w:jc w:val="center"/>
              <w:rPr>
                <w:sz w:val="22"/>
                <w:szCs w:val="22"/>
              </w:rPr>
            </w:pPr>
            <w:r w:rsidRPr="00197D2E">
              <w:rPr>
                <w:sz w:val="22"/>
                <w:szCs w:val="22"/>
              </w:rPr>
              <w:t>8,64</w:t>
            </w:r>
          </w:p>
        </w:tc>
        <w:tc>
          <w:tcPr>
            <w:tcW w:w="1132" w:type="dxa"/>
            <w:shd w:val="clear" w:color="auto" w:fill="auto"/>
            <w:noWrap/>
            <w:vAlign w:val="bottom"/>
            <w:hideMark/>
          </w:tcPr>
          <w:p w14:paraId="0C4A322A" w14:textId="61EE2C2F" w:rsidR="00A1523F" w:rsidRPr="00197D2E" w:rsidRDefault="00A1523F" w:rsidP="00A1523F">
            <w:pPr>
              <w:jc w:val="center"/>
              <w:rPr>
                <w:sz w:val="22"/>
                <w:szCs w:val="22"/>
              </w:rPr>
            </w:pPr>
            <w:r w:rsidRPr="00197D2E">
              <w:rPr>
                <w:sz w:val="22"/>
                <w:szCs w:val="22"/>
              </w:rPr>
              <w:t>7,32</w:t>
            </w:r>
          </w:p>
        </w:tc>
      </w:tr>
      <w:tr w:rsidR="00197D2E" w:rsidRPr="00197D2E" w14:paraId="584B3D4D" w14:textId="77777777" w:rsidTr="00A2427E">
        <w:trPr>
          <w:trHeight w:val="20"/>
        </w:trPr>
        <w:tc>
          <w:tcPr>
            <w:tcW w:w="562" w:type="dxa"/>
            <w:shd w:val="clear" w:color="auto" w:fill="auto"/>
            <w:vAlign w:val="center"/>
            <w:hideMark/>
          </w:tcPr>
          <w:p w14:paraId="0055AA4C"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7172D915"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5DFEF2AA"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18B04B89" w14:textId="51039A65"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3E4E9033" w14:textId="77F02E90"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66FECEAA" w14:textId="036FF134" w:rsidR="00AD49F4" w:rsidRPr="00197D2E" w:rsidRDefault="00AD49F4" w:rsidP="00AD49F4">
            <w:pPr>
              <w:jc w:val="center"/>
              <w:rPr>
                <w:sz w:val="22"/>
                <w:szCs w:val="22"/>
              </w:rPr>
            </w:pPr>
            <w:r w:rsidRPr="00197D2E">
              <w:rPr>
                <w:sz w:val="22"/>
                <w:szCs w:val="22"/>
              </w:rPr>
              <w:t>-</w:t>
            </w:r>
          </w:p>
        </w:tc>
      </w:tr>
      <w:tr w:rsidR="00197D2E" w:rsidRPr="00197D2E" w14:paraId="37D7C4F0" w14:textId="77777777" w:rsidTr="00A2427E">
        <w:trPr>
          <w:trHeight w:val="20"/>
        </w:trPr>
        <w:tc>
          <w:tcPr>
            <w:tcW w:w="562" w:type="dxa"/>
            <w:shd w:val="clear" w:color="auto" w:fill="auto"/>
            <w:vAlign w:val="center"/>
            <w:hideMark/>
          </w:tcPr>
          <w:p w14:paraId="597BA23D"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770BF43E"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20A5F8EB"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1A4B15BB" w14:textId="473F3D4F"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4D8D6FEA" w14:textId="655B3C7E"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460B3AB3" w14:textId="24EF115B" w:rsidR="00AD49F4" w:rsidRPr="00197D2E" w:rsidRDefault="00AD49F4" w:rsidP="00AD49F4">
            <w:pPr>
              <w:jc w:val="center"/>
              <w:rPr>
                <w:sz w:val="22"/>
                <w:szCs w:val="22"/>
              </w:rPr>
            </w:pPr>
            <w:r w:rsidRPr="00197D2E">
              <w:rPr>
                <w:sz w:val="22"/>
                <w:szCs w:val="22"/>
              </w:rPr>
              <w:t>-</w:t>
            </w:r>
          </w:p>
        </w:tc>
      </w:tr>
      <w:tr w:rsidR="00197D2E" w:rsidRPr="00197D2E" w14:paraId="4CC0BD20" w14:textId="77777777" w:rsidTr="00A2427E">
        <w:trPr>
          <w:trHeight w:val="20"/>
        </w:trPr>
        <w:tc>
          <w:tcPr>
            <w:tcW w:w="562" w:type="dxa"/>
            <w:shd w:val="clear" w:color="auto" w:fill="auto"/>
            <w:vAlign w:val="center"/>
            <w:hideMark/>
          </w:tcPr>
          <w:p w14:paraId="6BAAF1D8"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180CD053"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3EA0C683"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38EC5892" w14:textId="4222A6B5"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5E0EAFBB" w14:textId="626660A8"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747878D7" w14:textId="0B9DE619" w:rsidR="00AD49F4" w:rsidRPr="00197D2E" w:rsidRDefault="00AD49F4" w:rsidP="00AD49F4">
            <w:pPr>
              <w:jc w:val="center"/>
              <w:rPr>
                <w:sz w:val="22"/>
                <w:szCs w:val="22"/>
              </w:rPr>
            </w:pPr>
            <w:r w:rsidRPr="00197D2E">
              <w:rPr>
                <w:sz w:val="22"/>
                <w:szCs w:val="22"/>
              </w:rPr>
              <w:t>-</w:t>
            </w:r>
          </w:p>
        </w:tc>
      </w:tr>
      <w:tr w:rsidR="00197D2E" w:rsidRPr="00197D2E" w14:paraId="5FF178BA" w14:textId="77777777" w:rsidTr="00A2427E">
        <w:trPr>
          <w:trHeight w:val="20"/>
        </w:trPr>
        <w:tc>
          <w:tcPr>
            <w:tcW w:w="562" w:type="dxa"/>
            <w:shd w:val="clear" w:color="auto" w:fill="auto"/>
            <w:vAlign w:val="center"/>
            <w:hideMark/>
          </w:tcPr>
          <w:p w14:paraId="1924598E"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28C69C4"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7FC23B1F"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596319EF" w14:textId="44FC7166"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49E6C176" w14:textId="1931507D"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3498AB54" w14:textId="2F13FC7E" w:rsidR="00AD49F4" w:rsidRPr="00197D2E" w:rsidRDefault="00AD49F4" w:rsidP="00AD49F4">
            <w:pPr>
              <w:jc w:val="center"/>
              <w:rPr>
                <w:sz w:val="22"/>
                <w:szCs w:val="22"/>
              </w:rPr>
            </w:pPr>
            <w:r w:rsidRPr="00197D2E">
              <w:rPr>
                <w:sz w:val="22"/>
                <w:szCs w:val="22"/>
              </w:rPr>
              <w:t>-</w:t>
            </w:r>
          </w:p>
        </w:tc>
      </w:tr>
      <w:tr w:rsidR="00197D2E" w:rsidRPr="00197D2E" w14:paraId="66494FDA" w14:textId="77777777" w:rsidTr="00A2427E">
        <w:trPr>
          <w:trHeight w:val="20"/>
        </w:trPr>
        <w:tc>
          <w:tcPr>
            <w:tcW w:w="562" w:type="dxa"/>
            <w:shd w:val="clear" w:color="auto" w:fill="auto"/>
            <w:vAlign w:val="center"/>
            <w:hideMark/>
          </w:tcPr>
          <w:p w14:paraId="4DB14EC9"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26285F58" w14:textId="77777777" w:rsidR="00A1523F" w:rsidRPr="00197D2E" w:rsidRDefault="00A1523F" w:rsidP="00A1523F">
            <w:pPr>
              <w:rPr>
                <w:sz w:val="22"/>
                <w:szCs w:val="22"/>
              </w:rPr>
            </w:pPr>
            <w:r w:rsidRPr="00197D2E">
              <w:rPr>
                <w:sz w:val="22"/>
                <w:szCs w:val="22"/>
              </w:rPr>
              <w:t>население</w:t>
            </w:r>
          </w:p>
        </w:tc>
        <w:tc>
          <w:tcPr>
            <w:tcW w:w="851" w:type="dxa"/>
            <w:shd w:val="clear" w:color="auto" w:fill="auto"/>
            <w:vAlign w:val="center"/>
            <w:hideMark/>
          </w:tcPr>
          <w:p w14:paraId="75DE8324"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459E38D" w14:textId="3377FFBE" w:rsidR="00A1523F" w:rsidRPr="00197D2E" w:rsidRDefault="00A1523F" w:rsidP="00A1523F">
            <w:pPr>
              <w:jc w:val="center"/>
              <w:rPr>
                <w:sz w:val="22"/>
                <w:szCs w:val="22"/>
              </w:rPr>
            </w:pPr>
            <w:r w:rsidRPr="00197D2E">
              <w:rPr>
                <w:sz w:val="22"/>
                <w:szCs w:val="22"/>
              </w:rPr>
              <w:t>489,51</w:t>
            </w:r>
          </w:p>
        </w:tc>
        <w:tc>
          <w:tcPr>
            <w:tcW w:w="992" w:type="dxa"/>
            <w:shd w:val="clear" w:color="auto" w:fill="auto"/>
            <w:vAlign w:val="center"/>
            <w:hideMark/>
          </w:tcPr>
          <w:p w14:paraId="377B9295" w14:textId="5A0E1107" w:rsidR="00A1523F" w:rsidRPr="00197D2E" w:rsidRDefault="00A1523F" w:rsidP="00A1523F">
            <w:pPr>
              <w:jc w:val="center"/>
              <w:rPr>
                <w:sz w:val="22"/>
                <w:szCs w:val="22"/>
              </w:rPr>
            </w:pPr>
            <w:r w:rsidRPr="00197D2E">
              <w:rPr>
                <w:sz w:val="22"/>
                <w:szCs w:val="22"/>
              </w:rPr>
              <w:t>525,01</w:t>
            </w:r>
          </w:p>
        </w:tc>
        <w:tc>
          <w:tcPr>
            <w:tcW w:w="1132" w:type="dxa"/>
            <w:shd w:val="clear" w:color="auto" w:fill="auto"/>
            <w:vAlign w:val="center"/>
            <w:hideMark/>
          </w:tcPr>
          <w:p w14:paraId="1AB3296F" w14:textId="4981FEA1" w:rsidR="00A1523F" w:rsidRPr="00197D2E" w:rsidRDefault="00A1523F" w:rsidP="00A1523F">
            <w:pPr>
              <w:jc w:val="center"/>
              <w:rPr>
                <w:sz w:val="22"/>
                <w:szCs w:val="22"/>
              </w:rPr>
            </w:pPr>
            <w:r w:rsidRPr="00197D2E">
              <w:rPr>
                <w:sz w:val="22"/>
                <w:szCs w:val="22"/>
              </w:rPr>
              <w:t>437,43</w:t>
            </w:r>
          </w:p>
        </w:tc>
      </w:tr>
      <w:tr w:rsidR="00197D2E" w:rsidRPr="00197D2E" w14:paraId="76CC129C" w14:textId="77777777" w:rsidTr="00A2427E">
        <w:trPr>
          <w:trHeight w:val="20"/>
        </w:trPr>
        <w:tc>
          <w:tcPr>
            <w:tcW w:w="562" w:type="dxa"/>
            <w:shd w:val="clear" w:color="auto" w:fill="auto"/>
            <w:vAlign w:val="center"/>
            <w:hideMark/>
          </w:tcPr>
          <w:p w14:paraId="258957CE"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20FA4C1C"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3D469295"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577231BF" w14:textId="28850DCF" w:rsidR="00A1523F" w:rsidRPr="00197D2E" w:rsidRDefault="00A1523F" w:rsidP="00A1523F">
            <w:pPr>
              <w:jc w:val="center"/>
              <w:rPr>
                <w:sz w:val="22"/>
                <w:szCs w:val="22"/>
              </w:rPr>
            </w:pPr>
            <w:r w:rsidRPr="00197D2E">
              <w:rPr>
                <w:sz w:val="22"/>
                <w:szCs w:val="22"/>
              </w:rPr>
              <w:t>296,06</w:t>
            </w:r>
          </w:p>
        </w:tc>
        <w:tc>
          <w:tcPr>
            <w:tcW w:w="992" w:type="dxa"/>
            <w:shd w:val="clear" w:color="auto" w:fill="auto"/>
            <w:vAlign w:val="center"/>
            <w:hideMark/>
          </w:tcPr>
          <w:p w14:paraId="52EB6180" w14:textId="35D6069B" w:rsidR="00A1523F" w:rsidRPr="00197D2E" w:rsidRDefault="00A1523F" w:rsidP="00A1523F">
            <w:pPr>
              <w:jc w:val="center"/>
              <w:rPr>
                <w:sz w:val="22"/>
                <w:szCs w:val="22"/>
              </w:rPr>
            </w:pPr>
            <w:r w:rsidRPr="00197D2E">
              <w:rPr>
                <w:sz w:val="22"/>
                <w:szCs w:val="22"/>
              </w:rPr>
              <w:t>304,03</w:t>
            </w:r>
          </w:p>
        </w:tc>
        <w:tc>
          <w:tcPr>
            <w:tcW w:w="1132" w:type="dxa"/>
            <w:shd w:val="clear" w:color="auto" w:fill="auto"/>
            <w:vAlign w:val="center"/>
            <w:hideMark/>
          </w:tcPr>
          <w:p w14:paraId="2B0841AB" w14:textId="131483B0" w:rsidR="00A1523F" w:rsidRPr="00197D2E" w:rsidRDefault="00A1523F" w:rsidP="00A1523F">
            <w:pPr>
              <w:jc w:val="center"/>
              <w:rPr>
                <w:sz w:val="22"/>
                <w:szCs w:val="22"/>
              </w:rPr>
            </w:pPr>
            <w:r w:rsidRPr="00197D2E">
              <w:rPr>
                <w:sz w:val="22"/>
                <w:szCs w:val="22"/>
              </w:rPr>
              <w:t>253,31</w:t>
            </w:r>
          </w:p>
        </w:tc>
      </w:tr>
      <w:tr w:rsidR="00197D2E" w:rsidRPr="00197D2E" w14:paraId="7336CC0B" w14:textId="77777777" w:rsidTr="00A2427E">
        <w:trPr>
          <w:trHeight w:val="20"/>
        </w:trPr>
        <w:tc>
          <w:tcPr>
            <w:tcW w:w="562" w:type="dxa"/>
            <w:shd w:val="clear" w:color="auto" w:fill="auto"/>
            <w:vAlign w:val="center"/>
            <w:hideMark/>
          </w:tcPr>
          <w:p w14:paraId="0DF2F48B"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C9C345D"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4F91B2A5"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37F3C22" w14:textId="22CCEC5A" w:rsidR="00A1523F" w:rsidRPr="00197D2E" w:rsidRDefault="00A1523F" w:rsidP="00A1523F">
            <w:pPr>
              <w:jc w:val="center"/>
              <w:rPr>
                <w:sz w:val="22"/>
                <w:szCs w:val="22"/>
              </w:rPr>
            </w:pPr>
            <w:r w:rsidRPr="00197D2E">
              <w:rPr>
                <w:sz w:val="22"/>
                <w:szCs w:val="22"/>
              </w:rPr>
              <w:t>40,66</w:t>
            </w:r>
          </w:p>
        </w:tc>
        <w:tc>
          <w:tcPr>
            <w:tcW w:w="992" w:type="dxa"/>
            <w:shd w:val="clear" w:color="auto" w:fill="auto"/>
            <w:vAlign w:val="center"/>
            <w:hideMark/>
          </w:tcPr>
          <w:p w14:paraId="6332B62C" w14:textId="0C952F16" w:rsidR="00A1523F" w:rsidRPr="00197D2E" w:rsidRDefault="00A1523F" w:rsidP="00A1523F">
            <w:pPr>
              <w:jc w:val="center"/>
              <w:rPr>
                <w:sz w:val="22"/>
                <w:szCs w:val="22"/>
              </w:rPr>
            </w:pPr>
            <w:r w:rsidRPr="00197D2E">
              <w:rPr>
                <w:sz w:val="22"/>
                <w:szCs w:val="22"/>
              </w:rPr>
              <w:t>39,10</w:t>
            </w:r>
          </w:p>
        </w:tc>
        <w:tc>
          <w:tcPr>
            <w:tcW w:w="1132" w:type="dxa"/>
            <w:shd w:val="clear" w:color="auto" w:fill="auto"/>
            <w:vAlign w:val="center"/>
            <w:hideMark/>
          </w:tcPr>
          <w:p w14:paraId="2B839D50" w14:textId="63A36E06" w:rsidR="00A1523F" w:rsidRPr="00197D2E" w:rsidRDefault="00A1523F" w:rsidP="00A1523F">
            <w:pPr>
              <w:jc w:val="center"/>
              <w:rPr>
                <w:sz w:val="22"/>
                <w:szCs w:val="22"/>
              </w:rPr>
            </w:pPr>
            <w:r w:rsidRPr="00197D2E">
              <w:rPr>
                <w:sz w:val="22"/>
                <w:szCs w:val="22"/>
              </w:rPr>
              <w:t>32,58</w:t>
            </w:r>
          </w:p>
        </w:tc>
      </w:tr>
      <w:tr w:rsidR="00197D2E" w:rsidRPr="00197D2E" w14:paraId="443AD661" w14:textId="77777777" w:rsidTr="00A2427E">
        <w:trPr>
          <w:trHeight w:val="20"/>
        </w:trPr>
        <w:tc>
          <w:tcPr>
            <w:tcW w:w="562" w:type="dxa"/>
            <w:shd w:val="clear" w:color="auto" w:fill="auto"/>
            <w:vAlign w:val="center"/>
            <w:hideMark/>
          </w:tcPr>
          <w:p w14:paraId="183EB4DD"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8AD474B"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6A94ED3F"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6E5E8464" w14:textId="74383441" w:rsidR="00A1523F" w:rsidRPr="00197D2E" w:rsidRDefault="00A1523F" w:rsidP="00A1523F">
            <w:pPr>
              <w:jc w:val="center"/>
              <w:rPr>
                <w:sz w:val="22"/>
                <w:szCs w:val="22"/>
              </w:rPr>
            </w:pPr>
            <w:r w:rsidRPr="00197D2E">
              <w:rPr>
                <w:sz w:val="22"/>
                <w:szCs w:val="22"/>
              </w:rPr>
              <w:t>102,13</w:t>
            </w:r>
          </w:p>
        </w:tc>
        <w:tc>
          <w:tcPr>
            <w:tcW w:w="992" w:type="dxa"/>
            <w:shd w:val="clear" w:color="auto" w:fill="auto"/>
            <w:vAlign w:val="center"/>
            <w:hideMark/>
          </w:tcPr>
          <w:p w14:paraId="3B09EFDB" w14:textId="5BCB2EA3" w:rsidR="00A1523F" w:rsidRPr="00197D2E" w:rsidRDefault="00A1523F" w:rsidP="00A1523F">
            <w:pPr>
              <w:jc w:val="center"/>
              <w:rPr>
                <w:sz w:val="22"/>
                <w:szCs w:val="22"/>
              </w:rPr>
            </w:pPr>
            <w:r w:rsidRPr="00197D2E">
              <w:rPr>
                <w:sz w:val="22"/>
                <w:szCs w:val="22"/>
              </w:rPr>
              <w:t>110,97</w:t>
            </w:r>
          </w:p>
        </w:tc>
        <w:tc>
          <w:tcPr>
            <w:tcW w:w="1132" w:type="dxa"/>
            <w:shd w:val="clear" w:color="auto" w:fill="auto"/>
            <w:vAlign w:val="center"/>
            <w:hideMark/>
          </w:tcPr>
          <w:p w14:paraId="07438465" w14:textId="6A1040AC" w:rsidR="00A1523F" w:rsidRPr="00197D2E" w:rsidRDefault="00A1523F" w:rsidP="00A1523F">
            <w:pPr>
              <w:jc w:val="center"/>
              <w:rPr>
                <w:sz w:val="22"/>
                <w:szCs w:val="22"/>
              </w:rPr>
            </w:pPr>
            <w:r w:rsidRPr="00197D2E">
              <w:rPr>
                <w:sz w:val="22"/>
                <w:szCs w:val="22"/>
              </w:rPr>
              <w:t>92,46</w:t>
            </w:r>
          </w:p>
        </w:tc>
      </w:tr>
      <w:tr w:rsidR="00197D2E" w:rsidRPr="00197D2E" w14:paraId="5AA12266" w14:textId="77777777" w:rsidTr="00A2427E">
        <w:trPr>
          <w:trHeight w:val="20"/>
        </w:trPr>
        <w:tc>
          <w:tcPr>
            <w:tcW w:w="562" w:type="dxa"/>
            <w:shd w:val="clear" w:color="auto" w:fill="auto"/>
            <w:vAlign w:val="center"/>
            <w:hideMark/>
          </w:tcPr>
          <w:p w14:paraId="203F3037"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32973D1"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584CD77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16F3C9F4" w14:textId="3D16DCF8" w:rsidR="00A1523F" w:rsidRPr="00197D2E" w:rsidRDefault="00A1523F" w:rsidP="00A1523F">
            <w:pPr>
              <w:jc w:val="center"/>
              <w:rPr>
                <w:sz w:val="22"/>
                <w:szCs w:val="22"/>
              </w:rPr>
            </w:pPr>
            <w:r w:rsidRPr="00197D2E">
              <w:rPr>
                <w:sz w:val="22"/>
                <w:szCs w:val="22"/>
              </w:rPr>
              <w:t>50,65</w:t>
            </w:r>
          </w:p>
        </w:tc>
        <w:tc>
          <w:tcPr>
            <w:tcW w:w="992" w:type="dxa"/>
            <w:shd w:val="clear" w:color="auto" w:fill="auto"/>
            <w:vAlign w:val="center"/>
            <w:hideMark/>
          </w:tcPr>
          <w:p w14:paraId="21974C91" w14:textId="6091BF02" w:rsidR="00A1523F" w:rsidRPr="00197D2E" w:rsidRDefault="00A1523F" w:rsidP="00A1523F">
            <w:pPr>
              <w:jc w:val="center"/>
              <w:rPr>
                <w:sz w:val="22"/>
                <w:szCs w:val="22"/>
              </w:rPr>
            </w:pPr>
            <w:r w:rsidRPr="00197D2E">
              <w:rPr>
                <w:sz w:val="22"/>
                <w:szCs w:val="22"/>
              </w:rPr>
              <w:t>63,91</w:t>
            </w:r>
          </w:p>
        </w:tc>
        <w:tc>
          <w:tcPr>
            <w:tcW w:w="1132" w:type="dxa"/>
            <w:shd w:val="clear" w:color="auto" w:fill="auto"/>
            <w:vAlign w:val="center"/>
            <w:hideMark/>
          </w:tcPr>
          <w:p w14:paraId="44610F9F" w14:textId="52B4122E" w:rsidR="00A1523F" w:rsidRPr="00197D2E" w:rsidRDefault="00A1523F" w:rsidP="00A1523F">
            <w:pPr>
              <w:jc w:val="center"/>
              <w:rPr>
                <w:sz w:val="22"/>
                <w:szCs w:val="22"/>
              </w:rPr>
            </w:pPr>
            <w:r w:rsidRPr="00197D2E">
              <w:rPr>
                <w:sz w:val="22"/>
                <w:szCs w:val="22"/>
              </w:rPr>
              <w:t>53,25</w:t>
            </w:r>
          </w:p>
        </w:tc>
      </w:tr>
      <w:tr w:rsidR="00197D2E" w:rsidRPr="00197D2E" w14:paraId="09506D91" w14:textId="77777777" w:rsidTr="00A2427E">
        <w:trPr>
          <w:trHeight w:val="20"/>
        </w:trPr>
        <w:tc>
          <w:tcPr>
            <w:tcW w:w="562" w:type="dxa"/>
            <w:shd w:val="clear" w:color="auto" w:fill="auto"/>
            <w:vAlign w:val="center"/>
            <w:hideMark/>
          </w:tcPr>
          <w:p w14:paraId="72B18283"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1EE8C52B"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62E0B38C"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6154F326" w14:textId="2EC0B44D" w:rsidR="00A1523F" w:rsidRPr="00197D2E" w:rsidRDefault="00A1523F" w:rsidP="00A1523F">
            <w:pPr>
              <w:jc w:val="center"/>
              <w:rPr>
                <w:sz w:val="22"/>
                <w:szCs w:val="22"/>
              </w:rPr>
            </w:pPr>
            <w:r w:rsidRPr="00197D2E">
              <w:rPr>
                <w:sz w:val="22"/>
                <w:szCs w:val="22"/>
              </w:rPr>
              <w:t> </w:t>
            </w:r>
          </w:p>
        </w:tc>
        <w:tc>
          <w:tcPr>
            <w:tcW w:w="992" w:type="dxa"/>
            <w:shd w:val="clear" w:color="auto" w:fill="auto"/>
            <w:vAlign w:val="center"/>
            <w:hideMark/>
          </w:tcPr>
          <w:p w14:paraId="1300EB39" w14:textId="5519C8B2" w:rsidR="00A1523F" w:rsidRPr="00197D2E" w:rsidRDefault="00A1523F" w:rsidP="00A1523F">
            <w:pPr>
              <w:jc w:val="center"/>
              <w:rPr>
                <w:sz w:val="22"/>
                <w:szCs w:val="22"/>
              </w:rPr>
            </w:pPr>
            <w:r w:rsidRPr="00197D2E">
              <w:rPr>
                <w:sz w:val="22"/>
                <w:szCs w:val="22"/>
              </w:rPr>
              <w:t>7,00</w:t>
            </w:r>
          </w:p>
        </w:tc>
        <w:tc>
          <w:tcPr>
            <w:tcW w:w="1132" w:type="dxa"/>
            <w:shd w:val="clear" w:color="auto" w:fill="auto"/>
            <w:vAlign w:val="center"/>
            <w:hideMark/>
          </w:tcPr>
          <w:p w14:paraId="254CAB32" w14:textId="67FDFFC4" w:rsidR="00A1523F" w:rsidRPr="00197D2E" w:rsidRDefault="00A1523F" w:rsidP="00A1523F">
            <w:pPr>
              <w:jc w:val="center"/>
              <w:rPr>
                <w:sz w:val="22"/>
                <w:szCs w:val="22"/>
              </w:rPr>
            </w:pPr>
            <w:r w:rsidRPr="00197D2E">
              <w:rPr>
                <w:sz w:val="22"/>
                <w:szCs w:val="22"/>
              </w:rPr>
              <w:t>5,83</w:t>
            </w:r>
          </w:p>
        </w:tc>
      </w:tr>
      <w:tr w:rsidR="00197D2E" w:rsidRPr="00197D2E" w14:paraId="30ACFA8C" w14:textId="77777777" w:rsidTr="00A2427E">
        <w:trPr>
          <w:trHeight w:val="20"/>
        </w:trPr>
        <w:tc>
          <w:tcPr>
            <w:tcW w:w="562" w:type="dxa"/>
            <w:shd w:val="clear" w:color="auto" w:fill="auto"/>
            <w:vAlign w:val="center"/>
            <w:hideMark/>
          </w:tcPr>
          <w:p w14:paraId="6D880354"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15F49B70"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63FBDD25"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505FBCE4" w14:textId="0BEEA212"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3DE589D" w14:textId="69DD597D"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3FA3417" w14:textId="32839ABA" w:rsidR="00AD49F4" w:rsidRPr="00197D2E" w:rsidRDefault="00AD49F4" w:rsidP="00AD49F4">
            <w:pPr>
              <w:jc w:val="center"/>
              <w:rPr>
                <w:sz w:val="22"/>
                <w:szCs w:val="22"/>
              </w:rPr>
            </w:pPr>
            <w:r w:rsidRPr="00197D2E">
              <w:rPr>
                <w:sz w:val="22"/>
                <w:szCs w:val="22"/>
              </w:rPr>
              <w:t>-</w:t>
            </w:r>
          </w:p>
        </w:tc>
      </w:tr>
      <w:tr w:rsidR="00197D2E" w:rsidRPr="00197D2E" w14:paraId="6D607C07" w14:textId="77777777" w:rsidTr="00A2427E">
        <w:trPr>
          <w:trHeight w:val="20"/>
        </w:trPr>
        <w:tc>
          <w:tcPr>
            <w:tcW w:w="562" w:type="dxa"/>
            <w:shd w:val="clear" w:color="auto" w:fill="auto"/>
            <w:vAlign w:val="center"/>
            <w:hideMark/>
          </w:tcPr>
          <w:p w14:paraId="77149C6E"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CC2246A"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6EFBEB78"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51854943" w14:textId="25334EEF"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0158741F" w14:textId="1A40DBFB"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396B8880" w14:textId="382DBD50" w:rsidR="00AD49F4" w:rsidRPr="00197D2E" w:rsidRDefault="00AD49F4" w:rsidP="00AD49F4">
            <w:pPr>
              <w:jc w:val="center"/>
              <w:rPr>
                <w:sz w:val="22"/>
                <w:szCs w:val="22"/>
              </w:rPr>
            </w:pPr>
            <w:r w:rsidRPr="00197D2E">
              <w:rPr>
                <w:sz w:val="22"/>
                <w:szCs w:val="22"/>
              </w:rPr>
              <w:t>-</w:t>
            </w:r>
          </w:p>
        </w:tc>
      </w:tr>
      <w:tr w:rsidR="00197D2E" w:rsidRPr="00197D2E" w14:paraId="455EB829" w14:textId="77777777" w:rsidTr="00A2427E">
        <w:trPr>
          <w:trHeight w:val="20"/>
        </w:trPr>
        <w:tc>
          <w:tcPr>
            <w:tcW w:w="562" w:type="dxa"/>
            <w:shd w:val="clear" w:color="auto" w:fill="auto"/>
            <w:vAlign w:val="center"/>
            <w:hideMark/>
          </w:tcPr>
          <w:p w14:paraId="29830291"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2064F6B"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67216E12"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08889D35" w14:textId="7A75E7E1"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7C03A69C" w14:textId="57E26853"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331B9CE4" w14:textId="07FE007D" w:rsidR="00AD49F4" w:rsidRPr="00197D2E" w:rsidRDefault="00AD49F4" w:rsidP="00AD49F4">
            <w:pPr>
              <w:jc w:val="center"/>
              <w:rPr>
                <w:sz w:val="22"/>
                <w:szCs w:val="22"/>
              </w:rPr>
            </w:pPr>
            <w:r w:rsidRPr="00197D2E">
              <w:rPr>
                <w:sz w:val="22"/>
                <w:szCs w:val="22"/>
              </w:rPr>
              <w:t>-</w:t>
            </w:r>
          </w:p>
        </w:tc>
      </w:tr>
      <w:tr w:rsidR="00197D2E" w:rsidRPr="00197D2E" w14:paraId="4DD8FCBE" w14:textId="77777777" w:rsidTr="00A2427E">
        <w:trPr>
          <w:trHeight w:val="20"/>
        </w:trPr>
        <w:tc>
          <w:tcPr>
            <w:tcW w:w="562" w:type="dxa"/>
            <w:shd w:val="clear" w:color="auto" w:fill="auto"/>
            <w:vAlign w:val="center"/>
            <w:hideMark/>
          </w:tcPr>
          <w:p w14:paraId="5DCBD4DC"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6FB1DF33"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15CC9B38"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656B7833" w14:textId="73432262"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66EF39F5" w14:textId="74EF017E"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28F4865" w14:textId="6C110F7F" w:rsidR="00AD49F4" w:rsidRPr="00197D2E" w:rsidRDefault="00AD49F4" w:rsidP="00AD49F4">
            <w:pPr>
              <w:jc w:val="center"/>
              <w:rPr>
                <w:sz w:val="22"/>
                <w:szCs w:val="22"/>
              </w:rPr>
            </w:pPr>
            <w:r w:rsidRPr="00197D2E">
              <w:rPr>
                <w:sz w:val="22"/>
                <w:szCs w:val="22"/>
              </w:rPr>
              <w:t>-</w:t>
            </w:r>
          </w:p>
        </w:tc>
      </w:tr>
      <w:tr w:rsidR="00197D2E" w:rsidRPr="00197D2E" w14:paraId="6C24B2AB" w14:textId="77777777" w:rsidTr="00A2427E">
        <w:trPr>
          <w:trHeight w:val="20"/>
        </w:trPr>
        <w:tc>
          <w:tcPr>
            <w:tcW w:w="562" w:type="dxa"/>
            <w:shd w:val="clear" w:color="auto" w:fill="auto"/>
            <w:vAlign w:val="center"/>
            <w:hideMark/>
          </w:tcPr>
          <w:p w14:paraId="1864EBC1"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2B516B7" w14:textId="77777777" w:rsidR="00A1523F" w:rsidRPr="00197D2E" w:rsidRDefault="00A1523F" w:rsidP="00A1523F">
            <w:pPr>
              <w:rPr>
                <w:sz w:val="22"/>
                <w:szCs w:val="22"/>
              </w:rPr>
            </w:pPr>
            <w:r w:rsidRPr="00197D2E">
              <w:rPr>
                <w:sz w:val="22"/>
                <w:szCs w:val="22"/>
              </w:rPr>
              <w:t>бюджетные организации</w:t>
            </w:r>
          </w:p>
        </w:tc>
        <w:tc>
          <w:tcPr>
            <w:tcW w:w="851" w:type="dxa"/>
            <w:shd w:val="clear" w:color="auto" w:fill="auto"/>
            <w:vAlign w:val="center"/>
            <w:hideMark/>
          </w:tcPr>
          <w:p w14:paraId="28354EE3"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0201D3A" w14:textId="0B0B45B6" w:rsidR="00A1523F" w:rsidRPr="00197D2E" w:rsidRDefault="00A1523F" w:rsidP="00A1523F">
            <w:pPr>
              <w:jc w:val="center"/>
              <w:rPr>
                <w:sz w:val="22"/>
                <w:szCs w:val="22"/>
              </w:rPr>
            </w:pPr>
            <w:r w:rsidRPr="00197D2E">
              <w:rPr>
                <w:sz w:val="22"/>
                <w:szCs w:val="22"/>
              </w:rPr>
              <w:t>87,63</w:t>
            </w:r>
          </w:p>
        </w:tc>
        <w:tc>
          <w:tcPr>
            <w:tcW w:w="992" w:type="dxa"/>
            <w:shd w:val="clear" w:color="auto" w:fill="auto"/>
            <w:vAlign w:val="center"/>
            <w:hideMark/>
          </w:tcPr>
          <w:p w14:paraId="0B0E0DD8" w14:textId="5F46E7F3" w:rsidR="00A1523F" w:rsidRPr="00197D2E" w:rsidRDefault="00A1523F" w:rsidP="00A1523F">
            <w:pPr>
              <w:jc w:val="center"/>
              <w:rPr>
                <w:sz w:val="22"/>
                <w:szCs w:val="22"/>
              </w:rPr>
            </w:pPr>
            <w:r w:rsidRPr="00197D2E">
              <w:rPr>
                <w:sz w:val="22"/>
                <w:szCs w:val="22"/>
              </w:rPr>
              <w:t>89,18</w:t>
            </w:r>
          </w:p>
        </w:tc>
        <w:tc>
          <w:tcPr>
            <w:tcW w:w="1132" w:type="dxa"/>
            <w:shd w:val="clear" w:color="auto" w:fill="auto"/>
            <w:vAlign w:val="center"/>
            <w:hideMark/>
          </w:tcPr>
          <w:p w14:paraId="3535CDCB" w14:textId="51168C17" w:rsidR="00A1523F" w:rsidRPr="00197D2E" w:rsidRDefault="00A1523F" w:rsidP="00A1523F">
            <w:pPr>
              <w:jc w:val="center"/>
              <w:rPr>
                <w:sz w:val="22"/>
                <w:szCs w:val="22"/>
              </w:rPr>
            </w:pPr>
            <w:r w:rsidRPr="00197D2E">
              <w:rPr>
                <w:sz w:val="22"/>
                <w:szCs w:val="22"/>
              </w:rPr>
              <w:t>73,76</w:t>
            </w:r>
          </w:p>
        </w:tc>
      </w:tr>
      <w:tr w:rsidR="00197D2E" w:rsidRPr="00197D2E" w14:paraId="72833F1D" w14:textId="77777777" w:rsidTr="00A2427E">
        <w:trPr>
          <w:trHeight w:val="20"/>
        </w:trPr>
        <w:tc>
          <w:tcPr>
            <w:tcW w:w="562" w:type="dxa"/>
            <w:shd w:val="clear" w:color="auto" w:fill="auto"/>
            <w:vAlign w:val="center"/>
            <w:hideMark/>
          </w:tcPr>
          <w:p w14:paraId="56E746BA"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01912A1C"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3909342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122E762" w14:textId="1ECAFE2D" w:rsidR="00A1523F" w:rsidRPr="00197D2E" w:rsidRDefault="00A1523F" w:rsidP="00A1523F">
            <w:pPr>
              <w:jc w:val="center"/>
              <w:rPr>
                <w:sz w:val="22"/>
                <w:szCs w:val="22"/>
              </w:rPr>
            </w:pPr>
            <w:r w:rsidRPr="00197D2E">
              <w:rPr>
                <w:sz w:val="22"/>
                <w:szCs w:val="22"/>
              </w:rPr>
              <w:t>60,79</w:t>
            </w:r>
          </w:p>
        </w:tc>
        <w:tc>
          <w:tcPr>
            <w:tcW w:w="992" w:type="dxa"/>
            <w:shd w:val="clear" w:color="auto" w:fill="auto"/>
            <w:vAlign w:val="center"/>
            <w:hideMark/>
          </w:tcPr>
          <w:p w14:paraId="23135B6B" w14:textId="625CBAA4" w:rsidR="00A1523F" w:rsidRPr="00197D2E" w:rsidRDefault="00A1523F" w:rsidP="00A1523F">
            <w:pPr>
              <w:jc w:val="center"/>
              <w:rPr>
                <w:sz w:val="22"/>
                <w:szCs w:val="22"/>
              </w:rPr>
            </w:pPr>
            <w:r w:rsidRPr="00197D2E">
              <w:rPr>
                <w:sz w:val="22"/>
                <w:szCs w:val="22"/>
              </w:rPr>
              <w:t>56,00</w:t>
            </w:r>
          </w:p>
        </w:tc>
        <w:tc>
          <w:tcPr>
            <w:tcW w:w="1132" w:type="dxa"/>
            <w:shd w:val="clear" w:color="auto" w:fill="auto"/>
            <w:noWrap/>
            <w:vAlign w:val="bottom"/>
            <w:hideMark/>
          </w:tcPr>
          <w:p w14:paraId="38A6CFEB" w14:textId="7CC6F4BF" w:rsidR="00A1523F" w:rsidRPr="00197D2E" w:rsidRDefault="00A1523F" w:rsidP="00A1523F">
            <w:pPr>
              <w:jc w:val="center"/>
              <w:rPr>
                <w:sz w:val="22"/>
                <w:szCs w:val="22"/>
              </w:rPr>
            </w:pPr>
            <w:r w:rsidRPr="00197D2E">
              <w:rPr>
                <w:sz w:val="22"/>
                <w:szCs w:val="22"/>
              </w:rPr>
              <w:t>46,32</w:t>
            </w:r>
          </w:p>
        </w:tc>
      </w:tr>
      <w:tr w:rsidR="00197D2E" w:rsidRPr="00197D2E" w14:paraId="248BEE0C" w14:textId="77777777" w:rsidTr="00A2427E">
        <w:trPr>
          <w:trHeight w:val="20"/>
        </w:trPr>
        <w:tc>
          <w:tcPr>
            <w:tcW w:w="562" w:type="dxa"/>
            <w:shd w:val="clear" w:color="auto" w:fill="auto"/>
            <w:vAlign w:val="center"/>
            <w:hideMark/>
          </w:tcPr>
          <w:p w14:paraId="30192616"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4FD6D8DB"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004A329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9845779" w14:textId="0B641E8E" w:rsidR="00A1523F" w:rsidRPr="00197D2E" w:rsidRDefault="00A1523F" w:rsidP="00A1523F">
            <w:pPr>
              <w:jc w:val="center"/>
              <w:rPr>
                <w:sz w:val="22"/>
                <w:szCs w:val="22"/>
              </w:rPr>
            </w:pPr>
            <w:r w:rsidRPr="00197D2E">
              <w:rPr>
                <w:sz w:val="22"/>
                <w:szCs w:val="22"/>
              </w:rPr>
              <w:t>3,61</w:t>
            </w:r>
          </w:p>
        </w:tc>
        <w:tc>
          <w:tcPr>
            <w:tcW w:w="992" w:type="dxa"/>
            <w:shd w:val="clear" w:color="auto" w:fill="auto"/>
            <w:vAlign w:val="center"/>
            <w:hideMark/>
          </w:tcPr>
          <w:p w14:paraId="251C9DC5" w14:textId="42B80E76" w:rsidR="00A1523F" w:rsidRPr="00197D2E" w:rsidRDefault="00A1523F" w:rsidP="00A1523F">
            <w:pPr>
              <w:jc w:val="center"/>
              <w:rPr>
                <w:sz w:val="22"/>
                <w:szCs w:val="22"/>
              </w:rPr>
            </w:pPr>
            <w:r w:rsidRPr="00197D2E">
              <w:rPr>
                <w:sz w:val="22"/>
                <w:szCs w:val="22"/>
              </w:rPr>
              <w:t>3,87</w:t>
            </w:r>
          </w:p>
        </w:tc>
        <w:tc>
          <w:tcPr>
            <w:tcW w:w="1132" w:type="dxa"/>
            <w:shd w:val="clear" w:color="auto" w:fill="auto"/>
            <w:noWrap/>
            <w:vAlign w:val="bottom"/>
            <w:hideMark/>
          </w:tcPr>
          <w:p w14:paraId="55DD4424" w14:textId="369E3C87" w:rsidR="00A1523F" w:rsidRPr="00197D2E" w:rsidRDefault="00A1523F" w:rsidP="00A1523F">
            <w:pPr>
              <w:jc w:val="center"/>
              <w:rPr>
                <w:sz w:val="22"/>
                <w:szCs w:val="22"/>
              </w:rPr>
            </w:pPr>
            <w:r w:rsidRPr="00197D2E">
              <w:rPr>
                <w:sz w:val="22"/>
                <w:szCs w:val="22"/>
              </w:rPr>
              <w:t>3,20</w:t>
            </w:r>
          </w:p>
        </w:tc>
      </w:tr>
      <w:tr w:rsidR="00197D2E" w:rsidRPr="00197D2E" w14:paraId="12E9978E" w14:textId="77777777" w:rsidTr="00A2427E">
        <w:trPr>
          <w:trHeight w:val="20"/>
        </w:trPr>
        <w:tc>
          <w:tcPr>
            <w:tcW w:w="562" w:type="dxa"/>
            <w:shd w:val="clear" w:color="auto" w:fill="auto"/>
            <w:vAlign w:val="center"/>
            <w:hideMark/>
          </w:tcPr>
          <w:p w14:paraId="27381B73"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2E81E37E"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48013503"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15B7E91" w14:textId="55A8E74F" w:rsidR="00A1523F" w:rsidRPr="00197D2E" w:rsidRDefault="00A1523F" w:rsidP="00A1523F">
            <w:pPr>
              <w:jc w:val="center"/>
              <w:rPr>
                <w:sz w:val="22"/>
                <w:szCs w:val="22"/>
              </w:rPr>
            </w:pPr>
            <w:r w:rsidRPr="00197D2E">
              <w:rPr>
                <w:sz w:val="22"/>
                <w:szCs w:val="22"/>
              </w:rPr>
              <w:t>12,98</w:t>
            </w:r>
          </w:p>
        </w:tc>
        <w:tc>
          <w:tcPr>
            <w:tcW w:w="992" w:type="dxa"/>
            <w:shd w:val="clear" w:color="auto" w:fill="auto"/>
            <w:vAlign w:val="center"/>
            <w:hideMark/>
          </w:tcPr>
          <w:p w14:paraId="5E136FA5" w14:textId="6D7B2B1C" w:rsidR="00A1523F" w:rsidRPr="00197D2E" w:rsidRDefault="00A1523F" w:rsidP="00A1523F">
            <w:pPr>
              <w:jc w:val="center"/>
              <w:rPr>
                <w:sz w:val="22"/>
                <w:szCs w:val="22"/>
              </w:rPr>
            </w:pPr>
            <w:r w:rsidRPr="00197D2E">
              <w:rPr>
                <w:sz w:val="22"/>
                <w:szCs w:val="22"/>
              </w:rPr>
              <w:t>9,28</w:t>
            </w:r>
          </w:p>
        </w:tc>
        <w:tc>
          <w:tcPr>
            <w:tcW w:w="1132" w:type="dxa"/>
            <w:shd w:val="clear" w:color="auto" w:fill="auto"/>
            <w:noWrap/>
            <w:vAlign w:val="bottom"/>
            <w:hideMark/>
          </w:tcPr>
          <w:p w14:paraId="2AAEE73B" w14:textId="736E8D55" w:rsidR="00A1523F" w:rsidRPr="00197D2E" w:rsidRDefault="00A1523F" w:rsidP="00A1523F">
            <w:pPr>
              <w:jc w:val="center"/>
              <w:rPr>
                <w:sz w:val="22"/>
                <w:szCs w:val="22"/>
              </w:rPr>
            </w:pPr>
            <w:r w:rsidRPr="00197D2E">
              <w:rPr>
                <w:sz w:val="22"/>
                <w:szCs w:val="22"/>
              </w:rPr>
              <w:t>7,68</w:t>
            </w:r>
          </w:p>
        </w:tc>
      </w:tr>
      <w:tr w:rsidR="00197D2E" w:rsidRPr="00197D2E" w14:paraId="500AC516" w14:textId="77777777" w:rsidTr="00A2427E">
        <w:trPr>
          <w:trHeight w:val="20"/>
        </w:trPr>
        <w:tc>
          <w:tcPr>
            <w:tcW w:w="562" w:type="dxa"/>
            <w:shd w:val="clear" w:color="auto" w:fill="auto"/>
            <w:vAlign w:val="center"/>
            <w:hideMark/>
          </w:tcPr>
          <w:p w14:paraId="2667E340"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A85DEB8"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7CBE3C31"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29180DAD" w14:textId="355DD7D5" w:rsidR="00A1523F" w:rsidRPr="00197D2E" w:rsidRDefault="00A1523F" w:rsidP="00A1523F">
            <w:pPr>
              <w:jc w:val="center"/>
              <w:rPr>
                <w:sz w:val="22"/>
                <w:szCs w:val="22"/>
              </w:rPr>
            </w:pPr>
            <w:r w:rsidRPr="00197D2E">
              <w:rPr>
                <w:sz w:val="22"/>
                <w:szCs w:val="22"/>
              </w:rPr>
              <w:t>10,26</w:t>
            </w:r>
          </w:p>
        </w:tc>
        <w:tc>
          <w:tcPr>
            <w:tcW w:w="992" w:type="dxa"/>
            <w:shd w:val="clear" w:color="auto" w:fill="auto"/>
            <w:vAlign w:val="center"/>
            <w:hideMark/>
          </w:tcPr>
          <w:p w14:paraId="1AD172A7" w14:textId="351CABBE" w:rsidR="00A1523F" w:rsidRPr="00197D2E" w:rsidRDefault="00A1523F" w:rsidP="00A1523F">
            <w:pPr>
              <w:jc w:val="center"/>
              <w:rPr>
                <w:sz w:val="22"/>
                <w:szCs w:val="22"/>
              </w:rPr>
            </w:pPr>
            <w:r w:rsidRPr="00197D2E">
              <w:rPr>
                <w:sz w:val="22"/>
                <w:szCs w:val="22"/>
              </w:rPr>
              <w:t>19,23</w:t>
            </w:r>
          </w:p>
        </w:tc>
        <w:tc>
          <w:tcPr>
            <w:tcW w:w="1132" w:type="dxa"/>
            <w:shd w:val="clear" w:color="auto" w:fill="auto"/>
            <w:noWrap/>
            <w:vAlign w:val="bottom"/>
            <w:hideMark/>
          </w:tcPr>
          <w:p w14:paraId="70282B1C" w14:textId="0E577A60" w:rsidR="00A1523F" w:rsidRPr="00197D2E" w:rsidRDefault="00A1523F" w:rsidP="00A1523F">
            <w:pPr>
              <w:jc w:val="center"/>
              <w:rPr>
                <w:sz w:val="22"/>
                <w:szCs w:val="22"/>
              </w:rPr>
            </w:pPr>
            <w:r w:rsidRPr="00197D2E">
              <w:rPr>
                <w:sz w:val="22"/>
                <w:szCs w:val="22"/>
              </w:rPr>
              <w:t>15,91</w:t>
            </w:r>
          </w:p>
        </w:tc>
      </w:tr>
      <w:tr w:rsidR="00197D2E" w:rsidRPr="00197D2E" w14:paraId="367CD2EB" w14:textId="77777777" w:rsidTr="00A2427E">
        <w:trPr>
          <w:trHeight w:val="20"/>
        </w:trPr>
        <w:tc>
          <w:tcPr>
            <w:tcW w:w="562" w:type="dxa"/>
            <w:shd w:val="clear" w:color="auto" w:fill="auto"/>
            <w:vAlign w:val="center"/>
            <w:hideMark/>
          </w:tcPr>
          <w:p w14:paraId="4837B6D5"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1C6DDB0E"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3D795B1D"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3A935C2" w14:textId="60EDE559" w:rsidR="00A1523F" w:rsidRPr="00197D2E" w:rsidRDefault="00A1523F" w:rsidP="00A1523F">
            <w:pPr>
              <w:jc w:val="center"/>
              <w:rPr>
                <w:sz w:val="22"/>
                <w:szCs w:val="22"/>
              </w:rPr>
            </w:pPr>
            <w:r w:rsidRPr="00197D2E">
              <w:rPr>
                <w:sz w:val="22"/>
                <w:szCs w:val="22"/>
              </w:rPr>
              <w:t> -</w:t>
            </w:r>
          </w:p>
        </w:tc>
        <w:tc>
          <w:tcPr>
            <w:tcW w:w="992" w:type="dxa"/>
            <w:shd w:val="clear" w:color="auto" w:fill="auto"/>
            <w:vAlign w:val="center"/>
            <w:hideMark/>
          </w:tcPr>
          <w:p w14:paraId="3D804598" w14:textId="4467E4BB" w:rsidR="00A1523F" w:rsidRPr="00197D2E" w:rsidRDefault="00A1523F" w:rsidP="00A1523F">
            <w:pPr>
              <w:jc w:val="center"/>
              <w:rPr>
                <w:sz w:val="22"/>
                <w:szCs w:val="22"/>
              </w:rPr>
            </w:pPr>
            <w:r w:rsidRPr="00197D2E">
              <w:rPr>
                <w:sz w:val="22"/>
                <w:szCs w:val="22"/>
              </w:rPr>
              <w:t>0,80</w:t>
            </w:r>
          </w:p>
        </w:tc>
        <w:tc>
          <w:tcPr>
            <w:tcW w:w="1132" w:type="dxa"/>
            <w:shd w:val="clear" w:color="auto" w:fill="auto"/>
            <w:noWrap/>
            <w:vAlign w:val="bottom"/>
            <w:hideMark/>
          </w:tcPr>
          <w:p w14:paraId="7CFAA444" w14:textId="0FEF3A00" w:rsidR="00A1523F" w:rsidRPr="00197D2E" w:rsidRDefault="00A1523F" w:rsidP="00A1523F">
            <w:pPr>
              <w:jc w:val="center"/>
              <w:rPr>
                <w:sz w:val="22"/>
                <w:szCs w:val="22"/>
              </w:rPr>
            </w:pPr>
            <w:r w:rsidRPr="00197D2E">
              <w:rPr>
                <w:sz w:val="22"/>
                <w:szCs w:val="22"/>
              </w:rPr>
              <w:t>0,66</w:t>
            </w:r>
          </w:p>
        </w:tc>
      </w:tr>
      <w:tr w:rsidR="00197D2E" w:rsidRPr="00197D2E" w14:paraId="46D14C0D" w14:textId="77777777" w:rsidTr="00A2427E">
        <w:trPr>
          <w:trHeight w:val="20"/>
        </w:trPr>
        <w:tc>
          <w:tcPr>
            <w:tcW w:w="562" w:type="dxa"/>
            <w:shd w:val="clear" w:color="auto" w:fill="auto"/>
            <w:vAlign w:val="center"/>
            <w:hideMark/>
          </w:tcPr>
          <w:p w14:paraId="6DB451EB"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39B78853"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50F5BDFB"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E861A40" w14:textId="462818B7"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79AA01CE" w14:textId="64552525"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A144615" w14:textId="37DB8EF3" w:rsidR="00AD49F4" w:rsidRPr="00197D2E" w:rsidRDefault="00AD49F4" w:rsidP="00AD49F4">
            <w:pPr>
              <w:jc w:val="center"/>
              <w:rPr>
                <w:sz w:val="22"/>
                <w:szCs w:val="22"/>
              </w:rPr>
            </w:pPr>
            <w:r w:rsidRPr="00197D2E">
              <w:rPr>
                <w:sz w:val="22"/>
                <w:szCs w:val="22"/>
              </w:rPr>
              <w:t>-</w:t>
            </w:r>
          </w:p>
        </w:tc>
      </w:tr>
      <w:tr w:rsidR="00197D2E" w:rsidRPr="00197D2E" w14:paraId="6D75F6FD" w14:textId="77777777" w:rsidTr="00A2427E">
        <w:trPr>
          <w:trHeight w:val="20"/>
        </w:trPr>
        <w:tc>
          <w:tcPr>
            <w:tcW w:w="562" w:type="dxa"/>
            <w:shd w:val="clear" w:color="auto" w:fill="auto"/>
            <w:vAlign w:val="center"/>
            <w:hideMark/>
          </w:tcPr>
          <w:p w14:paraId="665F5FF1"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73F09CDB"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70BE6482"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5322BF3E" w14:textId="097F8AE8"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770F9CA4" w14:textId="6D05D643"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2CF927BB" w14:textId="2DC0EB2E" w:rsidR="00AD49F4" w:rsidRPr="00197D2E" w:rsidRDefault="00AD49F4" w:rsidP="00AD49F4">
            <w:pPr>
              <w:jc w:val="center"/>
              <w:rPr>
                <w:sz w:val="22"/>
                <w:szCs w:val="22"/>
              </w:rPr>
            </w:pPr>
            <w:r w:rsidRPr="00197D2E">
              <w:rPr>
                <w:sz w:val="22"/>
                <w:szCs w:val="22"/>
              </w:rPr>
              <w:t>-</w:t>
            </w:r>
          </w:p>
        </w:tc>
      </w:tr>
      <w:tr w:rsidR="00197D2E" w:rsidRPr="00197D2E" w14:paraId="71DAC5A6" w14:textId="77777777" w:rsidTr="00A2427E">
        <w:trPr>
          <w:trHeight w:val="20"/>
        </w:trPr>
        <w:tc>
          <w:tcPr>
            <w:tcW w:w="562" w:type="dxa"/>
            <w:shd w:val="clear" w:color="auto" w:fill="auto"/>
            <w:vAlign w:val="center"/>
            <w:hideMark/>
          </w:tcPr>
          <w:p w14:paraId="619141BE"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1C93FD5A"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746B2BAD"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4E777EB6" w14:textId="1A1D6467"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944F77D" w14:textId="6D61D2C4"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45D75B6A" w14:textId="0CDB8E85" w:rsidR="00AD49F4" w:rsidRPr="00197D2E" w:rsidRDefault="00AD49F4" w:rsidP="00AD49F4">
            <w:pPr>
              <w:jc w:val="center"/>
              <w:rPr>
                <w:sz w:val="22"/>
                <w:szCs w:val="22"/>
              </w:rPr>
            </w:pPr>
            <w:r w:rsidRPr="00197D2E">
              <w:rPr>
                <w:sz w:val="22"/>
                <w:szCs w:val="22"/>
              </w:rPr>
              <w:t>-</w:t>
            </w:r>
          </w:p>
        </w:tc>
      </w:tr>
      <w:tr w:rsidR="00197D2E" w:rsidRPr="00197D2E" w14:paraId="753B69AD" w14:textId="77777777" w:rsidTr="00A2427E">
        <w:trPr>
          <w:trHeight w:val="20"/>
        </w:trPr>
        <w:tc>
          <w:tcPr>
            <w:tcW w:w="562" w:type="dxa"/>
            <w:shd w:val="clear" w:color="auto" w:fill="auto"/>
            <w:vAlign w:val="center"/>
            <w:hideMark/>
          </w:tcPr>
          <w:p w14:paraId="70DD70D4"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7A3E7B35"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4A09ACBF"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034E50A" w14:textId="73496A9E"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38439FAD" w14:textId="07EF1516"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551912F" w14:textId="72C4DA27" w:rsidR="00AD49F4" w:rsidRPr="00197D2E" w:rsidRDefault="00AD49F4" w:rsidP="00AD49F4">
            <w:pPr>
              <w:jc w:val="center"/>
              <w:rPr>
                <w:sz w:val="22"/>
                <w:szCs w:val="22"/>
              </w:rPr>
            </w:pPr>
            <w:r w:rsidRPr="00197D2E">
              <w:rPr>
                <w:sz w:val="22"/>
                <w:szCs w:val="22"/>
              </w:rPr>
              <w:t>-</w:t>
            </w:r>
          </w:p>
        </w:tc>
      </w:tr>
      <w:tr w:rsidR="00197D2E" w:rsidRPr="00197D2E" w14:paraId="0378AB05" w14:textId="77777777" w:rsidTr="00A2427E">
        <w:trPr>
          <w:trHeight w:val="20"/>
        </w:trPr>
        <w:tc>
          <w:tcPr>
            <w:tcW w:w="562" w:type="dxa"/>
            <w:shd w:val="clear" w:color="auto" w:fill="auto"/>
            <w:vAlign w:val="center"/>
            <w:hideMark/>
          </w:tcPr>
          <w:p w14:paraId="0351F522"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A35C063" w14:textId="77777777" w:rsidR="00A1523F" w:rsidRPr="00197D2E" w:rsidRDefault="00A1523F" w:rsidP="00A1523F">
            <w:pPr>
              <w:rPr>
                <w:sz w:val="22"/>
                <w:szCs w:val="22"/>
              </w:rPr>
            </w:pPr>
            <w:r w:rsidRPr="00197D2E">
              <w:rPr>
                <w:sz w:val="22"/>
                <w:szCs w:val="22"/>
              </w:rPr>
              <w:t>прочие предприятия</w:t>
            </w:r>
          </w:p>
        </w:tc>
        <w:tc>
          <w:tcPr>
            <w:tcW w:w="851" w:type="dxa"/>
            <w:shd w:val="clear" w:color="auto" w:fill="auto"/>
            <w:vAlign w:val="center"/>
            <w:hideMark/>
          </w:tcPr>
          <w:p w14:paraId="7B228828"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6CE508D" w14:textId="0EDC7A76" w:rsidR="00A1523F" w:rsidRPr="00197D2E" w:rsidRDefault="00A1523F" w:rsidP="00A1523F">
            <w:pPr>
              <w:jc w:val="center"/>
              <w:rPr>
                <w:sz w:val="22"/>
                <w:szCs w:val="22"/>
              </w:rPr>
            </w:pPr>
            <w:r w:rsidRPr="00197D2E">
              <w:rPr>
                <w:sz w:val="22"/>
                <w:szCs w:val="22"/>
              </w:rPr>
              <w:t>65,94</w:t>
            </w:r>
          </w:p>
        </w:tc>
        <w:tc>
          <w:tcPr>
            <w:tcW w:w="992" w:type="dxa"/>
            <w:shd w:val="clear" w:color="auto" w:fill="auto"/>
            <w:vAlign w:val="center"/>
            <w:hideMark/>
          </w:tcPr>
          <w:p w14:paraId="63F53252" w14:textId="725E3D4A" w:rsidR="00A1523F" w:rsidRPr="00197D2E" w:rsidRDefault="00A1523F" w:rsidP="00A1523F">
            <w:pPr>
              <w:jc w:val="center"/>
              <w:rPr>
                <w:sz w:val="22"/>
                <w:szCs w:val="22"/>
              </w:rPr>
            </w:pPr>
            <w:r w:rsidRPr="00197D2E">
              <w:rPr>
                <w:sz w:val="22"/>
                <w:szCs w:val="22"/>
              </w:rPr>
              <w:t>75,90</w:t>
            </w:r>
          </w:p>
        </w:tc>
        <w:tc>
          <w:tcPr>
            <w:tcW w:w="1132" w:type="dxa"/>
            <w:shd w:val="clear" w:color="auto" w:fill="auto"/>
            <w:vAlign w:val="center"/>
            <w:hideMark/>
          </w:tcPr>
          <w:p w14:paraId="509872CB" w14:textId="653940A8" w:rsidR="00A1523F" w:rsidRPr="00197D2E" w:rsidRDefault="00A1523F" w:rsidP="00A1523F">
            <w:pPr>
              <w:jc w:val="center"/>
              <w:rPr>
                <w:sz w:val="22"/>
                <w:szCs w:val="22"/>
              </w:rPr>
            </w:pPr>
            <w:r w:rsidRPr="00197D2E">
              <w:rPr>
                <w:sz w:val="22"/>
                <w:szCs w:val="22"/>
              </w:rPr>
              <w:t>62,67</w:t>
            </w:r>
          </w:p>
        </w:tc>
      </w:tr>
      <w:tr w:rsidR="00197D2E" w:rsidRPr="00197D2E" w14:paraId="4F49AA67" w14:textId="77777777" w:rsidTr="00A2427E">
        <w:trPr>
          <w:trHeight w:val="20"/>
        </w:trPr>
        <w:tc>
          <w:tcPr>
            <w:tcW w:w="562" w:type="dxa"/>
            <w:shd w:val="clear" w:color="auto" w:fill="auto"/>
            <w:vAlign w:val="center"/>
            <w:hideMark/>
          </w:tcPr>
          <w:p w14:paraId="4745870E" w14:textId="77777777" w:rsidR="00A1523F" w:rsidRPr="00197D2E" w:rsidRDefault="00A1523F" w:rsidP="00A1523F">
            <w:pPr>
              <w:jc w:val="center"/>
              <w:rPr>
                <w:sz w:val="22"/>
                <w:szCs w:val="22"/>
              </w:rPr>
            </w:pPr>
            <w:r w:rsidRPr="00197D2E">
              <w:rPr>
                <w:sz w:val="22"/>
                <w:szCs w:val="22"/>
              </w:rPr>
              <w:lastRenderedPageBreak/>
              <w:t> </w:t>
            </w:r>
          </w:p>
        </w:tc>
        <w:tc>
          <w:tcPr>
            <w:tcW w:w="4678" w:type="dxa"/>
            <w:shd w:val="clear" w:color="auto" w:fill="auto"/>
            <w:vAlign w:val="center"/>
            <w:hideMark/>
          </w:tcPr>
          <w:p w14:paraId="515AEC51"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2828BD2A"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3DEDB0A7" w14:textId="1C157F2D" w:rsidR="00A1523F" w:rsidRPr="00197D2E" w:rsidRDefault="00A1523F" w:rsidP="00A1523F">
            <w:pPr>
              <w:jc w:val="center"/>
              <w:rPr>
                <w:sz w:val="22"/>
                <w:szCs w:val="22"/>
              </w:rPr>
            </w:pPr>
            <w:r w:rsidRPr="00197D2E">
              <w:rPr>
                <w:sz w:val="22"/>
                <w:szCs w:val="22"/>
              </w:rPr>
              <w:t>44,83</w:t>
            </w:r>
          </w:p>
        </w:tc>
        <w:tc>
          <w:tcPr>
            <w:tcW w:w="992" w:type="dxa"/>
            <w:shd w:val="clear" w:color="auto" w:fill="auto"/>
            <w:noWrap/>
            <w:vAlign w:val="bottom"/>
            <w:hideMark/>
          </w:tcPr>
          <w:p w14:paraId="629EB994" w14:textId="031BB802" w:rsidR="00A1523F" w:rsidRPr="00197D2E" w:rsidRDefault="00A1523F" w:rsidP="00A1523F">
            <w:pPr>
              <w:jc w:val="center"/>
              <w:rPr>
                <w:sz w:val="22"/>
                <w:szCs w:val="22"/>
              </w:rPr>
            </w:pPr>
            <w:r w:rsidRPr="00197D2E">
              <w:rPr>
                <w:sz w:val="22"/>
                <w:szCs w:val="22"/>
              </w:rPr>
              <w:t>40,10</w:t>
            </w:r>
          </w:p>
        </w:tc>
        <w:tc>
          <w:tcPr>
            <w:tcW w:w="1132" w:type="dxa"/>
            <w:shd w:val="clear" w:color="auto" w:fill="auto"/>
            <w:noWrap/>
            <w:vAlign w:val="bottom"/>
            <w:hideMark/>
          </w:tcPr>
          <w:p w14:paraId="7E424478" w14:textId="09557801" w:rsidR="00A1523F" w:rsidRPr="00197D2E" w:rsidRDefault="00A1523F" w:rsidP="00A1523F">
            <w:pPr>
              <w:jc w:val="center"/>
              <w:rPr>
                <w:sz w:val="22"/>
                <w:szCs w:val="22"/>
              </w:rPr>
            </w:pPr>
            <w:r w:rsidRPr="00197D2E">
              <w:rPr>
                <w:sz w:val="22"/>
                <w:szCs w:val="22"/>
              </w:rPr>
              <w:t>33,12</w:t>
            </w:r>
          </w:p>
        </w:tc>
      </w:tr>
      <w:tr w:rsidR="00197D2E" w:rsidRPr="00197D2E" w14:paraId="08E7AAD6" w14:textId="77777777" w:rsidTr="00A2427E">
        <w:trPr>
          <w:trHeight w:val="20"/>
        </w:trPr>
        <w:tc>
          <w:tcPr>
            <w:tcW w:w="562" w:type="dxa"/>
            <w:shd w:val="clear" w:color="auto" w:fill="auto"/>
            <w:vAlign w:val="center"/>
            <w:hideMark/>
          </w:tcPr>
          <w:p w14:paraId="581B002B"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1EE247CA"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69E8E5E0"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26C7A5E2" w14:textId="4CE0B55B" w:rsidR="00A1523F" w:rsidRPr="00197D2E" w:rsidRDefault="00A1523F" w:rsidP="00A1523F">
            <w:pPr>
              <w:jc w:val="center"/>
              <w:rPr>
                <w:sz w:val="22"/>
                <w:szCs w:val="22"/>
              </w:rPr>
            </w:pPr>
            <w:r w:rsidRPr="00197D2E">
              <w:rPr>
                <w:sz w:val="22"/>
                <w:szCs w:val="22"/>
              </w:rPr>
              <w:t>1,25</w:t>
            </w:r>
          </w:p>
        </w:tc>
        <w:tc>
          <w:tcPr>
            <w:tcW w:w="992" w:type="dxa"/>
            <w:shd w:val="clear" w:color="auto" w:fill="auto"/>
            <w:noWrap/>
            <w:vAlign w:val="bottom"/>
            <w:hideMark/>
          </w:tcPr>
          <w:p w14:paraId="54338AF8" w14:textId="2E28DF08" w:rsidR="00A1523F" w:rsidRPr="00197D2E" w:rsidRDefault="00A1523F" w:rsidP="00A1523F">
            <w:pPr>
              <w:jc w:val="center"/>
              <w:rPr>
                <w:sz w:val="22"/>
                <w:szCs w:val="22"/>
              </w:rPr>
            </w:pPr>
            <w:r w:rsidRPr="00197D2E">
              <w:rPr>
                <w:sz w:val="22"/>
                <w:szCs w:val="22"/>
              </w:rPr>
              <w:t>3,22</w:t>
            </w:r>
          </w:p>
        </w:tc>
        <w:tc>
          <w:tcPr>
            <w:tcW w:w="1132" w:type="dxa"/>
            <w:shd w:val="clear" w:color="auto" w:fill="auto"/>
            <w:noWrap/>
            <w:vAlign w:val="bottom"/>
            <w:hideMark/>
          </w:tcPr>
          <w:p w14:paraId="58672AF4" w14:textId="4E9B1D05" w:rsidR="00A1523F" w:rsidRPr="00197D2E" w:rsidRDefault="00A1523F" w:rsidP="00A1523F">
            <w:pPr>
              <w:jc w:val="center"/>
              <w:rPr>
                <w:sz w:val="22"/>
                <w:szCs w:val="22"/>
              </w:rPr>
            </w:pPr>
            <w:r w:rsidRPr="00197D2E">
              <w:rPr>
                <w:sz w:val="22"/>
                <w:szCs w:val="22"/>
              </w:rPr>
              <w:t>2,66</w:t>
            </w:r>
          </w:p>
        </w:tc>
      </w:tr>
      <w:tr w:rsidR="00197D2E" w:rsidRPr="00197D2E" w14:paraId="16EB0CAC" w14:textId="77777777" w:rsidTr="00A2427E">
        <w:trPr>
          <w:trHeight w:val="20"/>
        </w:trPr>
        <w:tc>
          <w:tcPr>
            <w:tcW w:w="562" w:type="dxa"/>
            <w:shd w:val="clear" w:color="auto" w:fill="auto"/>
            <w:vAlign w:val="center"/>
            <w:hideMark/>
          </w:tcPr>
          <w:p w14:paraId="3A917F34"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AC9AEDA"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2645CD8B"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5EEB1A25" w14:textId="51672B11" w:rsidR="00A1523F" w:rsidRPr="00197D2E" w:rsidRDefault="00A1523F" w:rsidP="00A1523F">
            <w:pPr>
              <w:jc w:val="center"/>
              <w:rPr>
                <w:sz w:val="22"/>
                <w:szCs w:val="22"/>
              </w:rPr>
            </w:pPr>
            <w:r w:rsidRPr="00197D2E">
              <w:rPr>
                <w:sz w:val="22"/>
                <w:szCs w:val="22"/>
              </w:rPr>
              <w:t>18,05</w:t>
            </w:r>
          </w:p>
        </w:tc>
        <w:tc>
          <w:tcPr>
            <w:tcW w:w="992" w:type="dxa"/>
            <w:shd w:val="clear" w:color="auto" w:fill="auto"/>
            <w:noWrap/>
            <w:vAlign w:val="bottom"/>
            <w:hideMark/>
          </w:tcPr>
          <w:p w14:paraId="7C56F6AC" w14:textId="63EDAC16" w:rsidR="00A1523F" w:rsidRPr="00197D2E" w:rsidRDefault="00A1523F" w:rsidP="00A1523F">
            <w:pPr>
              <w:jc w:val="center"/>
              <w:rPr>
                <w:sz w:val="22"/>
                <w:szCs w:val="22"/>
              </w:rPr>
            </w:pPr>
            <w:r w:rsidRPr="00197D2E">
              <w:rPr>
                <w:sz w:val="22"/>
                <w:szCs w:val="22"/>
              </w:rPr>
              <w:t>21,04</w:t>
            </w:r>
          </w:p>
        </w:tc>
        <w:tc>
          <w:tcPr>
            <w:tcW w:w="1132" w:type="dxa"/>
            <w:shd w:val="clear" w:color="auto" w:fill="auto"/>
            <w:noWrap/>
            <w:vAlign w:val="bottom"/>
            <w:hideMark/>
          </w:tcPr>
          <w:p w14:paraId="2F4220A4" w14:textId="1AFD0D91" w:rsidR="00A1523F" w:rsidRPr="00197D2E" w:rsidRDefault="00A1523F" w:rsidP="00A1523F">
            <w:pPr>
              <w:jc w:val="center"/>
              <w:rPr>
                <w:sz w:val="22"/>
                <w:szCs w:val="22"/>
              </w:rPr>
            </w:pPr>
            <w:r w:rsidRPr="00197D2E">
              <w:rPr>
                <w:sz w:val="22"/>
                <w:szCs w:val="22"/>
              </w:rPr>
              <w:t>17,37</w:t>
            </w:r>
          </w:p>
        </w:tc>
      </w:tr>
      <w:tr w:rsidR="00197D2E" w:rsidRPr="00197D2E" w14:paraId="2E3F8AF4" w14:textId="77777777" w:rsidTr="00A2427E">
        <w:trPr>
          <w:trHeight w:val="20"/>
        </w:trPr>
        <w:tc>
          <w:tcPr>
            <w:tcW w:w="562" w:type="dxa"/>
            <w:shd w:val="clear" w:color="auto" w:fill="auto"/>
            <w:vAlign w:val="center"/>
            <w:hideMark/>
          </w:tcPr>
          <w:p w14:paraId="5251D4D6"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285EF1FB"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5D75F4A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1137E65E" w14:textId="49649283" w:rsidR="00A1523F" w:rsidRPr="00197D2E" w:rsidRDefault="00A1523F" w:rsidP="00A1523F">
            <w:pPr>
              <w:jc w:val="center"/>
              <w:rPr>
                <w:sz w:val="22"/>
                <w:szCs w:val="22"/>
              </w:rPr>
            </w:pPr>
            <w:r w:rsidRPr="00197D2E">
              <w:rPr>
                <w:sz w:val="22"/>
                <w:szCs w:val="22"/>
              </w:rPr>
              <w:t>1,80</w:t>
            </w:r>
          </w:p>
        </w:tc>
        <w:tc>
          <w:tcPr>
            <w:tcW w:w="992" w:type="dxa"/>
            <w:shd w:val="clear" w:color="auto" w:fill="auto"/>
            <w:noWrap/>
            <w:vAlign w:val="bottom"/>
            <w:hideMark/>
          </w:tcPr>
          <w:p w14:paraId="288D5800" w14:textId="163D1B04" w:rsidR="00A1523F" w:rsidRPr="00197D2E" w:rsidRDefault="00A1523F" w:rsidP="00A1523F">
            <w:pPr>
              <w:jc w:val="center"/>
              <w:rPr>
                <w:sz w:val="22"/>
                <w:szCs w:val="22"/>
              </w:rPr>
            </w:pPr>
            <w:r w:rsidRPr="00197D2E">
              <w:rPr>
                <w:sz w:val="22"/>
                <w:szCs w:val="22"/>
              </w:rPr>
              <w:t>11,33</w:t>
            </w:r>
          </w:p>
        </w:tc>
        <w:tc>
          <w:tcPr>
            <w:tcW w:w="1132" w:type="dxa"/>
            <w:shd w:val="clear" w:color="auto" w:fill="auto"/>
            <w:noWrap/>
            <w:vAlign w:val="bottom"/>
            <w:hideMark/>
          </w:tcPr>
          <w:p w14:paraId="5175C626" w14:textId="20198C6E" w:rsidR="00A1523F" w:rsidRPr="00197D2E" w:rsidRDefault="00A1523F" w:rsidP="00A1523F">
            <w:pPr>
              <w:jc w:val="center"/>
              <w:rPr>
                <w:sz w:val="22"/>
                <w:szCs w:val="22"/>
              </w:rPr>
            </w:pPr>
            <w:r w:rsidRPr="00197D2E">
              <w:rPr>
                <w:sz w:val="22"/>
                <w:szCs w:val="22"/>
              </w:rPr>
              <w:t>9,36</w:t>
            </w:r>
          </w:p>
        </w:tc>
      </w:tr>
      <w:tr w:rsidR="00197D2E" w:rsidRPr="00197D2E" w14:paraId="39A06C62" w14:textId="77777777" w:rsidTr="00A2427E">
        <w:trPr>
          <w:trHeight w:val="20"/>
        </w:trPr>
        <w:tc>
          <w:tcPr>
            <w:tcW w:w="562" w:type="dxa"/>
            <w:shd w:val="clear" w:color="auto" w:fill="auto"/>
            <w:vAlign w:val="center"/>
            <w:hideMark/>
          </w:tcPr>
          <w:p w14:paraId="56C282BD"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7F1E6D2A"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4D4EE2A9"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665A57B7" w14:textId="16D725DD" w:rsidR="00A1523F" w:rsidRPr="00197D2E" w:rsidRDefault="00A1523F" w:rsidP="00A1523F">
            <w:pPr>
              <w:jc w:val="center"/>
              <w:rPr>
                <w:sz w:val="22"/>
                <w:szCs w:val="22"/>
              </w:rPr>
            </w:pPr>
            <w:r w:rsidRPr="00197D2E">
              <w:rPr>
                <w:sz w:val="22"/>
                <w:szCs w:val="22"/>
              </w:rPr>
              <w:t>- </w:t>
            </w:r>
          </w:p>
        </w:tc>
        <w:tc>
          <w:tcPr>
            <w:tcW w:w="992" w:type="dxa"/>
            <w:shd w:val="clear" w:color="auto" w:fill="auto"/>
            <w:noWrap/>
            <w:vAlign w:val="bottom"/>
            <w:hideMark/>
          </w:tcPr>
          <w:p w14:paraId="32E3FE05" w14:textId="69D7FB46" w:rsidR="00A1523F" w:rsidRPr="00197D2E" w:rsidRDefault="00A1523F" w:rsidP="00A1523F">
            <w:pPr>
              <w:jc w:val="center"/>
              <w:rPr>
                <w:sz w:val="22"/>
                <w:szCs w:val="22"/>
              </w:rPr>
            </w:pPr>
            <w:r w:rsidRPr="00197D2E">
              <w:rPr>
                <w:sz w:val="22"/>
                <w:szCs w:val="22"/>
              </w:rPr>
              <w:t>0,20</w:t>
            </w:r>
          </w:p>
        </w:tc>
        <w:tc>
          <w:tcPr>
            <w:tcW w:w="1132" w:type="dxa"/>
            <w:shd w:val="clear" w:color="auto" w:fill="auto"/>
            <w:noWrap/>
            <w:vAlign w:val="bottom"/>
            <w:hideMark/>
          </w:tcPr>
          <w:p w14:paraId="6F94C6ED" w14:textId="415E3FB4" w:rsidR="00A1523F" w:rsidRPr="00197D2E" w:rsidRDefault="00A1523F" w:rsidP="00A1523F">
            <w:pPr>
              <w:jc w:val="center"/>
              <w:rPr>
                <w:sz w:val="22"/>
                <w:szCs w:val="22"/>
              </w:rPr>
            </w:pPr>
            <w:r w:rsidRPr="00197D2E">
              <w:rPr>
                <w:sz w:val="22"/>
                <w:szCs w:val="22"/>
              </w:rPr>
              <w:t>0,17</w:t>
            </w:r>
          </w:p>
        </w:tc>
      </w:tr>
      <w:tr w:rsidR="00197D2E" w:rsidRPr="00197D2E" w14:paraId="6908F3F2" w14:textId="77777777" w:rsidTr="00A2427E">
        <w:trPr>
          <w:trHeight w:val="20"/>
        </w:trPr>
        <w:tc>
          <w:tcPr>
            <w:tcW w:w="562" w:type="dxa"/>
            <w:shd w:val="clear" w:color="auto" w:fill="auto"/>
            <w:vAlign w:val="center"/>
            <w:hideMark/>
          </w:tcPr>
          <w:p w14:paraId="5A6AAFDC"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9E976F8"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1C85DF17"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56CC2469" w14:textId="362B5CAF"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709DACAE" w14:textId="31CE2056"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6BF67590" w14:textId="2E25478B" w:rsidR="00AD49F4" w:rsidRPr="00197D2E" w:rsidRDefault="00AD49F4" w:rsidP="00AD49F4">
            <w:pPr>
              <w:jc w:val="center"/>
              <w:rPr>
                <w:sz w:val="22"/>
                <w:szCs w:val="22"/>
              </w:rPr>
            </w:pPr>
            <w:r w:rsidRPr="00197D2E">
              <w:rPr>
                <w:sz w:val="22"/>
                <w:szCs w:val="22"/>
              </w:rPr>
              <w:t>-</w:t>
            </w:r>
          </w:p>
        </w:tc>
      </w:tr>
      <w:tr w:rsidR="00197D2E" w:rsidRPr="00197D2E" w14:paraId="4AF8CFD6" w14:textId="77777777" w:rsidTr="00A2427E">
        <w:trPr>
          <w:trHeight w:val="20"/>
        </w:trPr>
        <w:tc>
          <w:tcPr>
            <w:tcW w:w="562" w:type="dxa"/>
            <w:shd w:val="clear" w:color="auto" w:fill="auto"/>
            <w:vAlign w:val="center"/>
            <w:hideMark/>
          </w:tcPr>
          <w:p w14:paraId="178374A4"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91E765F"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10AFD63C"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44BA665B" w14:textId="7584E6C1"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3DF5917E" w14:textId="6CEF02D0"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10DB5FD9" w14:textId="2CDD0C51" w:rsidR="00AD49F4" w:rsidRPr="00197D2E" w:rsidRDefault="00AD49F4" w:rsidP="00AD49F4">
            <w:pPr>
              <w:jc w:val="center"/>
              <w:rPr>
                <w:sz w:val="22"/>
                <w:szCs w:val="22"/>
              </w:rPr>
            </w:pPr>
            <w:r w:rsidRPr="00197D2E">
              <w:rPr>
                <w:sz w:val="22"/>
                <w:szCs w:val="22"/>
              </w:rPr>
              <w:t>-</w:t>
            </w:r>
          </w:p>
        </w:tc>
      </w:tr>
      <w:tr w:rsidR="00197D2E" w:rsidRPr="00197D2E" w14:paraId="676C00D1" w14:textId="77777777" w:rsidTr="00A2427E">
        <w:trPr>
          <w:trHeight w:val="20"/>
        </w:trPr>
        <w:tc>
          <w:tcPr>
            <w:tcW w:w="562" w:type="dxa"/>
            <w:shd w:val="clear" w:color="auto" w:fill="auto"/>
            <w:vAlign w:val="center"/>
            <w:hideMark/>
          </w:tcPr>
          <w:p w14:paraId="464A33F0"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27B746F2"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3D2973B4"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7A48864C" w14:textId="2BBF526C"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4B54FD81" w14:textId="7EC68F78"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168E2D49" w14:textId="059F7459" w:rsidR="00AD49F4" w:rsidRPr="00197D2E" w:rsidRDefault="00AD49F4" w:rsidP="00AD49F4">
            <w:pPr>
              <w:jc w:val="center"/>
              <w:rPr>
                <w:sz w:val="22"/>
                <w:szCs w:val="22"/>
              </w:rPr>
            </w:pPr>
            <w:r w:rsidRPr="00197D2E">
              <w:rPr>
                <w:sz w:val="22"/>
                <w:szCs w:val="22"/>
              </w:rPr>
              <w:t>-</w:t>
            </w:r>
          </w:p>
        </w:tc>
      </w:tr>
      <w:tr w:rsidR="00197D2E" w:rsidRPr="00197D2E" w14:paraId="76CA629A" w14:textId="77777777" w:rsidTr="00A2427E">
        <w:trPr>
          <w:trHeight w:val="20"/>
        </w:trPr>
        <w:tc>
          <w:tcPr>
            <w:tcW w:w="562" w:type="dxa"/>
            <w:shd w:val="clear" w:color="auto" w:fill="auto"/>
            <w:vAlign w:val="center"/>
            <w:hideMark/>
          </w:tcPr>
          <w:p w14:paraId="35682DB7"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78AE8C82"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5B515EEC"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5BB35BC6" w14:textId="0A8DF342"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0AD4A52E" w14:textId="610DFB18"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hideMark/>
          </w:tcPr>
          <w:p w14:paraId="1AD19EEB" w14:textId="0017EC83" w:rsidR="00AD49F4" w:rsidRPr="00197D2E" w:rsidRDefault="00AD49F4" w:rsidP="00AD49F4">
            <w:pPr>
              <w:jc w:val="center"/>
              <w:rPr>
                <w:sz w:val="22"/>
                <w:szCs w:val="22"/>
              </w:rPr>
            </w:pPr>
            <w:r w:rsidRPr="00197D2E">
              <w:rPr>
                <w:sz w:val="22"/>
                <w:szCs w:val="22"/>
              </w:rPr>
              <w:t>-</w:t>
            </w:r>
          </w:p>
        </w:tc>
      </w:tr>
      <w:tr w:rsidR="00197D2E" w:rsidRPr="00197D2E" w14:paraId="7AE51FE3" w14:textId="77777777" w:rsidTr="00A2427E">
        <w:trPr>
          <w:trHeight w:val="20"/>
        </w:trPr>
        <w:tc>
          <w:tcPr>
            <w:tcW w:w="562" w:type="dxa"/>
            <w:shd w:val="clear" w:color="auto" w:fill="auto"/>
            <w:vAlign w:val="center"/>
            <w:hideMark/>
          </w:tcPr>
          <w:p w14:paraId="4D35A7DA"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1E75446B" w14:textId="6D346342" w:rsidR="00A1523F" w:rsidRPr="00197D2E" w:rsidRDefault="00A1523F" w:rsidP="00A1523F">
            <w:pPr>
              <w:rPr>
                <w:sz w:val="22"/>
                <w:szCs w:val="22"/>
              </w:rPr>
            </w:pPr>
            <w:r w:rsidRPr="00197D2E">
              <w:rPr>
                <w:sz w:val="22"/>
                <w:szCs w:val="22"/>
              </w:rPr>
              <w:t>технологическое потребление (внутрицеховое потребление)</w:t>
            </w:r>
          </w:p>
        </w:tc>
        <w:tc>
          <w:tcPr>
            <w:tcW w:w="851" w:type="dxa"/>
            <w:shd w:val="clear" w:color="auto" w:fill="auto"/>
            <w:vAlign w:val="center"/>
            <w:hideMark/>
          </w:tcPr>
          <w:p w14:paraId="13CE77C5"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2D56B33" w14:textId="7DE952C1" w:rsidR="00A1523F" w:rsidRPr="00197D2E" w:rsidRDefault="00A1523F" w:rsidP="00A1523F">
            <w:pPr>
              <w:jc w:val="center"/>
              <w:rPr>
                <w:sz w:val="22"/>
                <w:szCs w:val="22"/>
              </w:rPr>
            </w:pPr>
            <w:r w:rsidRPr="00197D2E">
              <w:rPr>
                <w:sz w:val="22"/>
                <w:szCs w:val="22"/>
              </w:rPr>
              <w:t>219,55</w:t>
            </w:r>
          </w:p>
        </w:tc>
        <w:tc>
          <w:tcPr>
            <w:tcW w:w="992" w:type="dxa"/>
            <w:shd w:val="clear" w:color="auto" w:fill="auto"/>
            <w:vAlign w:val="center"/>
            <w:hideMark/>
          </w:tcPr>
          <w:p w14:paraId="007E6AEF" w14:textId="7D64DB30" w:rsidR="00A1523F" w:rsidRPr="00197D2E" w:rsidRDefault="00A1523F" w:rsidP="00A1523F">
            <w:pPr>
              <w:jc w:val="center"/>
              <w:rPr>
                <w:sz w:val="22"/>
                <w:szCs w:val="22"/>
              </w:rPr>
            </w:pPr>
            <w:r w:rsidRPr="00197D2E">
              <w:rPr>
                <w:sz w:val="22"/>
                <w:szCs w:val="22"/>
              </w:rPr>
              <w:t>208,87</w:t>
            </w:r>
          </w:p>
        </w:tc>
        <w:tc>
          <w:tcPr>
            <w:tcW w:w="1132" w:type="dxa"/>
            <w:shd w:val="clear" w:color="auto" w:fill="auto"/>
            <w:vAlign w:val="center"/>
            <w:hideMark/>
          </w:tcPr>
          <w:p w14:paraId="0CD8F96A" w14:textId="3EA8F073" w:rsidR="00A1523F" w:rsidRPr="00197D2E" w:rsidRDefault="00A1523F" w:rsidP="00A1523F">
            <w:pPr>
              <w:jc w:val="center"/>
              <w:rPr>
                <w:sz w:val="22"/>
                <w:szCs w:val="22"/>
              </w:rPr>
            </w:pPr>
            <w:r w:rsidRPr="00197D2E">
              <w:rPr>
                <w:sz w:val="22"/>
                <w:szCs w:val="22"/>
              </w:rPr>
              <w:t>212,73</w:t>
            </w:r>
          </w:p>
        </w:tc>
      </w:tr>
      <w:tr w:rsidR="00197D2E" w:rsidRPr="00197D2E" w14:paraId="7EBDE9C4" w14:textId="77777777" w:rsidTr="00A2427E">
        <w:trPr>
          <w:trHeight w:val="20"/>
        </w:trPr>
        <w:tc>
          <w:tcPr>
            <w:tcW w:w="562" w:type="dxa"/>
            <w:shd w:val="clear" w:color="auto" w:fill="auto"/>
            <w:vAlign w:val="center"/>
            <w:hideMark/>
          </w:tcPr>
          <w:p w14:paraId="43053EA3"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3B40DC7D"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4257891E"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3341858" w14:textId="649D9741" w:rsidR="00A1523F" w:rsidRPr="00197D2E" w:rsidRDefault="00A1523F" w:rsidP="00A1523F">
            <w:pPr>
              <w:jc w:val="center"/>
              <w:rPr>
                <w:sz w:val="22"/>
                <w:szCs w:val="22"/>
              </w:rPr>
            </w:pPr>
            <w:r w:rsidRPr="00197D2E">
              <w:rPr>
                <w:sz w:val="22"/>
                <w:szCs w:val="22"/>
              </w:rPr>
              <w:t>89,31</w:t>
            </w:r>
          </w:p>
        </w:tc>
        <w:tc>
          <w:tcPr>
            <w:tcW w:w="992" w:type="dxa"/>
            <w:shd w:val="clear" w:color="auto" w:fill="auto"/>
            <w:vAlign w:val="center"/>
            <w:hideMark/>
          </w:tcPr>
          <w:p w14:paraId="7096B6A4" w14:textId="510CFA1E" w:rsidR="00A1523F" w:rsidRPr="00197D2E" w:rsidRDefault="00A1523F" w:rsidP="00A1523F">
            <w:pPr>
              <w:jc w:val="center"/>
              <w:rPr>
                <w:sz w:val="22"/>
                <w:szCs w:val="22"/>
              </w:rPr>
            </w:pPr>
            <w:r w:rsidRPr="00197D2E">
              <w:rPr>
                <w:sz w:val="22"/>
                <w:szCs w:val="22"/>
              </w:rPr>
              <w:t>84,22</w:t>
            </w:r>
          </w:p>
        </w:tc>
        <w:tc>
          <w:tcPr>
            <w:tcW w:w="1132" w:type="dxa"/>
            <w:shd w:val="clear" w:color="auto" w:fill="auto"/>
            <w:vAlign w:val="center"/>
            <w:hideMark/>
          </w:tcPr>
          <w:p w14:paraId="60E9A724" w14:textId="433C8FD4" w:rsidR="00A1523F" w:rsidRPr="00197D2E" w:rsidRDefault="00A1523F" w:rsidP="00A1523F">
            <w:pPr>
              <w:jc w:val="center"/>
              <w:rPr>
                <w:sz w:val="22"/>
                <w:szCs w:val="22"/>
              </w:rPr>
            </w:pPr>
            <w:r w:rsidRPr="00197D2E">
              <w:rPr>
                <w:sz w:val="22"/>
                <w:szCs w:val="22"/>
              </w:rPr>
              <w:t>82,05</w:t>
            </w:r>
          </w:p>
        </w:tc>
      </w:tr>
      <w:tr w:rsidR="00197D2E" w:rsidRPr="00197D2E" w14:paraId="4B5AF2BA" w14:textId="77777777" w:rsidTr="00A2427E">
        <w:trPr>
          <w:trHeight w:val="20"/>
        </w:trPr>
        <w:tc>
          <w:tcPr>
            <w:tcW w:w="562" w:type="dxa"/>
            <w:shd w:val="clear" w:color="auto" w:fill="auto"/>
            <w:vAlign w:val="center"/>
            <w:hideMark/>
          </w:tcPr>
          <w:p w14:paraId="56BDEE4D"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4F6BE19B" w14:textId="77777777" w:rsidR="00A1523F" w:rsidRPr="00197D2E" w:rsidRDefault="00A1523F" w:rsidP="00A1523F">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78BAC4C8"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301C25D1" w14:textId="4CAB3C93" w:rsidR="00A1523F" w:rsidRPr="00197D2E" w:rsidRDefault="00A1523F" w:rsidP="00A1523F">
            <w:pPr>
              <w:jc w:val="center"/>
              <w:rPr>
                <w:sz w:val="22"/>
                <w:szCs w:val="22"/>
              </w:rPr>
            </w:pPr>
            <w:r w:rsidRPr="00197D2E">
              <w:rPr>
                <w:sz w:val="22"/>
                <w:szCs w:val="22"/>
              </w:rPr>
              <w:t>4,89</w:t>
            </w:r>
          </w:p>
        </w:tc>
        <w:tc>
          <w:tcPr>
            <w:tcW w:w="992" w:type="dxa"/>
            <w:shd w:val="clear" w:color="auto" w:fill="auto"/>
            <w:vAlign w:val="center"/>
            <w:hideMark/>
          </w:tcPr>
          <w:p w14:paraId="42E391D3" w14:textId="03F1CBB4" w:rsidR="00A1523F" w:rsidRPr="00197D2E" w:rsidRDefault="00A1523F" w:rsidP="00A1523F">
            <w:pPr>
              <w:jc w:val="center"/>
              <w:rPr>
                <w:sz w:val="22"/>
                <w:szCs w:val="22"/>
              </w:rPr>
            </w:pPr>
            <w:r w:rsidRPr="00197D2E">
              <w:rPr>
                <w:sz w:val="22"/>
                <w:szCs w:val="22"/>
              </w:rPr>
              <w:t>4,99</w:t>
            </w:r>
          </w:p>
        </w:tc>
        <w:tc>
          <w:tcPr>
            <w:tcW w:w="1132" w:type="dxa"/>
            <w:shd w:val="clear" w:color="auto" w:fill="auto"/>
            <w:vAlign w:val="center"/>
            <w:hideMark/>
          </w:tcPr>
          <w:p w14:paraId="2F5E2FC2" w14:textId="6AFF8A87" w:rsidR="00A1523F" w:rsidRPr="00197D2E" w:rsidRDefault="00A1523F" w:rsidP="00A1523F">
            <w:pPr>
              <w:jc w:val="center"/>
              <w:rPr>
                <w:sz w:val="22"/>
                <w:szCs w:val="22"/>
              </w:rPr>
            </w:pPr>
            <w:r w:rsidRPr="00197D2E">
              <w:rPr>
                <w:sz w:val="22"/>
                <w:szCs w:val="22"/>
              </w:rPr>
              <w:t>5,23</w:t>
            </w:r>
          </w:p>
        </w:tc>
      </w:tr>
      <w:tr w:rsidR="00197D2E" w:rsidRPr="00197D2E" w14:paraId="03087A7E" w14:textId="77777777" w:rsidTr="00A2427E">
        <w:trPr>
          <w:trHeight w:val="20"/>
        </w:trPr>
        <w:tc>
          <w:tcPr>
            <w:tcW w:w="562" w:type="dxa"/>
            <w:shd w:val="clear" w:color="auto" w:fill="auto"/>
            <w:vAlign w:val="center"/>
            <w:hideMark/>
          </w:tcPr>
          <w:p w14:paraId="7B1EADD2"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62FF52D7" w14:textId="77777777" w:rsidR="00A1523F" w:rsidRPr="00197D2E" w:rsidRDefault="00A1523F" w:rsidP="00A1523F">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7819DE30"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136DE0B6" w14:textId="04312581" w:rsidR="00A1523F" w:rsidRPr="00197D2E" w:rsidRDefault="00A1523F" w:rsidP="00A1523F">
            <w:pPr>
              <w:jc w:val="center"/>
              <w:rPr>
                <w:sz w:val="22"/>
                <w:szCs w:val="22"/>
              </w:rPr>
            </w:pPr>
            <w:r w:rsidRPr="00197D2E">
              <w:rPr>
                <w:sz w:val="22"/>
                <w:szCs w:val="22"/>
              </w:rPr>
              <w:t>121,97</w:t>
            </w:r>
          </w:p>
        </w:tc>
        <w:tc>
          <w:tcPr>
            <w:tcW w:w="992" w:type="dxa"/>
            <w:shd w:val="clear" w:color="auto" w:fill="auto"/>
            <w:vAlign w:val="center"/>
            <w:hideMark/>
          </w:tcPr>
          <w:p w14:paraId="79525099" w14:textId="62D7072B" w:rsidR="00A1523F" w:rsidRPr="00197D2E" w:rsidRDefault="00A1523F" w:rsidP="00A1523F">
            <w:pPr>
              <w:jc w:val="center"/>
              <w:rPr>
                <w:sz w:val="22"/>
                <w:szCs w:val="22"/>
              </w:rPr>
            </w:pPr>
            <w:r w:rsidRPr="00197D2E">
              <w:rPr>
                <w:sz w:val="22"/>
                <w:szCs w:val="22"/>
              </w:rPr>
              <w:t>112,35</w:t>
            </w:r>
          </w:p>
        </w:tc>
        <w:tc>
          <w:tcPr>
            <w:tcW w:w="1132" w:type="dxa"/>
            <w:shd w:val="clear" w:color="auto" w:fill="auto"/>
            <w:vAlign w:val="center"/>
            <w:hideMark/>
          </w:tcPr>
          <w:p w14:paraId="65EAFD68" w14:textId="6247FE47" w:rsidR="00A1523F" w:rsidRPr="00197D2E" w:rsidRDefault="00A1523F" w:rsidP="00A1523F">
            <w:pPr>
              <w:jc w:val="center"/>
              <w:rPr>
                <w:sz w:val="22"/>
                <w:szCs w:val="22"/>
              </w:rPr>
            </w:pPr>
            <w:r w:rsidRPr="00197D2E">
              <w:rPr>
                <w:sz w:val="22"/>
                <w:szCs w:val="22"/>
              </w:rPr>
              <w:t>117,78</w:t>
            </w:r>
          </w:p>
        </w:tc>
      </w:tr>
      <w:tr w:rsidR="00197D2E" w:rsidRPr="00197D2E" w14:paraId="6E0AFAEB" w14:textId="77777777" w:rsidTr="00A2427E">
        <w:trPr>
          <w:trHeight w:val="20"/>
        </w:trPr>
        <w:tc>
          <w:tcPr>
            <w:tcW w:w="562" w:type="dxa"/>
            <w:shd w:val="clear" w:color="auto" w:fill="auto"/>
            <w:vAlign w:val="center"/>
            <w:hideMark/>
          </w:tcPr>
          <w:p w14:paraId="774FE2FA"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4EC37B4C" w14:textId="77777777" w:rsidR="00A1523F" w:rsidRPr="00197D2E" w:rsidRDefault="00A1523F" w:rsidP="00A1523F">
            <w:pPr>
              <w:ind w:firstLineChars="100" w:firstLine="220"/>
              <w:rPr>
                <w:sz w:val="22"/>
                <w:szCs w:val="22"/>
              </w:rPr>
            </w:pPr>
            <w:r w:rsidRPr="00197D2E">
              <w:rPr>
                <w:sz w:val="22"/>
                <w:szCs w:val="22"/>
              </w:rPr>
              <w:t>с. Гыда</w:t>
            </w:r>
          </w:p>
        </w:tc>
        <w:tc>
          <w:tcPr>
            <w:tcW w:w="851" w:type="dxa"/>
            <w:shd w:val="clear" w:color="auto" w:fill="auto"/>
            <w:vAlign w:val="center"/>
            <w:hideMark/>
          </w:tcPr>
          <w:p w14:paraId="3C5DE15C"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89B5C96" w14:textId="46BA3C4F" w:rsidR="00A1523F" w:rsidRPr="00197D2E" w:rsidRDefault="00A1523F" w:rsidP="00A1523F">
            <w:pPr>
              <w:jc w:val="center"/>
              <w:rPr>
                <w:sz w:val="22"/>
                <w:szCs w:val="22"/>
              </w:rPr>
            </w:pPr>
            <w:r w:rsidRPr="00197D2E">
              <w:rPr>
                <w:sz w:val="22"/>
                <w:szCs w:val="22"/>
              </w:rPr>
              <w:t>2,79</w:t>
            </w:r>
          </w:p>
        </w:tc>
        <w:tc>
          <w:tcPr>
            <w:tcW w:w="992" w:type="dxa"/>
            <w:shd w:val="clear" w:color="auto" w:fill="auto"/>
            <w:vAlign w:val="center"/>
            <w:hideMark/>
          </w:tcPr>
          <w:p w14:paraId="7B3BE258" w14:textId="6A596DCC" w:rsidR="00A1523F" w:rsidRPr="00197D2E" w:rsidRDefault="00A1523F" w:rsidP="00A1523F">
            <w:pPr>
              <w:jc w:val="center"/>
              <w:rPr>
                <w:sz w:val="22"/>
                <w:szCs w:val="22"/>
              </w:rPr>
            </w:pPr>
            <w:r w:rsidRPr="00197D2E">
              <w:rPr>
                <w:sz w:val="22"/>
                <w:szCs w:val="22"/>
              </w:rPr>
              <w:t>6,68</w:t>
            </w:r>
          </w:p>
        </w:tc>
        <w:tc>
          <w:tcPr>
            <w:tcW w:w="1132" w:type="dxa"/>
            <w:shd w:val="clear" w:color="auto" w:fill="auto"/>
            <w:vAlign w:val="center"/>
            <w:hideMark/>
          </w:tcPr>
          <w:p w14:paraId="436753E9" w14:textId="4AAFE914" w:rsidR="00A1523F" w:rsidRPr="00197D2E" w:rsidRDefault="00A1523F" w:rsidP="00A1523F">
            <w:pPr>
              <w:jc w:val="center"/>
              <w:rPr>
                <w:sz w:val="22"/>
                <w:szCs w:val="22"/>
              </w:rPr>
            </w:pPr>
            <w:r w:rsidRPr="00197D2E">
              <w:rPr>
                <w:sz w:val="22"/>
                <w:szCs w:val="22"/>
              </w:rPr>
              <w:t>7,01</w:t>
            </w:r>
          </w:p>
        </w:tc>
      </w:tr>
      <w:tr w:rsidR="00197D2E" w:rsidRPr="00197D2E" w14:paraId="401DE8BD" w14:textId="77777777" w:rsidTr="00A2427E">
        <w:trPr>
          <w:trHeight w:val="20"/>
        </w:trPr>
        <w:tc>
          <w:tcPr>
            <w:tcW w:w="562" w:type="dxa"/>
            <w:shd w:val="clear" w:color="auto" w:fill="auto"/>
            <w:vAlign w:val="center"/>
            <w:hideMark/>
          </w:tcPr>
          <w:p w14:paraId="3648EB14" w14:textId="77777777" w:rsidR="00A1523F" w:rsidRPr="00197D2E" w:rsidRDefault="00A1523F" w:rsidP="00A1523F">
            <w:pPr>
              <w:jc w:val="center"/>
              <w:rPr>
                <w:sz w:val="22"/>
                <w:szCs w:val="22"/>
              </w:rPr>
            </w:pPr>
            <w:r w:rsidRPr="00197D2E">
              <w:rPr>
                <w:sz w:val="22"/>
                <w:szCs w:val="22"/>
              </w:rPr>
              <w:t> </w:t>
            </w:r>
          </w:p>
        </w:tc>
        <w:tc>
          <w:tcPr>
            <w:tcW w:w="4678" w:type="dxa"/>
            <w:shd w:val="clear" w:color="auto" w:fill="auto"/>
            <w:vAlign w:val="center"/>
            <w:hideMark/>
          </w:tcPr>
          <w:p w14:paraId="266F32B6" w14:textId="77777777" w:rsidR="00A1523F" w:rsidRPr="00197D2E" w:rsidRDefault="00A1523F" w:rsidP="00A1523F">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12F93ECC"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vAlign w:val="center"/>
            <w:hideMark/>
          </w:tcPr>
          <w:p w14:paraId="7EEAC0F1" w14:textId="24DDDB77" w:rsidR="00A1523F" w:rsidRPr="00197D2E" w:rsidRDefault="00A1523F" w:rsidP="00A1523F">
            <w:pPr>
              <w:jc w:val="center"/>
              <w:rPr>
                <w:sz w:val="22"/>
                <w:szCs w:val="22"/>
              </w:rPr>
            </w:pPr>
            <w:r w:rsidRPr="00197D2E">
              <w:rPr>
                <w:sz w:val="22"/>
                <w:szCs w:val="22"/>
              </w:rPr>
              <w:t>0,60</w:t>
            </w:r>
          </w:p>
        </w:tc>
        <w:tc>
          <w:tcPr>
            <w:tcW w:w="992" w:type="dxa"/>
            <w:shd w:val="clear" w:color="auto" w:fill="auto"/>
            <w:vAlign w:val="center"/>
            <w:hideMark/>
          </w:tcPr>
          <w:p w14:paraId="0EF8DD88" w14:textId="213236B4" w:rsidR="00A1523F" w:rsidRPr="00197D2E" w:rsidRDefault="00A1523F" w:rsidP="00A1523F">
            <w:pPr>
              <w:jc w:val="center"/>
              <w:rPr>
                <w:sz w:val="22"/>
                <w:szCs w:val="22"/>
              </w:rPr>
            </w:pPr>
            <w:r w:rsidRPr="00197D2E">
              <w:rPr>
                <w:sz w:val="22"/>
                <w:szCs w:val="22"/>
              </w:rPr>
              <w:t>0,64</w:t>
            </w:r>
          </w:p>
        </w:tc>
        <w:tc>
          <w:tcPr>
            <w:tcW w:w="1132" w:type="dxa"/>
            <w:shd w:val="clear" w:color="auto" w:fill="auto"/>
            <w:vAlign w:val="center"/>
            <w:hideMark/>
          </w:tcPr>
          <w:p w14:paraId="7C57672B" w14:textId="48197BF1" w:rsidR="00A1523F" w:rsidRPr="00197D2E" w:rsidRDefault="00A1523F" w:rsidP="00A1523F">
            <w:pPr>
              <w:jc w:val="center"/>
              <w:rPr>
                <w:sz w:val="22"/>
                <w:szCs w:val="22"/>
              </w:rPr>
            </w:pPr>
            <w:r w:rsidRPr="00197D2E">
              <w:rPr>
                <w:sz w:val="22"/>
                <w:szCs w:val="22"/>
              </w:rPr>
              <w:t>0,67</w:t>
            </w:r>
          </w:p>
        </w:tc>
      </w:tr>
      <w:tr w:rsidR="00197D2E" w:rsidRPr="00197D2E" w14:paraId="1CF12EAB" w14:textId="77777777" w:rsidTr="00A2427E">
        <w:trPr>
          <w:trHeight w:val="20"/>
        </w:trPr>
        <w:tc>
          <w:tcPr>
            <w:tcW w:w="562" w:type="dxa"/>
            <w:shd w:val="clear" w:color="auto" w:fill="auto"/>
            <w:vAlign w:val="center"/>
            <w:hideMark/>
          </w:tcPr>
          <w:p w14:paraId="567667E9"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177D39E7"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3A2307BE"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6CECE008" w14:textId="1049ED32"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565B9535" w14:textId="75121397"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277E74D" w14:textId="2A3BD904" w:rsidR="00AD49F4" w:rsidRPr="00197D2E" w:rsidRDefault="00AD49F4" w:rsidP="00AD49F4">
            <w:pPr>
              <w:jc w:val="center"/>
              <w:rPr>
                <w:sz w:val="22"/>
                <w:szCs w:val="22"/>
              </w:rPr>
            </w:pPr>
            <w:r w:rsidRPr="00197D2E">
              <w:rPr>
                <w:sz w:val="22"/>
                <w:szCs w:val="22"/>
              </w:rPr>
              <w:t>-</w:t>
            </w:r>
          </w:p>
        </w:tc>
      </w:tr>
      <w:tr w:rsidR="00197D2E" w:rsidRPr="00197D2E" w14:paraId="1FCBEC68" w14:textId="77777777" w:rsidTr="00A2427E">
        <w:trPr>
          <w:trHeight w:val="20"/>
        </w:trPr>
        <w:tc>
          <w:tcPr>
            <w:tcW w:w="562" w:type="dxa"/>
            <w:shd w:val="clear" w:color="auto" w:fill="auto"/>
            <w:vAlign w:val="center"/>
            <w:hideMark/>
          </w:tcPr>
          <w:p w14:paraId="6B982AB6"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7AB8B17"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1B03DEAE"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7E826D35" w14:textId="2077D641"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6CA48CB4" w14:textId="2E4FD987"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7FB6B85E" w14:textId="2C33E2F2" w:rsidR="00AD49F4" w:rsidRPr="00197D2E" w:rsidRDefault="00AD49F4" w:rsidP="00AD49F4">
            <w:pPr>
              <w:jc w:val="center"/>
              <w:rPr>
                <w:sz w:val="22"/>
                <w:szCs w:val="22"/>
              </w:rPr>
            </w:pPr>
            <w:r w:rsidRPr="00197D2E">
              <w:rPr>
                <w:sz w:val="22"/>
                <w:szCs w:val="22"/>
              </w:rPr>
              <w:t>-</w:t>
            </w:r>
          </w:p>
        </w:tc>
      </w:tr>
      <w:tr w:rsidR="00197D2E" w:rsidRPr="00197D2E" w14:paraId="56B5B0F1" w14:textId="77777777" w:rsidTr="00A2427E">
        <w:trPr>
          <w:trHeight w:val="20"/>
        </w:trPr>
        <w:tc>
          <w:tcPr>
            <w:tcW w:w="562" w:type="dxa"/>
            <w:shd w:val="clear" w:color="auto" w:fill="auto"/>
            <w:vAlign w:val="center"/>
            <w:hideMark/>
          </w:tcPr>
          <w:p w14:paraId="6D3907CD"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3FED4240"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0C1377FB"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61EE8CC8" w14:textId="6AAD3905"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179BC221" w14:textId="1636B318"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4D732DED" w14:textId="66C61A35" w:rsidR="00AD49F4" w:rsidRPr="00197D2E" w:rsidRDefault="00AD49F4" w:rsidP="00AD49F4">
            <w:pPr>
              <w:jc w:val="center"/>
              <w:rPr>
                <w:sz w:val="22"/>
                <w:szCs w:val="22"/>
              </w:rPr>
            </w:pPr>
            <w:r w:rsidRPr="00197D2E">
              <w:rPr>
                <w:sz w:val="22"/>
                <w:szCs w:val="22"/>
              </w:rPr>
              <w:t>-</w:t>
            </w:r>
          </w:p>
        </w:tc>
      </w:tr>
      <w:tr w:rsidR="00197D2E" w:rsidRPr="00197D2E" w14:paraId="6BAC9F22" w14:textId="77777777" w:rsidTr="00A2427E">
        <w:trPr>
          <w:trHeight w:val="20"/>
        </w:trPr>
        <w:tc>
          <w:tcPr>
            <w:tcW w:w="562" w:type="dxa"/>
            <w:shd w:val="clear" w:color="auto" w:fill="auto"/>
            <w:vAlign w:val="center"/>
            <w:hideMark/>
          </w:tcPr>
          <w:p w14:paraId="1351F135"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499F480F"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7E9C3E10"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vAlign w:val="bottom"/>
            <w:hideMark/>
          </w:tcPr>
          <w:p w14:paraId="4B05EB1E" w14:textId="2604CE18" w:rsidR="00AD49F4" w:rsidRPr="00197D2E" w:rsidRDefault="00AD49F4" w:rsidP="00AD49F4">
            <w:pPr>
              <w:jc w:val="center"/>
              <w:rPr>
                <w:sz w:val="22"/>
                <w:szCs w:val="22"/>
              </w:rPr>
            </w:pPr>
            <w:r w:rsidRPr="00197D2E">
              <w:rPr>
                <w:sz w:val="22"/>
                <w:szCs w:val="22"/>
              </w:rPr>
              <w:t>-</w:t>
            </w:r>
          </w:p>
        </w:tc>
        <w:tc>
          <w:tcPr>
            <w:tcW w:w="992" w:type="dxa"/>
            <w:shd w:val="clear" w:color="auto" w:fill="auto"/>
            <w:vAlign w:val="bottom"/>
            <w:hideMark/>
          </w:tcPr>
          <w:p w14:paraId="3D19A8C1" w14:textId="3EC86FA7"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1C6BB933" w14:textId="6176A823" w:rsidR="00AD49F4" w:rsidRPr="00197D2E" w:rsidRDefault="00AD49F4" w:rsidP="00AD49F4">
            <w:pPr>
              <w:jc w:val="center"/>
              <w:rPr>
                <w:sz w:val="22"/>
                <w:szCs w:val="22"/>
              </w:rPr>
            </w:pPr>
            <w:r w:rsidRPr="00197D2E">
              <w:rPr>
                <w:sz w:val="22"/>
                <w:szCs w:val="22"/>
              </w:rPr>
              <w:t>-</w:t>
            </w:r>
          </w:p>
        </w:tc>
      </w:tr>
      <w:tr w:rsidR="00197D2E" w:rsidRPr="00197D2E" w14:paraId="0CEC84E2" w14:textId="77777777" w:rsidTr="00A2427E">
        <w:trPr>
          <w:trHeight w:val="20"/>
        </w:trPr>
        <w:tc>
          <w:tcPr>
            <w:tcW w:w="562" w:type="dxa"/>
            <w:shd w:val="clear" w:color="auto" w:fill="auto"/>
            <w:vAlign w:val="center"/>
            <w:hideMark/>
          </w:tcPr>
          <w:p w14:paraId="5861D1BD" w14:textId="77777777" w:rsidR="00A1523F" w:rsidRPr="00197D2E" w:rsidRDefault="00A1523F" w:rsidP="00A1523F">
            <w:pPr>
              <w:jc w:val="center"/>
              <w:rPr>
                <w:b/>
                <w:bCs/>
                <w:sz w:val="22"/>
                <w:szCs w:val="22"/>
              </w:rPr>
            </w:pPr>
            <w:r w:rsidRPr="00197D2E">
              <w:rPr>
                <w:b/>
                <w:bCs/>
                <w:sz w:val="22"/>
                <w:szCs w:val="22"/>
              </w:rPr>
              <w:t>9</w:t>
            </w:r>
          </w:p>
        </w:tc>
        <w:tc>
          <w:tcPr>
            <w:tcW w:w="4678" w:type="dxa"/>
            <w:shd w:val="clear" w:color="auto" w:fill="auto"/>
            <w:vAlign w:val="center"/>
            <w:hideMark/>
          </w:tcPr>
          <w:p w14:paraId="3BB81933" w14:textId="77777777" w:rsidR="00A1523F" w:rsidRPr="00197D2E" w:rsidRDefault="00A1523F" w:rsidP="00A1523F">
            <w:pPr>
              <w:ind w:left="-122" w:right="-102"/>
              <w:rPr>
                <w:b/>
                <w:bCs/>
                <w:sz w:val="22"/>
                <w:szCs w:val="22"/>
              </w:rPr>
            </w:pPr>
            <w:r w:rsidRPr="00197D2E">
              <w:rPr>
                <w:b/>
                <w:bCs/>
                <w:sz w:val="22"/>
                <w:szCs w:val="22"/>
              </w:rPr>
              <w:t>Отпущено воды для нужд ГВС (по сети)</w:t>
            </w:r>
          </w:p>
        </w:tc>
        <w:tc>
          <w:tcPr>
            <w:tcW w:w="851" w:type="dxa"/>
            <w:shd w:val="clear" w:color="auto" w:fill="auto"/>
            <w:vAlign w:val="center"/>
            <w:hideMark/>
          </w:tcPr>
          <w:p w14:paraId="20AB95B1" w14:textId="77777777" w:rsidR="00A1523F" w:rsidRPr="00197D2E" w:rsidRDefault="00A1523F" w:rsidP="00A2427E">
            <w:pPr>
              <w:ind w:left="-109" w:right="-111"/>
              <w:jc w:val="center"/>
              <w:rPr>
                <w:b/>
                <w:bCs/>
                <w:sz w:val="22"/>
                <w:szCs w:val="22"/>
              </w:rPr>
            </w:pPr>
            <w:r w:rsidRPr="00197D2E">
              <w:rPr>
                <w:b/>
                <w:bCs/>
                <w:sz w:val="22"/>
                <w:szCs w:val="22"/>
              </w:rPr>
              <w:t>тыс. м³</w:t>
            </w:r>
          </w:p>
        </w:tc>
        <w:tc>
          <w:tcPr>
            <w:tcW w:w="1134" w:type="dxa"/>
            <w:shd w:val="clear" w:color="auto" w:fill="auto"/>
            <w:vAlign w:val="center"/>
            <w:hideMark/>
          </w:tcPr>
          <w:p w14:paraId="719A6ACF" w14:textId="318872C4" w:rsidR="00A1523F" w:rsidRPr="00197D2E" w:rsidRDefault="00A1523F" w:rsidP="00A1523F">
            <w:pPr>
              <w:jc w:val="center"/>
              <w:rPr>
                <w:b/>
                <w:bCs/>
                <w:sz w:val="22"/>
                <w:szCs w:val="22"/>
              </w:rPr>
            </w:pPr>
            <w:r w:rsidRPr="00197D2E">
              <w:rPr>
                <w:b/>
                <w:bCs/>
                <w:sz w:val="22"/>
                <w:szCs w:val="22"/>
              </w:rPr>
              <w:t>6,18</w:t>
            </w:r>
          </w:p>
        </w:tc>
        <w:tc>
          <w:tcPr>
            <w:tcW w:w="992" w:type="dxa"/>
            <w:shd w:val="clear" w:color="auto" w:fill="auto"/>
            <w:vAlign w:val="center"/>
            <w:hideMark/>
          </w:tcPr>
          <w:p w14:paraId="4C007A4A" w14:textId="6AD09E0E" w:rsidR="00A1523F" w:rsidRPr="00197D2E" w:rsidRDefault="00A1523F" w:rsidP="00A1523F">
            <w:pPr>
              <w:jc w:val="center"/>
              <w:rPr>
                <w:b/>
                <w:bCs/>
                <w:sz w:val="22"/>
                <w:szCs w:val="22"/>
              </w:rPr>
            </w:pPr>
            <w:r w:rsidRPr="00197D2E">
              <w:rPr>
                <w:b/>
                <w:bCs/>
                <w:sz w:val="22"/>
                <w:szCs w:val="22"/>
              </w:rPr>
              <w:t>6,24</w:t>
            </w:r>
          </w:p>
        </w:tc>
        <w:tc>
          <w:tcPr>
            <w:tcW w:w="1132" w:type="dxa"/>
            <w:shd w:val="clear" w:color="auto" w:fill="auto"/>
            <w:vAlign w:val="center"/>
            <w:hideMark/>
          </w:tcPr>
          <w:p w14:paraId="496042B9" w14:textId="706BBAD5" w:rsidR="00A1523F" w:rsidRPr="00197D2E" w:rsidRDefault="00A1523F" w:rsidP="00A1523F">
            <w:pPr>
              <w:jc w:val="center"/>
              <w:rPr>
                <w:b/>
                <w:bCs/>
                <w:sz w:val="22"/>
                <w:szCs w:val="22"/>
              </w:rPr>
            </w:pPr>
            <w:r w:rsidRPr="00197D2E">
              <w:rPr>
                <w:b/>
                <w:bCs/>
                <w:sz w:val="22"/>
                <w:szCs w:val="22"/>
              </w:rPr>
              <w:t>6,24</w:t>
            </w:r>
          </w:p>
        </w:tc>
      </w:tr>
      <w:tr w:rsidR="00197D2E" w:rsidRPr="00197D2E" w14:paraId="6531D2C5" w14:textId="77777777" w:rsidTr="00A2427E">
        <w:trPr>
          <w:trHeight w:val="20"/>
        </w:trPr>
        <w:tc>
          <w:tcPr>
            <w:tcW w:w="562" w:type="dxa"/>
            <w:shd w:val="clear" w:color="auto" w:fill="auto"/>
            <w:vAlign w:val="center"/>
            <w:hideMark/>
          </w:tcPr>
          <w:p w14:paraId="68B28520" w14:textId="77777777" w:rsidR="00A1523F" w:rsidRPr="00197D2E" w:rsidRDefault="00A1523F" w:rsidP="00A1523F">
            <w:pPr>
              <w:jc w:val="center"/>
              <w:rPr>
                <w:b/>
                <w:bCs/>
                <w:sz w:val="22"/>
                <w:szCs w:val="22"/>
              </w:rPr>
            </w:pPr>
            <w:r w:rsidRPr="00197D2E">
              <w:rPr>
                <w:b/>
                <w:bCs/>
                <w:sz w:val="22"/>
                <w:szCs w:val="22"/>
              </w:rPr>
              <w:t> </w:t>
            </w:r>
          </w:p>
        </w:tc>
        <w:tc>
          <w:tcPr>
            <w:tcW w:w="4678" w:type="dxa"/>
            <w:shd w:val="clear" w:color="auto" w:fill="auto"/>
            <w:vAlign w:val="center"/>
            <w:hideMark/>
          </w:tcPr>
          <w:p w14:paraId="23AA1137" w14:textId="77777777" w:rsidR="00A1523F" w:rsidRPr="00197D2E" w:rsidRDefault="00A1523F" w:rsidP="00A1523F">
            <w:pPr>
              <w:ind w:firstLineChars="100" w:firstLine="220"/>
              <w:rPr>
                <w:sz w:val="22"/>
                <w:szCs w:val="22"/>
              </w:rPr>
            </w:pPr>
            <w:r w:rsidRPr="00197D2E">
              <w:rPr>
                <w:sz w:val="22"/>
                <w:szCs w:val="22"/>
              </w:rPr>
              <w:t>п. Тазовский</w:t>
            </w:r>
          </w:p>
        </w:tc>
        <w:tc>
          <w:tcPr>
            <w:tcW w:w="851" w:type="dxa"/>
            <w:shd w:val="clear" w:color="auto" w:fill="auto"/>
            <w:vAlign w:val="center"/>
            <w:hideMark/>
          </w:tcPr>
          <w:p w14:paraId="4E6336BB" w14:textId="77777777" w:rsidR="00A1523F" w:rsidRPr="00197D2E" w:rsidRDefault="00A1523F" w:rsidP="00A2427E">
            <w:pPr>
              <w:ind w:left="-109" w:right="-111"/>
              <w:jc w:val="center"/>
              <w:rPr>
                <w:sz w:val="22"/>
                <w:szCs w:val="22"/>
              </w:rPr>
            </w:pPr>
            <w:r w:rsidRPr="00197D2E">
              <w:rPr>
                <w:sz w:val="22"/>
                <w:szCs w:val="22"/>
              </w:rPr>
              <w:t>тыс. м³</w:t>
            </w:r>
          </w:p>
        </w:tc>
        <w:tc>
          <w:tcPr>
            <w:tcW w:w="1134" w:type="dxa"/>
            <w:shd w:val="clear" w:color="auto" w:fill="auto"/>
            <w:noWrap/>
            <w:vAlign w:val="bottom"/>
          </w:tcPr>
          <w:p w14:paraId="4F379646" w14:textId="37C7B441" w:rsidR="00A1523F" w:rsidRPr="00197D2E" w:rsidRDefault="00A1523F" w:rsidP="00A1523F">
            <w:pPr>
              <w:jc w:val="center"/>
              <w:rPr>
                <w:sz w:val="22"/>
                <w:szCs w:val="22"/>
              </w:rPr>
            </w:pPr>
            <w:r w:rsidRPr="00197D2E">
              <w:rPr>
                <w:sz w:val="22"/>
                <w:szCs w:val="22"/>
              </w:rPr>
              <w:t>6,18</w:t>
            </w:r>
          </w:p>
        </w:tc>
        <w:tc>
          <w:tcPr>
            <w:tcW w:w="992" w:type="dxa"/>
            <w:shd w:val="clear" w:color="auto" w:fill="auto"/>
            <w:noWrap/>
            <w:vAlign w:val="bottom"/>
          </w:tcPr>
          <w:p w14:paraId="228CDC50" w14:textId="5308F2D9" w:rsidR="00A1523F" w:rsidRPr="00197D2E" w:rsidRDefault="00A1523F" w:rsidP="00A1523F">
            <w:pPr>
              <w:jc w:val="center"/>
              <w:rPr>
                <w:sz w:val="22"/>
                <w:szCs w:val="22"/>
              </w:rPr>
            </w:pPr>
            <w:r w:rsidRPr="00197D2E">
              <w:rPr>
                <w:sz w:val="22"/>
                <w:szCs w:val="22"/>
              </w:rPr>
              <w:t>6,24</w:t>
            </w:r>
          </w:p>
        </w:tc>
        <w:tc>
          <w:tcPr>
            <w:tcW w:w="1132" w:type="dxa"/>
            <w:shd w:val="clear" w:color="auto" w:fill="auto"/>
            <w:noWrap/>
            <w:vAlign w:val="bottom"/>
          </w:tcPr>
          <w:p w14:paraId="10ECBD96" w14:textId="130BEBBA" w:rsidR="00A1523F" w:rsidRPr="00197D2E" w:rsidRDefault="00A1523F" w:rsidP="00A1523F">
            <w:pPr>
              <w:jc w:val="center"/>
              <w:rPr>
                <w:sz w:val="22"/>
                <w:szCs w:val="22"/>
              </w:rPr>
            </w:pPr>
            <w:r w:rsidRPr="00197D2E">
              <w:rPr>
                <w:sz w:val="22"/>
                <w:szCs w:val="22"/>
              </w:rPr>
              <w:t>6,24</w:t>
            </w:r>
          </w:p>
        </w:tc>
      </w:tr>
      <w:tr w:rsidR="00197D2E" w:rsidRPr="00197D2E" w14:paraId="50F543CC" w14:textId="77777777" w:rsidTr="00A2427E">
        <w:trPr>
          <w:trHeight w:val="20"/>
        </w:trPr>
        <w:tc>
          <w:tcPr>
            <w:tcW w:w="562" w:type="dxa"/>
            <w:shd w:val="clear" w:color="auto" w:fill="auto"/>
            <w:vAlign w:val="center"/>
            <w:hideMark/>
          </w:tcPr>
          <w:p w14:paraId="436FC102"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314C43B7" w14:textId="77777777" w:rsidR="00AD49F4" w:rsidRPr="00197D2E" w:rsidRDefault="00AD49F4" w:rsidP="00AD49F4">
            <w:pPr>
              <w:ind w:firstLineChars="100" w:firstLine="220"/>
              <w:rPr>
                <w:sz w:val="22"/>
                <w:szCs w:val="22"/>
              </w:rPr>
            </w:pPr>
            <w:r w:rsidRPr="00197D2E">
              <w:rPr>
                <w:sz w:val="22"/>
                <w:szCs w:val="22"/>
              </w:rPr>
              <w:t>с. Антипаюта</w:t>
            </w:r>
          </w:p>
        </w:tc>
        <w:tc>
          <w:tcPr>
            <w:tcW w:w="851" w:type="dxa"/>
            <w:shd w:val="clear" w:color="auto" w:fill="auto"/>
            <w:vAlign w:val="center"/>
            <w:hideMark/>
          </w:tcPr>
          <w:p w14:paraId="55CEA317"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tcPr>
          <w:p w14:paraId="73537A80" w14:textId="2BB79C79"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tcPr>
          <w:p w14:paraId="648F75D6" w14:textId="32E66E13"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tcPr>
          <w:p w14:paraId="6EA87DF6" w14:textId="52B3F4E2" w:rsidR="00AD49F4" w:rsidRPr="00197D2E" w:rsidRDefault="00AD49F4" w:rsidP="00AD49F4">
            <w:pPr>
              <w:jc w:val="center"/>
              <w:rPr>
                <w:sz w:val="22"/>
                <w:szCs w:val="22"/>
              </w:rPr>
            </w:pPr>
            <w:r w:rsidRPr="00197D2E">
              <w:rPr>
                <w:sz w:val="22"/>
                <w:szCs w:val="22"/>
              </w:rPr>
              <w:t>-</w:t>
            </w:r>
          </w:p>
        </w:tc>
      </w:tr>
      <w:tr w:rsidR="00197D2E" w:rsidRPr="00197D2E" w14:paraId="608A0A34" w14:textId="77777777" w:rsidTr="00A2427E">
        <w:trPr>
          <w:trHeight w:val="20"/>
        </w:trPr>
        <w:tc>
          <w:tcPr>
            <w:tcW w:w="562" w:type="dxa"/>
            <w:shd w:val="clear" w:color="auto" w:fill="auto"/>
            <w:vAlign w:val="center"/>
            <w:hideMark/>
          </w:tcPr>
          <w:p w14:paraId="6C36C5A5"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0C49314C" w14:textId="77777777" w:rsidR="00AD49F4" w:rsidRPr="00197D2E" w:rsidRDefault="00AD49F4" w:rsidP="00AD49F4">
            <w:pPr>
              <w:ind w:firstLineChars="100" w:firstLine="220"/>
              <w:rPr>
                <w:sz w:val="22"/>
                <w:szCs w:val="22"/>
              </w:rPr>
            </w:pPr>
            <w:r w:rsidRPr="00197D2E">
              <w:rPr>
                <w:sz w:val="22"/>
                <w:szCs w:val="22"/>
              </w:rPr>
              <w:t>с. Газ-Сале</w:t>
            </w:r>
          </w:p>
        </w:tc>
        <w:tc>
          <w:tcPr>
            <w:tcW w:w="851" w:type="dxa"/>
            <w:shd w:val="clear" w:color="auto" w:fill="auto"/>
            <w:vAlign w:val="center"/>
            <w:hideMark/>
          </w:tcPr>
          <w:p w14:paraId="6EF4E8E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tcPr>
          <w:p w14:paraId="4496E963" w14:textId="3DFA8840"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tcPr>
          <w:p w14:paraId="6C84594C" w14:textId="4D19969C"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tcPr>
          <w:p w14:paraId="2C62ACC0" w14:textId="5CC66E5F" w:rsidR="00AD49F4" w:rsidRPr="00197D2E" w:rsidRDefault="00AD49F4" w:rsidP="00AD49F4">
            <w:pPr>
              <w:jc w:val="center"/>
              <w:rPr>
                <w:sz w:val="22"/>
                <w:szCs w:val="22"/>
              </w:rPr>
            </w:pPr>
            <w:r w:rsidRPr="00197D2E">
              <w:rPr>
                <w:sz w:val="22"/>
                <w:szCs w:val="22"/>
              </w:rPr>
              <w:t>-</w:t>
            </w:r>
          </w:p>
        </w:tc>
      </w:tr>
      <w:tr w:rsidR="00197D2E" w:rsidRPr="00197D2E" w14:paraId="4659BD86" w14:textId="77777777" w:rsidTr="00A2427E">
        <w:trPr>
          <w:trHeight w:val="20"/>
        </w:trPr>
        <w:tc>
          <w:tcPr>
            <w:tcW w:w="562" w:type="dxa"/>
            <w:shd w:val="clear" w:color="auto" w:fill="auto"/>
            <w:vAlign w:val="center"/>
            <w:hideMark/>
          </w:tcPr>
          <w:p w14:paraId="2AB65F88"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317BBACD" w14:textId="77777777" w:rsidR="00AD49F4" w:rsidRPr="00197D2E" w:rsidRDefault="00AD49F4" w:rsidP="00AD49F4">
            <w:pPr>
              <w:ind w:firstLineChars="100" w:firstLine="220"/>
              <w:rPr>
                <w:sz w:val="22"/>
                <w:szCs w:val="22"/>
              </w:rPr>
            </w:pPr>
            <w:r w:rsidRPr="00197D2E">
              <w:rPr>
                <w:sz w:val="22"/>
                <w:szCs w:val="22"/>
              </w:rPr>
              <w:t>с. Гыда</w:t>
            </w:r>
          </w:p>
        </w:tc>
        <w:tc>
          <w:tcPr>
            <w:tcW w:w="851" w:type="dxa"/>
            <w:shd w:val="clear" w:color="auto" w:fill="auto"/>
            <w:vAlign w:val="center"/>
            <w:hideMark/>
          </w:tcPr>
          <w:p w14:paraId="72BA0E81"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tcPr>
          <w:p w14:paraId="66CB685E" w14:textId="4F49E53A"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tcPr>
          <w:p w14:paraId="246FC195" w14:textId="69B3B1FD"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tcPr>
          <w:p w14:paraId="6E622607" w14:textId="43851E69" w:rsidR="00AD49F4" w:rsidRPr="00197D2E" w:rsidRDefault="00AD49F4" w:rsidP="00AD49F4">
            <w:pPr>
              <w:jc w:val="center"/>
              <w:rPr>
                <w:sz w:val="22"/>
                <w:szCs w:val="22"/>
              </w:rPr>
            </w:pPr>
            <w:r w:rsidRPr="00197D2E">
              <w:rPr>
                <w:sz w:val="22"/>
                <w:szCs w:val="22"/>
              </w:rPr>
              <w:t>-</w:t>
            </w:r>
          </w:p>
        </w:tc>
      </w:tr>
      <w:tr w:rsidR="00197D2E" w:rsidRPr="00197D2E" w14:paraId="71836037" w14:textId="77777777" w:rsidTr="00A2427E">
        <w:trPr>
          <w:trHeight w:val="20"/>
        </w:trPr>
        <w:tc>
          <w:tcPr>
            <w:tcW w:w="562" w:type="dxa"/>
            <w:shd w:val="clear" w:color="auto" w:fill="auto"/>
            <w:vAlign w:val="center"/>
            <w:hideMark/>
          </w:tcPr>
          <w:p w14:paraId="7BC89591"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591EDE59" w14:textId="77777777" w:rsidR="00AD49F4" w:rsidRPr="00197D2E" w:rsidRDefault="00AD49F4" w:rsidP="00AD49F4">
            <w:pPr>
              <w:ind w:firstLineChars="100" w:firstLine="220"/>
              <w:rPr>
                <w:sz w:val="22"/>
                <w:szCs w:val="22"/>
              </w:rPr>
            </w:pPr>
            <w:r w:rsidRPr="00197D2E">
              <w:rPr>
                <w:sz w:val="22"/>
                <w:szCs w:val="22"/>
              </w:rPr>
              <w:t>с. Находка</w:t>
            </w:r>
          </w:p>
        </w:tc>
        <w:tc>
          <w:tcPr>
            <w:tcW w:w="851" w:type="dxa"/>
            <w:shd w:val="clear" w:color="auto" w:fill="auto"/>
            <w:vAlign w:val="center"/>
            <w:hideMark/>
          </w:tcPr>
          <w:p w14:paraId="1044F425"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tcPr>
          <w:p w14:paraId="4056F3ED" w14:textId="60EBC413"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tcPr>
          <w:p w14:paraId="62D8A5AF" w14:textId="2DC03684" w:rsidR="00AD49F4" w:rsidRPr="00197D2E" w:rsidRDefault="00AD49F4" w:rsidP="00AD49F4">
            <w:pPr>
              <w:jc w:val="center"/>
              <w:rPr>
                <w:sz w:val="22"/>
                <w:szCs w:val="22"/>
              </w:rPr>
            </w:pPr>
            <w:r w:rsidRPr="00197D2E">
              <w:rPr>
                <w:sz w:val="22"/>
                <w:szCs w:val="22"/>
              </w:rPr>
              <w:t>-</w:t>
            </w:r>
          </w:p>
        </w:tc>
        <w:tc>
          <w:tcPr>
            <w:tcW w:w="1132" w:type="dxa"/>
            <w:shd w:val="clear" w:color="auto" w:fill="auto"/>
            <w:noWrap/>
            <w:vAlign w:val="bottom"/>
          </w:tcPr>
          <w:p w14:paraId="2C591B91" w14:textId="64EC6B33" w:rsidR="00AD49F4" w:rsidRPr="00197D2E" w:rsidRDefault="00AD49F4" w:rsidP="00AD49F4">
            <w:pPr>
              <w:jc w:val="center"/>
              <w:rPr>
                <w:sz w:val="22"/>
                <w:szCs w:val="22"/>
              </w:rPr>
            </w:pPr>
            <w:r w:rsidRPr="00197D2E">
              <w:rPr>
                <w:sz w:val="22"/>
                <w:szCs w:val="22"/>
              </w:rPr>
              <w:t>-</w:t>
            </w:r>
          </w:p>
        </w:tc>
      </w:tr>
      <w:tr w:rsidR="00197D2E" w:rsidRPr="00197D2E" w14:paraId="4587E06E" w14:textId="77777777" w:rsidTr="00A2427E">
        <w:trPr>
          <w:trHeight w:val="20"/>
        </w:trPr>
        <w:tc>
          <w:tcPr>
            <w:tcW w:w="562" w:type="dxa"/>
            <w:shd w:val="clear" w:color="auto" w:fill="auto"/>
            <w:vAlign w:val="center"/>
            <w:hideMark/>
          </w:tcPr>
          <w:p w14:paraId="580F1650"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55D7F079" w14:textId="77777777" w:rsidR="00AD49F4" w:rsidRPr="00197D2E" w:rsidRDefault="00AD49F4" w:rsidP="00AD49F4">
            <w:pPr>
              <w:ind w:firstLineChars="100" w:firstLine="220"/>
              <w:rPr>
                <w:sz w:val="22"/>
                <w:szCs w:val="22"/>
              </w:rPr>
            </w:pPr>
            <w:r w:rsidRPr="00197D2E">
              <w:rPr>
                <w:sz w:val="22"/>
                <w:szCs w:val="22"/>
              </w:rPr>
              <w:t>д. Матюй-Сале</w:t>
            </w:r>
          </w:p>
        </w:tc>
        <w:tc>
          <w:tcPr>
            <w:tcW w:w="851" w:type="dxa"/>
            <w:shd w:val="clear" w:color="auto" w:fill="auto"/>
            <w:vAlign w:val="center"/>
            <w:hideMark/>
          </w:tcPr>
          <w:p w14:paraId="583143FF"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750A7902" w14:textId="2C7831E6"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2DD126BB" w14:textId="67DFEC84"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4BC7A814" w14:textId="1A724A3A" w:rsidR="00AD49F4" w:rsidRPr="00197D2E" w:rsidRDefault="00AD49F4" w:rsidP="00AD49F4">
            <w:pPr>
              <w:jc w:val="center"/>
              <w:rPr>
                <w:sz w:val="22"/>
                <w:szCs w:val="22"/>
              </w:rPr>
            </w:pPr>
            <w:r w:rsidRPr="00197D2E">
              <w:rPr>
                <w:sz w:val="22"/>
                <w:szCs w:val="22"/>
              </w:rPr>
              <w:t>-</w:t>
            </w:r>
          </w:p>
        </w:tc>
      </w:tr>
      <w:tr w:rsidR="00197D2E" w:rsidRPr="00197D2E" w14:paraId="397FE550" w14:textId="77777777" w:rsidTr="00A2427E">
        <w:trPr>
          <w:trHeight w:val="20"/>
        </w:trPr>
        <w:tc>
          <w:tcPr>
            <w:tcW w:w="562" w:type="dxa"/>
            <w:shd w:val="clear" w:color="auto" w:fill="auto"/>
            <w:vAlign w:val="center"/>
            <w:hideMark/>
          </w:tcPr>
          <w:p w14:paraId="08B9BBA6"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5860810E" w14:textId="77777777" w:rsidR="00AD49F4" w:rsidRPr="00197D2E" w:rsidRDefault="00AD49F4" w:rsidP="00AD49F4">
            <w:pPr>
              <w:ind w:firstLineChars="100" w:firstLine="220"/>
              <w:rPr>
                <w:sz w:val="22"/>
                <w:szCs w:val="22"/>
              </w:rPr>
            </w:pPr>
            <w:r w:rsidRPr="00197D2E">
              <w:rPr>
                <w:sz w:val="22"/>
                <w:szCs w:val="22"/>
              </w:rPr>
              <w:t>д. Тадебя-Яха</w:t>
            </w:r>
          </w:p>
        </w:tc>
        <w:tc>
          <w:tcPr>
            <w:tcW w:w="851" w:type="dxa"/>
            <w:shd w:val="clear" w:color="auto" w:fill="auto"/>
            <w:vAlign w:val="center"/>
            <w:hideMark/>
          </w:tcPr>
          <w:p w14:paraId="0943E74E"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0D0D606C" w14:textId="357F2A24"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5538D4D7" w14:textId="45873D6C"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004A327F" w14:textId="7C0B78C6" w:rsidR="00AD49F4" w:rsidRPr="00197D2E" w:rsidRDefault="00AD49F4" w:rsidP="00AD49F4">
            <w:pPr>
              <w:jc w:val="center"/>
              <w:rPr>
                <w:sz w:val="22"/>
                <w:szCs w:val="22"/>
              </w:rPr>
            </w:pPr>
            <w:r w:rsidRPr="00197D2E">
              <w:rPr>
                <w:sz w:val="22"/>
                <w:szCs w:val="22"/>
              </w:rPr>
              <w:t>-</w:t>
            </w:r>
          </w:p>
        </w:tc>
      </w:tr>
      <w:tr w:rsidR="00197D2E" w:rsidRPr="00197D2E" w14:paraId="23DDC800" w14:textId="77777777" w:rsidTr="00A2427E">
        <w:trPr>
          <w:trHeight w:val="20"/>
        </w:trPr>
        <w:tc>
          <w:tcPr>
            <w:tcW w:w="562" w:type="dxa"/>
            <w:shd w:val="clear" w:color="auto" w:fill="auto"/>
            <w:vAlign w:val="center"/>
            <w:hideMark/>
          </w:tcPr>
          <w:p w14:paraId="7A8D0A39" w14:textId="77777777" w:rsidR="00AD49F4" w:rsidRPr="00197D2E" w:rsidRDefault="00AD49F4" w:rsidP="00AD49F4">
            <w:pPr>
              <w:jc w:val="center"/>
              <w:rPr>
                <w:b/>
                <w:bCs/>
                <w:sz w:val="22"/>
                <w:szCs w:val="22"/>
              </w:rPr>
            </w:pPr>
            <w:r w:rsidRPr="00197D2E">
              <w:rPr>
                <w:b/>
                <w:bCs/>
                <w:sz w:val="22"/>
                <w:szCs w:val="22"/>
              </w:rPr>
              <w:t> </w:t>
            </w:r>
          </w:p>
        </w:tc>
        <w:tc>
          <w:tcPr>
            <w:tcW w:w="4678" w:type="dxa"/>
            <w:shd w:val="clear" w:color="auto" w:fill="auto"/>
            <w:vAlign w:val="center"/>
            <w:hideMark/>
          </w:tcPr>
          <w:p w14:paraId="0FCE24F8" w14:textId="77777777" w:rsidR="00AD49F4" w:rsidRPr="00197D2E" w:rsidRDefault="00AD49F4" w:rsidP="00AD49F4">
            <w:pPr>
              <w:ind w:firstLineChars="100" w:firstLine="220"/>
              <w:rPr>
                <w:sz w:val="22"/>
                <w:szCs w:val="22"/>
              </w:rPr>
            </w:pPr>
            <w:r w:rsidRPr="00197D2E">
              <w:rPr>
                <w:sz w:val="22"/>
                <w:szCs w:val="22"/>
              </w:rPr>
              <w:t>д. Тибей-Сале</w:t>
            </w:r>
          </w:p>
        </w:tc>
        <w:tc>
          <w:tcPr>
            <w:tcW w:w="851" w:type="dxa"/>
            <w:shd w:val="clear" w:color="auto" w:fill="auto"/>
            <w:vAlign w:val="center"/>
            <w:hideMark/>
          </w:tcPr>
          <w:p w14:paraId="726D0619"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5B8FDC46" w14:textId="5F6882D5"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3902588D" w14:textId="35CAF8D8"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2A0BDB03" w14:textId="336BC168" w:rsidR="00AD49F4" w:rsidRPr="00197D2E" w:rsidRDefault="00AD49F4" w:rsidP="00AD49F4">
            <w:pPr>
              <w:jc w:val="center"/>
              <w:rPr>
                <w:sz w:val="22"/>
                <w:szCs w:val="22"/>
              </w:rPr>
            </w:pPr>
            <w:r w:rsidRPr="00197D2E">
              <w:rPr>
                <w:sz w:val="22"/>
                <w:szCs w:val="22"/>
              </w:rPr>
              <w:t>-</w:t>
            </w:r>
          </w:p>
        </w:tc>
      </w:tr>
      <w:tr w:rsidR="00197D2E" w:rsidRPr="00197D2E" w14:paraId="5F509CCA" w14:textId="77777777" w:rsidTr="00A2427E">
        <w:trPr>
          <w:trHeight w:val="20"/>
        </w:trPr>
        <w:tc>
          <w:tcPr>
            <w:tcW w:w="562" w:type="dxa"/>
            <w:shd w:val="clear" w:color="auto" w:fill="auto"/>
            <w:vAlign w:val="center"/>
            <w:hideMark/>
          </w:tcPr>
          <w:p w14:paraId="0E4E6D89" w14:textId="77777777" w:rsidR="00AD49F4" w:rsidRPr="00197D2E" w:rsidRDefault="00AD49F4" w:rsidP="00AD49F4">
            <w:pPr>
              <w:jc w:val="center"/>
              <w:rPr>
                <w:sz w:val="22"/>
                <w:szCs w:val="22"/>
              </w:rPr>
            </w:pPr>
            <w:r w:rsidRPr="00197D2E">
              <w:rPr>
                <w:sz w:val="22"/>
                <w:szCs w:val="22"/>
              </w:rPr>
              <w:t> </w:t>
            </w:r>
          </w:p>
        </w:tc>
        <w:tc>
          <w:tcPr>
            <w:tcW w:w="4678" w:type="dxa"/>
            <w:shd w:val="clear" w:color="auto" w:fill="auto"/>
            <w:vAlign w:val="center"/>
            <w:hideMark/>
          </w:tcPr>
          <w:p w14:paraId="71CCE9D2" w14:textId="77777777" w:rsidR="00AD49F4" w:rsidRPr="00197D2E" w:rsidRDefault="00AD49F4" w:rsidP="00AD49F4">
            <w:pPr>
              <w:ind w:firstLineChars="100" w:firstLine="220"/>
              <w:rPr>
                <w:sz w:val="22"/>
                <w:szCs w:val="22"/>
              </w:rPr>
            </w:pPr>
            <w:r w:rsidRPr="00197D2E">
              <w:rPr>
                <w:sz w:val="22"/>
                <w:szCs w:val="22"/>
              </w:rPr>
              <w:t>д. Юрибей</w:t>
            </w:r>
          </w:p>
        </w:tc>
        <w:tc>
          <w:tcPr>
            <w:tcW w:w="851" w:type="dxa"/>
            <w:shd w:val="clear" w:color="auto" w:fill="auto"/>
            <w:vAlign w:val="center"/>
            <w:hideMark/>
          </w:tcPr>
          <w:p w14:paraId="5D332150" w14:textId="77777777" w:rsidR="00AD49F4" w:rsidRPr="00197D2E" w:rsidRDefault="00AD49F4" w:rsidP="00A2427E">
            <w:pPr>
              <w:ind w:left="-109" w:right="-111"/>
              <w:jc w:val="center"/>
              <w:rPr>
                <w:sz w:val="22"/>
                <w:szCs w:val="22"/>
              </w:rPr>
            </w:pPr>
            <w:r w:rsidRPr="00197D2E">
              <w:rPr>
                <w:sz w:val="22"/>
                <w:szCs w:val="22"/>
              </w:rPr>
              <w:t>тыс. м³</w:t>
            </w:r>
          </w:p>
        </w:tc>
        <w:tc>
          <w:tcPr>
            <w:tcW w:w="1134" w:type="dxa"/>
            <w:shd w:val="clear" w:color="auto" w:fill="auto"/>
            <w:noWrap/>
            <w:vAlign w:val="bottom"/>
            <w:hideMark/>
          </w:tcPr>
          <w:p w14:paraId="0D91D601" w14:textId="336761ED" w:rsidR="00AD49F4" w:rsidRPr="00197D2E" w:rsidRDefault="00AD49F4" w:rsidP="00AD49F4">
            <w:pPr>
              <w:jc w:val="center"/>
              <w:rPr>
                <w:sz w:val="22"/>
                <w:szCs w:val="22"/>
              </w:rPr>
            </w:pPr>
            <w:r w:rsidRPr="00197D2E">
              <w:rPr>
                <w:sz w:val="22"/>
                <w:szCs w:val="22"/>
              </w:rPr>
              <w:t>-</w:t>
            </w:r>
          </w:p>
        </w:tc>
        <w:tc>
          <w:tcPr>
            <w:tcW w:w="992" w:type="dxa"/>
            <w:shd w:val="clear" w:color="auto" w:fill="auto"/>
            <w:noWrap/>
            <w:vAlign w:val="bottom"/>
            <w:hideMark/>
          </w:tcPr>
          <w:p w14:paraId="2ECB92F8" w14:textId="4B9E9726" w:rsidR="00AD49F4" w:rsidRPr="00197D2E" w:rsidRDefault="00AD49F4" w:rsidP="00AD49F4">
            <w:pPr>
              <w:jc w:val="center"/>
              <w:rPr>
                <w:sz w:val="22"/>
                <w:szCs w:val="22"/>
              </w:rPr>
            </w:pPr>
            <w:r w:rsidRPr="00197D2E">
              <w:rPr>
                <w:sz w:val="22"/>
                <w:szCs w:val="22"/>
              </w:rPr>
              <w:t>-</w:t>
            </w:r>
          </w:p>
        </w:tc>
        <w:tc>
          <w:tcPr>
            <w:tcW w:w="1132" w:type="dxa"/>
            <w:shd w:val="clear" w:color="auto" w:fill="auto"/>
            <w:vAlign w:val="bottom"/>
            <w:hideMark/>
          </w:tcPr>
          <w:p w14:paraId="52D20D2F" w14:textId="19411EFB" w:rsidR="00AD49F4" w:rsidRPr="00197D2E" w:rsidRDefault="00AD49F4" w:rsidP="00AD49F4">
            <w:pPr>
              <w:jc w:val="center"/>
              <w:rPr>
                <w:sz w:val="22"/>
                <w:szCs w:val="22"/>
              </w:rPr>
            </w:pPr>
            <w:r w:rsidRPr="00197D2E">
              <w:rPr>
                <w:sz w:val="22"/>
                <w:szCs w:val="22"/>
              </w:rPr>
              <w:t>-</w:t>
            </w:r>
          </w:p>
        </w:tc>
      </w:tr>
    </w:tbl>
    <w:p w14:paraId="29944835" w14:textId="30DD9812"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65" w:name="_Toc433187069"/>
      <w:bookmarkEnd w:id="64"/>
      <w:r w:rsidRPr="00197D2E">
        <w:rPr>
          <w:sz w:val="24"/>
          <w:szCs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65"/>
      <w:r w:rsidR="00B9148D" w:rsidRPr="00197D2E">
        <w:rPr>
          <w:sz w:val="24"/>
          <w:szCs w:val="24"/>
        </w:rPr>
        <w:t>поселения</w:t>
      </w:r>
      <w:r w:rsidR="000D459E" w:rsidRPr="00197D2E">
        <w:rPr>
          <w:sz w:val="24"/>
          <w:szCs w:val="24"/>
        </w:rPr>
        <w:t xml:space="preserve"> (пожаротушение, полив и др.)</w:t>
      </w:r>
    </w:p>
    <w:p w14:paraId="6EBDE5B6" w14:textId="52F85239" w:rsidR="00F0500C" w:rsidRPr="00197D2E" w:rsidRDefault="0008592E" w:rsidP="0074419A">
      <w:pPr>
        <w:ind w:firstLine="709"/>
        <w:jc w:val="both"/>
        <w:rPr>
          <w:sz w:val="24"/>
          <w:szCs w:val="24"/>
        </w:rPr>
      </w:pPr>
      <w:bookmarkStart w:id="66" w:name="_Hlk485986061"/>
      <w:r w:rsidRPr="00197D2E">
        <w:rPr>
          <w:sz w:val="24"/>
          <w:szCs w:val="24"/>
        </w:rPr>
        <w:t xml:space="preserve">Население и прочие потребители на территории </w:t>
      </w:r>
      <w:r w:rsidR="00845D51" w:rsidRPr="00197D2E">
        <w:rPr>
          <w:sz w:val="24"/>
          <w:szCs w:val="24"/>
        </w:rPr>
        <w:t>муниципального округа Тазовский район</w:t>
      </w:r>
      <w:r w:rsidRPr="00197D2E">
        <w:rPr>
          <w:sz w:val="24"/>
          <w:szCs w:val="24"/>
        </w:rPr>
        <w:t xml:space="preserve"> снабжаются </w:t>
      </w:r>
      <w:r w:rsidR="00BC1704" w:rsidRPr="00197D2E">
        <w:rPr>
          <w:sz w:val="24"/>
          <w:szCs w:val="24"/>
        </w:rPr>
        <w:t>питьевой</w:t>
      </w:r>
      <w:r w:rsidR="002717BC" w:rsidRPr="00197D2E">
        <w:rPr>
          <w:sz w:val="24"/>
          <w:szCs w:val="24"/>
        </w:rPr>
        <w:t xml:space="preserve"> (очищенной), технической (без очистки), </w:t>
      </w:r>
      <w:r w:rsidR="001D6370" w:rsidRPr="00197D2E">
        <w:rPr>
          <w:sz w:val="24"/>
          <w:szCs w:val="24"/>
        </w:rPr>
        <w:t xml:space="preserve">горячей и </w:t>
      </w:r>
      <w:r w:rsidR="002717BC" w:rsidRPr="00197D2E">
        <w:rPr>
          <w:sz w:val="24"/>
          <w:szCs w:val="24"/>
        </w:rPr>
        <w:t>привозной</w:t>
      </w:r>
      <w:r w:rsidRPr="00197D2E">
        <w:rPr>
          <w:sz w:val="24"/>
          <w:szCs w:val="24"/>
        </w:rPr>
        <w:t xml:space="preserve"> водой </w:t>
      </w:r>
      <w:r w:rsidR="00F0500C" w:rsidRPr="00197D2E">
        <w:rPr>
          <w:sz w:val="24"/>
          <w:szCs w:val="24"/>
        </w:rPr>
        <w:t>в соответствии с:</w:t>
      </w:r>
    </w:p>
    <w:p w14:paraId="170C2611" w14:textId="5C3E5562" w:rsidR="0008592E" w:rsidRPr="00197D2E" w:rsidRDefault="0008592E" w:rsidP="00F0500C">
      <w:pPr>
        <w:pStyle w:val="aff9"/>
        <w:numPr>
          <w:ilvl w:val="0"/>
          <w:numId w:val="36"/>
        </w:numPr>
        <w:tabs>
          <w:tab w:val="left" w:pos="993"/>
        </w:tabs>
        <w:ind w:left="0" w:firstLine="709"/>
        <w:contextualSpacing/>
        <w:jc w:val="both"/>
        <w:rPr>
          <w:sz w:val="24"/>
          <w:szCs w:val="24"/>
        </w:rPr>
      </w:pPr>
      <w:bookmarkStart w:id="67" w:name="_Hlk76479242"/>
      <w:r w:rsidRPr="00197D2E">
        <w:rPr>
          <w:sz w:val="24"/>
          <w:szCs w:val="24"/>
        </w:rPr>
        <w:t>приказ</w:t>
      </w:r>
      <w:r w:rsidR="00F0500C" w:rsidRPr="00197D2E">
        <w:rPr>
          <w:sz w:val="24"/>
          <w:szCs w:val="24"/>
        </w:rPr>
        <w:t>ом</w:t>
      </w:r>
      <w:r w:rsidRPr="00197D2E">
        <w:rPr>
          <w:sz w:val="24"/>
          <w:szCs w:val="24"/>
        </w:rPr>
        <w:t xml:space="preserve"> </w:t>
      </w:r>
      <w:r w:rsidR="002717BC" w:rsidRPr="00197D2E">
        <w:rPr>
          <w:sz w:val="24"/>
          <w:szCs w:val="24"/>
        </w:rPr>
        <w:t>Департамент</w:t>
      </w:r>
      <w:r w:rsidR="00E7790F" w:rsidRPr="00197D2E">
        <w:rPr>
          <w:sz w:val="24"/>
          <w:szCs w:val="24"/>
        </w:rPr>
        <w:t>а</w:t>
      </w:r>
      <w:r w:rsidR="002717BC" w:rsidRPr="00197D2E">
        <w:rPr>
          <w:sz w:val="24"/>
          <w:szCs w:val="24"/>
        </w:rPr>
        <w:t xml:space="preserve"> тарифной политики, энергетики и жилищно-коммунального комплекса Ямало-Ненецкого автономного округа</w:t>
      </w:r>
      <w:r w:rsidR="00766517" w:rsidRPr="00197D2E">
        <w:rPr>
          <w:sz w:val="24"/>
          <w:szCs w:val="24"/>
        </w:rPr>
        <w:t xml:space="preserve"> </w:t>
      </w:r>
      <w:r w:rsidR="00F0500C" w:rsidRPr="00197D2E">
        <w:rPr>
          <w:sz w:val="24"/>
          <w:szCs w:val="24"/>
        </w:rPr>
        <w:t>от 2</w:t>
      </w:r>
      <w:r w:rsidR="00CC55CC" w:rsidRPr="00197D2E">
        <w:rPr>
          <w:sz w:val="24"/>
          <w:szCs w:val="24"/>
        </w:rPr>
        <w:t>9</w:t>
      </w:r>
      <w:r w:rsidR="00F0500C" w:rsidRPr="00197D2E">
        <w:rPr>
          <w:sz w:val="24"/>
          <w:szCs w:val="24"/>
        </w:rPr>
        <w:t>.11.20</w:t>
      </w:r>
      <w:r w:rsidR="00CC55CC" w:rsidRPr="00197D2E">
        <w:rPr>
          <w:sz w:val="24"/>
          <w:szCs w:val="24"/>
        </w:rPr>
        <w:t>20</w:t>
      </w:r>
      <w:r w:rsidR="00F0500C" w:rsidRPr="00197D2E">
        <w:rPr>
          <w:sz w:val="24"/>
          <w:szCs w:val="24"/>
        </w:rPr>
        <w:t xml:space="preserve"> № </w:t>
      </w:r>
      <w:r w:rsidR="00CC55CC" w:rsidRPr="00197D2E">
        <w:rPr>
          <w:sz w:val="24"/>
          <w:szCs w:val="24"/>
        </w:rPr>
        <w:t>133-т</w:t>
      </w:r>
      <w:r w:rsidRPr="00197D2E">
        <w:rPr>
          <w:sz w:val="24"/>
          <w:szCs w:val="24"/>
        </w:rPr>
        <w:t xml:space="preserve"> «</w:t>
      </w:r>
      <w:r w:rsidR="00CC55CC" w:rsidRPr="00197D2E">
        <w:rPr>
          <w:sz w:val="24"/>
          <w:szCs w:val="24"/>
        </w:rPr>
        <w:t>Об установлении филиалу акционерного общества «Ямалкоммунэнерго» в Тазовском районе тарифов на питьевую воду для расчетов с потребителями поселка Тазовский, села Газ-Сале муниципального образования муниципальный округ Тазовский район Ямало-Ненецкого автономного округа и долгосрочных параметров регулирования тарифов, на 2020 - 2025 годы»</w:t>
      </w:r>
      <w:r w:rsidR="00F0500C" w:rsidRPr="00197D2E">
        <w:rPr>
          <w:sz w:val="24"/>
          <w:szCs w:val="24"/>
        </w:rPr>
        <w:t>;</w:t>
      </w:r>
    </w:p>
    <w:p w14:paraId="755B0667" w14:textId="716E5572" w:rsidR="00CC55CC" w:rsidRPr="00197D2E" w:rsidRDefault="00CC55CC" w:rsidP="00CC55CC">
      <w:pPr>
        <w:pStyle w:val="aff9"/>
        <w:numPr>
          <w:ilvl w:val="0"/>
          <w:numId w:val="36"/>
        </w:numPr>
        <w:tabs>
          <w:tab w:val="left" w:pos="993"/>
        </w:tabs>
        <w:ind w:left="0" w:firstLine="709"/>
        <w:contextualSpacing/>
        <w:jc w:val="both"/>
        <w:rPr>
          <w:sz w:val="24"/>
          <w:szCs w:val="24"/>
        </w:rPr>
      </w:pPr>
      <w:r w:rsidRPr="00197D2E">
        <w:rPr>
          <w:sz w:val="24"/>
          <w:szCs w:val="24"/>
        </w:rPr>
        <w:t>приказом Департамент</w:t>
      </w:r>
      <w:r w:rsidR="00E7790F" w:rsidRPr="00197D2E">
        <w:rPr>
          <w:sz w:val="24"/>
          <w:szCs w:val="24"/>
        </w:rPr>
        <w:t>а</w:t>
      </w:r>
      <w:r w:rsidRPr="00197D2E">
        <w:rPr>
          <w:sz w:val="24"/>
          <w:szCs w:val="24"/>
        </w:rPr>
        <w:t xml:space="preserve"> тарифной политики, энергетики и жилищно-коммунального комплекса Ямало-Ненецкого автономного округа от 29.11.2020 № 134-т «Об установлении филиалу акционерного общества «Ямалкоммунэнерго» в Тазовском районе тарифов на техническую воду для расчетов с потребителями поселка Тазовский, села Антипаюта, села Газ-Сале муниципального образования муниципальный округ </w:t>
      </w:r>
      <w:r w:rsidRPr="00197D2E">
        <w:rPr>
          <w:sz w:val="24"/>
          <w:szCs w:val="24"/>
        </w:rPr>
        <w:lastRenderedPageBreak/>
        <w:t>Тазовский район Ямало-Ненецкого автономного округа и долгосрочных параметров регулирования тарифов, на 2020 - 2025 годы»;</w:t>
      </w:r>
    </w:p>
    <w:p w14:paraId="0459C2F8" w14:textId="3F5A04DB" w:rsidR="00CC55CC" w:rsidRPr="00197D2E" w:rsidRDefault="00CC55CC" w:rsidP="00CC55CC">
      <w:pPr>
        <w:pStyle w:val="aff9"/>
        <w:numPr>
          <w:ilvl w:val="0"/>
          <w:numId w:val="36"/>
        </w:numPr>
        <w:tabs>
          <w:tab w:val="left" w:pos="993"/>
        </w:tabs>
        <w:ind w:left="0" w:firstLine="709"/>
        <w:contextualSpacing/>
        <w:jc w:val="both"/>
        <w:rPr>
          <w:sz w:val="24"/>
          <w:szCs w:val="24"/>
        </w:rPr>
      </w:pPr>
      <w:r w:rsidRPr="00197D2E">
        <w:rPr>
          <w:sz w:val="24"/>
          <w:szCs w:val="24"/>
        </w:rPr>
        <w:t>приказом Департамент</w:t>
      </w:r>
      <w:r w:rsidR="00E7790F" w:rsidRPr="00197D2E">
        <w:rPr>
          <w:sz w:val="24"/>
          <w:szCs w:val="24"/>
        </w:rPr>
        <w:t>а</w:t>
      </w:r>
      <w:r w:rsidRPr="00197D2E">
        <w:rPr>
          <w:sz w:val="24"/>
          <w:szCs w:val="24"/>
        </w:rPr>
        <w:t xml:space="preserve"> тарифной политики, энергетики и жилищно-коммунального комплекса Ямало-Ненецкого автономного округа от 29.11.2020 № 136-т «Об установлении филиалу акционерного общества «Ямалкоммунэнерго» в Тазовском районе тарифов на питьевую воду для расчетов с потребителями села Гыда муниципального образования муниципальный округ Тазовский район Ямало-Ненецкого автономного округа, на 2020 – 2021 годы»;</w:t>
      </w:r>
    </w:p>
    <w:bookmarkEnd w:id="67"/>
    <w:p w14:paraId="59F3DACF" w14:textId="639202DC" w:rsidR="00CC55CC" w:rsidRPr="00197D2E" w:rsidRDefault="00CC55CC" w:rsidP="00CC55CC">
      <w:pPr>
        <w:pStyle w:val="aff9"/>
        <w:numPr>
          <w:ilvl w:val="0"/>
          <w:numId w:val="36"/>
        </w:numPr>
        <w:tabs>
          <w:tab w:val="left" w:pos="993"/>
        </w:tabs>
        <w:ind w:left="0" w:firstLine="709"/>
        <w:contextualSpacing/>
        <w:jc w:val="both"/>
        <w:rPr>
          <w:sz w:val="24"/>
          <w:szCs w:val="24"/>
        </w:rPr>
      </w:pPr>
      <w:r w:rsidRPr="00197D2E">
        <w:rPr>
          <w:sz w:val="24"/>
          <w:szCs w:val="24"/>
        </w:rPr>
        <w:t>приказом Департамент</w:t>
      </w:r>
      <w:r w:rsidR="00E7790F" w:rsidRPr="00197D2E">
        <w:rPr>
          <w:sz w:val="24"/>
          <w:szCs w:val="24"/>
        </w:rPr>
        <w:t>а</w:t>
      </w:r>
      <w:r w:rsidRPr="00197D2E">
        <w:rPr>
          <w:sz w:val="24"/>
          <w:szCs w:val="24"/>
        </w:rPr>
        <w:t xml:space="preserve"> тарифной политики, энергетики и жилищно-коммунального комплекса Ямало-Ненецкого автономного округа от 29.11.2020 № 135-т «Об установлении филиалу акционерного общества «Ямалкоммунэнерго» в Тазовском районе тарифов на горячую воду для расчетов с потребителями микрорайона Маргулова поселка Тазовский муниципального образования муниципальный округ Тазовский район Ямало-Ненецкого автономного округа, на 2020 – 2025 годы»;</w:t>
      </w:r>
    </w:p>
    <w:p w14:paraId="196129B6" w14:textId="392F9F53" w:rsidR="00CC55CC" w:rsidRPr="00197D2E" w:rsidRDefault="00CC55CC" w:rsidP="00CC55CC">
      <w:pPr>
        <w:pStyle w:val="aff9"/>
        <w:numPr>
          <w:ilvl w:val="0"/>
          <w:numId w:val="36"/>
        </w:numPr>
        <w:tabs>
          <w:tab w:val="left" w:pos="993"/>
        </w:tabs>
        <w:ind w:left="0" w:firstLine="709"/>
        <w:contextualSpacing/>
        <w:jc w:val="both"/>
        <w:rPr>
          <w:sz w:val="24"/>
          <w:szCs w:val="24"/>
        </w:rPr>
      </w:pPr>
      <w:r w:rsidRPr="00197D2E">
        <w:rPr>
          <w:sz w:val="24"/>
          <w:szCs w:val="24"/>
        </w:rPr>
        <w:t>приказом Департамент</w:t>
      </w:r>
      <w:r w:rsidR="00E7790F" w:rsidRPr="00197D2E">
        <w:rPr>
          <w:sz w:val="24"/>
          <w:szCs w:val="24"/>
        </w:rPr>
        <w:t>а</w:t>
      </w:r>
      <w:r w:rsidRPr="00197D2E">
        <w:rPr>
          <w:sz w:val="24"/>
          <w:szCs w:val="24"/>
        </w:rPr>
        <w:t xml:space="preserve"> тарифной политики, энергетики и жилищно-коммунального комплекса Ямало-Ненецкого автономного округа от 29.11.2020 № 310-т «Об установлении филиалу акционерного общества «Ямалкоммунэнерго» в Тазовском районе тарифов на подвоз воды для расчетов с потребителями поселка Тазовский муниципального образования муниципальный округ Тазовский район Ямало-Ненецкого автономного округа, на 2021 год»</w:t>
      </w:r>
      <w:r w:rsidR="001D6370" w:rsidRPr="00197D2E">
        <w:rPr>
          <w:sz w:val="24"/>
          <w:szCs w:val="24"/>
        </w:rPr>
        <w:t>.</w:t>
      </w:r>
    </w:p>
    <w:p w14:paraId="72873D08" w14:textId="7FD738B2" w:rsidR="001D6370" w:rsidRPr="00197D2E" w:rsidRDefault="00D0346E" w:rsidP="0074419A">
      <w:pPr>
        <w:ind w:firstLine="709"/>
        <w:jc w:val="both"/>
        <w:rPr>
          <w:sz w:val="24"/>
          <w:szCs w:val="24"/>
        </w:rPr>
      </w:pPr>
      <w:r w:rsidRPr="00197D2E">
        <w:rPr>
          <w:sz w:val="24"/>
          <w:szCs w:val="24"/>
        </w:rPr>
        <w:t>Сведения о тарифах на водоснабжение для населения, проживающего на территории муниципального округа Тазовский район, в период с 2019 по 2020 годы. представлены в таблиц</w:t>
      </w:r>
      <w:r w:rsidR="00FD31F7" w:rsidRPr="00197D2E">
        <w:rPr>
          <w:sz w:val="24"/>
          <w:szCs w:val="24"/>
        </w:rPr>
        <w:t>ах</w:t>
      </w:r>
      <w:r w:rsidRPr="00197D2E">
        <w:rPr>
          <w:sz w:val="24"/>
          <w:szCs w:val="24"/>
        </w:rPr>
        <w:t xml:space="preserve"> 1</w:t>
      </w:r>
      <w:r w:rsidR="00C2188E" w:rsidRPr="00197D2E">
        <w:rPr>
          <w:sz w:val="24"/>
          <w:szCs w:val="24"/>
        </w:rPr>
        <w:t>9</w:t>
      </w:r>
      <w:r w:rsidR="00FD31F7" w:rsidRPr="00197D2E">
        <w:rPr>
          <w:sz w:val="24"/>
          <w:szCs w:val="24"/>
        </w:rPr>
        <w:t xml:space="preserve">, </w:t>
      </w:r>
      <w:r w:rsidR="00C2188E" w:rsidRPr="00197D2E">
        <w:rPr>
          <w:sz w:val="24"/>
          <w:szCs w:val="24"/>
        </w:rPr>
        <w:t>20</w:t>
      </w:r>
      <w:r w:rsidRPr="00197D2E">
        <w:rPr>
          <w:sz w:val="24"/>
          <w:szCs w:val="24"/>
        </w:rPr>
        <w:t>.</w:t>
      </w:r>
    </w:p>
    <w:p w14:paraId="4CB1989A" w14:textId="352E51E5" w:rsidR="00E30DD1" w:rsidRPr="00197D2E" w:rsidRDefault="00E30DD1" w:rsidP="00E30DD1">
      <w:pPr>
        <w:ind w:firstLine="709"/>
        <w:jc w:val="both"/>
        <w:rPr>
          <w:sz w:val="24"/>
          <w:szCs w:val="24"/>
        </w:rPr>
      </w:pPr>
      <w:r w:rsidRPr="00197D2E">
        <w:rPr>
          <w:sz w:val="24"/>
          <w:szCs w:val="24"/>
        </w:rPr>
        <w:t>Структурный баланс реализации холодной питьевой и горячей воды по группам абонентов муниципального округа Тазовский район представлен в таблице 1</w:t>
      </w:r>
      <w:r w:rsidR="00C80D19" w:rsidRPr="00197D2E">
        <w:rPr>
          <w:sz w:val="24"/>
          <w:szCs w:val="24"/>
        </w:rPr>
        <w:t>8</w:t>
      </w:r>
      <w:r w:rsidRPr="00197D2E">
        <w:rPr>
          <w:sz w:val="24"/>
          <w:szCs w:val="24"/>
        </w:rPr>
        <w:t xml:space="preserve">. </w:t>
      </w:r>
    </w:p>
    <w:p w14:paraId="54381B5E" w14:textId="59030349" w:rsidR="00E30DD1" w:rsidRPr="00197D2E" w:rsidRDefault="00E30DD1" w:rsidP="00E30DD1">
      <w:pPr>
        <w:keepNext/>
        <w:jc w:val="right"/>
        <w:rPr>
          <w:b/>
          <w:bCs/>
          <w:sz w:val="24"/>
          <w:szCs w:val="24"/>
        </w:rPr>
      </w:pPr>
      <w:r w:rsidRPr="00197D2E">
        <w:rPr>
          <w:b/>
          <w:bCs/>
          <w:sz w:val="24"/>
          <w:szCs w:val="24"/>
        </w:rPr>
        <w:t xml:space="preserve">Таблица </w:t>
      </w:r>
      <w:r w:rsidRPr="00197D2E">
        <w:rPr>
          <w:b/>
          <w:bCs/>
          <w:sz w:val="24"/>
          <w:szCs w:val="24"/>
        </w:rPr>
        <w:fldChar w:fldCharType="begin"/>
      </w:r>
      <w:r w:rsidRPr="00197D2E">
        <w:rPr>
          <w:b/>
          <w:bCs/>
          <w:sz w:val="24"/>
          <w:szCs w:val="24"/>
        </w:rPr>
        <w:instrText xml:space="preserve"> SEQ Таблица \* ARABIC </w:instrText>
      </w:r>
      <w:r w:rsidRPr="00197D2E">
        <w:rPr>
          <w:b/>
          <w:bCs/>
          <w:sz w:val="24"/>
          <w:szCs w:val="24"/>
        </w:rPr>
        <w:fldChar w:fldCharType="separate"/>
      </w:r>
      <w:r w:rsidR="00B77BB1">
        <w:rPr>
          <w:b/>
          <w:bCs/>
          <w:noProof/>
          <w:sz w:val="24"/>
          <w:szCs w:val="24"/>
        </w:rPr>
        <w:t>18</w:t>
      </w:r>
      <w:r w:rsidRPr="00197D2E">
        <w:rPr>
          <w:b/>
          <w:bCs/>
          <w:sz w:val="24"/>
          <w:szCs w:val="24"/>
        </w:rPr>
        <w:fldChar w:fldCharType="end"/>
      </w:r>
    </w:p>
    <w:p w14:paraId="077ED3AC" w14:textId="77777777" w:rsidR="00E30DD1" w:rsidRPr="00197D2E" w:rsidRDefault="00E30DD1" w:rsidP="00E30DD1">
      <w:pPr>
        <w:jc w:val="center"/>
        <w:rPr>
          <w:b/>
          <w:sz w:val="24"/>
        </w:rPr>
      </w:pPr>
      <w:bookmarkStart w:id="68" w:name="_Hlk485986106"/>
      <w:r w:rsidRPr="00197D2E">
        <w:rPr>
          <w:b/>
          <w:sz w:val="24"/>
        </w:rPr>
        <w:t xml:space="preserve">Структурный баланс реализации холодной технической воды по группам абонентов </w:t>
      </w:r>
    </w:p>
    <w:p w14:paraId="278B1DE4" w14:textId="77777777" w:rsidR="00E30DD1" w:rsidRPr="00197D2E" w:rsidRDefault="00E30DD1" w:rsidP="00E30DD1">
      <w:pPr>
        <w:jc w:val="center"/>
        <w:rPr>
          <w:b/>
          <w:sz w:val="24"/>
        </w:rPr>
      </w:pPr>
      <w:r w:rsidRPr="00197D2E">
        <w:rPr>
          <w:b/>
          <w:sz w:val="24"/>
        </w:rPr>
        <w:t>муниципального округа Тазовский район</w:t>
      </w:r>
    </w:p>
    <w:tbl>
      <w:tblPr>
        <w:tblW w:w="0" w:type="auto"/>
        <w:tblLayout w:type="fixed"/>
        <w:tblLook w:val="04A0" w:firstRow="1" w:lastRow="0" w:firstColumn="1" w:lastColumn="0" w:noHBand="0" w:noVBand="1"/>
      </w:tblPr>
      <w:tblGrid>
        <w:gridCol w:w="421"/>
        <w:gridCol w:w="3402"/>
        <w:gridCol w:w="992"/>
        <w:gridCol w:w="709"/>
        <w:gridCol w:w="850"/>
        <w:gridCol w:w="709"/>
        <w:gridCol w:w="806"/>
        <w:gridCol w:w="759"/>
        <w:gridCol w:w="696"/>
      </w:tblGrid>
      <w:tr w:rsidR="00197D2E" w:rsidRPr="00197D2E" w14:paraId="7DDE4BB8" w14:textId="77777777" w:rsidTr="0098392F">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67458" w14:textId="77777777" w:rsidR="00E30DD1" w:rsidRPr="00197D2E" w:rsidRDefault="00E30DD1" w:rsidP="0098392F">
            <w:pPr>
              <w:ind w:left="-146" w:right="-125"/>
              <w:jc w:val="center"/>
              <w:rPr>
                <w:b/>
                <w:bCs/>
                <w:sz w:val="22"/>
                <w:szCs w:val="22"/>
              </w:rPr>
            </w:pPr>
            <w:r w:rsidRPr="00197D2E">
              <w:rPr>
                <w:b/>
                <w:bCs/>
                <w:sz w:val="22"/>
                <w:szCs w:val="22"/>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A1681" w14:textId="77777777" w:rsidR="00E30DD1" w:rsidRPr="00197D2E" w:rsidRDefault="00E30DD1" w:rsidP="0098392F">
            <w:pPr>
              <w:ind w:left="-146" w:right="-125"/>
              <w:jc w:val="center"/>
              <w:rPr>
                <w:b/>
                <w:bCs/>
                <w:sz w:val="22"/>
                <w:szCs w:val="22"/>
              </w:rPr>
            </w:pPr>
            <w:r w:rsidRPr="00197D2E">
              <w:rPr>
                <w:b/>
                <w:bCs/>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E3817" w14:textId="77777777" w:rsidR="00E30DD1" w:rsidRPr="00197D2E" w:rsidRDefault="00E30DD1" w:rsidP="0098392F">
            <w:pPr>
              <w:ind w:left="-146" w:right="-125"/>
              <w:jc w:val="center"/>
              <w:rPr>
                <w:b/>
                <w:bCs/>
                <w:sz w:val="22"/>
                <w:szCs w:val="22"/>
              </w:rPr>
            </w:pPr>
            <w:r w:rsidRPr="00197D2E">
              <w:rPr>
                <w:b/>
                <w:bCs/>
                <w:sz w:val="22"/>
                <w:szCs w:val="22"/>
              </w:rPr>
              <w:t>Ед. изм.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AB367" w14:textId="77777777" w:rsidR="00E30DD1" w:rsidRPr="00197D2E" w:rsidRDefault="00E30DD1" w:rsidP="0098392F">
            <w:pPr>
              <w:ind w:left="-146" w:right="-125"/>
              <w:jc w:val="center"/>
              <w:rPr>
                <w:b/>
                <w:bCs/>
                <w:sz w:val="22"/>
                <w:szCs w:val="22"/>
              </w:rPr>
            </w:pPr>
            <w:r w:rsidRPr="00197D2E">
              <w:rPr>
                <w:b/>
                <w:bCs/>
                <w:sz w:val="22"/>
                <w:szCs w:val="22"/>
              </w:rPr>
              <w:t>2019 г. факт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169BB" w14:textId="77777777" w:rsidR="00E30DD1" w:rsidRPr="00197D2E" w:rsidRDefault="00E30DD1" w:rsidP="0098392F">
            <w:pPr>
              <w:ind w:left="-146" w:right="-125"/>
              <w:jc w:val="center"/>
              <w:rPr>
                <w:b/>
                <w:bCs/>
                <w:sz w:val="22"/>
                <w:szCs w:val="22"/>
              </w:rPr>
            </w:pPr>
            <w:r w:rsidRPr="00197D2E">
              <w:rPr>
                <w:b/>
                <w:bCs/>
                <w:sz w:val="22"/>
                <w:szCs w:val="22"/>
              </w:rPr>
              <w:t>2020 г. факт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219C2" w14:textId="77777777" w:rsidR="00E30DD1" w:rsidRPr="00197D2E" w:rsidRDefault="00E30DD1" w:rsidP="0098392F">
            <w:pPr>
              <w:ind w:left="-146" w:right="-125"/>
              <w:jc w:val="center"/>
              <w:rPr>
                <w:b/>
                <w:bCs/>
                <w:sz w:val="22"/>
                <w:szCs w:val="22"/>
              </w:rPr>
            </w:pPr>
            <w:r w:rsidRPr="00197D2E">
              <w:rPr>
                <w:b/>
                <w:bCs/>
                <w:sz w:val="22"/>
                <w:szCs w:val="22"/>
              </w:rPr>
              <w:t>2021 г. утв.</w:t>
            </w:r>
          </w:p>
        </w:tc>
        <w:tc>
          <w:tcPr>
            <w:tcW w:w="2261" w:type="dxa"/>
            <w:gridSpan w:val="3"/>
            <w:tcBorders>
              <w:top w:val="single" w:sz="4" w:space="0" w:color="auto"/>
              <w:left w:val="nil"/>
              <w:bottom w:val="single" w:sz="4" w:space="0" w:color="auto"/>
              <w:right w:val="single" w:sz="4" w:space="0" w:color="auto"/>
            </w:tcBorders>
            <w:shd w:val="clear" w:color="auto" w:fill="auto"/>
            <w:vAlign w:val="center"/>
            <w:hideMark/>
          </w:tcPr>
          <w:p w14:paraId="3F92CD64" w14:textId="77777777" w:rsidR="00E30DD1" w:rsidRPr="00197D2E" w:rsidRDefault="00E30DD1" w:rsidP="0098392F">
            <w:pPr>
              <w:ind w:left="-146" w:right="-125"/>
              <w:jc w:val="center"/>
              <w:rPr>
                <w:b/>
                <w:bCs/>
                <w:sz w:val="22"/>
                <w:szCs w:val="22"/>
              </w:rPr>
            </w:pPr>
            <w:r w:rsidRPr="00197D2E">
              <w:rPr>
                <w:b/>
                <w:bCs/>
                <w:sz w:val="22"/>
                <w:szCs w:val="22"/>
              </w:rPr>
              <w:t>Структура потребления, %</w:t>
            </w:r>
          </w:p>
        </w:tc>
      </w:tr>
      <w:tr w:rsidR="00197D2E" w:rsidRPr="00197D2E" w14:paraId="35459631" w14:textId="77777777" w:rsidTr="0098392F">
        <w:trPr>
          <w:trHeight w:val="2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40BBC3E" w14:textId="77777777" w:rsidR="00E30DD1" w:rsidRPr="00197D2E" w:rsidRDefault="00E30DD1" w:rsidP="0098392F">
            <w:pPr>
              <w:ind w:left="-146" w:right="-125"/>
              <w:jc w:val="center"/>
              <w:rPr>
                <w:b/>
                <w:bCs/>
                <w:sz w:val="22"/>
                <w:szCs w:val="22"/>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1416DAA" w14:textId="77777777" w:rsidR="00E30DD1" w:rsidRPr="00197D2E" w:rsidRDefault="00E30DD1" w:rsidP="0098392F">
            <w:pPr>
              <w:ind w:left="-146" w:right="-125"/>
              <w:jc w:val="center"/>
              <w:rPr>
                <w:b/>
                <w:bCs/>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18F61D" w14:textId="77777777" w:rsidR="00E30DD1" w:rsidRPr="00197D2E" w:rsidRDefault="00E30DD1" w:rsidP="0098392F">
            <w:pPr>
              <w:ind w:left="-146" w:right="-125"/>
              <w:jc w:val="center"/>
              <w:rPr>
                <w:b/>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A68AD5" w14:textId="77777777" w:rsidR="00E30DD1" w:rsidRPr="00197D2E" w:rsidRDefault="00E30DD1" w:rsidP="0098392F">
            <w:pPr>
              <w:ind w:left="-146" w:right="-125"/>
              <w:jc w:val="center"/>
              <w:rPr>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28CE1E" w14:textId="77777777" w:rsidR="00E30DD1" w:rsidRPr="00197D2E" w:rsidRDefault="00E30DD1" w:rsidP="0098392F">
            <w:pPr>
              <w:ind w:left="-146" w:right="-125"/>
              <w:jc w:val="center"/>
              <w:rPr>
                <w:b/>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782C57" w14:textId="77777777" w:rsidR="00E30DD1" w:rsidRPr="00197D2E" w:rsidRDefault="00E30DD1" w:rsidP="0098392F">
            <w:pPr>
              <w:ind w:left="-146" w:right="-125"/>
              <w:jc w:val="center"/>
              <w:rPr>
                <w:b/>
                <w:bCs/>
                <w:sz w:val="22"/>
                <w:szCs w:val="22"/>
              </w:rPr>
            </w:pPr>
          </w:p>
        </w:tc>
        <w:tc>
          <w:tcPr>
            <w:tcW w:w="806" w:type="dxa"/>
            <w:tcBorders>
              <w:top w:val="nil"/>
              <w:left w:val="nil"/>
              <w:bottom w:val="single" w:sz="4" w:space="0" w:color="auto"/>
              <w:right w:val="single" w:sz="4" w:space="0" w:color="auto"/>
            </w:tcBorders>
            <w:shd w:val="clear" w:color="auto" w:fill="auto"/>
            <w:vAlign w:val="center"/>
            <w:hideMark/>
          </w:tcPr>
          <w:p w14:paraId="4349DE78" w14:textId="77777777" w:rsidR="00E30DD1" w:rsidRPr="00197D2E" w:rsidRDefault="00E30DD1" w:rsidP="0098392F">
            <w:pPr>
              <w:ind w:left="-146" w:right="-125"/>
              <w:jc w:val="center"/>
              <w:rPr>
                <w:b/>
                <w:bCs/>
                <w:sz w:val="22"/>
                <w:szCs w:val="22"/>
              </w:rPr>
            </w:pPr>
            <w:r w:rsidRPr="00197D2E">
              <w:rPr>
                <w:b/>
                <w:bCs/>
                <w:sz w:val="22"/>
                <w:szCs w:val="22"/>
              </w:rPr>
              <w:t>2019 г. факт</w:t>
            </w:r>
          </w:p>
        </w:tc>
        <w:tc>
          <w:tcPr>
            <w:tcW w:w="759" w:type="dxa"/>
            <w:tcBorders>
              <w:top w:val="nil"/>
              <w:left w:val="nil"/>
              <w:bottom w:val="single" w:sz="4" w:space="0" w:color="auto"/>
              <w:right w:val="single" w:sz="4" w:space="0" w:color="auto"/>
            </w:tcBorders>
            <w:shd w:val="clear" w:color="auto" w:fill="auto"/>
            <w:vAlign w:val="center"/>
            <w:hideMark/>
          </w:tcPr>
          <w:p w14:paraId="03E88BC5" w14:textId="77777777" w:rsidR="00E30DD1" w:rsidRPr="00197D2E" w:rsidRDefault="00E30DD1" w:rsidP="0098392F">
            <w:pPr>
              <w:ind w:left="-146" w:right="-125"/>
              <w:jc w:val="center"/>
              <w:rPr>
                <w:b/>
                <w:bCs/>
                <w:sz w:val="22"/>
                <w:szCs w:val="22"/>
              </w:rPr>
            </w:pPr>
            <w:r w:rsidRPr="00197D2E">
              <w:rPr>
                <w:b/>
                <w:bCs/>
                <w:sz w:val="22"/>
                <w:szCs w:val="22"/>
              </w:rPr>
              <w:t>2020 г. факт</w:t>
            </w:r>
          </w:p>
        </w:tc>
        <w:tc>
          <w:tcPr>
            <w:tcW w:w="696" w:type="dxa"/>
            <w:tcBorders>
              <w:top w:val="nil"/>
              <w:left w:val="nil"/>
              <w:bottom w:val="single" w:sz="4" w:space="0" w:color="auto"/>
              <w:right w:val="single" w:sz="4" w:space="0" w:color="auto"/>
            </w:tcBorders>
            <w:shd w:val="clear" w:color="auto" w:fill="auto"/>
            <w:vAlign w:val="center"/>
            <w:hideMark/>
          </w:tcPr>
          <w:p w14:paraId="0B46C6CE" w14:textId="77777777" w:rsidR="00E30DD1" w:rsidRPr="00197D2E" w:rsidRDefault="00E30DD1" w:rsidP="0098392F">
            <w:pPr>
              <w:ind w:left="-146" w:right="-125"/>
              <w:jc w:val="center"/>
              <w:rPr>
                <w:b/>
                <w:bCs/>
                <w:sz w:val="22"/>
                <w:szCs w:val="22"/>
              </w:rPr>
            </w:pPr>
            <w:r w:rsidRPr="00197D2E">
              <w:rPr>
                <w:b/>
                <w:bCs/>
                <w:sz w:val="22"/>
                <w:szCs w:val="22"/>
              </w:rPr>
              <w:t>2021 г. утв.</w:t>
            </w:r>
          </w:p>
        </w:tc>
      </w:tr>
      <w:tr w:rsidR="00197D2E" w:rsidRPr="00197D2E" w14:paraId="0D68A45A"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9FA8F9" w14:textId="77777777" w:rsidR="00C80D19" w:rsidRPr="00197D2E" w:rsidRDefault="00C80D19" w:rsidP="00C80D19">
            <w:pPr>
              <w:jc w:val="center"/>
              <w:rPr>
                <w:b/>
                <w:bCs/>
                <w:sz w:val="22"/>
                <w:szCs w:val="22"/>
              </w:rPr>
            </w:pPr>
            <w:r w:rsidRPr="00197D2E">
              <w:rPr>
                <w:b/>
                <w:bCs/>
                <w:sz w:val="22"/>
                <w:szCs w:val="22"/>
              </w:rPr>
              <w:t> 1</w:t>
            </w:r>
          </w:p>
        </w:tc>
        <w:tc>
          <w:tcPr>
            <w:tcW w:w="3402" w:type="dxa"/>
            <w:tcBorders>
              <w:top w:val="nil"/>
              <w:left w:val="nil"/>
              <w:bottom w:val="single" w:sz="4" w:space="0" w:color="auto"/>
              <w:right w:val="single" w:sz="4" w:space="0" w:color="auto"/>
            </w:tcBorders>
            <w:shd w:val="clear" w:color="auto" w:fill="auto"/>
            <w:vAlign w:val="center"/>
            <w:hideMark/>
          </w:tcPr>
          <w:p w14:paraId="0D2223C3" w14:textId="77777777" w:rsidR="00C80D19" w:rsidRPr="00197D2E" w:rsidRDefault="00C80D19" w:rsidP="00C80D19">
            <w:pPr>
              <w:ind w:right="-108"/>
              <w:rPr>
                <w:b/>
                <w:bCs/>
                <w:sz w:val="22"/>
                <w:szCs w:val="22"/>
              </w:rPr>
            </w:pPr>
            <w:r w:rsidRPr="00197D2E">
              <w:rPr>
                <w:b/>
                <w:bCs/>
                <w:sz w:val="22"/>
                <w:szCs w:val="22"/>
              </w:rPr>
              <w:t>Объем холодной воды, отпущенной абонентам, всего</w:t>
            </w:r>
          </w:p>
        </w:tc>
        <w:tc>
          <w:tcPr>
            <w:tcW w:w="992" w:type="dxa"/>
            <w:tcBorders>
              <w:top w:val="nil"/>
              <w:left w:val="nil"/>
              <w:bottom w:val="single" w:sz="4" w:space="0" w:color="auto"/>
              <w:right w:val="single" w:sz="4" w:space="0" w:color="auto"/>
            </w:tcBorders>
            <w:shd w:val="clear" w:color="auto" w:fill="auto"/>
            <w:vAlign w:val="center"/>
            <w:hideMark/>
          </w:tcPr>
          <w:p w14:paraId="71C2B85E" w14:textId="77777777" w:rsidR="00C80D19" w:rsidRPr="00197D2E" w:rsidRDefault="00C80D19" w:rsidP="00C80D19">
            <w:pPr>
              <w:ind w:left="-101" w:right="-110"/>
              <w:jc w:val="center"/>
              <w:rPr>
                <w:b/>
                <w:bCs/>
                <w:sz w:val="22"/>
                <w:szCs w:val="22"/>
              </w:rPr>
            </w:pPr>
            <w:r w:rsidRPr="00197D2E">
              <w:rPr>
                <w:b/>
                <w:bCs/>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5627E7C2" w14:textId="2F411CB1" w:rsidR="00C80D19" w:rsidRPr="00197D2E" w:rsidRDefault="00C80D19" w:rsidP="00C80D19">
            <w:pPr>
              <w:ind w:left="-101" w:right="-110"/>
              <w:jc w:val="center"/>
              <w:rPr>
                <w:sz w:val="22"/>
                <w:szCs w:val="22"/>
              </w:rPr>
            </w:pPr>
            <w:r w:rsidRPr="00197D2E">
              <w:rPr>
                <w:sz w:val="22"/>
                <w:szCs w:val="22"/>
              </w:rPr>
              <w:t>862,63</w:t>
            </w:r>
          </w:p>
        </w:tc>
        <w:tc>
          <w:tcPr>
            <w:tcW w:w="850" w:type="dxa"/>
            <w:tcBorders>
              <w:top w:val="nil"/>
              <w:left w:val="nil"/>
              <w:bottom w:val="single" w:sz="4" w:space="0" w:color="auto"/>
              <w:right w:val="single" w:sz="4" w:space="0" w:color="auto"/>
            </w:tcBorders>
            <w:shd w:val="clear" w:color="auto" w:fill="auto"/>
            <w:vAlign w:val="center"/>
            <w:hideMark/>
          </w:tcPr>
          <w:p w14:paraId="53F2CFD2" w14:textId="5C0FC4ED" w:rsidR="00C80D19" w:rsidRPr="00197D2E" w:rsidRDefault="00C80D19" w:rsidP="00C80D19">
            <w:pPr>
              <w:ind w:left="-101" w:right="-110"/>
              <w:jc w:val="center"/>
              <w:rPr>
                <w:sz w:val="22"/>
                <w:szCs w:val="22"/>
              </w:rPr>
            </w:pPr>
            <w:r w:rsidRPr="00197D2E">
              <w:rPr>
                <w:sz w:val="22"/>
                <w:szCs w:val="22"/>
              </w:rPr>
              <w:t>898,96</w:t>
            </w:r>
          </w:p>
        </w:tc>
        <w:tc>
          <w:tcPr>
            <w:tcW w:w="709" w:type="dxa"/>
            <w:tcBorders>
              <w:top w:val="nil"/>
              <w:left w:val="nil"/>
              <w:bottom w:val="single" w:sz="4" w:space="0" w:color="auto"/>
              <w:right w:val="single" w:sz="4" w:space="0" w:color="auto"/>
            </w:tcBorders>
            <w:shd w:val="clear" w:color="auto" w:fill="auto"/>
            <w:vAlign w:val="center"/>
            <w:hideMark/>
          </w:tcPr>
          <w:p w14:paraId="251B9D08" w14:textId="5582495F" w:rsidR="00C80D19" w:rsidRPr="00197D2E" w:rsidRDefault="00C80D19" w:rsidP="00C80D19">
            <w:pPr>
              <w:ind w:left="-101" w:right="-110"/>
              <w:jc w:val="center"/>
              <w:rPr>
                <w:sz w:val="22"/>
                <w:szCs w:val="22"/>
              </w:rPr>
            </w:pPr>
            <w:r w:rsidRPr="00197D2E">
              <w:rPr>
                <w:sz w:val="22"/>
                <w:szCs w:val="22"/>
              </w:rPr>
              <w:t>786,59</w:t>
            </w:r>
          </w:p>
        </w:tc>
        <w:tc>
          <w:tcPr>
            <w:tcW w:w="806" w:type="dxa"/>
            <w:tcBorders>
              <w:top w:val="nil"/>
              <w:left w:val="nil"/>
              <w:bottom w:val="single" w:sz="4" w:space="0" w:color="auto"/>
              <w:right w:val="single" w:sz="4" w:space="0" w:color="auto"/>
            </w:tcBorders>
            <w:shd w:val="clear" w:color="auto" w:fill="auto"/>
            <w:vAlign w:val="center"/>
            <w:hideMark/>
          </w:tcPr>
          <w:p w14:paraId="2F640B68" w14:textId="3045B341" w:rsidR="00C80D19" w:rsidRPr="00197D2E" w:rsidRDefault="00C80D19" w:rsidP="00C80D19">
            <w:pPr>
              <w:ind w:left="-101" w:right="-110"/>
              <w:jc w:val="center"/>
              <w:rPr>
                <w:sz w:val="22"/>
                <w:szCs w:val="22"/>
              </w:rPr>
            </w:pPr>
            <w:r w:rsidRPr="00197D2E">
              <w:rPr>
                <w:sz w:val="22"/>
                <w:szCs w:val="22"/>
              </w:rPr>
              <w:t>100</w:t>
            </w:r>
          </w:p>
        </w:tc>
        <w:tc>
          <w:tcPr>
            <w:tcW w:w="759" w:type="dxa"/>
            <w:tcBorders>
              <w:top w:val="nil"/>
              <w:left w:val="nil"/>
              <w:bottom w:val="single" w:sz="4" w:space="0" w:color="auto"/>
              <w:right w:val="single" w:sz="4" w:space="0" w:color="auto"/>
            </w:tcBorders>
            <w:shd w:val="clear" w:color="auto" w:fill="auto"/>
            <w:vAlign w:val="center"/>
            <w:hideMark/>
          </w:tcPr>
          <w:p w14:paraId="2C1663E8" w14:textId="3313F70B" w:rsidR="00C80D19" w:rsidRPr="00197D2E" w:rsidRDefault="00C80D19" w:rsidP="00C80D19">
            <w:pPr>
              <w:ind w:left="-101" w:right="-110"/>
              <w:jc w:val="center"/>
              <w:rPr>
                <w:sz w:val="22"/>
                <w:szCs w:val="22"/>
              </w:rPr>
            </w:pPr>
            <w:r w:rsidRPr="00197D2E">
              <w:rPr>
                <w:sz w:val="22"/>
                <w:szCs w:val="22"/>
              </w:rPr>
              <w:t>100</w:t>
            </w:r>
          </w:p>
        </w:tc>
        <w:tc>
          <w:tcPr>
            <w:tcW w:w="696" w:type="dxa"/>
            <w:tcBorders>
              <w:top w:val="nil"/>
              <w:left w:val="nil"/>
              <w:bottom w:val="single" w:sz="4" w:space="0" w:color="auto"/>
              <w:right w:val="single" w:sz="4" w:space="0" w:color="auto"/>
            </w:tcBorders>
            <w:shd w:val="clear" w:color="auto" w:fill="auto"/>
            <w:vAlign w:val="center"/>
            <w:hideMark/>
          </w:tcPr>
          <w:p w14:paraId="72038DED" w14:textId="331A260B" w:rsidR="00C80D19" w:rsidRPr="00197D2E" w:rsidRDefault="00C80D19" w:rsidP="00C80D19">
            <w:pPr>
              <w:ind w:left="-101" w:right="-110"/>
              <w:jc w:val="center"/>
              <w:rPr>
                <w:sz w:val="22"/>
                <w:szCs w:val="22"/>
              </w:rPr>
            </w:pPr>
            <w:r w:rsidRPr="00197D2E">
              <w:rPr>
                <w:sz w:val="22"/>
                <w:szCs w:val="22"/>
              </w:rPr>
              <w:t>100</w:t>
            </w:r>
          </w:p>
        </w:tc>
      </w:tr>
      <w:tr w:rsidR="00197D2E" w:rsidRPr="00197D2E" w14:paraId="1CD047BF"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275CFDD" w14:textId="77777777" w:rsidR="00C80D19" w:rsidRPr="00197D2E" w:rsidRDefault="00C80D19" w:rsidP="00C80D19">
            <w:pPr>
              <w:ind w:left="-146" w:right="-125"/>
              <w:jc w:val="center"/>
              <w:rPr>
                <w:sz w:val="22"/>
                <w:szCs w:val="22"/>
              </w:rPr>
            </w:pPr>
            <w:r w:rsidRPr="00197D2E">
              <w:rPr>
                <w:sz w:val="22"/>
                <w:szCs w:val="22"/>
              </w:rPr>
              <w:t>1.1.</w:t>
            </w:r>
          </w:p>
        </w:tc>
        <w:tc>
          <w:tcPr>
            <w:tcW w:w="3402" w:type="dxa"/>
            <w:tcBorders>
              <w:top w:val="nil"/>
              <w:left w:val="nil"/>
              <w:bottom w:val="single" w:sz="4" w:space="0" w:color="auto"/>
              <w:right w:val="single" w:sz="4" w:space="0" w:color="auto"/>
            </w:tcBorders>
            <w:shd w:val="clear" w:color="auto" w:fill="auto"/>
            <w:vAlign w:val="center"/>
            <w:hideMark/>
          </w:tcPr>
          <w:p w14:paraId="7CB4097A" w14:textId="77777777" w:rsidR="00C80D19" w:rsidRPr="00197D2E" w:rsidRDefault="00C80D19" w:rsidP="00C80D19">
            <w:pPr>
              <w:rPr>
                <w:sz w:val="22"/>
                <w:szCs w:val="22"/>
              </w:rPr>
            </w:pPr>
            <w:r w:rsidRPr="00197D2E">
              <w:rPr>
                <w:sz w:val="22"/>
                <w:szCs w:val="22"/>
              </w:rPr>
              <w:t>население</w:t>
            </w:r>
          </w:p>
        </w:tc>
        <w:tc>
          <w:tcPr>
            <w:tcW w:w="992" w:type="dxa"/>
            <w:tcBorders>
              <w:top w:val="nil"/>
              <w:left w:val="nil"/>
              <w:bottom w:val="single" w:sz="4" w:space="0" w:color="auto"/>
              <w:right w:val="single" w:sz="4" w:space="0" w:color="auto"/>
            </w:tcBorders>
            <w:shd w:val="clear" w:color="auto" w:fill="auto"/>
            <w:vAlign w:val="center"/>
            <w:hideMark/>
          </w:tcPr>
          <w:p w14:paraId="21DC965E"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26816719" w14:textId="43995B0A" w:rsidR="00C80D19" w:rsidRPr="00197D2E" w:rsidRDefault="00C80D19" w:rsidP="00C80D19">
            <w:pPr>
              <w:ind w:left="-101" w:right="-110"/>
              <w:jc w:val="center"/>
              <w:rPr>
                <w:sz w:val="22"/>
                <w:szCs w:val="22"/>
              </w:rPr>
            </w:pPr>
            <w:r w:rsidRPr="00197D2E">
              <w:rPr>
                <w:sz w:val="22"/>
                <w:szCs w:val="22"/>
              </w:rPr>
              <w:t>489,51</w:t>
            </w:r>
          </w:p>
        </w:tc>
        <w:tc>
          <w:tcPr>
            <w:tcW w:w="850" w:type="dxa"/>
            <w:tcBorders>
              <w:top w:val="nil"/>
              <w:left w:val="nil"/>
              <w:bottom w:val="single" w:sz="4" w:space="0" w:color="auto"/>
              <w:right w:val="single" w:sz="4" w:space="0" w:color="auto"/>
            </w:tcBorders>
            <w:shd w:val="clear" w:color="auto" w:fill="auto"/>
            <w:vAlign w:val="center"/>
            <w:hideMark/>
          </w:tcPr>
          <w:p w14:paraId="4D5CE07B" w14:textId="41734F03" w:rsidR="00C80D19" w:rsidRPr="00197D2E" w:rsidRDefault="00C80D19" w:rsidP="00C80D19">
            <w:pPr>
              <w:ind w:left="-101" w:right="-110"/>
              <w:jc w:val="center"/>
              <w:rPr>
                <w:sz w:val="22"/>
                <w:szCs w:val="22"/>
              </w:rPr>
            </w:pPr>
            <w:r w:rsidRPr="00197D2E">
              <w:rPr>
                <w:sz w:val="22"/>
                <w:szCs w:val="22"/>
              </w:rPr>
              <w:t>525,01</w:t>
            </w:r>
          </w:p>
        </w:tc>
        <w:tc>
          <w:tcPr>
            <w:tcW w:w="709" w:type="dxa"/>
            <w:tcBorders>
              <w:top w:val="nil"/>
              <w:left w:val="nil"/>
              <w:bottom w:val="single" w:sz="4" w:space="0" w:color="auto"/>
              <w:right w:val="single" w:sz="4" w:space="0" w:color="auto"/>
            </w:tcBorders>
            <w:shd w:val="clear" w:color="auto" w:fill="auto"/>
            <w:vAlign w:val="center"/>
            <w:hideMark/>
          </w:tcPr>
          <w:p w14:paraId="7F1CA393" w14:textId="5CB36FF2" w:rsidR="00C80D19" w:rsidRPr="00197D2E" w:rsidRDefault="00C80D19" w:rsidP="00C80D19">
            <w:pPr>
              <w:ind w:left="-101" w:right="-110"/>
              <w:jc w:val="center"/>
              <w:rPr>
                <w:sz w:val="22"/>
                <w:szCs w:val="22"/>
              </w:rPr>
            </w:pPr>
            <w:r w:rsidRPr="00197D2E">
              <w:rPr>
                <w:sz w:val="22"/>
                <w:szCs w:val="22"/>
              </w:rPr>
              <w:t>437,43</w:t>
            </w:r>
          </w:p>
        </w:tc>
        <w:tc>
          <w:tcPr>
            <w:tcW w:w="806" w:type="dxa"/>
            <w:tcBorders>
              <w:top w:val="nil"/>
              <w:left w:val="nil"/>
              <w:bottom w:val="single" w:sz="4" w:space="0" w:color="auto"/>
              <w:right w:val="single" w:sz="4" w:space="0" w:color="auto"/>
            </w:tcBorders>
            <w:shd w:val="clear" w:color="auto" w:fill="auto"/>
            <w:vAlign w:val="center"/>
            <w:hideMark/>
          </w:tcPr>
          <w:p w14:paraId="08BC36E4" w14:textId="5A4EC58A" w:rsidR="00C80D19" w:rsidRPr="00197D2E" w:rsidRDefault="00C80D19" w:rsidP="00C80D19">
            <w:pPr>
              <w:ind w:left="-101" w:right="-110"/>
              <w:jc w:val="center"/>
              <w:rPr>
                <w:sz w:val="22"/>
                <w:szCs w:val="22"/>
              </w:rPr>
            </w:pPr>
            <w:r w:rsidRPr="00197D2E">
              <w:rPr>
                <w:sz w:val="22"/>
                <w:szCs w:val="22"/>
              </w:rPr>
              <w:t>57</w:t>
            </w:r>
          </w:p>
        </w:tc>
        <w:tc>
          <w:tcPr>
            <w:tcW w:w="759" w:type="dxa"/>
            <w:tcBorders>
              <w:top w:val="nil"/>
              <w:left w:val="nil"/>
              <w:bottom w:val="single" w:sz="4" w:space="0" w:color="auto"/>
              <w:right w:val="single" w:sz="4" w:space="0" w:color="auto"/>
            </w:tcBorders>
            <w:shd w:val="clear" w:color="auto" w:fill="auto"/>
            <w:vAlign w:val="center"/>
            <w:hideMark/>
          </w:tcPr>
          <w:p w14:paraId="37927F4D" w14:textId="7B8E504C" w:rsidR="00C80D19" w:rsidRPr="00197D2E" w:rsidRDefault="00C80D19" w:rsidP="00C80D19">
            <w:pPr>
              <w:ind w:left="-101" w:right="-110"/>
              <w:jc w:val="center"/>
              <w:rPr>
                <w:sz w:val="22"/>
                <w:szCs w:val="22"/>
              </w:rPr>
            </w:pPr>
            <w:r w:rsidRPr="00197D2E">
              <w:rPr>
                <w:sz w:val="22"/>
                <w:szCs w:val="22"/>
              </w:rPr>
              <w:t>58</w:t>
            </w:r>
          </w:p>
        </w:tc>
        <w:tc>
          <w:tcPr>
            <w:tcW w:w="696" w:type="dxa"/>
            <w:tcBorders>
              <w:top w:val="nil"/>
              <w:left w:val="nil"/>
              <w:bottom w:val="single" w:sz="4" w:space="0" w:color="auto"/>
              <w:right w:val="single" w:sz="4" w:space="0" w:color="auto"/>
            </w:tcBorders>
            <w:shd w:val="clear" w:color="auto" w:fill="auto"/>
            <w:vAlign w:val="center"/>
            <w:hideMark/>
          </w:tcPr>
          <w:p w14:paraId="0A2A88D7" w14:textId="54840FF3" w:rsidR="00C80D19" w:rsidRPr="00197D2E" w:rsidRDefault="00C80D19" w:rsidP="00C80D19">
            <w:pPr>
              <w:ind w:left="-101" w:right="-110"/>
              <w:jc w:val="center"/>
              <w:rPr>
                <w:sz w:val="22"/>
                <w:szCs w:val="22"/>
              </w:rPr>
            </w:pPr>
            <w:r w:rsidRPr="00197D2E">
              <w:rPr>
                <w:sz w:val="22"/>
                <w:szCs w:val="22"/>
              </w:rPr>
              <w:t>56</w:t>
            </w:r>
          </w:p>
        </w:tc>
      </w:tr>
      <w:tr w:rsidR="00197D2E" w:rsidRPr="00197D2E" w14:paraId="7456635E"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D5D213B" w14:textId="77777777" w:rsidR="00C80D19" w:rsidRPr="00197D2E" w:rsidRDefault="00C80D19" w:rsidP="00C80D19">
            <w:pPr>
              <w:ind w:left="-146" w:right="-125"/>
              <w:jc w:val="center"/>
              <w:rPr>
                <w:sz w:val="22"/>
                <w:szCs w:val="22"/>
              </w:rPr>
            </w:pPr>
            <w:r w:rsidRPr="00197D2E">
              <w:rPr>
                <w:sz w:val="22"/>
                <w:szCs w:val="22"/>
              </w:rPr>
              <w:t>1.2.</w:t>
            </w:r>
          </w:p>
        </w:tc>
        <w:tc>
          <w:tcPr>
            <w:tcW w:w="3402" w:type="dxa"/>
            <w:tcBorders>
              <w:top w:val="nil"/>
              <w:left w:val="nil"/>
              <w:bottom w:val="single" w:sz="4" w:space="0" w:color="auto"/>
              <w:right w:val="single" w:sz="4" w:space="0" w:color="auto"/>
            </w:tcBorders>
            <w:shd w:val="clear" w:color="auto" w:fill="auto"/>
            <w:vAlign w:val="center"/>
            <w:hideMark/>
          </w:tcPr>
          <w:p w14:paraId="78D0D322" w14:textId="77777777" w:rsidR="00C80D19" w:rsidRPr="00197D2E" w:rsidRDefault="00C80D19" w:rsidP="00C80D19">
            <w:pPr>
              <w:rPr>
                <w:sz w:val="22"/>
                <w:szCs w:val="22"/>
              </w:rPr>
            </w:pPr>
            <w:r w:rsidRPr="00197D2E">
              <w:rPr>
                <w:sz w:val="22"/>
                <w:szCs w:val="22"/>
              </w:rPr>
              <w:t>бюджетные организации</w:t>
            </w:r>
          </w:p>
        </w:tc>
        <w:tc>
          <w:tcPr>
            <w:tcW w:w="992" w:type="dxa"/>
            <w:tcBorders>
              <w:top w:val="nil"/>
              <w:left w:val="nil"/>
              <w:bottom w:val="single" w:sz="4" w:space="0" w:color="auto"/>
              <w:right w:val="single" w:sz="4" w:space="0" w:color="auto"/>
            </w:tcBorders>
            <w:shd w:val="clear" w:color="auto" w:fill="auto"/>
            <w:vAlign w:val="center"/>
            <w:hideMark/>
          </w:tcPr>
          <w:p w14:paraId="7E40C58B"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15E771FD" w14:textId="58DF70E3" w:rsidR="00C80D19" w:rsidRPr="00197D2E" w:rsidRDefault="00C80D19" w:rsidP="00C80D19">
            <w:pPr>
              <w:ind w:left="-101" w:right="-110"/>
              <w:jc w:val="center"/>
              <w:rPr>
                <w:sz w:val="22"/>
                <w:szCs w:val="22"/>
              </w:rPr>
            </w:pPr>
            <w:r w:rsidRPr="00197D2E">
              <w:rPr>
                <w:sz w:val="22"/>
                <w:szCs w:val="22"/>
              </w:rPr>
              <w:t>87,63</w:t>
            </w:r>
          </w:p>
        </w:tc>
        <w:tc>
          <w:tcPr>
            <w:tcW w:w="850" w:type="dxa"/>
            <w:tcBorders>
              <w:top w:val="nil"/>
              <w:left w:val="nil"/>
              <w:bottom w:val="single" w:sz="4" w:space="0" w:color="auto"/>
              <w:right w:val="single" w:sz="4" w:space="0" w:color="auto"/>
            </w:tcBorders>
            <w:shd w:val="clear" w:color="auto" w:fill="auto"/>
            <w:vAlign w:val="center"/>
            <w:hideMark/>
          </w:tcPr>
          <w:p w14:paraId="6B0CC090" w14:textId="4079723F" w:rsidR="00C80D19" w:rsidRPr="00197D2E" w:rsidRDefault="00C80D19" w:rsidP="00C80D19">
            <w:pPr>
              <w:ind w:left="-101" w:right="-110"/>
              <w:jc w:val="center"/>
              <w:rPr>
                <w:sz w:val="22"/>
                <w:szCs w:val="22"/>
              </w:rPr>
            </w:pPr>
            <w:r w:rsidRPr="00197D2E">
              <w:rPr>
                <w:sz w:val="22"/>
                <w:szCs w:val="22"/>
              </w:rPr>
              <w:t>89,18</w:t>
            </w:r>
          </w:p>
        </w:tc>
        <w:tc>
          <w:tcPr>
            <w:tcW w:w="709" w:type="dxa"/>
            <w:tcBorders>
              <w:top w:val="nil"/>
              <w:left w:val="nil"/>
              <w:bottom w:val="single" w:sz="4" w:space="0" w:color="auto"/>
              <w:right w:val="single" w:sz="4" w:space="0" w:color="auto"/>
            </w:tcBorders>
            <w:shd w:val="clear" w:color="auto" w:fill="auto"/>
            <w:vAlign w:val="center"/>
            <w:hideMark/>
          </w:tcPr>
          <w:p w14:paraId="6344435B" w14:textId="15946E56" w:rsidR="00C80D19" w:rsidRPr="00197D2E" w:rsidRDefault="00C80D19" w:rsidP="00C80D19">
            <w:pPr>
              <w:ind w:left="-101" w:right="-110"/>
              <w:jc w:val="center"/>
              <w:rPr>
                <w:sz w:val="22"/>
                <w:szCs w:val="22"/>
              </w:rPr>
            </w:pPr>
            <w:r w:rsidRPr="00197D2E">
              <w:rPr>
                <w:sz w:val="22"/>
                <w:szCs w:val="22"/>
              </w:rPr>
              <w:t>73,76</w:t>
            </w:r>
          </w:p>
        </w:tc>
        <w:tc>
          <w:tcPr>
            <w:tcW w:w="806" w:type="dxa"/>
            <w:tcBorders>
              <w:top w:val="nil"/>
              <w:left w:val="nil"/>
              <w:bottom w:val="single" w:sz="4" w:space="0" w:color="auto"/>
              <w:right w:val="single" w:sz="4" w:space="0" w:color="auto"/>
            </w:tcBorders>
            <w:shd w:val="clear" w:color="auto" w:fill="auto"/>
            <w:vAlign w:val="center"/>
            <w:hideMark/>
          </w:tcPr>
          <w:p w14:paraId="4CD8DB64" w14:textId="56E3364E" w:rsidR="00C80D19" w:rsidRPr="00197D2E" w:rsidRDefault="00C80D19" w:rsidP="00C80D19">
            <w:pPr>
              <w:ind w:left="-101" w:right="-110"/>
              <w:jc w:val="center"/>
              <w:rPr>
                <w:sz w:val="22"/>
                <w:szCs w:val="22"/>
              </w:rPr>
            </w:pPr>
            <w:r w:rsidRPr="00197D2E">
              <w:rPr>
                <w:sz w:val="22"/>
                <w:szCs w:val="22"/>
              </w:rPr>
              <w:t>10</w:t>
            </w:r>
          </w:p>
        </w:tc>
        <w:tc>
          <w:tcPr>
            <w:tcW w:w="759" w:type="dxa"/>
            <w:tcBorders>
              <w:top w:val="nil"/>
              <w:left w:val="nil"/>
              <w:bottom w:val="single" w:sz="4" w:space="0" w:color="auto"/>
              <w:right w:val="single" w:sz="4" w:space="0" w:color="auto"/>
            </w:tcBorders>
            <w:shd w:val="clear" w:color="auto" w:fill="auto"/>
            <w:vAlign w:val="center"/>
            <w:hideMark/>
          </w:tcPr>
          <w:p w14:paraId="3665634B" w14:textId="58303E5B" w:rsidR="00C80D19" w:rsidRPr="00197D2E" w:rsidRDefault="00C80D19" w:rsidP="00C80D19">
            <w:pPr>
              <w:ind w:left="-101" w:right="-110"/>
              <w:jc w:val="center"/>
              <w:rPr>
                <w:sz w:val="22"/>
                <w:szCs w:val="22"/>
              </w:rPr>
            </w:pPr>
            <w:r w:rsidRPr="00197D2E">
              <w:rPr>
                <w:sz w:val="22"/>
                <w:szCs w:val="22"/>
              </w:rPr>
              <w:t>10</w:t>
            </w:r>
          </w:p>
        </w:tc>
        <w:tc>
          <w:tcPr>
            <w:tcW w:w="696" w:type="dxa"/>
            <w:tcBorders>
              <w:top w:val="nil"/>
              <w:left w:val="nil"/>
              <w:bottom w:val="single" w:sz="4" w:space="0" w:color="auto"/>
              <w:right w:val="single" w:sz="4" w:space="0" w:color="auto"/>
            </w:tcBorders>
            <w:shd w:val="clear" w:color="auto" w:fill="auto"/>
            <w:vAlign w:val="center"/>
            <w:hideMark/>
          </w:tcPr>
          <w:p w14:paraId="6A9F1786" w14:textId="014FD28C" w:rsidR="00C80D19" w:rsidRPr="00197D2E" w:rsidRDefault="00C80D19" w:rsidP="00C80D19">
            <w:pPr>
              <w:ind w:left="-101" w:right="-110"/>
              <w:jc w:val="center"/>
              <w:rPr>
                <w:sz w:val="22"/>
                <w:szCs w:val="22"/>
              </w:rPr>
            </w:pPr>
            <w:r w:rsidRPr="00197D2E">
              <w:rPr>
                <w:sz w:val="22"/>
                <w:szCs w:val="22"/>
              </w:rPr>
              <w:t>9</w:t>
            </w:r>
          </w:p>
        </w:tc>
      </w:tr>
      <w:tr w:rsidR="00197D2E" w:rsidRPr="00197D2E" w14:paraId="18820AC4"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12EF85F" w14:textId="77777777" w:rsidR="00C80D19" w:rsidRPr="00197D2E" w:rsidRDefault="00C80D19" w:rsidP="00C80D19">
            <w:pPr>
              <w:ind w:left="-146" w:right="-125"/>
              <w:jc w:val="center"/>
              <w:rPr>
                <w:sz w:val="22"/>
                <w:szCs w:val="22"/>
              </w:rPr>
            </w:pPr>
            <w:r w:rsidRPr="00197D2E">
              <w:rPr>
                <w:sz w:val="22"/>
                <w:szCs w:val="22"/>
              </w:rPr>
              <w:t>1.3.</w:t>
            </w:r>
          </w:p>
        </w:tc>
        <w:tc>
          <w:tcPr>
            <w:tcW w:w="3402" w:type="dxa"/>
            <w:tcBorders>
              <w:top w:val="nil"/>
              <w:left w:val="nil"/>
              <w:bottom w:val="single" w:sz="4" w:space="0" w:color="auto"/>
              <w:right w:val="single" w:sz="4" w:space="0" w:color="auto"/>
            </w:tcBorders>
            <w:shd w:val="clear" w:color="auto" w:fill="auto"/>
            <w:vAlign w:val="center"/>
            <w:hideMark/>
          </w:tcPr>
          <w:p w14:paraId="71FB2BA7" w14:textId="77777777" w:rsidR="00C80D19" w:rsidRPr="00197D2E" w:rsidRDefault="00C80D19" w:rsidP="00C80D19">
            <w:pPr>
              <w:rPr>
                <w:sz w:val="22"/>
                <w:szCs w:val="22"/>
              </w:rPr>
            </w:pPr>
            <w:r w:rsidRPr="00197D2E">
              <w:rPr>
                <w:sz w:val="22"/>
                <w:szCs w:val="22"/>
              </w:rPr>
              <w:t>прочие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4BC68906"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1A837FA0" w14:textId="577B4BE5" w:rsidR="00C80D19" w:rsidRPr="00197D2E" w:rsidRDefault="00C80D19" w:rsidP="00C80D19">
            <w:pPr>
              <w:ind w:left="-101" w:right="-110"/>
              <w:jc w:val="center"/>
              <w:rPr>
                <w:sz w:val="22"/>
                <w:szCs w:val="22"/>
              </w:rPr>
            </w:pPr>
            <w:r w:rsidRPr="00197D2E">
              <w:rPr>
                <w:sz w:val="22"/>
                <w:szCs w:val="22"/>
              </w:rPr>
              <w:t>65,94</w:t>
            </w:r>
          </w:p>
        </w:tc>
        <w:tc>
          <w:tcPr>
            <w:tcW w:w="850" w:type="dxa"/>
            <w:tcBorders>
              <w:top w:val="nil"/>
              <w:left w:val="nil"/>
              <w:bottom w:val="single" w:sz="4" w:space="0" w:color="auto"/>
              <w:right w:val="single" w:sz="4" w:space="0" w:color="auto"/>
            </w:tcBorders>
            <w:shd w:val="clear" w:color="auto" w:fill="auto"/>
            <w:vAlign w:val="center"/>
            <w:hideMark/>
          </w:tcPr>
          <w:p w14:paraId="41C3EBCD" w14:textId="294EE918" w:rsidR="00C80D19" w:rsidRPr="00197D2E" w:rsidRDefault="00C80D19" w:rsidP="00C80D19">
            <w:pPr>
              <w:ind w:left="-101" w:right="-110"/>
              <w:jc w:val="center"/>
              <w:rPr>
                <w:sz w:val="22"/>
                <w:szCs w:val="22"/>
              </w:rPr>
            </w:pPr>
            <w:r w:rsidRPr="00197D2E">
              <w:rPr>
                <w:sz w:val="22"/>
                <w:szCs w:val="22"/>
              </w:rPr>
              <w:t>75,90</w:t>
            </w:r>
          </w:p>
        </w:tc>
        <w:tc>
          <w:tcPr>
            <w:tcW w:w="709" w:type="dxa"/>
            <w:tcBorders>
              <w:top w:val="nil"/>
              <w:left w:val="nil"/>
              <w:bottom w:val="single" w:sz="4" w:space="0" w:color="auto"/>
              <w:right w:val="single" w:sz="4" w:space="0" w:color="auto"/>
            </w:tcBorders>
            <w:shd w:val="clear" w:color="auto" w:fill="auto"/>
            <w:vAlign w:val="center"/>
            <w:hideMark/>
          </w:tcPr>
          <w:p w14:paraId="1439E6AD" w14:textId="661BFBFC" w:rsidR="00C80D19" w:rsidRPr="00197D2E" w:rsidRDefault="00C80D19" w:rsidP="00C80D19">
            <w:pPr>
              <w:ind w:left="-101" w:right="-110"/>
              <w:jc w:val="center"/>
              <w:rPr>
                <w:sz w:val="22"/>
                <w:szCs w:val="22"/>
              </w:rPr>
            </w:pPr>
            <w:r w:rsidRPr="00197D2E">
              <w:rPr>
                <w:sz w:val="22"/>
                <w:szCs w:val="22"/>
              </w:rPr>
              <w:t>62,67</w:t>
            </w:r>
          </w:p>
        </w:tc>
        <w:tc>
          <w:tcPr>
            <w:tcW w:w="806" w:type="dxa"/>
            <w:tcBorders>
              <w:top w:val="nil"/>
              <w:left w:val="nil"/>
              <w:bottom w:val="single" w:sz="4" w:space="0" w:color="auto"/>
              <w:right w:val="single" w:sz="4" w:space="0" w:color="auto"/>
            </w:tcBorders>
            <w:shd w:val="clear" w:color="auto" w:fill="auto"/>
            <w:vAlign w:val="center"/>
            <w:hideMark/>
          </w:tcPr>
          <w:p w14:paraId="0C532E1A" w14:textId="1AA06441" w:rsidR="00C80D19" w:rsidRPr="00197D2E" w:rsidRDefault="00C80D19" w:rsidP="00C80D19">
            <w:pPr>
              <w:ind w:left="-101" w:right="-110"/>
              <w:jc w:val="center"/>
              <w:rPr>
                <w:sz w:val="22"/>
                <w:szCs w:val="22"/>
              </w:rPr>
            </w:pPr>
            <w:r w:rsidRPr="00197D2E">
              <w:rPr>
                <w:sz w:val="22"/>
                <w:szCs w:val="22"/>
              </w:rPr>
              <w:t>8</w:t>
            </w:r>
          </w:p>
        </w:tc>
        <w:tc>
          <w:tcPr>
            <w:tcW w:w="759" w:type="dxa"/>
            <w:tcBorders>
              <w:top w:val="nil"/>
              <w:left w:val="nil"/>
              <w:bottom w:val="single" w:sz="4" w:space="0" w:color="auto"/>
              <w:right w:val="single" w:sz="4" w:space="0" w:color="auto"/>
            </w:tcBorders>
            <w:shd w:val="clear" w:color="auto" w:fill="auto"/>
            <w:vAlign w:val="center"/>
            <w:hideMark/>
          </w:tcPr>
          <w:p w14:paraId="6E1C5836" w14:textId="3549CED2" w:rsidR="00C80D19" w:rsidRPr="00197D2E" w:rsidRDefault="00C80D19" w:rsidP="00C80D19">
            <w:pPr>
              <w:ind w:left="-101" w:right="-110"/>
              <w:jc w:val="center"/>
              <w:rPr>
                <w:sz w:val="22"/>
                <w:szCs w:val="22"/>
              </w:rPr>
            </w:pPr>
            <w:r w:rsidRPr="00197D2E">
              <w:rPr>
                <w:sz w:val="22"/>
                <w:szCs w:val="22"/>
              </w:rPr>
              <w:t>8</w:t>
            </w:r>
          </w:p>
        </w:tc>
        <w:tc>
          <w:tcPr>
            <w:tcW w:w="696" w:type="dxa"/>
            <w:tcBorders>
              <w:top w:val="nil"/>
              <w:left w:val="nil"/>
              <w:bottom w:val="single" w:sz="4" w:space="0" w:color="auto"/>
              <w:right w:val="single" w:sz="4" w:space="0" w:color="auto"/>
            </w:tcBorders>
            <w:shd w:val="clear" w:color="auto" w:fill="auto"/>
            <w:vAlign w:val="center"/>
            <w:hideMark/>
          </w:tcPr>
          <w:p w14:paraId="5070F55F" w14:textId="136916C9" w:rsidR="00C80D19" w:rsidRPr="00197D2E" w:rsidRDefault="00C80D19" w:rsidP="00C80D19">
            <w:pPr>
              <w:ind w:left="-101" w:right="-110"/>
              <w:jc w:val="center"/>
              <w:rPr>
                <w:sz w:val="22"/>
                <w:szCs w:val="22"/>
              </w:rPr>
            </w:pPr>
            <w:r w:rsidRPr="00197D2E">
              <w:rPr>
                <w:sz w:val="22"/>
                <w:szCs w:val="22"/>
              </w:rPr>
              <w:t>8</w:t>
            </w:r>
          </w:p>
        </w:tc>
      </w:tr>
      <w:tr w:rsidR="00197D2E" w:rsidRPr="00197D2E" w14:paraId="5FE6E3B8"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FE3BF18" w14:textId="77777777" w:rsidR="00C80D19" w:rsidRPr="00197D2E" w:rsidRDefault="00C80D19" w:rsidP="00C80D19">
            <w:pPr>
              <w:ind w:left="-146" w:right="-125"/>
              <w:jc w:val="center"/>
              <w:rPr>
                <w:sz w:val="22"/>
                <w:szCs w:val="22"/>
              </w:rPr>
            </w:pPr>
            <w:r w:rsidRPr="00197D2E">
              <w:rPr>
                <w:sz w:val="22"/>
                <w:szCs w:val="22"/>
              </w:rPr>
              <w:t>1.4.</w:t>
            </w:r>
          </w:p>
        </w:tc>
        <w:tc>
          <w:tcPr>
            <w:tcW w:w="3402" w:type="dxa"/>
            <w:tcBorders>
              <w:top w:val="nil"/>
              <w:left w:val="nil"/>
              <w:bottom w:val="single" w:sz="4" w:space="0" w:color="auto"/>
              <w:right w:val="single" w:sz="4" w:space="0" w:color="auto"/>
            </w:tcBorders>
            <w:shd w:val="clear" w:color="auto" w:fill="auto"/>
            <w:vAlign w:val="center"/>
            <w:hideMark/>
          </w:tcPr>
          <w:p w14:paraId="6F26D6E7" w14:textId="1CEFAF29" w:rsidR="00C80D19" w:rsidRPr="00197D2E" w:rsidRDefault="00C80D19" w:rsidP="00C80D19">
            <w:pPr>
              <w:rPr>
                <w:sz w:val="22"/>
                <w:szCs w:val="22"/>
              </w:rPr>
            </w:pPr>
            <w:r w:rsidRPr="00197D2E">
              <w:rPr>
                <w:sz w:val="22"/>
                <w:szCs w:val="22"/>
              </w:rPr>
              <w:t>технологическое потребление (внутрицеховое потребление)</w:t>
            </w:r>
          </w:p>
        </w:tc>
        <w:tc>
          <w:tcPr>
            <w:tcW w:w="992" w:type="dxa"/>
            <w:tcBorders>
              <w:top w:val="nil"/>
              <w:left w:val="nil"/>
              <w:bottom w:val="single" w:sz="4" w:space="0" w:color="auto"/>
              <w:right w:val="single" w:sz="4" w:space="0" w:color="auto"/>
            </w:tcBorders>
            <w:shd w:val="clear" w:color="auto" w:fill="auto"/>
            <w:vAlign w:val="center"/>
            <w:hideMark/>
          </w:tcPr>
          <w:p w14:paraId="400F5E4B"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28A13F2F" w14:textId="1D1E9515" w:rsidR="00C80D19" w:rsidRPr="00197D2E" w:rsidRDefault="00C80D19" w:rsidP="00C80D19">
            <w:pPr>
              <w:ind w:left="-101" w:right="-110"/>
              <w:jc w:val="center"/>
              <w:rPr>
                <w:sz w:val="22"/>
                <w:szCs w:val="22"/>
              </w:rPr>
            </w:pPr>
            <w:r w:rsidRPr="00197D2E">
              <w:rPr>
                <w:sz w:val="22"/>
                <w:szCs w:val="22"/>
              </w:rPr>
              <w:t>219,55</w:t>
            </w:r>
          </w:p>
        </w:tc>
        <w:tc>
          <w:tcPr>
            <w:tcW w:w="850" w:type="dxa"/>
            <w:tcBorders>
              <w:top w:val="nil"/>
              <w:left w:val="nil"/>
              <w:bottom w:val="single" w:sz="4" w:space="0" w:color="auto"/>
              <w:right w:val="single" w:sz="4" w:space="0" w:color="auto"/>
            </w:tcBorders>
            <w:shd w:val="clear" w:color="auto" w:fill="auto"/>
            <w:vAlign w:val="center"/>
            <w:hideMark/>
          </w:tcPr>
          <w:p w14:paraId="4D01C30B" w14:textId="67DE5A87" w:rsidR="00C80D19" w:rsidRPr="00197D2E" w:rsidRDefault="00C80D19" w:rsidP="00C80D19">
            <w:pPr>
              <w:ind w:left="-101" w:right="-110"/>
              <w:jc w:val="center"/>
              <w:rPr>
                <w:sz w:val="22"/>
                <w:szCs w:val="22"/>
              </w:rPr>
            </w:pPr>
            <w:r w:rsidRPr="00197D2E">
              <w:rPr>
                <w:sz w:val="22"/>
                <w:szCs w:val="22"/>
              </w:rPr>
              <w:t>208,87</w:t>
            </w:r>
          </w:p>
        </w:tc>
        <w:tc>
          <w:tcPr>
            <w:tcW w:w="709" w:type="dxa"/>
            <w:tcBorders>
              <w:top w:val="nil"/>
              <w:left w:val="nil"/>
              <w:bottom w:val="single" w:sz="4" w:space="0" w:color="auto"/>
              <w:right w:val="single" w:sz="4" w:space="0" w:color="auto"/>
            </w:tcBorders>
            <w:shd w:val="clear" w:color="auto" w:fill="auto"/>
            <w:vAlign w:val="center"/>
            <w:hideMark/>
          </w:tcPr>
          <w:p w14:paraId="57A45616" w14:textId="3E8FF6FA" w:rsidR="00C80D19" w:rsidRPr="00197D2E" w:rsidRDefault="00C80D19" w:rsidP="00C80D19">
            <w:pPr>
              <w:ind w:left="-101" w:right="-110"/>
              <w:jc w:val="center"/>
              <w:rPr>
                <w:sz w:val="22"/>
                <w:szCs w:val="22"/>
              </w:rPr>
            </w:pPr>
            <w:r w:rsidRPr="00197D2E">
              <w:rPr>
                <w:sz w:val="22"/>
                <w:szCs w:val="22"/>
              </w:rPr>
              <w:t>212,73</w:t>
            </w:r>
          </w:p>
        </w:tc>
        <w:tc>
          <w:tcPr>
            <w:tcW w:w="806" w:type="dxa"/>
            <w:tcBorders>
              <w:top w:val="nil"/>
              <w:left w:val="nil"/>
              <w:bottom w:val="single" w:sz="4" w:space="0" w:color="auto"/>
              <w:right w:val="single" w:sz="4" w:space="0" w:color="auto"/>
            </w:tcBorders>
            <w:shd w:val="clear" w:color="auto" w:fill="auto"/>
            <w:vAlign w:val="center"/>
            <w:hideMark/>
          </w:tcPr>
          <w:p w14:paraId="568762B5" w14:textId="12E7DACF" w:rsidR="00C80D19" w:rsidRPr="00197D2E" w:rsidRDefault="00C80D19" w:rsidP="00C80D19">
            <w:pPr>
              <w:ind w:left="-101" w:right="-110"/>
              <w:jc w:val="center"/>
              <w:rPr>
                <w:sz w:val="22"/>
                <w:szCs w:val="22"/>
              </w:rPr>
            </w:pPr>
            <w:r w:rsidRPr="00197D2E">
              <w:rPr>
                <w:sz w:val="22"/>
                <w:szCs w:val="22"/>
              </w:rPr>
              <w:t>25</w:t>
            </w:r>
          </w:p>
        </w:tc>
        <w:tc>
          <w:tcPr>
            <w:tcW w:w="759" w:type="dxa"/>
            <w:tcBorders>
              <w:top w:val="nil"/>
              <w:left w:val="nil"/>
              <w:bottom w:val="single" w:sz="4" w:space="0" w:color="auto"/>
              <w:right w:val="single" w:sz="4" w:space="0" w:color="auto"/>
            </w:tcBorders>
            <w:shd w:val="clear" w:color="auto" w:fill="auto"/>
            <w:vAlign w:val="center"/>
            <w:hideMark/>
          </w:tcPr>
          <w:p w14:paraId="22E295FE" w14:textId="245CDD9B" w:rsidR="00C80D19" w:rsidRPr="00197D2E" w:rsidRDefault="00C80D19" w:rsidP="00C80D19">
            <w:pPr>
              <w:ind w:left="-101" w:right="-110"/>
              <w:jc w:val="center"/>
              <w:rPr>
                <w:sz w:val="22"/>
                <w:szCs w:val="22"/>
              </w:rPr>
            </w:pPr>
            <w:r w:rsidRPr="00197D2E">
              <w:rPr>
                <w:sz w:val="22"/>
                <w:szCs w:val="22"/>
              </w:rPr>
              <w:t>23</w:t>
            </w:r>
          </w:p>
        </w:tc>
        <w:tc>
          <w:tcPr>
            <w:tcW w:w="696" w:type="dxa"/>
            <w:tcBorders>
              <w:top w:val="nil"/>
              <w:left w:val="nil"/>
              <w:bottom w:val="single" w:sz="4" w:space="0" w:color="auto"/>
              <w:right w:val="single" w:sz="4" w:space="0" w:color="auto"/>
            </w:tcBorders>
            <w:shd w:val="clear" w:color="auto" w:fill="auto"/>
            <w:vAlign w:val="center"/>
            <w:hideMark/>
          </w:tcPr>
          <w:p w14:paraId="69A0FBC0" w14:textId="4B618FBA" w:rsidR="00C80D19" w:rsidRPr="00197D2E" w:rsidRDefault="00C80D19" w:rsidP="00C80D19">
            <w:pPr>
              <w:ind w:left="-101" w:right="-110"/>
              <w:jc w:val="center"/>
              <w:rPr>
                <w:sz w:val="22"/>
                <w:szCs w:val="22"/>
              </w:rPr>
            </w:pPr>
            <w:r w:rsidRPr="00197D2E">
              <w:rPr>
                <w:sz w:val="22"/>
                <w:szCs w:val="22"/>
              </w:rPr>
              <w:t>27</w:t>
            </w:r>
          </w:p>
        </w:tc>
      </w:tr>
      <w:tr w:rsidR="00197D2E" w:rsidRPr="00197D2E" w14:paraId="119F6781"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7BAE40F" w14:textId="77777777" w:rsidR="00C80D19" w:rsidRPr="00197D2E" w:rsidRDefault="00C80D19" w:rsidP="00C80D19">
            <w:pPr>
              <w:ind w:left="-146" w:right="-125"/>
              <w:jc w:val="center"/>
              <w:rPr>
                <w:b/>
                <w:bCs/>
                <w:sz w:val="22"/>
                <w:szCs w:val="22"/>
              </w:rPr>
            </w:pPr>
            <w:r w:rsidRPr="00197D2E">
              <w:rPr>
                <w:b/>
                <w:bCs/>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14:paraId="17CBE19A" w14:textId="77777777" w:rsidR="00C80D19" w:rsidRPr="00197D2E" w:rsidRDefault="00C80D19" w:rsidP="00C80D19">
            <w:pPr>
              <w:rPr>
                <w:b/>
                <w:bCs/>
                <w:sz w:val="22"/>
                <w:szCs w:val="22"/>
              </w:rPr>
            </w:pPr>
            <w:r w:rsidRPr="00197D2E">
              <w:rPr>
                <w:b/>
                <w:bCs/>
                <w:sz w:val="22"/>
                <w:szCs w:val="22"/>
              </w:rPr>
              <w:t>Отпущено воды для нужд ГВС (по сети)</w:t>
            </w:r>
          </w:p>
        </w:tc>
        <w:tc>
          <w:tcPr>
            <w:tcW w:w="992" w:type="dxa"/>
            <w:tcBorders>
              <w:top w:val="nil"/>
              <w:left w:val="nil"/>
              <w:bottom w:val="single" w:sz="4" w:space="0" w:color="auto"/>
              <w:right w:val="single" w:sz="4" w:space="0" w:color="auto"/>
            </w:tcBorders>
            <w:shd w:val="clear" w:color="auto" w:fill="auto"/>
            <w:vAlign w:val="center"/>
            <w:hideMark/>
          </w:tcPr>
          <w:p w14:paraId="039A95BC" w14:textId="77777777" w:rsidR="00C80D19" w:rsidRPr="00197D2E" w:rsidRDefault="00C80D19" w:rsidP="00C80D19">
            <w:pPr>
              <w:ind w:left="-101" w:right="-110"/>
              <w:jc w:val="center"/>
              <w:rPr>
                <w:b/>
                <w:bCs/>
                <w:sz w:val="22"/>
                <w:szCs w:val="22"/>
              </w:rPr>
            </w:pPr>
            <w:r w:rsidRPr="00197D2E">
              <w:rPr>
                <w:b/>
                <w:bCs/>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5C6EF708" w14:textId="6494AAD8" w:rsidR="00C80D19" w:rsidRPr="00197D2E" w:rsidRDefault="00C80D19" w:rsidP="00C80D19">
            <w:pPr>
              <w:ind w:left="-101" w:right="-110"/>
              <w:jc w:val="center"/>
              <w:rPr>
                <w:sz w:val="22"/>
                <w:szCs w:val="22"/>
              </w:rPr>
            </w:pPr>
            <w:r w:rsidRPr="00197D2E">
              <w:rPr>
                <w:sz w:val="22"/>
                <w:szCs w:val="22"/>
              </w:rPr>
              <w:t>6,18</w:t>
            </w:r>
          </w:p>
        </w:tc>
        <w:tc>
          <w:tcPr>
            <w:tcW w:w="850" w:type="dxa"/>
            <w:tcBorders>
              <w:top w:val="nil"/>
              <w:left w:val="nil"/>
              <w:bottom w:val="single" w:sz="4" w:space="0" w:color="auto"/>
              <w:right w:val="single" w:sz="4" w:space="0" w:color="auto"/>
            </w:tcBorders>
            <w:shd w:val="clear" w:color="auto" w:fill="auto"/>
            <w:vAlign w:val="center"/>
            <w:hideMark/>
          </w:tcPr>
          <w:p w14:paraId="2807CE6A" w14:textId="419B742A" w:rsidR="00C80D19" w:rsidRPr="00197D2E" w:rsidRDefault="00C80D19" w:rsidP="00C80D19">
            <w:pPr>
              <w:ind w:left="-101" w:right="-110"/>
              <w:jc w:val="center"/>
              <w:rPr>
                <w:sz w:val="22"/>
                <w:szCs w:val="22"/>
              </w:rPr>
            </w:pPr>
            <w:r w:rsidRPr="00197D2E">
              <w:rPr>
                <w:sz w:val="22"/>
                <w:szCs w:val="22"/>
              </w:rPr>
              <w:t>6,24</w:t>
            </w:r>
          </w:p>
        </w:tc>
        <w:tc>
          <w:tcPr>
            <w:tcW w:w="709" w:type="dxa"/>
            <w:tcBorders>
              <w:top w:val="nil"/>
              <w:left w:val="nil"/>
              <w:bottom w:val="single" w:sz="4" w:space="0" w:color="auto"/>
              <w:right w:val="single" w:sz="4" w:space="0" w:color="auto"/>
            </w:tcBorders>
            <w:shd w:val="clear" w:color="auto" w:fill="auto"/>
            <w:vAlign w:val="center"/>
            <w:hideMark/>
          </w:tcPr>
          <w:p w14:paraId="4E86908C" w14:textId="1B3DE0E1" w:rsidR="00C80D19" w:rsidRPr="00197D2E" w:rsidRDefault="00C80D19" w:rsidP="00C80D19">
            <w:pPr>
              <w:ind w:left="-101" w:right="-110"/>
              <w:jc w:val="center"/>
              <w:rPr>
                <w:sz w:val="22"/>
                <w:szCs w:val="22"/>
              </w:rPr>
            </w:pPr>
            <w:r w:rsidRPr="00197D2E">
              <w:rPr>
                <w:sz w:val="22"/>
                <w:szCs w:val="22"/>
              </w:rPr>
              <w:t>6,24</w:t>
            </w:r>
          </w:p>
        </w:tc>
        <w:tc>
          <w:tcPr>
            <w:tcW w:w="806" w:type="dxa"/>
            <w:tcBorders>
              <w:top w:val="nil"/>
              <w:left w:val="nil"/>
              <w:bottom w:val="single" w:sz="4" w:space="0" w:color="auto"/>
              <w:right w:val="single" w:sz="4" w:space="0" w:color="auto"/>
            </w:tcBorders>
            <w:shd w:val="clear" w:color="auto" w:fill="auto"/>
            <w:vAlign w:val="center"/>
            <w:hideMark/>
          </w:tcPr>
          <w:p w14:paraId="1B64351C" w14:textId="3E1CFC2D" w:rsidR="00C80D19" w:rsidRPr="00197D2E" w:rsidRDefault="00C80D19" w:rsidP="00C80D19">
            <w:pPr>
              <w:ind w:left="-101" w:right="-110"/>
              <w:jc w:val="center"/>
              <w:rPr>
                <w:sz w:val="22"/>
                <w:szCs w:val="22"/>
              </w:rPr>
            </w:pPr>
            <w:r w:rsidRPr="00197D2E">
              <w:rPr>
                <w:sz w:val="22"/>
                <w:szCs w:val="22"/>
              </w:rPr>
              <w:t> -</w:t>
            </w:r>
          </w:p>
        </w:tc>
        <w:tc>
          <w:tcPr>
            <w:tcW w:w="759" w:type="dxa"/>
            <w:tcBorders>
              <w:top w:val="nil"/>
              <w:left w:val="nil"/>
              <w:bottom w:val="single" w:sz="4" w:space="0" w:color="auto"/>
              <w:right w:val="single" w:sz="4" w:space="0" w:color="auto"/>
            </w:tcBorders>
            <w:shd w:val="clear" w:color="auto" w:fill="auto"/>
            <w:vAlign w:val="center"/>
            <w:hideMark/>
          </w:tcPr>
          <w:p w14:paraId="6E563C60" w14:textId="08DDB39F" w:rsidR="00C80D19" w:rsidRPr="00197D2E" w:rsidRDefault="00C80D19" w:rsidP="00C80D19">
            <w:pPr>
              <w:ind w:left="-101" w:right="-110"/>
              <w:jc w:val="center"/>
              <w:rPr>
                <w:sz w:val="22"/>
                <w:szCs w:val="22"/>
              </w:rPr>
            </w:pPr>
            <w:r w:rsidRPr="00197D2E">
              <w:rPr>
                <w:sz w:val="22"/>
                <w:szCs w:val="22"/>
              </w:rPr>
              <w:t> -</w:t>
            </w:r>
          </w:p>
        </w:tc>
        <w:tc>
          <w:tcPr>
            <w:tcW w:w="696" w:type="dxa"/>
            <w:tcBorders>
              <w:top w:val="nil"/>
              <w:left w:val="nil"/>
              <w:bottom w:val="single" w:sz="4" w:space="0" w:color="auto"/>
              <w:right w:val="single" w:sz="4" w:space="0" w:color="auto"/>
            </w:tcBorders>
            <w:shd w:val="clear" w:color="auto" w:fill="auto"/>
            <w:vAlign w:val="center"/>
            <w:hideMark/>
          </w:tcPr>
          <w:p w14:paraId="7D571A78" w14:textId="1421C5E3" w:rsidR="00C80D19" w:rsidRPr="00197D2E" w:rsidRDefault="00C80D19" w:rsidP="00C80D19">
            <w:pPr>
              <w:ind w:left="-101" w:right="-110"/>
              <w:jc w:val="center"/>
              <w:rPr>
                <w:sz w:val="22"/>
                <w:szCs w:val="22"/>
              </w:rPr>
            </w:pPr>
            <w:r w:rsidRPr="00197D2E">
              <w:rPr>
                <w:sz w:val="22"/>
                <w:szCs w:val="22"/>
              </w:rPr>
              <w:t> -</w:t>
            </w:r>
          </w:p>
        </w:tc>
      </w:tr>
      <w:tr w:rsidR="00197D2E" w:rsidRPr="00197D2E" w14:paraId="2D4479A3"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B5287B9" w14:textId="77777777" w:rsidR="00C80D19" w:rsidRPr="00197D2E" w:rsidRDefault="00C80D19" w:rsidP="00C80D19">
            <w:pPr>
              <w:ind w:left="-146" w:right="-125"/>
              <w:jc w:val="center"/>
              <w:rPr>
                <w:sz w:val="22"/>
                <w:szCs w:val="22"/>
              </w:rPr>
            </w:pPr>
            <w:r w:rsidRPr="00197D2E">
              <w:rPr>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14:paraId="182D7F1A" w14:textId="77777777" w:rsidR="00C80D19" w:rsidRPr="00197D2E" w:rsidRDefault="00C80D19" w:rsidP="00C80D19">
            <w:pPr>
              <w:rPr>
                <w:sz w:val="22"/>
                <w:szCs w:val="22"/>
              </w:rPr>
            </w:pPr>
            <w:r w:rsidRPr="00197D2E">
              <w:rPr>
                <w:sz w:val="22"/>
                <w:szCs w:val="22"/>
              </w:rPr>
              <w:t>население</w:t>
            </w:r>
          </w:p>
        </w:tc>
        <w:tc>
          <w:tcPr>
            <w:tcW w:w="992" w:type="dxa"/>
            <w:tcBorders>
              <w:top w:val="nil"/>
              <w:left w:val="nil"/>
              <w:bottom w:val="single" w:sz="4" w:space="0" w:color="auto"/>
              <w:right w:val="single" w:sz="4" w:space="0" w:color="auto"/>
            </w:tcBorders>
            <w:shd w:val="clear" w:color="auto" w:fill="auto"/>
            <w:vAlign w:val="center"/>
            <w:hideMark/>
          </w:tcPr>
          <w:p w14:paraId="2471D972"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3EAFAB74" w14:textId="7AFD9805" w:rsidR="00C80D19" w:rsidRPr="00197D2E" w:rsidRDefault="00C80D19" w:rsidP="00C80D19">
            <w:pPr>
              <w:ind w:left="-101" w:right="-110"/>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74514E17" w14:textId="6E739FDD" w:rsidR="00C80D19" w:rsidRPr="00197D2E" w:rsidRDefault="00C80D19" w:rsidP="00C80D19">
            <w:pPr>
              <w:ind w:left="-101" w:right="-110"/>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E2DB719" w14:textId="555ED566" w:rsidR="00C80D19" w:rsidRPr="00197D2E" w:rsidRDefault="00C80D19" w:rsidP="00C80D19">
            <w:pPr>
              <w:ind w:left="-101" w:right="-110"/>
              <w:jc w:val="center"/>
              <w:rPr>
                <w:sz w:val="22"/>
                <w:szCs w:val="22"/>
              </w:rPr>
            </w:pPr>
            <w:r w:rsidRPr="00197D2E">
              <w:rPr>
                <w:sz w:val="22"/>
                <w:szCs w:val="22"/>
              </w:rPr>
              <w:t> -</w:t>
            </w:r>
          </w:p>
        </w:tc>
        <w:tc>
          <w:tcPr>
            <w:tcW w:w="806" w:type="dxa"/>
            <w:tcBorders>
              <w:top w:val="nil"/>
              <w:left w:val="nil"/>
              <w:bottom w:val="single" w:sz="4" w:space="0" w:color="auto"/>
              <w:right w:val="single" w:sz="4" w:space="0" w:color="auto"/>
            </w:tcBorders>
            <w:shd w:val="clear" w:color="auto" w:fill="auto"/>
            <w:vAlign w:val="center"/>
            <w:hideMark/>
          </w:tcPr>
          <w:p w14:paraId="6AD625E7" w14:textId="228D141F" w:rsidR="00C80D19" w:rsidRPr="00197D2E" w:rsidRDefault="00C80D19" w:rsidP="00C80D19">
            <w:pPr>
              <w:ind w:left="-101" w:right="-110"/>
              <w:jc w:val="center"/>
              <w:rPr>
                <w:sz w:val="22"/>
                <w:szCs w:val="22"/>
              </w:rPr>
            </w:pPr>
            <w:r w:rsidRPr="00197D2E">
              <w:rPr>
                <w:sz w:val="22"/>
                <w:szCs w:val="22"/>
              </w:rPr>
              <w:t> -</w:t>
            </w:r>
          </w:p>
        </w:tc>
        <w:tc>
          <w:tcPr>
            <w:tcW w:w="759" w:type="dxa"/>
            <w:tcBorders>
              <w:top w:val="nil"/>
              <w:left w:val="nil"/>
              <w:bottom w:val="single" w:sz="4" w:space="0" w:color="auto"/>
              <w:right w:val="single" w:sz="4" w:space="0" w:color="auto"/>
            </w:tcBorders>
            <w:shd w:val="clear" w:color="auto" w:fill="auto"/>
            <w:vAlign w:val="center"/>
            <w:hideMark/>
          </w:tcPr>
          <w:p w14:paraId="3478F772" w14:textId="3A7034EA" w:rsidR="00C80D19" w:rsidRPr="00197D2E" w:rsidRDefault="00C80D19" w:rsidP="00C80D19">
            <w:pPr>
              <w:ind w:left="-101" w:right="-110"/>
              <w:jc w:val="center"/>
              <w:rPr>
                <w:sz w:val="22"/>
                <w:szCs w:val="22"/>
              </w:rPr>
            </w:pPr>
            <w:r w:rsidRPr="00197D2E">
              <w:rPr>
                <w:sz w:val="22"/>
                <w:szCs w:val="22"/>
              </w:rPr>
              <w:t> -</w:t>
            </w:r>
          </w:p>
        </w:tc>
        <w:tc>
          <w:tcPr>
            <w:tcW w:w="696" w:type="dxa"/>
            <w:tcBorders>
              <w:top w:val="nil"/>
              <w:left w:val="nil"/>
              <w:bottom w:val="single" w:sz="4" w:space="0" w:color="auto"/>
              <w:right w:val="single" w:sz="4" w:space="0" w:color="auto"/>
            </w:tcBorders>
            <w:shd w:val="clear" w:color="auto" w:fill="auto"/>
            <w:vAlign w:val="center"/>
            <w:hideMark/>
          </w:tcPr>
          <w:p w14:paraId="1FB992E1" w14:textId="1E0A5E48" w:rsidR="00C80D19" w:rsidRPr="00197D2E" w:rsidRDefault="00C80D19" w:rsidP="00C80D19">
            <w:pPr>
              <w:ind w:left="-101" w:right="-110"/>
              <w:jc w:val="center"/>
              <w:rPr>
                <w:sz w:val="22"/>
                <w:szCs w:val="22"/>
              </w:rPr>
            </w:pPr>
            <w:r w:rsidRPr="00197D2E">
              <w:rPr>
                <w:sz w:val="22"/>
                <w:szCs w:val="22"/>
              </w:rPr>
              <w:t> -</w:t>
            </w:r>
          </w:p>
        </w:tc>
      </w:tr>
      <w:tr w:rsidR="00197D2E" w:rsidRPr="00197D2E" w14:paraId="5B7816C2"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6FB2906" w14:textId="77777777" w:rsidR="00C80D19" w:rsidRPr="00197D2E" w:rsidRDefault="00C80D19" w:rsidP="00C80D19">
            <w:pPr>
              <w:ind w:left="-146" w:right="-125"/>
              <w:jc w:val="center"/>
              <w:rPr>
                <w:sz w:val="22"/>
                <w:szCs w:val="22"/>
              </w:rPr>
            </w:pPr>
            <w:r w:rsidRPr="00197D2E">
              <w:rPr>
                <w:sz w:val="22"/>
                <w:szCs w:val="22"/>
              </w:rPr>
              <w:t>2.2.</w:t>
            </w:r>
          </w:p>
        </w:tc>
        <w:tc>
          <w:tcPr>
            <w:tcW w:w="3402" w:type="dxa"/>
            <w:tcBorders>
              <w:top w:val="nil"/>
              <w:left w:val="nil"/>
              <w:bottom w:val="single" w:sz="4" w:space="0" w:color="auto"/>
              <w:right w:val="single" w:sz="4" w:space="0" w:color="auto"/>
            </w:tcBorders>
            <w:shd w:val="clear" w:color="auto" w:fill="auto"/>
            <w:vAlign w:val="center"/>
            <w:hideMark/>
          </w:tcPr>
          <w:p w14:paraId="5C61979B" w14:textId="77777777" w:rsidR="00C80D19" w:rsidRPr="00197D2E" w:rsidRDefault="00C80D19" w:rsidP="00C80D19">
            <w:pPr>
              <w:rPr>
                <w:sz w:val="22"/>
                <w:szCs w:val="22"/>
              </w:rPr>
            </w:pPr>
            <w:r w:rsidRPr="00197D2E">
              <w:rPr>
                <w:sz w:val="22"/>
                <w:szCs w:val="22"/>
              </w:rPr>
              <w:t>бюджетные организации</w:t>
            </w:r>
          </w:p>
        </w:tc>
        <w:tc>
          <w:tcPr>
            <w:tcW w:w="992" w:type="dxa"/>
            <w:tcBorders>
              <w:top w:val="nil"/>
              <w:left w:val="nil"/>
              <w:bottom w:val="single" w:sz="4" w:space="0" w:color="auto"/>
              <w:right w:val="single" w:sz="4" w:space="0" w:color="auto"/>
            </w:tcBorders>
            <w:shd w:val="clear" w:color="auto" w:fill="auto"/>
            <w:vAlign w:val="center"/>
            <w:hideMark/>
          </w:tcPr>
          <w:p w14:paraId="2701F9A4"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11D2C460" w14:textId="2970E5B4" w:rsidR="00C80D19" w:rsidRPr="00197D2E" w:rsidRDefault="00C80D19" w:rsidP="00C80D19">
            <w:pPr>
              <w:ind w:left="-101" w:right="-110"/>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5DC44867" w14:textId="096B2AFE" w:rsidR="00C80D19" w:rsidRPr="00197D2E" w:rsidRDefault="00C80D19" w:rsidP="00C80D19">
            <w:pPr>
              <w:ind w:left="-101" w:right="-110"/>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E1A73BB" w14:textId="1A99524B" w:rsidR="00C80D19" w:rsidRPr="00197D2E" w:rsidRDefault="00C80D19" w:rsidP="00C80D19">
            <w:pPr>
              <w:ind w:left="-101" w:right="-110"/>
              <w:jc w:val="center"/>
              <w:rPr>
                <w:sz w:val="22"/>
                <w:szCs w:val="22"/>
              </w:rPr>
            </w:pPr>
            <w:r w:rsidRPr="00197D2E">
              <w:rPr>
                <w:sz w:val="22"/>
                <w:szCs w:val="22"/>
              </w:rPr>
              <w:t> -</w:t>
            </w:r>
          </w:p>
        </w:tc>
        <w:tc>
          <w:tcPr>
            <w:tcW w:w="806" w:type="dxa"/>
            <w:tcBorders>
              <w:top w:val="nil"/>
              <w:left w:val="nil"/>
              <w:bottom w:val="single" w:sz="4" w:space="0" w:color="auto"/>
              <w:right w:val="single" w:sz="4" w:space="0" w:color="auto"/>
            </w:tcBorders>
            <w:shd w:val="clear" w:color="auto" w:fill="auto"/>
            <w:vAlign w:val="center"/>
            <w:hideMark/>
          </w:tcPr>
          <w:p w14:paraId="67D69E61" w14:textId="77777777" w:rsidR="00C80D19" w:rsidRPr="00197D2E" w:rsidRDefault="00C80D19" w:rsidP="00C80D19">
            <w:pPr>
              <w:ind w:left="-101" w:right="-110"/>
              <w:jc w:val="center"/>
              <w:rPr>
                <w:sz w:val="22"/>
                <w:szCs w:val="22"/>
              </w:rPr>
            </w:pPr>
            <w:r w:rsidRPr="00197D2E">
              <w:rPr>
                <w:sz w:val="22"/>
                <w:szCs w:val="22"/>
              </w:rPr>
              <w:t> -</w:t>
            </w:r>
          </w:p>
        </w:tc>
        <w:tc>
          <w:tcPr>
            <w:tcW w:w="759" w:type="dxa"/>
            <w:tcBorders>
              <w:top w:val="nil"/>
              <w:left w:val="nil"/>
              <w:bottom w:val="single" w:sz="4" w:space="0" w:color="auto"/>
              <w:right w:val="single" w:sz="4" w:space="0" w:color="auto"/>
            </w:tcBorders>
            <w:shd w:val="clear" w:color="auto" w:fill="auto"/>
            <w:vAlign w:val="center"/>
            <w:hideMark/>
          </w:tcPr>
          <w:p w14:paraId="2F86DA16" w14:textId="77777777" w:rsidR="00C80D19" w:rsidRPr="00197D2E" w:rsidRDefault="00C80D19" w:rsidP="00C80D19">
            <w:pPr>
              <w:ind w:left="-101" w:right="-110"/>
              <w:jc w:val="center"/>
              <w:rPr>
                <w:sz w:val="22"/>
                <w:szCs w:val="22"/>
              </w:rPr>
            </w:pPr>
            <w:r w:rsidRPr="00197D2E">
              <w:rPr>
                <w:sz w:val="22"/>
                <w:szCs w:val="22"/>
              </w:rPr>
              <w:t> -</w:t>
            </w:r>
          </w:p>
        </w:tc>
        <w:tc>
          <w:tcPr>
            <w:tcW w:w="696" w:type="dxa"/>
            <w:tcBorders>
              <w:top w:val="nil"/>
              <w:left w:val="nil"/>
              <w:bottom w:val="single" w:sz="4" w:space="0" w:color="auto"/>
              <w:right w:val="single" w:sz="4" w:space="0" w:color="auto"/>
            </w:tcBorders>
            <w:shd w:val="clear" w:color="auto" w:fill="auto"/>
            <w:vAlign w:val="center"/>
            <w:hideMark/>
          </w:tcPr>
          <w:p w14:paraId="63695894" w14:textId="77777777" w:rsidR="00C80D19" w:rsidRPr="00197D2E" w:rsidRDefault="00C80D19" w:rsidP="00C80D19">
            <w:pPr>
              <w:ind w:left="-101" w:right="-110"/>
              <w:jc w:val="center"/>
              <w:rPr>
                <w:sz w:val="22"/>
                <w:szCs w:val="22"/>
              </w:rPr>
            </w:pPr>
            <w:r w:rsidRPr="00197D2E">
              <w:rPr>
                <w:sz w:val="22"/>
                <w:szCs w:val="22"/>
              </w:rPr>
              <w:t> -</w:t>
            </w:r>
          </w:p>
        </w:tc>
      </w:tr>
      <w:tr w:rsidR="00197D2E" w:rsidRPr="00197D2E" w14:paraId="18C41B34"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0DE705" w14:textId="77777777" w:rsidR="00C80D19" w:rsidRPr="00197D2E" w:rsidRDefault="00C80D19" w:rsidP="00C80D19">
            <w:pPr>
              <w:ind w:left="-146" w:right="-125"/>
              <w:jc w:val="center"/>
              <w:rPr>
                <w:sz w:val="22"/>
                <w:szCs w:val="22"/>
              </w:rPr>
            </w:pPr>
            <w:r w:rsidRPr="00197D2E">
              <w:rPr>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14:paraId="15647CCA" w14:textId="77777777" w:rsidR="00C80D19" w:rsidRPr="00197D2E" w:rsidRDefault="00C80D19" w:rsidP="00C80D19">
            <w:pPr>
              <w:rPr>
                <w:sz w:val="22"/>
                <w:szCs w:val="22"/>
              </w:rPr>
            </w:pPr>
            <w:r w:rsidRPr="00197D2E">
              <w:rPr>
                <w:sz w:val="22"/>
                <w:szCs w:val="22"/>
              </w:rPr>
              <w:t>прочие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4B142048"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5E274E42" w14:textId="1DA5B35A" w:rsidR="00C80D19" w:rsidRPr="00197D2E" w:rsidRDefault="00C80D19" w:rsidP="00C80D19">
            <w:pPr>
              <w:ind w:left="-101" w:right="-110"/>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24F22D98" w14:textId="5D34199F" w:rsidR="00C80D19" w:rsidRPr="00197D2E" w:rsidRDefault="00C80D19" w:rsidP="00C80D19">
            <w:pPr>
              <w:ind w:left="-101" w:right="-110"/>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9CBDE1B" w14:textId="4312951F" w:rsidR="00C80D19" w:rsidRPr="00197D2E" w:rsidRDefault="00C80D19" w:rsidP="00C80D19">
            <w:pPr>
              <w:ind w:left="-101" w:right="-110"/>
              <w:jc w:val="center"/>
              <w:rPr>
                <w:sz w:val="22"/>
                <w:szCs w:val="22"/>
              </w:rPr>
            </w:pPr>
            <w:r w:rsidRPr="00197D2E">
              <w:rPr>
                <w:sz w:val="22"/>
                <w:szCs w:val="22"/>
              </w:rPr>
              <w:t> -</w:t>
            </w:r>
          </w:p>
        </w:tc>
        <w:tc>
          <w:tcPr>
            <w:tcW w:w="806" w:type="dxa"/>
            <w:tcBorders>
              <w:top w:val="nil"/>
              <w:left w:val="nil"/>
              <w:bottom w:val="single" w:sz="4" w:space="0" w:color="auto"/>
              <w:right w:val="single" w:sz="4" w:space="0" w:color="auto"/>
            </w:tcBorders>
            <w:shd w:val="clear" w:color="auto" w:fill="auto"/>
            <w:vAlign w:val="center"/>
            <w:hideMark/>
          </w:tcPr>
          <w:p w14:paraId="1D14B35D" w14:textId="77777777" w:rsidR="00C80D19" w:rsidRPr="00197D2E" w:rsidRDefault="00C80D19" w:rsidP="00C80D19">
            <w:pPr>
              <w:ind w:left="-101" w:right="-110"/>
              <w:jc w:val="center"/>
              <w:rPr>
                <w:sz w:val="22"/>
                <w:szCs w:val="22"/>
              </w:rPr>
            </w:pPr>
            <w:r w:rsidRPr="00197D2E">
              <w:rPr>
                <w:sz w:val="22"/>
                <w:szCs w:val="22"/>
              </w:rPr>
              <w:t> -</w:t>
            </w:r>
          </w:p>
        </w:tc>
        <w:tc>
          <w:tcPr>
            <w:tcW w:w="759" w:type="dxa"/>
            <w:tcBorders>
              <w:top w:val="nil"/>
              <w:left w:val="nil"/>
              <w:bottom w:val="single" w:sz="4" w:space="0" w:color="auto"/>
              <w:right w:val="single" w:sz="4" w:space="0" w:color="auto"/>
            </w:tcBorders>
            <w:shd w:val="clear" w:color="auto" w:fill="auto"/>
            <w:vAlign w:val="center"/>
            <w:hideMark/>
          </w:tcPr>
          <w:p w14:paraId="3E31AC82" w14:textId="77777777" w:rsidR="00C80D19" w:rsidRPr="00197D2E" w:rsidRDefault="00C80D19" w:rsidP="00C80D19">
            <w:pPr>
              <w:ind w:left="-101" w:right="-110"/>
              <w:jc w:val="center"/>
              <w:rPr>
                <w:sz w:val="22"/>
                <w:szCs w:val="22"/>
              </w:rPr>
            </w:pPr>
            <w:r w:rsidRPr="00197D2E">
              <w:rPr>
                <w:sz w:val="22"/>
                <w:szCs w:val="22"/>
              </w:rPr>
              <w:t> -</w:t>
            </w:r>
          </w:p>
        </w:tc>
        <w:tc>
          <w:tcPr>
            <w:tcW w:w="696" w:type="dxa"/>
            <w:tcBorders>
              <w:top w:val="nil"/>
              <w:left w:val="nil"/>
              <w:bottom w:val="single" w:sz="4" w:space="0" w:color="auto"/>
              <w:right w:val="single" w:sz="4" w:space="0" w:color="auto"/>
            </w:tcBorders>
            <w:shd w:val="clear" w:color="auto" w:fill="auto"/>
            <w:vAlign w:val="center"/>
            <w:hideMark/>
          </w:tcPr>
          <w:p w14:paraId="12B3DA23" w14:textId="77777777" w:rsidR="00C80D19" w:rsidRPr="00197D2E" w:rsidRDefault="00C80D19" w:rsidP="00C80D19">
            <w:pPr>
              <w:ind w:left="-101" w:right="-110"/>
              <w:jc w:val="center"/>
              <w:rPr>
                <w:sz w:val="22"/>
                <w:szCs w:val="22"/>
              </w:rPr>
            </w:pPr>
            <w:r w:rsidRPr="00197D2E">
              <w:rPr>
                <w:sz w:val="22"/>
                <w:szCs w:val="22"/>
              </w:rPr>
              <w:t> -</w:t>
            </w:r>
          </w:p>
        </w:tc>
      </w:tr>
      <w:tr w:rsidR="00A7600E" w:rsidRPr="00197D2E" w14:paraId="5AC33D66" w14:textId="77777777" w:rsidTr="0098392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6544CFE" w14:textId="77777777" w:rsidR="00C80D19" w:rsidRPr="00197D2E" w:rsidRDefault="00C80D19" w:rsidP="00C80D19">
            <w:pPr>
              <w:ind w:left="-146" w:right="-125"/>
              <w:jc w:val="center"/>
              <w:rPr>
                <w:sz w:val="22"/>
                <w:szCs w:val="22"/>
              </w:rPr>
            </w:pPr>
            <w:r w:rsidRPr="00197D2E">
              <w:rPr>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14:paraId="5B1A8177" w14:textId="1A2F201D" w:rsidR="00C80D19" w:rsidRPr="00197D2E" w:rsidRDefault="00C80D19" w:rsidP="00C80D19">
            <w:pPr>
              <w:rPr>
                <w:sz w:val="22"/>
                <w:szCs w:val="22"/>
              </w:rPr>
            </w:pPr>
            <w:r w:rsidRPr="00197D2E">
              <w:rPr>
                <w:sz w:val="22"/>
                <w:szCs w:val="22"/>
              </w:rPr>
              <w:t>технологическое потребление (внутрицеховое потребление)</w:t>
            </w:r>
          </w:p>
        </w:tc>
        <w:tc>
          <w:tcPr>
            <w:tcW w:w="992" w:type="dxa"/>
            <w:tcBorders>
              <w:top w:val="nil"/>
              <w:left w:val="nil"/>
              <w:bottom w:val="single" w:sz="4" w:space="0" w:color="auto"/>
              <w:right w:val="single" w:sz="4" w:space="0" w:color="auto"/>
            </w:tcBorders>
            <w:shd w:val="clear" w:color="auto" w:fill="auto"/>
            <w:vAlign w:val="center"/>
            <w:hideMark/>
          </w:tcPr>
          <w:p w14:paraId="22E5A03A" w14:textId="77777777" w:rsidR="00C80D19" w:rsidRPr="00197D2E" w:rsidRDefault="00C80D19" w:rsidP="00C80D19">
            <w:pPr>
              <w:ind w:left="-101" w:right="-110"/>
              <w:jc w:val="center"/>
              <w:rPr>
                <w:sz w:val="22"/>
                <w:szCs w:val="22"/>
              </w:rPr>
            </w:pPr>
            <w:r w:rsidRPr="00197D2E">
              <w:rPr>
                <w:sz w:val="22"/>
                <w:szCs w:val="22"/>
              </w:rPr>
              <w:t>тыс. м³</w:t>
            </w:r>
          </w:p>
        </w:tc>
        <w:tc>
          <w:tcPr>
            <w:tcW w:w="709" w:type="dxa"/>
            <w:tcBorders>
              <w:top w:val="nil"/>
              <w:left w:val="nil"/>
              <w:bottom w:val="single" w:sz="4" w:space="0" w:color="auto"/>
              <w:right w:val="single" w:sz="4" w:space="0" w:color="auto"/>
            </w:tcBorders>
            <w:shd w:val="clear" w:color="auto" w:fill="auto"/>
            <w:vAlign w:val="center"/>
            <w:hideMark/>
          </w:tcPr>
          <w:p w14:paraId="5E409D6C" w14:textId="02A9459F" w:rsidR="00C80D19" w:rsidRPr="00197D2E" w:rsidRDefault="00C80D19" w:rsidP="00C80D19">
            <w:pPr>
              <w:ind w:left="-101" w:right="-110"/>
              <w:jc w:val="center"/>
              <w:rPr>
                <w:sz w:val="22"/>
                <w:szCs w:val="22"/>
              </w:rPr>
            </w:pPr>
            <w:r w:rsidRPr="00197D2E">
              <w:rPr>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6FE41598" w14:textId="36198D41" w:rsidR="00C80D19" w:rsidRPr="00197D2E" w:rsidRDefault="00C80D19" w:rsidP="00C80D19">
            <w:pPr>
              <w:ind w:left="-101" w:right="-110"/>
              <w:jc w:val="center"/>
              <w:rPr>
                <w:sz w:val="22"/>
                <w:szCs w:val="22"/>
              </w:rPr>
            </w:pPr>
            <w:r w:rsidRPr="00197D2E">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C1D4E80" w14:textId="133D3562" w:rsidR="00C80D19" w:rsidRPr="00197D2E" w:rsidRDefault="00C80D19" w:rsidP="00C80D19">
            <w:pPr>
              <w:ind w:left="-101" w:right="-110"/>
              <w:jc w:val="center"/>
              <w:rPr>
                <w:sz w:val="22"/>
                <w:szCs w:val="22"/>
              </w:rPr>
            </w:pPr>
            <w:r w:rsidRPr="00197D2E">
              <w:rPr>
                <w:sz w:val="22"/>
                <w:szCs w:val="22"/>
              </w:rPr>
              <w:t> -</w:t>
            </w:r>
          </w:p>
        </w:tc>
        <w:tc>
          <w:tcPr>
            <w:tcW w:w="806" w:type="dxa"/>
            <w:tcBorders>
              <w:top w:val="nil"/>
              <w:left w:val="nil"/>
              <w:bottom w:val="single" w:sz="4" w:space="0" w:color="auto"/>
              <w:right w:val="single" w:sz="4" w:space="0" w:color="auto"/>
            </w:tcBorders>
            <w:shd w:val="clear" w:color="auto" w:fill="auto"/>
            <w:vAlign w:val="center"/>
            <w:hideMark/>
          </w:tcPr>
          <w:p w14:paraId="2B5935BB" w14:textId="77777777" w:rsidR="00C80D19" w:rsidRPr="00197D2E" w:rsidRDefault="00C80D19" w:rsidP="00C80D19">
            <w:pPr>
              <w:ind w:left="-101" w:right="-110"/>
              <w:jc w:val="center"/>
              <w:rPr>
                <w:sz w:val="22"/>
                <w:szCs w:val="22"/>
              </w:rPr>
            </w:pPr>
            <w:r w:rsidRPr="00197D2E">
              <w:rPr>
                <w:sz w:val="22"/>
                <w:szCs w:val="22"/>
              </w:rPr>
              <w:t> -</w:t>
            </w:r>
          </w:p>
        </w:tc>
        <w:tc>
          <w:tcPr>
            <w:tcW w:w="759" w:type="dxa"/>
            <w:tcBorders>
              <w:top w:val="nil"/>
              <w:left w:val="nil"/>
              <w:bottom w:val="single" w:sz="4" w:space="0" w:color="auto"/>
              <w:right w:val="single" w:sz="4" w:space="0" w:color="auto"/>
            </w:tcBorders>
            <w:shd w:val="clear" w:color="auto" w:fill="auto"/>
            <w:vAlign w:val="center"/>
            <w:hideMark/>
          </w:tcPr>
          <w:p w14:paraId="186F0760" w14:textId="77777777" w:rsidR="00C80D19" w:rsidRPr="00197D2E" w:rsidRDefault="00C80D19" w:rsidP="00C80D19">
            <w:pPr>
              <w:ind w:left="-101" w:right="-110"/>
              <w:jc w:val="center"/>
              <w:rPr>
                <w:sz w:val="22"/>
                <w:szCs w:val="22"/>
              </w:rPr>
            </w:pPr>
            <w:r w:rsidRPr="00197D2E">
              <w:rPr>
                <w:sz w:val="22"/>
                <w:szCs w:val="22"/>
              </w:rPr>
              <w:t> -</w:t>
            </w:r>
          </w:p>
        </w:tc>
        <w:tc>
          <w:tcPr>
            <w:tcW w:w="696" w:type="dxa"/>
            <w:tcBorders>
              <w:top w:val="nil"/>
              <w:left w:val="nil"/>
              <w:bottom w:val="single" w:sz="4" w:space="0" w:color="auto"/>
              <w:right w:val="single" w:sz="4" w:space="0" w:color="auto"/>
            </w:tcBorders>
            <w:shd w:val="clear" w:color="auto" w:fill="auto"/>
            <w:vAlign w:val="center"/>
            <w:hideMark/>
          </w:tcPr>
          <w:p w14:paraId="767AA971" w14:textId="77777777" w:rsidR="00C80D19" w:rsidRPr="00197D2E" w:rsidRDefault="00C80D19" w:rsidP="00C80D19">
            <w:pPr>
              <w:ind w:left="-101" w:right="-110"/>
              <w:jc w:val="center"/>
              <w:rPr>
                <w:sz w:val="22"/>
                <w:szCs w:val="22"/>
              </w:rPr>
            </w:pPr>
            <w:r w:rsidRPr="00197D2E">
              <w:rPr>
                <w:sz w:val="22"/>
                <w:szCs w:val="22"/>
              </w:rPr>
              <w:t> -</w:t>
            </w:r>
          </w:p>
        </w:tc>
      </w:tr>
      <w:bookmarkEnd w:id="68"/>
    </w:tbl>
    <w:p w14:paraId="0F175AE2" w14:textId="77777777" w:rsidR="00E30DD1" w:rsidRPr="00197D2E" w:rsidRDefault="00E30DD1" w:rsidP="00E30DD1">
      <w:pPr>
        <w:ind w:firstLine="709"/>
        <w:jc w:val="both"/>
        <w:rPr>
          <w:sz w:val="24"/>
          <w:szCs w:val="24"/>
        </w:rPr>
      </w:pPr>
    </w:p>
    <w:p w14:paraId="0E064800" w14:textId="63826E92" w:rsidR="00E30DD1" w:rsidRPr="00197D2E" w:rsidRDefault="00E30DD1" w:rsidP="00E30DD1">
      <w:pPr>
        <w:ind w:firstLine="709"/>
        <w:jc w:val="both"/>
        <w:rPr>
          <w:sz w:val="24"/>
          <w:szCs w:val="24"/>
        </w:rPr>
      </w:pPr>
      <w:r w:rsidRPr="00197D2E">
        <w:rPr>
          <w:sz w:val="24"/>
          <w:szCs w:val="24"/>
        </w:rPr>
        <w:t xml:space="preserve">Основным потребителем в муниципальном округе Тазовский район является население – </w:t>
      </w:r>
      <w:r w:rsidR="00E95990" w:rsidRPr="00197D2E">
        <w:rPr>
          <w:sz w:val="24"/>
          <w:szCs w:val="24"/>
        </w:rPr>
        <w:t>77</w:t>
      </w:r>
      <w:r w:rsidRPr="00197D2E">
        <w:rPr>
          <w:sz w:val="24"/>
          <w:szCs w:val="24"/>
        </w:rPr>
        <w:t> % холодной воды в 2020 г. (от общего объема воды, отпущенной абонентам).</w:t>
      </w:r>
    </w:p>
    <w:p w14:paraId="05C9165A" w14:textId="77777777" w:rsidR="00C70FCB" w:rsidRPr="00197D2E" w:rsidRDefault="00C70FCB" w:rsidP="002623FF">
      <w:pPr>
        <w:pStyle w:val="30"/>
        <w:numPr>
          <w:ilvl w:val="2"/>
          <w:numId w:val="55"/>
        </w:numPr>
        <w:tabs>
          <w:tab w:val="clear" w:pos="709"/>
          <w:tab w:val="left" w:pos="851"/>
        </w:tabs>
        <w:spacing w:before="240" w:after="200"/>
        <w:ind w:left="709" w:hanging="709"/>
        <w:rPr>
          <w:sz w:val="24"/>
          <w:szCs w:val="24"/>
        </w:rPr>
      </w:pPr>
      <w:bookmarkStart w:id="69" w:name="_Toc433187070"/>
      <w:r w:rsidRPr="00197D2E">
        <w:rPr>
          <w:sz w:val="24"/>
          <w:szCs w:val="24"/>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9"/>
    </w:p>
    <w:p w14:paraId="0E6B4002" w14:textId="77777777" w:rsidR="00C70FCB" w:rsidRPr="00197D2E" w:rsidRDefault="00C70FCB" w:rsidP="00C70FCB">
      <w:pPr>
        <w:pStyle w:val="ae"/>
        <w:tabs>
          <w:tab w:val="left" w:pos="993"/>
        </w:tabs>
        <w:spacing w:line="240" w:lineRule="auto"/>
        <w:jc w:val="both"/>
        <w:rPr>
          <w:sz w:val="24"/>
          <w:szCs w:val="24"/>
        </w:rPr>
      </w:pPr>
      <w:r w:rsidRPr="00197D2E">
        <w:rPr>
          <w:sz w:val="24"/>
          <w:szCs w:val="24"/>
        </w:rPr>
        <w:t>Фактическое потребление холодной, горячей воды населением муниципального округа Тазовский район представлено в п. 1.3.1.</w:t>
      </w:r>
    </w:p>
    <w:p w14:paraId="438340E0" w14:textId="3C61A4D3" w:rsidR="00C70FCB" w:rsidRPr="00197D2E" w:rsidRDefault="00C70FCB" w:rsidP="00C70FCB">
      <w:pPr>
        <w:pStyle w:val="373"/>
        <w:spacing w:line="240" w:lineRule="auto"/>
      </w:pPr>
      <w:r w:rsidRPr="00197D2E">
        <w:rPr>
          <w:szCs w:val="24"/>
        </w:rPr>
        <w:t>Действующие нормативы потребления коммунальных услуг по холодному и горячему водоснабжению, водоотведению утверждены</w:t>
      </w:r>
      <w:r w:rsidRPr="00197D2E">
        <w:t xml:space="preserve"> постановлением </w:t>
      </w:r>
      <w:r w:rsidRPr="00197D2E">
        <w:rPr>
          <w:szCs w:val="24"/>
        </w:rPr>
        <w:t>Департаментом тарифной политики, энергетики и жилищно-коммунального комплекса Ямало-Ненецкого автономного округа</w:t>
      </w:r>
      <w:r w:rsidRPr="00197D2E">
        <w:t xml:space="preserve"> от 22.05.2017 № 468-П «Об утверждении нормативов потребления холодной, горячей воды, отведения сточных вод в целях содержания общего имущества в многоквартирном доме в Ямало-Ненецком автономном округе» (табл. </w:t>
      </w:r>
      <w:r w:rsidR="00C2188E" w:rsidRPr="00197D2E">
        <w:t>22</w:t>
      </w:r>
      <w:r w:rsidRPr="00197D2E">
        <w:t xml:space="preserve">). </w:t>
      </w:r>
    </w:p>
    <w:p w14:paraId="1D5CBB67" w14:textId="50EE8D8E" w:rsidR="00C70FCB" w:rsidRPr="00197D2E" w:rsidRDefault="00C70FCB" w:rsidP="00C70FCB">
      <w:pPr>
        <w:pStyle w:val="373"/>
        <w:spacing w:line="240" w:lineRule="auto"/>
      </w:pPr>
      <w:r w:rsidRPr="00197D2E">
        <w:t xml:space="preserve">Единые нормативы потребления коммунальных услуг по холодному, горячему водоснабжению, отведению сточных вод в жилых помещениях утверждены постановлением </w:t>
      </w:r>
      <w:r w:rsidRPr="00197D2E">
        <w:rPr>
          <w:szCs w:val="24"/>
        </w:rPr>
        <w:t>Департаментом тарифной политики, энергетики и жилищно-коммунального комплекса Ямало-Ненецкого автономного округа</w:t>
      </w:r>
      <w:r w:rsidRPr="00197D2E">
        <w:t xml:space="preserve"> от 18.09.2017 № 982-П «Об утверждении нормативов потребления коммунальных услуг по холодному, горячему водоснабжению, отведению сточных вод и нормативов потребления холодной, горячей воды, отведения сточных вод в целях содержания общего имущества в многоквартирном доме в Ямало-Ненецком автономном округе» (табл. </w:t>
      </w:r>
      <w:r w:rsidR="00C2188E" w:rsidRPr="00197D2E">
        <w:t>23</w:t>
      </w:r>
      <w:r w:rsidRPr="00197D2E">
        <w:t>).</w:t>
      </w:r>
    </w:p>
    <w:p w14:paraId="066DCC73" w14:textId="7C840C3E" w:rsidR="00C70FCB" w:rsidRPr="00197D2E" w:rsidRDefault="00C70FCB" w:rsidP="00C70FCB">
      <w:pPr>
        <w:pStyle w:val="373"/>
        <w:spacing w:line="240" w:lineRule="auto"/>
      </w:pPr>
      <w:r w:rsidRPr="00197D2E">
        <w:t xml:space="preserve">Единые нормативы потребления коммунальной услуги по холодному водоснабжению, отведению сточных вод при использовании земельного участка и надворных построек утверждены постановлением </w:t>
      </w:r>
      <w:r w:rsidRPr="00197D2E">
        <w:rPr>
          <w:szCs w:val="24"/>
        </w:rPr>
        <w:t>Департаментом тарифной политики, энергетики и жилищно-коммунального комплекса Ямало-Ненецкого автономного округа</w:t>
      </w:r>
      <w:r w:rsidRPr="00197D2E">
        <w:t xml:space="preserve"> от 18.09.2017 № 982-П «Об утверждении нормативов потребления коммунальных услуг по холодному, горячему водоснабжению, отведению сточных вод и нормативов потребления холодной, горячей воды, отведения сточных вод в целях содержания общего имущества в многоквартирном доме в Ямало-Ненецком автономном округе» (табл. </w:t>
      </w:r>
      <w:r w:rsidR="00C2188E" w:rsidRPr="00197D2E">
        <w:t>21</w:t>
      </w:r>
      <w:r w:rsidRPr="00197D2E">
        <w:t>).</w:t>
      </w:r>
    </w:p>
    <w:p w14:paraId="5F24ACED" w14:textId="293224BA" w:rsidR="002D6BFD" w:rsidRPr="00197D2E" w:rsidRDefault="002D6BFD" w:rsidP="002D6BFD">
      <w:pPr>
        <w:pStyle w:val="373"/>
        <w:spacing w:line="240" w:lineRule="auto"/>
        <w:sectPr w:rsidR="002D6BFD" w:rsidRPr="00197D2E" w:rsidSect="006649A9">
          <w:pgSz w:w="11906" w:h="16838"/>
          <w:pgMar w:top="1134" w:right="851" w:bottom="1134" w:left="1701" w:header="709" w:footer="709" w:gutter="0"/>
          <w:cols w:space="720"/>
        </w:sectPr>
      </w:pPr>
      <w:r w:rsidRPr="00197D2E">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норматив по водоотведению не применяется.</w:t>
      </w:r>
    </w:p>
    <w:p w14:paraId="0317C129" w14:textId="48A1E1FE" w:rsidR="00D0346E" w:rsidRPr="00197D2E" w:rsidRDefault="00D0346E" w:rsidP="00D0346E">
      <w:pPr>
        <w:keepNext/>
        <w:jc w:val="right"/>
        <w:rPr>
          <w:b/>
          <w:bCs/>
          <w:sz w:val="24"/>
          <w:szCs w:val="24"/>
        </w:rPr>
      </w:pPr>
      <w:r w:rsidRPr="00197D2E">
        <w:rPr>
          <w:b/>
          <w:bCs/>
          <w:sz w:val="24"/>
          <w:szCs w:val="24"/>
        </w:rPr>
        <w:lastRenderedPageBreak/>
        <w:t xml:space="preserve">Таблица </w:t>
      </w:r>
      <w:r w:rsidRPr="00197D2E">
        <w:rPr>
          <w:b/>
          <w:bCs/>
          <w:sz w:val="24"/>
          <w:szCs w:val="24"/>
        </w:rPr>
        <w:fldChar w:fldCharType="begin"/>
      </w:r>
      <w:r w:rsidRPr="00197D2E">
        <w:rPr>
          <w:b/>
          <w:bCs/>
          <w:sz w:val="24"/>
          <w:szCs w:val="24"/>
        </w:rPr>
        <w:instrText xml:space="preserve"> SEQ Таблица \* ARABIC </w:instrText>
      </w:r>
      <w:r w:rsidRPr="00197D2E">
        <w:rPr>
          <w:b/>
          <w:bCs/>
          <w:sz w:val="24"/>
          <w:szCs w:val="24"/>
        </w:rPr>
        <w:fldChar w:fldCharType="separate"/>
      </w:r>
      <w:r w:rsidR="00B77BB1">
        <w:rPr>
          <w:b/>
          <w:bCs/>
          <w:noProof/>
          <w:sz w:val="24"/>
          <w:szCs w:val="24"/>
        </w:rPr>
        <w:t>19</w:t>
      </w:r>
      <w:r w:rsidRPr="00197D2E">
        <w:rPr>
          <w:b/>
          <w:bCs/>
          <w:sz w:val="24"/>
          <w:szCs w:val="24"/>
        </w:rPr>
        <w:fldChar w:fldCharType="end"/>
      </w:r>
    </w:p>
    <w:p w14:paraId="269B5BF3" w14:textId="129A5A7B" w:rsidR="00D0346E" w:rsidRPr="00197D2E" w:rsidRDefault="00D0346E" w:rsidP="00D0346E">
      <w:pPr>
        <w:jc w:val="center"/>
        <w:rPr>
          <w:b/>
          <w:sz w:val="24"/>
        </w:rPr>
      </w:pPr>
      <w:r w:rsidRPr="00197D2E">
        <w:rPr>
          <w:b/>
          <w:sz w:val="24"/>
        </w:rPr>
        <w:t>Тарифы на водоснабжение для населения, проживающего на территории муниципального округа Тазовский район, в период с 2019 по 2020 гг.</w:t>
      </w:r>
      <w:r w:rsidR="00EF32B3" w:rsidRPr="00197D2E">
        <w:rPr>
          <w:b/>
          <w:sz w:val="24"/>
        </w:rPr>
        <w:t xml:space="preserve"> (с НДС 20%)</w:t>
      </w:r>
      <w:r w:rsidR="00E7790F" w:rsidRPr="00197D2E">
        <w:rPr>
          <w:rStyle w:val="affe"/>
          <w:b/>
          <w:bCs/>
          <w:sz w:val="24"/>
          <w:szCs w:val="24"/>
        </w:rPr>
        <w:footnoteReference w:id="13"/>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3002"/>
        <w:gridCol w:w="851"/>
        <w:gridCol w:w="850"/>
        <w:gridCol w:w="993"/>
        <w:gridCol w:w="1134"/>
        <w:gridCol w:w="850"/>
        <w:gridCol w:w="851"/>
        <w:gridCol w:w="992"/>
        <w:gridCol w:w="1134"/>
        <w:gridCol w:w="850"/>
        <w:gridCol w:w="876"/>
        <w:gridCol w:w="961"/>
        <w:gridCol w:w="1140"/>
      </w:tblGrid>
      <w:tr w:rsidR="00197D2E" w:rsidRPr="00197D2E" w14:paraId="11692A2D" w14:textId="77777777" w:rsidTr="00E21D36">
        <w:trPr>
          <w:trHeight w:val="20"/>
          <w:tblHeader/>
        </w:trPr>
        <w:tc>
          <w:tcPr>
            <w:tcW w:w="395" w:type="dxa"/>
            <w:vMerge w:val="restart"/>
            <w:shd w:val="clear" w:color="auto" w:fill="auto"/>
            <w:vAlign w:val="center"/>
            <w:hideMark/>
          </w:tcPr>
          <w:p w14:paraId="312345C8" w14:textId="4961AA53" w:rsidR="00EF32B3" w:rsidRPr="00197D2E" w:rsidRDefault="00EF32B3" w:rsidP="00EF32B3">
            <w:pPr>
              <w:ind w:left="-120" w:right="-141"/>
              <w:jc w:val="center"/>
              <w:rPr>
                <w:b/>
                <w:bCs/>
                <w:sz w:val="22"/>
                <w:szCs w:val="22"/>
              </w:rPr>
            </w:pPr>
            <w:r w:rsidRPr="00197D2E">
              <w:rPr>
                <w:b/>
                <w:bCs/>
                <w:sz w:val="22"/>
                <w:szCs w:val="22"/>
              </w:rPr>
              <w:t>№ п/п</w:t>
            </w:r>
          </w:p>
        </w:tc>
        <w:tc>
          <w:tcPr>
            <w:tcW w:w="3002" w:type="dxa"/>
            <w:vMerge w:val="restart"/>
            <w:shd w:val="clear" w:color="auto" w:fill="auto"/>
            <w:vAlign w:val="center"/>
            <w:hideMark/>
          </w:tcPr>
          <w:p w14:paraId="3138CE97" w14:textId="0A3B6C59" w:rsidR="00EF32B3" w:rsidRPr="00197D2E" w:rsidRDefault="00EF32B3" w:rsidP="00EF32B3">
            <w:pPr>
              <w:ind w:left="-120" w:right="-141"/>
              <w:jc w:val="center"/>
              <w:rPr>
                <w:b/>
                <w:bCs/>
                <w:sz w:val="22"/>
                <w:szCs w:val="22"/>
              </w:rPr>
            </w:pPr>
            <w:r w:rsidRPr="00197D2E">
              <w:rPr>
                <w:b/>
                <w:bCs/>
                <w:sz w:val="22"/>
                <w:szCs w:val="22"/>
              </w:rPr>
              <w:t>Ресурсоснабжающая организация/территория</w:t>
            </w:r>
          </w:p>
        </w:tc>
        <w:tc>
          <w:tcPr>
            <w:tcW w:w="3828" w:type="dxa"/>
            <w:gridSpan w:val="4"/>
            <w:shd w:val="clear" w:color="auto" w:fill="auto"/>
            <w:vAlign w:val="center"/>
            <w:hideMark/>
          </w:tcPr>
          <w:p w14:paraId="6B5A54E3" w14:textId="31B11603" w:rsidR="00EF32B3" w:rsidRPr="00197D2E" w:rsidRDefault="00EF32B3" w:rsidP="00EF32B3">
            <w:pPr>
              <w:ind w:left="-120" w:right="-141"/>
              <w:jc w:val="center"/>
              <w:rPr>
                <w:b/>
                <w:bCs/>
                <w:sz w:val="22"/>
                <w:szCs w:val="22"/>
              </w:rPr>
            </w:pPr>
            <w:r w:rsidRPr="00197D2E">
              <w:rPr>
                <w:b/>
                <w:bCs/>
                <w:sz w:val="22"/>
                <w:szCs w:val="22"/>
              </w:rPr>
              <w:t>Тариф</w:t>
            </w:r>
          </w:p>
        </w:tc>
        <w:tc>
          <w:tcPr>
            <w:tcW w:w="3827" w:type="dxa"/>
            <w:gridSpan w:val="4"/>
            <w:shd w:val="clear" w:color="auto" w:fill="auto"/>
          </w:tcPr>
          <w:p w14:paraId="03778719" w14:textId="647E567C" w:rsidR="00EF32B3" w:rsidRPr="00197D2E" w:rsidRDefault="00EF32B3" w:rsidP="00EF32B3">
            <w:pPr>
              <w:ind w:left="-120" w:right="-141"/>
              <w:jc w:val="center"/>
              <w:rPr>
                <w:b/>
                <w:bCs/>
                <w:sz w:val="22"/>
                <w:szCs w:val="22"/>
              </w:rPr>
            </w:pPr>
            <w:r w:rsidRPr="00197D2E">
              <w:rPr>
                <w:b/>
                <w:bCs/>
                <w:sz w:val="22"/>
                <w:szCs w:val="22"/>
              </w:rPr>
              <w:t>Тариф</w:t>
            </w:r>
          </w:p>
        </w:tc>
        <w:tc>
          <w:tcPr>
            <w:tcW w:w="3827" w:type="dxa"/>
            <w:gridSpan w:val="4"/>
            <w:shd w:val="clear" w:color="auto" w:fill="auto"/>
            <w:hideMark/>
          </w:tcPr>
          <w:p w14:paraId="1B867CA9" w14:textId="5DC8ACBC" w:rsidR="00EF32B3" w:rsidRPr="00197D2E" w:rsidRDefault="00EF32B3" w:rsidP="00EF32B3">
            <w:pPr>
              <w:ind w:left="-120" w:right="-141"/>
              <w:jc w:val="center"/>
              <w:rPr>
                <w:b/>
                <w:bCs/>
                <w:sz w:val="22"/>
                <w:szCs w:val="22"/>
              </w:rPr>
            </w:pPr>
            <w:r w:rsidRPr="00197D2E">
              <w:rPr>
                <w:b/>
                <w:bCs/>
                <w:sz w:val="22"/>
                <w:szCs w:val="22"/>
              </w:rPr>
              <w:t>Тариф</w:t>
            </w:r>
          </w:p>
        </w:tc>
      </w:tr>
      <w:tr w:rsidR="00197D2E" w:rsidRPr="00197D2E" w14:paraId="4598CAB2" w14:textId="77777777" w:rsidTr="00E21D36">
        <w:trPr>
          <w:trHeight w:val="20"/>
          <w:tblHeader/>
        </w:trPr>
        <w:tc>
          <w:tcPr>
            <w:tcW w:w="395" w:type="dxa"/>
            <w:vMerge/>
            <w:shd w:val="clear" w:color="auto" w:fill="auto"/>
            <w:vAlign w:val="center"/>
            <w:hideMark/>
          </w:tcPr>
          <w:p w14:paraId="0A83BE78" w14:textId="77777777" w:rsidR="00D0346E" w:rsidRPr="00197D2E" w:rsidRDefault="00D0346E" w:rsidP="00D0346E">
            <w:pPr>
              <w:rPr>
                <w:b/>
                <w:bCs/>
                <w:sz w:val="22"/>
                <w:szCs w:val="22"/>
              </w:rPr>
            </w:pPr>
          </w:p>
        </w:tc>
        <w:tc>
          <w:tcPr>
            <w:tcW w:w="3002" w:type="dxa"/>
            <w:vMerge/>
            <w:shd w:val="clear" w:color="auto" w:fill="auto"/>
            <w:vAlign w:val="center"/>
            <w:hideMark/>
          </w:tcPr>
          <w:p w14:paraId="7B2EA4F5" w14:textId="77777777" w:rsidR="00D0346E" w:rsidRPr="00197D2E" w:rsidRDefault="00D0346E" w:rsidP="00EF32B3">
            <w:pPr>
              <w:ind w:left="-120" w:right="-141"/>
              <w:jc w:val="center"/>
              <w:rPr>
                <w:b/>
                <w:bCs/>
                <w:sz w:val="22"/>
                <w:szCs w:val="22"/>
              </w:rPr>
            </w:pPr>
          </w:p>
        </w:tc>
        <w:tc>
          <w:tcPr>
            <w:tcW w:w="851" w:type="dxa"/>
            <w:shd w:val="clear" w:color="auto" w:fill="auto"/>
            <w:vAlign w:val="center"/>
            <w:hideMark/>
          </w:tcPr>
          <w:p w14:paraId="477B4104" w14:textId="2CB73299" w:rsidR="00D0346E" w:rsidRPr="00197D2E" w:rsidRDefault="00D0346E" w:rsidP="00EF32B3">
            <w:pPr>
              <w:ind w:left="-120" w:right="-141"/>
              <w:jc w:val="center"/>
              <w:rPr>
                <w:b/>
                <w:bCs/>
                <w:sz w:val="22"/>
                <w:szCs w:val="22"/>
              </w:rPr>
            </w:pPr>
            <w:r w:rsidRPr="00197D2E">
              <w:rPr>
                <w:b/>
                <w:bCs/>
                <w:sz w:val="22"/>
                <w:szCs w:val="22"/>
              </w:rPr>
              <w:t xml:space="preserve"> с 01.01.19</w:t>
            </w:r>
          </w:p>
        </w:tc>
        <w:tc>
          <w:tcPr>
            <w:tcW w:w="850" w:type="dxa"/>
            <w:shd w:val="clear" w:color="auto" w:fill="auto"/>
            <w:vAlign w:val="center"/>
            <w:hideMark/>
          </w:tcPr>
          <w:p w14:paraId="5E7A1396" w14:textId="724B3047" w:rsidR="00D0346E" w:rsidRPr="00197D2E" w:rsidRDefault="00D0346E" w:rsidP="00EF32B3">
            <w:pPr>
              <w:ind w:left="-120" w:right="-141"/>
              <w:jc w:val="center"/>
              <w:rPr>
                <w:b/>
                <w:bCs/>
                <w:sz w:val="22"/>
                <w:szCs w:val="22"/>
              </w:rPr>
            </w:pPr>
            <w:r w:rsidRPr="00197D2E">
              <w:rPr>
                <w:b/>
                <w:bCs/>
                <w:sz w:val="22"/>
                <w:szCs w:val="22"/>
              </w:rPr>
              <w:t xml:space="preserve"> с 01.07.19</w:t>
            </w:r>
          </w:p>
        </w:tc>
        <w:tc>
          <w:tcPr>
            <w:tcW w:w="2127" w:type="dxa"/>
            <w:gridSpan w:val="2"/>
            <w:shd w:val="clear" w:color="auto" w:fill="auto"/>
            <w:vAlign w:val="center"/>
            <w:hideMark/>
          </w:tcPr>
          <w:p w14:paraId="0C4E593B" w14:textId="3D53D115" w:rsidR="00D0346E" w:rsidRPr="00197D2E" w:rsidRDefault="00EF32B3" w:rsidP="00EF32B3">
            <w:pPr>
              <w:ind w:left="-120" w:right="-141"/>
              <w:jc w:val="center"/>
              <w:rPr>
                <w:b/>
                <w:bCs/>
                <w:sz w:val="22"/>
                <w:szCs w:val="22"/>
              </w:rPr>
            </w:pPr>
            <w:r w:rsidRPr="00197D2E">
              <w:rPr>
                <w:b/>
                <w:bCs/>
                <w:sz w:val="22"/>
                <w:szCs w:val="22"/>
              </w:rPr>
              <w:t>Приказ Департамента тарифной политики, энергетики и ЖКК ЯНАО</w:t>
            </w:r>
          </w:p>
        </w:tc>
        <w:tc>
          <w:tcPr>
            <w:tcW w:w="850" w:type="dxa"/>
            <w:shd w:val="clear" w:color="auto" w:fill="auto"/>
            <w:vAlign w:val="center"/>
            <w:hideMark/>
          </w:tcPr>
          <w:p w14:paraId="34C1E9F3" w14:textId="16AF05F3" w:rsidR="00D0346E" w:rsidRPr="00197D2E" w:rsidRDefault="00D0346E" w:rsidP="00EF32B3">
            <w:pPr>
              <w:ind w:left="-120" w:right="-141"/>
              <w:jc w:val="center"/>
              <w:rPr>
                <w:b/>
                <w:bCs/>
                <w:sz w:val="22"/>
                <w:szCs w:val="22"/>
              </w:rPr>
            </w:pPr>
            <w:r w:rsidRPr="00197D2E">
              <w:rPr>
                <w:b/>
                <w:bCs/>
                <w:sz w:val="22"/>
                <w:szCs w:val="22"/>
              </w:rPr>
              <w:t xml:space="preserve"> с 01.01.20</w:t>
            </w:r>
          </w:p>
        </w:tc>
        <w:tc>
          <w:tcPr>
            <w:tcW w:w="851" w:type="dxa"/>
            <w:shd w:val="clear" w:color="auto" w:fill="auto"/>
            <w:vAlign w:val="center"/>
            <w:hideMark/>
          </w:tcPr>
          <w:p w14:paraId="0E38EDFD" w14:textId="29EEFF73" w:rsidR="00D0346E" w:rsidRPr="00197D2E" w:rsidRDefault="00D0346E" w:rsidP="00E21D36">
            <w:pPr>
              <w:ind w:left="-120" w:right="-141"/>
              <w:jc w:val="center"/>
              <w:rPr>
                <w:b/>
                <w:bCs/>
                <w:sz w:val="22"/>
                <w:szCs w:val="22"/>
              </w:rPr>
            </w:pPr>
            <w:r w:rsidRPr="00197D2E">
              <w:rPr>
                <w:b/>
                <w:bCs/>
                <w:sz w:val="22"/>
                <w:szCs w:val="22"/>
              </w:rPr>
              <w:t>с 01.07.20</w:t>
            </w:r>
          </w:p>
        </w:tc>
        <w:tc>
          <w:tcPr>
            <w:tcW w:w="2126" w:type="dxa"/>
            <w:gridSpan w:val="2"/>
            <w:shd w:val="clear" w:color="auto" w:fill="auto"/>
            <w:vAlign w:val="center"/>
            <w:hideMark/>
          </w:tcPr>
          <w:p w14:paraId="390ECD2A" w14:textId="5B3C7099" w:rsidR="00D0346E" w:rsidRPr="00197D2E" w:rsidRDefault="00EF32B3" w:rsidP="00EF32B3">
            <w:pPr>
              <w:ind w:left="-120" w:right="-141"/>
              <w:jc w:val="center"/>
              <w:rPr>
                <w:b/>
                <w:bCs/>
                <w:sz w:val="22"/>
                <w:szCs w:val="22"/>
              </w:rPr>
            </w:pPr>
            <w:r w:rsidRPr="00197D2E">
              <w:rPr>
                <w:b/>
                <w:bCs/>
                <w:sz w:val="22"/>
                <w:szCs w:val="22"/>
              </w:rPr>
              <w:t>Приказ Департамента тарифной политики, энергетики и ЖКК ЯНАО</w:t>
            </w:r>
          </w:p>
        </w:tc>
        <w:tc>
          <w:tcPr>
            <w:tcW w:w="850" w:type="dxa"/>
            <w:shd w:val="clear" w:color="auto" w:fill="auto"/>
            <w:vAlign w:val="center"/>
            <w:hideMark/>
          </w:tcPr>
          <w:p w14:paraId="07E19E53" w14:textId="60E0E873" w:rsidR="00D0346E" w:rsidRPr="00197D2E" w:rsidRDefault="00D0346E" w:rsidP="00EF32B3">
            <w:pPr>
              <w:ind w:left="-120" w:right="-141"/>
              <w:jc w:val="center"/>
              <w:rPr>
                <w:b/>
                <w:bCs/>
                <w:sz w:val="22"/>
                <w:szCs w:val="22"/>
              </w:rPr>
            </w:pPr>
            <w:r w:rsidRPr="00197D2E">
              <w:rPr>
                <w:b/>
                <w:bCs/>
                <w:sz w:val="22"/>
                <w:szCs w:val="22"/>
              </w:rPr>
              <w:t xml:space="preserve"> с 01.01.21</w:t>
            </w:r>
          </w:p>
        </w:tc>
        <w:tc>
          <w:tcPr>
            <w:tcW w:w="876" w:type="dxa"/>
            <w:shd w:val="clear" w:color="auto" w:fill="auto"/>
            <w:vAlign w:val="center"/>
            <w:hideMark/>
          </w:tcPr>
          <w:p w14:paraId="7583965D" w14:textId="5049374E" w:rsidR="00D0346E" w:rsidRPr="00197D2E" w:rsidRDefault="00D0346E" w:rsidP="00EF32B3">
            <w:pPr>
              <w:ind w:left="-120" w:right="-141"/>
              <w:jc w:val="center"/>
              <w:rPr>
                <w:b/>
                <w:bCs/>
                <w:sz w:val="22"/>
                <w:szCs w:val="22"/>
              </w:rPr>
            </w:pPr>
            <w:r w:rsidRPr="00197D2E">
              <w:rPr>
                <w:b/>
                <w:bCs/>
                <w:sz w:val="22"/>
                <w:szCs w:val="22"/>
              </w:rPr>
              <w:t xml:space="preserve"> с 01.07.21</w:t>
            </w:r>
          </w:p>
        </w:tc>
        <w:tc>
          <w:tcPr>
            <w:tcW w:w="2101" w:type="dxa"/>
            <w:gridSpan w:val="2"/>
            <w:shd w:val="clear" w:color="auto" w:fill="auto"/>
            <w:vAlign w:val="center"/>
            <w:hideMark/>
          </w:tcPr>
          <w:p w14:paraId="542C612C" w14:textId="186B34AB" w:rsidR="00D0346E" w:rsidRPr="00197D2E" w:rsidRDefault="00EF32B3" w:rsidP="00EF32B3">
            <w:pPr>
              <w:ind w:left="-120" w:right="-141"/>
              <w:jc w:val="center"/>
              <w:rPr>
                <w:b/>
                <w:bCs/>
                <w:sz w:val="22"/>
                <w:szCs w:val="22"/>
              </w:rPr>
            </w:pPr>
            <w:r w:rsidRPr="00197D2E">
              <w:rPr>
                <w:b/>
                <w:bCs/>
                <w:sz w:val="22"/>
                <w:szCs w:val="22"/>
              </w:rPr>
              <w:t>Приказ Департамента тарифной политики, энергетики и ЖКК ЯНАО</w:t>
            </w:r>
          </w:p>
        </w:tc>
      </w:tr>
      <w:tr w:rsidR="00197D2E" w:rsidRPr="00197D2E" w14:paraId="61BA6557" w14:textId="77777777" w:rsidTr="0098392F">
        <w:trPr>
          <w:trHeight w:val="20"/>
          <w:tblHeader/>
        </w:trPr>
        <w:tc>
          <w:tcPr>
            <w:tcW w:w="395" w:type="dxa"/>
            <w:vMerge/>
            <w:shd w:val="clear" w:color="auto" w:fill="auto"/>
            <w:vAlign w:val="center"/>
            <w:hideMark/>
          </w:tcPr>
          <w:p w14:paraId="11A4F638" w14:textId="77777777" w:rsidR="00E62B5C" w:rsidRPr="00197D2E" w:rsidRDefault="00E62B5C" w:rsidP="00EF32B3">
            <w:pPr>
              <w:rPr>
                <w:b/>
                <w:bCs/>
                <w:sz w:val="22"/>
                <w:szCs w:val="22"/>
              </w:rPr>
            </w:pPr>
          </w:p>
        </w:tc>
        <w:tc>
          <w:tcPr>
            <w:tcW w:w="3002" w:type="dxa"/>
            <w:vMerge/>
            <w:shd w:val="clear" w:color="auto" w:fill="auto"/>
            <w:vAlign w:val="center"/>
            <w:hideMark/>
          </w:tcPr>
          <w:p w14:paraId="008676DF" w14:textId="77777777" w:rsidR="00E62B5C" w:rsidRPr="00197D2E" w:rsidRDefault="00E62B5C" w:rsidP="00EF32B3">
            <w:pPr>
              <w:ind w:left="-120" w:right="-141"/>
              <w:jc w:val="center"/>
              <w:rPr>
                <w:b/>
                <w:bCs/>
                <w:sz w:val="22"/>
                <w:szCs w:val="22"/>
              </w:rPr>
            </w:pPr>
          </w:p>
        </w:tc>
        <w:tc>
          <w:tcPr>
            <w:tcW w:w="1701" w:type="dxa"/>
            <w:gridSpan w:val="2"/>
            <w:shd w:val="clear" w:color="auto" w:fill="auto"/>
            <w:vAlign w:val="center"/>
            <w:hideMark/>
          </w:tcPr>
          <w:p w14:paraId="0DEAE33B" w14:textId="41045510" w:rsidR="00E62B5C" w:rsidRPr="00197D2E" w:rsidRDefault="00E62B5C" w:rsidP="00EF32B3">
            <w:pPr>
              <w:ind w:left="-120" w:right="-141"/>
              <w:jc w:val="center"/>
              <w:rPr>
                <w:b/>
                <w:bCs/>
                <w:sz w:val="22"/>
                <w:szCs w:val="22"/>
              </w:rPr>
            </w:pPr>
            <w:r w:rsidRPr="00197D2E">
              <w:rPr>
                <w:b/>
                <w:bCs/>
                <w:sz w:val="22"/>
                <w:szCs w:val="22"/>
              </w:rPr>
              <w:t>руб/м</w:t>
            </w:r>
            <w:r w:rsidRPr="00197D2E">
              <w:rPr>
                <w:b/>
                <w:bCs/>
                <w:sz w:val="22"/>
                <w:szCs w:val="22"/>
                <w:vertAlign w:val="superscript"/>
              </w:rPr>
              <w:t>3</w:t>
            </w:r>
          </w:p>
        </w:tc>
        <w:tc>
          <w:tcPr>
            <w:tcW w:w="993" w:type="dxa"/>
            <w:shd w:val="clear" w:color="auto" w:fill="auto"/>
            <w:vAlign w:val="center"/>
            <w:hideMark/>
          </w:tcPr>
          <w:p w14:paraId="071C0702" w14:textId="77777777" w:rsidR="00E62B5C" w:rsidRPr="00197D2E" w:rsidRDefault="00E62B5C" w:rsidP="00EF32B3">
            <w:pPr>
              <w:ind w:left="-120" w:right="-141"/>
              <w:jc w:val="center"/>
              <w:rPr>
                <w:b/>
                <w:bCs/>
                <w:sz w:val="22"/>
                <w:szCs w:val="22"/>
              </w:rPr>
            </w:pPr>
            <w:r w:rsidRPr="00197D2E">
              <w:rPr>
                <w:b/>
                <w:bCs/>
                <w:sz w:val="22"/>
                <w:szCs w:val="22"/>
              </w:rPr>
              <w:t xml:space="preserve">№ </w:t>
            </w:r>
          </w:p>
        </w:tc>
        <w:tc>
          <w:tcPr>
            <w:tcW w:w="1134" w:type="dxa"/>
            <w:shd w:val="clear" w:color="auto" w:fill="auto"/>
            <w:vAlign w:val="center"/>
            <w:hideMark/>
          </w:tcPr>
          <w:p w14:paraId="59459085" w14:textId="77777777" w:rsidR="00E62B5C" w:rsidRPr="00197D2E" w:rsidRDefault="00E62B5C" w:rsidP="00EF32B3">
            <w:pPr>
              <w:ind w:left="-120" w:right="-141"/>
              <w:jc w:val="center"/>
              <w:rPr>
                <w:b/>
                <w:bCs/>
                <w:sz w:val="22"/>
                <w:szCs w:val="22"/>
              </w:rPr>
            </w:pPr>
            <w:r w:rsidRPr="00197D2E">
              <w:rPr>
                <w:b/>
                <w:bCs/>
                <w:sz w:val="22"/>
                <w:szCs w:val="22"/>
              </w:rPr>
              <w:t>дата</w:t>
            </w:r>
          </w:p>
        </w:tc>
        <w:tc>
          <w:tcPr>
            <w:tcW w:w="1701" w:type="dxa"/>
            <w:gridSpan w:val="2"/>
            <w:shd w:val="clear" w:color="auto" w:fill="auto"/>
            <w:hideMark/>
          </w:tcPr>
          <w:p w14:paraId="3A879AF1" w14:textId="3B7CA6DB" w:rsidR="00E62B5C" w:rsidRPr="00197D2E" w:rsidRDefault="00E62B5C" w:rsidP="00EF32B3">
            <w:pPr>
              <w:ind w:left="-120" w:right="-141"/>
              <w:jc w:val="center"/>
              <w:rPr>
                <w:b/>
                <w:bCs/>
                <w:sz w:val="22"/>
                <w:szCs w:val="22"/>
              </w:rPr>
            </w:pPr>
            <w:r w:rsidRPr="00197D2E">
              <w:rPr>
                <w:b/>
                <w:bCs/>
                <w:sz w:val="22"/>
                <w:szCs w:val="22"/>
              </w:rPr>
              <w:t>руб/м</w:t>
            </w:r>
            <w:r w:rsidRPr="00197D2E">
              <w:rPr>
                <w:b/>
                <w:bCs/>
                <w:sz w:val="22"/>
                <w:szCs w:val="22"/>
                <w:vertAlign w:val="superscript"/>
              </w:rPr>
              <w:t>3</w:t>
            </w:r>
          </w:p>
        </w:tc>
        <w:tc>
          <w:tcPr>
            <w:tcW w:w="992" w:type="dxa"/>
            <w:shd w:val="clear" w:color="auto" w:fill="auto"/>
            <w:vAlign w:val="center"/>
            <w:hideMark/>
          </w:tcPr>
          <w:p w14:paraId="7F4FD202" w14:textId="77777777" w:rsidR="00E62B5C" w:rsidRPr="00197D2E" w:rsidRDefault="00E62B5C" w:rsidP="00EF32B3">
            <w:pPr>
              <w:ind w:left="-120" w:right="-141"/>
              <w:jc w:val="center"/>
              <w:rPr>
                <w:b/>
                <w:bCs/>
                <w:sz w:val="22"/>
                <w:szCs w:val="22"/>
              </w:rPr>
            </w:pPr>
            <w:r w:rsidRPr="00197D2E">
              <w:rPr>
                <w:b/>
                <w:bCs/>
                <w:sz w:val="22"/>
                <w:szCs w:val="22"/>
              </w:rPr>
              <w:t xml:space="preserve">№ </w:t>
            </w:r>
          </w:p>
        </w:tc>
        <w:tc>
          <w:tcPr>
            <w:tcW w:w="1134" w:type="dxa"/>
            <w:shd w:val="clear" w:color="auto" w:fill="auto"/>
            <w:vAlign w:val="center"/>
            <w:hideMark/>
          </w:tcPr>
          <w:p w14:paraId="34389B5A" w14:textId="77777777" w:rsidR="00E62B5C" w:rsidRPr="00197D2E" w:rsidRDefault="00E62B5C" w:rsidP="00EF32B3">
            <w:pPr>
              <w:ind w:left="-120" w:right="-141"/>
              <w:jc w:val="center"/>
              <w:rPr>
                <w:b/>
                <w:bCs/>
                <w:sz w:val="22"/>
                <w:szCs w:val="22"/>
              </w:rPr>
            </w:pPr>
            <w:r w:rsidRPr="00197D2E">
              <w:rPr>
                <w:b/>
                <w:bCs/>
                <w:sz w:val="22"/>
                <w:szCs w:val="22"/>
              </w:rPr>
              <w:t>дата</w:t>
            </w:r>
          </w:p>
        </w:tc>
        <w:tc>
          <w:tcPr>
            <w:tcW w:w="1726" w:type="dxa"/>
            <w:gridSpan w:val="2"/>
            <w:shd w:val="clear" w:color="auto" w:fill="auto"/>
            <w:hideMark/>
          </w:tcPr>
          <w:p w14:paraId="4982EB08" w14:textId="1FBA4200" w:rsidR="00E62B5C" w:rsidRPr="00197D2E" w:rsidRDefault="00E62B5C" w:rsidP="00EF32B3">
            <w:pPr>
              <w:ind w:left="-120" w:right="-141"/>
              <w:jc w:val="center"/>
              <w:rPr>
                <w:b/>
                <w:bCs/>
                <w:sz w:val="22"/>
                <w:szCs w:val="22"/>
              </w:rPr>
            </w:pPr>
            <w:r w:rsidRPr="00197D2E">
              <w:rPr>
                <w:b/>
                <w:bCs/>
                <w:sz w:val="22"/>
                <w:szCs w:val="22"/>
              </w:rPr>
              <w:t>руб/м</w:t>
            </w:r>
            <w:r w:rsidRPr="00197D2E">
              <w:rPr>
                <w:b/>
                <w:bCs/>
                <w:sz w:val="22"/>
                <w:szCs w:val="22"/>
                <w:vertAlign w:val="superscript"/>
              </w:rPr>
              <w:t>3</w:t>
            </w:r>
          </w:p>
        </w:tc>
        <w:tc>
          <w:tcPr>
            <w:tcW w:w="961" w:type="dxa"/>
            <w:shd w:val="clear" w:color="auto" w:fill="auto"/>
            <w:vAlign w:val="center"/>
            <w:hideMark/>
          </w:tcPr>
          <w:p w14:paraId="3E7F6E25" w14:textId="77777777" w:rsidR="00E62B5C" w:rsidRPr="00197D2E" w:rsidRDefault="00E62B5C" w:rsidP="00EF32B3">
            <w:pPr>
              <w:ind w:left="-120" w:right="-141"/>
              <w:jc w:val="center"/>
              <w:rPr>
                <w:b/>
                <w:bCs/>
                <w:sz w:val="22"/>
                <w:szCs w:val="22"/>
              </w:rPr>
            </w:pPr>
            <w:r w:rsidRPr="00197D2E">
              <w:rPr>
                <w:b/>
                <w:bCs/>
                <w:sz w:val="22"/>
                <w:szCs w:val="22"/>
              </w:rPr>
              <w:t xml:space="preserve">№ </w:t>
            </w:r>
          </w:p>
        </w:tc>
        <w:tc>
          <w:tcPr>
            <w:tcW w:w="1140" w:type="dxa"/>
            <w:shd w:val="clear" w:color="auto" w:fill="auto"/>
            <w:vAlign w:val="center"/>
            <w:hideMark/>
          </w:tcPr>
          <w:p w14:paraId="39B14BEC" w14:textId="77777777" w:rsidR="00E62B5C" w:rsidRPr="00197D2E" w:rsidRDefault="00E62B5C" w:rsidP="00EF32B3">
            <w:pPr>
              <w:ind w:left="-120" w:right="-141"/>
              <w:jc w:val="center"/>
              <w:rPr>
                <w:b/>
                <w:bCs/>
                <w:sz w:val="22"/>
                <w:szCs w:val="22"/>
              </w:rPr>
            </w:pPr>
            <w:r w:rsidRPr="00197D2E">
              <w:rPr>
                <w:b/>
                <w:bCs/>
                <w:sz w:val="22"/>
                <w:szCs w:val="22"/>
              </w:rPr>
              <w:t>дата</w:t>
            </w:r>
          </w:p>
        </w:tc>
      </w:tr>
      <w:tr w:rsidR="00197D2E" w:rsidRPr="00197D2E" w14:paraId="327FE52B" w14:textId="77777777" w:rsidTr="00EF32B3">
        <w:trPr>
          <w:trHeight w:val="20"/>
        </w:trPr>
        <w:tc>
          <w:tcPr>
            <w:tcW w:w="395" w:type="dxa"/>
            <w:shd w:val="clear" w:color="auto" w:fill="auto"/>
            <w:vAlign w:val="center"/>
            <w:hideMark/>
          </w:tcPr>
          <w:p w14:paraId="46CE94D2" w14:textId="77777777" w:rsidR="00D0346E" w:rsidRPr="00197D2E" w:rsidRDefault="00D0346E" w:rsidP="00D0346E">
            <w:pPr>
              <w:jc w:val="center"/>
              <w:rPr>
                <w:sz w:val="22"/>
                <w:szCs w:val="22"/>
              </w:rPr>
            </w:pPr>
            <w:r w:rsidRPr="00197D2E">
              <w:rPr>
                <w:sz w:val="22"/>
                <w:szCs w:val="22"/>
              </w:rPr>
              <w:t> </w:t>
            </w:r>
          </w:p>
        </w:tc>
        <w:tc>
          <w:tcPr>
            <w:tcW w:w="14484" w:type="dxa"/>
            <w:gridSpan w:val="13"/>
            <w:shd w:val="clear" w:color="auto" w:fill="auto"/>
            <w:vAlign w:val="center"/>
            <w:hideMark/>
          </w:tcPr>
          <w:p w14:paraId="1769020A" w14:textId="7A451EB0" w:rsidR="00D0346E" w:rsidRPr="00197D2E" w:rsidRDefault="00D0346E" w:rsidP="00D0346E">
            <w:pPr>
              <w:jc w:val="center"/>
              <w:rPr>
                <w:sz w:val="22"/>
                <w:szCs w:val="22"/>
              </w:rPr>
            </w:pPr>
            <w:r w:rsidRPr="00197D2E">
              <w:rPr>
                <w:sz w:val="22"/>
                <w:szCs w:val="22"/>
              </w:rPr>
              <w:t>Холодная вода</w:t>
            </w:r>
          </w:p>
        </w:tc>
      </w:tr>
      <w:tr w:rsidR="00197D2E" w:rsidRPr="00197D2E" w14:paraId="116D515B" w14:textId="77777777" w:rsidTr="00E21D36">
        <w:trPr>
          <w:trHeight w:val="20"/>
        </w:trPr>
        <w:tc>
          <w:tcPr>
            <w:tcW w:w="395" w:type="dxa"/>
            <w:shd w:val="clear" w:color="auto" w:fill="auto"/>
            <w:vAlign w:val="center"/>
            <w:hideMark/>
          </w:tcPr>
          <w:p w14:paraId="6F876A8D" w14:textId="5056CE01" w:rsidR="00D0346E" w:rsidRPr="00197D2E" w:rsidRDefault="00EF32B3" w:rsidP="00D0346E">
            <w:pPr>
              <w:jc w:val="center"/>
              <w:rPr>
                <w:sz w:val="22"/>
                <w:szCs w:val="22"/>
              </w:rPr>
            </w:pPr>
            <w:r w:rsidRPr="00197D2E">
              <w:rPr>
                <w:sz w:val="22"/>
                <w:szCs w:val="22"/>
              </w:rPr>
              <w:t>1</w:t>
            </w:r>
          </w:p>
        </w:tc>
        <w:tc>
          <w:tcPr>
            <w:tcW w:w="3002" w:type="dxa"/>
            <w:shd w:val="clear" w:color="auto" w:fill="auto"/>
            <w:vAlign w:val="center"/>
            <w:hideMark/>
          </w:tcPr>
          <w:p w14:paraId="390F8B73" w14:textId="58EEA7A5" w:rsidR="00D0346E" w:rsidRPr="00197D2E" w:rsidRDefault="00D0346E" w:rsidP="00D0346E">
            <w:pPr>
              <w:rPr>
                <w:sz w:val="22"/>
                <w:szCs w:val="22"/>
              </w:rPr>
            </w:pPr>
            <w:r w:rsidRPr="00197D2E">
              <w:rPr>
                <w:sz w:val="22"/>
                <w:szCs w:val="22"/>
              </w:rPr>
              <w:t xml:space="preserve">АО </w:t>
            </w:r>
            <w:r w:rsidR="00EF32B3" w:rsidRPr="00197D2E">
              <w:rPr>
                <w:sz w:val="22"/>
                <w:szCs w:val="22"/>
              </w:rPr>
              <w:t>«</w:t>
            </w:r>
            <w:r w:rsidRPr="00197D2E">
              <w:rPr>
                <w:sz w:val="22"/>
                <w:szCs w:val="22"/>
              </w:rPr>
              <w:t>Ямалкоммунэнерго</w:t>
            </w:r>
            <w:r w:rsidR="00EF32B3" w:rsidRPr="00197D2E">
              <w:rPr>
                <w:sz w:val="22"/>
                <w:szCs w:val="22"/>
              </w:rPr>
              <w:t>»</w:t>
            </w:r>
            <w:r w:rsidRPr="00197D2E">
              <w:rPr>
                <w:sz w:val="22"/>
                <w:szCs w:val="22"/>
              </w:rPr>
              <w:t>, тех. вода, с. Антипаюта, с. Газ-Сале, п. Тазовский</w:t>
            </w:r>
          </w:p>
        </w:tc>
        <w:tc>
          <w:tcPr>
            <w:tcW w:w="851" w:type="dxa"/>
            <w:shd w:val="clear" w:color="auto" w:fill="auto"/>
            <w:vAlign w:val="center"/>
            <w:hideMark/>
          </w:tcPr>
          <w:p w14:paraId="246587BB" w14:textId="77777777" w:rsidR="00D0346E" w:rsidRPr="00197D2E" w:rsidRDefault="00D0346E" w:rsidP="00E21D36">
            <w:pPr>
              <w:ind w:left="-94" w:right="-108"/>
              <w:jc w:val="center"/>
              <w:rPr>
                <w:sz w:val="22"/>
                <w:szCs w:val="22"/>
              </w:rPr>
            </w:pPr>
            <w:r w:rsidRPr="00197D2E">
              <w:rPr>
                <w:sz w:val="22"/>
                <w:szCs w:val="22"/>
              </w:rPr>
              <w:t>45,43</w:t>
            </w:r>
          </w:p>
        </w:tc>
        <w:tc>
          <w:tcPr>
            <w:tcW w:w="850" w:type="dxa"/>
            <w:shd w:val="clear" w:color="auto" w:fill="auto"/>
            <w:vAlign w:val="center"/>
            <w:hideMark/>
          </w:tcPr>
          <w:p w14:paraId="6614D950" w14:textId="77777777" w:rsidR="00D0346E" w:rsidRPr="00197D2E" w:rsidRDefault="00D0346E" w:rsidP="00E21D36">
            <w:pPr>
              <w:ind w:left="-94" w:right="-108"/>
              <w:jc w:val="center"/>
              <w:rPr>
                <w:sz w:val="22"/>
                <w:szCs w:val="22"/>
              </w:rPr>
            </w:pPr>
            <w:r w:rsidRPr="00197D2E">
              <w:rPr>
                <w:sz w:val="22"/>
                <w:szCs w:val="22"/>
              </w:rPr>
              <w:t>46,34</w:t>
            </w:r>
          </w:p>
        </w:tc>
        <w:tc>
          <w:tcPr>
            <w:tcW w:w="993" w:type="dxa"/>
            <w:shd w:val="clear" w:color="auto" w:fill="auto"/>
            <w:vAlign w:val="center"/>
            <w:hideMark/>
          </w:tcPr>
          <w:p w14:paraId="48E1BDBC" w14:textId="77777777" w:rsidR="00D0346E" w:rsidRPr="00197D2E" w:rsidRDefault="00D0346E" w:rsidP="00E21D36">
            <w:pPr>
              <w:ind w:left="-94" w:right="-108"/>
              <w:jc w:val="center"/>
              <w:rPr>
                <w:sz w:val="22"/>
                <w:szCs w:val="22"/>
              </w:rPr>
            </w:pPr>
            <w:r w:rsidRPr="00197D2E">
              <w:rPr>
                <w:sz w:val="22"/>
                <w:szCs w:val="22"/>
              </w:rPr>
              <w:t>323-т</w:t>
            </w:r>
          </w:p>
        </w:tc>
        <w:tc>
          <w:tcPr>
            <w:tcW w:w="1134" w:type="dxa"/>
            <w:shd w:val="clear" w:color="auto" w:fill="auto"/>
            <w:vAlign w:val="center"/>
            <w:hideMark/>
          </w:tcPr>
          <w:p w14:paraId="1738AFD0" w14:textId="77777777" w:rsidR="00D0346E" w:rsidRPr="00197D2E" w:rsidRDefault="00D0346E" w:rsidP="00E21D36">
            <w:pPr>
              <w:ind w:left="-94" w:right="-108"/>
              <w:jc w:val="center"/>
              <w:rPr>
                <w:sz w:val="22"/>
                <w:szCs w:val="22"/>
              </w:rPr>
            </w:pPr>
            <w:r w:rsidRPr="00197D2E">
              <w:rPr>
                <w:sz w:val="22"/>
                <w:szCs w:val="22"/>
              </w:rPr>
              <w:t>17.12.2018</w:t>
            </w:r>
          </w:p>
        </w:tc>
        <w:tc>
          <w:tcPr>
            <w:tcW w:w="850" w:type="dxa"/>
            <w:shd w:val="clear" w:color="auto" w:fill="auto"/>
            <w:vAlign w:val="center"/>
            <w:hideMark/>
          </w:tcPr>
          <w:p w14:paraId="74BD8238" w14:textId="77777777" w:rsidR="00D0346E" w:rsidRPr="00197D2E" w:rsidRDefault="00D0346E" w:rsidP="00E21D36">
            <w:pPr>
              <w:ind w:left="-94" w:right="-108"/>
              <w:jc w:val="center"/>
              <w:rPr>
                <w:sz w:val="22"/>
                <w:szCs w:val="22"/>
              </w:rPr>
            </w:pPr>
            <w:r w:rsidRPr="00197D2E">
              <w:rPr>
                <w:sz w:val="22"/>
                <w:szCs w:val="22"/>
              </w:rPr>
              <w:t>46,34</w:t>
            </w:r>
          </w:p>
        </w:tc>
        <w:tc>
          <w:tcPr>
            <w:tcW w:w="851" w:type="dxa"/>
            <w:shd w:val="clear" w:color="auto" w:fill="auto"/>
            <w:vAlign w:val="center"/>
            <w:hideMark/>
          </w:tcPr>
          <w:p w14:paraId="25399F5F" w14:textId="77777777" w:rsidR="00D0346E" w:rsidRPr="00197D2E" w:rsidRDefault="00D0346E" w:rsidP="00E21D36">
            <w:pPr>
              <w:ind w:left="-94" w:right="-108"/>
              <w:jc w:val="center"/>
              <w:rPr>
                <w:sz w:val="22"/>
                <w:szCs w:val="22"/>
              </w:rPr>
            </w:pPr>
            <w:r w:rsidRPr="00197D2E">
              <w:rPr>
                <w:sz w:val="22"/>
                <w:szCs w:val="22"/>
              </w:rPr>
              <w:t>48,19</w:t>
            </w:r>
          </w:p>
        </w:tc>
        <w:tc>
          <w:tcPr>
            <w:tcW w:w="992" w:type="dxa"/>
            <w:shd w:val="clear" w:color="auto" w:fill="auto"/>
            <w:vAlign w:val="center"/>
            <w:hideMark/>
          </w:tcPr>
          <w:p w14:paraId="2EA3D143" w14:textId="77777777" w:rsidR="00D0346E" w:rsidRPr="00197D2E" w:rsidRDefault="00D0346E" w:rsidP="00E21D36">
            <w:pPr>
              <w:ind w:left="-94" w:right="-108"/>
              <w:jc w:val="center"/>
              <w:rPr>
                <w:sz w:val="22"/>
                <w:szCs w:val="22"/>
              </w:rPr>
            </w:pPr>
            <w:r w:rsidRPr="00197D2E">
              <w:rPr>
                <w:sz w:val="22"/>
                <w:szCs w:val="22"/>
              </w:rPr>
              <w:t>328-т</w:t>
            </w:r>
          </w:p>
        </w:tc>
        <w:tc>
          <w:tcPr>
            <w:tcW w:w="1134" w:type="dxa"/>
            <w:shd w:val="clear" w:color="auto" w:fill="auto"/>
            <w:vAlign w:val="center"/>
            <w:hideMark/>
          </w:tcPr>
          <w:p w14:paraId="5D9FB155" w14:textId="77777777" w:rsidR="00D0346E" w:rsidRPr="00197D2E" w:rsidRDefault="00D0346E" w:rsidP="00E21D36">
            <w:pPr>
              <w:ind w:left="-94" w:right="-108"/>
              <w:jc w:val="center"/>
              <w:rPr>
                <w:sz w:val="22"/>
                <w:szCs w:val="22"/>
              </w:rPr>
            </w:pPr>
            <w:r w:rsidRPr="00197D2E">
              <w:rPr>
                <w:sz w:val="22"/>
                <w:szCs w:val="22"/>
              </w:rPr>
              <w:t>17.12.2019</w:t>
            </w:r>
          </w:p>
        </w:tc>
        <w:tc>
          <w:tcPr>
            <w:tcW w:w="850" w:type="dxa"/>
            <w:shd w:val="clear" w:color="auto" w:fill="auto"/>
            <w:vAlign w:val="center"/>
            <w:hideMark/>
          </w:tcPr>
          <w:p w14:paraId="5262FA58" w14:textId="77777777" w:rsidR="00D0346E" w:rsidRPr="00197D2E" w:rsidRDefault="00D0346E" w:rsidP="00E21D36">
            <w:pPr>
              <w:ind w:left="-94" w:right="-108"/>
              <w:jc w:val="center"/>
              <w:rPr>
                <w:sz w:val="22"/>
                <w:szCs w:val="22"/>
              </w:rPr>
            </w:pPr>
            <w:r w:rsidRPr="00197D2E">
              <w:rPr>
                <w:sz w:val="22"/>
                <w:szCs w:val="22"/>
              </w:rPr>
              <w:t>48,19</w:t>
            </w:r>
          </w:p>
        </w:tc>
        <w:tc>
          <w:tcPr>
            <w:tcW w:w="876" w:type="dxa"/>
            <w:shd w:val="clear" w:color="auto" w:fill="auto"/>
            <w:vAlign w:val="center"/>
            <w:hideMark/>
          </w:tcPr>
          <w:p w14:paraId="3A2AF476" w14:textId="77777777" w:rsidR="00D0346E" w:rsidRPr="00197D2E" w:rsidRDefault="00D0346E" w:rsidP="00E21D36">
            <w:pPr>
              <w:ind w:left="-94" w:right="-108"/>
              <w:jc w:val="center"/>
              <w:rPr>
                <w:sz w:val="22"/>
                <w:szCs w:val="22"/>
              </w:rPr>
            </w:pPr>
            <w:r w:rsidRPr="00197D2E">
              <w:rPr>
                <w:sz w:val="22"/>
                <w:szCs w:val="22"/>
              </w:rPr>
              <w:t>49,82</w:t>
            </w:r>
          </w:p>
        </w:tc>
        <w:tc>
          <w:tcPr>
            <w:tcW w:w="961" w:type="dxa"/>
            <w:shd w:val="clear" w:color="auto" w:fill="auto"/>
            <w:vAlign w:val="center"/>
            <w:hideMark/>
          </w:tcPr>
          <w:p w14:paraId="1CF11B53" w14:textId="77777777" w:rsidR="00D0346E" w:rsidRPr="00197D2E" w:rsidRDefault="00D0346E" w:rsidP="00E21D36">
            <w:pPr>
              <w:ind w:left="-94" w:right="-108"/>
              <w:jc w:val="center"/>
              <w:rPr>
                <w:sz w:val="22"/>
                <w:szCs w:val="22"/>
              </w:rPr>
            </w:pPr>
            <w:r w:rsidRPr="00197D2E">
              <w:rPr>
                <w:sz w:val="22"/>
                <w:szCs w:val="22"/>
              </w:rPr>
              <w:t>134-т</w:t>
            </w:r>
          </w:p>
        </w:tc>
        <w:tc>
          <w:tcPr>
            <w:tcW w:w="1140" w:type="dxa"/>
            <w:shd w:val="clear" w:color="auto" w:fill="auto"/>
            <w:vAlign w:val="center"/>
            <w:hideMark/>
          </w:tcPr>
          <w:p w14:paraId="68B20B6D" w14:textId="77777777" w:rsidR="00D0346E" w:rsidRPr="00197D2E" w:rsidRDefault="00D0346E" w:rsidP="00E21D36">
            <w:pPr>
              <w:ind w:left="-94" w:right="-108"/>
              <w:jc w:val="center"/>
              <w:rPr>
                <w:sz w:val="22"/>
                <w:szCs w:val="22"/>
              </w:rPr>
            </w:pPr>
            <w:r w:rsidRPr="00197D2E">
              <w:rPr>
                <w:sz w:val="22"/>
                <w:szCs w:val="22"/>
              </w:rPr>
              <w:t>29.11.2020</w:t>
            </w:r>
          </w:p>
        </w:tc>
      </w:tr>
      <w:tr w:rsidR="00197D2E" w:rsidRPr="00197D2E" w14:paraId="22635E5D" w14:textId="77777777" w:rsidTr="00E21D36">
        <w:trPr>
          <w:trHeight w:val="20"/>
        </w:trPr>
        <w:tc>
          <w:tcPr>
            <w:tcW w:w="395" w:type="dxa"/>
            <w:shd w:val="clear" w:color="auto" w:fill="auto"/>
            <w:vAlign w:val="center"/>
          </w:tcPr>
          <w:p w14:paraId="29D6D418" w14:textId="5B6D5AD6" w:rsidR="00D0346E" w:rsidRPr="00197D2E" w:rsidRDefault="00EF32B3" w:rsidP="00D0346E">
            <w:pPr>
              <w:jc w:val="center"/>
              <w:rPr>
                <w:sz w:val="22"/>
                <w:szCs w:val="22"/>
              </w:rPr>
            </w:pPr>
            <w:r w:rsidRPr="00197D2E">
              <w:rPr>
                <w:sz w:val="22"/>
                <w:szCs w:val="22"/>
              </w:rPr>
              <w:t>2</w:t>
            </w:r>
          </w:p>
        </w:tc>
        <w:tc>
          <w:tcPr>
            <w:tcW w:w="3002" w:type="dxa"/>
            <w:shd w:val="clear" w:color="auto" w:fill="auto"/>
            <w:vAlign w:val="center"/>
            <w:hideMark/>
          </w:tcPr>
          <w:p w14:paraId="319373DD" w14:textId="3C1034D9" w:rsidR="00D0346E" w:rsidRPr="00197D2E" w:rsidRDefault="00EF32B3" w:rsidP="00D0346E">
            <w:pPr>
              <w:rPr>
                <w:sz w:val="22"/>
                <w:szCs w:val="22"/>
              </w:rPr>
            </w:pPr>
            <w:r w:rsidRPr="00197D2E">
              <w:rPr>
                <w:sz w:val="22"/>
                <w:szCs w:val="22"/>
              </w:rPr>
              <w:t>АО «Ямалкоммунэнерго»</w:t>
            </w:r>
            <w:r w:rsidR="00D0346E" w:rsidRPr="00197D2E">
              <w:rPr>
                <w:sz w:val="22"/>
                <w:szCs w:val="22"/>
              </w:rPr>
              <w:t>, с. Тазовский</w:t>
            </w:r>
            <w:r w:rsidR="00E21D36" w:rsidRPr="00197D2E">
              <w:rPr>
                <w:sz w:val="22"/>
                <w:szCs w:val="22"/>
              </w:rPr>
              <w:t xml:space="preserve">, </w:t>
            </w:r>
            <w:r w:rsidR="00D0346E" w:rsidRPr="00197D2E">
              <w:rPr>
                <w:sz w:val="22"/>
                <w:szCs w:val="22"/>
              </w:rPr>
              <w:t>с. Газ-Сале (питьева</w:t>
            </w:r>
            <w:r w:rsidR="00E21D36" w:rsidRPr="00197D2E">
              <w:rPr>
                <w:sz w:val="22"/>
                <w:szCs w:val="22"/>
              </w:rPr>
              <w:t>я</w:t>
            </w:r>
            <w:r w:rsidR="00D0346E" w:rsidRPr="00197D2E">
              <w:rPr>
                <w:sz w:val="22"/>
                <w:szCs w:val="22"/>
              </w:rPr>
              <w:t xml:space="preserve"> вода)</w:t>
            </w:r>
          </w:p>
        </w:tc>
        <w:tc>
          <w:tcPr>
            <w:tcW w:w="851" w:type="dxa"/>
            <w:shd w:val="clear" w:color="auto" w:fill="auto"/>
            <w:vAlign w:val="center"/>
            <w:hideMark/>
          </w:tcPr>
          <w:p w14:paraId="00D0A248" w14:textId="77777777" w:rsidR="00D0346E" w:rsidRPr="00197D2E" w:rsidRDefault="00D0346E" w:rsidP="00E21D36">
            <w:pPr>
              <w:ind w:left="-94" w:right="-108"/>
              <w:jc w:val="center"/>
              <w:rPr>
                <w:sz w:val="22"/>
                <w:szCs w:val="22"/>
              </w:rPr>
            </w:pPr>
            <w:r w:rsidRPr="00197D2E">
              <w:rPr>
                <w:sz w:val="22"/>
                <w:szCs w:val="22"/>
              </w:rPr>
              <w:t>49,53</w:t>
            </w:r>
          </w:p>
        </w:tc>
        <w:tc>
          <w:tcPr>
            <w:tcW w:w="850" w:type="dxa"/>
            <w:shd w:val="clear" w:color="auto" w:fill="auto"/>
            <w:vAlign w:val="center"/>
            <w:hideMark/>
          </w:tcPr>
          <w:p w14:paraId="5EEE5216" w14:textId="77777777" w:rsidR="00D0346E" w:rsidRPr="00197D2E" w:rsidRDefault="00D0346E" w:rsidP="00E21D36">
            <w:pPr>
              <w:ind w:left="-94" w:right="-108"/>
              <w:jc w:val="center"/>
              <w:rPr>
                <w:sz w:val="22"/>
                <w:szCs w:val="22"/>
              </w:rPr>
            </w:pPr>
            <w:r w:rsidRPr="00197D2E">
              <w:rPr>
                <w:sz w:val="22"/>
                <w:szCs w:val="22"/>
              </w:rPr>
              <w:t>50,52</w:t>
            </w:r>
          </w:p>
        </w:tc>
        <w:tc>
          <w:tcPr>
            <w:tcW w:w="993" w:type="dxa"/>
            <w:shd w:val="clear" w:color="auto" w:fill="auto"/>
            <w:vAlign w:val="center"/>
            <w:hideMark/>
          </w:tcPr>
          <w:p w14:paraId="77CFFD17" w14:textId="77777777" w:rsidR="00D0346E" w:rsidRPr="00197D2E" w:rsidRDefault="00D0346E" w:rsidP="00E21D36">
            <w:pPr>
              <w:ind w:left="-94" w:right="-108"/>
              <w:jc w:val="center"/>
              <w:rPr>
                <w:sz w:val="22"/>
                <w:szCs w:val="22"/>
              </w:rPr>
            </w:pPr>
            <w:r w:rsidRPr="00197D2E">
              <w:rPr>
                <w:sz w:val="22"/>
                <w:szCs w:val="22"/>
              </w:rPr>
              <w:t>322-т</w:t>
            </w:r>
          </w:p>
        </w:tc>
        <w:tc>
          <w:tcPr>
            <w:tcW w:w="1134" w:type="dxa"/>
            <w:shd w:val="clear" w:color="auto" w:fill="auto"/>
            <w:vAlign w:val="center"/>
            <w:hideMark/>
          </w:tcPr>
          <w:p w14:paraId="012D64A1" w14:textId="77777777" w:rsidR="00D0346E" w:rsidRPr="00197D2E" w:rsidRDefault="00D0346E" w:rsidP="00E21D36">
            <w:pPr>
              <w:ind w:left="-94" w:right="-108"/>
              <w:jc w:val="center"/>
              <w:rPr>
                <w:sz w:val="22"/>
                <w:szCs w:val="22"/>
              </w:rPr>
            </w:pPr>
            <w:r w:rsidRPr="00197D2E">
              <w:rPr>
                <w:sz w:val="22"/>
                <w:szCs w:val="22"/>
              </w:rPr>
              <w:t>17.12.2018</w:t>
            </w:r>
          </w:p>
        </w:tc>
        <w:tc>
          <w:tcPr>
            <w:tcW w:w="850" w:type="dxa"/>
            <w:shd w:val="clear" w:color="auto" w:fill="auto"/>
            <w:vAlign w:val="center"/>
            <w:hideMark/>
          </w:tcPr>
          <w:p w14:paraId="457A1EF9" w14:textId="77777777" w:rsidR="00D0346E" w:rsidRPr="00197D2E" w:rsidRDefault="00D0346E" w:rsidP="00E21D36">
            <w:pPr>
              <w:ind w:left="-94" w:right="-108"/>
              <w:jc w:val="center"/>
              <w:rPr>
                <w:sz w:val="22"/>
                <w:szCs w:val="22"/>
              </w:rPr>
            </w:pPr>
            <w:r w:rsidRPr="00197D2E">
              <w:rPr>
                <w:sz w:val="22"/>
                <w:szCs w:val="22"/>
              </w:rPr>
              <w:t>50,52</w:t>
            </w:r>
          </w:p>
        </w:tc>
        <w:tc>
          <w:tcPr>
            <w:tcW w:w="851" w:type="dxa"/>
            <w:shd w:val="clear" w:color="auto" w:fill="auto"/>
            <w:vAlign w:val="center"/>
            <w:hideMark/>
          </w:tcPr>
          <w:p w14:paraId="79030FEB" w14:textId="77777777" w:rsidR="00D0346E" w:rsidRPr="00197D2E" w:rsidRDefault="00D0346E" w:rsidP="00E21D36">
            <w:pPr>
              <w:ind w:left="-94" w:right="-108"/>
              <w:jc w:val="center"/>
              <w:rPr>
                <w:sz w:val="22"/>
                <w:szCs w:val="22"/>
              </w:rPr>
            </w:pPr>
            <w:r w:rsidRPr="00197D2E">
              <w:rPr>
                <w:sz w:val="22"/>
                <w:szCs w:val="22"/>
              </w:rPr>
              <w:t>52,54</w:t>
            </w:r>
          </w:p>
        </w:tc>
        <w:tc>
          <w:tcPr>
            <w:tcW w:w="992" w:type="dxa"/>
            <w:shd w:val="clear" w:color="auto" w:fill="auto"/>
            <w:vAlign w:val="center"/>
            <w:hideMark/>
          </w:tcPr>
          <w:p w14:paraId="0586B165" w14:textId="77777777" w:rsidR="00D0346E" w:rsidRPr="00197D2E" w:rsidRDefault="00D0346E" w:rsidP="00E21D36">
            <w:pPr>
              <w:ind w:left="-94" w:right="-108"/>
              <w:jc w:val="center"/>
              <w:rPr>
                <w:sz w:val="22"/>
                <w:szCs w:val="22"/>
              </w:rPr>
            </w:pPr>
            <w:r w:rsidRPr="00197D2E">
              <w:rPr>
                <w:sz w:val="22"/>
                <w:szCs w:val="22"/>
              </w:rPr>
              <w:t>327-т</w:t>
            </w:r>
          </w:p>
        </w:tc>
        <w:tc>
          <w:tcPr>
            <w:tcW w:w="1134" w:type="dxa"/>
            <w:shd w:val="clear" w:color="auto" w:fill="auto"/>
            <w:vAlign w:val="center"/>
            <w:hideMark/>
          </w:tcPr>
          <w:p w14:paraId="1B502F75" w14:textId="77777777" w:rsidR="00D0346E" w:rsidRPr="00197D2E" w:rsidRDefault="00D0346E" w:rsidP="00E21D36">
            <w:pPr>
              <w:ind w:left="-94" w:right="-108"/>
              <w:jc w:val="center"/>
              <w:rPr>
                <w:sz w:val="22"/>
                <w:szCs w:val="22"/>
              </w:rPr>
            </w:pPr>
            <w:r w:rsidRPr="00197D2E">
              <w:rPr>
                <w:sz w:val="22"/>
                <w:szCs w:val="22"/>
              </w:rPr>
              <w:t>17.12.2019</w:t>
            </w:r>
          </w:p>
        </w:tc>
        <w:tc>
          <w:tcPr>
            <w:tcW w:w="850" w:type="dxa"/>
            <w:shd w:val="clear" w:color="auto" w:fill="auto"/>
            <w:vAlign w:val="center"/>
            <w:hideMark/>
          </w:tcPr>
          <w:p w14:paraId="6E396515" w14:textId="77777777" w:rsidR="00D0346E" w:rsidRPr="00197D2E" w:rsidRDefault="00D0346E" w:rsidP="00E21D36">
            <w:pPr>
              <w:ind w:left="-94" w:right="-108"/>
              <w:jc w:val="center"/>
              <w:rPr>
                <w:sz w:val="22"/>
                <w:szCs w:val="22"/>
              </w:rPr>
            </w:pPr>
            <w:r w:rsidRPr="00197D2E">
              <w:rPr>
                <w:sz w:val="22"/>
                <w:szCs w:val="22"/>
              </w:rPr>
              <w:t>52,54</w:t>
            </w:r>
          </w:p>
        </w:tc>
        <w:tc>
          <w:tcPr>
            <w:tcW w:w="876" w:type="dxa"/>
            <w:shd w:val="clear" w:color="auto" w:fill="auto"/>
            <w:vAlign w:val="center"/>
            <w:hideMark/>
          </w:tcPr>
          <w:p w14:paraId="2AE7BEB5" w14:textId="77777777" w:rsidR="00D0346E" w:rsidRPr="00197D2E" w:rsidRDefault="00D0346E" w:rsidP="00E21D36">
            <w:pPr>
              <w:ind w:left="-94" w:right="-108"/>
              <w:jc w:val="center"/>
              <w:rPr>
                <w:sz w:val="22"/>
                <w:szCs w:val="22"/>
              </w:rPr>
            </w:pPr>
            <w:r w:rsidRPr="00197D2E">
              <w:rPr>
                <w:sz w:val="22"/>
                <w:szCs w:val="22"/>
              </w:rPr>
              <w:t>54,32</w:t>
            </w:r>
          </w:p>
        </w:tc>
        <w:tc>
          <w:tcPr>
            <w:tcW w:w="961" w:type="dxa"/>
            <w:shd w:val="clear" w:color="auto" w:fill="auto"/>
            <w:vAlign w:val="center"/>
            <w:hideMark/>
          </w:tcPr>
          <w:p w14:paraId="178BE4C5" w14:textId="77777777" w:rsidR="00D0346E" w:rsidRPr="00197D2E" w:rsidRDefault="00D0346E" w:rsidP="00E21D36">
            <w:pPr>
              <w:ind w:left="-94" w:right="-108"/>
              <w:jc w:val="center"/>
              <w:rPr>
                <w:sz w:val="22"/>
                <w:szCs w:val="22"/>
              </w:rPr>
            </w:pPr>
            <w:r w:rsidRPr="00197D2E">
              <w:rPr>
                <w:sz w:val="22"/>
                <w:szCs w:val="22"/>
              </w:rPr>
              <w:t>133-т</w:t>
            </w:r>
          </w:p>
        </w:tc>
        <w:tc>
          <w:tcPr>
            <w:tcW w:w="1140" w:type="dxa"/>
            <w:shd w:val="clear" w:color="auto" w:fill="auto"/>
            <w:vAlign w:val="center"/>
            <w:hideMark/>
          </w:tcPr>
          <w:p w14:paraId="6CD42A30" w14:textId="77777777" w:rsidR="00D0346E" w:rsidRPr="00197D2E" w:rsidRDefault="00D0346E" w:rsidP="00E21D36">
            <w:pPr>
              <w:ind w:left="-94" w:right="-108"/>
              <w:jc w:val="center"/>
              <w:rPr>
                <w:sz w:val="22"/>
                <w:szCs w:val="22"/>
              </w:rPr>
            </w:pPr>
            <w:r w:rsidRPr="00197D2E">
              <w:rPr>
                <w:sz w:val="22"/>
                <w:szCs w:val="22"/>
              </w:rPr>
              <w:t>29.11.2020</w:t>
            </w:r>
          </w:p>
        </w:tc>
      </w:tr>
      <w:tr w:rsidR="00197D2E" w:rsidRPr="00197D2E" w14:paraId="362FBC08" w14:textId="77777777" w:rsidTr="00E21D36">
        <w:trPr>
          <w:trHeight w:val="20"/>
        </w:trPr>
        <w:tc>
          <w:tcPr>
            <w:tcW w:w="395" w:type="dxa"/>
            <w:shd w:val="clear" w:color="auto" w:fill="auto"/>
            <w:vAlign w:val="center"/>
          </w:tcPr>
          <w:p w14:paraId="5927D10D" w14:textId="0BD939DF" w:rsidR="00D0346E" w:rsidRPr="00197D2E" w:rsidRDefault="00EF32B3" w:rsidP="00D0346E">
            <w:pPr>
              <w:jc w:val="center"/>
              <w:rPr>
                <w:sz w:val="22"/>
                <w:szCs w:val="22"/>
              </w:rPr>
            </w:pPr>
            <w:r w:rsidRPr="00197D2E">
              <w:rPr>
                <w:sz w:val="22"/>
                <w:szCs w:val="22"/>
              </w:rPr>
              <w:t>3</w:t>
            </w:r>
          </w:p>
        </w:tc>
        <w:tc>
          <w:tcPr>
            <w:tcW w:w="3002" w:type="dxa"/>
            <w:shd w:val="clear" w:color="auto" w:fill="auto"/>
            <w:vAlign w:val="center"/>
            <w:hideMark/>
          </w:tcPr>
          <w:p w14:paraId="678BD38F" w14:textId="0195B351" w:rsidR="00D0346E" w:rsidRPr="00197D2E" w:rsidRDefault="00D0346E" w:rsidP="00D0346E">
            <w:pPr>
              <w:rPr>
                <w:sz w:val="22"/>
                <w:szCs w:val="22"/>
              </w:rPr>
            </w:pPr>
            <w:r w:rsidRPr="00197D2E">
              <w:rPr>
                <w:sz w:val="22"/>
                <w:szCs w:val="22"/>
              </w:rPr>
              <w:t xml:space="preserve"> </w:t>
            </w:r>
            <w:r w:rsidR="00E21D36" w:rsidRPr="00197D2E">
              <w:rPr>
                <w:sz w:val="22"/>
                <w:szCs w:val="22"/>
              </w:rPr>
              <w:t>АО «Ямалкоммунэнерго»</w:t>
            </w:r>
            <w:r w:rsidRPr="00197D2E">
              <w:rPr>
                <w:sz w:val="22"/>
                <w:szCs w:val="22"/>
              </w:rPr>
              <w:t xml:space="preserve"> п. Тазовский,</w:t>
            </w:r>
          </w:p>
        </w:tc>
        <w:tc>
          <w:tcPr>
            <w:tcW w:w="851" w:type="dxa"/>
            <w:shd w:val="clear" w:color="auto" w:fill="auto"/>
            <w:vAlign w:val="center"/>
            <w:hideMark/>
          </w:tcPr>
          <w:p w14:paraId="7A400E1B" w14:textId="77777777" w:rsidR="00D0346E" w:rsidRPr="00197D2E" w:rsidRDefault="00D0346E" w:rsidP="00E21D36">
            <w:pPr>
              <w:ind w:left="-94" w:right="-108"/>
              <w:jc w:val="center"/>
              <w:rPr>
                <w:sz w:val="22"/>
                <w:szCs w:val="22"/>
              </w:rPr>
            </w:pPr>
            <w:r w:rsidRPr="00197D2E">
              <w:rPr>
                <w:sz w:val="22"/>
                <w:szCs w:val="22"/>
              </w:rPr>
              <w:t>49,53</w:t>
            </w:r>
          </w:p>
        </w:tc>
        <w:tc>
          <w:tcPr>
            <w:tcW w:w="850" w:type="dxa"/>
            <w:shd w:val="clear" w:color="auto" w:fill="auto"/>
            <w:vAlign w:val="center"/>
            <w:hideMark/>
          </w:tcPr>
          <w:p w14:paraId="066A1700" w14:textId="77777777" w:rsidR="00D0346E" w:rsidRPr="00197D2E" w:rsidRDefault="00D0346E" w:rsidP="00E21D36">
            <w:pPr>
              <w:ind w:left="-94" w:right="-108"/>
              <w:jc w:val="center"/>
              <w:rPr>
                <w:sz w:val="22"/>
                <w:szCs w:val="22"/>
              </w:rPr>
            </w:pPr>
            <w:r w:rsidRPr="00197D2E">
              <w:rPr>
                <w:sz w:val="22"/>
                <w:szCs w:val="22"/>
              </w:rPr>
              <w:t>50,52</w:t>
            </w:r>
          </w:p>
        </w:tc>
        <w:tc>
          <w:tcPr>
            <w:tcW w:w="993" w:type="dxa"/>
            <w:shd w:val="clear" w:color="auto" w:fill="auto"/>
            <w:vAlign w:val="center"/>
            <w:hideMark/>
          </w:tcPr>
          <w:p w14:paraId="2F0111C6" w14:textId="77777777" w:rsidR="00D0346E" w:rsidRPr="00197D2E" w:rsidRDefault="00D0346E" w:rsidP="00E21D36">
            <w:pPr>
              <w:ind w:left="-94" w:right="-108"/>
              <w:jc w:val="center"/>
              <w:rPr>
                <w:sz w:val="22"/>
                <w:szCs w:val="22"/>
              </w:rPr>
            </w:pPr>
            <w:r w:rsidRPr="00197D2E">
              <w:rPr>
                <w:sz w:val="22"/>
                <w:szCs w:val="22"/>
              </w:rPr>
              <w:t>291-т</w:t>
            </w:r>
          </w:p>
        </w:tc>
        <w:tc>
          <w:tcPr>
            <w:tcW w:w="1134" w:type="dxa"/>
            <w:shd w:val="clear" w:color="auto" w:fill="auto"/>
            <w:vAlign w:val="center"/>
            <w:hideMark/>
          </w:tcPr>
          <w:p w14:paraId="5713AA4D" w14:textId="77777777" w:rsidR="00D0346E" w:rsidRPr="00197D2E" w:rsidRDefault="00D0346E" w:rsidP="00E21D36">
            <w:pPr>
              <w:ind w:left="-94" w:right="-108"/>
              <w:jc w:val="center"/>
              <w:rPr>
                <w:sz w:val="22"/>
                <w:szCs w:val="22"/>
              </w:rPr>
            </w:pPr>
            <w:r w:rsidRPr="00197D2E">
              <w:rPr>
                <w:sz w:val="22"/>
                <w:szCs w:val="22"/>
              </w:rPr>
              <w:t>17.12.2018</w:t>
            </w:r>
          </w:p>
        </w:tc>
        <w:tc>
          <w:tcPr>
            <w:tcW w:w="850" w:type="dxa"/>
            <w:shd w:val="clear" w:color="auto" w:fill="auto"/>
            <w:vAlign w:val="center"/>
            <w:hideMark/>
          </w:tcPr>
          <w:p w14:paraId="28792FDB" w14:textId="77777777" w:rsidR="00D0346E" w:rsidRPr="00197D2E" w:rsidRDefault="00D0346E" w:rsidP="00E21D36">
            <w:pPr>
              <w:ind w:left="-94" w:right="-108"/>
              <w:jc w:val="center"/>
              <w:rPr>
                <w:sz w:val="22"/>
                <w:szCs w:val="22"/>
              </w:rPr>
            </w:pPr>
            <w:r w:rsidRPr="00197D2E">
              <w:rPr>
                <w:sz w:val="22"/>
                <w:szCs w:val="22"/>
              </w:rPr>
              <w:t>50,52</w:t>
            </w:r>
          </w:p>
        </w:tc>
        <w:tc>
          <w:tcPr>
            <w:tcW w:w="851" w:type="dxa"/>
            <w:shd w:val="clear" w:color="auto" w:fill="auto"/>
            <w:vAlign w:val="center"/>
            <w:hideMark/>
          </w:tcPr>
          <w:p w14:paraId="4C2D9CE7" w14:textId="77777777" w:rsidR="00D0346E" w:rsidRPr="00197D2E" w:rsidRDefault="00D0346E" w:rsidP="00E21D36">
            <w:pPr>
              <w:ind w:left="-94" w:right="-108"/>
              <w:jc w:val="center"/>
              <w:rPr>
                <w:sz w:val="22"/>
                <w:szCs w:val="22"/>
              </w:rPr>
            </w:pPr>
            <w:r w:rsidRPr="00197D2E">
              <w:rPr>
                <w:sz w:val="22"/>
                <w:szCs w:val="22"/>
              </w:rPr>
              <w:t>52,54</w:t>
            </w:r>
          </w:p>
        </w:tc>
        <w:tc>
          <w:tcPr>
            <w:tcW w:w="992" w:type="dxa"/>
            <w:shd w:val="clear" w:color="auto" w:fill="auto"/>
            <w:vAlign w:val="center"/>
            <w:hideMark/>
          </w:tcPr>
          <w:p w14:paraId="0CE93A8A" w14:textId="77777777" w:rsidR="00D0346E" w:rsidRPr="00197D2E" w:rsidRDefault="00D0346E" w:rsidP="00E21D36">
            <w:pPr>
              <w:ind w:left="-94" w:right="-108"/>
              <w:jc w:val="center"/>
              <w:rPr>
                <w:sz w:val="22"/>
                <w:szCs w:val="22"/>
              </w:rPr>
            </w:pPr>
            <w:r w:rsidRPr="00197D2E">
              <w:rPr>
                <w:sz w:val="22"/>
                <w:szCs w:val="22"/>
              </w:rPr>
              <w:t>330-т</w:t>
            </w:r>
          </w:p>
        </w:tc>
        <w:tc>
          <w:tcPr>
            <w:tcW w:w="1134" w:type="dxa"/>
            <w:shd w:val="clear" w:color="auto" w:fill="auto"/>
            <w:vAlign w:val="center"/>
            <w:hideMark/>
          </w:tcPr>
          <w:p w14:paraId="6A7773D5" w14:textId="77777777" w:rsidR="00D0346E" w:rsidRPr="00197D2E" w:rsidRDefault="00D0346E" w:rsidP="00E21D36">
            <w:pPr>
              <w:ind w:left="-94" w:right="-108"/>
              <w:jc w:val="center"/>
              <w:rPr>
                <w:sz w:val="22"/>
                <w:szCs w:val="22"/>
              </w:rPr>
            </w:pPr>
            <w:r w:rsidRPr="00197D2E">
              <w:rPr>
                <w:sz w:val="22"/>
                <w:szCs w:val="22"/>
              </w:rPr>
              <w:t>17.12.2019</w:t>
            </w:r>
          </w:p>
        </w:tc>
        <w:tc>
          <w:tcPr>
            <w:tcW w:w="3827" w:type="dxa"/>
            <w:gridSpan w:val="4"/>
            <w:vMerge w:val="restart"/>
            <w:shd w:val="clear" w:color="auto" w:fill="auto"/>
            <w:vAlign w:val="center"/>
            <w:hideMark/>
          </w:tcPr>
          <w:p w14:paraId="03A398F6" w14:textId="5CDAFA62" w:rsidR="00D0346E" w:rsidRPr="00197D2E" w:rsidRDefault="00D0346E" w:rsidP="00E21D36">
            <w:pPr>
              <w:ind w:left="-94" w:right="-108"/>
              <w:jc w:val="center"/>
              <w:rPr>
                <w:sz w:val="22"/>
                <w:szCs w:val="22"/>
              </w:rPr>
            </w:pPr>
            <w:r w:rsidRPr="00197D2E">
              <w:rPr>
                <w:sz w:val="22"/>
                <w:szCs w:val="22"/>
              </w:rPr>
              <w:t>при</w:t>
            </w:r>
            <w:r w:rsidR="00EF32B3" w:rsidRPr="00197D2E">
              <w:rPr>
                <w:sz w:val="22"/>
                <w:szCs w:val="22"/>
              </w:rPr>
              <w:t>к</w:t>
            </w:r>
            <w:r w:rsidRPr="00197D2E">
              <w:rPr>
                <w:sz w:val="22"/>
                <w:szCs w:val="22"/>
              </w:rPr>
              <w:t>аз об отмене: №</w:t>
            </w:r>
            <w:r w:rsidR="00E21D36" w:rsidRPr="00197D2E">
              <w:rPr>
                <w:sz w:val="22"/>
                <w:szCs w:val="22"/>
              </w:rPr>
              <w:t xml:space="preserve"> </w:t>
            </w:r>
            <w:r w:rsidRPr="00197D2E">
              <w:rPr>
                <w:sz w:val="22"/>
                <w:szCs w:val="22"/>
              </w:rPr>
              <w:t>138-т от 29.11.2020</w:t>
            </w:r>
          </w:p>
        </w:tc>
      </w:tr>
      <w:tr w:rsidR="00197D2E" w:rsidRPr="00197D2E" w14:paraId="44FFC5BB" w14:textId="77777777" w:rsidTr="00E21D36">
        <w:trPr>
          <w:trHeight w:val="20"/>
        </w:trPr>
        <w:tc>
          <w:tcPr>
            <w:tcW w:w="395" w:type="dxa"/>
            <w:shd w:val="clear" w:color="auto" w:fill="auto"/>
            <w:vAlign w:val="center"/>
          </w:tcPr>
          <w:p w14:paraId="604D4E41" w14:textId="278DD177" w:rsidR="00D0346E" w:rsidRPr="00197D2E" w:rsidRDefault="00EF32B3" w:rsidP="00D0346E">
            <w:pPr>
              <w:jc w:val="center"/>
              <w:rPr>
                <w:sz w:val="22"/>
                <w:szCs w:val="22"/>
              </w:rPr>
            </w:pPr>
            <w:r w:rsidRPr="00197D2E">
              <w:rPr>
                <w:sz w:val="22"/>
                <w:szCs w:val="22"/>
              </w:rPr>
              <w:t>4</w:t>
            </w:r>
          </w:p>
        </w:tc>
        <w:tc>
          <w:tcPr>
            <w:tcW w:w="3002" w:type="dxa"/>
            <w:shd w:val="clear" w:color="auto" w:fill="auto"/>
            <w:vAlign w:val="center"/>
            <w:hideMark/>
          </w:tcPr>
          <w:p w14:paraId="10BFFB2B" w14:textId="521E0714" w:rsidR="00D0346E" w:rsidRPr="00197D2E" w:rsidRDefault="00D0346E" w:rsidP="00D0346E">
            <w:pPr>
              <w:rPr>
                <w:sz w:val="22"/>
                <w:szCs w:val="22"/>
              </w:rPr>
            </w:pPr>
            <w:r w:rsidRPr="00197D2E">
              <w:rPr>
                <w:sz w:val="22"/>
                <w:szCs w:val="22"/>
              </w:rPr>
              <w:t xml:space="preserve"> </w:t>
            </w:r>
            <w:r w:rsidR="00E21D36" w:rsidRPr="00197D2E">
              <w:rPr>
                <w:sz w:val="22"/>
                <w:szCs w:val="22"/>
              </w:rPr>
              <w:t>АО «Ямалкоммунэнерго»</w:t>
            </w:r>
            <w:r w:rsidRPr="00197D2E">
              <w:rPr>
                <w:sz w:val="22"/>
                <w:szCs w:val="22"/>
              </w:rPr>
              <w:t xml:space="preserve"> п. Тазовский, м</w:t>
            </w:r>
            <w:r w:rsidR="00E21D36" w:rsidRPr="00197D2E">
              <w:rPr>
                <w:sz w:val="22"/>
                <w:szCs w:val="22"/>
              </w:rPr>
              <w:t>кр.</w:t>
            </w:r>
            <w:r w:rsidRPr="00197D2E">
              <w:rPr>
                <w:sz w:val="22"/>
                <w:szCs w:val="22"/>
              </w:rPr>
              <w:t xml:space="preserve"> Маргулова</w:t>
            </w:r>
          </w:p>
        </w:tc>
        <w:tc>
          <w:tcPr>
            <w:tcW w:w="851" w:type="dxa"/>
            <w:shd w:val="clear" w:color="auto" w:fill="auto"/>
            <w:vAlign w:val="center"/>
            <w:hideMark/>
          </w:tcPr>
          <w:p w14:paraId="30135526" w14:textId="77777777" w:rsidR="00D0346E" w:rsidRPr="00197D2E" w:rsidRDefault="00D0346E" w:rsidP="00E21D36">
            <w:pPr>
              <w:ind w:left="-94" w:right="-108"/>
              <w:jc w:val="center"/>
              <w:rPr>
                <w:sz w:val="22"/>
                <w:szCs w:val="22"/>
              </w:rPr>
            </w:pPr>
            <w:r w:rsidRPr="00197D2E">
              <w:rPr>
                <w:sz w:val="22"/>
                <w:szCs w:val="22"/>
              </w:rPr>
              <w:t>49,53</w:t>
            </w:r>
          </w:p>
        </w:tc>
        <w:tc>
          <w:tcPr>
            <w:tcW w:w="850" w:type="dxa"/>
            <w:shd w:val="clear" w:color="auto" w:fill="auto"/>
            <w:vAlign w:val="center"/>
            <w:hideMark/>
          </w:tcPr>
          <w:p w14:paraId="70B652F1" w14:textId="77777777" w:rsidR="00D0346E" w:rsidRPr="00197D2E" w:rsidRDefault="00D0346E" w:rsidP="00E21D36">
            <w:pPr>
              <w:ind w:left="-94" w:right="-108"/>
              <w:jc w:val="center"/>
              <w:rPr>
                <w:sz w:val="22"/>
                <w:szCs w:val="22"/>
              </w:rPr>
            </w:pPr>
            <w:r w:rsidRPr="00197D2E">
              <w:rPr>
                <w:sz w:val="22"/>
                <w:szCs w:val="22"/>
              </w:rPr>
              <w:t>50,52</w:t>
            </w:r>
          </w:p>
        </w:tc>
        <w:tc>
          <w:tcPr>
            <w:tcW w:w="993" w:type="dxa"/>
            <w:shd w:val="clear" w:color="auto" w:fill="auto"/>
            <w:vAlign w:val="center"/>
            <w:hideMark/>
          </w:tcPr>
          <w:p w14:paraId="1D98D3F9" w14:textId="77777777" w:rsidR="00D0346E" w:rsidRPr="00197D2E" w:rsidRDefault="00D0346E" w:rsidP="00E21D36">
            <w:pPr>
              <w:ind w:left="-94" w:right="-108"/>
              <w:jc w:val="center"/>
              <w:rPr>
                <w:sz w:val="22"/>
                <w:szCs w:val="22"/>
              </w:rPr>
            </w:pPr>
            <w:r w:rsidRPr="00197D2E">
              <w:rPr>
                <w:sz w:val="22"/>
                <w:szCs w:val="22"/>
              </w:rPr>
              <w:t>291-т</w:t>
            </w:r>
          </w:p>
        </w:tc>
        <w:tc>
          <w:tcPr>
            <w:tcW w:w="1134" w:type="dxa"/>
            <w:shd w:val="clear" w:color="auto" w:fill="auto"/>
            <w:vAlign w:val="center"/>
            <w:hideMark/>
          </w:tcPr>
          <w:p w14:paraId="0B08CB01" w14:textId="77777777" w:rsidR="00D0346E" w:rsidRPr="00197D2E" w:rsidRDefault="00D0346E" w:rsidP="00E21D36">
            <w:pPr>
              <w:ind w:left="-94" w:right="-108"/>
              <w:jc w:val="center"/>
              <w:rPr>
                <w:sz w:val="22"/>
                <w:szCs w:val="22"/>
              </w:rPr>
            </w:pPr>
            <w:r w:rsidRPr="00197D2E">
              <w:rPr>
                <w:sz w:val="22"/>
                <w:szCs w:val="22"/>
              </w:rPr>
              <w:t>17.12.2018</w:t>
            </w:r>
          </w:p>
        </w:tc>
        <w:tc>
          <w:tcPr>
            <w:tcW w:w="850" w:type="dxa"/>
            <w:shd w:val="clear" w:color="auto" w:fill="auto"/>
            <w:vAlign w:val="center"/>
            <w:hideMark/>
          </w:tcPr>
          <w:p w14:paraId="6B60AD24" w14:textId="77777777" w:rsidR="00D0346E" w:rsidRPr="00197D2E" w:rsidRDefault="00D0346E" w:rsidP="00E21D36">
            <w:pPr>
              <w:ind w:left="-94" w:right="-108"/>
              <w:jc w:val="center"/>
              <w:rPr>
                <w:sz w:val="22"/>
                <w:szCs w:val="22"/>
              </w:rPr>
            </w:pPr>
            <w:r w:rsidRPr="00197D2E">
              <w:rPr>
                <w:sz w:val="22"/>
                <w:szCs w:val="22"/>
              </w:rPr>
              <w:t>50,52</w:t>
            </w:r>
          </w:p>
        </w:tc>
        <w:tc>
          <w:tcPr>
            <w:tcW w:w="851" w:type="dxa"/>
            <w:shd w:val="clear" w:color="auto" w:fill="auto"/>
            <w:vAlign w:val="center"/>
            <w:hideMark/>
          </w:tcPr>
          <w:p w14:paraId="76DF3EBA" w14:textId="77777777" w:rsidR="00D0346E" w:rsidRPr="00197D2E" w:rsidRDefault="00D0346E" w:rsidP="00E21D36">
            <w:pPr>
              <w:ind w:left="-94" w:right="-108"/>
              <w:jc w:val="center"/>
              <w:rPr>
                <w:sz w:val="22"/>
                <w:szCs w:val="22"/>
              </w:rPr>
            </w:pPr>
            <w:r w:rsidRPr="00197D2E">
              <w:rPr>
                <w:sz w:val="22"/>
                <w:szCs w:val="22"/>
              </w:rPr>
              <w:t>52,54</w:t>
            </w:r>
          </w:p>
        </w:tc>
        <w:tc>
          <w:tcPr>
            <w:tcW w:w="992" w:type="dxa"/>
            <w:shd w:val="clear" w:color="auto" w:fill="auto"/>
            <w:vAlign w:val="center"/>
            <w:hideMark/>
          </w:tcPr>
          <w:p w14:paraId="6D766120" w14:textId="77777777" w:rsidR="00D0346E" w:rsidRPr="00197D2E" w:rsidRDefault="00D0346E" w:rsidP="00E21D36">
            <w:pPr>
              <w:ind w:left="-94" w:right="-108"/>
              <w:jc w:val="center"/>
              <w:rPr>
                <w:sz w:val="22"/>
                <w:szCs w:val="22"/>
              </w:rPr>
            </w:pPr>
            <w:r w:rsidRPr="00197D2E">
              <w:rPr>
                <w:sz w:val="22"/>
                <w:szCs w:val="22"/>
              </w:rPr>
              <w:t>330-т</w:t>
            </w:r>
          </w:p>
        </w:tc>
        <w:tc>
          <w:tcPr>
            <w:tcW w:w="1134" w:type="dxa"/>
            <w:shd w:val="clear" w:color="auto" w:fill="auto"/>
            <w:vAlign w:val="center"/>
            <w:hideMark/>
          </w:tcPr>
          <w:p w14:paraId="7178F6B1" w14:textId="77777777" w:rsidR="00D0346E" w:rsidRPr="00197D2E" w:rsidRDefault="00D0346E" w:rsidP="00E21D36">
            <w:pPr>
              <w:ind w:left="-94" w:right="-108"/>
              <w:jc w:val="center"/>
              <w:rPr>
                <w:sz w:val="22"/>
                <w:szCs w:val="22"/>
              </w:rPr>
            </w:pPr>
            <w:r w:rsidRPr="00197D2E">
              <w:rPr>
                <w:sz w:val="22"/>
                <w:szCs w:val="22"/>
              </w:rPr>
              <w:t>17.12.2019</w:t>
            </w:r>
          </w:p>
        </w:tc>
        <w:tc>
          <w:tcPr>
            <w:tcW w:w="3827" w:type="dxa"/>
            <w:gridSpan w:val="4"/>
            <w:vMerge/>
            <w:shd w:val="clear" w:color="auto" w:fill="auto"/>
            <w:vAlign w:val="center"/>
            <w:hideMark/>
          </w:tcPr>
          <w:p w14:paraId="489CDE0F" w14:textId="77777777" w:rsidR="00D0346E" w:rsidRPr="00197D2E" w:rsidRDefault="00D0346E" w:rsidP="00E21D36">
            <w:pPr>
              <w:ind w:left="-94" w:right="-108"/>
              <w:rPr>
                <w:sz w:val="22"/>
                <w:szCs w:val="22"/>
              </w:rPr>
            </w:pPr>
          </w:p>
        </w:tc>
      </w:tr>
      <w:tr w:rsidR="00197D2E" w:rsidRPr="00197D2E" w14:paraId="3890F304" w14:textId="77777777" w:rsidTr="00E21D36">
        <w:trPr>
          <w:trHeight w:val="20"/>
        </w:trPr>
        <w:tc>
          <w:tcPr>
            <w:tcW w:w="395" w:type="dxa"/>
            <w:shd w:val="clear" w:color="auto" w:fill="auto"/>
            <w:vAlign w:val="center"/>
          </w:tcPr>
          <w:p w14:paraId="2351806F" w14:textId="06A99794" w:rsidR="00D0346E" w:rsidRPr="00197D2E" w:rsidRDefault="00EF32B3" w:rsidP="00D0346E">
            <w:pPr>
              <w:jc w:val="center"/>
              <w:rPr>
                <w:sz w:val="22"/>
                <w:szCs w:val="22"/>
              </w:rPr>
            </w:pPr>
            <w:r w:rsidRPr="00197D2E">
              <w:rPr>
                <w:sz w:val="22"/>
                <w:szCs w:val="22"/>
              </w:rPr>
              <w:t>5</w:t>
            </w:r>
          </w:p>
        </w:tc>
        <w:tc>
          <w:tcPr>
            <w:tcW w:w="3002" w:type="dxa"/>
            <w:shd w:val="clear" w:color="auto" w:fill="auto"/>
            <w:vAlign w:val="center"/>
            <w:hideMark/>
          </w:tcPr>
          <w:p w14:paraId="08B8F293" w14:textId="65026D3E" w:rsidR="00D0346E" w:rsidRPr="00197D2E" w:rsidRDefault="00E21D36" w:rsidP="00D0346E">
            <w:pPr>
              <w:rPr>
                <w:sz w:val="22"/>
                <w:szCs w:val="22"/>
              </w:rPr>
            </w:pPr>
            <w:r w:rsidRPr="00197D2E">
              <w:rPr>
                <w:sz w:val="22"/>
                <w:szCs w:val="22"/>
              </w:rPr>
              <w:t>АО «Ямалкоммунэнерго»</w:t>
            </w:r>
            <w:r w:rsidR="00D0346E" w:rsidRPr="00197D2E">
              <w:rPr>
                <w:sz w:val="22"/>
                <w:szCs w:val="22"/>
              </w:rPr>
              <w:t xml:space="preserve">, с. Гыда    </w:t>
            </w:r>
          </w:p>
        </w:tc>
        <w:tc>
          <w:tcPr>
            <w:tcW w:w="851" w:type="dxa"/>
            <w:shd w:val="clear" w:color="auto" w:fill="auto"/>
            <w:vAlign w:val="center"/>
            <w:hideMark/>
          </w:tcPr>
          <w:p w14:paraId="3A3EB97C" w14:textId="77777777" w:rsidR="00D0346E" w:rsidRPr="00197D2E" w:rsidRDefault="00D0346E" w:rsidP="00E21D36">
            <w:pPr>
              <w:ind w:left="-94" w:right="-108"/>
              <w:jc w:val="center"/>
              <w:rPr>
                <w:sz w:val="22"/>
                <w:szCs w:val="22"/>
              </w:rPr>
            </w:pPr>
            <w:r w:rsidRPr="00197D2E">
              <w:rPr>
                <w:sz w:val="22"/>
                <w:szCs w:val="22"/>
              </w:rPr>
              <w:t>45,43</w:t>
            </w:r>
          </w:p>
        </w:tc>
        <w:tc>
          <w:tcPr>
            <w:tcW w:w="850" w:type="dxa"/>
            <w:shd w:val="clear" w:color="auto" w:fill="auto"/>
            <w:vAlign w:val="center"/>
            <w:hideMark/>
          </w:tcPr>
          <w:p w14:paraId="135E99D9" w14:textId="77777777" w:rsidR="00D0346E" w:rsidRPr="00197D2E" w:rsidRDefault="00D0346E" w:rsidP="00E21D36">
            <w:pPr>
              <w:ind w:left="-94" w:right="-108"/>
              <w:jc w:val="center"/>
              <w:rPr>
                <w:sz w:val="22"/>
                <w:szCs w:val="22"/>
              </w:rPr>
            </w:pPr>
            <w:r w:rsidRPr="00197D2E">
              <w:rPr>
                <w:sz w:val="22"/>
                <w:szCs w:val="22"/>
              </w:rPr>
              <w:t>46,34</w:t>
            </w:r>
          </w:p>
        </w:tc>
        <w:tc>
          <w:tcPr>
            <w:tcW w:w="993" w:type="dxa"/>
            <w:shd w:val="clear" w:color="auto" w:fill="auto"/>
            <w:vAlign w:val="center"/>
            <w:hideMark/>
          </w:tcPr>
          <w:p w14:paraId="2F40DE78" w14:textId="77777777" w:rsidR="00D0346E" w:rsidRPr="00197D2E" w:rsidRDefault="00D0346E" w:rsidP="00E21D36">
            <w:pPr>
              <w:ind w:left="-94" w:right="-108"/>
              <w:jc w:val="center"/>
              <w:rPr>
                <w:sz w:val="22"/>
                <w:szCs w:val="22"/>
              </w:rPr>
            </w:pPr>
            <w:r w:rsidRPr="00197D2E">
              <w:rPr>
                <w:sz w:val="22"/>
                <w:szCs w:val="22"/>
              </w:rPr>
              <w:t>290-т</w:t>
            </w:r>
          </w:p>
        </w:tc>
        <w:tc>
          <w:tcPr>
            <w:tcW w:w="1134" w:type="dxa"/>
            <w:shd w:val="clear" w:color="auto" w:fill="auto"/>
            <w:vAlign w:val="center"/>
            <w:hideMark/>
          </w:tcPr>
          <w:p w14:paraId="66A363C1" w14:textId="77777777" w:rsidR="00D0346E" w:rsidRPr="00197D2E" w:rsidRDefault="00D0346E" w:rsidP="00E21D36">
            <w:pPr>
              <w:ind w:left="-94" w:right="-108"/>
              <w:jc w:val="center"/>
              <w:rPr>
                <w:sz w:val="22"/>
                <w:szCs w:val="22"/>
              </w:rPr>
            </w:pPr>
            <w:r w:rsidRPr="00197D2E">
              <w:rPr>
                <w:sz w:val="22"/>
                <w:szCs w:val="22"/>
              </w:rPr>
              <w:t>17.12.2018</w:t>
            </w:r>
          </w:p>
        </w:tc>
        <w:tc>
          <w:tcPr>
            <w:tcW w:w="850" w:type="dxa"/>
            <w:shd w:val="clear" w:color="auto" w:fill="auto"/>
            <w:vAlign w:val="center"/>
            <w:hideMark/>
          </w:tcPr>
          <w:p w14:paraId="2536CBDD" w14:textId="77777777" w:rsidR="00D0346E" w:rsidRPr="00197D2E" w:rsidRDefault="00D0346E" w:rsidP="00E21D36">
            <w:pPr>
              <w:ind w:left="-94" w:right="-108"/>
              <w:jc w:val="center"/>
              <w:rPr>
                <w:sz w:val="22"/>
                <w:szCs w:val="22"/>
              </w:rPr>
            </w:pPr>
            <w:r w:rsidRPr="00197D2E">
              <w:rPr>
                <w:sz w:val="22"/>
                <w:szCs w:val="22"/>
              </w:rPr>
              <w:t>46,34</w:t>
            </w:r>
          </w:p>
        </w:tc>
        <w:tc>
          <w:tcPr>
            <w:tcW w:w="851" w:type="dxa"/>
            <w:shd w:val="clear" w:color="auto" w:fill="auto"/>
            <w:vAlign w:val="center"/>
            <w:hideMark/>
          </w:tcPr>
          <w:p w14:paraId="4237B494" w14:textId="77777777" w:rsidR="00D0346E" w:rsidRPr="00197D2E" w:rsidRDefault="00D0346E" w:rsidP="00E21D36">
            <w:pPr>
              <w:ind w:left="-94" w:right="-108"/>
              <w:jc w:val="center"/>
              <w:rPr>
                <w:sz w:val="22"/>
                <w:szCs w:val="22"/>
              </w:rPr>
            </w:pPr>
            <w:r w:rsidRPr="00197D2E">
              <w:rPr>
                <w:sz w:val="22"/>
                <w:szCs w:val="22"/>
              </w:rPr>
              <w:t>48,19</w:t>
            </w:r>
          </w:p>
        </w:tc>
        <w:tc>
          <w:tcPr>
            <w:tcW w:w="992" w:type="dxa"/>
            <w:shd w:val="clear" w:color="auto" w:fill="auto"/>
            <w:vAlign w:val="center"/>
            <w:hideMark/>
          </w:tcPr>
          <w:p w14:paraId="6E175CB1" w14:textId="77777777" w:rsidR="00D0346E" w:rsidRPr="00197D2E" w:rsidRDefault="00D0346E" w:rsidP="00E21D36">
            <w:pPr>
              <w:ind w:left="-94" w:right="-108"/>
              <w:jc w:val="center"/>
              <w:rPr>
                <w:sz w:val="22"/>
                <w:szCs w:val="22"/>
              </w:rPr>
            </w:pPr>
            <w:r w:rsidRPr="00197D2E">
              <w:rPr>
                <w:sz w:val="22"/>
                <w:szCs w:val="22"/>
              </w:rPr>
              <w:t>329-т</w:t>
            </w:r>
          </w:p>
        </w:tc>
        <w:tc>
          <w:tcPr>
            <w:tcW w:w="1134" w:type="dxa"/>
            <w:shd w:val="clear" w:color="auto" w:fill="auto"/>
            <w:vAlign w:val="center"/>
            <w:hideMark/>
          </w:tcPr>
          <w:p w14:paraId="114BE4B8" w14:textId="77777777" w:rsidR="00D0346E" w:rsidRPr="00197D2E" w:rsidRDefault="00D0346E" w:rsidP="00E21D36">
            <w:pPr>
              <w:ind w:left="-94" w:right="-108"/>
              <w:jc w:val="center"/>
              <w:rPr>
                <w:sz w:val="22"/>
                <w:szCs w:val="22"/>
              </w:rPr>
            </w:pPr>
            <w:r w:rsidRPr="00197D2E">
              <w:rPr>
                <w:sz w:val="22"/>
                <w:szCs w:val="22"/>
              </w:rPr>
              <w:t>17.12.2019</w:t>
            </w:r>
          </w:p>
        </w:tc>
        <w:tc>
          <w:tcPr>
            <w:tcW w:w="850" w:type="dxa"/>
            <w:shd w:val="clear" w:color="auto" w:fill="auto"/>
            <w:vAlign w:val="center"/>
            <w:hideMark/>
          </w:tcPr>
          <w:p w14:paraId="27922868" w14:textId="77777777" w:rsidR="00D0346E" w:rsidRPr="00197D2E" w:rsidRDefault="00D0346E" w:rsidP="00E21D36">
            <w:pPr>
              <w:ind w:left="-94" w:right="-108"/>
              <w:jc w:val="center"/>
              <w:rPr>
                <w:sz w:val="22"/>
                <w:szCs w:val="22"/>
              </w:rPr>
            </w:pPr>
            <w:r w:rsidRPr="00197D2E">
              <w:rPr>
                <w:sz w:val="22"/>
                <w:szCs w:val="22"/>
              </w:rPr>
              <w:t>48,19</w:t>
            </w:r>
          </w:p>
        </w:tc>
        <w:tc>
          <w:tcPr>
            <w:tcW w:w="876" w:type="dxa"/>
            <w:shd w:val="clear" w:color="auto" w:fill="auto"/>
            <w:vAlign w:val="center"/>
            <w:hideMark/>
          </w:tcPr>
          <w:p w14:paraId="2D24F526" w14:textId="77777777" w:rsidR="00D0346E" w:rsidRPr="00197D2E" w:rsidRDefault="00D0346E" w:rsidP="00E21D36">
            <w:pPr>
              <w:ind w:left="-94" w:right="-108"/>
              <w:jc w:val="center"/>
              <w:rPr>
                <w:sz w:val="22"/>
                <w:szCs w:val="22"/>
              </w:rPr>
            </w:pPr>
            <w:r w:rsidRPr="00197D2E">
              <w:rPr>
                <w:sz w:val="22"/>
                <w:szCs w:val="22"/>
              </w:rPr>
              <w:t>49,82</w:t>
            </w:r>
          </w:p>
        </w:tc>
        <w:tc>
          <w:tcPr>
            <w:tcW w:w="961" w:type="dxa"/>
            <w:shd w:val="clear" w:color="auto" w:fill="auto"/>
            <w:vAlign w:val="center"/>
            <w:hideMark/>
          </w:tcPr>
          <w:p w14:paraId="7DDD84B3" w14:textId="77777777" w:rsidR="00D0346E" w:rsidRPr="00197D2E" w:rsidRDefault="00D0346E" w:rsidP="00E21D36">
            <w:pPr>
              <w:ind w:left="-94" w:right="-108"/>
              <w:jc w:val="center"/>
              <w:rPr>
                <w:sz w:val="22"/>
                <w:szCs w:val="22"/>
              </w:rPr>
            </w:pPr>
            <w:r w:rsidRPr="00197D2E">
              <w:rPr>
                <w:sz w:val="22"/>
                <w:szCs w:val="22"/>
              </w:rPr>
              <w:t>136-т</w:t>
            </w:r>
          </w:p>
        </w:tc>
        <w:tc>
          <w:tcPr>
            <w:tcW w:w="1140" w:type="dxa"/>
            <w:shd w:val="clear" w:color="auto" w:fill="auto"/>
            <w:vAlign w:val="center"/>
            <w:hideMark/>
          </w:tcPr>
          <w:p w14:paraId="3638B553" w14:textId="77777777" w:rsidR="00D0346E" w:rsidRPr="00197D2E" w:rsidRDefault="00D0346E" w:rsidP="00E21D36">
            <w:pPr>
              <w:ind w:left="-94" w:right="-108"/>
              <w:jc w:val="center"/>
              <w:rPr>
                <w:sz w:val="22"/>
                <w:szCs w:val="22"/>
              </w:rPr>
            </w:pPr>
            <w:r w:rsidRPr="00197D2E">
              <w:rPr>
                <w:sz w:val="22"/>
                <w:szCs w:val="22"/>
              </w:rPr>
              <w:t>29.11.2020</w:t>
            </w:r>
          </w:p>
        </w:tc>
      </w:tr>
      <w:tr w:rsidR="00197D2E" w:rsidRPr="00197D2E" w14:paraId="55EBF107" w14:textId="77777777" w:rsidTr="00EF32B3">
        <w:trPr>
          <w:trHeight w:val="20"/>
        </w:trPr>
        <w:tc>
          <w:tcPr>
            <w:tcW w:w="395" w:type="dxa"/>
            <w:shd w:val="clear" w:color="auto" w:fill="auto"/>
            <w:vAlign w:val="center"/>
          </w:tcPr>
          <w:p w14:paraId="3EC2C17F" w14:textId="77777777" w:rsidR="00EF32B3" w:rsidRPr="00197D2E" w:rsidRDefault="00EF32B3" w:rsidP="00D0346E">
            <w:pPr>
              <w:jc w:val="center"/>
              <w:rPr>
                <w:sz w:val="22"/>
                <w:szCs w:val="22"/>
              </w:rPr>
            </w:pPr>
          </w:p>
        </w:tc>
        <w:tc>
          <w:tcPr>
            <w:tcW w:w="14484" w:type="dxa"/>
            <w:gridSpan w:val="13"/>
            <w:shd w:val="clear" w:color="auto" w:fill="auto"/>
            <w:vAlign w:val="center"/>
          </w:tcPr>
          <w:p w14:paraId="3B195558" w14:textId="107350E2" w:rsidR="00EF32B3" w:rsidRPr="00197D2E" w:rsidRDefault="00EF32B3" w:rsidP="00D0346E">
            <w:pPr>
              <w:jc w:val="center"/>
              <w:rPr>
                <w:sz w:val="22"/>
                <w:szCs w:val="22"/>
              </w:rPr>
            </w:pPr>
            <w:r w:rsidRPr="00197D2E">
              <w:rPr>
                <w:sz w:val="22"/>
                <w:szCs w:val="22"/>
              </w:rPr>
              <w:t>Привозная вода</w:t>
            </w:r>
          </w:p>
        </w:tc>
      </w:tr>
      <w:tr w:rsidR="00EF32B3" w:rsidRPr="00197D2E" w14:paraId="034BA036" w14:textId="77777777" w:rsidTr="00E21D36">
        <w:trPr>
          <w:trHeight w:val="20"/>
        </w:trPr>
        <w:tc>
          <w:tcPr>
            <w:tcW w:w="395" w:type="dxa"/>
            <w:shd w:val="clear" w:color="auto" w:fill="auto"/>
            <w:vAlign w:val="center"/>
          </w:tcPr>
          <w:p w14:paraId="62886770" w14:textId="3C268F91" w:rsidR="00D0346E" w:rsidRPr="00197D2E" w:rsidRDefault="00EF32B3" w:rsidP="00D0346E">
            <w:pPr>
              <w:jc w:val="center"/>
              <w:rPr>
                <w:sz w:val="22"/>
                <w:szCs w:val="22"/>
              </w:rPr>
            </w:pPr>
            <w:r w:rsidRPr="00197D2E">
              <w:rPr>
                <w:sz w:val="22"/>
                <w:szCs w:val="22"/>
              </w:rPr>
              <w:t>6</w:t>
            </w:r>
          </w:p>
        </w:tc>
        <w:tc>
          <w:tcPr>
            <w:tcW w:w="3002" w:type="dxa"/>
            <w:shd w:val="clear" w:color="auto" w:fill="auto"/>
            <w:vAlign w:val="center"/>
          </w:tcPr>
          <w:p w14:paraId="25F52FC5" w14:textId="2D508BBC" w:rsidR="00D0346E" w:rsidRPr="00197D2E" w:rsidRDefault="00E21D36" w:rsidP="00D0346E">
            <w:pPr>
              <w:rPr>
                <w:sz w:val="22"/>
                <w:szCs w:val="22"/>
              </w:rPr>
            </w:pPr>
            <w:r w:rsidRPr="00197D2E">
              <w:rPr>
                <w:sz w:val="22"/>
                <w:szCs w:val="22"/>
              </w:rPr>
              <w:t xml:space="preserve">АО «Ямалкоммунэнерго», </w:t>
            </w:r>
            <w:r w:rsidR="00D0346E" w:rsidRPr="00197D2E">
              <w:rPr>
                <w:sz w:val="22"/>
                <w:szCs w:val="22"/>
              </w:rPr>
              <w:t>п. Тазовский</w:t>
            </w:r>
          </w:p>
        </w:tc>
        <w:tc>
          <w:tcPr>
            <w:tcW w:w="851" w:type="dxa"/>
            <w:shd w:val="clear" w:color="auto" w:fill="auto"/>
            <w:vAlign w:val="center"/>
          </w:tcPr>
          <w:p w14:paraId="4A366A9D" w14:textId="1951657B" w:rsidR="00D0346E" w:rsidRPr="00197D2E" w:rsidRDefault="00D0346E" w:rsidP="00E21D36">
            <w:pPr>
              <w:ind w:left="-94" w:right="-108"/>
              <w:jc w:val="center"/>
              <w:rPr>
                <w:sz w:val="22"/>
                <w:szCs w:val="22"/>
              </w:rPr>
            </w:pPr>
            <w:r w:rsidRPr="00197D2E">
              <w:rPr>
                <w:sz w:val="22"/>
                <w:szCs w:val="22"/>
              </w:rPr>
              <w:t>49,53</w:t>
            </w:r>
          </w:p>
        </w:tc>
        <w:tc>
          <w:tcPr>
            <w:tcW w:w="850" w:type="dxa"/>
            <w:shd w:val="clear" w:color="auto" w:fill="auto"/>
            <w:vAlign w:val="center"/>
          </w:tcPr>
          <w:p w14:paraId="24A4DEE8" w14:textId="62AEDC00" w:rsidR="00D0346E" w:rsidRPr="00197D2E" w:rsidRDefault="00D0346E" w:rsidP="00E21D36">
            <w:pPr>
              <w:ind w:left="-94" w:right="-108"/>
              <w:jc w:val="center"/>
              <w:rPr>
                <w:sz w:val="22"/>
                <w:szCs w:val="22"/>
              </w:rPr>
            </w:pPr>
            <w:r w:rsidRPr="00197D2E">
              <w:rPr>
                <w:sz w:val="22"/>
                <w:szCs w:val="22"/>
              </w:rPr>
              <w:t>50,52</w:t>
            </w:r>
          </w:p>
        </w:tc>
        <w:tc>
          <w:tcPr>
            <w:tcW w:w="993" w:type="dxa"/>
            <w:shd w:val="clear" w:color="auto" w:fill="auto"/>
            <w:vAlign w:val="center"/>
          </w:tcPr>
          <w:p w14:paraId="640823E6" w14:textId="693ACE4E" w:rsidR="00D0346E" w:rsidRPr="00197D2E" w:rsidRDefault="00D0346E" w:rsidP="00E21D36">
            <w:pPr>
              <w:ind w:left="-94" w:right="-108"/>
              <w:jc w:val="center"/>
              <w:rPr>
                <w:sz w:val="22"/>
                <w:szCs w:val="22"/>
              </w:rPr>
            </w:pPr>
            <w:r w:rsidRPr="00197D2E">
              <w:rPr>
                <w:sz w:val="22"/>
                <w:szCs w:val="22"/>
              </w:rPr>
              <w:t>391-т</w:t>
            </w:r>
          </w:p>
        </w:tc>
        <w:tc>
          <w:tcPr>
            <w:tcW w:w="1134" w:type="dxa"/>
            <w:shd w:val="clear" w:color="auto" w:fill="auto"/>
            <w:vAlign w:val="center"/>
          </w:tcPr>
          <w:p w14:paraId="2756228C" w14:textId="10096C2B" w:rsidR="00D0346E" w:rsidRPr="00197D2E" w:rsidRDefault="00D0346E" w:rsidP="00E21D36">
            <w:pPr>
              <w:ind w:left="-94" w:right="-108"/>
              <w:jc w:val="center"/>
              <w:rPr>
                <w:sz w:val="22"/>
                <w:szCs w:val="22"/>
              </w:rPr>
            </w:pPr>
            <w:r w:rsidRPr="00197D2E">
              <w:rPr>
                <w:sz w:val="22"/>
                <w:szCs w:val="22"/>
              </w:rPr>
              <w:t>20.12.2018</w:t>
            </w:r>
          </w:p>
        </w:tc>
        <w:tc>
          <w:tcPr>
            <w:tcW w:w="850" w:type="dxa"/>
            <w:shd w:val="clear" w:color="auto" w:fill="auto"/>
            <w:vAlign w:val="center"/>
          </w:tcPr>
          <w:p w14:paraId="2E780F3B" w14:textId="54875B54" w:rsidR="00D0346E" w:rsidRPr="00197D2E" w:rsidRDefault="00D0346E" w:rsidP="00E21D36">
            <w:pPr>
              <w:ind w:left="-94" w:right="-108"/>
              <w:jc w:val="center"/>
              <w:rPr>
                <w:sz w:val="22"/>
                <w:szCs w:val="22"/>
              </w:rPr>
            </w:pPr>
            <w:r w:rsidRPr="00197D2E">
              <w:rPr>
                <w:sz w:val="22"/>
                <w:szCs w:val="22"/>
              </w:rPr>
              <w:t>50,52</w:t>
            </w:r>
          </w:p>
        </w:tc>
        <w:tc>
          <w:tcPr>
            <w:tcW w:w="851" w:type="dxa"/>
            <w:shd w:val="clear" w:color="auto" w:fill="auto"/>
            <w:vAlign w:val="center"/>
          </w:tcPr>
          <w:p w14:paraId="4EED1104" w14:textId="67C777B6" w:rsidR="00D0346E" w:rsidRPr="00197D2E" w:rsidRDefault="00D0346E" w:rsidP="00E21D36">
            <w:pPr>
              <w:ind w:left="-94" w:right="-108"/>
              <w:jc w:val="center"/>
              <w:rPr>
                <w:sz w:val="22"/>
                <w:szCs w:val="22"/>
              </w:rPr>
            </w:pPr>
            <w:r w:rsidRPr="00197D2E">
              <w:rPr>
                <w:sz w:val="22"/>
                <w:szCs w:val="22"/>
              </w:rPr>
              <w:t>52,54</w:t>
            </w:r>
          </w:p>
        </w:tc>
        <w:tc>
          <w:tcPr>
            <w:tcW w:w="992" w:type="dxa"/>
            <w:shd w:val="clear" w:color="auto" w:fill="auto"/>
            <w:vAlign w:val="center"/>
          </w:tcPr>
          <w:p w14:paraId="77B2A456" w14:textId="6A4864EB" w:rsidR="00D0346E" w:rsidRPr="00197D2E" w:rsidRDefault="00D0346E" w:rsidP="00E21D36">
            <w:pPr>
              <w:ind w:left="-94" w:right="-108"/>
              <w:jc w:val="center"/>
              <w:rPr>
                <w:sz w:val="22"/>
                <w:szCs w:val="22"/>
              </w:rPr>
            </w:pPr>
            <w:r w:rsidRPr="00197D2E">
              <w:rPr>
                <w:sz w:val="22"/>
                <w:szCs w:val="22"/>
              </w:rPr>
              <w:t>395-т</w:t>
            </w:r>
          </w:p>
        </w:tc>
        <w:tc>
          <w:tcPr>
            <w:tcW w:w="1134" w:type="dxa"/>
            <w:shd w:val="clear" w:color="auto" w:fill="auto"/>
            <w:vAlign w:val="center"/>
          </w:tcPr>
          <w:p w14:paraId="1B5767F0" w14:textId="76548979" w:rsidR="00D0346E" w:rsidRPr="00197D2E" w:rsidRDefault="00D0346E" w:rsidP="00E21D36">
            <w:pPr>
              <w:ind w:left="-94" w:right="-108"/>
              <w:jc w:val="center"/>
              <w:rPr>
                <w:sz w:val="22"/>
                <w:szCs w:val="22"/>
              </w:rPr>
            </w:pPr>
            <w:r w:rsidRPr="00197D2E">
              <w:rPr>
                <w:sz w:val="22"/>
                <w:szCs w:val="22"/>
              </w:rPr>
              <w:t>20.12.2019</w:t>
            </w:r>
          </w:p>
        </w:tc>
        <w:tc>
          <w:tcPr>
            <w:tcW w:w="850" w:type="dxa"/>
            <w:shd w:val="clear" w:color="auto" w:fill="auto"/>
            <w:vAlign w:val="center"/>
          </w:tcPr>
          <w:p w14:paraId="033B1CDC" w14:textId="242ADBB3" w:rsidR="00D0346E" w:rsidRPr="00197D2E" w:rsidRDefault="00D0346E" w:rsidP="00E21D36">
            <w:pPr>
              <w:ind w:left="-94" w:right="-108"/>
              <w:jc w:val="center"/>
              <w:rPr>
                <w:sz w:val="22"/>
                <w:szCs w:val="22"/>
              </w:rPr>
            </w:pPr>
            <w:r w:rsidRPr="00197D2E">
              <w:rPr>
                <w:sz w:val="22"/>
                <w:szCs w:val="22"/>
              </w:rPr>
              <w:t>52,54</w:t>
            </w:r>
          </w:p>
        </w:tc>
        <w:tc>
          <w:tcPr>
            <w:tcW w:w="876" w:type="dxa"/>
            <w:shd w:val="clear" w:color="auto" w:fill="auto"/>
            <w:vAlign w:val="center"/>
          </w:tcPr>
          <w:p w14:paraId="0DCEE005" w14:textId="1B3B1581" w:rsidR="00D0346E" w:rsidRPr="00197D2E" w:rsidRDefault="00D0346E" w:rsidP="00E21D36">
            <w:pPr>
              <w:ind w:left="-94" w:right="-108"/>
              <w:jc w:val="center"/>
              <w:rPr>
                <w:sz w:val="22"/>
                <w:szCs w:val="22"/>
              </w:rPr>
            </w:pPr>
            <w:r w:rsidRPr="00197D2E">
              <w:rPr>
                <w:sz w:val="22"/>
                <w:szCs w:val="22"/>
              </w:rPr>
              <w:t>54,32</w:t>
            </w:r>
          </w:p>
        </w:tc>
        <w:tc>
          <w:tcPr>
            <w:tcW w:w="961" w:type="dxa"/>
            <w:shd w:val="clear" w:color="auto" w:fill="auto"/>
            <w:vAlign w:val="center"/>
          </w:tcPr>
          <w:p w14:paraId="5474C6DB" w14:textId="44B4C789" w:rsidR="00D0346E" w:rsidRPr="00197D2E" w:rsidRDefault="00D0346E" w:rsidP="00E21D36">
            <w:pPr>
              <w:ind w:left="-94" w:right="-108"/>
              <w:jc w:val="center"/>
              <w:rPr>
                <w:sz w:val="22"/>
                <w:szCs w:val="22"/>
              </w:rPr>
            </w:pPr>
            <w:r w:rsidRPr="00197D2E">
              <w:rPr>
                <w:sz w:val="22"/>
                <w:szCs w:val="22"/>
              </w:rPr>
              <w:t>310-т</w:t>
            </w:r>
          </w:p>
        </w:tc>
        <w:tc>
          <w:tcPr>
            <w:tcW w:w="1140" w:type="dxa"/>
            <w:shd w:val="clear" w:color="auto" w:fill="auto"/>
            <w:vAlign w:val="center"/>
          </w:tcPr>
          <w:p w14:paraId="1EFDA264" w14:textId="6657AC28" w:rsidR="00D0346E" w:rsidRPr="00197D2E" w:rsidRDefault="00D0346E" w:rsidP="00E21D36">
            <w:pPr>
              <w:ind w:left="-94" w:right="-108"/>
              <w:jc w:val="center"/>
              <w:rPr>
                <w:sz w:val="22"/>
                <w:szCs w:val="22"/>
              </w:rPr>
            </w:pPr>
            <w:r w:rsidRPr="00197D2E">
              <w:rPr>
                <w:sz w:val="22"/>
                <w:szCs w:val="22"/>
              </w:rPr>
              <w:t>19.12.2020</w:t>
            </w:r>
          </w:p>
        </w:tc>
      </w:tr>
    </w:tbl>
    <w:p w14:paraId="29D7C404" w14:textId="4663655A" w:rsidR="00D0346E" w:rsidRPr="00197D2E" w:rsidRDefault="00D0346E" w:rsidP="00D0346E">
      <w:pPr>
        <w:jc w:val="center"/>
        <w:rPr>
          <w:b/>
          <w:sz w:val="24"/>
        </w:rPr>
      </w:pPr>
    </w:p>
    <w:p w14:paraId="6E33F6AC" w14:textId="5A8B218A" w:rsidR="00FD31F7" w:rsidRPr="00197D2E" w:rsidRDefault="00FD31F7" w:rsidP="00D0346E">
      <w:pPr>
        <w:jc w:val="center"/>
        <w:rPr>
          <w:b/>
          <w:sz w:val="24"/>
        </w:rPr>
      </w:pPr>
    </w:p>
    <w:p w14:paraId="26928B1E" w14:textId="5EEFCB86" w:rsidR="00FD31F7" w:rsidRPr="00197D2E" w:rsidRDefault="00FD31F7" w:rsidP="00D0346E">
      <w:pPr>
        <w:jc w:val="center"/>
        <w:rPr>
          <w:b/>
          <w:sz w:val="24"/>
        </w:rPr>
      </w:pPr>
    </w:p>
    <w:p w14:paraId="305FB46A" w14:textId="77777777" w:rsidR="00FD31F7" w:rsidRPr="00197D2E" w:rsidRDefault="00FD31F7" w:rsidP="00D0346E">
      <w:pPr>
        <w:jc w:val="center"/>
        <w:rPr>
          <w:b/>
          <w:sz w:val="24"/>
        </w:rPr>
      </w:pPr>
    </w:p>
    <w:p w14:paraId="00974480" w14:textId="4EA3B42E" w:rsidR="00E21D36" w:rsidRPr="00197D2E" w:rsidRDefault="00E21D36" w:rsidP="00E21D36">
      <w:pPr>
        <w:keepNext/>
        <w:jc w:val="right"/>
        <w:rPr>
          <w:b/>
          <w:bCs/>
          <w:sz w:val="24"/>
          <w:szCs w:val="24"/>
        </w:rPr>
      </w:pPr>
      <w:r w:rsidRPr="00197D2E">
        <w:rPr>
          <w:b/>
          <w:bCs/>
          <w:sz w:val="24"/>
          <w:szCs w:val="24"/>
        </w:rPr>
        <w:lastRenderedPageBreak/>
        <w:t xml:space="preserve">Таблица </w:t>
      </w:r>
      <w:r w:rsidRPr="00197D2E">
        <w:rPr>
          <w:b/>
          <w:bCs/>
          <w:sz w:val="24"/>
          <w:szCs w:val="24"/>
        </w:rPr>
        <w:fldChar w:fldCharType="begin"/>
      </w:r>
      <w:r w:rsidRPr="00197D2E">
        <w:rPr>
          <w:b/>
          <w:bCs/>
          <w:sz w:val="24"/>
          <w:szCs w:val="24"/>
        </w:rPr>
        <w:instrText xml:space="preserve"> SEQ Таблица \* ARABIC </w:instrText>
      </w:r>
      <w:r w:rsidRPr="00197D2E">
        <w:rPr>
          <w:b/>
          <w:bCs/>
          <w:sz w:val="24"/>
          <w:szCs w:val="24"/>
        </w:rPr>
        <w:fldChar w:fldCharType="separate"/>
      </w:r>
      <w:r w:rsidR="00B77BB1">
        <w:rPr>
          <w:b/>
          <w:bCs/>
          <w:noProof/>
          <w:sz w:val="24"/>
          <w:szCs w:val="24"/>
        </w:rPr>
        <w:t>20</w:t>
      </w:r>
      <w:r w:rsidRPr="00197D2E">
        <w:rPr>
          <w:b/>
          <w:bCs/>
          <w:sz w:val="24"/>
          <w:szCs w:val="24"/>
        </w:rPr>
        <w:fldChar w:fldCharType="end"/>
      </w:r>
    </w:p>
    <w:p w14:paraId="462B91B4" w14:textId="0A401B56" w:rsidR="00E21D36" w:rsidRPr="00197D2E" w:rsidRDefault="00E21D36" w:rsidP="00E21D36">
      <w:pPr>
        <w:jc w:val="center"/>
        <w:rPr>
          <w:b/>
          <w:sz w:val="24"/>
        </w:rPr>
      </w:pPr>
      <w:r w:rsidRPr="00197D2E">
        <w:rPr>
          <w:b/>
          <w:sz w:val="24"/>
        </w:rPr>
        <w:t>Тарифы на горячую воду для населения, проживающего на территории муниципального округа Тазовский район, в период с 2019 по 2020 гг. (с НДС 20%)</w:t>
      </w:r>
      <w:r w:rsidR="00FD31F7" w:rsidRPr="00197D2E">
        <w:rPr>
          <w:rStyle w:val="affe"/>
          <w:b/>
          <w:bCs/>
          <w:sz w:val="24"/>
          <w:szCs w:val="24"/>
        </w:rPr>
        <w:footnoteReference w:id="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963"/>
        <w:gridCol w:w="797"/>
        <w:gridCol w:w="797"/>
        <w:gridCol w:w="960"/>
        <w:gridCol w:w="966"/>
        <w:gridCol w:w="960"/>
        <w:gridCol w:w="966"/>
        <w:gridCol w:w="797"/>
        <w:gridCol w:w="797"/>
        <w:gridCol w:w="960"/>
        <w:gridCol w:w="818"/>
        <w:gridCol w:w="1134"/>
        <w:gridCol w:w="987"/>
      </w:tblGrid>
      <w:tr w:rsidR="00197D2E" w:rsidRPr="00197D2E" w14:paraId="644EF243" w14:textId="77777777" w:rsidTr="00FD31F7">
        <w:trPr>
          <w:trHeight w:val="20"/>
        </w:trPr>
        <w:tc>
          <w:tcPr>
            <w:tcW w:w="1980" w:type="dxa"/>
            <w:vMerge w:val="restart"/>
            <w:shd w:val="clear" w:color="auto" w:fill="auto"/>
            <w:vAlign w:val="center"/>
          </w:tcPr>
          <w:p w14:paraId="4A7D49A9" w14:textId="341A97E5" w:rsidR="00E7790F" w:rsidRPr="00197D2E" w:rsidRDefault="00E62B5C" w:rsidP="00E62B5C">
            <w:pPr>
              <w:ind w:left="-120" w:right="-141"/>
              <w:jc w:val="center"/>
              <w:rPr>
                <w:b/>
                <w:bCs/>
                <w:sz w:val="22"/>
                <w:szCs w:val="22"/>
              </w:rPr>
            </w:pPr>
            <w:r w:rsidRPr="00197D2E">
              <w:rPr>
                <w:b/>
                <w:bCs/>
                <w:sz w:val="22"/>
                <w:szCs w:val="22"/>
              </w:rPr>
              <w:t>Ресурсоснаб</w:t>
            </w:r>
            <w:r w:rsidR="00E95990" w:rsidRPr="00197D2E">
              <w:rPr>
                <w:b/>
                <w:bCs/>
                <w:sz w:val="22"/>
                <w:szCs w:val="22"/>
              </w:rPr>
              <w:t>-</w:t>
            </w:r>
            <w:r w:rsidRPr="00197D2E">
              <w:rPr>
                <w:b/>
                <w:bCs/>
                <w:sz w:val="22"/>
                <w:szCs w:val="22"/>
              </w:rPr>
              <w:t>жающая организация/</w:t>
            </w:r>
          </w:p>
          <w:p w14:paraId="09DE5AE4" w14:textId="6A0B31AA" w:rsidR="00E62B5C" w:rsidRPr="00197D2E" w:rsidRDefault="00E62B5C" w:rsidP="00E62B5C">
            <w:pPr>
              <w:ind w:left="-120" w:right="-141"/>
              <w:jc w:val="center"/>
              <w:rPr>
                <w:b/>
                <w:bCs/>
                <w:sz w:val="22"/>
                <w:szCs w:val="22"/>
              </w:rPr>
            </w:pPr>
            <w:r w:rsidRPr="00197D2E">
              <w:rPr>
                <w:b/>
                <w:bCs/>
                <w:sz w:val="22"/>
                <w:szCs w:val="22"/>
              </w:rPr>
              <w:t>территория</w:t>
            </w:r>
          </w:p>
        </w:tc>
        <w:tc>
          <w:tcPr>
            <w:tcW w:w="1955" w:type="dxa"/>
            <w:gridSpan w:val="2"/>
            <w:shd w:val="clear" w:color="auto" w:fill="auto"/>
          </w:tcPr>
          <w:p w14:paraId="2878F571" w14:textId="77777777" w:rsidR="00E7790F" w:rsidRPr="00197D2E" w:rsidRDefault="00E62B5C" w:rsidP="00E62B5C">
            <w:pPr>
              <w:ind w:left="-120" w:right="-141"/>
              <w:jc w:val="center"/>
              <w:rPr>
                <w:b/>
                <w:bCs/>
                <w:sz w:val="22"/>
                <w:szCs w:val="22"/>
              </w:rPr>
            </w:pPr>
            <w:r w:rsidRPr="00197D2E">
              <w:rPr>
                <w:b/>
                <w:bCs/>
                <w:sz w:val="22"/>
                <w:szCs w:val="22"/>
              </w:rPr>
              <w:t xml:space="preserve">Тариф (Приказ Департамента тарифной политики, энергетики и ЖКК ЯНАО </w:t>
            </w:r>
          </w:p>
          <w:p w14:paraId="5C239E7B" w14:textId="77777777" w:rsidR="00E7790F" w:rsidRPr="00197D2E" w:rsidRDefault="00E62B5C" w:rsidP="00E62B5C">
            <w:pPr>
              <w:ind w:left="-120" w:right="-141"/>
              <w:jc w:val="center"/>
              <w:rPr>
                <w:b/>
                <w:bCs/>
                <w:sz w:val="22"/>
                <w:szCs w:val="22"/>
              </w:rPr>
            </w:pPr>
            <w:r w:rsidRPr="00197D2E">
              <w:rPr>
                <w:b/>
                <w:bCs/>
                <w:sz w:val="22"/>
                <w:szCs w:val="22"/>
              </w:rPr>
              <w:t xml:space="preserve">от 17.12.2018 </w:t>
            </w:r>
          </w:p>
          <w:p w14:paraId="117F167A" w14:textId="4DCD6835" w:rsidR="00E62B5C" w:rsidRPr="00197D2E" w:rsidRDefault="00E62B5C" w:rsidP="00E62B5C">
            <w:pPr>
              <w:ind w:left="-120" w:right="-141"/>
              <w:jc w:val="center"/>
              <w:rPr>
                <w:b/>
                <w:bCs/>
                <w:sz w:val="22"/>
                <w:szCs w:val="22"/>
              </w:rPr>
            </w:pPr>
            <w:r w:rsidRPr="00197D2E">
              <w:rPr>
                <w:b/>
                <w:bCs/>
                <w:sz w:val="22"/>
                <w:szCs w:val="22"/>
              </w:rPr>
              <w:t>№ 292-т)</w:t>
            </w:r>
          </w:p>
        </w:tc>
        <w:tc>
          <w:tcPr>
            <w:tcW w:w="5446" w:type="dxa"/>
            <w:gridSpan w:val="6"/>
            <w:shd w:val="clear" w:color="auto" w:fill="auto"/>
          </w:tcPr>
          <w:p w14:paraId="0A954B73" w14:textId="157B71B8" w:rsidR="00E62B5C" w:rsidRPr="00197D2E" w:rsidRDefault="00E62B5C" w:rsidP="00E62B5C">
            <w:pPr>
              <w:ind w:left="-120" w:right="-141"/>
              <w:jc w:val="center"/>
              <w:rPr>
                <w:b/>
                <w:bCs/>
                <w:sz w:val="22"/>
                <w:szCs w:val="22"/>
              </w:rPr>
            </w:pPr>
            <w:r w:rsidRPr="00197D2E">
              <w:rPr>
                <w:b/>
                <w:bCs/>
                <w:sz w:val="22"/>
                <w:szCs w:val="22"/>
              </w:rPr>
              <w:t>Тариф (Приказ Департамента тарифной политики, энергетики и ЖКК ЯНАО от 17.12.2019 № 331-т)</w:t>
            </w:r>
          </w:p>
        </w:tc>
        <w:tc>
          <w:tcPr>
            <w:tcW w:w="5493" w:type="dxa"/>
            <w:gridSpan w:val="6"/>
            <w:shd w:val="clear" w:color="auto" w:fill="auto"/>
          </w:tcPr>
          <w:p w14:paraId="6514A6C6" w14:textId="32CD4D4C" w:rsidR="00E62B5C" w:rsidRPr="00197D2E" w:rsidRDefault="00E62B5C" w:rsidP="00E62B5C">
            <w:pPr>
              <w:ind w:left="-120" w:right="-141"/>
              <w:jc w:val="center"/>
              <w:rPr>
                <w:b/>
                <w:bCs/>
                <w:sz w:val="22"/>
                <w:szCs w:val="22"/>
              </w:rPr>
            </w:pPr>
            <w:r w:rsidRPr="00197D2E">
              <w:rPr>
                <w:b/>
                <w:bCs/>
                <w:sz w:val="22"/>
                <w:szCs w:val="22"/>
              </w:rPr>
              <w:t>Тариф (Приказ Департамента тарифной политики, энергетики и ЖКК ЯНАО от 29.11.2020 № 135-т)</w:t>
            </w:r>
          </w:p>
        </w:tc>
      </w:tr>
      <w:tr w:rsidR="00197D2E" w:rsidRPr="00197D2E" w14:paraId="1556190C" w14:textId="77777777" w:rsidTr="00FD31F7">
        <w:trPr>
          <w:trHeight w:val="2517"/>
        </w:trPr>
        <w:tc>
          <w:tcPr>
            <w:tcW w:w="1980" w:type="dxa"/>
            <w:vMerge/>
            <w:shd w:val="clear" w:color="auto" w:fill="auto"/>
            <w:vAlign w:val="center"/>
            <w:hideMark/>
          </w:tcPr>
          <w:p w14:paraId="374795C9" w14:textId="384F83D2" w:rsidR="00E7790F" w:rsidRPr="00197D2E" w:rsidRDefault="00E7790F" w:rsidP="00E62B5C">
            <w:pPr>
              <w:ind w:left="-120" w:right="-141"/>
              <w:jc w:val="center"/>
              <w:rPr>
                <w:b/>
                <w:bCs/>
                <w:sz w:val="22"/>
                <w:szCs w:val="22"/>
              </w:rPr>
            </w:pPr>
          </w:p>
        </w:tc>
        <w:tc>
          <w:tcPr>
            <w:tcW w:w="992" w:type="dxa"/>
            <w:vMerge w:val="restart"/>
            <w:shd w:val="clear" w:color="auto" w:fill="auto"/>
            <w:vAlign w:val="center"/>
          </w:tcPr>
          <w:p w14:paraId="3A15E849" w14:textId="77777777" w:rsidR="00E7790F" w:rsidRPr="00197D2E" w:rsidRDefault="00E7790F" w:rsidP="00E62B5C">
            <w:pPr>
              <w:ind w:left="-120" w:right="-141"/>
              <w:jc w:val="center"/>
              <w:rPr>
                <w:b/>
                <w:bCs/>
                <w:sz w:val="22"/>
                <w:szCs w:val="22"/>
              </w:rPr>
            </w:pPr>
            <w:r w:rsidRPr="00197D2E">
              <w:rPr>
                <w:b/>
                <w:bCs/>
                <w:sz w:val="22"/>
                <w:szCs w:val="22"/>
              </w:rPr>
              <w:t xml:space="preserve"> с </w:t>
            </w:r>
          </w:p>
          <w:p w14:paraId="504A1F8D" w14:textId="5BFAA843" w:rsidR="00E7790F" w:rsidRPr="00197D2E" w:rsidRDefault="00E7790F" w:rsidP="00E62B5C">
            <w:pPr>
              <w:ind w:left="-120" w:right="-141"/>
              <w:jc w:val="center"/>
              <w:rPr>
                <w:b/>
                <w:bCs/>
                <w:sz w:val="22"/>
                <w:szCs w:val="22"/>
              </w:rPr>
            </w:pPr>
            <w:r w:rsidRPr="00197D2E">
              <w:rPr>
                <w:b/>
                <w:bCs/>
                <w:sz w:val="22"/>
                <w:szCs w:val="22"/>
              </w:rPr>
              <w:t>01.01.19</w:t>
            </w:r>
          </w:p>
        </w:tc>
        <w:tc>
          <w:tcPr>
            <w:tcW w:w="963" w:type="dxa"/>
            <w:vMerge w:val="restart"/>
            <w:shd w:val="clear" w:color="auto" w:fill="auto"/>
            <w:vAlign w:val="center"/>
          </w:tcPr>
          <w:p w14:paraId="566D70AD" w14:textId="77777777" w:rsidR="00E7790F" w:rsidRPr="00197D2E" w:rsidRDefault="00E7790F" w:rsidP="00E62B5C">
            <w:pPr>
              <w:ind w:left="-120" w:right="-141"/>
              <w:jc w:val="center"/>
              <w:rPr>
                <w:b/>
                <w:bCs/>
                <w:sz w:val="22"/>
                <w:szCs w:val="22"/>
              </w:rPr>
            </w:pPr>
            <w:r w:rsidRPr="00197D2E">
              <w:rPr>
                <w:b/>
                <w:bCs/>
                <w:sz w:val="22"/>
                <w:szCs w:val="22"/>
              </w:rPr>
              <w:t xml:space="preserve"> с </w:t>
            </w:r>
          </w:p>
          <w:p w14:paraId="46A954C4" w14:textId="757CF91B" w:rsidR="00E7790F" w:rsidRPr="00197D2E" w:rsidRDefault="00E7790F" w:rsidP="00E62B5C">
            <w:pPr>
              <w:ind w:left="-120" w:right="-141"/>
              <w:jc w:val="center"/>
              <w:rPr>
                <w:b/>
                <w:bCs/>
                <w:sz w:val="22"/>
                <w:szCs w:val="22"/>
              </w:rPr>
            </w:pPr>
            <w:r w:rsidRPr="00197D2E">
              <w:rPr>
                <w:b/>
                <w:bCs/>
                <w:sz w:val="22"/>
                <w:szCs w:val="22"/>
              </w:rPr>
              <w:t>01.07.19</w:t>
            </w:r>
          </w:p>
        </w:tc>
        <w:tc>
          <w:tcPr>
            <w:tcW w:w="797" w:type="dxa"/>
            <w:vMerge w:val="restart"/>
            <w:shd w:val="clear" w:color="auto" w:fill="auto"/>
            <w:vAlign w:val="center"/>
            <w:hideMark/>
          </w:tcPr>
          <w:p w14:paraId="6925B64C" w14:textId="6C0B06B0" w:rsidR="00E7790F" w:rsidRPr="00197D2E" w:rsidRDefault="00E7790F" w:rsidP="00E62B5C">
            <w:pPr>
              <w:ind w:left="-120" w:right="-141"/>
              <w:jc w:val="center"/>
              <w:rPr>
                <w:b/>
                <w:bCs/>
                <w:sz w:val="22"/>
                <w:szCs w:val="22"/>
              </w:rPr>
            </w:pPr>
            <w:r w:rsidRPr="00197D2E">
              <w:rPr>
                <w:b/>
                <w:bCs/>
                <w:sz w:val="22"/>
                <w:szCs w:val="22"/>
              </w:rPr>
              <w:t xml:space="preserve"> с 01.01.20</w:t>
            </w:r>
          </w:p>
        </w:tc>
        <w:tc>
          <w:tcPr>
            <w:tcW w:w="797" w:type="dxa"/>
            <w:vMerge w:val="restart"/>
            <w:shd w:val="clear" w:color="auto" w:fill="auto"/>
            <w:vAlign w:val="center"/>
          </w:tcPr>
          <w:p w14:paraId="7F537680" w14:textId="406B6735" w:rsidR="00E7790F" w:rsidRPr="00197D2E" w:rsidRDefault="00E7790F" w:rsidP="00E62B5C">
            <w:pPr>
              <w:ind w:left="-120" w:right="-141"/>
              <w:jc w:val="center"/>
              <w:rPr>
                <w:b/>
                <w:bCs/>
                <w:sz w:val="22"/>
                <w:szCs w:val="22"/>
              </w:rPr>
            </w:pPr>
            <w:r w:rsidRPr="00197D2E">
              <w:rPr>
                <w:b/>
                <w:bCs/>
                <w:sz w:val="22"/>
                <w:szCs w:val="22"/>
              </w:rPr>
              <w:t>с 01.07.20</w:t>
            </w:r>
          </w:p>
        </w:tc>
        <w:tc>
          <w:tcPr>
            <w:tcW w:w="960" w:type="dxa"/>
            <w:shd w:val="clear" w:color="auto" w:fill="auto"/>
            <w:vAlign w:val="center"/>
            <w:hideMark/>
          </w:tcPr>
          <w:p w14:paraId="66CF6C4E" w14:textId="78682BDF" w:rsidR="00E7790F" w:rsidRPr="00197D2E" w:rsidRDefault="00E7790F" w:rsidP="00E62B5C">
            <w:pPr>
              <w:ind w:left="-120" w:right="-141"/>
              <w:jc w:val="center"/>
              <w:rPr>
                <w:b/>
                <w:bCs/>
                <w:sz w:val="22"/>
                <w:szCs w:val="22"/>
              </w:rPr>
            </w:pPr>
            <w:r w:rsidRPr="00197D2E">
              <w:rPr>
                <w:b/>
                <w:bCs/>
                <w:sz w:val="22"/>
                <w:szCs w:val="22"/>
              </w:rPr>
              <w:t>холодная вода на подогрев, руб./м</w:t>
            </w:r>
            <w:r w:rsidRPr="00197D2E">
              <w:rPr>
                <w:b/>
                <w:bCs/>
                <w:sz w:val="22"/>
                <w:szCs w:val="22"/>
                <w:vertAlign w:val="superscript"/>
              </w:rPr>
              <w:t>3</w:t>
            </w:r>
          </w:p>
        </w:tc>
        <w:tc>
          <w:tcPr>
            <w:tcW w:w="966" w:type="dxa"/>
            <w:shd w:val="clear" w:color="auto" w:fill="auto"/>
            <w:vAlign w:val="center"/>
            <w:hideMark/>
          </w:tcPr>
          <w:p w14:paraId="3E7ADF5A" w14:textId="72671A48" w:rsidR="00E7790F" w:rsidRPr="00197D2E" w:rsidRDefault="00E7790F" w:rsidP="00E62B5C">
            <w:pPr>
              <w:spacing w:after="240"/>
              <w:ind w:left="-120" w:right="-141"/>
              <w:jc w:val="center"/>
              <w:rPr>
                <w:b/>
                <w:bCs/>
                <w:sz w:val="22"/>
                <w:szCs w:val="22"/>
              </w:rPr>
            </w:pPr>
            <w:r w:rsidRPr="00197D2E">
              <w:rPr>
                <w:b/>
                <w:bCs/>
                <w:sz w:val="22"/>
                <w:szCs w:val="22"/>
              </w:rPr>
              <w:t>тепловая энергия на подогрев воды, руб./Гкал</w:t>
            </w:r>
          </w:p>
        </w:tc>
        <w:tc>
          <w:tcPr>
            <w:tcW w:w="960" w:type="dxa"/>
            <w:shd w:val="clear" w:color="auto" w:fill="auto"/>
            <w:vAlign w:val="center"/>
            <w:hideMark/>
          </w:tcPr>
          <w:p w14:paraId="0AD75292" w14:textId="77777777" w:rsidR="00E7790F" w:rsidRPr="00197D2E" w:rsidRDefault="00E7790F" w:rsidP="00E62B5C">
            <w:pPr>
              <w:ind w:left="-120" w:right="-141"/>
              <w:jc w:val="center"/>
              <w:rPr>
                <w:b/>
                <w:bCs/>
                <w:sz w:val="22"/>
                <w:szCs w:val="22"/>
              </w:rPr>
            </w:pPr>
            <w:r w:rsidRPr="00197D2E">
              <w:rPr>
                <w:b/>
                <w:bCs/>
                <w:sz w:val="22"/>
                <w:szCs w:val="22"/>
              </w:rPr>
              <w:t>холодная вода на подогрев, руб./м</w:t>
            </w:r>
            <w:r w:rsidRPr="00197D2E">
              <w:rPr>
                <w:b/>
                <w:bCs/>
                <w:sz w:val="22"/>
                <w:szCs w:val="22"/>
                <w:vertAlign w:val="superscript"/>
              </w:rPr>
              <w:t>3</w:t>
            </w:r>
          </w:p>
        </w:tc>
        <w:tc>
          <w:tcPr>
            <w:tcW w:w="966" w:type="dxa"/>
            <w:shd w:val="clear" w:color="auto" w:fill="auto"/>
            <w:vAlign w:val="center"/>
            <w:hideMark/>
          </w:tcPr>
          <w:p w14:paraId="40A6869C" w14:textId="037C6B78" w:rsidR="00E7790F" w:rsidRPr="00197D2E" w:rsidRDefault="00E7790F" w:rsidP="00E62B5C">
            <w:pPr>
              <w:ind w:left="-120" w:right="-141"/>
              <w:jc w:val="center"/>
              <w:rPr>
                <w:b/>
                <w:bCs/>
                <w:sz w:val="22"/>
                <w:szCs w:val="22"/>
              </w:rPr>
            </w:pPr>
            <w:r w:rsidRPr="00197D2E">
              <w:rPr>
                <w:b/>
                <w:bCs/>
                <w:sz w:val="22"/>
                <w:szCs w:val="22"/>
              </w:rPr>
              <w:t>тепловая энергия на подогрев воды, руб./Гкал</w:t>
            </w:r>
          </w:p>
        </w:tc>
        <w:tc>
          <w:tcPr>
            <w:tcW w:w="797" w:type="dxa"/>
            <w:vMerge w:val="restart"/>
            <w:shd w:val="clear" w:color="auto" w:fill="auto"/>
            <w:vAlign w:val="center"/>
            <w:hideMark/>
          </w:tcPr>
          <w:p w14:paraId="4F86E06B" w14:textId="7B6902F8" w:rsidR="00E7790F" w:rsidRPr="00197D2E" w:rsidRDefault="00E7790F" w:rsidP="00E62B5C">
            <w:pPr>
              <w:ind w:left="-120" w:right="-141"/>
              <w:jc w:val="center"/>
              <w:rPr>
                <w:b/>
                <w:bCs/>
                <w:sz w:val="22"/>
                <w:szCs w:val="22"/>
              </w:rPr>
            </w:pPr>
            <w:r w:rsidRPr="00197D2E">
              <w:rPr>
                <w:b/>
                <w:bCs/>
                <w:sz w:val="22"/>
                <w:szCs w:val="22"/>
              </w:rPr>
              <w:t xml:space="preserve"> с 01.01.21</w:t>
            </w:r>
          </w:p>
        </w:tc>
        <w:tc>
          <w:tcPr>
            <w:tcW w:w="797" w:type="dxa"/>
            <w:vMerge w:val="restart"/>
            <w:shd w:val="clear" w:color="auto" w:fill="auto"/>
            <w:vAlign w:val="center"/>
          </w:tcPr>
          <w:p w14:paraId="6748F960" w14:textId="570FD9A6" w:rsidR="00E7790F" w:rsidRPr="00197D2E" w:rsidRDefault="00E7790F" w:rsidP="00E62B5C">
            <w:pPr>
              <w:ind w:left="-120" w:right="-141"/>
              <w:jc w:val="center"/>
              <w:rPr>
                <w:b/>
                <w:bCs/>
                <w:sz w:val="22"/>
                <w:szCs w:val="22"/>
              </w:rPr>
            </w:pPr>
            <w:r w:rsidRPr="00197D2E">
              <w:rPr>
                <w:b/>
                <w:bCs/>
                <w:sz w:val="22"/>
                <w:szCs w:val="22"/>
              </w:rPr>
              <w:t xml:space="preserve"> с 01.07.21</w:t>
            </w:r>
          </w:p>
        </w:tc>
        <w:tc>
          <w:tcPr>
            <w:tcW w:w="960" w:type="dxa"/>
            <w:shd w:val="clear" w:color="auto" w:fill="auto"/>
            <w:vAlign w:val="center"/>
            <w:hideMark/>
          </w:tcPr>
          <w:p w14:paraId="045C54B2" w14:textId="686434C3" w:rsidR="00E7790F" w:rsidRPr="00197D2E" w:rsidRDefault="00E7790F" w:rsidP="00E62B5C">
            <w:pPr>
              <w:ind w:left="-120" w:right="-141"/>
              <w:jc w:val="center"/>
              <w:rPr>
                <w:b/>
                <w:bCs/>
                <w:sz w:val="22"/>
                <w:szCs w:val="22"/>
              </w:rPr>
            </w:pPr>
            <w:r w:rsidRPr="00197D2E">
              <w:rPr>
                <w:b/>
                <w:bCs/>
                <w:sz w:val="22"/>
                <w:szCs w:val="22"/>
              </w:rPr>
              <w:t>холодная вода на подогрев, руб./м</w:t>
            </w:r>
            <w:r w:rsidRPr="00197D2E">
              <w:rPr>
                <w:b/>
                <w:bCs/>
                <w:sz w:val="22"/>
                <w:szCs w:val="22"/>
                <w:vertAlign w:val="superscript"/>
              </w:rPr>
              <w:t>3</w:t>
            </w:r>
          </w:p>
        </w:tc>
        <w:tc>
          <w:tcPr>
            <w:tcW w:w="818" w:type="dxa"/>
            <w:shd w:val="clear" w:color="auto" w:fill="auto"/>
            <w:vAlign w:val="center"/>
            <w:hideMark/>
          </w:tcPr>
          <w:p w14:paraId="6529F2C0" w14:textId="77777777" w:rsidR="00E7790F" w:rsidRPr="00197D2E" w:rsidRDefault="00E7790F" w:rsidP="00E62B5C">
            <w:pPr>
              <w:spacing w:after="240"/>
              <w:ind w:left="-120" w:right="-141"/>
              <w:jc w:val="center"/>
              <w:rPr>
                <w:b/>
                <w:bCs/>
                <w:sz w:val="22"/>
                <w:szCs w:val="22"/>
              </w:rPr>
            </w:pPr>
            <w:r w:rsidRPr="00197D2E">
              <w:rPr>
                <w:b/>
                <w:bCs/>
                <w:sz w:val="22"/>
                <w:szCs w:val="22"/>
              </w:rPr>
              <w:t>тепловая энергия на подогрев воды, руб./Гкал</w:t>
            </w:r>
          </w:p>
        </w:tc>
        <w:tc>
          <w:tcPr>
            <w:tcW w:w="1134" w:type="dxa"/>
            <w:shd w:val="clear" w:color="auto" w:fill="auto"/>
            <w:vAlign w:val="center"/>
            <w:hideMark/>
          </w:tcPr>
          <w:p w14:paraId="15529189" w14:textId="77777777" w:rsidR="00E7790F" w:rsidRPr="00197D2E" w:rsidRDefault="00E7790F" w:rsidP="00E62B5C">
            <w:pPr>
              <w:ind w:left="-120" w:right="-141"/>
              <w:jc w:val="center"/>
              <w:rPr>
                <w:b/>
                <w:bCs/>
                <w:sz w:val="22"/>
                <w:szCs w:val="22"/>
              </w:rPr>
            </w:pPr>
            <w:r w:rsidRPr="00197D2E">
              <w:rPr>
                <w:b/>
                <w:bCs/>
                <w:sz w:val="22"/>
                <w:szCs w:val="22"/>
              </w:rPr>
              <w:t>холодная вода на подогрев, руб./м</w:t>
            </w:r>
            <w:r w:rsidRPr="00197D2E">
              <w:rPr>
                <w:b/>
                <w:bCs/>
                <w:sz w:val="22"/>
                <w:szCs w:val="22"/>
                <w:vertAlign w:val="superscript"/>
              </w:rPr>
              <w:t>3</w:t>
            </w:r>
          </w:p>
        </w:tc>
        <w:tc>
          <w:tcPr>
            <w:tcW w:w="987" w:type="dxa"/>
            <w:shd w:val="clear" w:color="auto" w:fill="auto"/>
            <w:vAlign w:val="center"/>
            <w:hideMark/>
          </w:tcPr>
          <w:p w14:paraId="4707E7D8" w14:textId="0327E8E7" w:rsidR="00E7790F" w:rsidRPr="00197D2E" w:rsidRDefault="00E7790F" w:rsidP="00E62B5C">
            <w:pPr>
              <w:ind w:left="-120" w:right="-141"/>
              <w:jc w:val="center"/>
              <w:rPr>
                <w:b/>
                <w:bCs/>
                <w:sz w:val="22"/>
                <w:szCs w:val="22"/>
              </w:rPr>
            </w:pPr>
            <w:r w:rsidRPr="00197D2E">
              <w:rPr>
                <w:b/>
                <w:bCs/>
                <w:sz w:val="22"/>
                <w:szCs w:val="22"/>
              </w:rPr>
              <w:t>тепловая энергия на подогрев воды, руб./Гкал</w:t>
            </w:r>
          </w:p>
        </w:tc>
      </w:tr>
      <w:tr w:rsidR="00197D2E" w:rsidRPr="00197D2E" w14:paraId="43B9D464" w14:textId="77777777" w:rsidTr="00FD31F7">
        <w:trPr>
          <w:trHeight w:val="20"/>
        </w:trPr>
        <w:tc>
          <w:tcPr>
            <w:tcW w:w="1980" w:type="dxa"/>
            <w:vMerge/>
            <w:shd w:val="clear" w:color="auto" w:fill="auto"/>
            <w:vAlign w:val="center"/>
            <w:hideMark/>
          </w:tcPr>
          <w:p w14:paraId="0DC9EDE2" w14:textId="77777777" w:rsidR="00E7790F" w:rsidRPr="00197D2E" w:rsidRDefault="00E7790F" w:rsidP="00D0346E">
            <w:pPr>
              <w:rPr>
                <w:sz w:val="22"/>
                <w:szCs w:val="22"/>
              </w:rPr>
            </w:pPr>
          </w:p>
        </w:tc>
        <w:tc>
          <w:tcPr>
            <w:tcW w:w="992" w:type="dxa"/>
            <w:vMerge/>
            <w:shd w:val="clear" w:color="auto" w:fill="auto"/>
            <w:vAlign w:val="center"/>
            <w:hideMark/>
          </w:tcPr>
          <w:p w14:paraId="16B7B85E" w14:textId="5ADBFDB7" w:rsidR="00E7790F" w:rsidRPr="00197D2E" w:rsidRDefault="00E7790F" w:rsidP="00D0346E">
            <w:pPr>
              <w:jc w:val="center"/>
              <w:rPr>
                <w:b/>
                <w:bCs/>
                <w:sz w:val="22"/>
                <w:szCs w:val="22"/>
              </w:rPr>
            </w:pPr>
          </w:p>
        </w:tc>
        <w:tc>
          <w:tcPr>
            <w:tcW w:w="963" w:type="dxa"/>
            <w:vMerge/>
            <w:shd w:val="clear" w:color="auto" w:fill="auto"/>
            <w:vAlign w:val="center"/>
            <w:hideMark/>
          </w:tcPr>
          <w:p w14:paraId="3000DAF6" w14:textId="2CAF6F1D" w:rsidR="00E7790F" w:rsidRPr="00197D2E" w:rsidRDefault="00E7790F" w:rsidP="00D0346E">
            <w:pPr>
              <w:jc w:val="center"/>
              <w:rPr>
                <w:b/>
                <w:bCs/>
                <w:sz w:val="22"/>
                <w:szCs w:val="22"/>
              </w:rPr>
            </w:pPr>
          </w:p>
        </w:tc>
        <w:tc>
          <w:tcPr>
            <w:tcW w:w="797" w:type="dxa"/>
            <w:vMerge/>
            <w:shd w:val="clear" w:color="auto" w:fill="auto"/>
            <w:vAlign w:val="center"/>
            <w:hideMark/>
          </w:tcPr>
          <w:p w14:paraId="2BDCD5CD" w14:textId="1F46653F" w:rsidR="00E7790F" w:rsidRPr="00197D2E" w:rsidRDefault="00E7790F" w:rsidP="00D0346E">
            <w:pPr>
              <w:jc w:val="center"/>
              <w:rPr>
                <w:b/>
                <w:bCs/>
                <w:sz w:val="22"/>
                <w:szCs w:val="22"/>
              </w:rPr>
            </w:pPr>
          </w:p>
        </w:tc>
        <w:tc>
          <w:tcPr>
            <w:tcW w:w="797" w:type="dxa"/>
            <w:vMerge/>
            <w:shd w:val="clear" w:color="auto" w:fill="auto"/>
            <w:vAlign w:val="center"/>
            <w:hideMark/>
          </w:tcPr>
          <w:p w14:paraId="5202E96C" w14:textId="231FAD22" w:rsidR="00E7790F" w:rsidRPr="00197D2E" w:rsidRDefault="00E7790F" w:rsidP="00D0346E">
            <w:pPr>
              <w:jc w:val="center"/>
              <w:rPr>
                <w:b/>
                <w:bCs/>
                <w:sz w:val="22"/>
                <w:szCs w:val="22"/>
              </w:rPr>
            </w:pPr>
          </w:p>
        </w:tc>
        <w:tc>
          <w:tcPr>
            <w:tcW w:w="1926" w:type="dxa"/>
            <w:gridSpan w:val="2"/>
            <w:shd w:val="clear" w:color="auto" w:fill="auto"/>
            <w:vAlign w:val="center"/>
            <w:hideMark/>
          </w:tcPr>
          <w:p w14:paraId="54C1A6CE" w14:textId="77777777" w:rsidR="00E7790F" w:rsidRPr="00197D2E" w:rsidRDefault="00E7790F" w:rsidP="00D0346E">
            <w:pPr>
              <w:jc w:val="center"/>
              <w:rPr>
                <w:b/>
                <w:bCs/>
                <w:sz w:val="22"/>
                <w:szCs w:val="22"/>
              </w:rPr>
            </w:pPr>
            <w:r w:rsidRPr="00197D2E">
              <w:rPr>
                <w:b/>
                <w:bCs/>
                <w:sz w:val="22"/>
                <w:szCs w:val="22"/>
              </w:rPr>
              <w:t>с 01.01.2020</w:t>
            </w:r>
          </w:p>
        </w:tc>
        <w:tc>
          <w:tcPr>
            <w:tcW w:w="1926" w:type="dxa"/>
            <w:gridSpan w:val="2"/>
            <w:shd w:val="clear" w:color="auto" w:fill="auto"/>
            <w:vAlign w:val="center"/>
            <w:hideMark/>
          </w:tcPr>
          <w:p w14:paraId="55E92165" w14:textId="48FFCAFA" w:rsidR="00E7790F" w:rsidRPr="00197D2E" w:rsidRDefault="00E7790F" w:rsidP="00D0346E">
            <w:pPr>
              <w:jc w:val="center"/>
            </w:pPr>
            <w:r w:rsidRPr="00197D2E">
              <w:rPr>
                <w:b/>
                <w:bCs/>
                <w:sz w:val="22"/>
                <w:szCs w:val="22"/>
              </w:rPr>
              <w:t>с 01.07.2020</w:t>
            </w:r>
          </w:p>
        </w:tc>
        <w:tc>
          <w:tcPr>
            <w:tcW w:w="797" w:type="dxa"/>
            <w:vMerge/>
            <w:shd w:val="clear" w:color="auto" w:fill="auto"/>
            <w:vAlign w:val="center"/>
            <w:hideMark/>
          </w:tcPr>
          <w:p w14:paraId="6BB3164D" w14:textId="394D91C8" w:rsidR="00E7790F" w:rsidRPr="00197D2E" w:rsidRDefault="00E7790F" w:rsidP="00D0346E">
            <w:pPr>
              <w:jc w:val="center"/>
              <w:rPr>
                <w:b/>
                <w:bCs/>
                <w:sz w:val="22"/>
                <w:szCs w:val="22"/>
              </w:rPr>
            </w:pPr>
          </w:p>
        </w:tc>
        <w:tc>
          <w:tcPr>
            <w:tcW w:w="797" w:type="dxa"/>
            <w:vMerge/>
            <w:shd w:val="clear" w:color="auto" w:fill="auto"/>
            <w:vAlign w:val="center"/>
            <w:hideMark/>
          </w:tcPr>
          <w:p w14:paraId="506B766B" w14:textId="363FAB1C" w:rsidR="00E7790F" w:rsidRPr="00197D2E" w:rsidRDefault="00E7790F" w:rsidP="00D0346E">
            <w:pPr>
              <w:jc w:val="center"/>
              <w:rPr>
                <w:b/>
                <w:bCs/>
                <w:sz w:val="22"/>
                <w:szCs w:val="22"/>
              </w:rPr>
            </w:pPr>
          </w:p>
        </w:tc>
        <w:tc>
          <w:tcPr>
            <w:tcW w:w="1778" w:type="dxa"/>
            <w:gridSpan w:val="2"/>
            <w:shd w:val="clear" w:color="auto" w:fill="auto"/>
            <w:vAlign w:val="center"/>
            <w:hideMark/>
          </w:tcPr>
          <w:p w14:paraId="45AAB6D2" w14:textId="77777777" w:rsidR="00E7790F" w:rsidRPr="00197D2E" w:rsidRDefault="00E7790F" w:rsidP="00D0346E">
            <w:pPr>
              <w:jc w:val="center"/>
              <w:rPr>
                <w:b/>
                <w:bCs/>
                <w:sz w:val="22"/>
                <w:szCs w:val="22"/>
              </w:rPr>
            </w:pPr>
            <w:r w:rsidRPr="00197D2E">
              <w:rPr>
                <w:b/>
                <w:bCs/>
                <w:sz w:val="22"/>
                <w:szCs w:val="22"/>
              </w:rPr>
              <w:t>с 01.01.2021</w:t>
            </w:r>
          </w:p>
        </w:tc>
        <w:tc>
          <w:tcPr>
            <w:tcW w:w="2121" w:type="dxa"/>
            <w:gridSpan w:val="2"/>
            <w:shd w:val="clear" w:color="auto" w:fill="auto"/>
            <w:vAlign w:val="center"/>
            <w:hideMark/>
          </w:tcPr>
          <w:p w14:paraId="12A7A035" w14:textId="6D496AA2" w:rsidR="00E7790F" w:rsidRPr="00197D2E" w:rsidRDefault="00E7790F" w:rsidP="00D0346E">
            <w:pPr>
              <w:jc w:val="center"/>
            </w:pPr>
            <w:r w:rsidRPr="00197D2E">
              <w:rPr>
                <w:b/>
                <w:bCs/>
                <w:sz w:val="22"/>
                <w:szCs w:val="22"/>
              </w:rPr>
              <w:t>с 01.07.2021</w:t>
            </w:r>
          </w:p>
        </w:tc>
      </w:tr>
      <w:tr w:rsidR="00197D2E" w:rsidRPr="00197D2E" w14:paraId="538A2A0C" w14:textId="77777777" w:rsidTr="00FD31F7">
        <w:trPr>
          <w:trHeight w:val="20"/>
        </w:trPr>
        <w:tc>
          <w:tcPr>
            <w:tcW w:w="1980" w:type="dxa"/>
            <w:vMerge/>
            <w:shd w:val="clear" w:color="auto" w:fill="auto"/>
            <w:vAlign w:val="center"/>
            <w:hideMark/>
          </w:tcPr>
          <w:p w14:paraId="1EEF85D9" w14:textId="77777777" w:rsidR="00E7790F" w:rsidRPr="00197D2E" w:rsidRDefault="00E7790F" w:rsidP="00441E44">
            <w:pPr>
              <w:rPr>
                <w:sz w:val="22"/>
                <w:szCs w:val="22"/>
              </w:rPr>
            </w:pPr>
          </w:p>
        </w:tc>
        <w:tc>
          <w:tcPr>
            <w:tcW w:w="1955" w:type="dxa"/>
            <w:gridSpan w:val="2"/>
            <w:shd w:val="clear" w:color="auto" w:fill="auto"/>
            <w:vAlign w:val="center"/>
            <w:hideMark/>
          </w:tcPr>
          <w:p w14:paraId="06EF5B69" w14:textId="4C07DA3B" w:rsidR="00E7790F" w:rsidRPr="00197D2E" w:rsidRDefault="00E7790F" w:rsidP="00441E44">
            <w:pPr>
              <w:ind w:left="-120" w:right="-141"/>
              <w:jc w:val="center"/>
              <w:rPr>
                <w:b/>
                <w:bCs/>
                <w:sz w:val="22"/>
                <w:szCs w:val="22"/>
              </w:rPr>
            </w:pPr>
            <w:r w:rsidRPr="00197D2E">
              <w:rPr>
                <w:b/>
                <w:bCs/>
                <w:sz w:val="22"/>
                <w:szCs w:val="22"/>
              </w:rPr>
              <w:t>руб/м</w:t>
            </w:r>
            <w:r w:rsidRPr="00197D2E">
              <w:rPr>
                <w:b/>
                <w:bCs/>
                <w:sz w:val="22"/>
                <w:szCs w:val="22"/>
                <w:vertAlign w:val="superscript"/>
              </w:rPr>
              <w:t>3</w:t>
            </w:r>
          </w:p>
        </w:tc>
        <w:tc>
          <w:tcPr>
            <w:tcW w:w="5446" w:type="dxa"/>
            <w:gridSpan w:val="6"/>
            <w:shd w:val="clear" w:color="auto" w:fill="auto"/>
            <w:vAlign w:val="center"/>
          </w:tcPr>
          <w:p w14:paraId="64CC90B5" w14:textId="7462AF68" w:rsidR="00E7790F" w:rsidRPr="00197D2E" w:rsidRDefault="00E7790F" w:rsidP="00441E44">
            <w:pPr>
              <w:ind w:left="-120" w:right="-141"/>
              <w:jc w:val="center"/>
              <w:rPr>
                <w:b/>
                <w:bCs/>
                <w:sz w:val="22"/>
                <w:szCs w:val="22"/>
              </w:rPr>
            </w:pPr>
            <w:r w:rsidRPr="00197D2E">
              <w:rPr>
                <w:b/>
                <w:bCs/>
                <w:sz w:val="22"/>
                <w:szCs w:val="22"/>
              </w:rPr>
              <w:t>руб/м</w:t>
            </w:r>
            <w:r w:rsidRPr="00197D2E">
              <w:rPr>
                <w:b/>
                <w:bCs/>
                <w:sz w:val="22"/>
                <w:szCs w:val="22"/>
                <w:vertAlign w:val="superscript"/>
              </w:rPr>
              <w:t>3</w:t>
            </w:r>
          </w:p>
        </w:tc>
        <w:tc>
          <w:tcPr>
            <w:tcW w:w="5493" w:type="dxa"/>
            <w:gridSpan w:val="6"/>
            <w:shd w:val="clear" w:color="auto" w:fill="auto"/>
            <w:vAlign w:val="center"/>
            <w:hideMark/>
          </w:tcPr>
          <w:p w14:paraId="31CE5470" w14:textId="70E3437A" w:rsidR="00E7790F" w:rsidRPr="00197D2E" w:rsidRDefault="00E7790F" w:rsidP="00441E44">
            <w:pPr>
              <w:ind w:left="-120" w:right="-141"/>
              <w:jc w:val="center"/>
              <w:rPr>
                <w:b/>
                <w:bCs/>
                <w:sz w:val="22"/>
                <w:szCs w:val="22"/>
              </w:rPr>
            </w:pPr>
            <w:r w:rsidRPr="00197D2E">
              <w:rPr>
                <w:b/>
                <w:bCs/>
                <w:sz w:val="22"/>
                <w:szCs w:val="22"/>
              </w:rPr>
              <w:t>руб/м</w:t>
            </w:r>
            <w:r w:rsidRPr="00197D2E">
              <w:rPr>
                <w:b/>
                <w:bCs/>
                <w:sz w:val="22"/>
                <w:szCs w:val="22"/>
                <w:vertAlign w:val="superscript"/>
              </w:rPr>
              <w:t>3</w:t>
            </w:r>
          </w:p>
        </w:tc>
      </w:tr>
      <w:tr w:rsidR="00E7790F" w:rsidRPr="00197D2E" w14:paraId="0F927C15" w14:textId="77777777" w:rsidTr="00FD31F7">
        <w:trPr>
          <w:trHeight w:val="20"/>
        </w:trPr>
        <w:tc>
          <w:tcPr>
            <w:tcW w:w="1980" w:type="dxa"/>
            <w:shd w:val="clear" w:color="auto" w:fill="auto"/>
            <w:vAlign w:val="center"/>
            <w:hideMark/>
          </w:tcPr>
          <w:p w14:paraId="021EDE36" w14:textId="77777777" w:rsidR="00E7790F" w:rsidRPr="00197D2E" w:rsidRDefault="00E7790F" w:rsidP="00E7790F">
            <w:pPr>
              <w:ind w:right="-105"/>
              <w:rPr>
                <w:sz w:val="22"/>
                <w:szCs w:val="22"/>
              </w:rPr>
            </w:pPr>
            <w:r w:rsidRPr="00197D2E">
              <w:rPr>
                <w:sz w:val="22"/>
                <w:szCs w:val="22"/>
              </w:rPr>
              <w:t xml:space="preserve"> АО «Ямалком-мунэнерго» </w:t>
            </w:r>
          </w:p>
          <w:p w14:paraId="71C3C708" w14:textId="7A21EA1A" w:rsidR="00E7790F" w:rsidRPr="00197D2E" w:rsidRDefault="00E7790F" w:rsidP="00E7790F">
            <w:pPr>
              <w:ind w:right="-105"/>
              <w:rPr>
                <w:sz w:val="22"/>
                <w:szCs w:val="22"/>
              </w:rPr>
            </w:pPr>
            <w:r w:rsidRPr="00197D2E">
              <w:rPr>
                <w:sz w:val="22"/>
                <w:szCs w:val="22"/>
              </w:rPr>
              <w:t>п. Тазовский, мкр. Маргулова</w:t>
            </w:r>
          </w:p>
        </w:tc>
        <w:tc>
          <w:tcPr>
            <w:tcW w:w="992" w:type="dxa"/>
            <w:shd w:val="clear" w:color="auto" w:fill="auto"/>
            <w:vAlign w:val="center"/>
            <w:hideMark/>
          </w:tcPr>
          <w:p w14:paraId="7EB76E98" w14:textId="77777777" w:rsidR="00E7790F" w:rsidRPr="00197D2E" w:rsidRDefault="00E7790F" w:rsidP="00E7790F">
            <w:pPr>
              <w:ind w:left="-94" w:right="-108"/>
              <w:jc w:val="center"/>
              <w:rPr>
                <w:sz w:val="22"/>
                <w:szCs w:val="22"/>
              </w:rPr>
            </w:pPr>
            <w:r w:rsidRPr="00197D2E">
              <w:rPr>
                <w:sz w:val="22"/>
                <w:szCs w:val="22"/>
              </w:rPr>
              <w:t>141,95</w:t>
            </w:r>
          </w:p>
        </w:tc>
        <w:tc>
          <w:tcPr>
            <w:tcW w:w="963" w:type="dxa"/>
            <w:shd w:val="clear" w:color="auto" w:fill="auto"/>
            <w:vAlign w:val="center"/>
            <w:hideMark/>
          </w:tcPr>
          <w:p w14:paraId="40AA980C" w14:textId="1F8C5719" w:rsidR="00E7790F" w:rsidRPr="00197D2E" w:rsidRDefault="00E7790F" w:rsidP="00E7790F">
            <w:pPr>
              <w:ind w:left="-94" w:right="-108"/>
              <w:jc w:val="center"/>
              <w:rPr>
                <w:sz w:val="22"/>
                <w:szCs w:val="22"/>
              </w:rPr>
            </w:pPr>
            <w:r w:rsidRPr="00197D2E">
              <w:rPr>
                <w:sz w:val="22"/>
                <w:szCs w:val="22"/>
              </w:rPr>
              <w:t>144,78</w:t>
            </w:r>
          </w:p>
        </w:tc>
        <w:tc>
          <w:tcPr>
            <w:tcW w:w="797" w:type="dxa"/>
            <w:shd w:val="clear" w:color="auto" w:fill="auto"/>
            <w:vAlign w:val="center"/>
            <w:hideMark/>
          </w:tcPr>
          <w:p w14:paraId="6B97CC10" w14:textId="77777777" w:rsidR="00E7790F" w:rsidRPr="00197D2E" w:rsidRDefault="00E7790F" w:rsidP="00E7790F">
            <w:pPr>
              <w:ind w:left="-94" w:right="-108"/>
              <w:jc w:val="center"/>
              <w:rPr>
                <w:sz w:val="22"/>
                <w:szCs w:val="22"/>
              </w:rPr>
            </w:pPr>
            <w:r w:rsidRPr="00197D2E">
              <w:rPr>
                <w:sz w:val="22"/>
                <w:szCs w:val="22"/>
              </w:rPr>
              <w:t>144,78</w:t>
            </w:r>
          </w:p>
        </w:tc>
        <w:tc>
          <w:tcPr>
            <w:tcW w:w="797" w:type="dxa"/>
            <w:shd w:val="clear" w:color="auto" w:fill="auto"/>
            <w:vAlign w:val="center"/>
            <w:hideMark/>
          </w:tcPr>
          <w:p w14:paraId="397C7B7F" w14:textId="77777777" w:rsidR="00E7790F" w:rsidRPr="00197D2E" w:rsidRDefault="00E7790F" w:rsidP="00E7790F">
            <w:pPr>
              <w:ind w:left="-94" w:right="-108"/>
              <w:jc w:val="center"/>
              <w:rPr>
                <w:sz w:val="22"/>
                <w:szCs w:val="22"/>
              </w:rPr>
            </w:pPr>
            <w:r w:rsidRPr="00197D2E">
              <w:rPr>
                <w:sz w:val="22"/>
                <w:szCs w:val="22"/>
              </w:rPr>
              <w:t>150,57</w:t>
            </w:r>
          </w:p>
        </w:tc>
        <w:tc>
          <w:tcPr>
            <w:tcW w:w="960" w:type="dxa"/>
            <w:shd w:val="clear" w:color="auto" w:fill="auto"/>
            <w:vAlign w:val="center"/>
            <w:hideMark/>
          </w:tcPr>
          <w:p w14:paraId="779A9060" w14:textId="77777777" w:rsidR="00E7790F" w:rsidRPr="00197D2E" w:rsidRDefault="00E7790F" w:rsidP="00E7790F">
            <w:pPr>
              <w:ind w:left="-94" w:right="-108"/>
              <w:jc w:val="center"/>
              <w:rPr>
                <w:sz w:val="22"/>
                <w:szCs w:val="22"/>
              </w:rPr>
            </w:pPr>
            <w:r w:rsidRPr="00197D2E">
              <w:rPr>
                <w:sz w:val="22"/>
                <w:szCs w:val="22"/>
              </w:rPr>
              <w:t>50,52</w:t>
            </w:r>
          </w:p>
        </w:tc>
        <w:tc>
          <w:tcPr>
            <w:tcW w:w="966" w:type="dxa"/>
            <w:shd w:val="clear" w:color="auto" w:fill="auto"/>
            <w:vAlign w:val="center"/>
            <w:hideMark/>
          </w:tcPr>
          <w:p w14:paraId="7FA19986" w14:textId="77777777" w:rsidR="00E7790F" w:rsidRPr="00197D2E" w:rsidRDefault="00E7790F" w:rsidP="00E7790F">
            <w:pPr>
              <w:ind w:left="-94" w:right="-108"/>
              <w:jc w:val="center"/>
              <w:rPr>
                <w:sz w:val="22"/>
                <w:szCs w:val="22"/>
              </w:rPr>
            </w:pPr>
            <w:r w:rsidRPr="00197D2E">
              <w:rPr>
                <w:sz w:val="22"/>
                <w:szCs w:val="22"/>
              </w:rPr>
              <w:t>1459,01</w:t>
            </w:r>
          </w:p>
        </w:tc>
        <w:tc>
          <w:tcPr>
            <w:tcW w:w="960" w:type="dxa"/>
            <w:shd w:val="clear" w:color="auto" w:fill="auto"/>
            <w:vAlign w:val="center"/>
            <w:hideMark/>
          </w:tcPr>
          <w:p w14:paraId="758BA42F" w14:textId="77777777" w:rsidR="00E7790F" w:rsidRPr="00197D2E" w:rsidRDefault="00E7790F" w:rsidP="00E7790F">
            <w:pPr>
              <w:ind w:left="-94" w:right="-108"/>
              <w:jc w:val="center"/>
              <w:rPr>
                <w:sz w:val="22"/>
                <w:szCs w:val="22"/>
              </w:rPr>
            </w:pPr>
            <w:r w:rsidRPr="00197D2E">
              <w:rPr>
                <w:sz w:val="22"/>
                <w:szCs w:val="22"/>
              </w:rPr>
              <w:t>52,54</w:t>
            </w:r>
          </w:p>
        </w:tc>
        <w:tc>
          <w:tcPr>
            <w:tcW w:w="966" w:type="dxa"/>
            <w:shd w:val="clear" w:color="auto" w:fill="auto"/>
            <w:vAlign w:val="center"/>
            <w:hideMark/>
          </w:tcPr>
          <w:p w14:paraId="4F87975D" w14:textId="3A19C8E9" w:rsidR="00E7790F" w:rsidRPr="00197D2E" w:rsidRDefault="00E7790F" w:rsidP="00E7790F">
            <w:pPr>
              <w:ind w:left="-94" w:right="-108"/>
              <w:jc w:val="center"/>
              <w:rPr>
                <w:sz w:val="22"/>
                <w:szCs w:val="22"/>
              </w:rPr>
            </w:pPr>
            <w:r w:rsidRPr="00197D2E">
              <w:rPr>
                <w:sz w:val="22"/>
                <w:szCs w:val="22"/>
              </w:rPr>
              <w:t>1517,37</w:t>
            </w:r>
          </w:p>
        </w:tc>
        <w:tc>
          <w:tcPr>
            <w:tcW w:w="797" w:type="dxa"/>
            <w:shd w:val="clear" w:color="auto" w:fill="auto"/>
            <w:vAlign w:val="center"/>
            <w:hideMark/>
          </w:tcPr>
          <w:p w14:paraId="1FC6B842" w14:textId="77777777" w:rsidR="00E7790F" w:rsidRPr="00197D2E" w:rsidRDefault="00E7790F" w:rsidP="00E7790F">
            <w:pPr>
              <w:ind w:left="-94" w:right="-108"/>
              <w:jc w:val="center"/>
              <w:rPr>
                <w:sz w:val="22"/>
                <w:szCs w:val="22"/>
              </w:rPr>
            </w:pPr>
            <w:r w:rsidRPr="00197D2E">
              <w:rPr>
                <w:sz w:val="22"/>
                <w:szCs w:val="22"/>
              </w:rPr>
              <w:t>150,57</w:t>
            </w:r>
          </w:p>
        </w:tc>
        <w:tc>
          <w:tcPr>
            <w:tcW w:w="797" w:type="dxa"/>
            <w:shd w:val="clear" w:color="auto" w:fill="auto"/>
            <w:vAlign w:val="center"/>
            <w:hideMark/>
          </w:tcPr>
          <w:p w14:paraId="25977DEA" w14:textId="28B398F4" w:rsidR="00E7790F" w:rsidRPr="00197D2E" w:rsidRDefault="00E7790F" w:rsidP="00E7790F">
            <w:pPr>
              <w:ind w:left="-94" w:right="-108"/>
              <w:jc w:val="center"/>
              <w:rPr>
                <w:sz w:val="22"/>
                <w:szCs w:val="22"/>
              </w:rPr>
            </w:pPr>
            <w:r w:rsidRPr="00197D2E">
              <w:rPr>
                <w:sz w:val="22"/>
                <w:szCs w:val="22"/>
              </w:rPr>
              <w:t>-</w:t>
            </w:r>
          </w:p>
        </w:tc>
        <w:tc>
          <w:tcPr>
            <w:tcW w:w="960" w:type="dxa"/>
            <w:shd w:val="clear" w:color="auto" w:fill="auto"/>
            <w:vAlign w:val="center"/>
            <w:hideMark/>
          </w:tcPr>
          <w:p w14:paraId="3FC64DDA" w14:textId="77777777" w:rsidR="00E7790F" w:rsidRPr="00197D2E" w:rsidRDefault="00E7790F" w:rsidP="00E7790F">
            <w:pPr>
              <w:ind w:left="-94" w:right="-108"/>
              <w:jc w:val="center"/>
              <w:rPr>
                <w:sz w:val="22"/>
                <w:szCs w:val="22"/>
              </w:rPr>
            </w:pPr>
            <w:r w:rsidRPr="00197D2E">
              <w:rPr>
                <w:sz w:val="22"/>
                <w:szCs w:val="22"/>
              </w:rPr>
              <w:t>0,00</w:t>
            </w:r>
          </w:p>
        </w:tc>
        <w:tc>
          <w:tcPr>
            <w:tcW w:w="818" w:type="dxa"/>
            <w:shd w:val="clear" w:color="auto" w:fill="auto"/>
            <w:vAlign w:val="center"/>
            <w:hideMark/>
          </w:tcPr>
          <w:p w14:paraId="35A587DA" w14:textId="77777777" w:rsidR="00E7790F" w:rsidRPr="00197D2E" w:rsidRDefault="00E7790F" w:rsidP="00E7790F">
            <w:pPr>
              <w:ind w:left="-94" w:right="-108"/>
              <w:jc w:val="center"/>
              <w:rPr>
                <w:sz w:val="22"/>
                <w:szCs w:val="22"/>
              </w:rPr>
            </w:pPr>
            <w:r w:rsidRPr="00197D2E">
              <w:rPr>
                <w:sz w:val="22"/>
                <w:szCs w:val="22"/>
              </w:rPr>
              <w:t>1517,37</w:t>
            </w:r>
          </w:p>
        </w:tc>
        <w:tc>
          <w:tcPr>
            <w:tcW w:w="1134" w:type="dxa"/>
            <w:shd w:val="clear" w:color="auto" w:fill="auto"/>
            <w:vAlign w:val="center"/>
            <w:hideMark/>
          </w:tcPr>
          <w:p w14:paraId="2A598000" w14:textId="77777777" w:rsidR="00E7790F" w:rsidRPr="00197D2E" w:rsidRDefault="00E7790F" w:rsidP="00E7790F">
            <w:pPr>
              <w:ind w:left="-94" w:right="-108"/>
              <w:jc w:val="center"/>
              <w:rPr>
                <w:sz w:val="22"/>
                <w:szCs w:val="22"/>
              </w:rPr>
            </w:pPr>
            <w:r w:rsidRPr="00197D2E">
              <w:rPr>
                <w:sz w:val="22"/>
                <w:szCs w:val="22"/>
              </w:rPr>
              <w:t>0,00</w:t>
            </w:r>
          </w:p>
        </w:tc>
        <w:tc>
          <w:tcPr>
            <w:tcW w:w="987" w:type="dxa"/>
            <w:shd w:val="clear" w:color="auto" w:fill="auto"/>
            <w:vAlign w:val="center"/>
            <w:hideMark/>
          </w:tcPr>
          <w:p w14:paraId="04140863" w14:textId="2A40AB4A" w:rsidR="00E7790F" w:rsidRPr="00197D2E" w:rsidRDefault="00E7790F" w:rsidP="00E7790F">
            <w:pPr>
              <w:ind w:left="-94" w:right="-108"/>
              <w:jc w:val="center"/>
              <w:rPr>
                <w:sz w:val="22"/>
                <w:szCs w:val="22"/>
              </w:rPr>
            </w:pPr>
            <w:r w:rsidRPr="00197D2E">
              <w:rPr>
                <w:sz w:val="22"/>
                <w:szCs w:val="22"/>
              </w:rPr>
              <w:t>1568,96</w:t>
            </w:r>
          </w:p>
        </w:tc>
      </w:tr>
    </w:tbl>
    <w:p w14:paraId="493445DC" w14:textId="79F77D75" w:rsidR="00D0346E" w:rsidRPr="00197D2E" w:rsidRDefault="00D0346E" w:rsidP="00D0346E">
      <w:pPr>
        <w:jc w:val="center"/>
        <w:rPr>
          <w:b/>
          <w:sz w:val="24"/>
        </w:rPr>
        <w:sectPr w:rsidR="00D0346E" w:rsidRPr="00197D2E" w:rsidSect="00E21D36">
          <w:pgSz w:w="16838" w:h="11906" w:orient="landscape"/>
          <w:pgMar w:top="1135" w:right="820" w:bottom="851" w:left="1134" w:header="709" w:footer="709" w:gutter="0"/>
          <w:cols w:space="720"/>
        </w:sectPr>
      </w:pPr>
    </w:p>
    <w:p w14:paraId="45FDBE78" w14:textId="77777777" w:rsidR="00C70FCB" w:rsidRPr="00197D2E" w:rsidRDefault="00C70FCB" w:rsidP="002623FF">
      <w:pPr>
        <w:pStyle w:val="30"/>
        <w:numPr>
          <w:ilvl w:val="2"/>
          <w:numId w:val="55"/>
        </w:numPr>
        <w:tabs>
          <w:tab w:val="clear" w:pos="709"/>
          <w:tab w:val="left" w:pos="851"/>
        </w:tabs>
        <w:spacing w:before="240" w:after="200"/>
        <w:ind w:left="709" w:hanging="709"/>
        <w:rPr>
          <w:sz w:val="24"/>
          <w:szCs w:val="24"/>
        </w:rPr>
      </w:pPr>
      <w:bookmarkStart w:id="70" w:name="_Toc433187073"/>
      <w:bookmarkEnd w:id="66"/>
      <w:r w:rsidRPr="00197D2E">
        <w:rPr>
          <w:sz w:val="24"/>
          <w:szCs w:val="24"/>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0"/>
    </w:p>
    <w:p w14:paraId="3280E0D4" w14:textId="77777777" w:rsidR="00C70FCB" w:rsidRPr="00197D2E" w:rsidRDefault="00C70FCB" w:rsidP="00C70FCB">
      <w:pPr>
        <w:ind w:firstLine="709"/>
        <w:jc w:val="both"/>
        <w:rPr>
          <w:sz w:val="24"/>
          <w:szCs w:val="24"/>
        </w:rPr>
      </w:pPr>
      <w:r w:rsidRPr="00197D2E">
        <w:rPr>
          <w:sz w:val="24"/>
          <w:szCs w:val="24"/>
        </w:rPr>
        <w:t>Для зоны централизованного водоснабжения расчетный прогнозный баланс потребления воды построен с учетом допущения, что населенные пункты муниципального округа Тазовский район (за исключением поселений межселенной территории) будут полностью охвачены централизованным водоснабжением. Прогнозная численность населения принята по базовому сценарию развития поселения.</w:t>
      </w:r>
    </w:p>
    <w:p w14:paraId="153DF9B0" w14:textId="445D8FC7" w:rsidR="00C70FCB" w:rsidRPr="00197D2E" w:rsidRDefault="00C70FCB" w:rsidP="00C70FCB">
      <w:pPr>
        <w:ind w:firstLine="709"/>
        <w:jc w:val="both"/>
        <w:rPr>
          <w:sz w:val="24"/>
          <w:szCs w:val="24"/>
        </w:rPr>
      </w:pPr>
      <w:r w:rsidRPr="00197D2E">
        <w:rPr>
          <w:sz w:val="24"/>
          <w:szCs w:val="24"/>
        </w:rPr>
        <w:t>Прогнозный баланс потребления воды по базовому («оптимистическому») сценарию развития муниципального округа Тазовский район, рассчитанный на основании удельного расхода воды и норм водопотребления в соответствии с СП 31.13330.2012, представлен в таблице 2</w:t>
      </w:r>
      <w:r w:rsidR="00226561" w:rsidRPr="00197D2E">
        <w:rPr>
          <w:sz w:val="24"/>
          <w:szCs w:val="24"/>
        </w:rPr>
        <w:t>7</w:t>
      </w:r>
      <w:r w:rsidRPr="00197D2E">
        <w:rPr>
          <w:sz w:val="24"/>
          <w:szCs w:val="24"/>
        </w:rPr>
        <w:t>.</w:t>
      </w:r>
    </w:p>
    <w:p w14:paraId="05A09228" w14:textId="53FB07AD" w:rsidR="00C70FCB" w:rsidRPr="00197D2E" w:rsidRDefault="00AD19EC" w:rsidP="00C70FCB">
      <w:pPr>
        <w:ind w:firstLine="709"/>
        <w:jc w:val="both"/>
        <w:rPr>
          <w:sz w:val="24"/>
          <w:szCs w:val="24"/>
        </w:rPr>
      </w:pPr>
      <w:r w:rsidRPr="00197D2E">
        <w:rPr>
          <w:sz w:val="24"/>
          <w:szCs w:val="24"/>
        </w:rPr>
        <w:t>В 2020 г. максимальное удельное среднесуточное (за год) водопотребление на хозяйственно-питьевые нужды населения муниципального округа Тазовский район составило 98,34 л/сутки на человека. На расчетный срок у</w:t>
      </w:r>
      <w:r w:rsidR="00C70FCB" w:rsidRPr="00197D2E">
        <w:rPr>
          <w:sz w:val="24"/>
          <w:szCs w:val="24"/>
        </w:rPr>
        <w:t xml:space="preserve">дельное </w:t>
      </w:r>
      <w:r w:rsidR="00226561" w:rsidRPr="00197D2E">
        <w:rPr>
          <w:sz w:val="24"/>
          <w:szCs w:val="24"/>
        </w:rPr>
        <w:t>среднесуточное водопотребление</w:t>
      </w:r>
      <w:r w:rsidR="00C70FCB" w:rsidRPr="00197D2E">
        <w:rPr>
          <w:sz w:val="24"/>
          <w:szCs w:val="24"/>
        </w:rPr>
        <w:t xml:space="preserve"> на хозяйственно-питьевые нужды населения </w:t>
      </w:r>
      <w:r w:rsidRPr="00197D2E">
        <w:rPr>
          <w:sz w:val="24"/>
          <w:szCs w:val="24"/>
        </w:rPr>
        <w:t>составит</w:t>
      </w:r>
      <w:r w:rsidR="00C70FCB" w:rsidRPr="00197D2E">
        <w:rPr>
          <w:sz w:val="24"/>
          <w:szCs w:val="24"/>
        </w:rPr>
        <w:t xml:space="preserve"> – </w:t>
      </w:r>
      <w:r w:rsidRPr="00197D2E">
        <w:rPr>
          <w:sz w:val="24"/>
          <w:szCs w:val="24"/>
        </w:rPr>
        <w:t>99,44</w:t>
      </w:r>
      <w:r w:rsidR="00C70FCB" w:rsidRPr="00197D2E">
        <w:rPr>
          <w:sz w:val="24"/>
          <w:szCs w:val="24"/>
        </w:rPr>
        <w:t xml:space="preserve"> л/сутки на человека.</w:t>
      </w:r>
    </w:p>
    <w:p w14:paraId="7C13CB5D" w14:textId="77777777" w:rsidR="00C70FCB" w:rsidRPr="00197D2E" w:rsidRDefault="00C70FCB" w:rsidP="00C70FCB">
      <w:pPr>
        <w:ind w:firstLine="709"/>
        <w:jc w:val="both"/>
        <w:rPr>
          <w:sz w:val="24"/>
          <w:szCs w:val="24"/>
        </w:rPr>
      </w:pPr>
      <w:r w:rsidRPr="00197D2E">
        <w:rPr>
          <w:sz w:val="24"/>
          <w:szCs w:val="24"/>
        </w:rPr>
        <w:t xml:space="preserve"> При расчете общего водопотребления населенного пункта, в связи с отсутствием данных и стадией проектирования, учтено примечание 3, таблицы 1,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14:paraId="1E6DAFE4" w14:textId="1972C228" w:rsidR="00C70FCB" w:rsidRPr="00197D2E" w:rsidRDefault="00C70FCB" w:rsidP="00C70FCB">
      <w:pPr>
        <w:ind w:firstLine="709"/>
        <w:jc w:val="both"/>
        <w:rPr>
          <w:sz w:val="24"/>
          <w:szCs w:val="24"/>
        </w:rPr>
      </w:pPr>
      <w:r w:rsidRPr="00197D2E">
        <w:rPr>
          <w:sz w:val="24"/>
          <w:szCs w:val="24"/>
        </w:rPr>
        <w:t>Исходя из фактической климатической зоны расположения муниципального округа Тазовский район удельное средне</w:t>
      </w:r>
      <w:r w:rsidR="00A5699F" w:rsidRPr="00197D2E">
        <w:rPr>
          <w:sz w:val="24"/>
          <w:szCs w:val="24"/>
        </w:rPr>
        <w:t>месячное</w:t>
      </w:r>
      <w:r w:rsidRPr="00197D2E">
        <w:rPr>
          <w:sz w:val="24"/>
          <w:szCs w:val="24"/>
        </w:rPr>
        <w:t xml:space="preserve"> за поливочный с</w:t>
      </w:r>
      <w:bookmarkStart w:id="71" w:name="OCRUncertain028"/>
      <w:r w:rsidRPr="00197D2E">
        <w:rPr>
          <w:sz w:val="24"/>
          <w:szCs w:val="24"/>
        </w:rPr>
        <w:t>е</w:t>
      </w:r>
      <w:bookmarkEnd w:id="71"/>
      <w:r w:rsidRPr="00197D2E">
        <w:rPr>
          <w:sz w:val="24"/>
          <w:szCs w:val="24"/>
        </w:rPr>
        <w:t xml:space="preserve">зон потребление воды на поливку </w:t>
      </w:r>
      <w:r w:rsidR="00A5699F" w:rsidRPr="00197D2E">
        <w:rPr>
          <w:sz w:val="24"/>
          <w:szCs w:val="24"/>
        </w:rPr>
        <w:t>принято 0,02 м</w:t>
      </w:r>
      <w:r w:rsidR="00A5699F" w:rsidRPr="00197D2E">
        <w:rPr>
          <w:sz w:val="24"/>
          <w:szCs w:val="24"/>
          <w:vertAlign w:val="superscript"/>
        </w:rPr>
        <w:t>3</w:t>
      </w:r>
      <w:r w:rsidR="00A5699F" w:rsidRPr="00197D2E">
        <w:rPr>
          <w:sz w:val="24"/>
          <w:szCs w:val="24"/>
        </w:rPr>
        <w:t>/м</w:t>
      </w:r>
      <w:r w:rsidR="00A5699F" w:rsidRPr="00197D2E">
        <w:rPr>
          <w:sz w:val="24"/>
          <w:szCs w:val="24"/>
          <w:vertAlign w:val="superscript"/>
        </w:rPr>
        <w:t>2</w:t>
      </w:r>
      <w:r w:rsidR="00A5699F" w:rsidRPr="00197D2E">
        <w:rPr>
          <w:sz w:val="24"/>
          <w:szCs w:val="24"/>
        </w:rPr>
        <w:t xml:space="preserve"> </w:t>
      </w:r>
      <w:r w:rsidRPr="00197D2E">
        <w:rPr>
          <w:sz w:val="24"/>
          <w:szCs w:val="24"/>
        </w:rPr>
        <w:t>(СП 31.13330.2012).</w:t>
      </w:r>
    </w:p>
    <w:p w14:paraId="7316738C" w14:textId="33AC6C08" w:rsidR="00E95990" w:rsidRPr="00197D2E" w:rsidRDefault="00C70FCB" w:rsidP="00C70FCB">
      <w:pPr>
        <w:pStyle w:val="121"/>
        <w:ind w:firstLine="709"/>
        <w:rPr>
          <w:szCs w:val="24"/>
        </w:rPr>
      </w:pPr>
      <w:r w:rsidRPr="00197D2E">
        <w:rPr>
          <w:szCs w:val="24"/>
        </w:rPr>
        <w:t>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Ксут.max=1,2.</w:t>
      </w:r>
    </w:p>
    <w:p w14:paraId="23DA4998" w14:textId="72650E40" w:rsidR="00640C90" w:rsidRPr="00197D2E" w:rsidRDefault="00640C90" w:rsidP="00640C90">
      <w:pPr>
        <w:ind w:firstLine="709"/>
        <w:jc w:val="right"/>
        <w:rPr>
          <w:b/>
          <w:sz w:val="24"/>
          <w:szCs w:val="24"/>
          <w:lang w:val="x-none" w:eastAsia="x-none"/>
        </w:rPr>
      </w:pPr>
      <w:r w:rsidRPr="00197D2E">
        <w:rPr>
          <w:b/>
          <w:sz w:val="24"/>
          <w:szCs w:val="24"/>
          <w:lang w:val="x-none" w:eastAsia="x-none"/>
        </w:rPr>
        <w:t xml:space="preserve">Таблица </w:t>
      </w:r>
      <w:r w:rsidRPr="00197D2E">
        <w:rPr>
          <w:b/>
          <w:sz w:val="24"/>
          <w:szCs w:val="24"/>
          <w:lang w:val="x-none" w:eastAsia="x-none"/>
        </w:rPr>
        <w:fldChar w:fldCharType="begin"/>
      </w:r>
      <w:r w:rsidRPr="00197D2E">
        <w:rPr>
          <w:b/>
          <w:sz w:val="24"/>
          <w:szCs w:val="24"/>
          <w:lang w:val="x-none" w:eastAsia="x-none"/>
        </w:rPr>
        <w:instrText xml:space="preserve"> SEQ Таблица \* ARABIC </w:instrText>
      </w:r>
      <w:r w:rsidRPr="00197D2E">
        <w:rPr>
          <w:b/>
          <w:sz w:val="24"/>
          <w:szCs w:val="24"/>
          <w:lang w:val="x-none" w:eastAsia="x-none"/>
        </w:rPr>
        <w:fldChar w:fldCharType="separate"/>
      </w:r>
      <w:r w:rsidR="00B77BB1">
        <w:rPr>
          <w:b/>
          <w:noProof/>
          <w:sz w:val="24"/>
          <w:szCs w:val="24"/>
          <w:lang w:val="x-none" w:eastAsia="x-none"/>
        </w:rPr>
        <w:t>21</w:t>
      </w:r>
      <w:r w:rsidRPr="00197D2E">
        <w:rPr>
          <w:b/>
          <w:sz w:val="24"/>
          <w:szCs w:val="24"/>
          <w:lang w:val="x-none" w:eastAsia="x-none"/>
        </w:rPr>
        <w:fldChar w:fldCharType="end"/>
      </w:r>
    </w:p>
    <w:p w14:paraId="08462397" w14:textId="77777777" w:rsidR="00640C90" w:rsidRPr="00197D2E" w:rsidRDefault="00640C90" w:rsidP="00640C90">
      <w:pPr>
        <w:jc w:val="center"/>
        <w:rPr>
          <w:b/>
          <w:sz w:val="24"/>
          <w:szCs w:val="24"/>
        </w:rPr>
      </w:pPr>
      <w:r w:rsidRPr="00197D2E">
        <w:rPr>
          <w:b/>
          <w:sz w:val="24"/>
          <w:szCs w:val="24"/>
        </w:rPr>
        <w:t>Единые нормативы потребления коммунальной услуги по холодному водоснабжению, отведению сточных вод при использовании земельного участка и надворных построек на территории в Ямало-Ненецком автономном округе</w:t>
      </w:r>
      <w:r w:rsidRPr="00197D2E">
        <w:rPr>
          <w:rStyle w:val="affe"/>
          <w:b/>
          <w:sz w:val="24"/>
          <w:szCs w:val="24"/>
        </w:rPr>
        <w:t xml:space="preserve"> </w:t>
      </w:r>
      <w:r w:rsidRPr="00197D2E">
        <w:rPr>
          <w:rStyle w:val="affe"/>
          <w:b/>
          <w:sz w:val="24"/>
          <w:szCs w:val="24"/>
        </w:rPr>
        <w:footnoteReference w:id="15"/>
      </w:r>
    </w:p>
    <w:tbl>
      <w:tblPr>
        <w:tblW w:w="9339" w:type="dxa"/>
        <w:shd w:val="clear" w:color="auto" w:fill="FFFFFF"/>
        <w:tblLayout w:type="fixed"/>
        <w:tblCellMar>
          <w:left w:w="0" w:type="dxa"/>
          <w:right w:w="0" w:type="dxa"/>
        </w:tblCellMar>
        <w:tblLook w:val="04A0" w:firstRow="1" w:lastRow="0" w:firstColumn="1" w:lastColumn="0" w:noHBand="0" w:noVBand="1"/>
      </w:tblPr>
      <w:tblGrid>
        <w:gridCol w:w="418"/>
        <w:gridCol w:w="4175"/>
        <w:gridCol w:w="1778"/>
        <w:gridCol w:w="1843"/>
        <w:gridCol w:w="1125"/>
      </w:tblGrid>
      <w:tr w:rsidR="00197D2E" w:rsidRPr="00197D2E" w14:paraId="285966E4" w14:textId="77777777" w:rsidTr="00DD7463">
        <w:trPr>
          <w:tblHeader/>
        </w:trPr>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D01A65" w14:textId="77777777" w:rsidR="00640C90" w:rsidRPr="00197D2E" w:rsidRDefault="00640C90" w:rsidP="0098392F">
            <w:pPr>
              <w:ind w:left="-107" w:right="-130"/>
              <w:jc w:val="center"/>
              <w:rPr>
                <w:b/>
                <w:bCs/>
                <w:sz w:val="22"/>
                <w:szCs w:val="22"/>
              </w:rPr>
            </w:pPr>
            <w:r w:rsidRPr="00197D2E">
              <w:rPr>
                <w:b/>
                <w:bCs/>
                <w:sz w:val="22"/>
                <w:szCs w:val="22"/>
              </w:rPr>
              <w:t>№ п/п</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B91538F" w14:textId="77777777" w:rsidR="00640C90" w:rsidRPr="00197D2E" w:rsidRDefault="00640C90" w:rsidP="0098392F">
            <w:pPr>
              <w:ind w:left="-107" w:right="-130"/>
              <w:jc w:val="center"/>
              <w:rPr>
                <w:b/>
                <w:bCs/>
                <w:sz w:val="22"/>
                <w:szCs w:val="22"/>
              </w:rPr>
            </w:pPr>
            <w:r w:rsidRPr="00197D2E">
              <w:rPr>
                <w:b/>
                <w:bCs/>
                <w:sz w:val="22"/>
                <w:szCs w:val="22"/>
              </w:rPr>
              <w:t>Направление использования коммунального ресурса</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3F57A3" w14:textId="77777777" w:rsidR="00640C90" w:rsidRPr="00197D2E" w:rsidRDefault="00640C90" w:rsidP="0098392F">
            <w:pPr>
              <w:ind w:left="-107" w:right="-130"/>
              <w:jc w:val="center"/>
              <w:rPr>
                <w:b/>
                <w:bCs/>
                <w:sz w:val="22"/>
                <w:szCs w:val="22"/>
              </w:rPr>
            </w:pPr>
            <w:r w:rsidRPr="00197D2E">
              <w:rPr>
                <w:b/>
                <w:bCs/>
                <w:sz w:val="22"/>
                <w:szCs w:val="22"/>
              </w:rPr>
              <w:t>Единица измерения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11D504" w14:textId="77777777" w:rsidR="00640C90" w:rsidRPr="00197D2E" w:rsidRDefault="00640C90" w:rsidP="0098392F">
            <w:pPr>
              <w:ind w:left="-107" w:right="-130"/>
              <w:jc w:val="center"/>
              <w:rPr>
                <w:b/>
                <w:bCs/>
                <w:sz w:val="22"/>
                <w:szCs w:val="22"/>
              </w:rPr>
            </w:pPr>
            <w:r w:rsidRPr="00197D2E">
              <w:rPr>
                <w:b/>
                <w:bCs/>
                <w:sz w:val="22"/>
                <w:szCs w:val="22"/>
              </w:rPr>
              <w:t>Норматив потребления коммунальной услуги холодного водоснабжения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525DB42" w14:textId="77777777" w:rsidR="00640C90" w:rsidRPr="00197D2E" w:rsidRDefault="00640C90" w:rsidP="0098392F">
            <w:pPr>
              <w:ind w:left="-107" w:right="-130"/>
              <w:jc w:val="center"/>
              <w:rPr>
                <w:b/>
                <w:bCs/>
                <w:sz w:val="22"/>
                <w:szCs w:val="22"/>
              </w:rPr>
            </w:pPr>
            <w:r w:rsidRPr="00197D2E">
              <w:rPr>
                <w:b/>
                <w:bCs/>
                <w:sz w:val="22"/>
                <w:szCs w:val="22"/>
              </w:rPr>
              <w:t>Норматив отведения сточных вод</w:t>
            </w:r>
          </w:p>
        </w:tc>
      </w:tr>
      <w:tr w:rsidR="00197D2E" w:rsidRPr="00197D2E" w14:paraId="6FC26E46" w14:textId="77777777" w:rsidTr="00DD7463">
        <w:trPr>
          <w:tblHeader/>
        </w:trPr>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8CD1299" w14:textId="77777777" w:rsidR="00640C90" w:rsidRPr="00197D2E" w:rsidRDefault="00640C90" w:rsidP="0098392F">
            <w:pPr>
              <w:ind w:left="-107" w:right="-130"/>
              <w:jc w:val="center"/>
              <w:rPr>
                <w:b/>
                <w:bCs/>
                <w:sz w:val="22"/>
                <w:szCs w:val="22"/>
              </w:rPr>
            </w:pPr>
            <w:r w:rsidRPr="00197D2E">
              <w:rPr>
                <w:b/>
                <w:bCs/>
                <w:sz w:val="22"/>
                <w:szCs w:val="22"/>
              </w:rPr>
              <w:t>1</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4F1BEC" w14:textId="77777777" w:rsidR="00640C90" w:rsidRPr="00197D2E" w:rsidRDefault="00640C90" w:rsidP="0098392F">
            <w:pPr>
              <w:ind w:left="-107" w:right="-130"/>
              <w:jc w:val="center"/>
              <w:rPr>
                <w:b/>
                <w:bCs/>
                <w:sz w:val="22"/>
                <w:szCs w:val="22"/>
              </w:rPr>
            </w:pPr>
            <w:r w:rsidRPr="00197D2E">
              <w:rPr>
                <w:b/>
                <w:bCs/>
                <w:sz w:val="22"/>
                <w:szCs w:val="22"/>
              </w:rPr>
              <w:t>2</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BEF0A3E" w14:textId="77777777" w:rsidR="00640C90" w:rsidRPr="00197D2E" w:rsidRDefault="00640C90" w:rsidP="0098392F">
            <w:pPr>
              <w:ind w:left="-107" w:right="-130"/>
              <w:jc w:val="center"/>
              <w:rPr>
                <w:b/>
                <w:bCs/>
                <w:sz w:val="22"/>
                <w:szCs w:val="22"/>
              </w:rPr>
            </w:pPr>
            <w:r w:rsidRPr="00197D2E">
              <w:rPr>
                <w:b/>
                <w:bCs/>
                <w:sz w:val="22"/>
                <w:szCs w:val="22"/>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68E0BD" w14:textId="77777777" w:rsidR="00640C90" w:rsidRPr="00197D2E" w:rsidRDefault="00640C90" w:rsidP="0098392F">
            <w:pPr>
              <w:ind w:left="-107" w:right="-130"/>
              <w:jc w:val="center"/>
              <w:rPr>
                <w:b/>
                <w:bCs/>
                <w:sz w:val="22"/>
                <w:szCs w:val="22"/>
              </w:rPr>
            </w:pPr>
            <w:r w:rsidRPr="00197D2E">
              <w:rPr>
                <w:b/>
                <w:bCs/>
                <w:sz w:val="22"/>
                <w:szCs w:val="22"/>
              </w:rPr>
              <w:t>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E828201" w14:textId="77777777" w:rsidR="00640C90" w:rsidRPr="00197D2E" w:rsidRDefault="00640C90" w:rsidP="0098392F">
            <w:pPr>
              <w:ind w:left="-107" w:right="-130"/>
              <w:jc w:val="center"/>
              <w:rPr>
                <w:b/>
                <w:bCs/>
                <w:sz w:val="22"/>
                <w:szCs w:val="22"/>
              </w:rPr>
            </w:pPr>
            <w:r w:rsidRPr="00197D2E">
              <w:rPr>
                <w:b/>
                <w:bCs/>
                <w:sz w:val="22"/>
                <w:szCs w:val="22"/>
              </w:rPr>
              <w:t>5</w:t>
            </w:r>
          </w:p>
        </w:tc>
      </w:tr>
      <w:tr w:rsidR="00197D2E" w:rsidRPr="00197D2E" w14:paraId="4EDEDFB9"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0D74D6" w14:textId="77777777" w:rsidR="00640C90" w:rsidRPr="00197D2E" w:rsidRDefault="00640C90" w:rsidP="0098392F">
            <w:pPr>
              <w:ind w:left="-116" w:right="-160"/>
              <w:jc w:val="center"/>
              <w:rPr>
                <w:sz w:val="22"/>
                <w:szCs w:val="22"/>
              </w:rPr>
            </w:pPr>
            <w:r w:rsidRPr="00197D2E">
              <w:rPr>
                <w:sz w:val="22"/>
                <w:szCs w:val="22"/>
              </w:rPr>
              <w:t>1</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47DD87" w14:textId="77777777" w:rsidR="00640C90" w:rsidRPr="00197D2E" w:rsidRDefault="00640C90" w:rsidP="00DD7463">
            <w:pPr>
              <w:ind w:right="-102"/>
              <w:rPr>
                <w:sz w:val="22"/>
                <w:szCs w:val="22"/>
              </w:rPr>
            </w:pPr>
            <w:r w:rsidRPr="00197D2E">
              <w:rPr>
                <w:sz w:val="22"/>
                <w:szCs w:val="22"/>
              </w:rPr>
              <w:t>Полив земельного участка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0A6F30" w14:textId="77777777" w:rsidR="00640C90" w:rsidRPr="00197D2E" w:rsidRDefault="00640C90" w:rsidP="0098392F">
            <w:pPr>
              <w:ind w:left="-119" w:right="-102"/>
              <w:jc w:val="center"/>
              <w:rPr>
                <w:sz w:val="22"/>
                <w:szCs w:val="22"/>
              </w:rPr>
            </w:pPr>
            <w:r w:rsidRPr="00197D2E">
              <w:rPr>
                <w:sz w:val="22"/>
                <w:szCs w:val="22"/>
              </w:rPr>
              <w:t>куб. метр в месяц на кв. метр</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587AE6" w14:textId="77777777" w:rsidR="00640C90" w:rsidRPr="00197D2E" w:rsidRDefault="00640C90" w:rsidP="0098392F">
            <w:pPr>
              <w:jc w:val="center"/>
              <w:rPr>
                <w:sz w:val="22"/>
                <w:szCs w:val="22"/>
              </w:rPr>
            </w:pPr>
            <w:r w:rsidRPr="00197D2E">
              <w:rPr>
                <w:sz w:val="22"/>
                <w:szCs w:val="22"/>
              </w:rPr>
              <w:t>0,02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86FAA23" w14:textId="77777777" w:rsidR="00640C90" w:rsidRPr="00197D2E" w:rsidRDefault="00640C90" w:rsidP="0098392F">
            <w:pPr>
              <w:ind w:left="-116" w:right="-160"/>
              <w:jc w:val="center"/>
              <w:rPr>
                <w:sz w:val="22"/>
                <w:szCs w:val="22"/>
              </w:rPr>
            </w:pPr>
            <w:r w:rsidRPr="00197D2E">
              <w:rPr>
                <w:sz w:val="22"/>
                <w:szCs w:val="22"/>
              </w:rPr>
              <w:t>X</w:t>
            </w:r>
          </w:p>
        </w:tc>
      </w:tr>
      <w:tr w:rsidR="00197D2E" w:rsidRPr="00197D2E" w14:paraId="51878AC5" w14:textId="77777777" w:rsidTr="0098392F">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39A255" w14:textId="77777777" w:rsidR="00DD7463" w:rsidRPr="00197D2E" w:rsidRDefault="00DD7463" w:rsidP="0098392F">
            <w:pPr>
              <w:ind w:left="-116" w:right="-160"/>
              <w:jc w:val="center"/>
              <w:rPr>
                <w:sz w:val="22"/>
                <w:szCs w:val="22"/>
              </w:rPr>
            </w:pPr>
            <w:r w:rsidRPr="00197D2E">
              <w:rPr>
                <w:sz w:val="22"/>
                <w:szCs w:val="22"/>
              </w:rPr>
              <w:lastRenderedPageBreak/>
              <w:t>2</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1586D2" w14:textId="77777777" w:rsidR="00DD7463" w:rsidRPr="00197D2E" w:rsidRDefault="00DD7463" w:rsidP="00DD7463">
            <w:pPr>
              <w:ind w:right="-102"/>
              <w:rPr>
                <w:sz w:val="22"/>
                <w:szCs w:val="22"/>
              </w:rPr>
            </w:pPr>
            <w:r w:rsidRPr="00197D2E">
              <w:rPr>
                <w:sz w:val="22"/>
                <w:szCs w:val="22"/>
              </w:rPr>
              <w:t>Водоснабжение и приготовление пищи для сельскохозяйственных животных</w:t>
            </w:r>
          </w:p>
        </w:tc>
        <w:tc>
          <w:tcPr>
            <w:tcW w:w="177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29E20E5E" w14:textId="77777777" w:rsidR="00DD7463" w:rsidRPr="00197D2E" w:rsidRDefault="00DD7463" w:rsidP="0098392F">
            <w:pPr>
              <w:ind w:left="-119" w:right="-102"/>
              <w:jc w:val="center"/>
              <w:rPr>
                <w:sz w:val="22"/>
                <w:szCs w:val="22"/>
              </w:rPr>
            </w:pPr>
            <w:r w:rsidRPr="00197D2E">
              <w:rPr>
                <w:sz w:val="22"/>
                <w:szCs w:val="22"/>
              </w:rPr>
              <w:t>куб. метр в месяц на голову животного</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4DEB16" w14:textId="77777777" w:rsidR="00DD7463" w:rsidRPr="00197D2E" w:rsidRDefault="00DD7463" w:rsidP="0098392F">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409B03" w14:textId="77777777" w:rsidR="00DD7463" w:rsidRPr="00197D2E" w:rsidRDefault="00DD7463" w:rsidP="0098392F">
            <w:pPr>
              <w:ind w:left="-116" w:right="-160"/>
              <w:jc w:val="center"/>
              <w:rPr>
                <w:sz w:val="22"/>
                <w:szCs w:val="22"/>
              </w:rPr>
            </w:pPr>
          </w:p>
        </w:tc>
      </w:tr>
      <w:tr w:rsidR="00197D2E" w:rsidRPr="00197D2E" w14:paraId="61D8BF1E" w14:textId="77777777" w:rsidTr="0098392F">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E388BF" w14:textId="77777777" w:rsidR="00DD7463" w:rsidRPr="00197D2E" w:rsidRDefault="00DD7463" w:rsidP="0098392F">
            <w:pPr>
              <w:ind w:left="-116" w:right="-160"/>
              <w:jc w:val="center"/>
              <w:rPr>
                <w:sz w:val="22"/>
                <w:szCs w:val="22"/>
              </w:rPr>
            </w:pPr>
            <w:r w:rsidRPr="00197D2E">
              <w:rPr>
                <w:sz w:val="22"/>
                <w:szCs w:val="22"/>
              </w:rPr>
              <w:t>2.1</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01F7C7" w14:textId="77777777" w:rsidR="00DD7463" w:rsidRPr="00197D2E" w:rsidRDefault="00DD7463" w:rsidP="00DD7463">
            <w:pPr>
              <w:ind w:right="-102"/>
              <w:rPr>
                <w:sz w:val="22"/>
                <w:szCs w:val="22"/>
              </w:rPr>
            </w:pPr>
            <w:r w:rsidRPr="00197D2E">
              <w:rPr>
                <w:sz w:val="22"/>
                <w:szCs w:val="22"/>
              </w:rPr>
              <w:t>Крупный рогатый скот, лошади</w:t>
            </w:r>
          </w:p>
        </w:tc>
        <w:tc>
          <w:tcPr>
            <w:tcW w:w="1778" w:type="dxa"/>
            <w:vMerge/>
            <w:tcBorders>
              <w:left w:val="single" w:sz="6" w:space="0" w:color="000000"/>
              <w:right w:val="single" w:sz="6" w:space="0" w:color="000000"/>
            </w:tcBorders>
            <w:shd w:val="clear" w:color="auto" w:fill="auto"/>
            <w:tcMar>
              <w:top w:w="0" w:type="dxa"/>
              <w:left w:w="149" w:type="dxa"/>
              <w:bottom w:w="0" w:type="dxa"/>
              <w:right w:w="149" w:type="dxa"/>
            </w:tcMar>
          </w:tcPr>
          <w:p w14:paraId="198B78D1" w14:textId="77777777" w:rsidR="00DD7463" w:rsidRPr="00197D2E" w:rsidRDefault="00DD7463" w:rsidP="0098392F">
            <w:pPr>
              <w:ind w:left="-119" w:right="-102"/>
              <w:jc w:val="center"/>
              <w:rPr>
                <w:sz w:val="22"/>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A6B681" w14:textId="77777777" w:rsidR="00DD7463" w:rsidRPr="00197D2E" w:rsidRDefault="00DD7463" w:rsidP="0098392F">
            <w:pPr>
              <w:jc w:val="center"/>
              <w:rPr>
                <w:sz w:val="22"/>
                <w:szCs w:val="22"/>
              </w:rPr>
            </w:pPr>
            <w:r w:rsidRPr="00197D2E">
              <w:rPr>
                <w:sz w:val="22"/>
                <w:szCs w:val="22"/>
              </w:rPr>
              <w:t>1,8</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B43EC5" w14:textId="77777777" w:rsidR="00DD7463" w:rsidRPr="00197D2E" w:rsidRDefault="00DD7463" w:rsidP="0098392F">
            <w:pPr>
              <w:ind w:left="-116" w:right="-160"/>
              <w:jc w:val="center"/>
              <w:rPr>
                <w:sz w:val="22"/>
                <w:szCs w:val="22"/>
              </w:rPr>
            </w:pPr>
            <w:r w:rsidRPr="00197D2E">
              <w:rPr>
                <w:sz w:val="22"/>
                <w:szCs w:val="22"/>
              </w:rPr>
              <w:t>1,8 **</w:t>
            </w:r>
          </w:p>
        </w:tc>
      </w:tr>
      <w:tr w:rsidR="00197D2E" w:rsidRPr="00197D2E" w14:paraId="55026079" w14:textId="77777777" w:rsidTr="0098392F">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28BA8A" w14:textId="77777777" w:rsidR="00DD7463" w:rsidRPr="00197D2E" w:rsidRDefault="00DD7463" w:rsidP="0098392F">
            <w:pPr>
              <w:ind w:left="-116" w:right="-160"/>
              <w:jc w:val="center"/>
              <w:rPr>
                <w:sz w:val="22"/>
                <w:szCs w:val="22"/>
              </w:rPr>
            </w:pPr>
            <w:r w:rsidRPr="00197D2E">
              <w:rPr>
                <w:sz w:val="22"/>
                <w:szCs w:val="22"/>
              </w:rPr>
              <w:t>2.2</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891566" w14:textId="77777777" w:rsidR="00DD7463" w:rsidRPr="00197D2E" w:rsidRDefault="00DD7463" w:rsidP="00DD7463">
            <w:pPr>
              <w:ind w:right="-102"/>
              <w:rPr>
                <w:sz w:val="22"/>
                <w:szCs w:val="22"/>
              </w:rPr>
            </w:pPr>
            <w:r w:rsidRPr="00197D2E">
              <w:rPr>
                <w:sz w:val="22"/>
                <w:szCs w:val="22"/>
              </w:rPr>
              <w:t>Свиньи</w:t>
            </w:r>
          </w:p>
        </w:tc>
        <w:tc>
          <w:tcPr>
            <w:tcW w:w="1778" w:type="dxa"/>
            <w:vMerge/>
            <w:tcBorders>
              <w:left w:val="single" w:sz="6" w:space="0" w:color="000000"/>
              <w:right w:val="single" w:sz="6" w:space="0" w:color="000000"/>
            </w:tcBorders>
            <w:shd w:val="clear" w:color="auto" w:fill="auto"/>
            <w:tcMar>
              <w:top w:w="0" w:type="dxa"/>
              <w:left w:w="149" w:type="dxa"/>
              <w:bottom w:w="0" w:type="dxa"/>
              <w:right w:w="149" w:type="dxa"/>
            </w:tcMar>
          </w:tcPr>
          <w:p w14:paraId="1206DF05" w14:textId="77777777" w:rsidR="00DD7463" w:rsidRPr="00197D2E" w:rsidRDefault="00DD7463" w:rsidP="0098392F">
            <w:pPr>
              <w:ind w:left="-119" w:right="-102"/>
              <w:jc w:val="center"/>
              <w:rPr>
                <w:sz w:val="22"/>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A68B0C" w14:textId="77777777" w:rsidR="00DD7463" w:rsidRPr="00197D2E" w:rsidRDefault="00DD7463" w:rsidP="0098392F">
            <w:pPr>
              <w:jc w:val="center"/>
              <w:rPr>
                <w:sz w:val="22"/>
                <w:szCs w:val="22"/>
              </w:rPr>
            </w:pPr>
            <w:r w:rsidRPr="00197D2E">
              <w:rPr>
                <w:sz w:val="22"/>
                <w:szCs w:val="22"/>
              </w:rPr>
              <w:t>0,6</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312919" w14:textId="77777777" w:rsidR="00DD7463" w:rsidRPr="00197D2E" w:rsidRDefault="00DD7463" w:rsidP="0098392F">
            <w:pPr>
              <w:ind w:left="-116" w:right="-160"/>
              <w:jc w:val="center"/>
              <w:rPr>
                <w:sz w:val="22"/>
                <w:szCs w:val="22"/>
              </w:rPr>
            </w:pPr>
            <w:r w:rsidRPr="00197D2E">
              <w:rPr>
                <w:sz w:val="22"/>
                <w:szCs w:val="22"/>
              </w:rPr>
              <w:t>0,6 **</w:t>
            </w:r>
          </w:p>
        </w:tc>
      </w:tr>
      <w:tr w:rsidR="00197D2E" w:rsidRPr="00197D2E" w14:paraId="08221798" w14:textId="77777777" w:rsidTr="0098392F">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3BEB3B" w14:textId="77777777" w:rsidR="00DD7463" w:rsidRPr="00197D2E" w:rsidRDefault="00DD7463" w:rsidP="0098392F">
            <w:pPr>
              <w:ind w:left="-116" w:right="-160"/>
              <w:jc w:val="center"/>
              <w:rPr>
                <w:sz w:val="22"/>
                <w:szCs w:val="22"/>
              </w:rPr>
            </w:pPr>
            <w:r w:rsidRPr="00197D2E">
              <w:rPr>
                <w:sz w:val="22"/>
                <w:szCs w:val="22"/>
              </w:rPr>
              <w:t>2.3</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BC1824" w14:textId="77777777" w:rsidR="00DD7463" w:rsidRPr="00197D2E" w:rsidRDefault="00DD7463" w:rsidP="00DD7463">
            <w:pPr>
              <w:ind w:right="-102"/>
              <w:rPr>
                <w:sz w:val="22"/>
                <w:szCs w:val="22"/>
              </w:rPr>
            </w:pPr>
            <w:r w:rsidRPr="00197D2E">
              <w:rPr>
                <w:sz w:val="22"/>
                <w:szCs w:val="22"/>
              </w:rPr>
              <w:t>Овцы, козы</w:t>
            </w:r>
          </w:p>
        </w:tc>
        <w:tc>
          <w:tcPr>
            <w:tcW w:w="1778" w:type="dxa"/>
            <w:vMerge/>
            <w:tcBorders>
              <w:left w:val="single" w:sz="6" w:space="0" w:color="000000"/>
              <w:right w:val="single" w:sz="6" w:space="0" w:color="000000"/>
            </w:tcBorders>
            <w:shd w:val="clear" w:color="auto" w:fill="auto"/>
            <w:tcMar>
              <w:top w:w="0" w:type="dxa"/>
              <w:left w:w="149" w:type="dxa"/>
              <w:bottom w:w="0" w:type="dxa"/>
              <w:right w:w="149" w:type="dxa"/>
            </w:tcMar>
          </w:tcPr>
          <w:p w14:paraId="3AF6F186" w14:textId="77777777" w:rsidR="00DD7463" w:rsidRPr="00197D2E" w:rsidRDefault="00DD7463" w:rsidP="0098392F">
            <w:pPr>
              <w:ind w:left="-119" w:right="-102"/>
              <w:jc w:val="center"/>
              <w:rPr>
                <w:sz w:val="22"/>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E9C705B" w14:textId="77777777" w:rsidR="00DD7463" w:rsidRPr="00197D2E" w:rsidRDefault="00DD7463" w:rsidP="0098392F">
            <w:pPr>
              <w:jc w:val="center"/>
              <w:rPr>
                <w:sz w:val="22"/>
                <w:szCs w:val="22"/>
              </w:rPr>
            </w:pPr>
            <w:r w:rsidRPr="00197D2E">
              <w:rPr>
                <w:sz w:val="22"/>
                <w:szCs w:val="22"/>
              </w:rPr>
              <w:t>0,1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8F2242" w14:textId="77777777" w:rsidR="00DD7463" w:rsidRPr="00197D2E" w:rsidRDefault="00DD7463" w:rsidP="0098392F">
            <w:pPr>
              <w:ind w:left="-116" w:right="-160"/>
              <w:jc w:val="center"/>
              <w:rPr>
                <w:sz w:val="22"/>
                <w:szCs w:val="22"/>
              </w:rPr>
            </w:pPr>
            <w:r w:rsidRPr="00197D2E">
              <w:rPr>
                <w:sz w:val="22"/>
                <w:szCs w:val="22"/>
              </w:rPr>
              <w:t>0,1 **</w:t>
            </w:r>
          </w:p>
        </w:tc>
      </w:tr>
      <w:tr w:rsidR="00197D2E" w:rsidRPr="00197D2E" w14:paraId="131E5516" w14:textId="77777777" w:rsidTr="0098392F">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EFDEFD" w14:textId="77777777" w:rsidR="00DD7463" w:rsidRPr="00197D2E" w:rsidRDefault="00DD7463" w:rsidP="0098392F">
            <w:pPr>
              <w:ind w:left="-116" w:right="-160"/>
              <w:jc w:val="center"/>
              <w:rPr>
                <w:sz w:val="22"/>
                <w:szCs w:val="22"/>
              </w:rPr>
            </w:pPr>
            <w:r w:rsidRPr="00197D2E">
              <w:rPr>
                <w:sz w:val="22"/>
                <w:szCs w:val="22"/>
              </w:rPr>
              <w:t>2.4</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4A4F4C" w14:textId="77777777" w:rsidR="00DD7463" w:rsidRPr="00197D2E" w:rsidRDefault="00DD7463" w:rsidP="00DD7463">
            <w:pPr>
              <w:ind w:right="-102"/>
              <w:rPr>
                <w:sz w:val="22"/>
                <w:szCs w:val="22"/>
              </w:rPr>
            </w:pPr>
            <w:r w:rsidRPr="00197D2E">
              <w:rPr>
                <w:sz w:val="22"/>
                <w:szCs w:val="22"/>
              </w:rPr>
              <w:t>Олени</w:t>
            </w:r>
          </w:p>
        </w:tc>
        <w:tc>
          <w:tcPr>
            <w:tcW w:w="177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4D10A14" w14:textId="77777777" w:rsidR="00DD7463" w:rsidRPr="00197D2E" w:rsidRDefault="00DD7463" w:rsidP="0098392F">
            <w:pPr>
              <w:ind w:left="-119" w:right="-102"/>
              <w:jc w:val="center"/>
              <w:rPr>
                <w:sz w:val="22"/>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27C514B" w14:textId="77777777" w:rsidR="00DD7463" w:rsidRPr="00197D2E" w:rsidRDefault="00DD7463" w:rsidP="0098392F">
            <w:pPr>
              <w:jc w:val="center"/>
              <w:rPr>
                <w:sz w:val="22"/>
                <w:szCs w:val="22"/>
              </w:rPr>
            </w:pPr>
            <w:r w:rsidRPr="00197D2E">
              <w:rPr>
                <w:sz w:val="22"/>
                <w:szCs w:val="22"/>
              </w:rPr>
              <w:t>1,4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4794A5" w14:textId="77777777" w:rsidR="00DD7463" w:rsidRPr="00197D2E" w:rsidRDefault="00DD7463" w:rsidP="0098392F">
            <w:pPr>
              <w:ind w:left="-116" w:right="-160"/>
              <w:jc w:val="center"/>
              <w:rPr>
                <w:sz w:val="22"/>
                <w:szCs w:val="22"/>
              </w:rPr>
            </w:pPr>
            <w:r w:rsidRPr="00197D2E">
              <w:rPr>
                <w:sz w:val="22"/>
                <w:szCs w:val="22"/>
              </w:rPr>
              <w:t>1,4 **</w:t>
            </w:r>
          </w:p>
        </w:tc>
      </w:tr>
      <w:tr w:rsidR="00197D2E" w:rsidRPr="00197D2E" w14:paraId="5D191537"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B2E9FD" w14:textId="77777777" w:rsidR="00640C90" w:rsidRPr="00197D2E" w:rsidRDefault="00640C90" w:rsidP="0098392F">
            <w:pPr>
              <w:ind w:left="-116" w:right="-160"/>
              <w:jc w:val="center"/>
              <w:rPr>
                <w:sz w:val="22"/>
                <w:szCs w:val="22"/>
              </w:rPr>
            </w:pPr>
            <w:r w:rsidRPr="00197D2E">
              <w:rPr>
                <w:sz w:val="22"/>
                <w:szCs w:val="22"/>
              </w:rPr>
              <w:t>3</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C73CD8" w14:textId="77777777" w:rsidR="00640C90" w:rsidRPr="00197D2E" w:rsidRDefault="00640C90" w:rsidP="00DD7463">
            <w:pPr>
              <w:ind w:right="-102"/>
              <w:rPr>
                <w:sz w:val="22"/>
                <w:szCs w:val="22"/>
              </w:rPr>
            </w:pPr>
            <w:r w:rsidRPr="00197D2E">
              <w:rPr>
                <w:sz w:val="22"/>
                <w:szCs w:val="22"/>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75EB35" w14:textId="77777777" w:rsidR="00640C90" w:rsidRPr="00197D2E" w:rsidRDefault="00640C90" w:rsidP="0098392F">
            <w:pPr>
              <w:ind w:left="-119" w:right="-102"/>
              <w:jc w:val="center"/>
              <w:rPr>
                <w:sz w:val="22"/>
                <w:szCs w:val="22"/>
              </w:rPr>
            </w:pPr>
            <w:r w:rsidRPr="00197D2E">
              <w:rPr>
                <w:sz w:val="22"/>
                <w:szCs w:val="22"/>
              </w:rPr>
              <w:t>куб. метр в месяц на человека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FCD27B3" w14:textId="77777777" w:rsidR="00640C90" w:rsidRPr="00197D2E" w:rsidRDefault="00640C90" w:rsidP="0098392F">
            <w:pPr>
              <w:jc w:val="center"/>
              <w:rPr>
                <w:sz w:val="22"/>
                <w:szCs w:val="22"/>
              </w:rPr>
            </w:pPr>
            <w:r w:rsidRPr="00197D2E">
              <w:rPr>
                <w:sz w:val="22"/>
                <w:szCs w:val="22"/>
              </w:rPr>
              <w:t>0,96</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78B088" w14:textId="77777777" w:rsidR="00640C90" w:rsidRPr="00197D2E" w:rsidRDefault="00640C90" w:rsidP="0098392F">
            <w:pPr>
              <w:ind w:left="-116" w:right="-160"/>
              <w:jc w:val="center"/>
              <w:rPr>
                <w:sz w:val="22"/>
                <w:szCs w:val="22"/>
              </w:rPr>
            </w:pPr>
            <w:r w:rsidRPr="00197D2E">
              <w:rPr>
                <w:sz w:val="22"/>
                <w:szCs w:val="22"/>
              </w:rPr>
              <w:t>0,96 **</w:t>
            </w:r>
          </w:p>
        </w:tc>
      </w:tr>
      <w:tr w:rsidR="00197D2E" w:rsidRPr="00197D2E" w14:paraId="0851C3FE"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4FC795" w14:textId="77777777" w:rsidR="00640C90" w:rsidRPr="00197D2E" w:rsidRDefault="00640C90" w:rsidP="0098392F">
            <w:pPr>
              <w:ind w:left="-116" w:right="-160"/>
              <w:jc w:val="center"/>
              <w:rPr>
                <w:sz w:val="22"/>
                <w:szCs w:val="22"/>
              </w:rPr>
            </w:pPr>
            <w:r w:rsidRPr="00197D2E">
              <w:rPr>
                <w:sz w:val="22"/>
                <w:szCs w:val="22"/>
              </w:rPr>
              <w:t>4</w:t>
            </w:r>
          </w:p>
        </w:tc>
        <w:tc>
          <w:tcPr>
            <w:tcW w:w="41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A8687B" w14:textId="77777777" w:rsidR="00640C90" w:rsidRPr="00197D2E" w:rsidRDefault="00640C90" w:rsidP="00DD7463">
            <w:pPr>
              <w:ind w:right="-102"/>
              <w:rPr>
                <w:sz w:val="22"/>
                <w:szCs w:val="22"/>
              </w:rPr>
            </w:pPr>
            <w:r w:rsidRPr="00197D2E">
              <w:rPr>
                <w:sz w:val="22"/>
                <w:szCs w:val="22"/>
              </w:rPr>
              <w:t>Водоснабжение иных надворных построек, в том числе гаража, теплиц (зимних садов), других объектов</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BD3038" w14:textId="77777777" w:rsidR="00640C90" w:rsidRPr="00197D2E" w:rsidRDefault="00640C90" w:rsidP="0098392F">
            <w:pPr>
              <w:ind w:left="-119" w:right="-102"/>
              <w:jc w:val="center"/>
              <w:rPr>
                <w:sz w:val="22"/>
                <w:szCs w:val="22"/>
              </w:rPr>
            </w:pPr>
            <w:r w:rsidRPr="00197D2E">
              <w:rPr>
                <w:sz w:val="22"/>
                <w:szCs w:val="22"/>
              </w:rPr>
              <w:t>куб. метр в месяц на человека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EF9FA6" w14:textId="77777777" w:rsidR="00640C90" w:rsidRPr="00197D2E" w:rsidRDefault="00640C90" w:rsidP="0098392F">
            <w:pPr>
              <w:jc w:val="center"/>
              <w:rPr>
                <w:sz w:val="22"/>
                <w:szCs w:val="22"/>
              </w:rPr>
            </w:pPr>
            <w:r w:rsidRPr="00197D2E">
              <w:rPr>
                <w:sz w:val="22"/>
                <w:szCs w:val="22"/>
              </w:rPr>
              <w:t>0,2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CC6BD6" w14:textId="77777777" w:rsidR="00640C90" w:rsidRPr="00197D2E" w:rsidRDefault="00640C90" w:rsidP="0098392F">
            <w:pPr>
              <w:ind w:left="-116" w:right="-160"/>
              <w:jc w:val="center"/>
              <w:rPr>
                <w:sz w:val="22"/>
                <w:szCs w:val="22"/>
              </w:rPr>
            </w:pPr>
            <w:r w:rsidRPr="00197D2E">
              <w:rPr>
                <w:sz w:val="22"/>
                <w:szCs w:val="22"/>
              </w:rPr>
              <w:t>0,2 **</w:t>
            </w:r>
          </w:p>
        </w:tc>
      </w:tr>
    </w:tbl>
    <w:p w14:paraId="43D8932E" w14:textId="77777777" w:rsidR="00640C90" w:rsidRPr="00197D2E" w:rsidRDefault="00640C90" w:rsidP="00640C90">
      <w:pPr>
        <w:ind w:firstLine="426"/>
        <w:jc w:val="both"/>
        <w:rPr>
          <w:sz w:val="24"/>
          <w:szCs w:val="24"/>
        </w:rPr>
      </w:pPr>
      <w:r w:rsidRPr="00197D2E">
        <w:rPr>
          <w:sz w:val="24"/>
          <w:szCs w:val="24"/>
        </w:rPr>
        <w:t>Примечание:</w:t>
      </w:r>
    </w:p>
    <w:p w14:paraId="6693367B" w14:textId="77777777" w:rsidR="00640C90" w:rsidRPr="00197D2E" w:rsidRDefault="00640C90" w:rsidP="00640C90">
      <w:pPr>
        <w:ind w:firstLine="709"/>
        <w:jc w:val="both"/>
        <w:rPr>
          <w:sz w:val="24"/>
          <w:szCs w:val="24"/>
        </w:rPr>
      </w:pPr>
      <w:r w:rsidRPr="00197D2E">
        <w:rPr>
          <w:sz w:val="24"/>
          <w:szCs w:val="24"/>
        </w:rPr>
        <w:t>* Период использования холодной воды на полив земельного участка - с 15 июня по 20 августа. Данные нормы устанавливаются для полива земельных участков, оборудованных водопроводом.</w:t>
      </w:r>
    </w:p>
    <w:p w14:paraId="783414B4" w14:textId="77777777" w:rsidR="00640C90" w:rsidRPr="00197D2E" w:rsidRDefault="00640C90" w:rsidP="00640C90">
      <w:pPr>
        <w:ind w:firstLine="709"/>
        <w:jc w:val="both"/>
        <w:rPr>
          <w:sz w:val="24"/>
          <w:szCs w:val="24"/>
        </w:rPr>
      </w:pPr>
      <w:r w:rsidRPr="00197D2E">
        <w:rPr>
          <w:sz w:val="24"/>
          <w:szCs w:val="24"/>
        </w:rPr>
        <w:t>** При наличии водоотведения.</w:t>
      </w:r>
    </w:p>
    <w:p w14:paraId="31CBB9BA" w14:textId="77777777" w:rsidR="002D6BFD" w:rsidRPr="00197D2E" w:rsidRDefault="002D6BFD" w:rsidP="002623FF">
      <w:pPr>
        <w:pStyle w:val="30"/>
        <w:numPr>
          <w:ilvl w:val="2"/>
          <w:numId w:val="55"/>
        </w:numPr>
        <w:tabs>
          <w:tab w:val="clear" w:pos="709"/>
          <w:tab w:val="left" w:pos="851"/>
        </w:tabs>
        <w:spacing w:before="240" w:after="200"/>
        <w:ind w:left="709" w:hanging="709"/>
        <w:rPr>
          <w:sz w:val="24"/>
          <w:szCs w:val="24"/>
        </w:rPr>
      </w:pPr>
      <w:bookmarkStart w:id="72" w:name="_Toc433187071"/>
      <w:r w:rsidRPr="00197D2E">
        <w:rPr>
          <w:sz w:val="24"/>
          <w:szCs w:val="24"/>
        </w:rPr>
        <w:t>Описание существующей системы коммерческого учета горячей, питьевой, технической воды и планов по установке приборов учета</w:t>
      </w:r>
      <w:bookmarkEnd w:id="72"/>
    </w:p>
    <w:p w14:paraId="6FA0D27F" w14:textId="77777777" w:rsidR="002D6BFD" w:rsidRPr="00197D2E" w:rsidRDefault="002D6BFD" w:rsidP="002D6BFD">
      <w:pPr>
        <w:ind w:firstLine="709"/>
        <w:jc w:val="both"/>
        <w:rPr>
          <w:sz w:val="24"/>
          <w:szCs w:val="24"/>
        </w:rPr>
      </w:pPr>
      <w:r w:rsidRPr="00197D2E">
        <w:rPr>
          <w:sz w:val="24"/>
          <w:szCs w:val="24"/>
        </w:rPr>
        <w:t>Коммерческий учет потребления воды осуществляется в соответствии с действующим законодательством. Абоненты, не имеющие приборов учета, рассчитываются за услуги водоснабжения по договорным (расчетным) объемам водопотребления, с применением утвержденных нормативов потребления.</w:t>
      </w:r>
    </w:p>
    <w:p w14:paraId="07B843FE" w14:textId="77777777" w:rsidR="002D6BFD" w:rsidRPr="00197D2E" w:rsidRDefault="002D6BFD" w:rsidP="002D6BFD">
      <w:pPr>
        <w:ind w:firstLine="709"/>
        <w:jc w:val="both"/>
        <w:rPr>
          <w:sz w:val="24"/>
          <w:szCs w:val="24"/>
        </w:rPr>
      </w:pPr>
      <w:r w:rsidRPr="00197D2E">
        <w:rPr>
          <w:sz w:val="24"/>
          <w:szCs w:val="24"/>
        </w:rPr>
        <w:t>Оценочно потребление холодной (питьевой) воды населением по приборам учета в муниципальном округе Тазовский район составляет 60-70 %.</w:t>
      </w:r>
    </w:p>
    <w:p w14:paraId="43152E15" w14:textId="77777777" w:rsidR="002D6BFD" w:rsidRPr="00197D2E" w:rsidRDefault="002D6BFD" w:rsidP="002D6BFD">
      <w:pPr>
        <w:ind w:firstLine="709"/>
        <w:jc w:val="both"/>
        <w:rPr>
          <w:sz w:val="24"/>
          <w:szCs w:val="24"/>
        </w:rPr>
      </w:pPr>
      <w:r w:rsidRPr="00197D2E">
        <w:rPr>
          <w:sz w:val="24"/>
          <w:szCs w:val="24"/>
        </w:rPr>
        <w:t>Сведения о потреблении населением горячей воды из закрытой системы ГВС п. Тазовский по приборам учета не представлены.</w:t>
      </w:r>
    </w:p>
    <w:p w14:paraId="1E95A80F" w14:textId="77777777" w:rsidR="002D6BFD" w:rsidRPr="00197D2E" w:rsidRDefault="002D6BFD" w:rsidP="002D6BFD">
      <w:pPr>
        <w:ind w:firstLine="709"/>
        <w:jc w:val="both"/>
        <w:rPr>
          <w:b/>
          <w:sz w:val="24"/>
          <w:szCs w:val="24"/>
          <w:lang w:val="x-none" w:eastAsia="x-none"/>
        </w:rPr>
      </w:pPr>
      <w:r w:rsidRPr="00197D2E">
        <w:rPr>
          <w:sz w:val="24"/>
          <w:szCs w:val="24"/>
        </w:rPr>
        <w:t>Схемой водоснабжения предусматривается дальнейшее повышение оснащенности абонентов приборами учета воды с выходом к 2025-му году на 100 % показатель.</w:t>
      </w:r>
    </w:p>
    <w:p w14:paraId="5B5CC99D" w14:textId="010B28B1" w:rsidR="002D6BFD" w:rsidRPr="00197D2E" w:rsidRDefault="002D6BFD" w:rsidP="00640C90">
      <w:pPr>
        <w:ind w:firstLine="709"/>
        <w:jc w:val="both"/>
        <w:rPr>
          <w:sz w:val="24"/>
          <w:szCs w:val="24"/>
          <w:lang w:val="x-none"/>
        </w:rPr>
        <w:sectPr w:rsidR="002D6BFD" w:rsidRPr="00197D2E" w:rsidSect="006649A9">
          <w:pgSz w:w="11906" w:h="16838"/>
          <w:pgMar w:top="1134" w:right="851" w:bottom="1134" w:left="1701" w:header="709" w:footer="709" w:gutter="0"/>
          <w:cols w:space="720"/>
        </w:sectPr>
      </w:pPr>
    </w:p>
    <w:p w14:paraId="11AF7B15" w14:textId="74438850" w:rsidR="006649A9" w:rsidRPr="00197D2E" w:rsidRDefault="006649A9" w:rsidP="006649A9">
      <w:pPr>
        <w:ind w:firstLine="709"/>
        <w:jc w:val="right"/>
        <w:rPr>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22</w:t>
      </w:r>
      <w:r w:rsidRPr="00197D2E">
        <w:rPr>
          <w:b/>
          <w:sz w:val="24"/>
          <w:szCs w:val="24"/>
        </w:rPr>
        <w:fldChar w:fldCharType="end"/>
      </w:r>
    </w:p>
    <w:p w14:paraId="39316B64" w14:textId="77777777" w:rsidR="00E76101" w:rsidRPr="00197D2E" w:rsidRDefault="00E76101" w:rsidP="00E76101">
      <w:pPr>
        <w:jc w:val="center"/>
        <w:rPr>
          <w:b/>
          <w:sz w:val="24"/>
          <w:szCs w:val="24"/>
        </w:rPr>
      </w:pPr>
      <w:r w:rsidRPr="00197D2E">
        <w:rPr>
          <w:b/>
          <w:sz w:val="24"/>
          <w:szCs w:val="24"/>
        </w:rPr>
        <w:t>Нормативы потребления холодной, горячей воды в целях содержания общего имущества в многоквартирном доме в</w:t>
      </w:r>
    </w:p>
    <w:p w14:paraId="14118F73" w14:textId="23FEC137" w:rsidR="006649A9" w:rsidRPr="00197D2E" w:rsidRDefault="00E76101" w:rsidP="00E76101">
      <w:pPr>
        <w:jc w:val="center"/>
        <w:rPr>
          <w:b/>
          <w:sz w:val="24"/>
          <w:szCs w:val="24"/>
        </w:rPr>
      </w:pPr>
      <w:r w:rsidRPr="00197D2E">
        <w:rPr>
          <w:b/>
          <w:sz w:val="24"/>
          <w:szCs w:val="24"/>
        </w:rPr>
        <w:t>Ямало-Ненецком автономном округе</w:t>
      </w:r>
      <w:r w:rsidR="00193403" w:rsidRPr="00197D2E">
        <w:rPr>
          <w:rStyle w:val="affe"/>
          <w:b/>
          <w:sz w:val="24"/>
          <w:szCs w:val="24"/>
        </w:rPr>
        <w:footnoteReference w:id="16"/>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
        <w:gridCol w:w="5811"/>
        <w:gridCol w:w="2694"/>
        <w:gridCol w:w="1275"/>
        <w:gridCol w:w="2127"/>
        <w:gridCol w:w="2232"/>
      </w:tblGrid>
      <w:tr w:rsidR="00197D2E" w:rsidRPr="00197D2E" w14:paraId="7A362F76" w14:textId="77777777" w:rsidTr="00DD7463">
        <w:trPr>
          <w:tblHeader/>
        </w:trPr>
        <w:tc>
          <w:tcPr>
            <w:tcW w:w="421" w:type="dxa"/>
            <w:tcBorders>
              <w:top w:val="single" w:sz="4" w:space="0" w:color="auto"/>
              <w:bottom w:val="single" w:sz="4" w:space="0" w:color="auto"/>
              <w:right w:val="single" w:sz="4" w:space="0" w:color="auto"/>
            </w:tcBorders>
          </w:tcPr>
          <w:p w14:paraId="4A5FA08C" w14:textId="2BE54298"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w:t>
            </w:r>
            <w:r w:rsidRPr="00197D2E">
              <w:rPr>
                <w:rFonts w:ascii="Times New Roman" w:hAnsi="Times New Roman" w:cs="Times New Roman"/>
                <w:b/>
                <w:bCs/>
                <w:sz w:val="22"/>
                <w:szCs w:val="22"/>
              </w:rPr>
              <w:br/>
              <w:t>п/п</w:t>
            </w:r>
          </w:p>
        </w:tc>
        <w:tc>
          <w:tcPr>
            <w:tcW w:w="5811" w:type="dxa"/>
            <w:tcBorders>
              <w:top w:val="single" w:sz="4" w:space="0" w:color="auto"/>
              <w:left w:val="single" w:sz="4" w:space="0" w:color="auto"/>
              <w:bottom w:val="single" w:sz="4" w:space="0" w:color="auto"/>
              <w:right w:val="single" w:sz="4" w:space="0" w:color="auto"/>
            </w:tcBorders>
          </w:tcPr>
          <w:p w14:paraId="519EFE83"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Категория жилых помещений</w:t>
            </w:r>
          </w:p>
        </w:tc>
        <w:tc>
          <w:tcPr>
            <w:tcW w:w="2694" w:type="dxa"/>
            <w:tcBorders>
              <w:top w:val="single" w:sz="4" w:space="0" w:color="auto"/>
              <w:left w:val="single" w:sz="4" w:space="0" w:color="auto"/>
              <w:bottom w:val="single" w:sz="4" w:space="0" w:color="auto"/>
              <w:right w:val="single" w:sz="4" w:space="0" w:color="auto"/>
            </w:tcBorders>
          </w:tcPr>
          <w:p w14:paraId="5B96D7C2"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Единица измерения</w:t>
            </w:r>
          </w:p>
        </w:tc>
        <w:tc>
          <w:tcPr>
            <w:tcW w:w="1275" w:type="dxa"/>
            <w:tcBorders>
              <w:top w:val="single" w:sz="4" w:space="0" w:color="auto"/>
              <w:left w:val="single" w:sz="4" w:space="0" w:color="auto"/>
              <w:bottom w:val="single" w:sz="4" w:space="0" w:color="auto"/>
              <w:right w:val="single" w:sz="4" w:space="0" w:color="auto"/>
            </w:tcBorders>
          </w:tcPr>
          <w:p w14:paraId="44E00418"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Этажность</w:t>
            </w:r>
          </w:p>
        </w:tc>
        <w:tc>
          <w:tcPr>
            <w:tcW w:w="2127" w:type="dxa"/>
            <w:tcBorders>
              <w:top w:val="single" w:sz="4" w:space="0" w:color="auto"/>
              <w:left w:val="single" w:sz="4" w:space="0" w:color="auto"/>
              <w:bottom w:val="single" w:sz="4" w:space="0" w:color="auto"/>
              <w:right w:val="single" w:sz="4" w:space="0" w:color="auto"/>
            </w:tcBorders>
          </w:tcPr>
          <w:p w14:paraId="6109E5A8"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Норматив потребления холодной воды в целях содержания общего имущества в многоквартирном доме</w:t>
            </w:r>
          </w:p>
        </w:tc>
        <w:tc>
          <w:tcPr>
            <w:tcW w:w="2232" w:type="dxa"/>
            <w:tcBorders>
              <w:top w:val="single" w:sz="4" w:space="0" w:color="auto"/>
              <w:left w:val="single" w:sz="4" w:space="0" w:color="auto"/>
              <w:bottom w:val="single" w:sz="4" w:space="0" w:color="auto"/>
            </w:tcBorders>
          </w:tcPr>
          <w:p w14:paraId="53BC4F2C"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Норматив потребления горячей воды в целях содержания общего имущества в многоквартирном доме</w:t>
            </w:r>
          </w:p>
        </w:tc>
      </w:tr>
      <w:tr w:rsidR="00197D2E" w:rsidRPr="00197D2E" w14:paraId="6CF03ACB" w14:textId="77777777" w:rsidTr="00DD7463">
        <w:trPr>
          <w:tblHeader/>
        </w:trPr>
        <w:tc>
          <w:tcPr>
            <w:tcW w:w="421" w:type="dxa"/>
            <w:tcBorders>
              <w:top w:val="single" w:sz="4" w:space="0" w:color="auto"/>
              <w:bottom w:val="single" w:sz="4" w:space="0" w:color="auto"/>
              <w:right w:val="single" w:sz="4" w:space="0" w:color="auto"/>
            </w:tcBorders>
          </w:tcPr>
          <w:p w14:paraId="0BC7B1F7"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1</w:t>
            </w:r>
          </w:p>
        </w:tc>
        <w:tc>
          <w:tcPr>
            <w:tcW w:w="5811" w:type="dxa"/>
            <w:tcBorders>
              <w:top w:val="single" w:sz="4" w:space="0" w:color="auto"/>
              <w:left w:val="single" w:sz="4" w:space="0" w:color="auto"/>
              <w:bottom w:val="single" w:sz="4" w:space="0" w:color="auto"/>
              <w:right w:val="single" w:sz="4" w:space="0" w:color="auto"/>
            </w:tcBorders>
          </w:tcPr>
          <w:p w14:paraId="0702FA05"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2</w:t>
            </w:r>
          </w:p>
        </w:tc>
        <w:tc>
          <w:tcPr>
            <w:tcW w:w="2694" w:type="dxa"/>
            <w:tcBorders>
              <w:top w:val="single" w:sz="4" w:space="0" w:color="auto"/>
              <w:left w:val="single" w:sz="4" w:space="0" w:color="auto"/>
              <w:bottom w:val="single" w:sz="4" w:space="0" w:color="auto"/>
              <w:right w:val="single" w:sz="4" w:space="0" w:color="auto"/>
            </w:tcBorders>
          </w:tcPr>
          <w:p w14:paraId="183E4884"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3</w:t>
            </w:r>
          </w:p>
        </w:tc>
        <w:tc>
          <w:tcPr>
            <w:tcW w:w="1275" w:type="dxa"/>
            <w:tcBorders>
              <w:top w:val="single" w:sz="4" w:space="0" w:color="auto"/>
              <w:left w:val="single" w:sz="4" w:space="0" w:color="auto"/>
              <w:bottom w:val="single" w:sz="4" w:space="0" w:color="auto"/>
              <w:right w:val="single" w:sz="4" w:space="0" w:color="auto"/>
            </w:tcBorders>
          </w:tcPr>
          <w:p w14:paraId="2870BA5C"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4</w:t>
            </w:r>
          </w:p>
        </w:tc>
        <w:tc>
          <w:tcPr>
            <w:tcW w:w="2127" w:type="dxa"/>
            <w:tcBorders>
              <w:top w:val="single" w:sz="4" w:space="0" w:color="auto"/>
              <w:left w:val="single" w:sz="4" w:space="0" w:color="auto"/>
              <w:bottom w:val="single" w:sz="4" w:space="0" w:color="auto"/>
              <w:right w:val="single" w:sz="4" w:space="0" w:color="auto"/>
            </w:tcBorders>
          </w:tcPr>
          <w:p w14:paraId="07AA1D10"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5</w:t>
            </w:r>
          </w:p>
        </w:tc>
        <w:tc>
          <w:tcPr>
            <w:tcW w:w="2232" w:type="dxa"/>
            <w:tcBorders>
              <w:top w:val="single" w:sz="4" w:space="0" w:color="auto"/>
              <w:left w:val="single" w:sz="4" w:space="0" w:color="auto"/>
              <w:bottom w:val="single" w:sz="4" w:space="0" w:color="auto"/>
            </w:tcBorders>
          </w:tcPr>
          <w:p w14:paraId="2429A6C9" w14:textId="77777777" w:rsidR="00E76101" w:rsidRPr="00197D2E" w:rsidRDefault="00E76101" w:rsidP="00E76101">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6</w:t>
            </w:r>
          </w:p>
        </w:tc>
      </w:tr>
      <w:tr w:rsidR="00197D2E" w:rsidRPr="00197D2E" w14:paraId="2D0E63BE" w14:textId="77777777" w:rsidTr="00DD7463">
        <w:tc>
          <w:tcPr>
            <w:tcW w:w="421" w:type="dxa"/>
            <w:vMerge w:val="restart"/>
            <w:tcBorders>
              <w:top w:val="single" w:sz="4" w:space="0" w:color="auto"/>
              <w:bottom w:val="single" w:sz="4" w:space="0" w:color="auto"/>
              <w:right w:val="single" w:sz="4" w:space="0" w:color="auto"/>
            </w:tcBorders>
          </w:tcPr>
          <w:p w14:paraId="570C6C6A" w14:textId="77777777" w:rsidR="00E76101" w:rsidRPr="00197D2E" w:rsidRDefault="00E76101" w:rsidP="00E76101">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1.</w:t>
            </w:r>
          </w:p>
        </w:tc>
        <w:tc>
          <w:tcPr>
            <w:tcW w:w="5811" w:type="dxa"/>
            <w:vMerge w:val="restart"/>
            <w:tcBorders>
              <w:top w:val="single" w:sz="4" w:space="0" w:color="auto"/>
              <w:left w:val="single" w:sz="4" w:space="0" w:color="auto"/>
              <w:bottom w:val="single" w:sz="4" w:space="0" w:color="auto"/>
              <w:right w:val="single" w:sz="4" w:space="0" w:color="auto"/>
            </w:tcBorders>
          </w:tcPr>
          <w:p w14:paraId="12A8034A" w14:textId="77777777" w:rsidR="00E76101" w:rsidRPr="00197D2E" w:rsidRDefault="00E76101" w:rsidP="00E76101">
            <w:pPr>
              <w:pStyle w:val="affffffffff8"/>
              <w:ind w:right="-45"/>
              <w:rPr>
                <w:rFonts w:ascii="Times New Roman" w:hAnsi="Times New Roman" w:cs="Times New Roman"/>
                <w:sz w:val="22"/>
                <w:szCs w:val="22"/>
              </w:rPr>
            </w:pPr>
            <w:r w:rsidRPr="00197D2E">
              <w:rPr>
                <w:rFonts w:ascii="Times New Roman" w:hAnsi="Times New Roman" w:cs="Times New Roman"/>
                <w:sz w:val="22"/>
                <w:szCs w:val="22"/>
              </w:rPr>
              <w:t>Многоквартирные дома с централизованным холодным и горячим водоснабжением, водоотведением</w:t>
            </w:r>
          </w:p>
        </w:tc>
        <w:tc>
          <w:tcPr>
            <w:tcW w:w="2694" w:type="dxa"/>
            <w:vMerge w:val="restart"/>
            <w:tcBorders>
              <w:top w:val="single" w:sz="4" w:space="0" w:color="auto"/>
              <w:left w:val="single" w:sz="4" w:space="0" w:color="auto"/>
              <w:bottom w:val="single" w:sz="4" w:space="0" w:color="auto"/>
              <w:right w:val="single" w:sz="4" w:space="0" w:color="auto"/>
            </w:tcBorders>
          </w:tcPr>
          <w:p w14:paraId="5292ED1F" w14:textId="77777777" w:rsidR="00E76101" w:rsidRPr="00197D2E" w:rsidRDefault="00E76101" w:rsidP="00271C0E">
            <w:pPr>
              <w:pStyle w:val="affffffffff8"/>
              <w:ind w:right="-45"/>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699FA3CA" w14:textId="77777777" w:rsidR="00E76101" w:rsidRPr="00197D2E" w:rsidRDefault="00E76101" w:rsidP="00E76101">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1 до 5</w:t>
            </w:r>
          </w:p>
        </w:tc>
        <w:tc>
          <w:tcPr>
            <w:tcW w:w="2127" w:type="dxa"/>
            <w:tcBorders>
              <w:top w:val="single" w:sz="4" w:space="0" w:color="auto"/>
              <w:left w:val="single" w:sz="4" w:space="0" w:color="auto"/>
              <w:bottom w:val="single" w:sz="4" w:space="0" w:color="auto"/>
              <w:right w:val="single" w:sz="4" w:space="0" w:color="auto"/>
            </w:tcBorders>
          </w:tcPr>
          <w:p w14:paraId="2C5B5AF2" w14:textId="77777777" w:rsidR="00E76101" w:rsidRPr="00197D2E" w:rsidRDefault="00E76101" w:rsidP="00E76101">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0,03</w:t>
            </w:r>
          </w:p>
        </w:tc>
        <w:tc>
          <w:tcPr>
            <w:tcW w:w="2232" w:type="dxa"/>
            <w:tcBorders>
              <w:top w:val="single" w:sz="4" w:space="0" w:color="auto"/>
              <w:left w:val="single" w:sz="4" w:space="0" w:color="auto"/>
              <w:bottom w:val="single" w:sz="4" w:space="0" w:color="auto"/>
            </w:tcBorders>
          </w:tcPr>
          <w:p w14:paraId="47BCB23B" w14:textId="77777777" w:rsidR="00E76101" w:rsidRPr="00197D2E" w:rsidRDefault="00E76101" w:rsidP="00E76101">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0,03</w:t>
            </w:r>
          </w:p>
        </w:tc>
      </w:tr>
      <w:tr w:rsidR="00197D2E" w:rsidRPr="00197D2E" w14:paraId="787FE8A9" w14:textId="77777777" w:rsidTr="00DD7463">
        <w:tc>
          <w:tcPr>
            <w:tcW w:w="421" w:type="dxa"/>
            <w:vMerge/>
            <w:tcBorders>
              <w:top w:val="single" w:sz="4" w:space="0" w:color="auto"/>
              <w:bottom w:val="single" w:sz="4" w:space="0" w:color="auto"/>
              <w:right w:val="single" w:sz="4" w:space="0" w:color="auto"/>
            </w:tcBorders>
          </w:tcPr>
          <w:p w14:paraId="1C152F7D"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73CBA27A"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66251AE1"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38850D9E"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6 до 9</w:t>
            </w:r>
          </w:p>
        </w:tc>
        <w:tc>
          <w:tcPr>
            <w:tcW w:w="2127" w:type="dxa"/>
            <w:tcBorders>
              <w:top w:val="single" w:sz="4" w:space="0" w:color="auto"/>
              <w:left w:val="single" w:sz="4" w:space="0" w:color="auto"/>
              <w:bottom w:val="single" w:sz="4" w:space="0" w:color="auto"/>
              <w:right w:val="single" w:sz="4" w:space="0" w:color="auto"/>
            </w:tcBorders>
          </w:tcPr>
          <w:p w14:paraId="6368451B"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0,02</w:t>
            </w:r>
          </w:p>
        </w:tc>
        <w:tc>
          <w:tcPr>
            <w:tcW w:w="2232" w:type="dxa"/>
            <w:tcBorders>
              <w:top w:val="single" w:sz="4" w:space="0" w:color="auto"/>
              <w:left w:val="single" w:sz="4" w:space="0" w:color="auto"/>
              <w:bottom w:val="single" w:sz="4" w:space="0" w:color="auto"/>
            </w:tcBorders>
          </w:tcPr>
          <w:p w14:paraId="32300D6D"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0,02</w:t>
            </w:r>
          </w:p>
        </w:tc>
      </w:tr>
      <w:tr w:rsidR="00197D2E" w:rsidRPr="00197D2E" w14:paraId="75048228" w14:textId="77777777" w:rsidTr="00DD7463">
        <w:tc>
          <w:tcPr>
            <w:tcW w:w="421" w:type="dxa"/>
            <w:vMerge/>
            <w:tcBorders>
              <w:top w:val="single" w:sz="4" w:space="0" w:color="auto"/>
              <w:bottom w:val="single" w:sz="4" w:space="0" w:color="auto"/>
              <w:right w:val="single" w:sz="4" w:space="0" w:color="auto"/>
            </w:tcBorders>
          </w:tcPr>
          <w:p w14:paraId="5E0D81F8"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473FFA8F"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7C7C1643"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3F6F1222"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10 до 16</w:t>
            </w:r>
          </w:p>
        </w:tc>
        <w:tc>
          <w:tcPr>
            <w:tcW w:w="2127" w:type="dxa"/>
            <w:tcBorders>
              <w:top w:val="single" w:sz="4" w:space="0" w:color="auto"/>
              <w:left w:val="single" w:sz="4" w:space="0" w:color="auto"/>
              <w:bottom w:val="single" w:sz="4" w:space="0" w:color="auto"/>
              <w:right w:val="single" w:sz="4" w:space="0" w:color="auto"/>
            </w:tcBorders>
          </w:tcPr>
          <w:p w14:paraId="23177DB1"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0,03</w:t>
            </w:r>
          </w:p>
        </w:tc>
        <w:tc>
          <w:tcPr>
            <w:tcW w:w="2232" w:type="dxa"/>
            <w:tcBorders>
              <w:top w:val="single" w:sz="4" w:space="0" w:color="auto"/>
              <w:left w:val="single" w:sz="4" w:space="0" w:color="auto"/>
              <w:bottom w:val="single" w:sz="4" w:space="0" w:color="auto"/>
            </w:tcBorders>
          </w:tcPr>
          <w:p w14:paraId="573DB2E3"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0,03</w:t>
            </w:r>
          </w:p>
        </w:tc>
      </w:tr>
      <w:tr w:rsidR="00197D2E" w:rsidRPr="00197D2E" w14:paraId="79F2AA83" w14:textId="77777777" w:rsidTr="00DD7463">
        <w:tc>
          <w:tcPr>
            <w:tcW w:w="421" w:type="dxa"/>
            <w:vMerge/>
            <w:tcBorders>
              <w:top w:val="single" w:sz="4" w:space="0" w:color="auto"/>
              <w:bottom w:val="single" w:sz="4" w:space="0" w:color="auto"/>
              <w:right w:val="single" w:sz="4" w:space="0" w:color="auto"/>
            </w:tcBorders>
          </w:tcPr>
          <w:p w14:paraId="4902349D"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74A93D14"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1B992480"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D19FC45"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более 16</w:t>
            </w:r>
          </w:p>
        </w:tc>
        <w:tc>
          <w:tcPr>
            <w:tcW w:w="2127" w:type="dxa"/>
            <w:tcBorders>
              <w:top w:val="single" w:sz="4" w:space="0" w:color="auto"/>
              <w:left w:val="single" w:sz="4" w:space="0" w:color="auto"/>
              <w:bottom w:val="single" w:sz="4" w:space="0" w:color="auto"/>
              <w:right w:val="single" w:sz="4" w:space="0" w:color="auto"/>
            </w:tcBorders>
          </w:tcPr>
          <w:p w14:paraId="48EFBEA1"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3070FEFB"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1F15CB2B" w14:textId="77777777" w:rsidTr="00DD7463">
        <w:tc>
          <w:tcPr>
            <w:tcW w:w="421" w:type="dxa"/>
            <w:vMerge w:val="restart"/>
            <w:tcBorders>
              <w:top w:val="single" w:sz="4" w:space="0" w:color="auto"/>
              <w:bottom w:val="single" w:sz="4" w:space="0" w:color="auto"/>
              <w:right w:val="single" w:sz="4" w:space="0" w:color="auto"/>
            </w:tcBorders>
          </w:tcPr>
          <w:p w14:paraId="6D8460CB"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2.</w:t>
            </w:r>
          </w:p>
        </w:tc>
        <w:tc>
          <w:tcPr>
            <w:tcW w:w="5811" w:type="dxa"/>
            <w:vMerge w:val="restart"/>
            <w:tcBorders>
              <w:top w:val="single" w:sz="4" w:space="0" w:color="auto"/>
              <w:left w:val="single" w:sz="4" w:space="0" w:color="auto"/>
              <w:bottom w:val="single" w:sz="4" w:space="0" w:color="auto"/>
              <w:right w:val="single" w:sz="4" w:space="0" w:color="auto"/>
            </w:tcBorders>
          </w:tcPr>
          <w:p w14:paraId="0A8239AB" w14:textId="77777777" w:rsidR="00E76101" w:rsidRPr="00197D2E" w:rsidRDefault="00E76101" w:rsidP="00E76101">
            <w:pPr>
              <w:pStyle w:val="affffffffff8"/>
              <w:ind w:right="-45"/>
              <w:rPr>
                <w:rFonts w:ascii="Times New Roman" w:hAnsi="Times New Roman" w:cs="Times New Roman"/>
                <w:sz w:val="22"/>
                <w:szCs w:val="22"/>
              </w:rPr>
            </w:pPr>
            <w:r w:rsidRPr="00197D2E">
              <w:rPr>
                <w:rFonts w:ascii="Times New Roman" w:hAnsi="Times New Roman" w:cs="Times New Roman"/>
                <w:sz w:val="22"/>
                <w:szCs w:val="22"/>
              </w:rPr>
              <w:t>Многоквартирные дома с централизованным холодным водоснабжением, водонагревателями, водоотведением</w:t>
            </w:r>
          </w:p>
        </w:tc>
        <w:tc>
          <w:tcPr>
            <w:tcW w:w="2694" w:type="dxa"/>
            <w:vMerge w:val="restart"/>
            <w:tcBorders>
              <w:top w:val="single" w:sz="4" w:space="0" w:color="auto"/>
              <w:left w:val="single" w:sz="4" w:space="0" w:color="auto"/>
              <w:bottom w:val="single" w:sz="4" w:space="0" w:color="auto"/>
              <w:right w:val="single" w:sz="4" w:space="0" w:color="auto"/>
            </w:tcBorders>
          </w:tcPr>
          <w:p w14:paraId="40EB1A94"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16678838"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1 до 5</w:t>
            </w:r>
          </w:p>
        </w:tc>
        <w:tc>
          <w:tcPr>
            <w:tcW w:w="2127" w:type="dxa"/>
            <w:tcBorders>
              <w:top w:val="single" w:sz="4" w:space="0" w:color="auto"/>
              <w:left w:val="single" w:sz="4" w:space="0" w:color="auto"/>
              <w:bottom w:val="single" w:sz="4" w:space="0" w:color="auto"/>
              <w:right w:val="single" w:sz="4" w:space="0" w:color="auto"/>
            </w:tcBorders>
          </w:tcPr>
          <w:p w14:paraId="1CE187C4"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0,03</w:t>
            </w:r>
          </w:p>
        </w:tc>
        <w:tc>
          <w:tcPr>
            <w:tcW w:w="2232" w:type="dxa"/>
            <w:tcBorders>
              <w:top w:val="single" w:sz="4" w:space="0" w:color="auto"/>
              <w:left w:val="single" w:sz="4" w:space="0" w:color="auto"/>
              <w:bottom w:val="single" w:sz="4" w:space="0" w:color="auto"/>
            </w:tcBorders>
          </w:tcPr>
          <w:p w14:paraId="13221F41"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22ACD86D" w14:textId="77777777" w:rsidTr="00DD7463">
        <w:tc>
          <w:tcPr>
            <w:tcW w:w="421" w:type="dxa"/>
            <w:vMerge/>
            <w:tcBorders>
              <w:top w:val="single" w:sz="4" w:space="0" w:color="auto"/>
              <w:bottom w:val="single" w:sz="4" w:space="0" w:color="auto"/>
              <w:right w:val="single" w:sz="4" w:space="0" w:color="auto"/>
            </w:tcBorders>
          </w:tcPr>
          <w:p w14:paraId="22200032"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40B45442"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61113680"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C64B420"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6 до 9</w:t>
            </w:r>
          </w:p>
        </w:tc>
        <w:tc>
          <w:tcPr>
            <w:tcW w:w="2127" w:type="dxa"/>
            <w:tcBorders>
              <w:top w:val="single" w:sz="4" w:space="0" w:color="auto"/>
              <w:left w:val="single" w:sz="4" w:space="0" w:color="auto"/>
              <w:bottom w:val="single" w:sz="4" w:space="0" w:color="auto"/>
              <w:right w:val="single" w:sz="4" w:space="0" w:color="auto"/>
            </w:tcBorders>
          </w:tcPr>
          <w:p w14:paraId="6E5F117B"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0,02</w:t>
            </w:r>
          </w:p>
        </w:tc>
        <w:tc>
          <w:tcPr>
            <w:tcW w:w="2232" w:type="dxa"/>
            <w:tcBorders>
              <w:top w:val="single" w:sz="4" w:space="0" w:color="auto"/>
              <w:left w:val="single" w:sz="4" w:space="0" w:color="auto"/>
              <w:bottom w:val="single" w:sz="4" w:space="0" w:color="auto"/>
            </w:tcBorders>
          </w:tcPr>
          <w:p w14:paraId="502E7E37"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792F4AE8" w14:textId="77777777" w:rsidTr="00DD7463">
        <w:tc>
          <w:tcPr>
            <w:tcW w:w="421" w:type="dxa"/>
            <w:vMerge/>
            <w:tcBorders>
              <w:top w:val="single" w:sz="4" w:space="0" w:color="auto"/>
              <w:bottom w:val="single" w:sz="4" w:space="0" w:color="auto"/>
              <w:right w:val="single" w:sz="4" w:space="0" w:color="auto"/>
            </w:tcBorders>
          </w:tcPr>
          <w:p w14:paraId="5BF79C45"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4532F8A1"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4F79121A"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2B85293"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10 до 16</w:t>
            </w:r>
          </w:p>
        </w:tc>
        <w:tc>
          <w:tcPr>
            <w:tcW w:w="2127" w:type="dxa"/>
            <w:tcBorders>
              <w:top w:val="single" w:sz="4" w:space="0" w:color="auto"/>
              <w:left w:val="single" w:sz="4" w:space="0" w:color="auto"/>
              <w:bottom w:val="single" w:sz="4" w:space="0" w:color="auto"/>
              <w:right w:val="single" w:sz="4" w:space="0" w:color="auto"/>
            </w:tcBorders>
          </w:tcPr>
          <w:p w14:paraId="2444B728"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7B3346C7"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764A5059" w14:textId="77777777" w:rsidTr="00DD7463">
        <w:tc>
          <w:tcPr>
            <w:tcW w:w="421" w:type="dxa"/>
            <w:vMerge/>
            <w:tcBorders>
              <w:top w:val="single" w:sz="4" w:space="0" w:color="auto"/>
              <w:bottom w:val="single" w:sz="4" w:space="0" w:color="auto"/>
              <w:right w:val="single" w:sz="4" w:space="0" w:color="auto"/>
            </w:tcBorders>
          </w:tcPr>
          <w:p w14:paraId="2659A7FC"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588E3235"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6228F5EA"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86F09F8"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более 16</w:t>
            </w:r>
          </w:p>
        </w:tc>
        <w:tc>
          <w:tcPr>
            <w:tcW w:w="2127" w:type="dxa"/>
            <w:tcBorders>
              <w:top w:val="single" w:sz="4" w:space="0" w:color="auto"/>
              <w:left w:val="single" w:sz="4" w:space="0" w:color="auto"/>
              <w:bottom w:val="single" w:sz="4" w:space="0" w:color="auto"/>
              <w:right w:val="single" w:sz="4" w:space="0" w:color="auto"/>
            </w:tcBorders>
          </w:tcPr>
          <w:p w14:paraId="36DE4184"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0784374E"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6AE10937" w14:textId="77777777" w:rsidTr="00DD7463">
        <w:tc>
          <w:tcPr>
            <w:tcW w:w="421" w:type="dxa"/>
            <w:vMerge w:val="restart"/>
            <w:tcBorders>
              <w:top w:val="single" w:sz="4" w:space="0" w:color="auto"/>
              <w:bottom w:val="single" w:sz="4" w:space="0" w:color="auto"/>
              <w:right w:val="single" w:sz="4" w:space="0" w:color="auto"/>
            </w:tcBorders>
          </w:tcPr>
          <w:p w14:paraId="1BF95C32"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3.</w:t>
            </w:r>
          </w:p>
        </w:tc>
        <w:tc>
          <w:tcPr>
            <w:tcW w:w="5811" w:type="dxa"/>
            <w:vMerge w:val="restart"/>
            <w:tcBorders>
              <w:top w:val="single" w:sz="4" w:space="0" w:color="auto"/>
              <w:left w:val="single" w:sz="4" w:space="0" w:color="auto"/>
              <w:bottom w:val="single" w:sz="4" w:space="0" w:color="auto"/>
              <w:right w:val="single" w:sz="4" w:space="0" w:color="auto"/>
            </w:tcBorders>
          </w:tcPr>
          <w:p w14:paraId="4852B95D"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2694" w:type="dxa"/>
            <w:vMerge w:val="restart"/>
            <w:tcBorders>
              <w:top w:val="single" w:sz="4" w:space="0" w:color="auto"/>
              <w:left w:val="single" w:sz="4" w:space="0" w:color="auto"/>
              <w:bottom w:val="single" w:sz="4" w:space="0" w:color="auto"/>
              <w:right w:val="single" w:sz="4" w:space="0" w:color="auto"/>
            </w:tcBorders>
          </w:tcPr>
          <w:p w14:paraId="289DFE67"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5035722F"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1 до 5</w:t>
            </w:r>
          </w:p>
        </w:tc>
        <w:tc>
          <w:tcPr>
            <w:tcW w:w="2127" w:type="dxa"/>
            <w:tcBorders>
              <w:top w:val="single" w:sz="4" w:space="0" w:color="auto"/>
              <w:left w:val="single" w:sz="4" w:space="0" w:color="auto"/>
              <w:bottom w:val="single" w:sz="4" w:space="0" w:color="auto"/>
              <w:right w:val="single" w:sz="4" w:space="0" w:color="auto"/>
            </w:tcBorders>
          </w:tcPr>
          <w:p w14:paraId="2D6A5AD4"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642B441D"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23A07953" w14:textId="77777777" w:rsidTr="00DD7463">
        <w:tc>
          <w:tcPr>
            <w:tcW w:w="421" w:type="dxa"/>
            <w:vMerge/>
            <w:tcBorders>
              <w:top w:val="single" w:sz="4" w:space="0" w:color="auto"/>
              <w:bottom w:val="single" w:sz="4" w:space="0" w:color="auto"/>
              <w:right w:val="single" w:sz="4" w:space="0" w:color="auto"/>
            </w:tcBorders>
          </w:tcPr>
          <w:p w14:paraId="562B6669"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5A04A57B"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7F4D49A1"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30E9F8C"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6 до 9</w:t>
            </w:r>
          </w:p>
        </w:tc>
        <w:tc>
          <w:tcPr>
            <w:tcW w:w="2127" w:type="dxa"/>
            <w:tcBorders>
              <w:top w:val="single" w:sz="4" w:space="0" w:color="auto"/>
              <w:left w:val="single" w:sz="4" w:space="0" w:color="auto"/>
              <w:bottom w:val="single" w:sz="4" w:space="0" w:color="auto"/>
              <w:right w:val="single" w:sz="4" w:space="0" w:color="auto"/>
            </w:tcBorders>
          </w:tcPr>
          <w:p w14:paraId="730B93A6"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1E2C46AF"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526D8D68" w14:textId="77777777" w:rsidTr="00DD7463">
        <w:tc>
          <w:tcPr>
            <w:tcW w:w="421" w:type="dxa"/>
            <w:vMerge/>
            <w:tcBorders>
              <w:top w:val="single" w:sz="4" w:space="0" w:color="auto"/>
              <w:bottom w:val="single" w:sz="4" w:space="0" w:color="auto"/>
              <w:right w:val="single" w:sz="4" w:space="0" w:color="auto"/>
            </w:tcBorders>
          </w:tcPr>
          <w:p w14:paraId="5E5B1F25"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68C6BEE8"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2B96BCC6"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0D4C062"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от 10 до 16</w:t>
            </w:r>
          </w:p>
        </w:tc>
        <w:tc>
          <w:tcPr>
            <w:tcW w:w="2127" w:type="dxa"/>
            <w:tcBorders>
              <w:top w:val="single" w:sz="4" w:space="0" w:color="auto"/>
              <w:left w:val="single" w:sz="4" w:space="0" w:color="auto"/>
              <w:bottom w:val="single" w:sz="4" w:space="0" w:color="auto"/>
              <w:right w:val="single" w:sz="4" w:space="0" w:color="auto"/>
            </w:tcBorders>
          </w:tcPr>
          <w:p w14:paraId="0CE5623F"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56F6BAEA"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63C6FA6A" w14:textId="77777777" w:rsidTr="00DD7463">
        <w:tc>
          <w:tcPr>
            <w:tcW w:w="421" w:type="dxa"/>
            <w:vMerge/>
            <w:tcBorders>
              <w:top w:val="single" w:sz="4" w:space="0" w:color="auto"/>
              <w:bottom w:val="single" w:sz="4" w:space="0" w:color="auto"/>
              <w:right w:val="single" w:sz="4" w:space="0" w:color="auto"/>
            </w:tcBorders>
          </w:tcPr>
          <w:p w14:paraId="4FD6A5EC" w14:textId="77777777" w:rsidR="00E76101" w:rsidRPr="00197D2E" w:rsidRDefault="00E76101" w:rsidP="0098392F">
            <w:pPr>
              <w:pStyle w:val="affffffffff7"/>
              <w:rPr>
                <w:rFonts w:ascii="Times New Roman" w:hAnsi="Times New Roman" w:cs="Times New Roman"/>
                <w:sz w:val="22"/>
                <w:szCs w:val="22"/>
              </w:rPr>
            </w:pPr>
          </w:p>
        </w:tc>
        <w:tc>
          <w:tcPr>
            <w:tcW w:w="5811" w:type="dxa"/>
            <w:vMerge/>
            <w:tcBorders>
              <w:top w:val="single" w:sz="4" w:space="0" w:color="auto"/>
              <w:left w:val="single" w:sz="4" w:space="0" w:color="auto"/>
              <w:bottom w:val="single" w:sz="4" w:space="0" w:color="auto"/>
              <w:right w:val="single" w:sz="4" w:space="0" w:color="auto"/>
            </w:tcBorders>
          </w:tcPr>
          <w:p w14:paraId="78A83216" w14:textId="77777777" w:rsidR="00E76101" w:rsidRPr="00197D2E" w:rsidRDefault="00E76101" w:rsidP="0098392F">
            <w:pPr>
              <w:pStyle w:val="affffffffff7"/>
              <w:rPr>
                <w:rFonts w:ascii="Times New Roman" w:hAnsi="Times New Roman" w:cs="Times New Roman"/>
                <w:sz w:val="22"/>
                <w:szCs w:val="22"/>
              </w:rPr>
            </w:pPr>
          </w:p>
        </w:tc>
        <w:tc>
          <w:tcPr>
            <w:tcW w:w="2694" w:type="dxa"/>
            <w:vMerge/>
            <w:tcBorders>
              <w:top w:val="single" w:sz="4" w:space="0" w:color="auto"/>
              <w:left w:val="single" w:sz="4" w:space="0" w:color="auto"/>
              <w:bottom w:val="single" w:sz="4" w:space="0" w:color="auto"/>
              <w:right w:val="single" w:sz="4" w:space="0" w:color="auto"/>
            </w:tcBorders>
          </w:tcPr>
          <w:p w14:paraId="679670A6" w14:textId="77777777" w:rsidR="00E76101" w:rsidRPr="00197D2E" w:rsidRDefault="00E76101" w:rsidP="00271C0E">
            <w:pPr>
              <w:pStyle w:val="affffffffff7"/>
              <w:jc w:val="center"/>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116C777C"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более 16</w:t>
            </w:r>
          </w:p>
        </w:tc>
        <w:tc>
          <w:tcPr>
            <w:tcW w:w="2127" w:type="dxa"/>
            <w:tcBorders>
              <w:top w:val="single" w:sz="4" w:space="0" w:color="auto"/>
              <w:left w:val="single" w:sz="4" w:space="0" w:color="auto"/>
              <w:bottom w:val="single" w:sz="4" w:space="0" w:color="auto"/>
              <w:right w:val="single" w:sz="4" w:space="0" w:color="auto"/>
            </w:tcBorders>
          </w:tcPr>
          <w:p w14:paraId="09308819"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2232" w:type="dxa"/>
            <w:tcBorders>
              <w:top w:val="single" w:sz="4" w:space="0" w:color="auto"/>
              <w:left w:val="single" w:sz="4" w:space="0" w:color="auto"/>
              <w:bottom w:val="single" w:sz="4" w:space="0" w:color="auto"/>
            </w:tcBorders>
          </w:tcPr>
          <w:p w14:paraId="25E1D577"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28D9E60D" w14:textId="77777777" w:rsidTr="00DD7463">
        <w:tc>
          <w:tcPr>
            <w:tcW w:w="421" w:type="dxa"/>
            <w:tcBorders>
              <w:top w:val="single" w:sz="4" w:space="0" w:color="auto"/>
              <w:bottom w:val="single" w:sz="4" w:space="0" w:color="auto"/>
              <w:right w:val="single" w:sz="4" w:space="0" w:color="auto"/>
            </w:tcBorders>
          </w:tcPr>
          <w:p w14:paraId="63819996"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4.</w:t>
            </w:r>
          </w:p>
        </w:tc>
        <w:tc>
          <w:tcPr>
            <w:tcW w:w="5811" w:type="dxa"/>
            <w:tcBorders>
              <w:top w:val="single" w:sz="4" w:space="0" w:color="auto"/>
              <w:left w:val="single" w:sz="4" w:space="0" w:color="auto"/>
              <w:bottom w:val="single" w:sz="4" w:space="0" w:color="auto"/>
              <w:right w:val="single" w:sz="4" w:space="0" w:color="auto"/>
            </w:tcBorders>
          </w:tcPr>
          <w:p w14:paraId="7DEDEA9A"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дома с центральным холодным водоснабжением, водоотведением</w:t>
            </w:r>
          </w:p>
        </w:tc>
        <w:tc>
          <w:tcPr>
            <w:tcW w:w="2694" w:type="dxa"/>
            <w:tcBorders>
              <w:top w:val="single" w:sz="4" w:space="0" w:color="auto"/>
              <w:left w:val="single" w:sz="4" w:space="0" w:color="auto"/>
              <w:bottom w:val="single" w:sz="4" w:space="0" w:color="auto"/>
              <w:right w:val="single" w:sz="4" w:space="0" w:color="auto"/>
            </w:tcBorders>
          </w:tcPr>
          <w:p w14:paraId="2B4E115B"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6CFC89D3" w14:textId="77777777" w:rsidR="00E76101" w:rsidRPr="00197D2E" w:rsidRDefault="00E76101" w:rsidP="0098392F">
            <w:pPr>
              <w:pStyle w:val="affffffffff7"/>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14:paraId="2F406594"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0,03</w:t>
            </w:r>
          </w:p>
        </w:tc>
        <w:tc>
          <w:tcPr>
            <w:tcW w:w="2232" w:type="dxa"/>
            <w:tcBorders>
              <w:top w:val="single" w:sz="4" w:space="0" w:color="auto"/>
              <w:left w:val="single" w:sz="4" w:space="0" w:color="auto"/>
              <w:bottom w:val="single" w:sz="4" w:space="0" w:color="auto"/>
            </w:tcBorders>
          </w:tcPr>
          <w:p w14:paraId="5485B768"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33881CEC" w14:textId="77777777" w:rsidTr="00DD7463">
        <w:tc>
          <w:tcPr>
            <w:tcW w:w="421" w:type="dxa"/>
            <w:tcBorders>
              <w:top w:val="single" w:sz="4" w:space="0" w:color="auto"/>
              <w:bottom w:val="single" w:sz="4" w:space="0" w:color="auto"/>
              <w:right w:val="single" w:sz="4" w:space="0" w:color="auto"/>
            </w:tcBorders>
          </w:tcPr>
          <w:p w14:paraId="4A5B4F52"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5.</w:t>
            </w:r>
          </w:p>
        </w:tc>
        <w:tc>
          <w:tcPr>
            <w:tcW w:w="5811" w:type="dxa"/>
            <w:tcBorders>
              <w:top w:val="single" w:sz="4" w:space="0" w:color="auto"/>
              <w:left w:val="single" w:sz="4" w:space="0" w:color="auto"/>
              <w:bottom w:val="single" w:sz="4" w:space="0" w:color="auto"/>
              <w:right w:val="single" w:sz="4" w:space="0" w:color="auto"/>
            </w:tcBorders>
          </w:tcPr>
          <w:p w14:paraId="2BFEEB63"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дома с централизованным холодным водоснабжением без централизованного водоотведения (с септиком)</w:t>
            </w:r>
          </w:p>
        </w:tc>
        <w:tc>
          <w:tcPr>
            <w:tcW w:w="2694" w:type="dxa"/>
            <w:tcBorders>
              <w:top w:val="single" w:sz="4" w:space="0" w:color="auto"/>
              <w:left w:val="single" w:sz="4" w:space="0" w:color="auto"/>
              <w:bottom w:val="single" w:sz="4" w:space="0" w:color="auto"/>
              <w:right w:val="single" w:sz="4" w:space="0" w:color="auto"/>
            </w:tcBorders>
          </w:tcPr>
          <w:p w14:paraId="6D98EC56"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1EAF8200" w14:textId="77777777" w:rsidR="00E76101" w:rsidRPr="00197D2E" w:rsidRDefault="00E76101" w:rsidP="0098392F">
            <w:pPr>
              <w:pStyle w:val="affffffffff7"/>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14:paraId="4E1AFD0F"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0,02</w:t>
            </w:r>
          </w:p>
        </w:tc>
        <w:tc>
          <w:tcPr>
            <w:tcW w:w="2232" w:type="dxa"/>
            <w:tcBorders>
              <w:top w:val="single" w:sz="4" w:space="0" w:color="auto"/>
              <w:left w:val="single" w:sz="4" w:space="0" w:color="auto"/>
              <w:bottom w:val="single" w:sz="4" w:space="0" w:color="auto"/>
            </w:tcBorders>
          </w:tcPr>
          <w:p w14:paraId="7C6B1817"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68F9EC7D" w14:textId="77777777" w:rsidTr="00DD7463">
        <w:tc>
          <w:tcPr>
            <w:tcW w:w="421" w:type="dxa"/>
            <w:tcBorders>
              <w:top w:val="single" w:sz="4" w:space="0" w:color="auto"/>
              <w:bottom w:val="single" w:sz="4" w:space="0" w:color="auto"/>
              <w:right w:val="single" w:sz="4" w:space="0" w:color="auto"/>
            </w:tcBorders>
          </w:tcPr>
          <w:p w14:paraId="07CA593D"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6.</w:t>
            </w:r>
          </w:p>
        </w:tc>
        <w:tc>
          <w:tcPr>
            <w:tcW w:w="5811" w:type="dxa"/>
            <w:tcBorders>
              <w:top w:val="single" w:sz="4" w:space="0" w:color="auto"/>
              <w:left w:val="single" w:sz="4" w:space="0" w:color="auto"/>
              <w:bottom w:val="single" w:sz="4" w:space="0" w:color="auto"/>
              <w:right w:val="single" w:sz="4" w:space="0" w:color="auto"/>
            </w:tcBorders>
          </w:tcPr>
          <w:p w14:paraId="78CE21EB"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дома с центральным холодным водоснабжением без водоотведения</w:t>
            </w:r>
          </w:p>
        </w:tc>
        <w:tc>
          <w:tcPr>
            <w:tcW w:w="2694" w:type="dxa"/>
            <w:tcBorders>
              <w:top w:val="single" w:sz="4" w:space="0" w:color="auto"/>
              <w:left w:val="single" w:sz="4" w:space="0" w:color="auto"/>
              <w:bottom w:val="single" w:sz="4" w:space="0" w:color="auto"/>
              <w:right w:val="single" w:sz="4" w:space="0" w:color="auto"/>
            </w:tcBorders>
          </w:tcPr>
          <w:p w14:paraId="16F82D62"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49F1C990" w14:textId="77777777" w:rsidR="00E76101" w:rsidRPr="00197D2E" w:rsidRDefault="00E76101" w:rsidP="0098392F">
            <w:pPr>
              <w:pStyle w:val="affffffffff7"/>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BCE85A8"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0,02</w:t>
            </w:r>
          </w:p>
        </w:tc>
        <w:tc>
          <w:tcPr>
            <w:tcW w:w="2232" w:type="dxa"/>
            <w:tcBorders>
              <w:top w:val="single" w:sz="4" w:space="0" w:color="auto"/>
              <w:left w:val="single" w:sz="4" w:space="0" w:color="auto"/>
              <w:bottom w:val="single" w:sz="4" w:space="0" w:color="auto"/>
            </w:tcBorders>
          </w:tcPr>
          <w:p w14:paraId="1CEA70E6"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2E4B0026" w14:textId="77777777" w:rsidTr="00DD7463">
        <w:tc>
          <w:tcPr>
            <w:tcW w:w="421" w:type="dxa"/>
            <w:tcBorders>
              <w:top w:val="single" w:sz="4" w:space="0" w:color="auto"/>
              <w:bottom w:val="single" w:sz="4" w:space="0" w:color="auto"/>
              <w:right w:val="single" w:sz="4" w:space="0" w:color="auto"/>
            </w:tcBorders>
          </w:tcPr>
          <w:p w14:paraId="56F25572"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7.</w:t>
            </w:r>
          </w:p>
        </w:tc>
        <w:tc>
          <w:tcPr>
            <w:tcW w:w="5811" w:type="dxa"/>
            <w:tcBorders>
              <w:top w:val="single" w:sz="4" w:space="0" w:color="auto"/>
              <w:left w:val="single" w:sz="4" w:space="0" w:color="auto"/>
              <w:bottom w:val="single" w:sz="4" w:space="0" w:color="auto"/>
              <w:right w:val="single" w:sz="4" w:space="0" w:color="auto"/>
            </w:tcBorders>
          </w:tcPr>
          <w:p w14:paraId="29C4CEAE"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 xml:space="preserve">Общежития с централизованным холодным и горячим </w:t>
            </w:r>
            <w:r w:rsidRPr="00197D2E">
              <w:rPr>
                <w:rFonts w:ascii="Times New Roman" w:hAnsi="Times New Roman" w:cs="Times New Roman"/>
                <w:sz w:val="22"/>
                <w:szCs w:val="22"/>
              </w:rPr>
              <w:lastRenderedPageBreak/>
              <w:t>водоснабжением, водоотведением (септиком)</w:t>
            </w:r>
          </w:p>
        </w:tc>
        <w:tc>
          <w:tcPr>
            <w:tcW w:w="2694" w:type="dxa"/>
            <w:tcBorders>
              <w:top w:val="single" w:sz="4" w:space="0" w:color="auto"/>
              <w:left w:val="single" w:sz="4" w:space="0" w:color="auto"/>
              <w:bottom w:val="single" w:sz="4" w:space="0" w:color="auto"/>
              <w:right w:val="single" w:sz="4" w:space="0" w:color="auto"/>
            </w:tcBorders>
          </w:tcPr>
          <w:p w14:paraId="7E39C1FF"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lastRenderedPageBreak/>
              <w:t xml:space="preserve">куб. метров в месяц на кв. </w:t>
            </w:r>
            <w:r w:rsidRPr="00197D2E">
              <w:rPr>
                <w:rFonts w:ascii="Times New Roman" w:hAnsi="Times New Roman" w:cs="Times New Roman"/>
                <w:sz w:val="22"/>
                <w:szCs w:val="22"/>
              </w:rPr>
              <w:lastRenderedPageBreak/>
              <w:t>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08D45D35" w14:textId="77777777" w:rsidR="00E76101" w:rsidRPr="00197D2E" w:rsidRDefault="00E76101" w:rsidP="0098392F">
            <w:pPr>
              <w:pStyle w:val="affffffffff7"/>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608809C"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0,01</w:t>
            </w:r>
          </w:p>
        </w:tc>
        <w:tc>
          <w:tcPr>
            <w:tcW w:w="2232" w:type="dxa"/>
            <w:tcBorders>
              <w:top w:val="single" w:sz="4" w:space="0" w:color="auto"/>
              <w:left w:val="single" w:sz="4" w:space="0" w:color="auto"/>
              <w:bottom w:val="single" w:sz="4" w:space="0" w:color="auto"/>
            </w:tcBorders>
          </w:tcPr>
          <w:p w14:paraId="1F3AD005"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0,01</w:t>
            </w:r>
          </w:p>
        </w:tc>
      </w:tr>
      <w:tr w:rsidR="00197D2E" w:rsidRPr="00197D2E" w14:paraId="240938CA" w14:textId="77777777" w:rsidTr="00DD7463">
        <w:tc>
          <w:tcPr>
            <w:tcW w:w="421" w:type="dxa"/>
            <w:tcBorders>
              <w:top w:val="single" w:sz="4" w:space="0" w:color="auto"/>
              <w:bottom w:val="single" w:sz="4" w:space="0" w:color="auto"/>
              <w:right w:val="single" w:sz="4" w:space="0" w:color="auto"/>
            </w:tcBorders>
          </w:tcPr>
          <w:p w14:paraId="0E516B5A"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lastRenderedPageBreak/>
              <w:t>8.</w:t>
            </w:r>
          </w:p>
        </w:tc>
        <w:tc>
          <w:tcPr>
            <w:tcW w:w="5811" w:type="dxa"/>
            <w:tcBorders>
              <w:top w:val="single" w:sz="4" w:space="0" w:color="auto"/>
              <w:left w:val="single" w:sz="4" w:space="0" w:color="auto"/>
              <w:bottom w:val="single" w:sz="4" w:space="0" w:color="auto"/>
              <w:right w:val="single" w:sz="4" w:space="0" w:color="auto"/>
            </w:tcBorders>
          </w:tcPr>
          <w:p w14:paraId="6490225A"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Общежития с централизованным холодным водоснабжением, водонагревателями, водоотведением (септиком)</w:t>
            </w:r>
          </w:p>
        </w:tc>
        <w:tc>
          <w:tcPr>
            <w:tcW w:w="2694" w:type="dxa"/>
            <w:tcBorders>
              <w:top w:val="single" w:sz="4" w:space="0" w:color="auto"/>
              <w:left w:val="single" w:sz="4" w:space="0" w:color="auto"/>
              <w:bottom w:val="single" w:sz="4" w:space="0" w:color="auto"/>
              <w:right w:val="single" w:sz="4" w:space="0" w:color="auto"/>
            </w:tcBorders>
          </w:tcPr>
          <w:p w14:paraId="0882BB8D"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1A61D66F" w14:textId="77777777" w:rsidR="00E76101" w:rsidRPr="00197D2E" w:rsidRDefault="00E76101" w:rsidP="0098392F">
            <w:pPr>
              <w:pStyle w:val="affffffffff7"/>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14:paraId="366C1B5E"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0,01</w:t>
            </w:r>
          </w:p>
        </w:tc>
        <w:tc>
          <w:tcPr>
            <w:tcW w:w="2232" w:type="dxa"/>
            <w:tcBorders>
              <w:top w:val="single" w:sz="4" w:space="0" w:color="auto"/>
              <w:left w:val="single" w:sz="4" w:space="0" w:color="auto"/>
              <w:bottom w:val="single" w:sz="4" w:space="0" w:color="auto"/>
            </w:tcBorders>
          </w:tcPr>
          <w:p w14:paraId="6C62C415"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E76101" w:rsidRPr="00197D2E" w14:paraId="6115E419" w14:textId="77777777" w:rsidTr="00DD7463">
        <w:tc>
          <w:tcPr>
            <w:tcW w:w="421" w:type="dxa"/>
            <w:tcBorders>
              <w:top w:val="single" w:sz="4" w:space="0" w:color="auto"/>
              <w:bottom w:val="single" w:sz="4" w:space="0" w:color="auto"/>
              <w:right w:val="single" w:sz="4" w:space="0" w:color="auto"/>
            </w:tcBorders>
          </w:tcPr>
          <w:p w14:paraId="10D46B3D"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9.</w:t>
            </w:r>
          </w:p>
        </w:tc>
        <w:tc>
          <w:tcPr>
            <w:tcW w:w="5811" w:type="dxa"/>
            <w:tcBorders>
              <w:top w:val="single" w:sz="4" w:space="0" w:color="auto"/>
              <w:left w:val="single" w:sz="4" w:space="0" w:color="auto"/>
              <w:bottom w:val="single" w:sz="4" w:space="0" w:color="auto"/>
              <w:right w:val="single" w:sz="4" w:space="0" w:color="auto"/>
            </w:tcBorders>
          </w:tcPr>
          <w:p w14:paraId="4022AC12" w14:textId="77777777" w:rsidR="00E76101" w:rsidRPr="00197D2E" w:rsidRDefault="00E76101" w:rsidP="0098392F">
            <w:pPr>
              <w:pStyle w:val="affffffffff8"/>
              <w:rPr>
                <w:rFonts w:ascii="Times New Roman" w:hAnsi="Times New Roman" w:cs="Times New Roman"/>
                <w:sz w:val="22"/>
                <w:szCs w:val="22"/>
              </w:rPr>
            </w:pPr>
            <w:r w:rsidRPr="00197D2E">
              <w:rPr>
                <w:rFonts w:ascii="Times New Roman" w:hAnsi="Times New Roman" w:cs="Times New Roman"/>
                <w:sz w:val="22"/>
                <w:szCs w:val="22"/>
              </w:rPr>
              <w:t>Общежития с централизованным холодным водоснабжением, водоотведением (септиком)</w:t>
            </w:r>
          </w:p>
        </w:tc>
        <w:tc>
          <w:tcPr>
            <w:tcW w:w="2694" w:type="dxa"/>
            <w:tcBorders>
              <w:top w:val="single" w:sz="4" w:space="0" w:color="auto"/>
              <w:left w:val="single" w:sz="4" w:space="0" w:color="auto"/>
              <w:bottom w:val="single" w:sz="4" w:space="0" w:color="auto"/>
              <w:right w:val="single" w:sz="4" w:space="0" w:color="auto"/>
            </w:tcBorders>
          </w:tcPr>
          <w:p w14:paraId="0D300F20" w14:textId="77777777" w:rsidR="00E76101" w:rsidRPr="00197D2E" w:rsidRDefault="00E76101" w:rsidP="00271C0E">
            <w:pPr>
              <w:pStyle w:val="affffffffff8"/>
              <w:jc w:val="center"/>
              <w:rPr>
                <w:rFonts w:ascii="Times New Roman" w:hAnsi="Times New Roman" w:cs="Times New Roman"/>
                <w:sz w:val="22"/>
                <w:szCs w:val="22"/>
              </w:rPr>
            </w:pPr>
            <w:r w:rsidRPr="00197D2E">
              <w:rPr>
                <w:rFonts w:ascii="Times New Roman" w:hAnsi="Times New Roman" w:cs="Times New Roman"/>
                <w:sz w:val="22"/>
                <w:szCs w:val="22"/>
              </w:rPr>
              <w:t>куб. метров в месяц на кв. метр общей площади</w:t>
            </w:r>
          </w:p>
        </w:tc>
        <w:tc>
          <w:tcPr>
            <w:tcW w:w="1275" w:type="dxa"/>
            <w:tcBorders>
              <w:top w:val="single" w:sz="4" w:space="0" w:color="auto"/>
              <w:left w:val="single" w:sz="4" w:space="0" w:color="auto"/>
              <w:bottom w:val="single" w:sz="4" w:space="0" w:color="auto"/>
              <w:right w:val="single" w:sz="4" w:space="0" w:color="auto"/>
            </w:tcBorders>
          </w:tcPr>
          <w:p w14:paraId="07C0F746" w14:textId="77777777" w:rsidR="00E76101" w:rsidRPr="00197D2E" w:rsidRDefault="00E76101" w:rsidP="0098392F">
            <w:pPr>
              <w:pStyle w:val="affffffffff7"/>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single" w:sz="4" w:space="0" w:color="auto"/>
            </w:tcBorders>
          </w:tcPr>
          <w:p w14:paraId="10DAF832"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0,01</w:t>
            </w:r>
          </w:p>
        </w:tc>
        <w:tc>
          <w:tcPr>
            <w:tcW w:w="2232" w:type="dxa"/>
            <w:tcBorders>
              <w:top w:val="single" w:sz="4" w:space="0" w:color="auto"/>
              <w:left w:val="single" w:sz="4" w:space="0" w:color="auto"/>
              <w:bottom w:val="single" w:sz="4" w:space="0" w:color="auto"/>
            </w:tcBorders>
          </w:tcPr>
          <w:p w14:paraId="3B705FBF" w14:textId="77777777" w:rsidR="00E76101" w:rsidRPr="00197D2E" w:rsidRDefault="00E76101" w:rsidP="0098392F">
            <w:pPr>
              <w:pStyle w:val="affffffffff7"/>
              <w:jc w:val="center"/>
              <w:rPr>
                <w:rFonts w:ascii="Times New Roman" w:hAnsi="Times New Roman" w:cs="Times New Roman"/>
                <w:sz w:val="22"/>
                <w:szCs w:val="22"/>
              </w:rPr>
            </w:pPr>
            <w:r w:rsidRPr="00197D2E">
              <w:rPr>
                <w:rFonts w:ascii="Times New Roman" w:hAnsi="Times New Roman" w:cs="Times New Roman"/>
                <w:sz w:val="22"/>
                <w:szCs w:val="22"/>
              </w:rPr>
              <w:t>X</w:t>
            </w:r>
          </w:p>
        </w:tc>
      </w:tr>
    </w:tbl>
    <w:p w14:paraId="0FBC3B37" w14:textId="77777777" w:rsidR="002D6BFD" w:rsidRPr="00197D2E" w:rsidRDefault="002D6BFD" w:rsidP="00271C0E">
      <w:pPr>
        <w:ind w:firstLine="709"/>
        <w:jc w:val="right"/>
        <w:rPr>
          <w:b/>
          <w:sz w:val="24"/>
          <w:szCs w:val="24"/>
        </w:rPr>
      </w:pPr>
    </w:p>
    <w:p w14:paraId="6416B220" w14:textId="7E2DE060" w:rsidR="00271C0E" w:rsidRPr="00197D2E" w:rsidRDefault="00271C0E" w:rsidP="00271C0E">
      <w:pPr>
        <w:ind w:firstLine="709"/>
        <w:jc w:val="right"/>
        <w:rPr>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23</w:t>
      </w:r>
      <w:r w:rsidRPr="00197D2E">
        <w:rPr>
          <w:b/>
          <w:sz w:val="24"/>
          <w:szCs w:val="24"/>
        </w:rPr>
        <w:fldChar w:fldCharType="end"/>
      </w:r>
    </w:p>
    <w:p w14:paraId="26674B26" w14:textId="68A83D21" w:rsidR="00271C0E" w:rsidRPr="00197D2E" w:rsidRDefault="00271C0E" w:rsidP="00271C0E">
      <w:pPr>
        <w:jc w:val="center"/>
        <w:rPr>
          <w:b/>
          <w:sz w:val="24"/>
          <w:szCs w:val="24"/>
        </w:rPr>
      </w:pPr>
      <w:r w:rsidRPr="00197D2E">
        <w:rPr>
          <w:b/>
          <w:sz w:val="24"/>
          <w:szCs w:val="24"/>
        </w:rPr>
        <w:t>Единые нормативы потребления коммунальных услуг по холодному, горячему водоснабжению, отведению сточных вод в жилых помещениях в Ямало-Ненецком автономном округе</w:t>
      </w:r>
      <w:r w:rsidRPr="00197D2E">
        <w:rPr>
          <w:rStyle w:val="affe"/>
          <w:b/>
          <w:sz w:val="24"/>
          <w:szCs w:val="24"/>
        </w:rPr>
        <w:footnoteReference w:id="17"/>
      </w:r>
    </w:p>
    <w:tbl>
      <w:tblPr>
        <w:tblW w:w="0" w:type="auto"/>
        <w:shd w:val="clear" w:color="auto" w:fill="FFFFFF"/>
        <w:tblLayout w:type="fixed"/>
        <w:tblCellMar>
          <w:left w:w="0" w:type="dxa"/>
          <w:right w:w="0" w:type="dxa"/>
        </w:tblCellMar>
        <w:tblLook w:val="04A0" w:firstRow="1" w:lastRow="0" w:firstColumn="1" w:lastColumn="0" w:noHBand="0" w:noVBand="1"/>
      </w:tblPr>
      <w:tblGrid>
        <w:gridCol w:w="418"/>
        <w:gridCol w:w="7229"/>
        <w:gridCol w:w="1843"/>
        <w:gridCol w:w="1984"/>
        <w:gridCol w:w="1843"/>
        <w:gridCol w:w="1237"/>
      </w:tblGrid>
      <w:tr w:rsidR="00197D2E" w:rsidRPr="00197D2E" w14:paraId="17B6B8F8" w14:textId="77777777" w:rsidTr="00DD7463">
        <w:trPr>
          <w:tblHeader/>
        </w:trPr>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3BAB690" w14:textId="24D56D12"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 п/п</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FA9047"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Категория жилых помещений</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7D9EBB"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Единица измерения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3F227C"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Норматив потребления коммунальной услуги холодного водоснабжения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21AAB83"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Норматив потребления коммунальной услуги горячего водоснабжения</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32B0D5"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Норматив отведения сточных вод</w:t>
            </w:r>
          </w:p>
        </w:tc>
      </w:tr>
      <w:tr w:rsidR="00197D2E" w:rsidRPr="00197D2E" w14:paraId="6AE91927" w14:textId="77777777" w:rsidTr="00DD7463">
        <w:trPr>
          <w:tblHeader/>
        </w:trPr>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E2B08C"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1</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E9BDC61"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622FD5"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3</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D1D9DE"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69FEB2D"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5</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0DC270" w14:textId="77777777" w:rsidR="00271C0E" w:rsidRPr="00197D2E" w:rsidRDefault="00271C0E" w:rsidP="00271C0E">
            <w:pPr>
              <w:pStyle w:val="affffffffff7"/>
              <w:ind w:left="-107" w:right="-45"/>
              <w:jc w:val="center"/>
              <w:rPr>
                <w:rFonts w:ascii="Times New Roman" w:hAnsi="Times New Roman" w:cs="Times New Roman"/>
                <w:b/>
                <w:bCs/>
                <w:sz w:val="22"/>
                <w:szCs w:val="22"/>
              </w:rPr>
            </w:pPr>
            <w:r w:rsidRPr="00197D2E">
              <w:rPr>
                <w:rFonts w:ascii="Times New Roman" w:hAnsi="Times New Roman" w:cs="Times New Roman"/>
                <w:b/>
                <w:bCs/>
                <w:sz w:val="22"/>
                <w:szCs w:val="22"/>
              </w:rPr>
              <w:t>6</w:t>
            </w:r>
          </w:p>
        </w:tc>
      </w:tr>
      <w:tr w:rsidR="00197D2E" w:rsidRPr="00197D2E" w14:paraId="0807CAAB"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76DE8A"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4400DD"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E208FC"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7F7832"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330F65"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2,34</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E291FF"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5,71</w:t>
            </w:r>
          </w:p>
        </w:tc>
      </w:tr>
      <w:tr w:rsidR="00197D2E" w:rsidRPr="00197D2E" w14:paraId="47D240E1"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F6AC3B"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3A306B"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 xml:space="preserve">Многоквартирные и жилые дома с централизованным холодным и горячим водоснабжением, водоотведением, оборудованные унитазами, </w:t>
            </w:r>
            <w:r w:rsidRPr="00197D2E">
              <w:rPr>
                <w:rFonts w:ascii="Times New Roman" w:hAnsi="Times New Roman" w:cs="Times New Roman"/>
                <w:sz w:val="22"/>
                <w:szCs w:val="22"/>
              </w:rPr>
              <w:lastRenderedPageBreak/>
              <w:t>раковинами, мойками, ваннами длиной 1500 - 1550 мм с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6062AC"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lastRenderedPageBreak/>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B6263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3,42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E5F67D"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2,40</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2DC459"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5,82</w:t>
            </w:r>
          </w:p>
        </w:tc>
      </w:tr>
      <w:tr w:rsidR="00197D2E" w:rsidRPr="00197D2E" w14:paraId="3347B21B"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0FDA9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lastRenderedPageBreak/>
              <w:t>3</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40DCEB"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6800F5"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F98BD2"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3,46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75E8C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2,45</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87107D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5,91</w:t>
            </w:r>
          </w:p>
        </w:tc>
      </w:tr>
      <w:tr w:rsidR="00197D2E" w:rsidRPr="00197D2E" w14:paraId="2AFB65D6"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888335"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4</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1E7A71"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4C3A5C"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67B84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2,93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1497D6"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1,73</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11E14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4,66</w:t>
            </w:r>
          </w:p>
        </w:tc>
      </w:tr>
      <w:tr w:rsidR="00197D2E" w:rsidRPr="00197D2E" w14:paraId="43D2A895"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7E99D0"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8DF7696"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D530E9"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C21B03"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3,11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92F6B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2,22</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0EAB68"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5,33</w:t>
            </w:r>
          </w:p>
        </w:tc>
      </w:tr>
      <w:tr w:rsidR="00197D2E" w:rsidRPr="00197D2E" w14:paraId="40FDBF41"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9A3EAA"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6</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62ADC3"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B0FFEA"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5660F6"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2,87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D2BCF9"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1,91</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7A85CD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4,78</w:t>
            </w:r>
          </w:p>
        </w:tc>
      </w:tr>
      <w:tr w:rsidR="00197D2E" w:rsidRPr="00197D2E" w14:paraId="3BD816F6"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9EE7B8"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7</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2C6625"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576D49"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086D2D"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5,23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512127"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871ABC8"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5,23</w:t>
            </w:r>
          </w:p>
        </w:tc>
      </w:tr>
      <w:tr w:rsidR="00197D2E" w:rsidRPr="00197D2E" w14:paraId="1FA15A45"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F5A638"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8</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9F69DCA"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5103A82"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A144D3"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DA23F4"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A1FE30"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5,30</w:t>
            </w:r>
          </w:p>
        </w:tc>
      </w:tr>
      <w:tr w:rsidR="00197D2E" w:rsidRPr="00197D2E" w14:paraId="6C19D000"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10D2F3"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9</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796B7F"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1DE251"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802EF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95B482"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3ABAB7"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5,36</w:t>
            </w:r>
          </w:p>
        </w:tc>
      </w:tr>
      <w:tr w:rsidR="00197D2E" w:rsidRPr="00197D2E" w14:paraId="400322FB"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4D81D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10</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7A0577"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309E90"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3FEFBA"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DC7E3F"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E4224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5,36</w:t>
            </w:r>
          </w:p>
        </w:tc>
      </w:tr>
      <w:tr w:rsidR="00197D2E" w:rsidRPr="00197D2E" w14:paraId="202D25F7"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61CB54"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11</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C22EAE"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 xml:space="preserve">Многоквартирные и жилые дома с централизованным холодным </w:t>
            </w:r>
            <w:r w:rsidRPr="00197D2E">
              <w:rPr>
                <w:rFonts w:ascii="Times New Roman" w:hAnsi="Times New Roman" w:cs="Times New Roman"/>
                <w:sz w:val="22"/>
                <w:szCs w:val="22"/>
              </w:rPr>
              <w:lastRenderedPageBreak/>
              <w:t>водоснабжением, водонагревателями, водоотведением, оборудованные унитазами, раковинами, мойками, душами</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85A8E5"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lastRenderedPageBreak/>
              <w:t xml:space="preserve">куб. метр в месяц </w:t>
            </w:r>
            <w:r w:rsidRPr="00197D2E">
              <w:rPr>
                <w:rFonts w:ascii="Times New Roman" w:hAnsi="Times New Roman" w:cs="Times New Roman"/>
                <w:sz w:val="22"/>
                <w:szCs w:val="22"/>
              </w:rPr>
              <w:lastRenderedPageBreak/>
              <w:t>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AD314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lastRenderedPageBreak/>
              <w:t>4,78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496E8D"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E2302B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4,78</w:t>
            </w:r>
          </w:p>
        </w:tc>
      </w:tr>
      <w:tr w:rsidR="00197D2E" w:rsidRPr="00197D2E" w14:paraId="750BC6B0"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1640C7"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lastRenderedPageBreak/>
              <w:t>12</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3C02083"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без водонагревателей с водопроводом и канализацией, оборудованные раковинами, мойками и унитазами</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ABEBC6"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80EEE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5939C8"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0A73DD"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3,32</w:t>
            </w:r>
          </w:p>
        </w:tc>
      </w:tr>
      <w:tr w:rsidR="00197D2E" w:rsidRPr="00197D2E" w14:paraId="2977373F"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FD2533C"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13</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D00408"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377B94"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8C99FB"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FC1B6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6B35958"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3,32</w:t>
            </w:r>
          </w:p>
        </w:tc>
      </w:tr>
      <w:tr w:rsidR="00197D2E" w:rsidRPr="00197D2E" w14:paraId="437177C0"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8F4127"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14</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C36A21"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CB6294"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91CBDC"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3,68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46C01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4508DB"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3,68</w:t>
            </w:r>
          </w:p>
        </w:tc>
      </w:tr>
      <w:tr w:rsidR="00197D2E" w:rsidRPr="00197D2E" w14:paraId="46257E26"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0BD172"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15</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6EF44F"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9F31C5"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453FD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ADE1F5"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C25435"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3,32</w:t>
            </w:r>
          </w:p>
        </w:tc>
      </w:tr>
      <w:tr w:rsidR="00197D2E" w:rsidRPr="00197D2E" w14:paraId="233D5671"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654C40"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16</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2B01EC"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централизованным холодным водоснабжением, без водоотведения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F5B04C"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792D4C"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1,36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CBA6B6"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C74F63"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r>
      <w:tr w:rsidR="00197D2E" w:rsidRPr="00197D2E" w14:paraId="1626FE23"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29FFDA"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17</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48F6A7"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водоразборной колонкой, с водоотведением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2B682B"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34821FF"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1,56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4D0E86"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33112E"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1,56</w:t>
            </w:r>
          </w:p>
        </w:tc>
      </w:tr>
      <w:tr w:rsidR="00271C0E" w:rsidRPr="00197D2E" w14:paraId="47225F6C" w14:textId="77777777" w:rsidTr="00DD7463">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F031D2"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18</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9B42C77" w14:textId="77777777" w:rsidR="00271C0E" w:rsidRPr="00197D2E" w:rsidRDefault="00271C0E" w:rsidP="00271C0E">
            <w:pPr>
              <w:pStyle w:val="affffffffff8"/>
              <w:rPr>
                <w:rFonts w:ascii="Times New Roman" w:hAnsi="Times New Roman" w:cs="Times New Roman"/>
                <w:sz w:val="22"/>
                <w:szCs w:val="22"/>
              </w:rPr>
            </w:pPr>
            <w:r w:rsidRPr="00197D2E">
              <w:rPr>
                <w:rFonts w:ascii="Times New Roman" w:hAnsi="Times New Roman" w:cs="Times New Roman"/>
                <w:sz w:val="22"/>
                <w:szCs w:val="22"/>
              </w:rPr>
              <w:t>Многоквартирные и жилые дома с водоразборной колонкой, без водоотведения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1AAFB8" w14:textId="77777777" w:rsidR="00271C0E" w:rsidRPr="00197D2E" w:rsidRDefault="00271C0E" w:rsidP="00271C0E">
            <w:pPr>
              <w:pStyle w:val="affffffffff8"/>
              <w:ind w:left="-53" w:right="-57"/>
              <w:jc w:val="center"/>
              <w:rPr>
                <w:rFonts w:ascii="Times New Roman" w:hAnsi="Times New Roman" w:cs="Times New Roman"/>
                <w:sz w:val="22"/>
                <w:szCs w:val="22"/>
              </w:rPr>
            </w:pPr>
            <w:r w:rsidRPr="00197D2E">
              <w:rPr>
                <w:rFonts w:ascii="Times New Roman" w:hAnsi="Times New Roman" w:cs="Times New Roman"/>
                <w:sz w:val="22"/>
                <w:szCs w:val="22"/>
              </w:rPr>
              <w:t>куб. метр в месяц на человека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AD3DB31"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1,03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8CCD3A"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AA0F85" w14:textId="77777777" w:rsidR="00271C0E" w:rsidRPr="00197D2E" w:rsidRDefault="00271C0E" w:rsidP="00271C0E">
            <w:pPr>
              <w:pStyle w:val="affffffffff7"/>
              <w:ind w:left="-150" w:right="-191"/>
              <w:jc w:val="center"/>
              <w:rPr>
                <w:rFonts w:ascii="Times New Roman" w:hAnsi="Times New Roman" w:cs="Times New Roman"/>
                <w:sz w:val="22"/>
                <w:szCs w:val="22"/>
              </w:rPr>
            </w:pPr>
            <w:r w:rsidRPr="00197D2E">
              <w:rPr>
                <w:rFonts w:ascii="Times New Roman" w:hAnsi="Times New Roman" w:cs="Times New Roman"/>
                <w:sz w:val="22"/>
                <w:szCs w:val="22"/>
              </w:rPr>
              <w:t>X</w:t>
            </w:r>
          </w:p>
        </w:tc>
      </w:tr>
    </w:tbl>
    <w:p w14:paraId="35063C1F" w14:textId="4B3D3958" w:rsidR="00E76101" w:rsidRPr="00197D2E" w:rsidRDefault="00E76101" w:rsidP="006649A9">
      <w:pPr>
        <w:jc w:val="center"/>
        <w:rPr>
          <w:b/>
          <w:sz w:val="24"/>
          <w:szCs w:val="24"/>
        </w:rPr>
      </w:pPr>
    </w:p>
    <w:p w14:paraId="4C2B5EBE" w14:textId="77777777" w:rsidR="006649A9" w:rsidRPr="00197D2E" w:rsidRDefault="006649A9" w:rsidP="002D6BFD">
      <w:pPr>
        <w:rPr>
          <w:b/>
          <w:sz w:val="24"/>
          <w:szCs w:val="24"/>
          <w:highlight w:val="yellow"/>
          <w:lang w:val="x-none" w:eastAsia="x-none"/>
        </w:rPr>
        <w:sectPr w:rsidR="006649A9" w:rsidRPr="00197D2E" w:rsidSect="00E923B1">
          <w:pgSz w:w="16838" w:h="11906" w:orient="landscape"/>
          <w:pgMar w:top="1418" w:right="1134" w:bottom="851" w:left="1134" w:header="709" w:footer="709" w:gutter="0"/>
          <w:cols w:space="720"/>
        </w:sectPr>
      </w:pPr>
    </w:p>
    <w:p w14:paraId="197EA8E1" w14:textId="21583A47" w:rsidR="00233685" w:rsidRPr="00197D2E" w:rsidRDefault="00233685" w:rsidP="005A0C6F">
      <w:pPr>
        <w:jc w:val="center"/>
        <w:rPr>
          <w:b/>
          <w:sz w:val="24"/>
          <w:szCs w:val="24"/>
        </w:rPr>
      </w:pPr>
    </w:p>
    <w:p w14:paraId="5AD840F4" w14:textId="152B7903" w:rsidR="00692B6F" w:rsidRPr="00197D2E" w:rsidRDefault="003B6517" w:rsidP="002623FF">
      <w:pPr>
        <w:pStyle w:val="30"/>
        <w:numPr>
          <w:ilvl w:val="2"/>
          <w:numId w:val="55"/>
        </w:numPr>
        <w:tabs>
          <w:tab w:val="clear" w:pos="709"/>
          <w:tab w:val="left" w:pos="851"/>
        </w:tabs>
        <w:spacing w:after="120"/>
        <w:ind w:left="709" w:hanging="709"/>
        <w:rPr>
          <w:sz w:val="24"/>
          <w:szCs w:val="24"/>
        </w:rPr>
      </w:pPr>
      <w:bookmarkStart w:id="73" w:name="_Toc433187072"/>
      <w:r w:rsidRPr="00197D2E">
        <w:rPr>
          <w:sz w:val="24"/>
          <w:szCs w:val="24"/>
        </w:rPr>
        <w:t xml:space="preserve">Анализ резервов и дефицитов производственных мощностей системы водоснабжения </w:t>
      </w:r>
      <w:bookmarkEnd w:id="73"/>
      <w:r w:rsidR="00334CC4" w:rsidRPr="00197D2E">
        <w:rPr>
          <w:sz w:val="24"/>
          <w:szCs w:val="24"/>
        </w:rPr>
        <w:t>поселения</w:t>
      </w:r>
    </w:p>
    <w:p w14:paraId="6AB51F35" w14:textId="4238B366" w:rsidR="00D11B30" w:rsidRPr="00197D2E" w:rsidRDefault="00460E24" w:rsidP="00D11B30">
      <w:pPr>
        <w:ind w:firstLine="709"/>
        <w:jc w:val="both"/>
        <w:rPr>
          <w:b/>
          <w:sz w:val="24"/>
          <w:szCs w:val="24"/>
          <w:lang w:val="x-none" w:eastAsia="x-none"/>
        </w:rPr>
      </w:pPr>
      <w:bookmarkStart w:id="74" w:name="_Hlk485989372"/>
      <w:r w:rsidRPr="00197D2E">
        <w:rPr>
          <w:sz w:val="24"/>
          <w:szCs w:val="24"/>
        </w:rPr>
        <w:t xml:space="preserve">Показатели резерва и дефицита производственных мощностей системы водоснабжения </w:t>
      </w:r>
      <w:r w:rsidR="00845D51" w:rsidRPr="00197D2E">
        <w:rPr>
          <w:sz w:val="24"/>
          <w:szCs w:val="24"/>
        </w:rPr>
        <w:t>муниципального округа Тазовский район</w:t>
      </w:r>
      <w:r w:rsidRPr="00197D2E">
        <w:rPr>
          <w:sz w:val="24"/>
          <w:szCs w:val="24"/>
        </w:rPr>
        <w:t xml:space="preserve"> определены на основании сопоставления показателей мощности и объемов подачи воды в сутки максимального водопотребления. Суммарная производительность системы водоснабжения поселения</w:t>
      </w:r>
      <w:r w:rsidR="00CD3D41" w:rsidRPr="00197D2E">
        <w:rPr>
          <w:sz w:val="24"/>
          <w:szCs w:val="24"/>
        </w:rPr>
        <w:t xml:space="preserve"> </w:t>
      </w:r>
      <w:r w:rsidRPr="00197D2E">
        <w:rPr>
          <w:sz w:val="24"/>
          <w:szCs w:val="24"/>
        </w:rPr>
        <w:t xml:space="preserve">составляет </w:t>
      </w:r>
      <w:r w:rsidR="0080403E" w:rsidRPr="00197D2E">
        <w:rPr>
          <w:sz w:val="24"/>
          <w:szCs w:val="24"/>
        </w:rPr>
        <w:t xml:space="preserve">16 </w:t>
      </w:r>
      <w:r w:rsidR="002B3EE0" w:rsidRPr="00197D2E">
        <w:rPr>
          <w:sz w:val="24"/>
          <w:szCs w:val="24"/>
        </w:rPr>
        <w:t>480</w:t>
      </w:r>
      <w:r w:rsidR="002B3D8E" w:rsidRPr="00197D2E">
        <w:rPr>
          <w:sz w:val="24"/>
          <w:szCs w:val="24"/>
        </w:rPr>
        <w:t xml:space="preserve"> </w:t>
      </w:r>
      <w:r w:rsidRPr="00197D2E">
        <w:rPr>
          <w:sz w:val="24"/>
          <w:szCs w:val="24"/>
        </w:rPr>
        <w:t>м</w:t>
      </w:r>
      <w:r w:rsidRPr="00197D2E">
        <w:rPr>
          <w:rFonts w:ascii="Calibri" w:hAnsi="Calibri"/>
          <w:sz w:val="24"/>
          <w:szCs w:val="24"/>
        </w:rPr>
        <w:t>³</w:t>
      </w:r>
      <w:r w:rsidRPr="00197D2E">
        <w:rPr>
          <w:sz w:val="24"/>
          <w:szCs w:val="24"/>
        </w:rPr>
        <w:t>/</w:t>
      </w:r>
      <w:r w:rsidR="002B3D8E" w:rsidRPr="00197D2E">
        <w:rPr>
          <w:sz w:val="24"/>
          <w:szCs w:val="24"/>
        </w:rPr>
        <w:t>сут.</w:t>
      </w:r>
      <w:r w:rsidRPr="00197D2E">
        <w:rPr>
          <w:sz w:val="24"/>
          <w:szCs w:val="24"/>
        </w:rPr>
        <w:t xml:space="preserve"> </w:t>
      </w:r>
      <w:r w:rsidR="002B3EE0" w:rsidRPr="00197D2E">
        <w:rPr>
          <w:sz w:val="24"/>
          <w:szCs w:val="24"/>
        </w:rPr>
        <w:t xml:space="preserve">Суммарное водопотребление при максимальной нагрузке – </w:t>
      </w:r>
      <w:r w:rsidR="0080403E" w:rsidRPr="00197D2E">
        <w:rPr>
          <w:sz w:val="24"/>
          <w:szCs w:val="24"/>
        </w:rPr>
        <w:t>3 905</w:t>
      </w:r>
      <w:r w:rsidR="002B3EE0" w:rsidRPr="00197D2E">
        <w:rPr>
          <w:sz w:val="24"/>
          <w:szCs w:val="24"/>
        </w:rPr>
        <w:t xml:space="preserve"> м</w:t>
      </w:r>
      <w:r w:rsidR="002B3EE0" w:rsidRPr="00197D2E">
        <w:rPr>
          <w:rFonts w:ascii="Calibri" w:hAnsi="Calibri"/>
          <w:sz w:val="24"/>
          <w:szCs w:val="24"/>
        </w:rPr>
        <w:t>³</w:t>
      </w:r>
      <w:r w:rsidR="002B3EE0" w:rsidRPr="00197D2E">
        <w:rPr>
          <w:sz w:val="24"/>
          <w:szCs w:val="24"/>
        </w:rPr>
        <w:t xml:space="preserve">/сут. </w:t>
      </w:r>
      <w:r w:rsidRPr="00197D2E">
        <w:rPr>
          <w:sz w:val="24"/>
          <w:szCs w:val="24"/>
        </w:rPr>
        <w:t xml:space="preserve">Система водоснабжения </w:t>
      </w:r>
      <w:r w:rsidR="00845D51" w:rsidRPr="00197D2E">
        <w:rPr>
          <w:sz w:val="24"/>
          <w:szCs w:val="24"/>
        </w:rPr>
        <w:t>муниципального округа Тазовский район</w:t>
      </w:r>
      <w:r w:rsidR="00191FDD" w:rsidRPr="00197D2E">
        <w:rPr>
          <w:sz w:val="24"/>
          <w:szCs w:val="24"/>
        </w:rPr>
        <w:t xml:space="preserve"> </w:t>
      </w:r>
      <w:r w:rsidRPr="00197D2E">
        <w:rPr>
          <w:sz w:val="24"/>
          <w:szCs w:val="24"/>
        </w:rPr>
        <w:t xml:space="preserve">имеет </w:t>
      </w:r>
      <w:r w:rsidR="002B3EE0" w:rsidRPr="00197D2E">
        <w:rPr>
          <w:sz w:val="24"/>
          <w:szCs w:val="24"/>
        </w:rPr>
        <w:t>7</w:t>
      </w:r>
      <w:r w:rsidR="0080403E" w:rsidRPr="00197D2E">
        <w:rPr>
          <w:sz w:val="24"/>
          <w:szCs w:val="24"/>
        </w:rPr>
        <w:t>7</w:t>
      </w:r>
      <w:r w:rsidR="00BA3E24" w:rsidRPr="00197D2E">
        <w:rPr>
          <w:sz w:val="24"/>
          <w:szCs w:val="24"/>
        </w:rPr>
        <w:t xml:space="preserve"> </w:t>
      </w:r>
      <w:r w:rsidRPr="00197D2E">
        <w:rPr>
          <w:sz w:val="24"/>
          <w:szCs w:val="24"/>
        </w:rPr>
        <w:t>% резерв</w:t>
      </w:r>
      <w:r w:rsidR="00405E16" w:rsidRPr="00197D2E">
        <w:rPr>
          <w:sz w:val="24"/>
          <w:szCs w:val="24"/>
        </w:rPr>
        <w:t>а</w:t>
      </w:r>
      <w:r w:rsidRPr="00197D2E">
        <w:rPr>
          <w:sz w:val="24"/>
          <w:szCs w:val="24"/>
        </w:rPr>
        <w:t xml:space="preserve"> мощности</w:t>
      </w:r>
      <w:r w:rsidR="00191FDD" w:rsidRPr="00197D2E">
        <w:rPr>
          <w:sz w:val="24"/>
          <w:szCs w:val="24"/>
        </w:rPr>
        <w:t xml:space="preserve">, в том числе </w:t>
      </w:r>
      <w:r w:rsidR="002B3EE0" w:rsidRPr="00197D2E">
        <w:rPr>
          <w:sz w:val="24"/>
          <w:szCs w:val="24"/>
        </w:rPr>
        <w:t xml:space="preserve">на </w:t>
      </w:r>
      <w:r w:rsidR="000B65F2" w:rsidRPr="00197D2E">
        <w:rPr>
          <w:sz w:val="24"/>
          <w:szCs w:val="24"/>
        </w:rPr>
        <w:t>п. Тазовский</w:t>
      </w:r>
      <w:r w:rsidR="002B3EE0" w:rsidRPr="00197D2E">
        <w:rPr>
          <w:sz w:val="24"/>
          <w:szCs w:val="24"/>
        </w:rPr>
        <w:t xml:space="preserve"> – </w:t>
      </w:r>
      <w:r w:rsidR="0080403E" w:rsidRPr="00197D2E">
        <w:rPr>
          <w:sz w:val="24"/>
          <w:szCs w:val="24"/>
        </w:rPr>
        <w:t>71</w:t>
      </w:r>
      <w:r w:rsidR="002B3EE0" w:rsidRPr="00197D2E">
        <w:rPr>
          <w:sz w:val="24"/>
          <w:szCs w:val="24"/>
        </w:rPr>
        <w:t xml:space="preserve"> %% </w:t>
      </w:r>
      <w:r w:rsidR="00191FDD" w:rsidRPr="00197D2E">
        <w:rPr>
          <w:sz w:val="24"/>
          <w:szCs w:val="24"/>
        </w:rPr>
        <w:t xml:space="preserve">в </w:t>
      </w:r>
      <w:r w:rsidR="000B65F2" w:rsidRPr="00197D2E">
        <w:rPr>
          <w:sz w:val="24"/>
          <w:szCs w:val="24"/>
        </w:rPr>
        <w:t>с. Антипаюта</w:t>
      </w:r>
      <w:r w:rsidR="00191FDD" w:rsidRPr="00197D2E">
        <w:rPr>
          <w:sz w:val="24"/>
          <w:szCs w:val="24"/>
        </w:rPr>
        <w:t xml:space="preserve"> </w:t>
      </w:r>
      <w:r w:rsidR="005A7DCC" w:rsidRPr="00197D2E">
        <w:rPr>
          <w:sz w:val="24"/>
          <w:szCs w:val="24"/>
        </w:rPr>
        <w:t>–</w:t>
      </w:r>
      <w:r w:rsidR="00191FDD" w:rsidRPr="00197D2E">
        <w:rPr>
          <w:sz w:val="24"/>
          <w:szCs w:val="24"/>
        </w:rPr>
        <w:t xml:space="preserve"> </w:t>
      </w:r>
      <w:r w:rsidR="0080403E" w:rsidRPr="00197D2E">
        <w:rPr>
          <w:sz w:val="24"/>
          <w:szCs w:val="24"/>
        </w:rPr>
        <w:t>94</w:t>
      </w:r>
      <w:r w:rsidR="007F3CFF" w:rsidRPr="00197D2E">
        <w:rPr>
          <w:sz w:val="24"/>
          <w:szCs w:val="24"/>
        </w:rPr>
        <w:t xml:space="preserve"> </w:t>
      </w:r>
      <w:r w:rsidR="00191FDD" w:rsidRPr="00197D2E">
        <w:rPr>
          <w:sz w:val="24"/>
          <w:szCs w:val="24"/>
        </w:rPr>
        <w:t xml:space="preserve">%, в </w:t>
      </w:r>
      <w:r w:rsidR="000B65F2" w:rsidRPr="00197D2E">
        <w:rPr>
          <w:sz w:val="24"/>
          <w:szCs w:val="24"/>
        </w:rPr>
        <w:t>с. Газ-Сале</w:t>
      </w:r>
      <w:r w:rsidR="0080403E" w:rsidRPr="00197D2E">
        <w:rPr>
          <w:sz w:val="24"/>
          <w:szCs w:val="24"/>
        </w:rPr>
        <w:t xml:space="preserve"> </w:t>
      </w:r>
      <w:r w:rsidR="00191FDD" w:rsidRPr="00197D2E">
        <w:rPr>
          <w:sz w:val="24"/>
          <w:szCs w:val="24"/>
        </w:rPr>
        <w:t xml:space="preserve">– </w:t>
      </w:r>
      <w:r w:rsidR="0080403E" w:rsidRPr="00197D2E">
        <w:rPr>
          <w:sz w:val="24"/>
          <w:szCs w:val="24"/>
        </w:rPr>
        <w:t>52</w:t>
      </w:r>
      <w:r w:rsidR="007F3CFF" w:rsidRPr="00197D2E">
        <w:rPr>
          <w:sz w:val="24"/>
          <w:szCs w:val="24"/>
        </w:rPr>
        <w:t xml:space="preserve"> </w:t>
      </w:r>
      <w:r w:rsidR="00191FDD" w:rsidRPr="00197D2E">
        <w:rPr>
          <w:sz w:val="24"/>
          <w:szCs w:val="24"/>
        </w:rPr>
        <w:t>%</w:t>
      </w:r>
      <w:r w:rsidR="0080403E" w:rsidRPr="00197D2E">
        <w:rPr>
          <w:sz w:val="24"/>
          <w:szCs w:val="24"/>
        </w:rPr>
        <w:t xml:space="preserve">, </w:t>
      </w:r>
      <w:r w:rsidR="0080403E" w:rsidRPr="00197D2E">
        <w:rPr>
          <w:sz w:val="22"/>
          <w:szCs w:val="22"/>
        </w:rPr>
        <w:t xml:space="preserve">с. Гыда </w:t>
      </w:r>
      <w:r w:rsidR="0080403E" w:rsidRPr="00197D2E">
        <w:rPr>
          <w:sz w:val="24"/>
          <w:szCs w:val="24"/>
        </w:rPr>
        <w:t>– 36 %,</w:t>
      </w:r>
      <w:r w:rsidR="0080403E" w:rsidRPr="00197D2E">
        <w:rPr>
          <w:sz w:val="22"/>
          <w:szCs w:val="22"/>
        </w:rPr>
        <w:t xml:space="preserve"> с. Находка </w:t>
      </w:r>
      <w:r w:rsidR="0080403E" w:rsidRPr="00197D2E">
        <w:rPr>
          <w:sz w:val="24"/>
          <w:szCs w:val="24"/>
        </w:rPr>
        <w:t>– 93 %</w:t>
      </w:r>
      <w:r w:rsidR="0080403E" w:rsidRPr="00197D2E">
        <w:rPr>
          <w:sz w:val="22"/>
          <w:szCs w:val="22"/>
        </w:rPr>
        <w:t xml:space="preserve"> </w:t>
      </w:r>
      <w:r w:rsidR="00BA3E24" w:rsidRPr="00197D2E">
        <w:rPr>
          <w:sz w:val="24"/>
          <w:szCs w:val="24"/>
        </w:rPr>
        <w:t xml:space="preserve">(табл. </w:t>
      </w:r>
      <w:r w:rsidR="002B3EE0" w:rsidRPr="00197D2E">
        <w:rPr>
          <w:sz w:val="24"/>
          <w:szCs w:val="24"/>
        </w:rPr>
        <w:t>2</w:t>
      </w:r>
      <w:r w:rsidR="00226561" w:rsidRPr="00197D2E">
        <w:rPr>
          <w:sz w:val="24"/>
          <w:szCs w:val="24"/>
        </w:rPr>
        <w:t>4</w:t>
      </w:r>
      <w:r w:rsidR="00BA3E24" w:rsidRPr="00197D2E">
        <w:rPr>
          <w:sz w:val="24"/>
          <w:szCs w:val="24"/>
        </w:rPr>
        <w:t>)</w:t>
      </w:r>
      <w:r w:rsidRPr="00197D2E">
        <w:rPr>
          <w:sz w:val="24"/>
          <w:szCs w:val="24"/>
        </w:rPr>
        <w:t xml:space="preserve">. </w:t>
      </w:r>
    </w:p>
    <w:p w14:paraId="5FFBEA9B" w14:textId="1E5CC75D" w:rsidR="00460E24" w:rsidRPr="00197D2E" w:rsidRDefault="00460E24" w:rsidP="00460E24">
      <w:pPr>
        <w:ind w:firstLine="709"/>
        <w:jc w:val="right"/>
        <w:rPr>
          <w:sz w:val="24"/>
          <w:szCs w:val="24"/>
        </w:rPr>
      </w:pPr>
      <w:r w:rsidRPr="00197D2E">
        <w:rPr>
          <w:b/>
          <w:sz w:val="24"/>
          <w:szCs w:val="24"/>
          <w:lang w:val="x-none" w:eastAsia="x-none"/>
        </w:rPr>
        <w:t xml:space="preserve">Таблица </w:t>
      </w:r>
      <w:r w:rsidRPr="00197D2E">
        <w:rPr>
          <w:b/>
          <w:sz w:val="24"/>
          <w:szCs w:val="24"/>
          <w:lang w:val="x-none" w:eastAsia="x-none"/>
        </w:rPr>
        <w:fldChar w:fldCharType="begin"/>
      </w:r>
      <w:r w:rsidRPr="00197D2E">
        <w:rPr>
          <w:b/>
          <w:sz w:val="24"/>
          <w:szCs w:val="24"/>
          <w:lang w:val="x-none" w:eastAsia="x-none"/>
        </w:rPr>
        <w:instrText xml:space="preserve"> SEQ Таблица \* ARABIC </w:instrText>
      </w:r>
      <w:r w:rsidRPr="00197D2E">
        <w:rPr>
          <w:b/>
          <w:sz w:val="24"/>
          <w:szCs w:val="24"/>
          <w:lang w:val="x-none" w:eastAsia="x-none"/>
        </w:rPr>
        <w:fldChar w:fldCharType="separate"/>
      </w:r>
      <w:r w:rsidR="00B77BB1">
        <w:rPr>
          <w:b/>
          <w:noProof/>
          <w:sz w:val="24"/>
          <w:szCs w:val="24"/>
          <w:lang w:val="x-none" w:eastAsia="x-none"/>
        </w:rPr>
        <w:t>24</w:t>
      </w:r>
      <w:r w:rsidRPr="00197D2E">
        <w:rPr>
          <w:b/>
          <w:sz w:val="24"/>
          <w:szCs w:val="24"/>
          <w:lang w:val="x-none" w:eastAsia="x-none"/>
        </w:rPr>
        <w:fldChar w:fldCharType="end"/>
      </w:r>
    </w:p>
    <w:p w14:paraId="5E64134C" w14:textId="1A0ABA6B" w:rsidR="00460E24" w:rsidRPr="00197D2E" w:rsidRDefault="00460E24" w:rsidP="00460E24">
      <w:pPr>
        <w:jc w:val="center"/>
        <w:rPr>
          <w:b/>
          <w:sz w:val="24"/>
          <w:szCs w:val="24"/>
        </w:rPr>
      </w:pPr>
      <w:r w:rsidRPr="00197D2E">
        <w:rPr>
          <w:b/>
          <w:sz w:val="24"/>
          <w:szCs w:val="24"/>
        </w:rPr>
        <w:t xml:space="preserve">Анализ резервов и дефицитов производственных мощностей системы водоснабжения </w:t>
      </w:r>
      <w:r w:rsidR="00845D51" w:rsidRPr="00197D2E">
        <w:rPr>
          <w:b/>
          <w:sz w:val="24"/>
          <w:szCs w:val="24"/>
        </w:rPr>
        <w:t>муниципального округа Тазовский район</w:t>
      </w:r>
    </w:p>
    <w:tbl>
      <w:tblPr>
        <w:tblW w:w="0" w:type="auto"/>
        <w:tblLayout w:type="fixed"/>
        <w:tblLook w:val="04A0" w:firstRow="1" w:lastRow="0" w:firstColumn="1" w:lastColumn="0" w:noHBand="0" w:noVBand="1"/>
      </w:tblPr>
      <w:tblGrid>
        <w:gridCol w:w="2100"/>
        <w:gridCol w:w="2857"/>
        <w:gridCol w:w="1417"/>
        <w:gridCol w:w="992"/>
        <w:gridCol w:w="993"/>
        <w:gridCol w:w="986"/>
      </w:tblGrid>
      <w:tr w:rsidR="00197D2E" w:rsidRPr="00197D2E" w14:paraId="4C0FFE51" w14:textId="77777777" w:rsidTr="0080403E">
        <w:trPr>
          <w:trHeight w:val="20"/>
          <w:tblHead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D86CA" w14:textId="77777777" w:rsidR="003616A0" w:rsidRPr="00197D2E" w:rsidRDefault="003616A0" w:rsidP="003616A0">
            <w:pPr>
              <w:ind w:left="-101" w:right="-115"/>
              <w:jc w:val="center"/>
              <w:rPr>
                <w:b/>
                <w:bCs/>
                <w:sz w:val="22"/>
                <w:szCs w:val="22"/>
              </w:rPr>
            </w:pPr>
            <w:r w:rsidRPr="00197D2E">
              <w:rPr>
                <w:b/>
                <w:bCs/>
                <w:sz w:val="22"/>
                <w:szCs w:val="22"/>
              </w:rPr>
              <w:t>Технологическая зона</w:t>
            </w:r>
          </w:p>
        </w:tc>
        <w:tc>
          <w:tcPr>
            <w:tcW w:w="28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D188" w14:textId="77777777" w:rsidR="003616A0" w:rsidRPr="00197D2E" w:rsidRDefault="003616A0" w:rsidP="003616A0">
            <w:pPr>
              <w:ind w:left="-101" w:right="-115"/>
              <w:jc w:val="center"/>
              <w:rPr>
                <w:b/>
                <w:bCs/>
                <w:sz w:val="22"/>
                <w:szCs w:val="22"/>
              </w:rPr>
            </w:pPr>
            <w:r w:rsidRPr="00197D2E">
              <w:rPr>
                <w:b/>
                <w:bCs/>
                <w:sz w:val="22"/>
                <w:szCs w:val="22"/>
              </w:rPr>
              <w:t>Показатель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B1DFB" w14:textId="77777777" w:rsidR="003616A0" w:rsidRPr="00197D2E" w:rsidRDefault="003616A0" w:rsidP="003616A0">
            <w:pPr>
              <w:ind w:left="-101" w:right="-115"/>
              <w:jc w:val="center"/>
              <w:rPr>
                <w:b/>
                <w:bCs/>
                <w:sz w:val="22"/>
                <w:szCs w:val="22"/>
              </w:rPr>
            </w:pPr>
            <w:r w:rsidRPr="00197D2E">
              <w:rPr>
                <w:b/>
                <w:bCs/>
                <w:sz w:val="22"/>
                <w:szCs w:val="22"/>
              </w:rPr>
              <w:t>Ед. изм.</w:t>
            </w:r>
          </w:p>
        </w:tc>
        <w:tc>
          <w:tcPr>
            <w:tcW w:w="2971" w:type="dxa"/>
            <w:gridSpan w:val="3"/>
            <w:tcBorders>
              <w:top w:val="single" w:sz="4" w:space="0" w:color="auto"/>
              <w:left w:val="nil"/>
              <w:bottom w:val="single" w:sz="4" w:space="0" w:color="auto"/>
              <w:right w:val="single" w:sz="4" w:space="0" w:color="auto"/>
            </w:tcBorders>
            <w:shd w:val="clear" w:color="auto" w:fill="auto"/>
            <w:vAlign w:val="center"/>
            <w:hideMark/>
          </w:tcPr>
          <w:p w14:paraId="7AB9FC46" w14:textId="77777777" w:rsidR="003616A0" w:rsidRPr="00197D2E" w:rsidRDefault="003616A0" w:rsidP="003616A0">
            <w:pPr>
              <w:ind w:left="-101" w:right="-115"/>
              <w:jc w:val="center"/>
              <w:rPr>
                <w:b/>
                <w:bCs/>
                <w:sz w:val="22"/>
                <w:szCs w:val="22"/>
              </w:rPr>
            </w:pPr>
            <w:r w:rsidRPr="00197D2E">
              <w:rPr>
                <w:b/>
                <w:bCs/>
                <w:sz w:val="22"/>
                <w:szCs w:val="22"/>
              </w:rPr>
              <w:t>водозаборные сооружения</w:t>
            </w:r>
          </w:p>
        </w:tc>
      </w:tr>
      <w:tr w:rsidR="00197D2E" w:rsidRPr="00197D2E" w14:paraId="06FDD62E" w14:textId="77777777" w:rsidTr="0080403E">
        <w:trPr>
          <w:trHeight w:val="20"/>
          <w:tblHeader/>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1C9C510E" w14:textId="77777777" w:rsidR="003616A0" w:rsidRPr="00197D2E" w:rsidRDefault="003616A0" w:rsidP="003616A0">
            <w:pPr>
              <w:ind w:left="-101" w:right="-115"/>
              <w:jc w:val="center"/>
              <w:rPr>
                <w:b/>
                <w:bCs/>
                <w:sz w:val="22"/>
                <w:szCs w:val="22"/>
              </w:rPr>
            </w:pPr>
          </w:p>
        </w:tc>
        <w:tc>
          <w:tcPr>
            <w:tcW w:w="2857" w:type="dxa"/>
            <w:vMerge/>
            <w:tcBorders>
              <w:top w:val="single" w:sz="4" w:space="0" w:color="auto"/>
              <w:left w:val="single" w:sz="4" w:space="0" w:color="auto"/>
              <w:bottom w:val="single" w:sz="4" w:space="0" w:color="auto"/>
              <w:right w:val="single" w:sz="4" w:space="0" w:color="auto"/>
            </w:tcBorders>
            <w:vAlign w:val="center"/>
            <w:hideMark/>
          </w:tcPr>
          <w:p w14:paraId="33DE4194" w14:textId="77777777" w:rsidR="003616A0" w:rsidRPr="00197D2E" w:rsidRDefault="003616A0" w:rsidP="003616A0">
            <w:pPr>
              <w:ind w:left="-101" w:right="-115"/>
              <w:jc w:val="center"/>
              <w:rPr>
                <w:b/>
                <w:bCs/>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86AD25" w14:textId="77777777" w:rsidR="003616A0" w:rsidRPr="00197D2E" w:rsidRDefault="003616A0" w:rsidP="003616A0">
            <w:pPr>
              <w:ind w:left="-101" w:right="-115"/>
              <w:jc w:val="center"/>
              <w:rPr>
                <w:b/>
                <w:bCs/>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79AD513C" w14:textId="77777777" w:rsidR="003616A0" w:rsidRPr="00197D2E" w:rsidRDefault="003616A0" w:rsidP="003616A0">
            <w:pPr>
              <w:ind w:left="-101" w:right="-115"/>
              <w:jc w:val="center"/>
              <w:rPr>
                <w:b/>
                <w:bCs/>
                <w:sz w:val="22"/>
                <w:szCs w:val="22"/>
              </w:rPr>
            </w:pPr>
            <w:r w:rsidRPr="00197D2E">
              <w:rPr>
                <w:b/>
                <w:bCs/>
                <w:sz w:val="22"/>
                <w:szCs w:val="22"/>
              </w:rPr>
              <w:t>2019 г. факт</w:t>
            </w:r>
          </w:p>
        </w:tc>
        <w:tc>
          <w:tcPr>
            <w:tcW w:w="993" w:type="dxa"/>
            <w:tcBorders>
              <w:top w:val="nil"/>
              <w:left w:val="nil"/>
              <w:bottom w:val="single" w:sz="4" w:space="0" w:color="auto"/>
              <w:right w:val="single" w:sz="4" w:space="0" w:color="auto"/>
            </w:tcBorders>
            <w:shd w:val="clear" w:color="auto" w:fill="auto"/>
            <w:vAlign w:val="center"/>
            <w:hideMark/>
          </w:tcPr>
          <w:p w14:paraId="0912611D" w14:textId="77777777" w:rsidR="003616A0" w:rsidRPr="00197D2E" w:rsidRDefault="003616A0" w:rsidP="003616A0">
            <w:pPr>
              <w:ind w:left="-101" w:right="-115"/>
              <w:jc w:val="center"/>
              <w:rPr>
                <w:b/>
                <w:bCs/>
                <w:sz w:val="22"/>
                <w:szCs w:val="22"/>
              </w:rPr>
            </w:pPr>
            <w:r w:rsidRPr="00197D2E">
              <w:rPr>
                <w:b/>
                <w:bCs/>
                <w:sz w:val="22"/>
                <w:szCs w:val="22"/>
              </w:rPr>
              <w:t>2020 г. факт</w:t>
            </w:r>
          </w:p>
        </w:tc>
        <w:tc>
          <w:tcPr>
            <w:tcW w:w="986" w:type="dxa"/>
            <w:tcBorders>
              <w:top w:val="nil"/>
              <w:left w:val="nil"/>
              <w:bottom w:val="single" w:sz="4" w:space="0" w:color="auto"/>
              <w:right w:val="single" w:sz="4" w:space="0" w:color="auto"/>
            </w:tcBorders>
            <w:shd w:val="clear" w:color="auto" w:fill="auto"/>
            <w:vAlign w:val="center"/>
            <w:hideMark/>
          </w:tcPr>
          <w:p w14:paraId="212441D2" w14:textId="77777777" w:rsidR="003616A0" w:rsidRPr="00197D2E" w:rsidRDefault="003616A0" w:rsidP="003616A0">
            <w:pPr>
              <w:ind w:left="-101" w:right="-115"/>
              <w:jc w:val="center"/>
              <w:rPr>
                <w:b/>
                <w:bCs/>
                <w:sz w:val="22"/>
                <w:szCs w:val="22"/>
              </w:rPr>
            </w:pPr>
            <w:r w:rsidRPr="00197D2E">
              <w:rPr>
                <w:b/>
                <w:bCs/>
                <w:sz w:val="22"/>
                <w:szCs w:val="22"/>
              </w:rPr>
              <w:t>2021 г. утв.</w:t>
            </w:r>
          </w:p>
        </w:tc>
      </w:tr>
      <w:tr w:rsidR="00197D2E" w:rsidRPr="00197D2E" w14:paraId="7FAEEA96"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530E61BA" w14:textId="77777777" w:rsidR="003616A0" w:rsidRPr="00197D2E" w:rsidRDefault="003616A0" w:rsidP="003616A0">
            <w:pPr>
              <w:jc w:val="center"/>
              <w:rPr>
                <w:b/>
                <w:bCs/>
                <w:sz w:val="22"/>
                <w:szCs w:val="22"/>
              </w:rPr>
            </w:pPr>
            <w:r w:rsidRPr="00197D2E">
              <w:rPr>
                <w:b/>
                <w:bCs/>
                <w:sz w:val="22"/>
                <w:szCs w:val="22"/>
              </w:rPr>
              <w:t>муниципальный округ Тазовский район</w:t>
            </w:r>
          </w:p>
        </w:tc>
        <w:tc>
          <w:tcPr>
            <w:tcW w:w="2857" w:type="dxa"/>
            <w:tcBorders>
              <w:top w:val="nil"/>
              <w:left w:val="nil"/>
              <w:bottom w:val="single" w:sz="4" w:space="0" w:color="auto"/>
              <w:right w:val="single" w:sz="4" w:space="0" w:color="auto"/>
            </w:tcBorders>
            <w:shd w:val="clear" w:color="auto" w:fill="auto"/>
            <w:vAlign w:val="center"/>
            <w:hideMark/>
          </w:tcPr>
          <w:p w14:paraId="69C7ED31" w14:textId="77777777" w:rsidR="003616A0" w:rsidRPr="00197D2E" w:rsidRDefault="003616A0" w:rsidP="003616A0">
            <w:pPr>
              <w:rPr>
                <w:b/>
                <w:bCs/>
                <w:sz w:val="22"/>
                <w:szCs w:val="22"/>
              </w:rPr>
            </w:pPr>
            <w:r w:rsidRPr="00197D2E">
              <w:rPr>
                <w:b/>
                <w:bCs/>
                <w:sz w:val="22"/>
                <w:szCs w:val="22"/>
              </w:rPr>
              <w:t xml:space="preserve">установленная мощность </w:t>
            </w:r>
          </w:p>
        </w:tc>
        <w:tc>
          <w:tcPr>
            <w:tcW w:w="1417" w:type="dxa"/>
            <w:tcBorders>
              <w:top w:val="nil"/>
              <w:left w:val="nil"/>
              <w:bottom w:val="single" w:sz="4" w:space="0" w:color="auto"/>
              <w:right w:val="single" w:sz="4" w:space="0" w:color="auto"/>
            </w:tcBorders>
            <w:shd w:val="clear" w:color="auto" w:fill="auto"/>
            <w:vAlign w:val="center"/>
            <w:hideMark/>
          </w:tcPr>
          <w:p w14:paraId="35E35BB9" w14:textId="77777777" w:rsidR="003616A0" w:rsidRPr="00197D2E" w:rsidRDefault="003616A0" w:rsidP="003616A0">
            <w:pPr>
              <w:ind w:left="-101" w:right="-109"/>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 xml:space="preserve">/сут. </w:t>
            </w:r>
          </w:p>
        </w:tc>
        <w:tc>
          <w:tcPr>
            <w:tcW w:w="992" w:type="dxa"/>
            <w:tcBorders>
              <w:top w:val="nil"/>
              <w:left w:val="nil"/>
              <w:bottom w:val="single" w:sz="4" w:space="0" w:color="auto"/>
              <w:right w:val="single" w:sz="4" w:space="0" w:color="auto"/>
            </w:tcBorders>
            <w:shd w:val="clear" w:color="auto" w:fill="auto"/>
            <w:vAlign w:val="center"/>
            <w:hideMark/>
          </w:tcPr>
          <w:p w14:paraId="6E42A9C3" w14:textId="77777777" w:rsidR="003616A0" w:rsidRPr="00197D2E" w:rsidRDefault="003616A0" w:rsidP="003616A0">
            <w:pPr>
              <w:jc w:val="center"/>
              <w:rPr>
                <w:b/>
                <w:bCs/>
                <w:sz w:val="22"/>
                <w:szCs w:val="22"/>
              </w:rPr>
            </w:pPr>
            <w:r w:rsidRPr="00197D2E">
              <w:rPr>
                <w:b/>
                <w:bCs/>
                <w:sz w:val="22"/>
                <w:szCs w:val="22"/>
              </w:rPr>
              <w:t>16480</w:t>
            </w:r>
          </w:p>
        </w:tc>
        <w:tc>
          <w:tcPr>
            <w:tcW w:w="993" w:type="dxa"/>
            <w:tcBorders>
              <w:top w:val="nil"/>
              <w:left w:val="nil"/>
              <w:bottom w:val="single" w:sz="4" w:space="0" w:color="auto"/>
              <w:right w:val="single" w:sz="4" w:space="0" w:color="auto"/>
            </w:tcBorders>
            <w:shd w:val="clear" w:color="auto" w:fill="auto"/>
            <w:vAlign w:val="center"/>
            <w:hideMark/>
          </w:tcPr>
          <w:p w14:paraId="0E778AB7" w14:textId="77777777" w:rsidR="003616A0" w:rsidRPr="00197D2E" w:rsidRDefault="003616A0" w:rsidP="003616A0">
            <w:pPr>
              <w:jc w:val="center"/>
              <w:rPr>
                <w:b/>
                <w:bCs/>
                <w:sz w:val="22"/>
                <w:szCs w:val="22"/>
              </w:rPr>
            </w:pPr>
            <w:r w:rsidRPr="00197D2E">
              <w:rPr>
                <w:b/>
                <w:bCs/>
                <w:sz w:val="22"/>
                <w:szCs w:val="22"/>
              </w:rPr>
              <w:t>16480</w:t>
            </w:r>
          </w:p>
        </w:tc>
        <w:tc>
          <w:tcPr>
            <w:tcW w:w="986" w:type="dxa"/>
            <w:tcBorders>
              <w:top w:val="nil"/>
              <w:left w:val="nil"/>
              <w:bottom w:val="single" w:sz="4" w:space="0" w:color="auto"/>
              <w:right w:val="single" w:sz="4" w:space="0" w:color="auto"/>
            </w:tcBorders>
            <w:shd w:val="clear" w:color="auto" w:fill="auto"/>
            <w:vAlign w:val="center"/>
            <w:hideMark/>
          </w:tcPr>
          <w:p w14:paraId="1B113F1D" w14:textId="77777777" w:rsidR="003616A0" w:rsidRPr="00197D2E" w:rsidRDefault="003616A0" w:rsidP="003616A0">
            <w:pPr>
              <w:jc w:val="center"/>
              <w:rPr>
                <w:b/>
                <w:bCs/>
                <w:sz w:val="22"/>
                <w:szCs w:val="22"/>
              </w:rPr>
            </w:pPr>
            <w:r w:rsidRPr="00197D2E">
              <w:rPr>
                <w:b/>
                <w:bCs/>
                <w:sz w:val="22"/>
                <w:szCs w:val="22"/>
              </w:rPr>
              <w:t>16200</w:t>
            </w:r>
          </w:p>
        </w:tc>
      </w:tr>
      <w:tr w:rsidR="00197D2E" w:rsidRPr="00197D2E" w14:paraId="4DF5F577"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746A7F64" w14:textId="77777777" w:rsidR="003616A0" w:rsidRPr="00197D2E" w:rsidRDefault="003616A0" w:rsidP="003616A0">
            <w:pPr>
              <w:rPr>
                <w:b/>
                <w:bCs/>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34A605C2" w14:textId="77777777" w:rsidR="003616A0" w:rsidRPr="00197D2E" w:rsidRDefault="003616A0" w:rsidP="003616A0">
            <w:pPr>
              <w:rPr>
                <w:b/>
                <w:bCs/>
                <w:sz w:val="22"/>
                <w:szCs w:val="22"/>
              </w:rPr>
            </w:pPr>
            <w:r w:rsidRPr="00197D2E">
              <w:rPr>
                <w:b/>
                <w:bCs/>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6037A2A4" w14:textId="4720E6D6" w:rsidR="003616A0" w:rsidRPr="00197D2E" w:rsidRDefault="003616A0" w:rsidP="003616A0">
            <w:pPr>
              <w:ind w:left="-101" w:right="-109"/>
              <w:jc w:val="center"/>
              <w:rPr>
                <w:b/>
                <w:bCs/>
                <w:sz w:val="22"/>
                <w:szCs w:val="22"/>
              </w:rPr>
            </w:pPr>
            <w:r w:rsidRPr="00197D2E">
              <w:rPr>
                <w:b/>
                <w:bCs/>
                <w:sz w:val="22"/>
                <w:szCs w:val="22"/>
              </w:rPr>
              <w:t>м³/сут. макс.</w:t>
            </w:r>
            <w:r w:rsidR="0080403E" w:rsidRPr="00197D2E">
              <w:rPr>
                <w:b/>
                <w:bCs/>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1674C23" w14:textId="77777777" w:rsidR="003616A0" w:rsidRPr="00197D2E" w:rsidRDefault="003616A0" w:rsidP="003616A0">
            <w:pPr>
              <w:jc w:val="center"/>
              <w:rPr>
                <w:b/>
                <w:bCs/>
                <w:sz w:val="22"/>
                <w:szCs w:val="22"/>
              </w:rPr>
            </w:pPr>
            <w:r w:rsidRPr="00197D2E">
              <w:rPr>
                <w:b/>
                <w:bCs/>
                <w:sz w:val="22"/>
                <w:szCs w:val="22"/>
              </w:rPr>
              <w:t>3671,2</w:t>
            </w:r>
          </w:p>
        </w:tc>
        <w:tc>
          <w:tcPr>
            <w:tcW w:w="993" w:type="dxa"/>
            <w:tcBorders>
              <w:top w:val="nil"/>
              <w:left w:val="nil"/>
              <w:bottom w:val="single" w:sz="4" w:space="0" w:color="auto"/>
              <w:right w:val="single" w:sz="4" w:space="0" w:color="auto"/>
            </w:tcBorders>
            <w:shd w:val="clear" w:color="auto" w:fill="auto"/>
            <w:vAlign w:val="center"/>
            <w:hideMark/>
          </w:tcPr>
          <w:p w14:paraId="02E0BD66" w14:textId="77777777" w:rsidR="003616A0" w:rsidRPr="00197D2E" w:rsidRDefault="003616A0" w:rsidP="003616A0">
            <w:pPr>
              <w:jc w:val="center"/>
              <w:rPr>
                <w:b/>
                <w:bCs/>
                <w:sz w:val="22"/>
                <w:szCs w:val="22"/>
              </w:rPr>
            </w:pPr>
            <w:r w:rsidRPr="00197D2E">
              <w:rPr>
                <w:b/>
                <w:bCs/>
                <w:sz w:val="22"/>
                <w:szCs w:val="22"/>
              </w:rPr>
              <w:t>3905,0</w:t>
            </w:r>
          </w:p>
        </w:tc>
        <w:tc>
          <w:tcPr>
            <w:tcW w:w="986" w:type="dxa"/>
            <w:tcBorders>
              <w:top w:val="nil"/>
              <w:left w:val="nil"/>
              <w:bottom w:val="single" w:sz="4" w:space="0" w:color="auto"/>
              <w:right w:val="single" w:sz="4" w:space="0" w:color="auto"/>
            </w:tcBorders>
            <w:shd w:val="clear" w:color="auto" w:fill="auto"/>
            <w:vAlign w:val="center"/>
            <w:hideMark/>
          </w:tcPr>
          <w:p w14:paraId="02CEAE00" w14:textId="77777777" w:rsidR="003616A0" w:rsidRPr="00197D2E" w:rsidRDefault="003616A0" w:rsidP="003616A0">
            <w:pPr>
              <w:jc w:val="center"/>
              <w:rPr>
                <w:b/>
                <w:bCs/>
                <w:sz w:val="22"/>
                <w:szCs w:val="22"/>
              </w:rPr>
            </w:pPr>
            <w:r w:rsidRPr="00197D2E">
              <w:rPr>
                <w:b/>
                <w:bCs/>
                <w:sz w:val="22"/>
                <w:szCs w:val="22"/>
              </w:rPr>
              <w:t>3366,3</w:t>
            </w:r>
          </w:p>
        </w:tc>
      </w:tr>
      <w:tr w:rsidR="00197D2E" w:rsidRPr="00197D2E" w14:paraId="54D4B3B6"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6FD6C14C" w14:textId="77777777" w:rsidR="003616A0" w:rsidRPr="00197D2E" w:rsidRDefault="003616A0" w:rsidP="003616A0">
            <w:pPr>
              <w:rPr>
                <w:b/>
                <w:bCs/>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1CC26876" w14:textId="77777777" w:rsidR="003616A0" w:rsidRPr="00197D2E" w:rsidRDefault="003616A0" w:rsidP="003616A0">
            <w:pPr>
              <w:rPr>
                <w:b/>
                <w:bCs/>
                <w:sz w:val="22"/>
                <w:szCs w:val="22"/>
              </w:rPr>
            </w:pPr>
            <w:r w:rsidRPr="00197D2E">
              <w:rPr>
                <w:b/>
                <w:bCs/>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692E476A" w14:textId="77777777" w:rsidR="003616A0" w:rsidRPr="00197D2E" w:rsidRDefault="003616A0" w:rsidP="003616A0">
            <w:pPr>
              <w:ind w:left="-101" w:right="-109"/>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 xml:space="preserve">/сут. </w:t>
            </w:r>
          </w:p>
        </w:tc>
        <w:tc>
          <w:tcPr>
            <w:tcW w:w="992" w:type="dxa"/>
            <w:tcBorders>
              <w:top w:val="nil"/>
              <w:left w:val="nil"/>
              <w:bottom w:val="single" w:sz="4" w:space="0" w:color="auto"/>
              <w:right w:val="single" w:sz="4" w:space="0" w:color="auto"/>
            </w:tcBorders>
            <w:shd w:val="clear" w:color="auto" w:fill="auto"/>
            <w:vAlign w:val="center"/>
            <w:hideMark/>
          </w:tcPr>
          <w:p w14:paraId="2F769177" w14:textId="77777777" w:rsidR="003616A0" w:rsidRPr="00197D2E" w:rsidRDefault="003616A0" w:rsidP="003616A0">
            <w:pPr>
              <w:jc w:val="center"/>
              <w:rPr>
                <w:b/>
                <w:bCs/>
                <w:sz w:val="22"/>
                <w:szCs w:val="22"/>
              </w:rPr>
            </w:pPr>
            <w:r w:rsidRPr="00197D2E">
              <w:rPr>
                <w:b/>
                <w:bCs/>
                <w:sz w:val="22"/>
                <w:szCs w:val="22"/>
              </w:rPr>
              <w:t>12808,8</w:t>
            </w:r>
          </w:p>
        </w:tc>
        <w:tc>
          <w:tcPr>
            <w:tcW w:w="993" w:type="dxa"/>
            <w:tcBorders>
              <w:top w:val="nil"/>
              <w:left w:val="nil"/>
              <w:bottom w:val="single" w:sz="4" w:space="0" w:color="auto"/>
              <w:right w:val="single" w:sz="4" w:space="0" w:color="auto"/>
            </w:tcBorders>
            <w:shd w:val="clear" w:color="auto" w:fill="auto"/>
            <w:vAlign w:val="center"/>
            <w:hideMark/>
          </w:tcPr>
          <w:p w14:paraId="72B7418B" w14:textId="77777777" w:rsidR="003616A0" w:rsidRPr="00197D2E" w:rsidRDefault="003616A0" w:rsidP="003616A0">
            <w:pPr>
              <w:jc w:val="center"/>
              <w:rPr>
                <w:b/>
                <w:bCs/>
                <w:sz w:val="22"/>
                <w:szCs w:val="22"/>
              </w:rPr>
            </w:pPr>
            <w:r w:rsidRPr="00197D2E">
              <w:rPr>
                <w:b/>
                <w:bCs/>
                <w:sz w:val="22"/>
                <w:szCs w:val="22"/>
              </w:rPr>
              <w:t>12575,0</w:t>
            </w:r>
          </w:p>
        </w:tc>
        <w:tc>
          <w:tcPr>
            <w:tcW w:w="986" w:type="dxa"/>
            <w:tcBorders>
              <w:top w:val="nil"/>
              <w:left w:val="nil"/>
              <w:bottom w:val="single" w:sz="4" w:space="0" w:color="auto"/>
              <w:right w:val="single" w:sz="4" w:space="0" w:color="auto"/>
            </w:tcBorders>
            <w:shd w:val="clear" w:color="auto" w:fill="auto"/>
            <w:vAlign w:val="center"/>
            <w:hideMark/>
          </w:tcPr>
          <w:p w14:paraId="7B5A5DFD" w14:textId="77777777" w:rsidR="003616A0" w:rsidRPr="00197D2E" w:rsidRDefault="003616A0" w:rsidP="003616A0">
            <w:pPr>
              <w:jc w:val="center"/>
              <w:rPr>
                <w:b/>
                <w:bCs/>
                <w:sz w:val="22"/>
                <w:szCs w:val="22"/>
              </w:rPr>
            </w:pPr>
            <w:r w:rsidRPr="00197D2E">
              <w:rPr>
                <w:b/>
                <w:bCs/>
                <w:sz w:val="22"/>
                <w:szCs w:val="22"/>
              </w:rPr>
              <w:t>12833,7</w:t>
            </w:r>
          </w:p>
        </w:tc>
      </w:tr>
      <w:tr w:rsidR="00197D2E" w:rsidRPr="00197D2E" w14:paraId="06FCA811"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7EFF303E" w14:textId="77777777" w:rsidR="003616A0" w:rsidRPr="00197D2E" w:rsidRDefault="003616A0" w:rsidP="003616A0">
            <w:pPr>
              <w:rPr>
                <w:b/>
                <w:bCs/>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1EEAC6A4" w14:textId="77777777" w:rsidR="003616A0" w:rsidRPr="00197D2E" w:rsidRDefault="003616A0" w:rsidP="003616A0">
            <w:pPr>
              <w:rPr>
                <w:b/>
                <w:bCs/>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2FD34ED5" w14:textId="77777777" w:rsidR="003616A0" w:rsidRPr="00197D2E" w:rsidRDefault="003616A0" w:rsidP="003616A0">
            <w:pPr>
              <w:ind w:left="-101" w:right="-109"/>
              <w:jc w:val="center"/>
              <w:rPr>
                <w:b/>
                <w:bCs/>
                <w:sz w:val="22"/>
                <w:szCs w:val="22"/>
              </w:rPr>
            </w:pPr>
            <w:r w:rsidRPr="00197D2E">
              <w:rPr>
                <w:b/>
                <w:bCs/>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883FF45" w14:textId="77777777" w:rsidR="003616A0" w:rsidRPr="00197D2E" w:rsidRDefault="003616A0" w:rsidP="003616A0">
            <w:pPr>
              <w:jc w:val="center"/>
              <w:rPr>
                <w:b/>
                <w:bCs/>
                <w:sz w:val="22"/>
                <w:szCs w:val="22"/>
              </w:rPr>
            </w:pPr>
            <w:r w:rsidRPr="00197D2E">
              <w:rPr>
                <w:b/>
                <w:bCs/>
                <w:sz w:val="22"/>
                <w:szCs w:val="22"/>
              </w:rPr>
              <w:t>77,7</w:t>
            </w:r>
          </w:p>
        </w:tc>
        <w:tc>
          <w:tcPr>
            <w:tcW w:w="993" w:type="dxa"/>
            <w:tcBorders>
              <w:top w:val="nil"/>
              <w:left w:val="nil"/>
              <w:bottom w:val="single" w:sz="4" w:space="0" w:color="auto"/>
              <w:right w:val="single" w:sz="4" w:space="0" w:color="auto"/>
            </w:tcBorders>
            <w:shd w:val="clear" w:color="auto" w:fill="auto"/>
            <w:vAlign w:val="center"/>
            <w:hideMark/>
          </w:tcPr>
          <w:p w14:paraId="5AE4D541" w14:textId="77777777" w:rsidR="003616A0" w:rsidRPr="00197D2E" w:rsidRDefault="003616A0" w:rsidP="003616A0">
            <w:pPr>
              <w:jc w:val="center"/>
              <w:rPr>
                <w:b/>
                <w:bCs/>
                <w:sz w:val="22"/>
                <w:szCs w:val="22"/>
              </w:rPr>
            </w:pPr>
            <w:r w:rsidRPr="00197D2E">
              <w:rPr>
                <w:b/>
                <w:bCs/>
                <w:sz w:val="22"/>
                <w:szCs w:val="22"/>
              </w:rPr>
              <w:t>76,3</w:t>
            </w:r>
          </w:p>
        </w:tc>
        <w:tc>
          <w:tcPr>
            <w:tcW w:w="986" w:type="dxa"/>
            <w:tcBorders>
              <w:top w:val="nil"/>
              <w:left w:val="nil"/>
              <w:bottom w:val="single" w:sz="4" w:space="0" w:color="auto"/>
              <w:right w:val="single" w:sz="4" w:space="0" w:color="auto"/>
            </w:tcBorders>
            <w:shd w:val="clear" w:color="auto" w:fill="auto"/>
            <w:vAlign w:val="center"/>
            <w:hideMark/>
          </w:tcPr>
          <w:p w14:paraId="17D5FAA1" w14:textId="77777777" w:rsidR="003616A0" w:rsidRPr="00197D2E" w:rsidRDefault="003616A0" w:rsidP="003616A0">
            <w:pPr>
              <w:jc w:val="center"/>
              <w:rPr>
                <w:b/>
                <w:bCs/>
                <w:sz w:val="22"/>
                <w:szCs w:val="22"/>
              </w:rPr>
            </w:pPr>
            <w:r w:rsidRPr="00197D2E">
              <w:rPr>
                <w:b/>
                <w:bCs/>
                <w:sz w:val="22"/>
                <w:szCs w:val="22"/>
              </w:rPr>
              <w:t>79,2</w:t>
            </w:r>
          </w:p>
        </w:tc>
      </w:tr>
      <w:tr w:rsidR="00197D2E" w:rsidRPr="00197D2E" w14:paraId="2417ED84" w14:textId="77777777" w:rsidTr="0080403E">
        <w:trPr>
          <w:trHeight w:val="2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25C842C8" w14:textId="77777777" w:rsidR="003616A0" w:rsidRPr="00197D2E" w:rsidRDefault="003616A0" w:rsidP="003616A0">
            <w:pPr>
              <w:jc w:val="center"/>
              <w:rPr>
                <w:sz w:val="22"/>
                <w:szCs w:val="22"/>
              </w:rPr>
            </w:pPr>
            <w:r w:rsidRPr="00197D2E">
              <w:rPr>
                <w:sz w:val="22"/>
                <w:szCs w:val="22"/>
              </w:rPr>
              <w:t>в том числе:</w:t>
            </w:r>
          </w:p>
        </w:tc>
        <w:tc>
          <w:tcPr>
            <w:tcW w:w="2857" w:type="dxa"/>
            <w:tcBorders>
              <w:top w:val="nil"/>
              <w:left w:val="nil"/>
              <w:bottom w:val="single" w:sz="4" w:space="0" w:color="auto"/>
              <w:right w:val="single" w:sz="4" w:space="0" w:color="auto"/>
            </w:tcBorders>
            <w:shd w:val="clear" w:color="auto" w:fill="auto"/>
            <w:vAlign w:val="center"/>
            <w:hideMark/>
          </w:tcPr>
          <w:p w14:paraId="0EB6CBC0" w14:textId="77777777" w:rsidR="003616A0" w:rsidRPr="00197D2E" w:rsidRDefault="003616A0" w:rsidP="003616A0">
            <w:pPr>
              <w:rPr>
                <w:sz w:val="22"/>
                <w:szCs w:val="22"/>
              </w:rPr>
            </w:pPr>
            <w:r w:rsidRPr="00197D2E">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B3371B" w14:textId="77777777" w:rsidR="003616A0" w:rsidRPr="00197D2E" w:rsidRDefault="003616A0" w:rsidP="003616A0">
            <w:pPr>
              <w:jc w:val="center"/>
              <w:rPr>
                <w:sz w:val="22"/>
                <w:szCs w:val="22"/>
              </w:rPr>
            </w:pPr>
            <w:r w:rsidRPr="00197D2E">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755BCAF" w14:textId="77777777" w:rsidR="003616A0" w:rsidRPr="00197D2E" w:rsidRDefault="003616A0" w:rsidP="003616A0">
            <w:pPr>
              <w:jc w:val="center"/>
              <w:rPr>
                <w:b/>
                <w:bCs/>
                <w:sz w:val="22"/>
                <w:szCs w:val="22"/>
              </w:rPr>
            </w:pPr>
            <w:r w:rsidRPr="00197D2E">
              <w:rPr>
                <w:b/>
                <w:bCs/>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4F34500D" w14:textId="77777777" w:rsidR="003616A0" w:rsidRPr="00197D2E" w:rsidRDefault="003616A0" w:rsidP="003616A0">
            <w:pPr>
              <w:jc w:val="center"/>
              <w:rPr>
                <w:b/>
                <w:bCs/>
                <w:sz w:val="22"/>
                <w:szCs w:val="22"/>
              </w:rPr>
            </w:pPr>
            <w:r w:rsidRPr="00197D2E">
              <w:rPr>
                <w:b/>
                <w:bCs/>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24EFF1B2" w14:textId="77777777" w:rsidR="003616A0" w:rsidRPr="00197D2E" w:rsidRDefault="003616A0" w:rsidP="003616A0">
            <w:pPr>
              <w:jc w:val="center"/>
              <w:rPr>
                <w:b/>
                <w:bCs/>
                <w:sz w:val="22"/>
                <w:szCs w:val="22"/>
              </w:rPr>
            </w:pPr>
            <w:r w:rsidRPr="00197D2E">
              <w:rPr>
                <w:b/>
                <w:bCs/>
                <w:sz w:val="22"/>
                <w:szCs w:val="22"/>
              </w:rPr>
              <w:t> </w:t>
            </w:r>
          </w:p>
        </w:tc>
      </w:tr>
      <w:tr w:rsidR="00197D2E" w:rsidRPr="00197D2E" w14:paraId="7F65FDD7"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44FFAF1A" w14:textId="77777777" w:rsidR="003616A0" w:rsidRPr="00197D2E" w:rsidRDefault="003616A0" w:rsidP="003616A0">
            <w:pPr>
              <w:jc w:val="center"/>
              <w:rPr>
                <w:sz w:val="22"/>
                <w:szCs w:val="22"/>
              </w:rPr>
            </w:pPr>
            <w:r w:rsidRPr="00197D2E">
              <w:rPr>
                <w:sz w:val="22"/>
                <w:szCs w:val="22"/>
              </w:rPr>
              <w:t>п. Тазовский</w:t>
            </w:r>
          </w:p>
        </w:tc>
        <w:tc>
          <w:tcPr>
            <w:tcW w:w="2857" w:type="dxa"/>
            <w:tcBorders>
              <w:top w:val="nil"/>
              <w:left w:val="nil"/>
              <w:bottom w:val="single" w:sz="4" w:space="0" w:color="auto"/>
              <w:right w:val="single" w:sz="4" w:space="0" w:color="auto"/>
            </w:tcBorders>
            <w:shd w:val="clear" w:color="auto" w:fill="auto"/>
            <w:vAlign w:val="center"/>
            <w:hideMark/>
          </w:tcPr>
          <w:p w14:paraId="1FED6398" w14:textId="77777777" w:rsidR="003616A0" w:rsidRPr="00197D2E" w:rsidRDefault="003616A0" w:rsidP="003616A0">
            <w:pPr>
              <w:rPr>
                <w:sz w:val="22"/>
                <w:szCs w:val="22"/>
              </w:rPr>
            </w:pPr>
            <w:r w:rsidRPr="00197D2E">
              <w:rPr>
                <w:sz w:val="22"/>
                <w:szCs w:val="22"/>
              </w:rPr>
              <w:t xml:space="preserve">установленная мощность </w:t>
            </w:r>
          </w:p>
        </w:tc>
        <w:tc>
          <w:tcPr>
            <w:tcW w:w="1417" w:type="dxa"/>
            <w:tcBorders>
              <w:top w:val="nil"/>
              <w:left w:val="nil"/>
              <w:bottom w:val="single" w:sz="4" w:space="0" w:color="auto"/>
              <w:right w:val="single" w:sz="4" w:space="0" w:color="auto"/>
            </w:tcBorders>
            <w:shd w:val="clear" w:color="auto" w:fill="auto"/>
            <w:vAlign w:val="center"/>
            <w:hideMark/>
          </w:tcPr>
          <w:p w14:paraId="71128E50"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6FEA99EE" w14:textId="77777777" w:rsidR="003616A0" w:rsidRPr="00197D2E" w:rsidRDefault="003616A0" w:rsidP="003616A0">
            <w:pPr>
              <w:jc w:val="center"/>
              <w:rPr>
                <w:sz w:val="22"/>
                <w:szCs w:val="22"/>
              </w:rPr>
            </w:pPr>
            <w:r w:rsidRPr="00197D2E">
              <w:rPr>
                <w:sz w:val="22"/>
                <w:szCs w:val="22"/>
              </w:rPr>
              <w:t>8000</w:t>
            </w:r>
          </w:p>
        </w:tc>
        <w:tc>
          <w:tcPr>
            <w:tcW w:w="993" w:type="dxa"/>
            <w:tcBorders>
              <w:top w:val="nil"/>
              <w:left w:val="nil"/>
              <w:bottom w:val="single" w:sz="4" w:space="0" w:color="auto"/>
              <w:right w:val="single" w:sz="4" w:space="0" w:color="auto"/>
            </w:tcBorders>
            <w:shd w:val="clear" w:color="auto" w:fill="auto"/>
            <w:noWrap/>
            <w:vAlign w:val="center"/>
            <w:hideMark/>
          </w:tcPr>
          <w:p w14:paraId="16203DDE" w14:textId="77777777" w:rsidR="003616A0" w:rsidRPr="00197D2E" w:rsidRDefault="003616A0" w:rsidP="003616A0">
            <w:pPr>
              <w:jc w:val="center"/>
              <w:rPr>
                <w:sz w:val="22"/>
                <w:szCs w:val="22"/>
              </w:rPr>
            </w:pPr>
            <w:r w:rsidRPr="00197D2E">
              <w:rPr>
                <w:sz w:val="22"/>
                <w:szCs w:val="22"/>
              </w:rPr>
              <w:t>8000</w:t>
            </w:r>
          </w:p>
        </w:tc>
        <w:tc>
          <w:tcPr>
            <w:tcW w:w="986" w:type="dxa"/>
            <w:tcBorders>
              <w:top w:val="nil"/>
              <w:left w:val="nil"/>
              <w:bottom w:val="single" w:sz="4" w:space="0" w:color="auto"/>
              <w:right w:val="single" w:sz="4" w:space="0" w:color="auto"/>
            </w:tcBorders>
            <w:shd w:val="clear" w:color="auto" w:fill="auto"/>
            <w:noWrap/>
            <w:vAlign w:val="center"/>
            <w:hideMark/>
          </w:tcPr>
          <w:p w14:paraId="6DF2319B" w14:textId="77777777" w:rsidR="003616A0" w:rsidRPr="00197D2E" w:rsidRDefault="003616A0" w:rsidP="003616A0">
            <w:pPr>
              <w:jc w:val="center"/>
              <w:rPr>
                <w:sz w:val="22"/>
                <w:szCs w:val="22"/>
              </w:rPr>
            </w:pPr>
            <w:r w:rsidRPr="00197D2E">
              <w:rPr>
                <w:sz w:val="22"/>
                <w:szCs w:val="22"/>
              </w:rPr>
              <w:t>8000</w:t>
            </w:r>
          </w:p>
        </w:tc>
      </w:tr>
      <w:tr w:rsidR="00197D2E" w:rsidRPr="00197D2E" w14:paraId="71C9D849"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06C82F19"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48C38DA6"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111E02A8" w14:textId="77777777" w:rsidR="003616A0" w:rsidRPr="00197D2E" w:rsidRDefault="003616A0" w:rsidP="003616A0">
            <w:pPr>
              <w:ind w:left="-101" w:right="-109"/>
              <w:jc w:val="center"/>
              <w:rPr>
                <w:sz w:val="22"/>
                <w:szCs w:val="22"/>
              </w:rPr>
            </w:pPr>
            <w:r w:rsidRPr="00197D2E">
              <w:rPr>
                <w:sz w:val="22"/>
                <w:szCs w:val="22"/>
              </w:rPr>
              <w:t>м³/сут.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4758A958" w14:textId="77777777" w:rsidR="003616A0" w:rsidRPr="00197D2E" w:rsidRDefault="003616A0" w:rsidP="003616A0">
            <w:pPr>
              <w:jc w:val="center"/>
              <w:rPr>
                <w:sz w:val="22"/>
                <w:szCs w:val="22"/>
              </w:rPr>
            </w:pPr>
            <w:r w:rsidRPr="00197D2E">
              <w:rPr>
                <w:sz w:val="22"/>
                <w:szCs w:val="22"/>
              </w:rPr>
              <w:t>2256,7</w:t>
            </w:r>
          </w:p>
        </w:tc>
        <w:tc>
          <w:tcPr>
            <w:tcW w:w="993" w:type="dxa"/>
            <w:tcBorders>
              <w:top w:val="nil"/>
              <w:left w:val="nil"/>
              <w:bottom w:val="single" w:sz="4" w:space="0" w:color="auto"/>
              <w:right w:val="single" w:sz="4" w:space="0" w:color="auto"/>
            </w:tcBorders>
            <w:shd w:val="clear" w:color="auto" w:fill="auto"/>
            <w:noWrap/>
            <w:vAlign w:val="center"/>
            <w:hideMark/>
          </w:tcPr>
          <w:p w14:paraId="2F65654B" w14:textId="77777777" w:rsidR="003616A0" w:rsidRPr="00197D2E" w:rsidRDefault="003616A0" w:rsidP="003616A0">
            <w:pPr>
              <w:jc w:val="center"/>
              <w:rPr>
                <w:sz w:val="22"/>
                <w:szCs w:val="22"/>
              </w:rPr>
            </w:pPr>
            <w:r w:rsidRPr="00197D2E">
              <w:rPr>
                <w:sz w:val="22"/>
                <w:szCs w:val="22"/>
              </w:rPr>
              <w:t>2332,3</w:t>
            </w:r>
          </w:p>
        </w:tc>
        <w:tc>
          <w:tcPr>
            <w:tcW w:w="986" w:type="dxa"/>
            <w:tcBorders>
              <w:top w:val="nil"/>
              <w:left w:val="nil"/>
              <w:bottom w:val="single" w:sz="4" w:space="0" w:color="auto"/>
              <w:right w:val="single" w:sz="4" w:space="0" w:color="auto"/>
            </w:tcBorders>
            <w:shd w:val="clear" w:color="auto" w:fill="auto"/>
            <w:noWrap/>
            <w:vAlign w:val="center"/>
            <w:hideMark/>
          </w:tcPr>
          <w:p w14:paraId="5FEBBD4B" w14:textId="77777777" w:rsidR="003616A0" w:rsidRPr="00197D2E" w:rsidRDefault="003616A0" w:rsidP="003616A0">
            <w:pPr>
              <w:jc w:val="center"/>
              <w:rPr>
                <w:sz w:val="22"/>
                <w:szCs w:val="22"/>
              </w:rPr>
            </w:pPr>
            <w:r w:rsidRPr="00197D2E">
              <w:rPr>
                <w:sz w:val="22"/>
                <w:szCs w:val="22"/>
              </w:rPr>
              <w:t>1979,4</w:t>
            </w:r>
          </w:p>
        </w:tc>
      </w:tr>
      <w:tr w:rsidR="00197D2E" w:rsidRPr="00197D2E" w14:paraId="1F29A889"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677B53E4"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014E36E9"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309D3D65"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1B4920BD" w14:textId="77777777" w:rsidR="003616A0" w:rsidRPr="00197D2E" w:rsidRDefault="003616A0" w:rsidP="003616A0">
            <w:pPr>
              <w:jc w:val="center"/>
              <w:rPr>
                <w:sz w:val="22"/>
                <w:szCs w:val="22"/>
              </w:rPr>
            </w:pPr>
            <w:r w:rsidRPr="00197D2E">
              <w:rPr>
                <w:sz w:val="22"/>
                <w:szCs w:val="22"/>
              </w:rPr>
              <w:t>5743,3</w:t>
            </w:r>
          </w:p>
        </w:tc>
        <w:tc>
          <w:tcPr>
            <w:tcW w:w="993" w:type="dxa"/>
            <w:tcBorders>
              <w:top w:val="nil"/>
              <w:left w:val="nil"/>
              <w:bottom w:val="single" w:sz="4" w:space="0" w:color="auto"/>
              <w:right w:val="single" w:sz="4" w:space="0" w:color="auto"/>
            </w:tcBorders>
            <w:shd w:val="clear" w:color="auto" w:fill="auto"/>
            <w:noWrap/>
            <w:vAlign w:val="center"/>
            <w:hideMark/>
          </w:tcPr>
          <w:p w14:paraId="5F79B7DB" w14:textId="77777777" w:rsidR="003616A0" w:rsidRPr="00197D2E" w:rsidRDefault="003616A0" w:rsidP="003616A0">
            <w:pPr>
              <w:jc w:val="center"/>
              <w:rPr>
                <w:sz w:val="22"/>
                <w:szCs w:val="22"/>
              </w:rPr>
            </w:pPr>
            <w:r w:rsidRPr="00197D2E">
              <w:rPr>
                <w:sz w:val="22"/>
                <w:szCs w:val="22"/>
              </w:rPr>
              <w:t>5667,7</w:t>
            </w:r>
          </w:p>
        </w:tc>
        <w:tc>
          <w:tcPr>
            <w:tcW w:w="986" w:type="dxa"/>
            <w:tcBorders>
              <w:top w:val="nil"/>
              <w:left w:val="nil"/>
              <w:bottom w:val="single" w:sz="4" w:space="0" w:color="auto"/>
              <w:right w:val="single" w:sz="4" w:space="0" w:color="auto"/>
            </w:tcBorders>
            <w:shd w:val="clear" w:color="auto" w:fill="auto"/>
            <w:noWrap/>
            <w:vAlign w:val="center"/>
            <w:hideMark/>
          </w:tcPr>
          <w:p w14:paraId="5B8F2FCD" w14:textId="77777777" w:rsidR="003616A0" w:rsidRPr="00197D2E" w:rsidRDefault="003616A0" w:rsidP="003616A0">
            <w:pPr>
              <w:jc w:val="center"/>
              <w:rPr>
                <w:sz w:val="22"/>
                <w:szCs w:val="22"/>
              </w:rPr>
            </w:pPr>
            <w:r w:rsidRPr="00197D2E">
              <w:rPr>
                <w:sz w:val="22"/>
                <w:szCs w:val="22"/>
              </w:rPr>
              <w:t>6020,6</w:t>
            </w:r>
          </w:p>
        </w:tc>
      </w:tr>
      <w:tr w:rsidR="00197D2E" w:rsidRPr="00197D2E" w14:paraId="594CC8DD"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1C335A2D"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791731FB"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09E56EE3"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1DBA1F4" w14:textId="77777777" w:rsidR="003616A0" w:rsidRPr="00197D2E" w:rsidRDefault="003616A0" w:rsidP="003616A0">
            <w:pPr>
              <w:jc w:val="center"/>
              <w:rPr>
                <w:sz w:val="22"/>
                <w:szCs w:val="22"/>
              </w:rPr>
            </w:pPr>
            <w:r w:rsidRPr="00197D2E">
              <w:rPr>
                <w:sz w:val="22"/>
                <w:szCs w:val="22"/>
              </w:rPr>
              <w:t>72</w:t>
            </w:r>
          </w:p>
        </w:tc>
        <w:tc>
          <w:tcPr>
            <w:tcW w:w="993" w:type="dxa"/>
            <w:tcBorders>
              <w:top w:val="nil"/>
              <w:left w:val="nil"/>
              <w:bottom w:val="single" w:sz="4" w:space="0" w:color="auto"/>
              <w:right w:val="single" w:sz="4" w:space="0" w:color="auto"/>
            </w:tcBorders>
            <w:shd w:val="clear" w:color="auto" w:fill="auto"/>
            <w:noWrap/>
            <w:vAlign w:val="center"/>
            <w:hideMark/>
          </w:tcPr>
          <w:p w14:paraId="21E0DCEB" w14:textId="77777777" w:rsidR="003616A0" w:rsidRPr="00197D2E" w:rsidRDefault="003616A0" w:rsidP="003616A0">
            <w:pPr>
              <w:jc w:val="center"/>
              <w:rPr>
                <w:sz w:val="22"/>
                <w:szCs w:val="22"/>
              </w:rPr>
            </w:pPr>
            <w:r w:rsidRPr="00197D2E">
              <w:rPr>
                <w:sz w:val="22"/>
                <w:szCs w:val="22"/>
              </w:rPr>
              <w:t>71</w:t>
            </w:r>
          </w:p>
        </w:tc>
        <w:tc>
          <w:tcPr>
            <w:tcW w:w="986" w:type="dxa"/>
            <w:tcBorders>
              <w:top w:val="nil"/>
              <w:left w:val="nil"/>
              <w:bottom w:val="single" w:sz="4" w:space="0" w:color="auto"/>
              <w:right w:val="single" w:sz="4" w:space="0" w:color="auto"/>
            </w:tcBorders>
            <w:shd w:val="clear" w:color="auto" w:fill="auto"/>
            <w:noWrap/>
            <w:vAlign w:val="center"/>
            <w:hideMark/>
          </w:tcPr>
          <w:p w14:paraId="4A87DD97" w14:textId="77777777" w:rsidR="003616A0" w:rsidRPr="00197D2E" w:rsidRDefault="003616A0" w:rsidP="003616A0">
            <w:pPr>
              <w:jc w:val="center"/>
              <w:rPr>
                <w:sz w:val="22"/>
                <w:szCs w:val="22"/>
              </w:rPr>
            </w:pPr>
            <w:r w:rsidRPr="00197D2E">
              <w:rPr>
                <w:sz w:val="22"/>
                <w:szCs w:val="22"/>
              </w:rPr>
              <w:t>75</w:t>
            </w:r>
          </w:p>
        </w:tc>
      </w:tr>
      <w:tr w:rsidR="00197D2E" w:rsidRPr="00197D2E" w14:paraId="011B7372"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71C2AC69" w14:textId="77777777" w:rsidR="003616A0" w:rsidRPr="00197D2E" w:rsidRDefault="003616A0" w:rsidP="003616A0">
            <w:pPr>
              <w:jc w:val="center"/>
              <w:rPr>
                <w:sz w:val="22"/>
                <w:szCs w:val="22"/>
              </w:rPr>
            </w:pPr>
            <w:r w:rsidRPr="00197D2E">
              <w:rPr>
                <w:sz w:val="22"/>
                <w:szCs w:val="22"/>
              </w:rPr>
              <w:t>с. Антипаюта</w:t>
            </w:r>
          </w:p>
        </w:tc>
        <w:tc>
          <w:tcPr>
            <w:tcW w:w="2857" w:type="dxa"/>
            <w:tcBorders>
              <w:top w:val="nil"/>
              <w:left w:val="nil"/>
              <w:bottom w:val="single" w:sz="4" w:space="0" w:color="auto"/>
              <w:right w:val="single" w:sz="4" w:space="0" w:color="auto"/>
            </w:tcBorders>
            <w:shd w:val="clear" w:color="auto" w:fill="auto"/>
            <w:vAlign w:val="center"/>
            <w:hideMark/>
          </w:tcPr>
          <w:p w14:paraId="545D2816" w14:textId="77777777" w:rsidR="003616A0" w:rsidRPr="00197D2E" w:rsidRDefault="003616A0" w:rsidP="003616A0">
            <w:pPr>
              <w:rPr>
                <w:sz w:val="22"/>
                <w:szCs w:val="22"/>
              </w:rPr>
            </w:pPr>
            <w:r w:rsidRPr="00197D2E">
              <w:rPr>
                <w:sz w:val="22"/>
                <w:szCs w:val="22"/>
              </w:rPr>
              <w:t>установленная мощность</w:t>
            </w:r>
          </w:p>
        </w:tc>
        <w:tc>
          <w:tcPr>
            <w:tcW w:w="1417" w:type="dxa"/>
            <w:tcBorders>
              <w:top w:val="nil"/>
              <w:left w:val="nil"/>
              <w:bottom w:val="single" w:sz="4" w:space="0" w:color="auto"/>
              <w:right w:val="single" w:sz="4" w:space="0" w:color="auto"/>
            </w:tcBorders>
            <w:shd w:val="clear" w:color="auto" w:fill="auto"/>
            <w:vAlign w:val="center"/>
            <w:hideMark/>
          </w:tcPr>
          <w:p w14:paraId="14D7BC38"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335C7D39" w14:textId="77777777" w:rsidR="003616A0" w:rsidRPr="00197D2E" w:rsidRDefault="003616A0" w:rsidP="003616A0">
            <w:pPr>
              <w:jc w:val="center"/>
              <w:rPr>
                <w:sz w:val="22"/>
                <w:szCs w:val="22"/>
              </w:rPr>
            </w:pPr>
            <w:r w:rsidRPr="00197D2E">
              <w:rPr>
                <w:sz w:val="22"/>
                <w:szCs w:val="22"/>
              </w:rPr>
              <w:t>3000</w:t>
            </w:r>
          </w:p>
        </w:tc>
        <w:tc>
          <w:tcPr>
            <w:tcW w:w="993" w:type="dxa"/>
            <w:tcBorders>
              <w:top w:val="nil"/>
              <w:left w:val="nil"/>
              <w:bottom w:val="single" w:sz="4" w:space="0" w:color="auto"/>
              <w:right w:val="single" w:sz="4" w:space="0" w:color="auto"/>
            </w:tcBorders>
            <w:shd w:val="clear" w:color="auto" w:fill="auto"/>
            <w:noWrap/>
            <w:vAlign w:val="center"/>
            <w:hideMark/>
          </w:tcPr>
          <w:p w14:paraId="7E3CB51E" w14:textId="77777777" w:rsidR="003616A0" w:rsidRPr="00197D2E" w:rsidRDefault="003616A0" w:rsidP="003616A0">
            <w:pPr>
              <w:jc w:val="center"/>
              <w:rPr>
                <w:sz w:val="22"/>
                <w:szCs w:val="22"/>
              </w:rPr>
            </w:pPr>
            <w:r w:rsidRPr="00197D2E">
              <w:rPr>
                <w:sz w:val="22"/>
                <w:szCs w:val="22"/>
              </w:rPr>
              <w:t>3000</w:t>
            </w:r>
          </w:p>
        </w:tc>
        <w:tc>
          <w:tcPr>
            <w:tcW w:w="986" w:type="dxa"/>
            <w:tcBorders>
              <w:top w:val="nil"/>
              <w:left w:val="nil"/>
              <w:bottom w:val="single" w:sz="4" w:space="0" w:color="auto"/>
              <w:right w:val="single" w:sz="4" w:space="0" w:color="auto"/>
            </w:tcBorders>
            <w:shd w:val="clear" w:color="auto" w:fill="auto"/>
            <w:noWrap/>
            <w:vAlign w:val="center"/>
            <w:hideMark/>
          </w:tcPr>
          <w:p w14:paraId="79FD2FB0" w14:textId="77777777" w:rsidR="003616A0" w:rsidRPr="00197D2E" w:rsidRDefault="003616A0" w:rsidP="003616A0">
            <w:pPr>
              <w:jc w:val="center"/>
              <w:rPr>
                <w:sz w:val="22"/>
                <w:szCs w:val="22"/>
              </w:rPr>
            </w:pPr>
            <w:r w:rsidRPr="00197D2E">
              <w:rPr>
                <w:sz w:val="22"/>
                <w:szCs w:val="22"/>
              </w:rPr>
              <w:t>3000</w:t>
            </w:r>
          </w:p>
        </w:tc>
      </w:tr>
      <w:tr w:rsidR="00197D2E" w:rsidRPr="00197D2E" w14:paraId="22237A73"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15287D4F"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4D5C0F93"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5FCE5181"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0919B4F5" w14:textId="77777777" w:rsidR="003616A0" w:rsidRPr="00197D2E" w:rsidRDefault="003616A0" w:rsidP="003616A0">
            <w:pPr>
              <w:jc w:val="center"/>
              <w:rPr>
                <w:sz w:val="22"/>
                <w:szCs w:val="22"/>
              </w:rPr>
            </w:pPr>
            <w:r w:rsidRPr="00197D2E">
              <w:rPr>
                <w:sz w:val="22"/>
                <w:szCs w:val="22"/>
              </w:rPr>
              <w:t>174,1</w:t>
            </w:r>
          </w:p>
        </w:tc>
        <w:tc>
          <w:tcPr>
            <w:tcW w:w="993" w:type="dxa"/>
            <w:tcBorders>
              <w:top w:val="nil"/>
              <w:left w:val="nil"/>
              <w:bottom w:val="single" w:sz="4" w:space="0" w:color="auto"/>
              <w:right w:val="single" w:sz="4" w:space="0" w:color="auto"/>
            </w:tcBorders>
            <w:shd w:val="clear" w:color="auto" w:fill="auto"/>
            <w:noWrap/>
            <w:vAlign w:val="center"/>
            <w:hideMark/>
          </w:tcPr>
          <w:p w14:paraId="3A3FCE7B" w14:textId="77777777" w:rsidR="003616A0" w:rsidRPr="00197D2E" w:rsidRDefault="003616A0" w:rsidP="003616A0">
            <w:pPr>
              <w:jc w:val="center"/>
              <w:rPr>
                <w:sz w:val="22"/>
                <w:szCs w:val="22"/>
              </w:rPr>
            </w:pPr>
            <w:r w:rsidRPr="00197D2E">
              <w:rPr>
                <w:sz w:val="22"/>
                <w:szCs w:val="22"/>
              </w:rPr>
              <w:t>176,8</w:t>
            </w:r>
          </w:p>
        </w:tc>
        <w:tc>
          <w:tcPr>
            <w:tcW w:w="986" w:type="dxa"/>
            <w:tcBorders>
              <w:top w:val="nil"/>
              <w:left w:val="nil"/>
              <w:bottom w:val="single" w:sz="4" w:space="0" w:color="auto"/>
              <w:right w:val="single" w:sz="4" w:space="0" w:color="auto"/>
            </w:tcBorders>
            <w:shd w:val="clear" w:color="auto" w:fill="auto"/>
            <w:noWrap/>
            <w:vAlign w:val="center"/>
            <w:hideMark/>
          </w:tcPr>
          <w:p w14:paraId="3CE1165B" w14:textId="77777777" w:rsidR="003616A0" w:rsidRPr="00197D2E" w:rsidRDefault="003616A0" w:rsidP="003616A0">
            <w:pPr>
              <w:jc w:val="center"/>
              <w:rPr>
                <w:sz w:val="22"/>
                <w:szCs w:val="22"/>
              </w:rPr>
            </w:pPr>
            <w:r w:rsidRPr="00197D2E">
              <w:rPr>
                <w:sz w:val="22"/>
                <w:szCs w:val="22"/>
              </w:rPr>
              <w:t>150,7</w:t>
            </w:r>
          </w:p>
        </w:tc>
      </w:tr>
      <w:tr w:rsidR="00197D2E" w:rsidRPr="00197D2E" w14:paraId="27068EE2"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461D5C01"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6F5F5E1D"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38AA70E0"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7DB92267" w14:textId="77777777" w:rsidR="003616A0" w:rsidRPr="00197D2E" w:rsidRDefault="003616A0" w:rsidP="003616A0">
            <w:pPr>
              <w:jc w:val="center"/>
              <w:rPr>
                <w:sz w:val="22"/>
                <w:szCs w:val="22"/>
              </w:rPr>
            </w:pPr>
            <w:r w:rsidRPr="00197D2E">
              <w:rPr>
                <w:sz w:val="22"/>
                <w:szCs w:val="22"/>
              </w:rPr>
              <w:t>2825,9</w:t>
            </w:r>
          </w:p>
        </w:tc>
        <w:tc>
          <w:tcPr>
            <w:tcW w:w="993" w:type="dxa"/>
            <w:tcBorders>
              <w:top w:val="nil"/>
              <w:left w:val="nil"/>
              <w:bottom w:val="single" w:sz="4" w:space="0" w:color="auto"/>
              <w:right w:val="single" w:sz="4" w:space="0" w:color="auto"/>
            </w:tcBorders>
            <w:shd w:val="clear" w:color="auto" w:fill="auto"/>
            <w:noWrap/>
            <w:vAlign w:val="center"/>
            <w:hideMark/>
          </w:tcPr>
          <w:p w14:paraId="4269D23D" w14:textId="77777777" w:rsidR="003616A0" w:rsidRPr="00197D2E" w:rsidRDefault="003616A0" w:rsidP="003616A0">
            <w:pPr>
              <w:jc w:val="center"/>
              <w:rPr>
                <w:sz w:val="22"/>
                <w:szCs w:val="22"/>
              </w:rPr>
            </w:pPr>
            <w:r w:rsidRPr="00197D2E">
              <w:rPr>
                <w:sz w:val="22"/>
                <w:szCs w:val="22"/>
              </w:rPr>
              <w:t>2823,2</w:t>
            </w:r>
          </w:p>
        </w:tc>
        <w:tc>
          <w:tcPr>
            <w:tcW w:w="986" w:type="dxa"/>
            <w:tcBorders>
              <w:top w:val="nil"/>
              <w:left w:val="nil"/>
              <w:bottom w:val="single" w:sz="4" w:space="0" w:color="auto"/>
              <w:right w:val="single" w:sz="4" w:space="0" w:color="auto"/>
            </w:tcBorders>
            <w:shd w:val="clear" w:color="auto" w:fill="auto"/>
            <w:noWrap/>
            <w:vAlign w:val="center"/>
            <w:hideMark/>
          </w:tcPr>
          <w:p w14:paraId="70B33BB5" w14:textId="77777777" w:rsidR="003616A0" w:rsidRPr="00197D2E" w:rsidRDefault="003616A0" w:rsidP="003616A0">
            <w:pPr>
              <w:jc w:val="center"/>
              <w:rPr>
                <w:sz w:val="22"/>
                <w:szCs w:val="22"/>
              </w:rPr>
            </w:pPr>
            <w:r w:rsidRPr="00197D2E">
              <w:rPr>
                <w:sz w:val="22"/>
                <w:szCs w:val="22"/>
              </w:rPr>
              <w:t>2849,3</w:t>
            </w:r>
          </w:p>
        </w:tc>
      </w:tr>
      <w:tr w:rsidR="00197D2E" w:rsidRPr="00197D2E" w14:paraId="763435D5"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41A43EF5"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55100216"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22CF1F6"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714B60C0" w14:textId="77777777" w:rsidR="003616A0" w:rsidRPr="00197D2E" w:rsidRDefault="003616A0" w:rsidP="003616A0">
            <w:pPr>
              <w:jc w:val="center"/>
              <w:rPr>
                <w:sz w:val="22"/>
                <w:szCs w:val="22"/>
              </w:rPr>
            </w:pPr>
            <w:r w:rsidRPr="00197D2E">
              <w:rPr>
                <w:sz w:val="22"/>
                <w:szCs w:val="22"/>
              </w:rPr>
              <w:t>94</w:t>
            </w:r>
          </w:p>
        </w:tc>
        <w:tc>
          <w:tcPr>
            <w:tcW w:w="993" w:type="dxa"/>
            <w:tcBorders>
              <w:top w:val="nil"/>
              <w:left w:val="nil"/>
              <w:bottom w:val="single" w:sz="4" w:space="0" w:color="auto"/>
              <w:right w:val="single" w:sz="4" w:space="0" w:color="auto"/>
            </w:tcBorders>
            <w:shd w:val="clear" w:color="auto" w:fill="auto"/>
            <w:noWrap/>
            <w:vAlign w:val="center"/>
            <w:hideMark/>
          </w:tcPr>
          <w:p w14:paraId="73CBA5A6" w14:textId="77777777" w:rsidR="003616A0" w:rsidRPr="00197D2E" w:rsidRDefault="003616A0" w:rsidP="003616A0">
            <w:pPr>
              <w:jc w:val="center"/>
              <w:rPr>
                <w:sz w:val="22"/>
                <w:szCs w:val="22"/>
              </w:rPr>
            </w:pPr>
            <w:r w:rsidRPr="00197D2E">
              <w:rPr>
                <w:sz w:val="22"/>
                <w:szCs w:val="22"/>
              </w:rPr>
              <w:t>94</w:t>
            </w:r>
          </w:p>
        </w:tc>
        <w:tc>
          <w:tcPr>
            <w:tcW w:w="986" w:type="dxa"/>
            <w:tcBorders>
              <w:top w:val="nil"/>
              <w:left w:val="nil"/>
              <w:bottom w:val="single" w:sz="4" w:space="0" w:color="auto"/>
              <w:right w:val="single" w:sz="4" w:space="0" w:color="auto"/>
            </w:tcBorders>
            <w:shd w:val="clear" w:color="auto" w:fill="auto"/>
            <w:noWrap/>
            <w:vAlign w:val="center"/>
            <w:hideMark/>
          </w:tcPr>
          <w:p w14:paraId="669ED3E7" w14:textId="77777777" w:rsidR="003616A0" w:rsidRPr="00197D2E" w:rsidRDefault="003616A0" w:rsidP="003616A0">
            <w:pPr>
              <w:jc w:val="center"/>
              <w:rPr>
                <w:sz w:val="22"/>
                <w:szCs w:val="22"/>
              </w:rPr>
            </w:pPr>
            <w:r w:rsidRPr="00197D2E">
              <w:rPr>
                <w:sz w:val="22"/>
                <w:szCs w:val="22"/>
              </w:rPr>
              <w:t>95</w:t>
            </w:r>
          </w:p>
        </w:tc>
      </w:tr>
      <w:tr w:rsidR="00197D2E" w:rsidRPr="00197D2E" w14:paraId="745D2372"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4C022251" w14:textId="77777777" w:rsidR="003616A0" w:rsidRPr="00197D2E" w:rsidRDefault="003616A0" w:rsidP="003616A0">
            <w:pPr>
              <w:jc w:val="center"/>
              <w:rPr>
                <w:sz w:val="22"/>
                <w:szCs w:val="22"/>
              </w:rPr>
            </w:pPr>
            <w:r w:rsidRPr="00197D2E">
              <w:rPr>
                <w:sz w:val="22"/>
                <w:szCs w:val="22"/>
              </w:rPr>
              <w:t>с. Газ-Сале</w:t>
            </w:r>
          </w:p>
        </w:tc>
        <w:tc>
          <w:tcPr>
            <w:tcW w:w="2857" w:type="dxa"/>
            <w:tcBorders>
              <w:top w:val="nil"/>
              <w:left w:val="nil"/>
              <w:bottom w:val="single" w:sz="4" w:space="0" w:color="auto"/>
              <w:right w:val="single" w:sz="4" w:space="0" w:color="auto"/>
            </w:tcBorders>
            <w:shd w:val="clear" w:color="auto" w:fill="auto"/>
            <w:vAlign w:val="center"/>
            <w:hideMark/>
          </w:tcPr>
          <w:p w14:paraId="08EB53AC" w14:textId="77777777" w:rsidR="003616A0" w:rsidRPr="00197D2E" w:rsidRDefault="003616A0" w:rsidP="003616A0">
            <w:pPr>
              <w:rPr>
                <w:sz w:val="22"/>
                <w:szCs w:val="22"/>
              </w:rPr>
            </w:pPr>
            <w:r w:rsidRPr="00197D2E">
              <w:rPr>
                <w:sz w:val="22"/>
                <w:szCs w:val="22"/>
              </w:rPr>
              <w:t>установленная мощность</w:t>
            </w:r>
          </w:p>
        </w:tc>
        <w:tc>
          <w:tcPr>
            <w:tcW w:w="1417" w:type="dxa"/>
            <w:tcBorders>
              <w:top w:val="nil"/>
              <w:left w:val="nil"/>
              <w:bottom w:val="single" w:sz="4" w:space="0" w:color="auto"/>
              <w:right w:val="single" w:sz="4" w:space="0" w:color="auto"/>
            </w:tcBorders>
            <w:shd w:val="clear" w:color="auto" w:fill="auto"/>
            <w:vAlign w:val="center"/>
            <w:hideMark/>
          </w:tcPr>
          <w:p w14:paraId="46F5A395"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58916A83" w14:textId="77777777" w:rsidR="003616A0" w:rsidRPr="00197D2E" w:rsidRDefault="003616A0" w:rsidP="003616A0">
            <w:pPr>
              <w:jc w:val="center"/>
              <w:rPr>
                <w:sz w:val="22"/>
                <w:szCs w:val="22"/>
              </w:rPr>
            </w:pPr>
            <w:r w:rsidRPr="00197D2E">
              <w:rPr>
                <w:sz w:val="22"/>
                <w:szCs w:val="22"/>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5DB00632" w14:textId="77777777" w:rsidR="003616A0" w:rsidRPr="00197D2E" w:rsidRDefault="003616A0" w:rsidP="003616A0">
            <w:pPr>
              <w:jc w:val="center"/>
              <w:rPr>
                <w:sz w:val="22"/>
                <w:szCs w:val="22"/>
              </w:rPr>
            </w:pPr>
            <w:r w:rsidRPr="00197D2E">
              <w:rPr>
                <w:sz w:val="22"/>
                <w:szCs w:val="22"/>
              </w:rPr>
              <w:t>2000</w:t>
            </w:r>
          </w:p>
        </w:tc>
        <w:tc>
          <w:tcPr>
            <w:tcW w:w="986" w:type="dxa"/>
            <w:tcBorders>
              <w:top w:val="nil"/>
              <w:left w:val="nil"/>
              <w:bottom w:val="single" w:sz="4" w:space="0" w:color="auto"/>
              <w:right w:val="single" w:sz="4" w:space="0" w:color="auto"/>
            </w:tcBorders>
            <w:shd w:val="clear" w:color="auto" w:fill="auto"/>
            <w:noWrap/>
            <w:vAlign w:val="center"/>
            <w:hideMark/>
          </w:tcPr>
          <w:p w14:paraId="44EA8780" w14:textId="77777777" w:rsidR="003616A0" w:rsidRPr="00197D2E" w:rsidRDefault="003616A0" w:rsidP="003616A0">
            <w:pPr>
              <w:jc w:val="center"/>
              <w:rPr>
                <w:sz w:val="22"/>
                <w:szCs w:val="22"/>
              </w:rPr>
            </w:pPr>
            <w:r w:rsidRPr="00197D2E">
              <w:rPr>
                <w:sz w:val="22"/>
                <w:szCs w:val="22"/>
              </w:rPr>
              <w:t>2000</w:t>
            </w:r>
          </w:p>
        </w:tc>
      </w:tr>
      <w:tr w:rsidR="00197D2E" w:rsidRPr="00197D2E" w14:paraId="0B9B19FF"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3425C679"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283BE5C0"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1CE9CFC4"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50D463F3" w14:textId="77777777" w:rsidR="003616A0" w:rsidRPr="00197D2E" w:rsidRDefault="003616A0" w:rsidP="003616A0">
            <w:pPr>
              <w:jc w:val="center"/>
              <w:rPr>
                <w:sz w:val="22"/>
                <w:szCs w:val="22"/>
              </w:rPr>
            </w:pPr>
            <w:r w:rsidRPr="00197D2E">
              <w:rPr>
                <w:sz w:val="22"/>
                <w:szCs w:val="22"/>
              </w:rPr>
              <w:t>981,3</w:t>
            </w:r>
          </w:p>
        </w:tc>
        <w:tc>
          <w:tcPr>
            <w:tcW w:w="993" w:type="dxa"/>
            <w:tcBorders>
              <w:top w:val="nil"/>
              <w:left w:val="nil"/>
              <w:bottom w:val="single" w:sz="4" w:space="0" w:color="auto"/>
              <w:right w:val="single" w:sz="4" w:space="0" w:color="auto"/>
            </w:tcBorders>
            <w:shd w:val="clear" w:color="auto" w:fill="auto"/>
            <w:noWrap/>
            <w:vAlign w:val="center"/>
            <w:hideMark/>
          </w:tcPr>
          <w:p w14:paraId="7F0B41A2" w14:textId="77777777" w:rsidR="003616A0" w:rsidRPr="00197D2E" w:rsidRDefault="003616A0" w:rsidP="003616A0">
            <w:pPr>
              <w:jc w:val="center"/>
              <w:rPr>
                <w:sz w:val="22"/>
                <w:szCs w:val="22"/>
              </w:rPr>
            </w:pPr>
            <w:r w:rsidRPr="00197D2E">
              <w:rPr>
                <w:sz w:val="22"/>
                <w:szCs w:val="22"/>
              </w:rPr>
              <w:t>961,7</w:t>
            </w:r>
          </w:p>
        </w:tc>
        <w:tc>
          <w:tcPr>
            <w:tcW w:w="986" w:type="dxa"/>
            <w:tcBorders>
              <w:top w:val="nil"/>
              <w:left w:val="nil"/>
              <w:bottom w:val="single" w:sz="4" w:space="0" w:color="auto"/>
              <w:right w:val="single" w:sz="4" w:space="0" w:color="auto"/>
            </w:tcBorders>
            <w:shd w:val="clear" w:color="auto" w:fill="auto"/>
            <w:noWrap/>
            <w:vAlign w:val="center"/>
            <w:hideMark/>
          </w:tcPr>
          <w:p w14:paraId="6DE1D451" w14:textId="77777777" w:rsidR="003616A0" w:rsidRPr="00197D2E" w:rsidRDefault="003616A0" w:rsidP="003616A0">
            <w:pPr>
              <w:jc w:val="center"/>
              <w:rPr>
                <w:sz w:val="22"/>
                <w:szCs w:val="22"/>
              </w:rPr>
            </w:pPr>
            <w:r w:rsidRPr="00197D2E">
              <w:rPr>
                <w:sz w:val="22"/>
                <w:szCs w:val="22"/>
              </w:rPr>
              <w:t>870,3</w:t>
            </w:r>
          </w:p>
        </w:tc>
      </w:tr>
      <w:tr w:rsidR="00197D2E" w:rsidRPr="00197D2E" w14:paraId="6654ECC3"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840F4C5"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4EFB1F0E"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12E32EBC"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3084A330" w14:textId="77777777" w:rsidR="003616A0" w:rsidRPr="00197D2E" w:rsidRDefault="003616A0" w:rsidP="003616A0">
            <w:pPr>
              <w:jc w:val="center"/>
              <w:rPr>
                <w:sz w:val="22"/>
                <w:szCs w:val="22"/>
              </w:rPr>
            </w:pPr>
            <w:r w:rsidRPr="00197D2E">
              <w:rPr>
                <w:sz w:val="22"/>
                <w:szCs w:val="22"/>
              </w:rPr>
              <w:t>1018,7</w:t>
            </w:r>
          </w:p>
        </w:tc>
        <w:tc>
          <w:tcPr>
            <w:tcW w:w="993" w:type="dxa"/>
            <w:tcBorders>
              <w:top w:val="nil"/>
              <w:left w:val="nil"/>
              <w:bottom w:val="single" w:sz="4" w:space="0" w:color="auto"/>
              <w:right w:val="single" w:sz="4" w:space="0" w:color="auto"/>
            </w:tcBorders>
            <w:shd w:val="clear" w:color="auto" w:fill="auto"/>
            <w:noWrap/>
            <w:vAlign w:val="center"/>
            <w:hideMark/>
          </w:tcPr>
          <w:p w14:paraId="6B752773" w14:textId="77777777" w:rsidR="003616A0" w:rsidRPr="00197D2E" w:rsidRDefault="003616A0" w:rsidP="003616A0">
            <w:pPr>
              <w:jc w:val="center"/>
              <w:rPr>
                <w:sz w:val="22"/>
                <w:szCs w:val="22"/>
              </w:rPr>
            </w:pPr>
            <w:r w:rsidRPr="00197D2E">
              <w:rPr>
                <w:sz w:val="22"/>
                <w:szCs w:val="22"/>
              </w:rPr>
              <w:t>1038,3</w:t>
            </w:r>
          </w:p>
        </w:tc>
        <w:tc>
          <w:tcPr>
            <w:tcW w:w="986" w:type="dxa"/>
            <w:tcBorders>
              <w:top w:val="nil"/>
              <w:left w:val="nil"/>
              <w:bottom w:val="single" w:sz="4" w:space="0" w:color="auto"/>
              <w:right w:val="single" w:sz="4" w:space="0" w:color="auto"/>
            </w:tcBorders>
            <w:shd w:val="clear" w:color="auto" w:fill="auto"/>
            <w:noWrap/>
            <w:vAlign w:val="center"/>
            <w:hideMark/>
          </w:tcPr>
          <w:p w14:paraId="08775DC4" w14:textId="77777777" w:rsidR="003616A0" w:rsidRPr="00197D2E" w:rsidRDefault="003616A0" w:rsidP="003616A0">
            <w:pPr>
              <w:jc w:val="center"/>
              <w:rPr>
                <w:sz w:val="22"/>
                <w:szCs w:val="22"/>
              </w:rPr>
            </w:pPr>
            <w:r w:rsidRPr="00197D2E">
              <w:rPr>
                <w:sz w:val="22"/>
                <w:szCs w:val="22"/>
              </w:rPr>
              <w:t>1129,7</w:t>
            </w:r>
          </w:p>
        </w:tc>
      </w:tr>
      <w:tr w:rsidR="00197D2E" w:rsidRPr="00197D2E" w14:paraId="7DA6E725"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630BD665"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582CCD90"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49D6E43B"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3FE79E2" w14:textId="77777777" w:rsidR="003616A0" w:rsidRPr="00197D2E" w:rsidRDefault="003616A0" w:rsidP="003616A0">
            <w:pPr>
              <w:jc w:val="center"/>
              <w:rPr>
                <w:sz w:val="22"/>
                <w:szCs w:val="22"/>
              </w:rPr>
            </w:pPr>
            <w:r w:rsidRPr="00197D2E">
              <w:rPr>
                <w:sz w:val="22"/>
                <w:szCs w:val="22"/>
              </w:rPr>
              <w:t>51</w:t>
            </w:r>
          </w:p>
        </w:tc>
        <w:tc>
          <w:tcPr>
            <w:tcW w:w="993" w:type="dxa"/>
            <w:tcBorders>
              <w:top w:val="nil"/>
              <w:left w:val="nil"/>
              <w:bottom w:val="single" w:sz="4" w:space="0" w:color="auto"/>
              <w:right w:val="single" w:sz="4" w:space="0" w:color="auto"/>
            </w:tcBorders>
            <w:shd w:val="clear" w:color="auto" w:fill="auto"/>
            <w:noWrap/>
            <w:vAlign w:val="center"/>
            <w:hideMark/>
          </w:tcPr>
          <w:p w14:paraId="6496B3C2" w14:textId="77777777" w:rsidR="003616A0" w:rsidRPr="00197D2E" w:rsidRDefault="003616A0" w:rsidP="003616A0">
            <w:pPr>
              <w:jc w:val="center"/>
              <w:rPr>
                <w:sz w:val="22"/>
                <w:szCs w:val="22"/>
              </w:rPr>
            </w:pPr>
            <w:r w:rsidRPr="00197D2E">
              <w:rPr>
                <w:sz w:val="22"/>
                <w:szCs w:val="22"/>
              </w:rPr>
              <w:t>52</w:t>
            </w:r>
          </w:p>
        </w:tc>
        <w:tc>
          <w:tcPr>
            <w:tcW w:w="986" w:type="dxa"/>
            <w:tcBorders>
              <w:top w:val="nil"/>
              <w:left w:val="nil"/>
              <w:bottom w:val="single" w:sz="4" w:space="0" w:color="auto"/>
              <w:right w:val="single" w:sz="4" w:space="0" w:color="auto"/>
            </w:tcBorders>
            <w:shd w:val="clear" w:color="auto" w:fill="auto"/>
            <w:noWrap/>
            <w:vAlign w:val="center"/>
            <w:hideMark/>
          </w:tcPr>
          <w:p w14:paraId="047AFF75" w14:textId="77777777" w:rsidR="003616A0" w:rsidRPr="00197D2E" w:rsidRDefault="003616A0" w:rsidP="003616A0">
            <w:pPr>
              <w:jc w:val="center"/>
              <w:rPr>
                <w:sz w:val="22"/>
                <w:szCs w:val="22"/>
              </w:rPr>
            </w:pPr>
            <w:r w:rsidRPr="00197D2E">
              <w:rPr>
                <w:sz w:val="22"/>
                <w:szCs w:val="22"/>
              </w:rPr>
              <w:t>56</w:t>
            </w:r>
          </w:p>
        </w:tc>
      </w:tr>
      <w:tr w:rsidR="00197D2E" w:rsidRPr="00197D2E" w14:paraId="1602D086"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06FE66C3" w14:textId="77777777" w:rsidR="003616A0" w:rsidRPr="00197D2E" w:rsidRDefault="003616A0" w:rsidP="003616A0">
            <w:pPr>
              <w:jc w:val="center"/>
              <w:rPr>
                <w:sz w:val="22"/>
                <w:szCs w:val="22"/>
              </w:rPr>
            </w:pPr>
            <w:r w:rsidRPr="00197D2E">
              <w:rPr>
                <w:sz w:val="22"/>
                <w:szCs w:val="22"/>
              </w:rPr>
              <w:t>с. Гыда</w:t>
            </w:r>
          </w:p>
        </w:tc>
        <w:tc>
          <w:tcPr>
            <w:tcW w:w="2857" w:type="dxa"/>
            <w:tcBorders>
              <w:top w:val="nil"/>
              <w:left w:val="nil"/>
              <w:bottom w:val="single" w:sz="4" w:space="0" w:color="auto"/>
              <w:right w:val="single" w:sz="4" w:space="0" w:color="auto"/>
            </w:tcBorders>
            <w:shd w:val="clear" w:color="auto" w:fill="auto"/>
            <w:vAlign w:val="center"/>
            <w:hideMark/>
          </w:tcPr>
          <w:p w14:paraId="68B9051A" w14:textId="77777777" w:rsidR="003616A0" w:rsidRPr="00197D2E" w:rsidRDefault="003616A0" w:rsidP="003616A0">
            <w:pPr>
              <w:rPr>
                <w:sz w:val="22"/>
                <w:szCs w:val="22"/>
              </w:rPr>
            </w:pPr>
            <w:r w:rsidRPr="00197D2E">
              <w:rPr>
                <w:sz w:val="22"/>
                <w:szCs w:val="22"/>
              </w:rPr>
              <w:t xml:space="preserve">установленная мощность </w:t>
            </w:r>
          </w:p>
        </w:tc>
        <w:tc>
          <w:tcPr>
            <w:tcW w:w="1417" w:type="dxa"/>
            <w:tcBorders>
              <w:top w:val="nil"/>
              <w:left w:val="nil"/>
              <w:bottom w:val="single" w:sz="4" w:space="0" w:color="auto"/>
              <w:right w:val="single" w:sz="4" w:space="0" w:color="auto"/>
            </w:tcBorders>
            <w:shd w:val="clear" w:color="auto" w:fill="auto"/>
            <w:vAlign w:val="center"/>
            <w:hideMark/>
          </w:tcPr>
          <w:p w14:paraId="1D05B47A"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7EE973B9" w14:textId="77777777" w:rsidR="003616A0" w:rsidRPr="00197D2E" w:rsidRDefault="003616A0" w:rsidP="003616A0">
            <w:pPr>
              <w:jc w:val="center"/>
              <w:rPr>
                <w:sz w:val="22"/>
                <w:szCs w:val="22"/>
              </w:rPr>
            </w:pPr>
            <w:r w:rsidRPr="00197D2E">
              <w:rPr>
                <w:sz w:val="22"/>
                <w:szCs w:val="22"/>
              </w:rPr>
              <w:t>3000</w:t>
            </w:r>
          </w:p>
        </w:tc>
        <w:tc>
          <w:tcPr>
            <w:tcW w:w="993" w:type="dxa"/>
            <w:tcBorders>
              <w:top w:val="nil"/>
              <w:left w:val="nil"/>
              <w:bottom w:val="single" w:sz="4" w:space="0" w:color="auto"/>
              <w:right w:val="single" w:sz="4" w:space="0" w:color="auto"/>
            </w:tcBorders>
            <w:shd w:val="clear" w:color="auto" w:fill="auto"/>
            <w:noWrap/>
            <w:vAlign w:val="center"/>
            <w:hideMark/>
          </w:tcPr>
          <w:p w14:paraId="5D098461" w14:textId="77777777" w:rsidR="003616A0" w:rsidRPr="00197D2E" w:rsidRDefault="003616A0" w:rsidP="003616A0">
            <w:pPr>
              <w:jc w:val="center"/>
              <w:rPr>
                <w:sz w:val="22"/>
                <w:szCs w:val="22"/>
              </w:rPr>
            </w:pPr>
            <w:r w:rsidRPr="00197D2E">
              <w:rPr>
                <w:sz w:val="22"/>
                <w:szCs w:val="22"/>
              </w:rPr>
              <w:t>3000</w:t>
            </w:r>
          </w:p>
        </w:tc>
        <w:tc>
          <w:tcPr>
            <w:tcW w:w="986" w:type="dxa"/>
            <w:tcBorders>
              <w:top w:val="nil"/>
              <w:left w:val="nil"/>
              <w:bottom w:val="single" w:sz="4" w:space="0" w:color="auto"/>
              <w:right w:val="single" w:sz="4" w:space="0" w:color="auto"/>
            </w:tcBorders>
            <w:shd w:val="clear" w:color="auto" w:fill="auto"/>
            <w:noWrap/>
            <w:vAlign w:val="center"/>
            <w:hideMark/>
          </w:tcPr>
          <w:p w14:paraId="512866F6" w14:textId="77777777" w:rsidR="003616A0" w:rsidRPr="00197D2E" w:rsidRDefault="003616A0" w:rsidP="003616A0">
            <w:pPr>
              <w:jc w:val="center"/>
              <w:rPr>
                <w:sz w:val="22"/>
                <w:szCs w:val="22"/>
              </w:rPr>
            </w:pPr>
            <w:r w:rsidRPr="00197D2E">
              <w:rPr>
                <w:sz w:val="22"/>
                <w:szCs w:val="22"/>
              </w:rPr>
              <w:t>3000</w:t>
            </w:r>
          </w:p>
        </w:tc>
      </w:tr>
      <w:tr w:rsidR="00197D2E" w:rsidRPr="00197D2E" w14:paraId="60C4B524"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05066067"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60ACF9FA"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66FECC40" w14:textId="77777777" w:rsidR="003616A0" w:rsidRPr="00197D2E" w:rsidRDefault="003616A0" w:rsidP="003616A0">
            <w:pPr>
              <w:ind w:left="-101" w:right="-109"/>
              <w:jc w:val="center"/>
              <w:rPr>
                <w:sz w:val="22"/>
                <w:szCs w:val="22"/>
              </w:rPr>
            </w:pPr>
            <w:r w:rsidRPr="00197D2E">
              <w:rPr>
                <w:sz w:val="22"/>
                <w:szCs w:val="22"/>
              </w:rPr>
              <w:t>м³/сут.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57EEAAAF" w14:textId="77777777" w:rsidR="003616A0" w:rsidRPr="00197D2E" w:rsidRDefault="003616A0" w:rsidP="003616A0">
            <w:pPr>
              <w:jc w:val="center"/>
              <w:rPr>
                <w:sz w:val="22"/>
                <w:szCs w:val="22"/>
              </w:rPr>
            </w:pPr>
            <w:r w:rsidRPr="00197D2E">
              <w:rPr>
                <w:sz w:val="22"/>
                <w:szCs w:val="22"/>
              </w:rPr>
              <w:t>259,1</w:t>
            </w:r>
          </w:p>
        </w:tc>
        <w:tc>
          <w:tcPr>
            <w:tcW w:w="993" w:type="dxa"/>
            <w:tcBorders>
              <w:top w:val="nil"/>
              <w:left w:val="nil"/>
              <w:bottom w:val="single" w:sz="4" w:space="0" w:color="auto"/>
              <w:right w:val="single" w:sz="4" w:space="0" w:color="auto"/>
            </w:tcBorders>
            <w:shd w:val="clear" w:color="auto" w:fill="auto"/>
            <w:noWrap/>
            <w:vAlign w:val="center"/>
            <w:hideMark/>
          </w:tcPr>
          <w:p w14:paraId="7A16E9F1" w14:textId="77777777" w:rsidR="003616A0" w:rsidRPr="00197D2E" w:rsidRDefault="003616A0" w:rsidP="003616A0">
            <w:pPr>
              <w:jc w:val="center"/>
              <w:rPr>
                <w:sz w:val="22"/>
                <w:szCs w:val="22"/>
              </w:rPr>
            </w:pPr>
            <w:r w:rsidRPr="00197D2E">
              <w:rPr>
                <w:sz w:val="22"/>
                <w:szCs w:val="22"/>
              </w:rPr>
              <w:t>398,2</w:t>
            </w:r>
          </w:p>
        </w:tc>
        <w:tc>
          <w:tcPr>
            <w:tcW w:w="986" w:type="dxa"/>
            <w:tcBorders>
              <w:top w:val="nil"/>
              <w:left w:val="nil"/>
              <w:bottom w:val="single" w:sz="4" w:space="0" w:color="auto"/>
              <w:right w:val="single" w:sz="4" w:space="0" w:color="auto"/>
            </w:tcBorders>
            <w:shd w:val="clear" w:color="auto" w:fill="auto"/>
            <w:noWrap/>
            <w:vAlign w:val="center"/>
            <w:hideMark/>
          </w:tcPr>
          <w:p w14:paraId="5C19B1BE" w14:textId="77777777" w:rsidR="003616A0" w:rsidRPr="00197D2E" w:rsidRDefault="003616A0" w:rsidP="003616A0">
            <w:pPr>
              <w:jc w:val="center"/>
              <w:rPr>
                <w:sz w:val="22"/>
                <w:szCs w:val="22"/>
              </w:rPr>
            </w:pPr>
            <w:r w:rsidRPr="00197D2E">
              <w:rPr>
                <w:sz w:val="22"/>
                <w:szCs w:val="22"/>
              </w:rPr>
              <w:t>335,6</w:t>
            </w:r>
          </w:p>
        </w:tc>
      </w:tr>
      <w:tr w:rsidR="00197D2E" w:rsidRPr="00197D2E" w14:paraId="16EB2B11"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75660E3A"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673CB357"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1EB8FC94"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39BE89CA" w14:textId="77777777" w:rsidR="003616A0" w:rsidRPr="00197D2E" w:rsidRDefault="003616A0" w:rsidP="003616A0">
            <w:pPr>
              <w:jc w:val="center"/>
              <w:rPr>
                <w:sz w:val="22"/>
                <w:szCs w:val="22"/>
              </w:rPr>
            </w:pPr>
            <w:r w:rsidRPr="00197D2E">
              <w:rPr>
                <w:sz w:val="22"/>
                <w:szCs w:val="22"/>
              </w:rPr>
              <w:t>2740,9</w:t>
            </w:r>
          </w:p>
        </w:tc>
        <w:tc>
          <w:tcPr>
            <w:tcW w:w="993" w:type="dxa"/>
            <w:tcBorders>
              <w:top w:val="nil"/>
              <w:left w:val="nil"/>
              <w:bottom w:val="single" w:sz="4" w:space="0" w:color="auto"/>
              <w:right w:val="single" w:sz="4" w:space="0" w:color="auto"/>
            </w:tcBorders>
            <w:shd w:val="clear" w:color="auto" w:fill="auto"/>
            <w:noWrap/>
            <w:vAlign w:val="center"/>
            <w:hideMark/>
          </w:tcPr>
          <w:p w14:paraId="5DB8E3EC" w14:textId="77777777" w:rsidR="003616A0" w:rsidRPr="00197D2E" w:rsidRDefault="003616A0" w:rsidP="003616A0">
            <w:pPr>
              <w:jc w:val="center"/>
              <w:rPr>
                <w:sz w:val="22"/>
                <w:szCs w:val="22"/>
              </w:rPr>
            </w:pPr>
            <w:r w:rsidRPr="00197D2E">
              <w:rPr>
                <w:sz w:val="22"/>
                <w:szCs w:val="22"/>
              </w:rPr>
              <w:t>2601,8</w:t>
            </w:r>
          </w:p>
        </w:tc>
        <w:tc>
          <w:tcPr>
            <w:tcW w:w="986" w:type="dxa"/>
            <w:tcBorders>
              <w:top w:val="nil"/>
              <w:left w:val="nil"/>
              <w:bottom w:val="single" w:sz="4" w:space="0" w:color="auto"/>
              <w:right w:val="single" w:sz="4" w:space="0" w:color="auto"/>
            </w:tcBorders>
            <w:shd w:val="clear" w:color="auto" w:fill="auto"/>
            <w:noWrap/>
            <w:vAlign w:val="center"/>
            <w:hideMark/>
          </w:tcPr>
          <w:p w14:paraId="190CB0E6" w14:textId="77777777" w:rsidR="003616A0" w:rsidRPr="00197D2E" w:rsidRDefault="003616A0" w:rsidP="003616A0">
            <w:pPr>
              <w:jc w:val="center"/>
              <w:rPr>
                <w:sz w:val="22"/>
                <w:szCs w:val="22"/>
              </w:rPr>
            </w:pPr>
            <w:r w:rsidRPr="00197D2E">
              <w:rPr>
                <w:sz w:val="22"/>
                <w:szCs w:val="22"/>
              </w:rPr>
              <w:t>2664,4</w:t>
            </w:r>
          </w:p>
        </w:tc>
      </w:tr>
      <w:tr w:rsidR="00197D2E" w:rsidRPr="00197D2E" w14:paraId="53AB6A9B"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6DFF7E7"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693632C1"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5F460E26"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1D99A132" w14:textId="77777777" w:rsidR="003616A0" w:rsidRPr="00197D2E" w:rsidRDefault="003616A0" w:rsidP="003616A0">
            <w:pPr>
              <w:jc w:val="center"/>
              <w:rPr>
                <w:sz w:val="22"/>
                <w:szCs w:val="22"/>
              </w:rPr>
            </w:pPr>
            <w:r w:rsidRPr="00197D2E">
              <w:rPr>
                <w:sz w:val="22"/>
                <w:szCs w:val="22"/>
              </w:rPr>
              <w:t>91</w:t>
            </w:r>
          </w:p>
        </w:tc>
        <w:tc>
          <w:tcPr>
            <w:tcW w:w="993" w:type="dxa"/>
            <w:tcBorders>
              <w:top w:val="nil"/>
              <w:left w:val="nil"/>
              <w:bottom w:val="single" w:sz="4" w:space="0" w:color="auto"/>
              <w:right w:val="single" w:sz="4" w:space="0" w:color="auto"/>
            </w:tcBorders>
            <w:shd w:val="clear" w:color="auto" w:fill="auto"/>
            <w:noWrap/>
            <w:vAlign w:val="center"/>
            <w:hideMark/>
          </w:tcPr>
          <w:p w14:paraId="29C9C964" w14:textId="77777777" w:rsidR="003616A0" w:rsidRPr="00197D2E" w:rsidRDefault="003616A0" w:rsidP="003616A0">
            <w:pPr>
              <w:jc w:val="center"/>
              <w:rPr>
                <w:sz w:val="22"/>
                <w:szCs w:val="22"/>
              </w:rPr>
            </w:pPr>
            <w:r w:rsidRPr="00197D2E">
              <w:rPr>
                <w:sz w:val="22"/>
                <w:szCs w:val="22"/>
              </w:rPr>
              <w:t>87</w:t>
            </w:r>
          </w:p>
        </w:tc>
        <w:tc>
          <w:tcPr>
            <w:tcW w:w="986" w:type="dxa"/>
            <w:tcBorders>
              <w:top w:val="nil"/>
              <w:left w:val="nil"/>
              <w:bottom w:val="single" w:sz="4" w:space="0" w:color="auto"/>
              <w:right w:val="single" w:sz="4" w:space="0" w:color="auto"/>
            </w:tcBorders>
            <w:shd w:val="clear" w:color="auto" w:fill="auto"/>
            <w:noWrap/>
            <w:vAlign w:val="center"/>
            <w:hideMark/>
          </w:tcPr>
          <w:p w14:paraId="3D3FCD15" w14:textId="77777777" w:rsidR="003616A0" w:rsidRPr="00197D2E" w:rsidRDefault="003616A0" w:rsidP="003616A0">
            <w:pPr>
              <w:jc w:val="center"/>
              <w:rPr>
                <w:sz w:val="22"/>
                <w:szCs w:val="22"/>
              </w:rPr>
            </w:pPr>
            <w:r w:rsidRPr="00197D2E">
              <w:rPr>
                <w:sz w:val="22"/>
                <w:szCs w:val="22"/>
              </w:rPr>
              <w:t>89</w:t>
            </w:r>
          </w:p>
        </w:tc>
      </w:tr>
      <w:tr w:rsidR="00197D2E" w:rsidRPr="00197D2E" w14:paraId="3366F442"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72259D30" w14:textId="77777777" w:rsidR="003616A0" w:rsidRPr="00197D2E" w:rsidRDefault="003616A0" w:rsidP="003616A0">
            <w:pPr>
              <w:jc w:val="center"/>
              <w:rPr>
                <w:sz w:val="22"/>
                <w:szCs w:val="22"/>
              </w:rPr>
            </w:pPr>
            <w:r w:rsidRPr="00197D2E">
              <w:rPr>
                <w:sz w:val="22"/>
                <w:szCs w:val="22"/>
              </w:rPr>
              <w:t>с. Находка</w:t>
            </w:r>
          </w:p>
        </w:tc>
        <w:tc>
          <w:tcPr>
            <w:tcW w:w="2857" w:type="dxa"/>
            <w:tcBorders>
              <w:top w:val="nil"/>
              <w:left w:val="nil"/>
              <w:bottom w:val="single" w:sz="4" w:space="0" w:color="auto"/>
              <w:right w:val="single" w:sz="4" w:space="0" w:color="auto"/>
            </w:tcBorders>
            <w:shd w:val="clear" w:color="auto" w:fill="auto"/>
            <w:vAlign w:val="center"/>
            <w:hideMark/>
          </w:tcPr>
          <w:p w14:paraId="280C3552" w14:textId="77777777" w:rsidR="003616A0" w:rsidRPr="00197D2E" w:rsidRDefault="003616A0" w:rsidP="003616A0">
            <w:pPr>
              <w:rPr>
                <w:sz w:val="22"/>
                <w:szCs w:val="22"/>
              </w:rPr>
            </w:pPr>
            <w:r w:rsidRPr="00197D2E">
              <w:rPr>
                <w:sz w:val="22"/>
                <w:szCs w:val="22"/>
              </w:rPr>
              <w:t>установленная мощность</w:t>
            </w:r>
          </w:p>
        </w:tc>
        <w:tc>
          <w:tcPr>
            <w:tcW w:w="1417" w:type="dxa"/>
            <w:tcBorders>
              <w:top w:val="nil"/>
              <w:left w:val="nil"/>
              <w:bottom w:val="single" w:sz="4" w:space="0" w:color="auto"/>
              <w:right w:val="single" w:sz="4" w:space="0" w:color="auto"/>
            </w:tcBorders>
            <w:shd w:val="clear" w:color="auto" w:fill="auto"/>
            <w:vAlign w:val="center"/>
            <w:hideMark/>
          </w:tcPr>
          <w:p w14:paraId="7766606E"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2D8E4D67" w14:textId="77777777" w:rsidR="003616A0" w:rsidRPr="00197D2E" w:rsidRDefault="003616A0" w:rsidP="003616A0">
            <w:pPr>
              <w:jc w:val="center"/>
              <w:rPr>
                <w:sz w:val="22"/>
                <w:szCs w:val="22"/>
              </w:rPr>
            </w:pPr>
            <w:r w:rsidRPr="00197D2E">
              <w:rPr>
                <w:sz w:val="22"/>
                <w:szCs w:val="22"/>
              </w:rPr>
              <w:t>480</w:t>
            </w:r>
          </w:p>
        </w:tc>
        <w:tc>
          <w:tcPr>
            <w:tcW w:w="993" w:type="dxa"/>
            <w:tcBorders>
              <w:top w:val="nil"/>
              <w:left w:val="nil"/>
              <w:bottom w:val="single" w:sz="4" w:space="0" w:color="auto"/>
              <w:right w:val="single" w:sz="4" w:space="0" w:color="auto"/>
            </w:tcBorders>
            <w:shd w:val="clear" w:color="auto" w:fill="auto"/>
            <w:noWrap/>
            <w:vAlign w:val="center"/>
            <w:hideMark/>
          </w:tcPr>
          <w:p w14:paraId="473C428E" w14:textId="77777777" w:rsidR="003616A0" w:rsidRPr="00197D2E" w:rsidRDefault="003616A0" w:rsidP="003616A0">
            <w:pPr>
              <w:jc w:val="center"/>
              <w:rPr>
                <w:sz w:val="22"/>
                <w:szCs w:val="22"/>
              </w:rPr>
            </w:pPr>
            <w:r w:rsidRPr="00197D2E">
              <w:rPr>
                <w:sz w:val="22"/>
                <w:szCs w:val="22"/>
              </w:rPr>
              <w:t>480</w:t>
            </w:r>
          </w:p>
        </w:tc>
        <w:tc>
          <w:tcPr>
            <w:tcW w:w="986" w:type="dxa"/>
            <w:tcBorders>
              <w:top w:val="nil"/>
              <w:left w:val="nil"/>
              <w:bottom w:val="single" w:sz="4" w:space="0" w:color="auto"/>
              <w:right w:val="single" w:sz="4" w:space="0" w:color="auto"/>
            </w:tcBorders>
            <w:shd w:val="clear" w:color="auto" w:fill="auto"/>
            <w:noWrap/>
            <w:vAlign w:val="center"/>
            <w:hideMark/>
          </w:tcPr>
          <w:p w14:paraId="6DD22F21" w14:textId="77777777" w:rsidR="003616A0" w:rsidRPr="00197D2E" w:rsidRDefault="003616A0" w:rsidP="003616A0">
            <w:pPr>
              <w:jc w:val="center"/>
              <w:rPr>
                <w:sz w:val="22"/>
                <w:szCs w:val="22"/>
              </w:rPr>
            </w:pPr>
            <w:r w:rsidRPr="00197D2E">
              <w:rPr>
                <w:sz w:val="22"/>
                <w:szCs w:val="22"/>
              </w:rPr>
              <w:t>200</w:t>
            </w:r>
          </w:p>
        </w:tc>
      </w:tr>
      <w:tr w:rsidR="00197D2E" w:rsidRPr="00197D2E" w14:paraId="6148A4BD"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0FB557C7"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3AF531EE"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6B89399F"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0A747184" w14:textId="77777777" w:rsidR="003616A0" w:rsidRPr="00197D2E" w:rsidRDefault="003616A0" w:rsidP="003616A0">
            <w:pPr>
              <w:jc w:val="center"/>
              <w:rPr>
                <w:sz w:val="22"/>
                <w:szCs w:val="22"/>
              </w:rPr>
            </w:pPr>
            <w:r w:rsidRPr="00197D2E">
              <w:rPr>
                <w:sz w:val="22"/>
                <w:szCs w:val="22"/>
              </w:rPr>
              <w:t>н/д</w:t>
            </w:r>
          </w:p>
        </w:tc>
        <w:tc>
          <w:tcPr>
            <w:tcW w:w="993" w:type="dxa"/>
            <w:tcBorders>
              <w:top w:val="nil"/>
              <w:left w:val="nil"/>
              <w:bottom w:val="single" w:sz="4" w:space="0" w:color="auto"/>
              <w:right w:val="single" w:sz="4" w:space="0" w:color="auto"/>
            </w:tcBorders>
            <w:shd w:val="clear" w:color="auto" w:fill="auto"/>
            <w:noWrap/>
            <w:vAlign w:val="center"/>
            <w:hideMark/>
          </w:tcPr>
          <w:p w14:paraId="30338608" w14:textId="77777777" w:rsidR="003616A0" w:rsidRPr="00197D2E" w:rsidRDefault="003616A0" w:rsidP="003616A0">
            <w:pPr>
              <w:jc w:val="center"/>
              <w:rPr>
                <w:sz w:val="22"/>
                <w:szCs w:val="22"/>
              </w:rPr>
            </w:pPr>
            <w:r w:rsidRPr="00197D2E">
              <w:rPr>
                <w:sz w:val="22"/>
                <w:szCs w:val="22"/>
              </w:rPr>
              <w:t>36,0</w:t>
            </w:r>
          </w:p>
        </w:tc>
        <w:tc>
          <w:tcPr>
            <w:tcW w:w="986" w:type="dxa"/>
            <w:tcBorders>
              <w:top w:val="nil"/>
              <w:left w:val="nil"/>
              <w:bottom w:val="single" w:sz="4" w:space="0" w:color="auto"/>
              <w:right w:val="single" w:sz="4" w:space="0" w:color="auto"/>
            </w:tcBorders>
            <w:shd w:val="clear" w:color="auto" w:fill="auto"/>
            <w:noWrap/>
            <w:vAlign w:val="center"/>
            <w:hideMark/>
          </w:tcPr>
          <w:p w14:paraId="43A9B9C5" w14:textId="77777777" w:rsidR="003616A0" w:rsidRPr="00197D2E" w:rsidRDefault="003616A0" w:rsidP="003616A0">
            <w:pPr>
              <w:jc w:val="center"/>
              <w:rPr>
                <w:sz w:val="22"/>
                <w:szCs w:val="22"/>
              </w:rPr>
            </w:pPr>
            <w:r w:rsidRPr="00197D2E">
              <w:rPr>
                <w:sz w:val="22"/>
                <w:szCs w:val="22"/>
              </w:rPr>
              <w:t>30,4</w:t>
            </w:r>
          </w:p>
        </w:tc>
      </w:tr>
      <w:tr w:rsidR="00197D2E" w:rsidRPr="00197D2E" w14:paraId="76E8BD77"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3AE4CF43"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76F006B1"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713DADD5"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6642B631"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285472B5" w14:textId="77777777" w:rsidR="003616A0" w:rsidRPr="00197D2E" w:rsidRDefault="003616A0" w:rsidP="003616A0">
            <w:pPr>
              <w:jc w:val="center"/>
              <w:rPr>
                <w:sz w:val="22"/>
                <w:szCs w:val="22"/>
              </w:rPr>
            </w:pPr>
            <w:r w:rsidRPr="00197D2E">
              <w:rPr>
                <w:sz w:val="22"/>
                <w:szCs w:val="22"/>
              </w:rPr>
              <w:t>444,0</w:t>
            </w:r>
          </w:p>
        </w:tc>
        <w:tc>
          <w:tcPr>
            <w:tcW w:w="986" w:type="dxa"/>
            <w:tcBorders>
              <w:top w:val="nil"/>
              <w:left w:val="nil"/>
              <w:bottom w:val="single" w:sz="4" w:space="0" w:color="auto"/>
              <w:right w:val="single" w:sz="4" w:space="0" w:color="auto"/>
            </w:tcBorders>
            <w:shd w:val="clear" w:color="auto" w:fill="auto"/>
            <w:noWrap/>
            <w:vAlign w:val="center"/>
            <w:hideMark/>
          </w:tcPr>
          <w:p w14:paraId="4AC15BBA" w14:textId="77777777" w:rsidR="003616A0" w:rsidRPr="00197D2E" w:rsidRDefault="003616A0" w:rsidP="003616A0">
            <w:pPr>
              <w:jc w:val="center"/>
              <w:rPr>
                <w:sz w:val="22"/>
                <w:szCs w:val="22"/>
              </w:rPr>
            </w:pPr>
            <w:r w:rsidRPr="00197D2E">
              <w:rPr>
                <w:sz w:val="22"/>
                <w:szCs w:val="22"/>
              </w:rPr>
              <w:t>169,6</w:t>
            </w:r>
          </w:p>
        </w:tc>
      </w:tr>
      <w:tr w:rsidR="00197D2E" w:rsidRPr="00197D2E" w14:paraId="27706653"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9B988B2"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3DBE0847"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3E50700C"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2EE7578C"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7C1671DE" w14:textId="77777777" w:rsidR="003616A0" w:rsidRPr="00197D2E" w:rsidRDefault="003616A0" w:rsidP="003616A0">
            <w:pPr>
              <w:jc w:val="center"/>
              <w:rPr>
                <w:sz w:val="22"/>
                <w:szCs w:val="22"/>
              </w:rPr>
            </w:pPr>
            <w:r w:rsidRPr="00197D2E">
              <w:rPr>
                <w:sz w:val="22"/>
                <w:szCs w:val="22"/>
              </w:rPr>
              <w:t>93</w:t>
            </w:r>
          </w:p>
        </w:tc>
        <w:tc>
          <w:tcPr>
            <w:tcW w:w="986" w:type="dxa"/>
            <w:tcBorders>
              <w:top w:val="nil"/>
              <w:left w:val="nil"/>
              <w:bottom w:val="single" w:sz="4" w:space="0" w:color="auto"/>
              <w:right w:val="single" w:sz="4" w:space="0" w:color="auto"/>
            </w:tcBorders>
            <w:shd w:val="clear" w:color="auto" w:fill="auto"/>
            <w:noWrap/>
            <w:vAlign w:val="center"/>
            <w:hideMark/>
          </w:tcPr>
          <w:p w14:paraId="041B53F4" w14:textId="77777777" w:rsidR="003616A0" w:rsidRPr="00197D2E" w:rsidRDefault="003616A0" w:rsidP="003616A0">
            <w:pPr>
              <w:jc w:val="center"/>
              <w:rPr>
                <w:sz w:val="22"/>
                <w:szCs w:val="22"/>
              </w:rPr>
            </w:pPr>
            <w:r w:rsidRPr="00197D2E">
              <w:rPr>
                <w:sz w:val="22"/>
                <w:szCs w:val="22"/>
              </w:rPr>
              <w:t>85</w:t>
            </w:r>
          </w:p>
        </w:tc>
      </w:tr>
      <w:tr w:rsidR="00197D2E" w:rsidRPr="00197D2E" w14:paraId="604BFDC9"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1E1237D9" w14:textId="77777777" w:rsidR="003616A0" w:rsidRPr="00197D2E" w:rsidRDefault="003616A0" w:rsidP="003616A0">
            <w:pPr>
              <w:jc w:val="center"/>
              <w:rPr>
                <w:sz w:val="22"/>
                <w:szCs w:val="22"/>
              </w:rPr>
            </w:pPr>
            <w:r w:rsidRPr="00197D2E">
              <w:rPr>
                <w:sz w:val="22"/>
                <w:szCs w:val="22"/>
              </w:rPr>
              <w:t>д. Матюй-Сале</w:t>
            </w:r>
          </w:p>
        </w:tc>
        <w:tc>
          <w:tcPr>
            <w:tcW w:w="2857" w:type="dxa"/>
            <w:tcBorders>
              <w:top w:val="nil"/>
              <w:left w:val="nil"/>
              <w:bottom w:val="single" w:sz="4" w:space="0" w:color="auto"/>
              <w:right w:val="single" w:sz="4" w:space="0" w:color="auto"/>
            </w:tcBorders>
            <w:shd w:val="clear" w:color="auto" w:fill="auto"/>
            <w:vAlign w:val="center"/>
            <w:hideMark/>
          </w:tcPr>
          <w:p w14:paraId="3BF5546D" w14:textId="77777777" w:rsidR="003616A0" w:rsidRPr="00197D2E" w:rsidRDefault="003616A0" w:rsidP="003616A0">
            <w:pPr>
              <w:rPr>
                <w:sz w:val="22"/>
                <w:szCs w:val="22"/>
              </w:rPr>
            </w:pPr>
            <w:r w:rsidRPr="00197D2E">
              <w:rPr>
                <w:sz w:val="22"/>
                <w:szCs w:val="22"/>
              </w:rPr>
              <w:t>установленная мощность</w:t>
            </w:r>
          </w:p>
        </w:tc>
        <w:tc>
          <w:tcPr>
            <w:tcW w:w="1417" w:type="dxa"/>
            <w:tcBorders>
              <w:top w:val="nil"/>
              <w:left w:val="nil"/>
              <w:bottom w:val="single" w:sz="4" w:space="0" w:color="auto"/>
              <w:right w:val="single" w:sz="4" w:space="0" w:color="auto"/>
            </w:tcBorders>
            <w:shd w:val="clear" w:color="auto" w:fill="auto"/>
            <w:vAlign w:val="center"/>
            <w:hideMark/>
          </w:tcPr>
          <w:p w14:paraId="4DB4B635"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28BEFC93"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41EC6DC4"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263BD44B" w14:textId="77777777" w:rsidR="003616A0" w:rsidRPr="00197D2E" w:rsidRDefault="003616A0" w:rsidP="003616A0">
            <w:pPr>
              <w:jc w:val="center"/>
              <w:rPr>
                <w:sz w:val="22"/>
                <w:szCs w:val="22"/>
              </w:rPr>
            </w:pPr>
            <w:r w:rsidRPr="00197D2E">
              <w:rPr>
                <w:sz w:val="22"/>
                <w:szCs w:val="22"/>
              </w:rPr>
              <w:t>-</w:t>
            </w:r>
          </w:p>
        </w:tc>
      </w:tr>
      <w:tr w:rsidR="00197D2E" w:rsidRPr="00197D2E" w14:paraId="28991347"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E53FF3B"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577353E6"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7E6673BF"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3B735462"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5278FFF4"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07001101" w14:textId="77777777" w:rsidR="003616A0" w:rsidRPr="00197D2E" w:rsidRDefault="003616A0" w:rsidP="003616A0">
            <w:pPr>
              <w:jc w:val="center"/>
              <w:rPr>
                <w:sz w:val="22"/>
                <w:szCs w:val="22"/>
              </w:rPr>
            </w:pPr>
            <w:r w:rsidRPr="00197D2E">
              <w:rPr>
                <w:sz w:val="22"/>
                <w:szCs w:val="22"/>
              </w:rPr>
              <w:t>-</w:t>
            </w:r>
          </w:p>
        </w:tc>
      </w:tr>
      <w:tr w:rsidR="00197D2E" w:rsidRPr="00197D2E" w14:paraId="74DCD7AE"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13856250"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7F195087"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09335776"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11AF0CA2"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03845043"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0607D0AB" w14:textId="77777777" w:rsidR="003616A0" w:rsidRPr="00197D2E" w:rsidRDefault="003616A0" w:rsidP="003616A0">
            <w:pPr>
              <w:jc w:val="center"/>
              <w:rPr>
                <w:sz w:val="22"/>
                <w:szCs w:val="22"/>
              </w:rPr>
            </w:pPr>
            <w:r w:rsidRPr="00197D2E">
              <w:rPr>
                <w:sz w:val="22"/>
                <w:szCs w:val="22"/>
              </w:rPr>
              <w:t>-</w:t>
            </w:r>
          </w:p>
        </w:tc>
      </w:tr>
      <w:tr w:rsidR="00197D2E" w:rsidRPr="00197D2E" w14:paraId="180D8C7F"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74B2AD1"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79B67076"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7054538"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03D53FA"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5BCB8778"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2A18E4C8" w14:textId="77777777" w:rsidR="003616A0" w:rsidRPr="00197D2E" w:rsidRDefault="003616A0" w:rsidP="003616A0">
            <w:pPr>
              <w:jc w:val="center"/>
              <w:rPr>
                <w:sz w:val="22"/>
                <w:szCs w:val="22"/>
              </w:rPr>
            </w:pPr>
            <w:r w:rsidRPr="00197D2E">
              <w:rPr>
                <w:sz w:val="22"/>
                <w:szCs w:val="22"/>
              </w:rPr>
              <w:t>-</w:t>
            </w:r>
          </w:p>
        </w:tc>
      </w:tr>
      <w:tr w:rsidR="00197D2E" w:rsidRPr="00197D2E" w14:paraId="61B0A2A8"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5AD3B4AF" w14:textId="77777777" w:rsidR="003616A0" w:rsidRPr="00197D2E" w:rsidRDefault="003616A0" w:rsidP="003616A0">
            <w:pPr>
              <w:jc w:val="center"/>
              <w:rPr>
                <w:sz w:val="22"/>
                <w:szCs w:val="22"/>
              </w:rPr>
            </w:pPr>
            <w:r w:rsidRPr="00197D2E">
              <w:rPr>
                <w:sz w:val="22"/>
                <w:szCs w:val="22"/>
              </w:rPr>
              <w:t>д. Тадебя-Яха</w:t>
            </w:r>
          </w:p>
        </w:tc>
        <w:tc>
          <w:tcPr>
            <w:tcW w:w="2857" w:type="dxa"/>
            <w:tcBorders>
              <w:top w:val="nil"/>
              <w:left w:val="nil"/>
              <w:bottom w:val="single" w:sz="4" w:space="0" w:color="auto"/>
              <w:right w:val="single" w:sz="4" w:space="0" w:color="auto"/>
            </w:tcBorders>
            <w:shd w:val="clear" w:color="auto" w:fill="auto"/>
            <w:vAlign w:val="center"/>
            <w:hideMark/>
          </w:tcPr>
          <w:p w14:paraId="06C78188" w14:textId="77777777" w:rsidR="003616A0" w:rsidRPr="00197D2E" w:rsidRDefault="003616A0" w:rsidP="003616A0">
            <w:pPr>
              <w:rPr>
                <w:sz w:val="22"/>
                <w:szCs w:val="22"/>
              </w:rPr>
            </w:pPr>
            <w:r w:rsidRPr="00197D2E">
              <w:rPr>
                <w:sz w:val="22"/>
                <w:szCs w:val="22"/>
              </w:rPr>
              <w:t xml:space="preserve">установленная мощность </w:t>
            </w:r>
          </w:p>
        </w:tc>
        <w:tc>
          <w:tcPr>
            <w:tcW w:w="1417" w:type="dxa"/>
            <w:tcBorders>
              <w:top w:val="nil"/>
              <w:left w:val="nil"/>
              <w:bottom w:val="single" w:sz="4" w:space="0" w:color="auto"/>
              <w:right w:val="single" w:sz="4" w:space="0" w:color="auto"/>
            </w:tcBorders>
            <w:shd w:val="clear" w:color="auto" w:fill="auto"/>
            <w:vAlign w:val="center"/>
            <w:hideMark/>
          </w:tcPr>
          <w:p w14:paraId="2EC0FDB9"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3CD26857"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6EF9AC0B"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7B4A050C" w14:textId="77777777" w:rsidR="003616A0" w:rsidRPr="00197D2E" w:rsidRDefault="003616A0" w:rsidP="003616A0">
            <w:pPr>
              <w:jc w:val="center"/>
              <w:rPr>
                <w:sz w:val="22"/>
                <w:szCs w:val="22"/>
              </w:rPr>
            </w:pPr>
            <w:r w:rsidRPr="00197D2E">
              <w:rPr>
                <w:sz w:val="22"/>
                <w:szCs w:val="22"/>
              </w:rPr>
              <w:t>-</w:t>
            </w:r>
          </w:p>
        </w:tc>
      </w:tr>
      <w:tr w:rsidR="00197D2E" w:rsidRPr="00197D2E" w14:paraId="214B394C"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05CE644"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16FA9360"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25F48718" w14:textId="77777777" w:rsidR="003616A0" w:rsidRPr="00197D2E" w:rsidRDefault="003616A0" w:rsidP="003616A0">
            <w:pPr>
              <w:ind w:left="-101" w:right="-109"/>
              <w:jc w:val="center"/>
              <w:rPr>
                <w:sz w:val="22"/>
                <w:szCs w:val="22"/>
              </w:rPr>
            </w:pPr>
            <w:r w:rsidRPr="00197D2E">
              <w:rPr>
                <w:sz w:val="22"/>
                <w:szCs w:val="22"/>
              </w:rPr>
              <w:t>м³/сут.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30EF668E"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6B3E3052"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4BD0B8B8" w14:textId="77777777" w:rsidR="003616A0" w:rsidRPr="00197D2E" w:rsidRDefault="003616A0" w:rsidP="003616A0">
            <w:pPr>
              <w:jc w:val="center"/>
              <w:rPr>
                <w:sz w:val="22"/>
                <w:szCs w:val="22"/>
              </w:rPr>
            </w:pPr>
            <w:r w:rsidRPr="00197D2E">
              <w:rPr>
                <w:sz w:val="22"/>
                <w:szCs w:val="22"/>
              </w:rPr>
              <w:t>-</w:t>
            </w:r>
          </w:p>
        </w:tc>
      </w:tr>
      <w:tr w:rsidR="00197D2E" w:rsidRPr="00197D2E" w14:paraId="1C85E432"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DE1D2E7"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3B64CDE5"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253BAC33"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7D49EA7A"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17B5553D"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2293D603" w14:textId="77777777" w:rsidR="003616A0" w:rsidRPr="00197D2E" w:rsidRDefault="003616A0" w:rsidP="003616A0">
            <w:pPr>
              <w:jc w:val="center"/>
              <w:rPr>
                <w:sz w:val="22"/>
                <w:szCs w:val="22"/>
              </w:rPr>
            </w:pPr>
            <w:r w:rsidRPr="00197D2E">
              <w:rPr>
                <w:sz w:val="22"/>
                <w:szCs w:val="22"/>
              </w:rPr>
              <w:t>-</w:t>
            </w:r>
          </w:p>
        </w:tc>
      </w:tr>
      <w:tr w:rsidR="00197D2E" w:rsidRPr="00197D2E" w14:paraId="0CA64BB0"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79000FE"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4A82FE45"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1E61696C"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1A160B3C"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5AB9BCB6"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228969A3" w14:textId="77777777" w:rsidR="003616A0" w:rsidRPr="00197D2E" w:rsidRDefault="003616A0" w:rsidP="003616A0">
            <w:pPr>
              <w:jc w:val="center"/>
              <w:rPr>
                <w:sz w:val="22"/>
                <w:szCs w:val="22"/>
              </w:rPr>
            </w:pPr>
            <w:r w:rsidRPr="00197D2E">
              <w:rPr>
                <w:sz w:val="22"/>
                <w:szCs w:val="22"/>
              </w:rPr>
              <w:t>-</w:t>
            </w:r>
          </w:p>
        </w:tc>
      </w:tr>
      <w:tr w:rsidR="00197D2E" w:rsidRPr="00197D2E" w14:paraId="597B8DC6"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62B25EA0" w14:textId="77777777" w:rsidR="003616A0" w:rsidRPr="00197D2E" w:rsidRDefault="003616A0" w:rsidP="003616A0">
            <w:pPr>
              <w:jc w:val="center"/>
              <w:rPr>
                <w:sz w:val="22"/>
                <w:szCs w:val="22"/>
              </w:rPr>
            </w:pPr>
            <w:r w:rsidRPr="00197D2E">
              <w:rPr>
                <w:sz w:val="22"/>
                <w:szCs w:val="22"/>
              </w:rPr>
              <w:t>д. Тибей-Сале</w:t>
            </w:r>
          </w:p>
        </w:tc>
        <w:tc>
          <w:tcPr>
            <w:tcW w:w="2857" w:type="dxa"/>
            <w:tcBorders>
              <w:top w:val="nil"/>
              <w:left w:val="nil"/>
              <w:bottom w:val="single" w:sz="4" w:space="0" w:color="auto"/>
              <w:right w:val="single" w:sz="4" w:space="0" w:color="auto"/>
            </w:tcBorders>
            <w:shd w:val="clear" w:color="auto" w:fill="auto"/>
            <w:vAlign w:val="center"/>
            <w:hideMark/>
          </w:tcPr>
          <w:p w14:paraId="6FE50919" w14:textId="77777777" w:rsidR="003616A0" w:rsidRPr="00197D2E" w:rsidRDefault="003616A0" w:rsidP="003616A0">
            <w:pPr>
              <w:rPr>
                <w:sz w:val="22"/>
                <w:szCs w:val="22"/>
              </w:rPr>
            </w:pPr>
            <w:r w:rsidRPr="00197D2E">
              <w:rPr>
                <w:sz w:val="22"/>
                <w:szCs w:val="22"/>
              </w:rPr>
              <w:t>установленная мощность</w:t>
            </w:r>
          </w:p>
        </w:tc>
        <w:tc>
          <w:tcPr>
            <w:tcW w:w="1417" w:type="dxa"/>
            <w:tcBorders>
              <w:top w:val="nil"/>
              <w:left w:val="nil"/>
              <w:bottom w:val="single" w:sz="4" w:space="0" w:color="auto"/>
              <w:right w:val="single" w:sz="4" w:space="0" w:color="auto"/>
            </w:tcBorders>
            <w:shd w:val="clear" w:color="auto" w:fill="auto"/>
            <w:vAlign w:val="center"/>
            <w:hideMark/>
          </w:tcPr>
          <w:p w14:paraId="409AF047"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1300B8B9"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1DBB5E63"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3820B2E3" w14:textId="77777777" w:rsidR="003616A0" w:rsidRPr="00197D2E" w:rsidRDefault="003616A0" w:rsidP="003616A0">
            <w:pPr>
              <w:jc w:val="center"/>
              <w:rPr>
                <w:sz w:val="22"/>
                <w:szCs w:val="22"/>
              </w:rPr>
            </w:pPr>
            <w:r w:rsidRPr="00197D2E">
              <w:rPr>
                <w:sz w:val="22"/>
                <w:szCs w:val="22"/>
              </w:rPr>
              <w:t>-</w:t>
            </w:r>
          </w:p>
        </w:tc>
      </w:tr>
      <w:tr w:rsidR="00197D2E" w:rsidRPr="00197D2E" w14:paraId="6D28BC21"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73FAC090"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75BA5A22"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0920B414"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46A92221"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618F3509"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4DF28D6F" w14:textId="77777777" w:rsidR="003616A0" w:rsidRPr="00197D2E" w:rsidRDefault="003616A0" w:rsidP="003616A0">
            <w:pPr>
              <w:jc w:val="center"/>
              <w:rPr>
                <w:sz w:val="22"/>
                <w:szCs w:val="22"/>
              </w:rPr>
            </w:pPr>
            <w:r w:rsidRPr="00197D2E">
              <w:rPr>
                <w:sz w:val="22"/>
                <w:szCs w:val="22"/>
              </w:rPr>
              <w:t>-</w:t>
            </w:r>
          </w:p>
        </w:tc>
      </w:tr>
      <w:tr w:rsidR="00197D2E" w:rsidRPr="00197D2E" w14:paraId="3A4714AF"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4EC631E7"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247544C2"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41DB9826"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2068C332"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6E152363"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3BFB7F15" w14:textId="77777777" w:rsidR="003616A0" w:rsidRPr="00197D2E" w:rsidRDefault="003616A0" w:rsidP="003616A0">
            <w:pPr>
              <w:jc w:val="center"/>
              <w:rPr>
                <w:sz w:val="22"/>
                <w:szCs w:val="22"/>
              </w:rPr>
            </w:pPr>
            <w:r w:rsidRPr="00197D2E">
              <w:rPr>
                <w:sz w:val="22"/>
                <w:szCs w:val="22"/>
              </w:rPr>
              <w:t>-</w:t>
            </w:r>
          </w:p>
        </w:tc>
      </w:tr>
      <w:tr w:rsidR="00197D2E" w:rsidRPr="00197D2E" w14:paraId="1624BF67"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53F13F10"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690D1935"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368D02A3"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AAAEEC5"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6A96E750"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3A34C98B" w14:textId="77777777" w:rsidR="003616A0" w:rsidRPr="00197D2E" w:rsidRDefault="003616A0" w:rsidP="003616A0">
            <w:pPr>
              <w:jc w:val="center"/>
              <w:rPr>
                <w:sz w:val="22"/>
                <w:szCs w:val="22"/>
              </w:rPr>
            </w:pPr>
            <w:r w:rsidRPr="00197D2E">
              <w:rPr>
                <w:sz w:val="22"/>
                <w:szCs w:val="22"/>
              </w:rPr>
              <w:t>-</w:t>
            </w:r>
          </w:p>
        </w:tc>
      </w:tr>
      <w:tr w:rsidR="00197D2E" w:rsidRPr="00197D2E" w14:paraId="24262E15" w14:textId="77777777" w:rsidTr="0080403E">
        <w:trPr>
          <w:trHeight w:val="2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1ACF8718" w14:textId="77777777" w:rsidR="003616A0" w:rsidRPr="00197D2E" w:rsidRDefault="003616A0" w:rsidP="003616A0">
            <w:pPr>
              <w:jc w:val="center"/>
              <w:rPr>
                <w:sz w:val="22"/>
                <w:szCs w:val="22"/>
              </w:rPr>
            </w:pPr>
            <w:r w:rsidRPr="00197D2E">
              <w:rPr>
                <w:sz w:val="22"/>
                <w:szCs w:val="22"/>
              </w:rPr>
              <w:t>д. Юрибей</w:t>
            </w:r>
          </w:p>
        </w:tc>
        <w:tc>
          <w:tcPr>
            <w:tcW w:w="2857" w:type="dxa"/>
            <w:tcBorders>
              <w:top w:val="nil"/>
              <w:left w:val="nil"/>
              <w:bottom w:val="single" w:sz="4" w:space="0" w:color="auto"/>
              <w:right w:val="single" w:sz="4" w:space="0" w:color="auto"/>
            </w:tcBorders>
            <w:shd w:val="clear" w:color="auto" w:fill="auto"/>
            <w:vAlign w:val="center"/>
            <w:hideMark/>
          </w:tcPr>
          <w:p w14:paraId="267E71CC" w14:textId="77777777" w:rsidR="003616A0" w:rsidRPr="00197D2E" w:rsidRDefault="003616A0" w:rsidP="003616A0">
            <w:pPr>
              <w:rPr>
                <w:sz w:val="22"/>
                <w:szCs w:val="22"/>
              </w:rPr>
            </w:pPr>
            <w:r w:rsidRPr="00197D2E">
              <w:rPr>
                <w:sz w:val="22"/>
                <w:szCs w:val="22"/>
              </w:rPr>
              <w:t>установленная мощность</w:t>
            </w:r>
          </w:p>
        </w:tc>
        <w:tc>
          <w:tcPr>
            <w:tcW w:w="1417" w:type="dxa"/>
            <w:tcBorders>
              <w:top w:val="nil"/>
              <w:left w:val="nil"/>
              <w:bottom w:val="single" w:sz="4" w:space="0" w:color="auto"/>
              <w:right w:val="single" w:sz="4" w:space="0" w:color="auto"/>
            </w:tcBorders>
            <w:shd w:val="clear" w:color="auto" w:fill="auto"/>
            <w:vAlign w:val="center"/>
            <w:hideMark/>
          </w:tcPr>
          <w:p w14:paraId="5BE05CED"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4959C451"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13CD3790"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42D94483" w14:textId="77777777" w:rsidR="003616A0" w:rsidRPr="00197D2E" w:rsidRDefault="003616A0" w:rsidP="003616A0">
            <w:pPr>
              <w:jc w:val="center"/>
              <w:rPr>
                <w:sz w:val="22"/>
                <w:szCs w:val="22"/>
              </w:rPr>
            </w:pPr>
            <w:r w:rsidRPr="00197D2E">
              <w:rPr>
                <w:sz w:val="22"/>
                <w:szCs w:val="22"/>
              </w:rPr>
              <w:t>-</w:t>
            </w:r>
          </w:p>
        </w:tc>
      </w:tr>
      <w:tr w:rsidR="00197D2E" w:rsidRPr="00197D2E" w14:paraId="279ADAE4"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67C2A2F5" w14:textId="77777777" w:rsidR="003616A0" w:rsidRPr="00197D2E" w:rsidRDefault="003616A0" w:rsidP="003616A0">
            <w:pPr>
              <w:rPr>
                <w:sz w:val="22"/>
                <w:szCs w:val="22"/>
              </w:rPr>
            </w:pPr>
          </w:p>
        </w:tc>
        <w:tc>
          <w:tcPr>
            <w:tcW w:w="2857" w:type="dxa"/>
            <w:tcBorders>
              <w:top w:val="nil"/>
              <w:left w:val="nil"/>
              <w:bottom w:val="single" w:sz="4" w:space="0" w:color="auto"/>
              <w:right w:val="single" w:sz="4" w:space="0" w:color="auto"/>
            </w:tcBorders>
            <w:shd w:val="clear" w:color="auto" w:fill="auto"/>
            <w:vAlign w:val="center"/>
            <w:hideMark/>
          </w:tcPr>
          <w:p w14:paraId="30F28E36" w14:textId="77777777" w:rsidR="003616A0" w:rsidRPr="00197D2E" w:rsidRDefault="003616A0" w:rsidP="003616A0">
            <w:pPr>
              <w:rPr>
                <w:sz w:val="22"/>
                <w:szCs w:val="22"/>
              </w:rPr>
            </w:pPr>
            <w:r w:rsidRPr="00197D2E">
              <w:rPr>
                <w:sz w:val="22"/>
                <w:szCs w:val="22"/>
              </w:rPr>
              <w:t>подача воды в сутки</w:t>
            </w:r>
          </w:p>
        </w:tc>
        <w:tc>
          <w:tcPr>
            <w:tcW w:w="1417" w:type="dxa"/>
            <w:tcBorders>
              <w:top w:val="nil"/>
              <w:left w:val="nil"/>
              <w:bottom w:val="single" w:sz="4" w:space="0" w:color="auto"/>
              <w:right w:val="single" w:sz="4" w:space="0" w:color="auto"/>
            </w:tcBorders>
            <w:shd w:val="clear" w:color="auto" w:fill="auto"/>
            <w:vAlign w:val="center"/>
            <w:hideMark/>
          </w:tcPr>
          <w:p w14:paraId="64467519"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tcBorders>
              <w:top w:val="nil"/>
              <w:left w:val="nil"/>
              <w:bottom w:val="single" w:sz="4" w:space="0" w:color="auto"/>
              <w:right w:val="single" w:sz="4" w:space="0" w:color="auto"/>
            </w:tcBorders>
            <w:shd w:val="clear" w:color="auto" w:fill="auto"/>
            <w:noWrap/>
            <w:vAlign w:val="center"/>
            <w:hideMark/>
          </w:tcPr>
          <w:p w14:paraId="7E0724DB"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731DF186"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5EC78735" w14:textId="77777777" w:rsidR="003616A0" w:rsidRPr="00197D2E" w:rsidRDefault="003616A0" w:rsidP="003616A0">
            <w:pPr>
              <w:jc w:val="center"/>
              <w:rPr>
                <w:sz w:val="22"/>
                <w:szCs w:val="22"/>
              </w:rPr>
            </w:pPr>
            <w:r w:rsidRPr="00197D2E">
              <w:rPr>
                <w:sz w:val="22"/>
                <w:szCs w:val="22"/>
              </w:rPr>
              <w:t>-</w:t>
            </w:r>
          </w:p>
        </w:tc>
      </w:tr>
      <w:tr w:rsidR="00197D2E" w:rsidRPr="00197D2E" w14:paraId="104417B2"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7ACC201C" w14:textId="77777777" w:rsidR="003616A0" w:rsidRPr="00197D2E" w:rsidRDefault="003616A0" w:rsidP="003616A0">
            <w:pPr>
              <w:rPr>
                <w:sz w:val="22"/>
                <w:szCs w:val="22"/>
              </w:rPr>
            </w:pPr>
          </w:p>
        </w:tc>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03F8D6B9" w14:textId="77777777" w:rsidR="003616A0" w:rsidRPr="00197D2E" w:rsidRDefault="003616A0" w:rsidP="003616A0">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7C52371E" w14:textId="77777777" w:rsidR="003616A0" w:rsidRPr="00197D2E" w:rsidRDefault="003616A0" w:rsidP="003616A0">
            <w:pPr>
              <w:ind w:left="-101" w:right="-109"/>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tcBorders>
              <w:top w:val="nil"/>
              <w:left w:val="nil"/>
              <w:bottom w:val="single" w:sz="4" w:space="0" w:color="auto"/>
              <w:right w:val="single" w:sz="4" w:space="0" w:color="auto"/>
            </w:tcBorders>
            <w:shd w:val="clear" w:color="auto" w:fill="auto"/>
            <w:noWrap/>
            <w:vAlign w:val="center"/>
            <w:hideMark/>
          </w:tcPr>
          <w:p w14:paraId="791977C6"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6114ED20"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7AD9CAC0" w14:textId="77777777" w:rsidR="003616A0" w:rsidRPr="00197D2E" w:rsidRDefault="003616A0" w:rsidP="003616A0">
            <w:pPr>
              <w:jc w:val="center"/>
              <w:rPr>
                <w:sz w:val="22"/>
                <w:szCs w:val="22"/>
              </w:rPr>
            </w:pPr>
            <w:r w:rsidRPr="00197D2E">
              <w:rPr>
                <w:sz w:val="22"/>
                <w:szCs w:val="22"/>
              </w:rPr>
              <w:t>-</w:t>
            </w:r>
          </w:p>
        </w:tc>
      </w:tr>
      <w:tr w:rsidR="00197D2E" w:rsidRPr="00197D2E" w14:paraId="1BBBAC6B" w14:textId="77777777" w:rsidTr="0080403E">
        <w:trPr>
          <w:trHeight w:val="20"/>
        </w:trPr>
        <w:tc>
          <w:tcPr>
            <w:tcW w:w="2100" w:type="dxa"/>
            <w:vMerge/>
            <w:tcBorders>
              <w:top w:val="nil"/>
              <w:left w:val="single" w:sz="4" w:space="0" w:color="auto"/>
              <w:bottom w:val="single" w:sz="4" w:space="0" w:color="auto"/>
              <w:right w:val="single" w:sz="4" w:space="0" w:color="auto"/>
            </w:tcBorders>
            <w:vAlign w:val="center"/>
            <w:hideMark/>
          </w:tcPr>
          <w:p w14:paraId="1F4DC987" w14:textId="77777777" w:rsidR="003616A0" w:rsidRPr="00197D2E" w:rsidRDefault="003616A0" w:rsidP="003616A0">
            <w:pPr>
              <w:rPr>
                <w:sz w:val="22"/>
                <w:szCs w:val="22"/>
              </w:rPr>
            </w:pPr>
          </w:p>
        </w:tc>
        <w:tc>
          <w:tcPr>
            <w:tcW w:w="2857" w:type="dxa"/>
            <w:vMerge/>
            <w:tcBorders>
              <w:top w:val="nil"/>
              <w:left w:val="single" w:sz="4" w:space="0" w:color="auto"/>
              <w:bottom w:val="single" w:sz="4" w:space="0" w:color="auto"/>
              <w:right w:val="single" w:sz="4" w:space="0" w:color="auto"/>
            </w:tcBorders>
            <w:vAlign w:val="center"/>
            <w:hideMark/>
          </w:tcPr>
          <w:p w14:paraId="06390CEC" w14:textId="77777777" w:rsidR="003616A0" w:rsidRPr="00197D2E" w:rsidRDefault="003616A0" w:rsidP="003616A0">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55B17B25" w14:textId="77777777" w:rsidR="003616A0" w:rsidRPr="00197D2E" w:rsidRDefault="003616A0" w:rsidP="003616A0">
            <w:pPr>
              <w:ind w:left="-101" w:right="-109"/>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14CE2A3D" w14:textId="77777777" w:rsidR="003616A0" w:rsidRPr="00197D2E" w:rsidRDefault="003616A0" w:rsidP="003616A0">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443719F0" w14:textId="77777777" w:rsidR="003616A0" w:rsidRPr="00197D2E" w:rsidRDefault="003616A0" w:rsidP="003616A0">
            <w:pPr>
              <w:jc w:val="center"/>
              <w:rPr>
                <w:sz w:val="22"/>
                <w:szCs w:val="22"/>
              </w:rPr>
            </w:pPr>
            <w:r w:rsidRPr="00197D2E">
              <w:rPr>
                <w:sz w:val="22"/>
                <w:szCs w:val="22"/>
              </w:rPr>
              <w:t>-</w:t>
            </w:r>
          </w:p>
        </w:tc>
        <w:tc>
          <w:tcPr>
            <w:tcW w:w="986" w:type="dxa"/>
            <w:tcBorders>
              <w:top w:val="nil"/>
              <w:left w:val="nil"/>
              <w:bottom w:val="single" w:sz="4" w:space="0" w:color="auto"/>
              <w:right w:val="single" w:sz="4" w:space="0" w:color="auto"/>
            </w:tcBorders>
            <w:shd w:val="clear" w:color="auto" w:fill="auto"/>
            <w:noWrap/>
            <w:vAlign w:val="center"/>
            <w:hideMark/>
          </w:tcPr>
          <w:p w14:paraId="10EAD35F" w14:textId="77777777" w:rsidR="003616A0" w:rsidRPr="00197D2E" w:rsidRDefault="003616A0" w:rsidP="003616A0">
            <w:pPr>
              <w:jc w:val="center"/>
              <w:rPr>
                <w:sz w:val="22"/>
                <w:szCs w:val="22"/>
              </w:rPr>
            </w:pPr>
            <w:r w:rsidRPr="00197D2E">
              <w:rPr>
                <w:sz w:val="22"/>
                <w:szCs w:val="22"/>
              </w:rPr>
              <w:t>-</w:t>
            </w:r>
          </w:p>
        </w:tc>
      </w:tr>
    </w:tbl>
    <w:p w14:paraId="11C9E601" w14:textId="77189C3F" w:rsidR="00995955" w:rsidRPr="00197D2E" w:rsidRDefault="00995955" w:rsidP="00995955">
      <w:pPr>
        <w:pStyle w:val="af9"/>
        <w:keepNext/>
        <w:jc w:val="both"/>
        <w:rPr>
          <w:sz w:val="22"/>
          <w:szCs w:val="22"/>
        </w:rPr>
      </w:pPr>
      <w:r w:rsidRPr="00197D2E">
        <w:rPr>
          <w:sz w:val="22"/>
          <w:szCs w:val="22"/>
        </w:rPr>
        <w:t>*Примечание: при расчете потребления воды в сутки максимального водопотребления использован коэффициент суточной неравномерности К</w:t>
      </w:r>
      <w:r w:rsidRPr="00197D2E">
        <w:rPr>
          <w:sz w:val="22"/>
          <w:szCs w:val="22"/>
          <w:vertAlign w:val="subscript"/>
        </w:rPr>
        <w:t>сут.</w:t>
      </w:r>
      <w:r w:rsidRPr="00197D2E">
        <w:rPr>
          <w:sz w:val="22"/>
          <w:szCs w:val="22"/>
          <w:vertAlign w:val="subscript"/>
          <w:lang w:val="en-US"/>
        </w:rPr>
        <w:t>max</w:t>
      </w:r>
      <w:r w:rsidRPr="00197D2E">
        <w:rPr>
          <w:sz w:val="22"/>
          <w:szCs w:val="22"/>
        </w:rPr>
        <w:t xml:space="preserve"> = 1,</w:t>
      </w:r>
      <w:r w:rsidR="00560704" w:rsidRPr="00197D2E">
        <w:rPr>
          <w:sz w:val="22"/>
          <w:szCs w:val="22"/>
        </w:rPr>
        <w:t>2</w:t>
      </w:r>
      <w:r w:rsidRPr="00197D2E">
        <w:rPr>
          <w:sz w:val="22"/>
          <w:szCs w:val="22"/>
        </w:rPr>
        <w:t>.</w:t>
      </w:r>
    </w:p>
    <w:p w14:paraId="3FCC3B63" w14:textId="77777777"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75" w:name="_Toc433187074"/>
      <w:bookmarkEnd w:id="74"/>
      <w:r w:rsidRPr="00197D2E">
        <w:rPr>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5"/>
    </w:p>
    <w:p w14:paraId="1D605475" w14:textId="77777777" w:rsidR="004825FF" w:rsidRPr="00197D2E" w:rsidRDefault="004825FF" w:rsidP="004825FF">
      <w:pPr>
        <w:widowControl w:val="0"/>
        <w:ind w:firstLine="709"/>
        <w:jc w:val="both"/>
        <w:rPr>
          <w:sz w:val="24"/>
          <w:szCs w:val="24"/>
        </w:rPr>
      </w:pPr>
      <w:r w:rsidRPr="00197D2E">
        <w:rPr>
          <w:sz w:val="24"/>
          <w:szCs w:val="24"/>
        </w:rPr>
        <w:t xml:space="preserve">В населенных пунктах </w:t>
      </w:r>
      <w:r w:rsidRPr="00197D2E">
        <w:rPr>
          <w:bCs/>
          <w:iCs/>
          <w:sz w:val="24"/>
          <w:szCs w:val="24"/>
        </w:rPr>
        <w:t>муниципального округа Тазовский район</w:t>
      </w:r>
      <w:r w:rsidRPr="00197D2E">
        <w:rPr>
          <w:sz w:val="24"/>
          <w:szCs w:val="24"/>
        </w:rPr>
        <w:t xml:space="preserve"> обеспечение потребителей горячей водой осуществляется по закрытой схеме: </w:t>
      </w:r>
      <w:r w:rsidRPr="00197D2E">
        <w:rPr>
          <w:sz w:val="24"/>
          <w:szCs w:val="24"/>
          <w:lang w:eastAsia="en-US"/>
        </w:rPr>
        <w:t>за счет теплообменных установок и индивидуальных бойлеров, установленных у потребителей</w:t>
      </w:r>
      <w:r w:rsidRPr="00197D2E">
        <w:rPr>
          <w:sz w:val="24"/>
          <w:szCs w:val="24"/>
        </w:rPr>
        <w:t xml:space="preserve">. </w:t>
      </w:r>
    </w:p>
    <w:p w14:paraId="1394C813" w14:textId="77777777" w:rsidR="004825FF" w:rsidRPr="00197D2E" w:rsidRDefault="004825FF" w:rsidP="004825FF">
      <w:pPr>
        <w:pStyle w:val="93"/>
        <w:shd w:val="clear" w:color="auto" w:fill="auto"/>
        <w:spacing w:line="240" w:lineRule="auto"/>
        <w:ind w:left="23" w:right="20" w:firstLine="709"/>
        <w:jc w:val="both"/>
        <w:rPr>
          <w:sz w:val="24"/>
          <w:szCs w:val="24"/>
          <w:lang w:eastAsia="en-US"/>
        </w:rPr>
      </w:pPr>
      <w:r w:rsidRPr="00197D2E">
        <w:rPr>
          <w:sz w:val="24"/>
          <w:szCs w:val="24"/>
        </w:rPr>
        <w:t xml:space="preserve">В п. Тазовский помимо непосредственного приготовления горячей воды у потребителей, в мкр. </w:t>
      </w:r>
      <w:r w:rsidRPr="00197D2E">
        <w:rPr>
          <w:sz w:val="24"/>
          <w:szCs w:val="24"/>
          <w:lang w:eastAsia="en-US"/>
        </w:rPr>
        <w:t xml:space="preserve">Маргулова водоснабжение горячей водой осуществляется по закрытой схеме от </w:t>
      </w:r>
      <w:r w:rsidRPr="00197D2E">
        <w:rPr>
          <w:sz w:val="24"/>
          <w:szCs w:val="24"/>
          <w:lang w:eastAsia="en-US"/>
        </w:rPr>
        <w:tab/>
        <w:t xml:space="preserve">котельной № 5 «ТЕРМАКС» мкр. Маргулова, п. Тазовский. </w:t>
      </w:r>
    </w:p>
    <w:p w14:paraId="30554424" w14:textId="77777777" w:rsidR="004825FF" w:rsidRPr="00197D2E" w:rsidRDefault="004825FF" w:rsidP="004825FF">
      <w:pPr>
        <w:ind w:firstLine="709"/>
        <w:jc w:val="both"/>
        <w:rPr>
          <w:sz w:val="24"/>
          <w:szCs w:val="24"/>
        </w:rPr>
      </w:pPr>
      <w:r w:rsidRPr="00197D2E">
        <w:rPr>
          <w:sz w:val="24"/>
          <w:szCs w:val="24"/>
          <w:lang w:eastAsia="en-US"/>
        </w:rPr>
        <w:t xml:space="preserve">Водоснабжение осуществляется по прямому и обратному трубопроводам, проложенным совместно с сетями теплоснабжения. </w:t>
      </w:r>
      <w:r w:rsidRPr="00197D2E">
        <w:rPr>
          <w:sz w:val="24"/>
          <w:szCs w:val="24"/>
        </w:rPr>
        <w:t xml:space="preserve">Магистральные и распределительные сети закрытого ГВС </w:t>
      </w:r>
      <w:r w:rsidRPr="00197D2E">
        <w:rPr>
          <w:sz w:val="24"/>
          <w:szCs w:val="24"/>
          <w:lang w:eastAsia="en-US"/>
        </w:rPr>
        <w:t xml:space="preserve">мкр. Маргулова </w:t>
      </w:r>
      <w:r w:rsidRPr="00197D2E">
        <w:rPr>
          <w:sz w:val="24"/>
          <w:szCs w:val="24"/>
        </w:rPr>
        <w:t>– тупиковые. Прокладка трубопроводов надземная.</w:t>
      </w:r>
    </w:p>
    <w:p w14:paraId="44DAA943" w14:textId="60EB5DFC" w:rsidR="004825FF" w:rsidRPr="00197D2E" w:rsidRDefault="004825FF" w:rsidP="001B3107">
      <w:pPr>
        <w:ind w:firstLine="709"/>
        <w:jc w:val="both"/>
        <w:rPr>
          <w:sz w:val="24"/>
          <w:szCs w:val="24"/>
        </w:rPr>
      </w:pPr>
      <w:r w:rsidRPr="00197D2E">
        <w:rPr>
          <w:sz w:val="24"/>
          <w:szCs w:val="24"/>
        </w:rPr>
        <w:t>С целью предотвращения замерзани</w:t>
      </w:r>
      <w:r w:rsidR="001B3107" w:rsidRPr="00197D2E">
        <w:rPr>
          <w:sz w:val="24"/>
          <w:szCs w:val="24"/>
        </w:rPr>
        <w:t>я</w:t>
      </w:r>
      <w:r w:rsidRPr="00197D2E">
        <w:rPr>
          <w:sz w:val="24"/>
          <w:szCs w:val="24"/>
        </w:rPr>
        <w:t xml:space="preserve"> воды в трубопроводах закрытой системы горячего водоснабжения </w:t>
      </w:r>
      <w:r w:rsidRPr="00197D2E">
        <w:rPr>
          <w:sz w:val="24"/>
          <w:szCs w:val="24"/>
          <w:lang w:eastAsia="en-US"/>
        </w:rPr>
        <w:t>мкр. Маргулова</w:t>
      </w:r>
      <w:r w:rsidRPr="00197D2E">
        <w:rPr>
          <w:sz w:val="24"/>
          <w:szCs w:val="24"/>
        </w:rPr>
        <w:t xml:space="preserve"> </w:t>
      </w:r>
      <w:r w:rsidR="001B3107" w:rsidRPr="00197D2E">
        <w:rPr>
          <w:sz w:val="24"/>
          <w:szCs w:val="24"/>
        </w:rPr>
        <w:t>сети проложены надземно, с п</w:t>
      </w:r>
      <w:r w:rsidRPr="00197D2E">
        <w:rPr>
          <w:sz w:val="24"/>
          <w:szCs w:val="24"/>
        </w:rPr>
        <w:t>рименение</w:t>
      </w:r>
      <w:r w:rsidR="001B3107" w:rsidRPr="00197D2E">
        <w:rPr>
          <w:sz w:val="24"/>
          <w:szCs w:val="24"/>
        </w:rPr>
        <w:t>м</w:t>
      </w:r>
      <w:r w:rsidRPr="00197D2E">
        <w:rPr>
          <w:sz w:val="24"/>
          <w:szCs w:val="24"/>
        </w:rPr>
        <w:t xml:space="preserve"> наружного теплоизоляционного покрытия трубопроводов</w:t>
      </w:r>
      <w:r w:rsidR="001B3107" w:rsidRPr="00197D2E">
        <w:rPr>
          <w:sz w:val="24"/>
          <w:szCs w:val="24"/>
        </w:rPr>
        <w:t>.</w:t>
      </w:r>
    </w:p>
    <w:p w14:paraId="620CE8A1" w14:textId="77777777"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76" w:name="_Toc433187076"/>
      <w:r w:rsidRPr="00197D2E">
        <w:rPr>
          <w:sz w:val="24"/>
          <w:szCs w:val="24"/>
        </w:rPr>
        <w:t>Сведения о фактическом и ожидаемом потреблении горячей, питьевой, технической воды (годовое, среднесуточное, максимальное суточное)</w:t>
      </w:r>
      <w:bookmarkEnd w:id="76"/>
    </w:p>
    <w:p w14:paraId="4D7CD922" w14:textId="090CD37A" w:rsidR="00214DA3" w:rsidRPr="00197D2E" w:rsidRDefault="00B14499" w:rsidP="00A4531E">
      <w:pPr>
        <w:ind w:firstLine="709"/>
        <w:jc w:val="both"/>
        <w:rPr>
          <w:sz w:val="24"/>
          <w:szCs w:val="24"/>
        </w:rPr>
      </w:pPr>
      <w:r w:rsidRPr="00197D2E">
        <w:rPr>
          <w:sz w:val="24"/>
          <w:szCs w:val="24"/>
        </w:rPr>
        <w:t>Сведения о фактическом и ожидаемом потреблении воды представлены в п. 1.3.13 Перспективные балансы водоснабжения и водоотведения настоящей Схемы водоснабжения и водоотведения.</w:t>
      </w:r>
    </w:p>
    <w:p w14:paraId="04B4F4FE" w14:textId="77777777"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77" w:name="_Toc433187077"/>
      <w:r w:rsidRPr="00197D2E">
        <w:rPr>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7"/>
    </w:p>
    <w:p w14:paraId="25744B54" w14:textId="0F73C63C" w:rsidR="006A7E91" w:rsidRPr="00197D2E" w:rsidRDefault="006A7E91" w:rsidP="00D145B0">
      <w:pPr>
        <w:ind w:firstLine="709"/>
        <w:jc w:val="both"/>
        <w:rPr>
          <w:sz w:val="24"/>
          <w:szCs w:val="24"/>
        </w:rPr>
      </w:pPr>
      <w:r w:rsidRPr="00197D2E">
        <w:rPr>
          <w:sz w:val="24"/>
          <w:szCs w:val="24"/>
        </w:rPr>
        <w:t>В п. Тазовский муниципального округа Тазовский район планируется расширение технологической зоны централизованного водоснабжения за счет присоединения районов новой жилой застройки и подключения перспективных объектов социально-бытового назначения.</w:t>
      </w:r>
    </w:p>
    <w:p w14:paraId="5331B430" w14:textId="7CE62DB4" w:rsidR="00D145B0" w:rsidRPr="00197D2E" w:rsidRDefault="00D145B0" w:rsidP="00D145B0">
      <w:pPr>
        <w:ind w:firstLine="709"/>
        <w:jc w:val="both"/>
        <w:rPr>
          <w:sz w:val="24"/>
          <w:szCs w:val="24"/>
        </w:rPr>
      </w:pPr>
      <w:r w:rsidRPr="00197D2E">
        <w:rPr>
          <w:sz w:val="24"/>
          <w:szCs w:val="24"/>
        </w:rPr>
        <w:t xml:space="preserve">В перспективе планируется изменение территориальной структуры водоснабжения </w:t>
      </w:r>
      <w:r w:rsidR="001966ED" w:rsidRPr="00197D2E">
        <w:rPr>
          <w:sz w:val="24"/>
          <w:szCs w:val="24"/>
        </w:rPr>
        <w:t>–</w:t>
      </w:r>
      <w:r w:rsidRPr="00197D2E">
        <w:rPr>
          <w:sz w:val="24"/>
          <w:szCs w:val="24"/>
        </w:rPr>
        <w:t xml:space="preserve"> </w:t>
      </w:r>
      <w:r w:rsidR="001966ED" w:rsidRPr="00197D2E">
        <w:rPr>
          <w:sz w:val="24"/>
          <w:szCs w:val="24"/>
        </w:rPr>
        <w:t>объединение</w:t>
      </w:r>
      <w:r w:rsidRPr="00197D2E">
        <w:rPr>
          <w:sz w:val="24"/>
          <w:szCs w:val="24"/>
        </w:rPr>
        <w:t xml:space="preserve"> технологических зон </w:t>
      </w:r>
      <w:r w:rsidR="001966ED" w:rsidRPr="00197D2E">
        <w:rPr>
          <w:sz w:val="24"/>
          <w:szCs w:val="24"/>
        </w:rPr>
        <w:t xml:space="preserve">холодного </w:t>
      </w:r>
      <w:r w:rsidRPr="00197D2E">
        <w:rPr>
          <w:sz w:val="24"/>
          <w:szCs w:val="24"/>
        </w:rPr>
        <w:t>водоснабжения</w:t>
      </w:r>
      <w:r w:rsidR="001966ED" w:rsidRPr="00197D2E">
        <w:rPr>
          <w:sz w:val="24"/>
          <w:szCs w:val="24"/>
        </w:rPr>
        <w:t xml:space="preserve"> </w:t>
      </w:r>
      <w:r w:rsidR="000B65F2" w:rsidRPr="00197D2E">
        <w:rPr>
          <w:sz w:val="24"/>
          <w:szCs w:val="24"/>
        </w:rPr>
        <w:t>с. Антипаюта</w:t>
      </w:r>
      <w:r w:rsidR="001966ED" w:rsidRPr="00197D2E">
        <w:rPr>
          <w:sz w:val="24"/>
          <w:szCs w:val="24"/>
        </w:rPr>
        <w:t xml:space="preserve"> в единую систему холодного водоснабжения</w:t>
      </w:r>
      <w:r w:rsidRPr="00197D2E">
        <w:rPr>
          <w:sz w:val="24"/>
          <w:szCs w:val="24"/>
        </w:rPr>
        <w:t>.</w:t>
      </w:r>
    </w:p>
    <w:p w14:paraId="25AA4F5C" w14:textId="31A7A1BF" w:rsidR="001966ED" w:rsidRPr="00197D2E" w:rsidRDefault="001966ED" w:rsidP="00B14499">
      <w:pPr>
        <w:ind w:firstLine="709"/>
        <w:jc w:val="both"/>
        <w:rPr>
          <w:b/>
          <w:bCs/>
          <w:sz w:val="24"/>
          <w:szCs w:val="24"/>
        </w:rPr>
      </w:pPr>
      <w:r w:rsidRPr="00197D2E">
        <w:rPr>
          <w:sz w:val="24"/>
          <w:szCs w:val="24"/>
        </w:rPr>
        <w:t xml:space="preserve">В </w:t>
      </w:r>
      <w:r w:rsidR="000B65F2" w:rsidRPr="00197D2E">
        <w:rPr>
          <w:sz w:val="24"/>
          <w:szCs w:val="24"/>
        </w:rPr>
        <w:t>с. Газ-Сале</w:t>
      </w:r>
      <w:r w:rsidR="006A7E91" w:rsidRPr="00197D2E">
        <w:rPr>
          <w:sz w:val="24"/>
          <w:szCs w:val="24"/>
        </w:rPr>
        <w:t xml:space="preserve">, с. Находка </w:t>
      </w:r>
      <w:r w:rsidR="009B0BEA" w:rsidRPr="00197D2E">
        <w:rPr>
          <w:sz w:val="24"/>
          <w:szCs w:val="24"/>
        </w:rPr>
        <w:t>м</w:t>
      </w:r>
      <w:r w:rsidR="00845D51" w:rsidRPr="00197D2E">
        <w:rPr>
          <w:sz w:val="24"/>
          <w:szCs w:val="24"/>
        </w:rPr>
        <w:t>униципального округа Тазовский район</w:t>
      </w:r>
      <w:r w:rsidRPr="00197D2E">
        <w:rPr>
          <w:sz w:val="24"/>
          <w:szCs w:val="24"/>
        </w:rPr>
        <w:t xml:space="preserve"> изменение территориальной структуры водоснабжения, либо разбиение существующей технологической зоны на части не планируется.</w:t>
      </w:r>
    </w:p>
    <w:p w14:paraId="5E279BE4" w14:textId="40F33223" w:rsidR="0093625D" w:rsidRPr="00197D2E" w:rsidRDefault="0093625D" w:rsidP="00B14499">
      <w:pPr>
        <w:ind w:firstLine="709"/>
        <w:jc w:val="both"/>
        <w:rPr>
          <w:sz w:val="24"/>
          <w:szCs w:val="24"/>
        </w:rPr>
      </w:pPr>
      <w:r w:rsidRPr="00197D2E">
        <w:rPr>
          <w:sz w:val="24"/>
          <w:szCs w:val="24"/>
        </w:rPr>
        <w:t>Территориальная структура воды по технологическим зонам представлена в п. 1.3.13 Перспективные балансы водоснабжения и водоотведения настоящей Схемы водоснабжения и водоотведения</w:t>
      </w:r>
      <w:r w:rsidR="00D145B0" w:rsidRPr="00197D2E">
        <w:rPr>
          <w:sz w:val="24"/>
          <w:szCs w:val="24"/>
        </w:rPr>
        <w:t>.</w:t>
      </w:r>
    </w:p>
    <w:p w14:paraId="0FB0BBA8" w14:textId="3393CF39" w:rsidR="002F35E2" w:rsidRPr="00197D2E" w:rsidRDefault="00476FA0" w:rsidP="00B14499">
      <w:pPr>
        <w:ind w:firstLine="709"/>
        <w:jc w:val="both"/>
        <w:rPr>
          <w:sz w:val="24"/>
          <w:szCs w:val="24"/>
        </w:rPr>
      </w:pPr>
      <w:r w:rsidRPr="00197D2E">
        <w:rPr>
          <w:sz w:val="24"/>
          <w:szCs w:val="24"/>
        </w:rPr>
        <w:lastRenderedPageBreak/>
        <w:t xml:space="preserve">Планируется расширение технологической зоны централизованного закрытого ГВС </w:t>
      </w:r>
      <w:r w:rsidRPr="00197D2E">
        <w:rPr>
          <w:sz w:val="24"/>
          <w:szCs w:val="24"/>
          <w:lang w:eastAsia="en-US"/>
        </w:rPr>
        <w:t xml:space="preserve">от </w:t>
      </w:r>
      <w:r w:rsidRPr="00197D2E">
        <w:rPr>
          <w:sz w:val="24"/>
          <w:szCs w:val="24"/>
          <w:lang w:eastAsia="en-US"/>
        </w:rPr>
        <w:tab/>
        <w:t>муниципальной котельной № 5 «</w:t>
      </w:r>
      <w:r w:rsidR="0047188E" w:rsidRPr="00197D2E">
        <w:rPr>
          <w:sz w:val="24"/>
          <w:szCs w:val="24"/>
          <w:lang w:eastAsia="en-US"/>
        </w:rPr>
        <w:t>Термакс</w:t>
      </w:r>
      <w:r w:rsidRPr="00197D2E">
        <w:rPr>
          <w:sz w:val="24"/>
          <w:szCs w:val="24"/>
          <w:lang w:eastAsia="en-US"/>
        </w:rPr>
        <w:t>», мкр. Маргулова, п. Тазовский,</w:t>
      </w:r>
      <w:r w:rsidRPr="00197D2E">
        <w:rPr>
          <w:sz w:val="24"/>
          <w:szCs w:val="24"/>
        </w:rPr>
        <w:t xml:space="preserve"> за счет подключения перспективных объектов жилого строительства </w:t>
      </w:r>
      <w:r w:rsidR="002F35E2" w:rsidRPr="00197D2E">
        <w:rPr>
          <w:sz w:val="24"/>
          <w:szCs w:val="24"/>
        </w:rPr>
        <w:t xml:space="preserve">и </w:t>
      </w:r>
      <w:r w:rsidRPr="00197D2E">
        <w:rPr>
          <w:sz w:val="24"/>
          <w:szCs w:val="24"/>
        </w:rPr>
        <w:t xml:space="preserve">социально-бытового назначения. </w:t>
      </w:r>
    </w:p>
    <w:p w14:paraId="4E69B44E" w14:textId="24E5FB5D" w:rsidR="00476FA0" w:rsidRPr="00197D2E" w:rsidRDefault="00476FA0" w:rsidP="00B14499">
      <w:pPr>
        <w:ind w:firstLine="709"/>
        <w:jc w:val="both"/>
        <w:rPr>
          <w:sz w:val="24"/>
          <w:szCs w:val="24"/>
        </w:rPr>
      </w:pPr>
      <w:r w:rsidRPr="00197D2E">
        <w:rPr>
          <w:sz w:val="24"/>
          <w:szCs w:val="24"/>
        </w:rPr>
        <w:t>В рамках реализации второго этапа проекта «Строительство котельной в районе котельной №7 «Совхоз» (Котельная 45 МВт) мощностью 45 МВт и возможностью расширения до 55 МВт»</w:t>
      </w:r>
      <w:r w:rsidR="002F35E2" w:rsidRPr="00197D2E">
        <w:rPr>
          <w:sz w:val="24"/>
          <w:szCs w:val="24"/>
        </w:rPr>
        <w:t xml:space="preserve"> в зоне действия новой котельной планируется развитие системы горячего водоснабжения закрытого типа (совместная прокладка трубопроводов ТС и ГВС). </w:t>
      </w:r>
    </w:p>
    <w:p w14:paraId="336DA65A" w14:textId="190CC679" w:rsidR="000D459E"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78" w:name="_Toc433187078"/>
      <w:r w:rsidRPr="00197D2E">
        <w:rPr>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8"/>
      <w:r w:rsidR="000D459E" w:rsidRPr="00197D2E">
        <w:rPr>
          <w:sz w:val="24"/>
          <w:szCs w:val="24"/>
        </w:rPr>
        <w:t>,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6503EFBB" w14:textId="77777777" w:rsidR="00B14499" w:rsidRPr="00197D2E" w:rsidRDefault="00B14499" w:rsidP="00B14499">
      <w:pPr>
        <w:pStyle w:val="Default"/>
        <w:ind w:firstLine="851"/>
        <w:jc w:val="both"/>
        <w:rPr>
          <w:color w:val="auto"/>
        </w:rPr>
      </w:pPr>
      <w:r w:rsidRPr="00197D2E">
        <w:rPr>
          <w:color w:val="auto"/>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p>
    <w:p w14:paraId="164A7DB4" w14:textId="77777777"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79" w:name="_Toc433187079"/>
      <w:r w:rsidRPr="00197D2E">
        <w:rPr>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9"/>
    </w:p>
    <w:p w14:paraId="0095DC37" w14:textId="77777777" w:rsidR="007A3B41" w:rsidRPr="00197D2E" w:rsidRDefault="007A3B41" w:rsidP="007A3B41">
      <w:pPr>
        <w:pStyle w:val="Default"/>
        <w:ind w:firstLine="851"/>
        <w:jc w:val="both"/>
        <w:rPr>
          <w:color w:val="auto"/>
        </w:rPr>
      </w:pPr>
      <w:bookmarkStart w:id="80" w:name="_Hlk485991784"/>
      <w:r w:rsidRPr="00197D2E">
        <w:rPr>
          <w:color w:val="auto"/>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bookmarkEnd w:id="80"/>
    </w:p>
    <w:p w14:paraId="27113DF6" w14:textId="7CB4FCB1" w:rsidR="00657DC0" w:rsidRPr="00197D2E" w:rsidRDefault="00657DC0" w:rsidP="00657DC0">
      <w:pPr>
        <w:ind w:firstLine="709"/>
        <w:jc w:val="both"/>
        <w:rPr>
          <w:sz w:val="24"/>
          <w:szCs w:val="24"/>
        </w:rPr>
      </w:pPr>
      <w:r w:rsidRPr="00197D2E">
        <w:rPr>
          <w:sz w:val="24"/>
          <w:szCs w:val="24"/>
        </w:rPr>
        <w:t xml:space="preserve">По данным </w:t>
      </w:r>
      <w:r w:rsidR="00872E31" w:rsidRPr="00197D2E">
        <w:rPr>
          <w:sz w:val="24"/>
          <w:szCs w:val="24"/>
        </w:rPr>
        <w:t>АО «Ямалкоммунэнерго»</w:t>
      </w:r>
      <w:r w:rsidR="00405E16" w:rsidRPr="00197D2E">
        <w:rPr>
          <w:sz w:val="24"/>
          <w:szCs w:val="24"/>
        </w:rPr>
        <w:t xml:space="preserve">, </w:t>
      </w:r>
      <w:r w:rsidR="007A3B41" w:rsidRPr="00197D2E">
        <w:rPr>
          <w:sz w:val="24"/>
          <w:szCs w:val="24"/>
        </w:rPr>
        <w:t>з</w:t>
      </w:r>
      <w:r w:rsidRPr="00197D2E">
        <w:rPr>
          <w:sz w:val="24"/>
          <w:szCs w:val="24"/>
        </w:rPr>
        <w:t>а 20</w:t>
      </w:r>
      <w:r w:rsidR="00337E99" w:rsidRPr="00197D2E">
        <w:rPr>
          <w:sz w:val="24"/>
          <w:szCs w:val="24"/>
        </w:rPr>
        <w:t xml:space="preserve">20 </w:t>
      </w:r>
      <w:r w:rsidRPr="00197D2E">
        <w:rPr>
          <w:sz w:val="24"/>
          <w:szCs w:val="24"/>
        </w:rPr>
        <w:t xml:space="preserve">г. фактический уровень потерь воды в зоне обслуживания предприятия </w:t>
      </w:r>
      <w:r w:rsidR="004B4105" w:rsidRPr="00197D2E">
        <w:rPr>
          <w:sz w:val="24"/>
          <w:szCs w:val="24"/>
        </w:rPr>
        <w:t xml:space="preserve">на территории </w:t>
      </w:r>
      <w:r w:rsidR="00845D51" w:rsidRPr="00197D2E">
        <w:rPr>
          <w:sz w:val="24"/>
          <w:szCs w:val="24"/>
        </w:rPr>
        <w:t>муниципального округа Тазовский район</w:t>
      </w:r>
      <w:r w:rsidR="004B4105" w:rsidRPr="00197D2E">
        <w:rPr>
          <w:sz w:val="24"/>
          <w:szCs w:val="24"/>
        </w:rPr>
        <w:t xml:space="preserve"> </w:t>
      </w:r>
      <w:r w:rsidRPr="00197D2E">
        <w:rPr>
          <w:sz w:val="24"/>
          <w:szCs w:val="24"/>
        </w:rPr>
        <w:t xml:space="preserve">составил </w:t>
      </w:r>
      <w:r w:rsidR="00730BCD" w:rsidRPr="00197D2E">
        <w:rPr>
          <w:sz w:val="24"/>
          <w:szCs w:val="24"/>
        </w:rPr>
        <w:t>113,56</w:t>
      </w:r>
      <w:r w:rsidR="004B4105" w:rsidRPr="00197D2E">
        <w:rPr>
          <w:sz w:val="24"/>
          <w:szCs w:val="24"/>
        </w:rPr>
        <w:t xml:space="preserve"> тыс. м³ (</w:t>
      </w:r>
      <w:r w:rsidR="00730BCD" w:rsidRPr="00197D2E">
        <w:rPr>
          <w:sz w:val="24"/>
          <w:szCs w:val="24"/>
        </w:rPr>
        <w:t xml:space="preserve">11,15 </w:t>
      </w:r>
      <w:r w:rsidRPr="00197D2E">
        <w:rPr>
          <w:sz w:val="24"/>
          <w:szCs w:val="24"/>
        </w:rPr>
        <w:t>%</w:t>
      </w:r>
      <w:r w:rsidR="004B4105" w:rsidRPr="00197D2E">
        <w:rPr>
          <w:sz w:val="24"/>
          <w:szCs w:val="24"/>
        </w:rPr>
        <w:t>)</w:t>
      </w:r>
      <w:r w:rsidRPr="00197D2E">
        <w:rPr>
          <w:sz w:val="24"/>
          <w:szCs w:val="24"/>
        </w:rPr>
        <w:t>.</w:t>
      </w:r>
    </w:p>
    <w:p w14:paraId="6F361F58" w14:textId="0436A9E6" w:rsidR="00003B4B" w:rsidRPr="00197D2E" w:rsidRDefault="00376FA3" w:rsidP="0093625D">
      <w:pPr>
        <w:pStyle w:val="ae"/>
        <w:tabs>
          <w:tab w:val="left" w:pos="993"/>
        </w:tabs>
        <w:spacing w:line="240" w:lineRule="auto"/>
        <w:jc w:val="both"/>
        <w:rPr>
          <w:sz w:val="24"/>
          <w:szCs w:val="24"/>
        </w:rPr>
      </w:pPr>
      <w:r w:rsidRPr="00197D2E">
        <w:rPr>
          <w:sz w:val="24"/>
          <w:szCs w:val="24"/>
        </w:rPr>
        <w:t>Приказ</w:t>
      </w:r>
      <w:r w:rsidR="00823DA0" w:rsidRPr="00197D2E">
        <w:rPr>
          <w:sz w:val="24"/>
          <w:szCs w:val="24"/>
        </w:rPr>
        <w:t>ами</w:t>
      </w:r>
      <w:r w:rsidRPr="00197D2E">
        <w:rPr>
          <w:sz w:val="24"/>
          <w:szCs w:val="24"/>
        </w:rPr>
        <w:t xml:space="preserve"> </w:t>
      </w:r>
      <w:r w:rsidR="00730BCD" w:rsidRPr="00197D2E">
        <w:rPr>
          <w:sz w:val="24"/>
          <w:szCs w:val="24"/>
        </w:rPr>
        <w:t>Департамента тарифной политики, энергетики и жилищно-коммунального комплекса Ямало-Ненецкого автономного округа</w:t>
      </w:r>
      <w:r w:rsidRPr="00197D2E">
        <w:rPr>
          <w:sz w:val="24"/>
          <w:szCs w:val="24"/>
        </w:rPr>
        <w:t xml:space="preserve"> </w:t>
      </w:r>
      <w:r w:rsidR="00730BCD" w:rsidRPr="00197D2E">
        <w:rPr>
          <w:sz w:val="24"/>
          <w:szCs w:val="24"/>
        </w:rPr>
        <w:t>от 29.11.2020 № 133-т</w:t>
      </w:r>
      <w:r w:rsidR="00823DA0" w:rsidRPr="00197D2E">
        <w:rPr>
          <w:sz w:val="24"/>
          <w:szCs w:val="24"/>
        </w:rPr>
        <w:t xml:space="preserve">, </w:t>
      </w:r>
      <w:r w:rsidR="00730BCD" w:rsidRPr="00197D2E">
        <w:rPr>
          <w:sz w:val="24"/>
          <w:szCs w:val="24"/>
        </w:rPr>
        <w:t>от 29.11.2020 № 133-т, от 29.11.2020 № 136-т</w:t>
      </w:r>
      <w:r w:rsidR="00CE7753" w:rsidRPr="00197D2E">
        <w:rPr>
          <w:sz w:val="24"/>
          <w:szCs w:val="24"/>
        </w:rPr>
        <w:t xml:space="preserve"> </w:t>
      </w:r>
      <w:r w:rsidR="004C6444" w:rsidRPr="00197D2E">
        <w:rPr>
          <w:sz w:val="24"/>
          <w:szCs w:val="24"/>
        </w:rPr>
        <w:t>утверждены д</w:t>
      </w:r>
      <w:r w:rsidR="00363C23" w:rsidRPr="00197D2E">
        <w:rPr>
          <w:sz w:val="24"/>
          <w:szCs w:val="24"/>
        </w:rPr>
        <w:t xml:space="preserve">олгосрочные параметры регулирования тарифов, определяемые на долгосрочный период регулирования при установлении </w:t>
      </w:r>
      <w:r w:rsidR="00845DA1" w:rsidRPr="00197D2E">
        <w:rPr>
          <w:sz w:val="24"/>
          <w:szCs w:val="24"/>
        </w:rPr>
        <w:t xml:space="preserve">тарифов в сфере </w:t>
      </w:r>
      <w:r w:rsidR="00730BCD" w:rsidRPr="00197D2E">
        <w:rPr>
          <w:sz w:val="24"/>
          <w:szCs w:val="24"/>
        </w:rPr>
        <w:t>питьевого, технического</w:t>
      </w:r>
      <w:r w:rsidR="00845DA1" w:rsidRPr="00197D2E">
        <w:rPr>
          <w:sz w:val="24"/>
          <w:szCs w:val="24"/>
        </w:rPr>
        <w:t xml:space="preserve"> водоснабжения </w:t>
      </w:r>
      <w:r w:rsidR="00872E31" w:rsidRPr="00197D2E">
        <w:rPr>
          <w:sz w:val="24"/>
          <w:szCs w:val="24"/>
        </w:rPr>
        <w:t>АО «Ямалкоммунэнерго»</w:t>
      </w:r>
      <w:r w:rsidR="00363C23" w:rsidRPr="00197D2E">
        <w:rPr>
          <w:sz w:val="24"/>
          <w:szCs w:val="24"/>
        </w:rPr>
        <w:t>,</w:t>
      </w:r>
      <w:r w:rsidR="004C6444" w:rsidRPr="00197D2E">
        <w:rPr>
          <w:sz w:val="24"/>
          <w:szCs w:val="24"/>
        </w:rPr>
        <w:t xml:space="preserve"> в том числе уров</w:t>
      </w:r>
      <w:r w:rsidR="00003B4B" w:rsidRPr="00197D2E">
        <w:rPr>
          <w:sz w:val="24"/>
          <w:szCs w:val="24"/>
        </w:rPr>
        <w:t>ни</w:t>
      </w:r>
      <w:r w:rsidR="004C6444" w:rsidRPr="00197D2E">
        <w:rPr>
          <w:sz w:val="24"/>
          <w:szCs w:val="24"/>
        </w:rPr>
        <w:t xml:space="preserve"> потерь воды</w:t>
      </w:r>
      <w:r w:rsidR="00003B4B" w:rsidRPr="00197D2E">
        <w:rPr>
          <w:sz w:val="24"/>
          <w:szCs w:val="24"/>
        </w:rPr>
        <w:t>:</w:t>
      </w:r>
    </w:p>
    <w:p w14:paraId="3A7C2E87" w14:textId="0BF42DC7" w:rsidR="00003B4B" w:rsidRPr="00197D2E" w:rsidRDefault="004C6444" w:rsidP="00730BCD">
      <w:pPr>
        <w:pStyle w:val="aff9"/>
        <w:numPr>
          <w:ilvl w:val="0"/>
          <w:numId w:val="36"/>
        </w:numPr>
        <w:tabs>
          <w:tab w:val="left" w:pos="993"/>
        </w:tabs>
        <w:ind w:left="0" w:firstLine="709"/>
        <w:contextualSpacing/>
        <w:jc w:val="both"/>
        <w:rPr>
          <w:sz w:val="24"/>
          <w:szCs w:val="24"/>
        </w:rPr>
      </w:pPr>
      <w:r w:rsidRPr="00197D2E">
        <w:rPr>
          <w:sz w:val="24"/>
          <w:szCs w:val="24"/>
        </w:rPr>
        <w:t xml:space="preserve">в размере </w:t>
      </w:r>
      <w:r w:rsidR="006B6513" w:rsidRPr="00197D2E">
        <w:rPr>
          <w:sz w:val="24"/>
          <w:szCs w:val="24"/>
        </w:rPr>
        <w:t>9,27</w:t>
      </w:r>
      <w:r w:rsidR="00845DA1" w:rsidRPr="00197D2E">
        <w:rPr>
          <w:sz w:val="24"/>
          <w:szCs w:val="24"/>
        </w:rPr>
        <w:t xml:space="preserve"> </w:t>
      </w:r>
      <w:r w:rsidR="009C6B2A" w:rsidRPr="00197D2E">
        <w:rPr>
          <w:sz w:val="24"/>
          <w:szCs w:val="24"/>
        </w:rPr>
        <w:t>% от объем</w:t>
      </w:r>
      <w:r w:rsidR="00324C3E" w:rsidRPr="00197D2E">
        <w:rPr>
          <w:sz w:val="24"/>
          <w:szCs w:val="24"/>
        </w:rPr>
        <w:t>а</w:t>
      </w:r>
      <w:r w:rsidR="009C6B2A" w:rsidRPr="00197D2E">
        <w:rPr>
          <w:sz w:val="24"/>
          <w:szCs w:val="24"/>
        </w:rPr>
        <w:t xml:space="preserve"> </w:t>
      </w:r>
      <w:r w:rsidR="00CE7753" w:rsidRPr="00197D2E">
        <w:rPr>
          <w:sz w:val="24"/>
          <w:szCs w:val="24"/>
        </w:rPr>
        <w:t xml:space="preserve">холодной </w:t>
      </w:r>
      <w:r w:rsidR="009C6B2A" w:rsidRPr="00197D2E">
        <w:rPr>
          <w:sz w:val="24"/>
          <w:szCs w:val="24"/>
        </w:rPr>
        <w:t>воды, поданной в сеть</w:t>
      </w:r>
      <w:r w:rsidR="00003B4B" w:rsidRPr="00197D2E">
        <w:rPr>
          <w:sz w:val="24"/>
          <w:szCs w:val="24"/>
        </w:rPr>
        <w:t xml:space="preserve"> </w:t>
      </w:r>
      <w:r w:rsidR="006B6513" w:rsidRPr="00197D2E">
        <w:rPr>
          <w:sz w:val="24"/>
          <w:szCs w:val="24"/>
        </w:rPr>
        <w:t xml:space="preserve">п. Тазовский, </w:t>
      </w:r>
      <w:r w:rsidR="000B65F2" w:rsidRPr="00197D2E">
        <w:rPr>
          <w:sz w:val="24"/>
          <w:szCs w:val="24"/>
        </w:rPr>
        <w:t>с. Антипаюта</w:t>
      </w:r>
      <w:r w:rsidR="00003B4B" w:rsidRPr="00197D2E">
        <w:rPr>
          <w:sz w:val="24"/>
          <w:szCs w:val="24"/>
        </w:rPr>
        <w:t xml:space="preserve">, </w:t>
      </w:r>
      <w:r w:rsidR="006B6513" w:rsidRPr="00197D2E">
        <w:rPr>
          <w:sz w:val="24"/>
          <w:szCs w:val="24"/>
        </w:rPr>
        <w:t xml:space="preserve">с. </w:t>
      </w:r>
      <w:r w:rsidR="00730BCD" w:rsidRPr="00197D2E">
        <w:rPr>
          <w:sz w:val="24"/>
          <w:szCs w:val="24"/>
        </w:rPr>
        <w:t>Газ-Сале, с. Находка, на 2020 - 2025 годы</w:t>
      </w:r>
      <w:r w:rsidR="00003B4B" w:rsidRPr="00197D2E">
        <w:rPr>
          <w:sz w:val="24"/>
          <w:szCs w:val="24"/>
        </w:rPr>
        <w:t>;</w:t>
      </w:r>
    </w:p>
    <w:p w14:paraId="630E1080" w14:textId="14472BB2" w:rsidR="009C6B2A" w:rsidRPr="00197D2E" w:rsidRDefault="00003B4B" w:rsidP="0098392F">
      <w:pPr>
        <w:pStyle w:val="aff9"/>
        <w:numPr>
          <w:ilvl w:val="0"/>
          <w:numId w:val="36"/>
        </w:numPr>
        <w:tabs>
          <w:tab w:val="left" w:pos="993"/>
        </w:tabs>
        <w:ind w:left="0" w:firstLine="709"/>
        <w:contextualSpacing/>
        <w:jc w:val="both"/>
        <w:rPr>
          <w:sz w:val="24"/>
          <w:szCs w:val="24"/>
        </w:rPr>
      </w:pPr>
      <w:r w:rsidRPr="00197D2E">
        <w:rPr>
          <w:sz w:val="24"/>
          <w:szCs w:val="24"/>
        </w:rPr>
        <w:t>в размере 1</w:t>
      </w:r>
      <w:r w:rsidR="006B6513" w:rsidRPr="00197D2E">
        <w:rPr>
          <w:sz w:val="24"/>
          <w:szCs w:val="24"/>
        </w:rPr>
        <w:t>9,71</w:t>
      </w:r>
      <w:r w:rsidRPr="00197D2E">
        <w:rPr>
          <w:sz w:val="24"/>
          <w:szCs w:val="24"/>
        </w:rPr>
        <w:t xml:space="preserve"> % от объема холодной воды, поданной в сеть </w:t>
      </w:r>
      <w:r w:rsidR="006B6513" w:rsidRPr="00197D2E">
        <w:rPr>
          <w:sz w:val="24"/>
          <w:szCs w:val="24"/>
        </w:rPr>
        <w:t>с. Гыда, на 2020 - 202</w:t>
      </w:r>
      <w:r w:rsidR="00730BCD" w:rsidRPr="00197D2E">
        <w:rPr>
          <w:sz w:val="24"/>
          <w:szCs w:val="24"/>
        </w:rPr>
        <w:t>1</w:t>
      </w:r>
      <w:r w:rsidR="006B6513" w:rsidRPr="00197D2E">
        <w:rPr>
          <w:sz w:val="24"/>
          <w:szCs w:val="24"/>
        </w:rPr>
        <w:t xml:space="preserve"> годы.</w:t>
      </w:r>
    </w:p>
    <w:p w14:paraId="58D68FA0" w14:textId="77777777" w:rsidR="003B6517" w:rsidRPr="00197D2E" w:rsidRDefault="003B6517" w:rsidP="002623FF">
      <w:pPr>
        <w:pStyle w:val="30"/>
        <w:numPr>
          <w:ilvl w:val="2"/>
          <w:numId w:val="55"/>
        </w:numPr>
        <w:tabs>
          <w:tab w:val="clear" w:pos="709"/>
          <w:tab w:val="left" w:pos="851"/>
        </w:tabs>
        <w:spacing w:before="240" w:after="200"/>
        <w:ind w:left="709" w:hanging="709"/>
        <w:rPr>
          <w:sz w:val="24"/>
          <w:szCs w:val="24"/>
        </w:rPr>
      </w:pPr>
      <w:bookmarkStart w:id="81" w:name="_Toc433187080"/>
      <w:r w:rsidRPr="00197D2E">
        <w:rPr>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1"/>
    </w:p>
    <w:p w14:paraId="392067F0" w14:textId="3D48DBF3" w:rsidR="000C595A" w:rsidRPr="00197D2E" w:rsidRDefault="000C595A" w:rsidP="000C595A">
      <w:pPr>
        <w:ind w:firstLine="709"/>
        <w:jc w:val="both"/>
        <w:rPr>
          <w:sz w:val="24"/>
          <w:szCs w:val="24"/>
        </w:rPr>
      </w:pPr>
      <w:bookmarkStart w:id="82" w:name="_Hlk485992194"/>
      <w:r w:rsidRPr="00197D2E">
        <w:rPr>
          <w:sz w:val="24"/>
          <w:szCs w:val="24"/>
        </w:rPr>
        <w:t>Перспективны</w:t>
      </w:r>
      <w:r w:rsidR="007C705A" w:rsidRPr="00197D2E">
        <w:rPr>
          <w:sz w:val="24"/>
          <w:szCs w:val="24"/>
        </w:rPr>
        <w:t xml:space="preserve">й </w:t>
      </w:r>
      <w:r w:rsidRPr="00197D2E">
        <w:rPr>
          <w:sz w:val="24"/>
          <w:szCs w:val="24"/>
        </w:rPr>
        <w:t>баланс</w:t>
      </w:r>
      <w:r w:rsidR="007C705A" w:rsidRPr="00197D2E">
        <w:rPr>
          <w:sz w:val="24"/>
          <w:szCs w:val="24"/>
        </w:rPr>
        <w:t xml:space="preserve"> </w:t>
      </w:r>
      <w:r w:rsidRPr="00197D2E">
        <w:rPr>
          <w:sz w:val="24"/>
          <w:szCs w:val="24"/>
        </w:rPr>
        <w:t xml:space="preserve">водоснабжения по технологическим зонам водоснабжения </w:t>
      </w:r>
      <w:r w:rsidR="00845D51" w:rsidRPr="00197D2E">
        <w:rPr>
          <w:sz w:val="24"/>
          <w:szCs w:val="24"/>
        </w:rPr>
        <w:t>муниципального округа Тазовский район</w:t>
      </w:r>
      <w:r w:rsidRPr="00197D2E">
        <w:rPr>
          <w:sz w:val="24"/>
          <w:szCs w:val="24"/>
        </w:rPr>
        <w:t xml:space="preserve"> на период </w:t>
      </w:r>
      <w:r w:rsidR="00320621" w:rsidRPr="00197D2E">
        <w:rPr>
          <w:sz w:val="24"/>
          <w:szCs w:val="24"/>
        </w:rPr>
        <w:t>до 2040 г.</w:t>
      </w:r>
      <w:r w:rsidRPr="00197D2E">
        <w:rPr>
          <w:sz w:val="24"/>
          <w:szCs w:val="24"/>
        </w:rPr>
        <w:t xml:space="preserve"> сформирован по базовому сценарию развития системы централизованного водоснабжения.</w:t>
      </w:r>
    </w:p>
    <w:p w14:paraId="2B4034C3" w14:textId="076C3799" w:rsidR="000C595A" w:rsidRPr="00197D2E" w:rsidRDefault="000C595A" w:rsidP="000C595A">
      <w:pPr>
        <w:ind w:firstLine="709"/>
        <w:jc w:val="both"/>
        <w:rPr>
          <w:sz w:val="24"/>
          <w:szCs w:val="24"/>
        </w:rPr>
      </w:pPr>
      <w:r w:rsidRPr="00197D2E">
        <w:rPr>
          <w:sz w:val="24"/>
          <w:szCs w:val="24"/>
        </w:rPr>
        <w:t>При разработке п</w:t>
      </w:r>
      <w:r w:rsidR="007C705A" w:rsidRPr="00197D2E">
        <w:rPr>
          <w:sz w:val="24"/>
          <w:szCs w:val="24"/>
        </w:rPr>
        <w:t xml:space="preserve">ерспективного </w:t>
      </w:r>
      <w:r w:rsidRPr="00197D2E">
        <w:rPr>
          <w:sz w:val="24"/>
          <w:szCs w:val="24"/>
        </w:rPr>
        <w:t>баланс</w:t>
      </w:r>
      <w:r w:rsidR="007C705A" w:rsidRPr="00197D2E">
        <w:rPr>
          <w:sz w:val="24"/>
          <w:szCs w:val="24"/>
        </w:rPr>
        <w:t xml:space="preserve">а </w:t>
      </w:r>
      <w:r w:rsidRPr="00197D2E">
        <w:rPr>
          <w:sz w:val="24"/>
          <w:szCs w:val="24"/>
        </w:rPr>
        <w:t>водоснабжения принято увеличение численности населения и обеспеченности населения жильем и объектами социально-</w:t>
      </w:r>
      <w:r w:rsidRPr="00197D2E">
        <w:rPr>
          <w:sz w:val="24"/>
          <w:szCs w:val="24"/>
        </w:rPr>
        <w:lastRenderedPageBreak/>
        <w:t>бытового назначения в соответствии с</w:t>
      </w:r>
      <w:r w:rsidR="002D05E6" w:rsidRPr="00197D2E">
        <w:rPr>
          <w:sz w:val="24"/>
          <w:szCs w:val="24"/>
        </w:rPr>
        <w:t xml:space="preserve"> </w:t>
      </w:r>
      <w:r w:rsidRPr="00197D2E">
        <w:rPr>
          <w:sz w:val="24"/>
          <w:szCs w:val="24"/>
        </w:rPr>
        <w:t>Генеральн</w:t>
      </w:r>
      <w:r w:rsidR="002D05E6" w:rsidRPr="00197D2E">
        <w:rPr>
          <w:sz w:val="24"/>
          <w:szCs w:val="24"/>
        </w:rPr>
        <w:t xml:space="preserve">ым </w:t>
      </w:r>
      <w:r w:rsidRPr="00197D2E">
        <w:rPr>
          <w:sz w:val="24"/>
          <w:szCs w:val="24"/>
        </w:rPr>
        <w:t>план</w:t>
      </w:r>
      <w:r w:rsidR="002D05E6" w:rsidRPr="00197D2E">
        <w:rPr>
          <w:sz w:val="24"/>
          <w:szCs w:val="24"/>
        </w:rPr>
        <w:t xml:space="preserve">ом </w:t>
      </w:r>
      <w:r w:rsidR="00845D51" w:rsidRPr="00197D2E">
        <w:rPr>
          <w:sz w:val="24"/>
          <w:szCs w:val="24"/>
        </w:rPr>
        <w:t>муниципального округа Тазовский район</w:t>
      </w:r>
      <w:r w:rsidRPr="00197D2E">
        <w:rPr>
          <w:sz w:val="24"/>
          <w:szCs w:val="24"/>
        </w:rPr>
        <w:t xml:space="preserve">. Численность населения к </w:t>
      </w:r>
      <w:r w:rsidR="00A521F1" w:rsidRPr="00197D2E">
        <w:rPr>
          <w:sz w:val="24"/>
          <w:szCs w:val="24"/>
        </w:rPr>
        <w:t>20</w:t>
      </w:r>
      <w:r w:rsidR="00EB0559" w:rsidRPr="00197D2E">
        <w:rPr>
          <w:sz w:val="24"/>
          <w:szCs w:val="24"/>
        </w:rPr>
        <w:t>40</w:t>
      </w:r>
      <w:r w:rsidR="00824CBA" w:rsidRPr="00197D2E">
        <w:rPr>
          <w:sz w:val="24"/>
          <w:szCs w:val="24"/>
        </w:rPr>
        <w:t xml:space="preserve"> </w:t>
      </w:r>
      <w:r w:rsidRPr="00197D2E">
        <w:rPr>
          <w:sz w:val="24"/>
          <w:szCs w:val="24"/>
        </w:rPr>
        <w:t xml:space="preserve">г. составит </w:t>
      </w:r>
      <w:r w:rsidR="00EB0559" w:rsidRPr="00197D2E">
        <w:rPr>
          <w:sz w:val="24"/>
          <w:szCs w:val="24"/>
        </w:rPr>
        <w:t>18 821</w:t>
      </w:r>
      <w:r w:rsidR="00824CBA" w:rsidRPr="00197D2E">
        <w:rPr>
          <w:sz w:val="24"/>
          <w:szCs w:val="24"/>
        </w:rPr>
        <w:t xml:space="preserve"> </w:t>
      </w:r>
      <w:r w:rsidRPr="00197D2E">
        <w:rPr>
          <w:sz w:val="24"/>
          <w:szCs w:val="24"/>
        </w:rPr>
        <w:t>чел.</w:t>
      </w:r>
    </w:p>
    <w:p w14:paraId="5934D6C2" w14:textId="05B6A1B6" w:rsidR="000C595A" w:rsidRPr="00197D2E" w:rsidRDefault="000C595A" w:rsidP="000C595A">
      <w:pPr>
        <w:ind w:firstLine="709"/>
        <w:jc w:val="both"/>
        <w:rPr>
          <w:sz w:val="24"/>
          <w:szCs w:val="24"/>
        </w:rPr>
      </w:pPr>
      <w:r w:rsidRPr="00197D2E">
        <w:rPr>
          <w:sz w:val="24"/>
          <w:szCs w:val="24"/>
        </w:rPr>
        <w:t xml:space="preserve">В расчет приняты характеристики перспективной застройки согласно </w:t>
      </w:r>
      <w:r w:rsidR="00A27351" w:rsidRPr="00197D2E">
        <w:rPr>
          <w:sz w:val="24"/>
          <w:szCs w:val="24"/>
        </w:rPr>
        <w:t xml:space="preserve">базовому </w:t>
      </w:r>
      <w:r w:rsidRPr="00197D2E">
        <w:rPr>
          <w:sz w:val="24"/>
          <w:szCs w:val="24"/>
        </w:rPr>
        <w:t xml:space="preserve">сценарию развития системы централизованного водоснабжения. Перечень объектов ввода и сноса жилья, объектов жилого и социально-бытового назначения, предусмотренных Генеральным планом </w:t>
      </w:r>
      <w:r w:rsidR="00845D51" w:rsidRPr="00197D2E">
        <w:rPr>
          <w:sz w:val="24"/>
          <w:szCs w:val="24"/>
        </w:rPr>
        <w:t>муниципального округа Тазовский район</w:t>
      </w:r>
      <w:r w:rsidR="00A27351" w:rsidRPr="00197D2E">
        <w:rPr>
          <w:sz w:val="24"/>
          <w:szCs w:val="24"/>
        </w:rPr>
        <w:t xml:space="preserve"> </w:t>
      </w:r>
      <w:r w:rsidRPr="00197D2E">
        <w:rPr>
          <w:sz w:val="24"/>
          <w:szCs w:val="24"/>
        </w:rPr>
        <w:t xml:space="preserve">и другими документами </w:t>
      </w:r>
      <w:r w:rsidR="002D05E6" w:rsidRPr="00197D2E">
        <w:rPr>
          <w:sz w:val="24"/>
          <w:szCs w:val="24"/>
        </w:rPr>
        <w:t>стратегического развития</w:t>
      </w:r>
      <w:r w:rsidRPr="00197D2E">
        <w:rPr>
          <w:sz w:val="24"/>
          <w:szCs w:val="24"/>
        </w:rPr>
        <w:tab/>
        <w:t>, представлен в разделе 1.2.2 настоящей Схемы.</w:t>
      </w:r>
    </w:p>
    <w:p w14:paraId="4A668487" w14:textId="6E5D056A" w:rsidR="00720137" w:rsidRPr="00197D2E" w:rsidRDefault="00720137" w:rsidP="000C595A">
      <w:pPr>
        <w:ind w:firstLine="709"/>
        <w:jc w:val="both"/>
        <w:rPr>
          <w:sz w:val="24"/>
          <w:szCs w:val="24"/>
        </w:rPr>
      </w:pPr>
      <w:r w:rsidRPr="00197D2E">
        <w:rPr>
          <w:sz w:val="24"/>
          <w:szCs w:val="24"/>
        </w:rPr>
        <w:t xml:space="preserve">В соответствии со Сводом правил СП 8.13130.2009 произведен расчет перспективного расхода </w:t>
      </w:r>
      <w:r w:rsidR="005519EE" w:rsidRPr="00197D2E">
        <w:rPr>
          <w:sz w:val="24"/>
          <w:szCs w:val="24"/>
        </w:rPr>
        <w:t xml:space="preserve">воды </w:t>
      </w:r>
      <w:r w:rsidRPr="00197D2E">
        <w:rPr>
          <w:sz w:val="24"/>
          <w:szCs w:val="24"/>
        </w:rPr>
        <w:t>на наружное пожаротушение</w:t>
      </w:r>
      <w:r w:rsidR="005519EE" w:rsidRPr="00197D2E">
        <w:rPr>
          <w:sz w:val="24"/>
          <w:szCs w:val="24"/>
        </w:rPr>
        <w:t xml:space="preserve"> </w:t>
      </w:r>
      <w:r w:rsidRPr="00197D2E">
        <w:rPr>
          <w:sz w:val="24"/>
          <w:szCs w:val="24"/>
        </w:rPr>
        <w:t>в составе централизованных систем водоснабжения населенных пунктов муниципального округа Тазовский район (табл. 2</w:t>
      </w:r>
      <w:r w:rsidR="00226561" w:rsidRPr="00197D2E">
        <w:rPr>
          <w:sz w:val="24"/>
          <w:szCs w:val="24"/>
        </w:rPr>
        <w:t>5</w:t>
      </w:r>
      <w:r w:rsidRPr="00197D2E">
        <w:rPr>
          <w:sz w:val="24"/>
          <w:szCs w:val="24"/>
        </w:rPr>
        <w:t>, 2</w:t>
      </w:r>
      <w:r w:rsidR="00226561" w:rsidRPr="00197D2E">
        <w:rPr>
          <w:sz w:val="24"/>
          <w:szCs w:val="24"/>
        </w:rPr>
        <w:t>6</w:t>
      </w:r>
      <w:r w:rsidRPr="00197D2E">
        <w:rPr>
          <w:sz w:val="24"/>
          <w:szCs w:val="24"/>
        </w:rPr>
        <w:t>).</w:t>
      </w:r>
    </w:p>
    <w:p w14:paraId="36591148" w14:textId="17588E5C" w:rsidR="00720137" w:rsidRPr="00197D2E" w:rsidRDefault="00720137" w:rsidP="00720137">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25</w:t>
      </w:r>
      <w:r w:rsidRPr="00197D2E">
        <w:rPr>
          <w:b/>
          <w:sz w:val="24"/>
          <w:szCs w:val="24"/>
        </w:rPr>
        <w:fldChar w:fldCharType="end"/>
      </w:r>
    </w:p>
    <w:p w14:paraId="70F16059" w14:textId="77777777" w:rsidR="00720137" w:rsidRPr="00197D2E" w:rsidRDefault="00720137" w:rsidP="00720137">
      <w:pPr>
        <w:pStyle w:val="Default"/>
        <w:jc w:val="center"/>
        <w:rPr>
          <w:b/>
          <w:color w:val="auto"/>
        </w:rPr>
      </w:pPr>
      <w:r w:rsidRPr="00197D2E">
        <w:rPr>
          <w:b/>
          <w:color w:val="auto"/>
        </w:rPr>
        <w:t>Расход воды из водопроводной сети на наружное пожаротушение в поселениях</w:t>
      </w:r>
    </w:p>
    <w:p w14:paraId="3ECC8458" w14:textId="77777777" w:rsidR="00720137" w:rsidRPr="00197D2E" w:rsidRDefault="00720137" w:rsidP="00720137">
      <w:pPr>
        <w:pStyle w:val="Default"/>
        <w:jc w:val="center"/>
        <w:rPr>
          <w:b/>
          <w:color w:val="auto"/>
        </w:rPr>
      </w:pPr>
      <w:r w:rsidRPr="00197D2E">
        <w:rPr>
          <w:b/>
          <w:color w:val="auto"/>
        </w:rPr>
        <w:t>(СП 8.13130.2009)</w:t>
      </w:r>
    </w:p>
    <w:tbl>
      <w:tblPr>
        <w:tblW w:w="0" w:type="auto"/>
        <w:tblLayout w:type="fixed"/>
        <w:tblLook w:val="04A0" w:firstRow="1" w:lastRow="0" w:firstColumn="1" w:lastColumn="0" w:noHBand="0" w:noVBand="1"/>
      </w:tblPr>
      <w:tblGrid>
        <w:gridCol w:w="2830"/>
        <w:gridCol w:w="1418"/>
        <w:gridCol w:w="2591"/>
        <w:gridCol w:w="2506"/>
      </w:tblGrid>
      <w:tr w:rsidR="00197D2E" w:rsidRPr="00197D2E" w14:paraId="640A7DBB" w14:textId="77777777" w:rsidTr="00D46FCC">
        <w:trPr>
          <w:trHeight w:val="253"/>
          <w:tblHeader/>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E059A" w14:textId="77777777" w:rsidR="00720137" w:rsidRPr="00197D2E" w:rsidRDefault="00720137" w:rsidP="00720137">
            <w:pPr>
              <w:ind w:left="-143" w:right="-115"/>
              <w:jc w:val="center"/>
              <w:rPr>
                <w:b/>
                <w:bCs/>
                <w:sz w:val="22"/>
                <w:szCs w:val="22"/>
              </w:rPr>
            </w:pPr>
            <w:r w:rsidRPr="00197D2E">
              <w:rPr>
                <w:b/>
                <w:bCs/>
                <w:sz w:val="22"/>
                <w:szCs w:val="22"/>
              </w:rPr>
              <w:t>Число жителей в поселении, тыс. чел.</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9B26C" w14:textId="7A7E661D" w:rsidR="00720137" w:rsidRPr="00197D2E" w:rsidRDefault="00720137" w:rsidP="00720137">
            <w:pPr>
              <w:ind w:left="-143" w:right="-115"/>
              <w:jc w:val="center"/>
              <w:rPr>
                <w:b/>
                <w:bCs/>
                <w:sz w:val="22"/>
                <w:szCs w:val="22"/>
              </w:rPr>
            </w:pPr>
            <w:r w:rsidRPr="00197D2E">
              <w:rPr>
                <w:b/>
                <w:bCs/>
                <w:sz w:val="22"/>
                <w:szCs w:val="22"/>
              </w:rPr>
              <w:t>Расчетное количество одновремен-ных пожаров</w:t>
            </w:r>
          </w:p>
        </w:tc>
        <w:tc>
          <w:tcPr>
            <w:tcW w:w="50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A88B7" w14:textId="77777777" w:rsidR="00720137" w:rsidRPr="00197D2E" w:rsidRDefault="00720137" w:rsidP="00720137">
            <w:pPr>
              <w:ind w:left="-143" w:right="-115"/>
              <w:jc w:val="center"/>
              <w:rPr>
                <w:b/>
                <w:bCs/>
                <w:sz w:val="22"/>
                <w:szCs w:val="22"/>
              </w:rPr>
            </w:pPr>
            <w:r w:rsidRPr="00197D2E">
              <w:rPr>
                <w:b/>
                <w:bCs/>
                <w:sz w:val="22"/>
                <w:szCs w:val="22"/>
              </w:rPr>
              <w:t>Расход воды на наружное пожаротушение</w:t>
            </w:r>
          </w:p>
          <w:p w14:paraId="4CAEAC08" w14:textId="15BE8E01" w:rsidR="00720137" w:rsidRPr="00197D2E" w:rsidRDefault="00720137" w:rsidP="00720137">
            <w:pPr>
              <w:ind w:left="-143" w:right="-115"/>
              <w:jc w:val="center"/>
              <w:rPr>
                <w:b/>
                <w:bCs/>
                <w:sz w:val="22"/>
                <w:szCs w:val="22"/>
              </w:rPr>
            </w:pPr>
            <w:r w:rsidRPr="00197D2E">
              <w:rPr>
                <w:b/>
                <w:bCs/>
                <w:sz w:val="22"/>
                <w:szCs w:val="22"/>
              </w:rPr>
              <w:t>в поселении на 1 пожар, л/с</w:t>
            </w:r>
          </w:p>
        </w:tc>
      </w:tr>
      <w:tr w:rsidR="00197D2E" w:rsidRPr="00197D2E" w14:paraId="175BA2B2" w14:textId="77777777" w:rsidTr="00D46FCC">
        <w:trPr>
          <w:trHeight w:val="253"/>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01864C13" w14:textId="77777777" w:rsidR="00720137" w:rsidRPr="00197D2E" w:rsidRDefault="00720137" w:rsidP="00720137">
            <w:pPr>
              <w:ind w:left="-143" w:right="-115"/>
              <w:jc w:val="center"/>
              <w:rPr>
                <w:b/>
                <w:bCs/>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8211FEA" w14:textId="77777777" w:rsidR="00720137" w:rsidRPr="00197D2E" w:rsidRDefault="00720137" w:rsidP="00720137">
            <w:pPr>
              <w:ind w:left="-143" w:right="-115"/>
              <w:jc w:val="center"/>
              <w:rPr>
                <w:b/>
                <w:bCs/>
                <w:sz w:val="22"/>
                <w:szCs w:val="22"/>
              </w:rPr>
            </w:pPr>
          </w:p>
        </w:tc>
        <w:tc>
          <w:tcPr>
            <w:tcW w:w="5097" w:type="dxa"/>
            <w:gridSpan w:val="2"/>
            <w:vMerge/>
            <w:tcBorders>
              <w:top w:val="single" w:sz="4" w:space="0" w:color="auto"/>
              <w:left w:val="single" w:sz="4" w:space="0" w:color="auto"/>
              <w:bottom w:val="single" w:sz="4" w:space="0" w:color="auto"/>
              <w:right w:val="single" w:sz="4" w:space="0" w:color="auto"/>
            </w:tcBorders>
            <w:vAlign w:val="center"/>
            <w:hideMark/>
          </w:tcPr>
          <w:p w14:paraId="49D21186" w14:textId="77777777" w:rsidR="00720137" w:rsidRPr="00197D2E" w:rsidRDefault="00720137" w:rsidP="00720137">
            <w:pPr>
              <w:ind w:left="-143" w:right="-115"/>
              <w:jc w:val="center"/>
              <w:rPr>
                <w:b/>
                <w:bCs/>
                <w:sz w:val="22"/>
                <w:szCs w:val="22"/>
              </w:rPr>
            </w:pPr>
          </w:p>
        </w:tc>
      </w:tr>
      <w:tr w:rsidR="00197D2E" w:rsidRPr="00197D2E" w14:paraId="748A31EF" w14:textId="77777777" w:rsidTr="00D46FCC">
        <w:trPr>
          <w:trHeight w:val="2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317D4A7A" w14:textId="77777777" w:rsidR="00720137" w:rsidRPr="00197D2E" w:rsidRDefault="00720137" w:rsidP="00720137">
            <w:pPr>
              <w:ind w:left="-143" w:right="-115"/>
              <w:jc w:val="center"/>
              <w:rPr>
                <w:b/>
                <w:bCs/>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E9EEC8F" w14:textId="77777777" w:rsidR="00720137" w:rsidRPr="00197D2E" w:rsidRDefault="00720137" w:rsidP="00720137">
            <w:pPr>
              <w:ind w:left="-143" w:right="-115"/>
              <w:jc w:val="center"/>
              <w:rPr>
                <w:b/>
                <w:bCs/>
                <w:sz w:val="22"/>
                <w:szCs w:val="22"/>
              </w:rPr>
            </w:pPr>
          </w:p>
        </w:tc>
        <w:tc>
          <w:tcPr>
            <w:tcW w:w="2591" w:type="dxa"/>
            <w:tcBorders>
              <w:top w:val="nil"/>
              <w:left w:val="nil"/>
              <w:bottom w:val="single" w:sz="4" w:space="0" w:color="auto"/>
              <w:right w:val="single" w:sz="4" w:space="0" w:color="auto"/>
            </w:tcBorders>
            <w:shd w:val="clear" w:color="auto" w:fill="auto"/>
            <w:vAlign w:val="center"/>
            <w:hideMark/>
          </w:tcPr>
          <w:p w14:paraId="21E5F34E" w14:textId="77777777" w:rsidR="00720137" w:rsidRPr="00197D2E" w:rsidRDefault="00720137" w:rsidP="00720137">
            <w:pPr>
              <w:ind w:left="-143" w:right="-115"/>
              <w:jc w:val="center"/>
              <w:rPr>
                <w:b/>
                <w:bCs/>
                <w:sz w:val="22"/>
                <w:szCs w:val="22"/>
              </w:rPr>
            </w:pPr>
            <w:r w:rsidRPr="00197D2E">
              <w:rPr>
                <w:b/>
                <w:bCs/>
                <w:sz w:val="22"/>
                <w:szCs w:val="22"/>
              </w:rPr>
              <w:t>Застройка зданиями высотой не более 2 этажей независимо от степени их огнестойкости</w:t>
            </w:r>
          </w:p>
        </w:tc>
        <w:tc>
          <w:tcPr>
            <w:tcW w:w="2506" w:type="dxa"/>
            <w:tcBorders>
              <w:top w:val="nil"/>
              <w:left w:val="nil"/>
              <w:bottom w:val="single" w:sz="4" w:space="0" w:color="auto"/>
              <w:right w:val="single" w:sz="4" w:space="0" w:color="auto"/>
            </w:tcBorders>
            <w:shd w:val="clear" w:color="auto" w:fill="auto"/>
            <w:vAlign w:val="center"/>
            <w:hideMark/>
          </w:tcPr>
          <w:p w14:paraId="0DB3CA82" w14:textId="77777777" w:rsidR="00720137" w:rsidRPr="00197D2E" w:rsidRDefault="00720137" w:rsidP="00720137">
            <w:pPr>
              <w:ind w:left="-143" w:right="-115"/>
              <w:jc w:val="center"/>
              <w:rPr>
                <w:b/>
                <w:bCs/>
                <w:sz w:val="22"/>
                <w:szCs w:val="22"/>
              </w:rPr>
            </w:pPr>
            <w:r w:rsidRPr="00197D2E">
              <w:rPr>
                <w:b/>
                <w:bCs/>
                <w:sz w:val="22"/>
                <w:szCs w:val="22"/>
              </w:rPr>
              <w:t>Застройка зданиями высотой 3 этажа и выше независимо от степени их огнестойкости</w:t>
            </w:r>
          </w:p>
        </w:tc>
      </w:tr>
      <w:tr w:rsidR="00197D2E" w:rsidRPr="00197D2E" w14:paraId="01E58D4B"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4AA976E" w14:textId="77777777" w:rsidR="00720137" w:rsidRPr="00197D2E" w:rsidRDefault="00720137" w:rsidP="00720137">
            <w:pPr>
              <w:ind w:right="-77"/>
              <w:rPr>
                <w:sz w:val="22"/>
                <w:szCs w:val="22"/>
              </w:rPr>
            </w:pPr>
            <w:r w:rsidRPr="00197D2E">
              <w:rPr>
                <w:sz w:val="22"/>
                <w:szCs w:val="22"/>
              </w:rPr>
              <w:t>Не более 1</w:t>
            </w:r>
          </w:p>
        </w:tc>
        <w:tc>
          <w:tcPr>
            <w:tcW w:w="1418" w:type="dxa"/>
            <w:tcBorders>
              <w:top w:val="nil"/>
              <w:left w:val="nil"/>
              <w:bottom w:val="single" w:sz="4" w:space="0" w:color="auto"/>
              <w:right w:val="single" w:sz="4" w:space="0" w:color="auto"/>
            </w:tcBorders>
            <w:shd w:val="clear" w:color="auto" w:fill="auto"/>
            <w:vAlign w:val="center"/>
            <w:hideMark/>
          </w:tcPr>
          <w:p w14:paraId="4F804FAB" w14:textId="77777777" w:rsidR="00720137" w:rsidRPr="00197D2E" w:rsidRDefault="00720137" w:rsidP="00720137">
            <w:pPr>
              <w:jc w:val="center"/>
              <w:rPr>
                <w:sz w:val="22"/>
                <w:szCs w:val="22"/>
              </w:rPr>
            </w:pPr>
            <w:r w:rsidRPr="00197D2E">
              <w:rPr>
                <w:sz w:val="22"/>
                <w:szCs w:val="22"/>
              </w:rPr>
              <w:t>1</w:t>
            </w:r>
          </w:p>
        </w:tc>
        <w:tc>
          <w:tcPr>
            <w:tcW w:w="2591" w:type="dxa"/>
            <w:tcBorders>
              <w:top w:val="nil"/>
              <w:left w:val="nil"/>
              <w:bottom w:val="single" w:sz="4" w:space="0" w:color="auto"/>
              <w:right w:val="single" w:sz="4" w:space="0" w:color="auto"/>
            </w:tcBorders>
            <w:shd w:val="clear" w:color="auto" w:fill="auto"/>
            <w:vAlign w:val="center"/>
            <w:hideMark/>
          </w:tcPr>
          <w:p w14:paraId="087D44F1" w14:textId="77777777" w:rsidR="00720137" w:rsidRPr="00197D2E" w:rsidRDefault="00720137" w:rsidP="00720137">
            <w:pPr>
              <w:jc w:val="center"/>
              <w:rPr>
                <w:sz w:val="22"/>
                <w:szCs w:val="22"/>
              </w:rPr>
            </w:pPr>
            <w:r w:rsidRPr="00197D2E">
              <w:rPr>
                <w:sz w:val="22"/>
                <w:szCs w:val="22"/>
              </w:rPr>
              <w:t>5</w:t>
            </w:r>
          </w:p>
        </w:tc>
        <w:tc>
          <w:tcPr>
            <w:tcW w:w="2506" w:type="dxa"/>
            <w:tcBorders>
              <w:top w:val="nil"/>
              <w:left w:val="nil"/>
              <w:bottom w:val="single" w:sz="4" w:space="0" w:color="auto"/>
              <w:right w:val="single" w:sz="4" w:space="0" w:color="auto"/>
            </w:tcBorders>
            <w:shd w:val="clear" w:color="auto" w:fill="auto"/>
            <w:vAlign w:val="center"/>
            <w:hideMark/>
          </w:tcPr>
          <w:p w14:paraId="48CA81A8" w14:textId="77777777" w:rsidR="00720137" w:rsidRPr="00197D2E" w:rsidRDefault="00720137" w:rsidP="00720137">
            <w:pPr>
              <w:jc w:val="center"/>
              <w:rPr>
                <w:sz w:val="22"/>
                <w:szCs w:val="22"/>
              </w:rPr>
            </w:pPr>
            <w:r w:rsidRPr="00197D2E">
              <w:rPr>
                <w:sz w:val="22"/>
                <w:szCs w:val="22"/>
              </w:rPr>
              <w:t>10</w:t>
            </w:r>
          </w:p>
        </w:tc>
      </w:tr>
      <w:tr w:rsidR="00197D2E" w:rsidRPr="00197D2E" w14:paraId="5A47FF0B"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E6A339C" w14:textId="77777777" w:rsidR="00720137" w:rsidRPr="00197D2E" w:rsidRDefault="00720137" w:rsidP="00720137">
            <w:pPr>
              <w:ind w:right="-77"/>
              <w:rPr>
                <w:sz w:val="22"/>
                <w:szCs w:val="22"/>
              </w:rPr>
            </w:pPr>
            <w:r w:rsidRPr="00197D2E">
              <w:rPr>
                <w:sz w:val="22"/>
                <w:szCs w:val="22"/>
              </w:rPr>
              <w:t>Более 1, но не более 5</w:t>
            </w:r>
          </w:p>
        </w:tc>
        <w:tc>
          <w:tcPr>
            <w:tcW w:w="1418" w:type="dxa"/>
            <w:tcBorders>
              <w:top w:val="nil"/>
              <w:left w:val="nil"/>
              <w:bottom w:val="single" w:sz="4" w:space="0" w:color="auto"/>
              <w:right w:val="single" w:sz="4" w:space="0" w:color="auto"/>
            </w:tcBorders>
            <w:shd w:val="clear" w:color="auto" w:fill="auto"/>
            <w:vAlign w:val="center"/>
            <w:hideMark/>
          </w:tcPr>
          <w:p w14:paraId="2B4ADED0" w14:textId="77777777" w:rsidR="00720137" w:rsidRPr="00197D2E" w:rsidRDefault="00720137" w:rsidP="00720137">
            <w:pPr>
              <w:jc w:val="center"/>
              <w:rPr>
                <w:sz w:val="22"/>
                <w:szCs w:val="22"/>
              </w:rPr>
            </w:pPr>
            <w:r w:rsidRPr="00197D2E">
              <w:rPr>
                <w:sz w:val="22"/>
                <w:szCs w:val="22"/>
              </w:rPr>
              <w:t>1</w:t>
            </w:r>
          </w:p>
        </w:tc>
        <w:tc>
          <w:tcPr>
            <w:tcW w:w="2591" w:type="dxa"/>
            <w:tcBorders>
              <w:top w:val="nil"/>
              <w:left w:val="nil"/>
              <w:bottom w:val="single" w:sz="4" w:space="0" w:color="auto"/>
              <w:right w:val="single" w:sz="4" w:space="0" w:color="auto"/>
            </w:tcBorders>
            <w:shd w:val="clear" w:color="auto" w:fill="auto"/>
            <w:vAlign w:val="center"/>
            <w:hideMark/>
          </w:tcPr>
          <w:p w14:paraId="725294B2" w14:textId="77777777" w:rsidR="00720137" w:rsidRPr="00197D2E" w:rsidRDefault="00720137" w:rsidP="00720137">
            <w:pPr>
              <w:jc w:val="center"/>
              <w:rPr>
                <w:sz w:val="22"/>
                <w:szCs w:val="22"/>
              </w:rPr>
            </w:pPr>
            <w:r w:rsidRPr="00197D2E">
              <w:rPr>
                <w:sz w:val="22"/>
                <w:szCs w:val="22"/>
              </w:rPr>
              <w:t>10</w:t>
            </w:r>
          </w:p>
        </w:tc>
        <w:tc>
          <w:tcPr>
            <w:tcW w:w="2506" w:type="dxa"/>
            <w:tcBorders>
              <w:top w:val="nil"/>
              <w:left w:val="nil"/>
              <w:bottom w:val="single" w:sz="4" w:space="0" w:color="auto"/>
              <w:right w:val="single" w:sz="4" w:space="0" w:color="auto"/>
            </w:tcBorders>
            <w:shd w:val="clear" w:color="auto" w:fill="auto"/>
            <w:vAlign w:val="center"/>
            <w:hideMark/>
          </w:tcPr>
          <w:p w14:paraId="651F6746" w14:textId="77777777" w:rsidR="00720137" w:rsidRPr="00197D2E" w:rsidRDefault="00720137" w:rsidP="00720137">
            <w:pPr>
              <w:jc w:val="center"/>
              <w:rPr>
                <w:sz w:val="22"/>
                <w:szCs w:val="22"/>
              </w:rPr>
            </w:pPr>
            <w:r w:rsidRPr="00197D2E">
              <w:rPr>
                <w:sz w:val="22"/>
                <w:szCs w:val="22"/>
              </w:rPr>
              <w:t>10</w:t>
            </w:r>
          </w:p>
        </w:tc>
      </w:tr>
      <w:tr w:rsidR="00197D2E" w:rsidRPr="00197D2E" w14:paraId="3FFA6E2B"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7102FE0" w14:textId="77777777" w:rsidR="00720137" w:rsidRPr="00197D2E" w:rsidRDefault="00720137" w:rsidP="00720137">
            <w:pPr>
              <w:ind w:right="-77"/>
              <w:rPr>
                <w:sz w:val="22"/>
                <w:szCs w:val="22"/>
              </w:rPr>
            </w:pPr>
            <w:r w:rsidRPr="00197D2E">
              <w:rPr>
                <w:sz w:val="22"/>
                <w:szCs w:val="22"/>
              </w:rPr>
              <w:t>Более 5, но не более 10</w:t>
            </w:r>
          </w:p>
        </w:tc>
        <w:tc>
          <w:tcPr>
            <w:tcW w:w="1418" w:type="dxa"/>
            <w:tcBorders>
              <w:top w:val="nil"/>
              <w:left w:val="nil"/>
              <w:bottom w:val="single" w:sz="4" w:space="0" w:color="auto"/>
              <w:right w:val="single" w:sz="4" w:space="0" w:color="auto"/>
            </w:tcBorders>
            <w:shd w:val="clear" w:color="auto" w:fill="auto"/>
            <w:vAlign w:val="center"/>
            <w:hideMark/>
          </w:tcPr>
          <w:p w14:paraId="63097260" w14:textId="77777777" w:rsidR="00720137" w:rsidRPr="00197D2E" w:rsidRDefault="00720137" w:rsidP="00720137">
            <w:pPr>
              <w:jc w:val="center"/>
              <w:rPr>
                <w:sz w:val="22"/>
                <w:szCs w:val="22"/>
              </w:rPr>
            </w:pPr>
            <w:r w:rsidRPr="00197D2E">
              <w:rPr>
                <w:sz w:val="22"/>
                <w:szCs w:val="22"/>
              </w:rPr>
              <w:t>1</w:t>
            </w:r>
          </w:p>
        </w:tc>
        <w:tc>
          <w:tcPr>
            <w:tcW w:w="2591" w:type="dxa"/>
            <w:tcBorders>
              <w:top w:val="nil"/>
              <w:left w:val="nil"/>
              <w:bottom w:val="single" w:sz="4" w:space="0" w:color="auto"/>
              <w:right w:val="single" w:sz="4" w:space="0" w:color="auto"/>
            </w:tcBorders>
            <w:shd w:val="clear" w:color="auto" w:fill="auto"/>
            <w:vAlign w:val="center"/>
            <w:hideMark/>
          </w:tcPr>
          <w:p w14:paraId="7C75AA15" w14:textId="77777777" w:rsidR="00720137" w:rsidRPr="00197D2E" w:rsidRDefault="00720137" w:rsidP="00720137">
            <w:pPr>
              <w:jc w:val="center"/>
              <w:rPr>
                <w:sz w:val="22"/>
                <w:szCs w:val="22"/>
              </w:rPr>
            </w:pPr>
            <w:r w:rsidRPr="00197D2E">
              <w:rPr>
                <w:sz w:val="22"/>
                <w:szCs w:val="22"/>
              </w:rPr>
              <w:t>10</w:t>
            </w:r>
          </w:p>
        </w:tc>
        <w:tc>
          <w:tcPr>
            <w:tcW w:w="2506" w:type="dxa"/>
            <w:tcBorders>
              <w:top w:val="nil"/>
              <w:left w:val="nil"/>
              <w:bottom w:val="single" w:sz="4" w:space="0" w:color="auto"/>
              <w:right w:val="single" w:sz="4" w:space="0" w:color="auto"/>
            </w:tcBorders>
            <w:shd w:val="clear" w:color="auto" w:fill="auto"/>
            <w:vAlign w:val="center"/>
            <w:hideMark/>
          </w:tcPr>
          <w:p w14:paraId="490AE655" w14:textId="77777777" w:rsidR="00720137" w:rsidRPr="00197D2E" w:rsidRDefault="00720137" w:rsidP="00720137">
            <w:pPr>
              <w:jc w:val="center"/>
              <w:rPr>
                <w:sz w:val="22"/>
                <w:szCs w:val="22"/>
              </w:rPr>
            </w:pPr>
            <w:r w:rsidRPr="00197D2E">
              <w:rPr>
                <w:sz w:val="22"/>
                <w:szCs w:val="22"/>
              </w:rPr>
              <w:t>15</w:t>
            </w:r>
          </w:p>
        </w:tc>
      </w:tr>
      <w:tr w:rsidR="00197D2E" w:rsidRPr="00197D2E" w14:paraId="5B161081"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5615099" w14:textId="77777777" w:rsidR="00720137" w:rsidRPr="00197D2E" w:rsidRDefault="00720137" w:rsidP="00720137">
            <w:pPr>
              <w:ind w:right="-77"/>
              <w:rPr>
                <w:sz w:val="22"/>
                <w:szCs w:val="22"/>
              </w:rPr>
            </w:pPr>
            <w:r w:rsidRPr="00197D2E">
              <w:rPr>
                <w:sz w:val="22"/>
                <w:szCs w:val="22"/>
              </w:rPr>
              <w:t>Более 10, но не более 25</w:t>
            </w:r>
          </w:p>
        </w:tc>
        <w:tc>
          <w:tcPr>
            <w:tcW w:w="1418" w:type="dxa"/>
            <w:tcBorders>
              <w:top w:val="nil"/>
              <w:left w:val="nil"/>
              <w:bottom w:val="single" w:sz="4" w:space="0" w:color="auto"/>
              <w:right w:val="single" w:sz="4" w:space="0" w:color="auto"/>
            </w:tcBorders>
            <w:shd w:val="clear" w:color="auto" w:fill="auto"/>
            <w:vAlign w:val="center"/>
            <w:hideMark/>
          </w:tcPr>
          <w:p w14:paraId="015DC36B" w14:textId="77777777" w:rsidR="00720137" w:rsidRPr="00197D2E" w:rsidRDefault="00720137" w:rsidP="00720137">
            <w:pPr>
              <w:jc w:val="center"/>
              <w:rPr>
                <w:sz w:val="22"/>
                <w:szCs w:val="22"/>
              </w:rPr>
            </w:pPr>
            <w:r w:rsidRPr="00197D2E">
              <w:rPr>
                <w:sz w:val="22"/>
                <w:szCs w:val="22"/>
              </w:rPr>
              <w:t>2</w:t>
            </w:r>
          </w:p>
        </w:tc>
        <w:tc>
          <w:tcPr>
            <w:tcW w:w="2591" w:type="dxa"/>
            <w:tcBorders>
              <w:top w:val="nil"/>
              <w:left w:val="nil"/>
              <w:bottom w:val="single" w:sz="4" w:space="0" w:color="auto"/>
              <w:right w:val="single" w:sz="4" w:space="0" w:color="auto"/>
            </w:tcBorders>
            <w:shd w:val="clear" w:color="auto" w:fill="auto"/>
            <w:vAlign w:val="center"/>
            <w:hideMark/>
          </w:tcPr>
          <w:p w14:paraId="051E9E71" w14:textId="77777777" w:rsidR="00720137" w:rsidRPr="00197D2E" w:rsidRDefault="00720137" w:rsidP="00720137">
            <w:pPr>
              <w:jc w:val="center"/>
              <w:rPr>
                <w:sz w:val="22"/>
                <w:szCs w:val="22"/>
              </w:rPr>
            </w:pPr>
            <w:r w:rsidRPr="00197D2E">
              <w:rPr>
                <w:sz w:val="22"/>
                <w:szCs w:val="22"/>
              </w:rPr>
              <w:t>10</w:t>
            </w:r>
          </w:p>
        </w:tc>
        <w:tc>
          <w:tcPr>
            <w:tcW w:w="2506" w:type="dxa"/>
            <w:tcBorders>
              <w:top w:val="nil"/>
              <w:left w:val="nil"/>
              <w:bottom w:val="single" w:sz="4" w:space="0" w:color="auto"/>
              <w:right w:val="single" w:sz="4" w:space="0" w:color="auto"/>
            </w:tcBorders>
            <w:shd w:val="clear" w:color="auto" w:fill="auto"/>
            <w:vAlign w:val="center"/>
            <w:hideMark/>
          </w:tcPr>
          <w:p w14:paraId="02B0FBDE" w14:textId="77777777" w:rsidR="00720137" w:rsidRPr="00197D2E" w:rsidRDefault="00720137" w:rsidP="00720137">
            <w:pPr>
              <w:jc w:val="center"/>
              <w:rPr>
                <w:sz w:val="22"/>
                <w:szCs w:val="22"/>
              </w:rPr>
            </w:pPr>
            <w:r w:rsidRPr="00197D2E">
              <w:rPr>
                <w:sz w:val="22"/>
                <w:szCs w:val="22"/>
              </w:rPr>
              <w:t>15</w:t>
            </w:r>
          </w:p>
        </w:tc>
      </w:tr>
      <w:tr w:rsidR="00197D2E" w:rsidRPr="00197D2E" w14:paraId="5A6B3549"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8841A93" w14:textId="77777777" w:rsidR="00720137" w:rsidRPr="00197D2E" w:rsidRDefault="00720137" w:rsidP="00720137">
            <w:pPr>
              <w:ind w:right="-77"/>
              <w:rPr>
                <w:sz w:val="22"/>
                <w:szCs w:val="22"/>
              </w:rPr>
            </w:pPr>
            <w:r w:rsidRPr="00197D2E">
              <w:rPr>
                <w:sz w:val="22"/>
                <w:szCs w:val="22"/>
              </w:rPr>
              <w:t>Более 25, но не более 50</w:t>
            </w:r>
          </w:p>
        </w:tc>
        <w:tc>
          <w:tcPr>
            <w:tcW w:w="1418" w:type="dxa"/>
            <w:tcBorders>
              <w:top w:val="nil"/>
              <w:left w:val="nil"/>
              <w:bottom w:val="single" w:sz="4" w:space="0" w:color="auto"/>
              <w:right w:val="single" w:sz="4" w:space="0" w:color="auto"/>
            </w:tcBorders>
            <w:shd w:val="clear" w:color="auto" w:fill="auto"/>
            <w:vAlign w:val="center"/>
            <w:hideMark/>
          </w:tcPr>
          <w:p w14:paraId="7EFC60F3" w14:textId="77777777" w:rsidR="00720137" w:rsidRPr="00197D2E" w:rsidRDefault="00720137" w:rsidP="00720137">
            <w:pPr>
              <w:jc w:val="center"/>
              <w:rPr>
                <w:sz w:val="22"/>
                <w:szCs w:val="22"/>
              </w:rPr>
            </w:pPr>
            <w:r w:rsidRPr="00197D2E">
              <w:rPr>
                <w:sz w:val="22"/>
                <w:szCs w:val="22"/>
              </w:rPr>
              <w:t>2</w:t>
            </w:r>
          </w:p>
        </w:tc>
        <w:tc>
          <w:tcPr>
            <w:tcW w:w="2591" w:type="dxa"/>
            <w:tcBorders>
              <w:top w:val="nil"/>
              <w:left w:val="nil"/>
              <w:bottom w:val="single" w:sz="4" w:space="0" w:color="auto"/>
              <w:right w:val="single" w:sz="4" w:space="0" w:color="auto"/>
            </w:tcBorders>
            <w:shd w:val="clear" w:color="auto" w:fill="auto"/>
            <w:vAlign w:val="center"/>
            <w:hideMark/>
          </w:tcPr>
          <w:p w14:paraId="33204BAE" w14:textId="77777777" w:rsidR="00720137" w:rsidRPr="00197D2E" w:rsidRDefault="00720137" w:rsidP="00720137">
            <w:pPr>
              <w:jc w:val="center"/>
              <w:rPr>
                <w:sz w:val="22"/>
                <w:szCs w:val="22"/>
              </w:rPr>
            </w:pPr>
            <w:r w:rsidRPr="00197D2E">
              <w:rPr>
                <w:sz w:val="22"/>
                <w:szCs w:val="22"/>
              </w:rPr>
              <w:t>20</w:t>
            </w:r>
          </w:p>
        </w:tc>
        <w:tc>
          <w:tcPr>
            <w:tcW w:w="2506" w:type="dxa"/>
            <w:tcBorders>
              <w:top w:val="nil"/>
              <w:left w:val="nil"/>
              <w:bottom w:val="single" w:sz="4" w:space="0" w:color="auto"/>
              <w:right w:val="single" w:sz="4" w:space="0" w:color="auto"/>
            </w:tcBorders>
            <w:shd w:val="clear" w:color="auto" w:fill="auto"/>
            <w:vAlign w:val="center"/>
            <w:hideMark/>
          </w:tcPr>
          <w:p w14:paraId="7904205C" w14:textId="77777777" w:rsidR="00720137" w:rsidRPr="00197D2E" w:rsidRDefault="00720137" w:rsidP="00720137">
            <w:pPr>
              <w:jc w:val="center"/>
              <w:rPr>
                <w:sz w:val="22"/>
                <w:szCs w:val="22"/>
              </w:rPr>
            </w:pPr>
            <w:r w:rsidRPr="00197D2E">
              <w:rPr>
                <w:sz w:val="22"/>
                <w:szCs w:val="22"/>
              </w:rPr>
              <w:t>25</w:t>
            </w:r>
          </w:p>
        </w:tc>
      </w:tr>
      <w:tr w:rsidR="00197D2E" w:rsidRPr="00197D2E" w14:paraId="0FE7E873"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DE81FF6" w14:textId="77777777" w:rsidR="00720137" w:rsidRPr="00197D2E" w:rsidRDefault="00720137" w:rsidP="00720137">
            <w:pPr>
              <w:ind w:right="-77"/>
              <w:rPr>
                <w:sz w:val="22"/>
                <w:szCs w:val="22"/>
              </w:rPr>
            </w:pPr>
            <w:r w:rsidRPr="00197D2E">
              <w:rPr>
                <w:sz w:val="22"/>
                <w:szCs w:val="22"/>
              </w:rPr>
              <w:t>Более 50, но не более 100</w:t>
            </w:r>
          </w:p>
        </w:tc>
        <w:tc>
          <w:tcPr>
            <w:tcW w:w="1418" w:type="dxa"/>
            <w:tcBorders>
              <w:top w:val="nil"/>
              <w:left w:val="nil"/>
              <w:bottom w:val="single" w:sz="4" w:space="0" w:color="auto"/>
              <w:right w:val="single" w:sz="4" w:space="0" w:color="auto"/>
            </w:tcBorders>
            <w:shd w:val="clear" w:color="auto" w:fill="auto"/>
            <w:vAlign w:val="center"/>
            <w:hideMark/>
          </w:tcPr>
          <w:p w14:paraId="2D1F1688" w14:textId="77777777" w:rsidR="00720137" w:rsidRPr="00197D2E" w:rsidRDefault="00720137" w:rsidP="00720137">
            <w:pPr>
              <w:jc w:val="center"/>
              <w:rPr>
                <w:sz w:val="22"/>
                <w:szCs w:val="22"/>
              </w:rPr>
            </w:pPr>
            <w:r w:rsidRPr="00197D2E">
              <w:rPr>
                <w:sz w:val="22"/>
                <w:szCs w:val="22"/>
              </w:rPr>
              <w:t>2</w:t>
            </w:r>
          </w:p>
        </w:tc>
        <w:tc>
          <w:tcPr>
            <w:tcW w:w="2591" w:type="dxa"/>
            <w:tcBorders>
              <w:top w:val="nil"/>
              <w:left w:val="nil"/>
              <w:bottom w:val="single" w:sz="4" w:space="0" w:color="auto"/>
              <w:right w:val="single" w:sz="4" w:space="0" w:color="auto"/>
            </w:tcBorders>
            <w:shd w:val="clear" w:color="auto" w:fill="auto"/>
            <w:vAlign w:val="center"/>
            <w:hideMark/>
          </w:tcPr>
          <w:p w14:paraId="1CB0240B" w14:textId="77777777" w:rsidR="00720137" w:rsidRPr="00197D2E" w:rsidRDefault="00720137" w:rsidP="00720137">
            <w:pPr>
              <w:jc w:val="center"/>
              <w:rPr>
                <w:sz w:val="22"/>
                <w:szCs w:val="22"/>
              </w:rPr>
            </w:pPr>
            <w:r w:rsidRPr="00197D2E">
              <w:rPr>
                <w:sz w:val="22"/>
                <w:szCs w:val="22"/>
              </w:rPr>
              <w:t>25</w:t>
            </w:r>
          </w:p>
        </w:tc>
        <w:tc>
          <w:tcPr>
            <w:tcW w:w="2506" w:type="dxa"/>
            <w:tcBorders>
              <w:top w:val="nil"/>
              <w:left w:val="nil"/>
              <w:bottom w:val="single" w:sz="4" w:space="0" w:color="auto"/>
              <w:right w:val="single" w:sz="4" w:space="0" w:color="auto"/>
            </w:tcBorders>
            <w:shd w:val="clear" w:color="auto" w:fill="auto"/>
            <w:vAlign w:val="center"/>
            <w:hideMark/>
          </w:tcPr>
          <w:p w14:paraId="2C637C29" w14:textId="77777777" w:rsidR="00720137" w:rsidRPr="00197D2E" w:rsidRDefault="00720137" w:rsidP="00720137">
            <w:pPr>
              <w:jc w:val="center"/>
              <w:rPr>
                <w:sz w:val="22"/>
                <w:szCs w:val="22"/>
              </w:rPr>
            </w:pPr>
            <w:r w:rsidRPr="00197D2E">
              <w:rPr>
                <w:sz w:val="22"/>
                <w:szCs w:val="22"/>
              </w:rPr>
              <w:t>35</w:t>
            </w:r>
          </w:p>
        </w:tc>
      </w:tr>
      <w:tr w:rsidR="00197D2E" w:rsidRPr="00197D2E" w14:paraId="628DA88B"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ECD4EC8" w14:textId="77777777" w:rsidR="00720137" w:rsidRPr="00197D2E" w:rsidRDefault="00720137" w:rsidP="00720137">
            <w:pPr>
              <w:ind w:right="-77"/>
              <w:rPr>
                <w:sz w:val="22"/>
                <w:szCs w:val="22"/>
              </w:rPr>
            </w:pPr>
            <w:r w:rsidRPr="00197D2E">
              <w:rPr>
                <w:sz w:val="22"/>
                <w:szCs w:val="22"/>
              </w:rPr>
              <w:t>Более 100, но не более 200</w:t>
            </w:r>
          </w:p>
        </w:tc>
        <w:tc>
          <w:tcPr>
            <w:tcW w:w="1418" w:type="dxa"/>
            <w:tcBorders>
              <w:top w:val="nil"/>
              <w:left w:val="nil"/>
              <w:bottom w:val="single" w:sz="4" w:space="0" w:color="auto"/>
              <w:right w:val="single" w:sz="4" w:space="0" w:color="auto"/>
            </w:tcBorders>
            <w:shd w:val="clear" w:color="auto" w:fill="auto"/>
            <w:vAlign w:val="center"/>
            <w:hideMark/>
          </w:tcPr>
          <w:p w14:paraId="355421AE"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779CCD93"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5587778A" w14:textId="77777777" w:rsidR="00720137" w:rsidRPr="00197D2E" w:rsidRDefault="00720137" w:rsidP="00720137">
            <w:pPr>
              <w:jc w:val="center"/>
              <w:rPr>
                <w:sz w:val="22"/>
                <w:szCs w:val="22"/>
              </w:rPr>
            </w:pPr>
            <w:r w:rsidRPr="00197D2E">
              <w:rPr>
                <w:sz w:val="22"/>
                <w:szCs w:val="22"/>
              </w:rPr>
              <w:t>40</w:t>
            </w:r>
          </w:p>
        </w:tc>
      </w:tr>
      <w:tr w:rsidR="00197D2E" w:rsidRPr="00197D2E" w14:paraId="19DF2A37"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F87C1DF" w14:textId="77777777" w:rsidR="00720137" w:rsidRPr="00197D2E" w:rsidRDefault="00720137" w:rsidP="00720137">
            <w:pPr>
              <w:ind w:right="-77"/>
              <w:rPr>
                <w:sz w:val="22"/>
                <w:szCs w:val="22"/>
              </w:rPr>
            </w:pPr>
            <w:r w:rsidRPr="00197D2E">
              <w:rPr>
                <w:sz w:val="22"/>
                <w:szCs w:val="22"/>
              </w:rPr>
              <w:t>Более 200, но не более 300</w:t>
            </w:r>
          </w:p>
        </w:tc>
        <w:tc>
          <w:tcPr>
            <w:tcW w:w="1418" w:type="dxa"/>
            <w:tcBorders>
              <w:top w:val="nil"/>
              <w:left w:val="nil"/>
              <w:bottom w:val="single" w:sz="4" w:space="0" w:color="auto"/>
              <w:right w:val="single" w:sz="4" w:space="0" w:color="auto"/>
            </w:tcBorders>
            <w:shd w:val="clear" w:color="auto" w:fill="auto"/>
            <w:vAlign w:val="center"/>
            <w:hideMark/>
          </w:tcPr>
          <w:p w14:paraId="46257EFF"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2785E790"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57113A81" w14:textId="77777777" w:rsidR="00720137" w:rsidRPr="00197D2E" w:rsidRDefault="00720137" w:rsidP="00720137">
            <w:pPr>
              <w:jc w:val="center"/>
              <w:rPr>
                <w:sz w:val="22"/>
                <w:szCs w:val="22"/>
              </w:rPr>
            </w:pPr>
            <w:r w:rsidRPr="00197D2E">
              <w:rPr>
                <w:sz w:val="22"/>
                <w:szCs w:val="22"/>
              </w:rPr>
              <w:t>55</w:t>
            </w:r>
          </w:p>
        </w:tc>
      </w:tr>
      <w:tr w:rsidR="00197D2E" w:rsidRPr="00197D2E" w14:paraId="0C970489"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1634E6F" w14:textId="77777777" w:rsidR="00720137" w:rsidRPr="00197D2E" w:rsidRDefault="00720137" w:rsidP="00720137">
            <w:pPr>
              <w:ind w:right="-77"/>
              <w:rPr>
                <w:sz w:val="22"/>
                <w:szCs w:val="22"/>
              </w:rPr>
            </w:pPr>
            <w:r w:rsidRPr="00197D2E">
              <w:rPr>
                <w:sz w:val="22"/>
                <w:szCs w:val="22"/>
              </w:rPr>
              <w:t>Более 300, но не более 400</w:t>
            </w:r>
          </w:p>
        </w:tc>
        <w:tc>
          <w:tcPr>
            <w:tcW w:w="1418" w:type="dxa"/>
            <w:tcBorders>
              <w:top w:val="nil"/>
              <w:left w:val="nil"/>
              <w:bottom w:val="single" w:sz="4" w:space="0" w:color="auto"/>
              <w:right w:val="single" w:sz="4" w:space="0" w:color="auto"/>
            </w:tcBorders>
            <w:shd w:val="clear" w:color="auto" w:fill="auto"/>
            <w:vAlign w:val="center"/>
            <w:hideMark/>
          </w:tcPr>
          <w:p w14:paraId="79C4B29D"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0A053D61"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06106DF6" w14:textId="77777777" w:rsidR="00720137" w:rsidRPr="00197D2E" w:rsidRDefault="00720137" w:rsidP="00720137">
            <w:pPr>
              <w:jc w:val="center"/>
              <w:rPr>
                <w:sz w:val="22"/>
                <w:szCs w:val="22"/>
              </w:rPr>
            </w:pPr>
            <w:r w:rsidRPr="00197D2E">
              <w:rPr>
                <w:sz w:val="22"/>
                <w:szCs w:val="22"/>
              </w:rPr>
              <w:t>70</w:t>
            </w:r>
          </w:p>
        </w:tc>
      </w:tr>
      <w:tr w:rsidR="00197D2E" w:rsidRPr="00197D2E" w14:paraId="11B6E247"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895A67B" w14:textId="77777777" w:rsidR="00720137" w:rsidRPr="00197D2E" w:rsidRDefault="00720137" w:rsidP="00720137">
            <w:pPr>
              <w:ind w:right="-77"/>
              <w:rPr>
                <w:sz w:val="22"/>
                <w:szCs w:val="22"/>
              </w:rPr>
            </w:pPr>
            <w:r w:rsidRPr="00197D2E">
              <w:rPr>
                <w:sz w:val="22"/>
                <w:szCs w:val="22"/>
              </w:rPr>
              <w:t>Более 400, но не более 500</w:t>
            </w:r>
          </w:p>
        </w:tc>
        <w:tc>
          <w:tcPr>
            <w:tcW w:w="1418" w:type="dxa"/>
            <w:tcBorders>
              <w:top w:val="nil"/>
              <w:left w:val="nil"/>
              <w:bottom w:val="single" w:sz="4" w:space="0" w:color="auto"/>
              <w:right w:val="single" w:sz="4" w:space="0" w:color="auto"/>
            </w:tcBorders>
            <w:shd w:val="clear" w:color="auto" w:fill="auto"/>
            <w:vAlign w:val="center"/>
            <w:hideMark/>
          </w:tcPr>
          <w:p w14:paraId="402084B1"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3A8F4322"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250F381C" w14:textId="77777777" w:rsidR="00720137" w:rsidRPr="00197D2E" w:rsidRDefault="00720137" w:rsidP="00720137">
            <w:pPr>
              <w:jc w:val="center"/>
              <w:rPr>
                <w:sz w:val="22"/>
                <w:szCs w:val="22"/>
              </w:rPr>
            </w:pPr>
            <w:r w:rsidRPr="00197D2E">
              <w:rPr>
                <w:sz w:val="22"/>
                <w:szCs w:val="22"/>
              </w:rPr>
              <w:t>80</w:t>
            </w:r>
          </w:p>
        </w:tc>
      </w:tr>
      <w:tr w:rsidR="00197D2E" w:rsidRPr="00197D2E" w14:paraId="2D424E1E"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0138354" w14:textId="77777777" w:rsidR="00720137" w:rsidRPr="00197D2E" w:rsidRDefault="00720137" w:rsidP="00720137">
            <w:pPr>
              <w:ind w:right="-77"/>
              <w:rPr>
                <w:sz w:val="22"/>
                <w:szCs w:val="22"/>
              </w:rPr>
            </w:pPr>
            <w:r w:rsidRPr="00197D2E">
              <w:rPr>
                <w:sz w:val="22"/>
                <w:szCs w:val="22"/>
              </w:rPr>
              <w:t>Более 500, но не более 600</w:t>
            </w:r>
          </w:p>
        </w:tc>
        <w:tc>
          <w:tcPr>
            <w:tcW w:w="1418" w:type="dxa"/>
            <w:tcBorders>
              <w:top w:val="nil"/>
              <w:left w:val="nil"/>
              <w:bottom w:val="single" w:sz="4" w:space="0" w:color="auto"/>
              <w:right w:val="single" w:sz="4" w:space="0" w:color="auto"/>
            </w:tcBorders>
            <w:shd w:val="clear" w:color="auto" w:fill="auto"/>
            <w:vAlign w:val="center"/>
            <w:hideMark/>
          </w:tcPr>
          <w:p w14:paraId="77A1F691"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1B7D1CB4"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29C2DAF7" w14:textId="77777777" w:rsidR="00720137" w:rsidRPr="00197D2E" w:rsidRDefault="00720137" w:rsidP="00720137">
            <w:pPr>
              <w:jc w:val="center"/>
              <w:rPr>
                <w:sz w:val="22"/>
                <w:szCs w:val="22"/>
              </w:rPr>
            </w:pPr>
            <w:r w:rsidRPr="00197D2E">
              <w:rPr>
                <w:sz w:val="22"/>
                <w:szCs w:val="22"/>
              </w:rPr>
              <w:t>85</w:t>
            </w:r>
          </w:p>
        </w:tc>
      </w:tr>
      <w:tr w:rsidR="00197D2E" w:rsidRPr="00197D2E" w14:paraId="09E79A62"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3BBAD9D" w14:textId="77777777" w:rsidR="00720137" w:rsidRPr="00197D2E" w:rsidRDefault="00720137" w:rsidP="00720137">
            <w:pPr>
              <w:ind w:right="-77"/>
              <w:rPr>
                <w:sz w:val="22"/>
                <w:szCs w:val="22"/>
              </w:rPr>
            </w:pPr>
            <w:r w:rsidRPr="00197D2E">
              <w:rPr>
                <w:sz w:val="22"/>
                <w:szCs w:val="22"/>
              </w:rPr>
              <w:t>Более 600, но не более 700</w:t>
            </w:r>
          </w:p>
        </w:tc>
        <w:tc>
          <w:tcPr>
            <w:tcW w:w="1418" w:type="dxa"/>
            <w:tcBorders>
              <w:top w:val="nil"/>
              <w:left w:val="nil"/>
              <w:bottom w:val="single" w:sz="4" w:space="0" w:color="auto"/>
              <w:right w:val="single" w:sz="4" w:space="0" w:color="auto"/>
            </w:tcBorders>
            <w:shd w:val="clear" w:color="auto" w:fill="auto"/>
            <w:vAlign w:val="center"/>
            <w:hideMark/>
          </w:tcPr>
          <w:p w14:paraId="32003C46"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4E1513E8"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19A99A41" w14:textId="77777777" w:rsidR="00720137" w:rsidRPr="00197D2E" w:rsidRDefault="00720137" w:rsidP="00720137">
            <w:pPr>
              <w:jc w:val="center"/>
              <w:rPr>
                <w:sz w:val="22"/>
                <w:szCs w:val="22"/>
              </w:rPr>
            </w:pPr>
            <w:r w:rsidRPr="00197D2E">
              <w:rPr>
                <w:sz w:val="22"/>
                <w:szCs w:val="22"/>
              </w:rPr>
              <w:t>90</w:t>
            </w:r>
          </w:p>
        </w:tc>
      </w:tr>
      <w:tr w:rsidR="00197D2E" w:rsidRPr="00197D2E" w14:paraId="7915C7E8"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51A6664" w14:textId="77777777" w:rsidR="00720137" w:rsidRPr="00197D2E" w:rsidRDefault="00720137" w:rsidP="00720137">
            <w:pPr>
              <w:ind w:right="-77"/>
              <w:rPr>
                <w:sz w:val="22"/>
                <w:szCs w:val="22"/>
              </w:rPr>
            </w:pPr>
            <w:r w:rsidRPr="00197D2E">
              <w:rPr>
                <w:sz w:val="22"/>
                <w:szCs w:val="22"/>
              </w:rPr>
              <w:t>Более 700, но не более 800</w:t>
            </w:r>
          </w:p>
        </w:tc>
        <w:tc>
          <w:tcPr>
            <w:tcW w:w="1418" w:type="dxa"/>
            <w:tcBorders>
              <w:top w:val="nil"/>
              <w:left w:val="nil"/>
              <w:bottom w:val="single" w:sz="4" w:space="0" w:color="auto"/>
              <w:right w:val="single" w:sz="4" w:space="0" w:color="auto"/>
            </w:tcBorders>
            <w:shd w:val="clear" w:color="auto" w:fill="auto"/>
            <w:vAlign w:val="center"/>
            <w:hideMark/>
          </w:tcPr>
          <w:p w14:paraId="30D6B410"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37C6AA52"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5B80E3D4" w14:textId="77777777" w:rsidR="00720137" w:rsidRPr="00197D2E" w:rsidRDefault="00720137" w:rsidP="00720137">
            <w:pPr>
              <w:jc w:val="center"/>
              <w:rPr>
                <w:sz w:val="22"/>
                <w:szCs w:val="22"/>
              </w:rPr>
            </w:pPr>
            <w:r w:rsidRPr="00197D2E">
              <w:rPr>
                <w:sz w:val="22"/>
                <w:szCs w:val="22"/>
              </w:rPr>
              <w:t>95</w:t>
            </w:r>
          </w:p>
        </w:tc>
      </w:tr>
      <w:tr w:rsidR="00197D2E" w:rsidRPr="00197D2E" w14:paraId="162595CF"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3A2FAF4" w14:textId="77777777" w:rsidR="00720137" w:rsidRPr="00197D2E" w:rsidRDefault="00720137" w:rsidP="00720137">
            <w:pPr>
              <w:ind w:right="-77"/>
              <w:rPr>
                <w:sz w:val="22"/>
                <w:szCs w:val="22"/>
              </w:rPr>
            </w:pPr>
            <w:r w:rsidRPr="00197D2E">
              <w:rPr>
                <w:sz w:val="22"/>
                <w:szCs w:val="22"/>
              </w:rPr>
              <w:t>Более 800, но не более 1000</w:t>
            </w:r>
          </w:p>
        </w:tc>
        <w:tc>
          <w:tcPr>
            <w:tcW w:w="1418" w:type="dxa"/>
            <w:tcBorders>
              <w:top w:val="nil"/>
              <w:left w:val="nil"/>
              <w:bottom w:val="single" w:sz="4" w:space="0" w:color="auto"/>
              <w:right w:val="single" w:sz="4" w:space="0" w:color="auto"/>
            </w:tcBorders>
            <w:shd w:val="clear" w:color="auto" w:fill="auto"/>
            <w:vAlign w:val="center"/>
            <w:hideMark/>
          </w:tcPr>
          <w:p w14:paraId="2E823D3B" w14:textId="77777777" w:rsidR="00720137" w:rsidRPr="00197D2E" w:rsidRDefault="00720137" w:rsidP="00720137">
            <w:pPr>
              <w:jc w:val="center"/>
              <w:rPr>
                <w:sz w:val="22"/>
                <w:szCs w:val="22"/>
              </w:rPr>
            </w:pPr>
            <w:r w:rsidRPr="00197D2E">
              <w:rPr>
                <w:sz w:val="22"/>
                <w:szCs w:val="22"/>
              </w:rPr>
              <w:t>3</w:t>
            </w:r>
          </w:p>
        </w:tc>
        <w:tc>
          <w:tcPr>
            <w:tcW w:w="2591" w:type="dxa"/>
            <w:tcBorders>
              <w:top w:val="nil"/>
              <w:left w:val="nil"/>
              <w:bottom w:val="single" w:sz="4" w:space="0" w:color="auto"/>
              <w:right w:val="single" w:sz="4" w:space="0" w:color="auto"/>
            </w:tcBorders>
            <w:shd w:val="clear" w:color="auto" w:fill="auto"/>
            <w:vAlign w:val="center"/>
            <w:hideMark/>
          </w:tcPr>
          <w:p w14:paraId="5573CB10"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5641FB5B" w14:textId="77777777" w:rsidR="00720137" w:rsidRPr="00197D2E" w:rsidRDefault="00720137" w:rsidP="00720137">
            <w:pPr>
              <w:jc w:val="center"/>
              <w:rPr>
                <w:sz w:val="22"/>
                <w:szCs w:val="22"/>
              </w:rPr>
            </w:pPr>
            <w:r w:rsidRPr="00197D2E">
              <w:rPr>
                <w:sz w:val="22"/>
                <w:szCs w:val="22"/>
              </w:rPr>
              <w:t>100</w:t>
            </w:r>
          </w:p>
        </w:tc>
      </w:tr>
      <w:tr w:rsidR="00720137" w:rsidRPr="00197D2E" w14:paraId="6D805458" w14:textId="77777777" w:rsidTr="00D46FCC">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AF0E3F1" w14:textId="77777777" w:rsidR="00720137" w:rsidRPr="00197D2E" w:rsidRDefault="00720137" w:rsidP="00720137">
            <w:pPr>
              <w:ind w:right="-77"/>
              <w:rPr>
                <w:sz w:val="22"/>
                <w:szCs w:val="22"/>
              </w:rPr>
            </w:pPr>
            <w:r w:rsidRPr="00197D2E">
              <w:rPr>
                <w:sz w:val="22"/>
                <w:szCs w:val="22"/>
              </w:rPr>
              <w:t>Более 1000</w:t>
            </w:r>
          </w:p>
        </w:tc>
        <w:tc>
          <w:tcPr>
            <w:tcW w:w="1418" w:type="dxa"/>
            <w:tcBorders>
              <w:top w:val="nil"/>
              <w:left w:val="nil"/>
              <w:bottom w:val="single" w:sz="4" w:space="0" w:color="auto"/>
              <w:right w:val="single" w:sz="4" w:space="0" w:color="auto"/>
            </w:tcBorders>
            <w:shd w:val="clear" w:color="auto" w:fill="auto"/>
            <w:vAlign w:val="center"/>
            <w:hideMark/>
          </w:tcPr>
          <w:p w14:paraId="466561CD" w14:textId="77777777" w:rsidR="00720137" w:rsidRPr="00197D2E" w:rsidRDefault="00720137" w:rsidP="00720137">
            <w:pPr>
              <w:jc w:val="center"/>
              <w:rPr>
                <w:sz w:val="22"/>
                <w:szCs w:val="22"/>
              </w:rPr>
            </w:pPr>
            <w:r w:rsidRPr="00197D2E">
              <w:rPr>
                <w:sz w:val="22"/>
                <w:szCs w:val="22"/>
              </w:rPr>
              <w:t>5</w:t>
            </w:r>
          </w:p>
        </w:tc>
        <w:tc>
          <w:tcPr>
            <w:tcW w:w="2591" w:type="dxa"/>
            <w:tcBorders>
              <w:top w:val="nil"/>
              <w:left w:val="nil"/>
              <w:bottom w:val="single" w:sz="4" w:space="0" w:color="auto"/>
              <w:right w:val="single" w:sz="4" w:space="0" w:color="auto"/>
            </w:tcBorders>
            <w:shd w:val="clear" w:color="auto" w:fill="auto"/>
            <w:vAlign w:val="center"/>
            <w:hideMark/>
          </w:tcPr>
          <w:p w14:paraId="3A65D9BA" w14:textId="77777777" w:rsidR="00720137" w:rsidRPr="00197D2E" w:rsidRDefault="00720137" w:rsidP="00720137">
            <w:pPr>
              <w:jc w:val="center"/>
              <w:rPr>
                <w:sz w:val="22"/>
                <w:szCs w:val="22"/>
              </w:rPr>
            </w:pPr>
            <w:r w:rsidRPr="00197D2E">
              <w:rPr>
                <w:sz w:val="22"/>
                <w:szCs w:val="22"/>
              </w:rPr>
              <w:t>-</w:t>
            </w:r>
          </w:p>
        </w:tc>
        <w:tc>
          <w:tcPr>
            <w:tcW w:w="2506" w:type="dxa"/>
            <w:tcBorders>
              <w:top w:val="nil"/>
              <w:left w:val="nil"/>
              <w:bottom w:val="single" w:sz="4" w:space="0" w:color="auto"/>
              <w:right w:val="single" w:sz="4" w:space="0" w:color="auto"/>
            </w:tcBorders>
            <w:shd w:val="clear" w:color="auto" w:fill="auto"/>
            <w:vAlign w:val="center"/>
            <w:hideMark/>
          </w:tcPr>
          <w:p w14:paraId="705E8FC1" w14:textId="77777777" w:rsidR="00720137" w:rsidRPr="00197D2E" w:rsidRDefault="00720137" w:rsidP="00720137">
            <w:pPr>
              <w:jc w:val="center"/>
              <w:rPr>
                <w:sz w:val="22"/>
                <w:szCs w:val="22"/>
              </w:rPr>
            </w:pPr>
            <w:r w:rsidRPr="00197D2E">
              <w:rPr>
                <w:sz w:val="22"/>
                <w:szCs w:val="22"/>
              </w:rPr>
              <w:t>110</w:t>
            </w:r>
          </w:p>
        </w:tc>
      </w:tr>
    </w:tbl>
    <w:p w14:paraId="73E4D477" w14:textId="77777777" w:rsidR="00226561" w:rsidRPr="00197D2E" w:rsidRDefault="00226561" w:rsidP="000C595A">
      <w:pPr>
        <w:ind w:firstLine="709"/>
        <w:jc w:val="both"/>
        <w:rPr>
          <w:sz w:val="24"/>
          <w:szCs w:val="24"/>
        </w:rPr>
      </w:pPr>
    </w:p>
    <w:p w14:paraId="0758ABAA" w14:textId="334CE199" w:rsidR="008F41F6" w:rsidRPr="00197D2E" w:rsidRDefault="008F41F6" w:rsidP="008F41F6">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26</w:t>
      </w:r>
      <w:r w:rsidRPr="00197D2E">
        <w:rPr>
          <w:b/>
          <w:sz w:val="24"/>
          <w:szCs w:val="24"/>
        </w:rPr>
        <w:fldChar w:fldCharType="end"/>
      </w:r>
    </w:p>
    <w:p w14:paraId="3B9ED44B" w14:textId="56A0FF92" w:rsidR="008F41F6" w:rsidRPr="00197D2E" w:rsidRDefault="008F41F6" w:rsidP="0054688F">
      <w:pPr>
        <w:pStyle w:val="Default"/>
        <w:jc w:val="center"/>
        <w:rPr>
          <w:b/>
          <w:color w:val="auto"/>
        </w:rPr>
      </w:pPr>
      <w:r w:rsidRPr="00197D2E">
        <w:rPr>
          <w:b/>
          <w:color w:val="auto"/>
        </w:rPr>
        <w:t xml:space="preserve">Расход воды из водопроводной сети на наружное пожаротушение в </w:t>
      </w:r>
      <w:r w:rsidR="0054688F" w:rsidRPr="00197D2E">
        <w:rPr>
          <w:b/>
          <w:color w:val="auto"/>
        </w:rPr>
        <w:t>населенных пунктов муниципального округа Тазовский район к 2040 г.</w:t>
      </w:r>
    </w:p>
    <w:tbl>
      <w:tblPr>
        <w:tblW w:w="0" w:type="auto"/>
        <w:tblLayout w:type="fixed"/>
        <w:tblLook w:val="04A0" w:firstRow="1" w:lastRow="0" w:firstColumn="1" w:lastColumn="0" w:noHBand="0" w:noVBand="1"/>
      </w:tblPr>
      <w:tblGrid>
        <w:gridCol w:w="1555"/>
        <w:gridCol w:w="3402"/>
        <w:gridCol w:w="4388"/>
      </w:tblGrid>
      <w:tr w:rsidR="00197D2E" w:rsidRPr="00197D2E" w14:paraId="07378E74" w14:textId="77777777" w:rsidTr="0020389E">
        <w:trPr>
          <w:trHeight w:val="2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31457" w14:textId="77777777" w:rsidR="005519EE" w:rsidRPr="00197D2E" w:rsidRDefault="005519EE" w:rsidP="00CD76ED">
            <w:pPr>
              <w:ind w:left="-120" w:right="-105"/>
              <w:jc w:val="center"/>
              <w:rPr>
                <w:b/>
                <w:bCs/>
                <w:sz w:val="22"/>
                <w:szCs w:val="22"/>
              </w:rPr>
            </w:pPr>
            <w:r w:rsidRPr="00197D2E">
              <w:rPr>
                <w:b/>
                <w:bCs/>
                <w:sz w:val="22"/>
                <w:szCs w:val="22"/>
              </w:rPr>
              <w:t>Наименование</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370384E" w14:textId="5AB3BFD6" w:rsidR="005519EE" w:rsidRPr="00197D2E" w:rsidRDefault="005519EE" w:rsidP="00CD76ED">
            <w:pPr>
              <w:ind w:left="-120" w:right="-105"/>
              <w:jc w:val="center"/>
              <w:rPr>
                <w:b/>
                <w:bCs/>
                <w:sz w:val="22"/>
                <w:szCs w:val="22"/>
              </w:rPr>
            </w:pPr>
            <w:r w:rsidRPr="00197D2E">
              <w:rPr>
                <w:b/>
                <w:bCs/>
                <w:sz w:val="22"/>
                <w:szCs w:val="22"/>
              </w:rPr>
              <w:t>Число жителей в поселении, чел.</w:t>
            </w:r>
          </w:p>
        </w:tc>
        <w:tc>
          <w:tcPr>
            <w:tcW w:w="4388" w:type="dxa"/>
            <w:tcBorders>
              <w:top w:val="single" w:sz="4" w:space="0" w:color="auto"/>
              <w:left w:val="nil"/>
              <w:bottom w:val="single" w:sz="4" w:space="0" w:color="auto"/>
              <w:right w:val="single" w:sz="4" w:space="0" w:color="auto"/>
            </w:tcBorders>
            <w:shd w:val="clear" w:color="auto" w:fill="auto"/>
            <w:vAlign w:val="center"/>
            <w:hideMark/>
          </w:tcPr>
          <w:p w14:paraId="432CD4FD" w14:textId="72FB716D" w:rsidR="005519EE" w:rsidRPr="00197D2E" w:rsidRDefault="005519EE" w:rsidP="00CD76ED">
            <w:pPr>
              <w:ind w:left="-120" w:right="-105"/>
              <w:jc w:val="center"/>
              <w:rPr>
                <w:b/>
                <w:bCs/>
                <w:sz w:val="22"/>
                <w:szCs w:val="22"/>
              </w:rPr>
            </w:pPr>
            <w:r w:rsidRPr="00197D2E">
              <w:rPr>
                <w:b/>
                <w:bCs/>
                <w:sz w:val="22"/>
                <w:szCs w:val="22"/>
              </w:rPr>
              <w:t>Расход воды на наружное пожаротушение, м</w:t>
            </w:r>
            <w:r w:rsidR="00CD76ED" w:rsidRPr="00197D2E">
              <w:rPr>
                <w:b/>
                <w:bCs/>
                <w:sz w:val="22"/>
                <w:szCs w:val="22"/>
                <w:vertAlign w:val="superscript"/>
              </w:rPr>
              <w:t>3</w:t>
            </w:r>
          </w:p>
        </w:tc>
      </w:tr>
      <w:tr w:rsidR="00197D2E" w:rsidRPr="00197D2E" w14:paraId="556A2585" w14:textId="77777777" w:rsidTr="0020389E">
        <w:trPr>
          <w:trHeight w:val="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60AACA" w14:textId="77777777" w:rsidR="005519EE" w:rsidRPr="00197D2E" w:rsidRDefault="005519EE" w:rsidP="005519EE">
            <w:pPr>
              <w:rPr>
                <w:sz w:val="22"/>
                <w:szCs w:val="22"/>
              </w:rPr>
            </w:pPr>
            <w:r w:rsidRPr="00197D2E">
              <w:rPr>
                <w:sz w:val="22"/>
                <w:szCs w:val="22"/>
              </w:rPr>
              <w:t>п. Тазовский</w:t>
            </w:r>
          </w:p>
        </w:tc>
        <w:tc>
          <w:tcPr>
            <w:tcW w:w="3402" w:type="dxa"/>
            <w:tcBorders>
              <w:top w:val="nil"/>
              <w:left w:val="nil"/>
              <w:bottom w:val="single" w:sz="4" w:space="0" w:color="auto"/>
              <w:right w:val="single" w:sz="4" w:space="0" w:color="auto"/>
            </w:tcBorders>
            <w:shd w:val="clear" w:color="auto" w:fill="auto"/>
            <w:vAlign w:val="center"/>
            <w:hideMark/>
          </w:tcPr>
          <w:p w14:paraId="0C84FF7F" w14:textId="77777777" w:rsidR="005519EE" w:rsidRPr="00197D2E" w:rsidRDefault="005519EE" w:rsidP="008F41F6">
            <w:pPr>
              <w:jc w:val="center"/>
              <w:rPr>
                <w:sz w:val="22"/>
                <w:szCs w:val="22"/>
              </w:rPr>
            </w:pPr>
            <w:r w:rsidRPr="00197D2E">
              <w:rPr>
                <w:sz w:val="22"/>
                <w:szCs w:val="22"/>
              </w:rPr>
              <w:t>7 719</w:t>
            </w:r>
          </w:p>
        </w:tc>
        <w:tc>
          <w:tcPr>
            <w:tcW w:w="4388" w:type="dxa"/>
            <w:tcBorders>
              <w:top w:val="nil"/>
              <w:left w:val="nil"/>
              <w:bottom w:val="single" w:sz="4" w:space="0" w:color="auto"/>
              <w:right w:val="single" w:sz="4" w:space="0" w:color="auto"/>
            </w:tcBorders>
            <w:shd w:val="clear" w:color="auto" w:fill="auto"/>
            <w:vAlign w:val="center"/>
            <w:hideMark/>
          </w:tcPr>
          <w:p w14:paraId="654A6534" w14:textId="77777777" w:rsidR="005519EE" w:rsidRPr="00197D2E" w:rsidRDefault="005519EE" w:rsidP="008F41F6">
            <w:pPr>
              <w:jc w:val="center"/>
              <w:rPr>
                <w:sz w:val="22"/>
                <w:szCs w:val="22"/>
              </w:rPr>
            </w:pPr>
            <w:r w:rsidRPr="00197D2E">
              <w:rPr>
                <w:sz w:val="22"/>
                <w:szCs w:val="22"/>
              </w:rPr>
              <w:t>162</w:t>
            </w:r>
          </w:p>
        </w:tc>
      </w:tr>
      <w:tr w:rsidR="00197D2E" w:rsidRPr="00197D2E" w14:paraId="63C0ABE3" w14:textId="77777777" w:rsidTr="0020389E">
        <w:trPr>
          <w:trHeight w:val="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42E4E95" w14:textId="77777777" w:rsidR="005519EE" w:rsidRPr="00197D2E" w:rsidRDefault="005519EE" w:rsidP="005519EE">
            <w:pPr>
              <w:rPr>
                <w:sz w:val="22"/>
                <w:szCs w:val="22"/>
              </w:rPr>
            </w:pPr>
            <w:r w:rsidRPr="00197D2E">
              <w:rPr>
                <w:sz w:val="22"/>
                <w:szCs w:val="22"/>
              </w:rPr>
              <w:t>с. Антипаюта</w:t>
            </w:r>
          </w:p>
        </w:tc>
        <w:tc>
          <w:tcPr>
            <w:tcW w:w="3402" w:type="dxa"/>
            <w:tcBorders>
              <w:top w:val="nil"/>
              <w:left w:val="nil"/>
              <w:bottom w:val="single" w:sz="4" w:space="0" w:color="auto"/>
              <w:right w:val="single" w:sz="4" w:space="0" w:color="auto"/>
            </w:tcBorders>
            <w:shd w:val="clear" w:color="auto" w:fill="auto"/>
            <w:vAlign w:val="center"/>
            <w:hideMark/>
          </w:tcPr>
          <w:p w14:paraId="5F89A037" w14:textId="77777777" w:rsidR="005519EE" w:rsidRPr="00197D2E" w:rsidRDefault="005519EE" w:rsidP="008F41F6">
            <w:pPr>
              <w:jc w:val="center"/>
              <w:rPr>
                <w:sz w:val="22"/>
                <w:szCs w:val="22"/>
              </w:rPr>
            </w:pPr>
            <w:r w:rsidRPr="00197D2E">
              <w:rPr>
                <w:sz w:val="22"/>
                <w:szCs w:val="22"/>
              </w:rPr>
              <w:t>2 866</w:t>
            </w:r>
          </w:p>
        </w:tc>
        <w:tc>
          <w:tcPr>
            <w:tcW w:w="4388" w:type="dxa"/>
            <w:tcBorders>
              <w:top w:val="nil"/>
              <w:left w:val="nil"/>
              <w:bottom w:val="single" w:sz="4" w:space="0" w:color="auto"/>
              <w:right w:val="single" w:sz="4" w:space="0" w:color="auto"/>
            </w:tcBorders>
            <w:shd w:val="clear" w:color="auto" w:fill="auto"/>
            <w:vAlign w:val="center"/>
            <w:hideMark/>
          </w:tcPr>
          <w:p w14:paraId="3DD44203" w14:textId="77777777" w:rsidR="005519EE" w:rsidRPr="00197D2E" w:rsidRDefault="005519EE" w:rsidP="008F41F6">
            <w:pPr>
              <w:jc w:val="center"/>
              <w:rPr>
                <w:sz w:val="22"/>
                <w:szCs w:val="22"/>
              </w:rPr>
            </w:pPr>
            <w:r w:rsidRPr="00197D2E">
              <w:rPr>
                <w:sz w:val="22"/>
                <w:szCs w:val="22"/>
              </w:rPr>
              <w:t>108</w:t>
            </w:r>
          </w:p>
        </w:tc>
      </w:tr>
      <w:tr w:rsidR="00197D2E" w:rsidRPr="00197D2E" w14:paraId="432CD711" w14:textId="77777777" w:rsidTr="0020389E">
        <w:trPr>
          <w:trHeight w:val="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8EFE46" w14:textId="77777777" w:rsidR="005519EE" w:rsidRPr="00197D2E" w:rsidRDefault="005519EE" w:rsidP="005519EE">
            <w:pPr>
              <w:rPr>
                <w:sz w:val="22"/>
                <w:szCs w:val="22"/>
              </w:rPr>
            </w:pPr>
            <w:r w:rsidRPr="00197D2E">
              <w:rPr>
                <w:sz w:val="22"/>
                <w:szCs w:val="22"/>
              </w:rPr>
              <w:t>с. Газ-Сале</w:t>
            </w:r>
          </w:p>
        </w:tc>
        <w:tc>
          <w:tcPr>
            <w:tcW w:w="3402" w:type="dxa"/>
            <w:tcBorders>
              <w:top w:val="nil"/>
              <w:left w:val="nil"/>
              <w:bottom w:val="single" w:sz="4" w:space="0" w:color="auto"/>
              <w:right w:val="single" w:sz="4" w:space="0" w:color="auto"/>
            </w:tcBorders>
            <w:shd w:val="clear" w:color="auto" w:fill="auto"/>
            <w:vAlign w:val="center"/>
            <w:hideMark/>
          </w:tcPr>
          <w:p w14:paraId="15BDC954" w14:textId="77777777" w:rsidR="005519EE" w:rsidRPr="00197D2E" w:rsidRDefault="005519EE" w:rsidP="008F41F6">
            <w:pPr>
              <w:jc w:val="center"/>
              <w:rPr>
                <w:sz w:val="22"/>
                <w:szCs w:val="22"/>
              </w:rPr>
            </w:pPr>
            <w:r w:rsidRPr="00197D2E">
              <w:rPr>
                <w:sz w:val="22"/>
                <w:szCs w:val="22"/>
              </w:rPr>
              <w:t>1 986</w:t>
            </w:r>
          </w:p>
        </w:tc>
        <w:tc>
          <w:tcPr>
            <w:tcW w:w="4388" w:type="dxa"/>
            <w:tcBorders>
              <w:top w:val="nil"/>
              <w:left w:val="nil"/>
              <w:bottom w:val="single" w:sz="4" w:space="0" w:color="auto"/>
              <w:right w:val="single" w:sz="4" w:space="0" w:color="auto"/>
            </w:tcBorders>
            <w:shd w:val="clear" w:color="auto" w:fill="auto"/>
            <w:vAlign w:val="center"/>
            <w:hideMark/>
          </w:tcPr>
          <w:p w14:paraId="2CE165C5" w14:textId="77777777" w:rsidR="005519EE" w:rsidRPr="00197D2E" w:rsidRDefault="005519EE" w:rsidP="008F41F6">
            <w:pPr>
              <w:jc w:val="center"/>
              <w:rPr>
                <w:sz w:val="22"/>
                <w:szCs w:val="22"/>
              </w:rPr>
            </w:pPr>
            <w:r w:rsidRPr="00197D2E">
              <w:rPr>
                <w:sz w:val="22"/>
                <w:szCs w:val="22"/>
              </w:rPr>
              <w:t>108</w:t>
            </w:r>
          </w:p>
        </w:tc>
      </w:tr>
      <w:tr w:rsidR="00197D2E" w:rsidRPr="00197D2E" w14:paraId="5F6F229B" w14:textId="77777777" w:rsidTr="0020389E">
        <w:trPr>
          <w:trHeight w:val="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A437434" w14:textId="77777777" w:rsidR="005519EE" w:rsidRPr="00197D2E" w:rsidRDefault="005519EE" w:rsidP="005519EE">
            <w:pPr>
              <w:rPr>
                <w:sz w:val="22"/>
                <w:szCs w:val="22"/>
              </w:rPr>
            </w:pPr>
            <w:r w:rsidRPr="00197D2E">
              <w:rPr>
                <w:sz w:val="22"/>
                <w:szCs w:val="22"/>
              </w:rPr>
              <w:t>с. Гыда</w:t>
            </w:r>
          </w:p>
        </w:tc>
        <w:tc>
          <w:tcPr>
            <w:tcW w:w="3402" w:type="dxa"/>
            <w:tcBorders>
              <w:top w:val="nil"/>
              <w:left w:val="nil"/>
              <w:bottom w:val="single" w:sz="4" w:space="0" w:color="auto"/>
              <w:right w:val="single" w:sz="4" w:space="0" w:color="auto"/>
            </w:tcBorders>
            <w:shd w:val="clear" w:color="auto" w:fill="auto"/>
            <w:vAlign w:val="center"/>
            <w:hideMark/>
          </w:tcPr>
          <w:p w14:paraId="78CDBE3D" w14:textId="77777777" w:rsidR="005519EE" w:rsidRPr="00197D2E" w:rsidRDefault="005519EE" w:rsidP="008F41F6">
            <w:pPr>
              <w:jc w:val="center"/>
              <w:rPr>
                <w:sz w:val="22"/>
                <w:szCs w:val="22"/>
              </w:rPr>
            </w:pPr>
            <w:r w:rsidRPr="00197D2E">
              <w:rPr>
                <w:sz w:val="22"/>
                <w:szCs w:val="22"/>
              </w:rPr>
              <w:t>4 028</w:t>
            </w:r>
          </w:p>
        </w:tc>
        <w:tc>
          <w:tcPr>
            <w:tcW w:w="4388" w:type="dxa"/>
            <w:tcBorders>
              <w:top w:val="nil"/>
              <w:left w:val="nil"/>
              <w:bottom w:val="single" w:sz="4" w:space="0" w:color="auto"/>
              <w:right w:val="single" w:sz="4" w:space="0" w:color="auto"/>
            </w:tcBorders>
            <w:shd w:val="clear" w:color="auto" w:fill="auto"/>
            <w:vAlign w:val="center"/>
            <w:hideMark/>
          </w:tcPr>
          <w:p w14:paraId="080811B7" w14:textId="77777777" w:rsidR="005519EE" w:rsidRPr="00197D2E" w:rsidRDefault="005519EE" w:rsidP="008F41F6">
            <w:pPr>
              <w:jc w:val="center"/>
              <w:rPr>
                <w:sz w:val="22"/>
                <w:szCs w:val="22"/>
              </w:rPr>
            </w:pPr>
            <w:r w:rsidRPr="00197D2E">
              <w:rPr>
                <w:sz w:val="22"/>
                <w:szCs w:val="22"/>
              </w:rPr>
              <w:t>108</w:t>
            </w:r>
          </w:p>
        </w:tc>
      </w:tr>
      <w:tr w:rsidR="005519EE" w:rsidRPr="00197D2E" w14:paraId="1A329EA5" w14:textId="77777777" w:rsidTr="0020389E">
        <w:trPr>
          <w:trHeight w:val="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8F787D" w14:textId="77777777" w:rsidR="005519EE" w:rsidRPr="00197D2E" w:rsidRDefault="005519EE" w:rsidP="005519EE">
            <w:pPr>
              <w:rPr>
                <w:sz w:val="22"/>
                <w:szCs w:val="22"/>
              </w:rPr>
            </w:pPr>
            <w:r w:rsidRPr="00197D2E">
              <w:rPr>
                <w:sz w:val="22"/>
                <w:szCs w:val="22"/>
              </w:rPr>
              <w:t>с. Находка</w:t>
            </w:r>
          </w:p>
        </w:tc>
        <w:tc>
          <w:tcPr>
            <w:tcW w:w="3402" w:type="dxa"/>
            <w:tcBorders>
              <w:top w:val="nil"/>
              <w:left w:val="nil"/>
              <w:bottom w:val="single" w:sz="4" w:space="0" w:color="auto"/>
              <w:right w:val="single" w:sz="4" w:space="0" w:color="auto"/>
            </w:tcBorders>
            <w:shd w:val="clear" w:color="auto" w:fill="auto"/>
            <w:vAlign w:val="center"/>
            <w:hideMark/>
          </w:tcPr>
          <w:p w14:paraId="2C0E27A2" w14:textId="77777777" w:rsidR="005519EE" w:rsidRPr="00197D2E" w:rsidRDefault="005519EE" w:rsidP="008F41F6">
            <w:pPr>
              <w:jc w:val="center"/>
              <w:rPr>
                <w:sz w:val="22"/>
                <w:szCs w:val="22"/>
              </w:rPr>
            </w:pPr>
            <w:r w:rsidRPr="00197D2E">
              <w:rPr>
                <w:sz w:val="22"/>
                <w:szCs w:val="22"/>
              </w:rPr>
              <w:t>1 470</w:t>
            </w:r>
          </w:p>
        </w:tc>
        <w:tc>
          <w:tcPr>
            <w:tcW w:w="4388" w:type="dxa"/>
            <w:tcBorders>
              <w:top w:val="nil"/>
              <w:left w:val="nil"/>
              <w:bottom w:val="single" w:sz="4" w:space="0" w:color="auto"/>
              <w:right w:val="single" w:sz="4" w:space="0" w:color="auto"/>
            </w:tcBorders>
            <w:shd w:val="clear" w:color="auto" w:fill="auto"/>
            <w:vAlign w:val="center"/>
            <w:hideMark/>
          </w:tcPr>
          <w:p w14:paraId="36132B9F" w14:textId="77777777" w:rsidR="005519EE" w:rsidRPr="00197D2E" w:rsidRDefault="005519EE" w:rsidP="008F41F6">
            <w:pPr>
              <w:jc w:val="center"/>
              <w:rPr>
                <w:sz w:val="22"/>
                <w:szCs w:val="22"/>
              </w:rPr>
            </w:pPr>
            <w:r w:rsidRPr="00197D2E">
              <w:rPr>
                <w:sz w:val="22"/>
                <w:szCs w:val="22"/>
              </w:rPr>
              <w:t>108</w:t>
            </w:r>
          </w:p>
        </w:tc>
      </w:tr>
    </w:tbl>
    <w:p w14:paraId="73BF276E" w14:textId="77777777" w:rsidR="008F41F6" w:rsidRPr="00197D2E" w:rsidRDefault="008F41F6" w:rsidP="000C595A">
      <w:pPr>
        <w:ind w:firstLine="709"/>
        <w:jc w:val="both"/>
        <w:rPr>
          <w:sz w:val="16"/>
          <w:szCs w:val="16"/>
        </w:rPr>
      </w:pPr>
    </w:p>
    <w:p w14:paraId="5B1FB9F9" w14:textId="61DE6DB7" w:rsidR="000C595A" w:rsidRPr="00197D2E" w:rsidRDefault="000C595A" w:rsidP="000C595A">
      <w:pPr>
        <w:ind w:firstLine="709"/>
        <w:jc w:val="both"/>
        <w:rPr>
          <w:sz w:val="24"/>
          <w:szCs w:val="24"/>
        </w:rPr>
      </w:pPr>
      <w:r w:rsidRPr="00197D2E">
        <w:rPr>
          <w:sz w:val="24"/>
          <w:szCs w:val="24"/>
        </w:rPr>
        <w:t xml:space="preserve">Прогноз </w:t>
      </w:r>
      <w:r w:rsidR="00A27351" w:rsidRPr="00197D2E">
        <w:rPr>
          <w:sz w:val="24"/>
          <w:szCs w:val="24"/>
        </w:rPr>
        <w:t xml:space="preserve">водоснабжения </w:t>
      </w:r>
      <w:r w:rsidRPr="00197D2E">
        <w:rPr>
          <w:sz w:val="24"/>
          <w:szCs w:val="24"/>
        </w:rPr>
        <w:t xml:space="preserve">по технологическим зонам </w:t>
      </w:r>
      <w:r w:rsidR="00A27351" w:rsidRPr="00197D2E">
        <w:rPr>
          <w:sz w:val="24"/>
          <w:szCs w:val="24"/>
        </w:rPr>
        <w:t xml:space="preserve">водоснабжения </w:t>
      </w:r>
      <w:r w:rsidR="00845D51" w:rsidRPr="00197D2E">
        <w:rPr>
          <w:sz w:val="24"/>
          <w:szCs w:val="24"/>
        </w:rPr>
        <w:t>муниципального округа Тазовский район</w:t>
      </w:r>
      <w:r w:rsidR="00A27351" w:rsidRPr="00197D2E">
        <w:rPr>
          <w:sz w:val="24"/>
          <w:szCs w:val="24"/>
        </w:rPr>
        <w:t xml:space="preserve"> </w:t>
      </w:r>
      <w:r w:rsidRPr="00197D2E">
        <w:rPr>
          <w:sz w:val="24"/>
          <w:szCs w:val="24"/>
        </w:rPr>
        <w:t xml:space="preserve">представлен в табл. </w:t>
      </w:r>
      <w:r w:rsidR="001361B1" w:rsidRPr="00197D2E">
        <w:rPr>
          <w:sz w:val="24"/>
          <w:szCs w:val="24"/>
        </w:rPr>
        <w:t>2</w:t>
      </w:r>
      <w:r w:rsidR="00226561" w:rsidRPr="00197D2E">
        <w:rPr>
          <w:sz w:val="24"/>
          <w:szCs w:val="24"/>
        </w:rPr>
        <w:t>7</w:t>
      </w:r>
      <w:r w:rsidRPr="00197D2E">
        <w:rPr>
          <w:sz w:val="24"/>
          <w:szCs w:val="24"/>
        </w:rPr>
        <w:t>.</w:t>
      </w:r>
    </w:p>
    <w:p w14:paraId="6B2E7C11" w14:textId="7656B71F" w:rsidR="000C595A" w:rsidRPr="00197D2E" w:rsidRDefault="000C595A" w:rsidP="000C595A">
      <w:pPr>
        <w:ind w:firstLine="709"/>
        <w:jc w:val="both"/>
        <w:rPr>
          <w:sz w:val="24"/>
          <w:szCs w:val="24"/>
        </w:rPr>
      </w:pPr>
      <w:r w:rsidRPr="00197D2E">
        <w:rPr>
          <w:sz w:val="24"/>
          <w:szCs w:val="24"/>
        </w:rPr>
        <w:t xml:space="preserve">К </w:t>
      </w:r>
      <w:r w:rsidR="00A521F1" w:rsidRPr="00197D2E">
        <w:rPr>
          <w:sz w:val="24"/>
          <w:szCs w:val="24"/>
        </w:rPr>
        <w:t>20</w:t>
      </w:r>
      <w:r w:rsidR="00EB0559" w:rsidRPr="00197D2E">
        <w:rPr>
          <w:sz w:val="24"/>
          <w:szCs w:val="24"/>
        </w:rPr>
        <w:t>40</w:t>
      </w:r>
      <w:r w:rsidRPr="00197D2E">
        <w:rPr>
          <w:sz w:val="24"/>
          <w:szCs w:val="24"/>
        </w:rPr>
        <w:t xml:space="preserve"> г. годовой объем </w:t>
      </w:r>
      <w:r w:rsidR="00A27351" w:rsidRPr="00197D2E">
        <w:rPr>
          <w:sz w:val="24"/>
          <w:szCs w:val="24"/>
        </w:rPr>
        <w:t xml:space="preserve">водоснабжения </w:t>
      </w:r>
      <w:r w:rsidRPr="00197D2E">
        <w:rPr>
          <w:sz w:val="24"/>
          <w:szCs w:val="24"/>
        </w:rPr>
        <w:t xml:space="preserve">по </w:t>
      </w:r>
      <w:r w:rsidR="00EB0559" w:rsidRPr="00197D2E">
        <w:rPr>
          <w:sz w:val="24"/>
          <w:szCs w:val="24"/>
        </w:rPr>
        <w:t>муниципальному округу Тазовский район</w:t>
      </w:r>
      <w:r w:rsidR="00A27351" w:rsidRPr="00197D2E">
        <w:rPr>
          <w:sz w:val="24"/>
          <w:szCs w:val="24"/>
        </w:rPr>
        <w:t xml:space="preserve"> </w:t>
      </w:r>
      <w:r w:rsidRPr="00197D2E">
        <w:rPr>
          <w:sz w:val="24"/>
          <w:szCs w:val="24"/>
        </w:rPr>
        <w:t xml:space="preserve">составит </w:t>
      </w:r>
      <w:r w:rsidR="00C338AC" w:rsidRPr="00197D2E">
        <w:rPr>
          <w:sz w:val="24"/>
          <w:szCs w:val="24"/>
        </w:rPr>
        <w:t>1 270,25</w:t>
      </w:r>
      <w:r w:rsidR="00CD3D41" w:rsidRPr="00197D2E">
        <w:rPr>
          <w:sz w:val="24"/>
          <w:szCs w:val="24"/>
        </w:rPr>
        <w:t xml:space="preserve"> </w:t>
      </w:r>
      <w:r w:rsidRPr="00197D2E">
        <w:rPr>
          <w:sz w:val="24"/>
          <w:szCs w:val="24"/>
        </w:rPr>
        <w:t xml:space="preserve">тыс. м³/год, что на </w:t>
      </w:r>
      <w:r w:rsidR="0006776A" w:rsidRPr="00197D2E">
        <w:rPr>
          <w:sz w:val="24"/>
          <w:szCs w:val="24"/>
        </w:rPr>
        <w:t>7</w:t>
      </w:r>
      <w:r w:rsidR="009E6F79" w:rsidRPr="00197D2E">
        <w:rPr>
          <w:sz w:val="24"/>
          <w:szCs w:val="24"/>
        </w:rPr>
        <w:t xml:space="preserve"> </w:t>
      </w:r>
      <w:r w:rsidRPr="00197D2E">
        <w:rPr>
          <w:sz w:val="24"/>
          <w:szCs w:val="24"/>
        </w:rPr>
        <w:t>% выше уровня 20</w:t>
      </w:r>
      <w:r w:rsidR="00A27351" w:rsidRPr="00197D2E">
        <w:rPr>
          <w:sz w:val="24"/>
          <w:szCs w:val="24"/>
        </w:rPr>
        <w:t>20</w:t>
      </w:r>
      <w:r w:rsidRPr="00197D2E">
        <w:rPr>
          <w:sz w:val="24"/>
          <w:szCs w:val="24"/>
        </w:rPr>
        <w:t xml:space="preserve"> г.</w:t>
      </w:r>
    </w:p>
    <w:p w14:paraId="715A869E" w14:textId="6C533660" w:rsidR="000C595A" w:rsidRPr="00197D2E" w:rsidRDefault="000C595A" w:rsidP="000C595A">
      <w:pPr>
        <w:ind w:firstLine="709"/>
        <w:jc w:val="both"/>
        <w:rPr>
          <w:sz w:val="24"/>
          <w:szCs w:val="24"/>
        </w:rPr>
      </w:pPr>
      <w:r w:rsidRPr="00197D2E">
        <w:rPr>
          <w:sz w:val="24"/>
          <w:szCs w:val="24"/>
        </w:rPr>
        <w:t>Прогнозны</w:t>
      </w:r>
      <w:r w:rsidR="007C705A" w:rsidRPr="00197D2E">
        <w:rPr>
          <w:sz w:val="24"/>
          <w:szCs w:val="24"/>
        </w:rPr>
        <w:t>й б</w:t>
      </w:r>
      <w:r w:rsidRPr="00197D2E">
        <w:rPr>
          <w:sz w:val="24"/>
          <w:szCs w:val="24"/>
        </w:rPr>
        <w:t xml:space="preserve">аланс </w:t>
      </w:r>
      <w:r w:rsidR="00BA2D87" w:rsidRPr="00197D2E">
        <w:rPr>
          <w:sz w:val="24"/>
          <w:szCs w:val="24"/>
        </w:rPr>
        <w:t xml:space="preserve">водоснабжения </w:t>
      </w:r>
      <w:r w:rsidRPr="00197D2E">
        <w:rPr>
          <w:sz w:val="24"/>
          <w:szCs w:val="24"/>
        </w:rPr>
        <w:t xml:space="preserve">по технологическим зонам </w:t>
      </w:r>
      <w:r w:rsidR="00BA2D87" w:rsidRPr="00197D2E">
        <w:rPr>
          <w:sz w:val="24"/>
          <w:szCs w:val="24"/>
        </w:rPr>
        <w:t xml:space="preserve">водоснабжения </w:t>
      </w:r>
      <w:r w:rsidRPr="00197D2E">
        <w:rPr>
          <w:sz w:val="24"/>
          <w:szCs w:val="24"/>
        </w:rPr>
        <w:t>по</w:t>
      </w:r>
      <w:r w:rsidR="00BA2D87" w:rsidRPr="00197D2E">
        <w:rPr>
          <w:sz w:val="24"/>
          <w:szCs w:val="24"/>
        </w:rPr>
        <w:t xml:space="preserve"> </w:t>
      </w:r>
      <w:r w:rsidRPr="00197D2E">
        <w:rPr>
          <w:sz w:val="24"/>
          <w:szCs w:val="24"/>
        </w:rPr>
        <w:t xml:space="preserve">«пессимистическому» сценарию развития системы централизованного </w:t>
      </w:r>
      <w:r w:rsidR="00BA2D87" w:rsidRPr="00197D2E">
        <w:rPr>
          <w:sz w:val="24"/>
          <w:szCs w:val="24"/>
        </w:rPr>
        <w:t>водоснабжения н</w:t>
      </w:r>
      <w:r w:rsidRPr="00197D2E">
        <w:rPr>
          <w:sz w:val="24"/>
          <w:szCs w:val="24"/>
        </w:rPr>
        <w:t xml:space="preserve">е </w:t>
      </w:r>
      <w:r w:rsidRPr="00197D2E">
        <w:rPr>
          <w:sz w:val="24"/>
          <w:szCs w:val="24"/>
        </w:rPr>
        <w:lastRenderedPageBreak/>
        <w:t xml:space="preserve">предусмотрен. Общий объем </w:t>
      </w:r>
      <w:r w:rsidR="00EB0559" w:rsidRPr="00197D2E">
        <w:rPr>
          <w:sz w:val="24"/>
          <w:szCs w:val="24"/>
        </w:rPr>
        <w:t>воды, поданной в сеть,</w:t>
      </w:r>
      <w:r w:rsidR="00BA2D87" w:rsidRPr="00197D2E">
        <w:rPr>
          <w:sz w:val="24"/>
          <w:szCs w:val="24"/>
        </w:rPr>
        <w:t xml:space="preserve"> </w:t>
      </w:r>
      <w:r w:rsidRPr="00197D2E">
        <w:rPr>
          <w:sz w:val="24"/>
          <w:szCs w:val="24"/>
        </w:rPr>
        <w:t xml:space="preserve">по </w:t>
      </w:r>
      <w:r w:rsidR="00EB0559" w:rsidRPr="00197D2E">
        <w:rPr>
          <w:sz w:val="24"/>
          <w:szCs w:val="24"/>
        </w:rPr>
        <w:t>муниципальному округу Тазовский район</w:t>
      </w:r>
      <w:r w:rsidR="00BA2D87" w:rsidRPr="00197D2E">
        <w:rPr>
          <w:sz w:val="24"/>
          <w:szCs w:val="24"/>
        </w:rPr>
        <w:t xml:space="preserve"> о</w:t>
      </w:r>
      <w:r w:rsidRPr="00197D2E">
        <w:rPr>
          <w:sz w:val="24"/>
          <w:szCs w:val="24"/>
        </w:rPr>
        <w:t xml:space="preserve">станется на уровне базового значения </w:t>
      </w:r>
      <w:r w:rsidR="00BA2D87" w:rsidRPr="00197D2E">
        <w:rPr>
          <w:sz w:val="24"/>
          <w:szCs w:val="24"/>
        </w:rPr>
        <w:t xml:space="preserve">2020 г. </w:t>
      </w:r>
      <w:r w:rsidRPr="00197D2E">
        <w:rPr>
          <w:sz w:val="24"/>
          <w:szCs w:val="24"/>
        </w:rPr>
        <w:t xml:space="preserve">за счет отсутствия </w:t>
      </w:r>
      <w:r w:rsidR="00BA2D87" w:rsidRPr="00197D2E">
        <w:rPr>
          <w:sz w:val="24"/>
          <w:szCs w:val="24"/>
        </w:rPr>
        <w:t xml:space="preserve">изменений </w:t>
      </w:r>
      <w:r w:rsidRPr="00197D2E">
        <w:rPr>
          <w:sz w:val="24"/>
          <w:szCs w:val="24"/>
        </w:rPr>
        <w:t xml:space="preserve">численности постоянного населения и к </w:t>
      </w:r>
      <w:r w:rsidR="00A521F1" w:rsidRPr="00197D2E">
        <w:rPr>
          <w:sz w:val="24"/>
          <w:szCs w:val="24"/>
        </w:rPr>
        <w:t>20</w:t>
      </w:r>
      <w:r w:rsidR="00EB0559" w:rsidRPr="00197D2E">
        <w:rPr>
          <w:sz w:val="24"/>
          <w:szCs w:val="24"/>
        </w:rPr>
        <w:t>40</w:t>
      </w:r>
      <w:r w:rsidR="00BA2D87" w:rsidRPr="00197D2E">
        <w:rPr>
          <w:sz w:val="24"/>
          <w:szCs w:val="24"/>
        </w:rPr>
        <w:t xml:space="preserve"> </w:t>
      </w:r>
      <w:r w:rsidRPr="00197D2E">
        <w:rPr>
          <w:sz w:val="24"/>
          <w:szCs w:val="24"/>
        </w:rPr>
        <w:t xml:space="preserve">г. составит </w:t>
      </w:r>
      <w:r w:rsidR="00EB0559" w:rsidRPr="00197D2E">
        <w:rPr>
          <w:sz w:val="24"/>
          <w:szCs w:val="24"/>
        </w:rPr>
        <w:t>1 018,76</w:t>
      </w:r>
      <w:r w:rsidR="009E6F79" w:rsidRPr="00197D2E">
        <w:rPr>
          <w:sz w:val="24"/>
          <w:szCs w:val="24"/>
        </w:rPr>
        <w:t xml:space="preserve"> </w:t>
      </w:r>
      <w:r w:rsidRPr="00197D2E">
        <w:rPr>
          <w:sz w:val="24"/>
          <w:szCs w:val="24"/>
        </w:rPr>
        <w:t>тыс. м³.</w:t>
      </w:r>
    </w:p>
    <w:p w14:paraId="278F8256" w14:textId="3E72861B" w:rsidR="00503407" w:rsidRPr="00197D2E" w:rsidRDefault="00BA2D87" w:rsidP="00BA2D87">
      <w:pPr>
        <w:pStyle w:val="Default"/>
        <w:ind w:firstLine="709"/>
        <w:jc w:val="both"/>
        <w:rPr>
          <w:color w:val="auto"/>
        </w:rPr>
      </w:pPr>
      <w:r w:rsidRPr="00197D2E">
        <w:rPr>
          <w:color w:val="auto"/>
        </w:rPr>
        <w:t>Перспективный баланс централизованной системы водоотведения поселения представлен в п. 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14:paraId="112453AF" w14:textId="77777777" w:rsidR="006563DB" w:rsidRPr="00197D2E" w:rsidRDefault="006563DB" w:rsidP="002623FF">
      <w:pPr>
        <w:pStyle w:val="30"/>
        <w:numPr>
          <w:ilvl w:val="2"/>
          <w:numId w:val="55"/>
        </w:numPr>
        <w:tabs>
          <w:tab w:val="clear" w:pos="709"/>
          <w:tab w:val="left" w:pos="851"/>
        </w:tabs>
        <w:spacing w:before="240" w:after="200"/>
        <w:ind w:left="709" w:hanging="709"/>
        <w:rPr>
          <w:sz w:val="24"/>
          <w:szCs w:val="24"/>
        </w:rPr>
      </w:pPr>
      <w:r w:rsidRPr="00197D2E">
        <w:rPr>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14:paraId="39AB0F08" w14:textId="24F5A2C3" w:rsidR="006563DB" w:rsidRPr="00197D2E" w:rsidRDefault="00CD76ED" w:rsidP="006563DB">
      <w:pPr>
        <w:ind w:firstLine="709"/>
        <w:jc w:val="both"/>
        <w:rPr>
          <w:bCs/>
          <w:sz w:val="24"/>
          <w:szCs w:val="24"/>
        </w:rPr>
      </w:pPr>
      <w:r w:rsidRPr="00197D2E">
        <w:rPr>
          <w:sz w:val="24"/>
          <w:szCs w:val="24"/>
        </w:rPr>
        <w:t>В</w:t>
      </w:r>
      <w:r w:rsidR="006563DB" w:rsidRPr="00197D2E">
        <w:rPr>
          <w:sz w:val="24"/>
          <w:szCs w:val="24"/>
        </w:rPr>
        <w:t xml:space="preserve"> 2020 г., максимальный суточный объем воды, </w:t>
      </w:r>
      <w:r w:rsidR="00EB0559" w:rsidRPr="00197D2E">
        <w:rPr>
          <w:sz w:val="24"/>
          <w:szCs w:val="24"/>
        </w:rPr>
        <w:t>добытой из поверхностных</w:t>
      </w:r>
      <w:r w:rsidR="006563DB" w:rsidRPr="00197D2E">
        <w:rPr>
          <w:sz w:val="24"/>
          <w:szCs w:val="24"/>
        </w:rPr>
        <w:t xml:space="preserve"> источников водоснабжения, составил </w:t>
      </w:r>
      <w:r w:rsidR="00C8079A" w:rsidRPr="00197D2E">
        <w:rPr>
          <w:sz w:val="24"/>
          <w:szCs w:val="24"/>
        </w:rPr>
        <w:t>3 905,02</w:t>
      </w:r>
      <w:r w:rsidR="006563DB" w:rsidRPr="00197D2E">
        <w:rPr>
          <w:sz w:val="24"/>
          <w:szCs w:val="24"/>
        </w:rPr>
        <w:t xml:space="preserve"> м</w:t>
      </w:r>
      <w:r w:rsidR="006563DB" w:rsidRPr="00197D2E">
        <w:rPr>
          <w:sz w:val="24"/>
          <w:szCs w:val="24"/>
          <w:vertAlign w:val="superscript"/>
        </w:rPr>
        <w:t>3</w:t>
      </w:r>
      <w:r w:rsidR="006563DB" w:rsidRPr="00197D2E">
        <w:rPr>
          <w:sz w:val="24"/>
          <w:szCs w:val="24"/>
        </w:rPr>
        <w:t>/сут. Резерв мощности водозаборных сооружений состав</w:t>
      </w:r>
      <w:r w:rsidR="00816D16" w:rsidRPr="00197D2E">
        <w:rPr>
          <w:sz w:val="24"/>
          <w:szCs w:val="24"/>
        </w:rPr>
        <w:t>ил</w:t>
      </w:r>
      <w:r w:rsidR="006563DB" w:rsidRPr="00197D2E">
        <w:rPr>
          <w:sz w:val="24"/>
          <w:szCs w:val="24"/>
        </w:rPr>
        <w:t xml:space="preserve"> </w:t>
      </w:r>
      <w:r w:rsidR="00775670" w:rsidRPr="00197D2E">
        <w:rPr>
          <w:sz w:val="24"/>
          <w:szCs w:val="24"/>
        </w:rPr>
        <w:t>76,3</w:t>
      </w:r>
      <w:r w:rsidR="006563DB" w:rsidRPr="00197D2E">
        <w:rPr>
          <w:sz w:val="24"/>
          <w:szCs w:val="24"/>
        </w:rPr>
        <w:t xml:space="preserve"> % (табл. 2</w:t>
      </w:r>
      <w:r w:rsidR="00226561" w:rsidRPr="00197D2E">
        <w:rPr>
          <w:sz w:val="24"/>
          <w:szCs w:val="24"/>
        </w:rPr>
        <w:t>8</w:t>
      </w:r>
      <w:r w:rsidR="006563DB" w:rsidRPr="00197D2E">
        <w:rPr>
          <w:sz w:val="24"/>
          <w:szCs w:val="24"/>
        </w:rPr>
        <w:t>).</w:t>
      </w:r>
      <w:r w:rsidR="00816D16" w:rsidRPr="00197D2E">
        <w:rPr>
          <w:sz w:val="24"/>
          <w:szCs w:val="24"/>
        </w:rPr>
        <w:t xml:space="preserve"> </w:t>
      </w:r>
      <w:r w:rsidR="00775670" w:rsidRPr="00197D2E">
        <w:rPr>
          <w:sz w:val="24"/>
          <w:szCs w:val="24"/>
        </w:rPr>
        <w:t>Максимальный суточный объем воды</w:t>
      </w:r>
      <w:r w:rsidR="00816D16" w:rsidRPr="00197D2E">
        <w:rPr>
          <w:sz w:val="24"/>
          <w:szCs w:val="24"/>
        </w:rPr>
        <w:t xml:space="preserve">, прошедшей водоподготовку, составил </w:t>
      </w:r>
      <w:r w:rsidR="00775670" w:rsidRPr="00197D2E">
        <w:rPr>
          <w:sz w:val="24"/>
          <w:szCs w:val="24"/>
        </w:rPr>
        <w:t>3 349,36</w:t>
      </w:r>
      <w:r w:rsidR="00816D16" w:rsidRPr="00197D2E">
        <w:rPr>
          <w:sz w:val="24"/>
          <w:szCs w:val="24"/>
        </w:rPr>
        <w:t xml:space="preserve"> тыс. м</w:t>
      </w:r>
      <w:r w:rsidR="00816D16" w:rsidRPr="00197D2E">
        <w:rPr>
          <w:sz w:val="24"/>
          <w:szCs w:val="24"/>
          <w:vertAlign w:val="superscript"/>
        </w:rPr>
        <w:t>3</w:t>
      </w:r>
      <w:r w:rsidR="00775670" w:rsidRPr="00197D2E">
        <w:rPr>
          <w:sz w:val="24"/>
          <w:szCs w:val="24"/>
        </w:rPr>
        <w:t>. Резерв мощности водоочистных сооружений составил 47,93 %</w:t>
      </w:r>
      <w:r w:rsidR="00816D16" w:rsidRPr="00197D2E">
        <w:rPr>
          <w:sz w:val="24"/>
          <w:szCs w:val="24"/>
        </w:rPr>
        <w:t>.</w:t>
      </w:r>
    </w:p>
    <w:p w14:paraId="726C710E" w14:textId="7B86DA28" w:rsidR="006563DB" w:rsidRPr="00197D2E" w:rsidRDefault="006563DB" w:rsidP="006563DB">
      <w:pPr>
        <w:ind w:firstLine="709"/>
        <w:jc w:val="both"/>
        <w:rPr>
          <w:sz w:val="24"/>
          <w:szCs w:val="24"/>
        </w:rPr>
      </w:pPr>
      <w:r w:rsidRPr="00197D2E">
        <w:rPr>
          <w:sz w:val="24"/>
          <w:szCs w:val="24"/>
        </w:rPr>
        <w:t xml:space="preserve">С учетом перспективного развития </w:t>
      </w:r>
      <w:r w:rsidR="00845D51" w:rsidRPr="00197D2E">
        <w:rPr>
          <w:sz w:val="24"/>
          <w:szCs w:val="24"/>
        </w:rPr>
        <w:t>муниципального округа Тазовский район</w:t>
      </w:r>
      <w:r w:rsidR="005A73E8" w:rsidRPr="00197D2E">
        <w:rPr>
          <w:sz w:val="24"/>
          <w:szCs w:val="24"/>
        </w:rPr>
        <w:t xml:space="preserve">, реконструкции существующих ВЗС, строительства </w:t>
      </w:r>
      <w:r w:rsidR="00C9344B" w:rsidRPr="00197D2E">
        <w:rPr>
          <w:sz w:val="24"/>
          <w:szCs w:val="24"/>
        </w:rPr>
        <w:t xml:space="preserve">ВЗС и </w:t>
      </w:r>
      <w:r w:rsidR="005A73E8" w:rsidRPr="00197D2E">
        <w:rPr>
          <w:sz w:val="24"/>
          <w:szCs w:val="24"/>
        </w:rPr>
        <w:t>ВОС</w:t>
      </w:r>
      <w:r w:rsidRPr="00197D2E">
        <w:rPr>
          <w:sz w:val="24"/>
          <w:szCs w:val="24"/>
        </w:rPr>
        <w:t xml:space="preserve"> </w:t>
      </w:r>
      <w:r w:rsidR="00816D16" w:rsidRPr="00197D2E">
        <w:rPr>
          <w:sz w:val="24"/>
          <w:szCs w:val="24"/>
        </w:rPr>
        <w:t xml:space="preserve">к </w:t>
      </w:r>
      <w:r w:rsidR="00CD76ED" w:rsidRPr="00197D2E">
        <w:rPr>
          <w:sz w:val="24"/>
          <w:szCs w:val="24"/>
        </w:rPr>
        <w:t>2040 г.</w:t>
      </w:r>
      <w:r w:rsidR="00816D16" w:rsidRPr="00197D2E">
        <w:rPr>
          <w:sz w:val="24"/>
          <w:szCs w:val="24"/>
        </w:rPr>
        <w:t xml:space="preserve"> </w:t>
      </w:r>
      <w:r w:rsidRPr="00197D2E">
        <w:rPr>
          <w:sz w:val="24"/>
          <w:szCs w:val="24"/>
        </w:rPr>
        <w:t xml:space="preserve">дефицитов производственных мощностей водозаборных </w:t>
      </w:r>
      <w:r w:rsidR="00F50AA8" w:rsidRPr="00197D2E">
        <w:rPr>
          <w:sz w:val="24"/>
          <w:szCs w:val="24"/>
        </w:rPr>
        <w:t xml:space="preserve">и водоочистных </w:t>
      </w:r>
      <w:r w:rsidRPr="00197D2E">
        <w:rPr>
          <w:sz w:val="24"/>
          <w:szCs w:val="24"/>
        </w:rPr>
        <w:t>сооружений не возникнет</w:t>
      </w:r>
      <w:r w:rsidR="00816D16" w:rsidRPr="00197D2E">
        <w:rPr>
          <w:sz w:val="24"/>
          <w:szCs w:val="24"/>
        </w:rPr>
        <w:t>:</w:t>
      </w:r>
    </w:p>
    <w:p w14:paraId="6DDB9236" w14:textId="7AF4DEBA" w:rsidR="0026551A" w:rsidRPr="00197D2E" w:rsidRDefault="0026551A" w:rsidP="0098392F">
      <w:pPr>
        <w:pStyle w:val="aff9"/>
        <w:numPr>
          <w:ilvl w:val="0"/>
          <w:numId w:val="36"/>
        </w:numPr>
        <w:tabs>
          <w:tab w:val="left" w:pos="993"/>
        </w:tabs>
        <w:ind w:left="0" w:firstLine="709"/>
        <w:contextualSpacing/>
        <w:jc w:val="both"/>
        <w:rPr>
          <w:sz w:val="24"/>
          <w:szCs w:val="24"/>
        </w:rPr>
      </w:pPr>
      <w:r w:rsidRPr="00197D2E">
        <w:rPr>
          <w:sz w:val="24"/>
          <w:szCs w:val="24"/>
        </w:rPr>
        <w:t xml:space="preserve">максимальный суточный объем воды, добытой из поверхностных источников водоснабжения, составит </w:t>
      </w:r>
      <w:r w:rsidR="0054677D" w:rsidRPr="00197D2E">
        <w:rPr>
          <w:sz w:val="24"/>
          <w:szCs w:val="24"/>
        </w:rPr>
        <w:t>5 691,19</w:t>
      </w:r>
      <w:r w:rsidRPr="00197D2E">
        <w:rPr>
          <w:sz w:val="24"/>
          <w:szCs w:val="24"/>
        </w:rPr>
        <w:t xml:space="preserve"> м</w:t>
      </w:r>
      <w:r w:rsidRPr="00197D2E">
        <w:rPr>
          <w:sz w:val="24"/>
          <w:szCs w:val="24"/>
          <w:vertAlign w:val="superscript"/>
        </w:rPr>
        <w:t>3</w:t>
      </w:r>
      <w:r w:rsidRPr="00197D2E">
        <w:rPr>
          <w:sz w:val="24"/>
          <w:szCs w:val="24"/>
        </w:rPr>
        <w:t>/сут.;</w:t>
      </w:r>
    </w:p>
    <w:p w14:paraId="038C24DE" w14:textId="73510DE2" w:rsidR="00F50AA8" w:rsidRPr="00197D2E" w:rsidRDefault="0026551A" w:rsidP="00816D16">
      <w:pPr>
        <w:pStyle w:val="aff9"/>
        <w:numPr>
          <w:ilvl w:val="0"/>
          <w:numId w:val="36"/>
        </w:numPr>
        <w:tabs>
          <w:tab w:val="left" w:pos="993"/>
        </w:tabs>
        <w:ind w:left="0" w:firstLine="709"/>
        <w:contextualSpacing/>
        <w:jc w:val="both"/>
        <w:rPr>
          <w:sz w:val="24"/>
          <w:szCs w:val="24"/>
        </w:rPr>
      </w:pPr>
      <w:r w:rsidRPr="00197D2E">
        <w:rPr>
          <w:sz w:val="24"/>
          <w:szCs w:val="24"/>
        </w:rPr>
        <w:t xml:space="preserve">максимальный суточный </w:t>
      </w:r>
      <w:r w:rsidR="00F50AA8" w:rsidRPr="00197D2E">
        <w:rPr>
          <w:sz w:val="24"/>
          <w:szCs w:val="24"/>
        </w:rPr>
        <w:t xml:space="preserve">объем воды, прошедшей водоподготовку – </w:t>
      </w:r>
      <w:r w:rsidR="0054677D" w:rsidRPr="00197D2E">
        <w:rPr>
          <w:sz w:val="24"/>
          <w:szCs w:val="24"/>
        </w:rPr>
        <w:t>5 206,62</w:t>
      </w:r>
      <w:r w:rsidR="00F50AA8" w:rsidRPr="00197D2E">
        <w:rPr>
          <w:sz w:val="24"/>
          <w:szCs w:val="24"/>
        </w:rPr>
        <w:t xml:space="preserve"> </w:t>
      </w:r>
      <w:r w:rsidRPr="00197D2E">
        <w:rPr>
          <w:sz w:val="24"/>
          <w:szCs w:val="24"/>
        </w:rPr>
        <w:t>м</w:t>
      </w:r>
      <w:r w:rsidRPr="00197D2E">
        <w:rPr>
          <w:sz w:val="24"/>
          <w:szCs w:val="24"/>
          <w:vertAlign w:val="superscript"/>
        </w:rPr>
        <w:t>3</w:t>
      </w:r>
      <w:r w:rsidRPr="00197D2E">
        <w:rPr>
          <w:sz w:val="24"/>
          <w:szCs w:val="24"/>
        </w:rPr>
        <w:t>/сут.</w:t>
      </w:r>
      <w:r w:rsidR="00F50AA8" w:rsidRPr="00197D2E">
        <w:rPr>
          <w:sz w:val="24"/>
          <w:szCs w:val="24"/>
        </w:rPr>
        <w:t>;</w:t>
      </w:r>
    </w:p>
    <w:p w14:paraId="7920D382" w14:textId="2C826C39" w:rsidR="005A73E8" w:rsidRPr="00197D2E" w:rsidRDefault="005A73E8" w:rsidP="00816D16">
      <w:pPr>
        <w:pStyle w:val="aff9"/>
        <w:numPr>
          <w:ilvl w:val="0"/>
          <w:numId w:val="36"/>
        </w:numPr>
        <w:tabs>
          <w:tab w:val="left" w:pos="993"/>
        </w:tabs>
        <w:ind w:left="0" w:firstLine="709"/>
        <w:contextualSpacing/>
        <w:jc w:val="both"/>
        <w:rPr>
          <w:sz w:val="24"/>
          <w:szCs w:val="24"/>
        </w:rPr>
      </w:pPr>
      <w:r w:rsidRPr="00197D2E">
        <w:rPr>
          <w:sz w:val="24"/>
          <w:szCs w:val="24"/>
        </w:rPr>
        <w:t xml:space="preserve">резерв мощности водозаборных и водоочистных сооружений составит соответственно </w:t>
      </w:r>
      <w:r w:rsidR="00C9344B" w:rsidRPr="00197D2E">
        <w:rPr>
          <w:sz w:val="24"/>
          <w:szCs w:val="24"/>
        </w:rPr>
        <w:t>6</w:t>
      </w:r>
      <w:r w:rsidR="0054677D" w:rsidRPr="00197D2E">
        <w:rPr>
          <w:sz w:val="24"/>
          <w:szCs w:val="24"/>
        </w:rPr>
        <w:t>2</w:t>
      </w:r>
      <w:r w:rsidRPr="00197D2E">
        <w:rPr>
          <w:sz w:val="24"/>
          <w:szCs w:val="24"/>
        </w:rPr>
        <w:t xml:space="preserve"> %, </w:t>
      </w:r>
      <w:r w:rsidR="0054677D" w:rsidRPr="00197D2E">
        <w:rPr>
          <w:sz w:val="24"/>
          <w:szCs w:val="24"/>
        </w:rPr>
        <w:t>43</w:t>
      </w:r>
      <w:r w:rsidR="00C9344B" w:rsidRPr="00197D2E">
        <w:rPr>
          <w:sz w:val="24"/>
          <w:szCs w:val="24"/>
        </w:rPr>
        <w:t xml:space="preserve"> </w:t>
      </w:r>
      <w:r w:rsidRPr="00197D2E">
        <w:rPr>
          <w:sz w:val="24"/>
          <w:szCs w:val="24"/>
        </w:rPr>
        <w:t>%.</w:t>
      </w:r>
    </w:p>
    <w:p w14:paraId="63ECCA6B" w14:textId="77777777" w:rsidR="006563DB" w:rsidRPr="00197D2E" w:rsidRDefault="006563DB" w:rsidP="002623FF">
      <w:pPr>
        <w:pStyle w:val="30"/>
        <w:numPr>
          <w:ilvl w:val="2"/>
          <w:numId w:val="55"/>
        </w:numPr>
        <w:tabs>
          <w:tab w:val="clear" w:pos="709"/>
          <w:tab w:val="left" w:pos="851"/>
        </w:tabs>
        <w:spacing w:before="240" w:after="200"/>
        <w:ind w:left="709" w:hanging="709"/>
        <w:rPr>
          <w:sz w:val="24"/>
          <w:szCs w:val="24"/>
        </w:rPr>
      </w:pPr>
      <w:r w:rsidRPr="00197D2E">
        <w:rPr>
          <w:sz w:val="24"/>
          <w:szCs w:val="24"/>
        </w:rPr>
        <w:t>Наименование организации, которая наделена статусом гарантирующей организации</w:t>
      </w:r>
    </w:p>
    <w:p w14:paraId="2CCA0C4E" w14:textId="390F11BB" w:rsidR="001361B1" w:rsidRPr="00197D2E" w:rsidRDefault="00852763" w:rsidP="00EE5185">
      <w:pPr>
        <w:pStyle w:val="af9"/>
        <w:ind w:left="2" w:firstLine="707"/>
        <w:jc w:val="both"/>
        <w:rPr>
          <w:sz w:val="24"/>
          <w:szCs w:val="24"/>
        </w:rPr>
      </w:pPr>
      <w:r w:rsidRPr="00197D2E">
        <w:rPr>
          <w:sz w:val="24"/>
          <w:szCs w:val="24"/>
        </w:rPr>
        <w:t>Филиал АО «Ямалкоммунэнерго» является гарантирующей организации для централизованной системы водоснабжения и водоотведения. Зо</w:t>
      </w:r>
      <w:r w:rsidRPr="00197D2E">
        <w:rPr>
          <w:sz w:val="24"/>
          <w:szCs w:val="24"/>
        </w:rPr>
        <w:softHyphen/>
        <w:t>на де</w:t>
      </w:r>
      <w:r w:rsidRPr="00197D2E">
        <w:rPr>
          <w:sz w:val="24"/>
          <w:szCs w:val="24"/>
        </w:rPr>
        <w:softHyphen/>
        <w:t>я</w:t>
      </w:r>
      <w:r w:rsidRPr="00197D2E">
        <w:rPr>
          <w:sz w:val="24"/>
          <w:szCs w:val="24"/>
        </w:rPr>
        <w:softHyphen/>
        <w:t>тель</w:t>
      </w:r>
      <w:r w:rsidRPr="00197D2E">
        <w:rPr>
          <w:sz w:val="24"/>
          <w:szCs w:val="24"/>
        </w:rPr>
        <w:softHyphen/>
        <w:t>нос</w:t>
      </w:r>
      <w:r w:rsidRPr="00197D2E">
        <w:rPr>
          <w:sz w:val="24"/>
          <w:szCs w:val="24"/>
        </w:rPr>
        <w:softHyphen/>
        <w:t>ти га</w:t>
      </w:r>
      <w:r w:rsidRPr="00197D2E">
        <w:rPr>
          <w:sz w:val="24"/>
          <w:szCs w:val="24"/>
        </w:rPr>
        <w:softHyphen/>
        <w:t>ран</w:t>
      </w:r>
      <w:r w:rsidRPr="00197D2E">
        <w:rPr>
          <w:sz w:val="24"/>
          <w:szCs w:val="24"/>
        </w:rPr>
        <w:softHyphen/>
        <w:t>ти</w:t>
      </w:r>
      <w:r w:rsidRPr="00197D2E">
        <w:rPr>
          <w:sz w:val="24"/>
          <w:szCs w:val="24"/>
        </w:rPr>
        <w:softHyphen/>
        <w:t>ру</w:t>
      </w:r>
      <w:r w:rsidRPr="00197D2E">
        <w:rPr>
          <w:sz w:val="24"/>
          <w:szCs w:val="24"/>
        </w:rPr>
        <w:softHyphen/>
        <w:t>ю</w:t>
      </w:r>
      <w:r w:rsidRPr="00197D2E">
        <w:rPr>
          <w:sz w:val="24"/>
          <w:szCs w:val="24"/>
        </w:rPr>
        <w:softHyphen/>
        <w:t>щей ор</w:t>
      </w:r>
      <w:r w:rsidRPr="00197D2E">
        <w:rPr>
          <w:sz w:val="24"/>
          <w:szCs w:val="24"/>
        </w:rPr>
        <w:softHyphen/>
        <w:t>га</w:t>
      </w:r>
      <w:r w:rsidRPr="00197D2E">
        <w:rPr>
          <w:sz w:val="24"/>
          <w:szCs w:val="24"/>
        </w:rPr>
        <w:softHyphen/>
        <w:t>ни</w:t>
      </w:r>
      <w:r w:rsidRPr="00197D2E">
        <w:rPr>
          <w:sz w:val="24"/>
          <w:szCs w:val="24"/>
        </w:rPr>
        <w:softHyphen/>
        <w:t>за</w:t>
      </w:r>
      <w:r w:rsidRPr="00197D2E">
        <w:rPr>
          <w:sz w:val="24"/>
          <w:szCs w:val="24"/>
        </w:rPr>
        <w:softHyphen/>
        <w:t>ции ус</w:t>
      </w:r>
      <w:r w:rsidRPr="00197D2E">
        <w:rPr>
          <w:sz w:val="24"/>
          <w:szCs w:val="24"/>
        </w:rPr>
        <w:softHyphen/>
        <w:t>та</w:t>
      </w:r>
      <w:r w:rsidRPr="00197D2E">
        <w:rPr>
          <w:sz w:val="24"/>
          <w:szCs w:val="24"/>
        </w:rPr>
        <w:softHyphen/>
        <w:t>нов</w:t>
      </w:r>
      <w:r w:rsidRPr="00197D2E">
        <w:rPr>
          <w:sz w:val="24"/>
          <w:szCs w:val="24"/>
        </w:rPr>
        <w:softHyphen/>
        <w:t>лена в гра</w:t>
      </w:r>
      <w:r w:rsidRPr="00197D2E">
        <w:rPr>
          <w:sz w:val="24"/>
          <w:szCs w:val="24"/>
        </w:rPr>
        <w:softHyphen/>
        <w:t>ни</w:t>
      </w:r>
      <w:r w:rsidRPr="00197D2E">
        <w:rPr>
          <w:sz w:val="24"/>
          <w:szCs w:val="24"/>
        </w:rPr>
        <w:softHyphen/>
        <w:t>цах населенных пунктов муниципального округа Тазовский район.</w:t>
      </w:r>
    </w:p>
    <w:p w14:paraId="587B823D" w14:textId="351FFFA7" w:rsidR="001361B1" w:rsidRPr="00197D2E" w:rsidRDefault="001361B1" w:rsidP="00A850A6">
      <w:pPr>
        <w:pStyle w:val="Default"/>
        <w:jc w:val="both"/>
        <w:rPr>
          <w:color w:val="auto"/>
          <w:sz w:val="22"/>
          <w:szCs w:val="22"/>
          <w:highlight w:val="yellow"/>
        </w:rPr>
        <w:sectPr w:rsidR="001361B1" w:rsidRPr="00197D2E" w:rsidSect="00A850A6">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0" w:footer="760" w:gutter="0"/>
          <w:cols w:space="720"/>
          <w:docGrid w:linePitch="272"/>
        </w:sectPr>
      </w:pPr>
    </w:p>
    <w:p w14:paraId="15403082" w14:textId="29B902A2" w:rsidR="00A850A6" w:rsidRPr="00197D2E" w:rsidRDefault="00A850A6" w:rsidP="00A850A6">
      <w:pPr>
        <w:pStyle w:val="af9"/>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27</w:t>
      </w:r>
      <w:r w:rsidRPr="00197D2E">
        <w:rPr>
          <w:b/>
          <w:sz w:val="24"/>
          <w:szCs w:val="24"/>
        </w:rPr>
        <w:fldChar w:fldCharType="end"/>
      </w:r>
    </w:p>
    <w:p w14:paraId="5A91B69A" w14:textId="76FE87B7" w:rsidR="00A850A6" w:rsidRPr="00197D2E" w:rsidRDefault="00A850A6" w:rsidP="00A850A6">
      <w:pPr>
        <w:pStyle w:val="Default"/>
        <w:jc w:val="center"/>
        <w:rPr>
          <w:b/>
          <w:color w:val="auto"/>
        </w:rPr>
      </w:pPr>
      <w:bookmarkStart w:id="83" w:name="_Hlk486314710"/>
      <w:r w:rsidRPr="00197D2E">
        <w:rPr>
          <w:b/>
          <w:color w:val="auto"/>
        </w:rPr>
        <w:t xml:space="preserve">Перспективный баланс водоснабжения </w:t>
      </w:r>
      <w:r w:rsidR="00845D51" w:rsidRPr="00197D2E">
        <w:rPr>
          <w:b/>
          <w:color w:val="auto"/>
        </w:rPr>
        <w:t>муниципального округа Тазовский район</w:t>
      </w:r>
      <w:r w:rsidR="001F362C" w:rsidRPr="00197D2E">
        <w:rPr>
          <w:b/>
          <w:color w:val="auto"/>
        </w:rPr>
        <w:t xml:space="preserve"> </w:t>
      </w:r>
      <w:r w:rsidR="00320621" w:rsidRPr="00197D2E">
        <w:rPr>
          <w:b/>
          <w:color w:val="auto"/>
        </w:rPr>
        <w:t>до 2040 г.</w:t>
      </w:r>
    </w:p>
    <w:p w14:paraId="231727CF" w14:textId="77777777" w:rsidR="00A850A6" w:rsidRPr="00197D2E" w:rsidRDefault="00A850A6" w:rsidP="00A850A6">
      <w:pPr>
        <w:pStyle w:val="Default"/>
        <w:jc w:val="center"/>
        <w:rPr>
          <w:b/>
          <w:color w:val="auto"/>
        </w:rPr>
      </w:pPr>
      <w:r w:rsidRPr="00197D2E">
        <w:rPr>
          <w:b/>
          <w:color w:val="auto"/>
        </w:rPr>
        <w:t xml:space="preserve">(общий – баланс подачи и реализации горячей, питьевой, технической воды, </w:t>
      </w:r>
    </w:p>
    <w:p w14:paraId="4A5EFF53" w14:textId="77777777" w:rsidR="00A850A6" w:rsidRPr="00197D2E" w:rsidRDefault="00A850A6" w:rsidP="00A850A6">
      <w:pPr>
        <w:pStyle w:val="Default"/>
        <w:jc w:val="center"/>
        <w:rPr>
          <w:b/>
          <w:color w:val="auto"/>
        </w:rPr>
      </w:pPr>
      <w:r w:rsidRPr="00197D2E">
        <w:rPr>
          <w:b/>
          <w:color w:val="auto"/>
        </w:rPr>
        <w:t xml:space="preserve">территориальный – баланс подачи горячей, питьевой, технической воды по технологическим зонам водоснабжения, </w:t>
      </w:r>
    </w:p>
    <w:p w14:paraId="3975E5CD" w14:textId="2B3BEE60" w:rsidR="00A850A6" w:rsidRPr="00197D2E" w:rsidRDefault="00A850A6" w:rsidP="00A850A6">
      <w:pPr>
        <w:pStyle w:val="Default"/>
        <w:jc w:val="center"/>
        <w:rPr>
          <w:b/>
          <w:color w:val="auto"/>
        </w:rPr>
      </w:pPr>
      <w:r w:rsidRPr="00197D2E">
        <w:rPr>
          <w:b/>
          <w:color w:val="auto"/>
        </w:rPr>
        <w:t>структурный – баланс реализации горячей, питьевой, технической воды по группам абонентов)</w:t>
      </w:r>
    </w:p>
    <w:tbl>
      <w:tblPr>
        <w:tblW w:w="0" w:type="auto"/>
        <w:tblInd w:w="-147" w:type="dxa"/>
        <w:tblLayout w:type="fixed"/>
        <w:tblLook w:val="04A0" w:firstRow="1" w:lastRow="0" w:firstColumn="1" w:lastColumn="0" w:noHBand="0" w:noVBand="1"/>
      </w:tblPr>
      <w:tblGrid>
        <w:gridCol w:w="568"/>
        <w:gridCol w:w="1417"/>
        <w:gridCol w:w="851"/>
        <w:gridCol w:w="850"/>
        <w:gridCol w:w="851"/>
        <w:gridCol w:w="850"/>
        <w:gridCol w:w="851"/>
        <w:gridCol w:w="850"/>
        <w:gridCol w:w="851"/>
        <w:gridCol w:w="788"/>
        <w:gridCol w:w="804"/>
        <w:gridCol w:w="804"/>
        <w:gridCol w:w="864"/>
        <w:gridCol w:w="992"/>
        <w:gridCol w:w="992"/>
        <w:gridCol w:w="993"/>
        <w:gridCol w:w="987"/>
      </w:tblGrid>
      <w:tr w:rsidR="00197D2E" w:rsidRPr="00197D2E" w14:paraId="62AD9B94" w14:textId="77777777" w:rsidTr="00D5290B">
        <w:trPr>
          <w:trHeight w:val="20"/>
          <w:tblHead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6C707" w14:textId="77777777" w:rsidR="001F1E26" w:rsidRPr="00197D2E" w:rsidRDefault="001F1E26" w:rsidP="001F1E26">
            <w:pPr>
              <w:ind w:left="-120" w:right="-87"/>
              <w:jc w:val="center"/>
              <w:rPr>
                <w:b/>
                <w:bCs/>
                <w:sz w:val="22"/>
                <w:szCs w:val="22"/>
              </w:rPr>
            </w:pPr>
            <w:r w:rsidRPr="00197D2E">
              <w:rPr>
                <w:b/>
                <w:bCs/>
                <w:sz w:val="22"/>
                <w:szCs w:val="22"/>
              </w:rPr>
              <w:t>№ п/п</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7E3FFF" w14:textId="69B8AB2C" w:rsidR="001F1E26" w:rsidRPr="00197D2E" w:rsidRDefault="001F1E26" w:rsidP="001F1E26">
            <w:pPr>
              <w:ind w:left="-120" w:right="-87"/>
              <w:jc w:val="center"/>
              <w:rPr>
                <w:b/>
                <w:bCs/>
                <w:sz w:val="22"/>
                <w:szCs w:val="22"/>
              </w:rPr>
            </w:pPr>
            <w:r w:rsidRPr="00197D2E">
              <w:rPr>
                <w:b/>
                <w:bCs/>
                <w:sz w:val="22"/>
                <w:szCs w:val="22"/>
              </w:rPr>
              <w:t>Наимено</w:t>
            </w:r>
            <w:r w:rsidR="00D5290B" w:rsidRPr="00197D2E">
              <w:rPr>
                <w:b/>
                <w:bCs/>
                <w:sz w:val="22"/>
                <w:szCs w:val="22"/>
              </w:rPr>
              <w:t>-</w:t>
            </w:r>
            <w:r w:rsidRPr="00197D2E">
              <w:rPr>
                <w:b/>
                <w:bCs/>
                <w:sz w:val="22"/>
                <w:szCs w:val="22"/>
              </w:rPr>
              <w:t>вание</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69D50E" w14:textId="77777777" w:rsidR="001F1E26" w:rsidRPr="00197D2E" w:rsidRDefault="001F1E26" w:rsidP="001F1E26">
            <w:pPr>
              <w:ind w:left="-120" w:right="-87"/>
              <w:jc w:val="center"/>
              <w:rPr>
                <w:b/>
                <w:bCs/>
                <w:sz w:val="22"/>
                <w:szCs w:val="22"/>
              </w:rPr>
            </w:pPr>
            <w:r w:rsidRPr="00197D2E">
              <w:rPr>
                <w:b/>
                <w:bCs/>
                <w:sz w:val="22"/>
                <w:szCs w:val="22"/>
              </w:rPr>
              <w:t>Ед. изм.</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1F557F" w14:textId="3049BD64" w:rsidR="001F1E26" w:rsidRPr="00197D2E" w:rsidRDefault="001F1E26" w:rsidP="001F1E26">
            <w:pPr>
              <w:ind w:left="-120" w:right="-87"/>
              <w:jc w:val="center"/>
              <w:rPr>
                <w:b/>
                <w:bCs/>
                <w:sz w:val="22"/>
                <w:szCs w:val="22"/>
              </w:rPr>
            </w:pPr>
            <w:r w:rsidRPr="00197D2E">
              <w:rPr>
                <w:b/>
                <w:bCs/>
                <w:sz w:val="22"/>
                <w:szCs w:val="22"/>
              </w:rPr>
              <w:t>2020 г. (факт)</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81FDA0E" w14:textId="77777777" w:rsidR="001F1E26" w:rsidRPr="00197D2E" w:rsidRDefault="001F1E26" w:rsidP="001F1E26">
            <w:pPr>
              <w:ind w:left="-120" w:right="-87"/>
              <w:jc w:val="center"/>
              <w:rPr>
                <w:b/>
                <w:bCs/>
                <w:sz w:val="22"/>
                <w:szCs w:val="22"/>
              </w:rPr>
            </w:pPr>
            <w:r w:rsidRPr="00197D2E">
              <w:rPr>
                <w:b/>
                <w:bCs/>
                <w:sz w:val="22"/>
                <w:szCs w:val="22"/>
              </w:rPr>
              <w:t>2021 г. (утв.)</w:t>
            </w:r>
          </w:p>
        </w:tc>
        <w:tc>
          <w:tcPr>
            <w:tcW w:w="4190" w:type="dxa"/>
            <w:gridSpan w:val="5"/>
            <w:tcBorders>
              <w:top w:val="single" w:sz="4" w:space="0" w:color="auto"/>
              <w:left w:val="nil"/>
              <w:bottom w:val="single" w:sz="4" w:space="0" w:color="auto"/>
              <w:right w:val="single" w:sz="4" w:space="0" w:color="000000"/>
            </w:tcBorders>
            <w:shd w:val="clear" w:color="000000" w:fill="FFFFFF"/>
            <w:vAlign w:val="center"/>
            <w:hideMark/>
          </w:tcPr>
          <w:p w14:paraId="38FD1AA9" w14:textId="77777777" w:rsidR="001F1E26" w:rsidRPr="00197D2E" w:rsidRDefault="001F1E26" w:rsidP="001F1E26">
            <w:pPr>
              <w:ind w:left="-120" w:right="-87"/>
              <w:jc w:val="center"/>
              <w:rPr>
                <w:b/>
                <w:bCs/>
                <w:sz w:val="22"/>
                <w:szCs w:val="22"/>
              </w:rPr>
            </w:pPr>
            <w:r w:rsidRPr="00197D2E">
              <w:rPr>
                <w:b/>
                <w:bCs/>
                <w:sz w:val="22"/>
                <w:szCs w:val="22"/>
              </w:rPr>
              <w:t>1 этап (2022 - 2026 гг.)</w:t>
            </w:r>
          </w:p>
        </w:tc>
        <w:tc>
          <w:tcPr>
            <w:tcW w:w="804" w:type="dxa"/>
            <w:tcBorders>
              <w:top w:val="single" w:sz="4" w:space="0" w:color="auto"/>
              <w:left w:val="nil"/>
              <w:bottom w:val="single" w:sz="4" w:space="0" w:color="auto"/>
              <w:right w:val="single" w:sz="4" w:space="0" w:color="auto"/>
            </w:tcBorders>
            <w:shd w:val="clear" w:color="000000" w:fill="FFFFFF"/>
            <w:vAlign w:val="center"/>
            <w:hideMark/>
          </w:tcPr>
          <w:p w14:paraId="60F49B7C" w14:textId="77777777" w:rsidR="001F1E26" w:rsidRPr="00197D2E" w:rsidRDefault="001F1E26" w:rsidP="00D5290B">
            <w:pPr>
              <w:ind w:left="-120" w:right="-126"/>
              <w:jc w:val="center"/>
              <w:rPr>
                <w:b/>
                <w:bCs/>
                <w:sz w:val="22"/>
                <w:szCs w:val="22"/>
              </w:rPr>
            </w:pPr>
            <w:r w:rsidRPr="00197D2E">
              <w:rPr>
                <w:b/>
                <w:bCs/>
                <w:sz w:val="22"/>
                <w:szCs w:val="22"/>
              </w:rPr>
              <w:t>2 этап (2027 - 2031 гг.)</w:t>
            </w:r>
          </w:p>
        </w:tc>
        <w:tc>
          <w:tcPr>
            <w:tcW w:w="804" w:type="dxa"/>
            <w:tcBorders>
              <w:top w:val="single" w:sz="4" w:space="0" w:color="auto"/>
              <w:left w:val="nil"/>
              <w:bottom w:val="single" w:sz="4" w:space="0" w:color="auto"/>
              <w:right w:val="single" w:sz="4" w:space="0" w:color="auto"/>
            </w:tcBorders>
            <w:shd w:val="clear" w:color="000000" w:fill="FFFFFF"/>
            <w:vAlign w:val="center"/>
            <w:hideMark/>
          </w:tcPr>
          <w:p w14:paraId="22FDD8F0" w14:textId="77777777" w:rsidR="001F1E26" w:rsidRPr="00197D2E" w:rsidRDefault="001F1E26" w:rsidP="00D5290B">
            <w:pPr>
              <w:ind w:left="-120" w:right="-126"/>
              <w:jc w:val="center"/>
              <w:rPr>
                <w:b/>
                <w:bCs/>
                <w:sz w:val="22"/>
                <w:szCs w:val="22"/>
              </w:rPr>
            </w:pPr>
            <w:r w:rsidRPr="00197D2E">
              <w:rPr>
                <w:b/>
                <w:bCs/>
                <w:sz w:val="22"/>
                <w:szCs w:val="22"/>
              </w:rPr>
              <w:t>3 этап (2032 - 2036 гг.)</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14:paraId="7F783072" w14:textId="77777777" w:rsidR="001F1E26" w:rsidRPr="00197D2E" w:rsidRDefault="001F1E26" w:rsidP="00D5290B">
            <w:pPr>
              <w:ind w:left="-120" w:right="-126"/>
              <w:jc w:val="center"/>
              <w:rPr>
                <w:b/>
                <w:bCs/>
                <w:sz w:val="22"/>
                <w:szCs w:val="22"/>
              </w:rPr>
            </w:pPr>
            <w:r w:rsidRPr="00197D2E">
              <w:rPr>
                <w:b/>
                <w:bCs/>
                <w:sz w:val="22"/>
                <w:szCs w:val="22"/>
              </w:rPr>
              <w:t>4 этап (2037 - 2040 гг.)</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0E78DA2" w14:textId="086CD64F" w:rsidR="001F1E26" w:rsidRPr="00197D2E" w:rsidRDefault="001F1E26" w:rsidP="001F1E26">
            <w:pPr>
              <w:ind w:left="-120" w:right="-87"/>
              <w:jc w:val="center"/>
              <w:rPr>
                <w:b/>
                <w:bCs/>
                <w:sz w:val="22"/>
                <w:szCs w:val="22"/>
              </w:rPr>
            </w:pPr>
            <w:r w:rsidRPr="00197D2E">
              <w:rPr>
                <w:b/>
                <w:bCs/>
                <w:sz w:val="22"/>
                <w:szCs w:val="22"/>
              </w:rPr>
              <w:t>Темп роста/ сниже</w:t>
            </w:r>
            <w:r w:rsidR="00D5290B" w:rsidRPr="00197D2E">
              <w:rPr>
                <w:b/>
                <w:bCs/>
                <w:sz w:val="22"/>
                <w:szCs w:val="22"/>
              </w:rPr>
              <w:t>-</w:t>
            </w:r>
            <w:r w:rsidRPr="00197D2E">
              <w:rPr>
                <w:b/>
                <w:bCs/>
                <w:sz w:val="22"/>
                <w:szCs w:val="22"/>
              </w:rPr>
              <w:t>ние 2026/2020 гг.,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E316263" w14:textId="52663AE9" w:rsidR="001F1E26" w:rsidRPr="00197D2E" w:rsidRDefault="001F1E26" w:rsidP="001F1E26">
            <w:pPr>
              <w:ind w:left="-120" w:right="-87"/>
              <w:jc w:val="center"/>
              <w:rPr>
                <w:b/>
                <w:bCs/>
                <w:sz w:val="22"/>
                <w:szCs w:val="22"/>
              </w:rPr>
            </w:pPr>
            <w:r w:rsidRPr="00197D2E">
              <w:rPr>
                <w:b/>
                <w:bCs/>
                <w:sz w:val="22"/>
                <w:szCs w:val="22"/>
              </w:rPr>
              <w:t>Темп роста/ сниже</w:t>
            </w:r>
            <w:r w:rsidR="00D5290B" w:rsidRPr="00197D2E">
              <w:rPr>
                <w:b/>
                <w:bCs/>
                <w:sz w:val="22"/>
                <w:szCs w:val="22"/>
              </w:rPr>
              <w:t>-</w:t>
            </w:r>
            <w:r w:rsidRPr="00197D2E">
              <w:rPr>
                <w:b/>
                <w:bCs/>
                <w:sz w:val="22"/>
                <w:szCs w:val="22"/>
              </w:rPr>
              <w:t>ние 2031/2020 гг., %</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981DF9" w14:textId="36EEEEE9" w:rsidR="001F1E26" w:rsidRPr="00197D2E" w:rsidRDefault="001F1E26" w:rsidP="001F1E26">
            <w:pPr>
              <w:ind w:left="-120" w:right="-87"/>
              <w:jc w:val="center"/>
              <w:rPr>
                <w:b/>
                <w:bCs/>
                <w:sz w:val="22"/>
                <w:szCs w:val="22"/>
              </w:rPr>
            </w:pPr>
            <w:r w:rsidRPr="00197D2E">
              <w:rPr>
                <w:b/>
                <w:bCs/>
                <w:sz w:val="22"/>
                <w:szCs w:val="22"/>
              </w:rPr>
              <w:t>Темп роста/ сниже</w:t>
            </w:r>
            <w:r w:rsidR="00D5290B" w:rsidRPr="00197D2E">
              <w:rPr>
                <w:b/>
                <w:bCs/>
                <w:sz w:val="22"/>
                <w:szCs w:val="22"/>
              </w:rPr>
              <w:t>-</w:t>
            </w:r>
            <w:r w:rsidRPr="00197D2E">
              <w:rPr>
                <w:b/>
                <w:bCs/>
                <w:sz w:val="22"/>
                <w:szCs w:val="22"/>
              </w:rPr>
              <w:t>ние 2036/2020 гг., %</w:t>
            </w:r>
          </w:p>
        </w:tc>
        <w:tc>
          <w:tcPr>
            <w:tcW w:w="98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C2A12A" w14:textId="07503A90" w:rsidR="001F1E26" w:rsidRPr="00197D2E" w:rsidRDefault="001F1E26" w:rsidP="001F1E26">
            <w:pPr>
              <w:ind w:left="-120" w:right="-87"/>
              <w:jc w:val="center"/>
              <w:rPr>
                <w:b/>
                <w:bCs/>
                <w:sz w:val="22"/>
                <w:szCs w:val="22"/>
              </w:rPr>
            </w:pPr>
            <w:r w:rsidRPr="00197D2E">
              <w:rPr>
                <w:b/>
                <w:bCs/>
                <w:sz w:val="22"/>
                <w:szCs w:val="22"/>
              </w:rPr>
              <w:t>Темп роста/ сниже</w:t>
            </w:r>
            <w:r w:rsidR="00D5290B" w:rsidRPr="00197D2E">
              <w:rPr>
                <w:b/>
                <w:bCs/>
                <w:sz w:val="22"/>
                <w:szCs w:val="22"/>
              </w:rPr>
              <w:t>-</w:t>
            </w:r>
            <w:r w:rsidRPr="00197D2E">
              <w:rPr>
                <w:b/>
                <w:bCs/>
                <w:sz w:val="22"/>
                <w:szCs w:val="22"/>
              </w:rPr>
              <w:t>ние 2040/2020 гг., %</w:t>
            </w:r>
          </w:p>
        </w:tc>
      </w:tr>
      <w:tr w:rsidR="00197D2E" w:rsidRPr="00197D2E" w14:paraId="55E410BB" w14:textId="77777777" w:rsidTr="00D5290B">
        <w:trPr>
          <w:trHeight w:val="20"/>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9365602" w14:textId="77777777" w:rsidR="001F1E26" w:rsidRPr="00197D2E" w:rsidRDefault="001F1E26" w:rsidP="001F1E26">
            <w:pPr>
              <w:rPr>
                <w:b/>
                <w:bCs/>
                <w:sz w:val="22"/>
                <w:szCs w:val="2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48E4B03" w14:textId="77777777" w:rsidR="001F1E26" w:rsidRPr="00197D2E" w:rsidRDefault="001F1E26" w:rsidP="001F1E26">
            <w:pPr>
              <w:rPr>
                <w:b/>
                <w:bCs/>
                <w:sz w:val="22"/>
                <w:szCs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1E0AC73" w14:textId="77777777" w:rsidR="001F1E26" w:rsidRPr="00197D2E" w:rsidRDefault="001F1E26" w:rsidP="001F1E26">
            <w:pPr>
              <w:rPr>
                <w:b/>
                <w:bCs/>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3448314" w14:textId="77777777" w:rsidR="001F1E26" w:rsidRPr="00197D2E" w:rsidRDefault="001F1E26" w:rsidP="001F1E26">
            <w:pPr>
              <w:rPr>
                <w:b/>
                <w:bCs/>
                <w:sz w:val="22"/>
                <w:szCs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6658529" w14:textId="77777777" w:rsidR="001F1E26" w:rsidRPr="00197D2E" w:rsidRDefault="001F1E26" w:rsidP="001F1E26">
            <w:pPr>
              <w:rPr>
                <w:b/>
                <w:bCs/>
                <w:sz w:val="22"/>
                <w:szCs w:val="22"/>
              </w:rPr>
            </w:pPr>
          </w:p>
        </w:tc>
        <w:tc>
          <w:tcPr>
            <w:tcW w:w="850" w:type="dxa"/>
            <w:tcBorders>
              <w:top w:val="nil"/>
              <w:left w:val="nil"/>
              <w:bottom w:val="single" w:sz="4" w:space="0" w:color="auto"/>
              <w:right w:val="single" w:sz="4" w:space="0" w:color="auto"/>
            </w:tcBorders>
            <w:shd w:val="clear" w:color="000000" w:fill="FFFFFF"/>
            <w:vAlign w:val="center"/>
            <w:hideMark/>
          </w:tcPr>
          <w:p w14:paraId="1FB24924" w14:textId="77777777" w:rsidR="001F1E26" w:rsidRPr="00197D2E" w:rsidRDefault="001F1E26" w:rsidP="001F1E26">
            <w:pPr>
              <w:ind w:left="-120" w:right="-87"/>
              <w:jc w:val="center"/>
              <w:rPr>
                <w:b/>
                <w:bCs/>
                <w:sz w:val="22"/>
                <w:szCs w:val="22"/>
              </w:rPr>
            </w:pPr>
            <w:r w:rsidRPr="00197D2E">
              <w:rPr>
                <w:b/>
                <w:bCs/>
                <w:sz w:val="22"/>
                <w:szCs w:val="22"/>
              </w:rPr>
              <w:t>2022 г.</w:t>
            </w:r>
          </w:p>
        </w:tc>
        <w:tc>
          <w:tcPr>
            <w:tcW w:w="851" w:type="dxa"/>
            <w:tcBorders>
              <w:top w:val="nil"/>
              <w:left w:val="nil"/>
              <w:bottom w:val="single" w:sz="4" w:space="0" w:color="auto"/>
              <w:right w:val="single" w:sz="4" w:space="0" w:color="auto"/>
            </w:tcBorders>
            <w:shd w:val="clear" w:color="000000" w:fill="FFFFFF"/>
            <w:vAlign w:val="center"/>
            <w:hideMark/>
          </w:tcPr>
          <w:p w14:paraId="15ACBC5A" w14:textId="77777777" w:rsidR="001F1E26" w:rsidRPr="00197D2E" w:rsidRDefault="001F1E26" w:rsidP="001F1E26">
            <w:pPr>
              <w:ind w:left="-120" w:right="-87"/>
              <w:jc w:val="center"/>
              <w:rPr>
                <w:b/>
                <w:bCs/>
                <w:sz w:val="22"/>
                <w:szCs w:val="22"/>
              </w:rPr>
            </w:pPr>
            <w:r w:rsidRPr="00197D2E">
              <w:rPr>
                <w:b/>
                <w:bCs/>
                <w:sz w:val="22"/>
                <w:szCs w:val="22"/>
              </w:rPr>
              <w:t>2023 г.</w:t>
            </w:r>
          </w:p>
        </w:tc>
        <w:tc>
          <w:tcPr>
            <w:tcW w:w="850" w:type="dxa"/>
            <w:tcBorders>
              <w:top w:val="nil"/>
              <w:left w:val="nil"/>
              <w:bottom w:val="single" w:sz="4" w:space="0" w:color="auto"/>
              <w:right w:val="single" w:sz="4" w:space="0" w:color="auto"/>
            </w:tcBorders>
            <w:shd w:val="clear" w:color="000000" w:fill="FFFFFF"/>
            <w:vAlign w:val="center"/>
            <w:hideMark/>
          </w:tcPr>
          <w:p w14:paraId="1EC28D1B" w14:textId="77777777" w:rsidR="001F1E26" w:rsidRPr="00197D2E" w:rsidRDefault="001F1E26" w:rsidP="001F1E26">
            <w:pPr>
              <w:ind w:left="-120" w:right="-87"/>
              <w:jc w:val="center"/>
              <w:rPr>
                <w:b/>
                <w:bCs/>
                <w:sz w:val="22"/>
                <w:szCs w:val="22"/>
              </w:rPr>
            </w:pPr>
            <w:r w:rsidRPr="00197D2E">
              <w:rPr>
                <w:b/>
                <w:bCs/>
                <w:sz w:val="22"/>
                <w:szCs w:val="22"/>
              </w:rPr>
              <w:t>2024 г.</w:t>
            </w:r>
          </w:p>
        </w:tc>
        <w:tc>
          <w:tcPr>
            <w:tcW w:w="851" w:type="dxa"/>
            <w:tcBorders>
              <w:top w:val="nil"/>
              <w:left w:val="nil"/>
              <w:bottom w:val="single" w:sz="4" w:space="0" w:color="auto"/>
              <w:right w:val="single" w:sz="4" w:space="0" w:color="auto"/>
            </w:tcBorders>
            <w:shd w:val="clear" w:color="000000" w:fill="FFFFFF"/>
            <w:vAlign w:val="center"/>
            <w:hideMark/>
          </w:tcPr>
          <w:p w14:paraId="28AC186E" w14:textId="77777777" w:rsidR="001F1E26" w:rsidRPr="00197D2E" w:rsidRDefault="001F1E26" w:rsidP="001F1E26">
            <w:pPr>
              <w:ind w:left="-120" w:right="-87"/>
              <w:jc w:val="center"/>
              <w:rPr>
                <w:b/>
                <w:bCs/>
                <w:sz w:val="22"/>
                <w:szCs w:val="22"/>
              </w:rPr>
            </w:pPr>
            <w:r w:rsidRPr="00197D2E">
              <w:rPr>
                <w:b/>
                <w:bCs/>
                <w:sz w:val="22"/>
                <w:szCs w:val="22"/>
              </w:rPr>
              <w:t>2025 г.</w:t>
            </w:r>
          </w:p>
        </w:tc>
        <w:tc>
          <w:tcPr>
            <w:tcW w:w="788" w:type="dxa"/>
            <w:tcBorders>
              <w:top w:val="nil"/>
              <w:left w:val="nil"/>
              <w:bottom w:val="single" w:sz="4" w:space="0" w:color="auto"/>
              <w:right w:val="single" w:sz="4" w:space="0" w:color="auto"/>
            </w:tcBorders>
            <w:shd w:val="clear" w:color="000000" w:fill="FFFFFF"/>
            <w:vAlign w:val="center"/>
            <w:hideMark/>
          </w:tcPr>
          <w:p w14:paraId="6D3202B5" w14:textId="77777777" w:rsidR="001F1E26" w:rsidRPr="00197D2E" w:rsidRDefault="001F1E26" w:rsidP="001F1E26">
            <w:pPr>
              <w:ind w:left="-120" w:right="-87"/>
              <w:jc w:val="center"/>
              <w:rPr>
                <w:b/>
                <w:bCs/>
                <w:sz w:val="22"/>
                <w:szCs w:val="22"/>
              </w:rPr>
            </w:pPr>
            <w:r w:rsidRPr="00197D2E">
              <w:rPr>
                <w:b/>
                <w:bCs/>
                <w:sz w:val="22"/>
                <w:szCs w:val="22"/>
              </w:rPr>
              <w:t>2026 г.</w:t>
            </w:r>
          </w:p>
        </w:tc>
        <w:tc>
          <w:tcPr>
            <w:tcW w:w="804" w:type="dxa"/>
            <w:tcBorders>
              <w:top w:val="nil"/>
              <w:left w:val="nil"/>
              <w:bottom w:val="single" w:sz="4" w:space="0" w:color="auto"/>
              <w:right w:val="single" w:sz="4" w:space="0" w:color="auto"/>
            </w:tcBorders>
            <w:shd w:val="clear" w:color="000000" w:fill="FFFFFF"/>
            <w:vAlign w:val="center"/>
            <w:hideMark/>
          </w:tcPr>
          <w:p w14:paraId="329ED649" w14:textId="77777777" w:rsidR="001F1E26" w:rsidRPr="00197D2E" w:rsidRDefault="001F1E26" w:rsidP="001F1E26">
            <w:pPr>
              <w:ind w:left="-120" w:right="-87"/>
              <w:jc w:val="center"/>
              <w:rPr>
                <w:b/>
                <w:bCs/>
                <w:sz w:val="22"/>
                <w:szCs w:val="22"/>
              </w:rPr>
            </w:pPr>
            <w:r w:rsidRPr="00197D2E">
              <w:rPr>
                <w:b/>
                <w:bCs/>
                <w:sz w:val="22"/>
                <w:szCs w:val="22"/>
              </w:rPr>
              <w:t>2031 г.</w:t>
            </w:r>
          </w:p>
        </w:tc>
        <w:tc>
          <w:tcPr>
            <w:tcW w:w="804" w:type="dxa"/>
            <w:tcBorders>
              <w:top w:val="nil"/>
              <w:left w:val="nil"/>
              <w:bottom w:val="single" w:sz="4" w:space="0" w:color="auto"/>
              <w:right w:val="single" w:sz="4" w:space="0" w:color="auto"/>
            </w:tcBorders>
            <w:shd w:val="clear" w:color="000000" w:fill="FFFFFF"/>
            <w:vAlign w:val="center"/>
            <w:hideMark/>
          </w:tcPr>
          <w:p w14:paraId="128F842A" w14:textId="77777777" w:rsidR="001F1E26" w:rsidRPr="00197D2E" w:rsidRDefault="001F1E26" w:rsidP="001F1E26">
            <w:pPr>
              <w:ind w:left="-120" w:right="-87"/>
              <w:jc w:val="center"/>
              <w:rPr>
                <w:b/>
                <w:bCs/>
                <w:sz w:val="22"/>
                <w:szCs w:val="22"/>
              </w:rPr>
            </w:pPr>
            <w:r w:rsidRPr="00197D2E">
              <w:rPr>
                <w:b/>
                <w:bCs/>
                <w:sz w:val="22"/>
                <w:szCs w:val="22"/>
              </w:rPr>
              <w:t>2036 г.</w:t>
            </w:r>
          </w:p>
        </w:tc>
        <w:tc>
          <w:tcPr>
            <w:tcW w:w="864" w:type="dxa"/>
            <w:tcBorders>
              <w:top w:val="nil"/>
              <w:left w:val="nil"/>
              <w:bottom w:val="single" w:sz="4" w:space="0" w:color="auto"/>
              <w:right w:val="single" w:sz="4" w:space="0" w:color="auto"/>
            </w:tcBorders>
            <w:shd w:val="clear" w:color="000000" w:fill="FFFFFF"/>
            <w:vAlign w:val="center"/>
            <w:hideMark/>
          </w:tcPr>
          <w:p w14:paraId="26CE0A56" w14:textId="77777777" w:rsidR="001F1E26" w:rsidRPr="00197D2E" w:rsidRDefault="001F1E26" w:rsidP="001F1E26">
            <w:pPr>
              <w:ind w:left="-120" w:right="-87"/>
              <w:jc w:val="center"/>
              <w:rPr>
                <w:b/>
                <w:bCs/>
                <w:sz w:val="22"/>
                <w:szCs w:val="22"/>
              </w:rPr>
            </w:pPr>
            <w:r w:rsidRPr="00197D2E">
              <w:rPr>
                <w:b/>
                <w:bCs/>
                <w:sz w:val="22"/>
                <w:szCs w:val="22"/>
              </w:rPr>
              <w:t>2040 г.</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96F5F3B" w14:textId="77777777" w:rsidR="001F1E26" w:rsidRPr="00197D2E" w:rsidRDefault="001F1E26" w:rsidP="001F1E26">
            <w:pPr>
              <w:rPr>
                <w:b/>
                <w:bCs/>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0A53A0B" w14:textId="77777777" w:rsidR="001F1E26" w:rsidRPr="00197D2E" w:rsidRDefault="001F1E26" w:rsidP="001F1E26">
            <w:pPr>
              <w:rPr>
                <w:b/>
                <w:bCs/>
                <w:sz w:val="22"/>
                <w:szCs w:val="2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DB08924" w14:textId="77777777" w:rsidR="001F1E26" w:rsidRPr="00197D2E" w:rsidRDefault="001F1E26" w:rsidP="001F1E26">
            <w:pPr>
              <w:rPr>
                <w:b/>
                <w:bCs/>
                <w:sz w:val="22"/>
                <w:szCs w:val="22"/>
              </w:rPr>
            </w:pPr>
          </w:p>
        </w:tc>
        <w:tc>
          <w:tcPr>
            <w:tcW w:w="987" w:type="dxa"/>
            <w:vMerge/>
            <w:tcBorders>
              <w:top w:val="single" w:sz="4" w:space="0" w:color="auto"/>
              <w:left w:val="single" w:sz="4" w:space="0" w:color="auto"/>
              <w:bottom w:val="single" w:sz="4" w:space="0" w:color="000000"/>
              <w:right w:val="single" w:sz="4" w:space="0" w:color="auto"/>
            </w:tcBorders>
            <w:vAlign w:val="center"/>
            <w:hideMark/>
          </w:tcPr>
          <w:p w14:paraId="288A1F6B" w14:textId="77777777" w:rsidR="001F1E26" w:rsidRPr="00197D2E" w:rsidRDefault="001F1E26" w:rsidP="001F1E26">
            <w:pPr>
              <w:rPr>
                <w:b/>
                <w:bCs/>
                <w:sz w:val="22"/>
                <w:szCs w:val="22"/>
              </w:rPr>
            </w:pPr>
          </w:p>
        </w:tc>
      </w:tr>
      <w:tr w:rsidR="00197D2E" w:rsidRPr="00197D2E" w14:paraId="42A26F61"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8EA9DB"/>
            <w:vAlign w:val="center"/>
            <w:hideMark/>
          </w:tcPr>
          <w:p w14:paraId="2962AD01" w14:textId="77777777" w:rsidR="001F1E26" w:rsidRPr="00197D2E" w:rsidRDefault="001F1E26" w:rsidP="001F1E26">
            <w:pPr>
              <w:jc w:val="center"/>
              <w:rPr>
                <w:b/>
                <w:bCs/>
                <w:sz w:val="22"/>
                <w:szCs w:val="22"/>
              </w:rPr>
            </w:pPr>
            <w:r w:rsidRPr="00197D2E">
              <w:rPr>
                <w:b/>
                <w:bCs/>
                <w:sz w:val="22"/>
                <w:szCs w:val="22"/>
              </w:rPr>
              <w:t>1</w:t>
            </w:r>
          </w:p>
        </w:tc>
        <w:tc>
          <w:tcPr>
            <w:tcW w:w="14595" w:type="dxa"/>
            <w:gridSpan w:val="16"/>
            <w:tcBorders>
              <w:top w:val="single" w:sz="4" w:space="0" w:color="auto"/>
              <w:left w:val="nil"/>
              <w:bottom w:val="single" w:sz="4" w:space="0" w:color="auto"/>
              <w:right w:val="nil"/>
            </w:tcBorders>
            <w:shd w:val="clear" w:color="000000" w:fill="8EA9DB"/>
            <w:vAlign w:val="center"/>
            <w:hideMark/>
          </w:tcPr>
          <w:p w14:paraId="4993B563" w14:textId="77777777" w:rsidR="001F1E26" w:rsidRPr="00197D2E" w:rsidRDefault="001F1E26" w:rsidP="001F1E26">
            <w:pPr>
              <w:rPr>
                <w:b/>
                <w:bCs/>
                <w:sz w:val="22"/>
                <w:szCs w:val="22"/>
              </w:rPr>
            </w:pPr>
            <w:r w:rsidRPr="00197D2E">
              <w:rPr>
                <w:b/>
                <w:bCs/>
                <w:sz w:val="22"/>
                <w:szCs w:val="22"/>
              </w:rPr>
              <w:t>Общий баланс подачи и реализации воды</w:t>
            </w:r>
          </w:p>
        </w:tc>
      </w:tr>
      <w:tr w:rsidR="00197D2E" w:rsidRPr="00197D2E" w14:paraId="39B65A07"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D9E1F2"/>
            <w:vAlign w:val="center"/>
            <w:hideMark/>
          </w:tcPr>
          <w:p w14:paraId="6C97C2F6" w14:textId="77777777" w:rsidR="006F6CAF" w:rsidRPr="00197D2E" w:rsidRDefault="006F6CAF" w:rsidP="006F6CAF">
            <w:pPr>
              <w:jc w:val="center"/>
              <w:rPr>
                <w:b/>
                <w:bCs/>
                <w:sz w:val="22"/>
                <w:szCs w:val="22"/>
              </w:rPr>
            </w:pPr>
            <w:r w:rsidRPr="00197D2E">
              <w:rPr>
                <w:b/>
                <w:bCs/>
                <w:sz w:val="22"/>
                <w:szCs w:val="22"/>
              </w:rPr>
              <w:t>1.1</w:t>
            </w:r>
          </w:p>
        </w:tc>
        <w:tc>
          <w:tcPr>
            <w:tcW w:w="1417"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151F58B2" w14:textId="0D42632F" w:rsidR="006F6CAF" w:rsidRPr="00197D2E" w:rsidRDefault="006F6CAF" w:rsidP="006F6CAF">
            <w:pPr>
              <w:ind w:right="-103"/>
              <w:rPr>
                <w:b/>
                <w:bCs/>
                <w:sz w:val="22"/>
                <w:szCs w:val="22"/>
              </w:rPr>
            </w:pPr>
            <w:r w:rsidRPr="00197D2E">
              <w:rPr>
                <w:b/>
                <w:bCs/>
                <w:sz w:val="22"/>
                <w:szCs w:val="22"/>
              </w:rPr>
              <w:t xml:space="preserve">Объем добытой воды из источников водоснаб-жения (поверхност-ные источники) </w:t>
            </w:r>
          </w:p>
        </w:tc>
        <w:tc>
          <w:tcPr>
            <w:tcW w:w="851" w:type="dxa"/>
            <w:tcBorders>
              <w:top w:val="nil"/>
              <w:left w:val="nil"/>
              <w:bottom w:val="single" w:sz="4" w:space="0" w:color="auto"/>
              <w:right w:val="single" w:sz="4" w:space="0" w:color="auto"/>
            </w:tcBorders>
            <w:shd w:val="clear" w:color="000000" w:fill="D9E1F2"/>
            <w:vAlign w:val="center"/>
            <w:hideMark/>
          </w:tcPr>
          <w:p w14:paraId="6E9A6BEB" w14:textId="77777777" w:rsidR="006F6CAF" w:rsidRPr="00197D2E" w:rsidRDefault="006F6CAF" w:rsidP="006F6CAF">
            <w:pPr>
              <w:ind w:left="-106" w:right="-157"/>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352B0C9C" w14:textId="6CA43327" w:rsidR="006F6CAF" w:rsidRPr="00197D2E" w:rsidRDefault="006F6CAF" w:rsidP="006F6CAF">
            <w:pPr>
              <w:ind w:left="-120" w:right="-90"/>
              <w:jc w:val="center"/>
              <w:rPr>
                <w:b/>
                <w:bCs/>
                <w:sz w:val="22"/>
                <w:szCs w:val="22"/>
              </w:rPr>
            </w:pPr>
            <w:r w:rsidRPr="00197D2E">
              <w:rPr>
                <w:b/>
                <w:bCs/>
                <w:sz w:val="22"/>
                <w:szCs w:val="22"/>
              </w:rPr>
              <w:t>1 187,78</w:t>
            </w:r>
          </w:p>
        </w:tc>
        <w:tc>
          <w:tcPr>
            <w:tcW w:w="851" w:type="dxa"/>
            <w:tcBorders>
              <w:top w:val="nil"/>
              <w:left w:val="nil"/>
              <w:bottom w:val="single" w:sz="4" w:space="0" w:color="auto"/>
              <w:right w:val="single" w:sz="4" w:space="0" w:color="auto"/>
            </w:tcBorders>
            <w:shd w:val="clear" w:color="000000" w:fill="D9E1F2"/>
            <w:vAlign w:val="center"/>
            <w:hideMark/>
          </w:tcPr>
          <w:p w14:paraId="4F8F886C" w14:textId="5048F4AD" w:rsidR="006F6CAF" w:rsidRPr="00197D2E" w:rsidRDefault="006F6CAF" w:rsidP="006F6CAF">
            <w:pPr>
              <w:ind w:left="-120" w:right="-90"/>
              <w:jc w:val="center"/>
              <w:rPr>
                <w:b/>
                <w:bCs/>
                <w:sz w:val="22"/>
                <w:szCs w:val="22"/>
              </w:rPr>
            </w:pPr>
            <w:r w:rsidRPr="00197D2E">
              <w:rPr>
                <w:b/>
                <w:bCs/>
                <w:sz w:val="22"/>
                <w:szCs w:val="22"/>
              </w:rPr>
              <w:t>1 023,92</w:t>
            </w:r>
          </w:p>
        </w:tc>
        <w:tc>
          <w:tcPr>
            <w:tcW w:w="850" w:type="dxa"/>
            <w:tcBorders>
              <w:top w:val="nil"/>
              <w:left w:val="nil"/>
              <w:bottom w:val="single" w:sz="4" w:space="0" w:color="auto"/>
              <w:right w:val="single" w:sz="4" w:space="0" w:color="auto"/>
            </w:tcBorders>
            <w:shd w:val="clear" w:color="000000" w:fill="D9E1F2"/>
            <w:vAlign w:val="center"/>
            <w:hideMark/>
          </w:tcPr>
          <w:p w14:paraId="50718993" w14:textId="2A6BBADA" w:rsidR="006F6CAF" w:rsidRPr="00197D2E" w:rsidRDefault="006F6CAF" w:rsidP="006F6CAF">
            <w:pPr>
              <w:ind w:left="-120" w:right="-90"/>
              <w:jc w:val="center"/>
              <w:rPr>
                <w:b/>
                <w:bCs/>
                <w:sz w:val="22"/>
                <w:szCs w:val="22"/>
              </w:rPr>
            </w:pPr>
            <w:r w:rsidRPr="00197D2E">
              <w:rPr>
                <w:b/>
                <w:bCs/>
                <w:sz w:val="22"/>
                <w:szCs w:val="22"/>
              </w:rPr>
              <w:t>1 098,01</w:t>
            </w:r>
          </w:p>
        </w:tc>
        <w:tc>
          <w:tcPr>
            <w:tcW w:w="851" w:type="dxa"/>
            <w:tcBorders>
              <w:top w:val="nil"/>
              <w:left w:val="nil"/>
              <w:bottom w:val="single" w:sz="4" w:space="0" w:color="auto"/>
              <w:right w:val="single" w:sz="4" w:space="0" w:color="auto"/>
            </w:tcBorders>
            <w:shd w:val="clear" w:color="000000" w:fill="D9E1F2"/>
            <w:vAlign w:val="center"/>
            <w:hideMark/>
          </w:tcPr>
          <w:p w14:paraId="2EB7AD49" w14:textId="594245AE" w:rsidR="006F6CAF" w:rsidRPr="00197D2E" w:rsidRDefault="006F6CAF" w:rsidP="006F6CAF">
            <w:pPr>
              <w:ind w:left="-120" w:right="-90"/>
              <w:jc w:val="center"/>
              <w:rPr>
                <w:b/>
                <w:bCs/>
                <w:sz w:val="22"/>
                <w:szCs w:val="22"/>
              </w:rPr>
            </w:pPr>
            <w:r w:rsidRPr="00197D2E">
              <w:rPr>
                <w:b/>
                <w:bCs/>
                <w:sz w:val="22"/>
                <w:szCs w:val="22"/>
              </w:rPr>
              <w:t>1 124,51</w:t>
            </w:r>
          </w:p>
        </w:tc>
        <w:tc>
          <w:tcPr>
            <w:tcW w:w="850" w:type="dxa"/>
            <w:tcBorders>
              <w:top w:val="nil"/>
              <w:left w:val="nil"/>
              <w:bottom w:val="single" w:sz="4" w:space="0" w:color="auto"/>
              <w:right w:val="single" w:sz="4" w:space="0" w:color="auto"/>
            </w:tcBorders>
            <w:shd w:val="clear" w:color="000000" w:fill="D9E1F2"/>
            <w:vAlign w:val="center"/>
            <w:hideMark/>
          </w:tcPr>
          <w:p w14:paraId="577F9E0A" w14:textId="40CC6E2F" w:rsidR="006F6CAF" w:rsidRPr="00197D2E" w:rsidRDefault="006F6CAF" w:rsidP="006F6CAF">
            <w:pPr>
              <w:ind w:left="-120" w:right="-90"/>
              <w:jc w:val="center"/>
              <w:rPr>
                <w:b/>
                <w:bCs/>
                <w:sz w:val="22"/>
                <w:szCs w:val="22"/>
              </w:rPr>
            </w:pPr>
            <w:r w:rsidRPr="00197D2E">
              <w:rPr>
                <w:b/>
                <w:bCs/>
                <w:sz w:val="22"/>
                <w:szCs w:val="22"/>
              </w:rPr>
              <w:t>1 174,86</w:t>
            </w:r>
          </w:p>
        </w:tc>
        <w:tc>
          <w:tcPr>
            <w:tcW w:w="851" w:type="dxa"/>
            <w:tcBorders>
              <w:top w:val="nil"/>
              <w:left w:val="nil"/>
              <w:bottom w:val="single" w:sz="4" w:space="0" w:color="auto"/>
              <w:right w:val="single" w:sz="4" w:space="0" w:color="auto"/>
            </w:tcBorders>
            <w:shd w:val="clear" w:color="000000" w:fill="D9E1F2"/>
            <w:vAlign w:val="center"/>
            <w:hideMark/>
          </w:tcPr>
          <w:p w14:paraId="55DEBB46" w14:textId="46336695" w:rsidR="006F6CAF" w:rsidRPr="00197D2E" w:rsidRDefault="006F6CAF" w:rsidP="006F6CAF">
            <w:pPr>
              <w:ind w:left="-120" w:right="-90"/>
              <w:jc w:val="center"/>
              <w:rPr>
                <w:b/>
                <w:bCs/>
                <w:sz w:val="22"/>
                <w:szCs w:val="22"/>
              </w:rPr>
            </w:pPr>
            <w:r w:rsidRPr="00197D2E">
              <w:rPr>
                <w:b/>
                <w:bCs/>
                <w:sz w:val="22"/>
                <w:szCs w:val="22"/>
              </w:rPr>
              <w:t>1 174,86</w:t>
            </w:r>
          </w:p>
        </w:tc>
        <w:tc>
          <w:tcPr>
            <w:tcW w:w="788" w:type="dxa"/>
            <w:tcBorders>
              <w:top w:val="nil"/>
              <w:left w:val="nil"/>
              <w:bottom w:val="single" w:sz="4" w:space="0" w:color="auto"/>
              <w:right w:val="single" w:sz="4" w:space="0" w:color="auto"/>
            </w:tcBorders>
            <w:shd w:val="clear" w:color="000000" w:fill="D9E1F2"/>
            <w:vAlign w:val="center"/>
            <w:hideMark/>
          </w:tcPr>
          <w:p w14:paraId="5CC35DDF" w14:textId="5BEE5824" w:rsidR="006F6CAF" w:rsidRPr="00197D2E" w:rsidRDefault="006F6CAF" w:rsidP="006F6CAF">
            <w:pPr>
              <w:ind w:left="-120" w:right="-90"/>
              <w:jc w:val="center"/>
              <w:rPr>
                <w:b/>
                <w:bCs/>
                <w:sz w:val="22"/>
                <w:szCs w:val="22"/>
              </w:rPr>
            </w:pPr>
            <w:r w:rsidRPr="00197D2E">
              <w:rPr>
                <w:b/>
                <w:bCs/>
                <w:sz w:val="22"/>
                <w:szCs w:val="22"/>
              </w:rPr>
              <w:t>1 437,05</w:t>
            </w:r>
          </w:p>
        </w:tc>
        <w:tc>
          <w:tcPr>
            <w:tcW w:w="804" w:type="dxa"/>
            <w:tcBorders>
              <w:top w:val="nil"/>
              <w:left w:val="nil"/>
              <w:bottom w:val="single" w:sz="4" w:space="0" w:color="auto"/>
              <w:right w:val="single" w:sz="4" w:space="0" w:color="auto"/>
            </w:tcBorders>
            <w:shd w:val="clear" w:color="000000" w:fill="D9E1F2"/>
            <w:vAlign w:val="center"/>
            <w:hideMark/>
          </w:tcPr>
          <w:p w14:paraId="4DF50E00" w14:textId="761C44A4" w:rsidR="006F6CAF" w:rsidRPr="00197D2E" w:rsidRDefault="006F6CAF" w:rsidP="006F6CAF">
            <w:pPr>
              <w:ind w:left="-120" w:right="-90"/>
              <w:jc w:val="center"/>
              <w:rPr>
                <w:b/>
                <w:bCs/>
                <w:sz w:val="22"/>
                <w:szCs w:val="22"/>
              </w:rPr>
            </w:pPr>
            <w:r w:rsidRPr="00197D2E">
              <w:rPr>
                <w:b/>
                <w:bCs/>
                <w:sz w:val="22"/>
                <w:szCs w:val="22"/>
              </w:rPr>
              <w:t>1 556,97</w:t>
            </w:r>
          </w:p>
        </w:tc>
        <w:tc>
          <w:tcPr>
            <w:tcW w:w="804" w:type="dxa"/>
            <w:tcBorders>
              <w:top w:val="nil"/>
              <w:left w:val="nil"/>
              <w:bottom w:val="single" w:sz="4" w:space="0" w:color="auto"/>
              <w:right w:val="single" w:sz="4" w:space="0" w:color="auto"/>
            </w:tcBorders>
            <w:shd w:val="clear" w:color="000000" w:fill="D9E1F2"/>
            <w:vAlign w:val="center"/>
            <w:hideMark/>
          </w:tcPr>
          <w:p w14:paraId="4D26F59C" w14:textId="5EAA3C33" w:rsidR="006F6CAF" w:rsidRPr="00197D2E" w:rsidRDefault="006F6CAF" w:rsidP="006F6CAF">
            <w:pPr>
              <w:ind w:left="-120" w:right="-90"/>
              <w:jc w:val="center"/>
              <w:rPr>
                <w:b/>
                <w:bCs/>
                <w:sz w:val="22"/>
                <w:szCs w:val="22"/>
              </w:rPr>
            </w:pPr>
            <w:r w:rsidRPr="00197D2E">
              <w:rPr>
                <w:b/>
                <w:bCs/>
                <w:sz w:val="22"/>
                <w:szCs w:val="22"/>
              </w:rPr>
              <w:t>1 653,48</w:t>
            </w:r>
          </w:p>
        </w:tc>
        <w:tc>
          <w:tcPr>
            <w:tcW w:w="864" w:type="dxa"/>
            <w:tcBorders>
              <w:top w:val="nil"/>
              <w:left w:val="nil"/>
              <w:bottom w:val="single" w:sz="4" w:space="0" w:color="auto"/>
              <w:right w:val="single" w:sz="4" w:space="0" w:color="auto"/>
            </w:tcBorders>
            <w:shd w:val="clear" w:color="000000" w:fill="D9E1F2"/>
            <w:vAlign w:val="center"/>
            <w:hideMark/>
          </w:tcPr>
          <w:p w14:paraId="6AA932D1" w14:textId="447D4F91" w:rsidR="006F6CAF" w:rsidRPr="00197D2E" w:rsidRDefault="006F6CAF" w:rsidP="006F6CAF">
            <w:pPr>
              <w:ind w:left="-120" w:right="-90"/>
              <w:jc w:val="center"/>
              <w:rPr>
                <w:b/>
                <w:bCs/>
                <w:sz w:val="22"/>
                <w:szCs w:val="22"/>
              </w:rPr>
            </w:pPr>
            <w:r w:rsidRPr="00197D2E">
              <w:rPr>
                <w:b/>
                <w:bCs/>
                <w:sz w:val="22"/>
                <w:szCs w:val="22"/>
              </w:rPr>
              <w:t>1 731,07</w:t>
            </w:r>
          </w:p>
        </w:tc>
        <w:tc>
          <w:tcPr>
            <w:tcW w:w="992" w:type="dxa"/>
            <w:tcBorders>
              <w:top w:val="nil"/>
              <w:left w:val="nil"/>
              <w:bottom w:val="single" w:sz="4" w:space="0" w:color="auto"/>
              <w:right w:val="single" w:sz="4" w:space="0" w:color="auto"/>
            </w:tcBorders>
            <w:shd w:val="clear" w:color="000000" w:fill="D9E1F2"/>
            <w:vAlign w:val="center"/>
            <w:hideMark/>
          </w:tcPr>
          <w:p w14:paraId="780F7143" w14:textId="5469B899" w:rsidR="006F6CAF" w:rsidRPr="00197D2E" w:rsidRDefault="006F6CAF" w:rsidP="006F6CAF">
            <w:pPr>
              <w:ind w:left="-120" w:right="-90"/>
              <w:jc w:val="center"/>
              <w:rPr>
                <w:b/>
                <w:bCs/>
                <w:sz w:val="22"/>
                <w:szCs w:val="22"/>
              </w:rPr>
            </w:pPr>
            <w:r w:rsidRPr="00197D2E">
              <w:rPr>
                <w:b/>
                <w:bCs/>
                <w:sz w:val="22"/>
                <w:szCs w:val="22"/>
              </w:rPr>
              <w:t>121</w:t>
            </w:r>
          </w:p>
        </w:tc>
        <w:tc>
          <w:tcPr>
            <w:tcW w:w="992" w:type="dxa"/>
            <w:tcBorders>
              <w:top w:val="nil"/>
              <w:left w:val="nil"/>
              <w:bottom w:val="single" w:sz="4" w:space="0" w:color="auto"/>
              <w:right w:val="single" w:sz="4" w:space="0" w:color="auto"/>
            </w:tcBorders>
            <w:shd w:val="clear" w:color="000000" w:fill="D9E1F2"/>
            <w:vAlign w:val="center"/>
            <w:hideMark/>
          </w:tcPr>
          <w:p w14:paraId="0379026B" w14:textId="627CE409" w:rsidR="006F6CAF" w:rsidRPr="00197D2E" w:rsidRDefault="006F6CAF" w:rsidP="006F6CAF">
            <w:pPr>
              <w:ind w:left="-120" w:right="-90"/>
              <w:jc w:val="center"/>
              <w:rPr>
                <w:b/>
                <w:bCs/>
                <w:sz w:val="22"/>
                <w:szCs w:val="22"/>
              </w:rPr>
            </w:pPr>
            <w:r w:rsidRPr="00197D2E">
              <w:rPr>
                <w:b/>
                <w:bCs/>
                <w:sz w:val="22"/>
                <w:szCs w:val="22"/>
              </w:rPr>
              <w:t>131</w:t>
            </w:r>
          </w:p>
        </w:tc>
        <w:tc>
          <w:tcPr>
            <w:tcW w:w="993" w:type="dxa"/>
            <w:tcBorders>
              <w:top w:val="nil"/>
              <w:left w:val="nil"/>
              <w:bottom w:val="single" w:sz="4" w:space="0" w:color="auto"/>
              <w:right w:val="single" w:sz="4" w:space="0" w:color="auto"/>
            </w:tcBorders>
            <w:shd w:val="clear" w:color="000000" w:fill="D9E1F2"/>
            <w:vAlign w:val="center"/>
            <w:hideMark/>
          </w:tcPr>
          <w:p w14:paraId="545E65B6" w14:textId="2FBE4861" w:rsidR="006F6CAF" w:rsidRPr="00197D2E" w:rsidRDefault="006F6CAF" w:rsidP="006F6CAF">
            <w:pPr>
              <w:ind w:left="-120" w:right="-90"/>
              <w:jc w:val="center"/>
              <w:rPr>
                <w:b/>
                <w:bCs/>
                <w:sz w:val="22"/>
                <w:szCs w:val="22"/>
              </w:rPr>
            </w:pPr>
            <w:r w:rsidRPr="00197D2E">
              <w:rPr>
                <w:b/>
                <w:bCs/>
                <w:sz w:val="22"/>
                <w:szCs w:val="22"/>
              </w:rPr>
              <w:t>139</w:t>
            </w:r>
          </w:p>
        </w:tc>
        <w:tc>
          <w:tcPr>
            <w:tcW w:w="987" w:type="dxa"/>
            <w:tcBorders>
              <w:top w:val="nil"/>
              <w:left w:val="nil"/>
              <w:bottom w:val="single" w:sz="4" w:space="0" w:color="auto"/>
              <w:right w:val="single" w:sz="4" w:space="0" w:color="auto"/>
            </w:tcBorders>
            <w:shd w:val="clear" w:color="000000" w:fill="D9E1F2"/>
            <w:vAlign w:val="center"/>
            <w:hideMark/>
          </w:tcPr>
          <w:p w14:paraId="4470E2B7" w14:textId="320FE949" w:rsidR="006F6CAF" w:rsidRPr="00197D2E" w:rsidRDefault="006F6CAF" w:rsidP="006F6CAF">
            <w:pPr>
              <w:ind w:left="-120" w:right="-90"/>
              <w:jc w:val="center"/>
              <w:rPr>
                <w:b/>
                <w:bCs/>
                <w:sz w:val="22"/>
                <w:szCs w:val="22"/>
              </w:rPr>
            </w:pPr>
            <w:r w:rsidRPr="00197D2E">
              <w:rPr>
                <w:b/>
                <w:bCs/>
                <w:sz w:val="22"/>
                <w:szCs w:val="22"/>
              </w:rPr>
              <w:t>146</w:t>
            </w:r>
          </w:p>
        </w:tc>
      </w:tr>
      <w:tr w:rsidR="00197D2E" w:rsidRPr="00197D2E" w14:paraId="306095A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3A88654"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335F872"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1888DC2C" w14:textId="77777777" w:rsidR="006F6CAF" w:rsidRPr="00197D2E" w:rsidRDefault="006F6CAF" w:rsidP="006F6CAF">
            <w:pPr>
              <w:ind w:left="-106" w:right="-157"/>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D9E1F2"/>
            <w:vAlign w:val="center"/>
            <w:hideMark/>
          </w:tcPr>
          <w:p w14:paraId="557344A6" w14:textId="5F7D2B3F" w:rsidR="006F6CAF" w:rsidRPr="00197D2E" w:rsidRDefault="006F6CAF" w:rsidP="006F6CAF">
            <w:pPr>
              <w:ind w:left="-120" w:right="-90"/>
              <w:jc w:val="center"/>
              <w:rPr>
                <w:b/>
                <w:bCs/>
                <w:sz w:val="22"/>
                <w:szCs w:val="22"/>
              </w:rPr>
            </w:pPr>
            <w:r w:rsidRPr="00197D2E">
              <w:rPr>
                <w:b/>
                <w:bCs/>
                <w:sz w:val="22"/>
                <w:szCs w:val="22"/>
              </w:rPr>
              <w:t>3 254,18</w:t>
            </w:r>
          </w:p>
        </w:tc>
        <w:tc>
          <w:tcPr>
            <w:tcW w:w="851" w:type="dxa"/>
            <w:tcBorders>
              <w:top w:val="nil"/>
              <w:left w:val="nil"/>
              <w:bottom w:val="single" w:sz="4" w:space="0" w:color="auto"/>
              <w:right w:val="single" w:sz="4" w:space="0" w:color="auto"/>
            </w:tcBorders>
            <w:shd w:val="clear" w:color="000000" w:fill="D9E1F2"/>
            <w:vAlign w:val="center"/>
            <w:hideMark/>
          </w:tcPr>
          <w:p w14:paraId="421D64C7" w14:textId="3BDB2CDC" w:rsidR="006F6CAF" w:rsidRPr="00197D2E" w:rsidRDefault="006F6CAF" w:rsidP="006F6CAF">
            <w:pPr>
              <w:ind w:left="-120" w:right="-90"/>
              <w:jc w:val="center"/>
              <w:rPr>
                <w:b/>
                <w:bCs/>
                <w:sz w:val="22"/>
                <w:szCs w:val="22"/>
              </w:rPr>
            </w:pPr>
            <w:r w:rsidRPr="00197D2E">
              <w:rPr>
                <w:b/>
                <w:bCs/>
                <w:sz w:val="22"/>
                <w:szCs w:val="22"/>
              </w:rPr>
              <w:t>2 805,27</w:t>
            </w:r>
          </w:p>
        </w:tc>
        <w:tc>
          <w:tcPr>
            <w:tcW w:w="850" w:type="dxa"/>
            <w:tcBorders>
              <w:top w:val="nil"/>
              <w:left w:val="nil"/>
              <w:bottom w:val="single" w:sz="4" w:space="0" w:color="auto"/>
              <w:right w:val="single" w:sz="4" w:space="0" w:color="auto"/>
            </w:tcBorders>
            <w:shd w:val="clear" w:color="000000" w:fill="D9E1F2"/>
            <w:vAlign w:val="center"/>
            <w:hideMark/>
          </w:tcPr>
          <w:p w14:paraId="7CB00347" w14:textId="682D5D1E" w:rsidR="006F6CAF" w:rsidRPr="00197D2E" w:rsidRDefault="006F6CAF" w:rsidP="006F6CAF">
            <w:pPr>
              <w:ind w:left="-120" w:right="-90"/>
              <w:jc w:val="center"/>
              <w:rPr>
                <w:b/>
                <w:bCs/>
                <w:sz w:val="22"/>
                <w:szCs w:val="22"/>
              </w:rPr>
            </w:pPr>
            <w:r w:rsidRPr="00197D2E">
              <w:rPr>
                <w:b/>
                <w:bCs/>
                <w:sz w:val="22"/>
                <w:szCs w:val="22"/>
              </w:rPr>
              <w:t>3 008,26</w:t>
            </w:r>
          </w:p>
        </w:tc>
        <w:tc>
          <w:tcPr>
            <w:tcW w:w="851" w:type="dxa"/>
            <w:tcBorders>
              <w:top w:val="nil"/>
              <w:left w:val="nil"/>
              <w:bottom w:val="single" w:sz="4" w:space="0" w:color="auto"/>
              <w:right w:val="single" w:sz="4" w:space="0" w:color="auto"/>
            </w:tcBorders>
            <w:shd w:val="clear" w:color="000000" w:fill="D9E1F2"/>
            <w:vAlign w:val="center"/>
            <w:hideMark/>
          </w:tcPr>
          <w:p w14:paraId="077AA498" w14:textId="31489043" w:rsidR="006F6CAF" w:rsidRPr="00197D2E" w:rsidRDefault="006F6CAF" w:rsidP="006F6CAF">
            <w:pPr>
              <w:ind w:left="-120" w:right="-90"/>
              <w:jc w:val="center"/>
              <w:rPr>
                <w:b/>
                <w:bCs/>
                <w:sz w:val="22"/>
                <w:szCs w:val="22"/>
              </w:rPr>
            </w:pPr>
            <w:r w:rsidRPr="00197D2E">
              <w:rPr>
                <w:b/>
                <w:bCs/>
                <w:sz w:val="22"/>
                <w:szCs w:val="22"/>
              </w:rPr>
              <w:t>3 080,86</w:t>
            </w:r>
          </w:p>
        </w:tc>
        <w:tc>
          <w:tcPr>
            <w:tcW w:w="850" w:type="dxa"/>
            <w:tcBorders>
              <w:top w:val="nil"/>
              <w:left w:val="nil"/>
              <w:bottom w:val="single" w:sz="4" w:space="0" w:color="auto"/>
              <w:right w:val="single" w:sz="4" w:space="0" w:color="auto"/>
            </w:tcBorders>
            <w:shd w:val="clear" w:color="000000" w:fill="D9E1F2"/>
            <w:vAlign w:val="center"/>
            <w:hideMark/>
          </w:tcPr>
          <w:p w14:paraId="070920FB" w14:textId="0B6BE70F" w:rsidR="006F6CAF" w:rsidRPr="00197D2E" w:rsidRDefault="006F6CAF" w:rsidP="006F6CAF">
            <w:pPr>
              <w:ind w:left="-120" w:right="-90"/>
              <w:jc w:val="center"/>
              <w:rPr>
                <w:b/>
                <w:bCs/>
                <w:sz w:val="22"/>
                <w:szCs w:val="22"/>
              </w:rPr>
            </w:pPr>
            <w:r w:rsidRPr="00197D2E">
              <w:rPr>
                <w:b/>
                <w:bCs/>
                <w:sz w:val="22"/>
                <w:szCs w:val="22"/>
              </w:rPr>
              <w:t>3 218,80</w:t>
            </w:r>
          </w:p>
        </w:tc>
        <w:tc>
          <w:tcPr>
            <w:tcW w:w="851" w:type="dxa"/>
            <w:tcBorders>
              <w:top w:val="nil"/>
              <w:left w:val="nil"/>
              <w:bottom w:val="single" w:sz="4" w:space="0" w:color="auto"/>
              <w:right w:val="single" w:sz="4" w:space="0" w:color="auto"/>
            </w:tcBorders>
            <w:shd w:val="clear" w:color="000000" w:fill="D9E1F2"/>
            <w:vAlign w:val="center"/>
            <w:hideMark/>
          </w:tcPr>
          <w:p w14:paraId="0442F4C9" w14:textId="24C47CA1" w:rsidR="006F6CAF" w:rsidRPr="00197D2E" w:rsidRDefault="006F6CAF" w:rsidP="006F6CAF">
            <w:pPr>
              <w:ind w:left="-120" w:right="-90"/>
              <w:jc w:val="center"/>
              <w:rPr>
                <w:b/>
                <w:bCs/>
                <w:sz w:val="22"/>
                <w:szCs w:val="22"/>
              </w:rPr>
            </w:pPr>
            <w:r w:rsidRPr="00197D2E">
              <w:rPr>
                <w:b/>
                <w:bCs/>
                <w:sz w:val="22"/>
                <w:szCs w:val="22"/>
              </w:rPr>
              <w:t>3 218,80</w:t>
            </w:r>
          </w:p>
        </w:tc>
        <w:tc>
          <w:tcPr>
            <w:tcW w:w="788" w:type="dxa"/>
            <w:tcBorders>
              <w:top w:val="nil"/>
              <w:left w:val="nil"/>
              <w:bottom w:val="single" w:sz="4" w:space="0" w:color="auto"/>
              <w:right w:val="single" w:sz="4" w:space="0" w:color="auto"/>
            </w:tcBorders>
            <w:shd w:val="clear" w:color="000000" w:fill="D9E1F2"/>
            <w:vAlign w:val="center"/>
            <w:hideMark/>
          </w:tcPr>
          <w:p w14:paraId="17B56DF5" w14:textId="64536EC2" w:rsidR="006F6CAF" w:rsidRPr="00197D2E" w:rsidRDefault="006F6CAF" w:rsidP="006F6CAF">
            <w:pPr>
              <w:ind w:left="-120" w:right="-90"/>
              <w:jc w:val="center"/>
              <w:rPr>
                <w:b/>
                <w:bCs/>
                <w:sz w:val="22"/>
                <w:szCs w:val="22"/>
              </w:rPr>
            </w:pPr>
            <w:r w:rsidRPr="00197D2E">
              <w:rPr>
                <w:b/>
                <w:bCs/>
                <w:sz w:val="22"/>
                <w:szCs w:val="22"/>
              </w:rPr>
              <w:t>3 937,12</w:t>
            </w:r>
          </w:p>
        </w:tc>
        <w:tc>
          <w:tcPr>
            <w:tcW w:w="804" w:type="dxa"/>
            <w:tcBorders>
              <w:top w:val="nil"/>
              <w:left w:val="nil"/>
              <w:bottom w:val="single" w:sz="4" w:space="0" w:color="auto"/>
              <w:right w:val="single" w:sz="4" w:space="0" w:color="auto"/>
            </w:tcBorders>
            <w:shd w:val="clear" w:color="000000" w:fill="D9E1F2"/>
            <w:vAlign w:val="center"/>
            <w:hideMark/>
          </w:tcPr>
          <w:p w14:paraId="2648068E" w14:textId="245D74B8" w:rsidR="006F6CAF" w:rsidRPr="00197D2E" w:rsidRDefault="006F6CAF" w:rsidP="006F6CAF">
            <w:pPr>
              <w:ind w:left="-120" w:right="-90"/>
              <w:jc w:val="center"/>
              <w:rPr>
                <w:b/>
                <w:bCs/>
                <w:sz w:val="22"/>
                <w:szCs w:val="22"/>
              </w:rPr>
            </w:pPr>
            <w:r w:rsidRPr="00197D2E">
              <w:rPr>
                <w:b/>
                <w:bCs/>
                <w:sz w:val="22"/>
                <w:szCs w:val="22"/>
              </w:rPr>
              <w:t>4 265,66</w:t>
            </w:r>
          </w:p>
        </w:tc>
        <w:tc>
          <w:tcPr>
            <w:tcW w:w="804" w:type="dxa"/>
            <w:tcBorders>
              <w:top w:val="nil"/>
              <w:left w:val="nil"/>
              <w:bottom w:val="single" w:sz="4" w:space="0" w:color="auto"/>
              <w:right w:val="single" w:sz="4" w:space="0" w:color="auto"/>
            </w:tcBorders>
            <w:shd w:val="clear" w:color="000000" w:fill="D9E1F2"/>
            <w:vAlign w:val="center"/>
            <w:hideMark/>
          </w:tcPr>
          <w:p w14:paraId="3430320E" w14:textId="0B95984B" w:rsidR="006F6CAF" w:rsidRPr="00197D2E" w:rsidRDefault="006F6CAF" w:rsidP="006F6CAF">
            <w:pPr>
              <w:ind w:left="-120" w:right="-90"/>
              <w:jc w:val="center"/>
              <w:rPr>
                <w:b/>
                <w:bCs/>
                <w:sz w:val="22"/>
                <w:szCs w:val="22"/>
              </w:rPr>
            </w:pPr>
            <w:r w:rsidRPr="00197D2E">
              <w:rPr>
                <w:b/>
                <w:bCs/>
                <w:sz w:val="22"/>
                <w:szCs w:val="22"/>
              </w:rPr>
              <w:t>4 530,07</w:t>
            </w:r>
          </w:p>
        </w:tc>
        <w:tc>
          <w:tcPr>
            <w:tcW w:w="864" w:type="dxa"/>
            <w:tcBorders>
              <w:top w:val="nil"/>
              <w:left w:val="nil"/>
              <w:bottom w:val="single" w:sz="4" w:space="0" w:color="auto"/>
              <w:right w:val="single" w:sz="4" w:space="0" w:color="auto"/>
            </w:tcBorders>
            <w:shd w:val="clear" w:color="000000" w:fill="D9E1F2"/>
            <w:vAlign w:val="center"/>
            <w:hideMark/>
          </w:tcPr>
          <w:p w14:paraId="37FD0CF7" w14:textId="7060E74F" w:rsidR="006F6CAF" w:rsidRPr="00197D2E" w:rsidRDefault="006F6CAF" w:rsidP="006F6CAF">
            <w:pPr>
              <w:ind w:left="-120" w:right="-90"/>
              <w:jc w:val="center"/>
              <w:rPr>
                <w:b/>
                <w:bCs/>
                <w:sz w:val="22"/>
                <w:szCs w:val="22"/>
              </w:rPr>
            </w:pPr>
            <w:r w:rsidRPr="00197D2E">
              <w:rPr>
                <w:b/>
                <w:bCs/>
                <w:sz w:val="22"/>
                <w:szCs w:val="22"/>
              </w:rPr>
              <w:t>4 742,66</w:t>
            </w:r>
          </w:p>
        </w:tc>
        <w:tc>
          <w:tcPr>
            <w:tcW w:w="992" w:type="dxa"/>
            <w:tcBorders>
              <w:top w:val="nil"/>
              <w:left w:val="nil"/>
              <w:bottom w:val="single" w:sz="4" w:space="0" w:color="auto"/>
              <w:right w:val="single" w:sz="4" w:space="0" w:color="auto"/>
            </w:tcBorders>
            <w:shd w:val="clear" w:color="000000" w:fill="D9E1F2"/>
            <w:vAlign w:val="center"/>
            <w:hideMark/>
          </w:tcPr>
          <w:p w14:paraId="01E73D52" w14:textId="42600F40" w:rsidR="006F6CAF" w:rsidRPr="00197D2E" w:rsidRDefault="006F6CAF" w:rsidP="006F6CAF">
            <w:pPr>
              <w:ind w:left="-120" w:right="-90"/>
              <w:jc w:val="center"/>
              <w:rPr>
                <w:b/>
                <w:bCs/>
                <w:sz w:val="22"/>
                <w:szCs w:val="22"/>
              </w:rPr>
            </w:pPr>
            <w:r w:rsidRPr="00197D2E">
              <w:rPr>
                <w:b/>
                <w:bCs/>
                <w:sz w:val="22"/>
                <w:szCs w:val="22"/>
              </w:rPr>
              <w:t>121</w:t>
            </w:r>
          </w:p>
        </w:tc>
        <w:tc>
          <w:tcPr>
            <w:tcW w:w="992" w:type="dxa"/>
            <w:tcBorders>
              <w:top w:val="nil"/>
              <w:left w:val="nil"/>
              <w:bottom w:val="single" w:sz="4" w:space="0" w:color="auto"/>
              <w:right w:val="single" w:sz="4" w:space="0" w:color="auto"/>
            </w:tcBorders>
            <w:shd w:val="clear" w:color="000000" w:fill="D9E1F2"/>
            <w:vAlign w:val="center"/>
            <w:hideMark/>
          </w:tcPr>
          <w:p w14:paraId="1F28213F" w14:textId="0250A2F4" w:rsidR="006F6CAF" w:rsidRPr="00197D2E" w:rsidRDefault="006F6CAF" w:rsidP="006F6CAF">
            <w:pPr>
              <w:ind w:left="-120" w:right="-90"/>
              <w:jc w:val="center"/>
              <w:rPr>
                <w:b/>
                <w:bCs/>
                <w:sz w:val="22"/>
                <w:szCs w:val="22"/>
              </w:rPr>
            </w:pPr>
            <w:r w:rsidRPr="00197D2E">
              <w:rPr>
                <w:b/>
                <w:bCs/>
                <w:sz w:val="22"/>
                <w:szCs w:val="22"/>
              </w:rPr>
              <w:t>131</w:t>
            </w:r>
          </w:p>
        </w:tc>
        <w:tc>
          <w:tcPr>
            <w:tcW w:w="993" w:type="dxa"/>
            <w:tcBorders>
              <w:top w:val="nil"/>
              <w:left w:val="nil"/>
              <w:bottom w:val="single" w:sz="4" w:space="0" w:color="auto"/>
              <w:right w:val="single" w:sz="4" w:space="0" w:color="auto"/>
            </w:tcBorders>
            <w:shd w:val="clear" w:color="000000" w:fill="D9E1F2"/>
            <w:vAlign w:val="center"/>
            <w:hideMark/>
          </w:tcPr>
          <w:p w14:paraId="6190390A" w14:textId="7FFB98F8" w:rsidR="006F6CAF" w:rsidRPr="00197D2E" w:rsidRDefault="006F6CAF" w:rsidP="006F6CAF">
            <w:pPr>
              <w:ind w:left="-120" w:right="-90"/>
              <w:jc w:val="center"/>
              <w:rPr>
                <w:b/>
                <w:bCs/>
                <w:sz w:val="22"/>
                <w:szCs w:val="22"/>
              </w:rPr>
            </w:pPr>
            <w:r w:rsidRPr="00197D2E">
              <w:rPr>
                <w:b/>
                <w:bCs/>
                <w:sz w:val="22"/>
                <w:szCs w:val="22"/>
              </w:rPr>
              <w:t>139</w:t>
            </w:r>
          </w:p>
        </w:tc>
        <w:tc>
          <w:tcPr>
            <w:tcW w:w="987" w:type="dxa"/>
            <w:tcBorders>
              <w:top w:val="nil"/>
              <w:left w:val="nil"/>
              <w:bottom w:val="single" w:sz="4" w:space="0" w:color="auto"/>
              <w:right w:val="single" w:sz="4" w:space="0" w:color="auto"/>
            </w:tcBorders>
            <w:shd w:val="clear" w:color="000000" w:fill="D9E1F2"/>
            <w:vAlign w:val="center"/>
            <w:hideMark/>
          </w:tcPr>
          <w:p w14:paraId="74E92C97" w14:textId="133E64B3" w:rsidR="006F6CAF" w:rsidRPr="00197D2E" w:rsidRDefault="006F6CAF" w:rsidP="006F6CAF">
            <w:pPr>
              <w:ind w:left="-120" w:right="-90"/>
              <w:jc w:val="center"/>
              <w:rPr>
                <w:b/>
                <w:bCs/>
                <w:sz w:val="22"/>
                <w:szCs w:val="22"/>
              </w:rPr>
            </w:pPr>
            <w:r w:rsidRPr="00197D2E">
              <w:rPr>
                <w:b/>
                <w:bCs/>
                <w:sz w:val="22"/>
                <w:szCs w:val="22"/>
              </w:rPr>
              <w:t>146</w:t>
            </w:r>
          </w:p>
        </w:tc>
      </w:tr>
      <w:tr w:rsidR="00197D2E" w:rsidRPr="00197D2E" w14:paraId="04DA3C6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45986EE"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999FD79"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239E00D2" w14:textId="77777777" w:rsidR="006F6CAF" w:rsidRPr="00197D2E" w:rsidRDefault="006F6CAF" w:rsidP="006F6CAF">
            <w:pPr>
              <w:ind w:left="-106" w:right="-157"/>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D9E1F2"/>
            <w:vAlign w:val="center"/>
            <w:hideMark/>
          </w:tcPr>
          <w:p w14:paraId="7F92477C" w14:textId="20B43B92" w:rsidR="006F6CAF" w:rsidRPr="00197D2E" w:rsidRDefault="006F6CAF" w:rsidP="006F6CAF">
            <w:pPr>
              <w:ind w:left="-120" w:right="-90"/>
              <w:jc w:val="center"/>
              <w:rPr>
                <w:b/>
                <w:bCs/>
                <w:sz w:val="22"/>
                <w:szCs w:val="22"/>
              </w:rPr>
            </w:pPr>
            <w:r w:rsidRPr="00197D2E">
              <w:rPr>
                <w:b/>
                <w:bCs/>
                <w:sz w:val="22"/>
                <w:szCs w:val="22"/>
              </w:rPr>
              <w:t>3 905,02</w:t>
            </w:r>
          </w:p>
        </w:tc>
        <w:tc>
          <w:tcPr>
            <w:tcW w:w="851" w:type="dxa"/>
            <w:tcBorders>
              <w:top w:val="nil"/>
              <w:left w:val="nil"/>
              <w:bottom w:val="single" w:sz="4" w:space="0" w:color="auto"/>
              <w:right w:val="single" w:sz="4" w:space="0" w:color="auto"/>
            </w:tcBorders>
            <w:shd w:val="clear" w:color="000000" w:fill="D9E1F2"/>
            <w:vAlign w:val="center"/>
            <w:hideMark/>
          </w:tcPr>
          <w:p w14:paraId="29CD6007" w14:textId="5A4C758A" w:rsidR="006F6CAF" w:rsidRPr="00197D2E" w:rsidRDefault="006F6CAF" w:rsidP="006F6CAF">
            <w:pPr>
              <w:ind w:left="-120" w:right="-90"/>
              <w:jc w:val="center"/>
              <w:rPr>
                <w:b/>
                <w:bCs/>
                <w:sz w:val="22"/>
                <w:szCs w:val="22"/>
              </w:rPr>
            </w:pPr>
            <w:r w:rsidRPr="00197D2E">
              <w:rPr>
                <w:b/>
                <w:bCs/>
                <w:sz w:val="22"/>
                <w:szCs w:val="22"/>
              </w:rPr>
              <w:t>3 366,32</w:t>
            </w:r>
          </w:p>
        </w:tc>
        <w:tc>
          <w:tcPr>
            <w:tcW w:w="850" w:type="dxa"/>
            <w:tcBorders>
              <w:top w:val="nil"/>
              <w:left w:val="nil"/>
              <w:bottom w:val="single" w:sz="4" w:space="0" w:color="auto"/>
              <w:right w:val="single" w:sz="4" w:space="0" w:color="auto"/>
            </w:tcBorders>
            <w:shd w:val="clear" w:color="000000" w:fill="D9E1F2"/>
            <w:vAlign w:val="center"/>
            <w:hideMark/>
          </w:tcPr>
          <w:p w14:paraId="46E9A94F" w14:textId="143A857A" w:rsidR="006F6CAF" w:rsidRPr="00197D2E" w:rsidRDefault="006F6CAF" w:rsidP="006F6CAF">
            <w:pPr>
              <w:ind w:left="-120" w:right="-90"/>
              <w:jc w:val="center"/>
              <w:rPr>
                <w:b/>
                <w:bCs/>
                <w:sz w:val="22"/>
                <w:szCs w:val="22"/>
              </w:rPr>
            </w:pPr>
            <w:r w:rsidRPr="00197D2E">
              <w:rPr>
                <w:b/>
                <w:bCs/>
                <w:sz w:val="22"/>
                <w:szCs w:val="22"/>
              </w:rPr>
              <w:t>3 609,91</w:t>
            </w:r>
          </w:p>
        </w:tc>
        <w:tc>
          <w:tcPr>
            <w:tcW w:w="851" w:type="dxa"/>
            <w:tcBorders>
              <w:top w:val="nil"/>
              <w:left w:val="nil"/>
              <w:bottom w:val="single" w:sz="4" w:space="0" w:color="auto"/>
              <w:right w:val="single" w:sz="4" w:space="0" w:color="auto"/>
            </w:tcBorders>
            <w:shd w:val="clear" w:color="000000" w:fill="D9E1F2"/>
            <w:vAlign w:val="center"/>
            <w:hideMark/>
          </w:tcPr>
          <w:p w14:paraId="0D112175" w14:textId="608437C3" w:rsidR="006F6CAF" w:rsidRPr="00197D2E" w:rsidRDefault="006F6CAF" w:rsidP="006F6CAF">
            <w:pPr>
              <w:ind w:left="-120" w:right="-90"/>
              <w:jc w:val="center"/>
              <w:rPr>
                <w:b/>
                <w:bCs/>
                <w:sz w:val="22"/>
                <w:szCs w:val="22"/>
              </w:rPr>
            </w:pPr>
            <w:r w:rsidRPr="00197D2E">
              <w:rPr>
                <w:b/>
                <w:bCs/>
                <w:sz w:val="22"/>
                <w:szCs w:val="22"/>
              </w:rPr>
              <w:t>3 697,03</w:t>
            </w:r>
          </w:p>
        </w:tc>
        <w:tc>
          <w:tcPr>
            <w:tcW w:w="850" w:type="dxa"/>
            <w:tcBorders>
              <w:top w:val="nil"/>
              <w:left w:val="nil"/>
              <w:bottom w:val="single" w:sz="4" w:space="0" w:color="auto"/>
              <w:right w:val="single" w:sz="4" w:space="0" w:color="auto"/>
            </w:tcBorders>
            <w:shd w:val="clear" w:color="000000" w:fill="D9E1F2"/>
            <w:vAlign w:val="center"/>
            <w:hideMark/>
          </w:tcPr>
          <w:p w14:paraId="653D2C3D" w14:textId="27688828" w:rsidR="006F6CAF" w:rsidRPr="00197D2E" w:rsidRDefault="006F6CAF" w:rsidP="006F6CAF">
            <w:pPr>
              <w:ind w:left="-120" w:right="-90"/>
              <w:jc w:val="center"/>
              <w:rPr>
                <w:b/>
                <w:bCs/>
                <w:sz w:val="22"/>
                <w:szCs w:val="22"/>
              </w:rPr>
            </w:pPr>
            <w:r w:rsidRPr="00197D2E">
              <w:rPr>
                <w:b/>
                <w:bCs/>
                <w:sz w:val="22"/>
                <w:szCs w:val="22"/>
              </w:rPr>
              <w:t>3 862,56</w:t>
            </w:r>
          </w:p>
        </w:tc>
        <w:tc>
          <w:tcPr>
            <w:tcW w:w="851" w:type="dxa"/>
            <w:tcBorders>
              <w:top w:val="nil"/>
              <w:left w:val="nil"/>
              <w:bottom w:val="single" w:sz="4" w:space="0" w:color="auto"/>
              <w:right w:val="single" w:sz="4" w:space="0" w:color="auto"/>
            </w:tcBorders>
            <w:shd w:val="clear" w:color="000000" w:fill="D9E1F2"/>
            <w:vAlign w:val="center"/>
            <w:hideMark/>
          </w:tcPr>
          <w:p w14:paraId="76D71CD6" w14:textId="52281210" w:rsidR="006F6CAF" w:rsidRPr="00197D2E" w:rsidRDefault="006F6CAF" w:rsidP="006F6CAF">
            <w:pPr>
              <w:ind w:left="-120" w:right="-90"/>
              <w:jc w:val="center"/>
              <w:rPr>
                <w:b/>
                <w:bCs/>
                <w:sz w:val="22"/>
                <w:szCs w:val="22"/>
              </w:rPr>
            </w:pPr>
            <w:r w:rsidRPr="00197D2E">
              <w:rPr>
                <w:b/>
                <w:bCs/>
                <w:sz w:val="22"/>
                <w:szCs w:val="22"/>
              </w:rPr>
              <w:t>3 862,56</w:t>
            </w:r>
          </w:p>
        </w:tc>
        <w:tc>
          <w:tcPr>
            <w:tcW w:w="788" w:type="dxa"/>
            <w:tcBorders>
              <w:top w:val="nil"/>
              <w:left w:val="nil"/>
              <w:bottom w:val="single" w:sz="4" w:space="0" w:color="auto"/>
              <w:right w:val="single" w:sz="4" w:space="0" w:color="auto"/>
            </w:tcBorders>
            <w:shd w:val="clear" w:color="000000" w:fill="D9E1F2"/>
            <w:vAlign w:val="center"/>
            <w:hideMark/>
          </w:tcPr>
          <w:p w14:paraId="357A4789" w14:textId="39004F60" w:rsidR="006F6CAF" w:rsidRPr="00197D2E" w:rsidRDefault="006F6CAF" w:rsidP="006F6CAF">
            <w:pPr>
              <w:ind w:left="-120" w:right="-90"/>
              <w:jc w:val="center"/>
              <w:rPr>
                <w:b/>
                <w:bCs/>
                <w:sz w:val="22"/>
                <w:szCs w:val="22"/>
              </w:rPr>
            </w:pPr>
            <w:r w:rsidRPr="00197D2E">
              <w:rPr>
                <w:b/>
                <w:bCs/>
                <w:sz w:val="22"/>
                <w:szCs w:val="22"/>
              </w:rPr>
              <w:t>4 724,54</w:t>
            </w:r>
          </w:p>
        </w:tc>
        <w:tc>
          <w:tcPr>
            <w:tcW w:w="804" w:type="dxa"/>
            <w:tcBorders>
              <w:top w:val="nil"/>
              <w:left w:val="nil"/>
              <w:bottom w:val="single" w:sz="4" w:space="0" w:color="auto"/>
              <w:right w:val="single" w:sz="4" w:space="0" w:color="auto"/>
            </w:tcBorders>
            <w:shd w:val="clear" w:color="000000" w:fill="D9E1F2"/>
            <w:vAlign w:val="center"/>
            <w:hideMark/>
          </w:tcPr>
          <w:p w14:paraId="2F172E1C" w14:textId="67FF79C2" w:rsidR="006F6CAF" w:rsidRPr="00197D2E" w:rsidRDefault="006F6CAF" w:rsidP="006F6CAF">
            <w:pPr>
              <w:ind w:left="-120" w:right="-90"/>
              <w:jc w:val="center"/>
              <w:rPr>
                <w:b/>
                <w:bCs/>
                <w:sz w:val="22"/>
                <w:szCs w:val="22"/>
              </w:rPr>
            </w:pPr>
            <w:r w:rsidRPr="00197D2E">
              <w:rPr>
                <w:b/>
                <w:bCs/>
                <w:sz w:val="22"/>
                <w:szCs w:val="22"/>
              </w:rPr>
              <w:t>5 118,80</w:t>
            </w:r>
          </w:p>
        </w:tc>
        <w:tc>
          <w:tcPr>
            <w:tcW w:w="804" w:type="dxa"/>
            <w:tcBorders>
              <w:top w:val="nil"/>
              <w:left w:val="nil"/>
              <w:bottom w:val="single" w:sz="4" w:space="0" w:color="auto"/>
              <w:right w:val="single" w:sz="4" w:space="0" w:color="auto"/>
            </w:tcBorders>
            <w:shd w:val="clear" w:color="000000" w:fill="D9E1F2"/>
            <w:vAlign w:val="center"/>
            <w:hideMark/>
          </w:tcPr>
          <w:p w14:paraId="2750ABC2" w14:textId="41688282" w:rsidR="006F6CAF" w:rsidRPr="00197D2E" w:rsidRDefault="006F6CAF" w:rsidP="006F6CAF">
            <w:pPr>
              <w:ind w:left="-120" w:right="-90"/>
              <w:jc w:val="center"/>
              <w:rPr>
                <w:b/>
                <w:bCs/>
                <w:sz w:val="22"/>
                <w:szCs w:val="22"/>
              </w:rPr>
            </w:pPr>
            <w:r w:rsidRPr="00197D2E">
              <w:rPr>
                <w:b/>
                <w:bCs/>
                <w:sz w:val="22"/>
                <w:szCs w:val="22"/>
              </w:rPr>
              <w:t>5 436,09</w:t>
            </w:r>
          </w:p>
        </w:tc>
        <w:tc>
          <w:tcPr>
            <w:tcW w:w="864" w:type="dxa"/>
            <w:tcBorders>
              <w:top w:val="nil"/>
              <w:left w:val="nil"/>
              <w:bottom w:val="single" w:sz="4" w:space="0" w:color="auto"/>
              <w:right w:val="single" w:sz="4" w:space="0" w:color="auto"/>
            </w:tcBorders>
            <w:shd w:val="clear" w:color="000000" w:fill="D9E1F2"/>
            <w:vAlign w:val="center"/>
            <w:hideMark/>
          </w:tcPr>
          <w:p w14:paraId="5CDA052C" w14:textId="405534CD" w:rsidR="006F6CAF" w:rsidRPr="00197D2E" w:rsidRDefault="006F6CAF" w:rsidP="006F6CAF">
            <w:pPr>
              <w:ind w:left="-120" w:right="-90"/>
              <w:jc w:val="center"/>
              <w:rPr>
                <w:b/>
                <w:bCs/>
                <w:sz w:val="22"/>
                <w:szCs w:val="22"/>
              </w:rPr>
            </w:pPr>
            <w:r w:rsidRPr="00197D2E">
              <w:rPr>
                <w:b/>
                <w:bCs/>
                <w:sz w:val="22"/>
                <w:szCs w:val="22"/>
              </w:rPr>
              <w:t>5 691,19</w:t>
            </w:r>
          </w:p>
        </w:tc>
        <w:tc>
          <w:tcPr>
            <w:tcW w:w="992" w:type="dxa"/>
            <w:tcBorders>
              <w:top w:val="nil"/>
              <w:left w:val="nil"/>
              <w:bottom w:val="single" w:sz="4" w:space="0" w:color="auto"/>
              <w:right w:val="single" w:sz="4" w:space="0" w:color="auto"/>
            </w:tcBorders>
            <w:shd w:val="clear" w:color="000000" w:fill="D9E1F2"/>
            <w:vAlign w:val="center"/>
            <w:hideMark/>
          </w:tcPr>
          <w:p w14:paraId="33053EB4" w14:textId="27083691" w:rsidR="006F6CAF" w:rsidRPr="00197D2E" w:rsidRDefault="006F6CAF" w:rsidP="006F6CAF">
            <w:pPr>
              <w:ind w:left="-120" w:right="-90"/>
              <w:jc w:val="center"/>
              <w:rPr>
                <w:b/>
                <w:bCs/>
                <w:sz w:val="22"/>
                <w:szCs w:val="22"/>
              </w:rPr>
            </w:pPr>
            <w:r w:rsidRPr="00197D2E">
              <w:rPr>
                <w:b/>
                <w:bCs/>
                <w:sz w:val="22"/>
                <w:szCs w:val="22"/>
              </w:rPr>
              <w:t>121</w:t>
            </w:r>
          </w:p>
        </w:tc>
        <w:tc>
          <w:tcPr>
            <w:tcW w:w="992" w:type="dxa"/>
            <w:tcBorders>
              <w:top w:val="nil"/>
              <w:left w:val="nil"/>
              <w:bottom w:val="single" w:sz="4" w:space="0" w:color="auto"/>
              <w:right w:val="single" w:sz="4" w:space="0" w:color="auto"/>
            </w:tcBorders>
            <w:shd w:val="clear" w:color="000000" w:fill="D9E1F2"/>
            <w:vAlign w:val="center"/>
            <w:hideMark/>
          </w:tcPr>
          <w:p w14:paraId="6B43516F" w14:textId="13193BC1" w:rsidR="006F6CAF" w:rsidRPr="00197D2E" w:rsidRDefault="006F6CAF" w:rsidP="006F6CAF">
            <w:pPr>
              <w:ind w:left="-120" w:right="-90"/>
              <w:jc w:val="center"/>
              <w:rPr>
                <w:b/>
                <w:bCs/>
                <w:sz w:val="22"/>
                <w:szCs w:val="22"/>
              </w:rPr>
            </w:pPr>
            <w:r w:rsidRPr="00197D2E">
              <w:rPr>
                <w:b/>
                <w:bCs/>
                <w:sz w:val="22"/>
                <w:szCs w:val="22"/>
              </w:rPr>
              <w:t>131</w:t>
            </w:r>
          </w:p>
        </w:tc>
        <w:tc>
          <w:tcPr>
            <w:tcW w:w="993" w:type="dxa"/>
            <w:tcBorders>
              <w:top w:val="nil"/>
              <w:left w:val="nil"/>
              <w:bottom w:val="single" w:sz="4" w:space="0" w:color="auto"/>
              <w:right w:val="single" w:sz="4" w:space="0" w:color="auto"/>
            </w:tcBorders>
            <w:shd w:val="clear" w:color="000000" w:fill="D9E1F2"/>
            <w:vAlign w:val="center"/>
            <w:hideMark/>
          </w:tcPr>
          <w:p w14:paraId="10980B8F" w14:textId="4EBB6BAE" w:rsidR="006F6CAF" w:rsidRPr="00197D2E" w:rsidRDefault="006F6CAF" w:rsidP="006F6CAF">
            <w:pPr>
              <w:ind w:left="-120" w:right="-90"/>
              <w:jc w:val="center"/>
              <w:rPr>
                <w:b/>
                <w:bCs/>
                <w:sz w:val="22"/>
                <w:szCs w:val="22"/>
              </w:rPr>
            </w:pPr>
            <w:r w:rsidRPr="00197D2E">
              <w:rPr>
                <w:b/>
                <w:bCs/>
                <w:sz w:val="22"/>
                <w:szCs w:val="22"/>
              </w:rPr>
              <w:t>139</w:t>
            </w:r>
          </w:p>
        </w:tc>
        <w:tc>
          <w:tcPr>
            <w:tcW w:w="987" w:type="dxa"/>
            <w:tcBorders>
              <w:top w:val="nil"/>
              <w:left w:val="nil"/>
              <w:bottom w:val="single" w:sz="4" w:space="0" w:color="auto"/>
              <w:right w:val="single" w:sz="4" w:space="0" w:color="auto"/>
            </w:tcBorders>
            <w:shd w:val="clear" w:color="000000" w:fill="D9E1F2"/>
            <w:vAlign w:val="center"/>
            <w:hideMark/>
          </w:tcPr>
          <w:p w14:paraId="340026B8" w14:textId="42AF4A18" w:rsidR="006F6CAF" w:rsidRPr="00197D2E" w:rsidRDefault="006F6CAF" w:rsidP="006F6CAF">
            <w:pPr>
              <w:ind w:left="-120" w:right="-90"/>
              <w:jc w:val="center"/>
              <w:rPr>
                <w:b/>
                <w:bCs/>
                <w:sz w:val="22"/>
                <w:szCs w:val="22"/>
              </w:rPr>
            </w:pPr>
            <w:r w:rsidRPr="00197D2E">
              <w:rPr>
                <w:b/>
                <w:bCs/>
                <w:sz w:val="22"/>
                <w:szCs w:val="22"/>
              </w:rPr>
              <w:t>146</w:t>
            </w:r>
          </w:p>
        </w:tc>
      </w:tr>
      <w:tr w:rsidR="00197D2E" w:rsidRPr="00197D2E" w14:paraId="035E49D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34C3A46" w14:textId="77777777" w:rsidR="006F6CAF" w:rsidRPr="00197D2E" w:rsidRDefault="006F6CAF" w:rsidP="006F6CAF">
            <w:pPr>
              <w:ind w:left="-120" w:right="-90"/>
              <w:jc w:val="center"/>
              <w:rPr>
                <w:sz w:val="22"/>
                <w:szCs w:val="22"/>
              </w:rPr>
            </w:pPr>
            <w:r w:rsidRPr="00197D2E">
              <w:rPr>
                <w:sz w:val="22"/>
                <w:szCs w:val="22"/>
              </w:rPr>
              <w:t>1.1.1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E6456C3" w14:textId="77777777" w:rsidR="006F6CAF" w:rsidRPr="00197D2E" w:rsidRDefault="006F6CAF" w:rsidP="006F6CAF">
            <w:pPr>
              <w:ind w:right="-103"/>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auto" w:fill="auto"/>
            <w:vAlign w:val="center"/>
            <w:hideMark/>
          </w:tcPr>
          <w:p w14:paraId="4A614DAE"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11EDFA0F" w14:textId="5C8CE0A5" w:rsidR="006F6CAF" w:rsidRPr="00197D2E" w:rsidRDefault="006F6CAF" w:rsidP="006F6CAF">
            <w:pPr>
              <w:ind w:left="-120" w:right="-90"/>
              <w:jc w:val="center"/>
              <w:rPr>
                <w:sz w:val="22"/>
                <w:szCs w:val="22"/>
              </w:rPr>
            </w:pPr>
            <w:r w:rsidRPr="00197D2E">
              <w:rPr>
                <w:sz w:val="22"/>
                <w:szCs w:val="22"/>
              </w:rPr>
              <w:t>709,42</w:t>
            </w:r>
          </w:p>
        </w:tc>
        <w:tc>
          <w:tcPr>
            <w:tcW w:w="851" w:type="dxa"/>
            <w:tcBorders>
              <w:top w:val="nil"/>
              <w:left w:val="nil"/>
              <w:bottom w:val="single" w:sz="4" w:space="0" w:color="auto"/>
              <w:right w:val="single" w:sz="4" w:space="0" w:color="auto"/>
            </w:tcBorders>
            <w:shd w:val="clear" w:color="auto" w:fill="auto"/>
            <w:vAlign w:val="center"/>
            <w:hideMark/>
          </w:tcPr>
          <w:p w14:paraId="719ECFDD" w14:textId="5A98CF0E" w:rsidR="006F6CAF" w:rsidRPr="00197D2E" w:rsidRDefault="006F6CAF" w:rsidP="006F6CAF">
            <w:pPr>
              <w:ind w:left="-183" w:right="-90"/>
              <w:jc w:val="center"/>
              <w:rPr>
                <w:sz w:val="22"/>
                <w:szCs w:val="22"/>
              </w:rPr>
            </w:pPr>
            <w:r w:rsidRPr="00197D2E">
              <w:rPr>
                <w:sz w:val="22"/>
                <w:szCs w:val="22"/>
              </w:rPr>
              <w:t>602,07</w:t>
            </w:r>
          </w:p>
        </w:tc>
        <w:tc>
          <w:tcPr>
            <w:tcW w:w="850" w:type="dxa"/>
            <w:tcBorders>
              <w:top w:val="nil"/>
              <w:left w:val="nil"/>
              <w:bottom w:val="single" w:sz="4" w:space="0" w:color="auto"/>
              <w:right w:val="single" w:sz="4" w:space="0" w:color="auto"/>
            </w:tcBorders>
            <w:shd w:val="clear" w:color="auto" w:fill="auto"/>
            <w:vAlign w:val="center"/>
            <w:hideMark/>
          </w:tcPr>
          <w:p w14:paraId="749936E3" w14:textId="0E57443E" w:rsidR="006F6CAF" w:rsidRPr="00197D2E" w:rsidRDefault="006F6CAF" w:rsidP="006F6CAF">
            <w:pPr>
              <w:ind w:left="-120" w:right="-90"/>
              <w:jc w:val="center"/>
              <w:rPr>
                <w:sz w:val="22"/>
                <w:szCs w:val="22"/>
              </w:rPr>
            </w:pPr>
            <w:r w:rsidRPr="00197D2E">
              <w:rPr>
                <w:sz w:val="22"/>
                <w:szCs w:val="22"/>
              </w:rPr>
              <w:t>676,16</w:t>
            </w:r>
          </w:p>
        </w:tc>
        <w:tc>
          <w:tcPr>
            <w:tcW w:w="851" w:type="dxa"/>
            <w:tcBorders>
              <w:top w:val="nil"/>
              <w:left w:val="nil"/>
              <w:bottom w:val="single" w:sz="4" w:space="0" w:color="auto"/>
              <w:right w:val="single" w:sz="4" w:space="0" w:color="auto"/>
            </w:tcBorders>
            <w:shd w:val="clear" w:color="auto" w:fill="auto"/>
            <w:vAlign w:val="center"/>
            <w:hideMark/>
          </w:tcPr>
          <w:p w14:paraId="34DB87FE" w14:textId="2339C75F" w:rsidR="006F6CAF" w:rsidRPr="00197D2E" w:rsidRDefault="006F6CAF" w:rsidP="006F6CAF">
            <w:pPr>
              <w:ind w:left="-120" w:right="-90"/>
              <w:jc w:val="center"/>
              <w:rPr>
                <w:sz w:val="22"/>
                <w:szCs w:val="22"/>
              </w:rPr>
            </w:pPr>
            <w:r w:rsidRPr="00197D2E">
              <w:rPr>
                <w:sz w:val="22"/>
                <w:szCs w:val="22"/>
              </w:rPr>
              <w:t>702,66</w:t>
            </w:r>
          </w:p>
        </w:tc>
        <w:tc>
          <w:tcPr>
            <w:tcW w:w="850" w:type="dxa"/>
            <w:tcBorders>
              <w:top w:val="nil"/>
              <w:left w:val="nil"/>
              <w:bottom w:val="single" w:sz="4" w:space="0" w:color="auto"/>
              <w:right w:val="single" w:sz="4" w:space="0" w:color="auto"/>
            </w:tcBorders>
            <w:shd w:val="clear" w:color="auto" w:fill="auto"/>
            <w:vAlign w:val="center"/>
            <w:hideMark/>
          </w:tcPr>
          <w:p w14:paraId="64FCF9E8" w14:textId="3D72E56F" w:rsidR="006F6CAF" w:rsidRPr="00197D2E" w:rsidRDefault="006F6CAF" w:rsidP="006F6CAF">
            <w:pPr>
              <w:ind w:left="-120" w:right="-90"/>
              <w:jc w:val="center"/>
              <w:rPr>
                <w:sz w:val="22"/>
                <w:szCs w:val="22"/>
              </w:rPr>
            </w:pPr>
            <w:r w:rsidRPr="00197D2E">
              <w:rPr>
                <w:sz w:val="22"/>
                <w:szCs w:val="22"/>
              </w:rPr>
              <w:t>753,01</w:t>
            </w:r>
          </w:p>
        </w:tc>
        <w:tc>
          <w:tcPr>
            <w:tcW w:w="851" w:type="dxa"/>
            <w:tcBorders>
              <w:top w:val="nil"/>
              <w:left w:val="nil"/>
              <w:bottom w:val="single" w:sz="4" w:space="0" w:color="auto"/>
              <w:right w:val="single" w:sz="4" w:space="0" w:color="auto"/>
            </w:tcBorders>
            <w:shd w:val="clear" w:color="auto" w:fill="auto"/>
            <w:vAlign w:val="center"/>
            <w:hideMark/>
          </w:tcPr>
          <w:p w14:paraId="580C22EE" w14:textId="43BFA730" w:rsidR="006F6CAF" w:rsidRPr="00197D2E" w:rsidRDefault="006F6CAF" w:rsidP="006F6CAF">
            <w:pPr>
              <w:ind w:left="-120" w:right="-90"/>
              <w:jc w:val="center"/>
              <w:rPr>
                <w:sz w:val="22"/>
                <w:szCs w:val="22"/>
              </w:rPr>
            </w:pPr>
            <w:r w:rsidRPr="00197D2E">
              <w:rPr>
                <w:sz w:val="22"/>
                <w:szCs w:val="22"/>
              </w:rPr>
              <w:t>753,01</w:t>
            </w:r>
          </w:p>
        </w:tc>
        <w:tc>
          <w:tcPr>
            <w:tcW w:w="788" w:type="dxa"/>
            <w:tcBorders>
              <w:top w:val="nil"/>
              <w:left w:val="nil"/>
              <w:bottom w:val="single" w:sz="4" w:space="0" w:color="auto"/>
              <w:right w:val="single" w:sz="4" w:space="0" w:color="auto"/>
            </w:tcBorders>
            <w:shd w:val="clear" w:color="auto" w:fill="auto"/>
            <w:vAlign w:val="center"/>
            <w:hideMark/>
          </w:tcPr>
          <w:p w14:paraId="64A4E2A5" w14:textId="324B2489" w:rsidR="006F6CAF" w:rsidRPr="00197D2E" w:rsidRDefault="006F6CAF" w:rsidP="006F6CAF">
            <w:pPr>
              <w:ind w:left="-120" w:right="-90"/>
              <w:jc w:val="center"/>
              <w:rPr>
                <w:sz w:val="22"/>
                <w:szCs w:val="22"/>
              </w:rPr>
            </w:pPr>
            <w:r w:rsidRPr="00197D2E">
              <w:rPr>
                <w:sz w:val="22"/>
                <w:szCs w:val="22"/>
              </w:rPr>
              <w:t>884,34</w:t>
            </w:r>
          </w:p>
        </w:tc>
        <w:tc>
          <w:tcPr>
            <w:tcW w:w="804" w:type="dxa"/>
            <w:tcBorders>
              <w:top w:val="nil"/>
              <w:left w:val="nil"/>
              <w:bottom w:val="single" w:sz="4" w:space="0" w:color="auto"/>
              <w:right w:val="single" w:sz="4" w:space="0" w:color="auto"/>
            </w:tcBorders>
            <w:shd w:val="clear" w:color="auto" w:fill="auto"/>
            <w:vAlign w:val="center"/>
            <w:hideMark/>
          </w:tcPr>
          <w:p w14:paraId="2497BA25" w14:textId="3E34E839" w:rsidR="006F6CAF" w:rsidRPr="00197D2E" w:rsidRDefault="006F6CAF" w:rsidP="006F6CAF">
            <w:pPr>
              <w:ind w:left="-120" w:right="-90"/>
              <w:jc w:val="center"/>
              <w:rPr>
                <w:sz w:val="22"/>
                <w:szCs w:val="22"/>
              </w:rPr>
            </w:pPr>
            <w:r w:rsidRPr="00197D2E">
              <w:rPr>
                <w:sz w:val="22"/>
                <w:szCs w:val="22"/>
              </w:rPr>
              <w:t>972,25</w:t>
            </w:r>
          </w:p>
        </w:tc>
        <w:tc>
          <w:tcPr>
            <w:tcW w:w="804" w:type="dxa"/>
            <w:tcBorders>
              <w:top w:val="nil"/>
              <w:left w:val="nil"/>
              <w:bottom w:val="single" w:sz="4" w:space="0" w:color="auto"/>
              <w:right w:val="single" w:sz="4" w:space="0" w:color="auto"/>
            </w:tcBorders>
            <w:shd w:val="clear" w:color="auto" w:fill="auto"/>
            <w:vAlign w:val="center"/>
            <w:hideMark/>
          </w:tcPr>
          <w:p w14:paraId="6BCCEDFD" w14:textId="1C215916" w:rsidR="006F6CAF" w:rsidRPr="00197D2E" w:rsidRDefault="006F6CAF" w:rsidP="006F6CAF">
            <w:pPr>
              <w:ind w:left="-120" w:right="-90"/>
              <w:jc w:val="center"/>
              <w:rPr>
                <w:sz w:val="22"/>
                <w:szCs w:val="22"/>
              </w:rPr>
            </w:pPr>
            <w:r w:rsidRPr="00197D2E">
              <w:rPr>
                <w:sz w:val="22"/>
                <w:szCs w:val="22"/>
              </w:rPr>
              <w:t>1 059,45</w:t>
            </w:r>
          </w:p>
        </w:tc>
        <w:tc>
          <w:tcPr>
            <w:tcW w:w="864" w:type="dxa"/>
            <w:tcBorders>
              <w:top w:val="nil"/>
              <w:left w:val="nil"/>
              <w:bottom w:val="single" w:sz="4" w:space="0" w:color="auto"/>
              <w:right w:val="single" w:sz="4" w:space="0" w:color="auto"/>
            </w:tcBorders>
            <w:shd w:val="clear" w:color="auto" w:fill="auto"/>
            <w:vAlign w:val="center"/>
            <w:hideMark/>
          </w:tcPr>
          <w:p w14:paraId="2FD2E6DE" w14:textId="6FEAE061" w:rsidR="006F6CAF" w:rsidRPr="00197D2E" w:rsidRDefault="006F6CAF" w:rsidP="006F6CAF">
            <w:pPr>
              <w:ind w:left="-120" w:right="-90"/>
              <w:jc w:val="center"/>
              <w:rPr>
                <w:sz w:val="22"/>
                <w:szCs w:val="22"/>
              </w:rPr>
            </w:pPr>
            <w:r w:rsidRPr="00197D2E">
              <w:rPr>
                <w:sz w:val="22"/>
                <w:szCs w:val="22"/>
              </w:rPr>
              <w:t>1 129,18</w:t>
            </w:r>
          </w:p>
        </w:tc>
        <w:tc>
          <w:tcPr>
            <w:tcW w:w="992" w:type="dxa"/>
            <w:tcBorders>
              <w:top w:val="nil"/>
              <w:left w:val="nil"/>
              <w:bottom w:val="single" w:sz="4" w:space="0" w:color="auto"/>
              <w:right w:val="single" w:sz="4" w:space="0" w:color="auto"/>
            </w:tcBorders>
            <w:shd w:val="clear" w:color="auto" w:fill="auto"/>
            <w:vAlign w:val="center"/>
            <w:hideMark/>
          </w:tcPr>
          <w:p w14:paraId="48EF921D" w14:textId="6DB20EA9" w:rsidR="006F6CAF" w:rsidRPr="00197D2E" w:rsidRDefault="006F6CAF" w:rsidP="006F6CAF">
            <w:pPr>
              <w:ind w:right="-90"/>
              <w:jc w:val="center"/>
              <w:rPr>
                <w:sz w:val="22"/>
                <w:szCs w:val="22"/>
              </w:rPr>
            </w:pPr>
            <w:r w:rsidRPr="00197D2E">
              <w:rPr>
                <w:sz w:val="22"/>
                <w:szCs w:val="22"/>
              </w:rPr>
              <w:t>125</w:t>
            </w:r>
          </w:p>
        </w:tc>
        <w:tc>
          <w:tcPr>
            <w:tcW w:w="992" w:type="dxa"/>
            <w:tcBorders>
              <w:top w:val="nil"/>
              <w:left w:val="nil"/>
              <w:bottom w:val="single" w:sz="4" w:space="0" w:color="auto"/>
              <w:right w:val="single" w:sz="4" w:space="0" w:color="auto"/>
            </w:tcBorders>
            <w:shd w:val="clear" w:color="auto" w:fill="auto"/>
            <w:vAlign w:val="center"/>
            <w:hideMark/>
          </w:tcPr>
          <w:p w14:paraId="29C5369B" w14:textId="302E7CC6" w:rsidR="006F6CAF" w:rsidRPr="00197D2E" w:rsidRDefault="006F6CAF" w:rsidP="006F6CAF">
            <w:pPr>
              <w:ind w:right="-90"/>
              <w:jc w:val="center"/>
              <w:rPr>
                <w:sz w:val="22"/>
                <w:szCs w:val="22"/>
              </w:rPr>
            </w:pPr>
            <w:r w:rsidRPr="00197D2E">
              <w:rPr>
                <w:sz w:val="22"/>
                <w:szCs w:val="22"/>
              </w:rPr>
              <w:t>137</w:t>
            </w:r>
          </w:p>
        </w:tc>
        <w:tc>
          <w:tcPr>
            <w:tcW w:w="993" w:type="dxa"/>
            <w:tcBorders>
              <w:top w:val="nil"/>
              <w:left w:val="nil"/>
              <w:bottom w:val="single" w:sz="4" w:space="0" w:color="auto"/>
              <w:right w:val="single" w:sz="4" w:space="0" w:color="auto"/>
            </w:tcBorders>
            <w:shd w:val="clear" w:color="auto" w:fill="auto"/>
            <w:vAlign w:val="center"/>
            <w:hideMark/>
          </w:tcPr>
          <w:p w14:paraId="0DCCAA82" w14:textId="737A2355" w:rsidR="006F6CAF" w:rsidRPr="00197D2E" w:rsidRDefault="006F6CAF" w:rsidP="006F6CAF">
            <w:pPr>
              <w:ind w:right="-90"/>
              <w:jc w:val="center"/>
              <w:rPr>
                <w:sz w:val="22"/>
                <w:szCs w:val="22"/>
              </w:rPr>
            </w:pPr>
            <w:r w:rsidRPr="00197D2E">
              <w:rPr>
                <w:sz w:val="22"/>
                <w:szCs w:val="22"/>
              </w:rPr>
              <w:t>149</w:t>
            </w:r>
          </w:p>
        </w:tc>
        <w:tc>
          <w:tcPr>
            <w:tcW w:w="987" w:type="dxa"/>
            <w:tcBorders>
              <w:top w:val="nil"/>
              <w:left w:val="nil"/>
              <w:bottom w:val="single" w:sz="4" w:space="0" w:color="auto"/>
              <w:right w:val="single" w:sz="4" w:space="0" w:color="auto"/>
            </w:tcBorders>
            <w:shd w:val="clear" w:color="auto" w:fill="auto"/>
            <w:vAlign w:val="center"/>
            <w:hideMark/>
          </w:tcPr>
          <w:p w14:paraId="7FB5FAAA" w14:textId="34D044F2" w:rsidR="006F6CAF" w:rsidRPr="00197D2E" w:rsidRDefault="006F6CAF" w:rsidP="006F6CAF">
            <w:pPr>
              <w:ind w:right="-90"/>
              <w:jc w:val="center"/>
              <w:rPr>
                <w:sz w:val="22"/>
                <w:szCs w:val="22"/>
              </w:rPr>
            </w:pPr>
            <w:r w:rsidRPr="00197D2E">
              <w:rPr>
                <w:sz w:val="22"/>
                <w:szCs w:val="22"/>
              </w:rPr>
              <w:t>159</w:t>
            </w:r>
          </w:p>
        </w:tc>
      </w:tr>
      <w:tr w:rsidR="00197D2E" w:rsidRPr="00197D2E" w14:paraId="5B98731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34471BC"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3CC19F5" w14:textId="77777777" w:rsidR="006F6CAF" w:rsidRPr="00197D2E" w:rsidRDefault="006F6CAF" w:rsidP="006F6CAF">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80C8B9E"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24550E68" w14:textId="3BA9CF0E" w:rsidR="006F6CAF" w:rsidRPr="00197D2E" w:rsidRDefault="006F6CAF" w:rsidP="006F6CAF">
            <w:pPr>
              <w:ind w:left="-120" w:right="-90"/>
              <w:jc w:val="center"/>
              <w:rPr>
                <w:sz w:val="22"/>
                <w:szCs w:val="22"/>
              </w:rPr>
            </w:pPr>
            <w:r w:rsidRPr="00197D2E">
              <w:rPr>
                <w:sz w:val="22"/>
                <w:szCs w:val="22"/>
              </w:rPr>
              <w:t>1 943,62</w:t>
            </w:r>
          </w:p>
        </w:tc>
        <w:tc>
          <w:tcPr>
            <w:tcW w:w="851" w:type="dxa"/>
            <w:tcBorders>
              <w:top w:val="nil"/>
              <w:left w:val="nil"/>
              <w:bottom w:val="single" w:sz="4" w:space="0" w:color="auto"/>
              <w:right w:val="single" w:sz="4" w:space="0" w:color="auto"/>
            </w:tcBorders>
            <w:shd w:val="clear" w:color="auto" w:fill="auto"/>
            <w:vAlign w:val="center"/>
            <w:hideMark/>
          </w:tcPr>
          <w:p w14:paraId="6E1675BC" w14:textId="4C01C5AE" w:rsidR="006F6CAF" w:rsidRPr="00197D2E" w:rsidRDefault="006F6CAF" w:rsidP="006F6CAF">
            <w:pPr>
              <w:ind w:left="-120" w:right="-90"/>
              <w:jc w:val="center"/>
              <w:rPr>
                <w:sz w:val="22"/>
                <w:szCs w:val="22"/>
              </w:rPr>
            </w:pPr>
            <w:r w:rsidRPr="00197D2E">
              <w:rPr>
                <w:sz w:val="22"/>
                <w:szCs w:val="22"/>
              </w:rPr>
              <w:t>1 649,51</w:t>
            </w:r>
          </w:p>
        </w:tc>
        <w:tc>
          <w:tcPr>
            <w:tcW w:w="850" w:type="dxa"/>
            <w:tcBorders>
              <w:top w:val="nil"/>
              <w:left w:val="nil"/>
              <w:bottom w:val="single" w:sz="4" w:space="0" w:color="auto"/>
              <w:right w:val="single" w:sz="4" w:space="0" w:color="auto"/>
            </w:tcBorders>
            <w:shd w:val="clear" w:color="auto" w:fill="auto"/>
            <w:vAlign w:val="center"/>
            <w:hideMark/>
          </w:tcPr>
          <w:p w14:paraId="6EAF91D9" w14:textId="344720A4" w:rsidR="006F6CAF" w:rsidRPr="00197D2E" w:rsidRDefault="006F6CAF" w:rsidP="006F6CAF">
            <w:pPr>
              <w:ind w:left="-120" w:right="-90"/>
              <w:jc w:val="center"/>
              <w:rPr>
                <w:sz w:val="22"/>
                <w:szCs w:val="22"/>
              </w:rPr>
            </w:pPr>
            <w:r w:rsidRPr="00197D2E">
              <w:rPr>
                <w:sz w:val="22"/>
                <w:szCs w:val="22"/>
              </w:rPr>
              <w:t>1 852,50</w:t>
            </w:r>
          </w:p>
        </w:tc>
        <w:tc>
          <w:tcPr>
            <w:tcW w:w="851" w:type="dxa"/>
            <w:tcBorders>
              <w:top w:val="nil"/>
              <w:left w:val="nil"/>
              <w:bottom w:val="single" w:sz="4" w:space="0" w:color="auto"/>
              <w:right w:val="single" w:sz="4" w:space="0" w:color="auto"/>
            </w:tcBorders>
            <w:shd w:val="clear" w:color="auto" w:fill="auto"/>
            <w:vAlign w:val="center"/>
            <w:hideMark/>
          </w:tcPr>
          <w:p w14:paraId="607B290B" w14:textId="714DB6B8" w:rsidR="006F6CAF" w:rsidRPr="00197D2E" w:rsidRDefault="006F6CAF" w:rsidP="006F6CAF">
            <w:pPr>
              <w:ind w:left="-120" w:right="-90"/>
              <w:jc w:val="center"/>
              <w:rPr>
                <w:sz w:val="22"/>
                <w:szCs w:val="22"/>
              </w:rPr>
            </w:pPr>
            <w:r w:rsidRPr="00197D2E">
              <w:rPr>
                <w:sz w:val="22"/>
                <w:szCs w:val="22"/>
              </w:rPr>
              <w:t>1 925,10</w:t>
            </w:r>
          </w:p>
        </w:tc>
        <w:tc>
          <w:tcPr>
            <w:tcW w:w="850" w:type="dxa"/>
            <w:tcBorders>
              <w:top w:val="nil"/>
              <w:left w:val="nil"/>
              <w:bottom w:val="single" w:sz="4" w:space="0" w:color="auto"/>
              <w:right w:val="single" w:sz="4" w:space="0" w:color="auto"/>
            </w:tcBorders>
            <w:shd w:val="clear" w:color="auto" w:fill="auto"/>
            <w:vAlign w:val="center"/>
            <w:hideMark/>
          </w:tcPr>
          <w:p w14:paraId="6FE26488" w14:textId="1970DF9D" w:rsidR="006F6CAF" w:rsidRPr="00197D2E" w:rsidRDefault="006F6CAF" w:rsidP="006F6CAF">
            <w:pPr>
              <w:ind w:left="-120" w:right="-90"/>
              <w:jc w:val="center"/>
              <w:rPr>
                <w:sz w:val="22"/>
                <w:szCs w:val="22"/>
              </w:rPr>
            </w:pPr>
            <w:r w:rsidRPr="00197D2E">
              <w:rPr>
                <w:sz w:val="22"/>
                <w:szCs w:val="22"/>
              </w:rPr>
              <w:t>2 063,04</w:t>
            </w:r>
          </w:p>
        </w:tc>
        <w:tc>
          <w:tcPr>
            <w:tcW w:w="851" w:type="dxa"/>
            <w:tcBorders>
              <w:top w:val="nil"/>
              <w:left w:val="nil"/>
              <w:bottom w:val="single" w:sz="4" w:space="0" w:color="auto"/>
              <w:right w:val="single" w:sz="4" w:space="0" w:color="auto"/>
            </w:tcBorders>
            <w:shd w:val="clear" w:color="auto" w:fill="auto"/>
            <w:vAlign w:val="center"/>
            <w:hideMark/>
          </w:tcPr>
          <w:p w14:paraId="5B37B7EE" w14:textId="0BA84868" w:rsidR="006F6CAF" w:rsidRPr="00197D2E" w:rsidRDefault="006F6CAF" w:rsidP="006F6CAF">
            <w:pPr>
              <w:ind w:left="-120" w:right="-90"/>
              <w:jc w:val="center"/>
              <w:rPr>
                <w:sz w:val="22"/>
                <w:szCs w:val="22"/>
              </w:rPr>
            </w:pPr>
            <w:r w:rsidRPr="00197D2E">
              <w:rPr>
                <w:sz w:val="22"/>
                <w:szCs w:val="22"/>
              </w:rPr>
              <w:t>2 063,04</w:t>
            </w:r>
          </w:p>
        </w:tc>
        <w:tc>
          <w:tcPr>
            <w:tcW w:w="788" w:type="dxa"/>
            <w:tcBorders>
              <w:top w:val="nil"/>
              <w:left w:val="nil"/>
              <w:bottom w:val="single" w:sz="4" w:space="0" w:color="auto"/>
              <w:right w:val="single" w:sz="4" w:space="0" w:color="auto"/>
            </w:tcBorders>
            <w:shd w:val="clear" w:color="auto" w:fill="auto"/>
            <w:vAlign w:val="center"/>
            <w:hideMark/>
          </w:tcPr>
          <w:p w14:paraId="03980F7D" w14:textId="42FA6878" w:rsidR="006F6CAF" w:rsidRPr="00197D2E" w:rsidRDefault="006F6CAF" w:rsidP="006F6CAF">
            <w:pPr>
              <w:ind w:left="-120" w:right="-90"/>
              <w:jc w:val="center"/>
              <w:rPr>
                <w:sz w:val="22"/>
                <w:szCs w:val="22"/>
              </w:rPr>
            </w:pPr>
            <w:r w:rsidRPr="00197D2E">
              <w:rPr>
                <w:sz w:val="22"/>
                <w:szCs w:val="22"/>
              </w:rPr>
              <w:t>2 422,84</w:t>
            </w:r>
          </w:p>
        </w:tc>
        <w:tc>
          <w:tcPr>
            <w:tcW w:w="804" w:type="dxa"/>
            <w:tcBorders>
              <w:top w:val="nil"/>
              <w:left w:val="nil"/>
              <w:bottom w:val="single" w:sz="4" w:space="0" w:color="auto"/>
              <w:right w:val="single" w:sz="4" w:space="0" w:color="auto"/>
            </w:tcBorders>
            <w:shd w:val="clear" w:color="auto" w:fill="auto"/>
            <w:vAlign w:val="center"/>
            <w:hideMark/>
          </w:tcPr>
          <w:p w14:paraId="7B96E2B5" w14:textId="154CE8C5" w:rsidR="006F6CAF" w:rsidRPr="00197D2E" w:rsidRDefault="006F6CAF" w:rsidP="006F6CAF">
            <w:pPr>
              <w:ind w:left="-120" w:right="-90"/>
              <w:jc w:val="center"/>
              <w:rPr>
                <w:sz w:val="22"/>
                <w:szCs w:val="22"/>
              </w:rPr>
            </w:pPr>
            <w:r w:rsidRPr="00197D2E">
              <w:rPr>
                <w:sz w:val="22"/>
                <w:szCs w:val="22"/>
              </w:rPr>
              <w:t>2 663,70</w:t>
            </w:r>
          </w:p>
        </w:tc>
        <w:tc>
          <w:tcPr>
            <w:tcW w:w="804" w:type="dxa"/>
            <w:tcBorders>
              <w:top w:val="nil"/>
              <w:left w:val="nil"/>
              <w:bottom w:val="single" w:sz="4" w:space="0" w:color="auto"/>
              <w:right w:val="single" w:sz="4" w:space="0" w:color="auto"/>
            </w:tcBorders>
            <w:shd w:val="clear" w:color="auto" w:fill="auto"/>
            <w:vAlign w:val="center"/>
            <w:hideMark/>
          </w:tcPr>
          <w:p w14:paraId="668431B6" w14:textId="55298451" w:rsidR="006F6CAF" w:rsidRPr="00197D2E" w:rsidRDefault="006F6CAF" w:rsidP="006F6CAF">
            <w:pPr>
              <w:ind w:left="-120" w:right="-90"/>
              <w:jc w:val="center"/>
              <w:rPr>
                <w:sz w:val="22"/>
                <w:szCs w:val="22"/>
              </w:rPr>
            </w:pPr>
            <w:r w:rsidRPr="00197D2E">
              <w:rPr>
                <w:sz w:val="22"/>
                <w:szCs w:val="22"/>
              </w:rPr>
              <w:t>2 902,59</w:t>
            </w:r>
          </w:p>
        </w:tc>
        <w:tc>
          <w:tcPr>
            <w:tcW w:w="864" w:type="dxa"/>
            <w:tcBorders>
              <w:top w:val="nil"/>
              <w:left w:val="nil"/>
              <w:bottom w:val="single" w:sz="4" w:space="0" w:color="auto"/>
              <w:right w:val="single" w:sz="4" w:space="0" w:color="auto"/>
            </w:tcBorders>
            <w:shd w:val="clear" w:color="auto" w:fill="auto"/>
            <w:vAlign w:val="center"/>
            <w:hideMark/>
          </w:tcPr>
          <w:p w14:paraId="78740BF9" w14:textId="28B17048" w:rsidR="006F6CAF" w:rsidRPr="00197D2E" w:rsidRDefault="006F6CAF" w:rsidP="006F6CAF">
            <w:pPr>
              <w:ind w:left="-120" w:right="-90"/>
              <w:jc w:val="center"/>
              <w:rPr>
                <w:sz w:val="22"/>
                <w:szCs w:val="22"/>
              </w:rPr>
            </w:pPr>
            <w:r w:rsidRPr="00197D2E">
              <w:rPr>
                <w:sz w:val="22"/>
                <w:szCs w:val="22"/>
              </w:rPr>
              <w:t>3 093,65</w:t>
            </w:r>
          </w:p>
        </w:tc>
        <w:tc>
          <w:tcPr>
            <w:tcW w:w="992" w:type="dxa"/>
            <w:tcBorders>
              <w:top w:val="nil"/>
              <w:left w:val="nil"/>
              <w:bottom w:val="single" w:sz="4" w:space="0" w:color="auto"/>
              <w:right w:val="single" w:sz="4" w:space="0" w:color="auto"/>
            </w:tcBorders>
            <w:shd w:val="clear" w:color="auto" w:fill="auto"/>
            <w:vAlign w:val="center"/>
            <w:hideMark/>
          </w:tcPr>
          <w:p w14:paraId="16FC4F23" w14:textId="767DE082" w:rsidR="006F6CAF" w:rsidRPr="00197D2E" w:rsidRDefault="006F6CAF" w:rsidP="006F6CAF">
            <w:pPr>
              <w:ind w:left="-120" w:right="-90"/>
              <w:jc w:val="center"/>
              <w:rPr>
                <w:sz w:val="22"/>
                <w:szCs w:val="22"/>
              </w:rPr>
            </w:pPr>
            <w:r w:rsidRPr="00197D2E">
              <w:rPr>
                <w:sz w:val="22"/>
                <w:szCs w:val="22"/>
              </w:rPr>
              <w:t>125</w:t>
            </w:r>
          </w:p>
        </w:tc>
        <w:tc>
          <w:tcPr>
            <w:tcW w:w="992" w:type="dxa"/>
            <w:tcBorders>
              <w:top w:val="nil"/>
              <w:left w:val="nil"/>
              <w:bottom w:val="single" w:sz="4" w:space="0" w:color="auto"/>
              <w:right w:val="single" w:sz="4" w:space="0" w:color="auto"/>
            </w:tcBorders>
            <w:shd w:val="clear" w:color="auto" w:fill="auto"/>
            <w:vAlign w:val="center"/>
            <w:hideMark/>
          </w:tcPr>
          <w:p w14:paraId="6874B8F8" w14:textId="5B366C9D" w:rsidR="006F6CAF" w:rsidRPr="00197D2E" w:rsidRDefault="006F6CAF" w:rsidP="006F6CAF">
            <w:pPr>
              <w:ind w:left="-120" w:right="-90"/>
              <w:jc w:val="center"/>
              <w:rPr>
                <w:sz w:val="22"/>
                <w:szCs w:val="22"/>
              </w:rPr>
            </w:pPr>
            <w:r w:rsidRPr="00197D2E">
              <w:rPr>
                <w:sz w:val="22"/>
                <w:szCs w:val="22"/>
              </w:rPr>
              <w:t>137</w:t>
            </w:r>
          </w:p>
        </w:tc>
        <w:tc>
          <w:tcPr>
            <w:tcW w:w="993" w:type="dxa"/>
            <w:tcBorders>
              <w:top w:val="nil"/>
              <w:left w:val="nil"/>
              <w:bottom w:val="single" w:sz="4" w:space="0" w:color="auto"/>
              <w:right w:val="single" w:sz="4" w:space="0" w:color="auto"/>
            </w:tcBorders>
            <w:shd w:val="clear" w:color="auto" w:fill="auto"/>
            <w:vAlign w:val="center"/>
            <w:hideMark/>
          </w:tcPr>
          <w:p w14:paraId="60E8F854" w14:textId="3C333986" w:rsidR="006F6CAF" w:rsidRPr="00197D2E" w:rsidRDefault="006F6CAF" w:rsidP="006F6CAF">
            <w:pPr>
              <w:ind w:left="-120" w:right="-90"/>
              <w:jc w:val="center"/>
              <w:rPr>
                <w:sz w:val="22"/>
                <w:szCs w:val="22"/>
              </w:rPr>
            </w:pPr>
            <w:r w:rsidRPr="00197D2E">
              <w:rPr>
                <w:sz w:val="22"/>
                <w:szCs w:val="22"/>
              </w:rPr>
              <w:t>149</w:t>
            </w:r>
          </w:p>
        </w:tc>
        <w:tc>
          <w:tcPr>
            <w:tcW w:w="987" w:type="dxa"/>
            <w:tcBorders>
              <w:top w:val="nil"/>
              <w:left w:val="nil"/>
              <w:bottom w:val="single" w:sz="4" w:space="0" w:color="auto"/>
              <w:right w:val="single" w:sz="4" w:space="0" w:color="auto"/>
            </w:tcBorders>
            <w:shd w:val="clear" w:color="auto" w:fill="auto"/>
            <w:vAlign w:val="center"/>
            <w:hideMark/>
          </w:tcPr>
          <w:p w14:paraId="648BA07B" w14:textId="73EEEB8C" w:rsidR="006F6CAF" w:rsidRPr="00197D2E" w:rsidRDefault="006F6CAF" w:rsidP="006F6CAF">
            <w:pPr>
              <w:ind w:left="-120" w:right="-90"/>
              <w:jc w:val="center"/>
              <w:rPr>
                <w:sz w:val="22"/>
                <w:szCs w:val="22"/>
              </w:rPr>
            </w:pPr>
            <w:r w:rsidRPr="00197D2E">
              <w:rPr>
                <w:sz w:val="22"/>
                <w:szCs w:val="22"/>
              </w:rPr>
              <w:t>159</w:t>
            </w:r>
          </w:p>
        </w:tc>
      </w:tr>
      <w:tr w:rsidR="00197D2E" w:rsidRPr="00197D2E" w14:paraId="2598BE4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283FC1F"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C6BDEAC" w14:textId="77777777" w:rsidR="006F6CAF" w:rsidRPr="00197D2E" w:rsidRDefault="006F6CAF" w:rsidP="006F6CAF">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714A22CF"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44264421" w14:textId="4123851C" w:rsidR="006F6CAF" w:rsidRPr="00197D2E" w:rsidRDefault="006F6CAF" w:rsidP="006F6CAF">
            <w:pPr>
              <w:ind w:left="-120" w:right="-90"/>
              <w:jc w:val="center"/>
              <w:rPr>
                <w:sz w:val="22"/>
                <w:szCs w:val="22"/>
              </w:rPr>
            </w:pPr>
            <w:r w:rsidRPr="00197D2E">
              <w:rPr>
                <w:sz w:val="22"/>
                <w:szCs w:val="22"/>
              </w:rPr>
              <w:t>2 332,34</w:t>
            </w:r>
          </w:p>
        </w:tc>
        <w:tc>
          <w:tcPr>
            <w:tcW w:w="851" w:type="dxa"/>
            <w:tcBorders>
              <w:top w:val="nil"/>
              <w:left w:val="nil"/>
              <w:bottom w:val="single" w:sz="4" w:space="0" w:color="auto"/>
              <w:right w:val="single" w:sz="4" w:space="0" w:color="auto"/>
            </w:tcBorders>
            <w:shd w:val="clear" w:color="auto" w:fill="auto"/>
            <w:vAlign w:val="center"/>
            <w:hideMark/>
          </w:tcPr>
          <w:p w14:paraId="0B10733E" w14:textId="0EC248CB" w:rsidR="006F6CAF" w:rsidRPr="00197D2E" w:rsidRDefault="006F6CAF" w:rsidP="006F6CAF">
            <w:pPr>
              <w:ind w:left="-120" w:right="-90"/>
              <w:jc w:val="center"/>
              <w:rPr>
                <w:sz w:val="22"/>
                <w:szCs w:val="22"/>
              </w:rPr>
            </w:pPr>
            <w:r w:rsidRPr="00197D2E">
              <w:rPr>
                <w:sz w:val="22"/>
                <w:szCs w:val="22"/>
              </w:rPr>
              <w:t>1 979,41</w:t>
            </w:r>
          </w:p>
        </w:tc>
        <w:tc>
          <w:tcPr>
            <w:tcW w:w="850" w:type="dxa"/>
            <w:tcBorders>
              <w:top w:val="nil"/>
              <w:left w:val="nil"/>
              <w:bottom w:val="single" w:sz="4" w:space="0" w:color="auto"/>
              <w:right w:val="single" w:sz="4" w:space="0" w:color="auto"/>
            </w:tcBorders>
            <w:shd w:val="clear" w:color="auto" w:fill="auto"/>
            <w:vAlign w:val="center"/>
            <w:hideMark/>
          </w:tcPr>
          <w:p w14:paraId="1121CF6B" w14:textId="2092EA48" w:rsidR="006F6CAF" w:rsidRPr="00197D2E" w:rsidRDefault="006F6CAF" w:rsidP="006F6CAF">
            <w:pPr>
              <w:ind w:left="-120" w:right="-90"/>
              <w:jc w:val="center"/>
              <w:rPr>
                <w:sz w:val="22"/>
                <w:szCs w:val="22"/>
              </w:rPr>
            </w:pPr>
            <w:r w:rsidRPr="00197D2E">
              <w:rPr>
                <w:sz w:val="22"/>
                <w:szCs w:val="22"/>
              </w:rPr>
              <w:t>2 223,00</w:t>
            </w:r>
          </w:p>
        </w:tc>
        <w:tc>
          <w:tcPr>
            <w:tcW w:w="851" w:type="dxa"/>
            <w:tcBorders>
              <w:top w:val="nil"/>
              <w:left w:val="nil"/>
              <w:bottom w:val="single" w:sz="4" w:space="0" w:color="auto"/>
              <w:right w:val="single" w:sz="4" w:space="0" w:color="auto"/>
            </w:tcBorders>
            <w:shd w:val="clear" w:color="auto" w:fill="auto"/>
            <w:vAlign w:val="center"/>
            <w:hideMark/>
          </w:tcPr>
          <w:p w14:paraId="591EF0B2" w14:textId="140BA557" w:rsidR="006F6CAF" w:rsidRPr="00197D2E" w:rsidRDefault="006F6CAF" w:rsidP="006F6CAF">
            <w:pPr>
              <w:ind w:left="-120" w:right="-90"/>
              <w:jc w:val="center"/>
              <w:rPr>
                <w:sz w:val="22"/>
                <w:szCs w:val="22"/>
              </w:rPr>
            </w:pPr>
            <w:r w:rsidRPr="00197D2E">
              <w:rPr>
                <w:sz w:val="22"/>
                <w:szCs w:val="22"/>
              </w:rPr>
              <w:t>2 310,12</w:t>
            </w:r>
          </w:p>
        </w:tc>
        <w:tc>
          <w:tcPr>
            <w:tcW w:w="850" w:type="dxa"/>
            <w:tcBorders>
              <w:top w:val="nil"/>
              <w:left w:val="nil"/>
              <w:bottom w:val="single" w:sz="4" w:space="0" w:color="auto"/>
              <w:right w:val="single" w:sz="4" w:space="0" w:color="auto"/>
            </w:tcBorders>
            <w:shd w:val="clear" w:color="auto" w:fill="auto"/>
            <w:vAlign w:val="center"/>
            <w:hideMark/>
          </w:tcPr>
          <w:p w14:paraId="1304B8AE" w14:textId="364D8EB9" w:rsidR="006F6CAF" w:rsidRPr="00197D2E" w:rsidRDefault="006F6CAF" w:rsidP="006F6CAF">
            <w:pPr>
              <w:ind w:left="-120" w:right="-90"/>
              <w:jc w:val="center"/>
              <w:rPr>
                <w:sz w:val="22"/>
                <w:szCs w:val="22"/>
              </w:rPr>
            </w:pPr>
            <w:r w:rsidRPr="00197D2E">
              <w:rPr>
                <w:sz w:val="22"/>
                <w:szCs w:val="22"/>
              </w:rPr>
              <w:t>2 475,64</w:t>
            </w:r>
          </w:p>
        </w:tc>
        <w:tc>
          <w:tcPr>
            <w:tcW w:w="851" w:type="dxa"/>
            <w:tcBorders>
              <w:top w:val="nil"/>
              <w:left w:val="nil"/>
              <w:bottom w:val="single" w:sz="4" w:space="0" w:color="auto"/>
              <w:right w:val="single" w:sz="4" w:space="0" w:color="auto"/>
            </w:tcBorders>
            <w:shd w:val="clear" w:color="auto" w:fill="auto"/>
            <w:vAlign w:val="center"/>
            <w:hideMark/>
          </w:tcPr>
          <w:p w14:paraId="372DA0C9" w14:textId="565297C7" w:rsidR="006F6CAF" w:rsidRPr="00197D2E" w:rsidRDefault="006F6CAF" w:rsidP="006F6CAF">
            <w:pPr>
              <w:ind w:left="-120" w:right="-90"/>
              <w:jc w:val="center"/>
              <w:rPr>
                <w:sz w:val="22"/>
                <w:szCs w:val="22"/>
              </w:rPr>
            </w:pPr>
            <w:r w:rsidRPr="00197D2E">
              <w:rPr>
                <w:sz w:val="22"/>
                <w:szCs w:val="22"/>
              </w:rPr>
              <w:t>2 475,64</w:t>
            </w:r>
          </w:p>
        </w:tc>
        <w:tc>
          <w:tcPr>
            <w:tcW w:w="788" w:type="dxa"/>
            <w:tcBorders>
              <w:top w:val="nil"/>
              <w:left w:val="nil"/>
              <w:bottom w:val="single" w:sz="4" w:space="0" w:color="auto"/>
              <w:right w:val="single" w:sz="4" w:space="0" w:color="auto"/>
            </w:tcBorders>
            <w:shd w:val="clear" w:color="auto" w:fill="auto"/>
            <w:vAlign w:val="center"/>
            <w:hideMark/>
          </w:tcPr>
          <w:p w14:paraId="6C7E13FC" w14:textId="3C1FAA7A" w:rsidR="006F6CAF" w:rsidRPr="00197D2E" w:rsidRDefault="006F6CAF" w:rsidP="006F6CAF">
            <w:pPr>
              <w:ind w:left="-120" w:right="-90"/>
              <w:jc w:val="center"/>
              <w:rPr>
                <w:sz w:val="22"/>
                <w:szCs w:val="22"/>
              </w:rPr>
            </w:pPr>
            <w:r w:rsidRPr="00197D2E">
              <w:rPr>
                <w:sz w:val="22"/>
                <w:szCs w:val="22"/>
              </w:rPr>
              <w:t>2 907,40</w:t>
            </w:r>
          </w:p>
        </w:tc>
        <w:tc>
          <w:tcPr>
            <w:tcW w:w="804" w:type="dxa"/>
            <w:tcBorders>
              <w:top w:val="nil"/>
              <w:left w:val="nil"/>
              <w:bottom w:val="single" w:sz="4" w:space="0" w:color="auto"/>
              <w:right w:val="single" w:sz="4" w:space="0" w:color="auto"/>
            </w:tcBorders>
            <w:shd w:val="clear" w:color="auto" w:fill="auto"/>
            <w:vAlign w:val="center"/>
            <w:hideMark/>
          </w:tcPr>
          <w:p w14:paraId="3BD1AA00" w14:textId="7DC481F9" w:rsidR="006F6CAF" w:rsidRPr="00197D2E" w:rsidRDefault="006F6CAF" w:rsidP="006F6CAF">
            <w:pPr>
              <w:ind w:left="-120" w:right="-90"/>
              <w:jc w:val="center"/>
              <w:rPr>
                <w:sz w:val="22"/>
                <w:szCs w:val="22"/>
              </w:rPr>
            </w:pPr>
            <w:r w:rsidRPr="00197D2E">
              <w:rPr>
                <w:sz w:val="22"/>
                <w:szCs w:val="22"/>
              </w:rPr>
              <w:t>3 196,44</w:t>
            </w:r>
          </w:p>
        </w:tc>
        <w:tc>
          <w:tcPr>
            <w:tcW w:w="804" w:type="dxa"/>
            <w:tcBorders>
              <w:top w:val="nil"/>
              <w:left w:val="nil"/>
              <w:bottom w:val="single" w:sz="4" w:space="0" w:color="auto"/>
              <w:right w:val="single" w:sz="4" w:space="0" w:color="auto"/>
            </w:tcBorders>
            <w:shd w:val="clear" w:color="auto" w:fill="auto"/>
            <w:vAlign w:val="center"/>
            <w:hideMark/>
          </w:tcPr>
          <w:p w14:paraId="75739AC9" w14:textId="028F03B4" w:rsidR="006F6CAF" w:rsidRPr="00197D2E" w:rsidRDefault="006F6CAF" w:rsidP="006F6CAF">
            <w:pPr>
              <w:ind w:left="-120" w:right="-90"/>
              <w:jc w:val="center"/>
              <w:rPr>
                <w:sz w:val="22"/>
                <w:szCs w:val="22"/>
              </w:rPr>
            </w:pPr>
            <w:r w:rsidRPr="00197D2E">
              <w:rPr>
                <w:sz w:val="22"/>
                <w:szCs w:val="22"/>
              </w:rPr>
              <w:t>3 483,11</w:t>
            </w:r>
          </w:p>
        </w:tc>
        <w:tc>
          <w:tcPr>
            <w:tcW w:w="864" w:type="dxa"/>
            <w:tcBorders>
              <w:top w:val="nil"/>
              <w:left w:val="nil"/>
              <w:bottom w:val="single" w:sz="4" w:space="0" w:color="auto"/>
              <w:right w:val="single" w:sz="4" w:space="0" w:color="auto"/>
            </w:tcBorders>
            <w:shd w:val="clear" w:color="auto" w:fill="auto"/>
            <w:vAlign w:val="center"/>
            <w:hideMark/>
          </w:tcPr>
          <w:p w14:paraId="6F061A96" w14:textId="320FDCC5" w:rsidR="006F6CAF" w:rsidRPr="00197D2E" w:rsidRDefault="006F6CAF" w:rsidP="006F6CAF">
            <w:pPr>
              <w:ind w:left="-120" w:right="-90"/>
              <w:jc w:val="center"/>
              <w:rPr>
                <w:sz w:val="22"/>
                <w:szCs w:val="22"/>
              </w:rPr>
            </w:pPr>
            <w:r w:rsidRPr="00197D2E">
              <w:rPr>
                <w:sz w:val="22"/>
                <w:szCs w:val="22"/>
              </w:rPr>
              <w:t>3 712,38</w:t>
            </w:r>
          </w:p>
        </w:tc>
        <w:tc>
          <w:tcPr>
            <w:tcW w:w="992" w:type="dxa"/>
            <w:tcBorders>
              <w:top w:val="nil"/>
              <w:left w:val="nil"/>
              <w:bottom w:val="single" w:sz="4" w:space="0" w:color="auto"/>
              <w:right w:val="single" w:sz="4" w:space="0" w:color="auto"/>
            </w:tcBorders>
            <w:shd w:val="clear" w:color="auto" w:fill="auto"/>
            <w:vAlign w:val="center"/>
            <w:hideMark/>
          </w:tcPr>
          <w:p w14:paraId="5836D936" w14:textId="6A8C112F" w:rsidR="006F6CAF" w:rsidRPr="00197D2E" w:rsidRDefault="006F6CAF" w:rsidP="006F6CAF">
            <w:pPr>
              <w:ind w:left="-120" w:right="-90"/>
              <w:jc w:val="center"/>
              <w:rPr>
                <w:sz w:val="22"/>
                <w:szCs w:val="22"/>
              </w:rPr>
            </w:pPr>
            <w:r w:rsidRPr="00197D2E">
              <w:rPr>
                <w:sz w:val="22"/>
                <w:szCs w:val="22"/>
              </w:rPr>
              <w:t>125</w:t>
            </w:r>
          </w:p>
        </w:tc>
        <w:tc>
          <w:tcPr>
            <w:tcW w:w="992" w:type="dxa"/>
            <w:tcBorders>
              <w:top w:val="nil"/>
              <w:left w:val="nil"/>
              <w:bottom w:val="single" w:sz="4" w:space="0" w:color="auto"/>
              <w:right w:val="single" w:sz="4" w:space="0" w:color="auto"/>
            </w:tcBorders>
            <w:shd w:val="clear" w:color="auto" w:fill="auto"/>
            <w:vAlign w:val="center"/>
            <w:hideMark/>
          </w:tcPr>
          <w:p w14:paraId="4B37DC09" w14:textId="29FAF3CE" w:rsidR="006F6CAF" w:rsidRPr="00197D2E" w:rsidRDefault="006F6CAF" w:rsidP="006F6CAF">
            <w:pPr>
              <w:ind w:left="-120" w:right="-90"/>
              <w:jc w:val="center"/>
              <w:rPr>
                <w:sz w:val="22"/>
                <w:szCs w:val="22"/>
              </w:rPr>
            </w:pPr>
            <w:r w:rsidRPr="00197D2E">
              <w:rPr>
                <w:sz w:val="22"/>
                <w:szCs w:val="22"/>
              </w:rPr>
              <w:t>137</w:t>
            </w:r>
          </w:p>
        </w:tc>
        <w:tc>
          <w:tcPr>
            <w:tcW w:w="993" w:type="dxa"/>
            <w:tcBorders>
              <w:top w:val="nil"/>
              <w:left w:val="nil"/>
              <w:bottom w:val="single" w:sz="4" w:space="0" w:color="auto"/>
              <w:right w:val="single" w:sz="4" w:space="0" w:color="auto"/>
            </w:tcBorders>
            <w:shd w:val="clear" w:color="auto" w:fill="auto"/>
            <w:vAlign w:val="center"/>
            <w:hideMark/>
          </w:tcPr>
          <w:p w14:paraId="390122EE" w14:textId="7B7B730C" w:rsidR="006F6CAF" w:rsidRPr="00197D2E" w:rsidRDefault="006F6CAF" w:rsidP="006F6CAF">
            <w:pPr>
              <w:ind w:left="-120" w:right="-90"/>
              <w:jc w:val="center"/>
              <w:rPr>
                <w:sz w:val="22"/>
                <w:szCs w:val="22"/>
              </w:rPr>
            </w:pPr>
            <w:r w:rsidRPr="00197D2E">
              <w:rPr>
                <w:sz w:val="22"/>
                <w:szCs w:val="22"/>
              </w:rPr>
              <w:t>149</w:t>
            </w:r>
          </w:p>
        </w:tc>
        <w:tc>
          <w:tcPr>
            <w:tcW w:w="987" w:type="dxa"/>
            <w:tcBorders>
              <w:top w:val="nil"/>
              <w:left w:val="nil"/>
              <w:bottom w:val="single" w:sz="4" w:space="0" w:color="auto"/>
              <w:right w:val="single" w:sz="4" w:space="0" w:color="auto"/>
            </w:tcBorders>
            <w:shd w:val="clear" w:color="auto" w:fill="auto"/>
            <w:vAlign w:val="center"/>
            <w:hideMark/>
          </w:tcPr>
          <w:p w14:paraId="7BA5E03F" w14:textId="075F6479" w:rsidR="006F6CAF" w:rsidRPr="00197D2E" w:rsidRDefault="006F6CAF" w:rsidP="006F6CAF">
            <w:pPr>
              <w:ind w:left="-120" w:right="-90"/>
              <w:jc w:val="center"/>
              <w:rPr>
                <w:sz w:val="22"/>
                <w:szCs w:val="22"/>
              </w:rPr>
            </w:pPr>
            <w:r w:rsidRPr="00197D2E">
              <w:rPr>
                <w:sz w:val="22"/>
                <w:szCs w:val="22"/>
              </w:rPr>
              <w:t>159</w:t>
            </w:r>
          </w:p>
        </w:tc>
      </w:tr>
      <w:tr w:rsidR="00197D2E" w:rsidRPr="00197D2E" w14:paraId="3F67E10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FC8B17C" w14:textId="77777777" w:rsidR="001A7707" w:rsidRPr="00197D2E" w:rsidRDefault="001A7707" w:rsidP="001A7707">
            <w:pPr>
              <w:ind w:left="-120" w:right="-90"/>
              <w:jc w:val="center"/>
              <w:rPr>
                <w:sz w:val="22"/>
                <w:szCs w:val="22"/>
              </w:rPr>
            </w:pPr>
            <w:r w:rsidRPr="00197D2E">
              <w:rPr>
                <w:sz w:val="22"/>
                <w:szCs w:val="22"/>
              </w:rPr>
              <w:t>1.1.2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14DE061"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auto" w:fill="auto"/>
            <w:vAlign w:val="center"/>
            <w:hideMark/>
          </w:tcPr>
          <w:p w14:paraId="23A5A64F"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4E9D99A" w14:textId="6D12228F" w:rsidR="001A7707" w:rsidRPr="00197D2E" w:rsidRDefault="001A7707" w:rsidP="001A7707">
            <w:pPr>
              <w:ind w:left="-120" w:right="-90"/>
              <w:jc w:val="center"/>
              <w:rPr>
                <w:sz w:val="22"/>
                <w:szCs w:val="22"/>
              </w:rPr>
            </w:pPr>
            <w:r w:rsidRPr="00197D2E">
              <w:rPr>
                <w:sz w:val="22"/>
                <w:szCs w:val="22"/>
              </w:rPr>
              <w:t>53,76</w:t>
            </w:r>
          </w:p>
        </w:tc>
        <w:tc>
          <w:tcPr>
            <w:tcW w:w="851" w:type="dxa"/>
            <w:tcBorders>
              <w:top w:val="nil"/>
              <w:left w:val="nil"/>
              <w:bottom w:val="single" w:sz="4" w:space="0" w:color="auto"/>
              <w:right w:val="single" w:sz="4" w:space="0" w:color="auto"/>
            </w:tcBorders>
            <w:shd w:val="clear" w:color="auto" w:fill="auto"/>
            <w:vAlign w:val="center"/>
            <w:hideMark/>
          </w:tcPr>
          <w:p w14:paraId="3A4DB111" w14:textId="77BDCC39" w:rsidR="001A7707" w:rsidRPr="00197D2E" w:rsidRDefault="001A7707" w:rsidP="001A7707">
            <w:pPr>
              <w:ind w:left="-120" w:right="-90"/>
              <w:jc w:val="center"/>
              <w:rPr>
                <w:sz w:val="22"/>
                <w:szCs w:val="22"/>
              </w:rPr>
            </w:pPr>
            <w:r w:rsidRPr="00197D2E">
              <w:rPr>
                <w:sz w:val="22"/>
                <w:szCs w:val="22"/>
              </w:rPr>
              <w:t>45,83</w:t>
            </w:r>
          </w:p>
        </w:tc>
        <w:tc>
          <w:tcPr>
            <w:tcW w:w="850" w:type="dxa"/>
            <w:tcBorders>
              <w:top w:val="nil"/>
              <w:left w:val="nil"/>
              <w:bottom w:val="single" w:sz="4" w:space="0" w:color="auto"/>
              <w:right w:val="single" w:sz="4" w:space="0" w:color="auto"/>
            </w:tcBorders>
            <w:shd w:val="clear" w:color="auto" w:fill="auto"/>
            <w:vAlign w:val="center"/>
            <w:hideMark/>
          </w:tcPr>
          <w:p w14:paraId="518E9947" w14:textId="78EFAF1E" w:rsidR="001A7707" w:rsidRPr="00197D2E" w:rsidRDefault="001A7707" w:rsidP="001A7707">
            <w:pPr>
              <w:ind w:left="-120" w:right="-90"/>
              <w:jc w:val="center"/>
              <w:rPr>
                <w:sz w:val="22"/>
                <w:szCs w:val="22"/>
              </w:rPr>
            </w:pPr>
            <w:r w:rsidRPr="00197D2E">
              <w:rPr>
                <w:sz w:val="22"/>
                <w:szCs w:val="22"/>
              </w:rPr>
              <w:t>45,83</w:t>
            </w:r>
          </w:p>
        </w:tc>
        <w:tc>
          <w:tcPr>
            <w:tcW w:w="851" w:type="dxa"/>
            <w:tcBorders>
              <w:top w:val="nil"/>
              <w:left w:val="nil"/>
              <w:bottom w:val="single" w:sz="4" w:space="0" w:color="auto"/>
              <w:right w:val="single" w:sz="4" w:space="0" w:color="auto"/>
            </w:tcBorders>
            <w:shd w:val="clear" w:color="auto" w:fill="auto"/>
            <w:vAlign w:val="center"/>
            <w:hideMark/>
          </w:tcPr>
          <w:p w14:paraId="669B0E82" w14:textId="00CEF69C" w:rsidR="001A7707" w:rsidRPr="00197D2E" w:rsidRDefault="001A7707" w:rsidP="001A7707">
            <w:pPr>
              <w:ind w:left="-120" w:right="-90"/>
              <w:jc w:val="center"/>
              <w:rPr>
                <w:sz w:val="22"/>
                <w:szCs w:val="22"/>
              </w:rPr>
            </w:pPr>
            <w:r w:rsidRPr="00197D2E">
              <w:rPr>
                <w:sz w:val="22"/>
                <w:szCs w:val="22"/>
              </w:rPr>
              <w:t>45,83</w:t>
            </w:r>
          </w:p>
        </w:tc>
        <w:tc>
          <w:tcPr>
            <w:tcW w:w="850" w:type="dxa"/>
            <w:tcBorders>
              <w:top w:val="nil"/>
              <w:left w:val="nil"/>
              <w:bottom w:val="single" w:sz="4" w:space="0" w:color="auto"/>
              <w:right w:val="single" w:sz="4" w:space="0" w:color="auto"/>
            </w:tcBorders>
            <w:shd w:val="clear" w:color="auto" w:fill="auto"/>
            <w:vAlign w:val="center"/>
            <w:hideMark/>
          </w:tcPr>
          <w:p w14:paraId="658889A2" w14:textId="4AB3086F" w:rsidR="001A7707" w:rsidRPr="00197D2E" w:rsidRDefault="001A7707" w:rsidP="001A7707">
            <w:pPr>
              <w:ind w:left="-120" w:right="-90"/>
              <w:jc w:val="center"/>
              <w:rPr>
                <w:sz w:val="22"/>
                <w:szCs w:val="22"/>
              </w:rPr>
            </w:pPr>
            <w:r w:rsidRPr="00197D2E">
              <w:rPr>
                <w:sz w:val="22"/>
                <w:szCs w:val="22"/>
              </w:rPr>
              <w:t>45,83</w:t>
            </w:r>
          </w:p>
        </w:tc>
        <w:tc>
          <w:tcPr>
            <w:tcW w:w="851" w:type="dxa"/>
            <w:tcBorders>
              <w:top w:val="nil"/>
              <w:left w:val="nil"/>
              <w:bottom w:val="single" w:sz="4" w:space="0" w:color="auto"/>
              <w:right w:val="single" w:sz="4" w:space="0" w:color="auto"/>
            </w:tcBorders>
            <w:shd w:val="clear" w:color="auto" w:fill="auto"/>
            <w:vAlign w:val="center"/>
            <w:hideMark/>
          </w:tcPr>
          <w:p w14:paraId="42150815" w14:textId="213B9A5D" w:rsidR="001A7707" w:rsidRPr="00197D2E" w:rsidRDefault="001A7707" w:rsidP="001A7707">
            <w:pPr>
              <w:ind w:left="-120" w:right="-90"/>
              <w:jc w:val="center"/>
              <w:rPr>
                <w:sz w:val="22"/>
                <w:szCs w:val="22"/>
              </w:rPr>
            </w:pPr>
            <w:r w:rsidRPr="00197D2E">
              <w:rPr>
                <w:sz w:val="22"/>
                <w:szCs w:val="22"/>
              </w:rPr>
              <w:t>45,83</w:t>
            </w:r>
          </w:p>
        </w:tc>
        <w:tc>
          <w:tcPr>
            <w:tcW w:w="788" w:type="dxa"/>
            <w:tcBorders>
              <w:top w:val="nil"/>
              <w:left w:val="nil"/>
              <w:bottom w:val="single" w:sz="4" w:space="0" w:color="auto"/>
              <w:right w:val="single" w:sz="4" w:space="0" w:color="auto"/>
            </w:tcBorders>
            <w:shd w:val="clear" w:color="auto" w:fill="auto"/>
            <w:vAlign w:val="center"/>
            <w:hideMark/>
          </w:tcPr>
          <w:p w14:paraId="3BE3ED9D" w14:textId="692B9DB6" w:rsidR="001A7707" w:rsidRPr="00197D2E" w:rsidRDefault="001A7707" w:rsidP="001A7707">
            <w:pPr>
              <w:ind w:left="-120" w:right="-90"/>
              <w:jc w:val="center"/>
              <w:rPr>
                <w:sz w:val="22"/>
                <w:szCs w:val="22"/>
              </w:rPr>
            </w:pPr>
            <w:r w:rsidRPr="00197D2E">
              <w:rPr>
                <w:sz w:val="22"/>
                <w:szCs w:val="22"/>
              </w:rPr>
              <w:t>53,16</w:t>
            </w:r>
          </w:p>
        </w:tc>
        <w:tc>
          <w:tcPr>
            <w:tcW w:w="804" w:type="dxa"/>
            <w:tcBorders>
              <w:top w:val="nil"/>
              <w:left w:val="nil"/>
              <w:bottom w:val="single" w:sz="4" w:space="0" w:color="auto"/>
              <w:right w:val="single" w:sz="4" w:space="0" w:color="auto"/>
            </w:tcBorders>
            <w:shd w:val="clear" w:color="auto" w:fill="auto"/>
            <w:vAlign w:val="center"/>
            <w:hideMark/>
          </w:tcPr>
          <w:p w14:paraId="321F6DA9" w14:textId="5C3A4EFA" w:rsidR="001A7707" w:rsidRPr="00197D2E" w:rsidRDefault="001A7707" w:rsidP="001A7707">
            <w:pPr>
              <w:ind w:left="-120" w:right="-90"/>
              <w:jc w:val="center"/>
              <w:rPr>
                <w:sz w:val="22"/>
                <w:szCs w:val="22"/>
              </w:rPr>
            </w:pPr>
            <w:r w:rsidRPr="00197D2E">
              <w:rPr>
                <w:sz w:val="22"/>
                <w:szCs w:val="22"/>
              </w:rPr>
              <w:t>57,17</w:t>
            </w:r>
          </w:p>
        </w:tc>
        <w:tc>
          <w:tcPr>
            <w:tcW w:w="804" w:type="dxa"/>
            <w:tcBorders>
              <w:top w:val="nil"/>
              <w:left w:val="nil"/>
              <w:bottom w:val="single" w:sz="4" w:space="0" w:color="auto"/>
              <w:right w:val="single" w:sz="4" w:space="0" w:color="auto"/>
            </w:tcBorders>
            <w:shd w:val="clear" w:color="auto" w:fill="auto"/>
            <w:vAlign w:val="center"/>
            <w:hideMark/>
          </w:tcPr>
          <w:p w14:paraId="7ABECD20" w14:textId="1E119765" w:rsidR="001A7707" w:rsidRPr="00197D2E" w:rsidRDefault="001A7707" w:rsidP="001A7707">
            <w:pPr>
              <w:ind w:left="-120" w:right="-90"/>
              <w:jc w:val="center"/>
              <w:rPr>
                <w:sz w:val="22"/>
                <w:szCs w:val="22"/>
              </w:rPr>
            </w:pPr>
            <w:r w:rsidRPr="00197D2E">
              <w:rPr>
                <w:sz w:val="22"/>
                <w:szCs w:val="22"/>
              </w:rPr>
              <w:t>73,21</w:t>
            </w:r>
          </w:p>
        </w:tc>
        <w:tc>
          <w:tcPr>
            <w:tcW w:w="864" w:type="dxa"/>
            <w:tcBorders>
              <w:top w:val="nil"/>
              <w:left w:val="nil"/>
              <w:bottom w:val="single" w:sz="4" w:space="0" w:color="auto"/>
              <w:right w:val="single" w:sz="4" w:space="0" w:color="auto"/>
            </w:tcBorders>
            <w:shd w:val="clear" w:color="auto" w:fill="auto"/>
            <w:vAlign w:val="center"/>
            <w:hideMark/>
          </w:tcPr>
          <w:p w14:paraId="04D03193" w14:textId="573E904B" w:rsidR="001A7707" w:rsidRPr="00197D2E" w:rsidRDefault="001A7707" w:rsidP="001A7707">
            <w:pPr>
              <w:ind w:left="-120" w:right="-90"/>
              <w:jc w:val="center"/>
              <w:rPr>
                <w:sz w:val="22"/>
                <w:szCs w:val="22"/>
              </w:rPr>
            </w:pPr>
            <w:r w:rsidRPr="00197D2E">
              <w:rPr>
                <w:sz w:val="22"/>
                <w:szCs w:val="22"/>
              </w:rPr>
              <w:t>86,16</w:t>
            </w:r>
          </w:p>
        </w:tc>
        <w:tc>
          <w:tcPr>
            <w:tcW w:w="992" w:type="dxa"/>
            <w:tcBorders>
              <w:top w:val="nil"/>
              <w:left w:val="nil"/>
              <w:bottom w:val="single" w:sz="4" w:space="0" w:color="auto"/>
              <w:right w:val="single" w:sz="4" w:space="0" w:color="auto"/>
            </w:tcBorders>
            <w:shd w:val="clear" w:color="auto" w:fill="auto"/>
            <w:vAlign w:val="center"/>
            <w:hideMark/>
          </w:tcPr>
          <w:p w14:paraId="420A8C13" w14:textId="26984971" w:rsidR="001A7707" w:rsidRPr="00197D2E" w:rsidRDefault="001A7707" w:rsidP="001A7707">
            <w:pPr>
              <w:ind w:left="-120" w:right="-90"/>
              <w:jc w:val="center"/>
              <w:rPr>
                <w:sz w:val="22"/>
                <w:szCs w:val="22"/>
              </w:rPr>
            </w:pPr>
            <w:r w:rsidRPr="00197D2E">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14:paraId="29AC8D2B" w14:textId="110A8DD1" w:rsidR="001A7707" w:rsidRPr="00197D2E" w:rsidRDefault="001A7707" w:rsidP="001A7707">
            <w:pPr>
              <w:ind w:left="-120" w:right="-90"/>
              <w:jc w:val="center"/>
              <w:rPr>
                <w:sz w:val="22"/>
                <w:szCs w:val="22"/>
              </w:rPr>
            </w:pPr>
            <w:r w:rsidRPr="00197D2E">
              <w:rPr>
                <w:sz w:val="22"/>
                <w:szCs w:val="22"/>
              </w:rPr>
              <w:t>106</w:t>
            </w:r>
          </w:p>
        </w:tc>
        <w:tc>
          <w:tcPr>
            <w:tcW w:w="993" w:type="dxa"/>
            <w:tcBorders>
              <w:top w:val="nil"/>
              <w:left w:val="nil"/>
              <w:bottom w:val="single" w:sz="4" w:space="0" w:color="auto"/>
              <w:right w:val="single" w:sz="4" w:space="0" w:color="auto"/>
            </w:tcBorders>
            <w:shd w:val="clear" w:color="auto" w:fill="auto"/>
            <w:vAlign w:val="center"/>
            <w:hideMark/>
          </w:tcPr>
          <w:p w14:paraId="5BB08369" w14:textId="6247FAEE" w:rsidR="001A7707" w:rsidRPr="00197D2E" w:rsidRDefault="001A7707" w:rsidP="001A7707">
            <w:pPr>
              <w:ind w:left="-120" w:right="-90"/>
              <w:jc w:val="center"/>
              <w:rPr>
                <w:sz w:val="22"/>
                <w:szCs w:val="22"/>
              </w:rPr>
            </w:pPr>
            <w:r w:rsidRPr="00197D2E">
              <w:rPr>
                <w:sz w:val="22"/>
                <w:szCs w:val="22"/>
              </w:rPr>
              <w:t>136</w:t>
            </w:r>
          </w:p>
        </w:tc>
        <w:tc>
          <w:tcPr>
            <w:tcW w:w="987" w:type="dxa"/>
            <w:tcBorders>
              <w:top w:val="nil"/>
              <w:left w:val="nil"/>
              <w:bottom w:val="single" w:sz="4" w:space="0" w:color="auto"/>
              <w:right w:val="single" w:sz="4" w:space="0" w:color="auto"/>
            </w:tcBorders>
            <w:shd w:val="clear" w:color="auto" w:fill="auto"/>
            <w:vAlign w:val="center"/>
            <w:hideMark/>
          </w:tcPr>
          <w:p w14:paraId="1DAE365A" w14:textId="08845EAD" w:rsidR="001A7707" w:rsidRPr="00197D2E" w:rsidRDefault="001A7707" w:rsidP="001A7707">
            <w:pPr>
              <w:ind w:left="-120" w:right="-90"/>
              <w:jc w:val="center"/>
              <w:rPr>
                <w:sz w:val="22"/>
                <w:szCs w:val="22"/>
              </w:rPr>
            </w:pPr>
            <w:r w:rsidRPr="00197D2E">
              <w:rPr>
                <w:sz w:val="22"/>
                <w:szCs w:val="22"/>
              </w:rPr>
              <w:t>160</w:t>
            </w:r>
          </w:p>
        </w:tc>
      </w:tr>
      <w:tr w:rsidR="00197D2E" w:rsidRPr="00197D2E" w14:paraId="52C22CF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F319F12"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DB025DD" w14:textId="77777777" w:rsidR="001A7707" w:rsidRPr="00197D2E" w:rsidRDefault="001A7707" w:rsidP="001A7707">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9A9958E"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29DB559C" w14:textId="3F40AF4F" w:rsidR="001A7707" w:rsidRPr="00197D2E" w:rsidRDefault="001A7707" w:rsidP="001A7707">
            <w:pPr>
              <w:ind w:left="-120" w:right="-90"/>
              <w:jc w:val="center"/>
              <w:rPr>
                <w:sz w:val="22"/>
                <w:szCs w:val="22"/>
              </w:rPr>
            </w:pPr>
            <w:r w:rsidRPr="00197D2E">
              <w:rPr>
                <w:sz w:val="22"/>
                <w:szCs w:val="22"/>
              </w:rPr>
              <w:t>147,30</w:t>
            </w:r>
          </w:p>
        </w:tc>
        <w:tc>
          <w:tcPr>
            <w:tcW w:w="851" w:type="dxa"/>
            <w:tcBorders>
              <w:top w:val="nil"/>
              <w:left w:val="nil"/>
              <w:bottom w:val="single" w:sz="4" w:space="0" w:color="auto"/>
              <w:right w:val="single" w:sz="4" w:space="0" w:color="auto"/>
            </w:tcBorders>
            <w:shd w:val="clear" w:color="auto" w:fill="auto"/>
            <w:vAlign w:val="center"/>
            <w:hideMark/>
          </w:tcPr>
          <w:p w14:paraId="5E700029" w14:textId="16AC3409" w:rsidR="001A7707" w:rsidRPr="00197D2E" w:rsidRDefault="001A7707" w:rsidP="001A7707">
            <w:pPr>
              <w:ind w:left="-120" w:right="-90"/>
              <w:jc w:val="center"/>
              <w:rPr>
                <w:sz w:val="22"/>
                <w:szCs w:val="22"/>
              </w:rPr>
            </w:pPr>
            <w:r w:rsidRPr="00197D2E">
              <w:rPr>
                <w:sz w:val="22"/>
                <w:szCs w:val="22"/>
              </w:rPr>
              <w:t>125,55</w:t>
            </w:r>
          </w:p>
        </w:tc>
        <w:tc>
          <w:tcPr>
            <w:tcW w:w="850" w:type="dxa"/>
            <w:tcBorders>
              <w:top w:val="nil"/>
              <w:left w:val="nil"/>
              <w:bottom w:val="single" w:sz="4" w:space="0" w:color="auto"/>
              <w:right w:val="single" w:sz="4" w:space="0" w:color="auto"/>
            </w:tcBorders>
            <w:shd w:val="clear" w:color="auto" w:fill="auto"/>
            <w:vAlign w:val="center"/>
            <w:hideMark/>
          </w:tcPr>
          <w:p w14:paraId="09C31178" w14:textId="422B8F78" w:rsidR="001A7707" w:rsidRPr="00197D2E" w:rsidRDefault="001A7707" w:rsidP="001A7707">
            <w:pPr>
              <w:ind w:left="-120" w:right="-90"/>
              <w:jc w:val="center"/>
              <w:rPr>
                <w:sz w:val="22"/>
                <w:szCs w:val="22"/>
              </w:rPr>
            </w:pPr>
            <w:r w:rsidRPr="00197D2E">
              <w:rPr>
                <w:sz w:val="22"/>
                <w:szCs w:val="22"/>
              </w:rPr>
              <w:t>125,55</w:t>
            </w:r>
          </w:p>
        </w:tc>
        <w:tc>
          <w:tcPr>
            <w:tcW w:w="851" w:type="dxa"/>
            <w:tcBorders>
              <w:top w:val="nil"/>
              <w:left w:val="nil"/>
              <w:bottom w:val="single" w:sz="4" w:space="0" w:color="auto"/>
              <w:right w:val="single" w:sz="4" w:space="0" w:color="auto"/>
            </w:tcBorders>
            <w:shd w:val="clear" w:color="auto" w:fill="auto"/>
            <w:vAlign w:val="center"/>
            <w:hideMark/>
          </w:tcPr>
          <w:p w14:paraId="1B81E3A4" w14:textId="58E2C2E8" w:rsidR="001A7707" w:rsidRPr="00197D2E" w:rsidRDefault="001A7707" w:rsidP="001A7707">
            <w:pPr>
              <w:ind w:left="-120" w:right="-90"/>
              <w:jc w:val="center"/>
              <w:rPr>
                <w:sz w:val="22"/>
                <w:szCs w:val="22"/>
              </w:rPr>
            </w:pPr>
            <w:r w:rsidRPr="00197D2E">
              <w:rPr>
                <w:sz w:val="22"/>
                <w:szCs w:val="22"/>
              </w:rPr>
              <w:t>125,55</w:t>
            </w:r>
          </w:p>
        </w:tc>
        <w:tc>
          <w:tcPr>
            <w:tcW w:w="850" w:type="dxa"/>
            <w:tcBorders>
              <w:top w:val="nil"/>
              <w:left w:val="nil"/>
              <w:bottom w:val="single" w:sz="4" w:space="0" w:color="auto"/>
              <w:right w:val="single" w:sz="4" w:space="0" w:color="auto"/>
            </w:tcBorders>
            <w:shd w:val="clear" w:color="auto" w:fill="auto"/>
            <w:vAlign w:val="center"/>
            <w:hideMark/>
          </w:tcPr>
          <w:p w14:paraId="6106C326" w14:textId="7EF0A51A" w:rsidR="001A7707" w:rsidRPr="00197D2E" w:rsidRDefault="001A7707" w:rsidP="001A7707">
            <w:pPr>
              <w:ind w:left="-120" w:right="-90"/>
              <w:jc w:val="center"/>
              <w:rPr>
                <w:sz w:val="22"/>
                <w:szCs w:val="22"/>
              </w:rPr>
            </w:pPr>
            <w:r w:rsidRPr="00197D2E">
              <w:rPr>
                <w:sz w:val="22"/>
                <w:szCs w:val="22"/>
              </w:rPr>
              <w:t>125,55</w:t>
            </w:r>
          </w:p>
        </w:tc>
        <w:tc>
          <w:tcPr>
            <w:tcW w:w="851" w:type="dxa"/>
            <w:tcBorders>
              <w:top w:val="nil"/>
              <w:left w:val="nil"/>
              <w:bottom w:val="single" w:sz="4" w:space="0" w:color="auto"/>
              <w:right w:val="single" w:sz="4" w:space="0" w:color="auto"/>
            </w:tcBorders>
            <w:shd w:val="clear" w:color="auto" w:fill="auto"/>
            <w:vAlign w:val="center"/>
            <w:hideMark/>
          </w:tcPr>
          <w:p w14:paraId="5B7967F6" w14:textId="6106BBB0" w:rsidR="001A7707" w:rsidRPr="00197D2E" w:rsidRDefault="001A7707" w:rsidP="001A7707">
            <w:pPr>
              <w:ind w:left="-120" w:right="-90"/>
              <w:jc w:val="center"/>
              <w:rPr>
                <w:sz w:val="22"/>
                <w:szCs w:val="22"/>
              </w:rPr>
            </w:pPr>
            <w:r w:rsidRPr="00197D2E">
              <w:rPr>
                <w:sz w:val="22"/>
                <w:szCs w:val="22"/>
              </w:rPr>
              <w:t>125,55</w:t>
            </w:r>
          </w:p>
        </w:tc>
        <w:tc>
          <w:tcPr>
            <w:tcW w:w="788" w:type="dxa"/>
            <w:tcBorders>
              <w:top w:val="nil"/>
              <w:left w:val="nil"/>
              <w:bottom w:val="single" w:sz="4" w:space="0" w:color="auto"/>
              <w:right w:val="single" w:sz="4" w:space="0" w:color="auto"/>
            </w:tcBorders>
            <w:shd w:val="clear" w:color="auto" w:fill="auto"/>
            <w:vAlign w:val="center"/>
            <w:hideMark/>
          </w:tcPr>
          <w:p w14:paraId="5B963C6E" w14:textId="7B0C345A" w:rsidR="001A7707" w:rsidRPr="00197D2E" w:rsidRDefault="001A7707" w:rsidP="001A7707">
            <w:pPr>
              <w:ind w:left="-120" w:right="-90"/>
              <w:jc w:val="center"/>
              <w:rPr>
                <w:sz w:val="22"/>
                <w:szCs w:val="22"/>
              </w:rPr>
            </w:pPr>
            <w:r w:rsidRPr="00197D2E">
              <w:rPr>
                <w:sz w:val="22"/>
                <w:szCs w:val="22"/>
              </w:rPr>
              <w:t>145,64</w:t>
            </w:r>
          </w:p>
        </w:tc>
        <w:tc>
          <w:tcPr>
            <w:tcW w:w="804" w:type="dxa"/>
            <w:tcBorders>
              <w:top w:val="nil"/>
              <w:left w:val="nil"/>
              <w:bottom w:val="single" w:sz="4" w:space="0" w:color="auto"/>
              <w:right w:val="single" w:sz="4" w:space="0" w:color="auto"/>
            </w:tcBorders>
            <w:shd w:val="clear" w:color="auto" w:fill="auto"/>
            <w:vAlign w:val="center"/>
            <w:hideMark/>
          </w:tcPr>
          <w:p w14:paraId="2D992FAA" w14:textId="4C0436C0" w:rsidR="001A7707" w:rsidRPr="00197D2E" w:rsidRDefault="001A7707" w:rsidP="001A7707">
            <w:pPr>
              <w:ind w:left="-120" w:right="-90"/>
              <w:jc w:val="center"/>
              <w:rPr>
                <w:sz w:val="22"/>
                <w:szCs w:val="22"/>
              </w:rPr>
            </w:pPr>
            <w:r w:rsidRPr="00197D2E">
              <w:rPr>
                <w:sz w:val="22"/>
                <w:szCs w:val="22"/>
              </w:rPr>
              <w:t>156,62</w:t>
            </w:r>
          </w:p>
        </w:tc>
        <w:tc>
          <w:tcPr>
            <w:tcW w:w="804" w:type="dxa"/>
            <w:tcBorders>
              <w:top w:val="nil"/>
              <w:left w:val="nil"/>
              <w:bottom w:val="single" w:sz="4" w:space="0" w:color="auto"/>
              <w:right w:val="single" w:sz="4" w:space="0" w:color="auto"/>
            </w:tcBorders>
            <w:shd w:val="clear" w:color="auto" w:fill="auto"/>
            <w:vAlign w:val="center"/>
            <w:hideMark/>
          </w:tcPr>
          <w:p w14:paraId="68C64F38" w14:textId="3DFFA4E5" w:rsidR="001A7707" w:rsidRPr="00197D2E" w:rsidRDefault="001A7707" w:rsidP="001A7707">
            <w:pPr>
              <w:ind w:left="-120" w:right="-90"/>
              <w:jc w:val="center"/>
              <w:rPr>
                <w:sz w:val="22"/>
                <w:szCs w:val="22"/>
              </w:rPr>
            </w:pPr>
            <w:r w:rsidRPr="00197D2E">
              <w:rPr>
                <w:sz w:val="22"/>
                <w:szCs w:val="22"/>
              </w:rPr>
              <w:t>200,57</w:t>
            </w:r>
          </w:p>
        </w:tc>
        <w:tc>
          <w:tcPr>
            <w:tcW w:w="864" w:type="dxa"/>
            <w:tcBorders>
              <w:top w:val="nil"/>
              <w:left w:val="nil"/>
              <w:bottom w:val="single" w:sz="4" w:space="0" w:color="auto"/>
              <w:right w:val="single" w:sz="4" w:space="0" w:color="auto"/>
            </w:tcBorders>
            <w:shd w:val="clear" w:color="auto" w:fill="auto"/>
            <w:vAlign w:val="center"/>
            <w:hideMark/>
          </w:tcPr>
          <w:p w14:paraId="1AD9F59B" w14:textId="42753B09" w:rsidR="001A7707" w:rsidRPr="00197D2E" w:rsidRDefault="001A7707" w:rsidP="001A7707">
            <w:pPr>
              <w:ind w:left="-120" w:right="-90"/>
              <w:jc w:val="center"/>
              <w:rPr>
                <w:sz w:val="22"/>
                <w:szCs w:val="22"/>
              </w:rPr>
            </w:pPr>
            <w:r w:rsidRPr="00197D2E">
              <w:rPr>
                <w:sz w:val="22"/>
                <w:szCs w:val="22"/>
              </w:rPr>
              <w:t>236,05</w:t>
            </w:r>
          </w:p>
        </w:tc>
        <w:tc>
          <w:tcPr>
            <w:tcW w:w="992" w:type="dxa"/>
            <w:tcBorders>
              <w:top w:val="nil"/>
              <w:left w:val="nil"/>
              <w:bottom w:val="single" w:sz="4" w:space="0" w:color="auto"/>
              <w:right w:val="single" w:sz="4" w:space="0" w:color="auto"/>
            </w:tcBorders>
            <w:shd w:val="clear" w:color="auto" w:fill="auto"/>
            <w:vAlign w:val="center"/>
            <w:hideMark/>
          </w:tcPr>
          <w:p w14:paraId="36B0021E" w14:textId="47EA9A6D" w:rsidR="001A7707" w:rsidRPr="00197D2E" w:rsidRDefault="001A7707" w:rsidP="001A7707">
            <w:pPr>
              <w:ind w:left="-120" w:right="-90"/>
              <w:jc w:val="center"/>
              <w:rPr>
                <w:sz w:val="22"/>
                <w:szCs w:val="22"/>
              </w:rPr>
            </w:pPr>
            <w:r w:rsidRPr="00197D2E">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14:paraId="194E0554" w14:textId="59070956" w:rsidR="001A7707" w:rsidRPr="00197D2E" w:rsidRDefault="001A7707" w:rsidP="001A7707">
            <w:pPr>
              <w:ind w:left="-120" w:right="-90"/>
              <w:jc w:val="center"/>
              <w:rPr>
                <w:sz w:val="22"/>
                <w:szCs w:val="22"/>
              </w:rPr>
            </w:pPr>
            <w:r w:rsidRPr="00197D2E">
              <w:rPr>
                <w:sz w:val="22"/>
                <w:szCs w:val="22"/>
              </w:rPr>
              <w:t>106</w:t>
            </w:r>
          </w:p>
        </w:tc>
        <w:tc>
          <w:tcPr>
            <w:tcW w:w="993" w:type="dxa"/>
            <w:tcBorders>
              <w:top w:val="nil"/>
              <w:left w:val="nil"/>
              <w:bottom w:val="single" w:sz="4" w:space="0" w:color="auto"/>
              <w:right w:val="single" w:sz="4" w:space="0" w:color="auto"/>
            </w:tcBorders>
            <w:shd w:val="clear" w:color="auto" w:fill="auto"/>
            <w:vAlign w:val="center"/>
            <w:hideMark/>
          </w:tcPr>
          <w:p w14:paraId="612F257B" w14:textId="142CD69B" w:rsidR="001A7707" w:rsidRPr="00197D2E" w:rsidRDefault="001A7707" w:rsidP="001A7707">
            <w:pPr>
              <w:ind w:left="-120" w:right="-90"/>
              <w:jc w:val="center"/>
              <w:rPr>
                <w:sz w:val="22"/>
                <w:szCs w:val="22"/>
              </w:rPr>
            </w:pPr>
            <w:r w:rsidRPr="00197D2E">
              <w:rPr>
                <w:sz w:val="22"/>
                <w:szCs w:val="22"/>
              </w:rPr>
              <w:t>136</w:t>
            </w:r>
          </w:p>
        </w:tc>
        <w:tc>
          <w:tcPr>
            <w:tcW w:w="987" w:type="dxa"/>
            <w:tcBorders>
              <w:top w:val="nil"/>
              <w:left w:val="nil"/>
              <w:bottom w:val="single" w:sz="4" w:space="0" w:color="auto"/>
              <w:right w:val="single" w:sz="4" w:space="0" w:color="auto"/>
            </w:tcBorders>
            <w:shd w:val="clear" w:color="auto" w:fill="auto"/>
            <w:vAlign w:val="center"/>
            <w:hideMark/>
          </w:tcPr>
          <w:p w14:paraId="68BDC1D6" w14:textId="69DCB591" w:rsidR="001A7707" w:rsidRPr="00197D2E" w:rsidRDefault="001A7707" w:rsidP="001A7707">
            <w:pPr>
              <w:ind w:left="-120" w:right="-90"/>
              <w:jc w:val="center"/>
              <w:rPr>
                <w:sz w:val="22"/>
                <w:szCs w:val="22"/>
              </w:rPr>
            </w:pPr>
            <w:r w:rsidRPr="00197D2E">
              <w:rPr>
                <w:sz w:val="22"/>
                <w:szCs w:val="22"/>
              </w:rPr>
              <w:t>160</w:t>
            </w:r>
          </w:p>
        </w:tc>
      </w:tr>
      <w:tr w:rsidR="00197D2E" w:rsidRPr="00197D2E" w14:paraId="6F3BF0A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E450EF2"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A5B51BA" w14:textId="77777777" w:rsidR="001A7707" w:rsidRPr="00197D2E" w:rsidRDefault="001A7707" w:rsidP="001A7707">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5C5B1121"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2CAD008C" w14:textId="353CE77C" w:rsidR="001A7707" w:rsidRPr="00197D2E" w:rsidRDefault="001A7707" w:rsidP="001A7707">
            <w:pPr>
              <w:ind w:left="-120" w:right="-90"/>
              <w:jc w:val="center"/>
              <w:rPr>
                <w:sz w:val="22"/>
                <w:szCs w:val="22"/>
              </w:rPr>
            </w:pPr>
            <w:r w:rsidRPr="00197D2E">
              <w:rPr>
                <w:sz w:val="22"/>
                <w:szCs w:val="22"/>
              </w:rPr>
              <w:t>176,75</w:t>
            </w:r>
          </w:p>
        </w:tc>
        <w:tc>
          <w:tcPr>
            <w:tcW w:w="851" w:type="dxa"/>
            <w:tcBorders>
              <w:top w:val="nil"/>
              <w:left w:val="nil"/>
              <w:bottom w:val="single" w:sz="4" w:space="0" w:color="auto"/>
              <w:right w:val="single" w:sz="4" w:space="0" w:color="auto"/>
            </w:tcBorders>
            <w:shd w:val="clear" w:color="auto" w:fill="auto"/>
            <w:vAlign w:val="center"/>
            <w:hideMark/>
          </w:tcPr>
          <w:p w14:paraId="03FAC15F" w14:textId="3CCE6530" w:rsidR="001A7707" w:rsidRPr="00197D2E" w:rsidRDefault="001A7707" w:rsidP="001A7707">
            <w:pPr>
              <w:ind w:left="-120" w:right="-90"/>
              <w:jc w:val="center"/>
              <w:rPr>
                <w:sz w:val="22"/>
                <w:szCs w:val="22"/>
              </w:rPr>
            </w:pPr>
            <w:r w:rsidRPr="00197D2E">
              <w:rPr>
                <w:sz w:val="22"/>
                <w:szCs w:val="22"/>
              </w:rPr>
              <w:t>150,66</w:t>
            </w:r>
          </w:p>
        </w:tc>
        <w:tc>
          <w:tcPr>
            <w:tcW w:w="850" w:type="dxa"/>
            <w:tcBorders>
              <w:top w:val="nil"/>
              <w:left w:val="nil"/>
              <w:bottom w:val="single" w:sz="4" w:space="0" w:color="auto"/>
              <w:right w:val="single" w:sz="4" w:space="0" w:color="auto"/>
            </w:tcBorders>
            <w:shd w:val="clear" w:color="auto" w:fill="auto"/>
            <w:vAlign w:val="center"/>
            <w:hideMark/>
          </w:tcPr>
          <w:p w14:paraId="45D90A11" w14:textId="64E4BE5C" w:rsidR="001A7707" w:rsidRPr="00197D2E" w:rsidRDefault="001A7707" w:rsidP="001A7707">
            <w:pPr>
              <w:ind w:left="-120" w:right="-90"/>
              <w:jc w:val="center"/>
              <w:rPr>
                <w:sz w:val="22"/>
                <w:szCs w:val="22"/>
              </w:rPr>
            </w:pPr>
            <w:r w:rsidRPr="00197D2E">
              <w:rPr>
                <w:sz w:val="22"/>
                <w:szCs w:val="22"/>
              </w:rPr>
              <w:t>150,66</w:t>
            </w:r>
          </w:p>
        </w:tc>
        <w:tc>
          <w:tcPr>
            <w:tcW w:w="851" w:type="dxa"/>
            <w:tcBorders>
              <w:top w:val="nil"/>
              <w:left w:val="nil"/>
              <w:bottom w:val="single" w:sz="4" w:space="0" w:color="auto"/>
              <w:right w:val="single" w:sz="4" w:space="0" w:color="auto"/>
            </w:tcBorders>
            <w:shd w:val="clear" w:color="auto" w:fill="auto"/>
            <w:vAlign w:val="center"/>
            <w:hideMark/>
          </w:tcPr>
          <w:p w14:paraId="3263FCA0" w14:textId="4430E5DA" w:rsidR="001A7707" w:rsidRPr="00197D2E" w:rsidRDefault="001A7707" w:rsidP="001A7707">
            <w:pPr>
              <w:ind w:left="-120" w:right="-90"/>
              <w:jc w:val="center"/>
              <w:rPr>
                <w:sz w:val="22"/>
                <w:szCs w:val="22"/>
              </w:rPr>
            </w:pPr>
            <w:r w:rsidRPr="00197D2E">
              <w:rPr>
                <w:sz w:val="22"/>
                <w:szCs w:val="22"/>
              </w:rPr>
              <w:t>150,66</w:t>
            </w:r>
          </w:p>
        </w:tc>
        <w:tc>
          <w:tcPr>
            <w:tcW w:w="850" w:type="dxa"/>
            <w:tcBorders>
              <w:top w:val="nil"/>
              <w:left w:val="nil"/>
              <w:bottom w:val="single" w:sz="4" w:space="0" w:color="auto"/>
              <w:right w:val="single" w:sz="4" w:space="0" w:color="auto"/>
            </w:tcBorders>
            <w:shd w:val="clear" w:color="auto" w:fill="auto"/>
            <w:vAlign w:val="center"/>
            <w:hideMark/>
          </w:tcPr>
          <w:p w14:paraId="40DF66C8" w14:textId="3D42AC7D" w:rsidR="001A7707" w:rsidRPr="00197D2E" w:rsidRDefault="001A7707" w:rsidP="001A7707">
            <w:pPr>
              <w:ind w:left="-120" w:right="-90"/>
              <w:jc w:val="center"/>
              <w:rPr>
                <w:sz w:val="22"/>
                <w:szCs w:val="22"/>
              </w:rPr>
            </w:pPr>
            <w:r w:rsidRPr="00197D2E">
              <w:rPr>
                <w:sz w:val="22"/>
                <w:szCs w:val="22"/>
              </w:rPr>
              <w:t>150,66</w:t>
            </w:r>
          </w:p>
        </w:tc>
        <w:tc>
          <w:tcPr>
            <w:tcW w:w="851" w:type="dxa"/>
            <w:tcBorders>
              <w:top w:val="nil"/>
              <w:left w:val="nil"/>
              <w:bottom w:val="single" w:sz="4" w:space="0" w:color="auto"/>
              <w:right w:val="single" w:sz="4" w:space="0" w:color="auto"/>
            </w:tcBorders>
            <w:shd w:val="clear" w:color="auto" w:fill="auto"/>
            <w:vAlign w:val="center"/>
            <w:hideMark/>
          </w:tcPr>
          <w:p w14:paraId="5576ECA2" w14:textId="4E0DBE62" w:rsidR="001A7707" w:rsidRPr="00197D2E" w:rsidRDefault="001A7707" w:rsidP="001A7707">
            <w:pPr>
              <w:ind w:left="-120" w:right="-90"/>
              <w:jc w:val="center"/>
              <w:rPr>
                <w:sz w:val="22"/>
                <w:szCs w:val="22"/>
              </w:rPr>
            </w:pPr>
            <w:r w:rsidRPr="00197D2E">
              <w:rPr>
                <w:sz w:val="22"/>
                <w:szCs w:val="22"/>
              </w:rPr>
              <w:t>150,66</w:t>
            </w:r>
          </w:p>
        </w:tc>
        <w:tc>
          <w:tcPr>
            <w:tcW w:w="788" w:type="dxa"/>
            <w:tcBorders>
              <w:top w:val="nil"/>
              <w:left w:val="nil"/>
              <w:bottom w:val="single" w:sz="4" w:space="0" w:color="auto"/>
              <w:right w:val="single" w:sz="4" w:space="0" w:color="auto"/>
            </w:tcBorders>
            <w:shd w:val="clear" w:color="auto" w:fill="auto"/>
            <w:vAlign w:val="center"/>
            <w:hideMark/>
          </w:tcPr>
          <w:p w14:paraId="4E60E4DB" w14:textId="3D0896C1" w:rsidR="001A7707" w:rsidRPr="00197D2E" w:rsidRDefault="001A7707" w:rsidP="001A7707">
            <w:pPr>
              <w:ind w:left="-120" w:right="-90"/>
              <w:jc w:val="center"/>
              <w:rPr>
                <w:sz w:val="22"/>
                <w:szCs w:val="22"/>
              </w:rPr>
            </w:pPr>
            <w:r w:rsidRPr="00197D2E">
              <w:rPr>
                <w:sz w:val="22"/>
                <w:szCs w:val="22"/>
              </w:rPr>
              <w:t>174,76</w:t>
            </w:r>
          </w:p>
        </w:tc>
        <w:tc>
          <w:tcPr>
            <w:tcW w:w="804" w:type="dxa"/>
            <w:tcBorders>
              <w:top w:val="nil"/>
              <w:left w:val="nil"/>
              <w:bottom w:val="single" w:sz="4" w:space="0" w:color="auto"/>
              <w:right w:val="single" w:sz="4" w:space="0" w:color="auto"/>
            </w:tcBorders>
            <w:shd w:val="clear" w:color="auto" w:fill="auto"/>
            <w:vAlign w:val="center"/>
            <w:hideMark/>
          </w:tcPr>
          <w:p w14:paraId="763895E0" w14:textId="58AA8C9D" w:rsidR="001A7707" w:rsidRPr="00197D2E" w:rsidRDefault="001A7707" w:rsidP="001A7707">
            <w:pPr>
              <w:ind w:left="-120" w:right="-90"/>
              <w:jc w:val="center"/>
              <w:rPr>
                <w:sz w:val="22"/>
                <w:szCs w:val="22"/>
              </w:rPr>
            </w:pPr>
            <w:r w:rsidRPr="00197D2E">
              <w:rPr>
                <w:sz w:val="22"/>
                <w:szCs w:val="22"/>
              </w:rPr>
              <w:t>187,94</w:t>
            </w:r>
          </w:p>
        </w:tc>
        <w:tc>
          <w:tcPr>
            <w:tcW w:w="804" w:type="dxa"/>
            <w:tcBorders>
              <w:top w:val="nil"/>
              <w:left w:val="nil"/>
              <w:bottom w:val="single" w:sz="4" w:space="0" w:color="auto"/>
              <w:right w:val="single" w:sz="4" w:space="0" w:color="auto"/>
            </w:tcBorders>
            <w:shd w:val="clear" w:color="auto" w:fill="auto"/>
            <w:vAlign w:val="center"/>
            <w:hideMark/>
          </w:tcPr>
          <w:p w14:paraId="73DA96ED" w14:textId="5898B2AB" w:rsidR="001A7707" w:rsidRPr="00197D2E" w:rsidRDefault="001A7707" w:rsidP="001A7707">
            <w:pPr>
              <w:ind w:left="-120" w:right="-90"/>
              <w:jc w:val="center"/>
              <w:rPr>
                <w:sz w:val="22"/>
                <w:szCs w:val="22"/>
              </w:rPr>
            </w:pPr>
            <w:r w:rsidRPr="00197D2E">
              <w:rPr>
                <w:sz w:val="22"/>
                <w:szCs w:val="22"/>
              </w:rPr>
              <w:t>240,68</w:t>
            </w:r>
          </w:p>
        </w:tc>
        <w:tc>
          <w:tcPr>
            <w:tcW w:w="864" w:type="dxa"/>
            <w:tcBorders>
              <w:top w:val="nil"/>
              <w:left w:val="nil"/>
              <w:bottom w:val="single" w:sz="4" w:space="0" w:color="auto"/>
              <w:right w:val="single" w:sz="4" w:space="0" w:color="auto"/>
            </w:tcBorders>
            <w:shd w:val="clear" w:color="auto" w:fill="auto"/>
            <w:vAlign w:val="center"/>
            <w:hideMark/>
          </w:tcPr>
          <w:p w14:paraId="23DCF950" w14:textId="4769A64C" w:rsidR="001A7707" w:rsidRPr="00197D2E" w:rsidRDefault="001A7707" w:rsidP="001A7707">
            <w:pPr>
              <w:ind w:left="-120" w:right="-90"/>
              <w:jc w:val="center"/>
              <w:rPr>
                <w:sz w:val="22"/>
                <w:szCs w:val="22"/>
              </w:rPr>
            </w:pPr>
            <w:r w:rsidRPr="00197D2E">
              <w:rPr>
                <w:sz w:val="22"/>
                <w:szCs w:val="22"/>
              </w:rPr>
              <w:t>283,26</w:t>
            </w:r>
          </w:p>
        </w:tc>
        <w:tc>
          <w:tcPr>
            <w:tcW w:w="992" w:type="dxa"/>
            <w:tcBorders>
              <w:top w:val="nil"/>
              <w:left w:val="nil"/>
              <w:bottom w:val="single" w:sz="4" w:space="0" w:color="auto"/>
              <w:right w:val="single" w:sz="4" w:space="0" w:color="auto"/>
            </w:tcBorders>
            <w:shd w:val="clear" w:color="auto" w:fill="auto"/>
            <w:vAlign w:val="center"/>
            <w:hideMark/>
          </w:tcPr>
          <w:p w14:paraId="6F55253C" w14:textId="78A67EFF" w:rsidR="001A7707" w:rsidRPr="00197D2E" w:rsidRDefault="001A7707" w:rsidP="001A7707">
            <w:pPr>
              <w:ind w:left="-120" w:right="-90"/>
              <w:jc w:val="center"/>
              <w:rPr>
                <w:sz w:val="22"/>
                <w:szCs w:val="22"/>
              </w:rPr>
            </w:pPr>
            <w:r w:rsidRPr="00197D2E">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14:paraId="30827153" w14:textId="3D7C6202" w:rsidR="001A7707" w:rsidRPr="00197D2E" w:rsidRDefault="001A7707" w:rsidP="001A7707">
            <w:pPr>
              <w:ind w:left="-120" w:right="-90"/>
              <w:jc w:val="center"/>
              <w:rPr>
                <w:sz w:val="22"/>
                <w:szCs w:val="22"/>
              </w:rPr>
            </w:pPr>
            <w:r w:rsidRPr="00197D2E">
              <w:rPr>
                <w:sz w:val="22"/>
                <w:szCs w:val="22"/>
              </w:rPr>
              <w:t>106</w:t>
            </w:r>
          </w:p>
        </w:tc>
        <w:tc>
          <w:tcPr>
            <w:tcW w:w="993" w:type="dxa"/>
            <w:tcBorders>
              <w:top w:val="nil"/>
              <w:left w:val="nil"/>
              <w:bottom w:val="single" w:sz="4" w:space="0" w:color="auto"/>
              <w:right w:val="single" w:sz="4" w:space="0" w:color="auto"/>
            </w:tcBorders>
            <w:shd w:val="clear" w:color="auto" w:fill="auto"/>
            <w:vAlign w:val="center"/>
            <w:hideMark/>
          </w:tcPr>
          <w:p w14:paraId="174240D1" w14:textId="1D1A1AA2" w:rsidR="001A7707" w:rsidRPr="00197D2E" w:rsidRDefault="001A7707" w:rsidP="001A7707">
            <w:pPr>
              <w:ind w:left="-120" w:right="-90"/>
              <w:jc w:val="center"/>
              <w:rPr>
                <w:sz w:val="22"/>
                <w:szCs w:val="22"/>
              </w:rPr>
            </w:pPr>
            <w:r w:rsidRPr="00197D2E">
              <w:rPr>
                <w:sz w:val="22"/>
                <w:szCs w:val="22"/>
              </w:rPr>
              <w:t>136</w:t>
            </w:r>
          </w:p>
        </w:tc>
        <w:tc>
          <w:tcPr>
            <w:tcW w:w="987" w:type="dxa"/>
            <w:tcBorders>
              <w:top w:val="nil"/>
              <w:left w:val="nil"/>
              <w:bottom w:val="single" w:sz="4" w:space="0" w:color="auto"/>
              <w:right w:val="single" w:sz="4" w:space="0" w:color="auto"/>
            </w:tcBorders>
            <w:shd w:val="clear" w:color="auto" w:fill="auto"/>
            <w:vAlign w:val="center"/>
            <w:hideMark/>
          </w:tcPr>
          <w:p w14:paraId="63BD4639" w14:textId="7AE43235" w:rsidR="001A7707" w:rsidRPr="00197D2E" w:rsidRDefault="001A7707" w:rsidP="001A7707">
            <w:pPr>
              <w:ind w:left="-120" w:right="-90"/>
              <w:jc w:val="center"/>
              <w:rPr>
                <w:sz w:val="22"/>
                <w:szCs w:val="22"/>
              </w:rPr>
            </w:pPr>
            <w:r w:rsidRPr="00197D2E">
              <w:rPr>
                <w:sz w:val="22"/>
                <w:szCs w:val="22"/>
              </w:rPr>
              <w:t>160</w:t>
            </w:r>
          </w:p>
        </w:tc>
      </w:tr>
      <w:tr w:rsidR="00197D2E" w:rsidRPr="00197D2E" w14:paraId="09518253"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98CA28A" w14:textId="77777777" w:rsidR="001A7707" w:rsidRPr="00197D2E" w:rsidRDefault="001A7707" w:rsidP="001A7707">
            <w:pPr>
              <w:ind w:left="-120" w:right="-90"/>
              <w:jc w:val="center"/>
              <w:rPr>
                <w:sz w:val="22"/>
                <w:szCs w:val="22"/>
              </w:rPr>
            </w:pPr>
            <w:r w:rsidRPr="00197D2E">
              <w:rPr>
                <w:sz w:val="22"/>
                <w:szCs w:val="22"/>
              </w:rPr>
              <w:t>1.1.3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34480D7" w14:textId="77777777" w:rsidR="001A7707" w:rsidRPr="00197D2E" w:rsidRDefault="001A7707" w:rsidP="001A7707">
            <w:pPr>
              <w:ind w:right="-103"/>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auto" w:fill="auto"/>
            <w:vAlign w:val="center"/>
            <w:hideMark/>
          </w:tcPr>
          <w:p w14:paraId="060FA9DA"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1F3B955" w14:textId="51E8856D" w:rsidR="001A7707" w:rsidRPr="00197D2E" w:rsidRDefault="001A7707" w:rsidP="001A7707">
            <w:pPr>
              <w:ind w:left="-120" w:right="-90"/>
              <w:jc w:val="center"/>
              <w:rPr>
                <w:sz w:val="22"/>
                <w:szCs w:val="22"/>
              </w:rPr>
            </w:pPr>
            <w:r w:rsidRPr="00197D2E">
              <w:rPr>
                <w:sz w:val="22"/>
                <w:szCs w:val="22"/>
              </w:rPr>
              <w:t>292,51</w:t>
            </w:r>
          </w:p>
        </w:tc>
        <w:tc>
          <w:tcPr>
            <w:tcW w:w="851" w:type="dxa"/>
            <w:tcBorders>
              <w:top w:val="nil"/>
              <w:left w:val="nil"/>
              <w:bottom w:val="single" w:sz="4" w:space="0" w:color="auto"/>
              <w:right w:val="single" w:sz="4" w:space="0" w:color="auto"/>
            </w:tcBorders>
            <w:shd w:val="clear" w:color="auto" w:fill="auto"/>
            <w:vAlign w:val="center"/>
            <w:hideMark/>
          </w:tcPr>
          <w:p w14:paraId="1E19C101" w14:textId="7DB842C3" w:rsidR="001A7707" w:rsidRPr="00197D2E" w:rsidRDefault="001A7707" w:rsidP="001A7707">
            <w:pPr>
              <w:ind w:left="-120" w:right="-90"/>
              <w:jc w:val="center"/>
              <w:rPr>
                <w:sz w:val="22"/>
                <w:szCs w:val="22"/>
              </w:rPr>
            </w:pPr>
            <w:r w:rsidRPr="00197D2E">
              <w:rPr>
                <w:sz w:val="22"/>
                <w:szCs w:val="22"/>
              </w:rPr>
              <w:t>264,71</w:t>
            </w:r>
          </w:p>
        </w:tc>
        <w:tc>
          <w:tcPr>
            <w:tcW w:w="850" w:type="dxa"/>
            <w:tcBorders>
              <w:top w:val="nil"/>
              <w:left w:val="nil"/>
              <w:bottom w:val="single" w:sz="4" w:space="0" w:color="auto"/>
              <w:right w:val="single" w:sz="4" w:space="0" w:color="auto"/>
            </w:tcBorders>
            <w:shd w:val="clear" w:color="auto" w:fill="auto"/>
            <w:vAlign w:val="center"/>
            <w:hideMark/>
          </w:tcPr>
          <w:p w14:paraId="5D0E1602" w14:textId="3A15E09C" w:rsidR="001A7707" w:rsidRPr="00197D2E" w:rsidRDefault="001A7707" w:rsidP="001A7707">
            <w:pPr>
              <w:ind w:left="-120" w:right="-90"/>
              <w:jc w:val="center"/>
              <w:rPr>
                <w:sz w:val="22"/>
                <w:szCs w:val="22"/>
              </w:rPr>
            </w:pPr>
            <w:r w:rsidRPr="00197D2E">
              <w:rPr>
                <w:sz w:val="22"/>
                <w:szCs w:val="22"/>
              </w:rPr>
              <w:t>264,71</w:t>
            </w:r>
          </w:p>
        </w:tc>
        <w:tc>
          <w:tcPr>
            <w:tcW w:w="851" w:type="dxa"/>
            <w:tcBorders>
              <w:top w:val="nil"/>
              <w:left w:val="nil"/>
              <w:bottom w:val="single" w:sz="4" w:space="0" w:color="auto"/>
              <w:right w:val="single" w:sz="4" w:space="0" w:color="auto"/>
            </w:tcBorders>
            <w:shd w:val="clear" w:color="auto" w:fill="auto"/>
            <w:vAlign w:val="center"/>
            <w:hideMark/>
          </w:tcPr>
          <w:p w14:paraId="006F31FB" w14:textId="37251FC6" w:rsidR="001A7707" w:rsidRPr="00197D2E" w:rsidRDefault="001A7707" w:rsidP="001A7707">
            <w:pPr>
              <w:ind w:left="-120" w:right="-90"/>
              <w:jc w:val="center"/>
              <w:rPr>
                <w:sz w:val="22"/>
                <w:szCs w:val="22"/>
              </w:rPr>
            </w:pPr>
            <w:r w:rsidRPr="00197D2E">
              <w:rPr>
                <w:sz w:val="22"/>
                <w:szCs w:val="22"/>
              </w:rPr>
              <w:t>264,71</w:t>
            </w:r>
          </w:p>
        </w:tc>
        <w:tc>
          <w:tcPr>
            <w:tcW w:w="850" w:type="dxa"/>
            <w:tcBorders>
              <w:top w:val="nil"/>
              <w:left w:val="nil"/>
              <w:bottom w:val="single" w:sz="4" w:space="0" w:color="auto"/>
              <w:right w:val="single" w:sz="4" w:space="0" w:color="auto"/>
            </w:tcBorders>
            <w:shd w:val="clear" w:color="auto" w:fill="auto"/>
            <w:vAlign w:val="center"/>
            <w:hideMark/>
          </w:tcPr>
          <w:p w14:paraId="44DD2933" w14:textId="1E743E77" w:rsidR="001A7707" w:rsidRPr="00197D2E" w:rsidRDefault="001A7707" w:rsidP="001A7707">
            <w:pPr>
              <w:ind w:left="-120" w:right="-90"/>
              <w:jc w:val="center"/>
              <w:rPr>
                <w:sz w:val="22"/>
                <w:szCs w:val="22"/>
              </w:rPr>
            </w:pPr>
            <w:r w:rsidRPr="00197D2E">
              <w:rPr>
                <w:sz w:val="22"/>
                <w:szCs w:val="22"/>
              </w:rPr>
              <w:t>264,71</w:t>
            </w:r>
          </w:p>
        </w:tc>
        <w:tc>
          <w:tcPr>
            <w:tcW w:w="851" w:type="dxa"/>
            <w:tcBorders>
              <w:top w:val="nil"/>
              <w:left w:val="nil"/>
              <w:bottom w:val="single" w:sz="4" w:space="0" w:color="auto"/>
              <w:right w:val="single" w:sz="4" w:space="0" w:color="auto"/>
            </w:tcBorders>
            <w:shd w:val="clear" w:color="auto" w:fill="auto"/>
            <w:vAlign w:val="center"/>
            <w:hideMark/>
          </w:tcPr>
          <w:p w14:paraId="73825A26" w14:textId="7C73F0A9" w:rsidR="001A7707" w:rsidRPr="00197D2E" w:rsidRDefault="001A7707" w:rsidP="001A7707">
            <w:pPr>
              <w:ind w:left="-120" w:right="-90"/>
              <w:jc w:val="center"/>
              <w:rPr>
                <w:sz w:val="22"/>
                <w:szCs w:val="22"/>
              </w:rPr>
            </w:pPr>
            <w:r w:rsidRPr="00197D2E">
              <w:rPr>
                <w:sz w:val="22"/>
                <w:szCs w:val="22"/>
              </w:rPr>
              <w:t>264,71</w:t>
            </w:r>
          </w:p>
        </w:tc>
        <w:tc>
          <w:tcPr>
            <w:tcW w:w="788" w:type="dxa"/>
            <w:tcBorders>
              <w:top w:val="nil"/>
              <w:left w:val="nil"/>
              <w:bottom w:val="single" w:sz="4" w:space="0" w:color="auto"/>
              <w:right w:val="single" w:sz="4" w:space="0" w:color="auto"/>
            </w:tcBorders>
            <w:shd w:val="clear" w:color="auto" w:fill="auto"/>
            <w:vAlign w:val="center"/>
            <w:hideMark/>
          </w:tcPr>
          <w:p w14:paraId="6AC95A30" w14:textId="0817D0A4" w:rsidR="001A7707" w:rsidRPr="00197D2E" w:rsidRDefault="001A7707" w:rsidP="001A7707">
            <w:pPr>
              <w:ind w:left="-120" w:right="-90"/>
              <w:jc w:val="center"/>
              <w:rPr>
                <w:sz w:val="22"/>
                <w:szCs w:val="22"/>
              </w:rPr>
            </w:pPr>
            <w:r w:rsidRPr="00197D2E">
              <w:rPr>
                <w:sz w:val="22"/>
                <w:szCs w:val="22"/>
              </w:rPr>
              <w:t>357,48</w:t>
            </w:r>
          </w:p>
        </w:tc>
        <w:tc>
          <w:tcPr>
            <w:tcW w:w="804" w:type="dxa"/>
            <w:tcBorders>
              <w:top w:val="nil"/>
              <w:left w:val="nil"/>
              <w:bottom w:val="single" w:sz="4" w:space="0" w:color="auto"/>
              <w:right w:val="single" w:sz="4" w:space="0" w:color="auto"/>
            </w:tcBorders>
            <w:shd w:val="clear" w:color="auto" w:fill="auto"/>
            <w:vAlign w:val="center"/>
            <w:hideMark/>
          </w:tcPr>
          <w:p w14:paraId="4995E357" w14:textId="21F28867" w:rsidR="001A7707" w:rsidRPr="00197D2E" w:rsidRDefault="001A7707" w:rsidP="001A7707">
            <w:pPr>
              <w:ind w:left="-120" w:right="-90"/>
              <w:jc w:val="center"/>
              <w:rPr>
                <w:sz w:val="22"/>
                <w:szCs w:val="22"/>
              </w:rPr>
            </w:pPr>
            <w:r w:rsidRPr="00197D2E">
              <w:rPr>
                <w:sz w:val="22"/>
                <w:szCs w:val="22"/>
              </w:rPr>
              <w:t>376,17</w:t>
            </w:r>
          </w:p>
        </w:tc>
        <w:tc>
          <w:tcPr>
            <w:tcW w:w="804" w:type="dxa"/>
            <w:tcBorders>
              <w:top w:val="nil"/>
              <w:left w:val="nil"/>
              <w:bottom w:val="single" w:sz="4" w:space="0" w:color="auto"/>
              <w:right w:val="single" w:sz="4" w:space="0" w:color="auto"/>
            </w:tcBorders>
            <w:shd w:val="clear" w:color="auto" w:fill="auto"/>
            <w:vAlign w:val="center"/>
            <w:hideMark/>
          </w:tcPr>
          <w:p w14:paraId="163F5CD8" w14:textId="52C07CE7" w:rsidR="001A7707" w:rsidRPr="00197D2E" w:rsidRDefault="001A7707" w:rsidP="001A7707">
            <w:pPr>
              <w:ind w:left="-120" w:right="-90"/>
              <w:jc w:val="center"/>
              <w:rPr>
                <w:sz w:val="22"/>
                <w:szCs w:val="22"/>
              </w:rPr>
            </w:pPr>
            <w:r w:rsidRPr="00197D2E">
              <w:rPr>
                <w:sz w:val="22"/>
                <w:szCs w:val="22"/>
              </w:rPr>
              <w:t>360,32</w:t>
            </w:r>
          </w:p>
        </w:tc>
        <w:tc>
          <w:tcPr>
            <w:tcW w:w="864" w:type="dxa"/>
            <w:tcBorders>
              <w:top w:val="nil"/>
              <w:left w:val="nil"/>
              <w:bottom w:val="single" w:sz="4" w:space="0" w:color="auto"/>
              <w:right w:val="single" w:sz="4" w:space="0" w:color="auto"/>
            </w:tcBorders>
            <w:shd w:val="clear" w:color="auto" w:fill="auto"/>
            <w:vAlign w:val="center"/>
            <w:hideMark/>
          </w:tcPr>
          <w:p w14:paraId="17D994F3" w14:textId="1E94889A" w:rsidR="001A7707" w:rsidRPr="00197D2E" w:rsidRDefault="001A7707" w:rsidP="001A7707">
            <w:pPr>
              <w:ind w:left="-120" w:right="-90"/>
              <w:jc w:val="center"/>
              <w:rPr>
                <w:sz w:val="22"/>
                <w:szCs w:val="22"/>
              </w:rPr>
            </w:pPr>
            <w:r w:rsidRPr="00197D2E">
              <w:rPr>
                <w:sz w:val="22"/>
                <w:szCs w:val="22"/>
              </w:rPr>
              <w:t>347,76</w:t>
            </w:r>
          </w:p>
        </w:tc>
        <w:tc>
          <w:tcPr>
            <w:tcW w:w="992" w:type="dxa"/>
            <w:tcBorders>
              <w:top w:val="nil"/>
              <w:left w:val="nil"/>
              <w:bottom w:val="single" w:sz="4" w:space="0" w:color="auto"/>
              <w:right w:val="single" w:sz="4" w:space="0" w:color="auto"/>
            </w:tcBorders>
            <w:shd w:val="clear" w:color="auto" w:fill="auto"/>
            <w:vAlign w:val="center"/>
            <w:hideMark/>
          </w:tcPr>
          <w:p w14:paraId="1133F6E3" w14:textId="6A98C94D" w:rsidR="001A7707" w:rsidRPr="00197D2E" w:rsidRDefault="001A7707" w:rsidP="001A7707">
            <w:pPr>
              <w:ind w:left="-120" w:right="-90"/>
              <w:jc w:val="center"/>
              <w:rPr>
                <w:sz w:val="22"/>
                <w:szCs w:val="22"/>
              </w:rPr>
            </w:pPr>
            <w:r w:rsidRPr="00197D2E">
              <w:rPr>
                <w:sz w:val="22"/>
                <w:szCs w:val="22"/>
              </w:rPr>
              <w:t>122</w:t>
            </w:r>
          </w:p>
        </w:tc>
        <w:tc>
          <w:tcPr>
            <w:tcW w:w="992" w:type="dxa"/>
            <w:tcBorders>
              <w:top w:val="nil"/>
              <w:left w:val="nil"/>
              <w:bottom w:val="single" w:sz="4" w:space="0" w:color="auto"/>
              <w:right w:val="single" w:sz="4" w:space="0" w:color="auto"/>
            </w:tcBorders>
            <w:shd w:val="clear" w:color="auto" w:fill="auto"/>
            <w:vAlign w:val="center"/>
            <w:hideMark/>
          </w:tcPr>
          <w:p w14:paraId="11931652" w14:textId="081D3957" w:rsidR="001A7707" w:rsidRPr="00197D2E" w:rsidRDefault="001A7707" w:rsidP="001A7707">
            <w:pPr>
              <w:ind w:left="-120" w:right="-90"/>
              <w:jc w:val="center"/>
              <w:rPr>
                <w:sz w:val="22"/>
                <w:szCs w:val="22"/>
              </w:rPr>
            </w:pPr>
            <w:r w:rsidRPr="00197D2E">
              <w:rPr>
                <w:sz w:val="22"/>
                <w:szCs w:val="22"/>
              </w:rPr>
              <w:t>129</w:t>
            </w:r>
          </w:p>
        </w:tc>
        <w:tc>
          <w:tcPr>
            <w:tcW w:w="993" w:type="dxa"/>
            <w:tcBorders>
              <w:top w:val="nil"/>
              <w:left w:val="nil"/>
              <w:bottom w:val="single" w:sz="4" w:space="0" w:color="auto"/>
              <w:right w:val="single" w:sz="4" w:space="0" w:color="auto"/>
            </w:tcBorders>
            <w:shd w:val="clear" w:color="auto" w:fill="auto"/>
            <w:vAlign w:val="center"/>
            <w:hideMark/>
          </w:tcPr>
          <w:p w14:paraId="52CBEF93" w14:textId="3F19B150" w:rsidR="001A7707" w:rsidRPr="00197D2E" w:rsidRDefault="001A7707" w:rsidP="001A7707">
            <w:pPr>
              <w:ind w:left="-120" w:right="-90"/>
              <w:jc w:val="center"/>
              <w:rPr>
                <w:sz w:val="22"/>
                <w:szCs w:val="22"/>
              </w:rPr>
            </w:pPr>
            <w:r w:rsidRPr="00197D2E">
              <w:rPr>
                <w:sz w:val="22"/>
                <w:szCs w:val="22"/>
              </w:rPr>
              <w:t>123</w:t>
            </w:r>
          </w:p>
        </w:tc>
        <w:tc>
          <w:tcPr>
            <w:tcW w:w="987" w:type="dxa"/>
            <w:tcBorders>
              <w:top w:val="nil"/>
              <w:left w:val="nil"/>
              <w:bottom w:val="single" w:sz="4" w:space="0" w:color="auto"/>
              <w:right w:val="single" w:sz="4" w:space="0" w:color="auto"/>
            </w:tcBorders>
            <w:shd w:val="clear" w:color="auto" w:fill="auto"/>
            <w:vAlign w:val="center"/>
            <w:hideMark/>
          </w:tcPr>
          <w:p w14:paraId="74B2C58C" w14:textId="323FE435" w:rsidR="001A7707" w:rsidRPr="00197D2E" w:rsidRDefault="001A7707" w:rsidP="001A7707">
            <w:pPr>
              <w:ind w:left="-120" w:right="-90"/>
              <w:jc w:val="center"/>
              <w:rPr>
                <w:sz w:val="22"/>
                <w:szCs w:val="22"/>
              </w:rPr>
            </w:pPr>
            <w:r w:rsidRPr="00197D2E">
              <w:rPr>
                <w:sz w:val="22"/>
                <w:szCs w:val="22"/>
              </w:rPr>
              <w:t>119</w:t>
            </w:r>
          </w:p>
        </w:tc>
      </w:tr>
      <w:tr w:rsidR="00197D2E" w:rsidRPr="00197D2E" w14:paraId="2EAB441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7016460"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B746F86" w14:textId="77777777" w:rsidR="001A7707" w:rsidRPr="00197D2E" w:rsidRDefault="001A7707" w:rsidP="001A7707">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2CE72772"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3AE109FF" w14:textId="40DFA8AE" w:rsidR="001A7707" w:rsidRPr="00197D2E" w:rsidRDefault="001A7707" w:rsidP="001A7707">
            <w:pPr>
              <w:ind w:left="-120" w:right="-90"/>
              <w:jc w:val="center"/>
              <w:rPr>
                <w:sz w:val="22"/>
                <w:szCs w:val="22"/>
              </w:rPr>
            </w:pPr>
            <w:r w:rsidRPr="00197D2E">
              <w:rPr>
                <w:sz w:val="22"/>
                <w:szCs w:val="22"/>
              </w:rPr>
              <w:t>801,41</w:t>
            </w:r>
          </w:p>
        </w:tc>
        <w:tc>
          <w:tcPr>
            <w:tcW w:w="851" w:type="dxa"/>
            <w:tcBorders>
              <w:top w:val="nil"/>
              <w:left w:val="nil"/>
              <w:bottom w:val="single" w:sz="4" w:space="0" w:color="auto"/>
              <w:right w:val="single" w:sz="4" w:space="0" w:color="auto"/>
            </w:tcBorders>
            <w:shd w:val="clear" w:color="auto" w:fill="auto"/>
            <w:vAlign w:val="center"/>
            <w:hideMark/>
          </w:tcPr>
          <w:p w14:paraId="66493D59" w14:textId="2406FC4A" w:rsidR="001A7707" w:rsidRPr="00197D2E" w:rsidRDefault="001A7707" w:rsidP="001A7707">
            <w:pPr>
              <w:ind w:left="-120" w:right="-90"/>
              <w:jc w:val="center"/>
              <w:rPr>
                <w:sz w:val="22"/>
                <w:szCs w:val="22"/>
              </w:rPr>
            </w:pPr>
            <w:r w:rsidRPr="00197D2E">
              <w:rPr>
                <w:sz w:val="22"/>
                <w:szCs w:val="22"/>
              </w:rPr>
              <w:t>725,22</w:t>
            </w:r>
          </w:p>
        </w:tc>
        <w:tc>
          <w:tcPr>
            <w:tcW w:w="850" w:type="dxa"/>
            <w:tcBorders>
              <w:top w:val="nil"/>
              <w:left w:val="nil"/>
              <w:bottom w:val="single" w:sz="4" w:space="0" w:color="auto"/>
              <w:right w:val="single" w:sz="4" w:space="0" w:color="auto"/>
            </w:tcBorders>
            <w:shd w:val="clear" w:color="auto" w:fill="auto"/>
            <w:vAlign w:val="center"/>
            <w:hideMark/>
          </w:tcPr>
          <w:p w14:paraId="22C364A3" w14:textId="7045B8F6" w:rsidR="001A7707" w:rsidRPr="00197D2E" w:rsidRDefault="001A7707" w:rsidP="001A7707">
            <w:pPr>
              <w:ind w:left="-120" w:right="-90"/>
              <w:jc w:val="center"/>
              <w:rPr>
                <w:sz w:val="22"/>
                <w:szCs w:val="22"/>
              </w:rPr>
            </w:pPr>
            <w:r w:rsidRPr="00197D2E">
              <w:rPr>
                <w:sz w:val="22"/>
                <w:szCs w:val="22"/>
              </w:rPr>
              <w:t>725,22</w:t>
            </w:r>
          </w:p>
        </w:tc>
        <w:tc>
          <w:tcPr>
            <w:tcW w:w="851" w:type="dxa"/>
            <w:tcBorders>
              <w:top w:val="nil"/>
              <w:left w:val="nil"/>
              <w:bottom w:val="single" w:sz="4" w:space="0" w:color="auto"/>
              <w:right w:val="single" w:sz="4" w:space="0" w:color="auto"/>
            </w:tcBorders>
            <w:shd w:val="clear" w:color="auto" w:fill="auto"/>
            <w:vAlign w:val="center"/>
            <w:hideMark/>
          </w:tcPr>
          <w:p w14:paraId="3CF88ADF" w14:textId="49F41BC0" w:rsidR="001A7707" w:rsidRPr="00197D2E" w:rsidRDefault="001A7707" w:rsidP="001A7707">
            <w:pPr>
              <w:ind w:left="-120" w:right="-90"/>
              <w:jc w:val="center"/>
              <w:rPr>
                <w:sz w:val="22"/>
                <w:szCs w:val="22"/>
              </w:rPr>
            </w:pPr>
            <w:r w:rsidRPr="00197D2E">
              <w:rPr>
                <w:sz w:val="22"/>
                <w:szCs w:val="22"/>
              </w:rPr>
              <w:t>725,22</w:t>
            </w:r>
          </w:p>
        </w:tc>
        <w:tc>
          <w:tcPr>
            <w:tcW w:w="850" w:type="dxa"/>
            <w:tcBorders>
              <w:top w:val="nil"/>
              <w:left w:val="nil"/>
              <w:bottom w:val="single" w:sz="4" w:space="0" w:color="auto"/>
              <w:right w:val="single" w:sz="4" w:space="0" w:color="auto"/>
            </w:tcBorders>
            <w:shd w:val="clear" w:color="auto" w:fill="auto"/>
            <w:vAlign w:val="center"/>
            <w:hideMark/>
          </w:tcPr>
          <w:p w14:paraId="25F455B2" w14:textId="13E78EDE" w:rsidR="001A7707" w:rsidRPr="00197D2E" w:rsidRDefault="001A7707" w:rsidP="001A7707">
            <w:pPr>
              <w:ind w:left="-120" w:right="-90"/>
              <w:jc w:val="center"/>
              <w:rPr>
                <w:sz w:val="22"/>
                <w:szCs w:val="22"/>
              </w:rPr>
            </w:pPr>
            <w:r w:rsidRPr="00197D2E">
              <w:rPr>
                <w:sz w:val="22"/>
                <w:szCs w:val="22"/>
              </w:rPr>
              <w:t>725,22</w:t>
            </w:r>
          </w:p>
        </w:tc>
        <w:tc>
          <w:tcPr>
            <w:tcW w:w="851" w:type="dxa"/>
            <w:tcBorders>
              <w:top w:val="nil"/>
              <w:left w:val="nil"/>
              <w:bottom w:val="single" w:sz="4" w:space="0" w:color="auto"/>
              <w:right w:val="single" w:sz="4" w:space="0" w:color="auto"/>
            </w:tcBorders>
            <w:shd w:val="clear" w:color="auto" w:fill="auto"/>
            <w:vAlign w:val="center"/>
            <w:hideMark/>
          </w:tcPr>
          <w:p w14:paraId="2988487C" w14:textId="55AC029D" w:rsidR="001A7707" w:rsidRPr="00197D2E" w:rsidRDefault="001A7707" w:rsidP="001A7707">
            <w:pPr>
              <w:ind w:left="-120" w:right="-90"/>
              <w:jc w:val="center"/>
              <w:rPr>
                <w:sz w:val="22"/>
                <w:szCs w:val="22"/>
              </w:rPr>
            </w:pPr>
            <w:r w:rsidRPr="00197D2E">
              <w:rPr>
                <w:sz w:val="22"/>
                <w:szCs w:val="22"/>
              </w:rPr>
              <w:t>725,22</w:t>
            </w:r>
          </w:p>
        </w:tc>
        <w:tc>
          <w:tcPr>
            <w:tcW w:w="788" w:type="dxa"/>
            <w:tcBorders>
              <w:top w:val="nil"/>
              <w:left w:val="nil"/>
              <w:bottom w:val="single" w:sz="4" w:space="0" w:color="auto"/>
              <w:right w:val="single" w:sz="4" w:space="0" w:color="auto"/>
            </w:tcBorders>
            <w:shd w:val="clear" w:color="auto" w:fill="auto"/>
            <w:vAlign w:val="center"/>
            <w:hideMark/>
          </w:tcPr>
          <w:p w14:paraId="6C518713" w14:textId="1DED6C62" w:rsidR="001A7707" w:rsidRPr="00197D2E" w:rsidRDefault="001A7707" w:rsidP="001A7707">
            <w:pPr>
              <w:ind w:left="-120" w:right="-90"/>
              <w:jc w:val="center"/>
              <w:rPr>
                <w:sz w:val="22"/>
                <w:szCs w:val="22"/>
              </w:rPr>
            </w:pPr>
            <w:r w:rsidRPr="00197D2E">
              <w:rPr>
                <w:sz w:val="22"/>
                <w:szCs w:val="22"/>
              </w:rPr>
              <w:t>979,39</w:t>
            </w:r>
          </w:p>
        </w:tc>
        <w:tc>
          <w:tcPr>
            <w:tcW w:w="804" w:type="dxa"/>
            <w:tcBorders>
              <w:top w:val="nil"/>
              <w:left w:val="nil"/>
              <w:bottom w:val="single" w:sz="4" w:space="0" w:color="auto"/>
              <w:right w:val="single" w:sz="4" w:space="0" w:color="auto"/>
            </w:tcBorders>
            <w:shd w:val="clear" w:color="auto" w:fill="auto"/>
            <w:vAlign w:val="center"/>
            <w:hideMark/>
          </w:tcPr>
          <w:p w14:paraId="0EB7CF6E" w14:textId="6566BF8F" w:rsidR="001A7707" w:rsidRPr="00197D2E" w:rsidRDefault="001A7707" w:rsidP="001A7707">
            <w:pPr>
              <w:ind w:left="-120" w:right="-90"/>
              <w:jc w:val="center"/>
              <w:rPr>
                <w:sz w:val="22"/>
                <w:szCs w:val="22"/>
              </w:rPr>
            </w:pPr>
            <w:r w:rsidRPr="00197D2E">
              <w:rPr>
                <w:sz w:val="22"/>
                <w:szCs w:val="22"/>
              </w:rPr>
              <w:t>1 030,60</w:t>
            </w:r>
          </w:p>
        </w:tc>
        <w:tc>
          <w:tcPr>
            <w:tcW w:w="804" w:type="dxa"/>
            <w:tcBorders>
              <w:top w:val="nil"/>
              <w:left w:val="nil"/>
              <w:bottom w:val="single" w:sz="4" w:space="0" w:color="auto"/>
              <w:right w:val="single" w:sz="4" w:space="0" w:color="auto"/>
            </w:tcBorders>
            <w:shd w:val="clear" w:color="auto" w:fill="auto"/>
            <w:vAlign w:val="center"/>
            <w:hideMark/>
          </w:tcPr>
          <w:p w14:paraId="3C9D5540" w14:textId="099DD91D" w:rsidR="001A7707" w:rsidRPr="00197D2E" w:rsidRDefault="001A7707" w:rsidP="001A7707">
            <w:pPr>
              <w:ind w:left="-120" w:right="-90"/>
              <w:jc w:val="center"/>
              <w:rPr>
                <w:sz w:val="22"/>
                <w:szCs w:val="22"/>
              </w:rPr>
            </w:pPr>
            <w:r w:rsidRPr="00197D2E">
              <w:rPr>
                <w:sz w:val="22"/>
                <w:szCs w:val="22"/>
              </w:rPr>
              <w:t>987,19</w:t>
            </w:r>
          </w:p>
        </w:tc>
        <w:tc>
          <w:tcPr>
            <w:tcW w:w="864" w:type="dxa"/>
            <w:tcBorders>
              <w:top w:val="nil"/>
              <w:left w:val="nil"/>
              <w:bottom w:val="single" w:sz="4" w:space="0" w:color="auto"/>
              <w:right w:val="single" w:sz="4" w:space="0" w:color="auto"/>
            </w:tcBorders>
            <w:shd w:val="clear" w:color="auto" w:fill="auto"/>
            <w:vAlign w:val="center"/>
            <w:hideMark/>
          </w:tcPr>
          <w:p w14:paraId="7ADC4B1E" w14:textId="77C8C3A0" w:rsidR="001A7707" w:rsidRPr="00197D2E" w:rsidRDefault="001A7707" w:rsidP="001A7707">
            <w:pPr>
              <w:ind w:left="-120" w:right="-90"/>
              <w:jc w:val="center"/>
              <w:rPr>
                <w:sz w:val="22"/>
                <w:szCs w:val="22"/>
              </w:rPr>
            </w:pPr>
            <w:r w:rsidRPr="00197D2E">
              <w:rPr>
                <w:sz w:val="22"/>
                <w:szCs w:val="22"/>
              </w:rPr>
              <w:t>952,77</w:t>
            </w:r>
          </w:p>
        </w:tc>
        <w:tc>
          <w:tcPr>
            <w:tcW w:w="992" w:type="dxa"/>
            <w:tcBorders>
              <w:top w:val="nil"/>
              <w:left w:val="nil"/>
              <w:bottom w:val="single" w:sz="4" w:space="0" w:color="auto"/>
              <w:right w:val="single" w:sz="4" w:space="0" w:color="auto"/>
            </w:tcBorders>
            <w:shd w:val="clear" w:color="auto" w:fill="auto"/>
            <w:vAlign w:val="center"/>
            <w:hideMark/>
          </w:tcPr>
          <w:p w14:paraId="703ABA0D" w14:textId="35FFF80E" w:rsidR="001A7707" w:rsidRPr="00197D2E" w:rsidRDefault="001A7707" w:rsidP="001A7707">
            <w:pPr>
              <w:ind w:left="-120" w:right="-90"/>
              <w:jc w:val="center"/>
              <w:rPr>
                <w:sz w:val="22"/>
                <w:szCs w:val="22"/>
              </w:rPr>
            </w:pPr>
            <w:r w:rsidRPr="00197D2E">
              <w:rPr>
                <w:sz w:val="22"/>
                <w:szCs w:val="22"/>
              </w:rPr>
              <w:t>122</w:t>
            </w:r>
          </w:p>
        </w:tc>
        <w:tc>
          <w:tcPr>
            <w:tcW w:w="992" w:type="dxa"/>
            <w:tcBorders>
              <w:top w:val="nil"/>
              <w:left w:val="nil"/>
              <w:bottom w:val="single" w:sz="4" w:space="0" w:color="auto"/>
              <w:right w:val="single" w:sz="4" w:space="0" w:color="auto"/>
            </w:tcBorders>
            <w:shd w:val="clear" w:color="auto" w:fill="auto"/>
            <w:vAlign w:val="center"/>
            <w:hideMark/>
          </w:tcPr>
          <w:p w14:paraId="1800842E" w14:textId="0D5D11A3" w:rsidR="001A7707" w:rsidRPr="00197D2E" w:rsidRDefault="001A7707" w:rsidP="001A7707">
            <w:pPr>
              <w:ind w:left="-120" w:right="-90"/>
              <w:jc w:val="center"/>
              <w:rPr>
                <w:sz w:val="22"/>
                <w:szCs w:val="22"/>
              </w:rPr>
            </w:pPr>
            <w:r w:rsidRPr="00197D2E">
              <w:rPr>
                <w:sz w:val="22"/>
                <w:szCs w:val="22"/>
              </w:rPr>
              <w:t>129</w:t>
            </w:r>
          </w:p>
        </w:tc>
        <w:tc>
          <w:tcPr>
            <w:tcW w:w="993" w:type="dxa"/>
            <w:tcBorders>
              <w:top w:val="nil"/>
              <w:left w:val="nil"/>
              <w:bottom w:val="single" w:sz="4" w:space="0" w:color="auto"/>
              <w:right w:val="single" w:sz="4" w:space="0" w:color="auto"/>
            </w:tcBorders>
            <w:shd w:val="clear" w:color="auto" w:fill="auto"/>
            <w:vAlign w:val="center"/>
            <w:hideMark/>
          </w:tcPr>
          <w:p w14:paraId="66DB8B23" w14:textId="5FBAF1AD" w:rsidR="001A7707" w:rsidRPr="00197D2E" w:rsidRDefault="001A7707" w:rsidP="001A7707">
            <w:pPr>
              <w:ind w:left="-120" w:right="-90"/>
              <w:jc w:val="center"/>
              <w:rPr>
                <w:sz w:val="22"/>
                <w:szCs w:val="22"/>
              </w:rPr>
            </w:pPr>
            <w:r w:rsidRPr="00197D2E">
              <w:rPr>
                <w:sz w:val="22"/>
                <w:szCs w:val="22"/>
              </w:rPr>
              <w:t>123</w:t>
            </w:r>
          </w:p>
        </w:tc>
        <w:tc>
          <w:tcPr>
            <w:tcW w:w="987" w:type="dxa"/>
            <w:tcBorders>
              <w:top w:val="nil"/>
              <w:left w:val="nil"/>
              <w:bottom w:val="single" w:sz="4" w:space="0" w:color="auto"/>
              <w:right w:val="single" w:sz="4" w:space="0" w:color="auto"/>
            </w:tcBorders>
            <w:shd w:val="clear" w:color="auto" w:fill="auto"/>
            <w:vAlign w:val="center"/>
            <w:hideMark/>
          </w:tcPr>
          <w:p w14:paraId="0F75A0EC" w14:textId="3649D921" w:rsidR="001A7707" w:rsidRPr="00197D2E" w:rsidRDefault="001A7707" w:rsidP="001A7707">
            <w:pPr>
              <w:ind w:left="-120" w:right="-90"/>
              <w:jc w:val="center"/>
              <w:rPr>
                <w:sz w:val="22"/>
                <w:szCs w:val="22"/>
              </w:rPr>
            </w:pPr>
            <w:r w:rsidRPr="00197D2E">
              <w:rPr>
                <w:sz w:val="22"/>
                <w:szCs w:val="22"/>
              </w:rPr>
              <w:t>119</w:t>
            </w:r>
          </w:p>
        </w:tc>
      </w:tr>
      <w:tr w:rsidR="00197D2E" w:rsidRPr="00197D2E" w14:paraId="0B8C914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B6015B2"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02D4AB8" w14:textId="77777777" w:rsidR="001A7707" w:rsidRPr="00197D2E" w:rsidRDefault="001A7707" w:rsidP="001A7707">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549854D3"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72FB16A3" w14:textId="1D9D1D3B" w:rsidR="001A7707" w:rsidRPr="00197D2E" w:rsidRDefault="001A7707" w:rsidP="001A7707">
            <w:pPr>
              <w:ind w:left="-120" w:right="-90"/>
              <w:jc w:val="center"/>
              <w:rPr>
                <w:sz w:val="22"/>
                <w:szCs w:val="22"/>
              </w:rPr>
            </w:pPr>
            <w:r w:rsidRPr="00197D2E">
              <w:rPr>
                <w:sz w:val="22"/>
                <w:szCs w:val="22"/>
              </w:rPr>
              <w:t>961,69</w:t>
            </w:r>
          </w:p>
        </w:tc>
        <w:tc>
          <w:tcPr>
            <w:tcW w:w="851" w:type="dxa"/>
            <w:tcBorders>
              <w:top w:val="nil"/>
              <w:left w:val="nil"/>
              <w:bottom w:val="single" w:sz="4" w:space="0" w:color="auto"/>
              <w:right w:val="single" w:sz="4" w:space="0" w:color="auto"/>
            </w:tcBorders>
            <w:shd w:val="clear" w:color="auto" w:fill="auto"/>
            <w:vAlign w:val="center"/>
            <w:hideMark/>
          </w:tcPr>
          <w:p w14:paraId="25A07250" w14:textId="0643A352" w:rsidR="001A7707" w:rsidRPr="00197D2E" w:rsidRDefault="001A7707" w:rsidP="001A7707">
            <w:pPr>
              <w:ind w:left="-120" w:right="-90"/>
              <w:jc w:val="center"/>
              <w:rPr>
                <w:sz w:val="22"/>
                <w:szCs w:val="22"/>
              </w:rPr>
            </w:pPr>
            <w:r w:rsidRPr="00197D2E">
              <w:rPr>
                <w:sz w:val="22"/>
                <w:szCs w:val="22"/>
              </w:rPr>
              <w:t>870,27</w:t>
            </w:r>
          </w:p>
        </w:tc>
        <w:tc>
          <w:tcPr>
            <w:tcW w:w="850" w:type="dxa"/>
            <w:tcBorders>
              <w:top w:val="nil"/>
              <w:left w:val="nil"/>
              <w:bottom w:val="single" w:sz="4" w:space="0" w:color="auto"/>
              <w:right w:val="single" w:sz="4" w:space="0" w:color="auto"/>
            </w:tcBorders>
            <w:shd w:val="clear" w:color="auto" w:fill="auto"/>
            <w:vAlign w:val="center"/>
            <w:hideMark/>
          </w:tcPr>
          <w:p w14:paraId="174E2DB9" w14:textId="2019A727" w:rsidR="001A7707" w:rsidRPr="00197D2E" w:rsidRDefault="001A7707" w:rsidP="001A7707">
            <w:pPr>
              <w:ind w:left="-120" w:right="-90"/>
              <w:jc w:val="center"/>
              <w:rPr>
                <w:sz w:val="22"/>
                <w:szCs w:val="22"/>
              </w:rPr>
            </w:pPr>
            <w:r w:rsidRPr="00197D2E">
              <w:rPr>
                <w:sz w:val="22"/>
                <w:szCs w:val="22"/>
              </w:rPr>
              <w:t>870,27</w:t>
            </w:r>
          </w:p>
        </w:tc>
        <w:tc>
          <w:tcPr>
            <w:tcW w:w="851" w:type="dxa"/>
            <w:tcBorders>
              <w:top w:val="nil"/>
              <w:left w:val="nil"/>
              <w:bottom w:val="single" w:sz="4" w:space="0" w:color="auto"/>
              <w:right w:val="single" w:sz="4" w:space="0" w:color="auto"/>
            </w:tcBorders>
            <w:shd w:val="clear" w:color="auto" w:fill="auto"/>
            <w:vAlign w:val="center"/>
            <w:hideMark/>
          </w:tcPr>
          <w:p w14:paraId="2D3CD0B3" w14:textId="72967FB5" w:rsidR="001A7707" w:rsidRPr="00197D2E" w:rsidRDefault="001A7707" w:rsidP="001A7707">
            <w:pPr>
              <w:ind w:left="-120" w:right="-90"/>
              <w:jc w:val="center"/>
              <w:rPr>
                <w:sz w:val="22"/>
                <w:szCs w:val="22"/>
              </w:rPr>
            </w:pPr>
            <w:r w:rsidRPr="00197D2E">
              <w:rPr>
                <w:sz w:val="22"/>
                <w:szCs w:val="22"/>
              </w:rPr>
              <w:t>870,27</w:t>
            </w:r>
          </w:p>
        </w:tc>
        <w:tc>
          <w:tcPr>
            <w:tcW w:w="850" w:type="dxa"/>
            <w:tcBorders>
              <w:top w:val="nil"/>
              <w:left w:val="nil"/>
              <w:bottom w:val="single" w:sz="4" w:space="0" w:color="auto"/>
              <w:right w:val="single" w:sz="4" w:space="0" w:color="auto"/>
            </w:tcBorders>
            <w:shd w:val="clear" w:color="auto" w:fill="auto"/>
            <w:vAlign w:val="center"/>
            <w:hideMark/>
          </w:tcPr>
          <w:p w14:paraId="111F293D" w14:textId="4359B698" w:rsidR="001A7707" w:rsidRPr="00197D2E" w:rsidRDefault="001A7707" w:rsidP="001A7707">
            <w:pPr>
              <w:ind w:left="-120" w:right="-90"/>
              <w:jc w:val="center"/>
              <w:rPr>
                <w:sz w:val="22"/>
                <w:szCs w:val="22"/>
              </w:rPr>
            </w:pPr>
            <w:r w:rsidRPr="00197D2E">
              <w:rPr>
                <w:sz w:val="22"/>
                <w:szCs w:val="22"/>
              </w:rPr>
              <w:t>870,27</w:t>
            </w:r>
          </w:p>
        </w:tc>
        <w:tc>
          <w:tcPr>
            <w:tcW w:w="851" w:type="dxa"/>
            <w:tcBorders>
              <w:top w:val="nil"/>
              <w:left w:val="nil"/>
              <w:bottom w:val="single" w:sz="4" w:space="0" w:color="auto"/>
              <w:right w:val="single" w:sz="4" w:space="0" w:color="auto"/>
            </w:tcBorders>
            <w:shd w:val="clear" w:color="auto" w:fill="auto"/>
            <w:vAlign w:val="center"/>
            <w:hideMark/>
          </w:tcPr>
          <w:p w14:paraId="737DC433" w14:textId="281ECF56" w:rsidR="001A7707" w:rsidRPr="00197D2E" w:rsidRDefault="001A7707" w:rsidP="001A7707">
            <w:pPr>
              <w:ind w:left="-120" w:right="-90"/>
              <w:jc w:val="center"/>
              <w:rPr>
                <w:sz w:val="22"/>
                <w:szCs w:val="22"/>
              </w:rPr>
            </w:pPr>
            <w:r w:rsidRPr="00197D2E">
              <w:rPr>
                <w:sz w:val="22"/>
                <w:szCs w:val="22"/>
              </w:rPr>
              <w:t>870,27</w:t>
            </w:r>
          </w:p>
        </w:tc>
        <w:tc>
          <w:tcPr>
            <w:tcW w:w="788" w:type="dxa"/>
            <w:tcBorders>
              <w:top w:val="nil"/>
              <w:left w:val="nil"/>
              <w:bottom w:val="single" w:sz="4" w:space="0" w:color="auto"/>
              <w:right w:val="single" w:sz="4" w:space="0" w:color="auto"/>
            </w:tcBorders>
            <w:shd w:val="clear" w:color="auto" w:fill="auto"/>
            <w:vAlign w:val="center"/>
            <w:hideMark/>
          </w:tcPr>
          <w:p w14:paraId="3ADCDDD3" w14:textId="758F4664" w:rsidR="001A7707" w:rsidRPr="00197D2E" w:rsidRDefault="001A7707" w:rsidP="001A7707">
            <w:pPr>
              <w:ind w:left="-120" w:right="-90"/>
              <w:jc w:val="center"/>
              <w:rPr>
                <w:sz w:val="22"/>
                <w:szCs w:val="22"/>
              </w:rPr>
            </w:pPr>
            <w:r w:rsidRPr="00197D2E">
              <w:rPr>
                <w:sz w:val="22"/>
                <w:szCs w:val="22"/>
              </w:rPr>
              <w:t>1 175,27</w:t>
            </w:r>
          </w:p>
        </w:tc>
        <w:tc>
          <w:tcPr>
            <w:tcW w:w="804" w:type="dxa"/>
            <w:tcBorders>
              <w:top w:val="nil"/>
              <w:left w:val="nil"/>
              <w:bottom w:val="single" w:sz="4" w:space="0" w:color="auto"/>
              <w:right w:val="single" w:sz="4" w:space="0" w:color="auto"/>
            </w:tcBorders>
            <w:shd w:val="clear" w:color="auto" w:fill="auto"/>
            <w:vAlign w:val="center"/>
            <w:hideMark/>
          </w:tcPr>
          <w:p w14:paraId="4636C6E3" w14:textId="6B3B856D" w:rsidR="001A7707" w:rsidRPr="00197D2E" w:rsidRDefault="001A7707" w:rsidP="001A7707">
            <w:pPr>
              <w:ind w:left="-120" w:right="-90"/>
              <w:jc w:val="center"/>
              <w:rPr>
                <w:sz w:val="22"/>
                <w:szCs w:val="22"/>
              </w:rPr>
            </w:pPr>
            <w:r w:rsidRPr="00197D2E">
              <w:rPr>
                <w:sz w:val="22"/>
                <w:szCs w:val="22"/>
              </w:rPr>
              <w:t>1 236,72</w:t>
            </w:r>
          </w:p>
        </w:tc>
        <w:tc>
          <w:tcPr>
            <w:tcW w:w="804" w:type="dxa"/>
            <w:tcBorders>
              <w:top w:val="nil"/>
              <w:left w:val="nil"/>
              <w:bottom w:val="single" w:sz="4" w:space="0" w:color="auto"/>
              <w:right w:val="single" w:sz="4" w:space="0" w:color="auto"/>
            </w:tcBorders>
            <w:shd w:val="clear" w:color="auto" w:fill="auto"/>
            <w:vAlign w:val="center"/>
            <w:hideMark/>
          </w:tcPr>
          <w:p w14:paraId="3E78C722" w14:textId="2D4F78F1" w:rsidR="001A7707" w:rsidRPr="00197D2E" w:rsidRDefault="001A7707" w:rsidP="001A7707">
            <w:pPr>
              <w:ind w:left="-120" w:right="-90"/>
              <w:jc w:val="center"/>
              <w:rPr>
                <w:sz w:val="22"/>
                <w:szCs w:val="22"/>
              </w:rPr>
            </w:pPr>
            <w:r w:rsidRPr="00197D2E">
              <w:rPr>
                <w:sz w:val="22"/>
                <w:szCs w:val="22"/>
              </w:rPr>
              <w:t>1 184,62</w:t>
            </w:r>
          </w:p>
        </w:tc>
        <w:tc>
          <w:tcPr>
            <w:tcW w:w="864" w:type="dxa"/>
            <w:tcBorders>
              <w:top w:val="nil"/>
              <w:left w:val="nil"/>
              <w:bottom w:val="single" w:sz="4" w:space="0" w:color="auto"/>
              <w:right w:val="single" w:sz="4" w:space="0" w:color="auto"/>
            </w:tcBorders>
            <w:shd w:val="clear" w:color="auto" w:fill="auto"/>
            <w:vAlign w:val="center"/>
            <w:hideMark/>
          </w:tcPr>
          <w:p w14:paraId="3A7C46EF" w14:textId="06E8E860" w:rsidR="001A7707" w:rsidRPr="00197D2E" w:rsidRDefault="001A7707" w:rsidP="001A7707">
            <w:pPr>
              <w:ind w:left="-120" w:right="-90"/>
              <w:jc w:val="center"/>
              <w:rPr>
                <w:sz w:val="22"/>
                <w:szCs w:val="22"/>
              </w:rPr>
            </w:pPr>
            <w:r w:rsidRPr="00197D2E">
              <w:rPr>
                <w:sz w:val="22"/>
                <w:szCs w:val="22"/>
              </w:rPr>
              <w:t>1 143,33</w:t>
            </w:r>
          </w:p>
        </w:tc>
        <w:tc>
          <w:tcPr>
            <w:tcW w:w="992" w:type="dxa"/>
            <w:tcBorders>
              <w:top w:val="nil"/>
              <w:left w:val="nil"/>
              <w:bottom w:val="single" w:sz="4" w:space="0" w:color="auto"/>
              <w:right w:val="single" w:sz="4" w:space="0" w:color="auto"/>
            </w:tcBorders>
            <w:shd w:val="clear" w:color="auto" w:fill="auto"/>
            <w:vAlign w:val="center"/>
            <w:hideMark/>
          </w:tcPr>
          <w:p w14:paraId="4CBA01A9" w14:textId="71FF4CFE" w:rsidR="001A7707" w:rsidRPr="00197D2E" w:rsidRDefault="001A7707" w:rsidP="001A7707">
            <w:pPr>
              <w:ind w:left="-120" w:right="-90"/>
              <w:jc w:val="center"/>
              <w:rPr>
                <w:sz w:val="22"/>
                <w:szCs w:val="22"/>
              </w:rPr>
            </w:pPr>
            <w:r w:rsidRPr="00197D2E">
              <w:rPr>
                <w:sz w:val="22"/>
                <w:szCs w:val="22"/>
              </w:rPr>
              <w:t>122</w:t>
            </w:r>
          </w:p>
        </w:tc>
        <w:tc>
          <w:tcPr>
            <w:tcW w:w="992" w:type="dxa"/>
            <w:tcBorders>
              <w:top w:val="nil"/>
              <w:left w:val="nil"/>
              <w:bottom w:val="single" w:sz="4" w:space="0" w:color="auto"/>
              <w:right w:val="single" w:sz="4" w:space="0" w:color="auto"/>
            </w:tcBorders>
            <w:shd w:val="clear" w:color="auto" w:fill="auto"/>
            <w:vAlign w:val="center"/>
            <w:hideMark/>
          </w:tcPr>
          <w:p w14:paraId="16DE8B23" w14:textId="40D43F11" w:rsidR="001A7707" w:rsidRPr="00197D2E" w:rsidRDefault="001A7707" w:rsidP="001A7707">
            <w:pPr>
              <w:ind w:left="-120" w:right="-90"/>
              <w:jc w:val="center"/>
              <w:rPr>
                <w:sz w:val="22"/>
                <w:szCs w:val="22"/>
              </w:rPr>
            </w:pPr>
            <w:r w:rsidRPr="00197D2E">
              <w:rPr>
                <w:sz w:val="22"/>
                <w:szCs w:val="22"/>
              </w:rPr>
              <w:t>129</w:t>
            </w:r>
          </w:p>
        </w:tc>
        <w:tc>
          <w:tcPr>
            <w:tcW w:w="993" w:type="dxa"/>
            <w:tcBorders>
              <w:top w:val="nil"/>
              <w:left w:val="nil"/>
              <w:bottom w:val="single" w:sz="4" w:space="0" w:color="auto"/>
              <w:right w:val="single" w:sz="4" w:space="0" w:color="auto"/>
            </w:tcBorders>
            <w:shd w:val="clear" w:color="auto" w:fill="auto"/>
            <w:vAlign w:val="center"/>
            <w:hideMark/>
          </w:tcPr>
          <w:p w14:paraId="728C6FEA" w14:textId="51961FC6" w:rsidR="001A7707" w:rsidRPr="00197D2E" w:rsidRDefault="001A7707" w:rsidP="001A7707">
            <w:pPr>
              <w:ind w:left="-120" w:right="-90"/>
              <w:jc w:val="center"/>
              <w:rPr>
                <w:sz w:val="22"/>
                <w:szCs w:val="22"/>
              </w:rPr>
            </w:pPr>
            <w:r w:rsidRPr="00197D2E">
              <w:rPr>
                <w:sz w:val="22"/>
                <w:szCs w:val="22"/>
              </w:rPr>
              <w:t>123</w:t>
            </w:r>
          </w:p>
        </w:tc>
        <w:tc>
          <w:tcPr>
            <w:tcW w:w="987" w:type="dxa"/>
            <w:tcBorders>
              <w:top w:val="nil"/>
              <w:left w:val="nil"/>
              <w:bottom w:val="single" w:sz="4" w:space="0" w:color="auto"/>
              <w:right w:val="single" w:sz="4" w:space="0" w:color="auto"/>
            </w:tcBorders>
            <w:shd w:val="clear" w:color="auto" w:fill="auto"/>
            <w:vAlign w:val="center"/>
            <w:hideMark/>
          </w:tcPr>
          <w:p w14:paraId="10AE58AD" w14:textId="4E07E025" w:rsidR="001A7707" w:rsidRPr="00197D2E" w:rsidRDefault="001A7707" w:rsidP="001A7707">
            <w:pPr>
              <w:ind w:left="-120" w:right="-90"/>
              <w:jc w:val="center"/>
              <w:rPr>
                <w:sz w:val="22"/>
                <w:szCs w:val="22"/>
              </w:rPr>
            </w:pPr>
            <w:r w:rsidRPr="00197D2E">
              <w:rPr>
                <w:sz w:val="22"/>
                <w:szCs w:val="22"/>
              </w:rPr>
              <w:t>119</w:t>
            </w:r>
          </w:p>
        </w:tc>
      </w:tr>
      <w:tr w:rsidR="00197D2E" w:rsidRPr="00197D2E" w14:paraId="64C69A5F"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2AAE45FC" w14:textId="77777777" w:rsidR="001A7707" w:rsidRPr="00197D2E" w:rsidRDefault="001A7707" w:rsidP="001A7707">
            <w:pPr>
              <w:ind w:left="-120" w:right="-90"/>
              <w:jc w:val="center"/>
              <w:rPr>
                <w:sz w:val="22"/>
                <w:szCs w:val="22"/>
              </w:rPr>
            </w:pPr>
            <w:r w:rsidRPr="00197D2E">
              <w:rPr>
                <w:sz w:val="22"/>
                <w:szCs w:val="22"/>
              </w:rPr>
              <w:t>1.1.4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ABF8B51" w14:textId="77777777" w:rsidR="001A7707" w:rsidRPr="00197D2E" w:rsidRDefault="001A7707" w:rsidP="001A7707">
            <w:pPr>
              <w:ind w:right="-103"/>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auto" w:fill="auto"/>
            <w:vAlign w:val="center"/>
            <w:hideMark/>
          </w:tcPr>
          <w:p w14:paraId="21509A2A"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C36FAED" w14:textId="5ED4DE07" w:rsidR="001A7707" w:rsidRPr="00197D2E" w:rsidRDefault="001A7707" w:rsidP="001A7707">
            <w:pPr>
              <w:ind w:left="-120" w:right="-90"/>
              <w:jc w:val="center"/>
              <w:rPr>
                <w:sz w:val="22"/>
                <w:szCs w:val="22"/>
              </w:rPr>
            </w:pPr>
            <w:r w:rsidRPr="00197D2E">
              <w:rPr>
                <w:sz w:val="22"/>
                <w:szCs w:val="22"/>
              </w:rPr>
              <w:t>121,13</w:t>
            </w:r>
          </w:p>
        </w:tc>
        <w:tc>
          <w:tcPr>
            <w:tcW w:w="851" w:type="dxa"/>
            <w:tcBorders>
              <w:top w:val="nil"/>
              <w:left w:val="nil"/>
              <w:bottom w:val="single" w:sz="4" w:space="0" w:color="auto"/>
              <w:right w:val="single" w:sz="4" w:space="0" w:color="auto"/>
            </w:tcBorders>
            <w:shd w:val="clear" w:color="auto" w:fill="auto"/>
            <w:vAlign w:val="center"/>
            <w:hideMark/>
          </w:tcPr>
          <w:p w14:paraId="54451C61" w14:textId="3FE9AB0A" w:rsidR="001A7707" w:rsidRPr="00197D2E" w:rsidRDefault="001A7707" w:rsidP="001A7707">
            <w:pPr>
              <w:ind w:left="-120" w:right="-90"/>
              <w:jc w:val="center"/>
              <w:rPr>
                <w:sz w:val="22"/>
                <w:szCs w:val="22"/>
              </w:rPr>
            </w:pPr>
            <w:r w:rsidRPr="00197D2E">
              <w:rPr>
                <w:sz w:val="22"/>
                <w:szCs w:val="22"/>
              </w:rPr>
              <w:t>102,06</w:t>
            </w:r>
          </w:p>
        </w:tc>
        <w:tc>
          <w:tcPr>
            <w:tcW w:w="850" w:type="dxa"/>
            <w:tcBorders>
              <w:top w:val="nil"/>
              <w:left w:val="nil"/>
              <w:bottom w:val="single" w:sz="4" w:space="0" w:color="auto"/>
              <w:right w:val="single" w:sz="4" w:space="0" w:color="auto"/>
            </w:tcBorders>
            <w:shd w:val="clear" w:color="auto" w:fill="auto"/>
            <w:vAlign w:val="center"/>
            <w:hideMark/>
          </w:tcPr>
          <w:p w14:paraId="7A5E9D9C" w14:textId="5658B61A" w:rsidR="001A7707" w:rsidRPr="00197D2E" w:rsidRDefault="001A7707" w:rsidP="001A7707">
            <w:pPr>
              <w:ind w:left="-120" w:right="-90"/>
              <w:jc w:val="center"/>
              <w:rPr>
                <w:sz w:val="22"/>
                <w:szCs w:val="22"/>
              </w:rPr>
            </w:pPr>
            <w:r w:rsidRPr="00197D2E">
              <w:rPr>
                <w:sz w:val="22"/>
                <w:szCs w:val="22"/>
              </w:rPr>
              <w:t>102,06</w:t>
            </w:r>
          </w:p>
        </w:tc>
        <w:tc>
          <w:tcPr>
            <w:tcW w:w="851" w:type="dxa"/>
            <w:tcBorders>
              <w:top w:val="nil"/>
              <w:left w:val="nil"/>
              <w:bottom w:val="single" w:sz="4" w:space="0" w:color="auto"/>
              <w:right w:val="single" w:sz="4" w:space="0" w:color="auto"/>
            </w:tcBorders>
            <w:shd w:val="clear" w:color="auto" w:fill="auto"/>
            <w:vAlign w:val="center"/>
            <w:hideMark/>
          </w:tcPr>
          <w:p w14:paraId="1AD16ADA" w14:textId="0482D48C" w:rsidR="001A7707" w:rsidRPr="00197D2E" w:rsidRDefault="001A7707" w:rsidP="001A7707">
            <w:pPr>
              <w:ind w:left="-120" w:right="-90"/>
              <w:jc w:val="center"/>
              <w:rPr>
                <w:sz w:val="22"/>
                <w:szCs w:val="22"/>
              </w:rPr>
            </w:pPr>
            <w:r w:rsidRPr="00197D2E">
              <w:rPr>
                <w:sz w:val="22"/>
                <w:szCs w:val="22"/>
              </w:rPr>
              <w:t>102,06</w:t>
            </w:r>
          </w:p>
        </w:tc>
        <w:tc>
          <w:tcPr>
            <w:tcW w:w="850" w:type="dxa"/>
            <w:tcBorders>
              <w:top w:val="nil"/>
              <w:left w:val="nil"/>
              <w:bottom w:val="single" w:sz="4" w:space="0" w:color="auto"/>
              <w:right w:val="single" w:sz="4" w:space="0" w:color="auto"/>
            </w:tcBorders>
            <w:shd w:val="clear" w:color="auto" w:fill="auto"/>
            <w:vAlign w:val="center"/>
            <w:hideMark/>
          </w:tcPr>
          <w:p w14:paraId="6EFCE65D" w14:textId="426F2A09" w:rsidR="001A7707" w:rsidRPr="00197D2E" w:rsidRDefault="001A7707" w:rsidP="001A7707">
            <w:pPr>
              <w:ind w:left="-120" w:right="-90"/>
              <w:jc w:val="center"/>
              <w:rPr>
                <w:sz w:val="22"/>
                <w:szCs w:val="22"/>
              </w:rPr>
            </w:pPr>
            <w:r w:rsidRPr="00197D2E">
              <w:rPr>
                <w:sz w:val="22"/>
                <w:szCs w:val="22"/>
              </w:rPr>
              <w:t>102,06</w:t>
            </w:r>
          </w:p>
        </w:tc>
        <w:tc>
          <w:tcPr>
            <w:tcW w:w="851" w:type="dxa"/>
            <w:tcBorders>
              <w:top w:val="nil"/>
              <w:left w:val="nil"/>
              <w:bottom w:val="single" w:sz="4" w:space="0" w:color="auto"/>
              <w:right w:val="single" w:sz="4" w:space="0" w:color="auto"/>
            </w:tcBorders>
            <w:shd w:val="clear" w:color="auto" w:fill="auto"/>
            <w:vAlign w:val="center"/>
            <w:hideMark/>
          </w:tcPr>
          <w:p w14:paraId="771E6E53" w14:textId="1D62F5D8" w:rsidR="001A7707" w:rsidRPr="00197D2E" w:rsidRDefault="001A7707" w:rsidP="001A7707">
            <w:pPr>
              <w:ind w:left="-120" w:right="-90"/>
              <w:jc w:val="center"/>
              <w:rPr>
                <w:sz w:val="22"/>
                <w:szCs w:val="22"/>
              </w:rPr>
            </w:pPr>
            <w:r w:rsidRPr="00197D2E">
              <w:rPr>
                <w:sz w:val="22"/>
                <w:szCs w:val="22"/>
              </w:rPr>
              <w:t>102,06</w:t>
            </w:r>
          </w:p>
        </w:tc>
        <w:tc>
          <w:tcPr>
            <w:tcW w:w="788" w:type="dxa"/>
            <w:tcBorders>
              <w:top w:val="nil"/>
              <w:left w:val="nil"/>
              <w:bottom w:val="single" w:sz="4" w:space="0" w:color="auto"/>
              <w:right w:val="single" w:sz="4" w:space="0" w:color="auto"/>
            </w:tcBorders>
            <w:shd w:val="clear" w:color="auto" w:fill="auto"/>
            <w:vAlign w:val="center"/>
            <w:hideMark/>
          </w:tcPr>
          <w:p w14:paraId="657B5FC2" w14:textId="1AB1BCAC" w:rsidR="001A7707" w:rsidRPr="00197D2E" w:rsidRDefault="001A7707" w:rsidP="001A7707">
            <w:pPr>
              <w:ind w:left="-120" w:right="-90"/>
              <w:jc w:val="center"/>
              <w:rPr>
                <w:sz w:val="22"/>
                <w:szCs w:val="22"/>
              </w:rPr>
            </w:pPr>
            <w:r w:rsidRPr="00197D2E">
              <w:rPr>
                <w:sz w:val="22"/>
                <w:szCs w:val="22"/>
              </w:rPr>
              <w:t>129,86</w:t>
            </w:r>
          </w:p>
        </w:tc>
        <w:tc>
          <w:tcPr>
            <w:tcW w:w="804" w:type="dxa"/>
            <w:tcBorders>
              <w:top w:val="nil"/>
              <w:left w:val="nil"/>
              <w:bottom w:val="single" w:sz="4" w:space="0" w:color="auto"/>
              <w:right w:val="single" w:sz="4" w:space="0" w:color="auto"/>
            </w:tcBorders>
            <w:shd w:val="clear" w:color="auto" w:fill="auto"/>
            <w:vAlign w:val="center"/>
            <w:hideMark/>
          </w:tcPr>
          <w:p w14:paraId="49158E30" w14:textId="1F634113" w:rsidR="001A7707" w:rsidRPr="00197D2E" w:rsidRDefault="001A7707" w:rsidP="001A7707">
            <w:pPr>
              <w:ind w:left="-120" w:right="-90"/>
              <w:jc w:val="center"/>
              <w:rPr>
                <w:sz w:val="22"/>
                <w:szCs w:val="22"/>
              </w:rPr>
            </w:pPr>
            <w:r w:rsidRPr="00197D2E">
              <w:rPr>
                <w:sz w:val="22"/>
                <w:szCs w:val="22"/>
              </w:rPr>
              <w:t>138,64</w:t>
            </w:r>
          </w:p>
        </w:tc>
        <w:tc>
          <w:tcPr>
            <w:tcW w:w="804" w:type="dxa"/>
            <w:tcBorders>
              <w:top w:val="nil"/>
              <w:left w:val="nil"/>
              <w:bottom w:val="single" w:sz="4" w:space="0" w:color="auto"/>
              <w:right w:val="single" w:sz="4" w:space="0" w:color="auto"/>
            </w:tcBorders>
            <w:shd w:val="clear" w:color="auto" w:fill="auto"/>
            <w:vAlign w:val="center"/>
            <w:hideMark/>
          </w:tcPr>
          <w:p w14:paraId="5AFC92D0" w14:textId="2E53C7C9" w:rsidR="001A7707" w:rsidRPr="00197D2E" w:rsidRDefault="001A7707" w:rsidP="001A7707">
            <w:pPr>
              <w:ind w:left="-120" w:right="-90"/>
              <w:jc w:val="center"/>
              <w:rPr>
                <w:sz w:val="22"/>
                <w:szCs w:val="22"/>
              </w:rPr>
            </w:pPr>
            <w:r w:rsidRPr="00197D2E">
              <w:rPr>
                <w:sz w:val="22"/>
                <w:szCs w:val="22"/>
              </w:rPr>
              <w:t>147,29</w:t>
            </w:r>
          </w:p>
        </w:tc>
        <w:tc>
          <w:tcPr>
            <w:tcW w:w="864" w:type="dxa"/>
            <w:tcBorders>
              <w:top w:val="nil"/>
              <w:left w:val="nil"/>
              <w:bottom w:val="single" w:sz="4" w:space="0" w:color="auto"/>
              <w:right w:val="single" w:sz="4" w:space="0" w:color="auto"/>
            </w:tcBorders>
            <w:shd w:val="clear" w:color="auto" w:fill="auto"/>
            <w:vAlign w:val="center"/>
            <w:hideMark/>
          </w:tcPr>
          <w:p w14:paraId="26992B6D" w14:textId="09A8CA80" w:rsidR="001A7707" w:rsidRPr="00197D2E" w:rsidRDefault="001A7707" w:rsidP="001A7707">
            <w:pPr>
              <w:ind w:left="-120" w:right="-90"/>
              <w:jc w:val="center"/>
              <w:rPr>
                <w:sz w:val="22"/>
                <w:szCs w:val="22"/>
              </w:rPr>
            </w:pPr>
            <w:r w:rsidRPr="00197D2E">
              <w:rPr>
                <w:sz w:val="22"/>
                <w:szCs w:val="22"/>
              </w:rPr>
              <w:t>154,32</w:t>
            </w:r>
          </w:p>
        </w:tc>
        <w:tc>
          <w:tcPr>
            <w:tcW w:w="992" w:type="dxa"/>
            <w:tcBorders>
              <w:top w:val="nil"/>
              <w:left w:val="nil"/>
              <w:bottom w:val="single" w:sz="4" w:space="0" w:color="auto"/>
              <w:right w:val="single" w:sz="4" w:space="0" w:color="auto"/>
            </w:tcBorders>
            <w:shd w:val="clear" w:color="auto" w:fill="auto"/>
            <w:vAlign w:val="center"/>
            <w:hideMark/>
          </w:tcPr>
          <w:p w14:paraId="5D23C3B8" w14:textId="18A4ED34" w:rsidR="001A7707" w:rsidRPr="00197D2E" w:rsidRDefault="001A7707" w:rsidP="001A7707">
            <w:pPr>
              <w:ind w:left="-120"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401862DA" w14:textId="6DDFA9FD" w:rsidR="001A7707" w:rsidRPr="00197D2E" w:rsidRDefault="001A7707" w:rsidP="001A7707">
            <w:pPr>
              <w:ind w:left="-120" w:right="-90"/>
              <w:jc w:val="center"/>
              <w:rPr>
                <w:sz w:val="22"/>
                <w:szCs w:val="22"/>
              </w:rPr>
            </w:pPr>
            <w:r w:rsidRPr="00197D2E">
              <w:rPr>
                <w:sz w:val="22"/>
                <w:szCs w:val="22"/>
              </w:rPr>
              <w:t>114</w:t>
            </w:r>
          </w:p>
        </w:tc>
        <w:tc>
          <w:tcPr>
            <w:tcW w:w="993" w:type="dxa"/>
            <w:tcBorders>
              <w:top w:val="nil"/>
              <w:left w:val="nil"/>
              <w:bottom w:val="single" w:sz="4" w:space="0" w:color="auto"/>
              <w:right w:val="single" w:sz="4" w:space="0" w:color="auto"/>
            </w:tcBorders>
            <w:shd w:val="clear" w:color="auto" w:fill="auto"/>
            <w:vAlign w:val="center"/>
            <w:hideMark/>
          </w:tcPr>
          <w:p w14:paraId="02952C73" w14:textId="0303C772" w:rsidR="001A7707" w:rsidRPr="00197D2E" w:rsidRDefault="001A7707" w:rsidP="001A7707">
            <w:pPr>
              <w:ind w:left="-120" w:right="-90"/>
              <w:jc w:val="center"/>
              <w:rPr>
                <w:sz w:val="22"/>
                <w:szCs w:val="22"/>
              </w:rPr>
            </w:pPr>
            <w:r w:rsidRPr="00197D2E">
              <w:rPr>
                <w:sz w:val="22"/>
                <w:szCs w:val="22"/>
              </w:rPr>
              <w:t>122</w:t>
            </w:r>
          </w:p>
        </w:tc>
        <w:tc>
          <w:tcPr>
            <w:tcW w:w="987" w:type="dxa"/>
            <w:tcBorders>
              <w:top w:val="nil"/>
              <w:left w:val="nil"/>
              <w:bottom w:val="single" w:sz="4" w:space="0" w:color="auto"/>
              <w:right w:val="single" w:sz="4" w:space="0" w:color="auto"/>
            </w:tcBorders>
            <w:shd w:val="clear" w:color="auto" w:fill="auto"/>
            <w:vAlign w:val="center"/>
            <w:hideMark/>
          </w:tcPr>
          <w:p w14:paraId="2FD6F6CB" w14:textId="02A9B6F6" w:rsidR="001A7707" w:rsidRPr="00197D2E" w:rsidRDefault="001A7707" w:rsidP="001A7707">
            <w:pPr>
              <w:ind w:left="-120" w:right="-90"/>
              <w:jc w:val="center"/>
              <w:rPr>
                <w:sz w:val="22"/>
                <w:szCs w:val="22"/>
              </w:rPr>
            </w:pPr>
            <w:r w:rsidRPr="00197D2E">
              <w:rPr>
                <w:sz w:val="22"/>
                <w:szCs w:val="22"/>
              </w:rPr>
              <w:t>127</w:t>
            </w:r>
          </w:p>
        </w:tc>
      </w:tr>
      <w:tr w:rsidR="00197D2E" w:rsidRPr="00197D2E" w14:paraId="327F798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21D0A13"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F185365"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03441107"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654DEA05" w14:textId="05239B06" w:rsidR="001A7707" w:rsidRPr="00197D2E" w:rsidRDefault="001A7707" w:rsidP="001A7707">
            <w:pPr>
              <w:ind w:left="-120" w:right="-90"/>
              <w:jc w:val="center"/>
              <w:rPr>
                <w:sz w:val="22"/>
                <w:szCs w:val="22"/>
              </w:rPr>
            </w:pPr>
            <w:r w:rsidRPr="00197D2E">
              <w:rPr>
                <w:sz w:val="22"/>
                <w:szCs w:val="22"/>
              </w:rPr>
              <w:t>331,86</w:t>
            </w:r>
          </w:p>
        </w:tc>
        <w:tc>
          <w:tcPr>
            <w:tcW w:w="851" w:type="dxa"/>
            <w:tcBorders>
              <w:top w:val="nil"/>
              <w:left w:val="nil"/>
              <w:bottom w:val="single" w:sz="4" w:space="0" w:color="auto"/>
              <w:right w:val="single" w:sz="4" w:space="0" w:color="auto"/>
            </w:tcBorders>
            <w:shd w:val="clear" w:color="auto" w:fill="auto"/>
            <w:vAlign w:val="center"/>
            <w:hideMark/>
          </w:tcPr>
          <w:p w14:paraId="7917AFA9" w14:textId="6D32CF8D" w:rsidR="001A7707" w:rsidRPr="00197D2E" w:rsidRDefault="001A7707" w:rsidP="001A7707">
            <w:pPr>
              <w:ind w:left="-120" w:right="-90"/>
              <w:jc w:val="center"/>
              <w:rPr>
                <w:sz w:val="22"/>
                <w:szCs w:val="22"/>
              </w:rPr>
            </w:pPr>
            <w:r w:rsidRPr="00197D2E">
              <w:rPr>
                <w:sz w:val="22"/>
                <w:szCs w:val="22"/>
              </w:rPr>
              <w:t>279,63</w:t>
            </w:r>
          </w:p>
        </w:tc>
        <w:tc>
          <w:tcPr>
            <w:tcW w:w="850" w:type="dxa"/>
            <w:tcBorders>
              <w:top w:val="nil"/>
              <w:left w:val="nil"/>
              <w:bottom w:val="single" w:sz="4" w:space="0" w:color="auto"/>
              <w:right w:val="single" w:sz="4" w:space="0" w:color="auto"/>
            </w:tcBorders>
            <w:shd w:val="clear" w:color="auto" w:fill="auto"/>
            <w:vAlign w:val="center"/>
            <w:hideMark/>
          </w:tcPr>
          <w:p w14:paraId="1CBAE22E" w14:textId="36BF1B2D" w:rsidR="001A7707" w:rsidRPr="00197D2E" w:rsidRDefault="001A7707" w:rsidP="001A7707">
            <w:pPr>
              <w:ind w:left="-120" w:right="-90"/>
              <w:jc w:val="center"/>
              <w:rPr>
                <w:sz w:val="22"/>
                <w:szCs w:val="22"/>
              </w:rPr>
            </w:pPr>
            <w:r w:rsidRPr="00197D2E">
              <w:rPr>
                <w:sz w:val="22"/>
                <w:szCs w:val="22"/>
              </w:rPr>
              <w:t>279,63</w:t>
            </w:r>
          </w:p>
        </w:tc>
        <w:tc>
          <w:tcPr>
            <w:tcW w:w="851" w:type="dxa"/>
            <w:tcBorders>
              <w:top w:val="nil"/>
              <w:left w:val="nil"/>
              <w:bottom w:val="single" w:sz="4" w:space="0" w:color="auto"/>
              <w:right w:val="single" w:sz="4" w:space="0" w:color="auto"/>
            </w:tcBorders>
            <w:shd w:val="clear" w:color="auto" w:fill="auto"/>
            <w:vAlign w:val="center"/>
            <w:hideMark/>
          </w:tcPr>
          <w:p w14:paraId="4883B4E2" w14:textId="12E580CB" w:rsidR="001A7707" w:rsidRPr="00197D2E" w:rsidRDefault="001A7707" w:rsidP="001A7707">
            <w:pPr>
              <w:ind w:left="-120" w:right="-90"/>
              <w:jc w:val="center"/>
              <w:rPr>
                <w:sz w:val="22"/>
                <w:szCs w:val="22"/>
              </w:rPr>
            </w:pPr>
            <w:r w:rsidRPr="00197D2E">
              <w:rPr>
                <w:sz w:val="22"/>
                <w:szCs w:val="22"/>
              </w:rPr>
              <w:t>279,63</w:t>
            </w:r>
          </w:p>
        </w:tc>
        <w:tc>
          <w:tcPr>
            <w:tcW w:w="850" w:type="dxa"/>
            <w:tcBorders>
              <w:top w:val="nil"/>
              <w:left w:val="nil"/>
              <w:bottom w:val="single" w:sz="4" w:space="0" w:color="auto"/>
              <w:right w:val="single" w:sz="4" w:space="0" w:color="auto"/>
            </w:tcBorders>
            <w:shd w:val="clear" w:color="auto" w:fill="auto"/>
            <w:vAlign w:val="center"/>
            <w:hideMark/>
          </w:tcPr>
          <w:p w14:paraId="7FBF2873" w14:textId="259B046D" w:rsidR="001A7707" w:rsidRPr="00197D2E" w:rsidRDefault="001A7707" w:rsidP="001A7707">
            <w:pPr>
              <w:ind w:left="-120" w:right="-90"/>
              <w:jc w:val="center"/>
              <w:rPr>
                <w:sz w:val="22"/>
                <w:szCs w:val="22"/>
              </w:rPr>
            </w:pPr>
            <w:r w:rsidRPr="00197D2E">
              <w:rPr>
                <w:sz w:val="22"/>
                <w:szCs w:val="22"/>
              </w:rPr>
              <w:t>279,63</w:t>
            </w:r>
          </w:p>
        </w:tc>
        <w:tc>
          <w:tcPr>
            <w:tcW w:w="851" w:type="dxa"/>
            <w:tcBorders>
              <w:top w:val="nil"/>
              <w:left w:val="nil"/>
              <w:bottom w:val="single" w:sz="4" w:space="0" w:color="auto"/>
              <w:right w:val="single" w:sz="4" w:space="0" w:color="auto"/>
            </w:tcBorders>
            <w:shd w:val="clear" w:color="auto" w:fill="auto"/>
            <w:vAlign w:val="center"/>
            <w:hideMark/>
          </w:tcPr>
          <w:p w14:paraId="637FC8A0" w14:textId="39A1A7CE" w:rsidR="001A7707" w:rsidRPr="00197D2E" w:rsidRDefault="001A7707" w:rsidP="001A7707">
            <w:pPr>
              <w:ind w:left="-120" w:right="-90"/>
              <w:jc w:val="center"/>
              <w:rPr>
                <w:sz w:val="22"/>
                <w:szCs w:val="22"/>
              </w:rPr>
            </w:pPr>
            <w:r w:rsidRPr="00197D2E">
              <w:rPr>
                <w:sz w:val="22"/>
                <w:szCs w:val="22"/>
              </w:rPr>
              <w:t>279,63</w:t>
            </w:r>
          </w:p>
        </w:tc>
        <w:tc>
          <w:tcPr>
            <w:tcW w:w="788" w:type="dxa"/>
            <w:tcBorders>
              <w:top w:val="nil"/>
              <w:left w:val="nil"/>
              <w:bottom w:val="single" w:sz="4" w:space="0" w:color="auto"/>
              <w:right w:val="single" w:sz="4" w:space="0" w:color="auto"/>
            </w:tcBorders>
            <w:shd w:val="clear" w:color="auto" w:fill="auto"/>
            <w:vAlign w:val="center"/>
            <w:hideMark/>
          </w:tcPr>
          <w:p w14:paraId="38407DEA" w14:textId="29C9076D" w:rsidR="001A7707" w:rsidRPr="00197D2E" w:rsidRDefault="001A7707" w:rsidP="001A7707">
            <w:pPr>
              <w:ind w:left="-120" w:right="-90"/>
              <w:jc w:val="center"/>
              <w:rPr>
                <w:sz w:val="22"/>
                <w:szCs w:val="22"/>
              </w:rPr>
            </w:pPr>
            <w:r w:rsidRPr="00197D2E">
              <w:rPr>
                <w:sz w:val="22"/>
                <w:szCs w:val="22"/>
              </w:rPr>
              <w:t>355,77</w:t>
            </w:r>
          </w:p>
        </w:tc>
        <w:tc>
          <w:tcPr>
            <w:tcW w:w="804" w:type="dxa"/>
            <w:tcBorders>
              <w:top w:val="nil"/>
              <w:left w:val="nil"/>
              <w:bottom w:val="single" w:sz="4" w:space="0" w:color="auto"/>
              <w:right w:val="single" w:sz="4" w:space="0" w:color="auto"/>
            </w:tcBorders>
            <w:shd w:val="clear" w:color="auto" w:fill="auto"/>
            <w:vAlign w:val="center"/>
            <w:hideMark/>
          </w:tcPr>
          <w:p w14:paraId="1D2B410B" w14:textId="378E7C15" w:rsidR="001A7707" w:rsidRPr="00197D2E" w:rsidRDefault="001A7707" w:rsidP="001A7707">
            <w:pPr>
              <w:ind w:left="-120" w:right="-90"/>
              <w:jc w:val="center"/>
              <w:rPr>
                <w:sz w:val="22"/>
                <w:szCs w:val="22"/>
              </w:rPr>
            </w:pPr>
            <w:r w:rsidRPr="00197D2E">
              <w:rPr>
                <w:sz w:val="22"/>
                <w:szCs w:val="22"/>
              </w:rPr>
              <w:t>379,83</w:t>
            </w:r>
          </w:p>
        </w:tc>
        <w:tc>
          <w:tcPr>
            <w:tcW w:w="804" w:type="dxa"/>
            <w:tcBorders>
              <w:top w:val="nil"/>
              <w:left w:val="nil"/>
              <w:bottom w:val="single" w:sz="4" w:space="0" w:color="auto"/>
              <w:right w:val="single" w:sz="4" w:space="0" w:color="auto"/>
            </w:tcBorders>
            <w:shd w:val="clear" w:color="auto" w:fill="auto"/>
            <w:vAlign w:val="center"/>
            <w:hideMark/>
          </w:tcPr>
          <w:p w14:paraId="1F6AFDF8" w14:textId="220EC4F8" w:rsidR="001A7707" w:rsidRPr="00197D2E" w:rsidRDefault="001A7707" w:rsidP="001A7707">
            <w:pPr>
              <w:ind w:left="-120" w:right="-90"/>
              <w:jc w:val="center"/>
              <w:rPr>
                <w:sz w:val="22"/>
                <w:szCs w:val="22"/>
              </w:rPr>
            </w:pPr>
            <w:r w:rsidRPr="00197D2E">
              <w:rPr>
                <w:sz w:val="22"/>
                <w:szCs w:val="22"/>
              </w:rPr>
              <w:t>403,54</w:t>
            </w:r>
          </w:p>
        </w:tc>
        <w:tc>
          <w:tcPr>
            <w:tcW w:w="864" w:type="dxa"/>
            <w:tcBorders>
              <w:top w:val="nil"/>
              <w:left w:val="nil"/>
              <w:bottom w:val="single" w:sz="4" w:space="0" w:color="auto"/>
              <w:right w:val="single" w:sz="4" w:space="0" w:color="auto"/>
            </w:tcBorders>
            <w:shd w:val="clear" w:color="auto" w:fill="auto"/>
            <w:vAlign w:val="center"/>
            <w:hideMark/>
          </w:tcPr>
          <w:p w14:paraId="669DC4B2" w14:textId="46453E16" w:rsidR="001A7707" w:rsidRPr="00197D2E" w:rsidRDefault="001A7707" w:rsidP="001A7707">
            <w:pPr>
              <w:ind w:left="-120" w:right="-90"/>
              <w:jc w:val="center"/>
              <w:rPr>
                <w:sz w:val="22"/>
                <w:szCs w:val="22"/>
              </w:rPr>
            </w:pPr>
            <w:r w:rsidRPr="00197D2E">
              <w:rPr>
                <w:sz w:val="22"/>
                <w:szCs w:val="22"/>
              </w:rPr>
              <w:t>422,79</w:t>
            </w:r>
          </w:p>
        </w:tc>
        <w:tc>
          <w:tcPr>
            <w:tcW w:w="992" w:type="dxa"/>
            <w:tcBorders>
              <w:top w:val="nil"/>
              <w:left w:val="nil"/>
              <w:bottom w:val="single" w:sz="4" w:space="0" w:color="auto"/>
              <w:right w:val="single" w:sz="4" w:space="0" w:color="auto"/>
            </w:tcBorders>
            <w:shd w:val="clear" w:color="auto" w:fill="auto"/>
            <w:vAlign w:val="center"/>
            <w:hideMark/>
          </w:tcPr>
          <w:p w14:paraId="4D8FC3F2" w14:textId="6302182B" w:rsidR="001A7707" w:rsidRPr="00197D2E" w:rsidRDefault="001A7707" w:rsidP="001A7707">
            <w:pPr>
              <w:ind w:left="-120"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1F5CE83E" w14:textId="030664D9" w:rsidR="001A7707" w:rsidRPr="00197D2E" w:rsidRDefault="001A7707" w:rsidP="001A7707">
            <w:pPr>
              <w:ind w:left="-120" w:right="-90"/>
              <w:jc w:val="center"/>
              <w:rPr>
                <w:sz w:val="22"/>
                <w:szCs w:val="22"/>
              </w:rPr>
            </w:pPr>
            <w:r w:rsidRPr="00197D2E">
              <w:rPr>
                <w:sz w:val="22"/>
                <w:szCs w:val="22"/>
              </w:rPr>
              <w:t>114</w:t>
            </w:r>
          </w:p>
        </w:tc>
        <w:tc>
          <w:tcPr>
            <w:tcW w:w="993" w:type="dxa"/>
            <w:tcBorders>
              <w:top w:val="nil"/>
              <w:left w:val="nil"/>
              <w:bottom w:val="single" w:sz="4" w:space="0" w:color="auto"/>
              <w:right w:val="single" w:sz="4" w:space="0" w:color="auto"/>
            </w:tcBorders>
            <w:shd w:val="clear" w:color="auto" w:fill="auto"/>
            <w:vAlign w:val="center"/>
            <w:hideMark/>
          </w:tcPr>
          <w:p w14:paraId="4A465762" w14:textId="63FC4C64" w:rsidR="001A7707" w:rsidRPr="00197D2E" w:rsidRDefault="001A7707" w:rsidP="001A7707">
            <w:pPr>
              <w:ind w:left="-120" w:right="-90"/>
              <w:jc w:val="center"/>
              <w:rPr>
                <w:sz w:val="22"/>
                <w:szCs w:val="22"/>
              </w:rPr>
            </w:pPr>
            <w:r w:rsidRPr="00197D2E">
              <w:rPr>
                <w:sz w:val="22"/>
                <w:szCs w:val="22"/>
              </w:rPr>
              <w:t>122</w:t>
            </w:r>
          </w:p>
        </w:tc>
        <w:tc>
          <w:tcPr>
            <w:tcW w:w="987" w:type="dxa"/>
            <w:tcBorders>
              <w:top w:val="nil"/>
              <w:left w:val="nil"/>
              <w:bottom w:val="single" w:sz="4" w:space="0" w:color="auto"/>
              <w:right w:val="single" w:sz="4" w:space="0" w:color="auto"/>
            </w:tcBorders>
            <w:shd w:val="clear" w:color="auto" w:fill="auto"/>
            <w:vAlign w:val="center"/>
            <w:hideMark/>
          </w:tcPr>
          <w:p w14:paraId="079321AC" w14:textId="1094BCDF" w:rsidR="001A7707" w:rsidRPr="00197D2E" w:rsidRDefault="001A7707" w:rsidP="001A7707">
            <w:pPr>
              <w:ind w:left="-120" w:right="-90"/>
              <w:jc w:val="center"/>
              <w:rPr>
                <w:sz w:val="22"/>
                <w:szCs w:val="22"/>
              </w:rPr>
            </w:pPr>
            <w:r w:rsidRPr="00197D2E">
              <w:rPr>
                <w:sz w:val="22"/>
                <w:szCs w:val="22"/>
              </w:rPr>
              <w:t>127</w:t>
            </w:r>
          </w:p>
        </w:tc>
      </w:tr>
      <w:tr w:rsidR="00197D2E" w:rsidRPr="00197D2E" w14:paraId="5F43176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F6548A4"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BA0A24E"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C7F654C"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6E5E0214" w14:textId="6CE4D830" w:rsidR="001A7707" w:rsidRPr="00197D2E" w:rsidRDefault="001A7707" w:rsidP="001A7707">
            <w:pPr>
              <w:ind w:left="-120" w:right="-90"/>
              <w:jc w:val="center"/>
              <w:rPr>
                <w:sz w:val="22"/>
                <w:szCs w:val="22"/>
              </w:rPr>
            </w:pPr>
            <w:r w:rsidRPr="00197D2E">
              <w:rPr>
                <w:sz w:val="22"/>
                <w:szCs w:val="22"/>
              </w:rPr>
              <w:t>398,23</w:t>
            </w:r>
          </w:p>
        </w:tc>
        <w:tc>
          <w:tcPr>
            <w:tcW w:w="851" w:type="dxa"/>
            <w:tcBorders>
              <w:top w:val="nil"/>
              <w:left w:val="nil"/>
              <w:bottom w:val="single" w:sz="4" w:space="0" w:color="auto"/>
              <w:right w:val="single" w:sz="4" w:space="0" w:color="auto"/>
            </w:tcBorders>
            <w:shd w:val="clear" w:color="auto" w:fill="auto"/>
            <w:vAlign w:val="center"/>
            <w:hideMark/>
          </w:tcPr>
          <w:p w14:paraId="2782A1A4" w14:textId="0BC16C16" w:rsidR="001A7707" w:rsidRPr="00197D2E" w:rsidRDefault="001A7707" w:rsidP="001A7707">
            <w:pPr>
              <w:ind w:left="-120" w:right="-90"/>
              <w:jc w:val="center"/>
              <w:rPr>
                <w:sz w:val="22"/>
                <w:szCs w:val="22"/>
              </w:rPr>
            </w:pPr>
            <w:r w:rsidRPr="00197D2E">
              <w:rPr>
                <w:sz w:val="22"/>
                <w:szCs w:val="22"/>
              </w:rPr>
              <w:t>335,55</w:t>
            </w:r>
          </w:p>
        </w:tc>
        <w:tc>
          <w:tcPr>
            <w:tcW w:w="850" w:type="dxa"/>
            <w:tcBorders>
              <w:top w:val="nil"/>
              <w:left w:val="nil"/>
              <w:bottom w:val="single" w:sz="4" w:space="0" w:color="auto"/>
              <w:right w:val="single" w:sz="4" w:space="0" w:color="auto"/>
            </w:tcBorders>
            <w:shd w:val="clear" w:color="auto" w:fill="auto"/>
            <w:vAlign w:val="center"/>
            <w:hideMark/>
          </w:tcPr>
          <w:p w14:paraId="597FEB77" w14:textId="69EF6CF2" w:rsidR="001A7707" w:rsidRPr="00197D2E" w:rsidRDefault="001A7707" w:rsidP="001A7707">
            <w:pPr>
              <w:ind w:left="-120" w:right="-90"/>
              <w:jc w:val="center"/>
              <w:rPr>
                <w:sz w:val="22"/>
                <w:szCs w:val="22"/>
              </w:rPr>
            </w:pPr>
            <w:r w:rsidRPr="00197D2E">
              <w:rPr>
                <w:sz w:val="22"/>
                <w:szCs w:val="22"/>
              </w:rPr>
              <w:t>335,55</w:t>
            </w:r>
          </w:p>
        </w:tc>
        <w:tc>
          <w:tcPr>
            <w:tcW w:w="851" w:type="dxa"/>
            <w:tcBorders>
              <w:top w:val="nil"/>
              <w:left w:val="nil"/>
              <w:bottom w:val="single" w:sz="4" w:space="0" w:color="auto"/>
              <w:right w:val="single" w:sz="4" w:space="0" w:color="auto"/>
            </w:tcBorders>
            <w:shd w:val="clear" w:color="auto" w:fill="auto"/>
            <w:vAlign w:val="center"/>
            <w:hideMark/>
          </w:tcPr>
          <w:p w14:paraId="1B791ABC" w14:textId="4EE3BAC9" w:rsidR="001A7707" w:rsidRPr="00197D2E" w:rsidRDefault="001A7707" w:rsidP="001A7707">
            <w:pPr>
              <w:ind w:left="-120" w:right="-90"/>
              <w:jc w:val="center"/>
              <w:rPr>
                <w:sz w:val="22"/>
                <w:szCs w:val="22"/>
              </w:rPr>
            </w:pPr>
            <w:r w:rsidRPr="00197D2E">
              <w:rPr>
                <w:sz w:val="22"/>
                <w:szCs w:val="22"/>
              </w:rPr>
              <w:t>335,55</w:t>
            </w:r>
          </w:p>
        </w:tc>
        <w:tc>
          <w:tcPr>
            <w:tcW w:w="850" w:type="dxa"/>
            <w:tcBorders>
              <w:top w:val="nil"/>
              <w:left w:val="nil"/>
              <w:bottom w:val="single" w:sz="4" w:space="0" w:color="auto"/>
              <w:right w:val="single" w:sz="4" w:space="0" w:color="auto"/>
            </w:tcBorders>
            <w:shd w:val="clear" w:color="auto" w:fill="auto"/>
            <w:vAlign w:val="center"/>
            <w:hideMark/>
          </w:tcPr>
          <w:p w14:paraId="1003645C" w14:textId="34736C2B" w:rsidR="001A7707" w:rsidRPr="00197D2E" w:rsidRDefault="001A7707" w:rsidP="001A7707">
            <w:pPr>
              <w:ind w:left="-120" w:right="-90"/>
              <w:jc w:val="center"/>
              <w:rPr>
                <w:sz w:val="22"/>
                <w:szCs w:val="22"/>
              </w:rPr>
            </w:pPr>
            <w:r w:rsidRPr="00197D2E">
              <w:rPr>
                <w:sz w:val="22"/>
                <w:szCs w:val="22"/>
              </w:rPr>
              <w:t>335,55</w:t>
            </w:r>
          </w:p>
        </w:tc>
        <w:tc>
          <w:tcPr>
            <w:tcW w:w="851" w:type="dxa"/>
            <w:tcBorders>
              <w:top w:val="nil"/>
              <w:left w:val="nil"/>
              <w:bottom w:val="single" w:sz="4" w:space="0" w:color="auto"/>
              <w:right w:val="single" w:sz="4" w:space="0" w:color="auto"/>
            </w:tcBorders>
            <w:shd w:val="clear" w:color="auto" w:fill="auto"/>
            <w:vAlign w:val="center"/>
            <w:hideMark/>
          </w:tcPr>
          <w:p w14:paraId="6D2DCA87" w14:textId="46F4F32B" w:rsidR="001A7707" w:rsidRPr="00197D2E" w:rsidRDefault="001A7707" w:rsidP="001A7707">
            <w:pPr>
              <w:ind w:left="-120" w:right="-90"/>
              <w:jc w:val="center"/>
              <w:rPr>
                <w:sz w:val="22"/>
                <w:szCs w:val="22"/>
              </w:rPr>
            </w:pPr>
            <w:r w:rsidRPr="00197D2E">
              <w:rPr>
                <w:sz w:val="22"/>
                <w:szCs w:val="22"/>
              </w:rPr>
              <w:t>335,55</w:t>
            </w:r>
          </w:p>
        </w:tc>
        <w:tc>
          <w:tcPr>
            <w:tcW w:w="788" w:type="dxa"/>
            <w:tcBorders>
              <w:top w:val="nil"/>
              <w:left w:val="nil"/>
              <w:bottom w:val="single" w:sz="4" w:space="0" w:color="auto"/>
              <w:right w:val="single" w:sz="4" w:space="0" w:color="auto"/>
            </w:tcBorders>
            <w:shd w:val="clear" w:color="auto" w:fill="auto"/>
            <w:vAlign w:val="center"/>
            <w:hideMark/>
          </w:tcPr>
          <w:p w14:paraId="10BF8439" w14:textId="2ADC94F1" w:rsidR="001A7707" w:rsidRPr="00197D2E" w:rsidRDefault="001A7707" w:rsidP="001A7707">
            <w:pPr>
              <w:ind w:left="-120" w:right="-90"/>
              <w:jc w:val="center"/>
              <w:rPr>
                <w:sz w:val="22"/>
                <w:szCs w:val="22"/>
              </w:rPr>
            </w:pPr>
            <w:r w:rsidRPr="00197D2E">
              <w:rPr>
                <w:sz w:val="22"/>
                <w:szCs w:val="22"/>
              </w:rPr>
              <w:t>426,93</w:t>
            </w:r>
          </w:p>
        </w:tc>
        <w:tc>
          <w:tcPr>
            <w:tcW w:w="804" w:type="dxa"/>
            <w:tcBorders>
              <w:top w:val="nil"/>
              <w:left w:val="nil"/>
              <w:bottom w:val="single" w:sz="4" w:space="0" w:color="auto"/>
              <w:right w:val="single" w:sz="4" w:space="0" w:color="auto"/>
            </w:tcBorders>
            <w:shd w:val="clear" w:color="auto" w:fill="auto"/>
            <w:vAlign w:val="center"/>
            <w:hideMark/>
          </w:tcPr>
          <w:p w14:paraId="1E4036D5" w14:textId="2D4B99C5" w:rsidR="001A7707" w:rsidRPr="00197D2E" w:rsidRDefault="001A7707" w:rsidP="001A7707">
            <w:pPr>
              <w:ind w:left="-120" w:right="-90"/>
              <w:jc w:val="center"/>
              <w:rPr>
                <w:sz w:val="22"/>
                <w:szCs w:val="22"/>
              </w:rPr>
            </w:pPr>
            <w:r w:rsidRPr="00197D2E">
              <w:rPr>
                <w:sz w:val="22"/>
                <w:szCs w:val="22"/>
              </w:rPr>
              <w:t>455,80</w:t>
            </w:r>
          </w:p>
        </w:tc>
        <w:tc>
          <w:tcPr>
            <w:tcW w:w="804" w:type="dxa"/>
            <w:tcBorders>
              <w:top w:val="nil"/>
              <w:left w:val="nil"/>
              <w:bottom w:val="single" w:sz="4" w:space="0" w:color="auto"/>
              <w:right w:val="single" w:sz="4" w:space="0" w:color="auto"/>
            </w:tcBorders>
            <w:shd w:val="clear" w:color="auto" w:fill="auto"/>
            <w:vAlign w:val="center"/>
            <w:hideMark/>
          </w:tcPr>
          <w:p w14:paraId="20843EBB" w14:textId="46EBB97E" w:rsidR="001A7707" w:rsidRPr="00197D2E" w:rsidRDefault="001A7707" w:rsidP="001A7707">
            <w:pPr>
              <w:ind w:left="-120" w:right="-90"/>
              <w:jc w:val="center"/>
              <w:rPr>
                <w:sz w:val="22"/>
                <w:szCs w:val="22"/>
              </w:rPr>
            </w:pPr>
            <w:r w:rsidRPr="00197D2E">
              <w:rPr>
                <w:sz w:val="22"/>
                <w:szCs w:val="22"/>
              </w:rPr>
              <w:t>484,25</w:t>
            </w:r>
          </w:p>
        </w:tc>
        <w:tc>
          <w:tcPr>
            <w:tcW w:w="864" w:type="dxa"/>
            <w:tcBorders>
              <w:top w:val="nil"/>
              <w:left w:val="nil"/>
              <w:bottom w:val="single" w:sz="4" w:space="0" w:color="auto"/>
              <w:right w:val="single" w:sz="4" w:space="0" w:color="auto"/>
            </w:tcBorders>
            <w:shd w:val="clear" w:color="auto" w:fill="auto"/>
            <w:vAlign w:val="center"/>
            <w:hideMark/>
          </w:tcPr>
          <w:p w14:paraId="0C674C00" w14:textId="6A69B972" w:rsidR="001A7707" w:rsidRPr="00197D2E" w:rsidRDefault="001A7707" w:rsidP="001A7707">
            <w:pPr>
              <w:ind w:left="-120" w:right="-90"/>
              <w:jc w:val="center"/>
              <w:rPr>
                <w:sz w:val="22"/>
                <w:szCs w:val="22"/>
              </w:rPr>
            </w:pPr>
            <w:r w:rsidRPr="00197D2E">
              <w:rPr>
                <w:sz w:val="22"/>
                <w:szCs w:val="22"/>
              </w:rPr>
              <w:t>507,35</w:t>
            </w:r>
          </w:p>
        </w:tc>
        <w:tc>
          <w:tcPr>
            <w:tcW w:w="992" w:type="dxa"/>
            <w:tcBorders>
              <w:top w:val="nil"/>
              <w:left w:val="nil"/>
              <w:bottom w:val="single" w:sz="4" w:space="0" w:color="auto"/>
              <w:right w:val="single" w:sz="4" w:space="0" w:color="auto"/>
            </w:tcBorders>
            <w:shd w:val="clear" w:color="auto" w:fill="auto"/>
            <w:vAlign w:val="center"/>
            <w:hideMark/>
          </w:tcPr>
          <w:p w14:paraId="71DB5B16" w14:textId="09D38E99" w:rsidR="001A7707" w:rsidRPr="00197D2E" w:rsidRDefault="001A7707" w:rsidP="001A7707">
            <w:pPr>
              <w:ind w:left="-120"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074258F3" w14:textId="18B7990E" w:rsidR="001A7707" w:rsidRPr="00197D2E" w:rsidRDefault="001A7707" w:rsidP="001A7707">
            <w:pPr>
              <w:ind w:left="-120" w:right="-90"/>
              <w:jc w:val="center"/>
              <w:rPr>
                <w:sz w:val="22"/>
                <w:szCs w:val="22"/>
              </w:rPr>
            </w:pPr>
            <w:r w:rsidRPr="00197D2E">
              <w:rPr>
                <w:sz w:val="22"/>
                <w:szCs w:val="22"/>
              </w:rPr>
              <w:t>114</w:t>
            </w:r>
          </w:p>
        </w:tc>
        <w:tc>
          <w:tcPr>
            <w:tcW w:w="993" w:type="dxa"/>
            <w:tcBorders>
              <w:top w:val="nil"/>
              <w:left w:val="nil"/>
              <w:bottom w:val="single" w:sz="4" w:space="0" w:color="auto"/>
              <w:right w:val="single" w:sz="4" w:space="0" w:color="auto"/>
            </w:tcBorders>
            <w:shd w:val="clear" w:color="auto" w:fill="auto"/>
            <w:vAlign w:val="center"/>
            <w:hideMark/>
          </w:tcPr>
          <w:p w14:paraId="175B22CB" w14:textId="4119B29E" w:rsidR="001A7707" w:rsidRPr="00197D2E" w:rsidRDefault="001A7707" w:rsidP="001A7707">
            <w:pPr>
              <w:ind w:left="-120" w:right="-90"/>
              <w:jc w:val="center"/>
              <w:rPr>
                <w:sz w:val="22"/>
                <w:szCs w:val="22"/>
              </w:rPr>
            </w:pPr>
            <w:r w:rsidRPr="00197D2E">
              <w:rPr>
                <w:sz w:val="22"/>
                <w:szCs w:val="22"/>
              </w:rPr>
              <w:t>122</w:t>
            </w:r>
          </w:p>
        </w:tc>
        <w:tc>
          <w:tcPr>
            <w:tcW w:w="987" w:type="dxa"/>
            <w:tcBorders>
              <w:top w:val="nil"/>
              <w:left w:val="nil"/>
              <w:bottom w:val="single" w:sz="4" w:space="0" w:color="auto"/>
              <w:right w:val="single" w:sz="4" w:space="0" w:color="auto"/>
            </w:tcBorders>
            <w:shd w:val="clear" w:color="auto" w:fill="auto"/>
            <w:vAlign w:val="center"/>
            <w:hideMark/>
          </w:tcPr>
          <w:p w14:paraId="1E528849" w14:textId="45E7CF3F" w:rsidR="001A7707" w:rsidRPr="00197D2E" w:rsidRDefault="001A7707" w:rsidP="001A7707">
            <w:pPr>
              <w:ind w:left="-120" w:right="-90"/>
              <w:jc w:val="center"/>
              <w:rPr>
                <w:sz w:val="22"/>
                <w:szCs w:val="22"/>
              </w:rPr>
            </w:pPr>
            <w:r w:rsidRPr="00197D2E">
              <w:rPr>
                <w:sz w:val="22"/>
                <w:szCs w:val="22"/>
              </w:rPr>
              <w:t>127</w:t>
            </w:r>
          </w:p>
        </w:tc>
      </w:tr>
      <w:tr w:rsidR="00197D2E" w:rsidRPr="00197D2E" w14:paraId="74F14230"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2BE4F3A7" w14:textId="77777777" w:rsidR="001A7707" w:rsidRPr="00197D2E" w:rsidRDefault="001A7707" w:rsidP="001A7707">
            <w:pPr>
              <w:ind w:left="-120" w:right="-90"/>
              <w:jc w:val="center"/>
              <w:rPr>
                <w:sz w:val="22"/>
                <w:szCs w:val="22"/>
              </w:rPr>
            </w:pPr>
            <w:r w:rsidRPr="00197D2E">
              <w:rPr>
                <w:sz w:val="22"/>
                <w:szCs w:val="22"/>
              </w:rPr>
              <w:t>1.1.5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9641A79" w14:textId="77777777" w:rsidR="001A7707" w:rsidRPr="00197D2E" w:rsidRDefault="001A7707" w:rsidP="001A7707">
            <w:pPr>
              <w:ind w:right="-103"/>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auto" w:fill="auto"/>
            <w:vAlign w:val="center"/>
            <w:hideMark/>
          </w:tcPr>
          <w:p w14:paraId="60584E66"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36C492F8" w14:textId="3ACCC654" w:rsidR="001A7707" w:rsidRPr="00197D2E" w:rsidRDefault="001A7707" w:rsidP="001A7707">
            <w:pPr>
              <w:ind w:left="-120" w:right="-90"/>
              <w:jc w:val="center"/>
              <w:rPr>
                <w:sz w:val="22"/>
                <w:szCs w:val="22"/>
              </w:rPr>
            </w:pPr>
            <w:r w:rsidRPr="00197D2E">
              <w:rPr>
                <w:sz w:val="22"/>
                <w:szCs w:val="22"/>
              </w:rPr>
              <w:t>10,95</w:t>
            </w:r>
          </w:p>
        </w:tc>
        <w:tc>
          <w:tcPr>
            <w:tcW w:w="851" w:type="dxa"/>
            <w:tcBorders>
              <w:top w:val="nil"/>
              <w:left w:val="nil"/>
              <w:bottom w:val="single" w:sz="4" w:space="0" w:color="auto"/>
              <w:right w:val="single" w:sz="4" w:space="0" w:color="auto"/>
            </w:tcBorders>
            <w:shd w:val="clear" w:color="auto" w:fill="auto"/>
            <w:vAlign w:val="center"/>
            <w:hideMark/>
          </w:tcPr>
          <w:p w14:paraId="2E470DDC" w14:textId="49BD3F75" w:rsidR="001A7707" w:rsidRPr="00197D2E" w:rsidRDefault="001A7707" w:rsidP="001A7707">
            <w:pPr>
              <w:ind w:left="-120" w:right="-90"/>
              <w:jc w:val="center"/>
              <w:rPr>
                <w:sz w:val="22"/>
                <w:szCs w:val="22"/>
              </w:rPr>
            </w:pPr>
            <w:r w:rsidRPr="00197D2E">
              <w:rPr>
                <w:sz w:val="22"/>
                <w:szCs w:val="22"/>
              </w:rPr>
              <w:t>9,26</w:t>
            </w:r>
          </w:p>
        </w:tc>
        <w:tc>
          <w:tcPr>
            <w:tcW w:w="850" w:type="dxa"/>
            <w:tcBorders>
              <w:top w:val="nil"/>
              <w:left w:val="nil"/>
              <w:bottom w:val="single" w:sz="4" w:space="0" w:color="auto"/>
              <w:right w:val="single" w:sz="4" w:space="0" w:color="auto"/>
            </w:tcBorders>
            <w:shd w:val="clear" w:color="auto" w:fill="auto"/>
            <w:vAlign w:val="center"/>
            <w:hideMark/>
          </w:tcPr>
          <w:p w14:paraId="76EB7B9F" w14:textId="18A331CB" w:rsidR="001A7707" w:rsidRPr="00197D2E" w:rsidRDefault="001A7707" w:rsidP="001A7707">
            <w:pPr>
              <w:ind w:left="-120" w:right="-90"/>
              <w:jc w:val="center"/>
              <w:rPr>
                <w:sz w:val="22"/>
                <w:szCs w:val="22"/>
              </w:rPr>
            </w:pPr>
            <w:r w:rsidRPr="00197D2E">
              <w:rPr>
                <w:sz w:val="22"/>
                <w:szCs w:val="22"/>
              </w:rPr>
              <w:t>9,26</w:t>
            </w:r>
          </w:p>
        </w:tc>
        <w:tc>
          <w:tcPr>
            <w:tcW w:w="851" w:type="dxa"/>
            <w:tcBorders>
              <w:top w:val="nil"/>
              <w:left w:val="nil"/>
              <w:bottom w:val="single" w:sz="4" w:space="0" w:color="auto"/>
              <w:right w:val="single" w:sz="4" w:space="0" w:color="auto"/>
            </w:tcBorders>
            <w:shd w:val="clear" w:color="auto" w:fill="auto"/>
            <w:vAlign w:val="center"/>
            <w:hideMark/>
          </w:tcPr>
          <w:p w14:paraId="42F286A3" w14:textId="46B2E9D2" w:rsidR="001A7707" w:rsidRPr="00197D2E" w:rsidRDefault="001A7707" w:rsidP="001A7707">
            <w:pPr>
              <w:ind w:left="-120" w:right="-90"/>
              <w:jc w:val="center"/>
              <w:rPr>
                <w:sz w:val="22"/>
                <w:szCs w:val="22"/>
              </w:rPr>
            </w:pPr>
            <w:r w:rsidRPr="00197D2E">
              <w:rPr>
                <w:sz w:val="22"/>
                <w:szCs w:val="22"/>
              </w:rPr>
              <w:t>9,26</w:t>
            </w:r>
          </w:p>
        </w:tc>
        <w:tc>
          <w:tcPr>
            <w:tcW w:w="850" w:type="dxa"/>
            <w:tcBorders>
              <w:top w:val="nil"/>
              <w:left w:val="nil"/>
              <w:bottom w:val="single" w:sz="4" w:space="0" w:color="auto"/>
              <w:right w:val="single" w:sz="4" w:space="0" w:color="auto"/>
            </w:tcBorders>
            <w:shd w:val="clear" w:color="auto" w:fill="auto"/>
            <w:vAlign w:val="center"/>
            <w:hideMark/>
          </w:tcPr>
          <w:p w14:paraId="6D23E910" w14:textId="7FA729B5" w:rsidR="001A7707" w:rsidRPr="00197D2E" w:rsidRDefault="001A7707" w:rsidP="001A7707">
            <w:pPr>
              <w:ind w:left="-120" w:right="-90"/>
              <w:jc w:val="center"/>
              <w:rPr>
                <w:sz w:val="22"/>
                <w:szCs w:val="22"/>
              </w:rPr>
            </w:pPr>
            <w:r w:rsidRPr="00197D2E">
              <w:rPr>
                <w:sz w:val="22"/>
                <w:szCs w:val="22"/>
              </w:rPr>
              <w:t>9,26</w:t>
            </w:r>
          </w:p>
        </w:tc>
        <w:tc>
          <w:tcPr>
            <w:tcW w:w="851" w:type="dxa"/>
            <w:tcBorders>
              <w:top w:val="nil"/>
              <w:left w:val="nil"/>
              <w:bottom w:val="single" w:sz="4" w:space="0" w:color="auto"/>
              <w:right w:val="single" w:sz="4" w:space="0" w:color="auto"/>
            </w:tcBorders>
            <w:shd w:val="clear" w:color="auto" w:fill="auto"/>
            <w:vAlign w:val="center"/>
            <w:hideMark/>
          </w:tcPr>
          <w:p w14:paraId="15B10074" w14:textId="2581982B" w:rsidR="001A7707" w:rsidRPr="00197D2E" w:rsidRDefault="001A7707" w:rsidP="001A7707">
            <w:pPr>
              <w:ind w:left="-120" w:right="-90"/>
              <w:jc w:val="center"/>
              <w:rPr>
                <w:sz w:val="22"/>
                <w:szCs w:val="22"/>
              </w:rPr>
            </w:pPr>
            <w:r w:rsidRPr="00197D2E">
              <w:rPr>
                <w:sz w:val="22"/>
                <w:szCs w:val="22"/>
              </w:rPr>
              <w:t>9,26</w:t>
            </w:r>
          </w:p>
        </w:tc>
        <w:tc>
          <w:tcPr>
            <w:tcW w:w="788" w:type="dxa"/>
            <w:tcBorders>
              <w:top w:val="nil"/>
              <w:left w:val="nil"/>
              <w:bottom w:val="single" w:sz="4" w:space="0" w:color="auto"/>
              <w:right w:val="single" w:sz="4" w:space="0" w:color="auto"/>
            </w:tcBorders>
            <w:shd w:val="clear" w:color="auto" w:fill="auto"/>
            <w:vAlign w:val="center"/>
            <w:hideMark/>
          </w:tcPr>
          <w:p w14:paraId="426B1C83" w14:textId="55E7BB4A" w:rsidR="001A7707" w:rsidRPr="00197D2E" w:rsidRDefault="001A7707" w:rsidP="001A7707">
            <w:pPr>
              <w:ind w:left="-120" w:right="-90"/>
              <w:jc w:val="center"/>
              <w:rPr>
                <w:sz w:val="22"/>
                <w:szCs w:val="22"/>
              </w:rPr>
            </w:pPr>
            <w:r w:rsidRPr="00197D2E">
              <w:rPr>
                <w:sz w:val="22"/>
                <w:szCs w:val="22"/>
              </w:rPr>
              <w:t>12,22</w:t>
            </w:r>
          </w:p>
        </w:tc>
        <w:tc>
          <w:tcPr>
            <w:tcW w:w="804" w:type="dxa"/>
            <w:tcBorders>
              <w:top w:val="nil"/>
              <w:left w:val="nil"/>
              <w:bottom w:val="single" w:sz="4" w:space="0" w:color="auto"/>
              <w:right w:val="single" w:sz="4" w:space="0" w:color="auto"/>
            </w:tcBorders>
            <w:shd w:val="clear" w:color="auto" w:fill="auto"/>
            <w:vAlign w:val="center"/>
            <w:hideMark/>
          </w:tcPr>
          <w:p w14:paraId="2231942D" w14:textId="0E16C6E6" w:rsidR="001A7707" w:rsidRPr="00197D2E" w:rsidRDefault="001A7707" w:rsidP="001A7707">
            <w:pPr>
              <w:ind w:left="-120" w:right="-90"/>
              <w:jc w:val="center"/>
              <w:rPr>
                <w:sz w:val="22"/>
                <w:szCs w:val="22"/>
              </w:rPr>
            </w:pPr>
            <w:r w:rsidRPr="00197D2E">
              <w:rPr>
                <w:sz w:val="22"/>
                <w:szCs w:val="22"/>
              </w:rPr>
              <w:t>12,74</w:t>
            </w:r>
          </w:p>
        </w:tc>
        <w:tc>
          <w:tcPr>
            <w:tcW w:w="804" w:type="dxa"/>
            <w:tcBorders>
              <w:top w:val="nil"/>
              <w:left w:val="nil"/>
              <w:bottom w:val="single" w:sz="4" w:space="0" w:color="auto"/>
              <w:right w:val="single" w:sz="4" w:space="0" w:color="auto"/>
            </w:tcBorders>
            <w:shd w:val="clear" w:color="auto" w:fill="auto"/>
            <w:vAlign w:val="center"/>
            <w:hideMark/>
          </w:tcPr>
          <w:p w14:paraId="630E39DE" w14:textId="16B60D2A" w:rsidR="001A7707" w:rsidRPr="00197D2E" w:rsidRDefault="001A7707" w:rsidP="001A7707">
            <w:pPr>
              <w:ind w:left="-120" w:right="-90"/>
              <w:jc w:val="center"/>
              <w:rPr>
                <w:sz w:val="22"/>
                <w:szCs w:val="22"/>
              </w:rPr>
            </w:pPr>
            <w:r w:rsidRPr="00197D2E">
              <w:rPr>
                <w:sz w:val="22"/>
                <w:szCs w:val="22"/>
              </w:rPr>
              <w:t>13,21</w:t>
            </w:r>
          </w:p>
        </w:tc>
        <w:tc>
          <w:tcPr>
            <w:tcW w:w="864" w:type="dxa"/>
            <w:tcBorders>
              <w:top w:val="nil"/>
              <w:left w:val="nil"/>
              <w:bottom w:val="single" w:sz="4" w:space="0" w:color="auto"/>
              <w:right w:val="single" w:sz="4" w:space="0" w:color="auto"/>
            </w:tcBorders>
            <w:shd w:val="clear" w:color="auto" w:fill="auto"/>
            <w:vAlign w:val="center"/>
            <w:hideMark/>
          </w:tcPr>
          <w:p w14:paraId="33CEEA57" w14:textId="362F0C39" w:rsidR="001A7707" w:rsidRPr="00197D2E" w:rsidRDefault="001A7707" w:rsidP="001A7707">
            <w:pPr>
              <w:ind w:left="-120" w:right="-90"/>
              <w:jc w:val="center"/>
              <w:rPr>
                <w:sz w:val="22"/>
                <w:szCs w:val="22"/>
              </w:rPr>
            </w:pPr>
            <w:r w:rsidRPr="00197D2E">
              <w:rPr>
                <w:sz w:val="22"/>
                <w:szCs w:val="22"/>
              </w:rPr>
              <w:t>13,65</w:t>
            </w:r>
          </w:p>
        </w:tc>
        <w:tc>
          <w:tcPr>
            <w:tcW w:w="992" w:type="dxa"/>
            <w:tcBorders>
              <w:top w:val="nil"/>
              <w:left w:val="nil"/>
              <w:bottom w:val="single" w:sz="4" w:space="0" w:color="auto"/>
              <w:right w:val="single" w:sz="4" w:space="0" w:color="auto"/>
            </w:tcBorders>
            <w:shd w:val="clear" w:color="auto" w:fill="auto"/>
            <w:vAlign w:val="center"/>
            <w:hideMark/>
          </w:tcPr>
          <w:p w14:paraId="2400ECA4" w14:textId="5883186E" w:rsidR="001A7707" w:rsidRPr="00197D2E" w:rsidRDefault="001A7707" w:rsidP="001A7707">
            <w:pPr>
              <w:ind w:left="-120" w:right="-90"/>
              <w:jc w:val="center"/>
              <w:rPr>
                <w:sz w:val="22"/>
                <w:szCs w:val="22"/>
              </w:rPr>
            </w:pPr>
            <w:r w:rsidRPr="00197D2E">
              <w:rPr>
                <w:sz w:val="22"/>
                <w:szCs w:val="22"/>
              </w:rPr>
              <w:t>112</w:t>
            </w:r>
          </w:p>
        </w:tc>
        <w:tc>
          <w:tcPr>
            <w:tcW w:w="992" w:type="dxa"/>
            <w:tcBorders>
              <w:top w:val="nil"/>
              <w:left w:val="nil"/>
              <w:bottom w:val="single" w:sz="4" w:space="0" w:color="auto"/>
              <w:right w:val="single" w:sz="4" w:space="0" w:color="auto"/>
            </w:tcBorders>
            <w:shd w:val="clear" w:color="auto" w:fill="auto"/>
            <w:vAlign w:val="center"/>
            <w:hideMark/>
          </w:tcPr>
          <w:p w14:paraId="52830BAB" w14:textId="7E598BAD" w:rsidR="001A7707" w:rsidRPr="00197D2E" w:rsidRDefault="001A7707" w:rsidP="001A7707">
            <w:pPr>
              <w:ind w:left="-120" w:right="-90"/>
              <w:jc w:val="center"/>
              <w:rPr>
                <w:sz w:val="22"/>
                <w:szCs w:val="22"/>
              </w:rPr>
            </w:pPr>
            <w:r w:rsidRPr="00197D2E">
              <w:rPr>
                <w:sz w:val="22"/>
                <w:szCs w:val="22"/>
              </w:rPr>
              <w:t>116</w:t>
            </w:r>
          </w:p>
        </w:tc>
        <w:tc>
          <w:tcPr>
            <w:tcW w:w="993" w:type="dxa"/>
            <w:tcBorders>
              <w:top w:val="nil"/>
              <w:left w:val="nil"/>
              <w:bottom w:val="single" w:sz="4" w:space="0" w:color="auto"/>
              <w:right w:val="single" w:sz="4" w:space="0" w:color="auto"/>
            </w:tcBorders>
            <w:shd w:val="clear" w:color="auto" w:fill="auto"/>
            <w:vAlign w:val="center"/>
            <w:hideMark/>
          </w:tcPr>
          <w:p w14:paraId="086392E4" w14:textId="44C0FB4C" w:rsidR="001A7707" w:rsidRPr="00197D2E" w:rsidRDefault="001A7707" w:rsidP="001A7707">
            <w:pPr>
              <w:ind w:left="-120" w:right="-90"/>
              <w:jc w:val="center"/>
              <w:rPr>
                <w:sz w:val="22"/>
                <w:szCs w:val="22"/>
              </w:rPr>
            </w:pPr>
            <w:r w:rsidRPr="00197D2E">
              <w:rPr>
                <w:sz w:val="22"/>
                <w:szCs w:val="22"/>
              </w:rPr>
              <w:t>121</w:t>
            </w:r>
          </w:p>
        </w:tc>
        <w:tc>
          <w:tcPr>
            <w:tcW w:w="987" w:type="dxa"/>
            <w:tcBorders>
              <w:top w:val="nil"/>
              <w:left w:val="nil"/>
              <w:bottom w:val="single" w:sz="4" w:space="0" w:color="auto"/>
              <w:right w:val="single" w:sz="4" w:space="0" w:color="auto"/>
            </w:tcBorders>
            <w:shd w:val="clear" w:color="auto" w:fill="auto"/>
            <w:vAlign w:val="center"/>
            <w:hideMark/>
          </w:tcPr>
          <w:p w14:paraId="6F06DA4A" w14:textId="451371DB" w:rsidR="001A7707" w:rsidRPr="00197D2E" w:rsidRDefault="001A7707" w:rsidP="001A7707">
            <w:pPr>
              <w:ind w:left="-120" w:right="-90"/>
              <w:jc w:val="center"/>
              <w:rPr>
                <w:sz w:val="22"/>
                <w:szCs w:val="22"/>
              </w:rPr>
            </w:pPr>
            <w:r w:rsidRPr="00197D2E">
              <w:rPr>
                <w:sz w:val="22"/>
                <w:szCs w:val="22"/>
              </w:rPr>
              <w:t>125</w:t>
            </w:r>
          </w:p>
        </w:tc>
      </w:tr>
      <w:tr w:rsidR="00197D2E" w:rsidRPr="00197D2E" w14:paraId="65055140"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66852EA3"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E5AFF27" w14:textId="77777777" w:rsidR="001A7707" w:rsidRPr="00197D2E" w:rsidRDefault="001A7707" w:rsidP="001A7707">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23FB5024"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7B3E27CD" w14:textId="279AD4AB" w:rsidR="001A7707" w:rsidRPr="00197D2E" w:rsidRDefault="001A7707" w:rsidP="001A7707">
            <w:pPr>
              <w:ind w:left="-120" w:right="-90"/>
              <w:jc w:val="center"/>
              <w:rPr>
                <w:sz w:val="22"/>
                <w:szCs w:val="22"/>
              </w:rPr>
            </w:pPr>
            <w:r w:rsidRPr="00197D2E">
              <w:rPr>
                <w:sz w:val="22"/>
                <w:szCs w:val="22"/>
              </w:rPr>
              <w:t>30,00</w:t>
            </w:r>
          </w:p>
        </w:tc>
        <w:tc>
          <w:tcPr>
            <w:tcW w:w="851" w:type="dxa"/>
            <w:tcBorders>
              <w:top w:val="nil"/>
              <w:left w:val="nil"/>
              <w:bottom w:val="single" w:sz="4" w:space="0" w:color="auto"/>
              <w:right w:val="single" w:sz="4" w:space="0" w:color="auto"/>
            </w:tcBorders>
            <w:shd w:val="clear" w:color="auto" w:fill="auto"/>
            <w:vAlign w:val="center"/>
            <w:hideMark/>
          </w:tcPr>
          <w:p w14:paraId="1A89E28E" w14:textId="3EE8D28D" w:rsidR="001A7707" w:rsidRPr="00197D2E" w:rsidRDefault="001A7707" w:rsidP="001A7707">
            <w:pPr>
              <w:ind w:left="-120" w:right="-90"/>
              <w:jc w:val="center"/>
              <w:rPr>
                <w:sz w:val="22"/>
                <w:szCs w:val="22"/>
              </w:rPr>
            </w:pPr>
            <w:r w:rsidRPr="00197D2E">
              <w:rPr>
                <w:sz w:val="22"/>
                <w:szCs w:val="22"/>
              </w:rPr>
              <w:t>25,37</w:t>
            </w:r>
          </w:p>
        </w:tc>
        <w:tc>
          <w:tcPr>
            <w:tcW w:w="850" w:type="dxa"/>
            <w:tcBorders>
              <w:top w:val="nil"/>
              <w:left w:val="nil"/>
              <w:bottom w:val="single" w:sz="4" w:space="0" w:color="auto"/>
              <w:right w:val="single" w:sz="4" w:space="0" w:color="auto"/>
            </w:tcBorders>
            <w:shd w:val="clear" w:color="auto" w:fill="auto"/>
            <w:vAlign w:val="center"/>
            <w:hideMark/>
          </w:tcPr>
          <w:p w14:paraId="36C51776" w14:textId="779187B5" w:rsidR="001A7707" w:rsidRPr="00197D2E" w:rsidRDefault="001A7707" w:rsidP="001A7707">
            <w:pPr>
              <w:ind w:left="-120" w:right="-90"/>
              <w:jc w:val="center"/>
              <w:rPr>
                <w:sz w:val="22"/>
                <w:szCs w:val="22"/>
              </w:rPr>
            </w:pPr>
            <w:r w:rsidRPr="00197D2E">
              <w:rPr>
                <w:sz w:val="22"/>
                <w:szCs w:val="22"/>
              </w:rPr>
              <w:t>25,37</w:t>
            </w:r>
          </w:p>
        </w:tc>
        <w:tc>
          <w:tcPr>
            <w:tcW w:w="851" w:type="dxa"/>
            <w:tcBorders>
              <w:top w:val="nil"/>
              <w:left w:val="nil"/>
              <w:bottom w:val="single" w:sz="4" w:space="0" w:color="auto"/>
              <w:right w:val="single" w:sz="4" w:space="0" w:color="auto"/>
            </w:tcBorders>
            <w:shd w:val="clear" w:color="auto" w:fill="auto"/>
            <w:vAlign w:val="center"/>
            <w:hideMark/>
          </w:tcPr>
          <w:p w14:paraId="4221D459" w14:textId="7486F634" w:rsidR="001A7707" w:rsidRPr="00197D2E" w:rsidRDefault="001A7707" w:rsidP="001A7707">
            <w:pPr>
              <w:ind w:left="-120" w:right="-90"/>
              <w:jc w:val="center"/>
              <w:rPr>
                <w:sz w:val="22"/>
                <w:szCs w:val="22"/>
              </w:rPr>
            </w:pPr>
            <w:r w:rsidRPr="00197D2E">
              <w:rPr>
                <w:sz w:val="22"/>
                <w:szCs w:val="22"/>
              </w:rPr>
              <w:t>25,37</w:t>
            </w:r>
          </w:p>
        </w:tc>
        <w:tc>
          <w:tcPr>
            <w:tcW w:w="850" w:type="dxa"/>
            <w:tcBorders>
              <w:top w:val="nil"/>
              <w:left w:val="nil"/>
              <w:bottom w:val="single" w:sz="4" w:space="0" w:color="auto"/>
              <w:right w:val="single" w:sz="4" w:space="0" w:color="auto"/>
            </w:tcBorders>
            <w:shd w:val="clear" w:color="auto" w:fill="auto"/>
            <w:vAlign w:val="center"/>
            <w:hideMark/>
          </w:tcPr>
          <w:p w14:paraId="26DC22F0" w14:textId="2F19A04C" w:rsidR="001A7707" w:rsidRPr="00197D2E" w:rsidRDefault="001A7707" w:rsidP="001A7707">
            <w:pPr>
              <w:ind w:left="-120" w:right="-90"/>
              <w:jc w:val="center"/>
              <w:rPr>
                <w:sz w:val="22"/>
                <w:szCs w:val="22"/>
              </w:rPr>
            </w:pPr>
            <w:r w:rsidRPr="00197D2E">
              <w:rPr>
                <w:sz w:val="22"/>
                <w:szCs w:val="22"/>
              </w:rPr>
              <w:t>25,37</w:t>
            </w:r>
          </w:p>
        </w:tc>
        <w:tc>
          <w:tcPr>
            <w:tcW w:w="851" w:type="dxa"/>
            <w:tcBorders>
              <w:top w:val="nil"/>
              <w:left w:val="nil"/>
              <w:bottom w:val="single" w:sz="4" w:space="0" w:color="auto"/>
              <w:right w:val="single" w:sz="4" w:space="0" w:color="auto"/>
            </w:tcBorders>
            <w:shd w:val="clear" w:color="auto" w:fill="auto"/>
            <w:vAlign w:val="center"/>
            <w:hideMark/>
          </w:tcPr>
          <w:p w14:paraId="66352B66" w14:textId="515E6047" w:rsidR="001A7707" w:rsidRPr="00197D2E" w:rsidRDefault="001A7707" w:rsidP="001A7707">
            <w:pPr>
              <w:ind w:left="-120" w:right="-90"/>
              <w:jc w:val="center"/>
              <w:rPr>
                <w:sz w:val="22"/>
                <w:szCs w:val="22"/>
              </w:rPr>
            </w:pPr>
            <w:r w:rsidRPr="00197D2E">
              <w:rPr>
                <w:sz w:val="22"/>
                <w:szCs w:val="22"/>
              </w:rPr>
              <w:t>25,37</w:t>
            </w:r>
          </w:p>
        </w:tc>
        <w:tc>
          <w:tcPr>
            <w:tcW w:w="788" w:type="dxa"/>
            <w:tcBorders>
              <w:top w:val="nil"/>
              <w:left w:val="nil"/>
              <w:bottom w:val="single" w:sz="4" w:space="0" w:color="auto"/>
              <w:right w:val="single" w:sz="4" w:space="0" w:color="auto"/>
            </w:tcBorders>
            <w:shd w:val="clear" w:color="auto" w:fill="auto"/>
            <w:vAlign w:val="center"/>
            <w:hideMark/>
          </w:tcPr>
          <w:p w14:paraId="20CEDC92" w14:textId="20151770" w:rsidR="001A7707" w:rsidRPr="00197D2E" w:rsidRDefault="001A7707" w:rsidP="001A7707">
            <w:pPr>
              <w:ind w:left="-120" w:right="-90"/>
              <w:jc w:val="center"/>
              <w:rPr>
                <w:sz w:val="22"/>
                <w:szCs w:val="22"/>
              </w:rPr>
            </w:pPr>
            <w:r w:rsidRPr="00197D2E">
              <w:rPr>
                <w:sz w:val="22"/>
                <w:szCs w:val="22"/>
              </w:rPr>
              <w:t>33,48</w:t>
            </w:r>
          </w:p>
        </w:tc>
        <w:tc>
          <w:tcPr>
            <w:tcW w:w="804" w:type="dxa"/>
            <w:tcBorders>
              <w:top w:val="nil"/>
              <w:left w:val="nil"/>
              <w:bottom w:val="single" w:sz="4" w:space="0" w:color="auto"/>
              <w:right w:val="single" w:sz="4" w:space="0" w:color="auto"/>
            </w:tcBorders>
            <w:shd w:val="clear" w:color="auto" w:fill="auto"/>
            <w:vAlign w:val="center"/>
            <w:hideMark/>
          </w:tcPr>
          <w:p w14:paraId="3AF091D3" w14:textId="443C0F94" w:rsidR="001A7707" w:rsidRPr="00197D2E" w:rsidRDefault="001A7707" w:rsidP="001A7707">
            <w:pPr>
              <w:ind w:left="-120" w:right="-90"/>
              <w:jc w:val="center"/>
              <w:rPr>
                <w:sz w:val="22"/>
                <w:szCs w:val="22"/>
              </w:rPr>
            </w:pPr>
            <w:r w:rsidRPr="00197D2E">
              <w:rPr>
                <w:sz w:val="22"/>
                <w:szCs w:val="22"/>
              </w:rPr>
              <w:t>34,92</w:t>
            </w:r>
          </w:p>
        </w:tc>
        <w:tc>
          <w:tcPr>
            <w:tcW w:w="804" w:type="dxa"/>
            <w:tcBorders>
              <w:top w:val="nil"/>
              <w:left w:val="nil"/>
              <w:bottom w:val="single" w:sz="4" w:space="0" w:color="auto"/>
              <w:right w:val="single" w:sz="4" w:space="0" w:color="auto"/>
            </w:tcBorders>
            <w:shd w:val="clear" w:color="auto" w:fill="auto"/>
            <w:vAlign w:val="center"/>
            <w:hideMark/>
          </w:tcPr>
          <w:p w14:paraId="3A171BC0" w14:textId="47D9FEAF" w:rsidR="001A7707" w:rsidRPr="00197D2E" w:rsidRDefault="001A7707" w:rsidP="001A7707">
            <w:pPr>
              <w:ind w:left="-120" w:right="-90"/>
              <w:jc w:val="center"/>
              <w:rPr>
                <w:sz w:val="22"/>
                <w:szCs w:val="22"/>
              </w:rPr>
            </w:pPr>
            <w:r w:rsidRPr="00197D2E">
              <w:rPr>
                <w:sz w:val="22"/>
                <w:szCs w:val="22"/>
              </w:rPr>
              <w:t>36,18</w:t>
            </w:r>
          </w:p>
        </w:tc>
        <w:tc>
          <w:tcPr>
            <w:tcW w:w="864" w:type="dxa"/>
            <w:tcBorders>
              <w:top w:val="nil"/>
              <w:left w:val="nil"/>
              <w:bottom w:val="single" w:sz="4" w:space="0" w:color="auto"/>
              <w:right w:val="single" w:sz="4" w:space="0" w:color="auto"/>
            </w:tcBorders>
            <w:shd w:val="clear" w:color="auto" w:fill="auto"/>
            <w:vAlign w:val="center"/>
            <w:hideMark/>
          </w:tcPr>
          <w:p w14:paraId="23907542" w14:textId="21C389B3" w:rsidR="001A7707" w:rsidRPr="00197D2E" w:rsidRDefault="001A7707" w:rsidP="001A7707">
            <w:pPr>
              <w:ind w:left="-120" w:right="-90"/>
              <w:jc w:val="center"/>
              <w:rPr>
                <w:sz w:val="22"/>
                <w:szCs w:val="22"/>
              </w:rPr>
            </w:pPr>
            <w:r w:rsidRPr="00197D2E">
              <w:rPr>
                <w:sz w:val="22"/>
                <w:szCs w:val="22"/>
              </w:rPr>
              <w:t>37,40</w:t>
            </w:r>
          </w:p>
        </w:tc>
        <w:tc>
          <w:tcPr>
            <w:tcW w:w="992" w:type="dxa"/>
            <w:tcBorders>
              <w:top w:val="nil"/>
              <w:left w:val="nil"/>
              <w:bottom w:val="single" w:sz="4" w:space="0" w:color="auto"/>
              <w:right w:val="single" w:sz="4" w:space="0" w:color="auto"/>
            </w:tcBorders>
            <w:shd w:val="clear" w:color="auto" w:fill="auto"/>
            <w:vAlign w:val="center"/>
            <w:hideMark/>
          </w:tcPr>
          <w:p w14:paraId="77EF3D04" w14:textId="6E7289DB" w:rsidR="001A7707" w:rsidRPr="00197D2E" w:rsidRDefault="001A7707" w:rsidP="001A7707">
            <w:pPr>
              <w:ind w:left="-120" w:right="-90"/>
              <w:jc w:val="center"/>
              <w:rPr>
                <w:sz w:val="22"/>
                <w:szCs w:val="22"/>
              </w:rPr>
            </w:pPr>
            <w:r w:rsidRPr="00197D2E">
              <w:rPr>
                <w:sz w:val="22"/>
                <w:szCs w:val="22"/>
              </w:rPr>
              <w:t>112</w:t>
            </w:r>
          </w:p>
        </w:tc>
        <w:tc>
          <w:tcPr>
            <w:tcW w:w="992" w:type="dxa"/>
            <w:tcBorders>
              <w:top w:val="nil"/>
              <w:left w:val="nil"/>
              <w:bottom w:val="single" w:sz="4" w:space="0" w:color="auto"/>
              <w:right w:val="single" w:sz="4" w:space="0" w:color="auto"/>
            </w:tcBorders>
            <w:shd w:val="clear" w:color="auto" w:fill="auto"/>
            <w:vAlign w:val="center"/>
            <w:hideMark/>
          </w:tcPr>
          <w:p w14:paraId="3004ACB4" w14:textId="45E78896" w:rsidR="001A7707" w:rsidRPr="00197D2E" w:rsidRDefault="001A7707" w:rsidP="001A7707">
            <w:pPr>
              <w:ind w:left="-120" w:right="-90"/>
              <w:jc w:val="center"/>
              <w:rPr>
                <w:sz w:val="22"/>
                <w:szCs w:val="22"/>
              </w:rPr>
            </w:pPr>
            <w:r w:rsidRPr="00197D2E">
              <w:rPr>
                <w:sz w:val="22"/>
                <w:szCs w:val="22"/>
              </w:rPr>
              <w:t>116</w:t>
            </w:r>
          </w:p>
        </w:tc>
        <w:tc>
          <w:tcPr>
            <w:tcW w:w="993" w:type="dxa"/>
            <w:tcBorders>
              <w:top w:val="nil"/>
              <w:left w:val="nil"/>
              <w:bottom w:val="single" w:sz="4" w:space="0" w:color="auto"/>
              <w:right w:val="single" w:sz="4" w:space="0" w:color="auto"/>
            </w:tcBorders>
            <w:shd w:val="clear" w:color="auto" w:fill="auto"/>
            <w:vAlign w:val="center"/>
            <w:hideMark/>
          </w:tcPr>
          <w:p w14:paraId="3E623EBF" w14:textId="0092EF4E" w:rsidR="001A7707" w:rsidRPr="00197D2E" w:rsidRDefault="001A7707" w:rsidP="001A7707">
            <w:pPr>
              <w:ind w:left="-120" w:right="-90"/>
              <w:jc w:val="center"/>
              <w:rPr>
                <w:sz w:val="22"/>
                <w:szCs w:val="22"/>
              </w:rPr>
            </w:pPr>
            <w:r w:rsidRPr="00197D2E">
              <w:rPr>
                <w:sz w:val="22"/>
                <w:szCs w:val="22"/>
              </w:rPr>
              <w:t>121</w:t>
            </w:r>
          </w:p>
        </w:tc>
        <w:tc>
          <w:tcPr>
            <w:tcW w:w="987" w:type="dxa"/>
            <w:tcBorders>
              <w:top w:val="nil"/>
              <w:left w:val="nil"/>
              <w:bottom w:val="single" w:sz="4" w:space="0" w:color="auto"/>
              <w:right w:val="single" w:sz="4" w:space="0" w:color="auto"/>
            </w:tcBorders>
            <w:shd w:val="clear" w:color="auto" w:fill="auto"/>
            <w:vAlign w:val="center"/>
            <w:hideMark/>
          </w:tcPr>
          <w:p w14:paraId="5A0DF88E" w14:textId="4E7C92E7" w:rsidR="001A7707" w:rsidRPr="00197D2E" w:rsidRDefault="001A7707" w:rsidP="001A7707">
            <w:pPr>
              <w:ind w:left="-120" w:right="-90"/>
              <w:jc w:val="center"/>
              <w:rPr>
                <w:sz w:val="22"/>
                <w:szCs w:val="22"/>
              </w:rPr>
            </w:pPr>
            <w:r w:rsidRPr="00197D2E">
              <w:rPr>
                <w:sz w:val="22"/>
                <w:szCs w:val="22"/>
              </w:rPr>
              <w:t>125</w:t>
            </w:r>
          </w:p>
        </w:tc>
      </w:tr>
      <w:tr w:rsidR="00197D2E" w:rsidRPr="00197D2E" w14:paraId="6FB2DB7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80AF326"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71EA5AF" w14:textId="77777777" w:rsidR="001A7707" w:rsidRPr="00197D2E" w:rsidRDefault="001A7707" w:rsidP="001A7707">
            <w:pPr>
              <w:ind w:right="-103"/>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DC72335"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0B9E932E" w14:textId="0C5BB4AC" w:rsidR="001A7707" w:rsidRPr="00197D2E" w:rsidRDefault="001A7707" w:rsidP="001A7707">
            <w:pPr>
              <w:ind w:left="-120" w:right="-90"/>
              <w:jc w:val="center"/>
              <w:rPr>
                <w:sz w:val="22"/>
                <w:szCs w:val="22"/>
              </w:rPr>
            </w:pPr>
            <w:r w:rsidRPr="00197D2E">
              <w:rPr>
                <w:sz w:val="22"/>
                <w:szCs w:val="22"/>
              </w:rPr>
              <w:t>36,00</w:t>
            </w:r>
          </w:p>
        </w:tc>
        <w:tc>
          <w:tcPr>
            <w:tcW w:w="851" w:type="dxa"/>
            <w:tcBorders>
              <w:top w:val="nil"/>
              <w:left w:val="nil"/>
              <w:bottom w:val="single" w:sz="4" w:space="0" w:color="auto"/>
              <w:right w:val="single" w:sz="4" w:space="0" w:color="auto"/>
            </w:tcBorders>
            <w:shd w:val="clear" w:color="auto" w:fill="auto"/>
            <w:vAlign w:val="center"/>
            <w:hideMark/>
          </w:tcPr>
          <w:p w14:paraId="5D8106FA" w14:textId="612B81DE" w:rsidR="001A7707" w:rsidRPr="00197D2E" w:rsidRDefault="001A7707" w:rsidP="001A7707">
            <w:pPr>
              <w:ind w:left="-120" w:right="-90"/>
              <w:jc w:val="center"/>
              <w:rPr>
                <w:sz w:val="22"/>
                <w:szCs w:val="22"/>
              </w:rPr>
            </w:pPr>
            <w:r w:rsidRPr="00197D2E">
              <w:rPr>
                <w:sz w:val="22"/>
                <w:szCs w:val="22"/>
              </w:rPr>
              <w:t>30,44</w:t>
            </w:r>
          </w:p>
        </w:tc>
        <w:tc>
          <w:tcPr>
            <w:tcW w:w="850" w:type="dxa"/>
            <w:tcBorders>
              <w:top w:val="nil"/>
              <w:left w:val="nil"/>
              <w:bottom w:val="single" w:sz="4" w:space="0" w:color="auto"/>
              <w:right w:val="single" w:sz="4" w:space="0" w:color="auto"/>
            </w:tcBorders>
            <w:shd w:val="clear" w:color="auto" w:fill="auto"/>
            <w:vAlign w:val="center"/>
            <w:hideMark/>
          </w:tcPr>
          <w:p w14:paraId="39F598A9" w14:textId="7C99F1FE" w:rsidR="001A7707" w:rsidRPr="00197D2E" w:rsidRDefault="001A7707" w:rsidP="001A7707">
            <w:pPr>
              <w:ind w:left="-120" w:right="-90"/>
              <w:jc w:val="center"/>
              <w:rPr>
                <w:sz w:val="22"/>
                <w:szCs w:val="22"/>
              </w:rPr>
            </w:pPr>
            <w:r w:rsidRPr="00197D2E">
              <w:rPr>
                <w:sz w:val="22"/>
                <w:szCs w:val="22"/>
              </w:rPr>
              <w:t>30,44</w:t>
            </w:r>
          </w:p>
        </w:tc>
        <w:tc>
          <w:tcPr>
            <w:tcW w:w="851" w:type="dxa"/>
            <w:tcBorders>
              <w:top w:val="nil"/>
              <w:left w:val="nil"/>
              <w:bottom w:val="single" w:sz="4" w:space="0" w:color="auto"/>
              <w:right w:val="single" w:sz="4" w:space="0" w:color="auto"/>
            </w:tcBorders>
            <w:shd w:val="clear" w:color="auto" w:fill="auto"/>
            <w:vAlign w:val="center"/>
            <w:hideMark/>
          </w:tcPr>
          <w:p w14:paraId="1DEE5E31" w14:textId="59983CEE" w:rsidR="001A7707" w:rsidRPr="00197D2E" w:rsidRDefault="001A7707" w:rsidP="001A7707">
            <w:pPr>
              <w:ind w:left="-120" w:right="-90"/>
              <w:jc w:val="center"/>
              <w:rPr>
                <w:sz w:val="22"/>
                <w:szCs w:val="22"/>
              </w:rPr>
            </w:pPr>
            <w:r w:rsidRPr="00197D2E">
              <w:rPr>
                <w:sz w:val="22"/>
                <w:szCs w:val="22"/>
              </w:rPr>
              <w:t>30,44</w:t>
            </w:r>
          </w:p>
        </w:tc>
        <w:tc>
          <w:tcPr>
            <w:tcW w:w="850" w:type="dxa"/>
            <w:tcBorders>
              <w:top w:val="nil"/>
              <w:left w:val="nil"/>
              <w:bottom w:val="single" w:sz="4" w:space="0" w:color="auto"/>
              <w:right w:val="single" w:sz="4" w:space="0" w:color="auto"/>
            </w:tcBorders>
            <w:shd w:val="clear" w:color="auto" w:fill="auto"/>
            <w:vAlign w:val="center"/>
            <w:hideMark/>
          </w:tcPr>
          <w:p w14:paraId="5CA04CA0" w14:textId="33E66052" w:rsidR="001A7707" w:rsidRPr="00197D2E" w:rsidRDefault="001A7707" w:rsidP="001A7707">
            <w:pPr>
              <w:ind w:left="-120" w:right="-90"/>
              <w:jc w:val="center"/>
              <w:rPr>
                <w:sz w:val="22"/>
                <w:szCs w:val="22"/>
              </w:rPr>
            </w:pPr>
            <w:r w:rsidRPr="00197D2E">
              <w:rPr>
                <w:sz w:val="22"/>
                <w:szCs w:val="22"/>
              </w:rPr>
              <w:t>30,44</w:t>
            </w:r>
          </w:p>
        </w:tc>
        <w:tc>
          <w:tcPr>
            <w:tcW w:w="851" w:type="dxa"/>
            <w:tcBorders>
              <w:top w:val="nil"/>
              <w:left w:val="nil"/>
              <w:bottom w:val="single" w:sz="4" w:space="0" w:color="auto"/>
              <w:right w:val="single" w:sz="4" w:space="0" w:color="auto"/>
            </w:tcBorders>
            <w:shd w:val="clear" w:color="auto" w:fill="auto"/>
            <w:vAlign w:val="center"/>
            <w:hideMark/>
          </w:tcPr>
          <w:p w14:paraId="0CA87344" w14:textId="233CE908" w:rsidR="001A7707" w:rsidRPr="00197D2E" w:rsidRDefault="001A7707" w:rsidP="001A7707">
            <w:pPr>
              <w:ind w:left="-120" w:right="-90"/>
              <w:jc w:val="center"/>
              <w:rPr>
                <w:sz w:val="22"/>
                <w:szCs w:val="22"/>
              </w:rPr>
            </w:pPr>
            <w:r w:rsidRPr="00197D2E">
              <w:rPr>
                <w:sz w:val="22"/>
                <w:szCs w:val="22"/>
              </w:rPr>
              <w:t>30,44</w:t>
            </w:r>
          </w:p>
        </w:tc>
        <w:tc>
          <w:tcPr>
            <w:tcW w:w="788" w:type="dxa"/>
            <w:tcBorders>
              <w:top w:val="nil"/>
              <w:left w:val="nil"/>
              <w:bottom w:val="single" w:sz="4" w:space="0" w:color="auto"/>
              <w:right w:val="single" w:sz="4" w:space="0" w:color="auto"/>
            </w:tcBorders>
            <w:shd w:val="clear" w:color="auto" w:fill="auto"/>
            <w:vAlign w:val="center"/>
            <w:hideMark/>
          </w:tcPr>
          <w:p w14:paraId="355AA2B7" w14:textId="7E3465F2" w:rsidR="001A7707" w:rsidRPr="00197D2E" w:rsidRDefault="001A7707" w:rsidP="001A7707">
            <w:pPr>
              <w:ind w:left="-120" w:right="-90"/>
              <w:jc w:val="center"/>
              <w:rPr>
                <w:sz w:val="22"/>
                <w:szCs w:val="22"/>
              </w:rPr>
            </w:pPr>
            <w:r w:rsidRPr="00197D2E">
              <w:rPr>
                <w:sz w:val="22"/>
                <w:szCs w:val="22"/>
              </w:rPr>
              <w:t>40,18</w:t>
            </w:r>
          </w:p>
        </w:tc>
        <w:tc>
          <w:tcPr>
            <w:tcW w:w="804" w:type="dxa"/>
            <w:tcBorders>
              <w:top w:val="nil"/>
              <w:left w:val="nil"/>
              <w:bottom w:val="single" w:sz="4" w:space="0" w:color="auto"/>
              <w:right w:val="single" w:sz="4" w:space="0" w:color="auto"/>
            </w:tcBorders>
            <w:shd w:val="clear" w:color="auto" w:fill="auto"/>
            <w:vAlign w:val="center"/>
            <w:hideMark/>
          </w:tcPr>
          <w:p w14:paraId="712103FE" w14:textId="6A22AFE8" w:rsidR="001A7707" w:rsidRPr="00197D2E" w:rsidRDefault="001A7707" w:rsidP="001A7707">
            <w:pPr>
              <w:ind w:left="-120" w:right="-90"/>
              <w:jc w:val="center"/>
              <w:rPr>
                <w:sz w:val="22"/>
                <w:szCs w:val="22"/>
              </w:rPr>
            </w:pPr>
            <w:r w:rsidRPr="00197D2E">
              <w:rPr>
                <w:sz w:val="22"/>
                <w:szCs w:val="22"/>
              </w:rPr>
              <w:t>41,90</w:t>
            </w:r>
          </w:p>
        </w:tc>
        <w:tc>
          <w:tcPr>
            <w:tcW w:w="804" w:type="dxa"/>
            <w:tcBorders>
              <w:top w:val="nil"/>
              <w:left w:val="nil"/>
              <w:bottom w:val="single" w:sz="4" w:space="0" w:color="auto"/>
              <w:right w:val="single" w:sz="4" w:space="0" w:color="auto"/>
            </w:tcBorders>
            <w:shd w:val="clear" w:color="auto" w:fill="auto"/>
            <w:vAlign w:val="center"/>
            <w:hideMark/>
          </w:tcPr>
          <w:p w14:paraId="1AA32C59" w14:textId="10038FA2" w:rsidR="001A7707" w:rsidRPr="00197D2E" w:rsidRDefault="001A7707" w:rsidP="001A7707">
            <w:pPr>
              <w:ind w:left="-120" w:right="-90"/>
              <w:jc w:val="center"/>
              <w:rPr>
                <w:sz w:val="22"/>
                <w:szCs w:val="22"/>
              </w:rPr>
            </w:pPr>
            <w:r w:rsidRPr="00197D2E">
              <w:rPr>
                <w:sz w:val="22"/>
                <w:szCs w:val="22"/>
              </w:rPr>
              <w:t>43,42</w:t>
            </w:r>
          </w:p>
        </w:tc>
        <w:tc>
          <w:tcPr>
            <w:tcW w:w="864" w:type="dxa"/>
            <w:tcBorders>
              <w:top w:val="nil"/>
              <w:left w:val="nil"/>
              <w:bottom w:val="single" w:sz="4" w:space="0" w:color="auto"/>
              <w:right w:val="single" w:sz="4" w:space="0" w:color="auto"/>
            </w:tcBorders>
            <w:shd w:val="clear" w:color="auto" w:fill="auto"/>
            <w:vAlign w:val="center"/>
            <w:hideMark/>
          </w:tcPr>
          <w:p w14:paraId="00E91C97" w14:textId="59B7990A" w:rsidR="001A7707" w:rsidRPr="00197D2E" w:rsidRDefault="001A7707" w:rsidP="001A7707">
            <w:pPr>
              <w:ind w:left="-120" w:right="-90"/>
              <w:jc w:val="center"/>
              <w:rPr>
                <w:sz w:val="22"/>
                <w:szCs w:val="22"/>
              </w:rPr>
            </w:pPr>
            <w:r w:rsidRPr="00197D2E">
              <w:rPr>
                <w:sz w:val="22"/>
                <w:szCs w:val="22"/>
              </w:rPr>
              <w:t>44,88</w:t>
            </w:r>
          </w:p>
        </w:tc>
        <w:tc>
          <w:tcPr>
            <w:tcW w:w="992" w:type="dxa"/>
            <w:tcBorders>
              <w:top w:val="nil"/>
              <w:left w:val="nil"/>
              <w:bottom w:val="single" w:sz="4" w:space="0" w:color="auto"/>
              <w:right w:val="single" w:sz="4" w:space="0" w:color="auto"/>
            </w:tcBorders>
            <w:shd w:val="clear" w:color="auto" w:fill="auto"/>
            <w:vAlign w:val="center"/>
            <w:hideMark/>
          </w:tcPr>
          <w:p w14:paraId="09FA808F" w14:textId="35EF1AE3" w:rsidR="001A7707" w:rsidRPr="00197D2E" w:rsidRDefault="001A7707" w:rsidP="001A7707">
            <w:pPr>
              <w:ind w:left="-120" w:right="-90"/>
              <w:jc w:val="center"/>
              <w:rPr>
                <w:sz w:val="22"/>
                <w:szCs w:val="22"/>
              </w:rPr>
            </w:pPr>
            <w:r w:rsidRPr="00197D2E">
              <w:rPr>
                <w:sz w:val="22"/>
                <w:szCs w:val="22"/>
              </w:rPr>
              <w:t>112</w:t>
            </w:r>
          </w:p>
        </w:tc>
        <w:tc>
          <w:tcPr>
            <w:tcW w:w="992" w:type="dxa"/>
            <w:tcBorders>
              <w:top w:val="nil"/>
              <w:left w:val="nil"/>
              <w:bottom w:val="single" w:sz="4" w:space="0" w:color="auto"/>
              <w:right w:val="single" w:sz="4" w:space="0" w:color="auto"/>
            </w:tcBorders>
            <w:shd w:val="clear" w:color="auto" w:fill="auto"/>
            <w:vAlign w:val="center"/>
            <w:hideMark/>
          </w:tcPr>
          <w:p w14:paraId="6A22AE29" w14:textId="33852314" w:rsidR="001A7707" w:rsidRPr="00197D2E" w:rsidRDefault="001A7707" w:rsidP="001A7707">
            <w:pPr>
              <w:ind w:left="-120" w:right="-90"/>
              <w:jc w:val="center"/>
              <w:rPr>
                <w:sz w:val="22"/>
                <w:szCs w:val="22"/>
              </w:rPr>
            </w:pPr>
            <w:r w:rsidRPr="00197D2E">
              <w:rPr>
                <w:sz w:val="22"/>
                <w:szCs w:val="22"/>
              </w:rPr>
              <w:t>116</w:t>
            </w:r>
          </w:p>
        </w:tc>
        <w:tc>
          <w:tcPr>
            <w:tcW w:w="993" w:type="dxa"/>
            <w:tcBorders>
              <w:top w:val="nil"/>
              <w:left w:val="nil"/>
              <w:bottom w:val="single" w:sz="4" w:space="0" w:color="auto"/>
              <w:right w:val="single" w:sz="4" w:space="0" w:color="auto"/>
            </w:tcBorders>
            <w:shd w:val="clear" w:color="auto" w:fill="auto"/>
            <w:vAlign w:val="center"/>
            <w:hideMark/>
          </w:tcPr>
          <w:p w14:paraId="4F8059C9" w14:textId="265F625C" w:rsidR="001A7707" w:rsidRPr="00197D2E" w:rsidRDefault="001A7707" w:rsidP="001A7707">
            <w:pPr>
              <w:ind w:left="-120" w:right="-90"/>
              <w:jc w:val="center"/>
              <w:rPr>
                <w:sz w:val="22"/>
                <w:szCs w:val="22"/>
              </w:rPr>
            </w:pPr>
            <w:r w:rsidRPr="00197D2E">
              <w:rPr>
                <w:sz w:val="22"/>
                <w:szCs w:val="22"/>
              </w:rPr>
              <w:t>121</w:t>
            </w:r>
          </w:p>
        </w:tc>
        <w:tc>
          <w:tcPr>
            <w:tcW w:w="987" w:type="dxa"/>
            <w:tcBorders>
              <w:top w:val="nil"/>
              <w:left w:val="nil"/>
              <w:bottom w:val="single" w:sz="4" w:space="0" w:color="auto"/>
              <w:right w:val="single" w:sz="4" w:space="0" w:color="auto"/>
            </w:tcBorders>
            <w:shd w:val="clear" w:color="auto" w:fill="auto"/>
            <w:vAlign w:val="center"/>
            <w:hideMark/>
          </w:tcPr>
          <w:p w14:paraId="0A0151FC" w14:textId="10C41592" w:rsidR="001A7707" w:rsidRPr="00197D2E" w:rsidRDefault="001A7707" w:rsidP="001A7707">
            <w:pPr>
              <w:ind w:left="-120" w:right="-90"/>
              <w:jc w:val="center"/>
              <w:rPr>
                <w:sz w:val="22"/>
                <w:szCs w:val="22"/>
              </w:rPr>
            </w:pPr>
            <w:r w:rsidRPr="00197D2E">
              <w:rPr>
                <w:sz w:val="22"/>
                <w:szCs w:val="22"/>
              </w:rPr>
              <w:t>125</w:t>
            </w:r>
          </w:p>
        </w:tc>
      </w:tr>
      <w:tr w:rsidR="00197D2E" w:rsidRPr="00197D2E" w14:paraId="681B57B9"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B9ADA98" w14:textId="77777777" w:rsidR="00B956E7" w:rsidRPr="00197D2E" w:rsidRDefault="00B956E7" w:rsidP="00B956E7">
            <w:pPr>
              <w:ind w:left="-120" w:right="-90"/>
              <w:jc w:val="center"/>
              <w:rPr>
                <w:sz w:val="22"/>
                <w:szCs w:val="22"/>
              </w:rPr>
            </w:pPr>
            <w:r w:rsidRPr="00197D2E">
              <w:rPr>
                <w:sz w:val="22"/>
                <w:szCs w:val="22"/>
              </w:rPr>
              <w:t>1.1.6</w:t>
            </w:r>
          </w:p>
        </w:tc>
        <w:tc>
          <w:tcPr>
            <w:tcW w:w="1417" w:type="dxa"/>
            <w:tcBorders>
              <w:top w:val="nil"/>
              <w:left w:val="nil"/>
              <w:bottom w:val="single" w:sz="4" w:space="0" w:color="auto"/>
              <w:right w:val="single" w:sz="4" w:space="0" w:color="auto"/>
            </w:tcBorders>
            <w:shd w:val="clear" w:color="auto" w:fill="auto"/>
            <w:vAlign w:val="center"/>
            <w:hideMark/>
          </w:tcPr>
          <w:p w14:paraId="3EC0DC0D" w14:textId="0D2FCBE4" w:rsidR="00B956E7" w:rsidRPr="00197D2E" w:rsidRDefault="00B956E7" w:rsidP="00B956E7">
            <w:pPr>
              <w:ind w:right="-103"/>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07C6A89B" w14:textId="77777777" w:rsidR="00B956E7" w:rsidRPr="00197D2E" w:rsidRDefault="00B956E7" w:rsidP="00B956E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6B3EF987" w14:textId="77777777" w:rsidR="00B956E7" w:rsidRPr="00197D2E" w:rsidRDefault="00B956E7" w:rsidP="00B956E7">
            <w:pPr>
              <w:ind w:left="-183" w:right="-81"/>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9F7AB39" w14:textId="77777777" w:rsidR="00B956E7" w:rsidRPr="00197D2E" w:rsidRDefault="00B956E7" w:rsidP="00B956E7">
            <w:pPr>
              <w:ind w:left="-183" w:right="-81"/>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5D709B39" w14:textId="77777777" w:rsidR="00B956E7" w:rsidRPr="00197D2E" w:rsidRDefault="00B956E7" w:rsidP="00B956E7">
            <w:pPr>
              <w:ind w:left="-183" w:right="-81"/>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3FFBAAA" w14:textId="77777777" w:rsidR="00B956E7" w:rsidRPr="00197D2E" w:rsidRDefault="00B956E7" w:rsidP="00B956E7">
            <w:pPr>
              <w:ind w:left="-183" w:right="-81"/>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4A8E73F" w14:textId="77777777" w:rsidR="00B956E7" w:rsidRPr="00197D2E" w:rsidRDefault="00B956E7" w:rsidP="00B956E7">
            <w:pPr>
              <w:ind w:left="-183" w:right="-81"/>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EBC2D69" w14:textId="77777777" w:rsidR="00B956E7" w:rsidRPr="00197D2E" w:rsidRDefault="00B956E7" w:rsidP="00B956E7">
            <w:pPr>
              <w:ind w:left="-183" w:right="-81"/>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3426E099" w14:textId="77777777" w:rsidR="00B956E7" w:rsidRPr="00197D2E" w:rsidRDefault="00B956E7" w:rsidP="00B956E7">
            <w:pPr>
              <w:ind w:left="-183" w:right="-81"/>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283240C" w14:textId="77777777" w:rsidR="00B956E7" w:rsidRPr="00197D2E" w:rsidRDefault="00B956E7" w:rsidP="00B956E7">
            <w:pPr>
              <w:ind w:left="-183" w:right="-81"/>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0C0AD1BB" w14:textId="77777777" w:rsidR="00B956E7" w:rsidRPr="00197D2E" w:rsidRDefault="00B956E7" w:rsidP="00B956E7">
            <w:pPr>
              <w:ind w:left="-183" w:right="-81"/>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161C9F98" w14:textId="77777777" w:rsidR="00B956E7" w:rsidRPr="00197D2E" w:rsidRDefault="00B956E7" w:rsidP="00B956E7">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3234795" w14:textId="77777777" w:rsidR="00B956E7" w:rsidRPr="00197D2E" w:rsidRDefault="00B956E7" w:rsidP="00B956E7">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B7E1643" w14:textId="77777777" w:rsidR="00B956E7" w:rsidRPr="00197D2E" w:rsidRDefault="00B956E7" w:rsidP="00B956E7">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0F290134" w14:textId="77777777" w:rsidR="00B956E7" w:rsidRPr="00197D2E" w:rsidRDefault="00B956E7" w:rsidP="00B956E7">
            <w:pPr>
              <w:ind w:left="-183" w:right="-81"/>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331FDAD8" w14:textId="77777777" w:rsidR="00B956E7" w:rsidRPr="00197D2E" w:rsidRDefault="00B956E7" w:rsidP="00B956E7">
            <w:pPr>
              <w:ind w:left="-183" w:right="-81"/>
              <w:jc w:val="center"/>
              <w:rPr>
                <w:sz w:val="22"/>
                <w:szCs w:val="22"/>
              </w:rPr>
            </w:pPr>
            <w:r w:rsidRPr="00197D2E">
              <w:rPr>
                <w:sz w:val="22"/>
                <w:szCs w:val="22"/>
              </w:rPr>
              <w:t>-</w:t>
            </w:r>
          </w:p>
        </w:tc>
      </w:tr>
      <w:tr w:rsidR="00197D2E" w:rsidRPr="00197D2E" w14:paraId="7EE99C6D"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D9E1F2"/>
            <w:vAlign w:val="center"/>
            <w:hideMark/>
          </w:tcPr>
          <w:p w14:paraId="7C014A71" w14:textId="77777777" w:rsidR="001F1E26" w:rsidRPr="00197D2E" w:rsidRDefault="001F1E26" w:rsidP="00490209">
            <w:pPr>
              <w:ind w:left="-120" w:right="-90"/>
              <w:jc w:val="center"/>
              <w:rPr>
                <w:b/>
                <w:bCs/>
                <w:sz w:val="22"/>
                <w:szCs w:val="22"/>
              </w:rPr>
            </w:pPr>
            <w:r w:rsidRPr="00197D2E">
              <w:rPr>
                <w:b/>
                <w:bCs/>
                <w:sz w:val="22"/>
                <w:szCs w:val="22"/>
              </w:rPr>
              <w:t>1.2</w:t>
            </w:r>
          </w:p>
        </w:tc>
        <w:tc>
          <w:tcPr>
            <w:tcW w:w="1417" w:type="dxa"/>
            <w:tcBorders>
              <w:top w:val="nil"/>
              <w:left w:val="nil"/>
              <w:bottom w:val="single" w:sz="4" w:space="0" w:color="auto"/>
              <w:right w:val="single" w:sz="4" w:space="0" w:color="auto"/>
            </w:tcBorders>
            <w:shd w:val="clear" w:color="000000" w:fill="D9E1F2"/>
            <w:vAlign w:val="center"/>
            <w:hideMark/>
          </w:tcPr>
          <w:p w14:paraId="5891C304" w14:textId="77777777" w:rsidR="001F1E26" w:rsidRPr="00197D2E" w:rsidRDefault="001F1E26" w:rsidP="001F1E26">
            <w:pPr>
              <w:rPr>
                <w:b/>
                <w:bCs/>
                <w:sz w:val="22"/>
                <w:szCs w:val="22"/>
              </w:rPr>
            </w:pPr>
            <w:r w:rsidRPr="00197D2E">
              <w:rPr>
                <w:b/>
                <w:bCs/>
                <w:sz w:val="22"/>
                <w:szCs w:val="22"/>
              </w:rPr>
              <w:t>Объем покупной воды</w:t>
            </w:r>
          </w:p>
        </w:tc>
        <w:tc>
          <w:tcPr>
            <w:tcW w:w="851" w:type="dxa"/>
            <w:tcBorders>
              <w:top w:val="nil"/>
              <w:left w:val="nil"/>
              <w:bottom w:val="single" w:sz="4" w:space="0" w:color="auto"/>
              <w:right w:val="single" w:sz="4" w:space="0" w:color="auto"/>
            </w:tcBorders>
            <w:shd w:val="clear" w:color="000000" w:fill="D9E1F2"/>
            <w:vAlign w:val="center"/>
            <w:hideMark/>
          </w:tcPr>
          <w:p w14:paraId="6AF354EE" w14:textId="77777777" w:rsidR="001F1E26" w:rsidRPr="00197D2E" w:rsidRDefault="001F1E26" w:rsidP="00D5290B">
            <w:pPr>
              <w:ind w:left="-106"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140E1E8F" w14:textId="77777777" w:rsidR="001F1E26" w:rsidRPr="00197D2E" w:rsidRDefault="001F1E26" w:rsidP="001F1E26">
            <w:pPr>
              <w:jc w:val="center"/>
              <w:rPr>
                <w:b/>
                <w:bCs/>
                <w:sz w:val="22"/>
                <w:szCs w:val="22"/>
              </w:rPr>
            </w:pPr>
            <w:r w:rsidRPr="00197D2E">
              <w:rPr>
                <w:b/>
                <w:bCs/>
                <w:sz w:val="22"/>
                <w:szCs w:val="22"/>
              </w:rPr>
              <w:t>0,00</w:t>
            </w:r>
          </w:p>
        </w:tc>
        <w:tc>
          <w:tcPr>
            <w:tcW w:w="851" w:type="dxa"/>
            <w:tcBorders>
              <w:top w:val="nil"/>
              <w:left w:val="nil"/>
              <w:bottom w:val="single" w:sz="4" w:space="0" w:color="auto"/>
              <w:right w:val="single" w:sz="4" w:space="0" w:color="auto"/>
            </w:tcBorders>
            <w:shd w:val="clear" w:color="000000" w:fill="D9E1F2"/>
            <w:vAlign w:val="center"/>
            <w:hideMark/>
          </w:tcPr>
          <w:p w14:paraId="7CB6FD3B" w14:textId="77777777" w:rsidR="001F1E26" w:rsidRPr="00197D2E" w:rsidRDefault="001F1E26" w:rsidP="001F1E26">
            <w:pPr>
              <w:jc w:val="center"/>
              <w:rPr>
                <w:b/>
                <w:bCs/>
                <w:sz w:val="22"/>
                <w:szCs w:val="22"/>
              </w:rPr>
            </w:pPr>
            <w:r w:rsidRPr="00197D2E">
              <w:rPr>
                <w:b/>
                <w:bCs/>
                <w:sz w:val="22"/>
                <w:szCs w:val="22"/>
              </w:rPr>
              <w:t>0,00</w:t>
            </w:r>
          </w:p>
        </w:tc>
        <w:tc>
          <w:tcPr>
            <w:tcW w:w="850" w:type="dxa"/>
            <w:tcBorders>
              <w:top w:val="nil"/>
              <w:left w:val="nil"/>
              <w:bottom w:val="single" w:sz="4" w:space="0" w:color="auto"/>
              <w:right w:val="single" w:sz="4" w:space="0" w:color="auto"/>
            </w:tcBorders>
            <w:shd w:val="clear" w:color="000000" w:fill="D9E1F2"/>
            <w:vAlign w:val="center"/>
            <w:hideMark/>
          </w:tcPr>
          <w:p w14:paraId="131DC3DC" w14:textId="77777777" w:rsidR="001F1E26" w:rsidRPr="00197D2E" w:rsidRDefault="001F1E26" w:rsidP="001F1E26">
            <w:pPr>
              <w:jc w:val="center"/>
              <w:rPr>
                <w:b/>
                <w:bCs/>
                <w:sz w:val="22"/>
                <w:szCs w:val="22"/>
              </w:rPr>
            </w:pPr>
            <w:r w:rsidRPr="00197D2E">
              <w:rPr>
                <w:b/>
                <w:bCs/>
                <w:sz w:val="22"/>
                <w:szCs w:val="22"/>
              </w:rPr>
              <w:t>0,00</w:t>
            </w:r>
          </w:p>
        </w:tc>
        <w:tc>
          <w:tcPr>
            <w:tcW w:w="851" w:type="dxa"/>
            <w:tcBorders>
              <w:top w:val="nil"/>
              <w:left w:val="nil"/>
              <w:bottom w:val="single" w:sz="4" w:space="0" w:color="auto"/>
              <w:right w:val="single" w:sz="4" w:space="0" w:color="auto"/>
            </w:tcBorders>
            <w:shd w:val="clear" w:color="000000" w:fill="D9E1F2"/>
            <w:vAlign w:val="center"/>
            <w:hideMark/>
          </w:tcPr>
          <w:p w14:paraId="77EF9979" w14:textId="77777777" w:rsidR="001F1E26" w:rsidRPr="00197D2E" w:rsidRDefault="001F1E26" w:rsidP="001F1E26">
            <w:pPr>
              <w:jc w:val="center"/>
              <w:rPr>
                <w:b/>
                <w:bCs/>
                <w:sz w:val="22"/>
                <w:szCs w:val="22"/>
              </w:rPr>
            </w:pPr>
            <w:r w:rsidRPr="00197D2E">
              <w:rPr>
                <w:b/>
                <w:bCs/>
                <w:sz w:val="22"/>
                <w:szCs w:val="22"/>
              </w:rPr>
              <w:t>0,00</w:t>
            </w:r>
          </w:p>
        </w:tc>
        <w:tc>
          <w:tcPr>
            <w:tcW w:w="850" w:type="dxa"/>
            <w:tcBorders>
              <w:top w:val="nil"/>
              <w:left w:val="nil"/>
              <w:bottom w:val="single" w:sz="4" w:space="0" w:color="auto"/>
              <w:right w:val="single" w:sz="4" w:space="0" w:color="auto"/>
            </w:tcBorders>
            <w:shd w:val="clear" w:color="000000" w:fill="D9E1F2"/>
            <w:vAlign w:val="center"/>
            <w:hideMark/>
          </w:tcPr>
          <w:p w14:paraId="3DDFACE5" w14:textId="77777777" w:rsidR="001F1E26" w:rsidRPr="00197D2E" w:rsidRDefault="001F1E26" w:rsidP="001F1E26">
            <w:pPr>
              <w:jc w:val="center"/>
              <w:rPr>
                <w:b/>
                <w:bCs/>
                <w:sz w:val="22"/>
                <w:szCs w:val="22"/>
              </w:rPr>
            </w:pPr>
            <w:r w:rsidRPr="00197D2E">
              <w:rPr>
                <w:b/>
                <w:bCs/>
                <w:sz w:val="22"/>
                <w:szCs w:val="22"/>
              </w:rPr>
              <w:t>0,00</w:t>
            </w:r>
          </w:p>
        </w:tc>
        <w:tc>
          <w:tcPr>
            <w:tcW w:w="851" w:type="dxa"/>
            <w:tcBorders>
              <w:top w:val="nil"/>
              <w:left w:val="nil"/>
              <w:bottom w:val="single" w:sz="4" w:space="0" w:color="auto"/>
              <w:right w:val="single" w:sz="4" w:space="0" w:color="auto"/>
            </w:tcBorders>
            <w:shd w:val="clear" w:color="000000" w:fill="D9E1F2"/>
            <w:vAlign w:val="center"/>
            <w:hideMark/>
          </w:tcPr>
          <w:p w14:paraId="48F8A36F" w14:textId="77777777" w:rsidR="001F1E26" w:rsidRPr="00197D2E" w:rsidRDefault="001F1E26" w:rsidP="001F1E26">
            <w:pPr>
              <w:jc w:val="center"/>
              <w:rPr>
                <w:b/>
                <w:bCs/>
                <w:sz w:val="22"/>
                <w:szCs w:val="22"/>
              </w:rPr>
            </w:pPr>
            <w:r w:rsidRPr="00197D2E">
              <w:rPr>
                <w:b/>
                <w:bCs/>
                <w:sz w:val="22"/>
                <w:szCs w:val="22"/>
              </w:rPr>
              <w:t>0,00</w:t>
            </w:r>
          </w:p>
        </w:tc>
        <w:tc>
          <w:tcPr>
            <w:tcW w:w="788" w:type="dxa"/>
            <w:tcBorders>
              <w:top w:val="nil"/>
              <w:left w:val="nil"/>
              <w:bottom w:val="single" w:sz="4" w:space="0" w:color="auto"/>
              <w:right w:val="single" w:sz="4" w:space="0" w:color="auto"/>
            </w:tcBorders>
            <w:shd w:val="clear" w:color="000000" w:fill="D9E1F2"/>
            <w:vAlign w:val="center"/>
            <w:hideMark/>
          </w:tcPr>
          <w:p w14:paraId="05A2B5CA" w14:textId="77777777" w:rsidR="001F1E26" w:rsidRPr="00197D2E" w:rsidRDefault="001F1E26" w:rsidP="001F1E26">
            <w:pPr>
              <w:jc w:val="center"/>
              <w:rPr>
                <w:b/>
                <w:bCs/>
                <w:sz w:val="22"/>
                <w:szCs w:val="22"/>
              </w:rPr>
            </w:pPr>
            <w:r w:rsidRPr="00197D2E">
              <w:rPr>
                <w:b/>
                <w:bCs/>
                <w:sz w:val="22"/>
                <w:szCs w:val="22"/>
              </w:rPr>
              <w:t>0,00</w:t>
            </w:r>
          </w:p>
        </w:tc>
        <w:tc>
          <w:tcPr>
            <w:tcW w:w="804" w:type="dxa"/>
            <w:tcBorders>
              <w:top w:val="nil"/>
              <w:left w:val="nil"/>
              <w:bottom w:val="single" w:sz="4" w:space="0" w:color="auto"/>
              <w:right w:val="single" w:sz="4" w:space="0" w:color="auto"/>
            </w:tcBorders>
            <w:shd w:val="clear" w:color="000000" w:fill="D9E1F2"/>
            <w:vAlign w:val="center"/>
            <w:hideMark/>
          </w:tcPr>
          <w:p w14:paraId="4E24BF67" w14:textId="77777777" w:rsidR="001F1E26" w:rsidRPr="00197D2E" w:rsidRDefault="001F1E26" w:rsidP="001F1E26">
            <w:pPr>
              <w:jc w:val="center"/>
              <w:rPr>
                <w:b/>
                <w:bCs/>
                <w:sz w:val="22"/>
                <w:szCs w:val="22"/>
              </w:rPr>
            </w:pPr>
            <w:r w:rsidRPr="00197D2E">
              <w:rPr>
                <w:b/>
                <w:bCs/>
                <w:sz w:val="22"/>
                <w:szCs w:val="22"/>
              </w:rPr>
              <w:t>0,00</w:t>
            </w:r>
          </w:p>
        </w:tc>
        <w:tc>
          <w:tcPr>
            <w:tcW w:w="804" w:type="dxa"/>
            <w:tcBorders>
              <w:top w:val="nil"/>
              <w:left w:val="nil"/>
              <w:bottom w:val="single" w:sz="4" w:space="0" w:color="auto"/>
              <w:right w:val="single" w:sz="4" w:space="0" w:color="auto"/>
            </w:tcBorders>
            <w:shd w:val="clear" w:color="000000" w:fill="D9E1F2"/>
            <w:vAlign w:val="center"/>
            <w:hideMark/>
          </w:tcPr>
          <w:p w14:paraId="72CFB505" w14:textId="77777777" w:rsidR="001F1E26" w:rsidRPr="00197D2E" w:rsidRDefault="001F1E26" w:rsidP="001F1E26">
            <w:pPr>
              <w:jc w:val="center"/>
              <w:rPr>
                <w:b/>
                <w:bCs/>
                <w:sz w:val="22"/>
                <w:szCs w:val="22"/>
              </w:rPr>
            </w:pPr>
            <w:r w:rsidRPr="00197D2E">
              <w:rPr>
                <w:b/>
                <w:bCs/>
                <w:sz w:val="22"/>
                <w:szCs w:val="22"/>
              </w:rPr>
              <w:t>0,00</w:t>
            </w:r>
          </w:p>
        </w:tc>
        <w:tc>
          <w:tcPr>
            <w:tcW w:w="864" w:type="dxa"/>
            <w:tcBorders>
              <w:top w:val="nil"/>
              <w:left w:val="nil"/>
              <w:bottom w:val="single" w:sz="4" w:space="0" w:color="auto"/>
              <w:right w:val="single" w:sz="4" w:space="0" w:color="auto"/>
            </w:tcBorders>
            <w:shd w:val="clear" w:color="000000" w:fill="D9E1F2"/>
            <w:vAlign w:val="center"/>
            <w:hideMark/>
          </w:tcPr>
          <w:p w14:paraId="25608285" w14:textId="77777777" w:rsidR="001F1E26" w:rsidRPr="00197D2E" w:rsidRDefault="001F1E26" w:rsidP="001F1E26">
            <w:pPr>
              <w:jc w:val="center"/>
              <w:rPr>
                <w:b/>
                <w:bCs/>
                <w:sz w:val="22"/>
                <w:szCs w:val="22"/>
              </w:rPr>
            </w:pPr>
            <w:r w:rsidRPr="00197D2E">
              <w:rPr>
                <w:b/>
                <w:bCs/>
                <w:sz w:val="22"/>
                <w:szCs w:val="22"/>
              </w:rPr>
              <w:t>0,00</w:t>
            </w:r>
          </w:p>
        </w:tc>
        <w:tc>
          <w:tcPr>
            <w:tcW w:w="992" w:type="dxa"/>
            <w:tcBorders>
              <w:top w:val="nil"/>
              <w:left w:val="nil"/>
              <w:bottom w:val="single" w:sz="4" w:space="0" w:color="auto"/>
              <w:right w:val="single" w:sz="4" w:space="0" w:color="auto"/>
            </w:tcBorders>
            <w:shd w:val="clear" w:color="000000" w:fill="D9E1F2"/>
            <w:vAlign w:val="center"/>
            <w:hideMark/>
          </w:tcPr>
          <w:p w14:paraId="027BEBFB" w14:textId="77777777" w:rsidR="001F1E26" w:rsidRPr="00197D2E" w:rsidRDefault="001F1E26" w:rsidP="001F1E26">
            <w:pPr>
              <w:jc w:val="center"/>
              <w:rPr>
                <w:b/>
                <w:bCs/>
                <w:sz w:val="22"/>
                <w:szCs w:val="22"/>
              </w:rPr>
            </w:pPr>
            <w:r w:rsidRPr="00197D2E">
              <w:rPr>
                <w:b/>
                <w:bCs/>
                <w:sz w:val="22"/>
                <w:szCs w:val="22"/>
              </w:rPr>
              <w:t>-</w:t>
            </w:r>
          </w:p>
        </w:tc>
        <w:tc>
          <w:tcPr>
            <w:tcW w:w="992" w:type="dxa"/>
            <w:tcBorders>
              <w:top w:val="nil"/>
              <w:left w:val="nil"/>
              <w:bottom w:val="single" w:sz="4" w:space="0" w:color="auto"/>
              <w:right w:val="single" w:sz="4" w:space="0" w:color="auto"/>
            </w:tcBorders>
            <w:shd w:val="clear" w:color="000000" w:fill="D9E1F2"/>
            <w:vAlign w:val="center"/>
            <w:hideMark/>
          </w:tcPr>
          <w:p w14:paraId="6718B07B" w14:textId="77777777" w:rsidR="001F1E26" w:rsidRPr="00197D2E" w:rsidRDefault="001F1E26" w:rsidP="001F1E26">
            <w:pPr>
              <w:jc w:val="center"/>
              <w:rPr>
                <w:b/>
                <w:bCs/>
                <w:sz w:val="22"/>
                <w:szCs w:val="22"/>
              </w:rPr>
            </w:pPr>
            <w:r w:rsidRPr="00197D2E">
              <w:rPr>
                <w:b/>
                <w:bCs/>
                <w:sz w:val="22"/>
                <w:szCs w:val="22"/>
              </w:rPr>
              <w:t>-</w:t>
            </w:r>
          </w:p>
        </w:tc>
        <w:tc>
          <w:tcPr>
            <w:tcW w:w="993" w:type="dxa"/>
            <w:tcBorders>
              <w:top w:val="nil"/>
              <w:left w:val="nil"/>
              <w:bottom w:val="single" w:sz="4" w:space="0" w:color="auto"/>
              <w:right w:val="single" w:sz="4" w:space="0" w:color="auto"/>
            </w:tcBorders>
            <w:shd w:val="clear" w:color="000000" w:fill="D9E1F2"/>
            <w:vAlign w:val="center"/>
            <w:hideMark/>
          </w:tcPr>
          <w:p w14:paraId="393756A6" w14:textId="77777777" w:rsidR="001F1E26" w:rsidRPr="00197D2E" w:rsidRDefault="001F1E26" w:rsidP="001F1E26">
            <w:pPr>
              <w:jc w:val="center"/>
              <w:rPr>
                <w:b/>
                <w:bCs/>
                <w:sz w:val="22"/>
                <w:szCs w:val="22"/>
              </w:rPr>
            </w:pPr>
            <w:r w:rsidRPr="00197D2E">
              <w:rPr>
                <w:b/>
                <w:bCs/>
                <w:sz w:val="22"/>
                <w:szCs w:val="22"/>
              </w:rPr>
              <w:t> </w:t>
            </w:r>
          </w:p>
        </w:tc>
        <w:tc>
          <w:tcPr>
            <w:tcW w:w="987" w:type="dxa"/>
            <w:tcBorders>
              <w:top w:val="nil"/>
              <w:left w:val="nil"/>
              <w:bottom w:val="single" w:sz="4" w:space="0" w:color="auto"/>
              <w:right w:val="single" w:sz="4" w:space="0" w:color="auto"/>
            </w:tcBorders>
            <w:shd w:val="clear" w:color="000000" w:fill="D9E1F2"/>
            <w:vAlign w:val="center"/>
            <w:hideMark/>
          </w:tcPr>
          <w:p w14:paraId="1B03E15E" w14:textId="77777777" w:rsidR="001F1E26" w:rsidRPr="00197D2E" w:rsidRDefault="001F1E26" w:rsidP="001F1E26">
            <w:pPr>
              <w:jc w:val="center"/>
              <w:rPr>
                <w:b/>
                <w:bCs/>
                <w:sz w:val="22"/>
                <w:szCs w:val="22"/>
              </w:rPr>
            </w:pPr>
            <w:r w:rsidRPr="00197D2E">
              <w:rPr>
                <w:b/>
                <w:bCs/>
                <w:sz w:val="22"/>
                <w:szCs w:val="22"/>
              </w:rPr>
              <w:t>-</w:t>
            </w:r>
          </w:p>
        </w:tc>
      </w:tr>
      <w:tr w:rsidR="00197D2E" w:rsidRPr="00197D2E" w14:paraId="6CB5EA76"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6322F429" w14:textId="77777777" w:rsidR="001F1E26" w:rsidRPr="00197D2E" w:rsidRDefault="001F1E26" w:rsidP="00490209">
            <w:pPr>
              <w:ind w:left="-120" w:right="-90"/>
              <w:jc w:val="center"/>
              <w:rPr>
                <w:sz w:val="22"/>
                <w:szCs w:val="22"/>
              </w:rPr>
            </w:pPr>
            <w:r w:rsidRPr="00197D2E">
              <w:rPr>
                <w:sz w:val="22"/>
                <w:szCs w:val="22"/>
              </w:rPr>
              <w:t>1.2.1</w:t>
            </w:r>
          </w:p>
        </w:tc>
        <w:tc>
          <w:tcPr>
            <w:tcW w:w="1417" w:type="dxa"/>
            <w:tcBorders>
              <w:top w:val="nil"/>
              <w:left w:val="nil"/>
              <w:bottom w:val="single" w:sz="4" w:space="0" w:color="auto"/>
              <w:right w:val="single" w:sz="4" w:space="0" w:color="auto"/>
            </w:tcBorders>
            <w:shd w:val="clear" w:color="000000" w:fill="FFFFFF"/>
            <w:vAlign w:val="center"/>
            <w:hideMark/>
          </w:tcPr>
          <w:p w14:paraId="4EFDBEC2" w14:textId="77777777" w:rsidR="001F1E26" w:rsidRPr="00197D2E" w:rsidRDefault="001F1E26" w:rsidP="001F1E26">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778BE799"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4D40D197"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4AB5752E"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2E5D520F"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4D21D5F3"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2619B694"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437E0370" w14:textId="77777777" w:rsidR="001F1E26" w:rsidRPr="00197D2E" w:rsidRDefault="001F1E26" w:rsidP="00490209">
            <w:pPr>
              <w:ind w:left="-183" w:right="-81"/>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5456B7F4"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1DDBE46F"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17D7332B" w14:textId="77777777" w:rsidR="001F1E26" w:rsidRPr="00197D2E" w:rsidRDefault="001F1E26" w:rsidP="00490209">
            <w:pPr>
              <w:ind w:left="-183" w:right="-81"/>
              <w:jc w:val="center"/>
              <w:rPr>
                <w:sz w:val="22"/>
                <w:szCs w:val="22"/>
              </w:rPr>
            </w:pPr>
            <w:r w:rsidRPr="00197D2E">
              <w:rPr>
                <w:sz w:val="22"/>
                <w:szCs w:val="22"/>
              </w:rPr>
              <w:t>0,00</w:t>
            </w:r>
          </w:p>
        </w:tc>
        <w:tc>
          <w:tcPr>
            <w:tcW w:w="864" w:type="dxa"/>
            <w:tcBorders>
              <w:top w:val="nil"/>
              <w:left w:val="nil"/>
              <w:bottom w:val="single" w:sz="4" w:space="0" w:color="auto"/>
              <w:right w:val="single" w:sz="4" w:space="0" w:color="auto"/>
            </w:tcBorders>
            <w:shd w:val="clear" w:color="000000" w:fill="FFFFFF"/>
            <w:vAlign w:val="center"/>
            <w:hideMark/>
          </w:tcPr>
          <w:p w14:paraId="35D2BEFB" w14:textId="77777777" w:rsidR="001F1E26" w:rsidRPr="00197D2E" w:rsidRDefault="001F1E26" w:rsidP="00490209">
            <w:pPr>
              <w:ind w:left="-183" w:right="-81"/>
              <w:jc w:val="center"/>
              <w:rPr>
                <w:sz w:val="22"/>
                <w:szCs w:val="22"/>
              </w:rPr>
            </w:pPr>
            <w:r w:rsidRPr="00197D2E">
              <w:rPr>
                <w:sz w:val="22"/>
                <w:szCs w:val="22"/>
              </w:rPr>
              <w:t>0,00</w:t>
            </w:r>
          </w:p>
        </w:tc>
        <w:tc>
          <w:tcPr>
            <w:tcW w:w="992" w:type="dxa"/>
            <w:tcBorders>
              <w:top w:val="nil"/>
              <w:left w:val="nil"/>
              <w:bottom w:val="single" w:sz="4" w:space="0" w:color="auto"/>
              <w:right w:val="single" w:sz="4" w:space="0" w:color="auto"/>
            </w:tcBorders>
            <w:shd w:val="clear" w:color="000000" w:fill="FFFFFF"/>
            <w:vAlign w:val="center"/>
            <w:hideMark/>
          </w:tcPr>
          <w:p w14:paraId="70F56C29" w14:textId="77777777" w:rsidR="001F1E26" w:rsidRPr="00197D2E" w:rsidRDefault="001F1E26" w:rsidP="00490209">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12435DF4" w14:textId="77777777" w:rsidR="001F1E26" w:rsidRPr="00197D2E" w:rsidRDefault="001F1E26" w:rsidP="00490209">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3D781343" w14:textId="77777777" w:rsidR="001F1E26" w:rsidRPr="00197D2E" w:rsidRDefault="001F1E26" w:rsidP="00490209">
            <w:pPr>
              <w:ind w:left="-183" w:right="-81"/>
              <w:jc w:val="center"/>
              <w:rPr>
                <w:sz w:val="22"/>
                <w:szCs w:val="22"/>
              </w:rPr>
            </w:pPr>
            <w:r w:rsidRPr="00197D2E">
              <w:rPr>
                <w:sz w:val="22"/>
                <w:szCs w:val="22"/>
              </w:rPr>
              <w:t> </w:t>
            </w:r>
          </w:p>
        </w:tc>
        <w:tc>
          <w:tcPr>
            <w:tcW w:w="987" w:type="dxa"/>
            <w:tcBorders>
              <w:top w:val="nil"/>
              <w:left w:val="nil"/>
              <w:bottom w:val="single" w:sz="4" w:space="0" w:color="auto"/>
              <w:right w:val="single" w:sz="4" w:space="0" w:color="auto"/>
            </w:tcBorders>
            <w:shd w:val="clear" w:color="000000" w:fill="FFFFFF"/>
            <w:vAlign w:val="center"/>
            <w:hideMark/>
          </w:tcPr>
          <w:p w14:paraId="4287BEF7" w14:textId="77777777" w:rsidR="001F1E26" w:rsidRPr="00197D2E" w:rsidRDefault="001F1E26" w:rsidP="00490209">
            <w:pPr>
              <w:ind w:left="-183" w:right="-81"/>
              <w:jc w:val="center"/>
              <w:rPr>
                <w:sz w:val="22"/>
                <w:szCs w:val="22"/>
              </w:rPr>
            </w:pPr>
            <w:r w:rsidRPr="00197D2E">
              <w:rPr>
                <w:sz w:val="22"/>
                <w:szCs w:val="22"/>
              </w:rPr>
              <w:t>-</w:t>
            </w:r>
          </w:p>
        </w:tc>
      </w:tr>
      <w:tr w:rsidR="00197D2E" w:rsidRPr="00197D2E" w14:paraId="28C62167"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19F09DD1" w14:textId="77777777" w:rsidR="001F1E26" w:rsidRPr="00197D2E" w:rsidRDefault="001F1E26" w:rsidP="00490209">
            <w:pPr>
              <w:ind w:left="-120" w:right="-90"/>
              <w:jc w:val="center"/>
              <w:rPr>
                <w:sz w:val="22"/>
                <w:szCs w:val="22"/>
              </w:rPr>
            </w:pPr>
            <w:r w:rsidRPr="00197D2E">
              <w:rPr>
                <w:sz w:val="22"/>
                <w:szCs w:val="22"/>
              </w:rPr>
              <w:t>1.2.2</w:t>
            </w:r>
          </w:p>
        </w:tc>
        <w:tc>
          <w:tcPr>
            <w:tcW w:w="1417" w:type="dxa"/>
            <w:tcBorders>
              <w:top w:val="nil"/>
              <w:left w:val="nil"/>
              <w:bottom w:val="single" w:sz="4" w:space="0" w:color="auto"/>
              <w:right w:val="single" w:sz="4" w:space="0" w:color="auto"/>
            </w:tcBorders>
            <w:shd w:val="clear" w:color="000000" w:fill="FFFFFF"/>
            <w:vAlign w:val="center"/>
            <w:hideMark/>
          </w:tcPr>
          <w:p w14:paraId="3EE31299" w14:textId="77777777" w:rsidR="001F1E26" w:rsidRPr="00197D2E" w:rsidRDefault="001F1E26" w:rsidP="00B956E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284D4FD9"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8FD109F"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5F7386F7"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6E0D9E73"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1B849120"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47C0291A"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31F5B84B" w14:textId="77777777" w:rsidR="001F1E26" w:rsidRPr="00197D2E" w:rsidRDefault="001F1E26" w:rsidP="00490209">
            <w:pPr>
              <w:ind w:left="-183" w:right="-81"/>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3AABD3A9"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6CE3DFFF"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7D151F29" w14:textId="77777777" w:rsidR="001F1E26" w:rsidRPr="00197D2E" w:rsidRDefault="001F1E26" w:rsidP="00490209">
            <w:pPr>
              <w:ind w:left="-183" w:right="-81"/>
              <w:jc w:val="center"/>
              <w:rPr>
                <w:sz w:val="22"/>
                <w:szCs w:val="22"/>
              </w:rPr>
            </w:pPr>
            <w:r w:rsidRPr="00197D2E">
              <w:rPr>
                <w:sz w:val="22"/>
                <w:szCs w:val="22"/>
              </w:rPr>
              <w:t>0,00</w:t>
            </w:r>
          </w:p>
        </w:tc>
        <w:tc>
          <w:tcPr>
            <w:tcW w:w="864" w:type="dxa"/>
            <w:tcBorders>
              <w:top w:val="nil"/>
              <w:left w:val="nil"/>
              <w:bottom w:val="single" w:sz="4" w:space="0" w:color="auto"/>
              <w:right w:val="single" w:sz="4" w:space="0" w:color="auto"/>
            </w:tcBorders>
            <w:shd w:val="clear" w:color="000000" w:fill="FFFFFF"/>
            <w:vAlign w:val="center"/>
            <w:hideMark/>
          </w:tcPr>
          <w:p w14:paraId="2E596CE5" w14:textId="77777777" w:rsidR="001F1E26" w:rsidRPr="00197D2E" w:rsidRDefault="001F1E26" w:rsidP="00490209">
            <w:pPr>
              <w:ind w:left="-183" w:right="-81"/>
              <w:jc w:val="center"/>
              <w:rPr>
                <w:sz w:val="22"/>
                <w:szCs w:val="22"/>
              </w:rPr>
            </w:pPr>
            <w:r w:rsidRPr="00197D2E">
              <w:rPr>
                <w:sz w:val="22"/>
                <w:szCs w:val="22"/>
              </w:rPr>
              <w:t>0,00</w:t>
            </w:r>
          </w:p>
        </w:tc>
        <w:tc>
          <w:tcPr>
            <w:tcW w:w="992" w:type="dxa"/>
            <w:tcBorders>
              <w:top w:val="nil"/>
              <w:left w:val="nil"/>
              <w:bottom w:val="single" w:sz="4" w:space="0" w:color="auto"/>
              <w:right w:val="single" w:sz="4" w:space="0" w:color="auto"/>
            </w:tcBorders>
            <w:shd w:val="clear" w:color="000000" w:fill="FFFFFF"/>
            <w:vAlign w:val="center"/>
            <w:hideMark/>
          </w:tcPr>
          <w:p w14:paraId="37B3508E" w14:textId="77777777" w:rsidR="001F1E26" w:rsidRPr="00197D2E" w:rsidRDefault="001F1E26" w:rsidP="00490209">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7526165F" w14:textId="77777777" w:rsidR="001F1E26" w:rsidRPr="00197D2E" w:rsidRDefault="001F1E26" w:rsidP="00490209">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513542F5" w14:textId="77777777" w:rsidR="001F1E26" w:rsidRPr="00197D2E" w:rsidRDefault="001F1E26" w:rsidP="00490209">
            <w:pPr>
              <w:ind w:left="-183" w:right="-81"/>
              <w:jc w:val="center"/>
              <w:rPr>
                <w:sz w:val="22"/>
                <w:szCs w:val="22"/>
              </w:rPr>
            </w:pPr>
            <w:r w:rsidRPr="00197D2E">
              <w:rPr>
                <w:sz w:val="22"/>
                <w:szCs w:val="22"/>
              </w:rPr>
              <w:t> </w:t>
            </w:r>
          </w:p>
        </w:tc>
        <w:tc>
          <w:tcPr>
            <w:tcW w:w="987" w:type="dxa"/>
            <w:tcBorders>
              <w:top w:val="nil"/>
              <w:left w:val="nil"/>
              <w:bottom w:val="single" w:sz="4" w:space="0" w:color="auto"/>
              <w:right w:val="single" w:sz="4" w:space="0" w:color="auto"/>
            </w:tcBorders>
            <w:shd w:val="clear" w:color="000000" w:fill="FFFFFF"/>
            <w:vAlign w:val="center"/>
            <w:hideMark/>
          </w:tcPr>
          <w:p w14:paraId="03568201" w14:textId="77777777" w:rsidR="001F1E26" w:rsidRPr="00197D2E" w:rsidRDefault="001F1E26" w:rsidP="00490209">
            <w:pPr>
              <w:ind w:left="-183" w:right="-81"/>
              <w:jc w:val="center"/>
              <w:rPr>
                <w:sz w:val="22"/>
                <w:szCs w:val="22"/>
              </w:rPr>
            </w:pPr>
            <w:r w:rsidRPr="00197D2E">
              <w:rPr>
                <w:sz w:val="22"/>
                <w:szCs w:val="22"/>
              </w:rPr>
              <w:t>-</w:t>
            </w:r>
          </w:p>
        </w:tc>
      </w:tr>
      <w:tr w:rsidR="00197D2E" w:rsidRPr="00197D2E" w14:paraId="44446DEE"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53FC395E" w14:textId="77777777" w:rsidR="001F1E26" w:rsidRPr="00197D2E" w:rsidRDefault="001F1E26" w:rsidP="00490209">
            <w:pPr>
              <w:ind w:left="-120" w:right="-90"/>
              <w:jc w:val="center"/>
              <w:rPr>
                <w:sz w:val="22"/>
                <w:szCs w:val="22"/>
              </w:rPr>
            </w:pPr>
            <w:r w:rsidRPr="00197D2E">
              <w:rPr>
                <w:sz w:val="22"/>
                <w:szCs w:val="22"/>
              </w:rPr>
              <w:t>1.2.3</w:t>
            </w:r>
          </w:p>
        </w:tc>
        <w:tc>
          <w:tcPr>
            <w:tcW w:w="1417" w:type="dxa"/>
            <w:tcBorders>
              <w:top w:val="nil"/>
              <w:left w:val="nil"/>
              <w:bottom w:val="single" w:sz="4" w:space="0" w:color="auto"/>
              <w:right w:val="single" w:sz="4" w:space="0" w:color="auto"/>
            </w:tcBorders>
            <w:shd w:val="clear" w:color="000000" w:fill="FFFFFF"/>
            <w:vAlign w:val="center"/>
            <w:hideMark/>
          </w:tcPr>
          <w:p w14:paraId="0E31B9E5" w14:textId="77777777" w:rsidR="001F1E26" w:rsidRPr="00197D2E" w:rsidRDefault="001F1E26" w:rsidP="001F1E26">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24B54B81"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A1E4803"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56BD851D"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3FA88433"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3EE46A20"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5BC8200B"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27823EB5" w14:textId="77777777" w:rsidR="001F1E26" w:rsidRPr="00197D2E" w:rsidRDefault="001F1E26" w:rsidP="00490209">
            <w:pPr>
              <w:ind w:left="-183" w:right="-81"/>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4AAC7122"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547CF4D9"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58CA1E52" w14:textId="77777777" w:rsidR="001F1E26" w:rsidRPr="00197D2E" w:rsidRDefault="001F1E26" w:rsidP="00490209">
            <w:pPr>
              <w:ind w:left="-183" w:right="-81"/>
              <w:jc w:val="center"/>
              <w:rPr>
                <w:sz w:val="22"/>
                <w:szCs w:val="22"/>
              </w:rPr>
            </w:pPr>
            <w:r w:rsidRPr="00197D2E">
              <w:rPr>
                <w:sz w:val="22"/>
                <w:szCs w:val="22"/>
              </w:rPr>
              <w:t>0,00</w:t>
            </w:r>
          </w:p>
        </w:tc>
        <w:tc>
          <w:tcPr>
            <w:tcW w:w="864" w:type="dxa"/>
            <w:tcBorders>
              <w:top w:val="nil"/>
              <w:left w:val="nil"/>
              <w:bottom w:val="single" w:sz="4" w:space="0" w:color="auto"/>
              <w:right w:val="single" w:sz="4" w:space="0" w:color="auto"/>
            </w:tcBorders>
            <w:shd w:val="clear" w:color="000000" w:fill="FFFFFF"/>
            <w:vAlign w:val="center"/>
            <w:hideMark/>
          </w:tcPr>
          <w:p w14:paraId="5CFA026F" w14:textId="77777777" w:rsidR="001F1E26" w:rsidRPr="00197D2E" w:rsidRDefault="001F1E26" w:rsidP="00490209">
            <w:pPr>
              <w:ind w:left="-183" w:right="-81"/>
              <w:jc w:val="center"/>
              <w:rPr>
                <w:sz w:val="22"/>
                <w:szCs w:val="22"/>
              </w:rPr>
            </w:pPr>
            <w:r w:rsidRPr="00197D2E">
              <w:rPr>
                <w:sz w:val="22"/>
                <w:szCs w:val="22"/>
              </w:rPr>
              <w:t>0,00</w:t>
            </w:r>
          </w:p>
        </w:tc>
        <w:tc>
          <w:tcPr>
            <w:tcW w:w="992" w:type="dxa"/>
            <w:tcBorders>
              <w:top w:val="nil"/>
              <w:left w:val="nil"/>
              <w:bottom w:val="single" w:sz="4" w:space="0" w:color="auto"/>
              <w:right w:val="single" w:sz="4" w:space="0" w:color="auto"/>
            </w:tcBorders>
            <w:shd w:val="clear" w:color="000000" w:fill="FFFFFF"/>
            <w:vAlign w:val="center"/>
            <w:hideMark/>
          </w:tcPr>
          <w:p w14:paraId="7E3C4392" w14:textId="77777777" w:rsidR="001F1E26" w:rsidRPr="00197D2E" w:rsidRDefault="001F1E26" w:rsidP="00490209">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68F943C7" w14:textId="77777777" w:rsidR="001F1E26" w:rsidRPr="00197D2E" w:rsidRDefault="001F1E26" w:rsidP="00490209">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3DAA205B" w14:textId="77777777" w:rsidR="001F1E26" w:rsidRPr="00197D2E" w:rsidRDefault="001F1E26" w:rsidP="00490209">
            <w:pPr>
              <w:ind w:left="-183" w:right="-81"/>
              <w:jc w:val="center"/>
              <w:rPr>
                <w:sz w:val="22"/>
                <w:szCs w:val="22"/>
              </w:rPr>
            </w:pPr>
            <w:r w:rsidRPr="00197D2E">
              <w:rPr>
                <w:sz w:val="22"/>
                <w:szCs w:val="22"/>
              </w:rPr>
              <w:t> </w:t>
            </w:r>
          </w:p>
        </w:tc>
        <w:tc>
          <w:tcPr>
            <w:tcW w:w="987" w:type="dxa"/>
            <w:tcBorders>
              <w:top w:val="nil"/>
              <w:left w:val="nil"/>
              <w:bottom w:val="single" w:sz="4" w:space="0" w:color="auto"/>
              <w:right w:val="single" w:sz="4" w:space="0" w:color="auto"/>
            </w:tcBorders>
            <w:shd w:val="clear" w:color="000000" w:fill="FFFFFF"/>
            <w:vAlign w:val="center"/>
            <w:hideMark/>
          </w:tcPr>
          <w:p w14:paraId="42A80E96" w14:textId="77777777" w:rsidR="001F1E26" w:rsidRPr="00197D2E" w:rsidRDefault="001F1E26" w:rsidP="00490209">
            <w:pPr>
              <w:ind w:left="-183" w:right="-81"/>
              <w:jc w:val="center"/>
              <w:rPr>
                <w:sz w:val="22"/>
                <w:szCs w:val="22"/>
              </w:rPr>
            </w:pPr>
            <w:r w:rsidRPr="00197D2E">
              <w:rPr>
                <w:sz w:val="22"/>
                <w:szCs w:val="22"/>
              </w:rPr>
              <w:t>-</w:t>
            </w:r>
          </w:p>
        </w:tc>
      </w:tr>
      <w:tr w:rsidR="00197D2E" w:rsidRPr="00197D2E" w14:paraId="059DB1C7"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103A0A59" w14:textId="77777777" w:rsidR="001F1E26" w:rsidRPr="00197D2E" w:rsidRDefault="001F1E26" w:rsidP="00490209">
            <w:pPr>
              <w:ind w:left="-120" w:right="-90"/>
              <w:jc w:val="center"/>
              <w:rPr>
                <w:sz w:val="22"/>
                <w:szCs w:val="22"/>
              </w:rPr>
            </w:pPr>
            <w:r w:rsidRPr="00197D2E">
              <w:rPr>
                <w:sz w:val="22"/>
                <w:szCs w:val="22"/>
              </w:rPr>
              <w:t>1.2.4</w:t>
            </w:r>
          </w:p>
        </w:tc>
        <w:tc>
          <w:tcPr>
            <w:tcW w:w="1417" w:type="dxa"/>
            <w:tcBorders>
              <w:top w:val="nil"/>
              <w:left w:val="nil"/>
              <w:bottom w:val="single" w:sz="4" w:space="0" w:color="auto"/>
              <w:right w:val="single" w:sz="4" w:space="0" w:color="auto"/>
            </w:tcBorders>
            <w:shd w:val="clear" w:color="000000" w:fill="FFFFFF"/>
            <w:vAlign w:val="center"/>
            <w:hideMark/>
          </w:tcPr>
          <w:p w14:paraId="1DABA55E" w14:textId="77777777" w:rsidR="001F1E26" w:rsidRPr="00197D2E" w:rsidRDefault="001F1E26" w:rsidP="001F1E26">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5CF3C0FE"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E3FB2CF"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3CBB5D35"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7AF381F5"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6ACD8DAF"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6AC1722D"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1A460F14" w14:textId="77777777" w:rsidR="001F1E26" w:rsidRPr="00197D2E" w:rsidRDefault="001F1E26" w:rsidP="00490209">
            <w:pPr>
              <w:ind w:left="-183" w:right="-81"/>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0CBD26DE"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4F88D9C1"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5016A96A" w14:textId="77777777" w:rsidR="001F1E26" w:rsidRPr="00197D2E" w:rsidRDefault="001F1E26" w:rsidP="00490209">
            <w:pPr>
              <w:ind w:left="-183" w:right="-81"/>
              <w:jc w:val="center"/>
              <w:rPr>
                <w:sz w:val="22"/>
                <w:szCs w:val="22"/>
              </w:rPr>
            </w:pPr>
            <w:r w:rsidRPr="00197D2E">
              <w:rPr>
                <w:sz w:val="22"/>
                <w:szCs w:val="22"/>
              </w:rPr>
              <w:t>0,00</w:t>
            </w:r>
          </w:p>
        </w:tc>
        <w:tc>
          <w:tcPr>
            <w:tcW w:w="864" w:type="dxa"/>
            <w:tcBorders>
              <w:top w:val="nil"/>
              <w:left w:val="nil"/>
              <w:bottom w:val="single" w:sz="4" w:space="0" w:color="auto"/>
              <w:right w:val="single" w:sz="4" w:space="0" w:color="auto"/>
            </w:tcBorders>
            <w:shd w:val="clear" w:color="000000" w:fill="FFFFFF"/>
            <w:vAlign w:val="center"/>
            <w:hideMark/>
          </w:tcPr>
          <w:p w14:paraId="106E1B5B" w14:textId="77777777" w:rsidR="001F1E26" w:rsidRPr="00197D2E" w:rsidRDefault="001F1E26" w:rsidP="00490209">
            <w:pPr>
              <w:ind w:left="-183" w:right="-81"/>
              <w:jc w:val="center"/>
              <w:rPr>
                <w:sz w:val="22"/>
                <w:szCs w:val="22"/>
              </w:rPr>
            </w:pPr>
            <w:r w:rsidRPr="00197D2E">
              <w:rPr>
                <w:sz w:val="22"/>
                <w:szCs w:val="22"/>
              </w:rPr>
              <w:t>0,00</w:t>
            </w:r>
          </w:p>
        </w:tc>
        <w:tc>
          <w:tcPr>
            <w:tcW w:w="992" w:type="dxa"/>
            <w:tcBorders>
              <w:top w:val="nil"/>
              <w:left w:val="nil"/>
              <w:bottom w:val="single" w:sz="4" w:space="0" w:color="auto"/>
              <w:right w:val="single" w:sz="4" w:space="0" w:color="auto"/>
            </w:tcBorders>
            <w:shd w:val="clear" w:color="000000" w:fill="FFFFFF"/>
            <w:vAlign w:val="center"/>
            <w:hideMark/>
          </w:tcPr>
          <w:p w14:paraId="6B1C2F59" w14:textId="77777777" w:rsidR="001F1E26" w:rsidRPr="00197D2E" w:rsidRDefault="001F1E26" w:rsidP="00490209">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33515980" w14:textId="77777777" w:rsidR="001F1E26" w:rsidRPr="00197D2E" w:rsidRDefault="001F1E26" w:rsidP="00490209">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52E35A31" w14:textId="77777777" w:rsidR="001F1E26" w:rsidRPr="00197D2E" w:rsidRDefault="001F1E26" w:rsidP="00490209">
            <w:pPr>
              <w:ind w:left="-183" w:right="-81"/>
              <w:jc w:val="center"/>
              <w:rPr>
                <w:sz w:val="22"/>
                <w:szCs w:val="22"/>
              </w:rPr>
            </w:pPr>
            <w:r w:rsidRPr="00197D2E">
              <w:rPr>
                <w:sz w:val="22"/>
                <w:szCs w:val="22"/>
              </w:rPr>
              <w:t> </w:t>
            </w:r>
          </w:p>
        </w:tc>
        <w:tc>
          <w:tcPr>
            <w:tcW w:w="987" w:type="dxa"/>
            <w:tcBorders>
              <w:top w:val="nil"/>
              <w:left w:val="nil"/>
              <w:bottom w:val="single" w:sz="4" w:space="0" w:color="auto"/>
              <w:right w:val="single" w:sz="4" w:space="0" w:color="auto"/>
            </w:tcBorders>
            <w:shd w:val="clear" w:color="000000" w:fill="FFFFFF"/>
            <w:vAlign w:val="center"/>
            <w:hideMark/>
          </w:tcPr>
          <w:p w14:paraId="7707E9B5" w14:textId="77777777" w:rsidR="001F1E26" w:rsidRPr="00197D2E" w:rsidRDefault="001F1E26" w:rsidP="00490209">
            <w:pPr>
              <w:ind w:left="-183" w:right="-81"/>
              <w:jc w:val="center"/>
              <w:rPr>
                <w:sz w:val="22"/>
                <w:szCs w:val="22"/>
              </w:rPr>
            </w:pPr>
            <w:r w:rsidRPr="00197D2E">
              <w:rPr>
                <w:sz w:val="22"/>
                <w:szCs w:val="22"/>
              </w:rPr>
              <w:t>-</w:t>
            </w:r>
          </w:p>
        </w:tc>
      </w:tr>
      <w:tr w:rsidR="00197D2E" w:rsidRPr="00197D2E" w14:paraId="08B2FCF7"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0DB9DDDD" w14:textId="77777777" w:rsidR="001F1E26" w:rsidRPr="00197D2E" w:rsidRDefault="001F1E26" w:rsidP="00490209">
            <w:pPr>
              <w:ind w:left="-120" w:right="-90"/>
              <w:jc w:val="center"/>
              <w:rPr>
                <w:sz w:val="22"/>
                <w:szCs w:val="22"/>
              </w:rPr>
            </w:pPr>
            <w:r w:rsidRPr="00197D2E">
              <w:rPr>
                <w:sz w:val="22"/>
                <w:szCs w:val="22"/>
              </w:rPr>
              <w:t>1.2.5</w:t>
            </w:r>
          </w:p>
        </w:tc>
        <w:tc>
          <w:tcPr>
            <w:tcW w:w="1417" w:type="dxa"/>
            <w:tcBorders>
              <w:top w:val="nil"/>
              <w:left w:val="nil"/>
              <w:bottom w:val="single" w:sz="4" w:space="0" w:color="auto"/>
              <w:right w:val="single" w:sz="4" w:space="0" w:color="auto"/>
            </w:tcBorders>
            <w:shd w:val="clear" w:color="000000" w:fill="FFFFFF"/>
            <w:vAlign w:val="center"/>
            <w:hideMark/>
          </w:tcPr>
          <w:p w14:paraId="2E810E19" w14:textId="77777777" w:rsidR="001F1E26" w:rsidRPr="00197D2E" w:rsidRDefault="001F1E26" w:rsidP="001F1E26">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2806B25F"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23F59F76"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20F32725"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2B316F8A"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2290C458" w14:textId="77777777" w:rsidR="001F1E26" w:rsidRPr="00197D2E" w:rsidRDefault="001F1E26" w:rsidP="00490209">
            <w:pPr>
              <w:ind w:left="-183" w:right="-81"/>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26C93B30" w14:textId="77777777" w:rsidR="001F1E26" w:rsidRPr="00197D2E" w:rsidRDefault="001F1E26" w:rsidP="00490209">
            <w:pPr>
              <w:ind w:left="-183" w:right="-81"/>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10F06467" w14:textId="77777777" w:rsidR="001F1E26" w:rsidRPr="00197D2E" w:rsidRDefault="001F1E26" w:rsidP="00490209">
            <w:pPr>
              <w:ind w:left="-183" w:right="-81"/>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71486D3A"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0293318D" w14:textId="77777777" w:rsidR="001F1E26" w:rsidRPr="00197D2E" w:rsidRDefault="001F1E26" w:rsidP="00490209">
            <w:pPr>
              <w:ind w:left="-183" w:right="-81"/>
              <w:jc w:val="center"/>
              <w:rPr>
                <w:sz w:val="22"/>
                <w:szCs w:val="22"/>
              </w:rPr>
            </w:pPr>
            <w:r w:rsidRPr="00197D2E">
              <w:rPr>
                <w:sz w:val="22"/>
                <w:szCs w:val="22"/>
              </w:rPr>
              <w:t>0,00</w:t>
            </w:r>
          </w:p>
        </w:tc>
        <w:tc>
          <w:tcPr>
            <w:tcW w:w="804" w:type="dxa"/>
            <w:tcBorders>
              <w:top w:val="nil"/>
              <w:left w:val="nil"/>
              <w:bottom w:val="single" w:sz="4" w:space="0" w:color="auto"/>
              <w:right w:val="single" w:sz="4" w:space="0" w:color="auto"/>
            </w:tcBorders>
            <w:shd w:val="clear" w:color="000000" w:fill="FFFFFF"/>
            <w:vAlign w:val="center"/>
            <w:hideMark/>
          </w:tcPr>
          <w:p w14:paraId="63E09BDA" w14:textId="77777777" w:rsidR="001F1E26" w:rsidRPr="00197D2E" w:rsidRDefault="001F1E26" w:rsidP="00490209">
            <w:pPr>
              <w:ind w:left="-183" w:right="-81"/>
              <w:jc w:val="center"/>
              <w:rPr>
                <w:sz w:val="22"/>
                <w:szCs w:val="22"/>
              </w:rPr>
            </w:pPr>
            <w:r w:rsidRPr="00197D2E">
              <w:rPr>
                <w:sz w:val="22"/>
                <w:szCs w:val="22"/>
              </w:rPr>
              <w:t>0,00</w:t>
            </w:r>
          </w:p>
        </w:tc>
        <w:tc>
          <w:tcPr>
            <w:tcW w:w="864" w:type="dxa"/>
            <w:tcBorders>
              <w:top w:val="nil"/>
              <w:left w:val="nil"/>
              <w:bottom w:val="single" w:sz="4" w:space="0" w:color="auto"/>
              <w:right w:val="single" w:sz="4" w:space="0" w:color="auto"/>
            </w:tcBorders>
            <w:shd w:val="clear" w:color="000000" w:fill="FFFFFF"/>
            <w:vAlign w:val="center"/>
            <w:hideMark/>
          </w:tcPr>
          <w:p w14:paraId="3AC7EBCA" w14:textId="77777777" w:rsidR="001F1E26" w:rsidRPr="00197D2E" w:rsidRDefault="001F1E26" w:rsidP="00490209">
            <w:pPr>
              <w:ind w:left="-183" w:right="-81"/>
              <w:jc w:val="center"/>
              <w:rPr>
                <w:sz w:val="22"/>
                <w:szCs w:val="22"/>
              </w:rPr>
            </w:pPr>
            <w:r w:rsidRPr="00197D2E">
              <w:rPr>
                <w:sz w:val="22"/>
                <w:szCs w:val="22"/>
              </w:rPr>
              <w:t>0,00</w:t>
            </w:r>
          </w:p>
        </w:tc>
        <w:tc>
          <w:tcPr>
            <w:tcW w:w="992" w:type="dxa"/>
            <w:tcBorders>
              <w:top w:val="nil"/>
              <w:left w:val="nil"/>
              <w:bottom w:val="single" w:sz="4" w:space="0" w:color="auto"/>
              <w:right w:val="single" w:sz="4" w:space="0" w:color="auto"/>
            </w:tcBorders>
            <w:shd w:val="clear" w:color="000000" w:fill="FFFFFF"/>
            <w:vAlign w:val="center"/>
            <w:hideMark/>
          </w:tcPr>
          <w:p w14:paraId="22AD7CF3" w14:textId="77777777" w:rsidR="001F1E26" w:rsidRPr="00197D2E" w:rsidRDefault="001F1E26" w:rsidP="00490209">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749F4493" w14:textId="77777777" w:rsidR="001F1E26" w:rsidRPr="00197D2E" w:rsidRDefault="001F1E26" w:rsidP="00490209">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1D16B47D" w14:textId="77777777" w:rsidR="001F1E26" w:rsidRPr="00197D2E" w:rsidRDefault="001F1E26" w:rsidP="00490209">
            <w:pPr>
              <w:ind w:left="-183" w:right="-81"/>
              <w:jc w:val="center"/>
              <w:rPr>
                <w:sz w:val="22"/>
                <w:szCs w:val="22"/>
              </w:rPr>
            </w:pPr>
            <w:r w:rsidRPr="00197D2E">
              <w:rPr>
                <w:sz w:val="22"/>
                <w:szCs w:val="22"/>
              </w:rPr>
              <w:t> </w:t>
            </w:r>
          </w:p>
        </w:tc>
        <w:tc>
          <w:tcPr>
            <w:tcW w:w="987" w:type="dxa"/>
            <w:tcBorders>
              <w:top w:val="nil"/>
              <w:left w:val="nil"/>
              <w:bottom w:val="single" w:sz="4" w:space="0" w:color="auto"/>
              <w:right w:val="single" w:sz="4" w:space="0" w:color="auto"/>
            </w:tcBorders>
            <w:shd w:val="clear" w:color="000000" w:fill="FFFFFF"/>
            <w:vAlign w:val="center"/>
            <w:hideMark/>
          </w:tcPr>
          <w:p w14:paraId="0B16E745" w14:textId="77777777" w:rsidR="001F1E26" w:rsidRPr="00197D2E" w:rsidRDefault="001F1E26" w:rsidP="00490209">
            <w:pPr>
              <w:ind w:left="-183" w:right="-81"/>
              <w:jc w:val="center"/>
              <w:rPr>
                <w:sz w:val="22"/>
                <w:szCs w:val="22"/>
              </w:rPr>
            </w:pPr>
            <w:r w:rsidRPr="00197D2E">
              <w:rPr>
                <w:sz w:val="22"/>
                <w:szCs w:val="22"/>
              </w:rPr>
              <w:t>-</w:t>
            </w:r>
          </w:p>
        </w:tc>
      </w:tr>
      <w:tr w:rsidR="00197D2E" w:rsidRPr="00197D2E" w14:paraId="16C1C549"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59F3A5D" w14:textId="77777777" w:rsidR="00B956E7" w:rsidRPr="00197D2E" w:rsidRDefault="00B956E7" w:rsidP="00B956E7">
            <w:pPr>
              <w:ind w:left="-120" w:right="-90"/>
              <w:jc w:val="center"/>
              <w:rPr>
                <w:sz w:val="22"/>
                <w:szCs w:val="22"/>
              </w:rPr>
            </w:pPr>
            <w:r w:rsidRPr="00197D2E">
              <w:rPr>
                <w:sz w:val="22"/>
                <w:szCs w:val="22"/>
              </w:rPr>
              <w:t>1.2.6</w:t>
            </w:r>
          </w:p>
        </w:tc>
        <w:tc>
          <w:tcPr>
            <w:tcW w:w="1417" w:type="dxa"/>
            <w:tcBorders>
              <w:top w:val="nil"/>
              <w:left w:val="nil"/>
              <w:bottom w:val="single" w:sz="4" w:space="0" w:color="auto"/>
              <w:right w:val="single" w:sz="4" w:space="0" w:color="auto"/>
            </w:tcBorders>
            <w:shd w:val="clear" w:color="auto" w:fill="auto"/>
            <w:vAlign w:val="center"/>
            <w:hideMark/>
          </w:tcPr>
          <w:p w14:paraId="588EE92F" w14:textId="3C3F720F" w:rsidR="00B956E7" w:rsidRPr="00197D2E" w:rsidRDefault="00B956E7" w:rsidP="00B956E7">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7D94A363" w14:textId="77777777" w:rsidR="00B956E7" w:rsidRPr="00197D2E" w:rsidRDefault="00B956E7" w:rsidP="00B956E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4A4CFBB5" w14:textId="77777777" w:rsidR="00B956E7" w:rsidRPr="00197D2E" w:rsidRDefault="00B956E7" w:rsidP="00B956E7">
            <w:pPr>
              <w:ind w:left="-183" w:right="-81"/>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6613A94" w14:textId="77777777" w:rsidR="00B956E7" w:rsidRPr="00197D2E" w:rsidRDefault="00B956E7" w:rsidP="00B956E7">
            <w:pPr>
              <w:ind w:left="-183" w:right="-81"/>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5B1101DA" w14:textId="77777777" w:rsidR="00B956E7" w:rsidRPr="00197D2E" w:rsidRDefault="00B956E7" w:rsidP="00B956E7">
            <w:pPr>
              <w:ind w:left="-183" w:right="-81"/>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680E9FA" w14:textId="77777777" w:rsidR="00B956E7" w:rsidRPr="00197D2E" w:rsidRDefault="00B956E7" w:rsidP="00B956E7">
            <w:pPr>
              <w:ind w:left="-183" w:right="-81"/>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A9CF73D" w14:textId="77777777" w:rsidR="00B956E7" w:rsidRPr="00197D2E" w:rsidRDefault="00B956E7" w:rsidP="00B956E7">
            <w:pPr>
              <w:ind w:left="-183" w:right="-81"/>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2C5835A" w14:textId="77777777" w:rsidR="00B956E7" w:rsidRPr="00197D2E" w:rsidRDefault="00B956E7" w:rsidP="00B956E7">
            <w:pPr>
              <w:ind w:left="-183" w:right="-81"/>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2E4CE345" w14:textId="77777777" w:rsidR="00B956E7" w:rsidRPr="00197D2E" w:rsidRDefault="00B956E7" w:rsidP="00B956E7">
            <w:pPr>
              <w:ind w:left="-183" w:right="-81"/>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6B7A428" w14:textId="77777777" w:rsidR="00B956E7" w:rsidRPr="00197D2E" w:rsidRDefault="00B956E7" w:rsidP="00B956E7">
            <w:pPr>
              <w:ind w:left="-183" w:right="-81"/>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E21876B" w14:textId="77777777" w:rsidR="00B956E7" w:rsidRPr="00197D2E" w:rsidRDefault="00B956E7" w:rsidP="00B956E7">
            <w:pPr>
              <w:ind w:left="-183" w:right="-81"/>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4754FB7F" w14:textId="77777777" w:rsidR="00B956E7" w:rsidRPr="00197D2E" w:rsidRDefault="00B956E7" w:rsidP="00B956E7">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24118FF" w14:textId="77777777" w:rsidR="00B956E7" w:rsidRPr="00197D2E" w:rsidRDefault="00B956E7" w:rsidP="00B956E7">
            <w:pPr>
              <w:ind w:left="-183" w:right="-81"/>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668AAA8" w14:textId="77777777" w:rsidR="00B956E7" w:rsidRPr="00197D2E" w:rsidRDefault="00B956E7" w:rsidP="00B956E7">
            <w:pPr>
              <w:ind w:left="-183" w:right="-81"/>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867B576" w14:textId="77777777" w:rsidR="00B956E7" w:rsidRPr="00197D2E" w:rsidRDefault="00B956E7" w:rsidP="00B956E7">
            <w:pPr>
              <w:ind w:left="-183" w:right="-81"/>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6DA9662D" w14:textId="77777777" w:rsidR="00B956E7" w:rsidRPr="00197D2E" w:rsidRDefault="00B956E7" w:rsidP="00B956E7">
            <w:pPr>
              <w:ind w:left="-183" w:right="-81"/>
              <w:jc w:val="center"/>
              <w:rPr>
                <w:sz w:val="22"/>
                <w:szCs w:val="22"/>
              </w:rPr>
            </w:pPr>
            <w:r w:rsidRPr="00197D2E">
              <w:rPr>
                <w:sz w:val="22"/>
                <w:szCs w:val="22"/>
              </w:rPr>
              <w:t>-</w:t>
            </w:r>
          </w:p>
        </w:tc>
      </w:tr>
      <w:tr w:rsidR="00197D2E" w:rsidRPr="00197D2E" w14:paraId="58586E9D"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D9E1F2"/>
            <w:vAlign w:val="center"/>
            <w:hideMark/>
          </w:tcPr>
          <w:p w14:paraId="22BA3B97" w14:textId="77777777" w:rsidR="006F6CAF" w:rsidRPr="00197D2E" w:rsidRDefault="006F6CAF" w:rsidP="006F6CAF">
            <w:pPr>
              <w:jc w:val="center"/>
              <w:rPr>
                <w:b/>
                <w:bCs/>
                <w:sz w:val="22"/>
                <w:szCs w:val="22"/>
              </w:rPr>
            </w:pPr>
            <w:r w:rsidRPr="00197D2E">
              <w:rPr>
                <w:b/>
                <w:bCs/>
                <w:sz w:val="22"/>
                <w:szCs w:val="22"/>
              </w:rPr>
              <w:t>1.3</w:t>
            </w:r>
          </w:p>
        </w:tc>
        <w:tc>
          <w:tcPr>
            <w:tcW w:w="1417" w:type="dxa"/>
            <w:tcBorders>
              <w:top w:val="nil"/>
              <w:left w:val="nil"/>
              <w:bottom w:val="single" w:sz="4" w:space="0" w:color="auto"/>
              <w:right w:val="single" w:sz="4" w:space="0" w:color="auto"/>
            </w:tcBorders>
            <w:shd w:val="clear" w:color="000000" w:fill="D9E1F2"/>
            <w:vAlign w:val="center"/>
            <w:hideMark/>
          </w:tcPr>
          <w:p w14:paraId="5D8CE0ED" w14:textId="6D381584" w:rsidR="006F6CAF" w:rsidRPr="00197D2E" w:rsidRDefault="006F6CAF" w:rsidP="006F6CAF">
            <w:pPr>
              <w:rPr>
                <w:b/>
                <w:bCs/>
                <w:sz w:val="22"/>
                <w:szCs w:val="22"/>
              </w:rPr>
            </w:pPr>
            <w:r w:rsidRPr="00197D2E">
              <w:rPr>
                <w:b/>
                <w:bCs/>
                <w:sz w:val="22"/>
                <w:szCs w:val="22"/>
              </w:rPr>
              <w:t>Объем воды, прошедшей водопод-готовку</w:t>
            </w:r>
          </w:p>
        </w:tc>
        <w:tc>
          <w:tcPr>
            <w:tcW w:w="851" w:type="dxa"/>
            <w:tcBorders>
              <w:top w:val="nil"/>
              <w:left w:val="nil"/>
              <w:bottom w:val="single" w:sz="4" w:space="0" w:color="auto"/>
              <w:right w:val="single" w:sz="4" w:space="0" w:color="auto"/>
            </w:tcBorders>
            <w:shd w:val="clear" w:color="000000" w:fill="D9E1F2"/>
            <w:vAlign w:val="center"/>
            <w:hideMark/>
          </w:tcPr>
          <w:p w14:paraId="009DD279" w14:textId="77777777" w:rsidR="006F6CAF" w:rsidRPr="00197D2E" w:rsidRDefault="006F6CAF" w:rsidP="006F6CAF">
            <w:pPr>
              <w:ind w:left="-106"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41A00E6D" w14:textId="37D670AD" w:rsidR="006F6CAF" w:rsidRPr="00197D2E" w:rsidRDefault="006F6CAF" w:rsidP="006F6CAF">
            <w:pPr>
              <w:ind w:left="-120" w:right="-90"/>
              <w:jc w:val="center"/>
              <w:rPr>
                <w:b/>
                <w:bCs/>
                <w:sz w:val="22"/>
                <w:szCs w:val="22"/>
              </w:rPr>
            </w:pPr>
            <w:r w:rsidRPr="00197D2E">
              <w:rPr>
                <w:b/>
                <w:bCs/>
                <w:sz w:val="22"/>
                <w:szCs w:val="22"/>
              </w:rPr>
              <w:t>804,08</w:t>
            </w:r>
          </w:p>
        </w:tc>
        <w:tc>
          <w:tcPr>
            <w:tcW w:w="851" w:type="dxa"/>
            <w:tcBorders>
              <w:top w:val="nil"/>
              <w:left w:val="nil"/>
              <w:bottom w:val="single" w:sz="4" w:space="0" w:color="auto"/>
              <w:right w:val="single" w:sz="4" w:space="0" w:color="auto"/>
            </w:tcBorders>
            <w:shd w:val="clear" w:color="000000" w:fill="D9E1F2"/>
            <w:vAlign w:val="center"/>
            <w:hideMark/>
          </w:tcPr>
          <w:p w14:paraId="3456345B" w14:textId="707B7D72" w:rsidR="006F6CAF" w:rsidRPr="00197D2E" w:rsidRDefault="006F6CAF" w:rsidP="006F6CAF">
            <w:pPr>
              <w:ind w:left="-120" w:right="-90"/>
              <w:jc w:val="center"/>
              <w:rPr>
                <w:b/>
                <w:bCs/>
                <w:sz w:val="22"/>
                <w:szCs w:val="22"/>
              </w:rPr>
            </w:pPr>
            <w:r w:rsidRPr="00197D2E">
              <w:rPr>
                <w:b/>
                <w:bCs/>
                <w:sz w:val="22"/>
                <w:szCs w:val="22"/>
              </w:rPr>
              <w:t>610,70</w:t>
            </w:r>
          </w:p>
        </w:tc>
        <w:tc>
          <w:tcPr>
            <w:tcW w:w="850" w:type="dxa"/>
            <w:tcBorders>
              <w:top w:val="nil"/>
              <w:left w:val="nil"/>
              <w:bottom w:val="single" w:sz="4" w:space="0" w:color="auto"/>
              <w:right w:val="single" w:sz="4" w:space="0" w:color="auto"/>
            </w:tcBorders>
            <w:shd w:val="clear" w:color="000000" w:fill="D9E1F2"/>
            <w:vAlign w:val="center"/>
            <w:hideMark/>
          </w:tcPr>
          <w:p w14:paraId="6A23544F" w14:textId="2874877E" w:rsidR="006F6CAF" w:rsidRPr="00197D2E" w:rsidRDefault="006F6CAF" w:rsidP="006F6CAF">
            <w:pPr>
              <w:ind w:left="-120" w:right="-90"/>
              <w:jc w:val="center"/>
              <w:rPr>
                <w:b/>
                <w:bCs/>
                <w:sz w:val="22"/>
                <w:szCs w:val="22"/>
              </w:rPr>
            </w:pPr>
            <w:r w:rsidRPr="00197D2E">
              <w:rPr>
                <w:b/>
                <w:bCs/>
                <w:sz w:val="22"/>
                <w:szCs w:val="22"/>
              </w:rPr>
              <w:t>610,70</w:t>
            </w:r>
          </w:p>
        </w:tc>
        <w:tc>
          <w:tcPr>
            <w:tcW w:w="851" w:type="dxa"/>
            <w:tcBorders>
              <w:top w:val="nil"/>
              <w:left w:val="nil"/>
              <w:bottom w:val="single" w:sz="4" w:space="0" w:color="auto"/>
              <w:right w:val="single" w:sz="4" w:space="0" w:color="auto"/>
            </w:tcBorders>
            <w:shd w:val="clear" w:color="000000" w:fill="D9E1F2"/>
            <w:vAlign w:val="center"/>
            <w:hideMark/>
          </w:tcPr>
          <w:p w14:paraId="68663EF3" w14:textId="2E8AF2BC" w:rsidR="006F6CAF" w:rsidRPr="00197D2E" w:rsidRDefault="006F6CAF" w:rsidP="006F6CAF">
            <w:pPr>
              <w:ind w:left="-120" w:right="-90"/>
              <w:jc w:val="center"/>
              <w:rPr>
                <w:b/>
                <w:bCs/>
                <w:sz w:val="22"/>
                <w:szCs w:val="22"/>
              </w:rPr>
            </w:pPr>
            <w:r w:rsidRPr="00197D2E">
              <w:rPr>
                <w:b/>
                <w:bCs/>
                <w:sz w:val="22"/>
                <w:szCs w:val="22"/>
              </w:rPr>
              <w:t>610,70</w:t>
            </w:r>
          </w:p>
        </w:tc>
        <w:tc>
          <w:tcPr>
            <w:tcW w:w="850" w:type="dxa"/>
            <w:tcBorders>
              <w:top w:val="nil"/>
              <w:left w:val="nil"/>
              <w:bottom w:val="single" w:sz="4" w:space="0" w:color="auto"/>
              <w:right w:val="single" w:sz="4" w:space="0" w:color="auto"/>
            </w:tcBorders>
            <w:shd w:val="clear" w:color="000000" w:fill="D9E1F2"/>
            <w:vAlign w:val="center"/>
            <w:hideMark/>
          </w:tcPr>
          <w:p w14:paraId="3589F1D4" w14:textId="3D7FA1CF" w:rsidR="006F6CAF" w:rsidRPr="00197D2E" w:rsidRDefault="006F6CAF" w:rsidP="006F6CAF">
            <w:pPr>
              <w:ind w:left="-120" w:right="-90"/>
              <w:jc w:val="center"/>
              <w:rPr>
                <w:b/>
                <w:bCs/>
                <w:sz w:val="22"/>
                <w:szCs w:val="22"/>
              </w:rPr>
            </w:pPr>
            <w:r w:rsidRPr="00197D2E">
              <w:rPr>
                <w:b/>
                <w:bCs/>
                <w:sz w:val="22"/>
                <w:szCs w:val="22"/>
              </w:rPr>
              <w:t>610,70</w:t>
            </w:r>
          </w:p>
        </w:tc>
        <w:tc>
          <w:tcPr>
            <w:tcW w:w="851" w:type="dxa"/>
            <w:tcBorders>
              <w:top w:val="nil"/>
              <w:left w:val="nil"/>
              <w:bottom w:val="single" w:sz="4" w:space="0" w:color="auto"/>
              <w:right w:val="single" w:sz="4" w:space="0" w:color="auto"/>
            </w:tcBorders>
            <w:shd w:val="clear" w:color="000000" w:fill="D9E1F2"/>
            <w:vAlign w:val="center"/>
            <w:hideMark/>
          </w:tcPr>
          <w:p w14:paraId="080F2E08" w14:textId="2024D20E" w:rsidR="006F6CAF" w:rsidRPr="00197D2E" w:rsidRDefault="006F6CAF" w:rsidP="006F6CAF">
            <w:pPr>
              <w:ind w:left="-120" w:right="-90"/>
              <w:jc w:val="center"/>
              <w:rPr>
                <w:b/>
                <w:bCs/>
                <w:sz w:val="22"/>
                <w:szCs w:val="22"/>
              </w:rPr>
            </w:pPr>
            <w:r w:rsidRPr="00197D2E">
              <w:rPr>
                <w:b/>
                <w:bCs/>
                <w:sz w:val="22"/>
                <w:szCs w:val="22"/>
              </w:rPr>
              <w:t>610,70</w:t>
            </w:r>
          </w:p>
        </w:tc>
        <w:tc>
          <w:tcPr>
            <w:tcW w:w="788" w:type="dxa"/>
            <w:tcBorders>
              <w:top w:val="nil"/>
              <w:left w:val="nil"/>
              <w:bottom w:val="single" w:sz="4" w:space="0" w:color="auto"/>
              <w:right w:val="single" w:sz="4" w:space="0" w:color="auto"/>
            </w:tcBorders>
            <w:shd w:val="clear" w:color="000000" w:fill="D9E1F2"/>
            <w:vAlign w:val="center"/>
            <w:hideMark/>
          </w:tcPr>
          <w:p w14:paraId="49659E7B" w14:textId="3F6F1970" w:rsidR="006F6CAF" w:rsidRPr="00197D2E" w:rsidRDefault="006F6CAF" w:rsidP="006F6CAF">
            <w:pPr>
              <w:ind w:left="-120" w:right="-90"/>
              <w:jc w:val="center"/>
              <w:rPr>
                <w:b/>
                <w:bCs/>
                <w:sz w:val="22"/>
                <w:szCs w:val="22"/>
              </w:rPr>
            </w:pPr>
            <w:r w:rsidRPr="00197D2E">
              <w:rPr>
                <w:b/>
                <w:bCs/>
                <w:sz w:val="22"/>
                <w:szCs w:val="22"/>
              </w:rPr>
              <w:t>706,40</w:t>
            </w:r>
          </w:p>
        </w:tc>
        <w:tc>
          <w:tcPr>
            <w:tcW w:w="804" w:type="dxa"/>
            <w:tcBorders>
              <w:top w:val="nil"/>
              <w:left w:val="nil"/>
              <w:bottom w:val="single" w:sz="4" w:space="0" w:color="auto"/>
              <w:right w:val="single" w:sz="4" w:space="0" w:color="auto"/>
            </w:tcBorders>
            <w:shd w:val="clear" w:color="000000" w:fill="D9E1F2"/>
            <w:vAlign w:val="center"/>
            <w:hideMark/>
          </w:tcPr>
          <w:p w14:paraId="5A7DA9A7" w14:textId="53983F1F" w:rsidR="006F6CAF" w:rsidRPr="00197D2E" w:rsidRDefault="006F6CAF" w:rsidP="006F6CAF">
            <w:pPr>
              <w:ind w:left="-120" w:right="-90"/>
              <w:jc w:val="center"/>
              <w:rPr>
                <w:b/>
                <w:bCs/>
                <w:sz w:val="22"/>
                <w:szCs w:val="22"/>
              </w:rPr>
            </w:pPr>
            <w:r w:rsidRPr="00197D2E">
              <w:rPr>
                <w:b/>
                <w:bCs/>
                <w:sz w:val="22"/>
                <w:szCs w:val="22"/>
              </w:rPr>
              <w:t>1184,90</w:t>
            </w:r>
          </w:p>
        </w:tc>
        <w:tc>
          <w:tcPr>
            <w:tcW w:w="804" w:type="dxa"/>
            <w:tcBorders>
              <w:top w:val="nil"/>
              <w:left w:val="nil"/>
              <w:bottom w:val="single" w:sz="4" w:space="0" w:color="auto"/>
              <w:right w:val="single" w:sz="4" w:space="0" w:color="auto"/>
            </w:tcBorders>
            <w:shd w:val="clear" w:color="000000" w:fill="D9E1F2"/>
            <w:vAlign w:val="center"/>
            <w:hideMark/>
          </w:tcPr>
          <w:p w14:paraId="21E244C3" w14:textId="15CD948A" w:rsidR="006F6CAF" w:rsidRPr="00197D2E" w:rsidRDefault="006F6CAF" w:rsidP="006F6CAF">
            <w:pPr>
              <w:ind w:left="-120" w:right="-90"/>
              <w:jc w:val="center"/>
              <w:rPr>
                <w:b/>
                <w:bCs/>
                <w:sz w:val="22"/>
                <w:szCs w:val="22"/>
              </w:rPr>
            </w:pPr>
            <w:r w:rsidRPr="00197D2E">
              <w:rPr>
                <w:b/>
                <w:bCs/>
                <w:sz w:val="22"/>
                <w:szCs w:val="22"/>
              </w:rPr>
              <w:t>1509,11</w:t>
            </w:r>
          </w:p>
        </w:tc>
        <w:tc>
          <w:tcPr>
            <w:tcW w:w="864" w:type="dxa"/>
            <w:tcBorders>
              <w:top w:val="nil"/>
              <w:left w:val="nil"/>
              <w:bottom w:val="single" w:sz="4" w:space="0" w:color="auto"/>
              <w:right w:val="single" w:sz="4" w:space="0" w:color="auto"/>
            </w:tcBorders>
            <w:shd w:val="clear" w:color="000000" w:fill="D9E1F2"/>
            <w:vAlign w:val="center"/>
            <w:hideMark/>
          </w:tcPr>
          <w:p w14:paraId="00749F32" w14:textId="3CC4B2EB" w:rsidR="006F6CAF" w:rsidRPr="00197D2E" w:rsidRDefault="006F6CAF" w:rsidP="006F6CAF">
            <w:pPr>
              <w:ind w:left="-120" w:right="-90"/>
              <w:jc w:val="center"/>
              <w:rPr>
                <w:b/>
                <w:bCs/>
                <w:sz w:val="22"/>
                <w:szCs w:val="22"/>
              </w:rPr>
            </w:pPr>
            <w:r w:rsidRPr="00197D2E">
              <w:rPr>
                <w:b/>
                <w:bCs/>
                <w:sz w:val="22"/>
                <w:szCs w:val="22"/>
              </w:rPr>
              <w:t>1583,68</w:t>
            </w:r>
          </w:p>
        </w:tc>
        <w:tc>
          <w:tcPr>
            <w:tcW w:w="992" w:type="dxa"/>
            <w:tcBorders>
              <w:top w:val="nil"/>
              <w:left w:val="nil"/>
              <w:bottom w:val="single" w:sz="4" w:space="0" w:color="auto"/>
              <w:right w:val="single" w:sz="4" w:space="0" w:color="auto"/>
            </w:tcBorders>
            <w:shd w:val="clear" w:color="000000" w:fill="D9E1F2"/>
            <w:vAlign w:val="center"/>
            <w:hideMark/>
          </w:tcPr>
          <w:p w14:paraId="150BF70A" w14:textId="5BE7A166" w:rsidR="006F6CAF" w:rsidRPr="00197D2E" w:rsidRDefault="006F6CAF" w:rsidP="006F6CAF">
            <w:pPr>
              <w:ind w:left="-120" w:right="-90"/>
              <w:jc w:val="center"/>
              <w:rPr>
                <w:b/>
                <w:bCs/>
                <w:sz w:val="22"/>
                <w:szCs w:val="22"/>
              </w:rPr>
            </w:pPr>
            <w:r w:rsidRPr="00197D2E">
              <w:rPr>
                <w:b/>
                <w:bCs/>
                <w:sz w:val="22"/>
                <w:szCs w:val="22"/>
              </w:rPr>
              <w:t>-</w:t>
            </w:r>
          </w:p>
        </w:tc>
        <w:tc>
          <w:tcPr>
            <w:tcW w:w="992" w:type="dxa"/>
            <w:tcBorders>
              <w:top w:val="nil"/>
              <w:left w:val="nil"/>
              <w:bottom w:val="single" w:sz="4" w:space="0" w:color="auto"/>
              <w:right w:val="single" w:sz="4" w:space="0" w:color="auto"/>
            </w:tcBorders>
            <w:shd w:val="clear" w:color="000000" w:fill="D9E1F2"/>
            <w:vAlign w:val="center"/>
            <w:hideMark/>
          </w:tcPr>
          <w:p w14:paraId="0711051E" w14:textId="6B08878B" w:rsidR="006F6CAF" w:rsidRPr="00197D2E" w:rsidRDefault="006F6CAF" w:rsidP="006F6CAF">
            <w:pPr>
              <w:ind w:left="-120" w:right="-90"/>
              <w:jc w:val="center"/>
              <w:rPr>
                <w:b/>
                <w:bCs/>
                <w:sz w:val="22"/>
                <w:szCs w:val="22"/>
              </w:rPr>
            </w:pPr>
            <w:r w:rsidRPr="00197D2E">
              <w:rPr>
                <w:b/>
                <w:bCs/>
                <w:sz w:val="22"/>
                <w:szCs w:val="22"/>
              </w:rPr>
              <w:t>-</w:t>
            </w:r>
          </w:p>
        </w:tc>
        <w:tc>
          <w:tcPr>
            <w:tcW w:w="993" w:type="dxa"/>
            <w:tcBorders>
              <w:top w:val="nil"/>
              <w:left w:val="nil"/>
              <w:bottom w:val="single" w:sz="4" w:space="0" w:color="auto"/>
              <w:right w:val="single" w:sz="4" w:space="0" w:color="auto"/>
            </w:tcBorders>
            <w:shd w:val="clear" w:color="000000" w:fill="D9E1F2"/>
            <w:vAlign w:val="center"/>
            <w:hideMark/>
          </w:tcPr>
          <w:p w14:paraId="32FDFDA5" w14:textId="06BD3071" w:rsidR="006F6CAF" w:rsidRPr="00197D2E" w:rsidRDefault="006F6CAF" w:rsidP="006F6CAF">
            <w:pPr>
              <w:ind w:left="-120" w:right="-90"/>
              <w:jc w:val="center"/>
              <w:rPr>
                <w:b/>
                <w:bCs/>
                <w:sz w:val="22"/>
                <w:szCs w:val="22"/>
              </w:rPr>
            </w:pPr>
            <w:r w:rsidRPr="00197D2E">
              <w:rPr>
                <w:b/>
                <w:bCs/>
                <w:sz w:val="22"/>
                <w:szCs w:val="22"/>
              </w:rPr>
              <w:t> </w:t>
            </w:r>
          </w:p>
        </w:tc>
        <w:tc>
          <w:tcPr>
            <w:tcW w:w="987" w:type="dxa"/>
            <w:tcBorders>
              <w:top w:val="nil"/>
              <w:left w:val="nil"/>
              <w:bottom w:val="single" w:sz="4" w:space="0" w:color="auto"/>
              <w:right w:val="single" w:sz="4" w:space="0" w:color="auto"/>
            </w:tcBorders>
            <w:shd w:val="clear" w:color="000000" w:fill="D9E1F2"/>
            <w:vAlign w:val="center"/>
            <w:hideMark/>
          </w:tcPr>
          <w:p w14:paraId="54F86570" w14:textId="20EBC23A" w:rsidR="006F6CAF" w:rsidRPr="00197D2E" w:rsidRDefault="006F6CAF" w:rsidP="006F6CAF">
            <w:pPr>
              <w:ind w:left="-120" w:right="-90"/>
              <w:jc w:val="center"/>
              <w:rPr>
                <w:b/>
                <w:bCs/>
                <w:sz w:val="22"/>
                <w:szCs w:val="22"/>
              </w:rPr>
            </w:pPr>
            <w:r w:rsidRPr="00197D2E">
              <w:rPr>
                <w:b/>
                <w:bCs/>
                <w:sz w:val="22"/>
                <w:szCs w:val="22"/>
              </w:rPr>
              <w:t>-</w:t>
            </w:r>
          </w:p>
        </w:tc>
      </w:tr>
      <w:tr w:rsidR="00197D2E" w:rsidRPr="00197D2E" w14:paraId="0F3299E9"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53985500" w14:textId="77777777" w:rsidR="006F6CAF" w:rsidRPr="00197D2E" w:rsidRDefault="006F6CAF" w:rsidP="006F6CAF">
            <w:pPr>
              <w:ind w:left="-120" w:right="-90"/>
              <w:jc w:val="center"/>
              <w:rPr>
                <w:sz w:val="22"/>
                <w:szCs w:val="22"/>
              </w:rPr>
            </w:pPr>
            <w:r w:rsidRPr="00197D2E">
              <w:rPr>
                <w:sz w:val="22"/>
                <w:szCs w:val="22"/>
              </w:rPr>
              <w:t>1.3.1</w:t>
            </w:r>
          </w:p>
        </w:tc>
        <w:tc>
          <w:tcPr>
            <w:tcW w:w="1417" w:type="dxa"/>
            <w:tcBorders>
              <w:top w:val="nil"/>
              <w:left w:val="nil"/>
              <w:bottom w:val="single" w:sz="4" w:space="0" w:color="auto"/>
              <w:right w:val="single" w:sz="4" w:space="0" w:color="auto"/>
            </w:tcBorders>
            <w:shd w:val="clear" w:color="000000" w:fill="FFFFFF"/>
            <w:vAlign w:val="center"/>
            <w:hideMark/>
          </w:tcPr>
          <w:p w14:paraId="1601C448"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5CD3CB7B"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443218E8" w14:textId="473C2E31" w:rsidR="006F6CAF" w:rsidRPr="00197D2E" w:rsidRDefault="006F6CAF" w:rsidP="006F6CAF">
            <w:pPr>
              <w:ind w:left="-120" w:right="-90"/>
              <w:jc w:val="center"/>
              <w:rPr>
                <w:sz w:val="22"/>
                <w:szCs w:val="22"/>
              </w:rPr>
            </w:pPr>
            <w:r w:rsidRPr="00197D2E">
              <w:rPr>
                <w:sz w:val="22"/>
                <w:szCs w:val="22"/>
              </w:rPr>
              <w:t>619,61</w:t>
            </w:r>
          </w:p>
        </w:tc>
        <w:tc>
          <w:tcPr>
            <w:tcW w:w="851" w:type="dxa"/>
            <w:tcBorders>
              <w:top w:val="nil"/>
              <w:left w:val="nil"/>
              <w:bottom w:val="single" w:sz="4" w:space="0" w:color="auto"/>
              <w:right w:val="single" w:sz="4" w:space="0" w:color="auto"/>
            </w:tcBorders>
            <w:shd w:val="clear" w:color="000000" w:fill="FFFFFF"/>
            <w:vAlign w:val="center"/>
            <w:hideMark/>
          </w:tcPr>
          <w:p w14:paraId="50F25359" w14:textId="1DD4FD50" w:rsidR="006F6CAF" w:rsidRPr="00197D2E" w:rsidRDefault="006F6CAF" w:rsidP="006F6CAF">
            <w:pPr>
              <w:ind w:left="-120" w:right="-90"/>
              <w:jc w:val="center"/>
              <w:rPr>
                <w:sz w:val="22"/>
                <w:szCs w:val="22"/>
              </w:rPr>
            </w:pPr>
            <w:r w:rsidRPr="00197D2E">
              <w:rPr>
                <w:sz w:val="22"/>
                <w:szCs w:val="22"/>
              </w:rPr>
              <w:t>470,59</w:t>
            </w:r>
          </w:p>
        </w:tc>
        <w:tc>
          <w:tcPr>
            <w:tcW w:w="850" w:type="dxa"/>
            <w:tcBorders>
              <w:top w:val="nil"/>
              <w:left w:val="nil"/>
              <w:bottom w:val="single" w:sz="4" w:space="0" w:color="auto"/>
              <w:right w:val="single" w:sz="4" w:space="0" w:color="auto"/>
            </w:tcBorders>
            <w:shd w:val="clear" w:color="000000" w:fill="FFFFFF"/>
            <w:vAlign w:val="center"/>
            <w:hideMark/>
          </w:tcPr>
          <w:p w14:paraId="7B7459B7" w14:textId="10111D33" w:rsidR="006F6CAF" w:rsidRPr="00197D2E" w:rsidRDefault="006F6CAF" w:rsidP="006F6CAF">
            <w:pPr>
              <w:ind w:left="-120" w:right="-90"/>
              <w:jc w:val="center"/>
              <w:rPr>
                <w:sz w:val="22"/>
                <w:szCs w:val="22"/>
              </w:rPr>
            </w:pPr>
            <w:r w:rsidRPr="00197D2E">
              <w:rPr>
                <w:sz w:val="22"/>
                <w:szCs w:val="22"/>
              </w:rPr>
              <w:t>470,59</w:t>
            </w:r>
          </w:p>
        </w:tc>
        <w:tc>
          <w:tcPr>
            <w:tcW w:w="851" w:type="dxa"/>
            <w:tcBorders>
              <w:top w:val="nil"/>
              <w:left w:val="nil"/>
              <w:bottom w:val="single" w:sz="4" w:space="0" w:color="auto"/>
              <w:right w:val="single" w:sz="4" w:space="0" w:color="auto"/>
            </w:tcBorders>
            <w:shd w:val="clear" w:color="000000" w:fill="FFFFFF"/>
            <w:vAlign w:val="center"/>
            <w:hideMark/>
          </w:tcPr>
          <w:p w14:paraId="39A2C043" w14:textId="582EC27C" w:rsidR="006F6CAF" w:rsidRPr="00197D2E" w:rsidRDefault="006F6CAF" w:rsidP="006F6CAF">
            <w:pPr>
              <w:ind w:left="-120" w:right="-90"/>
              <w:jc w:val="center"/>
              <w:rPr>
                <w:sz w:val="22"/>
                <w:szCs w:val="22"/>
              </w:rPr>
            </w:pPr>
            <w:r w:rsidRPr="00197D2E">
              <w:rPr>
                <w:sz w:val="22"/>
                <w:szCs w:val="22"/>
              </w:rPr>
              <w:t>470,59</w:t>
            </w:r>
          </w:p>
        </w:tc>
        <w:tc>
          <w:tcPr>
            <w:tcW w:w="850" w:type="dxa"/>
            <w:tcBorders>
              <w:top w:val="nil"/>
              <w:left w:val="nil"/>
              <w:bottom w:val="single" w:sz="4" w:space="0" w:color="auto"/>
              <w:right w:val="single" w:sz="4" w:space="0" w:color="auto"/>
            </w:tcBorders>
            <w:shd w:val="clear" w:color="000000" w:fill="FFFFFF"/>
            <w:vAlign w:val="center"/>
            <w:hideMark/>
          </w:tcPr>
          <w:p w14:paraId="33B68AB4" w14:textId="20CF9347" w:rsidR="006F6CAF" w:rsidRPr="00197D2E" w:rsidRDefault="006F6CAF" w:rsidP="006F6CAF">
            <w:pPr>
              <w:ind w:left="-120" w:right="-90"/>
              <w:jc w:val="center"/>
              <w:rPr>
                <w:sz w:val="22"/>
                <w:szCs w:val="22"/>
              </w:rPr>
            </w:pPr>
            <w:r w:rsidRPr="00197D2E">
              <w:rPr>
                <w:sz w:val="22"/>
                <w:szCs w:val="22"/>
              </w:rPr>
              <w:t>470,59</w:t>
            </w:r>
          </w:p>
        </w:tc>
        <w:tc>
          <w:tcPr>
            <w:tcW w:w="851" w:type="dxa"/>
            <w:tcBorders>
              <w:top w:val="nil"/>
              <w:left w:val="nil"/>
              <w:bottom w:val="single" w:sz="4" w:space="0" w:color="auto"/>
              <w:right w:val="single" w:sz="4" w:space="0" w:color="auto"/>
            </w:tcBorders>
            <w:shd w:val="clear" w:color="000000" w:fill="FFFFFF"/>
            <w:vAlign w:val="center"/>
            <w:hideMark/>
          </w:tcPr>
          <w:p w14:paraId="7CF3F65A" w14:textId="18C97112" w:rsidR="006F6CAF" w:rsidRPr="00197D2E" w:rsidRDefault="006F6CAF" w:rsidP="006F6CAF">
            <w:pPr>
              <w:ind w:left="-120" w:right="-90"/>
              <w:jc w:val="center"/>
              <w:rPr>
                <w:sz w:val="22"/>
                <w:szCs w:val="22"/>
              </w:rPr>
            </w:pPr>
            <w:r w:rsidRPr="00197D2E">
              <w:rPr>
                <w:sz w:val="22"/>
                <w:szCs w:val="22"/>
              </w:rPr>
              <w:t>470,59</w:t>
            </w:r>
          </w:p>
        </w:tc>
        <w:tc>
          <w:tcPr>
            <w:tcW w:w="788" w:type="dxa"/>
            <w:tcBorders>
              <w:top w:val="nil"/>
              <w:left w:val="nil"/>
              <w:bottom w:val="single" w:sz="4" w:space="0" w:color="auto"/>
              <w:right w:val="single" w:sz="4" w:space="0" w:color="auto"/>
            </w:tcBorders>
            <w:shd w:val="clear" w:color="000000" w:fill="FFFFFF"/>
            <w:vAlign w:val="center"/>
            <w:hideMark/>
          </w:tcPr>
          <w:p w14:paraId="363EC82B" w14:textId="35ED374D" w:rsidR="006F6CAF" w:rsidRPr="00197D2E" w:rsidRDefault="006F6CAF" w:rsidP="006F6CAF">
            <w:pPr>
              <w:ind w:left="-120" w:right="-90"/>
              <w:jc w:val="center"/>
              <w:rPr>
                <w:sz w:val="22"/>
                <w:szCs w:val="22"/>
              </w:rPr>
            </w:pPr>
            <w:r w:rsidRPr="00197D2E">
              <w:rPr>
                <w:sz w:val="22"/>
                <w:szCs w:val="22"/>
              </w:rPr>
              <w:t>517,81</w:t>
            </w:r>
          </w:p>
        </w:tc>
        <w:tc>
          <w:tcPr>
            <w:tcW w:w="804" w:type="dxa"/>
            <w:tcBorders>
              <w:top w:val="nil"/>
              <w:left w:val="nil"/>
              <w:bottom w:val="single" w:sz="4" w:space="0" w:color="auto"/>
              <w:right w:val="single" w:sz="4" w:space="0" w:color="auto"/>
            </w:tcBorders>
            <w:shd w:val="clear" w:color="000000" w:fill="FFFFFF"/>
            <w:vAlign w:val="center"/>
            <w:hideMark/>
          </w:tcPr>
          <w:p w14:paraId="2191DBA3" w14:textId="0F792993" w:rsidR="006F6CAF" w:rsidRPr="00197D2E" w:rsidRDefault="006F6CAF" w:rsidP="006F6CAF">
            <w:pPr>
              <w:ind w:left="-120" w:right="-90"/>
              <w:jc w:val="center"/>
              <w:rPr>
                <w:sz w:val="22"/>
                <w:szCs w:val="22"/>
              </w:rPr>
            </w:pPr>
            <w:r w:rsidRPr="00197D2E">
              <w:rPr>
                <w:sz w:val="22"/>
                <w:szCs w:val="22"/>
              </w:rPr>
              <w:t>753,86</w:t>
            </w:r>
          </w:p>
        </w:tc>
        <w:tc>
          <w:tcPr>
            <w:tcW w:w="804" w:type="dxa"/>
            <w:tcBorders>
              <w:top w:val="nil"/>
              <w:left w:val="nil"/>
              <w:bottom w:val="single" w:sz="4" w:space="0" w:color="auto"/>
              <w:right w:val="single" w:sz="4" w:space="0" w:color="auto"/>
            </w:tcBorders>
            <w:shd w:val="clear" w:color="000000" w:fill="FFFFFF"/>
            <w:vAlign w:val="center"/>
            <w:hideMark/>
          </w:tcPr>
          <w:p w14:paraId="73A3B0A9" w14:textId="4F32E7E2" w:rsidR="006F6CAF" w:rsidRPr="00197D2E" w:rsidRDefault="006F6CAF" w:rsidP="006F6CAF">
            <w:pPr>
              <w:ind w:left="-120" w:right="-90"/>
              <w:jc w:val="center"/>
              <w:rPr>
                <w:sz w:val="22"/>
                <w:szCs w:val="22"/>
              </w:rPr>
            </w:pPr>
            <w:r w:rsidRPr="00197D2E">
              <w:rPr>
                <w:sz w:val="22"/>
                <w:szCs w:val="22"/>
              </w:rPr>
              <w:t>929,43</w:t>
            </w:r>
          </w:p>
        </w:tc>
        <w:tc>
          <w:tcPr>
            <w:tcW w:w="864" w:type="dxa"/>
            <w:tcBorders>
              <w:top w:val="nil"/>
              <w:left w:val="nil"/>
              <w:bottom w:val="single" w:sz="4" w:space="0" w:color="auto"/>
              <w:right w:val="single" w:sz="4" w:space="0" w:color="auto"/>
            </w:tcBorders>
            <w:shd w:val="clear" w:color="000000" w:fill="FFFFFF"/>
            <w:vAlign w:val="center"/>
            <w:hideMark/>
          </w:tcPr>
          <w:p w14:paraId="69BD494A" w14:textId="08261A18" w:rsidR="006F6CAF" w:rsidRPr="00197D2E" w:rsidRDefault="006F6CAF" w:rsidP="006F6CAF">
            <w:pPr>
              <w:ind w:left="-120" w:right="-90"/>
              <w:jc w:val="center"/>
              <w:rPr>
                <w:sz w:val="22"/>
                <w:szCs w:val="22"/>
              </w:rPr>
            </w:pPr>
            <w:r w:rsidRPr="00197D2E">
              <w:rPr>
                <w:sz w:val="22"/>
                <w:szCs w:val="22"/>
              </w:rPr>
              <w:t>997,18</w:t>
            </w:r>
          </w:p>
        </w:tc>
        <w:tc>
          <w:tcPr>
            <w:tcW w:w="992" w:type="dxa"/>
            <w:tcBorders>
              <w:top w:val="nil"/>
              <w:left w:val="nil"/>
              <w:bottom w:val="single" w:sz="4" w:space="0" w:color="auto"/>
              <w:right w:val="single" w:sz="4" w:space="0" w:color="auto"/>
            </w:tcBorders>
            <w:shd w:val="clear" w:color="auto" w:fill="auto"/>
            <w:vAlign w:val="center"/>
            <w:hideMark/>
          </w:tcPr>
          <w:p w14:paraId="1DB18C81" w14:textId="4AD139E7" w:rsidR="006F6CAF" w:rsidRPr="00197D2E" w:rsidRDefault="006F6CAF" w:rsidP="006F6CAF">
            <w:pPr>
              <w:ind w:left="-120" w:right="-90"/>
              <w:jc w:val="center"/>
              <w:rPr>
                <w:sz w:val="22"/>
                <w:szCs w:val="22"/>
              </w:rPr>
            </w:pPr>
            <w:r w:rsidRPr="00197D2E">
              <w:rPr>
                <w:sz w:val="22"/>
                <w:szCs w:val="22"/>
              </w:rPr>
              <w:t>84</w:t>
            </w:r>
          </w:p>
        </w:tc>
        <w:tc>
          <w:tcPr>
            <w:tcW w:w="992" w:type="dxa"/>
            <w:tcBorders>
              <w:top w:val="nil"/>
              <w:left w:val="nil"/>
              <w:bottom w:val="single" w:sz="4" w:space="0" w:color="auto"/>
              <w:right w:val="single" w:sz="4" w:space="0" w:color="auto"/>
            </w:tcBorders>
            <w:shd w:val="clear" w:color="auto" w:fill="auto"/>
            <w:vAlign w:val="center"/>
            <w:hideMark/>
          </w:tcPr>
          <w:p w14:paraId="3F67E490" w14:textId="4230AE60" w:rsidR="006F6CAF" w:rsidRPr="00197D2E" w:rsidRDefault="006F6CAF" w:rsidP="006F6CAF">
            <w:pPr>
              <w:ind w:left="-120" w:right="-90"/>
              <w:jc w:val="center"/>
              <w:rPr>
                <w:sz w:val="22"/>
                <w:szCs w:val="22"/>
              </w:rPr>
            </w:pPr>
            <w:r w:rsidRPr="00197D2E">
              <w:rPr>
                <w:sz w:val="22"/>
                <w:szCs w:val="22"/>
              </w:rPr>
              <w:t>122</w:t>
            </w:r>
          </w:p>
        </w:tc>
        <w:tc>
          <w:tcPr>
            <w:tcW w:w="993" w:type="dxa"/>
            <w:tcBorders>
              <w:top w:val="nil"/>
              <w:left w:val="nil"/>
              <w:bottom w:val="single" w:sz="4" w:space="0" w:color="auto"/>
              <w:right w:val="single" w:sz="4" w:space="0" w:color="auto"/>
            </w:tcBorders>
            <w:shd w:val="clear" w:color="auto" w:fill="auto"/>
            <w:vAlign w:val="center"/>
            <w:hideMark/>
          </w:tcPr>
          <w:p w14:paraId="0FB84EE5" w14:textId="38843516" w:rsidR="006F6CAF" w:rsidRPr="00197D2E" w:rsidRDefault="006F6CAF" w:rsidP="006F6CAF">
            <w:pPr>
              <w:ind w:left="-120" w:right="-90"/>
              <w:jc w:val="center"/>
              <w:rPr>
                <w:sz w:val="22"/>
                <w:szCs w:val="22"/>
              </w:rPr>
            </w:pPr>
            <w:r w:rsidRPr="00197D2E">
              <w:rPr>
                <w:sz w:val="22"/>
                <w:szCs w:val="22"/>
              </w:rPr>
              <w:t>150</w:t>
            </w:r>
          </w:p>
        </w:tc>
        <w:tc>
          <w:tcPr>
            <w:tcW w:w="987" w:type="dxa"/>
            <w:tcBorders>
              <w:top w:val="nil"/>
              <w:left w:val="nil"/>
              <w:bottom w:val="single" w:sz="4" w:space="0" w:color="auto"/>
              <w:right w:val="single" w:sz="4" w:space="0" w:color="auto"/>
            </w:tcBorders>
            <w:shd w:val="clear" w:color="auto" w:fill="auto"/>
            <w:vAlign w:val="center"/>
            <w:hideMark/>
          </w:tcPr>
          <w:p w14:paraId="2CB74DDB" w14:textId="59EA1CE5" w:rsidR="006F6CAF" w:rsidRPr="00197D2E" w:rsidRDefault="006F6CAF" w:rsidP="006F6CAF">
            <w:pPr>
              <w:ind w:left="-120" w:right="-90"/>
              <w:jc w:val="center"/>
              <w:rPr>
                <w:sz w:val="22"/>
                <w:szCs w:val="22"/>
              </w:rPr>
            </w:pPr>
            <w:r w:rsidRPr="00197D2E">
              <w:rPr>
                <w:sz w:val="22"/>
                <w:szCs w:val="22"/>
              </w:rPr>
              <w:t>161</w:t>
            </w:r>
          </w:p>
        </w:tc>
      </w:tr>
      <w:tr w:rsidR="00197D2E" w:rsidRPr="00197D2E" w14:paraId="081B2375"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234740D6" w14:textId="77777777" w:rsidR="001A7707" w:rsidRPr="00197D2E" w:rsidRDefault="001A7707" w:rsidP="001A7707">
            <w:pPr>
              <w:ind w:left="-120" w:right="-90"/>
              <w:jc w:val="center"/>
              <w:rPr>
                <w:sz w:val="22"/>
                <w:szCs w:val="22"/>
              </w:rPr>
            </w:pPr>
            <w:r w:rsidRPr="00197D2E">
              <w:rPr>
                <w:sz w:val="22"/>
                <w:szCs w:val="22"/>
              </w:rPr>
              <w:t>1.3.2</w:t>
            </w:r>
          </w:p>
        </w:tc>
        <w:tc>
          <w:tcPr>
            <w:tcW w:w="1417" w:type="dxa"/>
            <w:tcBorders>
              <w:top w:val="nil"/>
              <w:left w:val="nil"/>
              <w:bottom w:val="single" w:sz="4" w:space="0" w:color="auto"/>
              <w:right w:val="single" w:sz="4" w:space="0" w:color="auto"/>
            </w:tcBorders>
            <w:shd w:val="clear" w:color="000000" w:fill="FFFFFF"/>
            <w:vAlign w:val="center"/>
            <w:hideMark/>
          </w:tcPr>
          <w:p w14:paraId="7F8F0643"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2CF04535"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89BC851" w14:textId="3C833D36" w:rsidR="001A7707" w:rsidRPr="00197D2E" w:rsidRDefault="001A7707" w:rsidP="001A7707">
            <w:pPr>
              <w:ind w:left="-120" w:right="-90"/>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2B607889" w14:textId="74A86DCC" w:rsidR="001A7707" w:rsidRPr="00197D2E" w:rsidRDefault="001A7707" w:rsidP="001A7707">
            <w:pPr>
              <w:ind w:left="-120" w:right="-90"/>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2EFCE095" w14:textId="34D6B33E" w:rsidR="001A7707" w:rsidRPr="00197D2E" w:rsidRDefault="001A7707" w:rsidP="001A7707">
            <w:pPr>
              <w:ind w:left="-120" w:right="-90"/>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3640928A" w14:textId="4565B568" w:rsidR="001A7707" w:rsidRPr="00197D2E" w:rsidRDefault="001A7707" w:rsidP="001A7707">
            <w:pPr>
              <w:ind w:left="-120" w:right="-90"/>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66428CE0" w14:textId="4DADFB91" w:rsidR="001A7707" w:rsidRPr="00197D2E" w:rsidRDefault="001A7707" w:rsidP="001A7707">
            <w:pPr>
              <w:ind w:left="-120" w:right="-90"/>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222357ED" w14:textId="50770F42" w:rsidR="001A7707" w:rsidRPr="00197D2E" w:rsidRDefault="001A7707" w:rsidP="001A7707">
            <w:pPr>
              <w:ind w:left="-120" w:right="-90"/>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40F0DDD0" w14:textId="189D017F" w:rsidR="001A7707" w:rsidRPr="00197D2E" w:rsidRDefault="001A7707" w:rsidP="001A7707">
            <w:pPr>
              <w:ind w:left="-120" w:right="-90"/>
              <w:jc w:val="center"/>
              <w:rPr>
                <w:sz w:val="22"/>
                <w:szCs w:val="22"/>
              </w:rPr>
            </w:pPr>
            <w:r w:rsidRPr="00197D2E">
              <w:rPr>
                <w:sz w:val="22"/>
                <w:szCs w:val="22"/>
              </w:rPr>
              <w:t>7,42</w:t>
            </w:r>
          </w:p>
        </w:tc>
        <w:tc>
          <w:tcPr>
            <w:tcW w:w="804" w:type="dxa"/>
            <w:tcBorders>
              <w:top w:val="nil"/>
              <w:left w:val="nil"/>
              <w:bottom w:val="single" w:sz="4" w:space="0" w:color="auto"/>
              <w:right w:val="single" w:sz="4" w:space="0" w:color="auto"/>
            </w:tcBorders>
            <w:shd w:val="clear" w:color="000000" w:fill="FFFFFF"/>
            <w:vAlign w:val="center"/>
            <w:hideMark/>
          </w:tcPr>
          <w:p w14:paraId="737A4FAC" w14:textId="27256B13" w:rsidR="001A7707" w:rsidRPr="00197D2E" w:rsidRDefault="001A7707" w:rsidP="001A7707">
            <w:pPr>
              <w:ind w:left="-120" w:right="-90"/>
              <w:jc w:val="center"/>
              <w:rPr>
                <w:sz w:val="22"/>
                <w:szCs w:val="22"/>
              </w:rPr>
            </w:pPr>
            <w:r w:rsidRPr="00197D2E">
              <w:rPr>
                <w:sz w:val="22"/>
                <w:szCs w:val="22"/>
              </w:rPr>
              <w:t>44,52</w:t>
            </w:r>
          </w:p>
        </w:tc>
        <w:tc>
          <w:tcPr>
            <w:tcW w:w="804" w:type="dxa"/>
            <w:tcBorders>
              <w:top w:val="nil"/>
              <w:left w:val="nil"/>
              <w:bottom w:val="single" w:sz="4" w:space="0" w:color="auto"/>
              <w:right w:val="single" w:sz="4" w:space="0" w:color="auto"/>
            </w:tcBorders>
            <w:shd w:val="clear" w:color="000000" w:fill="FFFFFF"/>
            <w:vAlign w:val="center"/>
            <w:hideMark/>
          </w:tcPr>
          <w:p w14:paraId="364F74E4" w14:textId="730B35D3" w:rsidR="001A7707" w:rsidRPr="00197D2E" w:rsidRDefault="001A7707" w:rsidP="001A7707">
            <w:pPr>
              <w:ind w:left="-120" w:right="-90"/>
              <w:jc w:val="center"/>
              <w:rPr>
                <w:sz w:val="22"/>
                <w:szCs w:val="22"/>
              </w:rPr>
            </w:pPr>
            <w:r w:rsidRPr="00197D2E">
              <w:rPr>
                <w:sz w:val="22"/>
                <w:szCs w:val="22"/>
              </w:rPr>
              <w:t>73,20</w:t>
            </w:r>
          </w:p>
        </w:tc>
        <w:tc>
          <w:tcPr>
            <w:tcW w:w="864" w:type="dxa"/>
            <w:tcBorders>
              <w:top w:val="nil"/>
              <w:left w:val="nil"/>
              <w:bottom w:val="single" w:sz="4" w:space="0" w:color="auto"/>
              <w:right w:val="single" w:sz="4" w:space="0" w:color="auto"/>
            </w:tcBorders>
            <w:shd w:val="clear" w:color="000000" w:fill="FFFFFF"/>
            <w:vAlign w:val="center"/>
            <w:hideMark/>
          </w:tcPr>
          <w:p w14:paraId="21442EF7" w14:textId="3EDE8511" w:rsidR="001A7707" w:rsidRPr="00197D2E" w:rsidRDefault="001A7707" w:rsidP="001A7707">
            <w:pPr>
              <w:ind w:left="-120" w:right="-90"/>
              <w:jc w:val="center"/>
              <w:rPr>
                <w:sz w:val="22"/>
                <w:szCs w:val="22"/>
              </w:rPr>
            </w:pPr>
            <w:r w:rsidRPr="00197D2E">
              <w:rPr>
                <w:sz w:val="22"/>
                <w:szCs w:val="22"/>
              </w:rPr>
              <w:t>86,15</w:t>
            </w:r>
          </w:p>
        </w:tc>
        <w:tc>
          <w:tcPr>
            <w:tcW w:w="992" w:type="dxa"/>
            <w:tcBorders>
              <w:top w:val="nil"/>
              <w:left w:val="nil"/>
              <w:bottom w:val="single" w:sz="4" w:space="0" w:color="auto"/>
              <w:right w:val="single" w:sz="4" w:space="0" w:color="auto"/>
            </w:tcBorders>
            <w:shd w:val="clear" w:color="auto" w:fill="auto"/>
            <w:vAlign w:val="center"/>
            <w:hideMark/>
          </w:tcPr>
          <w:p w14:paraId="4FCA6EEE" w14:textId="18D084B5" w:rsidR="001A7707" w:rsidRPr="00197D2E" w:rsidRDefault="001A7707" w:rsidP="001A770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40E78F4" w14:textId="49F140C7" w:rsidR="001A7707" w:rsidRPr="00197D2E" w:rsidRDefault="001A7707" w:rsidP="001A770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5A42EFF9" w14:textId="3CBC83E2" w:rsidR="001A7707" w:rsidRPr="00197D2E" w:rsidRDefault="001A7707" w:rsidP="001A770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54FCFA4C" w14:textId="01EB1DCC" w:rsidR="001A7707" w:rsidRPr="00197D2E" w:rsidRDefault="001A7707" w:rsidP="001A7707">
            <w:pPr>
              <w:ind w:left="-120" w:right="-90"/>
              <w:jc w:val="center"/>
              <w:rPr>
                <w:sz w:val="22"/>
                <w:szCs w:val="22"/>
              </w:rPr>
            </w:pPr>
            <w:r w:rsidRPr="00197D2E">
              <w:rPr>
                <w:sz w:val="22"/>
                <w:szCs w:val="22"/>
              </w:rPr>
              <w:t>-</w:t>
            </w:r>
          </w:p>
        </w:tc>
      </w:tr>
      <w:tr w:rsidR="00197D2E" w:rsidRPr="00197D2E" w14:paraId="00B1CE4D"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142BFDEC" w14:textId="77777777" w:rsidR="001A7707" w:rsidRPr="00197D2E" w:rsidRDefault="001A7707" w:rsidP="001A7707">
            <w:pPr>
              <w:ind w:left="-120" w:right="-90"/>
              <w:jc w:val="center"/>
              <w:rPr>
                <w:sz w:val="22"/>
                <w:szCs w:val="22"/>
              </w:rPr>
            </w:pPr>
            <w:r w:rsidRPr="00197D2E">
              <w:rPr>
                <w:sz w:val="22"/>
                <w:szCs w:val="22"/>
              </w:rPr>
              <w:t>1.3.3</w:t>
            </w:r>
          </w:p>
        </w:tc>
        <w:tc>
          <w:tcPr>
            <w:tcW w:w="1417" w:type="dxa"/>
            <w:tcBorders>
              <w:top w:val="nil"/>
              <w:left w:val="nil"/>
              <w:bottom w:val="single" w:sz="4" w:space="0" w:color="auto"/>
              <w:right w:val="single" w:sz="4" w:space="0" w:color="auto"/>
            </w:tcBorders>
            <w:shd w:val="clear" w:color="000000" w:fill="FFFFFF"/>
            <w:vAlign w:val="center"/>
            <w:hideMark/>
          </w:tcPr>
          <w:p w14:paraId="76B905F9"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332706FC"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7B43D02E" w14:textId="216687C9" w:rsidR="001A7707" w:rsidRPr="00197D2E" w:rsidRDefault="001A7707" w:rsidP="001A7707">
            <w:pPr>
              <w:ind w:left="-120" w:right="-90"/>
              <w:jc w:val="center"/>
              <w:rPr>
                <w:sz w:val="22"/>
                <w:szCs w:val="22"/>
              </w:rPr>
            </w:pPr>
            <w:r w:rsidRPr="00197D2E">
              <w:rPr>
                <w:sz w:val="22"/>
                <w:szCs w:val="22"/>
              </w:rPr>
              <w:t>161,82</w:t>
            </w:r>
          </w:p>
        </w:tc>
        <w:tc>
          <w:tcPr>
            <w:tcW w:w="851" w:type="dxa"/>
            <w:tcBorders>
              <w:top w:val="nil"/>
              <w:left w:val="nil"/>
              <w:bottom w:val="single" w:sz="4" w:space="0" w:color="auto"/>
              <w:right w:val="single" w:sz="4" w:space="0" w:color="auto"/>
            </w:tcBorders>
            <w:shd w:val="clear" w:color="000000" w:fill="FFFFFF"/>
            <w:vAlign w:val="center"/>
            <w:hideMark/>
          </w:tcPr>
          <w:p w14:paraId="73965E5B" w14:textId="7CE4D630" w:rsidR="001A7707" w:rsidRPr="00197D2E" w:rsidRDefault="001A7707" w:rsidP="001A7707">
            <w:pPr>
              <w:ind w:left="-120" w:right="-90"/>
              <w:jc w:val="center"/>
              <w:rPr>
                <w:sz w:val="22"/>
                <w:szCs w:val="22"/>
              </w:rPr>
            </w:pPr>
            <w:r w:rsidRPr="00197D2E">
              <w:rPr>
                <w:sz w:val="22"/>
                <w:szCs w:val="22"/>
              </w:rPr>
              <w:t>122,90</w:t>
            </w:r>
          </w:p>
        </w:tc>
        <w:tc>
          <w:tcPr>
            <w:tcW w:w="850" w:type="dxa"/>
            <w:tcBorders>
              <w:top w:val="nil"/>
              <w:left w:val="nil"/>
              <w:bottom w:val="single" w:sz="4" w:space="0" w:color="auto"/>
              <w:right w:val="single" w:sz="4" w:space="0" w:color="auto"/>
            </w:tcBorders>
            <w:shd w:val="clear" w:color="000000" w:fill="FFFFFF"/>
            <w:vAlign w:val="center"/>
            <w:hideMark/>
          </w:tcPr>
          <w:p w14:paraId="6AAECDC1" w14:textId="1C03BCFC" w:rsidR="001A7707" w:rsidRPr="00197D2E" w:rsidRDefault="001A7707" w:rsidP="001A7707">
            <w:pPr>
              <w:ind w:left="-120" w:right="-90"/>
              <w:jc w:val="center"/>
              <w:rPr>
                <w:sz w:val="22"/>
                <w:szCs w:val="22"/>
              </w:rPr>
            </w:pPr>
            <w:r w:rsidRPr="00197D2E">
              <w:rPr>
                <w:sz w:val="22"/>
                <w:szCs w:val="22"/>
              </w:rPr>
              <w:t>122,90</w:t>
            </w:r>
          </w:p>
        </w:tc>
        <w:tc>
          <w:tcPr>
            <w:tcW w:w="851" w:type="dxa"/>
            <w:tcBorders>
              <w:top w:val="nil"/>
              <w:left w:val="nil"/>
              <w:bottom w:val="single" w:sz="4" w:space="0" w:color="auto"/>
              <w:right w:val="single" w:sz="4" w:space="0" w:color="auto"/>
            </w:tcBorders>
            <w:shd w:val="clear" w:color="000000" w:fill="FFFFFF"/>
            <w:vAlign w:val="center"/>
            <w:hideMark/>
          </w:tcPr>
          <w:p w14:paraId="4F185954" w14:textId="7F010C43" w:rsidR="001A7707" w:rsidRPr="00197D2E" w:rsidRDefault="001A7707" w:rsidP="001A7707">
            <w:pPr>
              <w:ind w:left="-120" w:right="-90"/>
              <w:jc w:val="center"/>
              <w:rPr>
                <w:sz w:val="22"/>
                <w:szCs w:val="22"/>
              </w:rPr>
            </w:pPr>
            <w:r w:rsidRPr="00197D2E">
              <w:rPr>
                <w:sz w:val="22"/>
                <w:szCs w:val="22"/>
              </w:rPr>
              <w:t>122,90</w:t>
            </w:r>
          </w:p>
        </w:tc>
        <w:tc>
          <w:tcPr>
            <w:tcW w:w="850" w:type="dxa"/>
            <w:tcBorders>
              <w:top w:val="nil"/>
              <w:left w:val="nil"/>
              <w:bottom w:val="single" w:sz="4" w:space="0" w:color="auto"/>
              <w:right w:val="single" w:sz="4" w:space="0" w:color="auto"/>
            </w:tcBorders>
            <w:shd w:val="clear" w:color="000000" w:fill="FFFFFF"/>
            <w:vAlign w:val="center"/>
            <w:hideMark/>
          </w:tcPr>
          <w:p w14:paraId="7427BAC9" w14:textId="4EBEFED9" w:rsidR="001A7707" w:rsidRPr="00197D2E" w:rsidRDefault="001A7707" w:rsidP="001A7707">
            <w:pPr>
              <w:ind w:left="-120" w:right="-90"/>
              <w:jc w:val="center"/>
              <w:rPr>
                <w:sz w:val="22"/>
                <w:szCs w:val="22"/>
              </w:rPr>
            </w:pPr>
            <w:r w:rsidRPr="00197D2E">
              <w:rPr>
                <w:sz w:val="22"/>
                <w:szCs w:val="22"/>
              </w:rPr>
              <w:t>122,90</w:t>
            </w:r>
          </w:p>
        </w:tc>
        <w:tc>
          <w:tcPr>
            <w:tcW w:w="851" w:type="dxa"/>
            <w:tcBorders>
              <w:top w:val="nil"/>
              <w:left w:val="nil"/>
              <w:bottom w:val="single" w:sz="4" w:space="0" w:color="auto"/>
              <w:right w:val="single" w:sz="4" w:space="0" w:color="auto"/>
            </w:tcBorders>
            <w:shd w:val="clear" w:color="000000" w:fill="FFFFFF"/>
            <w:vAlign w:val="center"/>
            <w:hideMark/>
          </w:tcPr>
          <w:p w14:paraId="3335B7F7" w14:textId="0DF18D95" w:rsidR="001A7707" w:rsidRPr="00197D2E" w:rsidRDefault="001A7707" w:rsidP="001A7707">
            <w:pPr>
              <w:ind w:left="-120" w:right="-90"/>
              <w:jc w:val="center"/>
              <w:rPr>
                <w:sz w:val="22"/>
                <w:szCs w:val="22"/>
              </w:rPr>
            </w:pPr>
            <w:r w:rsidRPr="00197D2E">
              <w:rPr>
                <w:sz w:val="22"/>
                <w:szCs w:val="22"/>
              </w:rPr>
              <w:t>122,90</w:t>
            </w:r>
          </w:p>
        </w:tc>
        <w:tc>
          <w:tcPr>
            <w:tcW w:w="788" w:type="dxa"/>
            <w:tcBorders>
              <w:top w:val="nil"/>
              <w:left w:val="nil"/>
              <w:bottom w:val="single" w:sz="4" w:space="0" w:color="auto"/>
              <w:right w:val="single" w:sz="4" w:space="0" w:color="auto"/>
            </w:tcBorders>
            <w:shd w:val="clear" w:color="000000" w:fill="FFFFFF"/>
            <w:vAlign w:val="center"/>
            <w:hideMark/>
          </w:tcPr>
          <w:p w14:paraId="2EDF5DD1" w14:textId="25A260BB" w:rsidR="001A7707" w:rsidRPr="00197D2E" w:rsidRDefault="001A7707" w:rsidP="001A7707">
            <w:pPr>
              <w:ind w:left="-120" w:right="-90"/>
              <w:jc w:val="center"/>
              <w:rPr>
                <w:sz w:val="22"/>
                <w:szCs w:val="22"/>
              </w:rPr>
            </w:pPr>
            <w:r w:rsidRPr="00197D2E">
              <w:rPr>
                <w:sz w:val="22"/>
                <w:szCs w:val="22"/>
              </w:rPr>
              <w:t>148,54</w:t>
            </w:r>
          </w:p>
        </w:tc>
        <w:tc>
          <w:tcPr>
            <w:tcW w:w="804" w:type="dxa"/>
            <w:tcBorders>
              <w:top w:val="nil"/>
              <w:left w:val="nil"/>
              <w:bottom w:val="single" w:sz="4" w:space="0" w:color="auto"/>
              <w:right w:val="single" w:sz="4" w:space="0" w:color="auto"/>
            </w:tcBorders>
            <w:shd w:val="clear" w:color="000000" w:fill="FFFFFF"/>
            <w:vAlign w:val="center"/>
            <w:hideMark/>
          </w:tcPr>
          <w:p w14:paraId="4A1EE1A8" w14:textId="156CD845" w:rsidR="001A7707" w:rsidRPr="00197D2E" w:rsidRDefault="001A7707" w:rsidP="001A7707">
            <w:pPr>
              <w:ind w:left="-120" w:right="-90"/>
              <w:jc w:val="center"/>
              <w:rPr>
                <w:sz w:val="22"/>
                <w:szCs w:val="22"/>
              </w:rPr>
            </w:pPr>
            <w:r w:rsidRPr="00197D2E">
              <w:rPr>
                <w:sz w:val="22"/>
                <w:szCs w:val="22"/>
              </w:rPr>
              <w:t>276,74</w:t>
            </w:r>
          </w:p>
        </w:tc>
        <w:tc>
          <w:tcPr>
            <w:tcW w:w="804" w:type="dxa"/>
            <w:tcBorders>
              <w:top w:val="nil"/>
              <w:left w:val="nil"/>
              <w:bottom w:val="single" w:sz="4" w:space="0" w:color="auto"/>
              <w:right w:val="single" w:sz="4" w:space="0" w:color="auto"/>
            </w:tcBorders>
            <w:shd w:val="clear" w:color="000000" w:fill="FFFFFF"/>
            <w:vAlign w:val="center"/>
            <w:hideMark/>
          </w:tcPr>
          <w:p w14:paraId="1DC3D5DB" w14:textId="37A1555D" w:rsidR="001A7707" w:rsidRPr="00197D2E" w:rsidRDefault="001A7707" w:rsidP="001A7707">
            <w:pPr>
              <w:ind w:left="-120" w:right="-90"/>
              <w:jc w:val="center"/>
              <w:rPr>
                <w:sz w:val="22"/>
                <w:szCs w:val="22"/>
              </w:rPr>
            </w:pPr>
            <w:r w:rsidRPr="00197D2E">
              <w:rPr>
                <w:sz w:val="22"/>
                <w:szCs w:val="22"/>
              </w:rPr>
              <w:t>346,90</w:t>
            </w:r>
          </w:p>
        </w:tc>
        <w:tc>
          <w:tcPr>
            <w:tcW w:w="864" w:type="dxa"/>
            <w:tcBorders>
              <w:top w:val="nil"/>
              <w:left w:val="nil"/>
              <w:bottom w:val="single" w:sz="4" w:space="0" w:color="auto"/>
              <w:right w:val="single" w:sz="4" w:space="0" w:color="auto"/>
            </w:tcBorders>
            <w:shd w:val="clear" w:color="000000" w:fill="FFFFFF"/>
            <w:vAlign w:val="center"/>
            <w:hideMark/>
          </w:tcPr>
          <w:p w14:paraId="7CEFF4A4" w14:textId="1EDE136F" w:rsidR="001A7707" w:rsidRPr="00197D2E" w:rsidRDefault="001A7707" w:rsidP="001A7707">
            <w:pPr>
              <w:ind w:left="-120" w:right="-90"/>
              <w:jc w:val="center"/>
              <w:rPr>
                <w:sz w:val="22"/>
                <w:szCs w:val="22"/>
              </w:rPr>
            </w:pPr>
            <w:r w:rsidRPr="00197D2E">
              <w:rPr>
                <w:sz w:val="22"/>
                <w:szCs w:val="22"/>
              </w:rPr>
              <w:t>333,56</w:t>
            </w:r>
          </w:p>
        </w:tc>
        <w:tc>
          <w:tcPr>
            <w:tcW w:w="992" w:type="dxa"/>
            <w:tcBorders>
              <w:top w:val="nil"/>
              <w:left w:val="nil"/>
              <w:bottom w:val="single" w:sz="4" w:space="0" w:color="auto"/>
              <w:right w:val="single" w:sz="4" w:space="0" w:color="auto"/>
            </w:tcBorders>
            <w:shd w:val="clear" w:color="auto" w:fill="auto"/>
            <w:vAlign w:val="center"/>
            <w:hideMark/>
          </w:tcPr>
          <w:p w14:paraId="1C893FBA" w14:textId="2E4265B9"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585E77B1" w14:textId="2C8D5D5B" w:rsidR="001A7707" w:rsidRPr="00197D2E" w:rsidRDefault="001A7707" w:rsidP="001A7707">
            <w:pPr>
              <w:ind w:left="-120" w:right="-90"/>
              <w:jc w:val="center"/>
              <w:rPr>
                <w:sz w:val="22"/>
                <w:szCs w:val="22"/>
              </w:rPr>
            </w:pPr>
            <w:r w:rsidRPr="00197D2E">
              <w:rPr>
                <w:sz w:val="22"/>
                <w:szCs w:val="22"/>
              </w:rPr>
              <w:t>171</w:t>
            </w:r>
          </w:p>
        </w:tc>
        <w:tc>
          <w:tcPr>
            <w:tcW w:w="993" w:type="dxa"/>
            <w:tcBorders>
              <w:top w:val="nil"/>
              <w:left w:val="nil"/>
              <w:bottom w:val="single" w:sz="4" w:space="0" w:color="auto"/>
              <w:right w:val="single" w:sz="4" w:space="0" w:color="auto"/>
            </w:tcBorders>
            <w:shd w:val="clear" w:color="auto" w:fill="auto"/>
            <w:vAlign w:val="center"/>
            <w:hideMark/>
          </w:tcPr>
          <w:p w14:paraId="3B22B930" w14:textId="1DB7FBE9" w:rsidR="001A7707" w:rsidRPr="00197D2E" w:rsidRDefault="001A7707" w:rsidP="001A7707">
            <w:pPr>
              <w:ind w:left="-120" w:right="-90"/>
              <w:jc w:val="center"/>
              <w:rPr>
                <w:sz w:val="22"/>
                <w:szCs w:val="22"/>
              </w:rPr>
            </w:pPr>
            <w:r w:rsidRPr="00197D2E">
              <w:rPr>
                <w:sz w:val="22"/>
                <w:szCs w:val="22"/>
              </w:rPr>
              <w:t>214</w:t>
            </w:r>
          </w:p>
        </w:tc>
        <w:tc>
          <w:tcPr>
            <w:tcW w:w="987" w:type="dxa"/>
            <w:tcBorders>
              <w:top w:val="nil"/>
              <w:left w:val="nil"/>
              <w:bottom w:val="single" w:sz="4" w:space="0" w:color="auto"/>
              <w:right w:val="single" w:sz="4" w:space="0" w:color="auto"/>
            </w:tcBorders>
            <w:shd w:val="clear" w:color="auto" w:fill="auto"/>
            <w:vAlign w:val="center"/>
            <w:hideMark/>
          </w:tcPr>
          <w:p w14:paraId="3E2731E4" w14:textId="7DCB3674" w:rsidR="001A7707" w:rsidRPr="00197D2E" w:rsidRDefault="001A7707" w:rsidP="001A7707">
            <w:pPr>
              <w:ind w:left="-120" w:right="-90"/>
              <w:jc w:val="center"/>
              <w:rPr>
                <w:sz w:val="22"/>
                <w:szCs w:val="22"/>
              </w:rPr>
            </w:pPr>
            <w:r w:rsidRPr="00197D2E">
              <w:rPr>
                <w:sz w:val="22"/>
                <w:szCs w:val="22"/>
              </w:rPr>
              <w:t>206</w:t>
            </w:r>
          </w:p>
        </w:tc>
      </w:tr>
      <w:tr w:rsidR="00197D2E" w:rsidRPr="00197D2E" w14:paraId="35CBF140"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4044049D" w14:textId="77777777" w:rsidR="001A7707" w:rsidRPr="00197D2E" w:rsidRDefault="001A7707" w:rsidP="001A7707">
            <w:pPr>
              <w:ind w:left="-120" w:right="-90"/>
              <w:jc w:val="center"/>
              <w:rPr>
                <w:sz w:val="22"/>
                <w:szCs w:val="22"/>
              </w:rPr>
            </w:pPr>
            <w:r w:rsidRPr="00197D2E">
              <w:rPr>
                <w:sz w:val="22"/>
                <w:szCs w:val="22"/>
              </w:rPr>
              <w:t>1.3.1</w:t>
            </w:r>
          </w:p>
        </w:tc>
        <w:tc>
          <w:tcPr>
            <w:tcW w:w="1417" w:type="dxa"/>
            <w:tcBorders>
              <w:top w:val="nil"/>
              <w:left w:val="nil"/>
              <w:bottom w:val="single" w:sz="4" w:space="0" w:color="auto"/>
              <w:right w:val="single" w:sz="4" w:space="0" w:color="auto"/>
            </w:tcBorders>
            <w:shd w:val="clear" w:color="000000" w:fill="FFFFFF"/>
            <w:vAlign w:val="center"/>
            <w:hideMark/>
          </w:tcPr>
          <w:p w14:paraId="0C71CE0F"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04FADE49"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272E38EA" w14:textId="0C1B2D4E" w:rsidR="001A7707" w:rsidRPr="00197D2E" w:rsidRDefault="001A7707" w:rsidP="001A7707">
            <w:pPr>
              <w:ind w:left="-120" w:right="-90"/>
              <w:jc w:val="center"/>
              <w:rPr>
                <w:sz w:val="22"/>
                <w:szCs w:val="22"/>
              </w:rPr>
            </w:pPr>
            <w:r w:rsidRPr="00197D2E">
              <w:rPr>
                <w:sz w:val="22"/>
                <w:szCs w:val="22"/>
              </w:rPr>
              <w:t>11,70</w:t>
            </w:r>
          </w:p>
        </w:tc>
        <w:tc>
          <w:tcPr>
            <w:tcW w:w="851" w:type="dxa"/>
            <w:tcBorders>
              <w:top w:val="nil"/>
              <w:left w:val="nil"/>
              <w:bottom w:val="single" w:sz="4" w:space="0" w:color="auto"/>
              <w:right w:val="single" w:sz="4" w:space="0" w:color="auto"/>
            </w:tcBorders>
            <w:shd w:val="clear" w:color="000000" w:fill="FFFFFF"/>
            <w:vAlign w:val="center"/>
            <w:hideMark/>
          </w:tcPr>
          <w:p w14:paraId="334A2ACC" w14:textId="35CACEED" w:rsidR="001A7707" w:rsidRPr="00197D2E" w:rsidRDefault="001A7707" w:rsidP="001A7707">
            <w:pPr>
              <w:ind w:left="-120" w:right="-90"/>
              <w:jc w:val="center"/>
              <w:rPr>
                <w:sz w:val="22"/>
                <w:szCs w:val="22"/>
              </w:rPr>
            </w:pPr>
            <w:r w:rsidRPr="00197D2E">
              <w:rPr>
                <w:sz w:val="22"/>
                <w:szCs w:val="22"/>
              </w:rPr>
              <w:t>8,89</w:t>
            </w:r>
          </w:p>
        </w:tc>
        <w:tc>
          <w:tcPr>
            <w:tcW w:w="850" w:type="dxa"/>
            <w:tcBorders>
              <w:top w:val="nil"/>
              <w:left w:val="nil"/>
              <w:bottom w:val="single" w:sz="4" w:space="0" w:color="auto"/>
              <w:right w:val="single" w:sz="4" w:space="0" w:color="auto"/>
            </w:tcBorders>
            <w:shd w:val="clear" w:color="000000" w:fill="FFFFFF"/>
            <w:vAlign w:val="center"/>
            <w:hideMark/>
          </w:tcPr>
          <w:p w14:paraId="3F589A05" w14:textId="503EA2BE" w:rsidR="001A7707" w:rsidRPr="00197D2E" w:rsidRDefault="001A7707" w:rsidP="001A7707">
            <w:pPr>
              <w:ind w:left="-120" w:right="-90"/>
              <w:jc w:val="center"/>
              <w:rPr>
                <w:sz w:val="22"/>
                <w:szCs w:val="22"/>
              </w:rPr>
            </w:pPr>
            <w:r w:rsidRPr="00197D2E">
              <w:rPr>
                <w:sz w:val="22"/>
                <w:szCs w:val="22"/>
              </w:rPr>
              <w:t>8,89</w:t>
            </w:r>
          </w:p>
        </w:tc>
        <w:tc>
          <w:tcPr>
            <w:tcW w:w="851" w:type="dxa"/>
            <w:tcBorders>
              <w:top w:val="nil"/>
              <w:left w:val="nil"/>
              <w:bottom w:val="single" w:sz="4" w:space="0" w:color="auto"/>
              <w:right w:val="single" w:sz="4" w:space="0" w:color="auto"/>
            </w:tcBorders>
            <w:shd w:val="clear" w:color="000000" w:fill="FFFFFF"/>
            <w:vAlign w:val="center"/>
            <w:hideMark/>
          </w:tcPr>
          <w:p w14:paraId="4519775A" w14:textId="364101AF" w:rsidR="001A7707" w:rsidRPr="00197D2E" w:rsidRDefault="001A7707" w:rsidP="001A7707">
            <w:pPr>
              <w:ind w:left="-120" w:right="-90"/>
              <w:jc w:val="center"/>
              <w:rPr>
                <w:sz w:val="22"/>
                <w:szCs w:val="22"/>
              </w:rPr>
            </w:pPr>
            <w:r w:rsidRPr="00197D2E">
              <w:rPr>
                <w:sz w:val="22"/>
                <w:szCs w:val="22"/>
              </w:rPr>
              <w:t>8,89</w:t>
            </w:r>
          </w:p>
        </w:tc>
        <w:tc>
          <w:tcPr>
            <w:tcW w:w="850" w:type="dxa"/>
            <w:tcBorders>
              <w:top w:val="nil"/>
              <w:left w:val="nil"/>
              <w:bottom w:val="single" w:sz="4" w:space="0" w:color="auto"/>
              <w:right w:val="single" w:sz="4" w:space="0" w:color="auto"/>
            </w:tcBorders>
            <w:shd w:val="clear" w:color="000000" w:fill="FFFFFF"/>
            <w:vAlign w:val="center"/>
            <w:hideMark/>
          </w:tcPr>
          <w:p w14:paraId="7D0480BF" w14:textId="1B1B21DB" w:rsidR="001A7707" w:rsidRPr="00197D2E" w:rsidRDefault="001A7707" w:rsidP="001A7707">
            <w:pPr>
              <w:ind w:left="-120" w:right="-90"/>
              <w:jc w:val="center"/>
              <w:rPr>
                <w:sz w:val="22"/>
                <w:szCs w:val="22"/>
              </w:rPr>
            </w:pPr>
            <w:r w:rsidRPr="00197D2E">
              <w:rPr>
                <w:sz w:val="22"/>
                <w:szCs w:val="22"/>
              </w:rPr>
              <w:t>8,89</w:t>
            </w:r>
          </w:p>
        </w:tc>
        <w:tc>
          <w:tcPr>
            <w:tcW w:w="851" w:type="dxa"/>
            <w:tcBorders>
              <w:top w:val="nil"/>
              <w:left w:val="nil"/>
              <w:bottom w:val="single" w:sz="4" w:space="0" w:color="auto"/>
              <w:right w:val="single" w:sz="4" w:space="0" w:color="auto"/>
            </w:tcBorders>
            <w:shd w:val="clear" w:color="000000" w:fill="FFFFFF"/>
            <w:vAlign w:val="center"/>
            <w:hideMark/>
          </w:tcPr>
          <w:p w14:paraId="30CC2369" w14:textId="2B4FE152" w:rsidR="001A7707" w:rsidRPr="00197D2E" w:rsidRDefault="001A7707" w:rsidP="001A7707">
            <w:pPr>
              <w:ind w:left="-120" w:right="-90"/>
              <w:jc w:val="center"/>
              <w:rPr>
                <w:sz w:val="22"/>
                <w:szCs w:val="22"/>
              </w:rPr>
            </w:pPr>
            <w:r w:rsidRPr="00197D2E">
              <w:rPr>
                <w:sz w:val="22"/>
                <w:szCs w:val="22"/>
              </w:rPr>
              <w:t>8,89</w:t>
            </w:r>
          </w:p>
        </w:tc>
        <w:tc>
          <w:tcPr>
            <w:tcW w:w="788" w:type="dxa"/>
            <w:tcBorders>
              <w:top w:val="nil"/>
              <w:left w:val="nil"/>
              <w:bottom w:val="single" w:sz="4" w:space="0" w:color="auto"/>
              <w:right w:val="single" w:sz="4" w:space="0" w:color="auto"/>
            </w:tcBorders>
            <w:shd w:val="clear" w:color="000000" w:fill="FFFFFF"/>
            <w:vAlign w:val="center"/>
            <w:hideMark/>
          </w:tcPr>
          <w:p w14:paraId="22774F15" w14:textId="08365333" w:rsidR="001A7707" w:rsidRPr="00197D2E" w:rsidRDefault="001A7707" w:rsidP="001A7707">
            <w:pPr>
              <w:ind w:left="-120" w:right="-90"/>
              <w:jc w:val="center"/>
              <w:rPr>
                <w:sz w:val="22"/>
                <w:szCs w:val="22"/>
              </w:rPr>
            </w:pPr>
            <w:r w:rsidRPr="00197D2E">
              <w:rPr>
                <w:sz w:val="22"/>
                <w:szCs w:val="22"/>
              </w:rPr>
              <w:t>23,82</w:t>
            </w:r>
          </w:p>
        </w:tc>
        <w:tc>
          <w:tcPr>
            <w:tcW w:w="804" w:type="dxa"/>
            <w:tcBorders>
              <w:top w:val="nil"/>
              <w:left w:val="nil"/>
              <w:bottom w:val="single" w:sz="4" w:space="0" w:color="auto"/>
              <w:right w:val="single" w:sz="4" w:space="0" w:color="auto"/>
            </w:tcBorders>
            <w:shd w:val="clear" w:color="000000" w:fill="FFFFFF"/>
            <w:vAlign w:val="center"/>
            <w:hideMark/>
          </w:tcPr>
          <w:p w14:paraId="5621AD99" w14:textId="708EE51F" w:rsidR="001A7707" w:rsidRPr="00197D2E" w:rsidRDefault="001A7707" w:rsidP="001A7707">
            <w:pPr>
              <w:ind w:left="-120" w:right="-90"/>
              <w:jc w:val="center"/>
              <w:rPr>
                <w:sz w:val="22"/>
                <w:szCs w:val="22"/>
              </w:rPr>
            </w:pPr>
            <w:r w:rsidRPr="00197D2E">
              <w:rPr>
                <w:sz w:val="22"/>
                <w:szCs w:val="22"/>
              </w:rPr>
              <w:t>98,52</w:t>
            </w:r>
          </w:p>
        </w:tc>
        <w:tc>
          <w:tcPr>
            <w:tcW w:w="804" w:type="dxa"/>
            <w:tcBorders>
              <w:top w:val="nil"/>
              <w:left w:val="nil"/>
              <w:bottom w:val="single" w:sz="4" w:space="0" w:color="auto"/>
              <w:right w:val="single" w:sz="4" w:space="0" w:color="auto"/>
            </w:tcBorders>
            <w:shd w:val="clear" w:color="000000" w:fill="FFFFFF"/>
            <w:vAlign w:val="center"/>
            <w:hideMark/>
          </w:tcPr>
          <w:p w14:paraId="650D9FAB" w14:textId="45A50EE1" w:rsidR="001A7707" w:rsidRPr="00197D2E" w:rsidRDefault="001A7707" w:rsidP="001A7707">
            <w:pPr>
              <w:ind w:left="-120" w:right="-90"/>
              <w:jc w:val="center"/>
              <w:rPr>
                <w:sz w:val="22"/>
                <w:szCs w:val="22"/>
              </w:rPr>
            </w:pPr>
            <w:r w:rsidRPr="00197D2E">
              <w:rPr>
                <w:sz w:val="22"/>
                <w:szCs w:val="22"/>
              </w:rPr>
              <w:t>146,70</w:t>
            </w:r>
          </w:p>
        </w:tc>
        <w:tc>
          <w:tcPr>
            <w:tcW w:w="864" w:type="dxa"/>
            <w:tcBorders>
              <w:top w:val="nil"/>
              <w:left w:val="nil"/>
              <w:bottom w:val="single" w:sz="4" w:space="0" w:color="auto"/>
              <w:right w:val="single" w:sz="4" w:space="0" w:color="auto"/>
            </w:tcBorders>
            <w:shd w:val="clear" w:color="000000" w:fill="FFFFFF"/>
            <w:vAlign w:val="center"/>
            <w:hideMark/>
          </w:tcPr>
          <w:p w14:paraId="56B36233" w14:textId="605C4C1E" w:rsidR="001A7707" w:rsidRPr="00197D2E" w:rsidRDefault="001A7707" w:rsidP="001A7707">
            <w:pPr>
              <w:ind w:left="-120" w:right="-90"/>
              <w:jc w:val="center"/>
              <w:rPr>
                <w:sz w:val="22"/>
                <w:szCs w:val="22"/>
              </w:rPr>
            </w:pPr>
            <w:r w:rsidRPr="00197D2E">
              <w:rPr>
                <w:sz w:val="22"/>
                <w:szCs w:val="22"/>
              </w:rPr>
              <w:t>153,56</w:t>
            </w:r>
          </w:p>
        </w:tc>
        <w:tc>
          <w:tcPr>
            <w:tcW w:w="992" w:type="dxa"/>
            <w:tcBorders>
              <w:top w:val="nil"/>
              <w:left w:val="nil"/>
              <w:bottom w:val="single" w:sz="4" w:space="0" w:color="auto"/>
              <w:right w:val="single" w:sz="4" w:space="0" w:color="auto"/>
            </w:tcBorders>
            <w:shd w:val="clear" w:color="auto" w:fill="auto"/>
            <w:vAlign w:val="center"/>
            <w:hideMark/>
          </w:tcPr>
          <w:p w14:paraId="3ACB1AC4" w14:textId="06500EDC" w:rsidR="001A7707" w:rsidRPr="00197D2E" w:rsidRDefault="001A7707" w:rsidP="001A7707">
            <w:pPr>
              <w:ind w:left="-120" w:right="-90"/>
              <w:jc w:val="center"/>
              <w:rPr>
                <w:sz w:val="22"/>
                <w:szCs w:val="22"/>
              </w:rPr>
            </w:pPr>
            <w:r w:rsidRPr="00197D2E">
              <w:rPr>
                <w:sz w:val="22"/>
                <w:szCs w:val="22"/>
              </w:rPr>
              <w:t>204</w:t>
            </w:r>
          </w:p>
        </w:tc>
        <w:tc>
          <w:tcPr>
            <w:tcW w:w="992" w:type="dxa"/>
            <w:tcBorders>
              <w:top w:val="nil"/>
              <w:left w:val="nil"/>
              <w:bottom w:val="single" w:sz="4" w:space="0" w:color="auto"/>
              <w:right w:val="single" w:sz="4" w:space="0" w:color="auto"/>
            </w:tcBorders>
            <w:shd w:val="clear" w:color="auto" w:fill="auto"/>
            <w:vAlign w:val="center"/>
            <w:hideMark/>
          </w:tcPr>
          <w:p w14:paraId="1CCE9BAF" w14:textId="4246633D" w:rsidR="001A7707" w:rsidRPr="00197D2E" w:rsidRDefault="001A7707" w:rsidP="001A7707">
            <w:pPr>
              <w:ind w:left="-120" w:right="-90"/>
              <w:jc w:val="center"/>
              <w:rPr>
                <w:sz w:val="22"/>
                <w:szCs w:val="22"/>
              </w:rPr>
            </w:pPr>
            <w:r w:rsidRPr="00197D2E">
              <w:rPr>
                <w:sz w:val="22"/>
                <w:szCs w:val="22"/>
              </w:rPr>
              <w:t>842</w:t>
            </w:r>
          </w:p>
        </w:tc>
        <w:tc>
          <w:tcPr>
            <w:tcW w:w="993" w:type="dxa"/>
            <w:tcBorders>
              <w:top w:val="nil"/>
              <w:left w:val="nil"/>
              <w:bottom w:val="single" w:sz="4" w:space="0" w:color="auto"/>
              <w:right w:val="single" w:sz="4" w:space="0" w:color="auto"/>
            </w:tcBorders>
            <w:shd w:val="clear" w:color="auto" w:fill="auto"/>
            <w:vAlign w:val="center"/>
            <w:hideMark/>
          </w:tcPr>
          <w:p w14:paraId="3D37512E" w14:textId="1080D08D" w:rsidR="001A7707" w:rsidRPr="00197D2E" w:rsidRDefault="001A7707" w:rsidP="001A7707">
            <w:pPr>
              <w:ind w:left="-120" w:right="-90"/>
              <w:jc w:val="center"/>
              <w:rPr>
                <w:sz w:val="22"/>
                <w:szCs w:val="22"/>
              </w:rPr>
            </w:pPr>
            <w:r w:rsidRPr="00197D2E">
              <w:rPr>
                <w:sz w:val="22"/>
                <w:szCs w:val="22"/>
              </w:rPr>
              <w:t>1254</w:t>
            </w:r>
          </w:p>
        </w:tc>
        <w:tc>
          <w:tcPr>
            <w:tcW w:w="987" w:type="dxa"/>
            <w:tcBorders>
              <w:top w:val="nil"/>
              <w:left w:val="nil"/>
              <w:bottom w:val="single" w:sz="4" w:space="0" w:color="auto"/>
              <w:right w:val="single" w:sz="4" w:space="0" w:color="auto"/>
            </w:tcBorders>
            <w:shd w:val="clear" w:color="auto" w:fill="auto"/>
            <w:vAlign w:val="center"/>
            <w:hideMark/>
          </w:tcPr>
          <w:p w14:paraId="0E322BEE" w14:textId="397AA5C3" w:rsidR="001A7707" w:rsidRPr="00197D2E" w:rsidRDefault="001A7707" w:rsidP="001A7707">
            <w:pPr>
              <w:ind w:left="-120" w:right="-90"/>
              <w:jc w:val="center"/>
              <w:rPr>
                <w:sz w:val="22"/>
                <w:szCs w:val="22"/>
              </w:rPr>
            </w:pPr>
            <w:r w:rsidRPr="00197D2E">
              <w:rPr>
                <w:sz w:val="22"/>
                <w:szCs w:val="22"/>
              </w:rPr>
              <w:t>1313</w:t>
            </w:r>
          </w:p>
        </w:tc>
      </w:tr>
      <w:tr w:rsidR="00197D2E" w:rsidRPr="00197D2E" w14:paraId="2511F63E"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6BF2E908" w14:textId="77777777" w:rsidR="001A7707" w:rsidRPr="00197D2E" w:rsidRDefault="001A7707" w:rsidP="001A7707">
            <w:pPr>
              <w:ind w:left="-120" w:right="-90"/>
              <w:jc w:val="center"/>
              <w:rPr>
                <w:sz w:val="22"/>
                <w:szCs w:val="22"/>
              </w:rPr>
            </w:pPr>
            <w:r w:rsidRPr="00197D2E">
              <w:rPr>
                <w:sz w:val="22"/>
                <w:szCs w:val="22"/>
              </w:rPr>
              <w:lastRenderedPageBreak/>
              <w:t>1.3.5</w:t>
            </w:r>
          </w:p>
        </w:tc>
        <w:tc>
          <w:tcPr>
            <w:tcW w:w="1417" w:type="dxa"/>
            <w:tcBorders>
              <w:top w:val="nil"/>
              <w:left w:val="nil"/>
              <w:bottom w:val="single" w:sz="4" w:space="0" w:color="auto"/>
              <w:right w:val="single" w:sz="4" w:space="0" w:color="auto"/>
            </w:tcBorders>
            <w:shd w:val="clear" w:color="000000" w:fill="FFFFFF"/>
            <w:vAlign w:val="center"/>
            <w:hideMark/>
          </w:tcPr>
          <w:p w14:paraId="60E2CE5E"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7813CCBA"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2AA200F2" w14:textId="7F49669D" w:rsidR="001A7707" w:rsidRPr="00197D2E" w:rsidRDefault="001A7707" w:rsidP="001A7707">
            <w:pPr>
              <w:ind w:left="-120" w:right="-90"/>
              <w:jc w:val="center"/>
              <w:rPr>
                <w:sz w:val="22"/>
                <w:szCs w:val="22"/>
              </w:rPr>
            </w:pPr>
            <w:r w:rsidRPr="00197D2E">
              <w:rPr>
                <w:sz w:val="22"/>
                <w:szCs w:val="22"/>
              </w:rPr>
              <w:t>10,95</w:t>
            </w:r>
          </w:p>
        </w:tc>
        <w:tc>
          <w:tcPr>
            <w:tcW w:w="851" w:type="dxa"/>
            <w:tcBorders>
              <w:top w:val="nil"/>
              <w:left w:val="nil"/>
              <w:bottom w:val="single" w:sz="4" w:space="0" w:color="auto"/>
              <w:right w:val="single" w:sz="4" w:space="0" w:color="auto"/>
            </w:tcBorders>
            <w:shd w:val="clear" w:color="000000" w:fill="FFFFFF"/>
            <w:vAlign w:val="center"/>
            <w:hideMark/>
          </w:tcPr>
          <w:p w14:paraId="240B03AE" w14:textId="1DC73D52" w:rsidR="001A7707" w:rsidRPr="00197D2E" w:rsidRDefault="001A7707" w:rsidP="001A7707">
            <w:pPr>
              <w:ind w:left="-120" w:right="-90"/>
              <w:jc w:val="center"/>
              <w:rPr>
                <w:sz w:val="22"/>
                <w:szCs w:val="22"/>
              </w:rPr>
            </w:pPr>
            <w:r w:rsidRPr="00197D2E">
              <w:rPr>
                <w:sz w:val="22"/>
                <w:szCs w:val="22"/>
              </w:rPr>
              <w:t>8,32</w:t>
            </w:r>
          </w:p>
        </w:tc>
        <w:tc>
          <w:tcPr>
            <w:tcW w:w="850" w:type="dxa"/>
            <w:tcBorders>
              <w:top w:val="nil"/>
              <w:left w:val="nil"/>
              <w:bottom w:val="single" w:sz="4" w:space="0" w:color="auto"/>
              <w:right w:val="single" w:sz="4" w:space="0" w:color="auto"/>
            </w:tcBorders>
            <w:shd w:val="clear" w:color="000000" w:fill="FFFFFF"/>
            <w:vAlign w:val="center"/>
            <w:hideMark/>
          </w:tcPr>
          <w:p w14:paraId="5598F3CA" w14:textId="28BA47A4" w:rsidR="001A7707" w:rsidRPr="00197D2E" w:rsidRDefault="001A7707" w:rsidP="001A7707">
            <w:pPr>
              <w:ind w:left="-120" w:right="-90"/>
              <w:jc w:val="center"/>
              <w:rPr>
                <w:sz w:val="22"/>
                <w:szCs w:val="22"/>
              </w:rPr>
            </w:pPr>
            <w:r w:rsidRPr="00197D2E">
              <w:rPr>
                <w:sz w:val="22"/>
                <w:szCs w:val="22"/>
              </w:rPr>
              <w:t>8,32</w:t>
            </w:r>
          </w:p>
        </w:tc>
        <w:tc>
          <w:tcPr>
            <w:tcW w:w="851" w:type="dxa"/>
            <w:tcBorders>
              <w:top w:val="nil"/>
              <w:left w:val="nil"/>
              <w:bottom w:val="single" w:sz="4" w:space="0" w:color="auto"/>
              <w:right w:val="single" w:sz="4" w:space="0" w:color="auto"/>
            </w:tcBorders>
            <w:shd w:val="clear" w:color="000000" w:fill="FFFFFF"/>
            <w:vAlign w:val="center"/>
            <w:hideMark/>
          </w:tcPr>
          <w:p w14:paraId="67CD7475" w14:textId="7AB0AAAB" w:rsidR="001A7707" w:rsidRPr="00197D2E" w:rsidRDefault="001A7707" w:rsidP="001A7707">
            <w:pPr>
              <w:ind w:left="-120" w:right="-90"/>
              <w:jc w:val="center"/>
              <w:rPr>
                <w:sz w:val="22"/>
                <w:szCs w:val="22"/>
              </w:rPr>
            </w:pPr>
            <w:r w:rsidRPr="00197D2E">
              <w:rPr>
                <w:sz w:val="22"/>
                <w:szCs w:val="22"/>
              </w:rPr>
              <w:t>8,32</w:t>
            </w:r>
          </w:p>
        </w:tc>
        <w:tc>
          <w:tcPr>
            <w:tcW w:w="850" w:type="dxa"/>
            <w:tcBorders>
              <w:top w:val="nil"/>
              <w:left w:val="nil"/>
              <w:bottom w:val="single" w:sz="4" w:space="0" w:color="auto"/>
              <w:right w:val="single" w:sz="4" w:space="0" w:color="auto"/>
            </w:tcBorders>
            <w:shd w:val="clear" w:color="000000" w:fill="FFFFFF"/>
            <w:vAlign w:val="center"/>
            <w:hideMark/>
          </w:tcPr>
          <w:p w14:paraId="4FF991CE" w14:textId="49D9F5C4" w:rsidR="001A7707" w:rsidRPr="00197D2E" w:rsidRDefault="001A7707" w:rsidP="001A7707">
            <w:pPr>
              <w:ind w:left="-120" w:right="-90"/>
              <w:jc w:val="center"/>
              <w:rPr>
                <w:sz w:val="22"/>
                <w:szCs w:val="22"/>
              </w:rPr>
            </w:pPr>
            <w:r w:rsidRPr="00197D2E">
              <w:rPr>
                <w:sz w:val="22"/>
                <w:szCs w:val="22"/>
              </w:rPr>
              <w:t>8,32</w:t>
            </w:r>
          </w:p>
        </w:tc>
        <w:tc>
          <w:tcPr>
            <w:tcW w:w="851" w:type="dxa"/>
            <w:tcBorders>
              <w:top w:val="nil"/>
              <w:left w:val="nil"/>
              <w:bottom w:val="single" w:sz="4" w:space="0" w:color="auto"/>
              <w:right w:val="single" w:sz="4" w:space="0" w:color="auto"/>
            </w:tcBorders>
            <w:shd w:val="clear" w:color="000000" w:fill="FFFFFF"/>
            <w:vAlign w:val="center"/>
            <w:hideMark/>
          </w:tcPr>
          <w:p w14:paraId="345B7BDB" w14:textId="6CE0C08E" w:rsidR="001A7707" w:rsidRPr="00197D2E" w:rsidRDefault="001A7707" w:rsidP="001A7707">
            <w:pPr>
              <w:ind w:left="-120" w:right="-90"/>
              <w:jc w:val="center"/>
              <w:rPr>
                <w:sz w:val="22"/>
                <w:szCs w:val="22"/>
              </w:rPr>
            </w:pPr>
            <w:r w:rsidRPr="00197D2E">
              <w:rPr>
                <w:sz w:val="22"/>
                <w:szCs w:val="22"/>
              </w:rPr>
              <w:t>8,32</w:t>
            </w:r>
          </w:p>
        </w:tc>
        <w:tc>
          <w:tcPr>
            <w:tcW w:w="788" w:type="dxa"/>
            <w:tcBorders>
              <w:top w:val="nil"/>
              <w:left w:val="nil"/>
              <w:bottom w:val="single" w:sz="4" w:space="0" w:color="auto"/>
              <w:right w:val="single" w:sz="4" w:space="0" w:color="auto"/>
            </w:tcBorders>
            <w:shd w:val="clear" w:color="000000" w:fill="FFFFFF"/>
            <w:vAlign w:val="center"/>
            <w:hideMark/>
          </w:tcPr>
          <w:p w14:paraId="34AB493D" w14:textId="376281ED" w:rsidR="001A7707" w:rsidRPr="00197D2E" w:rsidRDefault="001A7707" w:rsidP="001A7707">
            <w:pPr>
              <w:ind w:left="-120" w:right="-90"/>
              <w:jc w:val="center"/>
              <w:rPr>
                <w:sz w:val="22"/>
                <w:szCs w:val="22"/>
              </w:rPr>
            </w:pPr>
            <w:r w:rsidRPr="00197D2E">
              <w:rPr>
                <w:sz w:val="22"/>
                <w:szCs w:val="22"/>
              </w:rPr>
              <w:t>8,81</w:t>
            </w:r>
          </w:p>
        </w:tc>
        <w:tc>
          <w:tcPr>
            <w:tcW w:w="804" w:type="dxa"/>
            <w:tcBorders>
              <w:top w:val="nil"/>
              <w:left w:val="nil"/>
              <w:bottom w:val="single" w:sz="4" w:space="0" w:color="auto"/>
              <w:right w:val="single" w:sz="4" w:space="0" w:color="auto"/>
            </w:tcBorders>
            <w:shd w:val="clear" w:color="000000" w:fill="FFFFFF"/>
            <w:vAlign w:val="center"/>
            <w:hideMark/>
          </w:tcPr>
          <w:p w14:paraId="2A258A58" w14:textId="1D7582C0" w:rsidR="001A7707" w:rsidRPr="00197D2E" w:rsidRDefault="001A7707" w:rsidP="001A7707">
            <w:pPr>
              <w:ind w:left="-120" w:right="-90"/>
              <w:jc w:val="center"/>
              <w:rPr>
                <w:sz w:val="22"/>
                <w:szCs w:val="22"/>
              </w:rPr>
            </w:pPr>
            <w:r w:rsidRPr="00197D2E">
              <w:rPr>
                <w:sz w:val="22"/>
                <w:szCs w:val="22"/>
              </w:rPr>
              <w:t>11,26</w:t>
            </w:r>
          </w:p>
        </w:tc>
        <w:tc>
          <w:tcPr>
            <w:tcW w:w="804" w:type="dxa"/>
            <w:tcBorders>
              <w:top w:val="nil"/>
              <w:left w:val="nil"/>
              <w:bottom w:val="single" w:sz="4" w:space="0" w:color="auto"/>
              <w:right w:val="single" w:sz="4" w:space="0" w:color="auto"/>
            </w:tcBorders>
            <w:shd w:val="clear" w:color="000000" w:fill="FFFFFF"/>
            <w:vAlign w:val="center"/>
            <w:hideMark/>
          </w:tcPr>
          <w:p w14:paraId="7D391BFF" w14:textId="0475C5EC" w:rsidR="001A7707" w:rsidRPr="00197D2E" w:rsidRDefault="001A7707" w:rsidP="001A7707">
            <w:pPr>
              <w:ind w:left="-120" w:right="-90"/>
              <w:jc w:val="center"/>
              <w:rPr>
                <w:sz w:val="22"/>
                <w:szCs w:val="22"/>
              </w:rPr>
            </w:pPr>
            <w:r w:rsidRPr="00197D2E">
              <w:rPr>
                <w:sz w:val="22"/>
                <w:szCs w:val="22"/>
              </w:rPr>
              <w:t>12,88</w:t>
            </w:r>
          </w:p>
        </w:tc>
        <w:tc>
          <w:tcPr>
            <w:tcW w:w="864" w:type="dxa"/>
            <w:tcBorders>
              <w:top w:val="nil"/>
              <w:left w:val="nil"/>
              <w:bottom w:val="single" w:sz="4" w:space="0" w:color="auto"/>
              <w:right w:val="single" w:sz="4" w:space="0" w:color="auto"/>
            </w:tcBorders>
            <w:shd w:val="clear" w:color="000000" w:fill="FFFFFF"/>
            <w:vAlign w:val="center"/>
            <w:hideMark/>
          </w:tcPr>
          <w:p w14:paraId="12F3F129" w14:textId="0D4FD3E7" w:rsidR="001A7707" w:rsidRPr="00197D2E" w:rsidRDefault="001A7707" w:rsidP="001A7707">
            <w:pPr>
              <w:ind w:left="-120" w:right="-90"/>
              <w:jc w:val="center"/>
              <w:rPr>
                <w:sz w:val="22"/>
                <w:szCs w:val="22"/>
              </w:rPr>
            </w:pPr>
            <w:r w:rsidRPr="00197D2E">
              <w:rPr>
                <w:sz w:val="22"/>
                <w:szCs w:val="22"/>
              </w:rPr>
              <w:t>13,23</w:t>
            </w:r>
          </w:p>
        </w:tc>
        <w:tc>
          <w:tcPr>
            <w:tcW w:w="992" w:type="dxa"/>
            <w:tcBorders>
              <w:top w:val="nil"/>
              <w:left w:val="nil"/>
              <w:bottom w:val="single" w:sz="4" w:space="0" w:color="auto"/>
              <w:right w:val="single" w:sz="4" w:space="0" w:color="auto"/>
            </w:tcBorders>
            <w:shd w:val="clear" w:color="auto" w:fill="auto"/>
            <w:vAlign w:val="center"/>
            <w:hideMark/>
          </w:tcPr>
          <w:p w14:paraId="33777E8C" w14:textId="51F3DEC9" w:rsidR="001A7707" w:rsidRPr="00197D2E" w:rsidRDefault="001A7707" w:rsidP="001A7707">
            <w:pPr>
              <w:ind w:left="-120" w:right="-90"/>
              <w:jc w:val="center"/>
              <w:rPr>
                <w:sz w:val="22"/>
                <w:szCs w:val="22"/>
              </w:rPr>
            </w:pPr>
            <w:r w:rsidRPr="00197D2E">
              <w:rPr>
                <w:sz w:val="22"/>
                <w:szCs w:val="22"/>
              </w:rPr>
              <w:t>80</w:t>
            </w:r>
          </w:p>
        </w:tc>
        <w:tc>
          <w:tcPr>
            <w:tcW w:w="992" w:type="dxa"/>
            <w:tcBorders>
              <w:top w:val="nil"/>
              <w:left w:val="nil"/>
              <w:bottom w:val="single" w:sz="4" w:space="0" w:color="auto"/>
              <w:right w:val="single" w:sz="4" w:space="0" w:color="auto"/>
            </w:tcBorders>
            <w:shd w:val="clear" w:color="auto" w:fill="auto"/>
            <w:vAlign w:val="center"/>
            <w:hideMark/>
          </w:tcPr>
          <w:p w14:paraId="0A3E93BC" w14:textId="5E4CE2DD" w:rsidR="001A7707" w:rsidRPr="00197D2E" w:rsidRDefault="001A7707" w:rsidP="001A7707">
            <w:pPr>
              <w:ind w:left="-120" w:right="-90"/>
              <w:jc w:val="center"/>
              <w:rPr>
                <w:sz w:val="22"/>
                <w:szCs w:val="22"/>
              </w:rPr>
            </w:pPr>
            <w:r w:rsidRPr="00197D2E">
              <w:rPr>
                <w:sz w:val="22"/>
                <w:szCs w:val="22"/>
              </w:rPr>
              <w:t>103</w:t>
            </w:r>
          </w:p>
        </w:tc>
        <w:tc>
          <w:tcPr>
            <w:tcW w:w="993" w:type="dxa"/>
            <w:tcBorders>
              <w:top w:val="nil"/>
              <w:left w:val="nil"/>
              <w:bottom w:val="single" w:sz="4" w:space="0" w:color="auto"/>
              <w:right w:val="single" w:sz="4" w:space="0" w:color="auto"/>
            </w:tcBorders>
            <w:shd w:val="clear" w:color="auto" w:fill="auto"/>
            <w:vAlign w:val="center"/>
            <w:hideMark/>
          </w:tcPr>
          <w:p w14:paraId="1DB642BB" w14:textId="38C387B0" w:rsidR="001A7707" w:rsidRPr="00197D2E" w:rsidRDefault="001A7707" w:rsidP="001A7707">
            <w:pPr>
              <w:ind w:left="-120" w:right="-90"/>
              <w:jc w:val="center"/>
              <w:rPr>
                <w:sz w:val="22"/>
                <w:szCs w:val="22"/>
              </w:rPr>
            </w:pPr>
            <w:r w:rsidRPr="00197D2E">
              <w:rPr>
                <w:sz w:val="22"/>
                <w:szCs w:val="22"/>
              </w:rPr>
              <w:t>118</w:t>
            </w:r>
          </w:p>
        </w:tc>
        <w:tc>
          <w:tcPr>
            <w:tcW w:w="987" w:type="dxa"/>
            <w:tcBorders>
              <w:top w:val="nil"/>
              <w:left w:val="nil"/>
              <w:bottom w:val="single" w:sz="4" w:space="0" w:color="auto"/>
              <w:right w:val="single" w:sz="4" w:space="0" w:color="auto"/>
            </w:tcBorders>
            <w:shd w:val="clear" w:color="auto" w:fill="auto"/>
            <w:vAlign w:val="center"/>
            <w:hideMark/>
          </w:tcPr>
          <w:p w14:paraId="742AB295" w14:textId="6C19A59D" w:rsidR="001A7707" w:rsidRPr="00197D2E" w:rsidRDefault="001A7707" w:rsidP="001A7707">
            <w:pPr>
              <w:ind w:left="-120" w:right="-90"/>
              <w:jc w:val="center"/>
              <w:rPr>
                <w:sz w:val="22"/>
                <w:szCs w:val="22"/>
              </w:rPr>
            </w:pPr>
            <w:r w:rsidRPr="00197D2E">
              <w:rPr>
                <w:sz w:val="22"/>
                <w:szCs w:val="22"/>
              </w:rPr>
              <w:t>121</w:t>
            </w:r>
          </w:p>
        </w:tc>
      </w:tr>
      <w:tr w:rsidR="00197D2E" w:rsidRPr="00197D2E" w14:paraId="49C89981"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D206298" w14:textId="77777777" w:rsidR="00B956E7" w:rsidRPr="00197D2E" w:rsidRDefault="00B956E7" w:rsidP="00B956E7">
            <w:pPr>
              <w:ind w:left="-120" w:right="-90"/>
              <w:jc w:val="center"/>
              <w:rPr>
                <w:sz w:val="22"/>
                <w:szCs w:val="22"/>
              </w:rPr>
            </w:pPr>
            <w:r w:rsidRPr="00197D2E">
              <w:rPr>
                <w:sz w:val="22"/>
                <w:szCs w:val="22"/>
              </w:rPr>
              <w:t>1.3.6</w:t>
            </w:r>
          </w:p>
        </w:tc>
        <w:tc>
          <w:tcPr>
            <w:tcW w:w="1417" w:type="dxa"/>
            <w:tcBorders>
              <w:top w:val="nil"/>
              <w:left w:val="nil"/>
              <w:bottom w:val="single" w:sz="4" w:space="0" w:color="auto"/>
              <w:right w:val="single" w:sz="4" w:space="0" w:color="auto"/>
            </w:tcBorders>
            <w:shd w:val="clear" w:color="auto" w:fill="auto"/>
            <w:vAlign w:val="center"/>
            <w:hideMark/>
          </w:tcPr>
          <w:p w14:paraId="1E73324B" w14:textId="6093BA5A" w:rsidR="00B956E7" w:rsidRPr="00197D2E" w:rsidRDefault="00B956E7" w:rsidP="00B956E7">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445D2F41" w14:textId="77777777" w:rsidR="00B956E7" w:rsidRPr="00197D2E" w:rsidRDefault="00B956E7" w:rsidP="00B956E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45EA9972"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40D732B" w14:textId="77777777" w:rsidR="00B956E7" w:rsidRPr="00197D2E" w:rsidRDefault="00B956E7" w:rsidP="00B956E7">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230820C6"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9DE11D7" w14:textId="77777777" w:rsidR="00B956E7" w:rsidRPr="00197D2E" w:rsidRDefault="00B956E7" w:rsidP="00B956E7">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275F2AA4"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8F39EA3" w14:textId="77777777" w:rsidR="00B956E7" w:rsidRPr="00197D2E" w:rsidRDefault="00B956E7" w:rsidP="00B956E7">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05198A84" w14:textId="77777777" w:rsidR="00B956E7" w:rsidRPr="00197D2E" w:rsidRDefault="00B956E7" w:rsidP="00B956E7">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FE39F61" w14:textId="77777777" w:rsidR="00B956E7" w:rsidRPr="00197D2E" w:rsidRDefault="00B956E7" w:rsidP="00B956E7">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A661346" w14:textId="77777777" w:rsidR="00B956E7" w:rsidRPr="00197D2E" w:rsidRDefault="00B956E7" w:rsidP="00B956E7">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58FE1F66" w14:textId="77777777" w:rsidR="00B956E7" w:rsidRPr="00197D2E" w:rsidRDefault="00B956E7" w:rsidP="00B956E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8076406" w14:textId="77777777" w:rsidR="00B956E7" w:rsidRPr="00197D2E" w:rsidRDefault="00B956E7" w:rsidP="00B956E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E94F719" w14:textId="77777777" w:rsidR="00B956E7" w:rsidRPr="00197D2E" w:rsidRDefault="00B956E7" w:rsidP="00B956E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73D84768" w14:textId="77777777" w:rsidR="00B956E7" w:rsidRPr="00197D2E" w:rsidRDefault="00B956E7" w:rsidP="00B956E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4B384C01" w14:textId="77777777" w:rsidR="00B956E7" w:rsidRPr="00197D2E" w:rsidRDefault="00B956E7" w:rsidP="00B956E7">
            <w:pPr>
              <w:ind w:left="-120" w:right="-90"/>
              <w:jc w:val="center"/>
              <w:rPr>
                <w:sz w:val="22"/>
                <w:szCs w:val="22"/>
              </w:rPr>
            </w:pPr>
            <w:r w:rsidRPr="00197D2E">
              <w:rPr>
                <w:sz w:val="22"/>
                <w:szCs w:val="22"/>
              </w:rPr>
              <w:t>-</w:t>
            </w:r>
          </w:p>
        </w:tc>
      </w:tr>
      <w:tr w:rsidR="00197D2E" w:rsidRPr="00197D2E" w14:paraId="4C8416F2"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D9E1F2"/>
            <w:vAlign w:val="center"/>
            <w:hideMark/>
          </w:tcPr>
          <w:p w14:paraId="2FB5CD38" w14:textId="77777777" w:rsidR="001F1E26" w:rsidRPr="00197D2E" w:rsidRDefault="001F1E26" w:rsidP="001F1E26">
            <w:pPr>
              <w:jc w:val="center"/>
              <w:rPr>
                <w:b/>
                <w:bCs/>
                <w:sz w:val="22"/>
                <w:szCs w:val="22"/>
              </w:rPr>
            </w:pPr>
            <w:r w:rsidRPr="00197D2E">
              <w:rPr>
                <w:b/>
                <w:bCs/>
                <w:sz w:val="22"/>
                <w:szCs w:val="22"/>
              </w:rPr>
              <w:t>1.4</w:t>
            </w:r>
          </w:p>
        </w:tc>
        <w:tc>
          <w:tcPr>
            <w:tcW w:w="1417" w:type="dxa"/>
            <w:tcBorders>
              <w:top w:val="nil"/>
              <w:left w:val="nil"/>
              <w:bottom w:val="single" w:sz="4" w:space="0" w:color="auto"/>
              <w:right w:val="single" w:sz="4" w:space="0" w:color="auto"/>
            </w:tcBorders>
            <w:shd w:val="clear" w:color="000000" w:fill="D9E1F2"/>
            <w:vAlign w:val="center"/>
            <w:hideMark/>
          </w:tcPr>
          <w:p w14:paraId="6C8EB1A3" w14:textId="77777777" w:rsidR="001F1E26" w:rsidRPr="00197D2E" w:rsidRDefault="001F1E26" w:rsidP="001F1E26">
            <w:pPr>
              <w:rPr>
                <w:b/>
                <w:bCs/>
                <w:sz w:val="22"/>
                <w:szCs w:val="22"/>
              </w:rPr>
            </w:pPr>
            <w:r w:rsidRPr="00197D2E">
              <w:rPr>
                <w:b/>
                <w:bCs/>
                <w:sz w:val="22"/>
                <w:szCs w:val="22"/>
              </w:rPr>
              <w:t>Расход воды на собственные нужды</w:t>
            </w:r>
          </w:p>
        </w:tc>
        <w:tc>
          <w:tcPr>
            <w:tcW w:w="851" w:type="dxa"/>
            <w:tcBorders>
              <w:top w:val="nil"/>
              <w:left w:val="nil"/>
              <w:bottom w:val="single" w:sz="4" w:space="0" w:color="auto"/>
              <w:right w:val="single" w:sz="4" w:space="0" w:color="auto"/>
            </w:tcBorders>
            <w:shd w:val="clear" w:color="000000" w:fill="D9E1F2"/>
            <w:vAlign w:val="center"/>
            <w:hideMark/>
          </w:tcPr>
          <w:p w14:paraId="3941A151" w14:textId="77777777" w:rsidR="001F1E26" w:rsidRPr="00197D2E" w:rsidRDefault="001F1E26" w:rsidP="00D5290B">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25D677DE" w14:textId="77777777" w:rsidR="001F1E26" w:rsidRPr="00197D2E" w:rsidRDefault="001F1E26" w:rsidP="00490209">
            <w:pPr>
              <w:ind w:left="-120" w:right="-87"/>
              <w:jc w:val="center"/>
              <w:rPr>
                <w:b/>
                <w:bCs/>
                <w:sz w:val="22"/>
                <w:szCs w:val="22"/>
              </w:rPr>
            </w:pPr>
            <w:r w:rsidRPr="00197D2E">
              <w:rPr>
                <w:b/>
                <w:bCs/>
                <w:sz w:val="22"/>
                <w:szCs w:val="22"/>
              </w:rPr>
              <w:t>169,01</w:t>
            </w:r>
          </w:p>
        </w:tc>
        <w:tc>
          <w:tcPr>
            <w:tcW w:w="851" w:type="dxa"/>
            <w:tcBorders>
              <w:top w:val="nil"/>
              <w:left w:val="nil"/>
              <w:bottom w:val="single" w:sz="4" w:space="0" w:color="auto"/>
              <w:right w:val="single" w:sz="4" w:space="0" w:color="auto"/>
            </w:tcBorders>
            <w:shd w:val="clear" w:color="000000" w:fill="D9E1F2"/>
            <w:vAlign w:val="center"/>
            <w:hideMark/>
          </w:tcPr>
          <w:p w14:paraId="2FC15884" w14:textId="77777777" w:rsidR="001F1E26" w:rsidRPr="00197D2E" w:rsidRDefault="001F1E26" w:rsidP="00490209">
            <w:pPr>
              <w:ind w:left="-120" w:right="-87"/>
              <w:jc w:val="center"/>
              <w:rPr>
                <w:b/>
                <w:bCs/>
                <w:sz w:val="22"/>
                <w:szCs w:val="22"/>
              </w:rPr>
            </w:pPr>
            <w:r w:rsidRPr="00197D2E">
              <w:rPr>
                <w:b/>
                <w:bCs/>
                <w:sz w:val="22"/>
                <w:szCs w:val="22"/>
              </w:rPr>
              <w:t>136,22</w:t>
            </w:r>
          </w:p>
        </w:tc>
        <w:tc>
          <w:tcPr>
            <w:tcW w:w="850" w:type="dxa"/>
            <w:tcBorders>
              <w:top w:val="nil"/>
              <w:left w:val="nil"/>
              <w:bottom w:val="single" w:sz="4" w:space="0" w:color="auto"/>
              <w:right w:val="single" w:sz="4" w:space="0" w:color="auto"/>
            </w:tcBorders>
            <w:shd w:val="clear" w:color="000000" w:fill="D9E1F2"/>
            <w:vAlign w:val="center"/>
            <w:hideMark/>
          </w:tcPr>
          <w:p w14:paraId="276D83C4" w14:textId="77777777" w:rsidR="001F1E26" w:rsidRPr="00197D2E" w:rsidRDefault="001F1E26" w:rsidP="00490209">
            <w:pPr>
              <w:ind w:left="-120" w:right="-87"/>
              <w:jc w:val="center"/>
              <w:rPr>
                <w:b/>
                <w:bCs/>
                <w:sz w:val="22"/>
                <w:szCs w:val="22"/>
              </w:rPr>
            </w:pPr>
            <w:r w:rsidRPr="00197D2E">
              <w:rPr>
                <w:b/>
                <w:bCs/>
                <w:sz w:val="22"/>
                <w:szCs w:val="22"/>
              </w:rPr>
              <w:t>136,22</w:t>
            </w:r>
          </w:p>
        </w:tc>
        <w:tc>
          <w:tcPr>
            <w:tcW w:w="851" w:type="dxa"/>
            <w:tcBorders>
              <w:top w:val="nil"/>
              <w:left w:val="nil"/>
              <w:bottom w:val="single" w:sz="4" w:space="0" w:color="auto"/>
              <w:right w:val="single" w:sz="4" w:space="0" w:color="auto"/>
            </w:tcBorders>
            <w:shd w:val="clear" w:color="000000" w:fill="D9E1F2"/>
            <w:vAlign w:val="center"/>
            <w:hideMark/>
          </w:tcPr>
          <w:p w14:paraId="2F64B871" w14:textId="77777777" w:rsidR="001F1E26" w:rsidRPr="00197D2E" w:rsidRDefault="001F1E26" w:rsidP="00490209">
            <w:pPr>
              <w:ind w:left="-120" w:right="-87"/>
              <w:jc w:val="center"/>
              <w:rPr>
                <w:b/>
                <w:bCs/>
                <w:sz w:val="22"/>
                <w:szCs w:val="22"/>
              </w:rPr>
            </w:pPr>
            <w:r w:rsidRPr="00197D2E">
              <w:rPr>
                <w:b/>
                <w:bCs/>
                <w:sz w:val="22"/>
                <w:szCs w:val="22"/>
              </w:rPr>
              <w:t>136,22</w:t>
            </w:r>
          </w:p>
        </w:tc>
        <w:tc>
          <w:tcPr>
            <w:tcW w:w="850" w:type="dxa"/>
            <w:tcBorders>
              <w:top w:val="nil"/>
              <w:left w:val="nil"/>
              <w:bottom w:val="single" w:sz="4" w:space="0" w:color="auto"/>
              <w:right w:val="single" w:sz="4" w:space="0" w:color="auto"/>
            </w:tcBorders>
            <w:shd w:val="clear" w:color="000000" w:fill="D9E1F2"/>
            <w:vAlign w:val="center"/>
            <w:hideMark/>
          </w:tcPr>
          <w:p w14:paraId="46049068" w14:textId="77777777" w:rsidR="001F1E26" w:rsidRPr="00197D2E" w:rsidRDefault="001F1E26" w:rsidP="00490209">
            <w:pPr>
              <w:ind w:left="-120" w:right="-87"/>
              <w:jc w:val="center"/>
              <w:rPr>
                <w:b/>
                <w:bCs/>
                <w:sz w:val="22"/>
                <w:szCs w:val="22"/>
              </w:rPr>
            </w:pPr>
            <w:r w:rsidRPr="00197D2E">
              <w:rPr>
                <w:b/>
                <w:bCs/>
                <w:sz w:val="22"/>
                <w:szCs w:val="22"/>
              </w:rPr>
              <w:t>136,22</w:t>
            </w:r>
          </w:p>
        </w:tc>
        <w:tc>
          <w:tcPr>
            <w:tcW w:w="851" w:type="dxa"/>
            <w:tcBorders>
              <w:top w:val="nil"/>
              <w:left w:val="nil"/>
              <w:bottom w:val="single" w:sz="4" w:space="0" w:color="auto"/>
              <w:right w:val="single" w:sz="4" w:space="0" w:color="auto"/>
            </w:tcBorders>
            <w:shd w:val="clear" w:color="000000" w:fill="D9E1F2"/>
            <w:vAlign w:val="center"/>
            <w:hideMark/>
          </w:tcPr>
          <w:p w14:paraId="3824B8F4" w14:textId="77777777" w:rsidR="001F1E26" w:rsidRPr="00197D2E" w:rsidRDefault="001F1E26" w:rsidP="00490209">
            <w:pPr>
              <w:ind w:left="-120" w:right="-87"/>
              <w:jc w:val="center"/>
              <w:rPr>
                <w:b/>
                <w:bCs/>
                <w:sz w:val="22"/>
                <w:szCs w:val="22"/>
              </w:rPr>
            </w:pPr>
            <w:r w:rsidRPr="00197D2E">
              <w:rPr>
                <w:b/>
                <w:bCs/>
                <w:sz w:val="22"/>
                <w:szCs w:val="22"/>
              </w:rPr>
              <w:t>136,22</w:t>
            </w:r>
          </w:p>
        </w:tc>
        <w:tc>
          <w:tcPr>
            <w:tcW w:w="788" w:type="dxa"/>
            <w:tcBorders>
              <w:top w:val="nil"/>
              <w:left w:val="nil"/>
              <w:bottom w:val="single" w:sz="4" w:space="0" w:color="auto"/>
              <w:right w:val="single" w:sz="4" w:space="0" w:color="auto"/>
            </w:tcBorders>
            <w:shd w:val="clear" w:color="000000" w:fill="D9E1F2"/>
            <w:vAlign w:val="center"/>
            <w:hideMark/>
          </w:tcPr>
          <w:p w14:paraId="73D833F1" w14:textId="77777777" w:rsidR="001F1E26" w:rsidRPr="00197D2E" w:rsidRDefault="001F1E26" w:rsidP="00490209">
            <w:pPr>
              <w:ind w:left="-120" w:right="-87"/>
              <w:jc w:val="center"/>
              <w:rPr>
                <w:b/>
                <w:bCs/>
                <w:sz w:val="22"/>
                <w:szCs w:val="22"/>
              </w:rPr>
            </w:pPr>
            <w:r w:rsidRPr="00197D2E">
              <w:rPr>
                <w:b/>
                <w:bCs/>
                <w:sz w:val="22"/>
                <w:szCs w:val="22"/>
              </w:rPr>
              <w:t>136,97</w:t>
            </w:r>
          </w:p>
        </w:tc>
        <w:tc>
          <w:tcPr>
            <w:tcW w:w="804" w:type="dxa"/>
            <w:tcBorders>
              <w:top w:val="nil"/>
              <w:left w:val="nil"/>
              <w:bottom w:val="single" w:sz="4" w:space="0" w:color="auto"/>
              <w:right w:val="single" w:sz="4" w:space="0" w:color="auto"/>
            </w:tcBorders>
            <w:shd w:val="clear" w:color="000000" w:fill="D9E1F2"/>
            <w:vAlign w:val="center"/>
            <w:hideMark/>
          </w:tcPr>
          <w:p w14:paraId="484D9372" w14:textId="77777777" w:rsidR="001F1E26" w:rsidRPr="00197D2E" w:rsidRDefault="001F1E26" w:rsidP="00490209">
            <w:pPr>
              <w:ind w:left="-120" w:right="-87"/>
              <w:jc w:val="center"/>
              <w:rPr>
                <w:b/>
                <w:bCs/>
                <w:sz w:val="22"/>
                <w:szCs w:val="22"/>
              </w:rPr>
            </w:pPr>
            <w:r w:rsidRPr="00197D2E">
              <w:rPr>
                <w:b/>
                <w:bCs/>
                <w:sz w:val="22"/>
                <w:szCs w:val="22"/>
              </w:rPr>
              <w:t>140,67</w:t>
            </w:r>
          </w:p>
        </w:tc>
        <w:tc>
          <w:tcPr>
            <w:tcW w:w="804" w:type="dxa"/>
            <w:tcBorders>
              <w:top w:val="nil"/>
              <w:left w:val="nil"/>
              <w:bottom w:val="single" w:sz="4" w:space="0" w:color="auto"/>
              <w:right w:val="single" w:sz="4" w:space="0" w:color="auto"/>
            </w:tcBorders>
            <w:shd w:val="clear" w:color="000000" w:fill="D9E1F2"/>
            <w:vAlign w:val="center"/>
            <w:hideMark/>
          </w:tcPr>
          <w:p w14:paraId="631E4FA8" w14:textId="77777777" w:rsidR="001F1E26" w:rsidRPr="00197D2E" w:rsidRDefault="001F1E26" w:rsidP="00490209">
            <w:pPr>
              <w:ind w:left="-120" w:right="-87"/>
              <w:jc w:val="center"/>
              <w:rPr>
                <w:b/>
                <w:bCs/>
                <w:sz w:val="22"/>
                <w:szCs w:val="22"/>
              </w:rPr>
            </w:pPr>
            <w:r w:rsidRPr="00197D2E">
              <w:rPr>
                <w:b/>
                <w:bCs/>
                <w:sz w:val="22"/>
                <w:szCs w:val="22"/>
              </w:rPr>
              <w:t>144,37</w:t>
            </w:r>
          </w:p>
        </w:tc>
        <w:tc>
          <w:tcPr>
            <w:tcW w:w="864" w:type="dxa"/>
            <w:tcBorders>
              <w:top w:val="nil"/>
              <w:left w:val="nil"/>
              <w:bottom w:val="single" w:sz="4" w:space="0" w:color="auto"/>
              <w:right w:val="single" w:sz="4" w:space="0" w:color="auto"/>
            </w:tcBorders>
            <w:shd w:val="clear" w:color="000000" w:fill="D9E1F2"/>
            <w:vAlign w:val="center"/>
            <w:hideMark/>
          </w:tcPr>
          <w:p w14:paraId="1CE2D8AB" w14:textId="77777777" w:rsidR="001F1E26" w:rsidRPr="00197D2E" w:rsidRDefault="001F1E26" w:rsidP="00490209">
            <w:pPr>
              <w:ind w:left="-120" w:right="-87"/>
              <w:jc w:val="center"/>
              <w:rPr>
                <w:b/>
                <w:bCs/>
                <w:sz w:val="22"/>
                <w:szCs w:val="22"/>
              </w:rPr>
            </w:pPr>
            <w:r w:rsidRPr="00197D2E">
              <w:rPr>
                <w:b/>
                <w:bCs/>
                <w:sz w:val="22"/>
                <w:szCs w:val="22"/>
              </w:rPr>
              <w:t>147,39</w:t>
            </w:r>
          </w:p>
        </w:tc>
        <w:tc>
          <w:tcPr>
            <w:tcW w:w="992" w:type="dxa"/>
            <w:tcBorders>
              <w:top w:val="nil"/>
              <w:left w:val="nil"/>
              <w:bottom w:val="single" w:sz="4" w:space="0" w:color="auto"/>
              <w:right w:val="single" w:sz="4" w:space="0" w:color="auto"/>
            </w:tcBorders>
            <w:shd w:val="clear" w:color="000000" w:fill="D9E1F2"/>
            <w:vAlign w:val="center"/>
            <w:hideMark/>
          </w:tcPr>
          <w:p w14:paraId="459EDC88" w14:textId="77777777" w:rsidR="001F1E26" w:rsidRPr="00197D2E" w:rsidRDefault="001F1E26" w:rsidP="00490209">
            <w:pPr>
              <w:ind w:left="-120" w:right="-87"/>
              <w:jc w:val="center"/>
              <w:rPr>
                <w:b/>
                <w:bCs/>
                <w:sz w:val="22"/>
                <w:szCs w:val="22"/>
              </w:rPr>
            </w:pPr>
            <w:r w:rsidRPr="00197D2E">
              <w:rPr>
                <w:b/>
                <w:bCs/>
                <w:sz w:val="22"/>
                <w:szCs w:val="22"/>
              </w:rPr>
              <w:t>81</w:t>
            </w:r>
          </w:p>
        </w:tc>
        <w:tc>
          <w:tcPr>
            <w:tcW w:w="992" w:type="dxa"/>
            <w:tcBorders>
              <w:top w:val="nil"/>
              <w:left w:val="nil"/>
              <w:bottom w:val="single" w:sz="4" w:space="0" w:color="auto"/>
              <w:right w:val="single" w:sz="4" w:space="0" w:color="auto"/>
            </w:tcBorders>
            <w:shd w:val="clear" w:color="000000" w:fill="D9E1F2"/>
            <w:vAlign w:val="center"/>
            <w:hideMark/>
          </w:tcPr>
          <w:p w14:paraId="7A7F2106" w14:textId="77777777" w:rsidR="001F1E26" w:rsidRPr="00197D2E" w:rsidRDefault="001F1E26" w:rsidP="00490209">
            <w:pPr>
              <w:ind w:left="-120" w:right="-87"/>
              <w:jc w:val="center"/>
              <w:rPr>
                <w:b/>
                <w:bCs/>
                <w:sz w:val="22"/>
                <w:szCs w:val="22"/>
              </w:rPr>
            </w:pPr>
            <w:r w:rsidRPr="00197D2E">
              <w:rPr>
                <w:b/>
                <w:bCs/>
                <w:sz w:val="22"/>
                <w:szCs w:val="22"/>
              </w:rPr>
              <w:t>83</w:t>
            </w:r>
          </w:p>
        </w:tc>
        <w:tc>
          <w:tcPr>
            <w:tcW w:w="993" w:type="dxa"/>
            <w:tcBorders>
              <w:top w:val="nil"/>
              <w:left w:val="nil"/>
              <w:bottom w:val="single" w:sz="4" w:space="0" w:color="auto"/>
              <w:right w:val="single" w:sz="4" w:space="0" w:color="auto"/>
            </w:tcBorders>
            <w:shd w:val="clear" w:color="000000" w:fill="D9E1F2"/>
            <w:vAlign w:val="center"/>
            <w:hideMark/>
          </w:tcPr>
          <w:p w14:paraId="7A22D84A" w14:textId="77777777" w:rsidR="001F1E26" w:rsidRPr="00197D2E" w:rsidRDefault="001F1E26" w:rsidP="00490209">
            <w:pPr>
              <w:ind w:left="-120" w:right="-87"/>
              <w:jc w:val="center"/>
              <w:rPr>
                <w:b/>
                <w:bCs/>
                <w:sz w:val="22"/>
                <w:szCs w:val="22"/>
              </w:rPr>
            </w:pPr>
            <w:r w:rsidRPr="00197D2E">
              <w:rPr>
                <w:b/>
                <w:bCs/>
                <w:sz w:val="22"/>
                <w:szCs w:val="22"/>
              </w:rPr>
              <w:t>85</w:t>
            </w:r>
          </w:p>
        </w:tc>
        <w:tc>
          <w:tcPr>
            <w:tcW w:w="987" w:type="dxa"/>
            <w:tcBorders>
              <w:top w:val="nil"/>
              <w:left w:val="nil"/>
              <w:bottom w:val="single" w:sz="4" w:space="0" w:color="auto"/>
              <w:right w:val="single" w:sz="4" w:space="0" w:color="auto"/>
            </w:tcBorders>
            <w:shd w:val="clear" w:color="000000" w:fill="D9E1F2"/>
            <w:vAlign w:val="center"/>
            <w:hideMark/>
          </w:tcPr>
          <w:p w14:paraId="25D08B7E" w14:textId="77777777" w:rsidR="001F1E26" w:rsidRPr="00197D2E" w:rsidRDefault="001F1E26" w:rsidP="00490209">
            <w:pPr>
              <w:ind w:left="-120" w:right="-87"/>
              <w:jc w:val="center"/>
              <w:rPr>
                <w:b/>
                <w:bCs/>
                <w:sz w:val="22"/>
                <w:szCs w:val="22"/>
              </w:rPr>
            </w:pPr>
            <w:r w:rsidRPr="00197D2E">
              <w:rPr>
                <w:b/>
                <w:bCs/>
                <w:sz w:val="22"/>
                <w:szCs w:val="22"/>
              </w:rPr>
              <w:t>87</w:t>
            </w:r>
          </w:p>
        </w:tc>
      </w:tr>
      <w:tr w:rsidR="00197D2E" w:rsidRPr="00197D2E" w14:paraId="668988DB"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02712845" w14:textId="77777777" w:rsidR="001F1E26" w:rsidRPr="00197D2E" w:rsidRDefault="001F1E26" w:rsidP="00490209">
            <w:pPr>
              <w:ind w:left="-120" w:right="-90"/>
              <w:jc w:val="center"/>
              <w:rPr>
                <w:sz w:val="22"/>
                <w:szCs w:val="22"/>
              </w:rPr>
            </w:pPr>
            <w:r w:rsidRPr="00197D2E">
              <w:rPr>
                <w:sz w:val="22"/>
                <w:szCs w:val="22"/>
              </w:rPr>
              <w:t>1.4.1</w:t>
            </w:r>
          </w:p>
        </w:tc>
        <w:tc>
          <w:tcPr>
            <w:tcW w:w="1417" w:type="dxa"/>
            <w:tcBorders>
              <w:top w:val="nil"/>
              <w:left w:val="nil"/>
              <w:bottom w:val="single" w:sz="4" w:space="0" w:color="auto"/>
              <w:right w:val="single" w:sz="4" w:space="0" w:color="auto"/>
            </w:tcBorders>
            <w:shd w:val="clear" w:color="000000" w:fill="FFFFFF"/>
            <w:vAlign w:val="center"/>
            <w:hideMark/>
          </w:tcPr>
          <w:p w14:paraId="4A229730" w14:textId="77777777" w:rsidR="001F1E26" w:rsidRPr="00197D2E" w:rsidRDefault="001F1E26" w:rsidP="001F1E26">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2C0EE827"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2ECF73C" w14:textId="77777777" w:rsidR="001F1E26" w:rsidRPr="00197D2E" w:rsidRDefault="001F1E26" w:rsidP="00490209">
            <w:pPr>
              <w:ind w:left="-120" w:right="-90"/>
              <w:jc w:val="center"/>
              <w:rPr>
                <w:sz w:val="22"/>
                <w:szCs w:val="22"/>
              </w:rPr>
            </w:pPr>
            <w:r w:rsidRPr="00197D2E">
              <w:rPr>
                <w:sz w:val="22"/>
                <w:szCs w:val="22"/>
              </w:rPr>
              <w:t>154,77</w:t>
            </w:r>
          </w:p>
        </w:tc>
        <w:tc>
          <w:tcPr>
            <w:tcW w:w="851" w:type="dxa"/>
            <w:tcBorders>
              <w:top w:val="nil"/>
              <w:left w:val="nil"/>
              <w:bottom w:val="single" w:sz="4" w:space="0" w:color="auto"/>
              <w:right w:val="single" w:sz="4" w:space="0" w:color="auto"/>
            </w:tcBorders>
            <w:shd w:val="clear" w:color="000000" w:fill="FFFFFF"/>
            <w:vAlign w:val="center"/>
            <w:hideMark/>
          </w:tcPr>
          <w:p w14:paraId="67D5952E" w14:textId="77777777" w:rsidR="001F1E26" w:rsidRPr="00197D2E" w:rsidRDefault="001F1E26" w:rsidP="00490209">
            <w:pPr>
              <w:ind w:left="-120" w:right="-90"/>
              <w:jc w:val="center"/>
              <w:rPr>
                <w:sz w:val="22"/>
                <w:szCs w:val="22"/>
              </w:rPr>
            </w:pPr>
            <w:r w:rsidRPr="00197D2E">
              <w:rPr>
                <w:sz w:val="22"/>
                <w:szCs w:val="22"/>
              </w:rPr>
              <w:t>124,74</w:t>
            </w:r>
          </w:p>
        </w:tc>
        <w:tc>
          <w:tcPr>
            <w:tcW w:w="850" w:type="dxa"/>
            <w:tcBorders>
              <w:top w:val="nil"/>
              <w:left w:val="nil"/>
              <w:bottom w:val="single" w:sz="4" w:space="0" w:color="auto"/>
              <w:right w:val="single" w:sz="4" w:space="0" w:color="auto"/>
            </w:tcBorders>
            <w:shd w:val="clear" w:color="000000" w:fill="FFFFFF"/>
            <w:vAlign w:val="center"/>
            <w:hideMark/>
          </w:tcPr>
          <w:p w14:paraId="07C9047E" w14:textId="77777777" w:rsidR="001F1E26" w:rsidRPr="00197D2E" w:rsidRDefault="001F1E26" w:rsidP="00490209">
            <w:pPr>
              <w:ind w:left="-120" w:right="-90"/>
              <w:jc w:val="center"/>
              <w:rPr>
                <w:sz w:val="22"/>
                <w:szCs w:val="22"/>
              </w:rPr>
            </w:pPr>
            <w:r w:rsidRPr="00197D2E">
              <w:rPr>
                <w:sz w:val="22"/>
                <w:szCs w:val="22"/>
              </w:rPr>
              <w:t>124,74</w:t>
            </w:r>
          </w:p>
        </w:tc>
        <w:tc>
          <w:tcPr>
            <w:tcW w:w="851" w:type="dxa"/>
            <w:tcBorders>
              <w:top w:val="nil"/>
              <w:left w:val="nil"/>
              <w:bottom w:val="single" w:sz="4" w:space="0" w:color="auto"/>
              <w:right w:val="single" w:sz="4" w:space="0" w:color="auto"/>
            </w:tcBorders>
            <w:shd w:val="clear" w:color="000000" w:fill="FFFFFF"/>
            <w:vAlign w:val="center"/>
            <w:hideMark/>
          </w:tcPr>
          <w:p w14:paraId="45BE1623" w14:textId="77777777" w:rsidR="001F1E26" w:rsidRPr="00197D2E" w:rsidRDefault="001F1E26" w:rsidP="00490209">
            <w:pPr>
              <w:ind w:left="-120" w:right="-90"/>
              <w:jc w:val="center"/>
              <w:rPr>
                <w:sz w:val="22"/>
                <w:szCs w:val="22"/>
              </w:rPr>
            </w:pPr>
            <w:r w:rsidRPr="00197D2E">
              <w:rPr>
                <w:sz w:val="22"/>
                <w:szCs w:val="22"/>
              </w:rPr>
              <w:t>124,74</w:t>
            </w:r>
          </w:p>
        </w:tc>
        <w:tc>
          <w:tcPr>
            <w:tcW w:w="850" w:type="dxa"/>
            <w:tcBorders>
              <w:top w:val="nil"/>
              <w:left w:val="nil"/>
              <w:bottom w:val="single" w:sz="4" w:space="0" w:color="auto"/>
              <w:right w:val="single" w:sz="4" w:space="0" w:color="auto"/>
            </w:tcBorders>
            <w:shd w:val="clear" w:color="000000" w:fill="FFFFFF"/>
            <w:vAlign w:val="center"/>
            <w:hideMark/>
          </w:tcPr>
          <w:p w14:paraId="286417AE" w14:textId="77777777" w:rsidR="001F1E26" w:rsidRPr="00197D2E" w:rsidRDefault="001F1E26" w:rsidP="00490209">
            <w:pPr>
              <w:ind w:left="-120" w:right="-90"/>
              <w:jc w:val="center"/>
              <w:rPr>
                <w:sz w:val="22"/>
                <w:szCs w:val="22"/>
              </w:rPr>
            </w:pPr>
            <w:r w:rsidRPr="00197D2E">
              <w:rPr>
                <w:sz w:val="22"/>
                <w:szCs w:val="22"/>
              </w:rPr>
              <w:t>124,74</w:t>
            </w:r>
          </w:p>
        </w:tc>
        <w:tc>
          <w:tcPr>
            <w:tcW w:w="851" w:type="dxa"/>
            <w:tcBorders>
              <w:top w:val="nil"/>
              <w:left w:val="nil"/>
              <w:bottom w:val="single" w:sz="4" w:space="0" w:color="auto"/>
              <w:right w:val="single" w:sz="4" w:space="0" w:color="auto"/>
            </w:tcBorders>
            <w:shd w:val="clear" w:color="000000" w:fill="FFFFFF"/>
            <w:vAlign w:val="center"/>
            <w:hideMark/>
          </w:tcPr>
          <w:p w14:paraId="22ED3552" w14:textId="77777777" w:rsidR="001F1E26" w:rsidRPr="00197D2E" w:rsidRDefault="001F1E26" w:rsidP="00490209">
            <w:pPr>
              <w:ind w:left="-120" w:right="-90"/>
              <w:jc w:val="center"/>
              <w:rPr>
                <w:sz w:val="22"/>
                <w:szCs w:val="22"/>
              </w:rPr>
            </w:pPr>
            <w:r w:rsidRPr="00197D2E">
              <w:rPr>
                <w:sz w:val="22"/>
                <w:szCs w:val="22"/>
              </w:rPr>
              <w:t>124,74</w:t>
            </w:r>
          </w:p>
        </w:tc>
        <w:tc>
          <w:tcPr>
            <w:tcW w:w="788" w:type="dxa"/>
            <w:tcBorders>
              <w:top w:val="nil"/>
              <w:left w:val="nil"/>
              <w:bottom w:val="single" w:sz="4" w:space="0" w:color="auto"/>
              <w:right w:val="single" w:sz="4" w:space="0" w:color="auto"/>
            </w:tcBorders>
            <w:shd w:val="clear" w:color="000000" w:fill="FFFFFF"/>
            <w:vAlign w:val="center"/>
            <w:hideMark/>
          </w:tcPr>
          <w:p w14:paraId="01234CBB" w14:textId="77777777" w:rsidR="001F1E26" w:rsidRPr="00197D2E" w:rsidRDefault="001F1E26" w:rsidP="00490209">
            <w:pPr>
              <w:ind w:left="-120" w:right="-90"/>
              <w:jc w:val="center"/>
              <w:rPr>
                <w:sz w:val="22"/>
                <w:szCs w:val="22"/>
              </w:rPr>
            </w:pPr>
            <w:r w:rsidRPr="00197D2E">
              <w:rPr>
                <w:sz w:val="22"/>
                <w:szCs w:val="22"/>
              </w:rPr>
              <w:t>125,22</w:t>
            </w:r>
          </w:p>
        </w:tc>
        <w:tc>
          <w:tcPr>
            <w:tcW w:w="804" w:type="dxa"/>
            <w:tcBorders>
              <w:top w:val="nil"/>
              <w:left w:val="nil"/>
              <w:bottom w:val="single" w:sz="4" w:space="0" w:color="auto"/>
              <w:right w:val="single" w:sz="4" w:space="0" w:color="auto"/>
            </w:tcBorders>
            <w:shd w:val="clear" w:color="000000" w:fill="FFFFFF"/>
            <w:vAlign w:val="center"/>
            <w:hideMark/>
          </w:tcPr>
          <w:p w14:paraId="42434F6A" w14:textId="77777777" w:rsidR="001F1E26" w:rsidRPr="00197D2E" w:rsidRDefault="001F1E26" w:rsidP="00490209">
            <w:pPr>
              <w:ind w:left="-120" w:right="-90"/>
              <w:jc w:val="center"/>
              <w:rPr>
                <w:sz w:val="22"/>
                <w:szCs w:val="22"/>
              </w:rPr>
            </w:pPr>
            <w:r w:rsidRPr="00197D2E">
              <w:rPr>
                <w:sz w:val="22"/>
                <w:szCs w:val="22"/>
              </w:rPr>
              <w:t>127,62</w:t>
            </w:r>
          </w:p>
        </w:tc>
        <w:tc>
          <w:tcPr>
            <w:tcW w:w="804" w:type="dxa"/>
            <w:tcBorders>
              <w:top w:val="nil"/>
              <w:left w:val="nil"/>
              <w:bottom w:val="single" w:sz="4" w:space="0" w:color="auto"/>
              <w:right w:val="single" w:sz="4" w:space="0" w:color="auto"/>
            </w:tcBorders>
            <w:shd w:val="clear" w:color="000000" w:fill="FFFFFF"/>
            <w:vAlign w:val="center"/>
            <w:hideMark/>
          </w:tcPr>
          <w:p w14:paraId="2B4A792A" w14:textId="77777777" w:rsidR="001F1E26" w:rsidRPr="00197D2E" w:rsidRDefault="001F1E26" w:rsidP="00490209">
            <w:pPr>
              <w:ind w:left="-120" w:right="-90"/>
              <w:jc w:val="center"/>
              <w:rPr>
                <w:sz w:val="22"/>
                <w:szCs w:val="22"/>
              </w:rPr>
            </w:pPr>
            <w:r w:rsidRPr="00197D2E">
              <w:rPr>
                <w:sz w:val="22"/>
                <w:szCs w:val="22"/>
              </w:rPr>
              <w:t>130,02</w:t>
            </w:r>
          </w:p>
        </w:tc>
        <w:tc>
          <w:tcPr>
            <w:tcW w:w="864" w:type="dxa"/>
            <w:tcBorders>
              <w:top w:val="nil"/>
              <w:left w:val="nil"/>
              <w:bottom w:val="single" w:sz="4" w:space="0" w:color="auto"/>
              <w:right w:val="single" w:sz="4" w:space="0" w:color="auto"/>
            </w:tcBorders>
            <w:shd w:val="clear" w:color="000000" w:fill="FFFFFF"/>
            <w:vAlign w:val="center"/>
            <w:hideMark/>
          </w:tcPr>
          <w:p w14:paraId="63171586" w14:textId="77777777" w:rsidR="001F1E26" w:rsidRPr="00197D2E" w:rsidRDefault="001F1E26" w:rsidP="00490209">
            <w:pPr>
              <w:ind w:left="-120" w:right="-90"/>
              <w:jc w:val="center"/>
              <w:rPr>
                <w:sz w:val="22"/>
                <w:szCs w:val="22"/>
              </w:rPr>
            </w:pPr>
            <w:r w:rsidRPr="00197D2E">
              <w:rPr>
                <w:sz w:val="22"/>
                <w:szCs w:val="22"/>
              </w:rPr>
              <w:t>132,00</w:t>
            </w:r>
          </w:p>
        </w:tc>
        <w:tc>
          <w:tcPr>
            <w:tcW w:w="992" w:type="dxa"/>
            <w:tcBorders>
              <w:top w:val="nil"/>
              <w:left w:val="nil"/>
              <w:bottom w:val="single" w:sz="4" w:space="0" w:color="auto"/>
              <w:right w:val="single" w:sz="4" w:space="0" w:color="auto"/>
            </w:tcBorders>
            <w:shd w:val="clear" w:color="auto" w:fill="auto"/>
            <w:vAlign w:val="center"/>
            <w:hideMark/>
          </w:tcPr>
          <w:p w14:paraId="07A1AAA6" w14:textId="77777777" w:rsidR="001F1E26" w:rsidRPr="00197D2E" w:rsidRDefault="001F1E26" w:rsidP="00490209">
            <w:pPr>
              <w:ind w:left="-120" w:right="-90"/>
              <w:jc w:val="center"/>
              <w:rPr>
                <w:sz w:val="22"/>
                <w:szCs w:val="22"/>
              </w:rPr>
            </w:pPr>
            <w:r w:rsidRPr="00197D2E">
              <w:rPr>
                <w:sz w:val="22"/>
                <w:szCs w:val="22"/>
              </w:rPr>
              <w:t>81</w:t>
            </w:r>
          </w:p>
        </w:tc>
        <w:tc>
          <w:tcPr>
            <w:tcW w:w="992" w:type="dxa"/>
            <w:tcBorders>
              <w:top w:val="nil"/>
              <w:left w:val="nil"/>
              <w:bottom w:val="single" w:sz="4" w:space="0" w:color="auto"/>
              <w:right w:val="single" w:sz="4" w:space="0" w:color="auto"/>
            </w:tcBorders>
            <w:shd w:val="clear" w:color="auto" w:fill="auto"/>
            <w:vAlign w:val="center"/>
            <w:hideMark/>
          </w:tcPr>
          <w:p w14:paraId="601C442C" w14:textId="77777777" w:rsidR="001F1E26" w:rsidRPr="00197D2E" w:rsidRDefault="001F1E26" w:rsidP="00490209">
            <w:pPr>
              <w:ind w:left="-120" w:right="-90"/>
              <w:jc w:val="center"/>
              <w:rPr>
                <w:sz w:val="22"/>
                <w:szCs w:val="22"/>
              </w:rPr>
            </w:pPr>
            <w:r w:rsidRPr="00197D2E">
              <w:rPr>
                <w:sz w:val="22"/>
                <w:szCs w:val="22"/>
              </w:rPr>
              <w:t>82</w:t>
            </w:r>
          </w:p>
        </w:tc>
        <w:tc>
          <w:tcPr>
            <w:tcW w:w="993" w:type="dxa"/>
            <w:tcBorders>
              <w:top w:val="nil"/>
              <w:left w:val="nil"/>
              <w:bottom w:val="single" w:sz="4" w:space="0" w:color="auto"/>
              <w:right w:val="single" w:sz="4" w:space="0" w:color="auto"/>
            </w:tcBorders>
            <w:shd w:val="clear" w:color="auto" w:fill="auto"/>
            <w:vAlign w:val="center"/>
            <w:hideMark/>
          </w:tcPr>
          <w:p w14:paraId="377029B8" w14:textId="77777777" w:rsidR="001F1E26" w:rsidRPr="00197D2E" w:rsidRDefault="001F1E26" w:rsidP="00490209">
            <w:pPr>
              <w:ind w:left="-120" w:right="-90"/>
              <w:jc w:val="center"/>
              <w:rPr>
                <w:sz w:val="22"/>
                <w:szCs w:val="22"/>
              </w:rPr>
            </w:pPr>
            <w:r w:rsidRPr="00197D2E">
              <w:rPr>
                <w:sz w:val="22"/>
                <w:szCs w:val="22"/>
              </w:rPr>
              <w:t>84</w:t>
            </w:r>
          </w:p>
        </w:tc>
        <w:tc>
          <w:tcPr>
            <w:tcW w:w="987" w:type="dxa"/>
            <w:tcBorders>
              <w:top w:val="nil"/>
              <w:left w:val="nil"/>
              <w:bottom w:val="single" w:sz="4" w:space="0" w:color="auto"/>
              <w:right w:val="single" w:sz="4" w:space="0" w:color="auto"/>
            </w:tcBorders>
            <w:shd w:val="clear" w:color="auto" w:fill="auto"/>
            <w:vAlign w:val="center"/>
            <w:hideMark/>
          </w:tcPr>
          <w:p w14:paraId="64FD5A99" w14:textId="77777777" w:rsidR="001F1E26" w:rsidRPr="00197D2E" w:rsidRDefault="001F1E26" w:rsidP="00490209">
            <w:pPr>
              <w:ind w:left="-120" w:right="-90"/>
              <w:jc w:val="center"/>
              <w:rPr>
                <w:sz w:val="22"/>
                <w:szCs w:val="22"/>
              </w:rPr>
            </w:pPr>
            <w:r w:rsidRPr="00197D2E">
              <w:rPr>
                <w:sz w:val="22"/>
                <w:szCs w:val="22"/>
              </w:rPr>
              <w:t>85</w:t>
            </w:r>
          </w:p>
        </w:tc>
      </w:tr>
      <w:tr w:rsidR="00197D2E" w:rsidRPr="00197D2E" w14:paraId="0C14BE30"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45541B44" w14:textId="77777777" w:rsidR="001F1E26" w:rsidRPr="00197D2E" w:rsidRDefault="001F1E26" w:rsidP="00490209">
            <w:pPr>
              <w:ind w:left="-120" w:right="-90"/>
              <w:jc w:val="center"/>
              <w:rPr>
                <w:sz w:val="22"/>
                <w:szCs w:val="22"/>
              </w:rPr>
            </w:pPr>
            <w:r w:rsidRPr="00197D2E">
              <w:rPr>
                <w:sz w:val="22"/>
                <w:szCs w:val="22"/>
              </w:rPr>
              <w:t>1.4.2</w:t>
            </w:r>
          </w:p>
        </w:tc>
        <w:tc>
          <w:tcPr>
            <w:tcW w:w="1417" w:type="dxa"/>
            <w:tcBorders>
              <w:top w:val="nil"/>
              <w:left w:val="nil"/>
              <w:bottom w:val="single" w:sz="4" w:space="0" w:color="auto"/>
              <w:right w:val="single" w:sz="4" w:space="0" w:color="auto"/>
            </w:tcBorders>
            <w:shd w:val="clear" w:color="000000" w:fill="FFFFFF"/>
            <w:vAlign w:val="center"/>
            <w:hideMark/>
          </w:tcPr>
          <w:p w14:paraId="46A6D426" w14:textId="77777777" w:rsidR="001F1E26" w:rsidRPr="00197D2E" w:rsidRDefault="001F1E26" w:rsidP="00B956E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0925847C"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7F5831E1" w14:textId="77777777" w:rsidR="001F1E26" w:rsidRPr="00197D2E" w:rsidRDefault="001F1E26" w:rsidP="00490209">
            <w:pPr>
              <w:ind w:left="-120" w:right="-90"/>
              <w:jc w:val="center"/>
              <w:rPr>
                <w:sz w:val="22"/>
                <w:szCs w:val="22"/>
              </w:rPr>
            </w:pPr>
            <w:r w:rsidRPr="00197D2E">
              <w:rPr>
                <w:sz w:val="22"/>
                <w:szCs w:val="22"/>
              </w:rPr>
              <w:t>0,01</w:t>
            </w:r>
          </w:p>
        </w:tc>
        <w:tc>
          <w:tcPr>
            <w:tcW w:w="851" w:type="dxa"/>
            <w:tcBorders>
              <w:top w:val="nil"/>
              <w:left w:val="nil"/>
              <w:bottom w:val="single" w:sz="4" w:space="0" w:color="auto"/>
              <w:right w:val="single" w:sz="4" w:space="0" w:color="auto"/>
            </w:tcBorders>
            <w:shd w:val="clear" w:color="000000" w:fill="FFFFFF"/>
            <w:vAlign w:val="center"/>
            <w:hideMark/>
          </w:tcPr>
          <w:p w14:paraId="757E84B6" w14:textId="77777777" w:rsidR="001F1E26" w:rsidRPr="00197D2E" w:rsidRDefault="001F1E26" w:rsidP="00490209">
            <w:pPr>
              <w:ind w:left="-120" w:right="-90"/>
              <w:jc w:val="center"/>
              <w:rPr>
                <w:sz w:val="22"/>
                <w:szCs w:val="22"/>
              </w:rPr>
            </w:pPr>
            <w:r w:rsidRPr="00197D2E">
              <w:rPr>
                <w:sz w:val="22"/>
                <w:szCs w:val="22"/>
              </w:rPr>
              <w:t>0,01</w:t>
            </w:r>
          </w:p>
        </w:tc>
        <w:tc>
          <w:tcPr>
            <w:tcW w:w="850" w:type="dxa"/>
            <w:tcBorders>
              <w:top w:val="nil"/>
              <w:left w:val="nil"/>
              <w:bottom w:val="single" w:sz="4" w:space="0" w:color="auto"/>
              <w:right w:val="single" w:sz="4" w:space="0" w:color="auto"/>
            </w:tcBorders>
            <w:shd w:val="clear" w:color="000000" w:fill="FFFFFF"/>
            <w:vAlign w:val="center"/>
            <w:hideMark/>
          </w:tcPr>
          <w:p w14:paraId="11B6439D" w14:textId="77777777" w:rsidR="001F1E26" w:rsidRPr="00197D2E" w:rsidRDefault="001F1E26" w:rsidP="00490209">
            <w:pPr>
              <w:ind w:left="-120" w:right="-90"/>
              <w:jc w:val="center"/>
              <w:rPr>
                <w:sz w:val="22"/>
                <w:szCs w:val="22"/>
              </w:rPr>
            </w:pPr>
            <w:r w:rsidRPr="00197D2E">
              <w:rPr>
                <w:sz w:val="22"/>
                <w:szCs w:val="22"/>
              </w:rPr>
              <w:t>0,01</w:t>
            </w:r>
          </w:p>
        </w:tc>
        <w:tc>
          <w:tcPr>
            <w:tcW w:w="851" w:type="dxa"/>
            <w:tcBorders>
              <w:top w:val="nil"/>
              <w:left w:val="nil"/>
              <w:bottom w:val="single" w:sz="4" w:space="0" w:color="auto"/>
              <w:right w:val="single" w:sz="4" w:space="0" w:color="auto"/>
            </w:tcBorders>
            <w:shd w:val="clear" w:color="000000" w:fill="FFFFFF"/>
            <w:vAlign w:val="center"/>
            <w:hideMark/>
          </w:tcPr>
          <w:p w14:paraId="184C9D81" w14:textId="77777777" w:rsidR="001F1E26" w:rsidRPr="00197D2E" w:rsidRDefault="001F1E26" w:rsidP="00490209">
            <w:pPr>
              <w:ind w:left="-120" w:right="-90"/>
              <w:jc w:val="center"/>
              <w:rPr>
                <w:sz w:val="22"/>
                <w:szCs w:val="22"/>
              </w:rPr>
            </w:pPr>
            <w:r w:rsidRPr="00197D2E">
              <w:rPr>
                <w:sz w:val="22"/>
                <w:szCs w:val="22"/>
              </w:rPr>
              <w:t>0,01</w:t>
            </w:r>
          </w:p>
        </w:tc>
        <w:tc>
          <w:tcPr>
            <w:tcW w:w="850" w:type="dxa"/>
            <w:tcBorders>
              <w:top w:val="nil"/>
              <w:left w:val="nil"/>
              <w:bottom w:val="single" w:sz="4" w:space="0" w:color="auto"/>
              <w:right w:val="single" w:sz="4" w:space="0" w:color="auto"/>
            </w:tcBorders>
            <w:shd w:val="clear" w:color="000000" w:fill="FFFFFF"/>
            <w:vAlign w:val="center"/>
            <w:hideMark/>
          </w:tcPr>
          <w:p w14:paraId="4E430B92" w14:textId="77777777" w:rsidR="001F1E26" w:rsidRPr="00197D2E" w:rsidRDefault="001F1E26" w:rsidP="00490209">
            <w:pPr>
              <w:ind w:left="-120" w:right="-90"/>
              <w:jc w:val="center"/>
              <w:rPr>
                <w:sz w:val="22"/>
                <w:szCs w:val="22"/>
              </w:rPr>
            </w:pPr>
            <w:r w:rsidRPr="00197D2E">
              <w:rPr>
                <w:sz w:val="22"/>
                <w:szCs w:val="22"/>
              </w:rPr>
              <w:t>0,01</w:t>
            </w:r>
          </w:p>
        </w:tc>
        <w:tc>
          <w:tcPr>
            <w:tcW w:w="851" w:type="dxa"/>
            <w:tcBorders>
              <w:top w:val="nil"/>
              <w:left w:val="nil"/>
              <w:bottom w:val="single" w:sz="4" w:space="0" w:color="auto"/>
              <w:right w:val="single" w:sz="4" w:space="0" w:color="auto"/>
            </w:tcBorders>
            <w:shd w:val="clear" w:color="000000" w:fill="FFFFFF"/>
            <w:vAlign w:val="center"/>
            <w:hideMark/>
          </w:tcPr>
          <w:p w14:paraId="7D1FB23B" w14:textId="77777777" w:rsidR="001F1E26" w:rsidRPr="00197D2E" w:rsidRDefault="001F1E26" w:rsidP="00490209">
            <w:pPr>
              <w:ind w:left="-120" w:right="-90"/>
              <w:jc w:val="center"/>
              <w:rPr>
                <w:sz w:val="22"/>
                <w:szCs w:val="22"/>
              </w:rPr>
            </w:pPr>
            <w:r w:rsidRPr="00197D2E">
              <w:rPr>
                <w:sz w:val="22"/>
                <w:szCs w:val="22"/>
              </w:rPr>
              <w:t>0,01</w:t>
            </w:r>
          </w:p>
        </w:tc>
        <w:tc>
          <w:tcPr>
            <w:tcW w:w="788" w:type="dxa"/>
            <w:tcBorders>
              <w:top w:val="nil"/>
              <w:left w:val="nil"/>
              <w:bottom w:val="single" w:sz="4" w:space="0" w:color="auto"/>
              <w:right w:val="single" w:sz="4" w:space="0" w:color="auto"/>
            </w:tcBorders>
            <w:shd w:val="clear" w:color="000000" w:fill="FFFFFF"/>
            <w:vAlign w:val="center"/>
            <w:hideMark/>
          </w:tcPr>
          <w:p w14:paraId="44058B9A" w14:textId="77777777" w:rsidR="001F1E26" w:rsidRPr="00197D2E" w:rsidRDefault="001F1E26" w:rsidP="00490209">
            <w:pPr>
              <w:ind w:left="-120" w:right="-90"/>
              <w:jc w:val="center"/>
              <w:rPr>
                <w:sz w:val="22"/>
                <w:szCs w:val="22"/>
              </w:rPr>
            </w:pPr>
            <w:r w:rsidRPr="00197D2E">
              <w:rPr>
                <w:sz w:val="22"/>
                <w:szCs w:val="22"/>
              </w:rPr>
              <w:t>0,01</w:t>
            </w:r>
          </w:p>
        </w:tc>
        <w:tc>
          <w:tcPr>
            <w:tcW w:w="804" w:type="dxa"/>
            <w:tcBorders>
              <w:top w:val="nil"/>
              <w:left w:val="nil"/>
              <w:bottom w:val="single" w:sz="4" w:space="0" w:color="auto"/>
              <w:right w:val="single" w:sz="4" w:space="0" w:color="auto"/>
            </w:tcBorders>
            <w:shd w:val="clear" w:color="000000" w:fill="FFFFFF"/>
            <w:vAlign w:val="center"/>
            <w:hideMark/>
          </w:tcPr>
          <w:p w14:paraId="23C96AB0" w14:textId="77777777" w:rsidR="001F1E26" w:rsidRPr="00197D2E" w:rsidRDefault="001F1E26" w:rsidP="00490209">
            <w:pPr>
              <w:ind w:left="-120" w:right="-90"/>
              <w:jc w:val="center"/>
              <w:rPr>
                <w:sz w:val="22"/>
                <w:szCs w:val="22"/>
              </w:rPr>
            </w:pPr>
            <w:r w:rsidRPr="00197D2E">
              <w:rPr>
                <w:sz w:val="22"/>
                <w:szCs w:val="22"/>
              </w:rPr>
              <w:t>0,01</w:t>
            </w:r>
          </w:p>
        </w:tc>
        <w:tc>
          <w:tcPr>
            <w:tcW w:w="804" w:type="dxa"/>
            <w:tcBorders>
              <w:top w:val="nil"/>
              <w:left w:val="nil"/>
              <w:bottom w:val="single" w:sz="4" w:space="0" w:color="auto"/>
              <w:right w:val="single" w:sz="4" w:space="0" w:color="auto"/>
            </w:tcBorders>
            <w:shd w:val="clear" w:color="000000" w:fill="FFFFFF"/>
            <w:vAlign w:val="center"/>
            <w:hideMark/>
          </w:tcPr>
          <w:p w14:paraId="010EB051" w14:textId="77777777" w:rsidR="001F1E26" w:rsidRPr="00197D2E" w:rsidRDefault="001F1E26" w:rsidP="00490209">
            <w:pPr>
              <w:ind w:left="-120" w:right="-90"/>
              <w:jc w:val="center"/>
              <w:rPr>
                <w:sz w:val="22"/>
                <w:szCs w:val="22"/>
              </w:rPr>
            </w:pPr>
            <w:r w:rsidRPr="00197D2E">
              <w:rPr>
                <w:sz w:val="22"/>
                <w:szCs w:val="22"/>
              </w:rPr>
              <w:t>0,01</w:t>
            </w:r>
          </w:p>
        </w:tc>
        <w:tc>
          <w:tcPr>
            <w:tcW w:w="864" w:type="dxa"/>
            <w:tcBorders>
              <w:top w:val="nil"/>
              <w:left w:val="nil"/>
              <w:bottom w:val="single" w:sz="4" w:space="0" w:color="auto"/>
              <w:right w:val="single" w:sz="4" w:space="0" w:color="auto"/>
            </w:tcBorders>
            <w:shd w:val="clear" w:color="000000" w:fill="FFFFFF"/>
            <w:vAlign w:val="center"/>
            <w:hideMark/>
          </w:tcPr>
          <w:p w14:paraId="2B8EC6C1" w14:textId="77777777" w:rsidR="001F1E26" w:rsidRPr="00197D2E" w:rsidRDefault="001F1E26" w:rsidP="00490209">
            <w:pPr>
              <w:ind w:left="-120" w:right="-90"/>
              <w:jc w:val="center"/>
              <w:rPr>
                <w:sz w:val="22"/>
                <w:szCs w:val="22"/>
              </w:rPr>
            </w:pPr>
            <w:r w:rsidRPr="00197D2E">
              <w:rPr>
                <w:sz w:val="22"/>
                <w:szCs w:val="22"/>
              </w:rPr>
              <w:t>0,01</w:t>
            </w:r>
          </w:p>
        </w:tc>
        <w:tc>
          <w:tcPr>
            <w:tcW w:w="992" w:type="dxa"/>
            <w:tcBorders>
              <w:top w:val="nil"/>
              <w:left w:val="nil"/>
              <w:bottom w:val="single" w:sz="4" w:space="0" w:color="auto"/>
              <w:right w:val="single" w:sz="4" w:space="0" w:color="auto"/>
            </w:tcBorders>
            <w:shd w:val="clear" w:color="auto" w:fill="auto"/>
            <w:vAlign w:val="center"/>
            <w:hideMark/>
          </w:tcPr>
          <w:p w14:paraId="1F6B9DDA" w14:textId="77777777" w:rsidR="001F1E26" w:rsidRPr="00197D2E" w:rsidRDefault="001F1E26" w:rsidP="00490209">
            <w:pPr>
              <w:ind w:left="-120" w:right="-90"/>
              <w:jc w:val="center"/>
              <w:rPr>
                <w:sz w:val="22"/>
                <w:szCs w:val="22"/>
              </w:rPr>
            </w:pPr>
            <w:r w:rsidRPr="00197D2E">
              <w:rPr>
                <w:sz w:val="22"/>
                <w:szCs w:val="22"/>
              </w:rPr>
              <w:t>110</w:t>
            </w:r>
          </w:p>
        </w:tc>
        <w:tc>
          <w:tcPr>
            <w:tcW w:w="992" w:type="dxa"/>
            <w:tcBorders>
              <w:top w:val="nil"/>
              <w:left w:val="nil"/>
              <w:bottom w:val="single" w:sz="4" w:space="0" w:color="auto"/>
              <w:right w:val="single" w:sz="4" w:space="0" w:color="auto"/>
            </w:tcBorders>
            <w:shd w:val="clear" w:color="auto" w:fill="auto"/>
            <w:vAlign w:val="center"/>
            <w:hideMark/>
          </w:tcPr>
          <w:p w14:paraId="7E937AF6" w14:textId="77777777" w:rsidR="001F1E26" w:rsidRPr="00197D2E" w:rsidRDefault="001F1E26" w:rsidP="00490209">
            <w:pPr>
              <w:ind w:left="-120" w:right="-90"/>
              <w:jc w:val="center"/>
              <w:rPr>
                <w:sz w:val="22"/>
                <w:szCs w:val="22"/>
              </w:rPr>
            </w:pPr>
            <w:r w:rsidRPr="00197D2E">
              <w:rPr>
                <w:sz w:val="22"/>
                <w:szCs w:val="22"/>
              </w:rPr>
              <w:t>110</w:t>
            </w:r>
          </w:p>
        </w:tc>
        <w:tc>
          <w:tcPr>
            <w:tcW w:w="993" w:type="dxa"/>
            <w:tcBorders>
              <w:top w:val="nil"/>
              <w:left w:val="nil"/>
              <w:bottom w:val="single" w:sz="4" w:space="0" w:color="auto"/>
              <w:right w:val="single" w:sz="4" w:space="0" w:color="auto"/>
            </w:tcBorders>
            <w:shd w:val="clear" w:color="auto" w:fill="auto"/>
            <w:vAlign w:val="center"/>
            <w:hideMark/>
          </w:tcPr>
          <w:p w14:paraId="7AE131DA" w14:textId="77777777" w:rsidR="001F1E26" w:rsidRPr="00197D2E" w:rsidRDefault="001F1E26" w:rsidP="00490209">
            <w:pPr>
              <w:ind w:left="-120" w:right="-90"/>
              <w:jc w:val="center"/>
              <w:rPr>
                <w:sz w:val="22"/>
                <w:szCs w:val="22"/>
              </w:rPr>
            </w:pPr>
            <w:r w:rsidRPr="00197D2E">
              <w:rPr>
                <w:sz w:val="22"/>
                <w:szCs w:val="22"/>
              </w:rPr>
              <w:t>110</w:t>
            </w:r>
          </w:p>
        </w:tc>
        <w:tc>
          <w:tcPr>
            <w:tcW w:w="987" w:type="dxa"/>
            <w:tcBorders>
              <w:top w:val="nil"/>
              <w:left w:val="nil"/>
              <w:bottom w:val="single" w:sz="4" w:space="0" w:color="auto"/>
              <w:right w:val="single" w:sz="4" w:space="0" w:color="auto"/>
            </w:tcBorders>
            <w:shd w:val="clear" w:color="auto" w:fill="auto"/>
            <w:vAlign w:val="center"/>
            <w:hideMark/>
          </w:tcPr>
          <w:p w14:paraId="2C4271CE" w14:textId="77777777" w:rsidR="001F1E26" w:rsidRPr="00197D2E" w:rsidRDefault="001F1E26" w:rsidP="00490209">
            <w:pPr>
              <w:ind w:left="-120" w:right="-90"/>
              <w:jc w:val="center"/>
              <w:rPr>
                <w:sz w:val="22"/>
                <w:szCs w:val="22"/>
              </w:rPr>
            </w:pPr>
            <w:r w:rsidRPr="00197D2E">
              <w:rPr>
                <w:sz w:val="22"/>
                <w:szCs w:val="22"/>
              </w:rPr>
              <w:t>110</w:t>
            </w:r>
          </w:p>
        </w:tc>
      </w:tr>
      <w:tr w:rsidR="00197D2E" w:rsidRPr="00197D2E" w14:paraId="3F243786"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12D0DC75" w14:textId="77777777" w:rsidR="001F1E26" w:rsidRPr="00197D2E" w:rsidRDefault="001F1E26" w:rsidP="00490209">
            <w:pPr>
              <w:ind w:left="-120" w:right="-90"/>
              <w:jc w:val="center"/>
              <w:rPr>
                <w:sz w:val="22"/>
                <w:szCs w:val="22"/>
              </w:rPr>
            </w:pPr>
            <w:r w:rsidRPr="00197D2E">
              <w:rPr>
                <w:sz w:val="22"/>
                <w:szCs w:val="22"/>
              </w:rPr>
              <w:t>1.4.3</w:t>
            </w:r>
          </w:p>
        </w:tc>
        <w:tc>
          <w:tcPr>
            <w:tcW w:w="1417" w:type="dxa"/>
            <w:tcBorders>
              <w:top w:val="nil"/>
              <w:left w:val="nil"/>
              <w:bottom w:val="single" w:sz="4" w:space="0" w:color="auto"/>
              <w:right w:val="single" w:sz="4" w:space="0" w:color="auto"/>
            </w:tcBorders>
            <w:shd w:val="clear" w:color="000000" w:fill="FFFFFF"/>
            <w:vAlign w:val="center"/>
            <w:hideMark/>
          </w:tcPr>
          <w:p w14:paraId="71A61DA3" w14:textId="77777777" w:rsidR="001F1E26" w:rsidRPr="00197D2E" w:rsidRDefault="001F1E26" w:rsidP="001F1E26">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0CCBEBB5"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61E2B0A" w14:textId="77777777" w:rsidR="001F1E26" w:rsidRPr="00197D2E" w:rsidRDefault="001F1E26" w:rsidP="00490209">
            <w:pPr>
              <w:ind w:left="-120" w:right="-90"/>
              <w:jc w:val="center"/>
              <w:rPr>
                <w:sz w:val="22"/>
                <w:szCs w:val="22"/>
              </w:rPr>
            </w:pPr>
            <w:r w:rsidRPr="00197D2E">
              <w:rPr>
                <w:sz w:val="22"/>
                <w:szCs w:val="22"/>
              </w:rPr>
              <w:t>13,92</w:t>
            </w:r>
          </w:p>
        </w:tc>
        <w:tc>
          <w:tcPr>
            <w:tcW w:w="851" w:type="dxa"/>
            <w:tcBorders>
              <w:top w:val="nil"/>
              <w:left w:val="nil"/>
              <w:bottom w:val="single" w:sz="4" w:space="0" w:color="auto"/>
              <w:right w:val="single" w:sz="4" w:space="0" w:color="auto"/>
            </w:tcBorders>
            <w:shd w:val="clear" w:color="000000" w:fill="FFFFFF"/>
            <w:vAlign w:val="center"/>
            <w:hideMark/>
          </w:tcPr>
          <w:p w14:paraId="4E65DF85" w14:textId="77777777" w:rsidR="001F1E26" w:rsidRPr="00197D2E" w:rsidRDefault="001F1E26" w:rsidP="00490209">
            <w:pPr>
              <w:ind w:left="-120" w:right="-90"/>
              <w:jc w:val="center"/>
              <w:rPr>
                <w:sz w:val="22"/>
                <w:szCs w:val="22"/>
              </w:rPr>
            </w:pPr>
            <w:r w:rsidRPr="00197D2E">
              <w:rPr>
                <w:sz w:val="22"/>
                <w:szCs w:val="22"/>
              </w:rPr>
              <w:t>11,22</w:t>
            </w:r>
          </w:p>
        </w:tc>
        <w:tc>
          <w:tcPr>
            <w:tcW w:w="850" w:type="dxa"/>
            <w:tcBorders>
              <w:top w:val="nil"/>
              <w:left w:val="nil"/>
              <w:bottom w:val="single" w:sz="4" w:space="0" w:color="auto"/>
              <w:right w:val="single" w:sz="4" w:space="0" w:color="auto"/>
            </w:tcBorders>
            <w:shd w:val="clear" w:color="000000" w:fill="FFFFFF"/>
            <w:vAlign w:val="center"/>
            <w:hideMark/>
          </w:tcPr>
          <w:p w14:paraId="353CD6B2" w14:textId="77777777" w:rsidR="001F1E26" w:rsidRPr="00197D2E" w:rsidRDefault="001F1E26" w:rsidP="00490209">
            <w:pPr>
              <w:ind w:left="-120" w:right="-90"/>
              <w:jc w:val="center"/>
              <w:rPr>
                <w:sz w:val="22"/>
                <w:szCs w:val="22"/>
              </w:rPr>
            </w:pPr>
            <w:r w:rsidRPr="00197D2E">
              <w:rPr>
                <w:sz w:val="22"/>
                <w:szCs w:val="22"/>
              </w:rPr>
              <w:t>11,22</w:t>
            </w:r>
          </w:p>
        </w:tc>
        <w:tc>
          <w:tcPr>
            <w:tcW w:w="851" w:type="dxa"/>
            <w:tcBorders>
              <w:top w:val="nil"/>
              <w:left w:val="nil"/>
              <w:bottom w:val="single" w:sz="4" w:space="0" w:color="auto"/>
              <w:right w:val="single" w:sz="4" w:space="0" w:color="auto"/>
            </w:tcBorders>
            <w:shd w:val="clear" w:color="000000" w:fill="FFFFFF"/>
            <w:vAlign w:val="center"/>
            <w:hideMark/>
          </w:tcPr>
          <w:p w14:paraId="7A053B49" w14:textId="77777777" w:rsidR="001F1E26" w:rsidRPr="00197D2E" w:rsidRDefault="001F1E26" w:rsidP="00490209">
            <w:pPr>
              <w:ind w:left="-120" w:right="-90"/>
              <w:jc w:val="center"/>
              <w:rPr>
                <w:sz w:val="22"/>
                <w:szCs w:val="22"/>
              </w:rPr>
            </w:pPr>
            <w:r w:rsidRPr="00197D2E">
              <w:rPr>
                <w:sz w:val="22"/>
                <w:szCs w:val="22"/>
              </w:rPr>
              <w:t>11,22</w:t>
            </w:r>
          </w:p>
        </w:tc>
        <w:tc>
          <w:tcPr>
            <w:tcW w:w="850" w:type="dxa"/>
            <w:tcBorders>
              <w:top w:val="nil"/>
              <w:left w:val="nil"/>
              <w:bottom w:val="single" w:sz="4" w:space="0" w:color="auto"/>
              <w:right w:val="single" w:sz="4" w:space="0" w:color="auto"/>
            </w:tcBorders>
            <w:shd w:val="clear" w:color="000000" w:fill="FFFFFF"/>
            <w:vAlign w:val="center"/>
            <w:hideMark/>
          </w:tcPr>
          <w:p w14:paraId="35C04A71" w14:textId="77777777" w:rsidR="001F1E26" w:rsidRPr="00197D2E" w:rsidRDefault="001F1E26" w:rsidP="00490209">
            <w:pPr>
              <w:ind w:left="-120" w:right="-90"/>
              <w:jc w:val="center"/>
              <w:rPr>
                <w:sz w:val="22"/>
                <w:szCs w:val="22"/>
              </w:rPr>
            </w:pPr>
            <w:r w:rsidRPr="00197D2E">
              <w:rPr>
                <w:sz w:val="22"/>
                <w:szCs w:val="22"/>
              </w:rPr>
              <w:t>11,22</w:t>
            </w:r>
          </w:p>
        </w:tc>
        <w:tc>
          <w:tcPr>
            <w:tcW w:w="851" w:type="dxa"/>
            <w:tcBorders>
              <w:top w:val="nil"/>
              <w:left w:val="nil"/>
              <w:bottom w:val="single" w:sz="4" w:space="0" w:color="auto"/>
              <w:right w:val="single" w:sz="4" w:space="0" w:color="auto"/>
            </w:tcBorders>
            <w:shd w:val="clear" w:color="000000" w:fill="FFFFFF"/>
            <w:vAlign w:val="center"/>
            <w:hideMark/>
          </w:tcPr>
          <w:p w14:paraId="2CF4B2AF" w14:textId="77777777" w:rsidR="001F1E26" w:rsidRPr="00197D2E" w:rsidRDefault="001F1E26" w:rsidP="00490209">
            <w:pPr>
              <w:ind w:left="-120" w:right="-90"/>
              <w:jc w:val="center"/>
              <w:rPr>
                <w:sz w:val="22"/>
                <w:szCs w:val="22"/>
              </w:rPr>
            </w:pPr>
            <w:r w:rsidRPr="00197D2E">
              <w:rPr>
                <w:sz w:val="22"/>
                <w:szCs w:val="22"/>
              </w:rPr>
              <w:t>11,22</w:t>
            </w:r>
          </w:p>
        </w:tc>
        <w:tc>
          <w:tcPr>
            <w:tcW w:w="788" w:type="dxa"/>
            <w:tcBorders>
              <w:top w:val="nil"/>
              <w:left w:val="nil"/>
              <w:bottom w:val="single" w:sz="4" w:space="0" w:color="auto"/>
              <w:right w:val="single" w:sz="4" w:space="0" w:color="auto"/>
            </w:tcBorders>
            <w:shd w:val="clear" w:color="000000" w:fill="FFFFFF"/>
            <w:vAlign w:val="center"/>
            <w:hideMark/>
          </w:tcPr>
          <w:p w14:paraId="4277B10D" w14:textId="77777777" w:rsidR="001F1E26" w:rsidRPr="00197D2E" w:rsidRDefault="001F1E26" w:rsidP="00490209">
            <w:pPr>
              <w:ind w:left="-120" w:right="-90"/>
              <w:jc w:val="center"/>
              <w:rPr>
                <w:sz w:val="22"/>
                <w:szCs w:val="22"/>
              </w:rPr>
            </w:pPr>
            <w:r w:rsidRPr="00197D2E">
              <w:rPr>
                <w:sz w:val="22"/>
                <w:szCs w:val="22"/>
              </w:rPr>
              <w:t>11,42</w:t>
            </w:r>
          </w:p>
        </w:tc>
        <w:tc>
          <w:tcPr>
            <w:tcW w:w="804" w:type="dxa"/>
            <w:tcBorders>
              <w:top w:val="nil"/>
              <w:left w:val="nil"/>
              <w:bottom w:val="single" w:sz="4" w:space="0" w:color="auto"/>
              <w:right w:val="single" w:sz="4" w:space="0" w:color="auto"/>
            </w:tcBorders>
            <w:shd w:val="clear" w:color="000000" w:fill="FFFFFF"/>
            <w:vAlign w:val="center"/>
            <w:hideMark/>
          </w:tcPr>
          <w:p w14:paraId="04D01286" w14:textId="77777777" w:rsidR="001F1E26" w:rsidRPr="00197D2E" w:rsidRDefault="001F1E26" w:rsidP="00490209">
            <w:pPr>
              <w:ind w:left="-120" w:right="-90"/>
              <w:jc w:val="center"/>
              <w:rPr>
                <w:sz w:val="22"/>
                <w:szCs w:val="22"/>
              </w:rPr>
            </w:pPr>
            <w:r w:rsidRPr="00197D2E">
              <w:rPr>
                <w:sz w:val="22"/>
                <w:szCs w:val="22"/>
              </w:rPr>
              <w:t>12,42</w:t>
            </w:r>
          </w:p>
        </w:tc>
        <w:tc>
          <w:tcPr>
            <w:tcW w:w="804" w:type="dxa"/>
            <w:tcBorders>
              <w:top w:val="nil"/>
              <w:left w:val="nil"/>
              <w:bottom w:val="single" w:sz="4" w:space="0" w:color="auto"/>
              <w:right w:val="single" w:sz="4" w:space="0" w:color="auto"/>
            </w:tcBorders>
            <w:shd w:val="clear" w:color="000000" w:fill="FFFFFF"/>
            <w:vAlign w:val="center"/>
            <w:hideMark/>
          </w:tcPr>
          <w:p w14:paraId="3D634724" w14:textId="77777777" w:rsidR="001F1E26" w:rsidRPr="00197D2E" w:rsidRDefault="001F1E26" w:rsidP="00490209">
            <w:pPr>
              <w:ind w:left="-120" w:right="-90"/>
              <w:jc w:val="center"/>
              <w:rPr>
                <w:sz w:val="22"/>
                <w:szCs w:val="22"/>
              </w:rPr>
            </w:pPr>
            <w:r w:rsidRPr="00197D2E">
              <w:rPr>
                <w:sz w:val="22"/>
                <w:szCs w:val="22"/>
              </w:rPr>
              <w:t>13,42</w:t>
            </w:r>
          </w:p>
        </w:tc>
        <w:tc>
          <w:tcPr>
            <w:tcW w:w="864" w:type="dxa"/>
            <w:tcBorders>
              <w:top w:val="nil"/>
              <w:left w:val="nil"/>
              <w:bottom w:val="single" w:sz="4" w:space="0" w:color="auto"/>
              <w:right w:val="single" w:sz="4" w:space="0" w:color="auto"/>
            </w:tcBorders>
            <w:shd w:val="clear" w:color="000000" w:fill="FFFFFF"/>
            <w:vAlign w:val="center"/>
            <w:hideMark/>
          </w:tcPr>
          <w:p w14:paraId="24AD0D37" w14:textId="77777777" w:rsidR="001F1E26" w:rsidRPr="00197D2E" w:rsidRDefault="001F1E26" w:rsidP="00490209">
            <w:pPr>
              <w:ind w:left="-120" w:right="-90"/>
              <w:jc w:val="center"/>
              <w:rPr>
                <w:sz w:val="22"/>
                <w:szCs w:val="22"/>
              </w:rPr>
            </w:pPr>
            <w:r w:rsidRPr="00197D2E">
              <w:rPr>
                <w:sz w:val="22"/>
                <w:szCs w:val="22"/>
              </w:rPr>
              <w:t>14,20</w:t>
            </w:r>
          </w:p>
        </w:tc>
        <w:tc>
          <w:tcPr>
            <w:tcW w:w="992" w:type="dxa"/>
            <w:tcBorders>
              <w:top w:val="nil"/>
              <w:left w:val="nil"/>
              <w:bottom w:val="single" w:sz="4" w:space="0" w:color="auto"/>
              <w:right w:val="single" w:sz="4" w:space="0" w:color="auto"/>
            </w:tcBorders>
            <w:shd w:val="clear" w:color="auto" w:fill="auto"/>
            <w:vAlign w:val="center"/>
            <w:hideMark/>
          </w:tcPr>
          <w:p w14:paraId="1DE0C85B" w14:textId="77777777" w:rsidR="001F1E26" w:rsidRPr="00197D2E" w:rsidRDefault="001F1E26" w:rsidP="00490209">
            <w:pPr>
              <w:ind w:left="-120" w:right="-90"/>
              <w:jc w:val="center"/>
              <w:rPr>
                <w:sz w:val="22"/>
                <w:szCs w:val="22"/>
              </w:rPr>
            </w:pPr>
            <w:r w:rsidRPr="00197D2E">
              <w:rPr>
                <w:sz w:val="22"/>
                <w:szCs w:val="22"/>
              </w:rPr>
              <w:t>82</w:t>
            </w:r>
          </w:p>
        </w:tc>
        <w:tc>
          <w:tcPr>
            <w:tcW w:w="992" w:type="dxa"/>
            <w:tcBorders>
              <w:top w:val="nil"/>
              <w:left w:val="nil"/>
              <w:bottom w:val="single" w:sz="4" w:space="0" w:color="auto"/>
              <w:right w:val="single" w:sz="4" w:space="0" w:color="auto"/>
            </w:tcBorders>
            <w:shd w:val="clear" w:color="auto" w:fill="auto"/>
            <w:vAlign w:val="center"/>
            <w:hideMark/>
          </w:tcPr>
          <w:p w14:paraId="53730893" w14:textId="77777777" w:rsidR="001F1E26" w:rsidRPr="00197D2E" w:rsidRDefault="001F1E26" w:rsidP="00490209">
            <w:pPr>
              <w:ind w:left="-120" w:right="-90"/>
              <w:jc w:val="center"/>
              <w:rPr>
                <w:sz w:val="22"/>
                <w:szCs w:val="22"/>
              </w:rPr>
            </w:pPr>
            <w:r w:rsidRPr="00197D2E">
              <w:rPr>
                <w:sz w:val="22"/>
                <w:szCs w:val="22"/>
              </w:rPr>
              <w:t>89</w:t>
            </w:r>
          </w:p>
        </w:tc>
        <w:tc>
          <w:tcPr>
            <w:tcW w:w="993" w:type="dxa"/>
            <w:tcBorders>
              <w:top w:val="nil"/>
              <w:left w:val="nil"/>
              <w:bottom w:val="single" w:sz="4" w:space="0" w:color="auto"/>
              <w:right w:val="single" w:sz="4" w:space="0" w:color="auto"/>
            </w:tcBorders>
            <w:shd w:val="clear" w:color="auto" w:fill="auto"/>
            <w:vAlign w:val="center"/>
            <w:hideMark/>
          </w:tcPr>
          <w:p w14:paraId="7F1CCE1C" w14:textId="77777777" w:rsidR="001F1E26" w:rsidRPr="00197D2E" w:rsidRDefault="001F1E26" w:rsidP="00490209">
            <w:pPr>
              <w:ind w:left="-120" w:right="-90"/>
              <w:jc w:val="center"/>
              <w:rPr>
                <w:sz w:val="22"/>
                <w:szCs w:val="22"/>
              </w:rPr>
            </w:pPr>
            <w:r w:rsidRPr="00197D2E">
              <w:rPr>
                <w:sz w:val="22"/>
                <w:szCs w:val="22"/>
              </w:rPr>
              <w:t>96</w:t>
            </w:r>
          </w:p>
        </w:tc>
        <w:tc>
          <w:tcPr>
            <w:tcW w:w="987" w:type="dxa"/>
            <w:tcBorders>
              <w:top w:val="nil"/>
              <w:left w:val="nil"/>
              <w:bottom w:val="single" w:sz="4" w:space="0" w:color="auto"/>
              <w:right w:val="single" w:sz="4" w:space="0" w:color="auto"/>
            </w:tcBorders>
            <w:shd w:val="clear" w:color="auto" w:fill="auto"/>
            <w:vAlign w:val="center"/>
            <w:hideMark/>
          </w:tcPr>
          <w:p w14:paraId="0F1BF8CB" w14:textId="77777777" w:rsidR="001F1E26" w:rsidRPr="00197D2E" w:rsidRDefault="001F1E26" w:rsidP="00490209">
            <w:pPr>
              <w:ind w:left="-120" w:right="-90"/>
              <w:jc w:val="center"/>
              <w:rPr>
                <w:sz w:val="22"/>
                <w:szCs w:val="22"/>
              </w:rPr>
            </w:pPr>
            <w:r w:rsidRPr="00197D2E">
              <w:rPr>
                <w:sz w:val="22"/>
                <w:szCs w:val="22"/>
              </w:rPr>
              <w:t>102</w:t>
            </w:r>
          </w:p>
        </w:tc>
      </w:tr>
      <w:tr w:rsidR="00197D2E" w:rsidRPr="00197D2E" w14:paraId="3CBE1894"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6B72D6DC" w14:textId="77777777" w:rsidR="001F1E26" w:rsidRPr="00197D2E" w:rsidRDefault="001F1E26" w:rsidP="00490209">
            <w:pPr>
              <w:ind w:left="-120" w:right="-90"/>
              <w:jc w:val="center"/>
              <w:rPr>
                <w:sz w:val="22"/>
                <w:szCs w:val="22"/>
              </w:rPr>
            </w:pPr>
            <w:r w:rsidRPr="00197D2E">
              <w:rPr>
                <w:sz w:val="22"/>
                <w:szCs w:val="22"/>
              </w:rPr>
              <w:t>1.4.4</w:t>
            </w:r>
          </w:p>
        </w:tc>
        <w:tc>
          <w:tcPr>
            <w:tcW w:w="1417" w:type="dxa"/>
            <w:tcBorders>
              <w:top w:val="nil"/>
              <w:left w:val="nil"/>
              <w:bottom w:val="single" w:sz="4" w:space="0" w:color="auto"/>
              <w:right w:val="single" w:sz="4" w:space="0" w:color="auto"/>
            </w:tcBorders>
            <w:shd w:val="clear" w:color="000000" w:fill="FFFFFF"/>
            <w:vAlign w:val="center"/>
            <w:hideMark/>
          </w:tcPr>
          <w:p w14:paraId="2FA9A531" w14:textId="77777777" w:rsidR="001F1E26" w:rsidRPr="00197D2E" w:rsidRDefault="001F1E26" w:rsidP="001F1E26">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1A33189A"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5439095" w14:textId="77777777" w:rsidR="001F1E26" w:rsidRPr="00197D2E" w:rsidRDefault="001F1E26" w:rsidP="00490209">
            <w:pPr>
              <w:ind w:left="-120" w:right="-90"/>
              <w:jc w:val="center"/>
              <w:rPr>
                <w:sz w:val="22"/>
                <w:szCs w:val="22"/>
              </w:rPr>
            </w:pPr>
            <w:r w:rsidRPr="00197D2E">
              <w:rPr>
                <w:sz w:val="22"/>
                <w:szCs w:val="22"/>
              </w:rPr>
              <w:t>0,32</w:t>
            </w:r>
          </w:p>
        </w:tc>
        <w:tc>
          <w:tcPr>
            <w:tcW w:w="851" w:type="dxa"/>
            <w:tcBorders>
              <w:top w:val="nil"/>
              <w:left w:val="nil"/>
              <w:bottom w:val="single" w:sz="4" w:space="0" w:color="auto"/>
              <w:right w:val="single" w:sz="4" w:space="0" w:color="auto"/>
            </w:tcBorders>
            <w:shd w:val="clear" w:color="000000" w:fill="FFFFFF"/>
            <w:vAlign w:val="center"/>
            <w:hideMark/>
          </w:tcPr>
          <w:p w14:paraId="7C0E664A" w14:textId="77777777" w:rsidR="001F1E26" w:rsidRPr="00197D2E" w:rsidRDefault="001F1E26" w:rsidP="00490209">
            <w:pPr>
              <w:ind w:left="-120" w:right="-90"/>
              <w:jc w:val="center"/>
              <w:rPr>
                <w:sz w:val="22"/>
                <w:szCs w:val="22"/>
              </w:rPr>
            </w:pPr>
            <w:r w:rsidRPr="00197D2E">
              <w:rPr>
                <w:sz w:val="22"/>
                <w:szCs w:val="22"/>
              </w:rPr>
              <w:t>0,26</w:t>
            </w:r>
          </w:p>
        </w:tc>
        <w:tc>
          <w:tcPr>
            <w:tcW w:w="850" w:type="dxa"/>
            <w:tcBorders>
              <w:top w:val="nil"/>
              <w:left w:val="nil"/>
              <w:bottom w:val="single" w:sz="4" w:space="0" w:color="auto"/>
              <w:right w:val="single" w:sz="4" w:space="0" w:color="auto"/>
            </w:tcBorders>
            <w:shd w:val="clear" w:color="000000" w:fill="FFFFFF"/>
            <w:vAlign w:val="center"/>
            <w:hideMark/>
          </w:tcPr>
          <w:p w14:paraId="4F770DA2" w14:textId="77777777" w:rsidR="001F1E26" w:rsidRPr="00197D2E" w:rsidRDefault="001F1E26" w:rsidP="00490209">
            <w:pPr>
              <w:ind w:left="-120" w:right="-90"/>
              <w:jc w:val="center"/>
              <w:rPr>
                <w:sz w:val="22"/>
                <w:szCs w:val="22"/>
              </w:rPr>
            </w:pPr>
            <w:r w:rsidRPr="00197D2E">
              <w:rPr>
                <w:sz w:val="22"/>
                <w:szCs w:val="22"/>
              </w:rPr>
              <w:t>0,26</w:t>
            </w:r>
          </w:p>
        </w:tc>
        <w:tc>
          <w:tcPr>
            <w:tcW w:w="851" w:type="dxa"/>
            <w:tcBorders>
              <w:top w:val="nil"/>
              <w:left w:val="nil"/>
              <w:bottom w:val="single" w:sz="4" w:space="0" w:color="auto"/>
              <w:right w:val="single" w:sz="4" w:space="0" w:color="auto"/>
            </w:tcBorders>
            <w:shd w:val="clear" w:color="000000" w:fill="FFFFFF"/>
            <w:vAlign w:val="center"/>
            <w:hideMark/>
          </w:tcPr>
          <w:p w14:paraId="2552D74B" w14:textId="77777777" w:rsidR="001F1E26" w:rsidRPr="00197D2E" w:rsidRDefault="001F1E26" w:rsidP="00490209">
            <w:pPr>
              <w:ind w:left="-120" w:right="-90"/>
              <w:jc w:val="center"/>
              <w:rPr>
                <w:sz w:val="22"/>
                <w:szCs w:val="22"/>
              </w:rPr>
            </w:pPr>
            <w:r w:rsidRPr="00197D2E">
              <w:rPr>
                <w:sz w:val="22"/>
                <w:szCs w:val="22"/>
              </w:rPr>
              <w:t>0,26</w:t>
            </w:r>
          </w:p>
        </w:tc>
        <w:tc>
          <w:tcPr>
            <w:tcW w:w="850" w:type="dxa"/>
            <w:tcBorders>
              <w:top w:val="nil"/>
              <w:left w:val="nil"/>
              <w:bottom w:val="single" w:sz="4" w:space="0" w:color="auto"/>
              <w:right w:val="single" w:sz="4" w:space="0" w:color="auto"/>
            </w:tcBorders>
            <w:shd w:val="clear" w:color="000000" w:fill="FFFFFF"/>
            <w:vAlign w:val="center"/>
            <w:hideMark/>
          </w:tcPr>
          <w:p w14:paraId="761A311C" w14:textId="77777777" w:rsidR="001F1E26" w:rsidRPr="00197D2E" w:rsidRDefault="001F1E26" w:rsidP="00490209">
            <w:pPr>
              <w:ind w:left="-120" w:right="-90"/>
              <w:jc w:val="center"/>
              <w:rPr>
                <w:sz w:val="22"/>
                <w:szCs w:val="22"/>
              </w:rPr>
            </w:pPr>
            <w:r w:rsidRPr="00197D2E">
              <w:rPr>
                <w:sz w:val="22"/>
                <w:szCs w:val="22"/>
              </w:rPr>
              <w:t>0,26</w:t>
            </w:r>
          </w:p>
        </w:tc>
        <w:tc>
          <w:tcPr>
            <w:tcW w:w="851" w:type="dxa"/>
            <w:tcBorders>
              <w:top w:val="nil"/>
              <w:left w:val="nil"/>
              <w:bottom w:val="single" w:sz="4" w:space="0" w:color="auto"/>
              <w:right w:val="single" w:sz="4" w:space="0" w:color="auto"/>
            </w:tcBorders>
            <w:shd w:val="clear" w:color="000000" w:fill="FFFFFF"/>
            <w:vAlign w:val="center"/>
            <w:hideMark/>
          </w:tcPr>
          <w:p w14:paraId="65DAE958" w14:textId="77777777" w:rsidR="001F1E26" w:rsidRPr="00197D2E" w:rsidRDefault="001F1E26" w:rsidP="00490209">
            <w:pPr>
              <w:ind w:left="-120" w:right="-90"/>
              <w:jc w:val="center"/>
              <w:rPr>
                <w:sz w:val="22"/>
                <w:szCs w:val="22"/>
              </w:rPr>
            </w:pPr>
            <w:r w:rsidRPr="00197D2E">
              <w:rPr>
                <w:sz w:val="22"/>
                <w:szCs w:val="22"/>
              </w:rPr>
              <w:t>0,26</w:t>
            </w:r>
          </w:p>
        </w:tc>
        <w:tc>
          <w:tcPr>
            <w:tcW w:w="788" w:type="dxa"/>
            <w:tcBorders>
              <w:top w:val="nil"/>
              <w:left w:val="nil"/>
              <w:bottom w:val="single" w:sz="4" w:space="0" w:color="auto"/>
              <w:right w:val="single" w:sz="4" w:space="0" w:color="auto"/>
            </w:tcBorders>
            <w:shd w:val="clear" w:color="000000" w:fill="FFFFFF"/>
            <w:vAlign w:val="center"/>
            <w:hideMark/>
          </w:tcPr>
          <w:p w14:paraId="1A36BDA5" w14:textId="77777777" w:rsidR="001F1E26" w:rsidRPr="00197D2E" w:rsidRDefault="001F1E26" w:rsidP="00490209">
            <w:pPr>
              <w:ind w:left="-120" w:right="-90"/>
              <w:jc w:val="center"/>
              <w:rPr>
                <w:sz w:val="22"/>
                <w:szCs w:val="22"/>
              </w:rPr>
            </w:pPr>
            <w:r w:rsidRPr="00197D2E">
              <w:rPr>
                <w:sz w:val="22"/>
                <w:szCs w:val="22"/>
              </w:rPr>
              <w:t>0,29</w:t>
            </w:r>
          </w:p>
        </w:tc>
        <w:tc>
          <w:tcPr>
            <w:tcW w:w="804" w:type="dxa"/>
            <w:tcBorders>
              <w:top w:val="nil"/>
              <w:left w:val="nil"/>
              <w:bottom w:val="single" w:sz="4" w:space="0" w:color="auto"/>
              <w:right w:val="single" w:sz="4" w:space="0" w:color="auto"/>
            </w:tcBorders>
            <w:shd w:val="clear" w:color="000000" w:fill="FFFFFF"/>
            <w:vAlign w:val="center"/>
            <w:hideMark/>
          </w:tcPr>
          <w:p w14:paraId="41163344" w14:textId="77777777" w:rsidR="001F1E26" w:rsidRPr="00197D2E" w:rsidRDefault="001F1E26" w:rsidP="00490209">
            <w:pPr>
              <w:ind w:left="-120" w:right="-90"/>
              <w:jc w:val="center"/>
              <w:rPr>
                <w:sz w:val="22"/>
                <w:szCs w:val="22"/>
              </w:rPr>
            </w:pPr>
            <w:r w:rsidRPr="00197D2E">
              <w:rPr>
                <w:sz w:val="22"/>
                <w:szCs w:val="22"/>
              </w:rPr>
              <w:t>0,44</w:t>
            </w:r>
          </w:p>
        </w:tc>
        <w:tc>
          <w:tcPr>
            <w:tcW w:w="804" w:type="dxa"/>
            <w:tcBorders>
              <w:top w:val="nil"/>
              <w:left w:val="nil"/>
              <w:bottom w:val="single" w:sz="4" w:space="0" w:color="auto"/>
              <w:right w:val="single" w:sz="4" w:space="0" w:color="auto"/>
            </w:tcBorders>
            <w:shd w:val="clear" w:color="000000" w:fill="FFFFFF"/>
            <w:vAlign w:val="center"/>
            <w:hideMark/>
          </w:tcPr>
          <w:p w14:paraId="0BB986C2" w14:textId="77777777" w:rsidR="001F1E26" w:rsidRPr="00197D2E" w:rsidRDefault="001F1E26" w:rsidP="00490209">
            <w:pPr>
              <w:ind w:left="-120" w:right="-90"/>
              <w:jc w:val="center"/>
              <w:rPr>
                <w:sz w:val="22"/>
                <w:szCs w:val="22"/>
              </w:rPr>
            </w:pPr>
            <w:r w:rsidRPr="00197D2E">
              <w:rPr>
                <w:sz w:val="22"/>
                <w:szCs w:val="22"/>
              </w:rPr>
              <w:t>0,59</w:t>
            </w:r>
          </w:p>
        </w:tc>
        <w:tc>
          <w:tcPr>
            <w:tcW w:w="864" w:type="dxa"/>
            <w:tcBorders>
              <w:top w:val="nil"/>
              <w:left w:val="nil"/>
              <w:bottom w:val="single" w:sz="4" w:space="0" w:color="auto"/>
              <w:right w:val="single" w:sz="4" w:space="0" w:color="auto"/>
            </w:tcBorders>
            <w:shd w:val="clear" w:color="000000" w:fill="FFFFFF"/>
            <w:vAlign w:val="center"/>
            <w:hideMark/>
          </w:tcPr>
          <w:p w14:paraId="677365CA" w14:textId="77777777" w:rsidR="001F1E26" w:rsidRPr="00197D2E" w:rsidRDefault="001F1E26" w:rsidP="00490209">
            <w:pPr>
              <w:ind w:left="-120" w:right="-90"/>
              <w:jc w:val="center"/>
              <w:rPr>
                <w:sz w:val="22"/>
                <w:szCs w:val="22"/>
              </w:rPr>
            </w:pPr>
            <w:r w:rsidRPr="00197D2E">
              <w:rPr>
                <w:sz w:val="22"/>
                <w:szCs w:val="22"/>
              </w:rPr>
              <w:t>0,76</w:t>
            </w:r>
          </w:p>
        </w:tc>
        <w:tc>
          <w:tcPr>
            <w:tcW w:w="992" w:type="dxa"/>
            <w:tcBorders>
              <w:top w:val="nil"/>
              <w:left w:val="nil"/>
              <w:bottom w:val="single" w:sz="4" w:space="0" w:color="auto"/>
              <w:right w:val="single" w:sz="4" w:space="0" w:color="auto"/>
            </w:tcBorders>
            <w:shd w:val="clear" w:color="auto" w:fill="auto"/>
            <w:vAlign w:val="center"/>
            <w:hideMark/>
          </w:tcPr>
          <w:p w14:paraId="5114E1C1" w14:textId="77777777" w:rsidR="001F1E26" w:rsidRPr="00197D2E" w:rsidRDefault="001F1E26" w:rsidP="00490209">
            <w:pPr>
              <w:ind w:left="-120" w:right="-90"/>
              <w:jc w:val="center"/>
              <w:rPr>
                <w:sz w:val="22"/>
                <w:szCs w:val="22"/>
              </w:rPr>
            </w:pPr>
            <w:r w:rsidRPr="00197D2E">
              <w:rPr>
                <w:sz w:val="22"/>
                <w:szCs w:val="22"/>
              </w:rPr>
              <w:t>91</w:t>
            </w:r>
          </w:p>
        </w:tc>
        <w:tc>
          <w:tcPr>
            <w:tcW w:w="992" w:type="dxa"/>
            <w:tcBorders>
              <w:top w:val="nil"/>
              <w:left w:val="nil"/>
              <w:bottom w:val="single" w:sz="4" w:space="0" w:color="auto"/>
              <w:right w:val="single" w:sz="4" w:space="0" w:color="auto"/>
            </w:tcBorders>
            <w:shd w:val="clear" w:color="auto" w:fill="auto"/>
            <w:vAlign w:val="center"/>
            <w:hideMark/>
          </w:tcPr>
          <w:p w14:paraId="29258E1E" w14:textId="77777777" w:rsidR="001F1E26" w:rsidRPr="00197D2E" w:rsidRDefault="001F1E26" w:rsidP="00490209">
            <w:pPr>
              <w:ind w:left="-120" w:right="-90"/>
              <w:jc w:val="center"/>
              <w:rPr>
                <w:sz w:val="22"/>
                <w:szCs w:val="22"/>
              </w:rPr>
            </w:pPr>
            <w:r w:rsidRPr="00197D2E">
              <w:rPr>
                <w:sz w:val="22"/>
                <w:szCs w:val="22"/>
              </w:rPr>
              <w:t>138</w:t>
            </w:r>
          </w:p>
        </w:tc>
        <w:tc>
          <w:tcPr>
            <w:tcW w:w="993" w:type="dxa"/>
            <w:tcBorders>
              <w:top w:val="nil"/>
              <w:left w:val="nil"/>
              <w:bottom w:val="single" w:sz="4" w:space="0" w:color="auto"/>
              <w:right w:val="single" w:sz="4" w:space="0" w:color="auto"/>
            </w:tcBorders>
            <w:shd w:val="clear" w:color="auto" w:fill="auto"/>
            <w:vAlign w:val="center"/>
            <w:hideMark/>
          </w:tcPr>
          <w:p w14:paraId="20C9E90C" w14:textId="77777777" w:rsidR="001F1E26" w:rsidRPr="00197D2E" w:rsidRDefault="001F1E26" w:rsidP="00490209">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7CFE2428" w14:textId="77777777" w:rsidR="001F1E26" w:rsidRPr="00197D2E" w:rsidRDefault="001F1E26" w:rsidP="00490209">
            <w:pPr>
              <w:ind w:left="-120" w:right="-90"/>
              <w:jc w:val="center"/>
              <w:rPr>
                <w:sz w:val="22"/>
                <w:szCs w:val="22"/>
              </w:rPr>
            </w:pPr>
            <w:r w:rsidRPr="00197D2E">
              <w:rPr>
                <w:sz w:val="22"/>
                <w:szCs w:val="22"/>
              </w:rPr>
              <w:t>238</w:t>
            </w:r>
          </w:p>
        </w:tc>
      </w:tr>
      <w:tr w:rsidR="00197D2E" w:rsidRPr="00197D2E" w14:paraId="3B1FB171"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63C1BDF4" w14:textId="77777777" w:rsidR="001F1E26" w:rsidRPr="00197D2E" w:rsidRDefault="001F1E26" w:rsidP="00490209">
            <w:pPr>
              <w:ind w:left="-120" w:right="-90"/>
              <w:jc w:val="center"/>
              <w:rPr>
                <w:sz w:val="22"/>
                <w:szCs w:val="22"/>
              </w:rPr>
            </w:pPr>
            <w:r w:rsidRPr="00197D2E">
              <w:rPr>
                <w:sz w:val="22"/>
                <w:szCs w:val="22"/>
              </w:rPr>
              <w:t>1.4.5</w:t>
            </w:r>
          </w:p>
        </w:tc>
        <w:tc>
          <w:tcPr>
            <w:tcW w:w="1417" w:type="dxa"/>
            <w:tcBorders>
              <w:top w:val="nil"/>
              <w:left w:val="nil"/>
              <w:bottom w:val="single" w:sz="4" w:space="0" w:color="auto"/>
              <w:right w:val="single" w:sz="4" w:space="0" w:color="auto"/>
            </w:tcBorders>
            <w:shd w:val="clear" w:color="000000" w:fill="FFFFFF"/>
            <w:vAlign w:val="center"/>
            <w:hideMark/>
          </w:tcPr>
          <w:p w14:paraId="1AA131D4" w14:textId="77777777" w:rsidR="001F1E26" w:rsidRPr="00197D2E" w:rsidRDefault="001F1E26" w:rsidP="001F1E26">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350152FB"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ED92D2C" w14:textId="77777777" w:rsidR="001F1E26" w:rsidRPr="00197D2E" w:rsidRDefault="001F1E26" w:rsidP="00490209">
            <w:pPr>
              <w:ind w:left="-120" w:right="-90"/>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3CA69720" w14:textId="77777777" w:rsidR="001F1E26" w:rsidRPr="00197D2E" w:rsidRDefault="001F1E26" w:rsidP="00490209">
            <w:pPr>
              <w:ind w:left="-120" w:right="-90"/>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5E006B8F" w14:textId="77777777" w:rsidR="001F1E26" w:rsidRPr="00197D2E" w:rsidRDefault="001F1E26" w:rsidP="00490209">
            <w:pPr>
              <w:ind w:left="-120" w:right="-90"/>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512B2AFC" w14:textId="77777777" w:rsidR="001F1E26" w:rsidRPr="00197D2E" w:rsidRDefault="001F1E26" w:rsidP="00490209">
            <w:pPr>
              <w:ind w:left="-120" w:right="-90"/>
              <w:jc w:val="center"/>
              <w:rPr>
                <w:sz w:val="22"/>
                <w:szCs w:val="22"/>
              </w:rPr>
            </w:pPr>
            <w:r w:rsidRPr="00197D2E">
              <w:rPr>
                <w:sz w:val="22"/>
                <w:szCs w:val="22"/>
              </w:rPr>
              <w:t>0,00</w:t>
            </w:r>
          </w:p>
        </w:tc>
        <w:tc>
          <w:tcPr>
            <w:tcW w:w="850" w:type="dxa"/>
            <w:tcBorders>
              <w:top w:val="nil"/>
              <w:left w:val="nil"/>
              <w:bottom w:val="single" w:sz="4" w:space="0" w:color="auto"/>
              <w:right w:val="single" w:sz="4" w:space="0" w:color="auto"/>
            </w:tcBorders>
            <w:shd w:val="clear" w:color="000000" w:fill="FFFFFF"/>
            <w:vAlign w:val="center"/>
            <w:hideMark/>
          </w:tcPr>
          <w:p w14:paraId="001CDDD1" w14:textId="77777777" w:rsidR="001F1E26" w:rsidRPr="00197D2E" w:rsidRDefault="001F1E26" w:rsidP="00490209">
            <w:pPr>
              <w:ind w:left="-120" w:right="-90"/>
              <w:jc w:val="center"/>
              <w:rPr>
                <w:sz w:val="22"/>
                <w:szCs w:val="22"/>
              </w:rPr>
            </w:pPr>
            <w:r w:rsidRPr="00197D2E">
              <w:rPr>
                <w:sz w:val="22"/>
                <w:szCs w:val="22"/>
              </w:rPr>
              <w:t>0,00</w:t>
            </w:r>
          </w:p>
        </w:tc>
        <w:tc>
          <w:tcPr>
            <w:tcW w:w="851" w:type="dxa"/>
            <w:tcBorders>
              <w:top w:val="nil"/>
              <w:left w:val="nil"/>
              <w:bottom w:val="single" w:sz="4" w:space="0" w:color="auto"/>
              <w:right w:val="single" w:sz="4" w:space="0" w:color="auto"/>
            </w:tcBorders>
            <w:shd w:val="clear" w:color="000000" w:fill="FFFFFF"/>
            <w:vAlign w:val="center"/>
            <w:hideMark/>
          </w:tcPr>
          <w:p w14:paraId="6E764D5A" w14:textId="77777777" w:rsidR="001F1E26" w:rsidRPr="00197D2E" w:rsidRDefault="001F1E26" w:rsidP="00490209">
            <w:pPr>
              <w:ind w:left="-120" w:right="-90"/>
              <w:jc w:val="center"/>
              <w:rPr>
                <w:sz w:val="22"/>
                <w:szCs w:val="22"/>
              </w:rPr>
            </w:pPr>
            <w:r w:rsidRPr="00197D2E">
              <w:rPr>
                <w:sz w:val="22"/>
                <w:szCs w:val="22"/>
              </w:rPr>
              <w:t>0,00</w:t>
            </w:r>
          </w:p>
        </w:tc>
        <w:tc>
          <w:tcPr>
            <w:tcW w:w="788" w:type="dxa"/>
            <w:tcBorders>
              <w:top w:val="nil"/>
              <w:left w:val="nil"/>
              <w:bottom w:val="single" w:sz="4" w:space="0" w:color="auto"/>
              <w:right w:val="single" w:sz="4" w:space="0" w:color="auto"/>
            </w:tcBorders>
            <w:shd w:val="clear" w:color="000000" w:fill="FFFFFF"/>
            <w:vAlign w:val="center"/>
            <w:hideMark/>
          </w:tcPr>
          <w:p w14:paraId="4B8258E7" w14:textId="77777777" w:rsidR="001F1E26" w:rsidRPr="00197D2E" w:rsidRDefault="001F1E26" w:rsidP="00490209">
            <w:pPr>
              <w:ind w:left="-120" w:right="-90"/>
              <w:jc w:val="center"/>
              <w:rPr>
                <w:sz w:val="22"/>
                <w:szCs w:val="22"/>
              </w:rPr>
            </w:pPr>
            <w:r w:rsidRPr="00197D2E">
              <w:rPr>
                <w:sz w:val="22"/>
                <w:szCs w:val="22"/>
              </w:rPr>
              <w:t>0,03</w:t>
            </w:r>
          </w:p>
        </w:tc>
        <w:tc>
          <w:tcPr>
            <w:tcW w:w="804" w:type="dxa"/>
            <w:tcBorders>
              <w:top w:val="nil"/>
              <w:left w:val="nil"/>
              <w:bottom w:val="single" w:sz="4" w:space="0" w:color="auto"/>
              <w:right w:val="single" w:sz="4" w:space="0" w:color="auto"/>
            </w:tcBorders>
            <w:shd w:val="clear" w:color="000000" w:fill="FFFFFF"/>
            <w:vAlign w:val="center"/>
            <w:hideMark/>
          </w:tcPr>
          <w:p w14:paraId="62996AA9" w14:textId="77777777" w:rsidR="001F1E26" w:rsidRPr="00197D2E" w:rsidRDefault="001F1E26" w:rsidP="00490209">
            <w:pPr>
              <w:ind w:left="-120" w:right="-90"/>
              <w:jc w:val="center"/>
              <w:rPr>
                <w:sz w:val="22"/>
                <w:szCs w:val="22"/>
              </w:rPr>
            </w:pPr>
            <w:r w:rsidRPr="00197D2E">
              <w:rPr>
                <w:sz w:val="22"/>
                <w:szCs w:val="22"/>
              </w:rPr>
              <w:t>0,18</w:t>
            </w:r>
          </w:p>
        </w:tc>
        <w:tc>
          <w:tcPr>
            <w:tcW w:w="804" w:type="dxa"/>
            <w:tcBorders>
              <w:top w:val="nil"/>
              <w:left w:val="nil"/>
              <w:bottom w:val="single" w:sz="4" w:space="0" w:color="auto"/>
              <w:right w:val="single" w:sz="4" w:space="0" w:color="auto"/>
            </w:tcBorders>
            <w:shd w:val="clear" w:color="000000" w:fill="FFFFFF"/>
            <w:vAlign w:val="center"/>
            <w:hideMark/>
          </w:tcPr>
          <w:p w14:paraId="329DBFF2" w14:textId="77777777" w:rsidR="001F1E26" w:rsidRPr="00197D2E" w:rsidRDefault="001F1E26" w:rsidP="00490209">
            <w:pPr>
              <w:ind w:left="-120" w:right="-90"/>
              <w:jc w:val="center"/>
              <w:rPr>
                <w:sz w:val="22"/>
                <w:szCs w:val="22"/>
              </w:rPr>
            </w:pPr>
            <w:r w:rsidRPr="00197D2E">
              <w:rPr>
                <w:sz w:val="22"/>
                <w:szCs w:val="22"/>
              </w:rPr>
              <w:t>0,33</w:t>
            </w:r>
          </w:p>
        </w:tc>
        <w:tc>
          <w:tcPr>
            <w:tcW w:w="864" w:type="dxa"/>
            <w:tcBorders>
              <w:top w:val="nil"/>
              <w:left w:val="nil"/>
              <w:bottom w:val="single" w:sz="4" w:space="0" w:color="auto"/>
              <w:right w:val="single" w:sz="4" w:space="0" w:color="auto"/>
            </w:tcBorders>
            <w:shd w:val="clear" w:color="000000" w:fill="FFFFFF"/>
            <w:vAlign w:val="center"/>
            <w:hideMark/>
          </w:tcPr>
          <w:p w14:paraId="68D965A0" w14:textId="77777777" w:rsidR="001F1E26" w:rsidRPr="00197D2E" w:rsidRDefault="001F1E26" w:rsidP="00490209">
            <w:pPr>
              <w:ind w:left="-120" w:right="-90"/>
              <w:jc w:val="center"/>
              <w:rPr>
                <w:sz w:val="22"/>
                <w:szCs w:val="22"/>
              </w:rPr>
            </w:pPr>
            <w:r w:rsidRPr="00197D2E">
              <w:rPr>
                <w:sz w:val="22"/>
                <w:szCs w:val="22"/>
              </w:rPr>
              <w:t>0,42</w:t>
            </w:r>
          </w:p>
        </w:tc>
        <w:tc>
          <w:tcPr>
            <w:tcW w:w="992" w:type="dxa"/>
            <w:tcBorders>
              <w:top w:val="nil"/>
              <w:left w:val="nil"/>
              <w:bottom w:val="single" w:sz="4" w:space="0" w:color="auto"/>
              <w:right w:val="single" w:sz="4" w:space="0" w:color="auto"/>
            </w:tcBorders>
            <w:shd w:val="clear" w:color="000000" w:fill="FFFFFF"/>
            <w:vAlign w:val="center"/>
            <w:hideMark/>
          </w:tcPr>
          <w:p w14:paraId="771CAC99" w14:textId="77777777" w:rsidR="001F1E26" w:rsidRPr="00197D2E" w:rsidRDefault="001F1E26" w:rsidP="00490209">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221664FE" w14:textId="77777777" w:rsidR="001F1E26" w:rsidRPr="00197D2E" w:rsidRDefault="001F1E26" w:rsidP="00490209">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502D1E0B" w14:textId="77777777" w:rsidR="001F1E26" w:rsidRPr="00197D2E" w:rsidRDefault="001F1E26" w:rsidP="00490209">
            <w:pPr>
              <w:ind w:left="-120" w:right="-90"/>
              <w:jc w:val="center"/>
              <w:rPr>
                <w:sz w:val="22"/>
                <w:szCs w:val="22"/>
              </w:rPr>
            </w:pPr>
            <w:r w:rsidRPr="00197D2E">
              <w:rPr>
                <w:sz w:val="22"/>
                <w:szCs w:val="22"/>
              </w:rPr>
              <w:t> </w:t>
            </w:r>
          </w:p>
        </w:tc>
        <w:tc>
          <w:tcPr>
            <w:tcW w:w="987" w:type="dxa"/>
            <w:tcBorders>
              <w:top w:val="nil"/>
              <w:left w:val="nil"/>
              <w:bottom w:val="single" w:sz="4" w:space="0" w:color="auto"/>
              <w:right w:val="single" w:sz="4" w:space="0" w:color="auto"/>
            </w:tcBorders>
            <w:shd w:val="clear" w:color="000000" w:fill="FFFFFF"/>
            <w:vAlign w:val="center"/>
            <w:hideMark/>
          </w:tcPr>
          <w:p w14:paraId="6DE6678E" w14:textId="77777777" w:rsidR="001F1E26" w:rsidRPr="00197D2E" w:rsidRDefault="001F1E26" w:rsidP="00490209">
            <w:pPr>
              <w:ind w:left="-120" w:right="-90"/>
              <w:jc w:val="center"/>
              <w:rPr>
                <w:sz w:val="22"/>
                <w:szCs w:val="22"/>
              </w:rPr>
            </w:pPr>
            <w:r w:rsidRPr="00197D2E">
              <w:rPr>
                <w:sz w:val="22"/>
                <w:szCs w:val="22"/>
              </w:rPr>
              <w:t>-</w:t>
            </w:r>
          </w:p>
        </w:tc>
      </w:tr>
      <w:tr w:rsidR="00197D2E" w:rsidRPr="00197D2E" w14:paraId="0D3CBC55"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9E70375" w14:textId="77777777" w:rsidR="00B956E7" w:rsidRPr="00197D2E" w:rsidRDefault="00B956E7" w:rsidP="00B956E7">
            <w:pPr>
              <w:ind w:left="-120" w:right="-90"/>
              <w:jc w:val="center"/>
              <w:rPr>
                <w:sz w:val="22"/>
                <w:szCs w:val="22"/>
              </w:rPr>
            </w:pPr>
            <w:r w:rsidRPr="00197D2E">
              <w:rPr>
                <w:sz w:val="22"/>
                <w:szCs w:val="22"/>
              </w:rPr>
              <w:t>1.4.6</w:t>
            </w:r>
          </w:p>
        </w:tc>
        <w:tc>
          <w:tcPr>
            <w:tcW w:w="1417" w:type="dxa"/>
            <w:tcBorders>
              <w:top w:val="nil"/>
              <w:left w:val="nil"/>
              <w:bottom w:val="single" w:sz="4" w:space="0" w:color="auto"/>
              <w:right w:val="single" w:sz="4" w:space="0" w:color="auto"/>
            </w:tcBorders>
            <w:shd w:val="clear" w:color="auto" w:fill="auto"/>
            <w:vAlign w:val="center"/>
            <w:hideMark/>
          </w:tcPr>
          <w:p w14:paraId="3E7C7D51" w14:textId="566E85A3" w:rsidR="00B956E7" w:rsidRPr="00197D2E" w:rsidRDefault="00B956E7" w:rsidP="00B956E7">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48E04FC9" w14:textId="77777777" w:rsidR="00B956E7" w:rsidRPr="00197D2E" w:rsidRDefault="00B956E7" w:rsidP="00B956E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6061B72C"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FBCF511" w14:textId="77777777" w:rsidR="00B956E7" w:rsidRPr="00197D2E" w:rsidRDefault="00B956E7" w:rsidP="00B956E7">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2F125E1A"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EB0C583" w14:textId="77777777" w:rsidR="00B956E7" w:rsidRPr="00197D2E" w:rsidRDefault="00B956E7" w:rsidP="00B956E7">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E962A07"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1D716B3" w14:textId="77777777" w:rsidR="00B956E7" w:rsidRPr="00197D2E" w:rsidRDefault="00B956E7" w:rsidP="00B956E7">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238EA7CC" w14:textId="77777777" w:rsidR="00B956E7" w:rsidRPr="00197D2E" w:rsidRDefault="00B956E7" w:rsidP="00B956E7">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2C7FDA0" w14:textId="77777777" w:rsidR="00B956E7" w:rsidRPr="00197D2E" w:rsidRDefault="00B956E7" w:rsidP="00B956E7">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D59A5A9" w14:textId="77777777" w:rsidR="00B956E7" w:rsidRPr="00197D2E" w:rsidRDefault="00B956E7" w:rsidP="00B956E7">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333529A0" w14:textId="77777777" w:rsidR="00B956E7" w:rsidRPr="00197D2E" w:rsidRDefault="00B956E7" w:rsidP="00B956E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98AA1D0" w14:textId="77777777" w:rsidR="00B956E7" w:rsidRPr="00197D2E" w:rsidRDefault="00B956E7" w:rsidP="00B956E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66E755C" w14:textId="77777777" w:rsidR="00B956E7" w:rsidRPr="00197D2E" w:rsidRDefault="00B956E7" w:rsidP="00B956E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06995199" w14:textId="77777777" w:rsidR="00B956E7" w:rsidRPr="00197D2E" w:rsidRDefault="00B956E7" w:rsidP="00B956E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42DC01C5" w14:textId="77777777" w:rsidR="00B956E7" w:rsidRPr="00197D2E" w:rsidRDefault="00B956E7" w:rsidP="00B956E7">
            <w:pPr>
              <w:ind w:left="-120" w:right="-90"/>
              <w:jc w:val="center"/>
              <w:rPr>
                <w:sz w:val="22"/>
                <w:szCs w:val="22"/>
              </w:rPr>
            </w:pPr>
            <w:r w:rsidRPr="00197D2E">
              <w:rPr>
                <w:sz w:val="22"/>
                <w:szCs w:val="22"/>
              </w:rPr>
              <w:t>-</w:t>
            </w:r>
          </w:p>
        </w:tc>
      </w:tr>
      <w:tr w:rsidR="00197D2E" w:rsidRPr="00197D2E" w14:paraId="241B3E6C" w14:textId="77777777" w:rsidTr="00D5290B">
        <w:trPr>
          <w:trHeight w:val="20"/>
        </w:trPr>
        <w:tc>
          <w:tcPr>
            <w:tcW w:w="568"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6E11D394" w14:textId="77777777" w:rsidR="006F6CAF" w:rsidRPr="00197D2E" w:rsidRDefault="006F6CAF" w:rsidP="006F6CAF">
            <w:pPr>
              <w:jc w:val="center"/>
              <w:rPr>
                <w:b/>
                <w:bCs/>
                <w:sz w:val="22"/>
                <w:szCs w:val="22"/>
              </w:rPr>
            </w:pPr>
            <w:r w:rsidRPr="00197D2E">
              <w:rPr>
                <w:b/>
                <w:bCs/>
                <w:sz w:val="22"/>
                <w:szCs w:val="22"/>
              </w:rPr>
              <w:t>1.5</w:t>
            </w:r>
          </w:p>
        </w:tc>
        <w:tc>
          <w:tcPr>
            <w:tcW w:w="1417"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3CEED8A4" w14:textId="77777777" w:rsidR="006F6CAF" w:rsidRPr="00197D2E" w:rsidRDefault="006F6CAF" w:rsidP="006F6CAF">
            <w:pPr>
              <w:rPr>
                <w:b/>
                <w:bCs/>
                <w:sz w:val="22"/>
                <w:szCs w:val="22"/>
              </w:rPr>
            </w:pPr>
            <w:r w:rsidRPr="00197D2E">
              <w:rPr>
                <w:b/>
                <w:bCs/>
                <w:sz w:val="22"/>
                <w:szCs w:val="22"/>
              </w:rPr>
              <w:t>Подано воды в сеть</w:t>
            </w:r>
          </w:p>
        </w:tc>
        <w:tc>
          <w:tcPr>
            <w:tcW w:w="851" w:type="dxa"/>
            <w:tcBorders>
              <w:top w:val="nil"/>
              <w:left w:val="nil"/>
              <w:bottom w:val="single" w:sz="4" w:space="0" w:color="auto"/>
              <w:right w:val="single" w:sz="4" w:space="0" w:color="auto"/>
            </w:tcBorders>
            <w:shd w:val="clear" w:color="000000" w:fill="D9E1F2"/>
            <w:vAlign w:val="center"/>
            <w:hideMark/>
          </w:tcPr>
          <w:p w14:paraId="31F9D96E" w14:textId="77777777" w:rsidR="006F6CAF" w:rsidRPr="00197D2E" w:rsidRDefault="006F6CAF" w:rsidP="006F6CAF">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5917203C" w14:textId="5FA7E442" w:rsidR="006F6CAF" w:rsidRPr="00197D2E" w:rsidRDefault="006F6CAF" w:rsidP="006F6CAF">
            <w:pPr>
              <w:ind w:left="-120" w:right="-90"/>
              <w:jc w:val="center"/>
              <w:rPr>
                <w:b/>
                <w:bCs/>
                <w:sz w:val="22"/>
                <w:szCs w:val="22"/>
              </w:rPr>
            </w:pPr>
            <w:r w:rsidRPr="00197D2E">
              <w:rPr>
                <w:b/>
                <w:bCs/>
                <w:sz w:val="22"/>
                <w:szCs w:val="22"/>
              </w:rPr>
              <w:t>1018,76</w:t>
            </w:r>
          </w:p>
        </w:tc>
        <w:tc>
          <w:tcPr>
            <w:tcW w:w="851" w:type="dxa"/>
            <w:tcBorders>
              <w:top w:val="nil"/>
              <w:left w:val="nil"/>
              <w:bottom w:val="single" w:sz="4" w:space="0" w:color="auto"/>
              <w:right w:val="single" w:sz="4" w:space="0" w:color="auto"/>
            </w:tcBorders>
            <w:shd w:val="clear" w:color="000000" w:fill="D9E1F2"/>
            <w:vAlign w:val="center"/>
            <w:hideMark/>
          </w:tcPr>
          <w:p w14:paraId="673C7E61" w14:textId="7EED3636" w:rsidR="006F6CAF" w:rsidRPr="00197D2E" w:rsidRDefault="006F6CAF" w:rsidP="006F6CAF">
            <w:pPr>
              <w:ind w:left="-120" w:right="-90"/>
              <w:jc w:val="center"/>
              <w:rPr>
                <w:b/>
                <w:bCs/>
                <w:sz w:val="22"/>
                <w:szCs w:val="22"/>
              </w:rPr>
            </w:pPr>
            <w:r w:rsidRPr="00197D2E">
              <w:rPr>
                <w:b/>
                <w:bCs/>
                <w:sz w:val="22"/>
                <w:szCs w:val="22"/>
              </w:rPr>
              <w:t>887,70</w:t>
            </w:r>
          </w:p>
        </w:tc>
        <w:tc>
          <w:tcPr>
            <w:tcW w:w="850" w:type="dxa"/>
            <w:tcBorders>
              <w:top w:val="nil"/>
              <w:left w:val="nil"/>
              <w:bottom w:val="single" w:sz="4" w:space="0" w:color="auto"/>
              <w:right w:val="single" w:sz="4" w:space="0" w:color="auto"/>
            </w:tcBorders>
            <w:shd w:val="clear" w:color="000000" w:fill="D9E1F2"/>
            <w:vAlign w:val="center"/>
            <w:hideMark/>
          </w:tcPr>
          <w:p w14:paraId="16C92E40" w14:textId="26CA4620" w:rsidR="006F6CAF" w:rsidRPr="00197D2E" w:rsidRDefault="006F6CAF" w:rsidP="006F6CAF">
            <w:pPr>
              <w:ind w:left="-120" w:right="-90"/>
              <w:jc w:val="center"/>
              <w:rPr>
                <w:b/>
                <w:bCs/>
                <w:sz w:val="22"/>
                <w:szCs w:val="22"/>
              </w:rPr>
            </w:pPr>
            <w:r w:rsidRPr="00197D2E">
              <w:rPr>
                <w:b/>
                <w:bCs/>
                <w:sz w:val="22"/>
                <w:szCs w:val="22"/>
              </w:rPr>
              <w:t>961,79</w:t>
            </w:r>
          </w:p>
        </w:tc>
        <w:tc>
          <w:tcPr>
            <w:tcW w:w="851" w:type="dxa"/>
            <w:tcBorders>
              <w:top w:val="nil"/>
              <w:left w:val="nil"/>
              <w:bottom w:val="single" w:sz="4" w:space="0" w:color="auto"/>
              <w:right w:val="single" w:sz="4" w:space="0" w:color="auto"/>
            </w:tcBorders>
            <w:shd w:val="clear" w:color="000000" w:fill="D9E1F2"/>
            <w:vAlign w:val="center"/>
            <w:hideMark/>
          </w:tcPr>
          <w:p w14:paraId="3F000D04" w14:textId="0E490A2C" w:rsidR="006F6CAF" w:rsidRPr="00197D2E" w:rsidRDefault="006F6CAF" w:rsidP="006F6CAF">
            <w:pPr>
              <w:ind w:left="-120" w:right="-90"/>
              <w:jc w:val="center"/>
              <w:rPr>
                <w:b/>
                <w:bCs/>
                <w:sz w:val="22"/>
                <w:szCs w:val="22"/>
              </w:rPr>
            </w:pPr>
            <w:r w:rsidRPr="00197D2E">
              <w:rPr>
                <w:b/>
                <w:bCs/>
                <w:sz w:val="22"/>
                <w:szCs w:val="22"/>
              </w:rPr>
              <w:t>988,29</w:t>
            </w:r>
          </w:p>
        </w:tc>
        <w:tc>
          <w:tcPr>
            <w:tcW w:w="850" w:type="dxa"/>
            <w:tcBorders>
              <w:top w:val="nil"/>
              <w:left w:val="nil"/>
              <w:bottom w:val="single" w:sz="4" w:space="0" w:color="auto"/>
              <w:right w:val="single" w:sz="4" w:space="0" w:color="auto"/>
            </w:tcBorders>
            <w:shd w:val="clear" w:color="000000" w:fill="D9E1F2"/>
            <w:vAlign w:val="center"/>
            <w:hideMark/>
          </w:tcPr>
          <w:p w14:paraId="00001C09" w14:textId="6842966F" w:rsidR="006F6CAF" w:rsidRPr="00197D2E" w:rsidRDefault="006F6CAF" w:rsidP="006F6CAF">
            <w:pPr>
              <w:ind w:left="-120" w:right="-90"/>
              <w:jc w:val="center"/>
              <w:rPr>
                <w:b/>
                <w:bCs/>
                <w:sz w:val="22"/>
                <w:szCs w:val="22"/>
              </w:rPr>
            </w:pPr>
            <w:r w:rsidRPr="00197D2E">
              <w:rPr>
                <w:b/>
                <w:bCs/>
                <w:sz w:val="22"/>
                <w:szCs w:val="22"/>
              </w:rPr>
              <w:t>1038,64</w:t>
            </w:r>
          </w:p>
        </w:tc>
        <w:tc>
          <w:tcPr>
            <w:tcW w:w="851" w:type="dxa"/>
            <w:tcBorders>
              <w:top w:val="nil"/>
              <w:left w:val="nil"/>
              <w:bottom w:val="single" w:sz="4" w:space="0" w:color="auto"/>
              <w:right w:val="single" w:sz="4" w:space="0" w:color="auto"/>
            </w:tcBorders>
            <w:shd w:val="clear" w:color="000000" w:fill="D9E1F2"/>
            <w:vAlign w:val="center"/>
            <w:hideMark/>
          </w:tcPr>
          <w:p w14:paraId="1F4046FC" w14:textId="469293C5" w:rsidR="006F6CAF" w:rsidRPr="00197D2E" w:rsidRDefault="006F6CAF" w:rsidP="006F6CAF">
            <w:pPr>
              <w:ind w:left="-120" w:right="-90"/>
              <w:jc w:val="center"/>
              <w:rPr>
                <w:b/>
                <w:bCs/>
                <w:sz w:val="22"/>
                <w:szCs w:val="22"/>
              </w:rPr>
            </w:pPr>
            <w:r w:rsidRPr="00197D2E">
              <w:rPr>
                <w:b/>
                <w:bCs/>
                <w:sz w:val="22"/>
                <w:szCs w:val="22"/>
              </w:rPr>
              <w:t>1038,64</w:t>
            </w:r>
          </w:p>
        </w:tc>
        <w:tc>
          <w:tcPr>
            <w:tcW w:w="788" w:type="dxa"/>
            <w:tcBorders>
              <w:top w:val="nil"/>
              <w:left w:val="nil"/>
              <w:bottom w:val="single" w:sz="4" w:space="0" w:color="auto"/>
              <w:right w:val="single" w:sz="4" w:space="0" w:color="auto"/>
            </w:tcBorders>
            <w:shd w:val="clear" w:color="000000" w:fill="D9E1F2"/>
            <w:vAlign w:val="center"/>
            <w:hideMark/>
          </w:tcPr>
          <w:p w14:paraId="7FEFF07C" w14:textId="12AFB901" w:rsidR="006F6CAF" w:rsidRPr="00197D2E" w:rsidRDefault="006F6CAF" w:rsidP="006F6CAF">
            <w:pPr>
              <w:ind w:left="-120" w:right="-90"/>
              <w:jc w:val="center"/>
              <w:rPr>
                <w:b/>
                <w:bCs/>
                <w:sz w:val="22"/>
                <w:szCs w:val="22"/>
              </w:rPr>
            </w:pPr>
            <w:r w:rsidRPr="00197D2E">
              <w:rPr>
                <w:b/>
                <w:bCs/>
                <w:sz w:val="22"/>
                <w:szCs w:val="22"/>
              </w:rPr>
              <w:t>1300,08</w:t>
            </w:r>
          </w:p>
        </w:tc>
        <w:tc>
          <w:tcPr>
            <w:tcW w:w="804" w:type="dxa"/>
            <w:tcBorders>
              <w:top w:val="nil"/>
              <w:left w:val="nil"/>
              <w:bottom w:val="single" w:sz="4" w:space="0" w:color="auto"/>
              <w:right w:val="single" w:sz="4" w:space="0" w:color="auto"/>
            </w:tcBorders>
            <w:shd w:val="clear" w:color="000000" w:fill="D9E1F2"/>
            <w:vAlign w:val="center"/>
            <w:hideMark/>
          </w:tcPr>
          <w:p w14:paraId="32E9C2DA" w14:textId="47A6569B" w:rsidR="006F6CAF" w:rsidRPr="00197D2E" w:rsidRDefault="006F6CAF" w:rsidP="006F6CAF">
            <w:pPr>
              <w:ind w:left="-120" w:right="-90"/>
              <w:jc w:val="center"/>
              <w:rPr>
                <w:b/>
                <w:bCs/>
                <w:sz w:val="22"/>
                <w:szCs w:val="22"/>
              </w:rPr>
            </w:pPr>
            <w:r w:rsidRPr="00197D2E">
              <w:rPr>
                <w:b/>
                <w:bCs/>
                <w:sz w:val="22"/>
                <w:szCs w:val="22"/>
              </w:rPr>
              <w:t>1416,30</w:t>
            </w:r>
          </w:p>
        </w:tc>
        <w:tc>
          <w:tcPr>
            <w:tcW w:w="804" w:type="dxa"/>
            <w:tcBorders>
              <w:top w:val="nil"/>
              <w:left w:val="nil"/>
              <w:bottom w:val="single" w:sz="4" w:space="0" w:color="auto"/>
              <w:right w:val="single" w:sz="4" w:space="0" w:color="auto"/>
            </w:tcBorders>
            <w:shd w:val="clear" w:color="000000" w:fill="D9E1F2"/>
            <w:vAlign w:val="center"/>
            <w:hideMark/>
          </w:tcPr>
          <w:p w14:paraId="4CE4FE22" w14:textId="0E39EB14" w:rsidR="006F6CAF" w:rsidRPr="00197D2E" w:rsidRDefault="006F6CAF" w:rsidP="006F6CAF">
            <w:pPr>
              <w:ind w:left="-120" w:right="-90"/>
              <w:jc w:val="center"/>
              <w:rPr>
                <w:b/>
                <w:bCs/>
                <w:sz w:val="22"/>
                <w:szCs w:val="22"/>
              </w:rPr>
            </w:pPr>
            <w:r w:rsidRPr="00197D2E">
              <w:rPr>
                <w:b/>
                <w:bCs/>
                <w:sz w:val="22"/>
                <w:szCs w:val="22"/>
              </w:rPr>
              <w:t>1509,11</w:t>
            </w:r>
          </w:p>
        </w:tc>
        <w:tc>
          <w:tcPr>
            <w:tcW w:w="864" w:type="dxa"/>
            <w:tcBorders>
              <w:top w:val="nil"/>
              <w:left w:val="nil"/>
              <w:bottom w:val="single" w:sz="4" w:space="0" w:color="auto"/>
              <w:right w:val="single" w:sz="4" w:space="0" w:color="auto"/>
            </w:tcBorders>
            <w:shd w:val="clear" w:color="000000" w:fill="D9E1F2"/>
            <w:vAlign w:val="center"/>
            <w:hideMark/>
          </w:tcPr>
          <w:p w14:paraId="07F64F7F" w14:textId="09A2DC48" w:rsidR="006F6CAF" w:rsidRPr="00197D2E" w:rsidRDefault="006F6CAF" w:rsidP="006F6CAF">
            <w:pPr>
              <w:ind w:left="-120" w:right="-90"/>
              <w:jc w:val="center"/>
              <w:rPr>
                <w:b/>
                <w:bCs/>
                <w:sz w:val="22"/>
                <w:szCs w:val="22"/>
              </w:rPr>
            </w:pPr>
            <w:r w:rsidRPr="00197D2E">
              <w:rPr>
                <w:b/>
                <w:bCs/>
                <w:sz w:val="22"/>
                <w:szCs w:val="22"/>
              </w:rPr>
              <w:t>1583,68</w:t>
            </w:r>
          </w:p>
        </w:tc>
        <w:tc>
          <w:tcPr>
            <w:tcW w:w="992" w:type="dxa"/>
            <w:tcBorders>
              <w:top w:val="nil"/>
              <w:left w:val="nil"/>
              <w:bottom w:val="single" w:sz="4" w:space="0" w:color="auto"/>
              <w:right w:val="single" w:sz="4" w:space="0" w:color="auto"/>
            </w:tcBorders>
            <w:shd w:val="clear" w:color="000000" w:fill="D9E1F2"/>
            <w:vAlign w:val="center"/>
            <w:hideMark/>
          </w:tcPr>
          <w:p w14:paraId="0F547941" w14:textId="61C26F4C" w:rsidR="006F6CAF" w:rsidRPr="00197D2E" w:rsidRDefault="006F6CAF" w:rsidP="006F6CAF">
            <w:pPr>
              <w:ind w:left="-120" w:right="-90"/>
              <w:jc w:val="center"/>
              <w:rPr>
                <w:b/>
                <w:bCs/>
                <w:sz w:val="22"/>
                <w:szCs w:val="22"/>
              </w:rPr>
            </w:pPr>
            <w:r w:rsidRPr="00197D2E">
              <w:rPr>
                <w:b/>
                <w:bCs/>
                <w:sz w:val="22"/>
                <w:szCs w:val="22"/>
              </w:rPr>
              <w:t>128</w:t>
            </w:r>
          </w:p>
        </w:tc>
        <w:tc>
          <w:tcPr>
            <w:tcW w:w="992" w:type="dxa"/>
            <w:tcBorders>
              <w:top w:val="nil"/>
              <w:left w:val="nil"/>
              <w:bottom w:val="single" w:sz="4" w:space="0" w:color="auto"/>
              <w:right w:val="single" w:sz="4" w:space="0" w:color="auto"/>
            </w:tcBorders>
            <w:shd w:val="clear" w:color="000000" w:fill="D9E1F2"/>
            <w:vAlign w:val="center"/>
            <w:hideMark/>
          </w:tcPr>
          <w:p w14:paraId="36BC7C58" w14:textId="2B935212" w:rsidR="006F6CAF" w:rsidRPr="00197D2E" w:rsidRDefault="006F6CAF" w:rsidP="006F6CAF">
            <w:pPr>
              <w:ind w:left="-120" w:right="-90"/>
              <w:jc w:val="center"/>
              <w:rPr>
                <w:b/>
                <w:bCs/>
                <w:sz w:val="22"/>
                <w:szCs w:val="22"/>
              </w:rPr>
            </w:pPr>
            <w:r w:rsidRPr="00197D2E">
              <w:rPr>
                <w:b/>
                <w:bCs/>
                <w:sz w:val="22"/>
                <w:szCs w:val="22"/>
              </w:rPr>
              <w:t>139</w:t>
            </w:r>
          </w:p>
        </w:tc>
        <w:tc>
          <w:tcPr>
            <w:tcW w:w="993" w:type="dxa"/>
            <w:tcBorders>
              <w:top w:val="nil"/>
              <w:left w:val="nil"/>
              <w:bottom w:val="single" w:sz="4" w:space="0" w:color="auto"/>
              <w:right w:val="single" w:sz="4" w:space="0" w:color="auto"/>
            </w:tcBorders>
            <w:shd w:val="clear" w:color="000000" w:fill="D9E1F2"/>
            <w:vAlign w:val="center"/>
            <w:hideMark/>
          </w:tcPr>
          <w:p w14:paraId="77FB0B9D" w14:textId="6418376E" w:rsidR="006F6CAF" w:rsidRPr="00197D2E" w:rsidRDefault="006F6CAF" w:rsidP="006F6CAF">
            <w:pPr>
              <w:ind w:left="-120" w:right="-90"/>
              <w:jc w:val="center"/>
              <w:rPr>
                <w:b/>
                <w:bCs/>
                <w:sz w:val="22"/>
                <w:szCs w:val="22"/>
              </w:rPr>
            </w:pPr>
            <w:r w:rsidRPr="00197D2E">
              <w:rPr>
                <w:b/>
                <w:bCs/>
                <w:sz w:val="22"/>
                <w:szCs w:val="22"/>
              </w:rPr>
              <w:t>148</w:t>
            </w:r>
          </w:p>
        </w:tc>
        <w:tc>
          <w:tcPr>
            <w:tcW w:w="987" w:type="dxa"/>
            <w:tcBorders>
              <w:top w:val="nil"/>
              <w:left w:val="nil"/>
              <w:bottom w:val="single" w:sz="4" w:space="0" w:color="auto"/>
              <w:right w:val="single" w:sz="4" w:space="0" w:color="auto"/>
            </w:tcBorders>
            <w:shd w:val="clear" w:color="000000" w:fill="D9E1F2"/>
            <w:vAlign w:val="center"/>
            <w:hideMark/>
          </w:tcPr>
          <w:p w14:paraId="74F98975" w14:textId="5203C3A4" w:rsidR="006F6CAF" w:rsidRPr="00197D2E" w:rsidRDefault="006F6CAF" w:rsidP="006F6CAF">
            <w:pPr>
              <w:ind w:left="-120" w:right="-90"/>
              <w:jc w:val="center"/>
              <w:rPr>
                <w:b/>
                <w:bCs/>
                <w:sz w:val="22"/>
                <w:szCs w:val="22"/>
              </w:rPr>
            </w:pPr>
            <w:r w:rsidRPr="00197D2E">
              <w:rPr>
                <w:b/>
                <w:bCs/>
                <w:sz w:val="22"/>
                <w:szCs w:val="22"/>
              </w:rPr>
              <w:t>155</w:t>
            </w:r>
          </w:p>
        </w:tc>
      </w:tr>
      <w:tr w:rsidR="00197D2E" w:rsidRPr="00197D2E" w14:paraId="378C6434"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443684E2"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A94AF29"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3510A8AA" w14:textId="77777777" w:rsidR="006F6CAF" w:rsidRPr="00197D2E" w:rsidRDefault="006F6CAF" w:rsidP="006F6CAF">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D9E1F2"/>
            <w:vAlign w:val="center"/>
            <w:hideMark/>
          </w:tcPr>
          <w:p w14:paraId="5B234378" w14:textId="30837AE3" w:rsidR="006F6CAF" w:rsidRPr="00197D2E" w:rsidRDefault="006F6CAF" w:rsidP="006F6CAF">
            <w:pPr>
              <w:ind w:left="-120" w:right="-90"/>
              <w:jc w:val="center"/>
              <w:rPr>
                <w:b/>
                <w:bCs/>
                <w:sz w:val="22"/>
                <w:szCs w:val="22"/>
              </w:rPr>
            </w:pPr>
            <w:r w:rsidRPr="00197D2E">
              <w:rPr>
                <w:b/>
                <w:bCs/>
                <w:sz w:val="22"/>
                <w:szCs w:val="22"/>
              </w:rPr>
              <w:t>2791,13</w:t>
            </w:r>
          </w:p>
        </w:tc>
        <w:tc>
          <w:tcPr>
            <w:tcW w:w="851" w:type="dxa"/>
            <w:tcBorders>
              <w:top w:val="nil"/>
              <w:left w:val="nil"/>
              <w:bottom w:val="single" w:sz="4" w:space="0" w:color="auto"/>
              <w:right w:val="single" w:sz="4" w:space="0" w:color="auto"/>
            </w:tcBorders>
            <w:shd w:val="clear" w:color="000000" w:fill="D9E1F2"/>
            <w:vAlign w:val="center"/>
            <w:hideMark/>
          </w:tcPr>
          <w:p w14:paraId="72E037E5" w14:textId="1C718841" w:rsidR="006F6CAF" w:rsidRPr="00197D2E" w:rsidRDefault="006F6CAF" w:rsidP="006F6CAF">
            <w:pPr>
              <w:ind w:left="-120" w:right="-90"/>
              <w:jc w:val="center"/>
              <w:rPr>
                <w:b/>
                <w:bCs/>
                <w:sz w:val="22"/>
                <w:szCs w:val="22"/>
              </w:rPr>
            </w:pPr>
            <w:r w:rsidRPr="00197D2E">
              <w:rPr>
                <w:b/>
                <w:bCs/>
                <w:sz w:val="22"/>
                <w:szCs w:val="22"/>
              </w:rPr>
              <w:t>2432,06</w:t>
            </w:r>
          </w:p>
        </w:tc>
        <w:tc>
          <w:tcPr>
            <w:tcW w:w="850" w:type="dxa"/>
            <w:tcBorders>
              <w:top w:val="nil"/>
              <w:left w:val="nil"/>
              <w:bottom w:val="single" w:sz="4" w:space="0" w:color="auto"/>
              <w:right w:val="single" w:sz="4" w:space="0" w:color="auto"/>
            </w:tcBorders>
            <w:shd w:val="clear" w:color="000000" w:fill="D9E1F2"/>
            <w:vAlign w:val="center"/>
            <w:hideMark/>
          </w:tcPr>
          <w:p w14:paraId="1ECD3C36" w14:textId="68353A3F" w:rsidR="006F6CAF" w:rsidRPr="00197D2E" w:rsidRDefault="006F6CAF" w:rsidP="006F6CAF">
            <w:pPr>
              <w:ind w:left="-120" w:right="-90"/>
              <w:jc w:val="center"/>
              <w:rPr>
                <w:b/>
                <w:bCs/>
                <w:sz w:val="22"/>
                <w:szCs w:val="22"/>
              </w:rPr>
            </w:pPr>
            <w:r w:rsidRPr="00197D2E">
              <w:rPr>
                <w:b/>
                <w:bCs/>
                <w:sz w:val="22"/>
                <w:szCs w:val="22"/>
              </w:rPr>
              <w:t>2635,05</w:t>
            </w:r>
          </w:p>
        </w:tc>
        <w:tc>
          <w:tcPr>
            <w:tcW w:w="851" w:type="dxa"/>
            <w:tcBorders>
              <w:top w:val="nil"/>
              <w:left w:val="nil"/>
              <w:bottom w:val="single" w:sz="4" w:space="0" w:color="auto"/>
              <w:right w:val="single" w:sz="4" w:space="0" w:color="auto"/>
            </w:tcBorders>
            <w:shd w:val="clear" w:color="000000" w:fill="D9E1F2"/>
            <w:vAlign w:val="center"/>
            <w:hideMark/>
          </w:tcPr>
          <w:p w14:paraId="428BAC5F" w14:textId="2747014F" w:rsidR="006F6CAF" w:rsidRPr="00197D2E" w:rsidRDefault="006F6CAF" w:rsidP="006F6CAF">
            <w:pPr>
              <w:ind w:left="-120" w:right="-90"/>
              <w:jc w:val="center"/>
              <w:rPr>
                <w:b/>
                <w:bCs/>
                <w:sz w:val="22"/>
                <w:szCs w:val="22"/>
              </w:rPr>
            </w:pPr>
            <w:r w:rsidRPr="00197D2E">
              <w:rPr>
                <w:b/>
                <w:bCs/>
                <w:sz w:val="22"/>
                <w:szCs w:val="22"/>
              </w:rPr>
              <w:t>2707,65</w:t>
            </w:r>
          </w:p>
        </w:tc>
        <w:tc>
          <w:tcPr>
            <w:tcW w:w="850" w:type="dxa"/>
            <w:tcBorders>
              <w:top w:val="nil"/>
              <w:left w:val="nil"/>
              <w:bottom w:val="single" w:sz="4" w:space="0" w:color="auto"/>
              <w:right w:val="single" w:sz="4" w:space="0" w:color="auto"/>
            </w:tcBorders>
            <w:shd w:val="clear" w:color="000000" w:fill="D9E1F2"/>
            <w:vAlign w:val="center"/>
            <w:hideMark/>
          </w:tcPr>
          <w:p w14:paraId="0360A0AB" w14:textId="1D7A0708" w:rsidR="006F6CAF" w:rsidRPr="00197D2E" w:rsidRDefault="006F6CAF" w:rsidP="006F6CAF">
            <w:pPr>
              <w:ind w:left="-120" w:right="-90"/>
              <w:jc w:val="center"/>
              <w:rPr>
                <w:b/>
                <w:bCs/>
                <w:sz w:val="22"/>
                <w:szCs w:val="22"/>
              </w:rPr>
            </w:pPr>
            <w:r w:rsidRPr="00197D2E">
              <w:rPr>
                <w:b/>
                <w:bCs/>
                <w:sz w:val="22"/>
                <w:szCs w:val="22"/>
              </w:rPr>
              <w:t>2845,59</w:t>
            </w:r>
          </w:p>
        </w:tc>
        <w:tc>
          <w:tcPr>
            <w:tcW w:w="851" w:type="dxa"/>
            <w:tcBorders>
              <w:top w:val="nil"/>
              <w:left w:val="nil"/>
              <w:bottom w:val="single" w:sz="4" w:space="0" w:color="auto"/>
              <w:right w:val="single" w:sz="4" w:space="0" w:color="auto"/>
            </w:tcBorders>
            <w:shd w:val="clear" w:color="000000" w:fill="D9E1F2"/>
            <w:vAlign w:val="center"/>
            <w:hideMark/>
          </w:tcPr>
          <w:p w14:paraId="2D005FAB" w14:textId="78E6D8FD" w:rsidR="006F6CAF" w:rsidRPr="00197D2E" w:rsidRDefault="006F6CAF" w:rsidP="006F6CAF">
            <w:pPr>
              <w:ind w:left="-120" w:right="-90"/>
              <w:jc w:val="center"/>
              <w:rPr>
                <w:b/>
                <w:bCs/>
                <w:sz w:val="22"/>
                <w:szCs w:val="22"/>
              </w:rPr>
            </w:pPr>
            <w:r w:rsidRPr="00197D2E">
              <w:rPr>
                <w:b/>
                <w:bCs/>
                <w:sz w:val="22"/>
                <w:szCs w:val="22"/>
              </w:rPr>
              <w:t>2845,59</w:t>
            </w:r>
          </w:p>
        </w:tc>
        <w:tc>
          <w:tcPr>
            <w:tcW w:w="788" w:type="dxa"/>
            <w:tcBorders>
              <w:top w:val="nil"/>
              <w:left w:val="nil"/>
              <w:bottom w:val="single" w:sz="4" w:space="0" w:color="auto"/>
              <w:right w:val="single" w:sz="4" w:space="0" w:color="auto"/>
            </w:tcBorders>
            <w:shd w:val="clear" w:color="000000" w:fill="D9E1F2"/>
            <w:vAlign w:val="center"/>
            <w:hideMark/>
          </w:tcPr>
          <w:p w14:paraId="0262E8A9" w14:textId="0C7CD5E0" w:rsidR="006F6CAF" w:rsidRPr="00197D2E" w:rsidRDefault="006F6CAF" w:rsidP="006F6CAF">
            <w:pPr>
              <w:ind w:left="-120" w:right="-90"/>
              <w:jc w:val="center"/>
              <w:rPr>
                <w:b/>
                <w:bCs/>
                <w:sz w:val="22"/>
                <w:szCs w:val="22"/>
              </w:rPr>
            </w:pPr>
            <w:r w:rsidRPr="00197D2E">
              <w:rPr>
                <w:b/>
                <w:bCs/>
                <w:sz w:val="22"/>
                <w:szCs w:val="22"/>
              </w:rPr>
              <w:t>3561,86</w:t>
            </w:r>
          </w:p>
        </w:tc>
        <w:tc>
          <w:tcPr>
            <w:tcW w:w="804" w:type="dxa"/>
            <w:tcBorders>
              <w:top w:val="nil"/>
              <w:left w:val="nil"/>
              <w:bottom w:val="single" w:sz="4" w:space="0" w:color="auto"/>
              <w:right w:val="single" w:sz="4" w:space="0" w:color="auto"/>
            </w:tcBorders>
            <w:shd w:val="clear" w:color="000000" w:fill="D9E1F2"/>
            <w:vAlign w:val="center"/>
            <w:hideMark/>
          </w:tcPr>
          <w:p w14:paraId="27843E17" w14:textId="3A139C7B" w:rsidR="006F6CAF" w:rsidRPr="00197D2E" w:rsidRDefault="006F6CAF" w:rsidP="006F6CAF">
            <w:pPr>
              <w:ind w:left="-120" w:right="-90"/>
              <w:jc w:val="center"/>
              <w:rPr>
                <w:b/>
                <w:bCs/>
                <w:sz w:val="22"/>
                <w:szCs w:val="22"/>
              </w:rPr>
            </w:pPr>
            <w:r w:rsidRPr="00197D2E">
              <w:rPr>
                <w:b/>
                <w:bCs/>
                <w:sz w:val="22"/>
                <w:szCs w:val="22"/>
              </w:rPr>
              <w:t>3880,27</w:t>
            </w:r>
          </w:p>
        </w:tc>
        <w:tc>
          <w:tcPr>
            <w:tcW w:w="804" w:type="dxa"/>
            <w:tcBorders>
              <w:top w:val="nil"/>
              <w:left w:val="nil"/>
              <w:bottom w:val="single" w:sz="4" w:space="0" w:color="auto"/>
              <w:right w:val="single" w:sz="4" w:space="0" w:color="auto"/>
            </w:tcBorders>
            <w:shd w:val="clear" w:color="000000" w:fill="D9E1F2"/>
            <w:vAlign w:val="center"/>
            <w:hideMark/>
          </w:tcPr>
          <w:p w14:paraId="174EAFA8" w14:textId="127A61F3" w:rsidR="006F6CAF" w:rsidRPr="00197D2E" w:rsidRDefault="006F6CAF" w:rsidP="006F6CAF">
            <w:pPr>
              <w:ind w:left="-120" w:right="-90"/>
              <w:jc w:val="center"/>
              <w:rPr>
                <w:b/>
                <w:bCs/>
                <w:sz w:val="22"/>
                <w:szCs w:val="22"/>
              </w:rPr>
            </w:pPr>
            <w:r w:rsidRPr="00197D2E">
              <w:rPr>
                <w:b/>
                <w:bCs/>
                <w:sz w:val="22"/>
                <w:szCs w:val="22"/>
              </w:rPr>
              <w:t>4134,54</w:t>
            </w:r>
          </w:p>
        </w:tc>
        <w:tc>
          <w:tcPr>
            <w:tcW w:w="864" w:type="dxa"/>
            <w:tcBorders>
              <w:top w:val="nil"/>
              <w:left w:val="nil"/>
              <w:bottom w:val="single" w:sz="4" w:space="0" w:color="auto"/>
              <w:right w:val="single" w:sz="4" w:space="0" w:color="auto"/>
            </w:tcBorders>
            <w:shd w:val="clear" w:color="000000" w:fill="D9E1F2"/>
            <w:vAlign w:val="center"/>
            <w:hideMark/>
          </w:tcPr>
          <w:p w14:paraId="40B58C75" w14:textId="010B0F67" w:rsidR="006F6CAF" w:rsidRPr="00197D2E" w:rsidRDefault="006F6CAF" w:rsidP="006F6CAF">
            <w:pPr>
              <w:ind w:left="-120" w:right="-90"/>
              <w:jc w:val="center"/>
              <w:rPr>
                <w:b/>
                <w:bCs/>
                <w:sz w:val="22"/>
                <w:szCs w:val="22"/>
              </w:rPr>
            </w:pPr>
            <w:r w:rsidRPr="00197D2E">
              <w:rPr>
                <w:b/>
                <w:bCs/>
                <w:sz w:val="22"/>
                <w:szCs w:val="22"/>
              </w:rPr>
              <w:t>4338,85</w:t>
            </w:r>
          </w:p>
        </w:tc>
        <w:tc>
          <w:tcPr>
            <w:tcW w:w="992" w:type="dxa"/>
            <w:tcBorders>
              <w:top w:val="nil"/>
              <w:left w:val="nil"/>
              <w:bottom w:val="single" w:sz="4" w:space="0" w:color="auto"/>
              <w:right w:val="single" w:sz="4" w:space="0" w:color="auto"/>
            </w:tcBorders>
            <w:shd w:val="clear" w:color="000000" w:fill="D9E1F2"/>
            <w:vAlign w:val="center"/>
            <w:hideMark/>
          </w:tcPr>
          <w:p w14:paraId="0FDA48D6" w14:textId="4C4C99D9" w:rsidR="006F6CAF" w:rsidRPr="00197D2E" w:rsidRDefault="006F6CAF" w:rsidP="006F6CAF">
            <w:pPr>
              <w:ind w:left="-120" w:right="-90"/>
              <w:jc w:val="center"/>
              <w:rPr>
                <w:b/>
                <w:bCs/>
                <w:sz w:val="22"/>
                <w:szCs w:val="22"/>
              </w:rPr>
            </w:pPr>
            <w:r w:rsidRPr="00197D2E">
              <w:rPr>
                <w:b/>
                <w:bCs/>
                <w:sz w:val="22"/>
                <w:szCs w:val="22"/>
              </w:rPr>
              <w:t>128</w:t>
            </w:r>
          </w:p>
        </w:tc>
        <w:tc>
          <w:tcPr>
            <w:tcW w:w="992" w:type="dxa"/>
            <w:tcBorders>
              <w:top w:val="nil"/>
              <w:left w:val="nil"/>
              <w:bottom w:val="single" w:sz="4" w:space="0" w:color="auto"/>
              <w:right w:val="single" w:sz="4" w:space="0" w:color="auto"/>
            </w:tcBorders>
            <w:shd w:val="clear" w:color="000000" w:fill="D9E1F2"/>
            <w:vAlign w:val="center"/>
            <w:hideMark/>
          </w:tcPr>
          <w:p w14:paraId="4428F589" w14:textId="55D80ACA" w:rsidR="006F6CAF" w:rsidRPr="00197D2E" w:rsidRDefault="006F6CAF" w:rsidP="006F6CAF">
            <w:pPr>
              <w:ind w:left="-120" w:right="-90"/>
              <w:jc w:val="center"/>
              <w:rPr>
                <w:b/>
                <w:bCs/>
                <w:sz w:val="22"/>
                <w:szCs w:val="22"/>
              </w:rPr>
            </w:pPr>
            <w:r w:rsidRPr="00197D2E">
              <w:rPr>
                <w:b/>
                <w:bCs/>
                <w:sz w:val="22"/>
                <w:szCs w:val="22"/>
              </w:rPr>
              <w:t>139</w:t>
            </w:r>
          </w:p>
        </w:tc>
        <w:tc>
          <w:tcPr>
            <w:tcW w:w="993" w:type="dxa"/>
            <w:tcBorders>
              <w:top w:val="nil"/>
              <w:left w:val="nil"/>
              <w:bottom w:val="single" w:sz="4" w:space="0" w:color="auto"/>
              <w:right w:val="single" w:sz="4" w:space="0" w:color="auto"/>
            </w:tcBorders>
            <w:shd w:val="clear" w:color="000000" w:fill="D9E1F2"/>
            <w:vAlign w:val="center"/>
            <w:hideMark/>
          </w:tcPr>
          <w:p w14:paraId="726060A8" w14:textId="3B6FC3FC" w:rsidR="006F6CAF" w:rsidRPr="00197D2E" w:rsidRDefault="006F6CAF" w:rsidP="006F6CAF">
            <w:pPr>
              <w:ind w:left="-120" w:right="-90"/>
              <w:jc w:val="center"/>
              <w:rPr>
                <w:b/>
                <w:bCs/>
                <w:sz w:val="22"/>
                <w:szCs w:val="22"/>
              </w:rPr>
            </w:pPr>
            <w:r w:rsidRPr="00197D2E">
              <w:rPr>
                <w:b/>
                <w:bCs/>
                <w:sz w:val="22"/>
                <w:szCs w:val="22"/>
              </w:rPr>
              <w:t>148</w:t>
            </w:r>
          </w:p>
        </w:tc>
        <w:tc>
          <w:tcPr>
            <w:tcW w:w="987" w:type="dxa"/>
            <w:tcBorders>
              <w:top w:val="nil"/>
              <w:left w:val="nil"/>
              <w:bottom w:val="single" w:sz="4" w:space="0" w:color="auto"/>
              <w:right w:val="single" w:sz="4" w:space="0" w:color="auto"/>
            </w:tcBorders>
            <w:shd w:val="clear" w:color="000000" w:fill="D9E1F2"/>
            <w:vAlign w:val="center"/>
            <w:hideMark/>
          </w:tcPr>
          <w:p w14:paraId="76690FB4" w14:textId="2958D917" w:rsidR="006F6CAF" w:rsidRPr="00197D2E" w:rsidRDefault="006F6CAF" w:rsidP="006F6CAF">
            <w:pPr>
              <w:ind w:left="-120" w:right="-90"/>
              <w:jc w:val="center"/>
              <w:rPr>
                <w:b/>
                <w:bCs/>
                <w:sz w:val="22"/>
                <w:szCs w:val="22"/>
              </w:rPr>
            </w:pPr>
            <w:r w:rsidRPr="00197D2E">
              <w:rPr>
                <w:b/>
                <w:bCs/>
                <w:sz w:val="22"/>
                <w:szCs w:val="22"/>
              </w:rPr>
              <w:t>155</w:t>
            </w:r>
          </w:p>
        </w:tc>
      </w:tr>
      <w:tr w:rsidR="00197D2E" w:rsidRPr="00197D2E" w14:paraId="6F98D064"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1FECE374"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DDE9455"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3EED6DC0" w14:textId="77777777" w:rsidR="006F6CAF" w:rsidRPr="00197D2E" w:rsidRDefault="006F6CAF" w:rsidP="006F6CAF">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D9E1F2"/>
            <w:vAlign w:val="center"/>
            <w:hideMark/>
          </w:tcPr>
          <w:p w14:paraId="359835AB" w14:textId="4C6B4472" w:rsidR="006F6CAF" w:rsidRPr="00197D2E" w:rsidRDefault="006F6CAF" w:rsidP="006F6CAF">
            <w:pPr>
              <w:ind w:left="-120" w:right="-90"/>
              <w:jc w:val="center"/>
              <w:rPr>
                <w:b/>
                <w:bCs/>
                <w:sz w:val="22"/>
                <w:szCs w:val="22"/>
              </w:rPr>
            </w:pPr>
            <w:r w:rsidRPr="00197D2E">
              <w:rPr>
                <w:b/>
                <w:bCs/>
                <w:sz w:val="22"/>
                <w:szCs w:val="22"/>
              </w:rPr>
              <w:t>3349,36</w:t>
            </w:r>
          </w:p>
        </w:tc>
        <w:tc>
          <w:tcPr>
            <w:tcW w:w="851" w:type="dxa"/>
            <w:tcBorders>
              <w:top w:val="nil"/>
              <w:left w:val="nil"/>
              <w:bottom w:val="single" w:sz="4" w:space="0" w:color="auto"/>
              <w:right w:val="single" w:sz="4" w:space="0" w:color="auto"/>
            </w:tcBorders>
            <w:shd w:val="clear" w:color="000000" w:fill="D9E1F2"/>
            <w:vAlign w:val="center"/>
            <w:hideMark/>
          </w:tcPr>
          <w:p w14:paraId="2B4FAF93" w14:textId="54E53A63" w:rsidR="006F6CAF" w:rsidRPr="00197D2E" w:rsidRDefault="006F6CAF" w:rsidP="006F6CAF">
            <w:pPr>
              <w:ind w:left="-120" w:right="-90"/>
              <w:jc w:val="center"/>
              <w:rPr>
                <w:b/>
                <w:bCs/>
                <w:sz w:val="22"/>
                <w:szCs w:val="22"/>
              </w:rPr>
            </w:pPr>
            <w:r w:rsidRPr="00197D2E">
              <w:rPr>
                <w:b/>
                <w:bCs/>
                <w:sz w:val="22"/>
                <w:szCs w:val="22"/>
              </w:rPr>
              <w:t>2918,48</w:t>
            </w:r>
          </w:p>
        </w:tc>
        <w:tc>
          <w:tcPr>
            <w:tcW w:w="850" w:type="dxa"/>
            <w:tcBorders>
              <w:top w:val="nil"/>
              <w:left w:val="nil"/>
              <w:bottom w:val="single" w:sz="4" w:space="0" w:color="auto"/>
              <w:right w:val="single" w:sz="4" w:space="0" w:color="auto"/>
            </w:tcBorders>
            <w:shd w:val="clear" w:color="000000" w:fill="D9E1F2"/>
            <w:vAlign w:val="center"/>
            <w:hideMark/>
          </w:tcPr>
          <w:p w14:paraId="2B0F54B3" w14:textId="3A9C0686" w:rsidR="006F6CAF" w:rsidRPr="00197D2E" w:rsidRDefault="006F6CAF" w:rsidP="006F6CAF">
            <w:pPr>
              <w:ind w:left="-120" w:right="-90"/>
              <w:jc w:val="center"/>
              <w:rPr>
                <w:b/>
                <w:bCs/>
                <w:sz w:val="22"/>
                <w:szCs w:val="22"/>
              </w:rPr>
            </w:pPr>
            <w:r w:rsidRPr="00197D2E">
              <w:rPr>
                <w:b/>
                <w:bCs/>
                <w:sz w:val="22"/>
                <w:szCs w:val="22"/>
              </w:rPr>
              <w:t>3162,06</w:t>
            </w:r>
          </w:p>
        </w:tc>
        <w:tc>
          <w:tcPr>
            <w:tcW w:w="851" w:type="dxa"/>
            <w:tcBorders>
              <w:top w:val="nil"/>
              <w:left w:val="nil"/>
              <w:bottom w:val="single" w:sz="4" w:space="0" w:color="auto"/>
              <w:right w:val="single" w:sz="4" w:space="0" w:color="auto"/>
            </w:tcBorders>
            <w:shd w:val="clear" w:color="000000" w:fill="D9E1F2"/>
            <w:vAlign w:val="center"/>
            <w:hideMark/>
          </w:tcPr>
          <w:p w14:paraId="063116A5" w14:textId="096DDF94" w:rsidR="006F6CAF" w:rsidRPr="00197D2E" w:rsidRDefault="006F6CAF" w:rsidP="006F6CAF">
            <w:pPr>
              <w:ind w:left="-120" w:right="-90"/>
              <w:jc w:val="center"/>
              <w:rPr>
                <w:b/>
                <w:bCs/>
                <w:sz w:val="22"/>
                <w:szCs w:val="22"/>
              </w:rPr>
            </w:pPr>
            <w:r w:rsidRPr="00197D2E">
              <w:rPr>
                <w:b/>
                <w:bCs/>
                <w:sz w:val="22"/>
                <w:szCs w:val="22"/>
              </w:rPr>
              <w:t>3249,18</w:t>
            </w:r>
          </w:p>
        </w:tc>
        <w:tc>
          <w:tcPr>
            <w:tcW w:w="850" w:type="dxa"/>
            <w:tcBorders>
              <w:top w:val="nil"/>
              <w:left w:val="nil"/>
              <w:bottom w:val="single" w:sz="4" w:space="0" w:color="auto"/>
              <w:right w:val="single" w:sz="4" w:space="0" w:color="auto"/>
            </w:tcBorders>
            <w:shd w:val="clear" w:color="000000" w:fill="D9E1F2"/>
            <w:vAlign w:val="center"/>
            <w:hideMark/>
          </w:tcPr>
          <w:p w14:paraId="243E7396" w14:textId="0831C5AB" w:rsidR="006F6CAF" w:rsidRPr="00197D2E" w:rsidRDefault="006F6CAF" w:rsidP="006F6CAF">
            <w:pPr>
              <w:ind w:left="-120" w:right="-90"/>
              <w:jc w:val="center"/>
              <w:rPr>
                <w:b/>
                <w:bCs/>
                <w:sz w:val="22"/>
                <w:szCs w:val="22"/>
              </w:rPr>
            </w:pPr>
            <w:r w:rsidRPr="00197D2E">
              <w:rPr>
                <w:b/>
                <w:bCs/>
                <w:sz w:val="22"/>
                <w:szCs w:val="22"/>
              </w:rPr>
              <w:t>3414,71</w:t>
            </w:r>
          </w:p>
        </w:tc>
        <w:tc>
          <w:tcPr>
            <w:tcW w:w="851" w:type="dxa"/>
            <w:tcBorders>
              <w:top w:val="nil"/>
              <w:left w:val="nil"/>
              <w:bottom w:val="single" w:sz="4" w:space="0" w:color="auto"/>
              <w:right w:val="single" w:sz="4" w:space="0" w:color="auto"/>
            </w:tcBorders>
            <w:shd w:val="clear" w:color="000000" w:fill="D9E1F2"/>
            <w:vAlign w:val="center"/>
            <w:hideMark/>
          </w:tcPr>
          <w:p w14:paraId="0AE50B73" w14:textId="4FDE1F27" w:rsidR="006F6CAF" w:rsidRPr="00197D2E" w:rsidRDefault="006F6CAF" w:rsidP="006F6CAF">
            <w:pPr>
              <w:ind w:left="-120" w:right="-90"/>
              <w:jc w:val="center"/>
              <w:rPr>
                <w:b/>
                <w:bCs/>
                <w:sz w:val="22"/>
                <w:szCs w:val="22"/>
              </w:rPr>
            </w:pPr>
            <w:r w:rsidRPr="00197D2E">
              <w:rPr>
                <w:b/>
                <w:bCs/>
                <w:sz w:val="22"/>
                <w:szCs w:val="22"/>
              </w:rPr>
              <w:t>3414,71</w:t>
            </w:r>
          </w:p>
        </w:tc>
        <w:tc>
          <w:tcPr>
            <w:tcW w:w="788" w:type="dxa"/>
            <w:tcBorders>
              <w:top w:val="nil"/>
              <w:left w:val="nil"/>
              <w:bottom w:val="single" w:sz="4" w:space="0" w:color="auto"/>
              <w:right w:val="single" w:sz="4" w:space="0" w:color="auto"/>
            </w:tcBorders>
            <w:shd w:val="clear" w:color="000000" w:fill="D9E1F2"/>
            <w:vAlign w:val="center"/>
            <w:hideMark/>
          </w:tcPr>
          <w:p w14:paraId="0FF4F8F9" w14:textId="09D527AE" w:rsidR="006F6CAF" w:rsidRPr="00197D2E" w:rsidRDefault="006F6CAF" w:rsidP="006F6CAF">
            <w:pPr>
              <w:ind w:left="-120" w:right="-90"/>
              <w:jc w:val="center"/>
              <w:rPr>
                <w:b/>
                <w:bCs/>
                <w:sz w:val="22"/>
                <w:szCs w:val="22"/>
              </w:rPr>
            </w:pPr>
            <w:r w:rsidRPr="00197D2E">
              <w:rPr>
                <w:b/>
                <w:bCs/>
                <w:sz w:val="22"/>
                <w:szCs w:val="22"/>
              </w:rPr>
              <w:t>4274,23</w:t>
            </w:r>
          </w:p>
        </w:tc>
        <w:tc>
          <w:tcPr>
            <w:tcW w:w="804" w:type="dxa"/>
            <w:tcBorders>
              <w:top w:val="nil"/>
              <w:left w:val="nil"/>
              <w:bottom w:val="single" w:sz="4" w:space="0" w:color="auto"/>
              <w:right w:val="single" w:sz="4" w:space="0" w:color="auto"/>
            </w:tcBorders>
            <w:shd w:val="clear" w:color="000000" w:fill="D9E1F2"/>
            <w:vAlign w:val="center"/>
            <w:hideMark/>
          </w:tcPr>
          <w:p w14:paraId="440012CB" w14:textId="67FE87A9" w:rsidR="006F6CAF" w:rsidRPr="00197D2E" w:rsidRDefault="006F6CAF" w:rsidP="006F6CAF">
            <w:pPr>
              <w:ind w:left="-120" w:right="-90"/>
              <w:jc w:val="center"/>
              <w:rPr>
                <w:b/>
                <w:bCs/>
                <w:sz w:val="22"/>
                <w:szCs w:val="22"/>
              </w:rPr>
            </w:pPr>
            <w:r w:rsidRPr="00197D2E">
              <w:rPr>
                <w:b/>
                <w:bCs/>
                <w:sz w:val="22"/>
                <w:szCs w:val="22"/>
              </w:rPr>
              <w:t>4656,32</w:t>
            </w:r>
          </w:p>
        </w:tc>
        <w:tc>
          <w:tcPr>
            <w:tcW w:w="804" w:type="dxa"/>
            <w:tcBorders>
              <w:top w:val="nil"/>
              <w:left w:val="nil"/>
              <w:bottom w:val="single" w:sz="4" w:space="0" w:color="auto"/>
              <w:right w:val="single" w:sz="4" w:space="0" w:color="auto"/>
            </w:tcBorders>
            <w:shd w:val="clear" w:color="000000" w:fill="D9E1F2"/>
            <w:vAlign w:val="center"/>
            <w:hideMark/>
          </w:tcPr>
          <w:p w14:paraId="51DDC146" w14:textId="6F1085D7" w:rsidR="006F6CAF" w:rsidRPr="00197D2E" w:rsidRDefault="006F6CAF" w:rsidP="006F6CAF">
            <w:pPr>
              <w:ind w:left="-120" w:right="-90"/>
              <w:jc w:val="center"/>
              <w:rPr>
                <w:b/>
                <w:bCs/>
                <w:sz w:val="22"/>
                <w:szCs w:val="22"/>
              </w:rPr>
            </w:pPr>
            <w:r w:rsidRPr="00197D2E">
              <w:rPr>
                <w:b/>
                <w:bCs/>
                <w:sz w:val="22"/>
                <w:szCs w:val="22"/>
              </w:rPr>
              <w:t>4961,45</w:t>
            </w:r>
          </w:p>
        </w:tc>
        <w:tc>
          <w:tcPr>
            <w:tcW w:w="864" w:type="dxa"/>
            <w:tcBorders>
              <w:top w:val="nil"/>
              <w:left w:val="nil"/>
              <w:bottom w:val="single" w:sz="4" w:space="0" w:color="auto"/>
              <w:right w:val="single" w:sz="4" w:space="0" w:color="auto"/>
            </w:tcBorders>
            <w:shd w:val="clear" w:color="000000" w:fill="D9E1F2"/>
            <w:vAlign w:val="center"/>
            <w:hideMark/>
          </w:tcPr>
          <w:p w14:paraId="434C77DE" w14:textId="5255A991" w:rsidR="006F6CAF" w:rsidRPr="00197D2E" w:rsidRDefault="006F6CAF" w:rsidP="006F6CAF">
            <w:pPr>
              <w:ind w:left="-120" w:right="-90"/>
              <w:jc w:val="center"/>
              <w:rPr>
                <w:b/>
                <w:bCs/>
                <w:sz w:val="22"/>
                <w:szCs w:val="22"/>
              </w:rPr>
            </w:pPr>
            <w:r w:rsidRPr="00197D2E">
              <w:rPr>
                <w:b/>
                <w:bCs/>
                <w:sz w:val="22"/>
                <w:szCs w:val="22"/>
              </w:rPr>
              <w:t>5206,62</w:t>
            </w:r>
          </w:p>
        </w:tc>
        <w:tc>
          <w:tcPr>
            <w:tcW w:w="992" w:type="dxa"/>
            <w:tcBorders>
              <w:top w:val="nil"/>
              <w:left w:val="nil"/>
              <w:bottom w:val="single" w:sz="4" w:space="0" w:color="auto"/>
              <w:right w:val="single" w:sz="4" w:space="0" w:color="auto"/>
            </w:tcBorders>
            <w:shd w:val="clear" w:color="000000" w:fill="D9E1F2"/>
            <w:vAlign w:val="center"/>
            <w:hideMark/>
          </w:tcPr>
          <w:p w14:paraId="679F4687" w14:textId="1261721F" w:rsidR="006F6CAF" w:rsidRPr="00197D2E" w:rsidRDefault="006F6CAF" w:rsidP="006F6CAF">
            <w:pPr>
              <w:ind w:left="-120" w:right="-90"/>
              <w:jc w:val="center"/>
              <w:rPr>
                <w:b/>
                <w:bCs/>
                <w:sz w:val="22"/>
                <w:szCs w:val="22"/>
              </w:rPr>
            </w:pPr>
            <w:r w:rsidRPr="00197D2E">
              <w:rPr>
                <w:b/>
                <w:bCs/>
                <w:sz w:val="22"/>
                <w:szCs w:val="22"/>
              </w:rPr>
              <w:t>128</w:t>
            </w:r>
          </w:p>
        </w:tc>
        <w:tc>
          <w:tcPr>
            <w:tcW w:w="992" w:type="dxa"/>
            <w:tcBorders>
              <w:top w:val="nil"/>
              <w:left w:val="nil"/>
              <w:bottom w:val="single" w:sz="4" w:space="0" w:color="auto"/>
              <w:right w:val="single" w:sz="4" w:space="0" w:color="auto"/>
            </w:tcBorders>
            <w:shd w:val="clear" w:color="000000" w:fill="D9E1F2"/>
            <w:vAlign w:val="center"/>
            <w:hideMark/>
          </w:tcPr>
          <w:p w14:paraId="6461A2CD" w14:textId="708EC5B3" w:rsidR="006F6CAF" w:rsidRPr="00197D2E" w:rsidRDefault="006F6CAF" w:rsidP="006F6CAF">
            <w:pPr>
              <w:ind w:left="-120" w:right="-90"/>
              <w:jc w:val="center"/>
              <w:rPr>
                <w:b/>
                <w:bCs/>
                <w:sz w:val="22"/>
                <w:szCs w:val="22"/>
              </w:rPr>
            </w:pPr>
            <w:r w:rsidRPr="00197D2E">
              <w:rPr>
                <w:b/>
                <w:bCs/>
                <w:sz w:val="22"/>
                <w:szCs w:val="22"/>
              </w:rPr>
              <w:t>139</w:t>
            </w:r>
          </w:p>
        </w:tc>
        <w:tc>
          <w:tcPr>
            <w:tcW w:w="993" w:type="dxa"/>
            <w:tcBorders>
              <w:top w:val="nil"/>
              <w:left w:val="nil"/>
              <w:bottom w:val="single" w:sz="4" w:space="0" w:color="auto"/>
              <w:right w:val="single" w:sz="4" w:space="0" w:color="auto"/>
            </w:tcBorders>
            <w:shd w:val="clear" w:color="000000" w:fill="D9E1F2"/>
            <w:vAlign w:val="center"/>
            <w:hideMark/>
          </w:tcPr>
          <w:p w14:paraId="10AF72AF" w14:textId="250CD5BC" w:rsidR="006F6CAF" w:rsidRPr="00197D2E" w:rsidRDefault="006F6CAF" w:rsidP="006F6CAF">
            <w:pPr>
              <w:ind w:left="-120" w:right="-90"/>
              <w:jc w:val="center"/>
              <w:rPr>
                <w:b/>
                <w:bCs/>
                <w:sz w:val="22"/>
                <w:szCs w:val="22"/>
              </w:rPr>
            </w:pPr>
            <w:r w:rsidRPr="00197D2E">
              <w:rPr>
                <w:b/>
                <w:bCs/>
                <w:sz w:val="22"/>
                <w:szCs w:val="22"/>
              </w:rPr>
              <w:t>148</w:t>
            </w:r>
          </w:p>
        </w:tc>
        <w:tc>
          <w:tcPr>
            <w:tcW w:w="987" w:type="dxa"/>
            <w:tcBorders>
              <w:top w:val="nil"/>
              <w:left w:val="nil"/>
              <w:bottom w:val="single" w:sz="4" w:space="0" w:color="auto"/>
              <w:right w:val="single" w:sz="4" w:space="0" w:color="auto"/>
            </w:tcBorders>
            <w:shd w:val="clear" w:color="000000" w:fill="D9E1F2"/>
            <w:vAlign w:val="center"/>
            <w:hideMark/>
          </w:tcPr>
          <w:p w14:paraId="35CF5FBE" w14:textId="0A6B2450" w:rsidR="006F6CAF" w:rsidRPr="00197D2E" w:rsidRDefault="006F6CAF" w:rsidP="006F6CAF">
            <w:pPr>
              <w:ind w:left="-120" w:right="-90"/>
              <w:jc w:val="center"/>
              <w:rPr>
                <w:b/>
                <w:bCs/>
                <w:sz w:val="22"/>
                <w:szCs w:val="22"/>
              </w:rPr>
            </w:pPr>
            <w:r w:rsidRPr="00197D2E">
              <w:rPr>
                <w:b/>
                <w:bCs/>
                <w:sz w:val="22"/>
                <w:szCs w:val="22"/>
              </w:rPr>
              <w:t>155</w:t>
            </w:r>
          </w:p>
        </w:tc>
      </w:tr>
      <w:tr w:rsidR="00197D2E" w:rsidRPr="00197D2E" w14:paraId="40B606BC"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7F7A66" w14:textId="77777777" w:rsidR="006F6CAF" w:rsidRPr="00197D2E" w:rsidRDefault="006F6CAF" w:rsidP="006F6CAF">
            <w:pPr>
              <w:ind w:left="-120" w:right="-90"/>
              <w:jc w:val="center"/>
              <w:rPr>
                <w:sz w:val="22"/>
                <w:szCs w:val="22"/>
              </w:rPr>
            </w:pPr>
            <w:r w:rsidRPr="00197D2E">
              <w:rPr>
                <w:sz w:val="22"/>
                <w:szCs w:val="22"/>
              </w:rPr>
              <w:t>1.5.1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876E73"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1BA511FD"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26AFD314" w14:textId="433CD92A" w:rsidR="006F6CAF" w:rsidRPr="00197D2E" w:rsidRDefault="006F6CAF" w:rsidP="006F6CAF">
            <w:pPr>
              <w:ind w:left="-120" w:right="-90"/>
              <w:jc w:val="center"/>
              <w:rPr>
                <w:sz w:val="22"/>
                <w:szCs w:val="22"/>
              </w:rPr>
            </w:pPr>
            <w:r w:rsidRPr="00197D2E">
              <w:rPr>
                <w:sz w:val="22"/>
                <w:szCs w:val="22"/>
              </w:rPr>
              <w:t>554,65</w:t>
            </w:r>
          </w:p>
        </w:tc>
        <w:tc>
          <w:tcPr>
            <w:tcW w:w="851" w:type="dxa"/>
            <w:tcBorders>
              <w:top w:val="nil"/>
              <w:left w:val="nil"/>
              <w:bottom w:val="single" w:sz="4" w:space="0" w:color="auto"/>
              <w:right w:val="single" w:sz="4" w:space="0" w:color="auto"/>
            </w:tcBorders>
            <w:shd w:val="clear" w:color="000000" w:fill="FFFFFF"/>
            <w:vAlign w:val="center"/>
            <w:hideMark/>
          </w:tcPr>
          <w:p w14:paraId="42417AA3" w14:textId="65AF6C10" w:rsidR="006F6CAF" w:rsidRPr="00197D2E" w:rsidRDefault="006F6CAF" w:rsidP="006F6CAF">
            <w:pPr>
              <w:ind w:left="-120" w:right="-90"/>
              <w:jc w:val="center"/>
              <w:rPr>
                <w:sz w:val="22"/>
                <w:szCs w:val="22"/>
              </w:rPr>
            </w:pPr>
            <w:r w:rsidRPr="00197D2E">
              <w:rPr>
                <w:sz w:val="22"/>
                <w:szCs w:val="22"/>
              </w:rPr>
              <w:t>477,33</w:t>
            </w:r>
          </w:p>
        </w:tc>
        <w:tc>
          <w:tcPr>
            <w:tcW w:w="850" w:type="dxa"/>
            <w:tcBorders>
              <w:top w:val="nil"/>
              <w:left w:val="nil"/>
              <w:bottom w:val="single" w:sz="4" w:space="0" w:color="auto"/>
              <w:right w:val="single" w:sz="4" w:space="0" w:color="auto"/>
            </w:tcBorders>
            <w:shd w:val="clear" w:color="000000" w:fill="FFFFFF"/>
            <w:vAlign w:val="center"/>
            <w:hideMark/>
          </w:tcPr>
          <w:p w14:paraId="650A86EB" w14:textId="24A9177E" w:rsidR="006F6CAF" w:rsidRPr="00197D2E" w:rsidRDefault="006F6CAF" w:rsidP="006F6CAF">
            <w:pPr>
              <w:ind w:left="-120" w:right="-90"/>
              <w:jc w:val="center"/>
              <w:rPr>
                <w:sz w:val="22"/>
                <w:szCs w:val="22"/>
              </w:rPr>
            </w:pPr>
            <w:r w:rsidRPr="00197D2E">
              <w:rPr>
                <w:sz w:val="22"/>
                <w:szCs w:val="22"/>
              </w:rPr>
              <w:t>551,42</w:t>
            </w:r>
          </w:p>
        </w:tc>
        <w:tc>
          <w:tcPr>
            <w:tcW w:w="851" w:type="dxa"/>
            <w:tcBorders>
              <w:top w:val="nil"/>
              <w:left w:val="nil"/>
              <w:bottom w:val="single" w:sz="4" w:space="0" w:color="auto"/>
              <w:right w:val="single" w:sz="4" w:space="0" w:color="auto"/>
            </w:tcBorders>
            <w:shd w:val="clear" w:color="000000" w:fill="FFFFFF"/>
            <w:vAlign w:val="center"/>
            <w:hideMark/>
          </w:tcPr>
          <w:p w14:paraId="5FE6DF0E" w14:textId="6ED008E2" w:rsidR="006F6CAF" w:rsidRPr="00197D2E" w:rsidRDefault="006F6CAF" w:rsidP="006F6CAF">
            <w:pPr>
              <w:ind w:left="-120" w:right="-90"/>
              <w:jc w:val="center"/>
              <w:rPr>
                <w:sz w:val="22"/>
                <w:szCs w:val="22"/>
              </w:rPr>
            </w:pPr>
            <w:r w:rsidRPr="00197D2E">
              <w:rPr>
                <w:sz w:val="22"/>
                <w:szCs w:val="22"/>
              </w:rPr>
              <w:t>577,92</w:t>
            </w:r>
          </w:p>
        </w:tc>
        <w:tc>
          <w:tcPr>
            <w:tcW w:w="850" w:type="dxa"/>
            <w:tcBorders>
              <w:top w:val="nil"/>
              <w:left w:val="nil"/>
              <w:bottom w:val="single" w:sz="4" w:space="0" w:color="auto"/>
              <w:right w:val="single" w:sz="4" w:space="0" w:color="auto"/>
            </w:tcBorders>
            <w:shd w:val="clear" w:color="000000" w:fill="FFFFFF"/>
            <w:vAlign w:val="center"/>
            <w:hideMark/>
          </w:tcPr>
          <w:p w14:paraId="3707F554" w14:textId="7D68C611" w:rsidR="006F6CAF" w:rsidRPr="00197D2E" w:rsidRDefault="006F6CAF" w:rsidP="006F6CAF">
            <w:pPr>
              <w:ind w:left="-120" w:right="-90"/>
              <w:jc w:val="center"/>
              <w:rPr>
                <w:sz w:val="22"/>
                <w:szCs w:val="22"/>
              </w:rPr>
            </w:pPr>
            <w:r w:rsidRPr="00197D2E">
              <w:rPr>
                <w:sz w:val="22"/>
                <w:szCs w:val="22"/>
              </w:rPr>
              <w:t>628,27</w:t>
            </w:r>
          </w:p>
        </w:tc>
        <w:tc>
          <w:tcPr>
            <w:tcW w:w="851" w:type="dxa"/>
            <w:tcBorders>
              <w:top w:val="nil"/>
              <w:left w:val="nil"/>
              <w:bottom w:val="single" w:sz="4" w:space="0" w:color="auto"/>
              <w:right w:val="single" w:sz="4" w:space="0" w:color="auto"/>
            </w:tcBorders>
            <w:shd w:val="clear" w:color="000000" w:fill="FFFFFF"/>
            <w:vAlign w:val="center"/>
            <w:hideMark/>
          </w:tcPr>
          <w:p w14:paraId="475B57CE" w14:textId="46B6328B" w:rsidR="006F6CAF" w:rsidRPr="00197D2E" w:rsidRDefault="006F6CAF" w:rsidP="006F6CAF">
            <w:pPr>
              <w:ind w:left="-120" w:right="-90"/>
              <w:jc w:val="center"/>
              <w:rPr>
                <w:sz w:val="22"/>
                <w:szCs w:val="22"/>
              </w:rPr>
            </w:pPr>
            <w:r w:rsidRPr="00197D2E">
              <w:rPr>
                <w:sz w:val="22"/>
                <w:szCs w:val="22"/>
              </w:rPr>
              <w:t>628,27</w:t>
            </w:r>
          </w:p>
        </w:tc>
        <w:tc>
          <w:tcPr>
            <w:tcW w:w="788" w:type="dxa"/>
            <w:tcBorders>
              <w:top w:val="nil"/>
              <w:left w:val="nil"/>
              <w:bottom w:val="single" w:sz="4" w:space="0" w:color="auto"/>
              <w:right w:val="single" w:sz="4" w:space="0" w:color="auto"/>
            </w:tcBorders>
            <w:shd w:val="clear" w:color="000000" w:fill="FFFFFF"/>
            <w:vAlign w:val="center"/>
            <w:hideMark/>
          </w:tcPr>
          <w:p w14:paraId="16444DD5" w14:textId="4D8E3C7D" w:rsidR="006F6CAF" w:rsidRPr="00197D2E" w:rsidRDefault="006F6CAF" w:rsidP="006F6CAF">
            <w:pPr>
              <w:ind w:left="-120" w:right="-90"/>
              <w:jc w:val="center"/>
              <w:rPr>
                <w:sz w:val="22"/>
                <w:szCs w:val="22"/>
              </w:rPr>
            </w:pPr>
            <w:r w:rsidRPr="00197D2E">
              <w:rPr>
                <w:sz w:val="22"/>
                <w:szCs w:val="22"/>
              </w:rPr>
              <w:t>759,12</w:t>
            </w:r>
          </w:p>
        </w:tc>
        <w:tc>
          <w:tcPr>
            <w:tcW w:w="804" w:type="dxa"/>
            <w:tcBorders>
              <w:top w:val="nil"/>
              <w:left w:val="nil"/>
              <w:bottom w:val="single" w:sz="4" w:space="0" w:color="auto"/>
              <w:right w:val="single" w:sz="4" w:space="0" w:color="auto"/>
            </w:tcBorders>
            <w:shd w:val="clear" w:color="000000" w:fill="FFFFFF"/>
            <w:vAlign w:val="center"/>
            <w:hideMark/>
          </w:tcPr>
          <w:p w14:paraId="556AAF9B" w14:textId="52A36F08" w:rsidR="006F6CAF" w:rsidRPr="00197D2E" w:rsidRDefault="006F6CAF" w:rsidP="006F6CAF">
            <w:pPr>
              <w:ind w:left="-120" w:right="-90"/>
              <w:jc w:val="center"/>
              <w:rPr>
                <w:sz w:val="22"/>
                <w:szCs w:val="22"/>
              </w:rPr>
            </w:pPr>
            <w:r w:rsidRPr="00197D2E">
              <w:rPr>
                <w:sz w:val="22"/>
                <w:szCs w:val="22"/>
              </w:rPr>
              <w:t>844,63</w:t>
            </w:r>
          </w:p>
        </w:tc>
        <w:tc>
          <w:tcPr>
            <w:tcW w:w="804" w:type="dxa"/>
            <w:tcBorders>
              <w:top w:val="nil"/>
              <w:left w:val="nil"/>
              <w:bottom w:val="single" w:sz="4" w:space="0" w:color="auto"/>
              <w:right w:val="single" w:sz="4" w:space="0" w:color="auto"/>
            </w:tcBorders>
            <w:shd w:val="clear" w:color="000000" w:fill="FFFFFF"/>
            <w:vAlign w:val="center"/>
            <w:hideMark/>
          </w:tcPr>
          <w:p w14:paraId="78DFB53B" w14:textId="612B95BD" w:rsidR="006F6CAF" w:rsidRPr="00197D2E" w:rsidRDefault="006F6CAF" w:rsidP="006F6CAF">
            <w:pPr>
              <w:ind w:left="-120" w:right="-90"/>
              <w:jc w:val="center"/>
              <w:rPr>
                <w:sz w:val="22"/>
                <w:szCs w:val="22"/>
              </w:rPr>
            </w:pPr>
            <w:r w:rsidRPr="00197D2E">
              <w:rPr>
                <w:sz w:val="22"/>
                <w:szCs w:val="22"/>
              </w:rPr>
              <w:t>929,43</w:t>
            </w:r>
          </w:p>
        </w:tc>
        <w:tc>
          <w:tcPr>
            <w:tcW w:w="864" w:type="dxa"/>
            <w:tcBorders>
              <w:top w:val="nil"/>
              <w:left w:val="nil"/>
              <w:bottom w:val="single" w:sz="4" w:space="0" w:color="auto"/>
              <w:right w:val="single" w:sz="4" w:space="0" w:color="auto"/>
            </w:tcBorders>
            <w:shd w:val="clear" w:color="000000" w:fill="FFFFFF"/>
            <w:vAlign w:val="center"/>
            <w:hideMark/>
          </w:tcPr>
          <w:p w14:paraId="3938962A" w14:textId="3B0C3FB2" w:rsidR="006F6CAF" w:rsidRPr="00197D2E" w:rsidRDefault="006F6CAF" w:rsidP="006F6CAF">
            <w:pPr>
              <w:ind w:left="-120" w:right="-90"/>
              <w:jc w:val="center"/>
              <w:rPr>
                <w:sz w:val="22"/>
                <w:szCs w:val="22"/>
              </w:rPr>
            </w:pPr>
            <w:r w:rsidRPr="00197D2E">
              <w:rPr>
                <w:sz w:val="22"/>
                <w:szCs w:val="22"/>
              </w:rPr>
              <w:t>997,18</w:t>
            </w:r>
          </w:p>
        </w:tc>
        <w:tc>
          <w:tcPr>
            <w:tcW w:w="992" w:type="dxa"/>
            <w:tcBorders>
              <w:top w:val="nil"/>
              <w:left w:val="nil"/>
              <w:bottom w:val="single" w:sz="4" w:space="0" w:color="auto"/>
              <w:right w:val="single" w:sz="4" w:space="0" w:color="auto"/>
            </w:tcBorders>
            <w:shd w:val="clear" w:color="auto" w:fill="auto"/>
            <w:vAlign w:val="center"/>
            <w:hideMark/>
          </w:tcPr>
          <w:p w14:paraId="4AE59B4E" w14:textId="3D80770C" w:rsidR="006F6CAF" w:rsidRPr="00197D2E" w:rsidRDefault="006F6CAF" w:rsidP="006F6CAF">
            <w:pPr>
              <w:ind w:left="-120" w:right="-90"/>
              <w:jc w:val="center"/>
              <w:rPr>
                <w:sz w:val="22"/>
                <w:szCs w:val="22"/>
              </w:rPr>
            </w:pPr>
            <w:r w:rsidRPr="00197D2E">
              <w:rPr>
                <w:sz w:val="22"/>
                <w:szCs w:val="22"/>
              </w:rPr>
              <w:t>137</w:t>
            </w:r>
          </w:p>
        </w:tc>
        <w:tc>
          <w:tcPr>
            <w:tcW w:w="992" w:type="dxa"/>
            <w:tcBorders>
              <w:top w:val="nil"/>
              <w:left w:val="nil"/>
              <w:bottom w:val="single" w:sz="4" w:space="0" w:color="auto"/>
              <w:right w:val="single" w:sz="4" w:space="0" w:color="auto"/>
            </w:tcBorders>
            <w:shd w:val="clear" w:color="auto" w:fill="auto"/>
            <w:vAlign w:val="center"/>
            <w:hideMark/>
          </w:tcPr>
          <w:p w14:paraId="6583D534" w14:textId="042B3114" w:rsidR="006F6CAF" w:rsidRPr="00197D2E" w:rsidRDefault="006F6CAF" w:rsidP="006F6CAF">
            <w:pPr>
              <w:ind w:left="-120" w:right="-90"/>
              <w:jc w:val="center"/>
              <w:rPr>
                <w:sz w:val="22"/>
                <w:szCs w:val="22"/>
              </w:rPr>
            </w:pPr>
            <w:r w:rsidRPr="00197D2E">
              <w:rPr>
                <w:sz w:val="22"/>
                <w:szCs w:val="22"/>
              </w:rPr>
              <w:t>152</w:t>
            </w:r>
          </w:p>
        </w:tc>
        <w:tc>
          <w:tcPr>
            <w:tcW w:w="993" w:type="dxa"/>
            <w:tcBorders>
              <w:top w:val="nil"/>
              <w:left w:val="nil"/>
              <w:bottom w:val="single" w:sz="4" w:space="0" w:color="auto"/>
              <w:right w:val="single" w:sz="4" w:space="0" w:color="auto"/>
            </w:tcBorders>
            <w:shd w:val="clear" w:color="auto" w:fill="auto"/>
            <w:vAlign w:val="center"/>
            <w:hideMark/>
          </w:tcPr>
          <w:p w14:paraId="0D970BE1" w14:textId="7B3D1AC1" w:rsidR="006F6CAF" w:rsidRPr="00197D2E" w:rsidRDefault="006F6CAF" w:rsidP="006F6CAF">
            <w:pPr>
              <w:ind w:left="-120" w:right="-90"/>
              <w:jc w:val="center"/>
              <w:rPr>
                <w:sz w:val="22"/>
                <w:szCs w:val="22"/>
              </w:rPr>
            </w:pPr>
            <w:r w:rsidRPr="00197D2E">
              <w:rPr>
                <w:sz w:val="22"/>
                <w:szCs w:val="22"/>
              </w:rPr>
              <w:t>168</w:t>
            </w:r>
          </w:p>
        </w:tc>
        <w:tc>
          <w:tcPr>
            <w:tcW w:w="987" w:type="dxa"/>
            <w:tcBorders>
              <w:top w:val="nil"/>
              <w:left w:val="nil"/>
              <w:bottom w:val="single" w:sz="4" w:space="0" w:color="auto"/>
              <w:right w:val="single" w:sz="4" w:space="0" w:color="auto"/>
            </w:tcBorders>
            <w:shd w:val="clear" w:color="auto" w:fill="auto"/>
            <w:vAlign w:val="center"/>
            <w:hideMark/>
          </w:tcPr>
          <w:p w14:paraId="76AF5DFF" w14:textId="769885D4" w:rsidR="006F6CAF" w:rsidRPr="00197D2E" w:rsidRDefault="006F6CAF" w:rsidP="006F6CAF">
            <w:pPr>
              <w:ind w:left="-120" w:right="-90"/>
              <w:jc w:val="center"/>
              <w:rPr>
                <w:sz w:val="22"/>
                <w:szCs w:val="22"/>
              </w:rPr>
            </w:pPr>
            <w:r w:rsidRPr="00197D2E">
              <w:rPr>
                <w:sz w:val="22"/>
                <w:szCs w:val="22"/>
              </w:rPr>
              <w:t>180</w:t>
            </w:r>
          </w:p>
        </w:tc>
      </w:tr>
      <w:tr w:rsidR="00197D2E" w:rsidRPr="00197D2E" w14:paraId="54CDD38C"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22D20F5"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856157F"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9836F58"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22536461" w14:textId="11FE3A4D" w:rsidR="006F6CAF" w:rsidRPr="00197D2E" w:rsidRDefault="006F6CAF" w:rsidP="006F6CAF">
            <w:pPr>
              <w:ind w:left="-120" w:right="-90"/>
              <w:jc w:val="center"/>
              <w:rPr>
                <w:sz w:val="22"/>
                <w:szCs w:val="22"/>
              </w:rPr>
            </w:pPr>
            <w:r w:rsidRPr="00197D2E">
              <w:rPr>
                <w:sz w:val="22"/>
                <w:szCs w:val="22"/>
              </w:rPr>
              <w:t>1519,59</w:t>
            </w:r>
          </w:p>
        </w:tc>
        <w:tc>
          <w:tcPr>
            <w:tcW w:w="851" w:type="dxa"/>
            <w:tcBorders>
              <w:top w:val="nil"/>
              <w:left w:val="nil"/>
              <w:bottom w:val="single" w:sz="4" w:space="0" w:color="auto"/>
              <w:right w:val="single" w:sz="4" w:space="0" w:color="auto"/>
            </w:tcBorders>
            <w:shd w:val="clear" w:color="000000" w:fill="FFFFFF"/>
            <w:vAlign w:val="center"/>
            <w:hideMark/>
          </w:tcPr>
          <w:p w14:paraId="743E95CE" w14:textId="2547CADB" w:rsidR="006F6CAF" w:rsidRPr="00197D2E" w:rsidRDefault="006F6CAF" w:rsidP="006F6CAF">
            <w:pPr>
              <w:ind w:left="-120" w:right="-90"/>
              <w:jc w:val="center"/>
              <w:rPr>
                <w:sz w:val="22"/>
                <w:szCs w:val="22"/>
              </w:rPr>
            </w:pPr>
            <w:r w:rsidRPr="00197D2E">
              <w:rPr>
                <w:sz w:val="22"/>
                <w:szCs w:val="22"/>
              </w:rPr>
              <w:t>1307,76</w:t>
            </w:r>
          </w:p>
        </w:tc>
        <w:tc>
          <w:tcPr>
            <w:tcW w:w="850" w:type="dxa"/>
            <w:tcBorders>
              <w:top w:val="nil"/>
              <w:left w:val="nil"/>
              <w:bottom w:val="single" w:sz="4" w:space="0" w:color="auto"/>
              <w:right w:val="single" w:sz="4" w:space="0" w:color="auto"/>
            </w:tcBorders>
            <w:shd w:val="clear" w:color="000000" w:fill="FFFFFF"/>
            <w:vAlign w:val="center"/>
            <w:hideMark/>
          </w:tcPr>
          <w:p w14:paraId="2006055C" w14:textId="381CF2B6" w:rsidR="006F6CAF" w:rsidRPr="00197D2E" w:rsidRDefault="006F6CAF" w:rsidP="006F6CAF">
            <w:pPr>
              <w:ind w:left="-120" w:right="-90"/>
              <w:jc w:val="center"/>
              <w:rPr>
                <w:sz w:val="22"/>
                <w:szCs w:val="22"/>
              </w:rPr>
            </w:pPr>
            <w:r w:rsidRPr="00197D2E">
              <w:rPr>
                <w:sz w:val="22"/>
                <w:szCs w:val="22"/>
              </w:rPr>
              <w:t>1510,75</w:t>
            </w:r>
          </w:p>
        </w:tc>
        <w:tc>
          <w:tcPr>
            <w:tcW w:w="851" w:type="dxa"/>
            <w:tcBorders>
              <w:top w:val="nil"/>
              <w:left w:val="nil"/>
              <w:bottom w:val="single" w:sz="4" w:space="0" w:color="auto"/>
              <w:right w:val="single" w:sz="4" w:space="0" w:color="auto"/>
            </w:tcBorders>
            <w:shd w:val="clear" w:color="000000" w:fill="FFFFFF"/>
            <w:vAlign w:val="center"/>
            <w:hideMark/>
          </w:tcPr>
          <w:p w14:paraId="22086846" w14:textId="64C09BD8" w:rsidR="006F6CAF" w:rsidRPr="00197D2E" w:rsidRDefault="006F6CAF" w:rsidP="006F6CAF">
            <w:pPr>
              <w:ind w:left="-120" w:right="-90"/>
              <w:jc w:val="center"/>
              <w:rPr>
                <w:sz w:val="22"/>
                <w:szCs w:val="22"/>
              </w:rPr>
            </w:pPr>
            <w:r w:rsidRPr="00197D2E">
              <w:rPr>
                <w:sz w:val="22"/>
                <w:szCs w:val="22"/>
              </w:rPr>
              <w:t>1583,35</w:t>
            </w:r>
          </w:p>
        </w:tc>
        <w:tc>
          <w:tcPr>
            <w:tcW w:w="850" w:type="dxa"/>
            <w:tcBorders>
              <w:top w:val="nil"/>
              <w:left w:val="nil"/>
              <w:bottom w:val="single" w:sz="4" w:space="0" w:color="auto"/>
              <w:right w:val="single" w:sz="4" w:space="0" w:color="auto"/>
            </w:tcBorders>
            <w:shd w:val="clear" w:color="000000" w:fill="FFFFFF"/>
            <w:vAlign w:val="center"/>
            <w:hideMark/>
          </w:tcPr>
          <w:p w14:paraId="379514B4" w14:textId="256FFD00" w:rsidR="006F6CAF" w:rsidRPr="00197D2E" w:rsidRDefault="006F6CAF" w:rsidP="006F6CAF">
            <w:pPr>
              <w:ind w:left="-120" w:right="-90"/>
              <w:jc w:val="center"/>
              <w:rPr>
                <w:sz w:val="22"/>
                <w:szCs w:val="22"/>
              </w:rPr>
            </w:pPr>
            <w:r w:rsidRPr="00197D2E">
              <w:rPr>
                <w:sz w:val="22"/>
                <w:szCs w:val="22"/>
              </w:rPr>
              <w:t>1721,29</w:t>
            </w:r>
          </w:p>
        </w:tc>
        <w:tc>
          <w:tcPr>
            <w:tcW w:w="851" w:type="dxa"/>
            <w:tcBorders>
              <w:top w:val="nil"/>
              <w:left w:val="nil"/>
              <w:bottom w:val="single" w:sz="4" w:space="0" w:color="auto"/>
              <w:right w:val="single" w:sz="4" w:space="0" w:color="auto"/>
            </w:tcBorders>
            <w:shd w:val="clear" w:color="000000" w:fill="FFFFFF"/>
            <w:vAlign w:val="center"/>
            <w:hideMark/>
          </w:tcPr>
          <w:p w14:paraId="6D481DF9" w14:textId="2957CB39" w:rsidR="006F6CAF" w:rsidRPr="00197D2E" w:rsidRDefault="006F6CAF" w:rsidP="006F6CAF">
            <w:pPr>
              <w:ind w:left="-120" w:right="-90"/>
              <w:jc w:val="center"/>
              <w:rPr>
                <w:sz w:val="22"/>
                <w:szCs w:val="22"/>
              </w:rPr>
            </w:pPr>
            <w:r w:rsidRPr="00197D2E">
              <w:rPr>
                <w:sz w:val="22"/>
                <w:szCs w:val="22"/>
              </w:rPr>
              <w:t>1721,29</w:t>
            </w:r>
          </w:p>
        </w:tc>
        <w:tc>
          <w:tcPr>
            <w:tcW w:w="788" w:type="dxa"/>
            <w:tcBorders>
              <w:top w:val="nil"/>
              <w:left w:val="nil"/>
              <w:bottom w:val="single" w:sz="4" w:space="0" w:color="auto"/>
              <w:right w:val="single" w:sz="4" w:space="0" w:color="auto"/>
            </w:tcBorders>
            <w:shd w:val="clear" w:color="000000" w:fill="FFFFFF"/>
            <w:vAlign w:val="center"/>
            <w:hideMark/>
          </w:tcPr>
          <w:p w14:paraId="02B2B878" w14:textId="591F73F4" w:rsidR="006F6CAF" w:rsidRPr="00197D2E" w:rsidRDefault="006F6CAF" w:rsidP="006F6CAF">
            <w:pPr>
              <w:ind w:left="-120" w:right="-90"/>
              <w:jc w:val="center"/>
              <w:rPr>
                <w:sz w:val="22"/>
                <w:szCs w:val="22"/>
              </w:rPr>
            </w:pPr>
            <w:r w:rsidRPr="00197D2E">
              <w:rPr>
                <w:sz w:val="22"/>
                <w:szCs w:val="22"/>
              </w:rPr>
              <w:t>2079,77</w:t>
            </w:r>
          </w:p>
        </w:tc>
        <w:tc>
          <w:tcPr>
            <w:tcW w:w="804" w:type="dxa"/>
            <w:tcBorders>
              <w:top w:val="nil"/>
              <w:left w:val="nil"/>
              <w:bottom w:val="single" w:sz="4" w:space="0" w:color="auto"/>
              <w:right w:val="single" w:sz="4" w:space="0" w:color="auto"/>
            </w:tcBorders>
            <w:shd w:val="clear" w:color="000000" w:fill="FFFFFF"/>
            <w:vAlign w:val="center"/>
            <w:hideMark/>
          </w:tcPr>
          <w:p w14:paraId="1D5B935C" w14:textId="54078395" w:rsidR="006F6CAF" w:rsidRPr="00197D2E" w:rsidRDefault="006F6CAF" w:rsidP="006F6CAF">
            <w:pPr>
              <w:ind w:left="-120" w:right="-90"/>
              <w:jc w:val="center"/>
              <w:rPr>
                <w:sz w:val="22"/>
                <w:szCs w:val="22"/>
              </w:rPr>
            </w:pPr>
            <w:r w:rsidRPr="00197D2E">
              <w:rPr>
                <w:sz w:val="22"/>
                <w:szCs w:val="22"/>
              </w:rPr>
              <w:t>2314,06</w:t>
            </w:r>
          </w:p>
        </w:tc>
        <w:tc>
          <w:tcPr>
            <w:tcW w:w="804" w:type="dxa"/>
            <w:tcBorders>
              <w:top w:val="nil"/>
              <w:left w:val="nil"/>
              <w:bottom w:val="single" w:sz="4" w:space="0" w:color="auto"/>
              <w:right w:val="single" w:sz="4" w:space="0" w:color="auto"/>
            </w:tcBorders>
            <w:shd w:val="clear" w:color="000000" w:fill="FFFFFF"/>
            <w:vAlign w:val="center"/>
            <w:hideMark/>
          </w:tcPr>
          <w:p w14:paraId="5D30FA01" w14:textId="73F07C7E" w:rsidR="006F6CAF" w:rsidRPr="00197D2E" w:rsidRDefault="006F6CAF" w:rsidP="006F6CAF">
            <w:pPr>
              <w:ind w:left="-120" w:right="-90"/>
              <w:jc w:val="center"/>
              <w:rPr>
                <w:sz w:val="22"/>
                <w:szCs w:val="22"/>
              </w:rPr>
            </w:pPr>
            <w:r w:rsidRPr="00197D2E">
              <w:rPr>
                <w:sz w:val="22"/>
                <w:szCs w:val="22"/>
              </w:rPr>
              <w:t>2546,37</w:t>
            </w:r>
          </w:p>
        </w:tc>
        <w:tc>
          <w:tcPr>
            <w:tcW w:w="864" w:type="dxa"/>
            <w:tcBorders>
              <w:top w:val="nil"/>
              <w:left w:val="nil"/>
              <w:bottom w:val="single" w:sz="4" w:space="0" w:color="auto"/>
              <w:right w:val="single" w:sz="4" w:space="0" w:color="auto"/>
            </w:tcBorders>
            <w:shd w:val="clear" w:color="000000" w:fill="FFFFFF"/>
            <w:vAlign w:val="center"/>
            <w:hideMark/>
          </w:tcPr>
          <w:p w14:paraId="3AF3D114" w14:textId="487082CE" w:rsidR="006F6CAF" w:rsidRPr="00197D2E" w:rsidRDefault="006F6CAF" w:rsidP="006F6CAF">
            <w:pPr>
              <w:ind w:left="-120" w:right="-90"/>
              <w:jc w:val="center"/>
              <w:rPr>
                <w:sz w:val="22"/>
                <w:szCs w:val="22"/>
              </w:rPr>
            </w:pPr>
            <w:r w:rsidRPr="00197D2E">
              <w:rPr>
                <w:sz w:val="22"/>
                <w:szCs w:val="22"/>
              </w:rPr>
              <w:t>2732,01</w:t>
            </w:r>
          </w:p>
        </w:tc>
        <w:tc>
          <w:tcPr>
            <w:tcW w:w="992" w:type="dxa"/>
            <w:tcBorders>
              <w:top w:val="nil"/>
              <w:left w:val="nil"/>
              <w:bottom w:val="single" w:sz="4" w:space="0" w:color="auto"/>
              <w:right w:val="single" w:sz="4" w:space="0" w:color="auto"/>
            </w:tcBorders>
            <w:shd w:val="clear" w:color="auto" w:fill="auto"/>
            <w:vAlign w:val="center"/>
            <w:hideMark/>
          </w:tcPr>
          <w:p w14:paraId="36A8C881" w14:textId="6780134F" w:rsidR="006F6CAF" w:rsidRPr="00197D2E" w:rsidRDefault="006F6CAF" w:rsidP="006F6CAF">
            <w:pPr>
              <w:ind w:left="-120" w:right="-90"/>
              <w:jc w:val="center"/>
              <w:rPr>
                <w:sz w:val="22"/>
                <w:szCs w:val="22"/>
              </w:rPr>
            </w:pPr>
            <w:r w:rsidRPr="00197D2E">
              <w:rPr>
                <w:sz w:val="22"/>
                <w:szCs w:val="22"/>
              </w:rPr>
              <w:t>137</w:t>
            </w:r>
          </w:p>
        </w:tc>
        <w:tc>
          <w:tcPr>
            <w:tcW w:w="992" w:type="dxa"/>
            <w:tcBorders>
              <w:top w:val="nil"/>
              <w:left w:val="nil"/>
              <w:bottom w:val="single" w:sz="4" w:space="0" w:color="auto"/>
              <w:right w:val="single" w:sz="4" w:space="0" w:color="auto"/>
            </w:tcBorders>
            <w:shd w:val="clear" w:color="auto" w:fill="auto"/>
            <w:vAlign w:val="center"/>
            <w:hideMark/>
          </w:tcPr>
          <w:p w14:paraId="0420C759" w14:textId="1DF1823C" w:rsidR="006F6CAF" w:rsidRPr="00197D2E" w:rsidRDefault="006F6CAF" w:rsidP="006F6CAF">
            <w:pPr>
              <w:ind w:left="-120" w:right="-90"/>
              <w:jc w:val="center"/>
              <w:rPr>
                <w:sz w:val="22"/>
                <w:szCs w:val="22"/>
              </w:rPr>
            </w:pPr>
            <w:r w:rsidRPr="00197D2E">
              <w:rPr>
                <w:sz w:val="22"/>
                <w:szCs w:val="22"/>
              </w:rPr>
              <w:t>152</w:t>
            </w:r>
          </w:p>
        </w:tc>
        <w:tc>
          <w:tcPr>
            <w:tcW w:w="993" w:type="dxa"/>
            <w:tcBorders>
              <w:top w:val="nil"/>
              <w:left w:val="nil"/>
              <w:bottom w:val="single" w:sz="4" w:space="0" w:color="auto"/>
              <w:right w:val="single" w:sz="4" w:space="0" w:color="auto"/>
            </w:tcBorders>
            <w:shd w:val="clear" w:color="auto" w:fill="auto"/>
            <w:vAlign w:val="center"/>
            <w:hideMark/>
          </w:tcPr>
          <w:p w14:paraId="788C4392" w14:textId="7B2A87D1" w:rsidR="006F6CAF" w:rsidRPr="00197D2E" w:rsidRDefault="006F6CAF" w:rsidP="006F6CAF">
            <w:pPr>
              <w:ind w:left="-120" w:right="-90"/>
              <w:jc w:val="center"/>
              <w:rPr>
                <w:sz w:val="22"/>
                <w:szCs w:val="22"/>
              </w:rPr>
            </w:pPr>
            <w:r w:rsidRPr="00197D2E">
              <w:rPr>
                <w:sz w:val="22"/>
                <w:szCs w:val="22"/>
              </w:rPr>
              <w:t>168</w:t>
            </w:r>
          </w:p>
        </w:tc>
        <w:tc>
          <w:tcPr>
            <w:tcW w:w="987" w:type="dxa"/>
            <w:tcBorders>
              <w:top w:val="nil"/>
              <w:left w:val="nil"/>
              <w:bottom w:val="single" w:sz="4" w:space="0" w:color="auto"/>
              <w:right w:val="single" w:sz="4" w:space="0" w:color="auto"/>
            </w:tcBorders>
            <w:shd w:val="clear" w:color="auto" w:fill="auto"/>
            <w:vAlign w:val="center"/>
            <w:hideMark/>
          </w:tcPr>
          <w:p w14:paraId="3809389E" w14:textId="6280400F" w:rsidR="006F6CAF" w:rsidRPr="00197D2E" w:rsidRDefault="006F6CAF" w:rsidP="006F6CAF">
            <w:pPr>
              <w:ind w:left="-120" w:right="-90"/>
              <w:jc w:val="center"/>
              <w:rPr>
                <w:sz w:val="22"/>
                <w:szCs w:val="22"/>
              </w:rPr>
            </w:pPr>
            <w:r w:rsidRPr="00197D2E">
              <w:rPr>
                <w:sz w:val="22"/>
                <w:szCs w:val="22"/>
              </w:rPr>
              <w:t>180</w:t>
            </w:r>
          </w:p>
        </w:tc>
      </w:tr>
      <w:tr w:rsidR="00197D2E" w:rsidRPr="00197D2E" w14:paraId="34F33BB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7398D01"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5E355D2"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D60603D"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6558BCE1" w14:textId="76EDF301" w:rsidR="006F6CAF" w:rsidRPr="00197D2E" w:rsidRDefault="006F6CAF" w:rsidP="006F6CAF">
            <w:pPr>
              <w:ind w:left="-120" w:right="-90"/>
              <w:jc w:val="center"/>
              <w:rPr>
                <w:sz w:val="22"/>
                <w:szCs w:val="22"/>
              </w:rPr>
            </w:pPr>
            <w:r w:rsidRPr="00197D2E">
              <w:rPr>
                <w:sz w:val="22"/>
                <w:szCs w:val="22"/>
              </w:rPr>
              <w:t>1823,51</w:t>
            </w:r>
          </w:p>
        </w:tc>
        <w:tc>
          <w:tcPr>
            <w:tcW w:w="851" w:type="dxa"/>
            <w:tcBorders>
              <w:top w:val="nil"/>
              <w:left w:val="nil"/>
              <w:bottom w:val="single" w:sz="4" w:space="0" w:color="auto"/>
              <w:right w:val="single" w:sz="4" w:space="0" w:color="auto"/>
            </w:tcBorders>
            <w:shd w:val="clear" w:color="000000" w:fill="FFFFFF"/>
            <w:vAlign w:val="center"/>
            <w:hideMark/>
          </w:tcPr>
          <w:p w14:paraId="1852F0D6" w14:textId="3AC2BCB4" w:rsidR="006F6CAF" w:rsidRPr="00197D2E" w:rsidRDefault="006F6CAF" w:rsidP="006F6CAF">
            <w:pPr>
              <w:ind w:left="-120" w:right="-90"/>
              <w:jc w:val="center"/>
              <w:rPr>
                <w:sz w:val="22"/>
                <w:szCs w:val="22"/>
              </w:rPr>
            </w:pPr>
            <w:r w:rsidRPr="00197D2E">
              <w:rPr>
                <w:sz w:val="22"/>
                <w:szCs w:val="22"/>
              </w:rPr>
              <w:t>1569,31</w:t>
            </w:r>
          </w:p>
        </w:tc>
        <w:tc>
          <w:tcPr>
            <w:tcW w:w="850" w:type="dxa"/>
            <w:tcBorders>
              <w:top w:val="nil"/>
              <w:left w:val="nil"/>
              <w:bottom w:val="single" w:sz="4" w:space="0" w:color="auto"/>
              <w:right w:val="single" w:sz="4" w:space="0" w:color="auto"/>
            </w:tcBorders>
            <w:shd w:val="clear" w:color="000000" w:fill="FFFFFF"/>
            <w:vAlign w:val="center"/>
            <w:hideMark/>
          </w:tcPr>
          <w:p w14:paraId="40EE0733" w14:textId="0AB9ACD4" w:rsidR="006F6CAF" w:rsidRPr="00197D2E" w:rsidRDefault="006F6CAF" w:rsidP="006F6CAF">
            <w:pPr>
              <w:ind w:left="-120" w:right="-90"/>
              <w:jc w:val="center"/>
              <w:rPr>
                <w:sz w:val="22"/>
                <w:szCs w:val="22"/>
              </w:rPr>
            </w:pPr>
            <w:r w:rsidRPr="00197D2E">
              <w:rPr>
                <w:sz w:val="22"/>
                <w:szCs w:val="22"/>
              </w:rPr>
              <w:t>1812,90</w:t>
            </w:r>
          </w:p>
        </w:tc>
        <w:tc>
          <w:tcPr>
            <w:tcW w:w="851" w:type="dxa"/>
            <w:tcBorders>
              <w:top w:val="nil"/>
              <w:left w:val="nil"/>
              <w:bottom w:val="single" w:sz="4" w:space="0" w:color="auto"/>
              <w:right w:val="single" w:sz="4" w:space="0" w:color="auto"/>
            </w:tcBorders>
            <w:shd w:val="clear" w:color="000000" w:fill="FFFFFF"/>
            <w:vAlign w:val="center"/>
            <w:hideMark/>
          </w:tcPr>
          <w:p w14:paraId="069717FB" w14:textId="68CFAC73" w:rsidR="006F6CAF" w:rsidRPr="00197D2E" w:rsidRDefault="006F6CAF" w:rsidP="006F6CAF">
            <w:pPr>
              <w:ind w:left="-120" w:right="-90"/>
              <w:jc w:val="center"/>
              <w:rPr>
                <w:sz w:val="22"/>
                <w:szCs w:val="22"/>
              </w:rPr>
            </w:pPr>
            <w:r w:rsidRPr="00197D2E">
              <w:rPr>
                <w:sz w:val="22"/>
                <w:szCs w:val="22"/>
              </w:rPr>
              <w:t>1900,02</w:t>
            </w:r>
          </w:p>
        </w:tc>
        <w:tc>
          <w:tcPr>
            <w:tcW w:w="850" w:type="dxa"/>
            <w:tcBorders>
              <w:top w:val="nil"/>
              <w:left w:val="nil"/>
              <w:bottom w:val="single" w:sz="4" w:space="0" w:color="auto"/>
              <w:right w:val="single" w:sz="4" w:space="0" w:color="auto"/>
            </w:tcBorders>
            <w:shd w:val="clear" w:color="000000" w:fill="FFFFFF"/>
            <w:vAlign w:val="center"/>
            <w:hideMark/>
          </w:tcPr>
          <w:p w14:paraId="6D7FB399" w14:textId="6228134B" w:rsidR="006F6CAF" w:rsidRPr="00197D2E" w:rsidRDefault="006F6CAF" w:rsidP="006F6CAF">
            <w:pPr>
              <w:ind w:left="-120" w:right="-90"/>
              <w:jc w:val="center"/>
              <w:rPr>
                <w:sz w:val="22"/>
                <w:szCs w:val="22"/>
              </w:rPr>
            </w:pPr>
            <w:r w:rsidRPr="00197D2E">
              <w:rPr>
                <w:sz w:val="22"/>
                <w:szCs w:val="22"/>
              </w:rPr>
              <w:t>2065,54</w:t>
            </w:r>
          </w:p>
        </w:tc>
        <w:tc>
          <w:tcPr>
            <w:tcW w:w="851" w:type="dxa"/>
            <w:tcBorders>
              <w:top w:val="nil"/>
              <w:left w:val="nil"/>
              <w:bottom w:val="single" w:sz="4" w:space="0" w:color="auto"/>
              <w:right w:val="single" w:sz="4" w:space="0" w:color="auto"/>
            </w:tcBorders>
            <w:shd w:val="clear" w:color="000000" w:fill="FFFFFF"/>
            <w:vAlign w:val="center"/>
            <w:hideMark/>
          </w:tcPr>
          <w:p w14:paraId="5719F65B" w14:textId="5F7E23B4" w:rsidR="006F6CAF" w:rsidRPr="00197D2E" w:rsidRDefault="006F6CAF" w:rsidP="006F6CAF">
            <w:pPr>
              <w:ind w:left="-120" w:right="-90"/>
              <w:jc w:val="center"/>
              <w:rPr>
                <w:sz w:val="22"/>
                <w:szCs w:val="22"/>
              </w:rPr>
            </w:pPr>
            <w:r w:rsidRPr="00197D2E">
              <w:rPr>
                <w:sz w:val="22"/>
                <w:szCs w:val="22"/>
              </w:rPr>
              <w:t>2065,54</w:t>
            </w:r>
          </w:p>
        </w:tc>
        <w:tc>
          <w:tcPr>
            <w:tcW w:w="788" w:type="dxa"/>
            <w:tcBorders>
              <w:top w:val="nil"/>
              <w:left w:val="nil"/>
              <w:bottom w:val="single" w:sz="4" w:space="0" w:color="auto"/>
              <w:right w:val="single" w:sz="4" w:space="0" w:color="auto"/>
            </w:tcBorders>
            <w:shd w:val="clear" w:color="000000" w:fill="FFFFFF"/>
            <w:vAlign w:val="center"/>
            <w:hideMark/>
          </w:tcPr>
          <w:p w14:paraId="1A0CF1FA" w14:textId="194F84A4" w:rsidR="006F6CAF" w:rsidRPr="00197D2E" w:rsidRDefault="006F6CAF" w:rsidP="006F6CAF">
            <w:pPr>
              <w:ind w:left="-120" w:right="-90"/>
              <w:jc w:val="center"/>
              <w:rPr>
                <w:sz w:val="22"/>
                <w:szCs w:val="22"/>
              </w:rPr>
            </w:pPr>
            <w:r w:rsidRPr="00197D2E">
              <w:rPr>
                <w:sz w:val="22"/>
                <w:szCs w:val="22"/>
              </w:rPr>
              <w:t>2495,72</w:t>
            </w:r>
          </w:p>
        </w:tc>
        <w:tc>
          <w:tcPr>
            <w:tcW w:w="804" w:type="dxa"/>
            <w:tcBorders>
              <w:top w:val="nil"/>
              <w:left w:val="nil"/>
              <w:bottom w:val="single" w:sz="4" w:space="0" w:color="auto"/>
              <w:right w:val="single" w:sz="4" w:space="0" w:color="auto"/>
            </w:tcBorders>
            <w:shd w:val="clear" w:color="000000" w:fill="FFFFFF"/>
            <w:vAlign w:val="center"/>
            <w:hideMark/>
          </w:tcPr>
          <w:p w14:paraId="7DABD364" w14:textId="1392B0E5" w:rsidR="006F6CAF" w:rsidRPr="00197D2E" w:rsidRDefault="006F6CAF" w:rsidP="006F6CAF">
            <w:pPr>
              <w:ind w:left="-120" w:right="-90"/>
              <w:jc w:val="center"/>
              <w:rPr>
                <w:sz w:val="22"/>
                <w:szCs w:val="22"/>
              </w:rPr>
            </w:pPr>
            <w:r w:rsidRPr="00197D2E">
              <w:rPr>
                <w:sz w:val="22"/>
                <w:szCs w:val="22"/>
              </w:rPr>
              <w:t>2776,87</w:t>
            </w:r>
          </w:p>
        </w:tc>
        <w:tc>
          <w:tcPr>
            <w:tcW w:w="804" w:type="dxa"/>
            <w:tcBorders>
              <w:top w:val="nil"/>
              <w:left w:val="nil"/>
              <w:bottom w:val="single" w:sz="4" w:space="0" w:color="auto"/>
              <w:right w:val="single" w:sz="4" w:space="0" w:color="auto"/>
            </w:tcBorders>
            <w:shd w:val="clear" w:color="000000" w:fill="FFFFFF"/>
            <w:vAlign w:val="center"/>
            <w:hideMark/>
          </w:tcPr>
          <w:p w14:paraId="43D99FC9" w14:textId="702E52F2" w:rsidR="006F6CAF" w:rsidRPr="00197D2E" w:rsidRDefault="006F6CAF" w:rsidP="006F6CAF">
            <w:pPr>
              <w:ind w:left="-120" w:right="-90"/>
              <w:jc w:val="center"/>
              <w:rPr>
                <w:sz w:val="22"/>
                <w:szCs w:val="22"/>
              </w:rPr>
            </w:pPr>
            <w:r w:rsidRPr="00197D2E">
              <w:rPr>
                <w:sz w:val="22"/>
                <w:szCs w:val="22"/>
              </w:rPr>
              <w:t>3055,65</w:t>
            </w:r>
          </w:p>
        </w:tc>
        <w:tc>
          <w:tcPr>
            <w:tcW w:w="864" w:type="dxa"/>
            <w:tcBorders>
              <w:top w:val="nil"/>
              <w:left w:val="nil"/>
              <w:bottom w:val="single" w:sz="4" w:space="0" w:color="auto"/>
              <w:right w:val="single" w:sz="4" w:space="0" w:color="auto"/>
            </w:tcBorders>
            <w:shd w:val="clear" w:color="000000" w:fill="FFFFFF"/>
            <w:vAlign w:val="center"/>
            <w:hideMark/>
          </w:tcPr>
          <w:p w14:paraId="0ED3B09F" w14:textId="3ECF7F7A" w:rsidR="006F6CAF" w:rsidRPr="00197D2E" w:rsidRDefault="006F6CAF" w:rsidP="006F6CAF">
            <w:pPr>
              <w:ind w:left="-120" w:right="-90"/>
              <w:jc w:val="center"/>
              <w:rPr>
                <w:sz w:val="22"/>
                <w:szCs w:val="22"/>
              </w:rPr>
            </w:pPr>
            <w:r w:rsidRPr="00197D2E">
              <w:rPr>
                <w:sz w:val="22"/>
                <w:szCs w:val="22"/>
              </w:rPr>
              <w:t>3278,41</w:t>
            </w:r>
          </w:p>
        </w:tc>
        <w:tc>
          <w:tcPr>
            <w:tcW w:w="992" w:type="dxa"/>
            <w:tcBorders>
              <w:top w:val="nil"/>
              <w:left w:val="nil"/>
              <w:bottom w:val="single" w:sz="4" w:space="0" w:color="auto"/>
              <w:right w:val="single" w:sz="4" w:space="0" w:color="auto"/>
            </w:tcBorders>
            <w:shd w:val="clear" w:color="auto" w:fill="auto"/>
            <w:vAlign w:val="center"/>
            <w:hideMark/>
          </w:tcPr>
          <w:p w14:paraId="6A2B8BFE" w14:textId="55EE3525" w:rsidR="006F6CAF" w:rsidRPr="00197D2E" w:rsidRDefault="006F6CAF" w:rsidP="006F6CAF">
            <w:pPr>
              <w:ind w:left="-120" w:right="-90"/>
              <w:jc w:val="center"/>
              <w:rPr>
                <w:sz w:val="22"/>
                <w:szCs w:val="22"/>
              </w:rPr>
            </w:pPr>
            <w:r w:rsidRPr="00197D2E">
              <w:rPr>
                <w:sz w:val="22"/>
                <w:szCs w:val="22"/>
              </w:rPr>
              <w:t>137</w:t>
            </w:r>
          </w:p>
        </w:tc>
        <w:tc>
          <w:tcPr>
            <w:tcW w:w="992" w:type="dxa"/>
            <w:tcBorders>
              <w:top w:val="nil"/>
              <w:left w:val="nil"/>
              <w:bottom w:val="single" w:sz="4" w:space="0" w:color="auto"/>
              <w:right w:val="single" w:sz="4" w:space="0" w:color="auto"/>
            </w:tcBorders>
            <w:shd w:val="clear" w:color="auto" w:fill="auto"/>
            <w:vAlign w:val="center"/>
            <w:hideMark/>
          </w:tcPr>
          <w:p w14:paraId="23A66D03" w14:textId="0D76B81D" w:rsidR="006F6CAF" w:rsidRPr="00197D2E" w:rsidRDefault="006F6CAF" w:rsidP="006F6CAF">
            <w:pPr>
              <w:ind w:left="-120" w:right="-90"/>
              <w:jc w:val="center"/>
              <w:rPr>
                <w:sz w:val="22"/>
                <w:szCs w:val="22"/>
              </w:rPr>
            </w:pPr>
            <w:r w:rsidRPr="00197D2E">
              <w:rPr>
                <w:sz w:val="22"/>
                <w:szCs w:val="22"/>
              </w:rPr>
              <w:t>152</w:t>
            </w:r>
          </w:p>
        </w:tc>
        <w:tc>
          <w:tcPr>
            <w:tcW w:w="993" w:type="dxa"/>
            <w:tcBorders>
              <w:top w:val="nil"/>
              <w:left w:val="nil"/>
              <w:bottom w:val="single" w:sz="4" w:space="0" w:color="auto"/>
              <w:right w:val="single" w:sz="4" w:space="0" w:color="auto"/>
            </w:tcBorders>
            <w:shd w:val="clear" w:color="auto" w:fill="auto"/>
            <w:vAlign w:val="center"/>
            <w:hideMark/>
          </w:tcPr>
          <w:p w14:paraId="42B0C87B" w14:textId="79A4A6C8" w:rsidR="006F6CAF" w:rsidRPr="00197D2E" w:rsidRDefault="006F6CAF" w:rsidP="006F6CAF">
            <w:pPr>
              <w:ind w:left="-120" w:right="-90"/>
              <w:jc w:val="center"/>
              <w:rPr>
                <w:sz w:val="22"/>
                <w:szCs w:val="22"/>
              </w:rPr>
            </w:pPr>
            <w:r w:rsidRPr="00197D2E">
              <w:rPr>
                <w:sz w:val="22"/>
                <w:szCs w:val="22"/>
              </w:rPr>
              <w:t>168</w:t>
            </w:r>
          </w:p>
        </w:tc>
        <w:tc>
          <w:tcPr>
            <w:tcW w:w="987" w:type="dxa"/>
            <w:tcBorders>
              <w:top w:val="nil"/>
              <w:left w:val="nil"/>
              <w:bottom w:val="single" w:sz="4" w:space="0" w:color="auto"/>
              <w:right w:val="single" w:sz="4" w:space="0" w:color="auto"/>
            </w:tcBorders>
            <w:shd w:val="clear" w:color="auto" w:fill="auto"/>
            <w:vAlign w:val="center"/>
            <w:hideMark/>
          </w:tcPr>
          <w:p w14:paraId="1307FFF6" w14:textId="45C193D8" w:rsidR="006F6CAF" w:rsidRPr="00197D2E" w:rsidRDefault="006F6CAF" w:rsidP="006F6CAF">
            <w:pPr>
              <w:ind w:left="-120" w:right="-90"/>
              <w:jc w:val="center"/>
              <w:rPr>
                <w:sz w:val="22"/>
                <w:szCs w:val="22"/>
              </w:rPr>
            </w:pPr>
            <w:r w:rsidRPr="00197D2E">
              <w:rPr>
                <w:sz w:val="22"/>
                <w:szCs w:val="22"/>
              </w:rPr>
              <w:t>180</w:t>
            </w:r>
          </w:p>
        </w:tc>
      </w:tr>
      <w:tr w:rsidR="00197D2E" w:rsidRPr="00197D2E" w14:paraId="34EAC1D9"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46898F" w14:textId="77777777" w:rsidR="001A7707" w:rsidRPr="00197D2E" w:rsidRDefault="001A7707" w:rsidP="001A7707">
            <w:pPr>
              <w:ind w:left="-120" w:right="-90"/>
              <w:jc w:val="center"/>
              <w:rPr>
                <w:sz w:val="22"/>
                <w:szCs w:val="22"/>
              </w:rPr>
            </w:pPr>
            <w:r w:rsidRPr="00197D2E">
              <w:rPr>
                <w:sz w:val="22"/>
                <w:szCs w:val="22"/>
              </w:rPr>
              <w:t>1.5.2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1827FD"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14C2E443"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3BB9F88" w14:textId="2B7A09C5" w:rsidR="001A7707" w:rsidRPr="00197D2E" w:rsidRDefault="001A7707" w:rsidP="001A7707">
            <w:pPr>
              <w:ind w:left="-120" w:right="-90"/>
              <w:jc w:val="center"/>
              <w:rPr>
                <w:sz w:val="22"/>
                <w:szCs w:val="22"/>
              </w:rPr>
            </w:pPr>
            <w:r w:rsidRPr="00197D2E">
              <w:rPr>
                <w:sz w:val="22"/>
                <w:szCs w:val="22"/>
              </w:rPr>
              <w:t>53,75</w:t>
            </w:r>
          </w:p>
        </w:tc>
        <w:tc>
          <w:tcPr>
            <w:tcW w:w="851" w:type="dxa"/>
            <w:tcBorders>
              <w:top w:val="nil"/>
              <w:left w:val="nil"/>
              <w:bottom w:val="single" w:sz="4" w:space="0" w:color="auto"/>
              <w:right w:val="single" w:sz="4" w:space="0" w:color="auto"/>
            </w:tcBorders>
            <w:shd w:val="clear" w:color="000000" w:fill="FFFFFF"/>
            <w:vAlign w:val="center"/>
            <w:hideMark/>
          </w:tcPr>
          <w:p w14:paraId="1FE3D8EF" w14:textId="3402F31F" w:rsidR="001A7707" w:rsidRPr="00197D2E" w:rsidRDefault="001A7707" w:rsidP="001A7707">
            <w:pPr>
              <w:ind w:left="-120" w:right="-90"/>
              <w:jc w:val="center"/>
              <w:rPr>
                <w:sz w:val="22"/>
                <w:szCs w:val="22"/>
              </w:rPr>
            </w:pPr>
            <w:r w:rsidRPr="00197D2E">
              <w:rPr>
                <w:sz w:val="22"/>
                <w:szCs w:val="22"/>
              </w:rPr>
              <w:t>45,82</w:t>
            </w:r>
          </w:p>
        </w:tc>
        <w:tc>
          <w:tcPr>
            <w:tcW w:w="850" w:type="dxa"/>
            <w:tcBorders>
              <w:top w:val="nil"/>
              <w:left w:val="nil"/>
              <w:bottom w:val="single" w:sz="4" w:space="0" w:color="auto"/>
              <w:right w:val="single" w:sz="4" w:space="0" w:color="auto"/>
            </w:tcBorders>
            <w:shd w:val="clear" w:color="000000" w:fill="FFFFFF"/>
            <w:vAlign w:val="center"/>
            <w:hideMark/>
          </w:tcPr>
          <w:p w14:paraId="030608F8" w14:textId="57F55C86" w:rsidR="001A7707" w:rsidRPr="00197D2E" w:rsidRDefault="001A7707" w:rsidP="001A7707">
            <w:pPr>
              <w:ind w:left="-120" w:right="-90"/>
              <w:jc w:val="center"/>
              <w:rPr>
                <w:sz w:val="22"/>
                <w:szCs w:val="22"/>
              </w:rPr>
            </w:pPr>
            <w:r w:rsidRPr="00197D2E">
              <w:rPr>
                <w:sz w:val="22"/>
                <w:szCs w:val="22"/>
              </w:rPr>
              <w:t>45,82</w:t>
            </w:r>
          </w:p>
        </w:tc>
        <w:tc>
          <w:tcPr>
            <w:tcW w:w="851" w:type="dxa"/>
            <w:tcBorders>
              <w:top w:val="nil"/>
              <w:left w:val="nil"/>
              <w:bottom w:val="single" w:sz="4" w:space="0" w:color="auto"/>
              <w:right w:val="single" w:sz="4" w:space="0" w:color="auto"/>
            </w:tcBorders>
            <w:shd w:val="clear" w:color="000000" w:fill="FFFFFF"/>
            <w:vAlign w:val="center"/>
            <w:hideMark/>
          </w:tcPr>
          <w:p w14:paraId="1992B1CB" w14:textId="347A9547" w:rsidR="001A7707" w:rsidRPr="00197D2E" w:rsidRDefault="001A7707" w:rsidP="001A7707">
            <w:pPr>
              <w:ind w:left="-120" w:right="-90"/>
              <w:jc w:val="center"/>
              <w:rPr>
                <w:sz w:val="22"/>
                <w:szCs w:val="22"/>
              </w:rPr>
            </w:pPr>
            <w:r w:rsidRPr="00197D2E">
              <w:rPr>
                <w:sz w:val="22"/>
                <w:szCs w:val="22"/>
              </w:rPr>
              <w:t>45,82</w:t>
            </w:r>
          </w:p>
        </w:tc>
        <w:tc>
          <w:tcPr>
            <w:tcW w:w="850" w:type="dxa"/>
            <w:tcBorders>
              <w:top w:val="nil"/>
              <w:left w:val="nil"/>
              <w:bottom w:val="single" w:sz="4" w:space="0" w:color="auto"/>
              <w:right w:val="single" w:sz="4" w:space="0" w:color="auto"/>
            </w:tcBorders>
            <w:shd w:val="clear" w:color="000000" w:fill="FFFFFF"/>
            <w:vAlign w:val="center"/>
            <w:hideMark/>
          </w:tcPr>
          <w:p w14:paraId="2BBB65DB" w14:textId="4F4A7536" w:rsidR="001A7707" w:rsidRPr="00197D2E" w:rsidRDefault="001A7707" w:rsidP="001A7707">
            <w:pPr>
              <w:ind w:left="-120" w:right="-90"/>
              <w:jc w:val="center"/>
              <w:rPr>
                <w:sz w:val="22"/>
                <w:szCs w:val="22"/>
              </w:rPr>
            </w:pPr>
            <w:r w:rsidRPr="00197D2E">
              <w:rPr>
                <w:sz w:val="22"/>
                <w:szCs w:val="22"/>
              </w:rPr>
              <w:t>45,82</w:t>
            </w:r>
          </w:p>
        </w:tc>
        <w:tc>
          <w:tcPr>
            <w:tcW w:w="851" w:type="dxa"/>
            <w:tcBorders>
              <w:top w:val="nil"/>
              <w:left w:val="nil"/>
              <w:bottom w:val="single" w:sz="4" w:space="0" w:color="auto"/>
              <w:right w:val="single" w:sz="4" w:space="0" w:color="auto"/>
            </w:tcBorders>
            <w:shd w:val="clear" w:color="000000" w:fill="FFFFFF"/>
            <w:vAlign w:val="center"/>
            <w:hideMark/>
          </w:tcPr>
          <w:p w14:paraId="4F3F5A60" w14:textId="13CC735E" w:rsidR="001A7707" w:rsidRPr="00197D2E" w:rsidRDefault="001A7707" w:rsidP="001A7707">
            <w:pPr>
              <w:ind w:left="-120" w:right="-90"/>
              <w:jc w:val="center"/>
              <w:rPr>
                <w:sz w:val="22"/>
                <w:szCs w:val="22"/>
              </w:rPr>
            </w:pPr>
            <w:r w:rsidRPr="00197D2E">
              <w:rPr>
                <w:sz w:val="22"/>
                <w:szCs w:val="22"/>
              </w:rPr>
              <w:t>45,82</w:t>
            </w:r>
          </w:p>
        </w:tc>
        <w:tc>
          <w:tcPr>
            <w:tcW w:w="788" w:type="dxa"/>
            <w:tcBorders>
              <w:top w:val="nil"/>
              <w:left w:val="nil"/>
              <w:bottom w:val="single" w:sz="4" w:space="0" w:color="auto"/>
              <w:right w:val="single" w:sz="4" w:space="0" w:color="auto"/>
            </w:tcBorders>
            <w:shd w:val="clear" w:color="000000" w:fill="FFFFFF"/>
            <w:vAlign w:val="center"/>
            <w:hideMark/>
          </w:tcPr>
          <w:p w14:paraId="4C7AEA38" w14:textId="37459A3F" w:rsidR="001A7707" w:rsidRPr="00197D2E" w:rsidRDefault="001A7707" w:rsidP="001A7707">
            <w:pPr>
              <w:ind w:left="-120" w:right="-90"/>
              <w:jc w:val="center"/>
              <w:rPr>
                <w:sz w:val="22"/>
                <w:szCs w:val="22"/>
              </w:rPr>
            </w:pPr>
            <w:r w:rsidRPr="00197D2E">
              <w:rPr>
                <w:sz w:val="22"/>
                <w:szCs w:val="22"/>
              </w:rPr>
              <w:t>53,15</w:t>
            </w:r>
          </w:p>
        </w:tc>
        <w:tc>
          <w:tcPr>
            <w:tcW w:w="804" w:type="dxa"/>
            <w:tcBorders>
              <w:top w:val="nil"/>
              <w:left w:val="nil"/>
              <w:bottom w:val="single" w:sz="4" w:space="0" w:color="auto"/>
              <w:right w:val="single" w:sz="4" w:space="0" w:color="auto"/>
            </w:tcBorders>
            <w:shd w:val="clear" w:color="000000" w:fill="FFFFFF"/>
            <w:vAlign w:val="center"/>
            <w:hideMark/>
          </w:tcPr>
          <w:p w14:paraId="22783BEA" w14:textId="6DDAD128" w:rsidR="001A7707" w:rsidRPr="00197D2E" w:rsidRDefault="001A7707" w:rsidP="001A7707">
            <w:pPr>
              <w:ind w:left="-120" w:right="-90"/>
              <w:jc w:val="center"/>
              <w:rPr>
                <w:sz w:val="22"/>
                <w:szCs w:val="22"/>
              </w:rPr>
            </w:pPr>
            <w:r w:rsidRPr="00197D2E">
              <w:rPr>
                <w:sz w:val="22"/>
                <w:szCs w:val="22"/>
              </w:rPr>
              <w:t>57,16</w:t>
            </w:r>
          </w:p>
        </w:tc>
        <w:tc>
          <w:tcPr>
            <w:tcW w:w="804" w:type="dxa"/>
            <w:tcBorders>
              <w:top w:val="nil"/>
              <w:left w:val="nil"/>
              <w:bottom w:val="single" w:sz="4" w:space="0" w:color="auto"/>
              <w:right w:val="single" w:sz="4" w:space="0" w:color="auto"/>
            </w:tcBorders>
            <w:shd w:val="clear" w:color="000000" w:fill="FFFFFF"/>
            <w:vAlign w:val="center"/>
            <w:hideMark/>
          </w:tcPr>
          <w:p w14:paraId="799F441D" w14:textId="7C2C7C14" w:rsidR="001A7707" w:rsidRPr="00197D2E" w:rsidRDefault="001A7707" w:rsidP="001A7707">
            <w:pPr>
              <w:ind w:left="-120" w:right="-90"/>
              <w:jc w:val="center"/>
              <w:rPr>
                <w:sz w:val="22"/>
                <w:szCs w:val="22"/>
              </w:rPr>
            </w:pPr>
            <w:r w:rsidRPr="00197D2E">
              <w:rPr>
                <w:sz w:val="22"/>
                <w:szCs w:val="22"/>
              </w:rPr>
              <w:t>73,20</w:t>
            </w:r>
          </w:p>
        </w:tc>
        <w:tc>
          <w:tcPr>
            <w:tcW w:w="864" w:type="dxa"/>
            <w:tcBorders>
              <w:top w:val="nil"/>
              <w:left w:val="nil"/>
              <w:bottom w:val="single" w:sz="4" w:space="0" w:color="auto"/>
              <w:right w:val="single" w:sz="4" w:space="0" w:color="auto"/>
            </w:tcBorders>
            <w:shd w:val="clear" w:color="000000" w:fill="FFFFFF"/>
            <w:vAlign w:val="center"/>
            <w:hideMark/>
          </w:tcPr>
          <w:p w14:paraId="6E051102" w14:textId="29FCCF72" w:rsidR="001A7707" w:rsidRPr="00197D2E" w:rsidRDefault="001A7707" w:rsidP="001A7707">
            <w:pPr>
              <w:ind w:left="-120" w:right="-90"/>
              <w:jc w:val="center"/>
              <w:rPr>
                <w:sz w:val="22"/>
                <w:szCs w:val="22"/>
              </w:rPr>
            </w:pPr>
            <w:r w:rsidRPr="00197D2E">
              <w:rPr>
                <w:sz w:val="22"/>
                <w:szCs w:val="22"/>
              </w:rPr>
              <w:t>86,15</w:t>
            </w:r>
          </w:p>
        </w:tc>
        <w:tc>
          <w:tcPr>
            <w:tcW w:w="992" w:type="dxa"/>
            <w:tcBorders>
              <w:top w:val="nil"/>
              <w:left w:val="nil"/>
              <w:bottom w:val="single" w:sz="4" w:space="0" w:color="auto"/>
              <w:right w:val="single" w:sz="4" w:space="0" w:color="auto"/>
            </w:tcBorders>
            <w:shd w:val="clear" w:color="auto" w:fill="auto"/>
            <w:vAlign w:val="center"/>
            <w:hideMark/>
          </w:tcPr>
          <w:p w14:paraId="536A58F6" w14:textId="724F19F7" w:rsidR="001A7707" w:rsidRPr="00197D2E" w:rsidRDefault="001A7707" w:rsidP="001A7707">
            <w:pPr>
              <w:ind w:left="-120" w:right="-90"/>
              <w:jc w:val="center"/>
              <w:rPr>
                <w:sz w:val="22"/>
                <w:szCs w:val="22"/>
              </w:rPr>
            </w:pPr>
            <w:r w:rsidRPr="00197D2E">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14:paraId="31E3AA1D" w14:textId="347A44B7" w:rsidR="001A7707" w:rsidRPr="00197D2E" w:rsidRDefault="001A7707" w:rsidP="001A7707">
            <w:pPr>
              <w:ind w:left="-120" w:right="-90"/>
              <w:jc w:val="center"/>
              <w:rPr>
                <w:sz w:val="22"/>
                <w:szCs w:val="22"/>
              </w:rPr>
            </w:pPr>
            <w:r w:rsidRPr="00197D2E">
              <w:rPr>
                <w:sz w:val="22"/>
                <w:szCs w:val="22"/>
              </w:rPr>
              <w:t>106</w:t>
            </w:r>
          </w:p>
        </w:tc>
        <w:tc>
          <w:tcPr>
            <w:tcW w:w="993" w:type="dxa"/>
            <w:tcBorders>
              <w:top w:val="nil"/>
              <w:left w:val="nil"/>
              <w:bottom w:val="single" w:sz="4" w:space="0" w:color="auto"/>
              <w:right w:val="single" w:sz="4" w:space="0" w:color="auto"/>
            </w:tcBorders>
            <w:shd w:val="clear" w:color="auto" w:fill="auto"/>
            <w:vAlign w:val="center"/>
            <w:hideMark/>
          </w:tcPr>
          <w:p w14:paraId="0601DEB9" w14:textId="244CB040" w:rsidR="001A7707" w:rsidRPr="00197D2E" w:rsidRDefault="001A7707" w:rsidP="001A7707">
            <w:pPr>
              <w:ind w:left="-120" w:right="-90"/>
              <w:jc w:val="center"/>
              <w:rPr>
                <w:sz w:val="22"/>
                <w:szCs w:val="22"/>
              </w:rPr>
            </w:pPr>
            <w:r w:rsidRPr="00197D2E">
              <w:rPr>
                <w:sz w:val="22"/>
                <w:szCs w:val="22"/>
              </w:rPr>
              <w:t>136</w:t>
            </w:r>
          </w:p>
        </w:tc>
        <w:tc>
          <w:tcPr>
            <w:tcW w:w="987" w:type="dxa"/>
            <w:tcBorders>
              <w:top w:val="nil"/>
              <w:left w:val="nil"/>
              <w:bottom w:val="single" w:sz="4" w:space="0" w:color="auto"/>
              <w:right w:val="single" w:sz="4" w:space="0" w:color="auto"/>
            </w:tcBorders>
            <w:shd w:val="clear" w:color="auto" w:fill="auto"/>
            <w:vAlign w:val="center"/>
            <w:hideMark/>
          </w:tcPr>
          <w:p w14:paraId="10CA1DED" w14:textId="3479E8A9" w:rsidR="001A7707" w:rsidRPr="00197D2E" w:rsidRDefault="001A7707" w:rsidP="001A7707">
            <w:pPr>
              <w:ind w:left="-120" w:right="-90"/>
              <w:jc w:val="center"/>
              <w:rPr>
                <w:sz w:val="22"/>
                <w:szCs w:val="22"/>
              </w:rPr>
            </w:pPr>
            <w:r w:rsidRPr="00197D2E">
              <w:rPr>
                <w:sz w:val="22"/>
                <w:szCs w:val="22"/>
              </w:rPr>
              <w:t>160</w:t>
            </w:r>
          </w:p>
        </w:tc>
      </w:tr>
      <w:tr w:rsidR="00197D2E" w:rsidRPr="00197D2E" w14:paraId="45CA4DD7"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D1B76E1"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1AC4F7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A7029EC"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5C04F8FB" w14:textId="6AC19D15" w:rsidR="001A7707" w:rsidRPr="00197D2E" w:rsidRDefault="001A7707" w:rsidP="001A7707">
            <w:pPr>
              <w:ind w:left="-120" w:right="-90"/>
              <w:jc w:val="center"/>
              <w:rPr>
                <w:sz w:val="22"/>
                <w:szCs w:val="22"/>
              </w:rPr>
            </w:pPr>
            <w:r w:rsidRPr="00197D2E">
              <w:rPr>
                <w:sz w:val="22"/>
                <w:szCs w:val="22"/>
              </w:rPr>
              <w:t>147,27</w:t>
            </w:r>
          </w:p>
        </w:tc>
        <w:tc>
          <w:tcPr>
            <w:tcW w:w="851" w:type="dxa"/>
            <w:tcBorders>
              <w:top w:val="nil"/>
              <w:left w:val="nil"/>
              <w:bottom w:val="single" w:sz="4" w:space="0" w:color="auto"/>
              <w:right w:val="single" w:sz="4" w:space="0" w:color="auto"/>
            </w:tcBorders>
            <w:shd w:val="clear" w:color="000000" w:fill="FFFFFF"/>
            <w:vAlign w:val="center"/>
            <w:hideMark/>
          </w:tcPr>
          <w:p w14:paraId="45D0A281" w14:textId="3BBD4FD1" w:rsidR="001A7707" w:rsidRPr="00197D2E" w:rsidRDefault="001A7707" w:rsidP="001A7707">
            <w:pPr>
              <w:ind w:left="-120" w:right="-90"/>
              <w:jc w:val="center"/>
              <w:rPr>
                <w:sz w:val="22"/>
                <w:szCs w:val="22"/>
              </w:rPr>
            </w:pPr>
            <w:r w:rsidRPr="00197D2E">
              <w:rPr>
                <w:sz w:val="22"/>
                <w:szCs w:val="22"/>
              </w:rPr>
              <w:t>125,53</w:t>
            </w:r>
          </w:p>
        </w:tc>
        <w:tc>
          <w:tcPr>
            <w:tcW w:w="850" w:type="dxa"/>
            <w:tcBorders>
              <w:top w:val="nil"/>
              <w:left w:val="nil"/>
              <w:bottom w:val="single" w:sz="4" w:space="0" w:color="auto"/>
              <w:right w:val="single" w:sz="4" w:space="0" w:color="auto"/>
            </w:tcBorders>
            <w:shd w:val="clear" w:color="000000" w:fill="FFFFFF"/>
            <w:vAlign w:val="center"/>
            <w:hideMark/>
          </w:tcPr>
          <w:p w14:paraId="6FF70939" w14:textId="264B62D5" w:rsidR="001A7707" w:rsidRPr="00197D2E" w:rsidRDefault="001A7707" w:rsidP="001A7707">
            <w:pPr>
              <w:ind w:left="-120" w:right="-90"/>
              <w:jc w:val="center"/>
              <w:rPr>
                <w:sz w:val="22"/>
                <w:szCs w:val="22"/>
              </w:rPr>
            </w:pPr>
            <w:r w:rsidRPr="00197D2E">
              <w:rPr>
                <w:sz w:val="22"/>
                <w:szCs w:val="22"/>
              </w:rPr>
              <w:t>125,53</w:t>
            </w:r>
          </w:p>
        </w:tc>
        <w:tc>
          <w:tcPr>
            <w:tcW w:w="851" w:type="dxa"/>
            <w:tcBorders>
              <w:top w:val="nil"/>
              <w:left w:val="nil"/>
              <w:bottom w:val="single" w:sz="4" w:space="0" w:color="auto"/>
              <w:right w:val="single" w:sz="4" w:space="0" w:color="auto"/>
            </w:tcBorders>
            <w:shd w:val="clear" w:color="000000" w:fill="FFFFFF"/>
            <w:vAlign w:val="center"/>
            <w:hideMark/>
          </w:tcPr>
          <w:p w14:paraId="7329D228" w14:textId="725244DB" w:rsidR="001A7707" w:rsidRPr="00197D2E" w:rsidRDefault="001A7707" w:rsidP="001A7707">
            <w:pPr>
              <w:ind w:left="-120" w:right="-90"/>
              <w:jc w:val="center"/>
              <w:rPr>
                <w:sz w:val="22"/>
                <w:szCs w:val="22"/>
              </w:rPr>
            </w:pPr>
            <w:r w:rsidRPr="00197D2E">
              <w:rPr>
                <w:sz w:val="22"/>
                <w:szCs w:val="22"/>
              </w:rPr>
              <w:t>125,53</w:t>
            </w:r>
          </w:p>
        </w:tc>
        <w:tc>
          <w:tcPr>
            <w:tcW w:w="850" w:type="dxa"/>
            <w:tcBorders>
              <w:top w:val="nil"/>
              <w:left w:val="nil"/>
              <w:bottom w:val="single" w:sz="4" w:space="0" w:color="auto"/>
              <w:right w:val="single" w:sz="4" w:space="0" w:color="auto"/>
            </w:tcBorders>
            <w:shd w:val="clear" w:color="000000" w:fill="FFFFFF"/>
            <w:vAlign w:val="center"/>
            <w:hideMark/>
          </w:tcPr>
          <w:p w14:paraId="26702B83" w14:textId="7F33A31A" w:rsidR="001A7707" w:rsidRPr="00197D2E" w:rsidRDefault="001A7707" w:rsidP="001A7707">
            <w:pPr>
              <w:ind w:left="-120" w:right="-90"/>
              <w:jc w:val="center"/>
              <w:rPr>
                <w:sz w:val="22"/>
                <w:szCs w:val="22"/>
              </w:rPr>
            </w:pPr>
            <w:r w:rsidRPr="00197D2E">
              <w:rPr>
                <w:sz w:val="22"/>
                <w:szCs w:val="22"/>
              </w:rPr>
              <w:t>125,53</w:t>
            </w:r>
          </w:p>
        </w:tc>
        <w:tc>
          <w:tcPr>
            <w:tcW w:w="851" w:type="dxa"/>
            <w:tcBorders>
              <w:top w:val="nil"/>
              <w:left w:val="nil"/>
              <w:bottom w:val="single" w:sz="4" w:space="0" w:color="auto"/>
              <w:right w:val="single" w:sz="4" w:space="0" w:color="auto"/>
            </w:tcBorders>
            <w:shd w:val="clear" w:color="000000" w:fill="FFFFFF"/>
            <w:vAlign w:val="center"/>
            <w:hideMark/>
          </w:tcPr>
          <w:p w14:paraId="3842187B" w14:textId="0ED27680" w:rsidR="001A7707" w:rsidRPr="00197D2E" w:rsidRDefault="001A7707" w:rsidP="001A7707">
            <w:pPr>
              <w:ind w:left="-120" w:right="-90"/>
              <w:jc w:val="center"/>
              <w:rPr>
                <w:sz w:val="22"/>
                <w:szCs w:val="22"/>
              </w:rPr>
            </w:pPr>
            <w:r w:rsidRPr="00197D2E">
              <w:rPr>
                <w:sz w:val="22"/>
                <w:szCs w:val="22"/>
              </w:rPr>
              <w:t>125,53</w:t>
            </w:r>
          </w:p>
        </w:tc>
        <w:tc>
          <w:tcPr>
            <w:tcW w:w="788" w:type="dxa"/>
            <w:tcBorders>
              <w:top w:val="nil"/>
              <w:left w:val="nil"/>
              <w:bottom w:val="single" w:sz="4" w:space="0" w:color="auto"/>
              <w:right w:val="single" w:sz="4" w:space="0" w:color="auto"/>
            </w:tcBorders>
            <w:shd w:val="clear" w:color="000000" w:fill="FFFFFF"/>
            <w:vAlign w:val="center"/>
            <w:hideMark/>
          </w:tcPr>
          <w:p w14:paraId="5AB202FE" w14:textId="3FA0AA75" w:rsidR="001A7707" w:rsidRPr="00197D2E" w:rsidRDefault="001A7707" w:rsidP="001A7707">
            <w:pPr>
              <w:ind w:left="-120" w:right="-90"/>
              <w:jc w:val="center"/>
              <w:rPr>
                <w:sz w:val="22"/>
                <w:szCs w:val="22"/>
              </w:rPr>
            </w:pPr>
            <w:r w:rsidRPr="00197D2E">
              <w:rPr>
                <w:sz w:val="22"/>
                <w:szCs w:val="22"/>
              </w:rPr>
              <w:t>145,61</w:t>
            </w:r>
          </w:p>
        </w:tc>
        <w:tc>
          <w:tcPr>
            <w:tcW w:w="804" w:type="dxa"/>
            <w:tcBorders>
              <w:top w:val="nil"/>
              <w:left w:val="nil"/>
              <w:bottom w:val="single" w:sz="4" w:space="0" w:color="auto"/>
              <w:right w:val="single" w:sz="4" w:space="0" w:color="auto"/>
            </w:tcBorders>
            <w:shd w:val="clear" w:color="000000" w:fill="FFFFFF"/>
            <w:vAlign w:val="center"/>
            <w:hideMark/>
          </w:tcPr>
          <w:p w14:paraId="7A29C215" w14:textId="6114CD1A" w:rsidR="001A7707" w:rsidRPr="00197D2E" w:rsidRDefault="001A7707" w:rsidP="001A7707">
            <w:pPr>
              <w:ind w:left="-120" w:right="-90"/>
              <w:jc w:val="center"/>
              <w:rPr>
                <w:sz w:val="22"/>
                <w:szCs w:val="22"/>
              </w:rPr>
            </w:pPr>
            <w:r w:rsidRPr="00197D2E">
              <w:rPr>
                <w:sz w:val="22"/>
                <w:szCs w:val="22"/>
              </w:rPr>
              <w:t>156,59</w:t>
            </w:r>
          </w:p>
        </w:tc>
        <w:tc>
          <w:tcPr>
            <w:tcW w:w="804" w:type="dxa"/>
            <w:tcBorders>
              <w:top w:val="nil"/>
              <w:left w:val="nil"/>
              <w:bottom w:val="single" w:sz="4" w:space="0" w:color="auto"/>
              <w:right w:val="single" w:sz="4" w:space="0" w:color="auto"/>
            </w:tcBorders>
            <w:shd w:val="clear" w:color="000000" w:fill="FFFFFF"/>
            <w:vAlign w:val="center"/>
            <w:hideMark/>
          </w:tcPr>
          <w:p w14:paraId="2F078A7A" w14:textId="795F5EB3" w:rsidR="001A7707" w:rsidRPr="00197D2E" w:rsidRDefault="001A7707" w:rsidP="001A7707">
            <w:pPr>
              <w:ind w:left="-120" w:right="-90"/>
              <w:jc w:val="center"/>
              <w:rPr>
                <w:sz w:val="22"/>
                <w:szCs w:val="22"/>
              </w:rPr>
            </w:pPr>
            <w:r w:rsidRPr="00197D2E">
              <w:rPr>
                <w:sz w:val="22"/>
                <w:szCs w:val="22"/>
              </w:rPr>
              <w:t>200,54</w:t>
            </w:r>
          </w:p>
        </w:tc>
        <w:tc>
          <w:tcPr>
            <w:tcW w:w="864" w:type="dxa"/>
            <w:tcBorders>
              <w:top w:val="nil"/>
              <w:left w:val="nil"/>
              <w:bottom w:val="single" w:sz="4" w:space="0" w:color="auto"/>
              <w:right w:val="single" w:sz="4" w:space="0" w:color="auto"/>
            </w:tcBorders>
            <w:shd w:val="clear" w:color="000000" w:fill="FFFFFF"/>
            <w:vAlign w:val="center"/>
            <w:hideMark/>
          </w:tcPr>
          <w:p w14:paraId="4F58450F" w14:textId="35B93A1E" w:rsidR="001A7707" w:rsidRPr="00197D2E" w:rsidRDefault="001A7707" w:rsidP="001A7707">
            <w:pPr>
              <w:ind w:left="-120" w:right="-90"/>
              <w:jc w:val="center"/>
              <w:rPr>
                <w:sz w:val="22"/>
                <w:szCs w:val="22"/>
              </w:rPr>
            </w:pPr>
            <w:r w:rsidRPr="00197D2E">
              <w:rPr>
                <w:sz w:val="22"/>
                <w:szCs w:val="22"/>
              </w:rPr>
              <w:t>236,02</w:t>
            </w:r>
          </w:p>
        </w:tc>
        <w:tc>
          <w:tcPr>
            <w:tcW w:w="992" w:type="dxa"/>
            <w:tcBorders>
              <w:top w:val="nil"/>
              <w:left w:val="nil"/>
              <w:bottom w:val="single" w:sz="4" w:space="0" w:color="auto"/>
              <w:right w:val="single" w:sz="4" w:space="0" w:color="auto"/>
            </w:tcBorders>
            <w:shd w:val="clear" w:color="auto" w:fill="auto"/>
            <w:vAlign w:val="center"/>
            <w:hideMark/>
          </w:tcPr>
          <w:p w14:paraId="085E2905" w14:textId="342BEFD9" w:rsidR="001A7707" w:rsidRPr="00197D2E" w:rsidRDefault="001A7707" w:rsidP="001A7707">
            <w:pPr>
              <w:ind w:left="-120" w:right="-90"/>
              <w:jc w:val="center"/>
              <w:rPr>
                <w:sz w:val="22"/>
                <w:szCs w:val="22"/>
              </w:rPr>
            </w:pPr>
            <w:r w:rsidRPr="00197D2E">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14:paraId="1F584CC1" w14:textId="6A7C6834" w:rsidR="001A7707" w:rsidRPr="00197D2E" w:rsidRDefault="001A7707" w:rsidP="001A7707">
            <w:pPr>
              <w:ind w:left="-120" w:right="-90"/>
              <w:jc w:val="center"/>
              <w:rPr>
                <w:sz w:val="22"/>
                <w:szCs w:val="22"/>
              </w:rPr>
            </w:pPr>
            <w:r w:rsidRPr="00197D2E">
              <w:rPr>
                <w:sz w:val="22"/>
                <w:szCs w:val="22"/>
              </w:rPr>
              <w:t>106</w:t>
            </w:r>
          </w:p>
        </w:tc>
        <w:tc>
          <w:tcPr>
            <w:tcW w:w="993" w:type="dxa"/>
            <w:tcBorders>
              <w:top w:val="nil"/>
              <w:left w:val="nil"/>
              <w:bottom w:val="single" w:sz="4" w:space="0" w:color="auto"/>
              <w:right w:val="single" w:sz="4" w:space="0" w:color="auto"/>
            </w:tcBorders>
            <w:shd w:val="clear" w:color="auto" w:fill="auto"/>
            <w:vAlign w:val="center"/>
            <w:hideMark/>
          </w:tcPr>
          <w:p w14:paraId="19855AD6" w14:textId="0F08AD03" w:rsidR="001A7707" w:rsidRPr="00197D2E" w:rsidRDefault="001A7707" w:rsidP="001A7707">
            <w:pPr>
              <w:ind w:left="-120" w:right="-90"/>
              <w:jc w:val="center"/>
              <w:rPr>
                <w:sz w:val="22"/>
                <w:szCs w:val="22"/>
              </w:rPr>
            </w:pPr>
            <w:r w:rsidRPr="00197D2E">
              <w:rPr>
                <w:sz w:val="22"/>
                <w:szCs w:val="22"/>
              </w:rPr>
              <w:t>136</w:t>
            </w:r>
          </w:p>
        </w:tc>
        <w:tc>
          <w:tcPr>
            <w:tcW w:w="987" w:type="dxa"/>
            <w:tcBorders>
              <w:top w:val="nil"/>
              <w:left w:val="nil"/>
              <w:bottom w:val="single" w:sz="4" w:space="0" w:color="auto"/>
              <w:right w:val="single" w:sz="4" w:space="0" w:color="auto"/>
            </w:tcBorders>
            <w:shd w:val="clear" w:color="auto" w:fill="auto"/>
            <w:vAlign w:val="center"/>
            <w:hideMark/>
          </w:tcPr>
          <w:p w14:paraId="2BFA8B9A" w14:textId="2E046D98" w:rsidR="001A7707" w:rsidRPr="00197D2E" w:rsidRDefault="001A7707" w:rsidP="001A7707">
            <w:pPr>
              <w:ind w:left="-120" w:right="-90"/>
              <w:jc w:val="center"/>
              <w:rPr>
                <w:sz w:val="22"/>
                <w:szCs w:val="22"/>
              </w:rPr>
            </w:pPr>
            <w:r w:rsidRPr="00197D2E">
              <w:rPr>
                <w:sz w:val="22"/>
                <w:szCs w:val="22"/>
              </w:rPr>
              <w:t>160</w:t>
            </w:r>
          </w:p>
        </w:tc>
      </w:tr>
      <w:tr w:rsidR="00197D2E" w:rsidRPr="00197D2E" w14:paraId="4183220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D190219"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37286D9"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BABFFC9"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30808A67" w14:textId="7991465A" w:rsidR="001A7707" w:rsidRPr="00197D2E" w:rsidRDefault="001A7707" w:rsidP="001A7707">
            <w:pPr>
              <w:ind w:left="-120" w:right="-90"/>
              <w:jc w:val="center"/>
              <w:rPr>
                <w:sz w:val="22"/>
                <w:szCs w:val="22"/>
              </w:rPr>
            </w:pPr>
            <w:r w:rsidRPr="00197D2E">
              <w:rPr>
                <w:sz w:val="22"/>
                <w:szCs w:val="22"/>
              </w:rPr>
              <w:t>176,72</w:t>
            </w:r>
          </w:p>
        </w:tc>
        <w:tc>
          <w:tcPr>
            <w:tcW w:w="851" w:type="dxa"/>
            <w:tcBorders>
              <w:top w:val="nil"/>
              <w:left w:val="nil"/>
              <w:bottom w:val="single" w:sz="4" w:space="0" w:color="auto"/>
              <w:right w:val="single" w:sz="4" w:space="0" w:color="auto"/>
            </w:tcBorders>
            <w:shd w:val="clear" w:color="000000" w:fill="FFFFFF"/>
            <w:vAlign w:val="center"/>
            <w:hideMark/>
          </w:tcPr>
          <w:p w14:paraId="4E4A56BA" w14:textId="4E1720C5" w:rsidR="001A7707" w:rsidRPr="00197D2E" w:rsidRDefault="001A7707" w:rsidP="001A7707">
            <w:pPr>
              <w:ind w:left="-120" w:right="-90"/>
              <w:jc w:val="center"/>
              <w:rPr>
                <w:sz w:val="22"/>
                <w:szCs w:val="22"/>
              </w:rPr>
            </w:pPr>
            <w:r w:rsidRPr="00197D2E">
              <w:rPr>
                <w:sz w:val="22"/>
                <w:szCs w:val="22"/>
              </w:rPr>
              <w:t>150,63</w:t>
            </w:r>
          </w:p>
        </w:tc>
        <w:tc>
          <w:tcPr>
            <w:tcW w:w="850" w:type="dxa"/>
            <w:tcBorders>
              <w:top w:val="nil"/>
              <w:left w:val="nil"/>
              <w:bottom w:val="single" w:sz="4" w:space="0" w:color="auto"/>
              <w:right w:val="single" w:sz="4" w:space="0" w:color="auto"/>
            </w:tcBorders>
            <w:shd w:val="clear" w:color="000000" w:fill="FFFFFF"/>
            <w:vAlign w:val="center"/>
            <w:hideMark/>
          </w:tcPr>
          <w:p w14:paraId="14EDF816" w14:textId="0665EA54" w:rsidR="001A7707" w:rsidRPr="00197D2E" w:rsidRDefault="001A7707" w:rsidP="001A7707">
            <w:pPr>
              <w:ind w:left="-120" w:right="-90"/>
              <w:jc w:val="center"/>
              <w:rPr>
                <w:sz w:val="22"/>
                <w:szCs w:val="22"/>
              </w:rPr>
            </w:pPr>
            <w:r w:rsidRPr="00197D2E">
              <w:rPr>
                <w:sz w:val="22"/>
                <w:szCs w:val="22"/>
              </w:rPr>
              <w:t>150,63</w:t>
            </w:r>
          </w:p>
        </w:tc>
        <w:tc>
          <w:tcPr>
            <w:tcW w:w="851" w:type="dxa"/>
            <w:tcBorders>
              <w:top w:val="nil"/>
              <w:left w:val="nil"/>
              <w:bottom w:val="single" w:sz="4" w:space="0" w:color="auto"/>
              <w:right w:val="single" w:sz="4" w:space="0" w:color="auto"/>
            </w:tcBorders>
            <w:shd w:val="clear" w:color="000000" w:fill="FFFFFF"/>
            <w:vAlign w:val="center"/>
            <w:hideMark/>
          </w:tcPr>
          <w:p w14:paraId="085327A8" w14:textId="0D4FC8D6" w:rsidR="001A7707" w:rsidRPr="00197D2E" w:rsidRDefault="001A7707" w:rsidP="001A7707">
            <w:pPr>
              <w:ind w:left="-120" w:right="-90"/>
              <w:jc w:val="center"/>
              <w:rPr>
                <w:sz w:val="22"/>
                <w:szCs w:val="22"/>
              </w:rPr>
            </w:pPr>
            <w:r w:rsidRPr="00197D2E">
              <w:rPr>
                <w:sz w:val="22"/>
                <w:szCs w:val="22"/>
              </w:rPr>
              <w:t>150,63</w:t>
            </w:r>
          </w:p>
        </w:tc>
        <w:tc>
          <w:tcPr>
            <w:tcW w:w="850" w:type="dxa"/>
            <w:tcBorders>
              <w:top w:val="nil"/>
              <w:left w:val="nil"/>
              <w:bottom w:val="single" w:sz="4" w:space="0" w:color="auto"/>
              <w:right w:val="single" w:sz="4" w:space="0" w:color="auto"/>
            </w:tcBorders>
            <w:shd w:val="clear" w:color="000000" w:fill="FFFFFF"/>
            <w:vAlign w:val="center"/>
            <w:hideMark/>
          </w:tcPr>
          <w:p w14:paraId="79250C54" w14:textId="34FF0B31" w:rsidR="001A7707" w:rsidRPr="00197D2E" w:rsidRDefault="001A7707" w:rsidP="001A7707">
            <w:pPr>
              <w:ind w:left="-120" w:right="-90"/>
              <w:jc w:val="center"/>
              <w:rPr>
                <w:sz w:val="22"/>
                <w:szCs w:val="22"/>
              </w:rPr>
            </w:pPr>
            <w:r w:rsidRPr="00197D2E">
              <w:rPr>
                <w:sz w:val="22"/>
                <w:szCs w:val="22"/>
              </w:rPr>
              <w:t>150,63</w:t>
            </w:r>
          </w:p>
        </w:tc>
        <w:tc>
          <w:tcPr>
            <w:tcW w:w="851" w:type="dxa"/>
            <w:tcBorders>
              <w:top w:val="nil"/>
              <w:left w:val="nil"/>
              <w:bottom w:val="single" w:sz="4" w:space="0" w:color="auto"/>
              <w:right w:val="single" w:sz="4" w:space="0" w:color="auto"/>
            </w:tcBorders>
            <w:shd w:val="clear" w:color="000000" w:fill="FFFFFF"/>
            <w:vAlign w:val="center"/>
            <w:hideMark/>
          </w:tcPr>
          <w:p w14:paraId="1D56EA7A" w14:textId="0E75E5DD" w:rsidR="001A7707" w:rsidRPr="00197D2E" w:rsidRDefault="001A7707" w:rsidP="001A7707">
            <w:pPr>
              <w:ind w:left="-120" w:right="-90"/>
              <w:jc w:val="center"/>
              <w:rPr>
                <w:sz w:val="22"/>
                <w:szCs w:val="22"/>
              </w:rPr>
            </w:pPr>
            <w:r w:rsidRPr="00197D2E">
              <w:rPr>
                <w:sz w:val="22"/>
                <w:szCs w:val="22"/>
              </w:rPr>
              <w:t>150,63</w:t>
            </w:r>
          </w:p>
        </w:tc>
        <w:tc>
          <w:tcPr>
            <w:tcW w:w="788" w:type="dxa"/>
            <w:tcBorders>
              <w:top w:val="nil"/>
              <w:left w:val="nil"/>
              <w:bottom w:val="single" w:sz="4" w:space="0" w:color="auto"/>
              <w:right w:val="single" w:sz="4" w:space="0" w:color="auto"/>
            </w:tcBorders>
            <w:shd w:val="clear" w:color="000000" w:fill="FFFFFF"/>
            <w:vAlign w:val="center"/>
            <w:hideMark/>
          </w:tcPr>
          <w:p w14:paraId="2A6E1CD1" w14:textId="08A496F0" w:rsidR="001A7707" w:rsidRPr="00197D2E" w:rsidRDefault="001A7707" w:rsidP="001A7707">
            <w:pPr>
              <w:ind w:left="-120" w:right="-90"/>
              <w:jc w:val="center"/>
              <w:rPr>
                <w:sz w:val="22"/>
                <w:szCs w:val="22"/>
              </w:rPr>
            </w:pPr>
            <w:r w:rsidRPr="00197D2E">
              <w:rPr>
                <w:sz w:val="22"/>
                <w:szCs w:val="22"/>
              </w:rPr>
              <w:t>174,73</w:t>
            </w:r>
          </w:p>
        </w:tc>
        <w:tc>
          <w:tcPr>
            <w:tcW w:w="804" w:type="dxa"/>
            <w:tcBorders>
              <w:top w:val="nil"/>
              <w:left w:val="nil"/>
              <w:bottom w:val="single" w:sz="4" w:space="0" w:color="auto"/>
              <w:right w:val="single" w:sz="4" w:space="0" w:color="auto"/>
            </w:tcBorders>
            <w:shd w:val="clear" w:color="000000" w:fill="FFFFFF"/>
            <w:vAlign w:val="center"/>
            <w:hideMark/>
          </w:tcPr>
          <w:p w14:paraId="5D54573D" w14:textId="695B86B2" w:rsidR="001A7707" w:rsidRPr="00197D2E" w:rsidRDefault="001A7707" w:rsidP="001A7707">
            <w:pPr>
              <w:ind w:left="-120" w:right="-90"/>
              <w:jc w:val="center"/>
              <w:rPr>
                <w:sz w:val="22"/>
                <w:szCs w:val="22"/>
              </w:rPr>
            </w:pPr>
            <w:r w:rsidRPr="00197D2E">
              <w:rPr>
                <w:sz w:val="22"/>
                <w:szCs w:val="22"/>
              </w:rPr>
              <w:t>187,91</w:t>
            </w:r>
          </w:p>
        </w:tc>
        <w:tc>
          <w:tcPr>
            <w:tcW w:w="804" w:type="dxa"/>
            <w:tcBorders>
              <w:top w:val="nil"/>
              <w:left w:val="nil"/>
              <w:bottom w:val="single" w:sz="4" w:space="0" w:color="auto"/>
              <w:right w:val="single" w:sz="4" w:space="0" w:color="auto"/>
            </w:tcBorders>
            <w:shd w:val="clear" w:color="000000" w:fill="FFFFFF"/>
            <w:vAlign w:val="center"/>
            <w:hideMark/>
          </w:tcPr>
          <w:p w14:paraId="07A3ACC9" w14:textId="20E128B6" w:rsidR="001A7707" w:rsidRPr="00197D2E" w:rsidRDefault="001A7707" w:rsidP="001A7707">
            <w:pPr>
              <w:ind w:left="-120" w:right="-90"/>
              <w:jc w:val="center"/>
              <w:rPr>
                <w:sz w:val="22"/>
                <w:szCs w:val="22"/>
              </w:rPr>
            </w:pPr>
            <w:r w:rsidRPr="00197D2E">
              <w:rPr>
                <w:sz w:val="22"/>
                <w:szCs w:val="22"/>
              </w:rPr>
              <w:t>240,65</w:t>
            </w:r>
          </w:p>
        </w:tc>
        <w:tc>
          <w:tcPr>
            <w:tcW w:w="864" w:type="dxa"/>
            <w:tcBorders>
              <w:top w:val="nil"/>
              <w:left w:val="nil"/>
              <w:bottom w:val="single" w:sz="4" w:space="0" w:color="auto"/>
              <w:right w:val="single" w:sz="4" w:space="0" w:color="auto"/>
            </w:tcBorders>
            <w:shd w:val="clear" w:color="000000" w:fill="FFFFFF"/>
            <w:vAlign w:val="center"/>
            <w:hideMark/>
          </w:tcPr>
          <w:p w14:paraId="2D284488" w14:textId="4CBB6133" w:rsidR="001A7707" w:rsidRPr="00197D2E" w:rsidRDefault="001A7707" w:rsidP="001A7707">
            <w:pPr>
              <w:ind w:left="-120" w:right="-90"/>
              <w:jc w:val="center"/>
              <w:rPr>
                <w:sz w:val="22"/>
                <w:szCs w:val="22"/>
              </w:rPr>
            </w:pPr>
            <w:r w:rsidRPr="00197D2E">
              <w:rPr>
                <w:sz w:val="22"/>
                <w:szCs w:val="22"/>
              </w:rPr>
              <w:t>283,23</w:t>
            </w:r>
          </w:p>
        </w:tc>
        <w:tc>
          <w:tcPr>
            <w:tcW w:w="992" w:type="dxa"/>
            <w:tcBorders>
              <w:top w:val="nil"/>
              <w:left w:val="nil"/>
              <w:bottom w:val="single" w:sz="4" w:space="0" w:color="auto"/>
              <w:right w:val="single" w:sz="4" w:space="0" w:color="auto"/>
            </w:tcBorders>
            <w:shd w:val="clear" w:color="auto" w:fill="auto"/>
            <w:vAlign w:val="center"/>
            <w:hideMark/>
          </w:tcPr>
          <w:p w14:paraId="7CD9E101" w14:textId="6FDD63C0" w:rsidR="001A7707" w:rsidRPr="00197D2E" w:rsidRDefault="001A7707" w:rsidP="001A7707">
            <w:pPr>
              <w:ind w:left="-120" w:right="-90"/>
              <w:jc w:val="center"/>
              <w:rPr>
                <w:sz w:val="22"/>
                <w:szCs w:val="22"/>
              </w:rPr>
            </w:pPr>
            <w:r w:rsidRPr="00197D2E">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14:paraId="4D99EE21" w14:textId="4EF9003C" w:rsidR="001A7707" w:rsidRPr="00197D2E" w:rsidRDefault="001A7707" w:rsidP="001A7707">
            <w:pPr>
              <w:ind w:left="-120" w:right="-90"/>
              <w:jc w:val="center"/>
              <w:rPr>
                <w:sz w:val="22"/>
                <w:szCs w:val="22"/>
              </w:rPr>
            </w:pPr>
            <w:r w:rsidRPr="00197D2E">
              <w:rPr>
                <w:sz w:val="22"/>
                <w:szCs w:val="22"/>
              </w:rPr>
              <w:t>106</w:t>
            </w:r>
          </w:p>
        </w:tc>
        <w:tc>
          <w:tcPr>
            <w:tcW w:w="993" w:type="dxa"/>
            <w:tcBorders>
              <w:top w:val="nil"/>
              <w:left w:val="nil"/>
              <w:bottom w:val="single" w:sz="4" w:space="0" w:color="auto"/>
              <w:right w:val="single" w:sz="4" w:space="0" w:color="auto"/>
            </w:tcBorders>
            <w:shd w:val="clear" w:color="auto" w:fill="auto"/>
            <w:vAlign w:val="center"/>
            <w:hideMark/>
          </w:tcPr>
          <w:p w14:paraId="2551511D" w14:textId="0676BA47" w:rsidR="001A7707" w:rsidRPr="00197D2E" w:rsidRDefault="001A7707" w:rsidP="001A7707">
            <w:pPr>
              <w:ind w:left="-120" w:right="-90"/>
              <w:jc w:val="center"/>
              <w:rPr>
                <w:sz w:val="22"/>
                <w:szCs w:val="22"/>
              </w:rPr>
            </w:pPr>
            <w:r w:rsidRPr="00197D2E">
              <w:rPr>
                <w:sz w:val="22"/>
                <w:szCs w:val="22"/>
              </w:rPr>
              <w:t>136</w:t>
            </w:r>
          </w:p>
        </w:tc>
        <w:tc>
          <w:tcPr>
            <w:tcW w:w="987" w:type="dxa"/>
            <w:tcBorders>
              <w:top w:val="nil"/>
              <w:left w:val="nil"/>
              <w:bottom w:val="single" w:sz="4" w:space="0" w:color="auto"/>
              <w:right w:val="single" w:sz="4" w:space="0" w:color="auto"/>
            </w:tcBorders>
            <w:shd w:val="clear" w:color="auto" w:fill="auto"/>
            <w:vAlign w:val="center"/>
            <w:hideMark/>
          </w:tcPr>
          <w:p w14:paraId="3BA1994E" w14:textId="6BCED92C" w:rsidR="001A7707" w:rsidRPr="00197D2E" w:rsidRDefault="001A7707" w:rsidP="001A7707">
            <w:pPr>
              <w:ind w:left="-120" w:right="-90"/>
              <w:jc w:val="center"/>
              <w:rPr>
                <w:sz w:val="22"/>
                <w:szCs w:val="22"/>
              </w:rPr>
            </w:pPr>
            <w:r w:rsidRPr="00197D2E">
              <w:rPr>
                <w:sz w:val="22"/>
                <w:szCs w:val="22"/>
              </w:rPr>
              <w:t>160</w:t>
            </w:r>
          </w:p>
        </w:tc>
      </w:tr>
      <w:tr w:rsidR="00197D2E" w:rsidRPr="00197D2E" w14:paraId="3A62B4B3"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BD0E1B" w14:textId="77777777" w:rsidR="001A7707" w:rsidRPr="00197D2E" w:rsidRDefault="001A7707" w:rsidP="001A7707">
            <w:pPr>
              <w:ind w:left="-120" w:right="-90"/>
              <w:jc w:val="center"/>
              <w:rPr>
                <w:sz w:val="22"/>
                <w:szCs w:val="22"/>
              </w:rPr>
            </w:pPr>
            <w:r w:rsidRPr="00197D2E">
              <w:rPr>
                <w:sz w:val="22"/>
                <w:szCs w:val="22"/>
              </w:rPr>
              <w:t>1.5.3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D2F80E"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5982E72F"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DEBD576" w14:textId="1BD88231" w:rsidR="001A7707" w:rsidRPr="00197D2E" w:rsidRDefault="001A7707" w:rsidP="001A7707">
            <w:pPr>
              <w:ind w:left="-120" w:right="-90"/>
              <w:jc w:val="center"/>
              <w:rPr>
                <w:sz w:val="22"/>
                <w:szCs w:val="22"/>
              </w:rPr>
            </w:pPr>
            <w:r w:rsidRPr="00197D2E">
              <w:rPr>
                <w:sz w:val="22"/>
                <w:szCs w:val="22"/>
              </w:rPr>
              <w:t>278,60</w:t>
            </w:r>
          </w:p>
        </w:tc>
        <w:tc>
          <w:tcPr>
            <w:tcW w:w="851" w:type="dxa"/>
            <w:tcBorders>
              <w:top w:val="nil"/>
              <w:left w:val="nil"/>
              <w:bottom w:val="single" w:sz="4" w:space="0" w:color="auto"/>
              <w:right w:val="single" w:sz="4" w:space="0" w:color="auto"/>
            </w:tcBorders>
            <w:shd w:val="clear" w:color="000000" w:fill="FFFFFF"/>
            <w:vAlign w:val="center"/>
            <w:hideMark/>
          </w:tcPr>
          <w:p w14:paraId="2B68CC1C" w14:textId="1E3303E1" w:rsidR="001A7707" w:rsidRPr="00197D2E" w:rsidRDefault="001A7707" w:rsidP="001A7707">
            <w:pPr>
              <w:ind w:left="-120" w:right="-90"/>
              <w:jc w:val="center"/>
              <w:rPr>
                <w:sz w:val="22"/>
                <w:szCs w:val="22"/>
              </w:rPr>
            </w:pPr>
            <w:r w:rsidRPr="00197D2E">
              <w:rPr>
                <w:sz w:val="22"/>
                <w:szCs w:val="22"/>
              </w:rPr>
              <w:t>253,49</w:t>
            </w:r>
          </w:p>
        </w:tc>
        <w:tc>
          <w:tcPr>
            <w:tcW w:w="850" w:type="dxa"/>
            <w:tcBorders>
              <w:top w:val="nil"/>
              <w:left w:val="nil"/>
              <w:bottom w:val="single" w:sz="4" w:space="0" w:color="auto"/>
              <w:right w:val="single" w:sz="4" w:space="0" w:color="auto"/>
            </w:tcBorders>
            <w:shd w:val="clear" w:color="000000" w:fill="FFFFFF"/>
            <w:vAlign w:val="center"/>
            <w:hideMark/>
          </w:tcPr>
          <w:p w14:paraId="6E6B2982" w14:textId="7FEC520A" w:rsidR="001A7707" w:rsidRPr="00197D2E" w:rsidRDefault="001A7707" w:rsidP="001A7707">
            <w:pPr>
              <w:ind w:left="-120" w:right="-90"/>
              <w:jc w:val="center"/>
              <w:rPr>
                <w:sz w:val="22"/>
                <w:szCs w:val="22"/>
              </w:rPr>
            </w:pPr>
            <w:r w:rsidRPr="00197D2E">
              <w:rPr>
                <w:sz w:val="22"/>
                <w:szCs w:val="22"/>
              </w:rPr>
              <w:t>253,49</w:t>
            </w:r>
          </w:p>
        </w:tc>
        <w:tc>
          <w:tcPr>
            <w:tcW w:w="851" w:type="dxa"/>
            <w:tcBorders>
              <w:top w:val="nil"/>
              <w:left w:val="nil"/>
              <w:bottom w:val="single" w:sz="4" w:space="0" w:color="auto"/>
              <w:right w:val="single" w:sz="4" w:space="0" w:color="auto"/>
            </w:tcBorders>
            <w:shd w:val="clear" w:color="000000" w:fill="FFFFFF"/>
            <w:vAlign w:val="center"/>
            <w:hideMark/>
          </w:tcPr>
          <w:p w14:paraId="20244A2D" w14:textId="2C3675F1" w:rsidR="001A7707" w:rsidRPr="00197D2E" w:rsidRDefault="001A7707" w:rsidP="001A7707">
            <w:pPr>
              <w:ind w:left="-120" w:right="-90"/>
              <w:jc w:val="center"/>
              <w:rPr>
                <w:sz w:val="22"/>
                <w:szCs w:val="22"/>
              </w:rPr>
            </w:pPr>
            <w:r w:rsidRPr="00197D2E">
              <w:rPr>
                <w:sz w:val="22"/>
                <w:szCs w:val="22"/>
              </w:rPr>
              <w:t>253,49</w:t>
            </w:r>
          </w:p>
        </w:tc>
        <w:tc>
          <w:tcPr>
            <w:tcW w:w="850" w:type="dxa"/>
            <w:tcBorders>
              <w:top w:val="nil"/>
              <w:left w:val="nil"/>
              <w:bottom w:val="single" w:sz="4" w:space="0" w:color="auto"/>
              <w:right w:val="single" w:sz="4" w:space="0" w:color="auto"/>
            </w:tcBorders>
            <w:shd w:val="clear" w:color="000000" w:fill="FFFFFF"/>
            <w:vAlign w:val="center"/>
            <w:hideMark/>
          </w:tcPr>
          <w:p w14:paraId="2B3E7432" w14:textId="72E9B194" w:rsidR="001A7707" w:rsidRPr="00197D2E" w:rsidRDefault="001A7707" w:rsidP="001A7707">
            <w:pPr>
              <w:ind w:left="-120" w:right="-90"/>
              <w:jc w:val="center"/>
              <w:rPr>
                <w:sz w:val="22"/>
                <w:szCs w:val="22"/>
              </w:rPr>
            </w:pPr>
            <w:r w:rsidRPr="00197D2E">
              <w:rPr>
                <w:sz w:val="22"/>
                <w:szCs w:val="22"/>
              </w:rPr>
              <w:t>253,49</w:t>
            </w:r>
          </w:p>
        </w:tc>
        <w:tc>
          <w:tcPr>
            <w:tcW w:w="851" w:type="dxa"/>
            <w:tcBorders>
              <w:top w:val="nil"/>
              <w:left w:val="nil"/>
              <w:bottom w:val="single" w:sz="4" w:space="0" w:color="auto"/>
              <w:right w:val="single" w:sz="4" w:space="0" w:color="auto"/>
            </w:tcBorders>
            <w:shd w:val="clear" w:color="000000" w:fill="FFFFFF"/>
            <w:vAlign w:val="center"/>
            <w:hideMark/>
          </w:tcPr>
          <w:p w14:paraId="15FC5F75" w14:textId="00E7213A" w:rsidR="001A7707" w:rsidRPr="00197D2E" w:rsidRDefault="001A7707" w:rsidP="001A7707">
            <w:pPr>
              <w:ind w:left="-120" w:right="-90"/>
              <w:jc w:val="center"/>
              <w:rPr>
                <w:sz w:val="22"/>
                <w:szCs w:val="22"/>
              </w:rPr>
            </w:pPr>
            <w:r w:rsidRPr="00197D2E">
              <w:rPr>
                <w:sz w:val="22"/>
                <w:szCs w:val="22"/>
              </w:rPr>
              <w:t>253,49</w:t>
            </w:r>
          </w:p>
        </w:tc>
        <w:tc>
          <w:tcPr>
            <w:tcW w:w="788" w:type="dxa"/>
            <w:tcBorders>
              <w:top w:val="nil"/>
              <w:left w:val="nil"/>
              <w:bottom w:val="single" w:sz="4" w:space="0" w:color="auto"/>
              <w:right w:val="single" w:sz="4" w:space="0" w:color="auto"/>
            </w:tcBorders>
            <w:shd w:val="clear" w:color="000000" w:fill="FFFFFF"/>
            <w:vAlign w:val="center"/>
            <w:hideMark/>
          </w:tcPr>
          <w:p w14:paraId="0DE6D550" w14:textId="1419C61E" w:rsidR="001A7707" w:rsidRPr="00197D2E" w:rsidRDefault="001A7707" w:rsidP="001A7707">
            <w:pPr>
              <w:ind w:left="-120" w:right="-90"/>
              <w:jc w:val="center"/>
              <w:rPr>
                <w:sz w:val="22"/>
                <w:szCs w:val="22"/>
              </w:rPr>
            </w:pPr>
            <w:r w:rsidRPr="00197D2E">
              <w:rPr>
                <w:sz w:val="22"/>
                <w:szCs w:val="22"/>
              </w:rPr>
              <w:t>346,06</w:t>
            </w:r>
          </w:p>
        </w:tc>
        <w:tc>
          <w:tcPr>
            <w:tcW w:w="804" w:type="dxa"/>
            <w:tcBorders>
              <w:top w:val="nil"/>
              <w:left w:val="nil"/>
              <w:bottom w:val="single" w:sz="4" w:space="0" w:color="auto"/>
              <w:right w:val="single" w:sz="4" w:space="0" w:color="auto"/>
            </w:tcBorders>
            <w:shd w:val="clear" w:color="000000" w:fill="FFFFFF"/>
            <w:vAlign w:val="center"/>
            <w:hideMark/>
          </w:tcPr>
          <w:p w14:paraId="6B920E50" w14:textId="075912BD" w:rsidR="001A7707" w:rsidRPr="00197D2E" w:rsidRDefault="001A7707" w:rsidP="001A7707">
            <w:pPr>
              <w:ind w:left="-120" w:right="-90"/>
              <w:jc w:val="center"/>
              <w:rPr>
                <w:sz w:val="22"/>
                <w:szCs w:val="22"/>
              </w:rPr>
            </w:pPr>
            <w:r w:rsidRPr="00197D2E">
              <w:rPr>
                <w:sz w:val="22"/>
                <w:szCs w:val="22"/>
              </w:rPr>
              <w:t>363,75</w:t>
            </w:r>
          </w:p>
        </w:tc>
        <w:tc>
          <w:tcPr>
            <w:tcW w:w="804" w:type="dxa"/>
            <w:tcBorders>
              <w:top w:val="nil"/>
              <w:left w:val="nil"/>
              <w:bottom w:val="single" w:sz="4" w:space="0" w:color="auto"/>
              <w:right w:val="single" w:sz="4" w:space="0" w:color="auto"/>
            </w:tcBorders>
            <w:shd w:val="clear" w:color="000000" w:fill="FFFFFF"/>
            <w:vAlign w:val="center"/>
            <w:hideMark/>
          </w:tcPr>
          <w:p w14:paraId="5D3C125D" w14:textId="07DF4051" w:rsidR="001A7707" w:rsidRPr="00197D2E" w:rsidRDefault="001A7707" w:rsidP="001A7707">
            <w:pPr>
              <w:ind w:left="-120" w:right="-90"/>
              <w:jc w:val="center"/>
              <w:rPr>
                <w:sz w:val="22"/>
                <w:szCs w:val="22"/>
              </w:rPr>
            </w:pPr>
            <w:r w:rsidRPr="00197D2E">
              <w:rPr>
                <w:sz w:val="22"/>
                <w:szCs w:val="22"/>
              </w:rPr>
              <w:t>346,90</w:t>
            </w:r>
          </w:p>
        </w:tc>
        <w:tc>
          <w:tcPr>
            <w:tcW w:w="864" w:type="dxa"/>
            <w:tcBorders>
              <w:top w:val="nil"/>
              <w:left w:val="nil"/>
              <w:bottom w:val="single" w:sz="4" w:space="0" w:color="auto"/>
              <w:right w:val="single" w:sz="4" w:space="0" w:color="auto"/>
            </w:tcBorders>
            <w:shd w:val="clear" w:color="000000" w:fill="FFFFFF"/>
            <w:vAlign w:val="center"/>
            <w:hideMark/>
          </w:tcPr>
          <w:p w14:paraId="64996B00" w14:textId="6587D64F" w:rsidR="001A7707" w:rsidRPr="00197D2E" w:rsidRDefault="001A7707" w:rsidP="001A7707">
            <w:pPr>
              <w:ind w:left="-120" w:right="-90"/>
              <w:jc w:val="center"/>
              <w:rPr>
                <w:sz w:val="22"/>
                <w:szCs w:val="22"/>
              </w:rPr>
            </w:pPr>
            <w:r w:rsidRPr="00197D2E">
              <w:rPr>
                <w:sz w:val="22"/>
                <w:szCs w:val="22"/>
              </w:rPr>
              <w:t>333,56</w:t>
            </w:r>
          </w:p>
        </w:tc>
        <w:tc>
          <w:tcPr>
            <w:tcW w:w="992" w:type="dxa"/>
            <w:tcBorders>
              <w:top w:val="nil"/>
              <w:left w:val="nil"/>
              <w:bottom w:val="single" w:sz="4" w:space="0" w:color="auto"/>
              <w:right w:val="single" w:sz="4" w:space="0" w:color="auto"/>
            </w:tcBorders>
            <w:shd w:val="clear" w:color="auto" w:fill="auto"/>
            <w:vAlign w:val="center"/>
            <w:hideMark/>
          </w:tcPr>
          <w:p w14:paraId="6CAACA72" w14:textId="4B9E8A9C"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6F256362" w14:textId="39E2D805"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08629D11" w14:textId="0837ED84" w:rsidR="001A7707" w:rsidRPr="00197D2E" w:rsidRDefault="001A7707" w:rsidP="001A7707">
            <w:pPr>
              <w:ind w:left="-120" w:right="-90"/>
              <w:jc w:val="center"/>
              <w:rPr>
                <w:sz w:val="22"/>
                <w:szCs w:val="22"/>
              </w:rPr>
            </w:pPr>
            <w:r w:rsidRPr="00197D2E">
              <w:rPr>
                <w:sz w:val="22"/>
                <w:szCs w:val="22"/>
              </w:rPr>
              <w:t>125</w:t>
            </w:r>
          </w:p>
        </w:tc>
        <w:tc>
          <w:tcPr>
            <w:tcW w:w="987" w:type="dxa"/>
            <w:tcBorders>
              <w:top w:val="nil"/>
              <w:left w:val="nil"/>
              <w:bottom w:val="single" w:sz="4" w:space="0" w:color="auto"/>
              <w:right w:val="single" w:sz="4" w:space="0" w:color="auto"/>
            </w:tcBorders>
            <w:shd w:val="clear" w:color="auto" w:fill="auto"/>
            <w:vAlign w:val="center"/>
            <w:hideMark/>
          </w:tcPr>
          <w:p w14:paraId="4A304F65" w14:textId="5BE2710B" w:rsidR="001A7707" w:rsidRPr="00197D2E" w:rsidRDefault="001A7707" w:rsidP="001A7707">
            <w:pPr>
              <w:ind w:left="-120" w:right="-90"/>
              <w:jc w:val="center"/>
              <w:rPr>
                <w:sz w:val="22"/>
                <w:szCs w:val="22"/>
              </w:rPr>
            </w:pPr>
            <w:r w:rsidRPr="00197D2E">
              <w:rPr>
                <w:sz w:val="22"/>
                <w:szCs w:val="22"/>
              </w:rPr>
              <w:t>120</w:t>
            </w:r>
          </w:p>
        </w:tc>
      </w:tr>
      <w:tr w:rsidR="00197D2E" w:rsidRPr="00197D2E" w14:paraId="04D6618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7BB1D27"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05A511C"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3E68767"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3DE520EE" w14:textId="370A04D9" w:rsidR="001A7707" w:rsidRPr="00197D2E" w:rsidRDefault="001A7707" w:rsidP="001A7707">
            <w:pPr>
              <w:ind w:left="-120" w:right="-90"/>
              <w:jc w:val="center"/>
              <w:rPr>
                <w:sz w:val="22"/>
                <w:szCs w:val="22"/>
              </w:rPr>
            </w:pPr>
            <w:r w:rsidRPr="00197D2E">
              <w:rPr>
                <w:sz w:val="22"/>
                <w:szCs w:val="22"/>
              </w:rPr>
              <w:t>763,28</w:t>
            </w:r>
          </w:p>
        </w:tc>
        <w:tc>
          <w:tcPr>
            <w:tcW w:w="851" w:type="dxa"/>
            <w:tcBorders>
              <w:top w:val="nil"/>
              <w:left w:val="nil"/>
              <w:bottom w:val="single" w:sz="4" w:space="0" w:color="auto"/>
              <w:right w:val="single" w:sz="4" w:space="0" w:color="auto"/>
            </w:tcBorders>
            <w:shd w:val="clear" w:color="000000" w:fill="FFFFFF"/>
            <w:vAlign w:val="center"/>
            <w:hideMark/>
          </w:tcPr>
          <w:p w14:paraId="1A2D323D" w14:textId="4B870343" w:rsidR="001A7707" w:rsidRPr="00197D2E" w:rsidRDefault="001A7707" w:rsidP="001A7707">
            <w:pPr>
              <w:ind w:left="-120" w:right="-90"/>
              <w:jc w:val="center"/>
              <w:rPr>
                <w:sz w:val="22"/>
                <w:szCs w:val="22"/>
              </w:rPr>
            </w:pPr>
            <w:r w:rsidRPr="00197D2E">
              <w:rPr>
                <w:sz w:val="22"/>
                <w:szCs w:val="22"/>
              </w:rPr>
              <w:t>694,49</w:t>
            </w:r>
          </w:p>
        </w:tc>
        <w:tc>
          <w:tcPr>
            <w:tcW w:w="850" w:type="dxa"/>
            <w:tcBorders>
              <w:top w:val="nil"/>
              <w:left w:val="nil"/>
              <w:bottom w:val="single" w:sz="4" w:space="0" w:color="auto"/>
              <w:right w:val="single" w:sz="4" w:space="0" w:color="auto"/>
            </w:tcBorders>
            <w:shd w:val="clear" w:color="000000" w:fill="FFFFFF"/>
            <w:vAlign w:val="center"/>
            <w:hideMark/>
          </w:tcPr>
          <w:p w14:paraId="52ED1797" w14:textId="1243850E" w:rsidR="001A7707" w:rsidRPr="00197D2E" w:rsidRDefault="001A7707" w:rsidP="001A7707">
            <w:pPr>
              <w:ind w:left="-120" w:right="-90"/>
              <w:jc w:val="center"/>
              <w:rPr>
                <w:sz w:val="22"/>
                <w:szCs w:val="22"/>
              </w:rPr>
            </w:pPr>
            <w:r w:rsidRPr="00197D2E">
              <w:rPr>
                <w:sz w:val="22"/>
                <w:szCs w:val="22"/>
              </w:rPr>
              <w:t>694,49</w:t>
            </w:r>
          </w:p>
        </w:tc>
        <w:tc>
          <w:tcPr>
            <w:tcW w:w="851" w:type="dxa"/>
            <w:tcBorders>
              <w:top w:val="nil"/>
              <w:left w:val="nil"/>
              <w:bottom w:val="single" w:sz="4" w:space="0" w:color="auto"/>
              <w:right w:val="single" w:sz="4" w:space="0" w:color="auto"/>
            </w:tcBorders>
            <w:shd w:val="clear" w:color="000000" w:fill="FFFFFF"/>
            <w:vAlign w:val="center"/>
            <w:hideMark/>
          </w:tcPr>
          <w:p w14:paraId="6CAED5FE" w14:textId="0DC26632" w:rsidR="001A7707" w:rsidRPr="00197D2E" w:rsidRDefault="001A7707" w:rsidP="001A7707">
            <w:pPr>
              <w:ind w:left="-120" w:right="-90"/>
              <w:jc w:val="center"/>
              <w:rPr>
                <w:sz w:val="22"/>
                <w:szCs w:val="22"/>
              </w:rPr>
            </w:pPr>
            <w:r w:rsidRPr="00197D2E">
              <w:rPr>
                <w:sz w:val="22"/>
                <w:szCs w:val="22"/>
              </w:rPr>
              <w:t>694,49</w:t>
            </w:r>
          </w:p>
        </w:tc>
        <w:tc>
          <w:tcPr>
            <w:tcW w:w="850" w:type="dxa"/>
            <w:tcBorders>
              <w:top w:val="nil"/>
              <w:left w:val="nil"/>
              <w:bottom w:val="single" w:sz="4" w:space="0" w:color="auto"/>
              <w:right w:val="single" w:sz="4" w:space="0" w:color="auto"/>
            </w:tcBorders>
            <w:shd w:val="clear" w:color="000000" w:fill="FFFFFF"/>
            <w:vAlign w:val="center"/>
            <w:hideMark/>
          </w:tcPr>
          <w:p w14:paraId="0A545ED2" w14:textId="5BDF9D33" w:rsidR="001A7707" w:rsidRPr="00197D2E" w:rsidRDefault="001A7707" w:rsidP="001A7707">
            <w:pPr>
              <w:ind w:left="-120" w:right="-90"/>
              <w:jc w:val="center"/>
              <w:rPr>
                <w:sz w:val="22"/>
                <w:szCs w:val="22"/>
              </w:rPr>
            </w:pPr>
            <w:r w:rsidRPr="00197D2E">
              <w:rPr>
                <w:sz w:val="22"/>
                <w:szCs w:val="22"/>
              </w:rPr>
              <w:t>694,49</w:t>
            </w:r>
          </w:p>
        </w:tc>
        <w:tc>
          <w:tcPr>
            <w:tcW w:w="851" w:type="dxa"/>
            <w:tcBorders>
              <w:top w:val="nil"/>
              <w:left w:val="nil"/>
              <w:bottom w:val="single" w:sz="4" w:space="0" w:color="auto"/>
              <w:right w:val="single" w:sz="4" w:space="0" w:color="auto"/>
            </w:tcBorders>
            <w:shd w:val="clear" w:color="000000" w:fill="FFFFFF"/>
            <w:vAlign w:val="center"/>
            <w:hideMark/>
          </w:tcPr>
          <w:p w14:paraId="61C66758" w14:textId="5AFAD8F4" w:rsidR="001A7707" w:rsidRPr="00197D2E" w:rsidRDefault="001A7707" w:rsidP="001A7707">
            <w:pPr>
              <w:ind w:left="-120" w:right="-90"/>
              <w:jc w:val="center"/>
              <w:rPr>
                <w:sz w:val="22"/>
                <w:szCs w:val="22"/>
              </w:rPr>
            </w:pPr>
            <w:r w:rsidRPr="00197D2E">
              <w:rPr>
                <w:sz w:val="22"/>
                <w:szCs w:val="22"/>
              </w:rPr>
              <w:t>694,49</w:t>
            </w:r>
          </w:p>
        </w:tc>
        <w:tc>
          <w:tcPr>
            <w:tcW w:w="788" w:type="dxa"/>
            <w:tcBorders>
              <w:top w:val="nil"/>
              <w:left w:val="nil"/>
              <w:bottom w:val="single" w:sz="4" w:space="0" w:color="auto"/>
              <w:right w:val="single" w:sz="4" w:space="0" w:color="auto"/>
            </w:tcBorders>
            <w:shd w:val="clear" w:color="000000" w:fill="FFFFFF"/>
            <w:vAlign w:val="center"/>
            <w:hideMark/>
          </w:tcPr>
          <w:p w14:paraId="137778A2" w14:textId="1D1FF8FE" w:rsidR="001A7707" w:rsidRPr="00197D2E" w:rsidRDefault="001A7707" w:rsidP="001A7707">
            <w:pPr>
              <w:ind w:left="-120" w:right="-90"/>
              <w:jc w:val="center"/>
              <w:rPr>
                <w:sz w:val="22"/>
                <w:szCs w:val="22"/>
              </w:rPr>
            </w:pPr>
            <w:r w:rsidRPr="00197D2E">
              <w:rPr>
                <w:sz w:val="22"/>
                <w:szCs w:val="22"/>
              </w:rPr>
              <w:t>948,10</w:t>
            </w:r>
          </w:p>
        </w:tc>
        <w:tc>
          <w:tcPr>
            <w:tcW w:w="804" w:type="dxa"/>
            <w:tcBorders>
              <w:top w:val="nil"/>
              <w:left w:val="nil"/>
              <w:bottom w:val="single" w:sz="4" w:space="0" w:color="auto"/>
              <w:right w:val="single" w:sz="4" w:space="0" w:color="auto"/>
            </w:tcBorders>
            <w:shd w:val="clear" w:color="000000" w:fill="FFFFFF"/>
            <w:vAlign w:val="center"/>
            <w:hideMark/>
          </w:tcPr>
          <w:p w14:paraId="695B9446" w14:textId="07509452" w:rsidR="001A7707" w:rsidRPr="00197D2E" w:rsidRDefault="001A7707" w:rsidP="001A7707">
            <w:pPr>
              <w:ind w:left="-120" w:right="-90"/>
              <w:jc w:val="center"/>
              <w:rPr>
                <w:sz w:val="22"/>
                <w:szCs w:val="22"/>
              </w:rPr>
            </w:pPr>
            <w:r w:rsidRPr="00197D2E">
              <w:rPr>
                <w:sz w:val="22"/>
                <w:szCs w:val="22"/>
              </w:rPr>
              <w:t>996,57</w:t>
            </w:r>
          </w:p>
        </w:tc>
        <w:tc>
          <w:tcPr>
            <w:tcW w:w="804" w:type="dxa"/>
            <w:tcBorders>
              <w:top w:val="nil"/>
              <w:left w:val="nil"/>
              <w:bottom w:val="single" w:sz="4" w:space="0" w:color="auto"/>
              <w:right w:val="single" w:sz="4" w:space="0" w:color="auto"/>
            </w:tcBorders>
            <w:shd w:val="clear" w:color="000000" w:fill="FFFFFF"/>
            <w:vAlign w:val="center"/>
            <w:hideMark/>
          </w:tcPr>
          <w:p w14:paraId="79542ED2" w14:textId="4FFC227A" w:rsidR="001A7707" w:rsidRPr="00197D2E" w:rsidRDefault="001A7707" w:rsidP="001A7707">
            <w:pPr>
              <w:ind w:left="-120" w:right="-90"/>
              <w:jc w:val="center"/>
              <w:rPr>
                <w:sz w:val="22"/>
                <w:szCs w:val="22"/>
              </w:rPr>
            </w:pPr>
            <w:r w:rsidRPr="00197D2E">
              <w:rPr>
                <w:sz w:val="22"/>
                <w:szCs w:val="22"/>
              </w:rPr>
              <w:t>950,42</w:t>
            </w:r>
          </w:p>
        </w:tc>
        <w:tc>
          <w:tcPr>
            <w:tcW w:w="864" w:type="dxa"/>
            <w:tcBorders>
              <w:top w:val="nil"/>
              <w:left w:val="nil"/>
              <w:bottom w:val="single" w:sz="4" w:space="0" w:color="auto"/>
              <w:right w:val="single" w:sz="4" w:space="0" w:color="auto"/>
            </w:tcBorders>
            <w:shd w:val="clear" w:color="000000" w:fill="FFFFFF"/>
            <w:vAlign w:val="center"/>
            <w:hideMark/>
          </w:tcPr>
          <w:p w14:paraId="2D9535FC" w14:textId="67C09D0F" w:rsidR="001A7707" w:rsidRPr="00197D2E" w:rsidRDefault="001A7707" w:rsidP="001A7707">
            <w:pPr>
              <w:ind w:left="-120" w:right="-90"/>
              <w:jc w:val="center"/>
              <w:rPr>
                <w:sz w:val="22"/>
                <w:szCs w:val="22"/>
              </w:rPr>
            </w:pPr>
            <w:r w:rsidRPr="00197D2E">
              <w:rPr>
                <w:sz w:val="22"/>
                <w:szCs w:val="22"/>
              </w:rPr>
              <w:t>913,87</w:t>
            </w:r>
          </w:p>
        </w:tc>
        <w:tc>
          <w:tcPr>
            <w:tcW w:w="992" w:type="dxa"/>
            <w:tcBorders>
              <w:top w:val="nil"/>
              <w:left w:val="nil"/>
              <w:bottom w:val="single" w:sz="4" w:space="0" w:color="auto"/>
              <w:right w:val="single" w:sz="4" w:space="0" w:color="auto"/>
            </w:tcBorders>
            <w:shd w:val="clear" w:color="auto" w:fill="auto"/>
            <w:vAlign w:val="center"/>
            <w:hideMark/>
          </w:tcPr>
          <w:p w14:paraId="5044DC96" w14:textId="7F3C8B33"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7CCF50BD" w14:textId="5039CDE7"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3859523B" w14:textId="26D2515D" w:rsidR="001A7707" w:rsidRPr="00197D2E" w:rsidRDefault="001A7707" w:rsidP="001A7707">
            <w:pPr>
              <w:ind w:left="-120" w:right="-90"/>
              <w:jc w:val="center"/>
              <w:rPr>
                <w:sz w:val="22"/>
                <w:szCs w:val="22"/>
              </w:rPr>
            </w:pPr>
            <w:r w:rsidRPr="00197D2E">
              <w:rPr>
                <w:sz w:val="22"/>
                <w:szCs w:val="22"/>
              </w:rPr>
              <w:t>125</w:t>
            </w:r>
          </w:p>
        </w:tc>
        <w:tc>
          <w:tcPr>
            <w:tcW w:w="987" w:type="dxa"/>
            <w:tcBorders>
              <w:top w:val="nil"/>
              <w:left w:val="nil"/>
              <w:bottom w:val="single" w:sz="4" w:space="0" w:color="auto"/>
              <w:right w:val="single" w:sz="4" w:space="0" w:color="auto"/>
            </w:tcBorders>
            <w:shd w:val="clear" w:color="auto" w:fill="auto"/>
            <w:vAlign w:val="center"/>
            <w:hideMark/>
          </w:tcPr>
          <w:p w14:paraId="55B466BE" w14:textId="186BC5F0" w:rsidR="001A7707" w:rsidRPr="00197D2E" w:rsidRDefault="001A7707" w:rsidP="001A7707">
            <w:pPr>
              <w:ind w:left="-120" w:right="-90"/>
              <w:jc w:val="center"/>
              <w:rPr>
                <w:sz w:val="22"/>
                <w:szCs w:val="22"/>
              </w:rPr>
            </w:pPr>
            <w:r w:rsidRPr="00197D2E">
              <w:rPr>
                <w:sz w:val="22"/>
                <w:szCs w:val="22"/>
              </w:rPr>
              <w:t>120</w:t>
            </w:r>
          </w:p>
        </w:tc>
      </w:tr>
      <w:tr w:rsidR="00197D2E" w:rsidRPr="00197D2E" w14:paraId="6A4F665C"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F68AECB"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E067C6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39DF99BE"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5219E072" w14:textId="6CC87E4F" w:rsidR="001A7707" w:rsidRPr="00197D2E" w:rsidRDefault="001A7707" w:rsidP="001A7707">
            <w:pPr>
              <w:ind w:left="-120" w:right="-90"/>
              <w:jc w:val="center"/>
              <w:rPr>
                <w:sz w:val="22"/>
                <w:szCs w:val="22"/>
              </w:rPr>
            </w:pPr>
            <w:r w:rsidRPr="00197D2E">
              <w:rPr>
                <w:sz w:val="22"/>
                <w:szCs w:val="22"/>
              </w:rPr>
              <w:t>915,94</w:t>
            </w:r>
          </w:p>
        </w:tc>
        <w:tc>
          <w:tcPr>
            <w:tcW w:w="851" w:type="dxa"/>
            <w:tcBorders>
              <w:top w:val="nil"/>
              <w:left w:val="nil"/>
              <w:bottom w:val="single" w:sz="4" w:space="0" w:color="auto"/>
              <w:right w:val="single" w:sz="4" w:space="0" w:color="auto"/>
            </w:tcBorders>
            <w:shd w:val="clear" w:color="000000" w:fill="FFFFFF"/>
            <w:vAlign w:val="center"/>
            <w:hideMark/>
          </w:tcPr>
          <w:p w14:paraId="45C447C3" w14:textId="0EE0CFEA" w:rsidR="001A7707" w:rsidRPr="00197D2E" w:rsidRDefault="001A7707" w:rsidP="001A7707">
            <w:pPr>
              <w:ind w:left="-120" w:right="-90"/>
              <w:jc w:val="center"/>
              <w:rPr>
                <w:sz w:val="22"/>
                <w:szCs w:val="22"/>
              </w:rPr>
            </w:pPr>
            <w:r w:rsidRPr="00197D2E">
              <w:rPr>
                <w:sz w:val="22"/>
                <w:szCs w:val="22"/>
              </w:rPr>
              <w:t>833,39</w:t>
            </w:r>
          </w:p>
        </w:tc>
        <w:tc>
          <w:tcPr>
            <w:tcW w:w="850" w:type="dxa"/>
            <w:tcBorders>
              <w:top w:val="nil"/>
              <w:left w:val="nil"/>
              <w:bottom w:val="single" w:sz="4" w:space="0" w:color="auto"/>
              <w:right w:val="single" w:sz="4" w:space="0" w:color="auto"/>
            </w:tcBorders>
            <w:shd w:val="clear" w:color="000000" w:fill="FFFFFF"/>
            <w:vAlign w:val="center"/>
            <w:hideMark/>
          </w:tcPr>
          <w:p w14:paraId="1601CF38" w14:textId="2E2B9C16" w:rsidR="001A7707" w:rsidRPr="00197D2E" w:rsidRDefault="001A7707" w:rsidP="001A7707">
            <w:pPr>
              <w:ind w:left="-120" w:right="-90"/>
              <w:jc w:val="center"/>
              <w:rPr>
                <w:sz w:val="22"/>
                <w:szCs w:val="22"/>
              </w:rPr>
            </w:pPr>
            <w:r w:rsidRPr="00197D2E">
              <w:rPr>
                <w:sz w:val="22"/>
                <w:szCs w:val="22"/>
              </w:rPr>
              <w:t>833,39</w:t>
            </w:r>
          </w:p>
        </w:tc>
        <w:tc>
          <w:tcPr>
            <w:tcW w:w="851" w:type="dxa"/>
            <w:tcBorders>
              <w:top w:val="nil"/>
              <w:left w:val="nil"/>
              <w:bottom w:val="single" w:sz="4" w:space="0" w:color="auto"/>
              <w:right w:val="single" w:sz="4" w:space="0" w:color="auto"/>
            </w:tcBorders>
            <w:shd w:val="clear" w:color="000000" w:fill="FFFFFF"/>
            <w:vAlign w:val="center"/>
            <w:hideMark/>
          </w:tcPr>
          <w:p w14:paraId="5E7766D7" w14:textId="2A621C07" w:rsidR="001A7707" w:rsidRPr="00197D2E" w:rsidRDefault="001A7707" w:rsidP="001A7707">
            <w:pPr>
              <w:ind w:left="-120" w:right="-90"/>
              <w:jc w:val="center"/>
              <w:rPr>
                <w:sz w:val="22"/>
                <w:szCs w:val="22"/>
              </w:rPr>
            </w:pPr>
            <w:r w:rsidRPr="00197D2E">
              <w:rPr>
                <w:sz w:val="22"/>
                <w:szCs w:val="22"/>
              </w:rPr>
              <w:t>833,39</w:t>
            </w:r>
          </w:p>
        </w:tc>
        <w:tc>
          <w:tcPr>
            <w:tcW w:w="850" w:type="dxa"/>
            <w:tcBorders>
              <w:top w:val="nil"/>
              <w:left w:val="nil"/>
              <w:bottom w:val="single" w:sz="4" w:space="0" w:color="auto"/>
              <w:right w:val="single" w:sz="4" w:space="0" w:color="auto"/>
            </w:tcBorders>
            <w:shd w:val="clear" w:color="000000" w:fill="FFFFFF"/>
            <w:vAlign w:val="center"/>
            <w:hideMark/>
          </w:tcPr>
          <w:p w14:paraId="25B13B98" w14:textId="188A3094" w:rsidR="001A7707" w:rsidRPr="00197D2E" w:rsidRDefault="001A7707" w:rsidP="001A7707">
            <w:pPr>
              <w:ind w:left="-120" w:right="-90"/>
              <w:jc w:val="center"/>
              <w:rPr>
                <w:sz w:val="22"/>
                <w:szCs w:val="22"/>
              </w:rPr>
            </w:pPr>
            <w:r w:rsidRPr="00197D2E">
              <w:rPr>
                <w:sz w:val="22"/>
                <w:szCs w:val="22"/>
              </w:rPr>
              <w:t>833,39</w:t>
            </w:r>
          </w:p>
        </w:tc>
        <w:tc>
          <w:tcPr>
            <w:tcW w:w="851" w:type="dxa"/>
            <w:tcBorders>
              <w:top w:val="nil"/>
              <w:left w:val="nil"/>
              <w:bottom w:val="single" w:sz="4" w:space="0" w:color="auto"/>
              <w:right w:val="single" w:sz="4" w:space="0" w:color="auto"/>
            </w:tcBorders>
            <w:shd w:val="clear" w:color="000000" w:fill="FFFFFF"/>
            <w:vAlign w:val="center"/>
            <w:hideMark/>
          </w:tcPr>
          <w:p w14:paraId="1B4808DE" w14:textId="40594F33" w:rsidR="001A7707" w:rsidRPr="00197D2E" w:rsidRDefault="001A7707" w:rsidP="001A7707">
            <w:pPr>
              <w:ind w:left="-120" w:right="-90"/>
              <w:jc w:val="center"/>
              <w:rPr>
                <w:sz w:val="22"/>
                <w:szCs w:val="22"/>
              </w:rPr>
            </w:pPr>
            <w:r w:rsidRPr="00197D2E">
              <w:rPr>
                <w:sz w:val="22"/>
                <w:szCs w:val="22"/>
              </w:rPr>
              <w:t>833,39</w:t>
            </w:r>
          </w:p>
        </w:tc>
        <w:tc>
          <w:tcPr>
            <w:tcW w:w="788" w:type="dxa"/>
            <w:tcBorders>
              <w:top w:val="nil"/>
              <w:left w:val="nil"/>
              <w:bottom w:val="single" w:sz="4" w:space="0" w:color="auto"/>
              <w:right w:val="single" w:sz="4" w:space="0" w:color="auto"/>
            </w:tcBorders>
            <w:shd w:val="clear" w:color="000000" w:fill="FFFFFF"/>
            <w:vAlign w:val="center"/>
            <w:hideMark/>
          </w:tcPr>
          <w:p w14:paraId="3588ED8A" w14:textId="64FA3A91" w:rsidR="001A7707" w:rsidRPr="00197D2E" w:rsidRDefault="001A7707" w:rsidP="001A7707">
            <w:pPr>
              <w:ind w:left="-120" w:right="-90"/>
              <w:jc w:val="center"/>
              <w:rPr>
                <w:sz w:val="22"/>
                <w:szCs w:val="22"/>
              </w:rPr>
            </w:pPr>
            <w:r w:rsidRPr="00197D2E">
              <w:rPr>
                <w:sz w:val="22"/>
                <w:szCs w:val="22"/>
              </w:rPr>
              <w:t>1137,72</w:t>
            </w:r>
          </w:p>
        </w:tc>
        <w:tc>
          <w:tcPr>
            <w:tcW w:w="804" w:type="dxa"/>
            <w:tcBorders>
              <w:top w:val="nil"/>
              <w:left w:val="nil"/>
              <w:bottom w:val="single" w:sz="4" w:space="0" w:color="auto"/>
              <w:right w:val="single" w:sz="4" w:space="0" w:color="auto"/>
            </w:tcBorders>
            <w:shd w:val="clear" w:color="000000" w:fill="FFFFFF"/>
            <w:vAlign w:val="center"/>
            <w:hideMark/>
          </w:tcPr>
          <w:p w14:paraId="610D8625" w14:textId="64FD3B99" w:rsidR="001A7707" w:rsidRPr="00197D2E" w:rsidRDefault="001A7707" w:rsidP="001A7707">
            <w:pPr>
              <w:ind w:left="-120" w:right="-90"/>
              <w:jc w:val="center"/>
              <w:rPr>
                <w:sz w:val="22"/>
                <w:szCs w:val="22"/>
              </w:rPr>
            </w:pPr>
            <w:r w:rsidRPr="00197D2E">
              <w:rPr>
                <w:sz w:val="22"/>
                <w:szCs w:val="22"/>
              </w:rPr>
              <w:t>1195,88</w:t>
            </w:r>
          </w:p>
        </w:tc>
        <w:tc>
          <w:tcPr>
            <w:tcW w:w="804" w:type="dxa"/>
            <w:tcBorders>
              <w:top w:val="nil"/>
              <w:left w:val="nil"/>
              <w:bottom w:val="single" w:sz="4" w:space="0" w:color="auto"/>
              <w:right w:val="single" w:sz="4" w:space="0" w:color="auto"/>
            </w:tcBorders>
            <w:shd w:val="clear" w:color="000000" w:fill="FFFFFF"/>
            <w:vAlign w:val="center"/>
            <w:hideMark/>
          </w:tcPr>
          <w:p w14:paraId="5EE0306D" w14:textId="0B089EE9" w:rsidR="001A7707" w:rsidRPr="00197D2E" w:rsidRDefault="001A7707" w:rsidP="001A7707">
            <w:pPr>
              <w:ind w:left="-120" w:right="-90"/>
              <w:jc w:val="center"/>
              <w:rPr>
                <w:sz w:val="22"/>
                <w:szCs w:val="22"/>
              </w:rPr>
            </w:pPr>
            <w:r w:rsidRPr="00197D2E">
              <w:rPr>
                <w:sz w:val="22"/>
                <w:szCs w:val="22"/>
              </w:rPr>
              <w:t>1140,50</w:t>
            </w:r>
          </w:p>
        </w:tc>
        <w:tc>
          <w:tcPr>
            <w:tcW w:w="864" w:type="dxa"/>
            <w:tcBorders>
              <w:top w:val="nil"/>
              <w:left w:val="nil"/>
              <w:bottom w:val="single" w:sz="4" w:space="0" w:color="auto"/>
              <w:right w:val="single" w:sz="4" w:space="0" w:color="auto"/>
            </w:tcBorders>
            <w:shd w:val="clear" w:color="000000" w:fill="FFFFFF"/>
            <w:vAlign w:val="center"/>
            <w:hideMark/>
          </w:tcPr>
          <w:p w14:paraId="59AEB085" w14:textId="752AABB5" w:rsidR="001A7707" w:rsidRPr="00197D2E" w:rsidRDefault="001A7707" w:rsidP="001A7707">
            <w:pPr>
              <w:ind w:left="-120" w:right="-90"/>
              <w:jc w:val="center"/>
              <w:rPr>
                <w:sz w:val="22"/>
                <w:szCs w:val="22"/>
              </w:rPr>
            </w:pPr>
            <w:r w:rsidRPr="00197D2E">
              <w:rPr>
                <w:sz w:val="22"/>
                <w:szCs w:val="22"/>
              </w:rPr>
              <w:t>1096,64</w:t>
            </w:r>
          </w:p>
        </w:tc>
        <w:tc>
          <w:tcPr>
            <w:tcW w:w="992" w:type="dxa"/>
            <w:tcBorders>
              <w:top w:val="nil"/>
              <w:left w:val="nil"/>
              <w:bottom w:val="single" w:sz="4" w:space="0" w:color="auto"/>
              <w:right w:val="single" w:sz="4" w:space="0" w:color="auto"/>
            </w:tcBorders>
            <w:shd w:val="clear" w:color="auto" w:fill="auto"/>
            <w:vAlign w:val="center"/>
            <w:hideMark/>
          </w:tcPr>
          <w:p w14:paraId="1DB6BFE0" w14:textId="7F01A70F"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06EBBAE3" w14:textId="3EBA6DB2"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1C6D4705" w14:textId="0B8071D1" w:rsidR="001A7707" w:rsidRPr="00197D2E" w:rsidRDefault="001A7707" w:rsidP="001A7707">
            <w:pPr>
              <w:ind w:left="-120" w:right="-90"/>
              <w:jc w:val="center"/>
              <w:rPr>
                <w:sz w:val="22"/>
                <w:szCs w:val="22"/>
              </w:rPr>
            </w:pPr>
            <w:r w:rsidRPr="00197D2E">
              <w:rPr>
                <w:sz w:val="22"/>
                <w:szCs w:val="22"/>
              </w:rPr>
              <w:t>125</w:t>
            </w:r>
          </w:p>
        </w:tc>
        <w:tc>
          <w:tcPr>
            <w:tcW w:w="987" w:type="dxa"/>
            <w:tcBorders>
              <w:top w:val="nil"/>
              <w:left w:val="nil"/>
              <w:bottom w:val="single" w:sz="4" w:space="0" w:color="auto"/>
              <w:right w:val="single" w:sz="4" w:space="0" w:color="auto"/>
            </w:tcBorders>
            <w:shd w:val="clear" w:color="auto" w:fill="auto"/>
            <w:vAlign w:val="center"/>
            <w:hideMark/>
          </w:tcPr>
          <w:p w14:paraId="274A5945" w14:textId="2C549425" w:rsidR="001A7707" w:rsidRPr="00197D2E" w:rsidRDefault="001A7707" w:rsidP="001A7707">
            <w:pPr>
              <w:ind w:left="-120" w:right="-90"/>
              <w:jc w:val="center"/>
              <w:rPr>
                <w:sz w:val="22"/>
                <w:szCs w:val="22"/>
              </w:rPr>
            </w:pPr>
            <w:r w:rsidRPr="00197D2E">
              <w:rPr>
                <w:sz w:val="22"/>
                <w:szCs w:val="22"/>
              </w:rPr>
              <w:t>120</w:t>
            </w:r>
          </w:p>
        </w:tc>
      </w:tr>
      <w:tr w:rsidR="00197D2E" w:rsidRPr="00197D2E" w14:paraId="283C74D1"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16BD67" w14:textId="77777777" w:rsidR="001A7707" w:rsidRPr="00197D2E" w:rsidRDefault="001A7707" w:rsidP="001A7707">
            <w:pPr>
              <w:ind w:left="-120" w:right="-90"/>
              <w:jc w:val="center"/>
              <w:rPr>
                <w:sz w:val="22"/>
                <w:szCs w:val="22"/>
              </w:rPr>
            </w:pPr>
            <w:r w:rsidRPr="00197D2E">
              <w:rPr>
                <w:sz w:val="22"/>
                <w:szCs w:val="22"/>
              </w:rPr>
              <w:t>1.5.4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6CD410"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5C1033C5"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749EE1C2" w14:textId="549C216B" w:rsidR="001A7707" w:rsidRPr="00197D2E" w:rsidRDefault="001A7707" w:rsidP="001A7707">
            <w:pPr>
              <w:ind w:left="-120" w:right="-90"/>
              <w:jc w:val="center"/>
              <w:rPr>
                <w:sz w:val="22"/>
                <w:szCs w:val="22"/>
              </w:rPr>
            </w:pPr>
            <w:r w:rsidRPr="00197D2E">
              <w:rPr>
                <w:sz w:val="22"/>
                <w:szCs w:val="22"/>
              </w:rPr>
              <w:t>120,81</w:t>
            </w:r>
          </w:p>
        </w:tc>
        <w:tc>
          <w:tcPr>
            <w:tcW w:w="851" w:type="dxa"/>
            <w:tcBorders>
              <w:top w:val="nil"/>
              <w:left w:val="nil"/>
              <w:bottom w:val="single" w:sz="4" w:space="0" w:color="auto"/>
              <w:right w:val="single" w:sz="4" w:space="0" w:color="auto"/>
            </w:tcBorders>
            <w:shd w:val="clear" w:color="000000" w:fill="FFFFFF"/>
            <w:vAlign w:val="center"/>
            <w:hideMark/>
          </w:tcPr>
          <w:p w14:paraId="0E47BD7A" w14:textId="107B56EA" w:rsidR="001A7707" w:rsidRPr="00197D2E" w:rsidRDefault="001A7707" w:rsidP="001A7707">
            <w:pPr>
              <w:ind w:left="-120" w:right="-90"/>
              <w:jc w:val="center"/>
              <w:rPr>
                <w:sz w:val="22"/>
                <w:szCs w:val="22"/>
              </w:rPr>
            </w:pPr>
            <w:r w:rsidRPr="00197D2E">
              <w:rPr>
                <w:sz w:val="22"/>
                <w:szCs w:val="22"/>
              </w:rPr>
              <w:t>101,81</w:t>
            </w:r>
          </w:p>
        </w:tc>
        <w:tc>
          <w:tcPr>
            <w:tcW w:w="850" w:type="dxa"/>
            <w:tcBorders>
              <w:top w:val="nil"/>
              <w:left w:val="nil"/>
              <w:bottom w:val="single" w:sz="4" w:space="0" w:color="auto"/>
              <w:right w:val="single" w:sz="4" w:space="0" w:color="auto"/>
            </w:tcBorders>
            <w:shd w:val="clear" w:color="000000" w:fill="FFFFFF"/>
            <w:vAlign w:val="center"/>
            <w:hideMark/>
          </w:tcPr>
          <w:p w14:paraId="713C974E" w14:textId="3A8D303D" w:rsidR="001A7707" w:rsidRPr="00197D2E" w:rsidRDefault="001A7707" w:rsidP="001A7707">
            <w:pPr>
              <w:ind w:left="-120" w:right="-90"/>
              <w:jc w:val="center"/>
              <w:rPr>
                <w:sz w:val="22"/>
                <w:szCs w:val="22"/>
              </w:rPr>
            </w:pPr>
            <w:r w:rsidRPr="00197D2E">
              <w:rPr>
                <w:sz w:val="22"/>
                <w:szCs w:val="22"/>
              </w:rPr>
              <w:t>101,81</w:t>
            </w:r>
          </w:p>
        </w:tc>
        <w:tc>
          <w:tcPr>
            <w:tcW w:w="851" w:type="dxa"/>
            <w:tcBorders>
              <w:top w:val="nil"/>
              <w:left w:val="nil"/>
              <w:bottom w:val="single" w:sz="4" w:space="0" w:color="auto"/>
              <w:right w:val="single" w:sz="4" w:space="0" w:color="auto"/>
            </w:tcBorders>
            <w:shd w:val="clear" w:color="000000" w:fill="FFFFFF"/>
            <w:vAlign w:val="center"/>
            <w:hideMark/>
          </w:tcPr>
          <w:p w14:paraId="3C858F0F" w14:textId="3A568FB1" w:rsidR="001A7707" w:rsidRPr="00197D2E" w:rsidRDefault="001A7707" w:rsidP="001A7707">
            <w:pPr>
              <w:ind w:left="-120" w:right="-90"/>
              <w:jc w:val="center"/>
              <w:rPr>
                <w:sz w:val="22"/>
                <w:szCs w:val="22"/>
              </w:rPr>
            </w:pPr>
            <w:r w:rsidRPr="00197D2E">
              <w:rPr>
                <w:sz w:val="22"/>
                <w:szCs w:val="22"/>
              </w:rPr>
              <w:t>101,81</w:t>
            </w:r>
          </w:p>
        </w:tc>
        <w:tc>
          <w:tcPr>
            <w:tcW w:w="850" w:type="dxa"/>
            <w:tcBorders>
              <w:top w:val="nil"/>
              <w:left w:val="nil"/>
              <w:bottom w:val="single" w:sz="4" w:space="0" w:color="auto"/>
              <w:right w:val="single" w:sz="4" w:space="0" w:color="auto"/>
            </w:tcBorders>
            <w:shd w:val="clear" w:color="000000" w:fill="FFFFFF"/>
            <w:vAlign w:val="center"/>
            <w:hideMark/>
          </w:tcPr>
          <w:p w14:paraId="6ACE18E0" w14:textId="3523F508" w:rsidR="001A7707" w:rsidRPr="00197D2E" w:rsidRDefault="001A7707" w:rsidP="001A7707">
            <w:pPr>
              <w:ind w:left="-120" w:right="-90"/>
              <w:jc w:val="center"/>
              <w:rPr>
                <w:sz w:val="22"/>
                <w:szCs w:val="22"/>
              </w:rPr>
            </w:pPr>
            <w:r w:rsidRPr="00197D2E">
              <w:rPr>
                <w:sz w:val="22"/>
                <w:szCs w:val="22"/>
              </w:rPr>
              <w:t>101,81</w:t>
            </w:r>
          </w:p>
        </w:tc>
        <w:tc>
          <w:tcPr>
            <w:tcW w:w="851" w:type="dxa"/>
            <w:tcBorders>
              <w:top w:val="nil"/>
              <w:left w:val="nil"/>
              <w:bottom w:val="single" w:sz="4" w:space="0" w:color="auto"/>
              <w:right w:val="single" w:sz="4" w:space="0" w:color="auto"/>
            </w:tcBorders>
            <w:shd w:val="clear" w:color="000000" w:fill="FFFFFF"/>
            <w:vAlign w:val="center"/>
            <w:hideMark/>
          </w:tcPr>
          <w:p w14:paraId="7F9D2ED3" w14:textId="114596CF" w:rsidR="001A7707" w:rsidRPr="00197D2E" w:rsidRDefault="001A7707" w:rsidP="001A7707">
            <w:pPr>
              <w:ind w:left="-120" w:right="-90"/>
              <w:jc w:val="center"/>
              <w:rPr>
                <w:sz w:val="22"/>
                <w:szCs w:val="22"/>
              </w:rPr>
            </w:pPr>
            <w:r w:rsidRPr="00197D2E">
              <w:rPr>
                <w:sz w:val="22"/>
                <w:szCs w:val="22"/>
              </w:rPr>
              <w:t>101,81</w:t>
            </w:r>
          </w:p>
        </w:tc>
        <w:tc>
          <w:tcPr>
            <w:tcW w:w="788" w:type="dxa"/>
            <w:tcBorders>
              <w:top w:val="nil"/>
              <w:left w:val="nil"/>
              <w:bottom w:val="single" w:sz="4" w:space="0" w:color="auto"/>
              <w:right w:val="single" w:sz="4" w:space="0" w:color="auto"/>
            </w:tcBorders>
            <w:shd w:val="clear" w:color="000000" w:fill="FFFFFF"/>
            <w:vAlign w:val="center"/>
            <w:hideMark/>
          </w:tcPr>
          <w:p w14:paraId="4C1A52C2" w14:textId="519F522C" w:rsidR="001A7707" w:rsidRPr="00197D2E" w:rsidRDefault="001A7707" w:rsidP="001A7707">
            <w:pPr>
              <w:ind w:left="-120" w:right="-90"/>
              <w:jc w:val="center"/>
              <w:rPr>
                <w:sz w:val="22"/>
                <w:szCs w:val="22"/>
              </w:rPr>
            </w:pPr>
            <w:r w:rsidRPr="00197D2E">
              <w:rPr>
                <w:sz w:val="22"/>
                <w:szCs w:val="22"/>
              </w:rPr>
              <w:t>129,57</w:t>
            </w:r>
          </w:p>
        </w:tc>
        <w:tc>
          <w:tcPr>
            <w:tcW w:w="804" w:type="dxa"/>
            <w:tcBorders>
              <w:top w:val="nil"/>
              <w:left w:val="nil"/>
              <w:bottom w:val="single" w:sz="4" w:space="0" w:color="auto"/>
              <w:right w:val="single" w:sz="4" w:space="0" w:color="auto"/>
            </w:tcBorders>
            <w:shd w:val="clear" w:color="000000" w:fill="FFFFFF"/>
            <w:vAlign w:val="center"/>
            <w:hideMark/>
          </w:tcPr>
          <w:p w14:paraId="28E5AAEE" w14:textId="39E88533" w:rsidR="001A7707" w:rsidRPr="00197D2E" w:rsidRDefault="001A7707" w:rsidP="001A7707">
            <w:pPr>
              <w:ind w:left="-120" w:right="-90"/>
              <w:jc w:val="center"/>
              <w:rPr>
                <w:sz w:val="22"/>
                <w:szCs w:val="22"/>
              </w:rPr>
            </w:pPr>
            <w:r w:rsidRPr="00197D2E">
              <w:rPr>
                <w:sz w:val="22"/>
                <w:szCs w:val="22"/>
              </w:rPr>
              <w:t>138,20</w:t>
            </w:r>
          </w:p>
        </w:tc>
        <w:tc>
          <w:tcPr>
            <w:tcW w:w="804" w:type="dxa"/>
            <w:tcBorders>
              <w:top w:val="nil"/>
              <w:left w:val="nil"/>
              <w:bottom w:val="single" w:sz="4" w:space="0" w:color="auto"/>
              <w:right w:val="single" w:sz="4" w:space="0" w:color="auto"/>
            </w:tcBorders>
            <w:shd w:val="clear" w:color="000000" w:fill="FFFFFF"/>
            <w:vAlign w:val="center"/>
            <w:hideMark/>
          </w:tcPr>
          <w:p w14:paraId="0DDB26C2" w14:textId="5AAB87AE" w:rsidR="001A7707" w:rsidRPr="00197D2E" w:rsidRDefault="001A7707" w:rsidP="001A7707">
            <w:pPr>
              <w:ind w:left="-120" w:right="-90"/>
              <w:jc w:val="center"/>
              <w:rPr>
                <w:sz w:val="22"/>
                <w:szCs w:val="22"/>
              </w:rPr>
            </w:pPr>
            <w:r w:rsidRPr="00197D2E">
              <w:rPr>
                <w:sz w:val="22"/>
                <w:szCs w:val="22"/>
              </w:rPr>
              <w:t>146,70</w:t>
            </w:r>
          </w:p>
        </w:tc>
        <w:tc>
          <w:tcPr>
            <w:tcW w:w="864" w:type="dxa"/>
            <w:tcBorders>
              <w:top w:val="nil"/>
              <w:left w:val="nil"/>
              <w:bottom w:val="single" w:sz="4" w:space="0" w:color="auto"/>
              <w:right w:val="single" w:sz="4" w:space="0" w:color="auto"/>
            </w:tcBorders>
            <w:shd w:val="clear" w:color="000000" w:fill="FFFFFF"/>
            <w:vAlign w:val="center"/>
            <w:hideMark/>
          </w:tcPr>
          <w:p w14:paraId="2B6AA018" w14:textId="4C3D1672" w:rsidR="001A7707" w:rsidRPr="00197D2E" w:rsidRDefault="001A7707" w:rsidP="001A7707">
            <w:pPr>
              <w:ind w:left="-120" w:right="-90"/>
              <w:jc w:val="center"/>
              <w:rPr>
                <w:sz w:val="22"/>
                <w:szCs w:val="22"/>
              </w:rPr>
            </w:pPr>
            <w:r w:rsidRPr="00197D2E">
              <w:rPr>
                <w:sz w:val="22"/>
                <w:szCs w:val="22"/>
              </w:rPr>
              <w:t>153,56</w:t>
            </w:r>
          </w:p>
        </w:tc>
        <w:tc>
          <w:tcPr>
            <w:tcW w:w="992" w:type="dxa"/>
            <w:tcBorders>
              <w:top w:val="nil"/>
              <w:left w:val="nil"/>
              <w:bottom w:val="single" w:sz="4" w:space="0" w:color="auto"/>
              <w:right w:val="single" w:sz="4" w:space="0" w:color="auto"/>
            </w:tcBorders>
            <w:shd w:val="clear" w:color="auto" w:fill="auto"/>
            <w:vAlign w:val="center"/>
            <w:hideMark/>
          </w:tcPr>
          <w:p w14:paraId="348C745D" w14:textId="45E9B0A5" w:rsidR="001A7707" w:rsidRPr="00197D2E" w:rsidRDefault="001A7707" w:rsidP="001A7707">
            <w:pPr>
              <w:ind w:left="-120"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0B58DDBE" w14:textId="48367402" w:rsidR="001A7707" w:rsidRPr="00197D2E" w:rsidRDefault="001A7707" w:rsidP="001A7707">
            <w:pPr>
              <w:ind w:left="-120" w:right="-90"/>
              <w:jc w:val="center"/>
              <w:rPr>
                <w:sz w:val="22"/>
                <w:szCs w:val="22"/>
              </w:rPr>
            </w:pPr>
            <w:r w:rsidRPr="00197D2E">
              <w:rPr>
                <w:sz w:val="22"/>
                <w:szCs w:val="22"/>
              </w:rPr>
              <w:t>114</w:t>
            </w:r>
          </w:p>
        </w:tc>
        <w:tc>
          <w:tcPr>
            <w:tcW w:w="993" w:type="dxa"/>
            <w:tcBorders>
              <w:top w:val="nil"/>
              <w:left w:val="nil"/>
              <w:bottom w:val="single" w:sz="4" w:space="0" w:color="auto"/>
              <w:right w:val="single" w:sz="4" w:space="0" w:color="auto"/>
            </w:tcBorders>
            <w:shd w:val="clear" w:color="auto" w:fill="auto"/>
            <w:vAlign w:val="center"/>
            <w:hideMark/>
          </w:tcPr>
          <w:p w14:paraId="6B3F8036" w14:textId="54825364" w:rsidR="001A7707" w:rsidRPr="00197D2E" w:rsidRDefault="001A7707" w:rsidP="001A7707">
            <w:pPr>
              <w:ind w:left="-120" w:right="-90"/>
              <w:jc w:val="center"/>
              <w:rPr>
                <w:sz w:val="22"/>
                <w:szCs w:val="22"/>
              </w:rPr>
            </w:pPr>
            <w:r w:rsidRPr="00197D2E">
              <w:rPr>
                <w:sz w:val="22"/>
                <w:szCs w:val="22"/>
              </w:rPr>
              <w:t>121</w:t>
            </w:r>
          </w:p>
        </w:tc>
        <w:tc>
          <w:tcPr>
            <w:tcW w:w="987" w:type="dxa"/>
            <w:tcBorders>
              <w:top w:val="nil"/>
              <w:left w:val="nil"/>
              <w:bottom w:val="single" w:sz="4" w:space="0" w:color="auto"/>
              <w:right w:val="single" w:sz="4" w:space="0" w:color="auto"/>
            </w:tcBorders>
            <w:shd w:val="clear" w:color="auto" w:fill="auto"/>
            <w:vAlign w:val="center"/>
            <w:hideMark/>
          </w:tcPr>
          <w:p w14:paraId="7E268EAD" w14:textId="1596A066" w:rsidR="001A7707" w:rsidRPr="00197D2E" w:rsidRDefault="001A7707" w:rsidP="001A7707">
            <w:pPr>
              <w:ind w:left="-120" w:right="-90"/>
              <w:jc w:val="center"/>
              <w:rPr>
                <w:sz w:val="22"/>
                <w:szCs w:val="22"/>
              </w:rPr>
            </w:pPr>
            <w:r w:rsidRPr="00197D2E">
              <w:rPr>
                <w:sz w:val="22"/>
                <w:szCs w:val="22"/>
              </w:rPr>
              <w:t>127</w:t>
            </w:r>
          </w:p>
        </w:tc>
      </w:tr>
      <w:tr w:rsidR="00197D2E" w:rsidRPr="00197D2E" w14:paraId="64B9633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25A340B"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98B53BA"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117D639"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A81FF69" w14:textId="23B29819" w:rsidR="001A7707" w:rsidRPr="00197D2E" w:rsidRDefault="001A7707" w:rsidP="001A7707">
            <w:pPr>
              <w:ind w:left="-120" w:right="-90"/>
              <w:jc w:val="center"/>
              <w:rPr>
                <w:sz w:val="22"/>
                <w:szCs w:val="22"/>
              </w:rPr>
            </w:pPr>
            <w:r w:rsidRPr="00197D2E">
              <w:rPr>
                <w:sz w:val="22"/>
                <w:szCs w:val="22"/>
              </w:rPr>
              <w:t>330,98</w:t>
            </w:r>
          </w:p>
        </w:tc>
        <w:tc>
          <w:tcPr>
            <w:tcW w:w="851" w:type="dxa"/>
            <w:tcBorders>
              <w:top w:val="nil"/>
              <w:left w:val="nil"/>
              <w:bottom w:val="single" w:sz="4" w:space="0" w:color="auto"/>
              <w:right w:val="single" w:sz="4" w:space="0" w:color="auto"/>
            </w:tcBorders>
            <w:shd w:val="clear" w:color="000000" w:fill="FFFFFF"/>
            <w:vAlign w:val="center"/>
            <w:hideMark/>
          </w:tcPr>
          <w:p w14:paraId="38300330" w14:textId="2B8CF535" w:rsidR="001A7707" w:rsidRPr="00197D2E" w:rsidRDefault="001A7707" w:rsidP="001A7707">
            <w:pPr>
              <w:ind w:left="-120" w:right="-90"/>
              <w:jc w:val="center"/>
              <w:rPr>
                <w:sz w:val="22"/>
                <w:szCs w:val="22"/>
              </w:rPr>
            </w:pPr>
            <w:r w:rsidRPr="00197D2E">
              <w:rPr>
                <w:sz w:val="22"/>
                <w:szCs w:val="22"/>
              </w:rPr>
              <w:t>278,92</w:t>
            </w:r>
          </w:p>
        </w:tc>
        <w:tc>
          <w:tcPr>
            <w:tcW w:w="850" w:type="dxa"/>
            <w:tcBorders>
              <w:top w:val="nil"/>
              <w:left w:val="nil"/>
              <w:bottom w:val="single" w:sz="4" w:space="0" w:color="auto"/>
              <w:right w:val="single" w:sz="4" w:space="0" w:color="auto"/>
            </w:tcBorders>
            <w:shd w:val="clear" w:color="000000" w:fill="FFFFFF"/>
            <w:vAlign w:val="center"/>
            <w:hideMark/>
          </w:tcPr>
          <w:p w14:paraId="24F71594" w14:textId="13705BDD" w:rsidR="001A7707" w:rsidRPr="00197D2E" w:rsidRDefault="001A7707" w:rsidP="001A7707">
            <w:pPr>
              <w:ind w:left="-120" w:right="-90"/>
              <w:jc w:val="center"/>
              <w:rPr>
                <w:sz w:val="22"/>
                <w:szCs w:val="22"/>
              </w:rPr>
            </w:pPr>
            <w:r w:rsidRPr="00197D2E">
              <w:rPr>
                <w:sz w:val="22"/>
                <w:szCs w:val="22"/>
              </w:rPr>
              <w:t>278,92</w:t>
            </w:r>
          </w:p>
        </w:tc>
        <w:tc>
          <w:tcPr>
            <w:tcW w:w="851" w:type="dxa"/>
            <w:tcBorders>
              <w:top w:val="nil"/>
              <w:left w:val="nil"/>
              <w:bottom w:val="single" w:sz="4" w:space="0" w:color="auto"/>
              <w:right w:val="single" w:sz="4" w:space="0" w:color="auto"/>
            </w:tcBorders>
            <w:shd w:val="clear" w:color="000000" w:fill="FFFFFF"/>
            <w:vAlign w:val="center"/>
            <w:hideMark/>
          </w:tcPr>
          <w:p w14:paraId="36039559" w14:textId="6232F668" w:rsidR="001A7707" w:rsidRPr="00197D2E" w:rsidRDefault="001A7707" w:rsidP="001A7707">
            <w:pPr>
              <w:ind w:left="-120" w:right="-90"/>
              <w:jc w:val="center"/>
              <w:rPr>
                <w:sz w:val="22"/>
                <w:szCs w:val="22"/>
              </w:rPr>
            </w:pPr>
            <w:r w:rsidRPr="00197D2E">
              <w:rPr>
                <w:sz w:val="22"/>
                <w:szCs w:val="22"/>
              </w:rPr>
              <w:t>278,92</w:t>
            </w:r>
          </w:p>
        </w:tc>
        <w:tc>
          <w:tcPr>
            <w:tcW w:w="850" w:type="dxa"/>
            <w:tcBorders>
              <w:top w:val="nil"/>
              <w:left w:val="nil"/>
              <w:bottom w:val="single" w:sz="4" w:space="0" w:color="auto"/>
              <w:right w:val="single" w:sz="4" w:space="0" w:color="auto"/>
            </w:tcBorders>
            <w:shd w:val="clear" w:color="000000" w:fill="FFFFFF"/>
            <w:vAlign w:val="center"/>
            <w:hideMark/>
          </w:tcPr>
          <w:p w14:paraId="42855538" w14:textId="759624C0" w:rsidR="001A7707" w:rsidRPr="00197D2E" w:rsidRDefault="001A7707" w:rsidP="001A7707">
            <w:pPr>
              <w:ind w:left="-120" w:right="-90"/>
              <w:jc w:val="center"/>
              <w:rPr>
                <w:sz w:val="22"/>
                <w:szCs w:val="22"/>
              </w:rPr>
            </w:pPr>
            <w:r w:rsidRPr="00197D2E">
              <w:rPr>
                <w:sz w:val="22"/>
                <w:szCs w:val="22"/>
              </w:rPr>
              <w:t>278,92</w:t>
            </w:r>
          </w:p>
        </w:tc>
        <w:tc>
          <w:tcPr>
            <w:tcW w:w="851" w:type="dxa"/>
            <w:tcBorders>
              <w:top w:val="nil"/>
              <w:left w:val="nil"/>
              <w:bottom w:val="single" w:sz="4" w:space="0" w:color="auto"/>
              <w:right w:val="single" w:sz="4" w:space="0" w:color="auto"/>
            </w:tcBorders>
            <w:shd w:val="clear" w:color="000000" w:fill="FFFFFF"/>
            <w:vAlign w:val="center"/>
            <w:hideMark/>
          </w:tcPr>
          <w:p w14:paraId="10230FAD" w14:textId="34853237" w:rsidR="001A7707" w:rsidRPr="00197D2E" w:rsidRDefault="001A7707" w:rsidP="001A7707">
            <w:pPr>
              <w:ind w:left="-120" w:right="-90"/>
              <w:jc w:val="center"/>
              <w:rPr>
                <w:sz w:val="22"/>
                <w:szCs w:val="22"/>
              </w:rPr>
            </w:pPr>
            <w:r w:rsidRPr="00197D2E">
              <w:rPr>
                <w:sz w:val="22"/>
                <w:szCs w:val="22"/>
              </w:rPr>
              <w:t>278,92</w:t>
            </w:r>
          </w:p>
        </w:tc>
        <w:tc>
          <w:tcPr>
            <w:tcW w:w="788" w:type="dxa"/>
            <w:tcBorders>
              <w:top w:val="nil"/>
              <w:left w:val="nil"/>
              <w:bottom w:val="single" w:sz="4" w:space="0" w:color="auto"/>
              <w:right w:val="single" w:sz="4" w:space="0" w:color="auto"/>
            </w:tcBorders>
            <w:shd w:val="clear" w:color="000000" w:fill="FFFFFF"/>
            <w:vAlign w:val="center"/>
            <w:hideMark/>
          </w:tcPr>
          <w:p w14:paraId="2C1D1A85" w14:textId="73030F5D" w:rsidR="001A7707" w:rsidRPr="00197D2E" w:rsidRDefault="001A7707" w:rsidP="001A7707">
            <w:pPr>
              <w:ind w:left="-120" w:right="-90"/>
              <w:jc w:val="center"/>
              <w:rPr>
                <w:sz w:val="22"/>
                <w:szCs w:val="22"/>
              </w:rPr>
            </w:pPr>
            <w:r w:rsidRPr="00197D2E">
              <w:rPr>
                <w:sz w:val="22"/>
                <w:szCs w:val="22"/>
              </w:rPr>
              <w:t>354,98</w:t>
            </w:r>
          </w:p>
        </w:tc>
        <w:tc>
          <w:tcPr>
            <w:tcW w:w="804" w:type="dxa"/>
            <w:tcBorders>
              <w:top w:val="nil"/>
              <w:left w:val="nil"/>
              <w:bottom w:val="single" w:sz="4" w:space="0" w:color="auto"/>
              <w:right w:val="single" w:sz="4" w:space="0" w:color="auto"/>
            </w:tcBorders>
            <w:shd w:val="clear" w:color="000000" w:fill="FFFFFF"/>
            <w:vAlign w:val="center"/>
            <w:hideMark/>
          </w:tcPr>
          <w:p w14:paraId="738F1C68" w14:textId="33C71778" w:rsidR="001A7707" w:rsidRPr="00197D2E" w:rsidRDefault="001A7707" w:rsidP="001A7707">
            <w:pPr>
              <w:ind w:left="-120" w:right="-90"/>
              <w:jc w:val="center"/>
              <w:rPr>
                <w:sz w:val="22"/>
                <w:szCs w:val="22"/>
              </w:rPr>
            </w:pPr>
            <w:r w:rsidRPr="00197D2E">
              <w:rPr>
                <w:sz w:val="22"/>
                <w:szCs w:val="22"/>
              </w:rPr>
              <w:t>378,63</w:t>
            </w:r>
          </w:p>
        </w:tc>
        <w:tc>
          <w:tcPr>
            <w:tcW w:w="804" w:type="dxa"/>
            <w:tcBorders>
              <w:top w:val="nil"/>
              <w:left w:val="nil"/>
              <w:bottom w:val="single" w:sz="4" w:space="0" w:color="auto"/>
              <w:right w:val="single" w:sz="4" w:space="0" w:color="auto"/>
            </w:tcBorders>
            <w:shd w:val="clear" w:color="000000" w:fill="FFFFFF"/>
            <w:vAlign w:val="center"/>
            <w:hideMark/>
          </w:tcPr>
          <w:p w14:paraId="5441B58B" w14:textId="535AD998" w:rsidR="001A7707" w:rsidRPr="00197D2E" w:rsidRDefault="001A7707" w:rsidP="001A7707">
            <w:pPr>
              <w:ind w:left="-120" w:right="-90"/>
              <w:jc w:val="center"/>
              <w:rPr>
                <w:sz w:val="22"/>
                <w:szCs w:val="22"/>
              </w:rPr>
            </w:pPr>
            <w:r w:rsidRPr="00197D2E">
              <w:rPr>
                <w:sz w:val="22"/>
                <w:szCs w:val="22"/>
              </w:rPr>
              <w:t>401,93</w:t>
            </w:r>
          </w:p>
        </w:tc>
        <w:tc>
          <w:tcPr>
            <w:tcW w:w="864" w:type="dxa"/>
            <w:tcBorders>
              <w:top w:val="nil"/>
              <w:left w:val="nil"/>
              <w:bottom w:val="single" w:sz="4" w:space="0" w:color="auto"/>
              <w:right w:val="single" w:sz="4" w:space="0" w:color="auto"/>
            </w:tcBorders>
            <w:shd w:val="clear" w:color="000000" w:fill="FFFFFF"/>
            <w:vAlign w:val="center"/>
            <w:hideMark/>
          </w:tcPr>
          <w:p w14:paraId="77DE87C2" w14:textId="2C0873C7" w:rsidR="001A7707" w:rsidRPr="00197D2E" w:rsidRDefault="001A7707" w:rsidP="001A7707">
            <w:pPr>
              <w:ind w:left="-120" w:right="-90"/>
              <w:jc w:val="center"/>
              <w:rPr>
                <w:sz w:val="22"/>
                <w:szCs w:val="22"/>
              </w:rPr>
            </w:pPr>
            <w:r w:rsidRPr="00197D2E">
              <w:rPr>
                <w:sz w:val="22"/>
                <w:szCs w:val="22"/>
              </w:rPr>
              <w:t>420,71</w:t>
            </w:r>
          </w:p>
        </w:tc>
        <w:tc>
          <w:tcPr>
            <w:tcW w:w="992" w:type="dxa"/>
            <w:tcBorders>
              <w:top w:val="nil"/>
              <w:left w:val="nil"/>
              <w:bottom w:val="single" w:sz="4" w:space="0" w:color="auto"/>
              <w:right w:val="single" w:sz="4" w:space="0" w:color="auto"/>
            </w:tcBorders>
            <w:shd w:val="clear" w:color="auto" w:fill="auto"/>
            <w:vAlign w:val="center"/>
            <w:hideMark/>
          </w:tcPr>
          <w:p w14:paraId="2F0B1DC1" w14:textId="6ACEFA97" w:rsidR="001A7707" w:rsidRPr="00197D2E" w:rsidRDefault="001A7707" w:rsidP="001A7707">
            <w:pPr>
              <w:ind w:left="-120"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58814DC1" w14:textId="719EDC55" w:rsidR="001A7707" w:rsidRPr="00197D2E" w:rsidRDefault="001A7707" w:rsidP="001A7707">
            <w:pPr>
              <w:ind w:left="-120" w:right="-90"/>
              <w:jc w:val="center"/>
              <w:rPr>
                <w:sz w:val="22"/>
                <w:szCs w:val="22"/>
              </w:rPr>
            </w:pPr>
            <w:r w:rsidRPr="00197D2E">
              <w:rPr>
                <w:sz w:val="22"/>
                <w:szCs w:val="22"/>
              </w:rPr>
              <w:t>114</w:t>
            </w:r>
          </w:p>
        </w:tc>
        <w:tc>
          <w:tcPr>
            <w:tcW w:w="993" w:type="dxa"/>
            <w:tcBorders>
              <w:top w:val="nil"/>
              <w:left w:val="nil"/>
              <w:bottom w:val="single" w:sz="4" w:space="0" w:color="auto"/>
              <w:right w:val="single" w:sz="4" w:space="0" w:color="auto"/>
            </w:tcBorders>
            <w:shd w:val="clear" w:color="auto" w:fill="auto"/>
            <w:vAlign w:val="center"/>
            <w:hideMark/>
          </w:tcPr>
          <w:p w14:paraId="7390BA61" w14:textId="655C9671" w:rsidR="001A7707" w:rsidRPr="00197D2E" w:rsidRDefault="001A7707" w:rsidP="001A7707">
            <w:pPr>
              <w:ind w:left="-120" w:right="-90"/>
              <w:jc w:val="center"/>
              <w:rPr>
                <w:sz w:val="22"/>
                <w:szCs w:val="22"/>
              </w:rPr>
            </w:pPr>
            <w:r w:rsidRPr="00197D2E">
              <w:rPr>
                <w:sz w:val="22"/>
                <w:szCs w:val="22"/>
              </w:rPr>
              <w:t>121</w:t>
            </w:r>
          </w:p>
        </w:tc>
        <w:tc>
          <w:tcPr>
            <w:tcW w:w="987" w:type="dxa"/>
            <w:tcBorders>
              <w:top w:val="nil"/>
              <w:left w:val="nil"/>
              <w:bottom w:val="single" w:sz="4" w:space="0" w:color="auto"/>
              <w:right w:val="single" w:sz="4" w:space="0" w:color="auto"/>
            </w:tcBorders>
            <w:shd w:val="clear" w:color="auto" w:fill="auto"/>
            <w:vAlign w:val="center"/>
            <w:hideMark/>
          </w:tcPr>
          <w:p w14:paraId="124B1034" w14:textId="408FABE8" w:rsidR="001A7707" w:rsidRPr="00197D2E" w:rsidRDefault="001A7707" w:rsidP="001A7707">
            <w:pPr>
              <w:ind w:left="-120" w:right="-90"/>
              <w:jc w:val="center"/>
              <w:rPr>
                <w:sz w:val="22"/>
                <w:szCs w:val="22"/>
              </w:rPr>
            </w:pPr>
            <w:r w:rsidRPr="00197D2E">
              <w:rPr>
                <w:sz w:val="22"/>
                <w:szCs w:val="22"/>
              </w:rPr>
              <w:t>127</w:t>
            </w:r>
          </w:p>
        </w:tc>
      </w:tr>
      <w:tr w:rsidR="00197D2E" w:rsidRPr="00197D2E" w14:paraId="0A916E6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71F59DE"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8C7784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75E4BCF"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678EFC05" w14:textId="63D86031" w:rsidR="001A7707" w:rsidRPr="00197D2E" w:rsidRDefault="001A7707" w:rsidP="001A7707">
            <w:pPr>
              <w:ind w:left="-120" w:right="-90"/>
              <w:jc w:val="center"/>
              <w:rPr>
                <w:sz w:val="22"/>
                <w:szCs w:val="22"/>
              </w:rPr>
            </w:pPr>
            <w:r w:rsidRPr="00197D2E">
              <w:rPr>
                <w:sz w:val="22"/>
                <w:szCs w:val="22"/>
              </w:rPr>
              <w:t>397,18</w:t>
            </w:r>
          </w:p>
        </w:tc>
        <w:tc>
          <w:tcPr>
            <w:tcW w:w="851" w:type="dxa"/>
            <w:tcBorders>
              <w:top w:val="nil"/>
              <w:left w:val="nil"/>
              <w:bottom w:val="single" w:sz="4" w:space="0" w:color="auto"/>
              <w:right w:val="single" w:sz="4" w:space="0" w:color="auto"/>
            </w:tcBorders>
            <w:shd w:val="clear" w:color="000000" w:fill="FFFFFF"/>
            <w:vAlign w:val="center"/>
            <w:hideMark/>
          </w:tcPr>
          <w:p w14:paraId="73673204" w14:textId="35AF84CD" w:rsidR="001A7707" w:rsidRPr="00197D2E" w:rsidRDefault="001A7707" w:rsidP="001A7707">
            <w:pPr>
              <w:ind w:left="-120" w:right="-90"/>
              <w:jc w:val="center"/>
              <w:rPr>
                <w:sz w:val="22"/>
                <w:szCs w:val="22"/>
              </w:rPr>
            </w:pPr>
            <w:r w:rsidRPr="00197D2E">
              <w:rPr>
                <w:sz w:val="22"/>
                <w:szCs w:val="22"/>
              </w:rPr>
              <w:t>334,71</w:t>
            </w:r>
          </w:p>
        </w:tc>
        <w:tc>
          <w:tcPr>
            <w:tcW w:w="850" w:type="dxa"/>
            <w:tcBorders>
              <w:top w:val="nil"/>
              <w:left w:val="nil"/>
              <w:bottom w:val="single" w:sz="4" w:space="0" w:color="auto"/>
              <w:right w:val="single" w:sz="4" w:space="0" w:color="auto"/>
            </w:tcBorders>
            <w:shd w:val="clear" w:color="000000" w:fill="FFFFFF"/>
            <w:vAlign w:val="center"/>
            <w:hideMark/>
          </w:tcPr>
          <w:p w14:paraId="58F6BA5D" w14:textId="27D308A2" w:rsidR="001A7707" w:rsidRPr="00197D2E" w:rsidRDefault="001A7707" w:rsidP="001A7707">
            <w:pPr>
              <w:ind w:left="-120" w:right="-90"/>
              <w:jc w:val="center"/>
              <w:rPr>
                <w:sz w:val="22"/>
                <w:szCs w:val="22"/>
              </w:rPr>
            </w:pPr>
            <w:r w:rsidRPr="00197D2E">
              <w:rPr>
                <w:sz w:val="22"/>
                <w:szCs w:val="22"/>
              </w:rPr>
              <w:t>334,71</w:t>
            </w:r>
          </w:p>
        </w:tc>
        <w:tc>
          <w:tcPr>
            <w:tcW w:w="851" w:type="dxa"/>
            <w:tcBorders>
              <w:top w:val="nil"/>
              <w:left w:val="nil"/>
              <w:bottom w:val="single" w:sz="4" w:space="0" w:color="auto"/>
              <w:right w:val="single" w:sz="4" w:space="0" w:color="auto"/>
            </w:tcBorders>
            <w:shd w:val="clear" w:color="000000" w:fill="FFFFFF"/>
            <w:vAlign w:val="center"/>
            <w:hideMark/>
          </w:tcPr>
          <w:p w14:paraId="0C5865D1" w14:textId="033F8883" w:rsidR="001A7707" w:rsidRPr="00197D2E" w:rsidRDefault="001A7707" w:rsidP="001A7707">
            <w:pPr>
              <w:ind w:left="-120" w:right="-90"/>
              <w:jc w:val="center"/>
              <w:rPr>
                <w:sz w:val="22"/>
                <w:szCs w:val="22"/>
              </w:rPr>
            </w:pPr>
            <w:r w:rsidRPr="00197D2E">
              <w:rPr>
                <w:sz w:val="22"/>
                <w:szCs w:val="22"/>
              </w:rPr>
              <w:t>334,71</w:t>
            </w:r>
          </w:p>
        </w:tc>
        <w:tc>
          <w:tcPr>
            <w:tcW w:w="850" w:type="dxa"/>
            <w:tcBorders>
              <w:top w:val="nil"/>
              <w:left w:val="nil"/>
              <w:bottom w:val="single" w:sz="4" w:space="0" w:color="auto"/>
              <w:right w:val="single" w:sz="4" w:space="0" w:color="auto"/>
            </w:tcBorders>
            <w:shd w:val="clear" w:color="000000" w:fill="FFFFFF"/>
            <w:vAlign w:val="center"/>
            <w:hideMark/>
          </w:tcPr>
          <w:p w14:paraId="3646C936" w14:textId="2F2901AE" w:rsidR="001A7707" w:rsidRPr="00197D2E" w:rsidRDefault="001A7707" w:rsidP="001A7707">
            <w:pPr>
              <w:ind w:left="-120" w:right="-90"/>
              <w:jc w:val="center"/>
              <w:rPr>
                <w:sz w:val="22"/>
                <w:szCs w:val="22"/>
              </w:rPr>
            </w:pPr>
            <w:r w:rsidRPr="00197D2E">
              <w:rPr>
                <w:sz w:val="22"/>
                <w:szCs w:val="22"/>
              </w:rPr>
              <w:t>334,71</w:t>
            </w:r>
          </w:p>
        </w:tc>
        <w:tc>
          <w:tcPr>
            <w:tcW w:w="851" w:type="dxa"/>
            <w:tcBorders>
              <w:top w:val="nil"/>
              <w:left w:val="nil"/>
              <w:bottom w:val="single" w:sz="4" w:space="0" w:color="auto"/>
              <w:right w:val="single" w:sz="4" w:space="0" w:color="auto"/>
            </w:tcBorders>
            <w:shd w:val="clear" w:color="000000" w:fill="FFFFFF"/>
            <w:vAlign w:val="center"/>
            <w:hideMark/>
          </w:tcPr>
          <w:p w14:paraId="54A1DEA1" w14:textId="473C3557" w:rsidR="001A7707" w:rsidRPr="00197D2E" w:rsidRDefault="001A7707" w:rsidP="001A7707">
            <w:pPr>
              <w:ind w:left="-120" w:right="-90"/>
              <w:jc w:val="center"/>
              <w:rPr>
                <w:sz w:val="22"/>
                <w:szCs w:val="22"/>
              </w:rPr>
            </w:pPr>
            <w:r w:rsidRPr="00197D2E">
              <w:rPr>
                <w:sz w:val="22"/>
                <w:szCs w:val="22"/>
              </w:rPr>
              <w:t>334,71</w:t>
            </w:r>
          </w:p>
        </w:tc>
        <w:tc>
          <w:tcPr>
            <w:tcW w:w="788" w:type="dxa"/>
            <w:tcBorders>
              <w:top w:val="nil"/>
              <w:left w:val="nil"/>
              <w:bottom w:val="single" w:sz="4" w:space="0" w:color="auto"/>
              <w:right w:val="single" w:sz="4" w:space="0" w:color="auto"/>
            </w:tcBorders>
            <w:shd w:val="clear" w:color="000000" w:fill="FFFFFF"/>
            <w:vAlign w:val="center"/>
            <w:hideMark/>
          </w:tcPr>
          <w:p w14:paraId="60E6A14D" w14:textId="37841C40" w:rsidR="001A7707" w:rsidRPr="00197D2E" w:rsidRDefault="001A7707" w:rsidP="001A7707">
            <w:pPr>
              <w:ind w:left="-120" w:right="-90"/>
              <w:jc w:val="center"/>
              <w:rPr>
                <w:sz w:val="22"/>
                <w:szCs w:val="22"/>
              </w:rPr>
            </w:pPr>
            <w:r w:rsidRPr="00197D2E">
              <w:rPr>
                <w:sz w:val="22"/>
                <w:szCs w:val="22"/>
              </w:rPr>
              <w:t>425,97</w:t>
            </w:r>
          </w:p>
        </w:tc>
        <w:tc>
          <w:tcPr>
            <w:tcW w:w="804" w:type="dxa"/>
            <w:tcBorders>
              <w:top w:val="nil"/>
              <w:left w:val="nil"/>
              <w:bottom w:val="single" w:sz="4" w:space="0" w:color="auto"/>
              <w:right w:val="single" w:sz="4" w:space="0" w:color="auto"/>
            </w:tcBorders>
            <w:shd w:val="clear" w:color="000000" w:fill="FFFFFF"/>
            <w:vAlign w:val="center"/>
            <w:hideMark/>
          </w:tcPr>
          <w:p w14:paraId="0AC6E683" w14:textId="4A240FDF" w:rsidR="001A7707" w:rsidRPr="00197D2E" w:rsidRDefault="001A7707" w:rsidP="001A7707">
            <w:pPr>
              <w:ind w:left="-120" w:right="-90"/>
              <w:jc w:val="center"/>
              <w:rPr>
                <w:sz w:val="22"/>
                <w:szCs w:val="22"/>
              </w:rPr>
            </w:pPr>
            <w:r w:rsidRPr="00197D2E">
              <w:rPr>
                <w:sz w:val="22"/>
                <w:szCs w:val="22"/>
              </w:rPr>
              <w:t>454,35</w:t>
            </w:r>
          </w:p>
        </w:tc>
        <w:tc>
          <w:tcPr>
            <w:tcW w:w="804" w:type="dxa"/>
            <w:tcBorders>
              <w:top w:val="nil"/>
              <w:left w:val="nil"/>
              <w:bottom w:val="single" w:sz="4" w:space="0" w:color="auto"/>
              <w:right w:val="single" w:sz="4" w:space="0" w:color="auto"/>
            </w:tcBorders>
            <w:shd w:val="clear" w:color="000000" w:fill="FFFFFF"/>
            <w:vAlign w:val="center"/>
            <w:hideMark/>
          </w:tcPr>
          <w:p w14:paraId="0B85D369" w14:textId="617C6096" w:rsidR="001A7707" w:rsidRPr="00197D2E" w:rsidRDefault="001A7707" w:rsidP="001A7707">
            <w:pPr>
              <w:ind w:left="-120" w:right="-90"/>
              <w:jc w:val="center"/>
              <w:rPr>
                <w:sz w:val="22"/>
                <w:szCs w:val="22"/>
              </w:rPr>
            </w:pPr>
            <w:r w:rsidRPr="00197D2E">
              <w:rPr>
                <w:sz w:val="22"/>
                <w:szCs w:val="22"/>
              </w:rPr>
              <w:t>482,31</w:t>
            </w:r>
          </w:p>
        </w:tc>
        <w:tc>
          <w:tcPr>
            <w:tcW w:w="864" w:type="dxa"/>
            <w:tcBorders>
              <w:top w:val="nil"/>
              <w:left w:val="nil"/>
              <w:bottom w:val="single" w:sz="4" w:space="0" w:color="auto"/>
              <w:right w:val="single" w:sz="4" w:space="0" w:color="auto"/>
            </w:tcBorders>
            <w:shd w:val="clear" w:color="000000" w:fill="FFFFFF"/>
            <w:vAlign w:val="center"/>
            <w:hideMark/>
          </w:tcPr>
          <w:p w14:paraId="280C0FE1" w14:textId="36AE875B" w:rsidR="001A7707" w:rsidRPr="00197D2E" w:rsidRDefault="001A7707" w:rsidP="001A7707">
            <w:pPr>
              <w:ind w:left="-120" w:right="-90"/>
              <w:jc w:val="center"/>
              <w:rPr>
                <w:sz w:val="22"/>
                <w:szCs w:val="22"/>
              </w:rPr>
            </w:pPr>
            <w:r w:rsidRPr="00197D2E">
              <w:rPr>
                <w:sz w:val="22"/>
                <w:szCs w:val="22"/>
              </w:rPr>
              <w:t>504,85</w:t>
            </w:r>
          </w:p>
        </w:tc>
        <w:tc>
          <w:tcPr>
            <w:tcW w:w="992" w:type="dxa"/>
            <w:tcBorders>
              <w:top w:val="nil"/>
              <w:left w:val="nil"/>
              <w:bottom w:val="single" w:sz="4" w:space="0" w:color="auto"/>
              <w:right w:val="single" w:sz="4" w:space="0" w:color="auto"/>
            </w:tcBorders>
            <w:shd w:val="clear" w:color="auto" w:fill="auto"/>
            <w:vAlign w:val="center"/>
            <w:hideMark/>
          </w:tcPr>
          <w:p w14:paraId="71C9EF12" w14:textId="648A4CFB" w:rsidR="001A7707" w:rsidRPr="00197D2E" w:rsidRDefault="001A7707" w:rsidP="001A7707">
            <w:pPr>
              <w:ind w:left="-120"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6AE5788D" w14:textId="3E561E73" w:rsidR="001A7707" w:rsidRPr="00197D2E" w:rsidRDefault="001A7707" w:rsidP="001A7707">
            <w:pPr>
              <w:ind w:left="-120" w:right="-90"/>
              <w:jc w:val="center"/>
              <w:rPr>
                <w:sz w:val="22"/>
                <w:szCs w:val="22"/>
              </w:rPr>
            </w:pPr>
            <w:r w:rsidRPr="00197D2E">
              <w:rPr>
                <w:sz w:val="22"/>
                <w:szCs w:val="22"/>
              </w:rPr>
              <w:t>114</w:t>
            </w:r>
          </w:p>
        </w:tc>
        <w:tc>
          <w:tcPr>
            <w:tcW w:w="993" w:type="dxa"/>
            <w:tcBorders>
              <w:top w:val="nil"/>
              <w:left w:val="nil"/>
              <w:bottom w:val="single" w:sz="4" w:space="0" w:color="auto"/>
              <w:right w:val="single" w:sz="4" w:space="0" w:color="auto"/>
            </w:tcBorders>
            <w:shd w:val="clear" w:color="auto" w:fill="auto"/>
            <w:vAlign w:val="center"/>
            <w:hideMark/>
          </w:tcPr>
          <w:p w14:paraId="004EB289" w14:textId="51084FB2" w:rsidR="001A7707" w:rsidRPr="00197D2E" w:rsidRDefault="001A7707" w:rsidP="001A7707">
            <w:pPr>
              <w:ind w:left="-120" w:right="-90"/>
              <w:jc w:val="center"/>
              <w:rPr>
                <w:sz w:val="22"/>
                <w:szCs w:val="22"/>
              </w:rPr>
            </w:pPr>
            <w:r w:rsidRPr="00197D2E">
              <w:rPr>
                <w:sz w:val="22"/>
                <w:szCs w:val="22"/>
              </w:rPr>
              <w:t>121</w:t>
            </w:r>
          </w:p>
        </w:tc>
        <w:tc>
          <w:tcPr>
            <w:tcW w:w="987" w:type="dxa"/>
            <w:tcBorders>
              <w:top w:val="nil"/>
              <w:left w:val="nil"/>
              <w:bottom w:val="single" w:sz="4" w:space="0" w:color="auto"/>
              <w:right w:val="single" w:sz="4" w:space="0" w:color="auto"/>
            </w:tcBorders>
            <w:shd w:val="clear" w:color="auto" w:fill="auto"/>
            <w:vAlign w:val="center"/>
            <w:hideMark/>
          </w:tcPr>
          <w:p w14:paraId="6623E83E" w14:textId="08C020F8" w:rsidR="001A7707" w:rsidRPr="00197D2E" w:rsidRDefault="001A7707" w:rsidP="001A7707">
            <w:pPr>
              <w:ind w:left="-120" w:right="-90"/>
              <w:jc w:val="center"/>
              <w:rPr>
                <w:sz w:val="22"/>
                <w:szCs w:val="22"/>
              </w:rPr>
            </w:pPr>
            <w:r w:rsidRPr="00197D2E">
              <w:rPr>
                <w:sz w:val="22"/>
                <w:szCs w:val="22"/>
              </w:rPr>
              <w:t>127</w:t>
            </w:r>
          </w:p>
        </w:tc>
      </w:tr>
      <w:tr w:rsidR="00197D2E" w:rsidRPr="00197D2E" w14:paraId="564CF26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44A85B" w14:textId="77777777" w:rsidR="001A7707" w:rsidRPr="00197D2E" w:rsidRDefault="001A7707" w:rsidP="001A7707">
            <w:pPr>
              <w:ind w:left="-120" w:right="-90"/>
              <w:jc w:val="center"/>
              <w:rPr>
                <w:sz w:val="22"/>
                <w:szCs w:val="22"/>
              </w:rPr>
            </w:pPr>
            <w:r w:rsidRPr="00197D2E">
              <w:rPr>
                <w:sz w:val="22"/>
                <w:szCs w:val="22"/>
              </w:rPr>
              <w:t>1.5.5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FB5D1C"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622FE1E6"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1FA0F84" w14:textId="7C66FA9A" w:rsidR="001A7707" w:rsidRPr="00197D2E" w:rsidRDefault="001A7707" w:rsidP="001A7707">
            <w:pPr>
              <w:ind w:left="-120" w:right="-90"/>
              <w:jc w:val="center"/>
              <w:rPr>
                <w:sz w:val="22"/>
                <w:szCs w:val="22"/>
              </w:rPr>
            </w:pPr>
            <w:r w:rsidRPr="00197D2E">
              <w:rPr>
                <w:sz w:val="22"/>
                <w:szCs w:val="22"/>
              </w:rPr>
              <w:t>10,95</w:t>
            </w:r>
          </w:p>
        </w:tc>
        <w:tc>
          <w:tcPr>
            <w:tcW w:w="851" w:type="dxa"/>
            <w:tcBorders>
              <w:top w:val="nil"/>
              <w:left w:val="nil"/>
              <w:bottom w:val="single" w:sz="4" w:space="0" w:color="auto"/>
              <w:right w:val="single" w:sz="4" w:space="0" w:color="auto"/>
            </w:tcBorders>
            <w:shd w:val="clear" w:color="000000" w:fill="FFFFFF"/>
            <w:vAlign w:val="center"/>
            <w:hideMark/>
          </w:tcPr>
          <w:p w14:paraId="5132286C" w14:textId="08A0F370" w:rsidR="001A7707" w:rsidRPr="00197D2E" w:rsidRDefault="001A7707" w:rsidP="001A7707">
            <w:pPr>
              <w:ind w:left="-120" w:right="-90"/>
              <w:jc w:val="center"/>
              <w:rPr>
                <w:sz w:val="22"/>
                <w:szCs w:val="22"/>
              </w:rPr>
            </w:pPr>
            <w:r w:rsidRPr="00197D2E">
              <w:rPr>
                <w:sz w:val="22"/>
                <w:szCs w:val="22"/>
              </w:rPr>
              <w:t>9,26</w:t>
            </w:r>
          </w:p>
        </w:tc>
        <w:tc>
          <w:tcPr>
            <w:tcW w:w="850" w:type="dxa"/>
            <w:tcBorders>
              <w:top w:val="nil"/>
              <w:left w:val="nil"/>
              <w:bottom w:val="single" w:sz="4" w:space="0" w:color="auto"/>
              <w:right w:val="single" w:sz="4" w:space="0" w:color="auto"/>
            </w:tcBorders>
            <w:shd w:val="clear" w:color="000000" w:fill="FFFFFF"/>
            <w:vAlign w:val="center"/>
            <w:hideMark/>
          </w:tcPr>
          <w:p w14:paraId="0C459F8A" w14:textId="3DC5BF1C" w:rsidR="001A7707" w:rsidRPr="00197D2E" w:rsidRDefault="001A7707" w:rsidP="001A7707">
            <w:pPr>
              <w:ind w:left="-120" w:right="-90"/>
              <w:jc w:val="center"/>
              <w:rPr>
                <w:sz w:val="22"/>
                <w:szCs w:val="22"/>
              </w:rPr>
            </w:pPr>
            <w:r w:rsidRPr="00197D2E">
              <w:rPr>
                <w:sz w:val="22"/>
                <w:szCs w:val="22"/>
              </w:rPr>
              <w:t>9,26</w:t>
            </w:r>
          </w:p>
        </w:tc>
        <w:tc>
          <w:tcPr>
            <w:tcW w:w="851" w:type="dxa"/>
            <w:tcBorders>
              <w:top w:val="nil"/>
              <w:left w:val="nil"/>
              <w:bottom w:val="single" w:sz="4" w:space="0" w:color="auto"/>
              <w:right w:val="single" w:sz="4" w:space="0" w:color="auto"/>
            </w:tcBorders>
            <w:shd w:val="clear" w:color="000000" w:fill="FFFFFF"/>
            <w:vAlign w:val="center"/>
            <w:hideMark/>
          </w:tcPr>
          <w:p w14:paraId="66061E9D" w14:textId="75894C10" w:rsidR="001A7707" w:rsidRPr="00197D2E" w:rsidRDefault="001A7707" w:rsidP="001A7707">
            <w:pPr>
              <w:ind w:left="-120" w:right="-90"/>
              <w:jc w:val="center"/>
              <w:rPr>
                <w:sz w:val="22"/>
                <w:szCs w:val="22"/>
              </w:rPr>
            </w:pPr>
            <w:r w:rsidRPr="00197D2E">
              <w:rPr>
                <w:sz w:val="22"/>
                <w:szCs w:val="22"/>
              </w:rPr>
              <w:t>9,26</w:t>
            </w:r>
          </w:p>
        </w:tc>
        <w:tc>
          <w:tcPr>
            <w:tcW w:w="850" w:type="dxa"/>
            <w:tcBorders>
              <w:top w:val="nil"/>
              <w:left w:val="nil"/>
              <w:bottom w:val="single" w:sz="4" w:space="0" w:color="auto"/>
              <w:right w:val="single" w:sz="4" w:space="0" w:color="auto"/>
            </w:tcBorders>
            <w:shd w:val="clear" w:color="000000" w:fill="FFFFFF"/>
            <w:vAlign w:val="center"/>
            <w:hideMark/>
          </w:tcPr>
          <w:p w14:paraId="13D150B1" w14:textId="11DA8ED4" w:rsidR="001A7707" w:rsidRPr="00197D2E" w:rsidRDefault="001A7707" w:rsidP="001A7707">
            <w:pPr>
              <w:ind w:left="-120" w:right="-90"/>
              <w:jc w:val="center"/>
              <w:rPr>
                <w:sz w:val="22"/>
                <w:szCs w:val="22"/>
              </w:rPr>
            </w:pPr>
            <w:r w:rsidRPr="00197D2E">
              <w:rPr>
                <w:sz w:val="22"/>
                <w:szCs w:val="22"/>
              </w:rPr>
              <w:t>9,26</w:t>
            </w:r>
          </w:p>
        </w:tc>
        <w:tc>
          <w:tcPr>
            <w:tcW w:w="851" w:type="dxa"/>
            <w:tcBorders>
              <w:top w:val="nil"/>
              <w:left w:val="nil"/>
              <w:bottom w:val="single" w:sz="4" w:space="0" w:color="auto"/>
              <w:right w:val="single" w:sz="4" w:space="0" w:color="auto"/>
            </w:tcBorders>
            <w:shd w:val="clear" w:color="000000" w:fill="FFFFFF"/>
            <w:vAlign w:val="center"/>
            <w:hideMark/>
          </w:tcPr>
          <w:p w14:paraId="6011601B" w14:textId="65C8E678" w:rsidR="001A7707" w:rsidRPr="00197D2E" w:rsidRDefault="001A7707" w:rsidP="001A7707">
            <w:pPr>
              <w:ind w:left="-120" w:right="-90"/>
              <w:jc w:val="center"/>
              <w:rPr>
                <w:sz w:val="22"/>
                <w:szCs w:val="22"/>
              </w:rPr>
            </w:pPr>
            <w:r w:rsidRPr="00197D2E">
              <w:rPr>
                <w:sz w:val="22"/>
                <w:szCs w:val="22"/>
              </w:rPr>
              <w:t>9,26</w:t>
            </w:r>
          </w:p>
        </w:tc>
        <w:tc>
          <w:tcPr>
            <w:tcW w:w="788" w:type="dxa"/>
            <w:tcBorders>
              <w:top w:val="nil"/>
              <w:left w:val="nil"/>
              <w:bottom w:val="single" w:sz="4" w:space="0" w:color="auto"/>
              <w:right w:val="single" w:sz="4" w:space="0" w:color="auto"/>
            </w:tcBorders>
            <w:shd w:val="clear" w:color="000000" w:fill="FFFFFF"/>
            <w:vAlign w:val="center"/>
            <w:hideMark/>
          </w:tcPr>
          <w:p w14:paraId="15A0C26E" w14:textId="627328B9" w:rsidR="001A7707" w:rsidRPr="00197D2E" w:rsidRDefault="001A7707" w:rsidP="001A7707">
            <w:pPr>
              <w:ind w:left="-120" w:right="-90"/>
              <w:jc w:val="center"/>
              <w:rPr>
                <w:sz w:val="22"/>
                <w:szCs w:val="22"/>
              </w:rPr>
            </w:pPr>
            <w:r w:rsidRPr="00197D2E">
              <w:rPr>
                <w:sz w:val="22"/>
                <w:szCs w:val="22"/>
              </w:rPr>
              <w:t>12,19</w:t>
            </w:r>
          </w:p>
        </w:tc>
        <w:tc>
          <w:tcPr>
            <w:tcW w:w="804" w:type="dxa"/>
            <w:tcBorders>
              <w:top w:val="nil"/>
              <w:left w:val="nil"/>
              <w:bottom w:val="single" w:sz="4" w:space="0" w:color="auto"/>
              <w:right w:val="single" w:sz="4" w:space="0" w:color="auto"/>
            </w:tcBorders>
            <w:shd w:val="clear" w:color="000000" w:fill="FFFFFF"/>
            <w:vAlign w:val="center"/>
            <w:hideMark/>
          </w:tcPr>
          <w:p w14:paraId="534FA889" w14:textId="2A8FEA81" w:rsidR="001A7707" w:rsidRPr="00197D2E" w:rsidRDefault="001A7707" w:rsidP="001A7707">
            <w:pPr>
              <w:ind w:left="-120" w:right="-90"/>
              <w:jc w:val="center"/>
              <w:rPr>
                <w:sz w:val="22"/>
                <w:szCs w:val="22"/>
              </w:rPr>
            </w:pPr>
            <w:r w:rsidRPr="00197D2E">
              <w:rPr>
                <w:sz w:val="22"/>
                <w:szCs w:val="22"/>
              </w:rPr>
              <w:t>12,56</w:t>
            </w:r>
          </w:p>
        </w:tc>
        <w:tc>
          <w:tcPr>
            <w:tcW w:w="804" w:type="dxa"/>
            <w:tcBorders>
              <w:top w:val="nil"/>
              <w:left w:val="nil"/>
              <w:bottom w:val="single" w:sz="4" w:space="0" w:color="auto"/>
              <w:right w:val="single" w:sz="4" w:space="0" w:color="auto"/>
            </w:tcBorders>
            <w:shd w:val="clear" w:color="000000" w:fill="FFFFFF"/>
            <w:vAlign w:val="center"/>
            <w:hideMark/>
          </w:tcPr>
          <w:p w14:paraId="320180EA" w14:textId="7973A8D7" w:rsidR="001A7707" w:rsidRPr="00197D2E" w:rsidRDefault="001A7707" w:rsidP="001A7707">
            <w:pPr>
              <w:ind w:left="-120" w:right="-90"/>
              <w:jc w:val="center"/>
              <w:rPr>
                <w:sz w:val="22"/>
                <w:szCs w:val="22"/>
              </w:rPr>
            </w:pPr>
            <w:r w:rsidRPr="00197D2E">
              <w:rPr>
                <w:sz w:val="22"/>
                <w:szCs w:val="22"/>
              </w:rPr>
              <w:t>12,88</w:t>
            </w:r>
          </w:p>
        </w:tc>
        <w:tc>
          <w:tcPr>
            <w:tcW w:w="864" w:type="dxa"/>
            <w:tcBorders>
              <w:top w:val="nil"/>
              <w:left w:val="nil"/>
              <w:bottom w:val="single" w:sz="4" w:space="0" w:color="auto"/>
              <w:right w:val="single" w:sz="4" w:space="0" w:color="auto"/>
            </w:tcBorders>
            <w:shd w:val="clear" w:color="000000" w:fill="FFFFFF"/>
            <w:vAlign w:val="center"/>
            <w:hideMark/>
          </w:tcPr>
          <w:p w14:paraId="7EBB4F1F" w14:textId="47C3E769" w:rsidR="001A7707" w:rsidRPr="00197D2E" w:rsidRDefault="001A7707" w:rsidP="001A7707">
            <w:pPr>
              <w:ind w:left="-120" w:right="-90"/>
              <w:jc w:val="center"/>
              <w:rPr>
                <w:sz w:val="22"/>
                <w:szCs w:val="22"/>
              </w:rPr>
            </w:pPr>
            <w:r w:rsidRPr="00197D2E">
              <w:rPr>
                <w:sz w:val="22"/>
                <w:szCs w:val="22"/>
              </w:rPr>
              <w:t>13,23</w:t>
            </w:r>
          </w:p>
        </w:tc>
        <w:tc>
          <w:tcPr>
            <w:tcW w:w="992" w:type="dxa"/>
            <w:tcBorders>
              <w:top w:val="nil"/>
              <w:left w:val="nil"/>
              <w:bottom w:val="single" w:sz="4" w:space="0" w:color="auto"/>
              <w:right w:val="single" w:sz="4" w:space="0" w:color="auto"/>
            </w:tcBorders>
            <w:shd w:val="clear" w:color="auto" w:fill="auto"/>
            <w:vAlign w:val="center"/>
            <w:hideMark/>
          </w:tcPr>
          <w:p w14:paraId="72D7485A" w14:textId="07D720A9" w:rsidR="001A7707" w:rsidRPr="00197D2E" w:rsidRDefault="001A7707" w:rsidP="001A7707">
            <w:pPr>
              <w:ind w:left="-120" w:right="-90"/>
              <w:jc w:val="center"/>
              <w:rPr>
                <w:sz w:val="22"/>
                <w:szCs w:val="22"/>
              </w:rPr>
            </w:pPr>
            <w:r w:rsidRPr="00197D2E">
              <w:rPr>
                <w:sz w:val="22"/>
                <w:szCs w:val="22"/>
              </w:rPr>
              <w:t>111</w:t>
            </w:r>
          </w:p>
        </w:tc>
        <w:tc>
          <w:tcPr>
            <w:tcW w:w="992" w:type="dxa"/>
            <w:tcBorders>
              <w:top w:val="nil"/>
              <w:left w:val="nil"/>
              <w:bottom w:val="single" w:sz="4" w:space="0" w:color="auto"/>
              <w:right w:val="single" w:sz="4" w:space="0" w:color="auto"/>
            </w:tcBorders>
            <w:shd w:val="clear" w:color="auto" w:fill="auto"/>
            <w:vAlign w:val="center"/>
            <w:hideMark/>
          </w:tcPr>
          <w:p w14:paraId="47FF9AB5" w14:textId="76E370C2" w:rsidR="001A7707" w:rsidRPr="00197D2E" w:rsidRDefault="001A7707" w:rsidP="001A7707">
            <w:pPr>
              <w:ind w:left="-120" w:right="-90"/>
              <w:jc w:val="center"/>
              <w:rPr>
                <w:sz w:val="22"/>
                <w:szCs w:val="22"/>
              </w:rPr>
            </w:pPr>
            <w:r w:rsidRPr="00197D2E">
              <w:rPr>
                <w:sz w:val="22"/>
                <w:szCs w:val="22"/>
              </w:rPr>
              <w:t>115</w:t>
            </w:r>
          </w:p>
        </w:tc>
        <w:tc>
          <w:tcPr>
            <w:tcW w:w="993" w:type="dxa"/>
            <w:tcBorders>
              <w:top w:val="nil"/>
              <w:left w:val="nil"/>
              <w:bottom w:val="single" w:sz="4" w:space="0" w:color="auto"/>
              <w:right w:val="single" w:sz="4" w:space="0" w:color="auto"/>
            </w:tcBorders>
            <w:shd w:val="clear" w:color="auto" w:fill="auto"/>
            <w:vAlign w:val="center"/>
            <w:hideMark/>
          </w:tcPr>
          <w:p w14:paraId="33DEEEE4" w14:textId="0A94FC94" w:rsidR="001A7707" w:rsidRPr="00197D2E" w:rsidRDefault="001A7707" w:rsidP="001A7707">
            <w:pPr>
              <w:ind w:left="-120" w:right="-90"/>
              <w:jc w:val="center"/>
              <w:rPr>
                <w:sz w:val="22"/>
                <w:szCs w:val="22"/>
              </w:rPr>
            </w:pPr>
            <w:r w:rsidRPr="00197D2E">
              <w:rPr>
                <w:sz w:val="22"/>
                <w:szCs w:val="22"/>
              </w:rPr>
              <w:t>118</w:t>
            </w:r>
          </w:p>
        </w:tc>
        <w:tc>
          <w:tcPr>
            <w:tcW w:w="987" w:type="dxa"/>
            <w:tcBorders>
              <w:top w:val="nil"/>
              <w:left w:val="nil"/>
              <w:bottom w:val="single" w:sz="4" w:space="0" w:color="auto"/>
              <w:right w:val="single" w:sz="4" w:space="0" w:color="auto"/>
            </w:tcBorders>
            <w:shd w:val="clear" w:color="auto" w:fill="auto"/>
            <w:vAlign w:val="center"/>
            <w:hideMark/>
          </w:tcPr>
          <w:p w14:paraId="0A7F7234" w14:textId="76F6C0A1" w:rsidR="001A7707" w:rsidRPr="00197D2E" w:rsidRDefault="001A7707" w:rsidP="001A7707">
            <w:pPr>
              <w:ind w:left="-120" w:right="-90"/>
              <w:jc w:val="center"/>
              <w:rPr>
                <w:sz w:val="22"/>
                <w:szCs w:val="22"/>
              </w:rPr>
            </w:pPr>
            <w:r w:rsidRPr="00197D2E">
              <w:rPr>
                <w:sz w:val="22"/>
                <w:szCs w:val="22"/>
              </w:rPr>
              <w:t>121</w:t>
            </w:r>
          </w:p>
        </w:tc>
      </w:tr>
      <w:tr w:rsidR="00197D2E" w:rsidRPr="00197D2E" w14:paraId="1021A793"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60FC5E7D"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CC1D207"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2A3309B"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98C90E4" w14:textId="4D599E0D" w:rsidR="001A7707" w:rsidRPr="00197D2E" w:rsidRDefault="001A7707" w:rsidP="001A7707">
            <w:pPr>
              <w:ind w:left="-120" w:right="-90"/>
              <w:jc w:val="center"/>
              <w:rPr>
                <w:sz w:val="22"/>
                <w:szCs w:val="22"/>
              </w:rPr>
            </w:pPr>
            <w:r w:rsidRPr="00197D2E">
              <w:rPr>
                <w:sz w:val="22"/>
                <w:szCs w:val="22"/>
              </w:rPr>
              <w:t>30,00</w:t>
            </w:r>
          </w:p>
        </w:tc>
        <w:tc>
          <w:tcPr>
            <w:tcW w:w="851" w:type="dxa"/>
            <w:tcBorders>
              <w:top w:val="nil"/>
              <w:left w:val="nil"/>
              <w:bottom w:val="single" w:sz="4" w:space="0" w:color="auto"/>
              <w:right w:val="single" w:sz="4" w:space="0" w:color="auto"/>
            </w:tcBorders>
            <w:shd w:val="clear" w:color="000000" w:fill="FFFFFF"/>
            <w:vAlign w:val="center"/>
            <w:hideMark/>
          </w:tcPr>
          <w:p w14:paraId="709F217D" w14:textId="69070D65" w:rsidR="001A7707" w:rsidRPr="00197D2E" w:rsidRDefault="001A7707" w:rsidP="001A7707">
            <w:pPr>
              <w:ind w:left="-120" w:right="-90"/>
              <w:jc w:val="center"/>
              <w:rPr>
                <w:sz w:val="22"/>
                <w:szCs w:val="22"/>
              </w:rPr>
            </w:pPr>
            <w:r w:rsidRPr="00197D2E">
              <w:rPr>
                <w:sz w:val="22"/>
                <w:szCs w:val="22"/>
              </w:rPr>
              <w:t>25,37</w:t>
            </w:r>
          </w:p>
        </w:tc>
        <w:tc>
          <w:tcPr>
            <w:tcW w:w="850" w:type="dxa"/>
            <w:tcBorders>
              <w:top w:val="nil"/>
              <w:left w:val="nil"/>
              <w:bottom w:val="single" w:sz="4" w:space="0" w:color="auto"/>
              <w:right w:val="single" w:sz="4" w:space="0" w:color="auto"/>
            </w:tcBorders>
            <w:shd w:val="clear" w:color="000000" w:fill="FFFFFF"/>
            <w:vAlign w:val="center"/>
            <w:hideMark/>
          </w:tcPr>
          <w:p w14:paraId="23D4AE20" w14:textId="7EAA1378" w:rsidR="001A7707" w:rsidRPr="00197D2E" w:rsidRDefault="001A7707" w:rsidP="001A7707">
            <w:pPr>
              <w:ind w:left="-120" w:right="-90"/>
              <w:jc w:val="center"/>
              <w:rPr>
                <w:sz w:val="22"/>
                <w:szCs w:val="22"/>
              </w:rPr>
            </w:pPr>
            <w:r w:rsidRPr="00197D2E">
              <w:rPr>
                <w:sz w:val="22"/>
                <w:szCs w:val="22"/>
              </w:rPr>
              <w:t>25,37</w:t>
            </w:r>
          </w:p>
        </w:tc>
        <w:tc>
          <w:tcPr>
            <w:tcW w:w="851" w:type="dxa"/>
            <w:tcBorders>
              <w:top w:val="nil"/>
              <w:left w:val="nil"/>
              <w:bottom w:val="single" w:sz="4" w:space="0" w:color="auto"/>
              <w:right w:val="single" w:sz="4" w:space="0" w:color="auto"/>
            </w:tcBorders>
            <w:shd w:val="clear" w:color="000000" w:fill="FFFFFF"/>
            <w:vAlign w:val="center"/>
            <w:hideMark/>
          </w:tcPr>
          <w:p w14:paraId="3128C2E4" w14:textId="3CB7BB08" w:rsidR="001A7707" w:rsidRPr="00197D2E" w:rsidRDefault="001A7707" w:rsidP="001A7707">
            <w:pPr>
              <w:ind w:left="-120" w:right="-90"/>
              <w:jc w:val="center"/>
              <w:rPr>
                <w:sz w:val="22"/>
                <w:szCs w:val="22"/>
              </w:rPr>
            </w:pPr>
            <w:r w:rsidRPr="00197D2E">
              <w:rPr>
                <w:sz w:val="22"/>
                <w:szCs w:val="22"/>
              </w:rPr>
              <w:t>25,37</w:t>
            </w:r>
          </w:p>
        </w:tc>
        <w:tc>
          <w:tcPr>
            <w:tcW w:w="850" w:type="dxa"/>
            <w:tcBorders>
              <w:top w:val="nil"/>
              <w:left w:val="nil"/>
              <w:bottom w:val="single" w:sz="4" w:space="0" w:color="auto"/>
              <w:right w:val="single" w:sz="4" w:space="0" w:color="auto"/>
            </w:tcBorders>
            <w:shd w:val="clear" w:color="000000" w:fill="FFFFFF"/>
            <w:vAlign w:val="center"/>
            <w:hideMark/>
          </w:tcPr>
          <w:p w14:paraId="03C96053" w14:textId="589C5FBE" w:rsidR="001A7707" w:rsidRPr="00197D2E" w:rsidRDefault="001A7707" w:rsidP="001A7707">
            <w:pPr>
              <w:ind w:left="-120" w:right="-90"/>
              <w:jc w:val="center"/>
              <w:rPr>
                <w:sz w:val="22"/>
                <w:szCs w:val="22"/>
              </w:rPr>
            </w:pPr>
            <w:r w:rsidRPr="00197D2E">
              <w:rPr>
                <w:sz w:val="22"/>
                <w:szCs w:val="22"/>
              </w:rPr>
              <w:t>25,37</w:t>
            </w:r>
          </w:p>
        </w:tc>
        <w:tc>
          <w:tcPr>
            <w:tcW w:w="851" w:type="dxa"/>
            <w:tcBorders>
              <w:top w:val="nil"/>
              <w:left w:val="nil"/>
              <w:bottom w:val="single" w:sz="4" w:space="0" w:color="auto"/>
              <w:right w:val="single" w:sz="4" w:space="0" w:color="auto"/>
            </w:tcBorders>
            <w:shd w:val="clear" w:color="000000" w:fill="FFFFFF"/>
            <w:vAlign w:val="center"/>
            <w:hideMark/>
          </w:tcPr>
          <w:p w14:paraId="5F810C2B" w14:textId="030C7C87" w:rsidR="001A7707" w:rsidRPr="00197D2E" w:rsidRDefault="001A7707" w:rsidP="001A7707">
            <w:pPr>
              <w:ind w:left="-120" w:right="-90"/>
              <w:jc w:val="center"/>
              <w:rPr>
                <w:sz w:val="22"/>
                <w:szCs w:val="22"/>
              </w:rPr>
            </w:pPr>
            <w:r w:rsidRPr="00197D2E">
              <w:rPr>
                <w:sz w:val="22"/>
                <w:szCs w:val="22"/>
              </w:rPr>
              <w:t>25,37</w:t>
            </w:r>
          </w:p>
        </w:tc>
        <w:tc>
          <w:tcPr>
            <w:tcW w:w="788" w:type="dxa"/>
            <w:tcBorders>
              <w:top w:val="nil"/>
              <w:left w:val="nil"/>
              <w:bottom w:val="single" w:sz="4" w:space="0" w:color="auto"/>
              <w:right w:val="single" w:sz="4" w:space="0" w:color="auto"/>
            </w:tcBorders>
            <w:shd w:val="clear" w:color="000000" w:fill="FFFFFF"/>
            <w:vAlign w:val="center"/>
            <w:hideMark/>
          </w:tcPr>
          <w:p w14:paraId="74BCBA6A" w14:textId="79DBA7F3" w:rsidR="001A7707" w:rsidRPr="00197D2E" w:rsidRDefault="001A7707" w:rsidP="001A7707">
            <w:pPr>
              <w:ind w:left="-120" w:right="-90"/>
              <w:jc w:val="center"/>
              <w:rPr>
                <w:sz w:val="22"/>
                <w:szCs w:val="22"/>
              </w:rPr>
            </w:pPr>
            <w:r w:rsidRPr="00197D2E">
              <w:rPr>
                <w:sz w:val="22"/>
                <w:szCs w:val="22"/>
              </w:rPr>
              <w:t>33,40</w:t>
            </w:r>
          </w:p>
        </w:tc>
        <w:tc>
          <w:tcPr>
            <w:tcW w:w="804" w:type="dxa"/>
            <w:tcBorders>
              <w:top w:val="nil"/>
              <w:left w:val="nil"/>
              <w:bottom w:val="single" w:sz="4" w:space="0" w:color="auto"/>
              <w:right w:val="single" w:sz="4" w:space="0" w:color="auto"/>
            </w:tcBorders>
            <w:shd w:val="clear" w:color="000000" w:fill="FFFFFF"/>
            <w:vAlign w:val="center"/>
            <w:hideMark/>
          </w:tcPr>
          <w:p w14:paraId="07486AD3" w14:textId="40CD4DAF" w:rsidR="001A7707" w:rsidRPr="00197D2E" w:rsidRDefault="001A7707" w:rsidP="001A7707">
            <w:pPr>
              <w:ind w:left="-120" w:right="-90"/>
              <w:jc w:val="center"/>
              <w:rPr>
                <w:sz w:val="22"/>
                <w:szCs w:val="22"/>
              </w:rPr>
            </w:pPr>
            <w:r w:rsidRPr="00197D2E">
              <w:rPr>
                <w:sz w:val="22"/>
                <w:szCs w:val="22"/>
              </w:rPr>
              <w:t>34,42</w:t>
            </w:r>
          </w:p>
        </w:tc>
        <w:tc>
          <w:tcPr>
            <w:tcW w:w="804" w:type="dxa"/>
            <w:tcBorders>
              <w:top w:val="nil"/>
              <w:left w:val="nil"/>
              <w:bottom w:val="single" w:sz="4" w:space="0" w:color="auto"/>
              <w:right w:val="single" w:sz="4" w:space="0" w:color="auto"/>
            </w:tcBorders>
            <w:shd w:val="clear" w:color="000000" w:fill="FFFFFF"/>
            <w:vAlign w:val="center"/>
            <w:hideMark/>
          </w:tcPr>
          <w:p w14:paraId="0036CCF0" w14:textId="2AF75282" w:rsidR="001A7707" w:rsidRPr="00197D2E" w:rsidRDefault="001A7707" w:rsidP="001A7707">
            <w:pPr>
              <w:ind w:left="-120" w:right="-90"/>
              <w:jc w:val="center"/>
              <w:rPr>
                <w:sz w:val="22"/>
                <w:szCs w:val="22"/>
              </w:rPr>
            </w:pPr>
            <w:r w:rsidRPr="00197D2E">
              <w:rPr>
                <w:sz w:val="22"/>
                <w:szCs w:val="22"/>
              </w:rPr>
              <w:t>35,28</w:t>
            </w:r>
          </w:p>
        </w:tc>
        <w:tc>
          <w:tcPr>
            <w:tcW w:w="864" w:type="dxa"/>
            <w:tcBorders>
              <w:top w:val="nil"/>
              <w:left w:val="nil"/>
              <w:bottom w:val="single" w:sz="4" w:space="0" w:color="auto"/>
              <w:right w:val="single" w:sz="4" w:space="0" w:color="auto"/>
            </w:tcBorders>
            <w:shd w:val="clear" w:color="000000" w:fill="FFFFFF"/>
            <w:vAlign w:val="center"/>
            <w:hideMark/>
          </w:tcPr>
          <w:p w14:paraId="5160D413" w14:textId="43B2A605" w:rsidR="001A7707" w:rsidRPr="00197D2E" w:rsidRDefault="001A7707" w:rsidP="001A7707">
            <w:pPr>
              <w:ind w:left="-120" w:right="-90"/>
              <w:jc w:val="center"/>
              <w:rPr>
                <w:sz w:val="22"/>
                <w:szCs w:val="22"/>
              </w:rPr>
            </w:pPr>
            <w:r w:rsidRPr="00197D2E">
              <w:rPr>
                <w:sz w:val="22"/>
                <w:szCs w:val="22"/>
              </w:rPr>
              <w:t>36,25</w:t>
            </w:r>
          </w:p>
        </w:tc>
        <w:tc>
          <w:tcPr>
            <w:tcW w:w="992" w:type="dxa"/>
            <w:tcBorders>
              <w:top w:val="nil"/>
              <w:left w:val="nil"/>
              <w:bottom w:val="single" w:sz="4" w:space="0" w:color="auto"/>
              <w:right w:val="single" w:sz="4" w:space="0" w:color="auto"/>
            </w:tcBorders>
            <w:shd w:val="clear" w:color="auto" w:fill="auto"/>
            <w:vAlign w:val="center"/>
            <w:hideMark/>
          </w:tcPr>
          <w:p w14:paraId="0AB4C249" w14:textId="5B485690" w:rsidR="001A7707" w:rsidRPr="00197D2E" w:rsidRDefault="001A7707" w:rsidP="001A7707">
            <w:pPr>
              <w:ind w:left="-120" w:right="-90"/>
              <w:jc w:val="center"/>
              <w:rPr>
                <w:sz w:val="22"/>
                <w:szCs w:val="22"/>
              </w:rPr>
            </w:pPr>
            <w:r w:rsidRPr="00197D2E">
              <w:rPr>
                <w:sz w:val="22"/>
                <w:szCs w:val="22"/>
              </w:rPr>
              <w:t>111</w:t>
            </w:r>
          </w:p>
        </w:tc>
        <w:tc>
          <w:tcPr>
            <w:tcW w:w="992" w:type="dxa"/>
            <w:tcBorders>
              <w:top w:val="nil"/>
              <w:left w:val="nil"/>
              <w:bottom w:val="single" w:sz="4" w:space="0" w:color="auto"/>
              <w:right w:val="single" w:sz="4" w:space="0" w:color="auto"/>
            </w:tcBorders>
            <w:shd w:val="clear" w:color="auto" w:fill="auto"/>
            <w:vAlign w:val="center"/>
            <w:hideMark/>
          </w:tcPr>
          <w:p w14:paraId="538E232A" w14:textId="50B65FE4" w:rsidR="001A7707" w:rsidRPr="00197D2E" w:rsidRDefault="001A7707" w:rsidP="001A7707">
            <w:pPr>
              <w:ind w:left="-120" w:right="-90"/>
              <w:jc w:val="center"/>
              <w:rPr>
                <w:sz w:val="22"/>
                <w:szCs w:val="22"/>
              </w:rPr>
            </w:pPr>
            <w:r w:rsidRPr="00197D2E">
              <w:rPr>
                <w:sz w:val="22"/>
                <w:szCs w:val="22"/>
              </w:rPr>
              <w:t>115</w:t>
            </w:r>
          </w:p>
        </w:tc>
        <w:tc>
          <w:tcPr>
            <w:tcW w:w="993" w:type="dxa"/>
            <w:tcBorders>
              <w:top w:val="nil"/>
              <w:left w:val="nil"/>
              <w:bottom w:val="single" w:sz="4" w:space="0" w:color="auto"/>
              <w:right w:val="single" w:sz="4" w:space="0" w:color="auto"/>
            </w:tcBorders>
            <w:shd w:val="clear" w:color="auto" w:fill="auto"/>
            <w:vAlign w:val="center"/>
            <w:hideMark/>
          </w:tcPr>
          <w:p w14:paraId="0EE7E863" w14:textId="5A6B8527" w:rsidR="001A7707" w:rsidRPr="00197D2E" w:rsidRDefault="001A7707" w:rsidP="001A7707">
            <w:pPr>
              <w:ind w:left="-120" w:right="-90"/>
              <w:jc w:val="center"/>
              <w:rPr>
                <w:sz w:val="22"/>
                <w:szCs w:val="22"/>
              </w:rPr>
            </w:pPr>
            <w:r w:rsidRPr="00197D2E">
              <w:rPr>
                <w:sz w:val="22"/>
                <w:szCs w:val="22"/>
              </w:rPr>
              <w:t>118</w:t>
            </w:r>
          </w:p>
        </w:tc>
        <w:tc>
          <w:tcPr>
            <w:tcW w:w="987" w:type="dxa"/>
            <w:tcBorders>
              <w:top w:val="nil"/>
              <w:left w:val="nil"/>
              <w:bottom w:val="single" w:sz="4" w:space="0" w:color="auto"/>
              <w:right w:val="single" w:sz="4" w:space="0" w:color="auto"/>
            </w:tcBorders>
            <w:shd w:val="clear" w:color="auto" w:fill="auto"/>
            <w:vAlign w:val="center"/>
            <w:hideMark/>
          </w:tcPr>
          <w:p w14:paraId="71CAE78B" w14:textId="530B27F3" w:rsidR="001A7707" w:rsidRPr="00197D2E" w:rsidRDefault="001A7707" w:rsidP="001A7707">
            <w:pPr>
              <w:ind w:left="-120" w:right="-90"/>
              <w:jc w:val="center"/>
              <w:rPr>
                <w:sz w:val="22"/>
                <w:szCs w:val="22"/>
              </w:rPr>
            </w:pPr>
            <w:r w:rsidRPr="00197D2E">
              <w:rPr>
                <w:sz w:val="22"/>
                <w:szCs w:val="22"/>
              </w:rPr>
              <w:t>121</w:t>
            </w:r>
          </w:p>
        </w:tc>
      </w:tr>
      <w:tr w:rsidR="00197D2E" w:rsidRPr="00197D2E" w14:paraId="0263BA57"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626716A"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BD9E67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316C5AB3"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24E04039" w14:textId="538D6FBA" w:rsidR="001A7707" w:rsidRPr="00197D2E" w:rsidRDefault="001A7707" w:rsidP="001A7707">
            <w:pPr>
              <w:ind w:left="-120" w:right="-90"/>
              <w:jc w:val="center"/>
              <w:rPr>
                <w:sz w:val="22"/>
                <w:szCs w:val="22"/>
              </w:rPr>
            </w:pPr>
            <w:r w:rsidRPr="00197D2E">
              <w:rPr>
                <w:sz w:val="22"/>
                <w:szCs w:val="22"/>
              </w:rPr>
              <w:t>36,00</w:t>
            </w:r>
          </w:p>
        </w:tc>
        <w:tc>
          <w:tcPr>
            <w:tcW w:w="851" w:type="dxa"/>
            <w:tcBorders>
              <w:top w:val="nil"/>
              <w:left w:val="nil"/>
              <w:bottom w:val="single" w:sz="4" w:space="0" w:color="auto"/>
              <w:right w:val="single" w:sz="4" w:space="0" w:color="auto"/>
            </w:tcBorders>
            <w:shd w:val="clear" w:color="000000" w:fill="FFFFFF"/>
            <w:vAlign w:val="center"/>
            <w:hideMark/>
          </w:tcPr>
          <w:p w14:paraId="4A0C9137" w14:textId="5ADB6420" w:rsidR="001A7707" w:rsidRPr="00197D2E" w:rsidRDefault="001A7707" w:rsidP="001A7707">
            <w:pPr>
              <w:ind w:left="-120" w:right="-90"/>
              <w:jc w:val="center"/>
              <w:rPr>
                <w:sz w:val="22"/>
                <w:szCs w:val="22"/>
              </w:rPr>
            </w:pPr>
            <w:r w:rsidRPr="00197D2E">
              <w:rPr>
                <w:sz w:val="22"/>
                <w:szCs w:val="22"/>
              </w:rPr>
              <w:t>30,44</w:t>
            </w:r>
          </w:p>
        </w:tc>
        <w:tc>
          <w:tcPr>
            <w:tcW w:w="850" w:type="dxa"/>
            <w:tcBorders>
              <w:top w:val="nil"/>
              <w:left w:val="nil"/>
              <w:bottom w:val="single" w:sz="4" w:space="0" w:color="auto"/>
              <w:right w:val="single" w:sz="4" w:space="0" w:color="auto"/>
            </w:tcBorders>
            <w:shd w:val="clear" w:color="000000" w:fill="FFFFFF"/>
            <w:vAlign w:val="center"/>
            <w:hideMark/>
          </w:tcPr>
          <w:p w14:paraId="5F2BC1E5" w14:textId="7BA20A50" w:rsidR="001A7707" w:rsidRPr="00197D2E" w:rsidRDefault="001A7707" w:rsidP="001A7707">
            <w:pPr>
              <w:ind w:left="-120" w:right="-90"/>
              <w:jc w:val="center"/>
              <w:rPr>
                <w:sz w:val="22"/>
                <w:szCs w:val="22"/>
              </w:rPr>
            </w:pPr>
            <w:r w:rsidRPr="00197D2E">
              <w:rPr>
                <w:sz w:val="22"/>
                <w:szCs w:val="22"/>
              </w:rPr>
              <w:t>30,44</w:t>
            </w:r>
          </w:p>
        </w:tc>
        <w:tc>
          <w:tcPr>
            <w:tcW w:w="851" w:type="dxa"/>
            <w:tcBorders>
              <w:top w:val="nil"/>
              <w:left w:val="nil"/>
              <w:bottom w:val="single" w:sz="4" w:space="0" w:color="auto"/>
              <w:right w:val="single" w:sz="4" w:space="0" w:color="auto"/>
            </w:tcBorders>
            <w:shd w:val="clear" w:color="000000" w:fill="FFFFFF"/>
            <w:vAlign w:val="center"/>
            <w:hideMark/>
          </w:tcPr>
          <w:p w14:paraId="2CBA6302" w14:textId="4EC2AE93" w:rsidR="001A7707" w:rsidRPr="00197D2E" w:rsidRDefault="001A7707" w:rsidP="001A7707">
            <w:pPr>
              <w:ind w:left="-120" w:right="-90"/>
              <w:jc w:val="center"/>
              <w:rPr>
                <w:sz w:val="22"/>
                <w:szCs w:val="22"/>
              </w:rPr>
            </w:pPr>
            <w:r w:rsidRPr="00197D2E">
              <w:rPr>
                <w:sz w:val="22"/>
                <w:szCs w:val="22"/>
              </w:rPr>
              <w:t>30,44</w:t>
            </w:r>
          </w:p>
        </w:tc>
        <w:tc>
          <w:tcPr>
            <w:tcW w:w="850" w:type="dxa"/>
            <w:tcBorders>
              <w:top w:val="nil"/>
              <w:left w:val="nil"/>
              <w:bottom w:val="single" w:sz="4" w:space="0" w:color="auto"/>
              <w:right w:val="single" w:sz="4" w:space="0" w:color="auto"/>
            </w:tcBorders>
            <w:shd w:val="clear" w:color="000000" w:fill="FFFFFF"/>
            <w:vAlign w:val="center"/>
            <w:hideMark/>
          </w:tcPr>
          <w:p w14:paraId="0574FE06" w14:textId="095E4158" w:rsidR="001A7707" w:rsidRPr="00197D2E" w:rsidRDefault="001A7707" w:rsidP="001A7707">
            <w:pPr>
              <w:ind w:left="-120" w:right="-90"/>
              <w:jc w:val="center"/>
              <w:rPr>
                <w:sz w:val="22"/>
                <w:szCs w:val="22"/>
              </w:rPr>
            </w:pPr>
            <w:r w:rsidRPr="00197D2E">
              <w:rPr>
                <w:sz w:val="22"/>
                <w:szCs w:val="22"/>
              </w:rPr>
              <w:t>30,44</w:t>
            </w:r>
          </w:p>
        </w:tc>
        <w:tc>
          <w:tcPr>
            <w:tcW w:w="851" w:type="dxa"/>
            <w:tcBorders>
              <w:top w:val="nil"/>
              <w:left w:val="nil"/>
              <w:bottom w:val="single" w:sz="4" w:space="0" w:color="auto"/>
              <w:right w:val="single" w:sz="4" w:space="0" w:color="auto"/>
            </w:tcBorders>
            <w:shd w:val="clear" w:color="000000" w:fill="FFFFFF"/>
            <w:vAlign w:val="center"/>
            <w:hideMark/>
          </w:tcPr>
          <w:p w14:paraId="7441EBCA" w14:textId="3A411214" w:rsidR="001A7707" w:rsidRPr="00197D2E" w:rsidRDefault="001A7707" w:rsidP="001A7707">
            <w:pPr>
              <w:ind w:left="-120" w:right="-90"/>
              <w:jc w:val="center"/>
              <w:rPr>
                <w:sz w:val="22"/>
                <w:szCs w:val="22"/>
              </w:rPr>
            </w:pPr>
            <w:r w:rsidRPr="00197D2E">
              <w:rPr>
                <w:sz w:val="22"/>
                <w:szCs w:val="22"/>
              </w:rPr>
              <w:t>30,44</w:t>
            </w:r>
          </w:p>
        </w:tc>
        <w:tc>
          <w:tcPr>
            <w:tcW w:w="788" w:type="dxa"/>
            <w:tcBorders>
              <w:top w:val="nil"/>
              <w:left w:val="nil"/>
              <w:bottom w:val="single" w:sz="4" w:space="0" w:color="auto"/>
              <w:right w:val="single" w:sz="4" w:space="0" w:color="auto"/>
            </w:tcBorders>
            <w:shd w:val="clear" w:color="000000" w:fill="FFFFFF"/>
            <w:vAlign w:val="center"/>
            <w:hideMark/>
          </w:tcPr>
          <w:p w14:paraId="1FFFACC1" w14:textId="001C0C77" w:rsidR="001A7707" w:rsidRPr="00197D2E" w:rsidRDefault="001A7707" w:rsidP="001A7707">
            <w:pPr>
              <w:ind w:left="-120" w:right="-90"/>
              <w:jc w:val="center"/>
              <w:rPr>
                <w:sz w:val="22"/>
                <w:szCs w:val="22"/>
              </w:rPr>
            </w:pPr>
            <w:r w:rsidRPr="00197D2E">
              <w:rPr>
                <w:sz w:val="22"/>
                <w:szCs w:val="22"/>
              </w:rPr>
              <w:t>40,08</w:t>
            </w:r>
          </w:p>
        </w:tc>
        <w:tc>
          <w:tcPr>
            <w:tcW w:w="804" w:type="dxa"/>
            <w:tcBorders>
              <w:top w:val="nil"/>
              <w:left w:val="nil"/>
              <w:bottom w:val="single" w:sz="4" w:space="0" w:color="auto"/>
              <w:right w:val="single" w:sz="4" w:space="0" w:color="auto"/>
            </w:tcBorders>
            <w:shd w:val="clear" w:color="000000" w:fill="FFFFFF"/>
            <w:vAlign w:val="center"/>
            <w:hideMark/>
          </w:tcPr>
          <w:p w14:paraId="2E933212" w14:textId="3E33AFB3" w:rsidR="001A7707" w:rsidRPr="00197D2E" w:rsidRDefault="001A7707" w:rsidP="001A7707">
            <w:pPr>
              <w:ind w:left="-120" w:right="-90"/>
              <w:jc w:val="center"/>
              <w:rPr>
                <w:sz w:val="22"/>
                <w:szCs w:val="22"/>
              </w:rPr>
            </w:pPr>
            <w:r w:rsidRPr="00197D2E">
              <w:rPr>
                <w:sz w:val="22"/>
                <w:szCs w:val="22"/>
              </w:rPr>
              <w:t>41,31</w:t>
            </w:r>
          </w:p>
        </w:tc>
        <w:tc>
          <w:tcPr>
            <w:tcW w:w="804" w:type="dxa"/>
            <w:tcBorders>
              <w:top w:val="nil"/>
              <w:left w:val="nil"/>
              <w:bottom w:val="single" w:sz="4" w:space="0" w:color="auto"/>
              <w:right w:val="single" w:sz="4" w:space="0" w:color="auto"/>
            </w:tcBorders>
            <w:shd w:val="clear" w:color="000000" w:fill="FFFFFF"/>
            <w:vAlign w:val="center"/>
            <w:hideMark/>
          </w:tcPr>
          <w:p w14:paraId="5FF49ABA" w14:textId="6DB8A45E" w:rsidR="001A7707" w:rsidRPr="00197D2E" w:rsidRDefault="001A7707" w:rsidP="001A7707">
            <w:pPr>
              <w:ind w:left="-120" w:right="-90"/>
              <w:jc w:val="center"/>
              <w:rPr>
                <w:sz w:val="22"/>
                <w:szCs w:val="22"/>
              </w:rPr>
            </w:pPr>
            <w:r w:rsidRPr="00197D2E">
              <w:rPr>
                <w:sz w:val="22"/>
                <w:szCs w:val="22"/>
              </w:rPr>
              <w:t>42,34</w:t>
            </w:r>
          </w:p>
        </w:tc>
        <w:tc>
          <w:tcPr>
            <w:tcW w:w="864" w:type="dxa"/>
            <w:tcBorders>
              <w:top w:val="nil"/>
              <w:left w:val="nil"/>
              <w:bottom w:val="single" w:sz="4" w:space="0" w:color="auto"/>
              <w:right w:val="single" w:sz="4" w:space="0" w:color="auto"/>
            </w:tcBorders>
            <w:shd w:val="clear" w:color="000000" w:fill="FFFFFF"/>
            <w:vAlign w:val="center"/>
            <w:hideMark/>
          </w:tcPr>
          <w:p w14:paraId="45E0C8A2" w14:textId="49E0ABDC" w:rsidR="001A7707" w:rsidRPr="00197D2E" w:rsidRDefault="001A7707" w:rsidP="001A7707">
            <w:pPr>
              <w:ind w:left="-120" w:right="-90"/>
              <w:jc w:val="center"/>
              <w:rPr>
                <w:sz w:val="22"/>
                <w:szCs w:val="22"/>
              </w:rPr>
            </w:pPr>
            <w:r w:rsidRPr="00197D2E">
              <w:rPr>
                <w:sz w:val="22"/>
                <w:szCs w:val="22"/>
              </w:rPr>
              <w:t>43,50</w:t>
            </w:r>
          </w:p>
        </w:tc>
        <w:tc>
          <w:tcPr>
            <w:tcW w:w="992" w:type="dxa"/>
            <w:tcBorders>
              <w:top w:val="nil"/>
              <w:left w:val="nil"/>
              <w:bottom w:val="single" w:sz="4" w:space="0" w:color="auto"/>
              <w:right w:val="single" w:sz="4" w:space="0" w:color="auto"/>
            </w:tcBorders>
            <w:shd w:val="clear" w:color="auto" w:fill="auto"/>
            <w:vAlign w:val="center"/>
            <w:hideMark/>
          </w:tcPr>
          <w:p w14:paraId="5B7DBA61" w14:textId="3C26DE43" w:rsidR="001A7707" w:rsidRPr="00197D2E" w:rsidRDefault="001A7707" w:rsidP="001A7707">
            <w:pPr>
              <w:ind w:left="-120" w:right="-90"/>
              <w:jc w:val="center"/>
              <w:rPr>
                <w:sz w:val="22"/>
                <w:szCs w:val="22"/>
              </w:rPr>
            </w:pPr>
            <w:r w:rsidRPr="00197D2E">
              <w:rPr>
                <w:sz w:val="22"/>
                <w:szCs w:val="22"/>
              </w:rPr>
              <w:t>111</w:t>
            </w:r>
          </w:p>
        </w:tc>
        <w:tc>
          <w:tcPr>
            <w:tcW w:w="992" w:type="dxa"/>
            <w:tcBorders>
              <w:top w:val="nil"/>
              <w:left w:val="nil"/>
              <w:bottom w:val="single" w:sz="4" w:space="0" w:color="auto"/>
              <w:right w:val="single" w:sz="4" w:space="0" w:color="auto"/>
            </w:tcBorders>
            <w:shd w:val="clear" w:color="auto" w:fill="auto"/>
            <w:vAlign w:val="center"/>
            <w:hideMark/>
          </w:tcPr>
          <w:p w14:paraId="0163F8AE" w14:textId="673F3187" w:rsidR="001A7707" w:rsidRPr="00197D2E" w:rsidRDefault="001A7707" w:rsidP="001A7707">
            <w:pPr>
              <w:ind w:left="-120" w:right="-90"/>
              <w:jc w:val="center"/>
              <w:rPr>
                <w:sz w:val="22"/>
                <w:szCs w:val="22"/>
              </w:rPr>
            </w:pPr>
            <w:r w:rsidRPr="00197D2E">
              <w:rPr>
                <w:sz w:val="22"/>
                <w:szCs w:val="22"/>
              </w:rPr>
              <w:t>115</w:t>
            </w:r>
          </w:p>
        </w:tc>
        <w:tc>
          <w:tcPr>
            <w:tcW w:w="993" w:type="dxa"/>
            <w:tcBorders>
              <w:top w:val="nil"/>
              <w:left w:val="nil"/>
              <w:bottom w:val="single" w:sz="4" w:space="0" w:color="auto"/>
              <w:right w:val="single" w:sz="4" w:space="0" w:color="auto"/>
            </w:tcBorders>
            <w:shd w:val="clear" w:color="auto" w:fill="auto"/>
            <w:vAlign w:val="center"/>
            <w:hideMark/>
          </w:tcPr>
          <w:p w14:paraId="7347CBBA" w14:textId="27A7793F" w:rsidR="001A7707" w:rsidRPr="00197D2E" w:rsidRDefault="001A7707" w:rsidP="001A7707">
            <w:pPr>
              <w:ind w:left="-120" w:right="-90"/>
              <w:jc w:val="center"/>
              <w:rPr>
                <w:sz w:val="22"/>
                <w:szCs w:val="22"/>
              </w:rPr>
            </w:pPr>
            <w:r w:rsidRPr="00197D2E">
              <w:rPr>
                <w:sz w:val="22"/>
                <w:szCs w:val="22"/>
              </w:rPr>
              <w:t>118</w:t>
            </w:r>
          </w:p>
        </w:tc>
        <w:tc>
          <w:tcPr>
            <w:tcW w:w="987" w:type="dxa"/>
            <w:tcBorders>
              <w:top w:val="nil"/>
              <w:left w:val="nil"/>
              <w:bottom w:val="single" w:sz="4" w:space="0" w:color="auto"/>
              <w:right w:val="single" w:sz="4" w:space="0" w:color="auto"/>
            </w:tcBorders>
            <w:shd w:val="clear" w:color="auto" w:fill="auto"/>
            <w:vAlign w:val="center"/>
            <w:hideMark/>
          </w:tcPr>
          <w:p w14:paraId="245F9855" w14:textId="4DBD6381" w:rsidR="001A7707" w:rsidRPr="00197D2E" w:rsidRDefault="001A7707" w:rsidP="001A7707">
            <w:pPr>
              <w:ind w:left="-120" w:right="-90"/>
              <w:jc w:val="center"/>
              <w:rPr>
                <w:sz w:val="22"/>
                <w:szCs w:val="22"/>
              </w:rPr>
            </w:pPr>
            <w:r w:rsidRPr="00197D2E">
              <w:rPr>
                <w:sz w:val="22"/>
                <w:szCs w:val="22"/>
              </w:rPr>
              <w:t>121</w:t>
            </w:r>
          </w:p>
        </w:tc>
      </w:tr>
      <w:tr w:rsidR="00197D2E" w:rsidRPr="00197D2E" w14:paraId="3BD6EA4A"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F05DB1" w14:textId="77777777" w:rsidR="00B956E7" w:rsidRPr="00197D2E" w:rsidRDefault="00B956E7" w:rsidP="00B956E7">
            <w:pPr>
              <w:ind w:left="-120" w:right="-90"/>
              <w:jc w:val="center"/>
              <w:rPr>
                <w:sz w:val="22"/>
                <w:szCs w:val="22"/>
              </w:rPr>
            </w:pPr>
            <w:r w:rsidRPr="00197D2E">
              <w:rPr>
                <w:sz w:val="22"/>
                <w:szCs w:val="22"/>
              </w:rPr>
              <w:t>1.5.6</w:t>
            </w:r>
          </w:p>
        </w:tc>
        <w:tc>
          <w:tcPr>
            <w:tcW w:w="1417" w:type="dxa"/>
            <w:tcBorders>
              <w:top w:val="nil"/>
              <w:left w:val="nil"/>
              <w:bottom w:val="single" w:sz="4" w:space="0" w:color="auto"/>
              <w:right w:val="single" w:sz="4" w:space="0" w:color="auto"/>
            </w:tcBorders>
            <w:shd w:val="clear" w:color="auto" w:fill="auto"/>
            <w:vAlign w:val="center"/>
            <w:hideMark/>
          </w:tcPr>
          <w:p w14:paraId="0E473117" w14:textId="1AD4B6AA" w:rsidR="00B956E7" w:rsidRPr="00197D2E" w:rsidRDefault="00B956E7" w:rsidP="00B956E7">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5C32E50B" w14:textId="77777777" w:rsidR="00B956E7" w:rsidRPr="00197D2E" w:rsidRDefault="00B956E7" w:rsidP="00B956E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789BED9"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A6B5B3A" w14:textId="77777777" w:rsidR="00B956E7" w:rsidRPr="00197D2E" w:rsidRDefault="00B956E7" w:rsidP="00B956E7">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3397BC74"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F2575B2" w14:textId="77777777" w:rsidR="00B956E7" w:rsidRPr="00197D2E" w:rsidRDefault="00B956E7" w:rsidP="00B956E7">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3B211969" w14:textId="77777777" w:rsidR="00B956E7" w:rsidRPr="00197D2E" w:rsidRDefault="00B956E7" w:rsidP="00B956E7">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7FD8B29F" w14:textId="77777777" w:rsidR="00B956E7" w:rsidRPr="00197D2E" w:rsidRDefault="00B956E7" w:rsidP="00B956E7">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37498A07" w14:textId="77777777" w:rsidR="00B956E7" w:rsidRPr="00197D2E" w:rsidRDefault="00B956E7" w:rsidP="00B956E7">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B410995" w14:textId="77777777" w:rsidR="00B956E7" w:rsidRPr="00197D2E" w:rsidRDefault="00B956E7" w:rsidP="00B956E7">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29196735" w14:textId="77777777" w:rsidR="00B956E7" w:rsidRPr="00197D2E" w:rsidRDefault="00B956E7" w:rsidP="00B956E7">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4E991A12" w14:textId="77777777" w:rsidR="00B956E7" w:rsidRPr="00197D2E" w:rsidRDefault="00B956E7" w:rsidP="00B956E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289F8C2" w14:textId="77777777" w:rsidR="00B956E7" w:rsidRPr="00197D2E" w:rsidRDefault="00B956E7" w:rsidP="00B956E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2190A9C" w14:textId="77777777" w:rsidR="00B956E7" w:rsidRPr="00197D2E" w:rsidRDefault="00B956E7" w:rsidP="00B956E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75B8DE3B" w14:textId="77777777" w:rsidR="00B956E7" w:rsidRPr="00197D2E" w:rsidRDefault="00B956E7" w:rsidP="00B956E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50327C49" w14:textId="77777777" w:rsidR="00B956E7" w:rsidRPr="00197D2E" w:rsidRDefault="00B956E7" w:rsidP="00B956E7">
            <w:pPr>
              <w:ind w:left="-120" w:right="-90"/>
              <w:jc w:val="center"/>
              <w:rPr>
                <w:sz w:val="22"/>
                <w:szCs w:val="22"/>
              </w:rPr>
            </w:pPr>
            <w:r w:rsidRPr="00197D2E">
              <w:rPr>
                <w:sz w:val="22"/>
                <w:szCs w:val="22"/>
              </w:rPr>
              <w:t>-</w:t>
            </w:r>
          </w:p>
        </w:tc>
      </w:tr>
      <w:tr w:rsidR="00197D2E" w:rsidRPr="00197D2E" w14:paraId="55EDFC88"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D9E1F2"/>
            <w:vAlign w:val="center"/>
            <w:hideMark/>
          </w:tcPr>
          <w:p w14:paraId="3EE6F6B2" w14:textId="77777777" w:rsidR="001F1E26" w:rsidRPr="00197D2E" w:rsidRDefault="001F1E26" w:rsidP="001F1E26">
            <w:pPr>
              <w:jc w:val="center"/>
              <w:rPr>
                <w:b/>
                <w:bCs/>
                <w:sz w:val="22"/>
                <w:szCs w:val="22"/>
              </w:rPr>
            </w:pPr>
            <w:r w:rsidRPr="00197D2E">
              <w:rPr>
                <w:b/>
                <w:bCs/>
                <w:sz w:val="22"/>
                <w:szCs w:val="22"/>
              </w:rPr>
              <w:t>1.6</w:t>
            </w:r>
          </w:p>
        </w:tc>
        <w:tc>
          <w:tcPr>
            <w:tcW w:w="1417" w:type="dxa"/>
            <w:tcBorders>
              <w:top w:val="nil"/>
              <w:left w:val="nil"/>
              <w:bottom w:val="single" w:sz="4" w:space="0" w:color="auto"/>
              <w:right w:val="single" w:sz="4" w:space="0" w:color="auto"/>
            </w:tcBorders>
            <w:shd w:val="clear" w:color="000000" w:fill="D9E1F2"/>
            <w:vAlign w:val="center"/>
            <w:hideMark/>
          </w:tcPr>
          <w:p w14:paraId="3D92CE06" w14:textId="3A0E314F" w:rsidR="001F1E26" w:rsidRPr="00197D2E" w:rsidRDefault="001F1E26" w:rsidP="001F1E26">
            <w:pPr>
              <w:rPr>
                <w:b/>
                <w:bCs/>
                <w:sz w:val="22"/>
                <w:szCs w:val="22"/>
              </w:rPr>
            </w:pPr>
            <w:r w:rsidRPr="00197D2E">
              <w:rPr>
                <w:b/>
                <w:bCs/>
                <w:sz w:val="22"/>
                <w:szCs w:val="22"/>
              </w:rPr>
              <w:t>Утечки и неучтен</w:t>
            </w:r>
            <w:r w:rsidR="00D5290B" w:rsidRPr="00197D2E">
              <w:rPr>
                <w:b/>
                <w:bCs/>
                <w:sz w:val="22"/>
                <w:szCs w:val="22"/>
              </w:rPr>
              <w:t>-</w:t>
            </w:r>
            <w:r w:rsidRPr="00197D2E">
              <w:rPr>
                <w:b/>
                <w:bCs/>
                <w:sz w:val="22"/>
                <w:szCs w:val="22"/>
              </w:rPr>
              <w:t>ный расход воды</w:t>
            </w:r>
          </w:p>
        </w:tc>
        <w:tc>
          <w:tcPr>
            <w:tcW w:w="851" w:type="dxa"/>
            <w:tcBorders>
              <w:top w:val="nil"/>
              <w:left w:val="nil"/>
              <w:bottom w:val="single" w:sz="4" w:space="0" w:color="auto"/>
              <w:right w:val="single" w:sz="4" w:space="0" w:color="auto"/>
            </w:tcBorders>
            <w:shd w:val="clear" w:color="000000" w:fill="D9E1F2"/>
            <w:vAlign w:val="center"/>
            <w:hideMark/>
          </w:tcPr>
          <w:p w14:paraId="43F6A155" w14:textId="77777777" w:rsidR="001F1E26" w:rsidRPr="00197D2E" w:rsidRDefault="001F1E26" w:rsidP="00D5290B">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67981BF5" w14:textId="77777777" w:rsidR="001F1E26" w:rsidRPr="00197D2E" w:rsidRDefault="001F1E26" w:rsidP="00490209">
            <w:pPr>
              <w:ind w:left="-120" w:right="-87"/>
              <w:jc w:val="center"/>
              <w:rPr>
                <w:b/>
                <w:bCs/>
                <w:sz w:val="22"/>
                <w:szCs w:val="22"/>
              </w:rPr>
            </w:pPr>
            <w:r w:rsidRPr="00197D2E">
              <w:rPr>
                <w:b/>
                <w:bCs/>
                <w:sz w:val="22"/>
                <w:szCs w:val="22"/>
              </w:rPr>
              <w:t>113,56</w:t>
            </w:r>
          </w:p>
        </w:tc>
        <w:tc>
          <w:tcPr>
            <w:tcW w:w="851" w:type="dxa"/>
            <w:tcBorders>
              <w:top w:val="nil"/>
              <w:left w:val="nil"/>
              <w:bottom w:val="single" w:sz="4" w:space="0" w:color="auto"/>
              <w:right w:val="single" w:sz="4" w:space="0" w:color="auto"/>
            </w:tcBorders>
            <w:shd w:val="clear" w:color="000000" w:fill="D9E1F2"/>
            <w:vAlign w:val="center"/>
            <w:hideMark/>
          </w:tcPr>
          <w:p w14:paraId="51757D4A" w14:textId="77777777" w:rsidR="001F1E26" w:rsidRPr="00197D2E" w:rsidRDefault="001F1E26" w:rsidP="00490209">
            <w:pPr>
              <w:ind w:left="-120" w:right="-87"/>
              <w:jc w:val="center"/>
              <w:rPr>
                <w:b/>
                <w:bCs/>
                <w:sz w:val="22"/>
                <w:szCs w:val="22"/>
              </w:rPr>
            </w:pPr>
            <w:r w:rsidRPr="00197D2E">
              <w:rPr>
                <w:b/>
                <w:bCs/>
                <w:sz w:val="22"/>
                <w:szCs w:val="22"/>
              </w:rPr>
              <w:t>94,88</w:t>
            </w:r>
          </w:p>
        </w:tc>
        <w:tc>
          <w:tcPr>
            <w:tcW w:w="850" w:type="dxa"/>
            <w:tcBorders>
              <w:top w:val="nil"/>
              <w:left w:val="nil"/>
              <w:bottom w:val="single" w:sz="4" w:space="0" w:color="auto"/>
              <w:right w:val="single" w:sz="4" w:space="0" w:color="auto"/>
            </w:tcBorders>
            <w:shd w:val="clear" w:color="000000" w:fill="D9E1F2"/>
            <w:vAlign w:val="center"/>
            <w:hideMark/>
          </w:tcPr>
          <w:p w14:paraId="23546051" w14:textId="77777777" w:rsidR="001F1E26" w:rsidRPr="00197D2E" w:rsidRDefault="001F1E26" w:rsidP="00490209">
            <w:pPr>
              <w:ind w:left="-120" w:right="-87"/>
              <w:jc w:val="center"/>
              <w:rPr>
                <w:b/>
                <w:bCs/>
                <w:sz w:val="22"/>
                <w:szCs w:val="22"/>
              </w:rPr>
            </w:pPr>
            <w:r w:rsidRPr="00197D2E">
              <w:rPr>
                <w:b/>
                <w:bCs/>
                <w:sz w:val="22"/>
                <w:szCs w:val="22"/>
              </w:rPr>
              <w:t>94,88</w:t>
            </w:r>
          </w:p>
        </w:tc>
        <w:tc>
          <w:tcPr>
            <w:tcW w:w="851" w:type="dxa"/>
            <w:tcBorders>
              <w:top w:val="nil"/>
              <w:left w:val="nil"/>
              <w:bottom w:val="single" w:sz="4" w:space="0" w:color="auto"/>
              <w:right w:val="single" w:sz="4" w:space="0" w:color="auto"/>
            </w:tcBorders>
            <w:shd w:val="clear" w:color="000000" w:fill="D9E1F2"/>
            <w:vAlign w:val="center"/>
            <w:hideMark/>
          </w:tcPr>
          <w:p w14:paraId="76FFD47F" w14:textId="77777777" w:rsidR="001F1E26" w:rsidRPr="00197D2E" w:rsidRDefault="001F1E26" w:rsidP="00490209">
            <w:pPr>
              <w:ind w:left="-120" w:right="-87"/>
              <w:jc w:val="center"/>
              <w:rPr>
                <w:b/>
                <w:bCs/>
                <w:sz w:val="22"/>
                <w:szCs w:val="22"/>
              </w:rPr>
            </w:pPr>
            <w:r w:rsidRPr="00197D2E">
              <w:rPr>
                <w:b/>
                <w:bCs/>
                <w:sz w:val="22"/>
                <w:szCs w:val="22"/>
              </w:rPr>
              <w:t>94,88</w:t>
            </w:r>
          </w:p>
        </w:tc>
        <w:tc>
          <w:tcPr>
            <w:tcW w:w="850" w:type="dxa"/>
            <w:tcBorders>
              <w:top w:val="nil"/>
              <w:left w:val="nil"/>
              <w:bottom w:val="single" w:sz="4" w:space="0" w:color="auto"/>
              <w:right w:val="single" w:sz="4" w:space="0" w:color="auto"/>
            </w:tcBorders>
            <w:shd w:val="clear" w:color="000000" w:fill="D9E1F2"/>
            <w:vAlign w:val="center"/>
            <w:hideMark/>
          </w:tcPr>
          <w:p w14:paraId="4F87FA81" w14:textId="77777777" w:rsidR="001F1E26" w:rsidRPr="00197D2E" w:rsidRDefault="001F1E26" w:rsidP="00490209">
            <w:pPr>
              <w:ind w:left="-120" w:right="-87"/>
              <w:jc w:val="center"/>
              <w:rPr>
                <w:b/>
                <w:bCs/>
                <w:sz w:val="22"/>
                <w:szCs w:val="22"/>
              </w:rPr>
            </w:pPr>
            <w:r w:rsidRPr="00197D2E">
              <w:rPr>
                <w:b/>
                <w:bCs/>
                <w:sz w:val="22"/>
                <w:szCs w:val="22"/>
              </w:rPr>
              <w:t>94,88</w:t>
            </w:r>
          </w:p>
        </w:tc>
        <w:tc>
          <w:tcPr>
            <w:tcW w:w="851" w:type="dxa"/>
            <w:tcBorders>
              <w:top w:val="nil"/>
              <w:left w:val="nil"/>
              <w:bottom w:val="single" w:sz="4" w:space="0" w:color="auto"/>
              <w:right w:val="single" w:sz="4" w:space="0" w:color="auto"/>
            </w:tcBorders>
            <w:shd w:val="clear" w:color="000000" w:fill="D9E1F2"/>
            <w:vAlign w:val="center"/>
            <w:hideMark/>
          </w:tcPr>
          <w:p w14:paraId="2EA21622" w14:textId="77777777" w:rsidR="001F1E26" w:rsidRPr="00197D2E" w:rsidRDefault="001F1E26" w:rsidP="00490209">
            <w:pPr>
              <w:ind w:left="-120" w:right="-87"/>
              <w:jc w:val="center"/>
              <w:rPr>
                <w:b/>
                <w:bCs/>
                <w:sz w:val="22"/>
                <w:szCs w:val="22"/>
              </w:rPr>
            </w:pPr>
            <w:r w:rsidRPr="00197D2E">
              <w:rPr>
                <w:b/>
                <w:bCs/>
                <w:sz w:val="22"/>
                <w:szCs w:val="22"/>
              </w:rPr>
              <w:t>94,88</w:t>
            </w:r>
          </w:p>
        </w:tc>
        <w:tc>
          <w:tcPr>
            <w:tcW w:w="788" w:type="dxa"/>
            <w:tcBorders>
              <w:top w:val="nil"/>
              <w:left w:val="nil"/>
              <w:bottom w:val="single" w:sz="4" w:space="0" w:color="auto"/>
              <w:right w:val="single" w:sz="4" w:space="0" w:color="auto"/>
            </w:tcBorders>
            <w:shd w:val="clear" w:color="000000" w:fill="D9E1F2"/>
            <w:vAlign w:val="center"/>
            <w:hideMark/>
          </w:tcPr>
          <w:p w14:paraId="1B37E614" w14:textId="77777777" w:rsidR="001F1E26" w:rsidRPr="00197D2E" w:rsidRDefault="001F1E26" w:rsidP="00490209">
            <w:pPr>
              <w:ind w:left="-120" w:right="-87"/>
              <w:jc w:val="center"/>
              <w:rPr>
                <w:b/>
                <w:bCs/>
                <w:sz w:val="22"/>
                <w:szCs w:val="22"/>
              </w:rPr>
            </w:pPr>
            <w:r w:rsidRPr="00197D2E">
              <w:rPr>
                <w:b/>
                <w:bCs/>
                <w:sz w:val="22"/>
                <w:szCs w:val="22"/>
              </w:rPr>
              <w:t>89,30</w:t>
            </w:r>
          </w:p>
        </w:tc>
        <w:tc>
          <w:tcPr>
            <w:tcW w:w="804" w:type="dxa"/>
            <w:tcBorders>
              <w:top w:val="nil"/>
              <w:left w:val="nil"/>
              <w:bottom w:val="single" w:sz="4" w:space="0" w:color="auto"/>
              <w:right w:val="single" w:sz="4" w:space="0" w:color="auto"/>
            </w:tcBorders>
            <w:shd w:val="clear" w:color="000000" w:fill="D9E1F2"/>
            <w:vAlign w:val="center"/>
            <w:hideMark/>
          </w:tcPr>
          <w:p w14:paraId="4A824AEE" w14:textId="77777777" w:rsidR="001F1E26" w:rsidRPr="00197D2E" w:rsidRDefault="001F1E26" w:rsidP="00490209">
            <w:pPr>
              <w:ind w:left="-120" w:right="-87"/>
              <w:jc w:val="center"/>
              <w:rPr>
                <w:b/>
                <w:bCs/>
                <w:sz w:val="22"/>
                <w:szCs w:val="22"/>
              </w:rPr>
            </w:pPr>
            <w:r w:rsidRPr="00197D2E">
              <w:rPr>
                <w:b/>
                <w:bCs/>
                <w:sz w:val="22"/>
                <w:szCs w:val="22"/>
              </w:rPr>
              <w:t>61,45</w:t>
            </w:r>
          </w:p>
        </w:tc>
        <w:tc>
          <w:tcPr>
            <w:tcW w:w="804" w:type="dxa"/>
            <w:tcBorders>
              <w:top w:val="nil"/>
              <w:left w:val="nil"/>
              <w:bottom w:val="single" w:sz="4" w:space="0" w:color="auto"/>
              <w:right w:val="single" w:sz="4" w:space="0" w:color="auto"/>
            </w:tcBorders>
            <w:shd w:val="clear" w:color="000000" w:fill="D9E1F2"/>
            <w:vAlign w:val="center"/>
            <w:hideMark/>
          </w:tcPr>
          <w:p w14:paraId="0381791C" w14:textId="77777777" w:rsidR="001F1E26" w:rsidRPr="00197D2E" w:rsidRDefault="001F1E26" w:rsidP="00490209">
            <w:pPr>
              <w:ind w:left="-120" w:right="-87"/>
              <w:jc w:val="center"/>
              <w:rPr>
                <w:b/>
                <w:bCs/>
                <w:sz w:val="22"/>
                <w:szCs w:val="22"/>
              </w:rPr>
            </w:pPr>
            <w:r w:rsidRPr="00197D2E">
              <w:rPr>
                <w:b/>
                <w:bCs/>
                <w:sz w:val="22"/>
                <w:szCs w:val="22"/>
              </w:rPr>
              <w:t>33,60</w:t>
            </w:r>
          </w:p>
        </w:tc>
        <w:tc>
          <w:tcPr>
            <w:tcW w:w="864" w:type="dxa"/>
            <w:tcBorders>
              <w:top w:val="nil"/>
              <w:left w:val="nil"/>
              <w:bottom w:val="single" w:sz="4" w:space="0" w:color="auto"/>
              <w:right w:val="single" w:sz="4" w:space="0" w:color="auto"/>
            </w:tcBorders>
            <w:shd w:val="clear" w:color="000000" w:fill="D9E1F2"/>
            <w:vAlign w:val="center"/>
            <w:hideMark/>
          </w:tcPr>
          <w:p w14:paraId="190FE930" w14:textId="77777777" w:rsidR="001F1E26" w:rsidRPr="00197D2E" w:rsidRDefault="001F1E26" w:rsidP="00490209">
            <w:pPr>
              <w:ind w:left="-120" w:right="-87"/>
              <w:jc w:val="center"/>
              <w:rPr>
                <w:b/>
                <w:bCs/>
                <w:sz w:val="22"/>
                <w:szCs w:val="22"/>
              </w:rPr>
            </w:pPr>
            <w:r w:rsidRPr="00197D2E">
              <w:rPr>
                <w:b/>
                <w:bCs/>
                <w:sz w:val="22"/>
                <w:szCs w:val="22"/>
              </w:rPr>
              <w:t>11,36</w:t>
            </w:r>
          </w:p>
        </w:tc>
        <w:tc>
          <w:tcPr>
            <w:tcW w:w="992" w:type="dxa"/>
            <w:tcBorders>
              <w:top w:val="nil"/>
              <w:left w:val="nil"/>
              <w:bottom w:val="single" w:sz="4" w:space="0" w:color="auto"/>
              <w:right w:val="single" w:sz="4" w:space="0" w:color="auto"/>
            </w:tcBorders>
            <w:shd w:val="clear" w:color="000000" w:fill="D9E1F2"/>
            <w:vAlign w:val="center"/>
            <w:hideMark/>
          </w:tcPr>
          <w:p w14:paraId="12718AE4" w14:textId="77777777" w:rsidR="001F1E26" w:rsidRPr="00197D2E" w:rsidRDefault="001F1E26" w:rsidP="00490209">
            <w:pPr>
              <w:ind w:left="-120" w:right="-87"/>
              <w:jc w:val="center"/>
              <w:rPr>
                <w:b/>
                <w:bCs/>
                <w:sz w:val="22"/>
                <w:szCs w:val="22"/>
              </w:rPr>
            </w:pPr>
            <w:r w:rsidRPr="00197D2E">
              <w:rPr>
                <w:b/>
                <w:bCs/>
                <w:sz w:val="22"/>
                <w:szCs w:val="22"/>
              </w:rPr>
              <w:t>79</w:t>
            </w:r>
          </w:p>
        </w:tc>
        <w:tc>
          <w:tcPr>
            <w:tcW w:w="992" w:type="dxa"/>
            <w:tcBorders>
              <w:top w:val="nil"/>
              <w:left w:val="nil"/>
              <w:bottom w:val="single" w:sz="4" w:space="0" w:color="auto"/>
              <w:right w:val="single" w:sz="4" w:space="0" w:color="auto"/>
            </w:tcBorders>
            <w:shd w:val="clear" w:color="000000" w:fill="D9E1F2"/>
            <w:vAlign w:val="center"/>
            <w:hideMark/>
          </w:tcPr>
          <w:p w14:paraId="28EA0600" w14:textId="77777777" w:rsidR="001F1E26" w:rsidRPr="00197D2E" w:rsidRDefault="001F1E26" w:rsidP="00490209">
            <w:pPr>
              <w:ind w:left="-120" w:right="-87"/>
              <w:jc w:val="center"/>
              <w:rPr>
                <w:b/>
                <w:bCs/>
                <w:sz w:val="22"/>
                <w:szCs w:val="22"/>
              </w:rPr>
            </w:pPr>
            <w:r w:rsidRPr="00197D2E">
              <w:rPr>
                <w:b/>
                <w:bCs/>
                <w:sz w:val="22"/>
                <w:szCs w:val="22"/>
              </w:rPr>
              <w:t>54</w:t>
            </w:r>
          </w:p>
        </w:tc>
        <w:tc>
          <w:tcPr>
            <w:tcW w:w="993" w:type="dxa"/>
            <w:tcBorders>
              <w:top w:val="nil"/>
              <w:left w:val="nil"/>
              <w:bottom w:val="single" w:sz="4" w:space="0" w:color="auto"/>
              <w:right w:val="single" w:sz="4" w:space="0" w:color="auto"/>
            </w:tcBorders>
            <w:shd w:val="clear" w:color="000000" w:fill="D9E1F2"/>
            <w:vAlign w:val="center"/>
            <w:hideMark/>
          </w:tcPr>
          <w:p w14:paraId="34F4F82E" w14:textId="77777777" w:rsidR="001F1E26" w:rsidRPr="00197D2E" w:rsidRDefault="001F1E26" w:rsidP="00490209">
            <w:pPr>
              <w:ind w:left="-120" w:right="-87"/>
              <w:jc w:val="center"/>
              <w:rPr>
                <w:b/>
                <w:bCs/>
                <w:sz w:val="22"/>
                <w:szCs w:val="22"/>
              </w:rPr>
            </w:pPr>
            <w:r w:rsidRPr="00197D2E">
              <w:rPr>
                <w:b/>
                <w:bCs/>
                <w:sz w:val="22"/>
                <w:szCs w:val="22"/>
              </w:rPr>
              <w:t>30</w:t>
            </w:r>
          </w:p>
        </w:tc>
        <w:tc>
          <w:tcPr>
            <w:tcW w:w="987" w:type="dxa"/>
            <w:tcBorders>
              <w:top w:val="nil"/>
              <w:left w:val="nil"/>
              <w:bottom w:val="single" w:sz="4" w:space="0" w:color="auto"/>
              <w:right w:val="single" w:sz="4" w:space="0" w:color="auto"/>
            </w:tcBorders>
            <w:shd w:val="clear" w:color="000000" w:fill="D9E1F2"/>
            <w:vAlign w:val="center"/>
            <w:hideMark/>
          </w:tcPr>
          <w:p w14:paraId="34E1CFCF" w14:textId="77777777" w:rsidR="001F1E26" w:rsidRPr="00197D2E" w:rsidRDefault="001F1E26" w:rsidP="00490209">
            <w:pPr>
              <w:ind w:left="-120" w:right="-87"/>
              <w:jc w:val="center"/>
              <w:rPr>
                <w:b/>
                <w:bCs/>
                <w:sz w:val="22"/>
                <w:szCs w:val="22"/>
              </w:rPr>
            </w:pPr>
            <w:r w:rsidRPr="00197D2E">
              <w:rPr>
                <w:b/>
                <w:bCs/>
                <w:sz w:val="22"/>
                <w:szCs w:val="22"/>
              </w:rPr>
              <w:t>10</w:t>
            </w:r>
          </w:p>
        </w:tc>
      </w:tr>
      <w:tr w:rsidR="00197D2E" w:rsidRPr="00197D2E" w14:paraId="7690DB4B"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25FDE06C" w14:textId="77777777" w:rsidR="001F1E26" w:rsidRPr="00197D2E" w:rsidRDefault="001F1E26" w:rsidP="00490209">
            <w:pPr>
              <w:ind w:left="-120" w:right="-90"/>
              <w:jc w:val="center"/>
              <w:rPr>
                <w:sz w:val="22"/>
                <w:szCs w:val="22"/>
              </w:rPr>
            </w:pPr>
            <w:r w:rsidRPr="00197D2E">
              <w:rPr>
                <w:sz w:val="22"/>
                <w:szCs w:val="22"/>
              </w:rPr>
              <w:t>1.6.1</w:t>
            </w:r>
          </w:p>
        </w:tc>
        <w:tc>
          <w:tcPr>
            <w:tcW w:w="1417" w:type="dxa"/>
            <w:tcBorders>
              <w:top w:val="nil"/>
              <w:left w:val="nil"/>
              <w:bottom w:val="single" w:sz="4" w:space="0" w:color="auto"/>
              <w:right w:val="single" w:sz="4" w:space="0" w:color="auto"/>
            </w:tcBorders>
            <w:shd w:val="clear" w:color="000000" w:fill="FFFFFF"/>
            <w:vAlign w:val="center"/>
            <w:hideMark/>
          </w:tcPr>
          <w:p w14:paraId="1797621C" w14:textId="77777777" w:rsidR="001F1E26" w:rsidRPr="00197D2E" w:rsidRDefault="001F1E26" w:rsidP="001F1E26">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259B7B9A"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8E19BF5" w14:textId="77777777" w:rsidR="001F1E26" w:rsidRPr="00197D2E" w:rsidRDefault="001F1E26" w:rsidP="00490209">
            <w:pPr>
              <w:ind w:left="-120" w:right="-90"/>
              <w:jc w:val="center"/>
              <w:rPr>
                <w:sz w:val="22"/>
                <w:szCs w:val="22"/>
              </w:rPr>
            </w:pPr>
            <w:r w:rsidRPr="00197D2E">
              <w:rPr>
                <w:sz w:val="22"/>
                <w:szCs w:val="22"/>
              </w:rPr>
              <w:t>67,39</w:t>
            </w:r>
          </w:p>
        </w:tc>
        <w:tc>
          <w:tcPr>
            <w:tcW w:w="851" w:type="dxa"/>
            <w:tcBorders>
              <w:top w:val="nil"/>
              <w:left w:val="nil"/>
              <w:bottom w:val="single" w:sz="4" w:space="0" w:color="auto"/>
              <w:right w:val="single" w:sz="4" w:space="0" w:color="auto"/>
            </w:tcBorders>
            <w:shd w:val="clear" w:color="000000" w:fill="FFFFFF"/>
            <w:vAlign w:val="center"/>
            <w:hideMark/>
          </w:tcPr>
          <w:p w14:paraId="6228FE1D" w14:textId="77777777" w:rsidR="001F1E26" w:rsidRPr="00197D2E" w:rsidRDefault="001F1E26" w:rsidP="00490209">
            <w:pPr>
              <w:ind w:left="-120" w:right="-90"/>
              <w:jc w:val="center"/>
              <w:rPr>
                <w:sz w:val="22"/>
                <w:szCs w:val="22"/>
              </w:rPr>
            </w:pPr>
            <w:r w:rsidRPr="00197D2E">
              <w:rPr>
                <w:sz w:val="22"/>
                <w:szCs w:val="22"/>
              </w:rPr>
              <w:t>56,30</w:t>
            </w:r>
          </w:p>
        </w:tc>
        <w:tc>
          <w:tcPr>
            <w:tcW w:w="850" w:type="dxa"/>
            <w:tcBorders>
              <w:top w:val="nil"/>
              <w:left w:val="nil"/>
              <w:bottom w:val="single" w:sz="4" w:space="0" w:color="auto"/>
              <w:right w:val="single" w:sz="4" w:space="0" w:color="auto"/>
            </w:tcBorders>
            <w:shd w:val="clear" w:color="000000" w:fill="FFFFFF"/>
            <w:vAlign w:val="center"/>
            <w:hideMark/>
          </w:tcPr>
          <w:p w14:paraId="59A97EE4" w14:textId="77777777" w:rsidR="001F1E26" w:rsidRPr="00197D2E" w:rsidRDefault="001F1E26" w:rsidP="00490209">
            <w:pPr>
              <w:ind w:left="-120" w:right="-90"/>
              <w:jc w:val="center"/>
              <w:rPr>
                <w:sz w:val="22"/>
                <w:szCs w:val="22"/>
              </w:rPr>
            </w:pPr>
            <w:r w:rsidRPr="00197D2E">
              <w:rPr>
                <w:sz w:val="22"/>
                <w:szCs w:val="22"/>
              </w:rPr>
              <w:t>56,30</w:t>
            </w:r>
          </w:p>
        </w:tc>
        <w:tc>
          <w:tcPr>
            <w:tcW w:w="851" w:type="dxa"/>
            <w:tcBorders>
              <w:top w:val="nil"/>
              <w:left w:val="nil"/>
              <w:bottom w:val="single" w:sz="4" w:space="0" w:color="auto"/>
              <w:right w:val="single" w:sz="4" w:space="0" w:color="auto"/>
            </w:tcBorders>
            <w:shd w:val="clear" w:color="000000" w:fill="FFFFFF"/>
            <w:vAlign w:val="center"/>
            <w:hideMark/>
          </w:tcPr>
          <w:p w14:paraId="5675E14B" w14:textId="77777777" w:rsidR="001F1E26" w:rsidRPr="00197D2E" w:rsidRDefault="001F1E26" w:rsidP="00490209">
            <w:pPr>
              <w:ind w:left="-120" w:right="-90"/>
              <w:jc w:val="center"/>
              <w:rPr>
                <w:sz w:val="22"/>
                <w:szCs w:val="22"/>
              </w:rPr>
            </w:pPr>
            <w:r w:rsidRPr="00197D2E">
              <w:rPr>
                <w:sz w:val="22"/>
                <w:szCs w:val="22"/>
              </w:rPr>
              <w:t>56,30</w:t>
            </w:r>
          </w:p>
        </w:tc>
        <w:tc>
          <w:tcPr>
            <w:tcW w:w="850" w:type="dxa"/>
            <w:tcBorders>
              <w:top w:val="nil"/>
              <w:left w:val="nil"/>
              <w:bottom w:val="single" w:sz="4" w:space="0" w:color="auto"/>
              <w:right w:val="single" w:sz="4" w:space="0" w:color="auto"/>
            </w:tcBorders>
            <w:shd w:val="clear" w:color="000000" w:fill="FFFFFF"/>
            <w:vAlign w:val="center"/>
            <w:hideMark/>
          </w:tcPr>
          <w:p w14:paraId="0350ECBE" w14:textId="77777777" w:rsidR="001F1E26" w:rsidRPr="00197D2E" w:rsidRDefault="001F1E26" w:rsidP="00490209">
            <w:pPr>
              <w:ind w:left="-120" w:right="-90"/>
              <w:jc w:val="center"/>
              <w:rPr>
                <w:sz w:val="22"/>
                <w:szCs w:val="22"/>
              </w:rPr>
            </w:pPr>
            <w:r w:rsidRPr="00197D2E">
              <w:rPr>
                <w:sz w:val="22"/>
                <w:szCs w:val="22"/>
              </w:rPr>
              <w:t>56,30</w:t>
            </w:r>
          </w:p>
        </w:tc>
        <w:tc>
          <w:tcPr>
            <w:tcW w:w="851" w:type="dxa"/>
            <w:tcBorders>
              <w:top w:val="nil"/>
              <w:left w:val="nil"/>
              <w:bottom w:val="single" w:sz="4" w:space="0" w:color="auto"/>
              <w:right w:val="single" w:sz="4" w:space="0" w:color="auto"/>
            </w:tcBorders>
            <w:shd w:val="clear" w:color="000000" w:fill="FFFFFF"/>
            <w:vAlign w:val="center"/>
            <w:hideMark/>
          </w:tcPr>
          <w:p w14:paraId="5296D71D" w14:textId="77777777" w:rsidR="001F1E26" w:rsidRPr="00197D2E" w:rsidRDefault="001F1E26" w:rsidP="00490209">
            <w:pPr>
              <w:ind w:left="-120" w:right="-90"/>
              <w:jc w:val="center"/>
              <w:rPr>
                <w:sz w:val="22"/>
                <w:szCs w:val="22"/>
              </w:rPr>
            </w:pPr>
            <w:r w:rsidRPr="00197D2E">
              <w:rPr>
                <w:sz w:val="22"/>
                <w:szCs w:val="22"/>
              </w:rPr>
              <w:t>56,30</w:t>
            </w:r>
          </w:p>
        </w:tc>
        <w:tc>
          <w:tcPr>
            <w:tcW w:w="788" w:type="dxa"/>
            <w:tcBorders>
              <w:top w:val="nil"/>
              <w:left w:val="nil"/>
              <w:bottom w:val="single" w:sz="4" w:space="0" w:color="auto"/>
              <w:right w:val="single" w:sz="4" w:space="0" w:color="auto"/>
            </w:tcBorders>
            <w:shd w:val="clear" w:color="000000" w:fill="FFFFFF"/>
            <w:vAlign w:val="center"/>
            <w:hideMark/>
          </w:tcPr>
          <w:p w14:paraId="7FC7662D" w14:textId="77777777" w:rsidR="001F1E26" w:rsidRPr="00197D2E" w:rsidRDefault="001F1E26" w:rsidP="00490209">
            <w:pPr>
              <w:ind w:left="-120" w:right="-90"/>
              <w:jc w:val="center"/>
              <w:rPr>
                <w:sz w:val="22"/>
                <w:szCs w:val="22"/>
              </w:rPr>
            </w:pPr>
            <w:r w:rsidRPr="00197D2E">
              <w:rPr>
                <w:sz w:val="22"/>
                <w:szCs w:val="22"/>
              </w:rPr>
              <w:t>52,99</w:t>
            </w:r>
          </w:p>
        </w:tc>
        <w:tc>
          <w:tcPr>
            <w:tcW w:w="804" w:type="dxa"/>
            <w:tcBorders>
              <w:top w:val="nil"/>
              <w:left w:val="nil"/>
              <w:bottom w:val="single" w:sz="4" w:space="0" w:color="auto"/>
              <w:right w:val="single" w:sz="4" w:space="0" w:color="auto"/>
            </w:tcBorders>
            <w:shd w:val="clear" w:color="000000" w:fill="FFFFFF"/>
            <w:vAlign w:val="center"/>
            <w:hideMark/>
          </w:tcPr>
          <w:p w14:paraId="1FA7B9BF" w14:textId="77777777" w:rsidR="001F1E26" w:rsidRPr="00197D2E" w:rsidRDefault="001F1E26" w:rsidP="00490209">
            <w:pPr>
              <w:ind w:left="-120" w:right="-90"/>
              <w:jc w:val="center"/>
              <w:rPr>
                <w:sz w:val="22"/>
                <w:szCs w:val="22"/>
              </w:rPr>
            </w:pPr>
            <w:r w:rsidRPr="00197D2E">
              <w:rPr>
                <w:sz w:val="22"/>
                <w:szCs w:val="22"/>
              </w:rPr>
              <w:t>36,49</w:t>
            </w:r>
          </w:p>
        </w:tc>
        <w:tc>
          <w:tcPr>
            <w:tcW w:w="804" w:type="dxa"/>
            <w:tcBorders>
              <w:top w:val="nil"/>
              <w:left w:val="nil"/>
              <w:bottom w:val="single" w:sz="4" w:space="0" w:color="auto"/>
              <w:right w:val="single" w:sz="4" w:space="0" w:color="auto"/>
            </w:tcBorders>
            <w:shd w:val="clear" w:color="000000" w:fill="FFFFFF"/>
            <w:vAlign w:val="center"/>
            <w:hideMark/>
          </w:tcPr>
          <w:p w14:paraId="008D8F5C" w14:textId="77777777" w:rsidR="001F1E26" w:rsidRPr="00197D2E" w:rsidRDefault="001F1E26" w:rsidP="00490209">
            <w:pPr>
              <w:ind w:left="-120" w:right="-90"/>
              <w:jc w:val="center"/>
              <w:rPr>
                <w:sz w:val="22"/>
                <w:szCs w:val="22"/>
              </w:rPr>
            </w:pPr>
            <w:r w:rsidRPr="00197D2E">
              <w:rPr>
                <w:sz w:val="22"/>
                <w:szCs w:val="22"/>
              </w:rPr>
              <w:t>19,99</w:t>
            </w:r>
          </w:p>
        </w:tc>
        <w:tc>
          <w:tcPr>
            <w:tcW w:w="864" w:type="dxa"/>
            <w:tcBorders>
              <w:top w:val="nil"/>
              <w:left w:val="nil"/>
              <w:bottom w:val="single" w:sz="4" w:space="0" w:color="auto"/>
              <w:right w:val="single" w:sz="4" w:space="0" w:color="auto"/>
            </w:tcBorders>
            <w:shd w:val="clear" w:color="000000" w:fill="FFFFFF"/>
            <w:vAlign w:val="center"/>
            <w:hideMark/>
          </w:tcPr>
          <w:p w14:paraId="51C16E06" w14:textId="77777777" w:rsidR="001F1E26" w:rsidRPr="00197D2E" w:rsidRDefault="001F1E26" w:rsidP="00490209">
            <w:pPr>
              <w:ind w:left="-120" w:right="-90"/>
              <w:jc w:val="center"/>
              <w:rPr>
                <w:sz w:val="22"/>
                <w:szCs w:val="22"/>
              </w:rPr>
            </w:pPr>
            <w:r w:rsidRPr="00197D2E">
              <w:rPr>
                <w:sz w:val="22"/>
                <w:szCs w:val="22"/>
              </w:rPr>
              <w:t>6,74</w:t>
            </w:r>
          </w:p>
        </w:tc>
        <w:tc>
          <w:tcPr>
            <w:tcW w:w="992" w:type="dxa"/>
            <w:tcBorders>
              <w:top w:val="nil"/>
              <w:left w:val="nil"/>
              <w:bottom w:val="single" w:sz="4" w:space="0" w:color="auto"/>
              <w:right w:val="single" w:sz="4" w:space="0" w:color="auto"/>
            </w:tcBorders>
            <w:shd w:val="clear" w:color="auto" w:fill="auto"/>
            <w:vAlign w:val="center"/>
            <w:hideMark/>
          </w:tcPr>
          <w:p w14:paraId="04A6BF77" w14:textId="77777777" w:rsidR="001F1E26" w:rsidRPr="00197D2E" w:rsidRDefault="001F1E26" w:rsidP="00490209">
            <w:pPr>
              <w:ind w:left="-120" w:right="-90"/>
              <w:jc w:val="center"/>
              <w:rPr>
                <w:sz w:val="22"/>
                <w:szCs w:val="22"/>
              </w:rPr>
            </w:pPr>
            <w:r w:rsidRPr="00197D2E">
              <w:rPr>
                <w:sz w:val="22"/>
                <w:szCs w:val="22"/>
              </w:rPr>
              <w:t>79</w:t>
            </w:r>
          </w:p>
        </w:tc>
        <w:tc>
          <w:tcPr>
            <w:tcW w:w="992" w:type="dxa"/>
            <w:tcBorders>
              <w:top w:val="nil"/>
              <w:left w:val="nil"/>
              <w:bottom w:val="single" w:sz="4" w:space="0" w:color="auto"/>
              <w:right w:val="single" w:sz="4" w:space="0" w:color="auto"/>
            </w:tcBorders>
            <w:shd w:val="clear" w:color="auto" w:fill="auto"/>
            <w:vAlign w:val="center"/>
            <w:hideMark/>
          </w:tcPr>
          <w:p w14:paraId="0C0BEAA9" w14:textId="77777777" w:rsidR="001F1E26" w:rsidRPr="00197D2E" w:rsidRDefault="001F1E26" w:rsidP="00490209">
            <w:pPr>
              <w:ind w:left="-120" w:right="-90"/>
              <w:jc w:val="center"/>
              <w:rPr>
                <w:sz w:val="22"/>
                <w:szCs w:val="22"/>
              </w:rPr>
            </w:pPr>
            <w:r w:rsidRPr="00197D2E">
              <w:rPr>
                <w:sz w:val="22"/>
                <w:szCs w:val="22"/>
              </w:rPr>
              <w:t>54</w:t>
            </w:r>
          </w:p>
        </w:tc>
        <w:tc>
          <w:tcPr>
            <w:tcW w:w="993" w:type="dxa"/>
            <w:tcBorders>
              <w:top w:val="nil"/>
              <w:left w:val="nil"/>
              <w:bottom w:val="single" w:sz="4" w:space="0" w:color="auto"/>
              <w:right w:val="single" w:sz="4" w:space="0" w:color="auto"/>
            </w:tcBorders>
            <w:shd w:val="clear" w:color="auto" w:fill="auto"/>
            <w:vAlign w:val="center"/>
            <w:hideMark/>
          </w:tcPr>
          <w:p w14:paraId="4036123D" w14:textId="77777777" w:rsidR="001F1E26" w:rsidRPr="00197D2E" w:rsidRDefault="001F1E26" w:rsidP="00490209">
            <w:pPr>
              <w:ind w:left="-120" w:right="-90"/>
              <w:jc w:val="center"/>
              <w:rPr>
                <w:sz w:val="22"/>
                <w:szCs w:val="22"/>
              </w:rPr>
            </w:pPr>
            <w:r w:rsidRPr="00197D2E">
              <w:rPr>
                <w:sz w:val="22"/>
                <w:szCs w:val="22"/>
              </w:rPr>
              <w:t>30</w:t>
            </w:r>
          </w:p>
        </w:tc>
        <w:tc>
          <w:tcPr>
            <w:tcW w:w="987" w:type="dxa"/>
            <w:tcBorders>
              <w:top w:val="nil"/>
              <w:left w:val="nil"/>
              <w:bottom w:val="single" w:sz="4" w:space="0" w:color="auto"/>
              <w:right w:val="single" w:sz="4" w:space="0" w:color="auto"/>
            </w:tcBorders>
            <w:shd w:val="clear" w:color="auto" w:fill="auto"/>
            <w:vAlign w:val="center"/>
            <w:hideMark/>
          </w:tcPr>
          <w:p w14:paraId="75667484" w14:textId="77777777" w:rsidR="001F1E26" w:rsidRPr="00197D2E" w:rsidRDefault="001F1E26" w:rsidP="00490209">
            <w:pPr>
              <w:ind w:left="-120" w:right="-90"/>
              <w:jc w:val="center"/>
              <w:rPr>
                <w:sz w:val="22"/>
                <w:szCs w:val="22"/>
              </w:rPr>
            </w:pPr>
            <w:r w:rsidRPr="00197D2E">
              <w:rPr>
                <w:sz w:val="22"/>
                <w:szCs w:val="22"/>
              </w:rPr>
              <w:t>10</w:t>
            </w:r>
          </w:p>
        </w:tc>
      </w:tr>
      <w:tr w:rsidR="00197D2E" w:rsidRPr="00197D2E" w14:paraId="59A307A2"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2E39C974" w14:textId="77777777" w:rsidR="001F1E26" w:rsidRPr="00197D2E" w:rsidRDefault="001F1E26" w:rsidP="00490209">
            <w:pPr>
              <w:ind w:left="-120" w:right="-90"/>
              <w:jc w:val="center"/>
              <w:rPr>
                <w:sz w:val="22"/>
                <w:szCs w:val="22"/>
              </w:rPr>
            </w:pPr>
            <w:r w:rsidRPr="00197D2E">
              <w:rPr>
                <w:sz w:val="22"/>
                <w:szCs w:val="22"/>
              </w:rPr>
              <w:t>1.6.2</w:t>
            </w:r>
          </w:p>
        </w:tc>
        <w:tc>
          <w:tcPr>
            <w:tcW w:w="1417" w:type="dxa"/>
            <w:tcBorders>
              <w:top w:val="nil"/>
              <w:left w:val="nil"/>
              <w:bottom w:val="single" w:sz="4" w:space="0" w:color="auto"/>
              <w:right w:val="single" w:sz="4" w:space="0" w:color="auto"/>
            </w:tcBorders>
            <w:shd w:val="clear" w:color="000000" w:fill="FFFFFF"/>
            <w:vAlign w:val="center"/>
            <w:hideMark/>
          </w:tcPr>
          <w:p w14:paraId="79F22EB2" w14:textId="77777777" w:rsidR="001F1E26" w:rsidRPr="00197D2E" w:rsidRDefault="001F1E26" w:rsidP="00B956E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5AF64E69"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62AF3C7" w14:textId="77777777" w:rsidR="001F1E26" w:rsidRPr="00197D2E" w:rsidRDefault="001F1E26" w:rsidP="00490209">
            <w:pPr>
              <w:ind w:left="-120" w:right="-90"/>
              <w:jc w:val="center"/>
              <w:rPr>
                <w:sz w:val="22"/>
                <w:szCs w:val="22"/>
              </w:rPr>
            </w:pPr>
            <w:r w:rsidRPr="00197D2E">
              <w:rPr>
                <w:sz w:val="22"/>
                <w:szCs w:val="22"/>
              </w:rPr>
              <w:t>2,58</w:t>
            </w:r>
          </w:p>
        </w:tc>
        <w:tc>
          <w:tcPr>
            <w:tcW w:w="851" w:type="dxa"/>
            <w:tcBorders>
              <w:top w:val="nil"/>
              <w:left w:val="nil"/>
              <w:bottom w:val="single" w:sz="4" w:space="0" w:color="auto"/>
              <w:right w:val="single" w:sz="4" w:space="0" w:color="auto"/>
            </w:tcBorders>
            <w:shd w:val="clear" w:color="000000" w:fill="FFFFFF"/>
            <w:vAlign w:val="center"/>
            <w:hideMark/>
          </w:tcPr>
          <w:p w14:paraId="28D6E6C5" w14:textId="77777777" w:rsidR="001F1E26" w:rsidRPr="00197D2E" w:rsidRDefault="001F1E26" w:rsidP="00490209">
            <w:pPr>
              <w:ind w:left="-120" w:right="-90"/>
              <w:jc w:val="center"/>
              <w:rPr>
                <w:sz w:val="22"/>
                <w:szCs w:val="22"/>
              </w:rPr>
            </w:pPr>
            <w:r w:rsidRPr="00197D2E">
              <w:rPr>
                <w:sz w:val="22"/>
                <w:szCs w:val="22"/>
              </w:rPr>
              <w:t>2,16</w:t>
            </w:r>
          </w:p>
        </w:tc>
        <w:tc>
          <w:tcPr>
            <w:tcW w:w="850" w:type="dxa"/>
            <w:tcBorders>
              <w:top w:val="nil"/>
              <w:left w:val="nil"/>
              <w:bottom w:val="single" w:sz="4" w:space="0" w:color="auto"/>
              <w:right w:val="single" w:sz="4" w:space="0" w:color="auto"/>
            </w:tcBorders>
            <w:shd w:val="clear" w:color="000000" w:fill="FFFFFF"/>
            <w:vAlign w:val="center"/>
            <w:hideMark/>
          </w:tcPr>
          <w:p w14:paraId="575FE65C" w14:textId="77777777" w:rsidR="001F1E26" w:rsidRPr="00197D2E" w:rsidRDefault="001F1E26" w:rsidP="00490209">
            <w:pPr>
              <w:ind w:left="-120" w:right="-90"/>
              <w:jc w:val="center"/>
              <w:rPr>
                <w:sz w:val="22"/>
                <w:szCs w:val="22"/>
              </w:rPr>
            </w:pPr>
            <w:r w:rsidRPr="00197D2E">
              <w:rPr>
                <w:sz w:val="22"/>
                <w:szCs w:val="22"/>
              </w:rPr>
              <w:t>2,16</w:t>
            </w:r>
          </w:p>
        </w:tc>
        <w:tc>
          <w:tcPr>
            <w:tcW w:w="851" w:type="dxa"/>
            <w:tcBorders>
              <w:top w:val="nil"/>
              <w:left w:val="nil"/>
              <w:bottom w:val="single" w:sz="4" w:space="0" w:color="auto"/>
              <w:right w:val="single" w:sz="4" w:space="0" w:color="auto"/>
            </w:tcBorders>
            <w:shd w:val="clear" w:color="000000" w:fill="FFFFFF"/>
            <w:vAlign w:val="center"/>
            <w:hideMark/>
          </w:tcPr>
          <w:p w14:paraId="15154C9D" w14:textId="77777777" w:rsidR="001F1E26" w:rsidRPr="00197D2E" w:rsidRDefault="001F1E26" w:rsidP="00490209">
            <w:pPr>
              <w:ind w:left="-120" w:right="-90"/>
              <w:jc w:val="center"/>
              <w:rPr>
                <w:sz w:val="22"/>
                <w:szCs w:val="22"/>
              </w:rPr>
            </w:pPr>
            <w:r w:rsidRPr="00197D2E">
              <w:rPr>
                <w:sz w:val="22"/>
                <w:szCs w:val="22"/>
              </w:rPr>
              <w:t>2,16</w:t>
            </w:r>
          </w:p>
        </w:tc>
        <w:tc>
          <w:tcPr>
            <w:tcW w:w="850" w:type="dxa"/>
            <w:tcBorders>
              <w:top w:val="nil"/>
              <w:left w:val="nil"/>
              <w:bottom w:val="single" w:sz="4" w:space="0" w:color="auto"/>
              <w:right w:val="single" w:sz="4" w:space="0" w:color="auto"/>
            </w:tcBorders>
            <w:shd w:val="clear" w:color="000000" w:fill="FFFFFF"/>
            <w:vAlign w:val="center"/>
            <w:hideMark/>
          </w:tcPr>
          <w:p w14:paraId="6D28D9CE" w14:textId="77777777" w:rsidR="001F1E26" w:rsidRPr="00197D2E" w:rsidRDefault="001F1E26" w:rsidP="00490209">
            <w:pPr>
              <w:ind w:left="-120" w:right="-90"/>
              <w:jc w:val="center"/>
              <w:rPr>
                <w:sz w:val="22"/>
                <w:szCs w:val="22"/>
              </w:rPr>
            </w:pPr>
            <w:r w:rsidRPr="00197D2E">
              <w:rPr>
                <w:sz w:val="22"/>
                <w:szCs w:val="22"/>
              </w:rPr>
              <w:t>2,16</w:t>
            </w:r>
          </w:p>
        </w:tc>
        <w:tc>
          <w:tcPr>
            <w:tcW w:w="851" w:type="dxa"/>
            <w:tcBorders>
              <w:top w:val="nil"/>
              <w:left w:val="nil"/>
              <w:bottom w:val="single" w:sz="4" w:space="0" w:color="auto"/>
              <w:right w:val="single" w:sz="4" w:space="0" w:color="auto"/>
            </w:tcBorders>
            <w:shd w:val="clear" w:color="000000" w:fill="FFFFFF"/>
            <w:vAlign w:val="center"/>
            <w:hideMark/>
          </w:tcPr>
          <w:p w14:paraId="5338AB92" w14:textId="77777777" w:rsidR="001F1E26" w:rsidRPr="00197D2E" w:rsidRDefault="001F1E26" w:rsidP="00490209">
            <w:pPr>
              <w:ind w:left="-120" w:right="-90"/>
              <w:jc w:val="center"/>
              <w:rPr>
                <w:sz w:val="22"/>
                <w:szCs w:val="22"/>
              </w:rPr>
            </w:pPr>
            <w:r w:rsidRPr="00197D2E">
              <w:rPr>
                <w:sz w:val="22"/>
                <w:szCs w:val="22"/>
              </w:rPr>
              <w:t>2,16</w:t>
            </w:r>
          </w:p>
        </w:tc>
        <w:tc>
          <w:tcPr>
            <w:tcW w:w="788" w:type="dxa"/>
            <w:tcBorders>
              <w:top w:val="nil"/>
              <w:left w:val="nil"/>
              <w:bottom w:val="single" w:sz="4" w:space="0" w:color="auto"/>
              <w:right w:val="single" w:sz="4" w:space="0" w:color="auto"/>
            </w:tcBorders>
            <w:shd w:val="clear" w:color="000000" w:fill="FFFFFF"/>
            <w:vAlign w:val="center"/>
            <w:hideMark/>
          </w:tcPr>
          <w:p w14:paraId="401AE412" w14:textId="77777777" w:rsidR="001F1E26" w:rsidRPr="00197D2E" w:rsidRDefault="001F1E26" w:rsidP="00490209">
            <w:pPr>
              <w:ind w:left="-120" w:right="-90"/>
              <w:jc w:val="center"/>
              <w:rPr>
                <w:sz w:val="22"/>
                <w:szCs w:val="22"/>
              </w:rPr>
            </w:pPr>
            <w:r w:rsidRPr="00197D2E">
              <w:rPr>
                <w:sz w:val="22"/>
                <w:szCs w:val="22"/>
              </w:rPr>
              <w:t>2,03</w:t>
            </w:r>
          </w:p>
        </w:tc>
        <w:tc>
          <w:tcPr>
            <w:tcW w:w="804" w:type="dxa"/>
            <w:tcBorders>
              <w:top w:val="nil"/>
              <w:left w:val="nil"/>
              <w:bottom w:val="single" w:sz="4" w:space="0" w:color="auto"/>
              <w:right w:val="single" w:sz="4" w:space="0" w:color="auto"/>
            </w:tcBorders>
            <w:shd w:val="clear" w:color="000000" w:fill="FFFFFF"/>
            <w:vAlign w:val="center"/>
            <w:hideMark/>
          </w:tcPr>
          <w:p w14:paraId="62AC4CD2" w14:textId="77777777" w:rsidR="001F1E26" w:rsidRPr="00197D2E" w:rsidRDefault="001F1E26" w:rsidP="00490209">
            <w:pPr>
              <w:ind w:left="-120" w:right="-90"/>
              <w:jc w:val="center"/>
              <w:rPr>
                <w:sz w:val="22"/>
                <w:szCs w:val="22"/>
              </w:rPr>
            </w:pPr>
            <w:r w:rsidRPr="00197D2E">
              <w:rPr>
                <w:sz w:val="22"/>
                <w:szCs w:val="22"/>
              </w:rPr>
              <w:t>1,38</w:t>
            </w:r>
          </w:p>
        </w:tc>
        <w:tc>
          <w:tcPr>
            <w:tcW w:w="804" w:type="dxa"/>
            <w:tcBorders>
              <w:top w:val="nil"/>
              <w:left w:val="nil"/>
              <w:bottom w:val="single" w:sz="4" w:space="0" w:color="auto"/>
              <w:right w:val="single" w:sz="4" w:space="0" w:color="auto"/>
            </w:tcBorders>
            <w:shd w:val="clear" w:color="000000" w:fill="FFFFFF"/>
            <w:vAlign w:val="center"/>
            <w:hideMark/>
          </w:tcPr>
          <w:p w14:paraId="070BFCAB" w14:textId="77777777" w:rsidR="001F1E26" w:rsidRPr="00197D2E" w:rsidRDefault="001F1E26" w:rsidP="00490209">
            <w:pPr>
              <w:ind w:left="-120" w:right="-90"/>
              <w:jc w:val="center"/>
              <w:rPr>
                <w:sz w:val="22"/>
                <w:szCs w:val="22"/>
              </w:rPr>
            </w:pPr>
            <w:r w:rsidRPr="00197D2E">
              <w:rPr>
                <w:sz w:val="22"/>
                <w:szCs w:val="22"/>
              </w:rPr>
              <w:t>0,73</w:t>
            </w:r>
          </w:p>
        </w:tc>
        <w:tc>
          <w:tcPr>
            <w:tcW w:w="864" w:type="dxa"/>
            <w:tcBorders>
              <w:top w:val="nil"/>
              <w:left w:val="nil"/>
              <w:bottom w:val="single" w:sz="4" w:space="0" w:color="auto"/>
              <w:right w:val="single" w:sz="4" w:space="0" w:color="auto"/>
            </w:tcBorders>
            <w:shd w:val="clear" w:color="000000" w:fill="FFFFFF"/>
            <w:vAlign w:val="center"/>
            <w:hideMark/>
          </w:tcPr>
          <w:p w14:paraId="71E8E091" w14:textId="77777777" w:rsidR="001F1E26" w:rsidRPr="00197D2E" w:rsidRDefault="001F1E26" w:rsidP="00490209">
            <w:pPr>
              <w:ind w:left="-120" w:right="-90"/>
              <w:jc w:val="center"/>
              <w:rPr>
                <w:sz w:val="22"/>
                <w:szCs w:val="22"/>
              </w:rPr>
            </w:pPr>
            <w:r w:rsidRPr="00197D2E">
              <w:rPr>
                <w:sz w:val="22"/>
                <w:szCs w:val="22"/>
              </w:rPr>
              <w:t>0,26</w:t>
            </w:r>
          </w:p>
        </w:tc>
        <w:tc>
          <w:tcPr>
            <w:tcW w:w="992" w:type="dxa"/>
            <w:tcBorders>
              <w:top w:val="nil"/>
              <w:left w:val="nil"/>
              <w:bottom w:val="single" w:sz="4" w:space="0" w:color="auto"/>
              <w:right w:val="single" w:sz="4" w:space="0" w:color="auto"/>
            </w:tcBorders>
            <w:shd w:val="clear" w:color="auto" w:fill="auto"/>
            <w:vAlign w:val="center"/>
            <w:hideMark/>
          </w:tcPr>
          <w:p w14:paraId="0DFC2093" w14:textId="77777777" w:rsidR="001F1E26" w:rsidRPr="00197D2E" w:rsidRDefault="001F1E26" w:rsidP="00490209">
            <w:pPr>
              <w:ind w:left="-120" w:right="-90"/>
              <w:jc w:val="center"/>
              <w:rPr>
                <w:sz w:val="22"/>
                <w:szCs w:val="22"/>
              </w:rPr>
            </w:pPr>
            <w:r w:rsidRPr="00197D2E">
              <w:rPr>
                <w:sz w:val="22"/>
                <w:szCs w:val="22"/>
              </w:rPr>
              <w:t>79</w:t>
            </w:r>
          </w:p>
        </w:tc>
        <w:tc>
          <w:tcPr>
            <w:tcW w:w="992" w:type="dxa"/>
            <w:tcBorders>
              <w:top w:val="nil"/>
              <w:left w:val="nil"/>
              <w:bottom w:val="single" w:sz="4" w:space="0" w:color="auto"/>
              <w:right w:val="single" w:sz="4" w:space="0" w:color="auto"/>
            </w:tcBorders>
            <w:shd w:val="clear" w:color="auto" w:fill="auto"/>
            <w:vAlign w:val="center"/>
            <w:hideMark/>
          </w:tcPr>
          <w:p w14:paraId="1C7A71A9" w14:textId="77777777" w:rsidR="001F1E26" w:rsidRPr="00197D2E" w:rsidRDefault="001F1E26" w:rsidP="00490209">
            <w:pPr>
              <w:ind w:left="-120" w:right="-90"/>
              <w:jc w:val="center"/>
              <w:rPr>
                <w:sz w:val="22"/>
                <w:szCs w:val="22"/>
              </w:rPr>
            </w:pPr>
            <w:r w:rsidRPr="00197D2E">
              <w:rPr>
                <w:sz w:val="22"/>
                <w:szCs w:val="22"/>
              </w:rPr>
              <w:t>53</w:t>
            </w:r>
          </w:p>
        </w:tc>
        <w:tc>
          <w:tcPr>
            <w:tcW w:w="993" w:type="dxa"/>
            <w:tcBorders>
              <w:top w:val="nil"/>
              <w:left w:val="nil"/>
              <w:bottom w:val="single" w:sz="4" w:space="0" w:color="auto"/>
              <w:right w:val="single" w:sz="4" w:space="0" w:color="auto"/>
            </w:tcBorders>
            <w:shd w:val="clear" w:color="auto" w:fill="auto"/>
            <w:vAlign w:val="center"/>
            <w:hideMark/>
          </w:tcPr>
          <w:p w14:paraId="20671419" w14:textId="77777777" w:rsidR="001F1E26" w:rsidRPr="00197D2E" w:rsidRDefault="001F1E26" w:rsidP="00490209">
            <w:pPr>
              <w:ind w:left="-120" w:right="-90"/>
              <w:jc w:val="center"/>
              <w:rPr>
                <w:sz w:val="22"/>
                <w:szCs w:val="22"/>
              </w:rPr>
            </w:pPr>
            <w:r w:rsidRPr="00197D2E">
              <w:rPr>
                <w:sz w:val="22"/>
                <w:szCs w:val="22"/>
              </w:rPr>
              <w:t>28</w:t>
            </w:r>
          </w:p>
        </w:tc>
        <w:tc>
          <w:tcPr>
            <w:tcW w:w="987" w:type="dxa"/>
            <w:tcBorders>
              <w:top w:val="nil"/>
              <w:left w:val="nil"/>
              <w:bottom w:val="single" w:sz="4" w:space="0" w:color="auto"/>
              <w:right w:val="single" w:sz="4" w:space="0" w:color="auto"/>
            </w:tcBorders>
            <w:shd w:val="clear" w:color="auto" w:fill="auto"/>
            <w:vAlign w:val="center"/>
            <w:hideMark/>
          </w:tcPr>
          <w:p w14:paraId="2D7AC34C" w14:textId="77777777" w:rsidR="001F1E26" w:rsidRPr="00197D2E" w:rsidRDefault="001F1E26" w:rsidP="00490209">
            <w:pPr>
              <w:ind w:left="-120" w:right="-90"/>
              <w:jc w:val="center"/>
              <w:rPr>
                <w:sz w:val="22"/>
                <w:szCs w:val="22"/>
              </w:rPr>
            </w:pPr>
            <w:r w:rsidRPr="00197D2E">
              <w:rPr>
                <w:sz w:val="22"/>
                <w:szCs w:val="22"/>
              </w:rPr>
              <w:t>10</w:t>
            </w:r>
          </w:p>
        </w:tc>
      </w:tr>
      <w:tr w:rsidR="00197D2E" w:rsidRPr="00197D2E" w14:paraId="4B045C1C"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5E68C790" w14:textId="77777777" w:rsidR="001F1E26" w:rsidRPr="00197D2E" w:rsidRDefault="001F1E26" w:rsidP="00490209">
            <w:pPr>
              <w:ind w:left="-120" w:right="-90"/>
              <w:jc w:val="center"/>
              <w:rPr>
                <w:sz w:val="22"/>
                <w:szCs w:val="22"/>
              </w:rPr>
            </w:pPr>
            <w:r w:rsidRPr="00197D2E">
              <w:rPr>
                <w:sz w:val="22"/>
                <w:szCs w:val="22"/>
              </w:rPr>
              <w:t>1.6.3</w:t>
            </w:r>
          </w:p>
        </w:tc>
        <w:tc>
          <w:tcPr>
            <w:tcW w:w="1417" w:type="dxa"/>
            <w:tcBorders>
              <w:top w:val="nil"/>
              <w:left w:val="nil"/>
              <w:bottom w:val="single" w:sz="4" w:space="0" w:color="auto"/>
              <w:right w:val="single" w:sz="4" w:space="0" w:color="auto"/>
            </w:tcBorders>
            <w:shd w:val="clear" w:color="000000" w:fill="FFFFFF"/>
            <w:vAlign w:val="center"/>
            <w:hideMark/>
          </w:tcPr>
          <w:p w14:paraId="74BCC6DC" w14:textId="77777777" w:rsidR="001F1E26" w:rsidRPr="00197D2E" w:rsidRDefault="001F1E26" w:rsidP="001F1E26">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0925E72D"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E226991" w14:textId="77777777" w:rsidR="001F1E26" w:rsidRPr="00197D2E" w:rsidRDefault="001F1E26" w:rsidP="00490209">
            <w:pPr>
              <w:ind w:left="-120" w:right="-90"/>
              <w:jc w:val="center"/>
              <w:rPr>
                <w:sz w:val="22"/>
                <w:szCs w:val="22"/>
              </w:rPr>
            </w:pPr>
            <w:r w:rsidRPr="00197D2E">
              <w:rPr>
                <w:sz w:val="22"/>
                <w:szCs w:val="22"/>
              </w:rPr>
              <w:t>21,79</w:t>
            </w:r>
          </w:p>
        </w:tc>
        <w:tc>
          <w:tcPr>
            <w:tcW w:w="851" w:type="dxa"/>
            <w:tcBorders>
              <w:top w:val="nil"/>
              <w:left w:val="nil"/>
              <w:bottom w:val="single" w:sz="4" w:space="0" w:color="auto"/>
              <w:right w:val="single" w:sz="4" w:space="0" w:color="auto"/>
            </w:tcBorders>
            <w:shd w:val="clear" w:color="000000" w:fill="FFFFFF"/>
            <w:vAlign w:val="center"/>
            <w:hideMark/>
          </w:tcPr>
          <w:p w14:paraId="59388656" w14:textId="77777777" w:rsidR="001F1E26" w:rsidRPr="00197D2E" w:rsidRDefault="001F1E26" w:rsidP="00490209">
            <w:pPr>
              <w:ind w:left="-120" w:right="-90"/>
              <w:jc w:val="center"/>
              <w:rPr>
                <w:sz w:val="22"/>
                <w:szCs w:val="22"/>
              </w:rPr>
            </w:pPr>
            <w:r w:rsidRPr="00197D2E">
              <w:rPr>
                <w:sz w:val="22"/>
                <w:szCs w:val="22"/>
              </w:rPr>
              <w:t>18,20</w:t>
            </w:r>
          </w:p>
        </w:tc>
        <w:tc>
          <w:tcPr>
            <w:tcW w:w="850" w:type="dxa"/>
            <w:tcBorders>
              <w:top w:val="nil"/>
              <w:left w:val="nil"/>
              <w:bottom w:val="single" w:sz="4" w:space="0" w:color="auto"/>
              <w:right w:val="single" w:sz="4" w:space="0" w:color="auto"/>
            </w:tcBorders>
            <w:shd w:val="clear" w:color="000000" w:fill="FFFFFF"/>
            <w:vAlign w:val="center"/>
            <w:hideMark/>
          </w:tcPr>
          <w:p w14:paraId="688686F4" w14:textId="77777777" w:rsidR="001F1E26" w:rsidRPr="00197D2E" w:rsidRDefault="001F1E26" w:rsidP="00490209">
            <w:pPr>
              <w:ind w:left="-120" w:right="-90"/>
              <w:jc w:val="center"/>
              <w:rPr>
                <w:sz w:val="22"/>
                <w:szCs w:val="22"/>
              </w:rPr>
            </w:pPr>
            <w:r w:rsidRPr="00197D2E">
              <w:rPr>
                <w:sz w:val="22"/>
                <w:szCs w:val="22"/>
              </w:rPr>
              <w:t>18,20</w:t>
            </w:r>
          </w:p>
        </w:tc>
        <w:tc>
          <w:tcPr>
            <w:tcW w:w="851" w:type="dxa"/>
            <w:tcBorders>
              <w:top w:val="nil"/>
              <w:left w:val="nil"/>
              <w:bottom w:val="single" w:sz="4" w:space="0" w:color="auto"/>
              <w:right w:val="single" w:sz="4" w:space="0" w:color="auto"/>
            </w:tcBorders>
            <w:shd w:val="clear" w:color="000000" w:fill="FFFFFF"/>
            <w:vAlign w:val="center"/>
            <w:hideMark/>
          </w:tcPr>
          <w:p w14:paraId="0BF42632" w14:textId="77777777" w:rsidR="001F1E26" w:rsidRPr="00197D2E" w:rsidRDefault="001F1E26" w:rsidP="00490209">
            <w:pPr>
              <w:ind w:left="-120" w:right="-90"/>
              <w:jc w:val="center"/>
              <w:rPr>
                <w:sz w:val="22"/>
                <w:szCs w:val="22"/>
              </w:rPr>
            </w:pPr>
            <w:r w:rsidRPr="00197D2E">
              <w:rPr>
                <w:sz w:val="22"/>
                <w:szCs w:val="22"/>
              </w:rPr>
              <w:t>18,20</w:t>
            </w:r>
          </w:p>
        </w:tc>
        <w:tc>
          <w:tcPr>
            <w:tcW w:w="850" w:type="dxa"/>
            <w:tcBorders>
              <w:top w:val="nil"/>
              <w:left w:val="nil"/>
              <w:bottom w:val="single" w:sz="4" w:space="0" w:color="auto"/>
              <w:right w:val="single" w:sz="4" w:space="0" w:color="auto"/>
            </w:tcBorders>
            <w:shd w:val="clear" w:color="000000" w:fill="FFFFFF"/>
            <w:vAlign w:val="center"/>
            <w:hideMark/>
          </w:tcPr>
          <w:p w14:paraId="306A00B1" w14:textId="77777777" w:rsidR="001F1E26" w:rsidRPr="00197D2E" w:rsidRDefault="001F1E26" w:rsidP="00490209">
            <w:pPr>
              <w:ind w:left="-120" w:right="-90"/>
              <w:jc w:val="center"/>
              <w:rPr>
                <w:sz w:val="22"/>
                <w:szCs w:val="22"/>
              </w:rPr>
            </w:pPr>
            <w:r w:rsidRPr="00197D2E">
              <w:rPr>
                <w:sz w:val="22"/>
                <w:szCs w:val="22"/>
              </w:rPr>
              <w:t>18,20</w:t>
            </w:r>
          </w:p>
        </w:tc>
        <w:tc>
          <w:tcPr>
            <w:tcW w:w="851" w:type="dxa"/>
            <w:tcBorders>
              <w:top w:val="nil"/>
              <w:left w:val="nil"/>
              <w:bottom w:val="single" w:sz="4" w:space="0" w:color="auto"/>
              <w:right w:val="single" w:sz="4" w:space="0" w:color="auto"/>
            </w:tcBorders>
            <w:shd w:val="clear" w:color="000000" w:fill="FFFFFF"/>
            <w:vAlign w:val="center"/>
            <w:hideMark/>
          </w:tcPr>
          <w:p w14:paraId="6DA94670" w14:textId="77777777" w:rsidR="001F1E26" w:rsidRPr="00197D2E" w:rsidRDefault="001F1E26" w:rsidP="00490209">
            <w:pPr>
              <w:ind w:left="-120" w:right="-90"/>
              <w:jc w:val="center"/>
              <w:rPr>
                <w:sz w:val="22"/>
                <w:szCs w:val="22"/>
              </w:rPr>
            </w:pPr>
            <w:r w:rsidRPr="00197D2E">
              <w:rPr>
                <w:sz w:val="22"/>
                <w:szCs w:val="22"/>
              </w:rPr>
              <w:t>18,20</w:t>
            </w:r>
          </w:p>
        </w:tc>
        <w:tc>
          <w:tcPr>
            <w:tcW w:w="788" w:type="dxa"/>
            <w:tcBorders>
              <w:top w:val="nil"/>
              <w:left w:val="nil"/>
              <w:bottom w:val="single" w:sz="4" w:space="0" w:color="auto"/>
              <w:right w:val="single" w:sz="4" w:space="0" w:color="auto"/>
            </w:tcBorders>
            <w:shd w:val="clear" w:color="000000" w:fill="FFFFFF"/>
            <w:vAlign w:val="center"/>
            <w:hideMark/>
          </w:tcPr>
          <w:p w14:paraId="1200231D" w14:textId="77777777" w:rsidR="001F1E26" w:rsidRPr="00197D2E" w:rsidRDefault="001F1E26" w:rsidP="00490209">
            <w:pPr>
              <w:ind w:left="-120" w:right="-90"/>
              <w:jc w:val="center"/>
              <w:rPr>
                <w:sz w:val="22"/>
                <w:szCs w:val="22"/>
              </w:rPr>
            </w:pPr>
            <w:r w:rsidRPr="00197D2E">
              <w:rPr>
                <w:sz w:val="22"/>
                <w:szCs w:val="22"/>
              </w:rPr>
              <w:t>17,13</w:t>
            </w:r>
          </w:p>
        </w:tc>
        <w:tc>
          <w:tcPr>
            <w:tcW w:w="804" w:type="dxa"/>
            <w:tcBorders>
              <w:top w:val="nil"/>
              <w:left w:val="nil"/>
              <w:bottom w:val="single" w:sz="4" w:space="0" w:color="auto"/>
              <w:right w:val="single" w:sz="4" w:space="0" w:color="auto"/>
            </w:tcBorders>
            <w:shd w:val="clear" w:color="000000" w:fill="FFFFFF"/>
            <w:vAlign w:val="center"/>
            <w:hideMark/>
          </w:tcPr>
          <w:p w14:paraId="2A4FBCB8" w14:textId="77777777" w:rsidR="001F1E26" w:rsidRPr="00197D2E" w:rsidRDefault="001F1E26" w:rsidP="00490209">
            <w:pPr>
              <w:ind w:left="-120" w:right="-90"/>
              <w:jc w:val="center"/>
              <w:rPr>
                <w:sz w:val="22"/>
                <w:szCs w:val="22"/>
              </w:rPr>
            </w:pPr>
            <w:r w:rsidRPr="00197D2E">
              <w:rPr>
                <w:sz w:val="22"/>
                <w:szCs w:val="22"/>
              </w:rPr>
              <w:t>11,78</w:t>
            </w:r>
          </w:p>
        </w:tc>
        <w:tc>
          <w:tcPr>
            <w:tcW w:w="804" w:type="dxa"/>
            <w:tcBorders>
              <w:top w:val="nil"/>
              <w:left w:val="nil"/>
              <w:bottom w:val="single" w:sz="4" w:space="0" w:color="auto"/>
              <w:right w:val="single" w:sz="4" w:space="0" w:color="auto"/>
            </w:tcBorders>
            <w:shd w:val="clear" w:color="000000" w:fill="FFFFFF"/>
            <w:vAlign w:val="center"/>
            <w:hideMark/>
          </w:tcPr>
          <w:p w14:paraId="5007A6A0" w14:textId="77777777" w:rsidR="001F1E26" w:rsidRPr="00197D2E" w:rsidRDefault="001F1E26" w:rsidP="00490209">
            <w:pPr>
              <w:ind w:left="-120" w:right="-90"/>
              <w:jc w:val="center"/>
              <w:rPr>
                <w:sz w:val="22"/>
                <w:szCs w:val="22"/>
              </w:rPr>
            </w:pPr>
            <w:r w:rsidRPr="00197D2E">
              <w:rPr>
                <w:sz w:val="22"/>
                <w:szCs w:val="22"/>
              </w:rPr>
              <w:t>6,43</w:t>
            </w:r>
          </w:p>
        </w:tc>
        <w:tc>
          <w:tcPr>
            <w:tcW w:w="864" w:type="dxa"/>
            <w:tcBorders>
              <w:top w:val="nil"/>
              <w:left w:val="nil"/>
              <w:bottom w:val="single" w:sz="4" w:space="0" w:color="auto"/>
              <w:right w:val="single" w:sz="4" w:space="0" w:color="auto"/>
            </w:tcBorders>
            <w:shd w:val="clear" w:color="000000" w:fill="FFFFFF"/>
            <w:vAlign w:val="center"/>
            <w:hideMark/>
          </w:tcPr>
          <w:p w14:paraId="5090226A" w14:textId="77777777" w:rsidR="001F1E26" w:rsidRPr="00197D2E" w:rsidRDefault="001F1E26" w:rsidP="00490209">
            <w:pPr>
              <w:ind w:left="-120" w:right="-90"/>
              <w:jc w:val="center"/>
              <w:rPr>
                <w:sz w:val="22"/>
                <w:szCs w:val="22"/>
              </w:rPr>
            </w:pPr>
            <w:r w:rsidRPr="00197D2E">
              <w:rPr>
                <w:sz w:val="22"/>
                <w:szCs w:val="22"/>
              </w:rPr>
              <w:t>2,18</w:t>
            </w:r>
          </w:p>
        </w:tc>
        <w:tc>
          <w:tcPr>
            <w:tcW w:w="992" w:type="dxa"/>
            <w:tcBorders>
              <w:top w:val="nil"/>
              <w:left w:val="nil"/>
              <w:bottom w:val="single" w:sz="4" w:space="0" w:color="auto"/>
              <w:right w:val="single" w:sz="4" w:space="0" w:color="auto"/>
            </w:tcBorders>
            <w:shd w:val="clear" w:color="auto" w:fill="auto"/>
            <w:vAlign w:val="center"/>
            <w:hideMark/>
          </w:tcPr>
          <w:p w14:paraId="448511A0" w14:textId="77777777" w:rsidR="001F1E26" w:rsidRPr="00197D2E" w:rsidRDefault="001F1E26" w:rsidP="00490209">
            <w:pPr>
              <w:ind w:left="-120" w:right="-90"/>
              <w:jc w:val="center"/>
              <w:rPr>
                <w:sz w:val="22"/>
                <w:szCs w:val="22"/>
              </w:rPr>
            </w:pPr>
            <w:r w:rsidRPr="00197D2E">
              <w:rPr>
                <w:sz w:val="22"/>
                <w:szCs w:val="22"/>
              </w:rPr>
              <w:t>79</w:t>
            </w:r>
          </w:p>
        </w:tc>
        <w:tc>
          <w:tcPr>
            <w:tcW w:w="992" w:type="dxa"/>
            <w:tcBorders>
              <w:top w:val="nil"/>
              <w:left w:val="nil"/>
              <w:bottom w:val="single" w:sz="4" w:space="0" w:color="auto"/>
              <w:right w:val="single" w:sz="4" w:space="0" w:color="auto"/>
            </w:tcBorders>
            <w:shd w:val="clear" w:color="auto" w:fill="auto"/>
            <w:vAlign w:val="center"/>
            <w:hideMark/>
          </w:tcPr>
          <w:p w14:paraId="40020E27" w14:textId="77777777" w:rsidR="001F1E26" w:rsidRPr="00197D2E" w:rsidRDefault="001F1E26" w:rsidP="00490209">
            <w:pPr>
              <w:ind w:left="-120" w:right="-90"/>
              <w:jc w:val="center"/>
              <w:rPr>
                <w:sz w:val="22"/>
                <w:szCs w:val="22"/>
              </w:rPr>
            </w:pPr>
            <w:r w:rsidRPr="00197D2E">
              <w:rPr>
                <w:sz w:val="22"/>
                <w:szCs w:val="22"/>
              </w:rPr>
              <w:t>54</w:t>
            </w:r>
          </w:p>
        </w:tc>
        <w:tc>
          <w:tcPr>
            <w:tcW w:w="993" w:type="dxa"/>
            <w:tcBorders>
              <w:top w:val="nil"/>
              <w:left w:val="nil"/>
              <w:bottom w:val="single" w:sz="4" w:space="0" w:color="auto"/>
              <w:right w:val="single" w:sz="4" w:space="0" w:color="auto"/>
            </w:tcBorders>
            <w:shd w:val="clear" w:color="auto" w:fill="auto"/>
            <w:vAlign w:val="center"/>
            <w:hideMark/>
          </w:tcPr>
          <w:p w14:paraId="29E5BEA5" w14:textId="77777777" w:rsidR="001F1E26" w:rsidRPr="00197D2E" w:rsidRDefault="001F1E26" w:rsidP="00490209">
            <w:pPr>
              <w:ind w:left="-120" w:right="-90"/>
              <w:jc w:val="center"/>
              <w:rPr>
                <w:sz w:val="22"/>
                <w:szCs w:val="22"/>
              </w:rPr>
            </w:pPr>
            <w:r w:rsidRPr="00197D2E">
              <w:rPr>
                <w:sz w:val="22"/>
                <w:szCs w:val="22"/>
              </w:rPr>
              <w:t>30</w:t>
            </w:r>
          </w:p>
        </w:tc>
        <w:tc>
          <w:tcPr>
            <w:tcW w:w="987" w:type="dxa"/>
            <w:tcBorders>
              <w:top w:val="nil"/>
              <w:left w:val="nil"/>
              <w:bottom w:val="single" w:sz="4" w:space="0" w:color="auto"/>
              <w:right w:val="single" w:sz="4" w:space="0" w:color="auto"/>
            </w:tcBorders>
            <w:shd w:val="clear" w:color="auto" w:fill="auto"/>
            <w:vAlign w:val="center"/>
            <w:hideMark/>
          </w:tcPr>
          <w:p w14:paraId="6DCF7690" w14:textId="77777777" w:rsidR="001F1E26" w:rsidRPr="00197D2E" w:rsidRDefault="001F1E26" w:rsidP="00490209">
            <w:pPr>
              <w:ind w:left="-120" w:right="-90"/>
              <w:jc w:val="center"/>
              <w:rPr>
                <w:sz w:val="22"/>
                <w:szCs w:val="22"/>
              </w:rPr>
            </w:pPr>
            <w:r w:rsidRPr="00197D2E">
              <w:rPr>
                <w:sz w:val="22"/>
                <w:szCs w:val="22"/>
              </w:rPr>
              <w:t>10</w:t>
            </w:r>
          </w:p>
        </w:tc>
      </w:tr>
      <w:tr w:rsidR="00197D2E" w:rsidRPr="00197D2E" w14:paraId="2307D4A5"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014E8A4C" w14:textId="77777777" w:rsidR="001F1E26" w:rsidRPr="00197D2E" w:rsidRDefault="001F1E26" w:rsidP="00490209">
            <w:pPr>
              <w:ind w:left="-120" w:right="-90"/>
              <w:jc w:val="center"/>
              <w:rPr>
                <w:sz w:val="22"/>
                <w:szCs w:val="22"/>
              </w:rPr>
            </w:pPr>
            <w:r w:rsidRPr="00197D2E">
              <w:rPr>
                <w:sz w:val="22"/>
                <w:szCs w:val="22"/>
              </w:rPr>
              <w:t>1.6.4</w:t>
            </w:r>
          </w:p>
        </w:tc>
        <w:tc>
          <w:tcPr>
            <w:tcW w:w="1417" w:type="dxa"/>
            <w:tcBorders>
              <w:top w:val="nil"/>
              <w:left w:val="nil"/>
              <w:bottom w:val="single" w:sz="4" w:space="0" w:color="auto"/>
              <w:right w:val="single" w:sz="4" w:space="0" w:color="auto"/>
            </w:tcBorders>
            <w:shd w:val="clear" w:color="000000" w:fill="FFFFFF"/>
            <w:vAlign w:val="center"/>
            <w:hideMark/>
          </w:tcPr>
          <w:p w14:paraId="3D1C3D35" w14:textId="77777777" w:rsidR="001F1E26" w:rsidRPr="00197D2E" w:rsidRDefault="001F1E26" w:rsidP="001F1E26">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7F64EB8C"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DAD6899" w14:textId="77777777" w:rsidR="001F1E26" w:rsidRPr="00197D2E" w:rsidRDefault="001F1E26" w:rsidP="00490209">
            <w:pPr>
              <w:ind w:left="-120" w:right="-90"/>
              <w:jc w:val="center"/>
              <w:rPr>
                <w:sz w:val="22"/>
                <w:szCs w:val="22"/>
              </w:rPr>
            </w:pPr>
            <w:r w:rsidRPr="00197D2E">
              <w:rPr>
                <w:sz w:val="22"/>
                <w:szCs w:val="22"/>
              </w:rPr>
              <w:t>19,49</w:t>
            </w:r>
          </w:p>
        </w:tc>
        <w:tc>
          <w:tcPr>
            <w:tcW w:w="851" w:type="dxa"/>
            <w:tcBorders>
              <w:top w:val="nil"/>
              <w:left w:val="nil"/>
              <w:bottom w:val="single" w:sz="4" w:space="0" w:color="auto"/>
              <w:right w:val="single" w:sz="4" w:space="0" w:color="auto"/>
            </w:tcBorders>
            <w:shd w:val="clear" w:color="000000" w:fill="FFFFFF"/>
            <w:vAlign w:val="center"/>
            <w:hideMark/>
          </w:tcPr>
          <w:p w14:paraId="60929078" w14:textId="77777777" w:rsidR="001F1E26" w:rsidRPr="00197D2E" w:rsidRDefault="001F1E26" w:rsidP="00490209">
            <w:pPr>
              <w:ind w:left="-120" w:right="-90"/>
              <w:jc w:val="center"/>
              <w:rPr>
                <w:sz w:val="22"/>
                <w:szCs w:val="22"/>
              </w:rPr>
            </w:pPr>
            <w:r w:rsidRPr="00197D2E">
              <w:rPr>
                <w:sz w:val="22"/>
                <w:szCs w:val="22"/>
              </w:rPr>
              <w:t>16,29</w:t>
            </w:r>
          </w:p>
        </w:tc>
        <w:tc>
          <w:tcPr>
            <w:tcW w:w="850" w:type="dxa"/>
            <w:tcBorders>
              <w:top w:val="nil"/>
              <w:left w:val="nil"/>
              <w:bottom w:val="single" w:sz="4" w:space="0" w:color="auto"/>
              <w:right w:val="single" w:sz="4" w:space="0" w:color="auto"/>
            </w:tcBorders>
            <w:shd w:val="clear" w:color="000000" w:fill="FFFFFF"/>
            <w:vAlign w:val="center"/>
            <w:hideMark/>
          </w:tcPr>
          <w:p w14:paraId="71BD3218" w14:textId="77777777" w:rsidR="001F1E26" w:rsidRPr="00197D2E" w:rsidRDefault="001F1E26" w:rsidP="00490209">
            <w:pPr>
              <w:ind w:left="-120" w:right="-90"/>
              <w:jc w:val="center"/>
              <w:rPr>
                <w:sz w:val="22"/>
                <w:szCs w:val="22"/>
              </w:rPr>
            </w:pPr>
            <w:r w:rsidRPr="00197D2E">
              <w:rPr>
                <w:sz w:val="22"/>
                <w:szCs w:val="22"/>
              </w:rPr>
              <w:t>16,29</w:t>
            </w:r>
          </w:p>
        </w:tc>
        <w:tc>
          <w:tcPr>
            <w:tcW w:w="851" w:type="dxa"/>
            <w:tcBorders>
              <w:top w:val="nil"/>
              <w:left w:val="nil"/>
              <w:bottom w:val="single" w:sz="4" w:space="0" w:color="auto"/>
              <w:right w:val="single" w:sz="4" w:space="0" w:color="auto"/>
            </w:tcBorders>
            <w:shd w:val="clear" w:color="000000" w:fill="FFFFFF"/>
            <w:vAlign w:val="center"/>
            <w:hideMark/>
          </w:tcPr>
          <w:p w14:paraId="0237AF25" w14:textId="77777777" w:rsidR="001F1E26" w:rsidRPr="00197D2E" w:rsidRDefault="001F1E26" w:rsidP="00490209">
            <w:pPr>
              <w:ind w:left="-120" w:right="-90"/>
              <w:jc w:val="center"/>
              <w:rPr>
                <w:sz w:val="22"/>
                <w:szCs w:val="22"/>
              </w:rPr>
            </w:pPr>
            <w:r w:rsidRPr="00197D2E">
              <w:rPr>
                <w:sz w:val="22"/>
                <w:szCs w:val="22"/>
              </w:rPr>
              <w:t>16,29</w:t>
            </w:r>
          </w:p>
        </w:tc>
        <w:tc>
          <w:tcPr>
            <w:tcW w:w="850" w:type="dxa"/>
            <w:tcBorders>
              <w:top w:val="nil"/>
              <w:left w:val="nil"/>
              <w:bottom w:val="single" w:sz="4" w:space="0" w:color="auto"/>
              <w:right w:val="single" w:sz="4" w:space="0" w:color="auto"/>
            </w:tcBorders>
            <w:shd w:val="clear" w:color="000000" w:fill="FFFFFF"/>
            <w:vAlign w:val="center"/>
            <w:hideMark/>
          </w:tcPr>
          <w:p w14:paraId="2D46CBA0" w14:textId="77777777" w:rsidR="001F1E26" w:rsidRPr="00197D2E" w:rsidRDefault="001F1E26" w:rsidP="00490209">
            <w:pPr>
              <w:ind w:left="-120" w:right="-90"/>
              <w:jc w:val="center"/>
              <w:rPr>
                <w:sz w:val="22"/>
                <w:szCs w:val="22"/>
              </w:rPr>
            </w:pPr>
            <w:r w:rsidRPr="00197D2E">
              <w:rPr>
                <w:sz w:val="22"/>
                <w:szCs w:val="22"/>
              </w:rPr>
              <w:t>16,29</w:t>
            </w:r>
          </w:p>
        </w:tc>
        <w:tc>
          <w:tcPr>
            <w:tcW w:w="851" w:type="dxa"/>
            <w:tcBorders>
              <w:top w:val="nil"/>
              <w:left w:val="nil"/>
              <w:bottom w:val="single" w:sz="4" w:space="0" w:color="auto"/>
              <w:right w:val="single" w:sz="4" w:space="0" w:color="auto"/>
            </w:tcBorders>
            <w:shd w:val="clear" w:color="000000" w:fill="FFFFFF"/>
            <w:vAlign w:val="center"/>
            <w:hideMark/>
          </w:tcPr>
          <w:p w14:paraId="0FFE80E9" w14:textId="77777777" w:rsidR="001F1E26" w:rsidRPr="00197D2E" w:rsidRDefault="001F1E26" w:rsidP="00490209">
            <w:pPr>
              <w:ind w:left="-120" w:right="-90"/>
              <w:jc w:val="center"/>
              <w:rPr>
                <w:sz w:val="22"/>
                <w:szCs w:val="22"/>
              </w:rPr>
            </w:pPr>
            <w:r w:rsidRPr="00197D2E">
              <w:rPr>
                <w:sz w:val="22"/>
                <w:szCs w:val="22"/>
              </w:rPr>
              <w:t>16,29</w:t>
            </w:r>
          </w:p>
        </w:tc>
        <w:tc>
          <w:tcPr>
            <w:tcW w:w="788" w:type="dxa"/>
            <w:tcBorders>
              <w:top w:val="nil"/>
              <w:left w:val="nil"/>
              <w:bottom w:val="single" w:sz="4" w:space="0" w:color="auto"/>
              <w:right w:val="single" w:sz="4" w:space="0" w:color="auto"/>
            </w:tcBorders>
            <w:shd w:val="clear" w:color="000000" w:fill="FFFFFF"/>
            <w:vAlign w:val="center"/>
            <w:hideMark/>
          </w:tcPr>
          <w:p w14:paraId="31A43593" w14:textId="77777777" w:rsidR="001F1E26" w:rsidRPr="00197D2E" w:rsidRDefault="001F1E26" w:rsidP="00490209">
            <w:pPr>
              <w:ind w:left="-120" w:right="-90"/>
              <w:jc w:val="center"/>
              <w:rPr>
                <w:sz w:val="22"/>
                <w:szCs w:val="22"/>
              </w:rPr>
            </w:pPr>
            <w:r w:rsidRPr="00197D2E">
              <w:rPr>
                <w:sz w:val="22"/>
                <w:szCs w:val="22"/>
              </w:rPr>
              <w:t>15,33</w:t>
            </w:r>
          </w:p>
        </w:tc>
        <w:tc>
          <w:tcPr>
            <w:tcW w:w="804" w:type="dxa"/>
            <w:tcBorders>
              <w:top w:val="nil"/>
              <w:left w:val="nil"/>
              <w:bottom w:val="single" w:sz="4" w:space="0" w:color="auto"/>
              <w:right w:val="single" w:sz="4" w:space="0" w:color="auto"/>
            </w:tcBorders>
            <w:shd w:val="clear" w:color="000000" w:fill="FFFFFF"/>
            <w:vAlign w:val="center"/>
            <w:hideMark/>
          </w:tcPr>
          <w:p w14:paraId="03A81475" w14:textId="77777777" w:rsidR="001F1E26" w:rsidRPr="00197D2E" w:rsidRDefault="001F1E26" w:rsidP="00490209">
            <w:pPr>
              <w:ind w:left="-120" w:right="-90"/>
              <w:jc w:val="center"/>
              <w:rPr>
                <w:sz w:val="22"/>
                <w:szCs w:val="22"/>
              </w:rPr>
            </w:pPr>
            <w:r w:rsidRPr="00197D2E">
              <w:rPr>
                <w:sz w:val="22"/>
                <w:szCs w:val="22"/>
              </w:rPr>
              <w:t>10,53</w:t>
            </w:r>
          </w:p>
        </w:tc>
        <w:tc>
          <w:tcPr>
            <w:tcW w:w="804" w:type="dxa"/>
            <w:tcBorders>
              <w:top w:val="nil"/>
              <w:left w:val="nil"/>
              <w:bottom w:val="single" w:sz="4" w:space="0" w:color="auto"/>
              <w:right w:val="single" w:sz="4" w:space="0" w:color="auto"/>
            </w:tcBorders>
            <w:shd w:val="clear" w:color="000000" w:fill="FFFFFF"/>
            <w:vAlign w:val="center"/>
            <w:hideMark/>
          </w:tcPr>
          <w:p w14:paraId="62258DFD" w14:textId="77777777" w:rsidR="001F1E26" w:rsidRPr="00197D2E" w:rsidRDefault="001F1E26" w:rsidP="00490209">
            <w:pPr>
              <w:ind w:left="-120" w:right="-90"/>
              <w:jc w:val="center"/>
              <w:rPr>
                <w:sz w:val="22"/>
                <w:szCs w:val="22"/>
              </w:rPr>
            </w:pPr>
            <w:r w:rsidRPr="00197D2E">
              <w:rPr>
                <w:sz w:val="22"/>
                <w:szCs w:val="22"/>
              </w:rPr>
              <w:t>5,73</w:t>
            </w:r>
          </w:p>
        </w:tc>
        <w:tc>
          <w:tcPr>
            <w:tcW w:w="864" w:type="dxa"/>
            <w:tcBorders>
              <w:top w:val="nil"/>
              <w:left w:val="nil"/>
              <w:bottom w:val="single" w:sz="4" w:space="0" w:color="auto"/>
              <w:right w:val="single" w:sz="4" w:space="0" w:color="auto"/>
            </w:tcBorders>
            <w:shd w:val="clear" w:color="000000" w:fill="FFFFFF"/>
            <w:vAlign w:val="center"/>
            <w:hideMark/>
          </w:tcPr>
          <w:p w14:paraId="55C519AC" w14:textId="77777777" w:rsidR="001F1E26" w:rsidRPr="00197D2E" w:rsidRDefault="001F1E26" w:rsidP="00490209">
            <w:pPr>
              <w:ind w:left="-120" w:right="-90"/>
              <w:jc w:val="center"/>
              <w:rPr>
                <w:sz w:val="22"/>
                <w:szCs w:val="22"/>
              </w:rPr>
            </w:pPr>
            <w:r w:rsidRPr="00197D2E">
              <w:rPr>
                <w:sz w:val="22"/>
                <w:szCs w:val="22"/>
              </w:rPr>
              <w:t>1,95</w:t>
            </w:r>
          </w:p>
        </w:tc>
        <w:tc>
          <w:tcPr>
            <w:tcW w:w="992" w:type="dxa"/>
            <w:tcBorders>
              <w:top w:val="nil"/>
              <w:left w:val="nil"/>
              <w:bottom w:val="single" w:sz="4" w:space="0" w:color="auto"/>
              <w:right w:val="single" w:sz="4" w:space="0" w:color="auto"/>
            </w:tcBorders>
            <w:shd w:val="clear" w:color="auto" w:fill="auto"/>
            <w:vAlign w:val="center"/>
            <w:hideMark/>
          </w:tcPr>
          <w:p w14:paraId="0576B182" w14:textId="77777777" w:rsidR="001F1E26" w:rsidRPr="00197D2E" w:rsidRDefault="001F1E26" w:rsidP="00490209">
            <w:pPr>
              <w:ind w:left="-120" w:right="-90"/>
              <w:jc w:val="center"/>
              <w:rPr>
                <w:sz w:val="22"/>
                <w:szCs w:val="22"/>
              </w:rPr>
            </w:pPr>
            <w:r w:rsidRPr="00197D2E">
              <w:rPr>
                <w:sz w:val="22"/>
                <w:szCs w:val="22"/>
              </w:rPr>
              <w:t>79</w:t>
            </w:r>
          </w:p>
        </w:tc>
        <w:tc>
          <w:tcPr>
            <w:tcW w:w="992" w:type="dxa"/>
            <w:tcBorders>
              <w:top w:val="nil"/>
              <w:left w:val="nil"/>
              <w:bottom w:val="single" w:sz="4" w:space="0" w:color="auto"/>
              <w:right w:val="single" w:sz="4" w:space="0" w:color="auto"/>
            </w:tcBorders>
            <w:shd w:val="clear" w:color="auto" w:fill="auto"/>
            <w:vAlign w:val="center"/>
            <w:hideMark/>
          </w:tcPr>
          <w:p w14:paraId="3584696C" w14:textId="77777777" w:rsidR="001F1E26" w:rsidRPr="00197D2E" w:rsidRDefault="001F1E26" w:rsidP="00490209">
            <w:pPr>
              <w:ind w:left="-120" w:right="-90"/>
              <w:jc w:val="center"/>
              <w:rPr>
                <w:sz w:val="22"/>
                <w:szCs w:val="22"/>
              </w:rPr>
            </w:pPr>
            <w:r w:rsidRPr="00197D2E">
              <w:rPr>
                <w:sz w:val="22"/>
                <w:szCs w:val="22"/>
              </w:rPr>
              <w:t>54</w:t>
            </w:r>
          </w:p>
        </w:tc>
        <w:tc>
          <w:tcPr>
            <w:tcW w:w="993" w:type="dxa"/>
            <w:tcBorders>
              <w:top w:val="nil"/>
              <w:left w:val="nil"/>
              <w:bottom w:val="single" w:sz="4" w:space="0" w:color="auto"/>
              <w:right w:val="single" w:sz="4" w:space="0" w:color="auto"/>
            </w:tcBorders>
            <w:shd w:val="clear" w:color="auto" w:fill="auto"/>
            <w:vAlign w:val="center"/>
            <w:hideMark/>
          </w:tcPr>
          <w:p w14:paraId="33CD199E" w14:textId="77777777" w:rsidR="001F1E26" w:rsidRPr="00197D2E" w:rsidRDefault="001F1E26" w:rsidP="00490209">
            <w:pPr>
              <w:ind w:left="-120" w:right="-90"/>
              <w:jc w:val="center"/>
              <w:rPr>
                <w:sz w:val="22"/>
                <w:szCs w:val="22"/>
              </w:rPr>
            </w:pPr>
            <w:r w:rsidRPr="00197D2E">
              <w:rPr>
                <w:sz w:val="22"/>
                <w:szCs w:val="22"/>
              </w:rPr>
              <w:t>29</w:t>
            </w:r>
          </w:p>
        </w:tc>
        <w:tc>
          <w:tcPr>
            <w:tcW w:w="987" w:type="dxa"/>
            <w:tcBorders>
              <w:top w:val="nil"/>
              <w:left w:val="nil"/>
              <w:bottom w:val="single" w:sz="4" w:space="0" w:color="auto"/>
              <w:right w:val="single" w:sz="4" w:space="0" w:color="auto"/>
            </w:tcBorders>
            <w:shd w:val="clear" w:color="auto" w:fill="auto"/>
            <w:vAlign w:val="center"/>
            <w:hideMark/>
          </w:tcPr>
          <w:p w14:paraId="5E5CA3E1" w14:textId="77777777" w:rsidR="001F1E26" w:rsidRPr="00197D2E" w:rsidRDefault="001F1E26" w:rsidP="00490209">
            <w:pPr>
              <w:ind w:left="-120" w:right="-90"/>
              <w:jc w:val="center"/>
              <w:rPr>
                <w:sz w:val="22"/>
                <w:szCs w:val="22"/>
              </w:rPr>
            </w:pPr>
            <w:r w:rsidRPr="00197D2E">
              <w:rPr>
                <w:sz w:val="22"/>
                <w:szCs w:val="22"/>
              </w:rPr>
              <w:t>10</w:t>
            </w:r>
          </w:p>
        </w:tc>
      </w:tr>
      <w:tr w:rsidR="00197D2E" w:rsidRPr="00197D2E" w14:paraId="0C2DC121"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7E75729D" w14:textId="77777777" w:rsidR="001F1E26" w:rsidRPr="00197D2E" w:rsidRDefault="001F1E26" w:rsidP="00490209">
            <w:pPr>
              <w:ind w:left="-120" w:right="-90"/>
              <w:jc w:val="center"/>
              <w:rPr>
                <w:sz w:val="22"/>
                <w:szCs w:val="22"/>
              </w:rPr>
            </w:pPr>
            <w:r w:rsidRPr="00197D2E">
              <w:rPr>
                <w:sz w:val="22"/>
                <w:szCs w:val="22"/>
              </w:rPr>
              <w:t>1.6.5</w:t>
            </w:r>
          </w:p>
        </w:tc>
        <w:tc>
          <w:tcPr>
            <w:tcW w:w="1417" w:type="dxa"/>
            <w:tcBorders>
              <w:top w:val="nil"/>
              <w:left w:val="nil"/>
              <w:bottom w:val="single" w:sz="4" w:space="0" w:color="auto"/>
              <w:right w:val="single" w:sz="4" w:space="0" w:color="auto"/>
            </w:tcBorders>
            <w:shd w:val="clear" w:color="000000" w:fill="FFFFFF"/>
            <w:vAlign w:val="center"/>
            <w:hideMark/>
          </w:tcPr>
          <w:p w14:paraId="7ABAE578" w14:textId="77777777" w:rsidR="001F1E26" w:rsidRPr="00197D2E" w:rsidRDefault="001F1E26" w:rsidP="001F1E26">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6F023749"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430FCDC0" w14:textId="77777777" w:rsidR="001F1E26" w:rsidRPr="00197D2E" w:rsidRDefault="001F1E26" w:rsidP="00490209">
            <w:pPr>
              <w:ind w:left="-120" w:right="-90"/>
              <w:jc w:val="center"/>
              <w:rPr>
                <w:sz w:val="22"/>
                <w:szCs w:val="22"/>
              </w:rPr>
            </w:pPr>
            <w:r w:rsidRPr="00197D2E">
              <w:rPr>
                <w:sz w:val="22"/>
                <w:szCs w:val="22"/>
              </w:rPr>
              <w:t>2,32</w:t>
            </w:r>
          </w:p>
        </w:tc>
        <w:tc>
          <w:tcPr>
            <w:tcW w:w="851" w:type="dxa"/>
            <w:tcBorders>
              <w:top w:val="nil"/>
              <w:left w:val="nil"/>
              <w:bottom w:val="single" w:sz="4" w:space="0" w:color="auto"/>
              <w:right w:val="single" w:sz="4" w:space="0" w:color="auto"/>
            </w:tcBorders>
            <w:shd w:val="clear" w:color="000000" w:fill="FFFFFF"/>
            <w:vAlign w:val="center"/>
            <w:hideMark/>
          </w:tcPr>
          <w:p w14:paraId="50551DAF" w14:textId="77777777" w:rsidR="001F1E26" w:rsidRPr="00197D2E" w:rsidRDefault="001F1E26" w:rsidP="00490209">
            <w:pPr>
              <w:ind w:left="-120" w:right="-90"/>
              <w:jc w:val="center"/>
              <w:rPr>
                <w:sz w:val="22"/>
                <w:szCs w:val="22"/>
              </w:rPr>
            </w:pPr>
            <w:r w:rsidRPr="00197D2E">
              <w:rPr>
                <w:sz w:val="22"/>
                <w:szCs w:val="22"/>
              </w:rPr>
              <w:t>1,93</w:t>
            </w:r>
          </w:p>
        </w:tc>
        <w:tc>
          <w:tcPr>
            <w:tcW w:w="850" w:type="dxa"/>
            <w:tcBorders>
              <w:top w:val="nil"/>
              <w:left w:val="nil"/>
              <w:bottom w:val="single" w:sz="4" w:space="0" w:color="auto"/>
              <w:right w:val="single" w:sz="4" w:space="0" w:color="auto"/>
            </w:tcBorders>
            <w:shd w:val="clear" w:color="000000" w:fill="FFFFFF"/>
            <w:vAlign w:val="center"/>
            <w:hideMark/>
          </w:tcPr>
          <w:p w14:paraId="6C60A1BB" w14:textId="77777777" w:rsidR="001F1E26" w:rsidRPr="00197D2E" w:rsidRDefault="001F1E26" w:rsidP="00490209">
            <w:pPr>
              <w:ind w:left="-120" w:right="-90"/>
              <w:jc w:val="center"/>
              <w:rPr>
                <w:sz w:val="22"/>
                <w:szCs w:val="22"/>
              </w:rPr>
            </w:pPr>
            <w:r w:rsidRPr="00197D2E">
              <w:rPr>
                <w:sz w:val="22"/>
                <w:szCs w:val="22"/>
              </w:rPr>
              <w:t>1,93</w:t>
            </w:r>
          </w:p>
        </w:tc>
        <w:tc>
          <w:tcPr>
            <w:tcW w:w="851" w:type="dxa"/>
            <w:tcBorders>
              <w:top w:val="nil"/>
              <w:left w:val="nil"/>
              <w:bottom w:val="single" w:sz="4" w:space="0" w:color="auto"/>
              <w:right w:val="single" w:sz="4" w:space="0" w:color="auto"/>
            </w:tcBorders>
            <w:shd w:val="clear" w:color="000000" w:fill="FFFFFF"/>
            <w:vAlign w:val="center"/>
            <w:hideMark/>
          </w:tcPr>
          <w:p w14:paraId="522976FF" w14:textId="77777777" w:rsidR="001F1E26" w:rsidRPr="00197D2E" w:rsidRDefault="001F1E26" w:rsidP="00490209">
            <w:pPr>
              <w:ind w:left="-120" w:right="-90"/>
              <w:jc w:val="center"/>
              <w:rPr>
                <w:sz w:val="22"/>
                <w:szCs w:val="22"/>
              </w:rPr>
            </w:pPr>
            <w:r w:rsidRPr="00197D2E">
              <w:rPr>
                <w:sz w:val="22"/>
                <w:szCs w:val="22"/>
              </w:rPr>
              <w:t>1,93</w:t>
            </w:r>
          </w:p>
        </w:tc>
        <w:tc>
          <w:tcPr>
            <w:tcW w:w="850" w:type="dxa"/>
            <w:tcBorders>
              <w:top w:val="nil"/>
              <w:left w:val="nil"/>
              <w:bottom w:val="single" w:sz="4" w:space="0" w:color="auto"/>
              <w:right w:val="single" w:sz="4" w:space="0" w:color="auto"/>
            </w:tcBorders>
            <w:shd w:val="clear" w:color="000000" w:fill="FFFFFF"/>
            <w:vAlign w:val="center"/>
            <w:hideMark/>
          </w:tcPr>
          <w:p w14:paraId="1BC6FC6A" w14:textId="77777777" w:rsidR="001F1E26" w:rsidRPr="00197D2E" w:rsidRDefault="001F1E26" w:rsidP="00490209">
            <w:pPr>
              <w:ind w:left="-120" w:right="-90"/>
              <w:jc w:val="center"/>
              <w:rPr>
                <w:sz w:val="22"/>
                <w:szCs w:val="22"/>
              </w:rPr>
            </w:pPr>
            <w:r w:rsidRPr="00197D2E">
              <w:rPr>
                <w:sz w:val="22"/>
                <w:szCs w:val="22"/>
              </w:rPr>
              <w:t>1,93</w:t>
            </w:r>
          </w:p>
        </w:tc>
        <w:tc>
          <w:tcPr>
            <w:tcW w:w="851" w:type="dxa"/>
            <w:tcBorders>
              <w:top w:val="nil"/>
              <w:left w:val="nil"/>
              <w:bottom w:val="single" w:sz="4" w:space="0" w:color="auto"/>
              <w:right w:val="single" w:sz="4" w:space="0" w:color="auto"/>
            </w:tcBorders>
            <w:shd w:val="clear" w:color="000000" w:fill="FFFFFF"/>
            <w:vAlign w:val="center"/>
            <w:hideMark/>
          </w:tcPr>
          <w:p w14:paraId="3BCE37F0" w14:textId="77777777" w:rsidR="001F1E26" w:rsidRPr="00197D2E" w:rsidRDefault="001F1E26" w:rsidP="00490209">
            <w:pPr>
              <w:ind w:left="-120" w:right="-90"/>
              <w:jc w:val="center"/>
              <w:rPr>
                <w:sz w:val="22"/>
                <w:szCs w:val="22"/>
              </w:rPr>
            </w:pPr>
            <w:r w:rsidRPr="00197D2E">
              <w:rPr>
                <w:sz w:val="22"/>
                <w:szCs w:val="22"/>
              </w:rPr>
              <w:t>1,93</w:t>
            </w:r>
          </w:p>
        </w:tc>
        <w:tc>
          <w:tcPr>
            <w:tcW w:w="788" w:type="dxa"/>
            <w:tcBorders>
              <w:top w:val="nil"/>
              <w:left w:val="nil"/>
              <w:bottom w:val="single" w:sz="4" w:space="0" w:color="auto"/>
              <w:right w:val="single" w:sz="4" w:space="0" w:color="auto"/>
            </w:tcBorders>
            <w:shd w:val="clear" w:color="000000" w:fill="FFFFFF"/>
            <w:vAlign w:val="center"/>
            <w:hideMark/>
          </w:tcPr>
          <w:p w14:paraId="7144CC53" w14:textId="77777777" w:rsidR="001F1E26" w:rsidRPr="00197D2E" w:rsidRDefault="001F1E26" w:rsidP="00490209">
            <w:pPr>
              <w:ind w:left="-120" w:right="-90"/>
              <w:jc w:val="center"/>
              <w:rPr>
                <w:sz w:val="22"/>
                <w:szCs w:val="22"/>
              </w:rPr>
            </w:pPr>
            <w:r w:rsidRPr="00197D2E">
              <w:rPr>
                <w:sz w:val="22"/>
                <w:szCs w:val="22"/>
              </w:rPr>
              <w:t>1,82</w:t>
            </w:r>
          </w:p>
        </w:tc>
        <w:tc>
          <w:tcPr>
            <w:tcW w:w="804" w:type="dxa"/>
            <w:tcBorders>
              <w:top w:val="nil"/>
              <w:left w:val="nil"/>
              <w:bottom w:val="single" w:sz="4" w:space="0" w:color="auto"/>
              <w:right w:val="single" w:sz="4" w:space="0" w:color="auto"/>
            </w:tcBorders>
            <w:shd w:val="clear" w:color="000000" w:fill="FFFFFF"/>
            <w:vAlign w:val="center"/>
            <w:hideMark/>
          </w:tcPr>
          <w:p w14:paraId="775F79B2" w14:textId="77777777" w:rsidR="001F1E26" w:rsidRPr="00197D2E" w:rsidRDefault="001F1E26" w:rsidP="00490209">
            <w:pPr>
              <w:ind w:left="-120" w:right="-90"/>
              <w:jc w:val="center"/>
              <w:rPr>
                <w:sz w:val="22"/>
                <w:szCs w:val="22"/>
              </w:rPr>
            </w:pPr>
            <w:r w:rsidRPr="00197D2E">
              <w:rPr>
                <w:sz w:val="22"/>
                <w:szCs w:val="22"/>
              </w:rPr>
              <w:t>1,27</w:t>
            </w:r>
          </w:p>
        </w:tc>
        <w:tc>
          <w:tcPr>
            <w:tcW w:w="804" w:type="dxa"/>
            <w:tcBorders>
              <w:top w:val="nil"/>
              <w:left w:val="nil"/>
              <w:bottom w:val="single" w:sz="4" w:space="0" w:color="auto"/>
              <w:right w:val="single" w:sz="4" w:space="0" w:color="auto"/>
            </w:tcBorders>
            <w:shd w:val="clear" w:color="000000" w:fill="FFFFFF"/>
            <w:vAlign w:val="center"/>
            <w:hideMark/>
          </w:tcPr>
          <w:p w14:paraId="24CC9116" w14:textId="77777777" w:rsidR="001F1E26" w:rsidRPr="00197D2E" w:rsidRDefault="001F1E26" w:rsidP="00490209">
            <w:pPr>
              <w:ind w:left="-120" w:right="-90"/>
              <w:jc w:val="center"/>
              <w:rPr>
                <w:sz w:val="22"/>
                <w:szCs w:val="22"/>
              </w:rPr>
            </w:pPr>
            <w:r w:rsidRPr="00197D2E">
              <w:rPr>
                <w:sz w:val="22"/>
                <w:szCs w:val="22"/>
              </w:rPr>
              <w:t>0,72</w:t>
            </w:r>
          </w:p>
        </w:tc>
        <w:tc>
          <w:tcPr>
            <w:tcW w:w="864" w:type="dxa"/>
            <w:tcBorders>
              <w:top w:val="nil"/>
              <w:left w:val="nil"/>
              <w:bottom w:val="single" w:sz="4" w:space="0" w:color="auto"/>
              <w:right w:val="single" w:sz="4" w:space="0" w:color="auto"/>
            </w:tcBorders>
            <w:shd w:val="clear" w:color="000000" w:fill="FFFFFF"/>
            <w:vAlign w:val="center"/>
            <w:hideMark/>
          </w:tcPr>
          <w:p w14:paraId="56E6B05D" w14:textId="77777777" w:rsidR="001F1E26" w:rsidRPr="00197D2E" w:rsidRDefault="001F1E26" w:rsidP="00490209">
            <w:pPr>
              <w:ind w:left="-120" w:right="-90"/>
              <w:jc w:val="center"/>
              <w:rPr>
                <w:sz w:val="22"/>
                <w:szCs w:val="22"/>
              </w:rPr>
            </w:pPr>
            <w:r w:rsidRPr="00197D2E">
              <w:rPr>
                <w:sz w:val="22"/>
                <w:szCs w:val="22"/>
              </w:rPr>
              <w:t>0,23</w:t>
            </w:r>
          </w:p>
        </w:tc>
        <w:tc>
          <w:tcPr>
            <w:tcW w:w="992" w:type="dxa"/>
            <w:tcBorders>
              <w:top w:val="nil"/>
              <w:left w:val="nil"/>
              <w:bottom w:val="single" w:sz="4" w:space="0" w:color="auto"/>
              <w:right w:val="single" w:sz="4" w:space="0" w:color="auto"/>
            </w:tcBorders>
            <w:shd w:val="clear" w:color="auto" w:fill="auto"/>
            <w:vAlign w:val="center"/>
            <w:hideMark/>
          </w:tcPr>
          <w:p w14:paraId="6B08C28A" w14:textId="77777777" w:rsidR="001F1E26" w:rsidRPr="00197D2E" w:rsidRDefault="001F1E26" w:rsidP="00490209">
            <w:pPr>
              <w:ind w:left="-120" w:right="-90"/>
              <w:jc w:val="center"/>
              <w:rPr>
                <w:sz w:val="22"/>
                <w:szCs w:val="22"/>
              </w:rPr>
            </w:pPr>
            <w:r w:rsidRPr="00197D2E">
              <w:rPr>
                <w:sz w:val="22"/>
                <w:szCs w:val="22"/>
              </w:rPr>
              <w:t>79</w:t>
            </w:r>
          </w:p>
        </w:tc>
        <w:tc>
          <w:tcPr>
            <w:tcW w:w="992" w:type="dxa"/>
            <w:tcBorders>
              <w:top w:val="nil"/>
              <w:left w:val="nil"/>
              <w:bottom w:val="single" w:sz="4" w:space="0" w:color="auto"/>
              <w:right w:val="single" w:sz="4" w:space="0" w:color="auto"/>
            </w:tcBorders>
            <w:shd w:val="clear" w:color="auto" w:fill="auto"/>
            <w:vAlign w:val="center"/>
            <w:hideMark/>
          </w:tcPr>
          <w:p w14:paraId="4A1C1168" w14:textId="77777777" w:rsidR="001F1E26" w:rsidRPr="00197D2E" w:rsidRDefault="001F1E26" w:rsidP="00490209">
            <w:pPr>
              <w:ind w:left="-120" w:right="-90"/>
              <w:jc w:val="center"/>
              <w:rPr>
                <w:sz w:val="22"/>
                <w:szCs w:val="22"/>
              </w:rPr>
            </w:pPr>
            <w:r w:rsidRPr="00197D2E">
              <w:rPr>
                <w:sz w:val="22"/>
                <w:szCs w:val="22"/>
              </w:rPr>
              <w:t>55</w:t>
            </w:r>
          </w:p>
        </w:tc>
        <w:tc>
          <w:tcPr>
            <w:tcW w:w="993" w:type="dxa"/>
            <w:tcBorders>
              <w:top w:val="nil"/>
              <w:left w:val="nil"/>
              <w:bottom w:val="single" w:sz="4" w:space="0" w:color="auto"/>
              <w:right w:val="single" w:sz="4" w:space="0" w:color="auto"/>
            </w:tcBorders>
            <w:shd w:val="clear" w:color="auto" w:fill="auto"/>
            <w:vAlign w:val="center"/>
            <w:hideMark/>
          </w:tcPr>
          <w:p w14:paraId="31D4A490" w14:textId="77777777" w:rsidR="001F1E26" w:rsidRPr="00197D2E" w:rsidRDefault="001F1E26" w:rsidP="00490209">
            <w:pPr>
              <w:ind w:left="-120" w:right="-90"/>
              <w:jc w:val="center"/>
              <w:rPr>
                <w:sz w:val="22"/>
                <w:szCs w:val="22"/>
              </w:rPr>
            </w:pPr>
            <w:r w:rsidRPr="00197D2E">
              <w:rPr>
                <w:sz w:val="22"/>
                <w:szCs w:val="22"/>
              </w:rPr>
              <w:t>31</w:t>
            </w:r>
          </w:p>
        </w:tc>
        <w:tc>
          <w:tcPr>
            <w:tcW w:w="987" w:type="dxa"/>
            <w:tcBorders>
              <w:top w:val="nil"/>
              <w:left w:val="nil"/>
              <w:bottom w:val="single" w:sz="4" w:space="0" w:color="auto"/>
              <w:right w:val="single" w:sz="4" w:space="0" w:color="auto"/>
            </w:tcBorders>
            <w:shd w:val="clear" w:color="auto" w:fill="auto"/>
            <w:vAlign w:val="center"/>
            <w:hideMark/>
          </w:tcPr>
          <w:p w14:paraId="45BA03BA" w14:textId="77777777" w:rsidR="001F1E26" w:rsidRPr="00197D2E" w:rsidRDefault="001F1E26" w:rsidP="00490209">
            <w:pPr>
              <w:ind w:left="-120" w:right="-90"/>
              <w:jc w:val="center"/>
              <w:rPr>
                <w:sz w:val="22"/>
                <w:szCs w:val="22"/>
              </w:rPr>
            </w:pPr>
            <w:r w:rsidRPr="00197D2E">
              <w:rPr>
                <w:sz w:val="22"/>
                <w:szCs w:val="22"/>
              </w:rPr>
              <w:t>10</w:t>
            </w:r>
          </w:p>
        </w:tc>
      </w:tr>
      <w:tr w:rsidR="00197D2E" w:rsidRPr="00197D2E" w14:paraId="11452A49"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256B833" w14:textId="77777777" w:rsidR="00D5290B" w:rsidRPr="00197D2E" w:rsidRDefault="00D5290B" w:rsidP="00D5290B">
            <w:pPr>
              <w:ind w:left="-120" w:right="-90"/>
              <w:jc w:val="center"/>
              <w:rPr>
                <w:sz w:val="22"/>
                <w:szCs w:val="22"/>
              </w:rPr>
            </w:pPr>
            <w:r w:rsidRPr="00197D2E">
              <w:rPr>
                <w:sz w:val="22"/>
                <w:szCs w:val="22"/>
              </w:rPr>
              <w:t>1.6.6</w:t>
            </w:r>
          </w:p>
        </w:tc>
        <w:tc>
          <w:tcPr>
            <w:tcW w:w="1417" w:type="dxa"/>
            <w:tcBorders>
              <w:top w:val="nil"/>
              <w:left w:val="nil"/>
              <w:bottom w:val="single" w:sz="4" w:space="0" w:color="auto"/>
              <w:right w:val="single" w:sz="4" w:space="0" w:color="auto"/>
            </w:tcBorders>
            <w:shd w:val="clear" w:color="auto" w:fill="auto"/>
            <w:vAlign w:val="center"/>
            <w:hideMark/>
          </w:tcPr>
          <w:p w14:paraId="63E5529E" w14:textId="7EEFC502"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6F9F6C49"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520A1425"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7B3B15F"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3A872DC"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04B4A99"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3799FFC"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BFB3633" w14:textId="77777777" w:rsidR="00D5290B" w:rsidRPr="00197D2E" w:rsidRDefault="00D5290B" w:rsidP="00D5290B">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1F5B3073"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085E713D"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2A2AF340" w14:textId="77777777" w:rsidR="00D5290B" w:rsidRPr="00197D2E" w:rsidRDefault="00D5290B" w:rsidP="00D5290B">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4CC299AB"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08E1088"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51D2253" w14:textId="77777777" w:rsidR="00D5290B" w:rsidRPr="00197D2E" w:rsidRDefault="00D5290B" w:rsidP="00D5290B">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09BA99BB" w14:textId="77777777" w:rsidR="00D5290B" w:rsidRPr="00197D2E" w:rsidRDefault="00D5290B" w:rsidP="00D5290B">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56A84AA9" w14:textId="77777777" w:rsidR="00D5290B" w:rsidRPr="00197D2E" w:rsidRDefault="00D5290B" w:rsidP="00D5290B">
            <w:pPr>
              <w:ind w:left="-120" w:right="-90"/>
              <w:jc w:val="center"/>
              <w:rPr>
                <w:sz w:val="22"/>
                <w:szCs w:val="22"/>
              </w:rPr>
            </w:pPr>
            <w:r w:rsidRPr="00197D2E">
              <w:rPr>
                <w:sz w:val="22"/>
                <w:szCs w:val="22"/>
              </w:rPr>
              <w:t>-</w:t>
            </w:r>
          </w:p>
        </w:tc>
      </w:tr>
      <w:tr w:rsidR="00197D2E" w:rsidRPr="00197D2E" w14:paraId="5C67B8C7"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573F3C9" w14:textId="77777777" w:rsidR="006F6CAF" w:rsidRPr="00197D2E" w:rsidRDefault="006F6CAF" w:rsidP="006F6CAF">
            <w:pPr>
              <w:jc w:val="center"/>
              <w:rPr>
                <w:b/>
                <w:bCs/>
                <w:sz w:val="22"/>
                <w:szCs w:val="22"/>
              </w:rPr>
            </w:pPr>
            <w:r w:rsidRPr="00197D2E">
              <w:rPr>
                <w:b/>
                <w:bCs/>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6C5C2183" w14:textId="77777777" w:rsidR="006F6CAF" w:rsidRPr="00197D2E" w:rsidRDefault="006F6CAF" w:rsidP="006F6CAF">
            <w:pPr>
              <w:rPr>
                <w:b/>
                <w:bCs/>
                <w:sz w:val="22"/>
                <w:szCs w:val="22"/>
              </w:rPr>
            </w:pPr>
            <w:r w:rsidRPr="00197D2E">
              <w:rPr>
                <w:b/>
                <w:bCs/>
                <w:sz w:val="22"/>
                <w:szCs w:val="22"/>
              </w:rPr>
              <w:t>то же в % к поданной в сеть</w:t>
            </w:r>
          </w:p>
        </w:tc>
        <w:tc>
          <w:tcPr>
            <w:tcW w:w="851" w:type="dxa"/>
            <w:tcBorders>
              <w:top w:val="nil"/>
              <w:left w:val="nil"/>
              <w:bottom w:val="single" w:sz="4" w:space="0" w:color="auto"/>
              <w:right w:val="single" w:sz="4" w:space="0" w:color="auto"/>
            </w:tcBorders>
            <w:shd w:val="clear" w:color="auto" w:fill="auto"/>
            <w:vAlign w:val="center"/>
            <w:hideMark/>
          </w:tcPr>
          <w:p w14:paraId="257E80F9" w14:textId="77777777" w:rsidR="006F6CAF" w:rsidRPr="00197D2E" w:rsidRDefault="006F6CAF" w:rsidP="006F6CAF">
            <w:pPr>
              <w:ind w:left="-152" w:right="-114"/>
              <w:jc w:val="center"/>
              <w:rPr>
                <w:b/>
                <w:bCs/>
                <w:sz w:val="22"/>
                <w:szCs w:val="22"/>
              </w:rPr>
            </w:pPr>
            <w:r w:rsidRPr="00197D2E">
              <w:rPr>
                <w:b/>
                <w:bCs/>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12696F8" w14:textId="0431FBB9" w:rsidR="006F6CAF" w:rsidRPr="00197D2E" w:rsidRDefault="006F6CAF" w:rsidP="006F6CAF">
            <w:pPr>
              <w:ind w:left="-120" w:right="-90"/>
              <w:jc w:val="center"/>
              <w:rPr>
                <w:b/>
                <w:bCs/>
                <w:sz w:val="22"/>
                <w:szCs w:val="22"/>
              </w:rPr>
            </w:pPr>
            <w:r w:rsidRPr="00197D2E">
              <w:rPr>
                <w:b/>
                <w:bCs/>
                <w:sz w:val="22"/>
                <w:szCs w:val="22"/>
              </w:rPr>
              <w:t>11,15</w:t>
            </w:r>
          </w:p>
        </w:tc>
        <w:tc>
          <w:tcPr>
            <w:tcW w:w="851" w:type="dxa"/>
            <w:tcBorders>
              <w:top w:val="nil"/>
              <w:left w:val="nil"/>
              <w:bottom w:val="single" w:sz="4" w:space="0" w:color="auto"/>
              <w:right w:val="single" w:sz="4" w:space="0" w:color="auto"/>
            </w:tcBorders>
            <w:shd w:val="clear" w:color="auto" w:fill="auto"/>
            <w:vAlign w:val="center"/>
            <w:hideMark/>
          </w:tcPr>
          <w:p w14:paraId="407A58A6" w14:textId="7170C2F7" w:rsidR="006F6CAF" w:rsidRPr="00197D2E" w:rsidRDefault="006F6CAF" w:rsidP="006F6CAF">
            <w:pPr>
              <w:ind w:left="-120" w:right="-90"/>
              <w:jc w:val="center"/>
              <w:rPr>
                <w:b/>
                <w:bCs/>
                <w:sz w:val="22"/>
                <w:szCs w:val="22"/>
              </w:rPr>
            </w:pPr>
            <w:r w:rsidRPr="00197D2E">
              <w:rPr>
                <w:b/>
                <w:bCs/>
                <w:sz w:val="22"/>
                <w:szCs w:val="22"/>
              </w:rPr>
              <w:t>10,69</w:t>
            </w:r>
          </w:p>
        </w:tc>
        <w:tc>
          <w:tcPr>
            <w:tcW w:w="850" w:type="dxa"/>
            <w:tcBorders>
              <w:top w:val="nil"/>
              <w:left w:val="nil"/>
              <w:bottom w:val="single" w:sz="4" w:space="0" w:color="auto"/>
              <w:right w:val="single" w:sz="4" w:space="0" w:color="auto"/>
            </w:tcBorders>
            <w:shd w:val="clear" w:color="auto" w:fill="auto"/>
            <w:vAlign w:val="center"/>
            <w:hideMark/>
          </w:tcPr>
          <w:p w14:paraId="30A7A6C2" w14:textId="75906297" w:rsidR="006F6CAF" w:rsidRPr="00197D2E" w:rsidRDefault="006F6CAF" w:rsidP="006F6CAF">
            <w:pPr>
              <w:ind w:left="-120" w:right="-90"/>
              <w:jc w:val="center"/>
              <w:rPr>
                <w:b/>
                <w:bCs/>
                <w:sz w:val="22"/>
                <w:szCs w:val="22"/>
              </w:rPr>
            </w:pPr>
            <w:r w:rsidRPr="00197D2E">
              <w:rPr>
                <w:b/>
                <w:bCs/>
                <w:sz w:val="22"/>
                <w:szCs w:val="22"/>
              </w:rPr>
              <w:t>9,86</w:t>
            </w:r>
          </w:p>
        </w:tc>
        <w:tc>
          <w:tcPr>
            <w:tcW w:w="851" w:type="dxa"/>
            <w:tcBorders>
              <w:top w:val="nil"/>
              <w:left w:val="nil"/>
              <w:bottom w:val="single" w:sz="4" w:space="0" w:color="auto"/>
              <w:right w:val="single" w:sz="4" w:space="0" w:color="auto"/>
            </w:tcBorders>
            <w:shd w:val="clear" w:color="auto" w:fill="auto"/>
            <w:vAlign w:val="center"/>
            <w:hideMark/>
          </w:tcPr>
          <w:p w14:paraId="2AB5263D" w14:textId="418A0F11" w:rsidR="006F6CAF" w:rsidRPr="00197D2E" w:rsidRDefault="006F6CAF" w:rsidP="006F6CAF">
            <w:pPr>
              <w:ind w:left="-120" w:right="-90"/>
              <w:jc w:val="center"/>
              <w:rPr>
                <w:b/>
                <w:bCs/>
                <w:sz w:val="22"/>
                <w:szCs w:val="22"/>
              </w:rPr>
            </w:pPr>
            <w:r w:rsidRPr="00197D2E">
              <w:rPr>
                <w:b/>
                <w:bCs/>
                <w:sz w:val="22"/>
                <w:szCs w:val="22"/>
              </w:rPr>
              <w:t>9,60</w:t>
            </w:r>
          </w:p>
        </w:tc>
        <w:tc>
          <w:tcPr>
            <w:tcW w:w="850" w:type="dxa"/>
            <w:tcBorders>
              <w:top w:val="nil"/>
              <w:left w:val="nil"/>
              <w:bottom w:val="single" w:sz="4" w:space="0" w:color="auto"/>
              <w:right w:val="single" w:sz="4" w:space="0" w:color="auto"/>
            </w:tcBorders>
            <w:shd w:val="clear" w:color="auto" w:fill="auto"/>
            <w:vAlign w:val="center"/>
            <w:hideMark/>
          </w:tcPr>
          <w:p w14:paraId="0288A9C3" w14:textId="4C28614A" w:rsidR="006F6CAF" w:rsidRPr="00197D2E" w:rsidRDefault="006F6CAF" w:rsidP="006F6CAF">
            <w:pPr>
              <w:ind w:left="-120" w:right="-90"/>
              <w:jc w:val="center"/>
              <w:rPr>
                <w:b/>
                <w:bCs/>
                <w:sz w:val="22"/>
                <w:szCs w:val="22"/>
              </w:rPr>
            </w:pPr>
            <w:r w:rsidRPr="00197D2E">
              <w:rPr>
                <w:b/>
                <w:bCs/>
                <w:sz w:val="22"/>
                <w:szCs w:val="22"/>
              </w:rPr>
              <w:t>9,13</w:t>
            </w:r>
          </w:p>
        </w:tc>
        <w:tc>
          <w:tcPr>
            <w:tcW w:w="851" w:type="dxa"/>
            <w:tcBorders>
              <w:top w:val="nil"/>
              <w:left w:val="nil"/>
              <w:bottom w:val="single" w:sz="4" w:space="0" w:color="auto"/>
              <w:right w:val="single" w:sz="4" w:space="0" w:color="auto"/>
            </w:tcBorders>
            <w:shd w:val="clear" w:color="auto" w:fill="auto"/>
            <w:vAlign w:val="center"/>
            <w:hideMark/>
          </w:tcPr>
          <w:p w14:paraId="4FE548C6" w14:textId="7A89C6DA" w:rsidR="006F6CAF" w:rsidRPr="00197D2E" w:rsidRDefault="006F6CAF" w:rsidP="006F6CAF">
            <w:pPr>
              <w:ind w:left="-120" w:right="-90"/>
              <w:jc w:val="center"/>
              <w:rPr>
                <w:b/>
                <w:bCs/>
                <w:sz w:val="22"/>
                <w:szCs w:val="22"/>
              </w:rPr>
            </w:pPr>
            <w:r w:rsidRPr="00197D2E">
              <w:rPr>
                <w:b/>
                <w:bCs/>
                <w:sz w:val="22"/>
                <w:szCs w:val="22"/>
              </w:rPr>
              <w:t>9,13</w:t>
            </w:r>
          </w:p>
        </w:tc>
        <w:tc>
          <w:tcPr>
            <w:tcW w:w="788" w:type="dxa"/>
            <w:tcBorders>
              <w:top w:val="nil"/>
              <w:left w:val="nil"/>
              <w:bottom w:val="single" w:sz="4" w:space="0" w:color="auto"/>
              <w:right w:val="single" w:sz="4" w:space="0" w:color="auto"/>
            </w:tcBorders>
            <w:shd w:val="clear" w:color="auto" w:fill="auto"/>
            <w:vAlign w:val="center"/>
            <w:hideMark/>
          </w:tcPr>
          <w:p w14:paraId="2A25B0D8" w14:textId="665373B3" w:rsidR="006F6CAF" w:rsidRPr="00197D2E" w:rsidRDefault="006F6CAF" w:rsidP="006F6CAF">
            <w:pPr>
              <w:ind w:left="-120" w:right="-90"/>
              <w:jc w:val="center"/>
              <w:rPr>
                <w:b/>
                <w:bCs/>
                <w:sz w:val="22"/>
                <w:szCs w:val="22"/>
              </w:rPr>
            </w:pPr>
            <w:r w:rsidRPr="00197D2E">
              <w:rPr>
                <w:b/>
                <w:bCs/>
                <w:sz w:val="22"/>
                <w:szCs w:val="22"/>
              </w:rPr>
              <w:t>6,87</w:t>
            </w:r>
          </w:p>
        </w:tc>
        <w:tc>
          <w:tcPr>
            <w:tcW w:w="804" w:type="dxa"/>
            <w:tcBorders>
              <w:top w:val="nil"/>
              <w:left w:val="nil"/>
              <w:bottom w:val="single" w:sz="4" w:space="0" w:color="auto"/>
              <w:right w:val="single" w:sz="4" w:space="0" w:color="auto"/>
            </w:tcBorders>
            <w:shd w:val="clear" w:color="auto" w:fill="auto"/>
            <w:vAlign w:val="center"/>
            <w:hideMark/>
          </w:tcPr>
          <w:p w14:paraId="02FE21F1" w14:textId="1D29F636" w:rsidR="006F6CAF" w:rsidRPr="00197D2E" w:rsidRDefault="006F6CAF" w:rsidP="006F6CAF">
            <w:pPr>
              <w:ind w:left="-120" w:right="-90"/>
              <w:jc w:val="center"/>
              <w:rPr>
                <w:b/>
                <w:bCs/>
                <w:sz w:val="22"/>
                <w:szCs w:val="22"/>
              </w:rPr>
            </w:pPr>
            <w:r w:rsidRPr="00197D2E">
              <w:rPr>
                <w:b/>
                <w:bCs/>
                <w:sz w:val="22"/>
                <w:szCs w:val="22"/>
              </w:rPr>
              <w:t>4,34</w:t>
            </w:r>
          </w:p>
        </w:tc>
        <w:tc>
          <w:tcPr>
            <w:tcW w:w="804" w:type="dxa"/>
            <w:tcBorders>
              <w:top w:val="nil"/>
              <w:left w:val="nil"/>
              <w:bottom w:val="single" w:sz="4" w:space="0" w:color="auto"/>
              <w:right w:val="single" w:sz="4" w:space="0" w:color="auto"/>
            </w:tcBorders>
            <w:shd w:val="clear" w:color="auto" w:fill="auto"/>
            <w:vAlign w:val="center"/>
            <w:hideMark/>
          </w:tcPr>
          <w:p w14:paraId="6A68DB5D" w14:textId="72C62A16" w:rsidR="006F6CAF" w:rsidRPr="00197D2E" w:rsidRDefault="006F6CAF" w:rsidP="006F6CAF">
            <w:pPr>
              <w:ind w:left="-120" w:right="-90"/>
              <w:jc w:val="center"/>
              <w:rPr>
                <w:b/>
                <w:bCs/>
                <w:sz w:val="22"/>
                <w:szCs w:val="22"/>
              </w:rPr>
            </w:pPr>
            <w:r w:rsidRPr="00197D2E">
              <w:rPr>
                <w:b/>
                <w:bCs/>
                <w:sz w:val="22"/>
                <w:szCs w:val="22"/>
              </w:rPr>
              <w:t>2,23</w:t>
            </w:r>
          </w:p>
        </w:tc>
        <w:tc>
          <w:tcPr>
            <w:tcW w:w="864" w:type="dxa"/>
            <w:tcBorders>
              <w:top w:val="nil"/>
              <w:left w:val="nil"/>
              <w:bottom w:val="single" w:sz="4" w:space="0" w:color="auto"/>
              <w:right w:val="single" w:sz="4" w:space="0" w:color="auto"/>
            </w:tcBorders>
            <w:shd w:val="clear" w:color="auto" w:fill="auto"/>
            <w:vAlign w:val="center"/>
            <w:hideMark/>
          </w:tcPr>
          <w:p w14:paraId="53B45D32" w14:textId="197F8155" w:rsidR="006F6CAF" w:rsidRPr="00197D2E" w:rsidRDefault="006F6CAF" w:rsidP="006F6CAF">
            <w:pPr>
              <w:ind w:left="-120" w:right="-90"/>
              <w:jc w:val="center"/>
              <w:rPr>
                <w:b/>
                <w:bCs/>
                <w:sz w:val="22"/>
                <w:szCs w:val="22"/>
              </w:rPr>
            </w:pPr>
            <w:r w:rsidRPr="00197D2E">
              <w:rPr>
                <w:b/>
                <w:bCs/>
                <w:sz w:val="22"/>
                <w:szCs w:val="22"/>
              </w:rPr>
              <w:t>0,72</w:t>
            </w:r>
          </w:p>
        </w:tc>
        <w:tc>
          <w:tcPr>
            <w:tcW w:w="992" w:type="dxa"/>
            <w:tcBorders>
              <w:top w:val="nil"/>
              <w:left w:val="nil"/>
              <w:bottom w:val="single" w:sz="4" w:space="0" w:color="auto"/>
              <w:right w:val="single" w:sz="4" w:space="0" w:color="auto"/>
            </w:tcBorders>
            <w:shd w:val="clear" w:color="000000" w:fill="FFFFFF"/>
            <w:vAlign w:val="center"/>
            <w:hideMark/>
          </w:tcPr>
          <w:p w14:paraId="496832E9" w14:textId="77777777" w:rsidR="006F6CAF" w:rsidRPr="00197D2E" w:rsidRDefault="006F6CAF" w:rsidP="006F6CAF">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3D75F620" w14:textId="77777777" w:rsidR="006F6CAF" w:rsidRPr="00197D2E" w:rsidRDefault="006F6CAF" w:rsidP="006F6CAF">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71700F86" w14:textId="77777777" w:rsidR="006F6CAF" w:rsidRPr="00197D2E" w:rsidRDefault="006F6CAF" w:rsidP="006F6CAF">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000000" w:fill="FFFFFF"/>
            <w:vAlign w:val="center"/>
            <w:hideMark/>
          </w:tcPr>
          <w:p w14:paraId="73108914" w14:textId="77777777" w:rsidR="006F6CAF" w:rsidRPr="00197D2E" w:rsidRDefault="006F6CAF" w:rsidP="006F6CAF">
            <w:pPr>
              <w:jc w:val="center"/>
              <w:rPr>
                <w:sz w:val="22"/>
                <w:szCs w:val="22"/>
              </w:rPr>
            </w:pPr>
            <w:r w:rsidRPr="00197D2E">
              <w:rPr>
                <w:sz w:val="22"/>
                <w:szCs w:val="22"/>
              </w:rPr>
              <w:t>-</w:t>
            </w:r>
          </w:p>
        </w:tc>
      </w:tr>
      <w:tr w:rsidR="00197D2E" w:rsidRPr="00197D2E" w14:paraId="08C84BF5"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12289585" w14:textId="77777777" w:rsidR="006F6CAF" w:rsidRPr="00197D2E" w:rsidRDefault="006F6CAF" w:rsidP="006F6CAF">
            <w:pPr>
              <w:ind w:left="-120" w:right="-90"/>
              <w:jc w:val="center"/>
              <w:rPr>
                <w:sz w:val="22"/>
                <w:szCs w:val="22"/>
              </w:rPr>
            </w:pPr>
            <w:r w:rsidRPr="00197D2E">
              <w:rPr>
                <w:sz w:val="22"/>
                <w:szCs w:val="22"/>
              </w:rPr>
              <w:lastRenderedPageBreak/>
              <w:t>1.6.1</w:t>
            </w:r>
          </w:p>
        </w:tc>
        <w:tc>
          <w:tcPr>
            <w:tcW w:w="1417" w:type="dxa"/>
            <w:tcBorders>
              <w:top w:val="nil"/>
              <w:left w:val="nil"/>
              <w:bottom w:val="single" w:sz="4" w:space="0" w:color="auto"/>
              <w:right w:val="single" w:sz="4" w:space="0" w:color="auto"/>
            </w:tcBorders>
            <w:shd w:val="clear" w:color="000000" w:fill="FFFFFF"/>
            <w:vAlign w:val="center"/>
            <w:hideMark/>
          </w:tcPr>
          <w:p w14:paraId="39FCC005"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305F5C34" w14:textId="77777777" w:rsidR="006F6CAF" w:rsidRPr="00197D2E" w:rsidRDefault="006F6CAF" w:rsidP="006F6CAF">
            <w:pPr>
              <w:ind w:left="-152" w:right="-114"/>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000000" w:fill="FFFFFF"/>
            <w:vAlign w:val="center"/>
            <w:hideMark/>
          </w:tcPr>
          <w:p w14:paraId="55610F4E" w14:textId="1FFE117C" w:rsidR="006F6CAF" w:rsidRPr="00197D2E" w:rsidRDefault="006F6CAF" w:rsidP="006F6CAF">
            <w:pPr>
              <w:ind w:left="-120" w:right="-90"/>
              <w:jc w:val="center"/>
              <w:rPr>
                <w:sz w:val="22"/>
                <w:szCs w:val="22"/>
              </w:rPr>
            </w:pPr>
            <w:r w:rsidRPr="00197D2E">
              <w:rPr>
                <w:sz w:val="22"/>
                <w:szCs w:val="22"/>
              </w:rPr>
              <w:t>12,15</w:t>
            </w:r>
          </w:p>
        </w:tc>
        <w:tc>
          <w:tcPr>
            <w:tcW w:w="851" w:type="dxa"/>
            <w:tcBorders>
              <w:top w:val="nil"/>
              <w:left w:val="nil"/>
              <w:bottom w:val="single" w:sz="4" w:space="0" w:color="auto"/>
              <w:right w:val="single" w:sz="4" w:space="0" w:color="auto"/>
            </w:tcBorders>
            <w:shd w:val="clear" w:color="000000" w:fill="FFFFFF"/>
            <w:vAlign w:val="center"/>
            <w:hideMark/>
          </w:tcPr>
          <w:p w14:paraId="07950A11" w14:textId="7ACEC07E" w:rsidR="006F6CAF" w:rsidRPr="00197D2E" w:rsidRDefault="006F6CAF" w:rsidP="006F6CAF">
            <w:pPr>
              <w:ind w:left="-120" w:right="-90"/>
              <w:jc w:val="center"/>
              <w:rPr>
                <w:sz w:val="22"/>
                <w:szCs w:val="22"/>
              </w:rPr>
            </w:pPr>
            <w:r w:rsidRPr="00197D2E">
              <w:rPr>
                <w:sz w:val="22"/>
                <w:szCs w:val="22"/>
              </w:rPr>
              <w:t>11,79</w:t>
            </w:r>
          </w:p>
        </w:tc>
        <w:tc>
          <w:tcPr>
            <w:tcW w:w="850" w:type="dxa"/>
            <w:tcBorders>
              <w:top w:val="nil"/>
              <w:left w:val="nil"/>
              <w:bottom w:val="single" w:sz="4" w:space="0" w:color="auto"/>
              <w:right w:val="single" w:sz="4" w:space="0" w:color="auto"/>
            </w:tcBorders>
            <w:shd w:val="clear" w:color="000000" w:fill="FFFFFF"/>
            <w:vAlign w:val="center"/>
            <w:hideMark/>
          </w:tcPr>
          <w:p w14:paraId="7BAFE2C6" w14:textId="02F6B1EA" w:rsidR="006F6CAF" w:rsidRPr="00197D2E" w:rsidRDefault="006F6CAF" w:rsidP="006F6CAF">
            <w:pPr>
              <w:ind w:left="-120" w:right="-90"/>
              <w:jc w:val="center"/>
              <w:rPr>
                <w:sz w:val="22"/>
                <w:szCs w:val="22"/>
              </w:rPr>
            </w:pPr>
            <w:r w:rsidRPr="00197D2E">
              <w:rPr>
                <w:sz w:val="22"/>
                <w:szCs w:val="22"/>
              </w:rPr>
              <w:t>10,21</w:t>
            </w:r>
          </w:p>
        </w:tc>
        <w:tc>
          <w:tcPr>
            <w:tcW w:w="851" w:type="dxa"/>
            <w:tcBorders>
              <w:top w:val="nil"/>
              <w:left w:val="nil"/>
              <w:bottom w:val="single" w:sz="4" w:space="0" w:color="auto"/>
              <w:right w:val="single" w:sz="4" w:space="0" w:color="auto"/>
            </w:tcBorders>
            <w:shd w:val="clear" w:color="000000" w:fill="FFFFFF"/>
            <w:vAlign w:val="center"/>
            <w:hideMark/>
          </w:tcPr>
          <w:p w14:paraId="259BB367" w14:textId="1506BE33" w:rsidR="006F6CAF" w:rsidRPr="00197D2E" w:rsidRDefault="006F6CAF" w:rsidP="006F6CAF">
            <w:pPr>
              <w:ind w:left="-120" w:right="-90"/>
              <w:jc w:val="center"/>
              <w:rPr>
                <w:sz w:val="22"/>
                <w:szCs w:val="22"/>
              </w:rPr>
            </w:pPr>
            <w:r w:rsidRPr="00197D2E">
              <w:rPr>
                <w:sz w:val="22"/>
                <w:szCs w:val="22"/>
              </w:rPr>
              <w:t>9,74</w:t>
            </w:r>
          </w:p>
        </w:tc>
        <w:tc>
          <w:tcPr>
            <w:tcW w:w="850" w:type="dxa"/>
            <w:tcBorders>
              <w:top w:val="nil"/>
              <w:left w:val="nil"/>
              <w:bottom w:val="single" w:sz="4" w:space="0" w:color="auto"/>
              <w:right w:val="single" w:sz="4" w:space="0" w:color="auto"/>
            </w:tcBorders>
            <w:shd w:val="clear" w:color="000000" w:fill="FFFFFF"/>
            <w:vAlign w:val="center"/>
            <w:hideMark/>
          </w:tcPr>
          <w:p w14:paraId="613E386E" w14:textId="36BB8AE5" w:rsidR="006F6CAF" w:rsidRPr="00197D2E" w:rsidRDefault="006F6CAF" w:rsidP="006F6CAF">
            <w:pPr>
              <w:ind w:left="-120" w:right="-90"/>
              <w:jc w:val="center"/>
              <w:rPr>
                <w:sz w:val="22"/>
                <w:szCs w:val="22"/>
              </w:rPr>
            </w:pPr>
            <w:r w:rsidRPr="00197D2E">
              <w:rPr>
                <w:sz w:val="22"/>
                <w:szCs w:val="22"/>
              </w:rPr>
              <w:t>8,96</w:t>
            </w:r>
          </w:p>
        </w:tc>
        <w:tc>
          <w:tcPr>
            <w:tcW w:w="851" w:type="dxa"/>
            <w:tcBorders>
              <w:top w:val="nil"/>
              <w:left w:val="nil"/>
              <w:bottom w:val="single" w:sz="4" w:space="0" w:color="auto"/>
              <w:right w:val="single" w:sz="4" w:space="0" w:color="auto"/>
            </w:tcBorders>
            <w:shd w:val="clear" w:color="000000" w:fill="FFFFFF"/>
            <w:vAlign w:val="center"/>
            <w:hideMark/>
          </w:tcPr>
          <w:p w14:paraId="2B07AEC7" w14:textId="603837A1" w:rsidR="006F6CAF" w:rsidRPr="00197D2E" w:rsidRDefault="006F6CAF" w:rsidP="006F6CAF">
            <w:pPr>
              <w:ind w:left="-120" w:right="-90"/>
              <w:jc w:val="center"/>
              <w:rPr>
                <w:sz w:val="22"/>
                <w:szCs w:val="22"/>
              </w:rPr>
            </w:pPr>
            <w:r w:rsidRPr="00197D2E">
              <w:rPr>
                <w:sz w:val="22"/>
                <w:szCs w:val="22"/>
              </w:rPr>
              <w:t>8,96</w:t>
            </w:r>
          </w:p>
        </w:tc>
        <w:tc>
          <w:tcPr>
            <w:tcW w:w="788" w:type="dxa"/>
            <w:tcBorders>
              <w:top w:val="nil"/>
              <w:left w:val="nil"/>
              <w:bottom w:val="single" w:sz="4" w:space="0" w:color="auto"/>
              <w:right w:val="single" w:sz="4" w:space="0" w:color="auto"/>
            </w:tcBorders>
            <w:shd w:val="clear" w:color="000000" w:fill="FFFFFF"/>
            <w:vAlign w:val="center"/>
            <w:hideMark/>
          </w:tcPr>
          <w:p w14:paraId="60C8C176" w14:textId="0AA76616" w:rsidR="006F6CAF" w:rsidRPr="00197D2E" w:rsidRDefault="006F6CAF" w:rsidP="006F6CAF">
            <w:pPr>
              <w:ind w:left="-120" w:right="-90"/>
              <w:jc w:val="center"/>
              <w:rPr>
                <w:sz w:val="22"/>
                <w:szCs w:val="22"/>
              </w:rPr>
            </w:pPr>
            <w:r w:rsidRPr="00197D2E">
              <w:rPr>
                <w:sz w:val="22"/>
                <w:szCs w:val="22"/>
              </w:rPr>
              <w:t>6,98</w:t>
            </w:r>
          </w:p>
        </w:tc>
        <w:tc>
          <w:tcPr>
            <w:tcW w:w="804" w:type="dxa"/>
            <w:tcBorders>
              <w:top w:val="nil"/>
              <w:left w:val="nil"/>
              <w:bottom w:val="single" w:sz="4" w:space="0" w:color="auto"/>
              <w:right w:val="single" w:sz="4" w:space="0" w:color="auto"/>
            </w:tcBorders>
            <w:shd w:val="clear" w:color="000000" w:fill="FFFFFF"/>
            <w:vAlign w:val="center"/>
            <w:hideMark/>
          </w:tcPr>
          <w:p w14:paraId="10B2BC6A" w14:textId="5FE12B1B" w:rsidR="006F6CAF" w:rsidRPr="00197D2E" w:rsidRDefault="006F6CAF" w:rsidP="006F6CAF">
            <w:pPr>
              <w:ind w:left="-120" w:right="-90"/>
              <w:jc w:val="center"/>
              <w:rPr>
                <w:sz w:val="22"/>
                <w:szCs w:val="22"/>
              </w:rPr>
            </w:pPr>
            <w:r w:rsidRPr="00197D2E">
              <w:rPr>
                <w:sz w:val="22"/>
                <w:szCs w:val="22"/>
              </w:rPr>
              <w:t>4,32</w:t>
            </w:r>
          </w:p>
        </w:tc>
        <w:tc>
          <w:tcPr>
            <w:tcW w:w="804" w:type="dxa"/>
            <w:tcBorders>
              <w:top w:val="nil"/>
              <w:left w:val="nil"/>
              <w:bottom w:val="single" w:sz="4" w:space="0" w:color="auto"/>
              <w:right w:val="single" w:sz="4" w:space="0" w:color="auto"/>
            </w:tcBorders>
            <w:shd w:val="clear" w:color="000000" w:fill="FFFFFF"/>
            <w:vAlign w:val="center"/>
            <w:hideMark/>
          </w:tcPr>
          <w:p w14:paraId="33F2DB3E" w14:textId="0E490987" w:rsidR="006F6CAF" w:rsidRPr="00197D2E" w:rsidRDefault="006F6CAF" w:rsidP="006F6CAF">
            <w:pPr>
              <w:ind w:left="-120" w:right="-90"/>
              <w:jc w:val="center"/>
              <w:rPr>
                <w:sz w:val="22"/>
                <w:szCs w:val="22"/>
              </w:rPr>
            </w:pPr>
            <w:r w:rsidRPr="00197D2E">
              <w:rPr>
                <w:sz w:val="22"/>
                <w:szCs w:val="22"/>
              </w:rPr>
              <w:t>2,15</w:t>
            </w:r>
          </w:p>
        </w:tc>
        <w:tc>
          <w:tcPr>
            <w:tcW w:w="864" w:type="dxa"/>
            <w:tcBorders>
              <w:top w:val="nil"/>
              <w:left w:val="nil"/>
              <w:bottom w:val="single" w:sz="4" w:space="0" w:color="auto"/>
              <w:right w:val="single" w:sz="4" w:space="0" w:color="auto"/>
            </w:tcBorders>
            <w:shd w:val="clear" w:color="000000" w:fill="FFFFFF"/>
            <w:vAlign w:val="center"/>
            <w:hideMark/>
          </w:tcPr>
          <w:p w14:paraId="06D19DDD" w14:textId="35736F74" w:rsidR="006F6CAF" w:rsidRPr="00197D2E" w:rsidRDefault="006F6CAF" w:rsidP="006F6CAF">
            <w:pPr>
              <w:ind w:left="-120" w:right="-90"/>
              <w:jc w:val="center"/>
              <w:rPr>
                <w:sz w:val="22"/>
                <w:szCs w:val="22"/>
              </w:rPr>
            </w:pPr>
            <w:r w:rsidRPr="00197D2E">
              <w:rPr>
                <w:sz w:val="22"/>
                <w:szCs w:val="22"/>
              </w:rPr>
              <w:t>0,68</w:t>
            </w:r>
          </w:p>
        </w:tc>
        <w:tc>
          <w:tcPr>
            <w:tcW w:w="992" w:type="dxa"/>
            <w:tcBorders>
              <w:top w:val="nil"/>
              <w:left w:val="nil"/>
              <w:bottom w:val="single" w:sz="4" w:space="0" w:color="auto"/>
              <w:right w:val="single" w:sz="4" w:space="0" w:color="auto"/>
            </w:tcBorders>
            <w:shd w:val="clear" w:color="000000" w:fill="FFFFFF"/>
            <w:vAlign w:val="center"/>
            <w:hideMark/>
          </w:tcPr>
          <w:p w14:paraId="32A1CD93" w14:textId="77777777" w:rsidR="006F6CAF" w:rsidRPr="00197D2E" w:rsidRDefault="006F6CAF" w:rsidP="006F6CAF">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04585347" w14:textId="77777777" w:rsidR="006F6CAF" w:rsidRPr="00197D2E" w:rsidRDefault="006F6CAF" w:rsidP="006F6CAF">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4B7F7A39" w14:textId="77777777" w:rsidR="006F6CAF" w:rsidRPr="00197D2E" w:rsidRDefault="006F6CAF" w:rsidP="006F6CAF">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000000" w:fill="FFFFFF"/>
            <w:vAlign w:val="center"/>
            <w:hideMark/>
          </w:tcPr>
          <w:p w14:paraId="7480B5B8" w14:textId="77777777" w:rsidR="006F6CAF" w:rsidRPr="00197D2E" w:rsidRDefault="006F6CAF" w:rsidP="006F6CAF">
            <w:pPr>
              <w:ind w:left="-120" w:right="-90"/>
              <w:jc w:val="center"/>
              <w:rPr>
                <w:sz w:val="22"/>
                <w:szCs w:val="22"/>
              </w:rPr>
            </w:pPr>
            <w:r w:rsidRPr="00197D2E">
              <w:rPr>
                <w:sz w:val="22"/>
                <w:szCs w:val="22"/>
              </w:rPr>
              <w:t>-</w:t>
            </w:r>
          </w:p>
        </w:tc>
      </w:tr>
      <w:tr w:rsidR="00197D2E" w:rsidRPr="00197D2E" w14:paraId="1D94E846"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0716B014" w14:textId="77777777" w:rsidR="001A7707" w:rsidRPr="00197D2E" w:rsidRDefault="001A7707" w:rsidP="001A7707">
            <w:pPr>
              <w:ind w:left="-120" w:right="-90"/>
              <w:jc w:val="center"/>
              <w:rPr>
                <w:sz w:val="22"/>
                <w:szCs w:val="22"/>
              </w:rPr>
            </w:pPr>
            <w:r w:rsidRPr="00197D2E">
              <w:rPr>
                <w:sz w:val="22"/>
                <w:szCs w:val="22"/>
              </w:rPr>
              <w:t>1.6.2</w:t>
            </w:r>
          </w:p>
        </w:tc>
        <w:tc>
          <w:tcPr>
            <w:tcW w:w="1417" w:type="dxa"/>
            <w:tcBorders>
              <w:top w:val="nil"/>
              <w:left w:val="nil"/>
              <w:bottom w:val="single" w:sz="4" w:space="0" w:color="auto"/>
              <w:right w:val="single" w:sz="4" w:space="0" w:color="auto"/>
            </w:tcBorders>
            <w:shd w:val="clear" w:color="000000" w:fill="FFFFFF"/>
            <w:vAlign w:val="center"/>
            <w:hideMark/>
          </w:tcPr>
          <w:p w14:paraId="0C6D99FA"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63B8D3D3" w14:textId="77777777" w:rsidR="001A7707" w:rsidRPr="00197D2E" w:rsidRDefault="001A7707" w:rsidP="001A7707">
            <w:pPr>
              <w:ind w:left="-152" w:right="-114"/>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000000" w:fill="FFFFFF"/>
            <w:vAlign w:val="center"/>
            <w:hideMark/>
          </w:tcPr>
          <w:p w14:paraId="44A334D9" w14:textId="163032A9" w:rsidR="001A7707" w:rsidRPr="00197D2E" w:rsidRDefault="001A7707" w:rsidP="001A7707">
            <w:pPr>
              <w:ind w:left="-120" w:right="-90"/>
              <w:jc w:val="center"/>
              <w:rPr>
                <w:sz w:val="22"/>
                <w:szCs w:val="22"/>
              </w:rPr>
            </w:pPr>
            <w:r w:rsidRPr="00197D2E">
              <w:rPr>
                <w:sz w:val="22"/>
                <w:szCs w:val="22"/>
              </w:rPr>
              <w:t>4,80</w:t>
            </w:r>
          </w:p>
        </w:tc>
        <w:tc>
          <w:tcPr>
            <w:tcW w:w="851" w:type="dxa"/>
            <w:tcBorders>
              <w:top w:val="nil"/>
              <w:left w:val="nil"/>
              <w:bottom w:val="single" w:sz="4" w:space="0" w:color="auto"/>
              <w:right w:val="single" w:sz="4" w:space="0" w:color="auto"/>
            </w:tcBorders>
            <w:shd w:val="clear" w:color="000000" w:fill="FFFFFF"/>
            <w:vAlign w:val="center"/>
            <w:hideMark/>
          </w:tcPr>
          <w:p w14:paraId="442F3196" w14:textId="6A4ABC33" w:rsidR="001A7707" w:rsidRPr="00197D2E" w:rsidRDefault="001A7707" w:rsidP="001A7707">
            <w:pPr>
              <w:ind w:left="-120" w:right="-90"/>
              <w:jc w:val="center"/>
              <w:rPr>
                <w:sz w:val="22"/>
                <w:szCs w:val="22"/>
              </w:rPr>
            </w:pPr>
            <w:r w:rsidRPr="00197D2E">
              <w:rPr>
                <w:sz w:val="22"/>
                <w:szCs w:val="22"/>
              </w:rPr>
              <w:t>4,71</w:t>
            </w:r>
          </w:p>
        </w:tc>
        <w:tc>
          <w:tcPr>
            <w:tcW w:w="850" w:type="dxa"/>
            <w:tcBorders>
              <w:top w:val="nil"/>
              <w:left w:val="nil"/>
              <w:bottom w:val="single" w:sz="4" w:space="0" w:color="auto"/>
              <w:right w:val="single" w:sz="4" w:space="0" w:color="auto"/>
            </w:tcBorders>
            <w:shd w:val="clear" w:color="000000" w:fill="FFFFFF"/>
            <w:vAlign w:val="center"/>
            <w:hideMark/>
          </w:tcPr>
          <w:p w14:paraId="618E2FA4" w14:textId="66C7CF9F" w:rsidR="001A7707" w:rsidRPr="00197D2E" w:rsidRDefault="001A7707" w:rsidP="001A7707">
            <w:pPr>
              <w:ind w:left="-120" w:right="-90"/>
              <w:jc w:val="center"/>
              <w:rPr>
                <w:sz w:val="22"/>
                <w:szCs w:val="22"/>
              </w:rPr>
            </w:pPr>
            <w:r w:rsidRPr="00197D2E">
              <w:rPr>
                <w:sz w:val="22"/>
                <w:szCs w:val="22"/>
              </w:rPr>
              <w:t>4,71</w:t>
            </w:r>
          </w:p>
        </w:tc>
        <w:tc>
          <w:tcPr>
            <w:tcW w:w="851" w:type="dxa"/>
            <w:tcBorders>
              <w:top w:val="nil"/>
              <w:left w:val="nil"/>
              <w:bottom w:val="single" w:sz="4" w:space="0" w:color="auto"/>
              <w:right w:val="single" w:sz="4" w:space="0" w:color="auto"/>
            </w:tcBorders>
            <w:shd w:val="clear" w:color="000000" w:fill="FFFFFF"/>
            <w:vAlign w:val="center"/>
            <w:hideMark/>
          </w:tcPr>
          <w:p w14:paraId="26C692DA" w14:textId="14939AAF" w:rsidR="001A7707" w:rsidRPr="00197D2E" w:rsidRDefault="001A7707" w:rsidP="001A7707">
            <w:pPr>
              <w:ind w:left="-120" w:right="-90"/>
              <w:jc w:val="center"/>
              <w:rPr>
                <w:sz w:val="22"/>
                <w:szCs w:val="22"/>
              </w:rPr>
            </w:pPr>
            <w:r w:rsidRPr="00197D2E">
              <w:rPr>
                <w:sz w:val="22"/>
                <w:szCs w:val="22"/>
              </w:rPr>
              <w:t>4,71</w:t>
            </w:r>
          </w:p>
        </w:tc>
        <w:tc>
          <w:tcPr>
            <w:tcW w:w="850" w:type="dxa"/>
            <w:tcBorders>
              <w:top w:val="nil"/>
              <w:left w:val="nil"/>
              <w:bottom w:val="single" w:sz="4" w:space="0" w:color="auto"/>
              <w:right w:val="single" w:sz="4" w:space="0" w:color="auto"/>
            </w:tcBorders>
            <w:shd w:val="clear" w:color="000000" w:fill="FFFFFF"/>
            <w:vAlign w:val="center"/>
            <w:hideMark/>
          </w:tcPr>
          <w:p w14:paraId="2AFC7ABB" w14:textId="47D3F1ED" w:rsidR="001A7707" w:rsidRPr="00197D2E" w:rsidRDefault="001A7707" w:rsidP="001A7707">
            <w:pPr>
              <w:ind w:left="-120" w:right="-90"/>
              <w:jc w:val="center"/>
              <w:rPr>
                <w:sz w:val="22"/>
                <w:szCs w:val="22"/>
              </w:rPr>
            </w:pPr>
            <w:r w:rsidRPr="00197D2E">
              <w:rPr>
                <w:sz w:val="22"/>
                <w:szCs w:val="22"/>
              </w:rPr>
              <w:t>4,71</w:t>
            </w:r>
          </w:p>
        </w:tc>
        <w:tc>
          <w:tcPr>
            <w:tcW w:w="851" w:type="dxa"/>
            <w:tcBorders>
              <w:top w:val="nil"/>
              <w:left w:val="nil"/>
              <w:bottom w:val="single" w:sz="4" w:space="0" w:color="auto"/>
              <w:right w:val="single" w:sz="4" w:space="0" w:color="auto"/>
            </w:tcBorders>
            <w:shd w:val="clear" w:color="000000" w:fill="FFFFFF"/>
            <w:vAlign w:val="center"/>
            <w:hideMark/>
          </w:tcPr>
          <w:p w14:paraId="32FD20FD" w14:textId="57CBC083" w:rsidR="001A7707" w:rsidRPr="00197D2E" w:rsidRDefault="001A7707" w:rsidP="001A7707">
            <w:pPr>
              <w:ind w:left="-120" w:right="-90"/>
              <w:jc w:val="center"/>
              <w:rPr>
                <w:sz w:val="22"/>
                <w:szCs w:val="22"/>
              </w:rPr>
            </w:pPr>
            <w:r w:rsidRPr="00197D2E">
              <w:rPr>
                <w:sz w:val="22"/>
                <w:szCs w:val="22"/>
              </w:rPr>
              <w:t>4,71</w:t>
            </w:r>
          </w:p>
        </w:tc>
        <w:tc>
          <w:tcPr>
            <w:tcW w:w="788" w:type="dxa"/>
            <w:tcBorders>
              <w:top w:val="nil"/>
              <w:left w:val="nil"/>
              <w:bottom w:val="single" w:sz="4" w:space="0" w:color="auto"/>
              <w:right w:val="single" w:sz="4" w:space="0" w:color="auto"/>
            </w:tcBorders>
            <w:shd w:val="clear" w:color="000000" w:fill="FFFFFF"/>
            <w:vAlign w:val="center"/>
            <w:hideMark/>
          </w:tcPr>
          <w:p w14:paraId="33E76792" w14:textId="662A6282" w:rsidR="001A7707" w:rsidRPr="00197D2E" w:rsidRDefault="001A7707" w:rsidP="001A7707">
            <w:pPr>
              <w:ind w:left="-120" w:right="-90"/>
              <w:jc w:val="center"/>
              <w:rPr>
                <w:sz w:val="22"/>
                <w:szCs w:val="22"/>
              </w:rPr>
            </w:pPr>
            <w:r w:rsidRPr="00197D2E">
              <w:rPr>
                <w:sz w:val="22"/>
                <w:szCs w:val="22"/>
              </w:rPr>
              <w:t>3,82</w:t>
            </w:r>
          </w:p>
        </w:tc>
        <w:tc>
          <w:tcPr>
            <w:tcW w:w="804" w:type="dxa"/>
            <w:tcBorders>
              <w:top w:val="nil"/>
              <w:left w:val="nil"/>
              <w:bottom w:val="single" w:sz="4" w:space="0" w:color="auto"/>
              <w:right w:val="single" w:sz="4" w:space="0" w:color="auto"/>
            </w:tcBorders>
            <w:shd w:val="clear" w:color="000000" w:fill="FFFFFF"/>
            <w:vAlign w:val="center"/>
            <w:hideMark/>
          </w:tcPr>
          <w:p w14:paraId="4F7D27D3" w14:textId="63B69DB5" w:rsidR="001A7707" w:rsidRPr="00197D2E" w:rsidRDefault="001A7707" w:rsidP="001A7707">
            <w:pPr>
              <w:ind w:left="-120" w:right="-90"/>
              <w:jc w:val="center"/>
              <w:rPr>
                <w:sz w:val="22"/>
                <w:szCs w:val="22"/>
              </w:rPr>
            </w:pPr>
            <w:r w:rsidRPr="00197D2E">
              <w:rPr>
                <w:sz w:val="22"/>
                <w:szCs w:val="22"/>
              </w:rPr>
              <w:t>2,41</w:t>
            </w:r>
          </w:p>
        </w:tc>
        <w:tc>
          <w:tcPr>
            <w:tcW w:w="804" w:type="dxa"/>
            <w:tcBorders>
              <w:top w:val="nil"/>
              <w:left w:val="nil"/>
              <w:bottom w:val="single" w:sz="4" w:space="0" w:color="auto"/>
              <w:right w:val="single" w:sz="4" w:space="0" w:color="auto"/>
            </w:tcBorders>
            <w:shd w:val="clear" w:color="000000" w:fill="FFFFFF"/>
            <w:vAlign w:val="center"/>
            <w:hideMark/>
          </w:tcPr>
          <w:p w14:paraId="0F6DB70D" w14:textId="276DA3F2" w:rsidR="001A7707" w:rsidRPr="00197D2E" w:rsidRDefault="001A7707" w:rsidP="001A7707">
            <w:pPr>
              <w:ind w:left="-120" w:right="-90"/>
              <w:jc w:val="center"/>
              <w:rPr>
                <w:sz w:val="22"/>
                <w:szCs w:val="22"/>
              </w:rPr>
            </w:pPr>
            <w:r w:rsidRPr="00197D2E">
              <w:rPr>
                <w:sz w:val="22"/>
                <w:szCs w:val="22"/>
              </w:rPr>
              <w:t>1,00</w:t>
            </w:r>
          </w:p>
        </w:tc>
        <w:tc>
          <w:tcPr>
            <w:tcW w:w="864" w:type="dxa"/>
            <w:tcBorders>
              <w:top w:val="nil"/>
              <w:left w:val="nil"/>
              <w:bottom w:val="single" w:sz="4" w:space="0" w:color="auto"/>
              <w:right w:val="single" w:sz="4" w:space="0" w:color="auto"/>
            </w:tcBorders>
            <w:shd w:val="clear" w:color="000000" w:fill="FFFFFF"/>
            <w:vAlign w:val="center"/>
            <w:hideMark/>
          </w:tcPr>
          <w:p w14:paraId="7F1428B0" w14:textId="48A74E33" w:rsidR="001A7707" w:rsidRPr="00197D2E" w:rsidRDefault="001A7707" w:rsidP="001A7707">
            <w:pPr>
              <w:ind w:left="-120" w:right="-90"/>
              <w:jc w:val="center"/>
              <w:rPr>
                <w:sz w:val="22"/>
                <w:szCs w:val="22"/>
              </w:rPr>
            </w:pPr>
            <w:r w:rsidRPr="00197D2E">
              <w:rPr>
                <w:sz w:val="22"/>
                <w:szCs w:val="22"/>
              </w:rPr>
              <w:t>0,30</w:t>
            </w:r>
          </w:p>
        </w:tc>
        <w:tc>
          <w:tcPr>
            <w:tcW w:w="992" w:type="dxa"/>
            <w:tcBorders>
              <w:top w:val="nil"/>
              <w:left w:val="nil"/>
              <w:bottom w:val="single" w:sz="4" w:space="0" w:color="auto"/>
              <w:right w:val="single" w:sz="4" w:space="0" w:color="auto"/>
            </w:tcBorders>
            <w:shd w:val="clear" w:color="000000" w:fill="FFFFFF"/>
            <w:vAlign w:val="center"/>
            <w:hideMark/>
          </w:tcPr>
          <w:p w14:paraId="4369E644" w14:textId="77777777" w:rsidR="001A7707" w:rsidRPr="00197D2E" w:rsidRDefault="001A7707" w:rsidP="001A770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50B3A222" w14:textId="77777777" w:rsidR="001A7707" w:rsidRPr="00197D2E" w:rsidRDefault="001A7707" w:rsidP="001A770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165FCD9E" w14:textId="77777777" w:rsidR="001A7707" w:rsidRPr="00197D2E" w:rsidRDefault="001A7707" w:rsidP="001A770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000000" w:fill="FFFFFF"/>
            <w:vAlign w:val="center"/>
            <w:hideMark/>
          </w:tcPr>
          <w:p w14:paraId="745FE303" w14:textId="77777777" w:rsidR="001A7707" w:rsidRPr="00197D2E" w:rsidRDefault="001A7707" w:rsidP="001A7707">
            <w:pPr>
              <w:ind w:left="-120" w:right="-90"/>
              <w:jc w:val="center"/>
              <w:rPr>
                <w:sz w:val="22"/>
                <w:szCs w:val="22"/>
              </w:rPr>
            </w:pPr>
            <w:r w:rsidRPr="00197D2E">
              <w:rPr>
                <w:sz w:val="22"/>
                <w:szCs w:val="22"/>
              </w:rPr>
              <w:t>-</w:t>
            </w:r>
          </w:p>
        </w:tc>
      </w:tr>
      <w:tr w:rsidR="00197D2E" w:rsidRPr="00197D2E" w14:paraId="1EFA7BA7"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749F7468" w14:textId="77777777" w:rsidR="001A7707" w:rsidRPr="00197D2E" w:rsidRDefault="001A7707" w:rsidP="001A7707">
            <w:pPr>
              <w:ind w:left="-120" w:right="-90"/>
              <w:jc w:val="center"/>
              <w:rPr>
                <w:sz w:val="22"/>
                <w:szCs w:val="22"/>
              </w:rPr>
            </w:pPr>
            <w:r w:rsidRPr="00197D2E">
              <w:rPr>
                <w:sz w:val="22"/>
                <w:szCs w:val="22"/>
              </w:rPr>
              <w:t>1.6.3</w:t>
            </w:r>
          </w:p>
        </w:tc>
        <w:tc>
          <w:tcPr>
            <w:tcW w:w="1417" w:type="dxa"/>
            <w:tcBorders>
              <w:top w:val="nil"/>
              <w:left w:val="nil"/>
              <w:bottom w:val="single" w:sz="4" w:space="0" w:color="auto"/>
              <w:right w:val="single" w:sz="4" w:space="0" w:color="auto"/>
            </w:tcBorders>
            <w:shd w:val="clear" w:color="000000" w:fill="FFFFFF"/>
            <w:vAlign w:val="center"/>
            <w:hideMark/>
          </w:tcPr>
          <w:p w14:paraId="2441B5B7"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07E4F1BE" w14:textId="77777777" w:rsidR="001A7707" w:rsidRPr="00197D2E" w:rsidRDefault="001A7707" w:rsidP="001A7707">
            <w:pPr>
              <w:ind w:left="-152" w:right="-114"/>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000000" w:fill="FFFFFF"/>
            <w:vAlign w:val="center"/>
            <w:hideMark/>
          </w:tcPr>
          <w:p w14:paraId="751ACBB4" w14:textId="3FED97E8" w:rsidR="001A7707" w:rsidRPr="00197D2E" w:rsidRDefault="001A7707" w:rsidP="001A7707">
            <w:pPr>
              <w:ind w:left="-120" w:right="-90"/>
              <w:jc w:val="center"/>
              <w:rPr>
                <w:sz w:val="22"/>
                <w:szCs w:val="22"/>
              </w:rPr>
            </w:pPr>
            <w:r w:rsidRPr="00197D2E">
              <w:rPr>
                <w:sz w:val="22"/>
                <w:szCs w:val="22"/>
              </w:rPr>
              <w:t>7,82</w:t>
            </w:r>
          </w:p>
        </w:tc>
        <w:tc>
          <w:tcPr>
            <w:tcW w:w="851" w:type="dxa"/>
            <w:tcBorders>
              <w:top w:val="nil"/>
              <w:left w:val="nil"/>
              <w:bottom w:val="single" w:sz="4" w:space="0" w:color="auto"/>
              <w:right w:val="single" w:sz="4" w:space="0" w:color="auto"/>
            </w:tcBorders>
            <w:shd w:val="clear" w:color="000000" w:fill="FFFFFF"/>
            <w:vAlign w:val="center"/>
            <w:hideMark/>
          </w:tcPr>
          <w:p w14:paraId="2005B5BF" w14:textId="4CA810A9" w:rsidR="001A7707" w:rsidRPr="00197D2E" w:rsidRDefault="001A7707" w:rsidP="001A7707">
            <w:pPr>
              <w:ind w:left="-120" w:right="-90"/>
              <w:jc w:val="center"/>
              <w:rPr>
                <w:sz w:val="22"/>
                <w:szCs w:val="22"/>
              </w:rPr>
            </w:pPr>
            <w:r w:rsidRPr="00197D2E">
              <w:rPr>
                <w:sz w:val="22"/>
                <w:szCs w:val="22"/>
              </w:rPr>
              <w:t>7,18</w:t>
            </w:r>
          </w:p>
        </w:tc>
        <w:tc>
          <w:tcPr>
            <w:tcW w:w="850" w:type="dxa"/>
            <w:tcBorders>
              <w:top w:val="nil"/>
              <w:left w:val="nil"/>
              <w:bottom w:val="single" w:sz="4" w:space="0" w:color="auto"/>
              <w:right w:val="single" w:sz="4" w:space="0" w:color="auto"/>
            </w:tcBorders>
            <w:shd w:val="clear" w:color="000000" w:fill="FFFFFF"/>
            <w:vAlign w:val="center"/>
            <w:hideMark/>
          </w:tcPr>
          <w:p w14:paraId="161A35E2" w14:textId="5940D79E" w:rsidR="001A7707" w:rsidRPr="00197D2E" w:rsidRDefault="001A7707" w:rsidP="001A7707">
            <w:pPr>
              <w:ind w:left="-120" w:right="-90"/>
              <w:jc w:val="center"/>
              <w:rPr>
                <w:sz w:val="22"/>
                <w:szCs w:val="22"/>
              </w:rPr>
            </w:pPr>
            <w:r w:rsidRPr="00197D2E">
              <w:rPr>
                <w:sz w:val="22"/>
                <w:szCs w:val="22"/>
              </w:rPr>
              <w:t>7,18</w:t>
            </w:r>
          </w:p>
        </w:tc>
        <w:tc>
          <w:tcPr>
            <w:tcW w:w="851" w:type="dxa"/>
            <w:tcBorders>
              <w:top w:val="nil"/>
              <w:left w:val="nil"/>
              <w:bottom w:val="single" w:sz="4" w:space="0" w:color="auto"/>
              <w:right w:val="single" w:sz="4" w:space="0" w:color="auto"/>
            </w:tcBorders>
            <w:shd w:val="clear" w:color="000000" w:fill="FFFFFF"/>
            <w:vAlign w:val="center"/>
            <w:hideMark/>
          </w:tcPr>
          <w:p w14:paraId="0691DC3F" w14:textId="4313A146" w:rsidR="001A7707" w:rsidRPr="00197D2E" w:rsidRDefault="001A7707" w:rsidP="001A7707">
            <w:pPr>
              <w:ind w:left="-120" w:right="-90"/>
              <w:jc w:val="center"/>
              <w:rPr>
                <w:sz w:val="22"/>
                <w:szCs w:val="22"/>
              </w:rPr>
            </w:pPr>
            <w:r w:rsidRPr="00197D2E">
              <w:rPr>
                <w:sz w:val="22"/>
                <w:szCs w:val="22"/>
              </w:rPr>
              <w:t>7,18</w:t>
            </w:r>
          </w:p>
        </w:tc>
        <w:tc>
          <w:tcPr>
            <w:tcW w:w="850" w:type="dxa"/>
            <w:tcBorders>
              <w:top w:val="nil"/>
              <w:left w:val="nil"/>
              <w:bottom w:val="single" w:sz="4" w:space="0" w:color="auto"/>
              <w:right w:val="single" w:sz="4" w:space="0" w:color="auto"/>
            </w:tcBorders>
            <w:shd w:val="clear" w:color="000000" w:fill="FFFFFF"/>
            <w:vAlign w:val="center"/>
            <w:hideMark/>
          </w:tcPr>
          <w:p w14:paraId="24BB18C2" w14:textId="3293D7CA" w:rsidR="001A7707" w:rsidRPr="00197D2E" w:rsidRDefault="001A7707" w:rsidP="001A7707">
            <w:pPr>
              <w:ind w:left="-120" w:right="-90"/>
              <w:jc w:val="center"/>
              <w:rPr>
                <w:sz w:val="22"/>
                <w:szCs w:val="22"/>
              </w:rPr>
            </w:pPr>
            <w:r w:rsidRPr="00197D2E">
              <w:rPr>
                <w:sz w:val="22"/>
                <w:szCs w:val="22"/>
              </w:rPr>
              <w:t>7,18</w:t>
            </w:r>
          </w:p>
        </w:tc>
        <w:tc>
          <w:tcPr>
            <w:tcW w:w="851" w:type="dxa"/>
            <w:tcBorders>
              <w:top w:val="nil"/>
              <w:left w:val="nil"/>
              <w:bottom w:val="single" w:sz="4" w:space="0" w:color="auto"/>
              <w:right w:val="single" w:sz="4" w:space="0" w:color="auto"/>
            </w:tcBorders>
            <w:shd w:val="clear" w:color="000000" w:fill="FFFFFF"/>
            <w:vAlign w:val="center"/>
            <w:hideMark/>
          </w:tcPr>
          <w:p w14:paraId="38B182F9" w14:textId="22C709CC" w:rsidR="001A7707" w:rsidRPr="00197D2E" w:rsidRDefault="001A7707" w:rsidP="001A7707">
            <w:pPr>
              <w:ind w:left="-120" w:right="-90"/>
              <w:jc w:val="center"/>
              <w:rPr>
                <w:sz w:val="22"/>
                <w:szCs w:val="22"/>
              </w:rPr>
            </w:pPr>
            <w:r w:rsidRPr="00197D2E">
              <w:rPr>
                <w:sz w:val="22"/>
                <w:szCs w:val="22"/>
              </w:rPr>
              <w:t>7,18</w:t>
            </w:r>
          </w:p>
        </w:tc>
        <w:tc>
          <w:tcPr>
            <w:tcW w:w="788" w:type="dxa"/>
            <w:tcBorders>
              <w:top w:val="nil"/>
              <w:left w:val="nil"/>
              <w:bottom w:val="single" w:sz="4" w:space="0" w:color="auto"/>
              <w:right w:val="single" w:sz="4" w:space="0" w:color="auto"/>
            </w:tcBorders>
            <w:shd w:val="clear" w:color="000000" w:fill="FFFFFF"/>
            <w:vAlign w:val="center"/>
            <w:hideMark/>
          </w:tcPr>
          <w:p w14:paraId="0CFA62A7" w14:textId="616B3B77" w:rsidR="001A7707" w:rsidRPr="00197D2E" w:rsidRDefault="001A7707" w:rsidP="001A7707">
            <w:pPr>
              <w:ind w:left="-120" w:right="-90"/>
              <w:jc w:val="center"/>
              <w:rPr>
                <w:sz w:val="22"/>
                <w:szCs w:val="22"/>
              </w:rPr>
            </w:pPr>
            <w:r w:rsidRPr="00197D2E">
              <w:rPr>
                <w:sz w:val="22"/>
                <w:szCs w:val="22"/>
              </w:rPr>
              <w:t>4,95</w:t>
            </w:r>
          </w:p>
        </w:tc>
        <w:tc>
          <w:tcPr>
            <w:tcW w:w="804" w:type="dxa"/>
            <w:tcBorders>
              <w:top w:val="nil"/>
              <w:left w:val="nil"/>
              <w:bottom w:val="single" w:sz="4" w:space="0" w:color="auto"/>
              <w:right w:val="single" w:sz="4" w:space="0" w:color="auto"/>
            </w:tcBorders>
            <w:shd w:val="clear" w:color="000000" w:fill="FFFFFF"/>
            <w:vAlign w:val="center"/>
            <w:hideMark/>
          </w:tcPr>
          <w:p w14:paraId="7CA74C1F" w14:textId="34FCF004" w:rsidR="001A7707" w:rsidRPr="00197D2E" w:rsidRDefault="001A7707" w:rsidP="001A7707">
            <w:pPr>
              <w:ind w:left="-120" w:right="-90"/>
              <w:jc w:val="center"/>
              <w:rPr>
                <w:sz w:val="22"/>
                <w:szCs w:val="22"/>
              </w:rPr>
            </w:pPr>
            <w:r w:rsidRPr="00197D2E">
              <w:rPr>
                <w:sz w:val="22"/>
                <w:szCs w:val="22"/>
              </w:rPr>
              <w:t>3,24</w:t>
            </w:r>
          </w:p>
        </w:tc>
        <w:tc>
          <w:tcPr>
            <w:tcW w:w="804" w:type="dxa"/>
            <w:tcBorders>
              <w:top w:val="nil"/>
              <w:left w:val="nil"/>
              <w:bottom w:val="single" w:sz="4" w:space="0" w:color="auto"/>
              <w:right w:val="single" w:sz="4" w:space="0" w:color="auto"/>
            </w:tcBorders>
            <w:shd w:val="clear" w:color="000000" w:fill="FFFFFF"/>
            <w:vAlign w:val="center"/>
            <w:hideMark/>
          </w:tcPr>
          <w:p w14:paraId="39204EF4" w14:textId="53CFDD32" w:rsidR="001A7707" w:rsidRPr="00197D2E" w:rsidRDefault="001A7707" w:rsidP="001A7707">
            <w:pPr>
              <w:ind w:left="-120" w:right="-90"/>
              <w:jc w:val="center"/>
              <w:rPr>
                <w:sz w:val="22"/>
                <w:szCs w:val="22"/>
              </w:rPr>
            </w:pPr>
            <w:r w:rsidRPr="00197D2E">
              <w:rPr>
                <w:sz w:val="22"/>
                <w:szCs w:val="22"/>
              </w:rPr>
              <w:t>1,85</w:t>
            </w:r>
          </w:p>
        </w:tc>
        <w:tc>
          <w:tcPr>
            <w:tcW w:w="864" w:type="dxa"/>
            <w:tcBorders>
              <w:top w:val="nil"/>
              <w:left w:val="nil"/>
              <w:bottom w:val="single" w:sz="4" w:space="0" w:color="auto"/>
              <w:right w:val="single" w:sz="4" w:space="0" w:color="auto"/>
            </w:tcBorders>
            <w:shd w:val="clear" w:color="000000" w:fill="FFFFFF"/>
            <w:vAlign w:val="center"/>
            <w:hideMark/>
          </w:tcPr>
          <w:p w14:paraId="2781ACB3" w14:textId="1FBB9F92" w:rsidR="001A7707" w:rsidRPr="00197D2E" w:rsidRDefault="001A7707" w:rsidP="001A7707">
            <w:pPr>
              <w:ind w:left="-120" w:right="-90"/>
              <w:jc w:val="center"/>
              <w:rPr>
                <w:sz w:val="22"/>
                <w:szCs w:val="22"/>
              </w:rPr>
            </w:pPr>
            <w:r w:rsidRPr="00197D2E">
              <w:rPr>
                <w:sz w:val="22"/>
                <w:szCs w:val="22"/>
              </w:rPr>
              <w:t>0,65</w:t>
            </w:r>
          </w:p>
        </w:tc>
        <w:tc>
          <w:tcPr>
            <w:tcW w:w="992" w:type="dxa"/>
            <w:tcBorders>
              <w:top w:val="nil"/>
              <w:left w:val="nil"/>
              <w:bottom w:val="single" w:sz="4" w:space="0" w:color="auto"/>
              <w:right w:val="single" w:sz="4" w:space="0" w:color="auto"/>
            </w:tcBorders>
            <w:shd w:val="clear" w:color="000000" w:fill="FFFFFF"/>
            <w:vAlign w:val="center"/>
            <w:hideMark/>
          </w:tcPr>
          <w:p w14:paraId="34CB2280" w14:textId="77777777" w:rsidR="001A7707" w:rsidRPr="00197D2E" w:rsidRDefault="001A7707" w:rsidP="001A770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6FF7494F" w14:textId="77777777" w:rsidR="001A7707" w:rsidRPr="00197D2E" w:rsidRDefault="001A7707" w:rsidP="001A770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7CC46078" w14:textId="77777777" w:rsidR="001A7707" w:rsidRPr="00197D2E" w:rsidRDefault="001A7707" w:rsidP="001A770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000000" w:fill="FFFFFF"/>
            <w:vAlign w:val="center"/>
            <w:hideMark/>
          </w:tcPr>
          <w:p w14:paraId="14B5D6B4" w14:textId="77777777" w:rsidR="001A7707" w:rsidRPr="00197D2E" w:rsidRDefault="001A7707" w:rsidP="001A7707">
            <w:pPr>
              <w:ind w:left="-120" w:right="-90"/>
              <w:jc w:val="center"/>
              <w:rPr>
                <w:sz w:val="22"/>
                <w:szCs w:val="22"/>
              </w:rPr>
            </w:pPr>
            <w:r w:rsidRPr="00197D2E">
              <w:rPr>
                <w:sz w:val="22"/>
                <w:szCs w:val="22"/>
              </w:rPr>
              <w:t>-</w:t>
            </w:r>
          </w:p>
        </w:tc>
      </w:tr>
      <w:tr w:rsidR="00197D2E" w:rsidRPr="00197D2E" w14:paraId="615CBD96"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0A667B5B" w14:textId="77777777" w:rsidR="001A7707" w:rsidRPr="00197D2E" w:rsidRDefault="001A7707" w:rsidP="001A7707">
            <w:pPr>
              <w:ind w:left="-120" w:right="-90"/>
              <w:jc w:val="center"/>
              <w:rPr>
                <w:sz w:val="22"/>
                <w:szCs w:val="22"/>
              </w:rPr>
            </w:pPr>
            <w:r w:rsidRPr="00197D2E">
              <w:rPr>
                <w:sz w:val="22"/>
                <w:szCs w:val="22"/>
              </w:rPr>
              <w:t>1.6.4</w:t>
            </w:r>
          </w:p>
        </w:tc>
        <w:tc>
          <w:tcPr>
            <w:tcW w:w="1417" w:type="dxa"/>
            <w:tcBorders>
              <w:top w:val="nil"/>
              <w:left w:val="nil"/>
              <w:bottom w:val="single" w:sz="4" w:space="0" w:color="auto"/>
              <w:right w:val="single" w:sz="4" w:space="0" w:color="auto"/>
            </w:tcBorders>
            <w:shd w:val="clear" w:color="000000" w:fill="FFFFFF"/>
            <w:vAlign w:val="center"/>
            <w:hideMark/>
          </w:tcPr>
          <w:p w14:paraId="189702B1"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744EEF5A" w14:textId="77777777" w:rsidR="001A7707" w:rsidRPr="00197D2E" w:rsidRDefault="001A7707" w:rsidP="001A7707">
            <w:pPr>
              <w:ind w:left="-152" w:right="-114"/>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000000" w:fill="FFFFFF"/>
            <w:vAlign w:val="center"/>
            <w:hideMark/>
          </w:tcPr>
          <w:p w14:paraId="13415299" w14:textId="29412A48" w:rsidR="001A7707" w:rsidRPr="00197D2E" w:rsidRDefault="001A7707" w:rsidP="001A7707">
            <w:pPr>
              <w:ind w:left="-120" w:right="-90"/>
              <w:jc w:val="center"/>
              <w:rPr>
                <w:sz w:val="22"/>
                <w:szCs w:val="22"/>
              </w:rPr>
            </w:pPr>
            <w:r w:rsidRPr="00197D2E">
              <w:rPr>
                <w:sz w:val="22"/>
                <w:szCs w:val="22"/>
              </w:rPr>
              <w:t>16,14</w:t>
            </w:r>
          </w:p>
        </w:tc>
        <w:tc>
          <w:tcPr>
            <w:tcW w:w="851" w:type="dxa"/>
            <w:tcBorders>
              <w:top w:val="nil"/>
              <w:left w:val="nil"/>
              <w:bottom w:val="single" w:sz="4" w:space="0" w:color="auto"/>
              <w:right w:val="single" w:sz="4" w:space="0" w:color="auto"/>
            </w:tcBorders>
            <w:shd w:val="clear" w:color="000000" w:fill="FFFFFF"/>
            <w:vAlign w:val="center"/>
            <w:hideMark/>
          </w:tcPr>
          <w:p w14:paraId="4C0A77A5" w14:textId="47B1E124" w:rsidR="001A7707" w:rsidRPr="00197D2E" w:rsidRDefault="001A7707" w:rsidP="001A7707">
            <w:pPr>
              <w:ind w:left="-120" w:right="-90"/>
              <w:jc w:val="center"/>
              <w:rPr>
                <w:sz w:val="22"/>
                <w:szCs w:val="22"/>
              </w:rPr>
            </w:pPr>
            <w:r w:rsidRPr="00197D2E">
              <w:rPr>
                <w:sz w:val="22"/>
                <w:szCs w:val="22"/>
              </w:rPr>
              <w:t>16,00</w:t>
            </w:r>
          </w:p>
        </w:tc>
        <w:tc>
          <w:tcPr>
            <w:tcW w:w="850" w:type="dxa"/>
            <w:tcBorders>
              <w:top w:val="nil"/>
              <w:left w:val="nil"/>
              <w:bottom w:val="single" w:sz="4" w:space="0" w:color="auto"/>
              <w:right w:val="single" w:sz="4" w:space="0" w:color="auto"/>
            </w:tcBorders>
            <w:shd w:val="clear" w:color="000000" w:fill="FFFFFF"/>
            <w:vAlign w:val="center"/>
            <w:hideMark/>
          </w:tcPr>
          <w:p w14:paraId="489CDA65" w14:textId="23387321" w:rsidR="001A7707" w:rsidRPr="00197D2E" w:rsidRDefault="001A7707" w:rsidP="001A7707">
            <w:pPr>
              <w:ind w:left="-120" w:right="-90"/>
              <w:jc w:val="center"/>
              <w:rPr>
                <w:sz w:val="22"/>
                <w:szCs w:val="22"/>
              </w:rPr>
            </w:pPr>
            <w:r w:rsidRPr="00197D2E">
              <w:rPr>
                <w:sz w:val="22"/>
                <w:szCs w:val="22"/>
              </w:rPr>
              <w:t>16,00</w:t>
            </w:r>
          </w:p>
        </w:tc>
        <w:tc>
          <w:tcPr>
            <w:tcW w:w="851" w:type="dxa"/>
            <w:tcBorders>
              <w:top w:val="nil"/>
              <w:left w:val="nil"/>
              <w:bottom w:val="single" w:sz="4" w:space="0" w:color="auto"/>
              <w:right w:val="single" w:sz="4" w:space="0" w:color="auto"/>
            </w:tcBorders>
            <w:shd w:val="clear" w:color="000000" w:fill="FFFFFF"/>
            <w:vAlign w:val="center"/>
            <w:hideMark/>
          </w:tcPr>
          <w:p w14:paraId="44732C48" w14:textId="3574A6E5" w:rsidR="001A7707" w:rsidRPr="00197D2E" w:rsidRDefault="001A7707" w:rsidP="001A7707">
            <w:pPr>
              <w:ind w:left="-120" w:right="-90"/>
              <w:jc w:val="center"/>
              <w:rPr>
                <w:sz w:val="22"/>
                <w:szCs w:val="22"/>
              </w:rPr>
            </w:pPr>
            <w:r w:rsidRPr="00197D2E">
              <w:rPr>
                <w:sz w:val="22"/>
                <w:szCs w:val="22"/>
              </w:rPr>
              <w:t>16,00</w:t>
            </w:r>
          </w:p>
        </w:tc>
        <w:tc>
          <w:tcPr>
            <w:tcW w:w="850" w:type="dxa"/>
            <w:tcBorders>
              <w:top w:val="nil"/>
              <w:left w:val="nil"/>
              <w:bottom w:val="single" w:sz="4" w:space="0" w:color="auto"/>
              <w:right w:val="single" w:sz="4" w:space="0" w:color="auto"/>
            </w:tcBorders>
            <w:shd w:val="clear" w:color="000000" w:fill="FFFFFF"/>
            <w:vAlign w:val="center"/>
            <w:hideMark/>
          </w:tcPr>
          <w:p w14:paraId="1176ACF6" w14:textId="6D8BB001" w:rsidR="001A7707" w:rsidRPr="00197D2E" w:rsidRDefault="001A7707" w:rsidP="001A7707">
            <w:pPr>
              <w:ind w:left="-120" w:right="-90"/>
              <w:jc w:val="center"/>
              <w:rPr>
                <w:sz w:val="22"/>
                <w:szCs w:val="22"/>
              </w:rPr>
            </w:pPr>
            <w:r w:rsidRPr="00197D2E">
              <w:rPr>
                <w:sz w:val="22"/>
                <w:szCs w:val="22"/>
              </w:rPr>
              <w:t>16,00</w:t>
            </w:r>
          </w:p>
        </w:tc>
        <w:tc>
          <w:tcPr>
            <w:tcW w:w="851" w:type="dxa"/>
            <w:tcBorders>
              <w:top w:val="nil"/>
              <w:left w:val="nil"/>
              <w:bottom w:val="single" w:sz="4" w:space="0" w:color="auto"/>
              <w:right w:val="single" w:sz="4" w:space="0" w:color="auto"/>
            </w:tcBorders>
            <w:shd w:val="clear" w:color="000000" w:fill="FFFFFF"/>
            <w:vAlign w:val="center"/>
            <w:hideMark/>
          </w:tcPr>
          <w:p w14:paraId="10D614F0" w14:textId="566407D6" w:rsidR="001A7707" w:rsidRPr="00197D2E" w:rsidRDefault="001A7707" w:rsidP="001A7707">
            <w:pPr>
              <w:ind w:left="-120" w:right="-90"/>
              <w:jc w:val="center"/>
              <w:rPr>
                <w:sz w:val="22"/>
                <w:szCs w:val="22"/>
              </w:rPr>
            </w:pPr>
            <w:r w:rsidRPr="00197D2E">
              <w:rPr>
                <w:sz w:val="22"/>
                <w:szCs w:val="22"/>
              </w:rPr>
              <w:t>16,00</w:t>
            </w:r>
          </w:p>
        </w:tc>
        <w:tc>
          <w:tcPr>
            <w:tcW w:w="788" w:type="dxa"/>
            <w:tcBorders>
              <w:top w:val="nil"/>
              <w:left w:val="nil"/>
              <w:bottom w:val="single" w:sz="4" w:space="0" w:color="auto"/>
              <w:right w:val="single" w:sz="4" w:space="0" w:color="auto"/>
            </w:tcBorders>
            <w:shd w:val="clear" w:color="000000" w:fill="FFFFFF"/>
            <w:vAlign w:val="center"/>
            <w:hideMark/>
          </w:tcPr>
          <w:p w14:paraId="7FEDFE2B" w14:textId="0C2AA262" w:rsidR="001A7707" w:rsidRPr="00197D2E" w:rsidRDefault="001A7707" w:rsidP="001A7707">
            <w:pPr>
              <w:ind w:left="-120" w:right="-90"/>
              <w:jc w:val="center"/>
              <w:rPr>
                <w:sz w:val="22"/>
                <w:szCs w:val="22"/>
              </w:rPr>
            </w:pPr>
            <w:r w:rsidRPr="00197D2E">
              <w:rPr>
                <w:sz w:val="22"/>
                <w:szCs w:val="22"/>
              </w:rPr>
              <w:t>11,83</w:t>
            </w:r>
          </w:p>
        </w:tc>
        <w:tc>
          <w:tcPr>
            <w:tcW w:w="804" w:type="dxa"/>
            <w:tcBorders>
              <w:top w:val="nil"/>
              <w:left w:val="nil"/>
              <w:bottom w:val="single" w:sz="4" w:space="0" w:color="auto"/>
              <w:right w:val="single" w:sz="4" w:space="0" w:color="auto"/>
            </w:tcBorders>
            <w:shd w:val="clear" w:color="000000" w:fill="FFFFFF"/>
            <w:vAlign w:val="center"/>
            <w:hideMark/>
          </w:tcPr>
          <w:p w14:paraId="683CC6A8" w14:textId="68AB66BD" w:rsidR="001A7707" w:rsidRPr="00197D2E" w:rsidRDefault="001A7707" w:rsidP="001A7707">
            <w:pPr>
              <w:ind w:left="-120" w:right="-90"/>
              <w:jc w:val="center"/>
              <w:rPr>
                <w:sz w:val="22"/>
                <w:szCs w:val="22"/>
              </w:rPr>
            </w:pPr>
            <w:r w:rsidRPr="00197D2E">
              <w:rPr>
                <w:sz w:val="22"/>
                <w:szCs w:val="22"/>
              </w:rPr>
              <w:t>7,62</w:t>
            </w:r>
          </w:p>
        </w:tc>
        <w:tc>
          <w:tcPr>
            <w:tcW w:w="804" w:type="dxa"/>
            <w:tcBorders>
              <w:top w:val="nil"/>
              <w:left w:val="nil"/>
              <w:bottom w:val="single" w:sz="4" w:space="0" w:color="auto"/>
              <w:right w:val="single" w:sz="4" w:space="0" w:color="auto"/>
            </w:tcBorders>
            <w:shd w:val="clear" w:color="000000" w:fill="FFFFFF"/>
            <w:vAlign w:val="center"/>
            <w:hideMark/>
          </w:tcPr>
          <w:p w14:paraId="7E9E11CA" w14:textId="6C1308EA" w:rsidR="001A7707" w:rsidRPr="00197D2E" w:rsidRDefault="001A7707" w:rsidP="001A7707">
            <w:pPr>
              <w:ind w:left="-120" w:right="-90"/>
              <w:jc w:val="center"/>
              <w:rPr>
                <w:sz w:val="22"/>
                <w:szCs w:val="22"/>
              </w:rPr>
            </w:pPr>
            <w:r w:rsidRPr="00197D2E">
              <w:rPr>
                <w:sz w:val="22"/>
                <w:szCs w:val="22"/>
              </w:rPr>
              <w:t>3,91</w:t>
            </w:r>
          </w:p>
        </w:tc>
        <w:tc>
          <w:tcPr>
            <w:tcW w:w="864" w:type="dxa"/>
            <w:tcBorders>
              <w:top w:val="nil"/>
              <w:left w:val="nil"/>
              <w:bottom w:val="single" w:sz="4" w:space="0" w:color="auto"/>
              <w:right w:val="single" w:sz="4" w:space="0" w:color="auto"/>
            </w:tcBorders>
            <w:shd w:val="clear" w:color="000000" w:fill="FFFFFF"/>
            <w:vAlign w:val="center"/>
            <w:hideMark/>
          </w:tcPr>
          <w:p w14:paraId="111D6EC4" w14:textId="7C4F50C7" w:rsidR="001A7707" w:rsidRPr="00197D2E" w:rsidRDefault="001A7707" w:rsidP="001A7707">
            <w:pPr>
              <w:ind w:left="-120" w:right="-90"/>
              <w:jc w:val="center"/>
              <w:rPr>
                <w:sz w:val="22"/>
                <w:szCs w:val="22"/>
              </w:rPr>
            </w:pPr>
            <w:r w:rsidRPr="00197D2E">
              <w:rPr>
                <w:sz w:val="22"/>
                <w:szCs w:val="22"/>
              </w:rPr>
              <w:t>1,27</w:t>
            </w:r>
          </w:p>
        </w:tc>
        <w:tc>
          <w:tcPr>
            <w:tcW w:w="992" w:type="dxa"/>
            <w:tcBorders>
              <w:top w:val="nil"/>
              <w:left w:val="nil"/>
              <w:bottom w:val="single" w:sz="4" w:space="0" w:color="auto"/>
              <w:right w:val="single" w:sz="4" w:space="0" w:color="auto"/>
            </w:tcBorders>
            <w:shd w:val="clear" w:color="000000" w:fill="FFFFFF"/>
            <w:vAlign w:val="center"/>
            <w:hideMark/>
          </w:tcPr>
          <w:p w14:paraId="312F1CC3" w14:textId="77777777" w:rsidR="001A7707" w:rsidRPr="00197D2E" w:rsidRDefault="001A7707" w:rsidP="001A770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776F2A38" w14:textId="77777777" w:rsidR="001A7707" w:rsidRPr="00197D2E" w:rsidRDefault="001A7707" w:rsidP="001A770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7EB3AE2F" w14:textId="77777777" w:rsidR="001A7707" w:rsidRPr="00197D2E" w:rsidRDefault="001A7707" w:rsidP="001A770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000000" w:fill="FFFFFF"/>
            <w:vAlign w:val="center"/>
            <w:hideMark/>
          </w:tcPr>
          <w:p w14:paraId="4E2E4D6A" w14:textId="77777777" w:rsidR="001A7707" w:rsidRPr="00197D2E" w:rsidRDefault="001A7707" w:rsidP="001A7707">
            <w:pPr>
              <w:ind w:left="-120" w:right="-90"/>
              <w:jc w:val="center"/>
              <w:rPr>
                <w:sz w:val="22"/>
                <w:szCs w:val="22"/>
              </w:rPr>
            </w:pPr>
            <w:r w:rsidRPr="00197D2E">
              <w:rPr>
                <w:sz w:val="22"/>
                <w:szCs w:val="22"/>
              </w:rPr>
              <w:t>-</w:t>
            </w:r>
          </w:p>
        </w:tc>
      </w:tr>
      <w:tr w:rsidR="00197D2E" w:rsidRPr="00197D2E" w14:paraId="13D9313A"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3DE21AC7" w14:textId="77777777" w:rsidR="001A7707" w:rsidRPr="00197D2E" w:rsidRDefault="001A7707" w:rsidP="001A7707">
            <w:pPr>
              <w:ind w:left="-120" w:right="-90"/>
              <w:jc w:val="center"/>
              <w:rPr>
                <w:sz w:val="22"/>
                <w:szCs w:val="22"/>
              </w:rPr>
            </w:pPr>
            <w:r w:rsidRPr="00197D2E">
              <w:rPr>
                <w:sz w:val="22"/>
                <w:szCs w:val="22"/>
              </w:rPr>
              <w:t>1.6.5</w:t>
            </w:r>
          </w:p>
        </w:tc>
        <w:tc>
          <w:tcPr>
            <w:tcW w:w="1417" w:type="dxa"/>
            <w:tcBorders>
              <w:top w:val="nil"/>
              <w:left w:val="nil"/>
              <w:bottom w:val="single" w:sz="4" w:space="0" w:color="auto"/>
              <w:right w:val="single" w:sz="4" w:space="0" w:color="auto"/>
            </w:tcBorders>
            <w:shd w:val="clear" w:color="000000" w:fill="FFFFFF"/>
            <w:vAlign w:val="center"/>
            <w:hideMark/>
          </w:tcPr>
          <w:p w14:paraId="262A24BA"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39CFC4A5" w14:textId="77777777" w:rsidR="001A7707" w:rsidRPr="00197D2E" w:rsidRDefault="001A7707" w:rsidP="001A7707">
            <w:pPr>
              <w:ind w:left="-152" w:right="-114"/>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000000" w:fill="FFFFFF"/>
            <w:vAlign w:val="center"/>
            <w:hideMark/>
          </w:tcPr>
          <w:p w14:paraId="72B7B5F2" w14:textId="2F327CCF" w:rsidR="001A7707" w:rsidRPr="00197D2E" w:rsidRDefault="001A7707" w:rsidP="001A7707">
            <w:pPr>
              <w:ind w:left="-120" w:right="-90"/>
              <w:jc w:val="center"/>
              <w:rPr>
                <w:sz w:val="22"/>
                <w:szCs w:val="22"/>
              </w:rPr>
            </w:pPr>
            <w:r w:rsidRPr="00197D2E">
              <w:rPr>
                <w:sz w:val="22"/>
                <w:szCs w:val="22"/>
              </w:rPr>
              <w:t>21,14</w:t>
            </w:r>
          </w:p>
        </w:tc>
        <w:tc>
          <w:tcPr>
            <w:tcW w:w="851" w:type="dxa"/>
            <w:tcBorders>
              <w:top w:val="nil"/>
              <w:left w:val="nil"/>
              <w:bottom w:val="single" w:sz="4" w:space="0" w:color="auto"/>
              <w:right w:val="single" w:sz="4" w:space="0" w:color="auto"/>
            </w:tcBorders>
            <w:shd w:val="clear" w:color="000000" w:fill="FFFFFF"/>
            <w:vAlign w:val="center"/>
            <w:hideMark/>
          </w:tcPr>
          <w:p w14:paraId="0CCBF41C" w14:textId="55FCC828" w:rsidR="001A7707" w:rsidRPr="00197D2E" w:rsidRDefault="001A7707" w:rsidP="001A7707">
            <w:pPr>
              <w:ind w:left="-120" w:right="-90"/>
              <w:jc w:val="center"/>
              <w:rPr>
                <w:sz w:val="22"/>
                <w:szCs w:val="22"/>
              </w:rPr>
            </w:pPr>
            <w:r w:rsidRPr="00197D2E">
              <w:rPr>
                <w:sz w:val="22"/>
                <w:szCs w:val="22"/>
              </w:rPr>
              <w:t>20,89</w:t>
            </w:r>
          </w:p>
        </w:tc>
        <w:tc>
          <w:tcPr>
            <w:tcW w:w="850" w:type="dxa"/>
            <w:tcBorders>
              <w:top w:val="nil"/>
              <w:left w:val="nil"/>
              <w:bottom w:val="single" w:sz="4" w:space="0" w:color="auto"/>
              <w:right w:val="single" w:sz="4" w:space="0" w:color="auto"/>
            </w:tcBorders>
            <w:shd w:val="clear" w:color="000000" w:fill="FFFFFF"/>
            <w:vAlign w:val="center"/>
            <w:hideMark/>
          </w:tcPr>
          <w:p w14:paraId="07609EEE" w14:textId="19695F93" w:rsidR="001A7707" w:rsidRPr="00197D2E" w:rsidRDefault="001A7707" w:rsidP="001A7707">
            <w:pPr>
              <w:ind w:left="-120" w:right="-90"/>
              <w:jc w:val="center"/>
              <w:rPr>
                <w:sz w:val="22"/>
                <w:szCs w:val="22"/>
              </w:rPr>
            </w:pPr>
            <w:r w:rsidRPr="00197D2E">
              <w:rPr>
                <w:sz w:val="22"/>
                <w:szCs w:val="22"/>
              </w:rPr>
              <w:t>20,89</w:t>
            </w:r>
          </w:p>
        </w:tc>
        <w:tc>
          <w:tcPr>
            <w:tcW w:w="851" w:type="dxa"/>
            <w:tcBorders>
              <w:top w:val="nil"/>
              <w:left w:val="nil"/>
              <w:bottom w:val="single" w:sz="4" w:space="0" w:color="auto"/>
              <w:right w:val="single" w:sz="4" w:space="0" w:color="auto"/>
            </w:tcBorders>
            <w:shd w:val="clear" w:color="000000" w:fill="FFFFFF"/>
            <w:vAlign w:val="center"/>
            <w:hideMark/>
          </w:tcPr>
          <w:p w14:paraId="20BDD240" w14:textId="3D695C5E" w:rsidR="001A7707" w:rsidRPr="00197D2E" w:rsidRDefault="001A7707" w:rsidP="001A7707">
            <w:pPr>
              <w:ind w:left="-120" w:right="-90"/>
              <w:jc w:val="center"/>
              <w:rPr>
                <w:sz w:val="22"/>
                <w:szCs w:val="22"/>
              </w:rPr>
            </w:pPr>
            <w:r w:rsidRPr="00197D2E">
              <w:rPr>
                <w:sz w:val="22"/>
                <w:szCs w:val="22"/>
              </w:rPr>
              <w:t>20,89</w:t>
            </w:r>
          </w:p>
        </w:tc>
        <w:tc>
          <w:tcPr>
            <w:tcW w:w="850" w:type="dxa"/>
            <w:tcBorders>
              <w:top w:val="nil"/>
              <w:left w:val="nil"/>
              <w:bottom w:val="single" w:sz="4" w:space="0" w:color="auto"/>
              <w:right w:val="single" w:sz="4" w:space="0" w:color="auto"/>
            </w:tcBorders>
            <w:shd w:val="clear" w:color="000000" w:fill="FFFFFF"/>
            <w:vAlign w:val="center"/>
            <w:hideMark/>
          </w:tcPr>
          <w:p w14:paraId="2D37A729" w14:textId="199BF941" w:rsidR="001A7707" w:rsidRPr="00197D2E" w:rsidRDefault="001A7707" w:rsidP="001A7707">
            <w:pPr>
              <w:ind w:left="-120" w:right="-90"/>
              <w:jc w:val="center"/>
              <w:rPr>
                <w:sz w:val="22"/>
                <w:szCs w:val="22"/>
              </w:rPr>
            </w:pPr>
            <w:r w:rsidRPr="00197D2E">
              <w:rPr>
                <w:sz w:val="22"/>
                <w:szCs w:val="22"/>
              </w:rPr>
              <w:t>20,89</w:t>
            </w:r>
          </w:p>
        </w:tc>
        <w:tc>
          <w:tcPr>
            <w:tcW w:w="851" w:type="dxa"/>
            <w:tcBorders>
              <w:top w:val="nil"/>
              <w:left w:val="nil"/>
              <w:bottom w:val="single" w:sz="4" w:space="0" w:color="auto"/>
              <w:right w:val="single" w:sz="4" w:space="0" w:color="auto"/>
            </w:tcBorders>
            <w:shd w:val="clear" w:color="000000" w:fill="FFFFFF"/>
            <w:vAlign w:val="center"/>
            <w:hideMark/>
          </w:tcPr>
          <w:p w14:paraId="4B14956D" w14:textId="53B2AAB6" w:rsidR="001A7707" w:rsidRPr="00197D2E" w:rsidRDefault="001A7707" w:rsidP="001A7707">
            <w:pPr>
              <w:ind w:left="-120" w:right="-90"/>
              <w:jc w:val="center"/>
              <w:rPr>
                <w:sz w:val="22"/>
                <w:szCs w:val="22"/>
              </w:rPr>
            </w:pPr>
            <w:r w:rsidRPr="00197D2E">
              <w:rPr>
                <w:sz w:val="22"/>
                <w:szCs w:val="22"/>
              </w:rPr>
              <w:t>20,89</w:t>
            </w:r>
          </w:p>
        </w:tc>
        <w:tc>
          <w:tcPr>
            <w:tcW w:w="788" w:type="dxa"/>
            <w:tcBorders>
              <w:top w:val="nil"/>
              <w:left w:val="nil"/>
              <w:bottom w:val="single" w:sz="4" w:space="0" w:color="auto"/>
              <w:right w:val="single" w:sz="4" w:space="0" w:color="auto"/>
            </w:tcBorders>
            <w:shd w:val="clear" w:color="000000" w:fill="FFFFFF"/>
            <w:vAlign w:val="center"/>
            <w:hideMark/>
          </w:tcPr>
          <w:p w14:paraId="6FB56603" w14:textId="6410EFB0" w:rsidR="001A7707" w:rsidRPr="00197D2E" w:rsidRDefault="001A7707" w:rsidP="001A7707">
            <w:pPr>
              <w:ind w:left="-120" w:right="-90"/>
              <w:jc w:val="center"/>
              <w:rPr>
                <w:sz w:val="22"/>
                <w:szCs w:val="22"/>
              </w:rPr>
            </w:pPr>
            <w:r w:rsidRPr="00197D2E">
              <w:rPr>
                <w:sz w:val="22"/>
                <w:szCs w:val="22"/>
              </w:rPr>
              <w:t>14,93</w:t>
            </w:r>
          </w:p>
        </w:tc>
        <w:tc>
          <w:tcPr>
            <w:tcW w:w="804" w:type="dxa"/>
            <w:tcBorders>
              <w:top w:val="nil"/>
              <w:left w:val="nil"/>
              <w:bottom w:val="single" w:sz="4" w:space="0" w:color="auto"/>
              <w:right w:val="single" w:sz="4" w:space="0" w:color="auto"/>
            </w:tcBorders>
            <w:shd w:val="clear" w:color="000000" w:fill="FFFFFF"/>
            <w:vAlign w:val="center"/>
            <w:hideMark/>
          </w:tcPr>
          <w:p w14:paraId="1D17851E" w14:textId="31CC4FDB" w:rsidR="001A7707" w:rsidRPr="00197D2E" w:rsidRDefault="001A7707" w:rsidP="001A7707">
            <w:pPr>
              <w:ind w:left="-120" w:right="-90"/>
              <w:jc w:val="center"/>
              <w:rPr>
                <w:sz w:val="22"/>
                <w:szCs w:val="22"/>
              </w:rPr>
            </w:pPr>
            <w:r w:rsidRPr="00197D2E">
              <w:rPr>
                <w:sz w:val="22"/>
                <w:szCs w:val="22"/>
              </w:rPr>
              <w:t>10,11</w:t>
            </w:r>
          </w:p>
        </w:tc>
        <w:tc>
          <w:tcPr>
            <w:tcW w:w="804" w:type="dxa"/>
            <w:tcBorders>
              <w:top w:val="nil"/>
              <w:left w:val="nil"/>
              <w:bottom w:val="single" w:sz="4" w:space="0" w:color="auto"/>
              <w:right w:val="single" w:sz="4" w:space="0" w:color="auto"/>
            </w:tcBorders>
            <w:shd w:val="clear" w:color="000000" w:fill="FFFFFF"/>
            <w:vAlign w:val="center"/>
            <w:hideMark/>
          </w:tcPr>
          <w:p w14:paraId="2A5A8579" w14:textId="23003EA9" w:rsidR="001A7707" w:rsidRPr="00197D2E" w:rsidRDefault="001A7707" w:rsidP="001A7707">
            <w:pPr>
              <w:ind w:left="-120" w:right="-90"/>
              <w:jc w:val="center"/>
              <w:rPr>
                <w:sz w:val="22"/>
                <w:szCs w:val="22"/>
              </w:rPr>
            </w:pPr>
            <w:r w:rsidRPr="00197D2E">
              <w:rPr>
                <w:sz w:val="22"/>
                <w:szCs w:val="22"/>
              </w:rPr>
              <w:t>5,59</w:t>
            </w:r>
          </w:p>
        </w:tc>
        <w:tc>
          <w:tcPr>
            <w:tcW w:w="864" w:type="dxa"/>
            <w:tcBorders>
              <w:top w:val="nil"/>
              <w:left w:val="nil"/>
              <w:bottom w:val="single" w:sz="4" w:space="0" w:color="auto"/>
              <w:right w:val="single" w:sz="4" w:space="0" w:color="auto"/>
            </w:tcBorders>
            <w:shd w:val="clear" w:color="000000" w:fill="FFFFFF"/>
            <w:vAlign w:val="center"/>
            <w:hideMark/>
          </w:tcPr>
          <w:p w14:paraId="6DBF47EC" w14:textId="0965C6D7" w:rsidR="001A7707" w:rsidRPr="00197D2E" w:rsidRDefault="001A7707" w:rsidP="001A7707">
            <w:pPr>
              <w:ind w:left="-120" w:right="-90"/>
              <w:jc w:val="center"/>
              <w:rPr>
                <w:sz w:val="22"/>
                <w:szCs w:val="22"/>
              </w:rPr>
            </w:pPr>
            <w:r w:rsidRPr="00197D2E">
              <w:rPr>
                <w:sz w:val="22"/>
                <w:szCs w:val="22"/>
              </w:rPr>
              <w:t>1,75</w:t>
            </w:r>
          </w:p>
        </w:tc>
        <w:tc>
          <w:tcPr>
            <w:tcW w:w="992" w:type="dxa"/>
            <w:tcBorders>
              <w:top w:val="nil"/>
              <w:left w:val="nil"/>
              <w:bottom w:val="single" w:sz="4" w:space="0" w:color="auto"/>
              <w:right w:val="single" w:sz="4" w:space="0" w:color="auto"/>
            </w:tcBorders>
            <w:shd w:val="clear" w:color="000000" w:fill="FFFFFF"/>
            <w:vAlign w:val="center"/>
            <w:hideMark/>
          </w:tcPr>
          <w:p w14:paraId="5E372830" w14:textId="77777777" w:rsidR="001A7707" w:rsidRPr="00197D2E" w:rsidRDefault="001A7707" w:rsidP="001A7707">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000000" w:fill="FFFFFF"/>
            <w:vAlign w:val="center"/>
            <w:hideMark/>
          </w:tcPr>
          <w:p w14:paraId="050D923B" w14:textId="77777777" w:rsidR="001A7707" w:rsidRPr="00197D2E" w:rsidRDefault="001A7707" w:rsidP="001A7707">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000000" w:fill="FFFFFF"/>
            <w:vAlign w:val="center"/>
            <w:hideMark/>
          </w:tcPr>
          <w:p w14:paraId="74AF9E46" w14:textId="77777777" w:rsidR="001A7707" w:rsidRPr="00197D2E" w:rsidRDefault="001A7707" w:rsidP="001A7707">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000000" w:fill="FFFFFF"/>
            <w:vAlign w:val="center"/>
            <w:hideMark/>
          </w:tcPr>
          <w:p w14:paraId="1057D027" w14:textId="77777777" w:rsidR="001A7707" w:rsidRPr="00197D2E" w:rsidRDefault="001A7707" w:rsidP="001A7707">
            <w:pPr>
              <w:ind w:left="-120" w:right="-90"/>
              <w:jc w:val="center"/>
              <w:rPr>
                <w:sz w:val="22"/>
                <w:szCs w:val="22"/>
              </w:rPr>
            </w:pPr>
            <w:r w:rsidRPr="00197D2E">
              <w:rPr>
                <w:sz w:val="22"/>
                <w:szCs w:val="22"/>
              </w:rPr>
              <w:t>-</w:t>
            </w:r>
          </w:p>
        </w:tc>
      </w:tr>
      <w:tr w:rsidR="00197D2E" w:rsidRPr="00197D2E" w14:paraId="16091EF0"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42355F" w14:textId="77777777" w:rsidR="00D5290B" w:rsidRPr="00197D2E" w:rsidRDefault="00D5290B" w:rsidP="00D5290B">
            <w:pPr>
              <w:ind w:left="-120" w:right="-90"/>
              <w:jc w:val="center"/>
              <w:rPr>
                <w:sz w:val="22"/>
                <w:szCs w:val="22"/>
              </w:rPr>
            </w:pPr>
            <w:r w:rsidRPr="00197D2E">
              <w:rPr>
                <w:sz w:val="22"/>
                <w:szCs w:val="22"/>
              </w:rPr>
              <w:t>1.6.6</w:t>
            </w:r>
          </w:p>
        </w:tc>
        <w:tc>
          <w:tcPr>
            <w:tcW w:w="1417" w:type="dxa"/>
            <w:tcBorders>
              <w:top w:val="nil"/>
              <w:left w:val="nil"/>
              <w:bottom w:val="single" w:sz="4" w:space="0" w:color="auto"/>
              <w:right w:val="single" w:sz="4" w:space="0" w:color="auto"/>
            </w:tcBorders>
            <w:shd w:val="clear" w:color="auto" w:fill="auto"/>
            <w:vAlign w:val="center"/>
            <w:hideMark/>
          </w:tcPr>
          <w:p w14:paraId="1D0632F0" w14:textId="4C32EE7B"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000000" w:fill="FFFFFF"/>
            <w:vAlign w:val="center"/>
            <w:hideMark/>
          </w:tcPr>
          <w:p w14:paraId="11DCE839" w14:textId="77777777" w:rsidR="00D5290B" w:rsidRPr="00197D2E" w:rsidRDefault="00D5290B" w:rsidP="00D5290B">
            <w:pPr>
              <w:ind w:left="-152" w:right="-114"/>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2C58DAC"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FD8FDD0"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528DF7D7"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B69E6CC"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8C7E4F9"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7A7D529" w14:textId="77777777" w:rsidR="00D5290B" w:rsidRPr="00197D2E" w:rsidRDefault="00D5290B" w:rsidP="00D5290B">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0CA96249"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92C3C92"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11C93C5" w14:textId="77777777" w:rsidR="00D5290B" w:rsidRPr="00197D2E" w:rsidRDefault="00D5290B" w:rsidP="00D5290B">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105DA12B"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2FCB5BA"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3D488DE" w14:textId="77777777" w:rsidR="00D5290B" w:rsidRPr="00197D2E" w:rsidRDefault="00D5290B" w:rsidP="00D5290B">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B93A6DB" w14:textId="77777777" w:rsidR="00D5290B" w:rsidRPr="00197D2E" w:rsidRDefault="00D5290B" w:rsidP="00D5290B">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1A750337" w14:textId="77777777" w:rsidR="00D5290B" w:rsidRPr="00197D2E" w:rsidRDefault="00D5290B" w:rsidP="00D5290B">
            <w:pPr>
              <w:ind w:left="-120" w:right="-90"/>
              <w:jc w:val="center"/>
              <w:rPr>
                <w:sz w:val="22"/>
                <w:szCs w:val="22"/>
              </w:rPr>
            </w:pPr>
            <w:r w:rsidRPr="00197D2E">
              <w:rPr>
                <w:sz w:val="22"/>
                <w:szCs w:val="22"/>
              </w:rPr>
              <w:t>-</w:t>
            </w:r>
          </w:p>
        </w:tc>
      </w:tr>
      <w:tr w:rsidR="00197D2E" w:rsidRPr="00197D2E" w14:paraId="65307451" w14:textId="77777777" w:rsidTr="00D5290B">
        <w:trPr>
          <w:trHeight w:val="20"/>
        </w:trPr>
        <w:tc>
          <w:tcPr>
            <w:tcW w:w="568"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76F49B60" w14:textId="77777777" w:rsidR="006F6CAF" w:rsidRPr="00197D2E" w:rsidRDefault="006F6CAF" w:rsidP="006F6CAF">
            <w:pPr>
              <w:jc w:val="center"/>
              <w:rPr>
                <w:b/>
                <w:bCs/>
                <w:sz w:val="22"/>
                <w:szCs w:val="22"/>
              </w:rPr>
            </w:pPr>
            <w:r w:rsidRPr="00197D2E">
              <w:rPr>
                <w:b/>
                <w:bCs/>
                <w:sz w:val="22"/>
                <w:szCs w:val="22"/>
              </w:rPr>
              <w:t>1.7</w:t>
            </w:r>
          </w:p>
        </w:tc>
        <w:tc>
          <w:tcPr>
            <w:tcW w:w="1417"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20F9A8F0" w14:textId="7B189192" w:rsidR="006F6CAF" w:rsidRPr="00197D2E" w:rsidRDefault="006F6CAF" w:rsidP="006F6CAF">
            <w:pPr>
              <w:ind w:right="-103"/>
              <w:rPr>
                <w:b/>
                <w:bCs/>
                <w:sz w:val="22"/>
                <w:szCs w:val="22"/>
              </w:rPr>
            </w:pPr>
            <w:r w:rsidRPr="00197D2E">
              <w:rPr>
                <w:b/>
                <w:bCs/>
                <w:sz w:val="22"/>
                <w:szCs w:val="22"/>
              </w:rPr>
              <w:t>Объем воды, отпущенной абонентам для нужд холодного и горячего водоснаб-жения</w:t>
            </w:r>
          </w:p>
        </w:tc>
        <w:tc>
          <w:tcPr>
            <w:tcW w:w="851" w:type="dxa"/>
            <w:tcBorders>
              <w:top w:val="nil"/>
              <w:left w:val="nil"/>
              <w:bottom w:val="single" w:sz="4" w:space="0" w:color="auto"/>
              <w:right w:val="single" w:sz="4" w:space="0" w:color="auto"/>
            </w:tcBorders>
            <w:shd w:val="clear" w:color="000000" w:fill="D9E1F2"/>
            <w:vAlign w:val="center"/>
            <w:hideMark/>
          </w:tcPr>
          <w:p w14:paraId="24D2CACB" w14:textId="77777777" w:rsidR="006F6CAF" w:rsidRPr="00197D2E" w:rsidRDefault="006F6CAF" w:rsidP="006F6CAF">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45BA8BC9" w14:textId="2052081D" w:rsidR="006F6CAF" w:rsidRPr="00197D2E" w:rsidRDefault="006F6CAF" w:rsidP="006F6CAF">
            <w:pPr>
              <w:ind w:left="-120" w:right="-90"/>
              <w:jc w:val="center"/>
              <w:rPr>
                <w:b/>
                <w:bCs/>
                <w:sz w:val="22"/>
                <w:szCs w:val="22"/>
              </w:rPr>
            </w:pPr>
            <w:r w:rsidRPr="00197D2E">
              <w:rPr>
                <w:b/>
                <w:bCs/>
                <w:sz w:val="22"/>
                <w:szCs w:val="22"/>
              </w:rPr>
              <w:t>905,20</w:t>
            </w:r>
          </w:p>
        </w:tc>
        <w:tc>
          <w:tcPr>
            <w:tcW w:w="851" w:type="dxa"/>
            <w:tcBorders>
              <w:top w:val="nil"/>
              <w:left w:val="nil"/>
              <w:bottom w:val="single" w:sz="4" w:space="0" w:color="auto"/>
              <w:right w:val="single" w:sz="4" w:space="0" w:color="auto"/>
            </w:tcBorders>
            <w:shd w:val="clear" w:color="000000" w:fill="D9E1F2"/>
            <w:vAlign w:val="center"/>
            <w:hideMark/>
          </w:tcPr>
          <w:p w14:paraId="20918725" w14:textId="6444FB7F" w:rsidR="006F6CAF" w:rsidRPr="00197D2E" w:rsidRDefault="006F6CAF" w:rsidP="006F6CAF">
            <w:pPr>
              <w:ind w:left="-120" w:right="-90"/>
              <w:jc w:val="center"/>
              <w:rPr>
                <w:b/>
                <w:bCs/>
                <w:sz w:val="22"/>
                <w:szCs w:val="22"/>
              </w:rPr>
            </w:pPr>
            <w:r w:rsidRPr="00197D2E">
              <w:rPr>
                <w:b/>
                <w:bCs/>
                <w:sz w:val="22"/>
                <w:szCs w:val="22"/>
              </w:rPr>
              <w:t>801,59</w:t>
            </w:r>
          </w:p>
        </w:tc>
        <w:tc>
          <w:tcPr>
            <w:tcW w:w="850" w:type="dxa"/>
            <w:tcBorders>
              <w:top w:val="nil"/>
              <w:left w:val="nil"/>
              <w:bottom w:val="single" w:sz="4" w:space="0" w:color="auto"/>
              <w:right w:val="single" w:sz="4" w:space="0" w:color="auto"/>
            </w:tcBorders>
            <w:shd w:val="clear" w:color="000000" w:fill="D9E1F2"/>
            <w:vAlign w:val="center"/>
            <w:hideMark/>
          </w:tcPr>
          <w:p w14:paraId="09FA6A37" w14:textId="1FE3FEA1" w:rsidR="006F6CAF" w:rsidRPr="00197D2E" w:rsidRDefault="006F6CAF" w:rsidP="006F6CAF">
            <w:pPr>
              <w:ind w:left="-120" w:right="-90"/>
              <w:jc w:val="center"/>
              <w:rPr>
                <w:b/>
                <w:bCs/>
                <w:sz w:val="22"/>
                <w:szCs w:val="22"/>
              </w:rPr>
            </w:pPr>
            <w:r w:rsidRPr="00197D2E">
              <w:rPr>
                <w:b/>
                <w:bCs/>
                <w:sz w:val="22"/>
                <w:szCs w:val="22"/>
              </w:rPr>
              <w:t>866,92</w:t>
            </w:r>
          </w:p>
        </w:tc>
        <w:tc>
          <w:tcPr>
            <w:tcW w:w="851" w:type="dxa"/>
            <w:tcBorders>
              <w:top w:val="nil"/>
              <w:left w:val="nil"/>
              <w:bottom w:val="single" w:sz="4" w:space="0" w:color="auto"/>
              <w:right w:val="single" w:sz="4" w:space="0" w:color="auto"/>
            </w:tcBorders>
            <w:shd w:val="clear" w:color="000000" w:fill="D9E1F2"/>
            <w:vAlign w:val="center"/>
            <w:hideMark/>
          </w:tcPr>
          <w:p w14:paraId="66C9764D" w14:textId="50528909" w:rsidR="006F6CAF" w:rsidRPr="00197D2E" w:rsidRDefault="006F6CAF" w:rsidP="006F6CAF">
            <w:pPr>
              <w:ind w:left="-120" w:right="-90"/>
              <w:jc w:val="center"/>
              <w:rPr>
                <w:b/>
                <w:bCs/>
                <w:sz w:val="22"/>
                <w:szCs w:val="22"/>
              </w:rPr>
            </w:pPr>
            <w:r w:rsidRPr="00197D2E">
              <w:rPr>
                <w:b/>
                <w:bCs/>
                <w:sz w:val="22"/>
                <w:szCs w:val="22"/>
              </w:rPr>
              <w:t>893,42</w:t>
            </w:r>
          </w:p>
        </w:tc>
        <w:tc>
          <w:tcPr>
            <w:tcW w:w="850" w:type="dxa"/>
            <w:tcBorders>
              <w:top w:val="nil"/>
              <w:left w:val="nil"/>
              <w:bottom w:val="single" w:sz="4" w:space="0" w:color="auto"/>
              <w:right w:val="single" w:sz="4" w:space="0" w:color="auto"/>
            </w:tcBorders>
            <w:shd w:val="clear" w:color="000000" w:fill="D9E1F2"/>
            <w:vAlign w:val="center"/>
            <w:hideMark/>
          </w:tcPr>
          <w:p w14:paraId="59CC5C43" w14:textId="435089BD" w:rsidR="006F6CAF" w:rsidRPr="00197D2E" w:rsidRDefault="006F6CAF" w:rsidP="006F6CAF">
            <w:pPr>
              <w:ind w:left="-120" w:right="-90"/>
              <w:jc w:val="center"/>
              <w:rPr>
                <w:b/>
                <w:bCs/>
                <w:sz w:val="22"/>
                <w:szCs w:val="22"/>
              </w:rPr>
            </w:pPr>
            <w:r w:rsidRPr="00197D2E">
              <w:rPr>
                <w:b/>
                <w:bCs/>
                <w:sz w:val="22"/>
                <w:szCs w:val="22"/>
              </w:rPr>
              <w:t>943,77</w:t>
            </w:r>
          </w:p>
        </w:tc>
        <w:tc>
          <w:tcPr>
            <w:tcW w:w="851" w:type="dxa"/>
            <w:tcBorders>
              <w:top w:val="nil"/>
              <w:left w:val="nil"/>
              <w:bottom w:val="single" w:sz="4" w:space="0" w:color="auto"/>
              <w:right w:val="single" w:sz="4" w:space="0" w:color="auto"/>
            </w:tcBorders>
            <w:shd w:val="clear" w:color="000000" w:fill="D9E1F2"/>
            <w:vAlign w:val="center"/>
            <w:hideMark/>
          </w:tcPr>
          <w:p w14:paraId="0FFC4C96" w14:textId="1BB2D089" w:rsidR="006F6CAF" w:rsidRPr="00197D2E" w:rsidRDefault="006F6CAF" w:rsidP="006F6CAF">
            <w:pPr>
              <w:ind w:left="-120" w:right="-90"/>
              <w:jc w:val="center"/>
              <w:rPr>
                <w:b/>
                <w:bCs/>
                <w:sz w:val="22"/>
                <w:szCs w:val="22"/>
              </w:rPr>
            </w:pPr>
            <w:r w:rsidRPr="00197D2E">
              <w:rPr>
                <w:b/>
                <w:bCs/>
                <w:sz w:val="22"/>
                <w:szCs w:val="22"/>
              </w:rPr>
              <w:t>943,77</w:t>
            </w:r>
          </w:p>
        </w:tc>
        <w:tc>
          <w:tcPr>
            <w:tcW w:w="788" w:type="dxa"/>
            <w:tcBorders>
              <w:top w:val="nil"/>
              <w:left w:val="nil"/>
              <w:bottom w:val="single" w:sz="4" w:space="0" w:color="auto"/>
              <w:right w:val="single" w:sz="4" w:space="0" w:color="auto"/>
            </w:tcBorders>
            <w:shd w:val="clear" w:color="000000" w:fill="D9E1F2"/>
            <w:vAlign w:val="center"/>
            <w:hideMark/>
          </w:tcPr>
          <w:p w14:paraId="5D12CC97" w14:textId="5C5DCDD4" w:rsidR="006F6CAF" w:rsidRPr="00197D2E" w:rsidRDefault="006F6CAF" w:rsidP="006F6CAF">
            <w:pPr>
              <w:ind w:left="-120" w:right="-90"/>
              <w:jc w:val="center"/>
              <w:rPr>
                <w:b/>
                <w:bCs/>
                <w:sz w:val="22"/>
                <w:szCs w:val="22"/>
              </w:rPr>
            </w:pPr>
            <w:r w:rsidRPr="00197D2E">
              <w:rPr>
                <w:b/>
                <w:bCs/>
                <w:sz w:val="22"/>
                <w:szCs w:val="22"/>
              </w:rPr>
              <w:t>1210,78</w:t>
            </w:r>
          </w:p>
        </w:tc>
        <w:tc>
          <w:tcPr>
            <w:tcW w:w="804" w:type="dxa"/>
            <w:tcBorders>
              <w:top w:val="nil"/>
              <w:left w:val="nil"/>
              <w:bottom w:val="single" w:sz="4" w:space="0" w:color="auto"/>
              <w:right w:val="single" w:sz="4" w:space="0" w:color="auto"/>
            </w:tcBorders>
            <w:shd w:val="clear" w:color="000000" w:fill="D9E1F2"/>
            <w:vAlign w:val="center"/>
            <w:hideMark/>
          </w:tcPr>
          <w:p w14:paraId="353F9C3D" w14:textId="52F2BCF0" w:rsidR="006F6CAF" w:rsidRPr="00197D2E" w:rsidRDefault="006F6CAF" w:rsidP="006F6CAF">
            <w:pPr>
              <w:ind w:left="-120" w:right="-90"/>
              <w:jc w:val="center"/>
              <w:rPr>
                <w:b/>
                <w:bCs/>
                <w:sz w:val="22"/>
                <w:szCs w:val="22"/>
              </w:rPr>
            </w:pPr>
            <w:r w:rsidRPr="00197D2E">
              <w:rPr>
                <w:b/>
                <w:bCs/>
                <w:sz w:val="22"/>
                <w:szCs w:val="22"/>
              </w:rPr>
              <w:t>1354,85</w:t>
            </w:r>
          </w:p>
        </w:tc>
        <w:tc>
          <w:tcPr>
            <w:tcW w:w="804" w:type="dxa"/>
            <w:tcBorders>
              <w:top w:val="nil"/>
              <w:left w:val="nil"/>
              <w:bottom w:val="single" w:sz="4" w:space="0" w:color="auto"/>
              <w:right w:val="single" w:sz="4" w:space="0" w:color="auto"/>
            </w:tcBorders>
            <w:shd w:val="clear" w:color="000000" w:fill="D9E1F2"/>
            <w:vAlign w:val="center"/>
            <w:hideMark/>
          </w:tcPr>
          <w:p w14:paraId="6459B2C4" w14:textId="53B2ECE7" w:rsidR="006F6CAF" w:rsidRPr="00197D2E" w:rsidRDefault="006F6CAF" w:rsidP="006F6CAF">
            <w:pPr>
              <w:ind w:left="-120" w:right="-90"/>
              <w:jc w:val="center"/>
              <w:rPr>
                <w:b/>
                <w:bCs/>
                <w:sz w:val="22"/>
                <w:szCs w:val="22"/>
              </w:rPr>
            </w:pPr>
            <w:r w:rsidRPr="00197D2E">
              <w:rPr>
                <w:b/>
                <w:bCs/>
                <w:sz w:val="22"/>
                <w:szCs w:val="22"/>
              </w:rPr>
              <w:t>1475,51</w:t>
            </w:r>
          </w:p>
        </w:tc>
        <w:tc>
          <w:tcPr>
            <w:tcW w:w="864" w:type="dxa"/>
            <w:tcBorders>
              <w:top w:val="nil"/>
              <w:left w:val="nil"/>
              <w:bottom w:val="single" w:sz="4" w:space="0" w:color="auto"/>
              <w:right w:val="single" w:sz="4" w:space="0" w:color="auto"/>
            </w:tcBorders>
            <w:shd w:val="clear" w:color="000000" w:fill="D9E1F2"/>
            <w:vAlign w:val="center"/>
            <w:hideMark/>
          </w:tcPr>
          <w:p w14:paraId="602BE48A" w14:textId="6EE57BD0" w:rsidR="006F6CAF" w:rsidRPr="00197D2E" w:rsidRDefault="006F6CAF" w:rsidP="006F6CAF">
            <w:pPr>
              <w:ind w:left="-120" w:right="-90"/>
              <w:jc w:val="center"/>
              <w:rPr>
                <w:b/>
                <w:bCs/>
                <w:sz w:val="22"/>
                <w:szCs w:val="22"/>
              </w:rPr>
            </w:pPr>
            <w:r w:rsidRPr="00197D2E">
              <w:rPr>
                <w:b/>
                <w:bCs/>
                <w:sz w:val="22"/>
                <w:szCs w:val="22"/>
              </w:rPr>
              <w:t>1572,33</w:t>
            </w:r>
          </w:p>
        </w:tc>
        <w:tc>
          <w:tcPr>
            <w:tcW w:w="992" w:type="dxa"/>
            <w:tcBorders>
              <w:top w:val="nil"/>
              <w:left w:val="nil"/>
              <w:bottom w:val="single" w:sz="4" w:space="0" w:color="auto"/>
              <w:right w:val="single" w:sz="4" w:space="0" w:color="auto"/>
            </w:tcBorders>
            <w:shd w:val="clear" w:color="000000" w:fill="D9E1F2"/>
            <w:vAlign w:val="center"/>
            <w:hideMark/>
          </w:tcPr>
          <w:p w14:paraId="0EEB6C16" w14:textId="49B178AD" w:rsidR="006F6CAF" w:rsidRPr="00197D2E" w:rsidRDefault="006F6CAF" w:rsidP="006F6CAF">
            <w:pPr>
              <w:ind w:left="-120" w:right="-90"/>
              <w:jc w:val="center"/>
              <w:rPr>
                <w:b/>
                <w:bCs/>
                <w:sz w:val="22"/>
                <w:szCs w:val="22"/>
              </w:rPr>
            </w:pPr>
            <w:r w:rsidRPr="00197D2E">
              <w:rPr>
                <w:b/>
                <w:bCs/>
                <w:sz w:val="22"/>
                <w:szCs w:val="22"/>
              </w:rPr>
              <w:t>134</w:t>
            </w:r>
          </w:p>
        </w:tc>
        <w:tc>
          <w:tcPr>
            <w:tcW w:w="992" w:type="dxa"/>
            <w:tcBorders>
              <w:top w:val="nil"/>
              <w:left w:val="nil"/>
              <w:bottom w:val="single" w:sz="4" w:space="0" w:color="auto"/>
              <w:right w:val="single" w:sz="4" w:space="0" w:color="auto"/>
            </w:tcBorders>
            <w:shd w:val="clear" w:color="000000" w:fill="D9E1F2"/>
            <w:vAlign w:val="center"/>
            <w:hideMark/>
          </w:tcPr>
          <w:p w14:paraId="789E3552" w14:textId="24D24920" w:rsidR="006F6CAF" w:rsidRPr="00197D2E" w:rsidRDefault="006F6CAF" w:rsidP="006F6CAF">
            <w:pPr>
              <w:ind w:left="-120" w:right="-90"/>
              <w:jc w:val="center"/>
              <w:rPr>
                <w:b/>
                <w:bCs/>
                <w:sz w:val="22"/>
                <w:szCs w:val="22"/>
              </w:rPr>
            </w:pPr>
            <w:r w:rsidRPr="00197D2E">
              <w:rPr>
                <w:b/>
                <w:bCs/>
                <w:sz w:val="22"/>
                <w:szCs w:val="22"/>
              </w:rPr>
              <w:t>150</w:t>
            </w:r>
          </w:p>
        </w:tc>
        <w:tc>
          <w:tcPr>
            <w:tcW w:w="993" w:type="dxa"/>
            <w:tcBorders>
              <w:top w:val="nil"/>
              <w:left w:val="nil"/>
              <w:bottom w:val="single" w:sz="4" w:space="0" w:color="auto"/>
              <w:right w:val="single" w:sz="4" w:space="0" w:color="auto"/>
            </w:tcBorders>
            <w:shd w:val="clear" w:color="000000" w:fill="D9E1F2"/>
            <w:vAlign w:val="center"/>
            <w:hideMark/>
          </w:tcPr>
          <w:p w14:paraId="687086DE" w14:textId="2EC6ABC0" w:rsidR="006F6CAF" w:rsidRPr="00197D2E" w:rsidRDefault="006F6CAF" w:rsidP="006F6CAF">
            <w:pPr>
              <w:ind w:left="-120" w:right="-90"/>
              <w:jc w:val="center"/>
              <w:rPr>
                <w:b/>
                <w:bCs/>
                <w:sz w:val="22"/>
                <w:szCs w:val="22"/>
              </w:rPr>
            </w:pPr>
            <w:r w:rsidRPr="00197D2E">
              <w:rPr>
                <w:b/>
                <w:bCs/>
                <w:sz w:val="22"/>
                <w:szCs w:val="22"/>
              </w:rPr>
              <w:t>163</w:t>
            </w:r>
          </w:p>
        </w:tc>
        <w:tc>
          <w:tcPr>
            <w:tcW w:w="987" w:type="dxa"/>
            <w:tcBorders>
              <w:top w:val="nil"/>
              <w:left w:val="nil"/>
              <w:bottom w:val="single" w:sz="4" w:space="0" w:color="auto"/>
              <w:right w:val="single" w:sz="4" w:space="0" w:color="auto"/>
            </w:tcBorders>
            <w:shd w:val="clear" w:color="000000" w:fill="D9E1F2"/>
            <w:vAlign w:val="center"/>
            <w:hideMark/>
          </w:tcPr>
          <w:p w14:paraId="3FF2EB0F" w14:textId="1E5D2377" w:rsidR="006F6CAF" w:rsidRPr="00197D2E" w:rsidRDefault="006F6CAF" w:rsidP="006F6CAF">
            <w:pPr>
              <w:ind w:left="-120" w:right="-90"/>
              <w:jc w:val="center"/>
              <w:rPr>
                <w:b/>
                <w:bCs/>
                <w:sz w:val="22"/>
                <w:szCs w:val="22"/>
              </w:rPr>
            </w:pPr>
            <w:r w:rsidRPr="00197D2E">
              <w:rPr>
                <w:b/>
                <w:bCs/>
                <w:sz w:val="22"/>
                <w:szCs w:val="22"/>
              </w:rPr>
              <w:t>174</w:t>
            </w:r>
          </w:p>
        </w:tc>
      </w:tr>
      <w:tr w:rsidR="00197D2E" w:rsidRPr="00197D2E" w14:paraId="47C1DC43"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0EEB276A"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E53B4C5"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1C4ACA4D" w14:textId="77777777" w:rsidR="006F6CAF" w:rsidRPr="00197D2E" w:rsidRDefault="006F6CAF" w:rsidP="006F6CAF">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D9E1F2"/>
            <w:vAlign w:val="center"/>
            <w:hideMark/>
          </w:tcPr>
          <w:p w14:paraId="7C3FB2A0" w14:textId="3826E93B" w:rsidR="006F6CAF" w:rsidRPr="00197D2E" w:rsidRDefault="006F6CAF" w:rsidP="006F6CAF">
            <w:pPr>
              <w:ind w:left="-120" w:right="-90"/>
              <w:jc w:val="center"/>
              <w:rPr>
                <w:b/>
                <w:bCs/>
                <w:sz w:val="22"/>
                <w:szCs w:val="22"/>
              </w:rPr>
            </w:pPr>
            <w:r w:rsidRPr="00197D2E">
              <w:rPr>
                <w:b/>
                <w:bCs/>
                <w:sz w:val="22"/>
                <w:szCs w:val="22"/>
              </w:rPr>
              <w:t>2479,99</w:t>
            </w:r>
          </w:p>
        </w:tc>
        <w:tc>
          <w:tcPr>
            <w:tcW w:w="851" w:type="dxa"/>
            <w:tcBorders>
              <w:top w:val="nil"/>
              <w:left w:val="nil"/>
              <w:bottom w:val="single" w:sz="4" w:space="0" w:color="auto"/>
              <w:right w:val="single" w:sz="4" w:space="0" w:color="auto"/>
            </w:tcBorders>
            <w:shd w:val="clear" w:color="000000" w:fill="D9E1F2"/>
            <w:vAlign w:val="center"/>
            <w:hideMark/>
          </w:tcPr>
          <w:p w14:paraId="32B4AF58" w14:textId="527185DC" w:rsidR="006F6CAF" w:rsidRPr="00197D2E" w:rsidRDefault="006F6CAF" w:rsidP="006F6CAF">
            <w:pPr>
              <w:ind w:left="-120" w:right="-90"/>
              <w:jc w:val="center"/>
              <w:rPr>
                <w:b/>
                <w:bCs/>
                <w:sz w:val="22"/>
                <w:szCs w:val="22"/>
              </w:rPr>
            </w:pPr>
            <w:r w:rsidRPr="00197D2E">
              <w:rPr>
                <w:b/>
                <w:bCs/>
                <w:sz w:val="22"/>
                <w:szCs w:val="22"/>
              </w:rPr>
              <w:t>2196,13</w:t>
            </w:r>
          </w:p>
        </w:tc>
        <w:tc>
          <w:tcPr>
            <w:tcW w:w="850" w:type="dxa"/>
            <w:tcBorders>
              <w:top w:val="nil"/>
              <w:left w:val="nil"/>
              <w:bottom w:val="single" w:sz="4" w:space="0" w:color="auto"/>
              <w:right w:val="single" w:sz="4" w:space="0" w:color="auto"/>
            </w:tcBorders>
            <w:shd w:val="clear" w:color="000000" w:fill="D9E1F2"/>
            <w:vAlign w:val="center"/>
            <w:hideMark/>
          </w:tcPr>
          <w:p w14:paraId="58B78953" w14:textId="0CFF2653" w:rsidR="006F6CAF" w:rsidRPr="00197D2E" w:rsidRDefault="006F6CAF" w:rsidP="006F6CAF">
            <w:pPr>
              <w:ind w:left="-120" w:right="-90"/>
              <w:jc w:val="center"/>
              <w:rPr>
                <w:b/>
                <w:bCs/>
                <w:sz w:val="22"/>
                <w:szCs w:val="22"/>
              </w:rPr>
            </w:pPr>
            <w:r w:rsidRPr="00197D2E">
              <w:rPr>
                <w:b/>
                <w:bCs/>
                <w:sz w:val="22"/>
                <w:szCs w:val="22"/>
              </w:rPr>
              <w:t>2375,12</w:t>
            </w:r>
          </w:p>
        </w:tc>
        <w:tc>
          <w:tcPr>
            <w:tcW w:w="851" w:type="dxa"/>
            <w:tcBorders>
              <w:top w:val="nil"/>
              <w:left w:val="nil"/>
              <w:bottom w:val="single" w:sz="4" w:space="0" w:color="auto"/>
              <w:right w:val="single" w:sz="4" w:space="0" w:color="auto"/>
            </w:tcBorders>
            <w:shd w:val="clear" w:color="000000" w:fill="D9E1F2"/>
            <w:vAlign w:val="center"/>
            <w:hideMark/>
          </w:tcPr>
          <w:p w14:paraId="141C2480" w14:textId="1EAFDE93" w:rsidR="006F6CAF" w:rsidRPr="00197D2E" w:rsidRDefault="006F6CAF" w:rsidP="006F6CAF">
            <w:pPr>
              <w:ind w:left="-120" w:right="-90"/>
              <w:jc w:val="center"/>
              <w:rPr>
                <w:b/>
                <w:bCs/>
                <w:sz w:val="22"/>
                <w:szCs w:val="22"/>
              </w:rPr>
            </w:pPr>
            <w:r w:rsidRPr="00197D2E">
              <w:rPr>
                <w:b/>
                <w:bCs/>
                <w:sz w:val="22"/>
                <w:szCs w:val="22"/>
              </w:rPr>
              <w:t>2447,72</w:t>
            </w:r>
          </w:p>
        </w:tc>
        <w:tc>
          <w:tcPr>
            <w:tcW w:w="850" w:type="dxa"/>
            <w:tcBorders>
              <w:top w:val="nil"/>
              <w:left w:val="nil"/>
              <w:bottom w:val="single" w:sz="4" w:space="0" w:color="auto"/>
              <w:right w:val="single" w:sz="4" w:space="0" w:color="auto"/>
            </w:tcBorders>
            <w:shd w:val="clear" w:color="000000" w:fill="D9E1F2"/>
            <w:vAlign w:val="center"/>
            <w:hideMark/>
          </w:tcPr>
          <w:p w14:paraId="16B0F2D5" w14:textId="2EEAAED8" w:rsidR="006F6CAF" w:rsidRPr="00197D2E" w:rsidRDefault="006F6CAF" w:rsidP="006F6CAF">
            <w:pPr>
              <w:ind w:left="-120" w:right="-90"/>
              <w:jc w:val="center"/>
              <w:rPr>
                <w:b/>
                <w:bCs/>
                <w:sz w:val="22"/>
                <w:szCs w:val="22"/>
              </w:rPr>
            </w:pPr>
            <w:r w:rsidRPr="00197D2E">
              <w:rPr>
                <w:b/>
                <w:bCs/>
                <w:sz w:val="22"/>
                <w:szCs w:val="22"/>
              </w:rPr>
              <w:t>2585,66</w:t>
            </w:r>
          </w:p>
        </w:tc>
        <w:tc>
          <w:tcPr>
            <w:tcW w:w="851" w:type="dxa"/>
            <w:tcBorders>
              <w:top w:val="nil"/>
              <w:left w:val="nil"/>
              <w:bottom w:val="single" w:sz="4" w:space="0" w:color="auto"/>
              <w:right w:val="single" w:sz="4" w:space="0" w:color="auto"/>
            </w:tcBorders>
            <w:shd w:val="clear" w:color="000000" w:fill="D9E1F2"/>
            <w:vAlign w:val="center"/>
            <w:hideMark/>
          </w:tcPr>
          <w:p w14:paraId="1D608EED" w14:textId="18AEBF7B" w:rsidR="006F6CAF" w:rsidRPr="00197D2E" w:rsidRDefault="006F6CAF" w:rsidP="006F6CAF">
            <w:pPr>
              <w:ind w:left="-120" w:right="-90"/>
              <w:jc w:val="center"/>
              <w:rPr>
                <w:b/>
                <w:bCs/>
                <w:sz w:val="22"/>
                <w:szCs w:val="22"/>
              </w:rPr>
            </w:pPr>
            <w:r w:rsidRPr="00197D2E">
              <w:rPr>
                <w:b/>
                <w:bCs/>
                <w:sz w:val="22"/>
                <w:szCs w:val="22"/>
              </w:rPr>
              <w:t>2585,66</w:t>
            </w:r>
          </w:p>
        </w:tc>
        <w:tc>
          <w:tcPr>
            <w:tcW w:w="788" w:type="dxa"/>
            <w:tcBorders>
              <w:top w:val="nil"/>
              <w:left w:val="nil"/>
              <w:bottom w:val="single" w:sz="4" w:space="0" w:color="auto"/>
              <w:right w:val="single" w:sz="4" w:space="0" w:color="auto"/>
            </w:tcBorders>
            <w:shd w:val="clear" w:color="000000" w:fill="D9E1F2"/>
            <w:vAlign w:val="center"/>
            <w:hideMark/>
          </w:tcPr>
          <w:p w14:paraId="1C57E0C2" w14:textId="7C79A6F9" w:rsidR="006F6CAF" w:rsidRPr="00197D2E" w:rsidRDefault="006F6CAF" w:rsidP="006F6CAF">
            <w:pPr>
              <w:ind w:left="-120" w:right="-90"/>
              <w:jc w:val="center"/>
              <w:rPr>
                <w:b/>
                <w:bCs/>
                <w:sz w:val="22"/>
                <w:szCs w:val="22"/>
              </w:rPr>
            </w:pPr>
            <w:r w:rsidRPr="00197D2E">
              <w:rPr>
                <w:b/>
                <w:bCs/>
                <w:sz w:val="22"/>
                <w:szCs w:val="22"/>
              </w:rPr>
              <w:t>3317,20</w:t>
            </w:r>
          </w:p>
        </w:tc>
        <w:tc>
          <w:tcPr>
            <w:tcW w:w="804" w:type="dxa"/>
            <w:tcBorders>
              <w:top w:val="nil"/>
              <w:left w:val="nil"/>
              <w:bottom w:val="single" w:sz="4" w:space="0" w:color="auto"/>
              <w:right w:val="single" w:sz="4" w:space="0" w:color="auto"/>
            </w:tcBorders>
            <w:shd w:val="clear" w:color="000000" w:fill="D9E1F2"/>
            <w:vAlign w:val="center"/>
            <w:hideMark/>
          </w:tcPr>
          <w:p w14:paraId="725630F7" w14:textId="58E5E780" w:rsidR="006F6CAF" w:rsidRPr="00197D2E" w:rsidRDefault="006F6CAF" w:rsidP="006F6CAF">
            <w:pPr>
              <w:ind w:left="-120" w:right="-90"/>
              <w:jc w:val="center"/>
              <w:rPr>
                <w:b/>
                <w:bCs/>
                <w:sz w:val="22"/>
                <w:szCs w:val="22"/>
              </w:rPr>
            </w:pPr>
            <w:r w:rsidRPr="00197D2E">
              <w:rPr>
                <w:b/>
                <w:bCs/>
                <w:sz w:val="22"/>
                <w:szCs w:val="22"/>
              </w:rPr>
              <w:t>3711,91</w:t>
            </w:r>
          </w:p>
        </w:tc>
        <w:tc>
          <w:tcPr>
            <w:tcW w:w="804" w:type="dxa"/>
            <w:tcBorders>
              <w:top w:val="nil"/>
              <w:left w:val="nil"/>
              <w:bottom w:val="single" w:sz="4" w:space="0" w:color="auto"/>
              <w:right w:val="single" w:sz="4" w:space="0" w:color="auto"/>
            </w:tcBorders>
            <w:shd w:val="clear" w:color="000000" w:fill="D9E1F2"/>
            <w:vAlign w:val="center"/>
            <w:hideMark/>
          </w:tcPr>
          <w:p w14:paraId="6FA1604D" w14:textId="197E30D2" w:rsidR="006F6CAF" w:rsidRPr="00197D2E" w:rsidRDefault="006F6CAF" w:rsidP="006F6CAF">
            <w:pPr>
              <w:ind w:left="-120" w:right="-90"/>
              <w:jc w:val="center"/>
              <w:rPr>
                <w:b/>
                <w:bCs/>
                <w:sz w:val="22"/>
                <w:szCs w:val="22"/>
              </w:rPr>
            </w:pPr>
            <w:r w:rsidRPr="00197D2E">
              <w:rPr>
                <w:b/>
                <w:bCs/>
                <w:sz w:val="22"/>
                <w:szCs w:val="22"/>
              </w:rPr>
              <w:t>4042,48</w:t>
            </w:r>
          </w:p>
        </w:tc>
        <w:tc>
          <w:tcPr>
            <w:tcW w:w="864" w:type="dxa"/>
            <w:tcBorders>
              <w:top w:val="nil"/>
              <w:left w:val="nil"/>
              <w:bottom w:val="single" w:sz="4" w:space="0" w:color="auto"/>
              <w:right w:val="single" w:sz="4" w:space="0" w:color="auto"/>
            </w:tcBorders>
            <w:shd w:val="clear" w:color="000000" w:fill="D9E1F2"/>
            <w:vAlign w:val="center"/>
            <w:hideMark/>
          </w:tcPr>
          <w:p w14:paraId="1CF84B75" w14:textId="08E73FAD" w:rsidR="006F6CAF" w:rsidRPr="00197D2E" w:rsidRDefault="006F6CAF" w:rsidP="006F6CAF">
            <w:pPr>
              <w:ind w:left="-120" w:right="-90"/>
              <w:jc w:val="center"/>
              <w:rPr>
                <w:b/>
                <w:bCs/>
                <w:sz w:val="22"/>
                <w:szCs w:val="22"/>
              </w:rPr>
            </w:pPr>
            <w:r w:rsidRPr="00197D2E">
              <w:rPr>
                <w:b/>
                <w:bCs/>
                <w:sz w:val="22"/>
                <w:szCs w:val="22"/>
              </w:rPr>
              <w:t>4307,74</w:t>
            </w:r>
          </w:p>
        </w:tc>
        <w:tc>
          <w:tcPr>
            <w:tcW w:w="992" w:type="dxa"/>
            <w:tcBorders>
              <w:top w:val="nil"/>
              <w:left w:val="nil"/>
              <w:bottom w:val="single" w:sz="4" w:space="0" w:color="auto"/>
              <w:right w:val="single" w:sz="4" w:space="0" w:color="auto"/>
            </w:tcBorders>
            <w:shd w:val="clear" w:color="000000" w:fill="D9E1F2"/>
            <w:vAlign w:val="center"/>
            <w:hideMark/>
          </w:tcPr>
          <w:p w14:paraId="7C73871D" w14:textId="6D5668EA" w:rsidR="006F6CAF" w:rsidRPr="00197D2E" w:rsidRDefault="006F6CAF" w:rsidP="006F6CAF">
            <w:pPr>
              <w:ind w:left="-120" w:right="-90"/>
              <w:jc w:val="center"/>
              <w:rPr>
                <w:b/>
                <w:bCs/>
                <w:sz w:val="22"/>
                <w:szCs w:val="22"/>
              </w:rPr>
            </w:pPr>
            <w:r w:rsidRPr="00197D2E">
              <w:rPr>
                <w:b/>
                <w:bCs/>
                <w:sz w:val="22"/>
                <w:szCs w:val="22"/>
              </w:rPr>
              <w:t>134</w:t>
            </w:r>
          </w:p>
        </w:tc>
        <w:tc>
          <w:tcPr>
            <w:tcW w:w="992" w:type="dxa"/>
            <w:tcBorders>
              <w:top w:val="nil"/>
              <w:left w:val="nil"/>
              <w:bottom w:val="single" w:sz="4" w:space="0" w:color="auto"/>
              <w:right w:val="single" w:sz="4" w:space="0" w:color="auto"/>
            </w:tcBorders>
            <w:shd w:val="clear" w:color="000000" w:fill="D9E1F2"/>
            <w:vAlign w:val="center"/>
            <w:hideMark/>
          </w:tcPr>
          <w:p w14:paraId="77136BE7" w14:textId="58662D29" w:rsidR="006F6CAF" w:rsidRPr="00197D2E" w:rsidRDefault="006F6CAF" w:rsidP="006F6CAF">
            <w:pPr>
              <w:ind w:left="-120" w:right="-90"/>
              <w:jc w:val="center"/>
              <w:rPr>
                <w:b/>
                <w:bCs/>
                <w:sz w:val="22"/>
                <w:szCs w:val="22"/>
              </w:rPr>
            </w:pPr>
            <w:r w:rsidRPr="00197D2E">
              <w:rPr>
                <w:b/>
                <w:bCs/>
                <w:sz w:val="22"/>
                <w:szCs w:val="22"/>
              </w:rPr>
              <w:t>150</w:t>
            </w:r>
          </w:p>
        </w:tc>
        <w:tc>
          <w:tcPr>
            <w:tcW w:w="993" w:type="dxa"/>
            <w:tcBorders>
              <w:top w:val="nil"/>
              <w:left w:val="nil"/>
              <w:bottom w:val="single" w:sz="4" w:space="0" w:color="auto"/>
              <w:right w:val="single" w:sz="4" w:space="0" w:color="auto"/>
            </w:tcBorders>
            <w:shd w:val="clear" w:color="000000" w:fill="D9E1F2"/>
            <w:vAlign w:val="center"/>
            <w:hideMark/>
          </w:tcPr>
          <w:p w14:paraId="3F1F6D3C" w14:textId="2F2CA257" w:rsidR="006F6CAF" w:rsidRPr="00197D2E" w:rsidRDefault="006F6CAF" w:rsidP="006F6CAF">
            <w:pPr>
              <w:ind w:left="-120" w:right="-90"/>
              <w:jc w:val="center"/>
              <w:rPr>
                <w:b/>
                <w:bCs/>
                <w:sz w:val="22"/>
                <w:szCs w:val="22"/>
              </w:rPr>
            </w:pPr>
            <w:r w:rsidRPr="00197D2E">
              <w:rPr>
                <w:b/>
                <w:bCs/>
                <w:sz w:val="22"/>
                <w:szCs w:val="22"/>
              </w:rPr>
              <w:t>163</w:t>
            </w:r>
          </w:p>
        </w:tc>
        <w:tc>
          <w:tcPr>
            <w:tcW w:w="987" w:type="dxa"/>
            <w:tcBorders>
              <w:top w:val="nil"/>
              <w:left w:val="nil"/>
              <w:bottom w:val="single" w:sz="4" w:space="0" w:color="auto"/>
              <w:right w:val="single" w:sz="4" w:space="0" w:color="auto"/>
            </w:tcBorders>
            <w:shd w:val="clear" w:color="000000" w:fill="D9E1F2"/>
            <w:vAlign w:val="center"/>
            <w:hideMark/>
          </w:tcPr>
          <w:p w14:paraId="33AE7B6D" w14:textId="2233A5C2" w:rsidR="006F6CAF" w:rsidRPr="00197D2E" w:rsidRDefault="006F6CAF" w:rsidP="006F6CAF">
            <w:pPr>
              <w:ind w:left="-120" w:right="-90"/>
              <w:jc w:val="center"/>
              <w:rPr>
                <w:b/>
                <w:bCs/>
                <w:sz w:val="22"/>
                <w:szCs w:val="22"/>
              </w:rPr>
            </w:pPr>
            <w:r w:rsidRPr="00197D2E">
              <w:rPr>
                <w:b/>
                <w:bCs/>
                <w:sz w:val="22"/>
                <w:szCs w:val="22"/>
              </w:rPr>
              <w:t>174</w:t>
            </w:r>
          </w:p>
        </w:tc>
      </w:tr>
      <w:tr w:rsidR="00197D2E" w:rsidRPr="00197D2E" w14:paraId="09387BD3"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732BE41B"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5DAE3FB"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6968FDE8" w14:textId="77777777" w:rsidR="006F6CAF" w:rsidRPr="00197D2E" w:rsidRDefault="006F6CAF" w:rsidP="006F6CAF">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D9E1F2"/>
            <w:vAlign w:val="center"/>
            <w:hideMark/>
          </w:tcPr>
          <w:p w14:paraId="7BE19282" w14:textId="463DFAAE" w:rsidR="006F6CAF" w:rsidRPr="00197D2E" w:rsidRDefault="006F6CAF" w:rsidP="006F6CAF">
            <w:pPr>
              <w:ind w:left="-120" w:right="-90"/>
              <w:jc w:val="center"/>
              <w:rPr>
                <w:b/>
                <w:bCs/>
                <w:sz w:val="22"/>
                <w:szCs w:val="22"/>
              </w:rPr>
            </w:pPr>
            <w:r w:rsidRPr="00197D2E">
              <w:rPr>
                <w:b/>
                <w:bCs/>
                <w:sz w:val="22"/>
                <w:szCs w:val="22"/>
              </w:rPr>
              <w:t>2975,99</w:t>
            </w:r>
          </w:p>
        </w:tc>
        <w:tc>
          <w:tcPr>
            <w:tcW w:w="851" w:type="dxa"/>
            <w:tcBorders>
              <w:top w:val="nil"/>
              <w:left w:val="nil"/>
              <w:bottom w:val="single" w:sz="4" w:space="0" w:color="auto"/>
              <w:right w:val="single" w:sz="4" w:space="0" w:color="auto"/>
            </w:tcBorders>
            <w:shd w:val="clear" w:color="000000" w:fill="D9E1F2"/>
            <w:vAlign w:val="center"/>
            <w:hideMark/>
          </w:tcPr>
          <w:p w14:paraId="17BE6E47" w14:textId="2C0C995F" w:rsidR="006F6CAF" w:rsidRPr="00197D2E" w:rsidRDefault="006F6CAF" w:rsidP="006F6CAF">
            <w:pPr>
              <w:ind w:left="-120" w:right="-90"/>
              <w:jc w:val="center"/>
              <w:rPr>
                <w:b/>
                <w:bCs/>
                <w:sz w:val="22"/>
                <w:szCs w:val="22"/>
              </w:rPr>
            </w:pPr>
            <w:r w:rsidRPr="00197D2E">
              <w:rPr>
                <w:b/>
                <w:bCs/>
                <w:sz w:val="22"/>
                <w:szCs w:val="22"/>
              </w:rPr>
              <w:t>2635,36</w:t>
            </w:r>
          </w:p>
        </w:tc>
        <w:tc>
          <w:tcPr>
            <w:tcW w:w="850" w:type="dxa"/>
            <w:tcBorders>
              <w:top w:val="nil"/>
              <w:left w:val="nil"/>
              <w:bottom w:val="single" w:sz="4" w:space="0" w:color="auto"/>
              <w:right w:val="single" w:sz="4" w:space="0" w:color="auto"/>
            </w:tcBorders>
            <w:shd w:val="clear" w:color="000000" w:fill="D9E1F2"/>
            <w:vAlign w:val="center"/>
            <w:hideMark/>
          </w:tcPr>
          <w:p w14:paraId="7F9966BE" w14:textId="029892AC" w:rsidR="006F6CAF" w:rsidRPr="00197D2E" w:rsidRDefault="006F6CAF" w:rsidP="006F6CAF">
            <w:pPr>
              <w:ind w:left="-120" w:right="-90"/>
              <w:jc w:val="center"/>
              <w:rPr>
                <w:b/>
                <w:bCs/>
                <w:sz w:val="22"/>
                <w:szCs w:val="22"/>
              </w:rPr>
            </w:pPr>
            <w:r w:rsidRPr="00197D2E">
              <w:rPr>
                <w:b/>
                <w:bCs/>
                <w:sz w:val="22"/>
                <w:szCs w:val="22"/>
              </w:rPr>
              <w:t>2850,15</w:t>
            </w:r>
          </w:p>
        </w:tc>
        <w:tc>
          <w:tcPr>
            <w:tcW w:w="851" w:type="dxa"/>
            <w:tcBorders>
              <w:top w:val="nil"/>
              <w:left w:val="nil"/>
              <w:bottom w:val="single" w:sz="4" w:space="0" w:color="auto"/>
              <w:right w:val="single" w:sz="4" w:space="0" w:color="auto"/>
            </w:tcBorders>
            <w:shd w:val="clear" w:color="000000" w:fill="D9E1F2"/>
            <w:vAlign w:val="center"/>
            <w:hideMark/>
          </w:tcPr>
          <w:p w14:paraId="3B0775C5" w14:textId="4BFAEBEB" w:rsidR="006F6CAF" w:rsidRPr="00197D2E" w:rsidRDefault="006F6CAF" w:rsidP="006F6CAF">
            <w:pPr>
              <w:ind w:left="-120" w:right="-90"/>
              <w:jc w:val="center"/>
              <w:rPr>
                <w:b/>
                <w:bCs/>
                <w:sz w:val="22"/>
                <w:szCs w:val="22"/>
              </w:rPr>
            </w:pPr>
            <w:r w:rsidRPr="00197D2E">
              <w:rPr>
                <w:b/>
                <w:bCs/>
                <w:sz w:val="22"/>
                <w:szCs w:val="22"/>
              </w:rPr>
              <w:t>2937,27</w:t>
            </w:r>
          </w:p>
        </w:tc>
        <w:tc>
          <w:tcPr>
            <w:tcW w:w="850" w:type="dxa"/>
            <w:tcBorders>
              <w:top w:val="nil"/>
              <w:left w:val="nil"/>
              <w:bottom w:val="single" w:sz="4" w:space="0" w:color="auto"/>
              <w:right w:val="single" w:sz="4" w:space="0" w:color="auto"/>
            </w:tcBorders>
            <w:shd w:val="clear" w:color="000000" w:fill="D9E1F2"/>
            <w:vAlign w:val="center"/>
            <w:hideMark/>
          </w:tcPr>
          <w:p w14:paraId="283DCC07" w14:textId="59EEC0A9" w:rsidR="006F6CAF" w:rsidRPr="00197D2E" w:rsidRDefault="006F6CAF" w:rsidP="006F6CAF">
            <w:pPr>
              <w:ind w:left="-120" w:right="-90"/>
              <w:jc w:val="center"/>
              <w:rPr>
                <w:b/>
                <w:bCs/>
                <w:sz w:val="22"/>
                <w:szCs w:val="22"/>
              </w:rPr>
            </w:pPr>
            <w:r w:rsidRPr="00197D2E">
              <w:rPr>
                <w:b/>
                <w:bCs/>
                <w:sz w:val="22"/>
                <w:szCs w:val="22"/>
              </w:rPr>
              <w:t>3102,79</w:t>
            </w:r>
          </w:p>
        </w:tc>
        <w:tc>
          <w:tcPr>
            <w:tcW w:w="851" w:type="dxa"/>
            <w:tcBorders>
              <w:top w:val="nil"/>
              <w:left w:val="nil"/>
              <w:bottom w:val="single" w:sz="4" w:space="0" w:color="auto"/>
              <w:right w:val="single" w:sz="4" w:space="0" w:color="auto"/>
            </w:tcBorders>
            <w:shd w:val="clear" w:color="000000" w:fill="D9E1F2"/>
            <w:vAlign w:val="center"/>
            <w:hideMark/>
          </w:tcPr>
          <w:p w14:paraId="65C8EAA1" w14:textId="437DA0F8" w:rsidR="006F6CAF" w:rsidRPr="00197D2E" w:rsidRDefault="006F6CAF" w:rsidP="006F6CAF">
            <w:pPr>
              <w:ind w:left="-120" w:right="-90"/>
              <w:jc w:val="center"/>
              <w:rPr>
                <w:b/>
                <w:bCs/>
                <w:sz w:val="22"/>
                <w:szCs w:val="22"/>
              </w:rPr>
            </w:pPr>
            <w:r w:rsidRPr="00197D2E">
              <w:rPr>
                <w:b/>
                <w:bCs/>
                <w:sz w:val="22"/>
                <w:szCs w:val="22"/>
              </w:rPr>
              <w:t>3102,79</w:t>
            </w:r>
          </w:p>
        </w:tc>
        <w:tc>
          <w:tcPr>
            <w:tcW w:w="788" w:type="dxa"/>
            <w:tcBorders>
              <w:top w:val="nil"/>
              <w:left w:val="nil"/>
              <w:bottom w:val="single" w:sz="4" w:space="0" w:color="auto"/>
              <w:right w:val="single" w:sz="4" w:space="0" w:color="auto"/>
            </w:tcBorders>
            <w:shd w:val="clear" w:color="000000" w:fill="D9E1F2"/>
            <w:vAlign w:val="center"/>
            <w:hideMark/>
          </w:tcPr>
          <w:p w14:paraId="67DE0445" w14:textId="042BE989" w:rsidR="006F6CAF" w:rsidRPr="00197D2E" w:rsidRDefault="006F6CAF" w:rsidP="006F6CAF">
            <w:pPr>
              <w:ind w:left="-120" w:right="-90"/>
              <w:jc w:val="center"/>
              <w:rPr>
                <w:b/>
                <w:bCs/>
                <w:sz w:val="22"/>
                <w:szCs w:val="22"/>
              </w:rPr>
            </w:pPr>
            <w:r w:rsidRPr="00197D2E">
              <w:rPr>
                <w:b/>
                <w:bCs/>
                <w:sz w:val="22"/>
                <w:szCs w:val="22"/>
              </w:rPr>
              <w:t>3980,64</w:t>
            </w:r>
          </w:p>
        </w:tc>
        <w:tc>
          <w:tcPr>
            <w:tcW w:w="804" w:type="dxa"/>
            <w:tcBorders>
              <w:top w:val="nil"/>
              <w:left w:val="nil"/>
              <w:bottom w:val="single" w:sz="4" w:space="0" w:color="auto"/>
              <w:right w:val="single" w:sz="4" w:space="0" w:color="auto"/>
            </w:tcBorders>
            <w:shd w:val="clear" w:color="000000" w:fill="D9E1F2"/>
            <w:vAlign w:val="center"/>
            <w:hideMark/>
          </w:tcPr>
          <w:p w14:paraId="4B56A67B" w14:textId="6F2FCE1F" w:rsidR="006F6CAF" w:rsidRPr="00197D2E" w:rsidRDefault="006F6CAF" w:rsidP="006F6CAF">
            <w:pPr>
              <w:ind w:left="-120" w:right="-90"/>
              <w:jc w:val="center"/>
              <w:rPr>
                <w:b/>
                <w:bCs/>
                <w:sz w:val="22"/>
                <w:szCs w:val="22"/>
              </w:rPr>
            </w:pPr>
            <w:r w:rsidRPr="00197D2E">
              <w:rPr>
                <w:b/>
                <w:bCs/>
                <w:sz w:val="22"/>
                <w:szCs w:val="22"/>
              </w:rPr>
              <w:t>4454,29</w:t>
            </w:r>
          </w:p>
        </w:tc>
        <w:tc>
          <w:tcPr>
            <w:tcW w:w="804" w:type="dxa"/>
            <w:tcBorders>
              <w:top w:val="nil"/>
              <w:left w:val="nil"/>
              <w:bottom w:val="single" w:sz="4" w:space="0" w:color="auto"/>
              <w:right w:val="single" w:sz="4" w:space="0" w:color="auto"/>
            </w:tcBorders>
            <w:shd w:val="clear" w:color="000000" w:fill="D9E1F2"/>
            <w:vAlign w:val="center"/>
            <w:hideMark/>
          </w:tcPr>
          <w:p w14:paraId="563D873C" w14:textId="58BB54F1" w:rsidR="006F6CAF" w:rsidRPr="00197D2E" w:rsidRDefault="006F6CAF" w:rsidP="006F6CAF">
            <w:pPr>
              <w:ind w:left="-120" w:right="-90"/>
              <w:jc w:val="center"/>
              <w:rPr>
                <w:b/>
                <w:bCs/>
                <w:sz w:val="22"/>
                <w:szCs w:val="22"/>
              </w:rPr>
            </w:pPr>
            <w:r w:rsidRPr="00197D2E">
              <w:rPr>
                <w:b/>
                <w:bCs/>
                <w:sz w:val="22"/>
                <w:szCs w:val="22"/>
              </w:rPr>
              <w:t>4850,98</w:t>
            </w:r>
          </w:p>
        </w:tc>
        <w:tc>
          <w:tcPr>
            <w:tcW w:w="864" w:type="dxa"/>
            <w:tcBorders>
              <w:top w:val="nil"/>
              <w:left w:val="nil"/>
              <w:bottom w:val="single" w:sz="4" w:space="0" w:color="auto"/>
              <w:right w:val="single" w:sz="4" w:space="0" w:color="auto"/>
            </w:tcBorders>
            <w:shd w:val="clear" w:color="000000" w:fill="D9E1F2"/>
            <w:vAlign w:val="center"/>
            <w:hideMark/>
          </w:tcPr>
          <w:p w14:paraId="1179FEBD" w14:textId="6671886F" w:rsidR="006F6CAF" w:rsidRPr="00197D2E" w:rsidRDefault="006F6CAF" w:rsidP="006F6CAF">
            <w:pPr>
              <w:ind w:left="-120" w:right="-90"/>
              <w:jc w:val="center"/>
              <w:rPr>
                <w:b/>
                <w:bCs/>
                <w:sz w:val="22"/>
                <w:szCs w:val="22"/>
              </w:rPr>
            </w:pPr>
            <w:r w:rsidRPr="00197D2E">
              <w:rPr>
                <w:b/>
                <w:bCs/>
                <w:sz w:val="22"/>
                <w:szCs w:val="22"/>
              </w:rPr>
              <w:t>5169,29</w:t>
            </w:r>
          </w:p>
        </w:tc>
        <w:tc>
          <w:tcPr>
            <w:tcW w:w="992" w:type="dxa"/>
            <w:tcBorders>
              <w:top w:val="nil"/>
              <w:left w:val="nil"/>
              <w:bottom w:val="single" w:sz="4" w:space="0" w:color="auto"/>
              <w:right w:val="single" w:sz="4" w:space="0" w:color="auto"/>
            </w:tcBorders>
            <w:shd w:val="clear" w:color="000000" w:fill="D9E1F2"/>
            <w:vAlign w:val="center"/>
            <w:hideMark/>
          </w:tcPr>
          <w:p w14:paraId="102E4865" w14:textId="12F594CC" w:rsidR="006F6CAF" w:rsidRPr="00197D2E" w:rsidRDefault="006F6CAF" w:rsidP="006F6CAF">
            <w:pPr>
              <w:ind w:left="-120" w:right="-90"/>
              <w:jc w:val="center"/>
              <w:rPr>
                <w:b/>
                <w:bCs/>
                <w:sz w:val="22"/>
                <w:szCs w:val="22"/>
              </w:rPr>
            </w:pPr>
            <w:r w:rsidRPr="00197D2E">
              <w:rPr>
                <w:b/>
                <w:bCs/>
                <w:sz w:val="22"/>
                <w:szCs w:val="22"/>
              </w:rPr>
              <w:t>134</w:t>
            </w:r>
          </w:p>
        </w:tc>
        <w:tc>
          <w:tcPr>
            <w:tcW w:w="992" w:type="dxa"/>
            <w:tcBorders>
              <w:top w:val="nil"/>
              <w:left w:val="nil"/>
              <w:bottom w:val="single" w:sz="4" w:space="0" w:color="auto"/>
              <w:right w:val="single" w:sz="4" w:space="0" w:color="auto"/>
            </w:tcBorders>
            <w:shd w:val="clear" w:color="000000" w:fill="D9E1F2"/>
            <w:vAlign w:val="center"/>
            <w:hideMark/>
          </w:tcPr>
          <w:p w14:paraId="5A9BF2DA" w14:textId="03652EB6" w:rsidR="006F6CAF" w:rsidRPr="00197D2E" w:rsidRDefault="006F6CAF" w:rsidP="006F6CAF">
            <w:pPr>
              <w:ind w:left="-120" w:right="-90"/>
              <w:jc w:val="center"/>
              <w:rPr>
                <w:b/>
                <w:bCs/>
                <w:sz w:val="22"/>
                <w:szCs w:val="22"/>
              </w:rPr>
            </w:pPr>
            <w:r w:rsidRPr="00197D2E">
              <w:rPr>
                <w:b/>
                <w:bCs/>
                <w:sz w:val="22"/>
                <w:szCs w:val="22"/>
              </w:rPr>
              <w:t>150</w:t>
            </w:r>
          </w:p>
        </w:tc>
        <w:tc>
          <w:tcPr>
            <w:tcW w:w="993" w:type="dxa"/>
            <w:tcBorders>
              <w:top w:val="nil"/>
              <w:left w:val="nil"/>
              <w:bottom w:val="single" w:sz="4" w:space="0" w:color="auto"/>
              <w:right w:val="single" w:sz="4" w:space="0" w:color="auto"/>
            </w:tcBorders>
            <w:shd w:val="clear" w:color="000000" w:fill="D9E1F2"/>
            <w:vAlign w:val="center"/>
            <w:hideMark/>
          </w:tcPr>
          <w:p w14:paraId="2BC07CD3" w14:textId="16BB6F42" w:rsidR="006F6CAF" w:rsidRPr="00197D2E" w:rsidRDefault="006F6CAF" w:rsidP="006F6CAF">
            <w:pPr>
              <w:ind w:left="-120" w:right="-90"/>
              <w:jc w:val="center"/>
              <w:rPr>
                <w:b/>
                <w:bCs/>
                <w:sz w:val="22"/>
                <w:szCs w:val="22"/>
              </w:rPr>
            </w:pPr>
            <w:r w:rsidRPr="00197D2E">
              <w:rPr>
                <w:b/>
                <w:bCs/>
                <w:sz w:val="22"/>
                <w:szCs w:val="22"/>
              </w:rPr>
              <w:t>163</w:t>
            </w:r>
          </w:p>
        </w:tc>
        <w:tc>
          <w:tcPr>
            <w:tcW w:w="987" w:type="dxa"/>
            <w:tcBorders>
              <w:top w:val="nil"/>
              <w:left w:val="nil"/>
              <w:bottom w:val="single" w:sz="4" w:space="0" w:color="auto"/>
              <w:right w:val="single" w:sz="4" w:space="0" w:color="auto"/>
            </w:tcBorders>
            <w:shd w:val="clear" w:color="000000" w:fill="D9E1F2"/>
            <w:vAlign w:val="center"/>
            <w:hideMark/>
          </w:tcPr>
          <w:p w14:paraId="12816626" w14:textId="5698444C" w:rsidR="006F6CAF" w:rsidRPr="00197D2E" w:rsidRDefault="006F6CAF" w:rsidP="006F6CAF">
            <w:pPr>
              <w:ind w:left="-120" w:right="-90"/>
              <w:jc w:val="center"/>
              <w:rPr>
                <w:b/>
                <w:bCs/>
                <w:sz w:val="22"/>
                <w:szCs w:val="22"/>
              </w:rPr>
            </w:pPr>
            <w:r w:rsidRPr="00197D2E">
              <w:rPr>
                <w:b/>
                <w:bCs/>
                <w:sz w:val="22"/>
                <w:szCs w:val="22"/>
              </w:rPr>
              <w:t>174</w:t>
            </w:r>
          </w:p>
        </w:tc>
      </w:tr>
      <w:tr w:rsidR="00197D2E" w:rsidRPr="00197D2E" w14:paraId="1EF0386B"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F31415" w14:textId="77777777" w:rsidR="006F6CAF" w:rsidRPr="00197D2E" w:rsidRDefault="006F6CAF" w:rsidP="006F6CAF">
            <w:pPr>
              <w:ind w:left="-120" w:right="-90"/>
              <w:jc w:val="center"/>
              <w:rPr>
                <w:sz w:val="22"/>
                <w:szCs w:val="22"/>
              </w:rPr>
            </w:pPr>
            <w:r w:rsidRPr="00197D2E">
              <w:rPr>
                <w:sz w:val="22"/>
                <w:szCs w:val="22"/>
              </w:rPr>
              <w:t>1.7.1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65FF1"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7AAB731E"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E6C4C8C" w14:textId="2FD85928" w:rsidR="006F6CAF" w:rsidRPr="00197D2E" w:rsidRDefault="006F6CAF" w:rsidP="006F6CAF">
            <w:pPr>
              <w:ind w:left="-120" w:right="-90"/>
              <w:jc w:val="center"/>
              <w:rPr>
                <w:sz w:val="22"/>
                <w:szCs w:val="22"/>
              </w:rPr>
            </w:pPr>
            <w:r w:rsidRPr="00197D2E">
              <w:rPr>
                <w:sz w:val="22"/>
                <w:szCs w:val="22"/>
              </w:rPr>
              <w:t>490,59</w:t>
            </w:r>
          </w:p>
        </w:tc>
        <w:tc>
          <w:tcPr>
            <w:tcW w:w="851" w:type="dxa"/>
            <w:tcBorders>
              <w:top w:val="nil"/>
              <w:left w:val="nil"/>
              <w:bottom w:val="single" w:sz="4" w:space="0" w:color="auto"/>
              <w:right w:val="single" w:sz="4" w:space="0" w:color="auto"/>
            </w:tcBorders>
            <w:shd w:val="clear" w:color="000000" w:fill="FFFFFF"/>
            <w:vAlign w:val="center"/>
            <w:hideMark/>
          </w:tcPr>
          <w:p w14:paraId="3BC15A12" w14:textId="6E17ECDF" w:rsidR="006F6CAF" w:rsidRPr="00197D2E" w:rsidRDefault="006F6CAF" w:rsidP="006F6CAF">
            <w:pPr>
              <w:ind w:left="-120" w:right="-90"/>
              <w:jc w:val="center"/>
              <w:rPr>
                <w:sz w:val="22"/>
                <w:szCs w:val="22"/>
              </w:rPr>
            </w:pPr>
            <w:r w:rsidRPr="00197D2E">
              <w:rPr>
                <w:sz w:val="22"/>
                <w:szCs w:val="22"/>
              </w:rPr>
              <w:t>429,79</w:t>
            </w:r>
          </w:p>
        </w:tc>
        <w:tc>
          <w:tcPr>
            <w:tcW w:w="850" w:type="dxa"/>
            <w:tcBorders>
              <w:top w:val="nil"/>
              <w:left w:val="nil"/>
              <w:bottom w:val="single" w:sz="4" w:space="0" w:color="auto"/>
              <w:right w:val="single" w:sz="4" w:space="0" w:color="auto"/>
            </w:tcBorders>
            <w:shd w:val="clear" w:color="000000" w:fill="FFFFFF"/>
            <w:vAlign w:val="center"/>
            <w:hideMark/>
          </w:tcPr>
          <w:p w14:paraId="03A93BC2" w14:textId="0B348D9D" w:rsidR="006F6CAF" w:rsidRPr="00197D2E" w:rsidRDefault="006F6CAF" w:rsidP="006F6CAF">
            <w:pPr>
              <w:ind w:left="-120" w:right="-90"/>
              <w:jc w:val="center"/>
              <w:rPr>
                <w:sz w:val="22"/>
                <w:szCs w:val="22"/>
              </w:rPr>
            </w:pPr>
            <w:r w:rsidRPr="00197D2E">
              <w:rPr>
                <w:sz w:val="22"/>
                <w:szCs w:val="22"/>
              </w:rPr>
              <w:t>495,12</w:t>
            </w:r>
          </w:p>
        </w:tc>
        <w:tc>
          <w:tcPr>
            <w:tcW w:w="851" w:type="dxa"/>
            <w:tcBorders>
              <w:top w:val="nil"/>
              <w:left w:val="nil"/>
              <w:bottom w:val="single" w:sz="4" w:space="0" w:color="auto"/>
              <w:right w:val="single" w:sz="4" w:space="0" w:color="auto"/>
            </w:tcBorders>
            <w:shd w:val="clear" w:color="000000" w:fill="FFFFFF"/>
            <w:vAlign w:val="center"/>
            <w:hideMark/>
          </w:tcPr>
          <w:p w14:paraId="0E664571" w14:textId="2269A3F7" w:rsidR="006F6CAF" w:rsidRPr="00197D2E" w:rsidRDefault="006F6CAF" w:rsidP="006F6CAF">
            <w:pPr>
              <w:ind w:left="-120" w:right="-90"/>
              <w:jc w:val="center"/>
              <w:rPr>
                <w:sz w:val="22"/>
                <w:szCs w:val="22"/>
              </w:rPr>
            </w:pPr>
            <w:r w:rsidRPr="00197D2E">
              <w:rPr>
                <w:sz w:val="22"/>
                <w:szCs w:val="22"/>
              </w:rPr>
              <w:t>521,62</w:t>
            </w:r>
          </w:p>
        </w:tc>
        <w:tc>
          <w:tcPr>
            <w:tcW w:w="850" w:type="dxa"/>
            <w:tcBorders>
              <w:top w:val="nil"/>
              <w:left w:val="nil"/>
              <w:bottom w:val="single" w:sz="4" w:space="0" w:color="auto"/>
              <w:right w:val="single" w:sz="4" w:space="0" w:color="auto"/>
            </w:tcBorders>
            <w:shd w:val="clear" w:color="000000" w:fill="FFFFFF"/>
            <w:vAlign w:val="center"/>
            <w:hideMark/>
          </w:tcPr>
          <w:p w14:paraId="0482A9DD" w14:textId="7CDB35D2" w:rsidR="006F6CAF" w:rsidRPr="00197D2E" w:rsidRDefault="006F6CAF" w:rsidP="006F6CAF">
            <w:pPr>
              <w:ind w:left="-120" w:right="-90"/>
              <w:jc w:val="center"/>
              <w:rPr>
                <w:sz w:val="22"/>
                <w:szCs w:val="22"/>
              </w:rPr>
            </w:pPr>
            <w:r w:rsidRPr="00197D2E">
              <w:rPr>
                <w:sz w:val="22"/>
                <w:szCs w:val="22"/>
              </w:rPr>
              <w:t>571,97</w:t>
            </w:r>
          </w:p>
        </w:tc>
        <w:tc>
          <w:tcPr>
            <w:tcW w:w="851" w:type="dxa"/>
            <w:tcBorders>
              <w:top w:val="nil"/>
              <w:left w:val="nil"/>
              <w:bottom w:val="single" w:sz="4" w:space="0" w:color="auto"/>
              <w:right w:val="single" w:sz="4" w:space="0" w:color="auto"/>
            </w:tcBorders>
            <w:shd w:val="clear" w:color="000000" w:fill="FFFFFF"/>
            <w:vAlign w:val="center"/>
            <w:hideMark/>
          </w:tcPr>
          <w:p w14:paraId="23BB4466" w14:textId="79F0CF93" w:rsidR="006F6CAF" w:rsidRPr="00197D2E" w:rsidRDefault="006F6CAF" w:rsidP="006F6CAF">
            <w:pPr>
              <w:ind w:left="-120" w:right="-90"/>
              <w:jc w:val="center"/>
              <w:rPr>
                <w:sz w:val="22"/>
                <w:szCs w:val="22"/>
              </w:rPr>
            </w:pPr>
            <w:r w:rsidRPr="00197D2E">
              <w:rPr>
                <w:sz w:val="22"/>
                <w:szCs w:val="22"/>
              </w:rPr>
              <w:t>571,97</w:t>
            </w:r>
          </w:p>
        </w:tc>
        <w:tc>
          <w:tcPr>
            <w:tcW w:w="788" w:type="dxa"/>
            <w:tcBorders>
              <w:top w:val="nil"/>
              <w:left w:val="nil"/>
              <w:bottom w:val="single" w:sz="4" w:space="0" w:color="auto"/>
              <w:right w:val="single" w:sz="4" w:space="0" w:color="auto"/>
            </w:tcBorders>
            <w:shd w:val="clear" w:color="000000" w:fill="FFFFFF"/>
            <w:vAlign w:val="center"/>
            <w:hideMark/>
          </w:tcPr>
          <w:p w14:paraId="623BD0F9" w14:textId="1F912342" w:rsidR="006F6CAF" w:rsidRPr="00197D2E" w:rsidRDefault="006F6CAF" w:rsidP="006F6CAF">
            <w:pPr>
              <w:ind w:left="-120" w:right="-90"/>
              <w:jc w:val="center"/>
              <w:rPr>
                <w:sz w:val="22"/>
                <w:szCs w:val="22"/>
              </w:rPr>
            </w:pPr>
            <w:r w:rsidRPr="00197D2E">
              <w:rPr>
                <w:sz w:val="22"/>
                <w:szCs w:val="22"/>
              </w:rPr>
              <w:t>706,13</w:t>
            </w:r>
          </w:p>
        </w:tc>
        <w:tc>
          <w:tcPr>
            <w:tcW w:w="804" w:type="dxa"/>
            <w:tcBorders>
              <w:top w:val="nil"/>
              <w:left w:val="nil"/>
              <w:bottom w:val="single" w:sz="4" w:space="0" w:color="auto"/>
              <w:right w:val="single" w:sz="4" w:space="0" w:color="auto"/>
            </w:tcBorders>
            <w:shd w:val="clear" w:color="000000" w:fill="FFFFFF"/>
            <w:vAlign w:val="center"/>
            <w:hideMark/>
          </w:tcPr>
          <w:p w14:paraId="2BCCCB15" w14:textId="5B79D370" w:rsidR="006F6CAF" w:rsidRPr="00197D2E" w:rsidRDefault="006F6CAF" w:rsidP="006F6CAF">
            <w:pPr>
              <w:ind w:left="-120" w:right="-90"/>
              <w:jc w:val="center"/>
              <w:rPr>
                <w:sz w:val="22"/>
                <w:szCs w:val="22"/>
              </w:rPr>
            </w:pPr>
            <w:r w:rsidRPr="00197D2E">
              <w:rPr>
                <w:sz w:val="22"/>
                <w:szCs w:val="22"/>
              </w:rPr>
              <w:t>808,14</w:t>
            </w:r>
          </w:p>
        </w:tc>
        <w:tc>
          <w:tcPr>
            <w:tcW w:w="804" w:type="dxa"/>
            <w:tcBorders>
              <w:top w:val="nil"/>
              <w:left w:val="nil"/>
              <w:bottom w:val="single" w:sz="4" w:space="0" w:color="auto"/>
              <w:right w:val="single" w:sz="4" w:space="0" w:color="auto"/>
            </w:tcBorders>
            <w:shd w:val="clear" w:color="000000" w:fill="FFFFFF"/>
            <w:vAlign w:val="center"/>
            <w:hideMark/>
          </w:tcPr>
          <w:p w14:paraId="6A97AA4F" w14:textId="0DB196F3" w:rsidR="006F6CAF" w:rsidRPr="00197D2E" w:rsidRDefault="006F6CAF" w:rsidP="006F6CAF">
            <w:pPr>
              <w:ind w:left="-120" w:right="-90"/>
              <w:jc w:val="center"/>
              <w:rPr>
                <w:sz w:val="22"/>
                <w:szCs w:val="22"/>
              </w:rPr>
            </w:pPr>
            <w:r w:rsidRPr="00197D2E">
              <w:rPr>
                <w:sz w:val="22"/>
                <w:szCs w:val="22"/>
              </w:rPr>
              <w:t>909,44</w:t>
            </w:r>
          </w:p>
        </w:tc>
        <w:tc>
          <w:tcPr>
            <w:tcW w:w="864" w:type="dxa"/>
            <w:tcBorders>
              <w:top w:val="nil"/>
              <w:left w:val="nil"/>
              <w:bottom w:val="single" w:sz="4" w:space="0" w:color="auto"/>
              <w:right w:val="single" w:sz="4" w:space="0" w:color="auto"/>
            </w:tcBorders>
            <w:shd w:val="clear" w:color="000000" w:fill="FFFFFF"/>
            <w:vAlign w:val="center"/>
            <w:hideMark/>
          </w:tcPr>
          <w:p w14:paraId="576D960E" w14:textId="0B11DD15" w:rsidR="006F6CAF" w:rsidRPr="00197D2E" w:rsidRDefault="006F6CAF" w:rsidP="006F6CAF">
            <w:pPr>
              <w:ind w:left="-120" w:right="-90"/>
              <w:jc w:val="center"/>
              <w:rPr>
                <w:sz w:val="22"/>
                <w:szCs w:val="22"/>
              </w:rPr>
            </w:pPr>
            <w:r w:rsidRPr="00197D2E">
              <w:rPr>
                <w:sz w:val="22"/>
                <w:szCs w:val="22"/>
              </w:rPr>
              <w:t>990,44</w:t>
            </w:r>
          </w:p>
        </w:tc>
        <w:tc>
          <w:tcPr>
            <w:tcW w:w="992" w:type="dxa"/>
            <w:tcBorders>
              <w:top w:val="nil"/>
              <w:left w:val="nil"/>
              <w:bottom w:val="single" w:sz="4" w:space="0" w:color="auto"/>
              <w:right w:val="single" w:sz="4" w:space="0" w:color="auto"/>
            </w:tcBorders>
            <w:shd w:val="clear" w:color="auto" w:fill="auto"/>
            <w:vAlign w:val="center"/>
            <w:hideMark/>
          </w:tcPr>
          <w:p w14:paraId="22226C82" w14:textId="113A94D3"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1DA96D67" w14:textId="41BEF478"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07D6C869" w14:textId="2E2E66EE" w:rsidR="006F6CAF" w:rsidRPr="00197D2E" w:rsidRDefault="006F6CAF" w:rsidP="006F6CAF">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55D31C44" w14:textId="48D95603" w:rsidR="006F6CAF" w:rsidRPr="00197D2E" w:rsidRDefault="006F6CAF" w:rsidP="006F6CAF">
            <w:pPr>
              <w:ind w:left="-120" w:right="-90"/>
              <w:jc w:val="center"/>
              <w:rPr>
                <w:sz w:val="22"/>
                <w:szCs w:val="22"/>
              </w:rPr>
            </w:pPr>
            <w:r w:rsidRPr="00197D2E">
              <w:rPr>
                <w:sz w:val="22"/>
                <w:szCs w:val="22"/>
              </w:rPr>
              <w:t>202</w:t>
            </w:r>
          </w:p>
        </w:tc>
      </w:tr>
      <w:tr w:rsidR="00197D2E" w:rsidRPr="00197D2E" w14:paraId="01018E33"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0B120F0" w14:textId="77777777" w:rsidR="006F6CAF" w:rsidRPr="00197D2E" w:rsidRDefault="006F6CAF" w:rsidP="006F6CAF">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6495647"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667FB962"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CF7D6E7" w14:textId="3A611345" w:rsidR="006F6CAF" w:rsidRPr="00197D2E" w:rsidRDefault="006F6CAF" w:rsidP="006F6CAF">
            <w:pPr>
              <w:ind w:left="-120" w:right="-90"/>
              <w:jc w:val="center"/>
              <w:rPr>
                <w:sz w:val="22"/>
                <w:szCs w:val="22"/>
              </w:rPr>
            </w:pPr>
            <w:r w:rsidRPr="00197D2E">
              <w:rPr>
                <w:sz w:val="22"/>
                <w:szCs w:val="22"/>
              </w:rPr>
              <w:t>1344,09</w:t>
            </w:r>
          </w:p>
        </w:tc>
        <w:tc>
          <w:tcPr>
            <w:tcW w:w="851" w:type="dxa"/>
            <w:tcBorders>
              <w:top w:val="nil"/>
              <w:left w:val="nil"/>
              <w:bottom w:val="single" w:sz="4" w:space="0" w:color="auto"/>
              <w:right w:val="single" w:sz="4" w:space="0" w:color="auto"/>
            </w:tcBorders>
            <w:shd w:val="clear" w:color="000000" w:fill="FFFFFF"/>
            <w:vAlign w:val="center"/>
            <w:hideMark/>
          </w:tcPr>
          <w:p w14:paraId="5AFC4C75" w14:textId="11C73349" w:rsidR="006F6CAF" w:rsidRPr="00197D2E" w:rsidRDefault="006F6CAF" w:rsidP="006F6CAF">
            <w:pPr>
              <w:ind w:left="-120" w:right="-90"/>
              <w:jc w:val="center"/>
              <w:rPr>
                <w:sz w:val="22"/>
                <w:szCs w:val="22"/>
              </w:rPr>
            </w:pPr>
            <w:r w:rsidRPr="00197D2E">
              <w:rPr>
                <w:sz w:val="22"/>
                <w:szCs w:val="22"/>
              </w:rPr>
              <w:t>1177,52</w:t>
            </w:r>
          </w:p>
        </w:tc>
        <w:tc>
          <w:tcPr>
            <w:tcW w:w="850" w:type="dxa"/>
            <w:tcBorders>
              <w:top w:val="nil"/>
              <w:left w:val="nil"/>
              <w:bottom w:val="single" w:sz="4" w:space="0" w:color="auto"/>
              <w:right w:val="single" w:sz="4" w:space="0" w:color="auto"/>
            </w:tcBorders>
            <w:shd w:val="clear" w:color="000000" w:fill="FFFFFF"/>
            <w:vAlign w:val="center"/>
            <w:hideMark/>
          </w:tcPr>
          <w:p w14:paraId="1C0E1DF7" w14:textId="07964F7C" w:rsidR="006F6CAF" w:rsidRPr="00197D2E" w:rsidRDefault="006F6CAF" w:rsidP="006F6CAF">
            <w:pPr>
              <w:ind w:left="-120" w:right="-90"/>
              <w:jc w:val="center"/>
              <w:rPr>
                <w:sz w:val="22"/>
                <w:szCs w:val="22"/>
              </w:rPr>
            </w:pPr>
            <w:r w:rsidRPr="00197D2E">
              <w:rPr>
                <w:sz w:val="22"/>
                <w:szCs w:val="22"/>
              </w:rPr>
              <w:t>1356,51</w:t>
            </w:r>
          </w:p>
        </w:tc>
        <w:tc>
          <w:tcPr>
            <w:tcW w:w="851" w:type="dxa"/>
            <w:tcBorders>
              <w:top w:val="nil"/>
              <w:left w:val="nil"/>
              <w:bottom w:val="single" w:sz="4" w:space="0" w:color="auto"/>
              <w:right w:val="single" w:sz="4" w:space="0" w:color="auto"/>
            </w:tcBorders>
            <w:shd w:val="clear" w:color="000000" w:fill="FFFFFF"/>
            <w:vAlign w:val="center"/>
            <w:hideMark/>
          </w:tcPr>
          <w:p w14:paraId="64A05110" w14:textId="7A28C277" w:rsidR="006F6CAF" w:rsidRPr="00197D2E" w:rsidRDefault="006F6CAF" w:rsidP="006F6CAF">
            <w:pPr>
              <w:ind w:left="-120" w:right="-90"/>
              <w:jc w:val="center"/>
              <w:rPr>
                <w:sz w:val="22"/>
                <w:szCs w:val="22"/>
              </w:rPr>
            </w:pPr>
            <w:r w:rsidRPr="00197D2E">
              <w:rPr>
                <w:sz w:val="22"/>
                <w:szCs w:val="22"/>
              </w:rPr>
              <w:t>1429,11</w:t>
            </w:r>
          </w:p>
        </w:tc>
        <w:tc>
          <w:tcPr>
            <w:tcW w:w="850" w:type="dxa"/>
            <w:tcBorders>
              <w:top w:val="nil"/>
              <w:left w:val="nil"/>
              <w:bottom w:val="single" w:sz="4" w:space="0" w:color="auto"/>
              <w:right w:val="single" w:sz="4" w:space="0" w:color="auto"/>
            </w:tcBorders>
            <w:shd w:val="clear" w:color="000000" w:fill="FFFFFF"/>
            <w:vAlign w:val="center"/>
            <w:hideMark/>
          </w:tcPr>
          <w:p w14:paraId="7552C5D3" w14:textId="49E992E5" w:rsidR="006F6CAF" w:rsidRPr="00197D2E" w:rsidRDefault="006F6CAF" w:rsidP="006F6CAF">
            <w:pPr>
              <w:ind w:left="-120" w:right="-90"/>
              <w:jc w:val="center"/>
              <w:rPr>
                <w:sz w:val="22"/>
                <w:szCs w:val="22"/>
              </w:rPr>
            </w:pPr>
            <w:r w:rsidRPr="00197D2E">
              <w:rPr>
                <w:sz w:val="22"/>
                <w:szCs w:val="22"/>
              </w:rPr>
              <w:t>1567,05</w:t>
            </w:r>
          </w:p>
        </w:tc>
        <w:tc>
          <w:tcPr>
            <w:tcW w:w="851" w:type="dxa"/>
            <w:tcBorders>
              <w:top w:val="nil"/>
              <w:left w:val="nil"/>
              <w:bottom w:val="single" w:sz="4" w:space="0" w:color="auto"/>
              <w:right w:val="single" w:sz="4" w:space="0" w:color="auto"/>
            </w:tcBorders>
            <w:shd w:val="clear" w:color="000000" w:fill="FFFFFF"/>
            <w:vAlign w:val="center"/>
            <w:hideMark/>
          </w:tcPr>
          <w:p w14:paraId="037C28E4" w14:textId="651ECA4A" w:rsidR="006F6CAF" w:rsidRPr="00197D2E" w:rsidRDefault="006F6CAF" w:rsidP="006F6CAF">
            <w:pPr>
              <w:ind w:left="-120" w:right="-90"/>
              <w:jc w:val="center"/>
              <w:rPr>
                <w:sz w:val="22"/>
                <w:szCs w:val="22"/>
              </w:rPr>
            </w:pPr>
            <w:r w:rsidRPr="00197D2E">
              <w:rPr>
                <w:sz w:val="22"/>
                <w:szCs w:val="22"/>
              </w:rPr>
              <w:t>1567,05</w:t>
            </w:r>
          </w:p>
        </w:tc>
        <w:tc>
          <w:tcPr>
            <w:tcW w:w="788" w:type="dxa"/>
            <w:tcBorders>
              <w:top w:val="nil"/>
              <w:left w:val="nil"/>
              <w:bottom w:val="single" w:sz="4" w:space="0" w:color="auto"/>
              <w:right w:val="single" w:sz="4" w:space="0" w:color="auto"/>
            </w:tcBorders>
            <w:shd w:val="clear" w:color="000000" w:fill="FFFFFF"/>
            <w:vAlign w:val="center"/>
            <w:hideMark/>
          </w:tcPr>
          <w:p w14:paraId="4D396268" w14:textId="58A39F8A" w:rsidR="006F6CAF" w:rsidRPr="00197D2E" w:rsidRDefault="006F6CAF" w:rsidP="006F6CAF">
            <w:pPr>
              <w:ind w:left="-120" w:right="-90"/>
              <w:jc w:val="center"/>
              <w:rPr>
                <w:sz w:val="22"/>
                <w:szCs w:val="22"/>
              </w:rPr>
            </w:pPr>
            <w:r w:rsidRPr="00197D2E">
              <w:rPr>
                <w:sz w:val="22"/>
                <w:szCs w:val="22"/>
              </w:rPr>
              <w:t>1934,59</w:t>
            </w:r>
          </w:p>
        </w:tc>
        <w:tc>
          <w:tcPr>
            <w:tcW w:w="804" w:type="dxa"/>
            <w:tcBorders>
              <w:top w:val="nil"/>
              <w:left w:val="nil"/>
              <w:bottom w:val="single" w:sz="4" w:space="0" w:color="auto"/>
              <w:right w:val="single" w:sz="4" w:space="0" w:color="auto"/>
            </w:tcBorders>
            <w:shd w:val="clear" w:color="000000" w:fill="FFFFFF"/>
            <w:vAlign w:val="center"/>
            <w:hideMark/>
          </w:tcPr>
          <w:p w14:paraId="2D8116BC" w14:textId="77C912AB" w:rsidR="006F6CAF" w:rsidRPr="00197D2E" w:rsidRDefault="006F6CAF" w:rsidP="006F6CAF">
            <w:pPr>
              <w:ind w:left="-120" w:right="-90"/>
              <w:jc w:val="center"/>
              <w:rPr>
                <w:sz w:val="22"/>
                <w:szCs w:val="22"/>
              </w:rPr>
            </w:pPr>
            <w:r w:rsidRPr="00197D2E">
              <w:rPr>
                <w:sz w:val="22"/>
                <w:szCs w:val="22"/>
              </w:rPr>
              <w:t>2214,08</w:t>
            </w:r>
          </w:p>
        </w:tc>
        <w:tc>
          <w:tcPr>
            <w:tcW w:w="804" w:type="dxa"/>
            <w:tcBorders>
              <w:top w:val="nil"/>
              <w:left w:val="nil"/>
              <w:bottom w:val="single" w:sz="4" w:space="0" w:color="auto"/>
              <w:right w:val="single" w:sz="4" w:space="0" w:color="auto"/>
            </w:tcBorders>
            <w:shd w:val="clear" w:color="000000" w:fill="FFFFFF"/>
            <w:vAlign w:val="center"/>
            <w:hideMark/>
          </w:tcPr>
          <w:p w14:paraId="4C51F3CD" w14:textId="1E1685D7" w:rsidR="006F6CAF" w:rsidRPr="00197D2E" w:rsidRDefault="006F6CAF" w:rsidP="006F6CAF">
            <w:pPr>
              <w:ind w:left="-120" w:right="-90"/>
              <w:jc w:val="center"/>
              <w:rPr>
                <w:sz w:val="22"/>
                <w:szCs w:val="22"/>
              </w:rPr>
            </w:pPr>
            <w:r w:rsidRPr="00197D2E">
              <w:rPr>
                <w:sz w:val="22"/>
                <w:szCs w:val="22"/>
              </w:rPr>
              <w:t>2491,61</w:t>
            </w:r>
          </w:p>
        </w:tc>
        <w:tc>
          <w:tcPr>
            <w:tcW w:w="864" w:type="dxa"/>
            <w:tcBorders>
              <w:top w:val="nil"/>
              <w:left w:val="nil"/>
              <w:bottom w:val="single" w:sz="4" w:space="0" w:color="auto"/>
              <w:right w:val="single" w:sz="4" w:space="0" w:color="auto"/>
            </w:tcBorders>
            <w:shd w:val="clear" w:color="000000" w:fill="FFFFFF"/>
            <w:vAlign w:val="center"/>
            <w:hideMark/>
          </w:tcPr>
          <w:p w14:paraId="7F02E094" w14:textId="219A61C4" w:rsidR="006F6CAF" w:rsidRPr="00197D2E" w:rsidRDefault="006F6CAF" w:rsidP="006F6CAF">
            <w:pPr>
              <w:ind w:left="-120" w:right="-90"/>
              <w:jc w:val="center"/>
              <w:rPr>
                <w:sz w:val="22"/>
                <w:szCs w:val="22"/>
              </w:rPr>
            </w:pPr>
            <w:r w:rsidRPr="00197D2E">
              <w:rPr>
                <w:sz w:val="22"/>
                <w:szCs w:val="22"/>
              </w:rPr>
              <w:t>2713,54</w:t>
            </w:r>
          </w:p>
        </w:tc>
        <w:tc>
          <w:tcPr>
            <w:tcW w:w="992" w:type="dxa"/>
            <w:tcBorders>
              <w:top w:val="nil"/>
              <w:left w:val="nil"/>
              <w:bottom w:val="single" w:sz="4" w:space="0" w:color="auto"/>
              <w:right w:val="single" w:sz="4" w:space="0" w:color="auto"/>
            </w:tcBorders>
            <w:shd w:val="clear" w:color="auto" w:fill="auto"/>
            <w:vAlign w:val="center"/>
            <w:hideMark/>
          </w:tcPr>
          <w:p w14:paraId="2C6E7731" w14:textId="76C5ABA6"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24DF5C28" w14:textId="5E04DF6B"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27DF3DB4" w14:textId="0C124CFD" w:rsidR="006F6CAF" w:rsidRPr="00197D2E" w:rsidRDefault="006F6CAF" w:rsidP="006F6CAF">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3A4EEDB2" w14:textId="2FAB239F" w:rsidR="006F6CAF" w:rsidRPr="00197D2E" w:rsidRDefault="006F6CAF" w:rsidP="006F6CAF">
            <w:pPr>
              <w:ind w:left="-120" w:right="-90"/>
              <w:jc w:val="center"/>
              <w:rPr>
                <w:sz w:val="22"/>
                <w:szCs w:val="22"/>
              </w:rPr>
            </w:pPr>
            <w:r w:rsidRPr="00197D2E">
              <w:rPr>
                <w:sz w:val="22"/>
                <w:szCs w:val="22"/>
              </w:rPr>
              <w:t>202</w:t>
            </w:r>
          </w:p>
        </w:tc>
      </w:tr>
      <w:tr w:rsidR="00197D2E" w:rsidRPr="00197D2E" w14:paraId="06121CFC"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3B8E769" w14:textId="77777777" w:rsidR="006F6CAF" w:rsidRPr="00197D2E" w:rsidRDefault="006F6CAF" w:rsidP="006F6CAF">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792796A"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948CDC9"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690B53F6" w14:textId="4B23C796" w:rsidR="006F6CAF" w:rsidRPr="00197D2E" w:rsidRDefault="006F6CAF" w:rsidP="006F6CAF">
            <w:pPr>
              <w:ind w:left="-120" w:right="-90"/>
              <w:jc w:val="center"/>
              <w:rPr>
                <w:sz w:val="22"/>
                <w:szCs w:val="22"/>
              </w:rPr>
            </w:pPr>
            <w:r w:rsidRPr="00197D2E">
              <w:rPr>
                <w:sz w:val="22"/>
                <w:szCs w:val="22"/>
              </w:rPr>
              <w:t>1612,91</w:t>
            </w:r>
          </w:p>
        </w:tc>
        <w:tc>
          <w:tcPr>
            <w:tcW w:w="851" w:type="dxa"/>
            <w:tcBorders>
              <w:top w:val="nil"/>
              <w:left w:val="nil"/>
              <w:bottom w:val="single" w:sz="4" w:space="0" w:color="auto"/>
              <w:right w:val="single" w:sz="4" w:space="0" w:color="auto"/>
            </w:tcBorders>
            <w:shd w:val="clear" w:color="000000" w:fill="FFFFFF"/>
            <w:vAlign w:val="center"/>
            <w:hideMark/>
          </w:tcPr>
          <w:p w14:paraId="72A0EA31" w14:textId="150DACB6" w:rsidR="006F6CAF" w:rsidRPr="00197D2E" w:rsidRDefault="006F6CAF" w:rsidP="006F6CAF">
            <w:pPr>
              <w:ind w:left="-120" w:right="-90"/>
              <w:jc w:val="center"/>
              <w:rPr>
                <w:sz w:val="22"/>
                <w:szCs w:val="22"/>
              </w:rPr>
            </w:pPr>
            <w:r w:rsidRPr="00197D2E">
              <w:rPr>
                <w:sz w:val="22"/>
                <w:szCs w:val="22"/>
              </w:rPr>
              <w:t>1413,02</w:t>
            </w:r>
          </w:p>
        </w:tc>
        <w:tc>
          <w:tcPr>
            <w:tcW w:w="850" w:type="dxa"/>
            <w:tcBorders>
              <w:top w:val="nil"/>
              <w:left w:val="nil"/>
              <w:bottom w:val="single" w:sz="4" w:space="0" w:color="auto"/>
              <w:right w:val="single" w:sz="4" w:space="0" w:color="auto"/>
            </w:tcBorders>
            <w:shd w:val="clear" w:color="000000" w:fill="FFFFFF"/>
            <w:vAlign w:val="center"/>
            <w:hideMark/>
          </w:tcPr>
          <w:p w14:paraId="2245543C" w14:textId="5E7BF5AE" w:rsidR="006F6CAF" w:rsidRPr="00197D2E" w:rsidRDefault="006F6CAF" w:rsidP="006F6CAF">
            <w:pPr>
              <w:ind w:left="-120" w:right="-90"/>
              <w:jc w:val="center"/>
              <w:rPr>
                <w:sz w:val="22"/>
                <w:szCs w:val="22"/>
              </w:rPr>
            </w:pPr>
            <w:r w:rsidRPr="00197D2E">
              <w:rPr>
                <w:sz w:val="22"/>
                <w:szCs w:val="22"/>
              </w:rPr>
              <w:t>1627,81</w:t>
            </w:r>
          </w:p>
        </w:tc>
        <w:tc>
          <w:tcPr>
            <w:tcW w:w="851" w:type="dxa"/>
            <w:tcBorders>
              <w:top w:val="nil"/>
              <w:left w:val="nil"/>
              <w:bottom w:val="single" w:sz="4" w:space="0" w:color="auto"/>
              <w:right w:val="single" w:sz="4" w:space="0" w:color="auto"/>
            </w:tcBorders>
            <w:shd w:val="clear" w:color="000000" w:fill="FFFFFF"/>
            <w:vAlign w:val="center"/>
            <w:hideMark/>
          </w:tcPr>
          <w:p w14:paraId="58BD5424" w14:textId="3D110058" w:rsidR="006F6CAF" w:rsidRPr="00197D2E" w:rsidRDefault="006F6CAF" w:rsidP="006F6CAF">
            <w:pPr>
              <w:ind w:left="-120" w:right="-90"/>
              <w:jc w:val="center"/>
              <w:rPr>
                <w:sz w:val="22"/>
                <w:szCs w:val="22"/>
              </w:rPr>
            </w:pPr>
            <w:r w:rsidRPr="00197D2E">
              <w:rPr>
                <w:sz w:val="22"/>
                <w:szCs w:val="22"/>
              </w:rPr>
              <w:t>1714,93</w:t>
            </w:r>
          </w:p>
        </w:tc>
        <w:tc>
          <w:tcPr>
            <w:tcW w:w="850" w:type="dxa"/>
            <w:tcBorders>
              <w:top w:val="nil"/>
              <w:left w:val="nil"/>
              <w:bottom w:val="single" w:sz="4" w:space="0" w:color="auto"/>
              <w:right w:val="single" w:sz="4" w:space="0" w:color="auto"/>
            </w:tcBorders>
            <w:shd w:val="clear" w:color="000000" w:fill="FFFFFF"/>
            <w:vAlign w:val="center"/>
            <w:hideMark/>
          </w:tcPr>
          <w:p w14:paraId="7251DAD1" w14:textId="4FE8A087" w:rsidR="006F6CAF" w:rsidRPr="00197D2E" w:rsidRDefault="006F6CAF" w:rsidP="006F6CAF">
            <w:pPr>
              <w:ind w:left="-120" w:right="-90"/>
              <w:jc w:val="center"/>
              <w:rPr>
                <w:sz w:val="22"/>
                <w:szCs w:val="22"/>
              </w:rPr>
            </w:pPr>
            <w:r w:rsidRPr="00197D2E">
              <w:rPr>
                <w:sz w:val="22"/>
                <w:szCs w:val="22"/>
              </w:rPr>
              <w:t>1880,45</w:t>
            </w:r>
          </w:p>
        </w:tc>
        <w:tc>
          <w:tcPr>
            <w:tcW w:w="851" w:type="dxa"/>
            <w:tcBorders>
              <w:top w:val="nil"/>
              <w:left w:val="nil"/>
              <w:bottom w:val="single" w:sz="4" w:space="0" w:color="auto"/>
              <w:right w:val="single" w:sz="4" w:space="0" w:color="auto"/>
            </w:tcBorders>
            <w:shd w:val="clear" w:color="000000" w:fill="FFFFFF"/>
            <w:vAlign w:val="center"/>
            <w:hideMark/>
          </w:tcPr>
          <w:p w14:paraId="494479CA" w14:textId="3A1BDD58" w:rsidR="006F6CAF" w:rsidRPr="00197D2E" w:rsidRDefault="006F6CAF" w:rsidP="006F6CAF">
            <w:pPr>
              <w:ind w:left="-120" w:right="-90"/>
              <w:jc w:val="center"/>
              <w:rPr>
                <w:sz w:val="22"/>
                <w:szCs w:val="22"/>
              </w:rPr>
            </w:pPr>
            <w:r w:rsidRPr="00197D2E">
              <w:rPr>
                <w:sz w:val="22"/>
                <w:szCs w:val="22"/>
              </w:rPr>
              <w:t>1880,45</w:t>
            </w:r>
          </w:p>
        </w:tc>
        <w:tc>
          <w:tcPr>
            <w:tcW w:w="788" w:type="dxa"/>
            <w:tcBorders>
              <w:top w:val="nil"/>
              <w:left w:val="nil"/>
              <w:bottom w:val="single" w:sz="4" w:space="0" w:color="auto"/>
              <w:right w:val="single" w:sz="4" w:space="0" w:color="auto"/>
            </w:tcBorders>
            <w:shd w:val="clear" w:color="000000" w:fill="FFFFFF"/>
            <w:vAlign w:val="center"/>
            <w:hideMark/>
          </w:tcPr>
          <w:p w14:paraId="63010995" w14:textId="65A4A502" w:rsidR="006F6CAF" w:rsidRPr="00197D2E" w:rsidRDefault="006F6CAF" w:rsidP="006F6CAF">
            <w:pPr>
              <w:ind w:left="-120" w:right="-90"/>
              <w:jc w:val="center"/>
              <w:rPr>
                <w:sz w:val="22"/>
                <w:szCs w:val="22"/>
              </w:rPr>
            </w:pPr>
            <w:r w:rsidRPr="00197D2E">
              <w:rPr>
                <w:sz w:val="22"/>
                <w:szCs w:val="22"/>
              </w:rPr>
              <w:t>2321,51</w:t>
            </w:r>
          </w:p>
        </w:tc>
        <w:tc>
          <w:tcPr>
            <w:tcW w:w="804" w:type="dxa"/>
            <w:tcBorders>
              <w:top w:val="nil"/>
              <w:left w:val="nil"/>
              <w:bottom w:val="single" w:sz="4" w:space="0" w:color="auto"/>
              <w:right w:val="single" w:sz="4" w:space="0" w:color="auto"/>
            </w:tcBorders>
            <w:shd w:val="clear" w:color="000000" w:fill="FFFFFF"/>
            <w:vAlign w:val="center"/>
            <w:hideMark/>
          </w:tcPr>
          <w:p w14:paraId="39D972BE" w14:textId="5C168B27" w:rsidR="006F6CAF" w:rsidRPr="00197D2E" w:rsidRDefault="006F6CAF" w:rsidP="006F6CAF">
            <w:pPr>
              <w:ind w:left="-120" w:right="-90"/>
              <w:jc w:val="center"/>
              <w:rPr>
                <w:sz w:val="22"/>
                <w:szCs w:val="22"/>
              </w:rPr>
            </w:pPr>
            <w:r w:rsidRPr="00197D2E">
              <w:rPr>
                <w:sz w:val="22"/>
                <w:szCs w:val="22"/>
              </w:rPr>
              <w:t>2656,90</w:t>
            </w:r>
          </w:p>
        </w:tc>
        <w:tc>
          <w:tcPr>
            <w:tcW w:w="804" w:type="dxa"/>
            <w:tcBorders>
              <w:top w:val="nil"/>
              <w:left w:val="nil"/>
              <w:bottom w:val="single" w:sz="4" w:space="0" w:color="auto"/>
              <w:right w:val="single" w:sz="4" w:space="0" w:color="auto"/>
            </w:tcBorders>
            <w:shd w:val="clear" w:color="000000" w:fill="FFFFFF"/>
            <w:vAlign w:val="center"/>
            <w:hideMark/>
          </w:tcPr>
          <w:p w14:paraId="6613C627" w14:textId="61DD45A2" w:rsidR="006F6CAF" w:rsidRPr="00197D2E" w:rsidRDefault="006F6CAF" w:rsidP="006F6CAF">
            <w:pPr>
              <w:ind w:left="-120" w:right="-90"/>
              <w:jc w:val="center"/>
              <w:rPr>
                <w:sz w:val="22"/>
                <w:szCs w:val="22"/>
              </w:rPr>
            </w:pPr>
            <w:r w:rsidRPr="00197D2E">
              <w:rPr>
                <w:sz w:val="22"/>
                <w:szCs w:val="22"/>
              </w:rPr>
              <w:t>2989,93</w:t>
            </w:r>
          </w:p>
        </w:tc>
        <w:tc>
          <w:tcPr>
            <w:tcW w:w="864" w:type="dxa"/>
            <w:tcBorders>
              <w:top w:val="nil"/>
              <w:left w:val="nil"/>
              <w:bottom w:val="single" w:sz="4" w:space="0" w:color="auto"/>
              <w:right w:val="single" w:sz="4" w:space="0" w:color="auto"/>
            </w:tcBorders>
            <w:shd w:val="clear" w:color="000000" w:fill="FFFFFF"/>
            <w:vAlign w:val="center"/>
            <w:hideMark/>
          </w:tcPr>
          <w:p w14:paraId="1FA5ABEC" w14:textId="2BA23BD9" w:rsidR="006F6CAF" w:rsidRPr="00197D2E" w:rsidRDefault="006F6CAF" w:rsidP="006F6CAF">
            <w:pPr>
              <w:ind w:left="-120" w:right="-90"/>
              <w:jc w:val="center"/>
              <w:rPr>
                <w:sz w:val="22"/>
                <w:szCs w:val="22"/>
              </w:rPr>
            </w:pPr>
            <w:r w:rsidRPr="00197D2E">
              <w:rPr>
                <w:sz w:val="22"/>
                <w:szCs w:val="22"/>
              </w:rPr>
              <w:t>3256,25</w:t>
            </w:r>
          </w:p>
        </w:tc>
        <w:tc>
          <w:tcPr>
            <w:tcW w:w="992" w:type="dxa"/>
            <w:tcBorders>
              <w:top w:val="nil"/>
              <w:left w:val="nil"/>
              <w:bottom w:val="single" w:sz="4" w:space="0" w:color="auto"/>
              <w:right w:val="single" w:sz="4" w:space="0" w:color="auto"/>
            </w:tcBorders>
            <w:shd w:val="clear" w:color="auto" w:fill="auto"/>
            <w:vAlign w:val="center"/>
            <w:hideMark/>
          </w:tcPr>
          <w:p w14:paraId="31C149D6" w14:textId="4288280A"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5F3A6D0F" w14:textId="29F68C5F"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5F76BBE1" w14:textId="6405C54C" w:rsidR="006F6CAF" w:rsidRPr="00197D2E" w:rsidRDefault="006F6CAF" w:rsidP="006F6CAF">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69128200" w14:textId="562BB2D2" w:rsidR="006F6CAF" w:rsidRPr="00197D2E" w:rsidRDefault="006F6CAF" w:rsidP="006F6CAF">
            <w:pPr>
              <w:ind w:left="-120" w:right="-90"/>
              <w:jc w:val="center"/>
              <w:rPr>
                <w:sz w:val="22"/>
                <w:szCs w:val="22"/>
              </w:rPr>
            </w:pPr>
            <w:r w:rsidRPr="00197D2E">
              <w:rPr>
                <w:sz w:val="22"/>
                <w:szCs w:val="22"/>
              </w:rPr>
              <w:t>202</w:t>
            </w:r>
          </w:p>
        </w:tc>
      </w:tr>
      <w:tr w:rsidR="00197D2E" w:rsidRPr="00197D2E" w14:paraId="3DBF74E3"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EEA0FF" w14:textId="77777777" w:rsidR="001A7707" w:rsidRPr="00197D2E" w:rsidRDefault="001A7707" w:rsidP="001A7707">
            <w:pPr>
              <w:ind w:left="-120" w:right="-90"/>
              <w:jc w:val="center"/>
              <w:rPr>
                <w:sz w:val="22"/>
                <w:szCs w:val="22"/>
              </w:rPr>
            </w:pPr>
            <w:r w:rsidRPr="00197D2E">
              <w:rPr>
                <w:sz w:val="22"/>
                <w:szCs w:val="22"/>
              </w:rPr>
              <w:t>1.7.2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A35259"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149ACF9D"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21B851E" w14:textId="4AF37E09" w:rsidR="001A7707" w:rsidRPr="00197D2E" w:rsidRDefault="001A7707" w:rsidP="001A7707">
            <w:pPr>
              <w:ind w:left="-120" w:right="-90"/>
              <w:jc w:val="center"/>
              <w:rPr>
                <w:sz w:val="22"/>
                <w:szCs w:val="22"/>
              </w:rPr>
            </w:pPr>
            <w:r w:rsidRPr="00197D2E">
              <w:rPr>
                <w:sz w:val="22"/>
                <w:szCs w:val="22"/>
              </w:rPr>
              <w:t>51,17</w:t>
            </w:r>
          </w:p>
        </w:tc>
        <w:tc>
          <w:tcPr>
            <w:tcW w:w="851" w:type="dxa"/>
            <w:tcBorders>
              <w:top w:val="nil"/>
              <w:left w:val="nil"/>
              <w:bottom w:val="single" w:sz="4" w:space="0" w:color="auto"/>
              <w:right w:val="single" w:sz="4" w:space="0" w:color="auto"/>
            </w:tcBorders>
            <w:shd w:val="clear" w:color="000000" w:fill="FFFFFF"/>
            <w:vAlign w:val="center"/>
            <w:hideMark/>
          </w:tcPr>
          <w:p w14:paraId="44CE8F07" w14:textId="296FBF50" w:rsidR="001A7707" w:rsidRPr="00197D2E" w:rsidRDefault="001A7707" w:rsidP="001A7707">
            <w:pPr>
              <w:ind w:left="-120" w:right="-90"/>
              <w:jc w:val="center"/>
              <w:rPr>
                <w:sz w:val="22"/>
                <w:szCs w:val="22"/>
              </w:rPr>
            </w:pPr>
            <w:r w:rsidRPr="00197D2E">
              <w:rPr>
                <w:sz w:val="22"/>
                <w:szCs w:val="22"/>
              </w:rPr>
              <w:t>43,66</w:t>
            </w:r>
          </w:p>
        </w:tc>
        <w:tc>
          <w:tcPr>
            <w:tcW w:w="850" w:type="dxa"/>
            <w:tcBorders>
              <w:top w:val="nil"/>
              <w:left w:val="nil"/>
              <w:bottom w:val="single" w:sz="4" w:space="0" w:color="auto"/>
              <w:right w:val="single" w:sz="4" w:space="0" w:color="auto"/>
            </w:tcBorders>
            <w:shd w:val="clear" w:color="000000" w:fill="FFFFFF"/>
            <w:vAlign w:val="center"/>
            <w:hideMark/>
          </w:tcPr>
          <w:p w14:paraId="4351C770" w14:textId="290A4F03" w:rsidR="001A7707" w:rsidRPr="00197D2E" w:rsidRDefault="001A7707" w:rsidP="001A7707">
            <w:pPr>
              <w:ind w:left="-120" w:right="-90"/>
              <w:jc w:val="center"/>
              <w:rPr>
                <w:sz w:val="22"/>
                <w:szCs w:val="22"/>
              </w:rPr>
            </w:pPr>
            <w:r w:rsidRPr="00197D2E">
              <w:rPr>
                <w:sz w:val="22"/>
                <w:szCs w:val="22"/>
              </w:rPr>
              <w:t>43,66</w:t>
            </w:r>
          </w:p>
        </w:tc>
        <w:tc>
          <w:tcPr>
            <w:tcW w:w="851" w:type="dxa"/>
            <w:tcBorders>
              <w:top w:val="nil"/>
              <w:left w:val="nil"/>
              <w:bottom w:val="single" w:sz="4" w:space="0" w:color="auto"/>
              <w:right w:val="single" w:sz="4" w:space="0" w:color="auto"/>
            </w:tcBorders>
            <w:shd w:val="clear" w:color="000000" w:fill="FFFFFF"/>
            <w:vAlign w:val="center"/>
            <w:hideMark/>
          </w:tcPr>
          <w:p w14:paraId="335CE536" w14:textId="2A40129B" w:rsidR="001A7707" w:rsidRPr="00197D2E" w:rsidRDefault="001A7707" w:rsidP="001A7707">
            <w:pPr>
              <w:ind w:left="-120" w:right="-90"/>
              <w:jc w:val="center"/>
              <w:rPr>
                <w:sz w:val="22"/>
                <w:szCs w:val="22"/>
              </w:rPr>
            </w:pPr>
            <w:r w:rsidRPr="00197D2E">
              <w:rPr>
                <w:sz w:val="22"/>
                <w:szCs w:val="22"/>
              </w:rPr>
              <w:t>43,66</w:t>
            </w:r>
          </w:p>
        </w:tc>
        <w:tc>
          <w:tcPr>
            <w:tcW w:w="850" w:type="dxa"/>
            <w:tcBorders>
              <w:top w:val="nil"/>
              <w:left w:val="nil"/>
              <w:bottom w:val="single" w:sz="4" w:space="0" w:color="auto"/>
              <w:right w:val="single" w:sz="4" w:space="0" w:color="auto"/>
            </w:tcBorders>
            <w:shd w:val="clear" w:color="000000" w:fill="FFFFFF"/>
            <w:vAlign w:val="center"/>
            <w:hideMark/>
          </w:tcPr>
          <w:p w14:paraId="0DD21413" w14:textId="38427A8C" w:rsidR="001A7707" w:rsidRPr="00197D2E" w:rsidRDefault="001A7707" w:rsidP="001A7707">
            <w:pPr>
              <w:ind w:left="-120" w:right="-90"/>
              <w:jc w:val="center"/>
              <w:rPr>
                <w:sz w:val="22"/>
                <w:szCs w:val="22"/>
              </w:rPr>
            </w:pPr>
            <w:r w:rsidRPr="00197D2E">
              <w:rPr>
                <w:sz w:val="22"/>
                <w:szCs w:val="22"/>
              </w:rPr>
              <w:t>43,66</w:t>
            </w:r>
          </w:p>
        </w:tc>
        <w:tc>
          <w:tcPr>
            <w:tcW w:w="851" w:type="dxa"/>
            <w:tcBorders>
              <w:top w:val="nil"/>
              <w:left w:val="nil"/>
              <w:bottom w:val="single" w:sz="4" w:space="0" w:color="auto"/>
              <w:right w:val="single" w:sz="4" w:space="0" w:color="auto"/>
            </w:tcBorders>
            <w:shd w:val="clear" w:color="000000" w:fill="FFFFFF"/>
            <w:vAlign w:val="center"/>
            <w:hideMark/>
          </w:tcPr>
          <w:p w14:paraId="4F58CD01" w14:textId="432A6752" w:rsidR="001A7707" w:rsidRPr="00197D2E" w:rsidRDefault="001A7707" w:rsidP="001A7707">
            <w:pPr>
              <w:ind w:left="-120" w:right="-90"/>
              <w:jc w:val="center"/>
              <w:rPr>
                <w:sz w:val="22"/>
                <w:szCs w:val="22"/>
              </w:rPr>
            </w:pPr>
            <w:r w:rsidRPr="00197D2E">
              <w:rPr>
                <w:sz w:val="22"/>
                <w:szCs w:val="22"/>
              </w:rPr>
              <w:t>43,66</w:t>
            </w:r>
          </w:p>
        </w:tc>
        <w:tc>
          <w:tcPr>
            <w:tcW w:w="788" w:type="dxa"/>
            <w:tcBorders>
              <w:top w:val="nil"/>
              <w:left w:val="nil"/>
              <w:bottom w:val="single" w:sz="4" w:space="0" w:color="auto"/>
              <w:right w:val="single" w:sz="4" w:space="0" w:color="auto"/>
            </w:tcBorders>
            <w:shd w:val="clear" w:color="000000" w:fill="FFFFFF"/>
            <w:vAlign w:val="center"/>
            <w:hideMark/>
          </w:tcPr>
          <w:p w14:paraId="1CBD90BB" w14:textId="0F2266F1" w:rsidR="001A7707" w:rsidRPr="00197D2E" w:rsidRDefault="001A7707" w:rsidP="001A7707">
            <w:pPr>
              <w:ind w:left="-120" w:right="-90"/>
              <w:jc w:val="center"/>
              <w:rPr>
                <w:sz w:val="22"/>
                <w:szCs w:val="22"/>
              </w:rPr>
            </w:pPr>
            <w:r w:rsidRPr="00197D2E">
              <w:rPr>
                <w:sz w:val="22"/>
                <w:szCs w:val="22"/>
              </w:rPr>
              <w:t>51,12</w:t>
            </w:r>
          </w:p>
        </w:tc>
        <w:tc>
          <w:tcPr>
            <w:tcW w:w="804" w:type="dxa"/>
            <w:tcBorders>
              <w:top w:val="nil"/>
              <w:left w:val="nil"/>
              <w:bottom w:val="single" w:sz="4" w:space="0" w:color="auto"/>
              <w:right w:val="single" w:sz="4" w:space="0" w:color="auto"/>
            </w:tcBorders>
            <w:shd w:val="clear" w:color="000000" w:fill="FFFFFF"/>
            <w:vAlign w:val="center"/>
            <w:hideMark/>
          </w:tcPr>
          <w:p w14:paraId="2F6628F5" w14:textId="1F503C7D" w:rsidR="001A7707" w:rsidRPr="00197D2E" w:rsidRDefault="001A7707" w:rsidP="001A7707">
            <w:pPr>
              <w:ind w:left="-120" w:right="-90"/>
              <w:jc w:val="center"/>
              <w:rPr>
                <w:sz w:val="22"/>
                <w:szCs w:val="22"/>
              </w:rPr>
            </w:pPr>
            <w:r w:rsidRPr="00197D2E">
              <w:rPr>
                <w:sz w:val="22"/>
                <w:szCs w:val="22"/>
              </w:rPr>
              <w:t>55,78</w:t>
            </w:r>
          </w:p>
        </w:tc>
        <w:tc>
          <w:tcPr>
            <w:tcW w:w="804" w:type="dxa"/>
            <w:tcBorders>
              <w:top w:val="nil"/>
              <w:left w:val="nil"/>
              <w:bottom w:val="single" w:sz="4" w:space="0" w:color="auto"/>
              <w:right w:val="single" w:sz="4" w:space="0" w:color="auto"/>
            </w:tcBorders>
            <w:shd w:val="clear" w:color="000000" w:fill="FFFFFF"/>
            <w:vAlign w:val="center"/>
            <w:hideMark/>
          </w:tcPr>
          <w:p w14:paraId="7D3DFC5E" w14:textId="38FC0853" w:rsidR="001A7707" w:rsidRPr="00197D2E" w:rsidRDefault="001A7707" w:rsidP="001A7707">
            <w:pPr>
              <w:ind w:left="-120" w:right="-90"/>
              <w:jc w:val="center"/>
              <w:rPr>
                <w:sz w:val="22"/>
                <w:szCs w:val="22"/>
              </w:rPr>
            </w:pPr>
            <w:r w:rsidRPr="00197D2E">
              <w:rPr>
                <w:sz w:val="22"/>
                <w:szCs w:val="22"/>
              </w:rPr>
              <w:t>72,47</w:t>
            </w:r>
          </w:p>
        </w:tc>
        <w:tc>
          <w:tcPr>
            <w:tcW w:w="864" w:type="dxa"/>
            <w:tcBorders>
              <w:top w:val="nil"/>
              <w:left w:val="nil"/>
              <w:bottom w:val="single" w:sz="4" w:space="0" w:color="auto"/>
              <w:right w:val="single" w:sz="4" w:space="0" w:color="auto"/>
            </w:tcBorders>
            <w:shd w:val="clear" w:color="000000" w:fill="FFFFFF"/>
            <w:vAlign w:val="center"/>
            <w:hideMark/>
          </w:tcPr>
          <w:p w14:paraId="4E079949" w14:textId="797ECBE9" w:rsidR="001A7707" w:rsidRPr="00197D2E" w:rsidRDefault="001A7707" w:rsidP="001A7707">
            <w:pPr>
              <w:ind w:left="-120" w:right="-90"/>
              <w:jc w:val="center"/>
              <w:rPr>
                <w:sz w:val="22"/>
                <w:szCs w:val="22"/>
              </w:rPr>
            </w:pPr>
            <w:r w:rsidRPr="00197D2E">
              <w:rPr>
                <w:sz w:val="22"/>
                <w:szCs w:val="22"/>
              </w:rPr>
              <w:t>85,89</w:t>
            </w:r>
          </w:p>
        </w:tc>
        <w:tc>
          <w:tcPr>
            <w:tcW w:w="992" w:type="dxa"/>
            <w:tcBorders>
              <w:top w:val="nil"/>
              <w:left w:val="nil"/>
              <w:bottom w:val="single" w:sz="4" w:space="0" w:color="auto"/>
              <w:right w:val="single" w:sz="4" w:space="0" w:color="auto"/>
            </w:tcBorders>
            <w:shd w:val="clear" w:color="auto" w:fill="auto"/>
            <w:vAlign w:val="center"/>
            <w:hideMark/>
          </w:tcPr>
          <w:p w14:paraId="1490582B" w14:textId="0E087838"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00932A83" w14:textId="62A8A400" w:rsidR="001A7707" w:rsidRPr="00197D2E" w:rsidRDefault="001A7707" w:rsidP="001A7707">
            <w:pPr>
              <w:ind w:left="-120" w:right="-90"/>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28D2A29B" w14:textId="2C0611B5" w:rsidR="001A7707" w:rsidRPr="00197D2E" w:rsidRDefault="001A7707" w:rsidP="001A7707">
            <w:pPr>
              <w:ind w:left="-120" w:right="-90"/>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33B4E4EF" w14:textId="20DB734F" w:rsidR="001A7707" w:rsidRPr="00197D2E" w:rsidRDefault="001A7707" w:rsidP="001A7707">
            <w:pPr>
              <w:ind w:left="-120" w:right="-90"/>
              <w:jc w:val="center"/>
              <w:rPr>
                <w:sz w:val="22"/>
                <w:szCs w:val="22"/>
              </w:rPr>
            </w:pPr>
            <w:r w:rsidRPr="00197D2E">
              <w:rPr>
                <w:sz w:val="22"/>
                <w:szCs w:val="22"/>
              </w:rPr>
              <w:t>168</w:t>
            </w:r>
          </w:p>
        </w:tc>
      </w:tr>
      <w:tr w:rsidR="00197D2E" w:rsidRPr="00197D2E" w14:paraId="221EA3E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4F3F24E"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DA38795"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59532AD"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17C5DEA2" w14:textId="366E68D8" w:rsidR="001A7707" w:rsidRPr="00197D2E" w:rsidRDefault="001A7707" w:rsidP="001A7707">
            <w:pPr>
              <w:ind w:left="-120" w:right="-90"/>
              <w:jc w:val="center"/>
              <w:rPr>
                <w:sz w:val="22"/>
                <w:szCs w:val="22"/>
              </w:rPr>
            </w:pPr>
            <w:r w:rsidRPr="00197D2E">
              <w:rPr>
                <w:sz w:val="22"/>
                <w:szCs w:val="22"/>
              </w:rPr>
              <w:t>140,20</w:t>
            </w:r>
          </w:p>
        </w:tc>
        <w:tc>
          <w:tcPr>
            <w:tcW w:w="851" w:type="dxa"/>
            <w:tcBorders>
              <w:top w:val="nil"/>
              <w:left w:val="nil"/>
              <w:bottom w:val="single" w:sz="4" w:space="0" w:color="auto"/>
              <w:right w:val="single" w:sz="4" w:space="0" w:color="auto"/>
            </w:tcBorders>
            <w:shd w:val="clear" w:color="000000" w:fill="FFFFFF"/>
            <w:vAlign w:val="center"/>
            <w:hideMark/>
          </w:tcPr>
          <w:p w14:paraId="1CFAA0C8" w14:textId="09A0D91D" w:rsidR="001A7707" w:rsidRPr="00197D2E" w:rsidRDefault="001A7707" w:rsidP="001A7707">
            <w:pPr>
              <w:ind w:left="-120" w:right="-90"/>
              <w:jc w:val="center"/>
              <w:rPr>
                <w:sz w:val="22"/>
                <w:szCs w:val="22"/>
              </w:rPr>
            </w:pPr>
            <w:r w:rsidRPr="00197D2E">
              <w:rPr>
                <w:sz w:val="22"/>
                <w:szCs w:val="22"/>
              </w:rPr>
              <w:t>119,62</w:t>
            </w:r>
          </w:p>
        </w:tc>
        <w:tc>
          <w:tcPr>
            <w:tcW w:w="850" w:type="dxa"/>
            <w:tcBorders>
              <w:top w:val="nil"/>
              <w:left w:val="nil"/>
              <w:bottom w:val="single" w:sz="4" w:space="0" w:color="auto"/>
              <w:right w:val="single" w:sz="4" w:space="0" w:color="auto"/>
            </w:tcBorders>
            <w:shd w:val="clear" w:color="000000" w:fill="FFFFFF"/>
            <w:vAlign w:val="center"/>
            <w:hideMark/>
          </w:tcPr>
          <w:p w14:paraId="55F6C769" w14:textId="3051ED12" w:rsidR="001A7707" w:rsidRPr="00197D2E" w:rsidRDefault="001A7707" w:rsidP="001A7707">
            <w:pPr>
              <w:ind w:left="-120" w:right="-90"/>
              <w:jc w:val="center"/>
              <w:rPr>
                <w:sz w:val="22"/>
                <w:szCs w:val="22"/>
              </w:rPr>
            </w:pPr>
            <w:r w:rsidRPr="00197D2E">
              <w:rPr>
                <w:sz w:val="22"/>
                <w:szCs w:val="22"/>
              </w:rPr>
              <w:t>119,62</w:t>
            </w:r>
          </w:p>
        </w:tc>
        <w:tc>
          <w:tcPr>
            <w:tcW w:w="851" w:type="dxa"/>
            <w:tcBorders>
              <w:top w:val="nil"/>
              <w:left w:val="nil"/>
              <w:bottom w:val="single" w:sz="4" w:space="0" w:color="auto"/>
              <w:right w:val="single" w:sz="4" w:space="0" w:color="auto"/>
            </w:tcBorders>
            <w:shd w:val="clear" w:color="000000" w:fill="FFFFFF"/>
            <w:vAlign w:val="center"/>
            <w:hideMark/>
          </w:tcPr>
          <w:p w14:paraId="774CEE2B" w14:textId="7CB5D8D7" w:rsidR="001A7707" w:rsidRPr="00197D2E" w:rsidRDefault="001A7707" w:rsidP="001A7707">
            <w:pPr>
              <w:ind w:left="-120" w:right="-90"/>
              <w:jc w:val="center"/>
              <w:rPr>
                <w:sz w:val="22"/>
                <w:szCs w:val="22"/>
              </w:rPr>
            </w:pPr>
            <w:r w:rsidRPr="00197D2E">
              <w:rPr>
                <w:sz w:val="22"/>
                <w:szCs w:val="22"/>
              </w:rPr>
              <w:t>119,62</w:t>
            </w:r>
          </w:p>
        </w:tc>
        <w:tc>
          <w:tcPr>
            <w:tcW w:w="850" w:type="dxa"/>
            <w:tcBorders>
              <w:top w:val="nil"/>
              <w:left w:val="nil"/>
              <w:bottom w:val="single" w:sz="4" w:space="0" w:color="auto"/>
              <w:right w:val="single" w:sz="4" w:space="0" w:color="auto"/>
            </w:tcBorders>
            <w:shd w:val="clear" w:color="000000" w:fill="FFFFFF"/>
            <w:vAlign w:val="center"/>
            <w:hideMark/>
          </w:tcPr>
          <w:p w14:paraId="5D59DE75" w14:textId="0287EA4C" w:rsidR="001A7707" w:rsidRPr="00197D2E" w:rsidRDefault="001A7707" w:rsidP="001A7707">
            <w:pPr>
              <w:ind w:left="-120" w:right="-90"/>
              <w:jc w:val="center"/>
              <w:rPr>
                <w:sz w:val="22"/>
                <w:szCs w:val="22"/>
              </w:rPr>
            </w:pPr>
            <w:r w:rsidRPr="00197D2E">
              <w:rPr>
                <w:sz w:val="22"/>
                <w:szCs w:val="22"/>
              </w:rPr>
              <w:t>119,62</w:t>
            </w:r>
          </w:p>
        </w:tc>
        <w:tc>
          <w:tcPr>
            <w:tcW w:w="851" w:type="dxa"/>
            <w:tcBorders>
              <w:top w:val="nil"/>
              <w:left w:val="nil"/>
              <w:bottom w:val="single" w:sz="4" w:space="0" w:color="auto"/>
              <w:right w:val="single" w:sz="4" w:space="0" w:color="auto"/>
            </w:tcBorders>
            <w:shd w:val="clear" w:color="000000" w:fill="FFFFFF"/>
            <w:vAlign w:val="center"/>
            <w:hideMark/>
          </w:tcPr>
          <w:p w14:paraId="5BB80BA3" w14:textId="70AA930D" w:rsidR="001A7707" w:rsidRPr="00197D2E" w:rsidRDefault="001A7707" w:rsidP="001A7707">
            <w:pPr>
              <w:ind w:left="-120" w:right="-90"/>
              <w:jc w:val="center"/>
              <w:rPr>
                <w:sz w:val="22"/>
                <w:szCs w:val="22"/>
              </w:rPr>
            </w:pPr>
            <w:r w:rsidRPr="00197D2E">
              <w:rPr>
                <w:sz w:val="22"/>
                <w:szCs w:val="22"/>
              </w:rPr>
              <w:t>119,62</w:t>
            </w:r>
          </w:p>
        </w:tc>
        <w:tc>
          <w:tcPr>
            <w:tcW w:w="788" w:type="dxa"/>
            <w:tcBorders>
              <w:top w:val="nil"/>
              <w:left w:val="nil"/>
              <w:bottom w:val="single" w:sz="4" w:space="0" w:color="auto"/>
              <w:right w:val="single" w:sz="4" w:space="0" w:color="auto"/>
            </w:tcBorders>
            <w:shd w:val="clear" w:color="000000" w:fill="FFFFFF"/>
            <w:vAlign w:val="center"/>
            <w:hideMark/>
          </w:tcPr>
          <w:p w14:paraId="3EA363F3" w14:textId="387A70CB" w:rsidR="001A7707" w:rsidRPr="00197D2E" w:rsidRDefault="001A7707" w:rsidP="001A7707">
            <w:pPr>
              <w:ind w:left="-120" w:right="-90"/>
              <w:jc w:val="center"/>
              <w:rPr>
                <w:sz w:val="22"/>
                <w:szCs w:val="22"/>
              </w:rPr>
            </w:pPr>
            <w:r w:rsidRPr="00197D2E">
              <w:rPr>
                <w:sz w:val="22"/>
                <w:szCs w:val="22"/>
              </w:rPr>
              <w:t>140,05</w:t>
            </w:r>
          </w:p>
        </w:tc>
        <w:tc>
          <w:tcPr>
            <w:tcW w:w="804" w:type="dxa"/>
            <w:tcBorders>
              <w:top w:val="nil"/>
              <w:left w:val="nil"/>
              <w:bottom w:val="single" w:sz="4" w:space="0" w:color="auto"/>
              <w:right w:val="single" w:sz="4" w:space="0" w:color="auto"/>
            </w:tcBorders>
            <w:shd w:val="clear" w:color="000000" w:fill="FFFFFF"/>
            <w:vAlign w:val="center"/>
            <w:hideMark/>
          </w:tcPr>
          <w:p w14:paraId="1D3E4529" w14:textId="338F25CB" w:rsidR="001A7707" w:rsidRPr="00197D2E" w:rsidRDefault="001A7707" w:rsidP="001A7707">
            <w:pPr>
              <w:ind w:left="-120" w:right="-90"/>
              <w:jc w:val="center"/>
              <w:rPr>
                <w:sz w:val="22"/>
                <w:szCs w:val="22"/>
              </w:rPr>
            </w:pPr>
            <w:r w:rsidRPr="00197D2E">
              <w:rPr>
                <w:sz w:val="22"/>
                <w:szCs w:val="22"/>
              </w:rPr>
              <w:t>152,81</w:t>
            </w:r>
          </w:p>
        </w:tc>
        <w:tc>
          <w:tcPr>
            <w:tcW w:w="804" w:type="dxa"/>
            <w:tcBorders>
              <w:top w:val="nil"/>
              <w:left w:val="nil"/>
              <w:bottom w:val="single" w:sz="4" w:space="0" w:color="auto"/>
              <w:right w:val="single" w:sz="4" w:space="0" w:color="auto"/>
            </w:tcBorders>
            <w:shd w:val="clear" w:color="000000" w:fill="FFFFFF"/>
            <w:vAlign w:val="center"/>
            <w:hideMark/>
          </w:tcPr>
          <w:p w14:paraId="78EFEE3D" w14:textId="2A081317" w:rsidR="001A7707" w:rsidRPr="00197D2E" w:rsidRDefault="001A7707" w:rsidP="001A7707">
            <w:pPr>
              <w:ind w:left="-120" w:right="-90"/>
              <w:jc w:val="center"/>
              <w:rPr>
                <w:sz w:val="22"/>
                <w:szCs w:val="22"/>
              </w:rPr>
            </w:pPr>
            <w:r w:rsidRPr="00197D2E">
              <w:rPr>
                <w:sz w:val="22"/>
                <w:szCs w:val="22"/>
              </w:rPr>
              <w:t>198,54</w:t>
            </w:r>
          </w:p>
        </w:tc>
        <w:tc>
          <w:tcPr>
            <w:tcW w:w="864" w:type="dxa"/>
            <w:tcBorders>
              <w:top w:val="nil"/>
              <w:left w:val="nil"/>
              <w:bottom w:val="single" w:sz="4" w:space="0" w:color="auto"/>
              <w:right w:val="single" w:sz="4" w:space="0" w:color="auto"/>
            </w:tcBorders>
            <w:shd w:val="clear" w:color="000000" w:fill="FFFFFF"/>
            <w:vAlign w:val="center"/>
            <w:hideMark/>
          </w:tcPr>
          <w:p w14:paraId="27938AC7" w14:textId="7B335E89" w:rsidR="001A7707" w:rsidRPr="00197D2E" w:rsidRDefault="001A7707" w:rsidP="001A7707">
            <w:pPr>
              <w:ind w:left="-120" w:right="-90"/>
              <w:jc w:val="center"/>
              <w:rPr>
                <w:sz w:val="22"/>
                <w:szCs w:val="22"/>
              </w:rPr>
            </w:pPr>
            <w:r w:rsidRPr="00197D2E">
              <w:rPr>
                <w:sz w:val="22"/>
                <w:szCs w:val="22"/>
              </w:rPr>
              <w:t>235,32</w:t>
            </w:r>
          </w:p>
        </w:tc>
        <w:tc>
          <w:tcPr>
            <w:tcW w:w="992" w:type="dxa"/>
            <w:tcBorders>
              <w:top w:val="nil"/>
              <w:left w:val="nil"/>
              <w:bottom w:val="single" w:sz="4" w:space="0" w:color="auto"/>
              <w:right w:val="single" w:sz="4" w:space="0" w:color="auto"/>
            </w:tcBorders>
            <w:shd w:val="clear" w:color="auto" w:fill="auto"/>
            <w:vAlign w:val="center"/>
            <w:hideMark/>
          </w:tcPr>
          <w:p w14:paraId="623FCE6E" w14:textId="39F41D7A"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44DF3F82" w14:textId="728A89AA" w:rsidR="001A7707" w:rsidRPr="00197D2E" w:rsidRDefault="001A7707" w:rsidP="001A7707">
            <w:pPr>
              <w:ind w:left="-120" w:right="-90"/>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43942722" w14:textId="1BA76E22" w:rsidR="001A7707" w:rsidRPr="00197D2E" w:rsidRDefault="001A7707" w:rsidP="001A7707">
            <w:pPr>
              <w:ind w:left="-120" w:right="-90"/>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25AE1314" w14:textId="7B8FFB3E" w:rsidR="001A7707" w:rsidRPr="00197D2E" w:rsidRDefault="001A7707" w:rsidP="001A7707">
            <w:pPr>
              <w:ind w:left="-120" w:right="-90"/>
              <w:jc w:val="center"/>
              <w:rPr>
                <w:sz w:val="22"/>
                <w:szCs w:val="22"/>
              </w:rPr>
            </w:pPr>
            <w:r w:rsidRPr="00197D2E">
              <w:rPr>
                <w:sz w:val="22"/>
                <w:szCs w:val="22"/>
              </w:rPr>
              <w:t>168</w:t>
            </w:r>
          </w:p>
        </w:tc>
      </w:tr>
      <w:tr w:rsidR="00197D2E" w:rsidRPr="00197D2E" w14:paraId="1E4EA39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C83CE1C"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786CA2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90747E3"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375DAF00" w14:textId="54C9E69A" w:rsidR="001A7707" w:rsidRPr="00197D2E" w:rsidRDefault="001A7707" w:rsidP="001A7707">
            <w:pPr>
              <w:ind w:left="-120" w:right="-90"/>
              <w:jc w:val="center"/>
              <w:rPr>
                <w:sz w:val="22"/>
                <w:szCs w:val="22"/>
              </w:rPr>
            </w:pPr>
            <w:r w:rsidRPr="00197D2E">
              <w:rPr>
                <w:sz w:val="22"/>
                <w:szCs w:val="22"/>
              </w:rPr>
              <w:t>168,24</w:t>
            </w:r>
          </w:p>
        </w:tc>
        <w:tc>
          <w:tcPr>
            <w:tcW w:w="851" w:type="dxa"/>
            <w:tcBorders>
              <w:top w:val="nil"/>
              <w:left w:val="nil"/>
              <w:bottom w:val="single" w:sz="4" w:space="0" w:color="auto"/>
              <w:right w:val="single" w:sz="4" w:space="0" w:color="auto"/>
            </w:tcBorders>
            <w:shd w:val="clear" w:color="000000" w:fill="FFFFFF"/>
            <w:vAlign w:val="center"/>
            <w:hideMark/>
          </w:tcPr>
          <w:p w14:paraId="200F5D2E" w14:textId="09322EC1" w:rsidR="001A7707" w:rsidRPr="00197D2E" w:rsidRDefault="001A7707" w:rsidP="001A7707">
            <w:pPr>
              <w:ind w:left="-120" w:right="-90"/>
              <w:jc w:val="center"/>
              <w:rPr>
                <w:sz w:val="22"/>
                <w:szCs w:val="22"/>
              </w:rPr>
            </w:pPr>
            <w:r w:rsidRPr="00197D2E">
              <w:rPr>
                <w:sz w:val="22"/>
                <w:szCs w:val="22"/>
              </w:rPr>
              <w:t>143,55</w:t>
            </w:r>
          </w:p>
        </w:tc>
        <w:tc>
          <w:tcPr>
            <w:tcW w:w="850" w:type="dxa"/>
            <w:tcBorders>
              <w:top w:val="nil"/>
              <w:left w:val="nil"/>
              <w:bottom w:val="single" w:sz="4" w:space="0" w:color="auto"/>
              <w:right w:val="single" w:sz="4" w:space="0" w:color="auto"/>
            </w:tcBorders>
            <w:shd w:val="clear" w:color="000000" w:fill="FFFFFF"/>
            <w:vAlign w:val="center"/>
            <w:hideMark/>
          </w:tcPr>
          <w:p w14:paraId="087680CF" w14:textId="3CBCB917" w:rsidR="001A7707" w:rsidRPr="00197D2E" w:rsidRDefault="001A7707" w:rsidP="001A7707">
            <w:pPr>
              <w:ind w:left="-120" w:right="-90"/>
              <w:jc w:val="center"/>
              <w:rPr>
                <w:sz w:val="22"/>
                <w:szCs w:val="22"/>
              </w:rPr>
            </w:pPr>
            <w:r w:rsidRPr="00197D2E">
              <w:rPr>
                <w:sz w:val="22"/>
                <w:szCs w:val="22"/>
              </w:rPr>
              <w:t>143,55</w:t>
            </w:r>
          </w:p>
        </w:tc>
        <w:tc>
          <w:tcPr>
            <w:tcW w:w="851" w:type="dxa"/>
            <w:tcBorders>
              <w:top w:val="nil"/>
              <w:left w:val="nil"/>
              <w:bottom w:val="single" w:sz="4" w:space="0" w:color="auto"/>
              <w:right w:val="single" w:sz="4" w:space="0" w:color="auto"/>
            </w:tcBorders>
            <w:shd w:val="clear" w:color="000000" w:fill="FFFFFF"/>
            <w:vAlign w:val="center"/>
            <w:hideMark/>
          </w:tcPr>
          <w:p w14:paraId="45384989" w14:textId="64C866D4" w:rsidR="001A7707" w:rsidRPr="00197D2E" w:rsidRDefault="001A7707" w:rsidP="001A7707">
            <w:pPr>
              <w:ind w:left="-120" w:right="-90"/>
              <w:jc w:val="center"/>
              <w:rPr>
                <w:sz w:val="22"/>
                <w:szCs w:val="22"/>
              </w:rPr>
            </w:pPr>
            <w:r w:rsidRPr="00197D2E">
              <w:rPr>
                <w:sz w:val="22"/>
                <w:szCs w:val="22"/>
              </w:rPr>
              <w:t>143,55</w:t>
            </w:r>
          </w:p>
        </w:tc>
        <w:tc>
          <w:tcPr>
            <w:tcW w:w="850" w:type="dxa"/>
            <w:tcBorders>
              <w:top w:val="nil"/>
              <w:left w:val="nil"/>
              <w:bottom w:val="single" w:sz="4" w:space="0" w:color="auto"/>
              <w:right w:val="single" w:sz="4" w:space="0" w:color="auto"/>
            </w:tcBorders>
            <w:shd w:val="clear" w:color="000000" w:fill="FFFFFF"/>
            <w:vAlign w:val="center"/>
            <w:hideMark/>
          </w:tcPr>
          <w:p w14:paraId="1B69D96C" w14:textId="4BD2D8D2" w:rsidR="001A7707" w:rsidRPr="00197D2E" w:rsidRDefault="001A7707" w:rsidP="001A7707">
            <w:pPr>
              <w:ind w:left="-120" w:right="-90"/>
              <w:jc w:val="center"/>
              <w:rPr>
                <w:sz w:val="22"/>
                <w:szCs w:val="22"/>
              </w:rPr>
            </w:pPr>
            <w:r w:rsidRPr="00197D2E">
              <w:rPr>
                <w:sz w:val="22"/>
                <w:szCs w:val="22"/>
              </w:rPr>
              <w:t>143,55</w:t>
            </w:r>
          </w:p>
        </w:tc>
        <w:tc>
          <w:tcPr>
            <w:tcW w:w="851" w:type="dxa"/>
            <w:tcBorders>
              <w:top w:val="nil"/>
              <w:left w:val="nil"/>
              <w:bottom w:val="single" w:sz="4" w:space="0" w:color="auto"/>
              <w:right w:val="single" w:sz="4" w:space="0" w:color="auto"/>
            </w:tcBorders>
            <w:shd w:val="clear" w:color="000000" w:fill="FFFFFF"/>
            <w:vAlign w:val="center"/>
            <w:hideMark/>
          </w:tcPr>
          <w:p w14:paraId="46C6D71B" w14:textId="68D99FF8" w:rsidR="001A7707" w:rsidRPr="00197D2E" w:rsidRDefault="001A7707" w:rsidP="001A7707">
            <w:pPr>
              <w:ind w:left="-120" w:right="-90"/>
              <w:jc w:val="center"/>
              <w:rPr>
                <w:sz w:val="22"/>
                <w:szCs w:val="22"/>
              </w:rPr>
            </w:pPr>
            <w:r w:rsidRPr="00197D2E">
              <w:rPr>
                <w:sz w:val="22"/>
                <w:szCs w:val="22"/>
              </w:rPr>
              <w:t>143,55</w:t>
            </w:r>
          </w:p>
        </w:tc>
        <w:tc>
          <w:tcPr>
            <w:tcW w:w="788" w:type="dxa"/>
            <w:tcBorders>
              <w:top w:val="nil"/>
              <w:left w:val="nil"/>
              <w:bottom w:val="single" w:sz="4" w:space="0" w:color="auto"/>
              <w:right w:val="single" w:sz="4" w:space="0" w:color="auto"/>
            </w:tcBorders>
            <w:shd w:val="clear" w:color="000000" w:fill="FFFFFF"/>
            <w:vAlign w:val="center"/>
            <w:hideMark/>
          </w:tcPr>
          <w:p w14:paraId="5536FC9A" w14:textId="08957EE9" w:rsidR="001A7707" w:rsidRPr="00197D2E" w:rsidRDefault="001A7707" w:rsidP="001A7707">
            <w:pPr>
              <w:ind w:left="-120" w:right="-90"/>
              <w:jc w:val="center"/>
              <w:rPr>
                <w:sz w:val="22"/>
                <w:szCs w:val="22"/>
              </w:rPr>
            </w:pPr>
            <w:r w:rsidRPr="00197D2E">
              <w:rPr>
                <w:sz w:val="22"/>
                <w:szCs w:val="22"/>
              </w:rPr>
              <w:t>168,06</w:t>
            </w:r>
          </w:p>
        </w:tc>
        <w:tc>
          <w:tcPr>
            <w:tcW w:w="804" w:type="dxa"/>
            <w:tcBorders>
              <w:top w:val="nil"/>
              <w:left w:val="nil"/>
              <w:bottom w:val="single" w:sz="4" w:space="0" w:color="auto"/>
              <w:right w:val="single" w:sz="4" w:space="0" w:color="auto"/>
            </w:tcBorders>
            <w:shd w:val="clear" w:color="000000" w:fill="FFFFFF"/>
            <w:vAlign w:val="center"/>
            <w:hideMark/>
          </w:tcPr>
          <w:p w14:paraId="398578F6" w14:textId="2C6B3196" w:rsidR="001A7707" w:rsidRPr="00197D2E" w:rsidRDefault="001A7707" w:rsidP="001A7707">
            <w:pPr>
              <w:ind w:left="-120" w:right="-90"/>
              <w:jc w:val="center"/>
              <w:rPr>
                <w:sz w:val="22"/>
                <w:szCs w:val="22"/>
              </w:rPr>
            </w:pPr>
            <w:r w:rsidRPr="00197D2E">
              <w:rPr>
                <w:sz w:val="22"/>
                <w:szCs w:val="22"/>
              </w:rPr>
              <w:t>183,37</w:t>
            </w:r>
          </w:p>
        </w:tc>
        <w:tc>
          <w:tcPr>
            <w:tcW w:w="804" w:type="dxa"/>
            <w:tcBorders>
              <w:top w:val="nil"/>
              <w:left w:val="nil"/>
              <w:bottom w:val="single" w:sz="4" w:space="0" w:color="auto"/>
              <w:right w:val="single" w:sz="4" w:space="0" w:color="auto"/>
            </w:tcBorders>
            <w:shd w:val="clear" w:color="000000" w:fill="FFFFFF"/>
            <w:vAlign w:val="center"/>
            <w:hideMark/>
          </w:tcPr>
          <w:p w14:paraId="507E471D" w14:textId="475BCFF3" w:rsidR="001A7707" w:rsidRPr="00197D2E" w:rsidRDefault="001A7707" w:rsidP="001A7707">
            <w:pPr>
              <w:ind w:left="-120" w:right="-90"/>
              <w:jc w:val="center"/>
              <w:rPr>
                <w:sz w:val="22"/>
                <w:szCs w:val="22"/>
              </w:rPr>
            </w:pPr>
            <w:r w:rsidRPr="00197D2E">
              <w:rPr>
                <w:sz w:val="22"/>
                <w:szCs w:val="22"/>
              </w:rPr>
              <w:t>238,25</w:t>
            </w:r>
          </w:p>
        </w:tc>
        <w:tc>
          <w:tcPr>
            <w:tcW w:w="864" w:type="dxa"/>
            <w:tcBorders>
              <w:top w:val="nil"/>
              <w:left w:val="nil"/>
              <w:bottom w:val="single" w:sz="4" w:space="0" w:color="auto"/>
              <w:right w:val="single" w:sz="4" w:space="0" w:color="auto"/>
            </w:tcBorders>
            <w:shd w:val="clear" w:color="000000" w:fill="FFFFFF"/>
            <w:vAlign w:val="center"/>
            <w:hideMark/>
          </w:tcPr>
          <w:p w14:paraId="177B03E5" w14:textId="09E6A35F" w:rsidR="001A7707" w:rsidRPr="00197D2E" w:rsidRDefault="001A7707" w:rsidP="001A7707">
            <w:pPr>
              <w:ind w:left="-120" w:right="-90"/>
              <w:jc w:val="center"/>
              <w:rPr>
                <w:sz w:val="22"/>
                <w:szCs w:val="22"/>
              </w:rPr>
            </w:pPr>
            <w:r w:rsidRPr="00197D2E">
              <w:rPr>
                <w:sz w:val="22"/>
                <w:szCs w:val="22"/>
              </w:rPr>
              <w:t>282,38</w:t>
            </w:r>
          </w:p>
        </w:tc>
        <w:tc>
          <w:tcPr>
            <w:tcW w:w="992" w:type="dxa"/>
            <w:tcBorders>
              <w:top w:val="nil"/>
              <w:left w:val="nil"/>
              <w:bottom w:val="single" w:sz="4" w:space="0" w:color="auto"/>
              <w:right w:val="single" w:sz="4" w:space="0" w:color="auto"/>
            </w:tcBorders>
            <w:shd w:val="clear" w:color="auto" w:fill="auto"/>
            <w:vAlign w:val="center"/>
            <w:hideMark/>
          </w:tcPr>
          <w:p w14:paraId="6551324B" w14:textId="1B7859E1"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770359BC" w14:textId="34092CFE" w:rsidR="001A7707" w:rsidRPr="00197D2E" w:rsidRDefault="001A7707" w:rsidP="001A7707">
            <w:pPr>
              <w:ind w:left="-120" w:right="-90"/>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5696701D" w14:textId="0126AAC3" w:rsidR="001A7707" w:rsidRPr="00197D2E" w:rsidRDefault="001A7707" w:rsidP="001A7707">
            <w:pPr>
              <w:ind w:left="-120" w:right="-90"/>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6457FB40" w14:textId="7A2AF741" w:rsidR="001A7707" w:rsidRPr="00197D2E" w:rsidRDefault="001A7707" w:rsidP="001A7707">
            <w:pPr>
              <w:ind w:left="-120" w:right="-90"/>
              <w:jc w:val="center"/>
              <w:rPr>
                <w:sz w:val="22"/>
                <w:szCs w:val="22"/>
              </w:rPr>
            </w:pPr>
            <w:r w:rsidRPr="00197D2E">
              <w:rPr>
                <w:sz w:val="22"/>
                <w:szCs w:val="22"/>
              </w:rPr>
              <w:t>168</w:t>
            </w:r>
          </w:p>
        </w:tc>
      </w:tr>
      <w:tr w:rsidR="00197D2E" w:rsidRPr="00197D2E" w14:paraId="78DCC15A"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E77DF3" w14:textId="77777777" w:rsidR="001A7707" w:rsidRPr="00197D2E" w:rsidRDefault="001A7707" w:rsidP="001A7707">
            <w:pPr>
              <w:ind w:left="-120" w:right="-90"/>
              <w:jc w:val="center"/>
              <w:rPr>
                <w:sz w:val="22"/>
                <w:szCs w:val="22"/>
              </w:rPr>
            </w:pPr>
            <w:r w:rsidRPr="00197D2E">
              <w:rPr>
                <w:sz w:val="22"/>
                <w:szCs w:val="22"/>
              </w:rPr>
              <w:t>1.7.3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D7AACB"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7CC00D93"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ED5CCD1" w14:textId="3C0A4456" w:rsidR="001A7707" w:rsidRPr="00197D2E" w:rsidRDefault="001A7707" w:rsidP="001A7707">
            <w:pPr>
              <w:ind w:left="-120" w:right="-90"/>
              <w:jc w:val="center"/>
              <w:rPr>
                <w:sz w:val="22"/>
                <w:szCs w:val="22"/>
              </w:rPr>
            </w:pPr>
            <w:r w:rsidRPr="00197D2E">
              <w:rPr>
                <w:sz w:val="22"/>
                <w:szCs w:val="22"/>
              </w:rPr>
              <w:t>253,64</w:t>
            </w:r>
          </w:p>
        </w:tc>
        <w:tc>
          <w:tcPr>
            <w:tcW w:w="851" w:type="dxa"/>
            <w:tcBorders>
              <w:top w:val="nil"/>
              <w:left w:val="nil"/>
              <w:bottom w:val="single" w:sz="4" w:space="0" w:color="auto"/>
              <w:right w:val="single" w:sz="4" w:space="0" w:color="auto"/>
            </w:tcBorders>
            <w:shd w:val="clear" w:color="000000" w:fill="FFFFFF"/>
            <w:vAlign w:val="center"/>
            <w:hideMark/>
          </w:tcPr>
          <w:p w14:paraId="1B1F570E" w14:textId="38BB2FD0" w:rsidR="001A7707" w:rsidRPr="00197D2E" w:rsidRDefault="001A7707" w:rsidP="001A7707">
            <w:pPr>
              <w:ind w:left="-120" w:right="-90"/>
              <w:jc w:val="center"/>
              <w:rPr>
                <w:sz w:val="22"/>
                <w:szCs w:val="22"/>
              </w:rPr>
            </w:pPr>
            <w:r w:rsidRPr="00197D2E">
              <w:rPr>
                <w:sz w:val="22"/>
                <w:szCs w:val="22"/>
              </w:rPr>
              <w:t>235,29</w:t>
            </w:r>
          </w:p>
        </w:tc>
        <w:tc>
          <w:tcPr>
            <w:tcW w:w="850" w:type="dxa"/>
            <w:tcBorders>
              <w:top w:val="nil"/>
              <w:left w:val="nil"/>
              <w:bottom w:val="single" w:sz="4" w:space="0" w:color="auto"/>
              <w:right w:val="single" w:sz="4" w:space="0" w:color="auto"/>
            </w:tcBorders>
            <w:shd w:val="clear" w:color="000000" w:fill="FFFFFF"/>
            <w:vAlign w:val="center"/>
            <w:hideMark/>
          </w:tcPr>
          <w:p w14:paraId="1C5B6192" w14:textId="4DEDD6D6" w:rsidR="001A7707" w:rsidRPr="00197D2E" w:rsidRDefault="001A7707" w:rsidP="001A7707">
            <w:pPr>
              <w:ind w:left="-120" w:right="-90"/>
              <w:jc w:val="center"/>
              <w:rPr>
                <w:sz w:val="22"/>
                <w:szCs w:val="22"/>
              </w:rPr>
            </w:pPr>
            <w:r w:rsidRPr="00197D2E">
              <w:rPr>
                <w:sz w:val="22"/>
                <w:szCs w:val="22"/>
              </w:rPr>
              <w:t>235,29</w:t>
            </w:r>
          </w:p>
        </w:tc>
        <w:tc>
          <w:tcPr>
            <w:tcW w:w="851" w:type="dxa"/>
            <w:tcBorders>
              <w:top w:val="nil"/>
              <w:left w:val="nil"/>
              <w:bottom w:val="single" w:sz="4" w:space="0" w:color="auto"/>
              <w:right w:val="single" w:sz="4" w:space="0" w:color="auto"/>
            </w:tcBorders>
            <w:shd w:val="clear" w:color="000000" w:fill="FFFFFF"/>
            <w:vAlign w:val="center"/>
            <w:hideMark/>
          </w:tcPr>
          <w:p w14:paraId="78BADB54" w14:textId="14512D5D" w:rsidR="001A7707" w:rsidRPr="00197D2E" w:rsidRDefault="001A7707" w:rsidP="001A7707">
            <w:pPr>
              <w:ind w:left="-120" w:right="-90"/>
              <w:jc w:val="center"/>
              <w:rPr>
                <w:sz w:val="22"/>
                <w:szCs w:val="22"/>
              </w:rPr>
            </w:pPr>
            <w:r w:rsidRPr="00197D2E">
              <w:rPr>
                <w:sz w:val="22"/>
                <w:szCs w:val="22"/>
              </w:rPr>
              <w:t>235,29</w:t>
            </w:r>
          </w:p>
        </w:tc>
        <w:tc>
          <w:tcPr>
            <w:tcW w:w="850" w:type="dxa"/>
            <w:tcBorders>
              <w:top w:val="nil"/>
              <w:left w:val="nil"/>
              <w:bottom w:val="single" w:sz="4" w:space="0" w:color="auto"/>
              <w:right w:val="single" w:sz="4" w:space="0" w:color="auto"/>
            </w:tcBorders>
            <w:shd w:val="clear" w:color="000000" w:fill="FFFFFF"/>
            <w:vAlign w:val="center"/>
            <w:hideMark/>
          </w:tcPr>
          <w:p w14:paraId="337D15AF" w14:textId="607D7EE2" w:rsidR="001A7707" w:rsidRPr="00197D2E" w:rsidRDefault="001A7707" w:rsidP="001A7707">
            <w:pPr>
              <w:ind w:left="-120" w:right="-90"/>
              <w:jc w:val="center"/>
              <w:rPr>
                <w:sz w:val="22"/>
                <w:szCs w:val="22"/>
              </w:rPr>
            </w:pPr>
            <w:r w:rsidRPr="00197D2E">
              <w:rPr>
                <w:sz w:val="22"/>
                <w:szCs w:val="22"/>
              </w:rPr>
              <w:t>235,29</w:t>
            </w:r>
          </w:p>
        </w:tc>
        <w:tc>
          <w:tcPr>
            <w:tcW w:w="851" w:type="dxa"/>
            <w:tcBorders>
              <w:top w:val="nil"/>
              <w:left w:val="nil"/>
              <w:bottom w:val="single" w:sz="4" w:space="0" w:color="auto"/>
              <w:right w:val="single" w:sz="4" w:space="0" w:color="auto"/>
            </w:tcBorders>
            <w:shd w:val="clear" w:color="000000" w:fill="FFFFFF"/>
            <w:vAlign w:val="center"/>
            <w:hideMark/>
          </w:tcPr>
          <w:p w14:paraId="60B5B144" w14:textId="59A42163" w:rsidR="001A7707" w:rsidRPr="00197D2E" w:rsidRDefault="001A7707" w:rsidP="001A7707">
            <w:pPr>
              <w:ind w:left="-120" w:right="-90"/>
              <w:jc w:val="center"/>
              <w:rPr>
                <w:sz w:val="22"/>
                <w:szCs w:val="22"/>
              </w:rPr>
            </w:pPr>
            <w:r w:rsidRPr="00197D2E">
              <w:rPr>
                <w:sz w:val="22"/>
                <w:szCs w:val="22"/>
              </w:rPr>
              <w:t>235,29</w:t>
            </w:r>
          </w:p>
        </w:tc>
        <w:tc>
          <w:tcPr>
            <w:tcW w:w="788" w:type="dxa"/>
            <w:tcBorders>
              <w:top w:val="nil"/>
              <w:left w:val="nil"/>
              <w:bottom w:val="single" w:sz="4" w:space="0" w:color="auto"/>
              <w:right w:val="single" w:sz="4" w:space="0" w:color="auto"/>
            </w:tcBorders>
            <w:shd w:val="clear" w:color="000000" w:fill="FFFFFF"/>
            <w:vAlign w:val="center"/>
            <w:hideMark/>
          </w:tcPr>
          <w:p w14:paraId="355E5D9D" w14:textId="3FF8CF48" w:rsidR="001A7707" w:rsidRPr="00197D2E" w:rsidRDefault="001A7707" w:rsidP="001A7707">
            <w:pPr>
              <w:ind w:left="-120" w:right="-90"/>
              <w:jc w:val="center"/>
              <w:rPr>
                <w:sz w:val="22"/>
                <w:szCs w:val="22"/>
              </w:rPr>
            </w:pPr>
            <w:r w:rsidRPr="00197D2E">
              <w:rPr>
                <w:sz w:val="22"/>
                <w:szCs w:val="22"/>
              </w:rPr>
              <w:t>328,93</w:t>
            </w:r>
          </w:p>
        </w:tc>
        <w:tc>
          <w:tcPr>
            <w:tcW w:w="804" w:type="dxa"/>
            <w:tcBorders>
              <w:top w:val="nil"/>
              <w:left w:val="nil"/>
              <w:bottom w:val="single" w:sz="4" w:space="0" w:color="auto"/>
              <w:right w:val="single" w:sz="4" w:space="0" w:color="auto"/>
            </w:tcBorders>
            <w:shd w:val="clear" w:color="000000" w:fill="FFFFFF"/>
            <w:vAlign w:val="center"/>
            <w:hideMark/>
          </w:tcPr>
          <w:p w14:paraId="003A16B2" w14:textId="4F7F5973" w:rsidR="001A7707" w:rsidRPr="00197D2E" w:rsidRDefault="001A7707" w:rsidP="001A7707">
            <w:pPr>
              <w:ind w:left="-120" w:right="-90"/>
              <w:jc w:val="center"/>
              <w:rPr>
                <w:sz w:val="22"/>
                <w:szCs w:val="22"/>
              </w:rPr>
            </w:pPr>
            <w:r w:rsidRPr="00197D2E">
              <w:rPr>
                <w:sz w:val="22"/>
                <w:szCs w:val="22"/>
              </w:rPr>
              <w:t>351,97</w:t>
            </w:r>
          </w:p>
        </w:tc>
        <w:tc>
          <w:tcPr>
            <w:tcW w:w="804" w:type="dxa"/>
            <w:tcBorders>
              <w:top w:val="nil"/>
              <w:left w:val="nil"/>
              <w:bottom w:val="single" w:sz="4" w:space="0" w:color="auto"/>
              <w:right w:val="single" w:sz="4" w:space="0" w:color="auto"/>
            </w:tcBorders>
            <w:shd w:val="clear" w:color="000000" w:fill="FFFFFF"/>
            <w:vAlign w:val="center"/>
            <w:hideMark/>
          </w:tcPr>
          <w:p w14:paraId="4F856927" w14:textId="423B4892" w:rsidR="001A7707" w:rsidRPr="00197D2E" w:rsidRDefault="001A7707" w:rsidP="001A7707">
            <w:pPr>
              <w:ind w:left="-120" w:right="-90"/>
              <w:jc w:val="center"/>
              <w:rPr>
                <w:sz w:val="22"/>
                <w:szCs w:val="22"/>
              </w:rPr>
            </w:pPr>
            <w:r w:rsidRPr="00197D2E">
              <w:rPr>
                <w:sz w:val="22"/>
                <w:szCs w:val="22"/>
              </w:rPr>
              <w:t>340,47</w:t>
            </w:r>
          </w:p>
        </w:tc>
        <w:tc>
          <w:tcPr>
            <w:tcW w:w="864" w:type="dxa"/>
            <w:tcBorders>
              <w:top w:val="nil"/>
              <w:left w:val="nil"/>
              <w:bottom w:val="single" w:sz="4" w:space="0" w:color="auto"/>
              <w:right w:val="single" w:sz="4" w:space="0" w:color="auto"/>
            </w:tcBorders>
            <w:shd w:val="clear" w:color="000000" w:fill="FFFFFF"/>
            <w:vAlign w:val="center"/>
            <w:hideMark/>
          </w:tcPr>
          <w:p w14:paraId="4C1FE9BD" w14:textId="1C5D94EE" w:rsidR="001A7707" w:rsidRPr="00197D2E" w:rsidRDefault="001A7707" w:rsidP="001A7707">
            <w:pPr>
              <w:ind w:left="-120" w:right="-90"/>
              <w:jc w:val="center"/>
              <w:rPr>
                <w:sz w:val="22"/>
                <w:szCs w:val="22"/>
              </w:rPr>
            </w:pPr>
            <w:r w:rsidRPr="00197D2E">
              <w:rPr>
                <w:sz w:val="22"/>
                <w:szCs w:val="22"/>
              </w:rPr>
              <w:t>331,38</w:t>
            </w:r>
          </w:p>
        </w:tc>
        <w:tc>
          <w:tcPr>
            <w:tcW w:w="992" w:type="dxa"/>
            <w:tcBorders>
              <w:top w:val="nil"/>
              <w:left w:val="nil"/>
              <w:bottom w:val="single" w:sz="4" w:space="0" w:color="auto"/>
              <w:right w:val="single" w:sz="4" w:space="0" w:color="auto"/>
            </w:tcBorders>
            <w:shd w:val="clear" w:color="auto" w:fill="auto"/>
            <w:vAlign w:val="center"/>
            <w:hideMark/>
          </w:tcPr>
          <w:p w14:paraId="7F56E773" w14:textId="71144871"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43FA2748" w14:textId="614E214E"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6EC1BC69" w14:textId="4EEBCFF4"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1965FE62" w14:textId="53065B00" w:rsidR="001A7707" w:rsidRPr="00197D2E" w:rsidRDefault="001A7707" w:rsidP="001A7707">
            <w:pPr>
              <w:ind w:left="-120" w:right="-90"/>
              <w:jc w:val="center"/>
              <w:rPr>
                <w:sz w:val="22"/>
                <w:szCs w:val="22"/>
              </w:rPr>
            </w:pPr>
            <w:r w:rsidRPr="00197D2E">
              <w:rPr>
                <w:sz w:val="22"/>
                <w:szCs w:val="22"/>
              </w:rPr>
              <w:t>131</w:t>
            </w:r>
          </w:p>
        </w:tc>
      </w:tr>
      <w:tr w:rsidR="00197D2E" w:rsidRPr="00197D2E" w14:paraId="086BCEB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7F28C09"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EF3164D"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EAB6A6F"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611ECB5C" w14:textId="1D992D83" w:rsidR="001A7707" w:rsidRPr="00197D2E" w:rsidRDefault="001A7707" w:rsidP="001A7707">
            <w:pPr>
              <w:ind w:left="-120" w:right="-90"/>
              <w:jc w:val="center"/>
              <w:rPr>
                <w:sz w:val="22"/>
                <w:szCs w:val="22"/>
              </w:rPr>
            </w:pPr>
            <w:r w:rsidRPr="00197D2E">
              <w:rPr>
                <w:sz w:val="22"/>
                <w:szCs w:val="22"/>
              </w:rPr>
              <w:t>694,90</w:t>
            </w:r>
          </w:p>
        </w:tc>
        <w:tc>
          <w:tcPr>
            <w:tcW w:w="851" w:type="dxa"/>
            <w:tcBorders>
              <w:top w:val="nil"/>
              <w:left w:val="nil"/>
              <w:bottom w:val="single" w:sz="4" w:space="0" w:color="auto"/>
              <w:right w:val="single" w:sz="4" w:space="0" w:color="auto"/>
            </w:tcBorders>
            <w:shd w:val="clear" w:color="000000" w:fill="FFFFFF"/>
            <w:vAlign w:val="center"/>
            <w:hideMark/>
          </w:tcPr>
          <w:p w14:paraId="756C7A9C" w14:textId="2B76167E" w:rsidR="001A7707" w:rsidRPr="00197D2E" w:rsidRDefault="001A7707" w:rsidP="001A7707">
            <w:pPr>
              <w:ind w:left="-120" w:right="-90"/>
              <w:jc w:val="center"/>
              <w:rPr>
                <w:sz w:val="22"/>
                <w:szCs w:val="22"/>
              </w:rPr>
            </w:pPr>
            <w:r w:rsidRPr="00197D2E">
              <w:rPr>
                <w:sz w:val="22"/>
                <w:szCs w:val="22"/>
              </w:rPr>
              <w:t>644,62</w:t>
            </w:r>
          </w:p>
        </w:tc>
        <w:tc>
          <w:tcPr>
            <w:tcW w:w="850" w:type="dxa"/>
            <w:tcBorders>
              <w:top w:val="nil"/>
              <w:left w:val="nil"/>
              <w:bottom w:val="single" w:sz="4" w:space="0" w:color="auto"/>
              <w:right w:val="single" w:sz="4" w:space="0" w:color="auto"/>
            </w:tcBorders>
            <w:shd w:val="clear" w:color="000000" w:fill="FFFFFF"/>
            <w:vAlign w:val="center"/>
            <w:hideMark/>
          </w:tcPr>
          <w:p w14:paraId="5DA8ABFB" w14:textId="611B07F5" w:rsidR="001A7707" w:rsidRPr="00197D2E" w:rsidRDefault="001A7707" w:rsidP="001A7707">
            <w:pPr>
              <w:ind w:left="-120" w:right="-90"/>
              <w:jc w:val="center"/>
              <w:rPr>
                <w:sz w:val="22"/>
                <w:szCs w:val="22"/>
              </w:rPr>
            </w:pPr>
            <w:r w:rsidRPr="00197D2E">
              <w:rPr>
                <w:sz w:val="22"/>
                <w:szCs w:val="22"/>
              </w:rPr>
              <w:t>644,62</w:t>
            </w:r>
          </w:p>
        </w:tc>
        <w:tc>
          <w:tcPr>
            <w:tcW w:w="851" w:type="dxa"/>
            <w:tcBorders>
              <w:top w:val="nil"/>
              <w:left w:val="nil"/>
              <w:bottom w:val="single" w:sz="4" w:space="0" w:color="auto"/>
              <w:right w:val="single" w:sz="4" w:space="0" w:color="auto"/>
            </w:tcBorders>
            <w:shd w:val="clear" w:color="000000" w:fill="FFFFFF"/>
            <w:vAlign w:val="center"/>
            <w:hideMark/>
          </w:tcPr>
          <w:p w14:paraId="2ADA9905" w14:textId="4786CA60" w:rsidR="001A7707" w:rsidRPr="00197D2E" w:rsidRDefault="001A7707" w:rsidP="001A7707">
            <w:pPr>
              <w:ind w:left="-120" w:right="-90"/>
              <w:jc w:val="center"/>
              <w:rPr>
                <w:sz w:val="22"/>
                <w:szCs w:val="22"/>
              </w:rPr>
            </w:pPr>
            <w:r w:rsidRPr="00197D2E">
              <w:rPr>
                <w:sz w:val="22"/>
                <w:szCs w:val="22"/>
              </w:rPr>
              <w:t>644,62</w:t>
            </w:r>
          </w:p>
        </w:tc>
        <w:tc>
          <w:tcPr>
            <w:tcW w:w="850" w:type="dxa"/>
            <w:tcBorders>
              <w:top w:val="nil"/>
              <w:left w:val="nil"/>
              <w:bottom w:val="single" w:sz="4" w:space="0" w:color="auto"/>
              <w:right w:val="single" w:sz="4" w:space="0" w:color="auto"/>
            </w:tcBorders>
            <w:shd w:val="clear" w:color="000000" w:fill="FFFFFF"/>
            <w:vAlign w:val="center"/>
            <w:hideMark/>
          </w:tcPr>
          <w:p w14:paraId="1F2D30AE" w14:textId="61D7598C" w:rsidR="001A7707" w:rsidRPr="00197D2E" w:rsidRDefault="001A7707" w:rsidP="001A7707">
            <w:pPr>
              <w:ind w:left="-120" w:right="-90"/>
              <w:jc w:val="center"/>
              <w:rPr>
                <w:sz w:val="22"/>
                <w:szCs w:val="22"/>
              </w:rPr>
            </w:pPr>
            <w:r w:rsidRPr="00197D2E">
              <w:rPr>
                <w:sz w:val="22"/>
                <w:szCs w:val="22"/>
              </w:rPr>
              <w:t>644,62</w:t>
            </w:r>
          </w:p>
        </w:tc>
        <w:tc>
          <w:tcPr>
            <w:tcW w:w="851" w:type="dxa"/>
            <w:tcBorders>
              <w:top w:val="nil"/>
              <w:left w:val="nil"/>
              <w:bottom w:val="single" w:sz="4" w:space="0" w:color="auto"/>
              <w:right w:val="single" w:sz="4" w:space="0" w:color="auto"/>
            </w:tcBorders>
            <w:shd w:val="clear" w:color="000000" w:fill="FFFFFF"/>
            <w:vAlign w:val="center"/>
            <w:hideMark/>
          </w:tcPr>
          <w:p w14:paraId="23B15137" w14:textId="32BBFDCD" w:rsidR="001A7707" w:rsidRPr="00197D2E" w:rsidRDefault="001A7707" w:rsidP="001A7707">
            <w:pPr>
              <w:ind w:left="-120" w:right="-90"/>
              <w:jc w:val="center"/>
              <w:rPr>
                <w:sz w:val="22"/>
                <w:szCs w:val="22"/>
              </w:rPr>
            </w:pPr>
            <w:r w:rsidRPr="00197D2E">
              <w:rPr>
                <w:sz w:val="22"/>
                <w:szCs w:val="22"/>
              </w:rPr>
              <w:t>644,62</w:t>
            </w:r>
          </w:p>
        </w:tc>
        <w:tc>
          <w:tcPr>
            <w:tcW w:w="788" w:type="dxa"/>
            <w:tcBorders>
              <w:top w:val="nil"/>
              <w:left w:val="nil"/>
              <w:bottom w:val="single" w:sz="4" w:space="0" w:color="auto"/>
              <w:right w:val="single" w:sz="4" w:space="0" w:color="auto"/>
            </w:tcBorders>
            <w:shd w:val="clear" w:color="000000" w:fill="FFFFFF"/>
            <w:vAlign w:val="center"/>
            <w:hideMark/>
          </w:tcPr>
          <w:p w14:paraId="648561D3" w14:textId="5496B6C0" w:rsidR="001A7707" w:rsidRPr="00197D2E" w:rsidRDefault="001A7707" w:rsidP="001A7707">
            <w:pPr>
              <w:ind w:left="-120" w:right="-90"/>
              <w:jc w:val="center"/>
              <w:rPr>
                <w:sz w:val="22"/>
                <w:szCs w:val="22"/>
              </w:rPr>
            </w:pPr>
            <w:r w:rsidRPr="00197D2E">
              <w:rPr>
                <w:sz w:val="22"/>
                <w:szCs w:val="22"/>
              </w:rPr>
              <w:t>901,17</w:t>
            </w:r>
          </w:p>
        </w:tc>
        <w:tc>
          <w:tcPr>
            <w:tcW w:w="804" w:type="dxa"/>
            <w:tcBorders>
              <w:top w:val="nil"/>
              <w:left w:val="nil"/>
              <w:bottom w:val="single" w:sz="4" w:space="0" w:color="auto"/>
              <w:right w:val="single" w:sz="4" w:space="0" w:color="auto"/>
            </w:tcBorders>
            <w:shd w:val="clear" w:color="000000" w:fill="FFFFFF"/>
            <w:vAlign w:val="center"/>
            <w:hideMark/>
          </w:tcPr>
          <w:p w14:paraId="6C06DA5B" w14:textId="20A30F1D" w:rsidR="001A7707" w:rsidRPr="00197D2E" w:rsidRDefault="001A7707" w:rsidP="001A7707">
            <w:pPr>
              <w:ind w:left="-120" w:right="-90"/>
              <w:jc w:val="center"/>
              <w:rPr>
                <w:sz w:val="22"/>
                <w:szCs w:val="22"/>
              </w:rPr>
            </w:pPr>
            <w:r w:rsidRPr="00197D2E">
              <w:rPr>
                <w:sz w:val="22"/>
                <w:szCs w:val="22"/>
              </w:rPr>
              <w:t>964,30</w:t>
            </w:r>
          </w:p>
        </w:tc>
        <w:tc>
          <w:tcPr>
            <w:tcW w:w="804" w:type="dxa"/>
            <w:tcBorders>
              <w:top w:val="nil"/>
              <w:left w:val="nil"/>
              <w:bottom w:val="single" w:sz="4" w:space="0" w:color="auto"/>
              <w:right w:val="single" w:sz="4" w:space="0" w:color="auto"/>
            </w:tcBorders>
            <w:shd w:val="clear" w:color="000000" w:fill="FFFFFF"/>
            <w:vAlign w:val="center"/>
            <w:hideMark/>
          </w:tcPr>
          <w:p w14:paraId="5DF3B4D1" w14:textId="2F02FB04" w:rsidR="001A7707" w:rsidRPr="00197D2E" w:rsidRDefault="001A7707" w:rsidP="001A7707">
            <w:pPr>
              <w:ind w:left="-120" w:right="-90"/>
              <w:jc w:val="center"/>
              <w:rPr>
                <w:sz w:val="22"/>
                <w:szCs w:val="22"/>
              </w:rPr>
            </w:pPr>
            <w:r w:rsidRPr="00197D2E">
              <w:rPr>
                <w:sz w:val="22"/>
                <w:szCs w:val="22"/>
              </w:rPr>
              <w:t>932,80</w:t>
            </w:r>
          </w:p>
        </w:tc>
        <w:tc>
          <w:tcPr>
            <w:tcW w:w="864" w:type="dxa"/>
            <w:tcBorders>
              <w:top w:val="nil"/>
              <w:left w:val="nil"/>
              <w:bottom w:val="single" w:sz="4" w:space="0" w:color="auto"/>
              <w:right w:val="single" w:sz="4" w:space="0" w:color="auto"/>
            </w:tcBorders>
            <w:shd w:val="clear" w:color="000000" w:fill="FFFFFF"/>
            <w:vAlign w:val="center"/>
            <w:hideMark/>
          </w:tcPr>
          <w:p w14:paraId="696C9528" w14:textId="4EAA74D1" w:rsidR="001A7707" w:rsidRPr="00197D2E" w:rsidRDefault="001A7707" w:rsidP="001A7707">
            <w:pPr>
              <w:ind w:left="-120" w:right="-90"/>
              <w:jc w:val="center"/>
              <w:rPr>
                <w:sz w:val="22"/>
                <w:szCs w:val="22"/>
              </w:rPr>
            </w:pPr>
            <w:r w:rsidRPr="00197D2E">
              <w:rPr>
                <w:sz w:val="22"/>
                <w:szCs w:val="22"/>
              </w:rPr>
              <w:t>907,90</w:t>
            </w:r>
          </w:p>
        </w:tc>
        <w:tc>
          <w:tcPr>
            <w:tcW w:w="992" w:type="dxa"/>
            <w:tcBorders>
              <w:top w:val="nil"/>
              <w:left w:val="nil"/>
              <w:bottom w:val="single" w:sz="4" w:space="0" w:color="auto"/>
              <w:right w:val="single" w:sz="4" w:space="0" w:color="auto"/>
            </w:tcBorders>
            <w:shd w:val="clear" w:color="auto" w:fill="auto"/>
            <w:vAlign w:val="center"/>
            <w:hideMark/>
          </w:tcPr>
          <w:p w14:paraId="05A31A91" w14:textId="2F532C69"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5D3EE9E4" w14:textId="16EF3D0C"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519FB907" w14:textId="3F247DA2"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778A1C47" w14:textId="41199F8F" w:rsidR="001A7707" w:rsidRPr="00197D2E" w:rsidRDefault="001A7707" w:rsidP="001A7707">
            <w:pPr>
              <w:ind w:left="-120" w:right="-90"/>
              <w:jc w:val="center"/>
              <w:rPr>
                <w:sz w:val="22"/>
                <w:szCs w:val="22"/>
              </w:rPr>
            </w:pPr>
            <w:r w:rsidRPr="00197D2E">
              <w:rPr>
                <w:sz w:val="22"/>
                <w:szCs w:val="22"/>
              </w:rPr>
              <w:t>131</w:t>
            </w:r>
          </w:p>
        </w:tc>
      </w:tr>
      <w:tr w:rsidR="00197D2E" w:rsidRPr="00197D2E" w14:paraId="5D4440A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AE65DA9"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2A3D6B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27003EA"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5E530A03" w14:textId="3678AFBE" w:rsidR="001A7707" w:rsidRPr="00197D2E" w:rsidRDefault="001A7707" w:rsidP="001A7707">
            <w:pPr>
              <w:ind w:left="-120" w:right="-90"/>
              <w:jc w:val="center"/>
              <w:rPr>
                <w:sz w:val="22"/>
                <w:szCs w:val="22"/>
              </w:rPr>
            </w:pPr>
            <w:r w:rsidRPr="00197D2E">
              <w:rPr>
                <w:sz w:val="22"/>
                <w:szCs w:val="22"/>
              </w:rPr>
              <w:t>833,88</w:t>
            </w:r>
          </w:p>
        </w:tc>
        <w:tc>
          <w:tcPr>
            <w:tcW w:w="851" w:type="dxa"/>
            <w:tcBorders>
              <w:top w:val="nil"/>
              <w:left w:val="nil"/>
              <w:bottom w:val="single" w:sz="4" w:space="0" w:color="auto"/>
              <w:right w:val="single" w:sz="4" w:space="0" w:color="auto"/>
            </w:tcBorders>
            <w:shd w:val="clear" w:color="000000" w:fill="FFFFFF"/>
            <w:vAlign w:val="center"/>
            <w:hideMark/>
          </w:tcPr>
          <w:p w14:paraId="32B40569" w14:textId="0BC6D026" w:rsidR="001A7707" w:rsidRPr="00197D2E" w:rsidRDefault="001A7707" w:rsidP="001A7707">
            <w:pPr>
              <w:ind w:left="-120" w:right="-90"/>
              <w:jc w:val="center"/>
              <w:rPr>
                <w:sz w:val="22"/>
                <w:szCs w:val="22"/>
              </w:rPr>
            </w:pPr>
            <w:r w:rsidRPr="00197D2E">
              <w:rPr>
                <w:sz w:val="22"/>
                <w:szCs w:val="22"/>
              </w:rPr>
              <w:t>773,55</w:t>
            </w:r>
          </w:p>
        </w:tc>
        <w:tc>
          <w:tcPr>
            <w:tcW w:w="850" w:type="dxa"/>
            <w:tcBorders>
              <w:top w:val="nil"/>
              <w:left w:val="nil"/>
              <w:bottom w:val="single" w:sz="4" w:space="0" w:color="auto"/>
              <w:right w:val="single" w:sz="4" w:space="0" w:color="auto"/>
            </w:tcBorders>
            <w:shd w:val="clear" w:color="000000" w:fill="FFFFFF"/>
            <w:vAlign w:val="center"/>
            <w:hideMark/>
          </w:tcPr>
          <w:p w14:paraId="3F404B56" w14:textId="62901B46" w:rsidR="001A7707" w:rsidRPr="00197D2E" w:rsidRDefault="001A7707" w:rsidP="001A7707">
            <w:pPr>
              <w:ind w:left="-120" w:right="-90"/>
              <w:jc w:val="center"/>
              <w:rPr>
                <w:sz w:val="22"/>
                <w:szCs w:val="22"/>
              </w:rPr>
            </w:pPr>
            <w:r w:rsidRPr="00197D2E">
              <w:rPr>
                <w:sz w:val="22"/>
                <w:szCs w:val="22"/>
              </w:rPr>
              <w:t>773,55</w:t>
            </w:r>
          </w:p>
        </w:tc>
        <w:tc>
          <w:tcPr>
            <w:tcW w:w="851" w:type="dxa"/>
            <w:tcBorders>
              <w:top w:val="nil"/>
              <w:left w:val="nil"/>
              <w:bottom w:val="single" w:sz="4" w:space="0" w:color="auto"/>
              <w:right w:val="single" w:sz="4" w:space="0" w:color="auto"/>
            </w:tcBorders>
            <w:shd w:val="clear" w:color="000000" w:fill="FFFFFF"/>
            <w:vAlign w:val="center"/>
            <w:hideMark/>
          </w:tcPr>
          <w:p w14:paraId="2096F2F1" w14:textId="59950870" w:rsidR="001A7707" w:rsidRPr="00197D2E" w:rsidRDefault="001A7707" w:rsidP="001A7707">
            <w:pPr>
              <w:ind w:left="-120" w:right="-90"/>
              <w:jc w:val="center"/>
              <w:rPr>
                <w:sz w:val="22"/>
                <w:szCs w:val="22"/>
              </w:rPr>
            </w:pPr>
            <w:r w:rsidRPr="00197D2E">
              <w:rPr>
                <w:sz w:val="22"/>
                <w:szCs w:val="22"/>
              </w:rPr>
              <w:t>773,55</w:t>
            </w:r>
          </w:p>
        </w:tc>
        <w:tc>
          <w:tcPr>
            <w:tcW w:w="850" w:type="dxa"/>
            <w:tcBorders>
              <w:top w:val="nil"/>
              <w:left w:val="nil"/>
              <w:bottom w:val="single" w:sz="4" w:space="0" w:color="auto"/>
              <w:right w:val="single" w:sz="4" w:space="0" w:color="auto"/>
            </w:tcBorders>
            <w:shd w:val="clear" w:color="000000" w:fill="FFFFFF"/>
            <w:vAlign w:val="center"/>
            <w:hideMark/>
          </w:tcPr>
          <w:p w14:paraId="59F2D314" w14:textId="32EA0B8A" w:rsidR="001A7707" w:rsidRPr="00197D2E" w:rsidRDefault="001A7707" w:rsidP="001A7707">
            <w:pPr>
              <w:ind w:left="-120" w:right="-90"/>
              <w:jc w:val="center"/>
              <w:rPr>
                <w:sz w:val="22"/>
                <w:szCs w:val="22"/>
              </w:rPr>
            </w:pPr>
            <w:r w:rsidRPr="00197D2E">
              <w:rPr>
                <w:sz w:val="22"/>
                <w:szCs w:val="22"/>
              </w:rPr>
              <w:t>773,55</w:t>
            </w:r>
          </w:p>
        </w:tc>
        <w:tc>
          <w:tcPr>
            <w:tcW w:w="851" w:type="dxa"/>
            <w:tcBorders>
              <w:top w:val="nil"/>
              <w:left w:val="nil"/>
              <w:bottom w:val="single" w:sz="4" w:space="0" w:color="auto"/>
              <w:right w:val="single" w:sz="4" w:space="0" w:color="auto"/>
            </w:tcBorders>
            <w:shd w:val="clear" w:color="000000" w:fill="FFFFFF"/>
            <w:vAlign w:val="center"/>
            <w:hideMark/>
          </w:tcPr>
          <w:p w14:paraId="539883B3" w14:textId="67F89F63" w:rsidR="001A7707" w:rsidRPr="00197D2E" w:rsidRDefault="001A7707" w:rsidP="001A7707">
            <w:pPr>
              <w:ind w:left="-120" w:right="-90"/>
              <w:jc w:val="center"/>
              <w:rPr>
                <w:sz w:val="22"/>
                <w:szCs w:val="22"/>
              </w:rPr>
            </w:pPr>
            <w:r w:rsidRPr="00197D2E">
              <w:rPr>
                <w:sz w:val="22"/>
                <w:szCs w:val="22"/>
              </w:rPr>
              <w:t>773,55</w:t>
            </w:r>
          </w:p>
        </w:tc>
        <w:tc>
          <w:tcPr>
            <w:tcW w:w="788" w:type="dxa"/>
            <w:tcBorders>
              <w:top w:val="nil"/>
              <w:left w:val="nil"/>
              <w:bottom w:val="single" w:sz="4" w:space="0" w:color="auto"/>
              <w:right w:val="single" w:sz="4" w:space="0" w:color="auto"/>
            </w:tcBorders>
            <w:shd w:val="clear" w:color="000000" w:fill="FFFFFF"/>
            <w:vAlign w:val="center"/>
            <w:hideMark/>
          </w:tcPr>
          <w:p w14:paraId="1D015746" w14:textId="649D6E89" w:rsidR="001A7707" w:rsidRPr="00197D2E" w:rsidRDefault="001A7707" w:rsidP="001A7707">
            <w:pPr>
              <w:ind w:left="-120" w:right="-90"/>
              <w:jc w:val="center"/>
              <w:rPr>
                <w:sz w:val="22"/>
                <w:szCs w:val="22"/>
              </w:rPr>
            </w:pPr>
            <w:r w:rsidRPr="00197D2E">
              <w:rPr>
                <w:sz w:val="22"/>
                <w:szCs w:val="22"/>
              </w:rPr>
              <w:t>1081,41</w:t>
            </w:r>
          </w:p>
        </w:tc>
        <w:tc>
          <w:tcPr>
            <w:tcW w:w="804" w:type="dxa"/>
            <w:tcBorders>
              <w:top w:val="nil"/>
              <w:left w:val="nil"/>
              <w:bottom w:val="single" w:sz="4" w:space="0" w:color="auto"/>
              <w:right w:val="single" w:sz="4" w:space="0" w:color="auto"/>
            </w:tcBorders>
            <w:shd w:val="clear" w:color="000000" w:fill="FFFFFF"/>
            <w:vAlign w:val="center"/>
            <w:hideMark/>
          </w:tcPr>
          <w:p w14:paraId="577DEBD3" w14:textId="3927EE91" w:rsidR="001A7707" w:rsidRPr="00197D2E" w:rsidRDefault="001A7707" w:rsidP="001A7707">
            <w:pPr>
              <w:ind w:left="-120" w:right="-90"/>
              <w:jc w:val="center"/>
              <w:rPr>
                <w:sz w:val="22"/>
                <w:szCs w:val="22"/>
              </w:rPr>
            </w:pPr>
            <w:r w:rsidRPr="00197D2E">
              <w:rPr>
                <w:sz w:val="22"/>
                <w:szCs w:val="22"/>
              </w:rPr>
              <w:t>1157,16</w:t>
            </w:r>
          </w:p>
        </w:tc>
        <w:tc>
          <w:tcPr>
            <w:tcW w:w="804" w:type="dxa"/>
            <w:tcBorders>
              <w:top w:val="nil"/>
              <w:left w:val="nil"/>
              <w:bottom w:val="single" w:sz="4" w:space="0" w:color="auto"/>
              <w:right w:val="single" w:sz="4" w:space="0" w:color="auto"/>
            </w:tcBorders>
            <w:shd w:val="clear" w:color="000000" w:fill="FFFFFF"/>
            <w:vAlign w:val="center"/>
            <w:hideMark/>
          </w:tcPr>
          <w:p w14:paraId="14CCDDDD" w14:textId="026561E9" w:rsidR="001A7707" w:rsidRPr="00197D2E" w:rsidRDefault="001A7707" w:rsidP="001A7707">
            <w:pPr>
              <w:ind w:left="-120" w:right="-90"/>
              <w:jc w:val="center"/>
              <w:rPr>
                <w:sz w:val="22"/>
                <w:szCs w:val="22"/>
              </w:rPr>
            </w:pPr>
            <w:r w:rsidRPr="00197D2E">
              <w:rPr>
                <w:sz w:val="22"/>
                <w:szCs w:val="22"/>
              </w:rPr>
              <w:t>1119,36</w:t>
            </w:r>
          </w:p>
        </w:tc>
        <w:tc>
          <w:tcPr>
            <w:tcW w:w="864" w:type="dxa"/>
            <w:tcBorders>
              <w:top w:val="nil"/>
              <w:left w:val="nil"/>
              <w:bottom w:val="single" w:sz="4" w:space="0" w:color="auto"/>
              <w:right w:val="single" w:sz="4" w:space="0" w:color="auto"/>
            </w:tcBorders>
            <w:shd w:val="clear" w:color="000000" w:fill="FFFFFF"/>
            <w:vAlign w:val="center"/>
            <w:hideMark/>
          </w:tcPr>
          <w:p w14:paraId="12682375" w14:textId="24CBD42A" w:rsidR="001A7707" w:rsidRPr="00197D2E" w:rsidRDefault="001A7707" w:rsidP="001A7707">
            <w:pPr>
              <w:ind w:left="-120" w:right="-90"/>
              <w:jc w:val="center"/>
              <w:rPr>
                <w:sz w:val="22"/>
                <w:szCs w:val="22"/>
              </w:rPr>
            </w:pPr>
            <w:r w:rsidRPr="00197D2E">
              <w:rPr>
                <w:sz w:val="22"/>
                <w:szCs w:val="22"/>
              </w:rPr>
              <w:t>1089,48</w:t>
            </w:r>
          </w:p>
        </w:tc>
        <w:tc>
          <w:tcPr>
            <w:tcW w:w="992" w:type="dxa"/>
            <w:tcBorders>
              <w:top w:val="nil"/>
              <w:left w:val="nil"/>
              <w:bottom w:val="single" w:sz="4" w:space="0" w:color="auto"/>
              <w:right w:val="single" w:sz="4" w:space="0" w:color="auto"/>
            </w:tcBorders>
            <w:shd w:val="clear" w:color="auto" w:fill="auto"/>
            <w:vAlign w:val="center"/>
            <w:hideMark/>
          </w:tcPr>
          <w:p w14:paraId="4024ED83" w14:textId="50A36139"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63B8824B" w14:textId="6E49D685"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386B70EE" w14:textId="19C4D125"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0CD833B4" w14:textId="1FA5BEDD" w:rsidR="001A7707" w:rsidRPr="00197D2E" w:rsidRDefault="001A7707" w:rsidP="001A7707">
            <w:pPr>
              <w:ind w:left="-120" w:right="-90"/>
              <w:jc w:val="center"/>
              <w:rPr>
                <w:sz w:val="22"/>
                <w:szCs w:val="22"/>
              </w:rPr>
            </w:pPr>
            <w:r w:rsidRPr="00197D2E">
              <w:rPr>
                <w:sz w:val="22"/>
                <w:szCs w:val="22"/>
              </w:rPr>
              <w:t>131</w:t>
            </w:r>
          </w:p>
        </w:tc>
      </w:tr>
      <w:tr w:rsidR="00197D2E" w:rsidRPr="00197D2E" w14:paraId="29675DD2"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722735" w14:textId="77777777" w:rsidR="001A7707" w:rsidRPr="00197D2E" w:rsidRDefault="001A7707" w:rsidP="001A7707">
            <w:pPr>
              <w:ind w:left="-120" w:right="-90"/>
              <w:jc w:val="center"/>
              <w:rPr>
                <w:sz w:val="22"/>
                <w:szCs w:val="22"/>
              </w:rPr>
            </w:pPr>
            <w:r w:rsidRPr="00197D2E">
              <w:rPr>
                <w:sz w:val="22"/>
                <w:szCs w:val="22"/>
              </w:rPr>
              <w:t>1.7.4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56E77C"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4CFB419C"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E10D509" w14:textId="4250ED96" w:rsidR="001A7707" w:rsidRPr="00197D2E" w:rsidRDefault="001A7707" w:rsidP="001A7707">
            <w:pPr>
              <w:ind w:left="-120" w:right="-90"/>
              <w:jc w:val="center"/>
              <w:rPr>
                <w:sz w:val="22"/>
                <w:szCs w:val="22"/>
              </w:rPr>
            </w:pPr>
            <w:r w:rsidRPr="00197D2E">
              <w:rPr>
                <w:sz w:val="22"/>
                <w:szCs w:val="22"/>
              </w:rPr>
              <w:t>101,16</w:t>
            </w:r>
          </w:p>
        </w:tc>
        <w:tc>
          <w:tcPr>
            <w:tcW w:w="851" w:type="dxa"/>
            <w:tcBorders>
              <w:top w:val="nil"/>
              <w:left w:val="nil"/>
              <w:bottom w:val="single" w:sz="4" w:space="0" w:color="auto"/>
              <w:right w:val="single" w:sz="4" w:space="0" w:color="auto"/>
            </w:tcBorders>
            <w:shd w:val="clear" w:color="000000" w:fill="FFFFFF"/>
            <w:vAlign w:val="center"/>
            <w:hideMark/>
          </w:tcPr>
          <w:p w14:paraId="46C9B288" w14:textId="5993BFEB" w:rsidR="001A7707" w:rsidRPr="00197D2E" w:rsidRDefault="001A7707" w:rsidP="001A7707">
            <w:pPr>
              <w:ind w:left="-120" w:right="-90"/>
              <w:jc w:val="center"/>
              <w:rPr>
                <w:sz w:val="22"/>
                <w:szCs w:val="22"/>
              </w:rPr>
            </w:pPr>
            <w:r w:rsidRPr="00197D2E">
              <w:rPr>
                <w:sz w:val="22"/>
                <w:szCs w:val="22"/>
              </w:rPr>
              <w:t>85,52</w:t>
            </w:r>
          </w:p>
        </w:tc>
        <w:tc>
          <w:tcPr>
            <w:tcW w:w="850" w:type="dxa"/>
            <w:tcBorders>
              <w:top w:val="nil"/>
              <w:left w:val="nil"/>
              <w:bottom w:val="single" w:sz="4" w:space="0" w:color="auto"/>
              <w:right w:val="single" w:sz="4" w:space="0" w:color="auto"/>
            </w:tcBorders>
            <w:shd w:val="clear" w:color="000000" w:fill="FFFFFF"/>
            <w:vAlign w:val="center"/>
            <w:hideMark/>
          </w:tcPr>
          <w:p w14:paraId="42D2D356" w14:textId="0BD2423A" w:rsidR="001A7707" w:rsidRPr="00197D2E" w:rsidRDefault="001A7707" w:rsidP="001A7707">
            <w:pPr>
              <w:ind w:left="-120" w:right="-90"/>
              <w:jc w:val="center"/>
              <w:rPr>
                <w:sz w:val="22"/>
                <w:szCs w:val="22"/>
              </w:rPr>
            </w:pPr>
            <w:r w:rsidRPr="00197D2E">
              <w:rPr>
                <w:sz w:val="22"/>
                <w:szCs w:val="22"/>
              </w:rPr>
              <w:t>85,52</w:t>
            </w:r>
          </w:p>
        </w:tc>
        <w:tc>
          <w:tcPr>
            <w:tcW w:w="851" w:type="dxa"/>
            <w:tcBorders>
              <w:top w:val="nil"/>
              <w:left w:val="nil"/>
              <w:bottom w:val="single" w:sz="4" w:space="0" w:color="auto"/>
              <w:right w:val="single" w:sz="4" w:space="0" w:color="auto"/>
            </w:tcBorders>
            <w:shd w:val="clear" w:color="000000" w:fill="FFFFFF"/>
            <w:vAlign w:val="center"/>
            <w:hideMark/>
          </w:tcPr>
          <w:p w14:paraId="2D027278" w14:textId="60CE042D" w:rsidR="001A7707" w:rsidRPr="00197D2E" w:rsidRDefault="001A7707" w:rsidP="001A7707">
            <w:pPr>
              <w:ind w:left="-120" w:right="-90"/>
              <w:jc w:val="center"/>
              <w:rPr>
                <w:sz w:val="22"/>
                <w:szCs w:val="22"/>
              </w:rPr>
            </w:pPr>
            <w:r w:rsidRPr="00197D2E">
              <w:rPr>
                <w:sz w:val="22"/>
                <w:szCs w:val="22"/>
              </w:rPr>
              <w:t>85,52</w:t>
            </w:r>
          </w:p>
        </w:tc>
        <w:tc>
          <w:tcPr>
            <w:tcW w:w="850" w:type="dxa"/>
            <w:tcBorders>
              <w:top w:val="nil"/>
              <w:left w:val="nil"/>
              <w:bottom w:val="single" w:sz="4" w:space="0" w:color="auto"/>
              <w:right w:val="single" w:sz="4" w:space="0" w:color="auto"/>
            </w:tcBorders>
            <w:shd w:val="clear" w:color="000000" w:fill="FFFFFF"/>
            <w:vAlign w:val="center"/>
            <w:hideMark/>
          </w:tcPr>
          <w:p w14:paraId="51EE3278" w14:textId="70D63AD7" w:rsidR="001A7707" w:rsidRPr="00197D2E" w:rsidRDefault="001A7707" w:rsidP="001A7707">
            <w:pPr>
              <w:ind w:left="-120" w:right="-90"/>
              <w:jc w:val="center"/>
              <w:rPr>
                <w:sz w:val="22"/>
                <w:szCs w:val="22"/>
              </w:rPr>
            </w:pPr>
            <w:r w:rsidRPr="00197D2E">
              <w:rPr>
                <w:sz w:val="22"/>
                <w:szCs w:val="22"/>
              </w:rPr>
              <w:t>85,52</w:t>
            </w:r>
          </w:p>
        </w:tc>
        <w:tc>
          <w:tcPr>
            <w:tcW w:w="851" w:type="dxa"/>
            <w:tcBorders>
              <w:top w:val="nil"/>
              <w:left w:val="nil"/>
              <w:bottom w:val="single" w:sz="4" w:space="0" w:color="auto"/>
              <w:right w:val="single" w:sz="4" w:space="0" w:color="auto"/>
            </w:tcBorders>
            <w:shd w:val="clear" w:color="000000" w:fill="FFFFFF"/>
            <w:vAlign w:val="center"/>
            <w:hideMark/>
          </w:tcPr>
          <w:p w14:paraId="3A130D5F" w14:textId="34A84F61" w:rsidR="001A7707" w:rsidRPr="00197D2E" w:rsidRDefault="001A7707" w:rsidP="001A7707">
            <w:pPr>
              <w:ind w:left="-120" w:right="-90"/>
              <w:jc w:val="center"/>
              <w:rPr>
                <w:sz w:val="22"/>
                <w:szCs w:val="22"/>
              </w:rPr>
            </w:pPr>
            <w:r w:rsidRPr="00197D2E">
              <w:rPr>
                <w:sz w:val="22"/>
                <w:szCs w:val="22"/>
              </w:rPr>
              <w:t>85,52</w:t>
            </w:r>
          </w:p>
        </w:tc>
        <w:tc>
          <w:tcPr>
            <w:tcW w:w="788" w:type="dxa"/>
            <w:tcBorders>
              <w:top w:val="nil"/>
              <w:left w:val="nil"/>
              <w:bottom w:val="single" w:sz="4" w:space="0" w:color="auto"/>
              <w:right w:val="single" w:sz="4" w:space="0" w:color="auto"/>
            </w:tcBorders>
            <w:shd w:val="clear" w:color="000000" w:fill="FFFFFF"/>
            <w:vAlign w:val="center"/>
            <w:hideMark/>
          </w:tcPr>
          <w:p w14:paraId="07F4BEF2" w14:textId="0FFCF124" w:rsidR="001A7707" w:rsidRPr="00197D2E" w:rsidRDefault="001A7707" w:rsidP="001A7707">
            <w:pPr>
              <w:ind w:left="-120" w:right="-90"/>
              <w:jc w:val="center"/>
              <w:rPr>
                <w:sz w:val="22"/>
                <w:szCs w:val="22"/>
              </w:rPr>
            </w:pPr>
            <w:r w:rsidRPr="00197D2E">
              <w:rPr>
                <w:sz w:val="22"/>
                <w:szCs w:val="22"/>
              </w:rPr>
              <w:t>114,24</w:t>
            </w:r>
          </w:p>
        </w:tc>
        <w:tc>
          <w:tcPr>
            <w:tcW w:w="804" w:type="dxa"/>
            <w:tcBorders>
              <w:top w:val="nil"/>
              <w:left w:val="nil"/>
              <w:bottom w:val="single" w:sz="4" w:space="0" w:color="auto"/>
              <w:right w:val="single" w:sz="4" w:space="0" w:color="auto"/>
            </w:tcBorders>
            <w:shd w:val="clear" w:color="000000" w:fill="FFFFFF"/>
            <w:vAlign w:val="center"/>
            <w:hideMark/>
          </w:tcPr>
          <w:p w14:paraId="534DFDB0" w14:textId="39B9F68B" w:rsidR="001A7707" w:rsidRPr="00197D2E" w:rsidRDefault="001A7707" w:rsidP="001A7707">
            <w:pPr>
              <w:ind w:left="-120" w:right="-90"/>
              <w:jc w:val="center"/>
              <w:rPr>
                <w:sz w:val="22"/>
                <w:szCs w:val="22"/>
              </w:rPr>
            </w:pPr>
            <w:r w:rsidRPr="00197D2E">
              <w:rPr>
                <w:sz w:val="22"/>
                <w:szCs w:val="22"/>
              </w:rPr>
              <w:t>127,67</w:t>
            </w:r>
          </w:p>
        </w:tc>
        <w:tc>
          <w:tcPr>
            <w:tcW w:w="804" w:type="dxa"/>
            <w:tcBorders>
              <w:top w:val="nil"/>
              <w:left w:val="nil"/>
              <w:bottom w:val="single" w:sz="4" w:space="0" w:color="auto"/>
              <w:right w:val="single" w:sz="4" w:space="0" w:color="auto"/>
            </w:tcBorders>
            <w:shd w:val="clear" w:color="000000" w:fill="FFFFFF"/>
            <w:vAlign w:val="center"/>
            <w:hideMark/>
          </w:tcPr>
          <w:p w14:paraId="720A367B" w14:textId="1EE983FC" w:rsidR="001A7707" w:rsidRPr="00197D2E" w:rsidRDefault="001A7707" w:rsidP="001A7707">
            <w:pPr>
              <w:ind w:left="-120" w:right="-90"/>
              <w:jc w:val="center"/>
              <w:rPr>
                <w:sz w:val="22"/>
                <w:szCs w:val="22"/>
              </w:rPr>
            </w:pPr>
            <w:r w:rsidRPr="00197D2E">
              <w:rPr>
                <w:sz w:val="22"/>
                <w:szCs w:val="22"/>
              </w:rPr>
              <w:t>140,97</w:t>
            </w:r>
          </w:p>
        </w:tc>
        <w:tc>
          <w:tcPr>
            <w:tcW w:w="864" w:type="dxa"/>
            <w:tcBorders>
              <w:top w:val="nil"/>
              <w:left w:val="nil"/>
              <w:bottom w:val="single" w:sz="4" w:space="0" w:color="auto"/>
              <w:right w:val="single" w:sz="4" w:space="0" w:color="auto"/>
            </w:tcBorders>
            <w:shd w:val="clear" w:color="000000" w:fill="FFFFFF"/>
            <w:vAlign w:val="center"/>
            <w:hideMark/>
          </w:tcPr>
          <w:p w14:paraId="0CD8FBF5" w14:textId="6385FD8E" w:rsidR="001A7707" w:rsidRPr="00197D2E" w:rsidRDefault="001A7707" w:rsidP="001A7707">
            <w:pPr>
              <w:ind w:left="-120" w:right="-90"/>
              <w:jc w:val="center"/>
              <w:rPr>
                <w:sz w:val="22"/>
                <w:szCs w:val="22"/>
              </w:rPr>
            </w:pPr>
            <w:r w:rsidRPr="00197D2E">
              <w:rPr>
                <w:sz w:val="22"/>
                <w:szCs w:val="22"/>
              </w:rPr>
              <w:t>151,61</w:t>
            </w:r>
          </w:p>
        </w:tc>
        <w:tc>
          <w:tcPr>
            <w:tcW w:w="992" w:type="dxa"/>
            <w:tcBorders>
              <w:top w:val="nil"/>
              <w:left w:val="nil"/>
              <w:bottom w:val="single" w:sz="4" w:space="0" w:color="auto"/>
              <w:right w:val="single" w:sz="4" w:space="0" w:color="auto"/>
            </w:tcBorders>
            <w:shd w:val="clear" w:color="auto" w:fill="auto"/>
            <w:vAlign w:val="center"/>
            <w:hideMark/>
          </w:tcPr>
          <w:p w14:paraId="7B468F70" w14:textId="5D00AB44"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5CF9A6AF" w14:textId="772346C5"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707C7019" w14:textId="14E94A49"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70E557D4" w14:textId="55C4CB66" w:rsidR="001A7707" w:rsidRPr="00197D2E" w:rsidRDefault="001A7707" w:rsidP="001A7707">
            <w:pPr>
              <w:ind w:left="-120" w:right="-90"/>
              <w:jc w:val="center"/>
              <w:rPr>
                <w:sz w:val="22"/>
                <w:szCs w:val="22"/>
              </w:rPr>
            </w:pPr>
            <w:r w:rsidRPr="00197D2E">
              <w:rPr>
                <w:sz w:val="22"/>
                <w:szCs w:val="22"/>
              </w:rPr>
              <w:t>150</w:t>
            </w:r>
          </w:p>
        </w:tc>
      </w:tr>
      <w:tr w:rsidR="00197D2E" w:rsidRPr="00197D2E" w14:paraId="34E62AFB"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D871A3A"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3061436"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B42403F"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17A7888E" w14:textId="36FE4990" w:rsidR="001A7707" w:rsidRPr="00197D2E" w:rsidRDefault="001A7707" w:rsidP="001A7707">
            <w:pPr>
              <w:ind w:left="-120" w:right="-90"/>
              <w:jc w:val="center"/>
              <w:rPr>
                <w:sz w:val="22"/>
                <w:szCs w:val="22"/>
              </w:rPr>
            </w:pPr>
            <w:r w:rsidRPr="00197D2E">
              <w:rPr>
                <w:sz w:val="22"/>
                <w:szCs w:val="22"/>
              </w:rPr>
              <w:t>277,15</w:t>
            </w:r>
          </w:p>
        </w:tc>
        <w:tc>
          <w:tcPr>
            <w:tcW w:w="851" w:type="dxa"/>
            <w:tcBorders>
              <w:top w:val="nil"/>
              <w:left w:val="nil"/>
              <w:bottom w:val="single" w:sz="4" w:space="0" w:color="auto"/>
              <w:right w:val="single" w:sz="4" w:space="0" w:color="auto"/>
            </w:tcBorders>
            <w:shd w:val="clear" w:color="000000" w:fill="FFFFFF"/>
            <w:vAlign w:val="center"/>
            <w:hideMark/>
          </w:tcPr>
          <w:p w14:paraId="112E76FF" w14:textId="73B9EDBC" w:rsidR="001A7707" w:rsidRPr="00197D2E" w:rsidRDefault="001A7707" w:rsidP="001A7707">
            <w:pPr>
              <w:ind w:left="-120" w:right="-90"/>
              <w:jc w:val="center"/>
              <w:rPr>
                <w:sz w:val="22"/>
                <w:szCs w:val="22"/>
              </w:rPr>
            </w:pPr>
            <w:r w:rsidRPr="00197D2E">
              <w:rPr>
                <w:sz w:val="22"/>
                <w:szCs w:val="22"/>
              </w:rPr>
              <w:t>234,30</w:t>
            </w:r>
          </w:p>
        </w:tc>
        <w:tc>
          <w:tcPr>
            <w:tcW w:w="850" w:type="dxa"/>
            <w:tcBorders>
              <w:top w:val="nil"/>
              <w:left w:val="nil"/>
              <w:bottom w:val="single" w:sz="4" w:space="0" w:color="auto"/>
              <w:right w:val="single" w:sz="4" w:space="0" w:color="auto"/>
            </w:tcBorders>
            <w:shd w:val="clear" w:color="000000" w:fill="FFFFFF"/>
            <w:vAlign w:val="center"/>
            <w:hideMark/>
          </w:tcPr>
          <w:p w14:paraId="3E97CC16" w14:textId="062CF84F" w:rsidR="001A7707" w:rsidRPr="00197D2E" w:rsidRDefault="001A7707" w:rsidP="001A7707">
            <w:pPr>
              <w:ind w:left="-120" w:right="-90"/>
              <w:jc w:val="center"/>
              <w:rPr>
                <w:sz w:val="22"/>
                <w:szCs w:val="22"/>
              </w:rPr>
            </w:pPr>
            <w:r w:rsidRPr="00197D2E">
              <w:rPr>
                <w:sz w:val="22"/>
                <w:szCs w:val="22"/>
              </w:rPr>
              <w:t>234,30</w:t>
            </w:r>
          </w:p>
        </w:tc>
        <w:tc>
          <w:tcPr>
            <w:tcW w:w="851" w:type="dxa"/>
            <w:tcBorders>
              <w:top w:val="nil"/>
              <w:left w:val="nil"/>
              <w:bottom w:val="single" w:sz="4" w:space="0" w:color="auto"/>
              <w:right w:val="single" w:sz="4" w:space="0" w:color="auto"/>
            </w:tcBorders>
            <w:shd w:val="clear" w:color="000000" w:fill="FFFFFF"/>
            <w:vAlign w:val="center"/>
            <w:hideMark/>
          </w:tcPr>
          <w:p w14:paraId="607D2B5A" w14:textId="29A463C2" w:rsidR="001A7707" w:rsidRPr="00197D2E" w:rsidRDefault="001A7707" w:rsidP="001A7707">
            <w:pPr>
              <w:ind w:left="-120" w:right="-90"/>
              <w:jc w:val="center"/>
              <w:rPr>
                <w:sz w:val="22"/>
                <w:szCs w:val="22"/>
              </w:rPr>
            </w:pPr>
            <w:r w:rsidRPr="00197D2E">
              <w:rPr>
                <w:sz w:val="22"/>
                <w:szCs w:val="22"/>
              </w:rPr>
              <w:t>234,30</w:t>
            </w:r>
          </w:p>
        </w:tc>
        <w:tc>
          <w:tcPr>
            <w:tcW w:w="850" w:type="dxa"/>
            <w:tcBorders>
              <w:top w:val="nil"/>
              <w:left w:val="nil"/>
              <w:bottom w:val="single" w:sz="4" w:space="0" w:color="auto"/>
              <w:right w:val="single" w:sz="4" w:space="0" w:color="auto"/>
            </w:tcBorders>
            <w:shd w:val="clear" w:color="000000" w:fill="FFFFFF"/>
            <w:vAlign w:val="center"/>
            <w:hideMark/>
          </w:tcPr>
          <w:p w14:paraId="3CF500D9" w14:textId="1ADE3622" w:rsidR="001A7707" w:rsidRPr="00197D2E" w:rsidRDefault="001A7707" w:rsidP="001A7707">
            <w:pPr>
              <w:ind w:left="-120" w:right="-90"/>
              <w:jc w:val="center"/>
              <w:rPr>
                <w:sz w:val="22"/>
                <w:szCs w:val="22"/>
              </w:rPr>
            </w:pPr>
            <w:r w:rsidRPr="00197D2E">
              <w:rPr>
                <w:sz w:val="22"/>
                <w:szCs w:val="22"/>
              </w:rPr>
              <w:t>234,30</w:t>
            </w:r>
          </w:p>
        </w:tc>
        <w:tc>
          <w:tcPr>
            <w:tcW w:w="851" w:type="dxa"/>
            <w:tcBorders>
              <w:top w:val="nil"/>
              <w:left w:val="nil"/>
              <w:bottom w:val="single" w:sz="4" w:space="0" w:color="auto"/>
              <w:right w:val="single" w:sz="4" w:space="0" w:color="auto"/>
            </w:tcBorders>
            <w:shd w:val="clear" w:color="000000" w:fill="FFFFFF"/>
            <w:vAlign w:val="center"/>
            <w:hideMark/>
          </w:tcPr>
          <w:p w14:paraId="1E2E66EA" w14:textId="04892249" w:rsidR="001A7707" w:rsidRPr="00197D2E" w:rsidRDefault="001A7707" w:rsidP="001A7707">
            <w:pPr>
              <w:ind w:left="-120" w:right="-90"/>
              <w:jc w:val="center"/>
              <w:rPr>
                <w:sz w:val="22"/>
                <w:szCs w:val="22"/>
              </w:rPr>
            </w:pPr>
            <w:r w:rsidRPr="00197D2E">
              <w:rPr>
                <w:sz w:val="22"/>
                <w:szCs w:val="22"/>
              </w:rPr>
              <w:t>234,30</w:t>
            </w:r>
          </w:p>
        </w:tc>
        <w:tc>
          <w:tcPr>
            <w:tcW w:w="788" w:type="dxa"/>
            <w:tcBorders>
              <w:top w:val="nil"/>
              <w:left w:val="nil"/>
              <w:bottom w:val="single" w:sz="4" w:space="0" w:color="auto"/>
              <w:right w:val="single" w:sz="4" w:space="0" w:color="auto"/>
            </w:tcBorders>
            <w:shd w:val="clear" w:color="000000" w:fill="FFFFFF"/>
            <w:vAlign w:val="center"/>
            <w:hideMark/>
          </w:tcPr>
          <w:p w14:paraId="752EEFED" w14:textId="236FF267" w:rsidR="001A7707" w:rsidRPr="00197D2E" w:rsidRDefault="001A7707" w:rsidP="001A7707">
            <w:pPr>
              <w:ind w:left="-120" w:right="-90"/>
              <w:jc w:val="center"/>
              <w:rPr>
                <w:sz w:val="22"/>
                <w:szCs w:val="22"/>
              </w:rPr>
            </w:pPr>
            <w:r w:rsidRPr="00197D2E">
              <w:rPr>
                <w:sz w:val="22"/>
                <w:szCs w:val="22"/>
              </w:rPr>
              <w:t>312,98</w:t>
            </w:r>
          </w:p>
        </w:tc>
        <w:tc>
          <w:tcPr>
            <w:tcW w:w="804" w:type="dxa"/>
            <w:tcBorders>
              <w:top w:val="nil"/>
              <w:left w:val="nil"/>
              <w:bottom w:val="single" w:sz="4" w:space="0" w:color="auto"/>
              <w:right w:val="single" w:sz="4" w:space="0" w:color="auto"/>
            </w:tcBorders>
            <w:shd w:val="clear" w:color="000000" w:fill="FFFFFF"/>
            <w:vAlign w:val="center"/>
            <w:hideMark/>
          </w:tcPr>
          <w:p w14:paraId="24B75DE5" w14:textId="29D14A0B" w:rsidR="001A7707" w:rsidRPr="00197D2E" w:rsidRDefault="001A7707" w:rsidP="001A7707">
            <w:pPr>
              <w:ind w:left="-120" w:right="-90"/>
              <w:jc w:val="center"/>
              <w:rPr>
                <w:sz w:val="22"/>
                <w:szCs w:val="22"/>
              </w:rPr>
            </w:pPr>
            <w:r w:rsidRPr="00197D2E">
              <w:rPr>
                <w:sz w:val="22"/>
                <w:szCs w:val="22"/>
              </w:rPr>
              <w:t>349,78</w:t>
            </w:r>
          </w:p>
        </w:tc>
        <w:tc>
          <w:tcPr>
            <w:tcW w:w="804" w:type="dxa"/>
            <w:tcBorders>
              <w:top w:val="nil"/>
              <w:left w:val="nil"/>
              <w:bottom w:val="single" w:sz="4" w:space="0" w:color="auto"/>
              <w:right w:val="single" w:sz="4" w:space="0" w:color="auto"/>
            </w:tcBorders>
            <w:shd w:val="clear" w:color="000000" w:fill="FFFFFF"/>
            <w:vAlign w:val="center"/>
            <w:hideMark/>
          </w:tcPr>
          <w:p w14:paraId="2999EB57" w14:textId="237CD4B8" w:rsidR="001A7707" w:rsidRPr="00197D2E" w:rsidRDefault="001A7707" w:rsidP="001A7707">
            <w:pPr>
              <w:ind w:left="-120" w:right="-90"/>
              <w:jc w:val="center"/>
              <w:rPr>
                <w:sz w:val="22"/>
                <w:szCs w:val="22"/>
              </w:rPr>
            </w:pPr>
            <w:r w:rsidRPr="00197D2E">
              <w:rPr>
                <w:sz w:val="22"/>
                <w:szCs w:val="22"/>
              </w:rPr>
              <w:t>386,23</w:t>
            </w:r>
          </w:p>
        </w:tc>
        <w:tc>
          <w:tcPr>
            <w:tcW w:w="864" w:type="dxa"/>
            <w:tcBorders>
              <w:top w:val="nil"/>
              <w:left w:val="nil"/>
              <w:bottom w:val="single" w:sz="4" w:space="0" w:color="auto"/>
              <w:right w:val="single" w:sz="4" w:space="0" w:color="auto"/>
            </w:tcBorders>
            <w:shd w:val="clear" w:color="000000" w:fill="FFFFFF"/>
            <w:vAlign w:val="center"/>
            <w:hideMark/>
          </w:tcPr>
          <w:p w14:paraId="10E63795" w14:textId="298D24F2" w:rsidR="001A7707" w:rsidRPr="00197D2E" w:rsidRDefault="001A7707" w:rsidP="001A7707">
            <w:pPr>
              <w:ind w:left="-120" w:right="-90"/>
              <w:jc w:val="center"/>
              <w:rPr>
                <w:sz w:val="22"/>
                <w:szCs w:val="22"/>
              </w:rPr>
            </w:pPr>
            <w:r w:rsidRPr="00197D2E">
              <w:rPr>
                <w:sz w:val="22"/>
                <w:szCs w:val="22"/>
              </w:rPr>
              <w:t>415,37</w:t>
            </w:r>
          </w:p>
        </w:tc>
        <w:tc>
          <w:tcPr>
            <w:tcW w:w="992" w:type="dxa"/>
            <w:tcBorders>
              <w:top w:val="nil"/>
              <w:left w:val="nil"/>
              <w:bottom w:val="single" w:sz="4" w:space="0" w:color="auto"/>
              <w:right w:val="single" w:sz="4" w:space="0" w:color="auto"/>
            </w:tcBorders>
            <w:shd w:val="clear" w:color="auto" w:fill="auto"/>
            <w:vAlign w:val="center"/>
            <w:hideMark/>
          </w:tcPr>
          <w:p w14:paraId="6AEF13D6" w14:textId="75F6A7CF"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70D8E83C" w14:textId="51063108"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4C522A6D" w14:textId="4714C387"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07326F58" w14:textId="01353A58" w:rsidR="001A7707" w:rsidRPr="00197D2E" w:rsidRDefault="001A7707" w:rsidP="001A7707">
            <w:pPr>
              <w:ind w:left="-120" w:right="-90"/>
              <w:jc w:val="center"/>
              <w:rPr>
                <w:sz w:val="22"/>
                <w:szCs w:val="22"/>
              </w:rPr>
            </w:pPr>
            <w:r w:rsidRPr="00197D2E">
              <w:rPr>
                <w:sz w:val="22"/>
                <w:szCs w:val="22"/>
              </w:rPr>
              <w:t>150</w:t>
            </w:r>
          </w:p>
        </w:tc>
      </w:tr>
      <w:tr w:rsidR="00197D2E" w:rsidRPr="00197D2E" w14:paraId="364D292E"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D0BB8DF"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5C02D1C"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788F6CCD"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314DE850" w14:textId="4FEAFE0C" w:rsidR="001A7707" w:rsidRPr="00197D2E" w:rsidRDefault="001A7707" w:rsidP="001A7707">
            <w:pPr>
              <w:ind w:left="-120" w:right="-90"/>
              <w:jc w:val="center"/>
              <w:rPr>
                <w:sz w:val="22"/>
                <w:szCs w:val="22"/>
              </w:rPr>
            </w:pPr>
            <w:r w:rsidRPr="00197D2E">
              <w:rPr>
                <w:sz w:val="22"/>
                <w:szCs w:val="22"/>
              </w:rPr>
              <w:t>332,58</w:t>
            </w:r>
          </w:p>
        </w:tc>
        <w:tc>
          <w:tcPr>
            <w:tcW w:w="851" w:type="dxa"/>
            <w:tcBorders>
              <w:top w:val="nil"/>
              <w:left w:val="nil"/>
              <w:bottom w:val="single" w:sz="4" w:space="0" w:color="auto"/>
              <w:right w:val="single" w:sz="4" w:space="0" w:color="auto"/>
            </w:tcBorders>
            <w:shd w:val="clear" w:color="000000" w:fill="FFFFFF"/>
            <w:vAlign w:val="center"/>
            <w:hideMark/>
          </w:tcPr>
          <w:p w14:paraId="14D61803" w14:textId="5D56D813" w:rsidR="001A7707" w:rsidRPr="00197D2E" w:rsidRDefault="001A7707" w:rsidP="001A7707">
            <w:pPr>
              <w:ind w:left="-120" w:right="-90"/>
              <w:jc w:val="center"/>
              <w:rPr>
                <w:sz w:val="22"/>
                <w:szCs w:val="22"/>
              </w:rPr>
            </w:pPr>
            <w:r w:rsidRPr="00197D2E">
              <w:rPr>
                <w:sz w:val="22"/>
                <w:szCs w:val="22"/>
              </w:rPr>
              <w:t>281,16</w:t>
            </w:r>
          </w:p>
        </w:tc>
        <w:tc>
          <w:tcPr>
            <w:tcW w:w="850" w:type="dxa"/>
            <w:tcBorders>
              <w:top w:val="nil"/>
              <w:left w:val="nil"/>
              <w:bottom w:val="single" w:sz="4" w:space="0" w:color="auto"/>
              <w:right w:val="single" w:sz="4" w:space="0" w:color="auto"/>
            </w:tcBorders>
            <w:shd w:val="clear" w:color="000000" w:fill="FFFFFF"/>
            <w:vAlign w:val="center"/>
            <w:hideMark/>
          </w:tcPr>
          <w:p w14:paraId="7463E17C" w14:textId="5499F98E" w:rsidR="001A7707" w:rsidRPr="00197D2E" w:rsidRDefault="001A7707" w:rsidP="001A7707">
            <w:pPr>
              <w:ind w:left="-120" w:right="-90"/>
              <w:jc w:val="center"/>
              <w:rPr>
                <w:sz w:val="22"/>
                <w:szCs w:val="22"/>
              </w:rPr>
            </w:pPr>
            <w:r w:rsidRPr="00197D2E">
              <w:rPr>
                <w:sz w:val="22"/>
                <w:szCs w:val="22"/>
              </w:rPr>
              <w:t>281,16</w:t>
            </w:r>
          </w:p>
        </w:tc>
        <w:tc>
          <w:tcPr>
            <w:tcW w:w="851" w:type="dxa"/>
            <w:tcBorders>
              <w:top w:val="nil"/>
              <w:left w:val="nil"/>
              <w:bottom w:val="single" w:sz="4" w:space="0" w:color="auto"/>
              <w:right w:val="single" w:sz="4" w:space="0" w:color="auto"/>
            </w:tcBorders>
            <w:shd w:val="clear" w:color="000000" w:fill="FFFFFF"/>
            <w:vAlign w:val="center"/>
            <w:hideMark/>
          </w:tcPr>
          <w:p w14:paraId="36CE4D4E" w14:textId="68A6DF51" w:rsidR="001A7707" w:rsidRPr="00197D2E" w:rsidRDefault="001A7707" w:rsidP="001A7707">
            <w:pPr>
              <w:ind w:left="-120" w:right="-90"/>
              <w:jc w:val="center"/>
              <w:rPr>
                <w:sz w:val="22"/>
                <w:szCs w:val="22"/>
              </w:rPr>
            </w:pPr>
            <w:r w:rsidRPr="00197D2E">
              <w:rPr>
                <w:sz w:val="22"/>
                <w:szCs w:val="22"/>
              </w:rPr>
              <w:t>281,16</w:t>
            </w:r>
          </w:p>
        </w:tc>
        <w:tc>
          <w:tcPr>
            <w:tcW w:w="850" w:type="dxa"/>
            <w:tcBorders>
              <w:top w:val="nil"/>
              <w:left w:val="nil"/>
              <w:bottom w:val="single" w:sz="4" w:space="0" w:color="auto"/>
              <w:right w:val="single" w:sz="4" w:space="0" w:color="auto"/>
            </w:tcBorders>
            <w:shd w:val="clear" w:color="000000" w:fill="FFFFFF"/>
            <w:vAlign w:val="center"/>
            <w:hideMark/>
          </w:tcPr>
          <w:p w14:paraId="23787B89" w14:textId="6D65BD0E" w:rsidR="001A7707" w:rsidRPr="00197D2E" w:rsidRDefault="001A7707" w:rsidP="001A7707">
            <w:pPr>
              <w:ind w:left="-120" w:right="-90"/>
              <w:jc w:val="center"/>
              <w:rPr>
                <w:sz w:val="22"/>
                <w:szCs w:val="22"/>
              </w:rPr>
            </w:pPr>
            <w:r w:rsidRPr="00197D2E">
              <w:rPr>
                <w:sz w:val="22"/>
                <w:szCs w:val="22"/>
              </w:rPr>
              <w:t>281,16</w:t>
            </w:r>
          </w:p>
        </w:tc>
        <w:tc>
          <w:tcPr>
            <w:tcW w:w="851" w:type="dxa"/>
            <w:tcBorders>
              <w:top w:val="nil"/>
              <w:left w:val="nil"/>
              <w:bottom w:val="single" w:sz="4" w:space="0" w:color="auto"/>
              <w:right w:val="single" w:sz="4" w:space="0" w:color="auto"/>
            </w:tcBorders>
            <w:shd w:val="clear" w:color="000000" w:fill="FFFFFF"/>
            <w:vAlign w:val="center"/>
            <w:hideMark/>
          </w:tcPr>
          <w:p w14:paraId="6027F436" w14:textId="2E5049B0" w:rsidR="001A7707" w:rsidRPr="00197D2E" w:rsidRDefault="001A7707" w:rsidP="001A7707">
            <w:pPr>
              <w:ind w:left="-120" w:right="-90"/>
              <w:jc w:val="center"/>
              <w:rPr>
                <w:sz w:val="22"/>
                <w:szCs w:val="22"/>
              </w:rPr>
            </w:pPr>
            <w:r w:rsidRPr="00197D2E">
              <w:rPr>
                <w:sz w:val="22"/>
                <w:szCs w:val="22"/>
              </w:rPr>
              <w:t>281,16</w:t>
            </w:r>
          </w:p>
        </w:tc>
        <w:tc>
          <w:tcPr>
            <w:tcW w:w="788" w:type="dxa"/>
            <w:tcBorders>
              <w:top w:val="nil"/>
              <w:left w:val="nil"/>
              <w:bottom w:val="single" w:sz="4" w:space="0" w:color="auto"/>
              <w:right w:val="single" w:sz="4" w:space="0" w:color="auto"/>
            </w:tcBorders>
            <w:shd w:val="clear" w:color="000000" w:fill="FFFFFF"/>
            <w:vAlign w:val="center"/>
            <w:hideMark/>
          </w:tcPr>
          <w:p w14:paraId="77D0935B" w14:textId="62958392" w:rsidR="001A7707" w:rsidRPr="00197D2E" w:rsidRDefault="001A7707" w:rsidP="001A7707">
            <w:pPr>
              <w:ind w:left="-120" w:right="-90"/>
              <w:jc w:val="center"/>
              <w:rPr>
                <w:sz w:val="22"/>
                <w:szCs w:val="22"/>
              </w:rPr>
            </w:pPr>
            <w:r w:rsidRPr="00197D2E">
              <w:rPr>
                <w:sz w:val="22"/>
                <w:szCs w:val="22"/>
              </w:rPr>
              <w:t>375,57</w:t>
            </w:r>
          </w:p>
        </w:tc>
        <w:tc>
          <w:tcPr>
            <w:tcW w:w="804" w:type="dxa"/>
            <w:tcBorders>
              <w:top w:val="nil"/>
              <w:left w:val="nil"/>
              <w:bottom w:val="single" w:sz="4" w:space="0" w:color="auto"/>
              <w:right w:val="single" w:sz="4" w:space="0" w:color="auto"/>
            </w:tcBorders>
            <w:shd w:val="clear" w:color="000000" w:fill="FFFFFF"/>
            <w:vAlign w:val="center"/>
            <w:hideMark/>
          </w:tcPr>
          <w:p w14:paraId="17B1FECD" w14:textId="25FE6557" w:rsidR="001A7707" w:rsidRPr="00197D2E" w:rsidRDefault="001A7707" w:rsidP="001A7707">
            <w:pPr>
              <w:ind w:left="-120" w:right="-90"/>
              <w:jc w:val="center"/>
              <w:rPr>
                <w:sz w:val="22"/>
                <w:szCs w:val="22"/>
              </w:rPr>
            </w:pPr>
            <w:r w:rsidRPr="00197D2E">
              <w:rPr>
                <w:sz w:val="22"/>
                <w:szCs w:val="22"/>
              </w:rPr>
              <w:t>419,73</w:t>
            </w:r>
          </w:p>
        </w:tc>
        <w:tc>
          <w:tcPr>
            <w:tcW w:w="804" w:type="dxa"/>
            <w:tcBorders>
              <w:top w:val="nil"/>
              <w:left w:val="nil"/>
              <w:bottom w:val="single" w:sz="4" w:space="0" w:color="auto"/>
              <w:right w:val="single" w:sz="4" w:space="0" w:color="auto"/>
            </w:tcBorders>
            <w:shd w:val="clear" w:color="000000" w:fill="FFFFFF"/>
            <w:vAlign w:val="center"/>
            <w:hideMark/>
          </w:tcPr>
          <w:p w14:paraId="2288B1F3" w14:textId="4A6BF7C2" w:rsidR="001A7707" w:rsidRPr="00197D2E" w:rsidRDefault="001A7707" w:rsidP="001A7707">
            <w:pPr>
              <w:ind w:left="-120" w:right="-90"/>
              <w:jc w:val="center"/>
              <w:rPr>
                <w:sz w:val="22"/>
                <w:szCs w:val="22"/>
              </w:rPr>
            </w:pPr>
            <w:r w:rsidRPr="00197D2E">
              <w:rPr>
                <w:sz w:val="22"/>
                <w:szCs w:val="22"/>
              </w:rPr>
              <w:t>463,48</w:t>
            </w:r>
          </w:p>
        </w:tc>
        <w:tc>
          <w:tcPr>
            <w:tcW w:w="864" w:type="dxa"/>
            <w:tcBorders>
              <w:top w:val="nil"/>
              <w:left w:val="nil"/>
              <w:bottom w:val="single" w:sz="4" w:space="0" w:color="auto"/>
              <w:right w:val="single" w:sz="4" w:space="0" w:color="auto"/>
            </w:tcBorders>
            <w:shd w:val="clear" w:color="000000" w:fill="FFFFFF"/>
            <w:vAlign w:val="center"/>
            <w:hideMark/>
          </w:tcPr>
          <w:p w14:paraId="711F88F2" w14:textId="22727DF5" w:rsidR="001A7707" w:rsidRPr="00197D2E" w:rsidRDefault="001A7707" w:rsidP="001A7707">
            <w:pPr>
              <w:ind w:left="-120" w:right="-90"/>
              <w:jc w:val="center"/>
              <w:rPr>
                <w:sz w:val="22"/>
                <w:szCs w:val="22"/>
              </w:rPr>
            </w:pPr>
            <w:r w:rsidRPr="00197D2E">
              <w:rPr>
                <w:sz w:val="22"/>
                <w:szCs w:val="22"/>
              </w:rPr>
              <w:t>498,44</w:t>
            </w:r>
          </w:p>
        </w:tc>
        <w:tc>
          <w:tcPr>
            <w:tcW w:w="992" w:type="dxa"/>
            <w:tcBorders>
              <w:top w:val="nil"/>
              <w:left w:val="nil"/>
              <w:bottom w:val="single" w:sz="4" w:space="0" w:color="auto"/>
              <w:right w:val="single" w:sz="4" w:space="0" w:color="auto"/>
            </w:tcBorders>
            <w:shd w:val="clear" w:color="auto" w:fill="auto"/>
            <w:vAlign w:val="center"/>
            <w:hideMark/>
          </w:tcPr>
          <w:p w14:paraId="61D5ABAA" w14:textId="2A997DB7"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5D278D6B" w14:textId="7675564A"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51693AF4" w14:textId="534639D3"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4D0790DC" w14:textId="55D066A0" w:rsidR="001A7707" w:rsidRPr="00197D2E" w:rsidRDefault="001A7707" w:rsidP="001A7707">
            <w:pPr>
              <w:ind w:left="-120" w:right="-90"/>
              <w:jc w:val="center"/>
              <w:rPr>
                <w:sz w:val="22"/>
                <w:szCs w:val="22"/>
              </w:rPr>
            </w:pPr>
            <w:r w:rsidRPr="00197D2E">
              <w:rPr>
                <w:sz w:val="22"/>
                <w:szCs w:val="22"/>
              </w:rPr>
              <w:t>150</w:t>
            </w:r>
          </w:p>
        </w:tc>
      </w:tr>
      <w:tr w:rsidR="00197D2E" w:rsidRPr="00197D2E" w14:paraId="0527962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319AB5" w14:textId="77777777" w:rsidR="001A7707" w:rsidRPr="00197D2E" w:rsidRDefault="001A7707" w:rsidP="001A7707">
            <w:pPr>
              <w:ind w:left="-120" w:right="-90"/>
              <w:jc w:val="center"/>
              <w:rPr>
                <w:sz w:val="22"/>
                <w:szCs w:val="22"/>
              </w:rPr>
            </w:pPr>
            <w:r w:rsidRPr="00197D2E">
              <w:rPr>
                <w:sz w:val="22"/>
                <w:szCs w:val="22"/>
              </w:rPr>
              <w:t>1.7.5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08F929"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664B407B"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FF59D6D" w14:textId="45B5A82F" w:rsidR="001A7707" w:rsidRPr="00197D2E" w:rsidRDefault="001A7707" w:rsidP="001A7707">
            <w:pPr>
              <w:ind w:left="-120" w:right="-90"/>
              <w:jc w:val="center"/>
              <w:rPr>
                <w:sz w:val="22"/>
                <w:szCs w:val="22"/>
              </w:rPr>
            </w:pPr>
            <w:r w:rsidRPr="00197D2E">
              <w:rPr>
                <w:sz w:val="22"/>
                <w:szCs w:val="22"/>
              </w:rPr>
              <w:t>8,64</w:t>
            </w:r>
          </w:p>
        </w:tc>
        <w:tc>
          <w:tcPr>
            <w:tcW w:w="851" w:type="dxa"/>
            <w:tcBorders>
              <w:top w:val="nil"/>
              <w:left w:val="nil"/>
              <w:bottom w:val="single" w:sz="4" w:space="0" w:color="auto"/>
              <w:right w:val="single" w:sz="4" w:space="0" w:color="auto"/>
            </w:tcBorders>
            <w:shd w:val="clear" w:color="000000" w:fill="FFFFFF"/>
            <w:vAlign w:val="center"/>
            <w:hideMark/>
          </w:tcPr>
          <w:p w14:paraId="3CA54A45" w14:textId="18CD5D72" w:rsidR="001A7707" w:rsidRPr="00197D2E" w:rsidRDefault="001A7707" w:rsidP="001A7707">
            <w:pPr>
              <w:ind w:left="-120" w:right="-90"/>
              <w:jc w:val="center"/>
              <w:rPr>
                <w:sz w:val="22"/>
                <w:szCs w:val="22"/>
              </w:rPr>
            </w:pPr>
            <w:r w:rsidRPr="00197D2E">
              <w:rPr>
                <w:sz w:val="22"/>
                <w:szCs w:val="22"/>
              </w:rPr>
              <w:t>7,32</w:t>
            </w:r>
          </w:p>
        </w:tc>
        <w:tc>
          <w:tcPr>
            <w:tcW w:w="850" w:type="dxa"/>
            <w:tcBorders>
              <w:top w:val="nil"/>
              <w:left w:val="nil"/>
              <w:bottom w:val="single" w:sz="4" w:space="0" w:color="auto"/>
              <w:right w:val="single" w:sz="4" w:space="0" w:color="auto"/>
            </w:tcBorders>
            <w:shd w:val="clear" w:color="000000" w:fill="FFFFFF"/>
            <w:vAlign w:val="center"/>
            <w:hideMark/>
          </w:tcPr>
          <w:p w14:paraId="2C1F13A8" w14:textId="5CC83048" w:rsidR="001A7707" w:rsidRPr="00197D2E" w:rsidRDefault="001A7707" w:rsidP="001A7707">
            <w:pPr>
              <w:ind w:left="-120" w:right="-90"/>
              <w:jc w:val="center"/>
              <w:rPr>
                <w:sz w:val="22"/>
                <w:szCs w:val="22"/>
              </w:rPr>
            </w:pPr>
            <w:r w:rsidRPr="00197D2E">
              <w:rPr>
                <w:sz w:val="22"/>
                <w:szCs w:val="22"/>
              </w:rPr>
              <w:t>7,32</w:t>
            </w:r>
          </w:p>
        </w:tc>
        <w:tc>
          <w:tcPr>
            <w:tcW w:w="851" w:type="dxa"/>
            <w:tcBorders>
              <w:top w:val="nil"/>
              <w:left w:val="nil"/>
              <w:bottom w:val="single" w:sz="4" w:space="0" w:color="auto"/>
              <w:right w:val="single" w:sz="4" w:space="0" w:color="auto"/>
            </w:tcBorders>
            <w:shd w:val="clear" w:color="000000" w:fill="FFFFFF"/>
            <w:vAlign w:val="center"/>
            <w:hideMark/>
          </w:tcPr>
          <w:p w14:paraId="3F41DEA9" w14:textId="69D54C97" w:rsidR="001A7707" w:rsidRPr="00197D2E" w:rsidRDefault="001A7707" w:rsidP="001A7707">
            <w:pPr>
              <w:ind w:left="-120" w:right="-90"/>
              <w:jc w:val="center"/>
              <w:rPr>
                <w:sz w:val="22"/>
                <w:szCs w:val="22"/>
              </w:rPr>
            </w:pPr>
            <w:r w:rsidRPr="00197D2E">
              <w:rPr>
                <w:sz w:val="22"/>
                <w:szCs w:val="22"/>
              </w:rPr>
              <w:t>7,32</w:t>
            </w:r>
          </w:p>
        </w:tc>
        <w:tc>
          <w:tcPr>
            <w:tcW w:w="850" w:type="dxa"/>
            <w:tcBorders>
              <w:top w:val="nil"/>
              <w:left w:val="nil"/>
              <w:bottom w:val="single" w:sz="4" w:space="0" w:color="auto"/>
              <w:right w:val="single" w:sz="4" w:space="0" w:color="auto"/>
            </w:tcBorders>
            <w:shd w:val="clear" w:color="000000" w:fill="FFFFFF"/>
            <w:vAlign w:val="center"/>
            <w:hideMark/>
          </w:tcPr>
          <w:p w14:paraId="5D07CFEF" w14:textId="04F16BD8" w:rsidR="001A7707" w:rsidRPr="00197D2E" w:rsidRDefault="001A7707" w:rsidP="001A7707">
            <w:pPr>
              <w:ind w:left="-120" w:right="-90"/>
              <w:jc w:val="center"/>
              <w:rPr>
                <w:sz w:val="22"/>
                <w:szCs w:val="22"/>
              </w:rPr>
            </w:pPr>
            <w:r w:rsidRPr="00197D2E">
              <w:rPr>
                <w:sz w:val="22"/>
                <w:szCs w:val="22"/>
              </w:rPr>
              <w:t>7,32</w:t>
            </w:r>
          </w:p>
        </w:tc>
        <w:tc>
          <w:tcPr>
            <w:tcW w:w="851" w:type="dxa"/>
            <w:tcBorders>
              <w:top w:val="nil"/>
              <w:left w:val="nil"/>
              <w:bottom w:val="single" w:sz="4" w:space="0" w:color="auto"/>
              <w:right w:val="single" w:sz="4" w:space="0" w:color="auto"/>
            </w:tcBorders>
            <w:shd w:val="clear" w:color="000000" w:fill="FFFFFF"/>
            <w:vAlign w:val="center"/>
            <w:hideMark/>
          </w:tcPr>
          <w:p w14:paraId="0FC0FC2A" w14:textId="1BF0391E" w:rsidR="001A7707" w:rsidRPr="00197D2E" w:rsidRDefault="001A7707" w:rsidP="001A7707">
            <w:pPr>
              <w:ind w:left="-120" w:right="-90"/>
              <w:jc w:val="center"/>
              <w:rPr>
                <w:sz w:val="22"/>
                <w:szCs w:val="22"/>
              </w:rPr>
            </w:pPr>
            <w:r w:rsidRPr="00197D2E">
              <w:rPr>
                <w:sz w:val="22"/>
                <w:szCs w:val="22"/>
              </w:rPr>
              <w:t>7,32</w:t>
            </w:r>
          </w:p>
        </w:tc>
        <w:tc>
          <w:tcPr>
            <w:tcW w:w="788" w:type="dxa"/>
            <w:tcBorders>
              <w:top w:val="nil"/>
              <w:left w:val="nil"/>
              <w:bottom w:val="single" w:sz="4" w:space="0" w:color="auto"/>
              <w:right w:val="single" w:sz="4" w:space="0" w:color="auto"/>
            </w:tcBorders>
            <w:shd w:val="clear" w:color="000000" w:fill="FFFFFF"/>
            <w:vAlign w:val="center"/>
            <w:hideMark/>
          </w:tcPr>
          <w:p w14:paraId="79967FCA" w14:textId="4FABB1B5" w:rsidR="001A7707" w:rsidRPr="00197D2E" w:rsidRDefault="001A7707" w:rsidP="001A7707">
            <w:pPr>
              <w:ind w:left="-120" w:right="-90"/>
              <w:jc w:val="center"/>
              <w:rPr>
                <w:sz w:val="22"/>
                <w:szCs w:val="22"/>
              </w:rPr>
            </w:pPr>
            <w:r w:rsidRPr="00197D2E">
              <w:rPr>
                <w:sz w:val="22"/>
                <w:szCs w:val="22"/>
              </w:rPr>
              <w:t>10,37</w:t>
            </w:r>
          </w:p>
        </w:tc>
        <w:tc>
          <w:tcPr>
            <w:tcW w:w="804" w:type="dxa"/>
            <w:tcBorders>
              <w:top w:val="nil"/>
              <w:left w:val="nil"/>
              <w:bottom w:val="single" w:sz="4" w:space="0" w:color="auto"/>
              <w:right w:val="single" w:sz="4" w:space="0" w:color="auto"/>
            </w:tcBorders>
            <w:shd w:val="clear" w:color="000000" w:fill="FFFFFF"/>
            <w:vAlign w:val="center"/>
            <w:hideMark/>
          </w:tcPr>
          <w:p w14:paraId="1DB172DA" w14:textId="48F1462C" w:rsidR="001A7707" w:rsidRPr="00197D2E" w:rsidRDefault="001A7707" w:rsidP="001A7707">
            <w:pPr>
              <w:ind w:left="-120" w:right="-90"/>
              <w:jc w:val="center"/>
              <w:rPr>
                <w:sz w:val="22"/>
                <w:szCs w:val="22"/>
              </w:rPr>
            </w:pPr>
            <w:r w:rsidRPr="00197D2E">
              <w:rPr>
                <w:sz w:val="22"/>
                <w:szCs w:val="22"/>
              </w:rPr>
              <w:t>11,29</w:t>
            </w:r>
          </w:p>
        </w:tc>
        <w:tc>
          <w:tcPr>
            <w:tcW w:w="804" w:type="dxa"/>
            <w:tcBorders>
              <w:top w:val="nil"/>
              <w:left w:val="nil"/>
              <w:bottom w:val="single" w:sz="4" w:space="0" w:color="auto"/>
              <w:right w:val="single" w:sz="4" w:space="0" w:color="auto"/>
            </w:tcBorders>
            <w:shd w:val="clear" w:color="000000" w:fill="FFFFFF"/>
            <w:vAlign w:val="center"/>
            <w:hideMark/>
          </w:tcPr>
          <w:p w14:paraId="3B8FE272" w14:textId="73099FDE" w:rsidR="001A7707" w:rsidRPr="00197D2E" w:rsidRDefault="001A7707" w:rsidP="001A7707">
            <w:pPr>
              <w:ind w:left="-120" w:right="-90"/>
              <w:jc w:val="center"/>
              <w:rPr>
                <w:sz w:val="22"/>
                <w:szCs w:val="22"/>
              </w:rPr>
            </w:pPr>
            <w:r w:rsidRPr="00197D2E">
              <w:rPr>
                <w:sz w:val="22"/>
                <w:szCs w:val="22"/>
              </w:rPr>
              <w:t>12,16</w:t>
            </w:r>
          </w:p>
        </w:tc>
        <w:tc>
          <w:tcPr>
            <w:tcW w:w="864" w:type="dxa"/>
            <w:tcBorders>
              <w:top w:val="nil"/>
              <w:left w:val="nil"/>
              <w:bottom w:val="single" w:sz="4" w:space="0" w:color="auto"/>
              <w:right w:val="single" w:sz="4" w:space="0" w:color="auto"/>
            </w:tcBorders>
            <w:shd w:val="clear" w:color="000000" w:fill="FFFFFF"/>
            <w:vAlign w:val="center"/>
            <w:hideMark/>
          </w:tcPr>
          <w:p w14:paraId="19EF13AC" w14:textId="63A0EEFF" w:rsidR="001A7707" w:rsidRPr="00197D2E" w:rsidRDefault="001A7707" w:rsidP="001A7707">
            <w:pPr>
              <w:ind w:left="-120" w:right="-90"/>
              <w:jc w:val="center"/>
              <w:rPr>
                <w:sz w:val="22"/>
                <w:szCs w:val="22"/>
              </w:rPr>
            </w:pPr>
            <w:r w:rsidRPr="00197D2E">
              <w:rPr>
                <w:sz w:val="22"/>
                <w:szCs w:val="22"/>
              </w:rPr>
              <w:t>13,00</w:t>
            </w:r>
          </w:p>
        </w:tc>
        <w:tc>
          <w:tcPr>
            <w:tcW w:w="992" w:type="dxa"/>
            <w:tcBorders>
              <w:top w:val="nil"/>
              <w:left w:val="nil"/>
              <w:bottom w:val="single" w:sz="4" w:space="0" w:color="auto"/>
              <w:right w:val="single" w:sz="4" w:space="0" w:color="auto"/>
            </w:tcBorders>
            <w:shd w:val="clear" w:color="auto" w:fill="auto"/>
            <w:vAlign w:val="center"/>
            <w:hideMark/>
          </w:tcPr>
          <w:p w14:paraId="03D26250" w14:textId="2FA07F84"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39124CB6" w14:textId="6E0C3B72"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0E15BE0F" w14:textId="5FC6D9AA"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7328F40D" w14:textId="13664859" w:rsidR="001A7707" w:rsidRPr="00197D2E" w:rsidRDefault="001A7707" w:rsidP="001A7707">
            <w:pPr>
              <w:ind w:left="-120" w:right="-90"/>
              <w:jc w:val="center"/>
              <w:rPr>
                <w:sz w:val="22"/>
                <w:szCs w:val="22"/>
              </w:rPr>
            </w:pPr>
            <w:r w:rsidRPr="00197D2E">
              <w:rPr>
                <w:sz w:val="22"/>
                <w:szCs w:val="22"/>
              </w:rPr>
              <w:t>151</w:t>
            </w:r>
          </w:p>
        </w:tc>
      </w:tr>
      <w:tr w:rsidR="00197D2E" w:rsidRPr="00197D2E" w14:paraId="1593496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AB91523"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96CC2EC"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C7E9E18"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1083C7B4" w14:textId="493C6F0D" w:rsidR="001A7707" w:rsidRPr="00197D2E" w:rsidRDefault="001A7707" w:rsidP="001A7707">
            <w:pPr>
              <w:ind w:left="-120" w:right="-90"/>
              <w:jc w:val="center"/>
              <w:rPr>
                <w:sz w:val="22"/>
                <w:szCs w:val="22"/>
              </w:rPr>
            </w:pPr>
            <w:r w:rsidRPr="00197D2E">
              <w:rPr>
                <w:sz w:val="22"/>
                <w:szCs w:val="22"/>
              </w:rPr>
              <w:t>23,66</w:t>
            </w:r>
          </w:p>
        </w:tc>
        <w:tc>
          <w:tcPr>
            <w:tcW w:w="851" w:type="dxa"/>
            <w:tcBorders>
              <w:top w:val="nil"/>
              <w:left w:val="nil"/>
              <w:bottom w:val="single" w:sz="4" w:space="0" w:color="auto"/>
              <w:right w:val="single" w:sz="4" w:space="0" w:color="auto"/>
            </w:tcBorders>
            <w:shd w:val="clear" w:color="000000" w:fill="FFFFFF"/>
            <w:vAlign w:val="center"/>
            <w:hideMark/>
          </w:tcPr>
          <w:p w14:paraId="2A90F4B9" w14:textId="0F6D5D4B" w:rsidR="001A7707" w:rsidRPr="00197D2E" w:rsidRDefault="001A7707" w:rsidP="001A7707">
            <w:pPr>
              <w:ind w:left="-120" w:right="-90"/>
              <w:jc w:val="center"/>
              <w:rPr>
                <w:sz w:val="22"/>
                <w:szCs w:val="22"/>
              </w:rPr>
            </w:pPr>
            <w:r w:rsidRPr="00197D2E">
              <w:rPr>
                <w:sz w:val="22"/>
                <w:szCs w:val="22"/>
              </w:rPr>
              <w:t>20,07</w:t>
            </w:r>
          </w:p>
        </w:tc>
        <w:tc>
          <w:tcPr>
            <w:tcW w:w="850" w:type="dxa"/>
            <w:tcBorders>
              <w:top w:val="nil"/>
              <w:left w:val="nil"/>
              <w:bottom w:val="single" w:sz="4" w:space="0" w:color="auto"/>
              <w:right w:val="single" w:sz="4" w:space="0" w:color="auto"/>
            </w:tcBorders>
            <w:shd w:val="clear" w:color="000000" w:fill="FFFFFF"/>
            <w:vAlign w:val="center"/>
            <w:hideMark/>
          </w:tcPr>
          <w:p w14:paraId="160916C1" w14:textId="3D2A2994" w:rsidR="001A7707" w:rsidRPr="00197D2E" w:rsidRDefault="001A7707" w:rsidP="001A7707">
            <w:pPr>
              <w:ind w:left="-120" w:right="-90"/>
              <w:jc w:val="center"/>
              <w:rPr>
                <w:sz w:val="22"/>
                <w:szCs w:val="22"/>
              </w:rPr>
            </w:pPr>
            <w:r w:rsidRPr="00197D2E">
              <w:rPr>
                <w:sz w:val="22"/>
                <w:szCs w:val="22"/>
              </w:rPr>
              <w:t>20,07</w:t>
            </w:r>
          </w:p>
        </w:tc>
        <w:tc>
          <w:tcPr>
            <w:tcW w:w="851" w:type="dxa"/>
            <w:tcBorders>
              <w:top w:val="nil"/>
              <w:left w:val="nil"/>
              <w:bottom w:val="single" w:sz="4" w:space="0" w:color="auto"/>
              <w:right w:val="single" w:sz="4" w:space="0" w:color="auto"/>
            </w:tcBorders>
            <w:shd w:val="clear" w:color="000000" w:fill="FFFFFF"/>
            <w:vAlign w:val="center"/>
            <w:hideMark/>
          </w:tcPr>
          <w:p w14:paraId="75BAB0C5" w14:textId="678BC4E0" w:rsidR="001A7707" w:rsidRPr="00197D2E" w:rsidRDefault="001A7707" w:rsidP="001A7707">
            <w:pPr>
              <w:ind w:left="-120" w:right="-90"/>
              <w:jc w:val="center"/>
              <w:rPr>
                <w:sz w:val="22"/>
                <w:szCs w:val="22"/>
              </w:rPr>
            </w:pPr>
            <w:r w:rsidRPr="00197D2E">
              <w:rPr>
                <w:sz w:val="22"/>
                <w:szCs w:val="22"/>
              </w:rPr>
              <w:t>20,07</w:t>
            </w:r>
          </w:p>
        </w:tc>
        <w:tc>
          <w:tcPr>
            <w:tcW w:w="850" w:type="dxa"/>
            <w:tcBorders>
              <w:top w:val="nil"/>
              <w:left w:val="nil"/>
              <w:bottom w:val="single" w:sz="4" w:space="0" w:color="auto"/>
              <w:right w:val="single" w:sz="4" w:space="0" w:color="auto"/>
            </w:tcBorders>
            <w:shd w:val="clear" w:color="000000" w:fill="FFFFFF"/>
            <w:vAlign w:val="center"/>
            <w:hideMark/>
          </w:tcPr>
          <w:p w14:paraId="161C5A6C" w14:textId="19A0777F" w:rsidR="001A7707" w:rsidRPr="00197D2E" w:rsidRDefault="001A7707" w:rsidP="001A7707">
            <w:pPr>
              <w:ind w:left="-120" w:right="-90"/>
              <w:jc w:val="center"/>
              <w:rPr>
                <w:sz w:val="22"/>
                <w:szCs w:val="22"/>
              </w:rPr>
            </w:pPr>
            <w:r w:rsidRPr="00197D2E">
              <w:rPr>
                <w:sz w:val="22"/>
                <w:szCs w:val="22"/>
              </w:rPr>
              <w:t>20,07</w:t>
            </w:r>
          </w:p>
        </w:tc>
        <w:tc>
          <w:tcPr>
            <w:tcW w:w="851" w:type="dxa"/>
            <w:tcBorders>
              <w:top w:val="nil"/>
              <w:left w:val="nil"/>
              <w:bottom w:val="single" w:sz="4" w:space="0" w:color="auto"/>
              <w:right w:val="single" w:sz="4" w:space="0" w:color="auto"/>
            </w:tcBorders>
            <w:shd w:val="clear" w:color="000000" w:fill="FFFFFF"/>
            <w:vAlign w:val="center"/>
            <w:hideMark/>
          </w:tcPr>
          <w:p w14:paraId="58C5A797" w14:textId="0DBE1A42" w:rsidR="001A7707" w:rsidRPr="00197D2E" w:rsidRDefault="001A7707" w:rsidP="001A7707">
            <w:pPr>
              <w:ind w:left="-120" w:right="-90"/>
              <w:jc w:val="center"/>
              <w:rPr>
                <w:sz w:val="22"/>
                <w:szCs w:val="22"/>
              </w:rPr>
            </w:pPr>
            <w:r w:rsidRPr="00197D2E">
              <w:rPr>
                <w:sz w:val="22"/>
                <w:szCs w:val="22"/>
              </w:rPr>
              <w:t>20,07</w:t>
            </w:r>
          </w:p>
        </w:tc>
        <w:tc>
          <w:tcPr>
            <w:tcW w:w="788" w:type="dxa"/>
            <w:tcBorders>
              <w:top w:val="nil"/>
              <w:left w:val="nil"/>
              <w:bottom w:val="single" w:sz="4" w:space="0" w:color="auto"/>
              <w:right w:val="single" w:sz="4" w:space="0" w:color="auto"/>
            </w:tcBorders>
            <w:shd w:val="clear" w:color="000000" w:fill="FFFFFF"/>
            <w:vAlign w:val="center"/>
            <w:hideMark/>
          </w:tcPr>
          <w:p w14:paraId="31BB3B33" w14:textId="583CA146" w:rsidR="001A7707" w:rsidRPr="00197D2E" w:rsidRDefault="001A7707" w:rsidP="001A7707">
            <w:pPr>
              <w:ind w:left="-120" w:right="-90"/>
              <w:jc w:val="center"/>
              <w:rPr>
                <w:sz w:val="22"/>
                <w:szCs w:val="22"/>
              </w:rPr>
            </w:pPr>
            <w:r w:rsidRPr="00197D2E">
              <w:rPr>
                <w:sz w:val="22"/>
                <w:szCs w:val="22"/>
              </w:rPr>
              <w:t>28,41</w:t>
            </w:r>
          </w:p>
        </w:tc>
        <w:tc>
          <w:tcPr>
            <w:tcW w:w="804" w:type="dxa"/>
            <w:tcBorders>
              <w:top w:val="nil"/>
              <w:left w:val="nil"/>
              <w:bottom w:val="single" w:sz="4" w:space="0" w:color="auto"/>
              <w:right w:val="single" w:sz="4" w:space="0" w:color="auto"/>
            </w:tcBorders>
            <w:shd w:val="clear" w:color="000000" w:fill="FFFFFF"/>
            <w:vAlign w:val="center"/>
            <w:hideMark/>
          </w:tcPr>
          <w:p w14:paraId="76DAEA37" w14:textId="15770FC6" w:rsidR="001A7707" w:rsidRPr="00197D2E" w:rsidRDefault="001A7707" w:rsidP="001A7707">
            <w:pPr>
              <w:ind w:left="-120" w:right="-90"/>
              <w:jc w:val="center"/>
              <w:rPr>
                <w:sz w:val="22"/>
                <w:szCs w:val="22"/>
              </w:rPr>
            </w:pPr>
            <w:r w:rsidRPr="00197D2E">
              <w:rPr>
                <w:sz w:val="22"/>
                <w:szCs w:val="22"/>
              </w:rPr>
              <w:t>30,94</w:t>
            </w:r>
          </w:p>
        </w:tc>
        <w:tc>
          <w:tcPr>
            <w:tcW w:w="804" w:type="dxa"/>
            <w:tcBorders>
              <w:top w:val="nil"/>
              <w:left w:val="nil"/>
              <w:bottom w:val="single" w:sz="4" w:space="0" w:color="auto"/>
              <w:right w:val="single" w:sz="4" w:space="0" w:color="auto"/>
            </w:tcBorders>
            <w:shd w:val="clear" w:color="000000" w:fill="FFFFFF"/>
            <w:vAlign w:val="center"/>
            <w:hideMark/>
          </w:tcPr>
          <w:p w14:paraId="47584640" w14:textId="34BB765E" w:rsidR="001A7707" w:rsidRPr="00197D2E" w:rsidRDefault="001A7707" w:rsidP="001A7707">
            <w:pPr>
              <w:ind w:left="-120" w:right="-90"/>
              <w:jc w:val="center"/>
              <w:rPr>
                <w:sz w:val="22"/>
                <w:szCs w:val="22"/>
              </w:rPr>
            </w:pPr>
            <w:r w:rsidRPr="00197D2E">
              <w:rPr>
                <w:sz w:val="22"/>
                <w:szCs w:val="22"/>
              </w:rPr>
              <w:t>33,31</w:t>
            </w:r>
          </w:p>
        </w:tc>
        <w:tc>
          <w:tcPr>
            <w:tcW w:w="864" w:type="dxa"/>
            <w:tcBorders>
              <w:top w:val="nil"/>
              <w:left w:val="nil"/>
              <w:bottom w:val="single" w:sz="4" w:space="0" w:color="auto"/>
              <w:right w:val="single" w:sz="4" w:space="0" w:color="auto"/>
            </w:tcBorders>
            <w:shd w:val="clear" w:color="000000" w:fill="FFFFFF"/>
            <w:vAlign w:val="center"/>
            <w:hideMark/>
          </w:tcPr>
          <w:p w14:paraId="208BF246" w14:textId="4B2AAFED" w:rsidR="001A7707" w:rsidRPr="00197D2E" w:rsidRDefault="001A7707" w:rsidP="001A7707">
            <w:pPr>
              <w:ind w:left="-120" w:right="-90"/>
              <w:jc w:val="center"/>
              <w:rPr>
                <w:sz w:val="22"/>
                <w:szCs w:val="22"/>
              </w:rPr>
            </w:pPr>
            <w:r w:rsidRPr="00197D2E">
              <w:rPr>
                <w:sz w:val="22"/>
                <w:szCs w:val="22"/>
              </w:rPr>
              <w:t>35,61</w:t>
            </w:r>
          </w:p>
        </w:tc>
        <w:tc>
          <w:tcPr>
            <w:tcW w:w="992" w:type="dxa"/>
            <w:tcBorders>
              <w:top w:val="nil"/>
              <w:left w:val="nil"/>
              <w:bottom w:val="single" w:sz="4" w:space="0" w:color="auto"/>
              <w:right w:val="single" w:sz="4" w:space="0" w:color="auto"/>
            </w:tcBorders>
            <w:shd w:val="clear" w:color="auto" w:fill="auto"/>
            <w:vAlign w:val="center"/>
            <w:hideMark/>
          </w:tcPr>
          <w:p w14:paraId="33DA25EC" w14:textId="42F930D7"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52ED94F1" w14:textId="0B0FDCDD"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7F77C2F4" w14:textId="50643722"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307F0FF0" w14:textId="3ECF4279" w:rsidR="001A7707" w:rsidRPr="00197D2E" w:rsidRDefault="001A7707" w:rsidP="001A7707">
            <w:pPr>
              <w:ind w:left="-120" w:right="-90"/>
              <w:jc w:val="center"/>
              <w:rPr>
                <w:sz w:val="22"/>
                <w:szCs w:val="22"/>
              </w:rPr>
            </w:pPr>
            <w:r w:rsidRPr="00197D2E">
              <w:rPr>
                <w:sz w:val="22"/>
                <w:szCs w:val="22"/>
              </w:rPr>
              <w:t>151</w:t>
            </w:r>
          </w:p>
        </w:tc>
      </w:tr>
      <w:tr w:rsidR="00197D2E" w:rsidRPr="00197D2E" w14:paraId="052C260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E7488E7"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7B4E97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26E9657"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078A3BFC" w14:textId="2112258F" w:rsidR="001A7707" w:rsidRPr="00197D2E" w:rsidRDefault="001A7707" w:rsidP="001A7707">
            <w:pPr>
              <w:ind w:left="-120" w:right="-90"/>
              <w:jc w:val="center"/>
              <w:rPr>
                <w:sz w:val="22"/>
                <w:szCs w:val="22"/>
              </w:rPr>
            </w:pPr>
            <w:r w:rsidRPr="00197D2E">
              <w:rPr>
                <w:sz w:val="22"/>
                <w:szCs w:val="22"/>
              </w:rPr>
              <w:t>28,39</w:t>
            </w:r>
          </w:p>
        </w:tc>
        <w:tc>
          <w:tcPr>
            <w:tcW w:w="851" w:type="dxa"/>
            <w:tcBorders>
              <w:top w:val="nil"/>
              <w:left w:val="nil"/>
              <w:bottom w:val="single" w:sz="4" w:space="0" w:color="auto"/>
              <w:right w:val="single" w:sz="4" w:space="0" w:color="auto"/>
            </w:tcBorders>
            <w:shd w:val="clear" w:color="000000" w:fill="FFFFFF"/>
            <w:vAlign w:val="center"/>
            <w:hideMark/>
          </w:tcPr>
          <w:p w14:paraId="5D2BE4BF" w14:textId="029C875F" w:rsidR="001A7707" w:rsidRPr="00197D2E" w:rsidRDefault="001A7707" w:rsidP="001A7707">
            <w:pPr>
              <w:ind w:left="-120" w:right="-90"/>
              <w:jc w:val="center"/>
              <w:rPr>
                <w:sz w:val="22"/>
                <w:szCs w:val="22"/>
              </w:rPr>
            </w:pPr>
            <w:r w:rsidRPr="00197D2E">
              <w:rPr>
                <w:sz w:val="22"/>
                <w:szCs w:val="22"/>
              </w:rPr>
              <w:t>24,08</w:t>
            </w:r>
          </w:p>
        </w:tc>
        <w:tc>
          <w:tcPr>
            <w:tcW w:w="850" w:type="dxa"/>
            <w:tcBorders>
              <w:top w:val="nil"/>
              <w:left w:val="nil"/>
              <w:bottom w:val="single" w:sz="4" w:space="0" w:color="auto"/>
              <w:right w:val="single" w:sz="4" w:space="0" w:color="auto"/>
            </w:tcBorders>
            <w:shd w:val="clear" w:color="000000" w:fill="FFFFFF"/>
            <w:vAlign w:val="center"/>
            <w:hideMark/>
          </w:tcPr>
          <w:p w14:paraId="77F3680C" w14:textId="4A14C16D" w:rsidR="001A7707" w:rsidRPr="00197D2E" w:rsidRDefault="001A7707" w:rsidP="001A7707">
            <w:pPr>
              <w:ind w:left="-120" w:right="-90"/>
              <w:jc w:val="center"/>
              <w:rPr>
                <w:sz w:val="22"/>
                <w:szCs w:val="22"/>
              </w:rPr>
            </w:pPr>
            <w:r w:rsidRPr="00197D2E">
              <w:rPr>
                <w:sz w:val="22"/>
                <w:szCs w:val="22"/>
              </w:rPr>
              <w:t>24,08</w:t>
            </w:r>
          </w:p>
        </w:tc>
        <w:tc>
          <w:tcPr>
            <w:tcW w:w="851" w:type="dxa"/>
            <w:tcBorders>
              <w:top w:val="nil"/>
              <w:left w:val="nil"/>
              <w:bottom w:val="single" w:sz="4" w:space="0" w:color="auto"/>
              <w:right w:val="single" w:sz="4" w:space="0" w:color="auto"/>
            </w:tcBorders>
            <w:shd w:val="clear" w:color="000000" w:fill="FFFFFF"/>
            <w:vAlign w:val="center"/>
            <w:hideMark/>
          </w:tcPr>
          <w:p w14:paraId="4FEB8D71" w14:textId="484BB5E6" w:rsidR="001A7707" w:rsidRPr="00197D2E" w:rsidRDefault="001A7707" w:rsidP="001A7707">
            <w:pPr>
              <w:ind w:left="-120" w:right="-90"/>
              <w:jc w:val="center"/>
              <w:rPr>
                <w:sz w:val="22"/>
                <w:szCs w:val="22"/>
              </w:rPr>
            </w:pPr>
            <w:r w:rsidRPr="00197D2E">
              <w:rPr>
                <w:sz w:val="22"/>
                <w:szCs w:val="22"/>
              </w:rPr>
              <w:t>24,08</w:t>
            </w:r>
          </w:p>
        </w:tc>
        <w:tc>
          <w:tcPr>
            <w:tcW w:w="850" w:type="dxa"/>
            <w:tcBorders>
              <w:top w:val="nil"/>
              <w:left w:val="nil"/>
              <w:bottom w:val="single" w:sz="4" w:space="0" w:color="auto"/>
              <w:right w:val="single" w:sz="4" w:space="0" w:color="auto"/>
            </w:tcBorders>
            <w:shd w:val="clear" w:color="000000" w:fill="FFFFFF"/>
            <w:vAlign w:val="center"/>
            <w:hideMark/>
          </w:tcPr>
          <w:p w14:paraId="1A9E1646" w14:textId="3489DCAF" w:rsidR="001A7707" w:rsidRPr="00197D2E" w:rsidRDefault="001A7707" w:rsidP="001A7707">
            <w:pPr>
              <w:ind w:left="-120" w:right="-90"/>
              <w:jc w:val="center"/>
              <w:rPr>
                <w:sz w:val="22"/>
                <w:szCs w:val="22"/>
              </w:rPr>
            </w:pPr>
            <w:r w:rsidRPr="00197D2E">
              <w:rPr>
                <w:sz w:val="22"/>
                <w:szCs w:val="22"/>
              </w:rPr>
              <w:t>24,08</w:t>
            </w:r>
          </w:p>
        </w:tc>
        <w:tc>
          <w:tcPr>
            <w:tcW w:w="851" w:type="dxa"/>
            <w:tcBorders>
              <w:top w:val="nil"/>
              <w:left w:val="nil"/>
              <w:bottom w:val="single" w:sz="4" w:space="0" w:color="auto"/>
              <w:right w:val="single" w:sz="4" w:space="0" w:color="auto"/>
            </w:tcBorders>
            <w:shd w:val="clear" w:color="000000" w:fill="FFFFFF"/>
            <w:vAlign w:val="center"/>
            <w:hideMark/>
          </w:tcPr>
          <w:p w14:paraId="3DC93653" w14:textId="6E719235" w:rsidR="001A7707" w:rsidRPr="00197D2E" w:rsidRDefault="001A7707" w:rsidP="001A7707">
            <w:pPr>
              <w:ind w:left="-120" w:right="-90"/>
              <w:jc w:val="center"/>
              <w:rPr>
                <w:sz w:val="22"/>
                <w:szCs w:val="22"/>
              </w:rPr>
            </w:pPr>
            <w:r w:rsidRPr="00197D2E">
              <w:rPr>
                <w:sz w:val="22"/>
                <w:szCs w:val="22"/>
              </w:rPr>
              <w:t>24,08</w:t>
            </w:r>
          </w:p>
        </w:tc>
        <w:tc>
          <w:tcPr>
            <w:tcW w:w="788" w:type="dxa"/>
            <w:tcBorders>
              <w:top w:val="nil"/>
              <w:left w:val="nil"/>
              <w:bottom w:val="single" w:sz="4" w:space="0" w:color="auto"/>
              <w:right w:val="single" w:sz="4" w:space="0" w:color="auto"/>
            </w:tcBorders>
            <w:shd w:val="clear" w:color="000000" w:fill="FFFFFF"/>
            <w:vAlign w:val="center"/>
            <w:hideMark/>
          </w:tcPr>
          <w:p w14:paraId="6B35DF26" w14:textId="083C8E4C" w:rsidR="001A7707" w:rsidRPr="00197D2E" w:rsidRDefault="001A7707" w:rsidP="001A7707">
            <w:pPr>
              <w:ind w:left="-120" w:right="-90"/>
              <w:jc w:val="center"/>
              <w:rPr>
                <w:sz w:val="22"/>
                <w:szCs w:val="22"/>
              </w:rPr>
            </w:pPr>
            <w:r w:rsidRPr="00197D2E">
              <w:rPr>
                <w:sz w:val="22"/>
                <w:szCs w:val="22"/>
              </w:rPr>
              <w:t>34,10</w:t>
            </w:r>
          </w:p>
        </w:tc>
        <w:tc>
          <w:tcPr>
            <w:tcW w:w="804" w:type="dxa"/>
            <w:tcBorders>
              <w:top w:val="nil"/>
              <w:left w:val="nil"/>
              <w:bottom w:val="single" w:sz="4" w:space="0" w:color="auto"/>
              <w:right w:val="single" w:sz="4" w:space="0" w:color="auto"/>
            </w:tcBorders>
            <w:shd w:val="clear" w:color="000000" w:fill="FFFFFF"/>
            <w:vAlign w:val="center"/>
            <w:hideMark/>
          </w:tcPr>
          <w:p w14:paraId="0CBE9C36" w14:textId="2390A2B2" w:rsidR="001A7707" w:rsidRPr="00197D2E" w:rsidRDefault="001A7707" w:rsidP="001A7707">
            <w:pPr>
              <w:ind w:left="-120" w:right="-90"/>
              <w:jc w:val="center"/>
              <w:rPr>
                <w:sz w:val="22"/>
                <w:szCs w:val="22"/>
              </w:rPr>
            </w:pPr>
            <w:r w:rsidRPr="00197D2E">
              <w:rPr>
                <w:sz w:val="22"/>
                <w:szCs w:val="22"/>
              </w:rPr>
              <w:t>37,13</w:t>
            </w:r>
          </w:p>
        </w:tc>
        <w:tc>
          <w:tcPr>
            <w:tcW w:w="804" w:type="dxa"/>
            <w:tcBorders>
              <w:top w:val="nil"/>
              <w:left w:val="nil"/>
              <w:bottom w:val="single" w:sz="4" w:space="0" w:color="auto"/>
              <w:right w:val="single" w:sz="4" w:space="0" w:color="auto"/>
            </w:tcBorders>
            <w:shd w:val="clear" w:color="000000" w:fill="FFFFFF"/>
            <w:vAlign w:val="center"/>
            <w:hideMark/>
          </w:tcPr>
          <w:p w14:paraId="077B6A36" w14:textId="62A9AA2C" w:rsidR="001A7707" w:rsidRPr="00197D2E" w:rsidRDefault="001A7707" w:rsidP="001A7707">
            <w:pPr>
              <w:ind w:left="-120" w:right="-90"/>
              <w:jc w:val="center"/>
              <w:rPr>
                <w:sz w:val="22"/>
                <w:szCs w:val="22"/>
              </w:rPr>
            </w:pPr>
            <w:r w:rsidRPr="00197D2E">
              <w:rPr>
                <w:sz w:val="22"/>
                <w:szCs w:val="22"/>
              </w:rPr>
              <w:t>39,97</w:t>
            </w:r>
          </w:p>
        </w:tc>
        <w:tc>
          <w:tcPr>
            <w:tcW w:w="864" w:type="dxa"/>
            <w:tcBorders>
              <w:top w:val="nil"/>
              <w:left w:val="nil"/>
              <w:bottom w:val="single" w:sz="4" w:space="0" w:color="auto"/>
              <w:right w:val="single" w:sz="4" w:space="0" w:color="auto"/>
            </w:tcBorders>
            <w:shd w:val="clear" w:color="000000" w:fill="FFFFFF"/>
            <w:vAlign w:val="center"/>
            <w:hideMark/>
          </w:tcPr>
          <w:p w14:paraId="24A63BA3" w14:textId="64B7EBF1" w:rsidR="001A7707" w:rsidRPr="00197D2E" w:rsidRDefault="001A7707" w:rsidP="001A7707">
            <w:pPr>
              <w:ind w:left="-120" w:right="-90"/>
              <w:jc w:val="center"/>
              <w:rPr>
                <w:sz w:val="22"/>
                <w:szCs w:val="22"/>
              </w:rPr>
            </w:pPr>
            <w:r w:rsidRPr="00197D2E">
              <w:rPr>
                <w:sz w:val="22"/>
                <w:szCs w:val="22"/>
              </w:rPr>
              <w:t>42,74</w:t>
            </w:r>
          </w:p>
        </w:tc>
        <w:tc>
          <w:tcPr>
            <w:tcW w:w="992" w:type="dxa"/>
            <w:tcBorders>
              <w:top w:val="nil"/>
              <w:left w:val="nil"/>
              <w:bottom w:val="single" w:sz="4" w:space="0" w:color="auto"/>
              <w:right w:val="single" w:sz="4" w:space="0" w:color="auto"/>
            </w:tcBorders>
            <w:shd w:val="clear" w:color="auto" w:fill="auto"/>
            <w:vAlign w:val="center"/>
            <w:hideMark/>
          </w:tcPr>
          <w:p w14:paraId="184AA187" w14:textId="7589A890"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02236C32" w14:textId="5835E32F"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23FA7DD4" w14:textId="50F665D6"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5BB9E251" w14:textId="7DA70BE8" w:rsidR="001A7707" w:rsidRPr="00197D2E" w:rsidRDefault="001A7707" w:rsidP="001A7707">
            <w:pPr>
              <w:ind w:left="-120" w:right="-90"/>
              <w:jc w:val="center"/>
              <w:rPr>
                <w:sz w:val="22"/>
                <w:szCs w:val="22"/>
              </w:rPr>
            </w:pPr>
            <w:r w:rsidRPr="00197D2E">
              <w:rPr>
                <w:sz w:val="22"/>
                <w:szCs w:val="22"/>
              </w:rPr>
              <w:t>151</w:t>
            </w:r>
          </w:p>
        </w:tc>
      </w:tr>
      <w:tr w:rsidR="00197D2E" w:rsidRPr="00197D2E" w14:paraId="688A377A"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9BBA3E7" w14:textId="77777777" w:rsidR="00D5290B" w:rsidRPr="00197D2E" w:rsidRDefault="00D5290B" w:rsidP="00D5290B">
            <w:pPr>
              <w:ind w:left="-120" w:right="-90"/>
              <w:jc w:val="center"/>
              <w:rPr>
                <w:sz w:val="22"/>
                <w:szCs w:val="22"/>
              </w:rPr>
            </w:pPr>
            <w:r w:rsidRPr="00197D2E">
              <w:rPr>
                <w:sz w:val="22"/>
                <w:szCs w:val="22"/>
              </w:rPr>
              <w:t>1.7.6</w:t>
            </w:r>
          </w:p>
        </w:tc>
        <w:tc>
          <w:tcPr>
            <w:tcW w:w="1417" w:type="dxa"/>
            <w:tcBorders>
              <w:top w:val="nil"/>
              <w:left w:val="nil"/>
              <w:bottom w:val="single" w:sz="4" w:space="0" w:color="auto"/>
              <w:right w:val="single" w:sz="4" w:space="0" w:color="auto"/>
            </w:tcBorders>
            <w:shd w:val="clear" w:color="auto" w:fill="auto"/>
            <w:vAlign w:val="center"/>
            <w:hideMark/>
          </w:tcPr>
          <w:p w14:paraId="7E8B81B9" w14:textId="7D7330A1"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48FC87DF"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1AF564FC"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32FCB65"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B9AD634"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E18740A"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B2873E1"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9F26D2E" w14:textId="77777777" w:rsidR="00D5290B" w:rsidRPr="00197D2E" w:rsidRDefault="00D5290B" w:rsidP="00D5290B">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44537406"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096DCC0"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469F9208" w14:textId="77777777" w:rsidR="00D5290B" w:rsidRPr="00197D2E" w:rsidRDefault="00D5290B" w:rsidP="00D5290B">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72B22667"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7783408"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970DF11" w14:textId="77777777" w:rsidR="00D5290B" w:rsidRPr="00197D2E" w:rsidRDefault="00D5290B" w:rsidP="00D5290B">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1A2A3F95" w14:textId="77777777" w:rsidR="00D5290B" w:rsidRPr="00197D2E" w:rsidRDefault="00D5290B" w:rsidP="00D5290B">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61D5F7A4" w14:textId="77777777" w:rsidR="00D5290B" w:rsidRPr="00197D2E" w:rsidRDefault="00D5290B" w:rsidP="00D5290B">
            <w:pPr>
              <w:ind w:left="-120" w:right="-90"/>
              <w:jc w:val="center"/>
              <w:rPr>
                <w:sz w:val="22"/>
                <w:szCs w:val="22"/>
              </w:rPr>
            </w:pPr>
            <w:r w:rsidRPr="00197D2E">
              <w:rPr>
                <w:sz w:val="22"/>
                <w:szCs w:val="22"/>
              </w:rPr>
              <w:t>-</w:t>
            </w:r>
          </w:p>
        </w:tc>
      </w:tr>
      <w:tr w:rsidR="00197D2E" w:rsidRPr="00197D2E" w14:paraId="3B8F9672"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8EA9DB"/>
            <w:vAlign w:val="center"/>
            <w:hideMark/>
          </w:tcPr>
          <w:p w14:paraId="197F288D" w14:textId="77777777" w:rsidR="001F1E26" w:rsidRPr="00197D2E" w:rsidRDefault="001F1E26" w:rsidP="001F1E26">
            <w:pPr>
              <w:jc w:val="center"/>
              <w:rPr>
                <w:b/>
                <w:bCs/>
                <w:sz w:val="22"/>
                <w:szCs w:val="22"/>
              </w:rPr>
            </w:pPr>
            <w:r w:rsidRPr="00197D2E">
              <w:rPr>
                <w:b/>
                <w:bCs/>
                <w:sz w:val="22"/>
                <w:szCs w:val="22"/>
              </w:rPr>
              <w:t>2</w:t>
            </w:r>
          </w:p>
        </w:tc>
        <w:tc>
          <w:tcPr>
            <w:tcW w:w="14595" w:type="dxa"/>
            <w:gridSpan w:val="16"/>
            <w:tcBorders>
              <w:top w:val="single" w:sz="4" w:space="0" w:color="auto"/>
              <w:left w:val="nil"/>
              <w:bottom w:val="single" w:sz="4" w:space="0" w:color="auto"/>
              <w:right w:val="nil"/>
            </w:tcBorders>
            <w:shd w:val="clear" w:color="000000" w:fill="8EA9DB"/>
            <w:vAlign w:val="center"/>
            <w:hideMark/>
          </w:tcPr>
          <w:p w14:paraId="3E436BE9" w14:textId="77777777" w:rsidR="001F1E26" w:rsidRPr="00197D2E" w:rsidRDefault="001F1E26" w:rsidP="00490209">
            <w:pPr>
              <w:ind w:left="-31" w:right="-20"/>
              <w:rPr>
                <w:b/>
                <w:bCs/>
                <w:sz w:val="22"/>
                <w:szCs w:val="22"/>
              </w:rPr>
            </w:pPr>
            <w:r w:rsidRPr="00197D2E">
              <w:rPr>
                <w:b/>
                <w:bCs/>
                <w:sz w:val="22"/>
                <w:szCs w:val="22"/>
              </w:rPr>
              <w:t>Территориальный – баланс подачи горячей, питьевой, технической воды по технологическим зонам водоснабжения</w:t>
            </w:r>
          </w:p>
        </w:tc>
      </w:tr>
      <w:tr w:rsidR="00197D2E" w:rsidRPr="00197D2E" w14:paraId="56E467E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8B743A" w14:textId="77777777" w:rsidR="006F6CAF" w:rsidRPr="00197D2E" w:rsidRDefault="006F6CAF" w:rsidP="006F6CAF">
            <w:pPr>
              <w:jc w:val="center"/>
              <w:rPr>
                <w:sz w:val="22"/>
                <w:szCs w:val="22"/>
              </w:rPr>
            </w:pPr>
            <w:r w:rsidRPr="00197D2E">
              <w:rPr>
                <w:sz w:val="22"/>
                <w:szCs w:val="22"/>
              </w:rPr>
              <w:t>2.1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F67C43"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0909C9BF"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78D48BA" w14:textId="4355051A" w:rsidR="006F6CAF" w:rsidRPr="00197D2E" w:rsidRDefault="006F6CAF" w:rsidP="006F6CAF">
            <w:pPr>
              <w:ind w:left="-120" w:right="-90"/>
              <w:jc w:val="center"/>
              <w:rPr>
                <w:sz w:val="22"/>
                <w:szCs w:val="22"/>
              </w:rPr>
            </w:pPr>
            <w:r w:rsidRPr="00197D2E">
              <w:rPr>
                <w:sz w:val="22"/>
                <w:szCs w:val="22"/>
              </w:rPr>
              <w:t>490,59</w:t>
            </w:r>
          </w:p>
        </w:tc>
        <w:tc>
          <w:tcPr>
            <w:tcW w:w="851" w:type="dxa"/>
            <w:tcBorders>
              <w:top w:val="nil"/>
              <w:left w:val="nil"/>
              <w:bottom w:val="single" w:sz="4" w:space="0" w:color="auto"/>
              <w:right w:val="single" w:sz="4" w:space="0" w:color="auto"/>
            </w:tcBorders>
            <w:shd w:val="clear" w:color="000000" w:fill="FFFFFF"/>
            <w:vAlign w:val="center"/>
            <w:hideMark/>
          </w:tcPr>
          <w:p w14:paraId="622BE514" w14:textId="4B0D05C7" w:rsidR="006F6CAF" w:rsidRPr="00197D2E" w:rsidRDefault="006F6CAF" w:rsidP="006F6CAF">
            <w:pPr>
              <w:ind w:left="-120" w:right="-90"/>
              <w:jc w:val="center"/>
              <w:rPr>
                <w:sz w:val="22"/>
                <w:szCs w:val="22"/>
              </w:rPr>
            </w:pPr>
            <w:r w:rsidRPr="00197D2E">
              <w:rPr>
                <w:sz w:val="22"/>
                <w:szCs w:val="22"/>
              </w:rPr>
              <w:t>429,79</w:t>
            </w:r>
          </w:p>
        </w:tc>
        <w:tc>
          <w:tcPr>
            <w:tcW w:w="850" w:type="dxa"/>
            <w:tcBorders>
              <w:top w:val="nil"/>
              <w:left w:val="nil"/>
              <w:bottom w:val="single" w:sz="4" w:space="0" w:color="auto"/>
              <w:right w:val="single" w:sz="4" w:space="0" w:color="auto"/>
            </w:tcBorders>
            <w:shd w:val="clear" w:color="000000" w:fill="FFFFFF"/>
            <w:vAlign w:val="center"/>
            <w:hideMark/>
          </w:tcPr>
          <w:p w14:paraId="4900247B" w14:textId="1227287F" w:rsidR="006F6CAF" w:rsidRPr="00197D2E" w:rsidRDefault="006F6CAF" w:rsidP="006F6CAF">
            <w:pPr>
              <w:ind w:left="-120" w:right="-90"/>
              <w:jc w:val="center"/>
              <w:rPr>
                <w:sz w:val="22"/>
                <w:szCs w:val="22"/>
              </w:rPr>
            </w:pPr>
            <w:r w:rsidRPr="00197D2E">
              <w:rPr>
                <w:sz w:val="22"/>
                <w:szCs w:val="22"/>
              </w:rPr>
              <w:t>495,12</w:t>
            </w:r>
          </w:p>
        </w:tc>
        <w:tc>
          <w:tcPr>
            <w:tcW w:w="851" w:type="dxa"/>
            <w:tcBorders>
              <w:top w:val="nil"/>
              <w:left w:val="nil"/>
              <w:bottom w:val="single" w:sz="4" w:space="0" w:color="auto"/>
              <w:right w:val="single" w:sz="4" w:space="0" w:color="auto"/>
            </w:tcBorders>
            <w:shd w:val="clear" w:color="000000" w:fill="FFFFFF"/>
            <w:vAlign w:val="center"/>
            <w:hideMark/>
          </w:tcPr>
          <w:p w14:paraId="258451F6" w14:textId="2BAB3B9B" w:rsidR="006F6CAF" w:rsidRPr="00197D2E" w:rsidRDefault="006F6CAF" w:rsidP="006F6CAF">
            <w:pPr>
              <w:ind w:left="-120" w:right="-90"/>
              <w:jc w:val="center"/>
              <w:rPr>
                <w:sz w:val="22"/>
                <w:szCs w:val="22"/>
              </w:rPr>
            </w:pPr>
            <w:r w:rsidRPr="00197D2E">
              <w:rPr>
                <w:sz w:val="22"/>
                <w:szCs w:val="22"/>
              </w:rPr>
              <w:t>521,62</w:t>
            </w:r>
          </w:p>
        </w:tc>
        <w:tc>
          <w:tcPr>
            <w:tcW w:w="850" w:type="dxa"/>
            <w:tcBorders>
              <w:top w:val="nil"/>
              <w:left w:val="nil"/>
              <w:bottom w:val="single" w:sz="4" w:space="0" w:color="auto"/>
              <w:right w:val="single" w:sz="4" w:space="0" w:color="auto"/>
            </w:tcBorders>
            <w:shd w:val="clear" w:color="000000" w:fill="FFFFFF"/>
            <w:vAlign w:val="center"/>
            <w:hideMark/>
          </w:tcPr>
          <w:p w14:paraId="60490496" w14:textId="0A687A05" w:rsidR="006F6CAF" w:rsidRPr="00197D2E" w:rsidRDefault="006F6CAF" w:rsidP="006F6CAF">
            <w:pPr>
              <w:ind w:left="-120" w:right="-90"/>
              <w:jc w:val="center"/>
              <w:rPr>
                <w:sz w:val="22"/>
                <w:szCs w:val="22"/>
              </w:rPr>
            </w:pPr>
            <w:r w:rsidRPr="00197D2E">
              <w:rPr>
                <w:sz w:val="22"/>
                <w:szCs w:val="22"/>
              </w:rPr>
              <w:t>571,97</w:t>
            </w:r>
          </w:p>
        </w:tc>
        <w:tc>
          <w:tcPr>
            <w:tcW w:w="851" w:type="dxa"/>
            <w:tcBorders>
              <w:top w:val="nil"/>
              <w:left w:val="nil"/>
              <w:bottom w:val="single" w:sz="4" w:space="0" w:color="auto"/>
              <w:right w:val="single" w:sz="4" w:space="0" w:color="auto"/>
            </w:tcBorders>
            <w:shd w:val="clear" w:color="000000" w:fill="FFFFFF"/>
            <w:vAlign w:val="center"/>
            <w:hideMark/>
          </w:tcPr>
          <w:p w14:paraId="6C41CD80" w14:textId="413DCA65" w:rsidR="006F6CAF" w:rsidRPr="00197D2E" w:rsidRDefault="006F6CAF" w:rsidP="006F6CAF">
            <w:pPr>
              <w:ind w:left="-120" w:right="-90"/>
              <w:jc w:val="center"/>
              <w:rPr>
                <w:sz w:val="22"/>
                <w:szCs w:val="22"/>
              </w:rPr>
            </w:pPr>
            <w:r w:rsidRPr="00197D2E">
              <w:rPr>
                <w:sz w:val="22"/>
                <w:szCs w:val="22"/>
              </w:rPr>
              <w:t>571,97</w:t>
            </w:r>
          </w:p>
        </w:tc>
        <w:tc>
          <w:tcPr>
            <w:tcW w:w="788" w:type="dxa"/>
            <w:tcBorders>
              <w:top w:val="nil"/>
              <w:left w:val="nil"/>
              <w:bottom w:val="single" w:sz="4" w:space="0" w:color="auto"/>
              <w:right w:val="single" w:sz="4" w:space="0" w:color="auto"/>
            </w:tcBorders>
            <w:shd w:val="clear" w:color="000000" w:fill="FFFFFF"/>
            <w:vAlign w:val="center"/>
            <w:hideMark/>
          </w:tcPr>
          <w:p w14:paraId="33758DA1" w14:textId="27904DA5" w:rsidR="006F6CAF" w:rsidRPr="00197D2E" w:rsidRDefault="006F6CAF" w:rsidP="006F6CAF">
            <w:pPr>
              <w:ind w:left="-120" w:right="-90"/>
              <w:jc w:val="center"/>
              <w:rPr>
                <w:sz w:val="22"/>
                <w:szCs w:val="22"/>
              </w:rPr>
            </w:pPr>
            <w:r w:rsidRPr="00197D2E">
              <w:rPr>
                <w:sz w:val="22"/>
                <w:szCs w:val="22"/>
              </w:rPr>
              <w:t>706,13</w:t>
            </w:r>
          </w:p>
        </w:tc>
        <w:tc>
          <w:tcPr>
            <w:tcW w:w="804" w:type="dxa"/>
            <w:tcBorders>
              <w:top w:val="nil"/>
              <w:left w:val="nil"/>
              <w:bottom w:val="single" w:sz="4" w:space="0" w:color="auto"/>
              <w:right w:val="single" w:sz="4" w:space="0" w:color="auto"/>
            </w:tcBorders>
            <w:shd w:val="clear" w:color="000000" w:fill="FFFFFF"/>
            <w:vAlign w:val="center"/>
            <w:hideMark/>
          </w:tcPr>
          <w:p w14:paraId="3FC72325" w14:textId="127063E4" w:rsidR="006F6CAF" w:rsidRPr="00197D2E" w:rsidRDefault="006F6CAF" w:rsidP="006F6CAF">
            <w:pPr>
              <w:ind w:left="-120" w:right="-90"/>
              <w:jc w:val="center"/>
              <w:rPr>
                <w:sz w:val="22"/>
                <w:szCs w:val="22"/>
              </w:rPr>
            </w:pPr>
            <w:r w:rsidRPr="00197D2E">
              <w:rPr>
                <w:sz w:val="22"/>
                <w:szCs w:val="22"/>
              </w:rPr>
              <w:t>808,14</w:t>
            </w:r>
          </w:p>
        </w:tc>
        <w:tc>
          <w:tcPr>
            <w:tcW w:w="804" w:type="dxa"/>
            <w:tcBorders>
              <w:top w:val="nil"/>
              <w:left w:val="nil"/>
              <w:bottom w:val="single" w:sz="4" w:space="0" w:color="auto"/>
              <w:right w:val="single" w:sz="4" w:space="0" w:color="auto"/>
            </w:tcBorders>
            <w:shd w:val="clear" w:color="000000" w:fill="FFFFFF"/>
            <w:vAlign w:val="center"/>
            <w:hideMark/>
          </w:tcPr>
          <w:p w14:paraId="559C0B1F" w14:textId="411A1AFD" w:rsidR="006F6CAF" w:rsidRPr="00197D2E" w:rsidRDefault="006F6CAF" w:rsidP="006F6CAF">
            <w:pPr>
              <w:ind w:left="-120" w:right="-90"/>
              <w:jc w:val="center"/>
              <w:rPr>
                <w:sz w:val="22"/>
                <w:szCs w:val="22"/>
              </w:rPr>
            </w:pPr>
            <w:r w:rsidRPr="00197D2E">
              <w:rPr>
                <w:sz w:val="22"/>
                <w:szCs w:val="22"/>
              </w:rPr>
              <w:t>909,44</w:t>
            </w:r>
          </w:p>
        </w:tc>
        <w:tc>
          <w:tcPr>
            <w:tcW w:w="864" w:type="dxa"/>
            <w:tcBorders>
              <w:top w:val="nil"/>
              <w:left w:val="nil"/>
              <w:bottom w:val="single" w:sz="4" w:space="0" w:color="auto"/>
              <w:right w:val="single" w:sz="4" w:space="0" w:color="auto"/>
            </w:tcBorders>
            <w:shd w:val="clear" w:color="000000" w:fill="FFFFFF"/>
            <w:vAlign w:val="center"/>
            <w:hideMark/>
          </w:tcPr>
          <w:p w14:paraId="5E638571" w14:textId="501FC2B2" w:rsidR="006F6CAF" w:rsidRPr="00197D2E" w:rsidRDefault="006F6CAF" w:rsidP="006F6CAF">
            <w:pPr>
              <w:ind w:left="-120" w:right="-90"/>
              <w:jc w:val="center"/>
              <w:rPr>
                <w:sz w:val="22"/>
                <w:szCs w:val="22"/>
              </w:rPr>
            </w:pPr>
            <w:r w:rsidRPr="00197D2E">
              <w:rPr>
                <w:sz w:val="22"/>
                <w:szCs w:val="22"/>
              </w:rPr>
              <w:t>990,44</w:t>
            </w:r>
          </w:p>
        </w:tc>
        <w:tc>
          <w:tcPr>
            <w:tcW w:w="992" w:type="dxa"/>
            <w:tcBorders>
              <w:top w:val="nil"/>
              <w:left w:val="nil"/>
              <w:bottom w:val="single" w:sz="4" w:space="0" w:color="auto"/>
              <w:right w:val="single" w:sz="4" w:space="0" w:color="auto"/>
            </w:tcBorders>
            <w:shd w:val="clear" w:color="auto" w:fill="auto"/>
            <w:vAlign w:val="center"/>
            <w:hideMark/>
          </w:tcPr>
          <w:p w14:paraId="2B033072" w14:textId="6F32EA6A"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34664A93" w14:textId="3564A01D"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5347B5FA" w14:textId="116CBB22" w:rsidR="006F6CAF" w:rsidRPr="00197D2E" w:rsidRDefault="006F6CAF" w:rsidP="006F6CAF">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011D2A17" w14:textId="0CA67A8A" w:rsidR="006F6CAF" w:rsidRPr="00197D2E" w:rsidRDefault="006F6CAF" w:rsidP="006F6CAF">
            <w:pPr>
              <w:ind w:left="-120" w:right="-90"/>
              <w:jc w:val="center"/>
              <w:rPr>
                <w:sz w:val="22"/>
                <w:szCs w:val="22"/>
              </w:rPr>
            </w:pPr>
            <w:r w:rsidRPr="00197D2E">
              <w:rPr>
                <w:sz w:val="22"/>
                <w:szCs w:val="22"/>
              </w:rPr>
              <w:t>202</w:t>
            </w:r>
          </w:p>
        </w:tc>
      </w:tr>
      <w:tr w:rsidR="00197D2E" w:rsidRPr="00197D2E" w14:paraId="51C80A8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37307ED" w14:textId="77777777" w:rsidR="006F6CAF" w:rsidRPr="00197D2E" w:rsidRDefault="006F6CAF" w:rsidP="006F6CAF">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F03C978"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F54C72E"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269E73C" w14:textId="465E45C2" w:rsidR="006F6CAF" w:rsidRPr="00197D2E" w:rsidRDefault="006F6CAF" w:rsidP="006F6CAF">
            <w:pPr>
              <w:ind w:left="-120" w:right="-90"/>
              <w:jc w:val="center"/>
              <w:rPr>
                <w:sz w:val="22"/>
                <w:szCs w:val="22"/>
              </w:rPr>
            </w:pPr>
            <w:r w:rsidRPr="00197D2E">
              <w:rPr>
                <w:sz w:val="22"/>
                <w:szCs w:val="22"/>
              </w:rPr>
              <w:t>1344,09</w:t>
            </w:r>
          </w:p>
        </w:tc>
        <w:tc>
          <w:tcPr>
            <w:tcW w:w="851" w:type="dxa"/>
            <w:tcBorders>
              <w:top w:val="nil"/>
              <w:left w:val="nil"/>
              <w:bottom w:val="single" w:sz="4" w:space="0" w:color="auto"/>
              <w:right w:val="single" w:sz="4" w:space="0" w:color="auto"/>
            </w:tcBorders>
            <w:shd w:val="clear" w:color="000000" w:fill="FFFFFF"/>
            <w:vAlign w:val="center"/>
            <w:hideMark/>
          </w:tcPr>
          <w:p w14:paraId="73D8B31F" w14:textId="080B8A2F" w:rsidR="006F6CAF" w:rsidRPr="00197D2E" w:rsidRDefault="006F6CAF" w:rsidP="006F6CAF">
            <w:pPr>
              <w:ind w:left="-120" w:right="-90"/>
              <w:jc w:val="center"/>
              <w:rPr>
                <w:sz w:val="22"/>
                <w:szCs w:val="22"/>
              </w:rPr>
            </w:pPr>
            <w:r w:rsidRPr="00197D2E">
              <w:rPr>
                <w:sz w:val="22"/>
                <w:szCs w:val="22"/>
              </w:rPr>
              <w:t>1177,52</w:t>
            </w:r>
          </w:p>
        </w:tc>
        <w:tc>
          <w:tcPr>
            <w:tcW w:w="850" w:type="dxa"/>
            <w:tcBorders>
              <w:top w:val="nil"/>
              <w:left w:val="nil"/>
              <w:bottom w:val="single" w:sz="4" w:space="0" w:color="auto"/>
              <w:right w:val="single" w:sz="4" w:space="0" w:color="auto"/>
            </w:tcBorders>
            <w:shd w:val="clear" w:color="000000" w:fill="FFFFFF"/>
            <w:vAlign w:val="center"/>
            <w:hideMark/>
          </w:tcPr>
          <w:p w14:paraId="5B5CB3A8" w14:textId="2E02B569" w:rsidR="006F6CAF" w:rsidRPr="00197D2E" w:rsidRDefault="006F6CAF" w:rsidP="006F6CAF">
            <w:pPr>
              <w:ind w:left="-120" w:right="-90"/>
              <w:jc w:val="center"/>
              <w:rPr>
                <w:sz w:val="22"/>
                <w:szCs w:val="22"/>
              </w:rPr>
            </w:pPr>
            <w:r w:rsidRPr="00197D2E">
              <w:rPr>
                <w:sz w:val="22"/>
                <w:szCs w:val="22"/>
              </w:rPr>
              <w:t>1356,51</w:t>
            </w:r>
          </w:p>
        </w:tc>
        <w:tc>
          <w:tcPr>
            <w:tcW w:w="851" w:type="dxa"/>
            <w:tcBorders>
              <w:top w:val="nil"/>
              <w:left w:val="nil"/>
              <w:bottom w:val="single" w:sz="4" w:space="0" w:color="auto"/>
              <w:right w:val="single" w:sz="4" w:space="0" w:color="auto"/>
            </w:tcBorders>
            <w:shd w:val="clear" w:color="000000" w:fill="FFFFFF"/>
            <w:vAlign w:val="center"/>
            <w:hideMark/>
          </w:tcPr>
          <w:p w14:paraId="0E651691" w14:textId="5A8E3495" w:rsidR="006F6CAF" w:rsidRPr="00197D2E" w:rsidRDefault="006F6CAF" w:rsidP="006F6CAF">
            <w:pPr>
              <w:ind w:left="-120" w:right="-90"/>
              <w:jc w:val="center"/>
              <w:rPr>
                <w:sz w:val="22"/>
                <w:szCs w:val="22"/>
              </w:rPr>
            </w:pPr>
            <w:r w:rsidRPr="00197D2E">
              <w:rPr>
                <w:sz w:val="22"/>
                <w:szCs w:val="22"/>
              </w:rPr>
              <w:t>1429,11</w:t>
            </w:r>
          </w:p>
        </w:tc>
        <w:tc>
          <w:tcPr>
            <w:tcW w:w="850" w:type="dxa"/>
            <w:tcBorders>
              <w:top w:val="nil"/>
              <w:left w:val="nil"/>
              <w:bottom w:val="single" w:sz="4" w:space="0" w:color="auto"/>
              <w:right w:val="single" w:sz="4" w:space="0" w:color="auto"/>
            </w:tcBorders>
            <w:shd w:val="clear" w:color="000000" w:fill="FFFFFF"/>
            <w:vAlign w:val="center"/>
            <w:hideMark/>
          </w:tcPr>
          <w:p w14:paraId="571F66AE" w14:textId="15BCFA36" w:rsidR="006F6CAF" w:rsidRPr="00197D2E" w:rsidRDefault="006F6CAF" w:rsidP="006F6CAF">
            <w:pPr>
              <w:ind w:left="-120" w:right="-90"/>
              <w:jc w:val="center"/>
              <w:rPr>
                <w:sz w:val="22"/>
                <w:szCs w:val="22"/>
              </w:rPr>
            </w:pPr>
            <w:r w:rsidRPr="00197D2E">
              <w:rPr>
                <w:sz w:val="22"/>
                <w:szCs w:val="22"/>
              </w:rPr>
              <w:t>1567,05</w:t>
            </w:r>
          </w:p>
        </w:tc>
        <w:tc>
          <w:tcPr>
            <w:tcW w:w="851" w:type="dxa"/>
            <w:tcBorders>
              <w:top w:val="nil"/>
              <w:left w:val="nil"/>
              <w:bottom w:val="single" w:sz="4" w:space="0" w:color="auto"/>
              <w:right w:val="single" w:sz="4" w:space="0" w:color="auto"/>
            </w:tcBorders>
            <w:shd w:val="clear" w:color="000000" w:fill="FFFFFF"/>
            <w:vAlign w:val="center"/>
            <w:hideMark/>
          </w:tcPr>
          <w:p w14:paraId="6AB30F47" w14:textId="25841E71" w:rsidR="006F6CAF" w:rsidRPr="00197D2E" w:rsidRDefault="006F6CAF" w:rsidP="006F6CAF">
            <w:pPr>
              <w:ind w:left="-120" w:right="-90"/>
              <w:jc w:val="center"/>
              <w:rPr>
                <w:sz w:val="22"/>
                <w:szCs w:val="22"/>
              </w:rPr>
            </w:pPr>
            <w:r w:rsidRPr="00197D2E">
              <w:rPr>
                <w:sz w:val="22"/>
                <w:szCs w:val="22"/>
              </w:rPr>
              <w:t>1567,05</w:t>
            </w:r>
          </w:p>
        </w:tc>
        <w:tc>
          <w:tcPr>
            <w:tcW w:w="788" w:type="dxa"/>
            <w:tcBorders>
              <w:top w:val="nil"/>
              <w:left w:val="nil"/>
              <w:bottom w:val="single" w:sz="4" w:space="0" w:color="auto"/>
              <w:right w:val="single" w:sz="4" w:space="0" w:color="auto"/>
            </w:tcBorders>
            <w:shd w:val="clear" w:color="000000" w:fill="FFFFFF"/>
            <w:vAlign w:val="center"/>
            <w:hideMark/>
          </w:tcPr>
          <w:p w14:paraId="725E1079" w14:textId="3F30CDEB" w:rsidR="006F6CAF" w:rsidRPr="00197D2E" w:rsidRDefault="006F6CAF" w:rsidP="006F6CAF">
            <w:pPr>
              <w:ind w:left="-120" w:right="-90"/>
              <w:jc w:val="center"/>
              <w:rPr>
                <w:sz w:val="22"/>
                <w:szCs w:val="22"/>
              </w:rPr>
            </w:pPr>
            <w:r w:rsidRPr="00197D2E">
              <w:rPr>
                <w:sz w:val="22"/>
                <w:szCs w:val="22"/>
              </w:rPr>
              <w:t>1934,59</w:t>
            </w:r>
          </w:p>
        </w:tc>
        <w:tc>
          <w:tcPr>
            <w:tcW w:w="804" w:type="dxa"/>
            <w:tcBorders>
              <w:top w:val="nil"/>
              <w:left w:val="nil"/>
              <w:bottom w:val="single" w:sz="4" w:space="0" w:color="auto"/>
              <w:right w:val="single" w:sz="4" w:space="0" w:color="auto"/>
            </w:tcBorders>
            <w:shd w:val="clear" w:color="000000" w:fill="FFFFFF"/>
            <w:vAlign w:val="center"/>
            <w:hideMark/>
          </w:tcPr>
          <w:p w14:paraId="1DAAF190" w14:textId="345C5B11" w:rsidR="006F6CAF" w:rsidRPr="00197D2E" w:rsidRDefault="006F6CAF" w:rsidP="006F6CAF">
            <w:pPr>
              <w:ind w:left="-120" w:right="-90"/>
              <w:jc w:val="center"/>
              <w:rPr>
                <w:sz w:val="22"/>
                <w:szCs w:val="22"/>
              </w:rPr>
            </w:pPr>
            <w:r w:rsidRPr="00197D2E">
              <w:rPr>
                <w:sz w:val="22"/>
                <w:szCs w:val="22"/>
              </w:rPr>
              <w:t>2214,08</w:t>
            </w:r>
          </w:p>
        </w:tc>
        <w:tc>
          <w:tcPr>
            <w:tcW w:w="804" w:type="dxa"/>
            <w:tcBorders>
              <w:top w:val="nil"/>
              <w:left w:val="nil"/>
              <w:bottom w:val="single" w:sz="4" w:space="0" w:color="auto"/>
              <w:right w:val="single" w:sz="4" w:space="0" w:color="auto"/>
            </w:tcBorders>
            <w:shd w:val="clear" w:color="000000" w:fill="FFFFFF"/>
            <w:vAlign w:val="center"/>
            <w:hideMark/>
          </w:tcPr>
          <w:p w14:paraId="4201E1AD" w14:textId="6A05E5EA" w:rsidR="006F6CAF" w:rsidRPr="00197D2E" w:rsidRDefault="006F6CAF" w:rsidP="006F6CAF">
            <w:pPr>
              <w:ind w:left="-120" w:right="-90"/>
              <w:jc w:val="center"/>
              <w:rPr>
                <w:sz w:val="22"/>
                <w:szCs w:val="22"/>
              </w:rPr>
            </w:pPr>
            <w:r w:rsidRPr="00197D2E">
              <w:rPr>
                <w:sz w:val="22"/>
                <w:szCs w:val="22"/>
              </w:rPr>
              <w:t>2491,61</w:t>
            </w:r>
          </w:p>
        </w:tc>
        <w:tc>
          <w:tcPr>
            <w:tcW w:w="864" w:type="dxa"/>
            <w:tcBorders>
              <w:top w:val="nil"/>
              <w:left w:val="nil"/>
              <w:bottom w:val="single" w:sz="4" w:space="0" w:color="auto"/>
              <w:right w:val="single" w:sz="4" w:space="0" w:color="auto"/>
            </w:tcBorders>
            <w:shd w:val="clear" w:color="000000" w:fill="FFFFFF"/>
            <w:vAlign w:val="center"/>
            <w:hideMark/>
          </w:tcPr>
          <w:p w14:paraId="5D3B84CF" w14:textId="10CBAE6A" w:rsidR="006F6CAF" w:rsidRPr="00197D2E" w:rsidRDefault="006F6CAF" w:rsidP="006F6CAF">
            <w:pPr>
              <w:ind w:left="-120" w:right="-90"/>
              <w:jc w:val="center"/>
              <w:rPr>
                <w:sz w:val="22"/>
                <w:szCs w:val="22"/>
              </w:rPr>
            </w:pPr>
            <w:r w:rsidRPr="00197D2E">
              <w:rPr>
                <w:sz w:val="22"/>
                <w:szCs w:val="22"/>
              </w:rPr>
              <w:t>2713,54</w:t>
            </w:r>
          </w:p>
        </w:tc>
        <w:tc>
          <w:tcPr>
            <w:tcW w:w="992" w:type="dxa"/>
            <w:tcBorders>
              <w:top w:val="nil"/>
              <w:left w:val="nil"/>
              <w:bottom w:val="single" w:sz="4" w:space="0" w:color="auto"/>
              <w:right w:val="single" w:sz="4" w:space="0" w:color="auto"/>
            </w:tcBorders>
            <w:shd w:val="clear" w:color="auto" w:fill="auto"/>
            <w:vAlign w:val="center"/>
            <w:hideMark/>
          </w:tcPr>
          <w:p w14:paraId="4F62E6AB" w14:textId="1561C538"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2038166C" w14:textId="09822ECA"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22C10115" w14:textId="3E72CEDB" w:rsidR="006F6CAF" w:rsidRPr="00197D2E" w:rsidRDefault="006F6CAF" w:rsidP="006F6CAF">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61533FEB" w14:textId="3C608DF9" w:rsidR="006F6CAF" w:rsidRPr="00197D2E" w:rsidRDefault="006F6CAF" w:rsidP="006F6CAF">
            <w:pPr>
              <w:ind w:left="-120" w:right="-90"/>
              <w:jc w:val="center"/>
              <w:rPr>
                <w:sz w:val="22"/>
                <w:szCs w:val="22"/>
              </w:rPr>
            </w:pPr>
            <w:r w:rsidRPr="00197D2E">
              <w:rPr>
                <w:sz w:val="22"/>
                <w:szCs w:val="22"/>
              </w:rPr>
              <w:t>202</w:t>
            </w:r>
          </w:p>
        </w:tc>
      </w:tr>
      <w:tr w:rsidR="00197D2E" w:rsidRPr="00197D2E" w14:paraId="44422B8B"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24926C1" w14:textId="77777777" w:rsidR="006F6CAF" w:rsidRPr="00197D2E" w:rsidRDefault="006F6CAF" w:rsidP="006F6CAF">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B606CB1"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D368D15"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40CF33BF" w14:textId="4E618FB7" w:rsidR="006F6CAF" w:rsidRPr="00197D2E" w:rsidRDefault="006F6CAF" w:rsidP="006F6CAF">
            <w:pPr>
              <w:ind w:left="-120" w:right="-90"/>
              <w:jc w:val="center"/>
              <w:rPr>
                <w:sz w:val="22"/>
                <w:szCs w:val="22"/>
              </w:rPr>
            </w:pPr>
            <w:r w:rsidRPr="00197D2E">
              <w:rPr>
                <w:sz w:val="22"/>
                <w:szCs w:val="22"/>
              </w:rPr>
              <w:t>1612,91</w:t>
            </w:r>
          </w:p>
        </w:tc>
        <w:tc>
          <w:tcPr>
            <w:tcW w:w="851" w:type="dxa"/>
            <w:tcBorders>
              <w:top w:val="nil"/>
              <w:left w:val="nil"/>
              <w:bottom w:val="single" w:sz="4" w:space="0" w:color="auto"/>
              <w:right w:val="single" w:sz="4" w:space="0" w:color="auto"/>
            </w:tcBorders>
            <w:shd w:val="clear" w:color="000000" w:fill="FFFFFF"/>
            <w:vAlign w:val="center"/>
            <w:hideMark/>
          </w:tcPr>
          <w:p w14:paraId="68010D69" w14:textId="37B7B487" w:rsidR="006F6CAF" w:rsidRPr="00197D2E" w:rsidRDefault="006F6CAF" w:rsidP="006F6CAF">
            <w:pPr>
              <w:ind w:left="-120" w:right="-90"/>
              <w:jc w:val="center"/>
              <w:rPr>
                <w:sz w:val="22"/>
                <w:szCs w:val="22"/>
              </w:rPr>
            </w:pPr>
            <w:r w:rsidRPr="00197D2E">
              <w:rPr>
                <w:sz w:val="22"/>
                <w:szCs w:val="22"/>
              </w:rPr>
              <w:t>1413,02</w:t>
            </w:r>
          </w:p>
        </w:tc>
        <w:tc>
          <w:tcPr>
            <w:tcW w:w="850" w:type="dxa"/>
            <w:tcBorders>
              <w:top w:val="nil"/>
              <w:left w:val="nil"/>
              <w:bottom w:val="single" w:sz="4" w:space="0" w:color="auto"/>
              <w:right w:val="single" w:sz="4" w:space="0" w:color="auto"/>
            </w:tcBorders>
            <w:shd w:val="clear" w:color="000000" w:fill="FFFFFF"/>
            <w:vAlign w:val="center"/>
            <w:hideMark/>
          </w:tcPr>
          <w:p w14:paraId="0B6C6BFC" w14:textId="090F1601" w:rsidR="006F6CAF" w:rsidRPr="00197D2E" w:rsidRDefault="006F6CAF" w:rsidP="006F6CAF">
            <w:pPr>
              <w:ind w:left="-120" w:right="-90"/>
              <w:jc w:val="center"/>
              <w:rPr>
                <w:sz w:val="22"/>
                <w:szCs w:val="22"/>
              </w:rPr>
            </w:pPr>
            <w:r w:rsidRPr="00197D2E">
              <w:rPr>
                <w:sz w:val="22"/>
                <w:szCs w:val="22"/>
              </w:rPr>
              <w:t>1627,81</w:t>
            </w:r>
          </w:p>
        </w:tc>
        <w:tc>
          <w:tcPr>
            <w:tcW w:w="851" w:type="dxa"/>
            <w:tcBorders>
              <w:top w:val="nil"/>
              <w:left w:val="nil"/>
              <w:bottom w:val="single" w:sz="4" w:space="0" w:color="auto"/>
              <w:right w:val="single" w:sz="4" w:space="0" w:color="auto"/>
            </w:tcBorders>
            <w:shd w:val="clear" w:color="000000" w:fill="FFFFFF"/>
            <w:vAlign w:val="center"/>
            <w:hideMark/>
          </w:tcPr>
          <w:p w14:paraId="5977592B" w14:textId="0004B1B7" w:rsidR="006F6CAF" w:rsidRPr="00197D2E" w:rsidRDefault="006F6CAF" w:rsidP="006F6CAF">
            <w:pPr>
              <w:ind w:left="-120" w:right="-90"/>
              <w:jc w:val="center"/>
              <w:rPr>
                <w:sz w:val="22"/>
                <w:szCs w:val="22"/>
              </w:rPr>
            </w:pPr>
            <w:r w:rsidRPr="00197D2E">
              <w:rPr>
                <w:sz w:val="22"/>
                <w:szCs w:val="22"/>
              </w:rPr>
              <w:t>1714,93</w:t>
            </w:r>
          </w:p>
        </w:tc>
        <w:tc>
          <w:tcPr>
            <w:tcW w:w="850" w:type="dxa"/>
            <w:tcBorders>
              <w:top w:val="nil"/>
              <w:left w:val="nil"/>
              <w:bottom w:val="single" w:sz="4" w:space="0" w:color="auto"/>
              <w:right w:val="single" w:sz="4" w:space="0" w:color="auto"/>
            </w:tcBorders>
            <w:shd w:val="clear" w:color="000000" w:fill="FFFFFF"/>
            <w:vAlign w:val="center"/>
            <w:hideMark/>
          </w:tcPr>
          <w:p w14:paraId="52A4B06B" w14:textId="752E1685" w:rsidR="006F6CAF" w:rsidRPr="00197D2E" w:rsidRDefault="006F6CAF" w:rsidP="006F6CAF">
            <w:pPr>
              <w:ind w:left="-120" w:right="-90"/>
              <w:jc w:val="center"/>
              <w:rPr>
                <w:sz w:val="22"/>
                <w:szCs w:val="22"/>
              </w:rPr>
            </w:pPr>
            <w:r w:rsidRPr="00197D2E">
              <w:rPr>
                <w:sz w:val="22"/>
                <w:szCs w:val="22"/>
              </w:rPr>
              <w:t>1880,45</w:t>
            </w:r>
          </w:p>
        </w:tc>
        <w:tc>
          <w:tcPr>
            <w:tcW w:w="851" w:type="dxa"/>
            <w:tcBorders>
              <w:top w:val="nil"/>
              <w:left w:val="nil"/>
              <w:bottom w:val="single" w:sz="4" w:space="0" w:color="auto"/>
              <w:right w:val="single" w:sz="4" w:space="0" w:color="auto"/>
            </w:tcBorders>
            <w:shd w:val="clear" w:color="000000" w:fill="FFFFFF"/>
            <w:vAlign w:val="center"/>
            <w:hideMark/>
          </w:tcPr>
          <w:p w14:paraId="1310E4FF" w14:textId="4BD8507A" w:rsidR="006F6CAF" w:rsidRPr="00197D2E" w:rsidRDefault="006F6CAF" w:rsidP="006F6CAF">
            <w:pPr>
              <w:ind w:left="-120" w:right="-90"/>
              <w:jc w:val="center"/>
              <w:rPr>
                <w:sz w:val="22"/>
                <w:szCs w:val="22"/>
              </w:rPr>
            </w:pPr>
            <w:r w:rsidRPr="00197D2E">
              <w:rPr>
                <w:sz w:val="22"/>
                <w:szCs w:val="22"/>
              </w:rPr>
              <w:t>1880,45</w:t>
            </w:r>
          </w:p>
        </w:tc>
        <w:tc>
          <w:tcPr>
            <w:tcW w:w="788" w:type="dxa"/>
            <w:tcBorders>
              <w:top w:val="nil"/>
              <w:left w:val="nil"/>
              <w:bottom w:val="single" w:sz="4" w:space="0" w:color="auto"/>
              <w:right w:val="single" w:sz="4" w:space="0" w:color="auto"/>
            </w:tcBorders>
            <w:shd w:val="clear" w:color="000000" w:fill="FFFFFF"/>
            <w:vAlign w:val="center"/>
            <w:hideMark/>
          </w:tcPr>
          <w:p w14:paraId="0A2DC23D" w14:textId="06CAA43F" w:rsidR="006F6CAF" w:rsidRPr="00197D2E" w:rsidRDefault="006F6CAF" w:rsidP="006F6CAF">
            <w:pPr>
              <w:ind w:left="-120" w:right="-90"/>
              <w:jc w:val="center"/>
              <w:rPr>
                <w:sz w:val="22"/>
                <w:szCs w:val="22"/>
              </w:rPr>
            </w:pPr>
            <w:r w:rsidRPr="00197D2E">
              <w:rPr>
                <w:sz w:val="22"/>
                <w:szCs w:val="22"/>
              </w:rPr>
              <w:t>2321,51</w:t>
            </w:r>
          </w:p>
        </w:tc>
        <w:tc>
          <w:tcPr>
            <w:tcW w:w="804" w:type="dxa"/>
            <w:tcBorders>
              <w:top w:val="nil"/>
              <w:left w:val="nil"/>
              <w:bottom w:val="single" w:sz="4" w:space="0" w:color="auto"/>
              <w:right w:val="single" w:sz="4" w:space="0" w:color="auto"/>
            </w:tcBorders>
            <w:shd w:val="clear" w:color="000000" w:fill="FFFFFF"/>
            <w:vAlign w:val="center"/>
            <w:hideMark/>
          </w:tcPr>
          <w:p w14:paraId="18814919" w14:textId="0A55DACF" w:rsidR="006F6CAF" w:rsidRPr="00197D2E" w:rsidRDefault="006F6CAF" w:rsidP="006F6CAF">
            <w:pPr>
              <w:ind w:left="-120" w:right="-90"/>
              <w:jc w:val="center"/>
              <w:rPr>
                <w:sz w:val="22"/>
                <w:szCs w:val="22"/>
              </w:rPr>
            </w:pPr>
            <w:r w:rsidRPr="00197D2E">
              <w:rPr>
                <w:sz w:val="22"/>
                <w:szCs w:val="22"/>
              </w:rPr>
              <w:t>2656,90</w:t>
            </w:r>
          </w:p>
        </w:tc>
        <w:tc>
          <w:tcPr>
            <w:tcW w:w="804" w:type="dxa"/>
            <w:tcBorders>
              <w:top w:val="nil"/>
              <w:left w:val="nil"/>
              <w:bottom w:val="single" w:sz="4" w:space="0" w:color="auto"/>
              <w:right w:val="single" w:sz="4" w:space="0" w:color="auto"/>
            </w:tcBorders>
            <w:shd w:val="clear" w:color="000000" w:fill="FFFFFF"/>
            <w:vAlign w:val="center"/>
            <w:hideMark/>
          </w:tcPr>
          <w:p w14:paraId="32DDFAA2" w14:textId="1FBDBD79" w:rsidR="006F6CAF" w:rsidRPr="00197D2E" w:rsidRDefault="006F6CAF" w:rsidP="006F6CAF">
            <w:pPr>
              <w:ind w:left="-120" w:right="-90"/>
              <w:jc w:val="center"/>
              <w:rPr>
                <w:sz w:val="22"/>
                <w:szCs w:val="22"/>
              </w:rPr>
            </w:pPr>
            <w:r w:rsidRPr="00197D2E">
              <w:rPr>
                <w:sz w:val="22"/>
                <w:szCs w:val="22"/>
              </w:rPr>
              <w:t>2989,93</w:t>
            </w:r>
          </w:p>
        </w:tc>
        <w:tc>
          <w:tcPr>
            <w:tcW w:w="864" w:type="dxa"/>
            <w:tcBorders>
              <w:top w:val="nil"/>
              <w:left w:val="nil"/>
              <w:bottom w:val="single" w:sz="4" w:space="0" w:color="auto"/>
              <w:right w:val="single" w:sz="4" w:space="0" w:color="auto"/>
            </w:tcBorders>
            <w:shd w:val="clear" w:color="000000" w:fill="FFFFFF"/>
            <w:vAlign w:val="center"/>
            <w:hideMark/>
          </w:tcPr>
          <w:p w14:paraId="08E4D553" w14:textId="117BDFEF" w:rsidR="006F6CAF" w:rsidRPr="00197D2E" w:rsidRDefault="006F6CAF" w:rsidP="006F6CAF">
            <w:pPr>
              <w:ind w:left="-120" w:right="-90"/>
              <w:jc w:val="center"/>
              <w:rPr>
                <w:sz w:val="22"/>
                <w:szCs w:val="22"/>
              </w:rPr>
            </w:pPr>
            <w:r w:rsidRPr="00197D2E">
              <w:rPr>
                <w:sz w:val="22"/>
                <w:szCs w:val="22"/>
              </w:rPr>
              <w:t>3256,25</w:t>
            </w:r>
          </w:p>
        </w:tc>
        <w:tc>
          <w:tcPr>
            <w:tcW w:w="992" w:type="dxa"/>
            <w:tcBorders>
              <w:top w:val="nil"/>
              <w:left w:val="nil"/>
              <w:bottom w:val="single" w:sz="4" w:space="0" w:color="auto"/>
              <w:right w:val="single" w:sz="4" w:space="0" w:color="auto"/>
            </w:tcBorders>
            <w:shd w:val="clear" w:color="auto" w:fill="auto"/>
            <w:vAlign w:val="center"/>
            <w:hideMark/>
          </w:tcPr>
          <w:p w14:paraId="4DD874AB" w14:textId="3CCE16D0"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0400A1B6" w14:textId="4D89DEC2"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27487193" w14:textId="7F1F17FB" w:rsidR="006F6CAF" w:rsidRPr="00197D2E" w:rsidRDefault="006F6CAF" w:rsidP="006F6CAF">
            <w:pPr>
              <w:ind w:left="-120" w:right="-90"/>
              <w:jc w:val="center"/>
              <w:rPr>
                <w:sz w:val="22"/>
                <w:szCs w:val="22"/>
              </w:rPr>
            </w:pPr>
            <w:r w:rsidRPr="00197D2E">
              <w:rPr>
                <w:sz w:val="22"/>
                <w:szCs w:val="22"/>
              </w:rPr>
              <w:t>185</w:t>
            </w:r>
          </w:p>
        </w:tc>
        <w:tc>
          <w:tcPr>
            <w:tcW w:w="987" w:type="dxa"/>
            <w:tcBorders>
              <w:top w:val="nil"/>
              <w:left w:val="nil"/>
              <w:bottom w:val="single" w:sz="4" w:space="0" w:color="auto"/>
              <w:right w:val="single" w:sz="4" w:space="0" w:color="auto"/>
            </w:tcBorders>
            <w:shd w:val="clear" w:color="auto" w:fill="auto"/>
            <w:vAlign w:val="center"/>
            <w:hideMark/>
          </w:tcPr>
          <w:p w14:paraId="2139DF8F" w14:textId="6CA69A55" w:rsidR="006F6CAF" w:rsidRPr="00197D2E" w:rsidRDefault="006F6CAF" w:rsidP="006F6CAF">
            <w:pPr>
              <w:ind w:left="-120" w:right="-90"/>
              <w:jc w:val="center"/>
              <w:rPr>
                <w:sz w:val="22"/>
                <w:szCs w:val="22"/>
              </w:rPr>
            </w:pPr>
            <w:r w:rsidRPr="00197D2E">
              <w:rPr>
                <w:sz w:val="22"/>
                <w:szCs w:val="22"/>
              </w:rPr>
              <w:t>202</w:t>
            </w:r>
          </w:p>
        </w:tc>
      </w:tr>
      <w:tr w:rsidR="00197D2E" w:rsidRPr="00197D2E" w14:paraId="3C923A57"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8D4EFC" w14:textId="77777777" w:rsidR="001A7707" w:rsidRPr="00197D2E" w:rsidRDefault="001A7707" w:rsidP="001A7707">
            <w:pPr>
              <w:jc w:val="center"/>
              <w:rPr>
                <w:sz w:val="22"/>
                <w:szCs w:val="22"/>
              </w:rPr>
            </w:pPr>
            <w:r w:rsidRPr="00197D2E">
              <w:rPr>
                <w:sz w:val="22"/>
                <w:szCs w:val="22"/>
              </w:rPr>
              <w:t>2.2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1BEB11" w14:textId="77777777" w:rsidR="001A7707" w:rsidRPr="00197D2E" w:rsidRDefault="001A7707" w:rsidP="001A7707">
            <w:pPr>
              <w:ind w:left="-113"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3315DCFE"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8CBD2D0" w14:textId="1BA403A4" w:rsidR="001A7707" w:rsidRPr="00197D2E" w:rsidRDefault="001A7707" w:rsidP="001A7707">
            <w:pPr>
              <w:ind w:left="-120" w:right="-90"/>
              <w:jc w:val="center"/>
              <w:rPr>
                <w:sz w:val="22"/>
                <w:szCs w:val="22"/>
              </w:rPr>
            </w:pPr>
            <w:r w:rsidRPr="00197D2E">
              <w:rPr>
                <w:sz w:val="22"/>
                <w:szCs w:val="22"/>
              </w:rPr>
              <w:t>51,17</w:t>
            </w:r>
          </w:p>
        </w:tc>
        <w:tc>
          <w:tcPr>
            <w:tcW w:w="851" w:type="dxa"/>
            <w:tcBorders>
              <w:top w:val="nil"/>
              <w:left w:val="nil"/>
              <w:bottom w:val="single" w:sz="4" w:space="0" w:color="auto"/>
              <w:right w:val="single" w:sz="4" w:space="0" w:color="auto"/>
            </w:tcBorders>
            <w:shd w:val="clear" w:color="000000" w:fill="FFFFFF"/>
            <w:vAlign w:val="center"/>
            <w:hideMark/>
          </w:tcPr>
          <w:p w14:paraId="6E636DE5" w14:textId="0643BAB8" w:rsidR="001A7707" w:rsidRPr="00197D2E" w:rsidRDefault="001A7707" w:rsidP="001A7707">
            <w:pPr>
              <w:ind w:left="-120" w:right="-90"/>
              <w:jc w:val="center"/>
              <w:rPr>
                <w:sz w:val="22"/>
                <w:szCs w:val="22"/>
              </w:rPr>
            </w:pPr>
            <w:r w:rsidRPr="00197D2E">
              <w:rPr>
                <w:sz w:val="22"/>
                <w:szCs w:val="22"/>
              </w:rPr>
              <w:t>43,66</w:t>
            </w:r>
          </w:p>
        </w:tc>
        <w:tc>
          <w:tcPr>
            <w:tcW w:w="850" w:type="dxa"/>
            <w:tcBorders>
              <w:top w:val="nil"/>
              <w:left w:val="nil"/>
              <w:bottom w:val="single" w:sz="4" w:space="0" w:color="auto"/>
              <w:right w:val="single" w:sz="4" w:space="0" w:color="auto"/>
            </w:tcBorders>
            <w:shd w:val="clear" w:color="000000" w:fill="FFFFFF"/>
            <w:vAlign w:val="center"/>
            <w:hideMark/>
          </w:tcPr>
          <w:p w14:paraId="777BDF73" w14:textId="261EC222" w:rsidR="001A7707" w:rsidRPr="00197D2E" w:rsidRDefault="001A7707" w:rsidP="001A7707">
            <w:pPr>
              <w:ind w:left="-120" w:right="-90"/>
              <w:jc w:val="center"/>
              <w:rPr>
                <w:sz w:val="22"/>
                <w:szCs w:val="22"/>
              </w:rPr>
            </w:pPr>
            <w:r w:rsidRPr="00197D2E">
              <w:rPr>
                <w:sz w:val="22"/>
                <w:szCs w:val="22"/>
              </w:rPr>
              <w:t>43,66</w:t>
            </w:r>
          </w:p>
        </w:tc>
        <w:tc>
          <w:tcPr>
            <w:tcW w:w="851" w:type="dxa"/>
            <w:tcBorders>
              <w:top w:val="nil"/>
              <w:left w:val="nil"/>
              <w:bottom w:val="single" w:sz="4" w:space="0" w:color="auto"/>
              <w:right w:val="single" w:sz="4" w:space="0" w:color="auto"/>
            </w:tcBorders>
            <w:shd w:val="clear" w:color="000000" w:fill="FFFFFF"/>
            <w:vAlign w:val="center"/>
            <w:hideMark/>
          </w:tcPr>
          <w:p w14:paraId="66384951" w14:textId="798F805F" w:rsidR="001A7707" w:rsidRPr="00197D2E" w:rsidRDefault="001A7707" w:rsidP="001A7707">
            <w:pPr>
              <w:ind w:left="-120" w:right="-90"/>
              <w:jc w:val="center"/>
              <w:rPr>
                <w:sz w:val="22"/>
                <w:szCs w:val="22"/>
              </w:rPr>
            </w:pPr>
            <w:r w:rsidRPr="00197D2E">
              <w:rPr>
                <w:sz w:val="22"/>
                <w:szCs w:val="22"/>
              </w:rPr>
              <w:t>43,66</w:t>
            </w:r>
          </w:p>
        </w:tc>
        <w:tc>
          <w:tcPr>
            <w:tcW w:w="850" w:type="dxa"/>
            <w:tcBorders>
              <w:top w:val="nil"/>
              <w:left w:val="nil"/>
              <w:bottom w:val="single" w:sz="4" w:space="0" w:color="auto"/>
              <w:right w:val="single" w:sz="4" w:space="0" w:color="auto"/>
            </w:tcBorders>
            <w:shd w:val="clear" w:color="000000" w:fill="FFFFFF"/>
            <w:vAlign w:val="center"/>
            <w:hideMark/>
          </w:tcPr>
          <w:p w14:paraId="1861A316" w14:textId="5E497675" w:rsidR="001A7707" w:rsidRPr="00197D2E" w:rsidRDefault="001A7707" w:rsidP="001A7707">
            <w:pPr>
              <w:ind w:left="-120" w:right="-90"/>
              <w:jc w:val="center"/>
              <w:rPr>
                <w:sz w:val="22"/>
                <w:szCs w:val="22"/>
              </w:rPr>
            </w:pPr>
            <w:r w:rsidRPr="00197D2E">
              <w:rPr>
                <w:sz w:val="22"/>
                <w:szCs w:val="22"/>
              </w:rPr>
              <w:t>43,66</w:t>
            </w:r>
          </w:p>
        </w:tc>
        <w:tc>
          <w:tcPr>
            <w:tcW w:w="851" w:type="dxa"/>
            <w:tcBorders>
              <w:top w:val="nil"/>
              <w:left w:val="nil"/>
              <w:bottom w:val="single" w:sz="4" w:space="0" w:color="auto"/>
              <w:right w:val="single" w:sz="4" w:space="0" w:color="auto"/>
            </w:tcBorders>
            <w:shd w:val="clear" w:color="000000" w:fill="FFFFFF"/>
            <w:vAlign w:val="center"/>
            <w:hideMark/>
          </w:tcPr>
          <w:p w14:paraId="74BA43BA" w14:textId="44F427B8" w:rsidR="001A7707" w:rsidRPr="00197D2E" w:rsidRDefault="001A7707" w:rsidP="001A7707">
            <w:pPr>
              <w:ind w:left="-120" w:right="-90"/>
              <w:jc w:val="center"/>
              <w:rPr>
                <w:sz w:val="22"/>
                <w:szCs w:val="22"/>
              </w:rPr>
            </w:pPr>
            <w:r w:rsidRPr="00197D2E">
              <w:rPr>
                <w:sz w:val="22"/>
                <w:szCs w:val="22"/>
              </w:rPr>
              <w:t>43,66</w:t>
            </w:r>
          </w:p>
        </w:tc>
        <w:tc>
          <w:tcPr>
            <w:tcW w:w="788" w:type="dxa"/>
            <w:tcBorders>
              <w:top w:val="nil"/>
              <w:left w:val="nil"/>
              <w:bottom w:val="single" w:sz="4" w:space="0" w:color="auto"/>
              <w:right w:val="single" w:sz="4" w:space="0" w:color="auto"/>
            </w:tcBorders>
            <w:shd w:val="clear" w:color="000000" w:fill="FFFFFF"/>
            <w:vAlign w:val="center"/>
            <w:hideMark/>
          </w:tcPr>
          <w:p w14:paraId="28C53460" w14:textId="769283C9" w:rsidR="001A7707" w:rsidRPr="00197D2E" w:rsidRDefault="001A7707" w:rsidP="001A7707">
            <w:pPr>
              <w:ind w:left="-120" w:right="-90"/>
              <w:jc w:val="center"/>
              <w:rPr>
                <w:sz w:val="22"/>
                <w:szCs w:val="22"/>
              </w:rPr>
            </w:pPr>
            <w:r w:rsidRPr="00197D2E">
              <w:rPr>
                <w:sz w:val="22"/>
                <w:szCs w:val="22"/>
              </w:rPr>
              <w:t>51,12</w:t>
            </w:r>
          </w:p>
        </w:tc>
        <w:tc>
          <w:tcPr>
            <w:tcW w:w="804" w:type="dxa"/>
            <w:tcBorders>
              <w:top w:val="nil"/>
              <w:left w:val="nil"/>
              <w:bottom w:val="single" w:sz="4" w:space="0" w:color="auto"/>
              <w:right w:val="single" w:sz="4" w:space="0" w:color="auto"/>
            </w:tcBorders>
            <w:shd w:val="clear" w:color="000000" w:fill="FFFFFF"/>
            <w:vAlign w:val="center"/>
            <w:hideMark/>
          </w:tcPr>
          <w:p w14:paraId="30771FD1" w14:textId="60CBDDDE" w:rsidR="001A7707" w:rsidRPr="00197D2E" w:rsidRDefault="001A7707" w:rsidP="001A7707">
            <w:pPr>
              <w:ind w:left="-120" w:right="-90"/>
              <w:jc w:val="center"/>
              <w:rPr>
                <w:sz w:val="22"/>
                <w:szCs w:val="22"/>
              </w:rPr>
            </w:pPr>
            <w:r w:rsidRPr="00197D2E">
              <w:rPr>
                <w:sz w:val="22"/>
                <w:szCs w:val="22"/>
              </w:rPr>
              <w:t>55,78</w:t>
            </w:r>
          </w:p>
        </w:tc>
        <w:tc>
          <w:tcPr>
            <w:tcW w:w="804" w:type="dxa"/>
            <w:tcBorders>
              <w:top w:val="nil"/>
              <w:left w:val="nil"/>
              <w:bottom w:val="single" w:sz="4" w:space="0" w:color="auto"/>
              <w:right w:val="single" w:sz="4" w:space="0" w:color="auto"/>
            </w:tcBorders>
            <w:shd w:val="clear" w:color="000000" w:fill="FFFFFF"/>
            <w:vAlign w:val="center"/>
            <w:hideMark/>
          </w:tcPr>
          <w:p w14:paraId="650C5FB4" w14:textId="3DACBD1C" w:rsidR="001A7707" w:rsidRPr="00197D2E" w:rsidRDefault="001A7707" w:rsidP="001A7707">
            <w:pPr>
              <w:ind w:left="-120" w:right="-90"/>
              <w:jc w:val="center"/>
              <w:rPr>
                <w:sz w:val="22"/>
                <w:szCs w:val="22"/>
              </w:rPr>
            </w:pPr>
            <w:r w:rsidRPr="00197D2E">
              <w:rPr>
                <w:sz w:val="22"/>
                <w:szCs w:val="22"/>
              </w:rPr>
              <w:t>72,47</w:t>
            </w:r>
          </w:p>
        </w:tc>
        <w:tc>
          <w:tcPr>
            <w:tcW w:w="864" w:type="dxa"/>
            <w:tcBorders>
              <w:top w:val="nil"/>
              <w:left w:val="nil"/>
              <w:bottom w:val="single" w:sz="4" w:space="0" w:color="auto"/>
              <w:right w:val="single" w:sz="4" w:space="0" w:color="auto"/>
            </w:tcBorders>
            <w:shd w:val="clear" w:color="000000" w:fill="FFFFFF"/>
            <w:vAlign w:val="center"/>
            <w:hideMark/>
          </w:tcPr>
          <w:p w14:paraId="26C060DF" w14:textId="6F35C580" w:rsidR="001A7707" w:rsidRPr="00197D2E" w:rsidRDefault="001A7707" w:rsidP="001A7707">
            <w:pPr>
              <w:ind w:left="-120" w:right="-90"/>
              <w:jc w:val="center"/>
              <w:rPr>
                <w:sz w:val="22"/>
                <w:szCs w:val="22"/>
              </w:rPr>
            </w:pPr>
            <w:r w:rsidRPr="00197D2E">
              <w:rPr>
                <w:sz w:val="22"/>
                <w:szCs w:val="22"/>
              </w:rPr>
              <w:t>85,89</w:t>
            </w:r>
          </w:p>
        </w:tc>
        <w:tc>
          <w:tcPr>
            <w:tcW w:w="992" w:type="dxa"/>
            <w:tcBorders>
              <w:top w:val="nil"/>
              <w:left w:val="nil"/>
              <w:bottom w:val="single" w:sz="4" w:space="0" w:color="auto"/>
              <w:right w:val="single" w:sz="4" w:space="0" w:color="auto"/>
            </w:tcBorders>
            <w:shd w:val="clear" w:color="auto" w:fill="auto"/>
            <w:vAlign w:val="center"/>
            <w:hideMark/>
          </w:tcPr>
          <w:p w14:paraId="3D5114BE" w14:textId="3A07BD24"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6A958CAC" w14:textId="6D848C5B" w:rsidR="001A7707" w:rsidRPr="00197D2E" w:rsidRDefault="001A7707" w:rsidP="001A7707">
            <w:pPr>
              <w:ind w:left="-120" w:right="-90"/>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06427F8D" w14:textId="2FB27525" w:rsidR="001A7707" w:rsidRPr="00197D2E" w:rsidRDefault="001A7707" w:rsidP="001A7707">
            <w:pPr>
              <w:ind w:left="-120" w:right="-90"/>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4023E843" w14:textId="2AAD850B" w:rsidR="001A7707" w:rsidRPr="00197D2E" w:rsidRDefault="001A7707" w:rsidP="001A7707">
            <w:pPr>
              <w:ind w:left="-120" w:right="-90"/>
              <w:jc w:val="center"/>
              <w:rPr>
                <w:sz w:val="22"/>
                <w:szCs w:val="22"/>
              </w:rPr>
            </w:pPr>
            <w:r w:rsidRPr="00197D2E">
              <w:rPr>
                <w:sz w:val="22"/>
                <w:szCs w:val="22"/>
              </w:rPr>
              <w:t>168</w:t>
            </w:r>
          </w:p>
        </w:tc>
      </w:tr>
      <w:tr w:rsidR="00197D2E" w:rsidRPr="00197D2E" w14:paraId="5D2B176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0D4F9F1"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5856054"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38CD3ED2"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34EFE2FE" w14:textId="6ED07260" w:rsidR="001A7707" w:rsidRPr="00197D2E" w:rsidRDefault="001A7707" w:rsidP="001A7707">
            <w:pPr>
              <w:ind w:left="-120" w:right="-90"/>
              <w:jc w:val="center"/>
              <w:rPr>
                <w:sz w:val="22"/>
                <w:szCs w:val="22"/>
              </w:rPr>
            </w:pPr>
            <w:r w:rsidRPr="00197D2E">
              <w:rPr>
                <w:sz w:val="22"/>
                <w:szCs w:val="22"/>
              </w:rPr>
              <w:t>140,20</w:t>
            </w:r>
          </w:p>
        </w:tc>
        <w:tc>
          <w:tcPr>
            <w:tcW w:w="851" w:type="dxa"/>
            <w:tcBorders>
              <w:top w:val="nil"/>
              <w:left w:val="nil"/>
              <w:bottom w:val="single" w:sz="4" w:space="0" w:color="auto"/>
              <w:right w:val="single" w:sz="4" w:space="0" w:color="auto"/>
            </w:tcBorders>
            <w:shd w:val="clear" w:color="000000" w:fill="FFFFFF"/>
            <w:vAlign w:val="center"/>
            <w:hideMark/>
          </w:tcPr>
          <w:p w14:paraId="71E408E8" w14:textId="79460179" w:rsidR="001A7707" w:rsidRPr="00197D2E" w:rsidRDefault="001A7707" w:rsidP="001A7707">
            <w:pPr>
              <w:ind w:left="-120" w:right="-90"/>
              <w:jc w:val="center"/>
              <w:rPr>
                <w:sz w:val="22"/>
                <w:szCs w:val="22"/>
              </w:rPr>
            </w:pPr>
            <w:r w:rsidRPr="00197D2E">
              <w:rPr>
                <w:sz w:val="22"/>
                <w:szCs w:val="22"/>
              </w:rPr>
              <w:t>119,62</w:t>
            </w:r>
          </w:p>
        </w:tc>
        <w:tc>
          <w:tcPr>
            <w:tcW w:w="850" w:type="dxa"/>
            <w:tcBorders>
              <w:top w:val="nil"/>
              <w:left w:val="nil"/>
              <w:bottom w:val="single" w:sz="4" w:space="0" w:color="auto"/>
              <w:right w:val="single" w:sz="4" w:space="0" w:color="auto"/>
            </w:tcBorders>
            <w:shd w:val="clear" w:color="000000" w:fill="FFFFFF"/>
            <w:vAlign w:val="center"/>
            <w:hideMark/>
          </w:tcPr>
          <w:p w14:paraId="543695EE" w14:textId="3A97F444" w:rsidR="001A7707" w:rsidRPr="00197D2E" w:rsidRDefault="001A7707" w:rsidP="001A7707">
            <w:pPr>
              <w:ind w:left="-120" w:right="-90"/>
              <w:jc w:val="center"/>
              <w:rPr>
                <w:sz w:val="22"/>
                <w:szCs w:val="22"/>
              </w:rPr>
            </w:pPr>
            <w:r w:rsidRPr="00197D2E">
              <w:rPr>
                <w:sz w:val="22"/>
                <w:szCs w:val="22"/>
              </w:rPr>
              <w:t>119,62</w:t>
            </w:r>
          </w:p>
        </w:tc>
        <w:tc>
          <w:tcPr>
            <w:tcW w:w="851" w:type="dxa"/>
            <w:tcBorders>
              <w:top w:val="nil"/>
              <w:left w:val="nil"/>
              <w:bottom w:val="single" w:sz="4" w:space="0" w:color="auto"/>
              <w:right w:val="single" w:sz="4" w:space="0" w:color="auto"/>
            </w:tcBorders>
            <w:shd w:val="clear" w:color="000000" w:fill="FFFFFF"/>
            <w:vAlign w:val="center"/>
            <w:hideMark/>
          </w:tcPr>
          <w:p w14:paraId="4D22A9CC" w14:textId="180A97B8" w:rsidR="001A7707" w:rsidRPr="00197D2E" w:rsidRDefault="001A7707" w:rsidP="001A7707">
            <w:pPr>
              <w:ind w:left="-120" w:right="-90"/>
              <w:jc w:val="center"/>
              <w:rPr>
                <w:sz w:val="22"/>
                <w:szCs w:val="22"/>
              </w:rPr>
            </w:pPr>
            <w:r w:rsidRPr="00197D2E">
              <w:rPr>
                <w:sz w:val="22"/>
                <w:szCs w:val="22"/>
              </w:rPr>
              <w:t>119,62</w:t>
            </w:r>
          </w:p>
        </w:tc>
        <w:tc>
          <w:tcPr>
            <w:tcW w:w="850" w:type="dxa"/>
            <w:tcBorders>
              <w:top w:val="nil"/>
              <w:left w:val="nil"/>
              <w:bottom w:val="single" w:sz="4" w:space="0" w:color="auto"/>
              <w:right w:val="single" w:sz="4" w:space="0" w:color="auto"/>
            </w:tcBorders>
            <w:shd w:val="clear" w:color="000000" w:fill="FFFFFF"/>
            <w:vAlign w:val="center"/>
            <w:hideMark/>
          </w:tcPr>
          <w:p w14:paraId="45D8C4E3" w14:textId="4D2C60FF" w:rsidR="001A7707" w:rsidRPr="00197D2E" w:rsidRDefault="001A7707" w:rsidP="001A7707">
            <w:pPr>
              <w:ind w:left="-120" w:right="-90"/>
              <w:jc w:val="center"/>
              <w:rPr>
                <w:sz w:val="22"/>
                <w:szCs w:val="22"/>
              </w:rPr>
            </w:pPr>
            <w:r w:rsidRPr="00197D2E">
              <w:rPr>
                <w:sz w:val="22"/>
                <w:szCs w:val="22"/>
              </w:rPr>
              <w:t>119,62</w:t>
            </w:r>
          </w:p>
        </w:tc>
        <w:tc>
          <w:tcPr>
            <w:tcW w:w="851" w:type="dxa"/>
            <w:tcBorders>
              <w:top w:val="nil"/>
              <w:left w:val="nil"/>
              <w:bottom w:val="single" w:sz="4" w:space="0" w:color="auto"/>
              <w:right w:val="single" w:sz="4" w:space="0" w:color="auto"/>
            </w:tcBorders>
            <w:shd w:val="clear" w:color="000000" w:fill="FFFFFF"/>
            <w:vAlign w:val="center"/>
            <w:hideMark/>
          </w:tcPr>
          <w:p w14:paraId="280600C6" w14:textId="0C3644D3" w:rsidR="001A7707" w:rsidRPr="00197D2E" w:rsidRDefault="001A7707" w:rsidP="001A7707">
            <w:pPr>
              <w:ind w:left="-120" w:right="-90"/>
              <w:jc w:val="center"/>
              <w:rPr>
                <w:sz w:val="22"/>
                <w:szCs w:val="22"/>
              </w:rPr>
            </w:pPr>
            <w:r w:rsidRPr="00197D2E">
              <w:rPr>
                <w:sz w:val="22"/>
                <w:szCs w:val="22"/>
              </w:rPr>
              <w:t>119,62</w:t>
            </w:r>
          </w:p>
        </w:tc>
        <w:tc>
          <w:tcPr>
            <w:tcW w:w="788" w:type="dxa"/>
            <w:tcBorders>
              <w:top w:val="nil"/>
              <w:left w:val="nil"/>
              <w:bottom w:val="single" w:sz="4" w:space="0" w:color="auto"/>
              <w:right w:val="single" w:sz="4" w:space="0" w:color="auto"/>
            </w:tcBorders>
            <w:shd w:val="clear" w:color="000000" w:fill="FFFFFF"/>
            <w:vAlign w:val="center"/>
            <w:hideMark/>
          </w:tcPr>
          <w:p w14:paraId="09586A46" w14:textId="6F60C617" w:rsidR="001A7707" w:rsidRPr="00197D2E" w:rsidRDefault="001A7707" w:rsidP="001A7707">
            <w:pPr>
              <w:ind w:left="-120" w:right="-90"/>
              <w:jc w:val="center"/>
              <w:rPr>
                <w:sz w:val="22"/>
                <w:szCs w:val="22"/>
              </w:rPr>
            </w:pPr>
            <w:r w:rsidRPr="00197D2E">
              <w:rPr>
                <w:sz w:val="22"/>
                <w:szCs w:val="22"/>
              </w:rPr>
              <w:t>140,05</w:t>
            </w:r>
          </w:p>
        </w:tc>
        <w:tc>
          <w:tcPr>
            <w:tcW w:w="804" w:type="dxa"/>
            <w:tcBorders>
              <w:top w:val="nil"/>
              <w:left w:val="nil"/>
              <w:bottom w:val="single" w:sz="4" w:space="0" w:color="auto"/>
              <w:right w:val="single" w:sz="4" w:space="0" w:color="auto"/>
            </w:tcBorders>
            <w:shd w:val="clear" w:color="000000" w:fill="FFFFFF"/>
            <w:vAlign w:val="center"/>
            <w:hideMark/>
          </w:tcPr>
          <w:p w14:paraId="1FF1B7B4" w14:textId="7FF7A247" w:rsidR="001A7707" w:rsidRPr="00197D2E" w:rsidRDefault="001A7707" w:rsidP="001A7707">
            <w:pPr>
              <w:ind w:left="-120" w:right="-90"/>
              <w:jc w:val="center"/>
              <w:rPr>
                <w:sz w:val="22"/>
                <w:szCs w:val="22"/>
              </w:rPr>
            </w:pPr>
            <w:r w:rsidRPr="00197D2E">
              <w:rPr>
                <w:sz w:val="22"/>
                <w:szCs w:val="22"/>
              </w:rPr>
              <w:t>152,81</w:t>
            </w:r>
          </w:p>
        </w:tc>
        <w:tc>
          <w:tcPr>
            <w:tcW w:w="804" w:type="dxa"/>
            <w:tcBorders>
              <w:top w:val="nil"/>
              <w:left w:val="nil"/>
              <w:bottom w:val="single" w:sz="4" w:space="0" w:color="auto"/>
              <w:right w:val="single" w:sz="4" w:space="0" w:color="auto"/>
            </w:tcBorders>
            <w:shd w:val="clear" w:color="000000" w:fill="FFFFFF"/>
            <w:vAlign w:val="center"/>
            <w:hideMark/>
          </w:tcPr>
          <w:p w14:paraId="172137AE" w14:textId="20DADC2D" w:rsidR="001A7707" w:rsidRPr="00197D2E" w:rsidRDefault="001A7707" w:rsidP="001A7707">
            <w:pPr>
              <w:ind w:left="-120" w:right="-90"/>
              <w:jc w:val="center"/>
              <w:rPr>
                <w:sz w:val="22"/>
                <w:szCs w:val="22"/>
              </w:rPr>
            </w:pPr>
            <w:r w:rsidRPr="00197D2E">
              <w:rPr>
                <w:sz w:val="22"/>
                <w:szCs w:val="22"/>
              </w:rPr>
              <w:t>198,54</w:t>
            </w:r>
          </w:p>
        </w:tc>
        <w:tc>
          <w:tcPr>
            <w:tcW w:w="864" w:type="dxa"/>
            <w:tcBorders>
              <w:top w:val="nil"/>
              <w:left w:val="nil"/>
              <w:bottom w:val="single" w:sz="4" w:space="0" w:color="auto"/>
              <w:right w:val="single" w:sz="4" w:space="0" w:color="auto"/>
            </w:tcBorders>
            <w:shd w:val="clear" w:color="000000" w:fill="FFFFFF"/>
            <w:vAlign w:val="center"/>
            <w:hideMark/>
          </w:tcPr>
          <w:p w14:paraId="7061C608" w14:textId="5B72B4B9" w:rsidR="001A7707" w:rsidRPr="00197D2E" w:rsidRDefault="001A7707" w:rsidP="001A7707">
            <w:pPr>
              <w:ind w:left="-120" w:right="-90"/>
              <w:jc w:val="center"/>
              <w:rPr>
                <w:sz w:val="22"/>
                <w:szCs w:val="22"/>
              </w:rPr>
            </w:pPr>
            <w:r w:rsidRPr="00197D2E">
              <w:rPr>
                <w:sz w:val="22"/>
                <w:szCs w:val="22"/>
              </w:rPr>
              <w:t>235,32</w:t>
            </w:r>
          </w:p>
        </w:tc>
        <w:tc>
          <w:tcPr>
            <w:tcW w:w="992" w:type="dxa"/>
            <w:tcBorders>
              <w:top w:val="nil"/>
              <w:left w:val="nil"/>
              <w:bottom w:val="single" w:sz="4" w:space="0" w:color="auto"/>
              <w:right w:val="single" w:sz="4" w:space="0" w:color="auto"/>
            </w:tcBorders>
            <w:shd w:val="clear" w:color="auto" w:fill="auto"/>
            <w:vAlign w:val="center"/>
            <w:hideMark/>
          </w:tcPr>
          <w:p w14:paraId="71F7071B" w14:textId="49F2921B"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2CD88DB9" w14:textId="0388BBDF" w:rsidR="001A7707" w:rsidRPr="00197D2E" w:rsidRDefault="001A7707" w:rsidP="001A7707">
            <w:pPr>
              <w:ind w:left="-120" w:right="-90"/>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0AC1AFE0" w14:textId="10C405D4" w:rsidR="001A7707" w:rsidRPr="00197D2E" w:rsidRDefault="001A7707" w:rsidP="001A7707">
            <w:pPr>
              <w:ind w:left="-120" w:right="-90"/>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4384EAA8" w14:textId="2F62C773" w:rsidR="001A7707" w:rsidRPr="00197D2E" w:rsidRDefault="001A7707" w:rsidP="001A7707">
            <w:pPr>
              <w:ind w:left="-120" w:right="-90"/>
              <w:jc w:val="center"/>
              <w:rPr>
                <w:sz w:val="22"/>
                <w:szCs w:val="22"/>
              </w:rPr>
            </w:pPr>
            <w:r w:rsidRPr="00197D2E">
              <w:rPr>
                <w:sz w:val="22"/>
                <w:szCs w:val="22"/>
              </w:rPr>
              <w:t>168</w:t>
            </w:r>
          </w:p>
        </w:tc>
      </w:tr>
      <w:tr w:rsidR="00197D2E" w:rsidRPr="00197D2E" w14:paraId="5983969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92DCB98"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CE865C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A94674C"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7A4B7B57" w14:textId="037EC38B" w:rsidR="001A7707" w:rsidRPr="00197D2E" w:rsidRDefault="001A7707" w:rsidP="001A7707">
            <w:pPr>
              <w:ind w:left="-120" w:right="-90"/>
              <w:jc w:val="center"/>
              <w:rPr>
                <w:sz w:val="22"/>
                <w:szCs w:val="22"/>
              </w:rPr>
            </w:pPr>
            <w:r w:rsidRPr="00197D2E">
              <w:rPr>
                <w:sz w:val="22"/>
                <w:szCs w:val="22"/>
              </w:rPr>
              <w:t>168,24</w:t>
            </w:r>
          </w:p>
        </w:tc>
        <w:tc>
          <w:tcPr>
            <w:tcW w:w="851" w:type="dxa"/>
            <w:tcBorders>
              <w:top w:val="nil"/>
              <w:left w:val="nil"/>
              <w:bottom w:val="single" w:sz="4" w:space="0" w:color="auto"/>
              <w:right w:val="single" w:sz="4" w:space="0" w:color="auto"/>
            </w:tcBorders>
            <w:shd w:val="clear" w:color="000000" w:fill="FFFFFF"/>
            <w:vAlign w:val="center"/>
            <w:hideMark/>
          </w:tcPr>
          <w:p w14:paraId="3CC7A34E" w14:textId="43863582" w:rsidR="001A7707" w:rsidRPr="00197D2E" w:rsidRDefault="001A7707" w:rsidP="001A7707">
            <w:pPr>
              <w:ind w:left="-120" w:right="-90"/>
              <w:jc w:val="center"/>
              <w:rPr>
                <w:sz w:val="22"/>
                <w:szCs w:val="22"/>
              </w:rPr>
            </w:pPr>
            <w:r w:rsidRPr="00197D2E">
              <w:rPr>
                <w:sz w:val="22"/>
                <w:szCs w:val="22"/>
              </w:rPr>
              <w:t>143,55</w:t>
            </w:r>
          </w:p>
        </w:tc>
        <w:tc>
          <w:tcPr>
            <w:tcW w:w="850" w:type="dxa"/>
            <w:tcBorders>
              <w:top w:val="nil"/>
              <w:left w:val="nil"/>
              <w:bottom w:val="single" w:sz="4" w:space="0" w:color="auto"/>
              <w:right w:val="single" w:sz="4" w:space="0" w:color="auto"/>
            </w:tcBorders>
            <w:shd w:val="clear" w:color="000000" w:fill="FFFFFF"/>
            <w:vAlign w:val="center"/>
            <w:hideMark/>
          </w:tcPr>
          <w:p w14:paraId="51D0B3FD" w14:textId="6429BBA9" w:rsidR="001A7707" w:rsidRPr="00197D2E" w:rsidRDefault="001A7707" w:rsidP="001A7707">
            <w:pPr>
              <w:ind w:left="-120" w:right="-90"/>
              <w:jc w:val="center"/>
              <w:rPr>
                <w:sz w:val="22"/>
                <w:szCs w:val="22"/>
              </w:rPr>
            </w:pPr>
            <w:r w:rsidRPr="00197D2E">
              <w:rPr>
                <w:sz w:val="22"/>
                <w:szCs w:val="22"/>
              </w:rPr>
              <w:t>143,55</w:t>
            </w:r>
          </w:p>
        </w:tc>
        <w:tc>
          <w:tcPr>
            <w:tcW w:w="851" w:type="dxa"/>
            <w:tcBorders>
              <w:top w:val="nil"/>
              <w:left w:val="nil"/>
              <w:bottom w:val="single" w:sz="4" w:space="0" w:color="auto"/>
              <w:right w:val="single" w:sz="4" w:space="0" w:color="auto"/>
            </w:tcBorders>
            <w:shd w:val="clear" w:color="000000" w:fill="FFFFFF"/>
            <w:vAlign w:val="center"/>
            <w:hideMark/>
          </w:tcPr>
          <w:p w14:paraId="4E95C3C8" w14:textId="1DD6600E" w:rsidR="001A7707" w:rsidRPr="00197D2E" w:rsidRDefault="001A7707" w:rsidP="001A7707">
            <w:pPr>
              <w:ind w:left="-120" w:right="-90"/>
              <w:jc w:val="center"/>
              <w:rPr>
                <w:sz w:val="22"/>
                <w:szCs w:val="22"/>
              </w:rPr>
            </w:pPr>
            <w:r w:rsidRPr="00197D2E">
              <w:rPr>
                <w:sz w:val="22"/>
                <w:szCs w:val="22"/>
              </w:rPr>
              <w:t>143,55</w:t>
            </w:r>
          </w:p>
        </w:tc>
        <w:tc>
          <w:tcPr>
            <w:tcW w:w="850" w:type="dxa"/>
            <w:tcBorders>
              <w:top w:val="nil"/>
              <w:left w:val="nil"/>
              <w:bottom w:val="single" w:sz="4" w:space="0" w:color="auto"/>
              <w:right w:val="single" w:sz="4" w:space="0" w:color="auto"/>
            </w:tcBorders>
            <w:shd w:val="clear" w:color="000000" w:fill="FFFFFF"/>
            <w:vAlign w:val="center"/>
            <w:hideMark/>
          </w:tcPr>
          <w:p w14:paraId="6284A573" w14:textId="753813C1" w:rsidR="001A7707" w:rsidRPr="00197D2E" w:rsidRDefault="001A7707" w:rsidP="001A7707">
            <w:pPr>
              <w:ind w:left="-120" w:right="-90"/>
              <w:jc w:val="center"/>
              <w:rPr>
                <w:sz w:val="22"/>
                <w:szCs w:val="22"/>
              </w:rPr>
            </w:pPr>
            <w:r w:rsidRPr="00197D2E">
              <w:rPr>
                <w:sz w:val="22"/>
                <w:szCs w:val="22"/>
              </w:rPr>
              <w:t>143,55</w:t>
            </w:r>
          </w:p>
        </w:tc>
        <w:tc>
          <w:tcPr>
            <w:tcW w:w="851" w:type="dxa"/>
            <w:tcBorders>
              <w:top w:val="nil"/>
              <w:left w:val="nil"/>
              <w:bottom w:val="single" w:sz="4" w:space="0" w:color="auto"/>
              <w:right w:val="single" w:sz="4" w:space="0" w:color="auto"/>
            </w:tcBorders>
            <w:shd w:val="clear" w:color="000000" w:fill="FFFFFF"/>
            <w:vAlign w:val="center"/>
            <w:hideMark/>
          </w:tcPr>
          <w:p w14:paraId="15CC05CC" w14:textId="4F6690CB" w:rsidR="001A7707" w:rsidRPr="00197D2E" w:rsidRDefault="001A7707" w:rsidP="001A7707">
            <w:pPr>
              <w:ind w:left="-120" w:right="-90"/>
              <w:jc w:val="center"/>
              <w:rPr>
                <w:sz w:val="22"/>
                <w:szCs w:val="22"/>
              </w:rPr>
            </w:pPr>
            <w:r w:rsidRPr="00197D2E">
              <w:rPr>
                <w:sz w:val="22"/>
                <w:szCs w:val="22"/>
              </w:rPr>
              <w:t>143,55</w:t>
            </w:r>
          </w:p>
        </w:tc>
        <w:tc>
          <w:tcPr>
            <w:tcW w:w="788" w:type="dxa"/>
            <w:tcBorders>
              <w:top w:val="nil"/>
              <w:left w:val="nil"/>
              <w:bottom w:val="single" w:sz="4" w:space="0" w:color="auto"/>
              <w:right w:val="single" w:sz="4" w:space="0" w:color="auto"/>
            </w:tcBorders>
            <w:shd w:val="clear" w:color="000000" w:fill="FFFFFF"/>
            <w:vAlign w:val="center"/>
            <w:hideMark/>
          </w:tcPr>
          <w:p w14:paraId="4F070E7E" w14:textId="644F9FEA" w:rsidR="001A7707" w:rsidRPr="00197D2E" w:rsidRDefault="001A7707" w:rsidP="001A7707">
            <w:pPr>
              <w:ind w:left="-120" w:right="-90"/>
              <w:jc w:val="center"/>
              <w:rPr>
                <w:sz w:val="22"/>
                <w:szCs w:val="22"/>
              </w:rPr>
            </w:pPr>
            <w:r w:rsidRPr="00197D2E">
              <w:rPr>
                <w:sz w:val="22"/>
                <w:szCs w:val="22"/>
              </w:rPr>
              <w:t>168,06</w:t>
            </w:r>
          </w:p>
        </w:tc>
        <w:tc>
          <w:tcPr>
            <w:tcW w:w="804" w:type="dxa"/>
            <w:tcBorders>
              <w:top w:val="nil"/>
              <w:left w:val="nil"/>
              <w:bottom w:val="single" w:sz="4" w:space="0" w:color="auto"/>
              <w:right w:val="single" w:sz="4" w:space="0" w:color="auto"/>
            </w:tcBorders>
            <w:shd w:val="clear" w:color="000000" w:fill="FFFFFF"/>
            <w:vAlign w:val="center"/>
            <w:hideMark/>
          </w:tcPr>
          <w:p w14:paraId="5CC3D821" w14:textId="4776EA21" w:rsidR="001A7707" w:rsidRPr="00197D2E" w:rsidRDefault="001A7707" w:rsidP="001A7707">
            <w:pPr>
              <w:ind w:left="-120" w:right="-90"/>
              <w:jc w:val="center"/>
              <w:rPr>
                <w:sz w:val="22"/>
                <w:szCs w:val="22"/>
              </w:rPr>
            </w:pPr>
            <w:r w:rsidRPr="00197D2E">
              <w:rPr>
                <w:sz w:val="22"/>
                <w:szCs w:val="22"/>
              </w:rPr>
              <w:t>183,37</w:t>
            </w:r>
          </w:p>
        </w:tc>
        <w:tc>
          <w:tcPr>
            <w:tcW w:w="804" w:type="dxa"/>
            <w:tcBorders>
              <w:top w:val="nil"/>
              <w:left w:val="nil"/>
              <w:bottom w:val="single" w:sz="4" w:space="0" w:color="auto"/>
              <w:right w:val="single" w:sz="4" w:space="0" w:color="auto"/>
            </w:tcBorders>
            <w:shd w:val="clear" w:color="000000" w:fill="FFFFFF"/>
            <w:vAlign w:val="center"/>
            <w:hideMark/>
          </w:tcPr>
          <w:p w14:paraId="60475A74" w14:textId="1191B371" w:rsidR="001A7707" w:rsidRPr="00197D2E" w:rsidRDefault="001A7707" w:rsidP="001A7707">
            <w:pPr>
              <w:ind w:left="-120" w:right="-90"/>
              <w:jc w:val="center"/>
              <w:rPr>
                <w:sz w:val="22"/>
                <w:szCs w:val="22"/>
              </w:rPr>
            </w:pPr>
            <w:r w:rsidRPr="00197D2E">
              <w:rPr>
                <w:sz w:val="22"/>
                <w:szCs w:val="22"/>
              </w:rPr>
              <w:t>238,25</w:t>
            </w:r>
          </w:p>
        </w:tc>
        <w:tc>
          <w:tcPr>
            <w:tcW w:w="864" w:type="dxa"/>
            <w:tcBorders>
              <w:top w:val="nil"/>
              <w:left w:val="nil"/>
              <w:bottom w:val="single" w:sz="4" w:space="0" w:color="auto"/>
              <w:right w:val="single" w:sz="4" w:space="0" w:color="auto"/>
            </w:tcBorders>
            <w:shd w:val="clear" w:color="000000" w:fill="FFFFFF"/>
            <w:vAlign w:val="center"/>
            <w:hideMark/>
          </w:tcPr>
          <w:p w14:paraId="2C6606A2" w14:textId="4515CADC" w:rsidR="001A7707" w:rsidRPr="00197D2E" w:rsidRDefault="001A7707" w:rsidP="001A7707">
            <w:pPr>
              <w:ind w:left="-120" w:right="-90"/>
              <w:jc w:val="center"/>
              <w:rPr>
                <w:sz w:val="22"/>
                <w:szCs w:val="22"/>
              </w:rPr>
            </w:pPr>
            <w:r w:rsidRPr="00197D2E">
              <w:rPr>
                <w:sz w:val="22"/>
                <w:szCs w:val="22"/>
              </w:rPr>
              <w:t>282,38</w:t>
            </w:r>
          </w:p>
        </w:tc>
        <w:tc>
          <w:tcPr>
            <w:tcW w:w="992" w:type="dxa"/>
            <w:tcBorders>
              <w:top w:val="nil"/>
              <w:left w:val="nil"/>
              <w:bottom w:val="single" w:sz="4" w:space="0" w:color="auto"/>
              <w:right w:val="single" w:sz="4" w:space="0" w:color="auto"/>
            </w:tcBorders>
            <w:shd w:val="clear" w:color="auto" w:fill="auto"/>
            <w:vAlign w:val="center"/>
            <w:hideMark/>
          </w:tcPr>
          <w:p w14:paraId="61193D4E" w14:textId="53C49DFC"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2051CBFA" w14:textId="0EC1C4E7" w:rsidR="001A7707" w:rsidRPr="00197D2E" w:rsidRDefault="001A7707" w:rsidP="001A7707">
            <w:pPr>
              <w:ind w:left="-120" w:right="-90"/>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7D0B0C36" w14:textId="5F3ADB9B" w:rsidR="001A7707" w:rsidRPr="00197D2E" w:rsidRDefault="001A7707" w:rsidP="001A7707">
            <w:pPr>
              <w:ind w:left="-120" w:right="-90"/>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2BE05E04" w14:textId="72B6DBB2" w:rsidR="001A7707" w:rsidRPr="00197D2E" w:rsidRDefault="001A7707" w:rsidP="001A7707">
            <w:pPr>
              <w:ind w:left="-120" w:right="-90"/>
              <w:jc w:val="center"/>
              <w:rPr>
                <w:sz w:val="22"/>
                <w:szCs w:val="22"/>
              </w:rPr>
            </w:pPr>
            <w:r w:rsidRPr="00197D2E">
              <w:rPr>
                <w:sz w:val="22"/>
                <w:szCs w:val="22"/>
              </w:rPr>
              <w:t>168</w:t>
            </w:r>
          </w:p>
        </w:tc>
      </w:tr>
      <w:tr w:rsidR="00197D2E" w:rsidRPr="00197D2E" w14:paraId="7C31D51C"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352893" w14:textId="77777777" w:rsidR="001A7707" w:rsidRPr="00197D2E" w:rsidRDefault="001A7707" w:rsidP="001A7707">
            <w:pPr>
              <w:jc w:val="center"/>
              <w:rPr>
                <w:sz w:val="22"/>
                <w:szCs w:val="22"/>
              </w:rPr>
            </w:pPr>
            <w:r w:rsidRPr="00197D2E">
              <w:rPr>
                <w:sz w:val="22"/>
                <w:szCs w:val="22"/>
              </w:rPr>
              <w:t>2.3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6263B3"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4B978AC4"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FB358A6" w14:textId="4F0DABAD" w:rsidR="001A7707" w:rsidRPr="00197D2E" w:rsidRDefault="001A7707" w:rsidP="001A7707">
            <w:pPr>
              <w:ind w:left="-120" w:right="-90"/>
              <w:jc w:val="center"/>
              <w:rPr>
                <w:sz w:val="22"/>
                <w:szCs w:val="22"/>
              </w:rPr>
            </w:pPr>
            <w:r w:rsidRPr="00197D2E">
              <w:rPr>
                <w:sz w:val="22"/>
                <w:szCs w:val="22"/>
              </w:rPr>
              <w:t>253,64</w:t>
            </w:r>
          </w:p>
        </w:tc>
        <w:tc>
          <w:tcPr>
            <w:tcW w:w="851" w:type="dxa"/>
            <w:tcBorders>
              <w:top w:val="nil"/>
              <w:left w:val="nil"/>
              <w:bottom w:val="single" w:sz="4" w:space="0" w:color="auto"/>
              <w:right w:val="single" w:sz="4" w:space="0" w:color="auto"/>
            </w:tcBorders>
            <w:shd w:val="clear" w:color="000000" w:fill="FFFFFF"/>
            <w:vAlign w:val="center"/>
            <w:hideMark/>
          </w:tcPr>
          <w:p w14:paraId="6E5C8ACE" w14:textId="776D64AD" w:rsidR="001A7707" w:rsidRPr="00197D2E" w:rsidRDefault="001A7707" w:rsidP="001A7707">
            <w:pPr>
              <w:ind w:left="-120" w:right="-90"/>
              <w:jc w:val="center"/>
              <w:rPr>
                <w:sz w:val="22"/>
                <w:szCs w:val="22"/>
              </w:rPr>
            </w:pPr>
            <w:r w:rsidRPr="00197D2E">
              <w:rPr>
                <w:sz w:val="22"/>
                <w:szCs w:val="22"/>
              </w:rPr>
              <w:t>235,29</w:t>
            </w:r>
          </w:p>
        </w:tc>
        <w:tc>
          <w:tcPr>
            <w:tcW w:w="850" w:type="dxa"/>
            <w:tcBorders>
              <w:top w:val="nil"/>
              <w:left w:val="nil"/>
              <w:bottom w:val="single" w:sz="4" w:space="0" w:color="auto"/>
              <w:right w:val="single" w:sz="4" w:space="0" w:color="auto"/>
            </w:tcBorders>
            <w:shd w:val="clear" w:color="000000" w:fill="FFFFFF"/>
            <w:vAlign w:val="center"/>
            <w:hideMark/>
          </w:tcPr>
          <w:p w14:paraId="6F45EB02" w14:textId="616934DE" w:rsidR="001A7707" w:rsidRPr="00197D2E" w:rsidRDefault="001A7707" w:rsidP="001A7707">
            <w:pPr>
              <w:ind w:left="-120" w:right="-90"/>
              <w:jc w:val="center"/>
              <w:rPr>
                <w:sz w:val="22"/>
                <w:szCs w:val="22"/>
              </w:rPr>
            </w:pPr>
            <w:r w:rsidRPr="00197D2E">
              <w:rPr>
                <w:sz w:val="22"/>
                <w:szCs w:val="22"/>
              </w:rPr>
              <w:t>235,29</w:t>
            </w:r>
          </w:p>
        </w:tc>
        <w:tc>
          <w:tcPr>
            <w:tcW w:w="851" w:type="dxa"/>
            <w:tcBorders>
              <w:top w:val="nil"/>
              <w:left w:val="nil"/>
              <w:bottom w:val="single" w:sz="4" w:space="0" w:color="auto"/>
              <w:right w:val="single" w:sz="4" w:space="0" w:color="auto"/>
            </w:tcBorders>
            <w:shd w:val="clear" w:color="000000" w:fill="FFFFFF"/>
            <w:vAlign w:val="center"/>
            <w:hideMark/>
          </w:tcPr>
          <w:p w14:paraId="68559466" w14:textId="47F31454" w:rsidR="001A7707" w:rsidRPr="00197D2E" w:rsidRDefault="001A7707" w:rsidP="001A7707">
            <w:pPr>
              <w:ind w:left="-120" w:right="-90"/>
              <w:jc w:val="center"/>
              <w:rPr>
                <w:sz w:val="22"/>
                <w:szCs w:val="22"/>
              </w:rPr>
            </w:pPr>
            <w:r w:rsidRPr="00197D2E">
              <w:rPr>
                <w:sz w:val="22"/>
                <w:szCs w:val="22"/>
              </w:rPr>
              <w:t>235,29</w:t>
            </w:r>
          </w:p>
        </w:tc>
        <w:tc>
          <w:tcPr>
            <w:tcW w:w="850" w:type="dxa"/>
            <w:tcBorders>
              <w:top w:val="nil"/>
              <w:left w:val="nil"/>
              <w:bottom w:val="single" w:sz="4" w:space="0" w:color="auto"/>
              <w:right w:val="single" w:sz="4" w:space="0" w:color="auto"/>
            </w:tcBorders>
            <w:shd w:val="clear" w:color="000000" w:fill="FFFFFF"/>
            <w:vAlign w:val="center"/>
            <w:hideMark/>
          </w:tcPr>
          <w:p w14:paraId="362B03D1" w14:textId="1BF55D72" w:rsidR="001A7707" w:rsidRPr="00197D2E" w:rsidRDefault="001A7707" w:rsidP="001A7707">
            <w:pPr>
              <w:ind w:left="-120" w:right="-90"/>
              <w:jc w:val="center"/>
              <w:rPr>
                <w:sz w:val="22"/>
                <w:szCs w:val="22"/>
              </w:rPr>
            </w:pPr>
            <w:r w:rsidRPr="00197D2E">
              <w:rPr>
                <w:sz w:val="22"/>
                <w:szCs w:val="22"/>
              </w:rPr>
              <w:t>235,29</w:t>
            </w:r>
          </w:p>
        </w:tc>
        <w:tc>
          <w:tcPr>
            <w:tcW w:w="851" w:type="dxa"/>
            <w:tcBorders>
              <w:top w:val="nil"/>
              <w:left w:val="nil"/>
              <w:bottom w:val="single" w:sz="4" w:space="0" w:color="auto"/>
              <w:right w:val="single" w:sz="4" w:space="0" w:color="auto"/>
            </w:tcBorders>
            <w:shd w:val="clear" w:color="000000" w:fill="FFFFFF"/>
            <w:vAlign w:val="center"/>
            <w:hideMark/>
          </w:tcPr>
          <w:p w14:paraId="2B3E3EF2" w14:textId="5ED9F429" w:rsidR="001A7707" w:rsidRPr="00197D2E" w:rsidRDefault="001A7707" w:rsidP="001A7707">
            <w:pPr>
              <w:ind w:left="-120" w:right="-90"/>
              <w:jc w:val="center"/>
              <w:rPr>
                <w:sz w:val="22"/>
                <w:szCs w:val="22"/>
              </w:rPr>
            </w:pPr>
            <w:r w:rsidRPr="00197D2E">
              <w:rPr>
                <w:sz w:val="22"/>
                <w:szCs w:val="22"/>
              </w:rPr>
              <w:t>235,29</w:t>
            </w:r>
          </w:p>
        </w:tc>
        <w:tc>
          <w:tcPr>
            <w:tcW w:w="788" w:type="dxa"/>
            <w:tcBorders>
              <w:top w:val="nil"/>
              <w:left w:val="nil"/>
              <w:bottom w:val="single" w:sz="4" w:space="0" w:color="auto"/>
              <w:right w:val="single" w:sz="4" w:space="0" w:color="auto"/>
            </w:tcBorders>
            <w:shd w:val="clear" w:color="000000" w:fill="FFFFFF"/>
            <w:vAlign w:val="center"/>
            <w:hideMark/>
          </w:tcPr>
          <w:p w14:paraId="0E019179" w14:textId="328BE683" w:rsidR="001A7707" w:rsidRPr="00197D2E" w:rsidRDefault="001A7707" w:rsidP="001A7707">
            <w:pPr>
              <w:ind w:left="-120" w:right="-90"/>
              <w:jc w:val="center"/>
              <w:rPr>
                <w:sz w:val="22"/>
                <w:szCs w:val="22"/>
              </w:rPr>
            </w:pPr>
            <w:r w:rsidRPr="00197D2E">
              <w:rPr>
                <w:sz w:val="22"/>
                <w:szCs w:val="22"/>
              </w:rPr>
              <w:t>328,93</w:t>
            </w:r>
          </w:p>
        </w:tc>
        <w:tc>
          <w:tcPr>
            <w:tcW w:w="804" w:type="dxa"/>
            <w:tcBorders>
              <w:top w:val="nil"/>
              <w:left w:val="nil"/>
              <w:bottom w:val="single" w:sz="4" w:space="0" w:color="auto"/>
              <w:right w:val="single" w:sz="4" w:space="0" w:color="auto"/>
            </w:tcBorders>
            <w:shd w:val="clear" w:color="000000" w:fill="FFFFFF"/>
            <w:vAlign w:val="center"/>
            <w:hideMark/>
          </w:tcPr>
          <w:p w14:paraId="6D369457" w14:textId="57DD94A5" w:rsidR="001A7707" w:rsidRPr="00197D2E" w:rsidRDefault="001A7707" w:rsidP="001A7707">
            <w:pPr>
              <w:ind w:left="-120" w:right="-90"/>
              <w:jc w:val="center"/>
              <w:rPr>
                <w:sz w:val="22"/>
                <w:szCs w:val="22"/>
              </w:rPr>
            </w:pPr>
            <w:r w:rsidRPr="00197D2E">
              <w:rPr>
                <w:sz w:val="22"/>
                <w:szCs w:val="22"/>
              </w:rPr>
              <w:t>351,97</w:t>
            </w:r>
          </w:p>
        </w:tc>
        <w:tc>
          <w:tcPr>
            <w:tcW w:w="804" w:type="dxa"/>
            <w:tcBorders>
              <w:top w:val="nil"/>
              <w:left w:val="nil"/>
              <w:bottom w:val="single" w:sz="4" w:space="0" w:color="auto"/>
              <w:right w:val="single" w:sz="4" w:space="0" w:color="auto"/>
            </w:tcBorders>
            <w:shd w:val="clear" w:color="000000" w:fill="FFFFFF"/>
            <w:vAlign w:val="center"/>
            <w:hideMark/>
          </w:tcPr>
          <w:p w14:paraId="61E5AF16" w14:textId="0C41F56D" w:rsidR="001A7707" w:rsidRPr="00197D2E" w:rsidRDefault="001A7707" w:rsidP="001A7707">
            <w:pPr>
              <w:ind w:left="-120" w:right="-90"/>
              <w:jc w:val="center"/>
              <w:rPr>
                <w:sz w:val="22"/>
                <w:szCs w:val="22"/>
              </w:rPr>
            </w:pPr>
            <w:r w:rsidRPr="00197D2E">
              <w:rPr>
                <w:sz w:val="22"/>
                <w:szCs w:val="22"/>
              </w:rPr>
              <w:t>340,47</w:t>
            </w:r>
          </w:p>
        </w:tc>
        <w:tc>
          <w:tcPr>
            <w:tcW w:w="864" w:type="dxa"/>
            <w:tcBorders>
              <w:top w:val="nil"/>
              <w:left w:val="nil"/>
              <w:bottom w:val="single" w:sz="4" w:space="0" w:color="auto"/>
              <w:right w:val="single" w:sz="4" w:space="0" w:color="auto"/>
            </w:tcBorders>
            <w:shd w:val="clear" w:color="000000" w:fill="FFFFFF"/>
            <w:vAlign w:val="center"/>
            <w:hideMark/>
          </w:tcPr>
          <w:p w14:paraId="437AC4F8" w14:textId="5F51BB72" w:rsidR="001A7707" w:rsidRPr="00197D2E" w:rsidRDefault="001A7707" w:rsidP="001A7707">
            <w:pPr>
              <w:ind w:left="-120" w:right="-90"/>
              <w:jc w:val="center"/>
              <w:rPr>
                <w:sz w:val="22"/>
                <w:szCs w:val="22"/>
              </w:rPr>
            </w:pPr>
            <w:r w:rsidRPr="00197D2E">
              <w:rPr>
                <w:sz w:val="22"/>
                <w:szCs w:val="22"/>
              </w:rPr>
              <w:t>331,38</w:t>
            </w:r>
          </w:p>
        </w:tc>
        <w:tc>
          <w:tcPr>
            <w:tcW w:w="992" w:type="dxa"/>
            <w:tcBorders>
              <w:top w:val="nil"/>
              <w:left w:val="nil"/>
              <w:bottom w:val="single" w:sz="4" w:space="0" w:color="auto"/>
              <w:right w:val="single" w:sz="4" w:space="0" w:color="auto"/>
            </w:tcBorders>
            <w:shd w:val="clear" w:color="auto" w:fill="auto"/>
            <w:vAlign w:val="center"/>
            <w:hideMark/>
          </w:tcPr>
          <w:p w14:paraId="57E34019" w14:textId="1BA23EA8"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441EEF66" w14:textId="54622E5A"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71D3009B" w14:textId="6EC72FCE"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46CB315F" w14:textId="149FAD49" w:rsidR="001A7707" w:rsidRPr="00197D2E" w:rsidRDefault="001A7707" w:rsidP="001A7707">
            <w:pPr>
              <w:ind w:left="-120" w:right="-90"/>
              <w:jc w:val="center"/>
              <w:rPr>
                <w:sz w:val="22"/>
                <w:szCs w:val="22"/>
              </w:rPr>
            </w:pPr>
            <w:r w:rsidRPr="00197D2E">
              <w:rPr>
                <w:sz w:val="22"/>
                <w:szCs w:val="22"/>
              </w:rPr>
              <w:t>131</w:t>
            </w:r>
          </w:p>
        </w:tc>
      </w:tr>
      <w:tr w:rsidR="00197D2E" w:rsidRPr="00197D2E" w14:paraId="23723E3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EC99DF1"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7BCE95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654F75D5"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34684911" w14:textId="1B9D399D" w:rsidR="001A7707" w:rsidRPr="00197D2E" w:rsidRDefault="001A7707" w:rsidP="001A7707">
            <w:pPr>
              <w:ind w:left="-120" w:right="-90"/>
              <w:jc w:val="center"/>
              <w:rPr>
                <w:sz w:val="22"/>
                <w:szCs w:val="22"/>
              </w:rPr>
            </w:pPr>
            <w:r w:rsidRPr="00197D2E">
              <w:rPr>
                <w:sz w:val="22"/>
                <w:szCs w:val="22"/>
              </w:rPr>
              <w:t>694,90</w:t>
            </w:r>
          </w:p>
        </w:tc>
        <w:tc>
          <w:tcPr>
            <w:tcW w:w="851" w:type="dxa"/>
            <w:tcBorders>
              <w:top w:val="nil"/>
              <w:left w:val="nil"/>
              <w:bottom w:val="single" w:sz="4" w:space="0" w:color="auto"/>
              <w:right w:val="single" w:sz="4" w:space="0" w:color="auto"/>
            </w:tcBorders>
            <w:shd w:val="clear" w:color="000000" w:fill="FFFFFF"/>
            <w:vAlign w:val="center"/>
            <w:hideMark/>
          </w:tcPr>
          <w:p w14:paraId="1FC7DF1A" w14:textId="22AE0C45" w:rsidR="001A7707" w:rsidRPr="00197D2E" w:rsidRDefault="001A7707" w:rsidP="001A7707">
            <w:pPr>
              <w:ind w:left="-120" w:right="-90"/>
              <w:jc w:val="center"/>
              <w:rPr>
                <w:sz w:val="22"/>
                <w:szCs w:val="22"/>
              </w:rPr>
            </w:pPr>
            <w:r w:rsidRPr="00197D2E">
              <w:rPr>
                <w:sz w:val="22"/>
                <w:szCs w:val="22"/>
              </w:rPr>
              <w:t>644,62</w:t>
            </w:r>
          </w:p>
        </w:tc>
        <w:tc>
          <w:tcPr>
            <w:tcW w:w="850" w:type="dxa"/>
            <w:tcBorders>
              <w:top w:val="nil"/>
              <w:left w:val="nil"/>
              <w:bottom w:val="single" w:sz="4" w:space="0" w:color="auto"/>
              <w:right w:val="single" w:sz="4" w:space="0" w:color="auto"/>
            </w:tcBorders>
            <w:shd w:val="clear" w:color="000000" w:fill="FFFFFF"/>
            <w:vAlign w:val="center"/>
            <w:hideMark/>
          </w:tcPr>
          <w:p w14:paraId="51C6BEB0" w14:textId="0DCA19CA" w:rsidR="001A7707" w:rsidRPr="00197D2E" w:rsidRDefault="001A7707" w:rsidP="001A7707">
            <w:pPr>
              <w:ind w:left="-120" w:right="-90"/>
              <w:jc w:val="center"/>
              <w:rPr>
                <w:sz w:val="22"/>
                <w:szCs w:val="22"/>
              </w:rPr>
            </w:pPr>
            <w:r w:rsidRPr="00197D2E">
              <w:rPr>
                <w:sz w:val="22"/>
                <w:szCs w:val="22"/>
              </w:rPr>
              <w:t>644,62</w:t>
            </w:r>
          </w:p>
        </w:tc>
        <w:tc>
          <w:tcPr>
            <w:tcW w:w="851" w:type="dxa"/>
            <w:tcBorders>
              <w:top w:val="nil"/>
              <w:left w:val="nil"/>
              <w:bottom w:val="single" w:sz="4" w:space="0" w:color="auto"/>
              <w:right w:val="single" w:sz="4" w:space="0" w:color="auto"/>
            </w:tcBorders>
            <w:shd w:val="clear" w:color="000000" w:fill="FFFFFF"/>
            <w:vAlign w:val="center"/>
            <w:hideMark/>
          </w:tcPr>
          <w:p w14:paraId="508E4266" w14:textId="0A29BDAF" w:rsidR="001A7707" w:rsidRPr="00197D2E" w:rsidRDefault="001A7707" w:rsidP="001A7707">
            <w:pPr>
              <w:ind w:left="-120" w:right="-90"/>
              <w:jc w:val="center"/>
              <w:rPr>
                <w:sz w:val="22"/>
                <w:szCs w:val="22"/>
              </w:rPr>
            </w:pPr>
            <w:r w:rsidRPr="00197D2E">
              <w:rPr>
                <w:sz w:val="22"/>
                <w:szCs w:val="22"/>
              </w:rPr>
              <w:t>644,62</w:t>
            </w:r>
          </w:p>
        </w:tc>
        <w:tc>
          <w:tcPr>
            <w:tcW w:w="850" w:type="dxa"/>
            <w:tcBorders>
              <w:top w:val="nil"/>
              <w:left w:val="nil"/>
              <w:bottom w:val="single" w:sz="4" w:space="0" w:color="auto"/>
              <w:right w:val="single" w:sz="4" w:space="0" w:color="auto"/>
            </w:tcBorders>
            <w:shd w:val="clear" w:color="000000" w:fill="FFFFFF"/>
            <w:vAlign w:val="center"/>
            <w:hideMark/>
          </w:tcPr>
          <w:p w14:paraId="7C96226F" w14:textId="0D25489B" w:rsidR="001A7707" w:rsidRPr="00197D2E" w:rsidRDefault="001A7707" w:rsidP="001A7707">
            <w:pPr>
              <w:ind w:left="-120" w:right="-90"/>
              <w:jc w:val="center"/>
              <w:rPr>
                <w:sz w:val="22"/>
                <w:szCs w:val="22"/>
              </w:rPr>
            </w:pPr>
            <w:r w:rsidRPr="00197D2E">
              <w:rPr>
                <w:sz w:val="22"/>
                <w:szCs w:val="22"/>
              </w:rPr>
              <w:t>644,62</w:t>
            </w:r>
          </w:p>
        </w:tc>
        <w:tc>
          <w:tcPr>
            <w:tcW w:w="851" w:type="dxa"/>
            <w:tcBorders>
              <w:top w:val="nil"/>
              <w:left w:val="nil"/>
              <w:bottom w:val="single" w:sz="4" w:space="0" w:color="auto"/>
              <w:right w:val="single" w:sz="4" w:space="0" w:color="auto"/>
            </w:tcBorders>
            <w:shd w:val="clear" w:color="000000" w:fill="FFFFFF"/>
            <w:vAlign w:val="center"/>
            <w:hideMark/>
          </w:tcPr>
          <w:p w14:paraId="26B4054C" w14:textId="5DAE07DC" w:rsidR="001A7707" w:rsidRPr="00197D2E" w:rsidRDefault="001A7707" w:rsidP="001A7707">
            <w:pPr>
              <w:ind w:left="-120" w:right="-90"/>
              <w:jc w:val="center"/>
              <w:rPr>
                <w:sz w:val="22"/>
                <w:szCs w:val="22"/>
              </w:rPr>
            </w:pPr>
            <w:r w:rsidRPr="00197D2E">
              <w:rPr>
                <w:sz w:val="22"/>
                <w:szCs w:val="22"/>
              </w:rPr>
              <w:t>644,62</w:t>
            </w:r>
          </w:p>
        </w:tc>
        <w:tc>
          <w:tcPr>
            <w:tcW w:w="788" w:type="dxa"/>
            <w:tcBorders>
              <w:top w:val="nil"/>
              <w:left w:val="nil"/>
              <w:bottom w:val="single" w:sz="4" w:space="0" w:color="auto"/>
              <w:right w:val="single" w:sz="4" w:space="0" w:color="auto"/>
            </w:tcBorders>
            <w:shd w:val="clear" w:color="000000" w:fill="FFFFFF"/>
            <w:vAlign w:val="center"/>
            <w:hideMark/>
          </w:tcPr>
          <w:p w14:paraId="633BE995" w14:textId="0E607FF1" w:rsidR="001A7707" w:rsidRPr="00197D2E" w:rsidRDefault="001A7707" w:rsidP="001A7707">
            <w:pPr>
              <w:ind w:left="-120" w:right="-90"/>
              <w:jc w:val="center"/>
              <w:rPr>
                <w:sz w:val="22"/>
                <w:szCs w:val="22"/>
              </w:rPr>
            </w:pPr>
            <w:r w:rsidRPr="00197D2E">
              <w:rPr>
                <w:sz w:val="22"/>
                <w:szCs w:val="22"/>
              </w:rPr>
              <w:t>901,17</w:t>
            </w:r>
          </w:p>
        </w:tc>
        <w:tc>
          <w:tcPr>
            <w:tcW w:w="804" w:type="dxa"/>
            <w:tcBorders>
              <w:top w:val="nil"/>
              <w:left w:val="nil"/>
              <w:bottom w:val="single" w:sz="4" w:space="0" w:color="auto"/>
              <w:right w:val="single" w:sz="4" w:space="0" w:color="auto"/>
            </w:tcBorders>
            <w:shd w:val="clear" w:color="000000" w:fill="FFFFFF"/>
            <w:vAlign w:val="center"/>
            <w:hideMark/>
          </w:tcPr>
          <w:p w14:paraId="0C7CE315" w14:textId="015C98FB" w:rsidR="001A7707" w:rsidRPr="00197D2E" w:rsidRDefault="001A7707" w:rsidP="001A7707">
            <w:pPr>
              <w:ind w:left="-120" w:right="-90"/>
              <w:jc w:val="center"/>
              <w:rPr>
                <w:sz w:val="22"/>
                <w:szCs w:val="22"/>
              </w:rPr>
            </w:pPr>
            <w:r w:rsidRPr="00197D2E">
              <w:rPr>
                <w:sz w:val="22"/>
                <w:szCs w:val="22"/>
              </w:rPr>
              <w:t>964,30</w:t>
            </w:r>
          </w:p>
        </w:tc>
        <w:tc>
          <w:tcPr>
            <w:tcW w:w="804" w:type="dxa"/>
            <w:tcBorders>
              <w:top w:val="nil"/>
              <w:left w:val="nil"/>
              <w:bottom w:val="single" w:sz="4" w:space="0" w:color="auto"/>
              <w:right w:val="single" w:sz="4" w:space="0" w:color="auto"/>
            </w:tcBorders>
            <w:shd w:val="clear" w:color="000000" w:fill="FFFFFF"/>
            <w:vAlign w:val="center"/>
            <w:hideMark/>
          </w:tcPr>
          <w:p w14:paraId="2E2049F6" w14:textId="499D540D" w:rsidR="001A7707" w:rsidRPr="00197D2E" w:rsidRDefault="001A7707" w:rsidP="001A7707">
            <w:pPr>
              <w:ind w:left="-120" w:right="-90"/>
              <w:jc w:val="center"/>
              <w:rPr>
                <w:sz w:val="22"/>
                <w:szCs w:val="22"/>
              </w:rPr>
            </w:pPr>
            <w:r w:rsidRPr="00197D2E">
              <w:rPr>
                <w:sz w:val="22"/>
                <w:szCs w:val="22"/>
              </w:rPr>
              <w:t>932,80</w:t>
            </w:r>
          </w:p>
        </w:tc>
        <w:tc>
          <w:tcPr>
            <w:tcW w:w="864" w:type="dxa"/>
            <w:tcBorders>
              <w:top w:val="nil"/>
              <w:left w:val="nil"/>
              <w:bottom w:val="single" w:sz="4" w:space="0" w:color="auto"/>
              <w:right w:val="single" w:sz="4" w:space="0" w:color="auto"/>
            </w:tcBorders>
            <w:shd w:val="clear" w:color="000000" w:fill="FFFFFF"/>
            <w:vAlign w:val="center"/>
            <w:hideMark/>
          </w:tcPr>
          <w:p w14:paraId="27C23816" w14:textId="41D6D02A" w:rsidR="001A7707" w:rsidRPr="00197D2E" w:rsidRDefault="001A7707" w:rsidP="001A7707">
            <w:pPr>
              <w:ind w:left="-120" w:right="-90"/>
              <w:jc w:val="center"/>
              <w:rPr>
                <w:sz w:val="22"/>
                <w:szCs w:val="22"/>
              </w:rPr>
            </w:pPr>
            <w:r w:rsidRPr="00197D2E">
              <w:rPr>
                <w:sz w:val="22"/>
                <w:szCs w:val="22"/>
              </w:rPr>
              <w:t>907,90</w:t>
            </w:r>
          </w:p>
        </w:tc>
        <w:tc>
          <w:tcPr>
            <w:tcW w:w="992" w:type="dxa"/>
            <w:tcBorders>
              <w:top w:val="nil"/>
              <w:left w:val="nil"/>
              <w:bottom w:val="single" w:sz="4" w:space="0" w:color="auto"/>
              <w:right w:val="single" w:sz="4" w:space="0" w:color="auto"/>
            </w:tcBorders>
            <w:shd w:val="clear" w:color="auto" w:fill="auto"/>
            <w:vAlign w:val="center"/>
            <w:hideMark/>
          </w:tcPr>
          <w:p w14:paraId="60EE7609" w14:textId="429F678A"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37333380" w14:textId="44C00D1B"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424B957C" w14:textId="6BDD7EA0"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68B283AC" w14:textId="2D306CA9" w:rsidR="001A7707" w:rsidRPr="00197D2E" w:rsidRDefault="001A7707" w:rsidP="001A7707">
            <w:pPr>
              <w:ind w:left="-120" w:right="-90"/>
              <w:jc w:val="center"/>
              <w:rPr>
                <w:sz w:val="22"/>
                <w:szCs w:val="22"/>
              </w:rPr>
            </w:pPr>
            <w:r w:rsidRPr="00197D2E">
              <w:rPr>
                <w:sz w:val="22"/>
                <w:szCs w:val="22"/>
              </w:rPr>
              <w:t>131</w:t>
            </w:r>
          </w:p>
        </w:tc>
      </w:tr>
      <w:tr w:rsidR="00197D2E" w:rsidRPr="00197D2E" w14:paraId="1FE15600"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0C9B0EC"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49551FD"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6F76FAF3"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42862447" w14:textId="705D603C" w:rsidR="001A7707" w:rsidRPr="00197D2E" w:rsidRDefault="001A7707" w:rsidP="001A7707">
            <w:pPr>
              <w:ind w:left="-120" w:right="-90"/>
              <w:jc w:val="center"/>
              <w:rPr>
                <w:sz w:val="22"/>
                <w:szCs w:val="22"/>
              </w:rPr>
            </w:pPr>
            <w:r w:rsidRPr="00197D2E">
              <w:rPr>
                <w:sz w:val="22"/>
                <w:szCs w:val="22"/>
              </w:rPr>
              <w:t>833,88</w:t>
            </w:r>
          </w:p>
        </w:tc>
        <w:tc>
          <w:tcPr>
            <w:tcW w:w="851" w:type="dxa"/>
            <w:tcBorders>
              <w:top w:val="nil"/>
              <w:left w:val="nil"/>
              <w:bottom w:val="single" w:sz="4" w:space="0" w:color="auto"/>
              <w:right w:val="single" w:sz="4" w:space="0" w:color="auto"/>
            </w:tcBorders>
            <w:shd w:val="clear" w:color="000000" w:fill="FFFFFF"/>
            <w:vAlign w:val="center"/>
            <w:hideMark/>
          </w:tcPr>
          <w:p w14:paraId="2F2A9621" w14:textId="7D92A777" w:rsidR="001A7707" w:rsidRPr="00197D2E" w:rsidRDefault="001A7707" w:rsidP="001A7707">
            <w:pPr>
              <w:ind w:left="-120" w:right="-90"/>
              <w:jc w:val="center"/>
              <w:rPr>
                <w:sz w:val="22"/>
                <w:szCs w:val="22"/>
              </w:rPr>
            </w:pPr>
            <w:r w:rsidRPr="00197D2E">
              <w:rPr>
                <w:sz w:val="22"/>
                <w:szCs w:val="22"/>
              </w:rPr>
              <w:t>773,55</w:t>
            </w:r>
          </w:p>
        </w:tc>
        <w:tc>
          <w:tcPr>
            <w:tcW w:w="850" w:type="dxa"/>
            <w:tcBorders>
              <w:top w:val="nil"/>
              <w:left w:val="nil"/>
              <w:bottom w:val="single" w:sz="4" w:space="0" w:color="auto"/>
              <w:right w:val="single" w:sz="4" w:space="0" w:color="auto"/>
            </w:tcBorders>
            <w:shd w:val="clear" w:color="000000" w:fill="FFFFFF"/>
            <w:vAlign w:val="center"/>
            <w:hideMark/>
          </w:tcPr>
          <w:p w14:paraId="0FCE3DC4" w14:textId="01617D00" w:rsidR="001A7707" w:rsidRPr="00197D2E" w:rsidRDefault="001A7707" w:rsidP="001A7707">
            <w:pPr>
              <w:ind w:left="-120" w:right="-90"/>
              <w:jc w:val="center"/>
              <w:rPr>
                <w:sz w:val="22"/>
                <w:szCs w:val="22"/>
              </w:rPr>
            </w:pPr>
            <w:r w:rsidRPr="00197D2E">
              <w:rPr>
                <w:sz w:val="22"/>
                <w:szCs w:val="22"/>
              </w:rPr>
              <w:t>773,55</w:t>
            </w:r>
          </w:p>
        </w:tc>
        <w:tc>
          <w:tcPr>
            <w:tcW w:w="851" w:type="dxa"/>
            <w:tcBorders>
              <w:top w:val="nil"/>
              <w:left w:val="nil"/>
              <w:bottom w:val="single" w:sz="4" w:space="0" w:color="auto"/>
              <w:right w:val="single" w:sz="4" w:space="0" w:color="auto"/>
            </w:tcBorders>
            <w:shd w:val="clear" w:color="000000" w:fill="FFFFFF"/>
            <w:vAlign w:val="center"/>
            <w:hideMark/>
          </w:tcPr>
          <w:p w14:paraId="76245082" w14:textId="23DA3DB8" w:rsidR="001A7707" w:rsidRPr="00197D2E" w:rsidRDefault="001A7707" w:rsidP="001A7707">
            <w:pPr>
              <w:ind w:left="-120" w:right="-90"/>
              <w:jc w:val="center"/>
              <w:rPr>
                <w:sz w:val="22"/>
                <w:szCs w:val="22"/>
              </w:rPr>
            </w:pPr>
            <w:r w:rsidRPr="00197D2E">
              <w:rPr>
                <w:sz w:val="22"/>
                <w:szCs w:val="22"/>
              </w:rPr>
              <w:t>773,55</w:t>
            </w:r>
          </w:p>
        </w:tc>
        <w:tc>
          <w:tcPr>
            <w:tcW w:w="850" w:type="dxa"/>
            <w:tcBorders>
              <w:top w:val="nil"/>
              <w:left w:val="nil"/>
              <w:bottom w:val="single" w:sz="4" w:space="0" w:color="auto"/>
              <w:right w:val="single" w:sz="4" w:space="0" w:color="auto"/>
            </w:tcBorders>
            <w:shd w:val="clear" w:color="000000" w:fill="FFFFFF"/>
            <w:vAlign w:val="center"/>
            <w:hideMark/>
          </w:tcPr>
          <w:p w14:paraId="6A316FEE" w14:textId="3DE1631C" w:rsidR="001A7707" w:rsidRPr="00197D2E" w:rsidRDefault="001A7707" w:rsidP="001A7707">
            <w:pPr>
              <w:ind w:left="-120" w:right="-90"/>
              <w:jc w:val="center"/>
              <w:rPr>
                <w:sz w:val="22"/>
                <w:szCs w:val="22"/>
              </w:rPr>
            </w:pPr>
            <w:r w:rsidRPr="00197D2E">
              <w:rPr>
                <w:sz w:val="22"/>
                <w:szCs w:val="22"/>
              </w:rPr>
              <w:t>773,55</w:t>
            </w:r>
          </w:p>
        </w:tc>
        <w:tc>
          <w:tcPr>
            <w:tcW w:w="851" w:type="dxa"/>
            <w:tcBorders>
              <w:top w:val="nil"/>
              <w:left w:val="nil"/>
              <w:bottom w:val="single" w:sz="4" w:space="0" w:color="auto"/>
              <w:right w:val="single" w:sz="4" w:space="0" w:color="auto"/>
            </w:tcBorders>
            <w:shd w:val="clear" w:color="000000" w:fill="FFFFFF"/>
            <w:vAlign w:val="center"/>
            <w:hideMark/>
          </w:tcPr>
          <w:p w14:paraId="059FDC19" w14:textId="4FBFBB20" w:rsidR="001A7707" w:rsidRPr="00197D2E" w:rsidRDefault="001A7707" w:rsidP="001A7707">
            <w:pPr>
              <w:ind w:left="-120" w:right="-90"/>
              <w:jc w:val="center"/>
              <w:rPr>
                <w:sz w:val="22"/>
                <w:szCs w:val="22"/>
              </w:rPr>
            </w:pPr>
            <w:r w:rsidRPr="00197D2E">
              <w:rPr>
                <w:sz w:val="22"/>
                <w:szCs w:val="22"/>
              </w:rPr>
              <w:t>773,55</w:t>
            </w:r>
          </w:p>
        </w:tc>
        <w:tc>
          <w:tcPr>
            <w:tcW w:w="788" w:type="dxa"/>
            <w:tcBorders>
              <w:top w:val="nil"/>
              <w:left w:val="nil"/>
              <w:bottom w:val="single" w:sz="4" w:space="0" w:color="auto"/>
              <w:right w:val="single" w:sz="4" w:space="0" w:color="auto"/>
            </w:tcBorders>
            <w:shd w:val="clear" w:color="000000" w:fill="FFFFFF"/>
            <w:vAlign w:val="center"/>
            <w:hideMark/>
          </w:tcPr>
          <w:p w14:paraId="60CB6E5E" w14:textId="3D84B794" w:rsidR="001A7707" w:rsidRPr="00197D2E" w:rsidRDefault="001A7707" w:rsidP="001A7707">
            <w:pPr>
              <w:ind w:left="-120" w:right="-90"/>
              <w:jc w:val="center"/>
              <w:rPr>
                <w:sz w:val="22"/>
                <w:szCs w:val="22"/>
              </w:rPr>
            </w:pPr>
            <w:r w:rsidRPr="00197D2E">
              <w:rPr>
                <w:sz w:val="22"/>
                <w:szCs w:val="22"/>
              </w:rPr>
              <w:t>1081,41</w:t>
            </w:r>
          </w:p>
        </w:tc>
        <w:tc>
          <w:tcPr>
            <w:tcW w:w="804" w:type="dxa"/>
            <w:tcBorders>
              <w:top w:val="nil"/>
              <w:left w:val="nil"/>
              <w:bottom w:val="single" w:sz="4" w:space="0" w:color="auto"/>
              <w:right w:val="single" w:sz="4" w:space="0" w:color="auto"/>
            </w:tcBorders>
            <w:shd w:val="clear" w:color="000000" w:fill="FFFFFF"/>
            <w:vAlign w:val="center"/>
            <w:hideMark/>
          </w:tcPr>
          <w:p w14:paraId="7755EA55" w14:textId="786D660D" w:rsidR="001A7707" w:rsidRPr="00197D2E" w:rsidRDefault="001A7707" w:rsidP="001A7707">
            <w:pPr>
              <w:ind w:left="-120" w:right="-90"/>
              <w:jc w:val="center"/>
              <w:rPr>
                <w:sz w:val="22"/>
                <w:szCs w:val="22"/>
              </w:rPr>
            </w:pPr>
            <w:r w:rsidRPr="00197D2E">
              <w:rPr>
                <w:sz w:val="22"/>
                <w:szCs w:val="22"/>
              </w:rPr>
              <w:t>1157,16</w:t>
            </w:r>
          </w:p>
        </w:tc>
        <w:tc>
          <w:tcPr>
            <w:tcW w:w="804" w:type="dxa"/>
            <w:tcBorders>
              <w:top w:val="nil"/>
              <w:left w:val="nil"/>
              <w:bottom w:val="single" w:sz="4" w:space="0" w:color="auto"/>
              <w:right w:val="single" w:sz="4" w:space="0" w:color="auto"/>
            </w:tcBorders>
            <w:shd w:val="clear" w:color="000000" w:fill="FFFFFF"/>
            <w:vAlign w:val="center"/>
            <w:hideMark/>
          </w:tcPr>
          <w:p w14:paraId="360BA515" w14:textId="119B2E6B" w:rsidR="001A7707" w:rsidRPr="00197D2E" w:rsidRDefault="001A7707" w:rsidP="001A7707">
            <w:pPr>
              <w:ind w:left="-120" w:right="-90"/>
              <w:jc w:val="center"/>
              <w:rPr>
                <w:sz w:val="22"/>
                <w:szCs w:val="22"/>
              </w:rPr>
            </w:pPr>
            <w:r w:rsidRPr="00197D2E">
              <w:rPr>
                <w:sz w:val="22"/>
                <w:szCs w:val="22"/>
              </w:rPr>
              <w:t>1119,36</w:t>
            </w:r>
          </w:p>
        </w:tc>
        <w:tc>
          <w:tcPr>
            <w:tcW w:w="864" w:type="dxa"/>
            <w:tcBorders>
              <w:top w:val="nil"/>
              <w:left w:val="nil"/>
              <w:bottom w:val="single" w:sz="4" w:space="0" w:color="auto"/>
              <w:right w:val="single" w:sz="4" w:space="0" w:color="auto"/>
            </w:tcBorders>
            <w:shd w:val="clear" w:color="000000" w:fill="FFFFFF"/>
            <w:vAlign w:val="center"/>
            <w:hideMark/>
          </w:tcPr>
          <w:p w14:paraId="77C8E72C" w14:textId="71954B97" w:rsidR="001A7707" w:rsidRPr="00197D2E" w:rsidRDefault="001A7707" w:rsidP="001A7707">
            <w:pPr>
              <w:ind w:left="-120" w:right="-90"/>
              <w:jc w:val="center"/>
              <w:rPr>
                <w:sz w:val="22"/>
                <w:szCs w:val="22"/>
              </w:rPr>
            </w:pPr>
            <w:r w:rsidRPr="00197D2E">
              <w:rPr>
                <w:sz w:val="22"/>
                <w:szCs w:val="22"/>
              </w:rPr>
              <w:t>1089,48</w:t>
            </w:r>
          </w:p>
        </w:tc>
        <w:tc>
          <w:tcPr>
            <w:tcW w:w="992" w:type="dxa"/>
            <w:tcBorders>
              <w:top w:val="nil"/>
              <w:left w:val="nil"/>
              <w:bottom w:val="single" w:sz="4" w:space="0" w:color="auto"/>
              <w:right w:val="single" w:sz="4" w:space="0" w:color="auto"/>
            </w:tcBorders>
            <w:shd w:val="clear" w:color="auto" w:fill="auto"/>
            <w:vAlign w:val="center"/>
            <w:hideMark/>
          </w:tcPr>
          <w:p w14:paraId="71598D4D" w14:textId="1CF90BB6"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138EA8CE" w14:textId="3D7DA065"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62EE949E" w14:textId="00C4529C"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75C84A8F" w14:textId="0C07BBA5" w:rsidR="001A7707" w:rsidRPr="00197D2E" w:rsidRDefault="001A7707" w:rsidP="001A7707">
            <w:pPr>
              <w:ind w:left="-120" w:right="-90"/>
              <w:jc w:val="center"/>
              <w:rPr>
                <w:sz w:val="22"/>
                <w:szCs w:val="22"/>
              </w:rPr>
            </w:pPr>
            <w:r w:rsidRPr="00197D2E">
              <w:rPr>
                <w:sz w:val="22"/>
                <w:szCs w:val="22"/>
              </w:rPr>
              <w:t>131</w:t>
            </w:r>
          </w:p>
        </w:tc>
      </w:tr>
      <w:tr w:rsidR="00197D2E" w:rsidRPr="00197D2E" w14:paraId="392893F7"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ACEFD4" w14:textId="77777777" w:rsidR="001A7707" w:rsidRPr="00197D2E" w:rsidRDefault="001A7707" w:rsidP="001A7707">
            <w:pPr>
              <w:jc w:val="center"/>
              <w:rPr>
                <w:sz w:val="22"/>
                <w:szCs w:val="22"/>
              </w:rPr>
            </w:pPr>
            <w:r w:rsidRPr="00197D2E">
              <w:rPr>
                <w:sz w:val="22"/>
                <w:szCs w:val="22"/>
              </w:rPr>
              <w:t>2.4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7969D6"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4FDE1E11"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7345E86" w14:textId="30D4D633" w:rsidR="001A7707" w:rsidRPr="00197D2E" w:rsidRDefault="001A7707" w:rsidP="001A7707">
            <w:pPr>
              <w:ind w:left="-120" w:right="-90"/>
              <w:jc w:val="center"/>
              <w:rPr>
                <w:sz w:val="22"/>
                <w:szCs w:val="22"/>
              </w:rPr>
            </w:pPr>
            <w:r w:rsidRPr="00197D2E">
              <w:rPr>
                <w:sz w:val="22"/>
                <w:szCs w:val="22"/>
              </w:rPr>
              <w:t>101,16</w:t>
            </w:r>
          </w:p>
        </w:tc>
        <w:tc>
          <w:tcPr>
            <w:tcW w:w="851" w:type="dxa"/>
            <w:tcBorders>
              <w:top w:val="nil"/>
              <w:left w:val="nil"/>
              <w:bottom w:val="single" w:sz="4" w:space="0" w:color="auto"/>
              <w:right w:val="single" w:sz="4" w:space="0" w:color="auto"/>
            </w:tcBorders>
            <w:shd w:val="clear" w:color="000000" w:fill="FFFFFF"/>
            <w:vAlign w:val="center"/>
            <w:hideMark/>
          </w:tcPr>
          <w:p w14:paraId="4F1B072E" w14:textId="1FDEEDE0" w:rsidR="001A7707" w:rsidRPr="00197D2E" w:rsidRDefault="001A7707" w:rsidP="001A7707">
            <w:pPr>
              <w:ind w:left="-120" w:right="-90"/>
              <w:jc w:val="center"/>
              <w:rPr>
                <w:sz w:val="22"/>
                <w:szCs w:val="22"/>
              </w:rPr>
            </w:pPr>
            <w:r w:rsidRPr="00197D2E">
              <w:rPr>
                <w:sz w:val="22"/>
                <w:szCs w:val="22"/>
              </w:rPr>
              <w:t>85,52</w:t>
            </w:r>
          </w:p>
        </w:tc>
        <w:tc>
          <w:tcPr>
            <w:tcW w:w="850" w:type="dxa"/>
            <w:tcBorders>
              <w:top w:val="nil"/>
              <w:left w:val="nil"/>
              <w:bottom w:val="single" w:sz="4" w:space="0" w:color="auto"/>
              <w:right w:val="single" w:sz="4" w:space="0" w:color="auto"/>
            </w:tcBorders>
            <w:shd w:val="clear" w:color="000000" w:fill="FFFFFF"/>
            <w:vAlign w:val="center"/>
            <w:hideMark/>
          </w:tcPr>
          <w:p w14:paraId="5AEF5B02" w14:textId="475A42C3" w:rsidR="001A7707" w:rsidRPr="00197D2E" w:rsidRDefault="001A7707" w:rsidP="001A7707">
            <w:pPr>
              <w:ind w:left="-120" w:right="-90"/>
              <w:jc w:val="center"/>
              <w:rPr>
                <w:sz w:val="22"/>
                <w:szCs w:val="22"/>
              </w:rPr>
            </w:pPr>
            <w:r w:rsidRPr="00197D2E">
              <w:rPr>
                <w:sz w:val="22"/>
                <w:szCs w:val="22"/>
              </w:rPr>
              <w:t>85,52</w:t>
            </w:r>
          </w:p>
        </w:tc>
        <w:tc>
          <w:tcPr>
            <w:tcW w:w="851" w:type="dxa"/>
            <w:tcBorders>
              <w:top w:val="nil"/>
              <w:left w:val="nil"/>
              <w:bottom w:val="single" w:sz="4" w:space="0" w:color="auto"/>
              <w:right w:val="single" w:sz="4" w:space="0" w:color="auto"/>
            </w:tcBorders>
            <w:shd w:val="clear" w:color="000000" w:fill="FFFFFF"/>
            <w:vAlign w:val="center"/>
            <w:hideMark/>
          </w:tcPr>
          <w:p w14:paraId="2B8339C3" w14:textId="210EE5BA" w:rsidR="001A7707" w:rsidRPr="00197D2E" w:rsidRDefault="001A7707" w:rsidP="001A7707">
            <w:pPr>
              <w:ind w:left="-120" w:right="-90"/>
              <w:jc w:val="center"/>
              <w:rPr>
                <w:sz w:val="22"/>
                <w:szCs w:val="22"/>
              </w:rPr>
            </w:pPr>
            <w:r w:rsidRPr="00197D2E">
              <w:rPr>
                <w:sz w:val="22"/>
                <w:szCs w:val="22"/>
              </w:rPr>
              <w:t>85,52</w:t>
            </w:r>
          </w:p>
        </w:tc>
        <w:tc>
          <w:tcPr>
            <w:tcW w:w="850" w:type="dxa"/>
            <w:tcBorders>
              <w:top w:val="nil"/>
              <w:left w:val="nil"/>
              <w:bottom w:val="single" w:sz="4" w:space="0" w:color="auto"/>
              <w:right w:val="single" w:sz="4" w:space="0" w:color="auto"/>
            </w:tcBorders>
            <w:shd w:val="clear" w:color="000000" w:fill="FFFFFF"/>
            <w:vAlign w:val="center"/>
            <w:hideMark/>
          </w:tcPr>
          <w:p w14:paraId="644BC61A" w14:textId="4FD93594" w:rsidR="001A7707" w:rsidRPr="00197D2E" w:rsidRDefault="001A7707" w:rsidP="001A7707">
            <w:pPr>
              <w:ind w:left="-120" w:right="-90"/>
              <w:jc w:val="center"/>
              <w:rPr>
                <w:sz w:val="22"/>
                <w:szCs w:val="22"/>
              </w:rPr>
            </w:pPr>
            <w:r w:rsidRPr="00197D2E">
              <w:rPr>
                <w:sz w:val="22"/>
                <w:szCs w:val="22"/>
              </w:rPr>
              <w:t>85,52</w:t>
            </w:r>
          </w:p>
        </w:tc>
        <w:tc>
          <w:tcPr>
            <w:tcW w:w="851" w:type="dxa"/>
            <w:tcBorders>
              <w:top w:val="nil"/>
              <w:left w:val="nil"/>
              <w:bottom w:val="single" w:sz="4" w:space="0" w:color="auto"/>
              <w:right w:val="single" w:sz="4" w:space="0" w:color="auto"/>
            </w:tcBorders>
            <w:shd w:val="clear" w:color="000000" w:fill="FFFFFF"/>
            <w:vAlign w:val="center"/>
            <w:hideMark/>
          </w:tcPr>
          <w:p w14:paraId="49FBD299" w14:textId="449E5C71" w:rsidR="001A7707" w:rsidRPr="00197D2E" w:rsidRDefault="001A7707" w:rsidP="001A7707">
            <w:pPr>
              <w:ind w:left="-120" w:right="-90"/>
              <w:jc w:val="center"/>
              <w:rPr>
                <w:sz w:val="22"/>
                <w:szCs w:val="22"/>
              </w:rPr>
            </w:pPr>
            <w:r w:rsidRPr="00197D2E">
              <w:rPr>
                <w:sz w:val="22"/>
                <w:szCs w:val="22"/>
              </w:rPr>
              <w:t>85,52</w:t>
            </w:r>
          </w:p>
        </w:tc>
        <w:tc>
          <w:tcPr>
            <w:tcW w:w="788" w:type="dxa"/>
            <w:tcBorders>
              <w:top w:val="nil"/>
              <w:left w:val="nil"/>
              <w:bottom w:val="single" w:sz="4" w:space="0" w:color="auto"/>
              <w:right w:val="single" w:sz="4" w:space="0" w:color="auto"/>
            </w:tcBorders>
            <w:shd w:val="clear" w:color="000000" w:fill="FFFFFF"/>
            <w:vAlign w:val="center"/>
            <w:hideMark/>
          </w:tcPr>
          <w:p w14:paraId="5CCB1AC9" w14:textId="5176C388" w:rsidR="001A7707" w:rsidRPr="00197D2E" w:rsidRDefault="001A7707" w:rsidP="001A7707">
            <w:pPr>
              <w:ind w:left="-120" w:right="-90"/>
              <w:jc w:val="center"/>
              <w:rPr>
                <w:sz w:val="22"/>
                <w:szCs w:val="22"/>
              </w:rPr>
            </w:pPr>
            <w:r w:rsidRPr="00197D2E">
              <w:rPr>
                <w:sz w:val="22"/>
                <w:szCs w:val="22"/>
              </w:rPr>
              <w:t>114,24</w:t>
            </w:r>
          </w:p>
        </w:tc>
        <w:tc>
          <w:tcPr>
            <w:tcW w:w="804" w:type="dxa"/>
            <w:tcBorders>
              <w:top w:val="nil"/>
              <w:left w:val="nil"/>
              <w:bottom w:val="single" w:sz="4" w:space="0" w:color="auto"/>
              <w:right w:val="single" w:sz="4" w:space="0" w:color="auto"/>
            </w:tcBorders>
            <w:shd w:val="clear" w:color="000000" w:fill="FFFFFF"/>
            <w:vAlign w:val="center"/>
            <w:hideMark/>
          </w:tcPr>
          <w:p w14:paraId="76CF7DBD" w14:textId="05B3917A" w:rsidR="001A7707" w:rsidRPr="00197D2E" w:rsidRDefault="001A7707" w:rsidP="001A7707">
            <w:pPr>
              <w:ind w:left="-120" w:right="-90"/>
              <w:jc w:val="center"/>
              <w:rPr>
                <w:sz w:val="22"/>
                <w:szCs w:val="22"/>
              </w:rPr>
            </w:pPr>
            <w:r w:rsidRPr="00197D2E">
              <w:rPr>
                <w:sz w:val="22"/>
                <w:szCs w:val="22"/>
              </w:rPr>
              <w:t>127,67</w:t>
            </w:r>
          </w:p>
        </w:tc>
        <w:tc>
          <w:tcPr>
            <w:tcW w:w="804" w:type="dxa"/>
            <w:tcBorders>
              <w:top w:val="nil"/>
              <w:left w:val="nil"/>
              <w:bottom w:val="single" w:sz="4" w:space="0" w:color="auto"/>
              <w:right w:val="single" w:sz="4" w:space="0" w:color="auto"/>
            </w:tcBorders>
            <w:shd w:val="clear" w:color="000000" w:fill="FFFFFF"/>
            <w:vAlign w:val="center"/>
            <w:hideMark/>
          </w:tcPr>
          <w:p w14:paraId="1117AB02" w14:textId="4A1FE720" w:rsidR="001A7707" w:rsidRPr="00197D2E" w:rsidRDefault="001A7707" w:rsidP="001A7707">
            <w:pPr>
              <w:ind w:left="-120" w:right="-90"/>
              <w:jc w:val="center"/>
              <w:rPr>
                <w:sz w:val="22"/>
                <w:szCs w:val="22"/>
              </w:rPr>
            </w:pPr>
            <w:r w:rsidRPr="00197D2E">
              <w:rPr>
                <w:sz w:val="22"/>
                <w:szCs w:val="22"/>
              </w:rPr>
              <w:t>140,97</w:t>
            </w:r>
          </w:p>
        </w:tc>
        <w:tc>
          <w:tcPr>
            <w:tcW w:w="864" w:type="dxa"/>
            <w:tcBorders>
              <w:top w:val="nil"/>
              <w:left w:val="nil"/>
              <w:bottom w:val="single" w:sz="4" w:space="0" w:color="auto"/>
              <w:right w:val="single" w:sz="4" w:space="0" w:color="auto"/>
            </w:tcBorders>
            <w:shd w:val="clear" w:color="000000" w:fill="FFFFFF"/>
            <w:vAlign w:val="center"/>
            <w:hideMark/>
          </w:tcPr>
          <w:p w14:paraId="54081C34" w14:textId="294F2EE3" w:rsidR="001A7707" w:rsidRPr="00197D2E" w:rsidRDefault="001A7707" w:rsidP="001A7707">
            <w:pPr>
              <w:ind w:left="-120" w:right="-90"/>
              <w:jc w:val="center"/>
              <w:rPr>
                <w:sz w:val="22"/>
                <w:szCs w:val="22"/>
              </w:rPr>
            </w:pPr>
            <w:r w:rsidRPr="00197D2E">
              <w:rPr>
                <w:sz w:val="22"/>
                <w:szCs w:val="22"/>
              </w:rPr>
              <w:t>151,61</w:t>
            </w:r>
          </w:p>
        </w:tc>
        <w:tc>
          <w:tcPr>
            <w:tcW w:w="992" w:type="dxa"/>
            <w:tcBorders>
              <w:top w:val="nil"/>
              <w:left w:val="nil"/>
              <w:bottom w:val="single" w:sz="4" w:space="0" w:color="auto"/>
              <w:right w:val="single" w:sz="4" w:space="0" w:color="auto"/>
            </w:tcBorders>
            <w:shd w:val="clear" w:color="auto" w:fill="auto"/>
            <w:vAlign w:val="center"/>
            <w:hideMark/>
          </w:tcPr>
          <w:p w14:paraId="562EE4BC" w14:textId="2257727F"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6009E513" w14:textId="44A94B5F"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76A5EF81" w14:textId="54B6A166"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56E20D64" w14:textId="1AEE0C42" w:rsidR="001A7707" w:rsidRPr="00197D2E" w:rsidRDefault="001A7707" w:rsidP="001A7707">
            <w:pPr>
              <w:ind w:left="-120" w:right="-90"/>
              <w:jc w:val="center"/>
              <w:rPr>
                <w:sz w:val="22"/>
                <w:szCs w:val="22"/>
              </w:rPr>
            </w:pPr>
            <w:r w:rsidRPr="00197D2E">
              <w:rPr>
                <w:sz w:val="22"/>
                <w:szCs w:val="22"/>
              </w:rPr>
              <w:t>150</w:t>
            </w:r>
          </w:p>
        </w:tc>
      </w:tr>
      <w:tr w:rsidR="00197D2E" w:rsidRPr="00197D2E" w14:paraId="2040DD7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64C12E04"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20F2DA3"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7B56AC6A"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721556B" w14:textId="28A24B39" w:rsidR="001A7707" w:rsidRPr="00197D2E" w:rsidRDefault="001A7707" w:rsidP="001A7707">
            <w:pPr>
              <w:ind w:left="-120" w:right="-90"/>
              <w:jc w:val="center"/>
              <w:rPr>
                <w:sz w:val="22"/>
                <w:szCs w:val="22"/>
              </w:rPr>
            </w:pPr>
            <w:r w:rsidRPr="00197D2E">
              <w:rPr>
                <w:sz w:val="22"/>
                <w:szCs w:val="22"/>
              </w:rPr>
              <w:t>277,15</w:t>
            </w:r>
          </w:p>
        </w:tc>
        <w:tc>
          <w:tcPr>
            <w:tcW w:w="851" w:type="dxa"/>
            <w:tcBorders>
              <w:top w:val="nil"/>
              <w:left w:val="nil"/>
              <w:bottom w:val="single" w:sz="4" w:space="0" w:color="auto"/>
              <w:right w:val="single" w:sz="4" w:space="0" w:color="auto"/>
            </w:tcBorders>
            <w:shd w:val="clear" w:color="000000" w:fill="FFFFFF"/>
            <w:vAlign w:val="center"/>
            <w:hideMark/>
          </w:tcPr>
          <w:p w14:paraId="64D6CDE6" w14:textId="496BE77C" w:rsidR="001A7707" w:rsidRPr="00197D2E" w:rsidRDefault="001A7707" w:rsidP="001A7707">
            <w:pPr>
              <w:ind w:left="-120" w:right="-90"/>
              <w:jc w:val="center"/>
              <w:rPr>
                <w:sz w:val="22"/>
                <w:szCs w:val="22"/>
              </w:rPr>
            </w:pPr>
            <w:r w:rsidRPr="00197D2E">
              <w:rPr>
                <w:sz w:val="22"/>
                <w:szCs w:val="22"/>
              </w:rPr>
              <w:t>234,30</w:t>
            </w:r>
          </w:p>
        </w:tc>
        <w:tc>
          <w:tcPr>
            <w:tcW w:w="850" w:type="dxa"/>
            <w:tcBorders>
              <w:top w:val="nil"/>
              <w:left w:val="nil"/>
              <w:bottom w:val="single" w:sz="4" w:space="0" w:color="auto"/>
              <w:right w:val="single" w:sz="4" w:space="0" w:color="auto"/>
            </w:tcBorders>
            <w:shd w:val="clear" w:color="000000" w:fill="FFFFFF"/>
            <w:vAlign w:val="center"/>
            <w:hideMark/>
          </w:tcPr>
          <w:p w14:paraId="1FA5DD34" w14:textId="4756B4F7" w:rsidR="001A7707" w:rsidRPr="00197D2E" w:rsidRDefault="001A7707" w:rsidP="001A7707">
            <w:pPr>
              <w:ind w:left="-120" w:right="-90"/>
              <w:jc w:val="center"/>
              <w:rPr>
                <w:sz w:val="22"/>
                <w:szCs w:val="22"/>
              </w:rPr>
            </w:pPr>
            <w:r w:rsidRPr="00197D2E">
              <w:rPr>
                <w:sz w:val="22"/>
                <w:szCs w:val="22"/>
              </w:rPr>
              <w:t>234,30</w:t>
            </w:r>
          </w:p>
        </w:tc>
        <w:tc>
          <w:tcPr>
            <w:tcW w:w="851" w:type="dxa"/>
            <w:tcBorders>
              <w:top w:val="nil"/>
              <w:left w:val="nil"/>
              <w:bottom w:val="single" w:sz="4" w:space="0" w:color="auto"/>
              <w:right w:val="single" w:sz="4" w:space="0" w:color="auto"/>
            </w:tcBorders>
            <w:shd w:val="clear" w:color="000000" w:fill="FFFFFF"/>
            <w:vAlign w:val="center"/>
            <w:hideMark/>
          </w:tcPr>
          <w:p w14:paraId="3923D5E7" w14:textId="35E585A0" w:rsidR="001A7707" w:rsidRPr="00197D2E" w:rsidRDefault="001A7707" w:rsidP="001A7707">
            <w:pPr>
              <w:ind w:left="-120" w:right="-90"/>
              <w:jc w:val="center"/>
              <w:rPr>
                <w:sz w:val="22"/>
                <w:szCs w:val="22"/>
              </w:rPr>
            </w:pPr>
            <w:r w:rsidRPr="00197D2E">
              <w:rPr>
                <w:sz w:val="22"/>
                <w:szCs w:val="22"/>
              </w:rPr>
              <w:t>234,30</w:t>
            </w:r>
          </w:p>
        </w:tc>
        <w:tc>
          <w:tcPr>
            <w:tcW w:w="850" w:type="dxa"/>
            <w:tcBorders>
              <w:top w:val="nil"/>
              <w:left w:val="nil"/>
              <w:bottom w:val="single" w:sz="4" w:space="0" w:color="auto"/>
              <w:right w:val="single" w:sz="4" w:space="0" w:color="auto"/>
            </w:tcBorders>
            <w:shd w:val="clear" w:color="000000" w:fill="FFFFFF"/>
            <w:vAlign w:val="center"/>
            <w:hideMark/>
          </w:tcPr>
          <w:p w14:paraId="2ED1D9BC" w14:textId="6C0C0344" w:rsidR="001A7707" w:rsidRPr="00197D2E" w:rsidRDefault="001A7707" w:rsidP="001A7707">
            <w:pPr>
              <w:ind w:left="-120" w:right="-90"/>
              <w:jc w:val="center"/>
              <w:rPr>
                <w:sz w:val="22"/>
                <w:szCs w:val="22"/>
              </w:rPr>
            </w:pPr>
            <w:r w:rsidRPr="00197D2E">
              <w:rPr>
                <w:sz w:val="22"/>
                <w:szCs w:val="22"/>
              </w:rPr>
              <w:t>234,30</w:t>
            </w:r>
          </w:p>
        </w:tc>
        <w:tc>
          <w:tcPr>
            <w:tcW w:w="851" w:type="dxa"/>
            <w:tcBorders>
              <w:top w:val="nil"/>
              <w:left w:val="nil"/>
              <w:bottom w:val="single" w:sz="4" w:space="0" w:color="auto"/>
              <w:right w:val="single" w:sz="4" w:space="0" w:color="auto"/>
            </w:tcBorders>
            <w:shd w:val="clear" w:color="000000" w:fill="FFFFFF"/>
            <w:vAlign w:val="center"/>
            <w:hideMark/>
          </w:tcPr>
          <w:p w14:paraId="439ABA78" w14:textId="515943F2" w:rsidR="001A7707" w:rsidRPr="00197D2E" w:rsidRDefault="001A7707" w:rsidP="001A7707">
            <w:pPr>
              <w:ind w:left="-120" w:right="-90"/>
              <w:jc w:val="center"/>
              <w:rPr>
                <w:sz w:val="22"/>
                <w:szCs w:val="22"/>
              </w:rPr>
            </w:pPr>
            <w:r w:rsidRPr="00197D2E">
              <w:rPr>
                <w:sz w:val="22"/>
                <w:szCs w:val="22"/>
              </w:rPr>
              <w:t>234,30</w:t>
            </w:r>
          </w:p>
        </w:tc>
        <w:tc>
          <w:tcPr>
            <w:tcW w:w="788" w:type="dxa"/>
            <w:tcBorders>
              <w:top w:val="nil"/>
              <w:left w:val="nil"/>
              <w:bottom w:val="single" w:sz="4" w:space="0" w:color="auto"/>
              <w:right w:val="single" w:sz="4" w:space="0" w:color="auto"/>
            </w:tcBorders>
            <w:shd w:val="clear" w:color="000000" w:fill="FFFFFF"/>
            <w:vAlign w:val="center"/>
            <w:hideMark/>
          </w:tcPr>
          <w:p w14:paraId="21F057C6" w14:textId="09DBB647" w:rsidR="001A7707" w:rsidRPr="00197D2E" w:rsidRDefault="001A7707" w:rsidP="001A7707">
            <w:pPr>
              <w:ind w:left="-120" w:right="-90"/>
              <w:jc w:val="center"/>
              <w:rPr>
                <w:sz w:val="22"/>
                <w:szCs w:val="22"/>
              </w:rPr>
            </w:pPr>
            <w:r w:rsidRPr="00197D2E">
              <w:rPr>
                <w:sz w:val="22"/>
                <w:szCs w:val="22"/>
              </w:rPr>
              <w:t>312,98</w:t>
            </w:r>
          </w:p>
        </w:tc>
        <w:tc>
          <w:tcPr>
            <w:tcW w:w="804" w:type="dxa"/>
            <w:tcBorders>
              <w:top w:val="nil"/>
              <w:left w:val="nil"/>
              <w:bottom w:val="single" w:sz="4" w:space="0" w:color="auto"/>
              <w:right w:val="single" w:sz="4" w:space="0" w:color="auto"/>
            </w:tcBorders>
            <w:shd w:val="clear" w:color="000000" w:fill="FFFFFF"/>
            <w:vAlign w:val="center"/>
            <w:hideMark/>
          </w:tcPr>
          <w:p w14:paraId="1C641A07" w14:textId="28D12D6B" w:rsidR="001A7707" w:rsidRPr="00197D2E" w:rsidRDefault="001A7707" w:rsidP="001A7707">
            <w:pPr>
              <w:ind w:left="-120" w:right="-90"/>
              <w:jc w:val="center"/>
              <w:rPr>
                <w:sz w:val="22"/>
                <w:szCs w:val="22"/>
              </w:rPr>
            </w:pPr>
            <w:r w:rsidRPr="00197D2E">
              <w:rPr>
                <w:sz w:val="22"/>
                <w:szCs w:val="22"/>
              </w:rPr>
              <w:t>349,78</w:t>
            </w:r>
          </w:p>
        </w:tc>
        <w:tc>
          <w:tcPr>
            <w:tcW w:w="804" w:type="dxa"/>
            <w:tcBorders>
              <w:top w:val="nil"/>
              <w:left w:val="nil"/>
              <w:bottom w:val="single" w:sz="4" w:space="0" w:color="auto"/>
              <w:right w:val="single" w:sz="4" w:space="0" w:color="auto"/>
            </w:tcBorders>
            <w:shd w:val="clear" w:color="000000" w:fill="FFFFFF"/>
            <w:vAlign w:val="center"/>
            <w:hideMark/>
          </w:tcPr>
          <w:p w14:paraId="474742E1" w14:textId="48910A5A" w:rsidR="001A7707" w:rsidRPr="00197D2E" w:rsidRDefault="001A7707" w:rsidP="001A7707">
            <w:pPr>
              <w:ind w:left="-120" w:right="-90"/>
              <w:jc w:val="center"/>
              <w:rPr>
                <w:sz w:val="22"/>
                <w:szCs w:val="22"/>
              </w:rPr>
            </w:pPr>
            <w:r w:rsidRPr="00197D2E">
              <w:rPr>
                <w:sz w:val="22"/>
                <w:szCs w:val="22"/>
              </w:rPr>
              <w:t>386,23</w:t>
            </w:r>
          </w:p>
        </w:tc>
        <w:tc>
          <w:tcPr>
            <w:tcW w:w="864" w:type="dxa"/>
            <w:tcBorders>
              <w:top w:val="nil"/>
              <w:left w:val="nil"/>
              <w:bottom w:val="single" w:sz="4" w:space="0" w:color="auto"/>
              <w:right w:val="single" w:sz="4" w:space="0" w:color="auto"/>
            </w:tcBorders>
            <w:shd w:val="clear" w:color="000000" w:fill="FFFFFF"/>
            <w:vAlign w:val="center"/>
            <w:hideMark/>
          </w:tcPr>
          <w:p w14:paraId="13DD7E65" w14:textId="63C74E43" w:rsidR="001A7707" w:rsidRPr="00197D2E" w:rsidRDefault="001A7707" w:rsidP="001A7707">
            <w:pPr>
              <w:ind w:left="-120" w:right="-90"/>
              <w:jc w:val="center"/>
              <w:rPr>
                <w:sz w:val="22"/>
                <w:szCs w:val="22"/>
              </w:rPr>
            </w:pPr>
            <w:r w:rsidRPr="00197D2E">
              <w:rPr>
                <w:sz w:val="22"/>
                <w:szCs w:val="22"/>
              </w:rPr>
              <w:t>415,37</w:t>
            </w:r>
          </w:p>
        </w:tc>
        <w:tc>
          <w:tcPr>
            <w:tcW w:w="992" w:type="dxa"/>
            <w:tcBorders>
              <w:top w:val="nil"/>
              <w:left w:val="nil"/>
              <w:bottom w:val="single" w:sz="4" w:space="0" w:color="auto"/>
              <w:right w:val="single" w:sz="4" w:space="0" w:color="auto"/>
            </w:tcBorders>
            <w:shd w:val="clear" w:color="auto" w:fill="auto"/>
            <w:vAlign w:val="center"/>
            <w:hideMark/>
          </w:tcPr>
          <w:p w14:paraId="33469533" w14:textId="0AC1152C"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35D69B52" w14:textId="79F81E88"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051171CF" w14:textId="3F01B906"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0947BD96" w14:textId="3BB5926F" w:rsidR="001A7707" w:rsidRPr="00197D2E" w:rsidRDefault="001A7707" w:rsidP="001A7707">
            <w:pPr>
              <w:ind w:left="-120" w:right="-90"/>
              <w:jc w:val="center"/>
              <w:rPr>
                <w:sz w:val="22"/>
                <w:szCs w:val="22"/>
              </w:rPr>
            </w:pPr>
            <w:r w:rsidRPr="00197D2E">
              <w:rPr>
                <w:sz w:val="22"/>
                <w:szCs w:val="22"/>
              </w:rPr>
              <w:t>150</w:t>
            </w:r>
          </w:p>
        </w:tc>
      </w:tr>
      <w:tr w:rsidR="00197D2E" w:rsidRPr="00197D2E" w14:paraId="1E51B08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37DCE83"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C686A15"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CBA7017"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676AC844" w14:textId="2ECA8A9E" w:rsidR="001A7707" w:rsidRPr="00197D2E" w:rsidRDefault="001A7707" w:rsidP="001A7707">
            <w:pPr>
              <w:ind w:left="-120" w:right="-90"/>
              <w:jc w:val="center"/>
              <w:rPr>
                <w:sz w:val="22"/>
                <w:szCs w:val="22"/>
              </w:rPr>
            </w:pPr>
            <w:r w:rsidRPr="00197D2E">
              <w:rPr>
                <w:sz w:val="22"/>
                <w:szCs w:val="22"/>
              </w:rPr>
              <w:t>332,58</w:t>
            </w:r>
          </w:p>
        </w:tc>
        <w:tc>
          <w:tcPr>
            <w:tcW w:w="851" w:type="dxa"/>
            <w:tcBorders>
              <w:top w:val="nil"/>
              <w:left w:val="nil"/>
              <w:bottom w:val="single" w:sz="4" w:space="0" w:color="auto"/>
              <w:right w:val="single" w:sz="4" w:space="0" w:color="auto"/>
            </w:tcBorders>
            <w:shd w:val="clear" w:color="000000" w:fill="FFFFFF"/>
            <w:vAlign w:val="center"/>
            <w:hideMark/>
          </w:tcPr>
          <w:p w14:paraId="0691D576" w14:textId="1A50E8BF" w:rsidR="001A7707" w:rsidRPr="00197D2E" w:rsidRDefault="001A7707" w:rsidP="001A7707">
            <w:pPr>
              <w:ind w:left="-120" w:right="-90"/>
              <w:jc w:val="center"/>
              <w:rPr>
                <w:sz w:val="22"/>
                <w:szCs w:val="22"/>
              </w:rPr>
            </w:pPr>
            <w:r w:rsidRPr="00197D2E">
              <w:rPr>
                <w:sz w:val="22"/>
                <w:szCs w:val="22"/>
              </w:rPr>
              <w:t>281,16</w:t>
            </w:r>
          </w:p>
        </w:tc>
        <w:tc>
          <w:tcPr>
            <w:tcW w:w="850" w:type="dxa"/>
            <w:tcBorders>
              <w:top w:val="nil"/>
              <w:left w:val="nil"/>
              <w:bottom w:val="single" w:sz="4" w:space="0" w:color="auto"/>
              <w:right w:val="single" w:sz="4" w:space="0" w:color="auto"/>
            </w:tcBorders>
            <w:shd w:val="clear" w:color="000000" w:fill="FFFFFF"/>
            <w:vAlign w:val="center"/>
            <w:hideMark/>
          </w:tcPr>
          <w:p w14:paraId="23B6D3E7" w14:textId="18DFF9D0" w:rsidR="001A7707" w:rsidRPr="00197D2E" w:rsidRDefault="001A7707" w:rsidP="001A7707">
            <w:pPr>
              <w:ind w:left="-120" w:right="-90"/>
              <w:jc w:val="center"/>
              <w:rPr>
                <w:sz w:val="22"/>
                <w:szCs w:val="22"/>
              </w:rPr>
            </w:pPr>
            <w:r w:rsidRPr="00197D2E">
              <w:rPr>
                <w:sz w:val="22"/>
                <w:szCs w:val="22"/>
              </w:rPr>
              <w:t>281,16</w:t>
            </w:r>
          </w:p>
        </w:tc>
        <w:tc>
          <w:tcPr>
            <w:tcW w:w="851" w:type="dxa"/>
            <w:tcBorders>
              <w:top w:val="nil"/>
              <w:left w:val="nil"/>
              <w:bottom w:val="single" w:sz="4" w:space="0" w:color="auto"/>
              <w:right w:val="single" w:sz="4" w:space="0" w:color="auto"/>
            </w:tcBorders>
            <w:shd w:val="clear" w:color="000000" w:fill="FFFFFF"/>
            <w:vAlign w:val="center"/>
            <w:hideMark/>
          </w:tcPr>
          <w:p w14:paraId="37EC1C0F" w14:textId="280CA6B1" w:rsidR="001A7707" w:rsidRPr="00197D2E" w:rsidRDefault="001A7707" w:rsidP="001A7707">
            <w:pPr>
              <w:ind w:left="-120" w:right="-90"/>
              <w:jc w:val="center"/>
              <w:rPr>
                <w:sz w:val="22"/>
                <w:szCs w:val="22"/>
              </w:rPr>
            </w:pPr>
            <w:r w:rsidRPr="00197D2E">
              <w:rPr>
                <w:sz w:val="22"/>
                <w:szCs w:val="22"/>
              </w:rPr>
              <w:t>281,16</w:t>
            </w:r>
          </w:p>
        </w:tc>
        <w:tc>
          <w:tcPr>
            <w:tcW w:w="850" w:type="dxa"/>
            <w:tcBorders>
              <w:top w:val="nil"/>
              <w:left w:val="nil"/>
              <w:bottom w:val="single" w:sz="4" w:space="0" w:color="auto"/>
              <w:right w:val="single" w:sz="4" w:space="0" w:color="auto"/>
            </w:tcBorders>
            <w:shd w:val="clear" w:color="000000" w:fill="FFFFFF"/>
            <w:vAlign w:val="center"/>
            <w:hideMark/>
          </w:tcPr>
          <w:p w14:paraId="77FD4ECD" w14:textId="723F16B5" w:rsidR="001A7707" w:rsidRPr="00197D2E" w:rsidRDefault="001A7707" w:rsidP="001A7707">
            <w:pPr>
              <w:ind w:left="-120" w:right="-90"/>
              <w:jc w:val="center"/>
              <w:rPr>
                <w:sz w:val="22"/>
                <w:szCs w:val="22"/>
              </w:rPr>
            </w:pPr>
            <w:r w:rsidRPr="00197D2E">
              <w:rPr>
                <w:sz w:val="22"/>
                <w:szCs w:val="22"/>
              </w:rPr>
              <w:t>281,16</w:t>
            </w:r>
          </w:p>
        </w:tc>
        <w:tc>
          <w:tcPr>
            <w:tcW w:w="851" w:type="dxa"/>
            <w:tcBorders>
              <w:top w:val="nil"/>
              <w:left w:val="nil"/>
              <w:bottom w:val="single" w:sz="4" w:space="0" w:color="auto"/>
              <w:right w:val="single" w:sz="4" w:space="0" w:color="auto"/>
            </w:tcBorders>
            <w:shd w:val="clear" w:color="000000" w:fill="FFFFFF"/>
            <w:vAlign w:val="center"/>
            <w:hideMark/>
          </w:tcPr>
          <w:p w14:paraId="4BC50921" w14:textId="19E3A2B1" w:rsidR="001A7707" w:rsidRPr="00197D2E" w:rsidRDefault="001A7707" w:rsidP="001A7707">
            <w:pPr>
              <w:ind w:left="-120" w:right="-90"/>
              <w:jc w:val="center"/>
              <w:rPr>
                <w:sz w:val="22"/>
                <w:szCs w:val="22"/>
              </w:rPr>
            </w:pPr>
            <w:r w:rsidRPr="00197D2E">
              <w:rPr>
                <w:sz w:val="22"/>
                <w:szCs w:val="22"/>
              </w:rPr>
              <w:t>281,16</w:t>
            </w:r>
          </w:p>
        </w:tc>
        <w:tc>
          <w:tcPr>
            <w:tcW w:w="788" w:type="dxa"/>
            <w:tcBorders>
              <w:top w:val="nil"/>
              <w:left w:val="nil"/>
              <w:bottom w:val="single" w:sz="4" w:space="0" w:color="auto"/>
              <w:right w:val="single" w:sz="4" w:space="0" w:color="auto"/>
            </w:tcBorders>
            <w:shd w:val="clear" w:color="000000" w:fill="FFFFFF"/>
            <w:vAlign w:val="center"/>
            <w:hideMark/>
          </w:tcPr>
          <w:p w14:paraId="60FC1E2A" w14:textId="0F3F5C69" w:rsidR="001A7707" w:rsidRPr="00197D2E" w:rsidRDefault="001A7707" w:rsidP="001A7707">
            <w:pPr>
              <w:ind w:left="-120" w:right="-90"/>
              <w:jc w:val="center"/>
              <w:rPr>
                <w:sz w:val="22"/>
                <w:szCs w:val="22"/>
              </w:rPr>
            </w:pPr>
            <w:r w:rsidRPr="00197D2E">
              <w:rPr>
                <w:sz w:val="22"/>
                <w:szCs w:val="22"/>
              </w:rPr>
              <w:t>375,57</w:t>
            </w:r>
          </w:p>
        </w:tc>
        <w:tc>
          <w:tcPr>
            <w:tcW w:w="804" w:type="dxa"/>
            <w:tcBorders>
              <w:top w:val="nil"/>
              <w:left w:val="nil"/>
              <w:bottom w:val="single" w:sz="4" w:space="0" w:color="auto"/>
              <w:right w:val="single" w:sz="4" w:space="0" w:color="auto"/>
            </w:tcBorders>
            <w:shd w:val="clear" w:color="000000" w:fill="FFFFFF"/>
            <w:vAlign w:val="center"/>
            <w:hideMark/>
          </w:tcPr>
          <w:p w14:paraId="431E0FAB" w14:textId="126FDF7C" w:rsidR="001A7707" w:rsidRPr="00197D2E" w:rsidRDefault="001A7707" w:rsidP="001A7707">
            <w:pPr>
              <w:ind w:left="-120" w:right="-90"/>
              <w:jc w:val="center"/>
              <w:rPr>
                <w:sz w:val="22"/>
                <w:szCs w:val="22"/>
              </w:rPr>
            </w:pPr>
            <w:r w:rsidRPr="00197D2E">
              <w:rPr>
                <w:sz w:val="22"/>
                <w:szCs w:val="22"/>
              </w:rPr>
              <w:t>419,73</w:t>
            </w:r>
          </w:p>
        </w:tc>
        <w:tc>
          <w:tcPr>
            <w:tcW w:w="804" w:type="dxa"/>
            <w:tcBorders>
              <w:top w:val="nil"/>
              <w:left w:val="nil"/>
              <w:bottom w:val="single" w:sz="4" w:space="0" w:color="auto"/>
              <w:right w:val="single" w:sz="4" w:space="0" w:color="auto"/>
            </w:tcBorders>
            <w:shd w:val="clear" w:color="000000" w:fill="FFFFFF"/>
            <w:vAlign w:val="center"/>
            <w:hideMark/>
          </w:tcPr>
          <w:p w14:paraId="734BE7DD" w14:textId="10057E8F" w:rsidR="001A7707" w:rsidRPr="00197D2E" w:rsidRDefault="001A7707" w:rsidP="001A7707">
            <w:pPr>
              <w:ind w:left="-120" w:right="-90"/>
              <w:jc w:val="center"/>
              <w:rPr>
                <w:sz w:val="22"/>
                <w:szCs w:val="22"/>
              </w:rPr>
            </w:pPr>
            <w:r w:rsidRPr="00197D2E">
              <w:rPr>
                <w:sz w:val="22"/>
                <w:szCs w:val="22"/>
              </w:rPr>
              <w:t>463,48</w:t>
            </w:r>
          </w:p>
        </w:tc>
        <w:tc>
          <w:tcPr>
            <w:tcW w:w="864" w:type="dxa"/>
            <w:tcBorders>
              <w:top w:val="nil"/>
              <w:left w:val="nil"/>
              <w:bottom w:val="single" w:sz="4" w:space="0" w:color="auto"/>
              <w:right w:val="single" w:sz="4" w:space="0" w:color="auto"/>
            </w:tcBorders>
            <w:shd w:val="clear" w:color="000000" w:fill="FFFFFF"/>
            <w:vAlign w:val="center"/>
            <w:hideMark/>
          </w:tcPr>
          <w:p w14:paraId="420AF3D5" w14:textId="2A60620D" w:rsidR="001A7707" w:rsidRPr="00197D2E" w:rsidRDefault="001A7707" w:rsidP="001A7707">
            <w:pPr>
              <w:ind w:left="-120" w:right="-90"/>
              <w:jc w:val="center"/>
              <w:rPr>
                <w:sz w:val="22"/>
                <w:szCs w:val="22"/>
              </w:rPr>
            </w:pPr>
            <w:r w:rsidRPr="00197D2E">
              <w:rPr>
                <w:sz w:val="22"/>
                <w:szCs w:val="22"/>
              </w:rPr>
              <w:t>498,44</w:t>
            </w:r>
          </w:p>
        </w:tc>
        <w:tc>
          <w:tcPr>
            <w:tcW w:w="992" w:type="dxa"/>
            <w:tcBorders>
              <w:top w:val="nil"/>
              <w:left w:val="nil"/>
              <w:bottom w:val="single" w:sz="4" w:space="0" w:color="auto"/>
              <w:right w:val="single" w:sz="4" w:space="0" w:color="auto"/>
            </w:tcBorders>
            <w:shd w:val="clear" w:color="auto" w:fill="auto"/>
            <w:vAlign w:val="center"/>
            <w:hideMark/>
          </w:tcPr>
          <w:p w14:paraId="3939179C" w14:textId="289BAFFE"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5E4B7E5B" w14:textId="6DC45E54"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113B5C3A" w14:textId="05D963CF"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2D4DD784" w14:textId="687204C9" w:rsidR="001A7707" w:rsidRPr="00197D2E" w:rsidRDefault="001A7707" w:rsidP="001A7707">
            <w:pPr>
              <w:ind w:left="-120" w:right="-90"/>
              <w:jc w:val="center"/>
              <w:rPr>
                <w:sz w:val="22"/>
                <w:szCs w:val="22"/>
              </w:rPr>
            </w:pPr>
            <w:r w:rsidRPr="00197D2E">
              <w:rPr>
                <w:sz w:val="22"/>
                <w:szCs w:val="22"/>
              </w:rPr>
              <w:t>150</w:t>
            </w:r>
          </w:p>
        </w:tc>
      </w:tr>
      <w:tr w:rsidR="00197D2E" w:rsidRPr="00197D2E" w14:paraId="690BAC36"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ED1EA1" w14:textId="77777777" w:rsidR="001A7707" w:rsidRPr="00197D2E" w:rsidRDefault="001A7707" w:rsidP="001A7707">
            <w:pPr>
              <w:jc w:val="center"/>
              <w:rPr>
                <w:sz w:val="22"/>
                <w:szCs w:val="22"/>
              </w:rPr>
            </w:pPr>
            <w:r w:rsidRPr="00197D2E">
              <w:rPr>
                <w:sz w:val="22"/>
                <w:szCs w:val="22"/>
              </w:rPr>
              <w:t>2.5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BCD132"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4BB22250"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BDB24EB" w14:textId="0ACD03A4" w:rsidR="001A7707" w:rsidRPr="00197D2E" w:rsidRDefault="001A7707" w:rsidP="001A7707">
            <w:pPr>
              <w:ind w:left="-120" w:right="-90"/>
              <w:jc w:val="center"/>
              <w:rPr>
                <w:sz w:val="22"/>
                <w:szCs w:val="22"/>
              </w:rPr>
            </w:pPr>
            <w:r w:rsidRPr="00197D2E">
              <w:rPr>
                <w:sz w:val="22"/>
                <w:szCs w:val="22"/>
              </w:rPr>
              <w:t>8,64</w:t>
            </w:r>
          </w:p>
        </w:tc>
        <w:tc>
          <w:tcPr>
            <w:tcW w:w="851" w:type="dxa"/>
            <w:tcBorders>
              <w:top w:val="nil"/>
              <w:left w:val="nil"/>
              <w:bottom w:val="single" w:sz="4" w:space="0" w:color="auto"/>
              <w:right w:val="single" w:sz="4" w:space="0" w:color="auto"/>
            </w:tcBorders>
            <w:shd w:val="clear" w:color="000000" w:fill="FFFFFF"/>
            <w:vAlign w:val="center"/>
            <w:hideMark/>
          </w:tcPr>
          <w:p w14:paraId="7123F447" w14:textId="147D0350" w:rsidR="001A7707" w:rsidRPr="00197D2E" w:rsidRDefault="001A7707" w:rsidP="001A7707">
            <w:pPr>
              <w:ind w:left="-120" w:right="-90"/>
              <w:jc w:val="center"/>
              <w:rPr>
                <w:sz w:val="22"/>
                <w:szCs w:val="22"/>
              </w:rPr>
            </w:pPr>
            <w:r w:rsidRPr="00197D2E">
              <w:rPr>
                <w:sz w:val="22"/>
                <w:szCs w:val="22"/>
              </w:rPr>
              <w:t>7,32</w:t>
            </w:r>
          </w:p>
        </w:tc>
        <w:tc>
          <w:tcPr>
            <w:tcW w:w="850" w:type="dxa"/>
            <w:tcBorders>
              <w:top w:val="nil"/>
              <w:left w:val="nil"/>
              <w:bottom w:val="single" w:sz="4" w:space="0" w:color="auto"/>
              <w:right w:val="single" w:sz="4" w:space="0" w:color="auto"/>
            </w:tcBorders>
            <w:shd w:val="clear" w:color="000000" w:fill="FFFFFF"/>
            <w:vAlign w:val="center"/>
            <w:hideMark/>
          </w:tcPr>
          <w:p w14:paraId="0B5F4EBE" w14:textId="3A8F56B4" w:rsidR="001A7707" w:rsidRPr="00197D2E" w:rsidRDefault="001A7707" w:rsidP="001A7707">
            <w:pPr>
              <w:ind w:left="-120" w:right="-90"/>
              <w:jc w:val="center"/>
              <w:rPr>
                <w:sz w:val="22"/>
                <w:szCs w:val="22"/>
              </w:rPr>
            </w:pPr>
            <w:r w:rsidRPr="00197D2E">
              <w:rPr>
                <w:sz w:val="22"/>
                <w:szCs w:val="22"/>
              </w:rPr>
              <w:t>7,32</w:t>
            </w:r>
          </w:p>
        </w:tc>
        <w:tc>
          <w:tcPr>
            <w:tcW w:w="851" w:type="dxa"/>
            <w:tcBorders>
              <w:top w:val="nil"/>
              <w:left w:val="nil"/>
              <w:bottom w:val="single" w:sz="4" w:space="0" w:color="auto"/>
              <w:right w:val="single" w:sz="4" w:space="0" w:color="auto"/>
            </w:tcBorders>
            <w:shd w:val="clear" w:color="000000" w:fill="FFFFFF"/>
            <w:vAlign w:val="center"/>
            <w:hideMark/>
          </w:tcPr>
          <w:p w14:paraId="625C87BE" w14:textId="582A1EA4" w:rsidR="001A7707" w:rsidRPr="00197D2E" w:rsidRDefault="001A7707" w:rsidP="001A7707">
            <w:pPr>
              <w:ind w:left="-120" w:right="-90"/>
              <w:jc w:val="center"/>
              <w:rPr>
                <w:sz w:val="22"/>
                <w:szCs w:val="22"/>
              </w:rPr>
            </w:pPr>
            <w:r w:rsidRPr="00197D2E">
              <w:rPr>
                <w:sz w:val="22"/>
                <w:szCs w:val="22"/>
              </w:rPr>
              <w:t>7,32</w:t>
            </w:r>
          </w:p>
        </w:tc>
        <w:tc>
          <w:tcPr>
            <w:tcW w:w="850" w:type="dxa"/>
            <w:tcBorders>
              <w:top w:val="nil"/>
              <w:left w:val="nil"/>
              <w:bottom w:val="single" w:sz="4" w:space="0" w:color="auto"/>
              <w:right w:val="single" w:sz="4" w:space="0" w:color="auto"/>
            </w:tcBorders>
            <w:shd w:val="clear" w:color="000000" w:fill="FFFFFF"/>
            <w:vAlign w:val="center"/>
            <w:hideMark/>
          </w:tcPr>
          <w:p w14:paraId="12D0711F" w14:textId="398DFC5F" w:rsidR="001A7707" w:rsidRPr="00197D2E" w:rsidRDefault="001A7707" w:rsidP="001A7707">
            <w:pPr>
              <w:ind w:left="-120" w:right="-90"/>
              <w:jc w:val="center"/>
              <w:rPr>
                <w:sz w:val="22"/>
                <w:szCs w:val="22"/>
              </w:rPr>
            </w:pPr>
            <w:r w:rsidRPr="00197D2E">
              <w:rPr>
                <w:sz w:val="22"/>
                <w:szCs w:val="22"/>
              </w:rPr>
              <w:t>7,32</w:t>
            </w:r>
          </w:p>
        </w:tc>
        <w:tc>
          <w:tcPr>
            <w:tcW w:w="851" w:type="dxa"/>
            <w:tcBorders>
              <w:top w:val="nil"/>
              <w:left w:val="nil"/>
              <w:bottom w:val="single" w:sz="4" w:space="0" w:color="auto"/>
              <w:right w:val="single" w:sz="4" w:space="0" w:color="auto"/>
            </w:tcBorders>
            <w:shd w:val="clear" w:color="000000" w:fill="FFFFFF"/>
            <w:vAlign w:val="center"/>
            <w:hideMark/>
          </w:tcPr>
          <w:p w14:paraId="619077B8" w14:textId="7EF5FCCC" w:rsidR="001A7707" w:rsidRPr="00197D2E" w:rsidRDefault="001A7707" w:rsidP="001A7707">
            <w:pPr>
              <w:ind w:left="-120" w:right="-90"/>
              <w:jc w:val="center"/>
              <w:rPr>
                <w:sz w:val="22"/>
                <w:szCs w:val="22"/>
              </w:rPr>
            </w:pPr>
            <w:r w:rsidRPr="00197D2E">
              <w:rPr>
                <w:sz w:val="22"/>
                <w:szCs w:val="22"/>
              </w:rPr>
              <w:t>7,32</w:t>
            </w:r>
          </w:p>
        </w:tc>
        <w:tc>
          <w:tcPr>
            <w:tcW w:w="788" w:type="dxa"/>
            <w:tcBorders>
              <w:top w:val="nil"/>
              <w:left w:val="nil"/>
              <w:bottom w:val="single" w:sz="4" w:space="0" w:color="auto"/>
              <w:right w:val="single" w:sz="4" w:space="0" w:color="auto"/>
            </w:tcBorders>
            <w:shd w:val="clear" w:color="000000" w:fill="FFFFFF"/>
            <w:vAlign w:val="center"/>
            <w:hideMark/>
          </w:tcPr>
          <w:p w14:paraId="7E4DB64A" w14:textId="3F8E3765" w:rsidR="001A7707" w:rsidRPr="00197D2E" w:rsidRDefault="001A7707" w:rsidP="001A7707">
            <w:pPr>
              <w:ind w:left="-120" w:right="-90"/>
              <w:jc w:val="center"/>
              <w:rPr>
                <w:sz w:val="22"/>
                <w:szCs w:val="22"/>
              </w:rPr>
            </w:pPr>
            <w:r w:rsidRPr="00197D2E">
              <w:rPr>
                <w:sz w:val="22"/>
                <w:szCs w:val="22"/>
              </w:rPr>
              <w:t>10,37</w:t>
            </w:r>
          </w:p>
        </w:tc>
        <w:tc>
          <w:tcPr>
            <w:tcW w:w="804" w:type="dxa"/>
            <w:tcBorders>
              <w:top w:val="nil"/>
              <w:left w:val="nil"/>
              <w:bottom w:val="single" w:sz="4" w:space="0" w:color="auto"/>
              <w:right w:val="single" w:sz="4" w:space="0" w:color="auto"/>
            </w:tcBorders>
            <w:shd w:val="clear" w:color="000000" w:fill="FFFFFF"/>
            <w:vAlign w:val="center"/>
            <w:hideMark/>
          </w:tcPr>
          <w:p w14:paraId="06573D08" w14:textId="0BCC7900" w:rsidR="001A7707" w:rsidRPr="00197D2E" w:rsidRDefault="001A7707" w:rsidP="001A7707">
            <w:pPr>
              <w:ind w:left="-120" w:right="-90"/>
              <w:jc w:val="center"/>
              <w:rPr>
                <w:sz w:val="22"/>
                <w:szCs w:val="22"/>
              </w:rPr>
            </w:pPr>
            <w:r w:rsidRPr="00197D2E">
              <w:rPr>
                <w:sz w:val="22"/>
                <w:szCs w:val="22"/>
              </w:rPr>
              <w:t>11,29</w:t>
            </w:r>
          </w:p>
        </w:tc>
        <w:tc>
          <w:tcPr>
            <w:tcW w:w="804" w:type="dxa"/>
            <w:tcBorders>
              <w:top w:val="nil"/>
              <w:left w:val="nil"/>
              <w:bottom w:val="single" w:sz="4" w:space="0" w:color="auto"/>
              <w:right w:val="single" w:sz="4" w:space="0" w:color="auto"/>
            </w:tcBorders>
            <w:shd w:val="clear" w:color="000000" w:fill="FFFFFF"/>
            <w:vAlign w:val="center"/>
            <w:hideMark/>
          </w:tcPr>
          <w:p w14:paraId="5BCD1107" w14:textId="53EE624E" w:rsidR="001A7707" w:rsidRPr="00197D2E" w:rsidRDefault="001A7707" w:rsidP="001A7707">
            <w:pPr>
              <w:ind w:left="-120" w:right="-90"/>
              <w:jc w:val="center"/>
              <w:rPr>
                <w:sz w:val="22"/>
                <w:szCs w:val="22"/>
              </w:rPr>
            </w:pPr>
            <w:r w:rsidRPr="00197D2E">
              <w:rPr>
                <w:sz w:val="22"/>
                <w:szCs w:val="22"/>
              </w:rPr>
              <w:t>12,16</w:t>
            </w:r>
          </w:p>
        </w:tc>
        <w:tc>
          <w:tcPr>
            <w:tcW w:w="864" w:type="dxa"/>
            <w:tcBorders>
              <w:top w:val="nil"/>
              <w:left w:val="nil"/>
              <w:bottom w:val="single" w:sz="4" w:space="0" w:color="auto"/>
              <w:right w:val="single" w:sz="4" w:space="0" w:color="auto"/>
            </w:tcBorders>
            <w:shd w:val="clear" w:color="000000" w:fill="FFFFFF"/>
            <w:vAlign w:val="center"/>
            <w:hideMark/>
          </w:tcPr>
          <w:p w14:paraId="6513316D" w14:textId="1DD897AA" w:rsidR="001A7707" w:rsidRPr="00197D2E" w:rsidRDefault="001A7707" w:rsidP="001A7707">
            <w:pPr>
              <w:ind w:left="-120" w:right="-90"/>
              <w:jc w:val="center"/>
              <w:rPr>
                <w:sz w:val="22"/>
                <w:szCs w:val="22"/>
              </w:rPr>
            </w:pPr>
            <w:r w:rsidRPr="00197D2E">
              <w:rPr>
                <w:sz w:val="22"/>
                <w:szCs w:val="22"/>
              </w:rPr>
              <w:t>13,00</w:t>
            </w:r>
          </w:p>
        </w:tc>
        <w:tc>
          <w:tcPr>
            <w:tcW w:w="992" w:type="dxa"/>
            <w:tcBorders>
              <w:top w:val="nil"/>
              <w:left w:val="nil"/>
              <w:bottom w:val="single" w:sz="4" w:space="0" w:color="auto"/>
              <w:right w:val="single" w:sz="4" w:space="0" w:color="auto"/>
            </w:tcBorders>
            <w:shd w:val="clear" w:color="auto" w:fill="auto"/>
            <w:vAlign w:val="center"/>
            <w:hideMark/>
          </w:tcPr>
          <w:p w14:paraId="2C5C146A" w14:textId="23006DE7"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6387FCF9" w14:textId="205A73C7"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7300CDD2" w14:textId="4919FBA1"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00E4EAAD" w14:textId="4C2E5AA3" w:rsidR="001A7707" w:rsidRPr="00197D2E" w:rsidRDefault="001A7707" w:rsidP="001A7707">
            <w:pPr>
              <w:ind w:left="-120" w:right="-90"/>
              <w:jc w:val="center"/>
              <w:rPr>
                <w:sz w:val="22"/>
                <w:szCs w:val="22"/>
              </w:rPr>
            </w:pPr>
            <w:r w:rsidRPr="00197D2E">
              <w:rPr>
                <w:sz w:val="22"/>
                <w:szCs w:val="22"/>
              </w:rPr>
              <w:t>151</w:t>
            </w:r>
          </w:p>
        </w:tc>
      </w:tr>
      <w:tr w:rsidR="00197D2E" w:rsidRPr="00197D2E" w14:paraId="1055AC2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FDA8AC0"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E09EC12"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DB26659"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200D4F42" w14:textId="2FE61528" w:rsidR="001A7707" w:rsidRPr="00197D2E" w:rsidRDefault="001A7707" w:rsidP="001A7707">
            <w:pPr>
              <w:ind w:left="-120" w:right="-90"/>
              <w:jc w:val="center"/>
              <w:rPr>
                <w:sz w:val="22"/>
                <w:szCs w:val="22"/>
              </w:rPr>
            </w:pPr>
            <w:r w:rsidRPr="00197D2E">
              <w:rPr>
                <w:sz w:val="22"/>
                <w:szCs w:val="22"/>
              </w:rPr>
              <w:t>23,66</w:t>
            </w:r>
          </w:p>
        </w:tc>
        <w:tc>
          <w:tcPr>
            <w:tcW w:w="851" w:type="dxa"/>
            <w:tcBorders>
              <w:top w:val="nil"/>
              <w:left w:val="nil"/>
              <w:bottom w:val="single" w:sz="4" w:space="0" w:color="auto"/>
              <w:right w:val="single" w:sz="4" w:space="0" w:color="auto"/>
            </w:tcBorders>
            <w:shd w:val="clear" w:color="000000" w:fill="FFFFFF"/>
            <w:vAlign w:val="center"/>
            <w:hideMark/>
          </w:tcPr>
          <w:p w14:paraId="39A6522C" w14:textId="5C73B980" w:rsidR="001A7707" w:rsidRPr="00197D2E" w:rsidRDefault="001A7707" w:rsidP="001A7707">
            <w:pPr>
              <w:ind w:left="-120" w:right="-90"/>
              <w:jc w:val="center"/>
              <w:rPr>
                <w:sz w:val="22"/>
                <w:szCs w:val="22"/>
              </w:rPr>
            </w:pPr>
            <w:r w:rsidRPr="00197D2E">
              <w:rPr>
                <w:sz w:val="22"/>
                <w:szCs w:val="22"/>
              </w:rPr>
              <w:t>20,07</w:t>
            </w:r>
          </w:p>
        </w:tc>
        <w:tc>
          <w:tcPr>
            <w:tcW w:w="850" w:type="dxa"/>
            <w:tcBorders>
              <w:top w:val="nil"/>
              <w:left w:val="nil"/>
              <w:bottom w:val="single" w:sz="4" w:space="0" w:color="auto"/>
              <w:right w:val="single" w:sz="4" w:space="0" w:color="auto"/>
            </w:tcBorders>
            <w:shd w:val="clear" w:color="000000" w:fill="FFFFFF"/>
            <w:vAlign w:val="center"/>
            <w:hideMark/>
          </w:tcPr>
          <w:p w14:paraId="3CAB287E" w14:textId="44F93D4B" w:rsidR="001A7707" w:rsidRPr="00197D2E" w:rsidRDefault="001A7707" w:rsidP="001A7707">
            <w:pPr>
              <w:ind w:left="-120" w:right="-90"/>
              <w:jc w:val="center"/>
              <w:rPr>
                <w:sz w:val="22"/>
                <w:szCs w:val="22"/>
              </w:rPr>
            </w:pPr>
            <w:r w:rsidRPr="00197D2E">
              <w:rPr>
                <w:sz w:val="22"/>
                <w:szCs w:val="22"/>
              </w:rPr>
              <w:t>20,07</w:t>
            </w:r>
          </w:p>
        </w:tc>
        <w:tc>
          <w:tcPr>
            <w:tcW w:w="851" w:type="dxa"/>
            <w:tcBorders>
              <w:top w:val="nil"/>
              <w:left w:val="nil"/>
              <w:bottom w:val="single" w:sz="4" w:space="0" w:color="auto"/>
              <w:right w:val="single" w:sz="4" w:space="0" w:color="auto"/>
            </w:tcBorders>
            <w:shd w:val="clear" w:color="000000" w:fill="FFFFFF"/>
            <w:vAlign w:val="center"/>
            <w:hideMark/>
          </w:tcPr>
          <w:p w14:paraId="0D3D40B2" w14:textId="34085140" w:rsidR="001A7707" w:rsidRPr="00197D2E" w:rsidRDefault="001A7707" w:rsidP="001A7707">
            <w:pPr>
              <w:ind w:left="-120" w:right="-90"/>
              <w:jc w:val="center"/>
              <w:rPr>
                <w:sz w:val="22"/>
                <w:szCs w:val="22"/>
              </w:rPr>
            </w:pPr>
            <w:r w:rsidRPr="00197D2E">
              <w:rPr>
                <w:sz w:val="22"/>
                <w:szCs w:val="22"/>
              </w:rPr>
              <w:t>20,07</w:t>
            </w:r>
          </w:p>
        </w:tc>
        <w:tc>
          <w:tcPr>
            <w:tcW w:w="850" w:type="dxa"/>
            <w:tcBorders>
              <w:top w:val="nil"/>
              <w:left w:val="nil"/>
              <w:bottom w:val="single" w:sz="4" w:space="0" w:color="auto"/>
              <w:right w:val="single" w:sz="4" w:space="0" w:color="auto"/>
            </w:tcBorders>
            <w:shd w:val="clear" w:color="000000" w:fill="FFFFFF"/>
            <w:vAlign w:val="center"/>
            <w:hideMark/>
          </w:tcPr>
          <w:p w14:paraId="01E794C1" w14:textId="3274BF7F" w:rsidR="001A7707" w:rsidRPr="00197D2E" w:rsidRDefault="001A7707" w:rsidP="001A7707">
            <w:pPr>
              <w:ind w:left="-120" w:right="-90"/>
              <w:jc w:val="center"/>
              <w:rPr>
                <w:sz w:val="22"/>
                <w:szCs w:val="22"/>
              </w:rPr>
            </w:pPr>
            <w:r w:rsidRPr="00197D2E">
              <w:rPr>
                <w:sz w:val="22"/>
                <w:szCs w:val="22"/>
              </w:rPr>
              <w:t>20,07</w:t>
            </w:r>
          </w:p>
        </w:tc>
        <w:tc>
          <w:tcPr>
            <w:tcW w:w="851" w:type="dxa"/>
            <w:tcBorders>
              <w:top w:val="nil"/>
              <w:left w:val="nil"/>
              <w:bottom w:val="single" w:sz="4" w:space="0" w:color="auto"/>
              <w:right w:val="single" w:sz="4" w:space="0" w:color="auto"/>
            </w:tcBorders>
            <w:shd w:val="clear" w:color="000000" w:fill="FFFFFF"/>
            <w:vAlign w:val="center"/>
            <w:hideMark/>
          </w:tcPr>
          <w:p w14:paraId="2C426A69" w14:textId="7FD18863" w:rsidR="001A7707" w:rsidRPr="00197D2E" w:rsidRDefault="001A7707" w:rsidP="001A7707">
            <w:pPr>
              <w:ind w:left="-120" w:right="-90"/>
              <w:jc w:val="center"/>
              <w:rPr>
                <w:sz w:val="22"/>
                <w:szCs w:val="22"/>
              </w:rPr>
            </w:pPr>
            <w:r w:rsidRPr="00197D2E">
              <w:rPr>
                <w:sz w:val="22"/>
                <w:szCs w:val="22"/>
              </w:rPr>
              <w:t>20,07</w:t>
            </w:r>
          </w:p>
        </w:tc>
        <w:tc>
          <w:tcPr>
            <w:tcW w:w="788" w:type="dxa"/>
            <w:tcBorders>
              <w:top w:val="nil"/>
              <w:left w:val="nil"/>
              <w:bottom w:val="single" w:sz="4" w:space="0" w:color="auto"/>
              <w:right w:val="single" w:sz="4" w:space="0" w:color="auto"/>
            </w:tcBorders>
            <w:shd w:val="clear" w:color="000000" w:fill="FFFFFF"/>
            <w:vAlign w:val="center"/>
            <w:hideMark/>
          </w:tcPr>
          <w:p w14:paraId="0AF8FDC4" w14:textId="1A2211E8" w:rsidR="001A7707" w:rsidRPr="00197D2E" w:rsidRDefault="001A7707" w:rsidP="001A7707">
            <w:pPr>
              <w:ind w:left="-120" w:right="-90"/>
              <w:jc w:val="center"/>
              <w:rPr>
                <w:sz w:val="22"/>
                <w:szCs w:val="22"/>
              </w:rPr>
            </w:pPr>
            <w:r w:rsidRPr="00197D2E">
              <w:rPr>
                <w:sz w:val="22"/>
                <w:szCs w:val="22"/>
              </w:rPr>
              <w:t>28,41</w:t>
            </w:r>
          </w:p>
        </w:tc>
        <w:tc>
          <w:tcPr>
            <w:tcW w:w="804" w:type="dxa"/>
            <w:tcBorders>
              <w:top w:val="nil"/>
              <w:left w:val="nil"/>
              <w:bottom w:val="single" w:sz="4" w:space="0" w:color="auto"/>
              <w:right w:val="single" w:sz="4" w:space="0" w:color="auto"/>
            </w:tcBorders>
            <w:shd w:val="clear" w:color="000000" w:fill="FFFFFF"/>
            <w:vAlign w:val="center"/>
            <w:hideMark/>
          </w:tcPr>
          <w:p w14:paraId="0D2BF47D" w14:textId="62DCC6F2" w:rsidR="001A7707" w:rsidRPr="00197D2E" w:rsidRDefault="001A7707" w:rsidP="001A7707">
            <w:pPr>
              <w:ind w:left="-120" w:right="-90"/>
              <w:jc w:val="center"/>
              <w:rPr>
                <w:sz w:val="22"/>
                <w:szCs w:val="22"/>
              </w:rPr>
            </w:pPr>
            <w:r w:rsidRPr="00197D2E">
              <w:rPr>
                <w:sz w:val="22"/>
                <w:szCs w:val="22"/>
              </w:rPr>
              <w:t>30,94</w:t>
            </w:r>
          </w:p>
        </w:tc>
        <w:tc>
          <w:tcPr>
            <w:tcW w:w="804" w:type="dxa"/>
            <w:tcBorders>
              <w:top w:val="nil"/>
              <w:left w:val="nil"/>
              <w:bottom w:val="single" w:sz="4" w:space="0" w:color="auto"/>
              <w:right w:val="single" w:sz="4" w:space="0" w:color="auto"/>
            </w:tcBorders>
            <w:shd w:val="clear" w:color="000000" w:fill="FFFFFF"/>
            <w:vAlign w:val="center"/>
            <w:hideMark/>
          </w:tcPr>
          <w:p w14:paraId="6A4F204C" w14:textId="21DCAE5C" w:rsidR="001A7707" w:rsidRPr="00197D2E" w:rsidRDefault="001A7707" w:rsidP="001A7707">
            <w:pPr>
              <w:ind w:left="-120" w:right="-90"/>
              <w:jc w:val="center"/>
              <w:rPr>
                <w:sz w:val="22"/>
                <w:szCs w:val="22"/>
              </w:rPr>
            </w:pPr>
            <w:r w:rsidRPr="00197D2E">
              <w:rPr>
                <w:sz w:val="22"/>
                <w:szCs w:val="22"/>
              </w:rPr>
              <w:t>33,31</w:t>
            </w:r>
          </w:p>
        </w:tc>
        <w:tc>
          <w:tcPr>
            <w:tcW w:w="864" w:type="dxa"/>
            <w:tcBorders>
              <w:top w:val="nil"/>
              <w:left w:val="nil"/>
              <w:bottom w:val="single" w:sz="4" w:space="0" w:color="auto"/>
              <w:right w:val="single" w:sz="4" w:space="0" w:color="auto"/>
            </w:tcBorders>
            <w:shd w:val="clear" w:color="000000" w:fill="FFFFFF"/>
            <w:vAlign w:val="center"/>
            <w:hideMark/>
          </w:tcPr>
          <w:p w14:paraId="7896E8FC" w14:textId="3960B72A" w:rsidR="001A7707" w:rsidRPr="00197D2E" w:rsidRDefault="001A7707" w:rsidP="001A7707">
            <w:pPr>
              <w:ind w:left="-120" w:right="-90"/>
              <w:jc w:val="center"/>
              <w:rPr>
                <w:sz w:val="22"/>
                <w:szCs w:val="22"/>
              </w:rPr>
            </w:pPr>
            <w:r w:rsidRPr="00197D2E">
              <w:rPr>
                <w:sz w:val="22"/>
                <w:szCs w:val="22"/>
              </w:rPr>
              <w:t>35,61</w:t>
            </w:r>
          </w:p>
        </w:tc>
        <w:tc>
          <w:tcPr>
            <w:tcW w:w="992" w:type="dxa"/>
            <w:tcBorders>
              <w:top w:val="nil"/>
              <w:left w:val="nil"/>
              <w:bottom w:val="single" w:sz="4" w:space="0" w:color="auto"/>
              <w:right w:val="single" w:sz="4" w:space="0" w:color="auto"/>
            </w:tcBorders>
            <w:shd w:val="clear" w:color="auto" w:fill="auto"/>
            <w:vAlign w:val="center"/>
            <w:hideMark/>
          </w:tcPr>
          <w:p w14:paraId="50750288" w14:textId="43B36618"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33EF0654" w14:textId="138A32A3"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73D2A612" w14:textId="258A6897"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7339ED68" w14:textId="76959224" w:rsidR="001A7707" w:rsidRPr="00197D2E" w:rsidRDefault="001A7707" w:rsidP="001A7707">
            <w:pPr>
              <w:ind w:left="-120" w:right="-90"/>
              <w:jc w:val="center"/>
              <w:rPr>
                <w:sz w:val="22"/>
                <w:szCs w:val="22"/>
              </w:rPr>
            </w:pPr>
            <w:r w:rsidRPr="00197D2E">
              <w:rPr>
                <w:sz w:val="22"/>
                <w:szCs w:val="22"/>
              </w:rPr>
              <w:t>151</w:t>
            </w:r>
          </w:p>
        </w:tc>
      </w:tr>
      <w:tr w:rsidR="00197D2E" w:rsidRPr="00197D2E" w14:paraId="0893BDA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1B99035"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6DE24C3"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33508B6"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749BE69C" w14:textId="22068E98" w:rsidR="001A7707" w:rsidRPr="00197D2E" w:rsidRDefault="001A7707" w:rsidP="001A7707">
            <w:pPr>
              <w:ind w:left="-120" w:right="-90"/>
              <w:jc w:val="center"/>
              <w:rPr>
                <w:sz w:val="22"/>
                <w:szCs w:val="22"/>
              </w:rPr>
            </w:pPr>
            <w:r w:rsidRPr="00197D2E">
              <w:rPr>
                <w:sz w:val="22"/>
                <w:szCs w:val="22"/>
              </w:rPr>
              <w:t>28,39</w:t>
            </w:r>
          </w:p>
        </w:tc>
        <w:tc>
          <w:tcPr>
            <w:tcW w:w="851" w:type="dxa"/>
            <w:tcBorders>
              <w:top w:val="nil"/>
              <w:left w:val="nil"/>
              <w:bottom w:val="single" w:sz="4" w:space="0" w:color="auto"/>
              <w:right w:val="single" w:sz="4" w:space="0" w:color="auto"/>
            </w:tcBorders>
            <w:shd w:val="clear" w:color="000000" w:fill="FFFFFF"/>
            <w:vAlign w:val="center"/>
            <w:hideMark/>
          </w:tcPr>
          <w:p w14:paraId="1BEAED3A" w14:textId="3B4D6C66" w:rsidR="001A7707" w:rsidRPr="00197D2E" w:rsidRDefault="001A7707" w:rsidP="001A7707">
            <w:pPr>
              <w:ind w:left="-120" w:right="-90"/>
              <w:jc w:val="center"/>
              <w:rPr>
                <w:sz w:val="22"/>
                <w:szCs w:val="22"/>
              </w:rPr>
            </w:pPr>
            <w:r w:rsidRPr="00197D2E">
              <w:rPr>
                <w:sz w:val="22"/>
                <w:szCs w:val="22"/>
              </w:rPr>
              <w:t>24,08</w:t>
            </w:r>
          </w:p>
        </w:tc>
        <w:tc>
          <w:tcPr>
            <w:tcW w:w="850" w:type="dxa"/>
            <w:tcBorders>
              <w:top w:val="nil"/>
              <w:left w:val="nil"/>
              <w:bottom w:val="single" w:sz="4" w:space="0" w:color="auto"/>
              <w:right w:val="single" w:sz="4" w:space="0" w:color="auto"/>
            </w:tcBorders>
            <w:shd w:val="clear" w:color="000000" w:fill="FFFFFF"/>
            <w:vAlign w:val="center"/>
            <w:hideMark/>
          </w:tcPr>
          <w:p w14:paraId="1E9B9BF8" w14:textId="6A6731FD" w:rsidR="001A7707" w:rsidRPr="00197D2E" w:rsidRDefault="001A7707" w:rsidP="001A7707">
            <w:pPr>
              <w:ind w:left="-120" w:right="-90"/>
              <w:jc w:val="center"/>
              <w:rPr>
                <w:sz w:val="22"/>
                <w:szCs w:val="22"/>
              </w:rPr>
            </w:pPr>
            <w:r w:rsidRPr="00197D2E">
              <w:rPr>
                <w:sz w:val="22"/>
                <w:szCs w:val="22"/>
              </w:rPr>
              <w:t>24,08</w:t>
            </w:r>
          </w:p>
        </w:tc>
        <w:tc>
          <w:tcPr>
            <w:tcW w:w="851" w:type="dxa"/>
            <w:tcBorders>
              <w:top w:val="nil"/>
              <w:left w:val="nil"/>
              <w:bottom w:val="single" w:sz="4" w:space="0" w:color="auto"/>
              <w:right w:val="single" w:sz="4" w:space="0" w:color="auto"/>
            </w:tcBorders>
            <w:shd w:val="clear" w:color="000000" w:fill="FFFFFF"/>
            <w:vAlign w:val="center"/>
            <w:hideMark/>
          </w:tcPr>
          <w:p w14:paraId="52BB4106" w14:textId="4F995D98" w:rsidR="001A7707" w:rsidRPr="00197D2E" w:rsidRDefault="001A7707" w:rsidP="001A7707">
            <w:pPr>
              <w:ind w:left="-120" w:right="-90"/>
              <w:jc w:val="center"/>
              <w:rPr>
                <w:sz w:val="22"/>
                <w:szCs w:val="22"/>
              </w:rPr>
            </w:pPr>
            <w:r w:rsidRPr="00197D2E">
              <w:rPr>
                <w:sz w:val="22"/>
                <w:szCs w:val="22"/>
              </w:rPr>
              <w:t>24,08</w:t>
            </w:r>
          </w:p>
        </w:tc>
        <w:tc>
          <w:tcPr>
            <w:tcW w:w="850" w:type="dxa"/>
            <w:tcBorders>
              <w:top w:val="nil"/>
              <w:left w:val="nil"/>
              <w:bottom w:val="single" w:sz="4" w:space="0" w:color="auto"/>
              <w:right w:val="single" w:sz="4" w:space="0" w:color="auto"/>
            </w:tcBorders>
            <w:shd w:val="clear" w:color="000000" w:fill="FFFFFF"/>
            <w:vAlign w:val="center"/>
            <w:hideMark/>
          </w:tcPr>
          <w:p w14:paraId="74BA6B67" w14:textId="5BF6DEC2" w:rsidR="001A7707" w:rsidRPr="00197D2E" w:rsidRDefault="001A7707" w:rsidP="001A7707">
            <w:pPr>
              <w:ind w:left="-120" w:right="-90"/>
              <w:jc w:val="center"/>
              <w:rPr>
                <w:sz w:val="22"/>
                <w:szCs w:val="22"/>
              </w:rPr>
            </w:pPr>
            <w:r w:rsidRPr="00197D2E">
              <w:rPr>
                <w:sz w:val="22"/>
                <w:szCs w:val="22"/>
              </w:rPr>
              <w:t>24,08</w:t>
            </w:r>
          </w:p>
        </w:tc>
        <w:tc>
          <w:tcPr>
            <w:tcW w:w="851" w:type="dxa"/>
            <w:tcBorders>
              <w:top w:val="nil"/>
              <w:left w:val="nil"/>
              <w:bottom w:val="single" w:sz="4" w:space="0" w:color="auto"/>
              <w:right w:val="single" w:sz="4" w:space="0" w:color="auto"/>
            </w:tcBorders>
            <w:shd w:val="clear" w:color="000000" w:fill="FFFFFF"/>
            <w:vAlign w:val="center"/>
            <w:hideMark/>
          </w:tcPr>
          <w:p w14:paraId="2EB741A9" w14:textId="4EDBD3A5" w:rsidR="001A7707" w:rsidRPr="00197D2E" w:rsidRDefault="001A7707" w:rsidP="001A7707">
            <w:pPr>
              <w:ind w:left="-120" w:right="-90"/>
              <w:jc w:val="center"/>
              <w:rPr>
                <w:sz w:val="22"/>
                <w:szCs w:val="22"/>
              </w:rPr>
            </w:pPr>
            <w:r w:rsidRPr="00197D2E">
              <w:rPr>
                <w:sz w:val="22"/>
                <w:szCs w:val="22"/>
              </w:rPr>
              <w:t>24,08</w:t>
            </w:r>
          </w:p>
        </w:tc>
        <w:tc>
          <w:tcPr>
            <w:tcW w:w="788" w:type="dxa"/>
            <w:tcBorders>
              <w:top w:val="nil"/>
              <w:left w:val="nil"/>
              <w:bottom w:val="single" w:sz="4" w:space="0" w:color="auto"/>
              <w:right w:val="single" w:sz="4" w:space="0" w:color="auto"/>
            </w:tcBorders>
            <w:shd w:val="clear" w:color="000000" w:fill="FFFFFF"/>
            <w:vAlign w:val="center"/>
            <w:hideMark/>
          </w:tcPr>
          <w:p w14:paraId="475EB1F5" w14:textId="2D67A350" w:rsidR="001A7707" w:rsidRPr="00197D2E" w:rsidRDefault="001A7707" w:rsidP="001A7707">
            <w:pPr>
              <w:ind w:left="-120" w:right="-90"/>
              <w:jc w:val="center"/>
              <w:rPr>
                <w:sz w:val="22"/>
                <w:szCs w:val="22"/>
              </w:rPr>
            </w:pPr>
            <w:r w:rsidRPr="00197D2E">
              <w:rPr>
                <w:sz w:val="22"/>
                <w:szCs w:val="22"/>
              </w:rPr>
              <w:t>34,10</w:t>
            </w:r>
          </w:p>
        </w:tc>
        <w:tc>
          <w:tcPr>
            <w:tcW w:w="804" w:type="dxa"/>
            <w:tcBorders>
              <w:top w:val="nil"/>
              <w:left w:val="nil"/>
              <w:bottom w:val="single" w:sz="4" w:space="0" w:color="auto"/>
              <w:right w:val="single" w:sz="4" w:space="0" w:color="auto"/>
            </w:tcBorders>
            <w:shd w:val="clear" w:color="000000" w:fill="FFFFFF"/>
            <w:vAlign w:val="center"/>
            <w:hideMark/>
          </w:tcPr>
          <w:p w14:paraId="16DDDB60" w14:textId="6878B68E" w:rsidR="001A7707" w:rsidRPr="00197D2E" w:rsidRDefault="001A7707" w:rsidP="001A7707">
            <w:pPr>
              <w:ind w:left="-120" w:right="-90"/>
              <w:jc w:val="center"/>
              <w:rPr>
                <w:sz w:val="22"/>
                <w:szCs w:val="22"/>
              </w:rPr>
            </w:pPr>
            <w:r w:rsidRPr="00197D2E">
              <w:rPr>
                <w:sz w:val="22"/>
                <w:szCs w:val="22"/>
              </w:rPr>
              <w:t>37,13</w:t>
            </w:r>
          </w:p>
        </w:tc>
        <w:tc>
          <w:tcPr>
            <w:tcW w:w="804" w:type="dxa"/>
            <w:tcBorders>
              <w:top w:val="nil"/>
              <w:left w:val="nil"/>
              <w:bottom w:val="single" w:sz="4" w:space="0" w:color="auto"/>
              <w:right w:val="single" w:sz="4" w:space="0" w:color="auto"/>
            </w:tcBorders>
            <w:shd w:val="clear" w:color="000000" w:fill="FFFFFF"/>
            <w:vAlign w:val="center"/>
            <w:hideMark/>
          </w:tcPr>
          <w:p w14:paraId="58359D68" w14:textId="79F7E2F4" w:rsidR="001A7707" w:rsidRPr="00197D2E" w:rsidRDefault="001A7707" w:rsidP="001A7707">
            <w:pPr>
              <w:ind w:left="-120" w:right="-90"/>
              <w:jc w:val="center"/>
              <w:rPr>
                <w:sz w:val="22"/>
                <w:szCs w:val="22"/>
              </w:rPr>
            </w:pPr>
            <w:r w:rsidRPr="00197D2E">
              <w:rPr>
                <w:sz w:val="22"/>
                <w:szCs w:val="22"/>
              </w:rPr>
              <w:t>39,97</w:t>
            </w:r>
          </w:p>
        </w:tc>
        <w:tc>
          <w:tcPr>
            <w:tcW w:w="864" w:type="dxa"/>
            <w:tcBorders>
              <w:top w:val="nil"/>
              <w:left w:val="nil"/>
              <w:bottom w:val="single" w:sz="4" w:space="0" w:color="auto"/>
              <w:right w:val="single" w:sz="4" w:space="0" w:color="auto"/>
            </w:tcBorders>
            <w:shd w:val="clear" w:color="000000" w:fill="FFFFFF"/>
            <w:vAlign w:val="center"/>
            <w:hideMark/>
          </w:tcPr>
          <w:p w14:paraId="1BE48D14" w14:textId="37379E30" w:rsidR="001A7707" w:rsidRPr="00197D2E" w:rsidRDefault="001A7707" w:rsidP="001A7707">
            <w:pPr>
              <w:ind w:left="-120" w:right="-90"/>
              <w:jc w:val="center"/>
              <w:rPr>
                <w:sz w:val="22"/>
                <w:szCs w:val="22"/>
              </w:rPr>
            </w:pPr>
            <w:r w:rsidRPr="00197D2E">
              <w:rPr>
                <w:sz w:val="22"/>
                <w:szCs w:val="22"/>
              </w:rPr>
              <w:t>42,74</w:t>
            </w:r>
          </w:p>
        </w:tc>
        <w:tc>
          <w:tcPr>
            <w:tcW w:w="992" w:type="dxa"/>
            <w:tcBorders>
              <w:top w:val="nil"/>
              <w:left w:val="nil"/>
              <w:bottom w:val="single" w:sz="4" w:space="0" w:color="auto"/>
              <w:right w:val="single" w:sz="4" w:space="0" w:color="auto"/>
            </w:tcBorders>
            <w:shd w:val="clear" w:color="auto" w:fill="auto"/>
            <w:vAlign w:val="center"/>
            <w:hideMark/>
          </w:tcPr>
          <w:p w14:paraId="2A04FA21" w14:textId="358F36C5"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1BFC90DE" w14:textId="55159A06"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434E5610" w14:textId="1FD83FA1"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2F486D3E" w14:textId="19A39736" w:rsidR="001A7707" w:rsidRPr="00197D2E" w:rsidRDefault="001A7707" w:rsidP="001A7707">
            <w:pPr>
              <w:ind w:left="-120" w:right="-90"/>
              <w:jc w:val="center"/>
              <w:rPr>
                <w:sz w:val="22"/>
                <w:szCs w:val="22"/>
              </w:rPr>
            </w:pPr>
            <w:r w:rsidRPr="00197D2E">
              <w:rPr>
                <w:sz w:val="22"/>
                <w:szCs w:val="22"/>
              </w:rPr>
              <w:t>151</w:t>
            </w:r>
          </w:p>
        </w:tc>
      </w:tr>
      <w:tr w:rsidR="00197D2E" w:rsidRPr="00197D2E" w14:paraId="72D225D5"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DFE9F1" w14:textId="77777777" w:rsidR="00D5290B" w:rsidRPr="00197D2E" w:rsidRDefault="00D5290B" w:rsidP="00D5290B">
            <w:pPr>
              <w:jc w:val="center"/>
              <w:rPr>
                <w:sz w:val="22"/>
                <w:szCs w:val="22"/>
              </w:rPr>
            </w:pPr>
            <w:r w:rsidRPr="00197D2E">
              <w:rPr>
                <w:sz w:val="22"/>
                <w:szCs w:val="22"/>
              </w:rPr>
              <w:t>2.6</w:t>
            </w:r>
          </w:p>
        </w:tc>
        <w:tc>
          <w:tcPr>
            <w:tcW w:w="1417" w:type="dxa"/>
            <w:tcBorders>
              <w:top w:val="nil"/>
              <w:left w:val="nil"/>
              <w:bottom w:val="single" w:sz="4" w:space="0" w:color="auto"/>
              <w:right w:val="single" w:sz="4" w:space="0" w:color="auto"/>
            </w:tcBorders>
            <w:shd w:val="clear" w:color="auto" w:fill="auto"/>
            <w:vAlign w:val="center"/>
            <w:hideMark/>
          </w:tcPr>
          <w:p w14:paraId="771E8B74" w14:textId="29964B86"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69D8D73A"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3EC5B01A" w14:textId="777777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1019BBA" w14:textId="7777777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5C016F1" w14:textId="777777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53D1CBA" w14:textId="7777777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483EB1A" w14:textId="777777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3DF34FE" w14:textId="77777777"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2500A128" w14:textId="77777777"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24334DCE" w14:textId="77777777"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F3C9C3E" w14:textId="77777777"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3342F082"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A1179FA"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B8141FC"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28CD5C68"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695EBEFF" w14:textId="77777777" w:rsidR="00D5290B" w:rsidRPr="00197D2E" w:rsidRDefault="00D5290B" w:rsidP="00D5290B">
            <w:pPr>
              <w:jc w:val="center"/>
              <w:rPr>
                <w:sz w:val="22"/>
                <w:szCs w:val="22"/>
              </w:rPr>
            </w:pPr>
            <w:r w:rsidRPr="00197D2E">
              <w:rPr>
                <w:sz w:val="22"/>
                <w:szCs w:val="22"/>
              </w:rPr>
              <w:t>-</w:t>
            </w:r>
          </w:p>
        </w:tc>
      </w:tr>
      <w:tr w:rsidR="00197D2E" w:rsidRPr="00197D2E" w14:paraId="1884156D" w14:textId="77777777" w:rsidTr="00D5290B">
        <w:trPr>
          <w:trHeight w:val="20"/>
        </w:trPr>
        <w:tc>
          <w:tcPr>
            <w:tcW w:w="568" w:type="dxa"/>
            <w:tcBorders>
              <w:top w:val="nil"/>
              <w:left w:val="single" w:sz="4" w:space="0" w:color="auto"/>
              <w:bottom w:val="single" w:sz="4" w:space="0" w:color="auto"/>
              <w:right w:val="single" w:sz="4" w:space="0" w:color="auto"/>
            </w:tcBorders>
            <w:shd w:val="clear" w:color="000000" w:fill="8EA9DB"/>
            <w:vAlign w:val="center"/>
            <w:hideMark/>
          </w:tcPr>
          <w:p w14:paraId="03025D7C" w14:textId="77777777" w:rsidR="001F1E26" w:rsidRPr="00197D2E" w:rsidRDefault="001F1E26" w:rsidP="001F1E26">
            <w:pPr>
              <w:jc w:val="center"/>
              <w:rPr>
                <w:b/>
                <w:bCs/>
                <w:sz w:val="22"/>
                <w:szCs w:val="22"/>
              </w:rPr>
            </w:pPr>
            <w:r w:rsidRPr="00197D2E">
              <w:rPr>
                <w:b/>
                <w:bCs/>
                <w:sz w:val="22"/>
                <w:szCs w:val="22"/>
              </w:rPr>
              <w:t>3</w:t>
            </w:r>
          </w:p>
        </w:tc>
        <w:tc>
          <w:tcPr>
            <w:tcW w:w="14595" w:type="dxa"/>
            <w:gridSpan w:val="16"/>
            <w:tcBorders>
              <w:top w:val="single" w:sz="4" w:space="0" w:color="auto"/>
              <w:left w:val="nil"/>
              <w:bottom w:val="single" w:sz="4" w:space="0" w:color="auto"/>
              <w:right w:val="nil"/>
            </w:tcBorders>
            <w:shd w:val="clear" w:color="000000" w:fill="8EA9DB"/>
            <w:vAlign w:val="center"/>
            <w:hideMark/>
          </w:tcPr>
          <w:p w14:paraId="0CC91054" w14:textId="77777777" w:rsidR="001F1E26" w:rsidRPr="00197D2E" w:rsidRDefault="001F1E26" w:rsidP="00490209">
            <w:pPr>
              <w:ind w:left="-31" w:right="-20"/>
              <w:rPr>
                <w:b/>
                <w:bCs/>
                <w:sz w:val="22"/>
                <w:szCs w:val="22"/>
              </w:rPr>
            </w:pPr>
            <w:r w:rsidRPr="00197D2E">
              <w:rPr>
                <w:b/>
                <w:bCs/>
                <w:sz w:val="22"/>
                <w:szCs w:val="22"/>
              </w:rPr>
              <w:t>Структурный – баланс реализации горячей, питьевой, технической воды по группам абонентов</w:t>
            </w:r>
          </w:p>
        </w:tc>
      </w:tr>
      <w:tr w:rsidR="00197D2E" w:rsidRPr="00197D2E" w14:paraId="2E6EED54" w14:textId="77777777" w:rsidTr="00D5290B">
        <w:trPr>
          <w:trHeight w:val="20"/>
        </w:trPr>
        <w:tc>
          <w:tcPr>
            <w:tcW w:w="568"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1E36B5D5" w14:textId="77777777" w:rsidR="006F6CAF" w:rsidRPr="00197D2E" w:rsidRDefault="006F6CAF" w:rsidP="006F6CAF">
            <w:pPr>
              <w:jc w:val="center"/>
              <w:rPr>
                <w:b/>
                <w:bCs/>
                <w:sz w:val="22"/>
                <w:szCs w:val="22"/>
              </w:rPr>
            </w:pPr>
            <w:r w:rsidRPr="00197D2E">
              <w:rPr>
                <w:b/>
                <w:bCs/>
                <w:sz w:val="22"/>
                <w:szCs w:val="22"/>
              </w:rPr>
              <w:t>3.0</w:t>
            </w:r>
          </w:p>
        </w:tc>
        <w:tc>
          <w:tcPr>
            <w:tcW w:w="1417"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33EA5C4C" w14:textId="77777777" w:rsidR="006F6CAF" w:rsidRPr="00197D2E" w:rsidRDefault="006F6CAF" w:rsidP="006F6CAF">
            <w:pPr>
              <w:rPr>
                <w:b/>
                <w:bCs/>
                <w:sz w:val="22"/>
                <w:szCs w:val="22"/>
              </w:rPr>
            </w:pPr>
            <w:r w:rsidRPr="00197D2E">
              <w:rPr>
                <w:b/>
                <w:bCs/>
                <w:sz w:val="22"/>
                <w:szCs w:val="22"/>
              </w:rPr>
              <w:t>Отпущено воды для нужд холодного водоснабжения</w:t>
            </w:r>
          </w:p>
        </w:tc>
        <w:tc>
          <w:tcPr>
            <w:tcW w:w="851" w:type="dxa"/>
            <w:tcBorders>
              <w:top w:val="nil"/>
              <w:left w:val="nil"/>
              <w:bottom w:val="single" w:sz="4" w:space="0" w:color="auto"/>
              <w:right w:val="single" w:sz="4" w:space="0" w:color="auto"/>
            </w:tcBorders>
            <w:shd w:val="clear" w:color="000000" w:fill="D9E1F2"/>
            <w:vAlign w:val="center"/>
            <w:hideMark/>
          </w:tcPr>
          <w:p w14:paraId="40E39C60" w14:textId="77777777" w:rsidR="006F6CAF" w:rsidRPr="00197D2E" w:rsidRDefault="006F6CAF" w:rsidP="006F6CAF">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76F2D903" w14:textId="6911A9B6" w:rsidR="006F6CAF" w:rsidRPr="00197D2E" w:rsidRDefault="006F6CAF" w:rsidP="006F6CAF">
            <w:pPr>
              <w:ind w:left="-120" w:right="-90"/>
              <w:jc w:val="center"/>
              <w:rPr>
                <w:b/>
                <w:bCs/>
                <w:sz w:val="22"/>
                <w:szCs w:val="22"/>
              </w:rPr>
            </w:pPr>
            <w:r w:rsidRPr="00197D2E">
              <w:rPr>
                <w:b/>
                <w:bCs/>
                <w:sz w:val="22"/>
                <w:szCs w:val="22"/>
              </w:rPr>
              <w:t>898,96</w:t>
            </w:r>
          </w:p>
        </w:tc>
        <w:tc>
          <w:tcPr>
            <w:tcW w:w="851" w:type="dxa"/>
            <w:tcBorders>
              <w:top w:val="nil"/>
              <w:left w:val="nil"/>
              <w:bottom w:val="single" w:sz="4" w:space="0" w:color="auto"/>
              <w:right w:val="single" w:sz="4" w:space="0" w:color="auto"/>
            </w:tcBorders>
            <w:shd w:val="clear" w:color="000000" w:fill="D9E1F2"/>
            <w:vAlign w:val="center"/>
            <w:hideMark/>
          </w:tcPr>
          <w:p w14:paraId="5D7C5135" w14:textId="10C4715B" w:rsidR="006F6CAF" w:rsidRPr="00197D2E" w:rsidRDefault="006F6CAF" w:rsidP="006F6CAF">
            <w:pPr>
              <w:ind w:left="-120" w:right="-90"/>
              <w:jc w:val="center"/>
              <w:rPr>
                <w:b/>
                <w:bCs/>
                <w:sz w:val="22"/>
                <w:szCs w:val="22"/>
              </w:rPr>
            </w:pPr>
            <w:r w:rsidRPr="00197D2E">
              <w:rPr>
                <w:b/>
                <w:bCs/>
                <w:sz w:val="22"/>
                <w:szCs w:val="22"/>
              </w:rPr>
              <w:t>795,35</w:t>
            </w:r>
          </w:p>
        </w:tc>
        <w:tc>
          <w:tcPr>
            <w:tcW w:w="850" w:type="dxa"/>
            <w:tcBorders>
              <w:top w:val="nil"/>
              <w:left w:val="nil"/>
              <w:bottom w:val="single" w:sz="4" w:space="0" w:color="auto"/>
              <w:right w:val="single" w:sz="4" w:space="0" w:color="auto"/>
            </w:tcBorders>
            <w:shd w:val="clear" w:color="000000" w:fill="D9E1F2"/>
            <w:vAlign w:val="center"/>
            <w:hideMark/>
          </w:tcPr>
          <w:p w14:paraId="054447AF" w14:textId="5D233050" w:rsidR="006F6CAF" w:rsidRPr="00197D2E" w:rsidRDefault="006F6CAF" w:rsidP="006F6CAF">
            <w:pPr>
              <w:ind w:left="-120" w:right="-90"/>
              <w:jc w:val="center"/>
              <w:rPr>
                <w:b/>
                <w:bCs/>
                <w:sz w:val="22"/>
                <w:szCs w:val="22"/>
              </w:rPr>
            </w:pPr>
            <w:r w:rsidRPr="00197D2E">
              <w:rPr>
                <w:b/>
                <w:bCs/>
                <w:sz w:val="22"/>
                <w:szCs w:val="22"/>
              </w:rPr>
              <w:t>860,68</w:t>
            </w:r>
          </w:p>
        </w:tc>
        <w:tc>
          <w:tcPr>
            <w:tcW w:w="851" w:type="dxa"/>
            <w:tcBorders>
              <w:top w:val="nil"/>
              <w:left w:val="nil"/>
              <w:bottom w:val="single" w:sz="4" w:space="0" w:color="auto"/>
              <w:right w:val="single" w:sz="4" w:space="0" w:color="auto"/>
            </w:tcBorders>
            <w:shd w:val="clear" w:color="000000" w:fill="D9E1F2"/>
            <w:vAlign w:val="center"/>
            <w:hideMark/>
          </w:tcPr>
          <w:p w14:paraId="277EA77E" w14:textId="0D5A857B" w:rsidR="006F6CAF" w:rsidRPr="00197D2E" w:rsidRDefault="006F6CAF" w:rsidP="006F6CAF">
            <w:pPr>
              <w:ind w:left="-120" w:right="-90"/>
              <w:jc w:val="center"/>
              <w:rPr>
                <w:b/>
                <w:bCs/>
                <w:sz w:val="22"/>
                <w:szCs w:val="22"/>
              </w:rPr>
            </w:pPr>
            <w:r w:rsidRPr="00197D2E">
              <w:rPr>
                <w:b/>
                <w:bCs/>
                <w:sz w:val="22"/>
                <w:szCs w:val="22"/>
              </w:rPr>
              <w:t>887,18</w:t>
            </w:r>
          </w:p>
        </w:tc>
        <w:tc>
          <w:tcPr>
            <w:tcW w:w="850" w:type="dxa"/>
            <w:tcBorders>
              <w:top w:val="nil"/>
              <w:left w:val="nil"/>
              <w:bottom w:val="single" w:sz="4" w:space="0" w:color="auto"/>
              <w:right w:val="single" w:sz="4" w:space="0" w:color="auto"/>
            </w:tcBorders>
            <w:shd w:val="clear" w:color="000000" w:fill="D9E1F2"/>
            <w:vAlign w:val="center"/>
            <w:hideMark/>
          </w:tcPr>
          <w:p w14:paraId="40EC58FA" w14:textId="22CDF9BF" w:rsidR="006F6CAF" w:rsidRPr="00197D2E" w:rsidRDefault="006F6CAF" w:rsidP="006F6CAF">
            <w:pPr>
              <w:ind w:left="-120" w:right="-90"/>
              <w:jc w:val="center"/>
              <w:rPr>
                <w:b/>
                <w:bCs/>
                <w:sz w:val="22"/>
                <w:szCs w:val="22"/>
              </w:rPr>
            </w:pPr>
            <w:r w:rsidRPr="00197D2E">
              <w:rPr>
                <w:b/>
                <w:bCs/>
                <w:sz w:val="22"/>
                <w:szCs w:val="22"/>
              </w:rPr>
              <w:t>937,53</w:t>
            </w:r>
          </w:p>
        </w:tc>
        <w:tc>
          <w:tcPr>
            <w:tcW w:w="851" w:type="dxa"/>
            <w:tcBorders>
              <w:top w:val="nil"/>
              <w:left w:val="nil"/>
              <w:bottom w:val="single" w:sz="4" w:space="0" w:color="auto"/>
              <w:right w:val="single" w:sz="4" w:space="0" w:color="auto"/>
            </w:tcBorders>
            <w:shd w:val="clear" w:color="000000" w:fill="D9E1F2"/>
            <w:vAlign w:val="center"/>
            <w:hideMark/>
          </w:tcPr>
          <w:p w14:paraId="461E3E3F" w14:textId="48404B91" w:rsidR="006F6CAF" w:rsidRPr="00197D2E" w:rsidRDefault="006F6CAF" w:rsidP="006F6CAF">
            <w:pPr>
              <w:ind w:left="-120" w:right="-90"/>
              <w:jc w:val="center"/>
              <w:rPr>
                <w:b/>
                <w:bCs/>
                <w:sz w:val="22"/>
                <w:szCs w:val="22"/>
              </w:rPr>
            </w:pPr>
            <w:r w:rsidRPr="00197D2E">
              <w:rPr>
                <w:b/>
                <w:bCs/>
                <w:sz w:val="22"/>
                <w:szCs w:val="22"/>
              </w:rPr>
              <w:t>937,53</w:t>
            </w:r>
          </w:p>
        </w:tc>
        <w:tc>
          <w:tcPr>
            <w:tcW w:w="788" w:type="dxa"/>
            <w:tcBorders>
              <w:top w:val="nil"/>
              <w:left w:val="nil"/>
              <w:bottom w:val="single" w:sz="4" w:space="0" w:color="auto"/>
              <w:right w:val="single" w:sz="4" w:space="0" w:color="auto"/>
            </w:tcBorders>
            <w:shd w:val="clear" w:color="000000" w:fill="D9E1F2"/>
            <w:vAlign w:val="center"/>
            <w:hideMark/>
          </w:tcPr>
          <w:p w14:paraId="1146BF0C" w14:textId="40B0130C" w:rsidR="006F6CAF" w:rsidRPr="00197D2E" w:rsidRDefault="006F6CAF" w:rsidP="006F6CAF">
            <w:pPr>
              <w:ind w:left="-120" w:right="-90"/>
              <w:jc w:val="center"/>
              <w:rPr>
                <w:b/>
                <w:bCs/>
                <w:sz w:val="22"/>
                <w:szCs w:val="22"/>
              </w:rPr>
            </w:pPr>
            <w:r w:rsidRPr="00197D2E">
              <w:rPr>
                <w:b/>
                <w:bCs/>
                <w:sz w:val="22"/>
                <w:szCs w:val="22"/>
              </w:rPr>
              <w:t>1204,43</w:t>
            </w:r>
          </w:p>
        </w:tc>
        <w:tc>
          <w:tcPr>
            <w:tcW w:w="804" w:type="dxa"/>
            <w:tcBorders>
              <w:top w:val="nil"/>
              <w:left w:val="nil"/>
              <w:bottom w:val="single" w:sz="4" w:space="0" w:color="auto"/>
              <w:right w:val="single" w:sz="4" w:space="0" w:color="auto"/>
            </w:tcBorders>
            <w:shd w:val="clear" w:color="000000" w:fill="D9E1F2"/>
            <w:vAlign w:val="center"/>
            <w:hideMark/>
          </w:tcPr>
          <w:p w14:paraId="621BDFC3" w14:textId="0FA46279" w:rsidR="006F6CAF" w:rsidRPr="00197D2E" w:rsidRDefault="006F6CAF" w:rsidP="006F6CAF">
            <w:pPr>
              <w:ind w:left="-120" w:right="-90"/>
              <w:jc w:val="center"/>
              <w:rPr>
                <w:b/>
                <w:bCs/>
                <w:sz w:val="22"/>
                <w:szCs w:val="22"/>
              </w:rPr>
            </w:pPr>
            <w:r w:rsidRPr="00197D2E">
              <w:rPr>
                <w:b/>
                <w:bCs/>
                <w:sz w:val="22"/>
                <w:szCs w:val="22"/>
              </w:rPr>
              <w:t>1347,95</w:t>
            </w:r>
          </w:p>
        </w:tc>
        <w:tc>
          <w:tcPr>
            <w:tcW w:w="804" w:type="dxa"/>
            <w:tcBorders>
              <w:top w:val="nil"/>
              <w:left w:val="nil"/>
              <w:bottom w:val="single" w:sz="4" w:space="0" w:color="auto"/>
              <w:right w:val="single" w:sz="4" w:space="0" w:color="auto"/>
            </w:tcBorders>
            <w:shd w:val="clear" w:color="000000" w:fill="D9E1F2"/>
            <w:vAlign w:val="center"/>
            <w:hideMark/>
          </w:tcPr>
          <w:p w14:paraId="626422B7" w14:textId="4B512762" w:rsidR="006F6CAF" w:rsidRPr="00197D2E" w:rsidRDefault="006F6CAF" w:rsidP="006F6CAF">
            <w:pPr>
              <w:ind w:left="-120" w:right="-90"/>
              <w:jc w:val="center"/>
              <w:rPr>
                <w:b/>
                <w:bCs/>
                <w:sz w:val="22"/>
                <w:szCs w:val="22"/>
              </w:rPr>
            </w:pPr>
            <w:r w:rsidRPr="00197D2E">
              <w:rPr>
                <w:b/>
                <w:bCs/>
                <w:sz w:val="22"/>
                <w:szCs w:val="22"/>
              </w:rPr>
              <w:t>1468,06</w:t>
            </w:r>
          </w:p>
        </w:tc>
        <w:tc>
          <w:tcPr>
            <w:tcW w:w="864" w:type="dxa"/>
            <w:tcBorders>
              <w:top w:val="nil"/>
              <w:left w:val="nil"/>
              <w:bottom w:val="single" w:sz="4" w:space="0" w:color="auto"/>
              <w:right w:val="single" w:sz="4" w:space="0" w:color="auto"/>
            </w:tcBorders>
            <w:shd w:val="clear" w:color="000000" w:fill="D9E1F2"/>
            <w:vAlign w:val="center"/>
            <w:hideMark/>
          </w:tcPr>
          <w:p w14:paraId="3694AF62" w14:textId="31C03029" w:rsidR="006F6CAF" w:rsidRPr="00197D2E" w:rsidRDefault="006F6CAF" w:rsidP="006F6CAF">
            <w:pPr>
              <w:ind w:left="-120" w:right="-90"/>
              <w:jc w:val="center"/>
              <w:rPr>
                <w:b/>
                <w:bCs/>
                <w:sz w:val="22"/>
                <w:szCs w:val="22"/>
              </w:rPr>
            </w:pPr>
            <w:r w:rsidRPr="00197D2E">
              <w:rPr>
                <w:b/>
                <w:bCs/>
                <w:sz w:val="22"/>
                <w:szCs w:val="22"/>
              </w:rPr>
              <w:t>1564,39</w:t>
            </w:r>
          </w:p>
        </w:tc>
        <w:tc>
          <w:tcPr>
            <w:tcW w:w="992" w:type="dxa"/>
            <w:tcBorders>
              <w:top w:val="nil"/>
              <w:left w:val="nil"/>
              <w:bottom w:val="single" w:sz="4" w:space="0" w:color="auto"/>
              <w:right w:val="single" w:sz="4" w:space="0" w:color="auto"/>
            </w:tcBorders>
            <w:shd w:val="clear" w:color="000000" w:fill="D9E1F2"/>
            <w:vAlign w:val="center"/>
            <w:hideMark/>
          </w:tcPr>
          <w:p w14:paraId="01190178" w14:textId="0591DA0D" w:rsidR="006F6CAF" w:rsidRPr="00197D2E" w:rsidRDefault="006F6CAF" w:rsidP="006F6CAF">
            <w:pPr>
              <w:ind w:left="-120" w:right="-90"/>
              <w:jc w:val="center"/>
              <w:rPr>
                <w:b/>
                <w:bCs/>
                <w:sz w:val="22"/>
                <w:szCs w:val="22"/>
              </w:rPr>
            </w:pPr>
            <w:r w:rsidRPr="00197D2E">
              <w:rPr>
                <w:b/>
                <w:bCs/>
                <w:sz w:val="22"/>
                <w:szCs w:val="22"/>
              </w:rPr>
              <w:t>134</w:t>
            </w:r>
          </w:p>
        </w:tc>
        <w:tc>
          <w:tcPr>
            <w:tcW w:w="992" w:type="dxa"/>
            <w:tcBorders>
              <w:top w:val="nil"/>
              <w:left w:val="nil"/>
              <w:bottom w:val="single" w:sz="4" w:space="0" w:color="auto"/>
              <w:right w:val="single" w:sz="4" w:space="0" w:color="auto"/>
            </w:tcBorders>
            <w:shd w:val="clear" w:color="000000" w:fill="D9E1F2"/>
            <w:vAlign w:val="center"/>
            <w:hideMark/>
          </w:tcPr>
          <w:p w14:paraId="375A1B48" w14:textId="4FB78BBE" w:rsidR="006F6CAF" w:rsidRPr="00197D2E" w:rsidRDefault="006F6CAF" w:rsidP="006F6CAF">
            <w:pPr>
              <w:ind w:left="-120" w:right="-90"/>
              <w:jc w:val="center"/>
              <w:rPr>
                <w:b/>
                <w:bCs/>
                <w:sz w:val="22"/>
                <w:szCs w:val="22"/>
              </w:rPr>
            </w:pPr>
            <w:r w:rsidRPr="00197D2E">
              <w:rPr>
                <w:b/>
                <w:bCs/>
                <w:sz w:val="22"/>
                <w:szCs w:val="22"/>
              </w:rPr>
              <w:t>150</w:t>
            </w:r>
          </w:p>
        </w:tc>
        <w:tc>
          <w:tcPr>
            <w:tcW w:w="993" w:type="dxa"/>
            <w:tcBorders>
              <w:top w:val="nil"/>
              <w:left w:val="nil"/>
              <w:bottom w:val="single" w:sz="4" w:space="0" w:color="auto"/>
              <w:right w:val="single" w:sz="4" w:space="0" w:color="auto"/>
            </w:tcBorders>
            <w:shd w:val="clear" w:color="000000" w:fill="D9E1F2"/>
            <w:vAlign w:val="center"/>
            <w:hideMark/>
          </w:tcPr>
          <w:p w14:paraId="16D565F6" w14:textId="68CA4072" w:rsidR="006F6CAF" w:rsidRPr="00197D2E" w:rsidRDefault="006F6CAF" w:rsidP="006F6CAF">
            <w:pPr>
              <w:ind w:left="-120" w:right="-90"/>
              <w:jc w:val="center"/>
              <w:rPr>
                <w:b/>
                <w:bCs/>
                <w:sz w:val="22"/>
                <w:szCs w:val="22"/>
              </w:rPr>
            </w:pPr>
            <w:r w:rsidRPr="00197D2E">
              <w:rPr>
                <w:b/>
                <w:bCs/>
                <w:sz w:val="22"/>
                <w:szCs w:val="22"/>
              </w:rPr>
              <w:t>163</w:t>
            </w:r>
          </w:p>
        </w:tc>
        <w:tc>
          <w:tcPr>
            <w:tcW w:w="987" w:type="dxa"/>
            <w:tcBorders>
              <w:top w:val="nil"/>
              <w:left w:val="nil"/>
              <w:bottom w:val="single" w:sz="4" w:space="0" w:color="auto"/>
              <w:right w:val="single" w:sz="4" w:space="0" w:color="auto"/>
            </w:tcBorders>
            <w:shd w:val="clear" w:color="000000" w:fill="D9E1F2"/>
            <w:vAlign w:val="center"/>
            <w:hideMark/>
          </w:tcPr>
          <w:p w14:paraId="13B55447" w14:textId="43988771" w:rsidR="006F6CAF" w:rsidRPr="00197D2E" w:rsidRDefault="006F6CAF" w:rsidP="006F6CAF">
            <w:pPr>
              <w:ind w:left="-120" w:right="-90"/>
              <w:jc w:val="center"/>
              <w:rPr>
                <w:b/>
                <w:bCs/>
                <w:sz w:val="22"/>
                <w:szCs w:val="22"/>
              </w:rPr>
            </w:pPr>
            <w:r w:rsidRPr="00197D2E">
              <w:rPr>
                <w:b/>
                <w:bCs/>
                <w:sz w:val="22"/>
                <w:szCs w:val="22"/>
              </w:rPr>
              <w:t>174</w:t>
            </w:r>
          </w:p>
        </w:tc>
      </w:tr>
      <w:tr w:rsidR="00197D2E" w:rsidRPr="00197D2E" w14:paraId="7F7BB4E0"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70937891"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48556B3"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6A5BECF6" w14:textId="77777777" w:rsidR="006F6CAF" w:rsidRPr="00197D2E" w:rsidRDefault="006F6CAF" w:rsidP="006F6CAF">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D9E1F2"/>
            <w:vAlign w:val="center"/>
            <w:hideMark/>
          </w:tcPr>
          <w:p w14:paraId="639E94B3" w14:textId="48C17C21" w:rsidR="006F6CAF" w:rsidRPr="00197D2E" w:rsidRDefault="006F6CAF" w:rsidP="006F6CAF">
            <w:pPr>
              <w:ind w:left="-120" w:right="-90"/>
              <w:jc w:val="center"/>
              <w:rPr>
                <w:b/>
                <w:bCs/>
                <w:sz w:val="22"/>
                <w:szCs w:val="22"/>
              </w:rPr>
            </w:pPr>
            <w:r w:rsidRPr="00197D2E">
              <w:rPr>
                <w:b/>
                <w:bCs/>
                <w:sz w:val="22"/>
                <w:szCs w:val="22"/>
              </w:rPr>
              <w:t>2462,90</w:t>
            </w:r>
          </w:p>
        </w:tc>
        <w:tc>
          <w:tcPr>
            <w:tcW w:w="851" w:type="dxa"/>
            <w:tcBorders>
              <w:top w:val="nil"/>
              <w:left w:val="nil"/>
              <w:bottom w:val="single" w:sz="4" w:space="0" w:color="auto"/>
              <w:right w:val="single" w:sz="4" w:space="0" w:color="auto"/>
            </w:tcBorders>
            <w:shd w:val="clear" w:color="000000" w:fill="D9E1F2"/>
            <w:vAlign w:val="center"/>
            <w:hideMark/>
          </w:tcPr>
          <w:p w14:paraId="55BB701E" w14:textId="10755A9D" w:rsidR="006F6CAF" w:rsidRPr="00197D2E" w:rsidRDefault="006F6CAF" w:rsidP="006F6CAF">
            <w:pPr>
              <w:ind w:left="-120" w:right="-90"/>
              <w:jc w:val="center"/>
              <w:rPr>
                <w:b/>
                <w:bCs/>
                <w:sz w:val="22"/>
                <w:szCs w:val="22"/>
              </w:rPr>
            </w:pPr>
            <w:r w:rsidRPr="00197D2E">
              <w:rPr>
                <w:b/>
                <w:bCs/>
                <w:sz w:val="22"/>
                <w:szCs w:val="22"/>
              </w:rPr>
              <w:t>2179,04</w:t>
            </w:r>
          </w:p>
        </w:tc>
        <w:tc>
          <w:tcPr>
            <w:tcW w:w="850" w:type="dxa"/>
            <w:tcBorders>
              <w:top w:val="nil"/>
              <w:left w:val="nil"/>
              <w:bottom w:val="single" w:sz="4" w:space="0" w:color="auto"/>
              <w:right w:val="single" w:sz="4" w:space="0" w:color="auto"/>
            </w:tcBorders>
            <w:shd w:val="clear" w:color="000000" w:fill="D9E1F2"/>
            <w:vAlign w:val="center"/>
            <w:hideMark/>
          </w:tcPr>
          <w:p w14:paraId="12C9079E" w14:textId="0FC874C1" w:rsidR="006F6CAF" w:rsidRPr="00197D2E" w:rsidRDefault="006F6CAF" w:rsidP="006F6CAF">
            <w:pPr>
              <w:ind w:left="-120" w:right="-90"/>
              <w:jc w:val="center"/>
              <w:rPr>
                <w:b/>
                <w:bCs/>
                <w:sz w:val="22"/>
                <w:szCs w:val="22"/>
              </w:rPr>
            </w:pPr>
            <w:r w:rsidRPr="00197D2E">
              <w:rPr>
                <w:b/>
                <w:bCs/>
                <w:sz w:val="22"/>
                <w:szCs w:val="22"/>
              </w:rPr>
              <w:t>2358,03</w:t>
            </w:r>
          </w:p>
        </w:tc>
        <w:tc>
          <w:tcPr>
            <w:tcW w:w="851" w:type="dxa"/>
            <w:tcBorders>
              <w:top w:val="nil"/>
              <w:left w:val="nil"/>
              <w:bottom w:val="single" w:sz="4" w:space="0" w:color="auto"/>
              <w:right w:val="single" w:sz="4" w:space="0" w:color="auto"/>
            </w:tcBorders>
            <w:shd w:val="clear" w:color="000000" w:fill="D9E1F2"/>
            <w:vAlign w:val="center"/>
            <w:hideMark/>
          </w:tcPr>
          <w:p w14:paraId="4535EE46" w14:textId="14B2773B" w:rsidR="006F6CAF" w:rsidRPr="00197D2E" w:rsidRDefault="006F6CAF" w:rsidP="006F6CAF">
            <w:pPr>
              <w:ind w:left="-120" w:right="-90"/>
              <w:jc w:val="center"/>
              <w:rPr>
                <w:b/>
                <w:bCs/>
                <w:sz w:val="22"/>
                <w:szCs w:val="22"/>
              </w:rPr>
            </w:pPr>
            <w:r w:rsidRPr="00197D2E">
              <w:rPr>
                <w:b/>
                <w:bCs/>
                <w:sz w:val="22"/>
                <w:szCs w:val="22"/>
              </w:rPr>
              <w:t>2430,63</w:t>
            </w:r>
          </w:p>
        </w:tc>
        <w:tc>
          <w:tcPr>
            <w:tcW w:w="850" w:type="dxa"/>
            <w:tcBorders>
              <w:top w:val="nil"/>
              <w:left w:val="nil"/>
              <w:bottom w:val="single" w:sz="4" w:space="0" w:color="auto"/>
              <w:right w:val="single" w:sz="4" w:space="0" w:color="auto"/>
            </w:tcBorders>
            <w:shd w:val="clear" w:color="000000" w:fill="D9E1F2"/>
            <w:vAlign w:val="center"/>
            <w:hideMark/>
          </w:tcPr>
          <w:p w14:paraId="4102BDE9" w14:textId="709A3051" w:rsidR="006F6CAF" w:rsidRPr="00197D2E" w:rsidRDefault="006F6CAF" w:rsidP="006F6CAF">
            <w:pPr>
              <w:ind w:left="-120" w:right="-90"/>
              <w:jc w:val="center"/>
              <w:rPr>
                <w:b/>
                <w:bCs/>
                <w:sz w:val="22"/>
                <w:szCs w:val="22"/>
              </w:rPr>
            </w:pPr>
            <w:r w:rsidRPr="00197D2E">
              <w:rPr>
                <w:b/>
                <w:bCs/>
                <w:sz w:val="22"/>
                <w:szCs w:val="22"/>
              </w:rPr>
              <w:t>2568,57</w:t>
            </w:r>
          </w:p>
        </w:tc>
        <w:tc>
          <w:tcPr>
            <w:tcW w:w="851" w:type="dxa"/>
            <w:tcBorders>
              <w:top w:val="nil"/>
              <w:left w:val="nil"/>
              <w:bottom w:val="single" w:sz="4" w:space="0" w:color="auto"/>
              <w:right w:val="single" w:sz="4" w:space="0" w:color="auto"/>
            </w:tcBorders>
            <w:shd w:val="clear" w:color="000000" w:fill="D9E1F2"/>
            <w:vAlign w:val="center"/>
            <w:hideMark/>
          </w:tcPr>
          <w:p w14:paraId="213C5C41" w14:textId="3B339D91" w:rsidR="006F6CAF" w:rsidRPr="00197D2E" w:rsidRDefault="006F6CAF" w:rsidP="006F6CAF">
            <w:pPr>
              <w:ind w:left="-120" w:right="-90"/>
              <w:jc w:val="center"/>
              <w:rPr>
                <w:b/>
                <w:bCs/>
                <w:sz w:val="22"/>
                <w:szCs w:val="22"/>
              </w:rPr>
            </w:pPr>
            <w:r w:rsidRPr="00197D2E">
              <w:rPr>
                <w:b/>
                <w:bCs/>
                <w:sz w:val="22"/>
                <w:szCs w:val="22"/>
              </w:rPr>
              <w:t>2568,57</w:t>
            </w:r>
          </w:p>
        </w:tc>
        <w:tc>
          <w:tcPr>
            <w:tcW w:w="788" w:type="dxa"/>
            <w:tcBorders>
              <w:top w:val="nil"/>
              <w:left w:val="nil"/>
              <w:bottom w:val="single" w:sz="4" w:space="0" w:color="auto"/>
              <w:right w:val="single" w:sz="4" w:space="0" w:color="auto"/>
            </w:tcBorders>
            <w:shd w:val="clear" w:color="000000" w:fill="D9E1F2"/>
            <w:vAlign w:val="center"/>
            <w:hideMark/>
          </w:tcPr>
          <w:p w14:paraId="23ABDD77" w14:textId="5214C2C1" w:rsidR="006F6CAF" w:rsidRPr="00197D2E" w:rsidRDefault="006F6CAF" w:rsidP="006F6CAF">
            <w:pPr>
              <w:ind w:left="-120" w:right="-90"/>
              <w:jc w:val="center"/>
              <w:rPr>
                <w:b/>
                <w:bCs/>
                <w:sz w:val="22"/>
                <w:szCs w:val="22"/>
              </w:rPr>
            </w:pPr>
            <w:r w:rsidRPr="00197D2E">
              <w:rPr>
                <w:b/>
                <w:bCs/>
                <w:sz w:val="22"/>
                <w:szCs w:val="22"/>
              </w:rPr>
              <w:t>3299,80</w:t>
            </w:r>
          </w:p>
        </w:tc>
        <w:tc>
          <w:tcPr>
            <w:tcW w:w="804" w:type="dxa"/>
            <w:tcBorders>
              <w:top w:val="nil"/>
              <w:left w:val="nil"/>
              <w:bottom w:val="single" w:sz="4" w:space="0" w:color="auto"/>
              <w:right w:val="single" w:sz="4" w:space="0" w:color="auto"/>
            </w:tcBorders>
            <w:shd w:val="clear" w:color="000000" w:fill="D9E1F2"/>
            <w:vAlign w:val="center"/>
            <w:hideMark/>
          </w:tcPr>
          <w:p w14:paraId="135BEC62" w14:textId="30AF1EFA" w:rsidR="006F6CAF" w:rsidRPr="00197D2E" w:rsidRDefault="006F6CAF" w:rsidP="006F6CAF">
            <w:pPr>
              <w:ind w:left="-120" w:right="-90"/>
              <w:jc w:val="center"/>
              <w:rPr>
                <w:b/>
                <w:bCs/>
                <w:sz w:val="22"/>
                <w:szCs w:val="22"/>
              </w:rPr>
            </w:pPr>
            <w:r w:rsidRPr="00197D2E">
              <w:rPr>
                <w:b/>
                <w:bCs/>
                <w:sz w:val="22"/>
                <w:szCs w:val="22"/>
              </w:rPr>
              <w:t>3693,01</w:t>
            </w:r>
          </w:p>
        </w:tc>
        <w:tc>
          <w:tcPr>
            <w:tcW w:w="804" w:type="dxa"/>
            <w:tcBorders>
              <w:top w:val="nil"/>
              <w:left w:val="nil"/>
              <w:bottom w:val="single" w:sz="4" w:space="0" w:color="auto"/>
              <w:right w:val="single" w:sz="4" w:space="0" w:color="auto"/>
            </w:tcBorders>
            <w:shd w:val="clear" w:color="000000" w:fill="D9E1F2"/>
            <w:vAlign w:val="center"/>
            <w:hideMark/>
          </w:tcPr>
          <w:p w14:paraId="48883063" w14:textId="575C80CD" w:rsidR="006F6CAF" w:rsidRPr="00197D2E" w:rsidRDefault="006F6CAF" w:rsidP="006F6CAF">
            <w:pPr>
              <w:ind w:left="-120" w:right="-90"/>
              <w:jc w:val="center"/>
              <w:rPr>
                <w:b/>
                <w:bCs/>
                <w:sz w:val="22"/>
                <w:szCs w:val="22"/>
              </w:rPr>
            </w:pPr>
            <w:r w:rsidRPr="00197D2E">
              <w:rPr>
                <w:b/>
                <w:bCs/>
                <w:sz w:val="22"/>
                <w:szCs w:val="22"/>
              </w:rPr>
              <w:t>4022,07</w:t>
            </w:r>
          </w:p>
        </w:tc>
        <w:tc>
          <w:tcPr>
            <w:tcW w:w="864" w:type="dxa"/>
            <w:tcBorders>
              <w:top w:val="nil"/>
              <w:left w:val="nil"/>
              <w:bottom w:val="single" w:sz="4" w:space="0" w:color="auto"/>
              <w:right w:val="single" w:sz="4" w:space="0" w:color="auto"/>
            </w:tcBorders>
            <w:shd w:val="clear" w:color="000000" w:fill="D9E1F2"/>
            <w:vAlign w:val="center"/>
            <w:hideMark/>
          </w:tcPr>
          <w:p w14:paraId="2BB51611" w14:textId="56B31676" w:rsidR="006F6CAF" w:rsidRPr="00197D2E" w:rsidRDefault="006F6CAF" w:rsidP="006F6CAF">
            <w:pPr>
              <w:ind w:left="-120" w:right="-90"/>
              <w:jc w:val="center"/>
              <w:rPr>
                <w:b/>
                <w:bCs/>
                <w:sz w:val="22"/>
                <w:szCs w:val="22"/>
              </w:rPr>
            </w:pPr>
            <w:r w:rsidRPr="00197D2E">
              <w:rPr>
                <w:b/>
                <w:bCs/>
                <w:sz w:val="22"/>
                <w:szCs w:val="22"/>
              </w:rPr>
              <w:t>4285,99</w:t>
            </w:r>
          </w:p>
        </w:tc>
        <w:tc>
          <w:tcPr>
            <w:tcW w:w="992" w:type="dxa"/>
            <w:tcBorders>
              <w:top w:val="nil"/>
              <w:left w:val="nil"/>
              <w:bottom w:val="single" w:sz="4" w:space="0" w:color="auto"/>
              <w:right w:val="single" w:sz="4" w:space="0" w:color="auto"/>
            </w:tcBorders>
            <w:shd w:val="clear" w:color="000000" w:fill="D9E1F2"/>
            <w:vAlign w:val="center"/>
            <w:hideMark/>
          </w:tcPr>
          <w:p w14:paraId="5D1C4452" w14:textId="34491CE6" w:rsidR="006F6CAF" w:rsidRPr="00197D2E" w:rsidRDefault="006F6CAF" w:rsidP="006F6CAF">
            <w:pPr>
              <w:ind w:left="-120" w:right="-90"/>
              <w:jc w:val="center"/>
              <w:rPr>
                <w:b/>
                <w:bCs/>
                <w:sz w:val="22"/>
                <w:szCs w:val="22"/>
              </w:rPr>
            </w:pPr>
            <w:r w:rsidRPr="00197D2E">
              <w:rPr>
                <w:b/>
                <w:bCs/>
                <w:sz w:val="22"/>
                <w:szCs w:val="22"/>
              </w:rPr>
              <w:t>134</w:t>
            </w:r>
          </w:p>
        </w:tc>
        <w:tc>
          <w:tcPr>
            <w:tcW w:w="992" w:type="dxa"/>
            <w:tcBorders>
              <w:top w:val="nil"/>
              <w:left w:val="nil"/>
              <w:bottom w:val="single" w:sz="4" w:space="0" w:color="auto"/>
              <w:right w:val="single" w:sz="4" w:space="0" w:color="auto"/>
            </w:tcBorders>
            <w:shd w:val="clear" w:color="000000" w:fill="D9E1F2"/>
            <w:vAlign w:val="center"/>
            <w:hideMark/>
          </w:tcPr>
          <w:p w14:paraId="2075D5D5" w14:textId="6868EB46" w:rsidR="006F6CAF" w:rsidRPr="00197D2E" w:rsidRDefault="006F6CAF" w:rsidP="006F6CAF">
            <w:pPr>
              <w:ind w:left="-120" w:right="-90"/>
              <w:jc w:val="center"/>
              <w:rPr>
                <w:b/>
                <w:bCs/>
                <w:sz w:val="22"/>
                <w:szCs w:val="22"/>
              </w:rPr>
            </w:pPr>
            <w:r w:rsidRPr="00197D2E">
              <w:rPr>
                <w:b/>
                <w:bCs/>
                <w:sz w:val="22"/>
                <w:szCs w:val="22"/>
              </w:rPr>
              <w:t>150</w:t>
            </w:r>
          </w:p>
        </w:tc>
        <w:tc>
          <w:tcPr>
            <w:tcW w:w="993" w:type="dxa"/>
            <w:tcBorders>
              <w:top w:val="nil"/>
              <w:left w:val="nil"/>
              <w:bottom w:val="single" w:sz="4" w:space="0" w:color="auto"/>
              <w:right w:val="single" w:sz="4" w:space="0" w:color="auto"/>
            </w:tcBorders>
            <w:shd w:val="clear" w:color="000000" w:fill="D9E1F2"/>
            <w:vAlign w:val="center"/>
            <w:hideMark/>
          </w:tcPr>
          <w:p w14:paraId="63991043" w14:textId="2F133E76" w:rsidR="006F6CAF" w:rsidRPr="00197D2E" w:rsidRDefault="006F6CAF" w:rsidP="006F6CAF">
            <w:pPr>
              <w:ind w:left="-120" w:right="-90"/>
              <w:jc w:val="center"/>
              <w:rPr>
                <w:b/>
                <w:bCs/>
                <w:sz w:val="22"/>
                <w:szCs w:val="22"/>
              </w:rPr>
            </w:pPr>
            <w:r w:rsidRPr="00197D2E">
              <w:rPr>
                <w:b/>
                <w:bCs/>
                <w:sz w:val="22"/>
                <w:szCs w:val="22"/>
              </w:rPr>
              <w:t>163</w:t>
            </w:r>
          </w:p>
        </w:tc>
        <w:tc>
          <w:tcPr>
            <w:tcW w:w="987" w:type="dxa"/>
            <w:tcBorders>
              <w:top w:val="nil"/>
              <w:left w:val="nil"/>
              <w:bottom w:val="single" w:sz="4" w:space="0" w:color="auto"/>
              <w:right w:val="single" w:sz="4" w:space="0" w:color="auto"/>
            </w:tcBorders>
            <w:shd w:val="clear" w:color="000000" w:fill="D9E1F2"/>
            <w:vAlign w:val="center"/>
            <w:hideMark/>
          </w:tcPr>
          <w:p w14:paraId="0211C9EA" w14:textId="6AF7BFEC" w:rsidR="006F6CAF" w:rsidRPr="00197D2E" w:rsidRDefault="006F6CAF" w:rsidP="006F6CAF">
            <w:pPr>
              <w:ind w:left="-120" w:right="-90"/>
              <w:jc w:val="center"/>
              <w:rPr>
                <w:b/>
                <w:bCs/>
                <w:sz w:val="22"/>
                <w:szCs w:val="22"/>
              </w:rPr>
            </w:pPr>
            <w:r w:rsidRPr="00197D2E">
              <w:rPr>
                <w:b/>
                <w:bCs/>
                <w:sz w:val="22"/>
                <w:szCs w:val="22"/>
              </w:rPr>
              <w:t>174</w:t>
            </w:r>
          </w:p>
        </w:tc>
      </w:tr>
      <w:tr w:rsidR="00197D2E" w:rsidRPr="00197D2E" w14:paraId="5815F993"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47D6EF49"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BA6A24E"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62AD5B8E" w14:textId="77777777" w:rsidR="006F6CAF" w:rsidRPr="00197D2E" w:rsidRDefault="006F6CAF" w:rsidP="006F6CAF">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D9E1F2"/>
            <w:vAlign w:val="center"/>
            <w:hideMark/>
          </w:tcPr>
          <w:p w14:paraId="2F9E52E5" w14:textId="0DB418F9" w:rsidR="006F6CAF" w:rsidRPr="00197D2E" w:rsidRDefault="006F6CAF" w:rsidP="006F6CAF">
            <w:pPr>
              <w:ind w:left="-120" w:right="-90"/>
              <w:jc w:val="center"/>
              <w:rPr>
                <w:b/>
                <w:bCs/>
                <w:sz w:val="22"/>
                <w:szCs w:val="22"/>
              </w:rPr>
            </w:pPr>
            <w:r w:rsidRPr="00197D2E">
              <w:rPr>
                <w:b/>
                <w:bCs/>
                <w:sz w:val="22"/>
                <w:szCs w:val="22"/>
              </w:rPr>
              <w:t>2955,48</w:t>
            </w:r>
          </w:p>
        </w:tc>
        <w:tc>
          <w:tcPr>
            <w:tcW w:w="851" w:type="dxa"/>
            <w:tcBorders>
              <w:top w:val="nil"/>
              <w:left w:val="nil"/>
              <w:bottom w:val="single" w:sz="4" w:space="0" w:color="auto"/>
              <w:right w:val="single" w:sz="4" w:space="0" w:color="auto"/>
            </w:tcBorders>
            <w:shd w:val="clear" w:color="000000" w:fill="D9E1F2"/>
            <w:vAlign w:val="center"/>
            <w:hideMark/>
          </w:tcPr>
          <w:p w14:paraId="67DEDBC7" w14:textId="0BBE110A" w:rsidR="006F6CAF" w:rsidRPr="00197D2E" w:rsidRDefault="006F6CAF" w:rsidP="006F6CAF">
            <w:pPr>
              <w:ind w:left="-120" w:right="-90"/>
              <w:jc w:val="center"/>
              <w:rPr>
                <w:b/>
                <w:bCs/>
                <w:sz w:val="22"/>
                <w:szCs w:val="22"/>
              </w:rPr>
            </w:pPr>
            <w:r w:rsidRPr="00197D2E">
              <w:rPr>
                <w:b/>
                <w:bCs/>
                <w:sz w:val="22"/>
                <w:szCs w:val="22"/>
              </w:rPr>
              <w:t>2614,84</w:t>
            </w:r>
          </w:p>
        </w:tc>
        <w:tc>
          <w:tcPr>
            <w:tcW w:w="850" w:type="dxa"/>
            <w:tcBorders>
              <w:top w:val="nil"/>
              <w:left w:val="nil"/>
              <w:bottom w:val="single" w:sz="4" w:space="0" w:color="auto"/>
              <w:right w:val="single" w:sz="4" w:space="0" w:color="auto"/>
            </w:tcBorders>
            <w:shd w:val="clear" w:color="000000" w:fill="D9E1F2"/>
            <w:vAlign w:val="center"/>
            <w:hideMark/>
          </w:tcPr>
          <w:p w14:paraId="6BA25129" w14:textId="44B9422A" w:rsidR="006F6CAF" w:rsidRPr="00197D2E" w:rsidRDefault="006F6CAF" w:rsidP="006F6CAF">
            <w:pPr>
              <w:ind w:left="-120" w:right="-90"/>
              <w:jc w:val="center"/>
              <w:rPr>
                <w:b/>
                <w:bCs/>
                <w:sz w:val="22"/>
                <w:szCs w:val="22"/>
              </w:rPr>
            </w:pPr>
            <w:r w:rsidRPr="00197D2E">
              <w:rPr>
                <w:b/>
                <w:bCs/>
                <w:sz w:val="22"/>
                <w:szCs w:val="22"/>
              </w:rPr>
              <w:t>2829,63</w:t>
            </w:r>
          </w:p>
        </w:tc>
        <w:tc>
          <w:tcPr>
            <w:tcW w:w="851" w:type="dxa"/>
            <w:tcBorders>
              <w:top w:val="nil"/>
              <w:left w:val="nil"/>
              <w:bottom w:val="single" w:sz="4" w:space="0" w:color="auto"/>
              <w:right w:val="single" w:sz="4" w:space="0" w:color="auto"/>
            </w:tcBorders>
            <w:shd w:val="clear" w:color="000000" w:fill="D9E1F2"/>
            <w:vAlign w:val="center"/>
            <w:hideMark/>
          </w:tcPr>
          <w:p w14:paraId="4D107300" w14:textId="3F590EC9" w:rsidR="006F6CAF" w:rsidRPr="00197D2E" w:rsidRDefault="006F6CAF" w:rsidP="006F6CAF">
            <w:pPr>
              <w:ind w:left="-120" w:right="-90"/>
              <w:jc w:val="center"/>
              <w:rPr>
                <w:b/>
                <w:bCs/>
                <w:sz w:val="22"/>
                <w:szCs w:val="22"/>
              </w:rPr>
            </w:pPr>
            <w:r w:rsidRPr="00197D2E">
              <w:rPr>
                <w:b/>
                <w:bCs/>
                <w:sz w:val="22"/>
                <w:szCs w:val="22"/>
              </w:rPr>
              <w:t>2916,75</w:t>
            </w:r>
          </w:p>
        </w:tc>
        <w:tc>
          <w:tcPr>
            <w:tcW w:w="850" w:type="dxa"/>
            <w:tcBorders>
              <w:top w:val="nil"/>
              <w:left w:val="nil"/>
              <w:bottom w:val="single" w:sz="4" w:space="0" w:color="auto"/>
              <w:right w:val="single" w:sz="4" w:space="0" w:color="auto"/>
            </w:tcBorders>
            <w:shd w:val="clear" w:color="000000" w:fill="D9E1F2"/>
            <w:vAlign w:val="center"/>
            <w:hideMark/>
          </w:tcPr>
          <w:p w14:paraId="0B18B06D" w14:textId="45A2E4B6" w:rsidR="006F6CAF" w:rsidRPr="00197D2E" w:rsidRDefault="006F6CAF" w:rsidP="006F6CAF">
            <w:pPr>
              <w:ind w:left="-120" w:right="-90"/>
              <w:jc w:val="center"/>
              <w:rPr>
                <w:b/>
                <w:bCs/>
                <w:sz w:val="22"/>
                <w:szCs w:val="22"/>
              </w:rPr>
            </w:pPr>
            <w:r w:rsidRPr="00197D2E">
              <w:rPr>
                <w:b/>
                <w:bCs/>
                <w:sz w:val="22"/>
                <w:szCs w:val="22"/>
              </w:rPr>
              <w:t>3082,28</w:t>
            </w:r>
          </w:p>
        </w:tc>
        <w:tc>
          <w:tcPr>
            <w:tcW w:w="851" w:type="dxa"/>
            <w:tcBorders>
              <w:top w:val="nil"/>
              <w:left w:val="nil"/>
              <w:bottom w:val="single" w:sz="4" w:space="0" w:color="auto"/>
              <w:right w:val="single" w:sz="4" w:space="0" w:color="auto"/>
            </w:tcBorders>
            <w:shd w:val="clear" w:color="000000" w:fill="D9E1F2"/>
            <w:vAlign w:val="center"/>
            <w:hideMark/>
          </w:tcPr>
          <w:p w14:paraId="4D350EE1" w14:textId="778C7BB3" w:rsidR="006F6CAF" w:rsidRPr="00197D2E" w:rsidRDefault="006F6CAF" w:rsidP="006F6CAF">
            <w:pPr>
              <w:ind w:left="-120" w:right="-90"/>
              <w:jc w:val="center"/>
              <w:rPr>
                <w:b/>
                <w:bCs/>
                <w:sz w:val="22"/>
                <w:szCs w:val="22"/>
              </w:rPr>
            </w:pPr>
            <w:r w:rsidRPr="00197D2E">
              <w:rPr>
                <w:b/>
                <w:bCs/>
                <w:sz w:val="22"/>
                <w:szCs w:val="22"/>
              </w:rPr>
              <w:t>3082,28</w:t>
            </w:r>
          </w:p>
        </w:tc>
        <w:tc>
          <w:tcPr>
            <w:tcW w:w="788" w:type="dxa"/>
            <w:tcBorders>
              <w:top w:val="nil"/>
              <w:left w:val="nil"/>
              <w:bottom w:val="single" w:sz="4" w:space="0" w:color="auto"/>
              <w:right w:val="single" w:sz="4" w:space="0" w:color="auto"/>
            </w:tcBorders>
            <w:shd w:val="clear" w:color="000000" w:fill="D9E1F2"/>
            <w:vAlign w:val="center"/>
            <w:hideMark/>
          </w:tcPr>
          <w:p w14:paraId="078899F2" w14:textId="3ADB4487" w:rsidR="006F6CAF" w:rsidRPr="00197D2E" w:rsidRDefault="006F6CAF" w:rsidP="006F6CAF">
            <w:pPr>
              <w:ind w:left="-120" w:right="-90"/>
              <w:jc w:val="center"/>
              <w:rPr>
                <w:b/>
                <w:bCs/>
                <w:sz w:val="22"/>
                <w:szCs w:val="22"/>
              </w:rPr>
            </w:pPr>
            <w:r w:rsidRPr="00197D2E">
              <w:rPr>
                <w:b/>
                <w:bCs/>
                <w:sz w:val="22"/>
                <w:szCs w:val="22"/>
              </w:rPr>
              <w:t>3959,76</w:t>
            </w:r>
          </w:p>
        </w:tc>
        <w:tc>
          <w:tcPr>
            <w:tcW w:w="804" w:type="dxa"/>
            <w:tcBorders>
              <w:top w:val="nil"/>
              <w:left w:val="nil"/>
              <w:bottom w:val="single" w:sz="4" w:space="0" w:color="auto"/>
              <w:right w:val="single" w:sz="4" w:space="0" w:color="auto"/>
            </w:tcBorders>
            <w:shd w:val="clear" w:color="000000" w:fill="D9E1F2"/>
            <w:vAlign w:val="center"/>
            <w:hideMark/>
          </w:tcPr>
          <w:p w14:paraId="1E8681FA" w14:textId="33816C86" w:rsidR="006F6CAF" w:rsidRPr="00197D2E" w:rsidRDefault="006F6CAF" w:rsidP="006F6CAF">
            <w:pPr>
              <w:ind w:left="-120" w:right="-90"/>
              <w:jc w:val="center"/>
              <w:rPr>
                <w:b/>
                <w:bCs/>
                <w:sz w:val="22"/>
                <w:szCs w:val="22"/>
              </w:rPr>
            </w:pPr>
            <w:r w:rsidRPr="00197D2E">
              <w:rPr>
                <w:b/>
                <w:bCs/>
                <w:sz w:val="22"/>
                <w:szCs w:val="22"/>
              </w:rPr>
              <w:t>4431,61</w:t>
            </w:r>
          </w:p>
        </w:tc>
        <w:tc>
          <w:tcPr>
            <w:tcW w:w="804" w:type="dxa"/>
            <w:tcBorders>
              <w:top w:val="nil"/>
              <w:left w:val="nil"/>
              <w:bottom w:val="single" w:sz="4" w:space="0" w:color="auto"/>
              <w:right w:val="single" w:sz="4" w:space="0" w:color="auto"/>
            </w:tcBorders>
            <w:shd w:val="clear" w:color="000000" w:fill="D9E1F2"/>
            <w:vAlign w:val="center"/>
            <w:hideMark/>
          </w:tcPr>
          <w:p w14:paraId="29351BFA" w14:textId="68B6F9A7" w:rsidR="006F6CAF" w:rsidRPr="00197D2E" w:rsidRDefault="006F6CAF" w:rsidP="006F6CAF">
            <w:pPr>
              <w:ind w:left="-120" w:right="-90"/>
              <w:jc w:val="center"/>
              <w:rPr>
                <w:b/>
                <w:bCs/>
                <w:sz w:val="22"/>
                <w:szCs w:val="22"/>
              </w:rPr>
            </w:pPr>
            <w:r w:rsidRPr="00197D2E">
              <w:rPr>
                <w:b/>
                <w:bCs/>
                <w:sz w:val="22"/>
                <w:szCs w:val="22"/>
              </w:rPr>
              <w:t>4826,49</w:t>
            </w:r>
          </w:p>
        </w:tc>
        <w:tc>
          <w:tcPr>
            <w:tcW w:w="864" w:type="dxa"/>
            <w:tcBorders>
              <w:top w:val="nil"/>
              <w:left w:val="nil"/>
              <w:bottom w:val="single" w:sz="4" w:space="0" w:color="auto"/>
              <w:right w:val="single" w:sz="4" w:space="0" w:color="auto"/>
            </w:tcBorders>
            <w:shd w:val="clear" w:color="000000" w:fill="D9E1F2"/>
            <w:vAlign w:val="center"/>
            <w:hideMark/>
          </w:tcPr>
          <w:p w14:paraId="757F1C96" w14:textId="2F58A318" w:rsidR="006F6CAF" w:rsidRPr="00197D2E" w:rsidRDefault="006F6CAF" w:rsidP="006F6CAF">
            <w:pPr>
              <w:ind w:left="-120" w:right="-90"/>
              <w:jc w:val="center"/>
              <w:rPr>
                <w:b/>
                <w:bCs/>
                <w:sz w:val="22"/>
                <w:szCs w:val="22"/>
              </w:rPr>
            </w:pPr>
            <w:r w:rsidRPr="00197D2E">
              <w:rPr>
                <w:b/>
                <w:bCs/>
                <w:sz w:val="22"/>
                <w:szCs w:val="22"/>
              </w:rPr>
              <w:t>5143,19</w:t>
            </w:r>
          </w:p>
        </w:tc>
        <w:tc>
          <w:tcPr>
            <w:tcW w:w="992" w:type="dxa"/>
            <w:tcBorders>
              <w:top w:val="nil"/>
              <w:left w:val="nil"/>
              <w:bottom w:val="single" w:sz="4" w:space="0" w:color="auto"/>
              <w:right w:val="single" w:sz="4" w:space="0" w:color="auto"/>
            </w:tcBorders>
            <w:shd w:val="clear" w:color="000000" w:fill="D9E1F2"/>
            <w:vAlign w:val="center"/>
            <w:hideMark/>
          </w:tcPr>
          <w:p w14:paraId="28788D5F" w14:textId="17B22A42" w:rsidR="006F6CAF" w:rsidRPr="00197D2E" w:rsidRDefault="006F6CAF" w:rsidP="006F6CAF">
            <w:pPr>
              <w:ind w:left="-120" w:right="-90"/>
              <w:jc w:val="center"/>
              <w:rPr>
                <w:b/>
                <w:bCs/>
                <w:sz w:val="22"/>
                <w:szCs w:val="22"/>
              </w:rPr>
            </w:pPr>
            <w:r w:rsidRPr="00197D2E">
              <w:rPr>
                <w:b/>
                <w:bCs/>
                <w:sz w:val="22"/>
                <w:szCs w:val="22"/>
              </w:rPr>
              <w:t>134</w:t>
            </w:r>
          </w:p>
        </w:tc>
        <w:tc>
          <w:tcPr>
            <w:tcW w:w="992" w:type="dxa"/>
            <w:tcBorders>
              <w:top w:val="nil"/>
              <w:left w:val="nil"/>
              <w:bottom w:val="single" w:sz="4" w:space="0" w:color="auto"/>
              <w:right w:val="single" w:sz="4" w:space="0" w:color="auto"/>
            </w:tcBorders>
            <w:shd w:val="clear" w:color="000000" w:fill="D9E1F2"/>
            <w:vAlign w:val="center"/>
            <w:hideMark/>
          </w:tcPr>
          <w:p w14:paraId="33D43820" w14:textId="4811F842" w:rsidR="006F6CAF" w:rsidRPr="00197D2E" w:rsidRDefault="006F6CAF" w:rsidP="006F6CAF">
            <w:pPr>
              <w:ind w:left="-120" w:right="-90"/>
              <w:jc w:val="center"/>
              <w:rPr>
                <w:b/>
                <w:bCs/>
                <w:sz w:val="22"/>
                <w:szCs w:val="22"/>
              </w:rPr>
            </w:pPr>
            <w:r w:rsidRPr="00197D2E">
              <w:rPr>
                <w:b/>
                <w:bCs/>
                <w:sz w:val="22"/>
                <w:szCs w:val="22"/>
              </w:rPr>
              <w:t>150</w:t>
            </w:r>
          </w:p>
        </w:tc>
        <w:tc>
          <w:tcPr>
            <w:tcW w:w="993" w:type="dxa"/>
            <w:tcBorders>
              <w:top w:val="nil"/>
              <w:left w:val="nil"/>
              <w:bottom w:val="single" w:sz="4" w:space="0" w:color="auto"/>
              <w:right w:val="single" w:sz="4" w:space="0" w:color="auto"/>
            </w:tcBorders>
            <w:shd w:val="clear" w:color="000000" w:fill="D9E1F2"/>
            <w:vAlign w:val="center"/>
            <w:hideMark/>
          </w:tcPr>
          <w:p w14:paraId="6F79E975" w14:textId="360F34D2" w:rsidR="006F6CAF" w:rsidRPr="00197D2E" w:rsidRDefault="006F6CAF" w:rsidP="006F6CAF">
            <w:pPr>
              <w:ind w:left="-120" w:right="-90"/>
              <w:jc w:val="center"/>
              <w:rPr>
                <w:b/>
                <w:bCs/>
                <w:sz w:val="22"/>
                <w:szCs w:val="22"/>
              </w:rPr>
            </w:pPr>
            <w:r w:rsidRPr="00197D2E">
              <w:rPr>
                <w:b/>
                <w:bCs/>
                <w:sz w:val="22"/>
                <w:szCs w:val="22"/>
              </w:rPr>
              <w:t>163</w:t>
            </w:r>
          </w:p>
        </w:tc>
        <w:tc>
          <w:tcPr>
            <w:tcW w:w="987" w:type="dxa"/>
            <w:tcBorders>
              <w:top w:val="nil"/>
              <w:left w:val="nil"/>
              <w:bottom w:val="single" w:sz="4" w:space="0" w:color="auto"/>
              <w:right w:val="single" w:sz="4" w:space="0" w:color="auto"/>
            </w:tcBorders>
            <w:shd w:val="clear" w:color="000000" w:fill="D9E1F2"/>
            <w:vAlign w:val="center"/>
            <w:hideMark/>
          </w:tcPr>
          <w:p w14:paraId="32FE126F" w14:textId="04FEE96C" w:rsidR="006F6CAF" w:rsidRPr="00197D2E" w:rsidRDefault="006F6CAF" w:rsidP="006F6CAF">
            <w:pPr>
              <w:ind w:left="-120" w:right="-90"/>
              <w:jc w:val="center"/>
              <w:rPr>
                <w:b/>
                <w:bCs/>
                <w:sz w:val="22"/>
                <w:szCs w:val="22"/>
              </w:rPr>
            </w:pPr>
            <w:r w:rsidRPr="00197D2E">
              <w:rPr>
                <w:b/>
                <w:bCs/>
                <w:sz w:val="22"/>
                <w:szCs w:val="22"/>
              </w:rPr>
              <w:t>174</w:t>
            </w:r>
          </w:p>
        </w:tc>
      </w:tr>
      <w:tr w:rsidR="00197D2E" w:rsidRPr="00197D2E" w14:paraId="3A69C302"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1460A8" w14:textId="77777777" w:rsidR="006F6CAF" w:rsidRPr="00197D2E" w:rsidRDefault="006F6CAF" w:rsidP="006F6CAF">
            <w:pPr>
              <w:ind w:left="-120" w:right="-90"/>
              <w:jc w:val="center"/>
              <w:rPr>
                <w:sz w:val="22"/>
                <w:szCs w:val="22"/>
              </w:rPr>
            </w:pPr>
            <w:r w:rsidRPr="00197D2E">
              <w:rPr>
                <w:sz w:val="22"/>
                <w:szCs w:val="22"/>
              </w:rPr>
              <w:t>3.0.1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CCE838"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25F5885C"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77CE6FF" w14:textId="35DA5194" w:rsidR="006F6CAF" w:rsidRPr="00197D2E" w:rsidRDefault="006F6CAF" w:rsidP="006F6CAF">
            <w:pPr>
              <w:ind w:left="-120" w:right="-90"/>
              <w:jc w:val="center"/>
              <w:rPr>
                <w:sz w:val="22"/>
                <w:szCs w:val="22"/>
              </w:rPr>
            </w:pPr>
            <w:r w:rsidRPr="00197D2E">
              <w:rPr>
                <w:sz w:val="22"/>
                <w:szCs w:val="22"/>
              </w:rPr>
              <w:t>484,35</w:t>
            </w:r>
          </w:p>
        </w:tc>
        <w:tc>
          <w:tcPr>
            <w:tcW w:w="851" w:type="dxa"/>
            <w:tcBorders>
              <w:top w:val="nil"/>
              <w:left w:val="nil"/>
              <w:bottom w:val="single" w:sz="4" w:space="0" w:color="auto"/>
              <w:right w:val="single" w:sz="4" w:space="0" w:color="auto"/>
            </w:tcBorders>
            <w:shd w:val="clear" w:color="000000" w:fill="FFFFFF"/>
            <w:vAlign w:val="center"/>
            <w:hideMark/>
          </w:tcPr>
          <w:p w14:paraId="6DB6999A" w14:textId="0B3B9CBB" w:rsidR="006F6CAF" w:rsidRPr="00197D2E" w:rsidRDefault="006F6CAF" w:rsidP="006F6CAF">
            <w:pPr>
              <w:ind w:left="-120" w:right="-90"/>
              <w:jc w:val="center"/>
              <w:rPr>
                <w:sz w:val="22"/>
                <w:szCs w:val="22"/>
              </w:rPr>
            </w:pPr>
            <w:r w:rsidRPr="00197D2E">
              <w:rPr>
                <w:sz w:val="22"/>
                <w:szCs w:val="22"/>
              </w:rPr>
              <w:t>423,55</w:t>
            </w:r>
          </w:p>
        </w:tc>
        <w:tc>
          <w:tcPr>
            <w:tcW w:w="850" w:type="dxa"/>
            <w:tcBorders>
              <w:top w:val="nil"/>
              <w:left w:val="nil"/>
              <w:bottom w:val="single" w:sz="4" w:space="0" w:color="auto"/>
              <w:right w:val="single" w:sz="4" w:space="0" w:color="auto"/>
            </w:tcBorders>
            <w:shd w:val="clear" w:color="000000" w:fill="FFFFFF"/>
            <w:vAlign w:val="center"/>
            <w:hideMark/>
          </w:tcPr>
          <w:p w14:paraId="112FA867" w14:textId="3D3D3479" w:rsidR="006F6CAF" w:rsidRPr="00197D2E" w:rsidRDefault="006F6CAF" w:rsidP="006F6CAF">
            <w:pPr>
              <w:ind w:left="-120" w:right="-90"/>
              <w:jc w:val="center"/>
              <w:rPr>
                <w:sz w:val="22"/>
                <w:szCs w:val="22"/>
              </w:rPr>
            </w:pPr>
            <w:r w:rsidRPr="00197D2E">
              <w:rPr>
                <w:sz w:val="22"/>
                <w:szCs w:val="22"/>
              </w:rPr>
              <w:t>488,88</w:t>
            </w:r>
          </w:p>
        </w:tc>
        <w:tc>
          <w:tcPr>
            <w:tcW w:w="851" w:type="dxa"/>
            <w:tcBorders>
              <w:top w:val="nil"/>
              <w:left w:val="nil"/>
              <w:bottom w:val="single" w:sz="4" w:space="0" w:color="auto"/>
              <w:right w:val="single" w:sz="4" w:space="0" w:color="auto"/>
            </w:tcBorders>
            <w:shd w:val="clear" w:color="000000" w:fill="FFFFFF"/>
            <w:vAlign w:val="center"/>
            <w:hideMark/>
          </w:tcPr>
          <w:p w14:paraId="6C5C29D8" w14:textId="1BA54EE0" w:rsidR="006F6CAF" w:rsidRPr="00197D2E" w:rsidRDefault="006F6CAF" w:rsidP="006F6CAF">
            <w:pPr>
              <w:ind w:left="-120" w:right="-90"/>
              <w:jc w:val="center"/>
              <w:rPr>
                <w:sz w:val="22"/>
                <w:szCs w:val="22"/>
              </w:rPr>
            </w:pPr>
            <w:r w:rsidRPr="00197D2E">
              <w:rPr>
                <w:sz w:val="22"/>
                <w:szCs w:val="22"/>
              </w:rPr>
              <w:t>515,38</w:t>
            </w:r>
          </w:p>
        </w:tc>
        <w:tc>
          <w:tcPr>
            <w:tcW w:w="850" w:type="dxa"/>
            <w:tcBorders>
              <w:top w:val="nil"/>
              <w:left w:val="nil"/>
              <w:bottom w:val="single" w:sz="4" w:space="0" w:color="auto"/>
              <w:right w:val="single" w:sz="4" w:space="0" w:color="auto"/>
            </w:tcBorders>
            <w:shd w:val="clear" w:color="000000" w:fill="FFFFFF"/>
            <w:vAlign w:val="center"/>
            <w:hideMark/>
          </w:tcPr>
          <w:p w14:paraId="26BE26AD" w14:textId="4C1DDBBA" w:rsidR="006F6CAF" w:rsidRPr="00197D2E" w:rsidRDefault="006F6CAF" w:rsidP="006F6CAF">
            <w:pPr>
              <w:ind w:left="-120" w:right="-90"/>
              <w:jc w:val="center"/>
              <w:rPr>
                <w:sz w:val="22"/>
                <w:szCs w:val="22"/>
              </w:rPr>
            </w:pPr>
            <w:r w:rsidRPr="00197D2E">
              <w:rPr>
                <w:sz w:val="22"/>
                <w:szCs w:val="22"/>
              </w:rPr>
              <w:t>565,73</w:t>
            </w:r>
          </w:p>
        </w:tc>
        <w:tc>
          <w:tcPr>
            <w:tcW w:w="851" w:type="dxa"/>
            <w:tcBorders>
              <w:top w:val="nil"/>
              <w:left w:val="nil"/>
              <w:bottom w:val="single" w:sz="4" w:space="0" w:color="auto"/>
              <w:right w:val="single" w:sz="4" w:space="0" w:color="auto"/>
            </w:tcBorders>
            <w:shd w:val="clear" w:color="000000" w:fill="FFFFFF"/>
            <w:vAlign w:val="center"/>
            <w:hideMark/>
          </w:tcPr>
          <w:p w14:paraId="67DE8134" w14:textId="3801EFDE" w:rsidR="006F6CAF" w:rsidRPr="00197D2E" w:rsidRDefault="006F6CAF" w:rsidP="006F6CAF">
            <w:pPr>
              <w:ind w:left="-120" w:right="-90"/>
              <w:jc w:val="center"/>
              <w:rPr>
                <w:sz w:val="22"/>
                <w:szCs w:val="22"/>
              </w:rPr>
            </w:pPr>
            <w:r w:rsidRPr="00197D2E">
              <w:rPr>
                <w:sz w:val="22"/>
                <w:szCs w:val="22"/>
              </w:rPr>
              <w:t>565,73</w:t>
            </w:r>
          </w:p>
        </w:tc>
        <w:tc>
          <w:tcPr>
            <w:tcW w:w="788" w:type="dxa"/>
            <w:tcBorders>
              <w:top w:val="nil"/>
              <w:left w:val="nil"/>
              <w:bottom w:val="single" w:sz="4" w:space="0" w:color="auto"/>
              <w:right w:val="single" w:sz="4" w:space="0" w:color="auto"/>
            </w:tcBorders>
            <w:shd w:val="clear" w:color="000000" w:fill="FFFFFF"/>
            <w:vAlign w:val="center"/>
            <w:hideMark/>
          </w:tcPr>
          <w:p w14:paraId="5E0F973C" w14:textId="0B9116FB" w:rsidR="006F6CAF" w:rsidRPr="00197D2E" w:rsidRDefault="006F6CAF" w:rsidP="006F6CAF">
            <w:pPr>
              <w:ind w:left="-120" w:right="-90"/>
              <w:jc w:val="center"/>
              <w:rPr>
                <w:sz w:val="22"/>
                <w:szCs w:val="22"/>
              </w:rPr>
            </w:pPr>
            <w:r w:rsidRPr="00197D2E">
              <w:rPr>
                <w:sz w:val="22"/>
                <w:szCs w:val="22"/>
              </w:rPr>
              <w:t>699,78</w:t>
            </w:r>
          </w:p>
        </w:tc>
        <w:tc>
          <w:tcPr>
            <w:tcW w:w="804" w:type="dxa"/>
            <w:tcBorders>
              <w:top w:val="nil"/>
              <w:left w:val="nil"/>
              <w:bottom w:val="single" w:sz="4" w:space="0" w:color="auto"/>
              <w:right w:val="single" w:sz="4" w:space="0" w:color="auto"/>
            </w:tcBorders>
            <w:shd w:val="clear" w:color="000000" w:fill="FFFFFF"/>
            <w:vAlign w:val="center"/>
            <w:hideMark/>
          </w:tcPr>
          <w:p w14:paraId="1729AF7E" w14:textId="12D11FE9" w:rsidR="006F6CAF" w:rsidRPr="00197D2E" w:rsidRDefault="006F6CAF" w:rsidP="006F6CAF">
            <w:pPr>
              <w:ind w:left="-120" w:right="-90"/>
              <w:jc w:val="center"/>
              <w:rPr>
                <w:sz w:val="22"/>
                <w:szCs w:val="22"/>
              </w:rPr>
            </w:pPr>
            <w:r w:rsidRPr="00197D2E">
              <w:rPr>
                <w:sz w:val="22"/>
                <w:szCs w:val="22"/>
              </w:rPr>
              <w:t>801,24</w:t>
            </w:r>
          </w:p>
        </w:tc>
        <w:tc>
          <w:tcPr>
            <w:tcW w:w="804" w:type="dxa"/>
            <w:tcBorders>
              <w:top w:val="nil"/>
              <w:left w:val="nil"/>
              <w:bottom w:val="single" w:sz="4" w:space="0" w:color="auto"/>
              <w:right w:val="single" w:sz="4" w:space="0" w:color="auto"/>
            </w:tcBorders>
            <w:shd w:val="clear" w:color="000000" w:fill="FFFFFF"/>
            <w:vAlign w:val="center"/>
            <w:hideMark/>
          </w:tcPr>
          <w:p w14:paraId="353E2E52" w14:textId="5A5E977B" w:rsidR="006F6CAF" w:rsidRPr="00197D2E" w:rsidRDefault="006F6CAF" w:rsidP="006F6CAF">
            <w:pPr>
              <w:ind w:left="-120" w:right="-90"/>
              <w:jc w:val="center"/>
              <w:rPr>
                <w:sz w:val="22"/>
                <w:szCs w:val="22"/>
              </w:rPr>
            </w:pPr>
            <w:r w:rsidRPr="00197D2E">
              <w:rPr>
                <w:sz w:val="22"/>
                <w:szCs w:val="22"/>
              </w:rPr>
              <w:t>901,99</w:t>
            </w:r>
          </w:p>
        </w:tc>
        <w:tc>
          <w:tcPr>
            <w:tcW w:w="864" w:type="dxa"/>
            <w:tcBorders>
              <w:top w:val="nil"/>
              <w:left w:val="nil"/>
              <w:bottom w:val="single" w:sz="4" w:space="0" w:color="auto"/>
              <w:right w:val="single" w:sz="4" w:space="0" w:color="auto"/>
            </w:tcBorders>
            <w:shd w:val="clear" w:color="000000" w:fill="FFFFFF"/>
            <w:vAlign w:val="center"/>
            <w:hideMark/>
          </w:tcPr>
          <w:p w14:paraId="2D83C673" w14:textId="0EFE858F" w:rsidR="006F6CAF" w:rsidRPr="00197D2E" w:rsidRDefault="006F6CAF" w:rsidP="006F6CAF">
            <w:pPr>
              <w:ind w:left="-120" w:right="-90"/>
              <w:jc w:val="center"/>
              <w:rPr>
                <w:sz w:val="22"/>
                <w:szCs w:val="22"/>
              </w:rPr>
            </w:pPr>
            <w:r w:rsidRPr="00197D2E">
              <w:rPr>
                <w:sz w:val="22"/>
                <w:szCs w:val="22"/>
              </w:rPr>
              <w:t>982,51</w:t>
            </w:r>
          </w:p>
        </w:tc>
        <w:tc>
          <w:tcPr>
            <w:tcW w:w="992" w:type="dxa"/>
            <w:tcBorders>
              <w:top w:val="nil"/>
              <w:left w:val="nil"/>
              <w:bottom w:val="single" w:sz="4" w:space="0" w:color="auto"/>
              <w:right w:val="single" w:sz="4" w:space="0" w:color="auto"/>
            </w:tcBorders>
            <w:shd w:val="clear" w:color="auto" w:fill="auto"/>
            <w:vAlign w:val="center"/>
            <w:hideMark/>
          </w:tcPr>
          <w:p w14:paraId="3360E845" w14:textId="71BE0244" w:rsidR="006F6CAF" w:rsidRPr="00197D2E" w:rsidRDefault="006F6CAF" w:rsidP="006F6CAF">
            <w:pPr>
              <w:ind w:left="-120" w:right="-90"/>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27BB6547" w14:textId="74ADF752" w:rsidR="006F6CAF" w:rsidRPr="00197D2E" w:rsidRDefault="006F6CAF" w:rsidP="006F6CAF">
            <w:pPr>
              <w:ind w:left="-120" w:right="-90"/>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5B290FD6" w14:textId="0A1EAAF5" w:rsidR="006F6CAF" w:rsidRPr="00197D2E" w:rsidRDefault="006F6CAF" w:rsidP="006F6CAF">
            <w:pPr>
              <w:ind w:left="-120" w:right="-90"/>
              <w:jc w:val="center"/>
              <w:rPr>
                <w:sz w:val="22"/>
                <w:szCs w:val="22"/>
              </w:rPr>
            </w:pPr>
            <w:r w:rsidRPr="00197D2E">
              <w:rPr>
                <w:sz w:val="22"/>
                <w:szCs w:val="22"/>
              </w:rPr>
              <w:t>186</w:t>
            </w:r>
          </w:p>
        </w:tc>
        <w:tc>
          <w:tcPr>
            <w:tcW w:w="987" w:type="dxa"/>
            <w:tcBorders>
              <w:top w:val="nil"/>
              <w:left w:val="nil"/>
              <w:bottom w:val="single" w:sz="4" w:space="0" w:color="auto"/>
              <w:right w:val="single" w:sz="4" w:space="0" w:color="auto"/>
            </w:tcBorders>
            <w:shd w:val="clear" w:color="auto" w:fill="auto"/>
            <w:vAlign w:val="center"/>
            <w:hideMark/>
          </w:tcPr>
          <w:p w14:paraId="515163AD" w14:textId="3C9265CC" w:rsidR="006F6CAF" w:rsidRPr="00197D2E" w:rsidRDefault="006F6CAF" w:rsidP="006F6CAF">
            <w:pPr>
              <w:ind w:left="-120" w:right="-90"/>
              <w:jc w:val="center"/>
              <w:rPr>
                <w:sz w:val="22"/>
                <w:szCs w:val="22"/>
              </w:rPr>
            </w:pPr>
            <w:r w:rsidRPr="00197D2E">
              <w:rPr>
                <w:sz w:val="22"/>
                <w:szCs w:val="22"/>
              </w:rPr>
              <w:t>203</w:t>
            </w:r>
          </w:p>
        </w:tc>
      </w:tr>
      <w:tr w:rsidR="00197D2E" w:rsidRPr="00197D2E" w14:paraId="0598F5C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66AF16E"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FBCCA4C"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8A9AE70"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095B696" w14:textId="69615333" w:rsidR="006F6CAF" w:rsidRPr="00197D2E" w:rsidRDefault="006F6CAF" w:rsidP="006F6CAF">
            <w:pPr>
              <w:ind w:left="-120" w:right="-90"/>
              <w:jc w:val="center"/>
              <w:rPr>
                <w:sz w:val="22"/>
                <w:szCs w:val="22"/>
              </w:rPr>
            </w:pPr>
            <w:r w:rsidRPr="00197D2E">
              <w:rPr>
                <w:sz w:val="22"/>
                <w:szCs w:val="22"/>
              </w:rPr>
              <w:t>1326,99</w:t>
            </w:r>
          </w:p>
        </w:tc>
        <w:tc>
          <w:tcPr>
            <w:tcW w:w="851" w:type="dxa"/>
            <w:tcBorders>
              <w:top w:val="nil"/>
              <w:left w:val="nil"/>
              <w:bottom w:val="single" w:sz="4" w:space="0" w:color="auto"/>
              <w:right w:val="single" w:sz="4" w:space="0" w:color="auto"/>
            </w:tcBorders>
            <w:shd w:val="clear" w:color="000000" w:fill="FFFFFF"/>
            <w:vAlign w:val="center"/>
            <w:hideMark/>
          </w:tcPr>
          <w:p w14:paraId="4A8A5F4D" w14:textId="02DD62B6" w:rsidR="006F6CAF" w:rsidRPr="00197D2E" w:rsidRDefault="006F6CAF" w:rsidP="006F6CAF">
            <w:pPr>
              <w:ind w:left="-120" w:right="-90"/>
              <w:jc w:val="center"/>
              <w:rPr>
                <w:sz w:val="22"/>
                <w:szCs w:val="22"/>
              </w:rPr>
            </w:pPr>
            <w:r w:rsidRPr="00197D2E">
              <w:rPr>
                <w:sz w:val="22"/>
                <w:szCs w:val="22"/>
              </w:rPr>
              <w:t>1160,42</w:t>
            </w:r>
          </w:p>
        </w:tc>
        <w:tc>
          <w:tcPr>
            <w:tcW w:w="850" w:type="dxa"/>
            <w:tcBorders>
              <w:top w:val="nil"/>
              <w:left w:val="nil"/>
              <w:bottom w:val="single" w:sz="4" w:space="0" w:color="auto"/>
              <w:right w:val="single" w:sz="4" w:space="0" w:color="auto"/>
            </w:tcBorders>
            <w:shd w:val="clear" w:color="000000" w:fill="FFFFFF"/>
            <w:vAlign w:val="center"/>
            <w:hideMark/>
          </w:tcPr>
          <w:p w14:paraId="3976D966" w14:textId="349A791D" w:rsidR="006F6CAF" w:rsidRPr="00197D2E" w:rsidRDefault="006F6CAF" w:rsidP="006F6CAF">
            <w:pPr>
              <w:ind w:left="-120" w:right="-90"/>
              <w:jc w:val="center"/>
              <w:rPr>
                <w:sz w:val="22"/>
                <w:szCs w:val="22"/>
              </w:rPr>
            </w:pPr>
            <w:r w:rsidRPr="00197D2E">
              <w:rPr>
                <w:sz w:val="22"/>
                <w:szCs w:val="22"/>
              </w:rPr>
              <w:t>1339,41</w:t>
            </w:r>
          </w:p>
        </w:tc>
        <w:tc>
          <w:tcPr>
            <w:tcW w:w="851" w:type="dxa"/>
            <w:tcBorders>
              <w:top w:val="nil"/>
              <w:left w:val="nil"/>
              <w:bottom w:val="single" w:sz="4" w:space="0" w:color="auto"/>
              <w:right w:val="single" w:sz="4" w:space="0" w:color="auto"/>
            </w:tcBorders>
            <w:shd w:val="clear" w:color="000000" w:fill="FFFFFF"/>
            <w:vAlign w:val="center"/>
            <w:hideMark/>
          </w:tcPr>
          <w:p w14:paraId="1F7F0263" w14:textId="1AB81053" w:rsidR="006F6CAF" w:rsidRPr="00197D2E" w:rsidRDefault="006F6CAF" w:rsidP="006F6CAF">
            <w:pPr>
              <w:ind w:left="-120" w:right="-90"/>
              <w:jc w:val="center"/>
              <w:rPr>
                <w:sz w:val="22"/>
                <w:szCs w:val="22"/>
              </w:rPr>
            </w:pPr>
            <w:r w:rsidRPr="00197D2E">
              <w:rPr>
                <w:sz w:val="22"/>
                <w:szCs w:val="22"/>
              </w:rPr>
              <w:t>1412,01</w:t>
            </w:r>
          </w:p>
        </w:tc>
        <w:tc>
          <w:tcPr>
            <w:tcW w:w="850" w:type="dxa"/>
            <w:tcBorders>
              <w:top w:val="nil"/>
              <w:left w:val="nil"/>
              <w:bottom w:val="single" w:sz="4" w:space="0" w:color="auto"/>
              <w:right w:val="single" w:sz="4" w:space="0" w:color="auto"/>
            </w:tcBorders>
            <w:shd w:val="clear" w:color="000000" w:fill="FFFFFF"/>
            <w:vAlign w:val="center"/>
            <w:hideMark/>
          </w:tcPr>
          <w:p w14:paraId="668B4BC1" w14:textId="7CF57759" w:rsidR="006F6CAF" w:rsidRPr="00197D2E" w:rsidRDefault="006F6CAF" w:rsidP="006F6CAF">
            <w:pPr>
              <w:ind w:left="-120" w:right="-90"/>
              <w:jc w:val="center"/>
              <w:rPr>
                <w:sz w:val="22"/>
                <w:szCs w:val="22"/>
              </w:rPr>
            </w:pPr>
            <w:r w:rsidRPr="00197D2E">
              <w:rPr>
                <w:sz w:val="22"/>
                <w:szCs w:val="22"/>
              </w:rPr>
              <w:t>1549,95</w:t>
            </w:r>
          </w:p>
        </w:tc>
        <w:tc>
          <w:tcPr>
            <w:tcW w:w="851" w:type="dxa"/>
            <w:tcBorders>
              <w:top w:val="nil"/>
              <w:left w:val="nil"/>
              <w:bottom w:val="single" w:sz="4" w:space="0" w:color="auto"/>
              <w:right w:val="single" w:sz="4" w:space="0" w:color="auto"/>
            </w:tcBorders>
            <w:shd w:val="clear" w:color="000000" w:fill="FFFFFF"/>
            <w:vAlign w:val="center"/>
            <w:hideMark/>
          </w:tcPr>
          <w:p w14:paraId="08E6295F" w14:textId="781528A8" w:rsidR="006F6CAF" w:rsidRPr="00197D2E" w:rsidRDefault="006F6CAF" w:rsidP="006F6CAF">
            <w:pPr>
              <w:ind w:left="-120" w:right="-90"/>
              <w:jc w:val="center"/>
              <w:rPr>
                <w:sz w:val="22"/>
                <w:szCs w:val="22"/>
              </w:rPr>
            </w:pPr>
            <w:r w:rsidRPr="00197D2E">
              <w:rPr>
                <w:sz w:val="22"/>
                <w:szCs w:val="22"/>
              </w:rPr>
              <w:t>1549,95</w:t>
            </w:r>
          </w:p>
        </w:tc>
        <w:tc>
          <w:tcPr>
            <w:tcW w:w="788" w:type="dxa"/>
            <w:tcBorders>
              <w:top w:val="nil"/>
              <w:left w:val="nil"/>
              <w:bottom w:val="single" w:sz="4" w:space="0" w:color="auto"/>
              <w:right w:val="single" w:sz="4" w:space="0" w:color="auto"/>
            </w:tcBorders>
            <w:shd w:val="clear" w:color="000000" w:fill="FFFFFF"/>
            <w:vAlign w:val="center"/>
            <w:hideMark/>
          </w:tcPr>
          <w:p w14:paraId="00CDD777" w14:textId="5F14AF95" w:rsidR="006F6CAF" w:rsidRPr="00197D2E" w:rsidRDefault="006F6CAF" w:rsidP="006F6CAF">
            <w:pPr>
              <w:ind w:left="-120" w:right="-90"/>
              <w:jc w:val="center"/>
              <w:rPr>
                <w:sz w:val="22"/>
                <w:szCs w:val="22"/>
              </w:rPr>
            </w:pPr>
            <w:r w:rsidRPr="00197D2E">
              <w:rPr>
                <w:sz w:val="22"/>
                <w:szCs w:val="22"/>
              </w:rPr>
              <w:t>1917,19</w:t>
            </w:r>
          </w:p>
        </w:tc>
        <w:tc>
          <w:tcPr>
            <w:tcW w:w="804" w:type="dxa"/>
            <w:tcBorders>
              <w:top w:val="nil"/>
              <w:left w:val="nil"/>
              <w:bottom w:val="single" w:sz="4" w:space="0" w:color="auto"/>
              <w:right w:val="single" w:sz="4" w:space="0" w:color="auto"/>
            </w:tcBorders>
            <w:shd w:val="clear" w:color="000000" w:fill="FFFFFF"/>
            <w:vAlign w:val="center"/>
            <w:hideMark/>
          </w:tcPr>
          <w:p w14:paraId="73CF9B50" w14:textId="2CCFDF00" w:rsidR="006F6CAF" w:rsidRPr="00197D2E" w:rsidRDefault="006F6CAF" w:rsidP="006F6CAF">
            <w:pPr>
              <w:ind w:left="-120" w:right="-90"/>
              <w:jc w:val="center"/>
              <w:rPr>
                <w:sz w:val="22"/>
                <w:szCs w:val="22"/>
              </w:rPr>
            </w:pPr>
            <w:r w:rsidRPr="00197D2E">
              <w:rPr>
                <w:sz w:val="22"/>
                <w:szCs w:val="22"/>
              </w:rPr>
              <w:t>2195,18</w:t>
            </w:r>
          </w:p>
        </w:tc>
        <w:tc>
          <w:tcPr>
            <w:tcW w:w="804" w:type="dxa"/>
            <w:tcBorders>
              <w:top w:val="nil"/>
              <w:left w:val="nil"/>
              <w:bottom w:val="single" w:sz="4" w:space="0" w:color="auto"/>
              <w:right w:val="single" w:sz="4" w:space="0" w:color="auto"/>
            </w:tcBorders>
            <w:shd w:val="clear" w:color="000000" w:fill="FFFFFF"/>
            <w:vAlign w:val="center"/>
            <w:hideMark/>
          </w:tcPr>
          <w:p w14:paraId="7E8636E8" w14:textId="5D06EB60" w:rsidR="006F6CAF" w:rsidRPr="00197D2E" w:rsidRDefault="006F6CAF" w:rsidP="006F6CAF">
            <w:pPr>
              <w:ind w:left="-120" w:right="-90"/>
              <w:jc w:val="center"/>
              <w:rPr>
                <w:sz w:val="22"/>
                <w:szCs w:val="22"/>
              </w:rPr>
            </w:pPr>
            <w:r w:rsidRPr="00197D2E">
              <w:rPr>
                <w:sz w:val="22"/>
                <w:szCs w:val="22"/>
              </w:rPr>
              <w:t>2471,19</w:t>
            </w:r>
          </w:p>
        </w:tc>
        <w:tc>
          <w:tcPr>
            <w:tcW w:w="864" w:type="dxa"/>
            <w:tcBorders>
              <w:top w:val="nil"/>
              <w:left w:val="nil"/>
              <w:bottom w:val="single" w:sz="4" w:space="0" w:color="auto"/>
              <w:right w:val="single" w:sz="4" w:space="0" w:color="auto"/>
            </w:tcBorders>
            <w:shd w:val="clear" w:color="000000" w:fill="FFFFFF"/>
            <w:vAlign w:val="center"/>
            <w:hideMark/>
          </w:tcPr>
          <w:p w14:paraId="7DF56EC5" w14:textId="797831EF" w:rsidR="006F6CAF" w:rsidRPr="00197D2E" w:rsidRDefault="006F6CAF" w:rsidP="006F6CAF">
            <w:pPr>
              <w:ind w:left="-120" w:right="-90"/>
              <w:jc w:val="center"/>
              <w:rPr>
                <w:sz w:val="22"/>
                <w:szCs w:val="22"/>
              </w:rPr>
            </w:pPr>
            <w:r w:rsidRPr="00197D2E">
              <w:rPr>
                <w:sz w:val="22"/>
                <w:szCs w:val="22"/>
              </w:rPr>
              <w:t>2691,80</w:t>
            </w:r>
          </w:p>
        </w:tc>
        <w:tc>
          <w:tcPr>
            <w:tcW w:w="992" w:type="dxa"/>
            <w:tcBorders>
              <w:top w:val="nil"/>
              <w:left w:val="nil"/>
              <w:bottom w:val="single" w:sz="4" w:space="0" w:color="auto"/>
              <w:right w:val="single" w:sz="4" w:space="0" w:color="auto"/>
            </w:tcBorders>
            <w:shd w:val="clear" w:color="auto" w:fill="auto"/>
            <w:vAlign w:val="center"/>
            <w:hideMark/>
          </w:tcPr>
          <w:p w14:paraId="4BA76B95" w14:textId="6527869E" w:rsidR="006F6CAF" w:rsidRPr="00197D2E" w:rsidRDefault="006F6CAF" w:rsidP="006F6CAF">
            <w:pPr>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70D7223F" w14:textId="77F38FFA" w:rsidR="006F6CAF" w:rsidRPr="00197D2E" w:rsidRDefault="006F6CAF" w:rsidP="006F6CAF">
            <w:pPr>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0849B30A" w14:textId="25CD88B1" w:rsidR="006F6CAF" w:rsidRPr="00197D2E" w:rsidRDefault="006F6CAF" w:rsidP="006F6CAF">
            <w:pPr>
              <w:jc w:val="center"/>
              <w:rPr>
                <w:sz w:val="22"/>
                <w:szCs w:val="22"/>
              </w:rPr>
            </w:pPr>
            <w:r w:rsidRPr="00197D2E">
              <w:rPr>
                <w:sz w:val="22"/>
                <w:szCs w:val="22"/>
              </w:rPr>
              <w:t>186</w:t>
            </w:r>
          </w:p>
        </w:tc>
        <w:tc>
          <w:tcPr>
            <w:tcW w:w="987" w:type="dxa"/>
            <w:tcBorders>
              <w:top w:val="nil"/>
              <w:left w:val="nil"/>
              <w:bottom w:val="single" w:sz="4" w:space="0" w:color="auto"/>
              <w:right w:val="single" w:sz="4" w:space="0" w:color="auto"/>
            </w:tcBorders>
            <w:shd w:val="clear" w:color="auto" w:fill="auto"/>
            <w:vAlign w:val="center"/>
            <w:hideMark/>
          </w:tcPr>
          <w:p w14:paraId="0E664CB2" w14:textId="2F68B84D" w:rsidR="006F6CAF" w:rsidRPr="00197D2E" w:rsidRDefault="006F6CAF" w:rsidP="006F6CAF">
            <w:pPr>
              <w:jc w:val="center"/>
              <w:rPr>
                <w:sz w:val="22"/>
                <w:szCs w:val="22"/>
              </w:rPr>
            </w:pPr>
            <w:r w:rsidRPr="00197D2E">
              <w:rPr>
                <w:sz w:val="22"/>
                <w:szCs w:val="22"/>
              </w:rPr>
              <w:t>203</w:t>
            </w:r>
          </w:p>
        </w:tc>
      </w:tr>
      <w:tr w:rsidR="00197D2E" w:rsidRPr="00197D2E" w14:paraId="3C36D36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8196DBE"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293F06E"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607BA711"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02C521BA" w14:textId="6196DA12" w:rsidR="006F6CAF" w:rsidRPr="00197D2E" w:rsidRDefault="006F6CAF" w:rsidP="006F6CAF">
            <w:pPr>
              <w:ind w:left="-120" w:right="-90"/>
              <w:jc w:val="center"/>
              <w:rPr>
                <w:sz w:val="22"/>
                <w:szCs w:val="22"/>
              </w:rPr>
            </w:pPr>
            <w:r w:rsidRPr="00197D2E">
              <w:rPr>
                <w:sz w:val="22"/>
                <w:szCs w:val="22"/>
              </w:rPr>
              <w:t>1592,39</w:t>
            </w:r>
          </w:p>
        </w:tc>
        <w:tc>
          <w:tcPr>
            <w:tcW w:w="851" w:type="dxa"/>
            <w:tcBorders>
              <w:top w:val="nil"/>
              <w:left w:val="nil"/>
              <w:bottom w:val="single" w:sz="4" w:space="0" w:color="auto"/>
              <w:right w:val="single" w:sz="4" w:space="0" w:color="auto"/>
            </w:tcBorders>
            <w:shd w:val="clear" w:color="000000" w:fill="FFFFFF"/>
            <w:vAlign w:val="center"/>
            <w:hideMark/>
          </w:tcPr>
          <w:p w14:paraId="5FAB9B49" w14:textId="65B260F7" w:rsidR="006F6CAF" w:rsidRPr="00197D2E" w:rsidRDefault="006F6CAF" w:rsidP="006F6CAF">
            <w:pPr>
              <w:ind w:left="-120" w:right="-90"/>
              <w:jc w:val="center"/>
              <w:rPr>
                <w:sz w:val="22"/>
                <w:szCs w:val="22"/>
              </w:rPr>
            </w:pPr>
            <w:r w:rsidRPr="00197D2E">
              <w:rPr>
                <w:sz w:val="22"/>
                <w:szCs w:val="22"/>
              </w:rPr>
              <w:t>1392,51</w:t>
            </w:r>
          </w:p>
        </w:tc>
        <w:tc>
          <w:tcPr>
            <w:tcW w:w="850" w:type="dxa"/>
            <w:tcBorders>
              <w:top w:val="nil"/>
              <w:left w:val="nil"/>
              <w:bottom w:val="single" w:sz="4" w:space="0" w:color="auto"/>
              <w:right w:val="single" w:sz="4" w:space="0" w:color="auto"/>
            </w:tcBorders>
            <w:shd w:val="clear" w:color="000000" w:fill="FFFFFF"/>
            <w:vAlign w:val="center"/>
            <w:hideMark/>
          </w:tcPr>
          <w:p w14:paraId="55711AA2" w14:textId="0F9BFD74" w:rsidR="006F6CAF" w:rsidRPr="00197D2E" w:rsidRDefault="006F6CAF" w:rsidP="006F6CAF">
            <w:pPr>
              <w:ind w:left="-120" w:right="-90"/>
              <w:jc w:val="center"/>
              <w:rPr>
                <w:sz w:val="22"/>
                <w:szCs w:val="22"/>
              </w:rPr>
            </w:pPr>
            <w:r w:rsidRPr="00197D2E">
              <w:rPr>
                <w:sz w:val="22"/>
                <w:szCs w:val="22"/>
              </w:rPr>
              <w:t>1607,29</w:t>
            </w:r>
          </w:p>
        </w:tc>
        <w:tc>
          <w:tcPr>
            <w:tcW w:w="851" w:type="dxa"/>
            <w:tcBorders>
              <w:top w:val="nil"/>
              <w:left w:val="nil"/>
              <w:bottom w:val="single" w:sz="4" w:space="0" w:color="auto"/>
              <w:right w:val="single" w:sz="4" w:space="0" w:color="auto"/>
            </w:tcBorders>
            <w:shd w:val="clear" w:color="000000" w:fill="FFFFFF"/>
            <w:vAlign w:val="center"/>
            <w:hideMark/>
          </w:tcPr>
          <w:p w14:paraId="6F17A4E5" w14:textId="19984EE7" w:rsidR="006F6CAF" w:rsidRPr="00197D2E" w:rsidRDefault="006F6CAF" w:rsidP="006F6CAF">
            <w:pPr>
              <w:ind w:left="-120" w:right="-90"/>
              <w:jc w:val="center"/>
              <w:rPr>
                <w:sz w:val="22"/>
                <w:szCs w:val="22"/>
              </w:rPr>
            </w:pPr>
            <w:r w:rsidRPr="00197D2E">
              <w:rPr>
                <w:sz w:val="22"/>
                <w:szCs w:val="22"/>
              </w:rPr>
              <w:t>1694,41</w:t>
            </w:r>
          </w:p>
        </w:tc>
        <w:tc>
          <w:tcPr>
            <w:tcW w:w="850" w:type="dxa"/>
            <w:tcBorders>
              <w:top w:val="nil"/>
              <w:left w:val="nil"/>
              <w:bottom w:val="single" w:sz="4" w:space="0" w:color="auto"/>
              <w:right w:val="single" w:sz="4" w:space="0" w:color="auto"/>
            </w:tcBorders>
            <w:shd w:val="clear" w:color="000000" w:fill="FFFFFF"/>
            <w:vAlign w:val="center"/>
            <w:hideMark/>
          </w:tcPr>
          <w:p w14:paraId="791DE28B" w14:textId="3E639505" w:rsidR="006F6CAF" w:rsidRPr="00197D2E" w:rsidRDefault="006F6CAF" w:rsidP="006F6CAF">
            <w:pPr>
              <w:ind w:left="-120" w:right="-90"/>
              <w:jc w:val="center"/>
              <w:rPr>
                <w:sz w:val="22"/>
                <w:szCs w:val="22"/>
              </w:rPr>
            </w:pPr>
            <w:r w:rsidRPr="00197D2E">
              <w:rPr>
                <w:sz w:val="22"/>
                <w:szCs w:val="22"/>
              </w:rPr>
              <w:t>1859,94</w:t>
            </w:r>
          </w:p>
        </w:tc>
        <w:tc>
          <w:tcPr>
            <w:tcW w:w="851" w:type="dxa"/>
            <w:tcBorders>
              <w:top w:val="nil"/>
              <w:left w:val="nil"/>
              <w:bottom w:val="single" w:sz="4" w:space="0" w:color="auto"/>
              <w:right w:val="single" w:sz="4" w:space="0" w:color="auto"/>
            </w:tcBorders>
            <w:shd w:val="clear" w:color="000000" w:fill="FFFFFF"/>
            <w:vAlign w:val="center"/>
            <w:hideMark/>
          </w:tcPr>
          <w:p w14:paraId="0A88EA5B" w14:textId="1C828FCD" w:rsidR="006F6CAF" w:rsidRPr="00197D2E" w:rsidRDefault="006F6CAF" w:rsidP="006F6CAF">
            <w:pPr>
              <w:ind w:left="-120" w:right="-90"/>
              <w:jc w:val="center"/>
              <w:rPr>
                <w:sz w:val="22"/>
                <w:szCs w:val="22"/>
              </w:rPr>
            </w:pPr>
            <w:r w:rsidRPr="00197D2E">
              <w:rPr>
                <w:sz w:val="22"/>
                <w:szCs w:val="22"/>
              </w:rPr>
              <w:t>1859,94</w:t>
            </w:r>
          </w:p>
        </w:tc>
        <w:tc>
          <w:tcPr>
            <w:tcW w:w="788" w:type="dxa"/>
            <w:tcBorders>
              <w:top w:val="nil"/>
              <w:left w:val="nil"/>
              <w:bottom w:val="single" w:sz="4" w:space="0" w:color="auto"/>
              <w:right w:val="single" w:sz="4" w:space="0" w:color="auto"/>
            </w:tcBorders>
            <w:shd w:val="clear" w:color="000000" w:fill="FFFFFF"/>
            <w:vAlign w:val="center"/>
            <w:hideMark/>
          </w:tcPr>
          <w:p w14:paraId="41936246" w14:textId="633BFE75" w:rsidR="006F6CAF" w:rsidRPr="00197D2E" w:rsidRDefault="006F6CAF" w:rsidP="006F6CAF">
            <w:pPr>
              <w:ind w:left="-120" w:right="-90"/>
              <w:jc w:val="center"/>
              <w:rPr>
                <w:sz w:val="22"/>
                <w:szCs w:val="22"/>
              </w:rPr>
            </w:pPr>
            <w:r w:rsidRPr="00197D2E">
              <w:rPr>
                <w:sz w:val="22"/>
                <w:szCs w:val="22"/>
              </w:rPr>
              <w:t>2300,63</w:t>
            </w:r>
          </w:p>
        </w:tc>
        <w:tc>
          <w:tcPr>
            <w:tcW w:w="804" w:type="dxa"/>
            <w:tcBorders>
              <w:top w:val="nil"/>
              <w:left w:val="nil"/>
              <w:bottom w:val="single" w:sz="4" w:space="0" w:color="auto"/>
              <w:right w:val="single" w:sz="4" w:space="0" w:color="auto"/>
            </w:tcBorders>
            <w:shd w:val="clear" w:color="000000" w:fill="FFFFFF"/>
            <w:vAlign w:val="center"/>
            <w:hideMark/>
          </w:tcPr>
          <w:p w14:paraId="4E2E00A1" w14:textId="2ED163D3" w:rsidR="006F6CAF" w:rsidRPr="00197D2E" w:rsidRDefault="006F6CAF" w:rsidP="006F6CAF">
            <w:pPr>
              <w:ind w:left="-120" w:right="-90"/>
              <w:jc w:val="center"/>
              <w:rPr>
                <w:sz w:val="22"/>
                <w:szCs w:val="22"/>
              </w:rPr>
            </w:pPr>
            <w:r w:rsidRPr="00197D2E">
              <w:rPr>
                <w:sz w:val="22"/>
                <w:szCs w:val="22"/>
              </w:rPr>
              <w:t>2634,21</w:t>
            </w:r>
          </w:p>
        </w:tc>
        <w:tc>
          <w:tcPr>
            <w:tcW w:w="804" w:type="dxa"/>
            <w:tcBorders>
              <w:top w:val="nil"/>
              <w:left w:val="nil"/>
              <w:bottom w:val="single" w:sz="4" w:space="0" w:color="auto"/>
              <w:right w:val="single" w:sz="4" w:space="0" w:color="auto"/>
            </w:tcBorders>
            <w:shd w:val="clear" w:color="000000" w:fill="FFFFFF"/>
            <w:vAlign w:val="center"/>
            <w:hideMark/>
          </w:tcPr>
          <w:p w14:paraId="55DAFB3A" w14:textId="44B85E72" w:rsidR="006F6CAF" w:rsidRPr="00197D2E" w:rsidRDefault="006F6CAF" w:rsidP="006F6CAF">
            <w:pPr>
              <w:ind w:left="-120" w:right="-90"/>
              <w:jc w:val="center"/>
              <w:rPr>
                <w:sz w:val="22"/>
                <w:szCs w:val="22"/>
              </w:rPr>
            </w:pPr>
            <w:r w:rsidRPr="00197D2E">
              <w:rPr>
                <w:sz w:val="22"/>
                <w:szCs w:val="22"/>
              </w:rPr>
              <w:t>2965,43</w:t>
            </w:r>
          </w:p>
        </w:tc>
        <w:tc>
          <w:tcPr>
            <w:tcW w:w="864" w:type="dxa"/>
            <w:tcBorders>
              <w:top w:val="nil"/>
              <w:left w:val="nil"/>
              <w:bottom w:val="single" w:sz="4" w:space="0" w:color="auto"/>
              <w:right w:val="single" w:sz="4" w:space="0" w:color="auto"/>
            </w:tcBorders>
            <w:shd w:val="clear" w:color="000000" w:fill="FFFFFF"/>
            <w:vAlign w:val="center"/>
            <w:hideMark/>
          </w:tcPr>
          <w:p w14:paraId="4CE4B8A3" w14:textId="17BB3144" w:rsidR="006F6CAF" w:rsidRPr="00197D2E" w:rsidRDefault="006F6CAF" w:rsidP="006F6CAF">
            <w:pPr>
              <w:ind w:left="-120" w:right="-90"/>
              <w:jc w:val="center"/>
              <w:rPr>
                <w:sz w:val="22"/>
                <w:szCs w:val="22"/>
              </w:rPr>
            </w:pPr>
            <w:r w:rsidRPr="00197D2E">
              <w:rPr>
                <w:sz w:val="22"/>
                <w:szCs w:val="22"/>
              </w:rPr>
              <w:t>3230,16</w:t>
            </w:r>
          </w:p>
        </w:tc>
        <w:tc>
          <w:tcPr>
            <w:tcW w:w="992" w:type="dxa"/>
            <w:tcBorders>
              <w:top w:val="nil"/>
              <w:left w:val="nil"/>
              <w:bottom w:val="single" w:sz="4" w:space="0" w:color="auto"/>
              <w:right w:val="single" w:sz="4" w:space="0" w:color="auto"/>
            </w:tcBorders>
            <w:shd w:val="clear" w:color="auto" w:fill="auto"/>
            <w:vAlign w:val="center"/>
            <w:hideMark/>
          </w:tcPr>
          <w:p w14:paraId="7D8C1383" w14:textId="3E966A09" w:rsidR="006F6CAF" w:rsidRPr="00197D2E" w:rsidRDefault="006F6CAF" w:rsidP="006F6CAF">
            <w:pPr>
              <w:jc w:val="center"/>
              <w:rPr>
                <w:sz w:val="22"/>
                <w:szCs w:val="22"/>
              </w:rPr>
            </w:pPr>
            <w:r w:rsidRPr="00197D2E">
              <w:rPr>
                <w:sz w:val="22"/>
                <w:szCs w:val="22"/>
              </w:rPr>
              <w:t>144</w:t>
            </w:r>
          </w:p>
        </w:tc>
        <w:tc>
          <w:tcPr>
            <w:tcW w:w="992" w:type="dxa"/>
            <w:tcBorders>
              <w:top w:val="nil"/>
              <w:left w:val="nil"/>
              <w:bottom w:val="single" w:sz="4" w:space="0" w:color="auto"/>
              <w:right w:val="single" w:sz="4" w:space="0" w:color="auto"/>
            </w:tcBorders>
            <w:shd w:val="clear" w:color="auto" w:fill="auto"/>
            <w:vAlign w:val="center"/>
            <w:hideMark/>
          </w:tcPr>
          <w:p w14:paraId="01D581AE" w14:textId="50C5093D" w:rsidR="006F6CAF" w:rsidRPr="00197D2E" w:rsidRDefault="006F6CAF" w:rsidP="006F6CAF">
            <w:pPr>
              <w:jc w:val="center"/>
              <w:rPr>
                <w:sz w:val="22"/>
                <w:szCs w:val="22"/>
              </w:rPr>
            </w:pPr>
            <w:r w:rsidRPr="00197D2E">
              <w:rPr>
                <w:sz w:val="22"/>
                <w:szCs w:val="22"/>
              </w:rPr>
              <w:t>165</w:t>
            </w:r>
          </w:p>
        </w:tc>
        <w:tc>
          <w:tcPr>
            <w:tcW w:w="993" w:type="dxa"/>
            <w:tcBorders>
              <w:top w:val="nil"/>
              <w:left w:val="nil"/>
              <w:bottom w:val="single" w:sz="4" w:space="0" w:color="auto"/>
              <w:right w:val="single" w:sz="4" w:space="0" w:color="auto"/>
            </w:tcBorders>
            <w:shd w:val="clear" w:color="auto" w:fill="auto"/>
            <w:vAlign w:val="center"/>
            <w:hideMark/>
          </w:tcPr>
          <w:p w14:paraId="76DC91B3" w14:textId="52C5FE41" w:rsidR="006F6CAF" w:rsidRPr="00197D2E" w:rsidRDefault="006F6CAF" w:rsidP="006F6CAF">
            <w:pPr>
              <w:jc w:val="center"/>
              <w:rPr>
                <w:sz w:val="22"/>
                <w:szCs w:val="22"/>
              </w:rPr>
            </w:pPr>
            <w:r w:rsidRPr="00197D2E">
              <w:rPr>
                <w:sz w:val="22"/>
                <w:szCs w:val="22"/>
              </w:rPr>
              <w:t>186</w:t>
            </w:r>
          </w:p>
        </w:tc>
        <w:tc>
          <w:tcPr>
            <w:tcW w:w="987" w:type="dxa"/>
            <w:tcBorders>
              <w:top w:val="nil"/>
              <w:left w:val="nil"/>
              <w:bottom w:val="single" w:sz="4" w:space="0" w:color="auto"/>
              <w:right w:val="single" w:sz="4" w:space="0" w:color="auto"/>
            </w:tcBorders>
            <w:shd w:val="clear" w:color="auto" w:fill="auto"/>
            <w:vAlign w:val="center"/>
            <w:hideMark/>
          </w:tcPr>
          <w:p w14:paraId="06CE87A7" w14:textId="774D4D1B" w:rsidR="006F6CAF" w:rsidRPr="00197D2E" w:rsidRDefault="006F6CAF" w:rsidP="006F6CAF">
            <w:pPr>
              <w:jc w:val="center"/>
              <w:rPr>
                <w:sz w:val="22"/>
                <w:szCs w:val="22"/>
              </w:rPr>
            </w:pPr>
            <w:r w:rsidRPr="00197D2E">
              <w:rPr>
                <w:sz w:val="22"/>
                <w:szCs w:val="22"/>
              </w:rPr>
              <w:t>203</w:t>
            </w:r>
          </w:p>
        </w:tc>
      </w:tr>
      <w:tr w:rsidR="00197D2E" w:rsidRPr="00197D2E" w14:paraId="67537402"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58158B" w14:textId="77777777" w:rsidR="001A7707" w:rsidRPr="00197D2E" w:rsidRDefault="001A7707" w:rsidP="001A7707">
            <w:pPr>
              <w:ind w:left="-120" w:right="-90"/>
              <w:jc w:val="center"/>
              <w:rPr>
                <w:sz w:val="22"/>
                <w:szCs w:val="22"/>
              </w:rPr>
            </w:pPr>
            <w:r w:rsidRPr="00197D2E">
              <w:rPr>
                <w:sz w:val="22"/>
                <w:szCs w:val="22"/>
              </w:rPr>
              <w:t>3.0.2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3F3F27"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796683D8"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CDCFD03" w14:textId="0F97B437" w:rsidR="001A7707" w:rsidRPr="00197D2E" w:rsidRDefault="001A7707" w:rsidP="001A7707">
            <w:pPr>
              <w:ind w:left="-120" w:right="-90"/>
              <w:jc w:val="center"/>
              <w:rPr>
                <w:sz w:val="22"/>
                <w:szCs w:val="22"/>
              </w:rPr>
            </w:pPr>
            <w:r w:rsidRPr="00197D2E">
              <w:rPr>
                <w:sz w:val="22"/>
                <w:szCs w:val="22"/>
              </w:rPr>
              <w:t>51,17</w:t>
            </w:r>
          </w:p>
        </w:tc>
        <w:tc>
          <w:tcPr>
            <w:tcW w:w="851" w:type="dxa"/>
            <w:tcBorders>
              <w:top w:val="nil"/>
              <w:left w:val="nil"/>
              <w:bottom w:val="single" w:sz="4" w:space="0" w:color="auto"/>
              <w:right w:val="single" w:sz="4" w:space="0" w:color="auto"/>
            </w:tcBorders>
            <w:shd w:val="clear" w:color="000000" w:fill="FFFFFF"/>
            <w:vAlign w:val="center"/>
            <w:hideMark/>
          </w:tcPr>
          <w:p w14:paraId="74E34C8E" w14:textId="166967B9" w:rsidR="001A7707" w:rsidRPr="00197D2E" w:rsidRDefault="001A7707" w:rsidP="001A7707">
            <w:pPr>
              <w:ind w:left="-120" w:right="-90"/>
              <w:jc w:val="center"/>
              <w:rPr>
                <w:sz w:val="22"/>
                <w:szCs w:val="22"/>
              </w:rPr>
            </w:pPr>
            <w:r w:rsidRPr="00197D2E">
              <w:rPr>
                <w:sz w:val="22"/>
                <w:szCs w:val="22"/>
              </w:rPr>
              <w:t>43,66</w:t>
            </w:r>
          </w:p>
        </w:tc>
        <w:tc>
          <w:tcPr>
            <w:tcW w:w="850" w:type="dxa"/>
            <w:tcBorders>
              <w:top w:val="nil"/>
              <w:left w:val="nil"/>
              <w:bottom w:val="single" w:sz="4" w:space="0" w:color="auto"/>
              <w:right w:val="single" w:sz="4" w:space="0" w:color="auto"/>
            </w:tcBorders>
            <w:shd w:val="clear" w:color="000000" w:fill="FFFFFF"/>
            <w:vAlign w:val="center"/>
            <w:hideMark/>
          </w:tcPr>
          <w:p w14:paraId="4EFCD627" w14:textId="3E03EB38" w:rsidR="001A7707" w:rsidRPr="00197D2E" w:rsidRDefault="001A7707" w:rsidP="001A7707">
            <w:pPr>
              <w:ind w:left="-120" w:right="-90"/>
              <w:jc w:val="center"/>
              <w:rPr>
                <w:sz w:val="22"/>
                <w:szCs w:val="22"/>
              </w:rPr>
            </w:pPr>
            <w:r w:rsidRPr="00197D2E">
              <w:rPr>
                <w:sz w:val="22"/>
                <w:szCs w:val="22"/>
              </w:rPr>
              <w:t>43,66</w:t>
            </w:r>
          </w:p>
        </w:tc>
        <w:tc>
          <w:tcPr>
            <w:tcW w:w="851" w:type="dxa"/>
            <w:tcBorders>
              <w:top w:val="nil"/>
              <w:left w:val="nil"/>
              <w:bottom w:val="single" w:sz="4" w:space="0" w:color="auto"/>
              <w:right w:val="single" w:sz="4" w:space="0" w:color="auto"/>
            </w:tcBorders>
            <w:shd w:val="clear" w:color="000000" w:fill="FFFFFF"/>
            <w:vAlign w:val="center"/>
            <w:hideMark/>
          </w:tcPr>
          <w:p w14:paraId="54B065AA" w14:textId="00E8A467" w:rsidR="001A7707" w:rsidRPr="00197D2E" w:rsidRDefault="001A7707" w:rsidP="001A7707">
            <w:pPr>
              <w:ind w:left="-120" w:right="-90"/>
              <w:jc w:val="center"/>
              <w:rPr>
                <w:sz w:val="22"/>
                <w:szCs w:val="22"/>
              </w:rPr>
            </w:pPr>
            <w:r w:rsidRPr="00197D2E">
              <w:rPr>
                <w:sz w:val="22"/>
                <w:szCs w:val="22"/>
              </w:rPr>
              <w:t>43,66</w:t>
            </w:r>
          </w:p>
        </w:tc>
        <w:tc>
          <w:tcPr>
            <w:tcW w:w="850" w:type="dxa"/>
            <w:tcBorders>
              <w:top w:val="nil"/>
              <w:left w:val="nil"/>
              <w:bottom w:val="single" w:sz="4" w:space="0" w:color="auto"/>
              <w:right w:val="single" w:sz="4" w:space="0" w:color="auto"/>
            </w:tcBorders>
            <w:shd w:val="clear" w:color="000000" w:fill="FFFFFF"/>
            <w:vAlign w:val="center"/>
            <w:hideMark/>
          </w:tcPr>
          <w:p w14:paraId="0E392040" w14:textId="7202C576" w:rsidR="001A7707" w:rsidRPr="00197D2E" w:rsidRDefault="001A7707" w:rsidP="001A7707">
            <w:pPr>
              <w:ind w:left="-120" w:right="-90"/>
              <w:jc w:val="center"/>
              <w:rPr>
                <w:sz w:val="22"/>
                <w:szCs w:val="22"/>
              </w:rPr>
            </w:pPr>
            <w:r w:rsidRPr="00197D2E">
              <w:rPr>
                <w:sz w:val="22"/>
                <w:szCs w:val="22"/>
              </w:rPr>
              <w:t>43,66</w:t>
            </w:r>
          </w:p>
        </w:tc>
        <w:tc>
          <w:tcPr>
            <w:tcW w:w="851" w:type="dxa"/>
            <w:tcBorders>
              <w:top w:val="nil"/>
              <w:left w:val="nil"/>
              <w:bottom w:val="single" w:sz="4" w:space="0" w:color="auto"/>
              <w:right w:val="single" w:sz="4" w:space="0" w:color="auto"/>
            </w:tcBorders>
            <w:shd w:val="clear" w:color="000000" w:fill="FFFFFF"/>
            <w:vAlign w:val="center"/>
            <w:hideMark/>
          </w:tcPr>
          <w:p w14:paraId="4096E388" w14:textId="0C0698B9" w:rsidR="001A7707" w:rsidRPr="00197D2E" w:rsidRDefault="001A7707" w:rsidP="001A7707">
            <w:pPr>
              <w:ind w:left="-120" w:right="-90"/>
              <w:jc w:val="center"/>
              <w:rPr>
                <w:sz w:val="22"/>
                <w:szCs w:val="22"/>
              </w:rPr>
            </w:pPr>
            <w:r w:rsidRPr="00197D2E">
              <w:rPr>
                <w:sz w:val="22"/>
                <w:szCs w:val="22"/>
              </w:rPr>
              <w:t>43,66</w:t>
            </w:r>
          </w:p>
        </w:tc>
        <w:tc>
          <w:tcPr>
            <w:tcW w:w="788" w:type="dxa"/>
            <w:tcBorders>
              <w:top w:val="nil"/>
              <w:left w:val="nil"/>
              <w:bottom w:val="single" w:sz="4" w:space="0" w:color="auto"/>
              <w:right w:val="single" w:sz="4" w:space="0" w:color="auto"/>
            </w:tcBorders>
            <w:shd w:val="clear" w:color="000000" w:fill="FFFFFF"/>
            <w:vAlign w:val="center"/>
            <w:hideMark/>
          </w:tcPr>
          <w:p w14:paraId="77A3BFA8" w14:textId="311855AD" w:rsidR="001A7707" w:rsidRPr="00197D2E" w:rsidRDefault="001A7707" w:rsidP="001A7707">
            <w:pPr>
              <w:ind w:left="-120" w:right="-90"/>
              <w:jc w:val="center"/>
              <w:rPr>
                <w:sz w:val="22"/>
                <w:szCs w:val="22"/>
              </w:rPr>
            </w:pPr>
            <w:r w:rsidRPr="00197D2E">
              <w:rPr>
                <w:sz w:val="22"/>
                <w:szCs w:val="22"/>
              </w:rPr>
              <w:t>51,12</w:t>
            </w:r>
          </w:p>
        </w:tc>
        <w:tc>
          <w:tcPr>
            <w:tcW w:w="804" w:type="dxa"/>
            <w:tcBorders>
              <w:top w:val="nil"/>
              <w:left w:val="nil"/>
              <w:bottom w:val="single" w:sz="4" w:space="0" w:color="auto"/>
              <w:right w:val="single" w:sz="4" w:space="0" w:color="auto"/>
            </w:tcBorders>
            <w:shd w:val="clear" w:color="000000" w:fill="FFFFFF"/>
            <w:vAlign w:val="center"/>
            <w:hideMark/>
          </w:tcPr>
          <w:p w14:paraId="5FFC7568" w14:textId="27B65A06" w:rsidR="001A7707" w:rsidRPr="00197D2E" w:rsidRDefault="001A7707" w:rsidP="001A7707">
            <w:pPr>
              <w:ind w:left="-120" w:right="-90"/>
              <w:jc w:val="center"/>
              <w:rPr>
                <w:sz w:val="22"/>
                <w:szCs w:val="22"/>
              </w:rPr>
            </w:pPr>
            <w:r w:rsidRPr="00197D2E">
              <w:rPr>
                <w:sz w:val="22"/>
                <w:szCs w:val="22"/>
              </w:rPr>
              <w:t>55,78</w:t>
            </w:r>
          </w:p>
        </w:tc>
        <w:tc>
          <w:tcPr>
            <w:tcW w:w="804" w:type="dxa"/>
            <w:tcBorders>
              <w:top w:val="nil"/>
              <w:left w:val="nil"/>
              <w:bottom w:val="single" w:sz="4" w:space="0" w:color="auto"/>
              <w:right w:val="single" w:sz="4" w:space="0" w:color="auto"/>
            </w:tcBorders>
            <w:shd w:val="clear" w:color="000000" w:fill="FFFFFF"/>
            <w:vAlign w:val="center"/>
            <w:hideMark/>
          </w:tcPr>
          <w:p w14:paraId="73310DD7" w14:textId="6D3F4617" w:rsidR="001A7707" w:rsidRPr="00197D2E" w:rsidRDefault="001A7707" w:rsidP="001A7707">
            <w:pPr>
              <w:ind w:left="-120" w:right="-90"/>
              <w:jc w:val="center"/>
              <w:rPr>
                <w:sz w:val="22"/>
                <w:szCs w:val="22"/>
              </w:rPr>
            </w:pPr>
            <w:r w:rsidRPr="00197D2E">
              <w:rPr>
                <w:sz w:val="22"/>
                <w:szCs w:val="22"/>
              </w:rPr>
              <w:t>72,47</w:t>
            </w:r>
          </w:p>
        </w:tc>
        <w:tc>
          <w:tcPr>
            <w:tcW w:w="864" w:type="dxa"/>
            <w:tcBorders>
              <w:top w:val="nil"/>
              <w:left w:val="nil"/>
              <w:bottom w:val="single" w:sz="4" w:space="0" w:color="auto"/>
              <w:right w:val="single" w:sz="4" w:space="0" w:color="auto"/>
            </w:tcBorders>
            <w:shd w:val="clear" w:color="000000" w:fill="FFFFFF"/>
            <w:vAlign w:val="center"/>
            <w:hideMark/>
          </w:tcPr>
          <w:p w14:paraId="3BECE2FF" w14:textId="1738AD26" w:rsidR="001A7707" w:rsidRPr="00197D2E" w:rsidRDefault="001A7707" w:rsidP="001A7707">
            <w:pPr>
              <w:ind w:left="-120" w:right="-90"/>
              <w:jc w:val="center"/>
              <w:rPr>
                <w:sz w:val="22"/>
                <w:szCs w:val="22"/>
              </w:rPr>
            </w:pPr>
            <w:r w:rsidRPr="00197D2E">
              <w:rPr>
                <w:sz w:val="22"/>
                <w:szCs w:val="22"/>
              </w:rPr>
              <w:t>85,89</w:t>
            </w:r>
          </w:p>
        </w:tc>
        <w:tc>
          <w:tcPr>
            <w:tcW w:w="992" w:type="dxa"/>
            <w:tcBorders>
              <w:top w:val="nil"/>
              <w:left w:val="nil"/>
              <w:bottom w:val="single" w:sz="4" w:space="0" w:color="auto"/>
              <w:right w:val="single" w:sz="4" w:space="0" w:color="auto"/>
            </w:tcBorders>
            <w:shd w:val="clear" w:color="auto" w:fill="auto"/>
            <w:vAlign w:val="center"/>
            <w:hideMark/>
          </w:tcPr>
          <w:p w14:paraId="09CD2E13" w14:textId="53F42B32" w:rsidR="001A7707" w:rsidRPr="00197D2E" w:rsidRDefault="001A7707" w:rsidP="001A7707">
            <w:pPr>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1F6D55C9" w14:textId="3B0F665D" w:rsidR="001A7707" w:rsidRPr="00197D2E" w:rsidRDefault="001A7707" w:rsidP="001A7707">
            <w:pPr>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4080D36A" w14:textId="42018A7E" w:rsidR="001A7707" w:rsidRPr="00197D2E" w:rsidRDefault="001A7707" w:rsidP="001A7707">
            <w:pPr>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293B69B8" w14:textId="156DF9C4" w:rsidR="001A7707" w:rsidRPr="00197D2E" w:rsidRDefault="001A7707" w:rsidP="001A7707">
            <w:pPr>
              <w:jc w:val="center"/>
              <w:rPr>
                <w:sz w:val="22"/>
                <w:szCs w:val="22"/>
              </w:rPr>
            </w:pPr>
            <w:r w:rsidRPr="00197D2E">
              <w:rPr>
                <w:sz w:val="22"/>
                <w:szCs w:val="22"/>
              </w:rPr>
              <w:t>168</w:t>
            </w:r>
          </w:p>
        </w:tc>
      </w:tr>
      <w:tr w:rsidR="00197D2E" w:rsidRPr="00197D2E" w14:paraId="0D9D742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7966B76"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0A55593"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1D0BBB9"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FBE8172" w14:textId="031AF1F5" w:rsidR="001A7707" w:rsidRPr="00197D2E" w:rsidRDefault="001A7707" w:rsidP="001A7707">
            <w:pPr>
              <w:ind w:left="-120" w:right="-90"/>
              <w:jc w:val="center"/>
              <w:rPr>
                <w:sz w:val="22"/>
                <w:szCs w:val="22"/>
              </w:rPr>
            </w:pPr>
            <w:r w:rsidRPr="00197D2E">
              <w:rPr>
                <w:sz w:val="22"/>
                <w:szCs w:val="22"/>
              </w:rPr>
              <w:t>140,20</w:t>
            </w:r>
          </w:p>
        </w:tc>
        <w:tc>
          <w:tcPr>
            <w:tcW w:w="851" w:type="dxa"/>
            <w:tcBorders>
              <w:top w:val="nil"/>
              <w:left w:val="nil"/>
              <w:bottom w:val="single" w:sz="4" w:space="0" w:color="auto"/>
              <w:right w:val="single" w:sz="4" w:space="0" w:color="auto"/>
            </w:tcBorders>
            <w:shd w:val="clear" w:color="000000" w:fill="FFFFFF"/>
            <w:vAlign w:val="center"/>
            <w:hideMark/>
          </w:tcPr>
          <w:p w14:paraId="5A78D911" w14:textId="7333CEC1" w:rsidR="001A7707" w:rsidRPr="00197D2E" w:rsidRDefault="001A7707" w:rsidP="001A7707">
            <w:pPr>
              <w:ind w:left="-120" w:right="-90"/>
              <w:jc w:val="center"/>
              <w:rPr>
                <w:sz w:val="22"/>
                <w:szCs w:val="22"/>
              </w:rPr>
            </w:pPr>
            <w:r w:rsidRPr="00197D2E">
              <w:rPr>
                <w:sz w:val="22"/>
                <w:szCs w:val="22"/>
              </w:rPr>
              <w:t>119,62</w:t>
            </w:r>
          </w:p>
        </w:tc>
        <w:tc>
          <w:tcPr>
            <w:tcW w:w="850" w:type="dxa"/>
            <w:tcBorders>
              <w:top w:val="nil"/>
              <w:left w:val="nil"/>
              <w:bottom w:val="single" w:sz="4" w:space="0" w:color="auto"/>
              <w:right w:val="single" w:sz="4" w:space="0" w:color="auto"/>
            </w:tcBorders>
            <w:shd w:val="clear" w:color="000000" w:fill="FFFFFF"/>
            <w:vAlign w:val="center"/>
            <w:hideMark/>
          </w:tcPr>
          <w:p w14:paraId="692C352B" w14:textId="1566A30A" w:rsidR="001A7707" w:rsidRPr="00197D2E" w:rsidRDefault="001A7707" w:rsidP="001A7707">
            <w:pPr>
              <w:ind w:left="-120" w:right="-90"/>
              <w:jc w:val="center"/>
              <w:rPr>
                <w:sz w:val="22"/>
                <w:szCs w:val="22"/>
              </w:rPr>
            </w:pPr>
            <w:r w:rsidRPr="00197D2E">
              <w:rPr>
                <w:sz w:val="22"/>
                <w:szCs w:val="22"/>
              </w:rPr>
              <w:t>119,62</w:t>
            </w:r>
          </w:p>
        </w:tc>
        <w:tc>
          <w:tcPr>
            <w:tcW w:w="851" w:type="dxa"/>
            <w:tcBorders>
              <w:top w:val="nil"/>
              <w:left w:val="nil"/>
              <w:bottom w:val="single" w:sz="4" w:space="0" w:color="auto"/>
              <w:right w:val="single" w:sz="4" w:space="0" w:color="auto"/>
            </w:tcBorders>
            <w:shd w:val="clear" w:color="000000" w:fill="FFFFFF"/>
            <w:vAlign w:val="center"/>
            <w:hideMark/>
          </w:tcPr>
          <w:p w14:paraId="6000A436" w14:textId="3A7F33F1" w:rsidR="001A7707" w:rsidRPr="00197D2E" w:rsidRDefault="001A7707" w:rsidP="001A7707">
            <w:pPr>
              <w:ind w:left="-120" w:right="-90"/>
              <w:jc w:val="center"/>
              <w:rPr>
                <w:sz w:val="22"/>
                <w:szCs w:val="22"/>
              </w:rPr>
            </w:pPr>
            <w:r w:rsidRPr="00197D2E">
              <w:rPr>
                <w:sz w:val="22"/>
                <w:szCs w:val="22"/>
              </w:rPr>
              <w:t>119,62</w:t>
            </w:r>
          </w:p>
        </w:tc>
        <w:tc>
          <w:tcPr>
            <w:tcW w:w="850" w:type="dxa"/>
            <w:tcBorders>
              <w:top w:val="nil"/>
              <w:left w:val="nil"/>
              <w:bottom w:val="single" w:sz="4" w:space="0" w:color="auto"/>
              <w:right w:val="single" w:sz="4" w:space="0" w:color="auto"/>
            </w:tcBorders>
            <w:shd w:val="clear" w:color="000000" w:fill="FFFFFF"/>
            <w:vAlign w:val="center"/>
            <w:hideMark/>
          </w:tcPr>
          <w:p w14:paraId="13A8938C" w14:textId="2258080C" w:rsidR="001A7707" w:rsidRPr="00197D2E" w:rsidRDefault="001A7707" w:rsidP="001A7707">
            <w:pPr>
              <w:ind w:left="-120" w:right="-90"/>
              <w:jc w:val="center"/>
              <w:rPr>
                <w:sz w:val="22"/>
                <w:szCs w:val="22"/>
              </w:rPr>
            </w:pPr>
            <w:r w:rsidRPr="00197D2E">
              <w:rPr>
                <w:sz w:val="22"/>
                <w:szCs w:val="22"/>
              </w:rPr>
              <w:t>119,62</w:t>
            </w:r>
          </w:p>
        </w:tc>
        <w:tc>
          <w:tcPr>
            <w:tcW w:w="851" w:type="dxa"/>
            <w:tcBorders>
              <w:top w:val="nil"/>
              <w:left w:val="nil"/>
              <w:bottom w:val="single" w:sz="4" w:space="0" w:color="auto"/>
              <w:right w:val="single" w:sz="4" w:space="0" w:color="auto"/>
            </w:tcBorders>
            <w:shd w:val="clear" w:color="000000" w:fill="FFFFFF"/>
            <w:vAlign w:val="center"/>
            <w:hideMark/>
          </w:tcPr>
          <w:p w14:paraId="453112DD" w14:textId="06FD4421" w:rsidR="001A7707" w:rsidRPr="00197D2E" w:rsidRDefault="001A7707" w:rsidP="001A7707">
            <w:pPr>
              <w:ind w:left="-120" w:right="-90"/>
              <w:jc w:val="center"/>
              <w:rPr>
                <w:sz w:val="22"/>
                <w:szCs w:val="22"/>
              </w:rPr>
            </w:pPr>
            <w:r w:rsidRPr="00197D2E">
              <w:rPr>
                <w:sz w:val="22"/>
                <w:szCs w:val="22"/>
              </w:rPr>
              <w:t>119,62</w:t>
            </w:r>
          </w:p>
        </w:tc>
        <w:tc>
          <w:tcPr>
            <w:tcW w:w="788" w:type="dxa"/>
            <w:tcBorders>
              <w:top w:val="nil"/>
              <w:left w:val="nil"/>
              <w:bottom w:val="single" w:sz="4" w:space="0" w:color="auto"/>
              <w:right w:val="single" w:sz="4" w:space="0" w:color="auto"/>
            </w:tcBorders>
            <w:shd w:val="clear" w:color="000000" w:fill="FFFFFF"/>
            <w:vAlign w:val="center"/>
            <w:hideMark/>
          </w:tcPr>
          <w:p w14:paraId="06AD7A30" w14:textId="4247E516" w:rsidR="001A7707" w:rsidRPr="00197D2E" w:rsidRDefault="001A7707" w:rsidP="001A7707">
            <w:pPr>
              <w:ind w:left="-120" w:right="-90"/>
              <w:jc w:val="center"/>
              <w:rPr>
                <w:sz w:val="22"/>
                <w:szCs w:val="22"/>
              </w:rPr>
            </w:pPr>
            <w:r w:rsidRPr="00197D2E">
              <w:rPr>
                <w:sz w:val="22"/>
                <w:szCs w:val="22"/>
              </w:rPr>
              <w:t>140,05</w:t>
            </w:r>
          </w:p>
        </w:tc>
        <w:tc>
          <w:tcPr>
            <w:tcW w:w="804" w:type="dxa"/>
            <w:tcBorders>
              <w:top w:val="nil"/>
              <w:left w:val="nil"/>
              <w:bottom w:val="single" w:sz="4" w:space="0" w:color="auto"/>
              <w:right w:val="single" w:sz="4" w:space="0" w:color="auto"/>
            </w:tcBorders>
            <w:shd w:val="clear" w:color="000000" w:fill="FFFFFF"/>
            <w:vAlign w:val="center"/>
            <w:hideMark/>
          </w:tcPr>
          <w:p w14:paraId="48352501" w14:textId="4CD5B487" w:rsidR="001A7707" w:rsidRPr="00197D2E" w:rsidRDefault="001A7707" w:rsidP="001A7707">
            <w:pPr>
              <w:ind w:left="-120" w:right="-90"/>
              <w:jc w:val="center"/>
              <w:rPr>
                <w:sz w:val="22"/>
                <w:szCs w:val="22"/>
              </w:rPr>
            </w:pPr>
            <w:r w:rsidRPr="00197D2E">
              <w:rPr>
                <w:sz w:val="22"/>
                <w:szCs w:val="22"/>
              </w:rPr>
              <w:t>152,81</w:t>
            </w:r>
          </w:p>
        </w:tc>
        <w:tc>
          <w:tcPr>
            <w:tcW w:w="804" w:type="dxa"/>
            <w:tcBorders>
              <w:top w:val="nil"/>
              <w:left w:val="nil"/>
              <w:bottom w:val="single" w:sz="4" w:space="0" w:color="auto"/>
              <w:right w:val="single" w:sz="4" w:space="0" w:color="auto"/>
            </w:tcBorders>
            <w:shd w:val="clear" w:color="000000" w:fill="FFFFFF"/>
            <w:vAlign w:val="center"/>
            <w:hideMark/>
          </w:tcPr>
          <w:p w14:paraId="39D97F97" w14:textId="45B69DD1" w:rsidR="001A7707" w:rsidRPr="00197D2E" w:rsidRDefault="001A7707" w:rsidP="001A7707">
            <w:pPr>
              <w:ind w:left="-120" w:right="-90"/>
              <w:jc w:val="center"/>
              <w:rPr>
                <w:sz w:val="22"/>
                <w:szCs w:val="22"/>
              </w:rPr>
            </w:pPr>
            <w:r w:rsidRPr="00197D2E">
              <w:rPr>
                <w:sz w:val="22"/>
                <w:szCs w:val="22"/>
              </w:rPr>
              <w:t>198,54</w:t>
            </w:r>
          </w:p>
        </w:tc>
        <w:tc>
          <w:tcPr>
            <w:tcW w:w="864" w:type="dxa"/>
            <w:tcBorders>
              <w:top w:val="nil"/>
              <w:left w:val="nil"/>
              <w:bottom w:val="single" w:sz="4" w:space="0" w:color="auto"/>
              <w:right w:val="single" w:sz="4" w:space="0" w:color="auto"/>
            </w:tcBorders>
            <w:shd w:val="clear" w:color="000000" w:fill="FFFFFF"/>
            <w:vAlign w:val="center"/>
            <w:hideMark/>
          </w:tcPr>
          <w:p w14:paraId="680090BB" w14:textId="384147A1" w:rsidR="001A7707" w:rsidRPr="00197D2E" w:rsidRDefault="001A7707" w:rsidP="001A7707">
            <w:pPr>
              <w:ind w:left="-120" w:right="-90"/>
              <w:jc w:val="center"/>
              <w:rPr>
                <w:sz w:val="22"/>
                <w:szCs w:val="22"/>
              </w:rPr>
            </w:pPr>
            <w:r w:rsidRPr="00197D2E">
              <w:rPr>
                <w:sz w:val="22"/>
                <w:szCs w:val="22"/>
              </w:rPr>
              <w:t>235,32</w:t>
            </w:r>
          </w:p>
        </w:tc>
        <w:tc>
          <w:tcPr>
            <w:tcW w:w="992" w:type="dxa"/>
            <w:tcBorders>
              <w:top w:val="nil"/>
              <w:left w:val="nil"/>
              <w:bottom w:val="single" w:sz="4" w:space="0" w:color="auto"/>
              <w:right w:val="single" w:sz="4" w:space="0" w:color="auto"/>
            </w:tcBorders>
            <w:shd w:val="clear" w:color="auto" w:fill="auto"/>
            <w:vAlign w:val="center"/>
            <w:hideMark/>
          </w:tcPr>
          <w:p w14:paraId="78BD3DB5" w14:textId="47CEF607" w:rsidR="001A7707" w:rsidRPr="00197D2E" w:rsidRDefault="001A7707" w:rsidP="001A7707">
            <w:pPr>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0EF5388D" w14:textId="3615D906" w:rsidR="001A7707" w:rsidRPr="00197D2E" w:rsidRDefault="001A7707" w:rsidP="001A7707">
            <w:pPr>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70872CFF" w14:textId="79810BA1" w:rsidR="001A7707" w:rsidRPr="00197D2E" w:rsidRDefault="001A7707" w:rsidP="001A7707">
            <w:pPr>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0CD6202F" w14:textId="5C898763" w:rsidR="001A7707" w:rsidRPr="00197D2E" w:rsidRDefault="001A7707" w:rsidP="001A7707">
            <w:pPr>
              <w:jc w:val="center"/>
              <w:rPr>
                <w:sz w:val="22"/>
                <w:szCs w:val="22"/>
              </w:rPr>
            </w:pPr>
            <w:r w:rsidRPr="00197D2E">
              <w:rPr>
                <w:sz w:val="22"/>
                <w:szCs w:val="22"/>
              </w:rPr>
              <w:t>168</w:t>
            </w:r>
          </w:p>
        </w:tc>
      </w:tr>
      <w:tr w:rsidR="00197D2E" w:rsidRPr="00197D2E" w14:paraId="3AE1C46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6C7CF3A5"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09C031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C2F76D3"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53EE64F4" w14:textId="7EB12AC4" w:rsidR="001A7707" w:rsidRPr="00197D2E" w:rsidRDefault="001A7707" w:rsidP="001A7707">
            <w:pPr>
              <w:ind w:left="-120" w:right="-90"/>
              <w:jc w:val="center"/>
              <w:rPr>
                <w:sz w:val="22"/>
                <w:szCs w:val="22"/>
              </w:rPr>
            </w:pPr>
            <w:r w:rsidRPr="00197D2E">
              <w:rPr>
                <w:sz w:val="22"/>
                <w:szCs w:val="22"/>
              </w:rPr>
              <w:t>168,24</w:t>
            </w:r>
          </w:p>
        </w:tc>
        <w:tc>
          <w:tcPr>
            <w:tcW w:w="851" w:type="dxa"/>
            <w:tcBorders>
              <w:top w:val="nil"/>
              <w:left w:val="nil"/>
              <w:bottom w:val="single" w:sz="4" w:space="0" w:color="auto"/>
              <w:right w:val="single" w:sz="4" w:space="0" w:color="auto"/>
            </w:tcBorders>
            <w:shd w:val="clear" w:color="000000" w:fill="FFFFFF"/>
            <w:vAlign w:val="center"/>
            <w:hideMark/>
          </w:tcPr>
          <w:p w14:paraId="7BA3B87B" w14:textId="5CEDD904" w:rsidR="001A7707" w:rsidRPr="00197D2E" w:rsidRDefault="001A7707" w:rsidP="001A7707">
            <w:pPr>
              <w:ind w:left="-120" w:right="-90"/>
              <w:jc w:val="center"/>
              <w:rPr>
                <w:sz w:val="22"/>
                <w:szCs w:val="22"/>
              </w:rPr>
            </w:pPr>
            <w:r w:rsidRPr="00197D2E">
              <w:rPr>
                <w:sz w:val="22"/>
                <w:szCs w:val="22"/>
              </w:rPr>
              <w:t>143,55</w:t>
            </w:r>
          </w:p>
        </w:tc>
        <w:tc>
          <w:tcPr>
            <w:tcW w:w="850" w:type="dxa"/>
            <w:tcBorders>
              <w:top w:val="nil"/>
              <w:left w:val="nil"/>
              <w:bottom w:val="single" w:sz="4" w:space="0" w:color="auto"/>
              <w:right w:val="single" w:sz="4" w:space="0" w:color="auto"/>
            </w:tcBorders>
            <w:shd w:val="clear" w:color="000000" w:fill="FFFFFF"/>
            <w:vAlign w:val="center"/>
            <w:hideMark/>
          </w:tcPr>
          <w:p w14:paraId="52E950B3" w14:textId="6568B243" w:rsidR="001A7707" w:rsidRPr="00197D2E" w:rsidRDefault="001A7707" w:rsidP="001A7707">
            <w:pPr>
              <w:ind w:left="-120" w:right="-90"/>
              <w:jc w:val="center"/>
              <w:rPr>
                <w:sz w:val="22"/>
                <w:szCs w:val="22"/>
              </w:rPr>
            </w:pPr>
            <w:r w:rsidRPr="00197D2E">
              <w:rPr>
                <w:sz w:val="22"/>
                <w:szCs w:val="22"/>
              </w:rPr>
              <w:t>143,55</w:t>
            </w:r>
          </w:p>
        </w:tc>
        <w:tc>
          <w:tcPr>
            <w:tcW w:w="851" w:type="dxa"/>
            <w:tcBorders>
              <w:top w:val="nil"/>
              <w:left w:val="nil"/>
              <w:bottom w:val="single" w:sz="4" w:space="0" w:color="auto"/>
              <w:right w:val="single" w:sz="4" w:space="0" w:color="auto"/>
            </w:tcBorders>
            <w:shd w:val="clear" w:color="000000" w:fill="FFFFFF"/>
            <w:vAlign w:val="center"/>
            <w:hideMark/>
          </w:tcPr>
          <w:p w14:paraId="5BC9D358" w14:textId="118C845E" w:rsidR="001A7707" w:rsidRPr="00197D2E" w:rsidRDefault="001A7707" w:rsidP="001A7707">
            <w:pPr>
              <w:ind w:left="-120" w:right="-90"/>
              <w:jc w:val="center"/>
              <w:rPr>
                <w:sz w:val="22"/>
                <w:szCs w:val="22"/>
              </w:rPr>
            </w:pPr>
            <w:r w:rsidRPr="00197D2E">
              <w:rPr>
                <w:sz w:val="22"/>
                <w:szCs w:val="22"/>
              </w:rPr>
              <w:t>143,55</w:t>
            </w:r>
          </w:p>
        </w:tc>
        <w:tc>
          <w:tcPr>
            <w:tcW w:w="850" w:type="dxa"/>
            <w:tcBorders>
              <w:top w:val="nil"/>
              <w:left w:val="nil"/>
              <w:bottom w:val="single" w:sz="4" w:space="0" w:color="auto"/>
              <w:right w:val="single" w:sz="4" w:space="0" w:color="auto"/>
            </w:tcBorders>
            <w:shd w:val="clear" w:color="000000" w:fill="FFFFFF"/>
            <w:vAlign w:val="center"/>
            <w:hideMark/>
          </w:tcPr>
          <w:p w14:paraId="68BDBB85" w14:textId="70605F11" w:rsidR="001A7707" w:rsidRPr="00197D2E" w:rsidRDefault="001A7707" w:rsidP="001A7707">
            <w:pPr>
              <w:ind w:left="-120" w:right="-90"/>
              <w:jc w:val="center"/>
              <w:rPr>
                <w:sz w:val="22"/>
                <w:szCs w:val="22"/>
              </w:rPr>
            </w:pPr>
            <w:r w:rsidRPr="00197D2E">
              <w:rPr>
                <w:sz w:val="22"/>
                <w:szCs w:val="22"/>
              </w:rPr>
              <w:t>143,55</w:t>
            </w:r>
          </w:p>
        </w:tc>
        <w:tc>
          <w:tcPr>
            <w:tcW w:w="851" w:type="dxa"/>
            <w:tcBorders>
              <w:top w:val="nil"/>
              <w:left w:val="nil"/>
              <w:bottom w:val="single" w:sz="4" w:space="0" w:color="auto"/>
              <w:right w:val="single" w:sz="4" w:space="0" w:color="auto"/>
            </w:tcBorders>
            <w:shd w:val="clear" w:color="000000" w:fill="FFFFFF"/>
            <w:vAlign w:val="center"/>
            <w:hideMark/>
          </w:tcPr>
          <w:p w14:paraId="51CFD460" w14:textId="010091DE" w:rsidR="001A7707" w:rsidRPr="00197D2E" w:rsidRDefault="001A7707" w:rsidP="001A7707">
            <w:pPr>
              <w:ind w:left="-120" w:right="-90"/>
              <w:jc w:val="center"/>
              <w:rPr>
                <w:sz w:val="22"/>
                <w:szCs w:val="22"/>
              </w:rPr>
            </w:pPr>
            <w:r w:rsidRPr="00197D2E">
              <w:rPr>
                <w:sz w:val="22"/>
                <w:szCs w:val="22"/>
              </w:rPr>
              <w:t>143,55</w:t>
            </w:r>
          </w:p>
        </w:tc>
        <w:tc>
          <w:tcPr>
            <w:tcW w:w="788" w:type="dxa"/>
            <w:tcBorders>
              <w:top w:val="nil"/>
              <w:left w:val="nil"/>
              <w:bottom w:val="single" w:sz="4" w:space="0" w:color="auto"/>
              <w:right w:val="single" w:sz="4" w:space="0" w:color="auto"/>
            </w:tcBorders>
            <w:shd w:val="clear" w:color="000000" w:fill="FFFFFF"/>
            <w:vAlign w:val="center"/>
            <w:hideMark/>
          </w:tcPr>
          <w:p w14:paraId="2D1358C4" w14:textId="3355544E" w:rsidR="001A7707" w:rsidRPr="00197D2E" w:rsidRDefault="001A7707" w:rsidP="001A7707">
            <w:pPr>
              <w:ind w:left="-120" w:right="-90"/>
              <w:jc w:val="center"/>
              <w:rPr>
                <w:sz w:val="22"/>
                <w:szCs w:val="22"/>
              </w:rPr>
            </w:pPr>
            <w:r w:rsidRPr="00197D2E">
              <w:rPr>
                <w:sz w:val="22"/>
                <w:szCs w:val="22"/>
              </w:rPr>
              <w:t>168,06</w:t>
            </w:r>
          </w:p>
        </w:tc>
        <w:tc>
          <w:tcPr>
            <w:tcW w:w="804" w:type="dxa"/>
            <w:tcBorders>
              <w:top w:val="nil"/>
              <w:left w:val="nil"/>
              <w:bottom w:val="single" w:sz="4" w:space="0" w:color="auto"/>
              <w:right w:val="single" w:sz="4" w:space="0" w:color="auto"/>
            </w:tcBorders>
            <w:shd w:val="clear" w:color="000000" w:fill="FFFFFF"/>
            <w:vAlign w:val="center"/>
            <w:hideMark/>
          </w:tcPr>
          <w:p w14:paraId="5A4134A3" w14:textId="0EBDAA22" w:rsidR="001A7707" w:rsidRPr="00197D2E" w:rsidRDefault="001A7707" w:rsidP="001A7707">
            <w:pPr>
              <w:ind w:left="-120" w:right="-90"/>
              <w:jc w:val="center"/>
              <w:rPr>
                <w:sz w:val="22"/>
                <w:szCs w:val="22"/>
              </w:rPr>
            </w:pPr>
            <w:r w:rsidRPr="00197D2E">
              <w:rPr>
                <w:sz w:val="22"/>
                <w:szCs w:val="22"/>
              </w:rPr>
              <w:t>183,37</w:t>
            </w:r>
          </w:p>
        </w:tc>
        <w:tc>
          <w:tcPr>
            <w:tcW w:w="804" w:type="dxa"/>
            <w:tcBorders>
              <w:top w:val="nil"/>
              <w:left w:val="nil"/>
              <w:bottom w:val="single" w:sz="4" w:space="0" w:color="auto"/>
              <w:right w:val="single" w:sz="4" w:space="0" w:color="auto"/>
            </w:tcBorders>
            <w:shd w:val="clear" w:color="000000" w:fill="FFFFFF"/>
            <w:vAlign w:val="center"/>
            <w:hideMark/>
          </w:tcPr>
          <w:p w14:paraId="128D3E77" w14:textId="055142C2" w:rsidR="001A7707" w:rsidRPr="00197D2E" w:rsidRDefault="001A7707" w:rsidP="001A7707">
            <w:pPr>
              <w:ind w:left="-120" w:right="-90"/>
              <w:jc w:val="center"/>
              <w:rPr>
                <w:sz w:val="22"/>
                <w:szCs w:val="22"/>
              </w:rPr>
            </w:pPr>
            <w:r w:rsidRPr="00197D2E">
              <w:rPr>
                <w:sz w:val="22"/>
                <w:szCs w:val="22"/>
              </w:rPr>
              <w:t>238,25</w:t>
            </w:r>
          </w:p>
        </w:tc>
        <w:tc>
          <w:tcPr>
            <w:tcW w:w="864" w:type="dxa"/>
            <w:tcBorders>
              <w:top w:val="nil"/>
              <w:left w:val="nil"/>
              <w:bottom w:val="single" w:sz="4" w:space="0" w:color="auto"/>
              <w:right w:val="single" w:sz="4" w:space="0" w:color="auto"/>
            </w:tcBorders>
            <w:shd w:val="clear" w:color="000000" w:fill="FFFFFF"/>
            <w:vAlign w:val="center"/>
            <w:hideMark/>
          </w:tcPr>
          <w:p w14:paraId="4FA20843" w14:textId="168CF505" w:rsidR="001A7707" w:rsidRPr="00197D2E" w:rsidRDefault="001A7707" w:rsidP="001A7707">
            <w:pPr>
              <w:ind w:left="-120" w:right="-90"/>
              <w:jc w:val="center"/>
              <w:rPr>
                <w:sz w:val="22"/>
                <w:szCs w:val="22"/>
              </w:rPr>
            </w:pPr>
            <w:r w:rsidRPr="00197D2E">
              <w:rPr>
                <w:sz w:val="22"/>
                <w:szCs w:val="22"/>
              </w:rPr>
              <w:t>282,38</w:t>
            </w:r>
          </w:p>
        </w:tc>
        <w:tc>
          <w:tcPr>
            <w:tcW w:w="992" w:type="dxa"/>
            <w:tcBorders>
              <w:top w:val="nil"/>
              <w:left w:val="nil"/>
              <w:bottom w:val="single" w:sz="4" w:space="0" w:color="auto"/>
              <w:right w:val="single" w:sz="4" w:space="0" w:color="auto"/>
            </w:tcBorders>
            <w:shd w:val="clear" w:color="auto" w:fill="auto"/>
            <w:vAlign w:val="center"/>
            <w:hideMark/>
          </w:tcPr>
          <w:p w14:paraId="1623D28D" w14:textId="013514EB" w:rsidR="001A7707" w:rsidRPr="00197D2E" w:rsidRDefault="001A7707" w:rsidP="001A7707">
            <w:pPr>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77512763" w14:textId="2723C81C" w:rsidR="001A7707" w:rsidRPr="00197D2E" w:rsidRDefault="001A7707" w:rsidP="001A7707">
            <w:pPr>
              <w:jc w:val="center"/>
              <w:rPr>
                <w:sz w:val="22"/>
                <w:szCs w:val="22"/>
              </w:rPr>
            </w:pPr>
            <w:r w:rsidRPr="00197D2E">
              <w:rPr>
                <w:sz w:val="22"/>
                <w:szCs w:val="22"/>
              </w:rPr>
              <w:t>109</w:t>
            </w:r>
          </w:p>
        </w:tc>
        <w:tc>
          <w:tcPr>
            <w:tcW w:w="993" w:type="dxa"/>
            <w:tcBorders>
              <w:top w:val="nil"/>
              <w:left w:val="nil"/>
              <w:bottom w:val="single" w:sz="4" w:space="0" w:color="auto"/>
              <w:right w:val="single" w:sz="4" w:space="0" w:color="auto"/>
            </w:tcBorders>
            <w:shd w:val="clear" w:color="auto" w:fill="auto"/>
            <w:vAlign w:val="center"/>
            <w:hideMark/>
          </w:tcPr>
          <w:p w14:paraId="7F60FBB2" w14:textId="53B000D1" w:rsidR="001A7707" w:rsidRPr="00197D2E" w:rsidRDefault="001A7707" w:rsidP="001A7707">
            <w:pPr>
              <w:jc w:val="center"/>
              <w:rPr>
                <w:sz w:val="22"/>
                <w:szCs w:val="22"/>
              </w:rPr>
            </w:pPr>
            <w:r w:rsidRPr="00197D2E">
              <w:rPr>
                <w:sz w:val="22"/>
                <w:szCs w:val="22"/>
              </w:rPr>
              <w:t>142</w:t>
            </w:r>
          </w:p>
        </w:tc>
        <w:tc>
          <w:tcPr>
            <w:tcW w:w="987" w:type="dxa"/>
            <w:tcBorders>
              <w:top w:val="nil"/>
              <w:left w:val="nil"/>
              <w:bottom w:val="single" w:sz="4" w:space="0" w:color="auto"/>
              <w:right w:val="single" w:sz="4" w:space="0" w:color="auto"/>
            </w:tcBorders>
            <w:shd w:val="clear" w:color="auto" w:fill="auto"/>
            <w:vAlign w:val="center"/>
            <w:hideMark/>
          </w:tcPr>
          <w:p w14:paraId="46A4C9E2" w14:textId="2D99D1F2" w:rsidR="001A7707" w:rsidRPr="00197D2E" w:rsidRDefault="001A7707" w:rsidP="001A7707">
            <w:pPr>
              <w:jc w:val="center"/>
              <w:rPr>
                <w:sz w:val="22"/>
                <w:szCs w:val="22"/>
              </w:rPr>
            </w:pPr>
            <w:r w:rsidRPr="00197D2E">
              <w:rPr>
                <w:sz w:val="22"/>
                <w:szCs w:val="22"/>
              </w:rPr>
              <w:t>168</w:t>
            </w:r>
          </w:p>
        </w:tc>
      </w:tr>
      <w:tr w:rsidR="00197D2E" w:rsidRPr="00197D2E" w14:paraId="368BA8A5"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39AE4B" w14:textId="77777777" w:rsidR="001A7707" w:rsidRPr="00197D2E" w:rsidRDefault="001A7707" w:rsidP="001A7707">
            <w:pPr>
              <w:ind w:left="-120" w:right="-90"/>
              <w:jc w:val="center"/>
              <w:rPr>
                <w:sz w:val="22"/>
                <w:szCs w:val="22"/>
              </w:rPr>
            </w:pPr>
            <w:r w:rsidRPr="00197D2E">
              <w:rPr>
                <w:sz w:val="22"/>
                <w:szCs w:val="22"/>
              </w:rPr>
              <w:t>3.0.3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E03029"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28A48897"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4B18BE6E" w14:textId="10B23330" w:rsidR="001A7707" w:rsidRPr="00197D2E" w:rsidRDefault="001A7707" w:rsidP="001A7707">
            <w:pPr>
              <w:ind w:left="-120" w:right="-90"/>
              <w:jc w:val="center"/>
              <w:rPr>
                <w:sz w:val="22"/>
                <w:szCs w:val="22"/>
              </w:rPr>
            </w:pPr>
            <w:r w:rsidRPr="00197D2E">
              <w:rPr>
                <w:sz w:val="22"/>
                <w:szCs w:val="22"/>
              </w:rPr>
              <w:t>253,64</w:t>
            </w:r>
          </w:p>
        </w:tc>
        <w:tc>
          <w:tcPr>
            <w:tcW w:w="851" w:type="dxa"/>
            <w:tcBorders>
              <w:top w:val="nil"/>
              <w:left w:val="nil"/>
              <w:bottom w:val="single" w:sz="4" w:space="0" w:color="auto"/>
              <w:right w:val="single" w:sz="4" w:space="0" w:color="auto"/>
            </w:tcBorders>
            <w:shd w:val="clear" w:color="000000" w:fill="FFFFFF"/>
            <w:vAlign w:val="center"/>
            <w:hideMark/>
          </w:tcPr>
          <w:p w14:paraId="0F4E56EF" w14:textId="1E684675" w:rsidR="001A7707" w:rsidRPr="00197D2E" w:rsidRDefault="001A7707" w:rsidP="001A7707">
            <w:pPr>
              <w:ind w:left="-120" w:right="-90"/>
              <w:jc w:val="center"/>
              <w:rPr>
                <w:sz w:val="22"/>
                <w:szCs w:val="22"/>
              </w:rPr>
            </w:pPr>
            <w:r w:rsidRPr="00197D2E">
              <w:rPr>
                <w:sz w:val="22"/>
                <w:szCs w:val="22"/>
              </w:rPr>
              <w:t>235,29</w:t>
            </w:r>
          </w:p>
        </w:tc>
        <w:tc>
          <w:tcPr>
            <w:tcW w:w="850" w:type="dxa"/>
            <w:tcBorders>
              <w:top w:val="nil"/>
              <w:left w:val="nil"/>
              <w:bottom w:val="single" w:sz="4" w:space="0" w:color="auto"/>
              <w:right w:val="single" w:sz="4" w:space="0" w:color="auto"/>
            </w:tcBorders>
            <w:shd w:val="clear" w:color="000000" w:fill="FFFFFF"/>
            <w:vAlign w:val="center"/>
            <w:hideMark/>
          </w:tcPr>
          <w:p w14:paraId="4B69C18D" w14:textId="0BFEEFEF" w:rsidR="001A7707" w:rsidRPr="00197D2E" w:rsidRDefault="001A7707" w:rsidP="001A7707">
            <w:pPr>
              <w:ind w:left="-120" w:right="-90"/>
              <w:jc w:val="center"/>
              <w:rPr>
                <w:sz w:val="22"/>
                <w:szCs w:val="22"/>
              </w:rPr>
            </w:pPr>
            <w:r w:rsidRPr="00197D2E">
              <w:rPr>
                <w:sz w:val="22"/>
                <w:szCs w:val="22"/>
              </w:rPr>
              <w:t>235,29</w:t>
            </w:r>
          </w:p>
        </w:tc>
        <w:tc>
          <w:tcPr>
            <w:tcW w:w="851" w:type="dxa"/>
            <w:tcBorders>
              <w:top w:val="nil"/>
              <w:left w:val="nil"/>
              <w:bottom w:val="single" w:sz="4" w:space="0" w:color="auto"/>
              <w:right w:val="single" w:sz="4" w:space="0" w:color="auto"/>
            </w:tcBorders>
            <w:shd w:val="clear" w:color="000000" w:fill="FFFFFF"/>
            <w:vAlign w:val="center"/>
            <w:hideMark/>
          </w:tcPr>
          <w:p w14:paraId="333316F0" w14:textId="23FC6EEA" w:rsidR="001A7707" w:rsidRPr="00197D2E" w:rsidRDefault="001A7707" w:rsidP="001A7707">
            <w:pPr>
              <w:ind w:left="-120" w:right="-90"/>
              <w:jc w:val="center"/>
              <w:rPr>
                <w:sz w:val="22"/>
                <w:szCs w:val="22"/>
              </w:rPr>
            </w:pPr>
            <w:r w:rsidRPr="00197D2E">
              <w:rPr>
                <w:sz w:val="22"/>
                <w:szCs w:val="22"/>
              </w:rPr>
              <w:t>235,29</w:t>
            </w:r>
          </w:p>
        </w:tc>
        <w:tc>
          <w:tcPr>
            <w:tcW w:w="850" w:type="dxa"/>
            <w:tcBorders>
              <w:top w:val="nil"/>
              <w:left w:val="nil"/>
              <w:bottom w:val="single" w:sz="4" w:space="0" w:color="auto"/>
              <w:right w:val="single" w:sz="4" w:space="0" w:color="auto"/>
            </w:tcBorders>
            <w:shd w:val="clear" w:color="000000" w:fill="FFFFFF"/>
            <w:vAlign w:val="center"/>
            <w:hideMark/>
          </w:tcPr>
          <w:p w14:paraId="4A03D16D" w14:textId="476F2560" w:rsidR="001A7707" w:rsidRPr="00197D2E" w:rsidRDefault="001A7707" w:rsidP="001A7707">
            <w:pPr>
              <w:ind w:left="-120" w:right="-90"/>
              <w:jc w:val="center"/>
              <w:rPr>
                <w:sz w:val="22"/>
                <w:szCs w:val="22"/>
              </w:rPr>
            </w:pPr>
            <w:r w:rsidRPr="00197D2E">
              <w:rPr>
                <w:sz w:val="22"/>
                <w:szCs w:val="22"/>
              </w:rPr>
              <w:t>235,29</w:t>
            </w:r>
          </w:p>
        </w:tc>
        <w:tc>
          <w:tcPr>
            <w:tcW w:w="851" w:type="dxa"/>
            <w:tcBorders>
              <w:top w:val="nil"/>
              <w:left w:val="nil"/>
              <w:bottom w:val="single" w:sz="4" w:space="0" w:color="auto"/>
              <w:right w:val="single" w:sz="4" w:space="0" w:color="auto"/>
            </w:tcBorders>
            <w:shd w:val="clear" w:color="000000" w:fill="FFFFFF"/>
            <w:vAlign w:val="center"/>
            <w:hideMark/>
          </w:tcPr>
          <w:p w14:paraId="0F860D14" w14:textId="40812085" w:rsidR="001A7707" w:rsidRPr="00197D2E" w:rsidRDefault="001A7707" w:rsidP="001A7707">
            <w:pPr>
              <w:ind w:left="-120" w:right="-90"/>
              <w:jc w:val="center"/>
              <w:rPr>
                <w:sz w:val="22"/>
                <w:szCs w:val="22"/>
              </w:rPr>
            </w:pPr>
            <w:r w:rsidRPr="00197D2E">
              <w:rPr>
                <w:sz w:val="22"/>
                <w:szCs w:val="22"/>
              </w:rPr>
              <w:t>235,29</w:t>
            </w:r>
          </w:p>
        </w:tc>
        <w:tc>
          <w:tcPr>
            <w:tcW w:w="788" w:type="dxa"/>
            <w:tcBorders>
              <w:top w:val="nil"/>
              <w:left w:val="nil"/>
              <w:bottom w:val="single" w:sz="4" w:space="0" w:color="auto"/>
              <w:right w:val="single" w:sz="4" w:space="0" w:color="auto"/>
            </w:tcBorders>
            <w:shd w:val="clear" w:color="000000" w:fill="FFFFFF"/>
            <w:vAlign w:val="center"/>
            <w:hideMark/>
          </w:tcPr>
          <w:p w14:paraId="24B080E0" w14:textId="2EC46BA9" w:rsidR="001A7707" w:rsidRPr="00197D2E" w:rsidRDefault="001A7707" w:rsidP="001A7707">
            <w:pPr>
              <w:ind w:left="-120" w:right="-90"/>
              <w:jc w:val="center"/>
              <w:rPr>
                <w:sz w:val="22"/>
                <w:szCs w:val="22"/>
              </w:rPr>
            </w:pPr>
            <w:r w:rsidRPr="00197D2E">
              <w:rPr>
                <w:sz w:val="22"/>
                <w:szCs w:val="22"/>
              </w:rPr>
              <w:t>328,93</w:t>
            </w:r>
          </w:p>
        </w:tc>
        <w:tc>
          <w:tcPr>
            <w:tcW w:w="804" w:type="dxa"/>
            <w:tcBorders>
              <w:top w:val="nil"/>
              <w:left w:val="nil"/>
              <w:bottom w:val="single" w:sz="4" w:space="0" w:color="auto"/>
              <w:right w:val="single" w:sz="4" w:space="0" w:color="auto"/>
            </w:tcBorders>
            <w:shd w:val="clear" w:color="000000" w:fill="FFFFFF"/>
            <w:vAlign w:val="center"/>
            <w:hideMark/>
          </w:tcPr>
          <w:p w14:paraId="224CC53A" w14:textId="305DE80D" w:rsidR="001A7707" w:rsidRPr="00197D2E" w:rsidRDefault="001A7707" w:rsidP="001A7707">
            <w:pPr>
              <w:ind w:left="-120" w:right="-90"/>
              <w:jc w:val="center"/>
              <w:rPr>
                <w:sz w:val="22"/>
                <w:szCs w:val="22"/>
              </w:rPr>
            </w:pPr>
            <w:r w:rsidRPr="00197D2E">
              <w:rPr>
                <w:sz w:val="22"/>
                <w:szCs w:val="22"/>
              </w:rPr>
              <w:t>351,97</w:t>
            </w:r>
          </w:p>
        </w:tc>
        <w:tc>
          <w:tcPr>
            <w:tcW w:w="804" w:type="dxa"/>
            <w:tcBorders>
              <w:top w:val="nil"/>
              <w:left w:val="nil"/>
              <w:bottom w:val="single" w:sz="4" w:space="0" w:color="auto"/>
              <w:right w:val="single" w:sz="4" w:space="0" w:color="auto"/>
            </w:tcBorders>
            <w:shd w:val="clear" w:color="000000" w:fill="FFFFFF"/>
            <w:vAlign w:val="center"/>
            <w:hideMark/>
          </w:tcPr>
          <w:p w14:paraId="76371038" w14:textId="063E1BF7" w:rsidR="001A7707" w:rsidRPr="00197D2E" w:rsidRDefault="001A7707" w:rsidP="001A7707">
            <w:pPr>
              <w:ind w:left="-120" w:right="-90"/>
              <w:jc w:val="center"/>
              <w:rPr>
                <w:sz w:val="22"/>
                <w:szCs w:val="22"/>
              </w:rPr>
            </w:pPr>
            <w:r w:rsidRPr="00197D2E">
              <w:rPr>
                <w:sz w:val="22"/>
                <w:szCs w:val="22"/>
              </w:rPr>
              <w:t>340,47</w:t>
            </w:r>
          </w:p>
        </w:tc>
        <w:tc>
          <w:tcPr>
            <w:tcW w:w="864" w:type="dxa"/>
            <w:tcBorders>
              <w:top w:val="nil"/>
              <w:left w:val="nil"/>
              <w:bottom w:val="single" w:sz="4" w:space="0" w:color="auto"/>
              <w:right w:val="single" w:sz="4" w:space="0" w:color="auto"/>
            </w:tcBorders>
            <w:shd w:val="clear" w:color="000000" w:fill="FFFFFF"/>
            <w:vAlign w:val="center"/>
            <w:hideMark/>
          </w:tcPr>
          <w:p w14:paraId="39761F7E" w14:textId="428A963A" w:rsidR="001A7707" w:rsidRPr="00197D2E" w:rsidRDefault="001A7707" w:rsidP="001A7707">
            <w:pPr>
              <w:ind w:left="-120" w:right="-90"/>
              <w:jc w:val="center"/>
              <w:rPr>
                <w:sz w:val="22"/>
                <w:szCs w:val="22"/>
              </w:rPr>
            </w:pPr>
            <w:r w:rsidRPr="00197D2E">
              <w:rPr>
                <w:sz w:val="22"/>
                <w:szCs w:val="22"/>
              </w:rPr>
              <w:t>331,38</w:t>
            </w:r>
          </w:p>
        </w:tc>
        <w:tc>
          <w:tcPr>
            <w:tcW w:w="992" w:type="dxa"/>
            <w:tcBorders>
              <w:top w:val="nil"/>
              <w:left w:val="nil"/>
              <w:bottom w:val="single" w:sz="4" w:space="0" w:color="auto"/>
              <w:right w:val="single" w:sz="4" w:space="0" w:color="auto"/>
            </w:tcBorders>
            <w:shd w:val="clear" w:color="auto" w:fill="auto"/>
            <w:vAlign w:val="center"/>
            <w:hideMark/>
          </w:tcPr>
          <w:p w14:paraId="03A2F507" w14:textId="204E6A53"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1D9EAF43" w14:textId="089368E9"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6BB66D23" w14:textId="3564B8C7"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5085C2B6" w14:textId="5E65E544" w:rsidR="001A7707" w:rsidRPr="00197D2E" w:rsidRDefault="001A7707" w:rsidP="001A7707">
            <w:pPr>
              <w:ind w:left="-120" w:right="-90"/>
              <w:jc w:val="center"/>
              <w:rPr>
                <w:sz w:val="22"/>
                <w:szCs w:val="22"/>
              </w:rPr>
            </w:pPr>
            <w:r w:rsidRPr="00197D2E">
              <w:rPr>
                <w:sz w:val="22"/>
                <w:szCs w:val="22"/>
              </w:rPr>
              <w:t>131</w:t>
            </w:r>
          </w:p>
        </w:tc>
      </w:tr>
      <w:tr w:rsidR="00197D2E" w:rsidRPr="00197D2E" w14:paraId="6B4D02F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6D18454"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ECE61CE"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E8B0D20"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1783770B" w14:textId="111994A7" w:rsidR="001A7707" w:rsidRPr="00197D2E" w:rsidRDefault="001A7707" w:rsidP="001A7707">
            <w:pPr>
              <w:ind w:left="-120" w:right="-90"/>
              <w:jc w:val="center"/>
              <w:rPr>
                <w:sz w:val="22"/>
                <w:szCs w:val="22"/>
              </w:rPr>
            </w:pPr>
            <w:r w:rsidRPr="00197D2E">
              <w:rPr>
                <w:sz w:val="22"/>
                <w:szCs w:val="22"/>
              </w:rPr>
              <w:t>694,90</w:t>
            </w:r>
          </w:p>
        </w:tc>
        <w:tc>
          <w:tcPr>
            <w:tcW w:w="851" w:type="dxa"/>
            <w:tcBorders>
              <w:top w:val="nil"/>
              <w:left w:val="nil"/>
              <w:bottom w:val="single" w:sz="4" w:space="0" w:color="auto"/>
              <w:right w:val="single" w:sz="4" w:space="0" w:color="auto"/>
            </w:tcBorders>
            <w:shd w:val="clear" w:color="000000" w:fill="FFFFFF"/>
            <w:vAlign w:val="center"/>
            <w:hideMark/>
          </w:tcPr>
          <w:p w14:paraId="297AA27C" w14:textId="4FF23E20" w:rsidR="001A7707" w:rsidRPr="00197D2E" w:rsidRDefault="001A7707" w:rsidP="001A7707">
            <w:pPr>
              <w:ind w:left="-120" w:right="-90"/>
              <w:jc w:val="center"/>
              <w:rPr>
                <w:sz w:val="22"/>
                <w:szCs w:val="22"/>
              </w:rPr>
            </w:pPr>
            <w:r w:rsidRPr="00197D2E">
              <w:rPr>
                <w:sz w:val="22"/>
                <w:szCs w:val="22"/>
              </w:rPr>
              <w:t>644,62</w:t>
            </w:r>
          </w:p>
        </w:tc>
        <w:tc>
          <w:tcPr>
            <w:tcW w:w="850" w:type="dxa"/>
            <w:tcBorders>
              <w:top w:val="nil"/>
              <w:left w:val="nil"/>
              <w:bottom w:val="single" w:sz="4" w:space="0" w:color="auto"/>
              <w:right w:val="single" w:sz="4" w:space="0" w:color="auto"/>
            </w:tcBorders>
            <w:shd w:val="clear" w:color="000000" w:fill="FFFFFF"/>
            <w:vAlign w:val="center"/>
            <w:hideMark/>
          </w:tcPr>
          <w:p w14:paraId="60B83F71" w14:textId="6F853450" w:rsidR="001A7707" w:rsidRPr="00197D2E" w:rsidRDefault="001A7707" w:rsidP="001A7707">
            <w:pPr>
              <w:ind w:left="-120" w:right="-90"/>
              <w:jc w:val="center"/>
              <w:rPr>
                <w:sz w:val="22"/>
                <w:szCs w:val="22"/>
              </w:rPr>
            </w:pPr>
            <w:r w:rsidRPr="00197D2E">
              <w:rPr>
                <w:sz w:val="22"/>
                <w:szCs w:val="22"/>
              </w:rPr>
              <w:t>644,62</w:t>
            </w:r>
          </w:p>
        </w:tc>
        <w:tc>
          <w:tcPr>
            <w:tcW w:w="851" w:type="dxa"/>
            <w:tcBorders>
              <w:top w:val="nil"/>
              <w:left w:val="nil"/>
              <w:bottom w:val="single" w:sz="4" w:space="0" w:color="auto"/>
              <w:right w:val="single" w:sz="4" w:space="0" w:color="auto"/>
            </w:tcBorders>
            <w:shd w:val="clear" w:color="000000" w:fill="FFFFFF"/>
            <w:vAlign w:val="center"/>
            <w:hideMark/>
          </w:tcPr>
          <w:p w14:paraId="1766CE6F" w14:textId="5820A893" w:rsidR="001A7707" w:rsidRPr="00197D2E" w:rsidRDefault="001A7707" w:rsidP="001A7707">
            <w:pPr>
              <w:ind w:left="-120" w:right="-90"/>
              <w:jc w:val="center"/>
              <w:rPr>
                <w:sz w:val="22"/>
                <w:szCs w:val="22"/>
              </w:rPr>
            </w:pPr>
            <w:r w:rsidRPr="00197D2E">
              <w:rPr>
                <w:sz w:val="22"/>
                <w:szCs w:val="22"/>
              </w:rPr>
              <w:t>644,62</w:t>
            </w:r>
          </w:p>
        </w:tc>
        <w:tc>
          <w:tcPr>
            <w:tcW w:w="850" w:type="dxa"/>
            <w:tcBorders>
              <w:top w:val="nil"/>
              <w:left w:val="nil"/>
              <w:bottom w:val="single" w:sz="4" w:space="0" w:color="auto"/>
              <w:right w:val="single" w:sz="4" w:space="0" w:color="auto"/>
            </w:tcBorders>
            <w:shd w:val="clear" w:color="000000" w:fill="FFFFFF"/>
            <w:vAlign w:val="center"/>
            <w:hideMark/>
          </w:tcPr>
          <w:p w14:paraId="5E0A3FE1" w14:textId="4BB98B57" w:rsidR="001A7707" w:rsidRPr="00197D2E" w:rsidRDefault="001A7707" w:rsidP="001A7707">
            <w:pPr>
              <w:ind w:left="-120" w:right="-90"/>
              <w:jc w:val="center"/>
              <w:rPr>
                <w:sz w:val="22"/>
                <w:szCs w:val="22"/>
              </w:rPr>
            </w:pPr>
            <w:r w:rsidRPr="00197D2E">
              <w:rPr>
                <w:sz w:val="22"/>
                <w:szCs w:val="22"/>
              </w:rPr>
              <w:t>644,62</w:t>
            </w:r>
          </w:p>
        </w:tc>
        <w:tc>
          <w:tcPr>
            <w:tcW w:w="851" w:type="dxa"/>
            <w:tcBorders>
              <w:top w:val="nil"/>
              <w:left w:val="nil"/>
              <w:bottom w:val="single" w:sz="4" w:space="0" w:color="auto"/>
              <w:right w:val="single" w:sz="4" w:space="0" w:color="auto"/>
            </w:tcBorders>
            <w:shd w:val="clear" w:color="000000" w:fill="FFFFFF"/>
            <w:vAlign w:val="center"/>
            <w:hideMark/>
          </w:tcPr>
          <w:p w14:paraId="4A41867C" w14:textId="6F930BF2" w:rsidR="001A7707" w:rsidRPr="00197D2E" w:rsidRDefault="001A7707" w:rsidP="001A7707">
            <w:pPr>
              <w:ind w:left="-120" w:right="-90"/>
              <w:jc w:val="center"/>
              <w:rPr>
                <w:sz w:val="22"/>
                <w:szCs w:val="22"/>
              </w:rPr>
            </w:pPr>
            <w:r w:rsidRPr="00197D2E">
              <w:rPr>
                <w:sz w:val="22"/>
                <w:szCs w:val="22"/>
              </w:rPr>
              <w:t>644,62</w:t>
            </w:r>
          </w:p>
        </w:tc>
        <w:tc>
          <w:tcPr>
            <w:tcW w:w="788" w:type="dxa"/>
            <w:tcBorders>
              <w:top w:val="nil"/>
              <w:left w:val="nil"/>
              <w:bottom w:val="single" w:sz="4" w:space="0" w:color="auto"/>
              <w:right w:val="single" w:sz="4" w:space="0" w:color="auto"/>
            </w:tcBorders>
            <w:shd w:val="clear" w:color="000000" w:fill="FFFFFF"/>
            <w:vAlign w:val="center"/>
            <w:hideMark/>
          </w:tcPr>
          <w:p w14:paraId="4ED12487" w14:textId="2AB2E6DF" w:rsidR="001A7707" w:rsidRPr="00197D2E" w:rsidRDefault="001A7707" w:rsidP="001A7707">
            <w:pPr>
              <w:ind w:left="-120" w:right="-90"/>
              <w:jc w:val="center"/>
              <w:rPr>
                <w:sz w:val="22"/>
                <w:szCs w:val="22"/>
              </w:rPr>
            </w:pPr>
            <w:r w:rsidRPr="00197D2E">
              <w:rPr>
                <w:sz w:val="22"/>
                <w:szCs w:val="22"/>
              </w:rPr>
              <w:t>901,17</w:t>
            </w:r>
          </w:p>
        </w:tc>
        <w:tc>
          <w:tcPr>
            <w:tcW w:w="804" w:type="dxa"/>
            <w:tcBorders>
              <w:top w:val="nil"/>
              <w:left w:val="nil"/>
              <w:bottom w:val="single" w:sz="4" w:space="0" w:color="auto"/>
              <w:right w:val="single" w:sz="4" w:space="0" w:color="auto"/>
            </w:tcBorders>
            <w:shd w:val="clear" w:color="000000" w:fill="FFFFFF"/>
            <w:vAlign w:val="center"/>
            <w:hideMark/>
          </w:tcPr>
          <w:p w14:paraId="487334F2" w14:textId="0AA1262B" w:rsidR="001A7707" w:rsidRPr="00197D2E" w:rsidRDefault="001A7707" w:rsidP="001A7707">
            <w:pPr>
              <w:ind w:left="-120" w:right="-90"/>
              <w:jc w:val="center"/>
              <w:rPr>
                <w:sz w:val="22"/>
                <w:szCs w:val="22"/>
              </w:rPr>
            </w:pPr>
            <w:r w:rsidRPr="00197D2E">
              <w:rPr>
                <w:sz w:val="22"/>
                <w:szCs w:val="22"/>
              </w:rPr>
              <w:t>964,30</w:t>
            </w:r>
          </w:p>
        </w:tc>
        <w:tc>
          <w:tcPr>
            <w:tcW w:w="804" w:type="dxa"/>
            <w:tcBorders>
              <w:top w:val="nil"/>
              <w:left w:val="nil"/>
              <w:bottom w:val="single" w:sz="4" w:space="0" w:color="auto"/>
              <w:right w:val="single" w:sz="4" w:space="0" w:color="auto"/>
            </w:tcBorders>
            <w:shd w:val="clear" w:color="000000" w:fill="FFFFFF"/>
            <w:vAlign w:val="center"/>
            <w:hideMark/>
          </w:tcPr>
          <w:p w14:paraId="06C302F5" w14:textId="7400D8C9" w:rsidR="001A7707" w:rsidRPr="00197D2E" w:rsidRDefault="001A7707" w:rsidP="001A7707">
            <w:pPr>
              <w:ind w:left="-120" w:right="-90"/>
              <w:jc w:val="center"/>
              <w:rPr>
                <w:sz w:val="22"/>
                <w:szCs w:val="22"/>
              </w:rPr>
            </w:pPr>
            <w:r w:rsidRPr="00197D2E">
              <w:rPr>
                <w:sz w:val="22"/>
                <w:szCs w:val="22"/>
              </w:rPr>
              <w:t>932,80</w:t>
            </w:r>
          </w:p>
        </w:tc>
        <w:tc>
          <w:tcPr>
            <w:tcW w:w="864" w:type="dxa"/>
            <w:tcBorders>
              <w:top w:val="nil"/>
              <w:left w:val="nil"/>
              <w:bottom w:val="single" w:sz="4" w:space="0" w:color="auto"/>
              <w:right w:val="single" w:sz="4" w:space="0" w:color="auto"/>
            </w:tcBorders>
            <w:shd w:val="clear" w:color="000000" w:fill="FFFFFF"/>
            <w:vAlign w:val="center"/>
            <w:hideMark/>
          </w:tcPr>
          <w:p w14:paraId="025518B8" w14:textId="3B9B018B" w:rsidR="001A7707" w:rsidRPr="00197D2E" w:rsidRDefault="001A7707" w:rsidP="001A7707">
            <w:pPr>
              <w:ind w:left="-120" w:right="-90"/>
              <w:jc w:val="center"/>
              <w:rPr>
                <w:sz w:val="22"/>
                <w:szCs w:val="22"/>
              </w:rPr>
            </w:pPr>
            <w:r w:rsidRPr="00197D2E">
              <w:rPr>
                <w:sz w:val="22"/>
                <w:szCs w:val="22"/>
              </w:rPr>
              <w:t>907,90</w:t>
            </w:r>
          </w:p>
        </w:tc>
        <w:tc>
          <w:tcPr>
            <w:tcW w:w="992" w:type="dxa"/>
            <w:tcBorders>
              <w:top w:val="nil"/>
              <w:left w:val="nil"/>
              <w:bottom w:val="single" w:sz="4" w:space="0" w:color="auto"/>
              <w:right w:val="single" w:sz="4" w:space="0" w:color="auto"/>
            </w:tcBorders>
            <w:shd w:val="clear" w:color="auto" w:fill="auto"/>
            <w:vAlign w:val="center"/>
            <w:hideMark/>
          </w:tcPr>
          <w:p w14:paraId="15A208AA" w14:textId="6F02B1C9"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04330F9F" w14:textId="14014598"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35EAF12C" w14:textId="5C3F1004"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1132F77C" w14:textId="59F04AF6" w:rsidR="001A7707" w:rsidRPr="00197D2E" w:rsidRDefault="001A7707" w:rsidP="001A7707">
            <w:pPr>
              <w:ind w:left="-120" w:right="-90"/>
              <w:jc w:val="center"/>
              <w:rPr>
                <w:sz w:val="22"/>
                <w:szCs w:val="22"/>
              </w:rPr>
            </w:pPr>
            <w:r w:rsidRPr="00197D2E">
              <w:rPr>
                <w:sz w:val="22"/>
                <w:szCs w:val="22"/>
              </w:rPr>
              <w:t>131</w:t>
            </w:r>
          </w:p>
        </w:tc>
      </w:tr>
      <w:tr w:rsidR="00197D2E" w:rsidRPr="00197D2E" w14:paraId="2386DB1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478DE43"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BF359ED"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31CDABAB"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3A3F9F68" w14:textId="18A2CC08" w:rsidR="001A7707" w:rsidRPr="00197D2E" w:rsidRDefault="001A7707" w:rsidP="001A7707">
            <w:pPr>
              <w:ind w:left="-120" w:right="-90"/>
              <w:jc w:val="center"/>
              <w:rPr>
                <w:sz w:val="22"/>
                <w:szCs w:val="22"/>
              </w:rPr>
            </w:pPr>
            <w:r w:rsidRPr="00197D2E">
              <w:rPr>
                <w:sz w:val="22"/>
                <w:szCs w:val="22"/>
              </w:rPr>
              <w:t>833,88</w:t>
            </w:r>
          </w:p>
        </w:tc>
        <w:tc>
          <w:tcPr>
            <w:tcW w:w="851" w:type="dxa"/>
            <w:tcBorders>
              <w:top w:val="nil"/>
              <w:left w:val="nil"/>
              <w:bottom w:val="single" w:sz="4" w:space="0" w:color="auto"/>
              <w:right w:val="single" w:sz="4" w:space="0" w:color="auto"/>
            </w:tcBorders>
            <w:shd w:val="clear" w:color="000000" w:fill="FFFFFF"/>
            <w:vAlign w:val="center"/>
            <w:hideMark/>
          </w:tcPr>
          <w:p w14:paraId="35D31BEB" w14:textId="3C5B3408" w:rsidR="001A7707" w:rsidRPr="00197D2E" w:rsidRDefault="001A7707" w:rsidP="001A7707">
            <w:pPr>
              <w:ind w:left="-120" w:right="-90"/>
              <w:jc w:val="center"/>
              <w:rPr>
                <w:sz w:val="22"/>
                <w:szCs w:val="22"/>
              </w:rPr>
            </w:pPr>
            <w:r w:rsidRPr="00197D2E">
              <w:rPr>
                <w:sz w:val="22"/>
                <w:szCs w:val="22"/>
              </w:rPr>
              <w:t>773,55</w:t>
            </w:r>
          </w:p>
        </w:tc>
        <w:tc>
          <w:tcPr>
            <w:tcW w:w="850" w:type="dxa"/>
            <w:tcBorders>
              <w:top w:val="nil"/>
              <w:left w:val="nil"/>
              <w:bottom w:val="single" w:sz="4" w:space="0" w:color="auto"/>
              <w:right w:val="single" w:sz="4" w:space="0" w:color="auto"/>
            </w:tcBorders>
            <w:shd w:val="clear" w:color="000000" w:fill="FFFFFF"/>
            <w:vAlign w:val="center"/>
            <w:hideMark/>
          </w:tcPr>
          <w:p w14:paraId="7EE2D69E" w14:textId="09E362DF" w:rsidR="001A7707" w:rsidRPr="00197D2E" w:rsidRDefault="001A7707" w:rsidP="001A7707">
            <w:pPr>
              <w:ind w:left="-120" w:right="-90"/>
              <w:jc w:val="center"/>
              <w:rPr>
                <w:sz w:val="22"/>
                <w:szCs w:val="22"/>
              </w:rPr>
            </w:pPr>
            <w:r w:rsidRPr="00197D2E">
              <w:rPr>
                <w:sz w:val="22"/>
                <w:szCs w:val="22"/>
              </w:rPr>
              <w:t>773,55</w:t>
            </w:r>
          </w:p>
        </w:tc>
        <w:tc>
          <w:tcPr>
            <w:tcW w:w="851" w:type="dxa"/>
            <w:tcBorders>
              <w:top w:val="nil"/>
              <w:left w:val="nil"/>
              <w:bottom w:val="single" w:sz="4" w:space="0" w:color="auto"/>
              <w:right w:val="single" w:sz="4" w:space="0" w:color="auto"/>
            </w:tcBorders>
            <w:shd w:val="clear" w:color="000000" w:fill="FFFFFF"/>
            <w:vAlign w:val="center"/>
            <w:hideMark/>
          </w:tcPr>
          <w:p w14:paraId="5F5059D7" w14:textId="170AC47F" w:rsidR="001A7707" w:rsidRPr="00197D2E" w:rsidRDefault="001A7707" w:rsidP="001A7707">
            <w:pPr>
              <w:ind w:left="-120" w:right="-90"/>
              <w:jc w:val="center"/>
              <w:rPr>
                <w:sz w:val="22"/>
                <w:szCs w:val="22"/>
              </w:rPr>
            </w:pPr>
            <w:r w:rsidRPr="00197D2E">
              <w:rPr>
                <w:sz w:val="22"/>
                <w:szCs w:val="22"/>
              </w:rPr>
              <w:t>773,55</w:t>
            </w:r>
          </w:p>
        </w:tc>
        <w:tc>
          <w:tcPr>
            <w:tcW w:w="850" w:type="dxa"/>
            <w:tcBorders>
              <w:top w:val="nil"/>
              <w:left w:val="nil"/>
              <w:bottom w:val="single" w:sz="4" w:space="0" w:color="auto"/>
              <w:right w:val="single" w:sz="4" w:space="0" w:color="auto"/>
            </w:tcBorders>
            <w:shd w:val="clear" w:color="000000" w:fill="FFFFFF"/>
            <w:vAlign w:val="center"/>
            <w:hideMark/>
          </w:tcPr>
          <w:p w14:paraId="2893836B" w14:textId="712230E1" w:rsidR="001A7707" w:rsidRPr="00197D2E" w:rsidRDefault="001A7707" w:rsidP="001A7707">
            <w:pPr>
              <w:ind w:left="-120" w:right="-90"/>
              <w:jc w:val="center"/>
              <w:rPr>
                <w:sz w:val="22"/>
                <w:szCs w:val="22"/>
              </w:rPr>
            </w:pPr>
            <w:r w:rsidRPr="00197D2E">
              <w:rPr>
                <w:sz w:val="22"/>
                <w:szCs w:val="22"/>
              </w:rPr>
              <w:t>773,55</w:t>
            </w:r>
          </w:p>
        </w:tc>
        <w:tc>
          <w:tcPr>
            <w:tcW w:w="851" w:type="dxa"/>
            <w:tcBorders>
              <w:top w:val="nil"/>
              <w:left w:val="nil"/>
              <w:bottom w:val="single" w:sz="4" w:space="0" w:color="auto"/>
              <w:right w:val="single" w:sz="4" w:space="0" w:color="auto"/>
            </w:tcBorders>
            <w:shd w:val="clear" w:color="000000" w:fill="FFFFFF"/>
            <w:vAlign w:val="center"/>
            <w:hideMark/>
          </w:tcPr>
          <w:p w14:paraId="3E257271" w14:textId="477F09A1" w:rsidR="001A7707" w:rsidRPr="00197D2E" w:rsidRDefault="001A7707" w:rsidP="001A7707">
            <w:pPr>
              <w:ind w:left="-120" w:right="-90"/>
              <w:jc w:val="center"/>
              <w:rPr>
                <w:sz w:val="22"/>
                <w:szCs w:val="22"/>
              </w:rPr>
            </w:pPr>
            <w:r w:rsidRPr="00197D2E">
              <w:rPr>
                <w:sz w:val="22"/>
                <w:szCs w:val="22"/>
              </w:rPr>
              <w:t>773,55</w:t>
            </w:r>
          </w:p>
        </w:tc>
        <w:tc>
          <w:tcPr>
            <w:tcW w:w="788" w:type="dxa"/>
            <w:tcBorders>
              <w:top w:val="nil"/>
              <w:left w:val="nil"/>
              <w:bottom w:val="single" w:sz="4" w:space="0" w:color="auto"/>
              <w:right w:val="single" w:sz="4" w:space="0" w:color="auto"/>
            </w:tcBorders>
            <w:shd w:val="clear" w:color="000000" w:fill="FFFFFF"/>
            <w:vAlign w:val="center"/>
            <w:hideMark/>
          </w:tcPr>
          <w:p w14:paraId="3DA43956" w14:textId="1AD30AFD" w:rsidR="001A7707" w:rsidRPr="00197D2E" w:rsidRDefault="001A7707" w:rsidP="001A7707">
            <w:pPr>
              <w:ind w:left="-120" w:right="-90"/>
              <w:jc w:val="center"/>
              <w:rPr>
                <w:sz w:val="22"/>
                <w:szCs w:val="22"/>
              </w:rPr>
            </w:pPr>
            <w:r w:rsidRPr="00197D2E">
              <w:rPr>
                <w:sz w:val="22"/>
                <w:szCs w:val="22"/>
              </w:rPr>
              <w:t>1081,41</w:t>
            </w:r>
          </w:p>
        </w:tc>
        <w:tc>
          <w:tcPr>
            <w:tcW w:w="804" w:type="dxa"/>
            <w:tcBorders>
              <w:top w:val="nil"/>
              <w:left w:val="nil"/>
              <w:bottom w:val="single" w:sz="4" w:space="0" w:color="auto"/>
              <w:right w:val="single" w:sz="4" w:space="0" w:color="auto"/>
            </w:tcBorders>
            <w:shd w:val="clear" w:color="000000" w:fill="FFFFFF"/>
            <w:vAlign w:val="center"/>
            <w:hideMark/>
          </w:tcPr>
          <w:p w14:paraId="60385B60" w14:textId="5545FA99" w:rsidR="001A7707" w:rsidRPr="00197D2E" w:rsidRDefault="001A7707" w:rsidP="001A7707">
            <w:pPr>
              <w:ind w:left="-120" w:right="-90"/>
              <w:jc w:val="center"/>
              <w:rPr>
                <w:sz w:val="22"/>
                <w:szCs w:val="22"/>
              </w:rPr>
            </w:pPr>
            <w:r w:rsidRPr="00197D2E">
              <w:rPr>
                <w:sz w:val="22"/>
                <w:szCs w:val="22"/>
              </w:rPr>
              <w:t>1157,16</w:t>
            </w:r>
          </w:p>
        </w:tc>
        <w:tc>
          <w:tcPr>
            <w:tcW w:w="804" w:type="dxa"/>
            <w:tcBorders>
              <w:top w:val="nil"/>
              <w:left w:val="nil"/>
              <w:bottom w:val="single" w:sz="4" w:space="0" w:color="auto"/>
              <w:right w:val="single" w:sz="4" w:space="0" w:color="auto"/>
            </w:tcBorders>
            <w:shd w:val="clear" w:color="000000" w:fill="FFFFFF"/>
            <w:vAlign w:val="center"/>
            <w:hideMark/>
          </w:tcPr>
          <w:p w14:paraId="6D16687C" w14:textId="6E00A9AD" w:rsidR="001A7707" w:rsidRPr="00197D2E" w:rsidRDefault="001A7707" w:rsidP="001A7707">
            <w:pPr>
              <w:ind w:left="-120" w:right="-90"/>
              <w:jc w:val="center"/>
              <w:rPr>
                <w:sz w:val="22"/>
                <w:szCs w:val="22"/>
              </w:rPr>
            </w:pPr>
            <w:r w:rsidRPr="00197D2E">
              <w:rPr>
                <w:sz w:val="22"/>
                <w:szCs w:val="22"/>
              </w:rPr>
              <w:t>1119,36</w:t>
            </w:r>
          </w:p>
        </w:tc>
        <w:tc>
          <w:tcPr>
            <w:tcW w:w="864" w:type="dxa"/>
            <w:tcBorders>
              <w:top w:val="nil"/>
              <w:left w:val="nil"/>
              <w:bottom w:val="single" w:sz="4" w:space="0" w:color="auto"/>
              <w:right w:val="single" w:sz="4" w:space="0" w:color="auto"/>
            </w:tcBorders>
            <w:shd w:val="clear" w:color="000000" w:fill="FFFFFF"/>
            <w:vAlign w:val="center"/>
            <w:hideMark/>
          </w:tcPr>
          <w:p w14:paraId="0FB34B7F" w14:textId="2D5AC022" w:rsidR="001A7707" w:rsidRPr="00197D2E" w:rsidRDefault="001A7707" w:rsidP="001A7707">
            <w:pPr>
              <w:ind w:left="-120" w:right="-90"/>
              <w:jc w:val="center"/>
              <w:rPr>
                <w:sz w:val="22"/>
                <w:szCs w:val="22"/>
              </w:rPr>
            </w:pPr>
            <w:r w:rsidRPr="00197D2E">
              <w:rPr>
                <w:sz w:val="22"/>
                <w:szCs w:val="22"/>
              </w:rPr>
              <w:t>1089,48</w:t>
            </w:r>
          </w:p>
        </w:tc>
        <w:tc>
          <w:tcPr>
            <w:tcW w:w="992" w:type="dxa"/>
            <w:tcBorders>
              <w:top w:val="nil"/>
              <w:left w:val="nil"/>
              <w:bottom w:val="single" w:sz="4" w:space="0" w:color="auto"/>
              <w:right w:val="single" w:sz="4" w:space="0" w:color="auto"/>
            </w:tcBorders>
            <w:shd w:val="clear" w:color="auto" w:fill="auto"/>
            <w:vAlign w:val="center"/>
            <w:hideMark/>
          </w:tcPr>
          <w:p w14:paraId="6C63F0B8" w14:textId="733019E1" w:rsidR="001A7707" w:rsidRPr="00197D2E" w:rsidRDefault="001A7707" w:rsidP="001A7707">
            <w:pPr>
              <w:ind w:left="-120" w:right="-90"/>
              <w:jc w:val="center"/>
              <w:rPr>
                <w:sz w:val="22"/>
                <w:szCs w:val="22"/>
              </w:rPr>
            </w:pPr>
            <w:r w:rsidRPr="00197D2E">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14:paraId="5116BBC7" w14:textId="03EDF257" w:rsidR="001A7707" w:rsidRPr="00197D2E" w:rsidRDefault="001A7707" w:rsidP="001A7707">
            <w:pPr>
              <w:ind w:left="-120" w:right="-90"/>
              <w:jc w:val="center"/>
              <w:rPr>
                <w:sz w:val="22"/>
                <w:szCs w:val="22"/>
              </w:rPr>
            </w:pPr>
            <w:r w:rsidRPr="00197D2E">
              <w:rPr>
                <w:sz w:val="22"/>
                <w:szCs w:val="22"/>
              </w:rPr>
              <w:t>139</w:t>
            </w:r>
          </w:p>
        </w:tc>
        <w:tc>
          <w:tcPr>
            <w:tcW w:w="993" w:type="dxa"/>
            <w:tcBorders>
              <w:top w:val="nil"/>
              <w:left w:val="nil"/>
              <w:bottom w:val="single" w:sz="4" w:space="0" w:color="auto"/>
              <w:right w:val="single" w:sz="4" w:space="0" w:color="auto"/>
            </w:tcBorders>
            <w:shd w:val="clear" w:color="auto" w:fill="auto"/>
            <w:vAlign w:val="center"/>
            <w:hideMark/>
          </w:tcPr>
          <w:p w14:paraId="702EA1B9" w14:textId="145C4928"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47FF2DA5" w14:textId="50894C43" w:rsidR="001A7707" w:rsidRPr="00197D2E" w:rsidRDefault="001A7707" w:rsidP="001A7707">
            <w:pPr>
              <w:ind w:left="-120" w:right="-90"/>
              <w:jc w:val="center"/>
              <w:rPr>
                <w:sz w:val="22"/>
                <w:szCs w:val="22"/>
              </w:rPr>
            </w:pPr>
            <w:r w:rsidRPr="00197D2E">
              <w:rPr>
                <w:sz w:val="22"/>
                <w:szCs w:val="22"/>
              </w:rPr>
              <w:t>131</w:t>
            </w:r>
          </w:p>
        </w:tc>
      </w:tr>
      <w:tr w:rsidR="00197D2E" w:rsidRPr="00197D2E" w14:paraId="5A747EB3"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9024DA" w14:textId="77777777" w:rsidR="001A7707" w:rsidRPr="00197D2E" w:rsidRDefault="001A7707" w:rsidP="001A7707">
            <w:pPr>
              <w:ind w:left="-120" w:right="-90"/>
              <w:jc w:val="center"/>
              <w:rPr>
                <w:sz w:val="22"/>
                <w:szCs w:val="22"/>
              </w:rPr>
            </w:pPr>
            <w:r w:rsidRPr="00197D2E">
              <w:rPr>
                <w:sz w:val="22"/>
                <w:szCs w:val="22"/>
              </w:rPr>
              <w:t>3.0.4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E27FB5"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6F4A2BA7"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B798AE6" w14:textId="28023568" w:rsidR="001A7707" w:rsidRPr="00197D2E" w:rsidRDefault="001A7707" w:rsidP="001A7707">
            <w:pPr>
              <w:ind w:left="-120" w:right="-90"/>
              <w:jc w:val="center"/>
              <w:rPr>
                <w:sz w:val="22"/>
                <w:szCs w:val="22"/>
              </w:rPr>
            </w:pPr>
            <w:r w:rsidRPr="00197D2E">
              <w:rPr>
                <w:sz w:val="22"/>
                <w:szCs w:val="22"/>
              </w:rPr>
              <w:t>101,16</w:t>
            </w:r>
          </w:p>
        </w:tc>
        <w:tc>
          <w:tcPr>
            <w:tcW w:w="851" w:type="dxa"/>
            <w:tcBorders>
              <w:top w:val="nil"/>
              <w:left w:val="nil"/>
              <w:bottom w:val="single" w:sz="4" w:space="0" w:color="auto"/>
              <w:right w:val="single" w:sz="4" w:space="0" w:color="auto"/>
            </w:tcBorders>
            <w:shd w:val="clear" w:color="000000" w:fill="FFFFFF"/>
            <w:vAlign w:val="center"/>
            <w:hideMark/>
          </w:tcPr>
          <w:p w14:paraId="50D25C51" w14:textId="407C9034" w:rsidR="001A7707" w:rsidRPr="00197D2E" w:rsidRDefault="001A7707" w:rsidP="001A7707">
            <w:pPr>
              <w:ind w:left="-120" w:right="-90"/>
              <w:jc w:val="center"/>
              <w:rPr>
                <w:sz w:val="22"/>
                <w:szCs w:val="22"/>
              </w:rPr>
            </w:pPr>
            <w:r w:rsidRPr="00197D2E">
              <w:rPr>
                <w:sz w:val="22"/>
                <w:szCs w:val="22"/>
              </w:rPr>
              <w:t>85,52</w:t>
            </w:r>
          </w:p>
        </w:tc>
        <w:tc>
          <w:tcPr>
            <w:tcW w:w="850" w:type="dxa"/>
            <w:tcBorders>
              <w:top w:val="nil"/>
              <w:left w:val="nil"/>
              <w:bottom w:val="single" w:sz="4" w:space="0" w:color="auto"/>
              <w:right w:val="single" w:sz="4" w:space="0" w:color="auto"/>
            </w:tcBorders>
            <w:shd w:val="clear" w:color="000000" w:fill="FFFFFF"/>
            <w:vAlign w:val="center"/>
            <w:hideMark/>
          </w:tcPr>
          <w:p w14:paraId="312C6332" w14:textId="0B6AEC9B" w:rsidR="001A7707" w:rsidRPr="00197D2E" w:rsidRDefault="001A7707" w:rsidP="001A7707">
            <w:pPr>
              <w:ind w:left="-120" w:right="-90"/>
              <w:jc w:val="center"/>
              <w:rPr>
                <w:sz w:val="22"/>
                <w:szCs w:val="22"/>
              </w:rPr>
            </w:pPr>
            <w:r w:rsidRPr="00197D2E">
              <w:rPr>
                <w:sz w:val="22"/>
                <w:szCs w:val="22"/>
              </w:rPr>
              <w:t>85,52</w:t>
            </w:r>
          </w:p>
        </w:tc>
        <w:tc>
          <w:tcPr>
            <w:tcW w:w="851" w:type="dxa"/>
            <w:tcBorders>
              <w:top w:val="nil"/>
              <w:left w:val="nil"/>
              <w:bottom w:val="single" w:sz="4" w:space="0" w:color="auto"/>
              <w:right w:val="single" w:sz="4" w:space="0" w:color="auto"/>
            </w:tcBorders>
            <w:shd w:val="clear" w:color="000000" w:fill="FFFFFF"/>
            <w:vAlign w:val="center"/>
            <w:hideMark/>
          </w:tcPr>
          <w:p w14:paraId="0EE651DB" w14:textId="4A9D72C6" w:rsidR="001A7707" w:rsidRPr="00197D2E" w:rsidRDefault="001A7707" w:rsidP="001A7707">
            <w:pPr>
              <w:ind w:left="-120" w:right="-90"/>
              <w:jc w:val="center"/>
              <w:rPr>
                <w:sz w:val="22"/>
                <w:szCs w:val="22"/>
              </w:rPr>
            </w:pPr>
            <w:r w:rsidRPr="00197D2E">
              <w:rPr>
                <w:sz w:val="22"/>
                <w:szCs w:val="22"/>
              </w:rPr>
              <w:t>85,52</w:t>
            </w:r>
          </w:p>
        </w:tc>
        <w:tc>
          <w:tcPr>
            <w:tcW w:w="850" w:type="dxa"/>
            <w:tcBorders>
              <w:top w:val="nil"/>
              <w:left w:val="nil"/>
              <w:bottom w:val="single" w:sz="4" w:space="0" w:color="auto"/>
              <w:right w:val="single" w:sz="4" w:space="0" w:color="auto"/>
            </w:tcBorders>
            <w:shd w:val="clear" w:color="000000" w:fill="FFFFFF"/>
            <w:vAlign w:val="center"/>
            <w:hideMark/>
          </w:tcPr>
          <w:p w14:paraId="34DEE61F" w14:textId="2A0C2B46" w:rsidR="001A7707" w:rsidRPr="00197D2E" w:rsidRDefault="001A7707" w:rsidP="001A7707">
            <w:pPr>
              <w:ind w:left="-120" w:right="-90"/>
              <w:jc w:val="center"/>
              <w:rPr>
                <w:sz w:val="22"/>
                <w:szCs w:val="22"/>
              </w:rPr>
            </w:pPr>
            <w:r w:rsidRPr="00197D2E">
              <w:rPr>
                <w:sz w:val="22"/>
                <w:szCs w:val="22"/>
              </w:rPr>
              <w:t>85,52</w:t>
            </w:r>
          </w:p>
        </w:tc>
        <w:tc>
          <w:tcPr>
            <w:tcW w:w="851" w:type="dxa"/>
            <w:tcBorders>
              <w:top w:val="nil"/>
              <w:left w:val="nil"/>
              <w:bottom w:val="single" w:sz="4" w:space="0" w:color="auto"/>
              <w:right w:val="single" w:sz="4" w:space="0" w:color="auto"/>
            </w:tcBorders>
            <w:shd w:val="clear" w:color="000000" w:fill="FFFFFF"/>
            <w:vAlign w:val="center"/>
            <w:hideMark/>
          </w:tcPr>
          <w:p w14:paraId="662F0981" w14:textId="7CE850D3" w:rsidR="001A7707" w:rsidRPr="00197D2E" w:rsidRDefault="001A7707" w:rsidP="001A7707">
            <w:pPr>
              <w:ind w:left="-120" w:right="-90"/>
              <w:jc w:val="center"/>
              <w:rPr>
                <w:sz w:val="22"/>
                <w:szCs w:val="22"/>
              </w:rPr>
            </w:pPr>
            <w:r w:rsidRPr="00197D2E">
              <w:rPr>
                <w:sz w:val="22"/>
                <w:szCs w:val="22"/>
              </w:rPr>
              <w:t>85,52</w:t>
            </w:r>
          </w:p>
        </w:tc>
        <w:tc>
          <w:tcPr>
            <w:tcW w:w="788" w:type="dxa"/>
            <w:tcBorders>
              <w:top w:val="nil"/>
              <w:left w:val="nil"/>
              <w:bottom w:val="single" w:sz="4" w:space="0" w:color="auto"/>
              <w:right w:val="single" w:sz="4" w:space="0" w:color="auto"/>
            </w:tcBorders>
            <w:shd w:val="clear" w:color="000000" w:fill="FFFFFF"/>
            <w:vAlign w:val="center"/>
            <w:hideMark/>
          </w:tcPr>
          <w:p w14:paraId="358C7653" w14:textId="5BAA8335" w:rsidR="001A7707" w:rsidRPr="00197D2E" w:rsidRDefault="001A7707" w:rsidP="001A7707">
            <w:pPr>
              <w:ind w:left="-120" w:right="-90"/>
              <w:jc w:val="center"/>
              <w:rPr>
                <w:sz w:val="22"/>
                <w:szCs w:val="22"/>
              </w:rPr>
            </w:pPr>
            <w:r w:rsidRPr="00197D2E">
              <w:rPr>
                <w:sz w:val="22"/>
                <w:szCs w:val="22"/>
              </w:rPr>
              <w:t>114,24</w:t>
            </w:r>
          </w:p>
        </w:tc>
        <w:tc>
          <w:tcPr>
            <w:tcW w:w="804" w:type="dxa"/>
            <w:tcBorders>
              <w:top w:val="nil"/>
              <w:left w:val="nil"/>
              <w:bottom w:val="single" w:sz="4" w:space="0" w:color="auto"/>
              <w:right w:val="single" w:sz="4" w:space="0" w:color="auto"/>
            </w:tcBorders>
            <w:shd w:val="clear" w:color="000000" w:fill="FFFFFF"/>
            <w:vAlign w:val="center"/>
            <w:hideMark/>
          </w:tcPr>
          <w:p w14:paraId="68A42D89" w14:textId="203585F2" w:rsidR="001A7707" w:rsidRPr="00197D2E" w:rsidRDefault="001A7707" w:rsidP="001A7707">
            <w:pPr>
              <w:ind w:left="-120" w:right="-90"/>
              <w:jc w:val="center"/>
              <w:rPr>
                <w:sz w:val="22"/>
                <w:szCs w:val="22"/>
              </w:rPr>
            </w:pPr>
            <w:r w:rsidRPr="00197D2E">
              <w:rPr>
                <w:sz w:val="22"/>
                <w:szCs w:val="22"/>
              </w:rPr>
              <w:t>127,67</w:t>
            </w:r>
          </w:p>
        </w:tc>
        <w:tc>
          <w:tcPr>
            <w:tcW w:w="804" w:type="dxa"/>
            <w:tcBorders>
              <w:top w:val="nil"/>
              <w:left w:val="nil"/>
              <w:bottom w:val="single" w:sz="4" w:space="0" w:color="auto"/>
              <w:right w:val="single" w:sz="4" w:space="0" w:color="auto"/>
            </w:tcBorders>
            <w:shd w:val="clear" w:color="000000" w:fill="FFFFFF"/>
            <w:vAlign w:val="center"/>
            <w:hideMark/>
          </w:tcPr>
          <w:p w14:paraId="7D73C35F" w14:textId="4A5E23A3" w:rsidR="001A7707" w:rsidRPr="00197D2E" w:rsidRDefault="001A7707" w:rsidP="001A7707">
            <w:pPr>
              <w:ind w:left="-120" w:right="-90"/>
              <w:jc w:val="center"/>
              <w:rPr>
                <w:sz w:val="22"/>
                <w:szCs w:val="22"/>
              </w:rPr>
            </w:pPr>
            <w:r w:rsidRPr="00197D2E">
              <w:rPr>
                <w:sz w:val="22"/>
                <w:szCs w:val="22"/>
              </w:rPr>
              <w:t>140,97</w:t>
            </w:r>
          </w:p>
        </w:tc>
        <w:tc>
          <w:tcPr>
            <w:tcW w:w="864" w:type="dxa"/>
            <w:tcBorders>
              <w:top w:val="nil"/>
              <w:left w:val="nil"/>
              <w:bottom w:val="single" w:sz="4" w:space="0" w:color="auto"/>
              <w:right w:val="single" w:sz="4" w:space="0" w:color="auto"/>
            </w:tcBorders>
            <w:shd w:val="clear" w:color="000000" w:fill="FFFFFF"/>
            <w:vAlign w:val="center"/>
            <w:hideMark/>
          </w:tcPr>
          <w:p w14:paraId="5D1B1536" w14:textId="7F5D4258" w:rsidR="001A7707" w:rsidRPr="00197D2E" w:rsidRDefault="001A7707" w:rsidP="001A7707">
            <w:pPr>
              <w:ind w:left="-120" w:right="-90"/>
              <w:jc w:val="center"/>
              <w:rPr>
                <w:sz w:val="22"/>
                <w:szCs w:val="22"/>
              </w:rPr>
            </w:pPr>
            <w:r w:rsidRPr="00197D2E">
              <w:rPr>
                <w:sz w:val="22"/>
                <w:szCs w:val="22"/>
              </w:rPr>
              <w:t>151,61</w:t>
            </w:r>
          </w:p>
        </w:tc>
        <w:tc>
          <w:tcPr>
            <w:tcW w:w="992" w:type="dxa"/>
            <w:tcBorders>
              <w:top w:val="nil"/>
              <w:left w:val="nil"/>
              <w:bottom w:val="single" w:sz="4" w:space="0" w:color="auto"/>
              <w:right w:val="single" w:sz="4" w:space="0" w:color="auto"/>
            </w:tcBorders>
            <w:shd w:val="clear" w:color="auto" w:fill="auto"/>
            <w:vAlign w:val="center"/>
            <w:hideMark/>
          </w:tcPr>
          <w:p w14:paraId="7309A2A3" w14:textId="6C59865F"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53B1483E" w14:textId="1F254E95"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532D4445" w14:textId="5DF55061"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0AA0EB6E" w14:textId="19C4B0E2" w:rsidR="001A7707" w:rsidRPr="00197D2E" w:rsidRDefault="001A7707" w:rsidP="001A7707">
            <w:pPr>
              <w:ind w:left="-120" w:right="-90"/>
              <w:jc w:val="center"/>
              <w:rPr>
                <w:sz w:val="22"/>
                <w:szCs w:val="22"/>
              </w:rPr>
            </w:pPr>
            <w:r w:rsidRPr="00197D2E">
              <w:rPr>
                <w:sz w:val="22"/>
                <w:szCs w:val="22"/>
              </w:rPr>
              <w:t>150</w:t>
            </w:r>
          </w:p>
        </w:tc>
      </w:tr>
      <w:tr w:rsidR="00197D2E" w:rsidRPr="00197D2E" w14:paraId="682E62F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22D8B85"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84E35C5"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B71B936"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74DAFCA5" w14:textId="2916B83A" w:rsidR="001A7707" w:rsidRPr="00197D2E" w:rsidRDefault="001A7707" w:rsidP="001A7707">
            <w:pPr>
              <w:ind w:left="-120" w:right="-90"/>
              <w:jc w:val="center"/>
              <w:rPr>
                <w:sz w:val="22"/>
                <w:szCs w:val="22"/>
              </w:rPr>
            </w:pPr>
            <w:r w:rsidRPr="00197D2E">
              <w:rPr>
                <w:sz w:val="22"/>
                <w:szCs w:val="22"/>
              </w:rPr>
              <w:t>277,15</w:t>
            </w:r>
          </w:p>
        </w:tc>
        <w:tc>
          <w:tcPr>
            <w:tcW w:w="851" w:type="dxa"/>
            <w:tcBorders>
              <w:top w:val="nil"/>
              <w:left w:val="nil"/>
              <w:bottom w:val="single" w:sz="4" w:space="0" w:color="auto"/>
              <w:right w:val="single" w:sz="4" w:space="0" w:color="auto"/>
            </w:tcBorders>
            <w:shd w:val="clear" w:color="000000" w:fill="FFFFFF"/>
            <w:vAlign w:val="center"/>
            <w:hideMark/>
          </w:tcPr>
          <w:p w14:paraId="101B3058" w14:textId="74A91C43" w:rsidR="001A7707" w:rsidRPr="00197D2E" w:rsidRDefault="001A7707" w:rsidP="001A7707">
            <w:pPr>
              <w:ind w:left="-120" w:right="-90"/>
              <w:jc w:val="center"/>
              <w:rPr>
                <w:sz w:val="22"/>
                <w:szCs w:val="22"/>
              </w:rPr>
            </w:pPr>
            <w:r w:rsidRPr="00197D2E">
              <w:rPr>
                <w:sz w:val="22"/>
                <w:szCs w:val="22"/>
              </w:rPr>
              <w:t>234,30</w:t>
            </w:r>
          </w:p>
        </w:tc>
        <w:tc>
          <w:tcPr>
            <w:tcW w:w="850" w:type="dxa"/>
            <w:tcBorders>
              <w:top w:val="nil"/>
              <w:left w:val="nil"/>
              <w:bottom w:val="single" w:sz="4" w:space="0" w:color="auto"/>
              <w:right w:val="single" w:sz="4" w:space="0" w:color="auto"/>
            </w:tcBorders>
            <w:shd w:val="clear" w:color="000000" w:fill="FFFFFF"/>
            <w:vAlign w:val="center"/>
            <w:hideMark/>
          </w:tcPr>
          <w:p w14:paraId="7E1A50BE" w14:textId="3407C8E6" w:rsidR="001A7707" w:rsidRPr="00197D2E" w:rsidRDefault="001A7707" w:rsidP="001A7707">
            <w:pPr>
              <w:ind w:left="-120" w:right="-90"/>
              <w:jc w:val="center"/>
              <w:rPr>
                <w:sz w:val="22"/>
                <w:szCs w:val="22"/>
              </w:rPr>
            </w:pPr>
            <w:r w:rsidRPr="00197D2E">
              <w:rPr>
                <w:sz w:val="22"/>
                <w:szCs w:val="22"/>
              </w:rPr>
              <w:t>234,30</w:t>
            </w:r>
          </w:p>
        </w:tc>
        <w:tc>
          <w:tcPr>
            <w:tcW w:w="851" w:type="dxa"/>
            <w:tcBorders>
              <w:top w:val="nil"/>
              <w:left w:val="nil"/>
              <w:bottom w:val="single" w:sz="4" w:space="0" w:color="auto"/>
              <w:right w:val="single" w:sz="4" w:space="0" w:color="auto"/>
            </w:tcBorders>
            <w:shd w:val="clear" w:color="000000" w:fill="FFFFFF"/>
            <w:vAlign w:val="center"/>
            <w:hideMark/>
          </w:tcPr>
          <w:p w14:paraId="529892BE" w14:textId="524D06E8" w:rsidR="001A7707" w:rsidRPr="00197D2E" w:rsidRDefault="001A7707" w:rsidP="001A7707">
            <w:pPr>
              <w:ind w:left="-120" w:right="-90"/>
              <w:jc w:val="center"/>
              <w:rPr>
                <w:sz w:val="22"/>
                <w:szCs w:val="22"/>
              </w:rPr>
            </w:pPr>
            <w:r w:rsidRPr="00197D2E">
              <w:rPr>
                <w:sz w:val="22"/>
                <w:szCs w:val="22"/>
              </w:rPr>
              <w:t>234,30</w:t>
            </w:r>
          </w:p>
        </w:tc>
        <w:tc>
          <w:tcPr>
            <w:tcW w:w="850" w:type="dxa"/>
            <w:tcBorders>
              <w:top w:val="nil"/>
              <w:left w:val="nil"/>
              <w:bottom w:val="single" w:sz="4" w:space="0" w:color="auto"/>
              <w:right w:val="single" w:sz="4" w:space="0" w:color="auto"/>
            </w:tcBorders>
            <w:shd w:val="clear" w:color="000000" w:fill="FFFFFF"/>
            <w:vAlign w:val="center"/>
            <w:hideMark/>
          </w:tcPr>
          <w:p w14:paraId="42425778" w14:textId="026BF66E" w:rsidR="001A7707" w:rsidRPr="00197D2E" w:rsidRDefault="001A7707" w:rsidP="001A7707">
            <w:pPr>
              <w:ind w:left="-120" w:right="-90"/>
              <w:jc w:val="center"/>
              <w:rPr>
                <w:sz w:val="22"/>
                <w:szCs w:val="22"/>
              </w:rPr>
            </w:pPr>
            <w:r w:rsidRPr="00197D2E">
              <w:rPr>
                <w:sz w:val="22"/>
                <w:szCs w:val="22"/>
              </w:rPr>
              <w:t>234,30</w:t>
            </w:r>
          </w:p>
        </w:tc>
        <w:tc>
          <w:tcPr>
            <w:tcW w:w="851" w:type="dxa"/>
            <w:tcBorders>
              <w:top w:val="nil"/>
              <w:left w:val="nil"/>
              <w:bottom w:val="single" w:sz="4" w:space="0" w:color="auto"/>
              <w:right w:val="single" w:sz="4" w:space="0" w:color="auto"/>
            </w:tcBorders>
            <w:shd w:val="clear" w:color="000000" w:fill="FFFFFF"/>
            <w:vAlign w:val="center"/>
            <w:hideMark/>
          </w:tcPr>
          <w:p w14:paraId="06226546" w14:textId="6E72DA9A" w:rsidR="001A7707" w:rsidRPr="00197D2E" w:rsidRDefault="001A7707" w:rsidP="001A7707">
            <w:pPr>
              <w:ind w:left="-120" w:right="-90"/>
              <w:jc w:val="center"/>
              <w:rPr>
                <w:sz w:val="22"/>
                <w:szCs w:val="22"/>
              </w:rPr>
            </w:pPr>
            <w:r w:rsidRPr="00197D2E">
              <w:rPr>
                <w:sz w:val="22"/>
                <w:szCs w:val="22"/>
              </w:rPr>
              <w:t>234,30</w:t>
            </w:r>
          </w:p>
        </w:tc>
        <w:tc>
          <w:tcPr>
            <w:tcW w:w="788" w:type="dxa"/>
            <w:tcBorders>
              <w:top w:val="nil"/>
              <w:left w:val="nil"/>
              <w:bottom w:val="single" w:sz="4" w:space="0" w:color="auto"/>
              <w:right w:val="single" w:sz="4" w:space="0" w:color="auto"/>
            </w:tcBorders>
            <w:shd w:val="clear" w:color="000000" w:fill="FFFFFF"/>
            <w:vAlign w:val="center"/>
            <w:hideMark/>
          </w:tcPr>
          <w:p w14:paraId="7093D743" w14:textId="78FD3DDF" w:rsidR="001A7707" w:rsidRPr="00197D2E" w:rsidRDefault="001A7707" w:rsidP="001A7707">
            <w:pPr>
              <w:ind w:left="-120" w:right="-90"/>
              <w:jc w:val="center"/>
              <w:rPr>
                <w:sz w:val="22"/>
                <w:szCs w:val="22"/>
              </w:rPr>
            </w:pPr>
            <w:r w:rsidRPr="00197D2E">
              <w:rPr>
                <w:sz w:val="22"/>
                <w:szCs w:val="22"/>
              </w:rPr>
              <w:t>312,98</w:t>
            </w:r>
          </w:p>
        </w:tc>
        <w:tc>
          <w:tcPr>
            <w:tcW w:w="804" w:type="dxa"/>
            <w:tcBorders>
              <w:top w:val="nil"/>
              <w:left w:val="nil"/>
              <w:bottom w:val="single" w:sz="4" w:space="0" w:color="auto"/>
              <w:right w:val="single" w:sz="4" w:space="0" w:color="auto"/>
            </w:tcBorders>
            <w:shd w:val="clear" w:color="000000" w:fill="FFFFFF"/>
            <w:vAlign w:val="center"/>
            <w:hideMark/>
          </w:tcPr>
          <w:p w14:paraId="72B62551" w14:textId="54928C3E" w:rsidR="001A7707" w:rsidRPr="00197D2E" w:rsidRDefault="001A7707" w:rsidP="001A7707">
            <w:pPr>
              <w:ind w:left="-120" w:right="-90"/>
              <w:jc w:val="center"/>
              <w:rPr>
                <w:sz w:val="22"/>
                <w:szCs w:val="22"/>
              </w:rPr>
            </w:pPr>
            <w:r w:rsidRPr="00197D2E">
              <w:rPr>
                <w:sz w:val="22"/>
                <w:szCs w:val="22"/>
              </w:rPr>
              <w:t>349,78</w:t>
            </w:r>
          </w:p>
        </w:tc>
        <w:tc>
          <w:tcPr>
            <w:tcW w:w="804" w:type="dxa"/>
            <w:tcBorders>
              <w:top w:val="nil"/>
              <w:left w:val="nil"/>
              <w:bottom w:val="single" w:sz="4" w:space="0" w:color="auto"/>
              <w:right w:val="single" w:sz="4" w:space="0" w:color="auto"/>
            </w:tcBorders>
            <w:shd w:val="clear" w:color="000000" w:fill="FFFFFF"/>
            <w:vAlign w:val="center"/>
            <w:hideMark/>
          </w:tcPr>
          <w:p w14:paraId="50C2778E" w14:textId="4BACB622" w:rsidR="001A7707" w:rsidRPr="00197D2E" w:rsidRDefault="001A7707" w:rsidP="001A7707">
            <w:pPr>
              <w:ind w:left="-120" w:right="-90"/>
              <w:jc w:val="center"/>
              <w:rPr>
                <w:sz w:val="22"/>
                <w:szCs w:val="22"/>
              </w:rPr>
            </w:pPr>
            <w:r w:rsidRPr="00197D2E">
              <w:rPr>
                <w:sz w:val="22"/>
                <w:szCs w:val="22"/>
              </w:rPr>
              <w:t>386,23</w:t>
            </w:r>
          </w:p>
        </w:tc>
        <w:tc>
          <w:tcPr>
            <w:tcW w:w="864" w:type="dxa"/>
            <w:tcBorders>
              <w:top w:val="nil"/>
              <w:left w:val="nil"/>
              <w:bottom w:val="single" w:sz="4" w:space="0" w:color="auto"/>
              <w:right w:val="single" w:sz="4" w:space="0" w:color="auto"/>
            </w:tcBorders>
            <w:shd w:val="clear" w:color="000000" w:fill="FFFFFF"/>
            <w:vAlign w:val="center"/>
            <w:hideMark/>
          </w:tcPr>
          <w:p w14:paraId="4F71686A" w14:textId="5180D958" w:rsidR="001A7707" w:rsidRPr="00197D2E" w:rsidRDefault="001A7707" w:rsidP="001A7707">
            <w:pPr>
              <w:ind w:left="-120" w:right="-90"/>
              <w:jc w:val="center"/>
              <w:rPr>
                <w:sz w:val="22"/>
                <w:szCs w:val="22"/>
              </w:rPr>
            </w:pPr>
            <w:r w:rsidRPr="00197D2E">
              <w:rPr>
                <w:sz w:val="22"/>
                <w:szCs w:val="22"/>
              </w:rPr>
              <w:t>415,37</w:t>
            </w:r>
          </w:p>
        </w:tc>
        <w:tc>
          <w:tcPr>
            <w:tcW w:w="992" w:type="dxa"/>
            <w:tcBorders>
              <w:top w:val="nil"/>
              <w:left w:val="nil"/>
              <w:bottom w:val="single" w:sz="4" w:space="0" w:color="auto"/>
              <w:right w:val="single" w:sz="4" w:space="0" w:color="auto"/>
            </w:tcBorders>
            <w:shd w:val="clear" w:color="auto" w:fill="auto"/>
            <w:vAlign w:val="center"/>
            <w:hideMark/>
          </w:tcPr>
          <w:p w14:paraId="4CBF7E94" w14:textId="55A724C2"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6967C5F6" w14:textId="37473146"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4D22522C" w14:textId="6FE44D59"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38B739BA" w14:textId="31FE2114" w:rsidR="001A7707" w:rsidRPr="00197D2E" w:rsidRDefault="001A7707" w:rsidP="001A7707">
            <w:pPr>
              <w:ind w:left="-120" w:right="-90"/>
              <w:jc w:val="center"/>
              <w:rPr>
                <w:sz w:val="22"/>
                <w:szCs w:val="22"/>
              </w:rPr>
            </w:pPr>
            <w:r w:rsidRPr="00197D2E">
              <w:rPr>
                <w:sz w:val="22"/>
                <w:szCs w:val="22"/>
              </w:rPr>
              <w:t>150</w:t>
            </w:r>
          </w:p>
        </w:tc>
      </w:tr>
      <w:tr w:rsidR="00197D2E" w:rsidRPr="00197D2E" w14:paraId="5E8F9395"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696B79A"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F0E790B"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9467CA1"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4027FA0A" w14:textId="46414EC0" w:rsidR="001A7707" w:rsidRPr="00197D2E" w:rsidRDefault="001A7707" w:rsidP="001A7707">
            <w:pPr>
              <w:ind w:left="-120" w:right="-90"/>
              <w:jc w:val="center"/>
              <w:rPr>
                <w:sz w:val="22"/>
                <w:szCs w:val="22"/>
              </w:rPr>
            </w:pPr>
            <w:r w:rsidRPr="00197D2E">
              <w:rPr>
                <w:sz w:val="22"/>
                <w:szCs w:val="22"/>
              </w:rPr>
              <w:t>332,58</w:t>
            </w:r>
          </w:p>
        </w:tc>
        <w:tc>
          <w:tcPr>
            <w:tcW w:w="851" w:type="dxa"/>
            <w:tcBorders>
              <w:top w:val="nil"/>
              <w:left w:val="nil"/>
              <w:bottom w:val="single" w:sz="4" w:space="0" w:color="auto"/>
              <w:right w:val="single" w:sz="4" w:space="0" w:color="auto"/>
            </w:tcBorders>
            <w:shd w:val="clear" w:color="000000" w:fill="FFFFFF"/>
            <w:vAlign w:val="center"/>
            <w:hideMark/>
          </w:tcPr>
          <w:p w14:paraId="58B02B65" w14:textId="38B2B3C9" w:rsidR="001A7707" w:rsidRPr="00197D2E" w:rsidRDefault="001A7707" w:rsidP="001A7707">
            <w:pPr>
              <w:ind w:left="-120" w:right="-90"/>
              <w:jc w:val="center"/>
              <w:rPr>
                <w:sz w:val="22"/>
                <w:szCs w:val="22"/>
              </w:rPr>
            </w:pPr>
            <w:r w:rsidRPr="00197D2E">
              <w:rPr>
                <w:sz w:val="22"/>
                <w:szCs w:val="22"/>
              </w:rPr>
              <w:t>281,16</w:t>
            </w:r>
          </w:p>
        </w:tc>
        <w:tc>
          <w:tcPr>
            <w:tcW w:w="850" w:type="dxa"/>
            <w:tcBorders>
              <w:top w:val="nil"/>
              <w:left w:val="nil"/>
              <w:bottom w:val="single" w:sz="4" w:space="0" w:color="auto"/>
              <w:right w:val="single" w:sz="4" w:space="0" w:color="auto"/>
            </w:tcBorders>
            <w:shd w:val="clear" w:color="000000" w:fill="FFFFFF"/>
            <w:vAlign w:val="center"/>
            <w:hideMark/>
          </w:tcPr>
          <w:p w14:paraId="797DB2C1" w14:textId="5B3A5F24" w:rsidR="001A7707" w:rsidRPr="00197D2E" w:rsidRDefault="001A7707" w:rsidP="001A7707">
            <w:pPr>
              <w:ind w:left="-120" w:right="-90"/>
              <w:jc w:val="center"/>
              <w:rPr>
                <w:sz w:val="22"/>
                <w:szCs w:val="22"/>
              </w:rPr>
            </w:pPr>
            <w:r w:rsidRPr="00197D2E">
              <w:rPr>
                <w:sz w:val="22"/>
                <w:szCs w:val="22"/>
              </w:rPr>
              <w:t>281,16</w:t>
            </w:r>
          </w:p>
        </w:tc>
        <w:tc>
          <w:tcPr>
            <w:tcW w:w="851" w:type="dxa"/>
            <w:tcBorders>
              <w:top w:val="nil"/>
              <w:left w:val="nil"/>
              <w:bottom w:val="single" w:sz="4" w:space="0" w:color="auto"/>
              <w:right w:val="single" w:sz="4" w:space="0" w:color="auto"/>
            </w:tcBorders>
            <w:shd w:val="clear" w:color="000000" w:fill="FFFFFF"/>
            <w:vAlign w:val="center"/>
            <w:hideMark/>
          </w:tcPr>
          <w:p w14:paraId="663F99FC" w14:textId="44ADAFFC" w:rsidR="001A7707" w:rsidRPr="00197D2E" w:rsidRDefault="001A7707" w:rsidP="001A7707">
            <w:pPr>
              <w:ind w:left="-120" w:right="-90"/>
              <w:jc w:val="center"/>
              <w:rPr>
                <w:sz w:val="22"/>
                <w:szCs w:val="22"/>
              </w:rPr>
            </w:pPr>
            <w:r w:rsidRPr="00197D2E">
              <w:rPr>
                <w:sz w:val="22"/>
                <w:szCs w:val="22"/>
              </w:rPr>
              <w:t>281,16</w:t>
            </w:r>
          </w:p>
        </w:tc>
        <w:tc>
          <w:tcPr>
            <w:tcW w:w="850" w:type="dxa"/>
            <w:tcBorders>
              <w:top w:val="nil"/>
              <w:left w:val="nil"/>
              <w:bottom w:val="single" w:sz="4" w:space="0" w:color="auto"/>
              <w:right w:val="single" w:sz="4" w:space="0" w:color="auto"/>
            </w:tcBorders>
            <w:shd w:val="clear" w:color="000000" w:fill="FFFFFF"/>
            <w:vAlign w:val="center"/>
            <w:hideMark/>
          </w:tcPr>
          <w:p w14:paraId="31034CC3" w14:textId="37DC91F2" w:rsidR="001A7707" w:rsidRPr="00197D2E" w:rsidRDefault="001A7707" w:rsidP="001A7707">
            <w:pPr>
              <w:ind w:left="-120" w:right="-90"/>
              <w:jc w:val="center"/>
              <w:rPr>
                <w:sz w:val="22"/>
                <w:szCs w:val="22"/>
              </w:rPr>
            </w:pPr>
            <w:r w:rsidRPr="00197D2E">
              <w:rPr>
                <w:sz w:val="22"/>
                <w:szCs w:val="22"/>
              </w:rPr>
              <w:t>281,16</w:t>
            </w:r>
          </w:p>
        </w:tc>
        <w:tc>
          <w:tcPr>
            <w:tcW w:w="851" w:type="dxa"/>
            <w:tcBorders>
              <w:top w:val="nil"/>
              <w:left w:val="nil"/>
              <w:bottom w:val="single" w:sz="4" w:space="0" w:color="auto"/>
              <w:right w:val="single" w:sz="4" w:space="0" w:color="auto"/>
            </w:tcBorders>
            <w:shd w:val="clear" w:color="000000" w:fill="FFFFFF"/>
            <w:vAlign w:val="center"/>
            <w:hideMark/>
          </w:tcPr>
          <w:p w14:paraId="66A4A41D" w14:textId="2A0B4E75" w:rsidR="001A7707" w:rsidRPr="00197D2E" w:rsidRDefault="001A7707" w:rsidP="001A7707">
            <w:pPr>
              <w:ind w:left="-120" w:right="-90"/>
              <w:jc w:val="center"/>
              <w:rPr>
                <w:sz w:val="22"/>
                <w:szCs w:val="22"/>
              </w:rPr>
            </w:pPr>
            <w:r w:rsidRPr="00197D2E">
              <w:rPr>
                <w:sz w:val="22"/>
                <w:szCs w:val="22"/>
              </w:rPr>
              <w:t>281,16</w:t>
            </w:r>
          </w:p>
        </w:tc>
        <w:tc>
          <w:tcPr>
            <w:tcW w:w="788" w:type="dxa"/>
            <w:tcBorders>
              <w:top w:val="nil"/>
              <w:left w:val="nil"/>
              <w:bottom w:val="single" w:sz="4" w:space="0" w:color="auto"/>
              <w:right w:val="single" w:sz="4" w:space="0" w:color="auto"/>
            </w:tcBorders>
            <w:shd w:val="clear" w:color="000000" w:fill="FFFFFF"/>
            <w:vAlign w:val="center"/>
            <w:hideMark/>
          </w:tcPr>
          <w:p w14:paraId="5538CD1E" w14:textId="02CFF48B" w:rsidR="001A7707" w:rsidRPr="00197D2E" w:rsidRDefault="001A7707" w:rsidP="001A7707">
            <w:pPr>
              <w:ind w:left="-120" w:right="-90"/>
              <w:jc w:val="center"/>
              <w:rPr>
                <w:sz w:val="22"/>
                <w:szCs w:val="22"/>
              </w:rPr>
            </w:pPr>
            <w:r w:rsidRPr="00197D2E">
              <w:rPr>
                <w:sz w:val="22"/>
                <w:szCs w:val="22"/>
              </w:rPr>
              <w:t>375,57</w:t>
            </w:r>
          </w:p>
        </w:tc>
        <w:tc>
          <w:tcPr>
            <w:tcW w:w="804" w:type="dxa"/>
            <w:tcBorders>
              <w:top w:val="nil"/>
              <w:left w:val="nil"/>
              <w:bottom w:val="single" w:sz="4" w:space="0" w:color="auto"/>
              <w:right w:val="single" w:sz="4" w:space="0" w:color="auto"/>
            </w:tcBorders>
            <w:shd w:val="clear" w:color="000000" w:fill="FFFFFF"/>
            <w:vAlign w:val="center"/>
            <w:hideMark/>
          </w:tcPr>
          <w:p w14:paraId="7F21D6E7" w14:textId="3ABD6B25" w:rsidR="001A7707" w:rsidRPr="00197D2E" w:rsidRDefault="001A7707" w:rsidP="001A7707">
            <w:pPr>
              <w:ind w:left="-120" w:right="-90"/>
              <w:jc w:val="center"/>
              <w:rPr>
                <w:sz w:val="22"/>
                <w:szCs w:val="22"/>
              </w:rPr>
            </w:pPr>
            <w:r w:rsidRPr="00197D2E">
              <w:rPr>
                <w:sz w:val="22"/>
                <w:szCs w:val="22"/>
              </w:rPr>
              <w:t>419,73</w:t>
            </w:r>
          </w:p>
        </w:tc>
        <w:tc>
          <w:tcPr>
            <w:tcW w:w="804" w:type="dxa"/>
            <w:tcBorders>
              <w:top w:val="nil"/>
              <w:left w:val="nil"/>
              <w:bottom w:val="single" w:sz="4" w:space="0" w:color="auto"/>
              <w:right w:val="single" w:sz="4" w:space="0" w:color="auto"/>
            </w:tcBorders>
            <w:shd w:val="clear" w:color="000000" w:fill="FFFFFF"/>
            <w:vAlign w:val="center"/>
            <w:hideMark/>
          </w:tcPr>
          <w:p w14:paraId="503E6868" w14:textId="795F3A19" w:rsidR="001A7707" w:rsidRPr="00197D2E" w:rsidRDefault="001A7707" w:rsidP="001A7707">
            <w:pPr>
              <w:ind w:left="-120" w:right="-90"/>
              <w:jc w:val="center"/>
              <w:rPr>
                <w:sz w:val="22"/>
                <w:szCs w:val="22"/>
              </w:rPr>
            </w:pPr>
            <w:r w:rsidRPr="00197D2E">
              <w:rPr>
                <w:sz w:val="22"/>
                <w:szCs w:val="22"/>
              </w:rPr>
              <w:t>463,48</w:t>
            </w:r>
          </w:p>
        </w:tc>
        <w:tc>
          <w:tcPr>
            <w:tcW w:w="864" w:type="dxa"/>
            <w:tcBorders>
              <w:top w:val="nil"/>
              <w:left w:val="nil"/>
              <w:bottom w:val="single" w:sz="4" w:space="0" w:color="auto"/>
              <w:right w:val="single" w:sz="4" w:space="0" w:color="auto"/>
            </w:tcBorders>
            <w:shd w:val="clear" w:color="000000" w:fill="FFFFFF"/>
            <w:vAlign w:val="center"/>
            <w:hideMark/>
          </w:tcPr>
          <w:p w14:paraId="05384DCE" w14:textId="4BC77325" w:rsidR="001A7707" w:rsidRPr="00197D2E" w:rsidRDefault="001A7707" w:rsidP="001A7707">
            <w:pPr>
              <w:ind w:left="-120" w:right="-90"/>
              <w:jc w:val="center"/>
              <w:rPr>
                <w:sz w:val="22"/>
                <w:szCs w:val="22"/>
              </w:rPr>
            </w:pPr>
            <w:r w:rsidRPr="00197D2E">
              <w:rPr>
                <w:sz w:val="22"/>
                <w:szCs w:val="22"/>
              </w:rPr>
              <w:t>498,44</w:t>
            </w:r>
          </w:p>
        </w:tc>
        <w:tc>
          <w:tcPr>
            <w:tcW w:w="992" w:type="dxa"/>
            <w:tcBorders>
              <w:top w:val="nil"/>
              <w:left w:val="nil"/>
              <w:bottom w:val="single" w:sz="4" w:space="0" w:color="auto"/>
              <w:right w:val="single" w:sz="4" w:space="0" w:color="auto"/>
            </w:tcBorders>
            <w:shd w:val="clear" w:color="auto" w:fill="auto"/>
            <w:vAlign w:val="center"/>
            <w:hideMark/>
          </w:tcPr>
          <w:p w14:paraId="5C0D7A27" w14:textId="3A865DD6" w:rsidR="001A7707" w:rsidRPr="00197D2E" w:rsidRDefault="001A7707" w:rsidP="001A7707">
            <w:pPr>
              <w:ind w:left="-120"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0C140B5A" w14:textId="2B0651C4"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780445B9" w14:textId="19E95BDC" w:rsidR="001A7707" w:rsidRPr="00197D2E" w:rsidRDefault="001A7707" w:rsidP="001A7707">
            <w:pPr>
              <w:ind w:left="-120" w:right="-90"/>
              <w:jc w:val="center"/>
              <w:rPr>
                <w:sz w:val="22"/>
                <w:szCs w:val="22"/>
              </w:rPr>
            </w:pPr>
            <w:r w:rsidRPr="00197D2E">
              <w:rPr>
                <w:sz w:val="22"/>
                <w:szCs w:val="22"/>
              </w:rPr>
              <w:t>139</w:t>
            </w:r>
          </w:p>
        </w:tc>
        <w:tc>
          <w:tcPr>
            <w:tcW w:w="987" w:type="dxa"/>
            <w:tcBorders>
              <w:top w:val="nil"/>
              <w:left w:val="nil"/>
              <w:bottom w:val="single" w:sz="4" w:space="0" w:color="auto"/>
              <w:right w:val="single" w:sz="4" w:space="0" w:color="auto"/>
            </w:tcBorders>
            <w:shd w:val="clear" w:color="auto" w:fill="auto"/>
            <w:vAlign w:val="center"/>
            <w:hideMark/>
          </w:tcPr>
          <w:p w14:paraId="56F3B5BA" w14:textId="4779CCDB" w:rsidR="001A7707" w:rsidRPr="00197D2E" w:rsidRDefault="001A7707" w:rsidP="001A7707">
            <w:pPr>
              <w:ind w:left="-120" w:right="-90"/>
              <w:jc w:val="center"/>
              <w:rPr>
                <w:sz w:val="22"/>
                <w:szCs w:val="22"/>
              </w:rPr>
            </w:pPr>
            <w:r w:rsidRPr="00197D2E">
              <w:rPr>
                <w:sz w:val="22"/>
                <w:szCs w:val="22"/>
              </w:rPr>
              <w:t>150</w:t>
            </w:r>
          </w:p>
        </w:tc>
      </w:tr>
      <w:tr w:rsidR="00197D2E" w:rsidRPr="00197D2E" w14:paraId="7ACBE35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1DB45D" w14:textId="77777777" w:rsidR="001A7707" w:rsidRPr="00197D2E" w:rsidRDefault="001A7707" w:rsidP="001A7707">
            <w:pPr>
              <w:ind w:left="-120" w:right="-90"/>
              <w:jc w:val="center"/>
              <w:rPr>
                <w:sz w:val="22"/>
                <w:szCs w:val="22"/>
              </w:rPr>
            </w:pPr>
            <w:r w:rsidRPr="00197D2E">
              <w:rPr>
                <w:sz w:val="22"/>
                <w:szCs w:val="22"/>
              </w:rPr>
              <w:t>3.0.5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9D2995"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6B50EBC7"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A722968" w14:textId="00DF3F65" w:rsidR="001A7707" w:rsidRPr="00197D2E" w:rsidRDefault="001A7707" w:rsidP="001A7707">
            <w:pPr>
              <w:ind w:left="-120" w:right="-90"/>
              <w:jc w:val="center"/>
              <w:rPr>
                <w:sz w:val="22"/>
                <w:szCs w:val="22"/>
              </w:rPr>
            </w:pPr>
            <w:r w:rsidRPr="00197D2E">
              <w:rPr>
                <w:sz w:val="22"/>
                <w:szCs w:val="22"/>
              </w:rPr>
              <w:t>8,64</w:t>
            </w:r>
          </w:p>
        </w:tc>
        <w:tc>
          <w:tcPr>
            <w:tcW w:w="851" w:type="dxa"/>
            <w:tcBorders>
              <w:top w:val="nil"/>
              <w:left w:val="nil"/>
              <w:bottom w:val="single" w:sz="4" w:space="0" w:color="auto"/>
              <w:right w:val="single" w:sz="4" w:space="0" w:color="auto"/>
            </w:tcBorders>
            <w:shd w:val="clear" w:color="000000" w:fill="FFFFFF"/>
            <w:vAlign w:val="center"/>
            <w:hideMark/>
          </w:tcPr>
          <w:p w14:paraId="28AB34DA" w14:textId="162A2A88" w:rsidR="001A7707" w:rsidRPr="00197D2E" w:rsidRDefault="001A7707" w:rsidP="001A7707">
            <w:pPr>
              <w:ind w:left="-120" w:right="-90"/>
              <w:jc w:val="center"/>
              <w:rPr>
                <w:sz w:val="22"/>
                <w:szCs w:val="22"/>
              </w:rPr>
            </w:pPr>
            <w:r w:rsidRPr="00197D2E">
              <w:rPr>
                <w:sz w:val="22"/>
                <w:szCs w:val="22"/>
              </w:rPr>
              <w:t>7,32</w:t>
            </w:r>
          </w:p>
        </w:tc>
        <w:tc>
          <w:tcPr>
            <w:tcW w:w="850" w:type="dxa"/>
            <w:tcBorders>
              <w:top w:val="nil"/>
              <w:left w:val="nil"/>
              <w:bottom w:val="single" w:sz="4" w:space="0" w:color="auto"/>
              <w:right w:val="single" w:sz="4" w:space="0" w:color="auto"/>
            </w:tcBorders>
            <w:shd w:val="clear" w:color="000000" w:fill="FFFFFF"/>
            <w:vAlign w:val="center"/>
            <w:hideMark/>
          </w:tcPr>
          <w:p w14:paraId="4B176044" w14:textId="3FC78100" w:rsidR="001A7707" w:rsidRPr="00197D2E" w:rsidRDefault="001A7707" w:rsidP="001A7707">
            <w:pPr>
              <w:ind w:left="-120" w:right="-90"/>
              <w:jc w:val="center"/>
              <w:rPr>
                <w:sz w:val="22"/>
                <w:szCs w:val="22"/>
              </w:rPr>
            </w:pPr>
            <w:r w:rsidRPr="00197D2E">
              <w:rPr>
                <w:sz w:val="22"/>
                <w:szCs w:val="22"/>
              </w:rPr>
              <w:t>7,32</w:t>
            </w:r>
          </w:p>
        </w:tc>
        <w:tc>
          <w:tcPr>
            <w:tcW w:w="851" w:type="dxa"/>
            <w:tcBorders>
              <w:top w:val="nil"/>
              <w:left w:val="nil"/>
              <w:bottom w:val="single" w:sz="4" w:space="0" w:color="auto"/>
              <w:right w:val="single" w:sz="4" w:space="0" w:color="auto"/>
            </w:tcBorders>
            <w:shd w:val="clear" w:color="000000" w:fill="FFFFFF"/>
            <w:vAlign w:val="center"/>
            <w:hideMark/>
          </w:tcPr>
          <w:p w14:paraId="5AD4FF12" w14:textId="7190A310" w:rsidR="001A7707" w:rsidRPr="00197D2E" w:rsidRDefault="001A7707" w:rsidP="001A7707">
            <w:pPr>
              <w:ind w:left="-120" w:right="-90"/>
              <w:jc w:val="center"/>
              <w:rPr>
                <w:sz w:val="22"/>
                <w:szCs w:val="22"/>
              </w:rPr>
            </w:pPr>
            <w:r w:rsidRPr="00197D2E">
              <w:rPr>
                <w:sz w:val="22"/>
                <w:szCs w:val="22"/>
              </w:rPr>
              <w:t>7,32</w:t>
            </w:r>
          </w:p>
        </w:tc>
        <w:tc>
          <w:tcPr>
            <w:tcW w:w="850" w:type="dxa"/>
            <w:tcBorders>
              <w:top w:val="nil"/>
              <w:left w:val="nil"/>
              <w:bottom w:val="single" w:sz="4" w:space="0" w:color="auto"/>
              <w:right w:val="single" w:sz="4" w:space="0" w:color="auto"/>
            </w:tcBorders>
            <w:shd w:val="clear" w:color="000000" w:fill="FFFFFF"/>
            <w:vAlign w:val="center"/>
            <w:hideMark/>
          </w:tcPr>
          <w:p w14:paraId="384A44BC" w14:textId="46B3AB2A" w:rsidR="001A7707" w:rsidRPr="00197D2E" w:rsidRDefault="001A7707" w:rsidP="001A7707">
            <w:pPr>
              <w:ind w:left="-120" w:right="-90"/>
              <w:jc w:val="center"/>
              <w:rPr>
                <w:sz w:val="22"/>
                <w:szCs w:val="22"/>
              </w:rPr>
            </w:pPr>
            <w:r w:rsidRPr="00197D2E">
              <w:rPr>
                <w:sz w:val="22"/>
                <w:szCs w:val="22"/>
              </w:rPr>
              <w:t>7,32</w:t>
            </w:r>
          </w:p>
        </w:tc>
        <w:tc>
          <w:tcPr>
            <w:tcW w:w="851" w:type="dxa"/>
            <w:tcBorders>
              <w:top w:val="nil"/>
              <w:left w:val="nil"/>
              <w:bottom w:val="single" w:sz="4" w:space="0" w:color="auto"/>
              <w:right w:val="single" w:sz="4" w:space="0" w:color="auto"/>
            </w:tcBorders>
            <w:shd w:val="clear" w:color="000000" w:fill="FFFFFF"/>
            <w:vAlign w:val="center"/>
            <w:hideMark/>
          </w:tcPr>
          <w:p w14:paraId="143BA90E" w14:textId="07ECCC93" w:rsidR="001A7707" w:rsidRPr="00197D2E" w:rsidRDefault="001A7707" w:rsidP="001A7707">
            <w:pPr>
              <w:ind w:left="-120" w:right="-90"/>
              <w:jc w:val="center"/>
              <w:rPr>
                <w:sz w:val="22"/>
                <w:szCs w:val="22"/>
              </w:rPr>
            </w:pPr>
            <w:r w:rsidRPr="00197D2E">
              <w:rPr>
                <w:sz w:val="22"/>
                <w:szCs w:val="22"/>
              </w:rPr>
              <w:t>7,32</w:t>
            </w:r>
          </w:p>
        </w:tc>
        <w:tc>
          <w:tcPr>
            <w:tcW w:w="788" w:type="dxa"/>
            <w:tcBorders>
              <w:top w:val="nil"/>
              <w:left w:val="nil"/>
              <w:bottom w:val="single" w:sz="4" w:space="0" w:color="auto"/>
              <w:right w:val="single" w:sz="4" w:space="0" w:color="auto"/>
            </w:tcBorders>
            <w:shd w:val="clear" w:color="000000" w:fill="FFFFFF"/>
            <w:vAlign w:val="center"/>
            <w:hideMark/>
          </w:tcPr>
          <w:p w14:paraId="4FD13FDF" w14:textId="5D608DE0" w:rsidR="001A7707" w:rsidRPr="00197D2E" w:rsidRDefault="001A7707" w:rsidP="001A7707">
            <w:pPr>
              <w:ind w:left="-120" w:right="-90"/>
              <w:jc w:val="center"/>
              <w:rPr>
                <w:sz w:val="22"/>
                <w:szCs w:val="22"/>
              </w:rPr>
            </w:pPr>
            <w:r w:rsidRPr="00197D2E">
              <w:rPr>
                <w:sz w:val="22"/>
                <w:szCs w:val="22"/>
              </w:rPr>
              <w:t>10,37</w:t>
            </w:r>
          </w:p>
        </w:tc>
        <w:tc>
          <w:tcPr>
            <w:tcW w:w="804" w:type="dxa"/>
            <w:tcBorders>
              <w:top w:val="nil"/>
              <w:left w:val="nil"/>
              <w:bottom w:val="single" w:sz="4" w:space="0" w:color="auto"/>
              <w:right w:val="single" w:sz="4" w:space="0" w:color="auto"/>
            </w:tcBorders>
            <w:shd w:val="clear" w:color="000000" w:fill="FFFFFF"/>
            <w:vAlign w:val="center"/>
            <w:hideMark/>
          </w:tcPr>
          <w:p w14:paraId="298C3A49" w14:textId="2CCC8BDC" w:rsidR="001A7707" w:rsidRPr="00197D2E" w:rsidRDefault="001A7707" w:rsidP="001A7707">
            <w:pPr>
              <w:ind w:left="-120" w:right="-90"/>
              <w:jc w:val="center"/>
              <w:rPr>
                <w:sz w:val="22"/>
                <w:szCs w:val="22"/>
              </w:rPr>
            </w:pPr>
            <w:r w:rsidRPr="00197D2E">
              <w:rPr>
                <w:sz w:val="22"/>
                <w:szCs w:val="22"/>
              </w:rPr>
              <w:t>11,29</w:t>
            </w:r>
          </w:p>
        </w:tc>
        <w:tc>
          <w:tcPr>
            <w:tcW w:w="804" w:type="dxa"/>
            <w:tcBorders>
              <w:top w:val="nil"/>
              <w:left w:val="nil"/>
              <w:bottom w:val="single" w:sz="4" w:space="0" w:color="auto"/>
              <w:right w:val="single" w:sz="4" w:space="0" w:color="auto"/>
            </w:tcBorders>
            <w:shd w:val="clear" w:color="000000" w:fill="FFFFFF"/>
            <w:vAlign w:val="center"/>
            <w:hideMark/>
          </w:tcPr>
          <w:p w14:paraId="03A4C80F" w14:textId="27950DFC" w:rsidR="001A7707" w:rsidRPr="00197D2E" w:rsidRDefault="001A7707" w:rsidP="001A7707">
            <w:pPr>
              <w:ind w:left="-120" w:right="-90"/>
              <w:jc w:val="center"/>
              <w:rPr>
                <w:sz w:val="22"/>
                <w:szCs w:val="22"/>
              </w:rPr>
            </w:pPr>
            <w:r w:rsidRPr="00197D2E">
              <w:rPr>
                <w:sz w:val="22"/>
                <w:szCs w:val="22"/>
              </w:rPr>
              <w:t>12,16</w:t>
            </w:r>
          </w:p>
        </w:tc>
        <w:tc>
          <w:tcPr>
            <w:tcW w:w="864" w:type="dxa"/>
            <w:tcBorders>
              <w:top w:val="nil"/>
              <w:left w:val="nil"/>
              <w:bottom w:val="single" w:sz="4" w:space="0" w:color="auto"/>
              <w:right w:val="single" w:sz="4" w:space="0" w:color="auto"/>
            </w:tcBorders>
            <w:shd w:val="clear" w:color="000000" w:fill="FFFFFF"/>
            <w:vAlign w:val="center"/>
            <w:hideMark/>
          </w:tcPr>
          <w:p w14:paraId="639B8A24" w14:textId="4FF176B5" w:rsidR="001A7707" w:rsidRPr="00197D2E" w:rsidRDefault="001A7707" w:rsidP="001A7707">
            <w:pPr>
              <w:ind w:left="-120" w:right="-90"/>
              <w:jc w:val="center"/>
              <w:rPr>
                <w:sz w:val="22"/>
                <w:szCs w:val="22"/>
              </w:rPr>
            </w:pPr>
            <w:r w:rsidRPr="00197D2E">
              <w:rPr>
                <w:sz w:val="22"/>
                <w:szCs w:val="22"/>
              </w:rPr>
              <w:t>13,00</w:t>
            </w:r>
          </w:p>
        </w:tc>
        <w:tc>
          <w:tcPr>
            <w:tcW w:w="992" w:type="dxa"/>
            <w:tcBorders>
              <w:top w:val="nil"/>
              <w:left w:val="nil"/>
              <w:bottom w:val="single" w:sz="4" w:space="0" w:color="auto"/>
              <w:right w:val="single" w:sz="4" w:space="0" w:color="auto"/>
            </w:tcBorders>
            <w:shd w:val="clear" w:color="auto" w:fill="auto"/>
            <w:vAlign w:val="center"/>
            <w:hideMark/>
          </w:tcPr>
          <w:p w14:paraId="610F64BD" w14:textId="7B49E8C4"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26988273" w14:textId="377A2315"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43D13CCF" w14:textId="270F1092"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4D16B288" w14:textId="548DB3A1" w:rsidR="001A7707" w:rsidRPr="00197D2E" w:rsidRDefault="001A7707" w:rsidP="001A7707">
            <w:pPr>
              <w:ind w:left="-120" w:right="-90"/>
              <w:jc w:val="center"/>
              <w:rPr>
                <w:sz w:val="22"/>
                <w:szCs w:val="22"/>
              </w:rPr>
            </w:pPr>
            <w:r w:rsidRPr="00197D2E">
              <w:rPr>
                <w:sz w:val="22"/>
                <w:szCs w:val="22"/>
              </w:rPr>
              <w:t>151</w:t>
            </w:r>
          </w:p>
        </w:tc>
      </w:tr>
      <w:tr w:rsidR="00197D2E" w:rsidRPr="00197D2E" w14:paraId="0CEC71B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ADE96CA"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84BB726"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BBDF8B6"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61FB11AB" w14:textId="04544AF0" w:rsidR="001A7707" w:rsidRPr="00197D2E" w:rsidRDefault="001A7707" w:rsidP="001A7707">
            <w:pPr>
              <w:ind w:left="-120" w:right="-90"/>
              <w:jc w:val="center"/>
              <w:rPr>
                <w:sz w:val="22"/>
                <w:szCs w:val="22"/>
              </w:rPr>
            </w:pPr>
            <w:r w:rsidRPr="00197D2E">
              <w:rPr>
                <w:sz w:val="22"/>
                <w:szCs w:val="22"/>
              </w:rPr>
              <w:t>23,66</w:t>
            </w:r>
          </w:p>
        </w:tc>
        <w:tc>
          <w:tcPr>
            <w:tcW w:w="851" w:type="dxa"/>
            <w:tcBorders>
              <w:top w:val="nil"/>
              <w:left w:val="nil"/>
              <w:bottom w:val="single" w:sz="4" w:space="0" w:color="auto"/>
              <w:right w:val="single" w:sz="4" w:space="0" w:color="auto"/>
            </w:tcBorders>
            <w:shd w:val="clear" w:color="000000" w:fill="FFFFFF"/>
            <w:vAlign w:val="center"/>
            <w:hideMark/>
          </w:tcPr>
          <w:p w14:paraId="77E1A5C2" w14:textId="0CEB7B68" w:rsidR="001A7707" w:rsidRPr="00197D2E" w:rsidRDefault="001A7707" w:rsidP="001A7707">
            <w:pPr>
              <w:ind w:left="-120" w:right="-90"/>
              <w:jc w:val="center"/>
              <w:rPr>
                <w:sz w:val="22"/>
                <w:szCs w:val="22"/>
              </w:rPr>
            </w:pPr>
            <w:r w:rsidRPr="00197D2E">
              <w:rPr>
                <w:sz w:val="22"/>
                <w:szCs w:val="22"/>
              </w:rPr>
              <w:t>20,07</w:t>
            </w:r>
          </w:p>
        </w:tc>
        <w:tc>
          <w:tcPr>
            <w:tcW w:w="850" w:type="dxa"/>
            <w:tcBorders>
              <w:top w:val="nil"/>
              <w:left w:val="nil"/>
              <w:bottom w:val="single" w:sz="4" w:space="0" w:color="auto"/>
              <w:right w:val="single" w:sz="4" w:space="0" w:color="auto"/>
            </w:tcBorders>
            <w:shd w:val="clear" w:color="000000" w:fill="FFFFFF"/>
            <w:vAlign w:val="center"/>
            <w:hideMark/>
          </w:tcPr>
          <w:p w14:paraId="26A0FF1C" w14:textId="6AE2EDC7" w:rsidR="001A7707" w:rsidRPr="00197D2E" w:rsidRDefault="001A7707" w:rsidP="001A7707">
            <w:pPr>
              <w:ind w:left="-120" w:right="-90"/>
              <w:jc w:val="center"/>
              <w:rPr>
                <w:sz w:val="22"/>
                <w:szCs w:val="22"/>
              </w:rPr>
            </w:pPr>
            <w:r w:rsidRPr="00197D2E">
              <w:rPr>
                <w:sz w:val="22"/>
                <w:szCs w:val="22"/>
              </w:rPr>
              <w:t>20,07</w:t>
            </w:r>
          </w:p>
        </w:tc>
        <w:tc>
          <w:tcPr>
            <w:tcW w:w="851" w:type="dxa"/>
            <w:tcBorders>
              <w:top w:val="nil"/>
              <w:left w:val="nil"/>
              <w:bottom w:val="single" w:sz="4" w:space="0" w:color="auto"/>
              <w:right w:val="single" w:sz="4" w:space="0" w:color="auto"/>
            </w:tcBorders>
            <w:shd w:val="clear" w:color="000000" w:fill="FFFFFF"/>
            <w:vAlign w:val="center"/>
            <w:hideMark/>
          </w:tcPr>
          <w:p w14:paraId="0967A3ED" w14:textId="17CC54B0" w:rsidR="001A7707" w:rsidRPr="00197D2E" w:rsidRDefault="001A7707" w:rsidP="001A7707">
            <w:pPr>
              <w:ind w:left="-120" w:right="-90"/>
              <w:jc w:val="center"/>
              <w:rPr>
                <w:sz w:val="22"/>
                <w:szCs w:val="22"/>
              </w:rPr>
            </w:pPr>
            <w:r w:rsidRPr="00197D2E">
              <w:rPr>
                <w:sz w:val="22"/>
                <w:szCs w:val="22"/>
              </w:rPr>
              <w:t>20,07</w:t>
            </w:r>
          </w:p>
        </w:tc>
        <w:tc>
          <w:tcPr>
            <w:tcW w:w="850" w:type="dxa"/>
            <w:tcBorders>
              <w:top w:val="nil"/>
              <w:left w:val="nil"/>
              <w:bottom w:val="single" w:sz="4" w:space="0" w:color="auto"/>
              <w:right w:val="single" w:sz="4" w:space="0" w:color="auto"/>
            </w:tcBorders>
            <w:shd w:val="clear" w:color="000000" w:fill="FFFFFF"/>
            <w:vAlign w:val="center"/>
            <w:hideMark/>
          </w:tcPr>
          <w:p w14:paraId="68086AE6" w14:textId="7EBCFF32" w:rsidR="001A7707" w:rsidRPr="00197D2E" w:rsidRDefault="001A7707" w:rsidP="001A7707">
            <w:pPr>
              <w:ind w:left="-120" w:right="-90"/>
              <w:jc w:val="center"/>
              <w:rPr>
                <w:sz w:val="22"/>
                <w:szCs w:val="22"/>
              </w:rPr>
            </w:pPr>
            <w:r w:rsidRPr="00197D2E">
              <w:rPr>
                <w:sz w:val="22"/>
                <w:szCs w:val="22"/>
              </w:rPr>
              <w:t>20,07</w:t>
            </w:r>
          </w:p>
        </w:tc>
        <w:tc>
          <w:tcPr>
            <w:tcW w:w="851" w:type="dxa"/>
            <w:tcBorders>
              <w:top w:val="nil"/>
              <w:left w:val="nil"/>
              <w:bottom w:val="single" w:sz="4" w:space="0" w:color="auto"/>
              <w:right w:val="single" w:sz="4" w:space="0" w:color="auto"/>
            </w:tcBorders>
            <w:shd w:val="clear" w:color="000000" w:fill="FFFFFF"/>
            <w:vAlign w:val="center"/>
            <w:hideMark/>
          </w:tcPr>
          <w:p w14:paraId="25F9F56A" w14:textId="48AE3BE6" w:rsidR="001A7707" w:rsidRPr="00197D2E" w:rsidRDefault="001A7707" w:rsidP="001A7707">
            <w:pPr>
              <w:ind w:left="-120" w:right="-90"/>
              <w:jc w:val="center"/>
              <w:rPr>
                <w:sz w:val="22"/>
                <w:szCs w:val="22"/>
              </w:rPr>
            </w:pPr>
            <w:r w:rsidRPr="00197D2E">
              <w:rPr>
                <w:sz w:val="22"/>
                <w:szCs w:val="22"/>
              </w:rPr>
              <w:t>20,07</w:t>
            </w:r>
          </w:p>
        </w:tc>
        <w:tc>
          <w:tcPr>
            <w:tcW w:w="788" w:type="dxa"/>
            <w:tcBorders>
              <w:top w:val="nil"/>
              <w:left w:val="nil"/>
              <w:bottom w:val="single" w:sz="4" w:space="0" w:color="auto"/>
              <w:right w:val="single" w:sz="4" w:space="0" w:color="auto"/>
            </w:tcBorders>
            <w:shd w:val="clear" w:color="000000" w:fill="FFFFFF"/>
            <w:vAlign w:val="center"/>
            <w:hideMark/>
          </w:tcPr>
          <w:p w14:paraId="0148A0A7" w14:textId="363DF06E" w:rsidR="001A7707" w:rsidRPr="00197D2E" w:rsidRDefault="001A7707" w:rsidP="001A7707">
            <w:pPr>
              <w:ind w:left="-120" w:right="-90"/>
              <w:jc w:val="center"/>
              <w:rPr>
                <w:sz w:val="22"/>
                <w:szCs w:val="22"/>
              </w:rPr>
            </w:pPr>
            <w:r w:rsidRPr="00197D2E">
              <w:rPr>
                <w:sz w:val="22"/>
                <w:szCs w:val="22"/>
              </w:rPr>
              <w:t>28,41</w:t>
            </w:r>
          </w:p>
        </w:tc>
        <w:tc>
          <w:tcPr>
            <w:tcW w:w="804" w:type="dxa"/>
            <w:tcBorders>
              <w:top w:val="nil"/>
              <w:left w:val="nil"/>
              <w:bottom w:val="single" w:sz="4" w:space="0" w:color="auto"/>
              <w:right w:val="single" w:sz="4" w:space="0" w:color="auto"/>
            </w:tcBorders>
            <w:shd w:val="clear" w:color="000000" w:fill="FFFFFF"/>
            <w:vAlign w:val="center"/>
            <w:hideMark/>
          </w:tcPr>
          <w:p w14:paraId="5A47E289" w14:textId="2C3AE993" w:rsidR="001A7707" w:rsidRPr="00197D2E" w:rsidRDefault="001A7707" w:rsidP="001A7707">
            <w:pPr>
              <w:ind w:left="-120" w:right="-90"/>
              <w:jc w:val="center"/>
              <w:rPr>
                <w:sz w:val="22"/>
                <w:szCs w:val="22"/>
              </w:rPr>
            </w:pPr>
            <w:r w:rsidRPr="00197D2E">
              <w:rPr>
                <w:sz w:val="22"/>
                <w:szCs w:val="22"/>
              </w:rPr>
              <w:t>30,94</w:t>
            </w:r>
          </w:p>
        </w:tc>
        <w:tc>
          <w:tcPr>
            <w:tcW w:w="804" w:type="dxa"/>
            <w:tcBorders>
              <w:top w:val="nil"/>
              <w:left w:val="nil"/>
              <w:bottom w:val="single" w:sz="4" w:space="0" w:color="auto"/>
              <w:right w:val="single" w:sz="4" w:space="0" w:color="auto"/>
            </w:tcBorders>
            <w:shd w:val="clear" w:color="000000" w:fill="FFFFFF"/>
            <w:vAlign w:val="center"/>
            <w:hideMark/>
          </w:tcPr>
          <w:p w14:paraId="12CA80A2" w14:textId="30DB9350" w:rsidR="001A7707" w:rsidRPr="00197D2E" w:rsidRDefault="001A7707" w:rsidP="001A7707">
            <w:pPr>
              <w:ind w:left="-120" w:right="-90"/>
              <w:jc w:val="center"/>
              <w:rPr>
                <w:sz w:val="22"/>
                <w:szCs w:val="22"/>
              </w:rPr>
            </w:pPr>
            <w:r w:rsidRPr="00197D2E">
              <w:rPr>
                <w:sz w:val="22"/>
                <w:szCs w:val="22"/>
              </w:rPr>
              <w:t>33,31</w:t>
            </w:r>
          </w:p>
        </w:tc>
        <w:tc>
          <w:tcPr>
            <w:tcW w:w="864" w:type="dxa"/>
            <w:tcBorders>
              <w:top w:val="nil"/>
              <w:left w:val="nil"/>
              <w:bottom w:val="single" w:sz="4" w:space="0" w:color="auto"/>
              <w:right w:val="single" w:sz="4" w:space="0" w:color="auto"/>
            </w:tcBorders>
            <w:shd w:val="clear" w:color="000000" w:fill="FFFFFF"/>
            <w:vAlign w:val="center"/>
            <w:hideMark/>
          </w:tcPr>
          <w:p w14:paraId="7DB58424" w14:textId="47BE5A66" w:rsidR="001A7707" w:rsidRPr="00197D2E" w:rsidRDefault="001A7707" w:rsidP="001A7707">
            <w:pPr>
              <w:ind w:left="-120" w:right="-90"/>
              <w:jc w:val="center"/>
              <w:rPr>
                <w:sz w:val="22"/>
                <w:szCs w:val="22"/>
              </w:rPr>
            </w:pPr>
            <w:r w:rsidRPr="00197D2E">
              <w:rPr>
                <w:sz w:val="22"/>
                <w:szCs w:val="22"/>
              </w:rPr>
              <w:t>35,61</w:t>
            </w:r>
          </w:p>
        </w:tc>
        <w:tc>
          <w:tcPr>
            <w:tcW w:w="992" w:type="dxa"/>
            <w:tcBorders>
              <w:top w:val="nil"/>
              <w:left w:val="nil"/>
              <w:bottom w:val="single" w:sz="4" w:space="0" w:color="auto"/>
              <w:right w:val="single" w:sz="4" w:space="0" w:color="auto"/>
            </w:tcBorders>
            <w:shd w:val="clear" w:color="auto" w:fill="auto"/>
            <w:vAlign w:val="center"/>
            <w:hideMark/>
          </w:tcPr>
          <w:p w14:paraId="379B493F" w14:textId="272E8646"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5B55CC94" w14:textId="7F7DFEE8"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059629AD" w14:textId="34A7B5EA"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6CC99881" w14:textId="48AB7784" w:rsidR="001A7707" w:rsidRPr="00197D2E" w:rsidRDefault="001A7707" w:rsidP="001A7707">
            <w:pPr>
              <w:ind w:left="-120" w:right="-90"/>
              <w:jc w:val="center"/>
              <w:rPr>
                <w:sz w:val="22"/>
                <w:szCs w:val="22"/>
              </w:rPr>
            </w:pPr>
            <w:r w:rsidRPr="00197D2E">
              <w:rPr>
                <w:sz w:val="22"/>
                <w:szCs w:val="22"/>
              </w:rPr>
              <w:t>151</w:t>
            </w:r>
          </w:p>
        </w:tc>
      </w:tr>
      <w:tr w:rsidR="00197D2E" w:rsidRPr="00197D2E" w14:paraId="3F6A39B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65D36633"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A04A1DE"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EC2BEB5"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301ADF60" w14:textId="3DC8B983" w:rsidR="001A7707" w:rsidRPr="00197D2E" w:rsidRDefault="001A7707" w:rsidP="001A7707">
            <w:pPr>
              <w:ind w:left="-120" w:right="-90"/>
              <w:jc w:val="center"/>
              <w:rPr>
                <w:sz w:val="22"/>
                <w:szCs w:val="22"/>
              </w:rPr>
            </w:pPr>
            <w:r w:rsidRPr="00197D2E">
              <w:rPr>
                <w:sz w:val="22"/>
                <w:szCs w:val="22"/>
              </w:rPr>
              <w:t>28,39</w:t>
            </w:r>
          </w:p>
        </w:tc>
        <w:tc>
          <w:tcPr>
            <w:tcW w:w="851" w:type="dxa"/>
            <w:tcBorders>
              <w:top w:val="nil"/>
              <w:left w:val="nil"/>
              <w:bottom w:val="single" w:sz="4" w:space="0" w:color="auto"/>
              <w:right w:val="single" w:sz="4" w:space="0" w:color="auto"/>
            </w:tcBorders>
            <w:shd w:val="clear" w:color="000000" w:fill="FFFFFF"/>
            <w:vAlign w:val="center"/>
            <w:hideMark/>
          </w:tcPr>
          <w:p w14:paraId="11F83381" w14:textId="01128C61" w:rsidR="001A7707" w:rsidRPr="00197D2E" w:rsidRDefault="001A7707" w:rsidP="001A7707">
            <w:pPr>
              <w:ind w:left="-120" w:right="-90"/>
              <w:jc w:val="center"/>
              <w:rPr>
                <w:sz w:val="22"/>
                <w:szCs w:val="22"/>
              </w:rPr>
            </w:pPr>
            <w:r w:rsidRPr="00197D2E">
              <w:rPr>
                <w:sz w:val="22"/>
                <w:szCs w:val="22"/>
              </w:rPr>
              <w:t>24,08</w:t>
            </w:r>
          </w:p>
        </w:tc>
        <w:tc>
          <w:tcPr>
            <w:tcW w:w="850" w:type="dxa"/>
            <w:tcBorders>
              <w:top w:val="nil"/>
              <w:left w:val="nil"/>
              <w:bottom w:val="single" w:sz="4" w:space="0" w:color="auto"/>
              <w:right w:val="single" w:sz="4" w:space="0" w:color="auto"/>
            </w:tcBorders>
            <w:shd w:val="clear" w:color="000000" w:fill="FFFFFF"/>
            <w:vAlign w:val="center"/>
            <w:hideMark/>
          </w:tcPr>
          <w:p w14:paraId="79DC963B" w14:textId="7D39E6A2" w:rsidR="001A7707" w:rsidRPr="00197D2E" w:rsidRDefault="001A7707" w:rsidP="001A7707">
            <w:pPr>
              <w:ind w:left="-120" w:right="-90"/>
              <w:jc w:val="center"/>
              <w:rPr>
                <w:sz w:val="22"/>
                <w:szCs w:val="22"/>
              </w:rPr>
            </w:pPr>
            <w:r w:rsidRPr="00197D2E">
              <w:rPr>
                <w:sz w:val="22"/>
                <w:szCs w:val="22"/>
              </w:rPr>
              <w:t>24,08</w:t>
            </w:r>
          </w:p>
        </w:tc>
        <w:tc>
          <w:tcPr>
            <w:tcW w:w="851" w:type="dxa"/>
            <w:tcBorders>
              <w:top w:val="nil"/>
              <w:left w:val="nil"/>
              <w:bottom w:val="single" w:sz="4" w:space="0" w:color="auto"/>
              <w:right w:val="single" w:sz="4" w:space="0" w:color="auto"/>
            </w:tcBorders>
            <w:shd w:val="clear" w:color="000000" w:fill="FFFFFF"/>
            <w:vAlign w:val="center"/>
            <w:hideMark/>
          </w:tcPr>
          <w:p w14:paraId="1E7C4262" w14:textId="27EF13DF" w:rsidR="001A7707" w:rsidRPr="00197D2E" w:rsidRDefault="001A7707" w:rsidP="001A7707">
            <w:pPr>
              <w:ind w:left="-120" w:right="-90"/>
              <w:jc w:val="center"/>
              <w:rPr>
                <w:sz w:val="22"/>
                <w:szCs w:val="22"/>
              </w:rPr>
            </w:pPr>
            <w:r w:rsidRPr="00197D2E">
              <w:rPr>
                <w:sz w:val="22"/>
                <w:szCs w:val="22"/>
              </w:rPr>
              <w:t>24,08</w:t>
            </w:r>
          </w:p>
        </w:tc>
        <w:tc>
          <w:tcPr>
            <w:tcW w:w="850" w:type="dxa"/>
            <w:tcBorders>
              <w:top w:val="nil"/>
              <w:left w:val="nil"/>
              <w:bottom w:val="single" w:sz="4" w:space="0" w:color="auto"/>
              <w:right w:val="single" w:sz="4" w:space="0" w:color="auto"/>
            </w:tcBorders>
            <w:shd w:val="clear" w:color="000000" w:fill="FFFFFF"/>
            <w:vAlign w:val="center"/>
            <w:hideMark/>
          </w:tcPr>
          <w:p w14:paraId="200B6147" w14:textId="5F335A00" w:rsidR="001A7707" w:rsidRPr="00197D2E" w:rsidRDefault="001A7707" w:rsidP="001A7707">
            <w:pPr>
              <w:ind w:left="-120" w:right="-90"/>
              <w:jc w:val="center"/>
              <w:rPr>
                <w:sz w:val="22"/>
                <w:szCs w:val="22"/>
              </w:rPr>
            </w:pPr>
            <w:r w:rsidRPr="00197D2E">
              <w:rPr>
                <w:sz w:val="22"/>
                <w:szCs w:val="22"/>
              </w:rPr>
              <w:t>24,08</w:t>
            </w:r>
          </w:p>
        </w:tc>
        <w:tc>
          <w:tcPr>
            <w:tcW w:w="851" w:type="dxa"/>
            <w:tcBorders>
              <w:top w:val="nil"/>
              <w:left w:val="nil"/>
              <w:bottom w:val="single" w:sz="4" w:space="0" w:color="auto"/>
              <w:right w:val="single" w:sz="4" w:space="0" w:color="auto"/>
            </w:tcBorders>
            <w:shd w:val="clear" w:color="000000" w:fill="FFFFFF"/>
            <w:vAlign w:val="center"/>
            <w:hideMark/>
          </w:tcPr>
          <w:p w14:paraId="6F9F92B1" w14:textId="25EB679E" w:rsidR="001A7707" w:rsidRPr="00197D2E" w:rsidRDefault="001A7707" w:rsidP="001A7707">
            <w:pPr>
              <w:ind w:left="-120" w:right="-90"/>
              <w:jc w:val="center"/>
              <w:rPr>
                <w:sz w:val="22"/>
                <w:szCs w:val="22"/>
              </w:rPr>
            </w:pPr>
            <w:r w:rsidRPr="00197D2E">
              <w:rPr>
                <w:sz w:val="22"/>
                <w:szCs w:val="22"/>
              </w:rPr>
              <w:t>24,08</w:t>
            </w:r>
          </w:p>
        </w:tc>
        <w:tc>
          <w:tcPr>
            <w:tcW w:w="788" w:type="dxa"/>
            <w:tcBorders>
              <w:top w:val="nil"/>
              <w:left w:val="nil"/>
              <w:bottom w:val="single" w:sz="4" w:space="0" w:color="auto"/>
              <w:right w:val="single" w:sz="4" w:space="0" w:color="auto"/>
            </w:tcBorders>
            <w:shd w:val="clear" w:color="000000" w:fill="FFFFFF"/>
            <w:vAlign w:val="center"/>
            <w:hideMark/>
          </w:tcPr>
          <w:p w14:paraId="57CB8F74" w14:textId="47A3C0A0" w:rsidR="001A7707" w:rsidRPr="00197D2E" w:rsidRDefault="001A7707" w:rsidP="001A7707">
            <w:pPr>
              <w:ind w:left="-120" w:right="-90"/>
              <w:jc w:val="center"/>
              <w:rPr>
                <w:sz w:val="22"/>
                <w:szCs w:val="22"/>
              </w:rPr>
            </w:pPr>
            <w:r w:rsidRPr="00197D2E">
              <w:rPr>
                <w:sz w:val="22"/>
                <w:szCs w:val="22"/>
              </w:rPr>
              <w:t>34,10</w:t>
            </w:r>
          </w:p>
        </w:tc>
        <w:tc>
          <w:tcPr>
            <w:tcW w:w="804" w:type="dxa"/>
            <w:tcBorders>
              <w:top w:val="nil"/>
              <w:left w:val="nil"/>
              <w:bottom w:val="single" w:sz="4" w:space="0" w:color="auto"/>
              <w:right w:val="single" w:sz="4" w:space="0" w:color="auto"/>
            </w:tcBorders>
            <w:shd w:val="clear" w:color="000000" w:fill="FFFFFF"/>
            <w:vAlign w:val="center"/>
            <w:hideMark/>
          </w:tcPr>
          <w:p w14:paraId="374B386C" w14:textId="5219A934" w:rsidR="001A7707" w:rsidRPr="00197D2E" w:rsidRDefault="001A7707" w:rsidP="001A7707">
            <w:pPr>
              <w:ind w:left="-120" w:right="-90"/>
              <w:jc w:val="center"/>
              <w:rPr>
                <w:sz w:val="22"/>
                <w:szCs w:val="22"/>
              </w:rPr>
            </w:pPr>
            <w:r w:rsidRPr="00197D2E">
              <w:rPr>
                <w:sz w:val="22"/>
                <w:szCs w:val="22"/>
              </w:rPr>
              <w:t>37,13</w:t>
            </w:r>
          </w:p>
        </w:tc>
        <w:tc>
          <w:tcPr>
            <w:tcW w:w="804" w:type="dxa"/>
            <w:tcBorders>
              <w:top w:val="nil"/>
              <w:left w:val="nil"/>
              <w:bottom w:val="single" w:sz="4" w:space="0" w:color="auto"/>
              <w:right w:val="single" w:sz="4" w:space="0" w:color="auto"/>
            </w:tcBorders>
            <w:shd w:val="clear" w:color="000000" w:fill="FFFFFF"/>
            <w:vAlign w:val="center"/>
            <w:hideMark/>
          </w:tcPr>
          <w:p w14:paraId="5BC0548F" w14:textId="0482F33A" w:rsidR="001A7707" w:rsidRPr="00197D2E" w:rsidRDefault="001A7707" w:rsidP="001A7707">
            <w:pPr>
              <w:ind w:left="-120" w:right="-90"/>
              <w:jc w:val="center"/>
              <w:rPr>
                <w:sz w:val="22"/>
                <w:szCs w:val="22"/>
              </w:rPr>
            </w:pPr>
            <w:r w:rsidRPr="00197D2E">
              <w:rPr>
                <w:sz w:val="22"/>
                <w:szCs w:val="22"/>
              </w:rPr>
              <w:t>39,97</w:t>
            </w:r>
          </w:p>
        </w:tc>
        <w:tc>
          <w:tcPr>
            <w:tcW w:w="864" w:type="dxa"/>
            <w:tcBorders>
              <w:top w:val="nil"/>
              <w:left w:val="nil"/>
              <w:bottom w:val="single" w:sz="4" w:space="0" w:color="auto"/>
              <w:right w:val="single" w:sz="4" w:space="0" w:color="auto"/>
            </w:tcBorders>
            <w:shd w:val="clear" w:color="000000" w:fill="FFFFFF"/>
            <w:vAlign w:val="center"/>
            <w:hideMark/>
          </w:tcPr>
          <w:p w14:paraId="7C78DD2B" w14:textId="21BDC524" w:rsidR="001A7707" w:rsidRPr="00197D2E" w:rsidRDefault="001A7707" w:rsidP="001A7707">
            <w:pPr>
              <w:ind w:left="-120" w:right="-90"/>
              <w:jc w:val="center"/>
              <w:rPr>
                <w:sz w:val="22"/>
                <w:szCs w:val="22"/>
              </w:rPr>
            </w:pPr>
            <w:r w:rsidRPr="00197D2E">
              <w:rPr>
                <w:sz w:val="22"/>
                <w:szCs w:val="22"/>
              </w:rPr>
              <w:t>42,74</w:t>
            </w:r>
          </w:p>
        </w:tc>
        <w:tc>
          <w:tcPr>
            <w:tcW w:w="992" w:type="dxa"/>
            <w:tcBorders>
              <w:top w:val="nil"/>
              <w:left w:val="nil"/>
              <w:bottom w:val="single" w:sz="4" w:space="0" w:color="auto"/>
              <w:right w:val="single" w:sz="4" w:space="0" w:color="auto"/>
            </w:tcBorders>
            <w:shd w:val="clear" w:color="auto" w:fill="auto"/>
            <w:vAlign w:val="center"/>
            <w:hideMark/>
          </w:tcPr>
          <w:p w14:paraId="43C9B80D" w14:textId="3530ED30" w:rsidR="001A7707" w:rsidRPr="00197D2E" w:rsidRDefault="001A7707" w:rsidP="001A7707">
            <w:pPr>
              <w:ind w:left="-120" w:right="-90"/>
              <w:jc w:val="center"/>
              <w:rPr>
                <w:sz w:val="22"/>
                <w:szCs w:val="22"/>
              </w:rPr>
            </w:pPr>
            <w:r w:rsidRPr="00197D2E">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14:paraId="2CA6A743" w14:textId="1F4AD624" w:rsidR="001A7707" w:rsidRPr="00197D2E" w:rsidRDefault="001A7707" w:rsidP="001A7707">
            <w:pPr>
              <w:ind w:left="-120"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106B7555" w14:textId="1EFBB51E" w:rsidR="001A7707" w:rsidRPr="00197D2E" w:rsidRDefault="001A7707" w:rsidP="001A7707">
            <w:pPr>
              <w:ind w:left="-120" w:right="-90"/>
              <w:jc w:val="center"/>
              <w:rPr>
                <w:sz w:val="22"/>
                <w:szCs w:val="22"/>
              </w:rPr>
            </w:pPr>
            <w:r w:rsidRPr="00197D2E">
              <w:rPr>
                <w:sz w:val="22"/>
                <w:szCs w:val="22"/>
              </w:rPr>
              <w:t>141</w:t>
            </w:r>
          </w:p>
        </w:tc>
        <w:tc>
          <w:tcPr>
            <w:tcW w:w="987" w:type="dxa"/>
            <w:tcBorders>
              <w:top w:val="nil"/>
              <w:left w:val="nil"/>
              <w:bottom w:val="single" w:sz="4" w:space="0" w:color="auto"/>
              <w:right w:val="single" w:sz="4" w:space="0" w:color="auto"/>
            </w:tcBorders>
            <w:shd w:val="clear" w:color="auto" w:fill="auto"/>
            <w:vAlign w:val="center"/>
            <w:hideMark/>
          </w:tcPr>
          <w:p w14:paraId="0580F601" w14:textId="34A611E8" w:rsidR="001A7707" w:rsidRPr="00197D2E" w:rsidRDefault="001A7707" w:rsidP="001A7707">
            <w:pPr>
              <w:ind w:left="-120" w:right="-90"/>
              <w:jc w:val="center"/>
              <w:rPr>
                <w:sz w:val="22"/>
                <w:szCs w:val="22"/>
              </w:rPr>
            </w:pPr>
            <w:r w:rsidRPr="00197D2E">
              <w:rPr>
                <w:sz w:val="22"/>
                <w:szCs w:val="22"/>
              </w:rPr>
              <w:t>151</w:t>
            </w:r>
          </w:p>
        </w:tc>
      </w:tr>
      <w:tr w:rsidR="00197D2E" w:rsidRPr="00197D2E" w14:paraId="1ED98018"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934E18B" w14:textId="77777777" w:rsidR="00D5290B" w:rsidRPr="00197D2E" w:rsidRDefault="00D5290B" w:rsidP="00D5290B">
            <w:pPr>
              <w:ind w:left="-120" w:right="-90"/>
              <w:jc w:val="center"/>
              <w:rPr>
                <w:sz w:val="22"/>
                <w:szCs w:val="22"/>
              </w:rPr>
            </w:pPr>
            <w:r w:rsidRPr="00197D2E">
              <w:rPr>
                <w:sz w:val="22"/>
                <w:szCs w:val="22"/>
              </w:rPr>
              <w:t>3.0.6</w:t>
            </w:r>
          </w:p>
        </w:tc>
        <w:tc>
          <w:tcPr>
            <w:tcW w:w="1417" w:type="dxa"/>
            <w:tcBorders>
              <w:top w:val="nil"/>
              <w:left w:val="nil"/>
              <w:bottom w:val="single" w:sz="4" w:space="0" w:color="auto"/>
              <w:right w:val="single" w:sz="4" w:space="0" w:color="auto"/>
            </w:tcBorders>
            <w:shd w:val="clear" w:color="auto" w:fill="auto"/>
            <w:vAlign w:val="center"/>
            <w:hideMark/>
          </w:tcPr>
          <w:p w14:paraId="2CBD76F3" w14:textId="200B9F99"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7B891FDD"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56986E73"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0D213B6"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64AF01B"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3E9FE20"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2C6BB96"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D17388A" w14:textId="77777777" w:rsidR="00D5290B" w:rsidRPr="00197D2E" w:rsidRDefault="00D5290B" w:rsidP="00D5290B">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5EE0F82C"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79D9B5B"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45DD70F" w14:textId="77777777" w:rsidR="00D5290B" w:rsidRPr="00197D2E" w:rsidRDefault="00D5290B" w:rsidP="00D5290B">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4F1054F5"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098143E"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54D752D" w14:textId="77777777" w:rsidR="00D5290B" w:rsidRPr="00197D2E" w:rsidRDefault="00D5290B" w:rsidP="00D5290B">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27951358" w14:textId="77777777" w:rsidR="00D5290B" w:rsidRPr="00197D2E" w:rsidRDefault="00D5290B" w:rsidP="00D5290B">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1D13E233" w14:textId="77777777" w:rsidR="00D5290B" w:rsidRPr="00197D2E" w:rsidRDefault="00D5290B" w:rsidP="00D5290B">
            <w:pPr>
              <w:ind w:left="-120" w:right="-90"/>
              <w:jc w:val="center"/>
              <w:rPr>
                <w:sz w:val="22"/>
                <w:szCs w:val="22"/>
              </w:rPr>
            </w:pPr>
            <w:r w:rsidRPr="00197D2E">
              <w:rPr>
                <w:sz w:val="22"/>
                <w:szCs w:val="22"/>
              </w:rPr>
              <w:t>-</w:t>
            </w:r>
          </w:p>
        </w:tc>
      </w:tr>
      <w:tr w:rsidR="00197D2E" w:rsidRPr="00197D2E" w14:paraId="7ABCA5CB"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13C9B9" w14:textId="77777777" w:rsidR="006F6CAF" w:rsidRPr="00197D2E" w:rsidRDefault="006F6CAF" w:rsidP="006F6CAF">
            <w:pPr>
              <w:jc w:val="center"/>
              <w:rPr>
                <w:b/>
                <w:bCs/>
                <w:sz w:val="22"/>
                <w:szCs w:val="22"/>
              </w:rPr>
            </w:pPr>
            <w:r w:rsidRPr="00197D2E">
              <w:rPr>
                <w:b/>
                <w:bCs/>
                <w:sz w:val="22"/>
                <w:szCs w:val="22"/>
              </w:rPr>
              <w:t>3.1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72E901B" w14:textId="77777777" w:rsidR="006F6CAF" w:rsidRPr="00197D2E" w:rsidRDefault="006F6CAF" w:rsidP="006F6CAF">
            <w:pPr>
              <w:jc w:val="right"/>
              <w:rPr>
                <w:b/>
                <w:bCs/>
                <w:sz w:val="22"/>
                <w:szCs w:val="22"/>
              </w:rPr>
            </w:pPr>
            <w:r w:rsidRPr="00197D2E">
              <w:rPr>
                <w:b/>
                <w:bCs/>
                <w:sz w:val="22"/>
                <w:szCs w:val="22"/>
              </w:rPr>
              <w:t>Население</w:t>
            </w:r>
          </w:p>
        </w:tc>
        <w:tc>
          <w:tcPr>
            <w:tcW w:w="851" w:type="dxa"/>
            <w:tcBorders>
              <w:top w:val="nil"/>
              <w:left w:val="nil"/>
              <w:bottom w:val="single" w:sz="4" w:space="0" w:color="auto"/>
              <w:right w:val="single" w:sz="4" w:space="0" w:color="auto"/>
            </w:tcBorders>
            <w:shd w:val="clear" w:color="auto" w:fill="auto"/>
            <w:vAlign w:val="center"/>
            <w:hideMark/>
          </w:tcPr>
          <w:p w14:paraId="405B23BD" w14:textId="77777777" w:rsidR="006F6CAF" w:rsidRPr="00197D2E" w:rsidRDefault="006F6CAF" w:rsidP="006F6CAF">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0376F1E4" w14:textId="3648D1F2" w:rsidR="006F6CAF" w:rsidRPr="00197D2E" w:rsidRDefault="006F6CAF" w:rsidP="006F6CAF">
            <w:pPr>
              <w:ind w:left="-120" w:right="-90"/>
              <w:jc w:val="center"/>
              <w:rPr>
                <w:b/>
                <w:bCs/>
                <w:sz w:val="22"/>
                <w:szCs w:val="22"/>
              </w:rPr>
            </w:pPr>
            <w:r w:rsidRPr="00197D2E">
              <w:rPr>
                <w:b/>
                <w:bCs/>
                <w:sz w:val="22"/>
                <w:szCs w:val="22"/>
              </w:rPr>
              <w:t>525,01</w:t>
            </w:r>
          </w:p>
        </w:tc>
        <w:tc>
          <w:tcPr>
            <w:tcW w:w="851" w:type="dxa"/>
            <w:tcBorders>
              <w:top w:val="nil"/>
              <w:left w:val="nil"/>
              <w:bottom w:val="single" w:sz="4" w:space="0" w:color="auto"/>
              <w:right w:val="single" w:sz="4" w:space="0" w:color="auto"/>
            </w:tcBorders>
            <w:shd w:val="clear" w:color="auto" w:fill="auto"/>
            <w:vAlign w:val="center"/>
            <w:hideMark/>
          </w:tcPr>
          <w:p w14:paraId="052A5E58" w14:textId="140DDF37" w:rsidR="006F6CAF" w:rsidRPr="00197D2E" w:rsidRDefault="006F6CAF" w:rsidP="006F6CAF">
            <w:pPr>
              <w:ind w:left="-120" w:right="-90"/>
              <w:jc w:val="center"/>
              <w:rPr>
                <w:b/>
                <w:bCs/>
                <w:sz w:val="22"/>
                <w:szCs w:val="22"/>
              </w:rPr>
            </w:pPr>
            <w:r w:rsidRPr="00197D2E">
              <w:rPr>
                <w:b/>
                <w:bCs/>
                <w:sz w:val="22"/>
                <w:szCs w:val="22"/>
              </w:rPr>
              <w:t>446,19</w:t>
            </w:r>
          </w:p>
        </w:tc>
        <w:tc>
          <w:tcPr>
            <w:tcW w:w="850" w:type="dxa"/>
            <w:tcBorders>
              <w:top w:val="nil"/>
              <w:left w:val="nil"/>
              <w:bottom w:val="single" w:sz="4" w:space="0" w:color="auto"/>
              <w:right w:val="single" w:sz="4" w:space="0" w:color="auto"/>
            </w:tcBorders>
            <w:shd w:val="clear" w:color="auto" w:fill="auto"/>
            <w:vAlign w:val="center"/>
            <w:hideMark/>
          </w:tcPr>
          <w:p w14:paraId="45721762" w14:textId="6B8E1818" w:rsidR="006F6CAF" w:rsidRPr="00197D2E" w:rsidRDefault="006F6CAF" w:rsidP="006F6CAF">
            <w:pPr>
              <w:ind w:left="-120" w:right="-90"/>
              <w:jc w:val="center"/>
              <w:rPr>
                <w:b/>
                <w:bCs/>
                <w:sz w:val="22"/>
                <w:szCs w:val="22"/>
              </w:rPr>
            </w:pPr>
            <w:r w:rsidRPr="00197D2E">
              <w:rPr>
                <w:b/>
                <w:bCs/>
                <w:sz w:val="22"/>
                <w:szCs w:val="22"/>
              </w:rPr>
              <w:t>446,19</w:t>
            </w:r>
          </w:p>
        </w:tc>
        <w:tc>
          <w:tcPr>
            <w:tcW w:w="851" w:type="dxa"/>
            <w:tcBorders>
              <w:top w:val="nil"/>
              <w:left w:val="nil"/>
              <w:bottom w:val="single" w:sz="4" w:space="0" w:color="auto"/>
              <w:right w:val="single" w:sz="4" w:space="0" w:color="auto"/>
            </w:tcBorders>
            <w:shd w:val="clear" w:color="auto" w:fill="auto"/>
            <w:vAlign w:val="center"/>
            <w:hideMark/>
          </w:tcPr>
          <w:p w14:paraId="44F7D408" w14:textId="28BA035D" w:rsidR="006F6CAF" w:rsidRPr="00197D2E" w:rsidRDefault="006F6CAF" w:rsidP="006F6CAF">
            <w:pPr>
              <w:ind w:left="-120" w:right="-90"/>
              <w:jc w:val="center"/>
              <w:rPr>
                <w:b/>
                <w:bCs/>
                <w:sz w:val="22"/>
                <w:szCs w:val="22"/>
              </w:rPr>
            </w:pPr>
            <w:r w:rsidRPr="00197D2E">
              <w:rPr>
                <w:b/>
                <w:bCs/>
                <w:sz w:val="22"/>
                <w:szCs w:val="22"/>
              </w:rPr>
              <w:t>446,19</w:t>
            </w:r>
          </w:p>
        </w:tc>
        <w:tc>
          <w:tcPr>
            <w:tcW w:w="850" w:type="dxa"/>
            <w:tcBorders>
              <w:top w:val="nil"/>
              <w:left w:val="nil"/>
              <w:bottom w:val="single" w:sz="4" w:space="0" w:color="auto"/>
              <w:right w:val="single" w:sz="4" w:space="0" w:color="auto"/>
            </w:tcBorders>
            <w:shd w:val="clear" w:color="auto" w:fill="auto"/>
            <w:vAlign w:val="center"/>
            <w:hideMark/>
          </w:tcPr>
          <w:p w14:paraId="728E110B" w14:textId="757B3404" w:rsidR="006F6CAF" w:rsidRPr="00197D2E" w:rsidRDefault="006F6CAF" w:rsidP="006F6CAF">
            <w:pPr>
              <w:ind w:left="-120" w:right="-90"/>
              <w:jc w:val="center"/>
              <w:rPr>
                <w:b/>
                <w:bCs/>
                <w:sz w:val="22"/>
                <w:szCs w:val="22"/>
              </w:rPr>
            </w:pPr>
            <w:r w:rsidRPr="00197D2E">
              <w:rPr>
                <w:b/>
                <w:bCs/>
                <w:sz w:val="22"/>
                <w:szCs w:val="22"/>
              </w:rPr>
              <w:t>446,19</w:t>
            </w:r>
          </w:p>
        </w:tc>
        <w:tc>
          <w:tcPr>
            <w:tcW w:w="851" w:type="dxa"/>
            <w:tcBorders>
              <w:top w:val="nil"/>
              <w:left w:val="nil"/>
              <w:bottom w:val="single" w:sz="4" w:space="0" w:color="auto"/>
              <w:right w:val="single" w:sz="4" w:space="0" w:color="auto"/>
            </w:tcBorders>
            <w:shd w:val="clear" w:color="auto" w:fill="auto"/>
            <w:vAlign w:val="center"/>
            <w:hideMark/>
          </w:tcPr>
          <w:p w14:paraId="4F30C08A" w14:textId="6F7446BD" w:rsidR="006F6CAF" w:rsidRPr="00197D2E" w:rsidRDefault="006F6CAF" w:rsidP="006F6CAF">
            <w:pPr>
              <w:ind w:left="-120" w:right="-90"/>
              <w:jc w:val="center"/>
              <w:rPr>
                <w:b/>
                <w:bCs/>
                <w:sz w:val="22"/>
                <w:szCs w:val="22"/>
              </w:rPr>
            </w:pPr>
            <w:r w:rsidRPr="00197D2E">
              <w:rPr>
                <w:b/>
                <w:bCs/>
                <w:sz w:val="22"/>
                <w:szCs w:val="22"/>
              </w:rPr>
              <w:t>446,19</w:t>
            </w:r>
          </w:p>
        </w:tc>
        <w:tc>
          <w:tcPr>
            <w:tcW w:w="788" w:type="dxa"/>
            <w:tcBorders>
              <w:top w:val="nil"/>
              <w:left w:val="nil"/>
              <w:bottom w:val="single" w:sz="4" w:space="0" w:color="auto"/>
              <w:right w:val="single" w:sz="4" w:space="0" w:color="auto"/>
            </w:tcBorders>
            <w:shd w:val="clear" w:color="auto" w:fill="auto"/>
            <w:vAlign w:val="center"/>
            <w:hideMark/>
          </w:tcPr>
          <w:p w14:paraId="1C575D8E" w14:textId="3010878D" w:rsidR="006F6CAF" w:rsidRPr="00197D2E" w:rsidRDefault="006F6CAF" w:rsidP="006F6CAF">
            <w:pPr>
              <w:ind w:left="-120" w:right="-90"/>
              <w:jc w:val="center"/>
              <w:rPr>
                <w:b/>
                <w:bCs/>
                <w:sz w:val="22"/>
                <w:szCs w:val="22"/>
              </w:rPr>
            </w:pPr>
            <w:r w:rsidRPr="00197D2E">
              <w:rPr>
                <w:b/>
                <w:bCs/>
                <w:sz w:val="22"/>
                <w:szCs w:val="22"/>
              </w:rPr>
              <w:t>686,33</w:t>
            </w:r>
          </w:p>
        </w:tc>
        <w:tc>
          <w:tcPr>
            <w:tcW w:w="804" w:type="dxa"/>
            <w:tcBorders>
              <w:top w:val="nil"/>
              <w:left w:val="nil"/>
              <w:bottom w:val="single" w:sz="4" w:space="0" w:color="auto"/>
              <w:right w:val="single" w:sz="4" w:space="0" w:color="auto"/>
            </w:tcBorders>
            <w:shd w:val="clear" w:color="auto" w:fill="auto"/>
            <w:vAlign w:val="center"/>
            <w:hideMark/>
          </w:tcPr>
          <w:p w14:paraId="5EACC7E2" w14:textId="2B570519" w:rsidR="006F6CAF" w:rsidRPr="00197D2E" w:rsidRDefault="006F6CAF" w:rsidP="006F6CAF">
            <w:pPr>
              <w:ind w:left="-120" w:right="-90"/>
              <w:jc w:val="center"/>
              <w:rPr>
                <w:b/>
                <w:bCs/>
                <w:sz w:val="22"/>
                <w:szCs w:val="22"/>
              </w:rPr>
            </w:pPr>
            <w:r w:rsidRPr="00197D2E">
              <w:rPr>
                <w:b/>
                <w:bCs/>
                <w:sz w:val="22"/>
                <w:szCs w:val="22"/>
              </w:rPr>
              <w:t>696,10</w:t>
            </w:r>
          </w:p>
        </w:tc>
        <w:tc>
          <w:tcPr>
            <w:tcW w:w="804" w:type="dxa"/>
            <w:tcBorders>
              <w:top w:val="nil"/>
              <w:left w:val="nil"/>
              <w:bottom w:val="single" w:sz="4" w:space="0" w:color="auto"/>
              <w:right w:val="single" w:sz="4" w:space="0" w:color="auto"/>
            </w:tcBorders>
            <w:shd w:val="clear" w:color="auto" w:fill="auto"/>
            <w:vAlign w:val="center"/>
            <w:hideMark/>
          </w:tcPr>
          <w:p w14:paraId="257D04E4" w14:textId="65DFCA85" w:rsidR="006F6CAF" w:rsidRPr="00197D2E" w:rsidRDefault="006F6CAF" w:rsidP="006F6CAF">
            <w:pPr>
              <w:ind w:left="-120" w:right="-90"/>
              <w:jc w:val="center"/>
              <w:rPr>
                <w:b/>
                <w:bCs/>
                <w:sz w:val="22"/>
                <w:szCs w:val="22"/>
              </w:rPr>
            </w:pPr>
            <w:r w:rsidRPr="00197D2E">
              <w:rPr>
                <w:b/>
                <w:bCs/>
                <w:sz w:val="22"/>
                <w:szCs w:val="22"/>
              </w:rPr>
              <w:t>682,46</w:t>
            </w:r>
          </w:p>
        </w:tc>
        <w:tc>
          <w:tcPr>
            <w:tcW w:w="864" w:type="dxa"/>
            <w:tcBorders>
              <w:top w:val="nil"/>
              <w:left w:val="nil"/>
              <w:bottom w:val="single" w:sz="4" w:space="0" w:color="auto"/>
              <w:right w:val="single" w:sz="4" w:space="0" w:color="auto"/>
            </w:tcBorders>
            <w:shd w:val="clear" w:color="auto" w:fill="auto"/>
            <w:vAlign w:val="center"/>
            <w:hideMark/>
          </w:tcPr>
          <w:p w14:paraId="483165DC" w14:textId="40911A89" w:rsidR="006F6CAF" w:rsidRPr="00197D2E" w:rsidRDefault="006F6CAF" w:rsidP="006F6CAF">
            <w:pPr>
              <w:ind w:left="-120" w:right="-90"/>
              <w:jc w:val="center"/>
              <w:rPr>
                <w:b/>
                <w:bCs/>
                <w:sz w:val="22"/>
                <w:szCs w:val="22"/>
              </w:rPr>
            </w:pPr>
            <w:r w:rsidRPr="00197D2E">
              <w:rPr>
                <w:b/>
                <w:bCs/>
                <w:sz w:val="22"/>
                <w:szCs w:val="22"/>
              </w:rPr>
              <w:t>671,54</w:t>
            </w:r>
          </w:p>
        </w:tc>
        <w:tc>
          <w:tcPr>
            <w:tcW w:w="992" w:type="dxa"/>
            <w:tcBorders>
              <w:top w:val="nil"/>
              <w:left w:val="nil"/>
              <w:bottom w:val="single" w:sz="4" w:space="0" w:color="auto"/>
              <w:right w:val="single" w:sz="4" w:space="0" w:color="auto"/>
            </w:tcBorders>
            <w:shd w:val="clear" w:color="auto" w:fill="auto"/>
            <w:vAlign w:val="center"/>
            <w:hideMark/>
          </w:tcPr>
          <w:p w14:paraId="2A1D8A41" w14:textId="24AFA37D" w:rsidR="006F6CAF" w:rsidRPr="00197D2E" w:rsidRDefault="006F6CAF" w:rsidP="006F6CAF">
            <w:pPr>
              <w:ind w:left="-120" w:right="-90"/>
              <w:jc w:val="center"/>
              <w:rPr>
                <w:b/>
                <w:bCs/>
                <w:sz w:val="22"/>
                <w:szCs w:val="22"/>
              </w:rPr>
            </w:pPr>
            <w:r w:rsidRPr="00197D2E">
              <w:rPr>
                <w:b/>
                <w:bCs/>
                <w:sz w:val="22"/>
                <w:szCs w:val="22"/>
              </w:rPr>
              <w:t>131</w:t>
            </w:r>
          </w:p>
        </w:tc>
        <w:tc>
          <w:tcPr>
            <w:tcW w:w="992" w:type="dxa"/>
            <w:tcBorders>
              <w:top w:val="nil"/>
              <w:left w:val="nil"/>
              <w:bottom w:val="single" w:sz="4" w:space="0" w:color="auto"/>
              <w:right w:val="single" w:sz="4" w:space="0" w:color="auto"/>
            </w:tcBorders>
            <w:shd w:val="clear" w:color="auto" w:fill="auto"/>
            <w:vAlign w:val="center"/>
            <w:hideMark/>
          </w:tcPr>
          <w:p w14:paraId="4A4DB794" w14:textId="3AF72FEA" w:rsidR="006F6CAF" w:rsidRPr="00197D2E" w:rsidRDefault="006F6CAF" w:rsidP="006F6CAF">
            <w:pPr>
              <w:ind w:left="-120" w:right="-90"/>
              <w:jc w:val="center"/>
              <w:rPr>
                <w:b/>
                <w:bCs/>
                <w:sz w:val="22"/>
                <w:szCs w:val="22"/>
              </w:rPr>
            </w:pPr>
            <w:r w:rsidRPr="00197D2E">
              <w:rPr>
                <w:b/>
                <w:bCs/>
                <w:sz w:val="22"/>
                <w:szCs w:val="22"/>
              </w:rPr>
              <w:t>133</w:t>
            </w:r>
          </w:p>
        </w:tc>
        <w:tc>
          <w:tcPr>
            <w:tcW w:w="993" w:type="dxa"/>
            <w:tcBorders>
              <w:top w:val="nil"/>
              <w:left w:val="nil"/>
              <w:bottom w:val="single" w:sz="4" w:space="0" w:color="auto"/>
              <w:right w:val="single" w:sz="4" w:space="0" w:color="auto"/>
            </w:tcBorders>
            <w:shd w:val="clear" w:color="auto" w:fill="auto"/>
            <w:vAlign w:val="center"/>
            <w:hideMark/>
          </w:tcPr>
          <w:p w14:paraId="22888C0C" w14:textId="73C7A314" w:rsidR="006F6CAF" w:rsidRPr="00197D2E" w:rsidRDefault="006F6CAF" w:rsidP="006F6CAF">
            <w:pPr>
              <w:ind w:left="-120" w:right="-90"/>
              <w:jc w:val="center"/>
              <w:rPr>
                <w:b/>
                <w:bCs/>
                <w:sz w:val="22"/>
                <w:szCs w:val="22"/>
              </w:rPr>
            </w:pPr>
            <w:r w:rsidRPr="00197D2E">
              <w:rPr>
                <w:b/>
                <w:bCs/>
                <w:sz w:val="22"/>
                <w:szCs w:val="22"/>
              </w:rPr>
              <w:t>130</w:t>
            </w:r>
          </w:p>
        </w:tc>
        <w:tc>
          <w:tcPr>
            <w:tcW w:w="987" w:type="dxa"/>
            <w:tcBorders>
              <w:top w:val="nil"/>
              <w:left w:val="nil"/>
              <w:bottom w:val="single" w:sz="4" w:space="0" w:color="auto"/>
              <w:right w:val="single" w:sz="4" w:space="0" w:color="auto"/>
            </w:tcBorders>
            <w:shd w:val="clear" w:color="auto" w:fill="auto"/>
            <w:vAlign w:val="center"/>
            <w:hideMark/>
          </w:tcPr>
          <w:p w14:paraId="6B7175AF" w14:textId="336C1E8E" w:rsidR="006F6CAF" w:rsidRPr="00197D2E" w:rsidRDefault="006F6CAF" w:rsidP="006F6CAF">
            <w:pPr>
              <w:ind w:left="-120" w:right="-90"/>
              <w:jc w:val="center"/>
              <w:rPr>
                <w:b/>
                <w:bCs/>
                <w:sz w:val="22"/>
                <w:szCs w:val="22"/>
              </w:rPr>
            </w:pPr>
            <w:r w:rsidRPr="00197D2E">
              <w:rPr>
                <w:b/>
                <w:bCs/>
                <w:sz w:val="22"/>
                <w:szCs w:val="22"/>
              </w:rPr>
              <w:t>128</w:t>
            </w:r>
          </w:p>
        </w:tc>
      </w:tr>
      <w:tr w:rsidR="00197D2E" w:rsidRPr="00197D2E" w14:paraId="7973F27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2315A41"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A602CAE"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69EEA79" w14:textId="77777777" w:rsidR="006F6CAF" w:rsidRPr="00197D2E" w:rsidRDefault="006F6CAF" w:rsidP="006F6CAF">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599606F0" w14:textId="19C6658B" w:rsidR="006F6CAF" w:rsidRPr="00197D2E" w:rsidRDefault="006F6CAF" w:rsidP="006F6CAF">
            <w:pPr>
              <w:ind w:left="-120" w:right="-90"/>
              <w:jc w:val="center"/>
              <w:rPr>
                <w:b/>
                <w:bCs/>
                <w:sz w:val="22"/>
                <w:szCs w:val="22"/>
              </w:rPr>
            </w:pPr>
            <w:r w:rsidRPr="00197D2E">
              <w:rPr>
                <w:b/>
                <w:bCs/>
                <w:sz w:val="22"/>
                <w:szCs w:val="22"/>
              </w:rPr>
              <w:t>1438,39</w:t>
            </w:r>
          </w:p>
        </w:tc>
        <w:tc>
          <w:tcPr>
            <w:tcW w:w="851" w:type="dxa"/>
            <w:tcBorders>
              <w:top w:val="nil"/>
              <w:left w:val="nil"/>
              <w:bottom w:val="single" w:sz="4" w:space="0" w:color="auto"/>
              <w:right w:val="single" w:sz="4" w:space="0" w:color="auto"/>
            </w:tcBorders>
            <w:shd w:val="clear" w:color="000000" w:fill="FFFFFF"/>
            <w:vAlign w:val="center"/>
            <w:hideMark/>
          </w:tcPr>
          <w:p w14:paraId="6B94FD00" w14:textId="00B7DA85" w:rsidR="006F6CAF" w:rsidRPr="00197D2E" w:rsidRDefault="006F6CAF" w:rsidP="006F6CAF">
            <w:pPr>
              <w:ind w:left="-120" w:right="-90"/>
              <w:jc w:val="center"/>
              <w:rPr>
                <w:b/>
                <w:bCs/>
                <w:sz w:val="22"/>
                <w:szCs w:val="22"/>
              </w:rPr>
            </w:pPr>
            <w:r w:rsidRPr="00197D2E">
              <w:rPr>
                <w:b/>
                <w:bCs/>
                <w:sz w:val="22"/>
                <w:szCs w:val="22"/>
              </w:rPr>
              <w:t>1222,43</w:t>
            </w:r>
          </w:p>
        </w:tc>
        <w:tc>
          <w:tcPr>
            <w:tcW w:w="850" w:type="dxa"/>
            <w:tcBorders>
              <w:top w:val="nil"/>
              <w:left w:val="nil"/>
              <w:bottom w:val="single" w:sz="4" w:space="0" w:color="auto"/>
              <w:right w:val="single" w:sz="4" w:space="0" w:color="auto"/>
            </w:tcBorders>
            <w:shd w:val="clear" w:color="000000" w:fill="FFFFFF"/>
            <w:vAlign w:val="center"/>
            <w:hideMark/>
          </w:tcPr>
          <w:p w14:paraId="4DBAE4B5" w14:textId="4203CFBA" w:rsidR="006F6CAF" w:rsidRPr="00197D2E" w:rsidRDefault="006F6CAF" w:rsidP="006F6CAF">
            <w:pPr>
              <w:ind w:left="-120" w:right="-90"/>
              <w:jc w:val="center"/>
              <w:rPr>
                <w:b/>
                <w:bCs/>
                <w:sz w:val="22"/>
                <w:szCs w:val="22"/>
              </w:rPr>
            </w:pPr>
            <w:r w:rsidRPr="00197D2E">
              <w:rPr>
                <w:b/>
                <w:bCs/>
                <w:sz w:val="22"/>
                <w:szCs w:val="22"/>
              </w:rPr>
              <w:t>1222,43</w:t>
            </w:r>
          </w:p>
        </w:tc>
        <w:tc>
          <w:tcPr>
            <w:tcW w:w="851" w:type="dxa"/>
            <w:tcBorders>
              <w:top w:val="nil"/>
              <w:left w:val="nil"/>
              <w:bottom w:val="single" w:sz="4" w:space="0" w:color="auto"/>
              <w:right w:val="single" w:sz="4" w:space="0" w:color="auto"/>
            </w:tcBorders>
            <w:shd w:val="clear" w:color="000000" w:fill="FFFFFF"/>
            <w:vAlign w:val="center"/>
            <w:hideMark/>
          </w:tcPr>
          <w:p w14:paraId="15E4C966" w14:textId="1AC25332" w:rsidR="006F6CAF" w:rsidRPr="00197D2E" w:rsidRDefault="006F6CAF" w:rsidP="006F6CAF">
            <w:pPr>
              <w:ind w:left="-120" w:right="-90"/>
              <w:jc w:val="center"/>
              <w:rPr>
                <w:b/>
                <w:bCs/>
                <w:sz w:val="22"/>
                <w:szCs w:val="22"/>
              </w:rPr>
            </w:pPr>
            <w:r w:rsidRPr="00197D2E">
              <w:rPr>
                <w:b/>
                <w:bCs/>
                <w:sz w:val="22"/>
                <w:szCs w:val="22"/>
              </w:rPr>
              <w:t>1222,43</w:t>
            </w:r>
          </w:p>
        </w:tc>
        <w:tc>
          <w:tcPr>
            <w:tcW w:w="850" w:type="dxa"/>
            <w:tcBorders>
              <w:top w:val="nil"/>
              <w:left w:val="nil"/>
              <w:bottom w:val="single" w:sz="4" w:space="0" w:color="auto"/>
              <w:right w:val="single" w:sz="4" w:space="0" w:color="auto"/>
            </w:tcBorders>
            <w:shd w:val="clear" w:color="000000" w:fill="FFFFFF"/>
            <w:vAlign w:val="center"/>
            <w:hideMark/>
          </w:tcPr>
          <w:p w14:paraId="050F1923" w14:textId="5AC0390A" w:rsidR="006F6CAF" w:rsidRPr="00197D2E" w:rsidRDefault="006F6CAF" w:rsidP="006F6CAF">
            <w:pPr>
              <w:ind w:left="-120" w:right="-90"/>
              <w:jc w:val="center"/>
              <w:rPr>
                <w:b/>
                <w:bCs/>
                <w:sz w:val="22"/>
                <w:szCs w:val="22"/>
              </w:rPr>
            </w:pPr>
            <w:r w:rsidRPr="00197D2E">
              <w:rPr>
                <w:b/>
                <w:bCs/>
                <w:sz w:val="22"/>
                <w:szCs w:val="22"/>
              </w:rPr>
              <w:t>1222,43</w:t>
            </w:r>
          </w:p>
        </w:tc>
        <w:tc>
          <w:tcPr>
            <w:tcW w:w="851" w:type="dxa"/>
            <w:tcBorders>
              <w:top w:val="nil"/>
              <w:left w:val="nil"/>
              <w:bottom w:val="single" w:sz="4" w:space="0" w:color="auto"/>
              <w:right w:val="single" w:sz="4" w:space="0" w:color="auto"/>
            </w:tcBorders>
            <w:shd w:val="clear" w:color="000000" w:fill="FFFFFF"/>
            <w:vAlign w:val="center"/>
            <w:hideMark/>
          </w:tcPr>
          <w:p w14:paraId="2F440757" w14:textId="4208CF94" w:rsidR="006F6CAF" w:rsidRPr="00197D2E" w:rsidRDefault="006F6CAF" w:rsidP="006F6CAF">
            <w:pPr>
              <w:ind w:left="-120" w:right="-90"/>
              <w:jc w:val="center"/>
              <w:rPr>
                <w:b/>
                <w:bCs/>
                <w:sz w:val="22"/>
                <w:szCs w:val="22"/>
              </w:rPr>
            </w:pPr>
            <w:r w:rsidRPr="00197D2E">
              <w:rPr>
                <w:b/>
                <w:bCs/>
                <w:sz w:val="22"/>
                <w:szCs w:val="22"/>
              </w:rPr>
              <w:t>1222,43</w:t>
            </w:r>
          </w:p>
        </w:tc>
        <w:tc>
          <w:tcPr>
            <w:tcW w:w="788" w:type="dxa"/>
            <w:tcBorders>
              <w:top w:val="nil"/>
              <w:left w:val="nil"/>
              <w:bottom w:val="single" w:sz="4" w:space="0" w:color="auto"/>
              <w:right w:val="single" w:sz="4" w:space="0" w:color="auto"/>
            </w:tcBorders>
            <w:shd w:val="clear" w:color="000000" w:fill="FFFFFF"/>
            <w:vAlign w:val="center"/>
            <w:hideMark/>
          </w:tcPr>
          <w:p w14:paraId="5FDA7436" w14:textId="743DA2A2" w:rsidR="006F6CAF" w:rsidRPr="00197D2E" w:rsidRDefault="006F6CAF" w:rsidP="006F6CAF">
            <w:pPr>
              <w:ind w:left="-120" w:right="-90"/>
              <w:jc w:val="center"/>
              <w:rPr>
                <w:b/>
                <w:bCs/>
                <w:sz w:val="22"/>
                <w:szCs w:val="22"/>
              </w:rPr>
            </w:pPr>
            <w:r w:rsidRPr="00197D2E">
              <w:rPr>
                <w:b/>
                <w:bCs/>
                <w:sz w:val="22"/>
                <w:szCs w:val="22"/>
              </w:rPr>
              <w:t>1880,35</w:t>
            </w:r>
          </w:p>
        </w:tc>
        <w:tc>
          <w:tcPr>
            <w:tcW w:w="804" w:type="dxa"/>
            <w:tcBorders>
              <w:top w:val="nil"/>
              <w:left w:val="nil"/>
              <w:bottom w:val="single" w:sz="4" w:space="0" w:color="auto"/>
              <w:right w:val="single" w:sz="4" w:space="0" w:color="auto"/>
            </w:tcBorders>
            <w:shd w:val="clear" w:color="000000" w:fill="FFFFFF"/>
            <w:vAlign w:val="center"/>
            <w:hideMark/>
          </w:tcPr>
          <w:p w14:paraId="5AA93320" w14:textId="224D3168" w:rsidR="006F6CAF" w:rsidRPr="00197D2E" w:rsidRDefault="006F6CAF" w:rsidP="006F6CAF">
            <w:pPr>
              <w:ind w:left="-120" w:right="-90"/>
              <w:jc w:val="center"/>
              <w:rPr>
                <w:b/>
                <w:bCs/>
                <w:sz w:val="22"/>
                <w:szCs w:val="22"/>
              </w:rPr>
            </w:pPr>
            <w:r w:rsidRPr="00197D2E">
              <w:rPr>
                <w:b/>
                <w:bCs/>
                <w:sz w:val="22"/>
                <w:szCs w:val="22"/>
              </w:rPr>
              <w:t>1907,12</w:t>
            </w:r>
          </w:p>
        </w:tc>
        <w:tc>
          <w:tcPr>
            <w:tcW w:w="804" w:type="dxa"/>
            <w:tcBorders>
              <w:top w:val="nil"/>
              <w:left w:val="nil"/>
              <w:bottom w:val="single" w:sz="4" w:space="0" w:color="auto"/>
              <w:right w:val="single" w:sz="4" w:space="0" w:color="auto"/>
            </w:tcBorders>
            <w:shd w:val="clear" w:color="000000" w:fill="FFFFFF"/>
            <w:vAlign w:val="center"/>
            <w:hideMark/>
          </w:tcPr>
          <w:p w14:paraId="281B47F7" w14:textId="22ADEBA2" w:rsidR="006F6CAF" w:rsidRPr="00197D2E" w:rsidRDefault="006F6CAF" w:rsidP="006F6CAF">
            <w:pPr>
              <w:ind w:left="-120" w:right="-90"/>
              <w:jc w:val="center"/>
              <w:rPr>
                <w:b/>
                <w:bCs/>
                <w:sz w:val="22"/>
                <w:szCs w:val="22"/>
              </w:rPr>
            </w:pPr>
            <w:r w:rsidRPr="00197D2E">
              <w:rPr>
                <w:b/>
                <w:bCs/>
                <w:sz w:val="22"/>
                <w:szCs w:val="22"/>
              </w:rPr>
              <w:t>1869,74</w:t>
            </w:r>
          </w:p>
        </w:tc>
        <w:tc>
          <w:tcPr>
            <w:tcW w:w="864" w:type="dxa"/>
            <w:tcBorders>
              <w:top w:val="nil"/>
              <w:left w:val="nil"/>
              <w:bottom w:val="single" w:sz="4" w:space="0" w:color="auto"/>
              <w:right w:val="single" w:sz="4" w:space="0" w:color="auto"/>
            </w:tcBorders>
            <w:shd w:val="clear" w:color="000000" w:fill="FFFFFF"/>
            <w:vAlign w:val="center"/>
            <w:hideMark/>
          </w:tcPr>
          <w:p w14:paraId="39A49371" w14:textId="6C93A775" w:rsidR="006F6CAF" w:rsidRPr="00197D2E" w:rsidRDefault="006F6CAF" w:rsidP="006F6CAF">
            <w:pPr>
              <w:ind w:left="-120" w:right="-90"/>
              <w:jc w:val="center"/>
              <w:rPr>
                <w:b/>
                <w:bCs/>
                <w:sz w:val="22"/>
                <w:szCs w:val="22"/>
              </w:rPr>
            </w:pPr>
            <w:r w:rsidRPr="00197D2E">
              <w:rPr>
                <w:b/>
                <w:bCs/>
                <w:sz w:val="22"/>
                <w:szCs w:val="22"/>
              </w:rPr>
              <w:t>1839,85</w:t>
            </w:r>
          </w:p>
        </w:tc>
        <w:tc>
          <w:tcPr>
            <w:tcW w:w="992" w:type="dxa"/>
            <w:tcBorders>
              <w:top w:val="nil"/>
              <w:left w:val="nil"/>
              <w:bottom w:val="single" w:sz="4" w:space="0" w:color="auto"/>
              <w:right w:val="single" w:sz="4" w:space="0" w:color="auto"/>
            </w:tcBorders>
            <w:shd w:val="clear" w:color="auto" w:fill="auto"/>
            <w:vAlign w:val="center"/>
            <w:hideMark/>
          </w:tcPr>
          <w:p w14:paraId="79B91F2D" w14:textId="58523C61" w:rsidR="006F6CAF" w:rsidRPr="00197D2E" w:rsidRDefault="006F6CAF" w:rsidP="006F6CAF">
            <w:pPr>
              <w:ind w:left="-120" w:right="-90"/>
              <w:jc w:val="center"/>
              <w:rPr>
                <w:b/>
                <w:bCs/>
                <w:sz w:val="22"/>
                <w:szCs w:val="22"/>
              </w:rPr>
            </w:pPr>
            <w:r w:rsidRPr="00197D2E">
              <w:rPr>
                <w:b/>
                <w:bCs/>
                <w:sz w:val="22"/>
                <w:szCs w:val="22"/>
              </w:rPr>
              <w:t>131</w:t>
            </w:r>
          </w:p>
        </w:tc>
        <w:tc>
          <w:tcPr>
            <w:tcW w:w="992" w:type="dxa"/>
            <w:tcBorders>
              <w:top w:val="nil"/>
              <w:left w:val="nil"/>
              <w:bottom w:val="single" w:sz="4" w:space="0" w:color="auto"/>
              <w:right w:val="single" w:sz="4" w:space="0" w:color="auto"/>
            </w:tcBorders>
            <w:shd w:val="clear" w:color="auto" w:fill="auto"/>
            <w:vAlign w:val="center"/>
            <w:hideMark/>
          </w:tcPr>
          <w:p w14:paraId="4DEE0C57" w14:textId="59D689D0" w:rsidR="006F6CAF" w:rsidRPr="00197D2E" w:rsidRDefault="006F6CAF" w:rsidP="006F6CAF">
            <w:pPr>
              <w:ind w:left="-120" w:right="-90"/>
              <w:jc w:val="center"/>
              <w:rPr>
                <w:b/>
                <w:bCs/>
                <w:sz w:val="22"/>
                <w:szCs w:val="22"/>
              </w:rPr>
            </w:pPr>
            <w:r w:rsidRPr="00197D2E">
              <w:rPr>
                <w:b/>
                <w:bCs/>
                <w:sz w:val="22"/>
                <w:szCs w:val="22"/>
              </w:rPr>
              <w:t>133</w:t>
            </w:r>
          </w:p>
        </w:tc>
        <w:tc>
          <w:tcPr>
            <w:tcW w:w="993" w:type="dxa"/>
            <w:tcBorders>
              <w:top w:val="nil"/>
              <w:left w:val="nil"/>
              <w:bottom w:val="single" w:sz="4" w:space="0" w:color="auto"/>
              <w:right w:val="single" w:sz="4" w:space="0" w:color="auto"/>
            </w:tcBorders>
            <w:shd w:val="clear" w:color="auto" w:fill="auto"/>
            <w:vAlign w:val="center"/>
            <w:hideMark/>
          </w:tcPr>
          <w:p w14:paraId="405C3D59" w14:textId="28180FF4" w:rsidR="006F6CAF" w:rsidRPr="00197D2E" w:rsidRDefault="006F6CAF" w:rsidP="006F6CAF">
            <w:pPr>
              <w:ind w:left="-120" w:right="-90"/>
              <w:jc w:val="center"/>
              <w:rPr>
                <w:b/>
                <w:bCs/>
                <w:sz w:val="22"/>
                <w:szCs w:val="22"/>
              </w:rPr>
            </w:pPr>
            <w:r w:rsidRPr="00197D2E">
              <w:rPr>
                <w:b/>
                <w:bCs/>
                <w:sz w:val="22"/>
                <w:szCs w:val="22"/>
              </w:rPr>
              <w:t>130</w:t>
            </w:r>
          </w:p>
        </w:tc>
        <w:tc>
          <w:tcPr>
            <w:tcW w:w="987" w:type="dxa"/>
            <w:tcBorders>
              <w:top w:val="nil"/>
              <w:left w:val="nil"/>
              <w:bottom w:val="single" w:sz="4" w:space="0" w:color="auto"/>
              <w:right w:val="single" w:sz="4" w:space="0" w:color="auto"/>
            </w:tcBorders>
            <w:shd w:val="clear" w:color="auto" w:fill="auto"/>
            <w:vAlign w:val="center"/>
            <w:hideMark/>
          </w:tcPr>
          <w:p w14:paraId="2DAA4DB5" w14:textId="3B8A059F" w:rsidR="006F6CAF" w:rsidRPr="00197D2E" w:rsidRDefault="006F6CAF" w:rsidP="006F6CAF">
            <w:pPr>
              <w:ind w:left="-120" w:right="-90"/>
              <w:jc w:val="center"/>
              <w:rPr>
                <w:b/>
                <w:bCs/>
                <w:sz w:val="22"/>
                <w:szCs w:val="22"/>
              </w:rPr>
            </w:pPr>
            <w:r w:rsidRPr="00197D2E">
              <w:rPr>
                <w:b/>
                <w:bCs/>
                <w:sz w:val="22"/>
                <w:szCs w:val="22"/>
              </w:rPr>
              <w:t>128</w:t>
            </w:r>
          </w:p>
        </w:tc>
      </w:tr>
      <w:tr w:rsidR="00197D2E" w:rsidRPr="00197D2E" w14:paraId="6C9B957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028C326"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6D36A6F"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57A7183D" w14:textId="77777777" w:rsidR="006F6CAF" w:rsidRPr="00197D2E" w:rsidRDefault="006F6CAF" w:rsidP="006F6CAF">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4059B5ED" w14:textId="4978A883" w:rsidR="006F6CAF" w:rsidRPr="00197D2E" w:rsidRDefault="006F6CAF" w:rsidP="006F6CAF">
            <w:pPr>
              <w:ind w:left="-120" w:right="-90"/>
              <w:jc w:val="center"/>
              <w:rPr>
                <w:b/>
                <w:bCs/>
                <w:sz w:val="22"/>
                <w:szCs w:val="22"/>
              </w:rPr>
            </w:pPr>
            <w:r w:rsidRPr="00197D2E">
              <w:rPr>
                <w:b/>
                <w:bCs/>
                <w:sz w:val="22"/>
                <w:szCs w:val="22"/>
              </w:rPr>
              <w:t>1726,07</w:t>
            </w:r>
          </w:p>
        </w:tc>
        <w:tc>
          <w:tcPr>
            <w:tcW w:w="851" w:type="dxa"/>
            <w:tcBorders>
              <w:top w:val="nil"/>
              <w:left w:val="nil"/>
              <w:bottom w:val="single" w:sz="4" w:space="0" w:color="auto"/>
              <w:right w:val="single" w:sz="4" w:space="0" w:color="auto"/>
            </w:tcBorders>
            <w:shd w:val="clear" w:color="000000" w:fill="FFFFFF"/>
            <w:vAlign w:val="center"/>
            <w:hideMark/>
          </w:tcPr>
          <w:p w14:paraId="4CA50FCD" w14:textId="664B8979" w:rsidR="006F6CAF" w:rsidRPr="00197D2E" w:rsidRDefault="006F6CAF" w:rsidP="006F6CAF">
            <w:pPr>
              <w:ind w:left="-120" w:right="-90"/>
              <w:jc w:val="center"/>
              <w:rPr>
                <w:b/>
                <w:bCs/>
                <w:sz w:val="22"/>
                <w:szCs w:val="22"/>
              </w:rPr>
            </w:pPr>
            <w:r w:rsidRPr="00197D2E">
              <w:rPr>
                <w:b/>
                <w:bCs/>
                <w:sz w:val="22"/>
                <w:szCs w:val="22"/>
              </w:rPr>
              <w:t>1466,92</w:t>
            </w:r>
          </w:p>
        </w:tc>
        <w:tc>
          <w:tcPr>
            <w:tcW w:w="850" w:type="dxa"/>
            <w:tcBorders>
              <w:top w:val="nil"/>
              <w:left w:val="nil"/>
              <w:bottom w:val="single" w:sz="4" w:space="0" w:color="auto"/>
              <w:right w:val="single" w:sz="4" w:space="0" w:color="auto"/>
            </w:tcBorders>
            <w:shd w:val="clear" w:color="000000" w:fill="FFFFFF"/>
            <w:vAlign w:val="center"/>
            <w:hideMark/>
          </w:tcPr>
          <w:p w14:paraId="735C08FB" w14:textId="5D9A8754" w:rsidR="006F6CAF" w:rsidRPr="00197D2E" w:rsidRDefault="006F6CAF" w:rsidP="006F6CAF">
            <w:pPr>
              <w:ind w:left="-120" w:right="-90"/>
              <w:jc w:val="center"/>
              <w:rPr>
                <w:b/>
                <w:bCs/>
                <w:sz w:val="22"/>
                <w:szCs w:val="22"/>
              </w:rPr>
            </w:pPr>
            <w:r w:rsidRPr="00197D2E">
              <w:rPr>
                <w:b/>
                <w:bCs/>
                <w:sz w:val="22"/>
                <w:szCs w:val="22"/>
              </w:rPr>
              <w:t>1466,92</w:t>
            </w:r>
          </w:p>
        </w:tc>
        <w:tc>
          <w:tcPr>
            <w:tcW w:w="851" w:type="dxa"/>
            <w:tcBorders>
              <w:top w:val="nil"/>
              <w:left w:val="nil"/>
              <w:bottom w:val="single" w:sz="4" w:space="0" w:color="auto"/>
              <w:right w:val="single" w:sz="4" w:space="0" w:color="auto"/>
            </w:tcBorders>
            <w:shd w:val="clear" w:color="000000" w:fill="FFFFFF"/>
            <w:vAlign w:val="center"/>
            <w:hideMark/>
          </w:tcPr>
          <w:p w14:paraId="2CD17966" w14:textId="09080BF0" w:rsidR="006F6CAF" w:rsidRPr="00197D2E" w:rsidRDefault="006F6CAF" w:rsidP="006F6CAF">
            <w:pPr>
              <w:ind w:left="-120" w:right="-90"/>
              <w:jc w:val="center"/>
              <w:rPr>
                <w:b/>
                <w:bCs/>
                <w:sz w:val="22"/>
                <w:szCs w:val="22"/>
              </w:rPr>
            </w:pPr>
            <w:r w:rsidRPr="00197D2E">
              <w:rPr>
                <w:b/>
                <w:bCs/>
                <w:sz w:val="22"/>
                <w:szCs w:val="22"/>
              </w:rPr>
              <w:t>1466,92</w:t>
            </w:r>
          </w:p>
        </w:tc>
        <w:tc>
          <w:tcPr>
            <w:tcW w:w="850" w:type="dxa"/>
            <w:tcBorders>
              <w:top w:val="nil"/>
              <w:left w:val="nil"/>
              <w:bottom w:val="single" w:sz="4" w:space="0" w:color="auto"/>
              <w:right w:val="single" w:sz="4" w:space="0" w:color="auto"/>
            </w:tcBorders>
            <w:shd w:val="clear" w:color="000000" w:fill="FFFFFF"/>
            <w:vAlign w:val="center"/>
            <w:hideMark/>
          </w:tcPr>
          <w:p w14:paraId="7B2B0D67" w14:textId="72C761AF" w:rsidR="006F6CAF" w:rsidRPr="00197D2E" w:rsidRDefault="006F6CAF" w:rsidP="006F6CAF">
            <w:pPr>
              <w:ind w:left="-120" w:right="-90"/>
              <w:jc w:val="center"/>
              <w:rPr>
                <w:b/>
                <w:bCs/>
                <w:sz w:val="22"/>
                <w:szCs w:val="22"/>
              </w:rPr>
            </w:pPr>
            <w:r w:rsidRPr="00197D2E">
              <w:rPr>
                <w:b/>
                <w:bCs/>
                <w:sz w:val="22"/>
                <w:szCs w:val="22"/>
              </w:rPr>
              <w:t>1466,92</w:t>
            </w:r>
          </w:p>
        </w:tc>
        <w:tc>
          <w:tcPr>
            <w:tcW w:w="851" w:type="dxa"/>
            <w:tcBorders>
              <w:top w:val="nil"/>
              <w:left w:val="nil"/>
              <w:bottom w:val="single" w:sz="4" w:space="0" w:color="auto"/>
              <w:right w:val="single" w:sz="4" w:space="0" w:color="auto"/>
            </w:tcBorders>
            <w:shd w:val="clear" w:color="000000" w:fill="FFFFFF"/>
            <w:vAlign w:val="center"/>
            <w:hideMark/>
          </w:tcPr>
          <w:p w14:paraId="3DAE0FF8" w14:textId="798D131C" w:rsidR="006F6CAF" w:rsidRPr="00197D2E" w:rsidRDefault="006F6CAF" w:rsidP="006F6CAF">
            <w:pPr>
              <w:ind w:left="-120" w:right="-90"/>
              <w:jc w:val="center"/>
              <w:rPr>
                <w:b/>
                <w:bCs/>
                <w:sz w:val="22"/>
                <w:szCs w:val="22"/>
              </w:rPr>
            </w:pPr>
            <w:r w:rsidRPr="00197D2E">
              <w:rPr>
                <w:b/>
                <w:bCs/>
                <w:sz w:val="22"/>
                <w:szCs w:val="22"/>
              </w:rPr>
              <w:t>1466,92</w:t>
            </w:r>
          </w:p>
        </w:tc>
        <w:tc>
          <w:tcPr>
            <w:tcW w:w="788" w:type="dxa"/>
            <w:tcBorders>
              <w:top w:val="nil"/>
              <w:left w:val="nil"/>
              <w:bottom w:val="single" w:sz="4" w:space="0" w:color="auto"/>
              <w:right w:val="single" w:sz="4" w:space="0" w:color="auto"/>
            </w:tcBorders>
            <w:shd w:val="clear" w:color="000000" w:fill="FFFFFF"/>
            <w:vAlign w:val="center"/>
            <w:hideMark/>
          </w:tcPr>
          <w:p w14:paraId="59A77821" w14:textId="3DD414C3" w:rsidR="006F6CAF" w:rsidRPr="00197D2E" w:rsidRDefault="006F6CAF" w:rsidP="006F6CAF">
            <w:pPr>
              <w:ind w:left="-120" w:right="-90"/>
              <w:jc w:val="center"/>
              <w:rPr>
                <w:b/>
                <w:bCs/>
                <w:sz w:val="22"/>
                <w:szCs w:val="22"/>
              </w:rPr>
            </w:pPr>
            <w:r w:rsidRPr="00197D2E">
              <w:rPr>
                <w:b/>
                <w:bCs/>
                <w:sz w:val="22"/>
                <w:szCs w:val="22"/>
              </w:rPr>
              <w:t>2256,42</w:t>
            </w:r>
          </w:p>
        </w:tc>
        <w:tc>
          <w:tcPr>
            <w:tcW w:w="804" w:type="dxa"/>
            <w:tcBorders>
              <w:top w:val="nil"/>
              <w:left w:val="nil"/>
              <w:bottom w:val="single" w:sz="4" w:space="0" w:color="auto"/>
              <w:right w:val="single" w:sz="4" w:space="0" w:color="auto"/>
            </w:tcBorders>
            <w:shd w:val="clear" w:color="000000" w:fill="FFFFFF"/>
            <w:vAlign w:val="center"/>
            <w:hideMark/>
          </w:tcPr>
          <w:p w14:paraId="08B87E6E" w14:textId="43183ABC" w:rsidR="006F6CAF" w:rsidRPr="00197D2E" w:rsidRDefault="006F6CAF" w:rsidP="006F6CAF">
            <w:pPr>
              <w:ind w:left="-120" w:right="-90"/>
              <w:jc w:val="center"/>
              <w:rPr>
                <w:b/>
                <w:bCs/>
                <w:sz w:val="22"/>
                <w:szCs w:val="22"/>
              </w:rPr>
            </w:pPr>
            <w:r w:rsidRPr="00197D2E">
              <w:rPr>
                <w:b/>
                <w:bCs/>
                <w:sz w:val="22"/>
                <w:szCs w:val="22"/>
              </w:rPr>
              <w:t>2288,54</w:t>
            </w:r>
          </w:p>
        </w:tc>
        <w:tc>
          <w:tcPr>
            <w:tcW w:w="804" w:type="dxa"/>
            <w:tcBorders>
              <w:top w:val="nil"/>
              <w:left w:val="nil"/>
              <w:bottom w:val="single" w:sz="4" w:space="0" w:color="auto"/>
              <w:right w:val="single" w:sz="4" w:space="0" w:color="auto"/>
            </w:tcBorders>
            <w:shd w:val="clear" w:color="000000" w:fill="FFFFFF"/>
            <w:vAlign w:val="center"/>
            <w:hideMark/>
          </w:tcPr>
          <w:p w14:paraId="28D6FFC7" w14:textId="67F999C5" w:rsidR="006F6CAF" w:rsidRPr="00197D2E" w:rsidRDefault="006F6CAF" w:rsidP="006F6CAF">
            <w:pPr>
              <w:ind w:left="-120" w:right="-90"/>
              <w:jc w:val="center"/>
              <w:rPr>
                <w:b/>
                <w:bCs/>
                <w:sz w:val="22"/>
                <w:szCs w:val="22"/>
              </w:rPr>
            </w:pPr>
            <w:r w:rsidRPr="00197D2E">
              <w:rPr>
                <w:b/>
                <w:bCs/>
                <w:sz w:val="22"/>
                <w:szCs w:val="22"/>
              </w:rPr>
              <w:t>2243,69</w:t>
            </w:r>
          </w:p>
        </w:tc>
        <w:tc>
          <w:tcPr>
            <w:tcW w:w="864" w:type="dxa"/>
            <w:tcBorders>
              <w:top w:val="nil"/>
              <w:left w:val="nil"/>
              <w:bottom w:val="single" w:sz="4" w:space="0" w:color="auto"/>
              <w:right w:val="single" w:sz="4" w:space="0" w:color="auto"/>
            </w:tcBorders>
            <w:shd w:val="clear" w:color="000000" w:fill="FFFFFF"/>
            <w:vAlign w:val="center"/>
            <w:hideMark/>
          </w:tcPr>
          <w:p w14:paraId="5B1F4983" w14:textId="586B7332" w:rsidR="006F6CAF" w:rsidRPr="00197D2E" w:rsidRDefault="006F6CAF" w:rsidP="006F6CAF">
            <w:pPr>
              <w:ind w:left="-120" w:right="-90"/>
              <w:jc w:val="center"/>
              <w:rPr>
                <w:b/>
                <w:bCs/>
                <w:sz w:val="22"/>
                <w:szCs w:val="22"/>
              </w:rPr>
            </w:pPr>
            <w:r w:rsidRPr="00197D2E">
              <w:rPr>
                <w:b/>
                <w:bCs/>
                <w:sz w:val="22"/>
                <w:szCs w:val="22"/>
              </w:rPr>
              <w:t>2207,82</w:t>
            </w:r>
          </w:p>
        </w:tc>
        <w:tc>
          <w:tcPr>
            <w:tcW w:w="992" w:type="dxa"/>
            <w:tcBorders>
              <w:top w:val="nil"/>
              <w:left w:val="nil"/>
              <w:bottom w:val="single" w:sz="4" w:space="0" w:color="auto"/>
              <w:right w:val="single" w:sz="4" w:space="0" w:color="auto"/>
            </w:tcBorders>
            <w:shd w:val="clear" w:color="auto" w:fill="auto"/>
            <w:vAlign w:val="center"/>
            <w:hideMark/>
          </w:tcPr>
          <w:p w14:paraId="5A5406B9" w14:textId="054669B6" w:rsidR="006F6CAF" w:rsidRPr="00197D2E" w:rsidRDefault="006F6CAF" w:rsidP="006F6CAF">
            <w:pPr>
              <w:ind w:left="-120" w:right="-90"/>
              <w:jc w:val="center"/>
              <w:rPr>
                <w:b/>
                <w:bCs/>
                <w:sz w:val="22"/>
                <w:szCs w:val="22"/>
              </w:rPr>
            </w:pPr>
            <w:r w:rsidRPr="00197D2E">
              <w:rPr>
                <w:b/>
                <w:bCs/>
                <w:sz w:val="22"/>
                <w:szCs w:val="22"/>
              </w:rPr>
              <w:t>131</w:t>
            </w:r>
          </w:p>
        </w:tc>
        <w:tc>
          <w:tcPr>
            <w:tcW w:w="992" w:type="dxa"/>
            <w:tcBorders>
              <w:top w:val="nil"/>
              <w:left w:val="nil"/>
              <w:bottom w:val="single" w:sz="4" w:space="0" w:color="auto"/>
              <w:right w:val="single" w:sz="4" w:space="0" w:color="auto"/>
            </w:tcBorders>
            <w:shd w:val="clear" w:color="auto" w:fill="auto"/>
            <w:vAlign w:val="center"/>
            <w:hideMark/>
          </w:tcPr>
          <w:p w14:paraId="6492C2C4" w14:textId="5C1699CA" w:rsidR="006F6CAF" w:rsidRPr="00197D2E" w:rsidRDefault="006F6CAF" w:rsidP="006F6CAF">
            <w:pPr>
              <w:ind w:left="-120" w:right="-90"/>
              <w:jc w:val="center"/>
              <w:rPr>
                <w:b/>
                <w:bCs/>
                <w:sz w:val="22"/>
                <w:szCs w:val="22"/>
              </w:rPr>
            </w:pPr>
            <w:r w:rsidRPr="00197D2E">
              <w:rPr>
                <w:b/>
                <w:bCs/>
                <w:sz w:val="22"/>
                <w:szCs w:val="22"/>
              </w:rPr>
              <w:t>133</w:t>
            </w:r>
          </w:p>
        </w:tc>
        <w:tc>
          <w:tcPr>
            <w:tcW w:w="993" w:type="dxa"/>
            <w:tcBorders>
              <w:top w:val="nil"/>
              <w:left w:val="nil"/>
              <w:bottom w:val="single" w:sz="4" w:space="0" w:color="auto"/>
              <w:right w:val="single" w:sz="4" w:space="0" w:color="auto"/>
            </w:tcBorders>
            <w:shd w:val="clear" w:color="auto" w:fill="auto"/>
            <w:vAlign w:val="center"/>
            <w:hideMark/>
          </w:tcPr>
          <w:p w14:paraId="6D46D80E" w14:textId="05FB2A24" w:rsidR="006F6CAF" w:rsidRPr="00197D2E" w:rsidRDefault="006F6CAF" w:rsidP="006F6CAF">
            <w:pPr>
              <w:ind w:left="-120" w:right="-90"/>
              <w:jc w:val="center"/>
              <w:rPr>
                <w:b/>
                <w:bCs/>
                <w:sz w:val="22"/>
                <w:szCs w:val="22"/>
              </w:rPr>
            </w:pPr>
            <w:r w:rsidRPr="00197D2E">
              <w:rPr>
                <w:b/>
                <w:bCs/>
                <w:sz w:val="22"/>
                <w:szCs w:val="22"/>
              </w:rPr>
              <w:t>130</w:t>
            </w:r>
          </w:p>
        </w:tc>
        <w:tc>
          <w:tcPr>
            <w:tcW w:w="987" w:type="dxa"/>
            <w:tcBorders>
              <w:top w:val="nil"/>
              <w:left w:val="nil"/>
              <w:bottom w:val="single" w:sz="4" w:space="0" w:color="auto"/>
              <w:right w:val="single" w:sz="4" w:space="0" w:color="auto"/>
            </w:tcBorders>
            <w:shd w:val="clear" w:color="auto" w:fill="auto"/>
            <w:vAlign w:val="center"/>
            <w:hideMark/>
          </w:tcPr>
          <w:p w14:paraId="51DB7EC8" w14:textId="13AC2B98" w:rsidR="006F6CAF" w:rsidRPr="00197D2E" w:rsidRDefault="006F6CAF" w:rsidP="006F6CAF">
            <w:pPr>
              <w:ind w:left="-120" w:right="-90"/>
              <w:jc w:val="center"/>
              <w:rPr>
                <w:b/>
                <w:bCs/>
                <w:sz w:val="22"/>
                <w:szCs w:val="22"/>
              </w:rPr>
            </w:pPr>
            <w:r w:rsidRPr="00197D2E">
              <w:rPr>
                <w:b/>
                <w:bCs/>
                <w:sz w:val="22"/>
                <w:szCs w:val="22"/>
              </w:rPr>
              <w:t>128</w:t>
            </w:r>
          </w:p>
        </w:tc>
      </w:tr>
      <w:tr w:rsidR="00197D2E" w:rsidRPr="00197D2E" w14:paraId="33B5AAD5"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C316FC" w14:textId="77777777" w:rsidR="006F6CAF" w:rsidRPr="00197D2E" w:rsidRDefault="006F6CAF" w:rsidP="006F6CAF">
            <w:pPr>
              <w:ind w:left="-120" w:right="-90"/>
              <w:jc w:val="center"/>
              <w:rPr>
                <w:sz w:val="22"/>
                <w:szCs w:val="22"/>
              </w:rPr>
            </w:pPr>
            <w:r w:rsidRPr="00197D2E">
              <w:rPr>
                <w:sz w:val="22"/>
                <w:szCs w:val="22"/>
              </w:rPr>
              <w:t>3.1.1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55801E"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2520A5B7"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70821467" w14:textId="5D2D9DAE" w:rsidR="006F6CAF" w:rsidRPr="00197D2E" w:rsidRDefault="006F6CAF" w:rsidP="006F6CAF">
            <w:pPr>
              <w:ind w:left="-120" w:right="-90"/>
              <w:jc w:val="center"/>
              <w:rPr>
                <w:sz w:val="22"/>
                <w:szCs w:val="22"/>
              </w:rPr>
            </w:pPr>
            <w:r w:rsidRPr="00197D2E">
              <w:rPr>
                <w:sz w:val="22"/>
                <w:szCs w:val="22"/>
              </w:rPr>
              <w:t>304,03</w:t>
            </w:r>
          </w:p>
        </w:tc>
        <w:tc>
          <w:tcPr>
            <w:tcW w:w="851" w:type="dxa"/>
            <w:tcBorders>
              <w:top w:val="nil"/>
              <w:left w:val="nil"/>
              <w:bottom w:val="single" w:sz="4" w:space="0" w:color="auto"/>
              <w:right w:val="single" w:sz="4" w:space="0" w:color="auto"/>
            </w:tcBorders>
            <w:shd w:val="clear" w:color="000000" w:fill="FFFFFF"/>
            <w:vAlign w:val="center"/>
            <w:hideMark/>
          </w:tcPr>
          <w:p w14:paraId="4955A9BB" w14:textId="3B72BBDB" w:rsidR="006F6CAF" w:rsidRPr="00197D2E" w:rsidRDefault="006F6CAF" w:rsidP="006F6CAF">
            <w:pPr>
              <w:ind w:left="-120" w:right="-90"/>
              <w:jc w:val="center"/>
              <w:rPr>
                <w:sz w:val="22"/>
                <w:szCs w:val="22"/>
              </w:rPr>
            </w:pPr>
            <w:r w:rsidRPr="00197D2E">
              <w:rPr>
                <w:sz w:val="22"/>
                <w:szCs w:val="22"/>
              </w:rPr>
              <w:t>262,07</w:t>
            </w:r>
          </w:p>
        </w:tc>
        <w:tc>
          <w:tcPr>
            <w:tcW w:w="850" w:type="dxa"/>
            <w:tcBorders>
              <w:top w:val="nil"/>
              <w:left w:val="nil"/>
              <w:bottom w:val="single" w:sz="4" w:space="0" w:color="auto"/>
              <w:right w:val="single" w:sz="4" w:space="0" w:color="auto"/>
            </w:tcBorders>
            <w:shd w:val="clear" w:color="000000" w:fill="FFFFFF"/>
            <w:vAlign w:val="center"/>
            <w:hideMark/>
          </w:tcPr>
          <w:p w14:paraId="765D3D94" w14:textId="28168E48" w:rsidR="006F6CAF" w:rsidRPr="00197D2E" w:rsidRDefault="006F6CAF" w:rsidP="006F6CAF">
            <w:pPr>
              <w:ind w:left="-120" w:right="-90"/>
              <w:jc w:val="center"/>
              <w:rPr>
                <w:sz w:val="22"/>
                <w:szCs w:val="22"/>
              </w:rPr>
            </w:pPr>
            <w:r w:rsidRPr="00197D2E">
              <w:rPr>
                <w:sz w:val="22"/>
                <w:szCs w:val="22"/>
              </w:rPr>
              <w:t>262,07</w:t>
            </w:r>
          </w:p>
        </w:tc>
        <w:tc>
          <w:tcPr>
            <w:tcW w:w="851" w:type="dxa"/>
            <w:tcBorders>
              <w:top w:val="nil"/>
              <w:left w:val="nil"/>
              <w:bottom w:val="single" w:sz="4" w:space="0" w:color="auto"/>
              <w:right w:val="single" w:sz="4" w:space="0" w:color="auto"/>
            </w:tcBorders>
            <w:shd w:val="clear" w:color="000000" w:fill="FFFFFF"/>
            <w:vAlign w:val="center"/>
            <w:hideMark/>
          </w:tcPr>
          <w:p w14:paraId="72103E04" w14:textId="035F2D2A" w:rsidR="006F6CAF" w:rsidRPr="00197D2E" w:rsidRDefault="006F6CAF" w:rsidP="006F6CAF">
            <w:pPr>
              <w:ind w:left="-120" w:right="-90"/>
              <w:jc w:val="center"/>
              <w:rPr>
                <w:sz w:val="22"/>
                <w:szCs w:val="22"/>
              </w:rPr>
            </w:pPr>
            <w:r w:rsidRPr="00197D2E">
              <w:rPr>
                <w:sz w:val="22"/>
                <w:szCs w:val="22"/>
              </w:rPr>
              <w:t>262,07</w:t>
            </w:r>
          </w:p>
        </w:tc>
        <w:tc>
          <w:tcPr>
            <w:tcW w:w="850" w:type="dxa"/>
            <w:tcBorders>
              <w:top w:val="nil"/>
              <w:left w:val="nil"/>
              <w:bottom w:val="single" w:sz="4" w:space="0" w:color="auto"/>
              <w:right w:val="single" w:sz="4" w:space="0" w:color="auto"/>
            </w:tcBorders>
            <w:shd w:val="clear" w:color="000000" w:fill="FFFFFF"/>
            <w:vAlign w:val="center"/>
            <w:hideMark/>
          </w:tcPr>
          <w:p w14:paraId="742804FA" w14:textId="3E2FAA8F" w:rsidR="006F6CAF" w:rsidRPr="00197D2E" w:rsidRDefault="006F6CAF" w:rsidP="006F6CAF">
            <w:pPr>
              <w:ind w:left="-120" w:right="-90"/>
              <w:jc w:val="center"/>
              <w:rPr>
                <w:sz w:val="22"/>
                <w:szCs w:val="22"/>
              </w:rPr>
            </w:pPr>
            <w:r w:rsidRPr="00197D2E">
              <w:rPr>
                <w:sz w:val="22"/>
                <w:szCs w:val="22"/>
              </w:rPr>
              <w:t>262,07</w:t>
            </w:r>
          </w:p>
        </w:tc>
        <w:tc>
          <w:tcPr>
            <w:tcW w:w="851" w:type="dxa"/>
            <w:tcBorders>
              <w:top w:val="nil"/>
              <w:left w:val="nil"/>
              <w:bottom w:val="single" w:sz="4" w:space="0" w:color="auto"/>
              <w:right w:val="single" w:sz="4" w:space="0" w:color="auto"/>
            </w:tcBorders>
            <w:shd w:val="clear" w:color="000000" w:fill="FFFFFF"/>
            <w:vAlign w:val="center"/>
            <w:hideMark/>
          </w:tcPr>
          <w:p w14:paraId="3E53EFD2" w14:textId="64CCF66F" w:rsidR="006F6CAF" w:rsidRPr="00197D2E" w:rsidRDefault="006F6CAF" w:rsidP="006F6CAF">
            <w:pPr>
              <w:ind w:left="-120" w:right="-90"/>
              <w:jc w:val="center"/>
              <w:rPr>
                <w:sz w:val="22"/>
                <w:szCs w:val="22"/>
              </w:rPr>
            </w:pPr>
            <w:r w:rsidRPr="00197D2E">
              <w:rPr>
                <w:sz w:val="22"/>
                <w:szCs w:val="22"/>
              </w:rPr>
              <w:t>262,07</w:t>
            </w:r>
          </w:p>
        </w:tc>
        <w:tc>
          <w:tcPr>
            <w:tcW w:w="788" w:type="dxa"/>
            <w:tcBorders>
              <w:top w:val="nil"/>
              <w:left w:val="nil"/>
              <w:bottom w:val="single" w:sz="4" w:space="0" w:color="auto"/>
              <w:right w:val="single" w:sz="4" w:space="0" w:color="auto"/>
            </w:tcBorders>
            <w:shd w:val="clear" w:color="000000" w:fill="FFFFFF"/>
            <w:vAlign w:val="center"/>
            <w:hideMark/>
          </w:tcPr>
          <w:p w14:paraId="35240EA7" w14:textId="5AEC532E" w:rsidR="006F6CAF" w:rsidRPr="00197D2E" w:rsidRDefault="006F6CAF" w:rsidP="006F6CAF">
            <w:pPr>
              <w:ind w:left="-120" w:right="-90"/>
              <w:jc w:val="center"/>
              <w:rPr>
                <w:sz w:val="22"/>
                <w:szCs w:val="22"/>
              </w:rPr>
            </w:pPr>
            <w:r w:rsidRPr="00197D2E">
              <w:rPr>
                <w:sz w:val="22"/>
                <w:szCs w:val="22"/>
              </w:rPr>
              <w:t>376,91</w:t>
            </w:r>
          </w:p>
        </w:tc>
        <w:tc>
          <w:tcPr>
            <w:tcW w:w="804" w:type="dxa"/>
            <w:tcBorders>
              <w:top w:val="nil"/>
              <w:left w:val="nil"/>
              <w:bottom w:val="single" w:sz="4" w:space="0" w:color="auto"/>
              <w:right w:val="single" w:sz="4" w:space="0" w:color="auto"/>
            </w:tcBorders>
            <w:shd w:val="clear" w:color="000000" w:fill="FFFFFF"/>
            <w:vAlign w:val="center"/>
            <w:hideMark/>
          </w:tcPr>
          <w:p w14:paraId="4352DB75" w14:textId="2B670C1A" w:rsidR="006F6CAF" w:rsidRPr="00197D2E" w:rsidRDefault="006F6CAF" w:rsidP="006F6CAF">
            <w:pPr>
              <w:ind w:left="-120" w:right="-90"/>
              <w:jc w:val="center"/>
              <w:rPr>
                <w:sz w:val="22"/>
                <w:szCs w:val="22"/>
              </w:rPr>
            </w:pPr>
            <w:r w:rsidRPr="00197D2E">
              <w:rPr>
                <w:sz w:val="22"/>
                <w:szCs w:val="22"/>
              </w:rPr>
              <w:t>382,27</w:t>
            </w:r>
          </w:p>
        </w:tc>
        <w:tc>
          <w:tcPr>
            <w:tcW w:w="804" w:type="dxa"/>
            <w:tcBorders>
              <w:top w:val="nil"/>
              <w:left w:val="nil"/>
              <w:bottom w:val="single" w:sz="4" w:space="0" w:color="auto"/>
              <w:right w:val="single" w:sz="4" w:space="0" w:color="auto"/>
            </w:tcBorders>
            <w:shd w:val="clear" w:color="000000" w:fill="FFFFFF"/>
            <w:vAlign w:val="center"/>
            <w:hideMark/>
          </w:tcPr>
          <w:p w14:paraId="5CB9F995" w14:textId="03D384AB" w:rsidR="006F6CAF" w:rsidRPr="00197D2E" w:rsidRDefault="006F6CAF" w:rsidP="006F6CAF">
            <w:pPr>
              <w:ind w:left="-120" w:right="-90"/>
              <w:jc w:val="center"/>
              <w:rPr>
                <w:sz w:val="22"/>
                <w:szCs w:val="22"/>
              </w:rPr>
            </w:pPr>
            <w:r w:rsidRPr="00197D2E">
              <w:rPr>
                <w:sz w:val="22"/>
                <w:szCs w:val="22"/>
              </w:rPr>
              <w:t>386,92</w:t>
            </w:r>
          </w:p>
        </w:tc>
        <w:tc>
          <w:tcPr>
            <w:tcW w:w="864" w:type="dxa"/>
            <w:tcBorders>
              <w:top w:val="nil"/>
              <w:left w:val="nil"/>
              <w:bottom w:val="single" w:sz="4" w:space="0" w:color="auto"/>
              <w:right w:val="single" w:sz="4" w:space="0" w:color="auto"/>
            </w:tcBorders>
            <w:shd w:val="clear" w:color="000000" w:fill="FFFFFF"/>
            <w:vAlign w:val="center"/>
            <w:hideMark/>
          </w:tcPr>
          <w:p w14:paraId="65A8C06A" w14:textId="4C6D1B53" w:rsidR="006F6CAF" w:rsidRPr="00197D2E" w:rsidRDefault="006F6CAF" w:rsidP="006F6CAF">
            <w:pPr>
              <w:ind w:left="-120" w:right="-90"/>
              <w:jc w:val="center"/>
              <w:rPr>
                <w:sz w:val="22"/>
                <w:szCs w:val="22"/>
              </w:rPr>
            </w:pPr>
            <w:r w:rsidRPr="00197D2E">
              <w:rPr>
                <w:sz w:val="22"/>
                <w:szCs w:val="22"/>
              </w:rPr>
              <w:t>390,63</w:t>
            </w:r>
          </w:p>
        </w:tc>
        <w:tc>
          <w:tcPr>
            <w:tcW w:w="992" w:type="dxa"/>
            <w:tcBorders>
              <w:top w:val="nil"/>
              <w:left w:val="nil"/>
              <w:bottom w:val="single" w:sz="4" w:space="0" w:color="auto"/>
              <w:right w:val="single" w:sz="4" w:space="0" w:color="auto"/>
            </w:tcBorders>
            <w:shd w:val="clear" w:color="auto" w:fill="auto"/>
            <w:vAlign w:val="center"/>
            <w:hideMark/>
          </w:tcPr>
          <w:p w14:paraId="15EA82F2" w14:textId="68C8CED2" w:rsidR="006F6CAF" w:rsidRPr="00197D2E" w:rsidRDefault="006F6CAF" w:rsidP="006F6CAF">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60AE289F" w14:textId="4A671A00" w:rsidR="006F6CAF" w:rsidRPr="00197D2E" w:rsidRDefault="006F6CAF" w:rsidP="006F6CAF">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14594A22" w14:textId="44B7D9D9" w:rsidR="006F6CAF" w:rsidRPr="00197D2E" w:rsidRDefault="006F6CAF" w:rsidP="006F6CAF">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407DC32F" w14:textId="4E2113C6" w:rsidR="006F6CAF" w:rsidRPr="00197D2E" w:rsidRDefault="006F6CAF" w:rsidP="006F6CAF">
            <w:pPr>
              <w:ind w:left="-120" w:right="-90"/>
              <w:jc w:val="center"/>
              <w:rPr>
                <w:sz w:val="22"/>
                <w:szCs w:val="22"/>
              </w:rPr>
            </w:pPr>
            <w:r w:rsidRPr="00197D2E">
              <w:rPr>
                <w:sz w:val="22"/>
                <w:szCs w:val="22"/>
              </w:rPr>
              <w:t>128</w:t>
            </w:r>
          </w:p>
        </w:tc>
      </w:tr>
      <w:tr w:rsidR="00197D2E" w:rsidRPr="00197D2E" w14:paraId="30A17D4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B676F2A"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A208A88"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3D6F48F1"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714E0E9A" w14:textId="3C6D2FCE" w:rsidR="006F6CAF" w:rsidRPr="00197D2E" w:rsidRDefault="006F6CAF" w:rsidP="006F6CAF">
            <w:pPr>
              <w:ind w:left="-120" w:right="-90"/>
              <w:jc w:val="center"/>
              <w:rPr>
                <w:sz w:val="22"/>
                <w:szCs w:val="22"/>
              </w:rPr>
            </w:pPr>
            <w:r w:rsidRPr="00197D2E">
              <w:rPr>
                <w:sz w:val="22"/>
                <w:szCs w:val="22"/>
              </w:rPr>
              <w:t>832,97</w:t>
            </w:r>
          </w:p>
        </w:tc>
        <w:tc>
          <w:tcPr>
            <w:tcW w:w="851" w:type="dxa"/>
            <w:tcBorders>
              <w:top w:val="nil"/>
              <w:left w:val="nil"/>
              <w:bottom w:val="single" w:sz="4" w:space="0" w:color="auto"/>
              <w:right w:val="single" w:sz="4" w:space="0" w:color="auto"/>
            </w:tcBorders>
            <w:shd w:val="clear" w:color="000000" w:fill="FFFFFF"/>
            <w:vAlign w:val="center"/>
            <w:hideMark/>
          </w:tcPr>
          <w:p w14:paraId="5A932DF8" w14:textId="13361B02" w:rsidR="006F6CAF" w:rsidRPr="00197D2E" w:rsidRDefault="006F6CAF" w:rsidP="006F6CAF">
            <w:pPr>
              <w:ind w:left="-120" w:right="-90"/>
              <w:jc w:val="center"/>
              <w:rPr>
                <w:sz w:val="22"/>
                <w:szCs w:val="22"/>
              </w:rPr>
            </w:pPr>
            <w:r w:rsidRPr="00197D2E">
              <w:rPr>
                <w:sz w:val="22"/>
                <w:szCs w:val="22"/>
              </w:rPr>
              <w:t>718,01</w:t>
            </w:r>
          </w:p>
        </w:tc>
        <w:tc>
          <w:tcPr>
            <w:tcW w:w="850" w:type="dxa"/>
            <w:tcBorders>
              <w:top w:val="nil"/>
              <w:left w:val="nil"/>
              <w:bottom w:val="single" w:sz="4" w:space="0" w:color="auto"/>
              <w:right w:val="single" w:sz="4" w:space="0" w:color="auto"/>
            </w:tcBorders>
            <w:shd w:val="clear" w:color="000000" w:fill="FFFFFF"/>
            <w:vAlign w:val="center"/>
            <w:hideMark/>
          </w:tcPr>
          <w:p w14:paraId="5B575F08" w14:textId="0BFAEFC0" w:rsidR="006F6CAF" w:rsidRPr="00197D2E" w:rsidRDefault="006F6CAF" w:rsidP="006F6CAF">
            <w:pPr>
              <w:ind w:left="-120" w:right="-90"/>
              <w:jc w:val="center"/>
              <w:rPr>
                <w:sz w:val="22"/>
                <w:szCs w:val="22"/>
              </w:rPr>
            </w:pPr>
            <w:r w:rsidRPr="00197D2E">
              <w:rPr>
                <w:sz w:val="22"/>
                <w:szCs w:val="22"/>
              </w:rPr>
              <w:t>718,01</w:t>
            </w:r>
          </w:p>
        </w:tc>
        <w:tc>
          <w:tcPr>
            <w:tcW w:w="851" w:type="dxa"/>
            <w:tcBorders>
              <w:top w:val="nil"/>
              <w:left w:val="nil"/>
              <w:bottom w:val="single" w:sz="4" w:space="0" w:color="auto"/>
              <w:right w:val="single" w:sz="4" w:space="0" w:color="auto"/>
            </w:tcBorders>
            <w:shd w:val="clear" w:color="000000" w:fill="FFFFFF"/>
            <w:vAlign w:val="center"/>
            <w:hideMark/>
          </w:tcPr>
          <w:p w14:paraId="41E58AE0" w14:textId="1FD0F980" w:rsidR="006F6CAF" w:rsidRPr="00197D2E" w:rsidRDefault="006F6CAF" w:rsidP="006F6CAF">
            <w:pPr>
              <w:ind w:left="-120" w:right="-90"/>
              <w:jc w:val="center"/>
              <w:rPr>
                <w:sz w:val="22"/>
                <w:szCs w:val="22"/>
              </w:rPr>
            </w:pPr>
            <w:r w:rsidRPr="00197D2E">
              <w:rPr>
                <w:sz w:val="22"/>
                <w:szCs w:val="22"/>
              </w:rPr>
              <w:t>718,01</w:t>
            </w:r>
          </w:p>
        </w:tc>
        <w:tc>
          <w:tcPr>
            <w:tcW w:w="850" w:type="dxa"/>
            <w:tcBorders>
              <w:top w:val="nil"/>
              <w:left w:val="nil"/>
              <w:bottom w:val="single" w:sz="4" w:space="0" w:color="auto"/>
              <w:right w:val="single" w:sz="4" w:space="0" w:color="auto"/>
            </w:tcBorders>
            <w:shd w:val="clear" w:color="000000" w:fill="FFFFFF"/>
            <w:vAlign w:val="center"/>
            <w:hideMark/>
          </w:tcPr>
          <w:p w14:paraId="1E0D8C78" w14:textId="3B604321" w:rsidR="006F6CAF" w:rsidRPr="00197D2E" w:rsidRDefault="006F6CAF" w:rsidP="006F6CAF">
            <w:pPr>
              <w:ind w:left="-120" w:right="-90"/>
              <w:jc w:val="center"/>
              <w:rPr>
                <w:sz w:val="22"/>
                <w:szCs w:val="22"/>
              </w:rPr>
            </w:pPr>
            <w:r w:rsidRPr="00197D2E">
              <w:rPr>
                <w:sz w:val="22"/>
                <w:szCs w:val="22"/>
              </w:rPr>
              <w:t>718,01</w:t>
            </w:r>
          </w:p>
        </w:tc>
        <w:tc>
          <w:tcPr>
            <w:tcW w:w="851" w:type="dxa"/>
            <w:tcBorders>
              <w:top w:val="nil"/>
              <w:left w:val="nil"/>
              <w:bottom w:val="single" w:sz="4" w:space="0" w:color="auto"/>
              <w:right w:val="single" w:sz="4" w:space="0" w:color="auto"/>
            </w:tcBorders>
            <w:shd w:val="clear" w:color="000000" w:fill="FFFFFF"/>
            <w:vAlign w:val="center"/>
            <w:hideMark/>
          </w:tcPr>
          <w:p w14:paraId="08D289F3" w14:textId="42F063C1" w:rsidR="006F6CAF" w:rsidRPr="00197D2E" w:rsidRDefault="006F6CAF" w:rsidP="006F6CAF">
            <w:pPr>
              <w:ind w:left="-120" w:right="-90"/>
              <w:jc w:val="center"/>
              <w:rPr>
                <w:sz w:val="22"/>
                <w:szCs w:val="22"/>
              </w:rPr>
            </w:pPr>
            <w:r w:rsidRPr="00197D2E">
              <w:rPr>
                <w:sz w:val="22"/>
                <w:szCs w:val="22"/>
              </w:rPr>
              <w:t>718,01</w:t>
            </w:r>
          </w:p>
        </w:tc>
        <w:tc>
          <w:tcPr>
            <w:tcW w:w="788" w:type="dxa"/>
            <w:tcBorders>
              <w:top w:val="nil"/>
              <w:left w:val="nil"/>
              <w:bottom w:val="single" w:sz="4" w:space="0" w:color="auto"/>
              <w:right w:val="single" w:sz="4" w:space="0" w:color="auto"/>
            </w:tcBorders>
            <w:shd w:val="clear" w:color="000000" w:fill="FFFFFF"/>
            <w:vAlign w:val="center"/>
            <w:hideMark/>
          </w:tcPr>
          <w:p w14:paraId="1002E527" w14:textId="12E09DC3" w:rsidR="006F6CAF" w:rsidRPr="00197D2E" w:rsidRDefault="006F6CAF" w:rsidP="006F6CAF">
            <w:pPr>
              <w:ind w:left="-120" w:right="-90"/>
              <w:jc w:val="center"/>
              <w:rPr>
                <w:sz w:val="22"/>
                <w:szCs w:val="22"/>
              </w:rPr>
            </w:pPr>
            <w:r w:rsidRPr="00197D2E">
              <w:rPr>
                <w:sz w:val="22"/>
                <w:szCs w:val="22"/>
              </w:rPr>
              <w:t>1032,62</w:t>
            </w:r>
          </w:p>
        </w:tc>
        <w:tc>
          <w:tcPr>
            <w:tcW w:w="804" w:type="dxa"/>
            <w:tcBorders>
              <w:top w:val="nil"/>
              <w:left w:val="nil"/>
              <w:bottom w:val="single" w:sz="4" w:space="0" w:color="auto"/>
              <w:right w:val="single" w:sz="4" w:space="0" w:color="auto"/>
            </w:tcBorders>
            <w:shd w:val="clear" w:color="000000" w:fill="FFFFFF"/>
            <w:vAlign w:val="center"/>
            <w:hideMark/>
          </w:tcPr>
          <w:p w14:paraId="5A1DD3A5" w14:textId="7CFEA651" w:rsidR="006F6CAF" w:rsidRPr="00197D2E" w:rsidRDefault="006F6CAF" w:rsidP="006F6CAF">
            <w:pPr>
              <w:ind w:left="-120" w:right="-90"/>
              <w:jc w:val="center"/>
              <w:rPr>
                <w:sz w:val="22"/>
                <w:szCs w:val="22"/>
              </w:rPr>
            </w:pPr>
            <w:r w:rsidRPr="00197D2E">
              <w:rPr>
                <w:sz w:val="22"/>
                <w:szCs w:val="22"/>
              </w:rPr>
              <w:t>1047,32</w:t>
            </w:r>
          </w:p>
        </w:tc>
        <w:tc>
          <w:tcPr>
            <w:tcW w:w="804" w:type="dxa"/>
            <w:tcBorders>
              <w:top w:val="nil"/>
              <w:left w:val="nil"/>
              <w:bottom w:val="single" w:sz="4" w:space="0" w:color="auto"/>
              <w:right w:val="single" w:sz="4" w:space="0" w:color="auto"/>
            </w:tcBorders>
            <w:shd w:val="clear" w:color="000000" w:fill="FFFFFF"/>
            <w:vAlign w:val="center"/>
            <w:hideMark/>
          </w:tcPr>
          <w:p w14:paraId="454D4FE9" w14:textId="2C4A86FF" w:rsidR="006F6CAF" w:rsidRPr="00197D2E" w:rsidRDefault="006F6CAF" w:rsidP="006F6CAF">
            <w:pPr>
              <w:ind w:left="-120" w:right="-90"/>
              <w:jc w:val="center"/>
              <w:rPr>
                <w:sz w:val="22"/>
                <w:szCs w:val="22"/>
              </w:rPr>
            </w:pPr>
            <w:r w:rsidRPr="00197D2E">
              <w:rPr>
                <w:sz w:val="22"/>
                <w:szCs w:val="22"/>
              </w:rPr>
              <w:t>1060,04</w:t>
            </w:r>
          </w:p>
        </w:tc>
        <w:tc>
          <w:tcPr>
            <w:tcW w:w="864" w:type="dxa"/>
            <w:tcBorders>
              <w:top w:val="nil"/>
              <w:left w:val="nil"/>
              <w:bottom w:val="single" w:sz="4" w:space="0" w:color="auto"/>
              <w:right w:val="single" w:sz="4" w:space="0" w:color="auto"/>
            </w:tcBorders>
            <w:shd w:val="clear" w:color="000000" w:fill="FFFFFF"/>
            <w:vAlign w:val="center"/>
            <w:hideMark/>
          </w:tcPr>
          <w:p w14:paraId="41FF77DC" w14:textId="5446D978" w:rsidR="006F6CAF" w:rsidRPr="00197D2E" w:rsidRDefault="006F6CAF" w:rsidP="006F6CAF">
            <w:pPr>
              <w:ind w:left="-120" w:right="-90"/>
              <w:jc w:val="center"/>
              <w:rPr>
                <w:sz w:val="22"/>
                <w:szCs w:val="22"/>
              </w:rPr>
            </w:pPr>
            <w:r w:rsidRPr="00197D2E">
              <w:rPr>
                <w:sz w:val="22"/>
                <w:szCs w:val="22"/>
              </w:rPr>
              <w:t>1070,23</w:t>
            </w:r>
          </w:p>
        </w:tc>
        <w:tc>
          <w:tcPr>
            <w:tcW w:w="992" w:type="dxa"/>
            <w:tcBorders>
              <w:top w:val="nil"/>
              <w:left w:val="nil"/>
              <w:bottom w:val="single" w:sz="4" w:space="0" w:color="auto"/>
              <w:right w:val="single" w:sz="4" w:space="0" w:color="auto"/>
            </w:tcBorders>
            <w:shd w:val="clear" w:color="auto" w:fill="auto"/>
            <w:vAlign w:val="center"/>
            <w:hideMark/>
          </w:tcPr>
          <w:p w14:paraId="00A60114" w14:textId="6AA18C09" w:rsidR="006F6CAF" w:rsidRPr="00197D2E" w:rsidRDefault="006F6CAF" w:rsidP="006F6CAF">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7B83FAAF" w14:textId="001D6763" w:rsidR="006F6CAF" w:rsidRPr="00197D2E" w:rsidRDefault="006F6CAF" w:rsidP="006F6CAF">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1135020A" w14:textId="2D146191" w:rsidR="006F6CAF" w:rsidRPr="00197D2E" w:rsidRDefault="006F6CAF" w:rsidP="006F6CAF">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399BFF64" w14:textId="6459E0C8" w:rsidR="006F6CAF" w:rsidRPr="00197D2E" w:rsidRDefault="006F6CAF" w:rsidP="006F6CAF">
            <w:pPr>
              <w:ind w:left="-120" w:right="-90"/>
              <w:jc w:val="center"/>
              <w:rPr>
                <w:sz w:val="22"/>
                <w:szCs w:val="22"/>
              </w:rPr>
            </w:pPr>
            <w:r w:rsidRPr="00197D2E">
              <w:rPr>
                <w:sz w:val="22"/>
                <w:szCs w:val="22"/>
              </w:rPr>
              <w:t>128</w:t>
            </w:r>
          </w:p>
        </w:tc>
      </w:tr>
      <w:tr w:rsidR="00197D2E" w:rsidRPr="00197D2E" w14:paraId="0CA39C8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E50512E"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A472EA0"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7D46C99"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7B56CD18" w14:textId="1B3C7A29" w:rsidR="006F6CAF" w:rsidRPr="00197D2E" w:rsidRDefault="006F6CAF" w:rsidP="006F6CAF">
            <w:pPr>
              <w:ind w:left="-120" w:right="-90"/>
              <w:jc w:val="center"/>
              <w:rPr>
                <w:sz w:val="22"/>
                <w:szCs w:val="22"/>
              </w:rPr>
            </w:pPr>
            <w:r w:rsidRPr="00197D2E">
              <w:t>999,56</w:t>
            </w:r>
          </w:p>
        </w:tc>
        <w:tc>
          <w:tcPr>
            <w:tcW w:w="851" w:type="dxa"/>
            <w:tcBorders>
              <w:top w:val="nil"/>
              <w:left w:val="nil"/>
              <w:bottom w:val="single" w:sz="4" w:space="0" w:color="auto"/>
              <w:right w:val="single" w:sz="4" w:space="0" w:color="auto"/>
            </w:tcBorders>
            <w:shd w:val="clear" w:color="000000" w:fill="FFFFFF"/>
            <w:vAlign w:val="center"/>
            <w:hideMark/>
          </w:tcPr>
          <w:p w14:paraId="4C0715AB" w14:textId="4ABF79A0" w:rsidR="006F6CAF" w:rsidRPr="00197D2E" w:rsidRDefault="006F6CAF" w:rsidP="006F6CAF">
            <w:pPr>
              <w:ind w:left="-120" w:right="-90"/>
              <w:jc w:val="center"/>
              <w:rPr>
                <w:sz w:val="22"/>
                <w:szCs w:val="22"/>
              </w:rPr>
            </w:pPr>
            <w:r w:rsidRPr="00197D2E">
              <w:t>861,61</w:t>
            </w:r>
          </w:p>
        </w:tc>
        <w:tc>
          <w:tcPr>
            <w:tcW w:w="850" w:type="dxa"/>
            <w:tcBorders>
              <w:top w:val="nil"/>
              <w:left w:val="nil"/>
              <w:bottom w:val="single" w:sz="4" w:space="0" w:color="auto"/>
              <w:right w:val="single" w:sz="4" w:space="0" w:color="auto"/>
            </w:tcBorders>
            <w:shd w:val="clear" w:color="000000" w:fill="FFFFFF"/>
            <w:vAlign w:val="center"/>
            <w:hideMark/>
          </w:tcPr>
          <w:p w14:paraId="46D71604" w14:textId="41984886" w:rsidR="006F6CAF" w:rsidRPr="00197D2E" w:rsidRDefault="006F6CAF" w:rsidP="006F6CAF">
            <w:pPr>
              <w:ind w:left="-120" w:right="-90"/>
              <w:jc w:val="center"/>
              <w:rPr>
                <w:sz w:val="22"/>
                <w:szCs w:val="22"/>
              </w:rPr>
            </w:pPr>
            <w:r w:rsidRPr="00197D2E">
              <w:t>861,61</w:t>
            </w:r>
          </w:p>
        </w:tc>
        <w:tc>
          <w:tcPr>
            <w:tcW w:w="851" w:type="dxa"/>
            <w:tcBorders>
              <w:top w:val="nil"/>
              <w:left w:val="nil"/>
              <w:bottom w:val="single" w:sz="4" w:space="0" w:color="auto"/>
              <w:right w:val="single" w:sz="4" w:space="0" w:color="auto"/>
            </w:tcBorders>
            <w:shd w:val="clear" w:color="000000" w:fill="FFFFFF"/>
            <w:vAlign w:val="center"/>
            <w:hideMark/>
          </w:tcPr>
          <w:p w14:paraId="44746993" w14:textId="00712EFE" w:rsidR="006F6CAF" w:rsidRPr="00197D2E" w:rsidRDefault="006F6CAF" w:rsidP="006F6CAF">
            <w:pPr>
              <w:ind w:left="-120" w:right="-90"/>
              <w:jc w:val="center"/>
              <w:rPr>
                <w:sz w:val="22"/>
                <w:szCs w:val="22"/>
              </w:rPr>
            </w:pPr>
            <w:r w:rsidRPr="00197D2E">
              <w:t>861,61</w:t>
            </w:r>
          </w:p>
        </w:tc>
        <w:tc>
          <w:tcPr>
            <w:tcW w:w="850" w:type="dxa"/>
            <w:tcBorders>
              <w:top w:val="nil"/>
              <w:left w:val="nil"/>
              <w:bottom w:val="single" w:sz="4" w:space="0" w:color="auto"/>
              <w:right w:val="single" w:sz="4" w:space="0" w:color="auto"/>
            </w:tcBorders>
            <w:shd w:val="clear" w:color="000000" w:fill="FFFFFF"/>
            <w:vAlign w:val="center"/>
            <w:hideMark/>
          </w:tcPr>
          <w:p w14:paraId="4103093D" w14:textId="3CA7EBB8" w:rsidR="006F6CAF" w:rsidRPr="00197D2E" w:rsidRDefault="006F6CAF" w:rsidP="006F6CAF">
            <w:pPr>
              <w:ind w:left="-120" w:right="-90"/>
              <w:jc w:val="center"/>
              <w:rPr>
                <w:sz w:val="22"/>
                <w:szCs w:val="22"/>
              </w:rPr>
            </w:pPr>
            <w:r w:rsidRPr="00197D2E">
              <w:t>861,61</w:t>
            </w:r>
          </w:p>
        </w:tc>
        <w:tc>
          <w:tcPr>
            <w:tcW w:w="851" w:type="dxa"/>
            <w:tcBorders>
              <w:top w:val="nil"/>
              <w:left w:val="nil"/>
              <w:bottom w:val="single" w:sz="4" w:space="0" w:color="auto"/>
              <w:right w:val="single" w:sz="4" w:space="0" w:color="auto"/>
            </w:tcBorders>
            <w:shd w:val="clear" w:color="000000" w:fill="FFFFFF"/>
            <w:vAlign w:val="center"/>
            <w:hideMark/>
          </w:tcPr>
          <w:p w14:paraId="2C864506" w14:textId="67D70777" w:rsidR="006F6CAF" w:rsidRPr="00197D2E" w:rsidRDefault="006F6CAF" w:rsidP="006F6CAF">
            <w:pPr>
              <w:ind w:left="-120" w:right="-90"/>
              <w:jc w:val="center"/>
              <w:rPr>
                <w:sz w:val="22"/>
                <w:szCs w:val="22"/>
              </w:rPr>
            </w:pPr>
            <w:r w:rsidRPr="00197D2E">
              <w:t>861,61</w:t>
            </w:r>
          </w:p>
        </w:tc>
        <w:tc>
          <w:tcPr>
            <w:tcW w:w="788" w:type="dxa"/>
            <w:tcBorders>
              <w:top w:val="nil"/>
              <w:left w:val="nil"/>
              <w:bottom w:val="single" w:sz="4" w:space="0" w:color="auto"/>
              <w:right w:val="single" w:sz="4" w:space="0" w:color="auto"/>
            </w:tcBorders>
            <w:shd w:val="clear" w:color="000000" w:fill="FFFFFF"/>
            <w:vAlign w:val="center"/>
            <w:hideMark/>
          </w:tcPr>
          <w:p w14:paraId="3612C52E" w14:textId="06C3B878" w:rsidR="006F6CAF" w:rsidRPr="00197D2E" w:rsidRDefault="006F6CAF" w:rsidP="006F6CAF">
            <w:pPr>
              <w:ind w:left="-120" w:right="-90"/>
              <w:jc w:val="center"/>
              <w:rPr>
                <w:sz w:val="22"/>
                <w:szCs w:val="22"/>
              </w:rPr>
            </w:pPr>
            <w:r w:rsidRPr="00197D2E">
              <w:t>1239,14</w:t>
            </w:r>
          </w:p>
        </w:tc>
        <w:tc>
          <w:tcPr>
            <w:tcW w:w="804" w:type="dxa"/>
            <w:tcBorders>
              <w:top w:val="nil"/>
              <w:left w:val="nil"/>
              <w:bottom w:val="single" w:sz="4" w:space="0" w:color="auto"/>
              <w:right w:val="single" w:sz="4" w:space="0" w:color="auto"/>
            </w:tcBorders>
            <w:shd w:val="clear" w:color="000000" w:fill="FFFFFF"/>
            <w:vAlign w:val="center"/>
            <w:hideMark/>
          </w:tcPr>
          <w:p w14:paraId="092352ED" w14:textId="1B507C97" w:rsidR="006F6CAF" w:rsidRPr="00197D2E" w:rsidRDefault="006F6CAF" w:rsidP="006F6CAF">
            <w:pPr>
              <w:ind w:left="-120" w:right="-90"/>
              <w:jc w:val="center"/>
              <w:rPr>
                <w:sz w:val="22"/>
                <w:szCs w:val="22"/>
              </w:rPr>
            </w:pPr>
            <w:r w:rsidRPr="00197D2E">
              <w:t>1256,78</w:t>
            </w:r>
          </w:p>
        </w:tc>
        <w:tc>
          <w:tcPr>
            <w:tcW w:w="804" w:type="dxa"/>
            <w:tcBorders>
              <w:top w:val="nil"/>
              <w:left w:val="nil"/>
              <w:bottom w:val="single" w:sz="4" w:space="0" w:color="auto"/>
              <w:right w:val="single" w:sz="4" w:space="0" w:color="auto"/>
            </w:tcBorders>
            <w:shd w:val="clear" w:color="000000" w:fill="FFFFFF"/>
            <w:vAlign w:val="center"/>
            <w:hideMark/>
          </w:tcPr>
          <w:p w14:paraId="2B310014" w14:textId="1A210C27" w:rsidR="006F6CAF" w:rsidRPr="00197D2E" w:rsidRDefault="006F6CAF" w:rsidP="006F6CAF">
            <w:pPr>
              <w:ind w:left="-120" w:right="-90"/>
              <w:jc w:val="center"/>
              <w:rPr>
                <w:sz w:val="22"/>
                <w:szCs w:val="22"/>
              </w:rPr>
            </w:pPr>
            <w:r w:rsidRPr="00197D2E">
              <w:t>1272,05</w:t>
            </w:r>
          </w:p>
        </w:tc>
        <w:tc>
          <w:tcPr>
            <w:tcW w:w="864" w:type="dxa"/>
            <w:tcBorders>
              <w:top w:val="nil"/>
              <w:left w:val="nil"/>
              <w:bottom w:val="single" w:sz="4" w:space="0" w:color="auto"/>
              <w:right w:val="single" w:sz="4" w:space="0" w:color="auto"/>
            </w:tcBorders>
            <w:shd w:val="clear" w:color="000000" w:fill="FFFFFF"/>
            <w:vAlign w:val="center"/>
            <w:hideMark/>
          </w:tcPr>
          <w:p w14:paraId="11DCB8AA" w14:textId="11B3DB33" w:rsidR="006F6CAF" w:rsidRPr="00197D2E" w:rsidRDefault="006F6CAF" w:rsidP="006F6CAF">
            <w:pPr>
              <w:ind w:left="-120" w:right="-90"/>
              <w:jc w:val="center"/>
              <w:rPr>
                <w:sz w:val="22"/>
                <w:szCs w:val="22"/>
              </w:rPr>
            </w:pPr>
            <w:r w:rsidRPr="00197D2E">
              <w:t>1284,27</w:t>
            </w:r>
          </w:p>
        </w:tc>
        <w:tc>
          <w:tcPr>
            <w:tcW w:w="992" w:type="dxa"/>
            <w:tcBorders>
              <w:top w:val="nil"/>
              <w:left w:val="nil"/>
              <w:bottom w:val="single" w:sz="4" w:space="0" w:color="auto"/>
              <w:right w:val="single" w:sz="4" w:space="0" w:color="auto"/>
            </w:tcBorders>
            <w:shd w:val="clear" w:color="auto" w:fill="auto"/>
            <w:vAlign w:val="center"/>
            <w:hideMark/>
          </w:tcPr>
          <w:p w14:paraId="5BA50A7A" w14:textId="0BA32050" w:rsidR="006F6CAF" w:rsidRPr="00197D2E" w:rsidRDefault="006F6CAF" w:rsidP="006F6CAF">
            <w:pPr>
              <w:ind w:left="-120" w:right="-90"/>
              <w:jc w:val="center"/>
              <w:rPr>
                <w:sz w:val="22"/>
                <w:szCs w:val="22"/>
              </w:rPr>
            </w:pPr>
            <w:r w:rsidRPr="00197D2E">
              <w:t>124</w:t>
            </w:r>
          </w:p>
        </w:tc>
        <w:tc>
          <w:tcPr>
            <w:tcW w:w="992" w:type="dxa"/>
            <w:tcBorders>
              <w:top w:val="nil"/>
              <w:left w:val="nil"/>
              <w:bottom w:val="single" w:sz="4" w:space="0" w:color="auto"/>
              <w:right w:val="single" w:sz="4" w:space="0" w:color="auto"/>
            </w:tcBorders>
            <w:shd w:val="clear" w:color="auto" w:fill="auto"/>
            <w:vAlign w:val="center"/>
            <w:hideMark/>
          </w:tcPr>
          <w:p w14:paraId="658FD76A" w14:textId="121B0B35" w:rsidR="006F6CAF" w:rsidRPr="00197D2E" w:rsidRDefault="006F6CAF" w:rsidP="006F6CAF">
            <w:pPr>
              <w:ind w:left="-120" w:right="-90"/>
              <w:jc w:val="center"/>
              <w:rPr>
                <w:sz w:val="22"/>
                <w:szCs w:val="22"/>
              </w:rPr>
            </w:pPr>
            <w:r w:rsidRPr="00197D2E">
              <w:t>126</w:t>
            </w:r>
          </w:p>
        </w:tc>
        <w:tc>
          <w:tcPr>
            <w:tcW w:w="993" w:type="dxa"/>
            <w:tcBorders>
              <w:top w:val="nil"/>
              <w:left w:val="nil"/>
              <w:bottom w:val="single" w:sz="4" w:space="0" w:color="auto"/>
              <w:right w:val="single" w:sz="4" w:space="0" w:color="auto"/>
            </w:tcBorders>
            <w:shd w:val="clear" w:color="auto" w:fill="auto"/>
            <w:vAlign w:val="center"/>
            <w:hideMark/>
          </w:tcPr>
          <w:p w14:paraId="5A47E954" w14:textId="68BC47AD" w:rsidR="006F6CAF" w:rsidRPr="00197D2E" w:rsidRDefault="006F6CAF" w:rsidP="006F6CAF">
            <w:pPr>
              <w:ind w:left="-120" w:right="-90"/>
              <w:jc w:val="center"/>
              <w:rPr>
                <w:sz w:val="22"/>
                <w:szCs w:val="22"/>
              </w:rPr>
            </w:pPr>
            <w:r w:rsidRPr="00197D2E">
              <w:t>127</w:t>
            </w:r>
          </w:p>
        </w:tc>
        <w:tc>
          <w:tcPr>
            <w:tcW w:w="987" w:type="dxa"/>
            <w:tcBorders>
              <w:top w:val="nil"/>
              <w:left w:val="nil"/>
              <w:bottom w:val="single" w:sz="4" w:space="0" w:color="auto"/>
              <w:right w:val="single" w:sz="4" w:space="0" w:color="auto"/>
            </w:tcBorders>
            <w:shd w:val="clear" w:color="auto" w:fill="auto"/>
            <w:vAlign w:val="center"/>
            <w:hideMark/>
          </w:tcPr>
          <w:p w14:paraId="13CF23F8" w14:textId="72A2D348" w:rsidR="006F6CAF" w:rsidRPr="00197D2E" w:rsidRDefault="006F6CAF" w:rsidP="006F6CAF">
            <w:pPr>
              <w:ind w:left="-120" w:right="-90"/>
              <w:jc w:val="center"/>
              <w:rPr>
                <w:sz w:val="22"/>
                <w:szCs w:val="22"/>
              </w:rPr>
            </w:pPr>
            <w:r w:rsidRPr="00197D2E">
              <w:t>128</w:t>
            </w:r>
          </w:p>
        </w:tc>
      </w:tr>
      <w:tr w:rsidR="00197D2E" w:rsidRPr="00197D2E" w14:paraId="7BC52F71"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B82900" w14:textId="77777777" w:rsidR="001A7707" w:rsidRPr="00197D2E" w:rsidRDefault="001A7707" w:rsidP="001A7707">
            <w:pPr>
              <w:ind w:left="-120" w:right="-90"/>
              <w:jc w:val="center"/>
              <w:rPr>
                <w:sz w:val="22"/>
                <w:szCs w:val="22"/>
              </w:rPr>
            </w:pPr>
            <w:r w:rsidRPr="00197D2E">
              <w:rPr>
                <w:sz w:val="22"/>
                <w:szCs w:val="22"/>
              </w:rPr>
              <w:t>3.1.2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09D5EA" w14:textId="77777777" w:rsidR="001A7707" w:rsidRPr="00197D2E" w:rsidRDefault="001A7707" w:rsidP="001A7707">
            <w:pPr>
              <w:ind w:left="-11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0B606806"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C8364E1" w14:textId="59B502A6" w:rsidR="001A7707" w:rsidRPr="00197D2E" w:rsidRDefault="001A7707" w:rsidP="001A7707">
            <w:pPr>
              <w:ind w:left="-120" w:right="-90"/>
              <w:jc w:val="center"/>
              <w:rPr>
                <w:sz w:val="22"/>
                <w:szCs w:val="22"/>
              </w:rPr>
            </w:pPr>
            <w:r w:rsidRPr="00197D2E">
              <w:rPr>
                <w:sz w:val="22"/>
                <w:szCs w:val="22"/>
              </w:rPr>
              <w:t>39,10</w:t>
            </w:r>
          </w:p>
        </w:tc>
        <w:tc>
          <w:tcPr>
            <w:tcW w:w="851" w:type="dxa"/>
            <w:tcBorders>
              <w:top w:val="nil"/>
              <w:left w:val="nil"/>
              <w:bottom w:val="single" w:sz="4" w:space="0" w:color="auto"/>
              <w:right w:val="single" w:sz="4" w:space="0" w:color="auto"/>
            </w:tcBorders>
            <w:shd w:val="clear" w:color="000000" w:fill="FFFFFF"/>
            <w:vAlign w:val="center"/>
            <w:hideMark/>
          </w:tcPr>
          <w:p w14:paraId="27C1D625" w14:textId="259EABB4" w:rsidR="001A7707" w:rsidRPr="00197D2E" w:rsidRDefault="001A7707" w:rsidP="001A7707">
            <w:pPr>
              <w:ind w:left="-120" w:right="-90"/>
              <w:jc w:val="center"/>
              <w:rPr>
                <w:sz w:val="22"/>
                <w:szCs w:val="22"/>
              </w:rPr>
            </w:pPr>
            <w:r w:rsidRPr="00197D2E">
              <w:rPr>
                <w:sz w:val="22"/>
                <w:szCs w:val="22"/>
              </w:rPr>
              <w:t>32,58</w:t>
            </w:r>
          </w:p>
        </w:tc>
        <w:tc>
          <w:tcPr>
            <w:tcW w:w="850" w:type="dxa"/>
            <w:tcBorders>
              <w:top w:val="nil"/>
              <w:left w:val="nil"/>
              <w:bottom w:val="single" w:sz="4" w:space="0" w:color="auto"/>
              <w:right w:val="single" w:sz="4" w:space="0" w:color="auto"/>
            </w:tcBorders>
            <w:shd w:val="clear" w:color="000000" w:fill="FFFFFF"/>
            <w:vAlign w:val="center"/>
            <w:hideMark/>
          </w:tcPr>
          <w:p w14:paraId="52410B14" w14:textId="2287CC11" w:rsidR="001A7707" w:rsidRPr="00197D2E" w:rsidRDefault="001A7707" w:rsidP="001A7707">
            <w:pPr>
              <w:ind w:left="-120" w:right="-90"/>
              <w:jc w:val="center"/>
              <w:rPr>
                <w:sz w:val="22"/>
                <w:szCs w:val="22"/>
              </w:rPr>
            </w:pPr>
            <w:r w:rsidRPr="00197D2E">
              <w:rPr>
                <w:sz w:val="22"/>
                <w:szCs w:val="22"/>
              </w:rPr>
              <w:t>32,58</w:t>
            </w:r>
          </w:p>
        </w:tc>
        <w:tc>
          <w:tcPr>
            <w:tcW w:w="851" w:type="dxa"/>
            <w:tcBorders>
              <w:top w:val="nil"/>
              <w:left w:val="nil"/>
              <w:bottom w:val="single" w:sz="4" w:space="0" w:color="auto"/>
              <w:right w:val="single" w:sz="4" w:space="0" w:color="auto"/>
            </w:tcBorders>
            <w:shd w:val="clear" w:color="000000" w:fill="FFFFFF"/>
            <w:vAlign w:val="center"/>
            <w:hideMark/>
          </w:tcPr>
          <w:p w14:paraId="2452DC9A" w14:textId="4969979E" w:rsidR="001A7707" w:rsidRPr="00197D2E" w:rsidRDefault="001A7707" w:rsidP="001A7707">
            <w:pPr>
              <w:ind w:left="-120" w:right="-90"/>
              <w:jc w:val="center"/>
              <w:rPr>
                <w:sz w:val="22"/>
                <w:szCs w:val="22"/>
              </w:rPr>
            </w:pPr>
            <w:r w:rsidRPr="00197D2E">
              <w:rPr>
                <w:sz w:val="22"/>
                <w:szCs w:val="22"/>
              </w:rPr>
              <w:t>32,58</w:t>
            </w:r>
          </w:p>
        </w:tc>
        <w:tc>
          <w:tcPr>
            <w:tcW w:w="850" w:type="dxa"/>
            <w:tcBorders>
              <w:top w:val="nil"/>
              <w:left w:val="nil"/>
              <w:bottom w:val="single" w:sz="4" w:space="0" w:color="auto"/>
              <w:right w:val="single" w:sz="4" w:space="0" w:color="auto"/>
            </w:tcBorders>
            <w:shd w:val="clear" w:color="000000" w:fill="FFFFFF"/>
            <w:vAlign w:val="center"/>
            <w:hideMark/>
          </w:tcPr>
          <w:p w14:paraId="19E5CDB9" w14:textId="26CA18AF" w:rsidR="001A7707" w:rsidRPr="00197D2E" w:rsidRDefault="001A7707" w:rsidP="001A7707">
            <w:pPr>
              <w:ind w:left="-120" w:right="-90"/>
              <w:jc w:val="center"/>
              <w:rPr>
                <w:sz w:val="22"/>
                <w:szCs w:val="22"/>
              </w:rPr>
            </w:pPr>
            <w:r w:rsidRPr="00197D2E">
              <w:rPr>
                <w:sz w:val="22"/>
                <w:szCs w:val="22"/>
              </w:rPr>
              <w:t>32,58</w:t>
            </w:r>
          </w:p>
        </w:tc>
        <w:tc>
          <w:tcPr>
            <w:tcW w:w="851" w:type="dxa"/>
            <w:tcBorders>
              <w:top w:val="nil"/>
              <w:left w:val="nil"/>
              <w:bottom w:val="single" w:sz="4" w:space="0" w:color="auto"/>
              <w:right w:val="single" w:sz="4" w:space="0" w:color="auto"/>
            </w:tcBorders>
            <w:shd w:val="clear" w:color="000000" w:fill="FFFFFF"/>
            <w:vAlign w:val="center"/>
            <w:hideMark/>
          </w:tcPr>
          <w:p w14:paraId="2011FA84" w14:textId="5426C2F5" w:rsidR="001A7707" w:rsidRPr="00197D2E" w:rsidRDefault="001A7707" w:rsidP="001A7707">
            <w:pPr>
              <w:ind w:left="-120" w:right="-90"/>
              <w:jc w:val="center"/>
              <w:rPr>
                <w:sz w:val="22"/>
                <w:szCs w:val="22"/>
              </w:rPr>
            </w:pPr>
            <w:r w:rsidRPr="00197D2E">
              <w:rPr>
                <w:sz w:val="22"/>
                <w:szCs w:val="22"/>
              </w:rPr>
              <w:t>32,58</w:t>
            </w:r>
          </w:p>
        </w:tc>
        <w:tc>
          <w:tcPr>
            <w:tcW w:w="788" w:type="dxa"/>
            <w:tcBorders>
              <w:top w:val="nil"/>
              <w:left w:val="nil"/>
              <w:bottom w:val="single" w:sz="4" w:space="0" w:color="auto"/>
              <w:right w:val="single" w:sz="4" w:space="0" w:color="auto"/>
            </w:tcBorders>
            <w:shd w:val="clear" w:color="000000" w:fill="FFFFFF"/>
            <w:vAlign w:val="center"/>
            <w:hideMark/>
          </w:tcPr>
          <w:p w14:paraId="6CC4584B" w14:textId="45C0CBEF" w:rsidR="001A7707" w:rsidRPr="00197D2E" w:rsidRDefault="001A7707" w:rsidP="001A7707">
            <w:pPr>
              <w:ind w:left="-120" w:right="-90"/>
              <w:jc w:val="center"/>
              <w:rPr>
                <w:sz w:val="22"/>
                <w:szCs w:val="22"/>
              </w:rPr>
            </w:pPr>
            <w:r w:rsidRPr="00197D2E">
              <w:rPr>
                <w:sz w:val="22"/>
                <w:szCs w:val="22"/>
              </w:rPr>
              <w:t>39,21</w:t>
            </w:r>
          </w:p>
        </w:tc>
        <w:tc>
          <w:tcPr>
            <w:tcW w:w="804" w:type="dxa"/>
            <w:tcBorders>
              <w:top w:val="nil"/>
              <w:left w:val="nil"/>
              <w:bottom w:val="single" w:sz="4" w:space="0" w:color="auto"/>
              <w:right w:val="single" w:sz="4" w:space="0" w:color="auto"/>
            </w:tcBorders>
            <w:shd w:val="clear" w:color="000000" w:fill="FFFFFF"/>
            <w:vAlign w:val="center"/>
            <w:hideMark/>
          </w:tcPr>
          <w:p w14:paraId="437C13E1" w14:textId="435CFB4B" w:rsidR="001A7707" w:rsidRPr="00197D2E" w:rsidRDefault="001A7707" w:rsidP="001A7707">
            <w:pPr>
              <w:ind w:left="-120" w:right="-90"/>
              <w:jc w:val="center"/>
              <w:rPr>
                <w:sz w:val="22"/>
                <w:szCs w:val="22"/>
              </w:rPr>
            </w:pPr>
            <w:r w:rsidRPr="00197D2E">
              <w:rPr>
                <w:sz w:val="22"/>
                <w:szCs w:val="22"/>
              </w:rPr>
              <w:t>39,77</w:t>
            </w:r>
          </w:p>
        </w:tc>
        <w:tc>
          <w:tcPr>
            <w:tcW w:w="804" w:type="dxa"/>
            <w:tcBorders>
              <w:top w:val="nil"/>
              <w:left w:val="nil"/>
              <w:bottom w:val="single" w:sz="4" w:space="0" w:color="auto"/>
              <w:right w:val="single" w:sz="4" w:space="0" w:color="auto"/>
            </w:tcBorders>
            <w:shd w:val="clear" w:color="000000" w:fill="FFFFFF"/>
            <w:vAlign w:val="center"/>
            <w:hideMark/>
          </w:tcPr>
          <w:p w14:paraId="0A138877" w14:textId="549BCAE3" w:rsidR="001A7707" w:rsidRPr="00197D2E" w:rsidRDefault="001A7707" w:rsidP="001A7707">
            <w:pPr>
              <w:ind w:left="-120" w:right="-90"/>
              <w:jc w:val="center"/>
              <w:rPr>
                <w:sz w:val="22"/>
                <w:szCs w:val="22"/>
              </w:rPr>
            </w:pPr>
            <w:r w:rsidRPr="00197D2E">
              <w:rPr>
                <w:sz w:val="22"/>
                <w:szCs w:val="22"/>
              </w:rPr>
              <w:t>52,36</w:t>
            </w:r>
          </w:p>
        </w:tc>
        <w:tc>
          <w:tcPr>
            <w:tcW w:w="864" w:type="dxa"/>
            <w:tcBorders>
              <w:top w:val="nil"/>
              <w:left w:val="nil"/>
              <w:bottom w:val="single" w:sz="4" w:space="0" w:color="auto"/>
              <w:right w:val="single" w:sz="4" w:space="0" w:color="auto"/>
            </w:tcBorders>
            <w:shd w:val="clear" w:color="000000" w:fill="FFFFFF"/>
            <w:vAlign w:val="center"/>
            <w:hideMark/>
          </w:tcPr>
          <w:p w14:paraId="2A66FC06" w14:textId="1A80AB40" w:rsidR="001A7707" w:rsidRPr="00197D2E" w:rsidRDefault="001A7707" w:rsidP="001A7707">
            <w:pPr>
              <w:ind w:left="-120" w:right="-90"/>
              <w:jc w:val="center"/>
              <w:rPr>
                <w:sz w:val="22"/>
                <w:szCs w:val="22"/>
              </w:rPr>
            </w:pPr>
            <w:r w:rsidRPr="00197D2E">
              <w:rPr>
                <w:sz w:val="22"/>
                <w:szCs w:val="22"/>
              </w:rPr>
              <w:t>62,43</w:t>
            </w:r>
          </w:p>
        </w:tc>
        <w:tc>
          <w:tcPr>
            <w:tcW w:w="992" w:type="dxa"/>
            <w:tcBorders>
              <w:top w:val="nil"/>
              <w:left w:val="nil"/>
              <w:bottom w:val="single" w:sz="4" w:space="0" w:color="auto"/>
              <w:right w:val="single" w:sz="4" w:space="0" w:color="auto"/>
            </w:tcBorders>
            <w:shd w:val="clear" w:color="auto" w:fill="auto"/>
            <w:vAlign w:val="center"/>
            <w:hideMark/>
          </w:tcPr>
          <w:p w14:paraId="4BDF2DE6" w14:textId="2401508E"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4BF0A17A" w14:textId="70426527" w:rsidR="001A7707" w:rsidRPr="00197D2E" w:rsidRDefault="001A7707" w:rsidP="001A7707">
            <w:pPr>
              <w:ind w:left="-120" w:right="-90"/>
              <w:jc w:val="center"/>
              <w:rPr>
                <w:sz w:val="22"/>
                <w:szCs w:val="22"/>
              </w:rPr>
            </w:pPr>
            <w:r w:rsidRPr="00197D2E">
              <w:rPr>
                <w:sz w:val="22"/>
                <w:szCs w:val="22"/>
              </w:rPr>
              <w:t>102</w:t>
            </w:r>
          </w:p>
        </w:tc>
        <w:tc>
          <w:tcPr>
            <w:tcW w:w="993" w:type="dxa"/>
            <w:tcBorders>
              <w:top w:val="nil"/>
              <w:left w:val="nil"/>
              <w:bottom w:val="single" w:sz="4" w:space="0" w:color="auto"/>
              <w:right w:val="single" w:sz="4" w:space="0" w:color="auto"/>
            </w:tcBorders>
            <w:shd w:val="clear" w:color="auto" w:fill="auto"/>
            <w:vAlign w:val="center"/>
            <w:hideMark/>
          </w:tcPr>
          <w:p w14:paraId="696FA5C0" w14:textId="3E5FEE29"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7B36AE2F" w14:textId="1DFF622C" w:rsidR="001A7707" w:rsidRPr="00197D2E" w:rsidRDefault="001A7707" w:rsidP="001A7707">
            <w:pPr>
              <w:ind w:left="-120" w:right="-90"/>
              <w:jc w:val="center"/>
              <w:rPr>
                <w:sz w:val="22"/>
                <w:szCs w:val="22"/>
              </w:rPr>
            </w:pPr>
            <w:r w:rsidRPr="00197D2E">
              <w:rPr>
                <w:sz w:val="22"/>
                <w:szCs w:val="22"/>
              </w:rPr>
              <w:t>160</w:t>
            </w:r>
          </w:p>
        </w:tc>
      </w:tr>
      <w:tr w:rsidR="00197D2E" w:rsidRPr="00197D2E" w14:paraId="4D783F95"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6B9F151"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66BA697"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AE2B37D"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60CAAEF" w14:textId="095C6C4A" w:rsidR="001A7707" w:rsidRPr="00197D2E" w:rsidRDefault="001A7707" w:rsidP="001A7707">
            <w:pPr>
              <w:ind w:left="-120" w:right="-90"/>
              <w:jc w:val="center"/>
              <w:rPr>
                <w:sz w:val="22"/>
                <w:szCs w:val="22"/>
              </w:rPr>
            </w:pPr>
            <w:r w:rsidRPr="00197D2E">
              <w:rPr>
                <w:sz w:val="22"/>
                <w:szCs w:val="22"/>
              </w:rPr>
              <w:t>107,12</w:t>
            </w:r>
          </w:p>
        </w:tc>
        <w:tc>
          <w:tcPr>
            <w:tcW w:w="851" w:type="dxa"/>
            <w:tcBorders>
              <w:top w:val="nil"/>
              <w:left w:val="nil"/>
              <w:bottom w:val="single" w:sz="4" w:space="0" w:color="auto"/>
              <w:right w:val="single" w:sz="4" w:space="0" w:color="auto"/>
            </w:tcBorders>
            <w:shd w:val="clear" w:color="000000" w:fill="FFFFFF"/>
            <w:vAlign w:val="center"/>
            <w:hideMark/>
          </w:tcPr>
          <w:p w14:paraId="6F067B92" w14:textId="234CF181" w:rsidR="001A7707" w:rsidRPr="00197D2E" w:rsidRDefault="001A7707" w:rsidP="001A7707">
            <w:pPr>
              <w:ind w:left="-120" w:right="-90"/>
              <w:jc w:val="center"/>
              <w:rPr>
                <w:sz w:val="22"/>
                <w:szCs w:val="22"/>
              </w:rPr>
            </w:pPr>
            <w:r w:rsidRPr="00197D2E">
              <w:rPr>
                <w:sz w:val="22"/>
                <w:szCs w:val="22"/>
              </w:rPr>
              <w:t>89,25</w:t>
            </w:r>
          </w:p>
        </w:tc>
        <w:tc>
          <w:tcPr>
            <w:tcW w:w="850" w:type="dxa"/>
            <w:tcBorders>
              <w:top w:val="nil"/>
              <w:left w:val="nil"/>
              <w:bottom w:val="single" w:sz="4" w:space="0" w:color="auto"/>
              <w:right w:val="single" w:sz="4" w:space="0" w:color="auto"/>
            </w:tcBorders>
            <w:shd w:val="clear" w:color="000000" w:fill="FFFFFF"/>
            <w:vAlign w:val="center"/>
            <w:hideMark/>
          </w:tcPr>
          <w:p w14:paraId="66BF8DB1" w14:textId="0B17DE39" w:rsidR="001A7707" w:rsidRPr="00197D2E" w:rsidRDefault="001A7707" w:rsidP="001A7707">
            <w:pPr>
              <w:ind w:left="-120" w:right="-90"/>
              <w:jc w:val="center"/>
              <w:rPr>
                <w:sz w:val="22"/>
                <w:szCs w:val="22"/>
              </w:rPr>
            </w:pPr>
            <w:r w:rsidRPr="00197D2E">
              <w:rPr>
                <w:sz w:val="22"/>
                <w:szCs w:val="22"/>
              </w:rPr>
              <w:t>89,25</w:t>
            </w:r>
          </w:p>
        </w:tc>
        <w:tc>
          <w:tcPr>
            <w:tcW w:w="851" w:type="dxa"/>
            <w:tcBorders>
              <w:top w:val="nil"/>
              <w:left w:val="nil"/>
              <w:bottom w:val="single" w:sz="4" w:space="0" w:color="auto"/>
              <w:right w:val="single" w:sz="4" w:space="0" w:color="auto"/>
            </w:tcBorders>
            <w:shd w:val="clear" w:color="000000" w:fill="FFFFFF"/>
            <w:vAlign w:val="center"/>
            <w:hideMark/>
          </w:tcPr>
          <w:p w14:paraId="5DABB0AA" w14:textId="0D556B43" w:rsidR="001A7707" w:rsidRPr="00197D2E" w:rsidRDefault="001A7707" w:rsidP="001A7707">
            <w:pPr>
              <w:ind w:left="-120" w:right="-90"/>
              <w:jc w:val="center"/>
              <w:rPr>
                <w:sz w:val="22"/>
                <w:szCs w:val="22"/>
              </w:rPr>
            </w:pPr>
            <w:r w:rsidRPr="00197D2E">
              <w:rPr>
                <w:sz w:val="22"/>
                <w:szCs w:val="22"/>
              </w:rPr>
              <w:t>89,25</w:t>
            </w:r>
          </w:p>
        </w:tc>
        <w:tc>
          <w:tcPr>
            <w:tcW w:w="850" w:type="dxa"/>
            <w:tcBorders>
              <w:top w:val="nil"/>
              <w:left w:val="nil"/>
              <w:bottom w:val="single" w:sz="4" w:space="0" w:color="auto"/>
              <w:right w:val="single" w:sz="4" w:space="0" w:color="auto"/>
            </w:tcBorders>
            <w:shd w:val="clear" w:color="000000" w:fill="FFFFFF"/>
            <w:vAlign w:val="center"/>
            <w:hideMark/>
          </w:tcPr>
          <w:p w14:paraId="1EA56325" w14:textId="2F9B2EF4" w:rsidR="001A7707" w:rsidRPr="00197D2E" w:rsidRDefault="001A7707" w:rsidP="001A7707">
            <w:pPr>
              <w:ind w:left="-120" w:right="-90"/>
              <w:jc w:val="center"/>
              <w:rPr>
                <w:sz w:val="22"/>
                <w:szCs w:val="22"/>
              </w:rPr>
            </w:pPr>
            <w:r w:rsidRPr="00197D2E">
              <w:rPr>
                <w:sz w:val="22"/>
                <w:szCs w:val="22"/>
              </w:rPr>
              <w:t>89,25</w:t>
            </w:r>
          </w:p>
        </w:tc>
        <w:tc>
          <w:tcPr>
            <w:tcW w:w="851" w:type="dxa"/>
            <w:tcBorders>
              <w:top w:val="nil"/>
              <w:left w:val="nil"/>
              <w:bottom w:val="single" w:sz="4" w:space="0" w:color="auto"/>
              <w:right w:val="single" w:sz="4" w:space="0" w:color="auto"/>
            </w:tcBorders>
            <w:shd w:val="clear" w:color="000000" w:fill="FFFFFF"/>
            <w:vAlign w:val="center"/>
            <w:hideMark/>
          </w:tcPr>
          <w:p w14:paraId="49D93FCF" w14:textId="127424B3" w:rsidR="001A7707" w:rsidRPr="00197D2E" w:rsidRDefault="001A7707" w:rsidP="001A7707">
            <w:pPr>
              <w:ind w:left="-120" w:right="-90"/>
              <w:jc w:val="center"/>
              <w:rPr>
                <w:sz w:val="22"/>
                <w:szCs w:val="22"/>
              </w:rPr>
            </w:pPr>
            <w:r w:rsidRPr="00197D2E">
              <w:rPr>
                <w:sz w:val="22"/>
                <w:szCs w:val="22"/>
              </w:rPr>
              <w:t>89,25</w:t>
            </w:r>
          </w:p>
        </w:tc>
        <w:tc>
          <w:tcPr>
            <w:tcW w:w="788" w:type="dxa"/>
            <w:tcBorders>
              <w:top w:val="nil"/>
              <w:left w:val="nil"/>
              <w:bottom w:val="single" w:sz="4" w:space="0" w:color="auto"/>
              <w:right w:val="single" w:sz="4" w:space="0" w:color="auto"/>
            </w:tcBorders>
            <w:shd w:val="clear" w:color="000000" w:fill="FFFFFF"/>
            <w:vAlign w:val="center"/>
            <w:hideMark/>
          </w:tcPr>
          <w:p w14:paraId="2E71B8F9" w14:textId="6F26CCE5" w:rsidR="001A7707" w:rsidRPr="00197D2E" w:rsidRDefault="001A7707" w:rsidP="001A7707">
            <w:pPr>
              <w:ind w:left="-120" w:right="-90"/>
              <w:jc w:val="center"/>
              <w:rPr>
                <w:sz w:val="22"/>
                <w:szCs w:val="22"/>
              </w:rPr>
            </w:pPr>
            <w:r w:rsidRPr="00197D2E">
              <w:rPr>
                <w:sz w:val="22"/>
                <w:szCs w:val="22"/>
              </w:rPr>
              <w:t>107,42</w:t>
            </w:r>
          </w:p>
        </w:tc>
        <w:tc>
          <w:tcPr>
            <w:tcW w:w="804" w:type="dxa"/>
            <w:tcBorders>
              <w:top w:val="nil"/>
              <w:left w:val="nil"/>
              <w:bottom w:val="single" w:sz="4" w:space="0" w:color="auto"/>
              <w:right w:val="single" w:sz="4" w:space="0" w:color="auto"/>
            </w:tcBorders>
            <w:shd w:val="clear" w:color="000000" w:fill="FFFFFF"/>
            <w:vAlign w:val="center"/>
            <w:hideMark/>
          </w:tcPr>
          <w:p w14:paraId="5BD1FAF4" w14:textId="1B7C3A72" w:rsidR="001A7707" w:rsidRPr="00197D2E" w:rsidRDefault="001A7707" w:rsidP="001A7707">
            <w:pPr>
              <w:ind w:left="-120" w:right="-90"/>
              <w:jc w:val="center"/>
              <w:rPr>
                <w:sz w:val="22"/>
                <w:szCs w:val="22"/>
              </w:rPr>
            </w:pPr>
            <w:r w:rsidRPr="00197D2E">
              <w:rPr>
                <w:sz w:val="22"/>
                <w:szCs w:val="22"/>
              </w:rPr>
              <w:t>108,95</w:t>
            </w:r>
          </w:p>
        </w:tc>
        <w:tc>
          <w:tcPr>
            <w:tcW w:w="804" w:type="dxa"/>
            <w:tcBorders>
              <w:top w:val="nil"/>
              <w:left w:val="nil"/>
              <w:bottom w:val="single" w:sz="4" w:space="0" w:color="auto"/>
              <w:right w:val="single" w:sz="4" w:space="0" w:color="auto"/>
            </w:tcBorders>
            <w:shd w:val="clear" w:color="000000" w:fill="FFFFFF"/>
            <w:vAlign w:val="center"/>
            <w:hideMark/>
          </w:tcPr>
          <w:p w14:paraId="21953BF5" w14:textId="7539A9E6" w:rsidR="001A7707" w:rsidRPr="00197D2E" w:rsidRDefault="001A7707" w:rsidP="001A7707">
            <w:pPr>
              <w:ind w:left="-120" w:right="-90"/>
              <w:jc w:val="center"/>
              <w:rPr>
                <w:sz w:val="22"/>
                <w:szCs w:val="22"/>
              </w:rPr>
            </w:pPr>
            <w:r w:rsidRPr="00197D2E">
              <w:rPr>
                <w:sz w:val="22"/>
                <w:szCs w:val="22"/>
              </w:rPr>
              <w:t>143,44</w:t>
            </w:r>
          </w:p>
        </w:tc>
        <w:tc>
          <w:tcPr>
            <w:tcW w:w="864" w:type="dxa"/>
            <w:tcBorders>
              <w:top w:val="nil"/>
              <w:left w:val="nil"/>
              <w:bottom w:val="single" w:sz="4" w:space="0" w:color="auto"/>
              <w:right w:val="single" w:sz="4" w:space="0" w:color="auto"/>
            </w:tcBorders>
            <w:shd w:val="clear" w:color="000000" w:fill="FFFFFF"/>
            <w:vAlign w:val="center"/>
            <w:hideMark/>
          </w:tcPr>
          <w:p w14:paraId="7529ED42" w14:textId="37BE4B70" w:rsidR="001A7707" w:rsidRPr="00197D2E" w:rsidRDefault="001A7707" w:rsidP="001A7707">
            <w:pPr>
              <w:ind w:left="-120" w:right="-90"/>
              <w:jc w:val="center"/>
              <w:rPr>
                <w:sz w:val="22"/>
                <w:szCs w:val="22"/>
              </w:rPr>
            </w:pPr>
            <w:r w:rsidRPr="00197D2E">
              <w:rPr>
                <w:sz w:val="22"/>
                <w:szCs w:val="22"/>
              </w:rPr>
              <w:t>171,04</w:t>
            </w:r>
          </w:p>
        </w:tc>
        <w:tc>
          <w:tcPr>
            <w:tcW w:w="992" w:type="dxa"/>
            <w:tcBorders>
              <w:top w:val="nil"/>
              <w:left w:val="nil"/>
              <w:bottom w:val="single" w:sz="4" w:space="0" w:color="auto"/>
              <w:right w:val="single" w:sz="4" w:space="0" w:color="auto"/>
            </w:tcBorders>
            <w:shd w:val="clear" w:color="auto" w:fill="auto"/>
            <w:vAlign w:val="center"/>
            <w:hideMark/>
          </w:tcPr>
          <w:p w14:paraId="647FF336" w14:textId="0FBC009C"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1BA250BC" w14:textId="78C4A758" w:rsidR="001A7707" w:rsidRPr="00197D2E" w:rsidRDefault="001A7707" w:rsidP="001A7707">
            <w:pPr>
              <w:ind w:left="-120" w:right="-90"/>
              <w:jc w:val="center"/>
              <w:rPr>
                <w:sz w:val="22"/>
                <w:szCs w:val="22"/>
              </w:rPr>
            </w:pPr>
            <w:r w:rsidRPr="00197D2E">
              <w:rPr>
                <w:sz w:val="22"/>
                <w:szCs w:val="22"/>
              </w:rPr>
              <w:t>102</w:t>
            </w:r>
          </w:p>
        </w:tc>
        <w:tc>
          <w:tcPr>
            <w:tcW w:w="993" w:type="dxa"/>
            <w:tcBorders>
              <w:top w:val="nil"/>
              <w:left w:val="nil"/>
              <w:bottom w:val="single" w:sz="4" w:space="0" w:color="auto"/>
              <w:right w:val="single" w:sz="4" w:space="0" w:color="auto"/>
            </w:tcBorders>
            <w:shd w:val="clear" w:color="auto" w:fill="auto"/>
            <w:vAlign w:val="center"/>
            <w:hideMark/>
          </w:tcPr>
          <w:p w14:paraId="3D000846" w14:textId="70B9A0B1"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454A4650" w14:textId="42B19B06" w:rsidR="001A7707" w:rsidRPr="00197D2E" w:rsidRDefault="001A7707" w:rsidP="001A7707">
            <w:pPr>
              <w:ind w:left="-120" w:right="-90"/>
              <w:jc w:val="center"/>
              <w:rPr>
                <w:sz w:val="22"/>
                <w:szCs w:val="22"/>
              </w:rPr>
            </w:pPr>
            <w:r w:rsidRPr="00197D2E">
              <w:rPr>
                <w:sz w:val="22"/>
                <w:szCs w:val="22"/>
              </w:rPr>
              <w:t>160</w:t>
            </w:r>
          </w:p>
        </w:tc>
      </w:tr>
      <w:tr w:rsidR="00197D2E" w:rsidRPr="00197D2E" w14:paraId="4A993C0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92C0CC6"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9F2D302"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395CDB8"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2501C517" w14:textId="1937BDF8" w:rsidR="001A7707" w:rsidRPr="00197D2E" w:rsidRDefault="001A7707" w:rsidP="001A7707">
            <w:pPr>
              <w:ind w:left="-120" w:right="-90"/>
              <w:jc w:val="center"/>
              <w:rPr>
                <w:sz w:val="22"/>
                <w:szCs w:val="22"/>
              </w:rPr>
            </w:pPr>
            <w:r w:rsidRPr="00197D2E">
              <w:rPr>
                <w:sz w:val="22"/>
                <w:szCs w:val="22"/>
              </w:rPr>
              <w:t>128,54</w:t>
            </w:r>
          </w:p>
        </w:tc>
        <w:tc>
          <w:tcPr>
            <w:tcW w:w="851" w:type="dxa"/>
            <w:tcBorders>
              <w:top w:val="nil"/>
              <w:left w:val="nil"/>
              <w:bottom w:val="single" w:sz="4" w:space="0" w:color="auto"/>
              <w:right w:val="single" w:sz="4" w:space="0" w:color="auto"/>
            </w:tcBorders>
            <w:shd w:val="clear" w:color="000000" w:fill="FFFFFF"/>
            <w:vAlign w:val="center"/>
            <w:hideMark/>
          </w:tcPr>
          <w:p w14:paraId="4FF2D481" w14:textId="5A37B6C0" w:rsidR="001A7707" w:rsidRPr="00197D2E" w:rsidRDefault="001A7707" w:rsidP="001A7707">
            <w:pPr>
              <w:ind w:left="-120" w:right="-90"/>
              <w:jc w:val="center"/>
              <w:rPr>
                <w:sz w:val="22"/>
                <w:szCs w:val="22"/>
              </w:rPr>
            </w:pPr>
            <w:r w:rsidRPr="00197D2E">
              <w:rPr>
                <w:sz w:val="22"/>
                <w:szCs w:val="22"/>
              </w:rPr>
              <w:t>107,10</w:t>
            </w:r>
          </w:p>
        </w:tc>
        <w:tc>
          <w:tcPr>
            <w:tcW w:w="850" w:type="dxa"/>
            <w:tcBorders>
              <w:top w:val="nil"/>
              <w:left w:val="nil"/>
              <w:bottom w:val="single" w:sz="4" w:space="0" w:color="auto"/>
              <w:right w:val="single" w:sz="4" w:space="0" w:color="auto"/>
            </w:tcBorders>
            <w:shd w:val="clear" w:color="000000" w:fill="FFFFFF"/>
            <w:vAlign w:val="center"/>
            <w:hideMark/>
          </w:tcPr>
          <w:p w14:paraId="31CF27D7" w14:textId="6C170C10" w:rsidR="001A7707" w:rsidRPr="00197D2E" w:rsidRDefault="001A7707" w:rsidP="001A7707">
            <w:pPr>
              <w:ind w:left="-120" w:right="-90"/>
              <w:jc w:val="center"/>
              <w:rPr>
                <w:sz w:val="22"/>
                <w:szCs w:val="22"/>
              </w:rPr>
            </w:pPr>
            <w:r w:rsidRPr="00197D2E">
              <w:rPr>
                <w:sz w:val="22"/>
                <w:szCs w:val="22"/>
              </w:rPr>
              <w:t>107,10</w:t>
            </w:r>
          </w:p>
        </w:tc>
        <w:tc>
          <w:tcPr>
            <w:tcW w:w="851" w:type="dxa"/>
            <w:tcBorders>
              <w:top w:val="nil"/>
              <w:left w:val="nil"/>
              <w:bottom w:val="single" w:sz="4" w:space="0" w:color="auto"/>
              <w:right w:val="single" w:sz="4" w:space="0" w:color="auto"/>
            </w:tcBorders>
            <w:shd w:val="clear" w:color="000000" w:fill="FFFFFF"/>
            <w:vAlign w:val="center"/>
            <w:hideMark/>
          </w:tcPr>
          <w:p w14:paraId="733827D0" w14:textId="0C3CE1F8" w:rsidR="001A7707" w:rsidRPr="00197D2E" w:rsidRDefault="001A7707" w:rsidP="001A7707">
            <w:pPr>
              <w:ind w:left="-120" w:right="-90"/>
              <w:jc w:val="center"/>
              <w:rPr>
                <w:sz w:val="22"/>
                <w:szCs w:val="22"/>
              </w:rPr>
            </w:pPr>
            <w:r w:rsidRPr="00197D2E">
              <w:rPr>
                <w:sz w:val="22"/>
                <w:szCs w:val="22"/>
              </w:rPr>
              <w:t>107,10</w:t>
            </w:r>
          </w:p>
        </w:tc>
        <w:tc>
          <w:tcPr>
            <w:tcW w:w="850" w:type="dxa"/>
            <w:tcBorders>
              <w:top w:val="nil"/>
              <w:left w:val="nil"/>
              <w:bottom w:val="single" w:sz="4" w:space="0" w:color="auto"/>
              <w:right w:val="single" w:sz="4" w:space="0" w:color="auto"/>
            </w:tcBorders>
            <w:shd w:val="clear" w:color="000000" w:fill="FFFFFF"/>
            <w:vAlign w:val="center"/>
            <w:hideMark/>
          </w:tcPr>
          <w:p w14:paraId="4C5C460E" w14:textId="4FA44876" w:rsidR="001A7707" w:rsidRPr="00197D2E" w:rsidRDefault="001A7707" w:rsidP="001A7707">
            <w:pPr>
              <w:ind w:left="-120" w:right="-90"/>
              <w:jc w:val="center"/>
              <w:rPr>
                <w:sz w:val="22"/>
                <w:szCs w:val="22"/>
              </w:rPr>
            </w:pPr>
            <w:r w:rsidRPr="00197D2E">
              <w:rPr>
                <w:sz w:val="22"/>
                <w:szCs w:val="22"/>
              </w:rPr>
              <w:t>107,10</w:t>
            </w:r>
          </w:p>
        </w:tc>
        <w:tc>
          <w:tcPr>
            <w:tcW w:w="851" w:type="dxa"/>
            <w:tcBorders>
              <w:top w:val="nil"/>
              <w:left w:val="nil"/>
              <w:bottom w:val="single" w:sz="4" w:space="0" w:color="auto"/>
              <w:right w:val="single" w:sz="4" w:space="0" w:color="auto"/>
            </w:tcBorders>
            <w:shd w:val="clear" w:color="000000" w:fill="FFFFFF"/>
            <w:vAlign w:val="center"/>
            <w:hideMark/>
          </w:tcPr>
          <w:p w14:paraId="0AF86BB8" w14:textId="072C3A93" w:rsidR="001A7707" w:rsidRPr="00197D2E" w:rsidRDefault="001A7707" w:rsidP="001A7707">
            <w:pPr>
              <w:ind w:left="-120" w:right="-90"/>
              <w:jc w:val="center"/>
              <w:rPr>
                <w:sz w:val="22"/>
                <w:szCs w:val="22"/>
              </w:rPr>
            </w:pPr>
            <w:r w:rsidRPr="00197D2E">
              <w:rPr>
                <w:sz w:val="22"/>
                <w:szCs w:val="22"/>
              </w:rPr>
              <w:t>107,10</w:t>
            </w:r>
          </w:p>
        </w:tc>
        <w:tc>
          <w:tcPr>
            <w:tcW w:w="788" w:type="dxa"/>
            <w:tcBorders>
              <w:top w:val="nil"/>
              <w:left w:val="nil"/>
              <w:bottom w:val="single" w:sz="4" w:space="0" w:color="auto"/>
              <w:right w:val="single" w:sz="4" w:space="0" w:color="auto"/>
            </w:tcBorders>
            <w:shd w:val="clear" w:color="000000" w:fill="FFFFFF"/>
            <w:vAlign w:val="center"/>
            <w:hideMark/>
          </w:tcPr>
          <w:p w14:paraId="77492325" w14:textId="2EA891C1" w:rsidR="001A7707" w:rsidRPr="00197D2E" w:rsidRDefault="001A7707" w:rsidP="001A7707">
            <w:pPr>
              <w:ind w:left="-120" w:right="-90"/>
              <w:jc w:val="center"/>
              <w:rPr>
                <w:sz w:val="22"/>
                <w:szCs w:val="22"/>
              </w:rPr>
            </w:pPr>
            <w:r w:rsidRPr="00197D2E">
              <w:rPr>
                <w:sz w:val="22"/>
                <w:szCs w:val="22"/>
              </w:rPr>
              <w:t>128,90</w:t>
            </w:r>
          </w:p>
        </w:tc>
        <w:tc>
          <w:tcPr>
            <w:tcW w:w="804" w:type="dxa"/>
            <w:tcBorders>
              <w:top w:val="nil"/>
              <w:left w:val="nil"/>
              <w:bottom w:val="single" w:sz="4" w:space="0" w:color="auto"/>
              <w:right w:val="single" w:sz="4" w:space="0" w:color="auto"/>
            </w:tcBorders>
            <w:shd w:val="clear" w:color="000000" w:fill="FFFFFF"/>
            <w:vAlign w:val="center"/>
            <w:hideMark/>
          </w:tcPr>
          <w:p w14:paraId="4BD63036" w14:textId="6F0EA2D0" w:rsidR="001A7707" w:rsidRPr="00197D2E" w:rsidRDefault="001A7707" w:rsidP="001A7707">
            <w:pPr>
              <w:ind w:left="-120" w:right="-90"/>
              <w:jc w:val="center"/>
              <w:rPr>
                <w:sz w:val="22"/>
                <w:szCs w:val="22"/>
              </w:rPr>
            </w:pPr>
            <w:r w:rsidRPr="00197D2E">
              <w:rPr>
                <w:sz w:val="22"/>
                <w:szCs w:val="22"/>
              </w:rPr>
              <w:t>130,74</w:t>
            </w:r>
          </w:p>
        </w:tc>
        <w:tc>
          <w:tcPr>
            <w:tcW w:w="804" w:type="dxa"/>
            <w:tcBorders>
              <w:top w:val="nil"/>
              <w:left w:val="nil"/>
              <w:bottom w:val="single" w:sz="4" w:space="0" w:color="auto"/>
              <w:right w:val="single" w:sz="4" w:space="0" w:color="auto"/>
            </w:tcBorders>
            <w:shd w:val="clear" w:color="000000" w:fill="FFFFFF"/>
            <w:vAlign w:val="center"/>
            <w:hideMark/>
          </w:tcPr>
          <w:p w14:paraId="73046580" w14:textId="64D79728" w:rsidR="001A7707" w:rsidRPr="00197D2E" w:rsidRDefault="001A7707" w:rsidP="001A7707">
            <w:pPr>
              <w:ind w:left="-120" w:right="-90"/>
              <w:jc w:val="center"/>
              <w:rPr>
                <w:sz w:val="22"/>
                <w:szCs w:val="22"/>
              </w:rPr>
            </w:pPr>
            <w:r w:rsidRPr="00197D2E">
              <w:rPr>
                <w:sz w:val="22"/>
                <w:szCs w:val="22"/>
              </w:rPr>
              <w:t>172,13</w:t>
            </w:r>
          </w:p>
        </w:tc>
        <w:tc>
          <w:tcPr>
            <w:tcW w:w="864" w:type="dxa"/>
            <w:tcBorders>
              <w:top w:val="nil"/>
              <w:left w:val="nil"/>
              <w:bottom w:val="single" w:sz="4" w:space="0" w:color="auto"/>
              <w:right w:val="single" w:sz="4" w:space="0" w:color="auto"/>
            </w:tcBorders>
            <w:shd w:val="clear" w:color="000000" w:fill="FFFFFF"/>
            <w:vAlign w:val="center"/>
            <w:hideMark/>
          </w:tcPr>
          <w:p w14:paraId="0AB6D032" w14:textId="424A8111" w:rsidR="001A7707" w:rsidRPr="00197D2E" w:rsidRDefault="001A7707" w:rsidP="001A7707">
            <w:pPr>
              <w:ind w:left="-120" w:right="-90"/>
              <w:jc w:val="center"/>
              <w:rPr>
                <w:sz w:val="22"/>
                <w:szCs w:val="22"/>
              </w:rPr>
            </w:pPr>
            <w:r w:rsidRPr="00197D2E">
              <w:rPr>
                <w:sz w:val="22"/>
                <w:szCs w:val="22"/>
              </w:rPr>
              <w:t>205,25</w:t>
            </w:r>
          </w:p>
        </w:tc>
        <w:tc>
          <w:tcPr>
            <w:tcW w:w="992" w:type="dxa"/>
            <w:tcBorders>
              <w:top w:val="nil"/>
              <w:left w:val="nil"/>
              <w:bottom w:val="single" w:sz="4" w:space="0" w:color="auto"/>
              <w:right w:val="single" w:sz="4" w:space="0" w:color="auto"/>
            </w:tcBorders>
            <w:shd w:val="clear" w:color="auto" w:fill="auto"/>
            <w:vAlign w:val="center"/>
            <w:hideMark/>
          </w:tcPr>
          <w:p w14:paraId="225DC8D6" w14:textId="03C8362D"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02EE75D7" w14:textId="63FF1B3F" w:rsidR="001A7707" w:rsidRPr="00197D2E" w:rsidRDefault="001A7707" w:rsidP="001A7707">
            <w:pPr>
              <w:ind w:left="-120" w:right="-90"/>
              <w:jc w:val="center"/>
              <w:rPr>
                <w:sz w:val="22"/>
                <w:szCs w:val="22"/>
              </w:rPr>
            </w:pPr>
            <w:r w:rsidRPr="00197D2E">
              <w:rPr>
                <w:sz w:val="22"/>
                <w:szCs w:val="22"/>
              </w:rPr>
              <w:t>102</w:t>
            </w:r>
          </w:p>
        </w:tc>
        <w:tc>
          <w:tcPr>
            <w:tcW w:w="993" w:type="dxa"/>
            <w:tcBorders>
              <w:top w:val="nil"/>
              <w:left w:val="nil"/>
              <w:bottom w:val="single" w:sz="4" w:space="0" w:color="auto"/>
              <w:right w:val="single" w:sz="4" w:space="0" w:color="auto"/>
            </w:tcBorders>
            <w:shd w:val="clear" w:color="auto" w:fill="auto"/>
            <w:vAlign w:val="center"/>
            <w:hideMark/>
          </w:tcPr>
          <w:p w14:paraId="112B6025" w14:textId="456C6D36" w:rsidR="001A7707" w:rsidRPr="00197D2E" w:rsidRDefault="001A7707" w:rsidP="001A7707">
            <w:pPr>
              <w:ind w:left="-120"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48143745" w14:textId="6CE435A7" w:rsidR="001A7707" w:rsidRPr="00197D2E" w:rsidRDefault="001A7707" w:rsidP="001A7707">
            <w:pPr>
              <w:ind w:left="-120" w:right="-90"/>
              <w:jc w:val="center"/>
              <w:rPr>
                <w:sz w:val="22"/>
                <w:szCs w:val="22"/>
              </w:rPr>
            </w:pPr>
            <w:r w:rsidRPr="00197D2E">
              <w:rPr>
                <w:sz w:val="22"/>
                <w:szCs w:val="22"/>
              </w:rPr>
              <w:t>160</w:t>
            </w:r>
          </w:p>
        </w:tc>
      </w:tr>
      <w:tr w:rsidR="00197D2E" w:rsidRPr="00197D2E" w14:paraId="6E25ADFA"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A03925" w14:textId="77777777" w:rsidR="001A7707" w:rsidRPr="00197D2E" w:rsidRDefault="001A7707" w:rsidP="001A7707">
            <w:pPr>
              <w:ind w:left="-120" w:right="-90"/>
              <w:jc w:val="center"/>
              <w:rPr>
                <w:sz w:val="22"/>
                <w:szCs w:val="22"/>
              </w:rPr>
            </w:pPr>
            <w:r w:rsidRPr="00197D2E">
              <w:rPr>
                <w:sz w:val="22"/>
                <w:szCs w:val="22"/>
              </w:rPr>
              <w:t>3.1.3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BD3C85"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4AC7B2BA"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A205F70" w14:textId="1D517FE3" w:rsidR="001A7707" w:rsidRPr="00197D2E" w:rsidRDefault="001A7707" w:rsidP="001A7707">
            <w:pPr>
              <w:ind w:left="-120" w:right="-90"/>
              <w:jc w:val="center"/>
              <w:rPr>
                <w:sz w:val="22"/>
                <w:szCs w:val="22"/>
              </w:rPr>
            </w:pPr>
            <w:r w:rsidRPr="00197D2E">
              <w:rPr>
                <w:sz w:val="22"/>
                <w:szCs w:val="22"/>
              </w:rPr>
              <w:t>110,97</w:t>
            </w:r>
          </w:p>
        </w:tc>
        <w:tc>
          <w:tcPr>
            <w:tcW w:w="851" w:type="dxa"/>
            <w:tcBorders>
              <w:top w:val="nil"/>
              <w:left w:val="nil"/>
              <w:bottom w:val="single" w:sz="4" w:space="0" w:color="auto"/>
              <w:right w:val="single" w:sz="4" w:space="0" w:color="auto"/>
            </w:tcBorders>
            <w:shd w:val="clear" w:color="000000" w:fill="FFFFFF"/>
            <w:vAlign w:val="center"/>
            <w:hideMark/>
          </w:tcPr>
          <w:p w14:paraId="76FA2BAB" w14:textId="5F9F4CD8" w:rsidR="001A7707" w:rsidRPr="00197D2E" w:rsidRDefault="001A7707" w:rsidP="001A7707">
            <w:pPr>
              <w:ind w:left="-120" w:right="-90"/>
              <w:jc w:val="center"/>
              <w:rPr>
                <w:sz w:val="22"/>
                <w:szCs w:val="22"/>
              </w:rPr>
            </w:pPr>
            <w:r w:rsidRPr="00197D2E">
              <w:rPr>
                <w:sz w:val="22"/>
                <w:szCs w:val="22"/>
              </w:rPr>
              <w:t>92,46</w:t>
            </w:r>
          </w:p>
        </w:tc>
        <w:tc>
          <w:tcPr>
            <w:tcW w:w="850" w:type="dxa"/>
            <w:tcBorders>
              <w:top w:val="nil"/>
              <w:left w:val="nil"/>
              <w:bottom w:val="single" w:sz="4" w:space="0" w:color="auto"/>
              <w:right w:val="single" w:sz="4" w:space="0" w:color="auto"/>
            </w:tcBorders>
            <w:shd w:val="clear" w:color="000000" w:fill="FFFFFF"/>
            <w:vAlign w:val="center"/>
            <w:hideMark/>
          </w:tcPr>
          <w:p w14:paraId="766A331B" w14:textId="16CAAC6E" w:rsidR="001A7707" w:rsidRPr="00197D2E" w:rsidRDefault="001A7707" w:rsidP="001A7707">
            <w:pPr>
              <w:ind w:left="-120" w:right="-90"/>
              <w:jc w:val="center"/>
              <w:rPr>
                <w:sz w:val="22"/>
                <w:szCs w:val="22"/>
              </w:rPr>
            </w:pPr>
            <w:r w:rsidRPr="00197D2E">
              <w:rPr>
                <w:sz w:val="22"/>
                <w:szCs w:val="22"/>
              </w:rPr>
              <w:t>92,46</w:t>
            </w:r>
          </w:p>
        </w:tc>
        <w:tc>
          <w:tcPr>
            <w:tcW w:w="851" w:type="dxa"/>
            <w:tcBorders>
              <w:top w:val="nil"/>
              <w:left w:val="nil"/>
              <w:bottom w:val="single" w:sz="4" w:space="0" w:color="auto"/>
              <w:right w:val="single" w:sz="4" w:space="0" w:color="auto"/>
            </w:tcBorders>
            <w:shd w:val="clear" w:color="000000" w:fill="FFFFFF"/>
            <w:vAlign w:val="center"/>
            <w:hideMark/>
          </w:tcPr>
          <w:p w14:paraId="633799E7" w14:textId="266F5B19" w:rsidR="001A7707" w:rsidRPr="00197D2E" w:rsidRDefault="001A7707" w:rsidP="001A7707">
            <w:pPr>
              <w:ind w:left="-120" w:right="-90"/>
              <w:jc w:val="center"/>
              <w:rPr>
                <w:sz w:val="22"/>
                <w:szCs w:val="22"/>
              </w:rPr>
            </w:pPr>
            <w:r w:rsidRPr="00197D2E">
              <w:rPr>
                <w:sz w:val="22"/>
                <w:szCs w:val="22"/>
              </w:rPr>
              <w:t>92,46</w:t>
            </w:r>
          </w:p>
        </w:tc>
        <w:tc>
          <w:tcPr>
            <w:tcW w:w="850" w:type="dxa"/>
            <w:tcBorders>
              <w:top w:val="nil"/>
              <w:left w:val="nil"/>
              <w:bottom w:val="single" w:sz="4" w:space="0" w:color="auto"/>
              <w:right w:val="single" w:sz="4" w:space="0" w:color="auto"/>
            </w:tcBorders>
            <w:shd w:val="clear" w:color="000000" w:fill="FFFFFF"/>
            <w:vAlign w:val="center"/>
            <w:hideMark/>
          </w:tcPr>
          <w:p w14:paraId="67181FF0" w14:textId="2E8A643D" w:rsidR="001A7707" w:rsidRPr="00197D2E" w:rsidRDefault="001A7707" w:rsidP="001A7707">
            <w:pPr>
              <w:ind w:left="-120" w:right="-90"/>
              <w:jc w:val="center"/>
              <w:rPr>
                <w:sz w:val="22"/>
                <w:szCs w:val="22"/>
              </w:rPr>
            </w:pPr>
            <w:r w:rsidRPr="00197D2E">
              <w:rPr>
                <w:sz w:val="22"/>
                <w:szCs w:val="22"/>
              </w:rPr>
              <w:t>92,46</w:t>
            </w:r>
          </w:p>
        </w:tc>
        <w:tc>
          <w:tcPr>
            <w:tcW w:w="851" w:type="dxa"/>
            <w:tcBorders>
              <w:top w:val="nil"/>
              <w:left w:val="nil"/>
              <w:bottom w:val="single" w:sz="4" w:space="0" w:color="auto"/>
              <w:right w:val="single" w:sz="4" w:space="0" w:color="auto"/>
            </w:tcBorders>
            <w:shd w:val="clear" w:color="000000" w:fill="FFFFFF"/>
            <w:vAlign w:val="center"/>
            <w:hideMark/>
          </w:tcPr>
          <w:p w14:paraId="238E1F0B" w14:textId="035B13CE" w:rsidR="001A7707" w:rsidRPr="00197D2E" w:rsidRDefault="001A7707" w:rsidP="001A7707">
            <w:pPr>
              <w:ind w:left="-120" w:right="-90"/>
              <w:jc w:val="center"/>
              <w:rPr>
                <w:sz w:val="22"/>
                <w:szCs w:val="22"/>
              </w:rPr>
            </w:pPr>
            <w:r w:rsidRPr="00197D2E">
              <w:rPr>
                <w:sz w:val="22"/>
                <w:szCs w:val="22"/>
              </w:rPr>
              <w:t>92,46</w:t>
            </w:r>
          </w:p>
        </w:tc>
        <w:tc>
          <w:tcPr>
            <w:tcW w:w="788" w:type="dxa"/>
            <w:tcBorders>
              <w:top w:val="nil"/>
              <w:left w:val="nil"/>
              <w:bottom w:val="single" w:sz="4" w:space="0" w:color="auto"/>
              <w:right w:val="single" w:sz="4" w:space="0" w:color="auto"/>
            </w:tcBorders>
            <w:shd w:val="clear" w:color="000000" w:fill="FFFFFF"/>
            <w:vAlign w:val="center"/>
            <w:hideMark/>
          </w:tcPr>
          <w:p w14:paraId="1E49AF35" w14:textId="7BE2DD99" w:rsidR="001A7707" w:rsidRPr="00197D2E" w:rsidRDefault="001A7707" w:rsidP="001A7707">
            <w:pPr>
              <w:ind w:left="-120" w:right="-90"/>
              <w:jc w:val="center"/>
              <w:rPr>
                <w:sz w:val="22"/>
                <w:szCs w:val="22"/>
              </w:rPr>
            </w:pPr>
            <w:r w:rsidRPr="00197D2E">
              <w:rPr>
                <w:sz w:val="22"/>
                <w:szCs w:val="22"/>
              </w:rPr>
              <w:t>182,00</w:t>
            </w:r>
          </w:p>
        </w:tc>
        <w:tc>
          <w:tcPr>
            <w:tcW w:w="804" w:type="dxa"/>
            <w:tcBorders>
              <w:top w:val="nil"/>
              <w:left w:val="nil"/>
              <w:bottom w:val="single" w:sz="4" w:space="0" w:color="auto"/>
              <w:right w:val="single" w:sz="4" w:space="0" w:color="auto"/>
            </w:tcBorders>
            <w:shd w:val="clear" w:color="000000" w:fill="FFFFFF"/>
            <w:vAlign w:val="center"/>
            <w:hideMark/>
          </w:tcPr>
          <w:p w14:paraId="0BD33F4D" w14:textId="6EA671AF" w:rsidR="001A7707" w:rsidRPr="00197D2E" w:rsidRDefault="001A7707" w:rsidP="001A7707">
            <w:pPr>
              <w:ind w:left="-120" w:right="-90"/>
              <w:jc w:val="center"/>
              <w:rPr>
                <w:sz w:val="22"/>
                <w:szCs w:val="22"/>
              </w:rPr>
            </w:pPr>
            <w:r w:rsidRPr="00197D2E">
              <w:rPr>
                <w:sz w:val="22"/>
                <w:szCs w:val="22"/>
              </w:rPr>
              <w:t>184,59</w:t>
            </w:r>
          </w:p>
        </w:tc>
        <w:tc>
          <w:tcPr>
            <w:tcW w:w="804" w:type="dxa"/>
            <w:tcBorders>
              <w:top w:val="nil"/>
              <w:left w:val="nil"/>
              <w:bottom w:val="single" w:sz="4" w:space="0" w:color="auto"/>
              <w:right w:val="single" w:sz="4" w:space="0" w:color="auto"/>
            </w:tcBorders>
            <w:shd w:val="clear" w:color="000000" w:fill="FFFFFF"/>
            <w:vAlign w:val="center"/>
            <w:hideMark/>
          </w:tcPr>
          <w:p w14:paraId="4230258B" w14:textId="573C28AB" w:rsidR="001A7707" w:rsidRPr="00197D2E" w:rsidRDefault="001A7707" w:rsidP="001A7707">
            <w:pPr>
              <w:ind w:left="-120" w:right="-90"/>
              <w:jc w:val="center"/>
              <w:rPr>
                <w:sz w:val="22"/>
                <w:szCs w:val="22"/>
              </w:rPr>
            </w:pPr>
            <w:r w:rsidRPr="00197D2E">
              <w:rPr>
                <w:sz w:val="22"/>
                <w:szCs w:val="22"/>
              </w:rPr>
              <w:t>152,64</w:t>
            </w:r>
          </w:p>
        </w:tc>
        <w:tc>
          <w:tcPr>
            <w:tcW w:w="864" w:type="dxa"/>
            <w:tcBorders>
              <w:top w:val="nil"/>
              <w:left w:val="nil"/>
              <w:bottom w:val="single" w:sz="4" w:space="0" w:color="auto"/>
              <w:right w:val="single" w:sz="4" w:space="0" w:color="auto"/>
            </w:tcBorders>
            <w:shd w:val="clear" w:color="000000" w:fill="FFFFFF"/>
            <w:vAlign w:val="center"/>
            <w:hideMark/>
          </w:tcPr>
          <w:p w14:paraId="4C1D24A8" w14:textId="705AA6B8" w:rsidR="001A7707" w:rsidRPr="00197D2E" w:rsidRDefault="001A7707" w:rsidP="001A7707">
            <w:pPr>
              <w:ind w:left="-120" w:right="-90"/>
              <w:jc w:val="center"/>
              <w:rPr>
                <w:sz w:val="22"/>
                <w:szCs w:val="22"/>
              </w:rPr>
            </w:pPr>
            <w:r w:rsidRPr="00197D2E">
              <w:rPr>
                <w:sz w:val="22"/>
                <w:szCs w:val="22"/>
              </w:rPr>
              <w:t>127,09</w:t>
            </w:r>
          </w:p>
        </w:tc>
        <w:tc>
          <w:tcPr>
            <w:tcW w:w="992" w:type="dxa"/>
            <w:tcBorders>
              <w:top w:val="nil"/>
              <w:left w:val="nil"/>
              <w:bottom w:val="single" w:sz="4" w:space="0" w:color="auto"/>
              <w:right w:val="single" w:sz="4" w:space="0" w:color="auto"/>
            </w:tcBorders>
            <w:shd w:val="clear" w:color="auto" w:fill="auto"/>
            <w:vAlign w:val="center"/>
            <w:hideMark/>
          </w:tcPr>
          <w:p w14:paraId="15140EBC" w14:textId="77E60E51" w:rsidR="001A7707" w:rsidRPr="00197D2E" w:rsidRDefault="001A7707" w:rsidP="001A7707">
            <w:pPr>
              <w:ind w:left="-120" w:right="-90"/>
              <w:jc w:val="center"/>
              <w:rPr>
                <w:sz w:val="22"/>
                <w:szCs w:val="22"/>
              </w:rPr>
            </w:pPr>
            <w:r w:rsidRPr="00197D2E">
              <w:rPr>
                <w:sz w:val="22"/>
                <w:szCs w:val="22"/>
              </w:rPr>
              <w:t>164</w:t>
            </w:r>
          </w:p>
        </w:tc>
        <w:tc>
          <w:tcPr>
            <w:tcW w:w="992" w:type="dxa"/>
            <w:tcBorders>
              <w:top w:val="nil"/>
              <w:left w:val="nil"/>
              <w:bottom w:val="single" w:sz="4" w:space="0" w:color="auto"/>
              <w:right w:val="single" w:sz="4" w:space="0" w:color="auto"/>
            </w:tcBorders>
            <w:shd w:val="clear" w:color="auto" w:fill="auto"/>
            <w:vAlign w:val="center"/>
            <w:hideMark/>
          </w:tcPr>
          <w:p w14:paraId="3D8603A3" w14:textId="1AC35A95" w:rsidR="001A7707" w:rsidRPr="00197D2E" w:rsidRDefault="001A7707" w:rsidP="001A7707">
            <w:pPr>
              <w:ind w:left="-120" w:right="-90"/>
              <w:jc w:val="center"/>
              <w:rPr>
                <w:sz w:val="22"/>
                <w:szCs w:val="22"/>
              </w:rPr>
            </w:pPr>
            <w:r w:rsidRPr="00197D2E">
              <w:rPr>
                <w:sz w:val="22"/>
                <w:szCs w:val="22"/>
              </w:rPr>
              <w:t>166</w:t>
            </w:r>
          </w:p>
        </w:tc>
        <w:tc>
          <w:tcPr>
            <w:tcW w:w="993" w:type="dxa"/>
            <w:tcBorders>
              <w:top w:val="nil"/>
              <w:left w:val="nil"/>
              <w:bottom w:val="single" w:sz="4" w:space="0" w:color="auto"/>
              <w:right w:val="single" w:sz="4" w:space="0" w:color="auto"/>
            </w:tcBorders>
            <w:shd w:val="clear" w:color="auto" w:fill="auto"/>
            <w:vAlign w:val="center"/>
            <w:hideMark/>
          </w:tcPr>
          <w:p w14:paraId="594646AD" w14:textId="0EC94951" w:rsidR="001A7707" w:rsidRPr="00197D2E" w:rsidRDefault="001A7707" w:rsidP="001A7707">
            <w:pPr>
              <w:ind w:left="-120" w:right="-90"/>
              <w:jc w:val="center"/>
              <w:rPr>
                <w:sz w:val="22"/>
                <w:szCs w:val="22"/>
              </w:rPr>
            </w:pPr>
            <w:r w:rsidRPr="00197D2E">
              <w:rPr>
                <w:sz w:val="22"/>
                <w:szCs w:val="22"/>
              </w:rPr>
              <w:t>138</w:t>
            </w:r>
          </w:p>
        </w:tc>
        <w:tc>
          <w:tcPr>
            <w:tcW w:w="987" w:type="dxa"/>
            <w:tcBorders>
              <w:top w:val="nil"/>
              <w:left w:val="nil"/>
              <w:bottom w:val="single" w:sz="4" w:space="0" w:color="auto"/>
              <w:right w:val="single" w:sz="4" w:space="0" w:color="auto"/>
            </w:tcBorders>
            <w:shd w:val="clear" w:color="auto" w:fill="auto"/>
            <w:vAlign w:val="center"/>
            <w:hideMark/>
          </w:tcPr>
          <w:p w14:paraId="7812391B" w14:textId="52CE48BC" w:rsidR="001A7707" w:rsidRPr="00197D2E" w:rsidRDefault="001A7707" w:rsidP="001A7707">
            <w:pPr>
              <w:ind w:left="-120" w:right="-90"/>
              <w:jc w:val="center"/>
              <w:rPr>
                <w:sz w:val="22"/>
                <w:szCs w:val="22"/>
              </w:rPr>
            </w:pPr>
            <w:r w:rsidRPr="00197D2E">
              <w:rPr>
                <w:sz w:val="22"/>
                <w:szCs w:val="22"/>
              </w:rPr>
              <w:t>115</w:t>
            </w:r>
          </w:p>
        </w:tc>
      </w:tr>
      <w:tr w:rsidR="00197D2E" w:rsidRPr="00197D2E" w14:paraId="3A14D5E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69042B0"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75B1EF2"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DBF0EEA"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5AC2185" w14:textId="16077162" w:rsidR="001A7707" w:rsidRPr="00197D2E" w:rsidRDefault="001A7707" w:rsidP="001A7707">
            <w:pPr>
              <w:ind w:left="-120" w:right="-90"/>
              <w:jc w:val="center"/>
              <w:rPr>
                <w:sz w:val="22"/>
                <w:szCs w:val="22"/>
              </w:rPr>
            </w:pPr>
            <w:r w:rsidRPr="00197D2E">
              <w:rPr>
                <w:sz w:val="22"/>
                <w:szCs w:val="22"/>
              </w:rPr>
              <w:t>304,03</w:t>
            </w:r>
          </w:p>
        </w:tc>
        <w:tc>
          <w:tcPr>
            <w:tcW w:w="851" w:type="dxa"/>
            <w:tcBorders>
              <w:top w:val="nil"/>
              <w:left w:val="nil"/>
              <w:bottom w:val="single" w:sz="4" w:space="0" w:color="auto"/>
              <w:right w:val="single" w:sz="4" w:space="0" w:color="auto"/>
            </w:tcBorders>
            <w:shd w:val="clear" w:color="000000" w:fill="FFFFFF"/>
            <w:vAlign w:val="center"/>
            <w:hideMark/>
          </w:tcPr>
          <w:p w14:paraId="378E9E1E" w14:textId="1EA8D90D" w:rsidR="001A7707" w:rsidRPr="00197D2E" w:rsidRDefault="001A7707" w:rsidP="001A7707">
            <w:pPr>
              <w:ind w:left="-120" w:right="-90"/>
              <w:jc w:val="center"/>
              <w:rPr>
                <w:sz w:val="22"/>
                <w:szCs w:val="22"/>
              </w:rPr>
            </w:pPr>
            <w:r w:rsidRPr="00197D2E">
              <w:rPr>
                <w:sz w:val="22"/>
                <w:szCs w:val="22"/>
              </w:rPr>
              <w:t>253,31</w:t>
            </w:r>
          </w:p>
        </w:tc>
        <w:tc>
          <w:tcPr>
            <w:tcW w:w="850" w:type="dxa"/>
            <w:tcBorders>
              <w:top w:val="nil"/>
              <w:left w:val="nil"/>
              <w:bottom w:val="single" w:sz="4" w:space="0" w:color="auto"/>
              <w:right w:val="single" w:sz="4" w:space="0" w:color="auto"/>
            </w:tcBorders>
            <w:shd w:val="clear" w:color="000000" w:fill="FFFFFF"/>
            <w:vAlign w:val="center"/>
            <w:hideMark/>
          </w:tcPr>
          <w:p w14:paraId="7554C494" w14:textId="4053285C" w:rsidR="001A7707" w:rsidRPr="00197D2E" w:rsidRDefault="001A7707" w:rsidP="001A7707">
            <w:pPr>
              <w:ind w:left="-120" w:right="-90"/>
              <w:jc w:val="center"/>
              <w:rPr>
                <w:sz w:val="22"/>
                <w:szCs w:val="22"/>
              </w:rPr>
            </w:pPr>
            <w:r w:rsidRPr="00197D2E">
              <w:rPr>
                <w:sz w:val="22"/>
                <w:szCs w:val="22"/>
              </w:rPr>
              <w:t>253,31</w:t>
            </w:r>
          </w:p>
        </w:tc>
        <w:tc>
          <w:tcPr>
            <w:tcW w:w="851" w:type="dxa"/>
            <w:tcBorders>
              <w:top w:val="nil"/>
              <w:left w:val="nil"/>
              <w:bottom w:val="single" w:sz="4" w:space="0" w:color="auto"/>
              <w:right w:val="single" w:sz="4" w:space="0" w:color="auto"/>
            </w:tcBorders>
            <w:shd w:val="clear" w:color="000000" w:fill="FFFFFF"/>
            <w:vAlign w:val="center"/>
            <w:hideMark/>
          </w:tcPr>
          <w:p w14:paraId="5006603E" w14:textId="25F958D1" w:rsidR="001A7707" w:rsidRPr="00197D2E" w:rsidRDefault="001A7707" w:rsidP="001A7707">
            <w:pPr>
              <w:ind w:left="-120" w:right="-90"/>
              <w:jc w:val="center"/>
              <w:rPr>
                <w:sz w:val="22"/>
                <w:szCs w:val="22"/>
              </w:rPr>
            </w:pPr>
            <w:r w:rsidRPr="00197D2E">
              <w:rPr>
                <w:sz w:val="22"/>
                <w:szCs w:val="22"/>
              </w:rPr>
              <w:t>253,31</w:t>
            </w:r>
          </w:p>
        </w:tc>
        <w:tc>
          <w:tcPr>
            <w:tcW w:w="850" w:type="dxa"/>
            <w:tcBorders>
              <w:top w:val="nil"/>
              <w:left w:val="nil"/>
              <w:bottom w:val="single" w:sz="4" w:space="0" w:color="auto"/>
              <w:right w:val="single" w:sz="4" w:space="0" w:color="auto"/>
            </w:tcBorders>
            <w:shd w:val="clear" w:color="000000" w:fill="FFFFFF"/>
            <w:vAlign w:val="center"/>
            <w:hideMark/>
          </w:tcPr>
          <w:p w14:paraId="1FA71BBE" w14:textId="1284BF5C" w:rsidR="001A7707" w:rsidRPr="00197D2E" w:rsidRDefault="001A7707" w:rsidP="001A7707">
            <w:pPr>
              <w:ind w:left="-120" w:right="-90"/>
              <w:jc w:val="center"/>
              <w:rPr>
                <w:sz w:val="22"/>
                <w:szCs w:val="22"/>
              </w:rPr>
            </w:pPr>
            <w:r w:rsidRPr="00197D2E">
              <w:rPr>
                <w:sz w:val="22"/>
                <w:szCs w:val="22"/>
              </w:rPr>
              <w:t>253,31</w:t>
            </w:r>
          </w:p>
        </w:tc>
        <w:tc>
          <w:tcPr>
            <w:tcW w:w="851" w:type="dxa"/>
            <w:tcBorders>
              <w:top w:val="nil"/>
              <w:left w:val="nil"/>
              <w:bottom w:val="single" w:sz="4" w:space="0" w:color="auto"/>
              <w:right w:val="single" w:sz="4" w:space="0" w:color="auto"/>
            </w:tcBorders>
            <w:shd w:val="clear" w:color="000000" w:fill="FFFFFF"/>
            <w:vAlign w:val="center"/>
            <w:hideMark/>
          </w:tcPr>
          <w:p w14:paraId="68E00D1B" w14:textId="6EDDA770" w:rsidR="001A7707" w:rsidRPr="00197D2E" w:rsidRDefault="001A7707" w:rsidP="001A7707">
            <w:pPr>
              <w:ind w:left="-120" w:right="-90"/>
              <w:jc w:val="center"/>
              <w:rPr>
                <w:sz w:val="22"/>
                <w:szCs w:val="22"/>
              </w:rPr>
            </w:pPr>
            <w:r w:rsidRPr="00197D2E">
              <w:rPr>
                <w:sz w:val="22"/>
                <w:szCs w:val="22"/>
              </w:rPr>
              <w:t>253,31</w:t>
            </w:r>
          </w:p>
        </w:tc>
        <w:tc>
          <w:tcPr>
            <w:tcW w:w="788" w:type="dxa"/>
            <w:tcBorders>
              <w:top w:val="nil"/>
              <w:left w:val="nil"/>
              <w:bottom w:val="single" w:sz="4" w:space="0" w:color="auto"/>
              <w:right w:val="single" w:sz="4" w:space="0" w:color="auto"/>
            </w:tcBorders>
            <w:shd w:val="clear" w:color="000000" w:fill="FFFFFF"/>
            <w:vAlign w:val="center"/>
            <w:hideMark/>
          </w:tcPr>
          <w:p w14:paraId="7663B0C7" w14:textId="2A17E2BF" w:rsidR="001A7707" w:rsidRPr="00197D2E" w:rsidRDefault="001A7707" w:rsidP="001A7707">
            <w:pPr>
              <w:ind w:left="-120" w:right="-90"/>
              <w:jc w:val="center"/>
              <w:rPr>
                <w:sz w:val="22"/>
                <w:szCs w:val="22"/>
              </w:rPr>
            </w:pPr>
            <w:r w:rsidRPr="00197D2E">
              <w:rPr>
                <w:sz w:val="22"/>
                <w:szCs w:val="22"/>
              </w:rPr>
              <w:t>498,62</w:t>
            </w:r>
          </w:p>
        </w:tc>
        <w:tc>
          <w:tcPr>
            <w:tcW w:w="804" w:type="dxa"/>
            <w:tcBorders>
              <w:top w:val="nil"/>
              <w:left w:val="nil"/>
              <w:bottom w:val="single" w:sz="4" w:space="0" w:color="auto"/>
              <w:right w:val="single" w:sz="4" w:space="0" w:color="auto"/>
            </w:tcBorders>
            <w:shd w:val="clear" w:color="000000" w:fill="FFFFFF"/>
            <w:vAlign w:val="center"/>
            <w:hideMark/>
          </w:tcPr>
          <w:p w14:paraId="6981B8AD" w14:textId="6B69A440" w:rsidR="001A7707" w:rsidRPr="00197D2E" w:rsidRDefault="001A7707" w:rsidP="001A7707">
            <w:pPr>
              <w:ind w:left="-120" w:right="-90"/>
              <w:jc w:val="center"/>
              <w:rPr>
                <w:sz w:val="22"/>
                <w:szCs w:val="22"/>
              </w:rPr>
            </w:pPr>
            <w:r w:rsidRPr="00197D2E">
              <w:rPr>
                <w:sz w:val="22"/>
                <w:szCs w:val="22"/>
              </w:rPr>
              <w:t>505,72</w:t>
            </w:r>
          </w:p>
        </w:tc>
        <w:tc>
          <w:tcPr>
            <w:tcW w:w="804" w:type="dxa"/>
            <w:tcBorders>
              <w:top w:val="nil"/>
              <w:left w:val="nil"/>
              <w:bottom w:val="single" w:sz="4" w:space="0" w:color="auto"/>
              <w:right w:val="single" w:sz="4" w:space="0" w:color="auto"/>
            </w:tcBorders>
            <w:shd w:val="clear" w:color="000000" w:fill="FFFFFF"/>
            <w:vAlign w:val="center"/>
            <w:hideMark/>
          </w:tcPr>
          <w:p w14:paraId="3096C4C0" w14:textId="7CD4121C" w:rsidR="001A7707" w:rsidRPr="00197D2E" w:rsidRDefault="001A7707" w:rsidP="001A7707">
            <w:pPr>
              <w:ind w:left="-120" w:right="-90"/>
              <w:jc w:val="center"/>
              <w:rPr>
                <w:sz w:val="22"/>
                <w:szCs w:val="22"/>
              </w:rPr>
            </w:pPr>
            <w:r w:rsidRPr="00197D2E">
              <w:rPr>
                <w:sz w:val="22"/>
                <w:szCs w:val="22"/>
              </w:rPr>
              <w:t>418,20</w:t>
            </w:r>
          </w:p>
        </w:tc>
        <w:tc>
          <w:tcPr>
            <w:tcW w:w="864" w:type="dxa"/>
            <w:tcBorders>
              <w:top w:val="nil"/>
              <w:left w:val="nil"/>
              <w:bottom w:val="single" w:sz="4" w:space="0" w:color="auto"/>
              <w:right w:val="single" w:sz="4" w:space="0" w:color="auto"/>
            </w:tcBorders>
            <w:shd w:val="clear" w:color="000000" w:fill="FFFFFF"/>
            <w:vAlign w:val="center"/>
            <w:hideMark/>
          </w:tcPr>
          <w:p w14:paraId="2306D5EA" w14:textId="7CD7FFF8" w:rsidR="001A7707" w:rsidRPr="00197D2E" w:rsidRDefault="001A7707" w:rsidP="001A7707">
            <w:pPr>
              <w:ind w:left="-120" w:right="-90"/>
              <w:jc w:val="center"/>
              <w:rPr>
                <w:sz w:val="22"/>
                <w:szCs w:val="22"/>
              </w:rPr>
            </w:pPr>
            <w:r w:rsidRPr="00197D2E">
              <w:rPr>
                <w:sz w:val="22"/>
                <w:szCs w:val="22"/>
              </w:rPr>
              <w:t>348,18</w:t>
            </w:r>
          </w:p>
        </w:tc>
        <w:tc>
          <w:tcPr>
            <w:tcW w:w="992" w:type="dxa"/>
            <w:tcBorders>
              <w:top w:val="nil"/>
              <w:left w:val="nil"/>
              <w:bottom w:val="single" w:sz="4" w:space="0" w:color="auto"/>
              <w:right w:val="single" w:sz="4" w:space="0" w:color="auto"/>
            </w:tcBorders>
            <w:shd w:val="clear" w:color="auto" w:fill="auto"/>
            <w:vAlign w:val="center"/>
            <w:hideMark/>
          </w:tcPr>
          <w:p w14:paraId="58493584" w14:textId="2CF1A826" w:rsidR="001A7707" w:rsidRPr="00197D2E" w:rsidRDefault="001A7707" w:rsidP="001A7707">
            <w:pPr>
              <w:ind w:left="-120" w:right="-90"/>
              <w:jc w:val="center"/>
              <w:rPr>
                <w:sz w:val="22"/>
                <w:szCs w:val="22"/>
              </w:rPr>
            </w:pPr>
            <w:r w:rsidRPr="00197D2E">
              <w:rPr>
                <w:sz w:val="22"/>
                <w:szCs w:val="22"/>
              </w:rPr>
              <w:t>164</w:t>
            </w:r>
          </w:p>
        </w:tc>
        <w:tc>
          <w:tcPr>
            <w:tcW w:w="992" w:type="dxa"/>
            <w:tcBorders>
              <w:top w:val="nil"/>
              <w:left w:val="nil"/>
              <w:bottom w:val="single" w:sz="4" w:space="0" w:color="auto"/>
              <w:right w:val="single" w:sz="4" w:space="0" w:color="auto"/>
            </w:tcBorders>
            <w:shd w:val="clear" w:color="auto" w:fill="auto"/>
            <w:vAlign w:val="center"/>
            <w:hideMark/>
          </w:tcPr>
          <w:p w14:paraId="0B96FC0C" w14:textId="3C5D11B5" w:rsidR="001A7707" w:rsidRPr="00197D2E" w:rsidRDefault="001A7707" w:rsidP="001A7707">
            <w:pPr>
              <w:ind w:left="-120" w:right="-90"/>
              <w:jc w:val="center"/>
              <w:rPr>
                <w:sz w:val="22"/>
                <w:szCs w:val="22"/>
              </w:rPr>
            </w:pPr>
            <w:r w:rsidRPr="00197D2E">
              <w:rPr>
                <w:sz w:val="22"/>
                <w:szCs w:val="22"/>
              </w:rPr>
              <w:t>166</w:t>
            </w:r>
          </w:p>
        </w:tc>
        <w:tc>
          <w:tcPr>
            <w:tcW w:w="993" w:type="dxa"/>
            <w:tcBorders>
              <w:top w:val="nil"/>
              <w:left w:val="nil"/>
              <w:bottom w:val="single" w:sz="4" w:space="0" w:color="auto"/>
              <w:right w:val="single" w:sz="4" w:space="0" w:color="auto"/>
            </w:tcBorders>
            <w:shd w:val="clear" w:color="auto" w:fill="auto"/>
            <w:vAlign w:val="center"/>
            <w:hideMark/>
          </w:tcPr>
          <w:p w14:paraId="3A500BD6" w14:textId="329A373E" w:rsidR="001A7707" w:rsidRPr="00197D2E" w:rsidRDefault="001A7707" w:rsidP="001A7707">
            <w:pPr>
              <w:ind w:left="-120" w:right="-90"/>
              <w:jc w:val="center"/>
              <w:rPr>
                <w:sz w:val="22"/>
                <w:szCs w:val="22"/>
              </w:rPr>
            </w:pPr>
            <w:r w:rsidRPr="00197D2E">
              <w:rPr>
                <w:sz w:val="22"/>
                <w:szCs w:val="22"/>
              </w:rPr>
              <w:t>138</w:t>
            </w:r>
          </w:p>
        </w:tc>
        <w:tc>
          <w:tcPr>
            <w:tcW w:w="987" w:type="dxa"/>
            <w:tcBorders>
              <w:top w:val="nil"/>
              <w:left w:val="nil"/>
              <w:bottom w:val="single" w:sz="4" w:space="0" w:color="auto"/>
              <w:right w:val="single" w:sz="4" w:space="0" w:color="auto"/>
            </w:tcBorders>
            <w:shd w:val="clear" w:color="auto" w:fill="auto"/>
            <w:vAlign w:val="center"/>
            <w:hideMark/>
          </w:tcPr>
          <w:p w14:paraId="2BE2E26A" w14:textId="5A1FA51A" w:rsidR="001A7707" w:rsidRPr="00197D2E" w:rsidRDefault="001A7707" w:rsidP="001A7707">
            <w:pPr>
              <w:ind w:left="-120" w:right="-90"/>
              <w:jc w:val="center"/>
              <w:rPr>
                <w:sz w:val="22"/>
                <w:szCs w:val="22"/>
              </w:rPr>
            </w:pPr>
            <w:r w:rsidRPr="00197D2E">
              <w:rPr>
                <w:sz w:val="22"/>
                <w:szCs w:val="22"/>
              </w:rPr>
              <w:t>115</w:t>
            </w:r>
          </w:p>
        </w:tc>
      </w:tr>
      <w:tr w:rsidR="00197D2E" w:rsidRPr="00197D2E" w14:paraId="4D00117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C5EA6C8"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631126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039C1220"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15701026" w14:textId="2A35EF68" w:rsidR="001A7707" w:rsidRPr="00197D2E" w:rsidRDefault="001A7707" w:rsidP="001A7707">
            <w:pPr>
              <w:ind w:left="-120" w:right="-90"/>
              <w:jc w:val="center"/>
              <w:rPr>
                <w:sz w:val="22"/>
                <w:szCs w:val="22"/>
              </w:rPr>
            </w:pPr>
            <w:r w:rsidRPr="00197D2E">
              <w:rPr>
                <w:sz w:val="22"/>
                <w:szCs w:val="22"/>
              </w:rPr>
              <w:t>364,83</w:t>
            </w:r>
          </w:p>
        </w:tc>
        <w:tc>
          <w:tcPr>
            <w:tcW w:w="851" w:type="dxa"/>
            <w:tcBorders>
              <w:top w:val="nil"/>
              <w:left w:val="nil"/>
              <w:bottom w:val="single" w:sz="4" w:space="0" w:color="auto"/>
              <w:right w:val="single" w:sz="4" w:space="0" w:color="auto"/>
            </w:tcBorders>
            <w:shd w:val="clear" w:color="auto" w:fill="auto"/>
            <w:vAlign w:val="center"/>
            <w:hideMark/>
          </w:tcPr>
          <w:p w14:paraId="07282FF7" w14:textId="6E85FB91" w:rsidR="001A7707" w:rsidRPr="00197D2E" w:rsidRDefault="001A7707" w:rsidP="001A7707">
            <w:pPr>
              <w:ind w:left="-120" w:right="-90"/>
              <w:jc w:val="center"/>
              <w:rPr>
                <w:sz w:val="22"/>
                <w:szCs w:val="22"/>
              </w:rPr>
            </w:pPr>
            <w:r w:rsidRPr="00197D2E">
              <w:rPr>
                <w:sz w:val="22"/>
                <w:szCs w:val="22"/>
              </w:rPr>
              <w:t>303,97</w:t>
            </w:r>
          </w:p>
        </w:tc>
        <w:tc>
          <w:tcPr>
            <w:tcW w:w="850" w:type="dxa"/>
            <w:tcBorders>
              <w:top w:val="nil"/>
              <w:left w:val="nil"/>
              <w:bottom w:val="single" w:sz="4" w:space="0" w:color="auto"/>
              <w:right w:val="single" w:sz="4" w:space="0" w:color="auto"/>
            </w:tcBorders>
            <w:shd w:val="clear" w:color="auto" w:fill="auto"/>
            <w:vAlign w:val="center"/>
            <w:hideMark/>
          </w:tcPr>
          <w:p w14:paraId="2BC4C603" w14:textId="1492F25E" w:rsidR="001A7707" w:rsidRPr="00197D2E" w:rsidRDefault="001A7707" w:rsidP="001A7707">
            <w:pPr>
              <w:ind w:left="-120" w:right="-90"/>
              <w:jc w:val="center"/>
              <w:rPr>
                <w:sz w:val="22"/>
                <w:szCs w:val="22"/>
              </w:rPr>
            </w:pPr>
            <w:r w:rsidRPr="00197D2E">
              <w:rPr>
                <w:sz w:val="22"/>
                <w:szCs w:val="22"/>
              </w:rPr>
              <w:t>303,97</w:t>
            </w:r>
          </w:p>
        </w:tc>
        <w:tc>
          <w:tcPr>
            <w:tcW w:w="851" w:type="dxa"/>
            <w:tcBorders>
              <w:top w:val="nil"/>
              <w:left w:val="nil"/>
              <w:bottom w:val="single" w:sz="4" w:space="0" w:color="auto"/>
              <w:right w:val="single" w:sz="4" w:space="0" w:color="auto"/>
            </w:tcBorders>
            <w:shd w:val="clear" w:color="auto" w:fill="auto"/>
            <w:vAlign w:val="center"/>
            <w:hideMark/>
          </w:tcPr>
          <w:p w14:paraId="36ED2C2B" w14:textId="220198CE" w:rsidR="001A7707" w:rsidRPr="00197D2E" w:rsidRDefault="001A7707" w:rsidP="001A7707">
            <w:pPr>
              <w:ind w:left="-120" w:right="-90"/>
              <w:jc w:val="center"/>
              <w:rPr>
                <w:sz w:val="22"/>
                <w:szCs w:val="22"/>
              </w:rPr>
            </w:pPr>
            <w:r w:rsidRPr="00197D2E">
              <w:rPr>
                <w:sz w:val="22"/>
                <w:szCs w:val="22"/>
              </w:rPr>
              <w:t>303,97</w:t>
            </w:r>
          </w:p>
        </w:tc>
        <w:tc>
          <w:tcPr>
            <w:tcW w:w="850" w:type="dxa"/>
            <w:tcBorders>
              <w:top w:val="nil"/>
              <w:left w:val="nil"/>
              <w:bottom w:val="single" w:sz="4" w:space="0" w:color="auto"/>
              <w:right w:val="single" w:sz="4" w:space="0" w:color="auto"/>
            </w:tcBorders>
            <w:shd w:val="clear" w:color="auto" w:fill="auto"/>
            <w:vAlign w:val="center"/>
            <w:hideMark/>
          </w:tcPr>
          <w:p w14:paraId="43C4479C" w14:textId="3C58B67B" w:rsidR="001A7707" w:rsidRPr="00197D2E" w:rsidRDefault="001A7707" w:rsidP="001A7707">
            <w:pPr>
              <w:ind w:left="-120" w:right="-90"/>
              <w:jc w:val="center"/>
              <w:rPr>
                <w:sz w:val="22"/>
                <w:szCs w:val="22"/>
              </w:rPr>
            </w:pPr>
            <w:r w:rsidRPr="00197D2E">
              <w:rPr>
                <w:sz w:val="22"/>
                <w:szCs w:val="22"/>
              </w:rPr>
              <w:t>303,97</w:t>
            </w:r>
          </w:p>
        </w:tc>
        <w:tc>
          <w:tcPr>
            <w:tcW w:w="851" w:type="dxa"/>
            <w:tcBorders>
              <w:top w:val="nil"/>
              <w:left w:val="nil"/>
              <w:bottom w:val="single" w:sz="4" w:space="0" w:color="auto"/>
              <w:right w:val="single" w:sz="4" w:space="0" w:color="auto"/>
            </w:tcBorders>
            <w:shd w:val="clear" w:color="auto" w:fill="auto"/>
            <w:vAlign w:val="center"/>
            <w:hideMark/>
          </w:tcPr>
          <w:p w14:paraId="5BFC0B47" w14:textId="453E4853" w:rsidR="001A7707" w:rsidRPr="00197D2E" w:rsidRDefault="001A7707" w:rsidP="001A7707">
            <w:pPr>
              <w:ind w:left="-120" w:right="-90"/>
              <w:jc w:val="center"/>
              <w:rPr>
                <w:sz w:val="22"/>
                <w:szCs w:val="22"/>
              </w:rPr>
            </w:pPr>
            <w:r w:rsidRPr="00197D2E">
              <w:rPr>
                <w:sz w:val="22"/>
                <w:szCs w:val="22"/>
              </w:rPr>
              <w:t>303,97</w:t>
            </w:r>
          </w:p>
        </w:tc>
        <w:tc>
          <w:tcPr>
            <w:tcW w:w="788" w:type="dxa"/>
            <w:tcBorders>
              <w:top w:val="nil"/>
              <w:left w:val="nil"/>
              <w:bottom w:val="single" w:sz="4" w:space="0" w:color="auto"/>
              <w:right w:val="single" w:sz="4" w:space="0" w:color="auto"/>
            </w:tcBorders>
            <w:shd w:val="clear" w:color="auto" w:fill="auto"/>
            <w:vAlign w:val="center"/>
            <w:hideMark/>
          </w:tcPr>
          <w:p w14:paraId="6F499A4D" w14:textId="45440F13" w:rsidR="001A7707" w:rsidRPr="00197D2E" w:rsidRDefault="001A7707" w:rsidP="001A7707">
            <w:pPr>
              <w:ind w:left="-120" w:right="-90"/>
              <w:jc w:val="center"/>
              <w:rPr>
                <w:sz w:val="22"/>
                <w:szCs w:val="22"/>
              </w:rPr>
            </w:pPr>
            <w:r w:rsidRPr="00197D2E">
              <w:rPr>
                <w:sz w:val="22"/>
                <w:szCs w:val="22"/>
              </w:rPr>
              <w:t>598,35</w:t>
            </w:r>
          </w:p>
        </w:tc>
        <w:tc>
          <w:tcPr>
            <w:tcW w:w="804" w:type="dxa"/>
            <w:tcBorders>
              <w:top w:val="nil"/>
              <w:left w:val="nil"/>
              <w:bottom w:val="single" w:sz="4" w:space="0" w:color="auto"/>
              <w:right w:val="single" w:sz="4" w:space="0" w:color="auto"/>
            </w:tcBorders>
            <w:shd w:val="clear" w:color="auto" w:fill="auto"/>
            <w:vAlign w:val="center"/>
            <w:hideMark/>
          </w:tcPr>
          <w:p w14:paraId="75B1714F" w14:textId="1758A0D3" w:rsidR="001A7707" w:rsidRPr="00197D2E" w:rsidRDefault="001A7707" w:rsidP="001A7707">
            <w:pPr>
              <w:ind w:left="-120" w:right="-90"/>
              <w:jc w:val="center"/>
              <w:rPr>
                <w:sz w:val="22"/>
                <w:szCs w:val="22"/>
              </w:rPr>
            </w:pPr>
            <w:r w:rsidRPr="00197D2E">
              <w:rPr>
                <w:sz w:val="22"/>
                <w:szCs w:val="22"/>
              </w:rPr>
              <w:t>606,86</w:t>
            </w:r>
          </w:p>
        </w:tc>
        <w:tc>
          <w:tcPr>
            <w:tcW w:w="804" w:type="dxa"/>
            <w:tcBorders>
              <w:top w:val="nil"/>
              <w:left w:val="nil"/>
              <w:bottom w:val="single" w:sz="4" w:space="0" w:color="auto"/>
              <w:right w:val="single" w:sz="4" w:space="0" w:color="auto"/>
            </w:tcBorders>
            <w:shd w:val="clear" w:color="auto" w:fill="auto"/>
            <w:vAlign w:val="center"/>
            <w:hideMark/>
          </w:tcPr>
          <w:p w14:paraId="3354CEEC" w14:textId="34040B85" w:rsidR="001A7707" w:rsidRPr="00197D2E" w:rsidRDefault="001A7707" w:rsidP="001A7707">
            <w:pPr>
              <w:ind w:left="-120" w:right="-90"/>
              <w:jc w:val="center"/>
              <w:rPr>
                <w:sz w:val="22"/>
                <w:szCs w:val="22"/>
              </w:rPr>
            </w:pPr>
            <w:r w:rsidRPr="00197D2E">
              <w:rPr>
                <w:sz w:val="22"/>
                <w:szCs w:val="22"/>
              </w:rPr>
              <w:t>501,84</w:t>
            </w:r>
          </w:p>
        </w:tc>
        <w:tc>
          <w:tcPr>
            <w:tcW w:w="864" w:type="dxa"/>
            <w:tcBorders>
              <w:top w:val="nil"/>
              <w:left w:val="nil"/>
              <w:bottom w:val="single" w:sz="4" w:space="0" w:color="auto"/>
              <w:right w:val="single" w:sz="4" w:space="0" w:color="auto"/>
            </w:tcBorders>
            <w:shd w:val="clear" w:color="auto" w:fill="auto"/>
            <w:vAlign w:val="center"/>
            <w:hideMark/>
          </w:tcPr>
          <w:p w14:paraId="57930AE0" w14:textId="59D4F3C6" w:rsidR="001A7707" w:rsidRPr="00197D2E" w:rsidRDefault="001A7707" w:rsidP="001A7707">
            <w:pPr>
              <w:ind w:left="-120" w:right="-90"/>
              <w:jc w:val="center"/>
              <w:rPr>
                <w:sz w:val="22"/>
                <w:szCs w:val="22"/>
              </w:rPr>
            </w:pPr>
            <w:r w:rsidRPr="00197D2E">
              <w:rPr>
                <w:sz w:val="22"/>
                <w:szCs w:val="22"/>
              </w:rPr>
              <w:t>417,82</w:t>
            </w:r>
          </w:p>
        </w:tc>
        <w:tc>
          <w:tcPr>
            <w:tcW w:w="992" w:type="dxa"/>
            <w:tcBorders>
              <w:top w:val="nil"/>
              <w:left w:val="nil"/>
              <w:bottom w:val="single" w:sz="4" w:space="0" w:color="auto"/>
              <w:right w:val="single" w:sz="4" w:space="0" w:color="auto"/>
            </w:tcBorders>
            <w:shd w:val="clear" w:color="auto" w:fill="auto"/>
            <w:vAlign w:val="center"/>
            <w:hideMark/>
          </w:tcPr>
          <w:p w14:paraId="3F1516BB" w14:textId="583ED8DB" w:rsidR="001A7707" w:rsidRPr="00197D2E" w:rsidRDefault="001A7707" w:rsidP="001A7707">
            <w:pPr>
              <w:ind w:left="-120" w:right="-90"/>
              <w:jc w:val="center"/>
              <w:rPr>
                <w:sz w:val="22"/>
                <w:szCs w:val="22"/>
              </w:rPr>
            </w:pPr>
            <w:r w:rsidRPr="00197D2E">
              <w:rPr>
                <w:sz w:val="22"/>
                <w:szCs w:val="22"/>
              </w:rPr>
              <w:t>164</w:t>
            </w:r>
          </w:p>
        </w:tc>
        <w:tc>
          <w:tcPr>
            <w:tcW w:w="992" w:type="dxa"/>
            <w:tcBorders>
              <w:top w:val="nil"/>
              <w:left w:val="nil"/>
              <w:bottom w:val="single" w:sz="4" w:space="0" w:color="auto"/>
              <w:right w:val="single" w:sz="4" w:space="0" w:color="auto"/>
            </w:tcBorders>
            <w:shd w:val="clear" w:color="auto" w:fill="auto"/>
            <w:vAlign w:val="center"/>
            <w:hideMark/>
          </w:tcPr>
          <w:p w14:paraId="2715D83B" w14:textId="19520CD1" w:rsidR="001A7707" w:rsidRPr="00197D2E" w:rsidRDefault="001A7707" w:rsidP="001A7707">
            <w:pPr>
              <w:ind w:left="-120" w:right="-90"/>
              <w:jc w:val="center"/>
              <w:rPr>
                <w:sz w:val="22"/>
                <w:szCs w:val="22"/>
              </w:rPr>
            </w:pPr>
            <w:r w:rsidRPr="00197D2E">
              <w:rPr>
                <w:sz w:val="22"/>
                <w:szCs w:val="22"/>
              </w:rPr>
              <w:t>166</w:t>
            </w:r>
          </w:p>
        </w:tc>
        <w:tc>
          <w:tcPr>
            <w:tcW w:w="993" w:type="dxa"/>
            <w:tcBorders>
              <w:top w:val="nil"/>
              <w:left w:val="nil"/>
              <w:bottom w:val="single" w:sz="4" w:space="0" w:color="auto"/>
              <w:right w:val="single" w:sz="4" w:space="0" w:color="auto"/>
            </w:tcBorders>
            <w:shd w:val="clear" w:color="auto" w:fill="auto"/>
            <w:vAlign w:val="center"/>
            <w:hideMark/>
          </w:tcPr>
          <w:p w14:paraId="0C15102D" w14:textId="6A95844C" w:rsidR="001A7707" w:rsidRPr="00197D2E" w:rsidRDefault="001A7707" w:rsidP="001A7707">
            <w:pPr>
              <w:ind w:left="-120" w:right="-90"/>
              <w:jc w:val="center"/>
              <w:rPr>
                <w:sz w:val="22"/>
                <w:szCs w:val="22"/>
              </w:rPr>
            </w:pPr>
            <w:r w:rsidRPr="00197D2E">
              <w:rPr>
                <w:sz w:val="22"/>
                <w:szCs w:val="22"/>
              </w:rPr>
              <w:t>138</w:t>
            </w:r>
          </w:p>
        </w:tc>
        <w:tc>
          <w:tcPr>
            <w:tcW w:w="987" w:type="dxa"/>
            <w:tcBorders>
              <w:top w:val="nil"/>
              <w:left w:val="nil"/>
              <w:bottom w:val="single" w:sz="4" w:space="0" w:color="auto"/>
              <w:right w:val="single" w:sz="4" w:space="0" w:color="auto"/>
            </w:tcBorders>
            <w:shd w:val="clear" w:color="auto" w:fill="auto"/>
            <w:vAlign w:val="center"/>
            <w:hideMark/>
          </w:tcPr>
          <w:p w14:paraId="1F1A3F6E" w14:textId="1AAD509F" w:rsidR="001A7707" w:rsidRPr="00197D2E" w:rsidRDefault="001A7707" w:rsidP="001A7707">
            <w:pPr>
              <w:ind w:left="-120" w:right="-90"/>
              <w:jc w:val="center"/>
              <w:rPr>
                <w:sz w:val="22"/>
                <w:szCs w:val="22"/>
              </w:rPr>
            </w:pPr>
            <w:r w:rsidRPr="00197D2E">
              <w:rPr>
                <w:sz w:val="22"/>
                <w:szCs w:val="22"/>
              </w:rPr>
              <w:t>115</w:t>
            </w:r>
          </w:p>
        </w:tc>
      </w:tr>
      <w:tr w:rsidR="00197D2E" w:rsidRPr="00197D2E" w14:paraId="6D2ED15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AAC60B" w14:textId="77777777" w:rsidR="001A7707" w:rsidRPr="00197D2E" w:rsidRDefault="001A7707" w:rsidP="001A7707">
            <w:pPr>
              <w:ind w:left="-120" w:right="-90"/>
              <w:jc w:val="center"/>
              <w:rPr>
                <w:sz w:val="22"/>
                <w:szCs w:val="22"/>
              </w:rPr>
            </w:pPr>
            <w:r w:rsidRPr="00197D2E">
              <w:rPr>
                <w:sz w:val="22"/>
                <w:szCs w:val="22"/>
              </w:rPr>
              <w:t>3.1.4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7C563C"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2D050527"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4A37C57" w14:textId="7E45DA41" w:rsidR="001A7707" w:rsidRPr="00197D2E" w:rsidRDefault="001A7707" w:rsidP="001A7707">
            <w:pPr>
              <w:ind w:left="-120" w:right="-90"/>
              <w:jc w:val="center"/>
              <w:rPr>
                <w:sz w:val="22"/>
                <w:szCs w:val="22"/>
              </w:rPr>
            </w:pPr>
            <w:r w:rsidRPr="00197D2E">
              <w:rPr>
                <w:sz w:val="22"/>
                <w:szCs w:val="22"/>
              </w:rPr>
              <w:t>63,91</w:t>
            </w:r>
          </w:p>
        </w:tc>
        <w:tc>
          <w:tcPr>
            <w:tcW w:w="851" w:type="dxa"/>
            <w:tcBorders>
              <w:top w:val="nil"/>
              <w:left w:val="nil"/>
              <w:bottom w:val="single" w:sz="4" w:space="0" w:color="auto"/>
              <w:right w:val="single" w:sz="4" w:space="0" w:color="auto"/>
            </w:tcBorders>
            <w:shd w:val="clear" w:color="000000" w:fill="FFFFFF"/>
            <w:vAlign w:val="center"/>
            <w:hideMark/>
          </w:tcPr>
          <w:p w14:paraId="7EE5E0E8" w14:textId="2D4D0D6F" w:rsidR="001A7707" w:rsidRPr="00197D2E" w:rsidRDefault="001A7707" w:rsidP="001A7707">
            <w:pPr>
              <w:ind w:left="-120" w:right="-90"/>
              <w:jc w:val="center"/>
              <w:rPr>
                <w:sz w:val="22"/>
                <w:szCs w:val="22"/>
              </w:rPr>
            </w:pPr>
            <w:r w:rsidRPr="00197D2E">
              <w:rPr>
                <w:sz w:val="22"/>
                <w:szCs w:val="22"/>
              </w:rPr>
              <w:t>53,25</w:t>
            </w:r>
          </w:p>
        </w:tc>
        <w:tc>
          <w:tcPr>
            <w:tcW w:w="850" w:type="dxa"/>
            <w:tcBorders>
              <w:top w:val="nil"/>
              <w:left w:val="nil"/>
              <w:bottom w:val="single" w:sz="4" w:space="0" w:color="auto"/>
              <w:right w:val="single" w:sz="4" w:space="0" w:color="auto"/>
            </w:tcBorders>
            <w:shd w:val="clear" w:color="000000" w:fill="FFFFFF"/>
            <w:vAlign w:val="center"/>
            <w:hideMark/>
          </w:tcPr>
          <w:p w14:paraId="53F2132D" w14:textId="7CB978E2" w:rsidR="001A7707" w:rsidRPr="00197D2E" w:rsidRDefault="001A7707" w:rsidP="001A7707">
            <w:pPr>
              <w:ind w:left="-120" w:right="-90"/>
              <w:jc w:val="center"/>
              <w:rPr>
                <w:sz w:val="22"/>
                <w:szCs w:val="22"/>
              </w:rPr>
            </w:pPr>
            <w:r w:rsidRPr="00197D2E">
              <w:rPr>
                <w:sz w:val="22"/>
                <w:szCs w:val="22"/>
              </w:rPr>
              <w:t>53,25</w:t>
            </w:r>
          </w:p>
        </w:tc>
        <w:tc>
          <w:tcPr>
            <w:tcW w:w="851" w:type="dxa"/>
            <w:tcBorders>
              <w:top w:val="nil"/>
              <w:left w:val="nil"/>
              <w:bottom w:val="single" w:sz="4" w:space="0" w:color="auto"/>
              <w:right w:val="single" w:sz="4" w:space="0" w:color="auto"/>
            </w:tcBorders>
            <w:shd w:val="clear" w:color="000000" w:fill="FFFFFF"/>
            <w:vAlign w:val="center"/>
            <w:hideMark/>
          </w:tcPr>
          <w:p w14:paraId="08D67899" w14:textId="52225B1D" w:rsidR="001A7707" w:rsidRPr="00197D2E" w:rsidRDefault="001A7707" w:rsidP="001A7707">
            <w:pPr>
              <w:ind w:left="-120" w:right="-90"/>
              <w:jc w:val="center"/>
              <w:rPr>
                <w:sz w:val="22"/>
                <w:szCs w:val="22"/>
              </w:rPr>
            </w:pPr>
            <w:r w:rsidRPr="00197D2E">
              <w:rPr>
                <w:sz w:val="22"/>
                <w:szCs w:val="22"/>
              </w:rPr>
              <w:t>53,25</w:t>
            </w:r>
          </w:p>
        </w:tc>
        <w:tc>
          <w:tcPr>
            <w:tcW w:w="850" w:type="dxa"/>
            <w:tcBorders>
              <w:top w:val="nil"/>
              <w:left w:val="nil"/>
              <w:bottom w:val="single" w:sz="4" w:space="0" w:color="auto"/>
              <w:right w:val="single" w:sz="4" w:space="0" w:color="auto"/>
            </w:tcBorders>
            <w:shd w:val="clear" w:color="000000" w:fill="FFFFFF"/>
            <w:vAlign w:val="center"/>
            <w:hideMark/>
          </w:tcPr>
          <w:p w14:paraId="26DD317E" w14:textId="3FAC31FE" w:rsidR="001A7707" w:rsidRPr="00197D2E" w:rsidRDefault="001A7707" w:rsidP="001A7707">
            <w:pPr>
              <w:ind w:left="-120" w:right="-90"/>
              <w:jc w:val="center"/>
              <w:rPr>
                <w:sz w:val="22"/>
                <w:szCs w:val="22"/>
              </w:rPr>
            </w:pPr>
            <w:r w:rsidRPr="00197D2E">
              <w:rPr>
                <w:sz w:val="22"/>
                <w:szCs w:val="22"/>
              </w:rPr>
              <w:t>53,25</w:t>
            </w:r>
          </w:p>
        </w:tc>
        <w:tc>
          <w:tcPr>
            <w:tcW w:w="851" w:type="dxa"/>
            <w:tcBorders>
              <w:top w:val="nil"/>
              <w:left w:val="nil"/>
              <w:bottom w:val="single" w:sz="4" w:space="0" w:color="auto"/>
              <w:right w:val="single" w:sz="4" w:space="0" w:color="auto"/>
            </w:tcBorders>
            <w:shd w:val="clear" w:color="000000" w:fill="FFFFFF"/>
            <w:vAlign w:val="center"/>
            <w:hideMark/>
          </w:tcPr>
          <w:p w14:paraId="0EC07330" w14:textId="3763F3F3" w:rsidR="001A7707" w:rsidRPr="00197D2E" w:rsidRDefault="001A7707" w:rsidP="001A7707">
            <w:pPr>
              <w:ind w:left="-120" w:right="-90"/>
              <w:jc w:val="center"/>
              <w:rPr>
                <w:sz w:val="22"/>
                <w:szCs w:val="22"/>
              </w:rPr>
            </w:pPr>
            <w:r w:rsidRPr="00197D2E">
              <w:rPr>
                <w:sz w:val="22"/>
                <w:szCs w:val="22"/>
              </w:rPr>
              <w:t>53,25</w:t>
            </w:r>
          </w:p>
        </w:tc>
        <w:tc>
          <w:tcPr>
            <w:tcW w:w="788" w:type="dxa"/>
            <w:tcBorders>
              <w:top w:val="nil"/>
              <w:left w:val="nil"/>
              <w:bottom w:val="single" w:sz="4" w:space="0" w:color="auto"/>
              <w:right w:val="single" w:sz="4" w:space="0" w:color="auto"/>
            </w:tcBorders>
            <w:shd w:val="clear" w:color="000000" w:fill="FFFFFF"/>
            <w:vAlign w:val="center"/>
            <w:hideMark/>
          </w:tcPr>
          <w:p w14:paraId="080FA5B3" w14:textId="6248C00D" w:rsidR="001A7707" w:rsidRPr="00197D2E" w:rsidRDefault="001A7707" w:rsidP="001A7707">
            <w:pPr>
              <w:ind w:left="-120" w:right="-90"/>
              <w:jc w:val="center"/>
              <w:rPr>
                <w:sz w:val="22"/>
                <w:szCs w:val="22"/>
              </w:rPr>
            </w:pPr>
            <w:r w:rsidRPr="00197D2E">
              <w:rPr>
                <w:sz w:val="22"/>
                <w:szCs w:val="22"/>
              </w:rPr>
              <w:t>79,51</w:t>
            </w:r>
          </w:p>
        </w:tc>
        <w:tc>
          <w:tcPr>
            <w:tcW w:w="804" w:type="dxa"/>
            <w:tcBorders>
              <w:top w:val="nil"/>
              <w:left w:val="nil"/>
              <w:bottom w:val="single" w:sz="4" w:space="0" w:color="auto"/>
              <w:right w:val="single" w:sz="4" w:space="0" w:color="auto"/>
            </w:tcBorders>
            <w:shd w:val="clear" w:color="000000" w:fill="FFFFFF"/>
            <w:vAlign w:val="center"/>
            <w:hideMark/>
          </w:tcPr>
          <w:p w14:paraId="5B546C6A" w14:textId="4338FB85" w:rsidR="001A7707" w:rsidRPr="00197D2E" w:rsidRDefault="001A7707" w:rsidP="001A7707">
            <w:pPr>
              <w:ind w:left="-120" w:right="-90"/>
              <w:jc w:val="center"/>
              <w:rPr>
                <w:sz w:val="22"/>
                <w:szCs w:val="22"/>
              </w:rPr>
            </w:pPr>
            <w:r w:rsidRPr="00197D2E">
              <w:rPr>
                <w:sz w:val="22"/>
                <w:szCs w:val="22"/>
              </w:rPr>
              <w:t>80,64</w:t>
            </w:r>
          </w:p>
        </w:tc>
        <w:tc>
          <w:tcPr>
            <w:tcW w:w="804" w:type="dxa"/>
            <w:tcBorders>
              <w:top w:val="nil"/>
              <w:left w:val="nil"/>
              <w:bottom w:val="single" w:sz="4" w:space="0" w:color="auto"/>
              <w:right w:val="single" w:sz="4" w:space="0" w:color="auto"/>
            </w:tcBorders>
            <w:shd w:val="clear" w:color="000000" w:fill="FFFFFF"/>
            <w:vAlign w:val="center"/>
            <w:hideMark/>
          </w:tcPr>
          <w:p w14:paraId="50CFF4AD" w14:textId="6F84248C" w:rsidR="001A7707" w:rsidRPr="00197D2E" w:rsidRDefault="001A7707" w:rsidP="001A7707">
            <w:pPr>
              <w:ind w:left="-120" w:right="-90"/>
              <w:jc w:val="center"/>
              <w:rPr>
                <w:sz w:val="22"/>
                <w:szCs w:val="22"/>
              </w:rPr>
            </w:pPr>
            <w:r w:rsidRPr="00197D2E">
              <w:rPr>
                <w:sz w:val="22"/>
                <w:szCs w:val="22"/>
              </w:rPr>
              <w:t>81,64</w:t>
            </w:r>
          </w:p>
        </w:tc>
        <w:tc>
          <w:tcPr>
            <w:tcW w:w="864" w:type="dxa"/>
            <w:tcBorders>
              <w:top w:val="nil"/>
              <w:left w:val="nil"/>
              <w:bottom w:val="single" w:sz="4" w:space="0" w:color="auto"/>
              <w:right w:val="single" w:sz="4" w:space="0" w:color="auto"/>
            </w:tcBorders>
            <w:shd w:val="clear" w:color="000000" w:fill="FFFFFF"/>
            <w:vAlign w:val="center"/>
            <w:hideMark/>
          </w:tcPr>
          <w:p w14:paraId="54EA6657" w14:textId="7B42A774" w:rsidR="001A7707" w:rsidRPr="00197D2E" w:rsidRDefault="001A7707" w:rsidP="001A7707">
            <w:pPr>
              <w:ind w:left="-120" w:right="-90"/>
              <w:jc w:val="center"/>
              <w:rPr>
                <w:sz w:val="22"/>
                <w:szCs w:val="22"/>
              </w:rPr>
            </w:pPr>
            <w:r w:rsidRPr="00197D2E">
              <w:rPr>
                <w:sz w:val="22"/>
                <w:szCs w:val="22"/>
              </w:rPr>
              <w:t>82,45</w:t>
            </w:r>
          </w:p>
        </w:tc>
        <w:tc>
          <w:tcPr>
            <w:tcW w:w="992" w:type="dxa"/>
            <w:tcBorders>
              <w:top w:val="nil"/>
              <w:left w:val="nil"/>
              <w:bottom w:val="single" w:sz="4" w:space="0" w:color="auto"/>
              <w:right w:val="single" w:sz="4" w:space="0" w:color="auto"/>
            </w:tcBorders>
            <w:shd w:val="clear" w:color="auto" w:fill="auto"/>
            <w:vAlign w:val="center"/>
            <w:hideMark/>
          </w:tcPr>
          <w:p w14:paraId="3F64FB1C" w14:textId="0AF6F5D3"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20024368" w14:textId="46FC97B9"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11E0A548" w14:textId="5E7CFEC4" w:rsidR="001A7707" w:rsidRPr="00197D2E" w:rsidRDefault="001A7707" w:rsidP="001A7707">
            <w:pPr>
              <w:ind w:left="-120" w:right="-90"/>
              <w:jc w:val="center"/>
              <w:rPr>
                <w:sz w:val="22"/>
                <w:szCs w:val="22"/>
              </w:rPr>
            </w:pPr>
            <w:r w:rsidRPr="00197D2E">
              <w:rPr>
                <w:sz w:val="22"/>
                <w:szCs w:val="22"/>
              </w:rPr>
              <w:t>128</w:t>
            </w:r>
          </w:p>
        </w:tc>
        <w:tc>
          <w:tcPr>
            <w:tcW w:w="987" w:type="dxa"/>
            <w:tcBorders>
              <w:top w:val="nil"/>
              <w:left w:val="nil"/>
              <w:bottom w:val="single" w:sz="4" w:space="0" w:color="auto"/>
              <w:right w:val="single" w:sz="4" w:space="0" w:color="auto"/>
            </w:tcBorders>
            <w:shd w:val="clear" w:color="auto" w:fill="auto"/>
            <w:vAlign w:val="center"/>
            <w:hideMark/>
          </w:tcPr>
          <w:p w14:paraId="72316CFB" w14:textId="36F7C101" w:rsidR="001A7707" w:rsidRPr="00197D2E" w:rsidRDefault="001A7707" w:rsidP="001A7707">
            <w:pPr>
              <w:ind w:left="-120" w:right="-90"/>
              <w:jc w:val="center"/>
              <w:rPr>
                <w:sz w:val="22"/>
                <w:szCs w:val="22"/>
              </w:rPr>
            </w:pPr>
            <w:r w:rsidRPr="00197D2E">
              <w:rPr>
                <w:sz w:val="22"/>
                <w:szCs w:val="22"/>
              </w:rPr>
              <w:t>129</w:t>
            </w:r>
          </w:p>
        </w:tc>
      </w:tr>
      <w:tr w:rsidR="00197D2E" w:rsidRPr="00197D2E" w14:paraId="3EFA6F0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822EA7A"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E8A1061"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1A32CB6"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6BF702EE" w14:textId="6F46D4BF" w:rsidR="001A7707" w:rsidRPr="00197D2E" w:rsidRDefault="001A7707" w:rsidP="001A7707">
            <w:pPr>
              <w:ind w:left="-120" w:right="-90"/>
              <w:jc w:val="center"/>
              <w:rPr>
                <w:sz w:val="22"/>
                <w:szCs w:val="22"/>
              </w:rPr>
            </w:pPr>
            <w:r w:rsidRPr="00197D2E">
              <w:rPr>
                <w:sz w:val="22"/>
                <w:szCs w:val="22"/>
              </w:rPr>
              <w:t>175,10</w:t>
            </w:r>
          </w:p>
        </w:tc>
        <w:tc>
          <w:tcPr>
            <w:tcW w:w="851" w:type="dxa"/>
            <w:tcBorders>
              <w:top w:val="nil"/>
              <w:left w:val="nil"/>
              <w:bottom w:val="single" w:sz="4" w:space="0" w:color="auto"/>
              <w:right w:val="single" w:sz="4" w:space="0" w:color="auto"/>
            </w:tcBorders>
            <w:shd w:val="clear" w:color="000000" w:fill="FFFFFF"/>
            <w:vAlign w:val="center"/>
            <w:hideMark/>
          </w:tcPr>
          <w:p w14:paraId="7E3842DE" w14:textId="7C1F280C" w:rsidR="001A7707" w:rsidRPr="00197D2E" w:rsidRDefault="001A7707" w:rsidP="001A7707">
            <w:pPr>
              <w:ind w:left="-120" w:right="-90"/>
              <w:jc w:val="center"/>
              <w:rPr>
                <w:sz w:val="22"/>
                <w:szCs w:val="22"/>
              </w:rPr>
            </w:pPr>
            <w:r w:rsidRPr="00197D2E">
              <w:rPr>
                <w:sz w:val="22"/>
                <w:szCs w:val="22"/>
              </w:rPr>
              <w:t>145,89</w:t>
            </w:r>
          </w:p>
        </w:tc>
        <w:tc>
          <w:tcPr>
            <w:tcW w:w="850" w:type="dxa"/>
            <w:tcBorders>
              <w:top w:val="nil"/>
              <w:left w:val="nil"/>
              <w:bottom w:val="single" w:sz="4" w:space="0" w:color="auto"/>
              <w:right w:val="single" w:sz="4" w:space="0" w:color="auto"/>
            </w:tcBorders>
            <w:shd w:val="clear" w:color="000000" w:fill="FFFFFF"/>
            <w:vAlign w:val="center"/>
            <w:hideMark/>
          </w:tcPr>
          <w:p w14:paraId="4F6A454B" w14:textId="6E199205" w:rsidR="001A7707" w:rsidRPr="00197D2E" w:rsidRDefault="001A7707" w:rsidP="001A7707">
            <w:pPr>
              <w:ind w:left="-120" w:right="-90"/>
              <w:jc w:val="center"/>
              <w:rPr>
                <w:sz w:val="22"/>
                <w:szCs w:val="22"/>
              </w:rPr>
            </w:pPr>
            <w:r w:rsidRPr="00197D2E">
              <w:rPr>
                <w:sz w:val="22"/>
                <w:szCs w:val="22"/>
              </w:rPr>
              <w:t>145,89</w:t>
            </w:r>
          </w:p>
        </w:tc>
        <w:tc>
          <w:tcPr>
            <w:tcW w:w="851" w:type="dxa"/>
            <w:tcBorders>
              <w:top w:val="nil"/>
              <w:left w:val="nil"/>
              <w:bottom w:val="single" w:sz="4" w:space="0" w:color="auto"/>
              <w:right w:val="single" w:sz="4" w:space="0" w:color="auto"/>
            </w:tcBorders>
            <w:shd w:val="clear" w:color="000000" w:fill="FFFFFF"/>
            <w:vAlign w:val="center"/>
            <w:hideMark/>
          </w:tcPr>
          <w:p w14:paraId="3AF137D2" w14:textId="39DD19FA" w:rsidR="001A7707" w:rsidRPr="00197D2E" w:rsidRDefault="001A7707" w:rsidP="001A7707">
            <w:pPr>
              <w:ind w:left="-120" w:right="-90"/>
              <w:jc w:val="center"/>
              <w:rPr>
                <w:sz w:val="22"/>
                <w:szCs w:val="22"/>
              </w:rPr>
            </w:pPr>
            <w:r w:rsidRPr="00197D2E">
              <w:rPr>
                <w:sz w:val="22"/>
                <w:szCs w:val="22"/>
              </w:rPr>
              <w:t>145,89</w:t>
            </w:r>
          </w:p>
        </w:tc>
        <w:tc>
          <w:tcPr>
            <w:tcW w:w="850" w:type="dxa"/>
            <w:tcBorders>
              <w:top w:val="nil"/>
              <w:left w:val="nil"/>
              <w:bottom w:val="single" w:sz="4" w:space="0" w:color="auto"/>
              <w:right w:val="single" w:sz="4" w:space="0" w:color="auto"/>
            </w:tcBorders>
            <w:shd w:val="clear" w:color="000000" w:fill="FFFFFF"/>
            <w:vAlign w:val="center"/>
            <w:hideMark/>
          </w:tcPr>
          <w:p w14:paraId="52F74A81" w14:textId="43248F8B" w:rsidR="001A7707" w:rsidRPr="00197D2E" w:rsidRDefault="001A7707" w:rsidP="001A7707">
            <w:pPr>
              <w:ind w:left="-120" w:right="-90"/>
              <w:jc w:val="center"/>
              <w:rPr>
                <w:sz w:val="22"/>
                <w:szCs w:val="22"/>
              </w:rPr>
            </w:pPr>
            <w:r w:rsidRPr="00197D2E">
              <w:rPr>
                <w:sz w:val="22"/>
                <w:szCs w:val="22"/>
              </w:rPr>
              <w:t>145,89</w:t>
            </w:r>
          </w:p>
        </w:tc>
        <w:tc>
          <w:tcPr>
            <w:tcW w:w="851" w:type="dxa"/>
            <w:tcBorders>
              <w:top w:val="nil"/>
              <w:left w:val="nil"/>
              <w:bottom w:val="single" w:sz="4" w:space="0" w:color="auto"/>
              <w:right w:val="single" w:sz="4" w:space="0" w:color="auto"/>
            </w:tcBorders>
            <w:shd w:val="clear" w:color="000000" w:fill="FFFFFF"/>
            <w:vAlign w:val="center"/>
            <w:hideMark/>
          </w:tcPr>
          <w:p w14:paraId="73F2212F" w14:textId="5D5167D3" w:rsidR="001A7707" w:rsidRPr="00197D2E" w:rsidRDefault="001A7707" w:rsidP="001A7707">
            <w:pPr>
              <w:ind w:left="-120" w:right="-90"/>
              <w:jc w:val="center"/>
              <w:rPr>
                <w:sz w:val="22"/>
                <w:szCs w:val="22"/>
              </w:rPr>
            </w:pPr>
            <w:r w:rsidRPr="00197D2E">
              <w:rPr>
                <w:sz w:val="22"/>
                <w:szCs w:val="22"/>
              </w:rPr>
              <w:t>145,89</w:t>
            </w:r>
          </w:p>
        </w:tc>
        <w:tc>
          <w:tcPr>
            <w:tcW w:w="788" w:type="dxa"/>
            <w:tcBorders>
              <w:top w:val="nil"/>
              <w:left w:val="nil"/>
              <w:bottom w:val="single" w:sz="4" w:space="0" w:color="auto"/>
              <w:right w:val="single" w:sz="4" w:space="0" w:color="auto"/>
            </w:tcBorders>
            <w:shd w:val="clear" w:color="000000" w:fill="FFFFFF"/>
            <w:vAlign w:val="center"/>
            <w:hideMark/>
          </w:tcPr>
          <w:p w14:paraId="2AEFFE9D" w14:textId="4E8D0218" w:rsidR="001A7707" w:rsidRPr="00197D2E" w:rsidRDefault="001A7707" w:rsidP="001A7707">
            <w:pPr>
              <w:ind w:left="-120" w:right="-90"/>
              <w:jc w:val="center"/>
              <w:rPr>
                <w:sz w:val="22"/>
                <w:szCs w:val="22"/>
              </w:rPr>
            </w:pPr>
            <w:r w:rsidRPr="00197D2E">
              <w:rPr>
                <w:sz w:val="22"/>
                <w:szCs w:val="22"/>
              </w:rPr>
              <w:t>217,83</w:t>
            </w:r>
          </w:p>
        </w:tc>
        <w:tc>
          <w:tcPr>
            <w:tcW w:w="804" w:type="dxa"/>
            <w:tcBorders>
              <w:top w:val="nil"/>
              <w:left w:val="nil"/>
              <w:bottom w:val="single" w:sz="4" w:space="0" w:color="auto"/>
              <w:right w:val="single" w:sz="4" w:space="0" w:color="auto"/>
            </w:tcBorders>
            <w:shd w:val="clear" w:color="000000" w:fill="FFFFFF"/>
            <w:vAlign w:val="center"/>
            <w:hideMark/>
          </w:tcPr>
          <w:p w14:paraId="54078E4C" w14:textId="28EFDC53" w:rsidR="001A7707" w:rsidRPr="00197D2E" w:rsidRDefault="001A7707" w:rsidP="001A7707">
            <w:pPr>
              <w:ind w:left="-120" w:right="-90"/>
              <w:jc w:val="center"/>
              <w:rPr>
                <w:sz w:val="22"/>
                <w:szCs w:val="22"/>
              </w:rPr>
            </w:pPr>
            <w:r w:rsidRPr="00197D2E">
              <w:rPr>
                <w:sz w:val="22"/>
                <w:szCs w:val="22"/>
              </w:rPr>
              <w:t>220,93</w:t>
            </w:r>
          </w:p>
        </w:tc>
        <w:tc>
          <w:tcPr>
            <w:tcW w:w="804" w:type="dxa"/>
            <w:tcBorders>
              <w:top w:val="nil"/>
              <w:left w:val="nil"/>
              <w:bottom w:val="single" w:sz="4" w:space="0" w:color="auto"/>
              <w:right w:val="single" w:sz="4" w:space="0" w:color="auto"/>
            </w:tcBorders>
            <w:shd w:val="clear" w:color="000000" w:fill="FFFFFF"/>
            <w:vAlign w:val="center"/>
            <w:hideMark/>
          </w:tcPr>
          <w:p w14:paraId="40EADB77" w14:textId="11ECA377" w:rsidR="001A7707" w:rsidRPr="00197D2E" w:rsidRDefault="001A7707" w:rsidP="001A7707">
            <w:pPr>
              <w:ind w:left="-120" w:right="-90"/>
              <w:jc w:val="center"/>
              <w:rPr>
                <w:sz w:val="22"/>
                <w:szCs w:val="22"/>
              </w:rPr>
            </w:pPr>
            <w:r w:rsidRPr="00197D2E">
              <w:rPr>
                <w:sz w:val="22"/>
                <w:szCs w:val="22"/>
              </w:rPr>
              <w:t>223,68</w:t>
            </w:r>
          </w:p>
        </w:tc>
        <w:tc>
          <w:tcPr>
            <w:tcW w:w="864" w:type="dxa"/>
            <w:tcBorders>
              <w:top w:val="nil"/>
              <w:left w:val="nil"/>
              <w:bottom w:val="single" w:sz="4" w:space="0" w:color="auto"/>
              <w:right w:val="single" w:sz="4" w:space="0" w:color="auto"/>
            </w:tcBorders>
            <w:shd w:val="clear" w:color="000000" w:fill="FFFFFF"/>
            <w:vAlign w:val="center"/>
            <w:hideMark/>
          </w:tcPr>
          <w:p w14:paraId="0CF2469D" w14:textId="63F978C0" w:rsidR="001A7707" w:rsidRPr="00197D2E" w:rsidRDefault="001A7707" w:rsidP="001A7707">
            <w:pPr>
              <w:ind w:left="-120" w:right="-90"/>
              <w:jc w:val="center"/>
              <w:rPr>
                <w:sz w:val="22"/>
                <w:szCs w:val="22"/>
              </w:rPr>
            </w:pPr>
            <w:r w:rsidRPr="00197D2E">
              <w:rPr>
                <w:sz w:val="22"/>
                <w:szCs w:val="22"/>
              </w:rPr>
              <w:t>225,88</w:t>
            </w:r>
          </w:p>
        </w:tc>
        <w:tc>
          <w:tcPr>
            <w:tcW w:w="992" w:type="dxa"/>
            <w:tcBorders>
              <w:top w:val="nil"/>
              <w:left w:val="nil"/>
              <w:bottom w:val="single" w:sz="4" w:space="0" w:color="auto"/>
              <w:right w:val="single" w:sz="4" w:space="0" w:color="auto"/>
            </w:tcBorders>
            <w:shd w:val="clear" w:color="auto" w:fill="auto"/>
            <w:vAlign w:val="center"/>
            <w:hideMark/>
          </w:tcPr>
          <w:p w14:paraId="458BBB78" w14:textId="5B536D87"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1CA3BA8B" w14:textId="7E19094A"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50383911" w14:textId="372EF047" w:rsidR="001A7707" w:rsidRPr="00197D2E" w:rsidRDefault="001A7707" w:rsidP="001A7707">
            <w:pPr>
              <w:ind w:left="-120" w:right="-90"/>
              <w:jc w:val="center"/>
              <w:rPr>
                <w:sz w:val="22"/>
                <w:szCs w:val="22"/>
              </w:rPr>
            </w:pPr>
            <w:r w:rsidRPr="00197D2E">
              <w:rPr>
                <w:sz w:val="22"/>
                <w:szCs w:val="22"/>
              </w:rPr>
              <w:t>128</w:t>
            </w:r>
          </w:p>
        </w:tc>
        <w:tc>
          <w:tcPr>
            <w:tcW w:w="987" w:type="dxa"/>
            <w:tcBorders>
              <w:top w:val="nil"/>
              <w:left w:val="nil"/>
              <w:bottom w:val="single" w:sz="4" w:space="0" w:color="auto"/>
              <w:right w:val="single" w:sz="4" w:space="0" w:color="auto"/>
            </w:tcBorders>
            <w:shd w:val="clear" w:color="auto" w:fill="auto"/>
            <w:vAlign w:val="center"/>
            <w:hideMark/>
          </w:tcPr>
          <w:p w14:paraId="17F22176" w14:textId="7B51457E" w:rsidR="001A7707" w:rsidRPr="00197D2E" w:rsidRDefault="001A7707" w:rsidP="001A7707">
            <w:pPr>
              <w:ind w:left="-120" w:right="-90"/>
              <w:jc w:val="center"/>
              <w:rPr>
                <w:sz w:val="22"/>
                <w:szCs w:val="22"/>
              </w:rPr>
            </w:pPr>
            <w:r w:rsidRPr="00197D2E">
              <w:rPr>
                <w:sz w:val="22"/>
                <w:szCs w:val="22"/>
              </w:rPr>
              <w:t>129</w:t>
            </w:r>
          </w:p>
        </w:tc>
      </w:tr>
      <w:tr w:rsidR="00197D2E" w:rsidRPr="00197D2E" w14:paraId="01CE1660"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881499D"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2F1D41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26352B3"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076861AB" w14:textId="7EEA52C5" w:rsidR="001A7707" w:rsidRPr="00197D2E" w:rsidRDefault="001A7707" w:rsidP="001A7707">
            <w:pPr>
              <w:ind w:left="-120" w:right="-90"/>
              <w:jc w:val="center"/>
              <w:rPr>
                <w:sz w:val="22"/>
                <w:szCs w:val="22"/>
              </w:rPr>
            </w:pPr>
            <w:r w:rsidRPr="00197D2E">
              <w:rPr>
                <w:sz w:val="22"/>
                <w:szCs w:val="22"/>
              </w:rPr>
              <w:t>210,12</w:t>
            </w:r>
          </w:p>
        </w:tc>
        <w:tc>
          <w:tcPr>
            <w:tcW w:w="851" w:type="dxa"/>
            <w:tcBorders>
              <w:top w:val="nil"/>
              <w:left w:val="nil"/>
              <w:bottom w:val="single" w:sz="4" w:space="0" w:color="auto"/>
              <w:right w:val="single" w:sz="4" w:space="0" w:color="auto"/>
            </w:tcBorders>
            <w:shd w:val="clear" w:color="000000" w:fill="FFFFFF"/>
            <w:vAlign w:val="center"/>
            <w:hideMark/>
          </w:tcPr>
          <w:p w14:paraId="4A778FEC" w14:textId="18C5AE03" w:rsidR="001A7707" w:rsidRPr="00197D2E" w:rsidRDefault="001A7707" w:rsidP="001A7707">
            <w:pPr>
              <w:ind w:left="-120" w:right="-90"/>
              <w:jc w:val="center"/>
              <w:rPr>
                <w:sz w:val="22"/>
                <w:szCs w:val="22"/>
              </w:rPr>
            </w:pPr>
            <w:r w:rsidRPr="00197D2E">
              <w:rPr>
                <w:sz w:val="22"/>
                <w:szCs w:val="22"/>
              </w:rPr>
              <w:t>175,06</w:t>
            </w:r>
          </w:p>
        </w:tc>
        <w:tc>
          <w:tcPr>
            <w:tcW w:w="850" w:type="dxa"/>
            <w:tcBorders>
              <w:top w:val="nil"/>
              <w:left w:val="nil"/>
              <w:bottom w:val="single" w:sz="4" w:space="0" w:color="auto"/>
              <w:right w:val="single" w:sz="4" w:space="0" w:color="auto"/>
            </w:tcBorders>
            <w:shd w:val="clear" w:color="000000" w:fill="FFFFFF"/>
            <w:vAlign w:val="center"/>
            <w:hideMark/>
          </w:tcPr>
          <w:p w14:paraId="67D9306A" w14:textId="18308440" w:rsidR="001A7707" w:rsidRPr="00197D2E" w:rsidRDefault="001A7707" w:rsidP="001A7707">
            <w:pPr>
              <w:ind w:left="-120" w:right="-90"/>
              <w:jc w:val="center"/>
              <w:rPr>
                <w:sz w:val="22"/>
                <w:szCs w:val="22"/>
              </w:rPr>
            </w:pPr>
            <w:r w:rsidRPr="00197D2E">
              <w:rPr>
                <w:sz w:val="22"/>
                <w:szCs w:val="22"/>
              </w:rPr>
              <w:t>175,06</w:t>
            </w:r>
          </w:p>
        </w:tc>
        <w:tc>
          <w:tcPr>
            <w:tcW w:w="851" w:type="dxa"/>
            <w:tcBorders>
              <w:top w:val="nil"/>
              <w:left w:val="nil"/>
              <w:bottom w:val="single" w:sz="4" w:space="0" w:color="auto"/>
              <w:right w:val="single" w:sz="4" w:space="0" w:color="auto"/>
            </w:tcBorders>
            <w:shd w:val="clear" w:color="000000" w:fill="FFFFFF"/>
            <w:vAlign w:val="center"/>
            <w:hideMark/>
          </w:tcPr>
          <w:p w14:paraId="122350FD" w14:textId="0C113F86" w:rsidR="001A7707" w:rsidRPr="00197D2E" w:rsidRDefault="001A7707" w:rsidP="001A7707">
            <w:pPr>
              <w:ind w:left="-120" w:right="-90"/>
              <w:jc w:val="center"/>
              <w:rPr>
                <w:sz w:val="22"/>
                <w:szCs w:val="22"/>
              </w:rPr>
            </w:pPr>
            <w:r w:rsidRPr="00197D2E">
              <w:rPr>
                <w:sz w:val="22"/>
                <w:szCs w:val="22"/>
              </w:rPr>
              <w:t>175,06</w:t>
            </w:r>
          </w:p>
        </w:tc>
        <w:tc>
          <w:tcPr>
            <w:tcW w:w="850" w:type="dxa"/>
            <w:tcBorders>
              <w:top w:val="nil"/>
              <w:left w:val="nil"/>
              <w:bottom w:val="single" w:sz="4" w:space="0" w:color="auto"/>
              <w:right w:val="single" w:sz="4" w:space="0" w:color="auto"/>
            </w:tcBorders>
            <w:shd w:val="clear" w:color="000000" w:fill="FFFFFF"/>
            <w:vAlign w:val="center"/>
            <w:hideMark/>
          </w:tcPr>
          <w:p w14:paraId="6FE6C4C3" w14:textId="08EFB842" w:rsidR="001A7707" w:rsidRPr="00197D2E" w:rsidRDefault="001A7707" w:rsidP="001A7707">
            <w:pPr>
              <w:ind w:left="-120" w:right="-90"/>
              <w:jc w:val="center"/>
              <w:rPr>
                <w:sz w:val="22"/>
                <w:szCs w:val="22"/>
              </w:rPr>
            </w:pPr>
            <w:r w:rsidRPr="00197D2E">
              <w:rPr>
                <w:sz w:val="22"/>
                <w:szCs w:val="22"/>
              </w:rPr>
              <w:t>175,06</w:t>
            </w:r>
          </w:p>
        </w:tc>
        <w:tc>
          <w:tcPr>
            <w:tcW w:w="851" w:type="dxa"/>
            <w:tcBorders>
              <w:top w:val="nil"/>
              <w:left w:val="nil"/>
              <w:bottom w:val="single" w:sz="4" w:space="0" w:color="auto"/>
              <w:right w:val="single" w:sz="4" w:space="0" w:color="auto"/>
            </w:tcBorders>
            <w:shd w:val="clear" w:color="000000" w:fill="FFFFFF"/>
            <w:vAlign w:val="center"/>
            <w:hideMark/>
          </w:tcPr>
          <w:p w14:paraId="0317584B" w14:textId="16B7E531" w:rsidR="001A7707" w:rsidRPr="00197D2E" w:rsidRDefault="001A7707" w:rsidP="001A7707">
            <w:pPr>
              <w:ind w:left="-120" w:right="-90"/>
              <w:jc w:val="center"/>
              <w:rPr>
                <w:sz w:val="22"/>
                <w:szCs w:val="22"/>
              </w:rPr>
            </w:pPr>
            <w:r w:rsidRPr="00197D2E">
              <w:rPr>
                <w:sz w:val="22"/>
                <w:szCs w:val="22"/>
              </w:rPr>
              <w:t>175,06</w:t>
            </w:r>
          </w:p>
        </w:tc>
        <w:tc>
          <w:tcPr>
            <w:tcW w:w="788" w:type="dxa"/>
            <w:tcBorders>
              <w:top w:val="nil"/>
              <w:left w:val="nil"/>
              <w:bottom w:val="single" w:sz="4" w:space="0" w:color="auto"/>
              <w:right w:val="single" w:sz="4" w:space="0" w:color="auto"/>
            </w:tcBorders>
            <w:shd w:val="clear" w:color="000000" w:fill="FFFFFF"/>
            <w:vAlign w:val="center"/>
            <w:hideMark/>
          </w:tcPr>
          <w:p w14:paraId="31A2D4A4" w14:textId="60D13D53" w:rsidR="001A7707" w:rsidRPr="00197D2E" w:rsidRDefault="001A7707" w:rsidP="001A7707">
            <w:pPr>
              <w:ind w:left="-120" w:right="-90"/>
              <w:jc w:val="center"/>
              <w:rPr>
                <w:sz w:val="22"/>
                <w:szCs w:val="22"/>
              </w:rPr>
            </w:pPr>
            <w:r w:rsidRPr="00197D2E">
              <w:rPr>
                <w:sz w:val="22"/>
                <w:szCs w:val="22"/>
              </w:rPr>
              <w:t>261,39</w:t>
            </w:r>
          </w:p>
        </w:tc>
        <w:tc>
          <w:tcPr>
            <w:tcW w:w="804" w:type="dxa"/>
            <w:tcBorders>
              <w:top w:val="nil"/>
              <w:left w:val="nil"/>
              <w:bottom w:val="single" w:sz="4" w:space="0" w:color="auto"/>
              <w:right w:val="single" w:sz="4" w:space="0" w:color="auto"/>
            </w:tcBorders>
            <w:shd w:val="clear" w:color="000000" w:fill="FFFFFF"/>
            <w:vAlign w:val="center"/>
            <w:hideMark/>
          </w:tcPr>
          <w:p w14:paraId="4EC4758A" w14:textId="38B4E77A" w:rsidR="001A7707" w:rsidRPr="00197D2E" w:rsidRDefault="001A7707" w:rsidP="001A7707">
            <w:pPr>
              <w:ind w:left="-120" w:right="-90"/>
              <w:jc w:val="center"/>
              <w:rPr>
                <w:sz w:val="22"/>
                <w:szCs w:val="22"/>
              </w:rPr>
            </w:pPr>
            <w:r w:rsidRPr="00197D2E">
              <w:rPr>
                <w:sz w:val="22"/>
                <w:szCs w:val="22"/>
              </w:rPr>
              <w:t>265,11</w:t>
            </w:r>
          </w:p>
        </w:tc>
        <w:tc>
          <w:tcPr>
            <w:tcW w:w="804" w:type="dxa"/>
            <w:tcBorders>
              <w:top w:val="nil"/>
              <w:left w:val="nil"/>
              <w:bottom w:val="single" w:sz="4" w:space="0" w:color="auto"/>
              <w:right w:val="single" w:sz="4" w:space="0" w:color="auto"/>
            </w:tcBorders>
            <w:shd w:val="clear" w:color="000000" w:fill="FFFFFF"/>
            <w:vAlign w:val="center"/>
            <w:hideMark/>
          </w:tcPr>
          <w:p w14:paraId="61DE176E" w14:textId="004243BF" w:rsidR="001A7707" w:rsidRPr="00197D2E" w:rsidRDefault="001A7707" w:rsidP="001A7707">
            <w:pPr>
              <w:ind w:left="-120" w:right="-90"/>
              <w:jc w:val="center"/>
              <w:rPr>
                <w:sz w:val="22"/>
                <w:szCs w:val="22"/>
              </w:rPr>
            </w:pPr>
            <w:r w:rsidRPr="00197D2E">
              <w:rPr>
                <w:sz w:val="22"/>
                <w:szCs w:val="22"/>
              </w:rPr>
              <w:t>268,42</w:t>
            </w:r>
          </w:p>
        </w:tc>
        <w:tc>
          <w:tcPr>
            <w:tcW w:w="864" w:type="dxa"/>
            <w:tcBorders>
              <w:top w:val="nil"/>
              <w:left w:val="nil"/>
              <w:bottom w:val="single" w:sz="4" w:space="0" w:color="auto"/>
              <w:right w:val="single" w:sz="4" w:space="0" w:color="auto"/>
            </w:tcBorders>
            <w:shd w:val="clear" w:color="000000" w:fill="FFFFFF"/>
            <w:vAlign w:val="center"/>
            <w:hideMark/>
          </w:tcPr>
          <w:p w14:paraId="2035D12C" w14:textId="3664A5C6" w:rsidR="001A7707" w:rsidRPr="00197D2E" w:rsidRDefault="001A7707" w:rsidP="001A7707">
            <w:pPr>
              <w:ind w:left="-120" w:right="-90"/>
              <w:jc w:val="center"/>
              <w:rPr>
                <w:sz w:val="22"/>
                <w:szCs w:val="22"/>
              </w:rPr>
            </w:pPr>
            <w:r w:rsidRPr="00197D2E">
              <w:rPr>
                <w:sz w:val="22"/>
                <w:szCs w:val="22"/>
              </w:rPr>
              <w:t>271,06</w:t>
            </w:r>
          </w:p>
        </w:tc>
        <w:tc>
          <w:tcPr>
            <w:tcW w:w="992" w:type="dxa"/>
            <w:tcBorders>
              <w:top w:val="nil"/>
              <w:left w:val="nil"/>
              <w:bottom w:val="single" w:sz="4" w:space="0" w:color="auto"/>
              <w:right w:val="single" w:sz="4" w:space="0" w:color="auto"/>
            </w:tcBorders>
            <w:shd w:val="clear" w:color="auto" w:fill="auto"/>
            <w:vAlign w:val="center"/>
            <w:hideMark/>
          </w:tcPr>
          <w:p w14:paraId="4BA64246" w14:textId="635405B6"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44496799" w14:textId="3220BDF7"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4F182F33" w14:textId="68CD9470" w:rsidR="001A7707" w:rsidRPr="00197D2E" w:rsidRDefault="001A7707" w:rsidP="001A7707">
            <w:pPr>
              <w:ind w:left="-120" w:right="-90"/>
              <w:jc w:val="center"/>
              <w:rPr>
                <w:sz w:val="22"/>
                <w:szCs w:val="22"/>
              </w:rPr>
            </w:pPr>
            <w:r w:rsidRPr="00197D2E">
              <w:rPr>
                <w:sz w:val="22"/>
                <w:szCs w:val="22"/>
              </w:rPr>
              <w:t>128</w:t>
            </w:r>
          </w:p>
        </w:tc>
        <w:tc>
          <w:tcPr>
            <w:tcW w:w="987" w:type="dxa"/>
            <w:tcBorders>
              <w:top w:val="nil"/>
              <w:left w:val="nil"/>
              <w:bottom w:val="single" w:sz="4" w:space="0" w:color="auto"/>
              <w:right w:val="single" w:sz="4" w:space="0" w:color="auto"/>
            </w:tcBorders>
            <w:shd w:val="clear" w:color="auto" w:fill="auto"/>
            <w:vAlign w:val="center"/>
            <w:hideMark/>
          </w:tcPr>
          <w:p w14:paraId="6DD79077" w14:textId="5C1E9B58" w:rsidR="001A7707" w:rsidRPr="00197D2E" w:rsidRDefault="001A7707" w:rsidP="001A7707">
            <w:pPr>
              <w:ind w:left="-120" w:right="-90"/>
              <w:jc w:val="center"/>
              <w:rPr>
                <w:sz w:val="22"/>
                <w:szCs w:val="22"/>
              </w:rPr>
            </w:pPr>
            <w:r w:rsidRPr="00197D2E">
              <w:rPr>
                <w:sz w:val="22"/>
                <w:szCs w:val="22"/>
              </w:rPr>
              <w:t>129</w:t>
            </w:r>
          </w:p>
        </w:tc>
      </w:tr>
      <w:tr w:rsidR="00197D2E" w:rsidRPr="00197D2E" w14:paraId="78C1A2C7"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3D1F24" w14:textId="77777777" w:rsidR="001A7707" w:rsidRPr="00197D2E" w:rsidRDefault="001A7707" w:rsidP="001A7707">
            <w:pPr>
              <w:ind w:left="-120" w:right="-90"/>
              <w:jc w:val="center"/>
              <w:rPr>
                <w:sz w:val="22"/>
                <w:szCs w:val="22"/>
              </w:rPr>
            </w:pPr>
            <w:r w:rsidRPr="00197D2E">
              <w:rPr>
                <w:sz w:val="22"/>
                <w:szCs w:val="22"/>
              </w:rPr>
              <w:t>3.1.5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E07FBE"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4091A0CC"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2DD286DB" w14:textId="64733797" w:rsidR="001A7707" w:rsidRPr="00197D2E" w:rsidRDefault="001A7707" w:rsidP="001A7707">
            <w:pPr>
              <w:ind w:left="-120" w:right="-90"/>
              <w:jc w:val="center"/>
              <w:rPr>
                <w:sz w:val="22"/>
                <w:szCs w:val="22"/>
              </w:rPr>
            </w:pPr>
            <w:r w:rsidRPr="00197D2E">
              <w:rPr>
                <w:sz w:val="22"/>
                <w:szCs w:val="22"/>
              </w:rPr>
              <w:t>7,00</w:t>
            </w:r>
          </w:p>
        </w:tc>
        <w:tc>
          <w:tcPr>
            <w:tcW w:w="851" w:type="dxa"/>
            <w:tcBorders>
              <w:top w:val="nil"/>
              <w:left w:val="nil"/>
              <w:bottom w:val="single" w:sz="4" w:space="0" w:color="auto"/>
              <w:right w:val="single" w:sz="4" w:space="0" w:color="auto"/>
            </w:tcBorders>
            <w:shd w:val="clear" w:color="000000" w:fill="FFFFFF"/>
            <w:vAlign w:val="center"/>
            <w:hideMark/>
          </w:tcPr>
          <w:p w14:paraId="008C43BF" w14:textId="35F81424" w:rsidR="001A7707" w:rsidRPr="00197D2E" w:rsidRDefault="001A7707" w:rsidP="001A7707">
            <w:pPr>
              <w:ind w:left="-120" w:right="-90"/>
              <w:jc w:val="center"/>
              <w:rPr>
                <w:sz w:val="22"/>
                <w:szCs w:val="22"/>
              </w:rPr>
            </w:pPr>
            <w:r w:rsidRPr="00197D2E">
              <w:rPr>
                <w:sz w:val="22"/>
                <w:szCs w:val="22"/>
              </w:rPr>
              <w:t>5,83</w:t>
            </w:r>
          </w:p>
        </w:tc>
        <w:tc>
          <w:tcPr>
            <w:tcW w:w="850" w:type="dxa"/>
            <w:tcBorders>
              <w:top w:val="nil"/>
              <w:left w:val="nil"/>
              <w:bottom w:val="single" w:sz="4" w:space="0" w:color="auto"/>
              <w:right w:val="single" w:sz="4" w:space="0" w:color="auto"/>
            </w:tcBorders>
            <w:shd w:val="clear" w:color="000000" w:fill="FFFFFF"/>
            <w:vAlign w:val="center"/>
            <w:hideMark/>
          </w:tcPr>
          <w:p w14:paraId="200FB51B" w14:textId="19313BCE" w:rsidR="001A7707" w:rsidRPr="00197D2E" w:rsidRDefault="001A7707" w:rsidP="001A7707">
            <w:pPr>
              <w:ind w:left="-120" w:right="-90"/>
              <w:jc w:val="center"/>
              <w:rPr>
                <w:sz w:val="22"/>
                <w:szCs w:val="22"/>
              </w:rPr>
            </w:pPr>
            <w:r w:rsidRPr="00197D2E">
              <w:rPr>
                <w:sz w:val="22"/>
                <w:szCs w:val="22"/>
              </w:rPr>
              <w:t>5,83</w:t>
            </w:r>
          </w:p>
        </w:tc>
        <w:tc>
          <w:tcPr>
            <w:tcW w:w="851" w:type="dxa"/>
            <w:tcBorders>
              <w:top w:val="nil"/>
              <w:left w:val="nil"/>
              <w:bottom w:val="single" w:sz="4" w:space="0" w:color="auto"/>
              <w:right w:val="single" w:sz="4" w:space="0" w:color="auto"/>
            </w:tcBorders>
            <w:shd w:val="clear" w:color="000000" w:fill="FFFFFF"/>
            <w:vAlign w:val="center"/>
            <w:hideMark/>
          </w:tcPr>
          <w:p w14:paraId="15A38190" w14:textId="16A6ED8C" w:rsidR="001A7707" w:rsidRPr="00197D2E" w:rsidRDefault="001A7707" w:rsidP="001A7707">
            <w:pPr>
              <w:ind w:left="-120" w:right="-90"/>
              <w:jc w:val="center"/>
              <w:rPr>
                <w:sz w:val="22"/>
                <w:szCs w:val="22"/>
              </w:rPr>
            </w:pPr>
            <w:r w:rsidRPr="00197D2E">
              <w:rPr>
                <w:sz w:val="22"/>
                <w:szCs w:val="22"/>
              </w:rPr>
              <w:t>5,83</w:t>
            </w:r>
          </w:p>
        </w:tc>
        <w:tc>
          <w:tcPr>
            <w:tcW w:w="850" w:type="dxa"/>
            <w:tcBorders>
              <w:top w:val="nil"/>
              <w:left w:val="nil"/>
              <w:bottom w:val="single" w:sz="4" w:space="0" w:color="auto"/>
              <w:right w:val="single" w:sz="4" w:space="0" w:color="auto"/>
            </w:tcBorders>
            <w:shd w:val="clear" w:color="000000" w:fill="FFFFFF"/>
            <w:vAlign w:val="center"/>
            <w:hideMark/>
          </w:tcPr>
          <w:p w14:paraId="3CAE2B7F" w14:textId="52075F53" w:rsidR="001A7707" w:rsidRPr="00197D2E" w:rsidRDefault="001A7707" w:rsidP="001A7707">
            <w:pPr>
              <w:ind w:left="-120" w:right="-90"/>
              <w:jc w:val="center"/>
              <w:rPr>
                <w:sz w:val="22"/>
                <w:szCs w:val="22"/>
              </w:rPr>
            </w:pPr>
            <w:r w:rsidRPr="00197D2E">
              <w:rPr>
                <w:sz w:val="22"/>
                <w:szCs w:val="22"/>
              </w:rPr>
              <w:t>5,83</w:t>
            </w:r>
          </w:p>
        </w:tc>
        <w:tc>
          <w:tcPr>
            <w:tcW w:w="851" w:type="dxa"/>
            <w:tcBorders>
              <w:top w:val="nil"/>
              <w:left w:val="nil"/>
              <w:bottom w:val="single" w:sz="4" w:space="0" w:color="auto"/>
              <w:right w:val="single" w:sz="4" w:space="0" w:color="auto"/>
            </w:tcBorders>
            <w:shd w:val="clear" w:color="000000" w:fill="FFFFFF"/>
            <w:vAlign w:val="center"/>
            <w:hideMark/>
          </w:tcPr>
          <w:p w14:paraId="00C76F7C" w14:textId="6DAC4360" w:rsidR="001A7707" w:rsidRPr="00197D2E" w:rsidRDefault="001A7707" w:rsidP="001A7707">
            <w:pPr>
              <w:ind w:left="-120" w:right="-90"/>
              <w:jc w:val="center"/>
              <w:rPr>
                <w:sz w:val="22"/>
                <w:szCs w:val="22"/>
              </w:rPr>
            </w:pPr>
            <w:r w:rsidRPr="00197D2E">
              <w:rPr>
                <w:sz w:val="22"/>
                <w:szCs w:val="22"/>
              </w:rPr>
              <w:t>5,83</w:t>
            </w:r>
          </w:p>
        </w:tc>
        <w:tc>
          <w:tcPr>
            <w:tcW w:w="788" w:type="dxa"/>
            <w:tcBorders>
              <w:top w:val="nil"/>
              <w:left w:val="nil"/>
              <w:bottom w:val="single" w:sz="4" w:space="0" w:color="auto"/>
              <w:right w:val="single" w:sz="4" w:space="0" w:color="auto"/>
            </w:tcBorders>
            <w:shd w:val="clear" w:color="000000" w:fill="FFFFFF"/>
            <w:vAlign w:val="center"/>
            <w:hideMark/>
          </w:tcPr>
          <w:p w14:paraId="7E0C96A6" w14:textId="488C841F" w:rsidR="001A7707" w:rsidRPr="00197D2E" w:rsidRDefault="001A7707" w:rsidP="001A7707">
            <w:pPr>
              <w:ind w:left="-120" w:right="-90"/>
              <w:jc w:val="center"/>
              <w:rPr>
                <w:sz w:val="22"/>
                <w:szCs w:val="22"/>
              </w:rPr>
            </w:pPr>
            <w:r w:rsidRPr="00197D2E">
              <w:rPr>
                <w:sz w:val="22"/>
                <w:szCs w:val="22"/>
              </w:rPr>
              <w:t>8,71</w:t>
            </w:r>
          </w:p>
        </w:tc>
        <w:tc>
          <w:tcPr>
            <w:tcW w:w="804" w:type="dxa"/>
            <w:tcBorders>
              <w:top w:val="nil"/>
              <w:left w:val="nil"/>
              <w:bottom w:val="single" w:sz="4" w:space="0" w:color="auto"/>
              <w:right w:val="single" w:sz="4" w:space="0" w:color="auto"/>
            </w:tcBorders>
            <w:shd w:val="clear" w:color="000000" w:fill="FFFFFF"/>
            <w:vAlign w:val="center"/>
            <w:hideMark/>
          </w:tcPr>
          <w:p w14:paraId="43FC5DC2" w14:textId="3727B3F9" w:rsidR="001A7707" w:rsidRPr="00197D2E" w:rsidRDefault="001A7707" w:rsidP="001A7707">
            <w:pPr>
              <w:ind w:left="-120" w:right="-90"/>
              <w:jc w:val="center"/>
              <w:rPr>
                <w:sz w:val="22"/>
                <w:szCs w:val="22"/>
              </w:rPr>
            </w:pPr>
            <w:r w:rsidRPr="00197D2E">
              <w:rPr>
                <w:sz w:val="22"/>
                <w:szCs w:val="22"/>
              </w:rPr>
              <w:t>8,83</w:t>
            </w:r>
          </w:p>
        </w:tc>
        <w:tc>
          <w:tcPr>
            <w:tcW w:w="804" w:type="dxa"/>
            <w:tcBorders>
              <w:top w:val="nil"/>
              <w:left w:val="nil"/>
              <w:bottom w:val="single" w:sz="4" w:space="0" w:color="auto"/>
              <w:right w:val="single" w:sz="4" w:space="0" w:color="auto"/>
            </w:tcBorders>
            <w:shd w:val="clear" w:color="000000" w:fill="FFFFFF"/>
            <w:vAlign w:val="center"/>
            <w:hideMark/>
          </w:tcPr>
          <w:p w14:paraId="43A5BFCE" w14:textId="19B1D8D8" w:rsidR="001A7707" w:rsidRPr="00197D2E" w:rsidRDefault="001A7707" w:rsidP="001A7707">
            <w:pPr>
              <w:ind w:left="-120" w:right="-90"/>
              <w:jc w:val="center"/>
              <w:rPr>
                <w:sz w:val="22"/>
                <w:szCs w:val="22"/>
              </w:rPr>
            </w:pPr>
            <w:r w:rsidRPr="00197D2E">
              <w:rPr>
                <w:sz w:val="22"/>
                <w:szCs w:val="22"/>
              </w:rPr>
              <w:t>8,90</w:t>
            </w:r>
          </w:p>
        </w:tc>
        <w:tc>
          <w:tcPr>
            <w:tcW w:w="864" w:type="dxa"/>
            <w:tcBorders>
              <w:top w:val="nil"/>
              <w:left w:val="nil"/>
              <w:bottom w:val="single" w:sz="4" w:space="0" w:color="auto"/>
              <w:right w:val="single" w:sz="4" w:space="0" w:color="auto"/>
            </w:tcBorders>
            <w:shd w:val="clear" w:color="000000" w:fill="FFFFFF"/>
            <w:vAlign w:val="center"/>
            <w:hideMark/>
          </w:tcPr>
          <w:p w14:paraId="48BC23FE" w14:textId="4D0870E3" w:rsidR="001A7707" w:rsidRPr="00197D2E" w:rsidRDefault="001A7707" w:rsidP="001A7707">
            <w:pPr>
              <w:ind w:left="-120" w:right="-90"/>
              <w:jc w:val="center"/>
              <w:rPr>
                <w:sz w:val="22"/>
                <w:szCs w:val="22"/>
              </w:rPr>
            </w:pPr>
            <w:r w:rsidRPr="00197D2E">
              <w:rPr>
                <w:sz w:val="22"/>
                <w:szCs w:val="22"/>
              </w:rPr>
              <w:t>8,95</w:t>
            </w:r>
          </w:p>
        </w:tc>
        <w:tc>
          <w:tcPr>
            <w:tcW w:w="992" w:type="dxa"/>
            <w:tcBorders>
              <w:top w:val="nil"/>
              <w:left w:val="nil"/>
              <w:bottom w:val="single" w:sz="4" w:space="0" w:color="auto"/>
              <w:right w:val="single" w:sz="4" w:space="0" w:color="auto"/>
            </w:tcBorders>
            <w:shd w:val="clear" w:color="auto" w:fill="auto"/>
            <w:vAlign w:val="center"/>
            <w:hideMark/>
          </w:tcPr>
          <w:p w14:paraId="74BD9F29" w14:textId="35FE7C89"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298FEA92" w14:textId="3392FC07"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1126B47D" w14:textId="04DFB55D"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14E6E3E6" w14:textId="715897B2" w:rsidR="001A7707" w:rsidRPr="00197D2E" w:rsidRDefault="001A7707" w:rsidP="001A7707">
            <w:pPr>
              <w:ind w:left="-120" w:right="-90"/>
              <w:jc w:val="center"/>
              <w:rPr>
                <w:sz w:val="22"/>
                <w:szCs w:val="22"/>
              </w:rPr>
            </w:pPr>
            <w:r w:rsidRPr="00197D2E">
              <w:rPr>
                <w:sz w:val="22"/>
                <w:szCs w:val="22"/>
              </w:rPr>
              <w:t>128</w:t>
            </w:r>
          </w:p>
        </w:tc>
      </w:tr>
      <w:tr w:rsidR="00197D2E" w:rsidRPr="00197D2E" w14:paraId="1F0484A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78E9D49"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534D00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61EC7CA"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65E33911" w14:textId="69F86F1A" w:rsidR="001A7707" w:rsidRPr="00197D2E" w:rsidRDefault="001A7707" w:rsidP="001A7707">
            <w:pPr>
              <w:ind w:left="-120" w:right="-90"/>
              <w:jc w:val="center"/>
              <w:rPr>
                <w:sz w:val="22"/>
                <w:szCs w:val="22"/>
              </w:rPr>
            </w:pPr>
            <w:r w:rsidRPr="00197D2E">
              <w:rPr>
                <w:sz w:val="22"/>
                <w:szCs w:val="22"/>
              </w:rPr>
              <w:t>19,18</w:t>
            </w:r>
          </w:p>
        </w:tc>
        <w:tc>
          <w:tcPr>
            <w:tcW w:w="851" w:type="dxa"/>
            <w:tcBorders>
              <w:top w:val="nil"/>
              <w:left w:val="nil"/>
              <w:bottom w:val="single" w:sz="4" w:space="0" w:color="auto"/>
              <w:right w:val="single" w:sz="4" w:space="0" w:color="auto"/>
            </w:tcBorders>
            <w:shd w:val="clear" w:color="000000" w:fill="FFFFFF"/>
            <w:vAlign w:val="center"/>
            <w:hideMark/>
          </w:tcPr>
          <w:p w14:paraId="59113337" w14:textId="5EBF6734" w:rsidR="001A7707" w:rsidRPr="00197D2E" w:rsidRDefault="001A7707" w:rsidP="001A7707">
            <w:pPr>
              <w:ind w:left="-120" w:right="-90"/>
              <w:jc w:val="center"/>
              <w:rPr>
                <w:sz w:val="22"/>
                <w:szCs w:val="22"/>
              </w:rPr>
            </w:pPr>
            <w:r w:rsidRPr="00197D2E">
              <w:rPr>
                <w:sz w:val="22"/>
                <w:szCs w:val="22"/>
              </w:rPr>
              <w:t>15,98</w:t>
            </w:r>
          </w:p>
        </w:tc>
        <w:tc>
          <w:tcPr>
            <w:tcW w:w="850" w:type="dxa"/>
            <w:tcBorders>
              <w:top w:val="nil"/>
              <w:left w:val="nil"/>
              <w:bottom w:val="single" w:sz="4" w:space="0" w:color="auto"/>
              <w:right w:val="single" w:sz="4" w:space="0" w:color="auto"/>
            </w:tcBorders>
            <w:shd w:val="clear" w:color="000000" w:fill="FFFFFF"/>
            <w:vAlign w:val="center"/>
            <w:hideMark/>
          </w:tcPr>
          <w:p w14:paraId="03E6B05B" w14:textId="0FDA3905" w:rsidR="001A7707" w:rsidRPr="00197D2E" w:rsidRDefault="001A7707" w:rsidP="001A7707">
            <w:pPr>
              <w:ind w:left="-120" w:right="-90"/>
              <w:jc w:val="center"/>
              <w:rPr>
                <w:sz w:val="22"/>
                <w:szCs w:val="22"/>
              </w:rPr>
            </w:pPr>
            <w:r w:rsidRPr="00197D2E">
              <w:rPr>
                <w:sz w:val="22"/>
                <w:szCs w:val="22"/>
              </w:rPr>
              <w:t>15,98</w:t>
            </w:r>
          </w:p>
        </w:tc>
        <w:tc>
          <w:tcPr>
            <w:tcW w:w="851" w:type="dxa"/>
            <w:tcBorders>
              <w:top w:val="nil"/>
              <w:left w:val="nil"/>
              <w:bottom w:val="single" w:sz="4" w:space="0" w:color="auto"/>
              <w:right w:val="single" w:sz="4" w:space="0" w:color="auto"/>
            </w:tcBorders>
            <w:shd w:val="clear" w:color="000000" w:fill="FFFFFF"/>
            <w:vAlign w:val="center"/>
            <w:hideMark/>
          </w:tcPr>
          <w:p w14:paraId="440851B3" w14:textId="05ABFD93" w:rsidR="001A7707" w:rsidRPr="00197D2E" w:rsidRDefault="001A7707" w:rsidP="001A7707">
            <w:pPr>
              <w:ind w:left="-120" w:right="-90"/>
              <w:jc w:val="center"/>
              <w:rPr>
                <w:sz w:val="22"/>
                <w:szCs w:val="22"/>
              </w:rPr>
            </w:pPr>
            <w:r w:rsidRPr="00197D2E">
              <w:rPr>
                <w:sz w:val="22"/>
                <w:szCs w:val="22"/>
              </w:rPr>
              <w:t>15,98</w:t>
            </w:r>
          </w:p>
        </w:tc>
        <w:tc>
          <w:tcPr>
            <w:tcW w:w="850" w:type="dxa"/>
            <w:tcBorders>
              <w:top w:val="nil"/>
              <w:left w:val="nil"/>
              <w:bottom w:val="single" w:sz="4" w:space="0" w:color="auto"/>
              <w:right w:val="single" w:sz="4" w:space="0" w:color="auto"/>
            </w:tcBorders>
            <w:shd w:val="clear" w:color="000000" w:fill="FFFFFF"/>
            <w:vAlign w:val="center"/>
            <w:hideMark/>
          </w:tcPr>
          <w:p w14:paraId="0E33142D" w14:textId="4ED904CE" w:rsidR="001A7707" w:rsidRPr="00197D2E" w:rsidRDefault="001A7707" w:rsidP="001A7707">
            <w:pPr>
              <w:ind w:left="-120" w:right="-90"/>
              <w:jc w:val="center"/>
              <w:rPr>
                <w:sz w:val="22"/>
                <w:szCs w:val="22"/>
              </w:rPr>
            </w:pPr>
            <w:r w:rsidRPr="00197D2E">
              <w:rPr>
                <w:sz w:val="22"/>
                <w:szCs w:val="22"/>
              </w:rPr>
              <w:t>15,98</w:t>
            </w:r>
          </w:p>
        </w:tc>
        <w:tc>
          <w:tcPr>
            <w:tcW w:w="851" w:type="dxa"/>
            <w:tcBorders>
              <w:top w:val="nil"/>
              <w:left w:val="nil"/>
              <w:bottom w:val="single" w:sz="4" w:space="0" w:color="auto"/>
              <w:right w:val="single" w:sz="4" w:space="0" w:color="auto"/>
            </w:tcBorders>
            <w:shd w:val="clear" w:color="000000" w:fill="FFFFFF"/>
            <w:vAlign w:val="center"/>
            <w:hideMark/>
          </w:tcPr>
          <w:p w14:paraId="5899B526" w14:textId="175F901A" w:rsidR="001A7707" w:rsidRPr="00197D2E" w:rsidRDefault="001A7707" w:rsidP="001A7707">
            <w:pPr>
              <w:ind w:left="-120" w:right="-90"/>
              <w:jc w:val="center"/>
              <w:rPr>
                <w:sz w:val="22"/>
                <w:szCs w:val="22"/>
              </w:rPr>
            </w:pPr>
            <w:r w:rsidRPr="00197D2E">
              <w:rPr>
                <w:sz w:val="22"/>
                <w:szCs w:val="22"/>
              </w:rPr>
              <w:t>15,98</w:t>
            </w:r>
          </w:p>
        </w:tc>
        <w:tc>
          <w:tcPr>
            <w:tcW w:w="788" w:type="dxa"/>
            <w:tcBorders>
              <w:top w:val="nil"/>
              <w:left w:val="nil"/>
              <w:bottom w:val="single" w:sz="4" w:space="0" w:color="auto"/>
              <w:right w:val="single" w:sz="4" w:space="0" w:color="auto"/>
            </w:tcBorders>
            <w:shd w:val="clear" w:color="000000" w:fill="FFFFFF"/>
            <w:vAlign w:val="center"/>
            <w:hideMark/>
          </w:tcPr>
          <w:p w14:paraId="1BC7527E" w14:textId="427AC53A" w:rsidR="001A7707" w:rsidRPr="00197D2E" w:rsidRDefault="001A7707" w:rsidP="001A7707">
            <w:pPr>
              <w:ind w:left="-120" w:right="-90"/>
              <w:jc w:val="center"/>
              <w:rPr>
                <w:sz w:val="22"/>
                <w:szCs w:val="22"/>
              </w:rPr>
            </w:pPr>
            <w:r w:rsidRPr="00197D2E">
              <w:rPr>
                <w:sz w:val="22"/>
                <w:szCs w:val="22"/>
              </w:rPr>
              <w:t>23,86</w:t>
            </w:r>
          </w:p>
        </w:tc>
        <w:tc>
          <w:tcPr>
            <w:tcW w:w="804" w:type="dxa"/>
            <w:tcBorders>
              <w:top w:val="nil"/>
              <w:left w:val="nil"/>
              <w:bottom w:val="single" w:sz="4" w:space="0" w:color="auto"/>
              <w:right w:val="single" w:sz="4" w:space="0" w:color="auto"/>
            </w:tcBorders>
            <w:shd w:val="clear" w:color="000000" w:fill="FFFFFF"/>
            <w:vAlign w:val="center"/>
            <w:hideMark/>
          </w:tcPr>
          <w:p w14:paraId="48B45D87" w14:textId="771AB6E1" w:rsidR="001A7707" w:rsidRPr="00197D2E" w:rsidRDefault="001A7707" w:rsidP="001A7707">
            <w:pPr>
              <w:ind w:left="-120" w:right="-90"/>
              <w:jc w:val="center"/>
              <w:rPr>
                <w:sz w:val="22"/>
                <w:szCs w:val="22"/>
              </w:rPr>
            </w:pPr>
            <w:r w:rsidRPr="00197D2E">
              <w:rPr>
                <w:sz w:val="22"/>
                <w:szCs w:val="22"/>
              </w:rPr>
              <w:t>24,20</w:t>
            </w:r>
          </w:p>
        </w:tc>
        <w:tc>
          <w:tcPr>
            <w:tcW w:w="804" w:type="dxa"/>
            <w:tcBorders>
              <w:top w:val="nil"/>
              <w:left w:val="nil"/>
              <w:bottom w:val="single" w:sz="4" w:space="0" w:color="auto"/>
              <w:right w:val="single" w:sz="4" w:space="0" w:color="auto"/>
            </w:tcBorders>
            <w:shd w:val="clear" w:color="000000" w:fill="FFFFFF"/>
            <w:vAlign w:val="center"/>
            <w:hideMark/>
          </w:tcPr>
          <w:p w14:paraId="4A74CEE5" w14:textId="70C14F43" w:rsidR="001A7707" w:rsidRPr="00197D2E" w:rsidRDefault="001A7707" w:rsidP="001A7707">
            <w:pPr>
              <w:ind w:left="-120" w:right="-90"/>
              <w:jc w:val="center"/>
              <w:rPr>
                <w:sz w:val="22"/>
                <w:szCs w:val="22"/>
              </w:rPr>
            </w:pPr>
            <w:r w:rsidRPr="00197D2E">
              <w:rPr>
                <w:sz w:val="22"/>
                <w:szCs w:val="22"/>
              </w:rPr>
              <w:t>24,38</w:t>
            </w:r>
          </w:p>
        </w:tc>
        <w:tc>
          <w:tcPr>
            <w:tcW w:w="864" w:type="dxa"/>
            <w:tcBorders>
              <w:top w:val="nil"/>
              <w:left w:val="nil"/>
              <w:bottom w:val="single" w:sz="4" w:space="0" w:color="auto"/>
              <w:right w:val="single" w:sz="4" w:space="0" w:color="auto"/>
            </w:tcBorders>
            <w:shd w:val="clear" w:color="000000" w:fill="FFFFFF"/>
            <w:vAlign w:val="center"/>
            <w:hideMark/>
          </w:tcPr>
          <w:p w14:paraId="7E3212A3" w14:textId="0A1F9CF9" w:rsidR="001A7707" w:rsidRPr="00197D2E" w:rsidRDefault="001A7707" w:rsidP="001A7707">
            <w:pPr>
              <w:ind w:left="-120" w:right="-90"/>
              <w:jc w:val="center"/>
              <w:rPr>
                <w:sz w:val="22"/>
                <w:szCs w:val="22"/>
              </w:rPr>
            </w:pPr>
            <w:r w:rsidRPr="00197D2E">
              <w:rPr>
                <w:sz w:val="22"/>
                <w:szCs w:val="22"/>
              </w:rPr>
              <w:t>24,51</w:t>
            </w:r>
          </w:p>
        </w:tc>
        <w:tc>
          <w:tcPr>
            <w:tcW w:w="992" w:type="dxa"/>
            <w:tcBorders>
              <w:top w:val="nil"/>
              <w:left w:val="nil"/>
              <w:bottom w:val="single" w:sz="4" w:space="0" w:color="auto"/>
              <w:right w:val="single" w:sz="4" w:space="0" w:color="auto"/>
            </w:tcBorders>
            <w:shd w:val="clear" w:color="auto" w:fill="auto"/>
            <w:vAlign w:val="center"/>
            <w:hideMark/>
          </w:tcPr>
          <w:p w14:paraId="6201E32F" w14:textId="175AC386"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7D757888" w14:textId="293BCF53"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1E9E0048" w14:textId="2BA7FD77"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2E7D7BD6" w14:textId="123143F9" w:rsidR="001A7707" w:rsidRPr="00197D2E" w:rsidRDefault="001A7707" w:rsidP="001A7707">
            <w:pPr>
              <w:ind w:left="-120" w:right="-90"/>
              <w:jc w:val="center"/>
              <w:rPr>
                <w:sz w:val="22"/>
                <w:szCs w:val="22"/>
              </w:rPr>
            </w:pPr>
            <w:r w:rsidRPr="00197D2E">
              <w:rPr>
                <w:sz w:val="22"/>
                <w:szCs w:val="22"/>
              </w:rPr>
              <w:t>128</w:t>
            </w:r>
          </w:p>
        </w:tc>
      </w:tr>
      <w:tr w:rsidR="00197D2E" w:rsidRPr="00197D2E" w14:paraId="198DB7B3"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B60DDB2"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E25BAE6"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87FDD1A" w14:textId="77777777" w:rsidR="001A7707" w:rsidRPr="00197D2E" w:rsidRDefault="001A7707" w:rsidP="001A7707">
            <w:pPr>
              <w:ind w:left="-152" w:right="-114"/>
              <w:jc w:val="center"/>
              <w:rPr>
                <w:sz w:val="22"/>
                <w:szCs w:val="22"/>
              </w:rPr>
            </w:pPr>
            <w:r w:rsidRPr="00197D2E">
              <w:rPr>
                <w:sz w:val="22"/>
                <w:szCs w:val="22"/>
              </w:rPr>
              <w:t xml:space="preserve">м³/сут. </w:t>
            </w:r>
            <w:r w:rsidRPr="00197D2E">
              <w:rPr>
                <w:sz w:val="22"/>
                <w:szCs w:val="22"/>
              </w:rPr>
              <w:lastRenderedPageBreak/>
              <w:t>макс.</w:t>
            </w:r>
          </w:p>
        </w:tc>
        <w:tc>
          <w:tcPr>
            <w:tcW w:w="850" w:type="dxa"/>
            <w:tcBorders>
              <w:top w:val="nil"/>
              <w:left w:val="nil"/>
              <w:bottom w:val="single" w:sz="4" w:space="0" w:color="auto"/>
              <w:right w:val="single" w:sz="4" w:space="0" w:color="auto"/>
            </w:tcBorders>
            <w:shd w:val="clear" w:color="000000" w:fill="FFFFFF"/>
            <w:vAlign w:val="center"/>
            <w:hideMark/>
          </w:tcPr>
          <w:p w14:paraId="4C51F63A" w14:textId="0F7077CA" w:rsidR="001A7707" w:rsidRPr="00197D2E" w:rsidRDefault="001A7707" w:rsidP="001A7707">
            <w:pPr>
              <w:ind w:left="-120" w:right="-90"/>
              <w:jc w:val="center"/>
              <w:rPr>
                <w:sz w:val="22"/>
                <w:szCs w:val="22"/>
              </w:rPr>
            </w:pPr>
            <w:r w:rsidRPr="00197D2E">
              <w:rPr>
                <w:sz w:val="22"/>
                <w:szCs w:val="22"/>
              </w:rPr>
              <w:lastRenderedPageBreak/>
              <w:t>23,01</w:t>
            </w:r>
          </w:p>
        </w:tc>
        <w:tc>
          <w:tcPr>
            <w:tcW w:w="851" w:type="dxa"/>
            <w:tcBorders>
              <w:top w:val="nil"/>
              <w:left w:val="nil"/>
              <w:bottom w:val="single" w:sz="4" w:space="0" w:color="auto"/>
              <w:right w:val="single" w:sz="4" w:space="0" w:color="auto"/>
            </w:tcBorders>
            <w:shd w:val="clear" w:color="000000" w:fill="FFFFFF"/>
            <w:vAlign w:val="center"/>
            <w:hideMark/>
          </w:tcPr>
          <w:p w14:paraId="7F5FE95B" w14:textId="4B914748" w:rsidR="001A7707" w:rsidRPr="00197D2E" w:rsidRDefault="001A7707" w:rsidP="001A7707">
            <w:pPr>
              <w:ind w:left="-120" w:right="-90"/>
              <w:jc w:val="center"/>
              <w:rPr>
                <w:sz w:val="22"/>
                <w:szCs w:val="22"/>
              </w:rPr>
            </w:pPr>
            <w:r w:rsidRPr="00197D2E">
              <w:rPr>
                <w:sz w:val="22"/>
                <w:szCs w:val="22"/>
              </w:rPr>
              <w:t>19,17</w:t>
            </w:r>
          </w:p>
        </w:tc>
        <w:tc>
          <w:tcPr>
            <w:tcW w:w="850" w:type="dxa"/>
            <w:tcBorders>
              <w:top w:val="nil"/>
              <w:left w:val="nil"/>
              <w:bottom w:val="single" w:sz="4" w:space="0" w:color="auto"/>
              <w:right w:val="single" w:sz="4" w:space="0" w:color="auto"/>
            </w:tcBorders>
            <w:shd w:val="clear" w:color="000000" w:fill="FFFFFF"/>
            <w:vAlign w:val="center"/>
            <w:hideMark/>
          </w:tcPr>
          <w:p w14:paraId="1D88438B" w14:textId="05ECAD80" w:rsidR="001A7707" w:rsidRPr="00197D2E" w:rsidRDefault="001A7707" w:rsidP="001A7707">
            <w:pPr>
              <w:ind w:left="-120" w:right="-90"/>
              <w:jc w:val="center"/>
              <w:rPr>
                <w:sz w:val="22"/>
                <w:szCs w:val="22"/>
              </w:rPr>
            </w:pPr>
            <w:r w:rsidRPr="00197D2E">
              <w:rPr>
                <w:sz w:val="22"/>
                <w:szCs w:val="22"/>
              </w:rPr>
              <w:t>19,17</w:t>
            </w:r>
          </w:p>
        </w:tc>
        <w:tc>
          <w:tcPr>
            <w:tcW w:w="851" w:type="dxa"/>
            <w:tcBorders>
              <w:top w:val="nil"/>
              <w:left w:val="nil"/>
              <w:bottom w:val="single" w:sz="4" w:space="0" w:color="auto"/>
              <w:right w:val="single" w:sz="4" w:space="0" w:color="auto"/>
            </w:tcBorders>
            <w:shd w:val="clear" w:color="000000" w:fill="FFFFFF"/>
            <w:vAlign w:val="center"/>
            <w:hideMark/>
          </w:tcPr>
          <w:p w14:paraId="0F93EC2A" w14:textId="26DC58F1" w:rsidR="001A7707" w:rsidRPr="00197D2E" w:rsidRDefault="001A7707" w:rsidP="001A7707">
            <w:pPr>
              <w:ind w:left="-120" w:right="-90"/>
              <w:jc w:val="center"/>
              <w:rPr>
                <w:sz w:val="22"/>
                <w:szCs w:val="22"/>
              </w:rPr>
            </w:pPr>
            <w:r w:rsidRPr="00197D2E">
              <w:rPr>
                <w:sz w:val="22"/>
                <w:szCs w:val="22"/>
              </w:rPr>
              <w:t>19,17</w:t>
            </w:r>
          </w:p>
        </w:tc>
        <w:tc>
          <w:tcPr>
            <w:tcW w:w="850" w:type="dxa"/>
            <w:tcBorders>
              <w:top w:val="nil"/>
              <w:left w:val="nil"/>
              <w:bottom w:val="single" w:sz="4" w:space="0" w:color="auto"/>
              <w:right w:val="single" w:sz="4" w:space="0" w:color="auto"/>
            </w:tcBorders>
            <w:shd w:val="clear" w:color="000000" w:fill="FFFFFF"/>
            <w:vAlign w:val="center"/>
            <w:hideMark/>
          </w:tcPr>
          <w:p w14:paraId="38D7B15E" w14:textId="16CDF4EB" w:rsidR="001A7707" w:rsidRPr="00197D2E" w:rsidRDefault="001A7707" w:rsidP="001A7707">
            <w:pPr>
              <w:ind w:left="-120" w:right="-90"/>
              <w:jc w:val="center"/>
              <w:rPr>
                <w:sz w:val="22"/>
                <w:szCs w:val="22"/>
              </w:rPr>
            </w:pPr>
            <w:r w:rsidRPr="00197D2E">
              <w:rPr>
                <w:sz w:val="22"/>
                <w:szCs w:val="22"/>
              </w:rPr>
              <w:t>19,17</w:t>
            </w:r>
          </w:p>
        </w:tc>
        <w:tc>
          <w:tcPr>
            <w:tcW w:w="851" w:type="dxa"/>
            <w:tcBorders>
              <w:top w:val="nil"/>
              <w:left w:val="nil"/>
              <w:bottom w:val="single" w:sz="4" w:space="0" w:color="auto"/>
              <w:right w:val="single" w:sz="4" w:space="0" w:color="auto"/>
            </w:tcBorders>
            <w:shd w:val="clear" w:color="000000" w:fill="FFFFFF"/>
            <w:vAlign w:val="center"/>
            <w:hideMark/>
          </w:tcPr>
          <w:p w14:paraId="45BC4022" w14:textId="1C37C954" w:rsidR="001A7707" w:rsidRPr="00197D2E" w:rsidRDefault="001A7707" w:rsidP="001A7707">
            <w:pPr>
              <w:ind w:left="-120" w:right="-90"/>
              <w:jc w:val="center"/>
              <w:rPr>
                <w:sz w:val="22"/>
                <w:szCs w:val="22"/>
              </w:rPr>
            </w:pPr>
            <w:r w:rsidRPr="00197D2E">
              <w:rPr>
                <w:sz w:val="22"/>
                <w:szCs w:val="22"/>
              </w:rPr>
              <w:t>19,17</w:t>
            </w:r>
          </w:p>
        </w:tc>
        <w:tc>
          <w:tcPr>
            <w:tcW w:w="788" w:type="dxa"/>
            <w:tcBorders>
              <w:top w:val="nil"/>
              <w:left w:val="nil"/>
              <w:bottom w:val="single" w:sz="4" w:space="0" w:color="auto"/>
              <w:right w:val="single" w:sz="4" w:space="0" w:color="auto"/>
            </w:tcBorders>
            <w:shd w:val="clear" w:color="000000" w:fill="FFFFFF"/>
            <w:vAlign w:val="center"/>
            <w:hideMark/>
          </w:tcPr>
          <w:p w14:paraId="61F54226" w14:textId="06DC84BC" w:rsidR="001A7707" w:rsidRPr="00197D2E" w:rsidRDefault="001A7707" w:rsidP="001A7707">
            <w:pPr>
              <w:ind w:left="-120" w:right="-90"/>
              <w:jc w:val="center"/>
              <w:rPr>
                <w:sz w:val="22"/>
                <w:szCs w:val="22"/>
              </w:rPr>
            </w:pPr>
            <w:r w:rsidRPr="00197D2E">
              <w:rPr>
                <w:sz w:val="22"/>
                <w:szCs w:val="22"/>
              </w:rPr>
              <w:t>28,64</w:t>
            </w:r>
          </w:p>
        </w:tc>
        <w:tc>
          <w:tcPr>
            <w:tcW w:w="804" w:type="dxa"/>
            <w:tcBorders>
              <w:top w:val="nil"/>
              <w:left w:val="nil"/>
              <w:bottom w:val="single" w:sz="4" w:space="0" w:color="auto"/>
              <w:right w:val="single" w:sz="4" w:space="0" w:color="auto"/>
            </w:tcBorders>
            <w:shd w:val="clear" w:color="000000" w:fill="FFFFFF"/>
            <w:vAlign w:val="center"/>
            <w:hideMark/>
          </w:tcPr>
          <w:p w14:paraId="18F797EE" w14:textId="394A46DB" w:rsidR="001A7707" w:rsidRPr="00197D2E" w:rsidRDefault="001A7707" w:rsidP="001A7707">
            <w:pPr>
              <w:ind w:left="-120" w:right="-90"/>
              <w:jc w:val="center"/>
              <w:rPr>
                <w:sz w:val="22"/>
                <w:szCs w:val="22"/>
              </w:rPr>
            </w:pPr>
            <w:r w:rsidRPr="00197D2E">
              <w:rPr>
                <w:sz w:val="22"/>
                <w:szCs w:val="22"/>
              </w:rPr>
              <w:t>29,05</w:t>
            </w:r>
          </w:p>
        </w:tc>
        <w:tc>
          <w:tcPr>
            <w:tcW w:w="804" w:type="dxa"/>
            <w:tcBorders>
              <w:top w:val="nil"/>
              <w:left w:val="nil"/>
              <w:bottom w:val="single" w:sz="4" w:space="0" w:color="auto"/>
              <w:right w:val="single" w:sz="4" w:space="0" w:color="auto"/>
            </w:tcBorders>
            <w:shd w:val="clear" w:color="000000" w:fill="FFFFFF"/>
            <w:vAlign w:val="center"/>
            <w:hideMark/>
          </w:tcPr>
          <w:p w14:paraId="6D8C3D0E" w14:textId="4EB21D1A" w:rsidR="001A7707" w:rsidRPr="00197D2E" w:rsidRDefault="001A7707" w:rsidP="001A7707">
            <w:pPr>
              <w:ind w:left="-120" w:right="-90"/>
              <w:jc w:val="center"/>
              <w:rPr>
                <w:sz w:val="22"/>
                <w:szCs w:val="22"/>
              </w:rPr>
            </w:pPr>
            <w:r w:rsidRPr="00197D2E">
              <w:rPr>
                <w:sz w:val="22"/>
                <w:szCs w:val="22"/>
              </w:rPr>
              <w:t>29,25</w:t>
            </w:r>
          </w:p>
        </w:tc>
        <w:tc>
          <w:tcPr>
            <w:tcW w:w="864" w:type="dxa"/>
            <w:tcBorders>
              <w:top w:val="nil"/>
              <w:left w:val="nil"/>
              <w:bottom w:val="single" w:sz="4" w:space="0" w:color="auto"/>
              <w:right w:val="single" w:sz="4" w:space="0" w:color="auto"/>
            </w:tcBorders>
            <w:shd w:val="clear" w:color="000000" w:fill="FFFFFF"/>
            <w:vAlign w:val="center"/>
            <w:hideMark/>
          </w:tcPr>
          <w:p w14:paraId="380F39BF" w14:textId="5BCB4788" w:rsidR="001A7707" w:rsidRPr="00197D2E" w:rsidRDefault="001A7707" w:rsidP="001A7707">
            <w:pPr>
              <w:ind w:left="-120" w:right="-90"/>
              <w:jc w:val="center"/>
              <w:rPr>
                <w:sz w:val="22"/>
                <w:szCs w:val="22"/>
              </w:rPr>
            </w:pPr>
            <w:r w:rsidRPr="00197D2E">
              <w:rPr>
                <w:sz w:val="22"/>
                <w:szCs w:val="22"/>
              </w:rPr>
              <w:t>29,42</w:t>
            </w:r>
          </w:p>
        </w:tc>
        <w:tc>
          <w:tcPr>
            <w:tcW w:w="992" w:type="dxa"/>
            <w:tcBorders>
              <w:top w:val="nil"/>
              <w:left w:val="nil"/>
              <w:bottom w:val="single" w:sz="4" w:space="0" w:color="auto"/>
              <w:right w:val="single" w:sz="4" w:space="0" w:color="auto"/>
            </w:tcBorders>
            <w:shd w:val="clear" w:color="auto" w:fill="auto"/>
            <w:vAlign w:val="center"/>
            <w:hideMark/>
          </w:tcPr>
          <w:p w14:paraId="3B273160" w14:textId="0515A35F" w:rsidR="001A7707" w:rsidRPr="00197D2E" w:rsidRDefault="001A7707" w:rsidP="001A7707">
            <w:pPr>
              <w:ind w:left="-120" w:right="-90"/>
              <w:jc w:val="center"/>
              <w:rPr>
                <w:sz w:val="22"/>
                <w:szCs w:val="22"/>
              </w:rPr>
            </w:pPr>
            <w:r w:rsidRPr="00197D2E">
              <w:rPr>
                <w:sz w:val="22"/>
                <w:szCs w:val="22"/>
              </w:rPr>
              <w:t>124</w:t>
            </w:r>
          </w:p>
        </w:tc>
        <w:tc>
          <w:tcPr>
            <w:tcW w:w="992" w:type="dxa"/>
            <w:tcBorders>
              <w:top w:val="nil"/>
              <w:left w:val="nil"/>
              <w:bottom w:val="single" w:sz="4" w:space="0" w:color="auto"/>
              <w:right w:val="single" w:sz="4" w:space="0" w:color="auto"/>
            </w:tcBorders>
            <w:shd w:val="clear" w:color="auto" w:fill="auto"/>
            <w:vAlign w:val="center"/>
            <w:hideMark/>
          </w:tcPr>
          <w:p w14:paraId="699DF34F" w14:textId="07F78784" w:rsidR="001A7707" w:rsidRPr="00197D2E" w:rsidRDefault="001A7707" w:rsidP="001A7707">
            <w:pPr>
              <w:ind w:left="-120" w:right="-90"/>
              <w:jc w:val="center"/>
              <w:rPr>
                <w:sz w:val="22"/>
                <w:szCs w:val="22"/>
              </w:rPr>
            </w:pPr>
            <w:r w:rsidRPr="00197D2E">
              <w:rPr>
                <w:sz w:val="22"/>
                <w:szCs w:val="22"/>
              </w:rPr>
              <w:t>126</w:t>
            </w:r>
          </w:p>
        </w:tc>
        <w:tc>
          <w:tcPr>
            <w:tcW w:w="993" w:type="dxa"/>
            <w:tcBorders>
              <w:top w:val="nil"/>
              <w:left w:val="nil"/>
              <w:bottom w:val="single" w:sz="4" w:space="0" w:color="auto"/>
              <w:right w:val="single" w:sz="4" w:space="0" w:color="auto"/>
            </w:tcBorders>
            <w:shd w:val="clear" w:color="auto" w:fill="auto"/>
            <w:vAlign w:val="center"/>
            <w:hideMark/>
          </w:tcPr>
          <w:p w14:paraId="6B8C09D2" w14:textId="02BCA9CA"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76619B3F" w14:textId="617107BB" w:rsidR="001A7707" w:rsidRPr="00197D2E" w:rsidRDefault="001A7707" w:rsidP="001A7707">
            <w:pPr>
              <w:ind w:left="-120" w:right="-90"/>
              <w:jc w:val="center"/>
              <w:rPr>
                <w:sz w:val="22"/>
                <w:szCs w:val="22"/>
              </w:rPr>
            </w:pPr>
            <w:r w:rsidRPr="00197D2E">
              <w:rPr>
                <w:sz w:val="22"/>
                <w:szCs w:val="22"/>
              </w:rPr>
              <w:t>128</w:t>
            </w:r>
          </w:p>
        </w:tc>
      </w:tr>
      <w:tr w:rsidR="00197D2E" w:rsidRPr="00197D2E" w14:paraId="3C60288B"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CD1296" w14:textId="77777777" w:rsidR="00D5290B" w:rsidRPr="00197D2E" w:rsidRDefault="00D5290B" w:rsidP="00D5290B">
            <w:pPr>
              <w:ind w:left="-120" w:right="-90"/>
              <w:jc w:val="center"/>
              <w:rPr>
                <w:sz w:val="22"/>
                <w:szCs w:val="22"/>
              </w:rPr>
            </w:pPr>
            <w:r w:rsidRPr="00197D2E">
              <w:rPr>
                <w:sz w:val="22"/>
                <w:szCs w:val="22"/>
              </w:rPr>
              <w:lastRenderedPageBreak/>
              <w:t>3.1.6</w:t>
            </w:r>
          </w:p>
        </w:tc>
        <w:tc>
          <w:tcPr>
            <w:tcW w:w="1417" w:type="dxa"/>
            <w:tcBorders>
              <w:top w:val="nil"/>
              <w:left w:val="nil"/>
              <w:bottom w:val="single" w:sz="4" w:space="0" w:color="auto"/>
              <w:right w:val="single" w:sz="4" w:space="0" w:color="auto"/>
            </w:tcBorders>
            <w:shd w:val="clear" w:color="auto" w:fill="auto"/>
            <w:vAlign w:val="center"/>
            <w:hideMark/>
          </w:tcPr>
          <w:p w14:paraId="124EE60D" w14:textId="76DD4809"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77DC4761"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58AB3917"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BBA1414"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CA10C3E"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795FA393"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51344BF"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F414774" w14:textId="77777777" w:rsidR="00D5290B" w:rsidRPr="00197D2E" w:rsidRDefault="00D5290B" w:rsidP="00D5290B">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765EEE7A"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2EFA725"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2EEC14C7" w14:textId="77777777" w:rsidR="00D5290B" w:rsidRPr="00197D2E" w:rsidRDefault="00D5290B" w:rsidP="00D5290B">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31E5E412"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B6B4ED8"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EBC992C" w14:textId="77777777" w:rsidR="00D5290B" w:rsidRPr="00197D2E" w:rsidRDefault="00D5290B" w:rsidP="00D5290B">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44D0B9E" w14:textId="77777777" w:rsidR="00D5290B" w:rsidRPr="00197D2E" w:rsidRDefault="00D5290B" w:rsidP="00D5290B">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7AC3960B" w14:textId="77777777" w:rsidR="00D5290B" w:rsidRPr="00197D2E" w:rsidRDefault="00D5290B" w:rsidP="00D5290B">
            <w:pPr>
              <w:ind w:left="-120" w:right="-90"/>
              <w:jc w:val="center"/>
              <w:rPr>
                <w:sz w:val="22"/>
                <w:szCs w:val="22"/>
              </w:rPr>
            </w:pPr>
            <w:r w:rsidRPr="00197D2E">
              <w:rPr>
                <w:sz w:val="22"/>
                <w:szCs w:val="22"/>
              </w:rPr>
              <w:t>-</w:t>
            </w:r>
          </w:p>
        </w:tc>
      </w:tr>
      <w:tr w:rsidR="00197D2E" w:rsidRPr="00197D2E" w14:paraId="0162EC8A"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0042C6" w14:textId="77777777" w:rsidR="006F6CAF" w:rsidRPr="00197D2E" w:rsidRDefault="006F6CAF" w:rsidP="006F6CAF">
            <w:pPr>
              <w:jc w:val="center"/>
              <w:rPr>
                <w:b/>
                <w:bCs/>
                <w:sz w:val="22"/>
                <w:szCs w:val="22"/>
              </w:rPr>
            </w:pPr>
            <w:r w:rsidRPr="00197D2E">
              <w:rPr>
                <w:b/>
                <w:bCs/>
                <w:sz w:val="22"/>
                <w:szCs w:val="22"/>
              </w:rPr>
              <w:t>3.2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50E7D72" w14:textId="77777777" w:rsidR="006F6CAF" w:rsidRPr="00197D2E" w:rsidRDefault="006F6CAF" w:rsidP="006F6CAF">
            <w:pPr>
              <w:ind w:left="-113" w:right="-103"/>
              <w:jc w:val="center"/>
              <w:rPr>
                <w:b/>
                <w:bCs/>
                <w:sz w:val="22"/>
                <w:szCs w:val="22"/>
              </w:rPr>
            </w:pPr>
            <w:r w:rsidRPr="00197D2E">
              <w:rPr>
                <w:b/>
                <w:bCs/>
                <w:sz w:val="22"/>
                <w:szCs w:val="22"/>
              </w:rPr>
              <w:t>Бюджетные организации</w:t>
            </w:r>
          </w:p>
        </w:tc>
        <w:tc>
          <w:tcPr>
            <w:tcW w:w="851" w:type="dxa"/>
            <w:tcBorders>
              <w:top w:val="nil"/>
              <w:left w:val="nil"/>
              <w:bottom w:val="single" w:sz="4" w:space="0" w:color="auto"/>
              <w:right w:val="single" w:sz="4" w:space="0" w:color="auto"/>
            </w:tcBorders>
            <w:shd w:val="clear" w:color="auto" w:fill="auto"/>
            <w:vAlign w:val="center"/>
            <w:hideMark/>
          </w:tcPr>
          <w:p w14:paraId="07EF5E40" w14:textId="77777777" w:rsidR="006F6CAF" w:rsidRPr="00197D2E" w:rsidRDefault="006F6CAF" w:rsidP="006F6CAF">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04FF7CF1" w14:textId="520EF158" w:rsidR="006F6CAF" w:rsidRPr="00197D2E" w:rsidRDefault="006F6CAF" w:rsidP="006F6CAF">
            <w:pPr>
              <w:ind w:left="-120" w:right="-90"/>
              <w:jc w:val="center"/>
              <w:rPr>
                <w:b/>
                <w:bCs/>
                <w:sz w:val="22"/>
                <w:szCs w:val="22"/>
              </w:rPr>
            </w:pPr>
            <w:r w:rsidRPr="00197D2E">
              <w:rPr>
                <w:b/>
                <w:bCs/>
                <w:sz w:val="22"/>
                <w:szCs w:val="22"/>
              </w:rPr>
              <w:t>89,18</w:t>
            </w:r>
          </w:p>
        </w:tc>
        <w:tc>
          <w:tcPr>
            <w:tcW w:w="851" w:type="dxa"/>
            <w:tcBorders>
              <w:top w:val="nil"/>
              <w:left w:val="nil"/>
              <w:bottom w:val="single" w:sz="4" w:space="0" w:color="auto"/>
              <w:right w:val="single" w:sz="4" w:space="0" w:color="auto"/>
            </w:tcBorders>
            <w:shd w:val="clear" w:color="auto" w:fill="auto"/>
            <w:vAlign w:val="center"/>
            <w:hideMark/>
          </w:tcPr>
          <w:p w14:paraId="5868EC29" w14:textId="187F33C4" w:rsidR="006F6CAF" w:rsidRPr="00197D2E" w:rsidRDefault="006F6CAF" w:rsidP="006F6CAF">
            <w:pPr>
              <w:ind w:left="-120" w:right="-90"/>
              <w:jc w:val="center"/>
              <w:rPr>
                <w:b/>
                <w:bCs/>
                <w:sz w:val="22"/>
                <w:szCs w:val="22"/>
              </w:rPr>
            </w:pPr>
            <w:r w:rsidRPr="00197D2E">
              <w:rPr>
                <w:b/>
                <w:bCs/>
                <w:sz w:val="22"/>
                <w:szCs w:val="22"/>
              </w:rPr>
              <w:t>73,76</w:t>
            </w:r>
          </w:p>
        </w:tc>
        <w:tc>
          <w:tcPr>
            <w:tcW w:w="850" w:type="dxa"/>
            <w:tcBorders>
              <w:top w:val="nil"/>
              <w:left w:val="nil"/>
              <w:bottom w:val="single" w:sz="4" w:space="0" w:color="auto"/>
              <w:right w:val="single" w:sz="4" w:space="0" w:color="auto"/>
            </w:tcBorders>
            <w:shd w:val="clear" w:color="auto" w:fill="auto"/>
            <w:vAlign w:val="center"/>
            <w:hideMark/>
          </w:tcPr>
          <w:p w14:paraId="4C38CD17" w14:textId="6C70198D" w:rsidR="006F6CAF" w:rsidRPr="00197D2E" w:rsidRDefault="006F6CAF" w:rsidP="006F6CAF">
            <w:pPr>
              <w:ind w:left="-120" w:right="-90"/>
              <w:jc w:val="center"/>
              <w:rPr>
                <w:b/>
                <w:bCs/>
                <w:sz w:val="22"/>
                <w:szCs w:val="22"/>
              </w:rPr>
            </w:pPr>
            <w:r w:rsidRPr="00197D2E">
              <w:rPr>
                <w:b/>
                <w:bCs/>
                <w:sz w:val="22"/>
                <w:szCs w:val="22"/>
              </w:rPr>
              <w:t>139,09</w:t>
            </w:r>
          </w:p>
        </w:tc>
        <w:tc>
          <w:tcPr>
            <w:tcW w:w="851" w:type="dxa"/>
            <w:tcBorders>
              <w:top w:val="nil"/>
              <w:left w:val="nil"/>
              <w:bottom w:val="single" w:sz="4" w:space="0" w:color="auto"/>
              <w:right w:val="single" w:sz="4" w:space="0" w:color="auto"/>
            </w:tcBorders>
            <w:shd w:val="clear" w:color="auto" w:fill="auto"/>
            <w:vAlign w:val="center"/>
            <w:hideMark/>
          </w:tcPr>
          <w:p w14:paraId="3A20D049" w14:textId="0FE57EC5" w:rsidR="006F6CAF" w:rsidRPr="00197D2E" w:rsidRDefault="006F6CAF" w:rsidP="006F6CAF">
            <w:pPr>
              <w:ind w:left="-120" w:right="-90"/>
              <w:jc w:val="center"/>
              <w:rPr>
                <w:b/>
                <w:bCs/>
                <w:sz w:val="22"/>
                <w:szCs w:val="22"/>
              </w:rPr>
            </w:pPr>
            <w:r w:rsidRPr="00197D2E">
              <w:rPr>
                <w:b/>
                <w:bCs/>
                <w:sz w:val="22"/>
                <w:szCs w:val="22"/>
              </w:rPr>
              <w:t>165,59</w:t>
            </w:r>
          </w:p>
        </w:tc>
        <w:tc>
          <w:tcPr>
            <w:tcW w:w="850" w:type="dxa"/>
            <w:tcBorders>
              <w:top w:val="nil"/>
              <w:left w:val="nil"/>
              <w:bottom w:val="single" w:sz="4" w:space="0" w:color="auto"/>
              <w:right w:val="single" w:sz="4" w:space="0" w:color="auto"/>
            </w:tcBorders>
            <w:shd w:val="clear" w:color="auto" w:fill="auto"/>
            <w:vAlign w:val="center"/>
            <w:hideMark/>
          </w:tcPr>
          <w:p w14:paraId="17E34DB3" w14:textId="284AC398" w:rsidR="006F6CAF" w:rsidRPr="00197D2E" w:rsidRDefault="006F6CAF" w:rsidP="006F6CAF">
            <w:pPr>
              <w:ind w:left="-120" w:right="-90"/>
              <w:jc w:val="center"/>
              <w:rPr>
                <w:b/>
                <w:bCs/>
                <w:sz w:val="22"/>
                <w:szCs w:val="22"/>
              </w:rPr>
            </w:pPr>
            <w:r w:rsidRPr="00197D2E">
              <w:rPr>
                <w:b/>
                <w:bCs/>
                <w:sz w:val="22"/>
                <w:szCs w:val="22"/>
              </w:rPr>
              <w:t>215,94</w:t>
            </w:r>
          </w:p>
        </w:tc>
        <w:tc>
          <w:tcPr>
            <w:tcW w:w="851" w:type="dxa"/>
            <w:tcBorders>
              <w:top w:val="nil"/>
              <w:left w:val="nil"/>
              <w:bottom w:val="single" w:sz="4" w:space="0" w:color="auto"/>
              <w:right w:val="single" w:sz="4" w:space="0" w:color="auto"/>
            </w:tcBorders>
            <w:shd w:val="clear" w:color="auto" w:fill="auto"/>
            <w:vAlign w:val="center"/>
            <w:hideMark/>
          </w:tcPr>
          <w:p w14:paraId="062882F4" w14:textId="0F2110B3" w:rsidR="006F6CAF" w:rsidRPr="00197D2E" w:rsidRDefault="006F6CAF" w:rsidP="006F6CAF">
            <w:pPr>
              <w:ind w:left="-120" w:right="-90"/>
              <w:jc w:val="center"/>
              <w:rPr>
                <w:b/>
                <w:bCs/>
                <w:sz w:val="22"/>
                <w:szCs w:val="22"/>
              </w:rPr>
            </w:pPr>
            <w:r w:rsidRPr="00197D2E">
              <w:rPr>
                <w:b/>
                <w:bCs/>
                <w:sz w:val="22"/>
                <w:szCs w:val="22"/>
              </w:rPr>
              <w:t>215,94</w:t>
            </w:r>
          </w:p>
        </w:tc>
        <w:tc>
          <w:tcPr>
            <w:tcW w:w="788" w:type="dxa"/>
            <w:tcBorders>
              <w:top w:val="nil"/>
              <w:left w:val="nil"/>
              <w:bottom w:val="single" w:sz="4" w:space="0" w:color="auto"/>
              <w:right w:val="single" w:sz="4" w:space="0" w:color="auto"/>
            </w:tcBorders>
            <w:shd w:val="clear" w:color="auto" w:fill="auto"/>
            <w:vAlign w:val="center"/>
            <w:hideMark/>
          </w:tcPr>
          <w:p w14:paraId="5B348396" w14:textId="0F566DDA" w:rsidR="006F6CAF" w:rsidRPr="00197D2E" w:rsidRDefault="006F6CAF" w:rsidP="006F6CAF">
            <w:pPr>
              <w:ind w:left="-120" w:right="-90"/>
              <w:jc w:val="center"/>
              <w:rPr>
                <w:b/>
                <w:bCs/>
                <w:sz w:val="22"/>
                <w:szCs w:val="22"/>
              </w:rPr>
            </w:pPr>
            <w:r w:rsidRPr="00197D2E">
              <w:rPr>
                <w:b/>
                <w:bCs/>
                <w:sz w:val="22"/>
                <w:szCs w:val="22"/>
              </w:rPr>
              <w:t>233,26</w:t>
            </w:r>
          </w:p>
        </w:tc>
        <w:tc>
          <w:tcPr>
            <w:tcW w:w="804" w:type="dxa"/>
            <w:tcBorders>
              <w:top w:val="nil"/>
              <w:left w:val="nil"/>
              <w:bottom w:val="single" w:sz="4" w:space="0" w:color="auto"/>
              <w:right w:val="single" w:sz="4" w:space="0" w:color="auto"/>
            </w:tcBorders>
            <w:shd w:val="clear" w:color="auto" w:fill="auto"/>
            <w:vAlign w:val="center"/>
            <w:hideMark/>
          </w:tcPr>
          <w:p w14:paraId="08A8ED22" w14:textId="61523C86" w:rsidR="006F6CAF" w:rsidRPr="00197D2E" w:rsidRDefault="006F6CAF" w:rsidP="006F6CAF">
            <w:pPr>
              <w:ind w:left="-120" w:right="-90"/>
              <w:jc w:val="center"/>
              <w:rPr>
                <w:b/>
                <w:bCs/>
                <w:sz w:val="22"/>
                <w:szCs w:val="22"/>
              </w:rPr>
            </w:pPr>
            <w:r w:rsidRPr="00197D2E">
              <w:rPr>
                <w:b/>
                <w:bCs/>
                <w:sz w:val="22"/>
                <w:szCs w:val="22"/>
              </w:rPr>
              <w:t>319,86</w:t>
            </w:r>
          </w:p>
        </w:tc>
        <w:tc>
          <w:tcPr>
            <w:tcW w:w="804" w:type="dxa"/>
            <w:tcBorders>
              <w:top w:val="nil"/>
              <w:left w:val="nil"/>
              <w:bottom w:val="single" w:sz="4" w:space="0" w:color="auto"/>
              <w:right w:val="single" w:sz="4" w:space="0" w:color="auto"/>
            </w:tcBorders>
            <w:shd w:val="clear" w:color="auto" w:fill="auto"/>
            <w:vAlign w:val="center"/>
            <w:hideMark/>
          </w:tcPr>
          <w:p w14:paraId="539DEA72" w14:textId="3D51089B" w:rsidR="006F6CAF" w:rsidRPr="00197D2E" w:rsidRDefault="006F6CAF" w:rsidP="006F6CAF">
            <w:pPr>
              <w:ind w:left="-120" w:right="-90"/>
              <w:jc w:val="center"/>
              <w:rPr>
                <w:b/>
                <w:bCs/>
                <w:sz w:val="22"/>
                <w:szCs w:val="22"/>
              </w:rPr>
            </w:pPr>
            <w:r w:rsidRPr="00197D2E">
              <w:rPr>
                <w:b/>
                <w:bCs/>
                <w:sz w:val="22"/>
                <w:szCs w:val="22"/>
              </w:rPr>
              <w:t>406,46</w:t>
            </w:r>
          </w:p>
        </w:tc>
        <w:tc>
          <w:tcPr>
            <w:tcW w:w="864" w:type="dxa"/>
            <w:tcBorders>
              <w:top w:val="nil"/>
              <w:left w:val="nil"/>
              <w:bottom w:val="single" w:sz="4" w:space="0" w:color="auto"/>
              <w:right w:val="single" w:sz="4" w:space="0" w:color="auto"/>
            </w:tcBorders>
            <w:shd w:val="clear" w:color="auto" w:fill="auto"/>
            <w:vAlign w:val="center"/>
            <w:hideMark/>
          </w:tcPr>
          <w:p w14:paraId="6C3800FC" w14:textId="3E65B53D" w:rsidR="006F6CAF" w:rsidRPr="00197D2E" w:rsidRDefault="006F6CAF" w:rsidP="006F6CAF">
            <w:pPr>
              <w:ind w:left="-120" w:right="-90"/>
              <w:jc w:val="center"/>
              <w:rPr>
                <w:b/>
                <w:bCs/>
                <w:sz w:val="22"/>
                <w:szCs w:val="22"/>
              </w:rPr>
            </w:pPr>
            <w:r w:rsidRPr="00197D2E">
              <w:rPr>
                <w:b/>
                <w:bCs/>
                <w:sz w:val="22"/>
                <w:szCs w:val="22"/>
              </w:rPr>
              <w:t>475,79</w:t>
            </w:r>
          </w:p>
        </w:tc>
        <w:tc>
          <w:tcPr>
            <w:tcW w:w="992" w:type="dxa"/>
            <w:tcBorders>
              <w:top w:val="nil"/>
              <w:left w:val="nil"/>
              <w:bottom w:val="single" w:sz="4" w:space="0" w:color="auto"/>
              <w:right w:val="single" w:sz="4" w:space="0" w:color="auto"/>
            </w:tcBorders>
            <w:shd w:val="clear" w:color="auto" w:fill="auto"/>
            <w:vAlign w:val="center"/>
            <w:hideMark/>
          </w:tcPr>
          <w:p w14:paraId="3B8AC121" w14:textId="57455D22" w:rsidR="006F6CAF" w:rsidRPr="00197D2E" w:rsidRDefault="006F6CAF" w:rsidP="006F6CAF">
            <w:pPr>
              <w:ind w:left="-120" w:right="-90"/>
              <w:jc w:val="center"/>
              <w:rPr>
                <w:b/>
                <w:bCs/>
                <w:sz w:val="22"/>
                <w:szCs w:val="22"/>
              </w:rPr>
            </w:pPr>
            <w:r w:rsidRPr="00197D2E">
              <w:rPr>
                <w:b/>
                <w:bCs/>
                <w:sz w:val="22"/>
                <w:szCs w:val="22"/>
              </w:rPr>
              <w:t>262</w:t>
            </w:r>
          </w:p>
        </w:tc>
        <w:tc>
          <w:tcPr>
            <w:tcW w:w="992" w:type="dxa"/>
            <w:tcBorders>
              <w:top w:val="nil"/>
              <w:left w:val="nil"/>
              <w:bottom w:val="single" w:sz="4" w:space="0" w:color="auto"/>
              <w:right w:val="single" w:sz="4" w:space="0" w:color="auto"/>
            </w:tcBorders>
            <w:shd w:val="clear" w:color="auto" w:fill="auto"/>
            <w:vAlign w:val="center"/>
            <w:hideMark/>
          </w:tcPr>
          <w:p w14:paraId="551FD2F3" w14:textId="3B27FB81" w:rsidR="006F6CAF" w:rsidRPr="00197D2E" w:rsidRDefault="006F6CAF" w:rsidP="006F6CAF">
            <w:pPr>
              <w:ind w:left="-120" w:right="-90"/>
              <w:jc w:val="center"/>
              <w:rPr>
                <w:b/>
                <w:bCs/>
                <w:sz w:val="22"/>
                <w:szCs w:val="22"/>
              </w:rPr>
            </w:pPr>
            <w:r w:rsidRPr="00197D2E">
              <w:rPr>
                <w:b/>
                <w:bCs/>
                <w:sz w:val="22"/>
                <w:szCs w:val="22"/>
              </w:rPr>
              <w:t>359</w:t>
            </w:r>
          </w:p>
        </w:tc>
        <w:tc>
          <w:tcPr>
            <w:tcW w:w="993" w:type="dxa"/>
            <w:tcBorders>
              <w:top w:val="nil"/>
              <w:left w:val="nil"/>
              <w:bottom w:val="single" w:sz="4" w:space="0" w:color="auto"/>
              <w:right w:val="single" w:sz="4" w:space="0" w:color="auto"/>
            </w:tcBorders>
            <w:shd w:val="clear" w:color="auto" w:fill="auto"/>
            <w:vAlign w:val="center"/>
            <w:hideMark/>
          </w:tcPr>
          <w:p w14:paraId="40EC8473" w14:textId="77F258F9" w:rsidR="006F6CAF" w:rsidRPr="00197D2E" w:rsidRDefault="006F6CAF" w:rsidP="006F6CAF">
            <w:pPr>
              <w:ind w:left="-120" w:right="-90"/>
              <w:jc w:val="center"/>
              <w:rPr>
                <w:b/>
                <w:bCs/>
                <w:sz w:val="22"/>
                <w:szCs w:val="22"/>
              </w:rPr>
            </w:pPr>
            <w:r w:rsidRPr="00197D2E">
              <w:rPr>
                <w:b/>
                <w:bCs/>
                <w:sz w:val="22"/>
                <w:szCs w:val="22"/>
              </w:rPr>
              <w:t>456</w:t>
            </w:r>
          </w:p>
        </w:tc>
        <w:tc>
          <w:tcPr>
            <w:tcW w:w="987" w:type="dxa"/>
            <w:tcBorders>
              <w:top w:val="nil"/>
              <w:left w:val="nil"/>
              <w:bottom w:val="single" w:sz="4" w:space="0" w:color="auto"/>
              <w:right w:val="single" w:sz="4" w:space="0" w:color="auto"/>
            </w:tcBorders>
            <w:shd w:val="clear" w:color="auto" w:fill="auto"/>
            <w:vAlign w:val="center"/>
            <w:hideMark/>
          </w:tcPr>
          <w:p w14:paraId="4CA21741" w14:textId="34F3C87D" w:rsidR="006F6CAF" w:rsidRPr="00197D2E" w:rsidRDefault="006F6CAF" w:rsidP="006F6CAF">
            <w:pPr>
              <w:ind w:left="-120" w:right="-90"/>
              <w:jc w:val="center"/>
              <w:rPr>
                <w:b/>
                <w:bCs/>
                <w:sz w:val="22"/>
                <w:szCs w:val="22"/>
              </w:rPr>
            </w:pPr>
            <w:r w:rsidRPr="00197D2E">
              <w:rPr>
                <w:b/>
                <w:bCs/>
                <w:sz w:val="22"/>
                <w:szCs w:val="22"/>
              </w:rPr>
              <w:t>534</w:t>
            </w:r>
          </w:p>
        </w:tc>
      </w:tr>
      <w:tr w:rsidR="00197D2E" w:rsidRPr="00197D2E" w14:paraId="4286B66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B190807"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A55E098"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B95E34F" w14:textId="77777777" w:rsidR="006F6CAF" w:rsidRPr="00197D2E" w:rsidRDefault="006F6CAF" w:rsidP="006F6CAF">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703E4176" w14:textId="67BB6017" w:rsidR="006F6CAF" w:rsidRPr="00197D2E" w:rsidRDefault="006F6CAF" w:rsidP="006F6CAF">
            <w:pPr>
              <w:ind w:left="-120" w:right="-90"/>
              <w:jc w:val="center"/>
              <w:rPr>
                <w:b/>
                <w:bCs/>
                <w:sz w:val="22"/>
                <w:szCs w:val="22"/>
              </w:rPr>
            </w:pPr>
            <w:r w:rsidRPr="00197D2E">
              <w:rPr>
                <w:b/>
                <w:bCs/>
                <w:sz w:val="22"/>
                <w:szCs w:val="22"/>
              </w:rPr>
              <w:t>244,33</w:t>
            </w:r>
          </w:p>
        </w:tc>
        <w:tc>
          <w:tcPr>
            <w:tcW w:w="851" w:type="dxa"/>
            <w:tcBorders>
              <w:top w:val="nil"/>
              <w:left w:val="nil"/>
              <w:bottom w:val="single" w:sz="4" w:space="0" w:color="auto"/>
              <w:right w:val="single" w:sz="4" w:space="0" w:color="auto"/>
            </w:tcBorders>
            <w:shd w:val="clear" w:color="000000" w:fill="FFFFFF"/>
            <w:vAlign w:val="center"/>
            <w:hideMark/>
          </w:tcPr>
          <w:p w14:paraId="1F623E23" w14:textId="45379576" w:rsidR="006F6CAF" w:rsidRPr="00197D2E" w:rsidRDefault="006F6CAF" w:rsidP="006F6CAF">
            <w:pPr>
              <w:ind w:left="-120" w:right="-90"/>
              <w:jc w:val="center"/>
              <w:rPr>
                <w:b/>
                <w:bCs/>
                <w:sz w:val="22"/>
                <w:szCs w:val="22"/>
              </w:rPr>
            </w:pPr>
            <w:r w:rsidRPr="00197D2E">
              <w:rPr>
                <w:b/>
                <w:bCs/>
                <w:sz w:val="22"/>
                <w:szCs w:val="22"/>
              </w:rPr>
              <w:t>202,08</w:t>
            </w:r>
          </w:p>
        </w:tc>
        <w:tc>
          <w:tcPr>
            <w:tcW w:w="850" w:type="dxa"/>
            <w:tcBorders>
              <w:top w:val="nil"/>
              <w:left w:val="nil"/>
              <w:bottom w:val="single" w:sz="4" w:space="0" w:color="auto"/>
              <w:right w:val="single" w:sz="4" w:space="0" w:color="auto"/>
            </w:tcBorders>
            <w:shd w:val="clear" w:color="000000" w:fill="FFFFFF"/>
            <w:vAlign w:val="center"/>
            <w:hideMark/>
          </w:tcPr>
          <w:p w14:paraId="16F67858" w14:textId="0C675BA9" w:rsidR="006F6CAF" w:rsidRPr="00197D2E" w:rsidRDefault="006F6CAF" w:rsidP="006F6CAF">
            <w:pPr>
              <w:ind w:left="-120" w:right="-90"/>
              <w:jc w:val="center"/>
              <w:rPr>
                <w:b/>
                <w:bCs/>
                <w:sz w:val="22"/>
                <w:szCs w:val="22"/>
              </w:rPr>
            </w:pPr>
            <w:r w:rsidRPr="00197D2E">
              <w:rPr>
                <w:b/>
                <w:bCs/>
                <w:sz w:val="22"/>
                <w:szCs w:val="22"/>
              </w:rPr>
              <w:t>381,07</w:t>
            </w:r>
          </w:p>
        </w:tc>
        <w:tc>
          <w:tcPr>
            <w:tcW w:w="851" w:type="dxa"/>
            <w:tcBorders>
              <w:top w:val="nil"/>
              <w:left w:val="nil"/>
              <w:bottom w:val="single" w:sz="4" w:space="0" w:color="auto"/>
              <w:right w:val="single" w:sz="4" w:space="0" w:color="auto"/>
            </w:tcBorders>
            <w:shd w:val="clear" w:color="000000" w:fill="FFFFFF"/>
            <w:vAlign w:val="center"/>
            <w:hideMark/>
          </w:tcPr>
          <w:p w14:paraId="08738138" w14:textId="0BCAD99D" w:rsidR="006F6CAF" w:rsidRPr="00197D2E" w:rsidRDefault="006F6CAF" w:rsidP="006F6CAF">
            <w:pPr>
              <w:ind w:left="-120" w:right="-90"/>
              <w:jc w:val="center"/>
              <w:rPr>
                <w:b/>
                <w:bCs/>
                <w:sz w:val="22"/>
                <w:szCs w:val="22"/>
              </w:rPr>
            </w:pPr>
            <w:r w:rsidRPr="00197D2E">
              <w:rPr>
                <w:b/>
                <w:bCs/>
                <w:sz w:val="22"/>
                <w:szCs w:val="22"/>
              </w:rPr>
              <w:t>453,67</w:t>
            </w:r>
          </w:p>
        </w:tc>
        <w:tc>
          <w:tcPr>
            <w:tcW w:w="850" w:type="dxa"/>
            <w:tcBorders>
              <w:top w:val="nil"/>
              <w:left w:val="nil"/>
              <w:bottom w:val="single" w:sz="4" w:space="0" w:color="auto"/>
              <w:right w:val="single" w:sz="4" w:space="0" w:color="auto"/>
            </w:tcBorders>
            <w:shd w:val="clear" w:color="000000" w:fill="FFFFFF"/>
            <w:vAlign w:val="center"/>
            <w:hideMark/>
          </w:tcPr>
          <w:p w14:paraId="5230EC21" w14:textId="4375E53A" w:rsidR="006F6CAF" w:rsidRPr="00197D2E" w:rsidRDefault="006F6CAF" w:rsidP="006F6CAF">
            <w:pPr>
              <w:ind w:left="-120" w:right="-90"/>
              <w:jc w:val="center"/>
              <w:rPr>
                <w:b/>
                <w:bCs/>
                <w:sz w:val="22"/>
                <w:szCs w:val="22"/>
              </w:rPr>
            </w:pPr>
            <w:r w:rsidRPr="00197D2E">
              <w:rPr>
                <w:b/>
                <w:bCs/>
                <w:sz w:val="22"/>
                <w:szCs w:val="22"/>
              </w:rPr>
              <w:t>591,61</w:t>
            </w:r>
          </w:p>
        </w:tc>
        <w:tc>
          <w:tcPr>
            <w:tcW w:w="851" w:type="dxa"/>
            <w:tcBorders>
              <w:top w:val="nil"/>
              <w:left w:val="nil"/>
              <w:bottom w:val="single" w:sz="4" w:space="0" w:color="auto"/>
              <w:right w:val="single" w:sz="4" w:space="0" w:color="auto"/>
            </w:tcBorders>
            <w:shd w:val="clear" w:color="000000" w:fill="FFFFFF"/>
            <w:vAlign w:val="center"/>
            <w:hideMark/>
          </w:tcPr>
          <w:p w14:paraId="39DF7CF7" w14:textId="01DE706C" w:rsidR="006F6CAF" w:rsidRPr="00197D2E" w:rsidRDefault="006F6CAF" w:rsidP="006F6CAF">
            <w:pPr>
              <w:ind w:left="-120" w:right="-90"/>
              <w:jc w:val="center"/>
              <w:rPr>
                <w:b/>
                <w:bCs/>
                <w:sz w:val="22"/>
                <w:szCs w:val="22"/>
              </w:rPr>
            </w:pPr>
            <w:r w:rsidRPr="00197D2E">
              <w:rPr>
                <w:b/>
                <w:bCs/>
                <w:sz w:val="22"/>
                <w:szCs w:val="22"/>
              </w:rPr>
              <w:t>591,61</w:t>
            </w:r>
          </w:p>
        </w:tc>
        <w:tc>
          <w:tcPr>
            <w:tcW w:w="788" w:type="dxa"/>
            <w:tcBorders>
              <w:top w:val="nil"/>
              <w:left w:val="nil"/>
              <w:bottom w:val="single" w:sz="4" w:space="0" w:color="auto"/>
              <w:right w:val="single" w:sz="4" w:space="0" w:color="auto"/>
            </w:tcBorders>
            <w:shd w:val="clear" w:color="000000" w:fill="FFFFFF"/>
            <w:vAlign w:val="center"/>
            <w:hideMark/>
          </w:tcPr>
          <w:p w14:paraId="4DC9D470" w14:textId="7E48E4A2" w:rsidR="006F6CAF" w:rsidRPr="00197D2E" w:rsidRDefault="006F6CAF" w:rsidP="006F6CAF">
            <w:pPr>
              <w:ind w:left="-120" w:right="-90"/>
              <w:jc w:val="center"/>
              <w:rPr>
                <w:b/>
                <w:bCs/>
                <w:sz w:val="22"/>
                <w:szCs w:val="22"/>
              </w:rPr>
            </w:pPr>
            <w:r w:rsidRPr="00197D2E">
              <w:rPr>
                <w:b/>
                <w:bCs/>
                <w:sz w:val="22"/>
                <w:szCs w:val="22"/>
              </w:rPr>
              <w:t>639,07</w:t>
            </w:r>
          </w:p>
        </w:tc>
        <w:tc>
          <w:tcPr>
            <w:tcW w:w="804" w:type="dxa"/>
            <w:tcBorders>
              <w:top w:val="nil"/>
              <w:left w:val="nil"/>
              <w:bottom w:val="single" w:sz="4" w:space="0" w:color="auto"/>
              <w:right w:val="single" w:sz="4" w:space="0" w:color="auto"/>
            </w:tcBorders>
            <w:shd w:val="clear" w:color="000000" w:fill="FFFFFF"/>
            <w:vAlign w:val="center"/>
            <w:hideMark/>
          </w:tcPr>
          <w:p w14:paraId="52E7BC2E" w14:textId="136ADD25" w:rsidR="006F6CAF" w:rsidRPr="00197D2E" w:rsidRDefault="006F6CAF" w:rsidP="006F6CAF">
            <w:pPr>
              <w:ind w:left="-120" w:right="-90"/>
              <w:jc w:val="center"/>
              <w:rPr>
                <w:b/>
                <w:bCs/>
                <w:sz w:val="22"/>
                <w:szCs w:val="22"/>
              </w:rPr>
            </w:pPr>
            <w:r w:rsidRPr="00197D2E">
              <w:rPr>
                <w:b/>
                <w:bCs/>
                <w:sz w:val="22"/>
                <w:szCs w:val="22"/>
              </w:rPr>
              <w:t>876,33</w:t>
            </w:r>
          </w:p>
        </w:tc>
        <w:tc>
          <w:tcPr>
            <w:tcW w:w="804" w:type="dxa"/>
            <w:tcBorders>
              <w:top w:val="nil"/>
              <w:left w:val="nil"/>
              <w:bottom w:val="single" w:sz="4" w:space="0" w:color="auto"/>
              <w:right w:val="single" w:sz="4" w:space="0" w:color="auto"/>
            </w:tcBorders>
            <w:shd w:val="clear" w:color="000000" w:fill="FFFFFF"/>
            <w:vAlign w:val="center"/>
            <w:hideMark/>
          </w:tcPr>
          <w:p w14:paraId="1F2B1558" w14:textId="2D4BB196" w:rsidR="006F6CAF" w:rsidRPr="00197D2E" w:rsidRDefault="006F6CAF" w:rsidP="006F6CAF">
            <w:pPr>
              <w:ind w:left="-120" w:right="-90"/>
              <w:jc w:val="center"/>
              <w:rPr>
                <w:b/>
                <w:bCs/>
                <w:sz w:val="22"/>
                <w:szCs w:val="22"/>
              </w:rPr>
            </w:pPr>
            <w:r w:rsidRPr="00197D2E">
              <w:rPr>
                <w:b/>
                <w:bCs/>
                <w:sz w:val="22"/>
                <w:szCs w:val="22"/>
              </w:rPr>
              <w:t>1113,59</w:t>
            </w:r>
          </w:p>
        </w:tc>
        <w:tc>
          <w:tcPr>
            <w:tcW w:w="864" w:type="dxa"/>
            <w:tcBorders>
              <w:top w:val="nil"/>
              <w:left w:val="nil"/>
              <w:bottom w:val="single" w:sz="4" w:space="0" w:color="auto"/>
              <w:right w:val="single" w:sz="4" w:space="0" w:color="auto"/>
            </w:tcBorders>
            <w:shd w:val="clear" w:color="000000" w:fill="FFFFFF"/>
            <w:vAlign w:val="center"/>
            <w:hideMark/>
          </w:tcPr>
          <w:p w14:paraId="52DE8245" w14:textId="36346F0B" w:rsidR="006F6CAF" w:rsidRPr="00197D2E" w:rsidRDefault="006F6CAF" w:rsidP="006F6CAF">
            <w:pPr>
              <w:ind w:left="-120" w:right="-90"/>
              <w:jc w:val="center"/>
              <w:rPr>
                <w:b/>
                <w:bCs/>
                <w:sz w:val="22"/>
                <w:szCs w:val="22"/>
              </w:rPr>
            </w:pPr>
            <w:r w:rsidRPr="00197D2E">
              <w:rPr>
                <w:b/>
                <w:bCs/>
                <w:sz w:val="22"/>
                <w:szCs w:val="22"/>
              </w:rPr>
              <w:t>1303,53</w:t>
            </w:r>
          </w:p>
        </w:tc>
        <w:tc>
          <w:tcPr>
            <w:tcW w:w="992" w:type="dxa"/>
            <w:tcBorders>
              <w:top w:val="nil"/>
              <w:left w:val="nil"/>
              <w:bottom w:val="single" w:sz="4" w:space="0" w:color="auto"/>
              <w:right w:val="single" w:sz="4" w:space="0" w:color="auto"/>
            </w:tcBorders>
            <w:shd w:val="clear" w:color="auto" w:fill="auto"/>
            <w:vAlign w:val="center"/>
            <w:hideMark/>
          </w:tcPr>
          <w:p w14:paraId="3D387ED6" w14:textId="2BC554CA" w:rsidR="006F6CAF" w:rsidRPr="00197D2E" w:rsidRDefault="006F6CAF" w:rsidP="006F6CAF">
            <w:pPr>
              <w:ind w:left="-120" w:right="-90"/>
              <w:jc w:val="center"/>
              <w:rPr>
                <w:b/>
                <w:bCs/>
                <w:sz w:val="22"/>
                <w:szCs w:val="22"/>
              </w:rPr>
            </w:pPr>
            <w:r w:rsidRPr="00197D2E">
              <w:rPr>
                <w:b/>
                <w:bCs/>
                <w:sz w:val="22"/>
                <w:szCs w:val="22"/>
              </w:rPr>
              <w:t>262</w:t>
            </w:r>
          </w:p>
        </w:tc>
        <w:tc>
          <w:tcPr>
            <w:tcW w:w="992" w:type="dxa"/>
            <w:tcBorders>
              <w:top w:val="nil"/>
              <w:left w:val="nil"/>
              <w:bottom w:val="single" w:sz="4" w:space="0" w:color="auto"/>
              <w:right w:val="single" w:sz="4" w:space="0" w:color="auto"/>
            </w:tcBorders>
            <w:shd w:val="clear" w:color="auto" w:fill="auto"/>
            <w:vAlign w:val="center"/>
            <w:hideMark/>
          </w:tcPr>
          <w:p w14:paraId="3B66B58E" w14:textId="1430AE3A" w:rsidR="006F6CAF" w:rsidRPr="00197D2E" w:rsidRDefault="006F6CAF" w:rsidP="006F6CAF">
            <w:pPr>
              <w:ind w:left="-120" w:right="-90"/>
              <w:jc w:val="center"/>
              <w:rPr>
                <w:b/>
                <w:bCs/>
                <w:sz w:val="22"/>
                <w:szCs w:val="22"/>
              </w:rPr>
            </w:pPr>
            <w:r w:rsidRPr="00197D2E">
              <w:rPr>
                <w:b/>
                <w:bCs/>
                <w:sz w:val="22"/>
                <w:szCs w:val="22"/>
              </w:rPr>
              <w:t>359</w:t>
            </w:r>
          </w:p>
        </w:tc>
        <w:tc>
          <w:tcPr>
            <w:tcW w:w="993" w:type="dxa"/>
            <w:tcBorders>
              <w:top w:val="nil"/>
              <w:left w:val="nil"/>
              <w:bottom w:val="single" w:sz="4" w:space="0" w:color="auto"/>
              <w:right w:val="single" w:sz="4" w:space="0" w:color="auto"/>
            </w:tcBorders>
            <w:shd w:val="clear" w:color="auto" w:fill="auto"/>
            <w:vAlign w:val="center"/>
            <w:hideMark/>
          </w:tcPr>
          <w:p w14:paraId="6E4FCBF2" w14:textId="3AA76775" w:rsidR="006F6CAF" w:rsidRPr="00197D2E" w:rsidRDefault="006F6CAF" w:rsidP="006F6CAF">
            <w:pPr>
              <w:ind w:left="-120" w:right="-90"/>
              <w:jc w:val="center"/>
              <w:rPr>
                <w:b/>
                <w:bCs/>
                <w:sz w:val="22"/>
                <w:szCs w:val="22"/>
              </w:rPr>
            </w:pPr>
            <w:r w:rsidRPr="00197D2E">
              <w:rPr>
                <w:b/>
                <w:bCs/>
                <w:sz w:val="22"/>
                <w:szCs w:val="22"/>
              </w:rPr>
              <w:t>456</w:t>
            </w:r>
          </w:p>
        </w:tc>
        <w:tc>
          <w:tcPr>
            <w:tcW w:w="987" w:type="dxa"/>
            <w:tcBorders>
              <w:top w:val="nil"/>
              <w:left w:val="nil"/>
              <w:bottom w:val="single" w:sz="4" w:space="0" w:color="auto"/>
              <w:right w:val="single" w:sz="4" w:space="0" w:color="auto"/>
            </w:tcBorders>
            <w:shd w:val="clear" w:color="auto" w:fill="auto"/>
            <w:vAlign w:val="center"/>
            <w:hideMark/>
          </w:tcPr>
          <w:p w14:paraId="064FE812" w14:textId="71B80257" w:rsidR="006F6CAF" w:rsidRPr="00197D2E" w:rsidRDefault="006F6CAF" w:rsidP="006F6CAF">
            <w:pPr>
              <w:ind w:left="-120" w:right="-90"/>
              <w:jc w:val="center"/>
              <w:rPr>
                <w:b/>
                <w:bCs/>
                <w:sz w:val="22"/>
                <w:szCs w:val="22"/>
              </w:rPr>
            </w:pPr>
            <w:r w:rsidRPr="00197D2E">
              <w:rPr>
                <w:b/>
                <w:bCs/>
                <w:sz w:val="22"/>
                <w:szCs w:val="22"/>
              </w:rPr>
              <w:t>534</w:t>
            </w:r>
          </w:p>
        </w:tc>
      </w:tr>
      <w:tr w:rsidR="00197D2E" w:rsidRPr="00197D2E" w14:paraId="1196760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51092A4" w14:textId="77777777" w:rsidR="006F6CAF" w:rsidRPr="00197D2E" w:rsidRDefault="006F6CAF" w:rsidP="006F6CAF">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7D675C5" w14:textId="77777777" w:rsidR="006F6CAF" w:rsidRPr="00197D2E" w:rsidRDefault="006F6CAF" w:rsidP="006F6CAF">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970D863" w14:textId="77777777" w:rsidR="006F6CAF" w:rsidRPr="00197D2E" w:rsidRDefault="006F6CAF" w:rsidP="006F6CAF">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292A354B" w14:textId="71B9D037" w:rsidR="006F6CAF" w:rsidRPr="00197D2E" w:rsidRDefault="006F6CAF" w:rsidP="006F6CAF">
            <w:pPr>
              <w:ind w:left="-120" w:right="-90"/>
              <w:jc w:val="center"/>
              <w:rPr>
                <w:b/>
                <w:bCs/>
                <w:sz w:val="22"/>
                <w:szCs w:val="22"/>
              </w:rPr>
            </w:pPr>
            <w:r w:rsidRPr="00197D2E">
              <w:rPr>
                <w:b/>
                <w:bCs/>
                <w:sz w:val="22"/>
                <w:szCs w:val="22"/>
              </w:rPr>
              <w:t>293,20</w:t>
            </w:r>
          </w:p>
        </w:tc>
        <w:tc>
          <w:tcPr>
            <w:tcW w:w="851" w:type="dxa"/>
            <w:tcBorders>
              <w:top w:val="nil"/>
              <w:left w:val="nil"/>
              <w:bottom w:val="single" w:sz="4" w:space="0" w:color="auto"/>
              <w:right w:val="single" w:sz="4" w:space="0" w:color="auto"/>
            </w:tcBorders>
            <w:shd w:val="clear" w:color="000000" w:fill="FFFFFF"/>
            <w:vAlign w:val="center"/>
            <w:hideMark/>
          </w:tcPr>
          <w:p w14:paraId="534B443A" w14:textId="43794721" w:rsidR="006F6CAF" w:rsidRPr="00197D2E" w:rsidRDefault="006F6CAF" w:rsidP="006F6CAF">
            <w:pPr>
              <w:ind w:left="-120" w:right="-90"/>
              <w:jc w:val="center"/>
              <w:rPr>
                <w:b/>
                <w:bCs/>
                <w:sz w:val="22"/>
                <w:szCs w:val="22"/>
              </w:rPr>
            </w:pPr>
            <w:r w:rsidRPr="00197D2E">
              <w:rPr>
                <w:b/>
                <w:bCs/>
                <w:sz w:val="22"/>
                <w:szCs w:val="22"/>
              </w:rPr>
              <w:t>242,50</w:t>
            </w:r>
          </w:p>
        </w:tc>
        <w:tc>
          <w:tcPr>
            <w:tcW w:w="850" w:type="dxa"/>
            <w:tcBorders>
              <w:top w:val="nil"/>
              <w:left w:val="nil"/>
              <w:bottom w:val="single" w:sz="4" w:space="0" w:color="auto"/>
              <w:right w:val="single" w:sz="4" w:space="0" w:color="auto"/>
            </w:tcBorders>
            <w:shd w:val="clear" w:color="000000" w:fill="FFFFFF"/>
            <w:vAlign w:val="center"/>
            <w:hideMark/>
          </w:tcPr>
          <w:p w14:paraId="098557F0" w14:textId="0EF95C38" w:rsidR="006F6CAF" w:rsidRPr="00197D2E" w:rsidRDefault="006F6CAF" w:rsidP="006F6CAF">
            <w:pPr>
              <w:ind w:left="-120" w:right="-90"/>
              <w:jc w:val="center"/>
              <w:rPr>
                <w:b/>
                <w:bCs/>
                <w:sz w:val="22"/>
                <w:szCs w:val="22"/>
              </w:rPr>
            </w:pPr>
            <w:r w:rsidRPr="00197D2E">
              <w:rPr>
                <w:b/>
                <w:bCs/>
                <w:sz w:val="22"/>
                <w:szCs w:val="22"/>
              </w:rPr>
              <w:t>457,29</w:t>
            </w:r>
          </w:p>
        </w:tc>
        <w:tc>
          <w:tcPr>
            <w:tcW w:w="851" w:type="dxa"/>
            <w:tcBorders>
              <w:top w:val="nil"/>
              <w:left w:val="nil"/>
              <w:bottom w:val="single" w:sz="4" w:space="0" w:color="auto"/>
              <w:right w:val="single" w:sz="4" w:space="0" w:color="auto"/>
            </w:tcBorders>
            <w:shd w:val="clear" w:color="000000" w:fill="FFFFFF"/>
            <w:vAlign w:val="center"/>
            <w:hideMark/>
          </w:tcPr>
          <w:p w14:paraId="5B8B571F" w14:textId="12791B04" w:rsidR="006F6CAF" w:rsidRPr="00197D2E" w:rsidRDefault="006F6CAF" w:rsidP="006F6CAF">
            <w:pPr>
              <w:ind w:left="-120" w:right="-90"/>
              <w:jc w:val="center"/>
              <w:rPr>
                <w:b/>
                <w:bCs/>
                <w:sz w:val="22"/>
                <w:szCs w:val="22"/>
              </w:rPr>
            </w:pPr>
            <w:r w:rsidRPr="00197D2E">
              <w:rPr>
                <w:b/>
                <w:bCs/>
                <w:sz w:val="22"/>
                <w:szCs w:val="22"/>
              </w:rPr>
              <w:t>544,41</w:t>
            </w:r>
          </w:p>
        </w:tc>
        <w:tc>
          <w:tcPr>
            <w:tcW w:w="850" w:type="dxa"/>
            <w:tcBorders>
              <w:top w:val="nil"/>
              <w:left w:val="nil"/>
              <w:bottom w:val="single" w:sz="4" w:space="0" w:color="auto"/>
              <w:right w:val="single" w:sz="4" w:space="0" w:color="auto"/>
            </w:tcBorders>
            <w:shd w:val="clear" w:color="000000" w:fill="FFFFFF"/>
            <w:vAlign w:val="center"/>
            <w:hideMark/>
          </w:tcPr>
          <w:p w14:paraId="0B9A1E4D" w14:textId="77974807" w:rsidR="006F6CAF" w:rsidRPr="00197D2E" w:rsidRDefault="006F6CAF" w:rsidP="006F6CAF">
            <w:pPr>
              <w:ind w:left="-120" w:right="-90"/>
              <w:jc w:val="center"/>
              <w:rPr>
                <w:b/>
                <w:bCs/>
                <w:sz w:val="22"/>
                <w:szCs w:val="22"/>
              </w:rPr>
            </w:pPr>
            <w:r w:rsidRPr="00197D2E">
              <w:rPr>
                <w:b/>
                <w:bCs/>
                <w:sz w:val="22"/>
                <w:szCs w:val="22"/>
              </w:rPr>
              <w:t>709,93</w:t>
            </w:r>
          </w:p>
        </w:tc>
        <w:tc>
          <w:tcPr>
            <w:tcW w:w="851" w:type="dxa"/>
            <w:tcBorders>
              <w:top w:val="nil"/>
              <w:left w:val="nil"/>
              <w:bottom w:val="single" w:sz="4" w:space="0" w:color="auto"/>
              <w:right w:val="single" w:sz="4" w:space="0" w:color="auto"/>
            </w:tcBorders>
            <w:shd w:val="clear" w:color="000000" w:fill="FFFFFF"/>
            <w:vAlign w:val="center"/>
            <w:hideMark/>
          </w:tcPr>
          <w:p w14:paraId="328921E0" w14:textId="4F973C30" w:rsidR="006F6CAF" w:rsidRPr="00197D2E" w:rsidRDefault="006F6CAF" w:rsidP="006F6CAF">
            <w:pPr>
              <w:ind w:left="-120" w:right="-90"/>
              <w:jc w:val="center"/>
              <w:rPr>
                <w:b/>
                <w:bCs/>
                <w:sz w:val="22"/>
                <w:szCs w:val="22"/>
              </w:rPr>
            </w:pPr>
            <w:r w:rsidRPr="00197D2E">
              <w:rPr>
                <w:b/>
                <w:bCs/>
                <w:sz w:val="22"/>
                <w:szCs w:val="22"/>
              </w:rPr>
              <w:t>709,93</w:t>
            </w:r>
          </w:p>
        </w:tc>
        <w:tc>
          <w:tcPr>
            <w:tcW w:w="788" w:type="dxa"/>
            <w:tcBorders>
              <w:top w:val="nil"/>
              <w:left w:val="nil"/>
              <w:bottom w:val="single" w:sz="4" w:space="0" w:color="auto"/>
              <w:right w:val="single" w:sz="4" w:space="0" w:color="auto"/>
            </w:tcBorders>
            <w:shd w:val="clear" w:color="000000" w:fill="FFFFFF"/>
            <w:vAlign w:val="center"/>
            <w:hideMark/>
          </w:tcPr>
          <w:p w14:paraId="51E5672A" w14:textId="578F5EFD" w:rsidR="006F6CAF" w:rsidRPr="00197D2E" w:rsidRDefault="006F6CAF" w:rsidP="006F6CAF">
            <w:pPr>
              <w:ind w:left="-120" w:right="-90"/>
              <w:jc w:val="center"/>
              <w:rPr>
                <w:b/>
                <w:bCs/>
                <w:sz w:val="22"/>
                <w:szCs w:val="22"/>
              </w:rPr>
            </w:pPr>
            <w:r w:rsidRPr="00197D2E">
              <w:rPr>
                <w:b/>
                <w:bCs/>
                <w:sz w:val="22"/>
                <w:szCs w:val="22"/>
              </w:rPr>
              <w:t>766,88</w:t>
            </w:r>
          </w:p>
        </w:tc>
        <w:tc>
          <w:tcPr>
            <w:tcW w:w="804" w:type="dxa"/>
            <w:tcBorders>
              <w:top w:val="nil"/>
              <w:left w:val="nil"/>
              <w:bottom w:val="single" w:sz="4" w:space="0" w:color="auto"/>
              <w:right w:val="single" w:sz="4" w:space="0" w:color="auto"/>
            </w:tcBorders>
            <w:shd w:val="clear" w:color="000000" w:fill="FFFFFF"/>
            <w:vAlign w:val="center"/>
            <w:hideMark/>
          </w:tcPr>
          <w:p w14:paraId="68B39976" w14:textId="4046B3A1" w:rsidR="006F6CAF" w:rsidRPr="00197D2E" w:rsidRDefault="006F6CAF" w:rsidP="006F6CAF">
            <w:pPr>
              <w:ind w:left="-120" w:right="-90"/>
              <w:jc w:val="center"/>
              <w:rPr>
                <w:b/>
                <w:bCs/>
                <w:sz w:val="22"/>
                <w:szCs w:val="22"/>
              </w:rPr>
            </w:pPr>
            <w:r w:rsidRPr="00197D2E">
              <w:rPr>
                <w:b/>
                <w:bCs/>
                <w:sz w:val="22"/>
                <w:szCs w:val="22"/>
              </w:rPr>
              <w:t>1051,59</w:t>
            </w:r>
          </w:p>
        </w:tc>
        <w:tc>
          <w:tcPr>
            <w:tcW w:w="804" w:type="dxa"/>
            <w:tcBorders>
              <w:top w:val="nil"/>
              <w:left w:val="nil"/>
              <w:bottom w:val="single" w:sz="4" w:space="0" w:color="auto"/>
              <w:right w:val="single" w:sz="4" w:space="0" w:color="auto"/>
            </w:tcBorders>
            <w:shd w:val="clear" w:color="000000" w:fill="FFFFFF"/>
            <w:vAlign w:val="center"/>
            <w:hideMark/>
          </w:tcPr>
          <w:p w14:paraId="4D133096" w14:textId="297C1A24" w:rsidR="006F6CAF" w:rsidRPr="00197D2E" w:rsidRDefault="006F6CAF" w:rsidP="006F6CAF">
            <w:pPr>
              <w:ind w:left="-120" w:right="-90"/>
              <w:jc w:val="center"/>
              <w:rPr>
                <w:b/>
                <w:bCs/>
                <w:sz w:val="22"/>
                <w:szCs w:val="22"/>
              </w:rPr>
            </w:pPr>
            <w:r w:rsidRPr="00197D2E">
              <w:rPr>
                <w:b/>
                <w:bCs/>
                <w:sz w:val="22"/>
                <w:szCs w:val="22"/>
              </w:rPr>
              <w:t>1336,31</w:t>
            </w:r>
          </w:p>
        </w:tc>
        <w:tc>
          <w:tcPr>
            <w:tcW w:w="864" w:type="dxa"/>
            <w:tcBorders>
              <w:top w:val="nil"/>
              <w:left w:val="nil"/>
              <w:bottom w:val="single" w:sz="4" w:space="0" w:color="auto"/>
              <w:right w:val="single" w:sz="4" w:space="0" w:color="auto"/>
            </w:tcBorders>
            <w:shd w:val="clear" w:color="000000" w:fill="FFFFFF"/>
            <w:vAlign w:val="center"/>
            <w:hideMark/>
          </w:tcPr>
          <w:p w14:paraId="743BD9D5" w14:textId="3A262165" w:rsidR="006F6CAF" w:rsidRPr="00197D2E" w:rsidRDefault="006F6CAF" w:rsidP="006F6CAF">
            <w:pPr>
              <w:ind w:left="-120" w:right="-90"/>
              <w:jc w:val="center"/>
              <w:rPr>
                <w:b/>
                <w:bCs/>
                <w:sz w:val="22"/>
                <w:szCs w:val="22"/>
              </w:rPr>
            </w:pPr>
            <w:r w:rsidRPr="00197D2E">
              <w:rPr>
                <w:b/>
                <w:bCs/>
                <w:sz w:val="22"/>
                <w:szCs w:val="22"/>
              </w:rPr>
              <w:t>1564,24</w:t>
            </w:r>
          </w:p>
        </w:tc>
        <w:tc>
          <w:tcPr>
            <w:tcW w:w="992" w:type="dxa"/>
            <w:tcBorders>
              <w:top w:val="nil"/>
              <w:left w:val="nil"/>
              <w:bottom w:val="single" w:sz="4" w:space="0" w:color="auto"/>
              <w:right w:val="single" w:sz="4" w:space="0" w:color="auto"/>
            </w:tcBorders>
            <w:shd w:val="clear" w:color="auto" w:fill="auto"/>
            <w:vAlign w:val="center"/>
            <w:hideMark/>
          </w:tcPr>
          <w:p w14:paraId="3720BD6F" w14:textId="062688EE" w:rsidR="006F6CAF" w:rsidRPr="00197D2E" w:rsidRDefault="006F6CAF" w:rsidP="006F6CAF">
            <w:pPr>
              <w:ind w:left="-120" w:right="-90"/>
              <w:jc w:val="center"/>
              <w:rPr>
                <w:b/>
                <w:bCs/>
                <w:sz w:val="22"/>
                <w:szCs w:val="22"/>
              </w:rPr>
            </w:pPr>
            <w:r w:rsidRPr="00197D2E">
              <w:rPr>
                <w:b/>
                <w:bCs/>
                <w:sz w:val="22"/>
                <w:szCs w:val="22"/>
              </w:rPr>
              <w:t>262</w:t>
            </w:r>
          </w:p>
        </w:tc>
        <w:tc>
          <w:tcPr>
            <w:tcW w:w="992" w:type="dxa"/>
            <w:tcBorders>
              <w:top w:val="nil"/>
              <w:left w:val="nil"/>
              <w:bottom w:val="single" w:sz="4" w:space="0" w:color="auto"/>
              <w:right w:val="single" w:sz="4" w:space="0" w:color="auto"/>
            </w:tcBorders>
            <w:shd w:val="clear" w:color="auto" w:fill="auto"/>
            <w:vAlign w:val="center"/>
            <w:hideMark/>
          </w:tcPr>
          <w:p w14:paraId="7E102B4E" w14:textId="69CBC7C0" w:rsidR="006F6CAF" w:rsidRPr="00197D2E" w:rsidRDefault="006F6CAF" w:rsidP="006F6CAF">
            <w:pPr>
              <w:ind w:left="-120" w:right="-90"/>
              <w:jc w:val="center"/>
              <w:rPr>
                <w:b/>
                <w:bCs/>
                <w:sz w:val="22"/>
                <w:szCs w:val="22"/>
              </w:rPr>
            </w:pPr>
            <w:r w:rsidRPr="00197D2E">
              <w:rPr>
                <w:b/>
                <w:bCs/>
                <w:sz w:val="22"/>
                <w:szCs w:val="22"/>
              </w:rPr>
              <w:t>359</w:t>
            </w:r>
          </w:p>
        </w:tc>
        <w:tc>
          <w:tcPr>
            <w:tcW w:w="993" w:type="dxa"/>
            <w:tcBorders>
              <w:top w:val="nil"/>
              <w:left w:val="nil"/>
              <w:bottom w:val="single" w:sz="4" w:space="0" w:color="auto"/>
              <w:right w:val="single" w:sz="4" w:space="0" w:color="auto"/>
            </w:tcBorders>
            <w:shd w:val="clear" w:color="auto" w:fill="auto"/>
            <w:vAlign w:val="center"/>
            <w:hideMark/>
          </w:tcPr>
          <w:p w14:paraId="4D5A4353" w14:textId="283B75AD" w:rsidR="006F6CAF" w:rsidRPr="00197D2E" w:rsidRDefault="006F6CAF" w:rsidP="006F6CAF">
            <w:pPr>
              <w:ind w:left="-120" w:right="-90"/>
              <w:jc w:val="center"/>
              <w:rPr>
                <w:b/>
                <w:bCs/>
                <w:sz w:val="22"/>
                <w:szCs w:val="22"/>
              </w:rPr>
            </w:pPr>
            <w:r w:rsidRPr="00197D2E">
              <w:rPr>
                <w:b/>
                <w:bCs/>
                <w:sz w:val="22"/>
                <w:szCs w:val="22"/>
              </w:rPr>
              <w:t>456</w:t>
            </w:r>
          </w:p>
        </w:tc>
        <w:tc>
          <w:tcPr>
            <w:tcW w:w="987" w:type="dxa"/>
            <w:tcBorders>
              <w:top w:val="nil"/>
              <w:left w:val="nil"/>
              <w:bottom w:val="single" w:sz="4" w:space="0" w:color="auto"/>
              <w:right w:val="single" w:sz="4" w:space="0" w:color="auto"/>
            </w:tcBorders>
            <w:shd w:val="clear" w:color="auto" w:fill="auto"/>
            <w:vAlign w:val="center"/>
            <w:hideMark/>
          </w:tcPr>
          <w:p w14:paraId="1AD5A7E3" w14:textId="7F6F0B17" w:rsidR="006F6CAF" w:rsidRPr="00197D2E" w:rsidRDefault="006F6CAF" w:rsidP="006F6CAF">
            <w:pPr>
              <w:ind w:left="-120" w:right="-90"/>
              <w:jc w:val="center"/>
              <w:rPr>
                <w:b/>
                <w:bCs/>
                <w:sz w:val="22"/>
                <w:szCs w:val="22"/>
              </w:rPr>
            </w:pPr>
            <w:r w:rsidRPr="00197D2E">
              <w:rPr>
                <w:b/>
                <w:bCs/>
                <w:sz w:val="22"/>
                <w:szCs w:val="22"/>
              </w:rPr>
              <w:t>534</w:t>
            </w:r>
          </w:p>
        </w:tc>
      </w:tr>
      <w:tr w:rsidR="00197D2E" w:rsidRPr="00197D2E" w14:paraId="08D1BD3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43B883E" w14:textId="77777777" w:rsidR="006F6CAF" w:rsidRPr="00197D2E" w:rsidRDefault="006F6CAF" w:rsidP="006F6CAF">
            <w:pPr>
              <w:ind w:left="-120" w:right="-90"/>
              <w:jc w:val="center"/>
              <w:rPr>
                <w:sz w:val="22"/>
                <w:szCs w:val="22"/>
              </w:rPr>
            </w:pPr>
            <w:r w:rsidRPr="00197D2E">
              <w:rPr>
                <w:sz w:val="22"/>
                <w:szCs w:val="22"/>
              </w:rPr>
              <w:t>3.2.1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AE6A338" w14:textId="77777777" w:rsidR="006F6CAF" w:rsidRPr="00197D2E" w:rsidRDefault="006F6CAF" w:rsidP="006F6CAF">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auto" w:fill="auto"/>
            <w:vAlign w:val="center"/>
            <w:hideMark/>
          </w:tcPr>
          <w:p w14:paraId="4D105603" w14:textId="77777777" w:rsidR="006F6CAF" w:rsidRPr="00197D2E" w:rsidRDefault="006F6CAF" w:rsidP="006F6CAF">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06C0938D" w14:textId="1F730B68" w:rsidR="006F6CAF" w:rsidRPr="00197D2E" w:rsidRDefault="006F6CAF" w:rsidP="006F6CAF">
            <w:pPr>
              <w:ind w:left="-120" w:right="-90"/>
              <w:jc w:val="center"/>
              <w:rPr>
                <w:sz w:val="22"/>
                <w:szCs w:val="22"/>
              </w:rPr>
            </w:pPr>
            <w:r w:rsidRPr="00197D2E">
              <w:rPr>
                <w:sz w:val="22"/>
                <w:szCs w:val="22"/>
              </w:rPr>
              <w:t>56,00</w:t>
            </w:r>
          </w:p>
        </w:tc>
        <w:tc>
          <w:tcPr>
            <w:tcW w:w="851" w:type="dxa"/>
            <w:tcBorders>
              <w:top w:val="nil"/>
              <w:left w:val="nil"/>
              <w:bottom w:val="single" w:sz="4" w:space="0" w:color="auto"/>
              <w:right w:val="single" w:sz="4" w:space="0" w:color="auto"/>
            </w:tcBorders>
            <w:shd w:val="clear" w:color="auto" w:fill="auto"/>
            <w:vAlign w:val="center"/>
            <w:hideMark/>
          </w:tcPr>
          <w:p w14:paraId="24E92F43" w14:textId="7D32B74F" w:rsidR="006F6CAF" w:rsidRPr="00197D2E" w:rsidRDefault="006F6CAF" w:rsidP="006F6CAF">
            <w:pPr>
              <w:ind w:left="-120" w:right="-90"/>
              <w:jc w:val="center"/>
              <w:rPr>
                <w:sz w:val="22"/>
                <w:szCs w:val="22"/>
              </w:rPr>
            </w:pPr>
            <w:r w:rsidRPr="00197D2E">
              <w:rPr>
                <w:sz w:val="22"/>
                <w:szCs w:val="22"/>
              </w:rPr>
              <w:t>46,32</w:t>
            </w:r>
          </w:p>
        </w:tc>
        <w:tc>
          <w:tcPr>
            <w:tcW w:w="850" w:type="dxa"/>
            <w:tcBorders>
              <w:top w:val="nil"/>
              <w:left w:val="nil"/>
              <w:bottom w:val="single" w:sz="4" w:space="0" w:color="auto"/>
              <w:right w:val="single" w:sz="4" w:space="0" w:color="auto"/>
            </w:tcBorders>
            <w:shd w:val="clear" w:color="auto" w:fill="auto"/>
            <w:vAlign w:val="center"/>
            <w:hideMark/>
          </w:tcPr>
          <w:p w14:paraId="20C6E92B" w14:textId="68508EF9" w:rsidR="006F6CAF" w:rsidRPr="00197D2E" w:rsidRDefault="006F6CAF" w:rsidP="006F6CAF">
            <w:pPr>
              <w:ind w:left="-120" w:right="-90"/>
              <w:jc w:val="center"/>
              <w:rPr>
                <w:sz w:val="22"/>
                <w:szCs w:val="22"/>
              </w:rPr>
            </w:pPr>
            <w:r w:rsidRPr="00197D2E">
              <w:rPr>
                <w:sz w:val="22"/>
                <w:szCs w:val="22"/>
              </w:rPr>
              <w:t>111,65</w:t>
            </w:r>
          </w:p>
        </w:tc>
        <w:tc>
          <w:tcPr>
            <w:tcW w:w="851" w:type="dxa"/>
            <w:tcBorders>
              <w:top w:val="nil"/>
              <w:left w:val="nil"/>
              <w:bottom w:val="single" w:sz="4" w:space="0" w:color="auto"/>
              <w:right w:val="single" w:sz="4" w:space="0" w:color="auto"/>
            </w:tcBorders>
            <w:shd w:val="clear" w:color="auto" w:fill="auto"/>
            <w:vAlign w:val="center"/>
            <w:hideMark/>
          </w:tcPr>
          <w:p w14:paraId="09EBE992" w14:textId="437FF44E" w:rsidR="006F6CAF" w:rsidRPr="00197D2E" w:rsidRDefault="006F6CAF" w:rsidP="006F6CAF">
            <w:pPr>
              <w:ind w:left="-120" w:right="-90"/>
              <w:jc w:val="center"/>
              <w:rPr>
                <w:sz w:val="22"/>
                <w:szCs w:val="22"/>
              </w:rPr>
            </w:pPr>
            <w:r w:rsidRPr="00197D2E">
              <w:rPr>
                <w:sz w:val="22"/>
                <w:szCs w:val="22"/>
              </w:rPr>
              <w:t>138,15</w:t>
            </w:r>
          </w:p>
        </w:tc>
        <w:tc>
          <w:tcPr>
            <w:tcW w:w="850" w:type="dxa"/>
            <w:tcBorders>
              <w:top w:val="nil"/>
              <w:left w:val="nil"/>
              <w:bottom w:val="single" w:sz="4" w:space="0" w:color="auto"/>
              <w:right w:val="single" w:sz="4" w:space="0" w:color="auto"/>
            </w:tcBorders>
            <w:shd w:val="clear" w:color="auto" w:fill="auto"/>
            <w:vAlign w:val="center"/>
            <w:hideMark/>
          </w:tcPr>
          <w:p w14:paraId="3A6C3C70" w14:textId="17C420AA" w:rsidR="006F6CAF" w:rsidRPr="00197D2E" w:rsidRDefault="006F6CAF" w:rsidP="006F6CAF">
            <w:pPr>
              <w:ind w:left="-120" w:right="-90"/>
              <w:jc w:val="center"/>
              <w:rPr>
                <w:sz w:val="22"/>
                <w:szCs w:val="22"/>
              </w:rPr>
            </w:pPr>
            <w:r w:rsidRPr="00197D2E">
              <w:rPr>
                <w:sz w:val="22"/>
                <w:szCs w:val="22"/>
              </w:rPr>
              <w:t>188,49</w:t>
            </w:r>
          </w:p>
        </w:tc>
        <w:tc>
          <w:tcPr>
            <w:tcW w:w="851" w:type="dxa"/>
            <w:tcBorders>
              <w:top w:val="nil"/>
              <w:left w:val="nil"/>
              <w:bottom w:val="single" w:sz="4" w:space="0" w:color="auto"/>
              <w:right w:val="single" w:sz="4" w:space="0" w:color="auto"/>
            </w:tcBorders>
            <w:shd w:val="clear" w:color="auto" w:fill="auto"/>
            <w:vAlign w:val="center"/>
            <w:hideMark/>
          </w:tcPr>
          <w:p w14:paraId="65576994" w14:textId="77EBC0B5" w:rsidR="006F6CAF" w:rsidRPr="00197D2E" w:rsidRDefault="006F6CAF" w:rsidP="006F6CAF">
            <w:pPr>
              <w:ind w:left="-120" w:right="-90"/>
              <w:jc w:val="center"/>
              <w:rPr>
                <w:sz w:val="22"/>
                <w:szCs w:val="22"/>
              </w:rPr>
            </w:pPr>
            <w:r w:rsidRPr="00197D2E">
              <w:rPr>
                <w:sz w:val="22"/>
                <w:szCs w:val="22"/>
              </w:rPr>
              <w:t>188,49</w:t>
            </w:r>
          </w:p>
        </w:tc>
        <w:tc>
          <w:tcPr>
            <w:tcW w:w="788" w:type="dxa"/>
            <w:tcBorders>
              <w:top w:val="nil"/>
              <w:left w:val="nil"/>
              <w:bottom w:val="single" w:sz="4" w:space="0" w:color="auto"/>
              <w:right w:val="single" w:sz="4" w:space="0" w:color="auto"/>
            </w:tcBorders>
            <w:shd w:val="clear" w:color="auto" w:fill="auto"/>
            <w:vAlign w:val="center"/>
            <w:hideMark/>
          </w:tcPr>
          <w:p w14:paraId="657A4B40" w14:textId="5F97EA03" w:rsidR="006F6CAF" w:rsidRPr="00197D2E" w:rsidRDefault="006F6CAF" w:rsidP="006F6CAF">
            <w:pPr>
              <w:ind w:left="-120" w:right="-90"/>
              <w:jc w:val="center"/>
              <w:rPr>
                <w:sz w:val="22"/>
                <w:szCs w:val="22"/>
              </w:rPr>
            </w:pPr>
            <w:r w:rsidRPr="00197D2E">
              <w:rPr>
                <w:sz w:val="22"/>
                <w:szCs w:val="22"/>
              </w:rPr>
              <w:t>203,07</w:t>
            </w:r>
          </w:p>
        </w:tc>
        <w:tc>
          <w:tcPr>
            <w:tcW w:w="804" w:type="dxa"/>
            <w:tcBorders>
              <w:top w:val="nil"/>
              <w:left w:val="nil"/>
              <w:bottom w:val="single" w:sz="4" w:space="0" w:color="auto"/>
              <w:right w:val="single" w:sz="4" w:space="0" w:color="auto"/>
            </w:tcBorders>
            <w:shd w:val="clear" w:color="auto" w:fill="auto"/>
            <w:vAlign w:val="center"/>
            <w:hideMark/>
          </w:tcPr>
          <w:p w14:paraId="1FA5B317" w14:textId="36191DD4" w:rsidR="006F6CAF" w:rsidRPr="00197D2E" w:rsidRDefault="006F6CAF" w:rsidP="006F6CAF">
            <w:pPr>
              <w:ind w:left="-120" w:right="-90"/>
              <w:jc w:val="center"/>
              <w:rPr>
                <w:sz w:val="22"/>
                <w:szCs w:val="22"/>
              </w:rPr>
            </w:pPr>
            <w:r w:rsidRPr="00197D2E">
              <w:rPr>
                <w:sz w:val="22"/>
                <w:szCs w:val="22"/>
              </w:rPr>
              <w:t>275,97</w:t>
            </w:r>
          </w:p>
        </w:tc>
        <w:tc>
          <w:tcPr>
            <w:tcW w:w="804" w:type="dxa"/>
            <w:tcBorders>
              <w:top w:val="nil"/>
              <w:left w:val="nil"/>
              <w:bottom w:val="single" w:sz="4" w:space="0" w:color="auto"/>
              <w:right w:val="single" w:sz="4" w:space="0" w:color="auto"/>
            </w:tcBorders>
            <w:shd w:val="clear" w:color="auto" w:fill="auto"/>
            <w:vAlign w:val="center"/>
            <w:hideMark/>
          </w:tcPr>
          <w:p w14:paraId="32D42EDB" w14:textId="41ACE615" w:rsidR="006F6CAF" w:rsidRPr="00197D2E" w:rsidRDefault="006F6CAF" w:rsidP="006F6CAF">
            <w:pPr>
              <w:ind w:left="-120" w:right="-90"/>
              <w:jc w:val="center"/>
              <w:rPr>
                <w:sz w:val="22"/>
                <w:szCs w:val="22"/>
              </w:rPr>
            </w:pPr>
            <w:r w:rsidRPr="00197D2E">
              <w:rPr>
                <w:sz w:val="22"/>
                <w:szCs w:val="22"/>
              </w:rPr>
              <w:t>348,87</w:t>
            </w:r>
          </w:p>
        </w:tc>
        <w:tc>
          <w:tcPr>
            <w:tcW w:w="864" w:type="dxa"/>
            <w:tcBorders>
              <w:top w:val="nil"/>
              <w:left w:val="nil"/>
              <w:bottom w:val="single" w:sz="4" w:space="0" w:color="auto"/>
              <w:right w:val="single" w:sz="4" w:space="0" w:color="auto"/>
            </w:tcBorders>
            <w:shd w:val="clear" w:color="auto" w:fill="auto"/>
            <w:vAlign w:val="center"/>
            <w:hideMark/>
          </w:tcPr>
          <w:p w14:paraId="11165590" w14:textId="219EB786" w:rsidR="006F6CAF" w:rsidRPr="00197D2E" w:rsidRDefault="006F6CAF" w:rsidP="006F6CAF">
            <w:pPr>
              <w:ind w:left="-120" w:right="-90"/>
              <w:jc w:val="center"/>
              <w:rPr>
                <w:sz w:val="22"/>
                <w:szCs w:val="22"/>
              </w:rPr>
            </w:pPr>
            <w:r w:rsidRPr="00197D2E">
              <w:rPr>
                <w:sz w:val="22"/>
                <w:szCs w:val="22"/>
              </w:rPr>
              <w:t>407,15</w:t>
            </w:r>
          </w:p>
        </w:tc>
        <w:tc>
          <w:tcPr>
            <w:tcW w:w="992" w:type="dxa"/>
            <w:tcBorders>
              <w:top w:val="nil"/>
              <w:left w:val="nil"/>
              <w:bottom w:val="single" w:sz="4" w:space="0" w:color="auto"/>
              <w:right w:val="single" w:sz="4" w:space="0" w:color="auto"/>
            </w:tcBorders>
            <w:shd w:val="clear" w:color="auto" w:fill="auto"/>
            <w:vAlign w:val="center"/>
            <w:hideMark/>
          </w:tcPr>
          <w:p w14:paraId="20DD2C2A" w14:textId="73A8760E" w:rsidR="006F6CAF" w:rsidRPr="00197D2E" w:rsidRDefault="006F6CAF" w:rsidP="006F6CAF">
            <w:pPr>
              <w:ind w:left="-120" w:right="-90"/>
              <w:jc w:val="center"/>
              <w:rPr>
                <w:sz w:val="22"/>
                <w:szCs w:val="22"/>
              </w:rPr>
            </w:pPr>
            <w:r w:rsidRPr="00197D2E">
              <w:rPr>
                <w:sz w:val="22"/>
                <w:szCs w:val="22"/>
              </w:rPr>
              <w:t>363</w:t>
            </w:r>
          </w:p>
        </w:tc>
        <w:tc>
          <w:tcPr>
            <w:tcW w:w="992" w:type="dxa"/>
            <w:tcBorders>
              <w:top w:val="nil"/>
              <w:left w:val="nil"/>
              <w:bottom w:val="single" w:sz="4" w:space="0" w:color="auto"/>
              <w:right w:val="single" w:sz="4" w:space="0" w:color="auto"/>
            </w:tcBorders>
            <w:shd w:val="clear" w:color="auto" w:fill="auto"/>
            <w:vAlign w:val="center"/>
            <w:hideMark/>
          </w:tcPr>
          <w:p w14:paraId="5FF3F93C" w14:textId="66A3D881" w:rsidR="006F6CAF" w:rsidRPr="00197D2E" w:rsidRDefault="006F6CAF" w:rsidP="006F6CAF">
            <w:pPr>
              <w:ind w:left="-120" w:right="-90"/>
              <w:jc w:val="center"/>
              <w:rPr>
                <w:sz w:val="22"/>
                <w:szCs w:val="22"/>
              </w:rPr>
            </w:pPr>
            <w:r w:rsidRPr="00197D2E">
              <w:rPr>
                <w:sz w:val="22"/>
                <w:szCs w:val="22"/>
              </w:rPr>
              <w:t>493</w:t>
            </w:r>
          </w:p>
        </w:tc>
        <w:tc>
          <w:tcPr>
            <w:tcW w:w="993" w:type="dxa"/>
            <w:tcBorders>
              <w:top w:val="nil"/>
              <w:left w:val="nil"/>
              <w:bottom w:val="single" w:sz="4" w:space="0" w:color="auto"/>
              <w:right w:val="single" w:sz="4" w:space="0" w:color="auto"/>
            </w:tcBorders>
            <w:shd w:val="clear" w:color="auto" w:fill="auto"/>
            <w:vAlign w:val="center"/>
            <w:hideMark/>
          </w:tcPr>
          <w:p w14:paraId="2DAD528F" w14:textId="77243B5F" w:rsidR="006F6CAF" w:rsidRPr="00197D2E" w:rsidRDefault="006F6CAF" w:rsidP="006F6CAF">
            <w:pPr>
              <w:ind w:left="-120" w:right="-90"/>
              <w:jc w:val="center"/>
              <w:rPr>
                <w:sz w:val="22"/>
                <w:szCs w:val="22"/>
              </w:rPr>
            </w:pPr>
            <w:r w:rsidRPr="00197D2E">
              <w:rPr>
                <w:sz w:val="22"/>
                <w:szCs w:val="22"/>
              </w:rPr>
              <w:t>623</w:t>
            </w:r>
          </w:p>
        </w:tc>
        <w:tc>
          <w:tcPr>
            <w:tcW w:w="987" w:type="dxa"/>
            <w:tcBorders>
              <w:top w:val="nil"/>
              <w:left w:val="nil"/>
              <w:bottom w:val="single" w:sz="4" w:space="0" w:color="auto"/>
              <w:right w:val="single" w:sz="4" w:space="0" w:color="auto"/>
            </w:tcBorders>
            <w:shd w:val="clear" w:color="auto" w:fill="auto"/>
            <w:vAlign w:val="center"/>
            <w:hideMark/>
          </w:tcPr>
          <w:p w14:paraId="6D44F0AB" w14:textId="4D838DFC" w:rsidR="006F6CAF" w:rsidRPr="00197D2E" w:rsidRDefault="006F6CAF" w:rsidP="006F6CAF">
            <w:pPr>
              <w:ind w:left="-120" w:right="-90"/>
              <w:jc w:val="center"/>
              <w:rPr>
                <w:sz w:val="22"/>
                <w:szCs w:val="22"/>
              </w:rPr>
            </w:pPr>
            <w:r w:rsidRPr="00197D2E">
              <w:rPr>
                <w:sz w:val="22"/>
                <w:szCs w:val="22"/>
              </w:rPr>
              <w:t>727</w:t>
            </w:r>
          </w:p>
        </w:tc>
      </w:tr>
      <w:tr w:rsidR="00197D2E" w:rsidRPr="00197D2E" w14:paraId="27912F0B"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154D2CD"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E27EAEC"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3C6C41AB" w14:textId="77777777" w:rsidR="006F6CAF" w:rsidRPr="00197D2E" w:rsidRDefault="006F6CAF" w:rsidP="006F6CAF">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2020001C" w14:textId="2F62F7CD" w:rsidR="006F6CAF" w:rsidRPr="00197D2E" w:rsidRDefault="006F6CAF" w:rsidP="006F6CAF">
            <w:pPr>
              <w:ind w:left="-120" w:right="-90"/>
              <w:jc w:val="center"/>
              <w:rPr>
                <w:sz w:val="22"/>
                <w:szCs w:val="22"/>
              </w:rPr>
            </w:pPr>
            <w:r w:rsidRPr="00197D2E">
              <w:rPr>
                <w:sz w:val="22"/>
                <w:szCs w:val="22"/>
              </w:rPr>
              <w:t>153,42</w:t>
            </w:r>
          </w:p>
        </w:tc>
        <w:tc>
          <w:tcPr>
            <w:tcW w:w="851" w:type="dxa"/>
            <w:tcBorders>
              <w:top w:val="nil"/>
              <w:left w:val="nil"/>
              <w:bottom w:val="single" w:sz="4" w:space="0" w:color="auto"/>
              <w:right w:val="single" w:sz="4" w:space="0" w:color="auto"/>
            </w:tcBorders>
            <w:shd w:val="clear" w:color="auto" w:fill="auto"/>
            <w:vAlign w:val="center"/>
            <w:hideMark/>
          </w:tcPr>
          <w:p w14:paraId="06B0F47D" w14:textId="7CBF493A" w:rsidR="006F6CAF" w:rsidRPr="00197D2E" w:rsidRDefault="006F6CAF" w:rsidP="006F6CAF">
            <w:pPr>
              <w:ind w:left="-120" w:right="-90"/>
              <w:jc w:val="center"/>
              <w:rPr>
                <w:sz w:val="22"/>
                <w:szCs w:val="22"/>
              </w:rPr>
            </w:pPr>
            <w:r w:rsidRPr="00197D2E">
              <w:rPr>
                <w:sz w:val="22"/>
                <w:szCs w:val="22"/>
              </w:rPr>
              <w:t>126,89</w:t>
            </w:r>
          </w:p>
        </w:tc>
        <w:tc>
          <w:tcPr>
            <w:tcW w:w="850" w:type="dxa"/>
            <w:tcBorders>
              <w:top w:val="nil"/>
              <w:left w:val="nil"/>
              <w:bottom w:val="single" w:sz="4" w:space="0" w:color="auto"/>
              <w:right w:val="single" w:sz="4" w:space="0" w:color="auto"/>
            </w:tcBorders>
            <w:shd w:val="clear" w:color="auto" w:fill="auto"/>
            <w:vAlign w:val="center"/>
            <w:hideMark/>
          </w:tcPr>
          <w:p w14:paraId="4DA0095F" w14:textId="4B3D30B9" w:rsidR="006F6CAF" w:rsidRPr="00197D2E" w:rsidRDefault="006F6CAF" w:rsidP="006F6CAF">
            <w:pPr>
              <w:ind w:left="-120" w:right="-90"/>
              <w:jc w:val="center"/>
              <w:rPr>
                <w:sz w:val="22"/>
                <w:szCs w:val="22"/>
              </w:rPr>
            </w:pPr>
            <w:r w:rsidRPr="00197D2E">
              <w:rPr>
                <w:sz w:val="22"/>
                <w:szCs w:val="22"/>
              </w:rPr>
              <w:t>305,88</w:t>
            </w:r>
          </w:p>
        </w:tc>
        <w:tc>
          <w:tcPr>
            <w:tcW w:w="851" w:type="dxa"/>
            <w:tcBorders>
              <w:top w:val="nil"/>
              <w:left w:val="nil"/>
              <w:bottom w:val="single" w:sz="4" w:space="0" w:color="auto"/>
              <w:right w:val="single" w:sz="4" w:space="0" w:color="auto"/>
            </w:tcBorders>
            <w:shd w:val="clear" w:color="auto" w:fill="auto"/>
            <w:vAlign w:val="center"/>
            <w:hideMark/>
          </w:tcPr>
          <w:p w14:paraId="0F945090" w14:textId="1020FDA0" w:rsidR="006F6CAF" w:rsidRPr="00197D2E" w:rsidRDefault="006F6CAF" w:rsidP="006F6CAF">
            <w:pPr>
              <w:ind w:left="-120" w:right="-90"/>
              <w:jc w:val="center"/>
              <w:rPr>
                <w:sz w:val="22"/>
                <w:szCs w:val="22"/>
              </w:rPr>
            </w:pPr>
            <w:r w:rsidRPr="00197D2E">
              <w:rPr>
                <w:sz w:val="22"/>
                <w:szCs w:val="22"/>
              </w:rPr>
              <w:t>378,48</w:t>
            </w:r>
          </w:p>
        </w:tc>
        <w:tc>
          <w:tcPr>
            <w:tcW w:w="850" w:type="dxa"/>
            <w:tcBorders>
              <w:top w:val="nil"/>
              <w:left w:val="nil"/>
              <w:bottom w:val="single" w:sz="4" w:space="0" w:color="auto"/>
              <w:right w:val="single" w:sz="4" w:space="0" w:color="auto"/>
            </w:tcBorders>
            <w:shd w:val="clear" w:color="auto" w:fill="auto"/>
            <w:vAlign w:val="center"/>
            <w:hideMark/>
          </w:tcPr>
          <w:p w14:paraId="47E36FFD" w14:textId="33F65F89" w:rsidR="006F6CAF" w:rsidRPr="00197D2E" w:rsidRDefault="006F6CAF" w:rsidP="006F6CAF">
            <w:pPr>
              <w:ind w:left="-120" w:right="-90"/>
              <w:jc w:val="center"/>
              <w:rPr>
                <w:sz w:val="22"/>
                <w:szCs w:val="22"/>
              </w:rPr>
            </w:pPr>
            <w:r w:rsidRPr="00197D2E">
              <w:rPr>
                <w:sz w:val="22"/>
                <w:szCs w:val="22"/>
              </w:rPr>
              <w:t>516,42</w:t>
            </w:r>
          </w:p>
        </w:tc>
        <w:tc>
          <w:tcPr>
            <w:tcW w:w="851" w:type="dxa"/>
            <w:tcBorders>
              <w:top w:val="nil"/>
              <w:left w:val="nil"/>
              <w:bottom w:val="single" w:sz="4" w:space="0" w:color="auto"/>
              <w:right w:val="single" w:sz="4" w:space="0" w:color="auto"/>
            </w:tcBorders>
            <w:shd w:val="clear" w:color="auto" w:fill="auto"/>
            <w:vAlign w:val="center"/>
            <w:hideMark/>
          </w:tcPr>
          <w:p w14:paraId="7B4C2847" w14:textId="7C57E52D" w:rsidR="006F6CAF" w:rsidRPr="00197D2E" w:rsidRDefault="006F6CAF" w:rsidP="006F6CAF">
            <w:pPr>
              <w:ind w:left="-120" w:right="-90"/>
              <w:jc w:val="center"/>
              <w:rPr>
                <w:sz w:val="22"/>
                <w:szCs w:val="22"/>
              </w:rPr>
            </w:pPr>
            <w:r w:rsidRPr="00197D2E">
              <w:rPr>
                <w:sz w:val="22"/>
                <w:szCs w:val="22"/>
              </w:rPr>
              <w:t>516,42</w:t>
            </w:r>
          </w:p>
        </w:tc>
        <w:tc>
          <w:tcPr>
            <w:tcW w:w="788" w:type="dxa"/>
            <w:tcBorders>
              <w:top w:val="nil"/>
              <w:left w:val="nil"/>
              <w:bottom w:val="single" w:sz="4" w:space="0" w:color="auto"/>
              <w:right w:val="single" w:sz="4" w:space="0" w:color="auto"/>
            </w:tcBorders>
            <w:shd w:val="clear" w:color="auto" w:fill="auto"/>
            <w:vAlign w:val="center"/>
            <w:hideMark/>
          </w:tcPr>
          <w:p w14:paraId="33B23729" w14:textId="3FB5649F" w:rsidR="006F6CAF" w:rsidRPr="00197D2E" w:rsidRDefault="006F6CAF" w:rsidP="006F6CAF">
            <w:pPr>
              <w:ind w:left="-120" w:right="-90"/>
              <w:jc w:val="center"/>
              <w:rPr>
                <w:sz w:val="22"/>
                <w:szCs w:val="22"/>
              </w:rPr>
            </w:pPr>
            <w:r w:rsidRPr="00197D2E">
              <w:rPr>
                <w:sz w:val="22"/>
                <w:szCs w:val="22"/>
              </w:rPr>
              <w:t>556,36</w:t>
            </w:r>
          </w:p>
        </w:tc>
        <w:tc>
          <w:tcPr>
            <w:tcW w:w="804" w:type="dxa"/>
            <w:tcBorders>
              <w:top w:val="nil"/>
              <w:left w:val="nil"/>
              <w:bottom w:val="single" w:sz="4" w:space="0" w:color="auto"/>
              <w:right w:val="single" w:sz="4" w:space="0" w:color="auto"/>
            </w:tcBorders>
            <w:shd w:val="clear" w:color="auto" w:fill="auto"/>
            <w:vAlign w:val="center"/>
            <w:hideMark/>
          </w:tcPr>
          <w:p w14:paraId="56FAF40A" w14:textId="765E575D" w:rsidR="006F6CAF" w:rsidRPr="00197D2E" w:rsidRDefault="006F6CAF" w:rsidP="006F6CAF">
            <w:pPr>
              <w:ind w:left="-120" w:right="-90"/>
              <w:jc w:val="center"/>
              <w:rPr>
                <w:sz w:val="22"/>
                <w:szCs w:val="22"/>
              </w:rPr>
            </w:pPr>
            <w:r w:rsidRPr="00197D2E">
              <w:rPr>
                <w:sz w:val="22"/>
                <w:szCs w:val="22"/>
              </w:rPr>
              <w:t>756,08</w:t>
            </w:r>
          </w:p>
        </w:tc>
        <w:tc>
          <w:tcPr>
            <w:tcW w:w="804" w:type="dxa"/>
            <w:tcBorders>
              <w:top w:val="nil"/>
              <w:left w:val="nil"/>
              <w:bottom w:val="single" w:sz="4" w:space="0" w:color="auto"/>
              <w:right w:val="single" w:sz="4" w:space="0" w:color="auto"/>
            </w:tcBorders>
            <w:shd w:val="clear" w:color="auto" w:fill="auto"/>
            <w:vAlign w:val="center"/>
            <w:hideMark/>
          </w:tcPr>
          <w:p w14:paraId="7470FCCB" w14:textId="70B4D53F" w:rsidR="006F6CAF" w:rsidRPr="00197D2E" w:rsidRDefault="006F6CAF" w:rsidP="006F6CAF">
            <w:pPr>
              <w:ind w:left="-120" w:right="-90"/>
              <w:jc w:val="center"/>
              <w:rPr>
                <w:sz w:val="22"/>
                <w:szCs w:val="22"/>
              </w:rPr>
            </w:pPr>
            <w:r w:rsidRPr="00197D2E">
              <w:rPr>
                <w:sz w:val="22"/>
                <w:szCs w:val="22"/>
              </w:rPr>
              <w:t>955,81</w:t>
            </w:r>
          </w:p>
        </w:tc>
        <w:tc>
          <w:tcPr>
            <w:tcW w:w="864" w:type="dxa"/>
            <w:tcBorders>
              <w:top w:val="nil"/>
              <w:left w:val="nil"/>
              <w:bottom w:val="single" w:sz="4" w:space="0" w:color="auto"/>
              <w:right w:val="single" w:sz="4" w:space="0" w:color="auto"/>
            </w:tcBorders>
            <w:shd w:val="clear" w:color="auto" w:fill="auto"/>
            <w:vAlign w:val="center"/>
            <w:hideMark/>
          </w:tcPr>
          <w:p w14:paraId="2D9EFDCB" w14:textId="2F314596" w:rsidR="006F6CAF" w:rsidRPr="00197D2E" w:rsidRDefault="006F6CAF" w:rsidP="006F6CAF">
            <w:pPr>
              <w:ind w:left="-120" w:right="-90"/>
              <w:jc w:val="center"/>
              <w:rPr>
                <w:sz w:val="22"/>
                <w:szCs w:val="22"/>
              </w:rPr>
            </w:pPr>
            <w:r w:rsidRPr="00197D2E">
              <w:rPr>
                <w:sz w:val="22"/>
                <w:szCs w:val="22"/>
              </w:rPr>
              <w:t>1115,47</w:t>
            </w:r>
          </w:p>
        </w:tc>
        <w:tc>
          <w:tcPr>
            <w:tcW w:w="992" w:type="dxa"/>
            <w:tcBorders>
              <w:top w:val="nil"/>
              <w:left w:val="nil"/>
              <w:bottom w:val="single" w:sz="4" w:space="0" w:color="auto"/>
              <w:right w:val="single" w:sz="4" w:space="0" w:color="auto"/>
            </w:tcBorders>
            <w:shd w:val="clear" w:color="auto" w:fill="auto"/>
            <w:vAlign w:val="center"/>
            <w:hideMark/>
          </w:tcPr>
          <w:p w14:paraId="477B2CF0" w14:textId="1CD96D22" w:rsidR="006F6CAF" w:rsidRPr="00197D2E" w:rsidRDefault="006F6CAF" w:rsidP="006F6CAF">
            <w:pPr>
              <w:ind w:left="-120" w:right="-90"/>
              <w:jc w:val="center"/>
              <w:rPr>
                <w:sz w:val="22"/>
                <w:szCs w:val="22"/>
              </w:rPr>
            </w:pPr>
            <w:r w:rsidRPr="00197D2E">
              <w:rPr>
                <w:sz w:val="22"/>
                <w:szCs w:val="22"/>
              </w:rPr>
              <w:t>363</w:t>
            </w:r>
          </w:p>
        </w:tc>
        <w:tc>
          <w:tcPr>
            <w:tcW w:w="992" w:type="dxa"/>
            <w:tcBorders>
              <w:top w:val="nil"/>
              <w:left w:val="nil"/>
              <w:bottom w:val="single" w:sz="4" w:space="0" w:color="auto"/>
              <w:right w:val="single" w:sz="4" w:space="0" w:color="auto"/>
            </w:tcBorders>
            <w:shd w:val="clear" w:color="auto" w:fill="auto"/>
            <w:vAlign w:val="center"/>
            <w:hideMark/>
          </w:tcPr>
          <w:p w14:paraId="5B77C502" w14:textId="157EB8F9" w:rsidR="006F6CAF" w:rsidRPr="00197D2E" w:rsidRDefault="006F6CAF" w:rsidP="006F6CAF">
            <w:pPr>
              <w:ind w:left="-120" w:right="-90"/>
              <w:jc w:val="center"/>
              <w:rPr>
                <w:sz w:val="22"/>
                <w:szCs w:val="22"/>
              </w:rPr>
            </w:pPr>
            <w:r w:rsidRPr="00197D2E">
              <w:rPr>
                <w:sz w:val="22"/>
                <w:szCs w:val="22"/>
              </w:rPr>
              <w:t>493</w:t>
            </w:r>
          </w:p>
        </w:tc>
        <w:tc>
          <w:tcPr>
            <w:tcW w:w="993" w:type="dxa"/>
            <w:tcBorders>
              <w:top w:val="nil"/>
              <w:left w:val="nil"/>
              <w:bottom w:val="single" w:sz="4" w:space="0" w:color="auto"/>
              <w:right w:val="single" w:sz="4" w:space="0" w:color="auto"/>
            </w:tcBorders>
            <w:shd w:val="clear" w:color="auto" w:fill="auto"/>
            <w:vAlign w:val="center"/>
            <w:hideMark/>
          </w:tcPr>
          <w:p w14:paraId="1CCDC50E" w14:textId="20B3BF86" w:rsidR="006F6CAF" w:rsidRPr="00197D2E" w:rsidRDefault="006F6CAF" w:rsidP="006F6CAF">
            <w:pPr>
              <w:ind w:left="-120" w:right="-90"/>
              <w:jc w:val="center"/>
              <w:rPr>
                <w:sz w:val="22"/>
                <w:szCs w:val="22"/>
              </w:rPr>
            </w:pPr>
            <w:r w:rsidRPr="00197D2E">
              <w:rPr>
                <w:sz w:val="22"/>
                <w:szCs w:val="22"/>
              </w:rPr>
              <w:t>623</w:t>
            </w:r>
          </w:p>
        </w:tc>
        <w:tc>
          <w:tcPr>
            <w:tcW w:w="987" w:type="dxa"/>
            <w:tcBorders>
              <w:top w:val="nil"/>
              <w:left w:val="nil"/>
              <w:bottom w:val="single" w:sz="4" w:space="0" w:color="auto"/>
              <w:right w:val="single" w:sz="4" w:space="0" w:color="auto"/>
            </w:tcBorders>
            <w:shd w:val="clear" w:color="auto" w:fill="auto"/>
            <w:vAlign w:val="center"/>
            <w:hideMark/>
          </w:tcPr>
          <w:p w14:paraId="1D0D7012" w14:textId="3622CB74" w:rsidR="006F6CAF" w:rsidRPr="00197D2E" w:rsidRDefault="006F6CAF" w:rsidP="006F6CAF">
            <w:pPr>
              <w:ind w:left="-120" w:right="-90"/>
              <w:jc w:val="center"/>
              <w:rPr>
                <w:sz w:val="22"/>
                <w:szCs w:val="22"/>
              </w:rPr>
            </w:pPr>
            <w:r w:rsidRPr="00197D2E">
              <w:rPr>
                <w:sz w:val="22"/>
                <w:szCs w:val="22"/>
              </w:rPr>
              <w:t>727</w:t>
            </w:r>
          </w:p>
        </w:tc>
      </w:tr>
      <w:tr w:rsidR="00197D2E" w:rsidRPr="00197D2E" w14:paraId="692E15FB"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7C67DEF" w14:textId="77777777" w:rsidR="006F6CAF" w:rsidRPr="00197D2E" w:rsidRDefault="006F6CAF" w:rsidP="006F6CAF">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4D9F17E" w14:textId="77777777" w:rsidR="006F6CAF" w:rsidRPr="00197D2E" w:rsidRDefault="006F6CAF" w:rsidP="006F6CAF">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18126D68" w14:textId="77777777" w:rsidR="006F6CAF" w:rsidRPr="00197D2E" w:rsidRDefault="006F6CAF" w:rsidP="006F6CAF">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15FBE136" w14:textId="17656944" w:rsidR="006F6CAF" w:rsidRPr="00197D2E" w:rsidRDefault="006F6CAF" w:rsidP="006F6CAF">
            <w:pPr>
              <w:ind w:left="-120" w:right="-90"/>
              <w:jc w:val="center"/>
              <w:rPr>
                <w:sz w:val="22"/>
                <w:szCs w:val="22"/>
              </w:rPr>
            </w:pPr>
            <w:r w:rsidRPr="00197D2E">
              <w:rPr>
                <w:sz w:val="22"/>
                <w:szCs w:val="22"/>
              </w:rPr>
              <w:t>184,11</w:t>
            </w:r>
          </w:p>
        </w:tc>
        <w:tc>
          <w:tcPr>
            <w:tcW w:w="851" w:type="dxa"/>
            <w:tcBorders>
              <w:top w:val="nil"/>
              <w:left w:val="nil"/>
              <w:bottom w:val="single" w:sz="4" w:space="0" w:color="auto"/>
              <w:right w:val="single" w:sz="4" w:space="0" w:color="auto"/>
            </w:tcBorders>
            <w:shd w:val="clear" w:color="auto" w:fill="auto"/>
            <w:vAlign w:val="center"/>
            <w:hideMark/>
          </w:tcPr>
          <w:p w14:paraId="7AFB9175" w14:textId="6C38BD31" w:rsidR="006F6CAF" w:rsidRPr="00197D2E" w:rsidRDefault="006F6CAF" w:rsidP="006F6CAF">
            <w:pPr>
              <w:ind w:left="-120" w:right="-90"/>
              <w:jc w:val="center"/>
              <w:rPr>
                <w:sz w:val="22"/>
                <w:szCs w:val="22"/>
              </w:rPr>
            </w:pPr>
            <w:r w:rsidRPr="00197D2E">
              <w:rPr>
                <w:sz w:val="22"/>
                <w:szCs w:val="22"/>
              </w:rPr>
              <w:t>152,27</w:t>
            </w:r>
          </w:p>
        </w:tc>
        <w:tc>
          <w:tcPr>
            <w:tcW w:w="850" w:type="dxa"/>
            <w:tcBorders>
              <w:top w:val="nil"/>
              <w:left w:val="nil"/>
              <w:bottom w:val="single" w:sz="4" w:space="0" w:color="auto"/>
              <w:right w:val="single" w:sz="4" w:space="0" w:color="auto"/>
            </w:tcBorders>
            <w:shd w:val="clear" w:color="auto" w:fill="auto"/>
            <w:vAlign w:val="center"/>
            <w:hideMark/>
          </w:tcPr>
          <w:p w14:paraId="2008223A" w14:textId="52AAF6BC" w:rsidR="006F6CAF" w:rsidRPr="00197D2E" w:rsidRDefault="006F6CAF" w:rsidP="006F6CAF">
            <w:pPr>
              <w:ind w:left="-120" w:right="-90"/>
              <w:jc w:val="center"/>
              <w:rPr>
                <w:sz w:val="22"/>
                <w:szCs w:val="22"/>
              </w:rPr>
            </w:pPr>
            <w:r w:rsidRPr="00197D2E">
              <w:rPr>
                <w:sz w:val="22"/>
                <w:szCs w:val="22"/>
              </w:rPr>
              <w:t>367,06</w:t>
            </w:r>
          </w:p>
        </w:tc>
        <w:tc>
          <w:tcPr>
            <w:tcW w:w="851" w:type="dxa"/>
            <w:tcBorders>
              <w:top w:val="nil"/>
              <w:left w:val="nil"/>
              <w:bottom w:val="single" w:sz="4" w:space="0" w:color="auto"/>
              <w:right w:val="single" w:sz="4" w:space="0" w:color="auto"/>
            </w:tcBorders>
            <w:shd w:val="clear" w:color="auto" w:fill="auto"/>
            <w:vAlign w:val="center"/>
            <w:hideMark/>
          </w:tcPr>
          <w:p w14:paraId="7315D41F" w14:textId="3A48FDCB" w:rsidR="006F6CAF" w:rsidRPr="00197D2E" w:rsidRDefault="006F6CAF" w:rsidP="006F6CAF">
            <w:pPr>
              <w:ind w:left="-120" w:right="-90"/>
              <w:jc w:val="center"/>
              <w:rPr>
                <w:sz w:val="22"/>
                <w:szCs w:val="22"/>
              </w:rPr>
            </w:pPr>
            <w:r w:rsidRPr="00197D2E">
              <w:rPr>
                <w:sz w:val="22"/>
                <w:szCs w:val="22"/>
              </w:rPr>
              <w:t>454,18</w:t>
            </w:r>
          </w:p>
        </w:tc>
        <w:tc>
          <w:tcPr>
            <w:tcW w:w="850" w:type="dxa"/>
            <w:tcBorders>
              <w:top w:val="nil"/>
              <w:left w:val="nil"/>
              <w:bottom w:val="single" w:sz="4" w:space="0" w:color="auto"/>
              <w:right w:val="single" w:sz="4" w:space="0" w:color="auto"/>
            </w:tcBorders>
            <w:shd w:val="clear" w:color="auto" w:fill="auto"/>
            <w:vAlign w:val="center"/>
            <w:hideMark/>
          </w:tcPr>
          <w:p w14:paraId="2777AD4A" w14:textId="4C5F82A0" w:rsidR="006F6CAF" w:rsidRPr="00197D2E" w:rsidRDefault="006F6CAF" w:rsidP="006F6CAF">
            <w:pPr>
              <w:ind w:left="-120" w:right="-90"/>
              <w:jc w:val="center"/>
              <w:rPr>
                <w:sz w:val="22"/>
                <w:szCs w:val="22"/>
              </w:rPr>
            </w:pPr>
            <w:r w:rsidRPr="00197D2E">
              <w:rPr>
                <w:sz w:val="22"/>
                <w:szCs w:val="22"/>
              </w:rPr>
              <w:t>619,71</w:t>
            </w:r>
          </w:p>
        </w:tc>
        <w:tc>
          <w:tcPr>
            <w:tcW w:w="851" w:type="dxa"/>
            <w:tcBorders>
              <w:top w:val="nil"/>
              <w:left w:val="nil"/>
              <w:bottom w:val="single" w:sz="4" w:space="0" w:color="auto"/>
              <w:right w:val="single" w:sz="4" w:space="0" w:color="auto"/>
            </w:tcBorders>
            <w:shd w:val="clear" w:color="auto" w:fill="auto"/>
            <w:vAlign w:val="center"/>
            <w:hideMark/>
          </w:tcPr>
          <w:p w14:paraId="353FA575" w14:textId="6693B1A2" w:rsidR="006F6CAF" w:rsidRPr="00197D2E" w:rsidRDefault="006F6CAF" w:rsidP="006F6CAF">
            <w:pPr>
              <w:ind w:left="-120" w:right="-90"/>
              <w:jc w:val="center"/>
              <w:rPr>
                <w:sz w:val="22"/>
                <w:szCs w:val="22"/>
              </w:rPr>
            </w:pPr>
            <w:r w:rsidRPr="00197D2E">
              <w:rPr>
                <w:sz w:val="22"/>
                <w:szCs w:val="22"/>
              </w:rPr>
              <w:t>619,71</w:t>
            </w:r>
          </w:p>
        </w:tc>
        <w:tc>
          <w:tcPr>
            <w:tcW w:w="788" w:type="dxa"/>
            <w:tcBorders>
              <w:top w:val="nil"/>
              <w:left w:val="nil"/>
              <w:bottom w:val="single" w:sz="4" w:space="0" w:color="auto"/>
              <w:right w:val="single" w:sz="4" w:space="0" w:color="auto"/>
            </w:tcBorders>
            <w:shd w:val="clear" w:color="auto" w:fill="auto"/>
            <w:vAlign w:val="center"/>
            <w:hideMark/>
          </w:tcPr>
          <w:p w14:paraId="65BB4E78" w14:textId="20E6A45B" w:rsidR="006F6CAF" w:rsidRPr="00197D2E" w:rsidRDefault="006F6CAF" w:rsidP="006F6CAF">
            <w:pPr>
              <w:ind w:left="-120" w:right="-90"/>
              <w:jc w:val="center"/>
              <w:rPr>
                <w:sz w:val="22"/>
                <w:szCs w:val="22"/>
              </w:rPr>
            </w:pPr>
            <w:r w:rsidRPr="00197D2E">
              <w:rPr>
                <w:sz w:val="22"/>
                <w:szCs w:val="22"/>
              </w:rPr>
              <w:t>667,63</w:t>
            </w:r>
          </w:p>
        </w:tc>
        <w:tc>
          <w:tcPr>
            <w:tcW w:w="804" w:type="dxa"/>
            <w:tcBorders>
              <w:top w:val="nil"/>
              <w:left w:val="nil"/>
              <w:bottom w:val="single" w:sz="4" w:space="0" w:color="auto"/>
              <w:right w:val="single" w:sz="4" w:space="0" w:color="auto"/>
            </w:tcBorders>
            <w:shd w:val="clear" w:color="auto" w:fill="auto"/>
            <w:vAlign w:val="center"/>
            <w:hideMark/>
          </w:tcPr>
          <w:p w14:paraId="5DBE510C" w14:textId="59F6BE03" w:rsidR="006F6CAF" w:rsidRPr="00197D2E" w:rsidRDefault="006F6CAF" w:rsidP="006F6CAF">
            <w:pPr>
              <w:ind w:left="-120" w:right="-90"/>
              <w:jc w:val="center"/>
              <w:rPr>
                <w:sz w:val="22"/>
                <w:szCs w:val="22"/>
              </w:rPr>
            </w:pPr>
            <w:r w:rsidRPr="00197D2E">
              <w:rPr>
                <w:sz w:val="22"/>
                <w:szCs w:val="22"/>
              </w:rPr>
              <w:t>907,30</w:t>
            </w:r>
          </w:p>
        </w:tc>
        <w:tc>
          <w:tcPr>
            <w:tcW w:w="804" w:type="dxa"/>
            <w:tcBorders>
              <w:top w:val="nil"/>
              <w:left w:val="nil"/>
              <w:bottom w:val="single" w:sz="4" w:space="0" w:color="auto"/>
              <w:right w:val="single" w:sz="4" w:space="0" w:color="auto"/>
            </w:tcBorders>
            <w:shd w:val="clear" w:color="auto" w:fill="auto"/>
            <w:vAlign w:val="center"/>
            <w:hideMark/>
          </w:tcPr>
          <w:p w14:paraId="69381213" w14:textId="7717A896" w:rsidR="006F6CAF" w:rsidRPr="00197D2E" w:rsidRDefault="006F6CAF" w:rsidP="006F6CAF">
            <w:pPr>
              <w:ind w:left="-120" w:right="-90"/>
              <w:jc w:val="center"/>
              <w:rPr>
                <w:sz w:val="22"/>
                <w:szCs w:val="22"/>
              </w:rPr>
            </w:pPr>
            <w:r w:rsidRPr="00197D2E">
              <w:rPr>
                <w:sz w:val="22"/>
                <w:szCs w:val="22"/>
              </w:rPr>
              <w:t>1146,97</w:t>
            </w:r>
          </w:p>
        </w:tc>
        <w:tc>
          <w:tcPr>
            <w:tcW w:w="864" w:type="dxa"/>
            <w:tcBorders>
              <w:top w:val="nil"/>
              <w:left w:val="nil"/>
              <w:bottom w:val="single" w:sz="4" w:space="0" w:color="auto"/>
              <w:right w:val="single" w:sz="4" w:space="0" w:color="auto"/>
            </w:tcBorders>
            <w:shd w:val="clear" w:color="auto" w:fill="auto"/>
            <w:vAlign w:val="center"/>
            <w:hideMark/>
          </w:tcPr>
          <w:p w14:paraId="271A3F24" w14:textId="0BECD68D" w:rsidR="006F6CAF" w:rsidRPr="00197D2E" w:rsidRDefault="006F6CAF" w:rsidP="006F6CAF">
            <w:pPr>
              <w:ind w:left="-120" w:right="-90"/>
              <w:jc w:val="center"/>
              <w:rPr>
                <w:sz w:val="22"/>
                <w:szCs w:val="22"/>
              </w:rPr>
            </w:pPr>
            <w:r w:rsidRPr="00197D2E">
              <w:rPr>
                <w:sz w:val="22"/>
                <w:szCs w:val="22"/>
              </w:rPr>
              <w:t>1338,56</w:t>
            </w:r>
          </w:p>
        </w:tc>
        <w:tc>
          <w:tcPr>
            <w:tcW w:w="992" w:type="dxa"/>
            <w:tcBorders>
              <w:top w:val="nil"/>
              <w:left w:val="nil"/>
              <w:bottom w:val="single" w:sz="4" w:space="0" w:color="auto"/>
              <w:right w:val="single" w:sz="4" w:space="0" w:color="auto"/>
            </w:tcBorders>
            <w:shd w:val="clear" w:color="auto" w:fill="auto"/>
            <w:vAlign w:val="center"/>
            <w:hideMark/>
          </w:tcPr>
          <w:p w14:paraId="34F5128F" w14:textId="5B5D5FE6" w:rsidR="006F6CAF" w:rsidRPr="00197D2E" w:rsidRDefault="006F6CAF" w:rsidP="006F6CAF">
            <w:pPr>
              <w:ind w:left="-120" w:right="-90"/>
              <w:jc w:val="center"/>
              <w:rPr>
                <w:sz w:val="22"/>
                <w:szCs w:val="22"/>
              </w:rPr>
            </w:pPr>
            <w:r w:rsidRPr="00197D2E">
              <w:rPr>
                <w:sz w:val="22"/>
                <w:szCs w:val="22"/>
              </w:rPr>
              <w:t>363</w:t>
            </w:r>
          </w:p>
        </w:tc>
        <w:tc>
          <w:tcPr>
            <w:tcW w:w="992" w:type="dxa"/>
            <w:tcBorders>
              <w:top w:val="nil"/>
              <w:left w:val="nil"/>
              <w:bottom w:val="single" w:sz="4" w:space="0" w:color="auto"/>
              <w:right w:val="single" w:sz="4" w:space="0" w:color="auto"/>
            </w:tcBorders>
            <w:shd w:val="clear" w:color="auto" w:fill="auto"/>
            <w:vAlign w:val="center"/>
            <w:hideMark/>
          </w:tcPr>
          <w:p w14:paraId="38D5C08E" w14:textId="0F5A4622" w:rsidR="006F6CAF" w:rsidRPr="00197D2E" w:rsidRDefault="006F6CAF" w:rsidP="006F6CAF">
            <w:pPr>
              <w:ind w:left="-120" w:right="-90"/>
              <w:jc w:val="center"/>
              <w:rPr>
                <w:sz w:val="22"/>
                <w:szCs w:val="22"/>
              </w:rPr>
            </w:pPr>
            <w:r w:rsidRPr="00197D2E">
              <w:rPr>
                <w:sz w:val="22"/>
                <w:szCs w:val="22"/>
              </w:rPr>
              <w:t>493</w:t>
            </w:r>
          </w:p>
        </w:tc>
        <w:tc>
          <w:tcPr>
            <w:tcW w:w="993" w:type="dxa"/>
            <w:tcBorders>
              <w:top w:val="nil"/>
              <w:left w:val="nil"/>
              <w:bottom w:val="single" w:sz="4" w:space="0" w:color="auto"/>
              <w:right w:val="single" w:sz="4" w:space="0" w:color="auto"/>
            </w:tcBorders>
            <w:shd w:val="clear" w:color="auto" w:fill="auto"/>
            <w:vAlign w:val="center"/>
            <w:hideMark/>
          </w:tcPr>
          <w:p w14:paraId="7B48E1CC" w14:textId="016B762B" w:rsidR="006F6CAF" w:rsidRPr="00197D2E" w:rsidRDefault="006F6CAF" w:rsidP="006F6CAF">
            <w:pPr>
              <w:ind w:left="-120" w:right="-90"/>
              <w:jc w:val="center"/>
              <w:rPr>
                <w:sz w:val="22"/>
                <w:szCs w:val="22"/>
              </w:rPr>
            </w:pPr>
            <w:r w:rsidRPr="00197D2E">
              <w:rPr>
                <w:sz w:val="22"/>
                <w:szCs w:val="22"/>
              </w:rPr>
              <w:t>623</w:t>
            </w:r>
          </w:p>
        </w:tc>
        <w:tc>
          <w:tcPr>
            <w:tcW w:w="987" w:type="dxa"/>
            <w:tcBorders>
              <w:top w:val="nil"/>
              <w:left w:val="nil"/>
              <w:bottom w:val="single" w:sz="4" w:space="0" w:color="auto"/>
              <w:right w:val="single" w:sz="4" w:space="0" w:color="auto"/>
            </w:tcBorders>
            <w:shd w:val="clear" w:color="auto" w:fill="auto"/>
            <w:vAlign w:val="center"/>
            <w:hideMark/>
          </w:tcPr>
          <w:p w14:paraId="360B43A0" w14:textId="44379C51" w:rsidR="006F6CAF" w:rsidRPr="00197D2E" w:rsidRDefault="006F6CAF" w:rsidP="006F6CAF">
            <w:pPr>
              <w:ind w:left="-120" w:right="-90"/>
              <w:jc w:val="center"/>
              <w:rPr>
                <w:sz w:val="22"/>
                <w:szCs w:val="22"/>
              </w:rPr>
            </w:pPr>
            <w:r w:rsidRPr="00197D2E">
              <w:rPr>
                <w:sz w:val="22"/>
                <w:szCs w:val="22"/>
              </w:rPr>
              <w:t>727</w:t>
            </w:r>
          </w:p>
        </w:tc>
      </w:tr>
      <w:tr w:rsidR="00197D2E" w:rsidRPr="00197D2E" w14:paraId="6A11FDC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280E3B9E" w14:textId="77777777" w:rsidR="001A7707" w:rsidRPr="00197D2E" w:rsidRDefault="001A7707" w:rsidP="001A7707">
            <w:pPr>
              <w:ind w:left="-120" w:right="-90"/>
              <w:jc w:val="center"/>
              <w:rPr>
                <w:sz w:val="22"/>
                <w:szCs w:val="22"/>
              </w:rPr>
            </w:pPr>
            <w:r w:rsidRPr="00197D2E">
              <w:rPr>
                <w:sz w:val="22"/>
                <w:szCs w:val="22"/>
              </w:rPr>
              <w:t>3.2.2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4511D26C"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auto" w:fill="auto"/>
            <w:vAlign w:val="center"/>
            <w:hideMark/>
          </w:tcPr>
          <w:p w14:paraId="57C251A6"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54C33408" w14:textId="621F87D7" w:rsidR="001A7707" w:rsidRPr="00197D2E" w:rsidRDefault="001A7707" w:rsidP="001A7707">
            <w:pPr>
              <w:ind w:left="-120" w:right="-90"/>
              <w:jc w:val="center"/>
              <w:rPr>
                <w:sz w:val="22"/>
                <w:szCs w:val="22"/>
              </w:rPr>
            </w:pPr>
            <w:r w:rsidRPr="00197D2E">
              <w:rPr>
                <w:sz w:val="22"/>
                <w:szCs w:val="22"/>
              </w:rPr>
              <w:t>3,87</w:t>
            </w:r>
          </w:p>
        </w:tc>
        <w:tc>
          <w:tcPr>
            <w:tcW w:w="851" w:type="dxa"/>
            <w:tcBorders>
              <w:top w:val="nil"/>
              <w:left w:val="nil"/>
              <w:bottom w:val="single" w:sz="4" w:space="0" w:color="auto"/>
              <w:right w:val="single" w:sz="4" w:space="0" w:color="auto"/>
            </w:tcBorders>
            <w:shd w:val="clear" w:color="auto" w:fill="auto"/>
            <w:vAlign w:val="center"/>
            <w:hideMark/>
          </w:tcPr>
          <w:p w14:paraId="5FAFF1DE" w14:textId="3ACC24AD" w:rsidR="001A7707" w:rsidRPr="00197D2E" w:rsidRDefault="001A7707" w:rsidP="001A7707">
            <w:pPr>
              <w:ind w:left="-120" w:right="-90"/>
              <w:jc w:val="center"/>
              <w:rPr>
                <w:sz w:val="22"/>
                <w:szCs w:val="22"/>
              </w:rPr>
            </w:pPr>
            <w:r w:rsidRPr="00197D2E">
              <w:rPr>
                <w:sz w:val="22"/>
                <w:szCs w:val="22"/>
              </w:rPr>
              <w:t>3,20</w:t>
            </w:r>
          </w:p>
        </w:tc>
        <w:tc>
          <w:tcPr>
            <w:tcW w:w="850" w:type="dxa"/>
            <w:tcBorders>
              <w:top w:val="nil"/>
              <w:left w:val="nil"/>
              <w:bottom w:val="single" w:sz="4" w:space="0" w:color="auto"/>
              <w:right w:val="single" w:sz="4" w:space="0" w:color="auto"/>
            </w:tcBorders>
            <w:shd w:val="clear" w:color="auto" w:fill="auto"/>
            <w:vAlign w:val="center"/>
            <w:hideMark/>
          </w:tcPr>
          <w:p w14:paraId="7BDEBF1E" w14:textId="73024BB3" w:rsidR="001A7707" w:rsidRPr="00197D2E" w:rsidRDefault="001A7707" w:rsidP="001A7707">
            <w:pPr>
              <w:ind w:left="-120" w:right="-90"/>
              <w:jc w:val="center"/>
              <w:rPr>
                <w:sz w:val="22"/>
                <w:szCs w:val="22"/>
              </w:rPr>
            </w:pPr>
            <w:r w:rsidRPr="00197D2E">
              <w:rPr>
                <w:sz w:val="22"/>
                <w:szCs w:val="22"/>
              </w:rPr>
              <w:t>3,20</w:t>
            </w:r>
          </w:p>
        </w:tc>
        <w:tc>
          <w:tcPr>
            <w:tcW w:w="851" w:type="dxa"/>
            <w:tcBorders>
              <w:top w:val="nil"/>
              <w:left w:val="nil"/>
              <w:bottom w:val="single" w:sz="4" w:space="0" w:color="auto"/>
              <w:right w:val="single" w:sz="4" w:space="0" w:color="auto"/>
            </w:tcBorders>
            <w:shd w:val="clear" w:color="auto" w:fill="auto"/>
            <w:vAlign w:val="center"/>
            <w:hideMark/>
          </w:tcPr>
          <w:p w14:paraId="2B56CA33" w14:textId="50F4E241" w:rsidR="001A7707" w:rsidRPr="00197D2E" w:rsidRDefault="001A7707" w:rsidP="001A7707">
            <w:pPr>
              <w:ind w:left="-120" w:right="-90"/>
              <w:jc w:val="center"/>
              <w:rPr>
                <w:sz w:val="22"/>
                <w:szCs w:val="22"/>
              </w:rPr>
            </w:pPr>
            <w:r w:rsidRPr="00197D2E">
              <w:rPr>
                <w:sz w:val="22"/>
                <w:szCs w:val="22"/>
              </w:rPr>
              <w:t>3,20</w:t>
            </w:r>
          </w:p>
        </w:tc>
        <w:tc>
          <w:tcPr>
            <w:tcW w:w="850" w:type="dxa"/>
            <w:tcBorders>
              <w:top w:val="nil"/>
              <w:left w:val="nil"/>
              <w:bottom w:val="single" w:sz="4" w:space="0" w:color="auto"/>
              <w:right w:val="single" w:sz="4" w:space="0" w:color="auto"/>
            </w:tcBorders>
            <w:shd w:val="clear" w:color="auto" w:fill="auto"/>
            <w:vAlign w:val="center"/>
            <w:hideMark/>
          </w:tcPr>
          <w:p w14:paraId="3B97DA5F" w14:textId="476C0ED6" w:rsidR="001A7707" w:rsidRPr="00197D2E" w:rsidRDefault="001A7707" w:rsidP="001A7707">
            <w:pPr>
              <w:ind w:left="-120" w:right="-90"/>
              <w:jc w:val="center"/>
              <w:rPr>
                <w:sz w:val="22"/>
                <w:szCs w:val="22"/>
              </w:rPr>
            </w:pPr>
            <w:r w:rsidRPr="00197D2E">
              <w:rPr>
                <w:sz w:val="22"/>
                <w:szCs w:val="22"/>
              </w:rPr>
              <w:t>3,20</w:t>
            </w:r>
          </w:p>
        </w:tc>
        <w:tc>
          <w:tcPr>
            <w:tcW w:w="851" w:type="dxa"/>
            <w:tcBorders>
              <w:top w:val="nil"/>
              <w:left w:val="nil"/>
              <w:bottom w:val="single" w:sz="4" w:space="0" w:color="auto"/>
              <w:right w:val="single" w:sz="4" w:space="0" w:color="auto"/>
            </w:tcBorders>
            <w:shd w:val="clear" w:color="auto" w:fill="auto"/>
            <w:vAlign w:val="center"/>
            <w:hideMark/>
          </w:tcPr>
          <w:p w14:paraId="4BA1522A" w14:textId="71D6DF0C" w:rsidR="001A7707" w:rsidRPr="00197D2E" w:rsidRDefault="001A7707" w:rsidP="001A7707">
            <w:pPr>
              <w:ind w:left="-120" w:right="-90"/>
              <w:jc w:val="center"/>
              <w:rPr>
                <w:sz w:val="22"/>
                <w:szCs w:val="22"/>
              </w:rPr>
            </w:pPr>
            <w:r w:rsidRPr="00197D2E">
              <w:rPr>
                <w:sz w:val="22"/>
                <w:szCs w:val="22"/>
              </w:rPr>
              <w:t>3,20</w:t>
            </w:r>
          </w:p>
        </w:tc>
        <w:tc>
          <w:tcPr>
            <w:tcW w:w="788" w:type="dxa"/>
            <w:tcBorders>
              <w:top w:val="nil"/>
              <w:left w:val="nil"/>
              <w:bottom w:val="single" w:sz="4" w:space="0" w:color="auto"/>
              <w:right w:val="single" w:sz="4" w:space="0" w:color="auto"/>
            </w:tcBorders>
            <w:shd w:val="clear" w:color="auto" w:fill="auto"/>
            <w:vAlign w:val="center"/>
            <w:hideMark/>
          </w:tcPr>
          <w:p w14:paraId="06DA056E" w14:textId="0667C18B" w:rsidR="001A7707" w:rsidRPr="00197D2E" w:rsidRDefault="001A7707" w:rsidP="001A7707">
            <w:pPr>
              <w:ind w:left="-120" w:right="-90"/>
              <w:jc w:val="center"/>
              <w:rPr>
                <w:sz w:val="22"/>
                <w:szCs w:val="22"/>
              </w:rPr>
            </w:pPr>
            <w:r w:rsidRPr="00197D2E">
              <w:rPr>
                <w:sz w:val="22"/>
                <w:szCs w:val="22"/>
              </w:rPr>
              <w:t>3,54</w:t>
            </w:r>
          </w:p>
        </w:tc>
        <w:tc>
          <w:tcPr>
            <w:tcW w:w="804" w:type="dxa"/>
            <w:tcBorders>
              <w:top w:val="nil"/>
              <w:left w:val="nil"/>
              <w:bottom w:val="single" w:sz="4" w:space="0" w:color="auto"/>
              <w:right w:val="single" w:sz="4" w:space="0" w:color="auto"/>
            </w:tcBorders>
            <w:shd w:val="clear" w:color="auto" w:fill="auto"/>
            <w:vAlign w:val="center"/>
            <w:hideMark/>
          </w:tcPr>
          <w:p w14:paraId="750EFD36" w14:textId="12494004" w:rsidR="001A7707" w:rsidRPr="00197D2E" w:rsidRDefault="001A7707" w:rsidP="001A7707">
            <w:pPr>
              <w:ind w:left="-120" w:right="-90"/>
              <w:jc w:val="center"/>
              <w:rPr>
                <w:sz w:val="22"/>
                <w:szCs w:val="22"/>
              </w:rPr>
            </w:pPr>
            <w:r w:rsidRPr="00197D2E">
              <w:rPr>
                <w:sz w:val="22"/>
                <w:szCs w:val="22"/>
              </w:rPr>
              <w:t>5,24</w:t>
            </w:r>
          </w:p>
        </w:tc>
        <w:tc>
          <w:tcPr>
            <w:tcW w:w="804" w:type="dxa"/>
            <w:tcBorders>
              <w:top w:val="nil"/>
              <w:left w:val="nil"/>
              <w:bottom w:val="single" w:sz="4" w:space="0" w:color="auto"/>
              <w:right w:val="single" w:sz="4" w:space="0" w:color="auto"/>
            </w:tcBorders>
            <w:shd w:val="clear" w:color="auto" w:fill="auto"/>
            <w:vAlign w:val="center"/>
            <w:hideMark/>
          </w:tcPr>
          <w:p w14:paraId="5B14FFEB" w14:textId="1B9F8F24" w:rsidR="001A7707" w:rsidRPr="00197D2E" w:rsidRDefault="001A7707" w:rsidP="001A7707">
            <w:pPr>
              <w:ind w:left="-120" w:right="-90"/>
              <w:jc w:val="center"/>
              <w:rPr>
                <w:sz w:val="22"/>
                <w:szCs w:val="22"/>
              </w:rPr>
            </w:pPr>
            <w:r w:rsidRPr="00197D2E">
              <w:rPr>
                <w:sz w:val="22"/>
                <w:szCs w:val="22"/>
              </w:rPr>
              <w:t>6,94</w:t>
            </w:r>
          </w:p>
        </w:tc>
        <w:tc>
          <w:tcPr>
            <w:tcW w:w="864" w:type="dxa"/>
            <w:tcBorders>
              <w:top w:val="nil"/>
              <w:left w:val="nil"/>
              <w:bottom w:val="single" w:sz="4" w:space="0" w:color="auto"/>
              <w:right w:val="single" w:sz="4" w:space="0" w:color="auto"/>
            </w:tcBorders>
            <w:shd w:val="clear" w:color="auto" w:fill="auto"/>
            <w:vAlign w:val="center"/>
            <w:hideMark/>
          </w:tcPr>
          <w:p w14:paraId="4FAACB96" w14:textId="4DC03C86" w:rsidR="001A7707" w:rsidRPr="00197D2E" w:rsidRDefault="001A7707" w:rsidP="001A7707">
            <w:pPr>
              <w:ind w:left="-120" w:right="-90"/>
              <w:jc w:val="center"/>
              <w:rPr>
                <w:sz w:val="22"/>
                <w:szCs w:val="22"/>
              </w:rPr>
            </w:pPr>
            <w:r w:rsidRPr="00197D2E">
              <w:rPr>
                <w:sz w:val="22"/>
                <w:szCs w:val="22"/>
              </w:rPr>
              <w:t>8,35</w:t>
            </w:r>
          </w:p>
        </w:tc>
        <w:tc>
          <w:tcPr>
            <w:tcW w:w="992" w:type="dxa"/>
            <w:tcBorders>
              <w:top w:val="nil"/>
              <w:left w:val="nil"/>
              <w:bottom w:val="single" w:sz="4" w:space="0" w:color="auto"/>
              <w:right w:val="single" w:sz="4" w:space="0" w:color="auto"/>
            </w:tcBorders>
            <w:shd w:val="clear" w:color="auto" w:fill="auto"/>
            <w:vAlign w:val="center"/>
            <w:hideMark/>
          </w:tcPr>
          <w:p w14:paraId="665124F0" w14:textId="18B70EAF"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5202F729" w14:textId="423F4F8E" w:rsidR="001A7707" w:rsidRPr="00197D2E" w:rsidRDefault="001A7707" w:rsidP="001A7707">
            <w:pPr>
              <w:ind w:left="-120" w:right="-90"/>
              <w:jc w:val="center"/>
              <w:rPr>
                <w:sz w:val="22"/>
                <w:szCs w:val="22"/>
              </w:rPr>
            </w:pPr>
            <w:r w:rsidRPr="00197D2E">
              <w:rPr>
                <w:sz w:val="22"/>
                <w:szCs w:val="22"/>
              </w:rPr>
              <w:t>135</w:t>
            </w:r>
          </w:p>
        </w:tc>
        <w:tc>
          <w:tcPr>
            <w:tcW w:w="993" w:type="dxa"/>
            <w:tcBorders>
              <w:top w:val="nil"/>
              <w:left w:val="nil"/>
              <w:bottom w:val="single" w:sz="4" w:space="0" w:color="auto"/>
              <w:right w:val="single" w:sz="4" w:space="0" w:color="auto"/>
            </w:tcBorders>
            <w:shd w:val="clear" w:color="auto" w:fill="auto"/>
            <w:vAlign w:val="center"/>
            <w:hideMark/>
          </w:tcPr>
          <w:p w14:paraId="56D0AFEB" w14:textId="36FBA798" w:rsidR="001A7707" w:rsidRPr="00197D2E" w:rsidRDefault="001A7707" w:rsidP="001A7707">
            <w:pPr>
              <w:ind w:left="-120" w:right="-90"/>
              <w:jc w:val="center"/>
              <w:rPr>
                <w:sz w:val="22"/>
                <w:szCs w:val="22"/>
              </w:rPr>
            </w:pPr>
            <w:r w:rsidRPr="00197D2E">
              <w:rPr>
                <w:sz w:val="22"/>
                <w:szCs w:val="22"/>
              </w:rPr>
              <w:t>179</w:t>
            </w:r>
          </w:p>
        </w:tc>
        <w:tc>
          <w:tcPr>
            <w:tcW w:w="987" w:type="dxa"/>
            <w:tcBorders>
              <w:top w:val="nil"/>
              <w:left w:val="nil"/>
              <w:bottom w:val="single" w:sz="4" w:space="0" w:color="auto"/>
              <w:right w:val="single" w:sz="4" w:space="0" w:color="auto"/>
            </w:tcBorders>
            <w:shd w:val="clear" w:color="auto" w:fill="auto"/>
            <w:vAlign w:val="center"/>
            <w:hideMark/>
          </w:tcPr>
          <w:p w14:paraId="1EF9A3EA" w14:textId="4CFBED53" w:rsidR="001A7707" w:rsidRPr="00197D2E" w:rsidRDefault="001A7707" w:rsidP="001A7707">
            <w:pPr>
              <w:ind w:left="-120" w:right="-90"/>
              <w:jc w:val="center"/>
              <w:rPr>
                <w:sz w:val="22"/>
                <w:szCs w:val="22"/>
              </w:rPr>
            </w:pPr>
            <w:r w:rsidRPr="00197D2E">
              <w:rPr>
                <w:sz w:val="22"/>
                <w:szCs w:val="22"/>
              </w:rPr>
              <w:t>216</w:t>
            </w:r>
          </w:p>
        </w:tc>
      </w:tr>
      <w:tr w:rsidR="00197D2E" w:rsidRPr="00197D2E" w14:paraId="1B49E697"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F42B1B6"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CA85FD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7271BB4E"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102B9760" w14:textId="757D4D46" w:rsidR="001A7707" w:rsidRPr="00197D2E" w:rsidRDefault="001A7707" w:rsidP="001A7707">
            <w:pPr>
              <w:ind w:left="-120" w:right="-90"/>
              <w:jc w:val="center"/>
              <w:rPr>
                <w:sz w:val="22"/>
                <w:szCs w:val="22"/>
              </w:rPr>
            </w:pPr>
            <w:r w:rsidRPr="00197D2E">
              <w:rPr>
                <w:sz w:val="22"/>
                <w:szCs w:val="22"/>
              </w:rPr>
              <w:t>10,60</w:t>
            </w:r>
          </w:p>
        </w:tc>
        <w:tc>
          <w:tcPr>
            <w:tcW w:w="851" w:type="dxa"/>
            <w:tcBorders>
              <w:top w:val="nil"/>
              <w:left w:val="nil"/>
              <w:bottom w:val="single" w:sz="4" w:space="0" w:color="auto"/>
              <w:right w:val="single" w:sz="4" w:space="0" w:color="auto"/>
            </w:tcBorders>
            <w:shd w:val="clear" w:color="auto" w:fill="auto"/>
            <w:vAlign w:val="center"/>
            <w:hideMark/>
          </w:tcPr>
          <w:p w14:paraId="735AF10C" w14:textId="1FE99F78" w:rsidR="001A7707" w:rsidRPr="00197D2E" w:rsidRDefault="001A7707" w:rsidP="001A7707">
            <w:pPr>
              <w:ind w:left="-120" w:right="-90"/>
              <w:jc w:val="center"/>
              <w:rPr>
                <w:sz w:val="22"/>
                <w:szCs w:val="22"/>
              </w:rPr>
            </w:pPr>
            <w:r w:rsidRPr="00197D2E">
              <w:rPr>
                <w:sz w:val="22"/>
                <w:szCs w:val="22"/>
              </w:rPr>
              <w:t>8,76</w:t>
            </w:r>
          </w:p>
        </w:tc>
        <w:tc>
          <w:tcPr>
            <w:tcW w:w="850" w:type="dxa"/>
            <w:tcBorders>
              <w:top w:val="nil"/>
              <w:left w:val="nil"/>
              <w:bottom w:val="single" w:sz="4" w:space="0" w:color="auto"/>
              <w:right w:val="single" w:sz="4" w:space="0" w:color="auto"/>
            </w:tcBorders>
            <w:shd w:val="clear" w:color="auto" w:fill="auto"/>
            <w:vAlign w:val="center"/>
            <w:hideMark/>
          </w:tcPr>
          <w:p w14:paraId="02DE5BE3" w14:textId="2DA98695" w:rsidR="001A7707" w:rsidRPr="00197D2E" w:rsidRDefault="001A7707" w:rsidP="001A7707">
            <w:pPr>
              <w:ind w:left="-120" w:right="-90"/>
              <w:jc w:val="center"/>
              <w:rPr>
                <w:sz w:val="22"/>
                <w:szCs w:val="22"/>
              </w:rPr>
            </w:pPr>
            <w:r w:rsidRPr="00197D2E">
              <w:rPr>
                <w:sz w:val="22"/>
                <w:szCs w:val="22"/>
              </w:rPr>
              <w:t>8,76</w:t>
            </w:r>
          </w:p>
        </w:tc>
        <w:tc>
          <w:tcPr>
            <w:tcW w:w="851" w:type="dxa"/>
            <w:tcBorders>
              <w:top w:val="nil"/>
              <w:left w:val="nil"/>
              <w:bottom w:val="single" w:sz="4" w:space="0" w:color="auto"/>
              <w:right w:val="single" w:sz="4" w:space="0" w:color="auto"/>
            </w:tcBorders>
            <w:shd w:val="clear" w:color="auto" w:fill="auto"/>
            <w:vAlign w:val="center"/>
            <w:hideMark/>
          </w:tcPr>
          <w:p w14:paraId="2777D720" w14:textId="29AD01EB" w:rsidR="001A7707" w:rsidRPr="00197D2E" w:rsidRDefault="001A7707" w:rsidP="001A7707">
            <w:pPr>
              <w:ind w:left="-120" w:right="-90"/>
              <w:jc w:val="center"/>
              <w:rPr>
                <w:sz w:val="22"/>
                <w:szCs w:val="22"/>
              </w:rPr>
            </w:pPr>
            <w:r w:rsidRPr="00197D2E">
              <w:rPr>
                <w:sz w:val="22"/>
                <w:szCs w:val="22"/>
              </w:rPr>
              <w:t>8,76</w:t>
            </w:r>
          </w:p>
        </w:tc>
        <w:tc>
          <w:tcPr>
            <w:tcW w:w="850" w:type="dxa"/>
            <w:tcBorders>
              <w:top w:val="nil"/>
              <w:left w:val="nil"/>
              <w:bottom w:val="single" w:sz="4" w:space="0" w:color="auto"/>
              <w:right w:val="single" w:sz="4" w:space="0" w:color="auto"/>
            </w:tcBorders>
            <w:shd w:val="clear" w:color="auto" w:fill="auto"/>
            <w:vAlign w:val="center"/>
            <w:hideMark/>
          </w:tcPr>
          <w:p w14:paraId="3B84C14B" w14:textId="4B233326" w:rsidR="001A7707" w:rsidRPr="00197D2E" w:rsidRDefault="001A7707" w:rsidP="001A7707">
            <w:pPr>
              <w:ind w:left="-120" w:right="-90"/>
              <w:jc w:val="center"/>
              <w:rPr>
                <w:sz w:val="22"/>
                <w:szCs w:val="22"/>
              </w:rPr>
            </w:pPr>
            <w:r w:rsidRPr="00197D2E">
              <w:rPr>
                <w:sz w:val="22"/>
                <w:szCs w:val="22"/>
              </w:rPr>
              <w:t>8,76</w:t>
            </w:r>
          </w:p>
        </w:tc>
        <w:tc>
          <w:tcPr>
            <w:tcW w:w="851" w:type="dxa"/>
            <w:tcBorders>
              <w:top w:val="nil"/>
              <w:left w:val="nil"/>
              <w:bottom w:val="single" w:sz="4" w:space="0" w:color="auto"/>
              <w:right w:val="single" w:sz="4" w:space="0" w:color="auto"/>
            </w:tcBorders>
            <w:shd w:val="clear" w:color="auto" w:fill="auto"/>
            <w:vAlign w:val="center"/>
            <w:hideMark/>
          </w:tcPr>
          <w:p w14:paraId="6EF81C7B" w14:textId="3A2FD138" w:rsidR="001A7707" w:rsidRPr="00197D2E" w:rsidRDefault="001A7707" w:rsidP="001A7707">
            <w:pPr>
              <w:ind w:left="-120" w:right="-90"/>
              <w:jc w:val="center"/>
              <w:rPr>
                <w:sz w:val="22"/>
                <w:szCs w:val="22"/>
              </w:rPr>
            </w:pPr>
            <w:r w:rsidRPr="00197D2E">
              <w:rPr>
                <w:sz w:val="22"/>
                <w:szCs w:val="22"/>
              </w:rPr>
              <w:t>8,76</w:t>
            </w:r>
          </w:p>
        </w:tc>
        <w:tc>
          <w:tcPr>
            <w:tcW w:w="788" w:type="dxa"/>
            <w:tcBorders>
              <w:top w:val="nil"/>
              <w:left w:val="nil"/>
              <w:bottom w:val="single" w:sz="4" w:space="0" w:color="auto"/>
              <w:right w:val="single" w:sz="4" w:space="0" w:color="auto"/>
            </w:tcBorders>
            <w:shd w:val="clear" w:color="auto" w:fill="auto"/>
            <w:vAlign w:val="center"/>
            <w:hideMark/>
          </w:tcPr>
          <w:p w14:paraId="3F698A67" w14:textId="010627B9" w:rsidR="001A7707" w:rsidRPr="00197D2E" w:rsidRDefault="001A7707" w:rsidP="001A7707">
            <w:pPr>
              <w:ind w:left="-120" w:right="-90"/>
              <w:jc w:val="center"/>
              <w:rPr>
                <w:sz w:val="22"/>
                <w:szCs w:val="22"/>
              </w:rPr>
            </w:pPr>
            <w:r w:rsidRPr="00197D2E">
              <w:rPr>
                <w:sz w:val="22"/>
                <w:szCs w:val="22"/>
              </w:rPr>
              <w:t>9,70</w:t>
            </w:r>
          </w:p>
        </w:tc>
        <w:tc>
          <w:tcPr>
            <w:tcW w:w="804" w:type="dxa"/>
            <w:tcBorders>
              <w:top w:val="nil"/>
              <w:left w:val="nil"/>
              <w:bottom w:val="single" w:sz="4" w:space="0" w:color="auto"/>
              <w:right w:val="single" w:sz="4" w:space="0" w:color="auto"/>
            </w:tcBorders>
            <w:shd w:val="clear" w:color="auto" w:fill="auto"/>
            <w:vAlign w:val="center"/>
            <w:hideMark/>
          </w:tcPr>
          <w:p w14:paraId="4EEF64AA" w14:textId="67AF4694" w:rsidR="001A7707" w:rsidRPr="00197D2E" w:rsidRDefault="001A7707" w:rsidP="001A7707">
            <w:pPr>
              <w:ind w:left="-120" w:right="-90"/>
              <w:jc w:val="center"/>
              <w:rPr>
                <w:sz w:val="22"/>
                <w:szCs w:val="22"/>
              </w:rPr>
            </w:pPr>
            <w:r w:rsidRPr="00197D2E">
              <w:rPr>
                <w:sz w:val="22"/>
                <w:szCs w:val="22"/>
              </w:rPr>
              <w:t>14,36</w:t>
            </w:r>
          </w:p>
        </w:tc>
        <w:tc>
          <w:tcPr>
            <w:tcW w:w="804" w:type="dxa"/>
            <w:tcBorders>
              <w:top w:val="nil"/>
              <w:left w:val="nil"/>
              <w:bottom w:val="single" w:sz="4" w:space="0" w:color="auto"/>
              <w:right w:val="single" w:sz="4" w:space="0" w:color="auto"/>
            </w:tcBorders>
            <w:shd w:val="clear" w:color="auto" w:fill="auto"/>
            <w:vAlign w:val="center"/>
            <w:hideMark/>
          </w:tcPr>
          <w:p w14:paraId="50F5A007" w14:textId="3405638A" w:rsidR="001A7707" w:rsidRPr="00197D2E" w:rsidRDefault="001A7707" w:rsidP="001A7707">
            <w:pPr>
              <w:ind w:left="-120" w:right="-90"/>
              <w:jc w:val="center"/>
              <w:rPr>
                <w:sz w:val="22"/>
                <w:szCs w:val="22"/>
              </w:rPr>
            </w:pPr>
            <w:r w:rsidRPr="00197D2E">
              <w:rPr>
                <w:sz w:val="22"/>
                <w:szCs w:val="22"/>
              </w:rPr>
              <w:t>19,01</w:t>
            </w:r>
          </w:p>
        </w:tc>
        <w:tc>
          <w:tcPr>
            <w:tcW w:w="864" w:type="dxa"/>
            <w:tcBorders>
              <w:top w:val="nil"/>
              <w:left w:val="nil"/>
              <w:bottom w:val="single" w:sz="4" w:space="0" w:color="auto"/>
              <w:right w:val="single" w:sz="4" w:space="0" w:color="auto"/>
            </w:tcBorders>
            <w:shd w:val="clear" w:color="auto" w:fill="auto"/>
            <w:vAlign w:val="center"/>
            <w:hideMark/>
          </w:tcPr>
          <w:p w14:paraId="7A091750" w14:textId="20937E6F" w:rsidR="001A7707" w:rsidRPr="00197D2E" w:rsidRDefault="001A7707" w:rsidP="001A7707">
            <w:pPr>
              <w:ind w:left="-120" w:right="-90"/>
              <w:jc w:val="center"/>
              <w:rPr>
                <w:sz w:val="22"/>
                <w:szCs w:val="22"/>
              </w:rPr>
            </w:pPr>
            <w:r w:rsidRPr="00197D2E">
              <w:rPr>
                <w:sz w:val="22"/>
                <w:szCs w:val="22"/>
              </w:rPr>
              <w:t>22,89</w:t>
            </w:r>
          </w:p>
        </w:tc>
        <w:tc>
          <w:tcPr>
            <w:tcW w:w="992" w:type="dxa"/>
            <w:tcBorders>
              <w:top w:val="nil"/>
              <w:left w:val="nil"/>
              <w:bottom w:val="single" w:sz="4" w:space="0" w:color="auto"/>
              <w:right w:val="single" w:sz="4" w:space="0" w:color="auto"/>
            </w:tcBorders>
            <w:shd w:val="clear" w:color="auto" w:fill="auto"/>
            <w:vAlign w:val="center"/>
            <w:hideMark/>
          </w:tcPr>
          <w:p w14:paraId="49D0520C" w14:textId="48E0BDAC"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57E8651C" w14:textId="596BF782" w:rsidR="001A7707" w:rsidRPr="00197D2E" w:rsidRDefault="001A7707" w:rsidP="001A7707">
            <w:pPr>
              <w:ind w:left="-120" w:right="-90"/>
              <w:jc w:val="center"/>
              <w:rPr>
                <w:sz w:val="22"/>
                <w:szCs w:val="22"/>
              </w:rPr>
            </w:pPr>
            <w:r w:rsidRPr="00197D2E">
              <w:rPr>
                <w:sz w:val="22"/>
                <w:szCs w:val="22"/>
              </w:rPr>
              <w:t>135</w:t>
            </w:r>
          </w:p>
        </w:tc>
        <w:tc>
          <w:tcPr>
            <w:tcW w:w="993" w:type="dxa"/>
            <w:tcBorders>
              <w:top w:val="nil"/>
              <w:left w:val="nil"/>
              <w:bottom w:val="single" w:sz="4" w:space="0" w:color="auto"/>
              <w:right w:val="single" w:sz="4" w:space="0" w:color="auto"/>
            </w:tcBorders>
            <w:shd w:val="clear" w:color="auto" w:fill="auto"/>
            <w:vAlign w:val="center"/>
            <w:hideMark/>
          </w:tcPr>
          <w:p w14:paraId="097BB958" w14:textId="75ABF7EF" w:rsidR="001A7707" w:rsidRPr="00197D2E" w:rsidRDefault="001A7707" w:rsidP="001A7707">
            <w:pPr>
              <w:ind w:left="-120" w:right="-90"/>
              <w:jc w:val="center"/>
              <w:rPr>
                <w:sz w:val="22"/>
                <w:szCs w:val="22"/>
              </w:rPr>
            </w:pPr>
            <w:r w:rsidRPr="00197D2E">
              <w:rPr>
                <w:sz w:val="22"/>
                <w:szCs w:val="22"/>
              </w:rPr>
              <w:t>179</w:t>
            </w:r>
          </w:p>
        </w:tc>
        <w:tc>
          <w:tcPr>
            <w:tcW w:w="987" w:type="dxa"/>
            <w:tcBorders>
              <w:top w:val="nil"/>
              <w:left w:val="nil"/>
              <w:bottom w:val="single" w:sz="4" w:space="0" w:color="auto"/>
              <w:right w:val="single" w:sz="4" w:space="0" w:color="auto"/>
            </w:tcBorders>
            <w:shd w:val="clear" w:color="auto" w:fill="auto"/>
            <w:vAlign w:val="center"/>
            <w:hideMark/>
          </w:tcPr>
          <w:p w14:paraId="6A821419" w14:textId="598C6431" w:rsidR="001A7707" w:rsidRPr="00197D2E" w:rsidRDefault="001A7707" w:rsidP="001A7707">
            <w:pPr>
              <w:ind w:left="-120" w:right="-90"/>
              <w:jc w:val="center"/>
              <w:rPr>
                <w:sz w:val="22"/>
                <w:szCs w:val="22"/>
              </w:rPr>
            </w:pPr>
            <w:r w:rsidRPr="00197D2E">
              <w:rPr>
                <w:sz w:val="22"/>
                <w:szCs w:val="22"/>
              </w:rPr>
              <w:t>216</w:t>
            </w:r>
          </w:p>
        </w:tc>
      </w:tr>
      <w:tr w:rsidR="00197D2E" w:rsidRPr="00197D2E" w14:paraId="311B4375"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D1FEAB8"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C7C9A11"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32F5684"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2A16E5B7" w14:textId="01AA57EF" w:rsidR="001A7707" w:rsidRPr="00197D2E" w:rsidRDefault="001A7707" w:rsidP="001A7707">
            <w:pPr>
              <w:ind w:left="-120" w:right="-90"/>
              <w:jc w:val="center"/>
              <w:rPr>
                <w:sz w:val="22"/>
                <w:szCs w:val="22"/>
              </w:rPr>
            </w:pPr>
            <w:r w:rsidRPr="00197D2E">
              <w:rPr>
                <w:sz w:val="22"/>
                <w:szCs w:val="22"/>
              </w:rPr>
              <w:t>12,71</w:t>
            </w:r>
          </w:p>
        </w:tc>
        <w:tc>
          <w:tcPr>
            <w:tcW w:w="851" w:type="dxa"/>
            <w:tcBorders>
              <w:top w:val="nil"/>
              <w:left w:val="nil"/>
              <w:bottom w:val="single" w:sz="4" w:space="0" w:color="auto"/>
              <w:right w:val="single" w:sz="4" w:space="0" w:color="auto"/>
            </w:tcBorders>
            <w:shd w:val="clear" w:color="auto" w:fill="auto"/>
            <w:vAlign w:val="center"/>
            <w:hideMark/>
          </w:tcPr>
          <w:p w14:paraId="4B775633" w14:textId="2B82C50A" w:rsidR="001A7707" w:rsidRPr="00197D2E" w:rsidRDefault="001A7707" w:rsidP="001A7707">
            <w:pPr>
              <w:ind w:left="-120" w:right="-90"/>
              <w:jc w:val="center"/>
              <w:rPr>
                <w:sz w:val="22"/>
                <w:szCs w:val="22"/>
              </w:rPr>
            </w:pPr>
            <w:r w:rsidRPr="00197D2E">
              <w:rPr>
                <w:sz w:val="22"/>
                <w:szCs w:val="22"/>
              </w:rPr>
              <w:t>10,52</w:t>
            </w:r>
          </w:p>
        </w:tc>
        <w:tc>
          <w:tcPr>
            <w:tcW w:w="850" w:type="dxa"/>
            <w:tcBorders>
              <w:top w:val="nil"/>
              <w:left w:val="nil"/>
              <w:bottom w:val="single" w:sz="4" w:space="0" w:color="auto"/>
              <w:right w:val="single" w:sz="4" w:space="0" w:color="auto"/>
            </w:tcBorders>
            <w:shd w:val="clear" w:color="auto" w:fill="auto"/>
            <w:vAlign w:val="center"/>
            <w:hideMark/>
          </w:tcPr>
          <w:p w14:paraId="3C32CFA0" w14:textId="40C5B456" w:rsidR="001A7707" w:rsidRPr="00197D2E" w:rsidRDefault="001A7707" w:rsidP="001A7707">
            <w:pPr>
              <w:ind w:left="-120" w:right="-90"/>
              <w:jc w:val="center"/>
              <w:rPr>
                <w:sz w:val="22"/>
                <w:szCs w:val="22"/>
              </w:rPr>
            </w:pPr>
            <w:r w:rsidRPr="00197D2E">
              <w:rPr>
                <w:sz w:val="22"/>
                <w:szCs w:val="22"/>
              </w:rPr>
              <w:t>10,52</w:t>
            </w:r>
          </w:p>
        </w:tc>
        <w:tc>
          <w:tcPr>
            <w:tcW w:w="851" w:type="dxa"/>
            <w:tcBorders>
              <w:top w:val="nil"/>
              <w:left w:val="nil"/>
              <w:bottom w:val="single" w:sz="4" w:space="0" w:color="auto"/>
              <w:right w:val="single" w:sz="4" w:space="0" w:color="auto"/>
            </w:tcBorders>
            <w:shd w:val="clear" w:color="auto" w:fill="auto"/>
            <w:vAlign w:val="center"/>
            <w:hideMark/>
          </w:tcPr>
          <w:p w14:paraId="0453F296" w14:textId="621779FD" w:rsidR="001A7707" w:rsidRPr="00197D2E" w:rsidRDefault="001A7707" w:rsidP="001A7707">
            <w:pPr>
              <w:ind w:left="-120" w:right="-90"/>
              <w:jc w:val="center"/>
              <w:rPr>
                <w:sz w:val="22"/>
                <w:szCs w:val="22"/>
              </w:rPr>
            </w:pPr>
            <w:r w:rsidRPr="00197D2E">
              <w:rPr>
                <w:sz w:val="22"/>
                <w:szCs w:val="22"/>
              </w:rPr>
              <w:t>10,52</w:t>
            </w:r>
          </w:p>
        </w:tc>
        <w:tc>
          <w:tcPr>
            <w:tcW w:w="850" w:type="dxa"/>
            <w:tcBorders>
              <w:top w:val="nil"/>
              <w:left w:val="nil"/>
              <w:bottom w:val="single" w:sz="4" w:space="0" w:color="auto"/>
              <w:right w:val="single" w:sz="4" w:space="0" w:color="auto"/>
            </w:tcBorders>
            <w:shd w:val="clear" w:color="auto" w:fill="auto"/>
            <w:vAlign w:val="center"/>
            <w:hideMark/>
          </w:tcPr>
          <w:p w14:paraId="238E2695" w14:textId="29713FD5" w:rsidR="001A7707" w:rsidRPr="00197D2E" w:rsidRDefault="001A7707" w:rsidP="001A7707">
            <w:pPr>
              <w:ind w:left="-120" w:right="-90"/>
              <w:jc w:val="center"/>
              <w:rPr>
                <w:sz w:val="22"/>
                <w:szCs w:val="22"/>
              </w:rPr>
            </w:pPr>
            <w:r w:rsidRPr="00197D2E">
              <w:rPr>
                <w:sz w:val="22"/>
                <w:szCs w:val="22"/>
              </w:rPr>
              <w:t>10,52</w:t>
            </w:r>
          </w:p>
        </w:tc>
        <w:tc>
          <w:tcPr>
            <w:tcW w:w="851" w:type="dxa"/>
            <w:tcBorders>
              <w:top w:val="nil"/>
              <w:left w:val="nil"/>
              <w:bottom w:val="single" w:sz="4" w:space="0" w:color="auto"/>
              <w:right w:val="single" w:sz="4" w:space="0" w:color="auto"/>
            </w:tcBorders>
            <w:shd w:val="clear" w:color="auto" w:fill="auto"/>
            <w:vAlign w:val="center"/>
            <w:hideMark/>
          </w:tcPr>
          <w:p w14:paraId="1F6ADD8D" w14:textId="42E521F8" w:rsidR="001A7707" w:rsidRPr="00197D2E" w:rsidRDefault="001A7707" w:rsidP="001A7707">
            <w:pPr>
              <w:ind w:left="-120" w:right="-90"/>
              <w:jc w:val="center"/>
              <w:rPr>
                <w:sz w:val="22"/>
                <w:szCs w:val="22"/>
              </w:rPr>
            </w:pPr>
            <w:r w:rsidRPr="00197D2E">
              <w:rPr>
                <w:sz w:val="22"/>
                <w:szCs w:val="22"/>
              </w:rPr>
              <w:t>10,52</w:t>
            </w:r>
          </w:p>
        </w:tc>
        <w:tc>
          <w:tcPr>
            <w:tcW w:w="788" w:type="dxa"/>
            <w:tcBorders>
              <w:top w:val="nil"/>
              <w:left w:val="nil"/>
              <w:bottom w:val="single" w:sz="4" w:space="0" w:color="auto"/>
              <w:right w:val="single" w:sz="4" w:space="0" w:color="auto"/>
            </w:tcBorders>
            <w:shd w:val="clear" w:color="auto" w:fill="auto"/>
            <w:vAlign w:val="center"/>
            <w:hideMark/>
          </w:tcPr>
          <w:p w14:paraId="61C21F45" w14:textId="36372C53" w:rsidR="001A7707" w:rsidRPr="00197D2E" w:rsidRDefault="001A7707" w:rsidP="001A7707">
            <w:pPr>
              <w:ind w:left="-120" w:right="-90"/>
              <w:jc w:val="center"/>
              <w:rPr>
                <w:sz w:val="22"/>
                <w:szCs w:val="22"/>
              </w:rPr>
            </w:pPr>
            <w:r w:rsidRPr="00197D2E">
              <w:rPr>
                <w:sz w:val="22"/>
                <w:szCs w:val="22"/>
              </w:rPr>
              <w:t>11,64</w:t>
            </w:r>
          </w:p>
        </w:tc>
        <w:tc>
          <w:tcPr>
            <w:tcW w:w="804" w:type="dxa"/>
            <w:tcBorders>
              <w:top w:val="nil"/>
              <w:left w:val="nil"/>
              <w:bottom w:val="single" w:sz="4" w:space="0" w:color="auto"/>
              <w:right w:val="single" w:sz="4" w:space="0" w:color="auto"/>
            </w:tcBorders>
            <w:shd w:val="clear" w:color="auto" w:fill="auto"/>
            <w:vAlign w:val="center"/>
            <w:hideMark/>
          </w:tcPr>
          <w:p w14:paraId="6F368AFB" w14:textId="55EBE899" w:rsidR="001A7707" w:rsidRPr="00197D2E" w:rsidRDefault="001A7707" w:rsidP="001A7707">
            <w:pPr>
              <w:ind w:left="-120" w:right="-90"/>
              <w:jc w:val="center"/>
              <w:rPr>
                <w:sz w:val="22"/>
                <w:szCs w:val="22"/>
              </w:rPr>
            </w:pPr>
            <w:r w:rsidRPr="00197D2E">
              <w:rPr>
                <w:sz w:val="22"/>
                <w:szCs w:val="22"/>
              </w:rPr>
              <w:t>17,23</w:t>
            </w:r>
          </w:p>
        </w:tc>
        <w:tc>
          <w:tcPr>
            <w:tcW w:w="804" w:type="dxa"/>
            <w:tcBorders>
              <w:top w:val="nil"/>
              <w:left w:val="nil"/>
              <w:bottom w:val="single" w:sz="4" w:space="0" w:color="auto"/>
              <w:right w:val="single" w:sz="4" w:space="0" w:color="auto"/>
            </w:tcBorders>
            <w:shd w:val="clear" w:color="auto" w:fill="auto"/>
            <w:vAlign w:val="center"/>
            <w:hideMark/>
          </w:tcPr>
          <w:p w14:paraId="1A7EB520" w14:textId="0171D987" w:rsidR="001A7707" w:rsidRPr="00197D2E" w:rsidRDefault="001A7707" w:rsidP="001A7707">
            <w:pPr>
              <w:ind w:left="-120" w:right="-90"/>
              <w:jc w:val="center"/>
              <w:rPr>
                <w:sz w:val="22"/>
                <w:szCs w:val="22"/>
              </w:rPr>
            </w:pPr>
            <w:r w:rsidRPr="00197D2E">
              <w:rPr>
                <w:sz w:val="22"/>
                <w:szCs w:val="22"/>
              </w:rPr>
              <w:t>22,82</w:t>
            </w:r>
          </w:p>
        </w:tc>
        <w:tc>
          <w:tcPr>
            <w:tcW w:w="864" w:type="dxa"/>
            <w:tcBorders>
              <w:top w:val="nil"/>
              <w:left w:val="nil"/>
              <w:bottom w:val="single" w:sz="4" w:space="0" w:color="auto"/>
              <w:right w:val="single" w:sz="4" w:space="0" w:color="auto"/>
            </w:tcBorders>
            <w:shd w:val="clear" w:color="auto" w:fill="auto"/>
            <w:vAlign w:val="center"/>
            <w:hideMark/>
          </w:tcPr>
          <w:p w14:paraId="09F73C82" w14:textId="7070D213" w:rsidR="001A7707" w:rsidRPr="00197D2E" w:rsidRDefault="001A7707" w:rsidP="001A7707">
            <w:pPr>
              <w:ind w:left="-120" w:right="-90"/>
              <w:jc w:val="center"/>
              <w:rPr>
                <w:sz w:val="22"/>
                <w:szCs w:val="22"/>
              </w:rPr>
            </w:pPr>
            <w:r w:rsidRPr="00197D2E">
              <w:rPr>
                <w:sz w:val="22"/>
                <w:szCs w:val="22"/>
              </w:rPr>
              <w:t>27,46</w:t>
            </w:r>
          </w:p>
        </w:tc>
        <w:tc>
          <w:tcPr>
            <w:tcW w:w="992" w:type="dxa"/>
            <w:tcBorders>
              <w:top w:val="nil"/>
              <w:left w:val="nil"/>
              <w:bottom w:val="single" w:sz="4" w:space="0" w:color="auto"/>
              <w:right w:val="single" w:sz="4" w:space="0" w:color="auto"/>
            </w:tcBorders>
            <w:shd w:val="clear" w:color="auto" w:fill="auto"/>
            <w:vAlign w:val="center"/>
            <w:hideMark/>
          </w:tcPr>
          <w:p w14:paraId="6CD8FD53" w14:textId="0717192B"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5B7B3889" w14:textId="0DB0478B" w:rsidR="001A7707" w:rsidRPr="00197D2E" w:rsidRDefault="001A7707" w:rsidP="001A7707">
            <w:pPr>
              <w:ind w:left="-120" w:right="-90"/>
              <w:jc w:val="center"/>
              <w:rPr>
                <w:sz w:val="22"/>
                <w:szCs w:val="22"/>
              </w:rPr>
            </w:pPr>
            <w:r w:rsidRPr="00197D2E">
              <w:rPr>
                <w:sz w:val="22"/>
                <w:szCs w:val="22"/>
              </w:rPr>
              <w:t>135</w:t>
            </w:r>
          </w:p>
        </w:tc>
        <w:tc>
          <w:tcPr>
            <w:tcW w:w="993" w:type="dxa"/>
            <w:tcBorders>
              <w:top w:val="nil"/>
              <w:left w:val="nil"/>
              <w:bottom w:val="single" w:sz="4" w:space="0" w:color="auto"/>
              <w:right w:val="single" w:sz="4" w:space="0" w:color="auto"/>
            </w:tcBorders>
            <w:shd w:val="clear" w:color="auto" w:fill="auto"/>
            <w:vAlign w:val="center"/>
            <w:hideMark/>
          </w:tcPr>
          <w:p w14:paraId="2134C274" w14:textId="4D064E96" w:rsidR="001A7707" w:rsidRPr="00197D2E" w:rsidRDefault="001A7707" w:rsidP="001A7707">
            <w:pPr>
              <w:ind w:left="-120" w:right="-90"/>
              <w:jc w:val="center"/>
              <w:rPr>
                <w:sz w:val="22"/>
                <w:szCs w:val="22"/>
              </w:rPr>
            </w:pPr>
            <w:r w:rsidRPr="00197D2E">
              <w:rPr>
                <w:sz w:val="22"/>
                <w:szCs w:val="22"/>
              </w:rPr>
              <w:t>179</w:t>
            </w:r>
          </w:p>
        </w:tc>
        <w:tc>
          <w:tcPr>
            <w:tcW w:w="987" w:type="dxa"/>
            <w:tcBorders>
              <w:top w:val="nil"/>
              <w:left w:val="nil"/>
              <w:bottom w:val="single" w:sz="4" w:space="0" w:color="auto"/>
              <w:right w:val="single" w:sz="4" w:space="0" w:color="auto"/>
            </w:tcBorders>
            <w:shd w:val="clear" w:color="auto" w:fill="auto"/>
            <w:vAlign w:val="center"/>
            <w:hideMark/>
          </w:tcPr>
          <w:p w14:paraId="00149816" w14:textId="091B6E9D" w:rsidR="001A7707" w:rsidRPr="00197D2E" w:rsidRDefault="001A7707" w:rsidP="001A7707">
            <w:pPr>
              <w:ind w:left="-120" w:right="-90"/>
              <w:jc w:val="center"/>
              <w:rPr>
                <w:sz w:val="22"/>
                <w:szCs w:val="22"/>
              </w:rPr>
            </w:pPr>
            <w:r w:rsidRPr="00197D2E">
              <w:rPr>
                <w:sz w:val="22"/>
                <w:szCs w:val="22"/>
              </w:rPr>
              <w:t>216</w:t>
            </w:r>
          </w:p>
        </w:tc>
      </w:tr>
      <w:tr w:rsidR="00197D2E" w:rsidRPr="00197D2E" w14:paraId="70A9C496"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DF7B392" w14:textId="77777777" w:rsidR="001A7707" w:rsidRPr="00197D2E" w:rsidRDefault="001A7707" w:rsidP="001A7707">
            <w:pPr>
              <w:ind w:left="-120" w:right="-90"/>
              <w:jc w:val="center"/>
              <w:rPr>
                <w:sz w:val="22"/>
                <w:szCs w:val="22"/>
              </w:rPr>
            </w:pPr>
            <w:r w:rsidRPr="00197D2E">
              <w:rPr>
                <w:sz w:val="22"/>
                <w:szCs w:val="22"/>
              </w:rPr>
              <w:t>3.2.3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2B0EE3D"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auto" w:fill="auto"/>
            <w:vAlign w:val="center"/>
            <w:hideMark/>
          </w:tcPr>
          <w:p w14:paraId="78B059EC"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076A2AE" w14:textId="52CFAA4D" w:rsidR="001A7707" w:rsidRPr="00197D2E" w:rsidRDefault="001A7707" w:rsidP="001A7707">
            <w:pPr>
              <w:ind w:left="-120" w:right="-90"/>
              <w:jc w:val="center"/>
              <w:rPr>
                <w:sz w:val="22"/>
                <w:szCs w:val="22"/>
              </w:rPr>
            </w:pPr>
            <w:r w:rsidRPr="00197D2E">
              <w:rPr>
                <w:sz w:val="22"/>
                <w:szCs w:val="22"/>
              </w:rPr>
              <w:t>9,28</w:t>
            </w:r>
          </w:p>
        </w:tc>
        <w:tc>
          <w:tcPr>
            <w:tcW w:w="851" w:type="dxa"/>
            <w:tcBorders>
              <w:top w:val="nil"/>
              <w:left w:val="nil"/>
              <w:bottom w:val="single" w:sz="4" w:space="0" w:color="auto"/>
              <w:right w:val="single" w:sz="4" w:space="0" w:color="auto"/>
            </w:tcBorders>
            <w:shd w:val="clear" w:color="auto" w:fill="auto"/>
            <w:vAlign w:val="center"/>
            <w:hideMark/>
          </w:tcPr>
          <w:p w14:paraId="024BAF14" w14:textId="3EC3DD2A" w:rsidR="001A7707" w:rsidRPr="00197D2E" w:rsidRDefault="001A7707" w:rsidP="001A7707">
            <w:pPr>
              <w:ind w:left="-120" w:right="-90"/>
              <w:jc w:val="center"/>
              <w:rPr>
                <w:sz w:val="22"/>
                <w:szCs w:val="22"/>
              </w:rPr>
            </w:pPr>
            <w:r w:rsidRPr="00197D2E">
              <w:rPr>
                <w:sz w:val="22"/>
                <w:szCs w:val="22"/>
              </w:rPr>
              <w:t>7,68</w:t>
            </w:r>
          </w:p>
        </w:tc>
        <w:tc>
          <w:tcPr>
            <w:tcW w:w="850" w:type="dxa"/>
            <w:tcBorders>
              <w:top w:val="nil"/>
              <w:left w:val="nil"/>
              <w:bottom w:val="single" w:sz="4" w:space="0" w:color="auto"/>
              <w:right w:val="single" w:sz="4" w:space="0" w:color="auto"/>
            </w:tcBorders>
            <w:shd w:val="clear" w:color="auto" w:fill="auto"/>
            <w:vAlign w:val="center"/>
            <w:hideMark/>
          </w:tcPr>
          <w:p w14:paraId="2C8838C8" w14:textId="0C5AD36E" w:rsidR="001A7707" w:rsidRPr="00197D2E" w:rsidRDefault="001A7707" w:rsidP="001A7707">
            <w:pPr>
              <w:ind w:left="-120" w:right="-90"/>
              <w:jc w:val="center"/>
              <w:rPr>
                <w:sz w:val="22"/>
                <w:szCs w:val="22"/>
              </w:rPr>
            </w:pPr>
            <w:r w:rsidRPr="00197D2E">
              <w:rPr>
                <w:sz w:val="22"/>
                <w:szCs w:val="22"/>
              </w:rPr>
              <w:t>7,68</w:t>
            </w:r>
          </w:p>
        </w:tc>
        <w:tc>
          <w:tcPr>
            <w:tcW w:w="851" w:type="dxa"/>
            <w:tcBorders>
              <w:top w:val="nil"/>
              <w:left w:val="nil"/>
              <w:bottom w:val="single" w:sz="4" w:space="0" w:color="auto"/>
              <w:right w:val="single" w:sz="4" w:space="0" w:color="auto"/>
            </w:tcBorders>
            <w:shd w:val="clear" w:color="auto" w:fill="auto"/>
            <w:vAlign w:val="center"/>
            <w:hideMark/>
          </w:tcPr>
          <w:p w14:paraId="00F71213" w14:textId="7ABF3637" w:rsidR="001A7707" w:rsidRPr="00197D2E" w:rsidRDefault="001A7707" w:rsidP="001A7707">
            <w:pPr>
              <w:ind w:left="-120" w:right="-90"/>
              <w:jc w:val="center"/>
              <w:rPr>
                <w:sz w:val="22"/>
                <w:szCs w:val="22"/>
              </w:rPr>
            </w:pPr>
            <w:r w:rsidRPr="00197D2E">
              <w:rPr>
                <w:sz w:val="22"/>
                <w:szCs w:val="22"/>
              </w:rPr>
              <w:t>7,68</w:t>
            </w:r>
          </w:p>
        </w:tc>
        <w:tc>
          <w:tcPr>
            <w:tcW w:w="850" w:type="dxa"/>
            <w:tcBorders>
              <w:top w:val="nil"/>
              <w:left w:val="nil"/>
              <w:bottom w:val="single" w:sz="4" w:space="0" w:color="auto"/>
              <w:right w:val="single" w:sz="4" w:space="0" w:color="auto"/>
            </w:tcBorders>
            <w:shd w:val="clear" w:color="auto" w:fill="auto"/>
            <w:vAlign w:val="center"/>
            <w:hideMark/>
          </w:tcPr>
          <w:p w14:paraId="217D1CF9" w14:textId="6BDCA164" w:rsidR="001A7707" w:rsidRPr="00197D2E" w:rsidRDefault="001A7707" w:rsidP="001A7707">
            <w:pPr>
              <w:ind w:left="-120" w:right="-90"/>
              <w:jc w:val="center"/>
              <w:rPr>
                <w:sz w:val="22"/>
                <w:szCs w:val="22"/>
              </w:rPr>
            </w:pPr>
            <w:r w:rsidRPr="00197D2E">
              <w:rPr>
                <w:sz w:val="22"/>
                <w:szCs w:val="22"/>
              </w:rPr>
              <w:t>7,68</w:t>
            </w:r>
          </w:p>
        </w:tc>
        <w:tc>
          <w:tcPr>
            <w:tcW w:w="851" w:type="dxa"/>
            <w:tcBorders>
              <w:top w:val="nil"/>
              <w:left w:val="nil"/>
              <w:bottom w:val="single" w:sz="4" w:space="0" w:color="auto"/>
              <w:right w:val="single" w:sz="4" w:space="0" w:color="auto"/>
            </w:tcBorders>
            <w:shd w:val="clear" w:color="auto" w:fill="auto"/>
            <w:vAlign w:val="center"/>
            <w:hideMark/>
          </w:tcPr>
          <w:p w14:paraId="57CD4D88" w14:textId="4B6123E2" w:rsidR="001A7707" w:rsidRPr="00197D2E" w:rsidRDefault="001A7707" w:rsidP="001A7707">
            <w:pPr>
              <w:ind w:left="-120" w:right="-90"/>
              <w:jc w:val="center"/>
              <w:rPr>
                <w:sz w:val="22"/>
                <w:szCs w:val="22"/>
              </w:rPr>
            </w:pPr>
            <w:r w:rsidRPr="00197D2E">
              <w:rPr>
                <w:sz w:val="22"/>
                <w:szCs w:val="22"/>
              </w:rPr>
              <w:t>7,68</w:t>
            </w:r>
          </w:p>
        </w:tc>
        <w:tc>
          <w:tcPr>
            <w:tcW w:w="788" w:type="dxa"/>
            <w:tcBorders>
              <w:top w:val="nil"/>
              <w:left w:val="nil"/>
              <w:bottom w:val="single" w:sz="4" w:space="0" w:color="auto"/>
              <w:right w:val="single" w:sz="4" w:space="0" w:color="auto"/>
            </w:tcBorders>
            <w:shd w:val="clear" w:color="auto" w:fill="auto"/>
            <w:vAlign w:val="center"/>
            <w:hideMark/>
          </w:tcPr>
          <w:p w14:paraId="7A242DE9" w14:textId="6DEA7FA9" w:rsidR="001A7707" w:rsidRPr="00197D2E" w:rsidRDefault="001A7707" w:rsidP="001A7707">
            <w:pPr>
              <w:ind w:left="-120" w:right="-90"/>
              <w:jc w:val="center"/>
              <w:rPr>
                <w:sz w:val="22"/>
                <w:szCs w:val="22"/>
              </w:rPr>
            </w:pPr>
            <w:r w:rsidRPr="00197D2E">
              <w:rPr>
                <w:sz w:val="22"/>
                <w:szCs w:val="22"/>
              </w:rPr>
              <w:t>8,29</w:t>
            </w:r>
          </w:p>
        </w:tc>
        <w:tc>
          <w:tcPr>
            <w:tcW w:w="804" w:type="dxa"/>
            <w:tcBorders>
              <w:top w:val="nil"/>
              <w:left w:val="nil"/>
              <w:bottom w:val="single" w:sz="4" w:space="0" w:color="auto"/>
              <w:right w:val="single" w:sz="4" w:space="0" w:color="auto"/>
            </w:tcBorders>
            <w:shd w:val="clear" w:color="auto" w:fill="auto"/>
            <w:vAlign w:val="center"/>
            <w:hideMark/>
          </w:tcPr>
          <w:p w14:paraId="59024186" w14:textId="52A22706" w:rsidR="001A7707" w:rsidRPr="00197D2E" w:rsidRDefault="001A7707" w:rsidP="001A7707">
            <w:pPr>
              <w:ind w:left="-120" w:right="-90"/>
              <w:jc w:val="center"/>
              <w:rPr>
                <w:sz w:val="22"/>
                <w:szCs w:val="22"/>
              </w:rPr>
            </w:pPr>
            <w:r w:rsidRPr="00197D2E">
              <w:rPr>
                <w:sz w:val="22"/>
                <w:szCs w:val="22"/>
              </w:rPr>
              <w:t>11,34</w:t>
            </w:r>
          </w:p>
        </w:tc>
        <w:tc>
          <w:tcPr>
            <w:tcW w:w="804" w:type="dxa"/>
            <w:tcBorders>
              <w:top w:val="nil"/>
              <w:left w:val="nil"/>
              <w:bottom w:val="single" w:sz="4" w:space="0" w:color="auto"/>
              <w:right w:val="single" w:sz="4" w:space="0" w:color="auto"/>
            </w:tcBorders>
            <w:shd w:val="clear" w:color="auto" w:fill="auto"/>
            <w:vAlign w:val="center"/>
            <w:hideMark/>
          </w:tcPr>
          <w:p w14:paraId="46989183" w14:textId="2E98E319" w:rsidR="001A7707" w:rsidRPr="00197D2E" w:rsidRDefault="001A7707" w:rsidP="001A7707">
            <w:pPr>
              <w:ind w:left="-120" w:right="-90"/>
              <w:jc w:val="center"/>
              <w:rPr>
                <w:sz w:val="22"/>
                <w:szCs w:val="22"/>
              </w:rPr>
            </w:pPr>
            <w:r w:rsidRPr="00197D2E">
              <w:rPr>
                <w:sz w:val="22"/>
                <w:szCs w:val="22"/>
              </w:rPr>
              <w:t>14,39</w:t>
            </w:r>
          </w:p>
        </w:tc>
        <w:tc>
          <w:tcPr>
            <w:tcW w:w="864" w:type="dxa"/>
            <w:tcBorders>
              <w:top w:val="nil"/>
              <w:left w:val="nil"/>
              <w:bottom w:val="single" w:sz="4" w:space="0" w:color="auto"/>
              <w:right w:val="single" w:sz="4" w:space="0" w:color="auto"/>
            </w:tcBorders>
            <w:shd w:val="clear" w:color="auto" w:fill="auto"/>
            <w:vAlign w:val="center"/>
            <w:hideMark/>
          </w:tcPr>
          <w:p w14:paraId="661334A4" w14:textId="3549B1DF" w:rsidR="001A7707" w:rsidRPr="00197D2E" w:rsidRDefault="001A7707" w:rsidP="001A7707">
            <w:pPr>
              <w:ind w:left="-120" w:right="-90"/>
              <w:jc w:val="center"/>
              <w:rPr>
                <w:sz w:val="22"/>
                <w:szCs w:val="22"/>
              </w:rPr>
            </w:pPr>
            <w:r w:rsidRPr="00197D2E">
              <w:rPr>
                <w:sz w:val="22"/>
                <w:szCs w:val="22"/>
              </w:rPr>
              <w:t>16,85</w:t>
            </w:r>
          </w:p>
        </w:tc>
        <w:tc>
          <w:tcPr>
            <w:tcW w:w="992" w:type="dxa"/>
            <w:tcBorders>
              <w:top w:val="nil"/>
              <w:left w:val="nil"/>
              <w:bottom w:val="single" w:sz="4" w:space="0" w:color="auto"/>
              <w:right w:val="single" w:sz="4" w:space="0" w:color="auto"/>
            </w:tcBorders>
            <w:shd w:val="clear" w:color="auto" w:fill="auto"/>
            <w:vAlign w:val="center"/>
            <w:hideMark/>
          </w:tcPr>
          <w:p w14:paraId="09D7608E" w14:textId="233BF0CC" w:rsidR="001A7707" w:rsidRPr="00197D2E" w:rsidRDefault="001A7707" w:rsidP="001A7707">
            <w:pPr>
              <w:ind w:left="-120" w:right="-90"/>
              <w:jc w:val="center"/>
              <w:rPr>
                <w:sz w:val="22"/>
                <w:szCs w:val="22"/>
              </w:rPr>
            </w:pPr>
            <w:r w:rsidRPr="00197D2E">
              <w:rPr>
                <w:sz w:val="22"/>
                <w:szCs w:val="22"/>
              </w:rPr>
              <w:t>89</w:t>
            </w:r>
          </w:p>
        </w:tc>
        <w:tc>
          <w:tcPr>
            <w:tcW w:w="992" w:type="dxa"/>
            <w:tcBorders>
              <w:top w:val="nil"/>
              <w:left w:val="nil"/>
              <w:bottom w:val="single" w:sz="4" w:space="0" w:color="auto"/>
              <w:right w:val="single" w:sz="4" w:space="0" w:color="auto"/>
            </w:tcBorders>
            <w:shd w:val="clear" w:color="auto" w:fill="auto"/>
            <w:vAlign w:val="center"/>
            <w:hideMark/>
          </w:tcPr>
          <w:p w14:paraId="269FED6C" w14:textId="623317D3" w:rsidR="001A7707" w:rsidRPr="00197D2E" w:rsidRDefault="001A7707" w:rsidP="001A7707">
            <w:pPr>
              <w:ind w:left="-120" w:right="-90"/>
              <w:jc w:val="center"/>
              <w:rPr>
                <w:sz w:val="22"/>
                <w:szCs w:val="22"/>
              </w:rPr>
            </w:pPr>
            <w:r w:rsidRPr="00197D2E">
              <w:rPr>
                <w:sz w:val="22"/>
                <w:szCs w:val="22"/>
              </w:rPr>
              <w:t>122</w:t>
            </w:r>
          </w:p>
        </w:tc>
        <w:tc>
          <w:tcPr>
            <w:tcW w:w="993" w:type="dxa"/>
            <w:tcBorders>
              <w:top w:val="nil"/>
              <w:left w:val="nil"/>
              <w:bottom w:val="single" w:sz="4" w:space="0" w:color="auto"/>
              <w:right w:val="single" w:sz="4" w:space="0" w:color="auto"/>
            </w:tcBorders>
            <w:shd w:val="clear" w:color="auto" w:fill="auto"/>
            <w:vAlign w:val="center"/>
            <w:hideMark/>
          </w:tcPr>
          <w:p w14:paraId="606406CC" w14:textId="10B368FD" w:rsidR="001A7707" w:rsidRPr="00197D2E" w:rsidRDefault="001A7707" w:rsidP="001A7707">
            <w:pPr>
              <w:ind w:left="-120" w:right="-90"/>
              <w:jc w:val="center"/>
              <w:rPr>
                <w:sz w:val="22"/>
                <w:szCs w:val="22"/>
              </w:rPr>
            </w:pPr>
            <w:r w:rsidRPr="00197D2E">
              <w:rPr>
                <w:sz w:val="22"/>
                <w:szCs w:val="22"/>
              </w:rPr>
              <w:t>155</w:t>
            </w:r>
          </w:p>
        </w:tc>
        <w:tc>
          <w:tcPr>
            <w:tcW w:w="987" w:type="dxa"/>
            <w:tcBorders>
              <w:top w:val="nil"/>
              <w:left w:val="nil"/>
              <w:bottom w:val="single" w:sz="4" w:space="0" w:color="auto"/>
              <w:right w:val="single" w:sz="4" w:space="0" w:color="auto"/>
            </w:tcBorders>
            <w:shd w:val="clear" w:color="auto" w:fill="auto"/>
            <w:vAlign w:val="center"/>
            <w:hideMark/>
          </w:tcPr>
          <w:p w14:paraId="7865B3A5" w14:textId="2B3D1870" w:rsidR="001A7707" w:rsidRPr="00197D2E" w:rsidRDefault="001A7707" w:rsidP="001A7707">
            <w:pPr>
              <w:ind w:left="-120" w:right="-90"/>
              <w:jc w:val="center"/>
              <w:rPr>
                <w:sz w:val="22"/>
                <w:szCs w:val="22"/>
              </w:rPr>
            </w:pPr>
            <w:r w:rsidRPr="00197D2E">
              <w:rPr>
                <w:sz w:val="22"/>
                <w:szCs w:val="22"/>
              </w:rPr>
              <w:t>182</w:t>
            </w:r>
          </w:p>
        </w:tc>
      </w:tr>
      <w:tr w:rsidR="00197D2E" w:rsidRPr="00197D2E" w14:paraId="2CCC3E8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BE7B43D"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2FA6AD7"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1BE19C6A"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393A4DF9" w14:textId="4C429106" w:rsidR="001A7707" w:rsidRPr="00197D2E" w:rsidRDefault="001A7707" w:rsidP="001A7707">
            <w:pPr>
              <w:ind w:left="-120" w:right="-90"/>
              <w:jc w:val="center"/>
              <w:rPr>
                <w:sz w:val="22"/>
                <w:szCs w:val="22"/>
              </w:rPr>
            </w:pPr>
            <w:r w:rsidRPr="00197D2E">
              <w:rPr>
                <w:sz w:val="22"/>
                <w:szCs w:val="22"/>
              </w:rPr>
              <w:t>25,43</w:t>
            </w:r>
          </w:p>
        </w:tc>
        <w:tc>
          <w:tcPr>
            <w:tcW w:w="851" w:type="dxa"/>
            <w:tcBorders>
              <w:top w:val="nil"/>
              <w:left w:val="nil"/>
              <w:bottom w:val="single" w:sz="4" w:space="0" w:color="auto"/>
              <w:right w:val="single" w:sz="4" w:space="0" w:color="auto"/>
            </w:tcBorders>
            <w:shd w:val="clear" w:color="auto" w:fill="auto"/>
            <w:vAlign w:val="center"/>
            <w:hideMark/>
          </w:tcPr>
          <w:p w14:paraId="0CCE1D88" w14:textId="2C92995D" w:rsidR="001A7707" w:rsidRPr="00197D2E" w:rsidRDefault="001A7707" w:rsidP="001A7707">
            <w:pPr>
              <w:ind w:left="-120" w:right="-90"/>
              <w:jc w:val="center"/>
              <w:rPr>
                <w:sz w:val="22"/>
                <w:szCs w:val="22"/>
              </w:rPr>
            </w:pPr>
            <w:r w:rsidRPr="00197D2E">
              <w:rPr>
                <w:sz w:val="22"/>
                <w:szCs w:val="22"/>
              </w:rPr>
              <w:t>21,03</w:t>
            </w:r>
          </w:p>
        </w:tc>
        <w:tc>
          <w:tcPr>
            <w:tcW w:w="850" w:type="dxa"/>
            <w:tcBorders>
              <w:top w:val="nil"/>
              <w:left w:val="nil"/>
              <w:bottom w:val="single" w:sz="4" w:space="0" w:color="auto"/>
              <w:right w:val="single" w:sz="4" w:space="0" w:color="auto"/>
            </w:tcBorders>
            <w:shd w:val="clear" w:color="auto" w:fill="auto"/>
            <w:vAlign w:val="center"/>
            <w:hideMark/>
          </w:tcPr>
          <w:p w14:paraId="5A4F963D" w14:textId="4AFC3D61" w:rsidR="001A7707" w:rsidRPr="00197D2E" w:rsidRDefault="001A7707" w:rsidP="001A7707">
            <w:pPr>
              <w:ind w:left="-120" w:right="-90"/>
              <w:jc w:val="center"/>
              <w:rPr>
                <w:sz w:val="22"/>
                <w:szCs w:val="22"/>
              </w:rPr>
            </w:pPr>
            <w:r w:rsidRPr="00197D2E">
              <w:rPr>
                <w:sz w:val="22"/>
                <w:szCs w:val="22"/>
              </w:rPr>
              <w:t>21,03</w:t>
            </w:r>
          </w:p>
        </w:tc>
        <w:tc>
          <w:tcPr>
            <w:tcW w:w="851" w:type="dxa"/>
            <w:tcBorders>
              <w:top w:val="nil"/>
              <w:left w:val="nil"/>
              <w:bottom w:val="single" w:sz="4" w:space="0" w:color="auto"/>
              <w:right w:val="single" w:sz="4" w:space="0" w:color="auto"/>
            </w:tcBorders>
            <w:shd w:val="clear" w:color="auto" w:fill="auto"/>
            <w:vAlign w:val="center"/>
            <w:hideMark/>
          </w:tcPr>
          <w:p w14:paraId="3A4385F7" w14:textId="21E08065" w:rsidR="001A7707" w:rsidRPr="00197D2E" w:rsidRDefault="001A7707" w:rsidP="001A7707">
            <w:pPr>
              <w:ind w:left="-120" w:right="-90"/>
              <w:jc w:val="center"/>
              <w:rPr>
                <w:sz w:val="22"/>
                <w:szCs w:val="22"/>
              </w:rPr>
            </w:pPr>
            <w:r w:rsidRPr="00197D2E">
              <w:rPr>
                <w:sz w:val="22"/>
                <w:szCs w:val="22"/>
              </w:rPr>
              <w:t>21,03</w:t>
            </w:r>
          </w:p>
        </w:tc>
        <w:tc>
          <w:tcPr>
            <w:tcW w:w="850" w:type="dxa"/>
            <w:tcBorders>
              <w:top w:val="nil"/>
              <w:left w:val="nil"/>
              <w:bottom w:val="single" w:sz="4" w:space="0" w:color="auto"/>
              <w:right w:val="single" w:sz="4" w:space="0" w:color="auto"/>
            </w:tcBorders>
            <w:shd w:val="clear" w:color="auto" w:fill="auto"/>
            <w:vAlign w:val="center"/>
            <w:hideMark/>
          </w:tcPr>
          <w:p w14:paraId="4B772C79" w14:textId="70FCFBA8" w:rsidR="001A7707" w:rsidRPr="00197D2E" w:rsidRDefault="001A7707" w:rsidP="001A7707">
            <w:pPr>
              <w:ind w:left="-120" w:right="-90"/>
              <w:jc w:val="center"/>
              <w:rPr>
                <w:sz w:val="22"/>
                <w:szCs w:val="22"/>
              </w:rPr>
            </w:pPr>
            <w:r w:rsidRPr="00197D2E">
              <w:rPr>
                <w:sz w:val="22"/>
                <w:szCs w:val="22"/>
              </w:rPr>
              <w:t>21,03</w:t>
            </w:r>
          </w:p>
        </w:tc>
        <w:tc>
          <w:tcPr>
            <w:tcW w:w="851" w:type="dxa"/>
            <w:tcBorders>
              <w:top w:val="nil"/>
              <w:left w:val="nil"/>
              <w:bottom w:val="single" w:sz="4" w:space="0" w:color="auto"/>
              <w:right w:val="single" w:sz="4" w:space="0" w:color="auto"/>
            </w:tcBorders>
            <w:shd w:val="clear" w:color="auto" w:fill="auto"/>
            <w:vAlign w:val="center"/>
            <w:hideMark/>
          </w:tcPr>
          <w:p w14:paraId="35F1EC55" w14:textId="6202AD71" w:rsidR="001A7707" w:rsidRPr="00197D2E" w:rsidRDefault="001A7707" w:rsidP="001A7707">
            <w:pPr>
              <w:ind w:left="-120" w:right="-90"/>
              <w:jc w:val="center"/>
              <w:rPr>
                <w:sz w:val="22"/>
                <w:szCs w:val="22"/>
              </w:rPr>
            </w:pPr>
            <w:r w:rsidRPr="00197D2E">
              <w:rPr>
                <w:sz w:val="22"/>
                <w:szCs w:val="22"/>
              </w:rPr>
              <w:t>21,03</w:t>
            </w:r>
          </w:p>
        </w:tc>
        <w:tc>
          <w:tcPr>
            <w:tcW w:w="788" w:type="dxa"/>
            <w:tcBorders>
              <w:top w:val="nil"/>
              <w:left w:val="nil"/>
              <w:bottom w:val="single" w:sz="4" w:space="0" w:color="auto"/>
              <w:right w:val="single" w:sz="4" w:space="0" w:color="auto"/>
            </w:tcBorders>
            <w:shd w:val="clear" w:color="auto" w:fill="auto"/>
            <w:vAlign w:val="center"/>
            <w:hideMark/>
          </w:tcPr>
          <w:p w14:paraId="1D045292" w14:textId="66CD5C96" w:rsidR="001A7707" w:rsidRPr="00197D2E" w:rsidRDefault="001A7707" w:rsidP="001A7707">
            <w:pPr>
              <w:ind w:left="-120" w:right="-90"/>
              <w:jc w:val="center"/>
              <w:rPr>
                <w:sz w:val="22"/>
                <w:szCs w:val="22"/>
              </w:rPr>
            </w:pPr>
            <w:r w:rsidRPr="00197D2E">
              <w:rPr>
                <w:sz w:val="22"/>
                <w:szCs w:val="22"/>
              </w:rPr>
              <w:t>22,71</w:t>
            </w:r>
          </w:p>
        </w:tc>
        <w:tc>
          <w:tcPr>
            <w:tcW w:w="804" w:type="dxa"/>
            <w:tcBorders>
              <w:top w:val="nil"/>
              <w:left w:val="nil"/>
              <w:bottom w:val="single" w:sz="4" w:space="0" w:color="auto"/>
              <w:right w:val="single" w:sz="4" w:space="0" w:color="auto"/>
            </w:tcBorders>
            <w:shd w:val="clear" w:color="auto" w:fill="auto"/>
            <w:vAlign w:val="center"/>
            <w:hideMark/>
          </w:tcPr>
          <w:p w14:paraId="49E06EC6" w14:textId="2FD2148F" w:rsidR="001A7707" w:rsidRPr="00197D2E" w:rsidRDefault="001A7707" w:rsidP="001A7707">
            <w:pPr>
              <w:ind w:left="-120" w:right="-90"/>
              <w:jc w:val="center"/>
              <w:rPr>
                <w:sz w:val="22"/>
                <w:szCs w:val="22"/>
              </w:rPr>
            </w:pPr>
            <w:r w:rsidRPr="00197D2E">
              <w:rPr>
                <w:sz w:val="22"/>
                <w:szCs w:val="22"/>
              </w:rPr>
              <w:t>31,07</w:t>
            </w:r>
          </w:p>
        </w:tc>
        <w:tc>
          <w:tcPr>
            <w:tcW w:w="804" w:type="dxa"/>
            <w:tcBorders>
              <w:top w:val="nil"/>
              <w:left w:val="nil"/>
              <w:bottom w:val="single" w:sz="4" w:space="0" w:color="auto"/>
              <w:right w:val="single" w:sz="4" w:space="0" w:color="auto"/>
            </w:tcBorders>
            <w:shd w:val="clear" w:color="auto" w:fill="auto"/>
            <w:vAlign w:val="center"/>
            <w:hideMark/>
          </w:tcPr>
          <w:p w14:paraId="42068390" w14:textId="1A693DE4" w:rsidR="001A7707" w:rsidRPr="00197D2E" w:rsidRDefault="001A7707" w:rsidP="001A7707">
            <w:pPr>
              <w:ind w:left="-120" w:right="-90"/>
              <w:jc w:val="center"/>
              <w:rPr>
                <w:sz w:val="22"/>
                <w:szCs w:val="22"/>
              </w:rPr>
            </w:pPr>
            <w:r w:rsidRPr="00197D2E">
              <w:rPr>
                <w:sz w:val="22"/>
                <w:szCs w:val="22"/>
              </w:rPr>
              <w:t>39,42</w:t>
            </w:r>
          </w:p>
        </w:tc>
        <w:tc>
          <w:tcPr>
            <w:tcW w:w="864" w:type="dxa"/>
            <w:tcBorders>
              <w:top w:val="nil"/>
              <w:left w:val="nil"/>
              <w:bottom w:val="single" w:sz="4" w:space="0" w:color="auto"/>
              <w:right w:val="single" w:sz="4" w:space="0" w:color="auto"/>
            </w:tcBorders>
            <w:shd w:val="clear" w:color="auto" w:fill="auto"/>
            <w:vAlign w:val="center"/>
            <w:hideMark/>
          </w:tcPr>
          <w:p w14:paraId="0EF1F8CB" w14:textId="622A4817" w:rsidR="001A7707" w:rsidRPr="00197D2E" w:rsidRDefault="001A7707" w:rsidP="001A7707">
            <w:pPr>
              <w:ind w:left="-120" w:right="-90"/>
              <w:jc w:val="center"/>
              <w:rPr>
                <w:sz w:val="22"/>
                <w:szCs w:val="22"/>
              </w:rPr>
            </w:pPr>
            <w:r w:rsidRPr="00197D2E">
              <w:rPr>
                <w:sz w:val="22"/>
                <w:szCs w:val="22"/>
              </w:rPr>
              <w:t>46,18</w:t>
            </w:r>
          </w:p>
        </w:tc>
        <w:tc>
          <w:tcPr>
            <w:tcW w:w="992" w:type="dxa"/>
            <w:tcBorders>
              <w:top w:val="nil"/>
              <w:left w:val="nil"/>
              <w:bottom w:val="single" w:sz="4" w:space="0" w:color="auto"/>
              <w:right w:val="single" w:sz="4" w:space="0" w:color="auto"/>
            </w:tcBorders>
            <w:shd w:val="clear" w:color="auto" w:fill="auto"/>
            <w:vAlign w:val="center"/>
            <w:hideMark/>
          </w:tcPr>
          <w:p w14:paraId="73E2302D" w14:textId="62D837D4" w:rsidR="001A7707" w:rsidRPr="00197D2E" w:rsidRDefault="001A7707" w:rsidP="001A7707">
            <w:pPr>
              <w:ind w:left="-120" w:right="-90"/>
              <w:jc w:val="center"/>
              <w:rPr>
                <w:sz w:val="22"/>
                <w:szCs w:val="22"/>
              </w:rPr>
            </w:pPr>
            <w:r w:rsidRPr="00197D2E">
              <w:rPr>
                <w:sz w:val="22"/>
                <w:szCs w:val="22"/>
              </w:rPr>
              <w:t>89</w:t>
            </w:r>
          </w:p>
        </w:tc>
        <w:tc>
          <w:tcPr>
            <w:tcW w:w="992" w:type="dxa"/>
            <w:tcBorders>
              <w:top w:val="nil"/>
              <w:left w:val="nil"/>
              <w:bottom w:val="single" w:sz="4" w:space="0" w:color="auto"/>
              <w:right w:val="single" w:sz="4" w:space="0" w:color="auto"/>
            </w:tcBorders>
            <w:shd w:val="clear" w:color="auto" w:fill="auto"/>
            <w:vAlign w:val="center"/>
            <w:hideMark/>
          </w:tcPr>
          <w:p w14:paraId="475F2389" w14:textId="6009EEA9" w:rsidR="001A7707" w:rsidRPr="00197D2E" w:rsidRDefault="001A7707" w:rsidP="001A7707">
            <w:pPr>
              <w:ind w:left="-120" w:right="-90"/>
              <w:jc w:val="center"/>
              <w:rPr>
                <w:sz w:val="22"/>
                <w:szCs w:val="22"/>
              </w:rPr>
            </w:pPr>
            <w:r w:rsidRPr="00197D2E">
              <w:rPr>
                <w:sz w:val="22"/>
                <w:szCs w:val="22"/>
              </w:rPr>
              <w:t>122</w:t>
            </w:r>
          </w:p>
        </w:tc>
        <w:tc>
          <w:tcPr>
            <w:tcW w:w="993" w:type="dxa"/>
            <w:tcBorders>
              <w:top w:val="nil"/>
              <w:left w:val="nil"/>
              <w:bottom w:val="single" w:sz="4" w:space="0" w:color="auto"/>
              <w:right w:val="single" w:sz="4" w:space="0" w:color="auto"/>
            </w:tcBorders>
            <w:shd w:val="clear" w:color="auto" w:fill="auto"/>
            <w:vAlign w:val="center"/>
            <w:hideMark/>
          </w:tcPr>
          <w:p w14:paraId="27E31BE8" w14:textId="715D83E1" w:rsidR="001A7707" w:rsidRPr="00197D2E" w:rsidRDefault="001A7707" w:rsidP="001A7707">
            <w:pPr>
              <w:ind w:left="-120" w:right="-90"/>
              <w:jc w:val="center"/>
              <w:rPr>
                <w:sz w:val="22"/>
                <w:szCs w:val="22"/>
              </w:rPr>
            </w:pPr>
            <w:r w:rsidRPr="00197D2E">
              <w:rPr>
                <w:sz w:val="22"/>
                <w:szCs w:val="22"/>
              </w:rPr>
              <w:t>155</w:t>
            </w:r>
          </w:p>
        </w:tc>
        <w:tc>
          <w:tcPr>
            <w:tcW w:w="987" w:type="dxa"/>
            <w:tcBorders>
              <w:top w:val="nil"/>
              <w:left w:val="nil"/>
              <w:bottom w:val="single" w:sz="4" w:space="0" w:color="auto"/>
              <w:right w:val="single" w:sz="4" w:space="0" w:color="auto"/>
            </w:tcBorders>
            <w:shd w:val="clear" w:color="auto" w:fill="auto"/>
            <w:vAlign w:val="center"/>
            <w:hideMark/>
          </w:tcPr>
          <w:p w14:paraId="4EB264A7" w14:textId="32904FA5" w:rsidR="001A7707" w:rsidRPr="00197D2E" w:rsidRDefault="001A7707" w:rsidP="001A7707">
            <w:pPr>
              <w:ind w:left="-120" w:right="-90"/>
              <w:jc w:val="center"/>
              <w:rPr>
                <w:sz w:val="22"/>
                <w:szCs w:val="22"/>
              </w:rPr>
            </w:pPr>
            <w:r w:rsidRPr="00197D2E">
              <w:rPr>
                <w:sz w:val="22"/>
                <w:szCs w:val="22"/>
              </w:rPr>
              <w:t>182</w:t>
            </w:r>
          </w:p>
        </w:tc>
      </w:tr>
      <w:tr w:rsidR="00197D2E" w:rsidRPr="00197D2E" w14:paraId="7669306E"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2885F92"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4C72E4B"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5847CD4F"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559C3646" w14:textId="38E867FA" w:rsidR="001A7707" w:rsidRPr="00197D2E" w:rsidRDefault="001A7707" w:rsidP="001A7707">
            <w:pPr>
              <w:ind w:left="-120" w:right="-90"/>
              <w:jc w:val="center"/>
              <w:rPr>
                <w:sz w:val="22"/>
                <w:szCs w:val="22"/>
              </w:rPr>
            </w:pPr>
            <w:r w:rsidRPr="00197D2E">
              <w:rPr>
                <w:sz w:val="22"/>
                <w:szCs w:val="22"/>
              </w:rPr>
              <w:t>30,51</w:t>
            </w:r>
          </w:p>
        </w:tc>
        <w:tc>
          <w:tcPr>
            <w:tcW w:w="851" w:type="dxa"/>
            <w:tcBorders>
              <w:top w:val="nil"/>
              <w:left w:val="nil"/>
              <w:bottom w:val="single" w:sz="4" w:space="0" w:color="auto"/>
              <w:right w:val="single" w:sz="4" w:space="0" w:color="auto"/>
            </w:tcBorders>
            <w:shd w:val="clear" w:color="auto" w:fill="auto"/>
            <w:vAlign w:val="center"/>
            <w:hideMark/>
          </w:tcPr>
          <w:p w14:paraId="64DB0ED1" w14:textId="0FBCF4FA" w:rsidR="001A7707" w:rsidRPr="00197D2E" w:rsidRDefault="001A7707" w:rsidP="001A7707">
            <w:pPr>
              <w:ind w:left="-120" w:right="-90"/>
              <w:jc w:val="center"/>
              <w:rPr>
                <w:sz w:val="22"/>
                <w:szCs w:val="22"/>
              </w:rPr>
            </w:pPr>
            <w:r w:rsidRPr="00197D2E">
              <w:rPr>
                <w:sz w:val="22"/>
                <w:szCs w:val="22"/>
              </w:rPr>
              <w:t>25,24</w:t>
            </w:r>
          </w:p>
        </w:tc>
        <w:tc>
          <w:tcPr>
            <w:tcW w:w="850" w:type="dxa"/>
            <w:tcBorders>
              <w:top w:val="nil"/>
              <w:left w:val="nil"/>
              <w:bottom w:val="single" w:sz="4" w:space="0" w:color="auto"/>
              <w:right w:val="single" w:sz="4" w:space="0" w:color="auto"/>
            </w:tcBorders>
            <w:shd w:val="clear" w:color="auto" w:fill="auto"/>
            <w:vAlign w:val="center"/>
            <w:hideMark/>
          </w:tcPr>
          <w:p w14:paraId="42D45DA3" w14:textId="548EBC7B" w:rsidR="001A7707" w:rsidRPr="00197D2E" w:rsidRDefault="001A7707" w:rsidP="001A7707">
            <w:pPr>
              <w:ind w:left="-120" w:right="-90"/>
              <w:jc w:val="center"/>
              <w:rPr>
                <w:sz w:val="22"/>
                <w:szCs w:val="22"/>
              </w:rPr>
            </w:pPr>
            <w:r w:rsidRPr="00197D2E">
              <w:rPr>
                <w:sz w:val="22"/>
                <w:szCs w:val="22"/>
              </w:rPr>
              <w:t>25,24</w:t>
            </w:r>
          </w:p>
        </w:tc>
        <w:tc>
          <w:tcPr>
            <w:tcW w:w="851" w:type="dxa"/>
            <w:tcBorders>
              <w:top w:val="nil"/>
              <w:left w:val="nil"/>
              <w:bottom w:val="single" w:sz="4" w:space="0" w:color="auto"/>
              <w:right w:val="single" w:sz="4" w:space="0" w:color="auto"/>
            </w:tcBorders>
            <w:shd w:val="clear" w:color="auto" w:fill="auto"/>
            <w:vAlign w:val="center"/>
            <w:hideMark/>
          </w:tcPr>
          <w:p w14:paraId="68191DC3" w14:textId="24A0F81E" w:rsidR="001A7707" w:rsidRPr="00197D2E" w:rsidRDefault="001A7707" w:rsidP="001A7707">
            <w:pPr>
              <w:ind w:left="-120" w:right="-90"/>
              <w:jc w:val="center"/>
              <w:rPr>
                <w:sz w:val="22"/>
                <w:szCs w:val="22"/>
              </w:rPr>
            </w:pPr>
            <w:r w:rsidRPr="00197D2E">
              <w:rPr>
                <w:sz w:val="22"/>
                <w:szCs w:val="22"/>
              </w:rPr>
              <w:t>25,24</w:t>
            </w:r>
          </w:p>
        </w:tc>
        <w:tc>
          <w:tcPr>
            <w:tcW w:w="850" w:type="dxa"/>
            <w:tcBorders>
              <w:top w:val="nil"/>
              <w:left w:val="nil"/>
              <w:bottom w:val="single" w:sz="4" w:space="0" w:color="auto"/>
              <w:right w:val="single" w:sz="4" w:space="0" w:color="auto"/>
            </w:tcBorders>
            <w:shd w:val="clear" w:color="auto" w:fill="auto"/>
            <w:vAlign w:val="center"/>
            <w:hideMark/>
          </w:tcPr>
          <w:p w14:paraId="2697C318" w14:textId="241815D0" w:rsidR="001A7707" w:rsidRPr="00197D2E" w:rsidRDefault="001A7707" w:rsidP="001A7707">
            <w:pPr>
              <w:ind w:left="-120" w:right="-90"/>
              <w:jc w:val="center"/>
              <w:rPr>
                <w:sz w:val="22"/>
                <w:szCs w:val="22"/>
              </w:rPr>
            </w:pPr>
            <w:r w:rsidRPr="00197D2E">
              <w:rPr>
                <w:sz w:val="22"/>
                <w:szCs w:val="22"/>
              </w:rPr>
              <w:t>25,24</w:t>
            </w:r>
          </w:p>
        </w:tc>
        <w:tc>
          <w:tcPr>
            <w:tcW w:w="851" w:type="dxa"/>
            <w:tcBorders>
              <w:top w:val="nil"/>
              <w:left w:val="nil"/>
              <w:bottom w:val="single" w:sz="4" w:space="0" w:color="auto"/>
              <w:right w:val="single" w:sz="4" w:space="0" w:color="auto"/>
            </w:tcBorders>
            <w:shd w:val="clear" w:color="auto" w:fill="auto"/>
            <w:vAlign w:val="center"/>
            <w:hideMark/>
          </w:tcPr>
          <w:p w14:paraId="27242FDC" w14:textId="491CB34D" w:rsidR="001A7707" w:rsidRPr="00197D2E" w:rsidRDefault="001A7707" w:rsidP="001A7707">
            <w:pPr>
              <w:ind w:left="-120" w:right="-90"/>
              <w:jc w:val="center"/>
              <w:rPr>
                <w:sz w:val="22"/>
                <w:szCs w:val="22"/>
              </w:rPr>
            </w:pPr>
            <w:r w:rsidRPr="00197D2E">
              <w:rPr>
                <w:sz w:val="22"/>
                <w:szCs w:val="22"/>
              </w:rPr>
              <w:t>25,24</w:t>
            </w:r>
          </w:p>
        </w:tc>
        <w:tc>
          <w:tcPr>
            <w:tcW w:w="788" w:type="dxa"/>
            <w:tcBorders>
              <w:top w:val="nil"/>
              <w:left w:val="nil"/>
              <w:bottom w:val="single" w:sz="4" w:space="0" w:color="auto"/>
              <w:right w:val="single" w:sz="4" w:space="0" w:color="auto"/>
            </w:tcBorders>
            <w:shd w:val="clear" w:color="auto" w:fill="auto"/>
            <w:vAlign w:val="center"/>
            <w:hideMark/>
          </w:tcPr>
          <w:p w14:paraId="324CD0FB" w14:textId="36CB3AD7" w:rsidR="001A7707" w:rsidRPr="00197D2E" w:rsidRDefault="001A7707" w:rsidP="001A7707">
            <w:pPr>
              <w:ind w:left="-120" w:right="-90"/>
              <w:jc w:val="center"/>
              <w:rPr>
                <w:sz w:val="22"/>
                <w:szCs w:val="22"/>
              </w:rPr>
            </w:pPr>
            <w:r w:rsidRPr="00197D2E">
              <w:rPr>
                <w:sz w:val="22"/>
                <w:szCs w:val="22"/>
              </w:rPr>
              <w:t>27,25</w:t>
            </w:r>
          </w:p>
        </w:tc>
        <w:tc>
          <w:tcPr>
            <w:tcW w:w="804" w:type="dxa"/>
            <w:tcBorders>
              <w:top w:val="nil"/>
              <w:left w:val="nil"/>
              <w:bottom w:val="single" w:sz="4" w:space="0" w:color="auto"/>
              <w:right w:val="single" w:sz="4" w:space="0" w:color="auto"/>
            </w:tcBorders>
            <w:shd w:val="clear" w:color="auto" w:fill="auto"/>
            <w:vAlign w:val="center"/>
            <w:hideMark/>
          </w:tcPr>
          <w:p w14:paraId="47FA00A7" w14:textId="7CA7788E" w:rsidR="001A7707" w:rsidRPr="00197D2E" w:rsidRDefault="001A7707" w:rsidP="001A7707">
            <w:pPr>
              <w:ind w:left="-120" w:right="-90"/>
              <w:jc w:val="center"/>
              <w:rPr>
                <w:sz w:val="22"/>
                <w:szCs w:val="22"/>
              </w:rPr>
            </w:pPr>
            <w:r w:rsidRPr="00197D2E">
              <w:rPr>
                <w:sz w:val="22"/>
                <w:szCs w:val="22"/>
              </w:rPr>
              <w:t>37,28</w:t>
            </w:r>
          </w:p>
        </w:tc>
        <w:tc>
          <w:tcPr>
            <w:tcW w:w="804" w:type="dxa"/>
            <w:tcBorders>
              <w:top w:val="nil"/>
              <w:left w:val="nil"/>
              <w:bottom w:val="single" w:sz="4" w:space="0" w:color="auto"/>
              <w:right w:val="single" w:sz="4" w:space="0" w:color="auto"/>
            </w:tcBorders>
            <w:shd w:val="clear" w:color="auto" w:fill="auto"/>
            <w:vAlign w:val="center"/>
            <w:hideMark/>
          </w:tcPr>
          <w:p w14:paraId="5CF7EDD8" w14:textId="156F7A77" w:rsidR="001A7707" w:rsidRPr="00197D2E" w:rsidRDefault="001A7707" w:rsidP="001A7707">
            <w:pPr>
              <w:ind w:left="-120" w:right="-90"/>
              <w:jc w:val="center"/>
              <w:rPr>
                <w:sz w:val="22"/>
                <w:szCs w:val="22"/>
              </w:rPr>
            </w:pPr>
            <w:r w:rsidRPr="00197D2E">
              <w:rPr>
                <w:sz w:val="22"/>
                <w:szCs w:val="22"/>
              </w:rPr>
              <w:t>47,31</w:t>
            </w:r>
          </w:p>
        </w:tc>
        <w:tc>
          <w:tcPr>
            <w:tcW w:w="864" w:type="dxa"/>
            <w:tcBorders>
              <w:top w:val="nil"/>
              <w:left w:val="nil"/>
              <w:bottom w:val="single" w:sz="4" w:space="0" w:color="auto"/>
              <w:right w:val="single" w:sz="4" w:space="0" w:color="auto"/>
            </w:tcBorders>
            <w:shd w:val="clear" w:color="auto" w:fill="auto"/>
            <w:vAlign w:val="center"/>
            <w:hideMark/>
          </w:tcPr>
          <w:p w14:paraId="2E6C55E1" w14:textId="252D81BF" w:rsidR="001A7707" w:rsidRPr="00197D2E" w:rsidRDefault="001A7707" w:rsidP="001A7707">
            <w:pPr>
              <w:ind w:left="-120" w:right="-90"/>
              <w:jc w:val="center"/>
              <w:rPr>
                <w:sz w:val="22"/>
                <w:szCs w:val="22"/>
              </w:rPr>
            </w:pPr>
            <w:r w:rsidRPr="00197D2E">
              <w:rPr>
                <w:sz w:val="22"/>
                <w:szCs w:val="22"/>
              </w:rPr>
              <w:t>55,41</w:t>
            </w:r>
          </w:p>
        </w:tc>
        <w:tc>
          <w:tcPr>
            <w:tcW w:w="992" w:type="dxa"/>
            <w:tcBorders>
              <w:top w:val="nil"/>
              <w:left w:val="nil"/>
              <w:bottom w:val="single" w:sz="4" w:space="0" w:color="auto"/>
              <w:right w:val="single" w:sz="4" w:space="0" w:color="auto"/>
            </w:tcBorders>
            <w:shd w:val="clear" w:color="auto" w:fill="auto"/>
            <w:vAlign w:val="center"/>
            <w:hideMark/>
          </w:tcPr>
          <w:p w14:paraId="0D276D7C" w14:textId="26BDDBA5" w:rsidR="001A7707" w:rsidRPr="00197D2E" w:rsidRDefault="001A7707" w:rsidP="001A7707">
            <w:pPr>
              <w:ind w:left="-120" w:right="-90"/>
              <w:jc w:val="center"/>
              <w:rPr>
                <w:sz w:val="22"/>
                <w:szCs w:val="22"/>
              </w:rPr>
            </w:pPr>
            <w:r w:rsidRPr="00197D2E">
              <w:rPr>
                <w:sz w:val="22"/>
                <w:szCs w:val="22"/>
              </w:rPr>
              <w:t>89</w:t>
            </w:r>
          </w:p>
        </w:tc>
        <w:tc>
          <w:tcPr>
            <w:tcW w:w="992" w:type="dxa"/>
            <w:tcBorders>
              <w:top w:val="nil"/>
              <w:left w:val="nil"/>
              <w:bottom w:val="single" w:sz="4" w:space="0" w:color="auto"/>
              <w:right w:val="single" w:sz="4" w:space="0" w:color="auto"/>
            </w:tcBorders>
            <w:shd w:val="clear" w:color="auto" w:fill="auto"/>
            <w:vAlign w:val="center"/>
            <w:hideMark/>
          </w:tcPr>
          <w:p w14:paraId="3C9FF23B" w14:textId="028C1090" w:rsidR="001A7707" w:rsidRPr="00197D2E" w:rsidRDefault="001A7707" w:rsidP="001A7707">
            <w:pPr>
              <w:ind w:left="-120" w:right="-90"/>
              <w:jc w:val="center"/>
              <w:rPr>
                <w:sz w:val="22"/>
                <w:szCs w:val="22"/>
              </w:rPr>
            </w:pPr>
            <w:r w:rsidRPr="00197D2E">
              <w:rPr>
                <w:sz w:val="22"/>
                <w:szCs w:val="22"/>
              </w:rPr>
              <w:t>122</w:t>
            </w:r>
          </w:p>
        </w:tc>
        <w:tc>
          <w:tcPr>
            <w:tcW w:w="993" w:type="dxa"/>
            <w:tcBorders>
              <w:top w:val="nil"/>
              <w:left w:val="nil"/>
              <w:bottom w:val="single" w:sz="4" w:space="0" w:color="auto"/>
              <w:right w:val="single" w:sz="4" w:space="0" w:color="auto"/>
            </w:tcBorders>
            <w:shd w:val="clear" w:color="auto" w:fill="auto"/>
            <w:vAlign w:val="center"/>
            <w:hideMark/>
          </w:tcPr>
          <w:p w14:paraId="5F1CA683" w14:textId="635F0429" w:rsidR="001A7707" w:rsidRPr="00197D2E" w:rsidRDefault="001A7707" w:rsidP="001A7707">
            <w:pPr>
              <w:ind w:left="-120" w:right="-90"/>
              <w:jc w:val="center"/>
              <w:rPr>
                <w:sz w:val="22"/>
                <w:szCs w:val="22"/>
              </w:rPr>
            </w:pPr>
            <w:r w:rsidRPr="00197D2E">
              <w:rPr>
                <w:sz w:val="22"/>
                <w:szCs w:val="22"/>
              </w:rPr>
              <w:t>155</w:t>
            </w:r>
          </w:p>
        </w:tc>
        <w:tc>
          <w:tcPr>
            <w:tcW w:w="987" w:type="dxa"/>
            <w:tcBorders>
              <w:top w:val="nil"/>
              <w:left w:val="nil"/>
              <w:bottom w:val="single" w:sz="4" w:space="0" w:color="auto"/>
              <w:right w:val="single" w:sz="4" w:space="0" w:color="auto"/>
            </w:tcBorders>
            <w:shd w:val="clear" w:color="auto" w:fill="auto"/>
            <w:vAlign w:val="center"/>
            <w:hideMark/>
          </w:tcPr>
          <w:p w14:paraId="692CCAB3" w14:textId="6DEC1E74" w:rsidR="001A7707" w:rsidRPr="00197D2E" w:rsidRDefault="001A7707" w:rsidP="001A7707">
            <w:pPr>
              <w:ind w:left="-120" w:right="-90"/>
              <w:jc w:val="center"/>
              <w:rPr>
                <w:sz w:val="22"/>
                <w:szCs w:val="22"/>
              </w:rPr>
            </w:pPr>
            <w:r w:rsidRPr="00197D2E">
              <w:rPr>
                <w:sz w:val="22"/>
                <w:szCs w:val="22"/>
              </w:rPr>
              <w:t>182</w:t>
            </w:r>
          </w:p>
        </w:tc>
      </w:tr>
      <w:tr w:rsidR="00197D2E" w:rsidRPr="00197D2E" w14:paraId="7901713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C73F262" w14:textId="77777777" w:rsidR="001A7707" w:rsidRPr="00197D2E" w:rsidRDefault="001A7707" w:rsidP="001A7707">
            <w:pPr>
              <w:ind w:left="-120" w:right="-90"/>
              <w:jc w:val="center"/>
              <w:rPr>
                <w:sz w:val="22"/>
                <w:szCs w:val="22"/>
              </w:rPr>
            </w:pPr>
            <w:r w:rsidRPr="00197D2E">
              <w:rPr>
                <w:sz w:val="22"/>
                <w:szCs w:val="22"/>
              </w:rPr>
              <w:t>3.2.4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47266E58"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auto" w:fill="auto"/>
            <w:vAlign w:val="center"/>
            <w:hideMark/>
          </w:tcPr>
          <w:p w14:paraId="28641085"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1DA7D09" w14:textId="7761EA82" w:rsidR="001A7707" w:rsidRPr="00197D2E" w:rsidRDefault="001A7707" w:rsidP="001A7707">
            <w:pPr>
              <w:ind w:left="-120" w:right="-90"/>
              <w:jc w:val="center"/>
              <w:rPr>
                <w:sz w:val="22"/>
                <w:szCs w:val="22"/>
              </w:rPr>
            </w:pPr>
            <w:r w:rsidRPr="00197D2E">
              <w:rPr>
                <w:sz w:val="22"/>
                <w:szCs w:val="22"/>
              </w:rPr>
              <w:t>19,23</w:t>
            </w:r>
          </w:p>
        </w:tc>
        <w:tc>
          <w:tcPr>
            <w:tcW w:w="851" w:type="dxa"/>
            <w:tcBorders>
              <w:top w:val="nil"/>
              <w:left w:val="nil"/>
              <w:bottom w:val="single" w:sz="4" w:space="0" w:color="auto"/>
              <w:right w:val="single" w:sz="4" w:space="0" w:color="auto"/>
            </w:tcBorders>
            <w:shd w:val="clear" w:color="auto" w:fill="auto"/>
            <w:vAlign w:val="center"/>
            <w:hideMark/>
          </w:tcPr>
          <w:p w14:paraId="55FB7705" w14:textId="6119F5F3" w:rsidR="001A7707" w:rsidRPr="00197D2E" w:rsidRDefault="001A7707" w:rsidP="001A7707">
            <w:pPr>
              <w:ind w:left="-120" w:right="-90"/>
              <w:jc w:val="center"/>
              <w:rPr>
                <w:sz w:val="22"/>
                <w:szCs w:val="22"/>
              </w:rPr>
            </w:pPr>
            <w:r w:rsidRPr="00197D2E">
              <w:rPr>
                <w:sz w:val="22"/>
                <w:szCs w:val="22"/>
              </w:rPr>
              <w:t>15,91</w:t>
            </w:r>
          </w:p>
        </w:tc>
        <w:tc>
          <w:tcPr>
            <w:tcW w:w="850" w:type="dxa"/>
            <w:tcBorders>
              <w:top w:val="nil"/>
              <w:left w:val="nil"/>
              <w:bottom w:val="single" w:sz="4" w:space="0" w:color="auto"/>
              <w:right w:val="single" w:sz="4" w:space="0" w:color="auto"/>
            </w:tcBorders>
            <w:shd w:val="clear" w:color="auto" w:fill="auto"/>
            <w:vAlign w:val="center"/>
            <w:hideMark/>
          </w:tcPr>
          <w:p w14:paraId="2B11CFDD" w14:textId="7FB308AA" w:rsidR="001A7707" w:rsidRPr="00197D2E" w:rsidRDefault="001A7707" w:rsidP="001A7707">
            <w:pPr>
              <w:ind w:left="-120" w:right="-90"/>
              <w:jc w:val="center"/>
              <w:rPr>
                <w:sz w:val="22"/>
                <w:szCs w:val="22"/>
              </w:rPr>
            </w:pPr>
            <w:r w:rsidRPr="00197D2E">
              <w:rPr>
                <w:sz w:val="22"/>
                <w:szCs w:val="22"/>
              </w:rPr>
              <w:t>15,91</w:t>
            </w:r>
          </w:p>
        </w:tc>
        <w:tc>
          <w:tcPr>
            <w:tcW w:w="851" w:type="dxa"/>
            <w:tcBorders>
              <w:top w:val="nil"/>
              <w:left w:val="nil"/>
              <w:bottom w:val="single" w:sz="4" w:space="0" w:color="auto"/>
              <w:right w:val="single" w:sz="4" w:space="0" w:color="auto"/>
            </w:tcBorders>
            <w:shd w:val="clear" w:color="auto" w:fill="auto"/>
            <w:vAlign w:val="center"/>
            <w:hideMark/>
          </w:tcPr>
          <w:p w14:paraId="65600AFA" w14:textId="13F48AA3" w:rsidR="001A7707" w:rsidRPr="00197D2E" w:rsidRDefault="001A7707" w:rsidP="001A7707">
            <w:pPr>
              <w:ind w:left="-120" w:right="-90"/>
              <w:jc w:val="center"/>
              <w:rPr>
                <w:sz w:val="22"/>
                <w:szCs w:val="22"/>
              </w:rPr>
            </w:pPr>
            <w:r w:rsidRPr="00197D2E">
              <w:rPr>
                <w:sz w:val="22"/>
                <w:szCs w:val="22"/>
              </w:rPr>
              <w:t>15,91</w:t>
            </w:r>
          </w:p>
        </w:tc>
        <w:tc>
          <w:tcPr>
            <w:tcW w:w="850" w:type="dxa"/>
            <w:tcBorders>
              <w:top w:val="nil"/>
              <w:left w:val="nil"/>
              <w:bottom w:val="single" w:sz="4" w:space="0" w:color="auto"/>
              <w:right w:val="single" w:sz="4" w:space="0" w:color="auto"/>
            </w:tcBorders>
            <w:shd w:val="clear" w:color="auto" w:fill="auto"/>
            <w:vAlign w:val="center"/>
            <w:hideMark/>
          </w:tcPr>
          <w:p w14:paraId="309213C7" w14:textId="2845CF72" w:rsidR="001A7707" w:rsidRPr="00197D2E" w:rsidRDefault="001A7707" w:rsidP="001A7707">
            <w:pPr>
              <w:ind w:left="-120" w:right="-90"/>
              <w:jc w:val="center"/>
              <w:rPr>
                <w:sz w:val="22"/>
                <w:szCs w:val="22"/>
              </w:rPr>
            </w:pPr>
            <w:r w:rsidRPr="00197D2E">
              <w:rPr>
                <w:sz w:val="22"/>
                <w:szCs w:val="22"/>
              </w:rPr>
              <w:t>15,91</w:t>
            </w:r>
          </w:p>
        </w:tc>
        <w:tc>
          <w:tcPr>
            <w:tcW w:w="851" w:type="dxa"/>
            <w:tcBorders>
              <w:top w:val="nil"/>
              <w:left w:val="nil"/>
              <w:bottom w:val="single" w:sz="4" w:space="0" w:color="auto"/>
              <w:right w:val="single" w:sz="4" w:space="0" w:color="auto"/>
            </w:tcBorders>
            <w:shd w:val="clear" w:color="auto" w:fill="auto"/>
            <w:vAlign w:val="center"/>
            <w:hideMark/>
          </w:tcPr>
          <w:p w14:paraId="6F0D95E7" w14:textId="7C167731" w:rsidR="001A7707" w:rsidRPr="00197D2E" w:rsidRDefault="001A7707" w:rsidP="001A7707">
            <w:pPr>
              <w:ind w:left="-120" w:right="-90"/>
              <w:jc w:val="center"/>
              <w:rPr>
                <w:sz w:val="22"/>
                <w:szCs w:val="22"/>
              </w:rPr>
            </w:pPr>
            <w:r w:rsidRPr="00197D2E">
              <w:rPr>
                <w:sz w:val="22"/>
                <w:szCs w:val="22"/>
              </w:rPr>
              <w:t>15,91</w:t>
            </w:r>
          </w:p>
        </w:tc>
        <w:tc>
          <w:tcPr>
            <w:tcW w:w="788" w:type="dxa"/>
            <w:tcBorders>
              <w:top w:val="nil"/>
              <w:left w:val="nil"/>
              <w:bottom w:val="single" w:sz="4" w:space="0" w:color="auto"/>
              <w:right w:val="single" w:sz="4" w:space="0" w:color="auto"/>
            </w:tcBorders>
            <w:shd w:val="clear" w:color="auto" w:fill="auto"/>
            <w:vAlign w:val="center"/>
            <w:hideMark/>
          </w:tcPr>
          <w:p w14:paraId="773CAC3C" w14:textId="43B4770A" w:rsidR="001A7707" w:rsidRPr="00197D2E" w:rsidRDefault="001A7707" w:rsidP="001A7707">
            <w:pPr>
              <w:ind w:left="-120" w:right="-90"/>
              <w:jc w:val="center"/>
              <w:rPr>
                <w:sz w:val="22"/>
                <w:szCs w:val="22"/>
              </w:rPr>
            </w:pPr>
            <w:r w:rsidRPr="00197D2E">
              <w:rPr>
                <w:sz w:val="22"/>
                <w:szCs w:val="22"/>
              </w:rPr>
              <w:t>17,62</w:t>
            </w:r>
          </w:p>
        </w:tc>
        <w:tc>
          <w:tcPr>
            <w:tcW w:w="804" w:type="dxa"/>
            <w:tcBorders>
              <w:top w:val="nil"/>
              <w:left w:val="nil"/>
              <w:bottom w:val="single" w:sz="4" w:space="0" w:color="auto"/>
              <w:right w:val="single" w:sz="4" w:space="0" w:color="auto"/>
            </w:tcBorders>
            <w:shd w:val="clear" w:color="auto" w:fill="auto"/>
            <w:vAlign w:val="center"/>
            <w:hideMark/>
          </w:tcPr>
          <w:p w14:paraId="6DA87A99" w14:textId="3BB3732D" w:rsidR="001A7707" w:rsidRPr="00197D2E" w:rsidRDefault="001A7707" w:rsidP="001A7707">
            <w:pPr>
              <w:ind w:left="-120" w:right="-90"/>
              <w:jc w:val="center"/>
              <w:rPr>
                <w:sz w:val="22"/>
                <w:szCs w:val="22"/>
              </w:rPr>
            </w:pPr>
            <w:r w:rsidRPr="00197D2E">
              <w:rPr>
                <w:sz w:val="22"/>
                <w:szCs w:val="22"/>
              </w:rPr>
              <w:t>26,17</w:t>
            </w:r>
          </w:p>
        </w:tc>
        <w:tc>
          <w:tcPr>
            <w:tcW w:w="804" w:type="dxa"/>
            <w:tcBorders>
              <w:top w:val="nil"/>
              <w:left w:val="nil"/>
              <w:bottom w:val="single" w:sz="4" w:space="0" w:color="auto"/>
              <w:right w:val="single" w:sz="4" w:space="0" w:color="auto"/>
            </w:tcBorders>
            <w:shd w:val="clear" w:color="auto" w:fill="auto"/>
            <w:vAlign w:val="center"/>
            <w:hideMark/>
          </w:tcPr>
          <w:p w14:paraId="737422B6" w14:textId="01D0CEA6" w:rsidR="001A7707" w:rsidRPr="00197D2E" w:rsidRDefault="001A7707" w:rsidP="001A7707">
            <w:pPr>
              <w:ind w:left="-120" w:right="-90"/>
              <w:jc w:val="center"/>
              <w:rPr>
                <w:sz w:val="22"/>
                <w:szCs w:val="22"/>
              </w:rPr>
            </w:pPr>
            <w:r w:rsidRPr="00197D2E">
              <w:rPr>
                <w:sz w:val="22"/>
                <w:szCs w:val="22"/>
              </w:rPr>
              <w:t>34,72</w:t>
            </w:r>
          </w:p>
        </w:tc>
        <w:tc>
          <w:tcPr>
            <w:tcW w:w="864" w:type="dxa"/>
            <w:tcBorders>
              <w:top w:val="nil"/>
              <w:left w:val="nil"/>
              <w:bottom w:val="single" w:sz="4" w:space="0" w:color="auto"/>
              <w:right w:val="single" w:sz="4" w:space="0" w:color="auto"/>
            </w:tcBorders>
            <w:shd w:val="clear" w:color="auto" w:fill="auto"/>
            <w:vAlign w:val="center"/>
            <w:hideMark/>
          </w:tcPr>
          <w:p w14:paraId="496485F2" w14:textId="531DEA28" w:rsidR="001A7707" w:rsidRPr="00197D2E" w:rsidRDefault="001A7707" w:rsidP="001A7707">
            <w:pPr>
              <w:ind w:left="-120" w:right="-90"/>
              <w:jc w:val="center"/>
              <w:rPr>
                <w:sz w:val="22"/>
                <w:szCs w:val="22"/>
              </w:rPr>
            </w:pPr>
            <w:r w:rsidRPr="00197D2E">
              <w:rPr>
                <w:sz w:val="22"/>
                <w:szCs w:val="22"/>
              </w:rPr>
              <w:t>41,55</w:t>
            </w:r>
          </w:p>
        </w:tc>
        <w:tc>
          <w:tcPr>
            <w:tcW w:w="992" w:type="dxa"/>
            <w:tcBorders>
              <w:top w:val="nil"/>
              <w:left w:val="nil"/>
              <w:bottom w:val="single" w:sz="4" w:space="0" w:color="auto"/>
              <w:right w:val="single" w:sz="4" w:space="0" w:color="auto"/>
            </w:tcBorders>
            <w:shd w:val="clear" w:color="auto" w:fill="auto"/>
            <w:vAlign w:val="center"/>
            <w:hideMark/>
          </w:tcPr>
          <w:p w14:paraId="3073690F" w14:textId="2CEE8CEA"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56923D9D" w14:textId="70DF65AA" w:rsidR="001A7707" w:rsidRPr="00197D2E" w:rsidRDefault="001A7707" w:rsidP="001A7707">
            <w:pPr>
              <w:ind w:left="-120" w:right="-90"/>
              <w:jc w:val="center"/>
              <w:rPr>
                <w:sz w:val="22"/>
                <w:szCs w:val="22"/>
              </w:rPr>
            </w:pPr>
            <w:r w:rsidRPr="00197D2E">
              <w:rPr>
                <w:sz w:val="22"/>
                <w:szCs w:val="22"/>
              </w:rPr>
              <w:t>136</w:t>
            </w:r>
          </w:p>
        </w:tc>
        <w:tc>
          <w:tcPr>
            <w:tcW w:w="993" w:type="dxa"/>
            <w:tcBorders>
              <w:top w:val="nil"/>
              <w:left w:val="nil"/>
              <w:bottom w:val="single" w:sz="4" w:space="0" w:color="auto"/>
              <w:right w:val="single" w:sz="4" w:space="0" w:color="auto"/>
            </w:tcBorders>
            <w:shd w:val="clear" w:color="auto" w:fill="auto"/>
            <w:vAlign w:val="center"/>
            <w:hideMark/>
          </w:tcPr>
          <w:p w14:paraId="43528FB8" w14:textId="15D6D404" w:rsidR="001A7707" w:rsidRPr="00197D2E" w:rsidRDefault="001A7707" w:rsidP="001A7707">
            <w:pPr>
              <w:ind w:left="-120" w:right="-90"/>
              <w:jc w:val="center"/>
              <w:rPr>
                <w:sz w:val="22"/>
                <w:szCs w:val="22"/>
              </w:rPr>
            </w:pPr>
            <w:r w:rsidRPr="00197D2E">
              <w:rPr>
                <w:sz w:val="22"/>
                <w:szCs w:val="22"/>
              </w:rPr>
              <w:t>181</w:t>
            </w:r>
          </w:p>
        </w:tc>
        <w:tc>
          <w:tcPr>
            <w:tcW w:w="987" w:type="dxa"/>
            <w:tcBorders>
              <w:top w:val="nil"/>
              <w:left w:val="nil"/>
              <w:bottom w:val="single" w:sz="4" w:space="0" w:color="auto"/>
              <w:right w:val="single" w:sz="4" w:space="0" w:color="auto"/>
            </w:tcBorders>
            <w:shd w:val="clear" w:color="auto" w:fill="auto"/>
            <w:vAlign w:val="center"/>
            <w:hideMark/>
          </w:tcPr>
          <w:p w14:paraId="51605DF5" w14:textId="57210DBD" w:rsidR="001A7707" w:rsidRPr="00197D2E" w:rsidRDefault="001A7707" w:rsidP="001A7707">
            <w:pPr>
              <w:ind w:left="-120" w:right="-90"/>
              <w:jc w:val="center"/>
              <w:rPr>
                <w:sz w:val="22"/>
                <w:szCs w:val="22"/>
              </w:rPr>
            </w:pPr>
            <w:r w:rsidRPr="00197D2E">
              <w:rPr>
                <w:sz w:val="22"/>
                <w:szCs w:val="22"/>
              </w:rPr>
              <w:t>216</w:t>
            </w:r>
          </w:p>
        </w:tc>
      </w:tr>
      <w:tr w:rsidR="00197D2E" w:rsidRPr="00197D2E" w14:paraId="6D1DD81C"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7615CCA"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D319D8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73743BD2"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4D27DF19" w14:textId="1C733FC6" w:rsidR="001A7707" w:rsidRPr="00197D2E" w:rsidRDefault="001A7707" w:rsidP="001A7707">
            <w:pPr>
              <w:ind w:left="-120" w:right="-90"/>
              <w:jc w:val="center"/>
              <w:rPr>
                <w:sz w:val="22"/>
                <w:szCs w:val="22"/>
              </w:rPr>
            </w:pPr>
            <w:r w:rsidRPr="00197D2E">
              <w:rPr>
                <w:sz w:val="22"/>
                <w:szCs w:val="22"/>
              </w:rPr>
              <w:t>52,70</w:t>
            </w:r>
          </w:p>
        </w:tc>
        <w:tc>
          <w:tcPr>
            <w:tcW w:w="851" w:type="dxa"/>
            <w:tcBorders>
              <w:top w:val="nil"/>
              <w:left w:val="nil"/>
              <w:bottom w:val="single" w:sz="4" w:space="0" w:color="auto"/>
              <w:right w:val="single" w:sz="4" w:space="0" w:color="auto"/>
            </w:tcBorders>
            <w:shd w:val="clear" w:color="auto" w:fill="auto"/>
            <w:vAlign w:val="center"/>
            <w:hideMark/>
          </w:tcPr>
          <w:p w14:paraId="0DA6AD02" w14:textId="3055648F" w:rsidR="001A7707" w:rsidRPr="00197D2E" w:rsidRDefault="001A7707" w:rsidP="001A7707">
            <w:pPr>
              <w:ind w:left="-120" w:right="-90"/>
              <w:jc w:val="center"/>
              <w:rPr>
                <w:sz w:val="22"/>
                <w:szCs w:val="22"/>
              </w:rPr>
            </w:pPr>
            <w:r w:rsidRPr="00197D2E">
              <w:rPr>
                <w:sz w:val="22"/>
                <w:szCs w:val="22"/>
              </w:rPr>
              <w:t>43,58</w:t>
            </w:r>
          </w:p>
        </w:tc>
        <w:tc>
          <w:tcPr>
            <w:tcW w:w="850" w:type="dxa"/>
            <w:tcBorders>
              <w:top w:val="nil"/>
              <w:left w:val="nil"/>
              <w:bottom w:val="single" w:sz="4" w:space="0" w:color="auto"/>
              <w:right w:val="single" w:sz="4" w:space="0" w:color="auto"/>
            </w:tcBorders>
            <w:shd w:val="clear" w:color="auto" w:fill="auto"/>
            <w:vAlign w:val="center"/>
            <w:hideMark/>
          </w:tcPr>
          <w:p w14:paraId="4E47E0EB" w14:textId="248A42C4" w:rsidR="001A7707" w:rsidRPr="00197D2E" w:rsidRDefault="001A7707" w:rsidP="001A7707">
            <w:pPr>
              <w:ind w:left="-120" w:right="-90"/>
              <w:jc w:val="center"/>
              <w:rPr>
                <w:sz w:val="22"/>
                <w:szCs w:val="22"/>
              </w:rPr>
            </w:pPr>
            <w:r w:rsidRPr="00197D2E">
              <w:rPr>
                <w:sz w:val="22"/>
                <w:szCs w:val="22"/>
              </w:rPr>
              <w:t>43,58</w:t>
            </w:r>
          </w:p>
        </w:tc>
        <w:tc>
          <w:tcPr>
            <w:tcW w:w="851" w:type="dxa"/>
            <w:tcBorders>
              <w:top w:val="nil"/>
              <w:left w:val="nil"/>
              <w:bottom w:val="single" w:sz="4" w:space="0" w:color="auto"/>
              <w:right w:val="single" w:sz="4" w:space="0" w:color="auto"/>
            </w:tcBorders>
            <w:shd w:val="clear" w:color="auto" w:fill="auto"/>
            <w:vAlign w:val="center"/>
            <w:hideMark/>
          </w:tcPr>
          <w:p w14:paraId="368C843E" w14:textId="3E318988" w:rsidR="001A7707" w:rsidRPr="00197D2E" w:rsidRDefault="001A7707" w:rsidP="001A7707">
            <w:pPr>
              <w:ind w:left="-120" w:right="-90"/>
              <w:jc w:val="center"/>
              <w:rPr>
                <w:sz w:val="22"/>
                <w:szCs w:val="22"/>
              </w:rPr>
            </w:pPr>
            <w:r w:rsidRPr="00197D2E">
              <w:rPr>
                <w:sz w:val="22"/>
                <w:szCs w:val="22"/>
              </w:rPr>
              <w:t>43,58</w:t>
            </w:r>
          </w:p>
        </w:tc>
        <w:tc>
          <w:tcPr>
            <w:tcW w:w="850" w:type="dxa"/>
            <w:tcBorders>
              <w:top w:val="nil"/>
              <w:left w:val="nil"/>
              <w:bottom w:val="single" w:sz="4" w:space="0" w:color="auto"/>
              <w:right w:val="single" w:sz="4" w:space="0" w:color="auto"/>
            </w:tcBorders>
            <w:shd w:val="clear" w:color="auto" w:fill="auto"/>
            <w:vAlign w:val="center"/>
            <w:hideMark/>
          </w:tcPr>
          <w:p w14:paraId="47BA1571" w14:textId="030581C9" w:rsidR="001A7707" w:rsidRPr="00197D2E" w:rsidRDefault="001A7707" w:rsidP="001A7707">
            <w:pPr>
              <w:ind w:left="-120" w:right="-90"/>
              <w:jc w:val="center"/>
              <w:rPr>
                <w:sz w:val="22"/>
                <w:szCs w:val="22"/>
              </w:rPr>
            </w:pPr>
            <w:r w:rsidRPr="00197D2E">
              <w:rPr>
                <w:sz w:val="22"/>
                <w:szCs w:val="22"/>
              </w:rPr>
              <w:t>43,58</w:t>
            </w:r>
          </w:p>
        </w:tc>
        <w:tc>
          <w:tcPr>
            <w:tcW w:w="851" w:type="dxa"/>
            <w:tcBorders>
              <w:top w:val="nil"/>
              <w:left w:val="nil"/>
              <w:bottom w:val="single" w:sz="4" w:space="0" w:color="auto"/>
              <w:right w:val="single" w:sz="4" w:space="0" w:color="auto"/>
            </w:tcBorders>
            <w:shd w:val="clear" w:color="auto" w:fill="auto"/>
            <w:vAlign w:val="center"/>
            <w:hideMark/>
          </w:tcPr>
          <w:p w14:paraId="48D55E80" w14:textId="0563560E" w:rsidR="001A7707" w:rsidRPr="00197D2E" w:rsidRDefault="001A7707" w:rsidP="001A7707">
            <w:pPr>
              <w:ind w:left="-120" w:right="-90"/>
              <w:jc w:val="center"/>
              <w:rPr>
                <w:sz w:val="22"/>
                <w:szCs w:val="22"/>
              </w:rPr>
            </w:pPr>
            <w:r w:rsidRPr="00197D2E">
              <w:rPr>
                <w:sz w:val="22"/>
                <w:szCs w:val="22"/>
              </w:rPr>
              <w:t>43,58</w:t>
            </w:r>
          </w:p>
        </w:tc>
        <w:tc>
          <w:tcPr>
            <w:tcW w:w="788" w:type="dxa"/>
            <w:tcBorders>
              <w:top w:val="nil"/>
              <w:left w:val="nil"/>
              <w:bottom w:val="single" w:sz="4" w:space="0" w:color="auto"/>
              <w:right w:val="single" w:sz="4" w:space="0" w:color="auto"/>
            </w:tcBorders>
            <w:shd w:val="clear" w:color="auto" w:fill="auto"/>
            <w:vAlign w:val="center"/>
            <w:hideMark/>
          </w:tcPr>
          <w:p w14:paraId="3C973528" w14:textId="5B722114" w:rsidR="001A7707" w:rsidRPr="00197D2E" w:rsidRDefault="001A7707" w:rsidP="001A7707">
            <w:pPr>
              <w:ind w:left="-120" w:right="-90"/>
              <w:jc w:val="center"/>
              <w:rPr>
                <w:sz w:val="22"/>
                <w:szCs w:val="22"/>
              </w:rPr>
            </w:pPr>
            <w:r w:rsidRPr="00197D2E">
              <w:rPr>
                <w:sz w:val="22"/>
                <w:szCs w:val="22"/>
              </w:rPr>
              <w:t>48,27</w:t>
            </w:r>
          </w:p>
        </w:tc>
        <w:tc>
          <w:tcPr>
            <w:tcW w:w="804" w:type="dxa"/>
            <w:tcBorders>
              <w:top w:val="nil"/>
              <w:left w:val="nil"/>
              <w:bottom w:val="single" w:sz="4" w:space="0" w:color="auto"/>
              <w:right w:val="single" w:sz="4" w:space="0" w:color="auto"/>
            </w:tcBorders>
            <w:shd w:val="clear" w:color="auto" w:fill="auto"/>
            <w:vAlign w:val="center"/>
            <w:hideMark/>
          </w:tcPr>
          <w:p w14:paraId="0FDF2583" w14:textId="7BAAB151" w:rsidR="001A7707" w:rsidRPr="00197D2E" w:rsidRDefault="001A7707" w:rsidP="001A7707">
            <w:pPr>
              <w:ind w:left="-120" w:right="-90"/>
              <w:jc w:val="center"/>
              <w:rPr>
                <w:sz w:val="22"/>
                <w:szCs w:val="22"/>
              </w:rPr>
            </w:pPr>
            <w:r w:rsidRPr="00197D2E">
              <w:rPr>
                <w:sz w:val="22"/>
                <w:szCs w:val="22"/>
              </w:rPr>
              <w:t>71,70</w:t>
            </w:r>
          </w:p>
        </w:tc>
        <w:tc>
          <w:tcPr>
            <w:tcW w:w="804" w:type="dxa"/>
            <w:tcBorders>
              <w:top w:val="nil"/>
              <w:left w:val="nil"/>
              <w:bottom w:val="single" w:sz="4" w:space="0" w:color="auto"/>
              <w:right w:val="single" w:sz="4" w:space="0" w:color="auto"/>
            </w:tcBorders>
            <w:shd w:val="clear" w:color="auto" w:fill="auto"/>
            <w:vAlign w:val="center"/>
            <w:hideMark/>
          </w:tcPr>
          <w:p w14:paraId="7EAECE3B" w14:textId="5AFCA44E" w:rsidR="001A7707" w:rsidRPr="00197D2E" w:rsidRDefault="001A7707" w:rsidP="001A7707">
            <w:pPr>
              <w:ind w:left="-120" w:right="-90"/>
              <w:jc w:val="center"/>
              <w:rPr>
                <w:sz w:val="22"/>
                <w:szCs w:val="22"/>
              </w:rPr>
            </w:pPr>
            <w:r w:rsidRPr="00197D2E">
              <w:rPr>
                <w:sz w:val="22"/>
                <w:szCs w:val="22"/>
              </w:rPr>
              <w:t>95,12</w:t>
            </w:r>
          </w:p>
        </w:tc>
        <w:tc>
          <w:tcPr>
            <w:tcW w:w="864" w:type="dxa"/>
            <w:tcBorders>
              <w:top w:val="nil"/>
              <w:left w:val="nil"/>
              <w:bottom w:val="single" w:sz="4" w:space="0" w:color="auto"/>
              <w:right w:val="single" w:sz="4" w:space="0" w:color="auto"/>
            </w:tcBorders>
            <w:shd w:val="clear" w:color="auto" w:fill="auto"/>
            <w:vAlign w:val="center"/>
            <w:hideMark/>
          </w:tcPr>
          <w:p w14:paraId="132A9DC1" w14:textId="68469D64" w:rsidR="001A7707" w:rsidRPr="00197D2E" w:rsidRDefault="001A7707" w:rsidP="001A7707">
            <w:pPr>
              <w:ind w:left="-120" w:right="-90"/>
              <w:jc w:val="center"/>
              <w:rPr>
                <w:sz w:val="22"/>
                <w:szCs w:val="22"/>
              </w:rPr>
            </w:pPr>
            <w:r w:rsidRPr="00197D2E">
              <w:rPr>
                <w:sz w:val="22"/>
                <w:szCs w:val="22"/>
              </w:rPr>
              <w:t>113,82</w:t>
            </w:r>
          </w:p>
        </w:tc>
        <w:tc>
          <w:tcPr>
            <w:tcW w:w="992" w:type="dxa"/>
            <w:tcBorders>
              <w:top w:val="nil"/>
              <w:left w:val="nil"/>
              <w:bottom w:val="single" w:sz="4" w:space="0" w:color="auto"/>
              <w:right w:val="single" w:sz="4" w:space="0" w:color="auto"/>
            </w:tcBorders>
            <w:shd w:val="clear" w:color="auto" w:fill="auto"/>
            <w:vAlign w:val="center"/>
            <w:hideMark/>
          </w:tcPr>
          <w:p w14:paraId="64F2B360" w14:textId="3AF21EEC"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4DD867E7" w14:textId="0D4CEADF" w:rsidR="001A7707" w:rsidRPr="00197D2E" w:rsidRDefault="001A7707" w:rsidP="001A7707">
            <w:pPr>
              <w:ind w:left="-120" w:right="-90"/>
              <w:jc w:val="center"/>
              <w:rPr>
                <w:sz w:val="22"/>
                <w:szCs w:val="22"/>
              </w:rPr>
            </w:pPr>
            <w:r w:rsidRPr="00197D2E">
              <w:rPr>
                <w:sz w:val="22"/>
                <w:szCs w:val="22"/>
              </w:rPr>
              <w:t>136</w:t>
            </w:r>
          </w:p>
        </w:tc>
        <w:tc>
          <w:tcPr>
            <w:tcW w:w="993" w:type="dxa"/>
            <w:tcBorders>
              <w:top w:val="nil"/>
              <w:left w:val="nil"/>
              <w:bottom w:val="single" w:sz="4" w:space="0" w:color="auto"/>
              <w:right w:val="single" w:sz="4" w:space="0" w:color="auto"/>
            </w:tcBorders>
            <w:shd w:val="clear" w:color="auto" w:fill="auto"/>
            <w:vAlign w:val="center"/>
            <w:hideMark/>
          </w:tcPr>
          <w:p w14:paraId="0216F6B1" w14:textId="252F196D" w:rsidR="001A7707" w:rsidRPr="00197D2E" w:rsidRDefault="001A7707" w:rsidP="001A7707">
            <w:pPr>
              <w:ind w:left="-120" w:right="-90"/>
              <w:jc w:val="center"/>
              <w:rPr>
                <w:sz w:val="22"/>
                <w:szCs w:val="22"/>
              </w:rPr>
            </w:pPr>
            <w:r w:rsidRPr="00197D2E">
              <w:rPr>
                <w:sz w:val="22"/>
                <w:szCs w:val="22"/>
              </w:rPr>
              <w:t>181</w:t>
            </w:r>
          </w:p>
        </w:tc>
        <w:tc>
          <w:tcPr>
            <w:tcW w:w="987" w:type="dxa"/>
            <w:tcBorders>
              <w:top w:val="nil"/>
              <w:left w:val="nil"/>
              <w:bottom w:val="single" w:sz="4" w:space="0" w:color="auto"/>
              <w:right w:val="single" w:sz="4" w:space="0" w:color="auto"/>
            </w:tcBorders>
            <w:shd w:val="clear" w:color="auto" w:fill="auto"/>
            <w:vAlign w:val="center"/>
            <w:hideMark/>
          </w:tcPr>
          <w:p w14:paraId="46029BBF" w14:textId="662D24DC" w:rsidR="001A7707" w:rsidRPr="00197D2E" w:rsidRDefault="001A7707" w:rsidP="001A7707">
            <w:pPr>
              <w:ind w:left="-120" w:right="-90"/>
              <w:jc w:val="center"/>
              <w:rPr>
                <w:sz w:val="22"/>
                <w:szCs w:val="22"/>
              </w:rPr>
            </w:pPr>
            <w:r w:rsidRPr="00197D2E">
              <w:rPr>
                <w:sz w:val="22"/>
                <w:szCs w:val="22"/>
              </w:rPr>
              <w:t>216</w:t>
            </w:r>
          </w:p>
        </w:tc>
      </w:tr>
      <w:tr w:rsidR="00197D2E" w:rsidRPr="00197D2E" w14:paraId="4BCC4E5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CF8A654" w14:textId="77777777" w:rsidR="001A7707" w:rsidRPr="00197D2E" w:rsidRDefault="001A7707" w:rsidP="001A7707">
            <w:pPr>
              <w:ind w:left="-120" w:right="-90"/>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A11BD9B"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75A3BC05"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25710E6B" w14:textId="34C28E82" w:rsidR="001A7707" w:rsidRPr="00197D2E" w:rsidRDefault="001A7707" w:rsidP="001A7707">
            <w:pPr>
              <w:ind w:left="-120" w:right="-90"/>
              <w:jc w:val="center"/>
              <w:rPr>
                <w:sz w:val="22"/>
                <w:szCs w:val="22"/>
              </w:rPr>
            </w:pPr>
            <w:r w:rsidRPr="00197D2E">
              <w:rPr>
                <w:sz w:val="22"/>
                <w:szCs w:val="22"/>
              </w:rPr>
              <w:t>63,24</w:t>
            </w:r>
          </w:p>
        </w:tc>
        <w:tc>
          <w:tcPr>
            <w:tcW w:w="851" w:type="dxa"/>
            <w:tcBorders>
              <w:top w:val="nil"/>
              <w:left w:val="nil"/>
              <w:bottom w:val="single" w:sz="4" w:space="0" w:color="auto"/>
              <w:right w:val="single" w:sz="4" w:space="0" w:color="auto"/>
            </w:tcBorders>
            <w:shd w:val="clear" w:color="auto" w:fill="auto"/>
            <w:vAlign w:val="center"/>
            <w:hideMark/>
          </w:tcPr>
          <w:p w14:paraId="7D42E96C" w14:textId="41C4D6B7" w:rsidR="001A7707" w:rsidRPr="00197D2E" w:rsidRDefault="001A7707" w:rsidP="001A7707">
            <w:pPr>
              <w:ind w:left="-120" w:right="-90"/>
              <w:jc w:val="center"/>
              <w:rPr>
                <w:sz w:val="22"/>
                <w:szCs w:val="22"/>
              </w:rPr>
            </w:pPr>
            <w:r w:rsidRPr="00197D2E">
              <w:rPr>
                <w:sz w:val="22"/>
                <w:szCs w:val="22"/>
              </w:rPr>
              <w:t>52,30</w:t>
            </w:r>
          </w:p>
        </w:tc>
        <w:tc>
          <w:tcPr>
            <w:tcW w:w="850" w:type="dxa"/>
            <w:tcBorders>
              <w:top w:val="nil"/>
              <w:left w:val="nil"/>
              <w:bottom w:val="single" w:sz="4" w:space="0" w:color="auto"/>
              <w:right w:val="single" w:sz="4" w:space="0" w:color="auto"/>
            </w:tcBorders>
            <w:shd w:val="clear" w:color="auto" w:fill="auto"/>
            <w:vAlign w:val="center"/>
            <w:hideMark/>
          </w:tcPr>
          <w:p w14:paraId="0B01CA2D" w14:textId="0FA07262" w:rsidR="001A7707" w:rsidRPr="00197D2E" w:rsidRDefault="001A7707" w:rsidP="001A7707">
            <w:pPr>
              <w:ind w:left="-120" w:right="-90"/>
              <w:jc w:val="center"/>
              <w:rPr>
                <w:sz w:val="22"/>
                <w:szCs w:val="22"/>
              </w:rPr>
            </w:pPr>
            <w:r w:rsidRPr="00197D2E">
              <w:rPr>
                <w:sz w:val="22"/>
                <w:szCs w:val="22"/>
              </w:rPr>
              <w:t>52,30</w:t>
            </w:r>
          </w:p>
        </w:tc>
        <w:tc>
          <w:tcPr>
            <w:tcW w:w="851" w:type="dxa"/>
            <w:tcBorders>
              <w:top w:val="nil"/>
              <w:left w:val="nil"/>
              <w:bottom w:val="single" w:sz="4" w:space="0" w:color="auto"/>
              <w:right w:val="single" w:sz="4" w:space="0" w:color="auto"/>
            </w:tcBorders>
            <w:shd w:val="clear" w:color="auto" w:fill="auto"/>
            <w:vAlign w:val="center"/>
            <w:hideMark/>
          </w:tcPr>
          <w:p w14:paraId="5EB5D03A" w14:textId="4BCCCA74" w:rsidR="001A7707" w:rsidRPr="00197D2E" w:rsidRDefault="001A7707" w:rsidP="001A7707">
            <w:pPr>
              <w:ind w:left="-120" w:right="-90"/>
              <w:jc w:val="center"/>
              <w:rPr>
                <w:sz w:val="22"/>
                <w:szCs w:val="22"/>
              </w:rPr>
            </w:pPr>
            <w:r w:rsidRPr="00197D2E">
              <w:rPr>
                <w:sz w:val="22"/>
                <w:szCs w:val="22"/>
              </w:rPr>
              <w:t>52,30</w:t>
            </w:r>
          </w:p>
        </w:tc>
        <w:tc>
          <w:tcPr>
            <w:tcW w:w="850" w:type="dxa"/>
            <w:tcBorders>
              <w:top w:val="nil"/>
              <w:left w:val="nil"/>
              <w:bottom w:val="single" w:sz="4" w:space="0" w:color="auto"/>
              <w:right w:val="single" w:sz="4" w:space="0" w:color="auto"/>
            </w:tcBorders>
            <w:shd w:val="clear" w:color="auto" w:fill="auto"/>
            <w:vAlign w:val="center"/>
            <w:hideMark/>
          </w:tcPr>
          <w:p w14:paraId="00021D89" w14:textId="5F439C2E" w:rsidR="001A7707" w:rsidRPr="00197D2E" w:rsidRDefault="001A7707" w:rsidP="001A7707">
            <w:pPr>
              <w:ind w:left="-120" w:right="-90"/>
              <w:jc w:val="center"/>
              <w:rPr>
                <w:sz w:val="22"/>
                <w:szCs w:val="22"/>
              </w:rPr>
            </w:pPr>
            <w:r w:rsidRPr="00197D2E">
              <w:rPr>
                <w:sz w:val="22"/>
                <w:szCs w:val="22"/>
              </w:rPr>
              <w:t>52,30</w:t>
            </w:r>
          </w:p>
        </w:tc>
        <w:tc>
          <w:tcPr>
            <w:tcW w:w="851" w:type="dxa"/>
            <w:tcBorders>
              <w:top w:val="nil"/>
              <w:left w:val="nil"/>
              <w:bottom w:val="single" w:sz="4" w:space="0" w:color="auto"/>
              <w:right w:val="single" w:sz="4" w:space="0" w:color="auto"/>
            </w:tcBorders>
            <w:shd w:val="clear" w:color="auto" w:fill="auto"/>
            <w:vAlign w:val="center"/>
            <w:hideMark/>
          </w:tcPr>
          <w:p w14:paraId="6C33C9CA" w14:textId="79C374E4" w:rsidR="001A7707" w:rsidRPr="00197D2E" w:rsidRDefault="001A7707" w:rsidP="001A7707">
            <w:pPr>
              <w:ind w:left="-120" w:right="-90"/>
              <w:jc w:val="center"/>
              <w:rPr>
                <w:sz w:val="22"/>
                <w:szCs w:val="22"/>
              </w:rPr>
            </w:pPr>
            <w:r w:rsidRPr="00197D2E">
              <w:rPr>
                <w:sz w:val="22"/>
                <w:szCs w:val="22"/>
              </w:rPr>
              <w:t>52,30</w:t>
            </w:r>
          </w:p>
        </w:tc>
        <w:tc>
          <w:tcPr>
            <w:tcW w:w="788" w:type="dxa"/>
            <w:tcBorders>
              <w:top w:val="nil"/>
              <w:left w:val="nil"/>
              <w:bottom w:val="single" w:sz="4" w:space="0" w:color="auto"/>
              <w:right w:val="single" w:sz="4" w:space="0" w:color="auto"/>
            </w:tcBorders>
            <w:shd w:val="clear" w:color="auto" w:fill="auto"/>
            <w:vAlign w:val="center"/>
            <w:hideMark/>
          </w:tcPr>
          <w:p w14:paraId="19D12CFE" w14:textId="6E9B786D" w:rsidR="001A7707" w:rsidRPr="00197D2E" w:rsidRDefault="001A7707" w:rsidP="001A7707">
            <w:pPr>
              <w:ind w:left="-120" w:right="-90"/>
              <w:jc w:val="center"/>
              <w:rPr>
                <w:sz w:val="22"/>
                <w:szCs w:val="22"/>
              </w:rPr>
            </w:pPr>
            <w:r w:rsidRPr="00197D2E">
              <w:rPr>
                <w:sz w:val="22"/>
                <w:szCs w:val="22"/>
              </w:rPr>
              <w:t>57,93</w:t>
            </w:r>
          </w:p>
        </w:tc>
        <w:tc>
          <w:tcPr>
            <w:tcW w:w="804" w:type="dxa"/>
            <w:tcBorders>
              <w:top w:val="nil"/>
              <w:left w:val="nil"/>
              <w:bottom w:val="single" w:sz="4" w:space="0" w:color="auto"/>
              <w:right w:val="single" w:sz="4" w:space="0" w:color="auto"/>
            </w:tcBorders>
            <w:shd w:val="clear" w:color="auto" w:fill="auto"/>
            <w:vAlign w:val="center"/>
            <w:hideMark/>
          </w:tcPr>
          <w:p w14:paraId="08B7CF30" w14:textId="76098F6D" w:rsidR="001A7707" w:rsidRPr="00197D2E" w:rsidRDefault="001A7707" w:rsidP="001A7707">
            <w:pPr>
              <w:ind w:left="-120" w:right="-90"/>
              <w:jc w:val="center"/>
              <w:rPr>
                <w:sz w:val="22"/>
                <w:szCs w:val="22"/>
              </w:rPr>
            </w:pPr>
            <w:r w:rsidRPr="00197D2E">
              <w:rPr>
                <w:sz w:val="22"/>
                <w:szCs w:val="22"/>
              </w:rPr>
              <w:t>86,04</w:t>
            </w:r>
          </w:p>
        </w:tc>
        <w:tc>
          <w:tcPr>
            <w:tcW w:w="804" w:type="dxa"/>
            <w:tcBorders>
              <w:top w:val="nil"/>
              <w:left w:val="nil"/>
              <w:bottom w:val="single" w:sz="4" w:space="0" w:color="auto"/>
              <w:right w:val="single" w:sz="4" w:space="0" w:color="auto"/>
            </w:tcBorders>
            <w:shd w:val="clear" w:color="auto" w:fill="auto"/>
            <w:vAlign w:val="center"/>
            <w:hideMark/>
          </w:tcPr>
          <w:p w14:paraId="0E941FC9" w14:textId="3DA2457E" w:rsidR="001A7707" w:rsidRPr="00197D2E" w:rsidRDefault="001A7707" w:rsidP="001A7707">
            <w:pPr>
              <w:ind w:left="-120" w:right="-90"/>
              <w:jc w:val="center"/>
              <w:rPr>
                <w:sz w:val="22"/>
                <w:szCs w:val="22"/>
              </w:rPr>
            </w:pPr>
            <w:r w:rsidRPr="00197D2E">
              <w:rPr>
                <w:sz w:val="22"/>
                <w:szCs w:val="22"/>
              </w:rPr>
              <w:t>114,15</w:t>
            </w:r>
          </w:p>
        </w:tc>
        <w:tc>
          <w:tcPr>
            <w:tcW w:w="864" w:type="dxa"/>
            <w:tcBorders>
              <w:top w:val="nil"/>
              <w:left w:val="nil"/>
              <w:bottom w:val="single" w:sz="4" w:space="0" w:color="auto"/>
              <w:right w:val="single" w:sz="4" w:space="0" w:color="auto"/>
            </w:tcBorders>
            <w:shd w:val="clear" w:color="auto" w:fill="auto"/>
            <w:vAlign w:val="center"/>
            <w:hideMark/>
          </w:tcPr>
          <w:p w14:paraId="63941019" w14:textId="5625A775" w:rsidR="001A7707" w:rsidRPr="00197D2E" w:rsidRDefault="001A7707" w:rsidP="001A7707">
            <w:pPr>
              <w:ind w:left="-120" w:right="-90"/>
              <w:jc w:val="center"/>
              <w:rPr>
                <w:sz w:val="22"/>
                <w:szCs w:val="22"/>
              </w:rPr>
            </w:pPr>
            <w:r w:rsidRPr="00197D2E">
              <w:rPr>
                <w:sz w:val="22"/>
                <w:szCs w:val="22"/>
              </w:rPr>
              <w:t>136,59</w:t>
            </w:r>
          </w:p>
        </w:tc>
        <w:tc>
          <w:tcPr>
            <w:tcW w:w="992" w:type="dxa"/>
            <w:tcBorders>
              <w:top w:val="nil"/>
              <w:left w:val="nil"/>
              <w:bottom w:val="single" w:sz="4" w:space="0" w:color="auto"/>
              <w:right w:val="single" w:sz="4" w:space="0" w:color="auto"/>
            </w:tcBorders>
            <w:shd w:val="clear" w:color="auto" w:fill="auto"/>
            <w:vAlign w:val="center"/>
            <w:hideMark/>
          </w:tcPr>
          <w:p w14:paraId="423A841F" w14:textId="03C97545" w:rsidR="001A7707" w:rsidRPr="00197D2E" w:rsidRDefault="001A7707" w:rsidP="001A7707">
            <w:pPr>
              <w:ind w:left="-120" w:right="-90"/>
              <w:jc w:val="center"/>
              <w:rPr>
                <w:sz w:val="22"/>
                <w:szCs w:val="22"/>
              </w:rPr>
            </w:pPr>
            <w:r w:rsidRPr="00197D2E">
              <w:rPr>
                <w:sz w:val="22"/>
                <w:szCs w:val="22"/>
              </w:rPr>
              <w:t>92</w:t>
            </w:r>
          </w:p>
        </w:tc>
        <w:tc>
          <w:tcPr>
            <w:tcW w:w="992" w:type="dxa"/>
            <w:tcBorders>
              <w:top w:val="nil"/>
              <w:left w:val="nil"/>
              <w:bottom w:val="single" w:sz="4" w:space="0" w:color="auto"/>
              <w:right w:val="single" w:sz="4" w:space="0" w:color="auto"/>
            </w:tcBorders>
            <w:shd w:val="clear" w:color="auto" w:fill="auto"/>
            <w:vAlign w:val="center"/>
            <w:hideMark/>
          </w:tcPr>
          <w:p w14:paraId="59EB6876" w14:textId="5D39A8CA" w:rsidR="001A7707" w:rsidRPr="00197D2E" w:rsidRDefault="001A7707" w:rsidP="001A7707">
            <w:pPr>
              <w:ind w:left="-120" w:right="-90"/>
              <w:jc w:val="center"/>
              <w:rPr>
                <w:sz w:val="22"/>
                <w:szCs w:val="22"/>
              </w:rPr>
            </w:pPr>
            <w:r w:rsidRPr="00197D2E">
              <w:rPr>
                <w:sz w:val="22"/>
                <w:szCs w:val="22"/>
              </w:rPr>
              <w:t>136</w:t>
            </w:r>
          </w:p>
        </w:tc>
        <w:tc>
          <w:tcPr>
            <w:tcW w:w="993" w:type="dxa"/>
            <w:tcBorders>
              <w:top w:val="nil"/>
              <w:left w:val="nil"/>
              <w:bottom w:val="single" w:sz="4" w:space="0" w:color="auto"/>
              <w:right w:val="single" w:sz="4" w:space="0" w:color="auto"/>
            </w:tcBorders>
            <w:shd w:val="clear" w:color="auto" w:fill="auto"/>
            <w:vAlign w:val="center"/>
            <w:hideMark/>
          </w:tcPr>
          <w:p w14:paraId="3713507B" w14:textId="7BA0C7A2" w:rsidR="001A7707" w:rsidRPr="00197D2E" w:rsidRDefault="001A7707" w:rsidP="001A7707">
            <w:pPr>
              <w:ind w:left="-120" w:right="-90"/>
              <w:jc w:val="center"/>
              <w:rPr>
                <w:sz w:val="22"/>
                <w:szCs w:val="22"/>
              </w:rPr>
            </w:pPr>
            <w:r w:rsidRPr="00197D2E">
              <w:rPr>
                <w:sz w:val="22"/>
                <w:szCs w:val="22"/>
              </w:rPr>
              <w:t>181</w:t>
            </w:r>
          </w:p>
        </w:tc>
        <w:tc>
          <w:tcPr>
            <w:tcW w:w="987" w:type="dxa"/>
            <w:tcBorders>
              <w:top w:val="nil"/>
              <w:left w:val="nil"/>
              <w:bottom w:val="single" w:sz="4" w:space="0" w:color="auto"/>
              <w:right w:val="single" w:sz="4" w:space="0" w:color="auto"/>
            </w:tcBorders>
            <w:shd w:val="clear" w:color="auto" w:fill="auto"/>
            <w:vAlign w:val="center"/>
            <w:hideMark/>
          </w:tcPr>
          <w:p w14:paraId="7B0361CF" w14:textId="3E75E762" w:rsidR="001A7707" w:rsidRPr="00197D2E" w:rsidRDefault="001A7707" w:rsidP="001A7707">
            <w:pPr>
              <w:ind w:left="-120" w:right="-90"/>
              <w:jc w:val="center"/>
              <w:rPr>
                <w:sz w:val="22"/>
                <w:szCs w:val="22"/>
              </w:rPr>
            </w:pPr>
            <w:r w:rsidRPr="00197D2E">
              <w:rPr>
                <w:sz w:val="22"/>
                <w:szCs w:val="22"/>
              </w:rPr>
              <w:t>216</w:t>
            </w:r>
          </w:p>
        </w:tc>
      </w:tr>
      <w:tr w:rsidR="00197D2E" w:rsidRPr="00197D2E" w14:paraId="09E6A6BB"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7E546AC" w14:textId="77777777" w:rsidR="001A7707" w:rsidRPr="00197D2E" w:rsidRDefault="001A7707" w:rsidP="001A7707">
            <w:pPr>
              <w:ind w:left="-120" w:right="-90"/>
              <w:jc w:val="center"/>
              <w:rPr>
                <w:sz w:val="22"/>
                <w:szCs w:val="22"/>
              </w:rPr>
            </w:pPr>
            <w:r w:rsidRPr="00197D2E">
              <w:rPr>
                <w:sz w:val="22"/>
                <w:szCs w:val="22"/>
              </w:rPr>
              <w:t>3.2.5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1D53F1A"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auto" w:fill="auto"/>
            <w:vAlign w:val="center"/>
            <w:hideMark/>
          </w:tcPr>
          <w:p w14:paraId="5CE2A3C8"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7DB2199A" w14:textId="798F04D9" w:rsidR="001A7707" w:rsidRPr="00197D2E" w:rsidRDefault="001A7707" w:rsidP="001A7707">
            <w:pPr>
              <w:ind w:left="-120" w:right="-90"/>
              <w:jc w:val="center"/>
              <w:rPr>
                <w:sz w:val="22"/>
                <w:szCs w:val="22"/>
              </w:rPr>
            </w:pPr>
            <w:r w:rsidRPr="00197D2E">
              <w:rPr>
                <w:sz w:val="22"/>
                <w:szCs w:val="22"/>
              </w:rPr>
              <w:t>0,80</w:t>
            </w:r>
          </w:p>
        </w:tc>
        <w:tc>
          <w:tcPr>
            <w:tcW w:w="851" w:type="dxa"/>
            <w:tcBorders>
              <w:top w:val="nil"/>
              <w:left w:val="nil"/>
              <w:bottom w:val="single" w:sz="4" w:space="0" w:color="auto"/>
              <w:right w:val="single" w:sz="4" w:space="0" w:color="auto"/>
            </w:tcBorders>
            <w:shd w:val="clear" w:color="auto" w:fill="auto"/>
            <w:vAlign w:val="center"/>
            <w:hideMark/>
          </w:tcPr>
          <w:p w14:paraId="348D2301" w14:textId="4020799B" w:rsidR="001A7707" w:rsidRPr="00197D2E" w:rsidRDefault="001A7707" w:rsidP="001A7707">
            <w:pPr>
              <w:ind w:left="-120" w:right="-90"/>
              <w:jc w:val="center"/>
              <w:rPr>
                <w:sz w:val="22"/>
                <w:szCs w:val="22"/>
              </w:rPr>
            </w:pPr>
            <w:r w:rsidRPr="00197D2E">
              <w:rPr>
                <w:sz w:val="22"/>
                <w:szCs w:val="22"/>
              </w:rPr>
              <w:t>0,66</w:t>
            </w:r>
          </w:p>
        </w:tc>
        <w:tc>
          <w:tcPr>
            <w:tcW w:w="850" w:type="dxa"/>
            <w:tcBorders>
              <w:top w:val="nil"/>
              <w:left w:val="nil"/>
              <w:bottom w:val="single" w:sz="4" w:space="0" w:color="auto"/>
              <w:right w:val="single" w:sz="4" w:space="0" w:color="auto"/>
            </w:tcBorders>
            <w:shd w:val="clear" w:color="auto" w:fill="auto"/>
            <w:vAlign w:val="center"/>
            <w:hideMark/>
          </w:tcPr>
          <w:p w14:paraId="2584B328" w14:textId="6A675A94" w:rsidR="001A7707" w:rsidRPr="00197D2E" w:rsidRDefault="001A7707" w:rsidP="001A7707">
            <w:pPr>
              <w:ind w:left="-120" w:right="-90"/>
              <w:jc w:val="center"/>
              <w:rPr>
                <w:sz w:val="22"/>
                <w:szCs w:val="22"/>
              </w:rPr>
            </w:pPr>
            <w:r w:rsidRPr="00197D2E">
              <w:rPr>
                <w:sz w:val="22"/>
                <w:szCs w:val="22"/>
              </w:rPr>
              <w:t>0,66</w:t>
            </w:r>
          </w:p>
        </w:tc>
        <w:tc>
          <w:tcPr>
            <w:tcW w:w="851" w:type="dxa"/>
            <w:tcBorders>
              <w:top w:val="nil"/>
              <w:left w:val="nil"/>
              <w:bottom w:val="single" w:sz="4" w:space="0" w:color="auto"/>
              <w:right w:val="single" w:sz="4" w:space="0" w:color="auto"/>
            </w:tcBorders>
            <w:shd w:val="clear" w:color="auto" w:fill="auto"/>
            <w:vAlign w:val="center"/>
            <w:hideMark/>
          </w:tcPr>
          <w:p w14:paraId="6ED9DE8B" w14:textId="2E673CF5" w:rsidR="001A7707" w:rsidRPr="00197D2E" w:rsidRDefault="001A7707" w:rsidP="001A7707">
            <w:pPr>
              <w:ind w:left="-120" w:right="-90"/>
              <w:jc w:val="center"/>
              <w:rPr>
                <w:sz w:val="22"/>
                <w:szCs w:val="22"/>
              </w:rPr>
            </w:pPr>
            <w:r w:rsidRPr="00197D2E">
              <w:rPr>
                <w:sz w:val="22"/>
                <w:szCs w:val="22"/>
              </w:rPr>
              <w:t>0,66</w:t>
            </w:r>
          </w:p>
        </w:tc>
        <w:tc>
          <w:tcPr>
            <w:tcW w:w="850" w:type="dxa"/>
            <w:tcBorders>
              <w:top w:val="nil"/>
              <w:left w:val="nil"/>
              <w:bottom w:val="single" w:sz="4" w:space="0" w:color="auto"/>
              <w:right w:val="single" w:sz="4" w:space="0" w:color="auto"/>
            </w:tcBorders>
            <w:shd w:val="clear" w:color="auto" w:fill="auto"/>
            <w:vAlign w:val="center"/>
            <w:hideMark/>
          </w:tcPr>
          <w:p w14:paraId="373B729B" w14:textId="3EF1BE48" w:rsidR="001A7707" w:rsidRPr="00197D2E" w:rsidRDefault="001A7707" w:rsidP="001A7707">
            <w:pPr>
              <w:ind w:left="-120" w:right="-90"/>
              <w:jc w:val="center"/>
              <w:rPr>
                <w:sz w:val="22"/>
                <w:szCs w:val="22"/>
              </w:rPr>
            </w:pPr>
            <w:r w:rsidRPr="00197D2E">
              <w:rPr>
                <w:sz w:val="22"/>
                <w:szCs w:val="22"/>
              </w:rPr>
              <w:t>0,66</w:t>
            </w:r>
          </w:p>
        </w:tc>
        <w:tc>
          <w:tcPr>
            <w:tcW w:w="851" w:type="dxa"/>
            <w:tcBorders>
              <w:top w:val="nil"/>
              <w:left w:val="nil"/>
              <w:bottom w:val="single" w:sz="4" w:space="0" w:color="auto"/>
              <w:right w:val="single" w:sz="4" w:space="0" w:color="auto"/>
            </w:tcBorders>
            <w:shd w:val="clear" w:color="auto" w:fill="auto"/>
            <w:vAlign w:val="center"/>
            <w:hideMark/>
          </w:tcPr>
          <w:p w14:paraId="7EA884BD" w14:textId="1E0F164A" w:rsidR="001A7707" w:rsidRPr="00197D2E" w:rsidRDefault="001A7707" w:rsidP="001A7707">
            <w:pPr>
              <w:ind w:left="-120" w:right="-90"/>
              <w:jc w:val="center"/>
              <w:rPr>
                <w:sz w:val="22"/>
                <w:szCs w:val="22"/>
              </w:rPr>
            </w:pPr>
            <w:r w:rsidRPr="00197D2E">
              <w:rPr>
                <w:sz w:val="22"/>
                <w:szCs w:val="22"/>
              </w:rPr>
              <w:t>0,66</w:t>
            </w:r>
          </w:p>
        </w:tc>
        <w:tc>
          <w:tcPr>
            <w:tcW w:w="788" w:type="dxa"/>
            <w:tcBorders>
              <w:top w:val="nil"/>
              <w:left w:val="nil"/>
              <w:bottom w:val="single" w:sz="4" w:space="0" w:color="auto"/>
              <w:right w:val="single" w:sz="4" w:space="0" w:color="auto"/>
            </w:tcBorders>
            <w:shd w:val="clear" w:color="auto" w:fill="auto"/>
            <w:vAlign w:val="center"/>
            <w:hideMark/>
          </w:tcPr>
          <w:p w14:paraId="21F93E19" w14:textId="26CD89AD" w:rsidR="001A7707" w:rsidRPr="00197D2E" w:rsidRDefault="001A7707" w:rsidP="001A7707">
            <w:pPr>
              <w:ind w:left="-120" w:right="-90"/>
              <w:jc w:val="center"/>
              <w:rPr>
                <w:sz w:val="22"/>
                <w:szCs w:val="22"/>
              </w:rPr>
            </w:pPr>
            <w:r w:rsidRPr="00197D2E">
              <w:rPr>
                <w:sz w:val="22"/>
                <w:szCs w:val="22"/>
              </w:rPr>
              <w:t>0,74</w:t>
            </w:r>
          </w:p>
        </w:tc>
        <w:tc>
          <w:tcPr>
            <w:tcW w:w="804" w:type="dxa"/>
            <w:tcBorders>
              <w:top w:val="nil"/>
              <w:left w:val="nil"/>
              <w:bottom w:val="single" w:sz="4" w:space="0" w:color="auto"/>
              <w:right w:val="single" w:sz="4" w:space="0" w:color="auto"/>
            </w:tcBorders>
            <w:shd w:val="clear" w:color="auto" w:fill="auto"/>
            <w:vAlign w:val="center"/>
            <w:hideMark/>
          </w:tcPr>
          <w:p w14:paraId="71D00D3C" w14:textId="22161F6D" w:rsidR="001A7707" w:rsidRPr="00197D2E" w:rsidRDefault="001A7707" w:rsidP="001A7707">
            <w:pPr>
              <w:ind w:left="-120" w:right="-90"/>
              <w:jc w:val="center"/>
              <w:rPr>
                <w:sz w:val="22"/>
                <w:szCs w:val="22"/>
              </w:rPr>
            </w:pPr>
            <w:r w:rsidRPr="00197D2E">
              <w:rPr>
                <w:sz w:val="22"/>
                <w:szCs w:val="22"/>
              </w:rPr>
              <w:t>1,14</w:t>
            </w:r>
          </w:p>
        </w:tc>
        <w:tc>
          <w:tcPr>
            <w:tcW w:w="804" w:type="dxa"/>
            <w:tcBorders>
              <w:top w:val="nil"/>
              <w:left w:val="nil"/>
              <w:bottom w:val="single" w:sz="4" w:space="0" w:color="auto"/>
              <w:right w:val="single" w:sz="4" w:space="0" w:color="auto"/>
            </w:tcBorders>
            <w:shd w:val="clear" w:color="auto" w:fill="auto"/>
            <w:vAlign w:val="center"/>
            <w:hideMark/>
          </w:tcPr>
          <w:p w14:paraId="5598B3ED" w14:textId="023B0CA4" w:rsidR="001A7707" w:rsidRPr="00197D2E" w:rsidRDefault="001A7707" w:rsidP="001A7707">
            <w:pPr>
              <w:ind w:left="-120" w:right="-90"/>
              <w:jc w:val="center"/>
              <w:rPr>
                <w:sz w:val="22"/>
                <w:szCs w:val="22"/>
              </w:rPr>
            </w:pPr>
            <w:r w:rsidRPr="00197D2E">
              <w:rPr>
                <w:sz w:val="22"/>
                <w:szCs w:val="22"/>
              </w:rPr>
              <w:t>1,54</w:t>
            </w:r>
          </w:p>
        </w:tc>
        <w:tc>
          <w:tcPr>
            <w:tcW w:w="864" w:type="dxa"/>
            <w:tcBorders>
              <w:top w:val="nil"/>
              <w:left w:val="nil"/>
              <w:bottom w:val="single" w:sz="4" w:space="0" w:color="auto"/>
              <w:right w:val="single" w:sz="4" w:space="0" w:color="auto"/>
            </w:tcBorders>
            <w:shd w:val="clear" w:color="auto" w:fill="auto"/>
            <w:vAlign w:val="center"/>
            <w:hideMark/>
          </w:tcPr>
          <w:p w14:paraId="5E3B721F" w14:textId="4B92EAD0" w:rsidR="001A7707" w:rsidRPr="00197D2E" w:rsidRDefault="001A7707" w:rsidP="001A7707">
            <w:pPr>
              <w:ind w:left="-120" w:right="-90"/>
              <w:jc w:val="center"/>
              <w:rPr>
                <w:sz w:val="22"/>
                <w:szCs w:val="22"/>
              </w:rPr>
            </w:pPr>
            <w:r w:rsidRPr="00197D2E">
              <w:rPr>
                <w:sz w:val="22"/>
                <w:szCs w:val="22"/>
              </w:rPr>
              <w:t>1,89</w:t>
            </w:r>
          </w:p>
        </w:tc>
        <w:tc>
          <w:tcPr>
            <w:tcW w:w="992" w:type="dxa"/>
            <w:tcBorders>
              <w:top w:val="nil"/>
              <w:left w:val="nil"/>
              <w:bottom w:val="single" w:sz="4" w:space="0" w:color="auto"/>
              <w:right w:val="single" w:sz="4" w:space="0" w:color="auto"/>
            </w:tcBorders>
            <w:shd w:val="clear" w:color="auto" w:fill="auto"/>
            <w:vAlign w:val="center"/>
            <w:hideMark/>
          </w:tcPr>
          <w:p w14:paraId="2996061A" w14:textId="6691E4FA" w:rsidR="001A7707" w:rsidRPr="00197D2E" w:rsidRDefault="001A7707" w:rsidP="001A7707">
            <w:pPr>
              <w:ind w:left="-120" w:right="-90"/>
              <w:jc w:val="center"/>
              <w:rPr>
                <w:sz w:val="22"/>
                <w:szCs w:val="22"/>
              </w:rPr>
            </w:pPr>
            <w:r w:rsidRPr="00197D2E">
              <w:rPr>
                <w:sz w:val="22"/>
                <w:szCs w:val="22"/>
              </w:rPr>
              <w:t>93</w:t>
            </w:r>
          </w:p>
        </w:tc>
        <w:tc>
          <w:tcPr>
            <w:tcW w:w="992" w:type="dxa"/>
            <w:tcBorders>
              <w:top w:val="nil"/>
              <w:left w:val="nil"/>
              <w:bottom w:val="single" w:sz="4" w:space="0" w:color="auto"/>
              <w:right w:val="single" w:sz="4" w:space="0" w:color="auto"/>
            </w:tcBorders>
            <w:shd w:val="clear" w:color="auto" w:fill="auto"/>
            <w:vAlign w:val="center"/>
            <w:hideMark/>
          </w:tcPr>
          <w:p w14:paraId="7B74CA11" w14:textId="4EA313C3" w:rsidR="001A7707" w:rsidRPr="00197D2E" w:rsidRDefault="001A7707" w:rsidP="001A7707">
            <w:pPr>
              <w:ind w:left="-120" w:right="-90"/>
              <w:jc w:val="center"/>
              <w:rPr>
                <w:sz w:val="22"/>
                <w:szCs w:val="22"/>
              </w:rPr>
            </w:pPr>
            <w:r w:rsidRPr="00197D2E">
              <w:rPr>
                <w:sz w:val="22"/>
                <w:szCs w:val="22"/>
              </w:rPr>
              <w:t>143</w:t>
            </w:r>
          </w:p>
        </w:tc>
        <w:tc>
          <w:tcPr>
            <w:tcW w:w="993" w:type="dxa"/>
            <w:tcBorders>
              <w:top w:val="nil"/>
              <w:left w:val="nil"/>
              <w:bottom w:val="single" w:sz="4" w:space="0" w:color="auto"/>
              <w:right w:val="single" w:sz="4" w:space="0" w:color="auto"/>
            </w:tcBorders>
            <w:shd w:val="clear" w:color="auto" w:fill="auto"/>
            <w:vAlign w:val="center"/>
            <w:hideMark/>
          </w:tcPr>
          <w:p w14:paraId="4A78D7F9" w14:textId="0B87D338" w:rsidR="001A7707" w:rsidRPr="00197D2E" w:rsidRDefault="001A7707" w:rsidP="001A7707">
            <w:pPr>
              <w:ind w:left="-120" w:right="-90"/>
              <w:jc w:val="center"/>
              <w:rPr>
                <w:sz w:val="22"/>
                <w:szCs w:val="22"/>
              </w:rPr>
            </w:pPr>
            <w:r w:rsidRPr="00197D2E">
              <w:rPr>
                <w:sz w:val="22"/>
                <w:szCs w:val="22"/>
              </w:rPr>
              <w:t>193</w:t>
            </w:r>
          </w:p>
        </w:tc>
        <w:tc>
          <w:tcPr>
            <w:tcW w:w="987" w:type="dxa"/>
            <w:tcBorders>
              <w:top w:val="nil"/>
              <w:left w:val="nil"/>
              <w:bottom w:val="single" w:sz="4" w:space="0" w:color="auto"/>
              <w:right w:val="single" w:sz="4" w:space="0" w:color="auto"/>
            </w:tcBorders>
            <w:shd w:val="clear" w:color="auto" w:fill="auto"/>
            <w:vAlign w:val="center"/>
            <w:hideMark/>
          </w:tcPr>
          <w:p w14:paraId="19025795" w14:textId="53EAB8A0" w:rsidR="001A7707" w:rsidRPr="00197D2E" w:rsidRDefault="001A7707" w:rsidP="001A7707">
            <w:pPr>
              <w:ind w:left="-120" w:right="-90"/>
              <w:jc w:val="center"/>
              <w:rPr>
                <w:sz w:val="22"/>
                <w:szCs w:val="22"/>
              </w:rPr>
            </w:pPr>
            <w:r w:rsidRPr="00197D2E">
              <w:rPr>
                <w:sz w:val="22"/>
                <w:szCs w:val="22"/>
              </w:rPr>
              <w:t>236</w:t>
            </w:r>
          </w:p>
        </w:tc>
      </w:tr>
      <w:tr w:rsidR="00197D2E" w:rsidRPr="00197D2E" w14:paraId="32E214F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096FEDD"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BBC678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35DDBBC8"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1679B19D" w14:textId="651AE7FC" w:rsidR="001A7707" w:rsidRPr="00197D2E" w:rsidRDefault="001A7707" w:rsidP="001A7707">
            <w:pPr>
              <w:ind w:left="-120" w:right="-90"/>
              <w:jc w:val="center"/>
              <w:rPr>
                <w:sz w:val="22"/>
                <w:szCs w:val="22"/>
              </w:rPr>
            </w:pPr>
            <w:r w:rsidRPr="00197D2E">
              <w:rPr>
                <w:sz w:val="22"/>
                <w:szCs w:val="22"/>
              </w:rPr>
              <w:t>2,19</w:t>
            </w:r>
          </w:p>
        </w:tc>
        <w:tc>
          <w:tcPr>
            <w:tcW w:w="851" w:type="dxa"/>
            <w:tcBorders>
              <w:top w:val="nil"/>
              <w:left w:val="nil"/>
              <w:bottom w:val="single" w:sz="4" w:space="0" w:color="auto"/>
              <w:right w:val="single" w:sz="4" w:space="0" w:color="auto"/>
            </w:tcBorders>
            <w:shd w:val="clear" w:color="auto" w:fill="auto"/>
            <w:vAlign w:val="center"/>
            <w:hideMark/>
          </w:tcPr>
          <w:p w14:paraId="559F923A" w14:textId="1B5F62A2" w:rsidR="001A7707" w:rsidRPr="00197D2E" w:rsidRDefault="001A7707" w:rsidP="001A7707">
            <w:pPr>
              <w:ind w:left="-120" w:right="-90"/>
              <w:jc w:val="center"/>
              <w:rPr>
                <w:sz w:val="22"/>
                <w:szCs w:val="22"/>
              </w:rPr>
            </w:pPr>
            <w:r w:rsidRPr="00197D2E">
              <w:rPr>
                <w:sz w:val="22"/>
                <w:szCs w:val="22"/>
              </w:rPr>
              <w:t>1,81</w:t>
            </w:r>
          </w:p>
        </w:tc>
        <w:tc>
          <w:tcPr>
            <w:tcW w:w="850" w:type="dxa"/>
            <w:tcBorders>
              <w:top w:val="nil"/>
              <w:left w:val="nil"/>
              <w:bottom w:val="single" w:sz="4" w:space="0" w:color="auto"/>
              <w:right w:val="single" w:sz="4" w:space="0" w:color="auto"/>
            </w:tcBorders>
            <w:shd w:val="clear" w:color="auto" w:fill="auto"/>
            <w:vAlign w:val="center"/>
            <w:hideMark/>
          </w:tcPr>
          <w:p w14:paraId="65B98BC4" w14:textId="7F5D4418" w:rsidR="001A7707" w:rsidRPr="00197D2E" w:rsidRDefault="001A7707" w:rsidP="001A7707">
            <w:pPr>
              <w:ind w:left="-120" w:right="-90"/>
              <w:jc w:val="center"/>
              <w:rPr>
                <w:sz w:val="22"/>
                <w:szCs w:val="22"/>
              </w:rPr>
            </w:pPr>
            <w:r w:rsidRPr="00197D2E">
              <w:rPr>
                <w:sz w:val="22"/>
                <w:szCs w:val="22"/>
              </w:rPr>
              <w:t>1,81</w:t>
            </w:r>
          </w:p>
        </w:tc>
        <w:tc>
          <w:tcPr>
            <w:tcW w:w="851" w:type="dxa"/>
            <w:tcBorders>
              <w:top w:val="nil"/>
              <w:left w:val="nil"/>
              <w:bottom w:val="single" w:sz="4" w:space="0" w:color="auto"/>
              <w:right w:val="single" w:sz="4" w:space="0" w:color="auto"/>
            </w:tcBorders>
            <w:shd w:val="clear" w:color="auto" w:fill="auto"/>
            <w:vAlign w:val="center"/>
            <w:hideMark/>
          </w:tcPr>
          <w:p w14:paraId="1A33D019" w14:textId="7C69E02B" w:rsidR="001A7707" w:rsidRPr="00197D2E" w:rsidRDefault="001A7707" w:rsidP="001A7707">
            <w:pPr>
              <w:ind w:left="-120" w:right="-90"/>
              <w:jc w:val="center"/>
              <w:rPr>
                <w:sz w:val="22"/>
                <w:szCs w:val="22"/>
              </w:rPr>
            </w:pPr>
            <w:r w:rsidRPr="00197D2E">
              <w:rPr>
                <w:sz w:val="22"/>
                <w:szCs w:val="22"/>
              </w:rPr>
              <w:t>1,81</w:t>
            </w:r>
          </w:p>
        </w:tc>
        <w:tc>
          <w:tcPr>
            <w:tcW w:w="850" w:type="dxa"/>
            <w:tcBorders>
              <w:top w:val="nil"/>
              <w:left w:val="nil"/>
              <w:bottom w:val="single" w:sz="4" w:space="0" w:color="auto"/>
              <w:right w:val="single" w:sz="4" w:space="0" w:color="auto"/>
            </w:tcBorders>
            <w:shd w:val="clear" w:color="auto" w:fill="auto"/>
            <w:vAlign w:val="center"/>
            <w:hideMark/>
          </w:tcPr>
          <w:p w14:paraId="50C30627" w14:textId="4F9165CF" w:rsidR="001A7707" w:rsidRPr="00197D2E" w:rsidRDefault="001A7707" w:rsidP="001A7707">
            <w:pPr>
              <w:ind w:left="-120" w:right="-90"/>
              <w:jc w:val="center"/>
              <w:rPr>
                <w:sz w:val="22"/>
                <w:szCs w:val="22"/>
              </w:rPr>
            </w:pPr>
            <w:r w:rsidRPr="00197D2E">
              <w:rPr>
                <w:sz w:val="22"/>
                <w:szCs w:val="22"/>
              </w:rPr>
              <w:t>1,81</w:t>
            </w:r>
          </w:p>
        </w:tc>
        <w:tc>
          <w:tcPr>
            <w:tcW w:w="851" w:type="dxa"/>
            <w:tcBorders>
              <w:top w:val="nil"/>
              <w:left w:val="nil"/>
              <w:bottom w:val="single" w:sz="4" w:space="0" w:color="auto"/>
              <w:right w:val="single" w:sz="4" w:space="0" w:color="auto"/>
            </w:tcBorders>
            <w:shd w:val="clear" w:color="auto" w:fill="auto"/>
            <w:vAlign w:val="center"/>
            <w:hideMark/>
          </w:tcPr>
          <w:p w14:paraId="64CFF369" w14:textId="270E559C" w:rsidR="001A7707" w:rsidRPr="00197D2E" w:rsidRDefault="001A7707" w:rsidP="001A7707">
            <w:pPr>
              <w:ind w:left="-120" w:right="-90"/>
              <w:jc w:val="center"/>
              <w:rPr>
                <w:sz w:val="22"/>
                <w:szCs w:val="22"/>
              </w:rPr>
            </w:pPr>
            <w:r w:rsidRPr="00197D2E">
              <w:rPr>
                <w:sz w:val="22"/>
                <w:szCs w:val="22"/>
              </w:rPr>
              <w:t>1,81</w:t>
            </w:r>
          </w:p>
        </w:tc>
        <w:tc>
          <w:tcPr>
            <w:tcW w:w="788" w:type="dxa"/>
            <w:tcBorders>
              <w:top w:val="nil"/>
              <w:left w:val="nil"/>
              <w:bottom w:val="single" w:sz="4" w:space="0" w:color="auto"/>
              <w:right w:val="single" w:sz="4" w:space="0" w:color="auto"/>
            </w:tcBorders>
            <w:shd w:val="clear" w:color="auto" w:fill="auto"/>
            <w:vAlign w:val="center"/>
            <w:hideMark/>
          </w:tcPr>
          <w:p w14:paraId="18B9FCE8" w14:textId="010FABF7" w:rsidR="001A7707" w:rsidRPr="00197D2E" w:rsidRDefault="001A7707" w:rsidP="001A7707">
            <w:pPr>
              <w:ind w:left="-120" w:right="-90"/>
              <w:jc w:val="center"/>
              <w:rPr>
                <w:sz w:val="22"/>
                <w:szCs w:val="22"/>
              </w:rPr>
            </w:pPr>
            <w:r w:rsidRPr="00197D2E">
              <w:rPr>
                <w:sz w:val="22"/>
                <w:szCs w:val="22"/>
              </w:rPr>
              <w:t>2,03</w:t>
            </w:r>
          </w:p>
        </w:tc>
        <w:tc>
          <w:tcPr>
            <w:tcW w:w="804" w:type="dxa"/>
            <w:tcBorders>
              <w:top w:val="nil"/>
              <w:left w:val="nil"/>
              <w:bottom w:val="single" w:sz="4" w:space="0" w:color="auto"/>
              <w:right w:val="single" w:sz="4" w:space="0" w:color="auto"/>
            </w:tcBorders>
            <w:shd w:val="clear" w:color="auto" w:fill="auto"/>
            <w:vAlign w:val="center"/>
            <w:hideMark/>
          </w:tcPr>
          <w:p w14:paraId="32280A21" w14:textId="591F7DD2" w:rsidR="001A7707" w:rsidRPr="00197D2E" w:rsidRDefault="001A7707" w:rsidP="001A7707">
            <w:pPr>
              <w:ind w:left="-120" w:right="-90"/>
              <w:jc w:val="center"/>
              <w:rPr>
                <w:sz w:val="22"/>
                <w:szCs w:val="22"/>
              </w:rPr>
            </w:pPr>
            <w:r w:rsidRPr="00197D2E">
              <w:rPr>
                <w:sz w:val="22"/>
                <w:szCs w:val="22"/>
              </w:rPr>
              <w:t>3,12</w:t>
            </w:r>
          </w:p>
        </w:tc>
        <w:tc>
          <w:tcPr>
            <w:tcW w:w="804" w:type="dxa"/>
            <w:tcBorders>
              <w:top w:val="nil"/>
              <w:left w:val="nil"/>
              <w:bottom w:val="single" w:sz="4" w:space="0" w:color="auto"/>
              <w:right w:val="single" w:sz="4" w:space="0" w:color="auto"/>
            </w:tcBorders>
            <w:shd w:val="clear" w:color="auto" w:fill="auto"/>
            <w:vAlign w:val="center"/>
            <w:hideMark/>
          </w:tcPr>
          <w:p w14:paraId="45195028" w14:textId="0E6D23B8" w:rsidR="001A7707" w:rsidRPr="00197D2E" w:rsidRDefault="001A7707" w:rsidP="001A7707">
            <w:pPr>
              <w:ind w:left="-120" w:right="-90"/>
              <w:jc w:val="center"/>
              <w:rPr>
                <w:sz w:val="22"/>
                <w:szCs w:val="22"/>
              </w:rPr>
            </w:pPr>
            <w:r w:rsidRPr="00197D2E">
              <w:rPr>
                <w:sz w:val="22"/>
                <w:szCs w:val="22"/>
              </w:rPr>
              <w:t>4,22</w:t>
            </w:r>
          </w:p>
        </w:tc>
        <w:tc>
          <w:tcPr>
            <w:tcW w:w="864" w:type="dxa"/>
            <w:tcBorders>
              <w:top w:val="nil"/>
              <w:left w:val="nil"/>
              <w:bottom w:val="single" w:sz="4" w:space="0" w:color="auto"/>
              <w:right w:val="single" w:sz="4" w:space="0" w:color="auto"/>
            </w:tcBorders>
            <w:shd w:val="clear" w:color="auto" w:fill="auto"/>
            <w:vAlign w:val="center"/>
            <w:hideMark/>
          </w:tcPr>
          <w:p w14:paraId="7724E2E6" w14:textId="769D64D9" w:rsidR="001A7707" w:rsidRPr="00197D2E" w:rsidRDefault="001A7707" w:rsidP="001A7707">
            <w:pPr>
              <w:ind w:left="-120" w:right="-90"/>
              <w:jc w:val="center"/>
              <w:rPr>
                <w:sz w:val="22"/>
                <w:szCs w:val="22"/>
              </w:rPr>
            </w:pPr>
            <w:r w:rsidRPr="00197D2E">
              <w:rPr>
                <w:sz w:val="22"/>
                <w:szCs w:val="22"/>
              </w:rPr>
              <w:t>5,18</w:t>
            </w:r>
          </w:p>
        </w:tc>
        <w:tc>
          <w:tcPr>
            <w:tcW w:w="992" w:type="dxa"/>
            <w:tcBorders>
              <w:top w:val="nil"/>
              <w:left w:val="nil"/>
              <w:bottom w:val="single" w:sz="4" w:space="0" w:color="auto"/>
              <w:right w:val="single" w:sz="4" w:space="0" w:color="auto"/>
            </w:tcBorders>
            <w:shd w:val="clear" w:color="auto" w:fill="auto"/>
            <w:vAlign w:val="center"/>
            <w:hideMark/>
          </w:tcPr>
          <w:p w14:paraId="5D217F9F" w14:textId="28C64DBF" w:rsidR="001A7707" w:rsidRPr="00197D2E" w:rsidRDefault="001A7707" w:rsidP="001A7707">
            <w:pPr>
              <w:ind w:left="-120" w:right="-90"/>
              <w:jc w:val="center"/>
              <w:rPr>
                <w:sz w:val="22"/>
                <w:szCs w:val="22"/>
              </w:rPr>
            </w:pPr>
            <w:r w:rsidRPr="00197D2E">
              <w:rPr>
                <w:sz w:val="22"/>
                <w:szCs w:val="22"/>
              </w:rPr>
              <w:t>93</w:t>
            </w:r>
          </w:p>
        </w:tc>
        <w:tc>
          <w:tcPr>
            <w:tcW w:w="992" w:type="dxa"/>
            <w:tcBorders>
              <w:top w:val="nil"/>
              <w:left w:val="nil"/>
              <w:bottom w:val="single" w:sz="4" w:space="0" w:color="auto"/>
              <w:right w:val="single" w:sz="4" w:space="0" w:color="auto"/>
            </w:tcBorders>
            <w:shd w:val="clear" w:color="auto" w:fill="auto"/>
            <w:vAlign w:val="center"/>
            <w:hideMark/>
          </w:tcPr>
          <w:p w14:paraId="6929F085" w14:textId="7A77BCFA" w:rsidR="001A7707" w:rsidRPr="00197D2E" w:rsidRDefault="001A7707" w:rsidP="001A7707">
            <w:pPr>
              <w:ind w:left="-120" w:right="-90"/>
              <w:jc w:val="center"/>
              <w:rPr>
                <w:sz w:val="22"/>
                <w:szCs w:val="22"/>
              </w:rPr>
            </w:pPr>
            <w:r w:rsidRPr="00197D2E">
              <w:rPr>
                <w:sz w:val="22"/>
                <w:szCs w:val="22"/>
              </w:rPr>
              <w:t>143</w:t>
            </w:r>
          </w:p>
        </w:tc>
        <w:tc>
          <w:tcPr>
            <w:tcW w:w="993" w:type="dxa"/>
            <w:tcBorders>
              <w:top w:val="nil"/>
              <w:left w:val="nil"/>
              <w:bottom w:val="single" w:sz="4" w:space="0" w:color="auto"/>
              <w:right w:val="single" w:sz="4" w:space="0" w:color="auto"/>
            </w:tcBorders>
            <w:shd w:val="clear" w:color="auto" w:fill="auto"/>
            <w:vAlign w:val="center"/>
            <w:hideMark/>
          </w:tcPr>
          <w:p w14:paraId="08FCFE87" w14:textId="4C2EEB1A" w:rsidR="001A7707" w:rsidRPr="00197D2E" w:rsidRDefault="001A7707" w:rsidP="001A7707">
            <w:pPr>
              <w:ind w:left="-120" w:right="-90"/>
              <w:jc w:val="center"/>
              <w:rPr>
                <w:sz w:val="22"/>
                <w:szCs w:val="22"/>
              </w:rPr>
            </w:pPr>
            <w:r w:rsidRPr="00197D2E">
              <w:rPr>
                <w:sz w:val="22"/>
                <w:szCs w:val="22"/>
              </w:rPr>
              <w:t>193</w:t>
            </w:r>
          </w:p>
        </w:tc>
        <w:tc>
          <w:tcPr>
            <w:tcW w:w="987" w:type="dxa"/>
            <w:tcBorders>
              <w:top w:val="nil"/>
              <w:left w:val="nil"/>
              <w:bottom w:val="single" w:sz="4" w:space="0" w:color="auto"/>
              <w:right w:val="single" w:sz="4" w:space="0" w:color="auto"/>
            </w:tcBorders>
            <w:shd w:val="clear" w:color="auto" w:fill="auto"/>
            <w:vAlign w:val="center"/>
            <w:hideMark/>
          </w:tcPr>
          <w:p w14:paraId="6CBD3D35" w14:textId="3521D099" w:rsidR="001A7707" w:rsidRPr="00197D2E" w:rsidRDefault="001A7707" w:rsidP="001A7707">
            <w:pPr>
              <w:ind w:left="-120" w:right="-90"/>
              <w:jc w:val="center"/>
              <w:rPr>
                <w:sz w:val="22"/>
                <w:szCs w:val="22"/>
              </w:rPr>
            </w:pPr>
            <w:r w:rsidRPr="00197D2E">
              <w:rPr>
                <w:sz w:val="22"/>
                <w:szCs w:val="22"/>
              </w:rPr>
              <w:t>236</w:t>
            </w:r>
          </w:p>
        </w:tc>
      </w:tr>
      <w:tr w:rsidR="00197D2E" w:rsidRPr="00197D2E" w14:paraId="2C09776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64BF5C5"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B204176"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2F7C1CDE"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476C31B0" w14:textId="24977DD9" w:rsidR="001A7707" w:rsidRPr="00197D2E" w:rsidRDefault="001A7707" w:rsidP="001A7707">
            <w:pPr>
              <w:ind w:left="-120" w:right="-90"/>
              <w:jc w:val="center"/>
              <w:rPr>
                <w:sz w:val="22"/>
                <w:szCs w:val="22"/>
              </w:rPr>
            </w:pPr>
            <w:r w:rsidRPr="00197D2E">
              <w:rPr>
                <w:sz w:val="22"/>
                <w:szCs w:val="22"/>
              </w:rPr>
              <w:t>2,63</w:t>
            </w:r>
          </w:p>
        </w:tc>
        <w:tc>
          <w:tcPr>
            <w:tcW w:w="851" w:type="dxa"/>
            <w:tcBorders>
              <w:top w:val="nil"/>
              <w:left w:val="nil"/>
              <w:bottom w:val="single" w:sz="4" w:space="0" w:color="auto"/>
              <w:right w:val="single" w:sz="4" w:space="0" w:color="auto"/>
            </w:tcBorders>
            <w:shd w:val="clear" w:color="auto" w:fill="auto"/>
            <w:vAlign w:val="center"/>
            <w:hideMark/>
          </w:tcPr>
          <w:p w14:paraId="1CBAF9E4" w14:textId="09857D8B" w:rsidR="001A7707" w:rsidRPr="00197D2E" w:rsidRDefault="001A7707" w:rsidP="001A7707">
            <w:pPr>
              <w:ind w:left="-120" w:right="-90"/>
              <w:jc w:val="center"/>
              <w:rPr>
                <w:sz w:val="22"/>
                <w:szCs w:val="22"/>
              </w:rPr>
            </w:pPr>
            <w:r w:rsidRPr="00197D2E">
              <w:rPr>
                <w:sz w:val="22"/>
                <w:szCs w:val="22"/>
              </w:rPr>
              <w:t>2,18</w:t>
            </w:r>
          </w:p>
        </w:tc>
        <w:tc>
          <w:tcPr>
            <w:tcW w:w="850" w:type="dxa"/>
            <w:tcBorders>
              <w:top w:val="nil"/>
              <w:left w:val="nil"/>
              <w:bottom w:val="single" w:sz="4" w:space="0" w:color="auto"/>
              <w:right w:val="single" w:sz="4" w:space="0" w:color="auto"/>
            </w:tcBorders>
            <w:shd w:val="clear" w:color="auto" w:fill="auto"/>
            <w:vAlign w:val="center"/>
            <w:hideMark/>
          </w:tcPr>
          <w:p w14:paraId="4C116835" w14:textId="39F29899" w:rsidR="001A7707" w:rsidRPr="00197D2E" w:rsidRDefault="001A7707" w:rsidP="001A7707">
            <w:pPr>
              <w:ind w:left="-120" w:right="-90"/>
              <w:jc w:val="center"/>
              <w:rPr>
                <w:sz w:val="22"/>
                <w:szCs w:val="22"/>
              </w:rPr>
            </w:pPr>
            <w:r w:rsidRPr="00197D2E">
              <w:rPr>
                <w:sz w:val="22"/>
                <w:szCs w:val="22"/>
              </w:rPr>
              <w:t>2,18</w:t>
            </w:r>
          </w:p>
        </w:tc>
        <w:tc>
          <w:tcPr>
            <w:tcW w:w="851" w:type="dxa"/>
            <w:tcBorders>
              <w:top w:val="nil"/>
              <w:left w:val="nil"/>
              <w:bottom w:val="single" w:sz="4" w:space="0" w:color="auto"/>
              <w:right w:val="single" w:sz="4" w:space="0" w:color="auto"/>
            </w:tcBorders>
            <w:shd w:val="clear" w:color="auto" w:fill="auto"/>
            <w:vAlign w:val="center"/>
            <w:hideMark/>
          </w:tcPr>
          <w:p w14:paraId="52D7A4ED" w14:textId="44A8CE53" w:rsidR="001A7707" w:rsidRPr="00197D2E" w:rsidRDefault="001A7707" w:rsidP="001A7707">
            <w:pPr>
              <w:ind w:left="-120" w:right="-90"/>
              <w:jc w:val="center"/>
              <w:rPr>
                <w:sz w:val="22"/>
                <w:szCs w:val="22"/>
              </w:rPr>
            </w:pPr>
            <w:r w:rsidRPr="00197D2E">
              <w:rPr>
                <w:sz w:val="22"/>
                <w:szCs w:val="22"/>
              </w:rPr>
              <w:t>2,18</w:t>
            </w:r>
          </w:p>
        </w:tc>
        <w:tc>
          <w:tcPr>
            <w:tcW w:w="850" w:type="dxa"/>
            <w:tcBorders>
              <w:top w:val="nil"/>
              <w:left w:val="nil"/>
              <w:bottom w:val="single" w:sz="4" w:space="0" w:color="auto"/>
              <w:right w:val="single" w:sz="4" w:space="0" w:color="auto"/>
            </w:tcBorders>
            <w:shd w:val="clear" w:color="auto" w:fill="auto"/>
            <w:vAlign w:val="center"/>
            <w:hideMark/>
          </w:tcPr>
          <w:p w14:paraId="35DEF29D" w14:textId="701FD633" w:rsidR="001A7707" w:rsidRPr="00197D2E" w:rsidRDefault="001A7707" w:rsidP="001A7707">
            <w:pPr>
              <w:ind w:left="-120" w:right="-90"/>
              <w:jc w:val="center"/>
              <w:rPr>
                <w:sz w:val="22"/>
                <w:szCs w:val="22"/>
              </w:rPr>
            </w:pPr>
            <w:r w:rsidRPr="00197D2E">
              <w:rPr>
                <w:sz w:val="22"/>
                <w:szCs w:val="22"/>
              </w:rPr>
              <w:t>2,18</w:t>
            </w:r>
          </w:p>
        </w:tc>
        <w:tc>
          <w:tcPr>
            <w:tcW w:w="851" w:type="dxa"/>
            <w:tcBorders>
              <w:top w:val="nil"/>
              <w:left w:val="nil"/>
              <w:bottom w:val="single" w:sz="4" w:space="0" w:color="auto"/>
              <w:right w:val="single" w:sz="4" w:space="0" w:color="auto"/>
            </w:tcBorders>
            <w:shd w:val="clear" w:color="auto" w:fill="auto"/>
            <w:vAlign w:val="center"/>
            <w:hideMark/>
          </w:tcPr>
          <w:p w14:paraId="450E34B2" w14:textId="348202C1" w:rsidR="001A7707" w:rsidRPr="00197D2E" w:rsidRDefault="001A7707" w:rsidP="001A7707">
            <w:pPr>
              <w:ind w:left="-120" w:right="-90"/>
              <w:jc w:val="center"/>
              <w:rPr>
                <w:sz w:val="22"/>
                <w:szCs w:val="22"/>
              </w:rPr>
            </w:pPr>
            <w:r w:rsidRPr="00197D2E">
              <w:rPr>
                <w:sz w:val="22"/>
                <w:szCs w:val="22"/>
              </w:rPr>
              <w:t>2,18</w:t>
            </w:r>
          </w:p>
        </w:tc>
        <w:tc>
          <w:tcPr>
            <w:tcW w:w="788" w:type="dxa"/>
            <w:tcBorders>
              <w:top w:val="nil"/>
              <w:left w:val="nil"/>
              <w:bottom w:val="single" w:sz="4" w:space="0" w:color="auto"/>
              <w:right w:val="single" w:sz="4" w:space="0" w:color="auto"/>
            </w:tcBorders>
            <w:shd w:val="clear" w:color="auto" w:fill="auto"/>
            <w:vAlign w:val="center"/>
            <w:hideMark/>
          </w:tcPr>
          <w:p w14:paraId="4D086B54" w14:textId="5C6C5060" w:rsidR="001A7707" w:rsidRPr="00197D2E" w:rsidRDefault="001A7707" w:rsidP="001A7707">
            <w:pPr>
              <w:ind w:left="-120" w:right="-90"/>
              <w:jc w:val="center"/>
              <w:rPr>
                <w:sz w:val="22"/>
                <w:szCs w:val="22"/>
              </w:rPr>
            </w:pPr>
            <w:r w:rsidRPr="00197D2E">
              <w:rPr>
                <w:sz w:val="22"/>
                <w:szCs w:val="22"/>
              </w:rPr>
              <w:t>2,43</w:t>
            </w:r>
          </w:p>
        </w:tc>
        <w:tc>
          <w:tcPr>
            <w:tcW w:w="804" w:type="dxa"/>
            <w:tcBorders>
              <w:top w:val="nil"/>
              <w:left w:val="nil"/>
              <w:bottom w:val="single" w:sz="4" w:space="0" w:color="auto"/>
              <w:right w:val="single" w:sz="4" w:space="0" w:color="auto"/>
            </w:tcBorders>
            <w:shd w:val="clear" w:color="auto" w:fill="auto"/>
            <w:vAlign w:val="center"/>
            <w:hideMark/>
          </w:tcPr>
          <w:p w14:paraId="570A471D" w14:textId="3B70E7B7" w:rsidR="001A7707" w:rsidRPr="00197D2E" w:rsidRDefault="001A7707" w:rsidP="001A7707">
            <w:pPr>
              <w:ind w:left="-120" w:right="-90"/>
              <w:jc w:val="center"/>
              <w:rPr>
                <w:sz w:val="22"/>
                <w:szCs w:val="22"/>
              </w:rPr>
            </w:pPr>
            <w:r w:rsidRPr="00197D2E">
              <w:rPr>
                <w:sz w:val="22"/>
                <w:szCs w:val="22"/>
              </w:rPr>
              <w:t>3,75</w:t>
            </w:r>
          </w:p>
        </w:tc>
        <w:tc>
          <w:tcPr>
            <w:tcW w:w="804" w:type="dxa"/>
            <w:tcBorders>
              <w:top w:val="nil"/>
              <w:left w:val="nil"/>
              <w:bottom w:val="single" w:sz="4" w:space="0" w:color="auto"/>
              <w:right w:val="single" w:sz="4" w:space="0" w:color="auto"/>
            </w:tcBorders>
            <w:shd w:val="clear" w:color="auto" w:fill="auto"/>
            <w:vAlign w:val="center"/>
            <w:hideMark/>
          </w:tcPr>
          <w:p w14:paraId="4056F5F5" w14:textId="52D8E241" w:rsidR="001A7707" w:rsidRPr="00197D2E" w:rsidRDefault="001A7707" w:rsidP="001A7707">
            <w:pPr>
              <w:ind w:left="-120" w:right="-90"/>
              <w:jc w:val="center"/>
              <w:rPr>
                <w:sz w:val="22"/>
                <w:szCs w:val="22"/>
              </w:rPr>
            </w:pPr>
            <w:r w:rsidRPr="00197D2E">
              <w:rPr>
                <w:sz w:val="22"/>
                <w:szCs w:val="22"/>
              </w:rPr>
              <w:t>5,06</w:t>
            </w:r>
          </w:p>
        </w:tc>
        <w:tc>
          <w:tcPr>
            <w:tcW w:w="864" w:type="dxa"/>
            <w:tcBorders>
              <w:top w:val="nil"/>
              <w:left w:val="nil"/>
              <w:bottom w:val="single" w:sz="4" w:space="0" w:color="auto"/>
              <w:right w:val="single" w:sz="4" w:space="0" w:color="auto"/>
            </w:tcBorders>
            <w:shd w:val="clear" w:color="auto" w:fill="auto"/>
            <w:vAlign w:val="center"/>
            <w:hideMark/>
          </w:tcPr>
          <w:p w14:paraId="63268A59" w14:textId="14EF0BAE" w:rsidR="001A7707" w:rsidRPr="00197D2E" w:rsidRDefault="001A7707" w:rsidP="001A7707">
            <w:pPr>
              <w:ind w:left="-120" w:right="-90"/>
              <w:jc w:val="center"/>
              <w:rPr>
                <w:sz w:val="22"/>
                <w:szCs w:val="22"/>
              </w:rPr>
            </w:pPr>
            <w:r w:rsidRPr="00197D2E">
              <w:rPr>
                <w:sz w:val="22"/>
                <w:szCs w:val="22"/>
              </w:rPr>
              <w:t>6,21</w:t>
            </w:r>
          </w:p>
        </w:tc>
        <w:tc>
          <w:tcPr>
            <w:tcW w:w="992" w:type="dxa"/>
            <w:tcBorders>
              <w:top w:val="nil"/>
              <w:left w:val="nil"/>
              <w:bottom w:val="single" w:sz="4" w:space="0" w:color="auto"/>
              <w:right w:val="single" w:sz="4" w:space="0" w:color="auto"/>
            </w:tcBorders>
            <w:shd w:val="clear" w:color="auto" w:fill="auto"/>
            <w:vAlign w:val="center"/>
            <w:hideMark/>
          </w:tcPr>
          <w:p w14:paraId="58966A12" w14:textId="598101D5" w:rsidR="001A7707" w:rsidRPr="00197D2E" w:rsidRDefault="001A7707" w:rsidP="001A7707">
            <w:pPr>
              <w:ind w:left="-120" w:right="-90"/>
              <w:jc w:val="center"/>
              <w:rPr>
                <w:sz w:val="22"/>
                <w:szCs w:val="22"/>
              </w:rPr>
            </w:pPr>
            <w:r w:rsidRPr="00197D2E">
              <w:rPr>
                <w:sz w:val="22"/>
                <w:szCs w:val="22"/>
              </w:rPr>
              <w:t>93</w:t>
            </w:r>
          </w:p>
        </w:tc>
        <w:tc>
          <w:tcPr>
            <w:tcW w:w="992" w:type="dxa"/>
            <w:tcBorders>
              <w:top w:val="nil"/>
              <w:left w:val="nil"/>
              <w:bottom w:val="single" w:sz="4" w:space="0" w:color="auto"/>
              <w:right w:val="single" w:sz="4" w:space="0" w:color="auto"/>
            </w:tcBorders>
            <w:shd w:val="clear" w:color="auto" w:fill="auto"/>
            <w:vAlign w:val="center"/>
            <w:hideMark/>
          </w:tcPr>
          <w:p w14:paraId="1D702A67" w14:textId="64977941" w:rsidR="001A7707" w:rsidRPr="00197D2E" w:rsidRDefault="001A7707" w:rsidP="001A7707">
            <w:pPr>
              <w:ind w:left="-120" w:right="-90"/>
              <w:jc w:val="center"/>
              <w:rPr>
                <w:sz w:val="22"/>
                <w:szCs w:val="22"/>
              </w:rPr>
            </w:pPr>
            <w:r w:rsidRPr="00197D2E">
              <w:rPr>
                <w:sz w:val="22"/>
                <w:szCs w:val="22"/>
              </w:rPr>
              <w:t>143</w:t>
            </w:r>
          </w:p>
        </w:tc>
        <w:tc>
          <w:tcPr>
            <w:tcW w:w="993" w:type="dxa"/>
            <w:tcBorders>
              <w:top w:val="nil"/>
              <w:left w:val="nil"/>
              <w:bottom w:val="single" w:sz="4" w:space="0" w:color="auto"/>
              <w:right w:val="single" w:sz="4" w:space="0" w:color="auto"/>
            </w:tcBorders>
            <w:shd w:val="clear" w:color="auto" w:fill="auto"/>
            <w:vAlign w:val="center"/>
            <w:hideMark/>
          </w:tcPr>
          <w:p w14:paraId="7317808A" w14:textId="6378CA61" w:rsidR="001A7707" w:rsidRPr="00197D2E" w:rsidRDefault="001A7707" w:rsidP="001A7707">
            <w:pPr>
              <w:ind w:left="-120" w:right="-90"/>
              <w:jc w:val="center"/>
              <w:rPr>
                <w:sz w:val="22"/>
                <w:szCs w:val="22"/>
              </w:rPr>
            </w:pPr>
            <w:r w:rsidRPr="00197D2E">
              <w:rPr>
                <w:sz w:val="22"/>
                <w:szCs w:val="22"/>
              </w:rPr>
              <w:t>193</w:t>
            </w:r>
          </w:p>
        </w:tc>
        <w:tc>
          <w:tcPr>
            <w:tcW w:w="987" w:type="dxa"/>
            <w:tcBorders>
              <w:top w:val="nil"/>
              <w:left w:val="nil"/>
              <w:bottom w:val="single" w:sz="4" w:space="0" w:color="auto"/>
              <w:right w:val="single" w:sz="4" w:space="0" w:color="auto"/>
            </w:tcBorders>
            <w:shd w:val="clear" w:color="auto" w:fill="auto"/>
            <w:vAlign w:val="center"/>
            <w:hideMark/>
          </w:tcPr>
          <w:p w14:paraId="67AB2724" w14:textId="046AC263" w:rsidR="001A7707" w:rsidRPr="00197D2E" w:rsidRDefault="001A7707" w:rsidP="001A7707">
            <w:pPr>
              <w:ind w:left="-120" w:right="-90"/>
              <w:jc w:val="center"/>
              <w:rPr>
                <w:sz w:val="22"/>
                <w:szCs w:val="22"/>
              </w:rPr>
            </w:pPr>
            <w:r w:rsidRPr="00197D2E">
              <w:rPr>
                <w:sz w:val="22"/>
                <w:szCs w:val="22"/>
              </w:rPr>
              <w:t>236</w:t>
            </w:r>
          </w:p>
        </w:tc>
      </w:tr>
      <w:tr w:rsidR="00197D2E" w:rsidRPr="00197D2E" w14:paraId="0F73332F"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23696C5" w14:textId="77777777" w:rsidR="00D5290B" w:rsidRPr="00197D2E" w:rsidRDefault="00D5290B" w:rsidP="00D5290B">
            <w:pPr>
              <w:ind w:left="-120" w:right="-90"/>
              <w:jc w:val="center"/>
              <w:rPr>
                <w:sz w:val="22"/>
                <w:szCs w:val="22"/>
              </w:rPr>
            </w:pPr>
            <w:r w:rsidRPr="00197D2E">
              <w:rPr>
                <w:sz w:val="22"/>
                <w:szCs w:val="22"/>
              </w:rPr>
              <w:t>3.2.6</w:t>
            </w:r>
          </w:p>
        </w:tc>
        <w:tc>
          <w:tcPr>
            <w:tcW w:w="1417" w:type="dxa"/>
            <w:tcBorders>
              <w:top w:val="nil"/>
              <w:left w:val="nil"/>
              <w:bottom w:val="single" w:sz="4" w:space="0" w:color="auto"/>
              <w:right w:val="single" w:sz="4" w:space="0" w:color="auto"/>
            </w:tcBorders>
            <w:shd w:val="clear" w:color="auto" w:fill="auto"/>
            <w:vAlign w:val="center"/>
            <w:hideMark/>
          </w:tcPr>
          <w:p w14:paraId="0342A9B5" w14:textId="32A44470" w:rsidR="00D5290B" w:rsidRPr="00197D2E" w:rsidRDefault="00D5290B" w:rsidP="00D5290B">
            <w:pPr>
              <w:rPr>
                <w:sz w:val="22"/>
                <w:szCs w:val="22"/>
              </w:rPr>
            </w:pPr>
            <w:r w:rsidRPr="00197D2E">
              <w:rPr>
                <w:sz w:val="22"/>
                <w:szCs w:val="22"/>
              </w:rPr>
              <w:t>межселен-</w:t>
            </w:r>
            <w:r w:rsidRPr="00197D2E">
              <w:rPr>
                <w:sz w:val="22"/>
                <w:szCs w:val="22"/>
              </w:rPr>
              <w:lastRenderedPageBreak/>
              <w:t>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2F7549B1" w14:textId="77777777" w:rsidR="00D5290B" w:rsidRPr="00197D2E" w:rsidRDefault="00D5290B" w:rsidP="00D5290B">
            <w:pPr>
              <w:ind w:left="-152" w:right="-114"/>
              <w:jc w:val="center"/>
              <w:rPr>
                <w:sz w:val="22"/>
                <w:szCs w:val="22"/>
              </w:rPr>
            </w:pPr>
            <w:r w:rsidRPr="00197D2E">
              <w:rPr>
                <w:sz w:val="22"/>
                <w:szCs w:val="22"/>
              </w:rPr>
              <w:lastRenderedPageBreak/>
              <w:t>тыс. м³</w:t>
            </w:r>
          </w:p>
        </w:tc>
        <w:tc>
          <w:tcPr>
            <w:tcW w:w="850" w:type="dxa"/>
            <w:tcBorders>
              <w:top w:val="nil"/>
              <w:left w:val="nil"/>
              <w:bottom w:val="single" w:sz="4" w:space="0" w:color="auto"/>
              <w:right w:val="single" w:sz="4" w:space="0" w:color="auto"/>
            </w:tcBorders>
            <w:shd w:val="clear" w:color="auto" w:fill="auto"/>
            <w:vAlign w:val="center"/>
            <w:hideMark/>
          </w:tcPr>
          <w:p w14:paraId="4198D9F9"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FEEED04"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2C0777D7"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58D2E3A" w14:textId="77777777" w:rsidR="00D5290B" w:rsidRPr="00197D2E" w:rsidRDefault="00D5290B" w:rsidP="00D5290B">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433269D" w14:textId="77777777" w:rsidR="00D5290B" w:rsidRPr="00197D2E" w:rsidRDefault="00D5290B" w:rsidP="00D5290B">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95D09B6" w14:textId="77777777" w:rsidR="00D5290B" w:rsidRPr="00197D2E" w:rsidRDefault="00D5290B" w:rsidP="00D5290B">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414A5931"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C4C90FA" w14:textId="77777777" w:rsidR="00D5290B" w:rsidRPr="00197D2E" w:rsidRDefault="00D5290B" w:rsidP="00D5290B">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0062C168" w14:textId="77777777" w:rsidR="00D5290B" w:rsidRPr="00197D2E" w:rsidRDefault="00D5290B" w:rsidP="00D5290B">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67A26C8D"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D2B38C9" w14:textId="77777777" w:rsidR="00D5290B" w:rsidRPr="00197D2E" w:rsidRDefault="00D5290B" w:rsidP="00D5290B">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E2E5DE5" w14:textId="77777777" w:rsidR="00D5290B" w:rsidRPr="00197D2E" w:rsidRDefault="00D5290B" w:rsidP="00D5290B">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33D50318" w14:textId="77777777" w:rsidR="00D5290B" w:rsidRPr="00197D2E" w:rsidRDefault="00D5290B" w:rsidP="00D5290B">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0DE46E96" w14:textId="77777777" w:rsidR="00D5290B" w:rsidRPr="00197D2E" w:rsidRDefault="00D5290B" w:rsidP="00D5290B">
            <w:pPr>
              <w:ind w:left="-120" w:right="-90"/>
              <w:jc w:val="center"/>
              <w:rPr>
                <w:sz w:val="22"/>
                <w:szCs w:val="22"/>
              </w:rPr>
            </w:pPr>
            <w:r w:rsidRPr="00197D2E">
              <w:rPr>
                <w:sz w:val="22"/>
                <w:szCs w:val="22"/>
              </w:rPr>
              <w:t>-</w:t>
            </w:r>
          </w:p>
        </w:tc>
      </w:tr>
      <w:tr w:rsidR="00197D2E" w:rsidRPr="00197D2E" w14:paraId="2A4231C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7F3883" w14:textId="77777777" w:rsidR="001A7707" w:rsidRPr="00197D2E" w:rsidRDefault="001A7707" w:rsidP="001A7707">
            <w:pPr>
              <w:jc w:val="center"/>
              <w:rPr>
                <w:b/>
                <w:bCs/>
                <w:sz w:val="22"/>
                <w:szCs w:val="22"/>
              </w:rPr>
            </w:pPr>
            <w:r w:rsidRPr="00197D2E">
              <w:rPr>
                <w:b/>
                <w:bCs/>
                <w:sz w:val="22"/>
                <w:szCs w:val="22"/>
              </w:rPr>
              <w:lastRenderedPageBreak/>
              <w:t>3.3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8A7DA66" w14:textId="3A4FCBE6" w:rsidR="001A7707" w:rsidRPr="00197D2E" w:rsidRDefault="001A7707" w:rsidP="001A7707">
            <w:pPr>
              <w:jc w:val="center"/>
              <w:rPr>
                <w:b/>
                <w:bCs/>
                <w:sz w:val="22"/>
                <w:szCs w:val="22"/>
              </w:rPr>
            </w:pPr>
            <w:r w:rsidRPr="00197D2E">
              <w:rPr>
                <w:b/>
                <w:bCs/>
                <w:sz w:val="22"/>
                <w:szCs w:val="22"/>
              </w:rPr>
              <w:t>Прочие предприя-тия</w:t>
            </w:r>
          </w:p>
        </w:tc>
        <w:tc>
          <w:tcPr>
            <w:tcW w:w="851" w:type="dxa"/>
            <w:tcBorders>
              <w:top w:val="nil"/>
              <w:left w:val="nil"/>
              <w:bottom w:val="single" w:sz="4" w:space="0" w:color="auto"/>
              <w:right w:val="single" w:sz="4" w:space="0" w:color="auto"/>
            </w:tcBorders>
            <w:shd w:val="clear" w:color="auto" w:fill="auto"/>
            <w:vAlign w:val="center"/>
            <w:hideMark/>
          </w:tcPr>
          <w:p w14:paraId="7A72489A" w14:textId="77777777" w:rsidR="001A7707" w:rsidRPr="00197D2E" w:rsidRDefault="001A7707" w:rsidP="001A7707">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0D583C13" w14:textId="2C45C940" w:rsidR="001A7707" w:rsidRPr="00197D2E" w:rsidRDefault="001A7707" w:rsidP="001A7707">
            <w:pPr>
              <w:ind w:left="-120" w:right="-90"/>
              <w:jc w:val="center"/>
              <w:rPr>
                <w:b/>
                <w:bCs/>
                <w:sz w:val="22"/>
                <w:szCs w:val="22"/>
              </w:rPr>
            </w:pPr>
            <w:r w:rsidRPr="00197D2E">
              <w:rPr>
                <w:b/>
                <w:bCs/>
                <w:sz w:val="22"/>
                <w:szCs w:val="22"/>
              </w:rPr>
              <w:t>75,90</w:t>
            </w:r>
          </w:p>
        </w:tc>
        <w:tc>
          <w:tcPr>
            <w:tcW w:w="851" w:type="dxa"/>
            <w:tcBorders>
              <w:top w:val="nil"/>
              <w:left w:val="nil"/>
              <w:bottom w:val="single" w:sz="4" w:space="0" w:color="auto"/>
              <w:right w:val="single" w:sz="4" w:space="0" w:color="auto"/>
            </w:tcBorders>
            <w:shd w:val="clear" w:color="auto" w:fill="auto"/>
            <w:vAlign w:val="center"/>
            <w:hideMark/>
          </w:tcPr>
          <w:p w14:paraId="0D056FC2" w14:textId="03BD5E18" w:rsidR="001A7707" w:rsidRPr="00197D2E" w:rsidRDefault="001A7707" w:rsidP="001A7707">
            <w:pPr>
              <w:ind w:left="-120" w:right="-90"/>
              <w:jc w:val="center"/>
              <w:rPr>
                <w:b/>
                <w:bCs/>
                <w:sz w:val="22"/>
                <w:szCs w:val="22"/>
              </w:rPr>
            </w:pPr>
            <w:r w:rsidRPr="00197D2E">
              <w:rPr>
                <w:b/>
                <w:bCs/>
                <w:sz w:val="22"/>
                <w:szCs w:val="22"/>
              </w:rPr>
              <w:t>62,67</w:t>
            </w:r>
          </w:p>
        </w:tc>
        <w:tc>
          <w:tcPr>
            <w:tcW w:w="850" w:type="dxa"/>
            <w:tcBorders>
              <w:top w:val="nil"/>
              <w:left w:val="nil"/>
              <w:bottom w:val="single" w:sz="4" w:space="0" w:color="auto"/>
              <w:right w:val="single" w:sz="4" w:space="0" w:color="auto"/>
            </w:tcBorders>
            <w:shd w:val="clear" w:color="auto" w:fill="auto"/>
            <w:vAlign w:val="center"/>
            <w:hideMark/>
          </w:tcPr>
          <w:p w14:paraId="249D2A90" w14:textId="3D14860D" w:rsidR="001A7707" w:rsidRPr="00197D2E" w:rsidRDefault="001A7707" w:rsidP="001A7707">
            <w:pPr>
              <w:ind w:left="-120" w:right="-90"/>
              <w:jc w:val="center"/>
              <w:rPr>
                <w:b/>
                <w:bCs/>
                <w:sz w:val="22"/>
                <w:szCs w:val="22"/>
              </w:rPr>
            </w:pPr>
            <w:r w:rsidRPr="00197D2E">
              <w:rPr>
                <w:b/>
                <w:bCs/>
                <w:sz w:val="22"/>
                <w:szCs w:val="22"/>
              </w:rPr>
              <w:t>62,67</w:t>
            </w:r>
          </w:p>
        </w:tc>
        <w:tc>
          <w:tcPr>
            <w:tcW w:w="851" w:type="dxa"/>
            <w:tcBorders>
              <w:top w:val="nil"/>
              <w:left w:val="nil"/>
              <w:bottom w:val="single" w:sz="4" w:space="0" w:color="auto"/>
              <w:right w:val="single" w:sz="4" w:space="0" w:color="auto"/>
            </w:tcBorders>
            <w:shd w:val="clear" w:color="auto" w:fill="auto"/>
            <w:vAlign w:val="center"/>
            <w:hideMark/>
          </w:tcPr>
          <w:p w14:paraId="3C769BEC" w14:textId="3543759A" w:rsidR="001A7707" w:rsidRPr="00197D2E" w:rsidRDefault="001A7707" w:rsidP="001A7707">
            <w:pPr>
              <w:ind w:left="-120" w:right="-90"/>
              <w:jc w:val="center"/>
              <w:rPr>
                <w:b/>
                <w:bCs/>
                <w:sz w:val="22"/>
                <w:szCs w:val="22"/>
              </w:rPr>
            </w:pPr>
            <w:r w:rsidRPr="00197D2E">
              <w:rPr>
                <w:b/>
                <w:bCs/>
                <w:sz w:val="22"/>
                <w:szCs w:val="22"/>
              </w:rPr>
              <w:t>62,67</w:t>
            </w:r>
          </w:p>
        </w:tc>
        <w:tc>
          <w:tcPr>
            <w:tcW w:w="850" w:type="dxa"/>
            <w:tcBorders>
              <w:top w:val="nil"/>
              <w:left w:val="nil"/>
              <w:bottom w:val="single" w:sz="4" w:space="0" w:color="auto"/>
              <w:right w:val="single" w:sz="4" w:space="0" w:color="auto"/>
            </w:tcBorders>
            <w:shd w:val="clear" w:color="auto" w:fill="auto"/>
            <w:vAlign w:val="center"/>
            <w:hideMark/>
          </w:tcPr>
          <w:p w14:paraId="2D487CC2" w14:textId="345F61FB" w:rsidR="001A7707" w:rsidRPr="00197D2E" w:rsidRDefault="001A7707" w:rsidP="001A7707">
            <w:pPr>
              <w:ind w:left="-120" w:right="-90"/>
              <w:jc w:val="center"/>
              <w:rPr>
                <w:b/>
                <w:bCs/>
                <w:sz w:val="22"/>
                <w:szCs w:val="22"/>
              </w:rPr>
            </w:pPr>
            <w:r w:rsidRPr="00197D2E">
              <w:rPr>
                <w:b/>
                <w:bCs/>
                <w:sz w:val="22"/>
                <w:szCs w:val="22"/>
              </w:rPr>
              <w:t>62,67</w:t>
            </w:r>
          </w:p>
        </w:tc>
        <w:tc>
          <w:tcPr>
            <w:tcW w:w="851" w:type="dxa"/>
            <w:tcBorders>
              <w:top w:val="nil"/>
              <w:left w:val="nil"/>
              <w:bottom w:val="single" w:sz="4" w:space="0" w:color="auto"/>
              <w:right w:val="single" w:sz="4" w:space="0" w:color="auto"/>
            </w:tcBorders>
            <w:shd w:val="clear" w:color="auto" w:fill="auto"/>
            <w:vAlign w:val="center"/>
            <w:hideMark/>
          </w:tcPr>
          <w:p w14:paraId="50E6F804" w14:textId="6093329C" w:rsidR="001A7707" w:rsidRPr="00197D2E" w:rsidRDefault="001A7707" w:rsidP="001A7707">
            <w:pPr>
              <w:ind w:left="-120" w:right="-90"/>
              <w:jc w:val="center"/>
              <w:rPr>
                <w:b/>
                <w:bCs/>
                <w:sz w:val="22"/>
                <w:szCs w:val="22"/>
              </w:rPr>
            </w:pPr>
            <w:r w:rsidRPr="00197D2E">
              <w:rPr>
                <w:b/>
                <w:bCs/>
                <w:sz w:val="22"/>
                <w:szCs w:val="22"/>
              </w:rPr>
              <w:t>62,67</w:t>
            </w:r>
          </w:p>
        </w:tc>
        <w:tc>
          <w:tcPr>
            <w:tcW w:w="788" w:type="dxa"/>
            <w:tcBorders>
              <w:top w:val="nil"/>
              <w:left w:val="nil"/>
              <w:bottom w:val="single" w:sz="4" w:space="0" w:color="auto"/>
              <w:right w:val="single" w:sz="4" w:space="0" w:color="auto"/>
            </w:tcBorders>
            <w:shd w:val="clear" w:color="auto" w:fill="auto"/>
            <w:vAlign w:val="center"/>
            <w:hideMark/>
          </w:tcPr>
          <w:p w14:paraId="47C58D9D" w14:textId="2A864C08" w:rsidR="001A7707" w:rsidRPr="00197D2E" w:rsidRDefault="001A7707" w:rsidP="001A7707">
            <w:pPr>
              <w:ind w:left="-120" w:right="-90"/>
              <w:jc w:val="center"/>
              <w:rPr>
                <w:b/>
                <w:bCs/>
                <w:sz w:val="22"/>
                <w:szCs w:val="22"/>
              </w:rPr>
            </w:pPr>
            <w:r w:rsidRPr="00197D2E">
              <w:rPr>
                <w:b/>
                <w:bCs/>
                <w:sz w:val="22"/>
                <w:szCs w:val="22"/>
              </w:rPr>
              <w:t>65,48</w:t>
            </w:r>
          </w:p>
        </w:tc>
        <w:tc>
          <w:tcPr>
            <w:tcW w:w="804" w:type="dxa"/>
            <w:tcBorders>
              <w:top w:val="nil"/>
              <w:left w:val="nil"/>
              <w:bottom w:val="single" w:sz="4" w:space="0" w:color="auto"/>
              <w:right w:val="single" w:sz="4" w:space="0" w:color="auto"/>
            </w:tcBorders>
            <w:shd w:val="clear" w:color="auto" w:fill="auto"/>
            <w:vAlign w:val="center"/>
            <w:hideMark/>
          </w:tcPr>
          <w:p w14:paraId="00D6A9EA" w14:textId="41630707" w:rsidR="001A7707" w:rsidRPr="00197D2E" w:rsidRDefault="001A7707" w:rsidP="001A7707">
            <w:pPr>
              <w:ind w:left="-120" w:right="-90"/>
              <w:jc w:val="center"/>
              <w:rPr>
                <w:b/>
                <w:bCs/>
                <w:sz w:val="22"/>
                <w:szCs w:val="22"/>
              </w:rPr>
            </w:pPr>
            <w:r w:rsidRPr="00197D2E">
              <w:rPr>
                <w:b/>
                <w:bCs/>
                <w:sz w:val="22"/>
                <w:szCs w:val="22"/>
              </w:rPr>
              <w:t>79,43</w:t>
            </w:r>
          </w:p>
        </w:tc>
        <w:tc>
          <w:tcPr>
            <w:tcW w:w="804" w:type="dxa"/>
            <w:tcBorders>
              <w:top w:val="nil"/>
              <w:left w:val="nil"/>
              <w:bottom w:val="single" w:sz="4" w:space="0" w:color="auto"/>
              <w:right w:val="single" w:sz="4" w:space="0" w:color="auto"/>
            </w:tcBorders>
            <w:shd w:val="clear" w:color="auto" w:fill="auto"/>
            <w:vAlign w:val="center"/>
            <w:hideMark/>
          </w:tcPr>
          <w:p w14:paraId="46411C5F" w14:textId="28E1A92D" w:rsidR="001A7707" w:rsidRPr="00197D2E" w:rsidRDefault="001A7707" w:rsidP="001A7707">
            <w:pPr>
              <w:ind w:left="-120" w:right="-90"/>
              <w:jc w:val="center"/>
              <w:rPr>
                <w:b/>
                <w:bCs/>
                <w:sz w:val="22"/>
                <w:szCs w:val="22"/>
              </w:rPr>
            </w:pPr>
            <w:r w:rsidRPr="00197D2E">
              <w:rPr>
                <w:b/>
                <w:bCs/>
                <w:sz w:val="22"/>
                <w:szCs w:val="22"/>
              </w:rPr>
              <w:t>93,38</w:t>
            </w:r>
          </w:p>
        </w:tc>
        <w:tc>
          <w:tcPr>
            <w:tcW w:w="864" w:type="dxa"/>
            <w:tcBorders>
              <w:top w:val="nil"/>
              <w:left w:val="nil"/>
              <w:bottom w:val="single" w:sz="4" w:space="0" w:color="auto"/>
              <w:right w:val="single" w:sz="4" w:space="0" w:color="auto"/>
            </w:tcBorders>
            <w:shd w:val="clear" w:color="auto" w:fill="auto"/>
            <w:vAlign w:val="center"/>
            <w:hideMark/>
          </w:tcPr>
          <w:p w14:paraId="4AEA425A" w14:textId="1FDDD857" w:rsidR="001A7707" w:rsidRPr="00197D2E" w:rsidRDefault="001A7707" w:rsidP="001A7707">
            <w:pPr>
              <w:ind w:left="-120" w:right="-90"/>
              <w:jc w:val="center"/>
              <w:rPr>
                <w:b/>
                <w:bCs/>
                <w:sz w:val="22"/>
                <w:szCs w:val="22"/>
              </w:rPr>
            </w:pPr>
            <w:r w:rsidRPr="00197D2E">
              <w:rPr>
                <w:b/>
                <w:bCs/>
                <w:sz w:val="22"/>
                <w:szCs w:val="22"/>
              </w:rPr>
              <w:t>104,79</w:t>
            </w:r>
          </w:p>
        </w:tc>
        <w:tc>
          <w:tcPr>
            <w:tcW w:w="992" w:type="dxa"/>
            <w:tcBorders>
              <w:top w:val="nil"/>
              <w:left w:val="nil"/>
              <w:bottom w:val="single" w:sz="4" w:space="0" w:color="auto"/>
              <w:right w:val="single" w:sz="4" w:space="0" w:color="auto"/>
            </w:tcBorders>
            <w:shd w:val="clear" w:color="auto" w:fill="auto"/>
            <w:vAlign w:val="center"/>
            <w:hideMark/>
          </w:tcPr>
          <w:p w14:paraId="180053D5" w14:textId="3F4B8831" w:rsidR="001A7707" w:rsidRPr="00197D2E" w:rsidRDefault="001A7707" w:rsidP="001A7707">
            <w:pPr>
              <w:ind w:left="-120" w:right="-90"/>
              <w:jc w:val="center"/>
              <w:rPr>
                <w:b/>
                <w:bCs/>
                <w:sz w:val="22"/>
                <w:szCs w:val="22"/>
              </w:rPr>
            </w:pPr>
            <w:r w:rsidRPr="00197D2E">
              <w:rPr>
                <w:b/>
                <w:bCs/>
                <w:sz w:val="22"/>
                <w:szCs w:val="22"/>
              </w:rPr>
              <w:t>86</w:t>
            </w:r>
          </w:p>
        </w:tc>
        <w:tc>
          <w:tcPr>
            <w:tcW w:w="992" w:type="dxa"/>
            <w:tcBorders>
              <w:top w:val="nil"/>
              <w:left w:val="nil"/>
              <w:bottom w:val="single" w:sz="4" w:space="0" w:color="auto"/>
              <w:right w:val="single" w:sz="4" w:space="0" w:color="auto"/>
            </w:tcBorders>
            <w:shd w:val="clear" w:color="auto" w:fill="auto"/>
            <w:vAlign w:val="center"/>
            <w:hideMark/>
          </w:tcPr>
          <w:p w14:paraId="5F9CE3C0" w14:textId="5E9F3870" w:rsidR="001A7707" w:rsidRPr="00197D2E" w:rsidRDefault="001A7707" w:rsidP="001A7707">
            <w:pPr>
              <w:ind w:left="-120" w:right="-90"/>
              <w:jc w:val="center"/>
              <w:rPr>
                <w:b/>
                <w:bCs/>
                <w:sz w:val="22"/>
                <w:szCs w:val="22"/>
              </w:rPr>
            </w:pPr>
            <w:r w:rsidRPr="00197D2E">
              <w:rPr>
                <w:b/>
                <w:bCs/>
                <w:sz w:val="22"/>
                <w:szCs w:val="22"/>
              </w:rPr>
              <w:t>105</w:t>
            </w:r>
          </w:p>
        </w:tc>
        <w:tc>
          <w:tcPr>
            <w:tcW w:w="993" w:type="dxa"/>
            <w:tcBorders>
              <w:top w:val="nil"/>
              <w:left w:val="nil"/>
              <w:bottom w:val="single" w:sz="4" w:space="0" w:color="auto"/>
              <w:right w:val="single" w:sz="4" w:space="0" w:color="auto"/>
            </w:tcBorders>
            <w:shd w:val="clear" w:color="auto" w:fill="auto"/>
            <w:vAlign w:val="center"/>
            <w:hideMark/>
          </w:tcPr>
          <w:p w14:paraId="20DA20A2" w14:textId="7D14BEA3" w:rsidR="001A7707" w:rsidRPr="00197D2E" w:rsidRDefault="001A7707" w:rsidP="001A7707">
            <w:pPr>
              <w:ind w:left="-120" w:right="-90"/>
              <w:jc w:val="center"/>
              <w:rPr>
                <w:b/>
                <w:bCs/>
                <w:sz w:val="22"/>
                <w:szCs w:val="22"/>
              </w:rPr>
            </w:pPr>
            <w:r w:rsidRPr="00197D2E">
              <w:rPr>
                <w:b/>
                <w:bCs/>
                <w:sz w:val="22"/>
                <w:szCs w:val="22"/>
              </w:rPr>
              <w:t>123</w:t>
            </w:r>
          </w:p>
        </w:tc>
        <w:tc>
          <w:tcPr>
            <w:tcW w:w="987" w:type="dxa"/>
            <w:tcBorders>
              <w:top w:val="nil"/>
              <w:left w:val="nil"/>
              <w:bottom w:val="single" w:sz="4" w:space="0" w:color="auto"/>
              <w:right w:val="single" w:sz="4" w:space="0" w:color="auto"/>
            </w:tcBorders>
            <w:shd w:val="clear" w:color="auto" w:fill="auto"/>
            <w:vAlign w:val="center"/>
            <w:hideMark/>
          </w:tcPr>
          <w:p w14:paraId="6B229F32" w14:textId="4F724A99" w:rsidR="001A7707" w:rsidRPr="00197D2E" w:rsidRDefault="001A7707" w:rsidP="001A7707">
            <w:pPr>
              <w:ind w:left="-120" w:right="-90"/>
              <w:jc w:val="center"/>
              <w:rPr>
                <w:b/>
                <w:bCs/>
                <w:sz w:val="22"/>
                <w:szCs w:val="22"/>
              </w:rPr>
            </w:pPr>
            <w:r w:rsidRPr="00197D2E">
              <w:rPr>
                <w:b/>
                <w:bCs/>
                <w:sz w:val="22"/>
                <w:szCs w:val="22"/>
              </w:rPr>
              <w:t>138</w:t>
            </w:r>
          </w:p>
        </w:tc>
      </w:tr>
      <w:tr w:rsidR="00197D2E" w:rsidRPr="00197D2E" w14:paraId="3FEABC17"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87C9FCB" w14:textId="77777777" w:rsidR="001A7707" w:rsidRPr="00197D2E" w:rsidRDefault="001A7707" w:rsidP="001A7707">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00B1C4A" w14:textId="77777777" w:rsidR="001A7707" w:rsidRPr="00197D2E" w:rsidRDefault="001A7707" w:rsidP="001A7707">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75493226" w14:textId="77777777" w:rsidR="001A7707" w:rsidRPr="00197D2E" w:rsidRDefault="001A7707" w:rsidP="001A7707">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1415D1F8" w14:textId="3E4C42AC" w:rsidR="001A7707" w:rsidRPr="00197D2E" w:rsidRDefault="001A7707" w:rsidP="001A7707">
            <w:pPr>
              <w:ind w:left="-120" w:right="-90"/>
              <w:jc w:val="center"/>
              <w:rPr>
                <w:b/>
                <w:bCs/>
                <w:sz w:val="22"/>
                <w:szCs w:val="22"/>
              </w:rPr>
            </w:pPr>
            <w:r w:rsidRPr="00197D2E">
              <w:rPr>
                <w:b/>
                <w:bCs/>
                <w:sz w:val="22"/>
                <w:szCs w:val="22"/>
              </w:rPr>
              <w:t>207,93</w:t>
            </w:r>
          </w:p>
        </w:tc>
        <w:tc>
          <w:tcPr>
            <w:tcW w:w="851" w:type="dxa"/>
            <w:tcBorders>
              <w:top w:val="nil"/>
              <w:left w:val="nil"/>
              <w:bottom w:val="single" w:sz="4" w:space="0" w:color="auto"/>
              <w:right w:val="single" w:sz="4" w:space="0" w:color="auto"/>
            </w:tcBorders>
            <w:shd w:val="clear" w:color="000000" w:fill="FFFFFF"/>
            <w:vAlign w:val="center"/>
            <w:hideMark/>
          </w:tcPr>
          <w:p w14:paraId="2424DBCE" w14:textId="2A3B9FA7" w:rsidR="001A7707" w:rsidRPr="00197D2E" w:rsidRDefault="001A7707" w:rsidP="001A7707">
            <w:pPr>
              <w:ind w:left="-120" w:right="-90"/>
              <w:jc w:val="center"/>
              <w:rPr>
                <w:b/>
                <w:bCs/>
                <w:sz w:val="22"/>
                <w:szCs w:val="22"/>
              </w:rPr>
            </w:pPr>
            <w:r w:rsidRPr="00197D2E">
              <w:rPr>
                <w:b/>
                <w:bCs/>
                <w:sz w:val="22"/>
                <w:szCs w:val="22"/>
              </w:rPr>
              <w:t>171,70</w:t>
            </w:r>
          </w:p>
        </w:tc>
        <w:tc>
          <w:tcPr>
            <w:tcW w:w="850" w:type="dxa"/>
            <w:tcBorders>
              <w:top w:val="nil"/>
              <w:left w:val="nil"/>
              <w:bottom w:val="single" w:sz="4" w:space="0" w:color="auto"/>
              <w:right w:val="single" w:sz="4" w:space="0" w:color="auto"/>
            </w:tcBorders>
            <w:shd w:val="clear" w:color="000000" w:fill="FFFFFF"/>
            <w:vAlign w:val="center"/>
            <w:hideMark/>
          </w:tcPr>
          <w:p w14:paraId="351136F8" w14:textId="60E8F6DA" w:rsidR="001A7707" w:rsidRPr="00197D2E" w:rsidRDefault="001A7707" w:rsidP="001A7707">
            <w:pPr>
              <w:ind w:left="-120" w:right="-90"/>
              <w:jc w:val="center"/>
              <w:rPr>
                <w:b/>
                <w:bCs/>
                <w:sz w:val="22"/>
                <w:szCs w:val="22"/>
              </w:rPr>
            </w:pPr>
            <w:r w:rsidRPr="00197D2E">
              <w:rPr>
                <w:b/>
                <w:bCs/>
                <w:sz w:val="22"/>
                <w:szCs w:val="22"/>
              </w:rPr>
              <w:t>171,70</w:t>
            </w:r>
          </w:p>
        </w:tc>
        <w:tc>
          <w:tcPr>
            <w:tcW w:w="851" w:type="dxa"/>
            <w:tcBorders>
              <w:top w:val="nil"/>
              <w:left w:val="nil"/>
              <w:bottom w:val="single" w:sz="4" w:space="0" w:color="auto"/>
              <w:right w:val="single" w:sz="4" w:space="0" w:color="auto"/>
            </w:tcBorders>
            <w:shd w:val="clear" w:color="000000" w:fill="FFFFFF"/>
            <w:vAlign w:val="center"/>
            <w:hideMark/>
          </w:tcPr>
          <w:p w14:paraId="7076865B" w14:textId="5CA88D3F" w:rsidR="001A7707" w:rsidRPr="00197D2E" w:rsidRDefault="001A7707" w:rsidP="001A7707">
            <w:pPr>
              <w:ind w:left="-120" w:right="-90"/>
              <w:jc w:val="center"/>
              <w:rPr>
                <w:b/>
                <w:bCs/>
                <w:sz w:val="22"/>
                <w:szCs w:val="22"/>
              </w:rPr>
            </w:pPr>
            <w:r w:rsidRPr="00197D2E">
              <w:rPr>
                <w:b/>
                <w:bCs/>
                <w:sz w:val="22"/>
                <w:szCs w:val="22"/>
              </w:rPr>
              <w:t>171,70</w:t>
            </w:r>
          </w:p>
        </w:tc>
        <w:tc>
          <w:tcPr>
            <w:tcW w:w="850" w:type="dxa"/>
            <w:tcBorders>
              <w:top w:val="nil"/>
              <w:left w:val="nil"/>
              <w:bottom w:val="single" w:sz="4" w:space="0" w:color="auto"/>
              <w:right w:val="single" w:sz="4" w:space="0" w:color="auto"/>
            </w:tcBorders>
            <w:shd w:val="clear" w:color="000000" w:fill="FFFFFF"/>
            <w:vAlign w:val="center"/>
            <w:hideMark/>
          </w:tcPr>
          <w:p w14:paraId="0E0D4F17" w14:textId="2947D338" w:rsidR="001A7707" w:rsidRPr="00197D2E" w:rsidRDefault="001A7707" w:rsidP="001A7707">
            <w:pPr>
              <w:ind w:left="-120" w:right="-90"/>
              <w:jc w:val="center"/>
              <w:rPr>
                <w:b/>
                <w:bCs/>
                <w:sz w:val="22"/>
                <w:szCs w:val="22"/>
              </w:rPr>
            </w:pPr>
            <w:r w:rsidRPr="00197D2E">
              <w:rPr>
                <w:b/>
                <w:bCs/>
                <w:sz w:val="22"/>
                <w:szCs w:val="22"/>
              </w:rPr>
              <w:t>171,70</w:t>
            </w:r>
          </w:p>
        </w:tc>
        <w:tc>
          <w:tcPr>
            <w:tcW w:w="851" w:type="dxa"/>
            <w:tcBorders>
              <w:top w:val="nil"/>
              <w:left w:val="nil"/>
              <w:bottom w:val="single" w:sz="4" w:space="0" w:color="auto"/>
              <w:right w:val="single" w:sz="4" w:space="0" w:color="auto"/>
            </w:tcBorders>
            <w:shd w:val="clear" w:color="000000" w:fill="FFFFFF"/>
            <w:vAlign w:val="center"/>
            <w:hideMark/>
          </w:tcPr>
          <w:p w14:paraId="2F9FECEA" w14:textId="75DA915D" w:rsidR="001A7707" w:rsidRPr="00197D2E" w:rsidRDefault="001A7707" w:rsidP="001A7707">
            <w:pPr>
              <w:ind w:left="-120" w:right="-90"/>
              <w:jc w:val="center"/>
              <w:rPr>
                <w:b/>
                <w:bCs/>
                <w:sz w:val="22"/>
                <w:szCs w:val="22"/>
              </w:rPr>
            </w:pPr>
            <w:r w:rsidRPr="00197D2E">
              <w:rPr>
                <w:b/>
                <w:bCs/>
                <w:sz w:val="22"/>
                <w:szCs w:val="22"/>
              </w:rPr>
              <w:t>171,70</w:t>
            </w:r>
          </w:p>
        </w:tc>
        <w:tc>
          <w:tcPr>
            <w:tcW w:w="788" w:type="dxa"/>
            <w:tcBorders>
              <w:top w:val="nil"/>
              <w:left w:val="nil"/>
              <w:bottom w:val="single" w:sz="4" w:space="0" w:color="auto"/>
              <w:right w:val="single" w:sz="4" w:space="0" w:color="auto"/>
            </w:tcBorders>
            <w:shd w:val="clear" w:color="000000" w:fill="FFFFFF"/>
            <w:vAlign w:val="center"/>
            <w:hideMark/>
          </w:tcPr>
          <w:p w14:paraId="25509265" w14:textId="0818A7EB" w:rsidR="001A7707" w:rsidRPr="00197D2E" w:rsidRDefault="001A7707" w:rsidP="001A7707">
            <w:pPr>
              <w:ind w:left="-120" w:right="-90"/>
              <w:jc w:val="center"/>
              <w:rPr>
                <w:b/>
                <w:bCs/>
                <w:sz w:val="22"/>
                <w:szCs w:val="22"/>
              </w:rPr>
            </w:pPr>
            <w:r w:rsidRPr="00197D2E">
              <w:rPr>
                <w:b/>
                <w:bCs/>
                <w:sz w:val="22"/>
                <w:szCs w:val="22"/>
              </w:rPr>
              <w:t>179,40</w:t>
            </w:r>
          </w:p>
        </w:tc>
        <w:tc>
          <w:tcPr>
            <w:tcW w:w="804" w:type="dxa"/>
            <w:tcBorders>
              <w:top w:val="nil"/>
              <w:left w:val="nil"/>
              <w:bottom w:val="single" w:sz="4" w:space="0" w:color="auto"/>
              <w:right w:val="single" w:sz="4" w:space="0" w:color="auto"/>
            </w:tcBorders>
            <w:shd w:val="clear" w:color="000000" w:fill="FFFFFF"/>
            <w:vAlign w:val="center"/>
            <w:hideMark/>
          </w:tcPr>
          <w:p w14:paraId="1F0CE7D0" w14:textId="422DBE07" w:rsidR="001A7707" w:rsidRPr="00197D2E" w:rsidRDefault="001A7707" w:rsidP="001A7707">
            <w:pPr>
              <w:ind w:left="-120" w:right="-90"/>
              <w:jc w:val="center"/>
              <w:rPr>
                <w:b/>
                <w:bCs/>
                <w:sz w:val="22"/>
                <w:szCs w:val="22"/>
              </w:rPr>
            </w:pPr>
            <w:r w:rsidRPr="00197D2E">
              <w:rPr>
                <w:b/>
                <w:bCs/>
                <w:sz w:val="22"/>
                <w:szCs w:val="22"/>
              </w:rPr>
              <w:t>217,62</w:t>
            </w:r>
          </w:p>
        </w:tc>
        <w:tc>
          <w:tcPr>
            <w:tcW w:w="804" w:type="dxa"/>
            <w:tcBorders>
              <w:top w:val="nil"/>
              <w:left w:val="nil"/>
              <w:bottom w:val="single" w:sz="4" w:space="0" w:color="auto"/>
              <w:right w:val="single" w:sz="4" w:space="0" w:color="auto"/>
            </w:tcBorders>
            <w:shd w:val="clear" w:color="000000" w:fill="FFFFFF"/>
            <w:vAlign w:val="center"/>
            <w:hideMark/>
          </w:tcPr>
          <w:p w14:paraId="4D25D61A" w14:textId="7B7C68C8" w:rsidR="001A7707" w:rsidRPr="00197D2E" w:rsidRDefault="001A7707" w:rsidP="001A7707">
            <w:pPr>
              <w:ind w:left="-120" w:right="-90"/>
              <w:jc w:val="center"/>
              <w:rPr>
                <w:b/>
                <w:bCs/>
                <w:sz w:val="22"/>
                <w:szCs w:val="22"/>
              </w:rPr>
            </w:pPr>
            <w:r w:rsidRPr="00197D2E">
              <w:rPr>
                <w:b/>
                <w:bCs/>
                <w:sz w:val="22"/>
                <w:szCs w:val="22"/>
              </w:rPr>
              <w:t>255,84</w:t>
            </w:r>
          </w:p>
        </w:tc>
        <w:tc>
          <w:tcPr>
            <w:tcW w:w="864" w:type="dxa"/>
            <w:tcBorders>
              <w:top w:val="nil"/>
              <w:left w:val="nil"/>
              <w:bottom w:val="single" w:sz="4" w:space="0" w:color="auto"/>
              <w:right w:val="single" w:sz="4" w:space="0" w:color="auto"/>
            </w:tcBorders>
            <w:shd w:val="clear" w:color="000000" w:fill="FFFFFF"/>
            <w:vAlign w:val="center"/>
            <w:hideMark/>
          </w:tcPr>
          <w:p w14:paraId="3F937E7C" w14:textId="3D7A676A" w:rsidR="001A7707" w:rsidRPr="00197D2E" w:rsidRDefault="001A7707" w:rsidP="001A7707">
            <w:pPr>
              <w:ind w:left="-120" w:right="-90"/>
              <w:jc w:val="center"/>
              <w:rPr>
                <w:b/>
                <w:bCs/>
                <w:sz w:val="22"/>
                <w:szCs w:val="22"/>
              </w:rPr>
            </w:pPr>
            <w:r w:rsidRPr="00197D2E">
              <w:rPr>
                <w:b/>
                <w:bCs/>
                <w:sz w:val="22"/>
                <w:szCs w:val="22"/>
              </w:rPr>
              <w:t>287,10</w:t>
            </w:r>
          </w:p>
        </w:tc>
        <w:tc>
          <w:tcPr>
            <w:tcW w:w="992" w:type="dxa"/>
            <w:tcBorders>
              <w:top w:val="nil"/>
              <w:left w:val="nil"/>
              <w:bottom w:val="single" w:sz="4" w:space="0" w:color="auto"/>
              <w:right w:val="single" w:sz="4" w:space="0" w:color="auto"/>
            </w:tcBorders>
            <w:shd w:val="clear" w:color="auto" w:fill="auto"/>
            <w:vAlign w:val="center"/>
            <w:hideMark/>
          </w:tcPr>
          <w:p w14:paraId="18682920" w14:textId="33E61B06" w:rsidR="001A7707" w:rsidRPr="00197D2E" w:rsidRDefault="001A7707" w:rsidP="001A7707">
            <w:pPr>
              <w:ind w:left="-120" w:right="-90"/>
              <w:jc w:val="center"/>
              <w:rPr>
                <w:b/>
                <w:bCs/>
                <w:sz w:val="22"/>
                <w:szCs w:val="22"/>
              </w:rPr>
            </w:pPr>
            <w:r w:rsidRPr="00197D2E">
              <w:rPr>
                <w:b/>
                <w:bCs/>
                <w:sz w:val="22"/>
                <w:szCs w:val="22"/>
              </w:rPr>
              <w:t>86</w:t>
            </w:r>
          </w:p>
        </w:tc>
        <w:tc>
          <w:tcPr>
            <w:tcW w:w="992" w:type="dxa"/>
            <w:tcBorders>
              <w:top w:val="nil"/>
              <w:left w:val="nil"/>
              <w:bottom w:val="single" w:sz="4" w:space="0" w:color="auto"/>
              <w:right w:val="single" w:sz="4" w:space="0" w:color="auto"/>
            </w:tcBorders>
            <w:shd w:val="clear" w:color="auto" w:fill="auto"/>
            <w:vAlign w:val="center"/>
            <w:hideMark/>
          </w:tcPr>
          <w:p w14:paraId="6EFE6E70" w14:textId="3E211BC4" w:rsidR="001A7707" w:rsidRPr="00197D2E" w:rsidRDefault="001A7707" w:rsidP="001A7707">
            <w:pPr>
              <w:ind w:left="-120" w:right="-90"/>
              <w:jc w:val="center"/>
              <w:rPr>
                <w:b/>
                <w:bCs/>
                <w:sz w:val="22"/>
                <w:szCs w:val="22"/>
              </w:rPr>
            </w:pPr>
            <w:r w:rsidRPr="00197D2E">
              <w:rPr>
                <w:b/>
                <w:bCs/>
                <w:sz w:val="22"/>
                <w:szCs w:val="22"/>
              </w:rPr>
              <w:t>105</w:t>
            </w:r>
          </w:p>
        </w:tc>
        <w:tc>
          <w:tcPr>
            <w:tcW w:w="993" w:type="dxa"/>
            <w:tcBorders>
              <w:top w:val="nil"/>
              <w:left w:val="nil"/>
              <w:bottom w:val="single" w:sz="4" w:space="0" w:color="auto"/>
              <w:right w:val="single" w:sz="4" w:space="0" w:color="auto"/>
            </w:tcBorders>
            <w:shd w:val="clear" w:color="auto" w:fill="auto"/>
            <w:vAlign w:val="center"/>
            <w:hideMark/>
          </w:tcPr>
          <w:p w14:paraId="31DFB945" w14:textId="1DA58A34" w:rsidR="001A7707" w:rsidRPr="00197D2E" w:rsidRDefault="001A7707" w:rsidP="001A7707">
            <w:pPr>
              <w:ind w:left="-120" w:right="-90"/>
              <w:jc w:val="center"/>
              <w:rPr>
                <w:b/>
                <w:bCs/>
                <w:sz w:val="22"/>
                <w:szCs w:val="22"/>
              </w:rPr>
            </w:pPr>
            <w:r w:rsidRPr="00197D2E">
              <w:rPr>
                <w:b/>
                <w:bCs/>
                <w:sz w:val="22"/>
                <w:szCs w:val="22"/>
              </w:rPr>
              <w:t>123</w:t>
            </w:r>
          </w:p>
        </w:tc>
        <w:tc>
          <w:tcPr>
            <w:tcW w:w="987" w:type="dxa"/>
            <w:tcBorders>
              <w:top w:val="nil"/>
              <w:left w:val="nil"/>
              <w:bottom w:val="single" w:sz="4" w:space="0" w:color="auto"/>
              <w:right w:val="single" w:sz="4" w:space="0" w:color="auto"/>
            </w:tcBorders>
            <w:shd w:val="clear" w:color="auto" w:fill="auto"/>
            <w:vAlign w:val="center"/>
            <w:hideMark/>
          </w:tcPr>
          <w:p w14:paraId="6ED36C32" w14:textId="7101FD79" w:rsidR="001A7707" w:rsidRPr="00197D2E" w:rsidRDefault="001A7707" w:rsidP="001A7707">
            <w:pPr>
              <w:ind w:left="-120" w:right="-90"/>
              <w:jc w:val="center"/>
              <w:rPr>
                <w:b/>
                <w:bCs/>
                <w:sz w:val="22"/>
                <w:szCs w:val="22"/>
              </w:rPr>
            </w:pPr>
            <w:r w:rsidRPr="00197D2E">
              <w:rPr>
                <w:b/>
                <w:bCs/>
                <w:sz w:val="22"/>
                <w:szCs w:val="22"/>
              </w:rPr>
              <w:t>138</w:t>
            </w:r>
          </w:p>
        </w:tc>
      </w:tr>
      <w:tr w:rsidR="00197D2E" w:rsidRPr="00197D2E" w14:paraId="14F83EB7"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B3E96FF" w14:textId="77777777" w:rsidR="001A7707" w:rsidRPr="00197D2E" w:rsidRDefault="001A7707" w:rsidP="001A7707">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B3389E8" w14:textId="77777777" w:rsidR="001A7707" w:rsidRPr="00197D2E" w:rsidRDefault="001A7707" w:rsidP="001A7707">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233E57E2" w14:textId="77777777" w:rsidR="001A7707" w:rsidRPr="00197D2E" w:rsidRDefault="001A7707" w:rsidP="001A7707">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29BE4156" w14:textId="06519D7A" w:rsidR="001A7707" w:rsidRPr="00197D2E" w:rsidRDefault="001A7707" w:rsidP="001A7707">
            <w:pPr>
              <w:ind w:left="-120" w:right="-90"/>
              <w:jc w:val="center"/>
              <w:rPr>
                <w:b/>
                <w:bCs/>
                <w:sz w:val="22"/>
                <w:szCs w:val="22"/>
              </w:rPr>
            </w:pPr>
            <w:r w:rsidRPr="00197D2E">
              <w:rPr>
                <w:b/>
                <w:bCs/>
                <w:sz w:val="22"/>
                <w:szCs w:val="22"/>
              </w:rPr>
              <w:t>249,52</w:t>
            </w:r>
          </w:p>
        </w:tc>
        <w:tc>
          <w:tcPr>
            <w:tcW w:w="851" w:type="dxa"/>
            <w:tcBorders>
              <w:top w:val="nil"/>
              <w:left w:val="nil"/>
              <w:bottom w:val="single" w:sz="4" w:space="0" w:color="auto"/>
              <w:right w:val="single" w:sz="4" w:space="0" w:color="auto"/>
            </w:tcBorders>
            <w:shd w:val="clear" w:color="000000" w:fill="FFFFFF"/>
            <w:vAlign w:val="center"/>
            <w:hideMark/>
          </w:tcPr>
          <w:p w14:paraId="02DD379E" w14:textId="6A2746B5" w:rsidR="001A7707" w:rsidRPr="00197D2E" w:rsidRDefault="001A7707" w:rsidP="001A7707">
            <w:pPr>
              <w:ind w:left="-120" w:right="-90"/>
              <w:jc w:val="center"/>
              <w:rPr>
                <w:b/>
                <w:bCs/>
                <w:sz w:val="22"/>
                <w:szCs w:val="22"/>
              </w:rPr>
            </w:pPr>
            <w:r w:rsidRPr="00197D2E">
              <w:rPr>
                <w:b/>
                <w:bCs/>
                <w:sz w:val="22"/>
                <w:szCs w:val="22"/>
              </w:rPr>
              <w:t>206,04</w:t>
            </w:r>
          </w:p>
        </w:tc>
        <w:tc>
          <w:tcPr>
            <w:tcW w:w="850" w:type="dxa"/>
            <w:tcBorders>
              <w:top w:val="nil"/>
              <w:left w:val="nil"/>
              <w:bottom w:val="single" w:sz="4" w:space="0" w:color="auto"/>
              <w:right w:val="single" w:sz="4" w:space="0" w:color="auto"/>
            </w:tcBorders>
            <w:shd w:val="clear" w:color="000000" w:fill="FFFFFF"/>
            <w:vAlign w:val="center"/>
            <w:hideMark/>
          </w:tcPr>
          <w:p w14:paraId="7BAB64CA" w14:textId="7DC90E59" w:rsidR="001A7707" w:rsidRPr="00197D2E" w:rsidRDefault="001A7707" w:rsidP="001A7707">
            <w:pPr>
              <w:ind w:left="-120" w:right="-90"/>
              <w:jc w:val="center"/>
              <w:rPr>
                <w:b/>
                <w:bCs/>
                <w:sz w:val="22"/>
                <w:szCs w:val="22"/>
              </w:rPr>
            </w:pPr>
            <w:r w:rsidRPr="00197D2E">
              <w:rPr>
                <w:b/>
                <w:bCs/>
                <w:sz w:val="22"/>
                <w:szCs w:val="22"/>
              </w:rPr>
              <w:t>206,04</w:t>
            </w:r>
          </w:p>
        </w:tc>
        <w:tc>
          <w:tcPr>
            <w:tcW w:w="851" w:type="dxa"/>
            <w:tcBorders>
              <w:top w:val="nil"/>
              <w:left w:val="nil"/>
              <w:bottom w:val="single" w:sz="4" w:space="0" w:color="auto"/>
              <w:right w:val="single" w:sz="4" w:space="0" w:color="auto"/>
            </w:tcBorders>
            <w:shd w:val="clear" w:color="000000" w:fill="FFFFFF"/>
            <w:vAlign w:val="center"/>
            <w:hideMark/>
          </w:tcPr>
          <w:p w14:paraId="794682A8" w14:textId="7DDFB596" w:rsidR="001A7707" w:rsidRPr="00197D2E" w:rsidRDefault="001A7707" w:rsidP="001A7707">
            <w:pPr>
              <w:ind w:left="-120" w:right="-90"/>
              <w:jc w:val="center"/>
              <w:rPr>
                <w:b/>
                <w:bCs/>
                <w:sz w:val="22"/>
                <w:szCs w:val="22"/>
              </w:rPr>
            </w:pPr>
            <w:r w:rsidRPr="00197D2E">
              <w:rPr>
                <w:b/>
                <w:bCs/>
                <w:sz w:val="22"/>
                <w:szCs w:val="22"/>
              </w:rPr>
              <w:t>206,04</w:t>
            </w:r>
          </w:p>
        </w:tc>
        <w:tc>
          <w:tcPr>
            <w:tcW w:w="850" w:type="dxa"/>
            <w:tcBorders>
              <w:top w:val="nil"/>
              <w:left w:val="nil"/>
              <w:bottom w:val="single" w:sz="4" w:space="0" w:color="auto"/>
              <w:right w:val="single" w:sz="4" w:space="0" w:color="auto"/>
            </w:tcBorders>
            <w:shd w:val="clear" w:color="000000" w:fill="FFFFFF"/>
            <w:vAlign w:val="center"/>
            <w:hideMark/>
          </w:tcPr>
          <w:p w14:paraId="210F5FBE" w14:textId="42561A08" w:rsidR="001A7707" w:rsidRPr="00197D2E" w:rsidRDefault="001A7707" w:rsidP="001A7707">
            <w:pPr>
              <w:ind w:left="-120" w:right="-90"/>
              <w:jc w:val="center"/>
              <w:rPr>
                <w:b/>
                <w:bCs/>
                <w:sz w:val="22"/>
                <w:szCs w:val="22"/>
              </w:rPr>
            </w:pPr>
            <w:r w:rsidRPr="00197D2E">
              <w:rPr>
                <w:b/>
                <w:bCs/>
                <w:sz w:val="22"/>
                <w:szCs w:val="22"/>
              </w:rPr>
              <w:t>206,04</w:t>
            </w:r>
          </w:p>
        </w:tc>
        <w:tc>
          <w:tcPr>
            <w:tcW w:w="851" w:type="dxa"/>
            <w:tcBorders>
              <w:top w:val="nil"/>
              <w:left w:val="nil"/>
              <w:bottom w:val="single" w:sz="4" w:space="0" w:color="auto"/>
              <w:right w:val="single" w:sz="4" w:space="0" w:color="auto"/>
            </w:tcBorders>
            <w:shd w:val="clear" w:color="000000" w:fill="FFFFFF"/>
            <w:vAlign w:val="center"/>
            <w:hideMark/>
          </w:tcPr>
          <w:p w14:paraId="65D8C779" w14:textId="1087E631" w:rsidR="001A7707" w:rsidRPr="00197D2E" w:rsidRDefault="001A7707" w:rsidP="001A7707">
            <w:pPr>
              <w:ind w:left="-120" w:right="-90"/>
              <w:jc w:val="center"/>
              <w:rPr>
                <w:b/>
                <w:bCs/>
                <w:sz w:val="22"/>
                <w:szCs w:val="22"/>
              </w:rPr>
            </w:pPr>
            <w:r w:rsidRPr="00197D2E">
              <w:rPr>
                <w:b/>
                <w:bCs/>
                <w:sz w:val="22"/>
                <w:szCs w:val="22"/>
              </w:rPr>
              <w:t>206,04</w:t>
            </w:r>
          </w:p>
        </w:tc>
        <w:tc>
          <w:tcPr>
            <w:tcW w:w="788" w:type="dxa"/>
            <w:tcBorders>
              <w:top w:val="nil"/>
              <w:left w:val="nil"/>
              <w:bottom w:val="single" w:sz="4" w:space="0" w:color="auto"/>
              <w:right w:val="single" w:sz="4" w:space="0" w:color="auto"/>
            </w:tcBorders>
            <w:shd w:val="clear" w:color="000000" w:fill="FFFFFF"/>
            <w:vAlign w:val="center"/>
            <w:hideMark/>
          </w:tcPr>
          <w:p w14:paraId="486969CA" w14:textId="57B9257A" w:rsidR="001A7707" w:rsidRPr="00197D2E" w:rsidRDefault="001A7707" w:rsidP="001A7707">
            <w:pPr>
              <w:ind w:left="-120" w:right="-90"/>
              <w:jc w:val="center"/>
              <w:rPr>
                <w:b/>
                <w:bCs/>
                <w:sz w:val="22"/>
                <w:szCs w:val="22"/>
              </w:rPr>
            </w:pPr>
            <w:r w:rsidRPr="00197D2E">
              <w:rPr>
                <w:b/>
                <w:bCs/>
                <w:sz w:val="22"/>
                <w:szCs w:val="22"/>
              </w:rPr>
              <w:t>215,28</w:t>
            </w:r>
          </w:p>
        </w:tc>
        <w:tc>
          <w:tcPr>
            <w:tcW w:w="804" w:type="dxa"/>
            <w:tcBorders>
              <w:top w:val="nil"/>
              <w:left w:val="nil"/>
              <w:bottom w:val="single" w:sz="4" w:space="0" w:color="auto"/>
              <w:right w:val="single" w:sz="4" w:space="0" w:color="auto"/>
            </w:tcBorders>
            <w:shd w:val="clear" w:color="000000" w:fill="FFFFFF"/>
            <w:vAlign w:val="center"/>
            <w:hideMark/>
          </w:tcPr>
          <w:p w14:paraId="0F0C3564" w14:textId="41A44BFA" w:rsidR="001A7707" w:rsidRPr="00197D2E" w:rsidRDefault="001A7707" w:rsidP="001A7707">
            <w:pPr>
              <w:ind w:left="-120" w:right="-90"/>
              <w:jc w:val="center"/>
              <w:rPr>
                <w:b/>
                <w:bCs/>
                <w:sz w:val="22"/>
                <w:szCs w:val="22"/>
              </w:rPr>
            </w:pPr>
            <w:r w:rsidRPr="00197D2E">
              <w:rPr>
                <w:b/>
                <w:bCs/>
                <w:sz w:val="22"/>
                <w:szCs w:val="22"/>
              </w:rPr>
              <w:t>261,14</w:t>
            </w:r>
          </w:p>
        </w:tc>
        <w:tc>
          <w:tcPr>
            <w:tcW w:w="804" w:type="dxa"/>
            <w:tcBorders>
              <w:top w:val="nil"/>
              <w:left w:val="nil"/>
              <w:bottom w:val="single" w:sz="4" w:space="0" w:color="auto"/>
              <w:right w:val="single" w:sz="4" w:space="0" w:color="auto"/>
            </w:tcBorders>
            <w:shd w:val="clear" w:color="000000" w:fill="FFFFFF"/>
            <w:vAlign w:val="center"/>
            <w:hideMark/>
          </w:tcPr>
          <w:p w14:paraId="6268E9FC" w14:textId="40DE7EB8" w:rsidR="001A7707" w:rsidRPr="00197D2E" w:rsidRDefault="001A7707" w:rsidP="001A7707">
            <w:pPr>
              <w:ind w:left="-120" w:right="-90"/>
              <w:jc w:val="center"/>
              <w:rPr>
                <w:b/>
                <w:bCs/>
                <w:sz w:val="22"/>
                <w:szCs w:val="22"/>
              </w:rPr>
            </w:pPr>
            <w:r w:rsidRPr="00197D2E">
              <w:rPr>
                <w:b/>
                <w:bCs/>
                <w:sz w:val="22"/>
                <w:szCs w:val="22"/>
              </w:rPr>
              <w:t>307,00</w:t>
            </w:r>
          </w:p>
        </w:tc>
        <w:tc>
          <w:tcPr>
            <w:tcW w:w="864" w:type="dxa"/>
            <w:tcBorders>
              <w:top w:val="nil"/>
              <w:left w:val="nil"/>
              <w:bottom w:val="single" w:sz="4" w:space="0" w:color="auto"/>
              <w:right w:val="single" w:sz="4" w:space="0" w:color="auto"/>
            </w:tcBorders>
            <w:shd w:val="clear" w:color="000000" w:fill="FFFFFF"/>
            <w:vAlign w:val="center"/>
            <w:hideMark/>
          </w:tcPr>
          <w:p w14:paraId="6DE54C46" w14:textId="2C3379A5" w:rsidR="001A7707" w:rsidRPr="00197D2E" w:rsidRDefault="001A7707" w:rsidP="001A7707">
            <w:pPr>
              <w:ind w:left="-120" w:right="-90"/>
              <w:jc w:val="center"/>
              <w:rPr>
                <w:b/>
                <w:bCs/>
                <w:sz w:val="22"/>
                <w:szCs w:val="22"/>
              </w:rPr>
            </w:pPr>
            <w:r w:rsidRPr="00197D2E">
              <w:rPr>
                <w:b/>
                <w:bCs/>
                <w:sz w:val="22"/>
                <w:szCs w:val="22"/>
              </w:rPr>
              <w:t>344,52</w:t>
            </w:r>
          </w:p>
        </w:tc>
        <w:tc>
          <w:tcPr>
            <w:tcW w:w="992" w:type="dxa"/>
            <w:tcBorders>
              <w:top w:val="nil"/>
              <w:left w:val="nil"/>
              <w:bottom w:val="single" w:sz="4" w:space="0" w:color="auto"/>
              <w:right w:val="single" w:sz="4" w:space="0" w:color="auto"/>
            </w:tcBorders>
            <w:shd w:val="clear" w:color="auto" w:fill="auto"/>
            <w:vAlign w:val="center"/>
            <w:hideMark/>
          </w:tcPr>
          <w:p w14:paraId="10AC1092" w14:textId="05514A21" w:rsidR="001A7707" w:rsidRPr="00197D2E" w:rsidRDefault="001A7707" w:rsidP="001A7707">
            <w:pPr>
              <w:ind w:left="-120" w:right="-90"/>
              <w:jc w:val="center"/>
              <w:rPr>
                <w:b/>
                <w:bCs/>
                <w:sz w:val="22"/>
                <w:szCs w:val="22"/>
              </w:rPr>
            </w:pPr>
            <w:r w:rsidRPr="00197D2E">
              <w:rPr>
                <w:b/>
                <w:bCs/>
                <w:sz w:val="22"/>
                <w:szCs w:val="22"/>
              </w:rPr>
              <w:t>86</w:t>
            </w:r>
          </w:p>
        </w:tc>
        <w:tc>
          <w:tcPr>
            <w:tcW w:w="992" w:type="dxa"/>
            <w:tcBorders>
              <w:top w:val="nil"/>
              <w:left w:val="nil"/>
              <w:bottom w:val="single" w:sz="4" w:space="0" w:color="auto"/>
              <w:right w:val="single" w:sz="4" w:space="0" w:color="auto"/>
            </w:tcBorders>
            <w:shd w:val="clear" w:color="auto" w:fill="auto"/>
            <w:vAlign w:val="center"/>
            <w:hideMark/>
          </w:tcPr>
          <w:p w14:paraId="34045D53" w14:textId="74108232" w:rsidR="001A7707" w:rsidRPr="00197D2E" w:rsidRDefault="001A7707" w:rsidP="001A7707">
            <w:pPr>
              <w:ind w:left="-120" w:right="-90"/>
              <w:jc w:val="center"/>
              <w:rPr>
                <w:b/>
                <w:bCs/>
                <w:sz w:val="22"/>
                <w:szCs w:val="22"/>
              </w:rPr>
            </w:pPr>
            <w:r w:rsidRPr="00197D2E">
              <w:rPr>
                <w:b/>
                <w:bCs/>
                <w:sz w:val="22"/>
                <w:szCs w:val="22"/>
              </w:rPr>
              <w:t>105</w:t>
            </w:r>
          </w:p>
        </w:tc>
        <w:tc>
          <w:tcPr>
            <w:tcW w:w="993" w:type="dxa"/>
            <w:tcBorders>
              <w:top w:val="nil"/>
              <w:left w:val="nil"/>
              <w:bottom w:val="single" w:sz="4" w:space="0" w:color="auto"/>
              <w:right w:val="single" w:sz="4" w:space="0" w:color="auto"/>
            </w:tcBorders>
            <w:shd w:val="clear" w:color="auto" w:fill="auto"/>
            <w:vAlign w:val="center"/>
            <w:hideMark/>
          </w:tcPr>
          <w:p w14:paraId="267CFA0B" w14:textId="48735F73" w:rsidR="001A7707" w:rsidRPr="00197D2E" w:rsidRDefault="001A7707" w:rsidP="001A7707">
            <w:pPr>
              <w:ind w:left="-120" w:right="-90"/>
              <w:jc w:val="center"/>
              <w:rPr>
                <w:b/>
                <w:bCs/>
                <w:sz w:val="22"/>
                <w:szCs w:val="22"/>
              </w:rPr>
            </w:pPr>
            <w:r w:rsidRPr="00197D2E">
              <w:rPr>
                <w:b/>
                <w:bCs/>
                <w:sz w:val="22"/>
                <w:szCs w:val="22"/>
              </w:rPr>
              <w:t>123</w:t>
            </w:r>
          </w:p>
        </w:tc>
        <w:tc>
          <w:tcPr>
            <w:tcW w:w="987" w:type="dxa"/>
            <w:tcBorders>
              <w:top w:val="nil"/>
              <w:left w:val="nil"/>
              <w:bottom w:val="single" w:sz="4" w:space="0" w:color="auto"/>
              <w:right w:val="single" w:sz="4" w:space="0" w:color="auto"/>
            </w:tcBorders>
            <w:shd w:val="clear" w:color="auto" w:fill="auto"/>
            <w:vAlign w:val="center"/>
            <w:hideMark/>
          </w:tcPr>
          <w:p w14:paraId="23913703" w14:textId="5F193DDA" w:rsidR="001A7707" w:rsidRPr="00197D2E" w:rsidRDefault="001A7707" w:rsidP="001A7707">
            <w:pPr>
              <w:ind w:left="-120" w:right="-90"/>
              <w:jc w:val="center"/>
              <w:rPr>
                <w:b/>
                <w:bCs/>
                <w:sz w:val="22"/>
                <w:szCs w:val="22"/>
              </w:rPr>
            </w:pPr>
            <w:r w:rsidRPr="00197D2E">
              <w:rPr>
                <w:b/>
                <w:bCs/>
                <w:sz w:val="22"/>
                <w:szCs w:val="22"/>
              </w:rPr>
              <w:t>138</w:t>
            </w:r>
          </w:p>
        </w:tc>
      </w:tr>
      <w:tr w:rsidR="00197D2E" w:rsidRPr="00197D2E" w14:paraId="0DD314F7"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8AB70B" w14:textId="77777777" w:rsidR="001A7707" w:rsidRPr="00197D2E" w:rsidRDefault="001A7707" w:rsidP="001A7707">
            <w:pPr>
              <w:ind w:left="-120" w:right="-87"/>
              <w:jc w:val="center"/>
              <w:rPr>
                <w:sz w:val="22"/>
                <w:szCs w:val="22"/>
              </w:rPr>
            </w:pPr>
            <w:r w:rsidRPr="00197D2E">
              <w:rPr>
                <w:sz w:val="22"/>
                <w:szCs w:val="22"/>
              </w:rPr>
              <w:t>3.3.1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9CDC30" w14:textId="77777777" w:rsidR="001A7707" w:rsidRPr="00197D2E" w:rsidRDefault="001A7707" w:rsidP="001A7707">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12B80A50"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9704FB1" w14:textId="0C6BBE3B" w:rsidR="001A7707" w:rsidRPr="00197D2E" w:rsidRDefault="001A7707" w:rsidP="001A7707">
            <w:pPr>
              <w:ind w:left="-120" w:right="-90"/>
              <w:jc w:val="center"/>
              <w:rPr>
                <w:sz w:val="22"/>
                <w:szCs w:val="22"/>
              </w:rPr>
            </w:pPr>
            <w:r w:rsidRPr="00197D2E">
              <w:rPr>
                <w:sz w:val="22"/>
                <w:szCs w:val="22"/>
              </w:rPr>
              <w:t>40,10</w:t>
            </w:r>
          </w:p>
        </w:tc>
        <w:tc>
          <w:tcPr>
            <w:tcW w:w="851" w:type="dxa"/>
            <w:tcBorders>
              <w:top w:val="nil"/>
              <w:left w:val="nil"/>
              <w:bottom w:val="single" w:sz="4" w:space="0" w:color="auto"/>
              <w:right w:val="single" w:sz="4" w:space="0" w:color="auto"/>
            </w:tcBorders>
            <w:shd w:val="clear" w:color="000000" w:fill="FFFFFF"/>
            <w:vAlign w:val="center"/>
            <w:hideMark/>
          </w:tcPr>
          <w:p w14:paraId="24AE0EB9" w14:textId="30D33E09" w:rsidR="001A7707" w:rsidRPr="00197D2E" w:rsidRDefault="001A7707" w:rsidP="001A7707">
            <w:pPr>
              <w:ind w:left="-120" w:right="-90"/>
              <w:jc w:val="center"/>
              <w:rPr>
                <w:sz w:val="22"/>
                <w:szCs w:val="22"/>
              </w:rPr>
            </w:pPr>
            <w:r w:rsidRPr="00197D2E">
              <w:rPr>
                <w:sz w:val="22"/>
                <w:szCs w:val="22"/>
              </w:rPr>
              <w:t>33,12</w:t>
            </w:r>
          </w:p>
        </w:tc>
        <w:tc>
          <w:tcPr>
            <w:tcW w:w="850" w:type="dxa"/>
            <w:tcBorders>
              <w:top w:val="nil"/>
              <w:left w:val="nil"/>
              <w:bottom w:val="single" w:sz="4" w:space="0" w:color="auto"/>
              <w:right w:val="single" w:sz="4" w:space="0" w:color="auto"/>
            </w:tcBorders>
            <w:shd w:val="clear" w:color="000000" w:fill="FFFFFF"/>
            <w:vAlign w:val="center"/>
            <w:hideMark/>
          </w:tcPr>
          <w:p w14:paraId="44778561" w14:textId="15BB2C60" w:rsidR="001A7707" w:rsidRPr="00197D2E" w:rsidRDefault="001A7707" w:rsidP="001A7707">
            <w:pPr>
              <w:ind w:left="-120" w:right="-90"/>
              <w:jc w:val="center"/>
              <w:rPr>
                <w:sz w:val="22"/>
                <w:szCs w:val="22"/>
              </w:rPr>
            </w:pPr>
            <w:r w:rsidRPr="00197D2E">
              <w:rPr>
                <w:sz w:val="22"/>
                <w:szCs w:val="22"/>
              </w:rPr>
              <w:t>33,12</w:t>
            </w:r>
          </w:p>
        </w:tc>
        <w:tc>
          <w:tcPr>
            <w:tcW w:w="851" w:type="dxa"/>
            <w:tcBorders>
              <w:top w:val="nil"/>
              <w:left w:val="nil"/>
              <w:bottom w:val="single" w:sz="4" w:space="0" w:color="auto"/>
              <w:right w:val="single" w:sz="4" w:space="0" w:color="auto"/>
            </w:tcBorders>
            <w:shd w:val="clear" w:color="000000" w:fill="FFFFFF"/>
            <w:vAlign w:val="center"/>
            <w:hideMark/>
          </w:tcPr>
          <w:p w14:paraId="3844C097" w14:textId="0DDA6A88" w:rsidR="001A7707" w:rsidRPr="00197D2E" w:rsidRDefault="001A7707" w:rsidP="001A7707">
            <w:pPr>
              <w:ind w:left="-120" w:right="-90"/>
              <w:jc w:val="center"/>
              <w:rPr>
                <w:sz w:val="22"/>
                <w:szCs w:val="22"/>
              </w:rPr>
            </w:pPr>
            <w:r w:rsidRPr="00197D2E">
              <w:rPr>
                <w:sz w:val="22"/>
                <w:szCs w:val="22"/>
              </w:rPr>
              <w:t>33,12</w:t>
            </w:r>
          </w:p>
        </w:tc>
        <w:tc>
          <w:tcPr>
            <w:tcW w:w="850" w:type="dxa"/>
            <w:tcBorders>
              <w:top w:val="nil"/>
              <w:left w:val="nil"/>
              <w:bottom w:val="single" w:sz="4" w:space="0" w:color="auto"/>
              <w:right w:val="single" w:sz="4" w:space="0" w:color="auto"/>
            </w:tcBorders>
            <w:shd w:val="clear" w:color="000000" w:fill="FFFFFF"/>
            <w:vAlign w:val="center"/>
            <w:hideMark/>
          </w:tcPr>
          <w:p w14:paraId="409D3F57" w14:textId="18C16D0F" w:rsidR="001A7707" w:rsidRPr="00197D2E" w:rsidRDefault="001A7707" w:rsidP="001A7707">
            <w:pPr>
              <w:ind w:left="-120" w:right="-90"/>
              <w:jc w:val="center"/>
              <w:rPr>
                <w:sz w:val="22"/>
                <w:szCs w:val="22"/>
              </w:rPr>
            </w:pPr>
            <w:r w:rsidRPr="00197D2E">
              <w:rPr>
                <w:sz w:val="22"/>
                <w:szCs w:val="22"/>
              </w:rPr>
              <w:t>33,12</w:t>
            </w:r>
          </w:p>
        </w:tc>
        <w:tc>
          <w:tcPr>
            <w:tcW w:w="851" w:type="dxa"/>
            <w:tcBorders>
              <w:top w:val="nil"/>
              <w:left w:val="nil"/>
              <w:bottom w:val="single" w:sz="4" w:space="0" w:color="auto"/>
              <w:right w:val="single" w:sz="4" w:space="0" w:color="auto"/>
            </w:tcBorders>
            <w:shd w:val="clear" w:color="000000" w:fill="FFFFFF"/>
            <w:vAlign w:val="center"/>
            <w:hideMark/>
          </w:tcPr>
          <w:p w14:paraId="6B93C851" w14:textId="36CB0151" w:rsidR="001A7707" w:rsidRPr="00197D2E" w:rsidRDefault="001A7707" w:rsidP="001A7707">
            <w:pPr>
              <w:ind w:left="-120" w:right="-90"/>
              <w:jc w:val="center"/>
              <w:rPr>
                <w:sz w:val="22"/>
                <w:szCs w:val="22"/>
              </w:rPr>
            </w:pPr>
            <w:r w:rsidRPr="00197D2E">
              <w:rPr>
                <w:sz w:val="22"/>
                <w:szCs w:val="22"/>
              </w:rPr>
              <w:t>33,12</w:t>
            </w:r>
          </w:p>
        </w:tc>
        <w:tc>
          <w:tcPr>
            <w:tcW w:w="788" w:type="dxa"/>
            <w:tcBorders>
              <w:top w:val="nil"/>
              <w:left w:val="nil"/>
              <w:bottom w:val="single" w:sz="4" w:space="0" w:color="auto"/>
              <w:right w:val="single" w:sz="4" w:space="0" w:color="auto"/>
            </w:tcBorders>
            <w:shd w:val="clear" w:color="000000" w:fill="FFFFFF"/>
            <w:vAlign w:val="center"/>
            <w:hideMark/>
          </w:tcPr>
          <w:p w14:paraId="1F78B1DB" w14:textId="4972BB8F" w:rsidR="001A7707" w:rsidRPr="00197D2E" w:rsidRDefault="001A7707" w:rsidP="001A7707">
            <w:pPr>
              <w:ind w:left="-120" w:right="-90"/>
              <w:jc w:val="center"/>
              <w:rPr>
                <w:sz w:val="22"/>
                <w:szCs w:val="22"/>
              </w:rPr>
            </w:pPr>
            <w:r w:rsidRPr="00197D2E">
              <w:rPr>
                <w:sz w:val="22"/>
                <w:szCs w:val="22"/>
              </w:rPr>
              <w:t>34,76</w:t>
            </w:r>
          </w:p>
        </w:tc>
        <w:tc>
          <w:tcPr>
            <w:tcW w:w="804" w:type="dxa"/>
            <w:tcBorders>
              <w:top w:val="nil"/>
              <w:left w:val="nil"/>
              <w:bottom w:val="single" w:sz="4" w:space="0" w:color="auto"/>
              <w:right w:val="single" w:sz="4" w:space="0" w:color="auto"/>
            </w:tcBorders>
            <w:shd w:val="clear" w:color="000000" w:fill="FFFFFF"/>
            <w:vAlign w:val="center"/>
            <w:hideMark/>
          </w:tcPr>
          <w:p w14:paraId="744BDDB8" w14:textId="7463317D" w:rsidR="001A7707" w:rsidRPr="00197D2E" w:rsidRDefault="001A7707" w:rsidP="001A7707">
            <w:pPr>
              <w:ind w:left="-120" w:right="-90"/>
              <w:jc w:val="center"/>
              <w:rPr>
                <w:sz w:val="22"/>
                <w:szCs w:val="22"/>
              </w:rPr>
            </w:pPr>
            <w:r w:rsidRPr="00197D2E">
              <w:rPr>
                <w:sz w:val="22"/>
                <w:szCs w:val="22"/>
              </w:rPr>
              <w:t>42,96</w:t>
            </w:r>
          </w:p>
        </w:tc>
        <w:tc>
          <w:tcPr>
            <w:tcW w:w="804" w:type="dxa"/>
            <w:tcBorders>
              <w:top w:val="nil"/>
              <w:left w:val="nil"/>
              <w:bottom w:val="single" w:sz="4" w:space="0" w:color="auto"/>
              <w:right w:val="single" w:sz="4" w:space="0" w:color="auto"/>
            </w:tcBorders>
            <w:shd w:val="clear" w:color="000000" w:fill="FFFFFF"/>
            <w:vAlign w:val="center"/>
            <w:hideMark/>
          </w:tcPr>
          <w:p w14:paraId="1D85E0C5" w14:textId="544E454E" w:rsidR="001A7707" w:rsidRPr="00197D2E" w:rsidRDefault="001A7707" w:rsidP="001A7707">
            <w:pPr>
              <w:ind w:left="-120" w:right="-90"/>
              <w:jc w:val="center"/>
              <w:rPr>
                <w:sz w:val="22"/>
                <w:szCs w:val="22"/>
              </w:rPr>
            </w:pPr>
            <w:r w:rsidRPr="00197D2E">
              <w:rPr>
                <w:sz w:val="22"/>
                <w:szCs w:val="22"/>
              </w:rPr>
              <w:t>51,16</w:t>
            </w:r>
          </w:p>
        </w:tc>
        <w:tc>
          <w:tcPr>
            <w:tcW w:w="864" w:type="dxa"/>
            <w:tcBorders>
              <w:top w:val="nil"/>
              <w:left w:val="nil"/>
              <w:bottom w:val="single" w:sz="4" w:space="0" w:color="auto"/>
              <w:right w:val="single" w:sz="4" w:space="0" w:color="auto"/>
            </w:tcBorders>
            <w:shd w:val="clear" w:color="000000" w:fill="FFFFFF"/>
            <w:vAlign w:val="center"/>
            <w:hideMark/>
          </w:tcPr>
          <w:p w14:paraId="340CA209" w14:textId="0F1AE549" w:rsidR="001A7707" w:rsidRPr="00197D2E" w:rsidRDefault="001A7707" w:rsidP="001A7707">
            <w:pPr>
              <w:ind w:left="-120" w:right="-90"/>
              <w:jc w:val="center"/>
              <w:rPr>
                <w:sz w:val="22"/>
                <w:szCs w:val="22"/>
              </w:rPr>
            </w:pPr>
            <w:r w:rsidRPr="00197D2E">
              <w:rPr>
                <w:sz w:val="22"/>
                <w:szCs w:val="22"/>
              </w:rPr>
              <w:t>57,75</w:t>
            </w:r>
          </w:p>
        </w:tc>
        <w:tc>
          <w:tcPr>
            <w:tcW w:w="992" w:type="dxa"/>
            <w:tcBorders>
              <w:top w:val="nil"/>
              <w:left w:val="nil"/>
              <w:bottom w:val="single" w:sz="4" w:space="0" w:color="auto"/>
              <w:right w:val="single" w:sz="4" w:space="0" w:color="auto"/>
            </w:tcBorders>
            <w:shd w:val="clear" w:color="auto" w:fill="auto"/>
            <w:vAlign w:val="center"/>
            <w:hideMark/>
          </w:tcPr>
          <w:p w14:paraId="63B0FD26" w14:textId="0AADC3D5"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17EC7865" w14:textId="4455AC0C"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65D36925" w14:textId="56B836CB" w:rsidR="001A7707" w:rsidRPr="00197D2E" w:rsidRDefault="001A7707" w:rsidP="001A7707">
            <w:pPr>
              <w:ind w:left="-120" w:right="-90"/>
              <w:jc w:val="center"/>
              <w:rPr>
                <w:sz w:val="22"/>
                <w:szCs w:val="22"/>
              </w:rPr>
            </w:pPr>
            <w:r w:rsidRPr="00197D2E">
              <w:rPr>
                <w:sz w:val="22"/>
                <w:szCs w:val="22"/>
              </w:rPr>
              <w:t>128</w:t>
            </w:r>
          </w:p>
        </w:tc>
        <w:tc>
          <w:tcPr>
            <w:tcW w:w="987" w:type="dxa"/>
            <w:tcBorders>
              <w:top w:val="nil"/>
              <w:left w:val="nil"/>
              <w:bottom w:val="single" w:sz="4" w:space="0" w:color="auto"/>
              <w:right w:val="single" w:sz="4" w:space="0" w:color="auto"/>
            </w:tcBorders>
            <w:shd w:val="clear" w:color="auto" w:fill="auto"/>
            <w:vAlign w:val="center"/>
            <w:hideMark/>
          </w:tcPr>
          <w:p w14:paraId="7A75A1F4" w14:textId="4948C441" w:rsidR="001A7707" w:rsidRPr="00197D2E" w:rsidRDefault="001A7707" w:rsidP="001A7707">
            <w:pPr>
              <w:ind w:left="-120" w:right="-90"/>
              <w:jc w:val="center"/>
              <w:rPr>
                <w:sz w:val="22"/>
                <w:szCs w:val="22"/>
              </w:rPr>
            </w:pPr>
            <w:r w:rsidRPr="00197D2E">
              <w:rPr>
                <w:sz w:val="22"/>
                <w:szCs w:val="22"/>
              </w:rPr>
              <w:t>144</w:t>
            </w:r>
          </w:p>
        </w:tc>
      </w:tr>
      <w:tr w:rsidR="00197D2E" w:rsidRPr="00197D2E" w14:paraId="0731955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5D7FD00"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A11EED2"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D03D804"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3782D052" w14:textId="4D649DDC" w:rsidR="001A7707" w:rsidRPr="00197D2E" w:rsidRDefault="001A7707" w:rsidP="001A7707">
            <w:pPr>
              <w:ind w:left="-120" w:right="-90"/>
              <w:jc w:val="center"/>
              <w:rPr>
                <w:sz w:val="22"/>
                <w:szCs w:val="22"/>
              </w:rPr>
            </w:pPr>
            <w:r w:rsidRPr="00197D2E">
              <w:rPr>
                <w:sz w:val="22"/>
                <w:szCs w:val="22"/>
              </w:rPr>
              <w:t>109,88</w:t>
            </w:r>
          </w:p>
        </w:tc>
        <w:tc>
          <w:tcPr>
            <w:tcW w:w="851" w:type="dxa"/>
            <w:tcBorders>
              <w:top w:val="nil"/>
              <w:left w:val="nil"/>
              <w:bottom w:val="single" w:sz="4" w:space="0" w:color="auto"/>
              <w:right w:val="single" w:sz="4" w:space="0" w:color="auto"/>
            </w:tcBorders>
            <w:shd w:val="clear" w:color="000000" w:fill="FFFFFF"/>
            <w:vAlign w:val="center"/>
            <w:hideMark/>
          </w:tcPr>
          <w:p w14:paraId="307E9C7A" w14:textId="7A1B95B6" w:rsidR="001A7707" w:rsidRPr="00197D2E" w:rsidRDefault="001A7707" w:rsidP="001A7707">
            <w:pPr>
              <w:ind w:left="-120" w:right="-90"/>
              <w:jc w:val="center"/>
              <w:rPr>
                <w:sz w:val="22"/>
                <w:szCs w:val="22"/>
              </w:rPr>
            </w:pPr>
            <w:r w:rsidRPr="00197D2E">
              <w:rPr>
                <w:sz w:val="22"/>
                <w:szCs w:val="22"/>
              </w:rPr>
              <w:t>90,73</w:t>
            </w:r>
          </w:p>
        </w:tc>
        <w:tc>
          <w:tcPr>
            <w:tcW w:w="850" w:type="dxa"/>
            <w:tcBorders>
              <w:top w:val="nil"/>
              <w:left w:val="nil"/>
              <w:bottom w:val="single" w:sz="4" w:space="0" w:color="auto"/>
              <w:right w:val="single" w:sz="4" w:space="0" w:color="auto"/>
            </w:tcBorders>
            <w:shd w:val="clear" w:color="000000" w:fill="FFFFFF"/>
            <w:vAlign w:val="center"/>
            <w:hideMark/>
          </w:tcPr>
          <w:p w14:paraId="0445C120" w14:textId="5968D650" w:rsidR="001A7707" w:rsidRPr="00197D2E" w:rsidRDefault="001A7707" w:rsidP="001A7707">
            <w:pPr>
              <w:ind w:left="-120" w:right="-90"/>
              <w:jc w:val="center"/>
              <w:rPr>
                <w:sz w:val="22"/>
                <w:szCs w:val="22"/>
              </w:rPr>
            </w:pPr>
            <w:r w:rsidRPr="00197D2E">
              <w:rPr>
                <w:sz w:val="22"/>
                <w:szCs w:val="22"/>
              </w:rPr>
              <w:t>90,73</w:t>
            </w:r>
          </w:p>
        </w:tc>
        <w:tc>
          <w:tcPr>
            <w:tcW w:w="851" w:type="dxa"/>
            <w:tcBorders>
              <w:top w:val="nil"/>
              <w:left w:val="nil"/>
              <w:bottom w:val="single" w:sz="4" w:space="0" w:color="auto"/>
              <w:right w:val="single" w:sz="4" w:space="0" w:color="auto"/>
            </w:tcBorders>
            <w:shd w:val="clear" w:color="000000" w:fill="FFFFFF"/>
            <w:vAlign w:val="center"/>
            <w:hideMark/>
          </w:tcPr>
          <w:p w14:paraId="030EA313" w14:textId="67DC815A" w:rsidR="001A7707" w:rsidRPr="00197D2E" w:rsidRDefault="001A7707" w:rsidP="001A7707">
            <w:pPr>
              <w:ind w:left="-120" w:right="-90"/>
              <w:jc w:val="center"/>
              <w:rPr>
                <w:sz w:val="22"/>
                <w:szCs w:val="22"/>
              </w:rPr>
            </w:pPr>
            <w:r w:rsidRPr="00197D2E">
              <w:rPr>
                <w:sz w:val="22"/>
                <w:szCs w:val="22"/>
              </w:rPr>
              <w:t>90,73</w:t>
            </w:r>
          </w:p>
        </w:tc>
        <w:tc>
          <w:tcPr>
            <w:tcW w:w="850" w:type="dxa"/>
            <w:tcBorders>
              <w:top w:val="nil"/>
              <w:left w:val="nil"/>
              <w:bottom w:val="single" w:sz="4" w:space="0" w:color="auto"/>
              <w:right w:val="single" w:sz="4" w:space="0" w:color="auto"/>
            </w:tcBorders>
            <w:shd w:val="clear" w:color="000000" w:fill="FFFFFF"/>
            <w:vAlign w:val="center"/>
            <w:hideMark/>
          </w:tcPr>
          <w:p w14:paraId="6392B717" w14:textId="77ABC8B3" w:rsidR="001A7707" w:rsidRPr="00197D2E" w:rsidRDefault="001A7707" w:rsidP="001A7707">
            <w:pPr>
              <w:ind w:left="-120" w:right="-90"/>
              <w:jc w:val="center"/>
              <w:rPr>
                <w:sz w:val="22"/>
                <w:szCs w:val="22"/>
              </w:rPr>
            </w:pPr>
            <w:r w:rsidRPr="00197D2E">
              <w:rPr>
                <w:sz w:val="22"/>
                <w:szCs w:val="22"/>
              </w:rPr>
              <w:t>90,73</w:t>
            </w:r>
          </w:p>
        </w:tc>
        <w:tc>
          <w:tcPr>
            <w:tcW w:w="851" w:type="dxa"/>
            <w:tcBorders>
              <w:top w:val="nil"/>
              <w:left w:val="nil"/>
              <w:bottom w:val="single" w:sz="4" w:space="0" w:color="auto"/>
              <w:right w:val="single" w:sz="4" w:space="0" w:color="auto"/>
            </w:tcBorders>
            <w:shd w:val="clear" w:color="000000" w:fill="FFFFFF"/>
            <w:vAlign w:val="center"/>
            <w:hideMark/>
          </w:tcPr>
          <w:p w14:paraId="0E86C720" w14:textId="609E4CAB" w:rsidR="001A7707" w:rsidRPr="00197D2E" w:rsidRDefault="001A7707" w:rsidP="001A7707">
            <w:pPr>
              <w:ind w:left="-120" w:right="-90"/>
              <w:jc w:val="center"/>
              <w:rPr>
                <w:sz w:val="22"/>
                <w:szCs w:val="22"/>
              </w:rPr>
            </w:pPr>
            <w:r w:rsidRPr="00197D2E">
              <w:rPr>
                <w:sz w:val="22"/>
                <w:szCs w:val="22"/>
              </w:rPr>
              <w:t>90,73</w:t>
            </w:r>
          </w:p>
        </w:tc>
        <w:tc>
          <w:tcPr>
            <w:tcW w:w="788" w:type="dxa"/>
            <w:tcBorders>
              <w:top w:val="nil"/>
              <w:left w:val="nil"/>
              <w:bottom w:val="single" w:sz="4" w:space="0" w:color="auto"/>
              <w:right w:val="single" w:sz="4" w:space="0" w:color="auto"/>
            </w:tcBorders>
            <w:shd w:val="clear" w:color="000000" w:fill="FFFFFF"/>
            <w:vAlign w:val="center"/>
            <w:hideMark/>
          </w:tcPr>
          <w:p w14:paraId="6391D1F7" w14:textId="1CEBEB84" w:rsidR="001A7707" w:rsidRPr="00197D2E" w:rsidRDefault="001A7707" w:rsidP="001A7707">
            <w:pPr>
              <w:ind w:left="-120" w:right="-90"/>
              <w:jc w:val="center"/>
              <w:rPr>
                <w:sz w:val="22"/>
                <w:szCs w:val="22"/>
              </w:rPr>
            </w:pPr>
            <w:r w:rsidRPr="00197D2E">
              <w:rPr>
                <w:sz w:val="22"/>
                <w:szCs w:val="22"/>
              </w:rPr>
              <w:t>95,23</w:t>
            </w:r>
          </w:p>
        </w:tc>
        <w:tc>
          <w:tcPr>
            <w:tcW w:w="804" w:type="dxa"/>
            <w:tcBorders>
              <w:top w:val="nil"/>
              <w:left w:val="nil"/>
              <w:bottom w:val="single" w:sz="4" w:space="0" w:color="auto"/>
              <w:right w:val="single" w:sz="4" w:space="0" w:color="auto"/>
            </w:tcBorders>
            <w:shd w:val="clear" w:color="000000" w:fill="FFFFFF"/>
            <w:vAlign w:val="center"/>
            <w:hideMark/>
          </w:tcPr>
          <w:p w14:paraId="6C30EB89" w14:textId="0036D082" w:rsidR="001A7707" w:rsidRPr="00197D2E" w:rsidRDefault="001A7707" w:rsidP="001A7707">
            <w:pPr>
              <w:ind w:left="-120" w:right="-90"/>
              <w:jc w:val="center"/>
              <w:rPr>
                <w:sz w:val="22"/>
                <w:szCs w:val="22"/>
              </w:rPr>
            </w:pPr>
            <w:r w:rsidRPr="00197D2E">
              <w:rPr>
                <w:sz w:val="22"/>
                <w:szCs w:val="22"/>
              </w:rPr>
              <w:t>117,70</w:t>
            </w:r>
          </w:p>
        </w:tc>
        <w:tc>
          <w:tcPr>
            <w:tcW w:w="804" w:type="dxa"/>
            <w:tcBorders>
              <w:top w:val="nil"/>
              <w:left w:val="nil"/>
              <w:bottom w:val="single" w:sz="4" w:space="0" w:color="auto"/>
              <w:right w:val="single" w:sz="4" w:space="0" w:color="auto"/>
            </w:tcBorders>
            <w:shd w:val="clear" w:color="000000" w:fill="FFFFFF"/>
            <w:vAlign w:val="center"/>
            <w:hideMark/>
          </w:tcPr>
          <w:p w14:paraId="2BC8DBCF" w14:textId="0BF0177A" w:rsidR="001A7707" w:rsidRPr="00197D2E" w:rsidRDefault="001A7707" w:rsidP="001A7707">
            <w:pPr>
              <w:ind w:left="-120" w:right="-90"/>
              <w:jc w:val="center"/>
              <w:rPr>
                <w:sz w:val="22"/>
                <w:szCs w:val="22"/>
              </w:rPr>
            </w:pPr>
            <w:r w:rsidRPr="00197D2E">
              <w:rPr>
                <w:sz w:val="22"/>
                <w:szCs w:val="22"/>
              </w:rPr>
              <w:t>140,16</w:t>
            </w:r>
          </w:p>
        </w:tc>
        <w:tc>
          <w:tcPr>
            <w:tcW w:w="864" w:type="dxa"/>
            <w:tcBorders>
              <w:top w:val="nil"/>
              <w:left w:val="nil"/>
              <w:bottom w:val="single" w:sz="4" w:space="0" w:color="auto"/>
              <w:right w:val="single" w:sz="4" w:space="0" w:color="auto"/>
            </w:tcBorders>
            <w:shd w:val="clear" w:color="000000" w:fill="FFFFFF"/>
            <w:vAlign w:val="center"/>
            <w:hideMark/>
          </w:tcPr>
          <w:p w14:paraId="53A5638C" w14:textId="59B57010" w:rsidR="001A7707" w:rsidRPr="00197D2E" w:rsidRDefault="001A7707" w:rsidP="001A7707">
            <w:pPr>
              <w:ind w:left="-120" w:right="-90"/>
              <w:jc w:val="center"/>
              <w:rPr>
                <w:sz w:val="22"/>
                <w:szCs w:val="22"/>
              </w:rPr>
            </w:pPr>
            <w:r w:rsidRPr="00197D2E">
              <w:rPr>
                <w:sz w:val="22"/>
                <w:szCs w:val="22"/>
              </w:rPr>
              <w:t>158,22</w:t>
            </w:r>
          </w:p>
        </w:tc>
        <w:tc>
          <w:tcPr>
            <w:tcW w:w="992" w:type="dxa"/>
            <w:tcBorders>
              <w:top w:val="nil"/>
              <w:left w:val="nil"/>
              <w:bottom w:val="single" w:sz="4" w:space="0" w:color="auto"/>
              <w:right w:val="single" w:sz="4" w:space="0" w:color="auto"/>
            </w:tcBorders>
            <w:shd w:val="clear" w:color="auto" w:fill="auto"/>
            <w:vAlign w:val="center"/>
            <w:hideMark/>
          </w:tcPr>
          <w:p w14:paraId="0AE8D96A" w14:textId="27BE395E"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21E96C09" w14:textId="1978EE0D"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12E25569" w14:textId="74F8CA9A" w:rsidR="001A7707" w:rsidRPr="00197D2E" w:rsidRDefault="001A7707" w:rsidP="001A7707">
            <w:pPr>
              <w:ind w:left="-120" w:right="-90"/>
              <w:jc w:val="center"/>
              <w:rPr>
                <w:sz w:val="22"/>
                <w:szCs w:val="22"/>
              </w:rPr>
            </w:pPr>
            <w:r w:rsidRPr="00197D2E">
              <w:rPr>
                <w:sz w:val="22"/>
                <w:szCs w:val="22"/>
              </w:rPr>
              <w:t>128</w:t>
            </w:r>
          </w:p>
        </w:tc>
        <w:tc>
          <w:tcPr>
            <w:tcW w:w="987" w:type="dxa"/>
            <w:tcBorders>
              <w:top w:val="nil"/>
              <w:left w:val="nil"/>
              <w:bottom w:val="single" w:sz="4" w:space="0" w:color="auto"/>
              <w:right w:val="single" w:sz="4" w:space="0" w:color="auto"/>
            </w:tcBorders>
            <w:shd w:val="clear" w:color="auto" w:fill="auto"/>
            <w:vAlign w:val="center"/>
            <w:hideMark/>
          </w:tcPr>
          <w:p w14:paraId="0FF36335" w14:textId="0C73436B" w:rsidR="001A7707" w:rsidRPr="00197D2E" w:rsidRDefault="001A7707" w:rsidP="001A7707">
            <w:pPr>
              <w:ind w:left="-120" w:right="-90"/>
              <w:jc w:val="center"/>
              <w:rPr>
                <w:sz w:val="22"/>
                <w:szCs w:val="22"/>
              </w:rPr>
            </w:pPr>
            <w:r w:rsidRPr="00197D2E">
              <w:rPr>
                <w:sz w:val="22"/>
                <w:szCs w:val="22"/>
              </w:rPr>
              <w:t>144</w:t>
            </w:r>
          </w:p>
        </w:tc>
      </w:tr>
      <w:tr w:rsidR="00197D2E" w:rsidRPr="00197D2E" w14:paraId="41361C88"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43BD19A"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5E4B8FE"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299BD04"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1EF52D01" w14:textId="17DB874E" w:rsidR="001A7707" w:rsidRPr="00197D2E" w:rsidRDefault="001A7707" w:rsidP="001A7707">
            <w:pPr>
              <w:ind w:left="-120" w:right="-90"/>
              <w:jc w:val="center"/>
              <w:rPr>
                <w:sz w:val="22"/>
                <w:szCs w:val="22"/>
              </w:rPr>
            </w:pPr>
            <w:r w:rsidRPr="00197D2E">
              <w:rPr>
                <w:sz w:val="22"/>
                <w:szCs w:val="22"/>
              </w:rPr>
              <w:t>131,85</w:t>
            </w:r>
          </w:p>
        </w:tc>
        <w:tc>
          <w:tcPr>
            <w:tcW w:w="851" w:type="dxa"/>
            <w:tcBorders>
              <w:top w:val="nil"/>
              <w:left w:val="nil"/>
              <w:bottom w:val="single" w:sz="4" w:space="0" w:color="auto"/>
              <w:right w:val="single" w:sz="4" w:space="0" w:color="auto"/>
            </w:tcBorders>
            <w:shd w:val="clear" w:color="000000" w:fill="FFFFFF"/>
            <w:vAlign w:val="center"/>
            <w:hideMark/>
          </w:tcPr>
          <w:p w14:paraId="3ECC3E14" w14:textId="18D05297" w:rsidR="001A7707" w:rsidRPr="00197D2E" w:rsidRDefault="001A7707" w:rsidP="001A7707">
            <w:pPr>
              <w:ind w:left="-120" w:right="-90"/>
              <w:jc w:val="center"/>
              <w:rPr>
                <w:sz w:val="22"/>
                <w:szCs w:val="22"/>
              </w:rPr>
            </w:pPr>
            <w:r w:rsidRPr="00197D2E">
              <w:rPr>
                <w:sz w:val="22"/>
                <w:szCs w:val="22"/>
              </w:rPr>
              <w:t>108,87</w:t>
            </w:r>
          </w:p>
        </w:tc>
        <w:tc>
          <w:tcPr>
            <w:tcW w:w="850" w:type="dxa"/>
            <w:tcBorders>
              <w:top w:val="nil"/>
              <w:left w:val="nil"/>
              <w:bottom w:val="single" w:sz="4" w:space="0" w:color="auto"/>
              <w:right w:val="single" w:sz="4" w:space="0" w:color="auto"/>
            </w:tcBorders>
            <w:shd w:val="clear" w:color="000000" w:fill="FFFFFF"/>
            <w:vAlign w:val="center"/>
            <w:hideMark/>
          </w:tcPr>
          <w:p w14:paraId="3C766061" w14:textId="2E1976AE" w:rsidR="001A7707" w:rsidRPr="00197D2E" w:rsidRDefault="001A7707" w:rsidP="001A7707">
            <w:pPr>
              <w:ind w:left="-120" w:right="-90"/>
              <w:jc w:val="center"/>
              <w:rPr>
                <w:sz w:val="22"/>
                <w:szCs w:val="22"/>
              </w:rPr>
            </w:pPr>
            <w:r w:rsidRPr="00197D2E">
              <w:rPr>
                <w:sz w:val="22"/>
                <w:szCs w:val="22"/>
              </w:rPr>
              <w:t>108,87</w:t>
            </w:r>
          </w:p>
        </w:tc>
        <w:tc>
          <w:tcPr>
            <w:tcW w:w="851" w:type="dxa"/>
            <w:tcBorders>
              <w:top w:val="nil"/>
              <w:left w:val="nil"/>
              <w:bottom w:val="single" w:sz="4" w:space="0" w:color="auto"/>
              <w:right w:val="single" w:sz="4" w:space="0" w:color="auto"/>
            </w:tcBorders>
            <w:shd w:val="clear" w:color="000000" w:fill="FFFFFF"/>
            <w:vAlign w:val="center"/>
            <w:hideMark/>
          </w:tcPr>
          <w:p w14:paraId="245C3E49" w14:textId="42BC9A19" w:rsidR="001A7707" w:rsidRPr="00197D2E" w:rsidRDefault="001A7707" w:rsidP="001A7707">
            <w:pPr>
              <w:ind w:left="-120" w:right="-90"/>
              <w:jc w:val="center"/>
              <w:rPr>
                <w:sz w:val="22"/>
                <w:szCs w:val="22"/>
              </w:rPr>
            </w:pPr>
            <w:r w:rsidRPr="00197D2E">
              <w:rPr>
                <w:sz w:val="22"/>
                <w:szCs w:val="22"/>
              </w:rPr>
              <w:t>108,87</w:t>
            </w:r>
          </w:p>
        </w:tc>
        <w:tc>
          <w:tcPr>
            <w:tcW w:w="850" w:type="dxa"/>
            <w:tcBorders>
              <w:top w:val="nil"/>
              <w:left w:val="nil"/>
              <w:bottom w:val="single" w:sz="4" w:space="0" w:color="auto"/>
              <w:right w:val="single" w:sz="4" w:space="0" w:color="auto"/>
            </w:tcBorders>
            <w:shd w:val="clear" w:color="000000" w:fill="FFFFFF"/>
            <w:vAlign w:val="center"/>
            <w:hideMark/>
          </w:tcPr>
          <w:p w14:paraId="01CE3038" w14:textId="7303D515" w:rsidR="001A7707" w:rsidRPr="00197D2E" w:rsidRDefault="001A7707" w:rsidP="001A7707">
            <w:pPr>
              <w:ind w:left="-120" w:right="-90"/>
              <w:jc w:val="center"/>
              <w:rPr>
                <w:sz w:val="22"/>
                <w:szCs w:val="22"/>
              </w:rPr>
            </w:pPr>
            <w:r w:rsidRPr="00197D2E">
              <w:rPr>
                <w:sz w:val="22"/>
                <w:szCs w:val="22"/>
              </w:rPr>
              <w:t>108,87</w:t>
            </w:r>
          </w:p>
        </w:tc>
        <w:tc>
          <w:tcPr>
            <w:tcW w:w="851" w:type="dxa"/>
            <w:tcBorders>
              <w:top w:val="nil"/>
              <w:left w:val="nil"/>
              <w:bottom w:val="single" w:sz="4" w:space="0" w:color="auto"/>
              <w:right w:val="single" w:sz="4" w:space="0" w:color="auto"/>
            </w:tcBorders>
            <w:shd w:val="clear" w:color="000000" w:fill="FFFFFF"/>
            <w:vAlign w:val="center"/>
            <w:hideMark/>
          </w:tcPr>
          <w:p w14:paraId="5E1C8293" w14:textId="5FB4EE9D" w:rsidR="001A7707" w:rsidRPr="00197D2E" w:rsidRDefault="001A7707" w:rsidP="001A7707">
            <w:pPr>
              <w:ind w:left="-120" w:right="-90"/>
              <w:jc w:val="center"/>
              <w:rPr>
                <w:sz w:val="22"/>
                <w:szCs w:val="22"/>
              </w:rPr>
            </w:pPr>
            <w:r w:rsidRPr="00197D2E">
              <w:rPr>
                <w:sz w:val="22"/>
                <w:szCs w:val="22"/>
              </w:rPr>
              <w:t>108,87</w:t>
            </w:r>
          </w:p>
        </w:tc>
        <w:tc>
          <w:tcPr>
            <w:tcW w:w="788" w:type="dxa"/>
            <w:tcBorders>
              <w:top w:val="nil"/>
              <w:left w:val="nil"/>
              <w:bottom w:val="single" w:sz="4" w:space="0" w:color="auto"/>
              <w:right w:val="single" w:sz="4" w:space="0" w:color="auto"/>
            </w:tcBorders>
            <w:shd w:val="clear" w:color="000000" w:fill="FFFFFF"/>
            <w:vAlign w:val="center"/>
            <w:hideMark/>
          </w:tcPr>
          <w:p w14:paraId="06CA1E05" w14:textId="2B77FDDF" w:rsidR="001A7707" w:rsidRPr="00197D2E" w:rsidRDefault="001A7707" w:rsidP="001A7707">
            <w:pPr>
              <w:ind w:left="-120" w:right="-90"/>
              <w:jc w:val="center"/>
              <w:rPr>
                <w:sz w:val="22"/>
                <w:szCs w:val="22"/>
              </w:rPr>
            </w:pPr>
            <w:r w:rsidRPr="00197D2E">
              <w:rPr>
                <w:sz w:val="22"/>
                <w:szCs w:val="22"/>
              </w:rPr>
              <w:t>114,28</w:t>
            </w:r>
          </w:p>
        </w:tc>
        <w:tc>
          <w:tcPr>
            <w:tcW w:w="804" w:type="dxa"/>
            <w:tcBorders>
              <w:top w:val="nil"/>
              <w:left w:val="nil"/>
              <w:bottom w:val="single" w:sz="4" w:space="0" w:color="auto"/>
              <w:right w:val="single" w:sz="4" w:space="0" w:color="auto"/>
            </w:tcBorders>
            <w:shd w:val="clear" w:color="000000" w:fill="FFFFFF"/>
            <w:vAlign w:val="center"/>
            <w:hideMark/>
          </w:tcPr>
          <w:p w14:paraId="12EE5D6B" w14:textId="51BFA520" w:rsidR="001A7707" w:rsidRPr="00197D2E" w:rsidRDefault="001A7707" w:rsidP="001A7707">
            <w:pPr>
              <w:ind w:left="-120" w:right="-90"/>
              <w:jc w:val="center"/>
              <w:rPr>
                <w:sz w:val="22"/>
                <w:szCs w:val="22"/>
              </w:rPr>
            </w:pPr>
            <w:r w:rsidRPr="00197D2E">
              <w:rPr>
                <w:sz w:val="22"/>
                <w:szCs w:val="22"/>
              </w:rPr>
              <w:t>141,24</w:t>
            </w:r>
          </w:p>
        </w:tc>
        <w:tc>
          <w:tcPr>
            <w:tcW w:w="804" w:type="dxa"/>
            <w:tcBorders>
              <w:top w:val="nil"/>
              <w:left w:val="nil"/>
              <w:bottom w:val="single" w:sz="4" w:space="0" w:color="auto"/>
              <w:right w:val="single" w:sz="4" w:space="0" w:color="auto"/>
            </w:tcBorders>
            <w:shd w:val="clear" w:color="000000" w:fill="FFFFFF"/>
            <w:vAlign w:val="center"/>
            <w:hideMark/>
          </w:tcPr>
          <w:p w14:paraId="5D827CCE" w14:textId="5A2078EE" w:rsidR="001A7707" w:rsidRPr="00197D2E" w:rsidRDefault="001A7707" w:rsidP="001A7707">
            <w:pPr>
              <w:ind w:left="-120" w:right="-90"/>
              <w:jc w:val="center"/>
              <w:rPr>
                <w:sz w:val="22"/>
                <w:szCs w:val="22"/>
              </w:rPr>
            </w:pPr>
            <w:r w:rsidRPr="00197D2E">
              <w:rPr>
                <w:sz w:val="22"/>
                <w:szCs w:val="22"/>
              </w:rPr>
              <w:t>168,20</w:t>
            </w:r>
          </w:p>
        </w:tc>
        <w:tc>
          <w:tcPr>
            <w:tcW w:w="864" w:type="dxa"/>
            <w:tcBorders>
              <w:top w:val="nil"/>
              <w:left w:val="nil"/>
              <w:bottom w:val="single" w:sz="4" w:space="0" w:color="auto"/>
              <w:right w:val="single" w:sz="4" w:space="0" w:color="auto"/>
            </w:tcBorders>
            <w:shd w:val="clear" w:color="000000" w:fill="FFFFFF"/>
            <w:vAlign w:val="center"/>
            <w:hideMark/>
          </w:tcPr>
          <w:p w14:paraId="71FAC7BF" w14:textId="7612A8DD" w:rsidR="001A7707" w:rsidRPr="00197D2E" w:rsidRDefault="001A7707" w:rsidP="001A7707">
            <w:pPr>
              <w:ind w:left="-120" w:right="-90"/>
              <w:jc w:val="center"/>
              <w:rPr>
                <w:sz w:val="22"/>
                <w:szCs w:val="22"/>
              </w:rPr>
            </w:pPr>
            <w:r w:rsidRPr="00197D2E">
              <w:rPr>
                <w:sz w:val="22"/>
                <w:szCs w:val="22"/>
              </w:rPr>
              <w:t>189,87</w:t>
            </w:r>
          </w:p>
        </w:tc>
        <w:tc>
          <w:tcPr>
            <w:tcW w:w="992" w:type="dxa"/>
            <w:tcBorders>
              <w:top w:val="nil"/>
              <w:left w:val="nil"/>
              <w:bottom w:val="single" w:sz="4" w:space="0" w:color="auto"/>
              <w:right w:val="single" w:sz="4" w:space="0" w:color="auto"/>
            </w:tcBorders>
            <w:shd w:val="clear" w:color="auto" w:fill="auto"/>
            <w:vAlign w:val="center"/>
            <w:hideMark/>
          </w:tcPr>
          <w:p w14:paraId="3CCDCD38" w14:textId="22AF8171"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3E46A74C" w14:textId="67C951E9"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378CF32A" w14:textId="241DDDCB" w:rsidR="001A7707" w:rsidRPr="00197D2E" w:rsidRDefault="001A7707" w:rsidP="001A7707">
            <w:pPr>
              <w:ind w:left="-120" w:right="-90"/>
              <w:jc w:val="center"/>
              <w:rPr>
                <w:sz w:val="22"/>
                <w:szCs w:val="22"/>
              </w:rPr>
            </w:pPr>
            <w:r w:rsidRPr="00197D2E">
              <w:rPr>
                <w:sz w:val="22"/>
                <w:szCs w:val="22"/>
              </w:rPr>
              <w:t>128</w:t>
            </w:r>
          </w:p>
        </w:tc>
        <w:tc>
          <w:tcPr>
            <w:tcW w:w="987" w:type="dxa"/>
            <w:tcBorders>
              <w:top w:val="nil"/>
              <w:left w:val="nil"/>
              <w:bottom w:val="single" w:sz="4" w:space="0" w:color="auto"/>
              <w:right w:val="single" w:sz="4" w:space="0" w:color="auto"/>
            </w:tcBorders>
            <w:shd w:val="clear" w:color="auto" w:fill="auto"/>
            <w:vAlign w:val="center"/>
            <w:hideMark/>
          </w:tcPr>
          <w:p w14:paraId="355962F5" w14:textId="2C11B794" w:rsidR="001A7707" w:rsidRPr="00197D2E" w:rsidRDefault="001A7707" w:rsidP="001A7707">
            <w:pPr>
              <w:ind w:left="-120" w:right="-90"/>
              <w:jc w:val="center"/>
              <w:rPr>
                <w:sz w:val="22"/>
                <w:szCs w:val="22"/>
              </w:rPr>
            </w:pPr>
            <w:r w:rsidRPr="00197D2E">
              <w:rPr>
                <w:sz w:val="22"/>
                <w:szCs w:val="22"/>
              </w:rPr>
              <w:t>144</w:t>
            </w:r>
          </w:p>
        </w:tc>
      </w:tr>
      <w:tr w:rsidR="00197D2E" w:rsidRPr="00197D2E" w14:paraId="1F5F320C"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F16AD7" w14:textId="77777777" w:rsidR="001A7707" w:rsidRPr="00197D2E" w:rsidRDefault="001A7707" w:rsidP="001A7707">
            <w:pPr>
              <w:ind w:left="-120" w:right="-87"/>
              <w:jc w:val="center"/>
              <w:rPr>
                <w:sz w:val="22"/>
                <w:szCs w:val="22"/>
              </w:rPr>
            </w:pPr>
            <w:r w:rsidRPr="00197D2E">
              <w:rPr>
                <w:sz w:val="22"/>
                <w:szCs w:val="22"/>
              </w:rPr>
              <w:t>3.3.2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9CA759"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67CCFB17"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DC981A4" w14:textId="5D33D0C9" w:rsidR="001A7707" w:rsidRPr="00197D2E" w:rsidRDefault="001A7707" w:rsidP="001A7707">
            <w:pPr>
              <w:ind w:left="-120" w:right="-90"/>
              <w:jc w:val="center"/>
              <w:rPr>
                <w:sz w:val="22"/>
                <w:szCs w:val="22"/>
              </w:rPr>
            </w:pPr>
            <w:r w:rsidRPr="00197D2E">
              <w:rPr>
                <w:sz w:val="22"/>
                <w:szCs w:val="22"/>
              </w:rPr>
              <w:t>3,22</w:t>
            </w:r>
          </w:p>
        </w:tc>
        <w:tc>
          <w:tcPr>
            <w:tcW w:w="851" w:type="dxa"/>
            <w:tcBorders>
              <w:top w:val="nil"/>
              <w:left w:val="nil"/>
              <w:bottom w:val="single" w:sz="4" w:space="0" w:color="auto"/>
              <w:right w:val="single" w:sz="4" w:space="0" w:color="auto"/>
            </w:tcBorders>
            <w:shd w:val="clear" w:color="000000" w:fill="FFFFFF"/>
            <w:vAlign w:val="center"/>
            <w:hideMark/>
          </w:tcPr>
          <w:p w14:paraId="767F33B6" w14:textId="7BFA2D82" w:rsidR="001A7707" w:rsidRPr="00197D2E" w:rsidRDefault="001A7707" w:rsidP="001A7707">
            <w:pPr>
              <w:ind w:left="-120" w:right="-90"/>
              <w:jc w:val="center"/>
              <w:rPr>
                <w:sz w:val="22"/>
                <w:szCs w:val="22"/>
              </w:rPr>
            </w:pPr>
            <w:r w:rsidRPr="00197D2E">
              <w:rPr>
                <w:sz w:val="22"/>
                <w:szCs w:val="22"/>
              </w:rPr>
              <w:t>2,66</w:t>
            </w:r>
          </w:p>
        </w:tc>
        <w:tc>
          <w:tcPr>
            <w:tcW w:w="850" w:type="dxa"/>
            <w:tcBorders>
              <w:top w:val="nil"/>
              <w:left w:val="nil"/>
              <w:bottom w:val="single" w:sz="4" w:space="0" w:color="auto"/>
              <w:right w:val="single" w:sz="4" w:space="0" w:color="auto"/>
            </w:tcBorders>
            <w:shd w:val="clear" w:color="000000" w:fill="FFFFFF"/>
            <w:vAlign w:val="center"/>
            <w:hideMark/>
          </w:tcPr>
          <w:p w14:paraId="08EFC3BB" w14:textId="65EC3078" w:rsidR="001A7707" w:rsidRPr="00197D2E" w:rsidRDefault="001A7707" w:rsidP="001A7707">
            <w:pPr>
              <w:ind w:left="-120" w:right="-90"/>
              <w:jc w:val="center"/>
              <w:rPr>
                <w:sz w:val="22"/>
                <w:szCs w:val="22"/>
              </w:rPr>
            </w:pPr>
            <w:r w:rsidRPr="00197D2E">
              <w:rPr>
                <w:sz w:val="22"/>
                <w:szCs w:val="22"/>
              </w:rPr>
              <w:t>2,66</w:t>
            </w:r>
          </w:p>
        </w:tc>
        <w:tc>
          <w:tcPr>
            <w:tcW w:w="851" w:type="dxa"/>
            <w:tcBorders>
              <w:top w:val="nil"/>
              <w:left w:val="nil"/>
              <w:bottom w:val="single" w:sz="4" w:space="0" w:color="auto"/>
              <w:right w:val="single" w:sz="4" w:space="0" w:color="auto"/>
            </w:tcBorders>
            <w:shd w:val="clear" w:color="000000" w:fill="FFFFFF"/>
            <w:vAlign w:val="center"/>
            <w:hideMark/>
          </w:tcPr>
          <w:p w14:paraId="7134A516" w14:textId="3EF02393" w:rsidR="001A7707" w:rsidRPr="00197D2E" w:rsidRDefault="001A7707" w:rsidP="001A7707">
            <w:pPr>
              <w:ind w:left="-120" w:right="-90"/>
              <w:jc w:val="center"/>
              <w:rPr>
                <w:sz w:val="22"/>
                <w:szCs w:val="22"/>
              </w:rPr>
            </w:pPr>
            <w:r w:rsidRPr="00197D2E">
              <w:rPr>
                <w:sz w:val="22"/>
                <w:szCs w:val="22"/>
              </w:rPr>
              <w:t>2,66</w:t>
            </w:r>
          </w:p>
        </w:tc>
        <w:tc>
          <w:tcPr>
            <w:tcW w:w="850" w:type="dxa"/>
            <w:tcBorders>
              <w:top w:val="nil"/>
              <w:left w:val="nil"/>
              <w:bottom w:val="single" w:sz="4" w:space="0" w:color="auto"/>
              <w:right w:val="single" w:sz="4" w:space="0" w:color="auto"/>
            </w:tcBorders>
            <w:shd w:val="clear" w:color="000000" w:fill="FFFFFF"/>
            <w:vAlign w:val="center"/>
            <w:hideMark/>
          </w:tcPr>
          <w:p w14:paraId="0BAE3A20" w14:textId="746DC0FF" w:rsidR="001A7707" w:rsidRPr="00197D2E" w:rsidRDefault="001A7707" w:rsidP="001A7707">
            <w:pPr>
              <w:ind w:left="-120" w:right="-90"/>
              <w:jc w:val="center"/>
              <w:rPr>
                <w:sz w:val="22"/>
                <w:szCs w:val="22"/>
              </w:rPr>
            </w:pPr>
            <w:r w:rsidRPr="00197D2E">
              <w:rPr>
                <w:sz w:val="22"/>
                <w:szCs w:val="22"/>
              </w:rPr>
              <w:t>2,66</w:t>
            </w:r>
          </w:p>
        </w:tc>
        <w:tc>
          <w:tcPr>
            <w:tcW w:w="851" w:type="dxa"/>
            <w:tcBorders>
              <w:top w:val="nil"/>
              <w:left w:val="nil"/>
              <w:bottom w:val="single" w:sz="4" w:space="0" w:color="auto"/>
              <w:right w:val="single" w:sz="4" w:space="0" w:color="auto"/>
            </w:tcBorders>
            <w:shd w:val="clear" w:color="000000" w:fill="FFFFFF"/>
            <w:vAlign w:val="center"/>
            <w:hideMark/>
          </w:tcPr>
          <w:p w14:paraId="35F89E4A" w14:textId="458CA0E3" w:rsidR="001A7707" w:rsidRPr="00197D2E" w:rsidRDefault="001A7707" w:rsidP="001A7707">
            <w:pPr>
              <w:ind w:left="-120" w:right="-90"/>
              <w:jc w:val="center"/>
              <w:rPr>
                <w:sz w:val="22"/>
                <w:szCs w:val="22"/>
              </w:rPr>
            </w:pPr>
            <w:r w:rsidRPr="00197D2E">
              <w:rPr>
                <w:sz w:val="22"/>
                <w:szCs w:val="22"/>
              </w:rPr>
              <w:t>2,66</w:t>
            </w:r>
          </w:p>
        </w:tc>
        <w:tc>
          <w:tcPr>
            <w:tcW w:w="788" w:type="dxa"/>
            <w:tcBorders>
              <w:top w:val="nil"/>
              <w:left w:val="nil"/>
              <w:bottom w:val="single" w:sz="4" w:space="0" w:color="auto"/>
              <w:right w:val="single" w:sz="4" w:space="0" w:color="auto"/>
            </w:tcBorders>
            <w:shd w:val="clear" w:color="000000" w:fill="FFFFFF"/>
            <w:vAlign w:val="center"/>
            <w:hideMark/>
          </w:tcPr>
          <w:p w14:paraId="1DDD4D5C" w14:textId="3E186272" w:rsidR="001A7707" w:rsidRPr="00197D2E" w:rsidRDefault="001A7707" w:rsidP="001A7707">
            <w:pPr>
              <w:ind w:left="-120" w:right="-90"/>
              <w:jc w:val="center"/>
              <w:rPr>
                <w:sz w:val="22"/>
                <w:szCs w:val="22"/>
              </w:rPr>
            </w:pPr>
            <w:r w:rsidRPr="00197D2E">
              <w:rPr>
                <w:sz w:val="22"/>
                <w:szCs w:val="22"/>
              </w:rPr>
              <w:t>2,79</w:t>
            </w:r>
          </w:p>
        </w:tc>
        <w:tc>
          <w:tcPr>
            <w:tcW w:w="804" w:type="dxa"/>
            <w:tcBorders>
              <w:top w:val="nil"/>
              <w:left w:val="nil"/>
              <w:bottom w:val="single" w:sz="4" w:space="0" w:color="auto"/>
              <w:right w:val="single" w:sz="4" w:space="0" w:color="auto"/>
            </w:tcBorders>
            <w:shd w:val="clear" w:color="000000" w:fill="FFFFFF"/>
            <w:vAlign w:val="center"/>
            <w:hideMark/>
          </w:tcPr>
          <w:p w14:paraId="4DED790B" w14:textId="480E9BD8" w:rsidR="001A7707" w:rsidRPr="00197D2E" w:rsidRDefault="001A7707" w:rsidP="001A7707">
            <w:pPr>
              <w:ind w:left="-120" w:right="-90"/>
              <w:jc w:val="center"/>
              <w:rPr>
                <w:sz w:val="22"/>
                <w:szCs w:val="22"/>
              </w:rPr>
            </w:pPr>
            <w:r w:rsidRPr="00197D2E">
              <w:rPr>
                <w:sz w:val="22"/>
                <w:szCs w:val="22"/>
              </w:rPr>
              <w:t>3,44</w:t>
            </w:r>
          </w:p>
        </w:tc>
        <w:tc>
          <w:tcPr>
            <w:tcW w:w="804" w:type="dxa"/>
            <w:tcBorders>
              <w:top w:val="nil"/>
              <w:left w:val="nil"/>
              <w:bottom w:val="single" w:sz="4" w:space="0" w:color="auto"/>
              <w:right w:val="single" w:sz="4" w:space="0" w:color="auto"/>
            </w:tcBorders>
            <w:shd w:val="clear" w:color="000000" w:fill="FFFFFF"/>
            <w:vAlign w:val="center"/>
            <w:hideMark/>
          </w:tcPr>
          <w:p w14:paraId="2A4984CC" w14:textId="2FEDE832" w:rsidR="001A7707" w:rsidRPr="00197D2E" w:rsidRDefault="001A7707" w:rsidP="001A7707">
            <w:pPr>
              <w:ind w:left="-120" w:right="-90"/>
              <w:jc w:val="center"/>
              <w:rPr>
                <w:sz w:val="22"/>
                <w:szCs w:val="22"/>
              </w:rPr>
            </w:pPr>
            <w:r w:rsidRPr="00197D2E">
              <w:rPr>
                <w:sz w:val="22"/>
                <w:szCs w:val="22"/>
              </w:rPr>
              <w:t>4,09</w:t>
            </w:r>
          </w:p>
        </w:tc>
        <w:tc>
          <w:tcPr>
            <w:tcW w:w="864" w:type="dxa"/>
            <w:tcBorders>
              <w:top w:val="nil"/>
              <w:left w:val="nil"/>
              <w:bottom w:val="single" w:sz="4" w:space="0" w:color="auto"/>
              <w:right w:val="single" w:sz="4" w:space="0" w:color="auto"/>
            </w:tcBorders>
            <w:shd w:val="clear" w:color="000000" w:fill="FFFFFF"/>
            <w:vAlign w:val="center"/>
            <w:hideMark/>
          </w:tcPr>
          <w:p w14:paraId="61784BDE" w14:textId="5078075E" w:rsidR="001A7707" w:rsidRPr="00197D2E" w:rsidRDefault="001A7707" w:rsidP="001A7707">
            <w:pPr>
              <w:ind w:left="-120" w:right="-90"/>
              <w:jc w:val="center"/>
              <w:rPr>
                <w:sz w:val="22"/>
                <w:szCs w:val="22"/>
              </w:rPr>
            </w:pPr>
            <w:r w:rsidRPr="00197D2E">
              <w:rPr>
                <w:sz w:val="22"/>
                <w:szCs w:val="22"/>
              </w:rPr>
              <w:t>4,64</w:t>
            </w:r>
          </w:p>
        </w:tc>
        <w:tc>
          <w:tcPr>
            <w:tcW w:w="992" w:type="dxa"/>
            <w:tcBorders>
              <w:top w:val="nil"/>
              <w:left w:val="nil"/>
              <w:bottom w:val="single" w:sz="4" w:space="0" w:color="auto"/>
              <w:right w:val="single" w:sz="4" w:space="0" w:color="auto"/>
            </w:tcBorders>
            <w:shd w:val="clear" w:color="auto" w:fill="auto"/>
            <w:vAlign w:val="center"/>
            <w:hideMark/>
          </w:tcPr>
          <w:p w14:paraId="5F03619B" w14:textId="799E7967"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1FC46EF9" w14:textId="72082A3F"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4DE1FD01" w14:textId="297FCC86"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71B3F231" w14:textId="7B478E88" w:rsidR="001A7707" w:rsidRPr="00197D2E" w:rsidRDefault="001A7707" w:rsidP="001A7707">
            <w:pPr>
              <w:ind w:left="-120" w:right="-90"/>
              <w:jc w:val="center"/>
              <w:rPr>
                <w:sz w:val="22"/>
                <w:szCs w:val="22"/>
              </w:rPr>
            </w:pPr>
            <w:r w:rsidRPr="00197D2E">
              <w:rPr>
                <w:sz w:val="22"/>
                <w:szCs w:val="22"/>
              </w:rPr>
              <w:t>144</w:t>
            </w:r>
          </w:p>
        </w:tc>
      </w:tr>
      <w:tr w:rsidR="00197D2E" w:rsidRPr="00197D2E" w14:paraId="1CEA3EE0"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20FADBC"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E88C1B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6F7B6636"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6C0D0752" w14:textId="7847F487" w:rsidR="001A7707" w:rsidRPr="00197D2E" w:rsidRDefault="001A7707" w:rsidP="001A7707">
            <w:pPr>
              <w:ind w:left="-120" w:right="-90"/>
              <w:jc w:val="center"/>
              <w:rPr>
                <w:sz w:val="22"/>
                <w:szCs w:val="22"/>
              </w:rPr>
            </w:pPr>
            <w:r w:rsidRPr="00197D2E">
              <w:rPr>
                <w:sz w:val="22"/>
                <w:szCs w:val="22"/>
              </w:rPr>
              <w:t>8,82</w:t>
            </w:r>
          </w:p>
        </w:tc>
        <w:tc>
          <w:tcPr>
            <w:tcW w:w="851" w:type="dxa"/>
            <w:tcBorders>
              <w:top w:val="nil"/>
              <w:left w:val="nil"/>
              <w:bottom w:val="single" w:sz="4" w:space="0" w:color="auto"/>
              <w:right w:val="single" w:sz="4" w:space="0" w:color="auto"/>
            </w:tcBorders>
            <w:shd w:val="clear" w:color="000000" w:fill="FFFFFF"/>
            <w:vAlign w:val="center"/>
            <w:hideMark/>
          </w:tcPr>
          <w:p w14:paraId="4ADECF99" w14:textId="7DE41B49" w:rsidR="001A7707" w:rsidRPr="00197D2E" w:rsidRDefault="001A7707" w:rsidP="001A7707">
            <w:pPr>
              <w:ind w:left="-120" w:right="-90"/>
              <w:jc w:val="center"/>
              <w:rPr>
                <w:sz w:val="22"/>
                <w:szCs w:val="22"/>
              </w:rPr>
            </w:pPr>
            <w:r w:rsidRPr="00197D2E">
              <w:rPr>
                <w:sz w:val="22"/>
                <w:szCs w:val="22"/>
              </w:rPr>
              <w:t>7,29</w:t>
            </w:r>
          </w:p>
        </w:tc>
        <w:tc>
          <w:tcPr>
            <w:tcW w:w="850" w:type="dxa"/>
            <w:tcBorders>
              <w:top w:val="nil"/>
              <w:left w:val="nil"/>
              <w:bottom w:val="single" w:sz="4" w:space="0" w:color="auto"/>
              <w:right w:val="single" w:sz="4" w:space="0" w:color="auto"/>
            </w:tcBorders>
            <w:shd w:val="clear" w:color="000000" w:fill="FFFFFF"/>
            <w:vAlign w:val="center"/>
            <w:hideMark/>
          </w:tcPr>
          <w:p w14:paraId="60CEEF54" w14:textId="6207D60B" w:rsidR="001A7707" w:rsidRPr="00197D2E" w:rsidRDefault="001A7707" w:rsidP="001A7707">
            <w:pPr>
              <w:ind w:left="-120" w:right="-90"/>
              <w:jc w:val="center"/>
              <w:rPr>
                <w:sz w:val="22"/>
                <w:szCs w:val="22"/>
              </w:rPr>
            </w:pPr>
            <w:r w:rsidRPr="00197D2E">
              <w:rPr>
                <w:sz w:val="22"/>
                <w:szCs w:val="22"/>
              </w:rPr>
              <w:t>7,29</w:t>
            </w:r>
          </w:p>
        </w:tc>
        <w:tc>
          <w:tcPr>
            <w:tcW w:w="851" w:type="dxa"/>
            <w:tcBorders>
              <w:top w:val="nil"/>
              <w:left w:val="nil"/>
              <w:bottom w:val="single" w:sz="4" w:space="0" w:color="auto"/>
              <w:right w:val="single" w:sz="4" w:space="0" w:color="auto"/>
            </w:tcBorders>
            <w:shd w:val="clear" w:color="000000" w:fill="FFFFFF"/>
            <w:vAlign w:val="center"/>
            <w:hideMark/>
          </w:tcPr>
          <w:p w14:paraId="7DC0660B" w14:textId="0424CD40" w:rsidR="001A7707" w:rsidRPr="00197D2E" w:rsidRDefault="001A7707" w:rsidP="001A7707">
            <w:pPr>
              <w:ind w:left="-120" w:right="-90"/>
              <w:jc w:val="center"/>
              <w:rPr>
                <w:sz w:val="22"/>
                <w:szCs w:val="22"/>
              </w:rPr>
            </w:pPr>
            <w:r w:rsidRPr="00197D2E">
              <w:rPr>
                <w:sz w:val="22"/>
                <w:szCs w:val="22"/>
              </w:rPr>
              <w:t>7,29</w:t>
            </w:r>
          </w:p>
        </w:tc>
        <w:tc>
          <w:tcPr>
            <w:tcW w:w="850" w:type="dxa"/>
            <w:tcBorders>
              <w:top w:val="nil"/>
              <w:left w:val="nil"/>
              <w:bottom w:val="single" w:sz="4" w:space="0" w:color="auto"/>
              <w:right w:val="single" w:sz="4" w:space="0" w:color="auto"/>
            </w:tcBorders>
            <w:shd w:val="clear" w:color="000000" w:fill="FFFFFF"/>
            <w:vAlign w:val="center"/>
            <w:hideMark/>
          </w:tcPr>
          <w:p w14:paraId="5917AFDA" w14:textId="210E21A6" w:rsidR="001A7707" w:rsidRPr="00197D2E" w:rsidRDefault="001A7707" w:rsidP="001A7707">
            <w:pPr>
              <w:ind w:left="-120" w:right="-90"/>
              <w:jc w:val="center"/>
              <w:rPr>
                <w:sz w:val="22"/>
                <w:szCs w:val="22"/>
              </w:rPr>
            </w:pPr>
            <w:r w:rsidRPr="00197D2E">
              <w:rPr>
                <w:sz w:val="22"/>
                <w:szCs w:val="22"/>
              </w:rPr>
              <w:t>7,29</w:t>
            </w:r>
          </w:p>
        </w:tc>
        <w:tc>
          <w:tcPr>
            <w:tcW w:w="851" w:type="dxa"/>
            <w:tcBorders>
              <w:top w:val="nil"/>
              <w:left w:val="nil"/>
              <w:bottom w:val="single" w:sz="4" w:space="0" w:color="auto"/>
              <w:right w:val="single" w:sz="4" w:space="0" w:color="auto"/>
            </w:tcBorders>
            <w:shd w:val="clear" w:color="000000" w:fill="FFFFFF"/>
            <w:vAlign w:val="center"/>
            <w:hideMark/>
          </w:tcPr>
          <w:p w14:paraId="7CC221C6" w14:textId="10065894" w:rsidR="001A7707" w:rsidRPr="00197D2E" w:rsidRDefault="001A7707" w:rsidP="001A7707">
            <w:pPr>
              <w:ind w:left="-120" w:right="-90"/>
              <w:jc w:val="center"/>
              <w:rPr>
                <w:sz w:val="22"/>
                <w:szCs w:val="22"/>
              </w:rPr>
            </w:pPr>
            <w:r w:rsidRPr="00197D2E">
              <w:rPr>
                <w:sz w:val="22"/>
                <w:szCs w:val="22"/>
              </w:rPr>
              <w:t>7,29</w:t>
            </w:r>
          </w:p>
        </w:tc>
        <w:tc>
          <w:tcPr>
            <w:tcW w:w="788" w:type="dxa"/>
            <w:tcBorders>
              <w:top w:val="nil"/>
              <w:left w:val="nil"/>
              <w:bottom w:val="single" w:sz="4" w:space="0" w:color="auto"/>
              <w:right w:val="single" w:sz="4" w:space="0" w:color="auto"/>
            </w:tcBorders>
            <w:shd w:val="clear" w:color="000000" w:fill="FFFFFF"/>
            <w:vAlign w:val="center"/>
            <w:hideMark/>
          </w:tcPr>
          <w:p w14:paraId="3E969221" w14:textId="0FD3146F" w:rsidR="001A7707" w:rsidRPr="00197D2E" w:rsidRDefault="001A7707" w:rsidP="001A7707">
            <w:pPr>
              <w:ind w:left="-120" w:right="-90"/>
              <w:jc w:val="center"/>
              <w:rPr>
                <w:sz w:val="22"/>
                <w:szCs w:val="22"/>
              </w:rPr>
            </w:pPr>
            <w:r w:rsidRPr="00197D2E">
              <w:rPr>
                <w:sz w:val="22"/>
                <w:szCs w:val="22"/>
              </w:rPr>
              <w:t>7,64</w:t>
            </w:r>
          </w:p>
        </w:tc>
        <w:tc>
          <w:tcPr>
            <w:tcW w:w="804" w:type="dxa"/>
            <w:tcBorders>
              <w:top w:val="nil"/>
              <w:left w:val="nil"/>
              <w:bottom w:val="single" w:sz="4" w:space="0" w:color="auto"/>
              <w:right w:val="single" w:sz="4" w:space="0" w:color="auto"/>
            </w:tcBorders>
            <w:shd w:val="clear" w:color="000000" w:fill="FFFFFF"/>
            <w:vAlign w:val="center"/>
            <w:hideMark/>
          </w:tcPr>
          <w:p w14:paraId="3170D6BA" w14:textId="7C1014BD" w:rsidR="001A7707" w:rsidRPr="00197D2E" w:rsidRDefault="001A7707" w:rsidP="001A7707">
            <w:pPr>
              <w:ind w:left="-120" w:right="-90"/>
              <w:jc w:val="center"/>
              <w:rPr>
                <w:sz w:val="22"/>
                <w:szCs w:val="22"/>
              </w:rPr>
            </w:pPr>
            <w:r w:rsidRPr="00197D2E">
              <w:rPr>
                <w:sz w:val="22"/>
                <w:szCs w:val="22"/>
              </w:rPr>
              <w:t>9,42</w:t>
            </w:r>
          </w:p>
        </w:tc>
        <w:tc>
          <w:tcPr>
            <w:tcW w:w="804" w:type="dxa"/>
            <w:tcBorders>
              <w:top w:val="nil"/>
              <w:left w:val="nil"/>
              <w:bottom w:val="single" w:sz="4" w:space="0" w:color="auto"/>
              <w:right w:val="single" w:sz="4" w:space="0" w:color="auto"/>
            </w:tcBorders>
            <w:shd w:val="clear" w:color="000000" w:fill="FFFFFF"/>
            <w:vAlign w:val="center"/>
            <w:hideMark/>
          </w:tcPr>
          <w:p w14:paraId="50EA7623" w14:textId="4E5612E4" w:rsidR="001A7707" w:rsidRPr="00197D2E" w:rsidRDefault="001A7707" w:rsidP="001A7707">
            <w:pPr>
              <w:ind w:left="-120" w:right="-90"/>
              <w:jc w:val="center"/>
              <w:rPr>
                <w:sz w:val="22"/>
                <w:szCs w:val="22"/>
              </w:rPr>
            </w:pPr>
            <w:r w:rsidRPr="00197D2E">
              <w:rPr>
                <w:sz w:val="22"/>
                <w:szCs w:val="22"/>
              </w:rPr>
              <w:t>11,21</w:t>
            </w:r>
          </w:p>
        </w:tc>
        <w:tc>
          <w:tcPr>
            <w:tcW w:w="864" w:type="dxa"/>
            <w:tcBorders>
              <w:top w:val="nil"/>
              <w:left w:val="nil"/>
              <w:bottom w:val="single" w:sz="4" w:space="0" w:color="auto"/>
              <w:right w:val="single" w:sz="4" w:space="0" w:color="auto"/>
            </w:tcBorders>
            <w:shd w:val="clear" w:color="000000" w:fill="FFFFFF"/>
            <w:vAlign w:val="center"/>
            <w:hideMark/>
          </w:tcPr>
          <w:p w14:paraId="4DC2EB04" w14:textId="72911231" w:rsidR="001A7707" w:rsidRPr="00197D2E" w:rsidRDefault="001A7707" w:rsidP="001A7707">
            <w:pPr>
              <w:ind w:left="-120" w:right="-90"/>
              <w:jc w:val="center"/>
              <w:rPr>
                <w:sz w:val="22"/>
                <w:szCs w:val="22"/>
              </w:rPr>
            </w:pPr>
            <w:r w:rsidRPr="00197D2E">
              <w:rPr>
                <w:sz w:val="22"/>
                <w:szCs w:val="22"/>
              </w:rPr>
              <w:t>12,71</w:t>
            </w:r>
          </w:p>
        </w:tc>
        <w:tc>
          <w:tcPr>
            <w:tcW w:w="992" w:type="dxa"/>
            <w:tcBorders>
              <w:top w:val="nil"/>
              <w:left w:val="nil"/>
              <w:bottom w:val="single" w:sz="4" w:space="0" w:color="auto"/>
              <w:right w:val="single" w:sz="4" w:space="0" w:color="auto"/>
            </w:tcBorders>
            <w:shd w:val="clear" w:color="auto" w:fill="auto"/>
            <w:vAlign w:val="center"/>
            <w:hideMark/>
          </w:tcPr>
          <w:p w14:paraId="49BECB2C" w14:textId="72F9EECD"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37854534" w14:textId="504842D7"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0EBCBD27" w14:textId="48D7283E"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79B12BCD" w14:textId="1ECBA840" w:rsidR="001A7707" w:rsidRPr="00197D2E" w:rsidRDefault="001A7707" w:rsidP="001A7707">
            <w:pPr>
              <w:ind w:left="-120" w:right="-90"/>
              <w:jc w:val="center"/>
              <w:rPr>
                <w:sz w:val="22"/>
                <w:szCs w:val="22"/>
              </w:rPr>
            </w:pPr>
            <w:r w:rsidRPr="00197D2E">
              <w:rPr>
                <w:sz w:val="22"/>
                <w:szCs w:val="22"/>
              </w:rPr>
              <w:t>144</w:t>
            </w:r>
          </w:p>
        </w:tc>
      </w:tr>
      <w:tr w:rsidR="00197D2E" w:rsidRPr="00197D2E" w14:paraId="0C0BFB6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617AE453"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29632E6"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72B66DE"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771606CC" w14:textId="244EAE2C" w:rsidR="001A7707" w:rsidRPr="00197D2E" w:rsidRDefault="001A7707" w:rsidP="001A7707">
            <w:pPr>
              <w:ind w:left="-120" w:right="-90"/>
              <w:jc w:val="center"/>
              <w:rPr>
                <w:sz w:val="22"/>
                <w:szCs w:val="22"/>
              </w:rPr>
            </w:pPr>
            <w:r w:rsidRPr="00197D2E">
              <w:rPr>
                <w:sz w:val="22"/>
                <w:szCs w:val="22"/>
              </w:rPr>
              <w:t>10,59</w:t>
            </w:r>
          </w:p>
        </w:tc>
        <w:tc>
          <w:tcPr>
            <w:tcW w:w="851" w:type="dxa"/>
            <w:tcBorders>
              <w:top w:val="nil"/>
              <w:left w:val="nil"/>
              <w:bottom w:val="single" w:sz="4" w:space="0" w:color="auto"/>
              <w:right w:val="single" w:sz="4" w:space="0" w:color="auto"/>
            </w:tcBorders>
            <w:shd w:val="clear" w:color="000000" w:fill="FFFFFF"/>
            <w:vAlign w:val="center"/>
            <w:hideMark/>
          </w:tcPr>
          <w:p w14:paraId="230FAA23" w14:textId="3E042DFA" w:rsidR="001A7707" w:rsidRPr="00197D2E" w:rsidRDefault="001A7707" w:rsidP="001A7707">
            <w:pPr>
              <w:ind w:left="-120" w:right="-90"/>
              <w:jc w:val="center"/>
              <w:rPr>
                <w:sz w:val="22"/>
                <w:szCs w:val="22"/>
              </w:rPr>
            </w:pPr>
            <w:r w:rsidRPr="00197D2E">
              <w:rPr>
                <w:sz w:val="22"/>
                <w:szCs w:val="22"/>
              </w:rPr>
              <w:t>8,74</w:t>
            </w:r>
          </w:p>
        </w:tc>
        <w:tc>
          <w:tcPr>
            <w:tcW w:w="850" w:type="dxa"/>
            <w:tcBorders>
              <w:top w:val="nil"/>
              <w:left w:val="nil"/>
              <w:bottom w:val="single" w:sz="4" w:space="0" w:color="auto"/>
              <w:right w:val="single" w:sz="4" w:space="0" w:color="auto"/>
            </w:tcBorders>
            <w:shd w:val="clear" w:color="000000" w:fill="FFFFFF"/>
            <w:vAlign w:val="center"/>
            <w:hideMark/>
          </w:tcPr>
          <w:p w14:paraId="2AFEB517" w14:textId="4C075E80" w:rsidR="001A7707" w:rsidRPr="00197D2E" w:rsidRDefault="001A7707" w:rsidP="001A7707">
            <w:pPr>
              <w:ind w:left="-120" w:right="-90"/>
              <w:jc w:val="center"/>
              <w:rPr>
                <w:sz w:val="22"/>
                <w:szCs w:val="22"/>
              </w:rPr>
            </w:pPr>
            <w:r w:rsidRPr="00197D2E">
              <w:rPr>
                <w:sz w:val="22"/>
                <w:szCs w:val="22"/>
              </w:rPr>
              <w:t>8,74</w:t>
            </w:r>
          </w:p>
        </w:tc>
        <w:tc>
          <w:tcPr>
            <w:tcW w:w="851" w:type="dxa"/>
            <w:tcBorders>
              <w:top w:val="nil"/>
              <w:left w:val="nil"/>
              <w:bottom w:val="single" w:sz="4" w:space="0" w:color="auto"/>
              <w:right w:val="single" w:sz="4" w:space="0" w:color="auto"/>
            </w:tcBorders>
            <w:shd w:val="clear" w:color="000000" w:fill="FFFFFF"/>
            <w:vAlign w:val="center"/>
            <w:hideMark/>
          </w:tcPr>
          <w:p w14:paraId="08760BED" w14:textId="7AE213DC" w:rsidR="001A7707" w:rsidRPr="00197D2E" w:rsidRDefault="001A7707" w:rsidP="001A7707">
            <w:pPr>
              <w:ind w:left="-120" w:right="-90"/>
              <w:jc w:val="center"/>
              <w:rPr>
                <w:sz w:val="22"/>
                <w:szCs w:val="22"/>
              </w:rPr>
            </w:pPr>
            <w:r w:rsidRPr="00197D2E">
              <w:rPr>
                <w:sz w:val="22"/>
                <w:szCs w:val="22"/>
              </w:rPr>
              <w:t>8,74</w:t>
            </w:r>
          </w:p>
        </w:tc>
        <w:tc>
          <w:tcPr>
            <w:tcW w:w="850" w:type="dxa"/>
            <w:tcBorders>
              <w:top w:val="nil"/>
              <w:left w:val="nil"/>
              <w:bottom w:val="single" w:sz="4" w:space="0" w:color="auto"/>
              <w:right w:val="single" w:sz="4" w:space="0" w:color="auto"/>
            </w:tcBorders>
            <w:shd w:val="clear" w:color="000000" w:fill="FFFFFF"/>
            <w:vAlign w:val="center"/>
            <w:hideMark/>
          </w:tcPr>
          <w:p w14:paraId="33B42B09" w14:textId="5EE5D751" w:rsidR="001A7707" w:rsidRPr="00197D2E" w:rsidRDefault="001A7707" w:rsidP="001A7707">
            <w:pPr>
              <w:ind w:left="-120" w:right="-90"/>
              <w:jc w:val="center"/>
              <w:rPr>
                <w:sz w:val="22"/>
                <w:szCs w:val="22"/>
              </w:rPr>
            </w:pPr>
            <w:r w:rsidRPr="00197D2E">
              <w:rPr>
                <w:sz w:val="22"/>
                <w:szCs w:val="22"/>
              </w:rPr>
              <w:t>8,74</w:t>
            </w:r>
          </w:p>
        </w:tc>
        <w:tc>
          <w:tcPr>
            <w:tcW w:w="851" w:type="dxa"/>
            <w:tcBorders>
              <w:top w:val="nil"/>
              <w:left w:val="nil"/>
              <w:bottom w:val="single" w:sz="4" w:space="0" w:color="auto"/>
              <w:right w:val="single" w:sz="4" w:space="0" w:color="auto"/>
            </w:tcBorders>
            <w:shd w:val="clear" w:color="000000" w:fill="FFFFFF"/>
            <w:vAlign w:val="center"/>
            <w:hideMark/>
          </w:tcPr>
          <w:p w14:paraId="21E3CAFE" w14:textId="47A6EF4F" w:rsidR="001A7707" w:rsidRPr="00197D2E" w:rsidRDefault="001A7707" w:rsidP="001A7707">
            <w:pPr>
              <w:ind w:left="-120" w:right="-90"/>
              <w:jc w:val="center"/>
              <w:rPr>
                <w:sz w:val="22"/>
                <w:szCs w:val="22"/>
              </w:rPr>
            </w:pPr>
            <w:r w:rsidRPr="00197D2E">
              <w:rPr>
                <w:sz w:val="22"/>
                <w:szCs w:val="22"/>
              </w:rPr>
              <w:t>8,74</w:t>
            </w:r>
          </w:p>
        </w:tc>
        <w:tc>
          <w:tcPr>
            <w:tcW w:w="788" w:type="dxa"/>
            <w:tcBorders>
              <w:top w:val="nil"/>
              <w:left w:val="nil"/>
              <w:bottom w:val="single" w:sz="4" w:space="0" w:color="auto"/>
              <w:right w:val="single" w:sz="4" w:space="0" w:color="auto"/>
            </w:tcBorders>
            <w:shd w:val="clear" w:color="000000" w:fill="FFFFFF"/>
            <w:vAlign w:val="center"/>
            <w:hideMark/>
          </w:tcPr>
          <w:p w14:paraId="3AEF3A21" w14:textId="6FFD2872" w:rsidR="001A7707" w:rsidRPr="00197D2E" w:rsidRDefault="001A7707" w:rsidP="001A7707">
            <w:pPr>
              <w:ind w:left="-120" w:right="-90"/>
              <w:jc w:val="center"/>
              <w:rPr>
                <w:sz w:val="22"/>
                <w:szCs w:val="22"/>
              </w:rPr>
            </w:pPr>
            <w:r w:rsidRPr="00197D2E">
              <w:rPr>
                <w:sz w:val="22"/>
                <w:szCs w:val="22"/>
              </w:rPr>
              <w:t>9,17</w:t>
            </w:r>
          </w:p>
        </w:tc>
        <w:tc>
          <w:tcPr>
            <w:tcW w:w="804" w:type="dxa"/>
            <w:tcBorders>
              <w:top w:val="nil"/>
              <w:left w:val="nil"/>
              <w:bottom w:val="single" w:sz="4" w:space="0" w:color="auto"/>
              <w:right w:val="single" w:sz="4" w:space="0" w:color="auto"/>
            </w:tcBorders>
            <w:shd w:val="clear" w:color="000000" w:fill="FFFFFF"/>
            <w:vAlign w:val="center"/>
            <w:hideMark/>
          </w:tcPr>
          <w:p w14:paraId="0695E540" w14:textId="18DB63CE" w:rsidR="001A7707" w:rsidRPr="00197D2E" w:rsidRDefault="001A7707" w:rsidP="001A7707">
            <w:pPr>
              <w:ind w:left="-120" w:right="-90"/>
              <w:jc w:val="center"/>
              <w:rPr>
                <w:sz w:val="22"/>
                <w:szCs w:val="22"/>
              </w:rPr>
            </w:pPr>
            <w:r w:rsidRPr="00197D2E">
              <w:rPr>
                <w:sz w:val="22"/>
                <w:szCs w:val="22"/>
              </w:rPr>
              <w:t>11,31</w:t>
            </w:r>
          </w:p>
        </w:tc>
        <w:tc>
          <w:tcPr>
            <w:tcW w:w="804" w:type="dxa"/>
            <w:tcBorders>
              <w:top w:val="nil"/>
              <w:left w:val="nil"/>
              <w:bottom w:val="single" w:sz="4" w:space="0" w:color="auto"/>
              <w:right w:val="single" w:sz="4" w:space="0" w:color="auto"/>
            </w:tcBorders>
            <w:shd w:val="clear" w:color="000000" w:fill="FFFFFF"/>
            <w:vAlign w:val="center"/>
            <w:hideMark/>
          </w:tcPr>
          <w:p w14:paraId="3F8872E2" w14:textId="4D7D1660" w:rsidR="001A7707" w:rsidRPr="00197D2E" w:rsidRDefault="001A7707" w:rsidP="001A7707">
            <w:pPr>
              <w:ind w:left="-120" w:right="-90"/>
              <w:jc w:val="center"/>
              <w:rPr>
                <w:sz w:val="22"/>
                <w:szCs w:val="22"/>
              </w:rPr>
            </w:pPr>
            <w:r w:rsidRPr="00197D2E">
              <w:rPr>
                <w:sz w:val="22"/>
                <w:szCs w:val="22"/>
              </w:rPr>
              <w:t>13,45</w:t>
            </w:r>
          </w:p>
        </w:tc>
        <w:tc>
          <w:tcPr>
            <w:tcW w:w="864" w:type="dxa"/>
            <w:tcBorders>
              <w:top w:val="nil"/>
              <w:left w:val="nil"/>
              <w:bottom w:val="single" w:sz="4" w:space="0" w:color="auto"/>
              <w:right w:val="single" w:sz="4" w:space="0" w:color="auto"/>
            </w:tcBorders>
            <w:shd w:val="clear" w:color="000000" w:fill="FFFFFF"/>
            <w:vAlign w:val="center"/>
            <w:hideMark/>
          </w:tcPr>
          <w:p w14:paraId="70AC2F80" w14:textId="1CE18831" w:rsidR="001A7707" w:rsidRPr="00197D2E" w:rsidRDefault="001A7707" w:rsidP="001A7707">
            <w:pPr>
              <w:ind w:left="-120" w:right="-90"/>
              <w:jc w:val="center"/>
              <w:rPr>
                <w:sz w:val="22"/>
                <w:szCs w:val="22"/>
              </w:rPr>
            </w:pPr>
            <w:r w:rsidRPr="00197D2E">
              <w:rPr>
                <w:sz w:val="22"/>
                <w:szCs w:val="22"/>
              </w:rPr>
              <w:t>15,25</w:t>
            </w:r>
          </w:p>
        </w:tc>
        <w:tc>
          <w:tcPr>
            <w:tcW w:w="992" w:type="dxa"/>
            <w:tcBorders>
              <w:top w:val="nil"/>
              <w:left w:val="nil"/>
              <w:bottom w:val="single" w:sz="4" w:space="0" w:color="auto"/>
              <w:right w:val="single" w:sz="4" w:space="0" w:color="auto"/>
            </w:tcBorders>
            <w:shd w:val="clear" w:color="auto" w:fill="auto"/>
            <w:vAlign w:val="center"/>
            <w:hideMark/>
          </w:tcPr>
          <w:p w14:paraId="18A734D1" w14:textId="160F27D5"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61A1FE61" w14:textId="36117684"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1EA8C1E2" w14:textId="2B8F30A8"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4B22AB21" w14:textId="571276EF" w:rsidR="001A7707" w:rsidRPr="00197D2E" w:rsidRDefault="001A7707" w:rsidP="001A7707">
            <w:pPr>
              <w:ind w:left="-120" w:right="-90"/>
              <w:jc w:val="center"/>
              <w:rPr>
                <w:sz w:val="22"/>
                <w:szCs w:val="22"/>
              </w:rPr>
            </w:pPr>
            <w:r w:rsidRPr="00197D2E">
              <w:rPr>
                <w:sz w:val="22"/>
                <w:szCs w:val="22"/>
              </w:rPr>
              <w:t>144</w:t>
            </w:r>
          </w:p>
        </w:tc>
      </w:tr>
      <w:tr w:rsidR="00197D2E" w:rsidRPr="00197D2E" w14:paraId="3F8D5F4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B7DC1B" w14:textId="77777777" w:rsidR="001A7707" w:rsidRPr="00197D2E" w:rsidRDefault="001A7707" w:rsidP="001A7707">
            <w:pPr>
              <w:ind w:left="-120" w:right="-87"/>
              <w:jc w:val="center"/>
              <w:rPr>
                <w:sz w:val="22"/>
                <w:szCs w:val="22"/>
              </w:rPr>
            </w:pPr>
            <w:r w:rsidRPr="00197D2E">
              <w:rPr>
                <w:sz w:val="22"/>
                <w:szCs w:val="22"/>
              </w:rPr>
              <w:t>3.3.3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83DB2A"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377BAE8E"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1EE43E54" w14:textId="3CF1DBD6" w:rsidR="001A7707" w:rsidRPr="00197D2E" w:rsidRDefault="001A7707" w:rsidP="001A7707">
            <w:pPr>
              <w:ind w:left="-120" w:right="-90"/>
              <w:jc w:val="center"/>
              <w:rPr>
                <w:sz w:val="22"/>
                <w:szCs w:val="22"/>
              </w:rPr>
            </w:pPr>
            <w:r w:rsidRPr="00197D2E">
              <w:rPr>
                <w:sz w:val="22"/>
                <w:szCs w:val="22"/>
              </w:rPr>
              <w:t>21,04</w:t>
            </w:r>
          </w:p>
        </w:tc>
        <w:tc>
          <w:tcPr>
            <w:tcW w:w="851" w:type="dxa"/>
            <w:tcBorders>
              <w:top w:val="nil"/>
              <w:left w:val="nil"/>
              <w:bottom w:val="single" w:sz="4" w:space="0" w:color="auto"/>
              <w:right w:val="single" w:sz="4" w:space="0" w:color="auto"/>
            </w:tcBorders>
            <w:shd w:val="clear" w:color="000000" w:fill="FFFFFF"/>
            <w:vAlign w:val="center"/>
            <w:hideMark/>
          </w:tcPr>
          <w:p w14:paraId="3537CD98" w14:textId="72C2399C" w:rsidR="001A7707" w:rsidRPr="00197D2E" w:rsidRDefault="001A7707" w:rsidP="001A7707">
            <w:pPr>
              <w:ind w:left="-120" w:right="-90"/>
              <w:jc w:val="center"/>
              <w:rPr>
                <w:sz w:val="22"/>
                <w:szCs w:val="22"/>
              </w:rPr>
            </w:pPr>
            <w:r w:rsidRPr="00197D2E">
              <w:rPr>
                <w:sz w:val="22"/>
                <w:szCs w:val="22"/>
              </w:rPr>
              <w:t>17,37</w:t>
            </w:r>
          </w:p>
        </w:tc>
        <w:tc>
          <w:tcPr>
            <w:tcW w:w="850" w:type="dxa"/>
            <w:tcBorders>
              <w:top w:val="nil"/>
              <w:left w:val="nil"/>
              <w:bottom w:val="single" w:sz="4" w:space="0" w:color="auto"/>
              <w:right w:val="single" w:sz="4" w:space="0" w:color="auto"/>
            </w:tcBorders>
            <w:shd w:val="clear" w:color="000000" w:fill="FFFFFF"/>
            <w:vAlign w:val="center"/>
            <w:hideMark/>
          </w:tcPr>
          <w:p w14:paraId="38D71916" w14:textId="604DA5BF" w:rsidR="001A7707" w:rsidRPr="00197D2E" w:rsidRDefault="001A7707" w:rsidP="001A7707">
            <w:pPr>
              <w:ind w:left="-120" w:right="-90"/>
              <w:jc w:val="center"/>
              <w:rPr>
                <w:sz w:val="22"/>
                <w:szCs w:val="22"/>
              </w:rPr>
            </w:pPr>
            <w:r w:rsidRPr="00197D2E">
              <w:rPr>
                <w:sz w:val="22"/>
                <w:szCs w:val="22"/>
              </w:rPr>
              <w:t>17,37</w:t>
            </w:r>
          </w:p>
        </w:tc>
        <w:tc>
          <w:tcPr>
            <w:tcW w:w="851" w:type="dxa"/>
            <w:tcBorders>
              <w:top w:val="nil"/>
              <w:left w:val="nil"/>
              <w:bottom w:val="single" w:sz="4" w:space="0" w:color="auto"/>
              <w:right w:val="single" w:sz="4" w:space="0" w:color="auto"/>
            </w:tcBorders>
            <w:shd w:val="clear" w:color="000000" w:fill="FFFFFF"/>
            <w:vAlign w:val="center"/>
            <w:hideMark/>
          </w:tcPr>
          <w:p w14:paraId="2EEA24CE" w14:textId="2C769E26" w:rsidR="001A7707" w:rsidRPr="00197D2E" w:rsidRDefault="001A7707" w:rsidP="001A7707">
            <w:pPr>
              <w:ind w:left="-120" w:right="-90"/>
              <w:jc w:val="center"/>
              <w:rPr>
                <w:sz w:val="22"/>
                <w:szCs w:val="22"/>
              </w:rPr>
            </w:pPr>
            <w:r w:rsidRPr="00197D2E">
              <w:rPr>
                <w:sz w:val="22"/>
                <w:szCs w:val="22"/>
              </w:rPr>
              <w:t>17,37</w:t>
            </w:r>
          </w:p>
        </w:tc>
        <w:tc>
          <w:tcPr>
            <w:tcW w:w="850" w:type="dxa"/>
            <w:tcBorders>
              <w:top w:val="nil"/>
              <w:left w:val="nil"/>
              <w:bottom w:val="single" w:sz="4" w:space="0" w:color="auto"/>
              <w:right w:val="single" w:sz="4" w:space="0" w:color="auto"/>
            </w:tcBorders>
            <w:shd w:val="clear" w:color="000000" w:fill="FFFFFF"/>
            <w:vAlign w:val="center"/>
            <w:hideMark/>
          </w:tcPr>
          <w:p w14:paraId="6792B512" w14:textId="0C7A9914" w:rsidR="001A7707" w:rsidRPr="00197D2E" w:rsidRDefault="001A7707" w:rsidP="001A7707">
            <w:pPr>
              <w:ind w:left="-120" w:right="-90"/>
              <w:jc w:val="center"/>
              <w:rPr>
                <w:sz w:val="22"/>
                <w:szCs w:val="22"/>
              </w:rPr>
            </w:pPr>
            <w:r w:rsidRPr="00197D2E">
              <w:rPr>
                <w:sz w:val="22"/>
                <w:szCs w:val="22"/>
              </w:rPr>
              <w:t>17,37</w:t>
            </w:r>
          </w:p>
        </w:tc>
        <w:tc>
          <w:tcPr>
            <w:tcW w:w="851" w:type="dxa"/>
            <w:tcBorders>
              <w:top w:val="nil"/>
              <w:left w:val="nil"/>
              <w:bottom w:val="single" w:sz="4" w:space="0" w:color="auto"/>
              <w:right w:val="single" w:sz="4" w:space="0" w:color="auto"/>
            </w:tcBorders>
            <w:shd w:val="clear" w:color="000000" w:fill="FFFFFF"/>
            <w:vAlign w:val="center"/>
            <w:hideMark/>
          </w:tcPr>
          <w:p w14:paraId="02396343" w14:textId="3A3838EE" w:rsidR="001A7707" w:rsidRPr="00197D2E" w:rsidRDefault="001A7707" w:rsidP="001A7707">
            <w:pPr>
              <w:ind w:left="-120" w:right="-90"/>
              <w:jc w:val="center"/>
              <w:rPr>
                <w:sz w:val="22"/>
                <w:szCs w:val="22"/>
              </w:rPr>
            </w:pPr>
            <w:r w:rsidRPr="00197D2E">
              <w:rPr>
                <w:sz w:val="22"/>
                <w:szCs w:val="22"/>
              </w:rPr>
              <w:t>17,37</w:t>
            </w:r>
          </w:p>
        </w:tc>
        <w:tc>
          <w:tcPr>
            <w:tcW w:w="788" w:type="dxa"/>
            <w:tcBorders>
              <w:top w:val="nil"/>
              <w:left w:val="nil"/>
              <w:bottom w:val="single" w:sz="4" w:space="0" w:color="auto"/>
              <w:right w:val="single" w:sz="4" w:space="0" w:color="auto"/>
            </w:tcBorders>
            <w:shd w:val="clear" w:color="000000" w:fill="FFFFFF"/>
            <w:vAlign w:val="center"/>
            <w:hideMark/>
          </w:tcPr>
          <w:p w14:paraId="6EA1AE25" w14:textId="2CEC3D3E" w:rsidR="001A7707" w:rsidRPr="00197D2E" w:rsidRDefault="001A7707" w:rsidP="001A7707">
            <w:pPr>
              <w:ind w:left="-120" w:right="-90"/>
              <w:jc w:val="center"/>
              <w:rPr>
                <w:sz w:val="22"/>
                <w:szCs w:val="22"/>
              </w:rPr>
            </w:pPr>
            <w:r w:rsidRPr="00197D2E">
              <w:rPr>
                <w:sz w:val="22"/>
                <w:szCs w:val="22"/>
              </w:rPr>
              <w:t>17,91</w:t>
            </w:r>
          </w:p>
        </w:tc>
        <w:tc>
          <w:tcPr>
            <w:tcW w:w="804" w:type="dxa"/>
            <w:tcBorders>
              <w:top w:val="nil"/>
              <w:left w:val="nil"/>
              <w:bottom w:val="single" w:sz="4" w:space="0" w:color="auto"/>
              <w:right w:val="single" w:sz="4" w:space="0" w:color="auto"/>
            </w:tcBorders>
            <w:shd w:val="clear" w:color="000000" w:fill="FFFFFF"/>
            <w:vAlign w:val="center"/>
            <w:hideMark/>
          </w:tcPr>
          <w:p w14:paraId="4BA2B31C" w14:textId="6C985F3D" w:rsidR="001A7707" w:rsidRPr="00197D2E" w:rsidRDefault="001A7707" w:rsidP="001A7707">
            <w:pPr>
              <w:ind w:left="-120" w:right="-90"/>
              <w:jc w:val="center"/>
              <w:rPr>
                <w:sz w:val="22"/>
                <w:szCs w:val="22"/>
              </w:rPr>
            </w:pPr>
            <w:r w:rsidRPr="00197D2E">
              <w:rPr>
                <w:sz w:val="22"/>
                <w:szCs w:val="22"/>
              </w:rPr>
              <w:t>20,56</w:t>
            </w:r>
          </w:p>
        </w:tc>
        <w:tc>
          <w:tcPr>
            <w:tcW w:w="804" w:type="dxa"/>
            <w:tcBorders>
              <w:top w:val="nil"/>
              <w:left w:val="nil"/>
              <w:bottom w:val="single" w:sz="4" w:space="0" w:color="auto"/>
              <w:right w:val="single" w:sz="4" w:space="0" w:color="auto"/>
            </w:tcBorders>
            <w:shd w:val="clear" w:color="000000" w:fill="FFFFFF"/>
            <w:vAlign w:val="center"/>
            <w:hideMark/>
          </w:tcPr>
          <w:p w14:paraId="3BBE18B5" w14:textId="5E0FAEDC" w:rsidR="001A7707" w:rsidRPr="00197D2E" w:rsidRDefault="001A7707" w:rsidP="001A7707">
            <w:pPr>
              <w:ind w:left="-120" w:right="-90"/>
              <w:jc w:val="center"/>
              <w:rPr>
                <w:sz w:val="22"/>
                <w:szCs w:val="22"/>
              </w:rPr>
            </w:pPr>
            <w:r w:rsidRPr="00197D2E">
              <w:rPr>
                <w:sz w:val="22"/>
                <w:szCs w:val="22"/>
              </w:rPr>
              <w:t>23,21</w:t>
            </w:r>
          </w:p>
        </w:tc>
        <w:tc>
          <w:tcPr>
            <w:tcW w:w="864" w:type="dxa"/>
            <w:tcBorders>
              <w:top w:val="nil"/>
              <w:left w:val="nil"/>
              <w:bottom w:val="single" w:sz="4" w:space="0" w:color="auto"/>
              <w:right w:val="single" w:sz="4" w:space="0" w:color="auto"/>
            </w:tcBorders>
            <w:shd w:val="clear" w:color="000000" w:fill="FFFFFF"/>
            <w:vAlign w:val="center"/>
            <w:hideMark/>
          </w:tcPr>
          <w:p w14:paraId="06C6A1F0" w14:textId="0832EEA9" w:rsidR="001A7707" w:rsidRPr="00197D2E" w:rsidRDefault="001A7707" w:rsidP="001A7707">
            <w:pPr>
              <w:ind w:left="-120" w:right="-90"/>
              <w:jc w:val="center"/>
              <w:rPr>
                <w:sz w:val="22"/>
                <w:szCs w:val="22"/>
              </w:rPr>
            </w:pPr>
            <w:r w:rsidRPr="00197D2E">
              <w:rPr>
                <w:sz w:val="22"/>
                <w:szCs w:val="22"/>
              </w:rPr>
              <w:t>25,40</w:t>
            </w:r>
          </w:p>
        </w:tc>
        <w:tc>
          <w:tcPr>
            <w:tcW w:w="992" w:type="dxa"/>
            <w:tcBorders>
              <w:top w:val="nil"/>
              <w:left w:val="nil"/>
              <w:bottom w:val="single" w:sz="4" w:space="0" w:color="auto"/>
              <w:right w:val="single" w:sz="4" w:space="0" w:color="auto"/>
            </w:tcBorders>
            <w:shd w:val="clear" w:color="auto" w:fill="auto"/>
            <w:vAlign w:val="center"/>
            <w:hideMark/>
          </w:tcPr>
          <w:p w14:paraId="0D3F20EC" w14:textId="3A475528" w:rsidR="001A7707" w:rsidRPr="00197D2E" w:rsidRDefault="001A7707" w:rsidP="001A7707">
            <w:pPr>
              <w:ind w:left="-120" w:right="-90"/>
              <w:jc w:val="center"/>
              <w:rPr>
                <w:sz w:val="22"/>
                <w:szCs w:val="22"/>
              </w:rPr>
            </w:pPr>
            <w:r w:rsidRPr="00197D2E">
              <w:rPr>
                <w:sz w:val="22"/>
                <w:szCs w:val="22"/>
              </w:rPr>
              <w:t>85</w:t>
            </w:r>
          </w:p>
        </w:tc>
        <w:tc>
          <w:tcPr>
            <w:tcW w:w="992" w:type="dxa"/>
            <w:tcBorders>
              <w:top w:val="nil"/>
              <w:left w:val="nil"/>
              <w:bottom w:val="single" w:sz="4" w:space="0" w:color="auto"/>
              <w:right w:val="single" w:sz="4" w:space="0" w:color="auto"/>
            </w:tcBorders>
            <w:shd w:val="clear" w:color="auto" w:fill="auto"/>
            <w:vAlign w:val="center"/>
            <w:hideMark/>
          </w:tcPr>
          <w:p w14:paraId="49DEC212" w14:textId="12703294" w:rsidR="001A7707" w:rsidRPr="00197D2E" w:rsidRDefault="001A7707" w:rsidP="001A7707">
            <w:pPr>
              <w:ind w:left="-120" w:right="-90"/>
              <w:jc w:val="center"/>
              <w:rPr>
                <w:sz w:val="22"/>
                <w:szCs w:val="22"/>
              </w:rPr>
            </w:pPr>
            <w:r w:rsidRPr="00197D2E">
              <w:rPr>
                <w:sz w:val="22"/>
                <w:szCs w:val="22"/>
              </w:rPr>
              <w:t>98</w:t>
            </w:r>
          </w:p>
        </w:tc>
        <w:tc>
          <w:tcPr>
            <w:tcW w:w="993" w:type="dxa"/>
            <w:tcBorders>
              <w:top w:val="nil"/>
              <w:left w:val="nil"/>
              <w:bottom w:val="single" w:sz="4" w:space="0" w:color="auto"/>
              <w:right w:val="single" w:sz="4" w:space="0" w:color="auto"/>
            </w:tcBorders>
            <w:shd w:val="clear" w:color="auto" w:fill="auto"/>
            <w:vAlign w:val="center"/>
            <w:hideMark/>
          </w:tcPr>
          <w:p w14:paraId="01C7F932" w14:textId="3FD8CA54" w:rsidR="001A7707" w:rsidRPr="00197D2E" w:rsidRDefault="001A7707" w:rsidP="001A7707">
            <w:pPr>
              <w:ind w:left="-120" w:right="-90"/>
              <w:jc w:val="center"/>
              <w:rPr>
                <w:sz w:val="22"/>
                <w:szCs w:val="22"/>
              </w:rPr>
            </w:pPr>
            <w:r w:rsidRPr="00197D2E">
              <w:rPr>
                <w:sz w:val="22"/>
                <w:szCs w:val="22"/>
              </w:rPr>
              <w:t>110</w:t>
            </w:r>
          </w:p>
        </w:tc>
        <w:tc>
          <w:tcPr>
            <w:tcW w:w="987" w:type="dxa"/>
            <w:tcBorders>
              <w:top w:val="nil"/>
              <w:left w:val="nil"/>
              <w:bottom w:val="single" w:sz="4" w:space="0" w:color="auto"/>
              <w:right w:val="single" w:sz="4" w:space="0" w:color="auto"/>
            </w:tcBorders>
            <w:shd w:val="clear" w:color="auto" w:fill="auto"/>
            <w:vAlign w:val="center"/>
            <w:hideMark/>
          </w:tcPr>
          <w:p w14:paraId="6FAF9FAB" w14:textId="1BC71BF6" w:rsidR="001A7707" w:rsidRPr="00197D2E" w:rsidRDefault="001A7707" w:rsidP="001A7707">
            <w:pPr>
              <w:ind w:left="-120" w:right="-90"/>
              <w:jc w:val="center"/>
              <w:rPr>
                <w:sz w:val="22"/>
                <w:szCs w:val="22"/>
              </w:rPr>
            </w:pPr>
            <w:r w:rsidRPr="00197D2E">
              <w:rPr>
                <w:sz w:val="22"/>
                <w:szCs w:val="22"/>
              </w:rPr>
              <w:t>121</w:t>
            </w:r>
          </w:p>
        </w:tc>
      </w:tr>
      <w:tr w:rsidR="00197D2E" w:rsidRPr="00197D2E" w14:paraId="0667437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D8D16D0"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8B0F23F"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74A15B4"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502F8AC8" w14:textId="4C58A18D" w:rsidR="001A7707" w:rsidRPr="00197D2E" w:rsidRDefault="001A7707" w:rsidP="001A7707">
            <w:pPr>
              <w:ind w:left="-120" w:right="-90"/>
              <w:jc w:val="center"/>
              <w:rPr>
                <w:sz w:val="22"/>
                <w:szCs w:val="22"/>
              </w:rPr>
            </w:pPr>
            <w:r w:rsidRPr="00197D2E">
              <w:rPr>
                <w:sz w:val="22"/>
                <w:szCs w:val="22"/>
              </w:rPr>
              <w:t>57,64</w:t>
            </w:r>
          </w:p>
        </w:tc>
        <w:tc>
          <w:tcPr>
            <w:tcW w:w="851" w:type="dxa"/>
            <w:tcBorders>
              <w:top w:val="nil"/>
              <w:left w:val="nil"/>
              <w:bottom w:val="single" w:sz="4" w:space="0" w:color="auto"/>
              <w:right w:val="single" w:sz="4" w:space="0" w:color="auto"/>
            </w:tcBorders>
            <w:shd w:val="clear" w:color="000000" w:fill="FFFFFF"/>
            <w:vAlign w:val="center"/>
            <w:hideMark/>
          </w:tcPr>
          <w:p w14:paraId="4AEC062E" w14:textId="034A7666" w:rsidR="001A7707" w:rsidRPr="00197D2E" w:rsidRDefault="001A7707" w:rsidP="001A7707">
            <w:pPr>
              <w:ind w:left="-120" w:right="-90"/>
              <w:jc w:val="center"/>
              <w:rPr>
                <w:sz w:val="22"/>
                <w:szCs w:val="22"/>
              </w:rPr>
            </w:pPr>
            <w:r w:rsidRPr="00197D2E">
              <w:rPr>
                <w:sz w:val="22"/>
                <w:szCs w:val="22"/>
              </w:rPr>
              <w:t>47,60</w:t>
            </w:r>
          </w:p>
        </w:tc>
        <w:tc>
          <w:tcPr>
            <w:tcW w:w="850" w:type="dxa"/>
            <w:tcBorders>
              <w:top w:val="nil"/>
              <w:left w:val="nil"/>
              <w:bottom w:val="single" w:sz="4" w:space="0" w:color="auto"/>
              <w:right w:val="single" w:sz="4" w:space="0" w:color="auto"/>
            </w:tcBorders>
            <w:shd w:val="clear" w:color="000000" w:fill="FFFFFF"/>
            <w:vAlign w:val="center"/>
            <w:hideMark/>
          </w:tcPr>
          <w:p w14:paraId="5BB5DF49" w14:textId="3522DB41" w:rsidR="001A7707" w:rsidRPr="00197D2E" w:rsidRDefault="001A7707" w:rsidP="001A7707">
            <w:pPr>
              <w:ind w:left="-120" w:right="-90"/>
              <w:jc w:val="center"/>
              <w:rPr>
                <w:sz w:val="22"/>
                <w:szCs w:val="22"/>
              </w:rPr>
            </w:pPr>
            <w:r w:rsidRPr="00197D2E">
              <w:rPr>
                <w:sz w:val="22"/>
                <w:szCs w:val="22"/>
              </w:rPr>
              <w:t>47,60</w:t>
            </w:r>
          </w:p>
        </w:tc>
        <w:tc>
          <w:tcPr>
            <w:tcW w:w="851" w:type="dxa"/>
            <w:tcBorders>
              <w:top w:val="nil"/>
              <w:left w:val="nil"/>
              <w:bottom w:val="single" w:sz="4" w:space="0" w:color="auto"/>
              <w:right w:val="single" w:sz="4" w:space="0" w:color="auto"/>
            </w:tcBorders>
            <w:shd w:val="clear" w:color="000000" w:fill="FFFFFF"/>
            <w:vAlign w:val="center"/>
            <w:hideMark/>
          </w:tcPr>
          <w:p w14:paraId="6B43E5C8" w14:textId="227A07F7" w:rsidR="001A7707" w:rsidRPr="00197D2E" w:rsidRDefault="001A7707" w:rsidP="001A7707">
            <w:pPr>
              <w:ind w:left="-120" w:right="-90"/>
              <w:jc w:val="center"/>
              <w:rPr>
                <w:sz w:val="22"/>
                <w:szCs w:val="22"/>
              </w:rPr>
            </w:pPr>
            <w:r w:rsidRPr="00197D2E">
              <w:rPr>
                <w:sz w:val="22"/>
                <w:szCs w:val="22"/>
              </w:rPr>
              <w:t>47,60</w:t>
            </w:r>
          </w:p>
        </w:tc>
        <w:tc>
          <w:tcPr>
            <w:tcW w:w="850" w:type="dxa"/>
            <w:tcBorders>
              <w:top w:val="nil"/>
              <w:left w:val="nil"/>
              <w:bottom w:val="single" w:sz="4" w:space="0" w:color="auto"/>
              <w:right w:val="single" w:sz="4" w:space="0" w:color="auto"/>
            </w:tcBorders>
            <w:shd w:val="clear" w:color="000000" w:fill="FFFFFF"/>
            <w:vAlign w:val="center"/>
            <w:hideMark/>
          </w:tcPr>
          <w:p w14:paraId="26D329EF" w14:textId="432E300D" w:rsidR="001A7707" w:rsidRPr="00197D2E" w:rsidRDefault="001A7707" w:rsidP="001A7707">
            <w:pPr>
              <w:ind w:left="-120" w:right="-90"/>
              <w:jc w:val="center"/>
              <w:rPr>
                <w:sz w:val="22"/>
                <w:szCs w:val="22"/>
              </w:rPr>
            </w:pPr>
            <w:r w:rsidRPr="00197D2E">
              <w:rPr>
                <w:sz w:val="22"/>
                <w:szCs w:val="22"/>
              </w:rPr>
              <w:t>47,60</w:t>
            </w:r>
          </w:p>
        </w:tc>
        <w:tc>
          <w:tcPr>
            <w:tcW w:w="851" w:type="dxa"/>
            <w:tcBorders>
              <w:top w:val="nil"/>
              <w:left w:val="nil"/>
              <w:bottom w:val="single" w:sz="4" w:space="0" w:color="auto"/>
              <w:right w:val="single" w:sz="4" w:space="0" w:color="auto"/>
            </w:tcBorders>
            <w:shd w:val="clear" w:color="000000" w:fill="FFFFFF"/>
            <w:vAlign w:val="center"/>
            <w:hideMark/>
          </w:tcPr>
          <w:p w14:paraId="0DFC8E78" w14:textId="48D7A4FF" w:rsidR="001A7707" w:rsidRPr="00197D2E" w:rsidRDefault="001A7707" w:rsidP="001A7707">
            <w:pPr>
              <w:ind w:left="-120" w:right="-90"/>
              <w:jc w:val="center"/>
              <w:rPr>
                <w:sz w:val="22"/>
                <w:szCs w:val="22"/>
              </w:rPr>
            </w:pPr>
            <w:r w:rsidRPr="00197D2E">
              <w:rPr>
                <w:sz w:val="22"/>
                <w:szCs w:val="22"/>
              </w:rPr>
              <w:t>47,60</w:t>
            </w:r>
          </w:p>
        </w:tc>
        <w:tc>
          <w:tcPr>
            <w:tcW w:w="788" w:type="dxa"/>
            <w:tcBorders>
              <w:top w:val="nil"/>
              <w:left w:val="nil"/>
              <w:bottom w:val="single" w:sz="4" w:space="0" w:color="auto"/>
              <w:right w:val="single" w:sz="4" w:space="0" w:color="auto"/>
            </w:tcBorders>
            <w:shd w:val="clear" w:color="000000" w:fill="FFFFFF"/>
            <w:vAlign w:val="center"/>
            <w:hideMark/>
          </w:tcPr>
          <w:p w14:paraId="2CF24080" w14:textId="512ADC9B" w:rsidR="001A7707" w:rsidRPr="00197D2E" w:rsidRDefault="001A7707" w:rsidP="001A7707">
            <w:pPr>
              <w:ind w:left="-120" w:right="-90"/>
              <w:jc w:val="center"/>
              <w:rPr>
                <w:sz w:val="22"/>
                <w:szCs w:val="22"/>
              </w:rPr>
            </w:pPr>
            <w:r w:rsidRPr="00197D2E">
              <w:rPr>
                <w:sz w:val="22"/>
                <w:szCs w:val="22"/>
              </w:rPr>
              <w:t>49,07</w:t>
            </w:r>
          </w:p>
        </w:tc>
        <w:tc>
          <w:tcPr>
            <w:tcW w:w="804" w:type="dxa"/>
            <w:tcBorders>
              <w:top w:val="nil"/>
              <w:left w:val="nil"/>
              <w:bottom w:val="single" w:sz="4" w:space="0" w:color="auto"/>
              <w:right w:val="single" w:sz="4" w:space="0" w:color="auto"/>
            </w:tcBorders>
            <w:shd w:val="clear" w:color="000000" w:fill="FFFFFF"/>
            <w:vAlign w:val="center"/>
            <w:hideMark/>
          </w:tcPr>
          <w:p w14:paraId="64A13D19" w14:textId="55F35B12" w:rsidR="001A7707" w:rsidRPr="00197D2E" w:rsidRDefault="001A7707" w:rsidP="001A7707">
            <w:pPr>
              <w:ind w:left="-120" w:right="-90"/>
              <w:jc w:val="center"/>
              <w:rPr>
                <w:sz w:val="22"/>
                <w:szCs w:val="22"/>
              </w:rPr>
            </w:pPr>
            <w:r w:rsidRPr="00197D2E">
              <w:rPr>
                <w:sz w:val="22"/>
                <w:szCs w:val="22"/>
              </w:rPr>
              <w:t>56,33</w:t>
            </w:r>
          </w:p>
        </w:tc>
        <w:tc>
          <w:tcPr>
            <w:tcW w:w="804" w:type="dxa"/>
            <w:tcBorders>
              <w:top w:val="nil"/>
              <w:left w:val="nil"/>
              <w:bottom w:val="single" w:sz="4" w:space="0" w:color="auto"/>
              <w:right w:val="single" w:sz="4" w:space="0" w:color="auto"/>
            </w:tcBorders>
            <w:shd w:val="clear" w:color="000000" w:fill="FFFFFF"/>
            <w:vAlign w:val="center"/>
            <w:hideMark/>
          </w:tcPr>
          <w:p w14:paraId="18B1D6AE" w14:textId="49D62964" w:rsidR="001A7707" w:rsidRPr="00197D2E" w:rsidRDefault="001A7707" w:rsidP="001A7707">
            <w:pPr>
              <w:ind w:left="-120" w:right="-90"/>
              <w:jc w:val="center"/>
              <w:rPr>
                <w:sz w:val="22"/>
                <w:szCs w:val="22"/>
              </w:rPr>
            </w:pPr>
            <w:r w:rsidRPr="00197D2E">
              <w:rPr>
                <w:sz w:val="22"/>
                <w:szCs w:val="22"/>
              </w:rPr>
              <w:t>63,59</w:t>
            </w:r>
          </w:p>
        </w:tc>
        <w:tc>
          <w:tcPr>
            <w:tcW w:w="864" w:type="dxa"/>
            <w:tcBorders>
              <w:top w:val="nil"/>
              <w:left w:val="nil"/>
              <w:bottom w:val="single" w:sz="4" w:space="0" w:color="auto"/>
              <w:right w:val="single" w:sz="4" w:space="0" w:color="auto"/>
            </w:tcBorders>
            <w:shd w:val="clear" w:color="000000" w:fill="FFFFFF"/>
            <w:vAlign w:val="center"/>
            <w:hideMark/>
          </w:tcPr>
          <w:p w14:paraId="79858894" w14:textId="459B0D0C" w:rsidR="001A7707" w:rsidRPr="00197D2E" w:rsidRDefault="001A7707" w:rsidP="001A7707">
            <w:pPr>
              <w:ind w:left="-120" w:right="-90"/>
              <w:jc w:val="center"/>
              <w:rPr>
                <w:sz w:val="22"/>
                <w:szCs w:val="22"/>
              </w:rPr>
            </w:pPr>
            <w:r w:rsidRPr="00197D2E">
              <w:rPr>
                <w:sz w:val="22"/>
                <w:szCs w:val="22"/>
              </w:rPr>
              <w:t>69,58</w:t>
            </w:r>
          </w:p>
        </w:tc>
        <w:tc>
          <w:tcPr>
            <w:tcW w:w="992" w:type="dxa"/>
            <w:tcBorders>
              <w:top w:val="nil"/>
              <w:left w:val="nil"/>
              <w:bottom w:val="single" w:sz="4" w:space="0" w:color="auto"/>
              <w:right w:val="single" w:sz="4" w:space="0" w:color="auto"/>
            </w:tcBorders>
            <w:shd w:val="clear" w:color="auto" w:fill="auto"/>
            <w:vAlign w:val="center"/>
            <w:hideMark/>
          </w:tcPr>
          <w:p w14:paraId="12D59EE3" w14:textId="6EABB5D6" w:rsidR="001A7707" w:rsidRPr="00197D2E" w:rsidRDefault="001A7707" w:rsidP="001A7707">
            <w:pPr>
              <w:ind w:left="-120" w:right="-90"/>
              <w:jc w:val="center"/>
              <w:rPr>
                <w:sz w:val="22"/>
                <w:szCs w:val="22"/>
              </w:rPr>
            </w:pPr>
            <w:r w:rsidRPr="00197D2E">
              <w:rPr>
                <w:sz w:val="22"/>
                <w:szCs w:val="22"/>
              </w:rPr>
              <w:t>85</w:t>
            </w:r>
          </w:p>
        </w:tc>
        <w:tc>
          <w:tcPr>
            <w:tcW w:w="992" w:type="dxa"/>
            <w:tcBorders>
              <w:top w:val="nil"/>
              <w:left w:val="nil"/>
              <w:bottom w:val="single" w:sz="4" w:space="0" w:color="auto"/>
              <w:right w:val="single" w:sz="4" w:space="0" w:color="auto"/>
            </w:tcBorders>
            <w:shd w:val="clear" w:color="auto" w:fill="auto"/>
            <w:vAlign w:val="center"/>
            <w:hideMark/>
          </w:tcPr>
          <w:p w14:paraId="283D2D87" w14:textId="5AE814F1" w:rsidR="001A7707" w:rsidRPr="00197D2E" w:rsidRDefault="001A7707" w:rsidP="001A7707">
            <w:pPr>
              <w:ind w:left="-120" w:right="-90"/>
              <w:jc w:val="center"/>
              <w:rPr>
                <w:sz w:val="22"/>
                <w:szCs w:val="22"/>
              </w:rPr>
            </w:pPr>
            <w:r w:rsidRPr="00197D2E">
              <w:rPr>
                <w:sz w:val="22"/>
                <w:szCs w:val="22"/>
              </w:rPr>
              <w:t>98</w:t>
            </w:r>
          </w:p>
        </w:tc>
        <w:tc>
          <w:tcPr>
            <w:tcW w:w="993" w:type="dxa"/>
            <w:tcBorders>
              <w:top w:val="nil"/>
              <w:left w:val="nil"/>
              <w:bottom w:val="single" w:sz="4" w:space="0" w:color="auto"/>
              <w:right w:val="single" w:sz="4" w:space="0" w:color="auto"/>
            </w:tcBorders>
            <w:shd w:val="clear" w:color="auto" w:fill="auto"/>
            <w:vAlign w:val="center"/>
            <w:hideMark/>
          </w:tcPr>
          <w:p w14:paraId="4E085D53" w14:textId="6600C0AD" w:rsidR="001A7707" w:rsidRPr="00197D2E" w:rsidRDefault="001A7707" w:rsidP="001A7707">
            <w:pPr>
              <w:ind w:left="-120" w:right="-90"/>
              <w:jc w:val="center"/>
              <w:rPr>
                <w:sz w:val="22"/>
                <w:szCs w:val="22"/>
              </w:rPr>
            </w:pPr>
            <w:r w:rsidRPr="00197D2E">
              <w:rPr>
                <w:sz w:val="22"/>
                <w:szCs w:val="22"/>
              </w:rPr>
              <w:t>110</w:t>
            </w:r>
          </w:p>
        </w:tc>
        <w:tc>
          <w:tcPr>
            <w:tcW w:w="987" w:type="dxa"/>
            <w:tcBorders>
              <w:top w:val="nil"/>
              <w:left w:val="nil"/>
              <w:bottom w:val="single" w:sz="4" w:space="0" w:color="auto"/>
              <w:right w:val="single" w:sz="4" w:space="0" w:color="auto"/>
            </w:tcBorders>
            <w:shd w:val="clear" w:color="auto" w:fill="auto"/>
            <w:vAlign w:val="center"/>
            <w:hideMark/>
          </w:tcPr>
          <w:p w14:paraId="31F1055B" w14:textId="20A120F6" w:rsidR="001A7707" w:rsidRPr="00197D2E" w:rsidRDefault="001A7707" w:rsidP="001A7707">
            <w:pPr>
              <w:ind w:left="-120" w:right="-90"/>
              <w:jc w:val="center"/>
              <w:rPr>
                <w:sz w:val="22"/>
                <w:szCs w:val="22"/>
              </w:rPr>
            </w:pPr>
            <w:r w:rsidRPr="00197D2E">
              <w:rPr>
                <w:sz w:val="22"/>
                <w:szCs w:val="22"/>
              </w:rPr>
              <w:t>121</w:t>
            </w:r>
          </w:p>
        </w:tc>
      </w:tr>
      <w:tr w:rsidR="00197D2E" w:rsidRPr="00197D2E" w14:paraId="60DFB22B"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294B434"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DD205A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D2FE4E8"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116D812F" w14:textId="4DBB9D18" w:rsidR="001A7707" w:rsidRPr="00197D2E" w:rsidRDefault="001A7707" w:rsidP="001A7707">
            <w:pPr>
              <w:ind w:left="-120" w:right="-90"/>
              <w:jc w:val="center"/>
              <w:rPr>
                <w:sz w:val="22"/>
                <w:szCs w:val="22"/>
              </w:rPr>
            </w:pPr>
            <w:r w:rsidRPr="00197D2E">
              <w:rPr>
                <w:sz w:val="22"/>
                <w:szCs w:val="22"/>
              </w:rPr>
              <w:t>69,17</w:t>
            </w:r>
          </w:p>
        </w:tc>
        <w:tc>
          <w:tcPr>
            <w:tcW w:w="851" w:type="dxa"/>
            <w:tcBorders>
              <w:top w:val="nil"/>
              <w:left w:val="nil"/>
              <w:bottom w:val="single" w:sz="4" w:space="0" w:color="auto"/>
              <w:right w:val="single" w:sz="4" w:space="0" w:color="auto"/>
            </w:tcBorders>
            <w:shd w:val="clear" w:color="000000" w:fill="FFFFFF"/>
            <w:vAlign w:val="center"/>
            <w:hideMark/>
          </w:tcPr>
          <w:p w14:paraId="3101A6F1" w14:textId="0E89D6C6" w:rsidR="001A7707" w:rsidRPr="00197D2E" w:rsidRDefault="001A7707" w:rsidP="001A7707">
            <w:pPr>
              <w:ind w:left="-120" w:right="-90"/>
              <w:jc w:val="center"/>
              <w:rPr>
                <w:sz w:val="22"/>
                <w:szCs w:val="22"/>
              </w:rPr>
            </w:pPr>
            <w:r w:rsidRPr="00197D2E">
              <w:rPr>
                <w:sz w:val="22"/>
                <w:szCs w:val="22"/>
              </w:rPr>
              <w:t>57,11</w:t>
            </w:r>
          </w:p>
        </w:tc>
        <w:tc>
          <w:tcPr>
            <w:tcW w:w="850" w:type="dxa"/>
            <w:tcBorders>
              <w:top w:val="nil"/>
              <w:left w:val="nil"/>
              <w:bottom w:val="single" w:sz="4" w:space="0" w:color="auto"/>
              <w:right w:val="single" w:sz="4" w:space="0" w:color="auto"/>
            </w:tcBorders>
            <w:shd w:val="clear" w:color="000000" w:fill="FFFFFF"/>
            <w:vAlign w:val="center"/>
            <w:hideMark/>
          </w:tcPr>
          <w:p w14:paraId="276E2E3D" w14:textId="196AA09F" w:rsidR="001A7707" w:rsidRPr="00197D2E" w:rsidRDefault="001A7707" w:rsidP="001A7707">
            <w:pPr>
              <w:ind w:left="-120" w:right="-90"/>
              <w:jc w:val="center"/>
              <w:rPr>
                <w:sz w:val="22"/>
                <w:szCs w:val="22"/>
              </w:rPr>
            </w:pPr>
            <w:r w:rsidRPr="00197D2E">
              <w:rPr>
                <w:sz w:val="22"/>
                <w:szCs w:val="22"/>
              </w:rPr>
              <w:t>57,11</w:t>
            </w:r>
          </w:p>
        </w:tc>
        <w:tc>
          <w:tcPr>
            <w:tcW w:w="851" w:type="dxa"/>
            <w:tcBorders>
              <w:top w:val="nil"/>
              <w:left w:val="nil"/>
              <w:bottom w:val="single" w:sz="4" w:space="0" w:color="auto"/>
              <w:right w:val="single" w:sz="4" w:space="0" w:color="auto"/>
            </w:tcBorders>
            <w:shd w:val="clear" w:color="000000" w:fill="FFFFFF"/>
            <w:vAlign w:val="center"/>
            <w:hideMark/>
          </w:tcPr>
          <w:p w14:paraId="48F0A6F6" w14:textId="72A0E548" w:rsidR="001A7707" w:rsidRPr="00197D2E" w:rsidRDefault="001A7707" w:rsidP="001A7707">
            <w:pPr>
              <w:ind w:left="-120" w:right="-90"/>
              <w:jc w:val="center"/>
              <w:rPr>
                <w:sz w:val="22"/>
                <w:szCs w:val="22"/>
              </w:rPr>
            </w:pPr>
            <w:r w:rsidRPr="00197D2E">
              <w:rPr>
                <w:sz w:val="22"/>
                <w:szCs w:val="22"/>
              </w:rPr>
              <w:t>57,11</w:t>
            </w:r>
          </w:p>
        </w:tc>
        <w:tc>
          <w:tcPr>
            <w:tcW w:w="850" w:type="dxa"/>
            <w:tcBorders>
              <w:top w:val="nil"/>
              <w:left w:val="nil"/>
              <w:bottom w:val="single" w:sz="4" w:space="0" w:color="auto"/>
              <w:right w:val="single" w:sz="4" w:space="0" w:color="auto"/>
            </w:tcBorders>
            <w:shd w:val="clear" w:color="000000" w:fill="FFFFFF"/>
            <w:vAlign w:val="center"/>
            <w:hideMark/>
          </w:tcPr>
          <w:p w14:paraId="53420C2C" w14:textId="1FBDE322" w:rsidR="001A7707" w:rsidRPr="00197D2E" w:rsidRDefault="001A7707" w:rsidP="001A7707">
            <w:pPr>
              <w:ind w:left="-120" w:right="-90"/>
              <w:jc w:val="center"/>
              <w:rPr>
                <w:sz w:val="22"/>
                <w:szCs w:val="22"/>
              </w:rPr>
            </w:pPr>
            <w:r w:rsidRPr="00197D2E">
              <w:rPr>
                <w:sz w:val="22"/>
                <w:szCs w:val="22"/>
              </w:rPr>
              <w:t>57,11</w:t>
            </w:r>
          </w:p>
        </w:tc>
        <w:tc>
          <w:tcPr>
            <w:tcW w:w="851" w:type="dxa"/>
            <w:tcBorders>
              <w:top w:val="nil"/>
              <w:left w:val="nil"/>
              <w:bottom w:val="single" w:sz="4" w:space="0" w:color="auto"/>
              <w:right w:val="single" w:sz="4" w:space="0" w:color="auto"/>
            </w:tcBorders>
            <w:shd w:val="clear" w:color="000000" w:fill="FFFFFF"/>
            <w:vAlign w:val="center"/>
            <w:hideMark/>
          </w:tcPr>
          <w:p w14:paraId="27D9E7E6" w14:textId="11001355" w:rsidR="001A7707" w:rsidRPr="00197D2E" w:rsidRDefault="001A7707" w:rsidP="001A7707">
            <w:pPr>
              <w:ind w:left="-120" w:right="-90"/>
              <w:jc w:val="center"/>
              <w:rPr>
                <w:sz w:val="22"/>
                <w:szCs w:val="22"/>
              </w:rPr>
            </w:pPr>
            <w:r w:rsidRPr="00197D2E">
              <w:rPr>
                <w:sz w:val="22"/>
                <w:szCs w:val="22"/>
              </w:rPr>
              <w:t>57,11</w:t>
            </w:r>
          </w:p>
        </w:tc>
        <w:tc>
          <w:tcPr>
            <w:tcW w:w="788" w:type="dxa"/>
            <w:tcBorders>
              <w:top w:val="nil"/>
              <w:left w:val="nil"/>
              <w:bottom w:val="single" w:sz="4" w:space="0" w:color="auto"/>
              <w:right w:val="single" w:sz="4" w:space="0" w:color="auto"/>
            </w:tcBorders>
            <w:shd w:val="clear" w:color="000000" w:fill="FFFFFF"/>
            <w:vAlign w:val="center"/>
            <w:hideMark/>
          </w:tcPr>
          <w:p w14:paraId="6DA23C51" w14:textId="518647C5" w:rsidR="001A7707" w:rsidRPr="00197D2E" w:rsidRDefault="001A7707" w:rsidP="001A7707">
            <w:pPr>
              <w:ind w:left="-120" w:right="-90"/>
              <w:jc w:val="center"/>
              <w:rPr>
                <w:sz w:val="22"/>
                <w:szCs w:val="22"/>
              </w:rPr>
            </w:pPr>
            <w:r w:rsidRPr="00197D2E">
              <w:rPr>
                <w:sz w:val="22"/>
                <w:szCs w:val="22"/>
              </w:rPr>
              <w:t>58,88</w:t>
            </w:r>
          </w:p>
        </w:tc>
        <w:tc>
          <w:tcPr>
            <w:tcW w:w="804" w:type="dxa"/>
            <w:tcBorders>
              <w:top w:val="nil"/>
              <w:left w:val="nil"/>
              <w:bottom w:val="single" w:sz="4" w:space="0" w:color="auto"/>
              <w:right w:val="single" w:sz="4" w:space="0" w:color="auto"/>
            </w:tcBorders>
            <w:shd w:val="clear" w:color="000000" w:fill="FFFFFF"/>
            <w:vAlign w:val="center"/>
            <w:hideMark/>
          </w:tcPr>
          <w:p w14:paraId="03F0E07F" w14:textId="6045D708" w:rsidR="001A7707" w:rsidRPr="00197D2E" w:rsidRDefault="001A7707" w:rsidP="001A7707">
            <w:pPr>
              <w:ind w:left="-120" w:right="-90"/>
              <w:jc w:val="center"/>
              <w:rPr>
                <w:sz w:val="22"/>
                <w:szCs w:val="22"/>
              </w:rPr>
            </w:pPr>
            <w:r w:rsidRPr="00197D2E">
              <w:rPr>
                <w:sz w:val="22"/>
                <w:szCs w:val="22"/>
              </w:rPr>
              <w:t>67,59</w:t>
            </w:r>
          </w:p>
        </w:tc>
        <w:tc>
          <w:tcPr>
            <w:tcW w:w="804" w:type="dxa"/>
            <w:tcBorders>
              <w:top w:val="nil"/>
              <w:left w:val="nil"/>
              <w:bottom w:val="single" w:sz="4" w:space="0" w:color="auto"/>
              <w:right w:val="single" w:sz="4" w:space="0" w:color="auto"/>
            </w:tcBorders>
            <w:shd w:val="clear" w:color="000000" w:fill="FFFFFF"/>
            <w:vAlign w:val="center"/>
            <w:hideMark/>
          </w:tcPr>
          <w:p w14:paraId="4AE11F5C" w14:textId="16266A58" w:rsidR="001A7707" w:rsidRPr="00197D2E" w:rsidRDefault="001A7707" w:rsidP="001A7707">
            <w:pPr>
              <w:ind w:left="-120" w:right="-90"/>
              <w:jc w:val="center"/>
              <w:rPr>
                <w:sz w:val="22"/>
                <w:szCs w:val="22"/>
              </w:rPr>
            </w:pPr>
            <w:r w:rsidRPr="00197D2E">
              <w:rPr>
                <w:sz w:val="22"/>
                <w:szCs w:val="22"/>
              </w:rPr>
              <w:t>76,31</w:t>
            </w:r>
          </w:p>
        </w:tc>
        <w:tc>
          <w:tcPr>
            <w:tcW w:w="864" w:type="dxa"/>
            <w:tcBorders>
              <w:top w:val="nil"/>
              <w:left w:val="nil"/>
              <w:bottom w:val="single" w:sz="4" w:space="0" w:color="auto"/>
              <w:right w:val="single" w:sz="4" w:space="0" w:color="auto"/>
            </w:tcBorders>
            <w:shd w:val="clear" w:color="000000" w:fill="FFFFFF"/>
            <w:vAlign w:val="center"/>
            <w:hideMark/>
          </w:tcPr>
          <w:p w14:paraId="397CE13E" w14:textId="233505FB" w:rsidR="001A7707" w:rsidRPr="00197D2E" w:rsidRDefault="001A7707" w:rsidP="001A7707">
            <w:pPr>
              <w:ind w:left="-120" w:right="-90"/>
              <w:jc w:val="center"/>
              <w:rPr>
                <w:sz w:val="22"/>
                <w:szCs w:val="22"/>
              </w:rPr>
            </w:pPr>
            <w:r w:rsidRPr="00197D2E">
              <w:rPr>
                <w:sz w:val="22"/>
                <w:szCs w:val="22"/>
              </w:rPr>
              <w:t>83,49</w:t>
            </w:r>
          </w:p>
        </w:tc>
        <w:tc>
          <w:tcPr>
            <w:tcW w:w="992" w:type="dxa"/>
            <w:tcBorders>
              <w:top w:val="nil"/>
              <w:left w:val="nil"/>
              <w:bottom w:val="single" w:sz="4" w:space="0" w:color="auto"/>
              <w:right w:val="single" w:sz="4" w:space="0" w:color="auto"/>
            </w:tcBorders>
            <w:shd w:val="clear" w:color="auto" w:fill="auto"/>
            <w:vAlign w:val="center"/>
            <w:hideMark/>
          </w:tcPr>
          <w:p w14:paraId="06D9D2AE" w14:textId="7E142336" w:rsidR="001A7707" w:rsidRPr="00197D2E" w:rsidRDefault="001A7707" w:rsidP="001A7707">
            <w:pPr>
              <w:ind w:left="-120" w:right="-90"/>
              <w:jc w:val="center"/>
              <w:rPr>
                <w:sz w:val="22"/>
                <w:szCs w:val="22"/>
              </w:rPr>
            </w:pPr>
            <w:r w:rsidRPr="00197D2E">
              <w:rPr>
                <w:sz w:val="22"/>
                <w:szCs w:val="22"/>
              </w:rPr>
              <w:t>85</w:t>
            </w:r>
          </w:p>
        </w:tc>
        <w:tc>
          <w:tcPr>
            <w:tcW w:w="992" w:type="dxa"/>
            <w:tcBorders>
              <w:top w:val="nil"/>
              <w:left w:val="nil"/>
              <w:bottom w:val="single" w:sz="4" w:space="0" w:color="auto"/>
              <w:right w:val="single" w:sz="4" w:space="0" w:color="auto"/>
            </w:tcBorders>
            <w:shd w:val="clear" w:color="auto" w:fill="auto"/>
            <w:vAlign w:val="center"/>
            <w:hideMark/>
          </w:tcPr>
          <w:p w14:paraId="6D7417CD" w14:textId="0AA42E86" w:rsidR="001A7707" w:rsidRPr="00197D2E" w:rsidRDefault="001A7707" w:rsidP="001A7707">
            <w:pPr>
              <w:ind w:left="-120" w:right="-90"/>
              <w:jc w:val="center"/>
              <w:rPr>
                <w:sz w:val="22"/>
                <w:szCs w:val="22"/>
              </w:rPr>
            </w:pPr>
            <w:r w:rsidRPr="00197D2E">
              <w:rPr>
                <w:sz w:val="22"/>
                <w:szCs w:val="22"/>
              </w:rPr>
              <w:t>98</w:t>
            </w:r>
          </w:p>
        </w:tc>
        <w:tc>
          <w:tcPr>
            <w:tcW w:w="993" w:type="dxa"/>
            <w:tcBorders>
              <w:top w:val="nil"/>
              <w:left w:val="nil"/>
              <w:bottom w:val="single" w:sz="4" w:space="0" w:color="auto"/>
              <w:right w:val="single" w:sz="4" w:space="0" w:color="auto"/>
            </w:tcBorders>
            <w:shd w:val="clear" w:color="auto" w:fill="auto"/>
            <w:vAlign w:val="center"/>
            <w:hideMark/>
          </w:tcPr>
          <w:p w14:paraId="19C21553" w14:textId="37B1A8E2" w:rsidR="001A7707" w:rsidRPr="00197D2E" w:rsidRDefault="001A7707" w:rsidP="001A7707">
            <w:pPr>
              <w:ind w:left="-120" w:right="-90"/>
              <w:jc w:val="center"/>
              <w:rPr>
                <w:sz w:val="22"/>
                <w:szCs w:val="22"/>
              </w:rPr>
            </w:pPr>
            <w:r w:rsidRPr="00197D2E">
              <w:rPr>
                <w:sz w:val="22"/>
                <w:szCs w:val="22"/>
              </w:rPr>
              <w:t>110</w:t>
            </w:r>
          </w:p>
        </w:tc>
        <w:tc>
          <w:tcPr>
            <w:tcW w:w="987" w:type="dxa"/>
            <w:tcBorders>
              <w:top w:val="nil"/>
              <w:left w:val="nil"/>
              <w:bottom w:val="single" w:sz="4" w:space="0" w:color="auto"/>
              <w:right w:val="single" w:sz="4" w:space="0" w:color="auto"/>
            </w:tcBorders>
            <w:shd w:val="clear" w:color="auto" w:fill="auto"/>
            <w:vAlign w:val="center"/>
            <w:hideMark/>
          </w:tcPr>
          <w:p w14:paraId="45B8E2C0" w14:textId="25683745" w:rsidR="001A7707" w:rsidRPr="00197D2E" w:rsidRDefault="001A7707" w:rsidP="001A7707">
            <w:pPr>
              <w:ind w:left="-120" w:right="-90"/>
              <w:jc w:val="center"/>
              <w:rPr>
                <w:sz w:val="22"/>
                <w:szCs w:val="22"/>
              </w:rPr>
            </w:pPr>
            <w:r w:rsidRPr="00197D2E">
              <w:rPr>
                <w:sz w:val="22"/>
                <w:szCs w:val="22"/>
              </w:rPr>
              <w:t>121</w:t>
            </w:r>
          </w:p>
        </w:tc>
      </w:tr>
      <w:tr w:rsidR="00197D2E" w:rsidRPr="00197D2E" w14:paraId="65D1762B"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C31456" w14:textId="77777777" w:rsidR="001A7707" w:rsidRPr="00197D2E" w:rsidRDefault="001A7707" w:rsidP="001A7707">
            <w:pPr>
              <w:ind w:left="-120" w:right="-87"/>
              <w:jc w:val="center"/>
              <w:rPr>
                <w:sz w:val="22"/>
                <w:szCs w:val="22"/>
              </w:rPr>
            </w:pPr>
            <w:r w:rsidRPr="00197D2E">
              <w:rPr>
                <w:sz w:val="22"/>
                <w:szCs w:val="22"/>
              </w:rPr>
              <w:t>3.3.4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EFCC41"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487BCF7A"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0D355E8" w14:textId="37700B66" w:rsidR="001A7707" w:rsidRPr="00197D2E" w:rsidRDefault="001A7707" w:rsidP="001A7707">
            <w:pPr>
              <w:ind w:left="-120" w:right="-90"/>
              <w:jc w:val="center"/>
              <w:rPr>
                <w:sz w:val="22"/>
                <w:szCs w:val="22"/>
              </w:rPr>
            </w:pPr>
            <w:r w:rsidRPr="00197D2E">
              <w:rPr>
                <w:sz w:val="22"/>
                <w:szCs w:val="22"/>
              </w:rPr>
              <w:t>11,33</w:t>
            </w:r>
          </w:p>
        </w:tc>
        <w:tc>
          <w:tcPr>
            <w:tcW w:w="851" w:type="dxa"/>
            <w:tcBorders>
              <w:top w:val="nil"/>
              <w:left w:val="nil"/>
              <w:bottom w:val="single" w:sz="4" w:space="0" w:color="auto"/>
              <w:right w:val="single" w:sz="4" w:space="0" w:color="auto"/>
            </w:tcBorders>
            <w:shd w:val="clear" w:color="000000" w:fill="FFFFFF"/>
            <w:vAlign w:val="center"/>
            <w:hideMark/>
          </w:tcPr>
          <w:p w14:paraId="56939646" w14:textId="16C471C5" w:rsidR="001A7707" w:rsidRPr="00197D2E" w:rsidRDefault="001A7707" w:rsidP="001A7707">
            <w:pPr>
              <w:ind w:left="-120" w:right="-90"/>
              <w:jc w:val="center"/>
              <w:rPr>
                <w:sz w:val="22"/>
                <w:szCs w:val="22"/>
              </w:rPr>
            </w:pPr>
            <w:r w:rsidRPr="00197D2E">
              <w:rPr>
                <w:sz w:val="22"/>
                <w:szCs w:val="22"/>
              </w:rPr>
              <w:t>9,36</w:t>
            </w:r>
          </w:p>
        </w:tc>
        <w:tc>
          <w:tcPr>
            <w:tcW w:w="850" w:type="dxa"/>
            <w:tcBorders>
              <w:top w:val="nil"/>
              <w:left w:val="nil"/>
              <w:bottom w:val="single" w:sz="4" w:space="0" w:color="auto"/>
              <w:right w:val="single" w:sz="4" w:space="0" w:color="auto"/>
            </w:tcBorders>
            <w:shd w:val="clear" w:color="000000" w:fill="FFFFFF"/>
            <w:vAlign w:val="center"/>
            <w:hideMark/>
          </w:tcPr>
          <w:p w14:paraId="76F8D1F8" w14:textId="761FF32C" w:rsidR="001A7707" w:rsidRPr="00197D2E" w:rsidRDefault="001A7707" w:rsidP="001A7707">
            <w:pPr>
              <w:ind w:left="-120" w:right="-90"/>
              <w:jc w:val="center"/>
              <w:rPr>
                <w:sz w:val="22"/>
                <w:szCs w:val="22"/>
              </w:rPr>
            </w:pPr>
            <w:r w:rsidRPr="00197D2E">
              <w:rPr>
                <w:sz w:val="22"/>
                <w:szCs w:val="22"/>
              </w:rPr>
              <w:t>9,36</w:t>
            </w:r>
          </w:p>
        </w:tc>
        <w:tc>
          <w:tcPr>
            <w:tcW w:w="851" w:type="dxa"/>
            <w:tcBorders>
              <w:top w:val="nil"/>
              <w:left w:val="nil"/>
              <w:bottom w:val="single" w:sz="4" w:space="0" w:color="auto"/>
              <w:right w:val="single" w:sz="4" w:space="0" w:color="auto"/>
            </w:tcBorders>
            <w:shd w:val="clear" w:color="000000" w:fill="FFFFFF"/>
            <w:vAlign w:val="center"/>
            <w:hideMark/>
          </w:tcPr>
          <w:p w14:paraId="429C0F6E" w14:textId="7A19FECF" w:rsidR="001A7707" w:rsidRPr="00197D2E" w:rsidRDefault="001A7707" w:rsidP="001A7707">
            <w:pPr>
              <w:ind w:left="-120" w:right="-90"/>
              <w:jc w:val="center"/>
              <w:rPr>
                <w:sz w:val="22"/>
                <w:szCs w:val="22"/>
              </w:rPr>
            </w:pPr>
            <w:r w:rsidRPr="00197D2E">
              <w:rPr>
                <w:sz w:val="22"/>
                <w:szCs w:val="22"/>
              </w:rPr>
              <w:t>9,36</w:t>
            </w:r>
          </w:p>
        </w:tc>
        <w:tc>
          <w:tcPr>
            <w:tcW w:w="850" w:type="dxa"/>
            <w:tcBorders>
              <w:top w:val="nil"/>
              <w:left w:val="nil"/>
              <w:bottom w:val="single" w:sz="4" w:space="0" w:color="auto"/>
              <w:right w:val="single" w:sz="4" w:space="0" w:color="auto"/>
            </w:tcBorders>
            <w:shd w:val="clear" w:color="000000" w:fill="FFFFFF"/>
            <w:vAlign w:val="center"/>
            <w:hideMark/>
          </w:tcPr>
          <w:p w14:paraId="7808BE02" w14:textId="10EF40F6" w:rsidR="001A7707" w:rsidRPr="00197D2E" w:rsidRDefault="001A7707" w:rsidP="001A7707">
            <w:pPr>
              <w:ind w:left="-120" w:right="-90"/>
              <w:jc w:val="center"/>
              <w:rPr>
                <w:sz w:val="22"/>
                <w:szCs w:val="22"/>
              </w:rPr>
            </w:pPr>
            <w:r w:rsidRPr="00197D2E">
              <w:rPr>
                <w:sz w:val="22"/>
                <w:szCs w:val="22"/>
              </w:rPr>
              <w:t>9,36</w:t>
            </w:r>
          </w:p>
        </w:tc>
        <w:tc>
          <w:tcPr>
            <w:tcW w:w="851" w:type="dxa"/>
            <w:tcBorders>
              <w:top w:val="nil"/>
              <w:left w:val="nil"/>
              <w:bottom w:val="single" w:sz="4" w:space="0" w:color="auto"/>
              <w:right w:val="single" w:sz="4" w:space="0" w:color="auto"/>
            </w:tcBorders>
            <w:shd w:val="clear" w:color="000000" w:fill="FFFFFF"/>
            <w:vAlign w:val="center"/>
            <w:hideMark/>
          </w:tcPr>
          <w:p w14:paraId="026E44C6" w14:textId="08B2BD19" w:rsidR="001A7707" w:rsidRPr="00197D2E" w:rsidRDefault="001A7707" w:rsidP="001A7707">
            <w:pPr>
              <w:ind w:left="-120" w:right="-90"/>
              <w:jc w:val="center"/>
              <w:rPr>
                <w:sz w:val="22"/>
                <w:szCs w:val="22"/>
              </w:rPr>
            </w:pPr>
            <w:r w:rsidRPr="00197D2E">
              <w:rPr>
                <w:sz w:val="22"/>
                <w:szCs w:val="22"/>
              </w:rPr>
              <w:t>9,36</w:t>
            </w:r>
          </w:p>
        </w:tc>
        <w:tc>
          <w:tcPr>
            <w:tcW w:w="788" w:type="dxa"/>
            <w:tcBorders>
              <w:top w:val="nil"/>
              <w:left w:val="nil"/>
              <w:bottom w:val="single" w:sz="4" w:space="0" w:color="auto"/>
              <w:right w:val="single" w:sz="4" w:space="0" w:color="auto"/>
            </w:tcBorders>
            <w:shd w:val="clear" w:color="000000" w:fill="FFFFFF"/>
            <w:vAlign w:val="center"/>
            <w:hideMark/>
          </w:tcPr>
          <w:p w14:paraId="5B50FEB9" w14:textId="2D31F6C5" w:rsidR="001A7707" w:rsidRPr="00197D2E" w:rsidRDefault="001A7707" w:rsidP="001A7707">
            <w:pPr>
              <w:ind w:left="-120" w:right="-90"/>
              <w:jc w:val="center"/>
              <w:rPr>
                <w:sz w:val="22"/>
                <w:szCs w:val="22"/>
              </w:rPr>
            </w:pPr>
            <w:r w:rsidRPr="00197D2E">
              <w:rPr>
                <w:sz w:val="22"/>
                <w:szCs w:val="22"/>
              </w:rPr>
              <w:t>9,82</w:t>
            </w:r>
          </w:p>
        </w:tc>
        <w:tc>
          <w:tcPr>
            <w:tcW w:w="804" w:type="dxa"/>
            <w:tcBorders>
              <w:top w:val="nil"/>
              <w:left w:val="nil"/>
              <w:bottom w:val="single" w:sz="4" w:space="0" w:color="auto"/>
              <w:right w:val="single" w:sz="4" w:space="0" w:color="auto"/>
            </w:tcBorders>
            <w:shd w:val="clear" w:color="000000" w:fill="FFFFFF"/>
            <w:vAlign w:val="center"/>
            <w:hideMark/>
          </w:tcPr>
          <w:p w14:paraId="4D48F226" w14:textId="2B0BC09F" w:rsidR="001A7707" w:rsidRPr="00197D2E" w:rsidRDefault="001A7707" w:rsidP="001A7707">
            <w:pPr>
              <w:ind w:left="-120" w:right="-90"/>
              <w:jc w:val="center"/>
              <w:rPr>
                <w:sz w:val="22"/>
                <w:szCs w:val="22"/>
              </w:rPr>
            </w:pPr>
            <w:r w:rsidRPr="00197D2E">
              <w:rPr>
                <w:sz w:val="22"/>
                <w:szCs w:val="22"/>
              </w:rPr>
              <w:t>12,12</w:t>
            </w:r>
          </w:p>
        </w:tc>
        <w:tc>
          <w:tcPr>
            <w:tcW w:w="804" w:type="dxa"/>
            <w:tcBorders>
              <w:top w:val="nil"/>
              <w:left w:val="nil"/>
              <w:bottom w:val="single" w:sz="4" w:space="0" w:color="auto"/>
              <w:right w:val="single" w:sz="4" w:space="0" w:color="auto"/>
            </w:tcBorders>
            <w:shd w:val="clear" w:color="000000" w:fill="FFFFFF"/>
            <w:vAlign w:val="center"/>
            <w:hideMark/>
          </w:tcPr>
          <w:p w14:paraId="027E7EB7" w14:textId="1EC5E529" w:rsidR="001A7707" w:rsidRPr="00197D2E" w:rsidRDefault="001A7707" w:rsidP="001A7707">
            <w:pPr>
              <w:ind w:left="-120" w:right="-90"/>
              <w:jc w:val="center"/>
              <w:rPr>
                <w:sz w:val="22"/>
                <w:szCs w:val="22"/>
              </w:rPr>
            </w:pPr>
            <w:r w:rsidRPr="00197D2E">
              <w:rPr>
                <w:sz w:val="22"/>
                <w:szCs w:val="22"/>
              </w:rPr>
              <w:t>14,42</w:t>
            </w:r>
          </w:p>
        </w:tc>
        <w:tc>
          <w:tcPr>
            <w:tcW w:w="864" w:type="dxa"/>
            <w:tcBorders>
              <w:top w:val="nil"/>
              <w:left w:val="nil"/>
              <w:bottom w:val="single" w:sz="4" w:space="0" w:color="auto"/>
              <w:right w:val="single" w:sz="4" w:space="0" w:color="auto"/>
            </w:tcBorders>
            <w:shd w:val="clear" w:color="000000" w:fill="FFFFFF"/>
            <w:vAlign w:val="center"/>
            <w:hideMark/>
          </w:tcPr>
          <w:p w14:paraId="49CFDCF7" w14:textId="5B75532F" w:rsidR="001A7707" w:rsidRPr="00197D2E" w:rsidRDefault="001A7707" w:rsidP="001A7707">
            <w:pPr>
              <w:ind w:left="-120" w:right="-90"/>
              <w:jc w:val="center"/>
              <w:rPr>
                <w:sz w:val="22"/>
                <w:szCs w:val="22"/>
              </w:rPr>
            </w:pPr>
            <w:r w:rsidRPr="00197D2E">
              <w:rPr>
                <w:sz w:val="22"/>
                <w:szCs w:val="22"/>
              </w:rPr>
              <w:t>16,32</w:t>
            </w:r>
          </w:p>
        </w:tc>
        <w:tc>
          <w:tcPr>
            <w:tcW w:w="992" w:type="dxa"/>
            <w:tcBorders>
              <w:top w:val="nil"/>
              <w:left w:val="nil"/>
              <w:bottom w:val="single" w:sz="4" w:space="0" w:color="auto"/>
              <w:right w:val="single" w:sz="4" w:space="0" w:color="auto"/>
            </w:tcBorders>
            <w:shd w:val="clear" w:color="auto" w:fill="auto"/>
            <w:vAlign w:val="center"/>
            <w:hideMark/>
          </w:tcPr>
          <w:p w14:paraId="465CC932" w14:textId="3F95A275"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709F6F5C" w14:textId="38A965F4"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2F80015A" w14:textId="3A6E4333"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5CC0A6F2" w14:textId="40A95010" w:rsidR="001A7707" w:rsidRPr="00197D2E" w:rsidRDefault="001A7707" w:rsidP="001A7707">
            <w:pPr>
              <w:ind w:left="-120" w:right="-90"/>
              <w:jc w:val="center"/>
              <w:rPr>
                <w:sz w:val="22"/>
                <w:szCs w:val="22"/>
              </w:rPr>
            </w:pPr>
            <w:r w:rsidRPr="00197D2E">
              <w:rPr>
                <w:sz w:val="22"/>
                <w:szCs w:val="22"/>
              </w:rPr>
              <w:t>144</w:t>
            </w:r>
          </w:p>
        </w:tc>
      </w:tr>
      <w:tr w:rsidR="00197D2E" w:rsidRPr="00197D2E" w14:paraId="0D50CEC3"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FAF2ACF"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E0A2335"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5F5AA8F"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C9CDEA2" w14:textId="280F4B15" w:rsidR="001A7707" w:rsidRPr="00197D2E" w:rsidRDefault="001A7707" w:rsidP="001A7707">
            <w:pPr>
              <w:ind w:left="-120" w:right="-90"/>
              <w:jc w:val="center"/>
              <w:rPr>
                <w:sz w:val="22"/>
                <w:szCs w:val="22"/>
              </w:rPr>
            </w:pPr>
            <w:r w:rsidRPr="00197D2E">
              <w:rPr>
                <w:sz w:val="22"/>
                <w:szCs w:val="22"/>
              </w:rPr>
              <w:t>31,05</w:t>
            </w:r>
          </w:p>
        </w:tc>
        <w:tc>
          <w:tcPr>
            <w:tcW w:w="851" w:type="dxa"/>
            <w:tcBorders>
              <w:top w:val="nil"/>
              <w:left w:val="nil"/>
              <w:bottom w:val="single" w:sz="4" w:space="0" w:color="auto"/>
              <w:right w:val="single" w:sz="4" w:space="0" w:color="auto"/>
            </w:tcBorders>
            <w:shd w:val="clear" w:color="000000" w:fill="FFFFFF"/>
            <w:vAlign w:val="center"/>
            <w:hideMark/>
          </w:tcPr>
          <w:p w14:paraId="7915A68B" w14:textId="01DBE246" w:rsidR="001A7707" w:rsidRPr="00197D2E" w:rsidRDefault="001A7707" w:rsidP="001A7707">
            <w:pPr>
              <w:ind w:left="-120" w:right="-90"/>
              <w:jc w:val="center"/>
              <w:rPr>
                <w:sz w:val="22"/>
                <w:szCs w:val="22"/>
              </w:rPr>
            </w:pPr>
            <w:r w:rsidRPr="00197D2E">
              <w:rPr>
                <w:sz w:val="22"/>
                <w:szCs w:val="22"/>
              </w:rPr>
              <w:t>25,64</w:t>
            </w:r>
          </w:p>
        </w:tc>
        <w:tc>
          <w:tcPr>
            <w:tcW w:w="850" w:type="dxa"/>
            <w:tcBorders>
              <w:top w:val="nil"/>
              <w:left w:val="nil"/>
              <w:bottom w:val="single" w:sz="4" w:space="0" w:color="auto"/>
              <w:right w:val="single" w:sz="4" w:space="0" w:color="auto"/>
            </w:tcBorders>
            <w:shd w:val="clear" w:color="000000" w:fill="FFFFFF"/>
            <w:vAlign w:val="center"/>
            <w:hideMark/>
          </w:tcPr>
          <w:p w14:paraId="4EA31D74" w14:textId="4A159C2B" w:rsidR="001A7707" w:rsidRPr="00197D2E" w:rsidRDefault="001A7707" w:rsidP="001A7707">
            <w:pPr>
              <w:ind w:left="-120" w:right="-90"/>
              <w:jc w:val="center"/>
              <w:rPr>
                <w:sz w:val="22"/>
                <w:szCs w:val="22"/>
              </w:rPr>
            </w:pPr>
            <w:r w:rsidRPr="00197D2E">
              <w:rPr>
                <w:sz w:val="22"/>
                <w:szCs w:val="22"/>
              </w:rPr>
              <w:t>25,64</w:t>
            </w:r>
          </w:p>
        </w:tc>
        <w:tc>
          <w:tcPr>
            <w:tcW w:w="851" w:type="dxa"/>
            <w:tcBorders>
              <w:top w:val="nil"/>
              <w:left w:val="nil"/>
              <w:bottom w:val="single" w:sz="4" w:space="0" w:color="auto"/>
              <w:right w:val="single" w:sz="4" w:space="0" w:color="auto"/>
            </w:tcBorders>
            <w:shd w:val="clear" w:color="000000" w:fill="FFFFFF"/>
            <w:vAlign w:val="center"/>
            <w:hideMark/>
          </w:tcPr>
          <w:p w14:paraId="62ADC7D3" w14:textId="4F7D9186" w:rsidR="001A7707" w:rsidRPr="00197D2E" w:rsidRDefault="001A7707" w:rsidP="001A7707">
            <w:pPr>
              <w:ind w:left="-120" w:right="-90"/>
              <w:jc w:val="center"/>
              <w:rPr>
                <w:sz w:val="22"/>
                <w:szCs w:val="22"/>
              </w:rPr>
            </w:pPr>
            <w:r w:rsidRPr="00197D2E">
              <w:rPr>
                <w:sz w:val="22"/>
                <w:szCs w:val="22"/>
              </w:rPr>
              <w:t>25,64</w:t>
            </w:r>
          </w:p>
        </w:tc>
        <w:tc>
          <w:tcPr>
            <w:tcW w:w="850" w:type="dxa"/>
            <w:tcBorders>
              <w:top w:val="nil"/>
              <w:left w:val="nil"/>
              <w:bottom w:val="single" w:sz="4" w:space="0" w:color="auto"/>
              <w:right w:val="single" w:sz="4" w:space="0" w:color="auto"/>
            </w:tcBorders>
            <w:shd w:val="clear" w:color="000000" w:fill="FFFFFF"/>
            <w:vAlign w:val="center"/>
            <w:hideMark/>
          </w:tcPr>
          <w:p w14:paraId="3FD7DDF1" w14:textId="277EFE70" w:rsidR="001A7707" w:rsidRPr="00197D2E" w:rsidRDefault="001A7707" w:rsidP="001A7707">
            <w:pPr>
              <w:ind w:left="-120" w:right="-90"/>
              <w:jc w:val="center"/>
              <w:rPr>
                <w:sz w:val="22"/>
                <w:szCs w:val="22"/>
              </w:rPr>
            </w:pPr>
            <w:r w:rsidRPr="00197D2E">
              <w:rPr>
                <w:sz w:val="22"/>
                <w:szCs w:val="22"/>
              </w:rPr>
              <w:t>25,64</w:t>
            </w:r>
          </w:p>
        </w:tc>
        <w:tc>
          <w:tcPr>
            <w:tcW w:w="851" w:type="dxa"/>
            <w:tcBorders>
              <w:top w:val="nil"/>
              <w:left w:val="nil"/>
              <w:bottom w:val="single" w:sz="4" w:space="0" w:color="auto"/>
              <w:right w:val="single" w:sz="4" w:space="0" w:color="auto"/>
            </w:tcBorders>
            <w:shd w:val="clear" w:color="000000" w:fill="FFFFFF"/>
            <w:vAlign w:val="center"/>
            <w:hideMark/>
          </w:tcPr>
          <w:p w14:paraId="576A3CCB" w14:textId="1CCB4728" w:rsidR="001A7707" w:rsidRPr="00197D2E" w:rsidRDefault="001A7707" w:rsidP="001A7707">
            <w:pPr>
              <w:ind w:left="-120" w:right="-90"/>
              <w:jc w:val="center"/>
              <w:rPr>
                <w:sz w:val="22"/>
                <w:szCs w:val="22"/>
              </w:rPr>
            </w:pPr>
            <w:r w:rsidRPr="00197D2E">
              <w:rPr>
                <w:sz w:val="22"/>
                <w:szCs w:val="22"/>
              </w:rPr>
              <w:t>25,64</w:t>
            </w:r>
          </w:p>
        </w:tc>
        <w:tc>
          <w:tcPr>
            <w:tcW w:w="788" w:type="dxa"/>
            <w:tcBorders>
              <w:top w:val="nil"/>
              <w:left w:val="nil"/>
              <w:bottom w:val="single" w:sz="4" w:space="0" w:color="auto"/>
              <w:right w:val="single" w:sz="4" w:space="0" w:color="auto"/>
            </w:tcBorders>
            <w:shd w:val="clear" w:color="000000" w:fill="FFFFFF"/>
            <w:vAlign w:val="center"/>
            <w:hideMark/>
          </w:tcPr>
          <w:p w14:paraId="21AB1436" w14:textId="5E9D0F28" w:rsidR="001A7707" w:rsidRPr="00197D2E" w:rsidRDefault="001A7707" w:rsidP="001A7707">
            <w:pPr>
              <w:ind w:left="-120" w:right="-90"/>
              <w:jc w:val="center"/>
              <w:rPr>
                <w:sz w:val="22"/>
                <w:szCs w:val="22"/>
              </w:rPr>
            </w:pPr>
            <w:r w:rsidRPr="00197D2E">
              <w:rPr>
                <w:sz w:val="22"/>
                <w:szCs w:val="22"/>
              </w:rPr>
              <w:t>26,90</w:t>
            </w:r>
          </w:p>
        </w:tc>
        <w:tc>
          <w:tcPr>
            <w:tcW w:w="804" w:type="dxa"/>
            <w:tcBorders>
              <w:top w:val="nil"/>
              <w:left w:val="nil"/>
              <w:bottom w:val="single" w:sz="4" w:space="0" w:color="auto"/>
              <w:right w:val="single" w:sz="4" w:space="0" w:color="auto"/>
            </w:tcBorders>
            <w:shd w:val="clear" w:color="000000" w:fill="FFFFFF"/>
            <w:vAlign w:val="center"/>
            <w:hideMark/>
          </w:tcPr>
          <w:p w14:paraId="3B3314A3" w14:textId="2DE5707A" w:rsidR="001A7707" w:rsidRPr="00197D2E" w:rsidRDefault="001A7707" w:rsidP="001A7707">
            <w:pPr>
              <w:ind w:left="-120" w:right="-90"/>
              <w:jc w:val="center"/>
              <w:rPr>
                <w:sz w:val="22"/>
                <w:szCs w:val="22"/>
              </w:rPr>
            </w:pPr>
            <w:r w:rsidRPr="00197D2E">
              <w:rPr>
                <w:sz w:val="22"/>
                <w:szCs w:val="22"/>
              </w:rPr>
              <w:t>33,21</w:t>
            </w:r>
          </w:p>
        </w:tc>
        <w:tc>
          <w:tcPr>
            <w:tcW w:w="804" w:type="dxa"/>
            <w:tcBorders>
              <w:top w:val="nil"/>
              <w:left w:val="nil"/>
              <w:bottom w:val="single" w:sz="4" w:space="0" w:color="auto"/>
              <w:right w:val="single" w:sz="4" w:space="0" w:color="auto"/>
            </w:tcBorders>
            <w:shd w:val="clear" w:color="000000" w:fill="FFFFFF"/>
            <w:vAlign w:val="center"/>
            <w:hideMark/>
          </w:tcPr>
          <w:p w14:paraId="31AB93D2" w14:textId="0C527979" w:rsidR="001A7707" w:rsidRPr="00197D2E" w:rsidRDefault="001A7707" w:rsidP="001A7707">
            <w:pPr>
              <w:ind w:left="-120" w:right="-90"/>
              <w:jc w:val="center"/>
              <w:rPr>
                <w:sz w:val="22"/>
                <w:szCs w:val="22"/>
              </w:rPr>
            </w:pPr>
            <w:r w:rsidRPr="00197D2E">
              <w:rPr>
                <w:sz w:val="22"/>
                <w:szCs w:val="22"/>
              </w:rPr>
              <w:t>39,51</w:t>
            </w:r>
          </w:p>
        </w:tc>
        <w:tc>
          <w:tcPr>
            <w:tcW w:w="864" w:type="dxa"/>
            <w:tcBorders>
              <w:top w:val="nil"/>
              <w:left w:val="nil"/>
              <w:bottom w:val="single" w:sz="4" w:space="0" w:color="auto"/>
              <w:right w:val="single" w:sz="4" w:space="0" w:color="auto"/>
            </w:tcBorders>
            <w:shd w:val="clear" w:color="000000" w:fill="FFFFFF"/>
            <w:vAlign w:val="center"/>
            <w:hideMark/>
          </w:tcPr>
          <w:p w14:paraId="1E52BAA1" w14:textId="617A852F" w:rsidR="001A7707" w:rsidRPr="00197D2E" w:rsidRDefault="001A7707" w:rsidP="001A7707">
            <w:pPr>
              <w:ind w:left="-120" w:right="-90"/>
              <w:jc w:val="center"/>
              <w:rPr>
                <w:sz w:val="22"/>
                <w:szCs w:val="22"/>
              </w:rPr>
            </w:pPr>
            <w:r w:rsidRPr="00197D2E">
              <w:rPr>
                <w:sz w:val="22"/>
                <w:szCs w:val="22"/>
              </w:rPr>
              <w:t>44,71</w:t>
            </w:r>
          </w:p>
        </w:tc>
        <w:tc>
          <w:tcPr>
            <w:tcW w:w="992" w:type="dxa"/>
            <w:tcBorders>
              <w:top w:val="nil"/>
              <w:left w:val="nil"/>
              <w:bottom w:val="single" w:sz="4" w:space="0" w:color="auto"/>
              <w:right w:val="single" w:sz="4" w:space="0" w:color="auto"/>
            </w:tcBorders>
            <w:shd w:val="clear" w:color="auto" w:fill="auto"/>
            <w:vAlign w:val="center"/>
            <w:hideMark/>
          </w:tcPr>
          <w:p w14:paraId="66CE7612" w14:textId="1DC7A221"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19948A9A" w14:textId="3562DB9B"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7295E54C" w14:textId="1AC0D984"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7B8A8D04" w14:textId="1537EAAE" w:rsidR="001A7707" w:rsidRPr="00197D2E" w:rsidRDefault="001A7707" w:rsidP="001A7707">
            <w:pPr>
              <w:ind w:left="-120" w:right="-90"/>
              <w:jc w:val="center"/>
              <w:rPr>
                <w:sz w:val="22"/>
                <w:szCs w:val="22"/>
              </w:rPr>
            </w:pPr>
            <w:r w:rsidRPr="00197D2E">
              <w:rPr>
                <w:sz w:val="22"/>
                <w:szCs w:val="22"/>
              </w:rPr>
              <w:t>144</w:t>
            </w:r>
          </w:p>
        </w:tc>
      </w:tr>
      <w:tr w:rsidR="00197D2E" w:rsidRPr="00197D2E" w14:paraId="2A22C3E4"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018CF80"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2DD5857"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0092B862"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17B8329E" w14:textId="441B2DA3" w:rsidR="001A7707" w:rsidRPr="00197D2E" w:rsidRDefault="001A7707" w:rsidP="001A7707">
            <w:pPr>
              <w:ind w:left="-120" w:right="-90"/>
              <w:jc w:val="center"/>
              <w:rPr>
                <w:sz w:val="22"/>
                <w:szCs w:val="22"/>
              </w:rPr>
            </w:pPr>
            <w:r w:rsidRPr="00197D2E">
              <w:rPr>
                <w:sz w:val="22"/>
                <w:szCs w:val="22"/>
              </w:rPr>
              <w:t>37,25</w:t>
            </w:r>
          </w:p>
        </w:tc>
        <w:tc>
          <w:tcPr>
            <w:tcW w:w="851" w:type="dxa"/>
            <w:tcBorders>
              <w:top w:val="nil"/>
              <w:left w:val="nil"/>
              <w:bottom w:val="single" w:sz="4" w:space="0" w:color="auto"/>
              <w:right w:val="single" w:sz="4" w:space="0" w:color="auto"/>
            </w:tcBorders>
            <w:shd w:val="clear" w:color="000000" w:fill="FFFFFF"/>
            <w:vAlign w:val="center"/>
            <w:hideMark/>
          </w:tcPr>
          <w:p w14:paraId="107A858D" w14:textId="1F5F2BFB" w:rsidR="001A7707" w:rsidRPr="00197D2E" w:rsidRDefault="001A7707" w:rsidP="001A7707">
            <w:pPr>
              <w:ind w:left="-120" w:right="-90"/>
              <w:jc w:val="center"/>
              <w:rPr>
                <w:sz w:val="22"/>
                <w:szCs w:val="22"/>
              </w:rPr>
            </w:pPr>
            <w:r w:rsidRPr="00197D2E">
              <w:rPr>
                <w:sz w:val="22"/>
                <w:szCs w:val="22"/>
              </w:rPr>
              <w:t>30,76</w:t>
            </w:r>
          </w:p>
        </w:tc>
        <w:tc>
          <w:tcPr>
            <w:tcW w:w="850" w:type="dxa"/>
            <w:tcBorders>
              <w:top w:val="nil"/>
              <w:left w:val="nil"/>
              <w:bottom w:val="single" w:sz="4" w:space="0" w:color="auto"/>
              <w:right w:val="single" w:sz="4" w:space="0" w:color="auto"/>
            </w:tcBorders>
            <w:shd w:val="clear" w:color="000000" w:fill="FFFFFF"/>
            <w:vAlign w:val="center"/>
            <w:hideMark/>
          </w:tcPr>
          <w:p w14:paraId="476234BD" w14:textId="7031DC21" w:rsidR="001A7707" w:rsidRPr="00197D2E" w:rsidRDefault="001A7707" w:rsidP="001A7707">
            <w:pPr>
              <w:ind w:left="-120" w:right="-90"/>
              <w:jc w:val="center"/>
              <w:rPr>
                <w:sz w:val="22"/>
                <w:szCs w:val="22"/>
              </w:rPr>
            </w:pPr>
            <w:r w:rsidRPr="00197D2E">
              <w:rPr>
                <w:sz w:val="22"/>
                <w:szCs w:val="22"/>
              </w:rPr>
              <w:t>30,76</w:t>
            </w:r>
          </w:p>
        </w:tc>
        <w:tc>
          <w:tcPr>
            <w:tcW w:w="851" w:type="dxa"/>
            <w:tcBorders>
              <w:top w:val="nil"/>
              <w:left w:val="nil"/>
              <w:bottom w:val="single" w:sz="4" w:space="0" w:color="auto"/>
              <w:right w:val="single" w:sz="4" w:space="0" w:color="auto"/>
            </w:tcBorders>
            <w:shd w:val="clear" w:color="000000" w:fill="FFFFFF"/>
            <w:vAlign w:val="center"/>
            <w:hideMark/>
          </w:tcPr>
          <w:p w14:paraId="1D8E23BD" w14:textId="23DA9DC7" w:rsidR="001A7707" w:rsidRPr="00197D2E" w:rsidRDefault="001A7707" w:rsidP="001A7707">
            <w:pPr>
              <w:ind w:left="-120" w:right="-90"/>
              <w:jc w:val="center"/>
              <w:rPr>
                <w:sz w:val="22"/>
                <w:szCs w:val="22"/>
              </w:rPr>
            </w:pPr>
            <w:r w:rsidRPr="00197D2E">
              <w:rPr>
                <w:sz w:val="22"/>
                <w:szCs w:val="22"/>
              </w:rPr>
              <w:t>30,76</w:t>
            </w:r>
          </w:p>
        </w:tc>
        <w:tc>
          <w:tcPr>
            <w:tcW w:w="850" w:type="dxa"/>
            <w:tcBorders>
              <w:top w:val="nil"/>
              <w:left w:val="nil"/>
              <w:bottom w:val="single" w:sz="4" w:space="0" w:color="auto"/>
              <w:right w:val="single" w:sz="4" w:space="0" w:color="auto"/>
            </w:tcBorders>
            <w:shd w:val="clear" w:color="000000" w:fill="FFFFFF"/>
            <w:vAlign w:val="center"/>
            <w:hideMark/>
          </w:tcPr>
          <w:p w14:paraId="70FDD6FC" w14:textId="78D4CE24" w:rsidR="001A7707" w:rsidRPr="00197D2E" w:rsidRDefault="001A7707" w:rsidP="001A7707">
            <w:pPr>
              <w:ind w:left="-120" w:right="-90"/>
              <w:jc w:val="center"/>
              <w:rPr>
                <w:sz w:val="22"/>
                <w:szCs w:val="22"/>
              </w:rPr>
            </w:pPr>
            <w:r w:rsidRPr="00197D2E">
              <w:rPr>
                <w:sz w:val="22"/>
                <w:szCs w:val="22"/>
              </w:rPr>
              <w:t>30,76</w:t>
            </w:r>
          </w:p>
        </w:tc>
        <w:tc>
          <w:tcPr>
            <w:tcW w:w="851" w:type="dxa"/>
            <w:tcBorders>
              <w:top w:val="nil"/>
              <w:left w:val="nil"/>
              <w:bottom w:val="single" w:sz="4" w:space="0" w:color="auto"/>
              <w:right w:val="single" w:sz="4" w:space="0" w:color="auto"/>
            </w:tcBorders>
            <w:shd w:val="clear" w:color="000000" w:fill="FFFFFF"/>
            <w:vAlign w:val="center"/>
            <w:hideMark/>
          </w:tcPr>
          <w:p w14:paraId="552D6CC5" w14:textId="5771BC2D" w:rsidR="001A7707" w:rsidRPr="00197D2E" w:rsidRDefault="001A7707" w:rsidP="001A7707">
            <w:pPr>
              <w:ind w:left="-120" w:right="-90"/>
              <w:jc w:val="center"/>
              <w:rPr>
                <w:sz w:val="22"/>
                <w:szCs w:val="22"/>
              </w:rPr>
            </w:pPr>
            <w:r w:rsidRPr="00197D2E">
              <w:rPr>
                <w:sz w:val="22"/>
                <w:szCs w:val="22"/>
              </w:rPr>
              <w:t>30,76</w:t>
            </w:r>
          </w:p>
        </w:tc>
        <w:tc>
          <w:tcPr>
            <w:tcW w:w="788" w:type="dxa"/>
            <w:tcBorders>
              <w:top w:val="nil"/>
              <w:left w:val="nil"/>
              <w:bottom w:val="single" w:sz="4" w:space="0" w:color="auto"/>
              <w:right w:val="single" w:sz="4" w:space="0" w:color="auto"/>
            </w:tcBorders>
            <w:shd w:val="clear" w:color="000000" w:fill="FFFFFF"/>
            <w:vAlign w:val="center"/>
            <w:hideMark/>
          </w:tcPr>
          <w:p w14:paraId="4AB298B5" w14:textId="4186CCD2" w:rsidR="001A7707" w:rsidRPr="00197D2E" w:rsidRDefault="001A7707" w:rsidP="001A7707">
            <w:pPr>
              <w:ind w:left="-120" w:right="-90"/>
              <w:jc w:val="center"/>
              <w:rPr>
                <w:sz w:val="22"/>
                <w:szCs w:val="22"/>
              </w:rPr>
            </w:pPr>
            <w:r w:rsidRPr="00197D2E">
              <w:rPr>
                <w:sz w:val="22"/>
                <w:szCs w:val="22"/>
              </w:rPr>
              <w:t>32,28</w:t>
            </w:r>
          </w:p>
        </w:tc>
        <w:tc>
          <w:tcPr>
            <w:tcW w:w="804" w:type="dxa"/>
            <w:tcBorders>
              <w:top w:val="nil"/>
              <w:left w:val="nil"/>
              <w:bottom w:val="single" w:sz="4" w:space="0" w:color="auto"/>
              <w:right w:val="single" w:sz="4" w:space="0" w:color="auto"/>
            </w:tcBorders>
            <w:shd w:val="clear" w:color="000000" w:fill="FFFFFF"/>
            <w:vAlign w:val="center"/>
            <w:hideMark/>
          </w:tcPr>
          <w:p w14:paraId="40993B1C" w14:textId="38FDA2D8" w:rsidR="001A7707" w:rsidRPr="00197D2E" w:rsidRDefault="001A7707" w:rsidP="001A7707">
            <w:pPr>
              <w:ind w:left="-120" w:right="-90"/>
              <w:jc w:val="center"/>
              <w:rPr>
                <w:sz w:val="22"/>
                <w:szCs w:val="22"/>
              </w:rPr>
            </w:pPr>
            <w:r w:rsidRPr="00197D2E">
              <w:rPr>
                <w:sz w:val="22"/>
                <w:szCs w:val="22"/>
              </w:rPr>
              <w:t>39,85</w:t>
            </w:r>
          </w:p>
        </w:tc>
        <w:tc>
          <w:tcPr>
            <w:tcW w:w="804" w:type="dxa"/>
            <w:tcBorders>
              <w:top w:val="nil"/>
              <w:left w:val="nil"/>
              <w:bottom w:val="single" w:sz="4" w:space="0" w:color="auto"/>
              <w:right w:val="single" w:sz="4" w:space="0" w:color="auto"/>
            </w:tcBorders>
            <w:shd w:val="clear" w:color="000000" w:fill="FFFFFF"/>
            <w:vAlign w:val="center"/>
            <w:hideMark/>
          </w:tcPr>
          <w:p w14:paraId="517D7577" w14:textId="0C60CBB9" w:rsidR="001A7707" w:rsidRPr="00197D2E" w:rsidRDefault="001A7707" w:rsidP="001A7707">
            <w:pPr>
              <w:ind w:left="-120" w:right="-90"/>
              <w:jc w:val="center"/>
              <w:rPr>
                <w:sz w:val="22"/>
                <w:szCs w:val="22"/>
              </w:rPr>
            </w:pPr>
            <w:r w:rsidRPr="00197D2E">
              <w:rPr>
                <w:sz w:val="22"/>
                <w:szCs w:val="22"/>
              </w:rPr>
              <w:t>47,41</w:t>
            </w:r>
          </w:p>
        </w:tc>
        <w:tc>
          <w:tcPr>
            <w:tcW w:w="864" w:type="dxa"/>
            <w:tcBorders>
              <w:top w:val="nil"/>
              <w:left w:val="nil"/>
              <w:bottom w:val="single" w:sz="4" w:space="0" w:color="auto"/>
              <w:right w:val="single" w:sz="4" w:space="0" w:color="auto"/>
            </w:tcBorders>
            <w:shd w:val="clear" w:color="000000" w:fill="FFFFFF"/>
            <w:vAlign w:val="center"/>
            <w:hideMark/>
          </w:tcPr>
          <w:p w14:paraId="55103D55" w14:textId="1C01A725" w:rsidR="001A7707" w:rsidRPr="00197D2E" w:rsidRDefault="001A7707" w:rsidP="001A7707">
            <w:pPr>
              <w:ind w:left="-120" w:right="-90"/>
              <w:jc w:val="center"/>
              <w:rPr>
                <w:sz w:val="22"/>
                <w:szCs w:val="22"/>
              </w:rPr>
            </w:pPr>
            <w:r w:rsidRPr="00197D2E">
              <w:rPr>
                <w:sz w:val="22"/>
                <w:szCs w:val="22"/>
              </w:rPr>
              <w:t>53,65</w:t>
            </w:r>
          </w:p>
        </w:tc>
        <w:tc>
          <w:tcPr>
            <w:tcW w:w="992" w:type="dxa"/>
            <w:tcBorders>
              <w:top w:val="nil"/>
              <w:left w:val="nil"/>
              <w:bottom w:val="single" w:sz="4" w:space="0" w:color="auto"/>
              <w:right w:val="single" w:sz="4" w:space="0" w:color="auto"/>
            </w:tcBorders>
            <w:shd w:val="clear" w:color="auto" w:fill="auto"/>
            <w:vAlign w:val="center"/>
            <w:hideMark/>
          </w:tcPr>
          <w:p w14:paraId="6B0DBD51" w14:textId="76FD129F" w:rsidR="001A7707" w:rsidRPr="00197D2E" w:rsidRDefault="001A7707" w:rsidP="001A7707">
            <w:pPr>
              <w:ind w:left="-120" w:right="-90"/>
              <w:jc w:val="center"/>
              <w:rPr>
                <w:sz w:val="22"/>
                <w:szCs w:val="22"/>
              </w:rPr>
            </w:pPr>
            <w:r w:rsidRPr="00197D2E">
              <w:rPr>
                <w:sz w:val="22"/>
                <w:szCs w:val="22"/>
              </w:rPr>
              <w:t>87</w:t>
            </w:r>
          </w:p>
        </w:tc>
        <w:tc>
          <w:tcPr>
            <w:tcW w:w="992" w:type="dxa"/>
            <w:tcBorders>
              <w:top w:val="nil"/>
              <w:left w:val="nil"/>
              <w:bottom w:val="single" w:sz="4" w:space="0" w:color="auto"/>
              <w:right w:val="single" w:sz="4" w:space="0" w:color="auto"/>
            </w:tcBorders>
            <w:shd w:val="clear" w:color="auto" w:fill="auto"/>
            <w:vAlign w:val="center"/>
            <w:hideMark/>
          </w:tcPr>
          <w:p w14:paraId="0924CBA8" w14:textId="211DD041" w:rsidR="001A7707" w:rsidRPr="00197D2E" w:rsidRDefault="001A7707" w:rsidP="001A7707">
            <w:pPr>
              <w:ind w:left="-120" w:right="-90"/>
              <w:jc w:val="center"/>
              <w:rPr>
                <w:sz w:val="22"/>
                <w:szCs w:val="22"/>
              </w:rPr>
            </w:pPr>
            <w:r w:rsidRPr="00197D2E">
              <w:rPr>
                <w:sz w:val="22"/>
                <w:szCs w:val="22"/>
              </w:rPr>
              <w:t>107</w:t>
            </w:r>
          </w:p>
        </w:tc>
        <w:tc>
          <w:tcPr>
            <w:tcW w:w="993" w:type="dxa"/>
            <w:tcBorders>
              <w:top w:val="nil"/>
              <w:left w:val="nil"/>
              <w:bottom w:val="single" w:sz="4" w:space="0" w:color="auto"/>
              <w:right w:val="single" w:sz="4" w:space="0" w:color="auto"/>
            </w:tcBorders>
            <w:shd w:val="clear" w:color="auto" w:fill="auto"/>
            <w:vAlign w:val="center"/>
            <w:hideMark/>
          </w:tcPr>
          <w:p w14:paraId="63A5AFFD" w14:textId="7BFDE99E" w:rsidR="001A7707" w:rsidRPr="00197D2E" w:rsidRDefault="001A7707" w:rsidP="001A7707">
            <w:pPr>
              <w:ind w:left="-120" w:right="-90"/>
              <w:jc w:val="center"/>
              <w:rPr>
                <w:sz w:val="22"/>
                <w:szCs w:val="22"/>
              </w:rPr>
            </w:pPr>
            <w:r w:rsidRPr="00197D2E">
              <w:rPr>
                <w:sz w:val="22"/>
                <w:szCs w:val="22"/>
              </w:rPr>
              <w:t>127</w:t>
            </w:r>
          </w:p>
        </w:tc>
        <w:tc>
          <w:tcPr>
            <w:tcW w:w="987" w:type="dxa"/>
            <w:tcBorders>
              <w:top w:val="nil"/>
              <w:left w:val="nil"/>
              <w:bottom w:val="single" w:sz="4" w:space="0" w:color="auto"/>
              <w:right w:val="single" w:sz="4" w:space="0" w:color="auto"/>
            </w:tcBorders>
            <w:shd w:val="clear" w:color="auto" w:fill="auto"/>
            <w:vAlign w:val="center"/>
            <w:hideMark/>
          </w:tcPr>
          <w:p w14:paraId="665D7372" w14:textId="0CE7EDE7" w:rsidR="001A7707" w:rsidRPr="00197D2E" w:rsidRDefault="001A7707" w:rsidP="001A7707">
            <w:pPr>
              <w:ind w:left="-120" w:right="-90"/>
              <w:jc w:val="center"/>
              <w:rPr>
                <w:sz w:val="22"/>
                <w:szCs w:val="22"/>
              </w:rPr>
            </w:pPr>
            <w:r w:rsidRPr="00197D2E">
              <w:rPr>
                <w:sz w:val="22"/>
                <w:szCs w:val="22"/>
              </w:rPr>
              <w:t>144</w:t>
            </w:r>
          </w:p>
        </w:tc>
      </w:tr>
      <w:tr w:rsidR="00197D2E" w:rsidRPr="00197D2E" w14:paraId="6807202C"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C1D5C0" w14:textId="77777777" w:rsidR="001A7707" w:rsidRPr="00197D2E" w:rsidRDefault="001A7707" w:rsidP="001A7707">
            <w:pPr>
              <w:ind w:left="-120" w:right="-87"/>
              <w:jc w:val="center"/>
              <w:rPr>
                <w:sz w:val="22"/>
                <w:szCs w:val="22"/>
              </w:rPr>
            </w:pPr>
            <w:r w:rsidRPr="00197D2E">
              <w:rPr>
                <w:sz w:val="22"/>
                <w:szCs w:val="22"/>
              </w:rPr>
              <w:t>3.3.5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31EB03"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631197C5"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4F85DEC" w14:textId="3294FD25" w:rsidR="001A7707" w:rsidRPr="00197D2E" w:rsidRDefault="001A7707" w:rsidP="001A7707">
            <w:pPr>
              <w:ind w:left="-120" w:right="-90"/>
              <w:jc w:val="center"/>
              <w:rPr>
                <w:sz w:val="22"/>
                <w:szCs w:val="22"/>
              </w:rPr>
            </w:pPr>
            <w:r w:rsidRPr="00197D2E">
              <w:rPr>
                <w:sz w:val="22"/>
                <w:szCs w:val="22"/>
              </w:rPr>
              <w:t>0,20</w:t>
            </w:r>
          </w:p>
        </w:tc>
        <w:tc>
          <w:tcPr>
            <w:tcW w:w="851" w:type="dxa"/>
            <w:tcBorders>
              <w:top w:val="nil"/>
              <w:left w:val="nil"/>
              <w:bottom w:val="single" w:sz="4" w:space="0" w:color="auto"/>
              <w:right w:val="single" w:sz="4" w:space="0" w:color="auto"/>
            </w:tcBorders>
            <w:shd w:val="clear" w:color="000000" w:fill="FFFFFF"/>
            <w:vAlign w:val="center"/>
            <w:hideMark/>
          </w:tcPr>
          <w:p w14:paraId="3737FC27" w14:textId="24C44F1D" w:rsidR="001A7707" w:rsidRPr="00197D2E" w:rsidRDefault="001A7707" w:rsidP="001A7707">
            <w:pPr>
              <w:ind w:left="-120" w:right="-90"/>
              <w:jc w:val="center"/>
              <w:rPr>
                <w:sz w:val="22"/>
                <w:szCs w:val="22"/>
              </w:rPr>
            </w:pPr>
            <w:r w:rsidRPr="00197D2E">
              <w:rPr>
                <w:sz w:val="22"/>
                <w:szCs w:val="22"/>
              </w:rPr>
              <w:t>0,17</w:t>
            </w:r>
          </w:p>
        </w:tc>
        <w:tc>
          <w:tcPr>
            <w:tcW w:w="850" w:type="dxa"/>
            <w:tcBorders>
              <w:top w:val="nil"/>
              <w:left w:val="nil"/>
              <w:bottom w:val="single" w:sz="4" w:space="0" w:color="auto"/>
              <w:right w:val="single" w:sz="4" w:space="0" w:color="auto"/>
            </w:tcBorders>
            <w:shd w:val="clear" w:color="000000" w:fill="FFFFFF"/>
            <w:vAlign w:val="center"/>
            <w:hideMark/>
          </w:tcPr>
          <w:p w14:paraId="79D140B4" w14:textId="39B19744" w:rsidR="001A7707" w:rsidRPr="00197D2E" w:rsidRDefault="001A7707" w:rsidP="001A7707">
            <w:pPr>
              <w:ind w:left="-120" w:right="-90"/>
              <w:jc w:val="center"/>
              <w:rPr>
                <w:sz w:val="22"/>
                <w:szCs w:val="22"/>
              </w:rPr>
            </w:pPr>
            <w:r w:rsidRPr="00197D2E">
              <w:rPr>
                <w:sz w:val="22"/>
                <w:szCs w:val="22"/>
              </w:rPr>
              <w:t>0,17</w:t>
            </w:r>
          </w:p>
        </w:tc>
        <w:tc>
          <w:tcPr>
            <w:tcW w:w="851" w:type="dxa"/>
            <w:tcBorders>
              <w:top w:val="nil"/>
              <w:left w:val="nil"/>
              <w:bottom w:val="single" w:sz="4" w:space="0" w:color="auto"/>
              <w:right w:val="single" w:sz="4" w:space="0" w:color="auto"/>
            </w:tcBorders>
            <w:shd w:val="clear" w:color="000000" w:fill="FFFFFF"/>
            <w:vAlign w:val="center"/>
            <w:hideMark/>
          </w:tcPr>
          <w:p w14:paraId="6BAC1FBE" w14:textId="6E34CAB2" w:rsidR="001A7707" w:rsidRPr="00197D2E" w:rsidRDefault="001A7707" w:rsidP="001A7707">
            <w:pPr>
              <w:ind w:left="-120" w:right="-90"/>
              <w:jc w:val="center"/>
              <w:rPr>
                <w:sz w:val="22"/>
                <w:szCs w:val="22"/>
              </w:rPr>
            </w:pPr>
            <w:r w:rsidRPr="00197D2E">
              <w:rPr>
                <w:sz w:val="22"/>
                <w:szCs w:val="22"/>
              </w:rPr>
              <w:t>0,17</w:t>
            </w:r>
          </w:p>
        </w:tc>
        <w:tc>
          <w:tcPr>
            <w:tcW w:w="850" w:type="dxa"/>
            <w:tcBorders>
              <w:top w:val="nil"/>
              <w:left w:val="nil"/>
              <w:bottom w:val="single" w:sz="4" w:space="0" w:color="auto"/>
              <w:right w:val="single" w:sz="4" w:space="0" w:color="auto"/>
            </w:tcBorders>
            <w:shd w:val="clear" w:color="000000" w:fill="FFFFFF"/>
            <w:vAlign w:val="center"/>
            <w:hideMark/>
          </w:tcPr>
          <w:p w14:paraId="454A9AA8" w14:textId="0E2AE0A5" w:rsidR="001A7707" w:rsidRPr="00197D2E" w:rsidRDefault="001A7707" w:rsidP="001A7707">
            <w:pPr>
              <w:ind w:left="-120" w:right="-90"/>
              <w:jc w:val="center"/>
              <w:rPr>
                <w:sz w:val="22"/>
                <w:szCs w:val="22"/>
              </w:rPr>
            </w:pPr>
            <w:r w:rsidRPr="00197D2E">
              <w:rPr>
                <w:sz w:val="22"/>
                <w:szCs w:val="22"/>
              </w:rPr>
              <w:t>0,17</w:t>
            </w:r>
          </w:p>
        </w:tc>
        <w:tc>
          <w:tcPr>
            <w:tcW w:w="851" w:type="dxa"/>
            <w:tcBorders>
              <w:top w:val="nil"/>
              <w:left w:val="nil"/>
              <w:bottom w:val="single" w:sz="4" w:space="0" w:color="auto"/>
              <w:right w:val="single" w:sz="4" w:space="0" w:color="auto"/>
            </w:tcBorders>
            <w:shd w:val="clear" w:color="000000" w:fill="FFFFFF"/>
            <w:vAlign w:val="center"/>
            <w:hideMark/>
          </w:tcPr>
          <w:p w14:paraId="5A1C08C1" w14:textId="7034ADC7" w:rsidR="001A7707" w:rsidRPr="00197D2E" w:rsidRDefault="001A7707" w:rsidP="001A7707">
            <w:pPr>
              <w:ind w:left="-120" w:right="-90"/>
              <w:jc w:val="center"/>
              <w:rPr>
                <w:sz w:val="22"/>
                <w:szCs w:val="22"/>
              </w:rPr>
            </w:pPr>
            <w:r w:rsidRPr="00197D2E">
              <w:rPr>
                <w:sz w:val="22"/>
                <w:szCs w:val="22"/>
              </w:rPr>
              <w:t>0,17</w:t>
            </w:r>
          </w:p>
        </w:tc>
        <w:tc>
          <w:tcPr>
            <w:tcW w:w="788" w:type="dxa"/>
            <w:tcBorders>
              <w:top w:val="nil"/>
              <w:left w:val="nil"/>
              <w:bottom w:val="single" w:sz="4" w:space="0" w:color="auto"/>
              <w:right w:val="single" w:sz="4" w:space="0" w:color="auto"/>
            </w:tcBorders>
            <w:shd w:val="clear" w:color="000000" w:fill="FFFFFF"/>
            <w:vAlign w:val="center"/>
            <w:hideMark/>
          </w:tcPr>
          <w:p w14:paraId="0088B945" w14:textId="62C151F9" w:rsidR="001A7707" w:rsidRPr="00197D2E" w:rsidRDefault="001A7707" w:rsidP="001A7707">
            <w:pPr>
              <w:ind w:left="-120" w:right="-90"/>
              <w:jc w:val="center"/>
              <w:rPr>
                <w:sz w:val="22"/>
                <w:szCs w:val="22"/>
              </w:rPr>
            </w:pPr>
            <w:r w:rsidRPr="00197D2E">
              <w:rPr>
                <w:sz w:val="22"/>
                <w:szCs w:val="22"/>
              </w:rPr>
              <w:t>0,20</w:t>
            </w:r>
          </w:p>
        </w:tc>
        <w:tc>
          <w:tcPr>
            <w:tcW w:w="804" w:type="dxa"/>
            <w:tcBorders>
              <w:top w:val="nil"/>
              <w:left w:val="nil"/>
              <w:bottom w:val="single" w:sz="4" w:space="0" w:color="auto"/>
              <w:right w:val="single" w:sz="4" w:space="0" w:color="auto"/>
            </w:tcBorders>
            <w:shd w:val="clear" w:color="000000" w:fill="FFFFFF"/>
            <w:vAlign w:val="center"/>
            <w:hideMark/>
          </w:tcPr>
          <w:p w14:paraId="183847C9" w14:textId="20316FA3" w:rsidR="001A7707" w:rsidRPr="00197D2E" w:rsidRDefault="001A7707" w:rsidP="001A7707">
            <w:pPr>
              <w:ind w:left="-120" w:right="-90"/>
              <w:jc w:val="center"/>
              <w:rPr>
                <w:sz w:val="22"/>
                <w:szCs w:val="22"/>
              </w:rPr>
            </w:pPr>
            <w:r w:rsidRPr="00197D2E">
              <w:rPr>
                <w:sz w:val="22"/>
                <w:szCs w:val="22"/>
              </w:rPr>
              <w:t>0,35</w:t>
            </w:r>
          </w:p>
        </w:tc>
        <w:tc>
          <w:tcPr>
            <w:tcW w:w="804" w:type="dxa"/>
            <w:tcBorders>
              <w:top w:val="nil"/>
              <w:left w:val="nil"/>
              <w:bottom w:val="single" w:sz="4" w:space="0" w:color="auto"/>
              <w:right w:val="single" w:sz="4" w:space="0" w:color="auto"/>
            </w:tcBorders>
            <w:shd w:val="clear" w:color="000000" w:fill="FFFFFF"/>
            <w:vAlign w:val="center"/>
            <w:hideMark/>
          </w:tcPr>
          <w:p w14:paraId="4226BAF2" w14:textId="13BF211A" w:rsidR="001A7707" w:rsidRPr="00197D2E" w:rsidRDefault="001A7707" w:rsidP="001A7707">
            <w:pPr>
              <w:ind w:left="-120" w:right="-90"/>
              <w:jc w:val="center"/>
              <w:rPr>
                <w:sz w:val="22"/>
                <w:szCs w:val="22"/>
              </w:rPr>
            </w:pPr>
            <w:r w:rsidRPr="00197D2E">
              <w:rPr>
                <w:sz w:val="22"/>
                <w:szCs w:val="22"/>
              </w:rPr>
              <w:t>0,50</w:t>
            </w:r>
          </w:p>
        </w:tc>
        <w:tc>
          <w:tcPr>
            <w:tcW w:w="864" w:type="dxa"/>
            <w:tcBorders>
              <w:top w:val="nil"/>
              <w:left w:val="nil"/>
              <w:bottom w:val="single" w:sz="4" w:space="0" w:color="auto"/>
              <w:right w:val="single" w:sz="4" w:space="0" w:color="auto"/>
            </w:tcBorders>
            <w:shd w:val="clear" w:color="000000" w:fill="FFFFFF"/>
            <w:vAlign w:val="center"/>
            <w:hideMark/>
          </w:tcPr>
          <w:p w14:paraId="62DE9B7C" w14:textId="233524E6" w:rsidR="001A7707" w:rsidRPr="00197D2E" w:rsidRDefault="001A7707" w:rsidP="001A7707">
            <w:pPr>
              <w:ind w:left="-120" w:right="-90"/>
              <w:jc w:val="center"/>
              <w:rPr>
                <w:sz w:val="22"/>
                <w:szCs w:val="22"/>
              </w:rPr>
            </w:pPr>
            <w:r w:rsidRPr="00197D2E">
              <w:rPr>
                <w:sz w:val="22"/>
                <w:szCs w:val="22"/>
              </w:rPr>
              <w:t>0,69</w:t>
            </w:r>
          </w:p>
        </w:tc>
        <w:tc>
          <w:tcPr>
            <w:tcW w:w="992" w:type="dxa"/>
            <w:tcBorders>
              <w:top w:val="nil"/>
              <w:left w:val="nil"/>
              <w:bottom w:val="single" w:sz="4" w:space="0" w:color="auto"/>
              <w:right w:val="single" w:sz="4" w:space="0" w:color="auto"/>
            </w:tcBorders>
            <w:shd w:val="clear" w:color="auto" w:fill="auto"/>
            <w:vAlign w:val="center"/>
            <w:hideMark/>
          </w:tcPr>
          <w:p w14:paraId="10FFC3CF" w14:textId="3A556B42"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3F0794EC" w14:textId="0176532B" w:rsidR="001A7707" w:rsidRPr="00197D2E" w:rsidRDefault="001A7707" w:rsidP="001A7707">
            <w:pPr>
              <w:ind w:left="-120" w:right="-90"/>
              <w:jc w:val="center"/>
              <w:rPr>
                <w:sz w:val="22"/>
                <w:szCs w:val="22"/>
              </w:rPr>
            </w:pPr>
            <w:r w:rsidRPr="00197D2E">
              <w:rPr>
                <w:sz w:val="22"/>
                <w:szCs w:val="22"/>
              </w:rPr>
              <w:t>175</w:t>
            </w:r>
          </w:p>
        </w:tc>
        <w:tc>
          <w:tcPr>
            <w:tcW w:w="993" w:type="dxa"/>
            <w:tcBorders>
              <w:top w:val="nil"/>
              <w:left w:val="nil"/>
              <w:bottom w:val="single" w:sz="4" w:space="0" w:color="auto"/>
              <w:right w:val="single" w:sz="4" w:space="0" w:color="auto"/>
            </w:tcBorders>
            <w:shd w:val="clear" w:color="auto" w:fill="auto"/>
            <w:vAlign w:val="center"/>
            <w:hideMark/>
          </w:tcPr>
          <w:p w14:paraId="20E8E878" w14:textId="33FF4BCB" w:rsidR="001A7707" w:rsidRPr="00197D2E" w:rsidRDefault="001A7707" w:rsidP="001A7707">
            <w:pPr>
              <w:ind w:left="-120" w:right="-90"/>
              <w:jc w:val="center"/>
              <w:rPr>
                <w:sz w:val="22"/>
                <w:szCs w:val="22"/>
              </w:rPr>
            </w:pPr>
            <w:r w:rsidRPr="00197D2E">
              <w:rPr>
                <w:sz w:val="22"/>
                <w:szCs w:val="22"/>
              </w:rPr>
              <w:t>250</w:t>
            </w:r>
          </w:p>
        </w:tc>
        <w:tc>
          <w:tcPr>
            <w:tcW w:w="987" w:type="dxa"/>
            <w:tcBorders>
              <w:top w:val="nil"/>
              <w:left w:val="nil"/>
              <w:bottom w:val="single" w:sz="4" w:space="0" w:color="auto"/>
              <w:right w:val="single" w:sz="4" w:space="0" w:color="auto"/>
            </w:tcBorders>
            <w:shd w:val="clear" w:color="auto" w:fill="auto"/>
            <w:vAlign w:val="center"/>
            <w:hideMark/>
          </w:tcPr>
          <w:p w14:paraId="222B090E" w14:textId="29504B93" w:rsidR="001A7707" w:rsidRPr="00197D2E" w:rsidRDefault="001A7707" w:rsidP="001A7707">
            <w:pPr>
              <w:ind w:left="-120" w:right="-90"/>
              <w:jc w:val="center"/>
              <w:rPr>
                <w:sz w:val="22"/>
                <w:szCs w:val="22"/>
              </w:rPr>
            </w:pPr>
            <w:r w:rsidRPr="00197D2E">
              <w:rPr>
                <w:sz w:val="22"/>
                <w:szCs w:val="22"/>
              </w:rPr>
              <w:t>345</w:t>
            </w:r>
          </w:p>
        </w:tc>
      </w:tr>
      <w:tr w:rsidR="00197D2E" w:rsidRPr="00197D2E" w14:paraId="5C2C2D7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46A19C3"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56B4F9E"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0DA2AF4"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6CAEA236" w14:textId="4EB1B1CB" w:rsidR="001A7707" w:rsidRPr="00197D2E" w:rsidRDefault="001A7707" w:rsidP="001A7707">
            <w:pPr>
              <w:ind w:left="-120" w:right="-90"/>
              <w:jc w:val="center"/>
              <w:rPr>
                <w:sz w:val="22"/>
                <w:szCs w:val="22"/>
              </w:rPr>
            </w:pPr>
            <w:r w:rsidRPr="00197D2E">
              <w:rPr>
                <w:sz w:val="22"/>
                <w:szCs w:val="22"/>
              </w:rPr>
              <w:t>0,55</w:t>
            </w:r>
          </w:p>
        </w:tc>
        <w:tc>
          <w:tcPr>
            <w:tcW w:w="851" w:type="dxa"/>
            <w:tcBorders>
              <w:top w:val="nil"/>
              <w:left w:val="nil"/>
              <w:bottom w:val="single" w:sz="4" w:space="0" w:color="auto"/>
              <w:right w:val="single" w:sz="4" w:space="0" w:color="auto"/>
            </w:tcBorders>
            <w:shd w:val="clear" w:color="000000" w:fill="FFFFFF"/>
            <w:vAlign w:val="center"/>
            <w:hideMark/>
          </w:tcPr>
          <w:p w14:paraId="0291EE14" w14:textId="6DDFFAF2" w:rsidR="001A7707" w:rsidRPr="00197D2E" w:rsidRDefault="001A7707" w:rsidP="001A7707">
            <w:pPr>
              <w:ind w:left="-120" w:right="-90"/>
              <w:jc w:val="center"/>
              <w:rPr>
                <w:sz w:val="22"/>
                <w:szCs w:val="22"/>
              </w:rPr>
            </w:pPr>
            <w:r w:rsidRPr="00197D2E">
              <w:rPr>
                <w:sz w:val="22"/>
                <w:szCs w:val="22"/>
              </w:rPr>
              <w:t>0,45</w:t>
            </w:r>
          </w:p>
        </w:tc>
        <w:tc>
          <w:tcPr>
            <w:tcW w:w="850" w:type="dxa"/>
            <w:tcBorders>
              <w:top w:val="nil"/>
              <w:left w:val="nil"/>
              <w:bottom w:val="single" w:sz="4" w:space="0" w:color="auto"/>
              <w:right w:val="single" w:sz="4" w:space="0" w:color="auto"/>
            </w:tcBorders>
            <w:shd w:val="clear" w:color="000000" w:fill="FFFFFF"/>
            <w:vAlign w:val="center"/>
            <w:hideMark/>
          </w:tcPr>
          <w:p w14:paraId="33671D81" w14:textId="7245B106" w:rsidR="001A7707" w:rsidRPr="00197D2E" w:rsidRDefault="001A7707" w:rsidP="001A7707">
            <w:pPr>
              <w:ind w:left="-120" w:right="-90"/>
              <w:jc w:val="center"/>
              <w:rPr>
                <w:sz w:val="22"/>
                <w:szCs w:val="22"/>
              </w:rPr>
            </w:pPr>
            <w:r w:rsidRPr="00197D2E">
              <w:rPr>
                <w:sz w:val="22"/>
                <w:szCs w:val="22"/>
              </w:rPr>
              <w:t>0,45</w:t>
            </w:r>
          </w:p>
        </w:tc>
        <w:tc>
          <w:tcPr>
            <w:tcW w:w="851" w:type="dxa"/>
            <w:tcBorders>
              <w:top w:val="nil"/>
              <w:left w:val="nil"/>
              <w:bottom w:val="single" w:sz="4" w:space="0" w:color="auto"/>
              <w:right w:val="single" w:sz="4" w:space="0" w:color="auto"/>
            </w:tcBorders>
            <w:shd w:val="clear" w:color="000000" w:fill="FFFFFF"/>
            <w:vAlign w:val="center"/>
            <w:hideMark/>
          </w:tcPr>
          <w:p w14:paraId="15E3A619" w14:textId="3ADC267C" w:rsidR="001A7707" w:rsidRPr="00197D2E" w:rsidRDefault="001A7707" w:rsidP="001A7707">
            <w:pPr>
              <w:ind w:left="-120" w:right="-90"/>
              <w:jc w:val="center"/>
              <w:rPr>
                <w:sz w:val="22"/>
                <w:szCs w:val="22"/>
              </w:rPr>
            </w:pPr>
            <w:r w:rsidRPr="00197D2E">
              <w:rPr>
                <w:sz w:val="22"/>
                <w:szCs w:val="22"/>
              </w:rPr>
              <w:t>0,45</w:t>
            </w:r>
          </w:p>
        </w:tc>
        <w:tc>
          <w:tcPr>
            <w:tcW w:w="850" w:type="dxa"/>
            <w:tcBorders>
              <w:top w:val="nil"/>
              <w:left w:val="nil"/>
              <w:bottom w:val="single" w:sz="4" w:space="0" w:color="auto"/>
              <w:right w:val="single" w:sz="4" w:space="0" w:color="auto"/>
            </w:tcBorders>
            <w:shd w:val="clear" w:color="000000" w:fill="FFFFFF"/>
            <w:vAlign w:val="center"/>
            <w:hideMark/>
          </w:tcPr>
          <w:p w14:paraId="5967DB75" w14:textId="375A3335" w:rsidR="001A7707" w:rsidRPr="00197D2E" w:rsidRDefault="001A7707" w:rsidP="001A7707">
            <w:pPr>
              <w:ind w:left="-120" w:right="-90"/>
              <w:jc w:val="center"/>
              <w:rPr>
                <w:sz w:val="22"/>
                <w:szCs w:val="22"/>
              </w:rPr>
            </w:pPr>
            <w:r w:rsidRPr="00197D2E">
              <w:rPr>
                <w:sz w:val="22"/>
                <w:szCs w:val="22"/>
              </w:rPr>
              <w:t>0,45</w:t>
            </w:r>
          </w:p>
        </w:tc>
        <w:tc>
          <w:tcPr>
            <w:tcW w:w="851" w:type="dxa"/>
            <w:tcBorders>
              <w:top w:val="nil"/>
              <w:left w:val="nil"/>
              <w:bottom w:val="single" w:sz="4" w:space="0" w:color="auto"/>
              <w:right w:val="single" w:sz="4" w:space="0" w:color="auto"/>
            </w:tcBorders>
            <w:shd w:val="clear" w:color="000000" w:fill="FFFFFF"/>
            <w:vAlign w:val="center"/>
            <w:hideMark/>
          </w:tcPr>
          <w:p w14:paraId="005AF133" w14:textId="23306945" w:rsidR="001A7707" w:rsidRPr="00197D2E" w:rsidRDefault="001A7707" w:rsidP="001A7707">
            <w:pPr>
              <w:ind w:left="-120" w:right="-90"/>
              <w:jc w:val="center"/>
              <w:rPr>
                <w:sz w:val="22"/>
                <w:szCs w:val="22"/>
              </w:rPr>
            </w:pPr>
            <w:r w:rsidRPr="00197D2E">
              <w:rPr>
                <w:sz w:val="22"/>
                <w:szCs w:val="22"/>
              </w:rPr>
              <w:t>0,45</w:t>
            </w:r>
          </w:p>
        </w:tc>
        <w:tc>
          <w:tcPr>
            <w:tcW w:w="788" w:type="dxa"/>
            <w:tcBorders>
              <w:top w:val="nil"/>
              <w:left w:val="nil"/>
              <w:bottom w:val="single" w:sz="4" w:space="0" w:color="auto"/>
              <w:right w:val="single" w:sz="4" w:space="0" w:color="auto"/>
            </w:tcBorders>
            <w:shd w:val="clear" w:color="000000" w:fill="FFFFFF"/>
            <w:vAlign w:val="center"/>
            <w:hideMark/>
          </w:tcPr>
          <w:p w14:paraId="3BE3CEE6" w14:textId="17D38782" w:rsidR="001A7707" w:rsidRPr="00197D2E" w:rsidRDefault="001A7707" w:rsidP="001A7707">
            <w:pPr>
              <w:ind w:left="-120" w:right="-90"/>
              <w:jc w:val="center"/>
              <w:rPr>
                <w:sz w:val="22"/>
                <w:szCs w:val="22"/>
              </w:rPr>
            </w:pPr>
            <w:r w:rsidRPr="00197D2E">
              <w:rPr>
                <w:sz w:val="22"/>
                <w:szCs w:val="22"/>
              </w:rPr>
              <w:t>0,55</w:t>
            </w:r>
          </w:p>
        </w:tc>
        <w:tc>
          <w:tcPr>
            <w:tcW w:w="804" w:type="dxa"/>
            <w:tcBorders>
              <w:top w:val="nil"/>
              <w:left w:val="nil"/>
              <w:bottom w:val="single" w:sz="4" w:space="0" w:color="auto"/>
              <w:right w:val="single" w:sz="4" w:space="0" w:color="auto"/>
            </w:tcBorders>
            <w:shd w:val="clear" w:color="000000" w:fill="FFFFFF"/>
            <w:vAlign w:val="center"/>
            <w:hideMark/>
          </w:tcPr>
          <w:p w14:paraId="2D852F30" w14:textId="59AB0F2D" w:rsidR="001A7707" w:rsidRPr="00197D2E" w:rsidRDefault="001A7707" w:rsidP="001A7707">
            <w:pPr>
              <w:ind w:left="-120" w:right="-90"/>
              <w:jc w:val="center"/>
              <w:rPr>
                <w:sz w:val="22"/>
                <w:szCs w:val="22"/>
              </w:rPr>
            </w:pPr>
            <w:r w:rsidRPr="00197D2E">
              <w:rPr>
                <w:sz w:val="22"/>
                <w:szCs w:val="22"/>
              </w:rPr>
              <w:t>0,96</w:t>
            </w:r>
          </w:p>
        </w:tc>
        <w:tc>
          <w:tcPr>
            <w:tcW w:w="804" w:type="dxa"/>
            <w:tcBorders>
              <w:top w:val="nil"/>
              <w:left w:val="nil"/>
              <w:bottom w:val="single" w:sz="4" w:space="0" w:color="auto"/>
              <w:right w:val="single" w:sz="4" w:space="0" w:color="auto"/>
            </w:tcBorders>
            <w:shd w:val="clear" w:color="000000" w:fill="FFFFFF"/>
            <w:vAlign w:val="center"/>
            <w:hideMark/>
          </w:tcPr>
          <w:p w14:paraId="6970204C" w14:textId="3E5768C3" w:rsidR="001A7707" w:rsidRPr="00197D2E" w:rsidRDefault="001A7707" w:rsidP="001A7707">
            <w:pPr>
              <w:ind w:left="-120" w:right="-90"/>
              <w:jc w:val="center"/>
              <w:rPr>
                <w:sz w:val="22"/>
                <w:szCs w:val="22"/>
              </w:rPr>
            </w:pPr>
            <w:r w:rsidRPr="00197D2E">
              <w:rPr>
                <w:sz w:val="22"/>
                <w:szCs w:val="22"/>
              </w:rPr>
              <w:t>1,37</w:t>
            </w:r>
          </w:p>
        </w:tc>
        <w:tc>
          <w:tcPr>
            <w:tcW w:w="864" w:type="dxa"/>
            <w:tcBorders>
              <w:top w:val="nil"/>
              <w:left w:val="nil"/>
              <w:bottom w:val="single" w:sz="4" w:space="0" w:color="auto"/>
              <w:right w:val="single" w:sz="4" w:space="0" w:color="auto"/>
            </w:tcBorders>
            <w:shd w:val="clear" w:color="000000" w:fill="FFFFFF"/>
            <w:vAlign w:val="center"/>
            <w:hideMark/>
          </w:tcPr>
          <w:p w14:paraId="0D93F7FA" w14:textId="4A225B48" w:rsidR="001A7707" w:rsidRPr="00197D2E" w:rsidRDefault="001A7707" w:rsidP="001A7707">
            <w:pPr>
              <w:ind w:left="-120" w:right="-90"/>
              <w:jc w:val="center"/>
              <w:rPr>
                <w:sz w:val="22"/>
                <w:szCs w:val="22"/>
              </w:rPr>
            </w:pPr>
            <w:r w:rsidRPr="00197D2E">
              <w:rPr>
                <w:sz w:val="22"/>
                <w:szCs w:val="22"/>
              </w:rPr>
              <w:t>1,89</w:t>
            </w:r>
          </w:p>
        </w:tc>
        <w:tc>
          <w:tcPr>
            <w:tcW w:w="992" w:type="dxa"/>
            <w:tcBorders>
              <w:top w:val="nil"/>
              <w:left w:val="nil"/>
              <w:bottom w:val="single" w:sz="4" w:space="0" w:color="auto"/>
              <w:right w:val="single" w:sz="4" w:space="0" w:color="auto"/>
            </w:tcBorders>
            <w:shd w:val="clear" w:color="auto" w:fill="auto"/>
            <w:vAlign w:val="center"/>
            <w:hideMark/>
          </w:tcPr>
          <w:p w14:paraId="009CE8AC" w14:textId="6A12CA1A"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1E96C077" w14:textId="4EBF4D45" w:rsidR="001A7707" w:rsidRPr="00197D2E" w:rsidRDefault="001A7707" w:rsidP="001A7707">
            <w:pPr>
              <w:ind w:left="-120" w:right="-90"/>
              <w:jc w:val="center"/>
              <w:rPr>
                <w:sz w:val="22"/>
                <w:szCs w:val="22"/>
              </w:rPr>
            </w:pPr>
            <w:r w:rsidRPr="00197D2E">
              <w:rPr>
                <w:sz w:val="22"/>
                <w:szCs w:val="22"/>
              </w:rPr>
              <w:t>175</w:t>
            </w:r>
          </w:p>
        </w:tc>
        <w:tc>
          <w:tcPr>
            <w:tcW w:w="993" w:type="dxa"/>
            <w:tcBorders>
              <w:top w:val="nil"/>
              <w:left w:val="nil"/>
              <w:bottom w:val="single" w:sz="4" w:space="0" w:color="auto"/>
              <w:right w:val="single" w:sz="4" w:space="0" w:color="auto"/>
            </w:tcBorders>
            <w:shd w:val="clear" w:color="auto" w:fill="auto"/>
            <w:vAlign w:val="center"/>
            <w:hideMark/>
          </w:tcPr>
          <w:p w14:paraId="18624EA1" w14:textId="69CAD84B" w:rsidR="001A7707" w:rsidRPr="00197D2E" w:rsidRDefault="001A7707" w:rsidP="001A7707">
            <w:pPr>
              <w:ind w:left="-120" w:right="-90"/>
              <w:jc w:val="center"/>
              <w:rPr>
                <w:sz w:val="22"/>
                <w:szCs w:val="22"/>
              </w:rPr>
            </w:pPr>
            <w:r w:rsidRPr="00197D2E">
              <w:rPr>
                <w:sz w:val="22"/>
                <w:szCs w:val="22"/>
              </w:rPr>
              <w:t>250</w:t>
            </w:r>
          </w:p>
        </w:tc>
        <w:tc>
          <w:tcPr>
            <w:tcW w:w="987" w:type="dxa"/>
            <w:tcBorders>
              <w:top w:val="nil"/>
              <w:left w:val="nil"/>
              <w:bottom w:val="single" w:sz="4" w:space="0" w:color="auto"/>
              <w:right w:val="single" w:sz="4" w:space="0" w:color="auto"/>
            </w:tcBorders>
            <w:shd w:val="clear" w:color="auto" w:fill="auto"/>
            <w:vAlign w:val="center"/>
            <w:hideMark/>
          </w:tcPr>
          <w:p w14:paraId="0E6F3AB7" w14:textId="011B437A" w:rsidR="001A7707" w:rsidRPr="00197D2E" w:rsidRDefault="001A7707" w:rsidP="001A7707">
            <w:pPr>
              <w:ind w:left="-120" w:right="-90"/>
              <w:jc w:val="center"/>
              <w:rPr>
                <w:sz w:val="22"/>
                <w:szCs w:val="22"/>
              </w:rPr>
            </w:pPr>
            <w:r w:rsidRPr="00197D2E">
              <w:rPr>
                <w:sz w:val="22"/>
                <w:szCs w:val="22"/>
              </w:rPr>
              <w:t>345</w:t>
            </w:r>
          </w:p>
        </w:tc>
      </w:tr>
      <w:tr w:rsidR="00197D2E" w:rsidRPr="00197D2E" w14:paraId="7BC62DD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5DA4D5F"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2D70AC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EC56941"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0663D136" w14:textId="0ABB2BB7" w:rsidR="001A7707" w:rsidRPr="00197D2E" w:rsidRDefault="001A7707" w:rsidP="001A7707">
            <w:pPr>
              <w:ind w:left="-120" w:right="-90"/>
              <w:jc w:val="center"/>
              <w:rPr>
                <w:sz w:val="22"/>
                <w:szCs w:val="22"/>
              </w:rPr>
            </w:pPr>
            <w:r w:rsidRPr="00197D2E">
              <w:rPr>
                <w:sz w:val="22"/>
                <w:szCs w:val="22"/>
              </w:rPr>
              <w:t>0,66</w:t>
            </w:r>
          </w:p>
        </w:tc>
        <w:tc>
          <w:tcPr>
            <w:tcW w:w="851" w:type="dxa"/>
            <w:tcBorders>
              <w:top w:val="nil"/>
              <w:left w:val="nil"/>
              <w:bottom w:val="single" w:sz="4" w:space="0" w:color="auto"/>
              <w:right w:val="single" w:sz="4" w:space="0" w:color="auto"/>
            </w:tcBorders>
            <w:shd w:val="clear" w:color="000000" w:fill="FFFFFF"/>
            <w:vAlign w:val="center"/>
            <w:hideMark/>
          </w:tcPr>
          <w:p w14:paraId="3E5DBBFD" w14:textId="215878FB" w:rsidR="001A7707" w:rsidRPr="00197D2E" w:rsidRDefault="001A7707" w:rsidP="001A7707">
            <w:pPr>
              <w:ind w:left="-120" w:right="-90"/>
              <w:jc w:val="center"/>
              <w:rPr>
                <w:sz w:val="22"/>
                <w:szCs w:val="22"/>
              </w:rPr>
            </w:pPr>
            <w:r w:rsidRPr="00197D2E">
              <w:rPr>
                <w:sz w:val="22"/>
                <w:szCs w:val="22"/>
              </w:rPr>
              <w:t>0,54</w:t>
            </w:r>
          </w:p>
        </w:tc>
        <w:tc>
          <w:tcPr>
            <w:tcW w:w="850" w:type="dxa"/>
            <w:tcBorders>
              <w:top w:val="nil"/>
              <w:left w:val="nil"/>
              <w:bottom w:val="single" w:sz="4" w:space="0" w:color="auto"/>
              <w:right w:val="single" w:sz="4" w:space="0" w:color="auto"/>
            </w:tcBorders>
            <w:shd w:val="clear" w:color="000000" w:fill="FFFFFF"/>
            <w:vAlign w:val="center"/>
            <w:hideMark/>
          </w:tcPr>
          <w:p w14:paraId="2D01BBAB" w14:textId="7C5B418E" w:rsidR="001A7707" w:rsidRPr="00197D2E" w:rsidRDefault="001A7707" w:rsidP="001A7707">
            <w:pPr>
              <w:ind w:left="-120" w:right="-90"/>
              <w:jc w:val="center"/>
              <w:rPr>
                <w:sz w:val="22"/>
                <w:szCs w:val="22"/>
              </w:rPr>
            </w:pPr>
            <w:r w:rsidRPr="00197D2E">
              <w:rPr>
                <w:sz w:val="22"/>
                <w:szCs w:val="22"/>
              </w:rPr>
              <w:t>0,54</w:t>
            </w:r>
          </w:p>
        </w:tc>
        <w:tc>
          <w:tcPr>
            <w:tcW w:w="851" w:type="dxa"/>
            <w:tcBorders>
              <w:top w:val="nil"/>
              <w:left w:val="nil"/>
              <w:bottom w:val="single" w:sz="4" w:space="0" w:color="auto"/>
              <w:right w:val="single" w:sz="4" w:space="0" w:color="auto"/>
            </w:tcBorders>
            <w:shd w:val="clear" w:color="000000" w:fill="FFFFFF"/>
            <w:vAlign w:val="center"/>
            <w:hideMark/>
          </w:tcPr>
          <w:p w14:paraId="36895208" w14:textId="0B81B11A" w:rsidR="001A7707" w:rsidRPr="00197D2E" w:rsidRDefault="001A7707" w:rsidP="001A7707">
            <w:pPr>
              <w:ind w:left="-120" w:right="-90"/>
              <w:jc w:val="center"/>
              <w:rPr>
                <w:sz w:val="22"/>
                <w:szCs w:val="22"/>
              </w:rPr>
            </w:pPr>
            <w:r w:rsidRPr="00197D2E">
              <w:rPr>
                <w:sz w:val="22"/>
                <w:szCs w:val="22"/>
              </w:rPr>
              <w:t>0,54</w:t>
            </w:r>
          </w:p>
        </w:tc>
        <w:tc>
          <w:tcPr>
            <w:tcW w:w="850" w:type="dxa"/>
            <w:tcBorders>
              <w:top w:val="nil"/>
              <w:left w:val="nil"/>
              <w:bottom w:val="single" w:sz="4" w:space="0" w:color="auto"/>
              <w:right w:val="single" w:sz="4" w:space="0" w:color="auto"/>
            </w:tcBorders>
            <w:shd w:val="clear" w:color="000000" w:fill="FFFFFF"/>
            <w:vAlign w:val="center"/>
            <w:hideMark/>
          </w:tcPr>
          <w:p w14:paraId="4D1CDE9D" w14:textId="3D488BEB" w:rsidR="001A7707" w:rsidRPr="00197D2E" w:rsidRDefault="001A7707" w:rsidP="001A7707">
            <w:pPr>
              <w:ind w:left="-120" w:right="-90"/>
              <w:jc w:val="center"/>
              <w:rPr>
                <w:sz w:val="22"/>
                <w:szCs w:val="22"/>
              </w:rPr>
            </w:pPr>
            <w:r w:rsidRPr="00197D2E">
              <w:rPr>
                <w:sz w:val="22"/>
                <w:szCs w:val="22"/>
              </w:rPr>
              <w:t>0,54</w:t>
            </w:r>
          </w:p>
        </w:tc>
        <w:tc>
          <w:tcPr>
            <w:tcW w:w="851" w:type="dxa"/>
            <w:tcBorders>
              <w:top w:val="nil"/>
              <w:left w:val="nil"/>
              <w:bottom w:val="single" w:sz="4" w:space="0" w:color="auto"/>
              <w:right w:val="single" w:sz="4" w:space="0" w:color="auto"/>
            </w:tcBorders>
            <w:shd w:val="clear" w:color="000000" w:fill="FFFFFF"/>
            <w:vAlign w:val="center"/>
            <w:hideMark/>
          </w:tcPr>
          <w:p w14:paraId="6795017A" w14:textId="7D0D3729" w:rsidR="001A7707" w:rsidRPr="00197D2E" w:rsidRDefault="001A7707" w:rsidP="001A7707">
            <w:pPr>
              <w:ind w:left="-120" w:right="-90"/>
              <w:jc w:val="center"/>
              <w:rPr>
                <w:sz w:val="22"/>
                <w:szCs w:val="22"/>
              </w:rPr>
            </w:pPr>
            <w:r w:rsidRPr="00197D2E">
              <w:rPr>
                <w:sz w:val="22"/>
                <w:szCs w:val="22"/>
              </w:rPr>
              <w:t>0,54</w:t>
            </w:r>
          </w:p>
        </w:tc>
        <w:tc>
          <w:tcPr>
            <w:tcW w:w="788" w:type="dxa"/>
            <w:tcBorders>
              <w:top w:val="nil"/>
              <w:left w:val="nil"/>
              <w:bottom w:val="single" w:sz="4" w:space="0" w:color="auto"/>
              <w:right w:val="single" w:sz="4" w:space="0" w:color="auto"/>
            </w:tcBorders>
            <w:shd w:val="clear" w:color="000000" w:fill="FFFFFF"/>
            <w:vAlign w:val="center"/>
            <w:hideMark/>
          </w:tcPr>
          <w:p w14:paraId="5A669A5B" w14:textId="415BDDF7" w:rsidR="001A7707" w:rsidRPr="00197D2E" w:rsidRDefault="001A7707" w:rsidP="001A7707">
            <w:pPr>
              <w:ind w:left="-120" w:right="-90"/>
              <w:jc w:val="center"/>
              <w:rPr>
                <w:sz w:val="22"/>
                <w:szCs w:val="22"/>
              </w:rPr>
            </w:pPr>
            <w:r w:rsidRPr="00197D2E">
              <w:rPr>
                <w:sz w:val="22"/>
                <w:szCs w:val="22"/>
              </w:rPr>
              <w:t>0,66</w:t>
            </w:r>
          </w:p>
        </w:tc>
        <w:tc>
          <w:tcPr>
            <w:tcW w:w="804" w:type="dxa"/>
            <w:tcBorders>
              <w:top w:val="nil"/>
              <w:left w:val="nil"/>
              <w:bottom w:val="single" w:sz="4" w:space="0" w:color="auto"/>
              <w:right w:val="single" w:sz="4" w:space="0" w:color="auto"/>
            </w:tcBorders>
            <w:shd w:val="clear" w:color="000000" w:fill="FFFFFF"/>
            <w:vAlign w:val="center"/>
            <w:hideMark/>
          </w:tcPr>
          <w:p w14:paraId="2D3C8A9F" w14:textId="6A827342" w:rsidR="001A7707" w:rsidRPr="00197D2E" w:rsidRDefault="001A7707" w:rsidP="001A7707">
            <w:pPr>
              <w:ind w:left="-120" w:right="-90"/>
              <w:jc w:val="center"/>
              <w:rPr>
                <w:sz w:val="22"/>
                <w:szCs w:val="22"/>
              </w:rPr>
            </w:pPr>
            <w:r w:rsidRPr="00197D2E">
              <w:rPr>
                <w:sz w:val="22"/>
                <w:szCs w:val="22"/>
              </w:rPr>
              <w:t>1,15</w:t>
            </w:r>
          </w:p>
        </w:tc>
        <w:tc>
          <w:tcPr>
            <w:tcW w:w="804" w:type="dxa"/>
            <w:tcBorders>
              <w:top w:val="nil"/>
              <w:left w:val="nil"/>
              <w:bottom w:val="single" w:sz="4" w:space="0" w:color="auto"/>
              <w:right w:val="single" w:sz="4" w:space="0" w:color="auto"/>
            </w:tcBorders>
            <w:shd w:val="clear" w:color="000000" w:fill="FFFFFF"/>
            <w:vAlign w:val="center"/>
            <w:hideMark/>
          </w:tcPr>
          <w:p w14:paraId="069ECF61" w14:textId="13876149" w:rsidR="001A7707" w:rsidRPr="00197D2E" w:rsidRDefault="001A7707" w:rsidP="001A7707">
            <w:pPr>
              <w:ind w:left="-120" w:right="-90"/>
              <w:jc w:val="center"/>
              <w:rPr>
                <w:sz w:val="22"/>
                <w:szCs w:val="22"/>
              </w:rPr>
            </w:pPr>
            <w:r w:rsidRPr="00197D2E">
              <w:rPr>
                <w:sz w:val="22"/>
                <w:szCs w:val="22"/>
              </w:rPr>
              <w:t>1,64</w:t>
            </w:r>
          </w:p>
        </w:tc>
        <w:tc>
          <w:tcPr>
            <w:tcW w:w="864" w:type="dxa"/>
            <w:tcBorders>
              <w:top w:val="nil"/>
              <w:left w:val="nil"/>
              <w:bottom w:val="single" w:sz="4" w:space="0" w:color="auto"/>
              <w:right w:val="single" w:sz="4" w:space="0" w:color="auto"/>
            </w:tcBorders>
            <w:shd w:val="clear" w:color="000000" w:fill="FFFFFF"/>
            <w:vAlign w:val="center"/>
            <w:hideMark/>
          </w:tcPr>
          <w:p w14:paraId="15867902" w14:textId="1B25B0D9" w:rsidR="001A7707" w:rsidRPr="00197D2E" w:rsidRDefault="001A7707" w:rsidP="001A7707">
            <w:pPr>
              <w:ind w:left="-120" w:right="-90"/>
              <w:jc w:val="center"/>
              <w:rPr>
                <w:sz w:val="22"/>
                <w:szCs w:val="22"/>
              </w:rPr>
            </w:pPr>
            <w:r w:rsidRPr="00197D2E">
              <w:rPr>
                <w:sz w:val="22"/>
                <w:szCs w:val="22"/>
              </w:rPr>
              <w:t>2,27</w:t>
            </w:r>
          </w:p>
        </w:tc>
        <w:tc>
          <w:tcPr>
            <w:tcW w:w="992" w:type="dxa"/>
            <w:tcBorders>
              <w:top w:val="nil"/>
              <w:left w:val="nil"/>
              <w:bottom w:val="single" w:sz="4" w:space="0" w:color="auto"/>
              <w:right w:val="single" w:sz="4" w:space="0" w:color="auto"/>
            </w:tcBorders>
            <w:shd w:val="clear" w:color="auto" w:fill="auto"/>
            <w:vAlign w:val="center"/>
            <w:hideMark/>
          </w:tcPr>
          <w:p w14:paraId="62DD011D" w14:textId="24D02B33" w:rsidR="001A7707" w:rsidRPr="00197D2E" w:rsidRDefault="001A7707" w:rsidP="001A7707">
            <w:pPr>
              <w:ind w:left="-120" w:right="-90"/>
              <w:jc w:val="center"/>
              <w:rPr>
                <w:sz w:val="22"/>
                <w:szCs w:val="22"/>
              </w:rPr>
            </w:pPr>
            <w:r w:rsidRPr="00197D2E">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14:paraId="5380A900" w14:textId="26AB4541" w:rsidR="001A7707" w:rsidRPr="00197D2E" w:rsidRDefault="001A7707" w:rsidP="001A7707">
            <w:pPr>
              <w:ind w:left="-120" w:right="-90"/>
              <w:jc w:val="center"/>
              <w:rPr>
                <w:sz w:val="22"/>
                <w:szCs w:val="22"/>
              </w:rPr>
            </w:pPr>
            <w:r w:rsidRPr="00197D2E">
              <w:rPr>
                <w:sz w:val="22"/>
                <w:szCs w:val="22"/>
              </w:rPr>
              <w:t>175</w:t>
            </w:r>
          </w:p>
        </w:tc>
        <w:tc>
          <w:tcPr>
            <w:tcW w:w="993" w:type="dxa"/>
            <w:tcBorders>
              <w:top w:val="nil"/>
              <w:left w:val="nil"/>
              <w:bottom w:val="single" w:sz="4" w:space="0" w:color="auto"/>
              <w:right w:val="single" w:sz="4" w:space="0" w:color="auto"/>
            </w:tcBorders>
            <w:shd w:val="clear" w:color="auto" w:fill="auto"/>
            <w:vAlign w:val="center"/>
            <w:hideMark/>
          </w:tcPr>
          <w:p w14:paraId="09E03B52" w14:textId="15EDBE67" w:rsidR="001A7707" w:rsidRPr="00197D2E" w:rsidRDefault="001A7707" w:rsidP="001A7707">
            <w:pPr>
              <w:ind w:left="-120" w:right="-90"/>
              <w:jc w:val="center"/>
              <w:rPr>
                <w:sz w:val="22"/>
                <w:szCs w:val="22"/>
              </w:rPr>
            </w:pPr>
            <w:r w:rsidRPr="00197D2E">
              <w:rPr>
                <w:sz w:val="22"/>
                <w:szCs w:val="22"/>
              </w:rPr>
              <w:t>250</w:t>
            </w:r>
          </w:p>
        </w:tc>
        <w:tc>
          <w:tcPr>
            <w:tcW w:w="987" w:type="dxa"/>
            <w:tcBorders>
              <w:top w:val="nil"/>
              <w:left w:val="nil"/>
              <w:bottom w:val="single" w:sz="4" w:space="0" w:color="auto"/>
              <w:right w:val="single" w:sz="4" w:space="0" w:color="auto"/>
            </w:tcBorders>
            <w:shd w:val="clear" w:color="auto" w:fill="auto"/>
            <w:vAlign w:val="center"/>
            <w:hideMark/>
          </w:tcPr>
          <w:p w14:paraId="7A5075DA" w14:textId="212CE1D0" w:rsidR="001A7707" w:rsidRPr="00197D2E" w:rsidRDefault="001A7707" w:rsidP="001A7707">
            <w:pPr>
              <w:ind w:left="-120" w:right="-90"/>
              <w:jc w:val="center"/>
              <w:rPr>
                <w:sz w:val="22"/>
                <w:szCs w:val="22"/>
              </w:rPr>
            </w:pPr>
            <w:r w:rsidRPr="00197D2E">
              <w:rPr>
                <w:sz w:val="22"/>
                <w:szCs w:val="22"/>
              </w:rPr>
              <w:t>345</w:t>
            </w:r>
          </w:p>
        </w:tc>
      </w:tr>
      <w:tr w:rsidR="00197D2E" w:rsidRPr="00197D2E" w14:paraId="4ABCD919"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CD8B46A" w14:textId="77777777" w:rsidR="001F1E26" w:rsidRPr="00197D2E" w:rsidRDefault="001F1E26" w:rsidP="00490209">
            <w:pPr>
              <w:ind w:left="-120" w:right="-87"/>
              <w:jc w:val="center"/>
              <w:rPr>
                <w:sz w:val="22"/>
                <w:szCs w:val="22"/>
              </w:rPr>
            </w:pPr>
            <w:r w:rsidRPr="00197D2E">
              <w:rPr>
                <w:sz w:val="22"/>
                <w:szCs w:val="22"/>
              </w:rPr>
              <w:t>3.3.6</w:t>
            </w:r>
          </w:p>
        </w:tc>
        <w:tc>
          <w:tcPr>
            <w:tcW w:w="1417" w:type="dxa"/>
            <w:tcBorders>
              <w:top w:val="nil"/>
              <w:left w:val="nil"/>
              <w:bottom w:val="single" w:sz="4" w:space="0" w:color="auto"/>
              <w:right w:val="single" w:sz="4" w:space="0" w:color="auto"/>
            </w:tcBorders>
            <w:shd w:val="clear" w:color="auto" w:fill="auto"/>
            <w:vAlign w:val="center"/>
            <w:hideMark/>
          </w:tcPr>
          <w:p w14:paraId="208E52B3" w14:textId="7ED5D530" w:rsidR="001F1E26" w:rsidRPr="00197D2E" w:rsidRDefault="00D5290B" w:rsidP="001F1E26">
            <w:pPr>
              <w:rPr>
                <w:sz w:val="22"/>
                <w:szCs w:val="22"/>
              </w:rPr>
            </w:pPr>
            <w:r w:rsidRPr="00197D2E">
              <w:rPr>
                <w:sz w:val="22"/>
                <w:szCs w:val="22"/>
              </w:rPr>
              <w:t>м</w:t>
            </w:r>
            <w:r w:rsidR="001F1E26" w:rsidRPr="00197D2E">
              <w:rPr>
                <w:sz w:val="22"/>
                <w:szCs w:val="22"/>
              </w:rPr>
              <w:t>ежселен</w:t>
            </w:r>
            <w:r w:rsidRPr="00197D2E">
              <w:rPr>
                <w:sz w:val="22"/>
                <w:szCs w:val="22"/>
              </w:rPr>
              <w:t>-</w:t>
            </w:r>
            <w:r w:rsidR="001F1E26" w:rsidRPr="00197D2E">
              <w:rPr>
                <w:sz w:val="22"/>
                <w:szCs w:val="22"/>
              </w:rPr>
              <w:t>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0F07712D" w14:textId="77777777" w:rsidR="001F1E26" w:rsidRPr="00197D2E" w:rsidRDefault="001F1E26"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B8D7E27" w14:textId="77777777" w:rsidR="001F1E26" w:rsidRPr="00197D2E" w:rsidRDefault="001F1E26" w:rsidP="00490209">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E2D577C" w14:textId="77777777" w:rsidR="001F1E26" w:rsidRPr="00197D2E" w:rsidRDefault="001F1E26" w:rsidP="00490209">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5C822E86" w14:textId="77777777" w:rsidR="001F1E26" w:rsidRPr="00197D2E" w:rsidRDefault="001F1E26" w:rsidP="00490209">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93FBBE6" w14:textId="77777777" w:rsidR="001F1E26" w:rsidRPr="00197D2E" w:rsidRDefault="001F1E26" w:rsidP="00490209">
            <w:pPr>
              <w:ind w:left="-120" w:right="-90"/>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D182BA3" w14:textId="77777777" w:rsidR="001F1E26" w:rsidRPr="00197D2E" w:rsidRDefault="001F1E26" w:rsidP="00490209">
            <w:pPr>
              <w:ind w:left="-120" w:right="-90"/>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34EF830" w14:textId="77777777" w:rsidR="001F1E26" w:rsidRPr="00197D2E" w:rsidRDefault="001F1E26" w:rsidP="00490209">
            <w:pPr>
              <w:ind w:left="-120" w:right="-90"/>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1794198A" w14:textId="77777777" w:rsidR="001F1E26" w:rsidRPr="00197D2E" w:rsidRDefault="001F1E26" w:rsidP="00490209">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27A47D47" w14:textId="77777777" w:rsidR="001F1E26" w:rsidRPr="00197D2E" w:rsidRDefault="001F1E26" w:rsidP="00490209">
            <w:pPr>
              <w:ind w:left="-120" w:right="-90"/>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6C66E4D5" w14:textId="77777777" w:rsidR="001F1E26" w:rsidRPr="00197D2E" w:rsidRDefault="001F1E26" w:rsidP="00490209">
            <w:pPr>
              <w:ind w:left="-120" w:right="-90"/>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4265A9A1" w14:textId="77777777" w:rsidR="001F1E26" w:rsidRPr="00197D2E" w:rsidRDefault="001F1E26" w:rsidP="00490209">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1294ED8" w14:textId="77777777" w:rsidR="001F1E26" w:rsidRPr="00197D2E" w:rsidRDefault="001F1E26" w:rsidP="00490209">
            <w:pPr>
              <w:ind w:left="-120" w:right="-90"/>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8C287A4" w14:textId="77777777" w:rsidR="001F1E26" w:rsidRPr="00197D2E" w:rsidRDefault="001F1E26" w:rsidP="00490209">
            <w:pPr>
              <w:ind w:left="-120" w:right="-90"/>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19DA69E2" w14:textId="77777777" w:rsidR="001F1E26" w:rsidRPr="00197D2E" w:rsidRDefault="001F1E26" w:rsidP="00490209">
            <w:pPr>
              <w:ind w:left="-120" w:right="-90"/>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6B1CCBA1" w14:textId="77777777" w:rsidR="001F1E26" w:rsidRPr="00197D2E" w:rsidRDefault="001F1E26" w:rsidP="00490209">
            <w:pPr>
              <w:ind w:left="-120" w:right="-90"/>
              <w:jc w:val="center"/>
              <w:rPr>
                <w:sz w:val="22"/>
                <w:szCs w:val="22"/>
              </w:rPr>
            </w:pPr>
            <w:r w:rsidRPr="00197D2E">
              <w:rPr>
                <w:sz w:val="22"/>
                <w:szCs w:val="22"/>
              </w:rPr>
              <w:t>-</w:t>
            </w:r>
          </w:p>
        </w:tc>
      </w:tr>
      <w:tr w:rsidR="00197D2E" w:rsidRPr="00197D2E" w14:paraId="25BF3286"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E1666E" w14:textId="77777777" w:rsidR="001A7707" w:rsidRPr="00197D2E" w:rsidRDefault="001A7707" w:rsidP="001A7707">
            <w:pPr>
              <w:jc w:val="center"/>
              <w:rPr>
                <w:b/>
                <w:bCs/>
                <w:sz w:val="22"/>
                <w:szCs w:val="22"/>
              </w:rPr>
            </w:pPr>
            <w:r w:rsidRPr="00197D2E">
              <w:rPr>
                <w:b/>
                <w:bCs/>
                <w:sz w:val="22"/>
                <w:szCs w:val="22"/>
              </w:rPr>
              <w:lastRenderedPageBreak/>
              <w:t>3.4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7235556" w14:textId="1AEE7263" w:rsidR="001A7707" w:rsidRPr="00197D2E" w:rsidRDefault="001A7707" w:rsidP="001A7707">
            <w:pPr>
              <w:ind w:left="-113" w:right="-103"/>
              <w:jc w:val="center"/>
              <w:rPr>
                <w:b/>
                <w:bCs/>
                <w:sz w:val="22"/>
                <w:szCs w:val="22"/>
              </w:rPr>
            </w:pPr>
            <w:r w:rsidRPr="00197D2E">
              <w:rPr>
                <w:b/>
                <w:bCs/>
                <w:sz w:val="22"/>
                <w:szCs w:val="22"/>
              </w:rPr>
              <w:t>технологи-ческое потребление (внутрице-ховое потребление)</w:t>
            </w:r>
          </w:p>
        </w:tc>
        <w:tc>
          <w:tcPr>
            <w:tcW w:w="851" w:type="dxa"/>
            <w:tcBorders>
              <w:top w:val="nil"/>
              <w:left w:val="nil"/>
              <w:bottom w:val="single" w:sz="4" w:space="0" w:color="auto"/>
              <w:right w:val="single" w:sz="4" w:space="0" w:color="auto"/>
            </w:tcBorders>
            <w:shd w:val="clear" w:color="auto" w:fill="auto"/>
            <w:vAlign w:val="center"/>
            <w:hideMark/>
          </w:tcPr>
          <w:p w14:paraId="518DBA1B" w14:textId="77777777" w:rsidR="001A7707" w:rsidRPr="00197D2E" w:rsidRDefault="001A7707" w:rsidP="001A7707">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45296CEF" w14:textId="029836E6" w:rsidR="001A7707" w:rsidRPr="00197D2E" w:rsidRDefault="001A7707" w:rsidP="001A7707">
            <w:pPr>
              <w:ind w:left="-120" w:right="-90"/>
              <w:jc w:val="center"/>
              <w:rPr>
                <w:b/>
                <w:bCs/>
                <w:sz w:val="22"/>
                <w:szCs w:val="22"/>
              </w:rPr>
            </w:pPr>
            <w:r w:rsidRPr="00197D2E">
              <w:rPr>
                <w:b/>
                <w:bCs/>
                <w:sz w:val="22"/>
                <w:szCs w:val="22"/>
              </w:rPr>
              <w:t>208,87</w:t>
            </w:r>
          </w:p>
        </w:tc>
        <w:tc>
          <w:tcPr>
            <w:tcW w:w="851" w:type="dxa"/>
            <w:tcBorders>
              <w:top w:val="nil"/>
              <w:left w:val="nil"/>
              <w:bottom w:val="single" w:sz="4" w:space="0" w:color="auto"/>
              <w:right w:val="single" w:sz="4" w:space="0" w:color="auto"/>
            </w:tcBorders>
            <w:shd w:val="clear" w:color="auto" w:fill="auto"/>
            <w:vAlign w:val="center"/>
            <w:hideMark/>
          </w:tcPr>
          <w:p w14:paraId="6144DF78" w14:textId="3176EC9D" w:rsidR="001A7707" w:rsidRPr="00197D2E" w:rsidRDefault="001A7707" w:rsidP="001A7707">
            <w:pPr>
              <w:ind w:left="-120" w:right="-90"/>
              <w:jc w:val="center"/>
              <w:rPr>
                <w:b/>
                <w:bCs/>
                <w:sz w:val="22"/>
                <w:szCs w:val="22"/>
              </w:rPr>
            </w:pPr>
            <w:r w:rsidRPr="00197D2E">
              <w:rPr>
                <w:b/>
                <w:bCs/>
                <w:sz w:val="22"/>
                <w:szCs w:val="22"/>
              </w:rPr>
              <w:t>212,73</w:t>
            </w:r>
          </w:p>
        </w:tc>
        <w:tc>
          <w:tcPr>
            <w:tcW w:w="850" w:type="dxa"/>
            <w:tcBorders>
              <w:top w:val="nil"/>
              <w:left w:val="nil"/>
              <w:bottom w:val="single" w:sz="4" w:space="0" w:color="auto"/>
              <w:right w:val="single" w:sz="4" w:space="0" w:color="auto"/>
            </w:tcBorders>
            <w:shd w:val="clear" w:color="auto" w:fill="auto"/>
            <w:vAlign w:val="center"/>
            <w:hideMark/>
          </w:tcPr>
          <w:p w14:paraId="2A3DE5D9" w14:textId="11860E7A" w:rsidR="001A7707" w:rsidRPr="00197D2E" w:rsidRDefault="001A7707" w:rsidP="001A7707">
            <w:pPr>
              <w:ind w:left="-120" w:right="-90"/>
              <w:jc w:val="center"/>
              <w:rPr>
                <w:b/>
                <w:bCs/>
                <w:sz w:val="22"/>
                <w:szCs w:val="22"/>
              </w:rPr>
            </w:pPr>
            <w:r w:rsidRPr="00197D2E">
              <w:rPr>
                <w:b/>
                <w:bCs/>
                <w:sz w:val="22"/>
                <w:szCs w:val="22"/>
              </w:rPr>
              <w:t>212,73</w:t>
            </w:r>
          </w:p>
        </w:tc>
        <w:tc>
          <w:tcPr>
            <w:tcW w:w="851" w:type="dxa"/>
            <w:tcBorders>
              <w:top w:val="nil"/>
              <w:left w:val="nil"/>
              <w:bottom w:val="single" w:sz="4" w:space="0" w:color="auto"/>
              <w:right w:val="single" w:sz="4" w:space="0" w:color="auto"/>
            </w:tcBorders>
            <w:shd w:val="clear" w:color="auto" w:fill="auto"/>
            <w:vAlign w:val="center"/>
            <w:hideMark/>
          </w:tcPr>
          <w:p w14:paraId="23A774D9" w14:textId="3BCCAAB4" w:rsidR="001A7707" w:rsidRPr="00197D2E" w:rsidRDefault="001A7707" w:rsidP="001A7707">
            <w:pPr>
              <w:ind w:left="-120" w:right="-90"/>
              <w:jc w:val="center"/>
              <w:rPr>
                <w:b/>
                <w:bCs/>
                <w:sz w:val="22"/>
                <w:szCs w:val="22"/>
              </w:rPr>
            </w:pPr>
            <w:r w:rsidRPr="00197D2E">
              <w:rPr>
                <w:b/>
                <w:bCs/>
                <w:sz w:val="22"/>
                <w:szCs w:val="22"/>
              </w:rPr>
              <w:t>212,73</w:t>
            </w:r>
          </w:p>
        </w:tc>
        <w:tc>
          <w:tcPr>
            <w:tcW w:w="850" w:type="dxa"/>
            <w:tcBorders>
              <w:top w:val="nil"/>
              <w:left w:val="nil"/>
              <w:bottom w:val="single" w:sz="4" w:space="0" w:color="auto"/>
              <w:right w:val="single" w:sz="4" w:space="0" w:color="auto"/>
            </w:tcBorders>
            <w:shd w:val="clear" w:color="auto" w:fill="auto"/>
            <w:vAlign w:val="center"/>
            <w:hideMark/>
          </w:tcPr>
          <w:p w14:paraId="6A3A7974" w14:textId="44B9AE1D" w:rsidR="001A7707" w:rsidRPr="00197D2E" w:rsidRDefault="001A7707" w:rsidP="001A7707">
            <w:pPr>
              <w:ind w:left="-120" w:right="-90"/>
              <w:jc w:val="center"/>
              <w:rPr>
                <w:b/>
                <w:bCs/>
                <w:sz w:val="22"/>
                <w:szCs w:val="22"/>
              </w:rPr>
            </w:pPr>
            <w:r w:rsidRPr="00197D2E">
              <w:rPr>
                <w:b/>
                <w:bCs/>
                <w:sz w:val="22"/>
                <w:szCs w:val="22"/>
              </w:rPr>
              <w:t>212,73</w:t>
            </w:r>
          </w:p>
        </w:tc>
        <w:tc>
          <w:tcPr>
            <w:tcW w:w="851" w:type="dxa"/>
            <w:tcBorders>
              <w:top w:val="nil"/>
              <w:left w:val="nil"/>
              <w:bottom w:val="single" w:sz="4" w:space="0" w:color="auto"/>
              <w:right w:val="single" w:sz="4" w:space="0" w:color="auto"/>
            </w:tcBorders>
            <w:shd w:val="clear" w:color="auto" w:fill="auto"/>
            <w:vAlign w:val="center"/>
            <w:hideMark/>
          </w:tcPr>
          <w:p w14:paraId="60524210" w14:textId="5CDA8777" w:rsidR="001A7707" w:rsidRPr="00197D2E" w:rsidRDefault="001A7707" w:rsidP="001A7707">
            <w:pPr>
              <w:ind w:left="-120" w:right="-90"/>
              <w:jc w:val="center"/>
              <w:rPr>
                <w:b/>
                <w:bCs/>
                <w:sz w:val="22"/>
                <w:szCs w:val="22"/>
              </w:rPr>
            </w:pPr>
            <w:r w:rsidRPr="00197D2E">
              <w:rPr>
                <w:b/>
                <w:bCs/>
                <w:sz w:val="22"/>
                <w:szCs w:val="22"/>
              </w:rPr>
              <w:t>212,73</w:t>
            </w:r>
          </w:p>
        </w:tc>
        <w:tc>
          <w:tcPr>
            <w:tcW w:w="788" w:type="dxa"/>
            <w:tcBorders>
              <w:top w:val="nil"/>
              <w:left w:val="nil"/>
              <w:bottom w:val="single" w:sz="4" w:space="0" w:color="auto"/>
              <w:right w:val="single" w:sz="4" w:space="0" w:color="auto"/>
            </w:tcBorders>
            <w:shd w:val="clear" w:color="auto" w:fill="auto"/>
            <w:vAlign w:val="center"/>
            <w:hideMark/>
          </w:tcPr>
          <w:p w14:paraId="4EBD415E" w14:textId="7C2E5686" w:rsidR="001A7707" w:rsidRPr="00197D2E" w:rsidRDefault="001A7707" w:rsidP="001A7707">
            <w:pPr>
              <w:ind w:left="-120" w:right="-90"/>
              <w:jc w:val="center"/>
              <w:rPr>
                <w:b/>
                <w:bCs/>
                <w:sz w:val="22"/>
                <w:szCs w:val="22"/>
              </w:rPr>
            </w:pPr>
            <w:r w:rsidRPr="00197D2E">
              <w:rPr>
                <w:b/>
                <w:bCs/>
                <w:sz w:val="22"/>
                <w:szCs w:val="22"/>
              </w:rPr>
              <w:t>219,36</w:t>
            </w:r>
          </w:p>
        </w:tc>
        <w:tc>
          <w:tcPr>
            <w:tcW w:w="804" w:type="dxa"/>
            <w:tcBorders>
              <w:top w:val="nil"/>
              <w:left w:val="nil"/>
              <w:bottom w:val="single" w:sz="4" w:space="0" w:color="auto"/>
              <w:right w:val="single" w:sz="4" w:space="0" w:color="auto"/>
            </w:tcBorders>
            <w:shd w:val="clear" w:color="auto" w:fill="auto"/>
            <w:vAlign w:val="center"/>
            <w:hideMark/>
          </w:tcPr>
          <w:p w14:paraId="4D81A005" w14:textId="3D24AFC8" w:rsidR="001A7707" w:rsidRPr="00197D2E" w:rsidRDefault="001A7707" w:rsidP="001A7707">
            <w:pPr>
              <w:ind w:left="-120" w:right="-90"/>
              <w:jc w:val="center"/>
              <w:rPr>
                <w:b/>
                <w:bCs/>
                <w:sz w:val="22"/>
                <w:szCs w:val="22"/>
              </w:rPr>
            </w:pPr>
            <w:r w:rsidRPr="00197D2E">
              <w:rPr>
                <w:b/>
                <w:bCs/>
                <w:sz w:val="22"/>
                <w:szCs w:val="22"/>
              </w:rPr>
              <w:t>252,56</w:t>
            </w:r>
          </w:p>
        </w:tc>
        <w:tc>
          <w:tcPr>
            <w:tcW w:w="804" w:type="dxa"/>
            <w:tcBorders>
              <w:top w:val="nil"/>
              <w:left w:val="nil"/>
              <w:bottom w:val="single" w:sz="4" w:space="0" w:color="auto"/>
              <w:right w:val="single" w:sz="4" w:space="0" w:color="auto"/>
            </w:tcBorders>
            <w:shd w:val="clear" w:color="auto" w:fill="auto"/>
            <w:vAlign w:val="center"/>
            <w:hideMark/>
          </w:tcPr>
          <w:p w14:paraId="00E4B6BD" w14:textId="7A034B86" w:rsidR="001A7707" w:rsidRPr="00197D2E" w:rsidRDefault="001A7707" w:rsidP="001A7707">
            <w:pPr>
              <w:ind w:left="-120" w:right="-90"/>
              <w:jc w:val="center"/>
              <w:rPr>
                <w:b/>
                <w:bCs/>
                <w:sz w:val="22"/>
                <w:szCs w:val="22"/>
              </w:rPr>
            </w:pPr>
            <w:r w:rsidRPr="00197D2E">
              <w:rPr>
                <w:b/>
                <w:bCs/>
                <w:sz w:val="22"/>
                <w:szCs w:val="22"/>
              </w:rPr>
              <w:t>285,76</w:t>
            </w:r>
          </w:p>
        </w:tc>
        <w:tc>
          <w:tcPr>
            <w:tcW w:w="864" w:type="dxa"/>
            <w:tcBorders>
              <w:top w:val="nil"/>
              <w:left w:val="nil"/>
              <w:bottom w:val="single" w:sz="4" w:space="0" w:color="auto"/>
              <w:right w:val="single" w:sz="4" w:space="0" w:color="auto"/>
            </w:tcBorders>
            <w:shd w:val="clear" w:color="auto" w:fill="auto"/>
            <w:vAlign w:val="center"/>
            <w:hideMark/>
          </w:tcPr>
          <w:p w14:paraId="614318BF" w14:textId="10142BC9" w:rsidR="001A7707" w:rsidRPr="00197D2E" w:rsidRDefault="001A7707" w:rsidP="001A7707">
            <w:pPr>
              <w:ind w:left="-120" w:right="-90"/>
              <w:jc w:val="center"/>
              <w:rPr>
                <w:b/>
                <w:bCs/>
                <w:sz w:val="22"/>
                <w:szCs w:val="22"/>
              </w:rPr>
            </w:pPr>
            <w:r w:rsidRPr="00197D2E">
              <w:rPr>
                <w:b/>
                <w:bCs/>
                <w:sz w:val="22"/>
                <w:szCs w:val="22"/>
              </w:rPr>
              <w:t>312,26</w:t>
            </w:r>
          </w:p>
        </w:tc>
        <w:tc>
          <w:tcPr>
            <w:tcW w:w="992" w:type="dxa"/>
            <w:tcBorders>
              <w:top w:val="nil"/>
              <w:left w:val="nil"/>
              <w:bottom w:val="single" w:sz="4" w:space="0" w:color="auto"/>
              <w:right w:val="single" w:sz="4" w:space="0" w:color="auto"/>
            </w:tcBorders>
            <w:shd w:val="clear" w:color="auto" w:fill="auto"/>
            <w:vAlign w:val="center"/>
            <w:hideMark/>
          </w:tcPr>
          <w:p w14:paraId="6619380B" w14:textId="6C9FF01E" w:rsidR="001A7707" w:rsidRPr="00197D2E" w:rsidRDefault="001A7707" w:rsidP="001A7707">
            <w:pPr>
              <w:ind w:left="-120" w:right="-90"/>
              <w:jc w:val="center"/>
              <w:rPr>
                <w:b/>
                <w:bCs/>
                <w:sz w:val="22"/>
                <w:szCs w:val="22"/>
              </w:rPr>
            </w:pPr>
            <w:r w:rsidRPr="00197D2E">
              <w:rPr>
                <w:b/>
                <w:bCs/>
                <w:sz w:val="22"/>
                <w:szCs w:val="22"/>
              </w:rPr>
              <w:t>105</w:t>
            </w:r>
          </w:p>
        </w:tc>
        <w:tc>
          <w:tcPr>
            <w:tcW w:w="992" w:type="dxa"/>
            <w:tcBorders>
              <w:top w:val="nil"/>
              <w:left w:val="nil"/>
              <w:bottom w:val="single" w:sz="4" w:space="0" w:color="auto"/>
              <w:right w:val="single" w:sz="4" w:space="0" w:color="auto"/>
            </w:tcBorders>
            <w:shd w:val="clear" w:color="auto" w:fill="auto"/>
            <w:vAlign w:val="center"/>
            <w:hideMark/>
          </w:tcPr>
          <w:p w14:paraId="7087EF6F" w14:textId="7576DC4B" w:rsidR="001A7707" w:rsidRPr="00197D2E" w:rsidRDefault="001A7707" w:rsidP="001A7707">
            <w:pPr>
              <w:ind w:left="-120" w:right="-90"/>
              <w:jc w:val="center"/>
              <w:rPr>
                <w:b/>
                <w:bCs/>
                <w:sz w:val="22"/>
                <w:szCs w:val="22"/>
              </w:rPr>
            </w:pPr>
            <w:r w:rsidRPr="00197D2E">
              <w:rPr>
                <w:b/>
                <w:bCs/>
                <w:sz w:val="22"/>
                <w:szCs w:val="22"/>
              </w:rPr>
              <w:t>121</w:t>
            </w:r>
          </w:p>
        </w:tc>
        <w:tc>
          <w:tcPr>
            <w:tcW w:w="993" w:type="dxa"/>
            <w:tcBorders>
              <w:top w:val="nil"/>
              <w:left w:val="nil"/>
              <w:bottom w:val="single" w:sz="4" w:space="0" w:color="auto"/>
              <w:right w:val="single" w:sz="4" w:space="0" w:color="auto"/>
            </w:tcBorders>
            <w:shd w:val="clear" w:color="auto" w:fill="auto"/>
            <w:vAlign w:val="center"/>
            <w:hideMark/>
          </w:tcPr>
          <w:p w14:paraId="29F975AE" w14:textId="2BEC84C3" w:rsidR="001A7707" w:rsidRPr="00197D2E" w:rsidRDefault="001A7707" w:rsidP="001A7707">
            <w:pPr>
              <w:ind w:left="-120" w:right="-90"/>
              <w:jc w:val="center"/>
              <w:rPr>
                <w:b/>
                <w:bCs/>
                <w:sz w:val="22"/>
                <w:szCs w:val="22"/>
              </w:rPr>
            </w:pPr>
            <w:r w:rsidRPr="00197D2E">
              <w:rPr>
                <w:b/>
                <w:bCs/>
                <w:sz w:val="22"/>
                <w:szCs w:val="22"/>
              </w:rPr>
              <w:t>137</w:t>
            </w:r>
          </w:p>
        </w:tc>
        <w:tc>
          <w:tcPr>
            <w:tcW w:w="987" w:type="dxa"/>
            <w:tcBorders>
              <w:top w:val="nil"/>
              <w:left w:val="nil"/>
              <w:bottom w:val="single" w:sz="4" w:space="0" w:color="auto"/>
              <w:right w:val="single" w:sz="4" w:space="0" w:color="auto"/>
            </w:tcBorders>
            <w:shd w:val="clear" w:color="auto" w:fill="auto"/>
            <w:vAlign w:val="center"/>
            <w:hideMark/>
          </w:tcPr>
          <w:p w14:paraId="62244D88" w14:textId="4D741C32" w:rsidR="001A7707" w:rsidRPr="00197D2E" w:rsidRDefault="001A7707" w:rsidP="001A7707">
            <w:pPr>
              <w:ind w:left="-120" w:right="-90"/>
              <w:jc w:val="center"/>
              <w:rPr>
                <w:b/>
                <w:bCs/>
                <w:sz w:val="22"/>
                <w:szCs w:val="22"/>
              </w:rPr>
            </w:pPr>
            <w:r w:rsidRPr="00197D2E">
              <w:rPr>
                <w:b/>
                <w:bCs/>
                <w:sz w:val="22"/>
                <w:szCs w:val="22"/>
              </w:rPr>
              <w:t>150</w:t>
            </w:r>
          </w:p>
        </w:tc>
      </w:tr>
      <w:tr w:rsidR="00197D2E" w:rsidRPr="00197D2E" w14:paraId="4179E66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3020989" w14:textId="77777777" w:rsidR="001A7707" w:rsidRPr="00197D2E" w:rsidRDefault="001A7707" w:rsidP="001A7707">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03491DA" w14:textId="77777777" w:rsidR="001A7707" w:rsidRPr="00197D2E" w:rsidRDefault="001A7707" w:rsidP="001A7707">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2BCC442B" w14:textId="77777777" w:rsidR="001A7707" w:rsidRPr="00197D2E" w:rsidRDefault="001A7707" w:rsidP="001A7707">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565FF5B8" w14:textId="61BEBE66" w:rsidR="001A7707" w:rsidRPr="00197D2E" w:rsidRDefault="001A7707" w:rsidP="001A7707">
            <w:pPr>
              <w:ind w:left="-120" w:right="-90"/>
              <w:jc w:val="center"/>
              <w:rPr>
                <w:b/>
                <w:bCs/>
                <w:sz w:val="22"/>
                <w:szCs w:val="22"/>
              </w:rPr>
            </w:pPr>
            <w:r w:rsidRPr="00197D2E">
              <w:rPr>
                <w:b/>
                <w:bCs/>
                <w:sz w:val="22"/>
                <w:szCs w:val="22"/>
              </w:rPr>
              <w:t>572,24</w:t>
            </w:r>
          </w:p>
        </w:tc>
        <w:tc>
          <w:tcPr>
            <w:tcW w:w="851" w:type="dxa"/>
            <w:tcBorders>
              <w:top w:val="nil"/>
              <w:left w:val="nil"/>
              <w:bottom w:val="single" w:sz="4" w:space="0" w:color="auto"/>
              <w:right w:val="single" w:sz="4" w:space="0" w:color="auto"/>
            </w:tcBorders>
            <w:shd w:val="clear" w:color="000000" w:fill="FFFFFF"/>
            <w:vAlign w:val="center"/>
            <w:hideMark/>
          </w:tcPr>
          <w:p w14:paraId="3A62745A" w14:textId="75E11AD3" w:rsidR="001A7707" w:rsidRPr="00197D2E" w:rsidRDefault="001A7707" w:rsidP="001A7707">
            <w:pPr>
              <w:ind w:left="-120" w:right="-90"/>
              <w:jc w:val="center"/>
              <w:rPr>
                <w:b/>
                <w:bCs/>
                <w:sz w:val="22"/>
                <w:szCs w:val="22"/>
              </w:rPr>
            </w:pPr>
            <w:r w:rsidRPr="00197D2E">
              <w:rPr>
                <w:b/>
                <w:bCs/>
                <w:sz w:val="22"/>
                <w:szCs w:val="22"/>
              </w:rPr>
              <w:t>582,82</w:t>
            </w:r>
          </w:p>
        </w:tc>
        <w:tc>
          <w:tcPr>
            <w:tcW w:w="850" w:type="dxa"/>
            <w:tcBorders>
              <w:top w:val="nil"/>
              <w:left w:val="nil"/>
              <w:bottom w:val="single" w:sz="4" w:space="0" w:color="auto"/>
              <w:right w:val="single" w:sz="4" w:space="0" w:color="auto"/>
            </w:tcBorders>
            <w:shd w:val="clear" w:color="000000" w:fill="FFFFFF"/>
            <w:vAlign w:val="center"/>
            <w:hideMark/>
          </w:tcPr>
          <w:p w14:paraId="6E1678BC" w14:textId="3BE38908" w:rsidR="001A7707" w:rsidRPr="00197D2E" w:rsidRDefault="001A7707" w:rsidP="001A7707">
            <w:pPr>
              <w:ind w:left="-120" w:right="-90"/>
              <w:jc w:val="center"/>
              <w:rPr>
                <w:b/>
                <w:bCs/>
                <w:sz w:val="22"/>
                <w:szCs w:val="22"/>
              </w:rPr>
            </w:pPr>
            <w:r w:rsidRPr="00197D2E">
              <w:rPr>
                <w:b/>
                <w:bCs/>
                <w:sz w:val="22"/>
                <w:szCs w:val="22"/>
              </w:rPr>
              <w:t>582,82</w:t>
            </w:r>
          </w:p>
        </w:tc>
        <w:tc>
          <w:tcPr>
            <w:tcW w:w="851" w:type="dxa"/>
            <w:tcBorders>
              <w:top w:val="nil"/>
              <w:left w:val="nil"/>
              <w:bottom w:val="single" w:sz="4" w:space="0" w:color="auto"/>
              <w:right w:val="single" w:sz="4" w:space="0" w:color="auto"/>
            </w:tcBorders>
            <w:shd w:val="clear" w:color="000000" w:fill="FFFFFF"/>
            <w:vAlign w:val="center"/>
            <w:hideMark/>
          </w:tcPr>
          <w:p w14:paraId="6F22AE8B" w14:textId="3F166FB4" w:rsidR="001A7707" w:rsidRPr="00197D2E" w:rsidRDefault="001A7707" w:rsidP="001A7707">
            <w:pPr>
              <w:ind w:left="-120" w:right="-90"/>
              <w:jc w:val="center"/>
              <w:rPr>
                <w:b/>
                <w:bCs/>
                <w:sz w:val="22"/>
                <w:szCs w:val="22"/>
              </w:rPr>
            </w:pPr>
            <w:r w:rsidRPr="00197D2E">
              <w:rPr>
                <w:b/>
                <w:bCs/>
                <w:sz w:val="22"/>
                <w:szCs w:val="22"/>
              </w:rPr>
              <w:t>582,82</w:t>
            </w:r>
          </w:p>
        </w:tc>
        <w:tc>
          <w:tcPr>
            <w:tcW w:w="850" w:type="dxa"/>
            <w:tcBorders>
              <w:top w:val="nil"/>
              <w:left w:val="nil"/>
              <w:bottom w:val="single" w:sz="4" w:space="0" w:color="auto"/>
              <w:right w:val="single" w:sz="4" w:space="0" w:color="auto"/>
            </w:tcBorders>
            <w:shd w:val="clear" w:color="000000" w:fill="FFFFFF"/>
            <w:vAlign w:val="center"/>
            <w:hideMark/>
          </w:tcPr>
          <w:p w14:paraId="208EFA37" w14:textId="4BCE52D6" w:rsidR="001A7707" w:rsidRPr="00197D2E" w:rsidRDefault="001A7707" w:rsidP="001A7707">
            <w:pPr>
              <w:ind w:left="-120" w:right="-90"/>
              <w:jc w:val="center"/>
              <w:rPr>
                <w:b/>
                <w:bCs/>
                <w:sz w:val="22"/>
                <w:szCs w:val="22"/>
              </w:rPr>
            </w:pPr>
            <w:r w:rsidRPr="00197D2E">
              <w:rPr>
                <w:b/>
                <w:bCs/>
                <w:sz w:val="22"/>
                <w:szCs w:val="22"/>
              </w:rPr>
              <w:t>582,82</w:t>
            </w:r>
          </w:p>
        </w:tc>
        <w:tc>
          <w:tcPr>
            <w:tcW w:w="851" w:type="dxa"/>
            <w:tcBorders>
              <w:top w:val="nil"/>
              <w:left w:val="nil"/>
              <w:bottom w:val="single" w:sz="4" w:space="0" w:color="auto"/>
              <w:right w:val="single" w:sz="4" w:space="0" w:color="auto"/>
            </w:tcBorders>
            <w:shd w:val="clear" w:color="000000" w:fill="FFFFFF"/>
            <w:vAlign w:val="center"/>
            <w:hideMark/>
          </w:tcPr>
          <w:p w14:paraId="2821E33A" w14:textId="2D6B6972" w:rsidR="001A7707" w:rsidRPr="00197D2E" w:rsidRDefault="001A7707" w:rsidP="001A7707">
            <w:pPr>
              <w:ind w:left="-120" w:right="-90"/>
              <w:jc w:val="center"/>
              <w:rPr>
                <w:b/>
                <w:bCs/>
                <w:sz w:val="22"/>
                <w:szCs w:val="22"/>
              </w:rPr>
            </w:pPr>
            <w:r w:rsidRPr="00197D2E">
              <w:rPr>
                <w:b/>
                <w:bCs/>
                <w:sz w:val="22"/>
                <w:szCs w:val="22"/>
              </w:rPr>
              <w:t>582,82</w:t>
            </w:r>
          </w:p>
        </w:tc>
        <w:tc>
          <w:tcPr>
            <w:tcW w:w="788" w:type="dxa"/>
            <w:tcBorders>
              <w:top w:val="nil"/>
              <w:left w:val="nil"/>
              <w:bottom w:val="single" w:sz="4" w:space="0" w:color="auto"/>
              <w:right w:val="single" w:sz="4" w:space="0" w:color="auto"/>
            </w:tcBorders>
            <w:shd w:val="clear" w:color="000000" w:fill="FFFFFF"/>
            <w:vAlign w:val="center"/>
            <w:hideMark/>
          </w:tcPr>
          <w:p w14:paraId="3716FA58" w14:textId="31034D8A" w:rsidR="001A7707" w:rsidRPr="00197D2E" w:rsidRDefault="001A7707" w:rsidP="001A7707">
            <w:pPr>
              <w:ind w:left="-120" w:right="-90"/>
              <w:jc w:val="center"/>
              <w:rPr>
                <w:b/>
                <w:bCs/>
                <w:sz w:val="22"/>
                <w:szCs w:val="22"/>
              </w:rPr>
            </w:pPr>
            <w:r w:rsidRPr="00197D2E">
              <w:rPr>
                <w:b/>
                <w:bCs/>
                <w:sz w:val="22"/>
                <w:szCs w:val="22"/>
              </w:rPr>
              <w:t>600,99</w:t>
            </w:r>
          </w:p>
        </w:tc>
        <w:tc>
          <w:tcPr>
            <w:tcW w:w="804" w:type="dxa"/>
            <w:tcBorders>
              <w:top w:val="nil"/>
              <w:left w:val="nil"/>
              <w:bottom w:val="single" w:sz="4" w:space="0" w:color="auto"/>
              <w:right w:val="single" w:sz="4" w:space="0" w:color="auto"/>
            </w:tcBorders>
            <w:shd w:val="clear" w:color="000000" w:fill="FFFFFF"/>
            <w:vAlign w:val="center"/>
            <w:hideMark/>
          </w:tcPr>
          <w:p w14:paraId="078EC662" w14:textId="4DACCFB5" w:rsidR="001A7707" w:rsidRPr="00197D2E" w:rsidRDefault="001A7707" w:rsidP="001A7707">
            <w:pPr>
              <w:ind w:left="-120" w:right="-90"/>
              <w:jc w:val="center"/>
              <w:rPr>
                <w:b/>
                <w:bCs/>
                <w:sz w:val="22"/>
                <w:szCs w:val="22"/>
              </w:rPr>
            </w:pPr>
            <w:r w:rsidRPr="00197D2E">
              <w:rPr>
                <w:b/>
                <w:bCs/>
                <w:sz w:val="22"/>
                <w:szCs w:val="22"/>
              </w:rPr>
              <w:t>691,95</w:t>
            </w:r>
          </w:p>
        </w:tc>
        <w:tc>
          <w:tcPr>
            <w:tcW w:w="804" w:type="dxa"/>
            <w:tcBorders>
              <w:top w:val="nil"/>
              <w:left w:val="nil"/>
              <w:bottom w:val="single" w:sz="4" w:space="0" w:color="auto"/>
              <w:right w:val="single" w:sz="4" w:space="0" w:color="auto"/>
            </w:tcBorders>
            <w:shd w:val="clear" w:color="000000" w:fill="FFFFFF"/>
            <w:vAlign w:val="center"/>
            <w:hideMark/>
          </w:tcPr>
          <w:p w14:paraId="0B5D4ADD" w14:textId="6BAA632C" w:rsidR="001A7707" w:rsidRPr="00197D2E" w:rsidRDefault="001A7707" w:rsidP="001A7707">
            <w:pPr>
              <w:ind w:left="-120" w:right="-90"/>
              <w:jc w:val="center"/>
              <w:rPr>
                <w:b/>
                <w:bCs/>
                <w:sz w:val="22"/>
                <w:szCs w:val="22"/>
              </w:rPr>
            </w:pPr>
            <w:r w:rsidRPr="00197D2E">
              <w:rPr>
                <w:b/>
                <w:bCs/>
                <w:sz w:val="22"/>
                <w:szCs w:val="22"/>
              </w:rPr>
              <w:t>782,90</w:t>
            </w:r>
          </w:p>
        </w:tc>
        <w:tc>
          <w:tcPr>
            <w:tcW w:w="864" w:type="dxa"/>
            <w:tcBorders>
              <w:top w:val="nil"/>
              <w:left w:val="nil"/>
              <w:bottom w:val="single" w:sz="4" w:space="0" w:color="auto"/>
              <w:right w:val="single" w:sz="4" w:space="0" w:color="auto"/>
            </w:tcBorders>
            <w:shd w:val="clear" w:color="000000" w:fill="FFFFFF"/>
            <w:vAlign w:val="center"/>
            <w:hideMark/>
          </w:tcPr>
          <w:p w14:paraId="150DA8AD" w14:textId="0673A64C" w:rsidR="001A7707" w:rsidRPr="00197D2E" w:rsidRDefault="001A7707" w:rsidP="001A7707">
            <w:pPr>
              <w:ind w:left="-120" w:right="-90"/>
              <w:jc w:val="center"/>
              <w:rPr>
                <w:b/>
                <w:bCs/>
                <w:sz w:val="22"/>
                <w:szCs w:val="22"/>
              </w:rPr>
            </w:pPr>
            <w:r w:rsidRPr="00197D2E">
              <w:rPr>
                <w:b/>
                <w:bCs/>
                <w:sz w:val="22"/>
                <w:szCs w:val="22"/>
              </w:rPr>
              <w:t>855,51</w:t>
            </w:r>
          </w:p>
        </w:tc>
        <w:tc>
          <w:tcPr>
            <w:tcW w:w="992" w:type="dxa"/>
            <w:tcBorders>
              <w:top w:val="nil"/>
              <w:left w:val="nil"/>
              <w:bottom w:val="single" w:sz="4" w:space="0" w:color="auto"/>
              <w:right w:val="single" w:sz="4" w:space="0" w:color="auto"/>
            </w:tcBorders>
            <w:shd w:val="clear" w:color="auto" w:fill="auto"/>
            <w:vAlign w:val="center"/>
            <w:hideMark/>
          </w:tcPr>
          <w:p w14:paraId="480CA4A7" w14:textId="53567CFE" w:rsidR="001A7707" w:rsidRPr="00197D2E" w:rsidRDefault="001A7707" w:rsidP="001A7707">
            <w:pPr>
              <w:ind w:left="-120" w:right="-90"/>
              <w:jc w:val="center"/>
              <w:rPr>
                <w:b/>
                <w:bCs/>
                <w:sz w:val="22"/>
                <w:szCs w:val="22"/>
              </w:rPr>
            </w:pPr>
            <w:r w:rsidRPr="00197D2E">
              <w:rPr>
                <w:b/>
                <w:bCs/>
                <w:sz w:val="22"/>
                <w:szCs w:val="22"/>
              </w:rPr>
              <w:t>105</w:t>
            </w:r>
          </w:p>
        </w:tc>
        <w:tc>
          <w:tcPr>
            <w:tcW w:w="992" w:type="dxa"/>
            <w:tcBorders>
              <w:top w:val="nil"/>
              <w:left w:val="nil"/>
              <w:bottom w:val="single" w:sz="4" w:space="0" w:color="auto"/>
              <w:right w:val="single" w:sz="4" w:space="0" w:color="auto"/>
            </w:tcBorders>
            <w:shd w:val="clear" w:color="auto" w:fill="auto"/>
            <w:vAlign w:val="center"/>
            <w:hideMark/>
          </w:tcPr>
          <w:p w14:paraId="2815702A" w14:textId="58A6EDC2" w:rsidR="001A7707" w:rsidRPr="00197D2E" w:rsidRDefault="001A7707" w:rsidP="001A7707">
            <w:pPr>
              <w:ind w:left="-120" w:right="-90"/>
              <w:jc w:val="center"/>
              <w:rPr>
                <w:b/>
                <w:bCs/>
                <w:sz w:val="22"/>
                <w:szCs w:val="22"/>
              </w:rPr>
            </w:pPr>
            <w:r w:rsidRPr="00197D2E">
              <w:rPr>
                <w:b/>
                <w:bCs/>
                <w:sz w:val="22"/>
                <w:szCs w:val="22"/>
              </w:rPr>
              <w:t>121</w:t>
            </w:r>
          </w:p>
        </w:tc>
        <w:tc>
          <w:tcPr>
            <w:tcW w:w="993" w:type="dxa"/>
            <w:tcBorders>
              <w:top w:val="nil"/>
              <w:left w:val="nil"/>
              <w:bottom w:val="single" w:sz="4" w:space="0" w:color="auto"/>
              <w:right w:val="single" w:sz="4" w:space="0" w:color="auto"/>
            </w:tcBorders>
            <w:shd w:val="clear" w:color="auto" w:fill="auto"/>
            <w:vAlign w:val="center"/>
            <w:hideMark/>
          </w:tcPr>
          <w:p w14:paraId="597CB866" w14:textId="5ED4B58B" w:rsidR="001A7707" w:rsidRPr="00197D2E" w:rsidRDefault="001A7707" w:rsidP="001A7707">
            <w:pPr>
              <w:ind w:left="-120" w:right="-90"/>
              <w:jc w:val="center"/>
              <w:rPr>
                <w:b/>
                <w:bCs/>
                <w:sz w:val="22"/>
                <w:szCs w:val="22"/>
              </w:rPr>
            </w:pPr>
            <w:r w:rsidRPr="00197D2E">
              <w:rPr>
                <w:b/>
                <w:bCs/>
                <w:sz w:val="22"/>
                <w:szCs w:val="22"/>
              </w:rPr>
              <w:t>137</w:t>
            </w:r>
          </w:p>
        </w:tc>
        <w:tc>
          <w:tcPr>
            <w:tcW w:w="987" w:type="dxa"/>
            <w:tcBorders>
              <w:top w:val="nil"/>
              <w:left w:val="nil"/>
              <w:bottom w:val="single" w:sz="4" w:space="0" w:color="auto"/>
              <w:right w:val="single" w:sz="4" w:space="0" w:color="auto"/>
            </w:tcBorders>
            <w:shd w:val="clear" w:color="auto" w:fill="auto"/>
            <w:vAlign w:val="center"/>
            <w:hideMark/>
          </w:tcPr>
          <w:p w14:paraId="20BB034A" w14:textId="012BB824" w:rsidR="001A7707" w:rsidRPr="00197D2E" w:rsidRDefault="001A7707" w:rsidP="001A7707">
            <w:pPr>
              <w:ind w:left="-120" w:right="-90"/>
              <w:jc w:val="center"/>
              <w:rPr>
                <w:b/>
                <w:bCs/>
                <w:sz w:val="22"/>
                <w:szCs w:val="22"/>
              </w:rPr>
            </w:pPr>
            <w:r w:rsidRPr="00197D2E">
              <w:rPr>
                <w:b/>
                <w:bCs/>
                <w:sz w:val="22"/>
                <w:szCs w:val="22"/>
              </w:rPr>
              <w:t>150</w:t>
            </w:r>
          </w:p>
        </w:tc>
      </w:tr>
      <w:tr w:rsidR="00197D2E" w:rsidRPr="00197D2E" w14:paraId="6D2F5B85"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C87EF6D" w14:textId="77777777" w:rsidR="001A7707" w:rsidRPr="00197D2E" w:rsidRDefault="001A7707" w:rsidP="001A7707">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5F920C9" w14:textId="77777777" w:rsidR="001A7707" w:rsidRPr="00197D2E" w:rsidRDefault="001A7707" w:rsidP="001A7707">
            <w:pPr>
              <w:rPr>
                <w:b/>
                <w:bCs/>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16B7FFC" w14:textId="77777777" w:rsidR="001A7707" w:rsidRPr="00197D2E" w:rsidRDefault="001A7707" w:rsidP="001A7707">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5419AC87" w14:textId="19C3D105" w:rsidR="001A7707" w:rsidRPr="00197D2E" w:rsidRDefault="001A7707" w:rsidP="001A7707">
            <w:pPr>
              <w:ind w:left="-120" w:right="-90"/>
              <w:jc w:val="center"/>
              <w:rPr>
                <w:b/>
                <w:bCs/>
                <w:sz w:val="22"/>
                <w:szCs w:val="22"/>
              </w:rPr>
            </w:pPr>
            <w:r w:rsidRPr="00197D2E">
              <w:rPr>
                <w:b/>
                <w:bCs/>
                <w:sz w:val="22"/>
                <w:szCs w:val="22"/>
              </w:rPr>
              <w:t>686,69</w:t>
            </w:r>
          </w:p>
        </w:tc>
        <w:tc>
          <w:tcPr>
            <w:tcW w:w="851" w:type="dxa"/>
            <w:tcBorders>
              <w:top w:val="nil"/>
              <w:left w:val="nil"/>
              <w:bottom w:val="single" w:sz="4" w:space="0" w:color="auto"/>
              <w:right w:val="single" w:sz="4" w:space="0" w:color="auto"/>
            </w:tcBorders>
            <w:shd w:val="clear" w:color="000000" w:fill="FFFFFF"/>
            <w:vAlign w:val="center"/>
            <w:hideMark/>
          </w:tcPr>
          <w:p w14:paraId="77FCA9E8" w14:textId="2D50205F" w:rsidR="001A7707" w:rsidRPr="00197D2E" w:rsidRDefault="001A7707" w:rsidP="001A7707">
            <w:pPr>
              <w:ind w:left="-120" w:right="-90"/>
              <w:jc w:val="center"/>
              <w:rPr>
                <w:b/>
                <w:bCs/>
                <w:sz w:val="22"/>
                <w:szCs w:val="22"/>
              </w:rPr>
            </w:pPr>
            <w:r w:rsidRPr="00197D2E">
              <w:rPr>
                <w:b/>
                <w:bCs/>
                <w:sz w:val="22"/>
                <w:szCs w:val="22"/>
              </w:rPr>
              <w:t>699,39</w:t>
            </w:r>
          </w:p>
        </w:tc>
        <w:tc>
          <w:tcPr>
            <w:tcW w:w="850" w:type="dxa"/>
            <w:tcBorders>
              <w:top w:val="nil"/>
              <w:left w:val="nil"/>
              <w:bottom w:val="single" w:sz="4" w:space="0" w:color="auto"/>
              <w:right w:val="single" w:sz="4" w:space="0" w:color="auto"/>
            </w:tcBorders>
            <w:shd w:val="clear" w:color="000000" w:fill="FFFFFF"/>
            <w:vAlign w:val="center"/>
            <w:hideMark/>
          </w:tcPr>
          <w:p w14:paraId="330F1494" w14:textId="1167FAD5" w:rsidR="001A7707" w:rsidRPr="00197D2E" w:rsidRDefault="001A7707" w:rsidP="001A7707">
            <w:pPr>
              <w:ind w:left="-120" w:right="-90"/>
              <w:jc w:val="center"/>
              <w:rPr>
                <w:b/>
                <w:bCs/>
                <w:sz w:val="22"/>
                <w:szCs w:val="22"/>
              </w:rPr>
            </w:pPr>
            <w:r w:rsidRPr="00197D2E">
              <w:rPr>
                <w:b/>
                <w:bCs/>
                <w:sz w:val="22"/>
                <w:szCs w:val="22"/>
              </w:rPr>
              <w:t>699,39</w:t>
            </w:r>
          </w:p>
        </w:tc>
        <w:tc>
          <w:tcPr>
            <w:tcW w:w="851" w:type="dxa"/>
            <w:tcBorders>
              <w:top w:val="nil"/>
              <w:left w:val="nil"/>
              <w:bottom w:val="single" w:sz="4" w:space="0" w:color="auto"/>
              <w:right w:val="single" w:sz="4" w:space="0" w:color="auto"/>
            </w:tcBorders>
            <w:shd w:val="clear" w:color="000000" w:fill="FFFFFF"/>
            <w:vAlign w:val="center"/>
            <w:hideMark/>
          </w:tcPr>
          <w:p w14:paraId="64954FCC" w14:textId="0DDE554E" w:rsidR="001A7707" w:rsidRPr="00197D2E" w:rsidRDefault="001A7707" w:rsidP="001A7707">
            <w:pPr>
              <w:ind w:left="-120" w:right="-90"/>
              <w:jc w:val="center"/>
              <w:rPr>
                <w:b/>
                <w:bCs/>
                <w:sz w:val="22"/>
                <w:szCs w:val="22"/>
              </w:rPr>
            </w:pPr>
            <w:r w:rsidRPr="00197D2E">
              <w:rPr>
                <w:b/>
                <w:bCs/>
                <w:sz w:val="22"/>
                <w:szCs w:val="22"/>
              </w:rPr>
              <w:t>699,39</w:t>
            </w:r>
          </w:p>
        </w:tc>
        <w:tc>
          <w:tcPr>
            <w:tcW w:w="850" w:type="dxa"/>
            <w:tcBorders>
              <w:top w:val="nil"/>
              <w:left w:val="nil"/>
              <w:bottom w:val="single" w:sz="4" w:space="0" w:color="auto"/>
              <w:right w:val="single" w:sz="4" w:space="0" w:color="auto"/>
            </w:tcBorders>
            <w:shd w:val="clear" w:color="000000" w:fill="FFFFFF"/>
            <w:vAlign w:val="center"/>
            <w:hideMark/>
          </w:tcPr>
          <w:p w14:paraId="4F2343BD" w14:textId="035C84A3" w:rsidR="001A7707" w:rsidRPr="00197D2E" w:rsidRDefault="001A7707" w:rsidP="001A7707">
            <w:pPr>
              <w:ind w:left="-120" w:right="-90"/>
              <w:jc w:val="center"/>
              <w:rPr>
                <w:b/>
                <w:bCs/>
                <w:sz w:val="22"/>
                <w:szCs w:val="22"/>
              </w:rPr>
            </w:pPr>
            <w:r w:rsidRPr="00197D2E">
              <w:rPr>
                <w:b/>
                <w:bCs/>
                <w:sz w:val="22"/>
                <w:szCs w:val="22"/>
              </w:rPr>
              <w:t>699,39</w:t>
            </w:r>
          </w:p>
        </w:tc>
        <w:tc>
          <w:tcPr>
            <w:tcW w:w="851" w:type="dxa"/>
            <w:tcBorders>
              <w:top w:val="nil"/>
              <w:left w:val="nil"/>
              <w:bottom w:val="single" w:sz="4" w:space="0" w:color="auto"/>
              <w:right w:val="single" w:sz="4" w:space="0" w:color="auto"/>
            </w:tcBorders>
            <w:shd w:val="clear" w:color="000000" w:fill="FFFFFF"/>
            <w:vAlign w:val="center"/>
            <w:hideMark/>
          </w:tcPr>
          <w:p w14:paraId="16EA8274" w14:textId="6811153F" w:rsidR="001A7707" w:rsidRPr="00197D2E" w:rsidRDefault="001A7707" w:rsidP="001A7707">
            <w:pPr>
              <w:ind w:left="-120" w:right="-90"/>
              <w:jc w:val="center"/>
              <w:rPr>
                <w:b/>
                <w:bCs/>
                <w:sz w:val="22"/>
                <w:szCs w:val="22"/>
              </w:rPr>
            </w:pPr>
            <w:r w:rsidRPr="00197D2E">
              <w:rPr>
                <w:b/>
                <w:bCs/>
                <w:sz w:val="22"/>
                <w:szCs w:val="22"/>
              </w:rPr>
              <w:t>699,39</w:t>
            </w:r>
          </w:p>
        </w:tc>
        <w:tc>
          <w:tcPr>
            <w:tcW w:w="788" w:type="dxa"/>
            <w:tcBorders>
              <w:top w:val="nil"/>
              <w:left w:val="nil"/>
              <w:bottom w:val="single" w:sz="4" w:space="0" w:color="auto"/>
              <w:right w:val="single" w:sz="4" w:space="0" w:color="auto"/>
            </w:tcBorders>
            <w:shd w:val="clear" w:color="000000" w:fill="FFFFFF"/>
            <w:vAlign w:val="center"/>
            <w:hideMark/>
          </w:tcPr>
          <w:p w14:paraId="3D9B58FC" w14:textId="4078359A" w:rsidR="001A7707" w:rsidRPr="00197D2E" w:rsidRDefault="001A7707" w:rsidP="001A7707">
            <w:pPr>
              <w:ind w:left="-120" w:right="-90"/>
              <w:jc w:val="center"/>
              <w:rPr>
                <w:b/>
                <w:bCs/>
                <w:sz w:val="22"/>
                <w:szCs w:val="22"/>
              </w:rPr>
            </w:pPr>
            <w:r w:rsidRPr="00197D2E">
              <w:rPr>
                <w:b/>
                <w:bCs/>
                <w:sz w:val="22"/>
                <w:szCs w:val="22"/>
              </w:rPr>
              <w:t>721,18</w:t>
            </w:r>
          </w:p>
        </w:tc>
        <w:tc>
          <w:tcPr>
            <w:tcW w:w="804" w:type="dxa"/>
            <w:tcBorders>
              <w:top w:val="nil"/>
              <w:left w:val="nil"/>
              <w:bottom w:val="single" w:sz="4" w:space="0" w:color="auto"/>
              <w:right w:val="single" w:sz="4" w:space="0" w:color="auto"/>
            </w:tcBorders>
            <w:shd w:val="clear" w:color="000000" w:fill="FFFFFF"/>
            <w:vAlign w:val="center"/>
            <w:hideMark/>
          </w:tcPr>
          <w:p w14:paraId="0BB181E8" w14:textId="3419B001" w:rsidR="001A7707" w:rsidRPr="00197D2E" w:rsidRDefault="001A7707" w:rsidP="001A7707">
            <w:pPr>
              <w:ind w:left="-120" w:right="-90"/>
              <w:jc w:val="center"/>
              <w:rPr>
                <w:b/>
                <w:bCs/>
                <w:sz w:val="22"/>
                <w:szCs w:val="22"/>
              </w:rPr>
            </w:pPr>
            <w:r w:rsidRPr="00197D2E">
              <w:rPr>
                <w:b/>
                <w:bCs/>
                <w:sz w:val="22"/>
                <w:szCs w:val="22"/>
              </w:rPr>
              <w:t>830,33</w:t>
            </w:r>
          </w:p>
        </w:tc>
        <w:tc>
          <w:tcPr>
            <w:tcW w:w="804" w:type="dxa"/>
            <w:tcBorders>
              <w:top w:val="nil"/>
              <w:left w:val="nil"/>
              <w:bottom w:val="single" w:sz="4" w:space="0" w:color="auto"/>
              <w:right w:val="single" w:sz="4" w:space="0" w:color="auto"/>
            </w:tcBorders>
            <w:shd w:val="clear" w:color="000000" w:fill="FFFFFF"/>
            <w:vAlign w:val="center"/>
            <w:hideMark/>
          </w:tcPr>
          <w:p w14:paraId="33D16A43" w14:textId="0A509EEE" w:rsidR="001A7707" w:rsidRPr="00197D2E" w:rsidRDefault="001A7707" w:rsidP="001A7707">
            <w:pPr>
              <w:ind w:left="-120" w:right="-90"/>
              <w:jc w:val="center"/>
              <w:rPr>
                <w:b/>
                <w:bCs/>
                <w:sz w:val="22"/>
                <w:szCs w:val="22"/>
              </w:rPr>
            </w:pPr>
            <w:r w:rsidRPr="00197D2E">
              <w:rPr>
                <w:b/>
                <w:bCs/>
                <w:sz w:val="22"/>
                <w:szCs w:val="22"/>
              </w:rPr>
              <w:t>939,48</w:t>
            </w:r>
          </w:p>
        </w:tc>
        <w:tc>
          <w:tcPr>
            <w:tcW w:w="864" w:type="dxa"/>
            <w:tcBorders>
              <w:top w:val="nil"/>
              <w:left w:val="nil"/>
              <w:bottom w:val="single" w:sz="4" w:space="0" w:color="auto"/>
              <w:right w:val="single" w:sz="4" w:space="0" w:color="auto"/>
            </w:tcBorders>
            <w:shd w:val="clear" w:color="000000" w:fill="FFFFFF"/>
            <w:vAlign w:val="center"/>
            <w:hideMark/>
          </w:tcPr>
          <w:p w14:paraId="03E66309" w14:textId="2AE70FD3" w:rsidR="001A7707" w:rsidRPr="00197D2E" w:rsidRDefault="001A7707" w:rsidP="001A7707">
            <w:pPr>
              <w:ind w:left="-120" w:right="-90"/>
              <w:jc w:val="center"/>
              <w:rPr>
                <w:b/>
                <w:bCs/>
                <w:sz w:val="22"/>
                <w:szCs w:val="22"/>
              </w:rPr>
            </w:pPr>
            <w:r w:rsidRPr="00197D2E">
              <w:rPr>
                <w:b/>
                <w:bCs/>
                <w:sz w:val="22"/>
                <w:szCs w:val="22"/>
              </w:rPr>
              <w:t>1026,61</w:t>
            </w:r>
          </w:p>
        </w:tc>
        <w:tc>
          <w:tcPr>
            <w:tcW w:w="992" w:type="dxa"/>
            <w:tcBorders>
              <w:top w:val="nil"/>
              <w:left w:val="nil"/>
              <w:bottom w:val="single" w:sz="4" w:space="0" w:color="auto"/>
              <w:right w:val="single" w:sz="4" w:space="0" w:color="auto"/>
            </w:tcBorders>
            <w:shd w:val="clear" w:color="auto" w:fill="auto"/>
            <w:vAlign w:val="center"/>
            <w:hideMark/>
          </w:tcPr>
          <w:p w14:paraId="387209D1" w14:textId="08AC686F" w:rsidR="001A7707" w:rsidRPr="00197D2E" w:rsidRDefault="001A7707" w:rsidP="001A7707">
            <w:pPr>
              <w:ind w:left="-120" w:right="-90"/>
              <w:jc w:val="center"/>
              <w:rPr>
                <w:b/>
                <w:bCs/>
                <w:sz w:val="22"/>
                <w:szCs w:val="22"/>
              </w:rPr>
            </w:pPr>
            <w:r w:rsidRPr="00197D2E">
              <w:rPr>
                <w:b/>
                <w:bCs/>
                <w:sz w:val="22"/>
                <w:szCs w:val="22"/>
              </w:rPr>
              <w:t>105</w:t>
            </w:r>
          </w:p>
        </w:tc>
        <w:tc>
          <w:tcPr>
            <w:tcW w:w="992" w:type="dxa"/>
            <w:tcBorders>
              <w:top w:val="nil"/>
              <w:left w:val="nil"/>
              <w:bottom w:val="single" w:sz="4" w:space="0" w:color="auto"/>
              <w:right w:val="single" w:sz="4" w:space="0" w:color="auto"/>
            </w:tcBorders>
            <w:shd w:val="clear" w:color="auto" w:fill="auto"/>
            <w:vAlign w:val="center"/>
            <w:hideMark/>
          </w:tcPr>
          <w:p w14:paraId="09EF5D96" w14:textId="01070298" w:rsidR="001A7707" w:rsidRPr="00197D2E" w:rsidRDefault="001A7707" w:rsidP="001A7707">
            <w:pPr>
              <w:ind w:left="-120" w:right="-90"/>
              <w:jc w:val="center"/>
              <w:rPr>
                <w:b/>
                <w:bCs/>
                <w:sz w:val="22"/>
                <w:szCs w:val="22"/>
              </w:rPr>
            </w:pPr>
            <w:r w:rsidRPr="00197D2E">
              <w:rPr>
                <w:b/>
                <w:bCs/>
                <w:sz w:val="22"/>
                <w:szCs w:val="22"/>
              </w:rPr>
              <w:t>121</w:t>
            </w:r>
          </w:p>
        </w:tc>
        <w:tc>
          <w:tcPr>
            <w:tcW w:w="993" w:type="dxa"/>
            <w:tcBorders>
              <w:top w:val="nil"/>
              <w:left w:val="nil"/>
              <w:bottom w:val="single" w:sz="4" w:space="0" w:color="auto"/>
              <w:right w:val="single" w:sz="4" w:space="0" w:color="auto"/>
            </w:tcBorders>
            <w:shd w:val="clear" w:color="auto" w:fill="auto"/>
            <w:vAlign w:val="center"/>
            <w:hideMark/>
          </w:tcPr>
          <w:p w14:paraId="3EE601FC" w14:textId="3580128F" w:rsidR="001A7707" w:rsidRPr="00197D2E" w:rsidRDefault="001A7707" w:rsidP="001A7707">
            <w:pPr>
              <w:ind w:left="-120" w:right="-90"/>
              <w:jc w:val="center"/>
              <w:rPr>
                <w:b/>
                <w:bCs/>
                <w:sz w:val="22"/>
                <w:szCs w:val="22"/>
              </w:rPr>
            </w:pPr>
            <w:r w:rsidRPr="00197D2E">
              <w:rPr>
                <w:b/>
                <w:bCs/>
                <w:sz w:val="22"/>
                <w:szCs w:val="22"/>
              </w:rPr>
              <w:t>137</w:t>
            </w:r>
          </w:p>
        </w:tc>
        <w:tc>
          <w:tcPr>
            <w:tcW w:w="987" w:type="dxa"/>
            <w:tcBorders>
              <w:top w:val="nil"/>
              <w:left w:val="nil"/>
              <w:bottom w:val="single" w:sz="4" w:space="0" w:color="auto"/>
              <w:right w:val="single" w:sz="4" w:space="0" w:color="auto"/>
            </w:tcBorders>
            <w:shd w:val="clear" w:color="auto" w:fill="auto"/>
            <w:vAlign w:val="center"/>
            <w:hideMark/>
          </w:tcPr>
          <w:p w14:paraId="18E6E6C2" w14:textId="0B0D99FF" w:rsidR="001A7707" w:rsidRPr="00197D2E" w:rsidRDefault="001A7707" w:rsidP="001A7707">
            <w:pPr>
              <w:ind w:left="-120" w:right="-90"/>
              <w:jc w:val="center"/>
              <w:rPr>
                <w:b/>
                <w:bCs/>
                <w:sz w:val="22"/>
                <w:szCs w:val="22"/>
              </w:rPr>
            </w:pPr>
            <w:r w:rsidRPr="00197D2E">
              <w:rPr>
                <w:b/>
                <w:bCs/>
                <w:sz w:val="22"/>
                <w:szCs w:val="22"/>
              </w:rPr>
              <w:t>150</w:t>
            </w:r>
          </w:p>
        </w:tc>
      </w:tr>
      <w:tr w:rsidR="00197D2E" w:rsidRPr="00197D2E" w14:paraId="151E89D3"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D6DC40" w14:textId="77777777" w:rsidR="001A7707" w:rsidRPr="00197D2E" w:rsidRDefault="001A7707" w:rsidP="001A7707">
            <w:pPr>
              <w:ind w:left="-120" w:right="-87"/>
              <w:jc w:val="center"/>
              <w:rPr>
                <w:sz w:val="22"/>
                <w:szCs w:val="22"/>
              </w:rPr>
            </w:pPr>
            <w:r w:rsidRPr="00197D2E">
              <w:rPr>
                <w:sz w:val="22"/>
                <w:szCs w:val="22"/>
              </w:rPr>
              <w:t>3.4.1</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CC627B" w14:textId="77777777" w:rsidR="001A7707" w:rsidRPr="00197D2E" w:rsidRDefault="001A7707" w:rsidP="001A7707">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000000" w:fill="FFFFFF"/>
            <w:vAlign w:val="center"/>
            <w:hideMark/>
          </w:tcPr>
          <w:p w14:paraId="60EB03B7"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32FA6710" w14:textId="6CD9AB94" w:rsidR="001A7707" w:rsidRPr="00197D2E" w:rsidRDefault="001A7707" w:rsidP="001A7707">
            <w:pPr>
              <w:ind w:left="-120" w:right="-90"/>
              <w:jc w:val="center"/>
              <w:rPr>
                <w:sz w:val="22"/>
                <w:szCs w:val="22"/>
              </w:rPr>
            </w:pPr>
            <w:r w:rsidRPr="00197D2E">
              <w:rPr>
                <w:sz w:val="22"/>
                <w:szCs w:val="22"/>
              </w:rPr>
              <w:t>84,22</w:t>
            </w:r>
          </w:p>
        </w:tc>
        <w:tc>
          <w:tcPr>
            <w:tcW w:w="851" w:type="dxa"/>
            <w:tcBorders>
              <w:top w:val="nil"/>
              <w:left w:val="nil"/>
              <w:bottom w:val="single" w:sz="4" w:space="0" w:color="auto"/>
              <w:right w:val="single" w:sz="4" w:space="0" w:color="auto"/>
            </w:tcBorders>
            <w:shd w:val="clear" w:color="000000" w:fill="FFFFFF"/>
            <w:vAlign w:val="center"/>
            <w:hideMark/>
          </w:tcPr>
          <w:p w14:paraId="4B5093A6" w14:textId="6F23D3F5" w:rsidR="001A7707" w:rsidRPr="00197D2E" w:rsidRDefault="001A7707" w:rsidP="001A7707">
            <w:pPr>
              <w:ind w:left="-120" w:right="-90"/>
              <w:jc w:val="center"/>
              <w:rPr>
                <w:sz w:val="22"/>
                <w:szCs w:val="22"/>
              </w:rPr>
            </w:pPr>
            <w:r w:rsidRPr="00197D2E">
              <w:rPr>
                <w:sz w:val="22"/>
                <w:szCs w:val="22"/>
              </w:rPr>
              <w:t>82,05</w:t>
            </w:r>
          </w:p>
        </w:tc>
        <w:tc>
          <w:tcPr>
            <w:tcW w:w="850" w:type="dxa"/>
            <w:tcBorders>
              <w:top w:val="nil"/>
              <w:left w:val="nil"/>
              <w:bottom w:val="single" w:sz="4" w:space="0" w:color="auto"/>
              <w:right w:val="single" w:sz="4" w:space="0" w:color="auto"/>
            </w:tcBorders>
            <w:shd w:val="clear" w:color="000000" w:fill="FFFFFF"/>
            <w:vAlign w:val="center"/>
            <w:hideMark/>
          </w:tcPr>
          <w:p w14:paraId="6D3D220A" w14:textId="7FEB2C5C" w:rsidR="001A7707" w:rsidRPr="00197D2E" w:rsidRDefault="001A7707" w:rsidP="001A7707">
            <w:pPr>
              <w:ind w:left="-120" w:right="-90"/>
              <w:jc w:val="center"/>
              <w:rPr>
                <w:sz w:val="22"/>
                <w:szCs w:val="22"/>
              </w:rPr>
            </w:pPr>
            <w:r w:rsidRPr="00197D2E">
              <w:rPr>
                <w:sz w:val="22"/>
                <w:szCs w:val="22"/>
              </w:rPr>
              <w:t>82,05</w:t>
            </w:r>
          </w:p>
        </w:tc>
        <w:tc>
          <w:tcPr>
            <w:tcW w:w="851" w:type="dxa"/>
            <w:tcBorders>
              <w:top w:val="nil"/>
              <w:left w:val="nil"/>
              <w:bottom w:val="single" w:sz="4" w:space="0" w:color="auto"/>
              <w:right w:val="single" w:sz="4" w:space="0" w:color="auto"/>
            </w:tcBorders>
            <w:shd w:val="clear" w:color="000000" w:fill="FFFFFF"/>
            <w:vAlign w:val="center"/>
            <w:hideMark/>
          </w:tcPr>
          <w:p w14:paraId="5D4FD88F" w14:textId="50A0BF41" w:rsidR="001A7707" w:rsidRPr="00197D2E" w:rsidRDefault="001A7707" w:rsidP="001A7707">
            <w:pPr>
              <w:ind w:left="-120" w:right="-90"/>
              <w:jc w:val="center"/>
              <w:rPr>
                <w:sz w:val="22"/>
                <w:szCs w:val="22"/>
              </w:rPr>
            </w:pPr>
            <w:r w:rsidRPr="00197D2E">
              <w:rPr>
                <w:sz w:val="22"/>
                <w:szCs w:val="22"/>
              </w:rPr>
              <w:t>82,05</w:t>
            </w:r>
          </w:p>
        </w:tc>
        <w:tc>
          <w:tcPr>
            <w:tcW w:w="850" w:type="dxa"/>
            <w:tcBorders>
              <w:top w:val="nil"/>
              <w:left w:val="nil"/>
              <w:bottom w:val="single" w:sz="4" w:space="0" w:color="auto"/>
              <w:right w:val="single" w:sz="4" w:space="0" w:color="auto"/>
            </w:tcBorders>
            <w:shd w:val="clear" w:color="000000" w:fill="FFFFFF"/>
            <w:vAlign w:val="center"/>
            <w:hideMark/>
          </w:tcPr>
          <w:p w14:paraId="5B33DAC3" w14:textId="492403BE" w:rsidR="001A7707" w:rsidRPr="00197D2E" w:rsidRDefault="001A7707" w:rsidP="001A7707">
            <w:pPr>
              <w:ind w:left="-120" w:right="-90"/>
              <w:jc w:val="center"/>
              <w:rPr>
                <w:sz w:val="22"/>
                <w:szCs w:val="22"/>
              </w:rPr>
            </w:pPr>
            <w:r w:rsidRPr="00197D2E">
              <w:rPr>
                <w:sz w:val="22"/>
                <w:szCs w:val="22"/>
              </w:rPr>
              <w:t>82,05</w:t>
            </w:r>
          </w:p>
        </w:tc>
        <w:tc>
          <w:tcPr>
            <w:tcW w:w="851" w:type="dxa"/>
            <w:tcBorders>
              <w:top w:val="nil"/>
              <w:left w:val="nil"/>
              <w:bottom w:val="single" w:sz="4" w:space="0" w:color="auto"/>
              <w:right w:val="single" w:sz="4" w:space="0" w:color="auto"/>
            </w:tcBorders>
            <w:shd w:val="clear" w:color="000000" w:fill="FFFFFF"/>
            <w:vAlign w:val="center"/>
            <w:hideMark/>
          </w:tcPr>
          <w:p w14:paraId="6F5C4B7F" w14:textId="5D66C31C" w:rsidR="001A7707" w:rsidRPr="00197D2E" w:rsidRDefault="001A7707" w:rsidP="001A7707">
            <w:pPr>
              <w:ind w:left="-120" w:right="-90"/>
              <w:jc w:val="center"/>
              <w:rPr>
                <w:sz w:val="22"/>
                <w:szCs w:val="22"/>
              </w:rPr>
            </w:pPr>
            <w:r w:rsidRPr="00197D2E">
              <w:rPr>
                <w:sz w:val="22"/>
                <w:szCs w:val="22"/>
              </w:rPr>
              <w:t>82,05</w:t>
            </w:r>
          </w:p>
        </w:tc>
        <w:tc>
          <w:tcPr>
            <w:tcW w:w="788" w:type="dxa"/>
            <w:tcBorders>
              <w:top w:val="nil"/>
              <w:left w:val="nil"/>
              <w:bottom w:val="single" w:sz="4" w:space="0" w:color="auto"/>
              <w:right w:val="single" w:sz="4" w:space="0" w:color="auto"/>
            </w:tcBorders>
            <w:shd w:val="clear" w:color="000000" w:fill="FFFFFF"/>
            <w:vAlign w:val="center"/>
            <w:hideMark/>
          </w:tcPr>
          <w:p w14:paraId="42C92D1D" w14:textId="299E30E6" w:rsidR="001A7707" w:rsidRPr="00197D2E" w:rsidRDefault="001A7707" w:rsidP="001A7707">
            <w:pPr>
              <w:ind w:left="-120" w:right="-90"/>
              <w:jc w:val="center"/>
              <w:rPr>
                <w:sz w:val="22"/>
                <w:szCs w:val="22"/>
              </w:rPr>
            </w:pPr>
            <w:r w:rsidRPr="00197D2E">
              <w:rPr>
                <w:sz w:val="22"/>
                <w:szCs w:val="22"/>
              </w:rPr>
              <w:t>85,04</w:t>
            </w:r>
          </w:p>
        </w:tc>
        <w:tc>
          <w:tcPr>
            <w:tcW w:w="804" w:type="dxa"/>
            <w:tcBorders>
              <w:top w:val="nil"/>
              <w:left w:val="nil"/>
              <w:bottom w:val="single" w:sz="4" w:space="0" w:color="auto"/>
              <w:right w:val="single" w:sz="4" w:space="0" w:color="auto"/>
            </w:tcBorders>
            <w:shd w:val="clear" w:color="000000" w:fill="FFFFFF"/>
            <w:vAlign w:val="center"/>
            <w:hideMark/>
          </w:tcPr>
          <w:p w14:paraId="3AD4939E" w14:textId="47C253B1" w:rsidR="001A7707" w:rsidRPr="00197D2E" w:rsidRDefault="001A7707" w:rsidP="001A7707">
            <w:pPr>
              <w:ind w:left="-120" w:right="-90"/>
              <w:jc w:val="center"/>
              <w:rPr>
                <w:sz w:val="22"/>
                <w:szCs w:val="22"/>
              </w:rPr>
            </w:pPr>
            <w:r w:rsidRPr="00197D2E">
              <w:rPr>
                <w:sz w:val="22"/>
                <w:szCs w:val="22"/>
              </w:rPr>
              <w:t>100,04</w:t>
            </w:r>
          </w:p>
        </w:tc>
        <w:tc>
          <w:tcPr>
            <w:tcW w:w="804" w:type="dxa"/>
            <w:tcBorders>
              <w:top w:val="nil"/>
              <w:left w:val="nil"/>
              <w:bottom w:val="single" w:sz="4" w:space="0" w:color="auto"/>
              <w:right w:val="single" w:sz="4" w:space="0" w:color="auto"/>
            </w:tcBorders>
            <w:shd w:val="clear" w:color="000000" w:fill="FFFFFF"/>
            <w:vAlign w:val="center"/>
            <w:hideMark/>
          </w:tcPr>
          <w:p w14:paraId="082FE553" w14:textId="0C0746ED" w:rsidR="001A7707" w:rsidRPr="00197D2E" w:rsidRDefault="001A7707" w:rsidP="001A7707">
            <w:pPr>
              <w:ind w:left="-120" w:right="-90"/>
              <w:jc w:val="center"/>
              <w:rPr>
                <w:sz w:val="22"/>
                <w:szCs w:val="22"/>
              </w:rPr>
            </w:pPr>
            <w:r w:rsidRPr="00197D2E">
              <w:rPr>
                <w:sz w:val="22"/>
                <w:szCs w:val="22"/>
              </w:rPr>
              <w:t>115,04</w:t>
            </w:r>
          </w:p>
        </w:tc>
        <w:tc>
          <w:tcPr>
            <w:tcW w:w="864" w:type="dxa"/>
            <w:tcBorders>
              <w:top w:val="nil"/>
              <w:left w:val="nil"/>
              <w:bottom w:val="single" w:sz="4" w:space="0" w:color="auto"/>
              <w:right w:val="single" w:sz="4" w:space="0" w:color="auto"/>
            </w:tcBorders>
            <w:shd w:val="clear" w:color="000000" w:fill="FFFFFF"/>
            <w:vAlign w:val="center"/>
            <w:hideMark/>
          </w:tcPr>
          <w:p w14:paraId="307D5B39" w14:textId="2FD87732" w:rsidR="001A7707" w:rsidRPr="00197D2E" w:rsidRDefault="001A7707" w:rsidP="001A7707">
            <w:pPr>
              <w:ind w:left="-120" w:right="-90"/>
              <w:jc w:val="center"/>
              <w:rPr>
                <w:sz w:val="22"/>
                <w:szCs w:val="22"/>
              </w:rPr>
            </w:pPr>
            <w:r w:rsidRPr="00197D2E">
              <w:rPr>
                <w:sz w:val="22"/>
                <w:szCs w:val="22"/>
              </w:rPr>
              <w:t>126,98</w:t>
            </w:r>
          </w:p>
        </w:tc>
        <w:tc>
          <w:tcPr>
            <w:tcW w:w="992" w:type="dxa"/>
            <w:tcBorders>
              <w:top w:val="nil"/>
              <w:left w:val="nil"/>
              <w:bottom w:val="single" w:sz="4" w:space="0" w:color="auto"/>
              <w:right w:val="single" w:sz="4" w:space="0" w:color="auto"/>
            </w:tcBorders>
            <w:shd w:val="clear" w:color="auto" w:fill="auto"/>
            <w:vAlign w:val="center"/>
            <w:hideMark/>
          </w:tcPr>
          <w:p w14:paraId="54216AC7" w14:textId="1C520D14" w:rsidR="001A7707" w:rsidRPr="00197D2E" w:rsidRDefault="001A7707" w:rsidP="001A7707">
            <w:pPr>
              <w:ind w:right="-90"/>
              <w:jc w:val="center"/>
              <w:rPr>
                <w:sz w:val="22"/>
                <w:szCs w:val="22"/>
              </w:rPr>
            </w:pPr>
            <w:r w:rsidRPr="00197D2E">
              <w:rPr>
                <w:sz w:val="22"/>
                <w:szCs w:val="22"/>
              </w:rPr>
              <w:t>101</w:t>
            </w:r>
          </w:p>
        </w:tc>
        <w:tc>
          <w:tcPr>
            <w:tcW w:w="992" w:type="dxa"/>
            <w:tcBorders>
              <w:top w:val="nil"/>
              <w:left w:val="nil"/>
              <w:bottom w:val="single" w:sz="4" w:space="0" w:color="auto"/>
              <w:right w:val="single" w:sz="4" w:space="0" w:color="auto"/>
            </w:tcBorders>
            <w:shd w:val="clear" w:color="auto" w:fill="auto"/>
            <w:vAlign w:val="center"/>
            <w:hideMark/>
          </w:tcPr>
          <w:p w14:paraId="210A42AA" w14:textId="48A15A6F" w:rsidR="001A7707" w:rsidRPr="00197D2E" w:rsidRDefault="001A7707" w:rsidP="001A7707">
            <w:pPr>
              <w:ind w:right="-90"/>
              <w:jc w:val="center"/>
              <w:rPr>
                <w:sz w:val="22"/>
                <w:szCs w:val="22"/>
              </w:rPr>
            </w:pPr>
            <w:r w:rsidRPr="00197D2E">
              <w:rPr>
                <w:sz w:val="22"/>
                <w:szCs w:val="22"/>
              </w:rPr>
              <w:t>119</w:t>
            </w:r>
          </w:p>
        </w:tc>
        <w:tc>
          <w:tcPr>
            <w:tcW w:w="993" w:type="dxa"/>
            <w:tcBorders>
              <w:top w:val="nil"/>
              <w:left w:val="nil"/>
              <w:bottom w:val="single" w:sz="4" w:space="0" w:color="auto"/>
              <w:right w:val="single" w:sz="4" w:space="0" w:color="auto"/>
            </w:tcBorders>
            <w:shd w:val="clear" w:color="auto" w:fill="auto"/>
            <w:vAlign w:val="center"/>
            <w:hideMark/>
          </w:tcPr>
          <w:p w14:paraId="21AC3C97" w14:textId="231EBE3D" w:rsidR="001A7707" w:rsidRPr="00197D2E" w:rsidRDefault="001A7707" w:rsidP="001A7707">
            <w:pPr>
              <w:ind w:right="-90"/>
              <w:jc w:val="center"/>
              <w:rPr>
                <w:sz w:val="22"/>
                <w:szCs w:val="22"/>
              </w:rPr>
            </w:pPr>
            <w:r w:rsidRPr="00197D2E">
              <w:rPr>
                <w:sz w:val="22"/>
                <w:szCs w:val="22"/>
              </w:rPr>
              <w:t>137</w:t>
            </w:r>
          </w:p>
        </w:tc>
        <w:tc>
          <w:tcPr>
            <w:tcW w:w="987" w:type="dxa"/>
            <w:tcBorders>
              <w:top w:val="nil"/>
              <w:left w:val="nil"/>
              <w:bottom w:val="single" w:sz="4" w:space="0" w:color="auto"/>
              <w:right w:val="single" w:sz="4" w:space="0" w:color="auto"/>
            </w:tcBorders>
            <w:shd w:val="clear" w:color="auto" w:fill="auto"/>
            <w:vAlign w:val="center"/>
            <w:hideMark/>
          </w:tcPr>
          <w:p w14:paraId="679D359C" w14:textId="3C07D29B" w:rsidR="001A7707" w:rsidRPr="00197D2E" w:rsidRDefault="001A7707" w:rsidP="001A7707">
            <w:pPr>
              <w:ind w:right="-90"/>
              <w:jc w:val="center"/>
              <w:rPr>
                <w:sz w:val="22"/>
                <w:szCs w:val="22"/>
              </w:rPr>
            </w:pPr>
            <w:r w:rsidRPr="00197D2E">
              <w:rPr>
                <w:sz w:val="22"/>
                <w:szCs w:val="22"/>
              </w:rPr>
              <w:t>151</w:t>
            </w:r>
          </w:p>
        </w:tc>
      </w:tr>
      <w:tr w:rsidR="00197D2E" w:rsidRPr="00197D2E" w14:paraId="7DB5698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F9A298F"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8393ED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772CD3E2"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DC98921" w14:textId="66CCBB10" w:rsidR="001A7707" w:rsidRPr="00197D2E" w:rsidRDefault="001A7707" w:rsidP="001A7707">
            <w:pPr>
              <w:ind w:left="-120" w:right="-90"/>
              <w:jc w:val="center"/>
              <w:rPr>
                <w:sz w:val="22"/>
                <w:szCs w:val="22"/>
              </w:rPr>
            </w:pPr>
            <w:r w:rsidRPr="00197D2E">
              <w:rPr>
                <w:sz w:val="22"/>
                <w:szCs w:val="22"/>
              </w:rPr>
              <w:t>230,73</w:t>
            </w:r>
          </w:p>
        </w:tc>
        <w:tc>
          <w:tcPr>
            <w:tcW w:w="851" w:type="dxa"/>
            <w:tcBorders>
              <w:top w:val="nil"/>
              <w:left w:val="nil"/>
              <w:bottom w:val="single" w:sz="4" w:space="0" w:color="auto"/>
              <w:right w:val="single" w:sz="4" w:space="0" w:color="auto"/>
            </w:tcBorders>
            <w:shd w:val="clear" w:color="000000" w:fill="FFFFFF"/>
            <w:vAlign w:val="center"/>
            <w:hideMark/>
          </w:tcPr>
          <w:p w14:paraId="079E6C91" w14:textId="184726C5" w:rsidR="001A7707" w:rsidRPr="00197D2E" w:rsidRDefault="001A7707" w:rsidP="001A7707">
            <w:pPr>
              <w:ind w:left="-120" w:right="-90"/>
              <w:jc w:val="center"/>
              <w:rPr>
                <w:sz w:val="22"/>
                <w:szCs w:val="22"/>
              </w:rPr>
            </w:pPr>
            <w:r w:rsidRPr="00197D2E">
              <w:rPr>
                <w:sz w:val="22"/>
                <w:szCs w:val="22"/>
              </w:rPr>
              <w:t>224,79</w:t>
            </w:r>
          </w:p>
        </w:tc>
        <w:tc>
          <w:tcPr>
            <w:tcW w:w="850" w:type="dxa"/>
            <w:tcBorders>
              <w:top w:val="nil"/>
              <w:left w:val="nil"/>
              <w:bottom w:val="single" w:sz="4" w:space="0" w:color="auto"/>
              <w:right w:val="single" w:sz="4" w:space="0" w:color="auto"/>
            </w:tcBorders>
            <w:shd w:val="clear" w:color="000000" w:fill="FFFFFF"/>
            <w:vAlign w:val="center"/>
            <w:hideMark/>
          </w:tcPr>
          <w:p w14:paraId="63B7A548" w14:textId="2F727AE9" w:rsidR="001A7707" w:rsidRPr="00197D2E" w:rsidRDefault="001A7707" w:rsidP="001A7707">
            <w:pPr>
              <w:ind w:left="-120" w:right="-90"/>
              <w:jc w:val="center"/>
              <w:rPr>
                <w:sz w:val="22"/>
                <w:szCs w:val="22"/>
              </w:rPr>
            </w:pPr>
            <w:r w:rsidRPr="00197D2E">
              <w:rPr>
                <w:sz w:val="22"/>
                <w:szCs w:val="22"/>
              </w:rPr>
              <w:t>224,79</w:t>
            </w:r>
          </w:p>
        </w:tc>
        <w:tc>
          <w:tcPr>
            <w:tcW w:w="851" w:type="dxa"/>
            <w:tcBorders>
              <w:top w:val="nil"/>
              <w:left w:val="nil"/>
              <w:bottom w:val="single" w:sz="4" w:space="0" w:color="auto"/>
              <w:right w:val="single" w:sz="4" w:space="0" w:color="auto"/>
            </w:tcBorders>
            <w:shd w:val="clear" w:color="000000" w:fill="FFFFFF"/>
            <w:vAlign w:val="center"/>
            <w:hideMark/>
          </w:tcPr>
          <w:p w14:paraId="174C9440" w14:textId="5AEA82B9" w:rsidR="001A7707" w:rsidRPr="00197D2E" w:rsidRDefault="001A7707" w:rsidP="001A7707">
            <w:pPr>
              <w:ind w:left="-120" w:right="-90"/>
              <w:jc w:val="center"/>
              <w:rPr>
                <w:sz w:val="22"/>
                <w:szCs w:val="22"/>
              </w:rPr>
            </w:pPr>
            <w:r w:rsidRPr="00197D2E">
              <w:rPr>
                <w:sz w:val="22"/>
                <w:szCs w:val="22"/>
              </w:rPr>
              <w:t>224,79</w:t>
            </w:r>
          </w:p>
        </w:tc>
        <w:tc>
          <w:tcPr>
            <w:tcW w:w="850" w:type="dxa"/>
            <w:tcBorders>
              <w:top w:val="nil"/>
              <w:left w:val="nil"/>
              <w:bottom w:val="single" w:sz="4" w:space="0" w:color="auto"/>
              <w:right w:val="single" w:sz="4" w:space="0" w:color="auto"/>
            </w:tcBorders>
            <w:shd w:val="clear" w:color="000000" w:fill="FFFFFF"/>
            <w:vAlign w:val="center"/>
            <w:hideMark/>
          </w:tcPr>
          <w:p w14:paraId="6FE00D99" w14:textId="0033DCFC" w:rsidR="001A7707" w:rsidRPr="00197D2E" w:rsidRDefault="001A7707" w:rsidP="001A7707">
            <w:pPr>
              <w:ind w:left="-120" w:right="-90"/>
              <w:jc w:val="center"/>
              <w:rPr>
                <w:sz w:val="22"/>
                <w:szCs w:val="22"/>
              </w:rPr>
            </w:pPr>
            <w:r w:rsidRPr="00197D2E">
              <w:rPr>
                <w:sz w:val="22"/>
                <w:szCs w:val="22"/>
              </w:rPr>
              <w:t>224,79</w:t>
            </w:r>
          </w:p>
        </w:tc>
        <w:tc>
          <w:tcPr>
            <w:tcW w:w="851" w:type="dxa"/>
            <w:tcBorders>
              <w:top w:val="nil"/>
              <w:left w:val="nil"/>
              <w:bottom w:val="single" w:sz="4" w:space="0" w:color="auto"/>
              <w:right w:val="single" w:sz="4" w:space="0" w:color="auto"/>
            </w:tcBorders>
            <w:shd w:val="clear" w:color="000000" w:fill="FFFFFF"/>
            <w:vAlign w:val="center"/>
            <w:hideMark/>
          </w:tcPr>
          <w:p w14:paraId="0176A930" w14:textId="0FC93383" w:rsidR="001A7707" w:rsidRPr="00197D2E" w:rsidRDefault="001A7707" w:rsidP="001A7707">
            <w:pPr>
              <w:ind w:left="-120" w:right="-90"/>
              <w:jc w:val="center"/>
              <w:rPr>
                <w:sz w:val="22"/>
                <w:szCs w:val="22"/>
              </w:rPr>
            </w:pPr>
            <w:r w:rsidRPr="00197D2E">
              <w:rPr>
                <w:sz w:val="22"/>
                <w:szCs w:val="22"/>
              </w:rPr>
              <w:t>224,79</w:t>
            </w:r>
          </w:p>
        </w:tc>
        <w:tc>
          <w:tcPr>
            <w:tcW w:w="788" w:type="dxa"/>
            <w:tcBorders>
              <w:top w:val="nil"/>
              <w:left w:val="nil"/>
              <w:bottom w:val="single" w:sz="4" w:space="0" w:color="auto"/>
              <w:right w:val="single" w:sz="4" w:space="0" w:color="auto"/>
            </w:tcBorders>
            <w:shd w:val="clear" w:color="000000" w:fill="FFFFFF"/>
            <w:vAlign w:val="center"/>
            <w:hideMark/>
          </w:tcPr>
          <w:p w14:paraId="40453AA1" w14:textId="405F7A96" w:rsidR="001A7707" w:rsidRPr="00197D2E" w:rsidRDefault="001A7707" w:rsidP="001A7707">
            <w:pPr>
              <w:ind w:left="-120" w:right="-90"/>
              <w:jc w:val="center"/>
              <w:rPr>
                <w:sz w:val="22"/>
                <w:szCs w:val="22"/>
              </w:rPr>
            </w:pPr>
            <w:r w:rsidRPr="00197D2E">
              <w:rPr>
                <w:sz w:val="22"/>
                <w:szCs w:val="22"/>
              </w:rPr>
              <w:t>232,99</w:t>
            </w:r>
          </w:p>
        </w:tc>
        <w:tc>
          <w:tcPr>
            <w:tcW w:w="804" w:type="dxa"/>
            <w:tcBorders>
              <w:top w:val="nil"/>
              <w:left w:val="nil"/>
              <w:bottom w:val="single" w:sz="4" w:space="0" w:color="auto"/>
              <w:right w:val="single" w:sz="4" w:space="0" w:color="auto"/>
            </w:tcBorders>
            <w:shd w:val="clear" w:color="000000" w:fill="FFFFFF"/>
            <w:vAlign w:val="center"/>
            <w:hideMark/>
          </w:tcPr>
          <w:p w14:paraId="3AE70210" w14:textId="453BC7DC" w:rsidR="001A7707" w:rsidRPr="00197D2E" w:rsidRDefault="001A7707" w:rsidP="001A7707">
            <w:pPr>
              <w:ind w:left="-120" w:right="-90"/>
              <w:jc w:val="center"/>
              <w:rPr>
                <w:sz w:val="22"/>
                <w:szCs w:val="22"/>
              </w:rPr>
            </w:pPr>
            <w:r w:rsidRPr="00197D2E">
              <w:rPr>
                <w:sz w:val="22"/>
                <w:szCs w:val="22"/>
              </w:rPr>
              <w:t>274,08</w:t>
            </w:r>
          </w:p>
        </w:tc>
        <w:tc>
          <w:tcPr>
            <w:tcW w:w="804" w:type="dxa"/>
            <w:tcBorders>
              <w:top w:val="nil"/>
              <w:left w:val="nil"/>
              <w:bottom w:val="single" w:sz="4" w:space="0" w:color="auto"/>
              <w:right w:val="single" w:sz="4" w:space="0" w:color="auto"/>
            </w:tcBorders>
            <w:shd w:val="clear" w:color="000000" w:fill="FFFFFF"/>
            <w:vAlign w:val="center"/>
            <w:hideMark/>
          </w:tcPr>
          <w:p w14:paraId="4B47015E" w14:textId="3D8A03B4" w:rsidR="001A7707" w:rsidRPr="00197D2E" w:rsidRDefault="001A7707" w:rsidP="001A7707">
            <w:pPr>
              <w:ind w:left="-120" w:right="-90"/>
              <w:jc w:val="center"/>
              <w:rPr>
                <w:sz w:val="22"/>
                <w:szCs w:val="22"/>
              </w:rPr>
            </w:pPr>
            <w:r w:rsidRPr="00197D2E">
              <w:rPr>
                <w:sz w:val="22"/>
                <w:szCs w:val="22"/>
              </w:rPr>
              <w:t>315,18</w:t>
            </w:r>
          </w:p>
        </w:tc>
        <w:tc>
          <w:tcPr>
            <w:tcW w:w="864" w:type="dxa"/>
            <w:tcBorders>
              <w:top w:val="nil"/>
              <w:left w:val="nil"/>
              <w:bottom w:val="single" w:sz="4" w:space="0" w:color="auto"/>
              <w:right w:val="single" w:sz="4" w:space="0" w:color="auto"/>
            </w:tcBorders>
            <w:shd w:val="clear" w:color="000000" w:fill="FFFFFF"/>
            <w:vAlign w:val="center"/>
            <w:hideMark/>
          </w:tcPr>
          <w:p w14:paraId="7E0C6004" w14:textId="54222EBA" w:rsidR="001A7707" w:rsidRPr="00197D2E" w:rsidRDefault="001A7707" w:rsidP="001A7707">
            <w:pPr>
              <w:ind w:left="-120" w:right="-90"/>
              <w:jc w:val="center"/>
              <w:rPr>
                <w:sz w:val="22"/>
                <w:szCs w:val="22"/>
              </w:rPr>
            </w:pPr>
            <w:r w:rsidRPr="00197D2E">
              <w:rPr>
                <w:sz w:val="22"/>
                <w:szCs w:val="22"/>
              </w:rPr>
              <w:t>347,88</w:t>
            </w:r>
          </w:p>
        </w:tc>
        <w:tc>
          <w:tcPr>
            <w:tcW w:w="992" w:type="dxa"/>
            <w:tcBorders>
              <w:top w:val="nil"/>
              <w:left w:val="nil"/>
              <w:bottom w:val="single" w:sz="4" w:space="0" w:color="auto"/>
              <w:right w:val="single" w:sz="4" w:space="0" w:color="auto"/>
            </w:tcBorders>
            <w:shd w:val="clear" w:color="auto" w:fill="auto"/>
            <w:vAlign w:val="center"/>
            <w:hideMark/>
          </w:tcPr>
          <w:p w14:paraId="3BCC76BC" w14:textId="2129E0D2" w:rsidR="001A7707" w:rsidRPr="00197D2E" w:rsidRDefault="001A7707" w:rsidP="001A7707">
            <w:pPr>
              <w:ind w:right="-90"/>
              <w:jc w:val="center"/>
              <w:rPr>
                <w:sz w:val="22"/>
                <w:szCs w:val="22"/>
              </w:rPr>
            </w:pPr>
            <w:r w:rsidRPr="00197D2E">
              <w:rPr>
                <w:sz w:val="22"/>
                <w:szCs w:val="22"/>
              </w:rPr>
              <w:t>101</w:t>
            </w:r>
          </w:p>
        </w:tc>
        <w:tc>
          <w:tcPr>
            <w:tcW w:w="992" w:type="dxa"/>
            <w:tcBorders>
              <w:top w:val="nil"/>
              <w:left w:val="nil"/>
              <w:bottom w:val="single" w:sz="4" w:space="0" w:color="auto"/>
              <w:right w:val="single" w:sz="4" w:space="0" w:color="auto"/>
            </w:tcBorders>
            <w:shd w:val="clear" w:color="auto" w:fill="auto"/>
            <w:vAlign w:val="center"/>
            <w:hideMark/>
          </w:tcPr>
          <w:p w14:paraId="2DF3D8C0" w14:textId="1CC770A7" w:rsidR="001A7707" w:rsidRPr="00197D2E" w:rsidRDefault="001A7707" w:rsidP="001A7707">
            <w:pPr>
              <w:ind w:right="-90"/>
              <w:jc w:val="center"/>
              <w:rPr>
                <w:sz w:val="22"/>
                <w:szCs w:val="22"/>
              </w:rPr>
            </w:pPr>
            <w:r w:rsidRPr="00197D2E">
              <w:rPr>
                <w:sz w:val="22"/>
                <w:szCs w:val="22"/>
              </w:rPr>
              <w:t>119</w:t>
            </w:r>
          </w:p>
        </w:tc>
        <w:tc>
          <w:tcPr>
            <w:tcW w:w="993" w:type="dxa"/>
            <w:tcBorders>
              <w:top w:val="nil"/>
              <w:left w:val="nil"/>
              <w:bottom w:val="single" w:sz="4" w:space="0" w:color="auto"/>
              <w:right w:val="single" w:sz="4" w:space="0" w:color="auto"/>
            </w:tcBorders>
            <w:shd w:val="clear" w:color="auto" w:fill="auto"/>
            <w:vAlign w:val="center"/>
            <w:hideMark/>
          </w:tcPr>
          <w:p w14:paraId="7ECEF80A" w14:textId="7B4D3535" w:rsidR="001A7707" w:rsidRPr="00197D2E" w:rsidRDefault="001A7707" w:rsidP="001A7707">
            <w:pPr>
              <w:ind w:right="-90"/>
              <w:jc w:val="center"/>
              <w:rPr>
                <w:sz w:val="22"/>
                <w:szCs w:val="22"/>
              </w:rPr>
            </w:pPr>
            <w:r w:rsidRPr="00197D2E">
              <w:rPr>
                <w:sz w:val="22"/>
                <w:szCs w:val="22"/>
              </w:rPr>
              <w:t>137</w:t>
            </w:r>
          </w:p>
        </w:tc>
        <w:tc>
          <w:tcPr>
            <w:tcW w:w="987" w:type="dxa"/>
            <w:tcBorders>
              <w:top w:val="nil"/>
              <w:left w:val="nil"/>
              <w:bottom w:val="single" w:sz="4" w:space="0" w:color="auto"/>
              <w:right w:val="single" w:sz="4" w:space="0" w:color="auto"/>
            </w:tcBorders>
            <w:shd w:val="clear" w:color="auto" w:fill="auto"/>
            <w:vAlign w:val="center"/>
            <w:hideMark/>
          </w:tcPr>
          <w:p w14:paraId="650EA3F9" w14:textId="694DB818" w:rsidR="001A7707" w:rsidRPr="00197D2E" w:rsidRDefault="001A7707" w:rsidP="001A7707">
            <w:pPr>
              <w:ind w:right="-90"/>
              <w:jc w:val="center"/>
              <w:rPr>
                <w:sz w:val="22"/>
                <w:szCs w:val="22"/>
              </w:rPr>
            </w:pPr>
            <w:r w:rsidRPr="00197D2E">
              <w:rPr>
                <w:sz w:val="22"/>
                <w:szCs w:val="22"/>
              </w:rPr>
              <w:t>151</w:t>
            </w:r>
          </w:p>
        </w:tc>
      </w:tr>
      <w:tr w:rsidR="00197D2E" w:rsidRPr="00197D2E" w14:paraId="5AA8347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39EA40E"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8088D84"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B29F864"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042ADC57" w14:textId="384F7CD6" w:rsidR="001A7707" w:rsidRPr="00197D2E" w:rsidRDefault="001A7707" w:rsidP="001A7707">
            <w:pPr>
              <w:ind w:left="-120" w:right="-90"/>
              <w:jc w:val="center"/>
              <w:rPr>
                <w:sz w:val="22"/>
                <w:szCs w:val="22"/>
              </w:rPr>
            </w:pPr>
            <w:r w:rsidRPr="00197D2E">
              <w:rPr>
                <w:sz w:val="22"/>
                <w:szCs w:val="22"/>
              </w:rPr>
              <w:t>276,87</w:t>
            </w:r>
          </w:p>
        </w:tc>
        <w:tc>
          <w:tcPr>
            <w:tcW w:w="851" w:type="dxa"/>
            <w:tcBorders>
              <w:top w:val="nil"/>
              <w:left w:val="nil"/>
              <w:bottom w:val="single" w:sz="4" w:space="0" w:color="auto"/>
              <w:right w:val="single" w:sz="4" w:space="0" w:color="auto"/>
            </w:tcBorders>
            <w:shd w:val="clear" w:color="000000" w:fill="FFFFFF"/>
            <w:vAlign w:val="center"/>
            <w:hideMark/>
          </w:tcPr>
          <w:p w14:paraId="7B539812" w14:textId="0E5EFFE6" w:rsidR="001A7707" w:rsidRPr="00197D2E" w:rsidRDefault="001A7707" w:rsidP="001A7707">
            <w:pPr>
              <w:ind w:left="-120" w:right="-90"/>
              <w:jc w:val="center"/>
              <w:rPr>
                <w:sz w:val="22"/>
                <w:szCs w:val="22"/>
              </w:rPr>
            </w:pPr>
            <w:r w:rsidRPr="00197D2E">
              <w:rPr>
                <w:sz w:val="22"/>
                <w:szCs w:val="22"/>
              </w:rPr>
              <w:t>269,75</w:t>
            </w:r>
          </w:p>
        </w:tc>
        <w:tc>
          <w:tcPr>
            <w:tcW w:w="850" w:type="dxa"/>
            <w:tcBorders>
              <w:top w:val="nil"/>
              <w:left w:val="nil"/>
              <w:bottom w:val="single" w:sz="4" w:space="0" w:color="auto"/>
              <w:right w:val="single" w:sz="4" w:space="0" w:color="auto"/>
            </w:tcBorders>
            <w:shd w:val="clear" w:color="000000" w:fill="FFFFFF"/>
            <w:vAlign w:val="center"/>
            <w:hideMark/>
          </w:tcPr>
          <w:p w14:paraId="50FDD9A8" w14:textId="28C7AAEE" w:rsidR="001A7707" w:rsidRPr="00197D2E" w:rsidRDefault="001A7707" w:rsidP="001A7707">
            <w:pPr>
              <w:ind w:left="-120" w:right="-90"/>
              <w:jc w:val="center"/>
              <w:rPr>
                <w:sz w:val="22"/>
                <w:szCs w:val="22"/>
              </w:rPr>
            </w:pPr>
            <w:r w:rsidRPr="00197D2E">
              <w:rPr>
                <w:sz w:val="22"/>
                <w:szCs w:val="22"/>
              </w:rPr>
              <w:t>269,75</w:t>
            </w:r>
          </w:p>
        </w:tc>
        <w:tc>
          <w:tcPr>
            <w:tcW w:w="851" w:type="dxa"/>
            <w:tcBorders>
              <w:top w:val="nil"/>
              <w:left w:val="nil"/>
              <w:bottom w:val="single" w:sz="4" w:space="0" w:color="auto"/>
              <w:right w:val="single" w:sz="4" w:space="0" w:color="auto"/>
            </w:tcBorders>
            <w:shd w:val="clear" w:color="000000" w:fill="FFFFFF"/>
            <w:vAlign w:val="center"/>
            <w:hideMark/>
          </w:tcPr>
          <w:p w14:paraId="3593EA42" w14:textId="728B4A29" w:rsidR="001A7707" w:rsidRPr="00197D2E" w:rsidRDefault="001A7707" w:rsidP="001A7707">
            <w:pPr>
              <w:ind w:left="-120" w:right="-90"/>
              <w:jc w:val="center"/>
              <w:rPr>
                <w:sz w:val="22"/>
                <w:szCs w:val="22"/>
              </w:rPr>
            </w:pPr>
            <w:r w:rsidRPr="00197D2E">
              <w:rPr>
                <w:sz w:val="22"/>
                <w:szCs w:val="22"/>
              </w:rPr>
              <w:t>269,75</w:t>
            </w:r>
          </w:p>
        </w:tc>
        <w:tc>
          <w:tcPr>
            <w:tcW w:w="850" w:type="dxa"/>
            <w:tcBorders>
              <w:top w:val="nil"/>
              <w:left w:val="nil"/>
              <w:bottom w:val="single" w:sz="4" w:space="0" w:color="auto"/>
              <w:right w:val="single" w:sz="4" w:space="0" w:color="auto"/>
            </w:tcBorders>
            <w:shd w:val="clear" w:color="000000" w:fill="FFFFFF"/>
            <w:vAlign w:val="center"/>
            <w:hideMark/>
          </w:tcPr>
          <w:p w14:paraId="068EB2DB" w14:textId="4029825E" w:rsidR="001A7707" w:rsidRPr="00197D2E" w:rsidRDefault="001A7707" w:rsidP="001A7707">
            <w:pPr>
              <w:ind w:left="-120" w:right="-90"/>
              <w:jc w:val="center"/>
              <w:rPr>
                <w:sz w:val="22"/>
                <w:szCs w:val="22"/>
              </w:rPr>
            </w:pPr>
            <w:r w:rsidRPr="00197D2E">
              <w:rPr>
                <w:sz w:val="22"/>
                <w:szCs w:val="22"/>
              </w:rPr>
              <w:t>269,75</w:t>
            </w:r>
          </w:p>
        </w:tc>
        <w:tc>
          <w:tcPr>
            <w:tcW w:w="851" w:type="dxa"/>
            <w:tcBorders>
              <w:top w:val="nil"/>
              <w:left w:val="nil"/>
              <w:bottom w:val="single" w:sz="4" w:space="0" w:color="auto"/>
              <w:right w:val="single" w:sz="4" w:space="0" w:color="auto"/>
            </w:tcBorders>
            <w:shd w:val="clear" w:color="000000" w:fill="FFFFFF"/>
            <w:vAlign w:val="center"/>
            <w:hideMark/>
          </w:tcPr>
          <w:p w14:paraId="2B703CF9" w14:textId="7811F48D" w:rsidR="001A7707" w:rsidRPr="00197D2E" w:rsidRDefault="001A7707" w:rsidP="001A7707">
            <w:pPr>
              <w:ind w:left="-120" w:right="-90"/>
              <w:jc w:val="center"/>
              <w:rPr>
                <w:sz w:val="22"/>
                <w:szCs w:val="22"/>
              </w:rPr>
            </w:pPr>
            <w:r w:rsidRPr="00197D2E">
              <w:rPr>
                <w:sz w:val="22"/>
                <w:szCs w:val="22"/>
              </w:rPr>
              <w:t>269,75</w:t>
            </w:r>
          </w:p>
        </w:tc>
        <w:tc>
          <w:tcPr>
            <w:tcW w:w="788" w:type="dxa"/>
            <w:tcBorders>
              <w:top w:val="nil"/>
              <w:left w:val="nil"/>
              <w:bottom w:val="single" w:sz="4" w:space="0" w:color="auto"/>
              <w:right w:val="single" w:sz="4" w:space="0" w:color="auto"/>
            </w:tcBorders>
            <w:shd w:val="clear" w:color="000000" w:fill="FFFFFF"/>
            <w:vAlign w:val="center"/>
            <w:hideMark/>
          </w:tcPr>
          <w:p w14:paraId="0BDFE5E4" w14:textId="1AA2D88D" w:rsidR="001A7707" w:rsidRPr="00197D2E" w:rsidRDefault="001A7707" w:rsidP="001A7707">
            <w:pPr>
              <w:ind w:left="-120" w:right="-90"/>
              <w:jc w:val="center"/>
              <w:rPr>
                <w:sz w:val="22"/>
                <w:szCs w:val="22"/>
              </w:rPr>
            </w:pPr>
            <w:r w:rsidRPr="00197D2E">
              <w:rPr>
                <w:sz w:val="22"/>
                <w:szCs w:val="22"/>
              </w:rPr>
              <w:t>279,58</w:t>
            </w:r>
          </w:p>
        </w:tc>
        <w:tc>
          <w:tcPr>
            <w:tcW w:w="804" w:type="dxa"/>
            <w:tcBorders>
              <w:top w:val="nil"/>
              <w:left w:val="nil"/>
              <w:bottom w:val="single" w:sz="4" w:space="0" w:color="auto"/>
              <w:right w:val="single" w:sz="4" w:space="0" w:color="auto"/>
            </w:tcBorders>
            <w:shd w:val="clear" w:color="000000" w:fill="FFFFFF"/>
            <w:vAlign w:val="center"/>
            <w:hideMark/>
          </w:tcPr>
          <w:p w14:paraId="27830F9B" w14:textId="49E0C24F" w:rsidR="001A7707" w:rsidRPr="00197D2E" w:rsidRDefault="001A7707" w:rsidP="001A7707">
            <w:pPr>
              <w:ind w:left="-120" w:right="-90"/>
              <w:jc w:val="center"/>
              <w:rPr>
                <w:sz w:val="22"/>
                <w:szCs w:val="22"/>
              </w:rPr>
            </w:pPr>
            <w:r w:rsidRPr="00197D2E">
              <w:rPr>
                <w:sz w:val="22"/>
                <w:szCs w:val="22"/>
              </w:rPr>
              <w:t>328,90</w:t>
            </w:r>
          </w:p>
        </w:tc>
        <w:tc>
          <w:tcPr>
            <w:tcW w:w="804" w:type="dxa"/>
            <w:tcBorders>
              <w:top w:val="nil"/>
              <w:left w:val="nil"/>
              <w:bottom w:val="single" w:sz="4" w:space="0" w:color="auto"/>
              <w:right w:val="single" w:sz="4" w:space="0" w:color="auto"/>
            </w:tcBorders>
            <w:shd w:val="clear" w:color="000000" w:fill="FFFFFF"/>
            <w:vAlign w:val="center"/>
            <w:hideMark/>
          </w:tcPr>
          <w:p w14:paraId="69FA747D" w14:textId="4A76129E" w:rsidR="001A7707" w:rsidRPr="00197D2E" w:rsidRDefault="001A7707" w:rsidP="001A7707">
            <w:pPr>
              <w:ind w:left="-120" w:right="-90"/>
              <w:jc w:val="center"/>
              <w:rPr>
                <w:sz w:val="22"/>
                <w:szCs w:val="22"/>
              </w:rPr>
            </w:pPr>
            <w:r w:rsidRPr="00197D2E">
              <w:rPr>
                <w:sz w:val="22"/>
                <w:szCs w:val="22"/>
              </w:rPr>
              <w:t>378,21</w:t>
            </w:r>
          </w:p>
        </w:tc>
        <w:tc>
          <w:tcPr>
            <w:tcW w:w="864" w:type="dxa"/>
            <w:tcBorders>
              <w:top w:val="nil"/>
              <w:left w:val="nil"/>
              <w:bottom w:val="single" w:sz="4" w:space="0" w:color="auto"/>
              <w:right w:val="single" w:sz="4" w:space="0" w:color="auto"/>
            </w:tcBorders>
            <w:shd w:val="clear" w:color="000000" w:fill="FFFFFF"/>
            <w:vAlign w:val="center"/>
            <w:hideMark/>
          </w:tcPr>
          <w:p w14:paraId="4853CEAE" w14:textId="731E25EF" w:rsidR="001A7707" w:rsidRPr="00197D2E" w:rsidRDefault="001A7707" w:rsidP="001A7707">
            <w:pPr>
              <w:ind w:left="-120" w:right="-90"/>
              <w:jc w:val="center"/>
              <w:rPr>
                <w:sz w:val="22"/>
                <w:szCs w:val="22"/>
              </w:rPr>
            </w:pPr>
            <w:r w:rsidRPr="00197D2E">
              <w:rPr>
                <w:sz w:val="22"/>
                <w:szCs w:val="22"/>
              </w:rPr>
              <w:t>417,45</w:t>
            </w:r>
          </w:p>
        </w:tc>
        <w:tc>
          <w:tcPr>
            <w:tcW w:w="992" w:type="dxa"/>
            <w:tcBorders>
              <w:top w:val="nil"/>
              <w:left w:val="nil"/>
              <w:bottom w:val="single" w:sz="4" w:space="0" w:color="auto"/>
              <w:right w:val="single" w:sz="4" w:space="0" w:color="auto"/>
            </w:tcBorders>
            <w:shd w:val="clear" w:color="auto" w:fill="auto"/>
            <w:vAlign w:val="center"/>
            <w:hideMark/>
          </w:tcPr>
          <w:p w14:paraId="522CB8EF" w14:textId="774DB4FF" w:rsidR="001A7707" w:rsidRPr="00197D2E" w:rsidRDefault="001A7707" w:rsidP="001A7707">
            <w:pPr>
              <w:ind w:right="-90"/>
              <w:jc w:val="center"/>
              <w:rPr>
                <w:sz w:val="22"/>
                <w:szCs w:val="22"/>
              </w:rPr>
            </w:pPr>
            <w:r w:rsidRPr="00197D2E">
              <w:rPr>
                <w:sz w:val="22"/>
                <w:szCs w:val="22"/>
              </w:rPr>
              <w:t>101</w:t>
            </w:r>
          </w:p>
        </w:tc>
        <w:tc>
          <w:tcPr>
            <w:tcW w:w="992" w:type="dxa"/>
            <w:tcBorders>
              <w:top w:val="nil"/>
              <w:left w:val="nil"/>
              <w:bottom w:val="single" w:sz="4" w:space="0" w:color="auto"/>
              <w:right w:val="single" w:sz="4" w:space="0" w:color="auto"/>
            </w:tcBorders>
            <w:shd w:val="clear" w:color="auto" w:fill="auto"/>
            <w:vAlign w:val="center"/>
            <w:hideMark/>
          </w:tcPr>
          <w:p w14:paraId="18BF8CDB" w14:textId="6CCBDA9C" w:rsidR="001A7707" w:rsidRPr="00197D2E" w:rsidRDefault="001A7707" w:rsidP="001A7707">
            <w:pPr>
              <w:ind w:right="-90"/>
              <w:jc w:val="center"/>
              <w:rPr>
                <w:sz w:val="22"/>
                <w:szCs w:val="22"/>
              </w:rPr>
            </w:pPr>
            <w:r w:rsidRPr="00197D2E">
              <w:rPr>
                <w:sz w:val="22"/>
                <w:szCs w:val="22"/>
              </w:rPr>
              <w:t>119</w:t>
            </w:r>
          </w:p>
        </w:tc>
        <w:tc>
          <w:tcPr>
            <w:tcW w:w="993" w:type="dxa"/>
            <w:tcBorders>
              <w:top w:val="nil"/>
              <w:left w:val="nil"/>
              <w:bottom w:val="single" w:sz="4" w:space="0" w:color="auto"/>
              <w:right w:val="single" w:sz="4" w:space="0" w:color="auto"/>
            </w:tcBorders>
            <w:shd w:val="clear" w:color="auto" w:fill="auto"/>
            <w:vAlign w:val="center"/>
            <w:hideMark/>
          </w:tcPr>
          <w:p w14:paraId="078B73D8" w14:textId="6FC7EB91" w:rsidR="001A7707" w:rsidRPr="00197D2E" w:rsidRDefault="001A7707" w:rsidP="001A7707">
            <w:pPr>
              <w:ind w:right="-90"/>
              <w:jc w:val="center"/>
              <w:rPr>
                <w:sz w:val="22"/>
                <w:szCs w:val="22"/>
              </w:rPr>
            </w:pPr>
            <w:r w:rsidRPr="00197D2E">
              <w:rPr>
                <w:sz w:val="22"/>
                <w:szCs w:val="22"/>
              </w:rPr>
              <w:t>137</w:t>
            </w:r>
          </w:p>
        </w:tc>
        <w:tc>
          <w:tcPr>
            <w:tcW w:w="987" w:type="dxa"/>
            <w:tcBorders>
              <w:top w:val="nil"/>
              <w:left w:val="nil"/>
              <w:bottom w:val="single" w:sz="4" w:space="0" w:color="auto"/>
              <w:right w:val="single" w:sz="4" w:space="0" w:color="auto"/>
            </w:tcBorders>
            <w:shd w:val="clear" w:color="auto" w:fill="auto"/>
            <w:vAlign w:val="center"/>
            <w:hideMark/>
          </w:tcPr>
          <w:p w14:paraId="0BE7E77C" w14:textId="4F2F4673" w:rsidR="001A7707" w:rsidRPr="00197D2E" w:rsidRDefault="001A7707" w:rsidP="001A7707">
            <w:pPr>
              <w:ind w:right="-90"/>
              <w:jc w:val="center"/>
              <w:rPr>
                <w:sz w:val="22"/>
                <w:szCs w:val="22"/>
              </w:rPr>
            </w:pPr>
            <w:r w:rsidRPr="00197D2E">
              <w:rPr>
                <w:sz w:val="22"/>
                <w:szCs w:val="22"/>
              </w:rPr>
              <w:t>151</w:t>
            </w:r>
          </w:p>
        </w:tc>
      </w:tr>
      <w:tr w:rsidR="00197D2E" w:rsidRPr="00197D2E" w14:paraId="04329ECB"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F2CBAD" w14:textId="77777777" w:rsidR="001A7707" w:rsidRPr="00197D2E" w:rsidRDefault="001A7707" w:rsidP="001A7707">
            <w:pPr>
              <w:ind w:left="-120" w:right="-87"/>
              <w:jc w:val="center"/>
              <w:rPr>
                <w:sz w:val="22"/>
                <w:szCs w:val="22"/>
              </w:rPr>
            </w:pPr>
            <w:r w:rsidRPr="00197D2E">
              <w:rPr>
                <w:sz w:val="22"/>
                <w:szCs w:val="22"/>
              </w:rPr>
              <w:t>3.4.2</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7C4FA9" w14:textId="77777777" w:rsidR="001A7707" w:rsidRPr="00197D2E" w:rsidRDefault="001A7707" w:rsidP="001A7707">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000000" w:fill="FFFFFF"/>
            <w:vAlign w:val="center"/>
            <w:hideMark/>
          </w:tcPr>
          <w:p w14:paraId="6E08FFDA"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6A4C4FE5" w14:textId="386F3C68" w:rsidR="001A7707" w:rsidRPr="00197D2E" w:rsidRDefault="001A7707" w:rsidP="001A7707">
            <w:pPr>
              <w:ind w:left="-120" w:right="-90"/>
              <w:jc w:val="center"/>
              <w:rPr>
                <w:sz w:val="22"/>
                <w:szCs w:val="22"/>
              </w:rPr>
            </w:pPr>
            <w:r w:rsidRPr="00197D2E">
              <w:rPr>
                <w:sz w:val="22"/>
                <w:szCs w:val="22"/>
              </w:rPr>
              <w:t>4,99</w:t>
            </w:r>
          </w:p>
        </w:tc>
        <w:tc>
          <w:tcPr>
            <w:tcW w:w="851" w:type="dxa"/>
            <w:tcBorders>
              <w:top w:val="nil"/>
              <w:left w:val="nil"/>
              <w:bottom w:val="single" w:sz="4" w:space="0" w:color="auto"/>
              <w:right w:val="single" w:sz="4" w:space="0" w:color="auto"/>
            </w:tcBorders>
            <w:shd w:val="clear" w:color="000000" w:fill="FFFFFF"/>
            <w:vAlign w:val="center"/>
            <w:hideMark/>
          </w:tcPr>
          <w:p w14:paraId="0CA1EE38" w14:textId="6107E3C0" w:rsidR="001A7707" w:rsidRPr="00197D2E" w:rsidRDefault="001A7707" w:rsidP="001A7707">
            <w:pPr>
              <w:ind w:left="-120" w:right="-90"/>
              <w:jc w:val="center"/>
              <w:rPr>
                <w:sz w:val="22"/>
                <w:szCs w:val="22"/>
              </w:rPr>
            </w:pPr>
            <w:r w:rsidRPr="00197D2E">
              <w:rPr>
                <w:sz w:val="22"/>
                <w:szCs w:val="22"/>
              </w:rPr>
              <w:t>5,23</w:t>
            </w:r>
          </w:p>
        </w:tc>
        <w:tc>
          <w:tcPr>
            <w:tcW w:w="850" w:type="dxa"/>
            <w:tcBorders>
              <w:top w:val="nil"/>
              <w:left w:val="nil"/>
              <w:bottom w:val="single" w:sz="4" w:space="0" w:color="auto"/>
              <w:right w:val="single" w:sz="4" w:space="0" w:color="auto"/>
            </w:tcBorders>
            <w:shd w:val="clear" w:color="000000" w:fill="FFFFFF"/>
            <w:vAlign w:val="center"/>
            <w:hideMark/>
          </w:tcPr>
          <w:p w14:paraId="3B3C8EA5" w14:textId="066507DE" w:rsidR="001A7707" w:rsidRPr="00197D2E" w:rsidRDefault="001A7707" w:rsidP="001A7707">
            <w:pPr>
              <w:ind w:left="-120" w:right="-90"/>
              <w:jc w:val="center"/>
              <w:rPr>
                <w:sz w:val="22"/>
                <w:szCs w:val="22"/>
              </w:rPr>
            </w:pPr>
            <w:r w:rsidRPr="00197D2E">
              <w:rPr>
                <w:sz w:val="22"/>
                <w:szCs w:val="22"/>
              </w:rPr>
              <w:t>5,23</w:t>
            </w:r>
          </w:p>
        </w:tc>
        <w:tc>
          <w:tcPr>
            <w:tcW w:w="851" w:type="dxa"/>
            <w:tcBorders>
              <w:top w:val="nil"/>
              <w:left w:val="nil"/>
              <w:bottom w:val="single" w:sz="4" w:space="0" w:color="auto"/>
              <w:right w:val="single" w:sz="4" w:space="0" w:color="auto"/>
            </w:tcBorders>
            <w:shd w:val="clear" w:color="000000" w:fill="FFFFFF"/>
            <w:vAlign w:val="center"/>
            <w:hideMark/>
          </w:tcPr>
          <w:p w14:paraId="1D39218A" w14:textId="20DEA223" w:rsidR="001A7707" w:rsidRPr="00197D2E" w:rsidRDefault="001A7707" w:rsidP="001A7707">
            <w:pPr>
              <w:ind w:left="-120" w:right="-90"/>
              <w:jc w:val="center"/>
              <w:rPr>
                <w:sz w:val="22"/>
                <w:szCs w:val="22"/>
              </w:rPr>
            </w:pPr>
            <w:r w:rsidRPr="00197D2E">
              <w:rPr>
                <w:sz w:val="22"/>
                <w:szCs w:val="22"/>
              </w:rPr>
              <w:t>5,23</w:t>
            </w:r>
          </w:p>
        </w:tc>
        <w:tc>
          <w:tcPr>
            <w:tcW w:w="850" w:type="dxa"/>
            <w:tcBorders>
              <w:top w:val="nil"/>
              <w:left w:val="nil"/>
              <w:bottom w:val="single" w:sz="4" w:space="0" w:color="auto"/>
              <w:right w:val="single" w:sz="4" w:space="0" w:color="auto"/>
            </w:tcBorders>
            <w:shd w:val="clear" w:color="000000" w:fill="FFFFFF"/>
            <w:vAlign w:val="center"/>
            <w:hideMark/>
          </w:tcPr>
          <w:p w14:paraId="33C87D8E" w14:textId="27B52567" w:rsidR="001A7707" w:rsidRPr="00197D2E" w:rsidRDefault="001A7707" w:rsidP="001A7707">
            <w:pPr>
              <w:ind w:left="-120" w:right="-90"/>
              <w:jc w:val="center"/>
              <w:rPr>
                <w:sz w:val="22"/>
                <w:szCs w:val="22"/>
              </w:rPr>
            </w:pPr>
            <w:r w:rsidRPr="00197D2E">
              <w:rPr>
                <w:sz w:val="22"/>
                <w:szCs w:val="22"/>
              </w:rPr>
              <w:t>5,23</w:t>
            </w:r>
          </w:p>
        </w:tc>
        <w:tc>
          <w:tcPr>
            <w:tcW w:w="851" w:type="dxa"/>
            <w:tcBorders>
              <w:top w:val="nil"/>
              <w:left w:val="nil"/>
              <w:bottom w:val="single" w:sz="4" w:space="0" w:color="auto"/>
              <w:right w:val="single" w:sz="4" w:space="0" w:color="auto"/>
            </w:tcBorders>
            <w:shd w:val="clear" w:color="000000" w:fill="FFFFFF"/>
            <w:vAlign w:val="center"/>
            <w:hideMark/>
          </w:tcPr>
          <w:p w14:paraId="2D8582EF" w14:textId="27FE32D8" w:rsidR="001A7707" w:rsidRPr="00197D2E" w:rsidRDefault="001A7707" w:rsidP="001A7707">
            <w:pPr>
              <w:ind w:left="-120" w:right="-90"/>
              <w:jc w:val="center"/>
              <w:rPr>
                <w:sz w:val="22"/>
                <w:szCs w:val="22"/>
              </w:rPr>
            </w:pPr>
            <w:r w:rsidRPr="00197D2E">
              <w:rPr>
                <w:sz w:val="22"/>
                <w:szCs w:val="22"/>
              </w:rPr>
              <w:t>5,23</w:t>
            </w:r>
          </w:p>
        </w:tc>
        <w:tc>
          <w:tcPr>
            <w:tcW w:w="788" w:type="dxa"/>
            <w:tcBorders>
              <w:top w:val="nil"/>
              <w:left w:val="nil"/>
              <w:bottom w:val="single" w:sz="4" w:space="0" w:color="auto"/>
              <w:right w:val="single" w:sz="4" w:space="0" w:color="auto"/>
            </w:tcBorders>
            <w:shd w:val="clear" w:color="000000" w:fill="FFFFFF"/>
            <w:vAlign w:val="center"/>
            <w:hideMark/>
          </w:tcPr>
          <w:p w14:paraId="75FCD633" w14:textId="0F91CB2B" w:rsidR="001A7707" w:rsidRPr="00197D2E" w:rsidRDefault="001A7707" w:rsidP="001A7707">
            <w:pPr>
              <w:ind w:left="-120" w:right="-90"/>
              <w:jc w:val="center"/>
              <w:rPr>
                <w:sz w:val="22"/>
                <w:szCs w:val="22"/>
              </w:rPr>
            </w:pPr>
            <w:r w:rsidRPr="00197D2E">
              <w:rPr>
                <w:sz w:val="22"/>
                <w:szCs w:val="22"/>
              </w:rPr>
              <w:t>5,58</w:t>
            </w:r>
          </w:p>
        </w:tc>
        <w:tc>
          <w:tcPr>
            <w:tcW w:w="804" w:type="dxa"/>
            <w:tcBorders>
              <w:top w:val="nil"/>
              <w:left w:val="nil"/>
              <w:bottom w:val="single" w:sz="4" w:space="0" w:color="auto"/>
              <w:right w:val="single" w:sz="4" w:space="0" w:color="auto"/>
            </w:tcBorders>
            <w:shd w:val="clear" w:color="000000" w:fill="FFFFFF"/>
            <w:vAlign w:val="center"/>
            <w:hideMark/>
          </w:tcPr>
          <w:p w14:paraId="7FB25863" w14:textId="1B89915C" w:rsidR="001A7707" w:rsidRPr="00197D2E" w:rsidRDefault="001A7707" w:rsidP="001A7707">
            <w:pPr>
              <w:ind w:left="-120" w:right="-90"/>
              <w:jc w:val="center"/>
              <w:rPr>
                <w:sz w:val="22"/>
                <w:szCs w:val="22"/>
              </w:rPr>
            </w:pPr>
            <w:r w:rsidRPr="00197D2E">
              <w:rPr>
                <w:sz w:val="22"/>
                <w:szCs w:val="22"/>
              </w:rPr>
              <w:t>7,33</w:t>
            </w:r>
          </w:p>
        </w:tc>
        <w:tc>
          <w:tcPr>
            <w:tcW w:w="804" w:type="dxa"/>
            <w:tcBorders>
              <w:top w:val="nil"/>
              <w:left w:val="nil"/>
              <w:bottom w:val="single" w:sz="4" w:space="0" w:color="auto"/>
              <w:right w:val="single" w:sz="4" w:space="0" w:color="auto"/>
            </w:tcBorders>
            <w:shd w:val="clear" w:color="000000" w:fill="FFFFFF"/>
            <w:vAlign w:val="center"/>
            <w:hideMark/>
          </w:tcPr>
          <w:p w14:paraId="77F5C386" w14:textId="3F8E3681" w:rsidR="001A7707" w:rsidRPr="00197D2E" w:rsidRDefault="001A7707" w:rsidP="001A7707">
            <w:pPr>
              <w:ind w:left="-120" w:right="-90"/>
              <w:jc w:val="center"/>
              <w:rPr>
                <w:sz w:val="22"/>
                <w:szCs w:val="22"/>
              </w:rPr>
            </w:pPr>
            <w:r w:rsidRPr="00197D2E">
              <w:rPr>
                <w:sz w:val="22"/>
                <w:szCs w:val="22"/>
              </w:rPr>
              <w:t>9,08</w:t>
            </w:r>
          </w:p>
        </w:tc>
        <w:tc>
          <w:tcPr>
            <w:tcW w:w="864" w:type="dxa"/>
            <w:tcBorders>
              <w:top w:val="nil"/>
              <w:left w:val="nil"/>
              <w:bottom w:val="single" w:sz="4" w:space="0" w:color="auto"/>
              <w:right w:val="single" w:sz="4" w:space="0" w:color="auto"/>
            </w:tcBorders>
            <w:shd w:val="clear" w:color="000000" w:fill="FFFFFF"/>
            <w:vAlign w:val="center"/>
            <w:hideMark/>
          </w:tcPr>
          <w:p w14:paraId="2A5AEBBC" w14:textId="6A69B01D" w:rsidR="001A7707" w:rsidRPr="00197D2E" w:rsidRDefault="001A7707" w:rsidP="001A7707">
            <w:pPr>
              <w:ind w:left="-120" w:right="-90"/>
              <w:jc w:val="center"/>
              <w:rPr>
                <w:sz w:val="22"/>
                <w:szCs w:val="22"/>
              </w:rPr>
            </w:pPr>
            <w:r w:rsidRPr="00197D2E">
              <w:rPr>
                <w:sz w:val="22"/>
                <w:szCs w:val="22"/>
              </w:rPr>
              <w:t>10,47</w:t>
            </w:r>
          </w:p>
        </w:tc>
        <w:tc>
          <w:tcPr>
            <w:tcW w:w="992" w:type="dxa"/>
            <w:tcBorders>
              <w:top w:val="nil"/>
              <w:left w:val="nil"/>
              <w:bottom w:val="single" w:sz="4" w:space="0" w:color="auto"/>
              <w:right w:val="single" w:sz="4" w:space="0" w:color="auto"/>
            </w:tcBorders>
            <w:shd w:val="clear" w:color="auto" w:fill="auto"/>
            <w:vAlign w:val="center"/>
            <w:hideMark/>
          </w:tcPr>
          <w:p w14:paraId="7D124F1B" w14:textId="649CECEC" w:rsidR="001A7707" w:rsidRPr="00197D2E" w:rsidRDefault="001A7707" w:rsidP="001A7707">
            <w:pPr>
              <w:ind w:right="-90"/>
              <w:jc w:val="center"/>
              <w:rPr>
                <w:sz w:val="22"/>
                <w:szCs w:val="22"/>
              </w:rPr>
            </w:pPr>
            <w:r w:rsidRPr="00197D2E">
              <w:rPr>
                <w:sz w:val="22"/>
                <w:szCs w:val="22"/>
              </w:rPr>
              <w:t>112</w:t>
            </w:r>
          </w:p>
        </w:tc>
        <w:tc>
          <w:tcPr>
            <w:tcW w:w="992" w:type="dxa"/>
            <w:tcBorders>
              <w:top w:val="nil"/>
              <w:left w:val="nil"/>
              <w:bottom w:val="single" w:sz="4" w:space="0" w:color="auto"/>
              <w:right w:val="single" w:sz="4" w:space="0" w:color="auto"/>
            </w:tcBorders>
            <w:shd w:val="clear" w:color="auto" w:fill="auto"/>
            <w:vAlign w:val="center"/>
            <w:hideMark/>
          </w:tcPr>
          <w:p w14:paraId="4271A769" w14:textId="119E1BF0" w:rsidR="001A7707" w:rsidRPr="00197D2E" w:rsidRDefault="001A7707" w:rsidP="001A7707">
            <w:pPr>
              <w:ind w:right="-90"/>
              <w:jc w:val="center"/>
              <w:rPr>
                <w:sz w:val="22"/>
                <w:szCs w:val="22"/>
              </w:rPr>
            </w:pPr>
            <w:r w:rsidRPr="00197D2E">
              <w:rPr>
                <w:sz w:val="22"/>
                <w:szCs w:val="22"/>
              </w:rPr>
              <w:t>147</w:t>
            </w:r>
          </w:p>
        </w:tc>
        <w:tc>
          <w:tcPr>
            <w:tcW w:w="993" w:type="dxa"/>
            <w:tcBorders>
              <w:top w:val="nil"/>
              <w:left w:val="nil"/>
              <w:bottom w:val="single" w:sz="4" w:space="0" w:color="auto"/>
              <w:right w:val="single" w:sz="4" w:space="0" w:color="auto"/>
            </w:tcBorders>
            <w:shd w:val="clear" w:color="auto" w:fill="auto"/>
            <w:vAlign w:val="center"/>
            <w:hideMark/>
          </w:tcPr>
          <w:p w14:paraId="1D303080" w14:textId="6C529BB3" w:rsidR="001A7707" w:rsidRPr="00197D2E" w:rsidRDefault="001A7707" w:rsidP="001A7707">
            <w:pPr>
              <w:ind w:right="-90"/>
              <w:jc w:val="center"/>
              <w:rPr>
                <w:sz w:val="22"/>
                <w:szCs w:val="22"/>
              </w:rPr>
            </w:pPr>
            <w:r w:rsidRPr="00197D2E">
              <w:rPr>
                <w:sz w:val="22"/>
                <w:szCs w:val="22"/>
              </w:rPr>
              <w:t>182</w:t>
            </w:r>
          </w:p>
        </w:tc>
        <w:tc>
          <w:tcPr>
            <w:tcW w:w="987" w:type="dxa"/>
            <w:tcBorders>
              <w:top w:val="nil"/>
              <w:left w:val="nil"/>
              <w:bottom w:val="single" w:sz="4" w:space="0" w:color="auto"/>
              <w:right w:val="single" w:sz="4" w:space="0" w:color="auto"/>
            </w:tcBorders>
            <w:shd w:val="clear" w:color="auto" w:fill="auto"/>
            <w:vAlign w:val="center"/>
            <w:hideMark/>
          </w:tcPr>
          <w:p w14:paraId="5CC171AB" w14:textId="0D332553" w:rsidR="001A7707" w:rsidRPr="00197D2E" w:rsidRDefault="001A7707" w:rsidP="001A7707">
            <w:pPr>
              <w:ind w:right="-90"/>
              <w:jc w:val="center"/>
              <w:rPr>
                <w:sz w:val="22"/>
                <w:szCs w:val="22"/>
              </w:rPr>
            </w:pPr>
            <w:r w:rsidRPr="00197D2E">
              <w:rPr>
                <w:sz w:val="22"/>
                <w:szCs w:val="22"/>
              </w:rPr>
              <w:t>210</w:t>
            </w:r>
          </w:p>
        </w:tc>
      </w:tr>
      <w:tr w:rsidR="00197D2E" w:rsidRPr="00197D2E" w14:paraId="50046430"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50273EA"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A25AB4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4227AEE2"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76CFEE1" w14:textId="6BFCB31C" w:rsidR="001A7707" w:rsidRPr="00197D2E" w:rsidRDefault="001A7707" w:rsidP="001A7707">
            <w:pPr>
              <w:ind w:left="-120" w:right="-90"/>
              <w:jc w:val="center"/>
              <w:rPr>
                <w:sz w:val="22"/>
                <w:szCs w:val="22"/>
              </w:rPr>
            </w:pPr>
            <w:r w:rsidRPr="00197D2E">
              <w:rPr>
                <w:sz w:val="22"/>
                <w:szCs w:val="22"/>
              </w:rPr>
              <w:t>13,66</w:t>
            </w:r>
          </w:p>
        </w:tc>
        <w:tc>
          <w:tcPr>
            <w:tcW w:w="851" w:type="dxa"/>
            <w:tcBorders>
              <w:top w:val="nil"/>
              <w:left w:val="nil"/>
              <w:bottom w:val="single" w:sz="4" w:space="0" w:color="auto"/>
              <w:right w:val="single" w:sz="4" w:space="0" w:color="auto"/>
            </w:tcBorders>
            <w:shd w:val="clear" w:color="000000" w:fill="FFFFFF"/>
            <w:vAlign w:val="center"/>
            <w:hideMark/>
          </w:tcPr>
          <w:p w14:paraId="7B7AAAFE" w14:textId="63A3B1A3" w:rsidR="001A7707" w:rsidRPr="00197D2E" w:rsidRDefault="001A7707" w:rsidP="001A7707">
            <w:pPr>
              <w:ind w:left="-120" w:right="-90"/>
              <w:jc w:val="center"/>
              <w:rPr>
                <w:sz w:val="22"/>
                <w:szCs w:val="22"/>
              </w:rPr>
            </w:pPr>
            <w:r w:rsidRPr="00197D2E">
              <w:rPr>
                <w:sz w:val="22"/>
                <w:szCs w:val="22"/>
              </w:rPr>
              <w:t>14,32</w:t>
            </w:r>
          </w:p>
        </w:tc>
        <w:tc>
          <w:tcPr>
            <w:tcW w:w="850" w:type="dxa"/>
            <w:tcBorders>
              <w:top w:val="nil"/>
              <w:left w:val="nil"/>
              <w:bottom w:val="single" w:sz="4" w:space="0" w:color="auto"/>
              <w:right w:val="single" w:sz="4" w:space="0" w:color="auto"/>
            </w:tcBorders>
            <w:shd w:val="clear" w:color="000000" w:fill="FFFFFF"/>
            <w:vAlign w:val="center"/>
            <w:hideMark/>
          </w:tcPr>
          <w:p w14:paraId="2BFEC763" w14:textId="291C57CC" w:rsidR="001A7707" w:rsidRPr="00197D2E" w:rsidRDefault="001A7707" w:rsidP="001A7707">
            <w:pPr>
              <w:ind w:left="-120" w:right="-90"/>
              <w:jc w:val="center"/>
              <w:rPr>
                <w:sz w:val="22"/>
                <w:szCs w:val="22"/>
              </w:rPr>
            </w:pPr>
            <w:r w:rsidRPr="00197D2E">
              <w:rPr>
                <w:sz w:val="22"/>
                <w:szCs w:val="22"/>
              </w:rPr>
              <w:t>14,32</w:t>
            </w:r>
          </w:p>
        </w:tc>
        <w:tc>
          <w:tcPr>
            <w:tcW w:w="851" w:type="dxa"/>
            <w:tcBorders>
              <w:top w:val="nil"/>
              <w:left w:val="nil"/>
              <w:bottom w:val="single" w:sz="4" w:space="0" w:color="auto"/>
              <w:right w:val="single" w:sz="4" w:space="0" w:color="auto"/>
            </w:tcBorders>
            <w:shd w:val="clear" w:color="000000" w:fill="FFFFFF"/>
            <w:vAlign w:val="center"/>
            <w:hideMark/>
          </w:tcPr>
          <w:p w14:paraId="6833F735" w14:textId="0480360E" w:rsidR="001A7707" w:rsidRPr="00197D2E" w:rsidRDefault="001A7707" w:rsidP="001A7707">
            <w:pPr>
              <w:ind w:left="-120" w:right="-90"/>
              <w:jc w:val="center"/>
              <w:rPr>
                <w:sz w:val="22"/>
                <w:szCs w:val="22"/>
              </w:rPr>
            </w:pPr>
            <w:r w:rsidRPr="00197D2E">
              <w:rPr>
                <w:sz w:val="22"/>
                <w:szCs w:val="22"/>
              </w:rPr>
              <w:t>14,32</w:t>
            </w:r>
          </w:p>
        </w:tc>
        <w:tc>
          <w:tcPr>
            <w:tcW w:w="850" w:type="dxa"/>
            <w:tcBorders>
              <w:top w:val="nil"/>
              <w:left w:val="nil"/>
              <w:bottom w:val="single" w:sz="4" w:space="0" w:color="auto"/>
              <w:right w:val="single" w:sz="4" w:space="0" w:color="auto"/>
            </w:tcBorders>
            <w:shd w:val="clear" w:color="000000" w:fill="FFFFFF"/>
            <w:vAlign w:val="center"/>
            <w:hideMark/>
          </w:tcPr>
          <w:p w14:paraId="2C9F88B8" w14:textId="1A226135" w:rsidR="001A7707" w:rsidRPr="00197D2E" w:rsidRDefault="001A7707" w:rsidP="001A7707">
            <w:pPr>
              <w:ind w:left="-120" w:right="-90"/>
              <w:jc w:val="center"/>
              <w:rPr>
                <w:sz w:val="22"/>
                <w:szCs w:val="22"/>
              </w:rPr>
            </w:pPr>
            <w:r w:rsidRPr="00197D2E">
              <w:rPr>
                <w:sz w:val="22"/>
                <w:szCs w:val="22"/>
              </w:rPr>
              <w:t>14,32</w:t>
            </w:r>
          </w:p>
        </w:tc>
        <w:tc>
          <w:tcPr>
            <w:tcW w:w="851" w:type="dxa"/>
            <w:tcBorders>
              <w:top w:val="nil"/>
              <w:left w:val="nil"/>
              <w:bottom w:val="single" w:sz="4" w:space="0" w:color="auto"/>
              <w:right w:val="single" w:sz="4" w:space="0" w:color="auto"/>
            </w:tcBorders>
            <w:shd w:val="clear" w:color="000000" w:fill="FFFFFF"/>
            <w:vAlign w:val="center"/>
            <w:hideMark/>
          </w:tcPr>
          <w:p w14:paraId="7F4CB3DC" w14:textId="473CB8E0" w:rsidR="001A7707" w:rsidRPr="00197D2E" w:rsidRDefault="001A7707" w:rsidP="001A7707">
            <w:pPr>
              <w:ind w:left="-120" w:right="-90"/>
              <w:jc w:val="center"/>
              <w:rPr>
                <w:sz w:val="22"/>
                <w:szCs w:val="22"/>
              </w:rPr>
            </w:pPr>
            <w:r w:rsidRPr="00197D2E">
              <w:rPr>
                <w:sz w:val="22"/>
                <w:szCs w:val="22"/>
              </w:rPr>
              <w:t>14,32</w:t>
            </w:r>
          </w:p>
        </w:tc>
        <w:tc>
          <w:tcPr>
            <w:tcW w:w="788" w:type="dxa"/>
            <w:tcBorders>
              <w:top w:val="nil"/>
              <w:left w:val="nil"/>
              <w:bottom w:val="single" w:sz="4" w:space="0" w:color="auto"/>
              <w:right w:val="single" w:sz="4" w:space="0" w:color="auto"/>
            </w:tcBorders>
            <w:shd w:val="clear" w:color="000000" w:fill="FFFFFF"/>
            <w:vAlign w:val="center"/>
            <w:hideMark/>
          </w:tcPr>
          <w:p w14:paraId="3C9D07E4" w14:textId="66A9658F" w:rsidR="001A7707" w:rsidRPr="00197D2E" w:rsidRDefault="001A7707" w:rsidP="001A7707">
            <w:pPr>
              <w:ind w:left="-120" w:right="-90"/>
              <w:jc w:val="center"/>
              <w:rPr>
                <w:sz w:val="22"/>
                <w:szCs w:val="22"/>
              </w:rPr>
            </w:pPr>
            <w:r w:rsidRPr="00197D2E">
              <w:rPr>
                <w:sz w:val="22"/>
                <w:szCs w:val="22"/>
              </w:rPr>
              <w:t>15,29</w:t>
            </w:r>
          </w:p>
        </w:tc>
        <w:tc>
          <w:tcPr>
            <w:tcW w:w="804" w:type="dxa"/>
            <w:tcBorders>
              <w:top w:val="nil"/>
              <w:left w:val="nil"/>
              <w:bottom w:val="single" w:sz="4" w:space="0" w:color="auto"/>
              <w:right w:val="single" w:sz="4" w:space="0" w:color="auto"/>
            </w:tcBorders>
            <w:shd w:val="clear" w:color="000000" w:fill="FFFFFF"/>
            <w:vAlign w:val="center"/>
            <w:hideMark/>
          </w:tcPr>
          <w:p w14:paraId="6F44912A" w14:textId="168B8316" w:rsidR="001A7707" w:rsidRPr="00197D2E" w:rsidRDefault="001A7707" w:rsidP="001A7707">
            <w:pPr>
              <w:ind w:left="-120" w:right="-90"/>
              <w:jc w:val="center"/>
              <w:rPr>
                <w:sz w:val="22"/>
                <w:szCs w:val="22"/>
              </w:rPr>
            </w:pPr>
            <w:r w:rsidRPr="00197D2E">
              <w:rPr>
                <w:sz w:val="22"/>
                <w:szCs w:val="22"/>
              </w:rPr>
              <w:t>20,08</w:t>
            </w:r>
          </w:p>
        </w:tc>
        <w:tc>
          <w:tcPr>
            <w:tcW w:w="804" w:type="dxa"/>
            <w:tcBorders>
              <w:top w:val="nil"/>
              <w:left w:val="nil"/>
              <w:bottom w:val="single" w:sz="4" w:space="0" w:color="auto"/>
              <w:right w:val="single" w:sz="4" w:space="0" w:color="auto"/>
            </w:tcBorders>
            <w:shd w:val="clear" w:color="000000" w:fill="FFFFFF"/>
            <w:vAlign w:val="center"/>
            <w:hideMark/>
          </w:tcPr>
          <w:p w14:paraId="3481E235" w14:textId="42B56C7C" w:rsidR="001A7707" w:rsidRPr="00197D2E" w:rsidRDefault="001A7707" w:rsidP="001A7707">
            <w:pPr>
              <w:ind w:left="-120" w:right="-90"/>
              <w:jc w:val="center"/>
              <w:rPr>
                <w:sz w:val="22"/>
                <w:szCs w:val="22"/>
              </w:rPr>
            </w:pPr>
            <w:r w:rsidRPr="00197D2E">
              <w:rPr>
                <w:sz w:val="22"/>
                <w:szCs w:val="22"/>
              </w:rPr>
              <w:t>24,88</w:t>
            </w:r>
          </w:p>
        </w:tc>
        <w:tc>
          <w:tcPr>
            <w:tcW w:w="864" w:type="dxa"/>
            <w:tcBorders>
              <w:top w:val="nil"/>
              <w:left w:val="nil"/>
              <w:bottom w:val="single" w:sz="4" w:space="0" w:color="auto"/>
              <w:right w:val="single" w:sz="4" w:space="0" w:color="auto"/>
            </w:tcBorders>
            <w:shd w:val="clear" w:color="000000" w:fill="FFFFFF"/>
            <w:vAlign w:val="center"/>
            <w:hideMark/>
          </w:tcPr>
          <w:p w14:paraId="75CFDF19" w14:textId="078887AC" w:rsidR="001A7707" w:rsidRPr="00197D2E" w:rsidRDefault="001A7707" w:rsidP="001A7707">
            <w:pPr>
              <w:ind w:left="-120" w:right="-90"/>
              <w:jc w:val="center"/>
              <w:rPr>
                <w:sz w:val="22"/>
                <w:szCs w:val="22"/>
              </w:rPr>
            </w:pPr>
            <w:r w:rsidRPr="00197D2E">
              <w:rPr>
                <w:sz w:val="22"/>
                <w:szCs w:val="22"/>
              </w:rPr>
              <w:t>28,68</w:t>
            </w:r>
          </w:p>
        </w:tc>
        <w:tc>
          <w:tcPr>
            <w:tcW w:w="992" w:type="dxa"/>
            <w:tcBorders>
              <w:top w:val="nil"/>
              <w:left w:val="nil"/>
              <w:bottom w:val="single" w:sz="4" w:space="0" w:color="auto"/>
              <w:right w:val="single" w:sz="4" w:space="0" w:color="auto"/>
            </w:tcBorders>
            <w:shd w:val="clear" w:color="auto" w:fill="auto"/>
            <w:vAlign w:val="center"/>
            <w:hideMark/>
          </w:tcPr>
          <w:p w14:paraId="42AEA5BD" w14:textId="1A8EDF1B" w:rsidR="001A7707" w:rsidRPr="00197D2E" w:rsidRDefault="001A7707" w:rsidP="001A7707">
            <w:pPr>
              <w:ind w:right="-90"/>
              <w:jc w:val="center"/>
              <w:rPr>
                <w:sz w:val="22"/>
                <w:szCs w:val="22"/>
              </w:rPr>
            </w:pPr>
            <w:r w:rsidRPr="00197D2E">
              <w:rPr>
                <w:sz w:val="22"/>
                <w:szCs w:val="22"/>
              </w:rPr>
              <w:t>112</w:t>
            </w:r>
          </w:p>
        </w:tc>
        <w:tc>
          <w:tcPr>
            <w:tcW w:w="992" w:type="dxa"/>
            <w:tcBorders>
              <w:top w:val="nil"/>
              <w:left w:val="nil"/>
              <w:bottom w:val="single" w:sz="4" w:space="0" w:color="auto"/>
              <w:right w:val="single" w:sz="4" w:space="0" w:color="auto"/>
            </w:tcBorders>
            <w:shd w:val="clear" w:color="auto" w:fill="auto"/>
            <w:vAlign w:val="center"/>
            <w:hideMark/>
          </w:tcPr>
          <w:p w14:paraId="41190D9D" w14:textId="240F0868" w:rsidR="001A7707" w:rsidRPr="00197D2E" w:rsidRDefault="001A7707" w:rsidP="001A7707">
            <w:pPr>
              <w:ind w:right="-90"/>
              <w:jc w:val="center"/>
              <w:rPr>
                <w:sz w:val="22"/>
                <w:szCs w:val="22"/>
              </w:rPr>
            </w:pPr>
            <w:r w:rsidRPr="00197D2E">
              <w:rPr>
                <w:sz w:val="22"/>
                <w:szCs w:val="22"/>
              </w:rPr>
              <w:t>147</w:t>
            </w:r>
          </w:p>
        </w:tc>
        <w:tc>
          <w:tcPr>
            <w:tcW w:w="993" w:type="dxa"/>
            <w:tcBorders>
              <w:top w:val="nil"/>
              <w:left w:val="nil"/>
              <w:bottom w:val="single" w:sz="4" w:space="0" w:color="auto"/>
              <w:right w:val="single" w:sz="4" w:space="0" w:color="auto"/>
            </w:tcBorders>
            <w:shd w:val="clear" w:color="auto" w:fill="auto"/>
            <w:vAlign w:val="center"/>
            <w:hideMark/>
          </w:tcPr>
          <w:p w14:paraId="792C2496" w14:textId="0B18DDEC" w:rsidR="001A7707" w:rsidRPr="00197D2E" w:rsidRDefault="001A7707" w:rsidP="001A7707">
            <w:pPr>
              <w:ind w:right="-90"/>
              <w:jc w:val="center"/>
              <w:rPr>
                <w:sz w:val="22"/>
                <w:szCs w:val="22"/>
              </w:rPr>
            </w:pPr>
            <w:r w:rsidRPr="00197D2E">
              <w:rPr>
                <w:sz w:val="22"/>
                <w:szCs w:val="22"/>
              </w:rPr>
              <w:t>182</w:t>
            </w:r>
          </w:p>
        </w:tc>
        <w:tc>
          <w:tcPr>
            <w:tcW w:w="987" w:type="dxa"/>
            <w:tcBorders>
              <w:top w:val="nil"/>
              <w:left w:val="nil"/>
              <w:bottom w:val="single" w:sz="4" w:space="0" w:color="auto"/>
              <w:right w:val="single" w:sz="4" w:space="0" w:color="auto"/>
            </w:tcBorders>
            <w:shd w:val="clear" w:color="auto" w:fill="auto"/>
            <w:vAlign w:val="center"/>
            <w:hideMark/>
          </w:tcPr>
          <w:p w14:paraId="2D84858E" w14:textId="15887B38" w:rsidR="001A7707" w:rsidRPr="00197D2E" w:rsidRDefault="001A7707" w:rsidP="001A7707">
            <w:pPr>
              <w:ind w:right="-90"/>
              <w:jc w:val="center"/>
              <w:rPr>
                <w:sz w:val="22"/>
                <w:szCs w:val="22"/>
              </w:rPr>
            </w:pPr>
            <w:r w:rsidRPr="00197D2E">
              <w:rPr>
                <w:sz w:val="22"/>
                <w:szCs w:val="22"/>
              </w:rPr>
              <w:t>210</w:t>
            </w:r>
          </w:p>
        </w:tc>
      </w:tr>
      <w:tr w:rsidR="00197D2E" w:rsidRPr="00197D2E" w14:paraId="7C031817"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38469D7"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9DD463C"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8DC1934"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0EBFBC95" w14:textId="0536E0F2" w:rsidR="001A7707" w:rsidRPr="00197D2E" w:rsidRDefault="001A7707" w:rsidP="001A7707">
            <w:pPr>
              <w:ind w:left="-120" w:right="-90"/>
              <w:jc w:val="center"/>
              <w:rPr>
                <w:sz w:val="22"/>
                <w:szCs w:val="22"/>
              </w:rPr>
            </w:pPr>
            <w:r w:rsidRPr="00197D2E">
              <w:rPr>
                <w:sz w:val="22"/>
                <w:szCs w:val="22"/>
              </w:rPr>
              <w:t>16,40</w:t>
            </w:r>
          </w:p>
        </w:tc>
        <w:tc>
          <w:tcPr>
            <w:tcW w:w="851" w:type="dxa"/>
            <w:tcBorders>
              <w:top w:val="nil"/>
              <w:left w:val="nil"/>
              <w:bottom w:val="single" w:sz="4" w:space="0" w:color="auto"/>
              <w:right w:val="single" w:sz="4" w:space="0" w:color="auto"/>
            </w:tcBorders>
            <w:shd w:val="clear" w:color="000000" w:fill="FFFFFF"/>
            <w:vAlign w:val="center"/>
            <w:hideMark/>
          </w:tcPr>
          <w:p w14:paraId="6CB247B0" w14:textId="7B41F1CA" w:rsidR="001A7707" w:rsidRPr="00197D2E" w:rsidRDefault="001A7707" w:rsidP="001A7707">
            <w:pPr>
              <w:ind w:left="-120" w:right="-90"/>
              <w:jc w:val="center"/>
              <w:rPr>
                <w:sz w:val="22"/>
                <w:szCs w:val="22"/>
              </w:rPr>
            </w:pPr>
            <w:r w:rsidRPr="00197D2E">
              <w:rPr>
                <w:sz w:val="22"/>
                <w:szCs w:val="22"/>
              </w:rPr>
              <w:t>17,19</w:t>
            </w:r>
          </w:p>
        </w:tc>
        <w:tc>
          <w:tcPr>
            <w:tcW w:w="850" w:type="dxa"/>
            <w:tcBorders>
              <w:top w:val="nil"/>
              <w:left w:val="nil"/>
              <w:bottom w:val="single" w:sz="4" w:space="0" w:color="auto"/>
              <w:right w:val="single" w:sz="4" w:space="0" w:color="auto"/>
            </w:tcBorders>
            <w:shd w:val="clear" w:color="000000" w:fill="FFFFFF"/>
            <w:vAlign w:val="center"/>
            <w:hideMark/>
          </w:tcPr>
          <w:p w14:paraId="0E75278C" w14:textId="2C7BC2D7" w:rsidR="001A7707" w:rsidRPr="00197D2E" w:rsidRDefault="001A7707" w:rsidP="001A7707">
            <w:pPr>
              <w:ind w:left="-120" w:right="-90"/>
              <w:jc w:val="center"/>
              <w:rPr>
                <w:sz w:val="22"/>
                <w:szCs w:val="22"/>
              </w:rPr>
            </w:pPr>
            <w:r w:rsidRPr="00197D2E">
              <w:rPr>
                <w:sz w:val="22"/>
                <w:szCs w:val="22"/>
              </w:rPr>
              <w:t>17,19</w:t>
            </w:r>
          </w:p>
        </w:tc>
        <w:tc>
          <w:tcPr>
            <w:tcW w:w="851" w:type="dxa"/>
            <w:tcBorders>
              <w:top w:val="nil"/>
              <w:left w:val="nil"/>
              <w:bottom w:val="single" w:sz="4" w:space="0" w:color="auto"/>
              <w:right w:val="single" w:sz="4" w:space="0" w:color="auto"/>
            </w:tcBorders>
            <w:shd w:val="clear" w:color="000000" w:fill="FFFFFF"/>
            <w:vAlign w:val="center"/>
            <w:hideMark/>
          </w:tcPr>
          <w:p w14:paraId="3F7ADC08" w14:textId="34CEF0D6" w:rsidR="001A7707" w:rsidRPr="00197D2E" w:rsidRDefault="001A7707" w:rsidP="001A7707">
            <w:pPr>
              <w:ind w:left="-120" w:right="-90"/>
              <w:jc w:val="center"/>
              <w:rPr>
                <w:sz w:val="22"/>
                <w:szCs w:val="22"/>
              </w:rPr>
            </w:pPr>
            <w:r w:rsidRPr="00197D2E">
              <w:rPr>
                <w:sz w:val="22"/>
                <w:szCs w:val="22"/>
              </w:rPr>
              <w:t>17,19</w:t>
            </w:r>
          </w:p>
        </w:tc>
        <w:tc>
          <w:tcPr>
            <w:tcW w:w="850" w:type="dxa"/>
            <w:tcBorders>
              <w:top w:val="nil"/>
              <w:left w:val="nil"/>
              <w:bottom w:val="single" w:sz="4" w:space="0" w:color="auto"/>
              <w:right w:val="single" w:sz="4" w:space="0" w:color="auto"/>
            </w:tcBorders>
            <w:shd w:val="clear" w:color="000000" w:fill="FFFFFF"/>
            <w:vAlign w:val="center"/>
            <w:hideMark/>
          </w:tcPr>
          <w:p w14:paraId="67580542" w14:textId="72461D34" w:rsidR="001A7707" w:rsidRPr="00197D2E" w:rsidRDefault="001A7707" w:rsidP="001A7707">
            <w:pPr>
              <w:ind w:left="-120" w:right="-90"/>
              <w:jc w:val="center"/>
              <w:rPr>
                <w:sz w:val="22"/>
                <w:szCs w:val="22"/>
              </w:rPr>
            </w:pPr>
            <w:r w:rsidRPr="00197D2E">
              <w:rPr>
                <w:sz w:val="22"/>
                <w:szCs w:val="22"/>
              </w:rPr>
              <w:t>17,19</w:t>
            </w:r>
          </w:p>
        </w:tc>
        <w:tc>
          <w:tcPr>
            <w:tcW w:w="851" w:type="dxa"/>
            <w:tcBorders>
              <w:top w:val="nil"/>
              <w:left w:val="nil"/>
              <w:bottom w:val="single" w:sz="4" w:space="0" w:color="auto"/>
              <w:right w:val="single" w:sz="4" w:space="0" w:color="auto"/>
            </w:tcBorders>
            <w:shd w:val="clear" w:color="000000" w:fill="FFFFFF"/>
            <w:vAlign w:val="center"/>
            <w:hideMark/>
          </w:tcPr>
          <w:p w14:paraId="36CE9376" w14:textId="270AE769" w:rsidR="001A7707" w:rsidRPr="00197D2E" w:rsidRDefault="001A7707" w:rsidP="001A7707">
            <w:pPr>
              <w:ind w:left="-120" w:right="-90"/>
              <w:jc w:val="center"/>
              <w:rPr>
                <w:sz w:val="22"/>
                <w:szCs w:val="22"/>
              </w:rPr>
            </w:pPr>
            <w:r w:rsidRPr="00197D2E">
              <w:rPr>
                <w:sz w:val="22"/>
                <w:szCs w:val="22"/>
              </w:rPr>
              <w:t>17,19</w:t>
            </w:r>
          </w:p>
        </w:tc>
        <w:tc>
          <w:tcPr>
            <w:tcW w:w="788" w:type="dxa"/>
            <w:tcBorders>
              <w:top w:val="nil"/>
              <w:left w:val="nil"/>
              <w:bottom w:val="single" w:sz="4" w:space="0" w:color="auto"/>
              <w:right w:val="single" w:sz="4" w:space="0" w:color="auto"/>
            </w:tcBorders>
            <w:shd w:val="clear" w:color="000000" w:fill="FFFFFF"/>
            <w:vAlign w:val="center"/>
            <w:hideMark/>
          </w:tcPr>
          <w:p w14:paraId="2DFBF195" w14:textId="3D2F535A" w:rsidR="001A7707" w:rsidRPr="00197D2E" w:rsidRDefault="001A7707" w:rsidP="001A7707">
            <w:pPr>
              <w:ind w:left="-120" w:right="-90"/>
              <w:jc w:val="center"/>
              <w:rPr>
                <w:sz w:val="22"/>
                <w:szCs w:val="22"/>
              </w:rPr>
            </w:pPr>
            <w:r w:rsidRPr="00197D2E">
              <w:rPr>
                <w:sz w:val="22"/>
                <w:szCs w:val="22"/>
              </w:rPr>
              <w:t>18,35</w:t>
            </w:r>
          </w:p>
        </w:tc>
        <w:tc>
          <w:tcPr>
            <w:tcW w:w="804" w:type="dxa"/>
            <w:tcBorders>
              <w:top w:val="nil"/>
              <w:left w:val="nil"/>
              <w:bottom w:val="single" w:sz="4" w:space="0" w:color="auto"/>
              <w:right w:val="single" w:sz="4" w:space="0" w:color="auto"/>
            </w:tcBorders>
            <w:shd w:val="clear" w:color="000000" w:fill="FFFFFF"/>
            <w:vAlign w:val="center"/>
            <w:hideMark/>
          </w:tcPr>
          <w:p w14:paraId="356FA132" w14:textId="43FFA147" w:rsidR="001A7707" w:rsidRPr="00197D2E" w:rsidRDefault="001A7707" w:rsidP="001A7707">
            <w:pPr>
              <w:ind w:left="-120" w:right="-90"/>
              <w:jc w:val="center"/>
              <w:rPr>
                <w:sz w:val="22"/>
                <w:szCs w:val="22"/>
              </w:rPr>
            </w:pPr>
            <w:r w:rsidRPr="00197D2E">
              <w:rPr>
                <w:sz w:val="22"/>
                <w:szCs w:val="22"/>
              </w:rPr>
              <w:t>24,10</w:t>
            </w:r>
          </w:p>
        </w:tc>
        <w:tc>
          <w:tcPr>
            <w:tcW w:w="804" w:type="dxa"/>
            <w:tcBorders>
              <w:top w:val="nil"/>
              <w:left w:val="nil"/>
              <w:bottom w:val="single" w:sz="4" w:space="0" w:color="auto"/>
              <w:right w:val="single" w:sz="4" w:space="0" w:color="auto"/>
            </w:tcBorders>
            <w:shd w:val="clear" w:color="000000" w:fill="FFFFFF"/>
            <w:vAlign w:val="center"/>
            <w:hideMark/>
          </w:tcPr>
          <w:p w14:paraId="1687BA42" w14:textId="2BED891A" w:rsidR="001A7707" w:rsidRPr="00197D2E" w:rsidRDefault="001A7707" w:rsidP="001A7707">
            <w:pPr>
              <w:ind w:left="-120" w:right="-90"/>
              <w:jc w:val="center"/>
              <w:rPr>
                <w:sz w:val="22"/>
                <w:szCs w:val="22"/>
              </w:rPr>
            </w:pPr>
            <w:r w:rsidRPr="00197D2E">
              <w:rPr>
                <w:sz w:val="22"/>
                <w:szCs w:val="22"/>
              </w:rPr>
              <w:t>29,85</w:t>
            </w:r>
          </w:p>
        </w:tc>
        <w:tc>
          <w:tcPr>
            <w:tcW w:w="864" w:type="dxa"/>
            <w:tcBorders>
              <w:top w:val="nil"/>
              <w:left w:val="nil"/>
              <w:bottom w:val="single" w:sz="4" w:space="0" w:color="auto"/>
              <w:right w:val="single" w:sz="4" w:space="0" w:color="auto"/>
            </w:tcBorders>
            <w:shd w:val="clear" w:color="000000" w:fill="FFFFFF"/>
            <w:vAlign w:val="center"/>
            <w:hideMark/>
          </w:tcPr>
          <w:p w14:paraId="70012734" w14:textId="7E1022FE" w:rsidR="001A7707" w:rsidRPr="00197D2E" w:rsidRDefault="001A7707" w:rsidP="001A7707">
            <w:pPr>
              <w:ind w:left="-120" w:right="-90"/>
              <w:jc w:val="center"/>
              <w:rPr>
                <w:sz w:val="22"/>
                <w:szCs w:val="22"/>
              </w:rPr>
            </w:pPr>
            <w:r w:rsidRPr="00197D2E">
              <w:rPr>
                <w:sz w:val="22"/>
                <w:szCs w:val="22"/>
              </w:rPr>
              <w:t>34,42</w:t>
            </w:r>
          </w:p>
        </w:tc>
        <w:tc>
          <w:tcPr>
            <w:tcW w:w="992" w:type="dxa"/>
            <w:tcBorders>
              <w:top w:val="nil"/>
              <w:left w:val="nil"/>
              <w:bottom w:val="single" w:sz="4" w:space="0" w:color="auto"/>
              <w:right w:val="single" w:sz="4" w:space="0" w:color="auto"/>
            </w:tcBorders>
            <w:shd w:val="clear" w:color="auto" w:fill="auto"/>
            <w:vAlign w:val="center"/>
            <w:hideMark/>
          </w:tcPr>
          <w:p w14:paraId="7749DCB0" w14:textId="50A5D51A" w:rsidR="001A7707" w:rsidRPr="00197D2E" w:rsidRDefault="001A7707" w:rsidP="001A7707">
            <w:pPr>
              <w:ind w:right="-90"/>
              <w:jc w:val="center"/>
              <w:rPr>
                <w:sz w:val="22"/>
                <w:szCs w:val="22"/>
              </w:rPr>
            </w:pPr>
            <w:r w:rsidRPr="00197D2E">
              <w:rPr>
                <w:sz w:val="22"/>
                <w:szCs w:val="22"/>
              </w:rPr>
              <w:t>112</w:t>
            </w:r>
          </w:p>
        </w:tc>
        <w:tc>
          <w:tcPr>
            <w:tcW w:w="992" w:type="dxa"/>
            <w:tcBorders>
              <w:top w:val="nil"/>
              <w:left w:val="nil"/>
              <w:bottom w:val="single" w:sz="4" w:space="0" w:color="auto"/>
              <w:right w:val="single" w:sz="4" w:space="0" w:color="auto"/>
            </w:tcBorders>
            <w:shd w:val="clear" w:color="auto" w:fill="auto"/>
            <w:vAlign w:val="center"/>
            <w:hideMark/>
          </w:tcPr>
          <w:p w14:paraId="67A4543B" w14:textId="1877FCA2" w:rsidR="001A7707" w:rsidRPr="00197D2E" w:rsidRDefault="001A7707" w:rsidP="001A7707">
            <w:pPr>
              <w:ind w:right="-90"/>
              <w:jc w:val="center"/>
              <w:rPr>
                <w:sz w:val="22"/>
                <w:szCs w:val="22"/>
              </w:rPr>
            </w:pPr>
            <w:r w:rsidRPr="00197D2E">
              <w:rPr>
                <w:sz w:val="22"/>
                <w:szCs w:val="22"/>
              </w:rPr>
              <w:t>147</w:t>
            </w:r>
          </w:p>
        </w:tc>
        <w:tc>
          <w:tcPr>
            <w:tcW w:w="993" w:type="dxa"/>
            <w:tcBorders>
              <w:top w:val="nil"/>
              <w:left w:val="nil"/>
              <w:bottom w:val="single" w:sz="4" w:space="0" w:color="auto"/>
              <w:right w:val="single" w:sz="4" w:space="0" w:color="auto"/>
            </w:tcBorders>
            <w:shd w:val="clear" w:color="auto" w:fill="auto"/>
            <w:vAlign w:val="center"/>
            <w:hideMark/>
          </w:tcPr>
          <w:p w14:paraId="264044DC" w14:textId="46045DBF" w:rsidR="001A7707" w:rsidRPr="00197D2E" w:rsidRDefault="001A7707" w:rsidP="001A7707">
            <w:pPr>
              <w:ind w:right="-90"/>
              <w:jc w:val="center"/>
              <w:rPr>
                <w:sz w:val="22"/>
                <w:szCs w:val="22"/>
              </w:rPr>
            </w:pPr>
            <w:r w:rsidRPr="00197D2E">
              <w:rPr>
                <w:sz w:val="22"/>
                <w:szCs w:val="22"/>
              </w:rPr>
              <w:t>182</w:t>
            </w:r>
          </w:p>
        </w:tc>
        <w:tc>
          <w:tcPr>
            <w:tcW w:w="987" w:type="dxa"/>
            <w:tcBorders>
              <w:top w:val="nil"/>
              <w:left w:val="nil"/>
              <w:bottom w:val="single" w:sz="4" w:space="0" w:color="auto"/>
              <w:right w:val="single" w:sz="4" w:space="0" w:color="auto"/>
            </w:tcBorders>
            <w:shd w:val="clear" w:color="auto" w:fill="auto"/>
            <w:vAlign w:val="center"/>
            <w:hideMark/>
          </w:tcPr>
          <w:p w14:paraId="0A9E7535" w14:textId="3463B191" w:rsidR="001A7707" w:rsidRPr="00197D2E" w:rsidRDefault="001A7707" w:rsidP="001A7707">
            <w:pPr>
              <w:ind w:right="-90"/>
              <w:jc w:val="center"/>
              <w:rPr>
                <w:sz w:val="22"/>
                <w:szCs w:val="22"/>
              </w:rPr>
            </w:pPr>
            <w:r w:rsidRPr="00197D2E">
              <w:rPr>
                <w:sz w:val="22"/>
                <w:szCs w:val="22"/>
              </w:rPr>
              <w:t>210</w:t>
            </w:r>
          </w:p>
        </w:tc>
      </w:tr>
      <w:tr w:rsidR="00197D2E" w:rsidRPr="00197D2E" w14:paraId="442A865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C02025" w14:textId="77777777" w:rsidR="001A7707" w:rsidRPr="00197D2E" w:rsidRDefault="001A7707" w:rsidP="001A7707">
            <w:pPr>
              <w:ind w:left="-120" w:right="-87"/>
              <w:jc w:val="center"/>
              <w:rPr>
                <w:sz w:val="22"/>
                <w:szCs w:val="22"/>
              </w:rPr>
            </w:pPr>
            <w:r w:rsidRPr="00197D2E">
              <w:rPr>
                <w:sz w:val="22"/>
                <w:szCs w:val="22"/>
              </w:rPr>
              <w:t>3.4.3</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9DF398" w14:textId="77777777" w:rsidR="001A7707" w:rsidRPr="00197D2E" w:rsidRDefault="001A7707" w:rsidP="001A7707">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000000" w:fill="FFFFFF"/>
            <w:vAlign w:val="center"/>
            <w:hideMark/>
          </w:tcPr>
          <w:p w14:paraId="3C970B59"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99B3C5D" w14:textId="5F7C6616" w:rsidR="001A7707" w:rsidRPr="00197D2E" w:rsidRDefault="001A7707" w:rsidP="001A7707">
            <w:pPr>
              <w:ind w:left="-120" w:right="-90"/>
              <w:jc w:val="center"/>
              <w:rPr>
                <w:sz w:val="22"/>
                <w:szCs w:val="22"/>
              </w:rPr>
            </w:pPr>
            <w:r w:rsidRPr="00197D2E">
              <w:rPr>
                <w:sz w:val="22"/>
                <w:szCs w:val="22"/>
              </w:rPr>
              <w:t>112,35</w:t>
            </w:r>
          </w:p>
        </w:tc>
        <w:tc>
          <w:tcPr>
            <w:tcW w:w="851" w:type="dxa"/>
            <w:tcBorders>
              <w:top w:val="nil"/>
              <w:left w:val="nil"/>
              <w:bottom w:val="single" w:sz="4" w:space="0" w:color="auto"/>
              <w:right w:val="single" w:sz="4" w:space="0" w:color="auto"/>
            </w:tcBorders>
            <w:shd w:val="clear" w:color="000000" w:fill="FFFFFF"/>
            <w:vAlign w:val="center"/>
            <w:hideMark/>
          </w:tcPr>
          <w:p w14:paraId="236765E6" w14:textId="41E3A8A2" w:rsidR="001A7707" w:rsidRPr="00197D2E" w:rsidRDefault="001A7707" w:rsidP="001A7707">
            <w:pPr>
              <w:ind w:left="-120" w:right="-90"/>
              <w:jc w:val="center"/>
              <w:rPr>
                <w:sz w:val="22"/>
                <w:szCs w:val="22"/>
              </w:rPr>
            </w:pPr>
            <w:r w:rsidRPr="00197D2E">
              <w:rPr>
                <w:sz w:val="22"/>
                <w:szCs w:val="22"/>
              </w:rPr>
              <w:t>117,78</w:t>
            </w:r>
          </w:p>
        </w:tc>
        <w:tc>
          <w:tcPr>
            <w:tcW w:w="850" w:type="dxa"/>
            <w:tcBorders>
              <w:top w:val="nil"/>
              <w:left w:val="nil"/>
              <w:bottom w:val="single" w:sz="4" w:space="0" w:color="auto"/>
              <w:right w:val="single" w:sz="4" w:space="0" w:color="auto"/>
            </w:tcBorders>
            <w:shd w:val="clear" w:color="000000" w:fill="FFFFFF"/>
            <w:vAlign w:val="center"/>
            <w:hideMark/>
          </w:tcPr>
          <w:p w14:paraId="50BCDF2D" w14:textId="226711C0" w:rsidR="001A7707" w:rsidRPr="00197D2E" w:rsidRDefault="001A7707" w:rsidP="001A7707">
            <w:pPr>
              <w:ind w:left="-120" w:right="-90"/>
              <w:jc w:val="center"/>
              <w:rPr>
                <w:sz w:val="22"/>
                <w:szCs w:val="22"/>
              </w:rPr>
            </w:pPr>
            <w:r w:rsidRPr="00197D2E">
              <w:rPr>
                <w:sz w:val="22"/>
                <w:szCs w:val="22"/>
              </w:rPr>
              <w:t>117,78</w:t>
            </w:r>
          </w:p>
        </w:tc>
        <w:tc>
          <w:tcPr>
            <w:tcW w:w="851" w:type="dxa"/>
            <w:tcBorders>
              <w:top w:val="nil"/>
              <w:left w:val="nil"/>
              <w:bottom w:val="single" w:sz="4" w:space="0" w:color="auto"/>
              <w:right w:val="single" w:sz="4" w:space="0" w:color="auto"/>
            </w:tcBorders>
            <w:shd w:val="clear" w:color="000000" w:fill="FFFFFF"/>
            <w:vAlign w:val="center"/>
            <w:hideMark/>
          </w:tcPr>
          <w:p w14:paraId="78CAAB25" w14:textId="6B92C55C" w:rsidR="001A7707" w:rsidRPr="00197D2E" w:rsidRDefault="001A7707" w:rsidP="001A7707">
            <w:pPr>
              <w:ind w:left="-120" w:right="-90"/>
              <w:jc w:val="center"/>
              <w:rPr>
                <w:sz w:val="22"/>
                <w:szCs w:val="22"/>
              </w:rPr>
            </w:pPr>
            <w:r w:rsidRPr="00197D2E">
              <w:rPr>
                <w:sz w:val="22"/>
                <w:szCs w:val="22"/>
              </w:rPr>
              <w:t>117,78</w:t>
            </w:r>
          </w:p>
        </w:tc>
        <w:tc>
          <w:tcPr>
            <w:tcW w:w="850" w:type="dxa"/>
            <w:tcBorders>
              <w:top w:val="nil"/>
              <w:left w:val="nil"/>
              <w:bottom w:val="single" w:sz="4" w:space="0" w:color="auto"/>
              <w:right w:val="single" w:sz="4" w:space="0" w:color="auto"/>
            </w:tcBorders>
            <w:shd w:val="clear" w:color="000000" w:fill="FFFFFF"/>
            <w:vAlign w:val="center"/>
            <w:hideMark/>
          </w:tcPr>
          <w:p w14:paraId="12149691" w14:textId="37B75CA7" w:rsidR="001A7707" w:rsidRPr="00197D2E" w:rsidRDefault="001A7707" w:rsidP="001A7707">
            <w:pPr>
              <w:ind w:left="-120" w:right="-90"/>
              <w:jc w:val="center"/>
              <w:rPr>
                <w:sz w:val="22"/>
                <w:szCs w:val="22"/>
              </w:rPr>
            </w:pPr>
            <w:r w:rsidRPr="00197D2E">
              <w:rPr>
                <w:sz w:val="22"/>
                <w:szCs w:val="22"/>
              </w:rPr>
              <w:t>117,78</w:t>
            </w:r>
          </w:p>
        </w:tc>
        <w:tc>
          <w:tcPr>
            <w:tcW w:w="851" w:type="dxa"/>
            <w:tcBorders>
              <w:top w:val="nil"/>
              <w:left w:val="nil"/>
              <w:bottom w:val="single" w:sz="4" w:space="0" w:color="auto"/>
              <w:right w:val="single" w:sz="4" w:space="0" w:color="auto"/>
            </w:tcBorders>
            <w:shd w:val="clear" w:color="000000" w:fill="FFFFFF"/>
            <w:vAlign w:val="center"/>
            <w:hideMark/>
          </w:tcPr>
          <w:p w14:paraId="3AE0F059" w14:textId="5784BA3A" w:rsidR="001A7707" w:rsidRPr="00197D2E" w:rsidRDefault="001A7707" w:rsidP="001A7707">
            <w:pPr>
              <w:ind w:left="-120" w:right="-90"/>
              <w:jc w:val="center"/>
              <w:rPr>
                <w:sz w:val="22"/>
                <w:szCs w:val="22"/>
              </w:rPr>
            </w:pPr>
            <w:r w:rsidRPr="00197D2E">
              <w:rPr>
                <w:sz w:val="22"/>
                <w:szCs w:val="22"/>
              </w:rPr>
              <w:t>117,78</w:t>
            </w:r>
          </w:p>
        </w:tc>
        <w:tc>
          <w:tcPr>
            <w:tcW w:w="788" w:type="dxa"/>
            <w:tcBorders>
              <w:top w:val="nil"/>
              <w:left w:val="nil"/>
              <w:bottom w:val="single" w:sz="4" w:space="0" w:color="auto"/>
              <w:right w:val="single" w:sz="4" w:space="0" w:color="auto"/>
            </w:tcBorders>
            <w:shd w:val="clear" w:color="000000" w:fill="FFFFFF"/>
            <w:vAlign w:val="center"/>
            <w:hideMark/>
          </w:tcPr>
          <w:p w14:paraId="62715E99" w14:textId="213A4EF9" w:rsidR="001A7707" w:rsidRPr="00197D2E" w:rsidRDefault="001A7707" w:rsidP="001A7707">
            <w:pPr>
              <w:ind w:left="-120" w:right="-90"/>
              <w:jc w:val="center"/>
              <w:rPr>
                <w:sz w:val="22"/>
                <w:szCs w:val="22"/>
              </w:rPr>
            </w:pPr>
            <w:r w:rsidRPr="00197D2E">
              <w:rPr>
                <w:sz w:val="22"/>
                <w:szCs w:val="22"/>
              </w:rPr>
              <w:t>120,73</w:t>
            </w:r>
          </w:p>
        </w:tc>
        <w:tc>
          <w:tcPr>
            <w:tcW w:w="804" w:type="dxa"/>
            <w:tcBorders>
              <w:top w:val="nil"/>
              <w:left w:val="nil"/>
              <w:bottom w:val="single" w:sz="4" w:space="0" w:color="auto"/>
              <w:right w:val="single" w:sz="4" w:space="0" w:color="auto"/>
            </w:tcBorders>
            <w:shd w:val="clear" w:color="000000" w:fill="FFFFFF"/>
            <w:vAlign w:val="center"/>
            <w:hideMark/>
          </w:tcPr>
          <w:p w14:paraId="3246EC60" w14:textId="3CC93BE5" w:rsidR="001A7707" w:rsidRPr="00197D2E" w:rsidRDefault="001A7707" w:rsidP="001A7707">
            <w:pPr>
              <w:ind w:left="-120" w:right="-90"/>
              <w:jc w:val="center"/>
              <w:rPr>
                <w:sz w:val="22"/>
                <w:szCs w:val="22"/>
              </w:rPr>
            </w:pPr>
            <w:r w:rsidRPr="00197D2E">
              <w:rPr>
                <w:sz w:val="22"/>
                <w:szCs w:val="22"/>
              </w:rPr>
              <w:t>135,48</w:t>
            </w:r>
          </w:p>
        </w:tc>
        <w:tc>
          <w:tcPr>
            <w:tcW w:w="804" w:type="dxa"/>
            <w:tcBorders>
              <w:top w:val="nil"/>
              <w:left w:val="nil"/>
              <w:bottom w:val="single" w:sz="4" w:space="0" w:color="auto"/>
              <w:right w:val="single" w:sz="4" w:space="0" w:color="auto"/>
            </w:tcBorders>
            <w:shd w:val="clear" w:color="000000" w:fill="FFFFFF"/>
            <w:vAlign w:val="center"/>
            <w:hideMark/>
          </w:tcPr>
          <w:p w14:paraId="65E6DBB7" w14:textId="49100E60" w:rsidR="001A7707" w:rsidRPr="00197D2E" w:rsidRDefault="001A7707" w:rsidP="001A7707">
            <w:pPr>
              <w:ind w:left="-120" w:right="-90"/>
              <w:jc w:val="center"/>
              <w:rPr>
                <w:sz w:val="22"/>
                <w:szCs w:val="22"/>
              </w:rPr>
            </w:pPr>
            <w:r w:rsidRPr="00197D2E">
              <w:rPr>
                <w:sz w:val="22"/>
                <w:szCs w:val="22"/>
              </w:rPr>
              <w:t>150,23</w:t>
            </w:r>
          </w:p>
        </w:tc>
        <w:tc>
          <w:tcPr>
            <w:tcW w:w="864" w:type="dxa"/>
            <w:tcBorders>
              <w:top w:val="nil"/>
              <w:left w:val="nil"/>
              <w:bottom w:val="single" w:sz="4" w:space="0" w:color="auto"/>
              <w:right w:val="single" w:sz="4" w:space="0" w:color="auto"/>
            </w:tcBorders>
            <w:shd w:val="clear" w:color="000000" w:fill="FFFFFF"/>
            <w:vAlign w:val="center"/>
            <w:hideMark/>
          </w:tcPr>
          <w:p w14:paraId="6487E833" w14:textId="277BD873" w:rsidR="001A7707" w:rsidRPr="00197D2E" w:rsidRDefault="001A7707" w:rsidP="001A7707">
            <w:pPr>
              <w:ind w:left="-120" w:right="-90"/>
              <w:jc w:val="center"/>
              <w:rPr>
                <w:sz w:val="22"/>
                <w:szCs w:val="22"/>
              </w:rPr>
            </w:pPr>
            <w:r w:rsidRPr="00197D2E">
              <w:rPr>
                <w:sz w:val="22"/>
                <w:szCs w:val="22"/>
              </w:rPr>
              <w:t>162,04</w:t>
            </w:r>
          </w:p>
        </w:tc>
        <w:tc>
          <w:tcPr>
            <w:tcW w:w="992" w:type="dxa"/>
            <w:tcBorders>
              <w:top w:val="nil"/>
              <w:left w:val="nil"/>
              <w:bottom w:val="single" w:sz="4" w:space="0" w:color="auto"/>
              <w:right w:val="single" w:sz="4" w:space="0" w:color="auto"/>
            </w:tcBorders>
            <w:shd w:val="clear" w:color="auto" w:fill="auto"/>
            <w:vAlign w:val="center"/>
            <w:hideMark/>
          </w:tcPr>
          <w:p w14:paraId="4CE3DBDF" w14:textId="002757A1" w:rsidR="001A7707" w:rsidRPr="00197D2E" w:rsidRDefault="001A7707" w:rsidP="001A7707">
            <w:pPr>
              <w:ind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5C76D0B4" w14:textId="0327FE37" w:rsidR="001A7707" w:rsidRPr="00197D2E" w:rsidRDefault="001A7707" w:rsidP="001A7707">
            <w:pPr>
              <w:ind w:right="-90"/>
              <w:jc w:val="center"/>
              <w:rPr>
                <w:sz w:val="22"/>
                <w:szCs w:val="22"/>
              </w:rPr>
            </w:pPr>
            <w:r w:rsidRPr="00197D2E">
              <w:rPr>
                <w:sz w:val="22"/>
                <w:szCs w:val="22"/>
              </w:rPr>
              <w:t>121</w:t>
            </w:r>
          </w:p>
        </w:tc>
        <w:tc>
          <w:tcPr>
            <w:tcW w:w="993" w:type="dxa"/>
            <w:tcBorders>
              <w:top w:val="nil"/>
              <w:left w:val="nil"/>
              <w:bottom w:val="single" w:sz="4" w:space="0" w:color="auto"/>
              <w:right w:val="single" w:sz="4" w:space="0" w:color="auto"/>
            </w:tcBorders>
            <w:shd w:val="clear" w:color="auto" w:fill="auto"/>
            <w:vAlign w:val="center"/>
            <w:hideMark/>
          </w:tcPr>
          <w:p w14:paraId="5531694C" w14:textId="12C1C18E" w:rsidR="001A7707" w:rsidRPr="00197D2E" w:rsidRDefault="001A7707" w:rsidP="001A7707">
            <w:pPr>
              <w:ind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63A175A1" w14:textId="4545AB0F" w:rsidR="001A7707" w:rsidRPr="00197D2E" w:rsidRDefault="001A7707" w:rsidP="001A7707">
            <w:pPr>
              <w:ind w:right="-90"/>
              <w:jc w:val="center"/>
              <w:rPr>
                <w:sz w:val="22"/>
                <w:szCs w:val="22"/>
              </w:rPr>
            </w:pPr>
            <w:r w:rsidRPr="00197D2E">
              <w:rPr>
                <w:sz w:val="22"/>
                <w:szCs w:val="22"/>
              </w:rPr>
              <w:t>144</w:t>
            </w:r>
          </w:p>
        </w:tc>
      </w:tr>
      <w:tr w:rsidR="00197D2E" w:rsidRPr="00197D2E" w14:paraId="7A40E53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E70A42E"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25733C1"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5669520C"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217D7585" w14:textId="15D329BB" w:rsidR="001A7707" w:rsidRPr="00197D2E" w:rsidRDefault="001A7707" w:rsidP="001A7707">
            <w:pPr>
              <w:ind w:left="-120" w:right="-90"/>
              <w:jc w:val="center"/>
              <w:rPr>
                <w:sz w:val="22"/>
                <w:szCs w:val="22"/>
              </w:rPr>
            </w:pPr>
            <w:r w:rsidRPr="00197D2E">
              <w:rPr>
                <w:sz w:val="22"/>
                <w:szCs w:val="22"/>
              </w:rPr>
              <w:t>307,80</w:t>
            </w:r>
          </w:p>
        </w:tc>
        <w:tc>
          <w:tcPr>
            <w:tcW w:w="851" w:type="dxa"/>
            <w:tcBorders>
              <w:top w:val="nil"/>
              <w:left w:val="nil"/>
              <w:bottom w:val="single" w:sz="4" w:space="0" w:color="auto"/>
              <w:right w:val="single" w:sz="4" w:space="0" w:color="auto"/>
            </w:tcBorders>
            <w:shd w:val="clear" w:color="000000" w:fill="FFFFFF"/>
            <w:vAlign w:val="center"/>
            <w:hideMark/>
          </w:tcPr>
          <w:p w14:paraId="65123D04" w14:textId="24E962BF" w:rsidR="001A7707" w:rsidRPr="00197D2E" w:rsidRDefault="001A7707" w:rsidP="001A7707">
            <w:pPr>
              <w:ind w:left="-120" w:right="-90"/>
              <w:jc w:val="center"/>
              <w:rPr>
                <w:sz w:val="22"/>
                <w:szCs w:val="22"/>
              </w:rPr>
            </w:pPr>
            <w:r w:rsidRPr="00197D2E">
              <w:rPr>
                <w:sz w:val="22"/>
                <w:szCs w:val="22"/>
              </w:rPr>
              <w:t>322,69</w:t>
            </w:r>
          </w:p>
        </w:tc>
        <w:tc>
          <w:tcPr>
            <w:tcW w:w="850" w:type="dxa"/>
            <w:tcBorders>
              <w:top w:val="nil"/>
              <w:left w:val="nil"/>
              <w:bottom w:val="single" w:sz="4" w:space="0" w:color="auto"/>
              <w:right w:val="single" w:sz="4" w:space="0" w:color="auto"/>
            </w:tcBorders>
            <w:shd w:val="clear" w:color="000000" w:fill="FFFFFF"/>
            <w:vAlign w:val="center"/>
            <w:hideMark/>
          </w:tcPr>
          <w:p w14:paraId="07BBAA28" w14:textId="069AB66B" w:rsidR="001A7707" w:rsidRPr="00197D2E" w:rsidRDefault="001A7707" w:rsidP="001A7707">
            <w:pPr>
              <w:ind w:left="-120" w:right="-90"/>
              <w:jc w:val="center"/>
              <w:rPr>
                <w:sz w:val="22"/>
                <w:szCs w:val="22"/>
              </w:rPr>
            </w:pPr>
            <w:r w:rsidRPr="00197D2E">
              <w:rPr>
                <w:sz w:val="22"/>
                <w:szCs w:val="22"/>
              </w:rPr>
              <w:t>322,69</w:t>
            </w:r>
          </w:p>
        </w:tc>
        <w:tc>
          <w:tcPr>
            <w:tcW w:w="851" w:type="dxa"/>
            <w:tcBorders>
              <w:top w:val="nil"/>
              <w:left w:val="nil"/>
              <w:bottom w:val="single" w:sz="4" w:space="0" w:color="auto"/>
              <w:right w:val="single" w:sz="4" w:space="0" w:color="auto"/>
            </w:tcBorders>
            <w:shd w:val="clear" w:color="000000" w:fill="FFFFFF"/>
            <w:vAlign w:val="center"/>
            <w:hideMark/>
          </w:tcPr>
          <w:p w14:paraId="457B82FE" w14:textId="6D4037DC" w:rsidR="001A7707" w:rsidRPr="00197D2E" w:rsidRDefault="001A7707" w:rsidP="001A7707">
            <w:pPr>
              <w:ind w:left="-120" w:right="-90"/>
              <w:jc w:val="center"/>
              <w:rPr>
                <w:sz w:val="22"/>
                <w:szCs w:val="22"/>
              </w:rPr>
            </w:pPr>
            <w:r w:rsidRPr="00197D2E">
              <w:rPr>
                <w:sz w:val="22"/>
                <w:szCs w:val="22"/>
              </w:rPr>
              <w:t>322,69</w:t>
            </w:r>
          </w:p>
        </w:tc>
        <w:tc>
          <w:tcPr>
            <w:tcW w:w="850" w:type="dxa"/>
            <w:tcBorders>
              <w:top w:val="nil"/>
              <w:left w:val="nil"/>
              <w:bottom w:val="single" w:sz="4" w:space="0" w:color="auto"/>
              <w:right w:val="single" w:sz="4" w:space="0" w:color="auto"/>
            </w:tcBorders>
            <w:shd w:val="clear" w:color="000000" w:fill="FFFFFF"/>
            <w:vAlign w:val="center"/>
            <w:hideMark/>
          </w:tcPr>
          <w:p w14:paraId="2E5D2889" w14:textId="047E7CB0" w:rsidR="001A7707" w:rsidRPr="00197D2E" w:rsidRDefault="001A7707" w:rsidP="001A7707">
            <w:pPr>
              <w:ind w:left="-120" w:right="-90"/>
              <w:jc w:val="center"/>
              <w:rPr>
                <w:sz w:val="22"/>
                <w:szCs w:val="22"/>
              </w:rPr>
            </w:pPr>
            <w:r w:rsidRPr="00197D2E">
              <w:rPr>
                <w:sz w:val="22"/>
                <w:szCs w:val="22"/>
              </w:rPr>
              <w:t>322,69</w:t>
            </w:r>
          </w:p>
        </w:tc>
        <w:tc>
          <w:tcPr>
            <w:tcW w:w="851" w:type="dxa"/>
            <w:tcBorders>
              <w:top w:val="nil"/>
              <w:left w:val="nil"/>
              <w:bottom w:val="single" w:sz="4" w:space="0" w:color="auto"/>
              <w:right w:val="single" w:sz="4" w:space="0" w:color="auto"/>
            </w:tcBorders>
            <w:shd w:val="clear" w:color="000000" w:fill="FFFFFF"/>
            <w:vAlign w:val="center"/>
            <w:hideMark/>
          </w:tcPr>
          <w:p w14:paraId="46E8D694" w14:textId="34157EFF" w:rsidR="001A7707" w:rsidRPr="00197D2E" w:rsidRDefault="001A7707" w:rsidP="001A7707">
            <w:pPr>
              <w:ind w:left="-120" w:right="-90"/>
              <w:jc w:val="center"/>
              <w:rPr>
                <w:sz w:val="22"/>
                <w:szCs w:val="22"/>
              </w:rPr>
            </w:pPr>
            <w:r w:rsidRPr="00197D2E">
              <w:rPr>
                <w:sz w:val="22"/>
                <w:szCs w:val="22"/>
              </w:rPr>
              <w:t>322,69</w:t>
            </w:r>
          </w:p>
        </w:tc>
        <w:tc>
          <w:tcPr>
            <w:tcW w:w="788" w:type="dxa"/>
            <w:tcBorders>
              <w:top w:val="nil"/>
              <w:left w:val="nil"/>
              <w:bottom w:val="single" w:sz="4" w:space="0" w:color="auto"/>
              <w:right w:val="single" w:sz="4" w:space="0" w:color="auto"/>
            </w:tcBorders>
            <w:shd w:val="clear" w:color="000000" w:fill="FFFFFF"/>
            <w:vAlign w:val="center"/>
            <w:hideMark/>
          </w:tcPr>
          <w:p w14:paraId="6D7CB831" w14:textId="555F3E96" w:rsidR="001A7707" w:rsidRPr="00197D2E" w:rsidRDefault="001A7707" w:rsidP="001A7707">
            <w:pPr>
              <w:ind w:left="-120" w:right="-90"/>
              <w:jc w:val="center"/>
              <w:rPr>
                <w:sz w:val="22"/>
                <w:szCs w:val="22"/>
              </w:rPr>
            </w:pPr>
            <w:r w:rsidRPr="00197D2E">
              <w:rPr>
                <w:sz w:val="22"/>
                <w:szCs w:val="22"/>
              </w:rPr>
              <w:t>330,77</w:t>
            </w:r>
          </w:p>
        </w:tc>
        <w:tc>
          <w:tcPr>
            <w:tcW w:w="804" w:type="dxa"/>
            <w:tcBorders>
              <w:top w:val="nil"/>
              <w:left w:val="nil"/>
              <w:bottom w:val="single" w:sz="4" w:space="0" w:color="auto"/>
              <w:right w:val="single" w:sz="4" w:space="0" w:color="auto"/>
            </w:tcBorders>
            <w:shd w:val="clear" w:color="000000" w:fill="FFFFFF"/>
            <w:vAlign w:val="center"/>
            <w:hideMark/>
          </w:tcPr>
          <w:p w14:paraId="64B31421" w14:textId="52A3C1A4" w:rsidR="001A7707" w:rsidRPr="00197D2E" w:rsidRDefault="001A7707" w:rsidP="001A7707">
            <w:pPr>
              <w:ind w:left="-120" w:right="-90"/>
              <w:jc w:val="center"/>
              <w:rPr>
                <w:sz w:val="22"/>
                <w:szCs w:val="22"/>
              </w:rPr>
            </w:pPr>
            <w:r w:rsidRPr="00197D2E">
              <w:rPr>
                <w:sz w:val="22"/>
                <w:szCs w:val="22"/>
              </w:rPr>
              <w:t>371,18</w:t>
            </w:r>
          </w:p>
        </w:tc>
        <w:tc>
          <w:tcPr>
            <w:tcW w:w="804" w:type="dxa"/>
            <w:tcBorders>
              <w:top w:val="nil"/>
              <w:left w:val="nil"/>
              <w:bottom w:val="single" w:sz="4" w:space="0" w:color="auto"/>
              <w:right w:val="single" w:sz="4" w:space="0" w:color="auto"/>
            </w:tcBorders>
            <w:shd w:val="clear" w:color="000000" w:fill="FFFFFF"/>
            <w:vAlign w:val="center"/>
            <w:hideMark/>
          </w:tcPr>
          <w:p w14:paraId="45181838" w14:textId="4EC1C7B9" w:rsidR="001A7707" w:rsidRPr="00197D2E" w:rsidRDefault="001A7707" w:rsidP="001A7707">
            <w:pPr>
              <w:ind w:left="-120" w:right="-90"/>
              <w:jc w:val="center"/>
              <w:rPr>
                <w:sz w:val="22"/>
                <w:szCs w:val="22"/>
              </w:rPr>
            </w:pPr>
            <w:r w:rsidRPr="00197D2E">
              <w:rPr>
                <w:sz w:val="22"/>
                <w:szCs w:val="22"/>
              </w:rPr>
              <w:t>411,59</w:t>
            </w:r>
          </w:p>
        </w:tc>
        <w:tc>
          <w:tcPr>
            <w:tcW w:w="864" w:type="dxa"/>
            <w:tcBorders>
              <w:top w:val="nil"/>
              <w:left w:val="nil"/>
              <w:bottom w:val="single" w:sz="4" w:space="0" w:color="auto"/>
              <w:right w:val="single" w:sz="4" w:space="0" w:color="auto"/>
            </w:tcBorders>
            <w:shd w:val="clear" w:color="000000" w:fill="FFFFFF"/>
            <w:vAlign w:val="center"/>
            <w:hideMark/>
          </w:tcPr>
          <w:p w14:paraId="4865FB34" w14:textId="5BEDD834" w:rsidR="001A7707" w:rsidRPr="00197D2E" w:rsidRDefault="001A7707" w:rsidP="001A7707">
            <w:pPr>
              <w:ind w:left="-120" w:right="-90"/>
              <w:jc w:val="center"/>
              <w:rPr>
                <w:sz w:val="22"/>
                <w:szCs w:val="22"/>
              </w:rPr>
            </w:pPr>
            <w:r w:rsidRPr="00197D2E">
              <w:rPr>
                <w:sz w:val="22"/>
                <w:szCs w:val="22"/>
              </w:rPr>
              <w:t>443,96</w:t>
            </w:r>
          </w:p>
        </w:tc>
        <w:tc>
          <w:tcPr>
            <w:tcW w:w="992" w:type="dxa"/>
            <w:tcBorders>
              <w:top w:val="nil"/>
              <w:left w:val="nil"/>
              <w:bottom w:val="single" w:sz="4" w:space="0" w:color="auto"/>
              <w:right w:val="single" w:sz="4" w:space="0" w:color="auto"/>
            </w:tcBorders>
            <w:shd w:val="clear" w:color="auto" w:fill="auto"/>
            <w:vAlign w:val="center"/>
            <w:hideMark/>
          </w:tcPr>
          <w:p w14:paraId="0B62D216" w14:textId="7486D1F1" w:rsidR="001A7707" w:rsidRPr="00197D2E" w:rsidRDefault="001A7707" w:rsidP="001A7707">
            <w:pPr>
              <w:ind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69224173" w14:textId="39F53131" w:rsidR="001A7707" w:rsidRPr="00197D2E" w:rsidRDefault="001A7707" w:rsidP="001A7707">
            <w:pPr>
              <w:ind w:right="-90"/>
              <w:jc w:val="center"/>
              <w:rPr>
                <w:sz w:val="22"/>
                <w:szCs w:val="22"/>
              </w:rPr>
            </w:pPr>
            <w:r w:rsidRPr="00197D2E">
              <w:rPr>
                <w:sz w:val="22"/>
                <w:szCs w:val="22"/>
              </w:rPr>
              <w:t>121</w:t>
            </w:r>
          </w:p>
        </w:tc>
        <w:tc>
          <w:tcPr>
            <w:tcW w:w="993" w:type="dxa"/>
            <w:tcBorders>
              <w:top w:val="nil"/>
              <w:left w:val="nil"/>
              <w:bottom w:val="single" w:sz="4" w:space="0" w:color="auto"/>
              <w:right w:val="single" w:sz="4" w:space="0" w:color="auto"/>
            </w:tcBorders>
            <w:shd w:val="clear" w:color="auto" w:fill="auto"/>
            <w:vAlign w:val="center"/>
            <w:hideMark/>
          </w:tcPr>
          <w:p w14:paraId="6235C01A" w14:textId="03F387F7" w:rsidR="001A7707" w:rsidRPr="00197D2E" w:rsidRDefault="001A7707" w:rsidP="001A7707">
            <w:pPr>
              <w:ind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431791CB" w14:textId="7A3CC7C9" w:rsidR="001A7707" w:rsidRPr="00197D2E" w:rsidRDefault="001A7707" w:rsidP="001A7707">
            <w:pPr>
              <w:ind w:right="-90"/>
              <w:jc w:val="center"/>
              <w:rPr>
                <w:sz w:val="22"/>
                <w:szCs w:val="22"/>
              </w:rPr>
            </w:pPr>
            <w:r w:rsidRPr="00197D2E">
              <w:rPr>
                <w:sz w:val="22"/>
                <w:szCs w:val="22"/>
              </w:rPr>
              <w:t>144</w:t>
            </w:r>
          </w:p>
        </w:tc>
      </w:tr>
      <w:tr w:rsidR="00197D2E" w:rsidRPr="00197D2E" w14:paraId="11A2248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26A78D30"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4E0221D"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25896470"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22DEF57B" w14:textId="320E1DAE" w:rsidR="001A7707" w:rsidRPr="00197D2E" w:rsidRDefault="001A7707" w:rsidP="001A7707">
            <w:pPr>
              <w:ind w:left="-120" w:right="-90"/>
              <w:jc w:val="center"/>
              <w:rPr>
                <w:sz w:val="22"/>
                <w:szCs w:val="22"/>
              </w:rPr>
            </w:pPr>
            <w:r w:rsidRPr="00197D2E">
              <w:rPr>
                <w:sz w:val="22"/>
                <w:szCs w:val="22"/>
              </w:rPr>
              <w:t>369,36</w:t>
            </w:r>
          </w:p>
        </w:tc>
        <w:tc>
          <w:tcPr>
            <w:tcW w:w="851" w:type="dxa"/>
            <w:tcBorders>
              <w:top w:val="nil"/>
              <w:left w:val="nil"/>
              <w:bottom w:val="single" w:sz="4" w:space="0" w:color="auto"/>
              <w:right w:val="single" w:sz="4" w:space="0" w:color="auto"/>
            </w:tcBorders>
            <w:shd w:val="clear" w:color="000000" w:fill="FFFFFF"/>
            <w:vAlign w:val="center"/>
            <w:hideMark/>
          </w:tcPr>
          <w:p w14:paraId="5E7C2C86" w14:textId="182421D3" w:rsidR="001A7707" w:rsidRPr="00197D2E" w:rsidRDefault="001A7707" w:rsidP="001A7707">
            <w:pPr>
              <w:ind w:left="-120" w:right="-90"/>
              <w:jc w:val="center"/>
              <w:rPr>
                <w:sz w:val="22"/>
                <w:szCs w:val="22"/>
              </w:rPr>
            </w:pPr>
            <w:r w:rsidRPr="00197D2E">
              <w:rPr>
                <w:sz w:val="22"/>
                <w:szCs w:val="22"/>
              </w:rPr>
              <w:t>387,23</w:t>
            </w:r>
          </w:p>
        </w:tc>
        <w:tc>
          <w:tcPr>
            <w:tcW w:w="850" w:type="dxa"/>
            <w:tcBorders>
              <w:top w:val="nil"/>
              <w:left w:val="nil"/>
              <w:bottom w:val="single" w:sz="4" w:space="0" w:color="auto"/>
              <w:right w:val="single" w:sz="4" w:space="0" w:color="auto"/>
            </w:tcBorders>
            <w:shd w:val="clear" w:color="000000" w:fill="FFFFFF"/>
            <w:vAlign w:val="center"/>
            <w:hideMark/>
          </w:tcPr>
          <w:p w14:paraId="5CC4FD66" w14:textId="4E999095" w:rsidR="001A7707" w:rsidRPr="00197D2E" w:rsidRDefault="001A7707" w:rsidP="001A7707">
            <w:pPr>
              <w:ind w:left="-120" w:right="-90"/>
              <w:jc w:val="center"/>
              <w:rPr>
                <w:sz w:val="22"/>
                <w:szCs w:val="22"/>
              </w:rPr>
            </w:pPr>
            <w:r w:rsidRPr="00197D2E">
              <w:rPr>
                <w:sz w:val="22"/>
                <w:szCs w:val="22"/>
              </w:rPr>
              <w:t>387,23</w:t>
            </w:r>
          </w:p>
        </w:tc>
        <w:tc>
          <w:tcPr>
            <w:tcW w:w="851" w:type="dxa"/>
            <w:tcBorders>
              <w:top w:val="nil"/>
              <w:left w:val="nil"/>
              <w:bottom w:val="single" w:sz="4" w:space="0" w:color="auto"/>
              <w:right w:val="single" w:sz="4" w:space="0" w:color="auto"/>
            </w:tcBorders>
            <w:shd w:val="clear" w:color="000000" w:fill="FFFFFF"/>
            <w:vAlign w:val="center"/>
            <w:hideMark/>
          </w:tcPr>
          <w:p w14:paraId="0C3A2167" w14:textId="353048C7" w:rsidR="001A7707" w:rsidRPr="00197D2E" w:rsidRDefault="001A7707" w:rsidP="001A7707">
            <w:pPr>
              <w:ind w:left="-120" w:right="-90"/>
              <w:jc w:val="center"/>
              <w:rPr>
                <w:sz w:val="22"/>
                <w:szCs w:val="22"/>
              </w:rPr>
            </w:pPr>
            <w:r w:rsidRPr="00197D2E">
              <w:rPr>
                <w:sz w:val="22"/>
                <w:szCs w:val="22"/>
              </w:rPr>
              <w:t>387,23</w:t>
            </w:r>
          </w:p>
        </w:tc>
        <w:tc>
          <w:tcPr>
            <w:tcW w:w="850" w:type="dxa"/>
            <w:tcBorders>
              <w:top w:val="nil"/>
              <w:left w:val="nil"/>
              <w:bottom w:val="single" w:sz="4" w:space="0" w:color="auto"/>
              <w:right w:val="single" w:sz="4" w:space="0" w:color="auto"/>
            </w:tcBorders>
            <w:shd w:val="clear" w:color="000000" w:fill="FFFFFF"/>
            <w:vAlign w:val="center"/>
            <w:hideMark/>
          </w:tcPr>
          <w:p w14:paraId="2D201CC0" w14:textId="6B429B07" w:rsidR="001A7707" w:rsidRPr="00197D2E" w:rsidRDefault="001A7707" w:rsidP="001A7707">
            <w:pPr>
              <w:ind w:left="-120" w:right="-90"/>
              <w:jc w:val="center"/>
              <w:rPr>
                <w:sz w:val="22"/>
                <w:szCs w:val="22"/>
              </w:rPr>
            </w:pPr>
            <w:r w:rsidRPr="00197D2E">
              <w:rPr>
                <w:sz w:val="22"/>
                <w:szCs w:val="22"/>
              </w:rPr>
              <w:t>387,23</w:t>
            </w:r>
          </w:p>
        </w:tc>
        <w:tc>
          <w:tcPr>
            <w:tcW w:w="851" w:type="dxa"/>
            <w:tcBorders>
              <w:top w:val="nil"/>
              <w:left w:val="nil"/>
              <w:bottom w:val="single" w:sz="4" w:space="0" w:color="auto"/>
              <w:right w:val="single" w:sz="4" w:space="0" w:color="auto"/>
            </w:tcBorders>
            <w:shd w:val="clear" w:color="000000" w:fill="FFFFFF"/>
            <w:vAlign w:val="center"/>
            <w:hideMark/>
          </w:tcPr>
          <w:p w14:paraId="43FBAB4C" w14:textId="0A28E9C8" w:rsidR="001A7707" w:rsidRPr="00197D2E" w:rsidRDefault="001A7707" w:rsidP="001A7707">
            <w:pPr>
              <w:ind w:left="-120" w:right="-90"/>
              <w:jc w:val="center"/>
              <w:rPr>
                <w:sz w:val="22"/>
                <w:szCs w:val="22"/>
              </w:rPr>
            </w:pPr>
            <w:r w:rsidRPr="00197D2E">
              <w:rPr>
                <w:sz w:val="22"/>
                <w:szCs w:val="22"/>
              </w:rPr>
              <w:t>387,23</w:t>
            </w:r>
          </w:p>
        </w:tc>
        <w:tc>
          <w:tcPr>
            <w:tcW w:w="788" w:type="dxa"/>
            <w:tcBorders>
              <w:top w:val="nil"/>
              <w:left w:val="nil"/>
              <w:bottom w:val="single" w:sz="4" w:space="0" w:color="auto"/>
              <w:right w:val="single" w:sz="4" w:space="0" w:color="auto"/>
            </w:tcBorders>
            <w:shd w:val="clear" w:color="000000" w:fill="FFFFFF"/>
            <w:vAlign w:val="center"/>
            <w:hideMark/>
          </w:tcPr>
          <w:p w14:paraId="28E74945" w14:textId="52DFA6CD" w:rsidR="001A7707" w:rsidRPr="00197D2E" w:rsidRDefault="001A7707" w:rsidP="001A7707">
            <w:pPr>
              <w:ind w:left="-120" w:right="-90"/>
              <w:jc w:val="center"/>
              <w:rPr>
                <w:sz w:val="22"/>
                <w:szCs w:val="22"/>
              </w:rPr>
            </w:pPr>
            <w:r w:rsidRPr="00197D2E">
              <w:rPr>
                <w:sz w:val="22"/>
                <w:szCs w:val="22"/>
              </w:rPr>
              <w:t>396,92</w:t>
            </w:r>
          </w:p>
        </w:tc>
        <w:tc>
          <w:tcPr>
            <w:tcW w:w="804" w:type="dxa"/>
            <w:tcBorders>
              <w:top w:val="nil"/>
              <w:left w:val="nil"/>
              <w:bottom w:val="single" w:sz="4" w:space="0" w:color="auto"/>
              <w:right w:val="single" w:sz="4" w:space="0" w:color="auto"/>
            </w:tcBorders>
            <w:shd w:val="clear" w:color="000000" w:fill="FFFFFF"/>
            <w:vAlign w:val="center"/>
            <w:hideMark/>
          </w:tcPr>
          <w:p w14:paraId="4BF29A8E" w14:textId="7B4A2886" w:rsidR="001A7707" w:rsidRPr="00197D2E" w:rsidRDefault="001A7707" w:rsidP="001A7707">
            <w:pPr>
              <w:ind w:left="-120" w:right="-90"/>
              <w:jc w:val="center"/>
              <w:rPr>
                <w:sz w:val="22"/>
                <w:szCs w:val="22"/>
              </w:rPr>
            </w:pPr>
            <w:r w:rsidRPr="00197D2E">
              <w:rPr>
                <w:sz w:val="22"/>
                <w:szCs w:val="22"/>
              </w:rPr>
              <w:t>445,41</w:t>
            </w:r>
          </w:p>
        </w:tc>
        <w:tc>
          <w:tcPr>
            <w:tcW w:w="804" w:type="dxa"/>
            <w:tcBorders>
              <w:top w:val="nil"/>
              <w:left w:val="nil"/>
              <w:bottom w:val="single" w:sz="4" w:space="0" w:color="auto"/>
              <w:right w:val="single" w:sz="4" w:space="0" w:color="auto"/>
            </w:tcBorders>
            <w:shd w:val="clear" w:color="000000" w:fill="FFFFFF"/>
            <w:vAlign w:val="center"/>
            <w:hideMark/>
          </w:tcPr>
          <w:p w14:paraId="35202628" w14:textId="42F526F8" w:rsidR="001A7707" w:rsidRPr="00197D2E" w:rsidRDefault="001A7707" w:rsidP="001A7707">
            <w:pPr>
              <w:ind w:left="-120" w:right="-90"/>
              <w:jc w:val="center"/>
              <w:rPr>
                <w:sz w:val="22"/>
                <w:szCs w:val="22"/>
              </w:rPr>
            </w:pPr>
            <w:r w:rsidRPr="00197D2E">
              <w:rPr>
                <w:sz w:val="22"/>
                <w:szCs w:val="22"/>
              </w:rPr>
              <w:t>493,91</w:t>
            </w:r>
          </w:p>
        </w:tc>
        <w:tc>
          <w:tcPr>
            <w:tcW w:w="864" w:type="dxa"/>
            <w:tcBorders>
              <w:top w:val="nil"/>
              <w:left w:val="nil"/>
              <w:bottom w:val="single" w:sz="4" w:space="0" w:color="auto"/>
              <w:right w:val="single" w:sz="4" w:space="0" w:color="auto"/>
            </w:tcBorders>
            <w:shd w:val="clear" w:color="000000" w:fill="FFFFFF"/>
            <w:vAlign w:val="center"/>
            <w:hideMark/>
          </w:tcPr>
          <w:p w14:paraId="2D64ADF1" w14:textId="54AF5477" w:rsidR="001A7707" w:rsidRPr="00197D2E" w:rsidRDefault="001A7707" w:rsidP="001A7707">
            <w:pPr>
              <w:ind w:left="-120" w:right="-90"/>
              <w:jc w:val="center"/>
              <w:rPr>
                <w:sz w:val="22"/>
                <w:szCs w:val="22"/>
              </w:rPr>
            </w:pPr>
            <w:r w:rsidRPr="00197D2E">
              <w:rPr>
                <w:sz w:val="22"/>
                <w:szCs w:val="22"/>
              </w:rPr>
              <w:t>532,75</w:t>
            </w:r>
          </w:p>
        </w:tc>
        <w:tc>
          <w:tcPr>
            <w:tcW w:w="992" w:type="dxa"/>
            <w:tcBorders>
              <w:top w:val="nil"/>
              <w:left w:val="nil"/>
              <w:bottom w:val="single" w:sz="4" w:space="0" w:color="auto"/>
              <w:right w:val="single" w:sz="4" w:space="0" w:color="auto"/>
            </w:tcBorders>
            <w:shd w:val="clear" w:color="auto" w:fill="auto"/>
            <w:vAlign w:val="center"/>
            <w:hideMark/>
          </w:tcPr>
          <w:p w14:paraId="0A71AF20" w14:textId="20F287A6" w:rsidR="001A7707" w:rsidRPr="00197D2E" w:rsidRDefault="001A7707" w:rsidP="001A7707">
            <w:pPr>
              <w:ind w:right="-90"/>
              <w:jc w:val="center"/>
              <w:rPr>
                <w:sz w:val="22"/>
                <w:szCs w:val="22"/>
              </w:rPr>
            </w:pPr>
            <w:r w:rsidRPr="00197D2E">
              <w:rPr>
                <w:sz w:val="22"/>
                <w:szCs w:val="22"/>
              </w:rPr>
              <w:t>107</w:t>
            </w:r>
          </w:p>
        </w:tc>
        <w:tc>
          <w:tcPr>
            <w:tcW w:w="992" w:type="dxa"/>
            <w:tcBorders>
              <w:top w:val="nil"/>
              <w:left w:val="nil"/>
              <w:bottom w:val="single" w:sz="4" w:space="0" w:color="auto"/>
              <w:right w:val="single" w:sz="4" w:space="0" w:color="auto"/>
            </w:tcBorders>
            <w:shd w:val="clear" w:color="auto" w:fill="auto"/>
            <w:vAlign w:val="center"/>
            <w:hideMark/>
          </w:tcPr>
          <w:p w14:paraId="4658176C" w14:textId="334C72B7" w:rsidR="001A7707" w:rsidRPr="00197D2E" w:rsidRDefault="001A7707" w:rsidP="001A7707">
            <w:pPr>
              <w:ind w:right="-90"/>
              <w:jc w:val="center"/>
              <w:rPr>
                <w:sz w:val="22"/>
                <w:szCs w:val="22"/>
              </w:rPr>
            </w:pPr>
            <w:r w:rsidRPr="00197D2E">
              <w:rPr>
                <w:sz w:val="22"/>
                <w:szCs w:val="22"/>
              </w:rPr>
              <w:t>121</w:t>
            </w:r>
          </w:p>
        </w:tc>
        <w:tc>
          <w:tcPr>
            <w:tcW w:w="993" w:type="dxa"/>
            <w:tcBorders>
              <w:top w:val="nil"/>
              <w:left w:val="nil"/>
              <w:bottom w:val="single" w:sz="4" w:space="0" w:color="auto"/>
              <w:right w:val="single" w:sz="4" w:space="0" w:color="auto"/>
            </w:tcBorders>
            <w:shd w:val="clear" w:color="auto" w:fill="auto"/>
            <w:vAlign w:val="center"/>
            <w:hideMark/>
          </w:tcPr>
          <w:p w14:paraId="3C8757F0" w14:textId="34CA53F1" w:rsidR="001A7707" w:rsidRPr="00197D2E" w:rsidRDefault="001A7707" w:rsidP="001A7707">
            <w:pPr>
              <w:ind w:right="-90"/>
              <w:jc w:val="center"/>
              <w:rPr>
                <w:sz w:val="22"/>
                <w:szCs w:val="22"/>
              </w:rPr>
            </w:pPr>
            <w:r w:rsidRPr="00197D2E">
              <w:rPr>
                <w:sz w:val="22"/>
                <w:szCs w:val="22"/>
              </w:rPr>
              <w:t>134</w:t>
            </w:r>
          </w:p>
        </w:tc>
        <w:tc>
          <w:tcPr>
            <w:tcW w:w="987" w:type="dxa"/>
            <w:tcBorders>
              <w:top w:val="nil"/>
              <w:left w:val="nil"/>
              <w:bottom w:val="single" w:sz="4" w:space="0" w:color="auto"/>
              <w:right w:val="single" w:sz="4" w:space="0" w:color="auto"/>
            </w:tcBorders>
            <w:shd w:val="clear" w:color="auto" w:fill="auto"/>
            <w:vAlign w:val="center"/>
            <w:hideMark/>
          </w:tcPr>
          <w:p w14:paraId="2F455387" w14:textId="7D75ADBB" w:rsidR="001A7707" w:rsidRPr="00197D2E" w:rsidRDefault="001A7707" w:rsidP="001A7707">
            <w:pPr>
              <w:ind w:right="-90"/>
              <w:jc w:val="center"/>
              <w:rPr>
                <w:sz w:val="22"/>
                <w:szCs w:val="22"/>
              </w:rPr>
            </w:pPr>
            <w:r w:rsidRPr="00197D2E">
              <w:rPr>
                <w:sz w:val="22"/>
                <w:szCs w:val="22"/>
              </w:rPr>
              <w:t>144</w:t>
            </w:r>
          </w:p>
        </w:tc>
      </w:tr>
      <w:tr w:rsidR="00197D2E" w:rsidRPr="00197D2E" w14:paraId="0963E1EE"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5F4720" w14:textId="77777777" w:rsidR="001A7707" w:rsidRPr="00197D2E" w:rsidRDefault="001A7707" w:rsidP="001A7707">
            <w:pPr>
              <w:ind w:left="-120" w:right="-87"/>
              <w:jc w:val="center"/>
              <w:rPr>
                <w:sz w:val="22"/>
                <w:szCs w:val="22"/>
              </w:rPr>
            </w:pPr>
            <w:r w:rsidRPr="00197D2E">
              <w:rPr>
                <w:sz w:val="22"/>
                <w:szCs w:val="22"/>
              </w:rPr>
              <w:t>3.4.4</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385D6F" w14:textId="77777777" w:rsidR="001A7707" w:rsidRPr="00197D2E" w:rsidRDefault="001A7707" w:rsidP="001A7707">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000000" w:fill="FFFFFF"/>
            <w:vAlign w:val="center"/>
            <w:hideMark/>
          </w:tcPr>
          <w:p w14:paraId="5B6537C0"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5518A514" w14:textId="07149B5B" w:rsidR="001A7707" w:rsidRPr="00197D2E" w:rsidRDefault="001A7707" w:rsidP="001A7707">
            <w:pPr>
              <w:ind w:left="-120" w:right="-90"/>
              <w:jc w:val="center"/>
              <w:rPr>
                <w:sz w:val="22"/>
                <w:szCs w:val="22"/>
              </w:rPr>
            </w:pPr>
            <w:r w:rsidRPr="00197D2E">
              <w:rPr>
                <w:sz w:val="22"/>
                <w:szCs w:val="22"/>
              </w:rPr>
              <w:t>6,68</w:t>
            </w:r>
          </w:p>
        </w:tc>
        <w:tc>
          <w:tcPr>
            <w:tcW w:w="851" w:type="dxa"/>
            <w:tcBorders>
              <w:top w:val="nil"/>
              <w:left w:val="nil"/>
              <w:bottom w:val="single" w:sz="4" w:space="0" w:color="auto"/>
              <w:right w:val="single" w:sz="4" w:space="0" w:color="auto"/>
            </w:tcBorders>
            <w:shd w:val="clear" w:color="000000" w:fill="FFFFFF"/>
            <w:vAlign w:val="center"/>
            <w:hideMark/>
          </w:tcPr>
          <w:p w14:paraId="2D81D26C" w14:textId="489758FB" w:rsidR="001A7707" w:rsidRPr="00197D2E" w:rsidRDefault="001A7707" w:rsidP="001A7707">
            <w:pPr>
              <w:ind w:left="-120" w:right="-90"/>
              <w:jc w:val="center"/>
              <w:rPr>
                <w:sz w:val="22"/>
                <w:szCs w:val="22"/>
              </w:rPr>
            </w:pPr>
            <w:r w:rsidRPr="00197D2E">
              <w:rPr>
                <w:sz w:val="22"/>
                <w:szCs w:val="22"/>
              </w:rPr>
              <w:t>7,01</w:t>
            </w:r>
          </w:p>
        </w:tc>
        <w:tc>
          <w:tcPr>
            <w:tcW w:w="850" w:type="dxa"/>
            <w:tcBorders>
              <w:top w:val="nil"/>
              <w:left w:val="nil"/>
              <w:bottom w:val="single" w:sz="4" w:space="0" w:color="auto"/>
              <w:right w:val="single" w:sz="4" w:space="0" w:color="auto"/>
            </w:tcBorders>
            <w:shd w:val="clear" w:color="000000" w:fill="FFFFFF"/>
            <w:vAlign w:val="center"/>
            <w:hideMark/>
          </w:tcPr>
          <w:p w14:paraId="68725120" w14:textId="5FA4CAA6" w:rsidR="001A7707" w:rsidRPr="00197D2E" w:rsidRDefault="001A7707" w:rsidP="001A7707">
            <w:pPr>
              <w:ind w:left="-120" w:right="-90"/>
              <w:jc w:val="center"/>
              <w:rPr>
                <w:sz w:val="22"/>
                <w:szCs w:val="22"/>
              </w:rPr>
            </w:pPr>
            <w:r w:rsidRPr="00197D2E">
              <w:rPr>
                <w:sz w:val="22"/>
                <w:szCs w:val="22"/>
              </w:rPr>
              <w:t>7,01</w:t>
            </w:r>
          </w:p>
        </w:tc>
        <w:tc>
          <w:tcPr>
            <w:tcW w:w="851" w:type="dxa"/>
            <w:tcBorders>
              <w:top w:val="nil"/>
              <w:left w:val="nil"/>
              <w:bottom w:val="single" w:sz="4" w:space="0" w:color="auto"/>
              <w:right w:val="single" w:sz="4" w:space="0" w:color="auto"/>
            </w:tcBorders>
            <w:shd w:val="clear" w:color="000000" w:fill="FFFFFF"/>
            <w:vAlign w:val="center"/>
            <w:hideMark/>
          </w:tcPr>
          <w:p w14:paraId="049F14F1" w14:textId="0A4BF915" w:rsidR="001A7707" w:rsidRPr="00197D2E" w:rsidRDefault="001A7707" w:rsidP="001A7707">
            <w:pPr>
              <w:ind w:left="-120" w:right="-90"/>
              <w:jc w:val="center"/>
              <w:rPr>
                <w:sz w:val="22"/>
                <w:szCs w:val="22"/>
              </w:rPr>
            </w:pPr>
            <w:r w:rsidRPr="00197D2E">
              <w:rPr>
                <w:sz w:val="22"/>
                <w:szCs w:val="22"/>
              </w:rPr>
              <w:t>7,01</w:t>
            </w:r>
          </w:p>
        </w:tc>
        <w:tc>
          <w:tcPr>
            <w:tcW w:w="850" w:type="dxa"/>
            <w:tcBorders>
              <w:top w:val="nil"/>
              <w:left w:val="nil"/>
              <w:bottom w:val="single" w:sz="4" w:space="0" w:color="auto"/>
              <w:right w:val="single" w:sz="4" w:space="0" w:color="auto"/>
            </w:tcBorders>
            <w:shd w:val="clear" w:color="000000" w:fill="FFFFFF"/>
            <w:vAlign w:val="center"/>
            <w:hideMark/>
          </w:tcPr>
          <w:p w14:paraId="65F30CA2" w14:textId="3B9B8977" w:rsidR="001A7707" w:rsidRPr="00197D2E" w:rsidRDefault="001A7707" w:rsidP="001A7707">
            <w:pPr>
              <w:ind w:left="-120" w:right="-90"/>
              <w:jc w:val="center"/>
              <w:rPr>
                <w:sz w:val="22"/>
                <w:szCs w:val="22"/>
              </w:rPr>
            </w:pPr>
            <w:r w:rsidRPr="00197D2E">
              <w:rPr>
                <w:sz w:val="22"/>
                <w:szCs w:val="22"/>
              </w:rPr>
              <w:t>7,01</w:t>
            </w:r>
          </w:p>
        </w:tc>
        <w:tc>
          <w:tcPr>
            <w:tcW w:w="851" w:type="dxa"/>
            <w:tcBorders>
              <w:top w:val="nil"/>
              <w:left w:val="nil"/>
              <w:bottom w:val="single" w:sz="4" w:space="0" w:color="auto"/>
              <w:right w:val="single" w:sz="4" w:space="0" w:color="auto"/>
            </w:tcBorders>
            <w:shd w:val="clear" w:color="000000" w:fill="FFFFFF"/>
            <w:vAlign w:val="center"/>
            <w:hideMark/>
          </w:tcPr>
          <w:p w14:paraId="38388DB3" w14:textId="5CE297A8" w:rsidR="001A7707" w:rsidRPr="00197D2E" w:rsidRDefault="001A7707" w:rsidP="001A7707">
            <w:pPr>
              <w:ind w:left="-120" w:right="-90"/>
              <w:jc w:val="center"/>
              <w:rPr>
                <w:sz w:val="22"/>
                <w:szCs w:val="22"/>
              </w:rPr>
            </w:pPr>
            <w:r w:rsidRPr="00197D2E">
              <w:rPr>
                <w:sz w:val="22"/>
                <w:szCs w:val="22"/>
              </w:rPr>
              <w:t>7,01</w:t>
            </w:r>
          </w:p>
        </w:tc>
        <w:tc>
          <w:tcPr>
            <w:tcW w:w="788" w:type="dxa"/>
            <w:tcBorders>
              <w:top w:val="nil"/>
              <w:left w:val="nil"/>
              <w:bottom w:val="single" w:sz="4" w:space="0" w:color="auto"/>
              <w:right w:val="single" w:sz="4" w:space="0" w:color="auto"/>
            </w:tcBorders>
            <w:shd w:val="clear" w:color="000000" w:fill="FFFFFF"/>
            <w:vAlign w:val="center"/>
            <w:hideMark/>
          </w:tcPr>
          <w:p w14:paraId="6CA0E69D" w14:textId="7EA4A9E7" w:rsidR="001A7707" w:rsidRPr="00197D2E" w:rsidRDefault="001A7707" w:rsidP="001A7707">
            <w:pPr>
              <w:ind w:left="-120" w:right="-90"/>
              <w:jc w:val="center"/>
              <w:rPr>
                <w:sz w:val="22"/>
                <w:szCs w:val="22"/>
              </w:rPr>
            </w:pPr>
            <w:r w:rsidRPr="00197D2E">
              <w:rPr>
                <w:sz w:val="22"/>
                <w:szCs w:val="22"/>
              </w:rPr>
              <w:t>7,29</w:t>
            </w:r>
          </w:p>
        </w:tc>
        <w:tc>
          <w:tcPr>
            <w:tcW w:w="804" w:type="dxa"/>
            <w:tcBorders>
              <w:top w:val="nil"/>
              <w:left w:val="nil"/>
              <w:bottom w:val="single" w:sz="4" w:space="0" w:color="auto"/>
              <w:right w:val="single" w:sz="4" w:space="0" w:color="auto"/>
            </w:tcBorders>
            <w:shd w:val="clear" w:color="000000" w:fill="FFFFFF"/>
            <w:vAlign w:val="center"/>
            <w:hideMark/>
          </w:tcPr>
          <w:p w14:paraId="73BC0606" w14:textId="233315C5" w:rsidR="001A7707" w:rsidRPr="00197D2E" w:rsidRDefault="001A7707" w:rsidP="001A7707">
            <w:pPr>
              <w:ind w:left="-120" w:right="-90"/>
              <w:jc w:val="center"/>
              <w:rPr>
                <w:sz w:val="22"/>
                <w:szCs w:val="22"/>
              </w:rPr>
            </w:pPr>
            <w:r w:rsidRPr="00197D2E">
              <w:rPr>
                <w:sz w:val="22"/>
                <w:szCs w:val="22"/>
              </w:rPr>
              <w:t>8,74</w:t>
            </w:r>
          </w:p>
        </w:tc>
        <w:tc>
          <w:tcPr>
            <w:tcW w:w="804" w:type="dxa"/>
            <w:tcBorders>
              <w:top w:val="nil"/>
              <w:left w:val="nil"/>
              <w:bottom w:val="single" w:sz="4" w:space="0" w:color="auto"/>
              <w:right w:val="single" w:sz="4" w:space="0" w:color="auto"/>
            </w:tcBorders>
            <w:shd w:val="clear" w:color="000000" w:fill="FFFFFF"/>
            <w:vAlign w:val="center"/>
            <w:hideMark/>
          </w:tcPr>
          <w:p w14:paraId="0F401117" w14:textId="460120EE" w:rsidR="001A7707" w:rsidRPr="00197D2E" w:rsidRDefault="001A7707" w:rsidP="001A7707">
            <w:pPr>
              <w:ind w:left="-120" w:right="-90"/>
              <w:jc w:val="center"/>
              <w:rPr>
                <w:sz w:val="22"/>
                <w:szCs w:val="22"/>
              </w:rPr>
            </w:pPr>
            <w:r w:rsidRPr="00197D2E">
              <w:rPr>
                <w:sz w:val="22"/>
                <w:szCs w:val="22"/>
              </w:rPr>
              <w:t>10,19</w:t>
            </w:r>
          </w:p>
        </w:tc>
        <w:tc>
          <w:tcPr>
            <w:tcW w:w="864" w:type="dxa"/>
            <w:tcBorders>
              <w:top w:val="nil"/>
              <w:left w:val="nil"/>
              <w:bottom w:val="single" w:sz="4" w:space="0" w:color="auto"/>
              <w:right w:val="single" w:sz="4" w:space="0" w:color="auto"/>
            </w:tcBorders>
            <w:shd w:val="clear" w:color="000000" w:fill="FFFFFF"/>
            <w:vAlign w:val="center"/>
            <w:hideMark/>
          </w:tcPr>
          <w:p w14:paraId="27DC4B0A" w14:textId="5BB2A58E" w:rsidR="001A7707" w:rsidRPr="00197D2E" w:rsidRDefault="001A7707" w:rsidP="001A7707">
            <w:pPr>
              <w:ind w:left="-120" w:right="-90"/>
              <w:jc w:val="center"/>
              <w:rPr>
                <w:sz w:val="22"/>
                <w:szCs w:val="22"/>
              </w:rPr>
            </w:pPr>
            <w:r w:rsidRPr="00197D2E">
              <w:rPr>
                <w:sz w:val="22"/>
                <w:szCs w:val="22"/>
              </w:rPr>
              <w:t>11,30</w:t>
            </w:r>
          </w:p>
        </w:tc>
        <w:tc>
          <w:tcPr>
            <w:tcW w:w="992" w:type="dxa"/>
            <w:tcBorders>
              <w:top w:val="nil"/>
              <w:left w:val="nil"/>
              <w:bottom w:val="single" w:sz="4" w:space="0" w:color="auto"/>
              <w:right w:val="single" w:sz="4" w:space="0" w:color="auto"/>
            </w:tcBorders>
            <w:shd w:val="clear" w:color="auto" w:fill="auto"/>
            <w:vAlign w:val="center"/>
            <w:hideMark/>
          </w:tcPr>
          <w:p w14:paraId="49379480" w14:textId="08FE88EC" w:rsidR="001A7707" w:rsidRPr="00197D2E" w:rsidRDefault="001A7707" w:rsidP="001A7707">
            <w:pPr>
              <w:ind w:right="-90"/>
              <w:jc w:val="center"/>
              <w:rPr>
                <w:sz w:val="22"/>
                <w:szCs w:val="22"/>
              </w:rPr>
            </w:pPr>
            <w:r w:rsidRPr="00197D2E">
              <w:rPr>
                <w:sz w:val="22"/>
                <w:szCs w:val="22"/>
              </w:rPr>
              <w:t>109</w:t>
            </w:r>
          </w:p>
        </w:tc>
        <w:tc>
          <w:tcPr>
            <w:tcW w:w="992" w:type="dxa"/>
            <w:tcBorders>
              <w:top w:val="nil"/>
              <w:left w:val="nil"/>
              <w:bottom w:val="single" w:sz="4" w:space="0" w:color="auto"/>
              <w:right w:val="single" w:sz="4" w:space="0" w:color="auto"/>
            </w:tcBorders>
            <w:shd w:val="clear" w:color="auto" w:fill="auto"/>
            <w:vAlign w:val="center"/>
            <w:hideMark/>
          </w:tcPr>
          <w:p w14:paraId="7448D27B" w14:textId="130F3EBD" w:rsidR="001A7707" w:rsidRPr="00197D2E" w:rsidRDefault="001A7707" w:rsidP="001A7707">
            <w:pPr>
              <w:ind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28BFACAD" w14:textId="08533B22" w:rsidR="001A7707" w:rsidRPr="00197D2E" w:rsidRDefault="001A7707" w:rsidP="001A7707">
            <w:pPr>
              <w:ind w:right="-90"/>
              <w:jc w:val="center"/>
              <w:rPr>
                <w:sz w:val="22"/>
                <w:szCs w:val="22"/>
              </w:rPr>
            </w:pPr>
            <w:r w:rsidRPr="00197D2E">
              <w:rPr>
                <w:sz w:val="22"/>
                <w:szCs w:val="22"/>
              </w:rPr>
              <w:t>152</w:t>
            </w:r>
          </w:p>
        </w:tc>
        <w:tc>
          <w:tcPr>
            <w:tcW w:w="987" w:type="dxa"/>
            <w:tcBorders>
              <w:top w:val="nil"/>
              <w:left w:val="nil"/>
              <w:bottom w:val="single" w:sz="4" w:space="0" w:color="auto"/>
              <w:right w:val="single" w:sz="4" w:space="0" w:color="auto"/>
            </w:tcBorders>
            <w:shd w:val="clear" w:color="auto" w:fill="auto"/>
            <w:vAlign w:val="center"/>
            <w:hideMark/>
          </w:tcPr>
          <w:p w14:paraId="5C502337" w14:textId="1706992C" w:rsidR="001A7707" w:rsidRPr="00197D2E" w:rsidRDefault="001A7707" w:rsidP="001A7707">
            <w:pPr>
              <w:ind w:right="-90"/>
              <w:jc w:val="center"/>
              <w:rPr>
                <w:sz w:val="22"/>
                <w:szCs w:val="22"/>
              </w:rPr>
            </w:pPr>
            <w:r w:rsidRPr="00197D2E">
              <w:rPr>
                <w:sz w:val="22"/>
                <w:szCs w:val="22"/>
              </w:rPr>
              <w:t>169</w:t>
            </w:r>
          </w:p>
        </w:tc>
      </w:tr>
      <w:tr w:rsidR="00197D2E" w:rsidRPr="00197D2E" w14:paraId="6A95B193"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57DF1EFB"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5B473E1"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6CE3969"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007D2D3E" w14:textId="68FB59D0" w:rsidR="001A7707" w:rsidRPr="00197D2E" w:rsidRDefault="001A7707" w:rsidP="001A7707">
            <w:pPr>
              <w:ind w:left="-120" w:right="-90"/>
              <w:jc w:val="center"/>
              <w:rPr>
                <w:sz w:val="22"/>
                <w:szCs w:val="22"/>
              </w:rPr>
            </w:pPr>
            <w:r w:rsidRPr="00197D2E">
              <w:rPr>
                <w:sz w:val="22"/>
                <w:szCs w:val="22"/>
              </w:rPr>
              <w:t>18,31</w:t>
            </w:r>
          </w:p>
        </w:tc>
        <w:tc>
          <w:tcPr>
            <w:tcW w:w="851" w:type="dxa"/>
            <w:tcBorders>
              <w:top w:val="nil"/>
              <w:left w:val="nil"/>
              <w:bottom w:val="single" w:sz="4" w:space="0" w:color="auto"/>
              <w:right w:val="single" w:sz="4" w:space="0" w:color="auto"/>
            </w:tcBorders>
            <w:shd w:val="clear" w:color="000000" w:fill="FFFFFF"/>
            <w:vAlign w:val="center"/>
            <w:hideMark/>
          </w:tcPr>
          <w:p w14:paraId="5D3D4A8F" w14:textId="6A3BD830" w:rsidR="001A7707" w:rsidRPr="00197D2E" w:rsidRDefault="001A7707" w:rsidP="001A7707">
            <w:pPr>
              <w:ind w:left="-120" w:right="-90"/>
              <w:jc w:val="center"/>
              <w:rPr>
                <w:sz w:val="22"/>
                <w:szCs w:val="22"/>
              </w:rPr>
            </w:pPr>
            <w:r w:rsidRPr="00197D2E">
              <w:rPr>
                <w:sz w:val="22"/>
                <w:szCs w:val="22"/>
              </w:rPr>
              <w:t>19,20</w:t>
            </w:r>
          </w:p>
        </w:tc>
        <w:tc>
          <w:tcPr>
            <w:tcW w:w="850" w:type="dxa"/>
            <w:tcBorders>
              <w:top w:val="nil"/>
              <w:left w:val="nil"/>
              <w:bottom w:val="single" w:sz="4" w:space="0" w:color="auto"/>
              <w:right w:val="single" w:sz="4" w:space="0" w:color="auto"/>
            </w:tcBorders>
            <w:shd w:val="clear" w:color="000000" w:fill="FFFFFF"/>
            <w:vAlign w:val="center"/>
            <w:hideMark/>
          </w:tcPr>
          <w:p w14:paraId="13624225" w14:textId="2E2AA1CA" w:rsidR="001A7707" w:rsidRPr="00197D2E" w:rsidRDefault="001A7707" w:rsidP="001A7707">
            <w:pPr>
              <w:ind w:left="-120" w:right="-90"/>
              <w:jc w:val="center"/>
              <w:rPr>
                <w:sz w:val="22"/>
                <w:szCs w:val="22"/>
              </w:rPr>
            </w:pPr>
            <w:r w:rsidRPr="00197D2E">
              <w:rPr>
                <w:sz w:val="22"/>
                <w:szCs w:val="22"/>
              </w:rPr>
              <w:t>19,20</w:t>
            </w:r>
          </w:p>
        </w:tc>
        <w:tc>
          <w:tcPr>
            <w:tcW w:w="851" w:type="dxa"/>
            <w:tcBorders>
              <w:top w:val="nil"/>
              <w:left w:val="nil"/>
              <w:bottom w:val="single" w:sz="4" w:space="0" w:color="auto"/>
              <w:right w:val="single" w:sz="4" w:space="0" w:color="auto"/>
            </w:tcBorders>
            <w:shd w:val="clear" w:color="000000" w:fill="FFFFFF"/>
            <w:vAlign w:val="center"/>
            <w:hideMark/>
          </w:tcPr>
          <w:p w14:paraId="3B903D7D" w14:textId="3508A6E7" w:rsidR="001A7707" w:rsidRPr="00197D2E" w:rsidRDefault="001A7707" w:rsidP="001A7707">
            <w:pPr>
              <w:ind w:left="-120" w:right="-90"/>
              <w:jc w:val="center"/>
              <w:rPr>
                <w:sz w:val="22"/>
                <w:szCs w:val="22"/>
              </w:rPr>
            </w:pPr>
            <w:r w:rsidRPr="00197D2E">
              <w:rPr>
                <w:sz w:val="22"/>
                <w:szCs w:val="22"/>
              </w:rPr>
              <w:t>19,20</w:t>
            </w:r>
          </w:p>
        </w:tc>
        <w:tc>
          <w:tcPr>
            <w:tcW w:w="850" w:type="dxa"/>
            <w:tcBorders>
              <w:top w:val="nil"/>
              <w:left w:val="nil"/>
              <w:bottom w:val="single" w:sz="4" w:space="0" w:color="auto"/>
              <w:right w:val="single" w:sz="4" w:space="0" w:color="auto"/>
            </w:tcBorders>
            <w:shd w:val="clear" w:color="000000" w:fill="FFFFFF"/>
            <w:vAlign w:val="center"/>
            <w:hideMark/>
          </w:tcPr>
          <w:p w14:paraId="2793B928" w14:textId="639EE0DC" w:rsidR="001A7707" w:rsidRPr="00197D2E" w:rsidRDefault="001A7707" w:rsidP="001A7707">
            <w:pPr>
              <w:ind w:left="-120" w:right="-90"/>
              <w:jc w:val="center"/>
              <w:rPr>
                <w:sz w:val="22"/>
                <w:szCs w:val="22"/>
              </w:rPr>
            </w:pPr>
            <w:r w:rsidRPr="00197D2E">
              <w:rPr>
                <w:sz w:val="22"/>
                <w:szCs w:val="22"/>
              </w:rPr>
              <w:t>19,20</w:t>
            </w:r>
          </w:p>
        </w:tc>
        <w:tc>
          <w:tcPr>
            <w:tcW w:w="851" w:type="dxa"/>
            <w:tcBorders>
              <w:top w:val="nil"/>
              <w:left w:val="nil"/>
              <w:bottom w:val="single" w:sz="4" w:space="0" w:color="auto"/>
              <w:right w:val="single" w:sz="4" w:space="0" w:color="auto"/>
            </w:tcBorders>
            <w:shd w:val="clear" w:color="000000" w:fill="FFFFFF"/>
            <w:vAlign w:val="center"/>
            <w:hideMark/>
          </w:tcPr>
          <w:p w14:paraId="6932F7B7" w14:textId="6CA7C3DA" w:rsidR="001A7707" w:rsidRPr="00197D2E" w:rsidRDefault="001A7707" w:rsidP="001A7707">
            <w:pPr>
              <w:ind w:left="-120" w:right="-90"/>
              <w:jc w:val="center"/>
              <w:rPr>
                <w:sz w:val="22"/>
                <w:szCs w:val="22"/>
              </w:rPr>
            </w:pPr>
            <w:r w:rsidRPr="00197D2E">
              <w:rPr>
                <w:sz w:val="22"/>
                <w:szCs w:val="22"/>
              </w:rPr>
              <w:t>19,20</w:t>
            </w:r>
          </w:p>
        </w:tc>
        <w:tc>
          <w:tcPr>
            <w:tcW w:w="788" w:type="dxa"/>
            <w:tcBorders>
              <w:top w:val="nil"/>
              <w:left w:val="nil"/>
              <w:bottom w:val="single" w:sz="4" w:space="0" w:color="auto"/>
              <w:right w:val="single" w:sz="4" w:space="0" w:color="auto"/>
            </w:tcBorders>
            <w:shd w:val="clear" w:color="000000" w:fill="FFFFFF"/>
            <w:vAlign w:val="center"/>
            <w:hideMark/>
          </w:tcPr>
          <w:p w14:paraId="63560C8F" w14:textId="67D02B4D" w:rsidR="001A7707" w:rsidRPr="00197D2E" w:rsidRDefault="001A7707" w:rsidP="001A7707">
            <w:pPr>
              <w:ind w:left="-120" w:right="-90"/>
              <w:jc w:val="center"/>
              <w:rPr>
                <w:sz w:val="22"/>
                <w:szCs w:val="22"/>
              </w:rPr>
            </w:pPr>
            <w:r w:rsidRPr="00197D2E">
              <w:rPr>
                <w:sz w:val="22"/>
                <w:szCs w:val="22"/>
              </w:rPr>
              <w:t>19,97</w:t>
            </w:r>
          </w:p>
        </w:tc>
        <w:tc>
          <w:tcPr>
            <w:tcW w:w="804" w:type="dxa"/>
            <w:tcBorders>
              <w:top w:val="nil"/>
              <w:left w:val="nil"/>
              <w:bottom w:val="single" w:sz="4" w:space="0" w:color="auto"/>
              <w:right w:val="single" w:sz="4" w:space="0" w:color="auto"/>
            </w:tcBorders>
            <w:shd w:val="clear" w:color="000000" w:fill="FFFFFF"/>
            <w:vAlign w:val="center"/>
            <w:hideMark/>
          </w:tcPr>
          <w:p w14:paraId="772CA50F" w14:textId="5DE13E12" w:rsidR="001A7707" w:rsidRPr="00197D2E" w:rsidRDefault="001A7707" w:rsidP="001A7707">
            <w:pPr>
              <w:ind w:left="-120" w:right="-90"/>
              <w:jc w:val="center"/>
              <w:rPr>
                <w:sz w:val="22"/>
                <w:szCs w:val="22"/>
              </w:rPr>
            </w:pPr>
            <w:r w:rsidRPr="00197D2E">
              <w:rPr>
                <w:sz w:val="22"/>
                <w:szCs w:val="22"/>
              </w:rPr>
              <w:t>23,95</w:t>
            </w:r>
          </w:p>
        </w:tc>
        <w:tc>
          <w:tcPr>
            <w:tcW w:w="804" w:type="dxa"/>
            <w:tcBorders>
              <w:top w:val="nil"/>
              <w:left w:val="nil"/>
              <w:bottom w:val="single" w:sz="4" w:space="0" w:color="auto"/>
              <w:right w:val="single" w:sz="4" w:space="0" w:color="auto"/>
            </w:tcBorders>
            <w:shd w:val="clear" w:color="000000" w:fill="FFFFFF"/>
            <w:vAlign w:val="center"/>
            <w:hideMark/>
          </w:tcPr>
          <w:p w14:paraId="06C52BDC" w14:textId="0414434A" w:rsidR="001A7707" w:rsidRPr="00197D2E" w:rsidRDefault="001A7707" w:rsidP="001A7707">
            <w:pPr>
              <w:ind w:left="-120" w:right="-90"/>
              <w:jc w:val="center"/>
              <w:rPr>
                <w:sz w:val="22"/>
                <w:szCs w:val="22"/>
              </w:rPr>
            </w:pPr>
            <w:r w:rsidRPr="00197D2E">
              <w:rPr>
                <w:sz w:val="22"/>
                <w:szCs w:val="22"/>
              </w:rPr>
              <w:t>27,92</w:t>
            </w:r>
          </w:p>
        </w:tc>
        <w:tc>
          <w:tcPr>
            <w:tcW w:w="864" w:type="dxa"/>
            <w:tcBorders>
              <w:top w:val="nil"/>
              <w:left w:val="nil"/>
              <w:bottom w:val="single" w:sz="4" w:space="0" w:color="auto"/>
              <w:right w:val="single" w:sz="4" w:space="0" w:color="auto"/>
            </w:tcBorders>
            <w:shd w:val="clear" w:color="000000" w:fill="FFFFFF"/>
            <w:vAlign w:val="center"/>
            <w:hideMark/>
          </w:tcPr>
          <w:p w14:paraId="553050B1" w14:textId="2170D437" w:rsidR="001A7707" w:rsidRPr="00197D2E" w:rsidRDefault="001A7707" w:rsidP="001A7707">
            <w:pPr>
              <w:ind w:left="-120" w:right="-90"/>
              <w:jc w:val="center"/>
              <w:rPr>
                <w:sz w:val="22"/>
                <w:szCs w:val="22"/>
              </w:rPr>
            </w:pPr>
            <w:r w:rsidRPr="00197D2E">
              <w:rPr>
                <w:sz w:val="22"/>
                <w:szCs w:val="22"/>
              </w:rPr>
              <w:t>30,95</w:t>
            </w:r>
          </w:p>
        </w:tc>
        <w:tc>
          <w:tcPr>
            <w:tcW w:w="992" w:type="dxa"/>
            <w:tcBorders>
              <w:top w:val="nil"/>
              <w:left w:val="nil"/>
              <w:bottom w:val="single" w:sz="4" w:space="0" w:color="auto"/>
              <w:right w:val="single" w:sz="4" w:space="0" w:color="auto"/>
            </w:tcBorders>
            <w:shd w:val="clear" w:color="auto" w:fill="auto"/>
            <w:vAlign w:val="center"/>
            <w:hideMark/>
          </w:tcPr>
          <w:p w14:paraId="399471DD" w14:textId="4C01287B" w:rsidR="001A7707" w:rsidRPr="00197D2E" w:rsidRDefault="001A7707" w:rsidP="001A7707">
            <w:pPr>
              <w:ind w:right="-90"/>
              <w:jc w:val="center"/>
              <w:rPr>
                <w:sz w:val="22"/>
                <w:szCs w:val="22"/>
              </w:rPr>
            </w:pPr>
            <w:r w:rsidRPr="00197D2E">
              <w:rPr>
                <w:sz w:val="22"/>
                <w:szCs w:val="22"/>
              </w:rPr>
              <w:t>109</w:t>
            </w:r>
          </w:p>
        </w:tc>
        <w:tc>
          <w:tcPr>
            <w:tcW w:w="992" w:type="dxa"/>
            <w:tcBorders>
              <w:top w:val="nil"/>
              <w:left w:val="nil"/>
              <w:bottom w:val="single" w:sz="4" w:space="0" w:color="auto"/>
              <w:right w:val="single" w:sz="4" w:space="0" w:color="auto"/>
            </w:tcBorders>
            <w:shd w:val="clear" w:color="auto" w:fill="auto"/>
            <w:vAlign w:val="center"/>
            <w:hideMark/>
          </w:tcPr>
          <w:p w14:paraId="0EE103C7" w14:textId="78EC49D5" w:rsidR="001A7707" w:rsidRPr="00197D2E" w:rsidRDefault="001A7707" w:rsidP="001A7707">
            <w:pPr>
              <w:ind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695AB09F" w14:textId="7C87DAEA" w:rsidR="001A7707" w:rsidRPr="00197D2E" w:rsidRDefault="001A7707" w:rsidP="001A7707">
            <w:pPr>
              <w:ind w:right="-90"/>
              <w:jc w:val="center"/>
              <w:rPr>
                <w:sz w:val="22"/>
                <w:szCs w:val="22"/>
              </w:rPr>
            </w:pPr>
            <w:r w:rsidRPr="00197D2E">
              <w:rPr>
                <w:sz w:val="22"/>
                <w:szCs w:val="22"/>
              </w:rPr>
              <w:t>152</w:t>
            </w:r>
          </w:p>
        </w:tc>
        <w:tc>
          <w:tcPr>
            <w:tcW w:w="987" w:type="dxa"/>
            <w:tcBorders>
              <w:top w:val="nil"/>
              <w:left w:val="nil"/>
              <w:bottom w:val="single" w:sz="4" w:space="0" w:color="auto"/>
              <w:right w:val="single" w:sz="4" w:space="0" w:color="auto"/>
            </w:tcBorders>
            <w:shd w:val="clear" w:color="auto" w:fill="auto"/>
            <w:vAlign w:val="center"/>
            <w:hideMark/>
          </w:tcPr>
          <w:p w14:paraId="5736C0F7" w14:textId="55A1EC77" w:rsidR="001A7707" w:rsidRPr="00197D2E" w:rsidRDefault="001A7707" w:rsidP="001A7707">
            <w:pPr>
              <w:ind w:right="-90"/>
              <w:jc w:val="center"/>
              <w:rPr>
                <w:sz w:val="22"/>
                <w:szCs w:val="22"/>
              </w:rPr>
            </w:pPr>
            <w:r w:rsidRPr="00197D2E">
              <w:rPr>
                <w:sz w:val="22"/>
                <w:szCs w:val="22"/>
              </w:rPr>
              <w:t>169</w:t>
            </w:r>
          </w:p>
        </w:tc>
      </w:tr>
      <w:tr w:rsidR="00197D2E" w:rsidRPr="00197D2E" w14:paraId="234F897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BCA392F"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8007F5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76210596"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6BE0506A" w14:textId="60848395" w:rsidR="001A7707" w:rsidRPr="00197D2E" w:rsidRDefault="001A7707" w:rsidP="001A7707">
            <w:pPr>
              <w:ind w:left="-120" w:right="-90"/>
              <w:jc w:val="center"/>
              <w:rPr>
                <w:sz w:val="22"/>
                <w:szCs w:val="22"/>
              </w:rPr>
            </w:pPr>
            <w:r w:rsidRPr="00197D2E">
              <w:rPr>
                <w:sz w:val="22"/>
                <w:szCs w:val="22"/>
              </w:rPr>
              <w:t>21,97</w:t>
            </w:r>
          </w:p>
        </w:tc>
        <w:tc>
          <w:tcPr>
            <w:tcW w:w="851" w:type="dxa"/>
            <w:tcBorders>
              <w:top w:val="nil"/>
              <w:left w:val="nil"/>
              <w:bottom w:val="single" w:sz="4" w:space="0" w:color="auto"/>
              <w:right w:val="single" w:sz="4" w:space="0" w:color="auto"/>
            </w:tcBorders>
            <w:shd w:val="clear" w:color="000000" w:fill="FFFFFF"/>
            <w:vAlign w:val="center"/>
            <w:hideMark/>
          </w:tcPr>
          <w:p w14:paraId="1779D557" w14:textId="092432E0" w:rsidR="001A7707" w:rsidRPr="00197D2E" w:rsidRDefault="001A7707" w:rsidP="001A7707">
            <w:pPr>
              <w:ind w:left="-120" w:right="-90"/>
              <w:jc w:val="center"/>
              <w:rPr>
                <w:sz w:val="22"/>
                <w:szCs w:val="22"/>
              </w:rPr>
            </w:pPr>
            <w:r w:rsidRPr="00197D2E">
              <w:rPr>
                <w:sz w:val="22"/>
                <w:szCs w:val="22"/>
              </w:rPr>
              <w:t>23,03</w:t>
            </w:r>
          </w:p>
        </w:tc>
        <w:tc>
          <w:tcPr>
            <w:tcW w:w="850" w:type="dxa"/>
            <w:tcBorders>
              <w:top w:val="nil"/>
              <w:left w:val="nil"/>
              <w:bottom w:val="single" w:sz="4" w:space="0" w:color="auto"/>
              <w:right w:val="single" w:sz="4" w:space="0" w:color="auto"/>
            </w:tcBorders>
            <w:shd w:val="clear" w:color="000000" w:fill="FFFFFF"/>
            <w:vAlign w:val="center"/>
            <w:hideMark/>
          </w:tcPr>
          <w:p w14:paraId="37FA348F" w14:textId="0AEB4F95" w:rsidR="001A7707" w:rsidRPr="00197D2E" w:rsidRDefault="001A7707" w:rsidP="001A7707">
            <w:pPr>
              <w:ind w:left="-120" w:right="-90"/>
              <w:jc w:val="center"/>
              <w:rPr>
                <w:sz w:val="22"/>
                <w:szCs w:val="22"/>
              </w:rPr>
            </w:pPr>
            <w:r w:rsidRPr="00197D2E">
              <w:rPr>
                <w:sz w:val="22"/>
                <w:szCs w:val="22"/>
              </w:rPr>
              <w:t>23,03</w:t>
            </w:r>
          </w:p>
        </w:tc>
        <w:tc>
          <w:tcPr>
            <w:tcW w:w="851" w:type="dxa"/>
            <w:tcBorders>
              <w:top w:val="nil"/>
              <w:left w:val="nil"/>
              <w:bottom w:val="single" w:sz="4" w:space="0" w:color="auto"/>
              <w:right w:val="single" w:sz="4" w:space="0" w:color="auto"/>
            </w:tcBorders>
            <w:shd w:val="clear" w:color="000000" w:fill="FFFFFF"/>
            <w:vAlign w:val="center"/>
            <w:hideMark/>
          </w:tcPr>
          <w:p w14:paraId="14BF3682" w14:textId="660A28D8" w:rsidR="001A7707" w:rsidRPr="00197D2E" w:rsidRDefault="001A7707" w:rsidP="001A7707">
            <w:pPr>
              <w:ind w:left="-120" w:right="-90"/>
              <w:jc w:val="center"/>
              <w:rPr>
                <w:sz w:val="22"/>
                <w:szCs w:val="22"/>
              </w:rPr>
            </w:pPr>
            <w:r w:rsidRPr="00197D2E">
              <w:rPr>
                <w:sz w:val="22"/>
                <w:szCs w:val="22"/>
              </w:rPr>
              <w:t>23,03</w:t>
            </w:r>
          </w:p>
        </w:tc>
        <w:tc>
          <w:tcPr>
            <w:tcW w:w="850" w:type="dxa"/>
            <w:tcBorders>
              <w:top w:val="nil"/>
              <w:left w:val="nil"/>
              <w:bottom w:val="single" w:sz="4" w:space="0" w:color="auto"/>
              <w:right w:val="single" w:sz="4" w:space="0" w:color="auto"/>
            </w:tcBorders>
            <w:shd w:val="clear" w:color="000000" w:fill="FFFFFF"/>
            <w:vAlign w:val="center"/>
            <w:hideMark/>
          </w:tcPr>
          <w:p w14:paraId="069AC391" w14:textId="2668B5FC" w:rsidR="001A7707" w:rsidRPr="00197D2E" w:rsidRDefault="001A7707" w:rsidP="001A7707">
            <w:pPr>
              <w:ind w:left="-120" w:right="-90"/>
              <w:jc w:val="center"/>
              <w:rPr>
                <w:sz w:val="22"/>
                <w:szCs w:val="22"/>
              </w:rPr>
            </w:pPr>
            <w:r w:rsidRPr="00197D2E">
              <w:rPr>
                <w:sz w:val="22"/>
                <w:szCs w:val="22"/>
              </w:rPr>
              <w:t>23,03</w:t>
            </w:r>
          </w:p>
        </w:tc>
        <w:tc>
          <w:tcPr>
            <w:tcW w:w="851" w:type="dxa"/>
            <w:tcBorders>
              <w:top w:val="nil"/>
              <w:left w:val="nil"/>
              <w:bottom w:val="single" w:sz="4" w:space="0" w:color="auto"/>
              <w:right w:val="single" w:sz="4" w:space="0" w:color="auto"/>
            </w:tcBorders>
            <w:shd w:val="clear" w:color="000000" w:fill="FFFFFF"/>
            <w:vAlign w:val="center"/>
            <w:hideMark/>
          </w:tcPr>
          <w:p w14:paraId="7A4D36D6" w14:textId="7C26015D" w:rsidR="001A7707" w:rsidRPr="00197D2E" w:rsidRDefault="001A7707" w:rsidP="001A7707">
            <w:pPr>
              <w:ind w:left="-120" w:right="-90"/>
              <w:jc w:val="center"/>
              <w:rPr>
                <w:sz w:val="22"/>
                <w:szCs w:val="22"/>
              </w:rPr>
            </w:pPr>
            <w:r w:rsidRPr="00197D2E">
              <w:rPr>
                <w:sz w:val="22"/>
                <w:szCs w:val="22"/>
              </w:rPr>
              <w:t>23,03</w:t>
            </w:r>
          </w:p>
        </w:tc>
        <w:tc>
          <w:tcPr>
            <w:tcW w:w="788" w:type="dxa"/>
            <w:tcBorders>
              <w:top w:val="nil"/>
              <w:left w:val="nil"/>
              <w:bottom w:val="single" w:sz="4" w:space="0" w:color="auto"/>
              <w:right w:val="single" w:sz="4" w:space="0" w:color="auto"/>
            </w:tcBorders>
            <w:shd w:val="clear" w:color="000000" w:fill="FFFFFF"/>
            <w:vAlign w:val="center"/>
            <w:hideMark/>
          </w:tcPr>
          <w:p w14:paraId="7F3DB38A" w14:textId="3ACA1A81" w:rsidR="001A7707" w:rsidRPr="00197D2E" w:rsidRDefault="001A7707" w:rsidP="001A7707">
            <w:pPr>
              <w:ind w:left="-120" w:right="-90"/>
              <w:jc w:val="center"/>
              <w:rPr>
                <w:sz w:val="22"/>
                <w:szCs w:val="22"/>
              </w:rPr>
            </w:pPr>
            <w:r w:rsidRPr="00197D2E">
              <w:rPr>
                <w:sz w:val="22"/>
                <w:szCs w:val="22"/>
              </w:rPr>
              <w:t>23,97</w:t>
            </w:r>
          </w:p>
        </w:tc>
        <w:tc>
          <w:tcPr>
            <w:tcW w:w="804" w:type="dxa"/>
            <w:tcBorders>
              <w:top w:val="nil"/>
              <w:left w:val="nil"/>
              <w:bottom w:val="single" w:sz="4" w:space="0" w:color="auto"/>
              <w:right w:val="single" w:sz="4" w:space="0" w:color="auto"/>
            </w:tcBorders>
            <w:shd w:val="clear" w:color="000000" w:fill="FFFFFF"/>
            <w:vAlign w:val="center"/>
            <w:hideMark/>
          </w:tcPr>
          <w:p w14:paraId="7D1DA273" w14:textId="7DDDE9F8" w:rsidR="001A7707" w:rsidRPr="00197D2E" w:rsidRDefault="001A7707" w:rsidP="001A7707">
            <w:pPr>
              <w:ind w:left="-120" w:right="-90"/>
              <w:jc w:val="center"/>
              <w:rPr>
                <w:sz w:val="22"/>
                <w:szCs w:val="22"/>
              </w:rPr>
            </w:pPr>
            <w:r w:rsidRPr="00197D2E">
              <w:rPr>
                <w:sz w:val="22"/>
                <w:szCs w:val="22"/>
              </w:rPr>
              <w:t>28,73</w:t>
            </w:r>
          </w:p>
        </w:tc>
        <w:tc>
          <w:tcPr>
            <w:tcW w:w="804" w:type="dxa"/>
            <w:tcBorders>
              <w:top w:val="nil"/>
              <w:left w:val="nil"/>
              <w:bottom w:val="single" w:sz="4" w:space="0" w:color="auto"/>
              <w:right w:val="single" w:sz="4" w:space="0" w:color="auto"/>
            </w:tcBorders>
            <w:shd w:val="clear" w:color="000000" w:fill="FFFFFF"/>
            <w:vAlign w:val="center"/>
            <w:hideMark/>
          </w:tcPr>
          <w:p w14:paraId="74EE1694" w14:textId="6BDFFE99" w:rsidR="001A7707" w:rsidRPr="00197D2E" w:rsidRDefault="001A7707" w:rsidP="001A7707">
            <w:pPr>
              <w:ind w:left="-120" w:right="-90"/>
              <w:jc w:val="center"/>
              <w:rPr>
                <w:sz w:val="22"/>
                <w:szCs w:val="22"/>
              </w:rPr>
            </w:pPr>
            <w:r w:rsidRPr="00197D2E">
              <w:rPr>
                <w:sz w:val="22"/>
                <w:szCs w:val="22"/>
              </w:rPr>
              <w:t>33,50</w:t>
            </w:r>
          </w:p>
        </w:tc>
        <w:tc>
          <w:tcPr>
            <w:tcW w:w="864" w:type="dxa"/>
            <w:tcBorders>
              <w:top w:val="nil"/>
              <w:left w:val="nil"/>
              <w:bottom w:val="single" w:sz="4" w:space="0" w:color="auto"/>
              <w:right w:val="single" w:sz="4" w:space="0" w:color="auto"/>
            </w:tcBorders>
            <w:shd w:val="clear" w:color="000000" w:fill="FFFFFF"/>
            <w:vAlign w:val="center"/>
            <w:hideMark/>
          </w:tcPr>
          <w:p w14:paraId="6CE50EE5" w14:textId="5DC22F3F" w:rsidR="001A7707" w:rsidRPr="00197D2E" w:rsidRDefault="001A7707" w:rsidP="001A7707">
            <w:pPr>
              <w:ind w:left="-120" w:right="-90"/>
              <w:jc w:val="center"/>
              <w:rPr>
                <w:sz w:val="22"/>
                <w:szCs w:val="22"/>
              </w:rPr>
            </w:pPr>
            <w:r w:rsidRPr="00197D2E">
              <w:rPr>
                <w:sz w:val="22"/>
                <w:szCs w:val="22"/>
              </w:rPr>
              <w:t>37,15</w:t>
            </w:r>
          </w:p>
        </w:tc>
        <w:tc>
          <w:tcPr>
            <w:tcW w:w="992" w:type="dxa"/>
            <w:tcBorders>
              <w:top w:val="nil"/>
              <w:left w:val="nil"/>
              <w:bottom w:val="single" w:sz="4" w:space="0" w:color="auto"/>
              <w:right w:val="single" w:sz="4" w:space="0" w:color="auto"/>
            </w:tcBorders>
            <w:shd w:val="clear" w:color="auto" w:fill="auto"/>
            <w:vAlign w:val="center"/>
            <w:hideMark/>
          </w:tcPr>
          <w:p w14:paraId="2A794D05" w14:textId="50F9659B" w:rsidR="001A7707" w:rsidRPr="00197D2E" w:rsidRDefault="001A7707" w:rsidP="001A7707">
            <w:pPr>
              <w:ind w:right="-90"/>
              <w:jc w:val="center"/>
              <w:rPr>
                <w:sz w:val="22"/>
                <w:szCs w:val="22"/>
              </w:rPr>
            </w:pPr>
            <w:r w:rsidRPr="00197D2E">
              <w:rPr>
                <w:sz w:val="22"/>
                <w:szCs w:val="22"/>
              </w:rPr>
              <w:t>109</w:t>
            </w:r>
          </w:p>
        </w:tc>
        <w:tc>
          <w:tcPr>
            <w:tcW w:w="992" w:type="dxa"/>
            <w:tcBorders>
              <w:top w:val="nil"/>
              <w:left w:val="nil"/>
              <w:bottom w:val="single" w:sz="4" w:space="0" w:color="auto"/>
              <w:right w:val="single" w:sz="4" w:space="0" w:color="auto"/>
            </w:tcBorders>
            <w:shd w:val="clear" w:color="auto" w:fill="auto"/>
            <w:vAlign w:val="center"/>
            <w:hideMark/>
          </w:tcPr>
          <w:p w14:paraId="0A8C8CF7" w14:textId="6213C2A1" w:rsidR="001A7707" w:rsidRPr="00197D2E" w:rsidRDefault="001A7707" w:rsidP="001A7707">
            <w:pPr>
              <w:ind w:right="-90"/>
              <w:jc w:val="center"/>
              <w:rPr>
                <w:sz w:val="22"/>
                <w:szCs w:val="22"/>
              </w:rPr>
            </w:pPr>
            <w:r w:rsidRPr="00197D2E">
              <w:rPr>
                <w:sz w:val="22"/>
                <w:szCs w:val="22"/>
              </w:rPr>
              <w:t>131</w:t>
            </w:r>
          </w:p>
        </w:tc>
        <w:tc>
          <w:tcPr>
            <w:tcW w:w="993" w:type="dxa"/>
            <w:tcBorders>
              <w:top w:val="nil"/>
              <w:left w:val="nil"/>
              <w:bottom w:val="single" w:sz="4" w:space="0" w:color="auto"/>
              <w:right w:val="single" w:sz="4" w:space="0" w:color="auto"/>
            </w:tcBorders>
            <w:shd w:val="clear" w:color="auto" w:fill="auto"/>
            <w:vAlign w:val="center"/>
            <w:hideMark/>
          </w:tcPr>
          <w:p w14:paraId="4D089288" w14:textId="4B530153" w:rsidR="001A7707" w:rsidRPr="00197D2E" w:rsidRDefault="001A7707" w:rsidP="001A7707">
            <w:pPr>
              <w:ind w:right="-90"/>
              <w:jc w:val="center"/>
              <w:rPr>
                <w:sz w:val="22"/>
                <w:szCs w:val="22"/>
              </w:rPr>
            </w:pPr>
            <w:r w:rsidRPr="00197D2E">
              <w:rPr>
                <w:sz w:val="22"/>
                <w:szCs w:val="22"/>
              </w:rPr>
              <w:t>152</w:t>
            </w:r>
          </w:p>
        </w:tc>
        <w:tc>
          <w:tcPr>
            <w:tcW w:w="987" w:type="dxa"/>
            <w:tcBorders>
              <w:top w:val="nil"/>
              <w:left w:val="nil"/>
              <w:bottom w:val="single" w:sz="4" w:space="0" w:color="auto"/>
              <w:right w:val="single" w:sz="4" w:space="0" w:color="auto"/>
            </w:tcBorders>
            <w:shd w:val="clear" w:color="auto" w:fill="auto"/>
            <w:vAlign w:val="center"/>
            <w:hideMark/>
          </w:tcPr>
          <w:p w14:paraId="5CEA4B17" w14:textId="5EED7246" w:rsidR="001A7707" w:rsidRPr="00197D2E" w:rsidRDefault="001A7707" w:rsidP="001A7707">
            <w:pPr>
              <w:ind w:right="-90"/>
              <w:jc w:val="center"/>
              <w:rPr>
                <w:sz w:val="22"/>
                <w:szCs w:val="22"/>
              </w:rPr>
            </w:pPr>
            <w:r w:rsidRPr="00197D2E">
              <w:rPr>
                <w:sz w:val="22"/>
                <w:szCs w:val="22"/>
              </w:rPr>
              <w:t>169</w:t>
            </w:r>
          </w:p>
        </w:tc>
      </w:tr>
      <w:tr w:rsidR="00197D2E" w:rsidRPr="00197D2E" w14:paraId="684BDD85"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59B1D0" w14:textId="77777777" w:rsidR="001A7707" w:rsidRPr="00197D2E" w:rsidRDefault="001A7707" w:rsidP="001A7707">
            <w:pPr>
              <w:ind w:left="-120" w:right="-87"/>
              <w:jc w:val="center"/>
              <w:rPr>
                <w:sz w:val="22"/>
                <w:szCs w:val="22"/>
              </w:rPr>
            </w:pPr>
            <w:r w:rsidRPr="00197D2E">
              <w:rPr>
                <w:sz w:val="22"/>
                <w:szCs w:val="22"/>
              </w:rPr>
              <w:t>3.4.5</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073DA6" w14:textId="77777777" w:rsidR="001A7707" w:rsidRPr="00197D2E" w:rsidRDefault="001A7707" w:rsidP="001A7707">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000000" w:fill="FFFFFF"/>
            <w:vAlign w:val="center"/>
            <w:hideMark/>
          </w:tcPr>
          <w:p w14:paraId="71D4CEE9"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000000" w:fill="FFFFFF"/>
            <w:vAlign w:val="center"/>
            <w:hideMark/>
          </w:tcPr>
          <w:p w14:paraId="0C12B709" w14:textId="4CA14AE9" w:rsidR="001A7707" w:rsidRPr="00197D2E" w:rsidRDefault="001A7707" w:rsidP="001A7707">
            <w:pPr>
              <w:ind w:left="-120" w:right="-90"/>
              <w:jc w:val="center"/>
              <w:rPr>
                <w:sz w:val="22"/>
                <w:szCs w:val="22"/>
              </w:rPr>
            </w:pPr>
            <w:r w:rsidRPr="00197D2E">
              <w:rPr>
                <w:sz w:val="22"/>
                <w:szCs w:val="22"/>
              </w:rPr>
              <w:t>0,64</w:t>
            </w:r>
          </w:p>
        </w:tc>
        <w:tc>
          <w:tcPr>
            <w:tcW w:w="851" w:type="dxa"/>
            <w:tcBorders>
              <w:top w:val="nil"/>
              <w:left w:val="nil"/>
              <w:bottom w:val="single" w:sz="4" w:space="0" w:color="auto"/>
              <w:right w:val="single" w:sz="4" w:space="0" w:color="auto"/>
            </w:tcBorders>
            <w:shd w:val="clear" w:color="000000" w:fill="FFFFFF"/>
            <w:vAlign w:val="center"/>
            <w:hideMark/>
          </w:tcPr>
          <w:p w14:paraId="45048772" w14:textId="087A61D7" w:rsidR="001A7707" w:rsidRPr="00197D2E" w:rsidRDefault="001A7707" w:rsidP="001A7707">
            <w:pPr>
              <w:ind w:left="-120" w:right="-90"/>
              <w:jc w:val="center"/>
              <w:rPr>
                <w:sz w:val="22"/>
                <w:szCs w:val="22"/>
              </w:rPr>
            </w:pPr>
            <w:r w:rsidRPr="00197D2E">
              <w:rPr>
                <w:sz w:val="22"/>
                <w:szCs w:val="22"/>
              </w:rPr>
              <w:t>0,67</w:t>
            </w:r>
          </w:p>
        </w:tc>
        <w:tc>
          <w:tcPr>
            <w:tcW w:w="850" w:type="dxa"/>
            <w:tcBorders>
              <w:top w:val="nil"/>
              <w:left w:val="nil"/>
              <w:bottom w:val="single" w:sz="4" w:space="0" w:color="auto"/>
              <w:right w:val="single" w:sz="4" w:space="0" w:color="auto"/>
            </w:tcBorders>
            <w:shd w:val="clear" w:color="000000" w:fill="FFFFFF"/>
            <w:vAlign w:val="center"/>
            <w:hideMark/>
          </w:tcPr>
          <w:p w14:paraId="59CCFC93" w14:textId="07CA19A1" w:rsidR="001A7707" w:rsidRPr="00197D2E" w:rsidRDefault="001A7707" w:rsidP="001A7707">
            <w:pPr>
              <w:ind w:left="-120" w:right="-90"/>
              <w:jc w:val="center"/>
              <w:rPr>
                <w:sz w:val="22"/>
                <w:szCs w:val="22"/>
              </w:rPr>
            </w:pPr>
            <w:r w:rsidRPr="00197D2E">
              <w:rPr>
                <w:sz w:val="22"/>
                <w:szCs w:val="22"/>
              </w:rPr>
              <w:t>0,67</w:t>
            </w:r>
          </w:p>
        </w:tc>
        <w:tc>
          <w:tcPr>
            <w:tcW w:w="851" w:type="dxa"/>
            <w:tcBorders>
              <w:top w:val="nil"/>
              <w:left w:val="nil"/>
              <w:bottom w:val="single" w:sz="4" w:space="0" w:color="auto"/>
              <w:right w:val="single" w:sz="4" w:space="0" w:color="auto"/>
            </w:tcBorders>
            <w:shd w:val="clear" w:color="000000" w:fill="FFFFFF"/>
            <w:vAlign w:val="center"/>
            <w:hideMark/>
          </w:tcPr>
          <w:p w14:paraId="28027D47" w14:textId="695A4E24" w:rsidR="001A7707" w:rsidRPr="00197D2E" w:rsidRDefault="001A7707" w:rsidP="001A7707">
            <w:pPr>
              <w:ind w:left="-120" w:right="-90"/>
              <w:jc w:val="center"/>
              <w:rPr>
                <w:sz w:val="22"/>
                <w:szCs w:val="22"/>
              </w:rPr>
            </w:pPr>
            <w:r w:rsidRPr="00197D2E">
              <w:rPr>
                <w:sz w:val="22"/>
                <w:szCs w:val="22"/>
              </w:rPr>
              <w:t>0,67</w:t>
            </w:r>
          </w:p>
        </w:tc>
        <w:tc>
          <w:tcPr>
            <w:tcW w:w="850" w:type="dxa"/>
            <w:tcBorders>
              <w:top w:val="nil"/>
              <w:left w:val="nil"/>
              <w:bottom w:val="single" w:sz="4" w:space="0" w:color="auto"/>
              <w:right w:val="single" w:sz="4" w:space="0" w:color="auto"/>
            </w:tcBorders>
            <w:shd w:val="clear" w:color="000000" w:fill="FFFFFF"/>
            <w:vAlign w:val="center"/>
            <w:hideMark/>
          </w:tcPr>
          <w:p w14:paraId="028CD986" w14:textId="3D4DB85A" w:rsidR="001A7707" w:rsidRPr="00197D2E" w:rsidRDefault="001A7707" w:rsidP="001A7707">
            <w:pPr>
              <w:ind w:left="-120" w:right="-90"/>
              <w:jc w:val="center"/>
              <w:rPr>
                <w:sz w:val="22"/>
                <w:szCs w:val="22"/>
              </w:rPr>
            </w:pPr>
            <w:r w:rsidRPr="00197D2E">
              <w:rPr>
                <w:sz w:val="22"/>
                <w:szCs w:val="22"/>
              </w:rPr>
              <w:t>0,67</w:t>
            </w:r>
          </w:p>
        </w:tc>
        <w:tc>
          <w:tcPr>
            <w:tcW w:w="851" w:type="dxa"/>
            <w:tcBorders>
              <w:top w:val="nil"/>
              <w:left w:val="nil"/>
              <w:bottom w:val="single" w:sz="4" w:space="0" w:color="auto"/>
              <w:right w:val="single" w:sz="4" w:space="0" w:color="auto"/>
            </w:tcBorders>
            <w:shd w:val="clear" w:color="000000" w:fill="FFFFFF"/>
            <w:vAlign w:val="center"/>
            <w:hideMark/>
          </w:tcPr>
          <w:p w14:paraId="70819D27" w14:textId="262EDCA2" w:rsidR="001A7707" w:rsidRPr="00197D2E" w:rsidRDefault="001A7707" w:rsidP="001A7707">
            <w:pPr>
              <w:ind w:left="-120" w:right="-90"/>
              <w:jc w:val="center"/>
              <w:rPr>
                <w:sz w:val="22"/>
                <w:szCs w:val="22"/>
              </w:rPr>
            </w:pPr>
            <w:r w:rsidRPr="00197D2E">
              <w:rPr>
                <w:sz w:val="22"/>
                <w:szCs w:val="22"/>
              </w:rPr>
              <w:t>0,67</w:t>
            </w:r>
          </w:p>
        </w:tc>
        <w:tc>
          <w:tcPr>
            <w:tcW w:w="788" w:type="dxa"/>
            <w:tcBorders>
              <w:top w:val="nil"/>
              <w:left w:val="nil"/>
              <w:bottom w:val="single" w:sz="4" w:space="0" w:color="auto"/>
              <w:right w:val="single" w:sz="4" w:space="0" w:color="auto"/>
            </w:tcBorders>
            <w:shd w:val="clear" w:color="000000" w:fill="FFFFFF"/>
            <w:vAlign w:val="center"/>
            <w:hideMark/>
          </w:tcPr>
          <w:p w14:paraId="3776D935" w14:textId="314A3798" w:rsidR="001A7707" w:rsidRPr="00197D2E" w:rsidRDefault="001A7707" w:rsidP="001A7707">
            <w:pPr>
              <w:ind w:left="-120" w:right="-90"/>
              <w:jc w:val="center"/>
              <w:rPr>
                <w:sz w:val="22"/>
                <w:szCs w:val="22"/>
              </w:rPr>
            </w:pPr>
            <w:r w:rsidRPr="00197D2E">
              <w:rPr>
                <w:sz w:val="22"/>
                <w:szCs w:val="22"/>
              </w:rPr>
              <w:t>0,72</w:t>
            </w:r>
          </w:p>
        </w:tc>
        <w:tc>
          <w:tcPr>
            <w:tcW w:w="804" w:type="dxa"/>
            <w:tcBorders>
              <w:top w:val="nil"/>
              <w:left w:val="nil"/>
              <w:bottom w:val="single" w:sz="4" w:space="0" w:color="auto"/>
              <w:right w:val="single" w:sz="4" w:space="0" w:color="auto"/>
            </w:tcBorders>
            <w:shd w:val="clear" w:color="000000" w:fill="FFFFFF"/>
            <w:vAlign w:val="center"/>
            <w:hideMark/>
          </w:tcPr>
          <w:p w14:paraId="6577905B" w14:textId="47C6BD1F" w:rsidR="001A7707" w:rsidRPr="00197D2E" w:rsidRDefault="001A7707" w:rsidP="001A7707">
            <w:pPr>
              <w:ind w:left="-120" w:right="-90"/>
              <w:jc w:val="center"/>
              <w:rPr>
                <w:sz w:val="22"/>
                <w:szCs w:val="22"/>
              </w:rPr>
            </w:pPr>
            <w:r w:rsidRPr="00197D2E">
              <w:rPr>
                <w:sz w:val="22"/>
                <w:szCs w:val="22"/>
              </w:rPr>
              <w:t>0,97</w:t>
            </w:r>
          </w:p>
        </w:tc>
        <w:tc>
          <w:tcPr>
            <w:tcW w:w="804" w:type="dxa"/>
            <w:tcBorders>
              <w:top w:val="nil"/>
              <w:left w:val="nil"/>
              <w:bottom w:val="single" w:sz="4" w:space="0" w:color="auto"/>
              <w:right w:val="single" w:sz="4" w:space="0" w:color="auto"/>
            </w:tcBorders>
            <w:shd w:val="clear" w:color="000000" w:fill="FFFFFF"/>
            <w:vAlign w:val="center"/>
            <w:hideMark/>
          </w:tcPr>
          <w:p w14:paraId="36E9E58D" w14:textId="20C7FFE5" w:rsidR="001A7707" w:rsidRPr="00197D2E" w:rsidRDefault="001A7707" w:rsidP="001A7707">
            <w:pPr>
              <w:ind w:left="-120" w:right="-90"/>
              <w:jc w:val="center"/>
              <w:rPr>
                <w:sz w:val="22"/>
                <w:szCs w:val="22"/>
              </w:rPr>
            </w:pPr>
            <w:r w:rsidRPr="00197D2E">
              <w:rPr>
                <w:sz w:val="22"/>
                <w:szCs w:val="22"/>
              </w:rPr>
              <w:t>1,22</w:t>
            </w:r>
          </w:p>
        </w:tc>
        <w:tc>
          <w:tcPr>
            <w:tcW w:w="864" w:type="dxa"/>
            <w:tcBorders>
              <w:top w:val="nil"/>
              <w:left w:val="nil"/>
              <w:bottom w:val="single" w:sz="4" w:space="0" w:color="auto"/>
              <w:right w:val="single" w:sz="4" w:space="0" w:color="auto"/>
            </w:tcBorders>
            <w:shd w:val="clear" w:color="000000" w:fill="FFFFFF"/>
            <w:vAlign w:val="center"/>
            <w:hideMark/>
          </w:tcPr>
          <w:p w14:paraId="46181AAE" w14:textId="1EC072E5" w:rsidR="001A7707" w:rsidRPr="00197D2E" w:rsidRDefault="001A7707" w:rsidP="001A7707">
            <w:pPr>
              <w:ind w:left="-120" w:right="-90"/>
              <w:jc w:val="center"/>
              <w:rPr>
                <w:sz w:val="22"/>
                <w:szCs w:val="22"/>
              </w:rPr>
            </w:pPr>
            <w:r w:rsidRPr="00197D2E">
              <w:rPr>
                <w:sz w:val="22"/>
                <w:szCs w:val="22"/>
              </w:rPr>
              <w:t>1,47</w:t>
            </w:r>
          </w:p>
        </w:tc>
        <w:tc>
          <w:tcPr>
            <w:tcW w:w="992" w:type="dxa"/>
            <w:tcBorders>
              <w:top w:val="nil"/>
              <w:left w:val="nil"/>
              <w:bottom w:val="single" w:sz="4" w:space="0" w:color="auto"/>
              <w:right w:val="single" w:sz="4" w:space="0" w:color="auto"/>
            </w:tcBorders>
            <w:shd w:val="clear" w:color="auto" w:fill="auto"/>
            <w:vAlign w:val="center"/>
            <w:hideMark/>
          </w:tcPr>
          <w:p w14:paraId="25C4517D" w14:textId="3E249BA3" w:rsidR="001A7707" w:rsidRPr="00197D2E" w:rsidRDefault="001A7707" w:rsidP="001A7707">
            <w:pPr>
              <w:ind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7776FECD" w14:textId="75AF6FFF" w:rsidR="001A7707" w:rsidRPr="00197D2E" w:rsidRDefault="001A7707" w:rsidP="001A7707">
            <w:pPr>
              <w:ind w:right="-90"/>
              <w:jc w:val="center"/>
              <w:rPr>
                <w:sz w:val="22"/>
                <w:szCs w:val="22"/>
              </w:rPr>
            </w:pPr>
            <w:r w:rsidRPr="00197D2E">
              <w:rPr>
                <w:sz w:val="22"/>
                <w:szCs w:val="22"/>
              </w:rPr>
              <w:t>153</w:t>
            </w:r>
          </w:p>
        </w:tc>
        <w:tc>
          <w:tcPr>
            <w:tcW w:w="993" w:type="dxa"/>
            <w:tcBorders>
              <w:top w:val="nil"/>
              <w:left w:val="nil"/>
              <w:bottom w:val="single" w:sz="4" w:space="0" w:color="auto"/>
              <w:right w:val="single" w:sz="4" w:space="0" w:color="auto"/>
            </w:tcBorders>
            <w:shd w:val="clear" w:color="auto" w:fill="auto"/>
            <w:vAlign w:val="center"/>
            <w:hideMark/>
          </w:tcPr>
          <w:p w14:paraId="2B19E8DF" w14:textId="53828E98" w:rsidR="001A7707" w:rsidRPr="00197D2E" w:rsidRDefault="001A7707" w:rsidP="001A7707">
            <w:pPr>
              <w:ind w:right="-90"/>
              <w:jc w:val="center"/>
              <w:rPr>
                <w:sz w:val="22"/>
                <w:szCs w:val="22"/>
              </w:rPr>
            </w:pPr>
            <w:r w:rsidRPr="00197D2E">
              <w:rPr>
                <w:sz w:val="22"/>
                <w:szCs w:val="22"/>
              </w:rPr>
              <w:t>192</w:t>
            </w:r>
          </w:p>
        </w:tc>
        <w:tc>
          <w:tcPr>
            <w:tcW w:w="987" w:type="dxa"/>
            <w:tcBorders>
              <w:top w:val="nil"/>
              <w:left w:val="nil"/>
              <w:bottom w:val="single" w:sz="4" w:space="0" w:color="auto"/>
              <w:right w:val="single" w:sz="4" w:space="0" w:color="auto"/>
            </w:tcBorders>
            <w:shd w:val="clear" w:color="auto" w:fill="auto"/>
            <w:vAlign w:val="center"/>
            <w:hideMark/>
          </w:tcPr>
          <w:p w14:paraId="1C078A28" w14:textId="26FBEF19" w:rsidR="001A7707" w:rsidRPr="00197D2E" w:rsidRDefault="001A7707" w:rsidP="001A7707">
            <w:pPr>
              <w:ind w:right="-90"/>
              <w:jc w:val="center"/>
              <w:rPr>
                <w:sz w:val="22"/>
                <w:szCs w:val="22"/>
              </w:rPr>
            </w:pPr>
            <w:r w:rsidRPr="00197D2E">
              <w:rPr>
                <w:sz w:val="22"/>
                <w:szCs w:val="22"/>
              </w:rPr>
              <w:t>232</w:t>
            </w:r>
          </w:p>
        </w:tc>
      </w:tr>
      <w:tr w:rsidR="00197D2E" w:rsidRPr="00197D2E" w14:paraId="4835914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17E31F9"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1500490"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15CBB965"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000000" w:fill="FFFFFF"/>
            <w:vAlign w:val="center"/>
            <w:hideMark/>
          </w:tcPr>
          <w:p w14:paraId="43940A31" w14:textId="4FECD23B" w:rsidR="001A7707" w:rsidRPr="00197D2E" w:rsidRDefault="001A7707" w:rsidP="001A7707">
            <w:pPr>
              <w:ind w:left="-120" w:right="-90"/>
              <w:jc w:val="center"/>
              <w:rPr>
                <w:sz w:val="22"/>
                <w:szCs w:val="22"/>
              </w:rPr>
            </w:pPr>
            <w:r w:rsidRPr="00197D2E">
              <w:rPr>
                <w:sz w:val="22"/>
                <w:szCs w:val="22"/>
              </w:rPr>
              <w:t>1,74</w:t>
            </w:r>
          </w:p>
        </w:tc>
        <w:tc>
          <w:tcPr>
            <w:tcW w:w="851" w:type="dxa"/>
            <w:tcBorders>
              <w:top w:val="nil"/>
              <w:left w:val="nil"/>
              <w:bottom w:val="single" w:sz="4" w:space="0" w:color="auto"/>
              <w:right w:val="single" w:sz="4" w:space="0" w:color="auto"/>
            </w:tcBorders>
            <w:shd w:val="clear" w:color="000000" w:fill="FFFFFF"/>
            <w:vAlign w:val="center"/>
            <w:hideMark/>
          </w:tcPr>
          <w:p w14:paraId="2157E3FA" w14:textId="6EC0EF0A" w:rsidR="001A7707" w:rsidRPr="00197D2E" w:rsidRDefault="001A7707" w:rsidP="001A7707">
            <w:pPr>
              <w:ind w:left="-120" w:right="-90"/>
              <w:jc w:val="center"/>
              <w:rPr>
                <w:sz w:val="22"/>
                <w:szCs w:val="22"/>
              </w:rPr>
            </w:pPr>
            <w:r w:rsidRPr="00197D2E">
              <w:rPr>
                <w:sz w:val="22"/>
                <w:szCs w:val="22"/>
              </w:rPr>
              <w:t>1,82</w:t>
            </w:r>
          </w:p>
        </w:tc>
        <w:tc>
          <w:tcPr>
            <w:tcW w:w="850" w:type="dxa"/>
            <w:tcBorders>
              <w:top w:val="nil"/>
              <w:left w:val="nil"/>
              <w:bottom w:val="single" w:sz="4" w:space="0" w:color="auto"/>
              <w:right w:val="single" w:sz="4" w:space="0" w:color="auto"/>
            </w:tcBorders>
            <w:shd w:val="clear" w:color="000000" w:fill="FFFFFF"/>
            <w:vAlign w:val="center"/>
            <w:hideMark/>
          </w:tcPr>
          <w:p w14:paraId="43D1B00F" w14:textId="4D92C98E" w:rsidR="001A7707" w:rsidRPr="00197D2E" w:rsidRDefault="001A7707" w:rsidP="001A7707">
            <w:pPr>
              <w:ind w:left="-120" w:right="-90"/>
              <w:jc w:val="center"/>
              <w:rPr>
                <w:sz w:val="22"/>
                <w:szCs w:val="22"/>
              </w:rPr>
            </w:pPr>
            <w:r w:rsidRPr="00197D2E">
              <w:rPr>
                <w:sz w:val="22"/>
                <w:szCs w:val="22"/>
              </w:rPr>
              <w:t>1,82</w:t>
            </w:r>
          </w:p>
        </w:tc>
        <w:tc>
          <w:tcPr>
            <w:tcW w:w="851" w:type="dxa"/>
            <w:tcBorders>
              <w:top w:val="nil"/>
              <w:left w:val="nil"/>
              <w:bottom w:val="single" w:sz="4" w:space="0" w:color="auto"/>
              <w:right w:val="single" w:sz="4" w:space="0" w:color="auto"/>
            </w:tcBorders>
            <w:shd w:val="clear" w:color="000000" w:fill="FFFFFF"/>
            <w:vAlign w:val="center"/>
            <w:hideMark/>
          </w:tcPr>
          <w:p w14:paraId="5E5BF8CD" w14:textId="453073B8" w:rsidR="001A7707" w:rsidRPr="00197D2E" w:rsidRDefault="001A7707" w:rsidP="001A7707">
            <w:pPr>
              <w:ind w:left="-120" w:right="-90"/>
              <w:jc w:val="center"/>
              <w:rPr>
                <w:sz w:val="22"/>
                <w:szCs w:val="22"/>
              </w:rPr>
            </w:pPr>
            <w:r w:rsidRPr="00197D2E">
              <w:rPr>
                <w:sz w:val="22"/>
                <w:szCs w:val="22"/>
              </w:rPr>
              <w:t>1,82</w:t>
            </w:r>
          </w:p>
        </w:tc>
        <w:tc>
          <w:tcPr>
            <w:tcW w:w="850" w:type="dxa"/>
            <w:tcBorders>
              <w:top w:val="nil"/>
              <w:left w:val="nil"/>
              <w:bottom w:val="single" w:sz="4" w:space="0" w:color="auto"/>
              <w:right w:val="single" w:sz="4" w:space="0" w:color="auto"/>
            </w:tcBorders>
            <w:shd w:val="clear" w:color="000000" w:fill="FFFFFF"/>
            <w:vAlign w:val="center"/>
            <w:hideMark/>
          </w:tcPr>
          <w:p w14:paraId="0964CA03" w14:textId="5C14E629" w:rsidR="001A7707" w:rsidRPr="00197D2E" w:rsidRDefault="001A7707" w:rsidP="001A7707">
            <w:pPr>
              <w:ind w:left="-120" w:right="-90"/>
              <w:jc w:val="center"/>
              <w:rPr>
                <w:sz w:val="22"/>
                <w:szCs w:val="22"/>
              </w:rPr>
            </w:pPr>
            <w:r w:rsidRPr="00197D2E">
              <w:rPr>
                <w:sz w:val="22"/>
                <w:szCs w:val="22"/>
              </w:rPr>
              <w:t>1,82</w:t>
            </w:r>
          </w:p>
        </w:tc>
        <w:tc>
          <w:tcPr>
            <w:tcW w:w="851" w:type="dxa"/>
            <w:tcBorders>
              <w:top w:val="nil"/>
              <w:left w:val="nil"/>
              <w:bottom w:val="single" w:sz="4" w:space="0" w:color="auto"/>
              <w:right w:val="single" w:sz="4" w:space="0" w:color="auto"/>
            </w:tcBorders>
            <w:shd w:val="clear" w:color="000000" w:fill="FFFFFF"/>
            <w:vAlign w:val="center"/>
            <w:hideMark/>
          </w:tcPr>
          <w:p w14:paraId="7AA67A07" w14:textId="1A07B6CB" w:rsidR="001A7707" w:rsidRPr="00197D2E" w:rsidRDefault="001A7707" w:rsidP="001A7707">
            <w:pPr>
              <w:ind w:left="-120" w:right="-90"/>
              <w:jc w:val="center"/>
              <w:rPr>
                <w:sz w:val="22"/>
                <w:szCs w:val="22"/>
              </w:rPr>
            </w:pPr>
            <w:r w:rsidRPr="00197D2E">
              <w:rPr>
                <w:sz w:val="22"/>
                <w:szCs w:val="22"/>
              </w:rPr>
              <w:t>1,82</w:t>
            </w:r>
          </w:p>
        </w:tc>
        <w:tc>
          <w:tcPr>
            <w:tcW w:w="788" w:type="dxa"/>
            <w:tcBorders>
              <w:top w:val="nil"/>
              <w:left w:val="nil"/>
              <w:bottom w:val="single" w:sz="4" w:space="0" w:color="auto"/>
              <w:right w:val="single" w:sz="4" w:space="0" w:color="auto"/>
            </w:tcBorders>
            <w:shd w:val="clear" w:color="000000" w:fill="FFFFFF"/>
            <w:vAlign w:val="center"/>
            <w:hideMark/>
          </w:tcPr>
          <w:p w14:paraId="5FA44D6F" w14:textId="5032126C" w:rsidR="001A7707" w:rsidRPr="00197D2E" w:rsidRDefault="001A7707" w:rsidP="001A7707">
            <w:pPr>
              <w:ind w:left="-120" w:right="-90"/>
              <w:jc w:val="center"/>
              <w:rPr>
                <w:sz w:val="22"/>
                <w:szCs w:val="22"/>
              </w:rPr>
            </w:pPr>
            <w:r w:rsidRPr="00197D2E">
              <w:rPr>
                <w:sz w:val="22"/>
                <w:szCs w:val="22"/>
              </w:rPr>
              <w:t>1,97</w:t>
            </w:r>
          </w:p>
        </w:tc>
        <w:tc>
          <w:tcPr>
            <w:tcW w:w="804" w:type="dxa"/>
            <w:tcBorders>
              <w:top w:val="nil"/>
              <w:left w:val="nil"/>
              <w:bottom w:val="single" w:sz="4" w:space="0" w:color="auto"/>
              <w:right w:val="single" w:sz="4" w:space="0" w:color="auto"/>
            </w:tcBorders>
            <w:shd w:val="clear" w:color="000000" w:fill="FFFFFF"/>
            <w:vAlign w:val="center"/>
            <w:hideMark/>
          </w:tcPr>
          <w:p w14:paraId="3D3B94EF" w14:textId="245D659B" w:rsidR="001A7707" w:rsidRPr="00197D2E" w:rsidRDefault="001A7707" w:rsidP="001A7707">
            <w:pPr>
              <w:ind w:left="-120" w:right="-90"/>
              <w:jc w:val="center"/>
              <w:rPr>
                <w:sz w:val="22"/>
                <w:szCs w:val="22"/>
              </w:rPr>
            </w:pPr>
            <w:r w:rsidRPr="00197D2E">
              <w:rPr>
                <w:sz w:val="22"/>
                <w:szCs w:val="22"/>
              </w:rPr>
              <w:t>2,66</w:t>
            </w:r>
          </w:p>
        </w:tc>
        <w:tc>
          <w:tcPr>
            <w:tcW w:w="804" w:type="dxa"/>
            <w:tcBorders>
              <w:top w:val="nil"/>
              <w:left w:val="nil"/>
              <w:bottom w:val="single" w:sz="4" w:space="0" w:color="auto"/>
              <w:right w:val="single" w:sz="4" w:space="0" w:color="auto"/>
            </w:tcBorders>
            <w:shd w:val="clear" w:color="000000" w:fill="FFFFFF"/>
            <w:vAlign w:val="center"/>
            <w:hideMark/>
          </w:tcPr>
          <w:p w14:paraId="31CD6719" w14:textId="2AF777EA" w:rsidR="001A7707" w:rsidRPr="00197D2E" w:rsidRDefault="001A7707" w:rsidP="001A7707">
            <w:pPr>
              <w:ind w:left="-120" w:right="-90"/>
              <w:jc w:val="center"/>
              <w:rPr>
                <w:sz w:val="22"/>
                <w:szCs w:val="22"/>
              </w:rPr>
            </w:pPr>
            <w:r w:rsidRPr="00197D2E">
              <w:rPr>
                <w:sz w:val="22"/>
                <w:szCs w:val="22"/>
              </w:rPr>
              <w:t>3,34</w:t>
            </w:r>
          </w:p>
        </w:tc>
        <w:tc>
          <w:tcPr>
            <w:tcW w:w="864" w:type="dxa"/>
            <w:tcBorders>
              <w:top w:val="nil"/>
              <w:left w:val="nil"/>
              <w:bottom w:val="single" w:sz="4" w:space="0" w:color="auto"/>
              <w:right w:val="single" w:sz="4" w:space="0" w:color="auto"/>
            </w:tcBorders>
            <w:shd w:val="clear" w:color="000000" w:fill="FFFFFF"/>
            <w:vAlign w:val="center"/>
            <w:hideMark/>
          </w:tcPr>
          <w:p w14:paraId="2FF8EE7E" w14:textId="4D25EDC9" w:rsidR="001A7707" w:rsidRPr="00197D2E" w:rsidRDefault="001A7707" w:rsidP="001A7707">
            <w:pPr>
              <w:ind w:left="-120" w:right="-90"/>
              <w:jc w:val="center"/>
              <w:rPr>
                <w:sz w:val="22"/>
                <w:szCs w:val="22"/>
              </w:rPr>
            </w:pPr>
            <w:r w:rsidRPr="00197D2E">
              <w:rPr>
                <w:sz w:val="22"/>
                <w:szCs w:val="22"/>
              </w:rPr>
              <w:t>4,03</w:t>
            </w:r>
          </w:p>
        </w:tc>
        <w:tc>
          <w:tcPr>
            <w:tcW w:w="992" w:type="dxa"/>
            <w:tcBorders>
              <w:top w:val="nil"/>
              <w:left w:val="nil"/>
              <w:bottom w:val="single" w:sz="4" w:space="0" w:color="auto"/>
              <w:right w:val="single" w:sz="4" w:space="0" w:color="auto"/>
            </w:tcBorders>
            <w:shd w:val="clear" w:color="auto" w:fill="auto"/>
            <w:vAlign w:val="center"/>
            <w:hideMark/>
          </w:tcPr>
          <w:p w14:paraId="7BE22B64" w14:textId="3F238490" w:rsidR="001A7707" w:rsidRPr="00197D2E" w:rsidRDefault="001A7707" w:rsidP="001A7707">
            <w:pPr>
              <w:ind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2EA79071" w14:textId="57E39EFF" w:rsidR="001A7707" w:rsidRPr="00197D2E" w:rsidRDefault="001A7707" w:rsidP="001A7707">
            <w:pPr>
              <w:ind w:right="-90"/>
              <w:jc w:val="center"/>
              <w:rPr>
                <w:sz w:val="22"/>
                <w:szCs w:val="22"/>
              </w:rPr>
            </w:pPr>
            <w:r w:rsidRPr="00197D2E">
              <w:rPr>
                <w:sz w:val="22"/>
                <w:szCs w:val="22"/>
              </w:rPr>
              <w:t>153</w:t>
            </w:r>
          </w:p>
        </w:tc>
        <w:tc>
          <w:tcPr>
            <w:tcW w:w="993" w:type="dxa"/>
            <w:tcBorders>
              <w:top w:val="nil"/>
              <w:left w:val="nil"/>
              <w:bottom w:val="single" w:sz="4" w:space="0" w:color="auto"/>
              <w:right w:val="single" w:sz="4" w:space="0" w:color="auto"/>
            </w:tcBorders>
            <w:shd w:val="clear" w:color="auto" w:fill="auto"/>
            <w:vAlign w:val="center"/>
            <w:hideMark/>
          </w:tcPr>
          <w:p w14:paraId="6D5D154A" w14:textId="038DD3C9" w:rsidR="001A7707" w:rsidRPr="00197D2E" w:rsidRDefault="001A7707" w:rsidP="001A7707">
            <w:pPr>
              <w:ind w:right="-90"/>
              <w:jc w:val="center"/>
              <w:rPr>
                <w:sz w:val="22"/>
                <w:szCs w:val="22"/>
              </w:rPr>
            </w:pPr>
            <w:r w:rsidRPr="00197D2E">
              <w:rPr>
                <w:sz w:val="22"/>
                <w:szCs w:val="22"/>
              </w:rPr>
              <w:t>192</w:t>
            </w:r>
          </w:p>
        </w:tc>
        <w:tc>
          <w:tcPr>
            <w:tcW w:w="987" w:type="dxa"/>
            <w:tcBorders>
              <w:top w:val="nil"/>
              <w:left w:val="nil"/>
              <w:bottom w:val="single" w:sz="4" w:space="0" w:color="auto"/>
              <w:right w:val="single" w:sz="4" w:space="0" w:color="auto"/>
            </w:tcBorders>
            <w:shd w:val="clear" w:color="auto" w:fill="auto"/>
            <w:vAlign w:val="center"/>
            <w:hideMark/>
          </w:tcPr>
          <w:p w14:paraId="2706BAB6" w14:textId="407794C2" w:rsidR="001A7707" w:rsidRPr="00197D2E" w:rsidRDefault="001A7707" w:rsidP="001A7707">
            <w:pPr>
              <w:ind w:right="-90"/>
              <w:jc w:val="center"/>
              <w:rPr>
                <w:sz w:val="22"/>
                <w:szCs w:val="22"/>
              </w:rPr>
            </w:pPr>
            <w:r w:rsidRPr="00197D2E">
              <w:rPr>
                <w:sz w:val="22"/>
                <w:szCs w:val="22"/>
              </w:rPr>
              <w:t>232</w:t>
            </w:r>
          </w:p>
        </w:tc>
      </w:tr>
      <w:tr w:rsidR="00197D2E" w:rsidRPr="00197D2E" w14:paraId="6399C389"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A138E10" w14:textId="77777777" w:rsidR="001A7707" w:rsidRPr="00197D2E" w:rsidRDefault="001A7707" w:rsidP="001A7707">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6B3DCEE8"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000000" w:fill="FFFFFF"/>
            <w:vAlign w:val="center"/>
            <w:hideMark/>
          </w:tcPr>
          <w:p w14:paraId="3D3784FB"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000000" w:fill="FFFFFF"/>
            <w:vAlign w:val="center"/>
            <w:hideMark/>
          </w:tcPr>
          <w:p w14:paraId="15F55DD7" w14:textId="041B69C2" w:rsidR="001A7707" w:rsidRPr="00197D2E" w:rsidRDefault="001A7707" w:rsidP="001A7707">
            <w:pPr>
              <w:ind w:left="-120" w:right="-90"/>
              <w:jc w:val="center"/>
              <w:rPr>
                <w:sz w:val="22"/>
                <w:szCs w:val="22"/>
              </w:rPr>
            </w:pPr>
            <w:r w:rsidRPr="00197D2E">
              <w:rPr>
                <w:sz w:val="22"/>
                <w:szCs w:val="22"/>
              </w:rPr>
              <w:t>2,09</w:t>
            </w:r>
          </w:p>
        </w:tc>
        <w:tc>
          <w:tcPr>
            <w:tcW w:w="851" w:type="dxa"/>
            <w:tcBorders>
              <w:top w:val="nil"/>
              <w:left w:val="nil"/>
              <w:bottom w:val="single" w:sz="4" w:space="0" w:color="auto"/>
              <w:right w:val="single" w:sz="4" w:space="0" w:color="auto"/>
            </w:tcBorders>
            <w:shd w:val="clear" w:color="000000" w:fill="FFFFFF"/>
            <w:vAlign w:val="center"/>
            <w:hideMark/>
          </w:tcPr>
          <w:p w14:paraId="011DAD9E" w14:textId="78D1ADE1" w:rsidR="001A7707" w:rsidRPr="00197D2E" w:rsidRDefault="001A7707" w:rsidP="001A7707">
            <w:pPr>
              <w:ind w:left="-120" w:right="-90"/>
              <w:jc w:val="center"/>
              <w:rPr>
                <w:sz w:val="22"/>
                <w:szCs w:val="22"/>
              </w:rPr>
            </w:pPr>
            <w:r w:rsidRPr="00197D2E">
              <w:rPr>
                <w:sz w:val="22"/>
                <w:szCs w:val="22"/>
              </w:rPr>
              <w:t>2,19</w:t>
            </w:r>
          </w:p>
        </w:tc>
        <w:tc>
          <w:tcPr>
            <w:tcW w:w="850" w:type="dxa"/>
            <w:tcBorders>
              <w:top w:val="nil"/>
              <w:left w:val="nil"/>
              <w:bottom w:val="single" w:sz="4" w:space="0" w:color="auto"/>
              <w:right w:val="single" w:sz="4" w:space="0" w:color="auto"/>
            </w:tcBorders>
            <w:shd w:val="clear" w:color="000000" w:fill="FFFFFF"/>
            <w:vAlign w:val="center"/>
            <w:hideMark/>
          </w:tcPr>
          <w:p w14:paraId="6A9A35D3" w14:textId="26514370" w:rsidR="001A7707" w:rsidRPr="00197D2E" w:rsidRDefault="001A7707" w:rsidP="001A7707">
            <w:pPr>
              <w:ind w:left="-120" w:right="-90"/>
              <w:jc w:val="center"/>
              <w:rPr>
                <w:sz w:val="22"/>
                <w:szCs w:val="22"/>
              </w:rPr>
            </w:pPr>
            <w:r w:rsidRPr="00197D2E">
              <w:rPr>
                <w:sz w:val="22"/>
                <w:szCs w:val="22"/>
              </w:rPr>
              <w:t>2,19</w:t>
            </w:r>
          </w:p>
        </w:tc>
        <w:tc>
          <w:tcPr>
            <w:tcW w:w="851" w:type="dxa"/>
            <w:tcBorders>
              <w:top w:val="nil"/>
              <w:left w:val="nil"/>
              <w:bottom w:val="single" w:sz="4" w:space="0" w:color="auto"/>
              <w:right w:val="single" w:sz="4" w:space="0" w:color="auto"/>
            </w:tcBorders>
            <w:shd w:val="clear" w:color="000000" w:fill="FFFFFF"/>
            <w:vAlign w:val="center"/>
            <w:hideMark/>
          </w:tcPr>
          <w:p w14:paraId="390FDF08" w14:textId="69F3BBB5" w:rsidR="001A7707" w:rsidRPr="00197D2E" w:rsidRDefault="001A7707" w:rsidP="001A7707">
            <w:pPr>
              <w:ind w:left="-120" w:right="-90"/>
              <w:jc w:val="center"/>
              <w:rPr>
                <w:sz w:val="22"/>
                <w:szCs w:val="22"/>
              </w:rPr>
            </w:pPr>
            <w:r w:rsidRPr="00197D2E">
              <w:rPr>
                <w:sz w:val="22"/>
                <w:szCs w:val="22"/>
              </w:rPr>
              <w:t>2,19</w:t>
            </w:r>
          </w:p>
        </w:tc>
        <w:tc>
          <w:tcPr>
            <w:tcW w:w="850" w:type="dxa"/>
            <w:tcBorders>
              <w:top w:val="nil"/>
              <w:left w:val="nil"/>
              <w:bottom w:val="single" w:sz="4" w:space="0" w:color="auto"/>
              <w:right w:val="single" w:sz="4" w:space="0" w:color="auto"/>
            </w:tcBorders>
            <w:shd w:val="clear" w:color="000000" w:fill="FFFFFF"/>
            <w:vAlign w:val="center"/>
            <w:hideMark/>
          </w:tcPr>
          <w:p w14:paraId="30EC131E" w14:textId="11619A7C" w:rsidR="001A7707" w:rsidRPr="00197D2E" w:rsidRDefault="001A7707" w:rsidP="001A7707">
            <w:pPr>
              <w:ind w:left="-120" w:right="-90"/>
              <w:jc w:val="center"/>
              <w:rPr>
                <w:sz w:val="22"/>
                <w:szCs w:val="22"/>
              </w:rPr>
            </w:pPr>
            <w:r w:rsidRPr="00197D2E">
              <w:rPr>
                <w:sz w:val="22"/>
                <w:szCs w:val="22"/>
              </w:rPr>
              <w:t>2,19</w:t>
            </w:r>
          </w:p>
        </w:tc>
        <w:tc>
          <w:tcPr>
            <w:tcW w:w="851" w:type="dxa"/>
            <w:tcBorders>
              <w:top w:val="nil"/>
              <w:left w:val="nil"/>
              <w:bottom w:val="single" w:sz="4" w:space="0" w:color="auto"/>
              <w:right w:val="single" w:sz="4" w:space="0" w:color="auto"/>
            </w:tcBorders>
            <w:shd w:val="clear" w:color="000000" w:fill="FFFFFF"/>
            <w:vAlign w:val="center"/>
            <w:hideMark/>
          </w:tcPr>
          <w:p w14:paraId="6BA63E3D" w14:textId="34FD92CB" w:rsidR="001A7707" w:rsidRPr="00197D2E" w:rsidRDefault="001A7707" w:rsidP="001A7707">
            <w:pPr>
              <w:ind w:left="-120" w:right="-90"/>
              <w:jc w:val="center"/>
              <w:rPr>
                <w:sz w:val="22"/>
                <w:szCs w:val="22"/>
              </w:rPr>
            </w:pPr>
            <w:r w:rsidRPr="00197D2E">
              <w:rPr>
                <w:sz w:val="22"/>
                <w:szCs w:val="22"/>
              </w:rPr>
              <w:t>2,19</w:t>
            </w:r>
          </w:p>
        </w:tc>
        <w:tc>
          <w:tcPr>
            <w:tcW w:w="788" w:type="dxa"/>
            <w:tcBorders>
              <w:top w:val="nil"/>
              <w:left w:val="nil"/>
              <w:bottom w:val="single" w:sz="4" w:space="0" w:color="auto"/>
              <w:right w:val="single" w:sz="4" w:space="0" w:color="auto"/>
            </w:tcBorders>
            <w:shd w:val="clear" w:color="000000" w:fill="FFFFFF"/>
            <w:vAlign w:val="center"/>
            <w:hideMark/>
          </w:tcPr>
          <w:p w14:paraId="63AE89EB" w14:textId="205A88F0" w:rsidR="001A7707" w:rsidRPr="00197D2E" w:rsidRDefault="001A7707" w:rsidP="001A7707">
            <w:pPr>
              <w:ind w:left="-120" w:right="-90"/>
              <w:jc w:val="center"/>
              <w:rPr>
                <w:sz w:val="22"/>
                <w:szCs w:val="22"/>
              </w:rPr>
            </w:pPr>
            <w:r w:rsidRPr="00197D2E">
              <w:rPr>
                <w:sz w:val="22"/>
                <w:szCs w:val="22"/>
              </w:rPr>
              <w:t>2,37</w:t>
            </w:r>
          </w:p>
        </w:tc>
        <w:tc>
          <w:tcPr>
            <w:tcW w:w="804" w:type="dxa"/>
            <w:tcBorders>
              <w:top w:val="nil"/>
              <w:left w:val="nil"/>
              <w:bottom w:val="single" w:sz="4" w:space="0" w:color="auto"/>
              <w:right w:val="single" w:sz="4" w:space="0" w:color="auto"/>
            </w:tcBorders>
            <w:shd w:val="clear" w:color="000000" w:fill="FFFFFF"/>
            <w:vAlign w:val="center"/>
            <w:hideMark/>
          </w:tcPr>
          <w:p w14:paraId="39EDDB9B" w14:textId="6E80A7E8" w:rsidR="001A7707" w:rsidRPr="00197D2E" w:rsidRDefault="001A7707" w:rsidP="001A7707">
            <w:pPr>
              <w:ind w:left="-120" w:right="-90"/>
              <w:jc w:val="center"/>
              <w:rPr>
                <w:sz w:val="22"/>
                <w:szCs w:val="22"/>
              </w:rPr>
            </w:pPr>
            <w:r w:rsidRPr="00197D2E">
              <w:rPr>
                <w:sz w:val="22"/>
                <w:szCs w:val="22"/>
              </w:rPr>
              <w:t>3,19</w:t>
            </w:r>
          </w:p>
        </w:tc>
        <w:tc>
          <w:tcPr>
            <w:tcW w:w="804" w:type="dxa"/>
            <w:tcBorders>
              <w:top w:val="nil"/>
              <w:left w:val="nil"/>
              <w:bottom w:val="single" w:sz="4" w:space="0" w:color="auto"/>
              <w:right w:val="single" w:sz="4" w:space="0" w:color="auto"/>
            </w:tcBorders>
            <w:shd w:val="clear" w:color="000000" w:fill="FFFFFF"/>
            <w:vAlign w:val="center"/>
            <w:hideMark/>
          </w:tcPr>
          <w:p w14:paraId="750E9DFA" w14:textId="6522B05E" w:rsidR="001A7707" w:rsidRPr="00197D2E" w:rsidRDefault="001A7707" w:rsidP="001A7707">
            <w:pPr>
              <w:ind w:left="-120" w:right="-90"/>
              <w:jc w:val="center"/>
              <w:rPr>
                <w:sz w:val="22"/>
                <w:szCs w:val="22"/>
              </w:rPr>
            </w:pPr>
            <w:r w:rsidRPr="00197D2E">
              <w:rPr>
                <w:sz w:val="22"/>
                <w:szCs w:val="22"/>
              </w:rPr>
              <w:t>4,01</w:t>
            </w:r>
          </w:p>
        </w:tc>
        <w:tc>
          <w:tcPr>
            <w:tcW w:w="864" w:type="dxa"/>
            <w:tcBorders>
              <w:top w:val="nil"/>
              <w:left w:val="nil"/>
              <w:bottom w:val="single" w:sz="4" w:space="0" w:color="auto"/>
              <w:right w:val="single" w:sz="4" w:space="0" w:color="auto"/>
            </w:tcBorders>
            <w:shd w:val="clear" w:color="000000" w:fill="FFFFFF"/>
            <w:vAlign w:val="center"/>
            <w:hideMark/>
          </w:tcPr>
          <w:p w14:paraId="4CCF6366" w14:textId="4A847D58" w:rsidR="001A7707" w:rsidRPr="00197D2E" w:rsidRDefault="001A7707" w:rsidP="001A7707">
            <w:pPr>
              <w:ind w:left="-120" w:right="-90"/>
              <w:jc w:val="center"/>
              <w:rPr>
                <w:sz w:val="22"/>
                <w:szCs w:val="22"/>
              </w:rPr>
            </w:pPr>
            <w:r w:rsidRPr="00197D2E">
              <w:rPr>
                <w:sz w:val="22"/>
                <w:szCs w:val="22"/>
              </w:rPr>
              <w:t>4,84</w:t>
            </w:r>
          </w:p>
        </w:tc>
        <w:tc>
          <w:tcPr>
            <w:tcW w:w="992" w:type="dxa"/>
            <w:tcBorders>
              <w:top w:val="nil"/>
              <w:left w:val="nil"/>
              <w:bottom w:val="single" w:sz="4" w:space="0" w:color="auto"/>
              <w:right w:val="single" w:sz="4" w:space="0" w:color="auto"/>
            </w:tcBorders>
            <w:shd w:val="clear" w:color="auto" w:fill="auto"/>
            <w:vAlign w:val="center"/>
            <w:hideMark/>
          </w:tcPr>
          <w:p w14:paraId="4B252954" w14:textId="6879A785" w:rsidR="001A7707" w:rsidRPr="00197D2E" w:rsidRDefault="001A7707" w:rsidP="001A7707">
            <w:pPr>
              <w:ind w:right="-90"/>
              <w:jc w:val="center"/>
              <w:rPr>
                <w:sz w:val="22"/>
                <w:szCs w:val="22"/>
              </w:rPr>
            </w:pPr>
            <w:r w:rsidRPr="00197D2E">
              <w:rPr>
                <w:sz w:val="22"/>
                <w:szCs w:val="22"/>
              </w:rPr>
              <w:t>113</w:t>
            </w:r>
          </w:p>
        </w:tc>
        <w:tc>
          <w:tcPr>
            <w:tcW w:w="992" w:type="dxa"/>
            <w:tcBorders>
              <w:top w:val="nil"/>
              <w:left w:val="nil"/>
              <w:bottom w:val="single" w:sz="4" w:space="0" w:color="auto"/>
              <w:right w:val="single" w:sz="4" w:space="0" w:color="auto"/>
            </w:tcBorders>
            <w:shd w:val="clear" w:color="auto" w:fill="auto"/>
            <w:vAlign w:val="center"/>
            <w:hideMark/>
          </w:tcPr>
          <w:p w14:paraId="6BAF5D38" w14:textId="49D89963" w:rsidR="001A7707" w:rsidRPr="00197D2E" w:rsidRDefault="001A7707" w:rsidP="001A7707">
            <w:pPr>
              <w:ind w:right="-90"/>
              <w:jc w:val="center"/>
              <w:rPr>
                <w:sz w:val="22"/>
                <w:szCs w:val="22"/>
              </w:rPr>
            </w:pPr>
            <w:r w:rsidRPr="00197D2E">
              <w:rPr>
                <w:sz w:val="22"/>
                <w:szCs w:val="22"/>
              </w:rPr>
              <w:t>153</w:t>
            </w:r>
          </w:p>
        </w:tc>
        <w:tc>
          <w:tcPr>
            <w:tcW w:w="993" w:type="dxa"/>
            <w:tcBorders>
              <w:top w:val="nil"/>
              <w:left w:val="nil"/>
              <w:bottom w:val="single" w:sz="4" w:space="0" w:color="auto"/>
              <w:right w:val="single" w:sz="4" w:space="0" w:color="auto"/>
            </w:tcBorders>
            <w:shd w:val="clear" w:color="auto" w:fill="auto"/>
            <w:vAlign w:val="center"/>
            <w:hideMark/>
          </w:tcPr>
          <w:p w14:paraId="41982827" w14:textId="19287C4E" w:rsidR="001A7707" w:rsidRPr="00197D2E" w:rsidRDefault="001A7707" w:rsidP="001A7707">
            <w:pPr>
              <w:ind w:right="-90"/>
              <w:jc w:val="center"/>
              <w:rPr>
                <w:sz w:val="22"/>
                <w:szCs w:val="22"/>
              </w:rPr>
            </w:pPr>
            <w:r w:rsidRPr="00197D2E">
              <w:rPr>
                <w:sz w:val="22"/>
                <w:szCs w:val="22"/>
              </w:rPr>
              <w:t>192</w:t>
            </w:r>
          </w:p>
        </w:tc>
        <w:tc>
          <w:tcPr>
            <w:tcW w:w="987" w:type="dxa"/>
            <w:tcBorders>
              <w:top w:val="nil"/>
              <w:left w:val="nil"/>
              <w:bottom w:val="single" w:sz="4" w:space="0" w:color="auto"/>
              <w:right w:val="single" w:sz="4" w:space="0" w:color="auto"/>
            </w:tcBorders>
            <w:shd w:val="clear" w:color="auto" w:fill="auto"/>
            <w:vAlign w:val="center"/>
            <w:hideMark/>
          </w:tcPr>
          <w:p w14:paraId="05492EEC" w14:textId="3E64DE51" w:rsidR="001A7707" w:rsidRPr="00197D2E" w:rsidRDefault="001A7707" w:rsidP="001A7707">
            <w:pPr>
              <w:ind w:right="-90"/>
              <w:jc w:val="center"/>
              <w:rPr>
                <w:sz w:val="22"/>
                <w:szCs w:val="22"/>
              </w:rPr>
            </w:pPr>
            <w:r w:rsidRPr="00197D2E">
              <w:rPr>
                <w:sz w:val="22"/>
                <w:szCs w:val="22"/>
              </w:rPr>
              <w:t>232</w:t>
            </w:r>
          </w:p>
        </w:tc>
      </w:tr>
      <w:tr w:rsidR="00197D2E" w:rsidRPr="00197D2E" w14:paraId="4C00AF80"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CEF5AA1" w14:textId="77777777" w:rsidR="00D5290B" w:rsidRPr="00197D2E" w:rsidRDefault="00D5290B" w:rsidP="00D5290B">
            <w:pPr>
              <w:ind w:left="-120" w:right="-87"/>
              <w:jc w:val="center"/>
              <w:rPr>
                <w:sz w:val="22"/>
                <w:szCs w:val="22"/>
              </w:rPr>
            </w:pPr>
            <w:r w:rsidRPr="00197D2E">
              <w:rPr>
                <w:sz w:val="22"/>
                <w:szCs w:val="22"/>
              </w:rPr>
              <w:t>3.4.6</w:t>
            </w:r>
          </w:p>
        </w:tc>
        <w:tc>
          <w:tcPr>
            <w:tcW w:w="1417" w:type="dxa"/>
            <w:tcBorders>
              <w:top w:val="nil"/>
              <w:left w:val="nil"/>
              <w:bottom w:val="single" w:sz="4" w:space="0" w:color="auto"/>
              <w:right w:val="single" w:sz="4" w:space="0" w:color="auto"/>
            </w:tcBorders>
            <w:shd w:val="clear" w:color="auto" w:fill="auto"/>
            <w:vAlign w:val="center"/>
            <w:hideMark/>
          </w:tcPr>
          <w:p w14:paraId="25748FA2" w14:textId="5F1C03DE" w:rsidR="00D5290B" w:rsidRPr="00197D2E" w:rsidRDefault="00D5290B" w:rsidP="00D5290B">
            <w:pPr>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03B6F5B9"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1CFD72B5" w14:textId="77777777" w:rsidR="00D5290B" w:rsidRPr="00197D2E" w:rsidRDefault="00D5290B" w:rsidP="00D5290B">
            <w:pPr>
              <w:ind w:left="-120" w:right="-87"/>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2263B95" w14:textId="77777777" w:rsidR="00D5290B" w:rsidRPr="00197D2E" w:rsidRDefault="00D5290B" w:rsidP="00D5290B">
            <w:pPr>
              <w:ind w:left="-120" w:right="-87"/>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FC894F3" w14:textId="77777777" w:rsidR="00D5290B" w:rsidRPr="00197D2E" w:rsidRDefault="00D5290B" w:rsidP="00D5290B">
            <w:pPr>
              <w:ind w:left="-120" w:right="-87"/>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D07159A" w14:textId="77777777" w:rsidR="00D5290B" w:rsidRPr="00197D2E" w:rsidRDefault="00D5290B" w:rsidP="00D5290B">
            <w:pPr>
              <w:ind w:left="-120" w:right="-87"/>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3D4A14A" w14:textId="77777777" w:rsidR="00D5290B" w:rsidRPr="00197D2E" w:rsidRDefault="00D5290B" w:rsidP="00D5290B">
            <w:pPr>
              <w:ind w:left="-120" w:right="-87"/>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F3C86C0" w14:textId="77777777" w:rsidR="00D5290B" w:rsidRPr="00197D2E" w:rsidRDefault="00D5290B" w:rsidP="00D5290B">
            <w:pPr>
              <w:ind w:left="-120" w:right="-87"/>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100A38C3" w14:textId="77777777" w:rsidR="00D5290B" w:rsidRPr="00197D2E" w:rsidRDefault="00D5290B" w:rsidP="00D5290B">
            <w:pPr>
              <w:ind w:left="-120" w:right="-87"/>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3304F7A" w14:textId="77777777" w:rsidR="00D5290B" w:rsidRPr="00197D2E" w:rsidRDefault="00D5290B" w:rsidP="00D5290B">
            <w:pPr>
              <w:ind w:left="-120" w:right="-87"/>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F65F5D5" w14:textId="77777777" w:rsidR="00D5290B" w:rsidRPr="00197D2E" w:rsidRDefault="00D5290B" w:rsidP="00D5290B">
            <w:pPr>
              <w:ind w:left="-120" w:right="-87"/>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25949F42" w14:textId="77777777" w:rsidR="00D5290B" w:rsidRPr="00197D2E" w:rsidRDefault="00D5290B" w:rsidP="00D5290B">
            <w:pPr>
              <w:ind w:left="-120" w:right="-87"/>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1AE6744"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ABC6FB3"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1A15F142"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56D5328A" w14:textId="77777777" w:rsidR="00D5290B" w:rsidRPr="00197D2E" w:rsidRDefault="00D5290B" w:rsidP="00D5290B">
            <w:pPr>
              <w:jc w:val="center"/>
              <w:rPr>
                <w:sz w:val="22"/>
                <w:szCs w:val="22"/>
              </w:rPr>
            </w:pPr>
            <w:r w:rsidRPr="00197D2E">
              <w:rPr>
                <w:sz w:val="22"/>
                <w:szCs w:val="22"/>
              </w:rPr>
              <w:t>-</w:t>
            </w:r>
          </w:p>
        </w:tc>
      </w:tr>
      <w:tr w:rsidR="00197D2E" w:rsidRPr="00197D2E" w14:paraId="7F6ADD5C" w14:textId="77777777" w:rsidTr="00D5290B">
        <w:trPr>
          <w:trHeight w:val="20"/>
        </w:trPr>
        <w:tc>
          <w:tcPr>
            <w:tcW w:w="568"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51599365" w14:textId="77777777" w:rsidR="001A7707" w:rsidRPr="00197D2E" w:rsidRDefault="001A7707" w:rsidP="001A7707">
            <w:pPr>
              <w:jc w:val="center"/>
              <w:rPr>
                <w:b/>
                <w:bCs/>
                <w:sz w:val="22"/>
                <w:szCs w:val="22"/>
              </w:rPr>
            </w:pPr>
            <w:r w:rsidRPr="00197D2E">
              <w:rPr>
                <w:b/>
                <w:bCs/>
                <w:sz w:val="22"/>
                <w:szCs w:val="22"/>
              </w:rPr>
              <w:lastRenderedPageBreak/>
              <w:t>3.5</w:t>
            </w:r>
          </w:p>
        </w:tc>
        <w:tc>
          <w:tcPr>
            <w:tcW w:w="1417"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747877FC" w14:textId="4E66A21E" w:rsidR="001A7707" w:rsidRPr="00197D2E" w:rsidRDefault="001A7707" w:rsidP="001A7707">
            <w:pPr>
              <w:rPr>
                <w:b/>
                <w:bCs/>
                <w:sz w:val="22"/>
                <w:szCs w:val="22"/>
              </w:rPr>
            </w:pPr>
            <w:r w:rsidRPr="00197D2E">
              <w:rPr>
                <w:b/>
                <w:bCs/>
                <w:sz w:val="22"/>
                <w:szCs w:val="22"/>
              </w:rPr>
              <w:t>Отпущено воды для нужд горячего водоснаб-жения</w:t>
            </w:r>
          </w:p>
        </w:tc>
        <w:tc>
          <w:tcPr>
            <w:tcW w:w="851" w:type="dxa"/>
            <w:tcBorders>
              <w:top w:val="nil"/>
              <w:left w:val="nil"/>
              <w:bottom w:val="single" w:sz="4" w:space="0" w:color="auto"/>
              <w:right w:val="single" w:sz="4" w:space="0" w:color="auto"/>
            </w:tcBorders>
            <w:shd w:val="clear" w:color="000000" w:fill="D9E1F2"/>
            <w:vAlign w:val="center"/>
            <w:hideMark/>
          </w:tcPr>
          <w:p w14:paraId="4C9FE6C6" w14:textId="77777777" w:rsidR="001A7707" w:rsidRPr="00197D2E" w:rsidRDefault="001A7707" w:rsidP="001A7707">
            <w:pPr>
              <w:ind w:left="-152" w:right="-114"/>
              <w:jc w:val="center"/>
              <w:rPr>
                <w:b/>
                <w:bCs/>
                <w:sz w:val="22"/>
                <w:szCs w:val="22"/>
              </w:rPr>
            </w:pPr>
            <w:r w:rsidRPr="00197D2E">
              <w:rPr>
                <w:b/>
                <w:bCs/>
                <w:sz w:val="22"/>
                <w:szCs w:val="22"/>
              </w:rPr>
              <w:t>тыс. м³</w:t>
            </w:r>
          </w:p>
        </w:tc>
        <w:tc>
          <w:tcPr>
            <w:tcW w:w="850" w:type="dxa"/>
            <w:tcBorders>
              <w:top w:val="nil"/>
              <w:left w:val="nil"/>
              <w:bottom w:val="single" w:sz="4" w:space="0" w:color="auto"/>
              <w:right w:val="single" w:sz="4" w:space="0" w:color="auto"/>
            </w:tcBorders>
            <w:shd w:val="clear" w:color="000000" w:fill="D9E1F2"/>
            <w:vAlign w:val="center"/>
            <w:hideMark/>
          </w:tcPr>
          <w:p w14:paraId="2D6506E2" w14:textId="7B791DCA" w:rsidR="001A7707" w:rsidRPr="00197D2E" w:rsidRDefault="001A7707" w:rsidP="001A7707">
            <w:pPr>
              <w:ind w:left="-120" w:right="-90"/>
              <w:jc w:val="center"/>
              <w:rPr>
                <w:b/>
                <w:bCs/>
                <w:sz w:val="22"/>
                <w:szCs w:val="22"/>
              </w:rPr>
            </w:pPr>
            <w:r w:rsidRPr="00197D2E">
              <w:rPr>
                <w:b/>
                <w:bCs/>
                <w:sz w:val="22"/>
                <w:szCs w:val="22"/>
              </w:rPr>
              <w:t>6,24</w:t>
            </w:r>
          </w:p>
        </w:tc>
        <w:tc>
          <w:tcPr>
            <w:tcW w:w="851" w:type="dxa"/>
            <w:tcBorders>
              <w:top w:val="nil"/>
              <w:left w:val="nil"/>
              <w:bottom w:val="single" w:sz="4" w:space="0" w:color="auto"/>
              <w:right w:val="single" w:sz="4" w:space="0" w:color="auto"/>
            </w:tcBorders>
            <w:shd w:val="clear" w:color="000000" w:fill="D9E1F2"/>
            <w:vAlign w:val="center"/>
            <w:hideMark/>
          </w:tcPr>
          <w:p w14:paraId="17C5D47C" w14:textId="65C8202B" w:rsidR="001A7707" w:rsidRPr="00197D2E" w:rsidRDefault="001A7707" w:rsidP="001A7707">
            <w:pPr>
              <w:ind w:left="-120" w:right="-90"/>
              <w:jc w:val="center"/>
              <w:rPr>
                <w:b/>
                <w:bCs/>
                <w:sz w:val="22"/>
                <w:szCs w:val="22"/>
              </w:rPr>
            </w:pPr>
            <w:r w:rsidRPr="00197D2E">
              <w:rPr>
                <w:b/>
                <w:bCs/>
                <w:sz w:val="22"/>
                <w:szCs w:val="22"/>
              </w:rPr>
              <w:t>6,24</w:t>
            </w:r>
          </w:p>
        </w:tc>
        <w:tc>
          <w:tcPr>
            <w:tcW w:w="850" w:type="dxa"/>
            <w:tcBorders>
              <w:top w:val="nil"/>
              <w:left w:val="nil"/>
              <w:bottom w:val="single" w:sz="4" w:space="0" w:color="auto"/>
              <w:right w:val="single" w:sz="4" w:space="0" w:color="auto"/>
            </w:tcBorders>
            <w:shd w:val="clear" w:color="000000" w:fill="D9E1F2"/>
            <w:vAlign w:val="center"/>
            <w:hideMark/>
          </w:tcPr>
          <w:p w14:paraId="1B755E5C" w14:textId="5A9EC189" w:rsidR="001A7707" w:rsidRPr="00197D2E" w:rsidRDefault="001A7707" w:rsidP="001A7707">
            <w:pPr>
              <w:ind w:left="-120" w:right="-90"/>
              <w:jc w:val="center"/>
              <w:rPr>
                <w:b/>
                <w:bCs/>
                <w:sz w:val="22"/>
                <w:szCs w:val="22"/>
              </w:rPr>
            </w:pPr>
            <w:r w:rsidRPr="00197D2E">
              <w:rPr>
                <w:b/>
                <w:bCs/>
                <w:sz w:val="22"/>
                <w:szCs w:val="22"/>
              </w:rPr>
              <w:t>6,24</w:t>
            </w:r>
          </w:p>
        </w:tc>
        <w:tc>
          <w:tcPr>
            <w:tcW w:w="851" w:type="dxa"/>
            <w:tcBorders>
              <w:top w:val="nil"/>
              <w:left w:val="nil"/>
              <w:bottom w:val="single" w:sz="4" w:space="0" w:color="auto"/>
              <w:right w:val="single" w:sz="4" w:space="0" w:color="auto"/>
            </w:tcBorders>
            <w:shd w:val="clear" w:color="000000" w:fill="D9E1F2"/>
            <w:vAlign w:val="center"/>
            <w:hideMark/>
          </w:tcPr>
          <w:p w14:paraId="00B1A393" w14:textId="452EB3F2" w:rsidR="001A7707" w:rsidRPr="00197D2E" w:rsidRDefault="001A7707" w:rsidP="001A7707">
            <w:pPr>
              <w:ind w:left="-120" w:right="-90"/>
              <w:jc w:val="center"/>
              <w:rPr>
                <w:b/>
                <w:bCs/>
                <w:sz w:val="22"/>
                <w:szCs w:val="22"/>
              </w:rPr>
            </w:pPr>
            <w:r w:rsidRPr="00197D2E">
              <w:rPr>
                <w:b/>
                <w:bCs/>
                <w:sz w:val="22"/>
                <w:szCs w:val="22"/>
              </w:rPr>
              <w:t>6,24</w:t>
            </w:r>
          </w:p>
        </w:tc>
        <w:tc>
          <w:tcPr>
            <w:tcW w:w="850" w:type="dxa"/>
            <w:tcBorders>
              <w:top w:val="nil"/>
              <w:left w:val="nil"/>
              <w:bottom w:val="single" w:sz="4" w:space="0" w:color="auto"/>
              <w:right w:val="single" w:sz="4" w:space="0" w:color="auto"/>
            </w:tcBorders>
            <w:shd w:val="clear" w:color="000000" w:fill="D9E1F2"/>
            <w:vAlign w:val="center"/>
            <w:hideMark/>
          </w:tcPr>
          <w:p w14:paraId="39DD0210" w14:textId="210F3B8B" w:rsidR="001A7707" w:rsidRPr="00197D2E" w:rsidRDefault="001A7707" w:rsidP="001A7707">
            <w:pPr>
              <w:ind w:left="-120" w:right="-90"/>
              <w:jc w:val="center"/>
              <w:rPr>
                <w:b/>
                <w:bCs/>
                <w:sz w:val="22"/>
                <w:szCs w:val="22"/>
              </w:rPr>
            </w:pPr>
            <w:r w:rsidRPr="00197D2E">
              <w:rPr>
                <w:b/>
                <w:bCs/>
                <w:sz w:val="22"/>
                <w:szCs w:val="22"/>
              </w:rPr>
              <w:t>6,24</w:t>
            </w:r>
          </w:p>
        </w:tc>
        <w:tc>
          <w:tcPr>
            <w:tcW w:w="851" w:type="dxa"/>
            <w:tcBorders>
              <w:top w:val="nil"/>
              <w:left w:val="nil"/>
              <w:bottom w:val="single" w:sz="4" w:space="0" w:color="auto"/>
              <w:right w:val="single" w:sz="4" w:space="0" w:color="auto"/>
            </w:tcBorders>
            <w:shd w:val="clear" w:color="000000" w:fill="D9E1F2"/>
            <w:vAlign w:val="center"/>
            <w:hideMark/>
          </w:tcPr>
          <w:p w14:paraId="6EA4FA79" w14:textId="2BDF9E3F" w:rsidR="001A7707" w:rsidRPr="00197D2E" w:rsidRDefault="001A7707" w:rsidP="001A7707">
            <w:pPr>
              <w:ind w:left="-120" w:right="-90"/>
              <w:jc w:val="center"/>
              <w:rPr>
                <w:b/>
                <w:bCs/>
                <w:sz w:val="22"/>
                <w:szCs w:val="22"/>
              </w:rPr>
            </w:pPr>
            <w:r w:rsidRPr="00197D2E">
              <w:rPr>
                <w:b/>
                <w:bCs/>
                <w:sz w:val="22"/>
                <w:szCs w:val="22"/>
              </w:rPr>
              <w:t>6,24</w:t>
            </w:r>
          </w:p>
        </w:tc>
        <w:tc>
          <w:tcPr>
            <w:tcW w:w="788" w:type="dxa"/>
            <w:tcBorders>
              <w:top w:val="nil"/>
              <w:left w:val="nil"/>
              <w:bottom w:val="single" w:sz="4" w:space="0" w:color="auto"/>
              <w:right w:val="single" w:sz="4" w:space="0" w:color="auto"/>
            </w:tcBorders>
            <w:shd w:val="clear" w:color="000000" w:fill="D9E1F2"/>
            <w:vAlign w:val="center"/>
            <w:hideMark/>
          </w:tcPr>
          <w:p w14:paraId="4A29F762" w14:textId="2C90AB97" w:rsidR="001A7707" w:rsidRPr="00197D2E" w:rsidRDefault="001A7707" w:rsidP="001A7707">
            <w:pPr>
              <w:ind w:left="-120" w:right="-90"/>
              <w:jc w:val="center"/>
              <w:rPr>
                <w:b/>
                <w:bCs/>
                <w:sz w:val="22"/>
                <w:szCs w:val="22"/>
              </w:rPr>
            </w:pPr>
            <w:r w:rsidRPr="00197D2E">
              <w:rPr>
                <w:b/>
                <w:bCs/>
                <w:sz w:val="22"/>
                <w:szCs w:val="22"/>
              </w:rPr>
              <w:t>6,35</w:t>
            </w:r>
          </w:p>
        </w:tc>
        <w:tc>
          <w:tcPr>
            <w:tcW w:w="804" w:type="dxa"/>
            <w:tcBorders>
              <w:top w:val="nil"/>
              <w:left w:val="nil"/>
              <w:bottom w:val="single" w:sz="4" w:space="0" w:color="auto"/>
              <w:right w:val="single" w:sz="4" w:space="0" w:color="auto"/>
            </w:tcBorders>
            <w:shd w:val="clear" w:color="000000" w:fill="D9E1F2"/>
            <w:vAlign w:val="center"/>
            <w:hideMark/>
          </w:tcPr>
          <w:p w14:paraId="47043528" w14:textId="1994EF04" w:rsidR="001A7707" w:rsidRPr="00197D2E" w:rsidRDefault="001A7707" w:rsidP="001A7707">
            <w:pPr>
              <w:ind w:left="-120" w:right="-90"/>
              <w:jc w:val="center"/>
              <w:rPr>
                <w:b/>
                <w:bCs/>
                <w:sz w:val="22"/>
                <w:szCs w:val="22"/>
              </w:rPr>
            </w:pPr>
            <w:r w:rsidRPr="00197D2E">
              <w:rPr>
                <w:b/>
                <w:bCs/>
                <w:sz w:val="22"/>
                <w:szCs w:val="22"/>
              </w:rPr>
              <w:t>6,90</w:t>
            </w:r>
          </w:p>
        </w:tc>
        <w:tc>
          <w:tcPr>
            <w:tcW w:w="804" w:type="dxa"/>
            <w:tcBorders>
              <w:top w:val="nil"/>
              <w:left w:val="nil"/>
              <w:bottom w:val="single" w:sz="4" w:space="0" w:color="auto"/>
              <w:right w:val="single" w:sz="4" w:space="0" w:color="auto"/>
            </w:tcBorders>
            <w:shd w:val="clear" w:color="000000" w:fill="D9E1F2"/>
            <w:vAlign w:val="center"/>
            <w:hideMark/>
          </w:tcPr>
          <w:p w14:paraId="07780F1C" w14:textId="438D40AF" w:rsidR="001A7707" w:rsidRPr="00197D2E" w:rsidRDefault="001A7707" w:rsidP="001A7707">
            <w:pPr>
              <w:ind w:left="-120" w:right="-90"/>
              <w:jc w:val="center"/>
              <w:rPr>
                <w:b/>
                <w:bCs/>
                <w:sz w:val="22"/>
                <w:szCs w:val="22"/>
              </w:rPr>
            </w:pPr>
            <w:r w:rsidRPr="00197D2E">
              <w:rPr>
                <w:b/>
                <w:bCs/>
                <w:sz w:val="22"/>
                <w:szCs w:val="22"/>
              </w:rPr>
              <w:t>7,45</w:t>
            </w:r>
          </w:p>
        </w:tc>
        <w:tc>
          <w:tcPr>
            <w:tcW w:w="864" w:type="dxa"/>
            <w:tcBorders>
              <w:top w:val="nil"/>
              <w:left w:val="nil"/>
              <w:bottom w:val="single" w:sz="4" w:space="0" w:color="auto"/>
              <w:right w:val="single" w:sz="4" w:space="0" w:color="auto"/>
            </w:tcBorders>
            <w:shd w:val="clear" w:color="000000" w:fill="D9E1F2"/>
            <w:vAlign w:val="center"/>
            <w:hideMark/>
          </w:tcPr>
          <w:p w14:paraId="23E854E7" w14:textId="58E01447" w:rsidR="001A7707" w:rsidRPr="00197D2E" w:rsidRDefault="001A7707" w:rsidP="001A7707">
            <w:pPr>
              <w:ind w:left="-120" w:right="-90"/>
              <w:jc w:val="center"/>
              <w:rPr>
                <w:b/>
                <w:bCs/>
                <w:sz w:val="22"/>
                <w:szCs w:val="22"/>
              </w:rPr>
            </w:pPr>
            <w:r w:rsidRPr="00197D2E">
              <w:rPr>
                <w:b/>
                <w:bCs/>
                <w:sz w:val="22"/>
                <w:szCs w:val="22"/>
              </w:rPr>
              <w:t>7,94</w:t>
            </w:r>
          </w:p>
        </w:tc>
        <w:tc>
          <w:tcPr>
            <w:tcW w:w="992" w:type="dxa"/>
            <w:tcBorders>
              <w:top w:val="nil"/>
              <w:left w:val="nil"/>
              <w:bottom w:val="single" w:sz="4" w:space="0" w:color="auto"/>
              <w:right w:val="single" w:sz="4" w:space="0" w:color="auto"/>
            </w:tcBorders>
            <w:shd w:val="clear" w:color="000000" w:fill="D9E1F2"/>
            <w:vAlign w:val="center"/>
            <w:hideMark/>
          </w:tcPr>
          <w:p w14:paraId="230DF072" w14:textId="14F472BD" w:rsidR="001A7707" w:rsidRPr="00197D2E" w:rsidRDefault="001A7707" w:rsidP="001A7707">
            <w:pPr>
              <w:ind w:left="-120" w:right="-90"/>
              <w:jc w:val="center"/>
              <w:rPr>
                <w:b/>
                <w:bCs/>
                <w:sz w:val="22"/>
                <w:szCs w:val="22"/>
              </w:rPr>
            </w:pPr>
            <w:r w:rsidRPr="00197D2E">
              <w:rPr>
                <w:b/>
                <w:bCs/>
                <w:sz w:val="22"/>
                <w:szCs w:val="22"/>
              </w:rPr>
              <w:t>102</w:t>
            </w:r>
          </w:p>
        </w:tc>
        <w:tc>
          <w:tcPr>
            <w:tcW w:w="992" w:type="dxa"/>
            <w:tcBorders>
              <w:top w:val="nil"/>
              <w:left w:val="nil"/>
              <w:bottom w:val="single" w:sz="4" w:space="0" w:color="auto"/>
              <w:right w:val="single" w:sz="4" w:space="0" w:color="auto"/>
            </w:tcBorders>
            <w:shd w:val="clear" w:color="000000" w:fill="D9E1F2"/>
            <w:vAlign w:val="center"/>
            <w:hideMark/>
          </w:tcPr>
          <w:p w14:paraId="68CE06AD" w14:textId="0A7BDA50" w:rsidR="001A7707" w:rsidRPr="00197D2E" w:rsidRDefault="001A7707" w:rsidP="001A7707">
            <w:pPr>
              <w:ind w:left="-120" w:right="-90"/>
              <w:jc w:val="center"/>
              <w:rPr>
                <w:b/>
                <w:bCs/>
                <w:sz w:val="22"/>
                <w:szCs w:val="22"/>
              </w:rPr>
            </w:pPr>
            <w:r w:rsidRPr="00197D2E">
              <w:rPr>
                <w:b/>
                <w:bCs/>
                <w:sz w:val="22"/>
                <w:szCs w:val="22"/>
              </w:rPr>
              <w:t>111</w:t>
            </w:r>
          </w:p>
        </w:tc>
        <w:tc>
          <w:tcPr>
            <w:tcW w:w="993" w:type="dxa"/>
            <w:tcBorders>
              <w:top w:val="nil"/>
              <w:left w:val="nil"/>
              <w:bottom w:val="single" w:sz="4" w:space="0" w:color="auto"/>
              <w:right w:val="single" w:sz="4" w:space="0" w:color="auto"/>
            </w:tcBorders>
            <w:shd w:val="clear" w:color="000000" w:fill="D9E1F2"/>
            <w:vAlign w:val="center"/>
            <w:hideMark/>
          </w:tcPr>
          <w:p w14:paraId="42E2FCB4" w14:textId="6E108950" w:rsidR="001A7707" w:rsidRPr="00197D2E" w:rsidRDefault="001A7707" w:rsidP="001A7707">
            <w:pPr>
              <w:ind w:left="-120" w:right="-90"/>
              <w:jc w:val="center"/>
              <w:rPr>
                <w:b/>
                <w:bCs/>
                <w:sz w:val="22"/>
                <w:szCs w:val="22"/>
              </w:rPr>
            </w:pPr>
            <w:r w:rsidRPr="00197D2E">
              <w:rPr>
                <w:b/>
                <w:bCs/>
                <w:sz w:val="22"/>
                <w:szCs w:val="22"/>
              </w:rPr>
              <w:t>119</w:t>
            </w:r>
          </w:p>
        </w:tc>
        <w:tc>
          <w:tcPr>
            <w:tcW w:w="987" w:type="dxa"/>
            <w:tcBorders>
              <w:top w:val="nil"/>
              <w:left w:val="nil"/>
              <w:bottom w:val="single" w:sz="4" w:space="0" w:color="auto"/>
              <w:right w:val="single" w:sz="4" w:space="0" w:color="auto"/>
            </w:tcBorders>
            <w:shd w:val="clear" w:color="000000" w:fill="D9E1F2"/>
            <w:vAlign w:val="center"/>
            <w:hideMark/>
          </w:tcPr>
          <w:p w14:paraId="190567C6" w14:textId="7E21B04F" w:rsidR="001A7707" w:rsidRPr="00197D2E" w:rsidRDefault="001A7707" w:rsidP="001A7707">
            <w:pPr>
              <w:ind w:left="-120" w:right="-90"/>
              <w:jc w:val="center"/>
              <w:rPr>
                <w:b/>
                <w:bCs/>
                <w:sz w:val="22"/>
                <w:szCs w:val="22"/>
              </w:rPr>
            </w:pPr>
            <w:r w:rsidRPr="00197D2E">
              <w:rPr>
                <w:b/>
                <w:bCs/>
                <w:sz w:val="22"/>
                <w:szCs w:val="22"/>
              </w:rPr>
              <w:t>127</w:t>
            </w:r>
          </w:p>
        </w:tc>
      </w:tr>
      <w:tr w:rsidR="00197D2E" w:rsidRPr="00197D2E" w14:paraId="0E1B736E"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41BB08BC" w14:textId="77777777" w:rsidR="001A7707" w:rsidRPr="00197D2E" w:rsidRDefault="001A7707" w:rsidP="001A7707">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3F4AE6F1" w14:textId="77777777" w:rsidR="001A7707" w:rsidRPr="00197D2E" w:rsidRDefault="001A7707" w:rsidP="001A7707">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378A92CE" w14:textId="77777777" w:rsidR="001A7707" w:rsidRPr="00197D2E" w:rsidRDefault="001A7707" w:rsidP="001A7707">
            <w:pPr>
              <w:ind w:left="-152" w:right="-114"/>
              <w:jc w:val="center"/>
              <w:rPr>
                <w:b/>
                <w:bCs/>
                <w:sz w:val="22"/>
                <w:szCs w:val="22"/>
              </w:rPr>
            </w:pPr>
            <w:r w:rsidRPr="00197D2E">
              <w:rPr>
                <w:b/>
                <w:bCs/>
                <w:sz w:val="22"/>
                <w:szCs w:val="22"/>
              </w:rPr>
              <w:t>м³/сут.</w:t>
            </w:r>
          </w:p>
        </w:tc>
        <w:tc>
          <w:tcPr>
            <w:tcW w:w="850" w:type="dxa"/>
            <w:tcBorders>
              <w:top w:val="nil"/>
              <w:left w:val="nil"/>
              <w:bottom w:val="single" w:sz="4" w:space="0" w:color="auto"/>
              <w:right w:val="single" w:sz="4" w:space="0" w:color="auto"/>
            </w:tcBorders>
            <w:shd w:val="clear" w:color="000000" w:fill="D9E1F2"/>
            <w:vAlign w:val="center"/>
            <w:hideMark/>
          </w:tcPr>
          <w:p w14:paraId="5A2EA7D9" w14:textId="59230BD6" w:rsidR="001A7707" w:rsidRPr="00197D2E" w:rsidRDefault="001A7707" w:rsidP="001A7707">
            <w:pPr>
              <w:ind w:left="-120" w:right="-90"/>
              <w:jc w:val="center"/>
              <w:rPr>
                <w:b/>
                <w:bCs/>
                <w:sz w:val="22"/>
                <w:szCs w:val="22"/>
              </w:rPr>
            </w:pPr>
            <w:r w:rsidRPr="00197D2E">
              <w:rPr>
                <w:b/>
                <w:bCs/>
                <w:sz w:val="22"/>
                <w:szCs w:val="22"/>
              </w:rPr>
              <w:t>17,10</w:t>
            </w:r>
          </w:p>
        </w:tc>
        <w:tc>
          <w:tcPr>
            <w:tcW w:w="851" w:type="dxa"/>
            <w:tcBorders>
              <w:top w:val="nil"/>
              <w:left w:val="nil"/>
              <w:bottom w:val="single" w:sz="4" w:space="0" w:color="auto"/>
              <w:right w:val="single" w:sz="4" w:space="0" w:color="auto"/>
            </w:tcBorders>
            <w:shd w:val="clear" w:color="000000" w:fill="D9E1F2"/>
            <w:vAlign w:val="center"/>
            <w:hideMark/>
          </w:tcPr>
          <w:p w14:paraId="4AEA26D1" w14:textId="365523AA" w:rsidR="001A7707" w:rsidRPr="00197D2E" w:rsidRDefault="001A7707" w:rsidP="001A7707">
            <w:pPr>
              <w:ind w:left="-120" w:right="-90"/>
              <w:jc w:val="center"/>
              <w:rPr>
                <w:b/>
                <w:bCs/>
                <w:sz w:val="22"/>
                <w:szCs w:val="22"/>
              </w:rPr>
            </w:pPr>
            <w:r w:rsidRPr="00197D2E">
              <w:rPr>
                <w:b/>
                <w:bCs/>
                <w:sz w:val="22"/>
                <w:szCs w:val="22"/>
              </w:rPr>
              <w:t>17,10</w:t>
            </w:r>
          </w:p>
        </w:tc>
        <w:tc>
          <w:tcPr>
            <w:tcW w:w="850" w:type="dxa"/>
            <w:tcBorders>
              <w:top w:val="nil"/>
              <w:left w:val="nil"/>
              <w:bottom w:val="single" w:sz="4" w:space="0" w:color="auto"/>
              <w:right w:val="single" w:sz="4" w:space="0" w:color="auto"/>
            </w:tcBorders>
            <w:shd w:val="clear" w:color="000000" w:fill="D9E1F2"/>
            <w:vAlign w:val="center"/>
            <w:hideMark/>
          </w:tcPr>
          <w:p w14:paraId="13E00ADA" w14:textId="467C3F00" w:rsidR="001A7707" w:rsidRPr="00197D2E" w:rsidRDefault="001A7707" w:rsidP="001A7707">
            <w:pPr>
              <w:ind w:left="-120" w:right="-90"/>
              <w:jc w:val="center"/>
              <w:rPr>
                <w:b/>
                <w:bCs/>
                <w:sz w:val="22"/>
                <w:szCs w:val="22"/>
              </w:rPr>
            </w:pPr>
            <w:r w:rsidRPr="00197D2E">
              <w:rPr>
                <w:b/>
                <w:bCs/>
                <w:sz w:val="22"/>
                <w:szCs w:val="22"/>
              </w:rPr>
              <w:t>17,10</w:t>
            </w:r>
          </w:p>
        </w:tc>
        <w:tc>
          <w:tcPr>
            <w:tcW w:w="851" w:type="dxa"/>
            <w:tcBorders>
              <w:top w:val="nil"/>
              <w:left w:val="nil"/>
              <w:bottom w:val="single" w:sz="4" w:space="0" w:color="auto"/>
              <w:right w:val="single" w:sz="4" w:space="0" w:color="auto"/>
            </w:tcBorders>
            <w:shd w:val="clear" w:color="000000" w:fill="D9E1F2"/>
            <w:vAlign w:val="center"/>
            <w:hideMark/>
          </w:tcPr>
          <w:p w14:paraId="150D0864" w14:textId="685DE9F3" w:rsidR="001A7707" w:rsidRPr="00197D2E" w:rsidRDefault="001A7707" w:rsidP="001A7707">
            <w:pPr>
              <w:ind w:left="-120" w:right="-90"/>
              <w:jc w:val="center"/>
              <w:rPr>
                <w:b/>
                <w:bCs/>
                <w:sz w:val="22"/>
                <w:szCs w:val="22"/>
              </w:rPr>
            </w:pPr>
            <w:r w:rsidRPr="00197D2E">
              <w:rPr>
                <w:b/>
                <w:bCs/>
                <w:sz w:val="22"/>
                <w:szCs w:val="22"/>
              </w:rPr>
              <w:t>17,10</w:t>
            </w:r>
          </w:p>
        </w:tc>
        <w:tc>
          <w:tcPr>
            <w:tcW w:w="850" w:type="dxa"/>
            <w:tcBorders>
              <w:top w:val="nil"/>
              <w:left w:val="nil"/>
              <w:bottom w:val="single" w:sz="4" w:space="0" w:color="auto"/>
              <w:right w:val="single" w:sz="4" w:space="0" w:color="auto"/>
            </w:tcBorders>
            <w:shd w:val="clear" w:color="000000" w:fill="D9E1F2"/>
            <w:vAlign w:val="center"/>
            <w:hideMark/>
          </w:tcPr>
          <w:p w14:paraId="3007AAD6" w14:textId="6E1A042A" w:rsidR="001A7707" w:rsidRPr="00197D2E" w:rsidRDefault="001A7707" w:rsidP="001A7707">
            <w:pPr>
              <w:ind w:left="-120" w:right="-90"/>
              <w:jc w:val="center"/>
              <w:rPr>
                <w:b/>
                <w:bCs/>
                <w:sz w:val="22"/>
                <w:szCs w:val="22"/>
              </w:rPr>
            </w:pPr>
            <w:r w:rsidRPr="00197D2E">
              <w:rPr>
                <w:b/>
                <w:bCs/>
                <w:sz w:val="22"/>
                <w:szCs w:val="22"/>
              </w:rPr>
              <w:t>17,10</w:t>
            </w:r>
          </w:p>
        </w:tc>
        <w:tc>
          <w:tcPr>
            <w:tcW w:w="851" w:type="dxa"/>
            <w:tcBorders>
              <w:top w:val="nil"/>
              <w:left w:val="nil"/>
              <w:bottom w:val="single" w:sz="4" w:space="0" w:color="auto"/>
              <w:right w:val="single" w:sz="4" w:space="0" w:color="auto"/>
            </w:tcBorders>
            <w:shd w:val="clear" w:color="000000" w:fill="D9E1F2"/>
            <w:vAlign w:val="center"/>
            <w:hideMark/>
          </w:tcPr>
          <w:p w14:paraId="3131AAA9" w14:textId="715EE6B7" w:rsidR="001A7707" w:rsidRPr="00197D2E" w:rsidRDefault="001A7707" w:rsidP="001A7707">
            <w:pPr>
              <w:ind w:left="-120" w:right="-90"/>
              <w:jc w:val="center"/>
              <w:rPr>
                <w:b/>
                <w:bCs/>
                <w:sz w:val="22"/>
                <w:szCs w:val="22"/>
              </w:rPr>
            </w:pPr>
            <w:r w:rsidRPr="00197D2E">
              <w:rPr>
                <w:b/>
                <w:bCs/>
                <w:sz w:val="22"/>
                <w:szCs w:val="22"/>
              </w:rPr>
              <w:t>17,10</w:t>
            </w:r>
          </w:p>
        </w:tc>
        <w:tc>
          <w:tcPr>
            <w:tcW w:w="788" w:type="dxa"/>
            <w:tcBorders>
              <w:top w:val="nil"/>
              <w:left w:val="nil"/>
              <w:bottom w:val="single" w:sz="4" w:space="0" w:color="auto"/>
              <w:right w:val="single" w:sz="4" w:space="0" w:color="auto"/>
            </w:tcBorders>
            <w:shd w:val="clear" w:color="000000" w:fill="D9E1F2"/>
            <w:vAlign w:val="center"/>
            <w:hideMark/>
          </w:tcPr>
          <w:p w14:paraId="596CE3D8" w14:textId="24BEEDE0" w:rsidR="001A7707" w:rsidRPr="00197D2E" w:rsidRDefault="001A7707" w:rsidP="001A7707">
            <w:pPr>
              <w:ind w:left="-120" w:right="-90"/>
              <w:jc w:val="center"/>
              <w:rPr>
                <w:b/>
                <w:bCs/>
                <w:sz w:val="22"/>
                <w:szCs w:val="22"/>
              </w:rPr>
            </w:pPr>
            <w:r w:rsidRPr="00197D2E">
              <w:rPr>
                <w:b/>
                <w:bCs/>
                <w:sz w:val="22"/>
                <w:szCs w:val="22"/>
              </w:rPr>
              <w:t>17,40</w:t>
            </w:r>
          </w:p>
        </w:tc>
        <w:tc>
          <w:tcPr>
            <w:tcW w:w="804" w:type="dxa"/>
            <w:tcBorders>
              <w:top w:val="nil"/>
              <w:left w:val="nil"/>
              <w:bottom w:val="single" w:sz="4" w:space="0" w:color="auto"/>
              <w:right w:val="single" w:sz="4" w:space="0" w:color="auto"/>
            </w:tcBorders>
            <w:shd w:val="clear" w:color="000000" w:fill="D9E1F2"/>
            <w:vAlign w:val="center"/>
            <w:hideMark/>
          </w:tcPr>
          <w:p w14:paraId="416DB620" w14:textId="003F28F5" w:rsidR="001A7707" w:rsidRPr="00197D2E" w:rsidRDefault="001A7707" w:rsidP="001A7707">
            <w:pPr>
              <w:ind w:left="-120" w:right="-90"/>
              <w:jc w:val="center"/>
              <w:rPr>
                <w:b/>
                <w:bCs/>
                <w:sz w:val="22"/>
                <w:szCs w:val="22"/>
              </w:rPr>
            </w:pPr>
            <w:r w:rsidRPr="00197D2E">
              <w:rPr>
                <w:b/>
                <w:bCs/>
                <w:sz w:val="22"/>
                <w:szCs w:val="22"/>
              </w:rPr>
              <w:t>18,90</w:t>
            </w:r>
          </w:p>
        </w:tc>
        <w:tc>
          <w:tcPr>
            <w:tcW w:w="804" w:type="dxa"/>
            <w:tcBorders>
              <w:top w:val="nil"/>
              <w:left w:val="nil"/>
              <w:bottom w:val="single" w:sz="4" w:space="0" w:color="auto"/>
              <w:right w:val="single" w:sz="4" w:space="0" w:color="auto"/>
            </w:tcBorders>
            <w:shd w:val="clear" w:color="000000" w:fill="D9E1F2"/>
            <w:vAlign w:val="center"/>
            <w:hideMark/>
          </w:tcPr>
          <w:p w14:paraId="28F0CF9B" w14:textId="7E2EF05C" w:rsidR="001A7707" w:rsidRPr="00197D2E" w:rsidRDefault="001A7707" w:rsidP="001A7707">
            <w:pPr>
              <w:ind w:left="-120" w:right="-90"/>
              <w:jc w:val="center"/>
              <w:rPr>
                <w:b/>
                <w:bCs/>
                <w:sz w:val="22"/>
                <w:szCs w:val="22"/>
              </w:rPr>
            </w:pPr>
            <w:r w:rsidRPr="00197D2E">
              <w:rPr>
                <w:b/>
                <w:bCs/>
                <w:sz w:val="22"/>
                <w:szCs w:val="22"/>
              </w:rPr>
              <w:t>20,41</w:t>
            </w:r>
          </w:p>
        </w:tc>
        <w:tc>
          <w:tcPr>
            <w:tcW w:w="864" w:type="dxa"/>
            <w:tcBorders>
              <w:top w:val="nil"/>
              <w:left w:val="nil"/>
              <w:bottom w:val="single" w:sz="4" w:space="0" w:color="auto"/>
              <w:right w:val="single" w:sz="4" w:space="0" w:color="auto"/>
            </w:tcBorders>
            <w:shd w:val="clear" w:color="000000" w:fill="D9E1F2"/>
            <w:vAlign w:val="center"/>
            <w:hideMark/>
          </w:tcPr>
          <w:p w14:paraId="395928F4" w14:textId="366F380E" w:rsidR="001A7707" w:rsidRPr="00197D2E" w:rsidRDefault="001A7707" w:rsidP="001A7707">
            <w:pPr>
              <w:ind w:left="-120" w:right="-90"/>
              <w:jc w:val="center"/>
              <w:rPr>
                <w:b/>
                <w:bCs/>
                <w:sz w:val="22"/>
                <w:szCs w:val="22"/>
              </w:rPr>
            </w:pPr>
            <w:r w:rsidRPr="00197D2E">
              <w:rPr>
                <w:b/>
                <w:bCs/>
                <w:sz w:val="22"/>
                <w:szCs w:val="22"/>
              </w:rPr>
              <w:t>21,75</w:t>
            </w:r>
          </w:p>
        </w:tc>
        <w:tc>
          <w:tcPr>
            <w:tcW w:w="992" w:type="dxa"/>
            <w:tcBorders>
              <w:top w:val="nil"/>
              <w:left w:val="nil"/>
              <w:bottom w:val="single" w:sz="4" w:space="0" w:color="auto"/>
              <w:right w:val="single" w:sz="4" w:space="0" w:color="auto"/>
            </w:tcBorders>
            <w:shd w:val="clear" w:color="000000" w:fill="D9E1F2"/>
            <w:vAlign w:val="center"/>
            <w:hideMark/>
          </w:tcPr>
          <w:p w14:paraId="2C84E299" w14:textId="481E6450" w:rsidR="001A7707" w:rsidRPr="00197D2E" w:rsidRDefault="001A7707" w:rsidP="001A7707">
            <w:pPr>
              <w:ind w:left="-120" w:right="-90"/>
              <w:jc w:val="center"/>
              <w:rPr>
                <w:b/>
                <w:bCs/>
                <w:sz w:val="22"/>
                <w:szCs w:val="22"/>
              </w:rPr>
            </w:pPr>
            <w:r w:rsidRPr="00197D2E">
              <w:rPr>
                <w:b/>
                <w:bCs/>
                <w:sz w:val="22"/>
                <w:szCs w:val="22"/>
              </w:rPr>
              <w:t>102</w:t>
            </w:r>
          </w:p>
        </w:tc>
        <w:tc>
          <w:tcPr>
            <w:tcW w:w="992" w:type="dxa"/>
            <w:tcBorders>
              <w:top w:val="nil"/>
              <w:left w:val="nil"/>
              <w:bottom w:val="single" w:sz="4" w:space="0" w:color="auto"/>
              <w:right w:val="single" w:sz="4" w:space="0" w:color="auto"/>
            </w:tcBorders>
            <w:shd w:val="clear" w:color="000000" w:fill="D9E1F2"/>
            <w:vAlign w:val="center"/>
            <w:hideMark/>
          </w:tcPr>
          <w:p w14:paraId="00F5C5C7" w14:textId="5102768F" w:rsidR="001A7707" w:rsidRPr="00197D2E" w:rsidRDefault="001A7707" w:rsidP="001A7707">
            <w:pPr>
              <w:ind w:left="-120" w:right="-90"/>
              <w:jc w:val="center"/>
              <w:rPr>
                <w:b/>
                <w:bCs/>
                <w:sz w:val="22"/>
                <w:szCs w:val="22"/>
              </w:rPr>
            </w:pPr>
            <w:r w:rsidRPr="00197D2E">
              <w:rPr>
                <w:b/>
                <w:bCs/>
                <w:sz w:val="22"/>
                <w:szCs w:val="22"/>
              </w:rPr>
              <w:t>111</w:t>
            </w:r>
          </w:p>
        </w:tc>
        <w:tc>
          <w:tcPr>
            <w:tcW w:w="993" w:type="dxa"/>
            <w:tcBorders>
              <w:top w:val="nil"/>
              <w:left w:val="nil"/>
              <w:bottom w:val="single" w:sz="4" w:space="0" w:color="auto"/>
              <w:right w:val="single" w:sz="4" w:space="0" w:color="auto"/>
            </w:tcBorders>
            <w:shd w:val="clear" w:color="000000" w:fill="D9E1F2"/>
            <w:vAlign w:val="center"/>
            <w:hideMark/>
          </w:tcPr>
          <w:p w14:paraId="6FB10DA0" w14:textId="064C047E" w:rsidR="001A7707" w:rsidRPr="00197D2E" w:rsidRDefault="001A7707" w:rsidP="001A7707">
            <w:pPr>
              <w:ind w:left="-120" w:right="-90"/>
              <w:jc w:val="center"/>
              <w:rPr>
                <w:b/>
                <w:bCs/>
                <w:sz w:val="22"/>
                <w:szCs w:val="22"/>
              </w:rPr>
            </w:pPr>
            <w:r w:rsidRPr="00197D2E">
              <w:rPr>
                <w:b/>
                <w:bCs/>
                <w:sz w:val="22"/>
                <w:szCs w:val="22"/>
              </w:rPr>
              <w:t>119</w:t>
            </w:r>
          </w:p>
        </w:tc>
        <w:tc>
          <w:tcPr>
            <w:tcW w:w="987" w:type="dxa"/>
            <w:tcBorders>
              <w:top w:val="nil"/>
              <w:left w:val="nil"/>
              <w:bottom w:val="single" w:sz="4" w:space="0" w:color="auto"/>
              <w:right w:val="single" w:sz="4" w:space="0" w:color="auto"/>
            </w:tcBorders>
            <w:shd w:val="clear" w:color="000000" w:fill="D9E1F2"/>
            <w:vAlign w:val="center"/>
            <w:hideMark/>
          </w:tcPr>
          <w:p w14:paraId="7664A504" w14:textId="34E2F04F" w:rsidR="001A7707" w:rsidRPr="00197D2E" w:rsidRDefault="001A7707" w:rsidP="001A7707">
            <w:pPr>
              <w:ind w:left="-120" w:right="-90"/>
              <w:jc w:val="center"/>
              <w:rPr>
                <w:b/>
                <w:bCs/>
                <w:sz w:val="22"/>
                <w:szCs w:val="22"/>
              </w:rPr>
            </w:pPr>
            <w:r w:rsidRPr="00197D2E">
              <w:rPr>
                <w:b/>
                <w:bCs/>
                <w:sz w:val="22"/>
                <w:szCs w:val="22"/>
              </w:rPr>
              <w:t>127</w:t>
            </w:r>
          </w:p>
        </w:tc>
      </w:tr>
      <w:tr w:rsidR="00197D2E" w:rsidRPr="00197D2E" w14:paraId="40C7CB82" w14:textId="77777777" w:rsidTr="00D5290B">
        <w:trPr>
          <w:trHeight w:val="20"/>
        </w:trPr>
        <w:tc>
          <w:tcPr>
            <w:tcW w:w="568" w:type="dxa"/>
            <w:vMerge/>
            <w:tcBorders>
              <w:top w:val="nil"/>
              <w:left w:val="single" w:sz="4" w:space="0" w:color="auto"/>
              <w:bottom w:val="single" w:sz="4" w:space="0" w:color="000000"/>
              <w:right w:val="single" w:sz="4" w:space="0" w:color="auto"/>
            </w:tcBorders>
            <w:vAlign w:val="center"/>
            <w:hideMark/>
          </w:tcPr>
          <w:p w14:paraId="4E2808DE" w14:textId="77777777" w:rsidR="001A7707" w:rsidRPr="00197D2E" w:rsidRDefault="001A7707" w:rsidP="001A7707">
            <w:pPr>
              <w:rPr>
                <w:b/>
                <w:bCs/>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0E9188B" w14:textId="77777777" w:rsidR="001A7707" w:rsidRPr="00197D2E" w:rsidRDefault="001A7707" w:rsidP="001A7707">
            <w:pPr>
              <w:rPr>
                <w:b/>
                <w:bCs/>
                <w:sz w:val="22"/>
                <w:szCs w:val="22"/>
              </w:rPr>
            </w:pPr>
          </w:p>
        </w:tc>
        <w:tc>
          <w:tcPr>
            <w:tcW w:w="851" w:type="dxa"/>
            <w:tcBorders>
              <w:top w:val="nil"/>
              <w:left w:val="nil"/>
              <w:bottom w:val="single" w:sz="4" w:space="0" w:color="auto"/>
              <w:right w:val="single" w:sz="4" w:space="0" w:color="auto"/>
            </w:tcBorders>
            <w:shd w:val="clear" w:color="000000" w:fill="D9E1F2"/>
            <w:vAlign w:val="center"/>
            <w:hideMark/>
          </w:tcPr>
          <w:p w14:paraId="395F7BEA" w14:textId="77777777" w:rsidR="001A7707" w:rsidRPr="00197D2E" w:rsidRDefault="001A7707" w:rsidP="001A7707">
            <w:pPr>
              <w:ind w:left="-152" w:right="-114"/>
              <w:jc w:val="center"/>
              <w:rPr>
                <w:b/>
                <w:bCs/>
                <w:sz w:val="22"/>
                <w:szCs w:val="22"/>
              </w:rPr>
            </w:pPr>
            <w:r w:rsidRPr="00197D2E">
              <w:rPr>
                <w:b/>
                <w:bCs/>
                <w:sz w:val="22"/>
                <w:szCs w:val="22"/>
              </w:rPr>
              <w:t>м³/сут. макс.</w:t>
            </w:r>
          </w:p>
        </w:tc>
        <w:tc>
          <w:tcPr>
            <w:tcW w:w="850" w:type="dxa"/>
            <w:tcBorders>
              <w:top w:val="nil"/>
              <w:left w:val="nil"/>
              <w:bottom w:val="single" w:sz="4" w:space="0" w:color="auto"/>
              <w:right w:val="single" w:sz="4" w:space="0" w:color="auto"/>
            </w:tcBorders>
            <w:shd w:val="clear" w:color="000000" w:fill="D9E1F2"/>
            <w:vAlign w:val="center"/>
            <w:hideMark/>
          </w:tcPr>
          <w:p w14:paraId="1F219DBF" w14:textId="3B142849" w:rsidR="001A7707" w:rsidRPr="00197D2E" w:rsidRDefault="001A7707" w:rsidP="001A7707">
            <w:pPr>
              <w:ind w:left="-120" w:right="-90"/>
              <w:jc w:val="center"/>
              <w:rPr>
                <w:b/>
                <w:bCs/>
                <w:sz w:val="22"/>
                <w:szCs w:val="22"/>
              </w:rPr>
            </w:pPr>
            <w:r w:rsidRPr="00197D2E">
              <w:rPr>
                <w:b/>
                <w:bCs/>
                <w:sz w:val="22"/>
                <w:szCs w:val="22"/>
              </w:rPr>
              <w:t>20,51</w:t>
            </w:r>
          </w:p>
        </w:tc>
        <w:tc>
          <w:tcPr>
            <w:tcW w:w="851" w:type="dxa"/>
            <w:tcBorders>
              <w:top w:val="nil"/>
              <w:left w:val="nil"/>
              <w:bottom w:val="single" w:sz="4" w:space="0" w:color="auto"/>
              <w:right w:val="single" w:sz="4" w:space="0" w:color="auto"/>
            </w:tcBorders>
            <w:shd w:val="clear" w:color="000000" w:fill="D9E1F2"/>
            <w:vAlign w:val="center"/>
            <w:hideMark/>
          </w:tcPr>
          <w:p w14:paraId="67AD64C7" w14:textId="14DA6A4C" w:rsidR="001A7707" w:rsidRPr="00197D2E" w:rsidRDefault="001A7707" w:rsidP="001A7707">
            <w:pPr>
              <w:ind w:left="-120" w:right="-90"/>
              <w:jc w:val="center"/>
              <w:rPr>
                <w:b/>
                <w:bCs/>
                <w:sz w:val="22"/>
                <w:szCs w:val="22"/>
              </w:rPr>
            </w:pPr>
            <w:r w:rsidRPr="00197D2E">
              <w:rPr>
                <w:b/>
                <w:bCs/>
                <w:sz w:val="22"/>
                <w:szCs w:val="22"/>
              </w:rPr>
              <w:t>20,51</w:t>
            </w:r>
          </w:p>
        </w:tc>
        <w:tc>
          <w:tcPr>
            <w:tcW w:w="850" w:type="dxa"/>
            <w:tcBorders>
              <w:top w:val="nil"/>
              <w:left w:val="nil"/>
              <w:bottom w:val="single" w:sz="4" w:space="0" w:color="auto"/>
              <w:right w:val="single" w:sz="4" w:space="0" w:color="auto"/>
            </w:tcBorders>
            <w:shd w:val="clear" w:color="000000" w:fill="D9E1F2"/>
            <w:vAlign w:val="center"/>
            <w:hideMark/>
          </w:tcPr>
          <w:p w14:paraId="02000F92" w14:textId="3CDFA852" w:rsidR="001A7707" w:rsidRPr="00197D2E" w:rsidRDefault="001A7707" w:rsidP="001A7707">
            <w:pPr>
              <w:ind w:left="-120" w:right="-90"/>
              <w:jc w:val="center"/>
              <w:rPr>
                <w:b/>
                <w:bCs/>
                <w:sz w:val="22"/>
                <w:szCs w:val="22"/>
              </w:rPr>
            </w:pPr>
            <w:r w:rsidRPr="00197D2E">
              <w:rPr>
                <w:b/>
                <w:bCs/>
                <w:sz w:val="22"/>
                <w:szCs w:val="22"/>
              </w:rPr>
              <w:t>20,51</w:t>
            </w:r>
          </w:p>
        </w:tc>
        <w:tc>
          <w:tcPr>
            <w:tcW w:w="851" w:type="dxa"/>
            <w:tcBorders>
              <w:top w:val="nil"/>
              <w:left w:val="nil"/>
              <w:bottom w:val="single" w:sz="4" w:space="0" w:color="auto"/>
              <w:right w:val="single" w:sz="4" w:space="0" w:color="auto"/>
            </w:tcBorders>
            <w:shd w:val="clear" w:color="000000" w:fill="D9E1F2"/>
            <w:vAlign w:val="center"/>
            <w:hideMark/>
          </w:tcPr>
          <w:p w14:paraId="57620F62" w14:textId="6DA07940" w:rsidR="001A7707" w:rsidRPr="00197D2E" w:rsidRDefault="001A7707" w:rsidP="001A7707">
            <w:pPr>
              <w:ind w:left="-120" w:right="-90"/>
              <w:jc w:val="center"/>
              <w:rPr>
                <w:b/>
                <w:bCs/>
                <w:sz w:val="22"/>
                <w:szCs w:val="22"/>
              </w:rPr>
            </w:pPr>
            <w:r w:rsidRPr="00197D2E">
              <w:rPr>
                <w:b/>
                <w:bCs/>
                <w:sz w:val="22"/>
                <w:szCs w:val="22"/>
              </w:rPr>
              <w:t>20,51</w:t>
            </w:r>
          </w:p>
        </w:tc>
        <w:tc>
          <w:tcPr>
            <w:tcW w:w="850" w:type="dxa"/>
            <w:tcBorders>
              <w:top w:val="nil"/>
              <w:left w:val="nil"/>
              <w:bottom w:val="single" w:sz="4" w:space="0" w:color="auto"/>
              <w:right w:val="single" w:sz="4" w:space="0" w:color="auto"/>
            </w:tcBorders>
            <w:shd w:val="clear" w:color="000000" w:fill="D9E1F2"/>
            <w:vAlign w:val="center"/>
            <w:hideMark/>
          </w:tcPr>
          <w:p w14:paraId="67F4F70C" w14:textId="1BFABEF7" w:rsidR="001A7707" w:rsidRPr="00197D2E" w:rsidRDefault="001A7707" w:rsidP="001A7707">
            <w:pPr>
              <w:ind w:left="-120" w:right="-90"/>
              <w:jc w:val="center"/>
              <w:rPr>
                <w:b/>
                <w:bCs/>
                <w:sz w:val="22"/>
                <w:szCs w:val="22"/>
              </w:rPr>
            </w:pPr>
            <w:r w:rsidRPr="00197D2E">
              <w:rPr>
                <w:b/>
                <w:bCs/>
                <w:sz w:val="22"/>
                <w:szCs w:val="22"/>
              </w:rPr>
              <w:t>20,51</w:t>
            </w:r>
          </w:p>
        </w:tc>
        <w:tc>
          <w:tcPr>
            <w:tcW w:w="851" w:type="dxa"/>
            <w:tcBorders>
              <w:top w:val="nil"/>
              <w:left w:val="nil"/>
              <w:bottom w:val="single" w:sz="4" w:space="0" w:color="auto"/>
              <w:right w:val="single" w:sz="4" w:space="0" w:color="auto"/>
            </w:tcBorders>
            <w:shd w:val="clear" w:color="000000" w:fill="D9E1F2"/>
            <w:vAlign w:val="center"/>
            <w:hideMark/>
          </w:tcPr>
          <w:p w14:paraId="3BB66D0A" w14:textId="3702F9F3" w:rsidR="001A7707" w:rsidRPr="00197D2E" w:rsidRDefault="001A7707" w:rsidP="001A7707">
            <w:pPr>
              <w:ind w:left="-120" w:right="-90"/>
              <w:jc w:val="center"/>
              <w:rPr>
                <w:b/>
                <w:bCs/>
                <w:sz w:val="22"/>
                <w:szCs w:val="22"/>
              </w:rPr>
            </w:pPr>
            <w:r w:rsidRPr="00197D2E">
              <w:rPr>
                <w:b/>
                <w:bCs/>
                <w:sz w:val="22"/>
                <w:szCs w:val="22"/>
              </w:rPr>
              <w:t>20,51</w:t>
            </w:r>
          </w:p>
        </w:tc>
        <w:tc>
          <w:tcPr>
            <w:tcW w:w="788" w:type="dxa"/>
            <w:tcBorders>
              <w:top w:val="nil"/>
              <w:left w:val="nil"/>
              <w:bottom w:val="single" w:sz="4" w:space="0" w:color="auto"/>
              <w:right w:val="single" w:sz="4" w:space="0" w:color="auto"/>
            </w:tcBorders>
            <w:shd w:val="clear" w:color="000000" w:fill="D9E1F2"/>
            <w:vAlign w:val="center"/>
            <w:hideMark/>
          </w:tcPr>
          <w:p w14:paraId="6081DEC4" w14:textId="768FC1B0" w:rsidR="001A7707" w:rsidRPr="00197D2E" w:rsidRDefault="001A7707" w:rsidP="001A7707">
            <w:pPr>
              <w:ind w:left="-120" w:right="-90"/>
              <w:jc w:val="center"/>
              <w:rPr>
                <w:b/>
                <w:bCs/>
                <w:sz w:val="22"/>
                <w:szCs w:val="22"/>
              </w:rPr>
            </w:pPr>
            <w:r w:rsidRPr="00197D2E">
              <w:rPr>
                <w:b/>
                <w:bCs/>
                <w:sz w:val="22"/>
                <w:szCs w:val="22"/>
              </w:rPr>
              <w:t>20,88</w:t>
            </w:r>
          </w:p>
        </w:tc>
        <w:tc>
          <w:tcPr>
            <w:tcW w:w="804" w:type="dxa"/>
            <w:tcBorders>
              <w:top w:val="nil"/>
              <w:left w:val="nil"/>
              <w:bottom w:val="single" w:sz="4" w:space="0" w:color="auto"/>
              <w:right w:val="single" w:sz="4" w:space="0" w:color="auto"/>
            </w:tcBorders>
            <w:shd w:val="clear" w:color="000000" w:fill="D9E1F2"/>
            <w:vAlign w:val="center"/>
            <w:hideMark/>
          </w:tcPr>
          <w:p w14:paraId="714BDFA4" w14:textId="06A2AF59" w:rsidR="001A7707" w:rsidRPr="00197D2E" w:rsidRDefault="001A7707" w:rsidP="001A7707">
            <w:pPr>
              <w:ind w:left="-120" w:right="-90"/>
              <w:jc w:val="center"/>
              <w:rPr>
                <w:b/>
                <w:bCs/>
                <w:sz w:val="22"/>
                <w:szCs w:val="22"/>
              </w:rPr>
            </w:pPr>
            <w:r w:rsidRPr="00197D2E">
              <w:rPr>
                <w:b/>
                <w:bCs/>
                <w:sz w:val="22"/>
                <w:szCs w:val="22"/>
              </w:rPr>
              <w:t>22,68</w:t>
            </w:r>
          </w:p>
        </w:tc>
        <w:tc>
          <w:tcPr>
            <w:tcW w:w="804" w:type="dxa"/>
            <w:tcBorders>
              <w:top w:val="nil"/>
              <w:left w:val="nil"/>
              <w:bottom w:val="single" w:sz="4" w:space="0" w:color="auto"/>
              <w:right w:val="single" w:sz="4" w:space="0" w:color="auto"/>
            </w:tcBorders>
            <w:shd w:val="clear" w:color="000000" w:fill="D9E1F2"/>
            <w:vAlign w:val="center"/>
            <w:hideMark/>
          </w:tcPr>
          <w:p w14:paraId="06CF79A3" w14:textId="333E9EDD" w:rsidR="001A7707" w:rsidRPr="00197D2E" w:rsidRDefault="001A7707" w:rsidP="001A7707">
            <w:pPr>
              <w:ind w:left="-120" w:right="-90"/>
              <w:jc w:val="center"/>
              <w:rPr>
                <w:b/>
                <w:bCs/>
                <w:sz w:val="22"/>
                <w:szCs w:val="22"/>
              </w:rPr>
            </w:pPr>
            <w:r w:rsidRPr="00197D2E">
              <w:rPr>
                <w:b/>
                <w:bCs/>
                <w:sz w:val="22"/>
                <w:szCs w:val="22"/>
              </w:rPr>
              <w:t>24,49</w:t>
            </w:r>
          </w:p>
        </w:tc>
        <w:tc>
          <w:tcPr>
            <w:tcW w:w="864" w:type="dxa"/>
            <w:tcBorders>
              <w:top w:val="nil"/>
              <w:left w:val="nil"/>
              <w:bottom w:val="single" w:sz="4" w:space="0" w:color="auto"/>
              <w:right w:val="single" w:sz="4" w:space="0" w:color="auto"/>
            </w:tcBorders>
            <w:shd w:val="clear" w:color="000000" w:fill="D9E1F2"/>
            <w:vAlign w:val="center"/>
            <w:hideMark/>
          </w:tcPr>
          <w:p w14:paraId="607A1AC9" w14:textId="246DB9EE" w:rsidR="001A7707" w:rsidRPr="00197D2E" w:rsidRDefault="001A7707" w:rsidP="001A7707">
            <w:pPr>
              <w:ind w:left="-120" w:right="-90"/>
              <w:jc w:val="center"/>
              <w:rPr>
                <w:b/>
                <w:bCs/>
                <w:sz w:val="22"/>
                <w:szCs w:val="22"/>
              </w:rPr>
            </w:pPr>
            <w:r w:rsidRPr="00197D2E">
              <w:rPr>
                <w:b/>
                <w:bCs/>
                <w:sz w:val="22"/>
                <w:szCs w:val="22"/>
              </w:rPr>
              <w:t>26,10</w:t>
            </w:r>
          </w:p>
        </w:tc>
        <w:tc>
          <w:tcPr>
            <w:tcW w:w="992" w:type="dxa"/>
            <w:tcBorders>
              <w:top w:val="nil"/>
              <w:left w:val="nil"/>
              <w:bottom w:val="single" w:sz="4" w:space="0" w:color="auto"/>
              <w:right w:val="single" w:sz="4" w:space="0" w:color="auto"/>
            </w:tcBorders>
            <w:shd w:val="clear" w:color="000000" w:fill="D9E1F2"/>
            <w:vAlign w:val="center"/>
            <w:hideMark/>
          </w:tcPr>
          <w:p w14:paraId="4762702E" w14:textId="50D23EBE" w:rsidR="001A7707" w:rsidRPr="00197D2E" w:rsidRDefault="001A7707" w:rsidP="001A7707">
            <w:pPr>
              <w:ind w:left="-120" w:right="-90"/>
              <w:jc w:val="center"/>
              <w:rPr>
                <w:b/>
                <w:bCs/>
                <w:sz w:val="22"/>
                <w:szCs w:val="22"/>
              </w:rPr>
            </w:pPr>
            <w:r w:rsidRPr="00197D2E">
              <w:rPr>
                <w:b/>
                <w:bCs/>
                <w:sz w:val="22"/>
                <w:szCs w:val="22"/>
              </w:rPr>
              <w:t>102</w:t>
            </w:r>
          </w:p>
        </w:tc>
        <w:tc>
          <w:tcPr>
            <w:tcW w:w="992" w:type="dxa"/>
            <w:tcBorders>
              <w:top w:val="nil"/>
              <w:left w:val="nil"/>
              <w:bottom w:val="single" w:sz="4" w:space="0" w:color="auto"/>
              <w:right w:val="single" w:sz="4" w:space="0" w:color="auto"/>
            </w:tcBorders>
            <w:shd w:val="clear" w:color="000000" w:fill="D9E1F2"/>
            <w:vAlign w:val="center"/>
            <w:hideMark/>
          </w:tcPr>
          <w:p w14:paraId="2676626A" w14:textId="0877DC02" w:rsidR="001A7707" w:rsidRPr="00197D2E" w:rsidRDefault="001A7707" w:rsidP="001A7707">
            <w:pPr>
              <w:ind w:left="-120" w:right="-90"/>
              <w:jc w:val="center"/>
              <w:rPr>
                <w:b/>
                <w:bCs/>
                <w:sz w:val="22"/>
                <w:szCs w:val="22"/>
              </w:rPr>
            </w:pPr>
            <w:r w:rsidRPr="00197D2E">
              <w:rPr>
                <w:b/>
                <w:bCs/>
                <w:sz w:val="22"/>
                <w:szCs w:val="22"/>
              </w:rPr>
              <w:t>111</w:t>
            </w:r>
          </w:p>
        </w:tc>
        <w:tc>
          <w:tcPr>
            <w:tcW w:w="993" w:type="dxa"/>
            <w:tcBorders>
              <w:top w:val="nil"/>
              <w:left w:val="nil"/>
              <w:bottom w:val="single" w:sz="4" w:space="0" w:color="auto"/>
              <w:right w:val="single" w:sz="4" w:space="0" w:color="auto"/>
            </w:tcBorders>
            <w:shd w:val="clear" w:color="000000" w:fill="D9E1F2"/>
            <w:vAlign w:val="center"/>
            <w:hideMark/>
          </w:tcPr>
          <w:p w14:paraId="26AA3DD9" w14:textId="2241907D" w:rsidR="001A7707" w:rsidRPr="00197D2E" w:rsidRDefault="001A7707" w:rsidP="001A7707">
            <w:pPr>
              <w:ind w:left="-120" w:right="-90"/>
              <w:jc w:val="center"/>
              <w:rPr>
                <w:b/>
                <w:bCs/>
                <w:sz w:val="22"/>
                <w:szCs w:val="22"/>
              </w:rPr>
            </w:pPr>
            <w:r w:rsidRPr="00197D2E">
              <w:rPr>
                <w:b/>
                <w:bCs/>
                <w:sz w:val="22"/>
                <w:szCs w:val="22"/>
              </w:rPr>
              <w:t>119</w:t>
            </w:r>
          </w:p>
        </w:tc>
        <w:tc>
          <w:tcPr>
            <w:tcW w:w="987" w:type="dxa"/>
            <w:tcBorders>
              <w:top w:val="nil"/>
              <w:left w:val="nil"/>
              <w:bottom w:val="single" w:sz="4" w:space="0" w:color="auto"/>
              <w:right w:val="single" w:sz="4" w:space="0" w:color="auto"/>
            </w:tcBorders>
            <w:shd w:val="clear" w:color="000000" w:fill="D9E1F2"/>
            <w:vAlign w:val="center"/>
            <w:hideMark/>
          </w:tcPr>
          <w:p w14:paraId="6C13704B" w14:textId="61AE62F9" w:rsidR="001A7707" w:rsidRPr="00197D2E" w:rsidRDefault="001A7707" w:rsidP="001A7707">
            <w:pPr>
              <w:ind w:left="-120" w:right="-90"/>
              <w:jc w:val="center"/>
              <w:rPr>
                <w:b/>
                <w:bCs/>
                <w:sz w:val="22"/>
                <w:szCs w:val="22"/>
              </w:rPr>
            </w:pPr>
            <w:r w:rsidRPr="00197D2E">
              <w:rPr>
                <w:b/>
                <w:bCs/>
                <w:sz w:val="22"/>
                <w:szCs w:val="22"/>
              </w:rPr>
              <w:t>127</w:t>
            </w:r>
          </w:p>
        </w:tc>
      </w:tr>
      <w:tr w:rsidR="00197D2E" w:rsidRPr="00197D2E" w14:paraId="02BF0BB8"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BD7012F" w14:textId="77777777" w:rsidR="001A7707" w:rsidRPr="00197D2E" w:rsidRDefault="001A7707" w:rsidP="001A7707">
            <w:pPr>
              <w:ind w:left="-120" w:right="-87"/>
              <w:jc w:val="center"/>
              <w:rPr>
                <w:sz w:val="22"/>
                <w:szCs w:val="22"/>
              </w:rPr>
            </w:pPr>
            <w:r w:rsidRPr="00197D2E">
              <w:rPr>
                <w:sz w:val="22"/>
                <w:szCs w:val="22"/>
              </w:rPr>
              <w:t>3.5.1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2554271" w14:textId="77777777" w:rsidR="001A7707" w:rsidRPr="00197D2E" w:rsidRDefault="001A7707" w:rsidP="001A7707">
            <w:pPr>
              <w:rPr>
                <w:sz w:val="22"/>
                <w:szCs w:val="22"/>
              </w:rPr>
            </w:pPr>
            <w:r w:rsidRPr="00197D2E">
              <w:rPr>
                <w:sz w:val="22"/>
                <w:szCs w:val="22"/>
              </w:rPr>
              <w:t>п. Тазовский</w:t>
            </w:r>
          </w:p>
        </w:tc>
        <w:tc>
          <w:tcPr>
            <w:tcW w:w="851" w:type="dxa"/>
            <w:tcBorders>
              <w:top w:val="nil"/>
              <w:left w:val="nil"/>
              <w:bottom w:val="single" w:sz="4" w:space="0" w:color="auto"/>
              <w:right w:val="single" w:sz="4" w:space="0" w:color="auto"/>
            </w:tcBorders>
            <w:shd w:val="clear" w:color="auto" w:fill="auto"/>
            <w:vAlign w:val="center"/>
            <w:hideMark/>
          </w:tcPr>
          <w:p w14:paraId="6BE29EC6" w14:textId="77777777" w:rsidR="001A7707" w:rsidRPr="00197D2E" w:rsidRDefault="001A7707" w:rsidP="001A7707">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6FF1F4D5" w14:textId="7FBDC7A7" w:rsidR="001A7707" w:rsidRPr="00197D2E" w:rsidRDefault="001A7707" w:rsidP="001A7707">
            <w:pPr>
              <w:ind w:left="-120" w:right="-90"/>
              <w:jc w:val="center"/>
              <w:rPr>
                <w:sz w:val="22"/>
                <w:szCs w:val="22"/>
              </w:rPr>
            </w:pPr>
            <w:r w:rsidRPr="00197D2E">
              <w:rPr>
                <w:sz w:val="22"/>
                <w:szCs w:val="22"/>
              </w:rPr>
              <w:t>6,24</w:t>
            </w:r>
          </w:p>
        </w:tc>
        <w:tc>
          <w:tcPr>
            <w:tcW w:w="851" w:type="dxa"/>
            <w:tcBorders>
              <w:top w:val="nil"/>
              <w:left w:val="nil"/>
              <w:bottom w:val="single" w:sz="4" w:space="0" w:color="auto"/>
              <w:right w:val="single" w:sz="4" w:space="0" w:color="auto"/>
            </w:tcBorders>
            <w:shd w:val="clear" w:color="auto" w:fill="auto"/>
            <w:vAlign w:val="center"/>
            <w:hideMark/>
          </w:tcPr>
          <w:p w14:paraId="304A8697" w14:textId="7E2AA59E" w:rsidR="001A7707" w:rsidRPr="00197D2E" w:rsidRDefault="001A7707" w:rsidP="001A7707">
            <w:pPr>
              <w:ind w:left="-120" w:right="-90"/>
              <w:jc w:val="center"/>
              <w:rPr>
                <w:sz w:val="22"/>
                <w:szCs w:val="22"/>
              </w:rPr>
            </w:pPr>
            <w:r w:rsidRPr="00197D2E">
              <w:rPr>
                <w:sz w:val="22"/>
                <w:szCs w:val="22"/>
              </w:rPr>
              <w:t>6,24</w:t>
            </w:r>
          </w:p>
        </w:tc>
        <w:tc>
          <w:tcPr>
            <w:tcW w:w="850" w:type="dxa"/>
            <w:tcBorders>
              <w:top w:val="nil"/>
              <w:left w:val="nil"/>
              <w:bottom w:val="single" w:sz="4" w:space="0" w:color="auto"/>
              <w:right w:val="single" w:sz="4" w:space="0" w:color="auto"/>
            </w:tcBorders>
            <w:shd w:val="clear" w:color="auto" w:fill="auto"/>
            <w:vAlign w:val="center"/>
            <w:hideMark/>
          </w:tcPr>
          <w:p w14:paraId="361A2865" w14:textId="0DE77D7D" w:rsidR="001A7707" w:rsidRPr="00197D2E" w:rsidRDefault="001A7707" w:rsidP="001A7707">
            <w:pPr>
              <w:ind w:left="-120" w:right="-90"/>
              <w:jc w:val="center"/>
              <w:rPr>
                <w:sz w:val="22"/>
                <w:szCs w:val="22"/>
              </w:rPr>
            </w:pPr>
            <w:r w:rsidRPr="00197D2E">
              <w:rPr>
                <w:sz w:val="22"/>
                <w:szCs w:val="22"/>
              </w:rPr>
              <w:t>6,24</w:t>
            </w:r>
          </w:p>
        </w:tc>
        <w:tc>
          <w:tcPr>
            <w:tcW w:w="851" w:type="dxa"/>
            <w:tcBorders>
              <w:top w:val="nil"/>
              <w:left w:val="nil"/>
              <w:bottom w:val="single" w:sz="4" w:space="0" w:color="auto"/>
              <w:right w:val="single" w:sz="4" w:space="0" w:color="auto"/>
            </w:tcBorders>
            <w:shd w:val="clear" w:color="auto" w:fill="auto"/>
            <w:vAlign w:val="center"/>
            <w:hideMark/>
          </w:tcPr>
          <w:p w14:paraId="248C86DB" w14:textId="355C8C9C" w:rsidR="001A7707" w:rsidRPr="00197D2E" w:rsidRDefault="001A7707" w:rsidP="001A7707">
            <w:pPr>
              <w:ind w:left="-120" w:right="-90"/>
              <w:jc w:val="center"/>
              <w:rPr>
                <w:sz w:val="22"/>
                <w:szCs w:val="22"/>
              </w:rPr>
            </w:pPr>
            <w:r w:rsidRPr="00197D2E">
              <w:rPr>
                <w:sz w:val="22"/>
                <w:szCs w:val="22"/>
              </w:rPr>
              <w:t>6,24</w:t>
            </w:r>
          </w:p>
        </w:tc>
        <w:tc>
          <w:tcPr>
            <w:tcW w:w="850" w:type="dxa"/>
            <w:tcBorders>
              <w:top w:val="nil"/>
              <w:left w:val="nil"/>
              <w:bottom w:val="single" w:sz="4" w:space="0" w:color="auto"/>
              <w:right w:val="single" w:sz="4" w:space="0" w:color="auto"/>
            </w:tcBorders>
            <w:shd w:val="clear" w:color="auto" w:fill="auto"/>
            <w:vAlign w:val="center"/>
            <w:hideMark/>
          </w:tcPr>
          <w:p w14:paraId="3E1E4312" w14:textId="063BC222" w:rsidR="001A7707" w:rsidRPr="00197D2E" w:rsidRDefault="001A7707" w:rsidP="001A7707">
            <w:pPr>
              <w:ind w:left="-120" w:right="-90"/>
              <w:jc w:val="center"/>
              <w:rPr>
                <w:sz w:val="22"/>
                <w:szCs w:val="22"/>
              </w:rPr>
            </w:pPr>
            <w:r w:rsidRPr="00197D2E">
              <w:rPr>
                <w:sz w:val="22"/>
                <w:szCs w:val="22"/>
              </w:rPr>
              <w:t>6,24</w:t>
            </w:r>
          </w:p>
        </w:tc>
        <w:tc>
          <w:tcPr>
            <w:tcW w:w="851" w:type="dxa"/>
            <w:tcBorders>
              <w:top w:val="nil"/>
              <w:left w:val="nil"/>
              <w:bottom w:val="single" w:sz="4" w:space="0" w:color="auto"/>
              <w:right w:val="single" w:sz="4" w:space="0" w:color="auto"/>
            </w:tcBorders>
            <w:shd w:val="clear" w:color="auto" w:fill="auto"/>
            <w:vAlign w:val="center"/>
            <w:hideMark/>
          </w:tcPr>
          <w:p w14:paraId="29FFD644" w14:textId="5854ABE2" w:rsidR="001A7707" w:rsidRPr="00197D2E" w:rsidRDefault="001A7707" w:rsidP="001A7707">
            <w:pPr>
              <w:ind w:left="-120" w:right="-90"/>
              <w:jc w:val="center"/>
              <w:rPr>
                <w:sz w:val="22"/>
                <w:szCs w:val="22"/>
              </w:rPr>
            </w:pPr>
            <w:r w:rsidRPr="00197D2E">
              <w:rPr>
                <w:sz w:val="22"/>
                <w:szCs w:val="22"/>
              </w:rPr>
              <w:t>6,24</w:t>
            </w:r>
          </w:p>
        </w:tc>
        <w:tc>
          <w:tcPr>
            <w:tcW w:w="788" w:type="dxa"/>
            <w:tcBorders>
              <w:top w:val="nil"/>
              <w:left w:val="nil"/>
              <w:bottom w:val="single" w:sz="4" w:space="0" w:color="auto"/>
              <w:right w:val="single" w:sz="4" w:space="0" w:color="auto"/>
            </w:tcBorders>
            <w:shd w:val="clear" w:color="auto" w:fill="auto"/>
            <w:vAlign w:val="center"/>
            <w:hideMark/>
          </w:tcPr>
          <w:p w14:paraId="56CBC88B" w14:textId="5B6E9456" w:rsidR="001A7707" w:rsidRPr="00197D2E" w:rsidRDefault="001A7707" w:rsidP="001A7707">
            <w:pPr>
              <w:ind w:left="-120" w:right="-90"/>
              <w:jc w:val="center"/>
              <w:rPr>
                <w:sz w:val="22"/>
                <w:szCs w:val="22"/>
              </w:rPr>
            </w:pPr>
            <w:r w:rsidRPr="00197D2E">
              <w:rPr>
                <w:sz w:val="22"/>
                <w:szCs w:val="22"/>
              </w:rPr>
              <w:t>6,35</w:t>
            </w:r>
          </w:p>
        </w:tc>
        <w:tc>
          <w:tcPr>
            <w:tcW w:w="804" w:type="dxa"/>
            <w:tcBorders>
              <w:top w:val="nil"/>
              <w:left w:val="nil"/>
              <w:bottom w:val="single" w:sz="4" w:space="0" w:color="auto"/>
              <w:right w:val="single" w:sz="4" w:space="0" w:color="auto"/>
            </w:tcBorders>
            <w:shd w:val="clear" w:color="auto" w:fill="auto"/>
            <w:vAlign w:val="center"/>
            <w:hideMark/>
          </w:tcPr>
          <w:p w14:paraId="62D94E2B" w14:textId="1DF57B28" w:rsidR="001A7707" w:rsidRPr="00197D2E" w:rsidRDefault="001A7707" w:rsidP="001A7707">
            <w:pPr>
              <w:ind w:left="-120" w:right="-90"/>
              <w:jc w:val="center"/>
              <w:rPr>
                <w:sz w:val="22"/>
                <w:szCs w:val="22"/>
              </w:rPr>
            </w:pPr>
            <w:r w:rsidRPr="00197D2E">
              <w:rPr>
                <w:sz w:val="22"/>
                <w:szCs w:val="22"/>
              </w:rPr>
              <w:t>6,90</w:t>
            </w:r>
          </w:p>
        </w:tc>
        <w:tc>
          <w:tcPr>
            <w:tcW w:w="804" w:type="dxa"/>
            <w:tcBorders>
              <w:top w:val="nil"/>
              <w:left w:val="nil"/>
              <w:bottom w:val="single" w:sz="4" w:space="0" w:color="auto"/>
              <w:right w:val="single" w:sz="4" w:space="0" w:color="auto"/>
            </w:tcBorders>
            <w:shd w:val="clear" w:color="auto" w:fill="auto"/>
            <w:vAlign w:val="center"/>
            <w:hideMark/>
          </w:tcPr>
          <w:p w14:paraId="4598A103" w14:textId="41BB8E44" w:rsidR="001A7707" w:rsidRPr="00197D2E" w:rsidRDefault="001A7707" w:rsidP="001A7707">
            <w:pPr>
              <w:ind w:left="-120" w:right="-90"/>
              <w:jc w:val="center"/>
              <w:rPr>
                <w:sz w:val="22"/>
                <w:szCs w:val="22"/>
              </w:rPr>
            </w:pPr>
            <w:r w:rsidRPr="00197D2E">
              <w:rPr>
                <w:sz w:val="22"/>
                <w:szCs w:val="22"/>
              </w:rPr>
              <w:t>7,45</w:t>
            </w:r>
          </w:p>
        </w:tc>
        <w:tc>
          <w:tcPr>
            <w:tcW w:w="864" w:type="dxa"/>
            <w:tcBorders>
              <w:top w:val="nil"/>
              <w:left w:val="nil"/>
              <w:bottom w:val="single" w:sz="4" w:space="0" w:color="auto"/>
              <w:right w:val="single" w:sz="4" w:space="0" w:color="auto"/>
            </w:tcBorders>
            <w:shd w:val="clear" w:color="auto" w:fill="auto"/>
            <w:vAlign w:val="center"/>
            <w:hideMark/>
          </w:tcPr>
          <w:p w14:paraId="0B65BE52" w14:textId="6134E746" w:rsidR="001A7707" w:rsidRPr="00197D2E" w:rsidRDefault="001A7707" w:rsidP="001A7707">
            <w:pPr>
              <w:ind w:left="-120" w:right="-90"/>
              <w:jc w:val="center"/>
              <w:rPr>
                <w:sz w:val="22"/>
                <w:szCs w:val="22"/>
              </w:rPr>
            </w:pPr>
            <w:r w:rsidRPr="00197D2E">
              <w:rPr>
                <w:sz w:val="22"/>
                <w:szCs w:val="22"/>
              </w:rPr>
              <w:t>7,94</w:t>
            </w:r>
          </w:p>
        </w:tc>
        <w:tc>
          <w:tcPr>
            <w:tcW w:w="992" w:type="dxa"/>
            <w:tcBorders>
              <w:top w:val="nil"/>
              <w:left w:val="nil"/>
              <w:bottom w:val="single" w:sz="4" w:space="0" w:color="auto"/>
              <w:right w:val="single" w:sz="4" w:space="0" w:color="auto"/>
            </w:tcBorders>
            <w:shd w:val="clear" w:color="auto" w:fill="auto"/>
            <w:vAlign w:val="center"/>
            <w:hideMark/>
          </w:tcPr>
          <w:p w14:paraId="5942F52D" w14:textId="265EC269" w:rsidR="001A7707" w:rsidRPr="00197D2E" w:rsidRDefault="001A7707" w:rsidP="001A7707">
            <w:pPr>
              <w:ind w:left="-120" w:right="-90"/>
              <w:jc w:val="center"/>
              <w:rPr>
                <w:sz w:val="22"/>
                <w:szCs w:val="22"/>
              </w:rPr>
            </w:pPr>
            <w:r w:rsidRPr="00197D2E">
              <w:rPr>
                <w:sz w:val="22"/>
                <w:szCs w:val="22"/>
              </w:rPr>
              <w:t>102</w:t>
            </w:r>
          </w:p>
        </w:tc>
        <w:tc>
          <w:tcPr>
            <w:tcW w:w="992" w:type="dxa"/>
            <w:tcBorders>
              <w:top w:val="nil"/>
              <w:left w:val="nil"/>
              <w:bottom w:val="single" w:sz="4" w:space="0" w:color="auto"/>
              <w:right w:val="single" w:sz="4" w:space="0" w:color="auto"/>
            </w:tcBorders>
            <w:shd w:val="clear" w:color="auto" w:fill="auto"/>
            <w:vAlign w:val="center"/>
            <w:hideMark/>
          </w:tcPr>
          <w:p w14:paraId="78C4B1AF" w14:textId="0156C1A5" w:rsidR="001A7707" w:rsidRPr="00197D2E" w:rsidRDefault="001A7707" w:rsidP="001A7707">
            <w:pPr>
              <w:ind w:left="-120" w:right="-90"/>
              <w:jc w:val="center"/>
              <w:rPr>
                <w:sz w:val="22"/>
                <w:szCs w:val="22"/>
              </w:rPr>
            </w:pPr>
            <w:r w:rsidRPr="00197D2E">
              <w:rPr>
                <w:sz w:val="22"/>
                <w:szCs w:val="22"/>
              </w:rPr>
              <w:t>111</w:t>
            </w:r>
          </w:p>
        </w:tc>
        <w:tc>
          <w:tcPr>
            <w:tcW w:w="993" w:type="dxa"/>
            <w:tcBorders>
              <w:top w:val="nil"/>
              <w:left w:val="nil"/>
              <w:bottom w:val="single" w:sz="4" w:space="0" w:color="auto"/>
              <w:right w:val="single" w:sz="4" w:space="0" w:color="auto"/>
            </w:tcBorders>
            <w:shd w:val="clear" w:color="auto" w:fill="auto"/>
            <w:vAlign w:val="center"/>
            <w:hideMark/>
          </w:tcPr>
          <w:p w14:paraId="2CE18DD2" w14:textId="1CAC517F" w:rsidR="001A7707" w:rsidRPr="00197D2E" w:rsidRDefault="001A7707" w:rsidP="001A7707">
            <w:pPr>
              <w:ind w:left="-120" w:right="-90"/>
              <w:jc w:val="center"/>
              <w:rPr>
                <w:sz w:val="22"/>
                <w:szCs w:val="22"/>
              </w:rPr>
            </w:pPr>
            <w:r w:rsidRPr="00197D2E">
              <w:rPr>
                <w:sz w:val="22"/>
                <w:szCs w:val="22"/>
              </w:rPr>
              <w:t>119</w:t>
            </w:r>
          </w:p>
        </w:tc>
        <w:tc>
          <w:tcPr>
            <w:tcW w:w="987" w:type="dxa"/>
            <w:tcBorders>
              <w:top w:val="nil"/>
              <w:left w:val="nil"/>
              <w:bottom w:val="single" w:sz="4" w:space="0" w:color="auto"/>
              <w:right w:val="single" w:sz="4" w:space="0" w:color="auto"/>
            </w:tcBorders>
            <w:shd w:val="clear" w:color="auto" w:fill="auto"/>
            <w:vAlign w:val="center"/>
            <w:hideMark/>
          </w:tcPr>
          <w:p w14:paraId="640A85E2" w14:textId="597F72ED" w:rsidR="001A7707" w:rsidRPr="00197D2E" w:rsidRDefault="001A7707" w:rsidP="001A7707">
            <w:pPr>
              <w:ind w:left="-120" w:right="-90"/>
              <w:jc w:val="center"/>
              <w:rPr>
                <w:sz w:val="22"/>
                <w:szCs w:val="22"/>
              </w:rPr>
            </w:pPr>
            <w:r w:rsidRPr="00197D2E">
              <w:rPr>
                <w:sz w:val="22"/>
                <w:szCs w:val="22"/>
              </w:rPr>
              <w:t>127</w:t>
            </w:r>
          </w:p>
        </w:tc>
      </w:tr>
      <w:tr w:rsidR="00197D2E" w:rsidRPr="00197D2E" w14:paraId="4CE4807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631326F"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5868CD0D"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78F5EE3" w14:textId="77777777" w:rsidR="001A7707" w:rsidRPr="00197D2E" w:rsidRDefault="001A7707" w:rsidP="001A7707">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62380B45" w14:textId="13919673" w:rsidR="001A7707" w:rsidRPr="00197D2E" w:rsidRDefault="001A7707" w:rsidP="001A7707">
            <w:pPr>
              <w:ind w:left="-120" w:right="-90"/>
              <w:jc w:val="center"/>
              <w:rPr>
                <w:sz w:val="22"/>
                <w:szCs w:val="22"/>
              </w:rPr>
            </w:pPr>
            <w:r w:rsidRPr="00197D2E">
              <w:rPr>
                <w:sz w:val="22"/>
                <w:szCs w:val="22"/>
              </w:rPr>
              <w:t>17,10</w:t>
            </w:r>
          </w:p>
        </w:tc>
        <w:tc>
          <w:tcPr>
            <w:tcW w:w="851" w:type="dxa"/>
            <w:tcBorders>
              <w:top w:val="nil"/>
              <w:left w:val="nil"/>
              <w:bottom w:val="single" w:sz="4" w:space="0" w:color="auto"/>
              <w:right w:val="single" w:sz="4" w:space="0" w:color="auto"/>
            </w:tcBorders>
            <w:shd w:val="clear" w:color="auto" w:fill="auto"/>
            <w:vAlign w:val="center"/>
            <w:hideMark/>
          </w:tcPr>
          <w:p w14:paraId="1B1549FC" w14:textId="2A465F3C" w:rsidR="001A7707" w:rsidRPr="00197D2E" w:rsidRDefault="001A7707" w:rsidP="001A7707">
            <w:pPr>
              <w:ind w:left="-120" w:right="-90"/>
              <w:jc w:val="center"/>
              <w:rPr>
                <w:sz w:val="22"/>
                <w:szCs w:val="22"/>
              </w:rPr>
            </w:pPr>
            <w:r w:rsidRPr="00197D2E">
              <w:rPr>
                <w:sz w:val="22"/>
                <w:szCs w:val="22"/>
              </w:rPr>
              <w:t>17,10</w:t>
            </w:r>
          </w:p>
        </w:tc>
        <w:tc>
          <w:tcPr>
            <w:tcW w:w="850" w:type="dxa"/>
            <w:tcBorders>
              <w:top w:val="nil"/>
              <w:left w:val="nil"/>
              <w:bottom w:val="single" w:sz="4" w:space="0" w:color="auto"/>
              <w:right w:val="single" w:sz="4" w:space="0" w:color="auto"/>
            </w:tcBorders>
            <w:shd w:val="clear" w:color="auto" w:fill="auto"/>
            <w:vAlign w:val="center"/>
            <w:hideMark/>
          </w:tcPr>
          <w:p w14:paraId="1AC3FBF3" w14:textId="33541410" w:rsidR="001A7707" w:rsidRPr="00197D2E" w:rsidRDefault="001A7707" w:rsidP="001A7707">
            <w:pPr>
              <w:ind w:left="-120" w:right="-90"/>
              <w:jc w:val="center"/>
              <w:rPr>
                <w:sz w:val="22"/>
                <w:szCs w:val="22"/>
              </w:rPr>
            </w:pPr>
            <w:r w:rsidRPr="00197D2E">
              <w:rPr>
                <w:sz w:val="22"/>
                <w:szCs w:val="22"/>
              </w:rPr>
              <w:t>17,10</w:t>
            </w:r>
          </w:p>
        </w:tc>
        <w:tc>
          <w:tcPr>
            <w:tcW w:w="851" w:type="dxa"/>
            <w:tcBorders>
              <w:top w:val="nil"/>
              <w:left w:val="nil"/>
              <w:bottom w:val="single" w:sz="4" w:space="0" w:color="auto"/>
              <w:right w:val="single" w:sz="4" w:space="0" w:color="auto"/>
            </w:tcBorders>
            <w:shd w:val="clear" w:color="auto" w:fill="auto"/>
            <w:vAlign w:val="center"/>
            <w:hideMark/>
          </w:tcPr>
          <w:p w14:paraId="6BA563FA" w14:textId="000221A3" w:rsidR="001A7707" w:rsidRPr="00197D2E" w:rsidRDefault="001A7707" w:rsidP="001A7707">
            <w:pPr>
              <w:ind w:left="-120" w:right="-90"/>
              <w:jc w:val="center"/>
              <w:rPr>
                <w:sz w:val="22"/>
                <w:szCs w:val="22"/>
              </w:rPr>
            </w:pPr>
            <w:r w:rsidRPr="00197D2E">
              <w:rPr>
                <w:sz w:val="22"/>
                <w:szCs w:val="22"/>
              </w:rPr>
              <w:t>17,10</w:t>
            </w:r>
          </w:p>
        </w:tc>
        <w:tc>
          <w:tcPr>
            <w:tcW w:w="850" w:type="dxa"/>
            <w:tcBorders>
              <w:top w:val="nil"/>
              <w:left w:val="nil"/>
              <w:bottom w:val="single" w:sz="4" w:space="0" w:color="auto"/>
              <w:right w:val="single" w:sz="4" w:space="0" w:color="auto"/>
            </w:tcBorders>
            <w:shd w:val="clear" w:color="auto" w:fill="auto"/>
            <w:vAlign w:val="center"/>
            <w:hideMark/>
          </w:tcPr>
          <w:p w14:paraId="42F971B2" w14:textId="2B227B5C" w:rsidR="001A7707" w:rsidRPr="00197D2E" w:rsidRDefault="001A7707" w:rsidP="001A7707">
            <w:pPr>
              <w:ind w:left="-120" w:right="-90"/>
              <w:jc w:val="center"/>
              <w:rPr>
                <w:sz w:val="22"/>
                <w:szCs w:val="22"/>
              </w:rPr>
            </w:pPr>
            <w:r w:rsidRPr="00197D2E">
              <w:rPr>
                <w:sz w:val="22"/>
                <w:szCs w:val="22"/>
              </w:rPr>
              <w:t>17,10</w:t>
            </w:r>
          </w:p>
        </w:tc>
        <w:tc>
          <w:tcPr>
            <w:tcW w:w="851" w:type="dxa"/>
            <w:tcBorders>
              <w:top w:val="nil"/>
              <w:left w:val="nil"/>
              <w:bottom w:val="single" w:sz="4" w:space="0" w:color="auto"/>
              <w:right w:val="single" w:sz="4" w:space="0" w:color="auto"/>
            </w:tcBorders>
            <w:shd w:val="clear" w:color="auto" w:fill="auto"/>
            <w:vAlign w:val="center"/>
            <w:hideMark/>
          </w:tcPr>
          <w:p w14:paraId="768B8783" w14:textId="7B9ED6A3" w:rsidR="001A7707" w:rsidRPr="00197D2E" w:rsidRDefault="001A7707" w:rsidP="001A7707">
            <w:pPr>
              <w:ind w:left="-120" w:right="-90"/>
              <w:jc w:val="center"/>
              <w:rPr>
                <w:sz w:val="22"/>
                <w:szCs w:val="22"/>
              </w:rPr>
            </w:pPr>
            <w:r w:rsidRPr="00197D2E">
              <w:rPr>
                <w:sz w:val="22"/>
                <w:szCs w:val="22"/>
              </w:rPr>
              <w:t>17,10</w:t>
            </w:r>
          </w:p>
        </w:tc>
        <w:tc>
          <w:tcPr>
            <w:tcW w:w="788" w:type="dxa"/>
            <w:tcBorders>
              <w:top w:val="nil"/>
              <w:left w:val="nil"/>
              <w:bottom w:val="single" w:sz="4" w:space="0" w:color="auto"/>
              <w:right w:val="single" w:sz="4" w:space="0" w:color="auto"/>
            </w:tcBorders>
            <w:shd w:val="clear" w:color="auto" w:fill="auto"/>
            <w:vAlign w:val="center"/>
            <w:hideMark/>
          </w:tcPr>
          <w:p w14:paraId="61DAA23A" w14:textId="000562BF" w:rsidR="001A7707" w:rsidRPr="00197D2E" w:rsidRDefault="001A7707" w:rsidP="001A7707">
            <w:pPr>
              <w:ind w:left="-120" w:right="-90"/>
              <w:jc w:val="center"/>
              <w:rPr>
                <w:sz w:val="22"/>
                <w:szCs w:val="22"/>
              </w:rPr>
            </w:pPr>
            <w:r w:rsidRPr="00197D2E">
              <w:rPr>
                <w:sz w:val="22"/>
                <w:szCs w:val="22"/>
              </w:rPr>
              <w:t>17,40</w:t>
            </w:r>
          </w:p>
        </w:tc>
        <w:tc>
          <w:tcPr>
            <w:tcW w:w="804" w:type="dxa"/>
            <w:tcBorders>
              <w:top w:val="nil"/>
              <w:left w:val="nil"/>
              <w:bottom w:val="single" w:sz="4" w:space="0" w:color="auto"/>
              <w:right w:val="single" w:sz="4" w:space="0" w:color="auto"/>
            </w:tcBorders>
            <w:shd w:val="clear" w:color="auto" w:fill="auto"/>
            <w:vAlign w:val="center"/>
            <w:hideMark/>
          </w:tcPr>
          <w:p w14:paraId="1B8E6BCE" w14:textId="38D6761A" w:rsidR="001A7707" w:rsidRPr="00197D2E" w:rsidRDefault="001A7707" w:rsidP="001A7707">
            <w:pPr>
              <w:ind w:left="-120" w:right="-90"/>
              <w:jc w:val="center"/>
              <w:rPr>
                <w:sz w:val="22"/>
                <w:szCs w:val="22"/>
              </w:rPr>
            </w:pPr>
            <w:r w:rsidRPr="00197D2E">
              <w:rPr>
                <w:sz w:val="22"/>
                <w:szCs w:val="22"/>
              </w:rPr>
              <w:t>18,90</w:t>
            </w:r>
          </w:p>
        </w:tc>
        <w:tc>
          <w:tcPr>
            <w:tcW w:w="804" w:type="dxa"/>
            <w:tcBorders>
              <w:top w:val="nil"/>
              <w:left w:val="nil"/>
              <w:bottom w:val="single" w:sz="4" w:space="0" w:color="auto"/>
              <w:right w:val="single" w:sz="4" w:space="0" w:color="auto"/>
            </w:tcBorders>
            <w:shd w:val="clear" w:color="auto" w:fill="auto"/>
            <w:vAlign w:val="center"/>
            <w:hideMark/>
          </w:tcPr>
          <w:p w14:paraId="41CA846B" w14:textId="6D273E42" w:rsidR="001A7707" w:rsidRPr="00197D2E" w:rsidRDefault="001A7707" w:rsidP="001A7707">
            <w:pPr>
              <w:ind w:left="-120" w:right="-90"/>
              <w:jc w:val="center"/>
              <w:rPr>
                <w:sz w:val="22"/>
                <w:szCs w:val="22"/>
              </w:rPr>
            </w:pPr>
            <w:r w:rsidRPr="00197D2E">
              <w:rPr>
                <w:sz w:val="22"/>
                <w:szCs w:val="22"/>
              </w:rPr>
              <w:t>20,41</w:t>
            </w:r>
          </w:p>
        </w:tc>
        <w:tc>
          <w:tcPr>
            <w:tcW w:w="864" w:type="dxa"/>
            <w:tcBorders>
              <w:top w:val="nil"/>
              <w:left w:val="nil"/>
              <w:bottom w:val="single" w:sz="4" w:space="0" w:color="auto"/>
              <w:right w:val="single" w:sz="4" w:space="0" w:color="auto"/>
            </w:tcBorders>
            <w:shd w:val="clear" w:color="auto" w:fill="auto"/>
            <w:vAlign w:val="center"/>
            <w:hideMark/>
          </w:tcPr>
          <w:p w14:paraId="1146DAC2" w14:textId="427CAA61" w:rsidR="001A7707" w:rsidRPr="00197D2E" w:rsidRDefault="001A7707" w:rsidP="001A7707">
            <w:pPr>
              <w:ind w:left="-120" w:right="-90"/>
              <w:jc w:val="center"/>
              <w:rPr>
                <w:sz w:val="22"/>
                <w:szCs w:val="22"/>
              </w:rPr>
            </w:pPr>
            <w:r w:rsidRPr="00197D2E">
              <w:rPr>
                <w:sz w:val="22"/>
                <w:szCs w:val="22"/>
              </w:rPr>
              <w:t>21,75</w:t>
            </w:r>
          </w:p>
        </w:tc>
        <w:tc>
          <w:tcPr>
            <w:tcW w:w="992" w:type="dxa"/>
            <w:tcBorders>
              <w:top w:val="nil"/>
              <w:left w:val="nil"/>
              <w:bottom w:val="single" w:sz="4" w:space="0" w:color="auto"/>
              <w:right w:val="single" w:sz="4" w:space="0" w:color="auto"/>
            </w:tcBorders>
            <w:shd w:val="clear" w:color="auto" w:fill="auto"/>
            <w:vAlign w:val="center"/>
            <w:hideMark/>
          </w:tcPr>
          <w:p w14:paraId="66430ECE" w14:textId="15FEBA20" w:rsidR="001A7707" w:rsidRPr="00197D2E" w:rsidRDefault="001A7707" w:rsidP="001A7707">
            <w:pPr>
              <w:ind w:left="-120" w:right="-90"/>
              <w:jc w:val="center"/>
              <w:rPr>
                <w:sz w:val="22"/>
                <w:szCs w:val="22"/>
              </w:rPr>
            </w:pPr>
            <w:r w:rsidRPr="00197D2E">
              <w:rPr>
                <w:sz w:val="22"/>
                <w:szCs w:val="22"/>
              </w:rPr>
              <w:t>102</w:t>
            </w:r>
          </w:p>
        </w:tc>
        <w:tc>
          <w:tcPr>
            <w:tcW w:w="992" w:type="dxa"/>
            <w:tcBorders>
              <w:top w:val="nil"/>
              <w:left w:val="nil"/>
              <w:bottom w:val="single" w:sz="4" w:space="0" w:color="auto"/>
              <w:right w:val="single" w:sz="4" w:space="0" w:color="auto"/>
            </w:tcBorders>
            <w:shd w:val="clear" w:color="auto" w:fill="auto"/>
            <w:vAlign w:val="center"/>
            <w:hideMark/>
          </w:tcPr>
          <w:p w14:paraId="359BD5DE" w14:textId="2407FF13" w:rsidR="001A7707" w:rsidRPr="00197D2E" w:rsidRDefault="001A7707" w:rsidP="001A7707">
            <w:pPr>
              <w:ind w:left="-120" w:right="-90"/>
              <w:jc w:val="center"/>
              <w:rPr>
                <w:sz w:val="22"/>
                <w:szCs w:val="22"/>
              </w:rPr>
            </w:pPr>
            <w:r w:rsidRPr="00197D2E">
              <w:rPr>
                <w:sz w:val="22"/>
                <w:szCs w:val="22"/>
              </w:rPr>
              <w:t>111</w:t>
            </w:r>
          </w:p>
        </w:tc>
        <w:tc>
          <w:tcPr>
            <w:tcW w:w="993" w:type="dxa"/>
            <w:tcBorders>
              <w:top w:val="nil"/>
              <w:left w:val="nil"/>
              <w:bottom w:val="single" w:sz="4" w:space="0" w:color="auto"/>
              <w:right w:val="single" w:sz="4" w:space="0" w:color="auto"/>
            </w:tcBorders>
            <w:shd w:val="clear" w:color="auto" w:fill="auto"/>
            <w:vAlign w:val="center"/>
            <w:hideMark/>
          </w:tcPr>
          <w:p w14:paraId="3668881B" w14:textId="35AB1904" w:rsidR="001A7707" w:rsidRPr="00197D2E" w:rsidRDefault="001A7707" w:rsidP="001A7707">
            <w:pPr>
              <w:ind w:left="-120" w:right="-90"/>
              <w:jc w:val="center"/>
              <w:rPr>
                <w:sz w:val="22"/>
                <w:szCs w:val="22"/>
              </w:rPr>
            </w:pPr>
            <w:r w:rsidRPr="00197D2E">
              <w:rPr>
                <w:sz w:val="22"/>
                <w:szCs w:val="22"/>
              </w:rPr>
              <w:t>119</w:t>
            </w:r>
          </w:p>
        </w:tc>
        <w:tc>
          <w:tcPr>
            <w:tcW w:w="987" w:type="dxa"/>
            <w:tcBorders>
              <w:top w:val="nil"/>
              <w:left w:val="nil"/>
              <w:bottom w:val="single" w:sz="4" w:space="0" w:color="auto"/>
              <w:right w:val="single" w:sz="4" w:space="0" w:color="auto"/>
            </w:tcBorders>
            <w:shd w:val="clear" w:color="auto" w:fill="auto"/>
            <w:vAlign w:val="center"/>
            <w:hideMark/>
          </w:tcPr>
          <w:p w14:paraId="633A4135" w14:textId="0A26136E" w:rsidR="001A7707" w:rsidRPr="00197D2E" w:rsidRDefault="001A7707" w:rsidP="001A7707">
            <w:pPr>
              <w:ind w:left="-120" w:right="-90"/>
              <w:jc w:val="center"/>
              <w:rPr>
                <w:sz w:val="22"/>
                <w:szCs w:val="22"/>
              </w:rPr>
            </w:pPr>
            <w:r w:rsidRPr="00197D2E">
              <w:rPr>
                <w:sz w:val="22"/>
                <w:szCs w:val="22"/>
              </w:rPr>
              <w:t>127</w:t>
            </w:r>
          </w:p>
        </w:tc>
      </w:tr>
      <w:tr w:rsidR="00197D2E" w:rsidRPr="00197D2E" w14:paraId="7D59C701"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520685B" w14:textId="77777777" w:rsidR="001A7707" w:rsidRPr="00197D2E" w:rsidRDefault="001A7707" w:rsidP="001A7707">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7506E2E" w14:textId="77777777" w:rsidR="001A7707" w:rsidRPr="00197D2E" w:rsidRDefault="001A7707" w:rsidP="001A7707">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39FD61E" w14:textId="77777777" w:rsidR="001A7707" w:rsidRPr="00197D2E" w:rsidRDefault="001A7707" w:rsidP="001A7707">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05E61D09" w14:textId="0B21D26A" w:rsidR="001A7707" w:rsidRPr="00197D2E" w:rsidRDefault="001A7707" w:rsidP="001A7707">
            <w:pPr>
              <w:ind w:left="-120" w:right="-90"/>
              <w:jc w:val="center"/>
              <w:rPr>
                <w:sz w:val="22"/>
                <w:szCs w:val="22"/>
              </w:rPr>
            </w:pPr>
            <w:r w:rsidRPr="00197D2E">
              <w:rPr>
                <w:sz w:val="22"/>
                <w:szCs w:val="22"/>
              </w:rPr>
              <w:t>20,51</w:t>
            </w:r>
          </w:p>
        </w:tc>
        <w:tc>
          <w:tcPr>
            <w:tcW w:w="851" w:type="dxa"/>
            <w:tcBorders>
              <w:top w:val="nil"/>
              <w:left w:val="nil"/>
              <w:bottom w:val="single" w:sz="4" w:space="0" w:color="auto"/>
              <w:right w:val="single" w:sz="4" w:space="0" w:color="auto"/>
            </w:tcBorders>
            <w:shd w:val="clear" w:color="auto" w:fill="auto"/>
            <w:vAlign w:val="center"/>
            <w:hideMark/>
          </w:tcPr>
          <w:p w14:paraId="67F49777" w14:textId="168F951E" w:rsidR="001A7707" w:rsidRPr="00197D2E" w:rsidRDefault="001A7707" w:rsidP="001A7707">
            <w:pPr>
              <w:ind w:left="-120" w:right="-90"/>
              <w:jc w:val="center"/>
              <w:rPr>
                <w:sz w:val="22"/>
                <w:szCs w:val="22"/>
              </w:rPr>
            </w:pPr>
            <w:r w:rsidRPr="00197D2E">
              <w:rPr>
                <w:sz w:val="22"/>
                <w:szCs w:val="22"/>
              </w:rPr>
              <w:t>20,51</w:t>
            </w:r>
          </w:p>
        </w:tc>
        <w:tc>
          <w:tcPr>
            <w:tcW w:w="850" w:type="dxa"/>
            <w:tcBorders>
              <w:top w:val="nil"/>
              <w:left w:val="nil"/>
              <w:bottom w:val="single" w:sz="4" w:space="0" w:color="auto"/>
              <w:right w:val="single" w:sz="4" w:space="0" w:color="auto"/>
            </w:tcBorders>
            <w:shd w:val="clear" w:color="auto" w:fill="auto"/>
            <w:vAlign w:val="center"/>
            <w:hideMark/>
          </w:tcPr>
          <w:p w14:paraId="2D63AF16" w14:textId="62DF0063" w:rsidR="001A7707" w:rsidRPr="00197D2E" w:rsidRDefault="001A7707" w:rsidP="001A7707">
            <w:pPr>
              <w:ind w:left="-120" w:right="-90"/>
              <w:jc w:val="center"/>
              <w:rPr>
                <w:sz w:val="22"/>
                <w:szCs w:val="22"/>
              </w:rPr>
            </w:pPr>
            <w:r w:rsidRPr="00197D2E">
              <w:rPr>
                <w:sz w:val="22"/>
                <w:szCs w:val="22"/>
              </w:rPr>
              <w:t>20,51</w:t>
            </w:r>
          </w:p>
        </w:tc>
        <w:tc>
          <w:tcPr>
            <w:tcW w:w="851" w:type="dxa"/>
            <w:tcBorders>
              <w:top w:val="nil"/>
              <w:left w:val="nil"/>
              <w:bottom w:val="single" w:sz="4" w:space="0" w:color="auto"/>
              <w:right w:val="single" w:sz="4" w:space="0" w:color="auto"/>
            </w:tcBorders>
            <w:shd w:val="clear" w:color="auto" w:fill="auto"/>
            <w:vAlign w:val="center"/>
            <w:hideMark/>
          </w:tcPr>
          <w:p w14:paraId="6440A652" w14:textId="56C3A70E" w:rsidR="001A7707" w:rsidRPr="00197D2E" w:rsidRDefault="001A7707" w:rsidP="001A7707">
            <w:pPr>
              <w:ind w:left="-120" w:right="-90"/>
              <w:jc w:val="center"/>
              <w:rPr>
                <w:sz w:val="22"/>
                <w:szCs w:val="22"/>
              </w:rPr>
            </w:pPr>
            <w:r w:rsidRPr="00197D2E">
              <w:rPr>
                <w:sz w:val="22"/>
                <w:szCs w:val="22"/>
              </w:rPr>
              <w:t>20,51</w:t>
            </w:r>
          </w:p>
        </w:tc>
        <w:tc>
          <w:tcPr>
            <w:tcW w:w="850" w:type="dxa"/>
            <w:tcBorders>
              <w:top w:val="nil"/>
              <w:left w:val="nil"/>
              <w:bottom w:val="single" w:sz="4" w:space="0" w:color="auto"/>
              <w:right w:val="single" w:sz="4" w:space="0" w:color="auto"/>
            </w:tcBorders>
            <w:shd w:val="clear" w:color="auto" w:fill="auto"/>
            <w:vAlign w:val="center"/>
            <w:hideMark/>
          </w:tcPr>
          <w:p w14:paraId="1F3994FF" w14:textId="547E873B" w:rsidR="001A7707" w:rsidRPr="00197D2E" w:rsidRDefault="001A7707" w:rsidP="001A7707">
            <w:pPr>
              <w:ind w:left="-120" w:right="-90"/>
              <w:jc w:val="center"/>
              <w:rPr>
                <w:sz w:val="22"/>
                <w:szCs w:val="22"/>
              </w:rPr>
            </w:pPr>
            <w:r w:rsidRPr="00197D2E">
              <w:rPr>
                <w:sz w:val="22"/>
                <w:szCs w:val="22"/>
              </w:rPr>
              <w:t>20,51</w:t>
            </w:r>
          </w:p>
        </w:tc>
        <w:tc>
          <w:tcPr>
            <w:tcW w:w="851" w:type="dxa"/>
            <w:tcBorders>
              <w:top w:val="nil"/>
              <w:left w:val="nil"/>
              <w:bottom w:val="single" w:sz="4" w:space="0" w:color="auto"/>
              <w:right w:val="single" w:sz="4" w:space="0" w:color="auto"/>
            </w:tcBorders>
            <w:shd w:val="clear" w:color="auto" w:fill="auto"/>
            <w:vAlign w:val="center"/>
            <w:hideMark/>
          </w:tcPr>
          <w:p w14:paraId="7F15C21D" w14:textId="26C57E22" w:rsidR="001A7707" w:rsidRPr="00197D2E" w:rsidRDefault="001A7707" w:rsidP="001A7707">
            <w:pPr>
              <w:ind w:left="-120" w:right="-90"/>
              <w:jc w:val="center"/>
              <w:rPr>
                <w:sz w:val="22"/>
                <w:szCs w:val="22"/>
              </w:rPr>
            </w:pPr>
            <w:r w:rsidRPr="00197D2E">
              <w:rPr>
                <w:sz w:val="22"/>
                <w:szCs w:val="22"/>
              </w:rPr>
              <w:t>20,51</w:t>
            </w:r>
          </w:p>
        </w:tc>
        <w:tc>
          <w:tcPr>
            <w:tcW w:w="788" w:type="dxa"/>
            <w:tcBorders>
              <w:top w:val="nil"/>
              <w:left w:val="nil"/>
              <w:bottom w:val="single" w:sz="4" w:space="0" w:color="auto"/>
              <w:right w:val="single" w:sz="4" w:space="0" w:color="auto"/>
            </w:tcBorders>
            <w:shd w:val="clear" w:color="auto" w:fill="auto"/>
            <w:vAlign w:val="center"/>
            <w:hideMark/>
          </w:tcPr>
          <w:p w14:paraId="00C4DDAE" w14:textId="5B2DC663" w:rsidR="001A7707" w:rsidRPr="00197D2E" w:rsidRDefault="001A7707" w:rsidP="001A7707">
            <w:pPr>
              <w:ind w:left="-120" w:right="-90"/>
              <w:jc w:val="center"/>
              <w:rPr>
                <w:sz w:val="22"/>
                <w:szCs w:val="22"/>
              </w:rPr>
            </w:pPr>
            <w:r w:rsidRPr="00197D2E">
              <w:rPr>
                <w:sz w:val="22"/>
                <w:szCs w:val="22"/>
              </w:rPr>
              <w:t>20,88</w:t>
            </w:r>
          </w:p>
        </w:tc>
        <w:tc>
          <w:tcPr>
            <w:tcW w:w="804" w:type="dxa"/>
            <w:tcBorders>
              <w:top w:val="nil"/>
              <w:left w:val="nil"/>
              <w:bottom w:val="single" w:sz="4" w:space="0" w:color="auto"/>
              <w:right w:val="single" w:sz="4" w:space="0" w:color="auto"/>
            </w:tcBorders>
            <w:shd w:val="clear" w:color="auto" w:fill="auto"/>
            <w:vAlign w:val="center"/>
            <w:hideMark/>
          </w:tcPr>
          <w:p w14:paraId="1B791B87" w14:textId="2CBA4051" w:rsidR="001A7707" w:rsidRPr="00197D2E" w:rsidRDefault="001A7707" w:rsidP="001A7707">
            <w:pPr>
              <w:ind w:left="-120" w:right="-90"/>
              <w:jc w:val="center"/>
              <w:rPr>
                <w:sz w:val="22"/>
                <w:szCs w:val="22"/>
              </w:rPr>
            </w:pPr>
            <w:r w:rsidRPr="00197D2E">
              <w:rPr>
                <w:sz w:val="22"/>
                <w:szCs w:val="22"/>
              </w:rPr>
              <w:t>22,68</w:t>
            </w:r>
          </w:p>
        </w:tc>
        <w:tc>
          <w:tcPr>
            <w:tcW w:w="804" w:type="dxa"/>
            <w:tcBorders>
              <w:top w:val="nil"/>
              <w:left w:val="nil"/>
              <w:bottom w:val="single" w:sz="4" w:space="0" w:color="auto"/>
              <w:right w:val="single" w:sz="4" w:space="0" w:color="auto"/>
            </w:tcBorders>
            <w:shd w:val="clear" w:color="auto" w:fill="auto"/>
            <w:vAlign w:val="center"/>
            <w:hideMark/>
          </w:tcPr>
          <w:p w14:paraId="1021D02E" w14:textId="07B3D133" w:rsidR="001A7707" w:rsidRPr="00197D2E" w:rsidRDefault="001A7707" w:rsidP="001A7707">
            <w:pPr>
              <w:ind w:left="-120" w:right="-90"/>
              <w:jc w:val="center"/>
              <w:rPr>
                <w:sz w:val="22"/>
                <w:szCs w:val="22"/>
              </w:rPr>
            </w:pPr>
            <w:r w:rsidRPr="00197D2E">
              <w:rPr>
                <w:sz w:val="22"/>
                <w:szCs w:val="22"/>
              </w:rPr>
              <w:t>24,49</w:t>
            </w:r>
          </w:p>
        </w:tc>
        <w:tc>
          <w:tcPr>
            <w:tcW w:w="864" w:type="dxa"/>
            <w:tcBorders>
              <w:top w:val="nil"/>
              <w:left w:val="nil"/>
              <w:bottom w:val="single" w:sz="4" w:space="0" w:color="auto"/>
              <w:right w:val="single" w:sz="4" w:space="0" w:color="auto"/>
            </w:tcBorders>
            <w:shd w:val="clear" w:color="auto" w:fill="auto"/>
            <w:vAlign w:val="center"/>
            <w:hideMark/>
          </w:tcPr>
          <w:p w14:paraId="7C3C3449" w14:textId="31F7832F" w:rsidR="001A7707" w:rsidRPr="00197D2E" w:rsidRDefault="001A7707" w:rsidP="001A7707">
            <w:pPr>
              <w:ind w:left="-120" w:right="-90"/>
              <w:jc w:val="center"/>
              <w:rPr>
                <w:sz w:val="22"/>
                <w:szCs w:val="22"/>
              </w:rPr>
            </w:pPr>
            <w:r w:rsidRPr="00197D2E">
              <w:rPr>
                <w:sz w:val="22"/>
                <w:szCs w:val="22"/>
              </w:rPr>
              <w:t>26,10</w:t>
            </w:r>
          </w:p>
        </w:tc>
        <w:tc>
          <w:tcPr>
            <w:tcW w:w="992" w:type="dxa"/>
            <w:tcBorders>
              <w:top w:val="nil"/>
              <w:left w:val="nil"/>
              <w:bottom w:val="single" w:sz="4" w:space="0" w:color="auto"/>
              <w:right w:val="single" w:sz="4" w:space="0" w:color="auto"/>
            </w:tcBorders>
            <w:shd w:val="clear" w:color="auto" w:fill="auto"/>
            <w:vAlign w:val="center"/>
            <w:hideMark/>
          </w:tcPr>
          <w:p w14:paraId="2CAEC63A" w14:textId="14F1D3ED" w:rsidR="001A7707" w:rsidRPr="00197D2E" w:rsidRDefault="001A7707" w:rsidP="001A7707">
            <w:pPr>
              <w:ind w:left="-120" w:right="-90"/>
              <w:jc w:val="center"/>
              <w:rPr>
                <w:sz w:val="22"/>
                <w:szCs w:val="22"/>
              </w:rPr>
            </w:pPr>
            <w:r w:rsidRPr="00197D2E">
              <w:rPr>
                <w:sz w:val="22"/>
                <w:szCs w:val="22"/>
              </w:rPr>
              <w:t>102</w:t>
            </w:r>
          </w:p>
        </w:tc>
        <w:tc>
          <w:tcPr>
            <w:tcW w:w="992" w:type="dxa"/>
            <w:tcBorders>
              <w:top w:val="nil"/>
              <w:left w:val="nil"/>
              <w:bottom w:val="single" w:sz="4" w:space="0" w:color="auto"/>
              <w:right w:val="single" w:sz="4" w:space="0" w:color="auto"/>
            </w:tcBorders>
            <w:shd w:val="clear" w:color="auto" w:fill="auto"/>
            <w:vAlign w:val="center"/>
            <w:hideMark/>
          </w:tcPr>
          <w:p w14:paraId="47F757F1" w14:textId="0CBE3056" w:rsidR="001A7707" w:rsidRPr="00197D2E" w:rsidRDefault="001A7707" w:rsidP="001A7707">
            <w:pPr>
              <w:ind w:left="-120" w:right="-90"/>
              <w:jc w:val="center"/>
              <w:rPr>
                <w:sz w:val="22"/>
                <w:szCs w:val="22"/>
              </w:rPr>
            </w:pPr>
            <w:r w:rsidRPr="00197D2E">
              <w:rPr>
                <w:sz w:val="22"/>
                <w:szCs w:val="22"/>
              </w:rPr>
              <w:t>111</w:t>
            </w:r>
          </w:p>
        </w:tc>
        <w:tc>
          <w:tcPr>
            <w:tcW w:w="993" w:type="dxa"/>
            <w:tcBorders>
              <w:top w:val="nil"/>
              <w:left w:val="nil"/>
              <w:bottom w:val="single" w:sz="4" w:space="0" w:color="auto"/>
              <w:right w:val="single" w:sz="4" w:space="0" w:color="auto"/>
            </w:tcBorders>
            <w:shd w:val="clear" w:color="auto" w:fill="auto"/>
            <w:vAlign w:val="center"/>
            <w:hideMark/>
          </w:tcPr>
          <w:p w14:paraId="76F58D37" w14:textId="79002395" w:rsidR="001A7707" w:rsidRPr="00197D2E" w:rsidRDefault="001A7707" w:rsidP="001A7707">
            <w:pPr>
              <w:ind w:left="-120" w:right="-90"/>
              <w:jc w:val="center"/>
              <w:rPr>
                <w:sz w:val="22"/>
                <w:szCs w:val="22"/>
              </w:rPr>
            </w:pPr>
            <w:r w:rsidRPr="00197D2E">
              <w:rPr>
                <w:sz w:val="22"/>
                <w:szCs w:val="22"/>
              </w:rPr>
              <w:t>119</w:t>
            </w:r>
          </w:p>
        </w:tc>
        <w:tc>
          <w:tcPr>
            <w:tcW w:w="987" w:type="dxa"/>
            <w:tcBorders>
              <w:top w:val="nil"/>
              <w:left w:val="nil"/>
              <w:bottom w:val="single" w:sz="4" w:space="0" w:color="auto"/>
              <w:right w:val="single" w:sz="4" w:space="0" w:color="auto"/>
            </w:tcBorders>
            <w:shd w:val="clear" w:color="auto" w:fill="auto"/>
            <w:vAlign w:val="center"/>
            <w:hideMark/>
          </w:tcPr>
          <w:p w14:paraId="453780EC" w14:textId="6E56823E" w:rsidR="001A7707" w:rsidRPr="00197D2E" w:rsidRDefault="001A7707" w:rsidP="001A7707">
            <w:pPr>
              <w:ind w:left="-120" w:right="-90"/>
              <w:jc w:val="center"/>
              <w:rPr>
                <w:sz w:val="22"/>
                <w:szCs w:val="22"/>
              </w:rPr>
            </w:pPr>
            <w:r w:rsidRPr="00197D2E">
              <w:rPr>
                <w:sz w:val="22"/>
                <w:szCs w:val="22"/>
              </w:rPr>
              <w:t>127</w:t>
            </w:r>
          </w:p>
        </w:tc>
      </w:tr>
      <w:tr w:rsidR="00197D2E" w:rsidRPr="00197D2E" w14:paraId="260E96D0"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834796E" w14:textId="77777777" w:rsidR="00D5290B" w:rsidRPr="00197D2E" w:rsidRDefault="00D5290B" w:rsidP="00D5290B">
            <w:pPr>
              <w:ind w:left="-120" w:right="-87"/>
              <w:jc w:val="center"/>
              <w:rPr>
                <w:sz w:val="22"/>
                <w:szCs w:val="22"/>
              </w:rPr>
            </w:pPr>
            <w:r w:rsidRPr="00197D2E">
              <w:rPr>
                <w:sz w:val="22"/>
                <w:szCs w:val="22"/>
              </w:rPr>
              <w:t>3.5.2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0236BC6" w14:textId="77777777" w:rsidR="00D5290B" w:rsidRPr="00197D2E" w:rsidRDefault="00D5290B" w:rsidP="00D5290B">
            <w:pPr>
              <w:ind w:right="-103"/>
              <w:rPr>
                <w:sz w:val="22"/>
                <w:szCs w:val="22"/>
              </w:rPr>
            </w:pPr>
            <w:r w:rsidRPr="00197D2E">
              <w:rPr>
                <w:sz w:val="22"/>
                <w:szCs w:val="22"/>
              </w:rPr>
              <w:t>с. Антипаюта</w:t>
            </w:r>
          </w:p>
        </w:tc>
        <w:tc>
          <w:tcPr>
            <w:tcW w:w="851" w:type="dxa"/>
            <w:tcBorders>
              <w:top w:val="nil"/>
              <w:left w:val="nil"/>
              <w:bottom w:val="single" w:sz="4" w:space="0" w:color="auto"/>
              <w:right w:val="single" w:sz="4" w:space="0" w:color="auto"/>
            </w:tcBorders>
            <w:shd w:val="clear" w:color="auto" w:fill="auto"/>
            <w:vAlign w:val="center"/>
            <w:hideMark/>
          </w:tcPr>
          <w:p w14:paraId="39EA3351"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68BF8097" w14:textId="76AD315A"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5B51CB7" w14:textId="0A61F430"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01B559F" w14:textId="32A6BE38"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3B096FF" w14:textId="30DC770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89D6D21" w14:textId="76AA7726"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A70898B" w14:textId="6FAA3866"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5A596B64" w14:textId="217DB33A"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379C9A0" w14:textId="15BB81B4"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6238C0FC" w14:textId="69847D4C"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365076CA" w14:textId="454B5B92"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7E9E4CC"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2FB2F89"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295B9B46"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3A6093B0" w14:textId="77777777" w:rsidR="00D5290B" w:rsidRPr="00197D2E" w:rsidRDefault="00D5290B" w:rsidP="00D5290B">
            <w:pPr>
              <w:jc w:val="center"/>
              <w:rPr>
                <w:sz w:val="22"/>
                <w:szCs w:val="22"/>
              </w:rPr>
            </w:pPr>
            <w:r w:rsidRPr="00197D2E">
              <w:rPr>
                <w:sz w:val="22"/>
                <w:szCs w:val="22"/>
              </w:rPr>
              <w:t>-</w:t>
            </w:r>
          </w:p>
        </w:tc>
      </w:tr>
      <w:tr w:rsidR="00197D2E" w:rsidRPr="00197D2E" w14:paraId="41C6AA86"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18BC752B" w14:textId="77777777" w:rsidR="00D5290B" w:rsidRPr="00197D2E" w:rsidRDefault="00D5290B" w:rsidP="00D5290B">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0E7B0AA"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23712C85" w14:textId="77777777" w:rsidR="00D5290B" w:rsidRPr="00197D2E" w:rsidRDefault="00D5290B" w:rsidP="00D5290B">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47C5BE16" w14:textId="7A2887DA"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81A2EAF" w14:textId="6A9BBBAD"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F7D9722" w14:textId="39AF3691"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01BEFF5" w14:textId="6920DFB2"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AD1668B" w14:textId="06D66D64"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E57A27D" w14:textId="4268A9D1"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23014D89" w14:textId="482402AA"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0408361F" w14:textId="1BFEDF85"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4A110353" w14:textId="7BDB7252"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09B96C9C" w14:textId="100BF408"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9884DE7"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D21575B"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33211FFE"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18D51656" w14:textId="77777777" w:rsidR="00D5290B" w:rsidRPr="00197D2E" w:rsidRDefault="00D5290B" w:rsidP="00D5290B">
            <w:pPr>
              <w:jc w:val="center"/>
              <w:rPr>
                <w:sz w:val="22"/>
                <w:szCs w:val="22"/>
              </w:rPr>
            </w:pPr>
            <w:r w:rsidRPr="00197D2E">
              <w:rPr>
                <w:sz w:val="22"/>
                <w:szCs w:val="22"/>
              </w:rPr>
              <w:t>-</w:t>
            </w:r>
          </w:p>
        </w:tc>
      </w:tr>
      <w:tr w:rsidR="00197D2E" w:rsidRPr="00197D2E" w14:paraId="73506AEA"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D88A2E1" w14:textId="77777777" w:rsidR="00D5290B" w:rsidRPr="00197D2E" w:rsidRDefault="00D5290B" w:rsidP="00D5290B">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7DDD8786"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36A50E33" w14:textId="77777777" w:rsidR="00D5290B" w:rsidRPr="00197D2E" w:rsidRDefault="00D5290B" w:rsidP="00D5290B">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751E915E" w14:textId="4DC958E0"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0BBB0FF" w14:textId="6F03CF6E"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2B81E534" w14:textId="07122F66"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142C911" w14:textId="07CC004A"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A286E76" w14:textId="0ED54659"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C22842D" w14:textId="0827C547"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43358DFC" w14:textId="60667526"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894DC01" w14:textId="540DB888"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01C8FBF1" w14:textId="03B1F468"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1675FD7B" w14:textId="78459E19"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78A229D"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95EC418"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3958523"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7A21874C" w14:textId="77777777" w:rsidR="00D5290B" w:rsidRPr="00197D2E" w:rsidRDefault="00D5290B" w:rsidP="00D5290B">
            <w:pPr>
              <w:jc w:val="center"/>
              <w:rPr>
                <w:sz w:val="22"/>
                <w:szCs w:val="22"/>
              </w:rPr>
            </w:pPr>
            <w:r w:rsidRPr="00197D2E">
              <w:rPr>
                <w:sz w:val="22"/>
                <w:szCs w:val="22"/>
              </w:rPr>
              <w:t>-</w:t>
            </w:r>
          </w:p>
        </w:tc>
      </w:tr>
      <w:tr w:rsidR="00197D2E" w:rsidRPr="00197D2E" w14:paraId="144360E0"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F227A08" w14:textId="77777777" w:rsidR="00D5290B" w:rsidRPr="00197D2E" w:rsidRDefault="00D5290B" w:rsidP="00D5290B">
            <w:pPr>
              <w:ind w:left="-120" w:right="-87"/>
              <w:jc w:val="center"/>
              <w:rPr>
                <w:sz w:val="22"/>
                <w:szCs w:val="22"/>
              </w:rPr>
            </w:pPr>
            <w:r w:rsidRPr="00197D2E">
              <w:rPr>
                <w:sz w:val="22"/>
                <w:szCs w:val="22"/>
              </w:rPr>
              <w:t>3.5.3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8B07BD2" w14:textId="77777777" w:rsidR="00D5290B" w:rsidRPr="00197D2E" w:rsidRDefault="00D5290B" w:rsidP="00D5290B">
            <w:pPr>
              <w:rPr>
                <w:sz w:val="22"/>
                <w:szCs w:val="22"/>
              </w:rPr>
            </w:pPr>
            <w:r w:rsidRPr="00197D2E">
              <w:rPr>
                <w:sz w:val="22"/>
                <w:szCs w:val="22"/>
              </w:rPr>
              <w:t>с. Газ-Сале</w:t>
            </w:r>
          </w:p>
        </w:tc>
        <w:tc>
          <w:tcPr>
            <w:tcW w:w="851" w:type="dxa"/>
            <w:tcBorders>
              <w:top w:val="nil"/>
              <w:left w:val="nil"/>
              <w:bottom w:val="single" w:sz="4" w:space="0" w:color="auto"/>
              <w:right w:val="single" w:sz="4" w:space="0" w:color="auto"/>
            </w:tcBorders>
            <w:shd w:val="clear" w:color="auto" w:fill="auto"/>
            <w:vAlign w:val="center"/>
            <w:hideMark/>
          </w:tcPr>
          <w:p w14:paraId="458AE4F4"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7C7E5149" w14:textId="3ECE1311"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50145E6" w14:textId="3EB43F02"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CE33D14" w14:textId="2551D5BA"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4AB0EC4" w14:textId="33D8F4C3"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16261A1" w14:textId="27E1F1CD"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6480A99" w14:textId="26158889"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14CB5066" w14:textId="53B28C74"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56D8111A" w14:textId="4BEFD06A"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A14E731" w14:textId="78E5079B"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4EF606FC" w14:textId="211007B4"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F76D6A0"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D14933E"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39616034"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67B48AF2" w14:textId="77777777" w:rsidR="00D5290B" w:rsidRPr="00197D2E" w:rsidRDefault="00D5290B" w:rsidP="00D5290B">
            <w:pPr>
              <w:jc w:val="center"/>
              <w:rPr>
                <w:sz w:val="22"/>
                <w:szCs w:val="22"/>
              </w:rPr>
            </w:pPr>
            <w:r w:rsidRPr="00197D2E">
              <w:rPr>
                <w:sz w:val="22"/>
                <w:szCs w:val="22"/>
              </w:rPr>
              <w:t>-</w:t>
            </w:r>
          </w:p>
        </w:tc>
      </w:tr>
      <w:tr w:rsidR="00197D2E" w:rsidRPr="00197D2E" w14:paraId="3E51180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77E8279F" w14:textId="77777777" w:rsidR="00D5290B" w:rsidRPr="00197D2E" w:rsidRDefault="00D5290B" w:rsidP="00D5290B">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044EC16"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0F21BC12" w14:textId="77777777" w:rsidR="00D5290B" w:rsidRPr="00197D2E" w:rsidRDefault="00D5290B" w:rsidP="00D5290B">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1C38BB3C" w14:textId="5B581035"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773A538" w14:textId="2F76982E"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3A962691" w14:textId="26CAE0B9"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D525E9F" w14:textId="238EBA4B"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C04BA59" w14:textId="5C2BFCEE"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C6DD833" w14:textId="2D95C762"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4D0BFDA2" w14:textId="70F42D67"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600E1946" w14:textId="12783916"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7EC8213" w14:textId="1147F6C2"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6746DF1A" w14:textId="60B1E7E1"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4E9DE3C"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AFF6BF4"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73DD4668"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0AE2EAA9" w14:textId="77777777" w:rsidR="00D5290B" w:rsidRPr="00197D2E" w:rsidRDefault="00D5290B" w:rsidP="00D5290B">
            <w:pPr>
              <w:jc w:val="center"/>
              <w:rPr>
                <w:sz w:val="22"/>
                <w:szCs w:val="22"/>
              </w:rPr>
            </w:pPr>
            <w:r w:rsidRPr="00197D2E">
              <w:rPr>
                <w:sz w:val="22"/>
                <w:szCs w:val="22"/>
              </w:rPr>
              <w:t>-</w:t>
            </w:r>
          </w:p>
        </w:tc>
      </w:tr>
      <w:tr w:rsidR="00197D2E" w:rsidRPr="00197D2E" w14:paraId="08BD47E5"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4812CA8F" w14:textId="77777777" w:rsidR="00D5290B" w:rsidRPr="00197D2E" w:rsidRDefault="00D5290B" w:rsidP="00D5290B">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13F1B4E1"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3AB4E8EA" w14:textId="77777777" w:rsidR="00D5290B" w:rsidRPr="00197D2E" w:rsidRDefault="00D5290B" w:rsidP="00D5290B">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4958364B" w14:textId="364432E8"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827BA8E" w14:textId="150BE81F"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72CB53A" w14:textId="59C9963B"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9312B2A" w14:textId="1358084D"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E51D3D5" w14:textId="0A21B471"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4386999" w14:textId="5DFF3281"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7337D68A" w14:textId="312EB830"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402E62AB" w14:textId="1C1F304A"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4E8C21BF" w14:textId="6ABCA229"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70F77E3E" w14:textId="01A7819D"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1B2F2E7"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91D74CA"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A16404C"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72AD986B" w14:textId="77777777" w:rsidR="00D5290B" w:rsidRPr="00197D2E" w:rsidRDefault="00D5290B" w:rsidP="00D5290B">
            <w:pPr>
              <w:jc w:val="center"/>
              <w:rPr>
                <w:sz w:val="22"/>
                <w:szCs w:val="22"/>
              </w:rPr>
            </w:pPr>
            <w:r w:rsidRPr="00197D2E">
              <w:rPr>
                <w:sz w:val="22"/>
                <w:szCs w:val="22"/>
              </w:rPr>
              <w:t>-</w:t>
            </w:r>
          </w:p>
        </w:tc>
      </w:tr>
      <w:tr w:rsidR="00197D2E" w:rsidRPr="00197D2E" w14:paraId="348582E1"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07BDBF4" w14:textId="77777777" w:rsidR="00D5290B" w:rsidRPr="00197D2E" w:rsidRDefault="00D5290B" w:rsidP="00D5290B">
            <w:pPr>
              <w:ind w:left="-120" w:right="-87"/>
              <w:jc w:val="center"/>
              <w:rPr>
                <w:sz w:val="22"/>
                <w:szCs w:val="22"/>
              </w:rPr>
            </w:pPr>
            <w:r w:rsidRPr="00197D2E">
              <w:rPr>
                <w:sz w:val="22"/>
                <w:szCs w:val="22"/>
              </w:rPr>
              <w:t>3.5.4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AB20F96" w14:textId="77777777" w:rsidR="00D5290B" w:rsidRPr="00197D2E" w:rsidRDefault="00D5290B" w:rsidP="00D5290B">
            <w:pPr>
              <w:rPr>
                <w:sz w:val="22"/>
                <w:szCs w:val="22"/>
              </w:rPr>
            </w:pPr>
            <w:r w:rsidRPr="00197D2E">
              <w:rPr>
                <w:sz w:val="22"/>
                <w:szCs w:val="22"/>
              </w:rPr>
              <w:t>с. Гыда</w:t>
            </w:r>
          </w:p>
        </w:tc>
        <w:tc>
          <w:tcPr>
            <w:tcW w:w="851" w:type="dxa"/>
            <w:tcBorders>
              <w:top w:val="nil"/>
              <w:left w:val="nil"/>
              <w:bottom w:val="single" w:sz="4" w:space="0" w:color="auto"/>
              <w:right w:val="single" w:sz="4" w:space="0" w:color="auto"/>
            </w:tcBorders>
            <w:shd w:val="clear" w:color="auto" w:fill="auto"/>
            <w:vAlign w:val="center"/>
            <w:hideMark/>
          </w:tcPr>
          <w:p w14:paraId="6C0CAF34"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3DAA4332" w14:textId="50C56DBC"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7E09ED2" w14:textId="6B584DA4"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F39A6F9" w14:textId="68D8AFDD"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1C75947" w14:textId="336D8E0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7B8C2D2" w14:textId="7EFA6750"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616DDD0" w14:textId="400BC207"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06484125" w14:textId="4C5765AF"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CF7CDFC" w14:textId="691465A6"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69A5F018" w14:textId="36D6A3A9"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1DF8C7B9" w14:textId="0CA419E8"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C12D979"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A2DEBEC"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3EC0850A"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7ABCB555" w14:textId="77777777" w:rsidR="00D5290B" w:rsidRPr="00197D2E" w:rsidRDefault="00D5290B" w:rsidP="00D5290B">
            <w:pPr>
              <w:jc w:val="center"/>
              <w:rPr>
                <w:sz w:val="22"/>
                <w:szCs w:val="22"/>
              </w:rPr>
            </w:pPr>
            <w:r w:rsidRPr="00197D2E">
              <w:rPr>
                <w:sz w:val="22"/>
                <w:szCs w:val="22"/>
              </w:rPr>
              <w:t>-</w:t>
            </w:r>
          </w:p>
        </w:tc>
      </w:tr>
      <w:tr w:rsidR="00197D2E" w:rsidRPr="00197D2E" w14:paraId="277AEBF0"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0FAB51A" w14:textId="77777777" w:rsidR="00D5290B" w:rsidRPr="00197D2E" w:rsidRDefault="00D5290B" w:rsidP="00D5290B">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2D02653D"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FF290E1" w14:textId="77777777" w:rsidR="00D5290B" w:rsidRPr="00197D2E" w:rsidRDefault="00D5290B" w:rsidP="00D5290B">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27ACE42A" w14:textId="0DA3E70C"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EB9E7F1" w14:textId="763878C4"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2D03C35F" w14:textId="2EC0048F"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46ADD8B" w14:textId="30639899"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2C1E2A8" w14:textId="11A6D2BB"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321139C" w14:textId="357F18BD"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16FA1394" w14:textId="15F10C73"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2CDC852" w14:textId="7D44AD1C"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B8AA410" w14:textId="45A73626"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10C4F573" w14:textId="411E130F"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F08E529"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34C526D"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202F53D"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2687169A" w14:textId="77777777" w:rsidR="00D5290B" w:rsidRPr="00197D2E" w:rsidRDefault="00D5290B" w:rsidP="00D5290B">
            <w:pPr>
              <w:jc w:val="center"/>
              <w:rPr>
                <w:sz w:val="22"/>
                <w:szCs w:val="22"/>
              </w:rPr>
            </w:pPr>
            <w:r w:rsidRPr="00197D2E">
              <w:rPr>
                <w:sz w:val="22"/>
                <w:szCs w:val="22"/>
              </w:rPr>
              <w:t>-</w:t>
            </w:r>
          </w:p>
        </w:tc>
      </w:tr>
      <w:tr w:rsidR="00197D2E" w:rsidRPr="00197D2E" w14:paraId="7E9C368F"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1BA0F6F" w14:textId="77777777" w:rsidR="00D5290B" w:rsidRPr="00197D2E" w:rsidRDefault="00D5290B" w:rsidP="00D5290B">
            <w:pPr>
              <w:ind w:left="-120" w:right="-87"/>
              <w:jc w:val="cente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9EEE679"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D0C7EEE" w14:textId="77777777" w:rsidR="00D5290B" w:rsidRPr="00197D2E" w:rsidRDefault="00D5290B" w:rsidP="00D5290B">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136E5B89" w14:textId="285810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BBA5FFA" w14:textId="4B39289B"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800BF0F" w14:textId="7F16FA9D"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FAE4FA2" w14:textId="33EB459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D31C1A1" w14:textId="37A4C1D8"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78DE3E23" w14:textId="52895AE5"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0102C047" w14:textId="0D9F8AFC"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61970522" w14:textId="1CB392EC"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9ACE308" w14:textId="1E3B55A9"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788EB4F8" w14:textId="2E627EDE"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5C19318"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E34C314"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092CBB6C"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141ED9F5" w14:textId="77777777" w:rsidR="00D5290B" w:rsidRPr="00197D2E" w:rsidRDefault="00D5290B" w:rsidP="00D5290B">
            <w:pPr>
              <w:jc w:val="center"/>
              <w:rPr>
                <w:sz w:val="22"/>
                <w:szCs w:val="22"/>
              </w:rPr>
            </w:pPr>
            <w:r w:rsidRPr="00197D2E">
              <w:rPr>
                <w:sz w:val="22"/>
                <w:szCs w:val="22"/>
              </w:rPr>
              <w:t>-</w:t>
            </w:r>
          </w:p>
        </w:tc>
      </w:tr>
      <w:tr w:rsidR="00197D2E" w:rsidRPr="00197D2E" w14:paraId="56CABF04" w14:textId="77777777" w:rsidTr="00D5290B">
        <w:trPr>
          <w:trHeight w:val="2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9E612BF" w14:textId="77777777" w:rsidR="00D5290B" w:rsidRPr="00197D2E" w:rsidRDefault="00D5290B" w:rsidP="00D5290B">
            <w:pPr>
              <w:ind w:left="-120" w:right="-87"/>
              <w:jc w:val="center"/>
              <w:rPr>
                <w:sz w:val="22"/>
                <w:szCs w:val="22"/>
              </w:rPr>
            </w:pPr>
            <w:r w:rsidRPr="00197D2E">
              <w:rPr>
                <w:sz w:val="22"/>
                <w:szCs w:val="22"/>
              </w:rPr>
              <w:t>3.5.5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A69FA89" w14:textId="77777777" w:rsidR="00D5290B" w:rsidRPr="00197D2E" w:rsidRDefault="00D5290B" w:rsidP="00D5290B">
            <w:pPr>
              <w:rPr>
                <w:sz w:val="22"/>
                <w:szCs w:val="22"/>
              </w:rPr>
            </w:pPr>
            <w:r w:rsidRPr="00197D2E">
              <w:rPr>
                <w:sz w:val="22"/>
                <w:szCs w:val="22"/>
              </w:rPr>
              <w:t>с. Находка</w:t>
            </w:r>
          </w:p>
        </w:tc>
        <w:tc>
          <w:tcPr>
            <w:tcW w:w="851" w:type="dxa"/>
            <w:tcBorders>
              <w:top w:val="nil"/>
              <w:left w:val="nil"/>
              <w:bottom w:val="single" w:sz="4" w:space="0" w:color="auto"/>
              <w:right w:val="single" w:sz="4" w:space="0" w:color="auto"/>
            </w:tcBorders>
            <w:shd w:val="clear" w:color="auto" w:fill="auto"/>
            <w:vAlign w:val="center"/>
            <w:hideMark/>
          </w:tcPr>
          <w:p w14:paraId="6EBD28BE"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69D0EC18" w14:textId="21C242A1"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EFE444A" w14:textId="6AB6C4AF"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B8E901E" w14:textId="2965E675"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73BA272" w14:textId="284A65F2"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5D3B733" w14:textId="7FE88950"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627D374" w14:textId="5A29678E"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60E7DE42" w14:textId="69410339"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A467101" w14:textId="28CD0D4C"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B6A03D6" w14:textId="133EBBEB"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6D2205BA" w14:textId="7399102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D429A5E"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0F28F446"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312FD907"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13A5B2D8" w14:textId="77777777" w:rsidR="00D5290B" w:rsidRPr="00197D2E" w:rsidRDefault="00D5290B" w:rsidP="00D5290B">
            <w:pPr>
              <w:jc w:val="center"/>
              <w:rPr>
                <w:sz w:val="22"/>
                <w:szCs w:val="22"/>
              </w:rPr>
            </w:pPr>
            <w:r w:rsidRPr="00197D2E">
              <w:rPr>
                <w:sz w:val="22"/>
                <w:szCs w:val="22"/>
              </w:rPr>
              <w:t>-</w:t>
            </w:r>
          </w:p>
        </w:tc>
      </w:tr>
      <w:tr w:rsidR="00197D2E" w:rsidRPr="00197D2E" w14:paraId="2FEBB822"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3B0EDF49" w14:textId="77777777" w:rsidR="00D5290B" w:rsidRPr="00197D2E" w:rsidRDefault="00D5290B" w:rsidP="00D5290B">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4498BD66"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32A6CFA4" w14:textId="77777777" w:rsidR="00D5290B" w:rsidRPr="00197D2E" w:rsidRDefault="00D5290B" w:rsidP="00D5290B">
            <w:pPr>
              <w:ind w:left="-152" w:right="-114"/>
              <w:jc w:val="center"/>
              <w:rPr>
                <w:sz w:val="22"/>
                <w:szCs w:val="22"/>
              </w:rPr>
            </w:pPr>
            <w:r w:rsidRPr="00197D2E">
              <w:rPr>
                <w:sz w:val="22"/>
                <w:szCs w:val="22"/>
              </w:rPr>
              <w:t>м³/сут.</w:t>
            </w:r>
          </w:p>
        </w:tc>
        <w:tc>
          <w:tcPr>
            <w:tcW w:w="850" w:type="dxa"/>
            <w:tcBorders>
              <w:top w:val="nil"/>
              <w:left w:val="nil"/>
              <w:bottom w:val="single" w:sz="4" w:space="0" w:color="auto"/>
              <w:right w:val="single" w:sz="4" w:space="0" w:color="auto"/>
            </w:tcBorders>
            <w:shd w:val="clear" w:color="auto" w:fill="auto"/>
            <w:vAlign w:val="center"/>
            <w:hideMark/>
          </w:tcPr>
          <w:p w14:paraId="44789B66" w14:textId="1D855BF8"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61EE6335" w14:textId="3CD556D5"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160C937" w14:textId="4B266CAB"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913F81B" w14:textId="2EABA669"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E21F555" w14:textId="77B13C35"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17CD8956" w14:textId="3E4BE85F"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431A5859" w14:textId="024BB5A5"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64BC1955" w14:textId="29C094E4"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1F24CB44" w14:textId="0ADA7D69"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6196AD11" w14:textId="7185504F"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6C7A5C4F"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D343B8F"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47DDB657"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1FA8F5D5" w14:textId="77777777" w:rsidR="00D5290B" w:rsidRPr="00197D2E" w:rsidRDefault="00D5290B" w:rsidP="00D5290B">
            <w:pPr>
              <w:jc w:val="center"/>
              <w:rPr>
                <w:sz w:val="22"/>
                <w:szCs w:val="22"/>
              </w:rPr>
            </w:pPr>
            <w:r w:rsidRPr="00197D2E">
              <w:rPr>
                <w:sz w:val="22"/>
                <w:szCs w:val="22"/>
              </w:rPr>
              <w:t>-</w:t>
            </w:r>
          </w:p>
        </w:tc>
      </w:tr>
      <w:tr w:rsidR="00197D2E" w:rsidRPr="00197D2E" w14:paraId="2F79D69D" w14:textId="77777777" w:rsidTr="00D5290B">
        <w:trPr>
          <w:trHeight w:val="20"/>
        </w:trPr>
        <w:tc>
          <w:tcPr>
            <w:tcW w:w="568" w:type="dxa"/>
            <w:vMerge/>
            <w:tcBorders>
              <w:top w:val="nil"/>
              <w:left w:val="single" w:sz="4" w:space="0" w:color="auto"/>
              <w:bottom w:val="single" w:sz="4" w:space="0" w:color="auto"/>
              <w:right w:val="single" w:sz="4" w:space="0" w:color="auto"/>
            </w:tcBorders>
            <w:vAlign w:val="center"/>
            <w:hideMark/>
          </w:tcPr>
          <w:p w14:paraId="0103BC55" w14:textId="77777777" w:rsidR="00D5290B" w:rsidRPr="00197D2E" w:rsidRDefault="00D5290B" w:rsidP="00D5290B">
            <w:pPr>
              <w:rPr>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14:paraId="075CC367" w14:textId="77777777" w:rsidR="00D5290B" w:rsidRPr="00197D2E" w:rsidRDefault="00D5290B" w:rsidP="00D5290B">
            <w:pP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0CC0F494" w14:textId="77777777" w:rsidR="00D5290B" w:rsidRPr="00197D2E" w:rsidRDefault="00D5290B" w:rsidP="00D5290B">
            <w:pPr>
              <w:ind w:left="-152" w:right="-114"/>
              <w:jc w:val="center"/>
              <w:rPr>
                <w:sz w:val="22"/>
                <w:szCs w:val="22"/>
              </w:rPr>
            </w:pPr>
            <w:r w:rsidRPr="00197D2E">
              <w:rPr>
                <w:sz w:val="22"/>
                <w:szCs w:val="22"/>
              </w:rPr>
              <w:t>м³/сут. макс.</w:t>
            </w:r>
          </w:p>
        </w:tc>
        <w:tc>
          <w:tcPr>
            <w:tcW w:w="850" w:type="dxa"/>
            <w:tcBorders>
              <w:top w:val="nil"/>
              <w:left w:val="nil"/>
              <w:bottom w:val="single" w:sz="4" w:space="0" w:color="auto"/>
              <w:right w:val="single" w:sz="4" w:space="0" w:color="auto"/>
            </w:tcBorders>
            <w:shd w:val="clear" w:color="auto" w:fill="auto"/>
            <w:vAlign w:val="center"/>
            <w:hideMark/>
          </w:tcPr>
          <w:p w14:paraId="61738C8C" w14:textId="6A7B6880"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8E3B096" w14:textId="0A8D3B6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1FA44DB" w14:textId="238F32F1"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93061A5" w14:textId="67E6F02B"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01ED9DA" w14:textId="230E392F"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0A982AAF" w14:textId="030B575F"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0AAA2EAE" w14:textId="402CB09E"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3DCD780B" w14:textId="5651050B"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0E8305A2" w14:textId="45632AF1"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537BBDD7" w14:textId="5C4590AC"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D2EBE77"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54DC183"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63056FBE"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629CABDB" w14:textId="77777777" w:rsidR="00D5290B" w:rsidRPr="00197D2E" w:rsidRDefault="00D5290B" w:rsidP="00D5290B">
            <w:pPr>
              <w:jc w:val="center"/>
              <w:rPr>
                <w:sz w:val="22"/>
                <w:szCs w:val="22"/>
              </w:rPr>
            </w:pPr>
            <w:r w:rsidRPr="00197D2E">
              <w:rPr>
                <w:sz w:val="22"/>
                <w:szCs w:val="22"/>
              </w:rPr>
              <w:t>-</w:t>
            </w:r>
          </w:p>
        </w:tc>
      </w:tr>
      <w:tr w:rsidR="00197D2E" w:rsidRPr="00197D2E" w14:paraId="15DB4731" w14:textId="77777777" w:rsidTr="00D5290B">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02B07A5" w14:textId="77777777" w:rsidR="00D5290B" w:rsidRPr="00197D2E" w:rsidRDefault="00D5290B" w:rsidP="00D5290B">
            <w:pPr>
              <w:ind w:left="-120" w:right="-87"/>
              <w:jc w:val="center"/>
              <w:rPr>
                <w:sz w:val="22"/>
                <w:szCs w:val="22"/>
              </w:rPr>
            </w:pPr>
            <w:r w:rsidRPr="00197D2E">
              <w:rPr>
                <w:sz w:val="22"/>
                <w:szCs w:val="22"/>
              </w:rPr>
              <w:t>3.5.6</w:t>
            </w:r>
          </w:p>
        </w:tc>
        <w:tc>
          <w:tcPr>
            <w:tcW w:w="1417" w:type="dxa"/>
            <w:tcBorders>
              <w:top w:val="nil"/>
              <w:left w:val="nil"/>
              <w:bottom w:val="single" w:sz="4" w:space="0" w:color="auto"/>
              <w:right w:val="single" w:sz="4" w:space="0" w:color="auto"/>
            </w:tcBorders>
            <w:shd w:val="clear" w:color="auto" w:fill="auto"/>
            <w:vAlign w:val="center"/>
            <w:hideMark/>
          </w:tcPr>
          <w:p w14:paraId="3DD13123" w14:textId="05128AB0" w:rsidR="00D5290B" w:rsidRPr="00197D2E" w:rsidRDefault="00D5290B" w:rsidP="00D5290B">
            <w:pPr>
              <w:ind w:right="-103"/>
              <w:rPr>
                <w:sz w:val="22"/>
                <w:szCs w:val="22"/>
              </w:rPr>
            </w:pPr>
            <w:r w:rsidRPr="00197D2E">
              <w:rPr>
                <w:sz w:val="22"/>
                <w:szCs w:val="22"/>
              </w:rPr>
              <w:t>межселен-ные территории</w:t>
            </w:r>
          </w:p>
        </w:tc>
        <w:tc>
          <w:tcPr>
            <w:tcW w:w="851" w:type="dxa"/>
            <w:tcBorders>
              <w:top w:val="nil"/>
              <w:left w:val="nil"/>
              <w:bottom w:val="single" w:sz="4" w:space="0" w:color="auto"/>
              <w:right w:val="single" w:sz="4" w:space="0" w:color="auto"/>
            </w:tcBorders>
            <w:shd w:val="clear" w:color="auto" w:fill="auto"/>
            <w:vAlign w:val="center"/>
            <w:hideMark/>
          </w:tcPr>
          <w:p w14:paraId="1D56F0A5" w14:textId="77777777" w:rsidR="00D5290B" w:rsidRPr="00197D2E" w:rsidRDefault="00D5290B" w:rsidP="00D5290B">
            <w:pPr>
              <w:ind w:left="-152" w:right="-114"/>
              <w:jc w:val="center"/>
              <w:rPr>
                <w:sz w:val="22"/>
                <w:szCs w:val="22"/>
              </w:rPr>
            </w:pPr>
            <w:r w:rsidRPr="00197D2E">
              <w:rPr>
                <w:sz w:val="22"/>
                <w:szCs w:val="22"/>
              </w:rPr>
              <w:t>тыс. м³</w:t>
            </w:r>
          </w:p>
        </w:tc>
        <w:tc>
          <w:tcPr>
            <w:tcW w:w="850" w:type="dxa"/>
            <w:tcBorders>
              <w:top w:val="nil"/>
              <w:left w:val="nil"/>
              <w:bottom w:val="single" w:sz="4" w:space="0" w:color="auto"/>
              <w:right w:val="single" w:sz="4" w:space="0" w:color="auto"/>
            </w:tcBorders>
            <w:shd w:val="clear" w:color="auto" w:fill="auto"/>
            <w:vAlign w:val="center"/>
            <w:hideMark/>
          </w:tcPr>
          <w:p w14:paraId="2B5AB71E" w14:textId="777777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22FD72F" w14:textId="7777777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105F0563" w14:textId="777777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85E5C3E" w14:textId="77777777" w:rsidR="00D5290B" w:rsidRPr="00197D2E" w:rsidRDefault="00D5290B" w:rsidP="00D5290B">
            <w:pPr>
              <w:jc w:val="center"/>
              <w:rPr>
                <w:sz w:val="22"/>
                <w:szCs w:val="22"/>
              </w:rPr>
            </w:pPr>
            <w:r w:rsidRPr="00197D2E">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7056F9E" w14:textId="77777777" w:rsidR="00D5290B" w:rsidRPr="00197D2E" w:rsidRDefault="00D5290B" w:rsidP="00D5290B">
            <w:pPr>
              <w:jc w:val="center"/>
              <w:rPr>
                <w:sz w:val="22"/>
                <w:szCs w:val="22"/>
              </w:rPr>
            </w:pPr>
            <w:r w:rsidRPr="00197D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3697E9F9" w14:textId="77777777" w:rsidR="00D5290B" w:rsidRPr="00197D2E" w:rsidRDefault="00D5290B" w:rsidP="00D5290B">
            <w:pPr>
              <w:jc w:val="center"/>
              <w:rPr>
                <w:sz w:val="22"/>
                <w:szCs w:val="22"/>
              </w:rPr>
            </w:pPr>
            <w:r w:rsidRPr="00197D2E">
              <w:rPr>
                <w:sz w:val="22"/>
                <w:szCs w:val="22"/>
              </w:rPr>
              <w:t>-</w:t>
            </w:r>
          </w:p>
        </w:tc>
        <w:tc>
          <w:tcPr>
            <w:tcW w:w="788" w:type="dxa"/>
            <w:tcBorders>
              <w:top w:val="nil"/>
              <w:left w:val="nil"/>
              <w:bottom w:val="single" w:sz="4" w:space="0" w:color="auto"/>
              <w:right w:val="single" w:sz="4" w:space="0" w:color="auto"/>
            </w:tcBorders>
            <w:shd w:val="clear" w:color="auto" w:fill="auto"/>
            <w:vAlign w:val="center"/>
            <w:hideMark/>
          </w:tcPr>
          <w:p w14:paraId="7CF7CCAC" w14:textId="77777777"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4973CCCF" w14:textId="77777777" w:rsidR="00D5290B" w:rsidRPr="00197D2E" w:rsidRDefault="00D5290B" w:rsidP="00D5290B">
            <w:pPr>
              <w:jc w:val="center"/>
              <w:rPr>
                <w:sz w:val="22"/>
                <w:szCs w:val="22"/>
              </w:rPr>
            </w:pPr>
            <w:r w:rsidRPr="00197D2E">
              <w:rPr>
                <w:sz w:val="22"/>
                <w:szCs w:val="22"/>
              </w:rPr>
              <w:t>-</w:t>
            </w:r>
          </w:p>
        </w:tc>
        <w:tc>
          <w:tcPr>
            <w:tcW w:w="804" w:type="dxa"/>
            <w:tcBorders>
              <w:top w:val="nil"/>
              <w:left w:val="nil"/>
              <w:bottom w:val="single" w:sz="4" w:space="0" w:color="auto"/>
              <w:right w:val="single" w:sz="4" w:space="0" w:color="auto"/>
            </w:tcBorders>
            <w:shd w:val="clear" w:color="auto" w:fill="auto"/>
            <w:vAlign w:val="center"/>
            <w:hideMark/>
          </w:tcPr>
          <w:p w14:paraId="7A84F172" w14:textId="77777777" w:rsidR="00D5290B" w:rsidRPr="00197D2E" w:rsidRDefault="00D5290B" w:rsidP="00D5290B">
            <w:pPr>
              <w:jc w:val="center"/>
              <w:rPr>
                <w:sz w:val="22"/>
                <w:szCs w:val="22"/>
              </w:rPr>
            </w:pPr>
            <w:r w:rsidRPr="00197D2E">
              <w:rPr>
                <w:sz w:val="22"/>
                <w:szCs w:val="22"/>
              </w:rPr>
              <w:t>-</w:t>
            </w:r>
          </w:p>
        </w:tc>
        <w:tc>
          <w:tcPr>
            <w:tcW w:w="864" w:type="dxa"/>
            <w:tcBorders>
              <w:top w:val="nil"/>
              <w:left w:val="nil"/>
              <w:bottom w:val="single" w:sz="4" w:space="0" w:color="auto"/>
              <w:right w:val="single" w:sz="4" w:space="0" w:color="auto"/>
            </w:tcBorders>
            <w:shd w:val="clear" w:color="auto" w:fill="auto"/>
            <w:vAlign w:val="center"/>
            <w:hideMark/>
          </w:tcPr>
          <w:p w14:paraId="592F90DB"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10D517E0" w14:textId="77777777" w:rsidR="00D5290B" w:rsidRPr="00197D2E" w:rsidRDefault="00D5290B" w:rsidP="00D5290B">
            <w:pPr>
              <w:jc w:val="center"/>
              <w:rPr>
                <w:sz w:val="22"/>
                <w:szCs w:val="22"/>
              </w:rPr>
            </w:pPr>
            <w:r w:rsidRPr="00197D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A019895" w14:textId="77777777" w:rsidR="00D5290B" w:rsidRPr="00197D2E" w:rsidRDefault="00D5290B" w:rsidP="00D5290B">
            <w:pPr>
              <w:jc w:val="center"/>
              <w:rPr>
                <w:sz w:val="22"/>
                <w:szCs w:val="22"/>
              </w:rPr>
            </w:pPr>
            <w:r w:rsidRPr="00197D2E">
              <w:rPr>
                <w:sz w:val="22"/>
                <w:szCs w:val="22"/>
              </w:rPr>
              <w:t>-</w:t>
            </w:r>
          </w:p>
        </w:tc>
        <w:tc>
          <w:tcPr>
            <w:tcW w:w="993" w:type="dxa"/>
            <w:tcBorders>
              <w:top w:val="nil"/>
              <w:left w:val="nil"/>
              <w:bottom w:val="single" w:sz="4" w:space="0" w:color="auto"/>
              <w:right w:val="single" w:sz="4" w:space="0" w:color="auto"/>
            </w:tcBorders>
            <w:shd w:val="clear" w:color="auto" w:fill="auto"/>
            <w:vAlign w:val="center"/>
            <w:hideMark/>
          </w:tcPr>
          <w:p w14:paraId="0A476C6A" w14:textId="77777777" w:rsidR="00D5290B" w:rsidRPr="00197D2E" w:rsidRDefault="00D5290B" w:rsidP="00D5290B">
            <w:pPr>
              <w:jc w:val="center"/>
              <w:rPr>
                <w:sz w:val="22"/>
                <w:szCs w:val="22"/>
              </w:rPr>
            </w:pPr>
            <w:r w:rsidRPr="00197D2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7116E1A4" w14:textId="77777777" w:rsidR="00D5290B" w:rsidRPr="00197D2E" w:rsidRDefault="00D5290B" w:rsidP="00D5290B">
            <w:pPr>
              <w:jc w:val="center"/>
              <w:rPr>
                <w:sz w:val="22"/>
                <w:szCs w:val="22"/>
              </w:rPr>
            </w:pPr>
            <w:r w:rsidRPr="00197D2E">
              <w:rPr>
                <w:sz w:val="22"/>
                <w:szCs w:val="22"/>
              </w:rPr>
              <w:t>-</w:t>
            </w:r>
          </w:p>
        </w:tc>
      </w:tr>
    </w:tbl>
    <w:p w14:paraId="26AD65BC" w14:textId="77777777" w:rsidR="008744C8" w:rsidRPr="00197D2E" w:rsidRDefault="008744C8" w:rsidP="00DB0DCF">
      <w:pPr>
        <w:pStyle w:val="Default"/>
        <w:rPr>
          <w:bCs/>
          <w:color w:val="auto"/>
        </w:rPr>
        <w:sectPr w:rsidR="008744C8" w:rsidRPr="00197D2E" w:rsidSect="00DB0DCF">
          <w:footerReference w:type="default" r:id="rId24"/>
          <w:pgSz w:w="16838" w:h="11906" w:orient="landscape"/>
          <w:pgMar w:top="1276" w:right="678" w:bottom="850" w:left="1134" w:header="709" w:footer="709" w:gutter="0"/>
          <w:cols w:space="708"/>
          <w:docGrid w:linePitch="360"/>
        </w:sectPr>
      </w:pPr>
      <w:bookmarkStart w:id="84" w:name="_Toc433187081"/>
      <w:bookmarkEnd w:id="82"/>
      <w:bookmarkEnd w:id="83"/>
    </w:p>
    <w:bookmarkEnd w:id="84"/>
    <w:p w14:paraId="47AEB2FA" w14:textId="27528EAA" w:rsidR="002A2391" w:rsidRPr="00197D2E" w:rsidRDefault="002A2391" w:rsidP="003C1A04">
      <w:pPr>
        <w:pStyle w:val="af9"/>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28</w:t>
      </w:r>
      <w:r w:rsidRPr="00197D2E">
        <w:rPr>
          <w:b/>
          <w:sz w:val="24"/>
          <w:szCs w:val="24"/>
        </w:rPr>
        <w:fldChar w:fldCharType="end"/>
      </w:r>
    </w:p>
    <w:p w14:paraId="1414EA8E" w14:textId="084A97BC" w:rsidR="002A2391" w:rsidRPr="00197D2E" w:rsidRDefault="002A2391" w:rsidP="003C1A04">
      <w:pPr>
        <w:jc w:val="center"/>
        <w:rPr>
          <w:b/>
          <w:bCs/>
          <w:sz w:val="24"/>
          <w:szCs w:val="24"/>
        </w:rPr>
      </w:pPr>
      <w:r w:rsidRPr="00197D2E">
        <w:rPr>
          <w:b/>
          <w:bCs/>
          <w:sz w:val="24"/>
          <w:szCs w:val="24"/>
        </w:rPr>
        <w:t xml:space="preserve">Оценка ожидаемых резервов и дефицитов мощности источников водоснабжения </w:t>
      </w:r>
      <w:r w:rsidR="00845D51" w:rsidRPr="00197D2E">
        <w:rPr>
          <w:b/>
          <w:bCs/>
          <w:sz w:val="24"/>
          <w:szCs w:val="24"/>
        </w:rPr>
        <w:t>муниципального округа Тазовский район</w:t>
      </w:r>
      <w:r w:rsidR="001F362C" w:rsidRPr="00197D2E">
        <w:rPr>
          <w:b/>
          <w:bCs/>
          <w:sz w:val="24"/>
          <w:szCs w:val="24"/>
        </w:rPr>
        <w:t xml:space="preserve"> </w:t>
      </w:r>
      <w:r w:rsidR="00320621" w:rsidRPr="00197D2E">
        <w:rPr>
          <w:b/>
          <w:bCs/>
          <w:sz w:val="24"/>
          <w:szCs w:val="24"/>
        </w:rPr>
        <w:t>до 2040 г.</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63"/>
        <w:gridCol w:w="709"/>
        <w:gridCol w:w="992"/>
        <w:gridCol w:w="992"/>
        <w:gridCol w:w="993"/>
        <w:gridCol w:w="944"/>
        <w:gridCol w:w="992"/>
        <w:gridCol w:w="925"/>
        <w:gridCol w:w="949"/>
        <w:gridCol w:w="885"/>
        <w:gridCol w:w="929"/>
        <w:gridCol w:w="905"/>
        <w:gridCol w:w="929"/>
        <w:gridCol w:w="905"/>
      </w:tblGrid>
      <w:tr w:rsidR="00197D2E" w:rsidRPr="00197D2E" w14:paraId="7DAF8B1C" w14:textId="77777777" w:rsidTr="0014718D">
        <w:trPr>
          <w:trHeight w:val="20"/>
          <w:tblHeader/>
        </w:trPr>
        <w:tc>
          <w:tcPr>
            <w:tcW w:w="1509" w:type="dxa"/>
            <w:vMerge w:val="restart"/>
            <w:shd w:val="clear" w:color="auto" w:fill="auto"/>
            <w:vAlign w:val="center"/>
            <w:hideMark/>
          </w:tcPr>
          <w:p w14:paraId="7DA91318" w14:textId="77777777" w:rsidR="004F5B94" w:rsidRPr="00197D2E" w:rsidRDefault="004F5B94" w:rsidP="004F5B94">
            <w:pPr>
              <w:jc w:val="center"/>
              <w:rPr>
                <w:b/>
                <w:bCs/>
                <w:sz w:val="22"/>
                <w:szCs w:val="22"/>
              </w:rPr>
            </w:pPr>
            <w:r w:rsidRPr="00197D2E">
              <w:rPr>
                <w:b/>
                <w:bCs/>
                <w:sz w:val="22"/>
                <w:szCs w:val="22"/>
              </w:rPr>
              <w:t>Технологическая зона</w:t>
            </w:r>
          </w:p>
        </w:tc>
        <w:tc>
          <w:tcPr>
            <w:tcW w:w="1463" w:type="dxa"/>
            <w:vMerge w:val="restart"/>
            <w:shd w:val="clear" w:color="auto" w:fill="auto"/>
            <w:noWrap/>
            <w:vAlign w:val="center"/>
            <w:hideMark/>
          </w:tcPr>
          <w:p w14:paraId="5A4E68D8" w14:textId="77777777" w:rsidR="004F5B94" w:rsidRPr="00197D2E" w:rsidRDefault="004F5B94" w:rsidP="004F5B94">
            <w:pPr>
              <w:jc w:val="center"/>
              <w:rPr>
                <w:b/>
                <w:bCs/>
                <w:sz w:val="22"/>
                <w:szCs w:val="22"/>
              </w:rPr>
            </w:pPr>
            <w:r w:rsidRPr="00197D2E">
              <w:rPr>
                <w:b/>
                <w:bCs/>
                <w:sz w:val="22"/>
                <w:szCs w:val="22"/>
              </w:rPr>
              <w:t>Показатель</w:t>
            </w:r>
          </w:p>
        </w:tc>
        <w:tc>
          <w:tcPr>
            <w:tcW w:w="709" w:type="dxa"/>
            <w:vMerge w:val="restart"/>
            <w:shd w:val="clear" w:color="auto" w:fill="auto"/>
            <w:noWrap/>
            <w:vAlign w:val="center"/>
            <w:hideMark/>
          </w:tcPr>
          <w:p w14:paraId="0D18FA51" w14:textId="77777777" w:rsidR="004F5B94" w:rsidRPr="00197D2E" w:rsidRDefault="004F5B94" w:rsidP="004F5B94">
            <w:pPr>
              <w:jc w:val="center"/>
              <w:rPr>
                <w:b/>
                <w:bCs/>
                <w:sz w:val="22"/>
                <w:szCs w:val="22"/>
              </w:rPr>
            </w:pPr>
            <w:r w:rsidRPr="00197D2E">
              <w:rPr>
                <w:b/>
                <w:bCs/>
                <w:sz w:val="22"/>
                <w:szCs w:val="22"/>
              </w:rPr>
              <w:t>Ед. изм</w:t>
            </w:r>
          </w:p>
        </w:tc>
        <w:tc>
          <w:tcPr>
            <w:tcW w:w="1984" w:type="dxa"/>
            <w:gridSpan w:val="2"/>
            <w:vMerge w:val="restart"/>
            <w:shd w:val="clear" w:color="auto" w:fill="auto"/>
            <w:noWrap/>
            <w:vAlign w:val="center"/>
          </w:tcPr>
          <w:p w14:paraId="1247B2B8" w14:textId="7E3AC0B3" w:rsidR="004F5B94" w:rsidRPr="00197D2E" w:rsidRDefault="004F5B94" w:rsidP="004F5B94">
            <w:pPr>
              <w:jc w:val="center"/>
              <w:rPr>
                <w:b/>
                <w:bCs/>
                <w:sz w:val="22"/>
                <w:szCs w:val="22"/>
              </w:rPr>
            </w:pPr>
            <w:r w:rsidRPr="00197D2E">
              <w:rPr>
                <w:b/>
                <w:bCs/>
                <w:sz w:val="22"/>
                <w:szCs w:val="22"/>
              </w:rPr>
              <w:t>2020 г.</w:t>
            </w:r>
          </w:p>
        </w:tc>
        <w:tc>
          <w:tcPr>
            <w:tcW w:w="1937" w:type="dxa"/>
            <w:gridSpan w:val="2"/>
            <w:vMerge w:val="restart"/>
            <w:shd w:val="clear" w:color="auto" w:fill="auto"/>
            <w:noWrap/>
            <w:vAlign w:val="center"/>
          </w:tcPr>
          <w:p w14:paraId="63A006A5" w14:textId="2EFF81EC" w:rsidR="004F5B94" w:rsidRPr="00197D2E" w:rsidRDefault="004F5B94" w:rsidP="004F5B94">
            <w:pPr>
              <w:jc w:val="center"/>
              <w:rPr>
                <w:b/>
                <w:bCs/>
                <w:sz w:val="22"/>
                <w:szCs w:val="22"/>
              </w:rPr>
            </w:pPr>
            <w:r w:rsidRPr="00197D2E">
              <w:rPr>
                <w:b/>
                <w:bCs/>
                <w:sz w:val="22"/>
                <w:szCs w:val="22"/>
              </w:rPr>
              <w:t>2021 г.</w:t>
            </w:r>
          </w:p>
        </w:tc>
        <w:tc>
          <w:tcPr>
            <w:tcW w:w="1917" w:type="dxa"/>
            <w:gridSpan w:val="2"/>
            <w:shd w:val="clear" w:color="auto" w:fill="auto"/>
            <w:noWrap/>
            <w:vAlign w:val="center"/>
            <w:hideMark/>
          </w:tcPr>
          <w:p w14:paraId="0D2BE4ED" w14:textId="77777777" w:rsidR="004F5B94" w:rsidRPr="00197D2E" w:rsidRDefault="004F5B94" w:rsidP="004F5B94">
            <w:pPr>
              <w:jc w:val="center"/>
              <w:rPr>
                <w:b/>
                <w:bCs/>
                <w:sz w:val="22"/>
                <w:szCs w:val="22"/>
              </w:rPr>
            </w:pPr>
            <w:r w:rsidRPr="00197D2E">
              <w:rPr>
                <w:b/>
                <w:bCs/>
                <w:sz w:val="22"/>
                <w:szCs w:val="22"/>
              </w:rPr>
              <w:t>1 этап (2022 - 2026 гг.)</w:t>
            </w:r>
          </w:p>
        </w:tc>
        <w:tc>
          <w:tcPr>
            <w:tcW w:w="1834" w:type="dxa"/>
            <w:gridSpan w:val="2"/>
            <w:shd w:val="clear" w:color="auto" w:fill="auto"/>
            <w:noWrap/>
            <w:vAlign w:val="center"/>
            <w:hideMark/>
          </w:tcPr>
          <w:p w14:paraId="67FA0AAC" w14:textId="77777777" w:rsidR="004F5B94" w:rsidRPr="00197D2E" w:rsidRDefault="004F5B94" w:rsidP="004F5B94">
            <w:pPr>
              <w:jc w:val="center"/>
              <w:rPr>
                <w:b/>
                <w:bCs/>
                <w:sz w:val="22"/>
                <w:szCs w:val="22"/>
              </w:rPr>
            </w:pPr>
            <w:r w:rsidRPr="00197D2E">
              <w:rPr>
                <w:b/>
                <w:bCs/>
                <w:sz w:val="22"/>
                <w:szCs w:val="22"/>
              </w:rPr>
              <w:t>2 этап (2027-2031 гг.)</w:t>
            </w:r>
          </w:p>
        </w:tc>
        <w:tc>
          <w:tcPr>
            <w:tcW w:w="1834" w:type="dxa"/>
            <w:gridSpan w:val="2"/>
            <w:shd w:val="clear" w:color="auto" w:fill="auto"/>
            <w:noWrap/>
            <w:vAlign w:val="center"/>
            <w:hideMark/>
          </w:tcPr>
          <w:p w14:paraId="7E78599F" w14:textId="77777777" w:rsidR="004F5B94" w:rsidRPr="00197D2E" w:rsidRDefault="004F5B94" w:rsidP="004F5B94">
            <w:pPr>
              <w:jc w:val="center"/>
              <w:rPr>
                <w:b/>
                <w:bCs/>
                <w:sz w:val="22"/>
                <w:szCs w:val="22"/>
              </w:rPr>
            </w:pPr>
            <w:r w:rsidRPr="00197D2E">
              <w:rPr>
                <w:b/>
                <w:bCs/>
                <w:sz w:val="22"/>
                <w:szCs w:val="22"/>
              </w:rPr>
              <w:t>3 этап (2032-2036 гг.)</w:t>
            </w:r>
          </w:p>
        </w:tc>
        <w:tc>
          <w:tcPr>
            <w:tcW w:w="1834" w:type="dxa"/>
            <w:gridSpan w:val="2"/>
            <w:shd w:val="clear" w:color="auto" w:fill="auto"/>
            <w:noWrap/>
            <w:vAlign w:val="center"/>
            <w:hideMark/>
          </w:tcPr>
          <w:p w14:paraId="6A13339A" w14:textId="77777777" w:rsidR="004F5B94" w:rsidRPr="00197D2E" w:rsidRDefault="004F5B94" w:rsidP="004F5B94">
            <w:pPr>
              <w:jc w:val="center"/>
              <w:rPr>
                <w:b/>
                <w:bCs/>
                <w:sz w:val="22"/>
                <w:szCs w:val="22"/>
              </w:rPr>
            </w:pPr>
            <w:r w:rsidRPr="00197D2E">
              <w:rPr>
                <w:b/>
                <w:bCs/>
                <w:sz w:val="22"/>
                <w:szCs w:val="22"/>
              </w:rPr>
              <w:t>4 этап (2037-2040 гг.)</w:t>
            </w:r>
          </w:p>
        </w:tc>
      </w:tr>
      <w:tr w:rsidR="00197D2E" w:rsidRPr="00197D2E" w14:paraId="13BC186C" w14:textId="77777777" w:rsidTr="0014718D">
        <w:trPr>
          <w:trHeight w:val="20"/>
          <w:tblHeader/>
        </w:trPr>
        <w:tc>
          <w:tcPr>
            <w:tcW w:w="1509" w:type="dxa"/>
            <w:vMerge/>
            <w:vAlign w:val="center"/>
            <w:hideMark/>
          </w:tcPr>
          <w:p w14:paraId="5278AE27" w14:textId="77777777" w:rsidR="004F5B94" w:rsidRPr="00197D2E" w:rsidRDefault="004F5B94" w:rsidP="004F5B94">
            <w:pPr>
              <w:rPr>
                <w:b/>
                <w:bCs/>
                <w:sz w:val="22"/>
                <w:szCs w:val="22"/>
              </w:rPr>
            </w:pPr>
          </w:p>
        </w:tc>
        <w:tc>
          <w:tcPr>
            <w:tcW w:w="1463" w:type="dxa"/>
            <w:vMerge/>
            <w:vAlign w:val="center"/>
            <w:hideMark/>
          </w:tcPr>
          <w:p w14:paraId="7ABDE71B" w14:textId="77777777" w:rsidR="004F5B94" w:rsidRPr="00197D2E" w:rsidRDefault="004F5B94" w:rsidP="004F5B94">
            <w:pPr>
              <w:rPr>
                <w:b/>
                <w:bCs/>
                <w:sz w:val="22"/>
                <w:szCs w:val="22"/>
              </w:rPr>
            </w:pPr>
          </w:p>
        </w:tc>
        <w:tc>
          <w:tcPr>
            <w:tcW w:w="709" w:type="dxa"/>
            <w:vMerge/>
            <w:vAlign w:val="center"/>
            <w:hideMark/>
          </w:tcPr>
          <w:p w14:paraId="6257E7F3" w14:textId="77777777" w:rsidR="004F5B94" w:rsidRPr="00197D2E" w:rsidRDefault="004F5B94" w:rsidP="004F5B94">
            <w:pPr>
              <w:rPr>
                <w:b/>
                <w:bCs/>
                <w:sz w:val="22"/>
                <w:szCs w:val="22"/>
              </w:rPr>
            </w:pPr>
          </w:p>
        </w:tc>
        <w:tc>
          <w:tcPr>
            <w:tcW w:w="1984" w:type="dxa"/>
            <w:gridSpan w:val="2"/>
            <w:vMerge/>
            <w:shd w:val="clear" w:color="auto" w:fill="auto"/>
            <w:noWrap/>
            <w:vAlign w:val="center"/>
          </w:tcPr>
          <w:p w14:paraId="616A39E8" w14:textId="2D8C2721" w:rsidR="004F5B94" w:rsidRPr="00197D2E" w:rsidRDefault="004F5B94" w:rsidP="004F5B94">
            <w:pPr>
              <w:jc w:val="center"/>
              <w:rPr>
                <w:b/>
                <w:bCs/>
                <w:sz w:val="22"/>
                <w:szCs w:val="22"/>
              </w:rPr>
            </w:pPr>
          </w:p>
        </w:tc>
        <w:tc>
          <w:tcPr>
            <w:tcW w:w="1937" w:type="dxa"/>
            <w:gridSpan w:val="2"/>
            <w:vMerge/>
            <w:shd w:val="clear" w:color="auto" w:fill="auto"/>
            <w:noWrap/>
            <w:vAlign w:val="center"/>
          </w:tcPr>
          <w:p w14:paraId="433C50F3" w14:textId="3284D92B" w:rsidR="004F5B94" w:rsidRPr="00197D2E" w:rsidRDefault="004F5B94" w:rsidP="004F5B94">
            <w:pPr>
              <w:jc w:val="center"/>
              <w:rPr>
                <w:b/>
                <w:bCs/>
                <w:sz w:val="22"/>
                <w:szCs w:val="22"/>
              </w:rPr>
            </w:pPr>
          </w:p>
        </w:tc>
        <w:tc>
          <w:tcPr>
            <w:tcW w:w="1917" w:type="dxa"/>
            <w:gridSpan w:val="2"/>
            <w:shd w:val="clear" w:color="auto" w:fill="auto"/>
            <w:noWrap/>
            <w:vAlign w:val="center"/>
            <w:hideMark/>
          </w:tcPr>
          <w:p w14:paraId="7BFA41AE" w14:textId="77777777" w:rsidR="004F5B94" w:rsidRPr="00197D2E" w:rsidRDefault="004F5B94" w:rsidP="004F5B94">
            <w:pPr>
              <w:jc w:val="center"/>
              <w:rPr>
                <w:b/>
                <w:bCs/>
                <w:sz w:val="22"/>
                <w:szCs w:val="22"/>
              </w:rPr>
            </w:pPr>
            <w:r w:rsidRPr="00197D2E">
              <w:rPr>
                <w:b/>
                <w:bCs/>
                <w:sz w:val="22"/>
                <w:szCs w:val="22"/>
              </w:rPr>
              <w:t>2026 г.</w:t>
            </w:r>
          </w:p>
        </w:tc>
        <w:tc>
          <w:tcPr>
            <w:tcW w:w="1834" w:type="dxa"/>
            <w:gridSpan w:val="2"/>
            <w:shd w:val="clear" w:color="auto" w:fill="auto"/>
            <w:noWrap/>
            <w:vAlign w:val="center"/>
            <w:hideMark/>
          </w:tcPr>
          <w:p w14:paraId="4AB6B462" w14:textId="77777777" w:rsidR="004F5B94" w:rsidRPr="00197D2E" w:rsidRDefault="004F5B94" w:rsidP="004F5B94">
            <w:pPr>
              <w:jc w:val="center"/>
              <w:rPr>
                <w:b/>
                <w:bCs/>
                <w:sz w:val="22"/>
                <w:szCs w:val="22"/>
              </w:rPr>
            </w:pPr>
            <w:r w:rsidRPr="00197D2E">
              <w:rPr>
                <w:b/>
                <w:bCs/>
                <w:sz w:val="22"/>
                <w:szCs w:val="22"/>
              </w:rPr>
              <w:t>2031 г.</w:t>
            </w:r>
          </w:p>
        </w:tc>
        <w:tc>
          <w:tcPr>
            <w:tcW w:w="1834" w:type="dxa"/>
            <w:gridSpan w:val="2"/>
            <w:shd w:val="clear" w:color="auto" w:fill="auto"/>
            <w:noWrap/>
            <w:vAlign w:val="center"/>
            <w:hideMark/>
          </w:tcPr>
          <w:p w14:paraId="5E32FD53" w14:textId="77777777" w:rsidR="004F5B94" w:rsidRPr="00197D2E" w:rsidRDefault="004F5B94" w:rsidP="004F5B94">
            <w:pPr>
              <w:jc w:val="center"/>
              <w:rPr>
                <w:b/>
                <w:bCs/>
                <w:sz w:val="22"/>
                <w:szCs w:val="22"/>
              </w:rPr>
            </w:pPr>
            <w:r w:rsidRPr="00197D2E">
              <w:rPr>
                <w:b/>
                <w:bCs/>
                <w:sz w:val="22"/>
                <w:szCs w:val="22"/>
              </w:rPr>
              <w:t>2036 г.</w:t>
            </w:r>
          </w:p>
        </w:tc>
        <w:tc>
          <w:tcPr>
            <w:tcW w:w="1834" w:type="dxa"/>
            <w:gridSpan w:val="2"/>
            <w:shd w:val="clear" w:color="auto" w:fill="auto"/>
            <w:noWrap/>
            <w:vAlign w:val="center"/>
            <w:hideMark/>
          </w:tcPr>
          <w:p w14:paraId="652D3E4E" w14:textId="77777777" w:rsidR="004F5B94" w:rsidRPr="00197D2E" w:rsidRDefault="004F5B94" w:rsidP="004F5B94">
            <w:pPr>
              <w:jc w:val="center"/>
              <w:rPr>
                <w:b/>
                <w:bCs/>
                <w:sz w:val="22"/>
                <w:szCs w:val="22"/>
              </w:rPr>
            </w:pPr>
            <w:r w:rsidRPr="00197D2E">
              <w:rPr>
                <w:b/>
                <w:bCs/>
                <w:sz w:val="22"/>
                <w:szCs w:val="22"/>
              </w:rPr>
              <w:t>2040 г.</w:t>
            </w:r>
          </w:p>
        </w:tc>
      </w:tr>
      <w:tr w:rsidR="00197D2E" w:rsidRPr="00197D2E" w14:paraId="6D158292" w14:textId="77777777" w:rsidTr="0014718D">
        <w:trPr>
          <w:trHeight w:val="20"/>
          <w:tblHeader/>
        </w:trPr>
        <w:tc>
          <w:tcPr>
            <w:tcW w:w="1509" w:type="dxa"/>
            <w:vMerge/>
            <w:vAlign w:val="center"/>
            <w:hideMark/>
          </w:tcPr>
          <w:p w14:paraId="320191CB" w14:textId="77777777" w:rsidR="0014718D" w:rsidRPr="00197D2E" w:rsidRDefault="0014718D" w:rsidP="0014718D">
            <w:pPr>
              <w:rPr>
                <w:b/>
                <w:bCs/>
                <w:sz w:val="22"/>
                <w:szCs w:val="22"/>
              </w:rPr>
            </w:pPr>
          </w:p>
        </w:tc>
        <w:tc>
          <w:tcPr>
            <w:tcW w:w="1463" w:type="dxa"/>
            <w:vMerge/>
            <w:vAlign w:val="center"/>
            <w:hideMark/>
          </w:tcPr>
          <w:p w14:paraId="0142F92F" w14:textId="77777777" w:rsidR="0014718D" w:rsidRPr="00197D2E" w:rsidRDefault="0014718D" w:rsidP="0014718D">
            <w:pPr>
              <w:rPr>
                <w:b/>
                <w:bCs/>
                <w:sz w:val="22"/>
                <w:szCs w:val="22"/>
              </w:rPr>
            </w:pPr>
          </w:p>
        </w:tc>
        <w:tc>
          <w:tcPr>
            <w:tcW w:w="709" w:type="dxa"/>
            <w:vMerge/>
            <w:vAlign w:val="center"/>
            <w:hideMark/>
          </w:tcPr>
          <w:p w14:paraId="015E2ACA" w14:textId="77777777" w:rsidR="0014718D" w:rsidRPr="00197D2E" w:rsidRDefault="0014718D" w:rsidP="0014718D">
            <w:pPr>
              <w:rPr>
                <w:b/>
                <w:bCs/>
                <w:sz w:val="22"/>
                <w:szCs w:val="22"/>
              </w:rPr>
            </w:pPr>
          </w:p>
        </w:tc>
        <w:tc>
          <w:tcPr>
            <w:tcW w:w="992" w:type="dxa"/>
            <w:shd w:val="clear" w:color="auto" w:fill="auto"/>
            <w:vAlign w:val="center"/>
            <w:hideMark/>
          </w:tcPr>
          <w:p w14:paraId="149C2908" w14:textId="18B5479A" w:rsidR="0014718D" w:rsidRPr="00197D2E" w:rsidRDefault="0014718D" w:rsidP="0014718D">
            <w:pPr>
              <w:ind w:left="-101" w:right="-110"/>
              <w:jc w:val="center"/>
              <w:rPr>
                <w:b/>
                <w:bCs/>
                <w:sz w:val="22"/>
                <w:szCs w:val="22"/>
              </w:rPr>
            </w:pPr>
            <w:r w:rsidRPr="00197D2E">
              <w:rPr>
                <w:b/>
                <w:bCs/>
                <w:sz w:val="22"/>
                <w:szCs w:val="22"/>
              </w:rPr>
              <w:t>ВЗС</w:t>
            </w:r>
          </w:p>
        </w:tc>
        <w:tc>
          <w:tcPr>
            <w:tcW w:w="992" w:type="dxa"/>
            <w:shd w:val="clear" w:color="auto" w:fill="auto"/>
            <w:vAlign w:val="center"/>
            <w:hideMark/>
          </w:tcPr>
          <w:p w14:paraId="45DEC5DF" w14:textId="7C90FD74" w:rsidR="0014718D" w:rsidRPr="00197D2E" w:rsidRDefault="0014718D" w:rsidP="0014718D">
            <w:pPr>
              <w:ind w:left="-101" w:right="-110"/>
              <w:jc w:val="center"/>
              <w:rPr>
                <w:b/>
                <w:bCs/>
                <w:sz w:val="22"/>
                <w:szCs w:val="22"/>
              </w:rPr>
            </w:pPr>
            <w:r w:rsidRPr="00197D2E">
              <w:rPr>
                <w:b/>
                <w:bCs/>
                <w:sz w:val="22"/>
                <w:szCs w:val="22"/>
              </w:rPr>
              <w:t>ВОС</w:t>
            </w:r>
          </w:p>
        </w:tc>
        <w:tc>
          <w:tcPr>
            <w:tcW w:w="993" w:type="dxa"/>
            <w:shd w:val="clear" w:color="auto" w:fill="auto"/>
            <w:vAlign w:val="center"/>
            <w:hideMark/>
          </w:tcPr>
          <w:p w14:paraId="0E59E2C7" w14:textId="77777777" w:rsidR="0014718D" w:rsidRPr="00197D2E" w:rsidRDefault="0014718D" w:rsidP="0014718D">
            <w:pPr>
              <w:jc w:val="center"/>
              <w:rPr>
                <w:b/>
                <w:bCs/>
                <w:sz w:val="22"/>
                <w:szCs w:val="22"/>
              </w:rPr>
            </w:pPr>
            <w:r w:rsidRPr="00197D2E">
              <w:rPr>
                <w:b/>
                <w:bCs/>
                <w:sz w:val="22"/>
                <w:szCs w:val="22"/>
              </w:rPr>
              <w:t>ВЗС</w:t>
            </w:r>
          </w:p>
        </w:tc>
        <w:tc>
          <w:tcPr>
            <w:tcW w:w="944" w:type="dxa"/>
            <w:shd w:val="clear" w:color="auto" w:fill="auto"/>
            <w:vAlign w:val="center"/>
            <w:hideMark/>
          </w:tcPr>
          <w:p w14:paraId="295DB786" w14:textId="77777777" w:rsidR="0014718D" w:rsidRPr="00197D2E" w:rsidRDefault="0014718D" w:rsidP="0014718D">
            <w:pPr>
              <w:jc w:val="center"/>
              <w:rPr>
                <w:b/>
                <w:bCs/>
                <w:sz w:val="22"/>
                <w:szCs w:val="22"/>
              </w:rPr>
            </w:pPr>
            <w:r w:rsidRPr="00197D2E">
              <w:rPr>
                <w:b/>
                <w:bCs/>
                <w:sz w:val="22"/>
                <w:szCs w:val="22"/>
              </w:rPr>
              <w:t>ВОС</w:t>
            </w:r>
          </w:p>
        </w:tc>
        <w:tc>
          <w:tcPr>
            <w:tcW w:w="992" w:type="dxa"/>
            <w:shd w:val="clear" w:color="auto" w:fill="auto"/>
            <w:vAlign w:val="center"/>
            <w:hideMark/>
          </w:tcPr>
          <w:p w14:paraId="0B56513F" w14:textId="77777777" w:rsidR="0014718D" w:rsidRPr="00197D2E" w:rsidRDefault="0014718D" w:rsidP="0014718D">
            <w:pPr>
              <w:jc w:val="center"/>
              <w:rPr>
                <w:b/>
                <w:bCs/>
                <w:sz w:val="22"/>
                <w:szCs w:val="22"/>
              </w:rPr>
            </w:pPr>
            <w:r w:rsidRPr="00197D2E">
              <w:rPr>
                <w:b/>
                <w:bCs/>
                <w:sz w:val="22"/>
                <w:szCs w:val="22"/>
              </w:rPr>
              <w:t>ВЗС</w:t>
            </w:r>
          </w:p>
        </w:tc>
        <w:tc>
          <w:tcPr>
            <w:tcW w:w="925" w:type="dxa"/>
            <w:shd w:val="clear" w:color="auto" w:fill="auto"/>
            <w:vAlign w:val="center"/>
            <w:hideMark/>
          </w:tcPr>
          <w:p w14:paraId="09778EE5" w14:textId="77777777" w:rsidR="0014718D" w:rsidRPr="00197D2E" w:rsidRDefault="0014718D" w:rsidP="0014718D">
            <w:pPr>
              <w:jc w:val="center"/>
              <w:rPr>
                <w:b/>
                <w:bCs/>
                <w:sz w:val="22"/>
                <w:szCs w:val="22"/>
              </w:rPr>
            </w:pPr>
            <w:r w:rsidRPr="00197D2E">
              <w:rPr>
                <w:b/>
                <w:bCs/>
                <w:sz w:val="22"/>
                <w:szCs w:val="22"/>
              </w:rPr>
              <w:t>ВОС</w:t>
            </w:r>
          </w:p>
        </w:tc>
        <w:tc>
          <w:tcPr>
            <w:tcW w:w="949" w:type="dxa"/>
            <w:shd w:val="clear" w:color="auto" w:fill="auto"/>
            <w:vAlign w:val="center"/>
            <w:hideMark/>
          </w:tcPr>
          <w:p w14:paraId="4AB192B9" w14:textId="77777777" w:rsidR="0014718D" w:rsidRPr="00197D2E" w:rsidRDefault="0014718D" w:rsidP="0014718D">
            <w:pPr>
              <w:jc w:val="center"/>
              <w:rPr>
                <w:b/>
                <w:bCs/>
                <w:sz w:val="22"/>
                <w:szCs w:val="22"/>
              </w:rPr>
            </w:pPr>
            <w:r w:rsidRPr="00197D2E">
              <w:rPr>
                <w:b/>
                <w:bCs/>
                <w:sz w:val="22"/>
                <w:szCs w:val="22"/>
              </w:rPr>
              <w:t>ВЗС</w:t>
            </w:r>
          </w:p>
        </w:tc>
        <w:tc>
          <w:tcPr>
            <w:tcW w:w="885" w:type="dxa"/>
            <w:shd w:val="clear" w:color="auto" w:fill="auto"/>
            <w:vAlign w:val="center"/>
            <w:hideMark/>
          </w:tcPr>
          <w:p w14:paraId="1956B181" w14:textId="77777777" w:rsidR="0014718D" w:rsidRPr="00197D2E" w:rsidRDefault="0014718D" w:rsidP="0014718D">
            <w:pPr>
              <w:jc w:val="center"/>
              <w:rPr>
                <w:b/>
                <w:bCs/>
                <w:sz w:val="22"/>
                <w:szCs w:val="22"/>
              </w:rPr>
            </w:pPr>
            <w:r w:rsidRPr="00197D2E">
              <w:rPr>
                <w:b/>
                <w:bCs/>
                <w:sz w:val="22"/>
                <w:szCs w:val="22"/>
              </w:rPr>
              <w:t>ВОС</w:t>
            </w:r>
          </w:p>
        </w:tc>
        <w:tc>
          <w:tcPr>
            <w:tcW w:w="929" w:type="dxa"/>
            <w:shd w:val="clear" w:color="auto" w:fill="auto"/>
            <w:vAlign w:val="center"/>
            <w:hideMark/>
          </w:tcPr>
          <w:p w14:paraId="2DE463BA" w14:textId="77777777" w:rsidR="0014718D" w:rsidRPr="00197D2E" w:rsidRDefault="0014718D" w:rsidP="0014718D">
            <w:pPr>
              <w:jc w:val="center"/>
              <w:rPr>
                <w:b/>
                <w:bCs/>
                <w:sz w:val="22"/>
                <w:szCs w:val="22"/>
              </w:rPr>
            </w:pPr>
            <w:r w:rsidRPr="00197D2E">
              <w:rPr>
                <w:b/>
                <w:bCs/>
                <w:sz w:val="22"/>
                <w:szCs w:val="22"/>
              </w:rPr>
              <w:t>ВЗС</w:t>
            </w:r>
          </w:p>
        </w:tc>
        <w:tc>
          <w:tcPr>
            <w:tcW w:w="905" w:type="dxa"/>
            <w:shd w:val="clear" w:color="auto" w:fill="auto"/>
            <w:vAlign w:val="center"/>
            <w:hideMark/>
          </w:tcPr>
          <w:p w14:paraId="2DD2A373" w14:textId="77777777" w:rsidR="0014718D" w:rsidRPr="00197D2E" w:rsidRDefault="0014718D" w:rsidP="0014718D">
            <w:pPr>
              <w:jc w:val="center"/>
              <w:rPr>
                <w:b/>
                <w:bCs/>
                <w:sz w:val="22"/>
                <w:szCs w:val="22"/>
              </w:rPr>
            </w:pPr>
            <w:r w:rsidRPr="00197D2E">
              <w:rPr>
                <w:b/>
                <w:bCs/>
                <w:sz w:val="22"/>
                <w:szCs w:val="22"/>
              </w:rPr>
              <w:t>ВОС</w:t>
            </w:r>
          </w:p>
        </w:tc>
        <w:tc>
          <w:tcPr>
            <w:tcW w:w="929" w:type="dxa"/>
            <w:shd w:val="clear" w:color="auto" w:fill="auto"/>
            <w:vAlign w:val="center"/>
            <w:hideMark/>
          </w:tcPr>
          <w:p w14:paraId="04D53432" w14:textId="77777777" w:rsidR="0014718D" w:rsidRPr="00197D2E" w:rsidRDefault="0014718D" w:rsidP="0014718D">
            <w:pPr>
              <w:jc w:val="center"/>
              <w:rPr>
                <w:b/>
                <w:bCs/>
                <w:sz w:val="22"/>
                <w:szCs w:val="22"/>
              </w:rPr>
            </w:pPr>
            <w:r w:rsidRPr="00197D2E">
              <w:rPr>
                <w:b/>
                <w:bCs/>
                <w:sz w:val="22"/>
                <w:szCs w:val="22"/>
              </w:rPr>
              <w:t>ВЗС</w:t>
            </w:r>
          </w:p>
        </w:tc>
        <w:tc>
          <w:tcPr>
            <w:tcW w:w="905" w:type="dxa"/>
            <w:shd w:val="clear" w:color="auto" w:fill="auto"/>
            <w:vAlign w:val="center"/>
            <w:hideMark/>
          </w:tcPr>
          <w:p w14:paraId="0240053C" w14:textId="77777777" w:rsidR="0014718D" w:rsidRPr="00197D2E" w:rsidRDefault="0014718D" w:rsidP="0014718D">
            <w:pPr>
              <w:jc w:val="center"/>
              <w:rPr>
                <w:b/>
                <w:bCs/>
                <w:sz w:val="22"/>
                <w:szCs w:val="22"/>
              </w:rPr>
            </w:pPr>
            <w:r w:rsidRPr="00197D2E">
              <w:rPr>
                <w:b/>
                <w:bCs/>
                <w:sz w:val="22"/>
                <w:szCs w:val="22"/>
              </w:rPr>
              <w:t>ВОС</w:t>
            </w:r>
          </w:p>
        </w:tc>
      </w:tr>
      <w:tr w:rsidR="00197D2E" w:rsidRPr="00197D2E" w14:paraId="3CAC3E18" w14:textId="77777777" w:rsidTr="0014718D">
        <w:trPr>
          <w:trHeight w:val="20"/>
        </w:trPr>
        <w:tc>
          <w:tcPr>
            <w:tcW w:w="1509" w:type="dxa"/>
            <w:vMerge w:val="restart"/>
            <w:shd w:val="clear" w:color="auto" w:fill="auto"/>
            <w:vAlign w:val="center"/>
            <w:hideMark/>
          </w:tcPr>
          <w:p w14:paraId="6D3F0896" w14:textId="6BD5DEB8" w:rsidR="006F6CAF" w:rsidRPr="00197D2E" w:rsidRDefault="006F6CAF" w:rsidP="006F6CAF">
            <w:pPr>
              <w:ind w:right="-150"/>
              <w:rPr>
                <w:b/>
                <w:bCs/>
                <w:sz w:val="22"/>
                <w:szCs w:val="22"/>
              </w:rPr>
            </w:pPr>
            <w:r w:rsidRPr="00197D2E">
              <w:rPr>
                <w:b/>
                <w:bCs/>
                <w:sz w:val="22"/>
                <w:szCs w:val="22"/>
              </w:rPr>
              <w:t>муниципаль-ный округ Тазовский район</w:t>
            </w:r>
          </w:p>
        </w:tc>
        <w:tc>
          <w:tcPr>
            <w:tcW w:w="1463" w:type="dxa"/>
            <w:shd w:val="clear" w:color="auto" w:fill="auto"/>
            <w:vAlign w:val="center"/>
            <w:hideMark/>
          </w:tcPr>
          <w:p w14:paraId="2639427A" w14:textId="77777777" w:rsidR="006F6CAF" w:rsidRPr="00197D2E" w:rsidRDefault="006F6CAF" w:rsidP="006F6CAF">
            <w:pPr>
              <w:ind w:left="-59" w:right="-104"/>
              <w:rPr>
                <w:b/>
                <w:bCs/>
                <w:sz w:val="22"/>
                <w:szCs w:val="22"/>
              </w:rPr>
            </w:pPr>
            <w:r w:rsidRPr="00197D2E">
              <w:rPr>
                <w:b/>
                <w:bCs/>
                <w:sz w:val="22"/>
                <w:szCs w:val="22"/>
              </w:rPr>
              <w:t xml:space="preserve">установленная мощность </w:t>
            </w:r>
          </w:p>
        </w:tc>
        <w:tc>
          <w:tcPr>
            <w:tcW w:w="709" w:type="dxa"/>
            <w:shd w:val="clear" w:color="auto" w:fill="auto"/>
            <w:vAlign w:val="center"/>
            <w:hideMark/>
          </w:tcPr>
          <w:p w14:paraId="7DB81004" w14:textId="77777777" w:rsidR="006F6CAF" w:rsidRPr="00197D2E" w:rsidRDefault="006F6CAF" w:rsidP="006F6CAF">
            <w:pPr>
              <w:ind w:left="-105" w:right="-83"/>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 xml:space="preserve">/сут. </w:t>
            </w:r>
          </w:p>
        </w:tc>
        <w:tc>
          <w:tcPr>
            <w:tcW w:w="992" w:type="dxa"/>
            <w:shd w:val="clear" w:color="auto" w:fill="auto"/>
            <w:noWrap/>
            <w:vAlign w:val="center"/>
            <w:hideMark/>
          </w:tcPr>
          <w:p w14:paraId="194B7785" w14:textId="1D95D216" w:rsidR="006F6CAF" w:rsidRPr="00197D2E" w:rsidRDefault="006F6CAF" w:rsidP="006F6CAF">
            <w:pPr>
              <w:ind w:left="-104" w:right="-108"/>
              <w:jc w:val="center"/>
              <w:rPr>
                <w:b/>
                <w:bCs/>
                <w:sz w:val="22"/>
                <w:szCs w:val="22"/>
              </w:rPr>
            </w:pPr>
            <w:r w:rsidRPr="00197D2E">
              <w:rPr>
                <w:b/>
                <w:bCs/>
                <w:sz w:val="22"/>
                <w:szCs w:val="22"/>
              </w:rPr>
              <w:t>16 480,00</w:t>
            </w:r>
          </w:p>
        </w:tc>
        <w:tc>
          <w:tcPr>
            <w:tcW w:w="992" w:type="dxa"/>
            <w:shd w:val="clear" w:color="auto" w:fill="auto"/>
            <w:noWrap/>
            <w:vAlign w:val="center"/>
            <w:hideMark/>
          </w:tcPr>
          <w:p w14:paraId="7F34EBC6" w14:textId="54F2CC93" w:rsidR="006F6CAF" w:rsidRPr="00197D2E" w:rsidRDefault="006F6CAF" w:rsidP="006F6CAF">
            <w:pPr>
              <w:ind w:left="-104" w:right="-108"/>
              <w:jc w:val="center"/>
              <w:rPr>
                <w:b/>
                <w:bCs/>
                <w:sz w:val="22"/>
                <w:szCs w:val="22"/>
              </w:rPr>
            </w:pPr>
            <w:r w:rsidRPr="00197D2E">
              <w:rPr>
                <w:b/>
                <w:bCs/>
                <w:sz w:val="22"/>
                <w:szCs w:val="22"/>
              </w:rPr>
              <w:t>6 432,00</w:t>
            </w:r>
          </w:p>
        </w:tc>
        <w:tc>
          <w:tcPr>
            <w:tcW w:w="993" w:type="dxa"/>
            <w:shd w:val="clear" w:color="auto" w:fill="auto"/>
            <w:noWrap/>
            <w:vAlign w:val="center"/>
            <w:hideMark/>
          </w:tcPr>
          <w:p w14:paraId="2C460F8E" w14:textId="4CE733DD" w:rsidR="006F6CAF" w:rsidRPr="00197D2E" w:rsidRDefault="006F6CAF" w:rsidP="006F6CAF">
            <w:pPr>
              <w:ind w:left="-104" w:right="-108"/>
              <w:jc w:val="center"/>
              <w:rPr>
                <w:b/>
                <w:bCs/>
                <w:sz w:val="22"/>
                <w:szCs w:val="22"/>
              </w:rPr>
            </w:pPr>
            <w:r w:rsidRPr="00197D2E">
              <w:rPr>
                <w:b/>
                <w:bCs/>
                <w:sz w:val="22"/>
                <w:szCs w:val="22"/>
              </w:rPr>
              <w:t>16 480,00</w:t>
            </w:r>
          </w:p>
        </w:tc>
        <w:tc>
          <w:tcPr>
            <w:tcW w:w="944" w:type="dxa"/>
            <w:shd w:val="clear" w:color="auto" w:fill="auto"/>
            <w:noWrap/>
            <w:vAlign w:val="center"/>
            <w:hideMark/>
          </w:tcPr>
          <w:p w14:paraId="16CF818C" w14:textId="702CA471" w:rsidR="006F6CAF" w:rsidRPr="00197D2E" w:rsidRDefault="006F6CAF" w:rsidP="006F6CAF">
            <w:pPr>
              <w:ind w:left="-104" w:right="-108"/>
              <w:jc w:val="center"/>
              <w:rPr>
                <w:b/>
                <w:bCs/>
                <w:sz w:val="22"/>
                <w:szCs w:val="22"/>
              </w:rPr>
            </w:pPr>
            <w:r w:rsidRPr="00197D2E">
              <w:rPr>
                <w:b/>
                <w:bCs/>
                <w:sz w:val="22"/>
                <w:szCs w:val="22"/>
              </w:rPr>
              <w:t>6 740,00</w:t>
            </w:r>
          </w:p>
        </w:tc>
        <w:tc>
          <w:tcPr>
            <w:tcW w:w="992" w:type="dxa"/>
            <w:shd w:val="clear" w:color="auto" w:fill="auto"/>
            <w:noWrap/>
            <w:vAlign w:val="center"/>
            <w:hideMark/>
          </w:tcPr>
          <w:p w14:paraId="31A98BDC" w14:textId="4B463E49" w:rsidR="006F6CAF" w:rsidRPr="00197D2E" w:rsidRDefault="006F6CAF" w:rsidP="006F6CAF">
            <w:pPr>
              <w:ind w:left="-104" w:right="-108"/>
              <w:jc w:val="center"/>
              <w:rPr>
                <w:b/>
                <w:bCs/>
                <w:sz w:val="22"/>
                <w:szCs w:val="22"/>
              </w:rPr>
            </w:pPr>
            <w:r w:rsidRPr="00197D2E">
              <w:rPr>
                <w:b/>
                <w:bCs/>
                <w:sz w:val="22"/>
                <w:szCs w:val="22"/>
              </w:rPr>
              <w:t>14 780,00</w:t>
            </w:r>
          </w:p>
        </w:tc>
        <w:tc>
          <w:tcPr>
            <w:tcW w:w="925" w:type="dxa"/>
            <w:shd w:val="clear" w:color="auto" w:fill="auto"/>
            <w:noWrap/>
            <w:vAlign w:val="center"/>
            <w:hideMark/>
          </w:tcPr>
          <w:p w14:paraId="50675302" w14:textId="3606044C" w:rsidR="006F6CAF" w:rsidRPr="00197D2E" w:rsidRDefault="006F6CAF" w:rsidP="006F6CAF">
            <w:pPr>
              <w:ind w:left="-104" w:right="-108"/>
              <w:jc w:val="center"/>
              <w:rPr>
                <w:b/>
                <w:bCs/>
                <w:sz w:val="22"/>
                <w:szCs w:val="22"/>
              </w:rPr>
            </w:pPr>
            <w:r w:rsidRPr="00197D2E">
              <w:rPr>
                <w:b/>
                <w:bCs/>
                <w:sz w:val="22"/>
                <w:szCs w:val="22"/>
              </w:rPr>
              <w:t>8 240,00</w:t>
            </w:r>
          </w:p>
        </w:tc>
        <w:tc>
          <w:tcPr>
            <w:tcW w:w="949" w:type="dxa"/>
            <w:shd w:val="clear" w:color="auto" w:fill="auto"/>
            <w:noWrap/>
            <w:vAlign w:val="center"/>
            <w:hideMark/>
          </w:tcPr>
          <w:p w14:paraId="26E856A2" w14:textId="6248AA3A" w:rsidR="006F6CAF" w:rsidRPr="00197D2E" w:rsidRDefault="006F6CAF" w:rsidP="006F6CAF">
            <w:pPr>
              <w:ind w:left="-104" w:right="-108"/>
              <w:jc w:val="center"/>
              <w:rPr>
                <w:b/>
                <w:bCs/>
                <w:sz w:val="22"/>
                <w:szCs w:val="22"/>
              </w:rPr>
            </w:pPr>
            <w:r w:rsidRPr="00197D2E">
              <w:rPr>
                <w:b/>
                <w:bCs/>
                <w:sz w:val="22"/>
                <w:szCs w:val="22"/>
              </w:rPr>
              <w:t>14 780,00</w:t>
            </w:r>
          </w:p>
        </w:tc>
        <w:tc>
          <w:tcPr>
            <w:tcW w:w="885" w:type="dxa"/>
            <w:shd w:val="clear" w:color="auto" w:fill="auto"/>
            <w:noWrap/>
            <w:vAlign w:val="center"/>
            <w:hideMark/>
          </w:tcPr>
          <w:p w14:paraId="3A5055B3" w14:textId="4B98521C" w:rsidR="006F6CAF" w:rsidRPr="00197D2E" w:rsidRDefault="006F6CAF" w:rsidP="006F6CAF">
            <w:pPr>
              <w:ind w:left="-104" w:right="-108"/>
              <w:jc w:val="center"/>
              <w:rPr>
                <w:b/>
                <w:bCs/>
                <w:sz w:val="22"/>
                <w:szCs w:val="22"/>
              </w:rPr>
            </w:pPr>
            <w:r w:rsidRPr="00197D2E">
              <w:rPr>
                <w:b/>
                <w:bCs/>
                <w:sz w:val="22"/>
                <w:szCs w:val="22"/>
              </w:rPr>
              <w:t>8 590,00</w:t>
            </w:r>
          </w:p>
        </w:tc>
        <w:tc>
          <w:tcPr>
            <w:tcW w:w="929" w:type="dxa"/>
            <w:shd w:val="clear" w:color="auto" w:fill="auto"/>
            <w:noWrap/>
            <w:vAlign w:val="center"/>
            <w:hideMark/>
          </w:tcPr>
          <w:p w14:paraId="36F48D7E" w14:textId="7431CDE1" w:rsidR="006F6CAF" w:rsidRPr="00197D2E" w:rsidRDefault="006F6CAF" w:rsidP="006F6CAF">
            <w:pPr>
              <w:ind w:left="-104" w:right="-108"/>
              <w:jc w:val="center"/>
              <w:rPr>
                <w:b/>
                <w:bCs/>
                <w:sz w:val="22"/>
                <w:szCs w:val="22"/>
              </w:rPr>
            </w:pPr>
            <w:r w:rsidRPr="00197D2E">
              <w:rPr>
                <w:b/>
                <w:bCs/>
                <w:sz w:val="22"/>
                <w:szCs w:val="22"/>
              </w:rPr>
              <w:t>14 780,00</w:t>
            </w:r>
          </w:p>
        </w:tc>
        <w:tc>
          <w:tcPr>
            <w:tcW w:w="905" w:type="dxa"/>
            <w:shd w:val="clear" w:color="auto" w:fill="auto"/>
            <w:noWrap/>
            <w:vAlign w:val="center"/>
            <w:hideMark/>
          </w:tcPr>
          <w:p w14:paraId="5EE4EFF7" w14:textId="5E13D04B" w:rsidR="006F6CAF" w:rsidRPr="00197D2E" w:rsidRDefault="006F6CAF" w:rsidP="006F6CAF">
            <w:pPr>
              <w:ind w:left="-104" w:right="-108"/>
              <w:jc w:val="center"/>
              <w:rPr>
                <w:b/>
                <w:bCs/>
                <w:sz w:val="22"/>
                <w:szCs w:val="22"/>
              </w:rPr>
            </w:pPr>
            <w:r w:rsidRPr="00197D2E">
              <w:rPr>
                <w:b/>
                <w:bCs/>
                <w:sz w:val="22"/>
                <w:szCs w:val="22"/>
              </w:rPr>
              <w:t>9 090,00</w:t>
            </w:r>
          </w:p>
        </w:tc>
        <w:tc>
          <w:tcPr>
            <w:tcW w:w="929" w:type="dxa"/>
            <w:shd w:val="clear" w:color="auto" w:fill="auto"/>
            <w:noWrap/>
            <w:vAlign w:val="center"/>
            <w:hideMark/>
          </w:tcPr>
          <w:p w14:paraId="0FD6C4BA" w14:textId="386C39B8" w:rsidR="006F6CAF" w:rsidRPr="00197D2E" w:rsidRDefault="006F6CAF" w:rsidP="006F6CAF">
            <w:pPr>
              <w:ind w:left="-104" w:right="-108"/>
              <w:jc w:val="center"/>
              <w:rPr>
                <w:b/>
                <w:bCs/>
                <w:sz w:val="22"/>
                <w:szCs w:val="22"/>
              </w:rPr>
            </w:pPr>
            <w:r w:rsidRPr="00197D2E">
              <w:rPr>
                <w:b/>
                <w:bCs/>
                <w:sz w:val="22"/>
                <w:szCs w:val="22"/>
              </w:rPr>
              <w:t>14 780,00</w:t>
            </w:r>
          </w:p>
        </w:tc>
        <w:tc>
          <w:tcPr>
            <w:tcW w:w="905" w:type="dxa"/>
            <w:shd w:val="clear" w:color="auto" w:fill="auto"/>
            <w:noWrap/>
            <w:vAlign w:val="center"/>
            <w:hideMark/>
          </w:tcPr>
          <w:p w14:paraId="3D45DFEC" w14:textId="32E368A3" w:rsidR="006F6CAF" w:rsidRPr="00197D2E" w:rsidRDefault="006F6CAF" w:rsidP="006F6CAF">
            <w:pPr>
              <w:ind w:left="-104" w:right="-108"/>
              <w:jc w:val="center"/>
              <w:rPr>
                <w:b/>
                <w:bCs/>
                <w:sz w:val="22"/>
                <w:szCs w:val="22"/>
              </w:rPr>
            </w:pPr>
            <w:r w:rsidRPr="00197D2E">
              <w:rPr>
                <w:b/>
                <w:bCs/>
                <w:sz w:val="22"/>
                <w:szCs w:val="22"/>
              </w:rPr>
              <w:t>9 090,00</w:t>
            </w:r>
          </w:p>
        </w:tc>
      </w:tr>
      <w:tr w:rsidR="00197D2E" w:rsidRPr="00197D2E" w14:paraId="3548339F" w14:textId="77777777" w:rsidTr="0014718D">
        <w:trPr>
          <w:trHeight w:val="20"/>
        </w:trPr>
        <w:tc>
          <w:tcPr>
            <w:tcW w:w="1509" w:type="dxa"/>
            <w:vMerge/>
            <w:vAlign w:val="center"/>
            <w:hideMark/>
          </w:tcPr>
          <w:p w14:paraId="36D704FF" w14:textId="77777777" w:rsidR="006F6CAF" w:rsidRPr="00197D2E" w:rsidRDefault="006F6CAF" w:rsidP="006F6CAF">
            <w:pPr>
              <w:ind w:right="-150"/>
              <w:rPr>
                <w:b/>
                <w:bCs/>
                <w:sz w:val="22"/>
                <w:szCs w:val="22"/>
              </w:rPr>
            </w:pPr>
          </w:p>
        </w:tc>
        <w:tc>
          <w:tcPr>
            <w:tcW w:w="1463" w:type="dxa"/>
            <w:shd w:val="clear" w:color="auto" w:fill="auto"/>
            <w:noWrap/>
            <w:vAlign w:val="center"/>
            <w:hideMark/>
          </w:tcPr>
          <w:p w14:paraId="71E78226" w14:textId="77777777" w:rsidR="006F6CAF" w:rsidRPr="00197D2E" w:rsidRDefault="006F6CAF" w:rsidP="006F6CAF">
            <w:pPr>
              <w:ind w:left="-59" w:right="-104"/>
              <w:rPr>
                <w:b/>
                <w:bCs/>
                <w:sz w:val="22"/>
                <w:szCs w:val="22"/>
              </w:rPr>
            </w:pPr>
            <w:r w:rsidRPr="00197D2E">
              <w:rPr>
                <w:b/>
                <w:bCs/>
                <w:sz w:val="22"/>
                <w:szCs w:val="22"/>
              </w:rPr>
              <w:t>подача воды в сутки</w:t>
            </w:r>
          </w:p>
        </w:tc>
        <w:tc>
          <w:tcPr>
            <w:tcW w:w="709" w:type="dxa"/>
            <w:shd w:val="clear" w:color="auto" w:fill="auto"/>
            <w:vAlign w:val="center"/>
            <w:hideMark/>
          </w:tcPr>
          <w:p w14:paraId="5978F200" w14:textId="77777777" w:rsidR="006F6CAF" w:rsidRPr="00197D2E" w:rsidRDefault="006F6CAF" w:rsidP="006F6CAF">
            <w:pPr>
              <w:ind w:left="-105" w:right="-83"/>
              <w:jc w:val="center"/>
              <w:rPr>
                <w:b/>
                <w:bCs/>
                <w:sz w:val="22"/>
                <w:szCs w:val="22"/>
              </w:rPr>
            </w:pPr>
            <w:r w:rsidRPr="00197D2E">
              <w:rPr>
                <w:b/>
                <w:bCs/>
                <w:sz w:val="22"/>
                <w:szCs w:val="22"/>
              </w:rPr>
              <w:t>м³/сут. макс.</w:t>
            </w:r>
          </w:p>
        </w:tc>
        <w:tc>
          <w:tcPr>
            <w:tcW w:w="992" w:type="dxa"/>
            <w:shd w:val="clear" w:color="auto" w:fill="auto"/>
            <w:noWrap/>
            <w:vAlign w:val="center"/>
            <w:hideMark/>
          </w:tcPr>
          <w:p w14:paraId="0FE8D021" w14:textId="6C81AB68" w:rsidR="006F6CAF" w:rsidRPr="00197D2E" w:rsidRDefault="006F6CAF" w:rsidP="006F6CAF">
            <w:pPr>
              <w:ind w:left="-104" w:right="-108"/>
              <w:jc w:val="center"/>
              <w:rPr>
                <w:b/>
                <w:bCs/>
                <w:sz w:val="22"/>
                <w:szCs w:val="22"/>
              </w:rPr>
            </w:pPr>
            <w:r w:rsidRPr="00197D2E">
              <w:rPr>
                <w:b/>
                <w:bCs/>
                <w:sz w:val="22"/>
                <w:szCs w:val="22"/>
              </w:rPr>
              <w:t>3 905,02</w:t>
            </w:r>
          </w:p>
        </w:tc>
        <w:tc>
          <w:tcPr>
            <w:tcW w:w="992" w:type="dxa"/>
            <w:shd w:val="clear" w:color="auto" w:fill="auto"/>
            <w:noWrap/>
            <w:vAlign w:val="center"/>
            <w:hideMark/>
          </w:tcPr>
          <w:p w14:paraId="71854B91" w14:textId="3439DF4C" w:rsidR="006F6CAF" w:rsidRPr="00197D2E" w:rsidRDefault="006F6CAF" w:rsidP="006F6CAF">
            <w:pPr>
              <w:ind w:left="-104" w:right="-108"/>
              <w:jc w:val="center"/>
              <w:rPr>
                <w:b/>
                <w:bCs/>
                <w:sz w:val="22"/>
                <w:szCs w:val="22"/>
              </w:rPr>
            </w:pPr>
            <w:r w:rsidRPr="00197D2E">
              <w:rPr>
                <w:b/>
                <w:bCs/>
                <w:sz w:val="22"/>
                <w:szCs w:val="22"/>
              </w:rPr>
              <w:t>3 349,36</w:t>
            </w:r>
          </w:p>
        </w:tc>
        <w:tc>
          <w:tcPr>
            <w:tcW w:w="993" w:type="dxa"/>
            <w:shd w:val="clear" w:color="auto" w:fill="auto"/>
            <w:noWrap/>
            <w:vAlign w:val="center"/>
            <w:hideMark/>
          </w:tcPr>
          <w:p w14:paraId="21B0E1C1" w14:textId="2843EAFE" w:rsidR="006F6CAF" w:rsidRPr="00197D2E" w:rsidRDefault="006F6CAF" w:rsidP="006F6CAF">
            <w:pPr>
              <w:ind w:left="-104" w:right="-108"/>
              <w:jc w:val="center"/>
              <w:rPr>
                <w:b/>
                <w:bCs/>
                <w:sz w:val="22"/>
                <w:szCs w:val="22"/>
              </w:rPr>
            </w:pPr>
            <w:r w:rsidRPr="00197D2E">
              <w:rPr>
                <w:b/>
                <w:bCs/>
                <w:sz w:val="22"/>
                <w:szCs w:val="22"/>
              </w:rPr>
              <w:t>3 366,32</w:t>
            </w:r>
          </w:p>
        </w:tc>
        <w:tc>
          <w:tcPr>
            <w:tcW w:w="944" w:type="dxa"/>
            <w:shd w:val="clear" w:color="auto" w:fill="auto"/>
            <w:noWrap/>
            <w:vAlign w:val="center"/>
            <w:hideMark/>
          </w:tcPr>
          <w:p w14:paraId="19D16821" w14:textId="621349B2" w:rsidR="006F6CAF" w:rsidRPr="00197D2E" w:rsidRDefault="006F6CAF" w:rsidP="006F6CAF">
            <w:pPr>
              <w:ind w:left="-104" w:right="-108"/>
              <w:jc w:val="center"/>
              <w:rPr>
                <w:b/>
                <w:bCs/>
                <w:sz w:val="22"/>
                <w:szCs w:val="22"/>
              </w:rPr>
            </w:pPr>
            <w:r w:rsidRPr="00197D2E">
              <w:rPr>
                <w:b/>
                <w:bCs/>
                <w:sz w:val="22"/>
                <w:szCs w:val="22"/>
              </w:rPr>
              <w:t>2 918,48</w:t>
            </w:r>
          </w:p>
        </w:tc>
        <w:tc>
          <w:tcPr>
            <w:tcW w:w="992" w:type="dxa"/>
            <w:shd w:val="clear" w:color="auto" w:fill="auto"/>
            <w:noWrap/>
            <w:vAlign w:val="center"/>
            <w:hideMark/>
          </w:tcPr>
          <w:p w14:paraId="11948A9D" w14:textId="10850AB2" w:rsidR="006F6CAF" w:rsidRPr="00197D2E" w:rsidRDefault="006F6CAF" w:rsidP="006F6CAF">
            <w:pPr>
              <w:ind w:left="-104" w:right="-108"/>
              <w:jc w:val="center"/>
              <w:rPr>
                <w:b/>
                <w:bCs/>
                <w:sz w:val="22"/>
                <w:szCs w:val="22"/>
              </w:rPr>
            </w:pPr>
            <w:r w:rsidRPr="00197D2E">
              <w:rPr>
                <w:b/>
                <w:bCs/>
                <w:sz w:val="22"/>
                <w:szCs w:val="22"/>
              </w:rPr>
              <w:t>4 724,54</w:t>
            </w:r>
          </w:p>
        </w:tc>
        <w:tc>
          <w:tcPr>
            <w:tcW w:w="925" w:type="dxa"/>
            <w:shd w:val="clear" w:color="auto" w:fill="auto"/>
            <w:noWrap/>
            <w:vAlign w:val="center"/>
            <w:hideMark/>
          </w:tcPr>
          <w:p w14:paraId="0A966D99" w14:textId="781AC960" w:rsidR="006F6CAF" w:rsidRPr="00197D2E" w:rsidRDefault="006F6CAF" w:rsidP="006F6CAF">
            <w:pPr>
              <w:ind w:left="-104" w:right="-108"/>
              <w:jc w:val="center"/>
              <w:rPr>
                <w:b/>
                <w:bCs/>
                <w:sz w:val="22"/>
                <w:szCs w:val="22"/>
              </w:rPr>
            </w:pPr>
            <w:r w:rsidRPr="00197D2E">
              <w:rPr>
                <w:b/>
                <w:bCs/>
                <w:sz w:val="22"/>
                <w:szCs w:val="22"/>
              </w:rPr>
              <w:t>4 274,23</w:t>
            </w:r>
          </w:p>
        </w:tc>
        <w:tc>
          <w:tcPr>
            <w:tcW w:w="949" w:type="dxa"/>
            <w:shd w:val="clear" w:color="auto" w:fill="auto"/>
            <w:noWrap/>
            <w:vAlign w:val="center"/>
            <w:hideMark/>
          </w:tcPr>
          <w:p w14:paraId="47F741C6" w14:textId="0E5B4204" w:rsidR="006F6CAF" w:rsidRPr="00197D2E" w:rsidRDefault="006F6CAF" w:rsidP="006F6CAF">
            <w:pPr>
              <w:ind w:left="-104" w:right="-108"/>
              <w:jc w:val="center"/>
              <w:rPr>
                <w:b/>
                <w:bCs/>
                <w:sz w:val="22"/>
                <w:szCs w:val="22"/>
              </w:rPr>
            </w:pPr>
            <w:r w:rsidRPr="00197D2E">
              <w:rPr>
                <w:b/>
                <w:bCs/>
                <w:sz w:val="22"/>
                <w:szCs w:val="22"/>
              </w:rPr>
              <w:t>5 118,80</w:t>
            </w:r>
          </w:p>
        </w:tc>
        <w:tc>
          <w:tcPr>
            <w:tcW w:w="885" w:type="dxa"/>
            <w:shd w:val="clear" w:color="auto" w:fill="auto"/>
            <w:noWrap/>
            <w:vAlign w:val="center"/>
            <w:hideMark/>
          </w:tcPr>
          <w:p w14:paraId="73A335CC" w14:textId="4A5219C8" w:rsidR="006F6CAF" w:rsidRPr="00197D2E" w:rsidRDefault="006F6CAF" w:rsidP="006F6CAF">
            <w:pPr>
              <w:ind w:left="-104" w:right="-108"/>
              <w:jc w:val="center"/>
              <w:rPr>
                <w:b/>
                <w:bCs/>
                <w:sz w:val="22"/>
                <w:szCs w:val="22"/>
              </w:rPr>
            </w:pPr>
            <w:r w:rsidRPr="00197D2E">
              <w:rPr>
                <w:b/>
                <w:bCs/>
                <w:sz w:val="22"/>
                <w:szCs w:val="22"/>
              </w:rPr>
              <w:t>4 656,32</w:t>
            </w:r>
          </w:p>
        </w:tc>
        <w:tc>
          <w:tcPr>
            <w:tcW w:w="929" w:type="dxa"/>
            <w:shd w:val="clear" w:color="auto" w:fill="auto"/>
            <w:noWrap/>
            <w:vAlign w:val="center"/>
            <w:hideMark/>
          </w:tcPr>
          <w:p w14:paraId="5753D063" w14:textId="72B0A5B6" w:rsidR="006F6CAF" w:rsidRPr="00197D2E" w:rsidRDefault="006F6CAF" w:rsidP="006F6CAF">
            <w:pPr>
              <w:ind w:left="-104" w:right="-108"/>
              <w:jc w:val="center"/>
              <w:rPr>
                <w:b/>
                <w:bCs/>
                <w:sz w:val="22"/>
                <w:szCs w:val="22"/>
              </w:rPr>
            </w:pPr>
            <w:r w:rsidRPr="00197D2E">
              <w:rPr>
                <w:b/>
                <w:bCs/>
                <w:sz w:val="22"/>
                <w:szCs w:val="22"/>
              </w:rPr>
              <w:t>5 436,09</w:t>
            </w:r>
          </w:p>
        </w:tc>
        <w:tc>
          <w:tcPr>
            <w:tcW w:w="905" w:type="dxa"/>
            <w:shd w:val="clear" w:color="auto" w:fill="auto"/>
            <w:noWrap/>
            <w:vAlign w:val="center"/>
            <w:hideMark/>
          </w:tcPr>
          <w:p w14:paraId="456E5AC7" w14:textId="0322C7D1" w:rsidR="006F6CAF" w:rsidRPr="00197D2E" w:rsidRDefault="006F6CAF" w:rsidP="006F6CAF">
            <w:pPr>
              <w:ind w:left="-104" w:right="-108"/>
              <w:jc w:val="center"/>
              <w:rPr>
                <w:b/>
                <w:bCs/>
                <w:sz w:val="22"/>
                <w:szCs w:val="22"/>
              </w:rPr>
            </w:pPr>
            <w:r w:rsidRPr="00197D2E">
              <w:rPr>
                <w:b/>
                <w:bCs/>
                <w:sz w:val="22"/>
                <w:szCs w:val="22"/>
              </w:rPr>
              <w:t>4 961,45</w:t>
            </w:r>
          </w:p>
        </w:tc>
        <w:tc>
          <w:tcPr>
            <w:tcW w:w="929" w:type="dxa"/>
            <w:shd w:val="clear" w:color="auto" w:fill="auto"/>
            <w:noWrap/>
            <w:vAlign w:val="center"/>
            <w:hideMark/>
          </w:tcPr>
          <w:p w14:paraId="359D64F4" w14:textId="1D0068E4" w:rsidR="006F6CAF" w:rsidRPr="00197D2E" w:rsidRDefault="006F6CAF" w:rsidP="006F6CAF">
            <w:pPr>
              <w:ind w:left="-104" w:right="-108"/>
              <w:jc w:val="center"/>
              <w:rPr>
                <w:b/>
                <w:bCs/>
                <w:sz w:val="22"/>
                <w:szCs w:val="22"/>
              </w:rPr>
            </w:pPr>
            <w:r w:rsidRPr="00197D2E">
              <w:rPr>
                <w:b/>
                <w:bCs/>
                <w:sz w:val="22"/>
                <w:szCs w:val="22"/>
              </w:rPr>
              <w:t>5 691,19</w:t>
            </w:r>
          </w:p>
        </w:tc>
        <w:tc>
          <w:tcPr>
            <w:tcW w:w="905" w:type="dxa"/>
            <w:shd w:val="clear" w:color="auto" w:fill="auto"/>
            <w:noWrap/>
            <w:vAlign w:val="center"/>
            <w:hideMark/>
          </w:tcPr>
          <w:p w14:paraId="7236A441" w14:textId="1C35189A" w:rsidR="006F6CAF" w:rsidRPr="00197D2E" w:rsidRDefault="006F6CAF" w:rsidP="006F6CAF">
            <w:pPr>
              <w:ind w:left="-104" w:right="-108"/>
              <w:jc w:val="center"/>
              <w:rPr>
                <w:b/>
                <w:bCs/>
                <w:sz w:val="22"/>
                <w:szCs w:val="22"/>
              </w:rPr>
            </w:pPr>
            <w:r w:rsidRPr="00197D2E">
              <w:rPr>
                <w:b/>
                <w:bCs/>
                <w:sz w:val="22"/>
                <w:szCs w:val="22"/>
              </w:rPr>
              <w:t>5 206,62</w:t>
            </w:r>
          </w:p>
        </w:tc>
      </w:tr>
      <w:tr w:rsidR="00197D2E" w:rsidRPr="00197D2E" w14:paraId="41A7C9CC" w14:textId="77777777" w:rsidTr="0014718D">
        <w:trPr>
          <w:trHeight w:val="20"/>
        </w:trPr>
        <w:tc>
          <w:tcPr>
            <w:tcW w:w="1509" w:type="dxa"/>
            <w:vMerge/>
            <w:vAlign w:val="center"/>
            <w:hideMark/>
          </w:tcPr>
          <w:p w14:paraId="2DF124B8" w14:textId="77777777" w:rsidR="006F6CAF" w:rsidRPr="00197D2E" w:rsidRDefault="006F6CAF" w:rsidP="006F6CAF">
            <w:pPr>
              <w:ind w:right="-150"/>
              <w:rPr>
                <w:b/>
                <w:bCs/>
                <w:sz w:val="22"/>
                <w:szCs w:val="22"/>
              </w:rPr>
            </w:pPr>
          </w:p>
        </w:tc>
        <w:tc>
          <w:tcPr>
            <w:tcW w:w="1463" w:type="dxa"/>
            <w:vMerge w:val="restart"/>
            <w:shd w:val="clear" w:color="auto" w:fill="auto"/>
            <w:noWrap/>
            <w:vAlign w:val="center"/>
            <w:hideMark/>
          </w:tcPr>
          <w:p w14:paraId="171A6509" w14:textId="77777777" w:rsidR="006F6CAF" w:rsidRPr="00197D2E" w:rsidRDefault="006F6CAF" w:rsidP="006F6CAF">
            <w:pPr>
              <w:ind w:left="-59" w:right="-104"/>
              <w:rPr>
                <w:b/>
                <w:bCs/>
                <w:sz w:val="22"/>
                <w:szCs w:val="22"/>
              </w:rPr>
            </w:pPr>
            <w:r w:rsidRPr="00197D2E">
              <w:rPr>
                <w:b/>
                <w:bCs/>
                <w:sz w:val="22"/>
                <w:szCs w:val="22"/>
              </w:rPr>
              <w:t>резерв (+)/ дефицит (-)</w:t>
            </w:r>
          </w:p>
        </w:tc>
        <w:tc>
          <w:tcPr>
            <w:tcW w:w="709" w:type="dxa"/>
            <w:shd w:val="clear" w:color="auto" w:fill="auto"/>
            <w:vAlign w:val="center"/>
            <w:hideMark/>
          </w:tcPr>
          <w:p w14:paraId="6AA2DAF7" w14:textId="77777777" w:rsidR="006F6CAF" w:rsidRPr="00197D2E" w:rsidRDefault="006F6CAF" w:rsidP="006F6CAF">
            <w:pPr>
              <w:ind w:left="-105" w:right="-83"/>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 xml:space="preserve">/сут. </w:t>
            </w:r>
          </w:p>
        </w:tc>
        <w:tc>
          <w:tcPr>
            <w:tcW w:w="992" w:type="dxa"/>
            <w:shd w:val="clear" w:color="auto" w:fill="auto"/>
            <w:noWrap/>
            <w:vAlign w:val="center"/>
            <w:hideMark/>
          </w:tcPr>
          <w:p w14:paraId="04B727A0" w14:textId="0A301FD4" w:rsidR="006F6CAF" w:rsidRPr="00197D2E" w:rsidRDefault="006F6CAF" w:rsidP="006F6CAF">
            <w:pPr>
              <w:ind w:left="-104" w:right="-108"/>
              <w:jc w:val="center"/>
              <w:rPr>
                <w:b/>
                <w:bCs/>
                <w:sz w:val="22"/>
                <w:szCs w:val="22"/>
              </w:rPr>
            </w:pPr>
            <w:r w:rsidRPr="00197D2E">
              <w:rPr>
                <w:b/>
                <w:bCs/>
                <w:sz w:val="22"/>
                <w:szCs w:val="22"/>
              </w:rPr>
              <w:t>12 574,98</w:t>
            </w:r>
          </w:p>
        </w:tc>
        <w:tc>
          <w:tcPr>
            <w:tcW w:w="992" w:type="dxa"/>
            <w:shd w:val="clear" w:color="auto" w:fill="auto"/>
            <w:noWrap/>
            <w:vAlign w:val="center"/>
            <w:hideMark/>
          </w:tcPr>
          <w:p w14:paraId="0177DC34" w14:textId="3BDC8148" w:rsidR="006F6CAF" w:rsidRPr="00197D2E" w:rsidRDefault="006F6CAF" w:rsidP="006F6CAF">
            <w:pPr>
              <w:ind w:left="-104" w:right="-108"/>
              <w:jc w:val="center"/>
              <w:rPr>
                <w:b/>
                <w:bCs/>
                <w:sz w:val="22"/>
                <w:szCs w:val="22"/>
              </w:rPr>
            </w:pPr>
            <w:r w:rsidRPr="00197D2E">
              <w:rPr>
                <w:b/>
                <w:bCs/>
                <w:sz w:val="22"/>
                <w:szCs w:val="22"/>
              </w:rPr>
              <w:t>3 082,64</w:t>
            </w:r>
          </w:p>
        </w:tc>
        <w:tc>
          <w:tcPr>
            <w:tcW w:w="993" w:type="dxa"/>
            <w:shd w:val="clear" w:color="auto" w:fill="auto"/>
            <w:noWrap/>
            <w:vAlign w:val="center"/>
            <w:hideMark/>
          </w:tcPr>
          <w:p w14:paraId="6E475768" w14:textId="7F7C06C1" w:rsidR="006F6CAF" w:rsidRPr="00197D2E" w:rsidRDefault="006F6CAF" w:rsidP="006F6CAF">
            <w:pPr>
              <w:ind w:left="-104" w:right="-108"/>
              <w:jc w:val="center"/>
              <w:rPr>
                <w:b/>
                <w:bCs/>
                <w:sz w:val="22"/>
                <w:szCs w:val="22"/>
              </w:rPr>
            </w:pPr>
            <w:r w:rsidRPr="00197D2E">
              <w:rPr>
                <w:b/>
                <w:bCs/>
                <w:sz w:val="22"/>
                <w:szCs w:val="22"/>
              </w:rPr>
              <w:t>13 113,68</w:t>
            </w:r>
          </w:p>
        </w:tc>
        <w:tc>
          <w:tcPr>
            <w:tcW w:w="944" w:type="dxa"/>
            <w:shd w:val="clear" w:color="auto" w:fill="auto"/>
            <w:noWrap/>
            <w:vAlign w:val="center"/>
            <w:hideMark/>
          </w:tcPr>
          <w:p w14:paraId="41F12A8B" w14:textId="536FBB16" w:rsidR="006F6CAF" w:rsidRPr="00197D2E" w:rsidRDefault="006F6CAF" w:rsidP="006F6CAF">
            <w:pPr>
              <w:ind w:left="-104" w:right="-108"/>
              <w:jc w:val="center"/>
              <w:rPr>
                <w:b/>
                <w:bCs/>
                <w:sz w:val="22"/>
                <w:szCs w:val="22"/>
              </w:rPr>
            </w:pPr>
            <w:r w:rsidRPr="00197D2E">
              <w:rPr>
                <w:b/>
                <w:bCs/>
                <w:sz w:val="22"/>
                <w:szCs w:val="22"/>
              </w:rPr>
              <w:t>3 821,52</w:t>
            </w:r>
          </w:p>
        </w:tc>
        <w:tc>
          <w:tcPr>
            <w:tcW w:w="992" w:type="dxa"/>
            <w:shd w:val="clear" w:color="auto" w:fill="auto"/>
            <w:noWrap/>
            <w:vAlign w:val="center"/>
            <w:hideMark/>
          </w:tcPr>
          <w:p w14:paraId="5BF9DBF4" w14:textId="5E6A31D8" w:rsidR="006F6CAF" w:rsidRPr="00197D2E" w:rsidRDefault="006F6CAF" w:rsidP="006F6CAF">
            <w:pPr>
              <w:ind w:left="-104" w:right="-108"/>
              <w:jc w:val="center"/>
              <w:rPr>
                <w:b/>
                <w:bCs/>
                <w:sz w:val="22"/>
                <w:szCs w:val="22"/>
              </w:rPr>
            </w:pPr>
            <w:r w:rsidRPr="00197D2E">
              <w:rPr>
                <w:b/>
                <w:bCs/>
                <w:sz w:val="22"/>
                <w:szCs w:val="22"/>
              </w:rPr>
              <w:t>10 055,46</w:t>
            </w:r>
          </w:p>
        </w:tc>
        <w:tc>
          <w:tcPr>
            <w:tcW w:w="925" w:type="dxa"/>
            <w:shd w:val="clear" w:color="auto" w:fill="auto"/>
            <w:noWrap/>
            <w:vAlign w:val="center"/>
            <w:hideMark/>
          </w:tcPr>
          <w:p w14:paraId="1B780818" w14:textId="4BDE7428" w:rsidR="006F6CAF" w:rsidRPr="00197D2E" w:rsidRDefault="006F6CAF" w:rsidP="006F6CAF">
            <w:pPr>
              <w:ind w:left="-104" w:right="-108"/>
              <w:jc w:val="center"/>
              <w:rPr>
                <w:b/>
                <w:bCs/>
                <w:sz w:val="22"/>
                <w:szCs w:val="22"/>
              </w:rPr>
            </w:pPr>
            <w:r w:rsidRPr="00197D2E">
              <w:rPr>
                <w:b/>
                <w:bCs/>
                <w:sz w:val="22"/>
                <w:szCs w:val="22"/>
              </w:rPr>
              <w:t>3 965,77</w:t>
            </w:r>
          </w:p>
        </w:tc>
        <w:tc>
          <w:tcPr>
            <w:tcW w:w="949" w:type="dxa"/>
            <w:shd w:val="clear" w:color="auto" w:fill="auto"/>
            <w:noWrap/>
            <w:vAlign w:val="center"/>
            <w:hideMark/>
          </w:tcPr>
          <w:p w14:paraId="66DB3C23" w14:textId="16537A0F" w:rsidR="006F6CAF" w:rsidRPr="00197D2E" w:rsidRDefault="006F6CAF" w:rsidP="006F6CAF">
            <w:pPr>
              <w:ind w:left="-104" w:right="-108"/>
              <w:jc w:val="center"/>
              <w:rPr>
                <w:b/>
                <w:bCs/>
                <w:sz w:val="22"/>
                <w:szCs w:val="22"/>
              </w:rPr>
            </w:pPr>
            <w:r w:rsidRPr="00197D2E">
              <w:rPr>
                <w:b/>
                <w:bCs/>
                <w:sz w:val="22"/>
                <w:szCs w:val="22"/>
              </w:rPr>
              <w:t>9 661,20</w:t>
            </w:r>
          </w:p>
        </w:tc>
        <w:tc>
          <w:tcPr>
            <w:tcW w:w="885" w:type="dxa"/>
            <w:shd w:val="clear" w:color="auto" w:fill="auto"/>
            <w:noWrap/>
            <w:vAlign w:val="center"/>
            <w:hideMark/>
          </w:tcPr>
          <w:p w14:paraId="039EE622" w14:textId="5577B1A8" w:rsidR="006F6CAF" w:rsidRPr="00197D2E" w:rsidRDefault="006F6CAF" w:rsidP="006F6CAF">
            <w:pPr>
              <w:ind w:left="-104" w:right="-108"/>
              <w:jc w:val="center"/>
              <w:rPr>
                <w:b/>
                <w:bCs/>
                <w:sz w:val="22"/>
                <w:szCs w:val="22"/>
              </w:rPr>
            </w:pPr>
            <w:r w:rsidRPr="00197D2E">
              <w:rPr>
                <w:b/>
                <w:bCs/>
                <w:sz w:val="22"/>
                <w:szCs w:val="22"/>
              </w:rPr>
              <w:t>3 933,68</w:t>
            </w:r>
          </w:p>
        </w:tc>
        <w:tc>
          <w:tcPr>
            <w:tcW w:w="929" w:type="dxa"/>
            <w:shd w:val="clear" w:color="auto" w:fill="auto"/>
            <w:noWrap/>
            <w:vAlign w:val="center"/>
            <w:hideMark/>
          </w:tcPr>
          <w:p w14:paraId="01EF4A8C" w14:textId="27A59FDD" w:rsidR="006F6CAF" w:rsidRPr="00197D2E" w:rsidRDefault="006F6CAF" w:rsidP="006F6CAF">
            <w:pPr>
              <w:ind w:left="-104" w:right="-108"/>
              <w:jc w:val="center"/>
              <w:rPr>
                <w:b/>
                <w:bCs/>
                <w:sz w:val="22"/>
                <w:szCs w:val="22"/>
              </w:rPr>
            </w:pPr>
            <w:r w:rsidRPr="00197D2E">
              <w:rPr>
                <w:b/>
                <w:bCs/>
                <w:sz w:val="22"/>
                <w:szCs w:val="22"/>
              </w:rPr>
              <w:t>9 343,91</w:t>
            </w:r>
          </w:p>
        </w:tc>
        <w:tc>
          <w:tcPr>
            <w:tcW w:w="905" w:type="dxa"/>
            <w:shd w:val="clear" w:color="auto" w:fill="auto"/>
            <w:noWrap/>
            <w:vAlign w:val="center"/>
            <w:hideMark/>
          </w:tcPr>
          <w:p w14:paraId="540B8612" w14:textId="519ABEFE" w:rsidR="006F6CAF" w:rsidRPr="00197D2E" w:rsidRDefault="006F6CAF" w:rsidP="006F6CAF">
            <w:pPr>
              <w:ind w:left="-104" w:right="-108"/>
              <w:jc w:val="center"/>
              <w:rPr>
                <w:b/>
                <w:bCs/>
                <w:sz w:val="22"/>
                <w:szCs w:val="22"/>
              </w:rPr>
            </w:pPr>
            <w:r w:rsidRPr="00197D2E">
              <w:rPr>
                <w:b/>
                <w:bCs/>
                <w:sz w:val="22"/>
                <w:szCs w:val="22"/>
              </w:rPr>
              <w:t>4 128,55</w:t>
            </w:r>
          </w:p>
        </w:tc>
        <w:tc>
          <w:tcPr>
            <w:tcW w:w="929" w:type="dxa"/>
            <w:shd w:val="clear" w:color="auto" w:fill="auto"/>
            <w:noWrap/>
            <w:vAlign w:val="center"/>
            <w:hideMark/>
          </w:tcPr>
          <w:p w14:paraId="592336A2" w14:textId="1EA113BE" w:rsidR="006F6CAF" w:rsidRPr="00197D2E" w:rsidRDefault="006F6CAF" w:rsidP="006F6CAF">
            <w:pPr>
              <w:ind w:left="-104" w:right="-108"/>
              <w:jc w:val="center"/>
              <w:rPr>
                <w:b/>
                <w:bCs/>
                <w:sz w:val="22"/>
                <w:szCs w:val="22"/>
              </w:rPr>
            </w:pPr>
            <w:r w:rsidRPr="00197D2E">
              <w:rPr>
                <w:b/>
                <w:bCs/>
                <w:sz w:val="22"/>
                <w:szCs w:val="22"/>
              </w:rPr>
              <w:t>9 088,81</w:t>
            </w:r>
          </w:p>
        </w:tc>
        <w:tc>
          <w:tcPr>
            <w:tcW w:w="905" w:type="dxa"/>
            <w:shd w:val="clear" w:color="auto" w:fill="auto"/>
            <w:noWrap/>
            <w:vAlign w:val="center"/>
            <w:hideMark/>
          </w:tcPr>
          <w:p w14:paraId="36F3CA61" w14:textId="3DA83E4E" w:rsidR="006F6CAF" w:rsidRPr="00197D2E" w:rsidRDefault="006F6CAF" w:rsidP="006F6CAF">
            <w:pPr>
              <w:ind w:left="-104" w:right="-108"/>
              <w:jc w:val="center"/>
              <w:rPr>
                <w:b/>
                <w:bCs/>
                <w:sz w:val="22"/>
                <w:szCs w:val="22"/>
              </w:rPr>
            </w:pPr>
            <w:r w:rsidRPr="00197D2E">
              <w:rPr>
                <w:b/>
                <w:bCs/>
                <w:sz w:val="22"/>
                <w:szCs w:val="22"/>
              </w:rPr>
              <w:t>3 883,38</w:t>
            </w:r>
          </w:p>
        </w:tc>
      </w:tr>
      <w:tr w:rsidR="00197D2E" w:rsidRPr="00197D2E" w14:paraId="13E6F85C" w14:textId="77777777" w:rsidTr="0014718D">
        <w:trPr>
          <w:trHeight w:val="20"/>
        </w:trPr>
        <w:tc>
          <w:tcPr>
            <w:tcW w:w="1509" w:type="dxa"/>
            <w:vMerge/>
            <w:vAlign w:val="center"/>
            <w:hideMark/>
          </w:tcPr>
          <w:p w14:paraId="5CF579CA" w14:textId="77777777" w:rsidR="006F6CAF" w:rsidRPr="00197D2E" w:rsidRDefault="006F6CAF" w:rsidP="006F6CAF">
            <w:pPr>
              <w:ind w:right="-150"/>
              <w:rPr>
                <w:b/>
                <w:bCs/>
                <w:sz w:val="22"/>
                <w:szCs w:val="22"/>
              </w:rPr>
            </w:pPr>
          </w:p>
        </w:tc>
        <w:tc>
          <w:tcPr>
            <w:tcW w:w="1463" w:type="dxa"/>
            <w:vMerge/>
            <w:vAlign w:val="center"/>
            <w:hideMark/>
          </w:tcPr>
          <w:p w14:paraId="504E1CB0" w14:textId="77777777" w:rsidR="006F6CAF" w:rsidRPr="00197D2E" w:rsidRDefault="006F6CAF" w:rsidP="006F6CAF">
            <w:pPr>
              <w:ind w:left="-59" w:right="-104"/>
              <w:rPr>
                <w:b/>
                <w:bCs/>
                <w:sz w:val="22"/>
                <w:szCs w:val="22"/>
              </w:rPr>
            </w:pPr>
          </w:p>
        </w:tc>
        <w:tc>
          <w:tcPr>
            <w:tcW w:w="709" w:type="dxa"/>
            <w:shd w:val="clear" w:color="auto" w:fill="auto"/>
            <w:noWrap/>
            <w:vAlign w:val="center"/>
            <w:hideMark/>
          </w:tcPr>
          <w:p w14:paraId="5FAF71C3" w14:textId="77777777" w:rsidR="006F6CAF" w:rsidRPr="00197D2E" w:rsidRDefault="006F6CAF" w:rsidP="006F6CAF">
            <w:pPr>
              <w:ind w:left="-105" w:right="-83"/>
              <w:jc w:val="center"/>
              <w:rPr>
                <w:b/>
                <w:bCs/>
                <w:sz w:val="22"/>
                <w:szCs w:val="22"/>
              </w:rPr>
            </w:pPr>
            <w:r w:rsidRPr="00197D2E">
              <w:rPr>
                <w:b/>
                <w:bCs/>
                <w:sz w:val="22"/>
                <w:szCs w:val="22"/>
              </w:rPr>
              <w:t>%</w:t>
            </w:r>
          </w:p>
        </w:tc>
        <w:tc>
          <w:tcPr>
            <w:tcW w:w="992" w:type="dxa"/>
            <w:shd w:val="clear" w:color="auto" w:fill="auto"/>
            <w:noWrap/>
            <w:vAlign w:val="center"/>
            <w:hideMark/>
          </w:tcPr>
          <w:p w14:paraId="68AC4045" w14:textId="78979D2C" w:rsidR="006F6CAF" w:rsidRPr="00197D2E" w:rsidRDefault="006F6CAF" w:rsidP="006F6CAF">
            <w:pPr>
              <w:ind w:left="-104" w:right="-108"/>
              <w:jc w:val="center"/>
              <w:rPr>
                <w:b/>
                <w:bCs/>
                <w:sz w:val="22"/>
                <w:szCs w:val="22"/>
              </w:rPr>
            </w:pPr>
            <w:r w:rsidRPr="00197D2E">
              <w:rPr>
                <w:b/>
                <w:bCs/>
                <w:sz w:val="22"/>
                <w:szCs w:val="22"/>
              </w:rPr>
              <w:t>76,30</w:t>
            </w:r>
          </w:p>
        </w:tc>
        <w:tc>
          <w:tcPr>
            <w:tcW w:w="992" w:type="dxa"/>
            <w:shd w:val="clear" w:color="auto" w:fill="auto"/>
            <w:noWrap/>
            <w:vAlign w:val="center"/>
            <w:hideMark/>
          </w:tcPr>
          <w:p w14:paraId="332A8FA1" w14:textId="188D9904" w:rsidR="006F6CAF" w:rsidRPr="00197D2E" w:rsidRDefault="006F6CAF" w:rsidP="006F6CAF">
            <w:pPr>
              <w:ind w:left="-104" w:right="-108"/>
              <w:jc w:val="center"/>
              <w:rPr>
                <w:b/>
                <w:bCs/>
                <w:sz w:val="22"/>
                <w:szCs w:val="22"/>
              </w:rPr>
            </w:pPr>
            <w:r w:rsidRPr="00197D2E">
              <w:rPr>
                <w:b/>
                <w:bCs/>
                <w:sz w:val="22"/>
                <w:szCs w:val="22"/>
              </w:rPr>
              <w:t>47,93</w:t>
            </w:r>
          </w:p>
        </w:tc>
        <w:tc>
          <w:tcPr>
            <w:tcW w:w="993" w:type="dxa"/>
            <w:shd w:val="clear" w:color="auto" w:fill="auto"/>
            <w:noWrap/>
            <w:vAlign w:val="center"/>
            <w:hideMark/>
          </w:tcPr>
          <w:p w14:paraId="02D4D0EF" w14:textId="6504045E" w:rsidR="006F6CAF" w:rsidRPr="00197D2E" w:rsidRDefault="006F6CAF" w:rsidP="006F6CAF">
            <w:pPr>
              <w:ind w:left="-104" w:right="-108"/>
              <w:jc w:val="center"/>
              <w:rPr>
                <w:b/>
                <w:bCs/>
                <w:sz w:val="22"/>
                <w:szCs w:val="22"/>
              </w:rPr>
            </w:pPr>
            <w:r w:rsidRPr="00197D2E">
              <w:rPr>
                <w:b/>
                <w:bCs/>
                <w:sz w:val="22"/>
                <w:szCs w:val="22"/>
              </w:rPr>
              <w:t>79,57</w:t>
            </w:r>
          </w:p>
        </w:tc>
        <w:tc>
          <w:tcPr>
            <w:tcW w:w="944" w:type="dxa"/>
            <w:shd w:val="clear" w:color="auto" w:fill="auto"/>
            <w:noWrap/>
            <w:vAlign w:val="center"/>
            <w:hideMark/>
          </w:tcPr>
          <w:p w14:paraId="39601234" w14:textId="377C67FA" w:rsidR="006F6CAF" w:rsidRPr="00197D2E" w:rsidRDefault="006F6CAF" w:rsidP="006F6CAF">
            <w:pPr>
              <w:ind w:left="-104" w:right="-108"/>
              <w:jc w:val="center"/>
              <w:rPr>
                <w:b/>
                <w:bCs/>
                <w:sz w:val="22"/>
                <w:szCs w:val="22"/>
              </w:rPr>
            </w:pPr>
            <w:r w:rsidRPr="00197D2E">
              <w:rPr>
                <w:b/>
                <w:bCs/>
                <w:sz w:val="22"/>
                <w:szCs w:val="22"/>
              </w:rPr>
              <w:t>56,70</w:t>
            </w:r>
          </w:p>
        </w:tc>
        <w:tc>
          <w:tcPr>
            <w:tcW w:w="992" w:type="dxa"/>
            <w:shd w:val="clear" w:color="auto" w:fill="auto"/>
            <w:noWrap/>
            <w:vAlign w:val="center"/>
            <w:hideMark/>
          </w:tcPr>
          <w:p w14:paraId="35A72345" w14:textId="370D882B" w:rsidR="006F6CAF" w:rsidRPr="00197D2E" w:rsidRDefault="006F6CAF" w:rsidP="006F6CAF">
            <w:pPr>
              <w:ind w:left="-104" w:right="-108"/>
              <w:jc w:val="center"/>
              <w:rPr>
                <w:b/>
                <w:bCs/>
                <w:sz w:val="22"/>
                <w:szCs w:val="22"/>
              </w:rPr>
            </w:pPr>
            <w:r w:rsidRPr="00197D2E">
              <w:rPr>
                <w:b/>
                <w:bCs/>
                <w:sz w:val="22"/>
                <w:szCs w:val="22"/>
              </w:rPr>
              <w:t>68,03</w:t>
            </w:r>
          </w:p>
        </w:tc>
        <w:tc>
          <w:tcPr>
            <w:tcW w:w="925" w:type="dxa"/>
            <w:shd w:val="clear" w:color="auto" w:fill="auto"/>
            <w:noWrap/>
            <w:vAlign w:val="center"/>
            <w:hideMark/>
          </w:tcPr>
          <w:p w14:paraId="6800D865" w14:textId="7DE5C08D" w:rsidR="006F6CAF" w:rsidRPr="00197D2E" w:rsidRDefault="006F6CAF" w:rsidP="006F6CAF">
            <w:pPr>
              <w:ind w:left="-104" w:right="-108"/>
              <w:jc w:val="center"/>
              <w:rPr>
                <w:b/>
                <w:bCs/>
                <w:sz w:val="22"/>
                <w:szCs w:val="22"/>
              </w:rPr>
            </w:pPr>
            <w:r w:rsidRPr="00197D2E">
              <w:rPr>
                <w:b/>
                <w:bCs/>
                <w:sz w:val="22"/>
                <w:szCs w:val="22"/>
              </w:rPr>
              <w:t>48,13</w:t>
            </w:r>
          </w:p>
        </w:tc>
        <w:tc>
          <w:tcPr>
            <w:tcW w:w="949" w:type="dxa"/>
            <w:shd w:val="clear" w:color="auto" w:fill="auto"/>
            <w:noWrap/>
            <w:vAlign w:val="center"/>
            <w:hideMark/>
          </w:tcPr>
          <w:p w14:paraId="037A7BBA" w14:textId="40A0D7EE" w:rsidR="006F6CAF" w:rsidRPr="00197D2E" w:rsidRDefault="006F6CAF" w:rsidP="006F6CAF">
            <w:pPr>
              <w:ind w:left="-104" w:right="-108"/>
              <w:jc w:val="center"/>
              <w:rPr>
                <w:b/>
                <w:bCs/>
                <w:sz w:val="22"/>
                <w:szCs w:val="22"/>
              </w:rPr>
            </w:pPr>
            <w:r w:rsidRPr="00197D2E">
              <w:rPr>
                <w:b/>
                <w:bCs/>
                <w:sz w:val="22"/>
                <w:szCs w:val="22"/>
              </w:rPr>
              <w:t>65,37</w:t>
            </w:r>
          </w:p>
        </w:tc>
        <w:tc>
          <w:tcPr>
            <w:tcW w:w="885" w:type="dxa"/>
            <w:shd w:val="clear" w:color="auto" w:fill="auto"/>
            <w:noWrap/>
            <w:vAlign w:val="center"/>
            <w:hideMark/>
          </w:tcPr>
          <w:p w14:paraId="0CE94AAB" w14:textId="148527F5" w:rsidR="006F6CAF" w:rsidRPr="00197D2E" w:rsidRDefault="006F6CAF" w:rsidP="006F6CAF">
            <w:pPr>
              <w:ind w:left="-104" w:right="-108"/>
              <w:jc w:val="center"/>
              <w:rPr>
                <w:b/>
                <w:bCs/>
                <w:sz w:val="22"/>
                <w:szCs w:val="22"/>
              </w:rPr>
            </w:pPr>
            <w:r w:rsidRPr="00197D2E">
              <w:rPr>
                <w:b/>
                <w:bCs/>
                <w:sz w:val="22"/>
                <w:szCs w:val="22"/>
              </w:rPr>
              <w:t>45,79</w:t>
            </w:r>
          </w:p>
        </w:tc>
        <w:tc>
          <w:tcPr>
            <w:tcW w:w="929" w:type="dxa"/>
            <w:shd w:val="clear" w:color="auto" w:fill="auto"/>
            <w:noWrap/>
            <w:vAlign w:val="center"/>
            <w:hideMark/>
          </w:tcPr>
          <w:p w14:paraId="6CE22928" w14:textId="5952B13F" w:rsidR="006F6CAF" w:rsidRPr="00197D2E" w:rsidRDefault="006F6CAF" w:rsidP="006F6CAF">
            <w:pPr>
              <w:ind w:left="-104" w:right="-108"/>
              <w:jc w:val="center"/>
              <w:rPr>
                <w:b/>
                <w:bCs/>
                <w:sz w:val="22"/>
                <w:szCs w:val="22"/>
              </w:rPr>
            </w:pPr>
            <w:r w:rsidRPr="00197D2E">
              <w:rPr>
                <w:b/>
                <w:bCs/>
                <w:sz w:val="22"/>
                <w:szCs w:val="22"/>
              </w:rPr>
              <w:t>63,22</w:t>
            </w:r>
          </w:p>
        </w:tc>
        <w:tc>
          <w:tcPr>
            <w:tcW w:w="905" w:type="dxa"/>
            <w:shd w:val="clear" w:color="auto" w:fill="auto"/>
            <w:noWrap/>
            <w:vAlign w:val="center"/>
            <w:hideMark/>
          </w:tcPr>
          <w:p w14:paraId="3B51D5B9" w14:textId="7EFFCA6E" w:rsidR="006F6CAF" w:rsidRPr="00197D2E" w:rsidRDefault="006F6CAF" w:rsidP="006F6CAF">
            <w:pPr>
              <w:ind w:left="-104" w:right="-108"/>
              <w:jc w:val="center"/>
              <w:rPr>
                <w:b/>
                <w:bCs/>
                <w:sz w:val="22"/>
                <w:szCs w:val="22"/>
              </w:rPr>
            </w:pPr>
            <w:r w:rsidRPr="00197D2E">
              <w:rPr>
                <w:b/>
                <w:bCs/>
                <w:sz w:val="22"/>
                <w:szCs w:val="22"/>
              </w:rPr>
              <w:t>45,42</w:t>
            </w:r>
          </w:p>
        </w:tc>
        <w:tc>
          <w:tcPr>
            <w:tcW w:w="929" w:type="dxa"/>
            <w:shd w:val="clear" w:color="auto" w:fill="auto"/>
            <w:noWrap/>
            <w:vAlign w:val="center"/>
            <w:hideMark/>
          </w:tcPr>
          <w:p w14:paraId="4D80ED27" w14:textId="1731E526" w:rsidR="006F6CAF" w:rsidRPr="00197D2E" w:rsidRDefault="006F6CAF" w:rsidP="006F6CAF">
            <w:pPr>
              <w:ind w:left="-104" w:right="-108"/>
              <w:jc w:val="center"/>
              <w:rPr>
                <w:b/>
                <w:bCs/>
                <w:sz w:val="22"/>
                <w:szCs w:val="22"/>
              </w:rPr>
            </w:pPr>
            <w:r w:rsidRPr="00197D2E">
              <w:rPr>
                <w:b/>
                <w:bCs/>
                <w:sz w:val="22"/>
                <w:szCs w:val="22"/>
              </w:rPr>
              <w:t>61,49</w:t>
            </w:r>
          </w:p>
        </w:tc>
        <w:tc>
          <w:tcPr>
            <w:tcW w:w="905" w:type="dxa"/>
            <w:shd w:val="clear" w:color="auto" w:fill="auto"/>
            <w:noWrap/>
            <w:vAlign w:val="center"/>
            <w:hideMark/>
          </w:tcPr>
          <w:p w14:paraId="6616CDED" w14:textId="160D16C9" w:rsidR="006F6CAF" w:rsidRPr="00197D2E" w:rsidRDefault="006F6CAF" w:rsidP="006F6CAF">
            <w:pPr>
              <w:ind w:left="-104" w:right="-108"/>
              <w:jc w:val="center"/>
              <w:rPr>
                <w:b/>
                <w:bCs/>
                <w:sz w:val="22"/>
                <w:szCs w:val="22"/>
              </w:rPr>
            </w:pPr>
            <w:r w:rsidRPr="00197D2E">
              <w:rPr>
                <w:b/>
                <w:bCs/>
                <w:sz w:val="22"/>
                <w:szCs w:val="22"/>
              </w:rPr>
              <w:t>42,72</w:t>
            </w:r>
          </w:p>
        </w:tc>
      </w:tr>
      <w:tr w:rsidR="00197D2E" w:rsidRPr="00197D2E" w14:paraId="390B66D2" w14:textId="77777777" w:rsidTr="0014718D">
        <w:trPr>
          <w:trHeight w:val="20"/>
        </w:trPr>
        <w:tc>
          <w:tcPr>
            <w:tcW w:w="1509" w:type="dxa"/>
            <w:vMerge w:val="restart"/>
            <w:shd w:val="clear" w:color="auto" w:fill="auto"/>
            <w:vAlign w:val="center"/>
            <w:hideMark/>
          </w:tcPr>
          <w:p w14:paraId="1ED28D2F" w14:textId="77777777" w:rsidR="006F6CAF" w:rsidRPr="00197D2E" w:rsidRDefault="006F6CAF" w:rsidP="006F6CAF">
            <w:pPr>
              <w:ind w:right="-150"/>
              <w:rPr>
                <w:sz w:val="22"/>
                <w:szCs w:val="22"/>
              </w:rPr>
            </w:pPr>
            <w:r w:rsidRPr="00197D2E">
              <w:rPr>
                <w:sz w:val="22"/>
                <w:szCs w:val="22"/>
              </w:rPr>
              <w:t>п. Тазовский</w:t>
            </w:r>
          </w:p>
        </w:tc>
        <w:tc>
          <w:tcPr>
            <w:tcW w:w="1463" w:type="dxa"/>
            <w:shd w:val="clear" w:color="auto" w:fill="auto"/>
            <w:noWrap/>
            <w:vAlign w:val="center"/>
            <w:hideMark/>
          </w:tcPr>
          <w:p w14:paraId="0E7EFA8D" w14:textId="77777777" w:rsidR="006F6CAF" w:rsidRPr="00197D2E" w:rsidRDefault="006F6CAF" w:rsidP="006F6CAF">
            <w:pPr>
              <w:ind w:left="-59" w:right="-104"/>
              <w:rPr>
                <w:sz w:val="22"/>
                <w:szCs w:val="22"/>
              </w:rPr>
            </w:pPr>
            <w:r w:rsidRPr="00197D2E">
              <w:rPr>
                <w:sz w:val="22"/>
                <w:szCs w:val="22"/>
              </w:rPr>
              <w:t>установленная мощность</w:t>
            </w:r>
          </w:p>
        </w:tc>
        <w:tc>
          <w:tcPr>
            <w:tcW w:w="709" w:type="dxa"/>
            <w:shd w:val="clear" w:color="auto" w:fill="auto"/>
            <w:vAlign w:val="center"/>
            <w:hideMark/>
          </w:tcPr>
          <w:p w14:paraId="385EA8B9" w14:textId="77777777" w:rsidR="006F6CAF" w:rsidRPr="00197D2E" w:rsidRDefault="006F6CAF" w:rsidP="006F6CAF">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227B8F36" w14:textId="37AC31D4" w:rsidR="006F6CAF" w:rsidRPr="00197D2E" w:rsidRDefault="006F6CAF" w:rsidP="006F6CAF">
            <w:pPr>
              <w:ind w:left="-104" w:right="-108"/>
              <w:jc w:val="center"/>
              <w:rPr>
                <w:sz w:val="22"/>
                <w:szCs w:val="22"/>
              </w:rPr>
            </w:pPr>
            <w:r w:rsidRPr="00197D2E">
              <w:rPr>
                <w:sz w:val="22"/>
                <w:szCs w:val="22"/>
              </w:rPr>
              <w:t>8 000,00</w:t>
            </w:r>
          </w:p>
        </w:tc>
        <w:tc>
          <w:tcPr>
            <w:tcW w:w="992" w:type="dxa"/>
            <w:shd w:val="clear" w:color="auto" w:fill="auto"/>
            <w:noWrap/>
            <w:vAlign w:val="center"/>
            <w:hideMark/>
          </w:tcPr>
          <w:p w14:paraId="7931C176" w14:textId="7D311981" w:rsidR="006F6CAF" w:rsidRPr="00197D2E" w:rsidRDefault="006F6CAF" w:rsidP="006F6CAF">
            <w:pPr>
              <w:ind w:left="-104" w:right="-108"/>
              <w:jc w:val="center"/>
              <w:rPr>
                <w:sz w:val="22"/>
                <w:szCs w:val="22"/>
              </w:rPr>
            </w:pPr>
            <w:r w:rsidRPr="00197D2E">
              <w:rPr>
                <w:sz w:val="22"/>
                <w:szCs w:val="22"/>
              </w:rPr>
              <w:t>3 432,00</w:t>
            </w:r>
          </w:p>
        </w:tc>
        <w:tc>
          <w:tcPr>
            <w:tcW w:w="993" w:type="dxa"/>
            <w:shd w:val="clear" w:color="auto" w:fill="auto"/>
            <w:noWrap/>
            <w:vAlign w:val="center"/>
            <w:hideMark/>
          </w:tcPr>
          <w:p w14:paraId="04D7CA93" w14:textId="764B0A74" w:rsidR="006F6CAF" w:rsidRPr="00197D2E" w:rsidRDefault="006F6CAF" w:rsidP="006F6CAF">
            <w:pPr>
              <w:ind w:left="-104" w:right="-108"/>
              <w:jc w:val="center"/>
              <w:rPr>
                <w:sz w:val="22"/>
                <w:szCs w:val="22"/>
              </w:rPr>
            </w:pPr>
            <w:r w:rsidRPr="00197D2E">
              <w:rPr>
                <w:sz w:val="22"/>
                <w:szCs w:val="22"/>
              </w:rPr>
              <w:t>8 000,00</w:t>
            </w:r>
          </w:p>
        </w:tc>
        <w:tc>
          <w:tcPr>
            <w:tcW w:w="944" w:type="dxa"/>
            <w:shd w:val="clear" w:color="auto" w:fill="auto"/>
            <w:noWrap/>
            <w:vAlign w:val="center"/>
            <w:hideMark/>
          </w:tcPr>
          <w:p w14:paraId="658322DF" w14:textId="312E017C" w:rsidR="006F6CAF" w:rsidRPr="00197D2E" w:rsidRDefault="006F6CAF" w:rsidP="006F6CAF">
            <w:pPr>
              <w:ind w:left="-104" w:right="-108"/>
              <w:jc w:val="center"/>
              <w:rPr>
                <w:sz w:val="22"/>
                <w:szCs w:val="22"/>
              </w:rPr>
            </w:pPr>
            <w:r w:rsidRPr="00197D2E">
              <w:rPr>
                <w:sz w:val="22"/>
                <w:szCs w:val="22"/>
              </w:rPr>
              <w:t>3 740,00</w:t>
            </w:r>
          </w:p>
        </w:tc>
        <w:tc>
          <w:tcPr>
            <w:tcW w:w="992" w:type="dxa"/>
            <w:shd w:val="clear" w:color="auto" w:fill="auto"/>
            <w:noWrap/>
            <w:vAlign w:val="center"/>
            <w:hideMark/>
          </w:tcPr>
          <w:p w14:paraId="72DDAB10" w14:textId="6F5CDC94" w:rsidR="006F6CAF" w:rsidRPr="00197D2E" w:rsidRDefault="006F6CAF" w:rsidP="006F6CAF">
            <w:pPr>
              <w:ind w:left="-104" w:right="-108"/>
              <w:jc w:val="center"/>
              <w:rPr>
                <w:sz w:val="22"/>
                <w:szCs w:val="22"/>
              </w:rPr>
            </w:pPr>
            <w:r w:rsidRPr="00197D2E">
              <w:rPr>
                <w:sz w:val="22"/>
                <w:szCs w:val="22"/>
              </w:rPr>
              <w:t>8 000,00</w:t>
            </w:r>
          </w:p>
        </w:tc>
        <w:tc>
          <w:tcPr>
            <w:tcW w:w="925" w:type="dxa"/>
            <w:shd w:val="clear" w:color="auto" w:fill="auto"/>
            <w:noWrap/>
            <w:vAlign w:val="center"/>
            <w:hideMark/>
          </w:tcPr>
          <w:p w14:paraId="3CF86DCA" w14:textId="508F0130" w:rsidR="006F6CAF" w:rsidRPr="00197D2E" w:rsidRDefault="006F6CAF" w:rsidP="006F6CAF">
            <w:pPr>
              <w:ind w:left="-104" w:right="-108"/>
              <w:jc w:val="center"/>
              <w:rPr>
                <w:sz w:val="22"/>
                <w:szCs w:val="22"/>
              </w:rPr>
            </w:pPr>
            <w:r w:rsidRPr="00197D2E">
              <w:rPr>
                <w:sz w:val="22"/>
                <w:szCs w:val="22"/>
              </w:rPr>
              <w:t>5 240,00</w:t>
            </w:r>
          </w:p>
        </w:tc>
        <w:tc>
          <w:tcPr>
            <w:tcW w:w="949" w:type="dxa"/>
            <w:shd w:val="clear" w:color="auto" w:fill="auto"/>
            <w:noWrap/>
            <w:vAlign w:val="center"/>
            <w:hideMark/>
          </w:tcPr>
          <w:p w14:paraId="2198A44B" w14:textId="01A6B3B2" w:rsidR="006F6CAF" w:rsidRPr="00197D2E" w:rsidRDefault="006F6CAF" w:rsidP="006F6CAF">
            <w:pPr>
              <w:ind w:left="-104" w:right="-108"/>
              <w:jc w:val="center"/>
              <w:rPr>
                <w:sz w:val="22"/>
                <w:szCs w:val="22"/>
              </w:rPr>
            </w:pPr>
            <w:r w:rsidRPr="00197D2E">
              <w:rPr>
                <w:sz w:val="22"/>
                <w:szCs w:val="22"/>
              </w:rPr>
              <w:t>8 000,00</w:t>
            </w:r>
          </w:p>
        </w:tc>
        <w:tc>
          <w:tcPr>
            <w:tcW w:w="885" w:type="dxa"/>
            <w:shd w:val="clear" w:color="auto" w:fill="auto"/>
            <w:noWrap/>
            <w:vAlign w:val="center"/>
            <w:hideMark/>
          </w:tcPr>
          <w:p w14:paraId="77E396C7" w14:textId="3D55EE7B" w:rsidR="006F6CAF" w:rsidRPr="00197D2E" w:rsidRDefault="006F6CAF" w:rsidP="006F6CAF">
            <w:pPr>
              <w:ind w:left="-104" w:right="-108"/>
              <w:jc w:val="center"/>
              <w:rPr>
                <w:sz w:val="22"/>
                <w:szCs w:val="22"/>
              </w:rPr>
            </w:pPr>
            <w:r w:rsidRPr="00197D2E">
              <w:rPr>
                <w:sz w:val="22"/>
                <w:szCs w:val="22"/>
              </w:rPr>
              <w:t>5 590,00</w:t>
            </w:r>
          </w:p>
        </w:tc>
        <w:tc>
          <w:tcPr>
            <w:tcW w:w="929" w:type="dxa"/>
            <w:shd w:val="clear" w:color="auto" w:fill="auto"/>
            <w:noWrap/>
            <w:vAlign w:val="center"/>
            <w:hideMark/>
          </w:tcPr>
          <w:p w14:paraId="711C3FB5" w14:textId="46FF9978" w:rsidR="006F6CAF" w:rsidRPr="00197D2E" w:rsidRDefault="006F6CAF" w:rsidP="006F6CAF">
            <w:pPr>
              <w:ind w:left="-104" w:right="-108"/>
              <w:jc w:val="center"/>
              <w:rPr>
                <w:sz w:val="22"/>
                <w:szCs w:val="22"/>
              </w:rPr>
            </w:pPr>
            <w:r w:rsidRPr="00197D2E">
              <w:rPr>
                <w:sz w:val="22"/>
                <w:szCs w:val="22"/>
              </w:rPr>
              <w:t>8 000,00</w:t>
            </w:r>
          </w:p>
        </w:tc>
        <w:tc>
          <w:tcPr>
            <w:tcW w:w="905" w:type="dxa"/>
            <w:shd w:val="clear" w:color="auto" w:fill="auto"/>
            <w:noWrap/>
            <w:vAlign w:val="center"/>
            <w:hideMark/>
          </w:tcPr>
          <w:p w14:paraId="63C506DA" w14:textId="245361D3" w:rsidR="006F6CAF" w:rsidRPr="00197D2E" w:rsidRDefault="006F6CAF" w:rsidP="006F6CAF">
            <w:pPr>
              <w:ind w:left="-104" w:right="-108"/>
              <w:jc w:val="center"/>
              <w:rPr>
                <w:sz w:val="22"/>
                <w:szCs w:val="22"/>
              </w:rPr>
            </w:pPr>
            <w:r w:rsidRPr="00197D2E">
              <w:rPr>
                <w:sz w:val="22"/>
                <w:szCs w:val="22"/>
              </w:rPr>
              <w:t>5 590,00</w:t>
            </w:r>
          </w:p>
        </w:tc>
        <w:tc>
          <w:tcPr>
            <w:tcW w:w="929" w:type="dxa"/>
            <w:shd w:val="clear" w:color="auto" w:fill="auto"/>
            <w:noWrap/>
            <w:vAlign w:val="center"/>
            <w:hideMark/>
          </w:tcPr>
          <w:p w14:paraId="18A4BC07" w14:textId="02BEE767" w:rsidR="006F6CAF" w:rsidRPr="00197D2E" w:rsidRDefault="006F6CAF" w:rsidP="006F6CAF">
            <w:pPr>
              <w:ind w:left="-104" w:right="-108"/>
              <w:jc w:val="center"/>
              <w:rPr>
                <w:sz w:val="22"/>
                <w:szCs w:val="22"/>
              </w:rPr>
            </w:pPr>
            <w:r w:rsidRPr="00197D2E">
              <w:rPr>
                <w:sz w:val="22"/>
                <w:szCs w:val="22"/>
              </w:rPr>
              <w:t>8 000,00</w:t>
            </w:r>
          </w:p>
        </w:tc>
        <w:tc>
          <w:tcPr>
            <w:tcW w:w="905" w:type="dxa"/>
            <w:shd w:val="clear" w:color="auto" w:fill="auto"/>
            <w:noWrap/>
            <w:vAlign w:val="center"/>
            <w:hideMark/>
          </w:tcPr>
          <w:p w14:paraId="02CE226D" w14:textId="14ADC72D" w:rsidR="006F6CAF" w:rsidRPr="00197D2E" w:rsidRDefault="006F6CAF" w:rsidP="006F6CAF">
            <w:pPr>
              <w:ind w:left="-104" w:right="-108"/>
              <w:jc w:val="center"/>
              <w:rPr>
                <w:sz w:val="22"/>
                <w:szCs w:val="22"/>
              </w:rPr>
            </w:pPr>
            <w:r w:rsidRPr="00197D2E">
              <w:rPr>
                <w:sz w:val="22"/>
                <w:szCs w:val="22"/>
              </w:rPr>
              <w:t>5 590,00</w:t>
            </w:r>
          </w:p>
        </w:tc>
      </w:tr>
      <w:tr w:rsidR="00197D2E" w:rsidRPr="00197D2E" w14:paraId="6C02AE7B" w14:textId="77777777" w:rsidTr="0014718D">
        <w:trPr>
          <w:trHeight w:val="20"/>
        </w:trPr>
        <w:tc>
          <w:tcPr>
            <w:tcW w:w="1509" w:type="dxa"/>
            <w:vMerge/>
            <w:vAlign w:val="center"/>
            <w:hideMark/>
          </w:tcPr>
          <w:p w14:paraId="05745B1D" w14:textId="77777777" w:rsidR="006F6CAF" w:rsidRPr="00197D2E" w:rsidRDefault="006F6CAF" w:rsidP="006F6CAF">
            <w:pPr>
              <w:ind w:right="-150"/>
              <w:rPr>
                <w:sz w:val="22"/>
                <w:szCs w:val="22"/>
              </w:rPr>
            </w:pPr>
          </w:p>
        </w:tc>
        <w:tc>
          <w:tcPr>
            <w:tcW w:w="1463" w:type="dxa"/>
            <w:shd w:val="clear" w:color="auto" w:fill="auto"/>
            <w:noWrap/>
            <w:vAlign w:val="center"/>
            <w:hideMark/>
          </w:tcPr>
          <w:p w14:paraId="5BD82354" w14:textId="77777777" w:rsidR="006F6CAF" w:rsidRPr="00197D2E" w:rsidRDefault="006F6CAF" w:rsidP="006F6CAF">
            <w:pPr>
              <w:ind w:left="-59" w:right="-104"/>
              <w:rPr>
                <w:sz w:val="22"/>
                <w:szCs w:val="22"/>
              </w:rPr>
            </w:pPr>
            <w:r w:rsidRPr="00197D2E">
              <w:rPr>
                <w:sz w:val="22"/>
                <w:szCs w:val="22"/>
              </w:rPr>
              <w:t>подача воды в сутки</w:t>
            </w:r>
          </w:p>
        </w:tc>
        <w:tc>
          <w:tcPr>
            <w:tcW w:w="709" w:type="dxa"/>
            <w:shd w:val="clear" w:color="auto" w:fill="auto"/>
            <w:vAlign w:val="center"/>
            <w:hideMark/>
          </w:tcPr>
          <w:p w14:paraId="0DD02569" w14:textId="77777777" w:rsidR="006F6CAF" w:rsidRPr="00197D2E" w:rsidRDefault="006F6CAF" w:rsidP="006F6CAF">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shd w:val="clear" w:color="auto" w:fill="auto"/>
            <w:noWrap/>
            <w:vAlign w:val="center"/>
            <w:hideMark/>
          </w:tcPr>
          <w:p w14:paraId="0537E319" w14:textId="57AEE1AF" w:rsidR="006F6CAF" w:rsidRPr="00197D2E" w:rsidRDefault="006F6CAF" w:rsidP="006F6CAF">
            <w:pPr>
              <w:ind w:left="-104" w:right="-108"/>
              <w:jc w:val="center"/>
              <w:rPr>
                <w:sz w:val="22"/>
                <w:szCs w:val="22"/>
              </w:rPr>
            </w:pPr>
            <w:r w:rsidRPr="00197D2E">
              <w:rPr>
                <w:sz w:val="22"/>
                <w:szCs w:val="22"/>
              </w:rPr>
              <w:t>2 332,34</w:t>
            </w:r>
          </w:p>
        </w:tc>
        <w:tc>
          <w:tcPr>
            <w:tcW w:w="992" w:type="dxa"/>
            <w:shd w:val="clear" w:color="auto" w:fill="auto"/>
            <w:noWrap/>
            <w:vAlign w:val="center"/>
            <w:hideMark/>
          </w:tcPr>
          <w:p w14:paraId="4C0FE12A" w14:textId="17BD4D7E" w:rsidR="006F6CAF" w:rsidRPr="00197D2E" w:rsidRDefault="006F6CAF" w:rsidP="006F6CAF">
            <w:pPr>
              <w:ind w:left="-104" w:right="-108"/>
              <w:jc w:val="center"/>
              <w:rPr>
                <w:sz w:val="22"/>
                <w:szCs w:val="22"/>
              </w:rPr>
            </w:pPr>
            <w:r w:rsidRPr="00197D2E">
              <w:rPr>
                <w:sz w:val="22"/>
                <w:szCs w:val="22"/>
              </w:rPr>
              <w:t>1 823,51</w:t>
            </w:r>
          </w:p>
        </w:tc>
        <w:tc>
          <w:tcPr>
            <w:tcW w:w="993" w:type="dxa"/>
            <w:shd w:val="clear" w:color="auto" w:fill="auto"/>
            <w:noWrap/>
            <w:vAlign w:val="center"/>
            <w:hideMark/>
          </w:tcPr>
          <w:p w14:paraId="183DF31C" w14:textId="02554ED1" w:rsidR="006F6CAF" w:rsidRPr="00197D2E" w:rsidRDefault="006F6CAF" w:rsidP="006F6CAF">
            <w:pPr>
              <w:ind w:left="-104" w:right="-108"/>
              <w:jc w:val="center"/>
              <w:rPr>
                <w:sz w:val="22"/>
                <w:szCs w:val="22"/>
              </w:rPr>
            </w:pPr>
            <w:r w:rsidRPr="00197D2E">
              <w:rPr>
                <w:sz w:val="22"/>
                <w:szCs w:val="22"/>
              </w:rPr>
              <w:t>1 979,41</w:t>
            </w:r>
          </w:p>
        </w:tc>
        <w:tc>
          <w:tcPr>
            <w:tcW w:w="944" w:type="dxa"/>
            <w:shd w:val="clear" w:color="auto" w:fill="auto"/>
            <w:noWrap/>
            <w:vAlign w:val="center"/>
            <w:hideMark/>
          </w:tcPr>
          <w:p w14:paraId="1BA42D66" w14:textId="04908E49" w:rsidR="006F6CAF" w:rsidRPr="00197D2E" w:rsidRDefault="006F6CAF" w:rsidP="006F6CAF">
            <w:pPr>
              <w:ind w:left="-104" w:right="-108"/>
              <w:jc w:val="center"/>
              <w:rPr>
                <w:sz w:val="22"/>
                <w:szCs w:val="22"/>
              </w:rPr>
            </w:pPr>
            <w:r w:rsidRPr="00197D2E">
              <w:rPr>
                <w:sz w:val="22"/>
                <w:szCs w:val="22"/>
              </w:rPr>
              <w:t>1 569,31</w:t>
            </w:r>
          </w:p>
        </w:tc>
        <w:tc>
          <w:tcPr>
            <w:tcW w:w="992" w:type="dxa"/>
            <w:shd w:val="clear" w:color="auto" w:fill="auto"/>
            <w:noWrap/>
            <w:vAlign w:val="center"/>
            <w:hideMark/>
          </w:tcPr>
          <w:p w14:paraId="046E6CB0" w14:textId="35CC57C0" w:rsidR="006F6CAF" w:rsidRPr="00197D2E" w:rsidRDefault="006F6CAF" w:rsidP="006F6CAF">
            <w:pPr>
              <w:ind w:left="-104" w:right="-108"/>
              <w:jc w:val="center"/>
              <w:rPr>
                <w:sz w:val="22"/>
                <w:szCs w:val="22"/>
              </w:rPr>
            </w:pPr>
            <w:r w:rsidRPr="00197D2E">
              <w:rPr>
                <w:sz w:val="22"/>
                <w:szCs w:val="22"/>
              </w:rPr>
              <w:t>2 907,40</w:t>
            </w:r>
          </w:p>
        </w:tc>
        <w:tc>
          <w:tcPr>
            <w:tcW w:w="925" w:type="dxa"/>
            <w:shd w:val="clear" w:color="auto" w:fill="auto"/>
            <w:noWrap/>
            <w:vAlign w:val="center"/>
            <w:hideMark/>
          </w:tcPr>
          <w:p w14:paraId="1B4C4C1E" w14:textId="25E70E4D" w:rsidR="006F6CAF" w:rsidRPr="00197D2E" w:rsidRDefault="006F6CAF" w:rsidP="006F6CAF">
            <w:pPr>
              <w:ind w:left="-104" w:right="-108"/>
              <w:jc w:val="center"/>
              <w:rPr>
                <w:sz w:val="22"/>
                <w:szCs w:val="22"/>
              </w:rPr>
            </w:pPr>
            <w:r w:rsidRPr="00197D2E">
              <w:rPr>
                <w:sz w:val="22"/>
                <w:szCs w:val="22"/>
              </w:rPr>
              <w:t>2 495,72</w:t>
            </w:r>
          </w:p>
        </w:tc>
        <w:tc>
          <w:tcPr>
            <w:tcW w:w="949" w:type="dxa"/>
            <w:shd w:val="clear" w:color="auto" w:fill="auto"/>
            <w:noWrap/>
            <w:vAlign w:val="center"/>
            <w:hideMark/>
          </w:tcPr>
          <w:p w14:paraId="5910ECDE" w14:textId="59AE06ED" w:rsidR="006F6CAF" w:rsidRPr="00197D2E" w:rsidRDefault="006F6CAF" w:rsidP="006F6CAF">
            <w:pPr>
              <w:ind w:left="-104" w:right="-108"/>
              <w:jc w:val="center"/>
              <w:rPr>
                <w:sz w:val="22"/>
                <w:szCs w:val="22"/>
              </w:rPr>
            </w:pPr>
            <w:r w:rsidRPr="00197D2E">
              <w:rPr>
                <w:sz w:val="22"/>
                <w:szCs w:val="22"/>
              </w:rPr>
              <w:t>3 196,44</w:t>
            </w:r>
          </w:p>
        </w:tc>
        <w:tc>
          <w:tcPr>
            <w:tcW w:w="885" w:type="dxa"/>
            <w:shd w:val="clear" w:color="auto" w:fill="auto"/>
            <w:noWrap/>
            <w:vAlign w:val="center"/>
            <w:hideMark/>
          </w:tcPr>
          <w:p w14:paraId="795BF5E8" w14:textId="08A3FC39" w:rsidR="006F6CAF" w:rsidRPr="00197D2E" w:rsidRDefault="006F6CAF" w:rsidP="006F6CAF">
            <w:pPr>
              <w:ind w:left="-104" w:right="-108"/>
              <w:jc w:val="center"/>
              <w:rPr>
                <w:sz w:val="22"/>
                <w:szCs w:val="22"/>
              </w:rPr>
            </w:pPr>
            <w:r w:rsidRPr="00197D2E">
              <w:rPr>
                <w:sz w:val="22"/>
                <w:szCs w:val="22"/>
              </w:rPr>
              <w:t>2 776,87</w:t>
            </w:r>
          </w:p>
        </w:tc>
        <w:tc>
          <w:tcPr>
            <w:tcW w:w="929" w:type="dxa"/>
            <w:shd w:val="clear" w:color="auto" w:fill="auto"/>
            <w:noWrap/>
            <w:vAlign w:val="center"/>
            <w:hideMark/>
          </w:tcPr>
          <w:p w14:paraId="57F5CFBF" w14:textId="78A3A989" w:rsidR="006F6CAF" w:rsidRPr="00197D2E" w:rsidRDefault="006F6CAF" w:rsidP="006F6CAF">
            <w:pPr>
              <w:ind w:left="-104" w:right="-108"/>
              <w:jc w:val="center"/>
              <w:rPr>
                <w:sz w:val="22"/>
                <w:szCs w:val="22"/>
              </w:rPr>
            </w:pPr>
            <w:r w:rsidRPr="00197D2E">
              <w:rPr>
                <w:sz w:val="22"/>
                <w:szCs w:val="22"/>
              </w:rPr>
              <w:t>3 483,11</w:t>
            </w:r>
          </w:p>
        </w:tc>
        <w:tc>
          <w:tcPr>
            <w:tcW w:w="905" w:type="dxa"/>
            <w:shd w:val="clear" w:color="auto" w:fill="auto"/>
            <w:noWrap/>
            <w:vAlign w:val="center"/>
            <w:hideMark/>
          </w:tcPr>
          <w:p w14:paraId="0C2FC601" w14:textId="101147DA" w:rsidR="006F6CAF" w:rsidRPr="00197D2E" w:rsidRDefault="006F6CAF" w:rsidP="006F6CAF">
            <w:pPr>
              <w:ind w:left="-104" w:right="-108"/>
              <w:jc w:val="center"/>
              <w:rPr>
                <w:sz w:val="22"/>
                <w:szCs w:val="22"/>
              </w:rPr>
            </w:pPr>
            <w:r w:rsidRPr="00197D2E">
              <w:rPr>
                <w:sz w:val="22"/>
                <w:szCs w:val="22"/>
              </w:rPr>
              <w:t>3 055,65</w:t>
            </w:r>
          </w:p>
        </w:tc>
        <w:tc>
          <w:tcPr>
            <w:tcW w:w="929" w:type="dxa"/>
            <w:shd w:val="clear" w:color="auto" w:fill="auto"/>
            <w:noWrap/>
            <w:vAlign w:val="center"/>
            <w:hideMark/>
          </w:tcPr>
          <w:p w14:paraId="1FCBD242" w14:textId="0D2FED11" w:rsidR="006F6CAF" w:rsidRPr="00197D2E" w:rsidRDefault="006F6CAF" w:rsidP="006F6CAF">
            <w:pPr>
              <w:ind w:left="-104" w:right="-108"/>
              <w:jc w:val="center"/>
              <w:rPr>
                <w:sz w:val="22"/>
                <w:szCs w:val="22"/>
              </w:rPr>
            </w:pPr>
            <w:r w:rsidRPr="00197D2E">
              <w:rPr>
                <w:sz w:val="22"/>
                <w:szCs w:val="22"/>
              </w:rPr>
              <w:t>3 712,38</w:t>
            </w:r>
          </w:p>
        </w:tc>
        <w:tc>
          <w:tcPr>
            <w:tcW w:w="905" w:type="dxa"/>
            <w:shd w:val="clear" w:color="auto" w:fill="auto"/>
            <w:noWrap/>
            <w:vAlign w:val="center"/>
            <w:hideMark/>
          </w:tcPr>
          <w:p w14:paraId="694DE2CC" w14:textId="43CBFA03" w:rsidR="006F6CAF" w:rsidRPr="00197D2E" w:rsidRDefault="006F6CAF" w:rsidP="006F6CAF">
            <w:pPr>
              <w:ind w:left="-104" w:right="-108"/>
              <w:jc w:val="center"/>
              <w:rPr>
                <w:sz w:val="22"/>
                <w:szCs w:val="22"/>
              </w:rPr>
            </w:pPr>
            <w:r w:rsidRPr="00197D2E">
              <w:rPr>
                <w:sz w:val="22"/>
                <w:szCs w:val="22"/>
              </w:rPr>
              <w:t>3 278,41</w:t>
            </w:r>
          </w:p>
        </w:tc>
      </w:tr>
      <w:tr w:rsidR="00197D2E" w:rsidRPr="00197D2E" w14:paraId="1368E148" w14:textId="77777777" w:rsidTr="0014718D">
        <w:trPr>
          <w:trHeight w:val="20"/>
        </w:trPr>
        <w:tc>
          <w:tcPr>
            <w:tcW w:w="1509" w:type="dxa"/>
            <w:vMerge/>
            <w:vAlign w:val="center"/>
            <w:hideMark/>
          </w:tcPr>
          <w:p w14:paraId="3DECA6FC" w14:textId="77777777" w:rsidR="006F6CAF" w:rsidRPr="00197D2E" w:rsidRDefault="006F6CAF" w:rsidP="006F6CAF">
            <w:pPr>
              <w:ind w:right="-150"/>
              <w:rPr>
                <w:sz w:val="22"/>
                <w:szCs w:val="22"/>
              </w:rPr>
            </w:pPr>
          </w:p>
        </w:tc>
        <w:tc>
          <w:tcPr>
            <w:tcW w:w="1463" w:type="dxa"/>
            <w:vMerge w:val="restart"/>
            <w:shd w:val="clear" w:color="auto" w:fill="auto"/>
            <w:noWrap/>
            <w:vAlign w:val="center"/>
            <w:hideMark/>
          </w:tcPr>
          <w:p w14:paraId="3ACEE697" w14:textId="77777777" w:rsidR="006F6CAF" w:rsidRPr="00197D2E" w:rsidRDefault="006F6CAF" w:rsidP="006F6CAF">
            <w:pPr>
              <w:ind w:left="-59" w:right="-104"/>
              <w:rPr>
                <w:sz w:val="22"/>
                <w:szCs w:val="22"/>
              </w:rPr>
            </w:pPr>
            <w:r w:rsidRPr="00197D2E">
              <w:rPr>
                <w:sz w:val="22"/>
                <w:szCs w:val="22"/>
              </w:rPr>
              <w:t>резерв (+)/ дефицит (-)</w:t>
            </w:r>
          </w:p>
        </w:tc>
        <w:tc>
          <w:tcPr>
            <w:tcW w:w="709" w:type="dxa"/>
            <w:shd w:val="clear" w:color="auto" w:fill="auto"/>
            <w:vAlign w:val="center"/>
            <w:hideMark/>
          </w:tcPr>
          <w:p w14:paraId="2E710EEA" w14:textId="77777777" w:rsidR="006F6CAF" w:rsidRPr="00197D2E" w:rsidRDefault="006F6CAF" w:rsidP="006F6CAF">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4255FB9A" w14:textId="42B0F9F5" w:rsidR="006F6CAF" w:rsidRPr="00197D2E" w:rsidRDefault="006F6CAF" w:rsidP="006F6CAF">
            <w:pPr>
              <w:ind w:left="-104" w:right="-108"/>
              <w:jc w:val="center"/>
              <w:rPr>
                <w:sz w:val="22"/>
                <w:szCs w:val="22"/>
              </w:rPr>
            </w:pPr>
            <w:r w:rsidRPr="00197D2E">
              <w:rPr>
                <w:sz w:val="22"/>
                <w:szCs w:val="22"/>
              </w:rPr>
              <w:t>5 667,66</w:t>
            </w:r>
          </w:p>
        </w:tc>
        <w:tc>
          <w:tcPr>
            <w:tcW w:w="992" w:type="dxa"/>
            <w:shd w:val="clear" w:color="auto" w:fill="auto"/>
            <w:noWrap/>
            <w:vAlign w:val="center"/>
            <w:hideMark/>
          </w:tcPr>
          <w:p w14:paraId="77A21F8E" w14:textId="2265A302" w:rsidR="006F6CAF" w:rsidRPr="00197D2E" w:rsidRDefault="006F6CAF" w:rsidP="006F6CAF">
            <w:pPr>
              <w:ind w:left="-104" w:right="-108"/>
              <w:jc w:val="center"/>
              <w:rPr>
                <w:sz w:val="22"/>
                <w:szCs w:val="22"/>
              </w:rPr>
            </w:pPr>
            <w:r w:rsidRPr="00197D2E">
              <w:rPr>
                <w:sz w:val="22"/>
                <w:szCs w:val="22"/>
              </w:rPr>
              <w:t>1 608,49</w:t>
            </w:r>
          </w:p>
        </w:tc>
        <w:tc>
          <w:tcPr>
            <w:tcW w:w="993" w:type="dxa"/>
            <w:shd w:val="clear" w:color="auto" w:fill="auto"/>
            <w:noWrap/>
            <w:vAlign w:val="center"/>
            <w:hideMark/>
          </w:tcPr>
          <w:p w14:paraId="21A177E9" w14:textId="0966C439" w:rsidR="006F6CAF" w:rsidRPr="00197D2E" w:rsidRDefault="006F6CAF" w:rsidP="006F6CAF">
            <w:pPr>
              <w:ind w:left="-104" w:right="-108"/>
              <w:jc w:val="center"/>
              <w:rPr>
                <w:sz w:val="22"/>
                <w:szCs w:val="22"/>
              </w:rPr>
            </w:pPr>
            <w:r w:rsidRPr="00197D2E">
              <w:rPr>
                <w:sz w:val="22"/>
                <w:szCs w:val="22"/>
              </w:rPr>
              <w:t>6 020,59</w:t>
            </w:r>
          </w:p>
        </w:tc>
        <w:tc>
          <w:tcPr>
            <w:tcW w:w="944" w:type="dxa"/>
            <w:shd w:val="clear" w:color="auto" w:fill="auto"/>
            <w:noWrap/>
            <w:vAlign w:val="center"/>
            <w:hideMark/>
          </w:tcPr>
          <w:p w14:paraId="4A81D9B8" w14:textId="175A501E" w:rsidR="006F6CAF" w:rsidRPr="00197D2E" w:rsidRDefault="006F6CAF" w:rsidP="006F6CAF">
            <w:pPr>
              <w:ind w:left="-104" w:right="-108"/>
              <w:jc w:val="center"/>
              <w:rPr>
                <w:sz w:val="22"/>
                <w:szCs w:val="22"/>
              </w:rPr>
            </w:pPr>
            <w:r w:rsidRPr="00197D2E">
              <w:rPr>
                <w:sz w:val="22"/>
                <w:szCs w:val="22"/>
              </w:rPr>
              <w:t>2 170,69</w:t>
            </w:r>
          </w:p>
        </w:tc>
        <w:tc>
          <w:tcPr>
            <w:tcW w:w="992" w:type="dxa"/>
            <w:shd w:val="clear" w:color="auto" w:fill="auto"/>
            <w:noWrap/>
            <w:vAlign w:val="center"/>
            <w:hideMark/>
          </w:tcPr>
          <w:p w14:paraId="728A4AE5" w14:textId="31D60201" w:rsidR="006F6CAF" w:rsidRPr="00197D2E" w:rsidRDefault="006F6CAF" w:rsidP="006F6CAF">
            <w:pPr>
              <w:ind w:left="-104" w:right="-108"/>
              <w:jc w:val="center"/>
              <w:rPr>
                <w:sz w:val="22"/>
                <w:szCs w:val="22"/>
              </w:rPr>
            </w:pPr>
            <w:r w:rsidRPr="00197D2E">
              <w:rPr>
                <w:sz w:val="22"/>
                <w:szCs w:val="22"/>
              </w:rPr>
              <w:t>5 092,60</w:t>
            </w:r>
          </w:p>
        </w:tc>
        <w:tc>
          <w:tcPr>
            <w:tcW w:w="925" w:type="dxa"/>
            <w:shd w:val="clear" w:color="auto" w:fill="auto"/>
            <w:noWrap/>
            <w:vAlign w:val="center"/>
            <w:hideMark/>
          </w:tcPr>
          <w:p w14:paraId="3E683857" w14:textId="78D6CB03" w:rsidR="006F6CAF" w:rsidRPr="00197D2E" w:rsidRDefault="006F6CAF" w:rsidP="006F6CAF">
            <w:pPr>
              <w:ind w:left="-104" w:right="-108"/>
              <w:jc w:val="center"/>
              <w:rPr>
                <w:sz w:val="22"/>
                <w:szCs w:val="22"/>
              </w:rPr>
            </w:pPr>
            <w:r w:rsidRPr="00197D2E">
              <w:rPr>
                <w:sz w:val="22"/>
                <w:szCs w:val="22"/>
              </w:rPr>
              <w:t>2 744,28</w:t>
            </w:r>
          </w:p>
        </w:tc>
        <w:tc>
          <w:tcPr>
            <w:tcW w:w="949" w:type="dxa"/>
            <w:shd w:val="clear" w:color="auto" w:fill="auto"/>
            <w:noWrap/>
            <w:vAlign w:val="center"/>
            <w:hideMark/>
          </w:tcPr>
          <w:p w14:paraId="3F4632E7" w14:textId="556951D3" w:rsidR="006F6CAF" w:rsidRPr="00197D2E" w:rsidRDefault="006F6CAF" w:rsidP="006F6CAF">
            <w:pPr>
              <w:ind w:left="-104" w:right="-108"/>
              <w:jc w:val="center"/>
              <w:rPr>
                <w:sz w:val="22"/>
                <w:szCs w:val="22"/>
              </w:rPr>
            </w:pPr>
            <w:r w:rsidRPr="00197D2E">
              <w:rPr>
                <w:sz w:val="22"/>
                <w:szCs w:val="22"/>
              </w:rPr>
              <w:t>4 803,56</w:t>
            </w:r>
          </w:p>
        </w:tc>
        <w:tc>
          <w:tcPr>
            <w:tcW w:w="885" w:type="dxa"/>
            <w:shd w:val="clear" w:color="auto" w:fill="auto"/>
            <w:noWrap/>
            <w:vAlign w:val="center"/>
            <w:hideMark/>
          </w:tcPr>
          <w:p w14:paraId="031BA4D5" w14:textId="52671206" w:rsidR="006F6CAF" w:rsidRPr="00197D2E" w:rsidRDefault="006F6CAF" w:rsidP="006F6CAF">
            <w:pPr>
              <w:ind w:left="-104" w:right="-108"/>
              <w:jc w:val="center"/>
              <w:rPr>
                <w:sz w:val="22"/>
                <w:szCs w:val="22"/>
              </w:rPr>
            </w:pPr>
            <w:r w:rsidRPr="00197D2E">
              <w:rPr>
                <w:sz w:val="22"/>
                <w:szCs w:val="22"/>
              </w:rPr>
              <w:t>2 813,13</w:t>
            </w:r>
          </w:p>
        </w:tc>
        <w:tc>
          <w:tcPr>
            <w:tcW w:w="929" w:type="dxa"/>
            <w:shd w:val="clear" w:color="auto" w:fill="auto"/>
            <w:noWrap/>
            <w:vAlign w:val="center"/>
            <w:hideMark/>
          </w:tcPr>
          <w:p w14:paraId="568F3BD8" w14:textId="344D41C6" w:rsidR="006F6CAF" w:rsidRPr="00197D2E" w:rsidRDefault="006F6CAF" w:rsidP="006F6CAF">
            <w:pPr>
              <w:ind w:left="-104" w:right="-108"/>
              <w:jc w:val="center"/>
              <w:rPr>
                <w:sz w:val="22"/>
                <w:szCs w:val="22"/>
              </w:rPr>
            </w:pPr>
            <w:r w:rsidRPr="00197D2E">
              <w:rPr>
                <w:sz w:val="22"/>
                <w:szCs w:val="22"/>
              </w:rPr>
              <w:t>4 516,89</w:t>
            </w:r>
          </w:p>
        </w:tc>
        <w:tc>
          <w:tcPr>
            <w:tcW w:w="905" w:type="dxa"/>
            <w:shd w:val="clear" w:color="auto" w:fill="auto"/>
            <w:noWrap/>
            <w:vAlign w:val="center"/>
            <w:hideMark/>
          </w:tcPr>
          <w:p w14:paraId="4FF7BDB7" w14:textId="5DCF817A" w:rsidR="006F6CAF" w:rsidRPr="00197D2E" w:rsidRDefault="006F6CAF" w:rsidP="006F6CAF">
            <w:pPr>
              <w:ind w:left="-104" w:right="-108"/>
              <w:jc w:val="center"/>
              <w:rPr>
                <w:sz w:val="22"/>
                <w:szCs w:val="22"/>
              </w:rPr>
            </w:pPr>
            <w:r w:rsidRPr="00197D2E">
              <w:rPr>
                <w:sz w:val="22"/>
                <w:szCs w:val="22"/>
              </w:rPr>
              <w:t>2 534,35</w:t>
            </w:r>
          </w:p>
        </w:tc>
        <w:tc>
          <w:tcPr>
            <w:tcW w:w="929" w:type="dxa"/>
            <w:shd w:val="clear" w:color="auto" w:fill="auto"/>
            <w:noWrap/>
            <w:vAlign w:val="center"/>
            <w:hideMark/>
          </w:tcPr>
          <w:p w14:paraId="6E35E3B4" w14:textId="2DEAF5D1" w:rsidR="006F6CAF" w:rsidRPr="00197D2E" w:rsidRDefault="006F6CAF" w:rsidP="006F6CAF">
            <w:pPr>
              <w:ind w:left="-104" w:right="-108"/>
              <w:jc w:val="center"/>
              <w:rPr>
                <w:sz w:val="22"/>
                <w:szCs w:val="22"/>
              </w:rPr>
            </w:pPr>
            <w:r w:rsidRPr="00197D2E">
              <w:rPr>
                <w:sz w:val="22"/>
                <w:szCs w:val="22"/>
              </w:rPr>
              <w:t>4 287,62</w:t>
            </w:r>
          </w:p>
        </w:tc>
        <w:tc>
          <w:tcPr>
            <w:tcW w:w="905" w:type="dxa"/>
            <w:shd w:val="clear" w:color="auto" w:fill="auto"/>
            <w:noWrap/>
            <w:vAlign w:val="center"/>
            <w:hideMark/>
          </w:tcPr>
          <w:p w14:paraId="246D6282" w14:textId="573B3527" w:rsidR="006F6CAF" w:rsidRPr="00197D2E" w:rsidRDefault="006F6CAF" w:rsidP="006F6CAF">
            <w:pPr>
              <w:ind w:left="-104" w:right="-108"/>
              <w:jc w:val="center"/>
              <w:rPr>
                <w:sz w:val="22"/>
                <w:szCs w:val="22"/>
              </w:rPr>
            </w:pPr>
            <w:r w:rsidRPr="00197D2E">
              <w:rPr>
                <w:sz w:val="22"/>
                <w:szCs w:val="22"/>
              </w:rPr>
              <w:t>2 311,59</w:t>
            </w:r>
          </w:p>
        </w:tc>
      </w:tr>
      <w:tr w:rsidR="00197D2E" w:rsidRPr="00197D2E" w14:paraId="7328C011" w14:textId="77777777" w:rsidTr="0014718D">
        <w:trPr>
          <w:trHeight w:val="20"/>
        </w:trPr>
        <w:tc>
          <w:tcPr>
            <w:tcW w:w="1509" w:type="dxa"/>
            <w:vMerge/>
            <w:vAlign w:val="center"/>
            <w:hideMark/>
          </w:tcPr>
          <w:p w14:paraId="399748A5" w14:textId="77777777" w:rsidR="006F6CAF" w:rsidRPr="00197D2E" w:rsidRDefault="006F6CAF" w:rsidP="006F6CAF">
            <w:pPr>
              <w:ind w:right="-150"/>
              <w:rPr>
                <w:sz w:val="22"/>
                <w:szCs w:val="22"/>
              </w:rPr>
            </w:pPr>
          </w:p>
        </w:tc>
        <w:tc>
          <w:tcPr>
            <w:tcW w:w="1463" w:type="dxa"/>
            <w:vMerge/>
            <w:vAlign w:val="center"/>
            <w:hideMark/>
          </w:tcPr>
          <w:p w14:paraId="7BCAB256" w14:textId="77777777" w:rsidR="006F6CAF" w:rsidRPr="00197D2E" w:rsidRDefault="006F6CAF" w:rsidP="006F6CAF">
            <w:pPr>
              <w:ind w:left="-59" w:right="-104"/>
              <w:rPr>
                <w:sz w:val="22"/>
                <w:szCs w:val="22"/>
              </w:rPr>
            </w:pPr>
          </w:p>
        </w:tc>
        <w:tc>
          <w:tcPr>
            <w:tcW w:w="709" w:type="dxa"/>
            <w:shd w:val="clear" w:color="auto" w:fill="auto"/>
            <w:noWrap/>
            <w:vAlign w:val="center"/>
            <w:hideMark/>
          </w:tcPr>
          <w:p w14:paraId="2A2889A0" w14:textId="77777777" w:rsidR="006F6CAF" w:rsidRPr="00197D2E" w:rsidRDefault="006F6CAF" w:rsidP="006F6CAF">
            <w:pPr>
              <w:ind w:left="-105" w:right="-83"/>
              <w:jc w:val="center"/>
              <w:rPr>
                <w:sz w:val="22"/>
                <w:szCs w:val="22"/>
              </w:rPr>
            </w:pPr>
            <w:r w:rsidRPr="00197D2E">
              <w:rPr>
                <w:sz w:val="22"/>
                <w:szCs w:val="22"/>
              </w:rPr>
              <w:t>%</w:t>
            </w:r>
          </w:p>
        </w:tc>
        <w:tc>
          <w:tcPr>
            <w:tcW w:w="992" w:type="dxa"/>
            <w:shd w:val="clear" w:color="auto" w:fill="auto"/>
            <w:noWrap/>
            <w:vAlign w:val="center"/>
            <w:hideMark/>
          </w:tcPr>
          <w:p w14:paraId="703486AE" w14:textId="75182E73" w:rsidR="006F6CAF" w:rsidRPr="00197D2E" w:rsidRDefault="006F6CAF" w:rsidP="006F6CAF">
            <w:pPr>
              <w:ind w:left="-104" w:right="-108"/>
              <w:jc w:val="center"/>
              <w:rPr>
                <w:sz w:val="22"/>
                <w:szCs w:val="22"/>
              </w:rPr>
            </w:pPr>
            <w:r w:rsidRPr="00197D2E">
              <w:rPr>
                <w:sz w:val="22"/>
                <w:szCs w:val="22"/>
              </w:rPr>
              <w:t>70,85</w:t>
            </w:r>
          </w:p>
        </w:tc>
        <w:tc>
          <w:tcPr>
            <w:tcW w:w="992" w:type="dxa"/>
            <w:shd w:val="clear" w:color="auto" w:fill="auto"/>
            <w:noWrap/>
            <w:vAlign w:val="center"/>
            <w:hideMark/>
          </w:tcPr>
          <w:p w14:paraId="2A1FACF6" w14:textId="0B0D9C86" w:rsidR="006F6CAF" w:rsidRPr="00197D2E" w:rsidRDefault="006F6CAF" w:rsidP="006F6CAF">
            <w:pPr>
              <w:ind w:left="-104" w:right="-108"/>
              <w:jc w:val="center"/>
              <w:rPr>
                <w:sz w:val="22"/>
                <w:szCs w:val="22"/>
              </w:rPr>
            </w:pPr>
            <w:r w:rsidRPr="00197D2E">
              <w:rPr>
                <w:sz w:val="22"/>
                <w:szCs w:val="22"/>
              </w:rPr>
              <w:t>46,87</w:t>
            </w:r>
          </w:p>
        </w:tc>
        <w:tc>
          <w:tcPr>
            <w:tcW w:w="993" w:type="dxa"/>
            <w:shd w:val="clear" w:color="auto" w:fill="auto"/>
            <w:noWrap/>
            <w:vAlign w:val="center"/>
            <w:hideMark/>
          </w:tcPr>
          <w:p w14:paraId="1C3B14A3" w14:textId="72E8844B" w:rsidR="006F6CAF" w:rsidRPr="00197D2E" w:rsidRDefault="006F6CAF" w:rsidP="006F6CAF">
            <w:pPr>
              <w:ind w:left="-104" w:right="-108"/>
              <w:jc w:val="center"/>
              <w:rPr>
                <w:sz w:val="22"/>
                <w:szCs w:val="22"/>
              </w:rPr>
            </w:pPr>
            <w:r w:rsidRPr="00197D2E">
              <w:rPr>
                <w:sz w:val="22"/>
                <w:szCs w:val="22"/>
              </w:rPr>
              <w:t>75,26</w:t>
            </w:r>
          </w:p>
        </w:tc>
        <w:tc>
          <w:tcPr>
            <w:tcW w:w="944" w:type="dxa"/>
            <w:shd w:val="clear" w:color="auto" w:fill="auto"/>
            <w:noWrap/>
            <w:vAlign w:val="center"/>
            <w:hideMark/>
          </w:tcPr>
          <w:p w14:paraId="21937EB1" w14:textId="68B34952" w:rsidR="006F6CAF" w:rsidRPr="00197D2E" w:rsidRDefault="006F6CAF" w:rsidP="006F6CAF">
            <w:pPr>
              <w:ind w:left="-104" w:right="-108"/>
              <w:jc w:val="center"/>
              <w:rPr>
                <w:sz w:val="22"/>
                <w:szCs w:val="22"/>
              </w:rPr>
            </w:pPr>
            <w:r w:rsidRPr="00197D2E">
              <w:rPr>
                <w:sz w:val="22"/>
                <w:szCs w:val="22"/>
              </w:rPr>
              <w:t>58,04</w:t>
            </w:r>
          </w:p>
        </w:tc>
        <w:tc>
          <w:tcPr>
            <w:tcW w:w="992" w:type="dxa"/>
            <w:shd w:val="clear" w:color="auto" w:fill="auto"/>
            <w:noWrap/>
            <w:vAlign w:val="center"/>
            <w:hideMark/>
          </w:tcPr>
          <w:p w14:paraId="32701F19" w14:textId="39190387" w:rsidR="006F6CAF" w:rsidRPr="00197D2E" w:rsidRDefault="006F6CAF" w:rsidP="006F6CAF">
            <w:pPr>
              <w:ind w:left="-104" w:right="-108"/>
              <w:jc w:val="center"/>
              <w:rPr>
                <w:sz w:val="22"/>
                <w:szCs w:val="22"/>
              </w:rPr>
            </w:pPr>
            <w:r w:rsidRPr="00197D2E">
              <w:rPr>
                <w:sz w:val="22"/>
                <w:szCs w:val="22"/>
              </w:rPr>
              <w:t>63,66</w:t>
            </w:r>
          </w:p>
        </w:tc>
        <w:tc>
          <w:tcPr>
            <w:tcW w:w="925" w:type="dxa"/>
            <w:shd w:val="clear" w:color="auto" w:fill="auto"/>
            <w:noWrap/>
            <w:vAlign w:val="center"/>
            <w:hideMark/>
          </w:tcPr>
          <w:p w14:paraId="1265D0E9" w14:textId="691C223A" w:rsidR="006F6CAF" w:rsidRPr="00197D2E" w:rsidRDefault="006F6CAF" w:rsidP="006F6CAF">
            <w:pPr>
              <w:ind w:left="-104" w:right="-108"/>
              <w:jc w:val="center"/>
              <w:rPr>
                <w:sz w:val="22"/>
                <w:szCs w:val="22"/>
              </w:rPr>
            </w:pPr>
            <w:r w:rsidRPr="00197D2E">
              <w:rPr>
                <w:sz w:val="22"/>
                <w:szCs w:val="22"/>
              </w:rPr>
              <w:t>52,37</w:t>
            </w:r>
          </w:p>
        </w:tc>
        <w:tc>
          <w:tcPr>
            <w:tcW w:w="949" w:type="dxa"/>
            <w:shd w:val="clear" w:color="auto" w:fill="auto"/>
            <w:noWrap/>
            <w:vAlign w:val="center"/>
            <w:hideMark/>
          </w:tcPr>
          <w:p w14:paraId="670C316A" w14:textId="51F40AAF" w:rsidR="006F6CAF" w:rsidRPr="00197D2E" w:rsidRDefault="006F6CAF" w:rsidP="006F6CAF">
            <w:pPr>
              <w:ind w:left="-104" w:right="-108"/>
              <w:jc w:val="center"/>
              <w:rPr>
                <w:sz w:val="22"/>
                <w:szCs w:val="22"/>
              </w:rPr>
            </w:pPr>
            <w:r w:rsidRPr="00197D2E">
              <w:rPr>
                <w:sz w:val="22"/>
                <w:szCs w:val="22"/>
              </w:rPr>
              <w:t>60,04</w:t>
            </w:r>
          </w:p>
        </w:tc>
        <w:tc>
          <w:tcPr>
            <w:tcW w:w="885" w:type="dxa"/>
            <w:shd w:val="clear" w:color="auto" w:fill="auto"/>
            <w:noWrap/>
            <w:vAlign w:val="center"/>
            <w:hideMark/>
          </w:tcPr>
          <w:p w14:paraId="59D0A73E" w14:textId="3D91C707" w:rsidR="006F6CAF" w:rsidRPr="00197D2E" w:rsidRDefault="006F6CAF" w:rsidP="006F6CAF">
            <w:pPr>
              <w:ind w:left="-104" w:right="-108"/>
              <w:jc w:val="center"/>
              <w:rPr>
                <w:sz w:val="22"/>
                <w:szCs w:val="22"/>
              </w:rPr>
            </w:pPr>
            <w:r w:rsidRPr="00197D2E">
              <w:rPr>
                <w:sz w:val="22"/>
                <w:szCs w:val="22"/>
              </w:rPr>
              <w:t>50,32</w:t>
            </w:r>
          </w:p>
        </w:tc>
        <w:tc>
          <w:tcPr>
            <w:tcW w:w="929" w:type="dxa"/>
            <w:shd w:val="clear" w:color="auto" w:fill="auto"/>
            <w:noWrap/>
            <w:vAlign w:val="center"/>
            <w:hideMark/>
          </w:tcPr>
          <w:p w14:paraId="34ACD967" w14:textId="6E985AB0" w:rsidR="006F6CAF" w:rsidRPr="00197D2E" w:rsidRDefault="006F6CAF" w:rsidP="006F6CAF">
            <w:pPr>
              <w:ind w:left="-104" w:right="-108"/>
              <w:jc w:val="center"/>
              <w:rPr>
                <w:sz w:val="22"/>
                <w:szCs w:val="22"/>
              </w:rPr>
            </w:pPr>
            <w:r w:rsidRPr="00197D2E">
              <w:rPr>
                <w:sz w:val="22"/>
                <w:szCs w:val="22"/>
              </w:rPr>
              <w:t>56,46</w:t>
            </w:r>
          </w:p>
        </w:tc>
        <w:tc>
          <w:tcPr>
            <w:tcW w:w="905" w:type="dxa"/>
            <w:shd w:val="clear" w:color="auto" w:fill="auto"/>
            <w:noWrap/>
            <w:vAlign w:val="center"/>
            <w:hideMark/>
          </w:tcPr>
          <w:p w14:paraId="661D2320" w14:textId="42ABAF20" w:rsidR="006F6CAF" w:rsidRPr="00197D2E" w:rsidRDefault="006F6CAF" w:rsidP="006F6CAF">
            <w:pPr>
              <w:ind w:left="-104" w:right="-108"/>
              <w:jc w:val="center"/>
              <w:rPr>
                <w:sz w:val="22"/>
                <w:szCs w:val="22"/>
              </w:rPr>
            </w:pPr>
            <w:r w:rsidRPr="00197D2E">
              <w:rPr>
                <w:sz w:val="22"/>
                <w:szCs w:val="22"/>
              </w:rPr>
              <w:t>45,34</w:t>
            </w:r>
          </w:p>
        </w:tc>
        <w:tc>
          <w:tcPr>
            <w:tcW w:w="929" w:type="dxa"/>
            <w:shd w:val="clear" w:color="auto" w:fill="auto"/>
            <w:noWrap/>
            <w:vAlign w:val="center"/>
            <w:hideMark/>
          </w:tcPr>
          <w:p w14:paraId="06D9733F" w14:textId="36DFF79B" w:rsidR="006F6CAF" w:rsidRPr="00197D2E" w:rsidRDefault="006F6CAF" w:rsidP="006F6CAF">
            <w:pPr>
              <w:ind w:left="-104" w:right="-108"/>
              <w:jc w:val="center"/>
              <w:rPr>
                <w:sz w:val="22"/>
                <w:szCs w:val="22"/>
              </w:rPr>
            </w:pPr>
            <w:r w:rsidRPr="00197D2E">
              <w:rPr>
                <w:sz w:val="22"/>
                <w:szCs w:val="22"/>
              </w:rPr>
              <w:t>53,60</w:t>
            </w:r>
          </w:p>
        </w:tc>
        <w:tc>
          <w:tcPr>
            <w:tcW w:w="905" w:type="dxa"/>
            <w:shd w:val="clear" w:color="auto" w:fill="auto"/>
            <w:noWrap/>
            <w:vAlign w:val="center"/>
            <w:hideMark/>
          </w:tcPr>
          <w:p w14:paraId="5F26EB96" w14:textId="07827733" w:rsidR="006F6CAF" w:rsidRPr="00197D2E" w:rsidRDefault="006F6CAF" w:rsidP="006F6CAF">
            <w:pPr>
              <w:ind w:left="-104" w:right="-108"/>
              <w:jc w:val="center"/>
              <w:rPr>
                <w:sz w:val="22"/>
                <w:szCs w:val="22"/>
              </w:rPr>
            </w:pPr>
            <w:r w:rsidRPr="00197D2E">
              <w:rPr>
                <w:sz w:val="22"/>
                <w:szCs w:val="22"/>
              </w:rPr>
              <w:t>41,35</w:t>
            </w:r>
          </w:p>
        </w:tc>
      </w:tr>
      <w:tr w:rsidR="00197D2E" w:rsidRPr="00197D2E" w14:paraId="2AE63393" w14:textId="77777777" w:rsidTr="0014718D">
        <w:trPr>
          <w:trHeight w:val="20"/>
        </w:trPr>
        <w:tc>
          <w:tcPr>
            <w:tcW w:w="1509" w:type="dxa"/>
            <w:vMerge w:val="restart"/>
            <w:shd w:val="clear" w:color="auto" w:fill="auto"/>
            <w:vAlign w:val="center"/>
            <w:hideMark/>
          </w:tcPr>
          <w:p w14:paraId="7D5D3F90" w14:textId="77777777" w:rsidR="00EC3CEC" w:rsidRPr="00197D2E" w:rsidRDefault="00EC3CEC" w:rsidP="00EC3CEC">
            <w:pPr>
              <w:ind w:right="-150"/>
              <w:rPr>
                <w:sz w:val="22"/>
                <w:szCs w:val="22"/>
              </w:rPr>
            </w:pPr>
            <w:r w:rsidRPr="00197D2E">
              <w:rPr>
                <w:sz w:val="22"/>
                <w:szCs w:val="22"/>
              </w:rPr>
              <w:t>с. Антипаюта</w:t>
            </w:r>
          </w:p>
        </w:tc>
        <w:tc>
          <w:tcPr>
            <w:tcW w:w="1463" w:type="dxa"/>
            <w:shd w:val="clear" w:color="auto" w:fill="auto"/>
            <w:noWrap/>
            <w:vAlign w:val="center"/>
            <w:hideMark/>
          </w:tcPr>
          <w:p w14:paraId="7D5C6D05" w14:textId="77777777" w:rsidR="00EC3CEC" w:rsidRPr="00197D2E" w:rsidRDefault="00EC3CEC" w:rsidP="00EC3CEC">
            <w:pPr>
              <w:ind w:left="-59" w:right="-104"/>
              <w:rPr>
                <w:sz w:val="22"/>
                <w:szCs w:val="22"/>
              </w:rPr>
            </w:pPr>
            <w:r w:rsidRPr="00197D2E">
              <w:rPr>
                <w:sz w:val="22"/>
                <w:szCs w:val="22"/>
              </w:rPr>
              <w:t>установленная мощность</w:t>
            </w:r>
          </w:p>
        </w:tc>
        <w:tc>
          <w:tcPr>
            <w:tcW w:w="709" w:type="dxa"/>
            <w:shd w:val="clear" w:color="auto" w:fill="auto"/>
            <w:vAlign w:val="center"/>
            <w:hideMark/>
          </w:tcPr>
          <w:p w14:paraId="5DCF66CE"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78A7CEC4" w14:textId="5A89CA47" w:rsidR="00EC3CEC" w:rsidRPr="00197D2E" w:rsidRDefault="00EC3CEC" w:rsidP="00EC3CEC">
            <w:pPr>
              <w:ind w:left="-104" w:right="-108"/>
              <w:jc w:val="center"/>
              <w:rPr>
                <w:sz w:val="22"/>
                <w:szCs w:val="22"/>
              </w:rPr>
            </w:pPr>
            <w:r w:rsidRPr="00197D2E">
              <w:rPr>
                <w:sz w:val="22"/>
                <w:szCs w:val="22"/>
              </w:rPr>
              <w:t>3 000,00</w:t>
            </w:r>
          </w:p>
        </w:tc>
        <w:tc>
          <w:tcPr>
            <w:tcW w:w="992" w:type="dxa"/>
            <w:shd w:val="clear" w:color="auto" w:fill="auto"/>
            <w:noWrap/>
            <w:vAlign w:val="center"/>
            <w:hideMark/>
          </w:tcPr>
          <w:p w14:paraId="58B41E8D" w14:textId="779B23DB" w:rsidR="00EC3CEC" w:rsidRPr="00197D2E" w:rsidRDefault="00EC3CEC" w:rsidP="00EC3CEC">
            <w:pPr>
              <w:ind w:left="-104" w:right="-108"/>
              <w:jc w:val="center"/>
              <w:rPr>
                <w:sz w:val="22"/>
                <w:szCs w:val="22"/>
              </w:rPr>
            </w:pPr>
            <w:r w:rsidRPr="00197D2E">
              <w:rPr>
                <w:sz w:val="22"/>
                <w:szCs w:val="22"/>
              </w:rPr>
              <w:t>800,00</w:t>
            </w:r>
          </w:p>
        </w:tc>
        <w:tc>
          <w:tcPr>
            <w:tcW w:w="993" w:type="dxa"/>
            <w:shd w:val="clear" w:color="auto" w:fill="auto"/>
            <w:noWrap/>
            <w:vAlign w:val="center"/>
            <w:hideMark/>
          </w:tcPr>
          <w:p w14:paraId="1104F00D" w14:textId="52A35ED1" w:rsidR="00EC3CEC" w:rsidRPr="00197D2E" w:rsidRDefault="00EC3CEC" w:rsidP="00EC3CEC">
            <w:pPr>
              <w:ind w:left="-104" w:right="-108"/>
              <w:jc w:val="center"/>
              <w:rPr>
                <w:sz w:val="22"/>
                <w:szCs w:val="22"/>
              </w:rPr>
            </w:pPr>
            <w:r w:rsidRPr="00197D2E">
              <w:rPr>
                <w:sz w:val="22"/>
                <w:szCs w:val="22"/>
              </w:rPr>
              <w:t>3 000,00</w:t>
            </w:r>
          </w:p>
        </w:tc>
        <w:tc>
          <w:tcPr>
            <w:tcW w:w="944" w:type="dxa"/>
            <w:shd w:val="clear" w:color="auto" w:fill="auto"/>
            <w:noWrap/>
            <w:vAlign w:val="center"/>
            <w:hideMark/>
          </w:tcPr>
          <w:p w14:paraId="0579DAA0" w14:textId="28BB83F4" w:rsidR="00EC3CEC" w:rsidRPr="00197D2E" w:rsidRDefault="00EC3CEC" w:rsidP="00EC3CEC">
            <w:pPr>
              <w:ind w:left="-104" w:right="-108"/>
              <w:jc w:val="center"/>
              <w:rPr>
                <w:sz w:val="22"/>
                <w:szCs w:val="22"/>
              </w:rPr>
            </w:pPr>
            <w:r w:rsidRPr="00197D2E">
              <w:rPr>
                <w:sz w:val="22"/>
                <w:szCs w:val="22"/>
              </w:rPr>
              <w:t>800,00</w:t>
            </w:r>
          </w:p>
        </w:tc>
        <w:tc>
          <w:tcPr>
            <w:tcW w:w="992" w:type="dxa"/>
            <w:shd w:val="clear" w:color="auto" w:fill="auto"/>
            <w:noWrap/>
            <w:vAlign w:val="center"/>
            <w:hideMark/>
          </w:tcPr>
          <w:p w14:paraId="2EC4CC92" w14:textId="79F63AE5" w:rsidR="00EC3CEC" w:rsidRPr="00197D2E" w:rsidRDefault="00EC3CEC" w:rsidP="00EC3CEC">
            <w:pPr>
              <w:ind w:left="-104" w:right="-108"/>
              <w:jc w:val="center"/>
              <w:rPr>
                <w:sz w:val="22"/>
                <w:szCs w:val="22"/>
              </w:rPr>
            </w:pPr>
            <w:r w:rsidRPr="00197D2E">
              <w:rPr>
                <w:sz w:val="22"/>
                <w:szCs w:val="22"/>
              </w:rPr>
              <w:t>1 300,00</w:t>
            </w:r>
          </w:p>
        </w:tc>
        <w:tc>
          <w:tcPr>
            <w:tcW w:w="925" w:type="dxa"/>
            <w:shd w:val="clear" w:color="auto" w:fill="auto"/>
            <w:noWrap/>
            <w:vAlign w:val="center"/>
            <w:hideMark/>
          </w:tcPr>
          <w:p w14:paraId="4EE8C977" w14:textId="522A4EDB" w:rsidR="00EC3CEC" w:rsidRPr="00197D2E" w:rsidRDefault="00EC3CEC" w:rsidP="00EC3CEC">
            <w:pPr>
              <w:ind w:left="-104" w:right="-108"/>
              <w:jc w:val="center"/>
              <w:rPr>
                <w:sz w:val="22"/>
                <w:szCs w:val="22"/>
              </w:rPr>
            </w:pPr>
            <w:r w:rsidRPr="00197D2E">
              <w:rPr>
                <w:sz w:val="22"/>
                <w:szCs w:val="22"/>
              </w:rPr>
              <w:t>800,00</w:t>
            </w:r>
          </w:p>
        </w:tc>
        <w:tc>
          <w:tcPr>
            <w:tcW w:w="949" w:type="dxa"/>
            <w:shd w:val="clear" w:color="auto" w:fill="auto"/>
            <w:noWrap/>
            <w:vAlign w:val="center"/>
            <w:hideMark/>
          </w:tcPr>
          <w:p w14:paraId="5385BE8F" w14:textId="32417EF8" w:rsidR="00EC3CEC" w:rsidRPr="00197D2E" w:rsidRDefault="00EC3CEC" w:rsidP="00EC3CEC">
            <w:pPr>
              <w:ind w:left="-104" w:right="-108"/>
              <w:jc w:val="center"/>
              <w:rPr>
                <w:sz w:val="22"/>
                <w:szCs w:val="22"/>
              </w:rPr>
            </w:pPr>
            <w:r w:rsidRPr="00197D2E">
              <w:rPr>
                <w:sz w:val="22"/>
                <w:szCs w:val="22"/>
              </w:rPr>
              <w:t>1 300,00</w:t>
            </w:r>
          </w:p>
        </w:tc>
        <w:tc>
          <w:tcPr>
            <w:tcW w:w="885" w:type="dxa"/>
            <w:shd w:val="clear" w:color="auto" w:fill="auto"/>
            <w:noWrap/>
            <w:vAlign w:val="center"/>
            <w:hideMark/>
          </w:tcPr>
          <w:p w14:paraId="4CEC561B" w14:textId="3A45673D" w:rsidR="00EC3CEC" w:rsidRPr="00197D2E" w:rsidRDefault="00EC3CEC" w:rsidP="00EC3CEC">
            <w:pPr>
              <w:ind w:left="-104" w:right="-108"/>
              <w:jc w:val="center"/>
              <w:rPr>
                <w:sz w:val="22"/>
                <w:szCs w:val="22"/>
              </w:rPr>
            </w:pPr>
            <w:r w:rsidRPr="00197D2E">
              <w:rPr>
                <w:sz w:val="22"/>
                <w:szCs w:val="22"/>
              </w:rPr>
              <w:t>800,00</w:t>
            </w:r>
          </w:p>
        </w:tc>
        <w:tc>
          <w:tcPr>
            <w:tcW w:w="929" w:type="dxa"/>
            <w:shd w:val="clear" w:color="auto" w:fill="auto"/>
            <w:noWrap/>
            <w:vAlign w:val="center"/>
            <w:hideMark/>
          </w:tcPr>
          <w:p w14:paraId="21B021B4" w14:textId="0AF985AD" w:rsidR="00EC3CEC" w:rsidRPr="00197D2E" w:rsidRDefault="00EC3CEC" w:rsidP="00EC3CEC">
            <w:pPr>
              <w:ind w:left="-104" w:right="-108"/>
              <w:jc w:val="center"/>
              <w:rPr>
                <w:sz w:val="22"/>
                <w:szCs w:val="22"/>
              </w:rPr>
            </w:pPr>
            <w:r w:rsidRPr="00197D2E">
              <w:rPr>
                <w:sz w:val="22"/>
                <w:szCs w:val="22"/>
              </w:rPr>
              <w:t>1 300,00</w:t>
            </w:r>
          </w:p>
        </w:tc>
        <w:tc>
          <w:tcPr>
            <w:tcW w:w="905" w:type="dxa"/>
            <w:shd w:val="clear" w:color="auto" w:fill="auto"/>
            <w:noWrap/>
            <w:vAlign w:val="center"/>
            <w:hideMark/>
          </w:tcPr>
          <w:p w14:paraId="7D09AC56" w14:textId="4690F114" w:rsidR="00EC3CEC" w:rsidRPr="00197D2E" w:rsidRDefault="00EC3CEC" w:rsidP="00EC3CEC">
            <w:pPr>
              <w:ind w:left="-104" w:right="-108"/>
              <w:jc w:val="center"/>
              <w:rPr>
                <w:sz w:val="22"/>
                <w:szCs w:val="22"/>
              </w:rPr>
            </w:pPr>
            <w:r w:rsidRPr="00197D2E">
              <w:rPr>
                <w:sz w:val="22"/>
                <w:szCs w:val="22"/>
              </w:rPr>
              <w:t>800,00</w:t>
            </w:r>
          </w:p>
        </w:tc>
        <w:tc>
          <w:tcPr>
            <w:tcW w:w="929" w:type="dxa"/>
            <w:shd w:val="clear" w:color="auto" w:fill="auto"/>
            <w:noWrap/>
            <w:vAlign w:val="center"/>
            <w:hideMark/>
          </w:tcPr>
          <w:p w14:paraId="7725570D" w14:textId="0460D8DD" w:rsidR="00EC3CEC" w:rsidRPr="00197D2E" w:rsidRDefault="00EC3CEC" w:rsidP="00EC3CEC">
            <w:pPr>
              <w:ind w:left="-104" w:right="-108"/>
              <w:jc w:val="center"/>
              <w:rPr>
                <w:sz w:val="22"/>
                <w:szCs w:val="22"/>
              </w:rPr>
            </w:pPr>
            <w:r w:rsidRPr="00197D2E">
              <w:rPr>
                <w:sz w:val="22"/>
                <w:szCs w:val="22"/>
              </w:rPr>
              <w:t>1 300,00</w:t>
            </w:r>
          </w:p>
        </w:tc>
        <w:tc>
          <w:tcPr>
            <w:tcW w:w="905" w:type="dxa"/>
            <w:shd w:val="clear" w:color="auto" w:fill="auto"/>
            <w:noWrap/>
            <w:vAlign w:val="center"/>
            <w:hideMark/>
          </w:tcPr>
          <w:p w14:paraId="6E8978A5" w14:textId="5C936F53" w:rsidR="00EC3CEC" w:rsidRPr="00197D2E" w:rsidRDefault="00EC3CEC" w:rsidP="00EC3CEC">
            <w:pPr>
              <w:ind w:left="-104" w:right="-108"/>
              <w:jc w:val="center"/>
              <w:rPr>
                <w:sz w:val="22"/>
                <w:szCs w:val="22"/>
              </w:rPr>
            </w:pPr>
            <w:r w:rsidRPr="00197D2E">
              <w:rPr>
                <w:sz w:val="22"/>
                <w:szCs w:val="22"/>
              </w:rPr>
              <w:t>800,00</w:t>
            </w:r>
          </w:p>
        </w:tc>
      </w:tr>
      <w:tr w:rsidR="00197D2E" w:rsidRPr="00197D2E" w14:paraId="689A3926" w14:textId="77777777" w:rsidTr="0014718D">
        <w:trPr>
          <w:trHeight w:val="20"/>
        </w:trPr>
        <w:tc>
          <w:tcPr>
            <w:tcW w:w="1509" w:type="dxa"/>
            <w:vMerge/>
            <w:vAlign w:val="center"/>
            <w:hideMark/>
          </w:tcPr>
          <w:p w14:paraId="5C555BF4" w14:textId="77777777" w:rsidR="00EC3CEC" w:rsidRPr="00197D2E" w:rsidRDefault="00EC3CEC" w:rsidP="00EC3CEC">
            <w:pPr>
              <w:rPr>
                <w:sz w:val="22"/>
                <w:szCs w:val="22"/>
              </w:rPr>
            </w:pPr>
          </w:p>
        </w:tc>
        <w:tc>
          <w:tcPr>
            <w:tcW w:w="1463" w:type="dxa"/>
            <w:shd w:val="clear" w:color="auto" w:fill="auto"/>
            <w:noWrap/>
            <w:vAlign w:val="center"/>
            <w:hideMark/>
          </w:tcPr>
          <w:p w14:paraId="51B57967" w14:textId="77777777" w:rsidR="00EC3CEC" w:rsidRPr="00197D2E" w:rsidRDefault="00EC3CEC" w:rsidP="00EC3CEC">
            <w:pPr>
              <w:ind w:left="-59" w:right="-104"/>
              <w:rPr>
                <w:sz w:val="22"/>
                <w:szCs w:val="22"/>
              </w:rPr>
            </w:pPr>
            <w:r w:rsidRPr="00197D2E">
              <w:rPr>
                <w:sz w:val="22"/>
                <w:szCs w:val="22"/>
              </w:rPr>
              <w:t>подача воды в сутки</w:t>
            </w:r>
          </w:p>
        </w:tc>
        <w:tc>
          <w:tcPr>
            <w:tcW w:w="709" w:type="dxa"/>
            <w:shd w:val="clear" w:color="auto" w:fill="auto"/>
            <w:vAlign w:val="center"/>
            <w:hideMark/>
          </w:tcPr>
          <w:p w14:paraId="39FF557C"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shd w:val="clear" w:color="auto" w:fill="auto"/>
            <w:noWrap/>
            <w:vAlign w:val="center"/>
            <w:hideMark/>
          </w:tcPr>
          <w:p w14:paraId="137F538F" w14:textId="104EF288" w:rsidR="00EC3CEC" w:rsidRPr="00197D2E" w:rsidRDefault="00EC3CEC" w:rsidP="00EC3CEC">
            <w:pPr>
              <w:ind w:left="-104" w:right="-108"/>
              <w:jc w:val="center"/>
              <w:rPr>
                <w:sz w:val="22"/>
                <w:szCs w:val="22"/>
              </w:rPr>
            </w:pPr>
            <w:r w:rsidRPr="00197D2E">
              <w:rPr>
                <w:sz w:val="22"/>
                <w:szCs w:val="22"/>
              </w:rPr>
              <w:t>176,75</w:t>
            </w:r>
          </w:p>
        </w:tc>
        <w:tc>
          <w:tcPr>
            <w:tcW w:w="992" w:type="dxa"/>
            <w:shd w:val="clear" w:color="auto" w:fill="auto"/>
            <w:noWrap/>
            <w:vAlign w:val="center"/>
            <w:hideMark/>
          </w:tcPr>
          <w:p w14:paraId="16B562CD" w14:textId="050D278D" w:rsidR="00EC3CEC" w:rsidRPr="00197D2E" w:rsidRDefault="00EC3CEC" w:rsidP="00EC3CEC">
            <w:pPr>
              <w:ind w:left="-104" w:right="-108"/>
              <w:jc w:val="center"/>
              <w:rPr>
                <w:sz w:val="22"/>
                <w:szCs w:val="22"/>
              </w:rPr>
            </w:pPr>
            <w:r w:rsidRPr="00197D2E">
              <w:rPr>
                <w:sz w:val="22"/>
                <w:szCs w:val="22"/>
              </w:rPr>
              <w:t>176,72</w:t>
            </w:r>
          </w:p>
        </w:tc>
        <w:tc>
          <w:tcPr>
            <w:tcW w:w="993" w:type="dxa"/>
            <w:shd w:val="clear" w:color="auto" w:fill="auto"/>
            <w:noWrap/>
            <w:vAlign w:val="center"/>
            <w:hideMark/>
          </w:tcPr>
          <w:p w14:paraId="479C21BF" w14:textId="43053C52" w:rsidR="00EC3CEC" w:rsidRPr="00197D2E" w:rsidRDefault="00EC3CEC" w:rsidP="00EC3CEC">
            <w:pPr>
              <w:ind w:left="-104" w:right="-108"/>
              <w:jc w:val="center"/>
              <w:rPr>
                <w:sz w:val="22"/>
                <w:szCs w:val="22"/>
              </w:rPr>
            </w:pPr>
            <w:r w:rsidRPr="00197D2E">
              <w:rPr>
                <w:sz w:val="22"/>
                <w:szCs w:val="22"/>
              </w:rPr>
              <w:t>150,66</w:t>
            </w:r>
          </w:p>
        </w:tc>
        <w:tc>
          <w:tcPr>
            <w:tcW w:w="944" w:type="dxa"/>
            <w:shd w:val="clear" w:color="auto" w:fill="auto"/>
            <w:noWrap/>
            <w:vAlign w:val="center"/>
            <w:hideMark/>
          </w:tcPr>
          <w:p w14:paraId="4BC77CF8" w14:textId="6C34A3F0" w:rsidR="00EC3CEC" w:rsidRPr="00197D2E" w:rsidRDefault="00EC3CEC" w:rsidP="00EC3CEC">
            <w:pPr>
              <w:ind w:left="-104" w:right="-108"/>
              <w:jc w:val="center"/>
              <w:rPr>
                <w:sz w:val="22"/>
                <w:szCs w:val="22"/>
              </w:rPr>
            </w:pPr>
            <w:r w:rsidRPr="00197D2E">
              <w:rPr>
                <w:sz w:val="22"/>
                <w:szCs w:val="22"/>
              </w:rPr>
              <w:t>150,63</w:t>
            </w:r>
          </w:p>
        </w:tc>
        <w:tc>
          <w:tcPr>
            <w:tcW w:w="992" w:type="dxa"/>
            <w:shd w:val="clear" w:color="auto" w:fill="auto"/>
            <w:noWrap/>
            <w:vAlign w:val="center"/>
            <w:hideMark/>
          </w:tcPr>
          <w:p w14:paraId="3F12151A" w14:textId="2CAB2190" w:rsidR="00EC3CEC" w:rsidRPr="00197D2E" w:rsidRDefault="00EC3CEC" w:rsidP="00EC3CEC">
            <w:pPr>
              <w:ind w:left="-104" w:right="-108"/>
              <w:jc w:val="center"/>
              <w:rPr>
                <w:sz w:val="22"/>
                <w:szCs w:val="22"/>
              </w:rPr>
            </w:pPr>
            <w:r w:rsidRPr="00197D2E">
              <w:rPr>
                <w:sz w:val="22"/>
                <w:szCs w:val="22"/>
              </w:rPr>
              <w:t>174,76</w:t>
            </w:r>
          </w:p>
        </w:tc>
        <w:tc>
          <w:tcPr>
            <w:tcW w:w="925" w:type="dxa"/>
            <w:shd w:val="clear" w:color="auto" w:fill="auto"/>
            <w:noWrap/>
            <w:vAlign w:val="center"/>
            <w:hideMark/>
          </w:tcPr>
          <w:p w14:paraId="33C06C93" w14:textId="19B13F37" w:rsidR="00EC3CEC" w:rsidRPr="00197D2E" w:rsidRDefault="00EC3CEC" w:rsidP="00EC3CEC">
            <w:pPr>
              <w:ind w:left="-104" w:right="-108"/>
              <w:jc w:val="center"/>
              <w:rPr>
                <w:sz w:val="22"/>
                <w:szCs w:val="22"/>
              </w:rPr>
            </w:pPr>
            <w:r w:rsidRPr="00197D2E">
              <w:rPr>
                <w:sz w:val="22"/>
                <w:szCs w:val="22"/>
              </w:rPr>
              <w:t>174,73</w:t>
            </w:r>
          </w:p>
        </w:tc>
        <w:tc>
          <w:tcPr>
            <w:tcW w:w="949" w:type="dxa"/>
            <w:shd w:val="clear" w:color="auto" w:fill="auto"/>
            <w:noWrap/>
            <w:vAlign w:val="center"/>
            <w:hideMark/>
          </w:tcPr>
          <w:p w14:paraId="78120CFB" w14:textId="19779849" w:rsidR="00EC3CEC" w:rsidRPr="00197D2E" w:rsidRDefault="00EC3CEC" w:rsidP="00EC3CEC">
            <w:pPr>
              <w:ind w:left="-104" w:right="-108"/>
              <w:jc w:val="center"/>
              <w:rPr>
                <w:sz w:val="22"/>
                <w:szCs w:val="22"/>
              </w:rPr>
            </w:pPr>
            <w:r w:rsidRPr="00197D2E">
              <w:rPr>
                <w:sz w:val="22"/>
                <w:szCs w:val="22"/>
              </w:rPr>
              <w:t>187,94</w:t>
            </w:r>
          </w:p>
        </w:tc>
        <w:tc>
          <w:tcPr>
            <w:tcW w:w="885" w:type="dxa"/>
            <w:shd w:val="clear" w:color="auto" w:fill="auto"/>
            <w:noWrap/>
            <w:vAlign w:val="center"/>
            <w:hideMark/>
          </w:tcPr>
          <w:p w14:paraId="6788E142" w14:textId="2A0D954C" w:rsidR="00EC3CEC" w:rsidRPr="00197D2E" w:rsidRDefault="00EC3CEC" w:rsidP="00EC3CEC">
            <w:pPr>
              <w:ind w:left="-104" w:right="-108"/>
              <w:jc w:val="center"/>
              <w:rPr>
                <w:sz w:val="22"/>
                <w:szCs w:val="22"/>
              </w:rPr>
            </w:pPr>
            <w:r w:rsidRPr="00197D2E">
              <w:rPr>
                <w:sz w:val="22"/>
                <w:szCs w:val="22"/>
              </w:rPr>
              <w:t>187,91</w:t>
            </w:r>
          </w:p>
        </w:tc>
        <w:tc>
          <w:tcPr>
            <w:tcW w:w="929" w:type="dxa"/>
            <w:shd w:val="clear" w:color="auto" w:fill="auto"/>
            <w:noWrap/>
            <w:vAlign w:val="center"/>
            <w:hideMark/>
          </w:tcPr>
          <w:p w14:paraId="0936865C" w14:textId="412124E9" w:rsidR="00EC3CEC" w:rsidRPr="00197D2E" w:rsidRDefault="00EC3CEC" w:rsidP="00EC3CEC">
            <w:pPr>
              <w:ind w:left="-104" w:right="-108"/>
              <w:jc w:val="center"/>
              <w:rPr>
                <w:sz w:val="22"/>
                <w:szCs w:val="22"/>
              </w:rPr>
            </w:pPr>
            <w:r w:rsidRPr="00197D2E">
              <w:rPr>
                <w:sz w:val="22"/>
                <w:szCs w:val="22"/>
              </w:rPr>
              <w:t>240,68</w:t>
            </w:r>
          </w:p>
        </w:tc>
        <w:tc>
          <w:tcPr>
            <w:tcW w:w="905" w:type="dxa"/>
            <w:shd w:val="clear" w:color="auto" w:fill="auto"/>
            <w:noWrap/>
            <w:vAlign w:val="center"/>
            <w:hideMark/>
          </w:tcPr>
          <w:p w14:paraId="0BCD21AF" w14:textId="063CA07A" w:rsidR="00EC3CEC" w:rsidRPr="00197D2E" w:rsidRDefault="00EC3CEC" w:rsidP="00EC3CEC">
            <w:pPr>
              <w:ind w:left="-104" w:right="-108"/>
              <w:jc w:val="center"/>
              <w:rPr>
                <w:sz w:val="22"/>
                <w:szCs w:val="22"/>
              </w:rPr>
            </w:pPr>
            <w:r w:rsidRPr="00197D2E">
              <w:rPr>
                <w:sz w:val="22"/>
                <w:szCs w:val="22"/>
              </w:rPr>
              <w:t>240,65</w:t>
            </w:r>
          </w:p>
        </w:tc>
        <w:tc>
          <w:tcPr>
            <w:tcW w:w="929" w:type="dxa"/>
            <w:shd w:val="clear" w:color="auto" w:fill="auto"/>
            <w:noWrap/>
            <w:vAlign w:val="center"/>
            <w:hideMark/>
          </w:tcPr>
          <w:p w14:paraId="5791FB22" w14:textId="168D911A" w:rsidR="00EC3CEC" w:rsidRPr="00197D2E" w:rsidRDefault="00EC3CEC" w:rsidP="00EC3CEC">
            <w:pPr>
              <w:ind w:left="-104" w:right="-108"/>
              <w:jc w:val="center"/>
              <w:rPr>
                <w:sz w:val="22"/>
                <w:szCs w:val="22"/>
              </w:rPr>
            </w:pPr>
            <w:r w:rsidRPr="00197D2E">
              <w:rPr>
                <w:sz w:val="22"/>
                <w:szCs w:val="22"/>
              </w:rPr>
              <w:t>283,26</w:t>
            </w:r>
          </w:p>
        </w:tc>
        <w:tc>
          <w:tcPr>
            <w:tcW w:w="905" w:type="dxa"/>
            <w:shd w:val="clear" w:color="auto" w:fill="auto"/>
            <w:noWrap/>
            <w:vAlign w:val="center"/>
            <w:hideMark/>
          </w:tcPr>
          <w:p w14:paraId="165C28E9" w14:textId="52623938" w:rsidR="00EC3CEC" w:rsidRPr="00197D2E" w:rsidRDefault="00EC3CEC" w:rsidP="00EC3CEC">
            <w:pPr>
              <w:ind w:left="-104" w:right="-108"/>
              <w:jc w:val="center"/>
              <w:rPr>
                <w:sz w:val="22"/>
                <w:szCs w:val="22"/>
              </w:rPr>
            </w:pPr>
            <w:r w:rsidRPr="00197D2E">
              <w:rPr>
                <w:sz w:val="22"/>
                <w:szCs w:val="22"/>
              </w:rPr>
              <w:t>283,23</w:t>
            </w:r>
          </w:p>
        </w:tc>
      </w:tr>
      <w:tr w:rsidR="00197D2E" w:rsidRPr="00197D2E" w14:paraId="3B03051F" w14:textId="77777777" w:rsidTr="0014718D">
        <w:trPr>
          <w:trHeight w:val="20"/>
        </w:trPr>
        <w:tc>
          <w:tcPr>
            <w:tcW w:w="1509" w:type="dxa"/>
            <w:vMerge/>
            <w:vAlign w:val="center"/>
            <w:hideMark/>
          </w:tcPr>
          <w:p w14:paraId="7F8F6415" w14:textId="77777777" w:rsidR="00EC3CEC" w:rsidRPr="00197D2E" w:rsidRDefault="00EC3CEC" w:rsidP="00EC3CEC">
            <w:pPr>
              <w:rPr>
                <w:sz w:val="22"/>
                <w:szCs w:val="22"/>
              </w:rPr>
            </w:pPr>
          </w:p>
        </w:tc>
        <w:tc>
          <w:tcPr>
            <w:tcW w:w="1463" w:type="dxa"/>
            <w:vMerge w:val="restart"/>
            <w:shd w:val="clear" w:color="auto" w:fill="auto"/>
            <w:noWrap/>
            <w:vAlign w:val="center"/>
            <w:hideMark/>
          </w:tcPr>
          <w:p w14:paraId="3AFF6E71" w14:textId="77777777" w:rsidR="00EC3CEC" w:rsidRPr="00197D2E" w:rsidRDefault="00EC3CEC" w:rsidP="00EC3CEC">
            <w:pPr>
              <w:ind w:left="-59" w:right="-104"/>
              <w:rPr>
                <w:sz w:val="22"/>
                <w:szCs w:val="22"/>
              </w:rPr>
            </w:pPr>
            <w:r w:rsidRPr="00197D2E">
              <w:rPr>
                <w:sz w:val="22"/>
                <w:szCs w:val="22"/>
              </w:rPr>
              <w:t>резерв (+)/ дефицит (-)</w:t>
            </w:r>
          </w:p>
        </w:tc>
        <w:tc>
          <w:tcPr>
            <w:tcW w:w="709" w:type="dxa"/>
            <w:shd w:val="clear" w:color="auto" w:fill="auto"/>
            <w:vAlign w:val="center"/>
            <w:hideMark/>
          </w:tcPr>
          <w:p w14:paraId="743CC5C8"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5A7C769A" w14:textId="55B9E6A6" w:rsidR="00EC3CEC" w:rsidRPr="00197D2E" w:rsidRDefault="00EC3CEC" w:rsidP="00EC3CEC">
            <w:pPr>
              <w:ind w:left="-104" w:right="-108"/>
              <w:jc w:val="center"/>
              <w:rPr>
                <w:sz w:val="22"/>
                <w:szCs w:val="22"/>
              </w:rPr>
            </w:pPr>
            <w:r w:rsidRPr="00197D2E">
              <w:rPr>
                <w:sz w:val="22"/>
                <w:szCs w:val="22"/>
              </w:rPr>
              <w:t>2 823,25</w:t>
            </w:r>
          </w:p>
        </w:tc>
        <w:tc>
          <w:tcPr>
            <w:tcW w:w="992" w:type="dxa"/>
            <w:shd w:val="clear" w:color="auto" w:fill="auto"/>
            <w:noWrap/>
            <w:vAlign w:val="center"/>
            <w:hideMark/>
          </w:tcPr>
          <w:p w14:paraId="73DECFFA" w14:textId="381B3124" w:rsidR="00EC3CEC" w:rsidRPr="00197D2E" w:rsidRDefault="00EC3CEC" w:rsidP="00EC3CEC">
            <w:pPr>
              <w:ind w:left="-104" w:right="-108"/>
              <w:jc w:val="center"/>
              <w:rPr>
                <w:sz w:val="22"/>
                <w:szCs w:val="22"/>
              </w:rPr>
            </w:pPr>
            <w:r w:rsidRPr="00197D2E">
              <w:rPr>
                <w:sz w:val="22"/>
                <w:szCs w:val="22"/>
              </w:rPr>
              <w:t>623,28</w:t>
            </w:r>
          </w:p>
        </w:tc>
        <w:tc>
          <w:tcPr>
            <w:tcW w:w="993" w:type="dxa"/>
            <w:shd w:val="clear" w:color="auto" w:fill="auto"/>
            <w:noWrap/>
            <w:vAlign w:val="center"/>
            <w:hideMark/>
          </w:tcPr>
          <w:p w14:paraId="45DDA873" w14:textId="556B6977" w:rsidR="00EC3CEC" w:rsidRPr="00197D2E" w:rsidRDefault="00EC3CEC" w:rsidP="00EC3CEC">
            <w:pPr>
              <w:ind w:left="-104" w:right="-108"/>
              <w:jc w:val="center"/>
              <w:rPr>
                <w:sz w:val="22"/>
                <w:szCs w:val="22"/>
              </w:rPr>
            </w:pPr>
            <w:r w:rsidRPr="00197D2E">
              <w:rPr>
                <w:sz w:val="22"/>
                <w:szCs w:val="22"/>
              </w:rPr>
              <w:t>2 849,34</w:t>
            </w:r>
          </w:p>
        </w:tc>
        <w:tc>
          <w:tcPr>
            <w:tcW w:w="944" w:type="dxa"/>
            <w:shd w:val="clear" w:color="auto" w:fill="auto"/>
            <w:noWrap/>
            <w:vAlign w:val="center"/>
            <w:hideMark/>
          </w:tcPr>
          <w:p w14:paraId="63941CB7" w14:textId="39039CF6" w:rsidR="00EC3CEC" w:rsidRPr="00197D2E" w:rsidRDefault="00EC3CEC" w:rsidP="00EC3CEC">
            <w:pPr>
              <w:ind w:left="-104" w:right="-108"/>
              <w:jc w:val="center"/>
              <w:rPr>
                <w:sz w:val="22"/>
                <w:szCs w:val="22"/>
              </w:rPr>
            </w:pPr>
            <w:r w:rsidRPr="00197D2E">
              <w:rPr>
                <w:sz w:val="22"/>
                <w:szCs w:val="22"/>
              </w:rPr>
              <w:t>649,37</w:t>
            </w:r>
          </w:p>
        </w:tc>
        <w:tc>
          <w:tcPr>
            <w:tcW w:w="992" w:type="dxa"/>
            <w:shd w:val="clear" w:color="auto" w:fill="auto"/>
            <w:noWrap/>
            <w:vAlign w:val="center"/>
            <w:hideMark/>
          </w:tcPr>
          <w:p w14:paraId="441E899F" w14:textId="2D41B198" w:rsidR="00EC3CEC" w:rsidRPr="00197D2E" w:rsidRDefault="00EC3CEC" w:rsidP="00EC3CEC">
            <w:pPr>
              <w:ind w:left="-104" w:right="-108"/>
              <w:jc w:val="center"/>
              <w:rPr>
                <w:sz w:val="22"/>
                <w:szCs w:val="22"/>
              </w:rPr>
            </w:pPr>
            <w:r w:rsidRPr="00197D2E">
              <w:rPr>
                <w:sz w:val="22"/>
                <w:szCs w:val="22"/>
              </w:rPr>
              <w:t>1 125,24</w:t>
            </w:r>
          </w:p>
        </w:tc>
        <w:tc>
          <w:tcPr>
            <w:tcW w:w="925" w:type="dxa"/>
            <w:shd w:val="clear" w:color="auto" w:fill="auto"/>
            <w:noWrap/>
            <w:vAlign w:val="center"/>
            <w:hideMark/>
          </w:tcPr>
          <w:p w14:paraId="62927D3D" w14:textId="561F3E87" w:rsidR="00EC3CEC" w:rsidRPr="00197D2E" w:rsidRDefault="00EC3CEC" w:rsidP="00EC3CEC">
            <w:pPr>
              <w:ind w:left="-104" w:right="-108"/>
              <w:jc w:val="center"/>
              <w:rPr>
                <w:sz w:val="22"/>
                <w:szCs w:val="22"/>
              </w:rPr>
            </w:pPr>
            <w:r w:rsidRPr="00197D2E">
              <w:rPr>
                <w:sz w:val="22"/>
                <w:szCs w:val="22"/>
              </w:rPr>
              <w:t>625,27</w:t>
            </w:r>
          </w:p>
        </w:tc>
        <w:tc>
          <w:tcPr>
            <w:tcW w:w="949" w:type="dxa"/>
            <w:shd w:val="clear" w:color="auto" w:fill="auto"/>
            <w:noWrap/>
            <w:vAlign w:val="center"/>
            <w:hideMark/>
          </w:tcPr>
          <w:p w14:paraId="28DB7D41" w14:textId="52F3E531" w:rsidR="00EC3CEC" w:rsidRPr="00197D2E" w:rsidRDefault="00EC3CEC" w:rsidP="00EC3CEC">
            <w:pPr>
              <w:ind w:left="-104" w:right="-108"/>
              <w:jc w:val="center"/>
              <w:rPr>
                <w:sz w:val="22"/>
                <w:szCs w:val="22"/>
              </w:rPr>
            </w:pPr>
            <w:r w:rsidRPr="00197D2E">
              <w:rPr>
                <w:sz w:val="22"/>
                <w:szCs w:val="22"/>
              </w:rPr>
              <w:t>1 112,06</w:t>
            </w:r>
          </w:p>
        </w:tc>
        <w:tc>
          <w:tcPr>
            <w:tcW w:w="885" w:type="dxa"/>
            <w:shd w:val="clear" w:color="auto" w:fill="auto"/>
            <w:noWrap/>
            <w:vAlign w:val="center"/>
            <w:hideMark/>
          </w:tcPr>
          <w:p w14:paraId="0760F644" w14:textId="7EBE0ED2" w:rsidR="00EC3CEC" w:rsidRPr="00197D2E" w:rsidRDefault="00EC3CEC" w:rsidP="00EC3CEC">
            <w:pPr>
              <w:ind w:left="-104" w:right="-108"/>
              <w:jc w:val="center"/>
              <w:rPr>
                <w:sz w:val="22"/>
                <w:szCs w:val="22"/>
              </w:rPr>
            </w:pPr>
            <w:r w:rsidRPr="00197D2E">
              <w:rPr>
                <w:sz w:val="22"/>
                <w:szCs w:val="22"/>
              </w:rPr>
              <w:t>612,09</w:t>
            </w:r>
          </w:p>
        </w:tc>
        <w:tc>
          <w:tcPr>
            <w:tcW w:w="929" w:type="dxa"/>
            <w:shd w:val="clear" w:color="auto" w:fill="auto"/>
            <w:noWrap/>
            <w:vAlign w:val="center"/>
            <w:hideMark/>
          </w:tcPr>
          <w:p w14:paraId="2DD44567" w14:textId="5BA5F280" w:rsidR="00EC3CEC" w:rsidRPr="00197D2E" w:rsidRDefault="00EC3CEC" w:rsidP="00EC3CEC">
            <w:pPr>
              <w:ind w:left="-104" w:right="-108"/>
              <w:jc w:val="center"/>
              <w:rPr>
                <w:sz w:val="22"/>
                <w:szCs w:val="22"/>
              </w:rPr>
            </w:pPr>
            <w:r w:rsidRPr="00197D2E">
              <w:rPr>
                <w:sz w:val="22"/>
                <w:szCs w:val="22"/>
              </w:rPr>
              <w:t>1 059,32</w:t>
            </w:r>
          </w:p>
        </w:tc>
        <w:tc>
          <w:tcPr>
            <w:tcW w:w="905" w:type="dxa"/>
            <w:shd w:val="clear" w:color="auto" w:fill="auto"/>
            <w:noWrap/>
            <w:vAlign w:val="center"/>
            <w:hideMark/>
          </w:tcPr>
          <w:p w14:paraId="43774AD2" w14:textId="3E29A20B" w:rsidR="00EC3CEC" w:rsidRPr="00197D2E" w:rsidRDefault="00EC3CEC" w:rsidP="00EC3CEC">
            <w:pPr>
              <w:ind w:left="-104" w:right="-108"/>
              <w:jc w:val="center"/>
              <w:rPr>
                <w:sz w:val="22"/>
                <w:szCs w:val="22"/>
              </w:rPr>
            </w:pPr>
            <w:r w:rsidRPr="00197D2E">
              <w:rPr>
                <w:sz w:val="22"/>
                <w:szCs w:val="22"/>
              </w:rPr>
              <w:t>559,35</w:t>
            </w:r>
          </w:p>
        </w:tc>
        <w:tc>
          <w:tcPr>
            <w:tcW w:w="929" w:type="dxa"/>
            <w:shd w:val="clear" w:color="auto" w:fill="auto"/>
            <w:noWrap/>
            <w:vAlign w:val="center"/>
            <w:hideMark/>
          </w:tcPr>
          <w:p w14:paraId="527E424A" w14:textId="0152C45F" w:rsidR="00EC3CEC" w:rsidRPr="00197D2E" w:rsidRDefault="00EC3CEC" w:rsidP="00EC3CEC">
            <w:pPr>
              <w:ind w:left="-104" w:right="-108"/>
              <w:jc w:val="center"/>
              <w:rPr>
                <w:sz w:val="22"/>
                <w:szCs w:val="22"/>
              </w:rPr>
            </w:pPr>
            <w:r w:rsidRPr="00197D2E">
              <w:rPr>
                <w:sz w:val="22"/>
                <w:szCs w:val="22"/>
              </w:rPr>
              <w:t>1 016,74</w:t>
            </w:r>
          </w:p>
        </w:tc>
        <w:tc>
          <w:tcPr>
            <w:tcW w:w="905" w:type="dxa"/>
            <w:shd w:val="clear" w:color="auto" w:fill="auto"/>
            <w:noWrap/>
            <w:vAlign w:val="center"/>
            <w:hideMark/>
          </w:tcPr>
          <w:p w14:paraId="50C1EF38" w14:textId="5616BC35" w:rsidR="00EC3CEC" w:rsidRPr="00197D2E" w:rsidRDefault="00EC3CEC" w:rsidP="00EC3CEC">
            <w:pPr>
              <w:ind w:left="-104" w:right="-108"/>
              <w:jc w:val="center"/>
              <w:rPr>
                <w:sz w:val="22"/>
                <w:szCs w:val="22"/>
              </w:rPr>
            </w:pPr>
            <w:r w:rsidRPr="00197D2E">
              <w:rPr>
                <w:sz w:val="22"/>
                <w:szCs w:val="22"/>
              </w:rPr>
              <w:t>516,77</w:t>
            </w:r>
          </w:p>
        </w:tc>
      </w:tr>
      <w:tr w:rsidR="00197D2E" w:rsidRPr="00197D2E" w14:paraId="66FFC994" w14:textId="77777777" w:rsidTr="0014718D">
        <w:trPr>
          <w:trHeight w:val="20"/>
        </w:trPr>
        <w:tc>
          <w:tcPr>
            <w:tcW w:w="1509" w:type="dxa"/>
            <w:vMerge/>
            <w:vAlign w:val="center"/>
            <w:hideMark/>
          </w:tcPr>
          <w:p w14:paraId="7DE83E90" w14:textId="77777777" w:rsidR="00EC3CEC" w:rsidRPr="00197D2E" w:rsidRDefault="00EC3CEC" w:rsidP="00EC3CEC">
            <w:pPr>
              <w:rPr>
                <w:sz w:val="22"/>
                <w:szCs w:val="22"/>
              </w:rPr>
            </w:pPr>
          </w:p>
        </w:tc>
        <w:tc>
          <w:tcPr>
            <w:tcW w:w="1463" w:type="dxa"/>
            <w:vMerge/>
            <w:vAlign w:val="center"/>
            <w:hideMark/>
          </w:tcPr>
          <w:p w14:paraId="51B52561" w14:textId="77777777" w:rsidR="00EC3CEC" w:rsidRPr="00197D2E" w:rsidRDefault="00EC3CEC" w:rsidP="00EC3CEC">
            <w:pPr>
              <w:ind w:left="-59" w:right="-104"/>
              <w:rPr>
                <w:sz w:val="22"/>
                <w:szCs w:val="22"/>
              </w:rPr>
            </w:pPr>
          </w:p>
        </w:tc>
        <w:tc>
          <w:tcPr>
            <w:tcW w:w="709" w:type="dxa"/>
            <w:shd w:val="clear" w:color="auto" w:fill="auto"/>
            <w:noWrap/>
            <w:vAlign w:val="center"/>
            <w:hideMark/>
          </w:tcPr>
          <w:p w14:paraId="2D67D8E0" w14:textId="77777777" w:rsidR="00EC3CEC" w:rsidRPr="00197D2E" w:rsidRDefault="00EC3CEC" w:rsidP="00EC3CEC">
            <w:pPr>
              <w:ind w:left="-105" w:right="-83"/>
              <w:jc w:val="center"/>
              <w:rPr>
                <w:sz w:val="22"/>
                <w:szCs w:val="22"/>
              </w:rPr>
            </w:pPr>
            <w:r w:rsidRPr="00197D2E">
              <w:rPr>
                <w:sz w:val="22"/>
                <w:szCs w:val="22"/>
              </w:rPr>
              <w:t>%</w:t>
            </w:r>
          </w:p>
        </w:tc>
        <w:tc>
          <w:tcPr>
            <w:tcW w:w="992" w:type="dxa"/>
            <w:shd w:val="clear" w:color="auto" w:fill="auto"/>
            <w:noWrap/>
            <w:vAlign w:val="center"/>
            <w:hideMark/>
          </w:tcPr>
          <w:p w14:paraId="03F7CCAA" w14:textId="307096D6" w:rsidR="00EC3CEC" w:rsidRPr="00197D2E" w:rsidRDefault="00EC3CEC" w:rsidP="00EC3CEC">
            <w:pPr>
              <w:ind w:left="-104" w:right="-108"/>
              <w:jc w:val="center"/>
              <w:rPr>
                <w:sz w:val="22"/>
                <w:szCs w:val="22"/>
              </w:rPr>
            </w:pPr>
            <w:r w:rsidRPr="00197D2E">
              <w:rPr>
                <w:sz w:val="22"/>
                <w:szCs w:val="22"/>
              </w:rPr>
              <w:t>94,11</w:t>
            </w:r>
          </w:p>
        </w:tc>
        <w:tc>
          <w:tcPr>
            <w:tcW w:w="992" w:type="dxa"/>
            <w:shd w:val="clear" w:color="auto" w:fill="auto"/>
            <w:noWrap/>
            <w:vAlign w:val="center"/>
            <w:hideMark/>
          </w:tcPr>
          <w:p w14:paraId="54734D94" w14:textId="328C3811" w:rsidR="00EC3CEC" w:rsidRPr="00197D2E" w:rsidRDefault="00EC3CEC" w:rsidP="00EC3CEC">
            <w:pPr>
              <w:ind w:left="-104" w:right="-108"/>
              <w:jc w:val="center"/>
              <w:rPr>
                <w:sz w:val="22"/>
                <w:szCs w:val="22"/>
              </w:rPr>
            </w:pPr>
            <w:r w:rsidRPr="00197D2E">
              <w:rPr>
                <w:sz w:val="22"/>
                <w:szCs w:val="22"/>
              </w:rPr>
              <w:t>77,91</w:t>
            </w:r>
          </w:p>
        </w:tc>
        <w:tc>
          <w:tcPr>
            <w:tcW w:w="993" w:type="dxa"/>
            <w:shd w:val="clear" w:color="auto" w:fill="auto"/>
            <w:noWrap/>
            <w:vAlign w:val="center"/>
            <w:hideMark/>
          </w:tcPr>
          <w:p w14:paraId="66740CF7" w14:textId="33D80C8B" w:rsidR="00EC3CEC" w:rsidRPr="00197D2E" w:rsidRDefault="00EC3CEC" w:rsidP="00EC3CEC">
            <w:pPr>
              <w:ind w:left="-104" w:right="-108"/>
              <w:jc w:val="center"/>
              <w:rPr>
                <w:sz w:val="22"/>
                <w:szCs w:val="22"/>
              </w:rPr>
            </w:pPr>
            <w:r w:rsidRPr="00197D2E">
              <w:rPr>
                <w:sz w:val="22"/>
                <w:szCs w:val="22"/>
              </w:rPr>
              <w:t>94,98</w:t>
            </w:r>
          </w:p>
        </w:tc>
        <w:tc>
          <w:tcPr>
            <w:tcW w:w="944" w:type="dxa"/>
            <w:shd w:val="clear" w:color="auto" w:fill="auto"/>
            <w:noWrap/>
            <w:vAlign w:val="center"/>
            <w:hideMark/>
          </w:tcPr>
          <w:p w14:paraId="0D2256A5" w14:textId="1E48A6B2" w:rsidR="00EC3CEC" w:rsidRPr="00197D2E" w:rsidRDefault="00EC3CEC" w:rsidP="00EC3CEC">
            <w:pPr>
              <w:ind w:left="-104" w:right="-108"/>
              <w:jc w:val="center"/>
              <w:rPr>
                <w:sz w:val="22"/>
                <w:szCs w:val="22"/>
              </w:rPr>
            </w:pPr>
            <w:r w:rsidRPr="00197D2E">
              <w:rPr>
                <w:sz w:val="22"/>
                <w:szCs w:val="22"/>
              </w:rPr>
              <w:t>81,17</w:t>
            </w:r>
          </w:p>
        </w:tc>
        <w:tc>
          <w:tcPr>
            <w:tcW w:w="992" w:type="dxa"/>
            <w:shd w:val="clear" w:color="auto" w:fill="auto"/>
            <w:noWrap/>
            <w:vAlign w:val="center"/>
            <w:hideMark/>
          </w:tcPr>
          <w:p w14:paraId="7962B587" w14:textId="14C27D8C" w:rsidR="00EC3CEC" w:rsidRPr="00197D2E" w:rsidRDefault="00EC3CEC" w:rsidP="00EC3CEC">
            <w:pPr>
              <w:ind w:left="-104" w:right="-108"/>
              <w:jc w:val="center"/>
              <w:rPr>
                <w:sz w:val="22"/>
                <w:szCs w:val="22"/>
              </w:rPr>
            </w:pPr>
            <w:r w:rsidRPr="00197D2E">
              <w:rPr>
                <w:sz w:val="22"/>
                <w:szCs w:val="22"/>
              </w:rPr>
              <w:t>86,56</w:t>
            </w:r>
          </w:p>
        </w:tc>
        <w:tc>
          <w:tcPr>
            <w:tcW w:w="925" w:type="dxa"/>
            <w:shd w:val="clear" w:color="auto" w:fill="auto"/>
            <w:noWrap/>
            <w:vAlign w:val="center"/>
            <w:hideMark/>
          </w:tcPr>
          <w:p w14:paraId="5ADB0815" w14:textId="1F93C879" w:rsidR="00EC3CEC" w:rsidRPr="00197D2E" w:rsidRDefault="00EC3CEC" w:rsidP="00EC3CEC">
            <w:pPr>
              <w:ind w:left="-104" w:right="-108"/>
              <w:jc w:val="center"/>
              <w:rPr>
                <w:sz w:val="22"/>
                <w:szCs w:val="22"/>
              </w:rPr>
            </w:pPr>
            <w:r w:rsidRPr="00197D2E">
              <w:rPr>
                <w:sz w:val="22"/>
                <w:szCs w:val="22"/>
              </w:rPr>
              <w:t>78,16</w:t>
            </w:r>
          </w:p>
        </w:tc>
        <w:tc>
          <w:tcPr>
            <w:tcW w:w="949" w:type="dxa"/>
            <w:shd w:val="clear" w:color="auto" w:fill="auto"/>
            <w:noWrap/>
            <w:vAlign w:val="center"/>
            <w:hideMark/>
          </w:tcPr>
          <w:p w14:paraId="1FD1FA34" w14:textId="27E96E20" w:rsidR="00EC3CEC" w:rsidRPr="00197D2E" w:rsidRDefault="00EC3CEC" w:rsidP="00EC3CEC">
            <w:pPr>
              <w:ind w:left="-104" w:right="-108"/>
              <w:jc w:val="center"/>
              <w:rPr>
                <w:sz w:val="22"/>
                <w:szCs w:val="22"/>
              </w:rPr>
            </w:pPr>
            <w:r w:rsidRPr="00197D2E">
              <w:rPr>
                <w:sz w:val="22"/>
                <w:szCs w:val="22"/>
              </w:rPr>
              <w:t>85,54</w:t>
            </w:r>
          </w:p>
        </w:tc>
        <w:tc>
          <w:tcPr>
            <w:tcW w:w="885" w:type="dxa"/>
            <w:shd w:val="clear" w:color="auto" w:fill="auto"/>
            <w:noWrap/>
            <w:vAlign w:val="center"/>
            <w:hideMark/>
          </w:tcPr>
          <w:p w14:paraId="557857EF" w14:textId="4B696E16" w:rsidR="00EC3CEC" w:rsidRPr="00197D2E" w:rsidRDefault="00EC3CEC" w:rsidP="00EC3CEC">
            <w:pPr>
              <w:ind w:left="-104" w:right="-108"/>
              <w:jc w:val="center"/>
              <w:rPr>
                <w:sz w:val="22"/>
                <w:szCs w:val="22"/>
              </w:rPr>
            </w:pPr>
            <w:r w:rsidRPr="00197D2E">
              <w:rPr>
                <w:sz w:val="22"/>
                <w:szCs w:val="22"/>
              </w:rPr>
              <w:t>76,51</w:t>
            </w:r>
          </w:p>
        </w:tc>
        <w:tc>
          <w:tcPr>
            <w:tcW w:w="929" w:type="dxa"/>
            <w:shd w:val="clear" w:color="auto" w:fill="auto"/>
            <w:noWrap/>
            <w:vAlign w:val="center"/>
            <w:hideMark/>
          </w:tcPr>
          <w:p w14:paraId="04D24AC3" w14:textId="73F5A701" w:rsidR="00EC3CEC" w:rsidRPr="00197D2E" w:rsidRDefault="00EC3CEC" w:rsidP="00EC3CEC">
            <w:pPr>
              <w:ind w:left="-104" w:right="-108"/>
              <w:jc w:val="center"/>
              <w:rPr>
                <w:sz w:val="22"/>
                <w:szCs w:val="22"/>
              </w:rPr>
            </w:pPr>
            <w:r w:rsidRPr="00197D2E">
              <w:rPr>
                <w:sz w:val="22"/>
                <w:szCs w:val="22"/>
              </w:rPr>
              <w:t>81,49</w:t>
            </w:r>
          </w:p>
        </w:tc>
        <w:tc>
          <w:tcPr>
            <w:tcW w:w="905" w:type="dxa"/>
            <w:shd w:val="clear" w:color="auto" w:fill="auto"/>
            <w:noWrap/>
            <w:vAlign w:val="center"/>
            <w:hideMark/>
          </w:tcPr>
          <w:p w14:paraId="128AD3A3" w14:textId="629066AB" w:rsidR="00EC3CEC" w:rsidRPr="00197D2E" w:rsidRDefault="00EC3CEC" w:rsidP="00EC3CEC">
            <w:pPr>
              <w:ind w:left="-104" w:right="-108"/>
              <w:jc w:val="center"/>
              <w:rPr>
                <w:sz w:val="22"/>
                <w:szCs w:val="22"/>
              </w:rPr>
            </w:pPr>
            <w:r w:rsidRPr="00197D2E">
              <w:rPr>
                <w:sz w:val="22"/>
                <w:szCs w:val="22"/>
              </w:rPr>
              <w:t>69,92</w:t>
            </w:r>
          </w:p>
        </w:tc>
        <w:tc>
          <w:tcPr>
            <w:tcW w:w="929" w:type="dxa"/>
            <w:shd w:val="clear" w:color="auto" w:fill="auto"/>
            <w:noWrap/>
            <w:vAlign w:val="center"/>
            <w:hideMark/>
          </w:tcPr>
          <w:p w14:paraId="72E5E1EA" w14:textId="471D568C" w:rsidR="00EC3CEC" w:rsidRPr="00197D2E" w:rsidRDefault="00EC3CEC" w:rsidP="00EC3CEC">
            <w:pPr>
              <w:ind w:left="-104" w:right="-108"/>
              <w:jc w:val="center"/>
              <w:rPr>
                <w:sz w:val="22"/>
                <w:szCs w:val="22"/>
              </w:rPr>
            </w:pPr>
            <w:r w:rsidRPr="00197D2E">
              <w:rPr>
                <w:sz w:val="22"/>
                <w:szCs w:val="22"/>
              </w:rPr>
              <w:t>78,21</w:t>
            </w:r>
          </w:p>
        </w:tc>
        <w:tc>
          <w:tcPr>
            <w:tcW w:w="905" w:type="dxa"/>
            <w:shd w:val="clear" w:color="auto" w:fill="auto"/>
            <w:noWrap/>
            <w:vAlign w:val="center"/>
            <w:hideMark/>
          </w:tcPr>
          <w:p w14:paraId="7818B5B5" w14:textId="24F188E2" w:rsidR="00EC3CEC" w:rsidRPr="00197D2E" w:rsidRDefault="00EC3CEC" w:rsidP="00EC3CEC">
            <w:pPr>
              <w:ind w:left="-104" w:right="-108"/>
              <w:jc w:val="center"/>
              <w:rPr>
                <w:sz w:val="22"/>
                <w:szCs w:val="22"/>
              </w:rPr>
            </w:pPr>
            <w:r w:rsidRPr="00197D2E">
              <w:rPr>
                <w:sz w:val="22"/>
                <w:szCs w:val="22"/>
              </w:rPr>
              <w:t>64,60</w:t>
            </w:r>
          </w:p>
        </w:tc>
      </w:tr>
      <w:tr w:rsidR="00197D2E" w:rsidRPr="00197D2E" w14:paraId="22834E32" w14:textId="77777777" w:rsidTr="0014718D">
        <w:trPr>
          <w:trHeight w:val="20"/>
        </w:trPr>
        <w:tc>
          <w:tcPr>
            <w:tcW w:w="1509" w:type="dxa"/>
            <w:vMerge w:val="restart"/>
            <w:shd w:val="clear" w:color="auto" w:fill="auto"/>
            <w:vAlign w:val="center"/>
            <w:hideMark/>
          </w:tcPr>
          <w:p w14:paraId="7DE51119" w14:textId="77777777" w:rsidR="00EC3CEC" w:rsidRPr="00197D2E" w:rsidRDefault="00EC3CEC" w:rsidP="00EC3CEC">
            <w:pPr>
              <w:ind w:right="-150"/>
              <w:rPr>
                <w:sz w:val="22"/>
                <w:szCs w:val="22"/>
              </w:rPr>
            </w:pPr>
            <w:r w:rsidRPr="00197D2E">
              <w:rPr>
                <w:sz w:val="22"/>
                <w:szCs w:val="22"/>
              </w:rPr>
              <w:t>с. Газ-Сале</w:t>
            </w:r>
          </w:p>
        </w:tc>
        <w:tc>
          <w:tcPr>
            <w:tcW w:w="1463" w:type="dxa"/>
            <w:shd w:val="clear" w:color="auto" w:fill="auto"/>
            <w:noWrap/>
            <w:vAlign w:val="center"/>
            <w:hideMark/>
          </w:tcPr>
          <w:p w14:paraId="57CDE038" w14:textId="77777777" w:rsidR="00EC3CEC" w:rsidRPr="00197D2E" w:rsidRDefault="00EC3CEC" w:rsidP="00EC3CEC">
            <w:pPr>
              <w:ind w:left="-59" w:right="-104"/>
              <w:rPr>
                <w:sz w:val="22"/>
                <w:szCs w:val="22"/>
              </w:rPr>
            </w:pPr>
            <w:r w:rsidRPr="00197D2E">
              <w:rPr>
                <w:sz w:val="22"/>
                <w:szCs w:val="22"/>
              </w:rPr>
              <w:t>установленная мощность</w:t>
            </w:r>
          </w:p>
        </w:tc>
        <w:tc>
          <w:tcPr>
            <w:tcW w:w="709" w:type="dxa"/>
            <w:shd w:val="clear" w:color="auto" w:fill="auto"/>
            <w:vAlign w:val="center"/>
            <w:hideMark/>
          </w:tcPr>
          <w:p w14:paraId="101FB32A"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2B291E89" w14:textId="30828A39" w:rsidR="00EC3CEC" w:rsidRPr="00197D2E" w:rsidRDefault="00EC3CEC" w:rsidP="00EC3CEC">
            <w:pPr>
              <w:ind w:left="-104" w:right="-108"/>
              <w:jc w:val="center"/>
              <w:rPr>
                <w:sz w:val="22"/>
                <w:szCs w:val="22"/>
              </w:rPr>
            </w:pPr>
            <w:r w:rsidRPr="00197D2E">
              <w:rPr>
                <w:sz w:val="22"/>
                <w:szCs w:val="22"/>
              </w:rPr>
              <w:t>2 000,00</w:t>
            </w:r>
          </w:p>
        </w:tc>
        <w:tc>
          <w:tcPr>
            <w:tcW w:w="992" w:type="dxa"/>
            <w:shd w:val="clear" w:color="auto" w:fill="auto"/>
            <w:noWrap/>
            <w:vAlign w:val="center"/>
            <w:hideMark/>
          </w:tcPr>
          <w:p w14:paraId="63854429" w14:textId="08427B83" w:rsidR="00EC3CEC" w:rsidRPr="00197D2E" w:rsidRDefault="00EC3CEC" w:rsidP="00EC3CEC">
            <w:pPr>
              <w:ind w:left="-104" w:right="-108"/>
              <w:jc w:val="center"/>
              <w:rPr>
                <w:sz w:val="22"/>
                <w:szCs w:val="22"/>
              </w:rPr>
            </w:pPr>
            <w:r w:rsidRPr="00197D2E">
              <w:rPr>
                <w:sz w:val="22"/>
                <w:szCs w:val="22"/>
              </w:rPr>
              <w:t>1 500,00</w:t>
            </w:r>
          </w:p>
        </w:tc>
        <w:tc>
          <w:tcPr>
            <w:tcW w:w="993" w:type="dxa"/>
            <w:shd w:val="clear" w:color="auto" w:fill="auto"/>
            <w:noWrap/>
            <w:vAlign w:val="center"/>
            <w:hideMark/>
          </w:tcPr>
          <w:p w14:paraId="0A94C34C" w14:textId="1A9E58A2" w:rsidR="00EC3CEC" w:rsidRPr="00197D2E" w:rsidRDefault="00EC3CEC" w:rsidP="00EC3CEC">
            <w:pPr>
              <w:ind w:left="-104" w:right="-108"/>
              <w:jc w:val="center"/>
              <w:rPr>
                <w:sz w:val="22"/>
                <w:szCs w:val="22"/>
              </w:rPr>
            </w:pPr>
            <w:r w:rsidRPr="00197D2E">
              <w:rPr>
                <w:sz w:val="22"/>
                <w:szCs w:val="22"/>
              </w:rPr>
              <w:t>2 000,00</w:t>
            </w:r>
          </w:p>
        </w:tc>
        <w:tc>
          <w:tcPr>
            <w:tcW w:w="944" w:type="dxa"/>
            <w:shd w:val="clear" w:color="auto" w:fill="auto"/>
            <w:noWrap/>
            <w:vAlign w:val="center"/>
            <w:hideMark/>
          </w:tcPr>
          <w:p w14:paraId="0814EB64" w14:textId="6A2E8F57" w:rsidR="00EC3CEC" w:rsidRPr="00197D2E" w:rsidRDefault="00EC3CEC" w:rsidP="00EC3CEC">
            <w:pPr>
              <w:ind w:left="-104" w:right="-108"/>
              <w:jc w:val="center"/>
              <w:rPr>
                <w:sz w:val="22"/>
                <w:szCs w:val="22"/>
              </w:rPr>
            </w:pPr>
            <w:r w:rsidRPr="00197D2E">
              <w:rPr>
                <w:sz w:val="22"/>
                <w:szCs w:val="22"/>
              </w:rPr>
              <w:t>1 500,00</w:t>
            </w:r>
          </w:p>
        </w:tc>
        <w:tc>
          <w:tcPr>
            <w:tcW w:w="992" w:type="dxa"/>
            <w:shd w:val="clear" w:color="auto" w:fill="auto"/>
            <w:noWrap/>
            <w:vAlign w:val="center"/>
            <w:hideMark/>
          </w:tcPr>
          <w:p w14:paraId="25971852" w14:textId="3DF07BB4" w:rsidR="00EC3CEC" w:rsidRPr="00197D2E" w:rsidRDefault="00EC3CEC" w:rsidP="00EC3CEC">
            <w:pPr>
              <w:ind w:left="-104" w:right="-108"/>
              <w:jc w:val="center"/>
              <w:rPr>
                <w:sz w:val="22"/>
                <w:szCs w:val="22"/>
              </w:rPr>
            </w:pPr>
            <w:r w:rsidRPr="00197D2E">
              <w:rPr>
                <w:sz w:val="22"/>
                <w:szCs w:val="22"/>
              </w:rPr>
              <w:t>2 000,00</w:t>
            </w:r>
          </w:p>
        </w:tc>
        <w:tc>
          <w:tcPr>
            <w:tcW w:w="925" w:type="dxa"/>
            <w:shd w:val="clear" w:color="auto" w:fill="auto"/>
            <w:noWrap/>
            <w:vAlign w:val="center"/>
            <w:hideMark/>
          </w:tcPr>
          <w:p w14:paraId="308CD616" w14:textId="5145BCB6" w:rsidR="00EC3CEC" w:rsidRPr="00197D2E" w:rsidRDefault="00EC3CEC" w:rsidP="00EC3CEC">
            <w:pPr>
              <w:ind w:left="-104" w:right="-108"/>
              <w:jc w:val="center"/>
              <w:rPr>
                <w:sz w:val="22"/>
                <w:szCs w:val="22"/>
              </w:rPr>
            </w:pPr>
            <w:r w:rsidRPr="00197D2E">
              <w:rPr>
                <w:sz w:val="22"/>
                <w:szCs w:val="22"/>
              </w:rPr>
              <w:t>1 500,00</w:t>
            </w:r>
          </w:p>
        </w:tc>
        <w:tc>
          <w:tcPr>
            <w:tcW w:w="949" w:type="dxa"/>
            <w:shd w:val="clear" w:color="auto" w:fill="auto"/>
            <w:noWrap/>
            <w:vAlign w:val="center"/>
            <w:hideMark/>
          </w:tcPr>
          <w:p w14:paraId="25FDCABB" w14:textId="7E66D69A" w:rsidR="00EC3CEC" w:rsidRPr="00197D2E" w:rsidRDefault="00EC3CEC" w:rsidP="00EC3CEC">
            <w:pPr>
              <w:ind w:left="-104" w:right="-108"/>
              <w:jc w:val="center"/>
              <w:rPr>
                <w:sz w:val="22"/>
                <w:szCs w:val="22"/>
              </w:rPr>
            </w:pPr>
            <w:r w:rsidRPr="00197D2E">
              <w:rPr>
                <w:sz w:val="22"/>
                <w:szCs w:val="22"/>
              </w:rPr>
              <w:t>2 000,00</w:t>
            </w:r>
          </w:p>
        </w:tc>
        <w:tc>
          <w:tcPr>
            <w:tcW w:w="885" w:type="dxa"/>
            <w:shd w:val="clear" w:color="auto" w:fill="auto"/>
            <w:noWrap/>
            <w:vAlign w:val="center"/>
            <w:hideMark/>
          </w:tcPr>
          <w:p w14:paraId="14573F61" w14:textId="25CDD9F8" w:rsidR="00EC3CEC" w:rsidRPr="00197D2E" w:rsidRDefault="00EC3CEC" w:rsidP="00EC3CEC">
            <w:pPr>
              <w:ind w:left="-104" w:right="-108"/>
              <w:jc w:val="center"/>
              <w:rPr>
                <w:sz w:val="22"/>
                <w:szCs w:val="22"/>
              </w:rPr>
            </w:pPr>
            <w:r w:rsidRPr="00197D2E">
              <w:rPr>
                <w:sz w:val="22"/>
                <w:szCs w:val="22"/>
              </w:rPr>
              <w:t>1 500,00</w:t>
            </w:r>
          </w:p>
        </w:tc>
        <w:tc>
          <w:tcPr>
            <w:tcW w:w="929" w:type="dxa"/>
            <w:shd w:val="clear" w:color="auto" w:fill="auto"/>
            <w:noWrap/>
            <w:vAlign w:val="center"/>
            <w:hideMark/>
          </w:tcPr>
          <w:p w14:paraId="72271EBD" w14:textId="74A85CC4" w:rsidR="00EC3CEC" w:rsidRPr="00197D2E" w:rsidRDefault="00EC3CEC" w:rsidP="00EC3CEC">
            <w:pPr>
              <w:ind w:left="-104" w:right="-108"/>
              <w:jc w:val="center"/>
              <w:rPr>
                <w:sz w:val="22"/>
                <w:szCs w:val="22"/>
              </w:rPr>
            </w:pPr>
            <w:r w:rsidRPr="00197D2E">
              <w:rPr>
                <w:sz w:val="22"/>
                <w:szCs w:val="22"/>
              </w:rPr>
              <w:t>2 000,00</w:t>
            </w:r>
          </w:p>
        </w:tc>
        <w:tc>
          <w:tcPr>
            <w:tcW w:w="905" w:type="dxa"/>
            <w:shd w:val="clear" w:color="auto" w:fill="auto"/>
            <w:noWrap/>
            <w:vAlign w:val="center"/>
            <w:hideMark/>
          </w:tcPr>
          <w:p w14:paraId="61D322D5" w14:textId="48952A89" w:rsidR="00EC3CEC" w:rsidRPr="00197D2E" w:rsidRDefault="00EC3CEC" w:rsidP="00EC3CEC">
            <w:pPr>
              <w:ind w:left="-104" w:right="-108"/>
              <w:jc w:val="center"/>
              <w:rPr>
                <w:sz w:val="22"/>
                <w:szCs w:val="22"/>
              </w:rPr>
            </w:pPr>
            <w:r w:rsidRPr="00197D2E">
              <w:rPr>
                <w:sz w:val="22"/>
                <w:szCs w:val="22"/>
              </w:rPr>
              <w:t>1 500,00</w:t>
            </w:r>
          </w:p>
        </w:tc>
        <w:tc>
          <w:tcPr>
            <w:tcW w:w="929" w:type="dxa"/>
            <w:shd w:val="clear" w:color="auto" w:fill="auto"/>
            <w:noWrap/>
            <w:vAlign w:val="center"/>
            <w:hideMark/>
          </w:tcPr>
          <w:p w14:paraId="7BEC2E0D" w14:textId="5D90EBEE" w:rsidR="00EC3CEC" w:rsidRPr="00197D2E" w:rsidRDefault="00EC3CEC" w:rsidP="00EC3CEC">
            <w:pPr>
              <w:ind w:left="-104" w:right="-108"/>
              <w:jc w:val="center"/>
              <w:rPr>
                <w:sz w:val="22"/>
                <w:szCs w:val="22"/>
              </w:rPr>
            </w:pPr>
            <w:r w:rsidRPr="00197D2E">
              <w:rPr>
                <w:sz w:val="22"/>
                <w:szCs w:val="22"/>
              </w:rPr>
              <w:t>2 000,00</w:t>
            </w:r>
          </w:p>
        </w:tc>
        <w:tc>
          <w:tcPr>
            <w:tcW w:w="905" w:type="dxa"/>
            <w:shd w:val="clear" w:color="auto" w:fill="auto"/>
            <w:noWrap/>
            <w:vAlign w:val="center"/>
            <w:hideMark/>
          </w:tcPr>
          <w:p w14:paraId="2EAF9F69" w14:textId="79610997" w:rsidR="00EC3CEC" w:rsidRPr="00197D2E" w:rsidRDefault="00EC3CEC" w:rsidP="00EC3CEC">
            <w:pPr>
              <w:ind w:left="-104" w:right="-108"/>
              <w:jc w:val="center"/>
              <w:rPr>
                <w:sz w:val="22"/>
                <w:szCs w:val="22"/>
              </w:rPr>
            </w:pPr>
            <w:r w:rsidRPr="00197D2E">
              <w:rPr>
                <w:sz w:val="22"/>
                <w:szCs w:val="22"/>
              </w:rPr>
              <w:t>1 500,00</w:t>
            </w:r>
          </w:p>
        </w:tc>
      </w:tr>
      <w:tr w:rsidR="00197D2E" w:rsidRPr="00197D2E" w14:paraId="4B3E066F" w14:textId="77777777" w:rsidTr="0014718D">
        <w:trPr>
          <w:trHeight w:val="20"/>
        </w:trPr>
        <w:tc>
          <w:tcPr>
            <w:tcW w:w="1509" w:type="dxa"/>
            <w:vMerge/>
            <w:vAlign w:val="center"/>
            <w:hideMark/>
          </w:tcPr>
          <w:p w14:paraId="225B9FD8" w14:textId="77777777" w:rsidR="00EC3CEC" w:rsidRPr="00197D2E" w:rsidRDefault="00EC3CEC" w:rsidP="00EC3CEC">
            <w:pPr>
              <w:ind w:right="-150"/>
              <w:rPr>
                <w:sz w:val="22"/>
                <w:szCs w:val="22"/>
              </w:rPr>
            </w:pPr>
          </w:p>
        </w:tc>
        <w:tc>
          <w:tcPr>
            <w:tcW w:w="1463" w:type="dxa"/>
            <w:shd w:val="clear" w:color="auto" w:fill="auto"/>
            <w:noWrap/>
            <w:vAlign w:val="center"/>
            <w:hideMark/>
          </w:tcPr>
          <w:p w14:paraId="300FE67B" w14:textId="77777777" w:rsidR="00EC3CEC" w:rsidRPr="00197D2E" w:rsidRDefault="00EC3CEC" w:rsidP="00EC3CEC">
            <w:pPr>
              <w:ind w:left="-59" w:right="-104"/>
              <w:rPr>
                <w:sz w:val="22"/>
                <w:szCs w:val="22"/>
              </w:rPr>
            </w:pPr>
            <w:r w:rsidRPr="00197D2E">
              <w:rPr>
                <w:sz w:val="22"/>
                <w:szCs w:val="22"/>
              </w:rPr>
              <w:t>подача воды в сутки</w:t>
            </w:r>
          </w:p>
        </w:tc>
        <w:tc>
          <w:tcPr>
            <w:tcW w:w="709" w:type="dxa"/>
            <w:shd w:val="clear" w:color="auto" w:fill="auto"/>
            <w:vAlign w:val="center"/>
            <w:hideMark/>
          </w:tcPr>
          <w:p w14:paraId="6D09BB52"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shd w:val="clear" w:color="auto" w:fill="auto"/>
            <w:noWrap/>
            <w:vAlign w:val="center"/>
            <w:hideMark/>
          </w:tcPr>
          <w:p w14:paraId="2964334C" w14:textId="65ADC25F" w:rsidR="00EC3CEC" w:rsidRPr="00197D2E" w:rsidRDefault="00EC3CEC" w:rsidP="00EC3CEC">
            <w:pPr>
              <w:ind w:left="-104" w:right="-108"/>
              <w:jc w:val="center"/>
              <w:rPr>
                <w:sz w:val="22"/>
                <w:szCs w:val="22"/>
              </w:rPr>
            </w:pPr>
            <w:r w:rsidRPr="00197D2E">
              <w:rPr>
                <w:sz w:val="22"/>
                <w:szCs w:val="22"/>
              </w:rPr>
              <w:t>961,69</w:t>
            </w:r>
          </w:p>
        </w:tc>
        <w:tc>
          <w:tcPr>
            <w:tcW w:w="992" w:type="dxa"/>
            <w:shd w:val="clear" w:color="auto" w:fill="auto"/>
            <w:noWrap/>
            <w:vAlign w:val="center"/>
            <w:hideMark/>
          </w:tcPr>
          <w:p w14:paraId="0410C3DA" w14:textId="5718A4A1" w:rsidR="00EC3CEC" w:rsidRPr="00197D2E" w:rsidRDefault="00EC3CEC" w:rsidP="00EC3CEC">
            <w:pPr>
              <w:ind w:left="-104" w:right="-108"/>
              <w:jc w:val="center"/>
              <w:rPr>
                <w:sz w:val="22"/>
                <w:szCs w:val="22"/>
              </w:rPr>
            </w:pPr>
            <w:r w:rsidRPr="00197D2E">
              <w:rPr>
                <w:sz w:val="22"/>
                <w:szCs w:val="22"/>
              </w:rPr>
              <w:t>915,94</w:t>
            </w:r>
          </w:p>
        </w:tc>
        <w:tc>
          <w:tcPr>
            <w:tcW w:w="993" w:type="dxa"/>
            <w:shd w:val="clear" w:color="auto" w:fill="auto"/>
            <w:noWrap/>
            <w:vAlign w:val="center"/>
            <w:hideMark/>
          </w:tcPr>
          <w:p w14:paraId="1236427D" w14:textId="6794B5B5" w:rsidR="00EC3CEC" w:rsidRPr="00197D2E" w:rsidRDefault="00EC3CEC" w:rsidP="00EC3CEC">
            <w:pPr>
              <w:ind w:left="-104" w:right="-108"/>
              <w:jc w:val="center"/>
              <w:rPr>
                <w:sz w:val="22"/>
                <w:szCs w:val="22"/>
              </w:rPr>
            </w:pPr>
            <w:r w:rsidRPr="00197D2E">
              <w:rPr>
                <w:sz w:val="22"/>
                <w:szCs w:val="22"/>
              </w:rPr>
              <w:t>870,27</w:t>
            </w:r>
          </w:p>
        </w:tc>
        <w:tc>
          <w:tcPr>
            <w:tcW w:w="944" w:type="dxa"/>
            <w:shd w:val="clear" w:color="auto" w:fill="auto"/>
            <w:noWrap/>
            <w:vAlign w:val="center"/>
            <w:hideMark/>
          </w:tcPr>
          <w:p w14:paraId="46A1630B" w14:textId="121BB2B6" w:rsidR="00EC3CEC" w:rsidRPr="00197D2E" w:rsidRDefault="00EC3CEC" w:rsidP="00EC3CEC">
            <w:pPr>
              <w:ind w:left="-104" w:right="-108"/>
              <w:jc w:val="center"/>
              <w:rPr>
                <w:sz w:val="22"/>
                <w:szCs w:val="22"/>
              </w:rPr>
            </w:pPr>
            <w:r w:rsidRPr="00197D2E">
              <w:rPr>
                <w:sz w:val="22"/>
                <w:szCs w:val="22"/>
              </w:rPr>
              <w:t>833,39</w:t>
            </w:r>
          </w:p>
        </w:tc>
        <w:tc>
          <w:tcPr>
            <w:tcW w:w="992" w:type="dxa"/>
            <w:shd w:val="clear" w:color="auto" w:fill="auto"/>
            <w:noWrap/>
            <w:vAlign w:val="center"/>
            <w:hideMark/>
          </w:tcPr>
          <w:p w14:paraId="3861683A" w14:textId="5F35367C" w:rsidR="00EC3CEC" w:rsidRPr="00197D2E" w:rsidRDefault="00EC3CEC" w:rsidP="00EC3CEC">
            <w:pPr>
              <w:ind w:left="-104" w:right="-108"/>
              <w:jc w:val="center"/>
              <w:rPr>
                <w:sz w:val="22"/>
                <w:szCs w:val="22"/>
              </w:rPr>
            </w:pPr>
            <w:r w:rsidRPr="00197D2E">
              <w:rPr>
                <w:sz w:val="22"/>
                <w:szCs w:val="22"/>
              </w:rPr>
              <w:t>1 175,27</w:t>
            </w:r>
          </w:p>
        </w:tc>
        <w:tc>
          <w:tcPr>
            <w:tcW w:w="925" w:type="dxa"/>
            <w:shd w:val="clear" w:color="auto" w:fill="auto"/>
            <w:noWrap/>
            <w:vAlign w:val="center"/>
            <w:hideMark/>
          </w:tcPr>
          <w:p w14:paraId="0BE83AA3" w14:textId="7642333A" w:rsidR="00EC3CEC" w:rsidRPr="00197D2E" w:rsidRDefault="00EC3CEC" w:rsidP="00EC3CEC">
            <w:pPr>
              <w:ind w:left="-104" w:right="-108"/>
              <w:jc w:val="center"/>
              <w:rPr>
                <w:sz w:val="22"/>
                <w:szCs w:val="22"/>
              </w:rPr>
            </w:pPr>
            <w:r w:rsidRPr="00197D2E">
              <w:rPr>
                <w:sz w:val="22"/>
                <w:szCs w:val="22"/>
              </w:rPr>
              <w:t>1 137,72</w:t>
            </w:r>
          </w:p>
        </w:tc>
        <w:tc>
          <w:tcPr>
            <w:tcW w:w="949" w:type="dxa"/>
            <w:shd w:val="clear" w:color="auto" w:fill="auto"/>
            <w:noWrap/>
            <w:vAlign w:val="center"/>
            <w:hideMark/>
          </w:tcPr>
          <w:p w14:paraId="671E3037" w14:textId="6CEEB47E" w:rsidR="00EC3CEC" w:rsidRPr="00197D2E" w:rsidRDefault="00EC3CEC" w:rsidP="00EC3CEC">
            <w:pPr>
              <w:ind w:left="-104" w:right="-108"/>
              <w:jc w:val="center"/>
              <w:rPr>
                <w:sz w:val="22"/>
                <w:szCs w:val="22"/>
              </w:rPr>
            </w:pPr>
            <w:r w:rsidRPr="00197D2E">
              <w:rPr>
                <w:sz w:val="22"/>
                <w:szCs w:val="22"/>
              </w:rPr>
              <w:t>1 236,72</w:t>
            </w:r>
          </w:p>
        </w:tc>
        <w:tc>
          <w:tcPr>
            <w:tcW w:w="885" w:type="dxa"/>
            <w:shd w:val="clear" w:color="auto" w:fill="auto"/>
            <w:noWrap/>
            <w:vAlign w:val="center"/>
            <w:hideMark/>
          </w:tcPr>
          <w:p w14:paraId="0C2CA63E" w14:textId="3DB90DF2" w:rsidR="00EC3CEC" w:rsidRPr="00197D2E" w:rsidRDefault="00EC3CEC" w:rsidP="00EC3CEC">
            <w:pPr>
              <w:ind w:left="-104" w:right="-108"/>
              <w:jc w:val="center"/>
              <w:rPr>
                <w:sz w:val="22"/>
                <w:szCs w:val="22"/>
              </w:rPr>
            </w:pPr>
            <w:r w:rsidRPr="00197D2E">
              <w:rPr>
                <w:sz w:val="22"/>
                <w:szCs w:val="22"/>
              </w:rPr>
              <w:t>1 195,88</w:t>
            </w:r>
          </w:p>
        </w:tc>
        <w:tc>
          <w:tcPr>
            <w:tcW w:w="929" w:type="dxa"/>
            <w:shd w:val="clear" w:color="auto" w:fill="auto"/>
            <w:noWrap/>
            <w:vAlign w:val="center"/>
            <w:hideMark/>
          </w:tcPr>
          <w:p w14:paraId="27F26075" w14:textId="0F728D6F" w:rsidR="00EC3CEC" w:rsidRPr="00197D2E" w:rsidRDefault="00EC3CEC" w:rsidP="00EC3CEC">
            <w:pPr>
              <w:ind w:left="-104" w:right="-108"/>
              <w:jc w:val="center"/>
              <w:rPr>
                <w:sz w:val="22"/>
                <w:szCs w:val="22"/>
              </w:rPr>
            </w:pPr>
            <w:r w:rsidRPr="00197D2E">
              <w:rPr>
                <w:sz w:val="22"/>
                <w:szCs w:val="22"/>
              </w:rPr>
              <w:t>1 184,62</w:t>
            </w:r>
          </w:p>
        </w:tc>
        <w:tc>
          <w:tcPr>
            <w:tcW w:w="905" w:type="dxa"/>
            <w:shd w:val="clear" w:color="auto" w:fill="auto"/>
            <w:noWrap/>
            <w:vAlign w:val="center"/>
            <w:hideMark/>
          </w:tcPr>
          <w:p w14:paraId="186B2A5E" w14:textId="35DCDBC0" w:rsidR="00EC3CEC" w:rsidRPr="00197D2E" w:rsidRDefault="00EC3CEC" w:rsidP="00EC3CEC">
            <w:pPr>
              <w:ind w:left="-104" w:right="-108"/>
              <w:jc w:val="center"/>
              <w:rPr>
                <w:sz w:val="22"/>
                <w:szCs w:val="22"/>
              </w:rPr>
            </w:pPr>
            <w:r w:rsidRPr="00197D2E">
              <w:rPr>
                <w:sz w:val="22"/>
                <w:szCs w:val="22"/>
              </w:rPr>
              <w:t>1 140,50</w:t>
            </w:r>
          </w:p>
        </w:tc>
        <w:tc>
          <w:tcPr>
            <w:tcW w:w="929" w:type="dxa"/>
            <w:shd w:val="clear" w:color="auto" w:fill="auto"/>
            <w:noWrap/>
            <w:vAlign w:val="center"/>
            <w:hideMark/>
          </w:tcPr>
          <w:p w14:paraId="62452506" w14:textId="6021D47F" w:rsidR="00EC3CEC" w:rsidRPr="00197D2E" w:rsidRDefault="00EC3CEC" w:rsidP="00EC3CEC">
            <w:pPr>
              <w:ind w:left="-104" w:right="-108"/>
              <w:jc w:val="center"/>
              <w:rPr>
                <w:sz w:val="22"/>
                <w:szCs w:val="22"/>
              </w:rPr>
            </w:pPr>
            <w:r w:rsidRPr="00197D2E">
              <w:rPr>
                <w:sz w:val="22"/>
                <w:szCs w:val="22"/>
              </w:rPr>
              <w:t>1 143,33</w:t>
            </w:r>
          </w:p>
        </w:tc>
        <w:tc>
          <w:tcPr>
            <w:tcW w:w="905" w:type="dxa"/>
            <w:shd w:val="clear" w:color="auto" w:fill="auto"/>
            <w:noWrap/>
            <w:vAlign w:val="center"/>
            <w:hideMark/>
          </w:tcPr>
          <w:p w14:paraId="11AA3EF5" w14:textId="54375759" w:rsidR="00EC3CEC" w:rsidRPr="00197D2E" w:rsidRDefault="00EC3CEC" w:rsidP="00EC3CEC">
            <w:pPr>
              <w:ind w:left="-104" w:right="-108"/>
              <w:jc w:val="center"/>
              <w:rPr>
                <w:sz w:val="22"/>
                <w:szCs w:val="22"/>
              </w:rPr>
            </w:pPr>
            <w:r w:rsidRPr="00197D2E">
              <w:rPr>
                <w:sz w:val="22"/>
                <w:szCs w:val="22"/>
              </w:rPr>
              <w:t>1 096,64</w:t>
            </w:r>
          </w:p>
        </w:tc>
      </w:tr>
      <w:tr w:rsidR="00197D2E" w:rsidRPr="00197D2E" w14:paraId="6D43A69D" w14:textId="77777777" w:rsidTr="0014718D">
        <w:trPr>
          <w:trHeight w:val="20"/>
        </w:trPr>
        <w:tc>
          <w:tcPr>
            <w:tcW w:w="1509" w:type="dxa"/>
            <w:vMerge/>
            <w:vAlign w:val="center"/>
            <w:hideMark/>
          </w:tcPr>
          <w:p w14:paraId="2589AA77" w14:textId="77777777" w:rsidR="00EC3CEC" w:rsidRPr="00197D2E" w:rsidRDefault="00EC3CEC" w:rsidP="00EC3CEC">
            <w:pPr>
              <w:ind w:right="-150"/>
              <w:rPr>
                <w:sz w:val="22"/>
                <w:szCs w:val="22"/>
              </w:rPr>
            </w:pPr>
          </w:p>
        </w:tc>
        <w:tc>
          <w:tcPr>
            <w:tcW w:w="1463" w:type="dxa"/>
            <w:vMerge w:val="restart"/>
            <w:shd w:val="clear" w:color="auto" w:fill="auto"/>
            <w:noWrap/>
            <w:vAlign w:val="center"/>
            <w:hideMark/>
          </w:tcPr>
          <w:p w14:paraId="2D5D5E6A" w14:textId="77777777" w:rsidR="00EC3CEC" w:rsidRPr="00197D2E" w:rsidRDefault="00EC3CEC" w:rsidP="00EC3CEC">
            <w:pPr>
              <w:ind w:left="-59" w:right="-104"/>
              <w:rPr>
                <w:sz w:val="22"/>
                <w:szCs w:val="22"/>
              </w:rPr>
            </w:pPr>
            <w:r w:rsidRPr="00197D2E">
              <w:rPr>
                <w:sz w:val="22"/>
                <w:szCs w:val="22"/>
              </w:rPr>
              <w:t>резерв (+)/ дефицит (-)</w:t>
            </w:r>
          </w:p>
        </w:tc>
        <w:tc>
          <w:tcPr>
            <w:tcW w:w="709" w:type="dxa"/>
            <w:shd w:val="clear" w:color="auto" w:fill="auto"/>
            <w:vAlign w:val="center"/>
            <w:hideMark/>
          </w:tcPr>
          <w:p w14:paraId="71FBD169"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649D9F3B" w14:textId="3E02BF04" w:rsidR="00EC3CEC" w:rsidRPr="00197D2E" w:rsidRDefault="00EC3CEC" w:rsidP="00EC3CEC">
            <w:pPr>
              <w:ind w:left="-104" w:right="-108"/>
              <w:jc w:val="center"/>
              <w:rPr>
                <w:sz w:val="22"/>
                <w:szCs w:val="22"/>
              </w:rPr>
            </w:pPr>
            <w:r w:rsidRPr="00197D2E">
              <w:rPr>
                <w:sz w:val="22"/>
                <w:szCs w:val="22"/>
              </w:rPr>
              <w:t>1 038,31</w:t>
            </w:r>
          </w:p>
        </w:tc>
        <w:tc>
          <w:tcPr>
            <w:tcW w:w="992" w:type="dxa"/>
            <w:shd w:val="clear" w:color="auto" w:fill="auto"/>
            <w:noWrap/>
            <w:vAlign w:val="center"/>
            <w:hideMark/>
          </w:tcPr>
          <w:p w14:paraId="0DF27E77" w14:textId="22C274C1" w:rsidR="00EC3CEC" w:rsidRPr="00197D2E" w:rsidRDefault="00EC3CEC" w:rsidP="00EC3CEC">
            <w:pPr>
              <w:ind w:left="-104" w:right="-108"/>
              <w:jc w:val="center"/>
              <w:rPr>
                <w:sz w:val="22"/>
                <w:szCs w:val="22"/>
              </w:rPr>
            </w:pPr>
            <w:r w:rsidRPr="00197D2E">
              <w:rPr>
                <w:sz w:val="22"/>
                <w:szCs w:val="22"/>
              </w:rPr>
              <w:t>584,06</w:t>
            </w:r>
          </w:p>
        </w:tc>
        <w:tc>
          <w:tcPr>
            <w:tcW w:w="993" w:type="dxa"/>
            <w:shd w:val="clear" w:color="auto" w:fill="auto"/>
            <w:noWrap/>
            <w:vAlign w:val="center"/>
            <w:hideMark/>
          </w:tcPr>
          <w:p w14:paraId="2AEA6184" w14:textId="0D9A849E" w:rsidR="00EC3CEC" w:rsidRPr="00197D2E" w:rsidRDefault="00EC3CEC" w:rsidP="00EC3CEC">
            <w:pPr>
              <w:ind w:left="-104" w:right="-108"/>
              <w:jc w:val="center"/>
              <w:rPr>
                <w:sz w:val="22"/>
                <w:szCs w:val="22"/>
              </w:rPr>
            </w:pPr>
            <w:r w:rsidRPr="00197D2E">
              <w:rPr>
                <w:sz w:val="22"/>
                <w:szCs w:val="22"/>
              </w:rPr>
              <w:t>1 129,73</w:t>
            </w:r>
          </w:p>
        </w:tc>
        <w:tc>
          <w:tcPr>
            <w:tcW w:w="944" w:type="dxa"/>
            <w:shd w:val="clear" w:color="auto" w:fill="auto"/>
            <w:noWrap/>
            <w:vAlign w:val="center"/>
            <w:hideMark/>
          </w:tcPr>
          <w:p w14:paraId="7CABC6F6" w14:textId="1AE0ED42" w:rsidR="00EC3CEC" w:rsidRPr="00197D2E" w:rsidRDefault="00EC3CEC" w:rsidP="00EC3CEC">
            <w:pPr>
              <w:ind w:left="-104" w:right="-108"/>
              <w:jc w:val="center"/>
              <w:rPr>
                <w:sz w:val="22"/>
                <w:szCs w:val="22"/>
              </w:rPr>
            </w:pPr>
            <w:r w:rsidRPr="00197D2E">
              <w:rPr>
                <w:sz w:val="22"/>
                <w:szCs w:val="22"/>
              </w:rPr>
              <w:t>666,61</w:t>
            </w:r>
          </w:p>
        </w:tc>
        <w:tc>
          <w:tcPr>
            <w:tcW w:w="992" w:type="dxa"/>
            <w:shd w:val="clear" w:color="auto" w:fill="auto"/>
            <w:noWrap/>
            <w:vAlign w:val="center"/>
            <w:hideMark/>
          </w:tcPr>
          <w:p w14:paraId="64FCCC8B" w14:textId="4A2A99FC" w:rsidR="00EC3CEC" w:rsidRPr="00197D2E" w:rsidRDefault="00EC3CEC" w:rsidP="00EC3CEC">
            <w:pPr>
              <w:ind w:left="-104" w:right="-108"/>
              <w:jc w:val="center"/>
              <w:rPr>
                <w:sz w:val="22"/>
                <w:szCs w:val="22"/>
              </w:rPr>
            </w:pPr>
            <w:r w:rsidRPr="00197D2E">
              <w:rPr>
                <w:sz w:val="22"/>
                <w:szCs w:val="22"/>
              </w:rPr>
              <w:t>824,73</w:t>
            </w:r>
          </w:p>
        </w:tc>
        <w:tc>
          <w:tcPr>
            <w:tcW w:w="925" w:type="dxa"/>
            <w:shd w:val="clear" w:color="auto" w:fill="auto"/>
            <w:noWrap/>
            <w:vAlign w:val="center"/>
            <w:hideMark/>
          </w:tcPr>
          <w:p w14:paraId="513FD007" w14:textId="54311D46" w:rsidR="00EC3CEC" w:rsidRPr="00197D2E" w:rsidRDefault="00EC3CEC" w:rsidP="00EC3CEC">
            <w:pPr>
              <w:ind w:left="-104" w:right="-108"/>
              <w:jc w:val="center"/>
              <w:rPr>
                <w:sz w:val="22"/>
                <w:szCs w:val="22"/>
              </w:rPr>
            </w:pPr>
            <w:r w:rsidRPr="00197D2E">
              <w:rPr>
                <w:sz w:val="22"/>
                <w:szCs w:val="22"/>
              </w:rPr>
              <w:t>362,28</w:t>
            </w:r>
          </w:p>
        </w:tc>
        <w:tc>
          <w:tcPr>
            <w:tcW w:w="949" w:type="dxa"/>
            <w:shd w:val="clear" w:color="auto" w:fill="auto"/>
            <w:noWrap/>
            <w:vAlign w:val="center"/>
            <w:hideMark/>
          </w:tcPr>
          <w:p w14:paraId="181C8D17" w14:textId="6D3A5D48" w:rsidR="00EC3CEC" w:rsidRPr="00197D2E" w:rsidRDefault="00EC3CEC" w:rsidP="00EC3CEC">
            <w:pPr>
              <w:ind w:left="-104" w:right="-108"/>
              <w:jc w:val="center"/>
              <w:rPr>
                <w:sz w:val="22"/>
                <w:szCs w:val="22"/>
              </w:rPr>
            </w:pPr>
            <w:r w:rsidRPr="00197D2E">
              <w:rPr>
                <w:sz w:val="22"/>
                <w:szCs w:val="22"/>
              </w:rPr>
              <w:t>763,28</w:t>
            </w:r>
          </w:p>
        </w:tc>
        <w:tc>
          <w:tcPr>
            <w:tcW w:w="885" w:type="dxa"/>
            <w:shd w:val="clear" w:color="auto" w:fill="auto"/>
            <w:noWrap/>
            <w:vAlign w:val="center"/>
            <w:hideMark/>
          </w:tcPr>
          <w:p w14:paraId="1A5D5817" w14:textId="36A188E5" w:rsidR="00EC3CEC" w:rsidRPr="00197D2E" w:rsidRDefault="00EC3CEC" w:rsidP="00EC3CEC">
            <w:pPr>
              <w:ind w:left="-104" w:right="-108"/>
              <w:jc w:val="center"/>
              <w:rPr>
                <w:sz w:val="22"/>
                <w:szCs w:val="22"/>
              </w:rPr>
            </w:pPr>
            <w:r w:rsidRPr="00197D2E">
              <w:rPr>
                <w:sz w:val="22"/>
                <w:szCs w:val="22"/>
              </w:rPr>
              <w:t>304,12</w:t>
            </w:r>
          </w:p>
        </w:tc>
        <w:tc>
          <w:tcPr>
            <w:tcW w:w="929" w:type="dxa"/>
            <w:shd w:val="clear" w:color="auto" w:fill="auto"/>
            <w:noWrap/>
            <w:vAlign w:val="center"/>
            <w:hideMark/>
          </w:tcPr>
          <w:p w14:paraId="0A092EB2" w14:textId="1869FB9E" w:rsidR="00EC3CEC" w:rsidRPr="00197D2E" w:rsidRDefault="00EC3CEC" w:rsidP="00EC3CEC">
            <w:pPr>
              <w:ind w:left="-104" w:right="-108"/>
              <w:jc w:val="center"/>
              <w:rPr>
                <w:sz w:val="22"/>
                <w:szCs w:val="22"/>
              </w:rPr>
            </w:pPr>
            <w:r w:rsidRPr="00197D2E">
              <w:rPr>
                <w:sz w:val="22"/>
                <w:szCs w:val="22"/>
              </w:rPr>
              <w:t>815,38</w:t>
            </w:r>
          </w:p>
        </w:tc>
        <w:tc>
          <w:tcPr>
            <w:tcW w:w="905" w:type="dxa"/>
            <w:shd w:val="clear" w:color="auto" w:fill="auto"/>
            <w:noWrap/>
            <w:vAlign w:val="center"/>
            <w:hideMark/>
          </w:tcPr>
          <w:p w14:paraId="1D5108F4" w14:textId="0DF6415C" w:rsidR="00EC3CEC" w:rsidRPr="00197D2E" w:rsidRDefault="00EC3CEC" w:rsidP="00EC3CEC">
            <w:pPr>
              <w:ind w:left="-104" w:right="-108"/>
              <w:jc w:val="center"/>
              <w:rPr>
                <w:sz w:val="22"/>
                <w:szCs w:val="22"/>
              </w:rPr>
            </w:pPr>
            <w:r w:rsidRPr="00197D2E">
              <w:rPr>
                <w:sz w:val="22"/>
                <w:szCs w:val="22"/>
              </w:rPr>
              <w:t>359,50</w:t>
            </w:r>
          </w:p>
        </w:tc>
        <w:tc>
          <w:tcPr>
            <w:tcW w:w="929" w:type="dxa"/>
            <w:shd w:val="clear" w:color="auto" w:fill="auto"/>
            <w:noWrap/>
            <w:vAlign w:val="center"/>
            <w:hideMark/>
          </w:tcPr>
          <w:p w14:paraId="48D14B83" w14:textId="24672B6B" w:rsidR="00EC3CEC" w:rsidRPr="00197D2E" w:rsidRDefault="00EC3CEC" w:rsidP="00EC3CEC">
            <w:pPr>
              <w:ind w:left="-104" w:right="-108"/>
              <w:jc w:val="center"/>
              <w:rPr>
                <w:sz w:val="22"/>
                <w:szCs w:val="22"/>
              </w:rPr>
            </w:pPr>
            <w:r w:rsidRPr="00197D2E">
              <w:rPr>
                <w:sz w:val="22"/>
                <w:szCs w:val="22"/>
              </w:rPr>
              <w:t>856,67</w:t>
            </w:r>
          </w:p>
        </w:tc>
        <w:tc>
          <w:tcPr>
            <w:tcW w:w="905" w:type="dxa"/>
            <w:shd w:val="clear" w:color="auto" w:fill="auto"/>
            <w:noWrap/>
            <w:vAlign w:val="center"/>
            <w:hideMark/>
          </w:tcPr>
          <w:p w14:paraId="204AB663" w14:textId="12A1786A" w:rsidR="00EC3CEC" w:rsidRPr="00197D2E" w:rsidRDefault="00EC3CEC" w:rsidP="00EC3CEC">
            <w:pPr>
              <w:ind w:left="-104" w:right="-108"/>
              <w:jc w:val="center"/>
              <w:rPr>
                <w:sz w:val="22"/>
                <w:szCs w:val="22"/>
              </w:rPr>
            </w:pPr>
            <w:r w:rsidRPr="00197D2E">
              <w:rPr>
                <w:sz w:val="22"/>
                <w:szCs w:val="22"/>
              </w:rPr>
              <w:t>403,36</w:t>
            </w:r>
          </w:p>
        </w:tc>
      </w:tr>
      <w:tr w:rsidR="00197D2E" w:rsidRPr="00197D2E" w14:paraId="59503FBD" w14:textId="77777777" w:rsidTr="0014718D">
        <w:trPr>
          <w:trHeight w:val="20"/>
        </w:trPr>
        <w:tc>
          <w:tcPr>
            <w:tcW w:w="1509" w:type="dxa"/>
            <w:vMerge/>
            <w:vAlign w:val="center"/>
            <w:hideMark/>
          </w:tcPr>
          <w:p w14:paraId="575BCD25" w14:textId="77777777" w:rsidR="00EC3CEC" w:rsidRPr="00197D2E" w:rsidRDefault="00EC3CEC" w:rsidP="00EC3CEC">
            <w:pPr>
              <w:ind w:right="-150"/>
              <w:rPr>
                <w:sz w:val="22"/>
                <w:szCs w:val="22"/>
              </w:rPr>
            </w:pPr>
          </w:p>
        </w:tc>
        <w:tc>
          <w:tcPr>
            <w:tcW w:w="1463" w:type="dxa"/>
            <w:vMerge/>
            <w:vAlign w:val="center"/>
            <w:hideMark/>
          </w:tcPr>
          <w:p w14:paraId="77D9E4DF" w14:textId="77777777" w:rsidR="00EC3CEC" w:rsidRPr="00197D2E" w:rsidRDefault="00EC3CEC" w:rsidP="00EC3CEC">
            <w:pPr>
              <w:ind w:left="-59" w:right="-104"/>
              <w:rPr>
                <w:sz w:val="22"/>
                <w:szCs w:val="22"/>
              </w:rPr>
            </w:pPr>
          </w:p>
        </w:tc>
        <w:tc>
          <w:tcPr>
            <w:tcW w:w="709" w:type="dxa"/>
            <w:shd w:val="clear" w:color="auto" w:fill="auto"/>
            <w:noWrap/>
            <w:vAlign w:val="center"/>
            <w:hideMark/>
          </w:tcPr>
          <w:p w14:paraId="7D2E3672" w14:textId="77777777" w:rsidR="00EC3CEC" w:rsidRPr="00197D2E" w:rsidRDefault="00EC3CEC" w:rsidP="00EC3CEC">
            <w:pPr>
              <w:ind w:left="-105" w:right="-83"/>
              <w:jc w:val="center"/>
              <w:rPr>
                <w:sz w:val="22"/>
                <w:szCs w:val="22"/>
              </w:rPr>
            </w:pPr>
            <w:r w:rsidRPr="00197D2E">
              <w:rPr>
                <w:sz w:val="22"/>
                <w:szCs w:val="22"/>
              </w:rPr>
              <w:t>%</w:t>
            </w:r>
          </w:p>
        </w:tc>
        <w:tc>
          <w:tcPr>
            <w:tcW w:w="992" w:type="dxa"/>
            <w:shd w:val="clear" w:color="auto" w:fill="auto"/>
            <w:noWrap/>
            <w:vAlign w:val="center"/>
            <w:hideMark/>
          </w:tcPr>
          <w:p w14:paraId="70EBA1EE" w14:textId="110C2E7B" w:rsidR="00EC3CEC" w:rsidRPr="00197D2E" w:rsidRDefault="00EC3CEC" w:rsidP="00EC3CEC">
            <w:pPr>
              <w:ind w:left="-104" w:right="-108"/>
              <w:jc w:val="center"/>
              <w:rPr>
                <w:sz w:val="22"/>
                <w:szCs w:val="22"/>
              </w:rPr>
            </w:pPr>
            <w:r w:rsidRPr="00197D2E">
              <w:rPr>
                <w:sz w:val="22"/>
                <w:szCs w:val="22"/>
              </w:rPr>
              <w:t>51,92</w:t>
            </w:r>
          </w:p>
        </w:tc>
        <w:tc>
          <w:tcPr>
            <w:tcW w:w="992" w:type="dxa"/>
            <w:shd w:val="clear" w:color="auto" w:fill="auto"/>
            <w:noWrap/>
            <w:vAlign w:val="center"/>
            <w:hideMark/>
          </w:tcPr>
          <w:p w14:paraId="1AB024AB" w14:textId="481F611E" w:rsidR="00EC3CEC" w:rsidRPr="00197D2E" w:rsidRDefault="00EC3CEC" w:rsidP="00EC3CEC">
            <w:pPr>
              <w:ind w:left="-104" w:right="-108"/>
              <w:jc w:val="center"/>
              <w:rPr>
                <w:sz w:val="22"/>
                <w:szCs w:val="22"/>
              </w:rPr>
            </w:pPr>
            <w:r w:rsidRPr="00197D2E">
              <w:rPr>
                <w:sz w:val="22"/>
                <w:szCs w:val="22"/>
              </w:rPr>
              <w:t>38,94</w:t>
            </w:r>
          </w:p>
        </w:tc>
        <w:tc>
          <w:tcPr>
            <w:tcW w:w="993" w:type="dxa"/>
            <w:shd w:val="clear" w:color="auto" w:fill="auto"/>
            <w:noWrap/>
            <w:vAlign w:val="center"/>
            <w:hideMark/>
          </w:tcPr>
          <w:p w14:paraId="727B7BAD" w14:textId="2CB8117D" w:rsidR="00EC3CEC" w:rsidRPr="00197D2E" w:rsidRDefault="00EC3CEC" w:rsidP="00EC3CEC">
            <w:pPr>
              <w:ind w:left="-104" w:right="-108"/>
              <w:jc w:val="center"/>
              <w:rPr>
                <w:sz w:val="22"/>
                <w:szCs w:val="22"/>
              </w:rPr>
            </w:pPr>
            <w:r w:rsidRPr="00197D2E">
              <w:rPr>
                <w:sz w:val="22"/>
                <w:szCs w:val="22"/>
              </w:rPr>
              <w:t>56,49</w:t>
            </w:r>
          </w:p>
        </w:tc>
        <w:tc>
          <w:tcPr>
            <w:tcW w:w="944" w:type="dxa"/>
            <w:shd w:val="clear" w:color="auto" w:fill="auto"/>
            <w:noWrap/>
            <w:vAlign w:val="center"/>
            <w:hideMark/>
          </w:tcPr>
          <w:p w14:paraId="06448799" w14:textId="563E5D3B" w:rsidR="00EC3CEC" w:rsidRPr="00197D2E" w:rsidRDefault="00EC3CEC" w:rsidP="00EC3CEC">
            <w:pPr>
              <w:ind w:left="-104" w:right="-108"/>
              <w:jc w:val="center"/>
              <w:rPr>
                <w:sz w:val="22"/>
                <w:szCs w:val="22"/>
              </w:rPr>
            </w:pPr>
            <w:r w:rsidRPr="00197D2E">
              <w:rPr>
                <w:sz w:val="22"/>
                <w:szCs w:val="22"/>
              </w:rPr>
              <w:t>44,44</w:t>
            </w:r>
          </w:p>
        </w:tc>
        <w:tc>
          <w:tcPr>
            <w:tcW w:w="992" w:type="dxa"/>
            <w:shd w:val="clear" w:color="auto" w:fill="auto"/>
            <w:noWrap/>
            <w:vAlign w:val="center"/>
            <w:hideMark/>
          </w:tcPr>
          <w:p w14:paraId="0E12B3DB" w14:textId="505FCFC5" w:rsidR="00EC3CEC" w:rsidRPr="00197D2E" w:rsidRDefault="00EC3CEC" w:rsidP="00EC3CEC">
            <w:pPr>
              <w:ind w:left="-104" w:right="-108"/>
              <w:jc w:val="center"/>
              <w:rPr>
                <w:sz w:val="22"/>
                <w:szCs w:val="22"/>
              </w:rPr>
            </w:pPr>
            <w:r w:rsidRPr="00197D2E">
              <w:rPr>
                <w:sz w:val="22"/>
                <w:szCs w:val="22"/>
              </w:rPr>
              <w:t>41,24</w:t>
            </w:r>
          </w:p>
        </w:tc>
        <w:tc>
          <w:tcPr>
            <w:tcW w:w="925" w:type="dxa"/>
            <w:shd w:val="clear" w:color="auto" w:fill="auto"/>
            <w:noWrap/>
            <w:vAlign w:val="center"/>
            <w:hideMark/>
          </w:tcPr>
          <w:p w14:paraId="7E8A7FAB" w14:textId="0F114A24" w:rsidR="00EC3CEC" w:rsidRPr="00197D2E" w:rsidRDefault="00EC3CEC" w:rsidP="00EC3CEC">
            <w:pPr>
              <w:ind w:left="-104" w:right="-108"/>
              <w:jc w:val="center"/>
              <w:rPr>
                <w:sz w:val="22"/>
                <w:szCs w:val="22"/>
              </w:rPr>
            </w:pPr>
            <w:r w:rsidRPr="00197D2E">
              <w:rPr>
                <w:sz w:val="22"/>
                <w:szCs w:val="22"/>
              </w:rPr>
              <w:t>24,15</w:t>
            </w:r>
          </w:p>
        </w:tc>
        <w:tc>
          <w:tcPr>
            <w:tcW w:w="949" w:type="dxa"/>
            <w:shd w:val="clear" w:color="auto" w:fill="auto"/>
            <w:noWrap/>
            <w:vAlign w:val="center"/>
            <w:hideMark/>
          </w:tcPr>
          <w:p w14:paraId="2250BC48" w14:textId="70629545" w:rsidR="00EC3CEC" w:rsidRPr="00197D2E" w:rsidRDefault="00EC3CEC" w:rsidP="00EC3CEC">
            <w:pPr>
              <w:ind w:left="-104" w:right="-108"/>
              <w:jc w:val="center"/>
              <w:rPr>
                <w:sz w:val="22"/>
                <w:szCs w:val="22"/>
              </w:rPr>
            </w:pPr>
            <w:r w:rsidRPr="00197D2E">
              <w:rPr>
                <w:sz w:val="22"/>
                <w:szCs w:val="22"/>
              </w:rPr>
              <w:t>38,16</w:t>
            </w:r>
          </w:p>
        </w:tc>
        <w:tc>
          <w:tcPr>
            <w:tcW w:w="885" w:type="dxa"/>
            <w:shd w:val="clear" w:color="auto" w:fill="auto"/>
            <w:noWrap/>
            <w:vAlign w:val="center"/>
            <w:hideMark/>
          </w:tcPr>
          <w:p w14:paraId="0E53E50F" w14:textId="185152EC" w:rsidR="00EC3CEC" w:rsidRPr="00197D2E" w:rsidRDefault="00EC3CEC" w:rsidP="00EC3CEC">
            <w:pPr>
              <w:ind w:left="-104" w:right="-108"/>
              <w:jc w:val="center"/>
              <w:rPr>
                <w:sz w:val="22"/>
                <w:szCs w:val="22"/>
              </w:rPr>
            </w:pPr>
            <w:r w:rsidRPr="00197D2E">
              <w:rPr>
                <w:sz w:val="22"/>
                <w:szCs w:val="22"/>
              </w:rPr>
              <w:t>20,27</w:t>
            </w:r>
          </w:p>
        </w:tc>
        <w:tc>
          <w:tcPr>
            <w:tcW w:w="929" w:type="dxa"/>
            <w:shd w:val="clear" w:color="auto" w:fill="auto"/>
            <w:noWrap/>
            <w:vAlign w:val="center"/>
            <w:hideMark/>
          </w:tcPr>
          <w:p w14:paraId="43872E31" w14:textId="6EA80A73" w:rsidR="00EC3CEC" w:rsidRPr="00197D2E" w:rsidRDefault="00EC3CEC" w:rsidP="00EC3CEC">
            <w:pPr>
              <w:ind w:left="-104" w:right="-108"/>
              <w:jc w:val="center"/>
              <w:rPr>
                <w:sz w:val="22"/>
                <w:szCs w:val="22"/>
              </w:rPr>
            </w:pPr>
            <w:r w:rsidRPr="00197D2E">
              <w:rPr>
                <w:sz w:val="22"/>
                <w:szCs w:val="22"/>
              </w:rPr>
              <w:t>40,77</w:t>
            </w:r>
          </w:p>
        </w:tc>
        <w:tc>
          <w:tcPr>
            <w:tcW w:w="905" w:type="dxa"/>
            <w:shd w:val="clear" w:color="auto" w:fill="auto"/>
            <w:noWrap/>
            <w:vAlign w:val="center"/>
            <w:hideMark/>
          </w:tcPr>
          <w:p w14:paraId="3403DB0E" w14:textId="5659506D" w:rsidR="00EC3CEC" w:rsidRPr="00197D2E" w:rsidRDefault="00EC3CEC" w:rsidP="00EC3CEC">
            <w:pPr>
              <w:ind w:left="-104" w:right="-108"/>
              <w:jc w:val="center"/>
              <w:rPr>
                <w:sz w:val="22"/>
                <w:szCs w:val="22"/>
              </w:rPr>
            </w:pPr>
            <w:r w:rsidRPr="00197D2E">
              <w:rPr>
                <w:sz w:val="22"/>
                <w:szCs w:val="22"/>
              </w:rPr>
              <w:t>23,97</w:t>
            </w:r>
          </w:p>
        </w:tc>
        <w:tc>
          <w:tcPr>
            <w:tcW w:w="929" w:type="dxa"/>
            <w:shd w:val="clear" w:color="auto" w:fill="auto"/>
            <w:noWrap/>
            <w:vAlign w:val="center"/>
            <w:hideMark/>
          </w:tcPr>
          <w:p w14:paraId="12F765FB" w14:textId="3A39EB50" w:rsidR="00EC3CEC" w:rsidRPr="00197D2E" w:rsidRDefault="00EC3CEC" w:rsidP="00EC3CEC">
            <w:pPr>
              <w:ind w:left="-104" w:right="-108"/>
              <w:jc w:val="center"/>
              <w:rPr>
                <w:sz w:val="22"/>
                <w:szCs w:val="22"/>
              </w:rPr>
            </w:pPr>
            <w:r w:rsidRPr="00197D2E">
              <w:rPr>
                <w:sz w:val="22"/>
                <w:szCs w:val="22"/>
              </w:rPr>
              <w:t>42,83</w:t>
            </w:r>
          </w:p>
        </w:tc>
        <w:tc>
          <w:tcPr>
            <w:tcW w:w="905" w:type="dxa"/>
            <w:shd w:val="clear" w:color="auto" w:fill="auto"/>
            <w:noWrap/>
            <w:vAlign w:val="center"/>
            <w:hideMark/>
          </w:tcPr>
          <w:p w14:paraId="38100302" w14:textId="6E963741" w:rsidR="00EC3CEC" w:rsidRPr="00197D2E" w:rsidRDefault="00EC3CEC" w:rsidP="00EC3CEC">
            <w:pPr>
              <w:ind w:left="-104" w:right="-108"/>
              <w:jc w:val="center"/>
              <w:rPr>
                <w:sz w:val="22"/>
                <w:szCs w:val="22"/>
              </w:rPr>
            </w:pPr>
            <w:r w:rsidRPr="00197D2E">
              <w:rPr>
                <w:sz w:val="22"/>
                <w:szCs w:val="22"/>
              </w:rPr>
              <w:t>26,89</w:t>
            </w:r>
          </w:p>
        </w:tc>
      </w:tr>
      <w:tr w:rsidR="00197D2E" w:rsidRPr="00197D2E" w14:paraId="443CB35F" w14:textId="77777777" w:rsidTr="0014718D">
        <w:trPr>
          <w:trHeight w:val="20"/>
        </w:trPr>
        <w:tc>
          <w:tcPr>
            <w:tcW w:w="1509" w:type="dxa"/>
            <w:vMerge w:val="restart"/>
            <w:shd w:val="clear" w:color="auto" w:fill="auto"/>
            <w:vAlign w:val="center"/>
            <w:hideMark/>
          </w:tcPr>
          <w:p w14:paraId="76AA1198" w14:textId="77777777" w:rsidR="00EC3CEC" w:rsidRPr="00197D2E" w:rsidRDefault="00EC3CEC" w:rsidP="00EC3CEC">
            <w:pPr>
              <w:ind w:right="-150"/>
              <w:rPr>
                <w:sz w:val="22"/>
                <w:szCs w:val="22"/>
              </w:rPr>
            </w:pPr>
            <w:r w:rsidRPr="00197D2E">
              <w:rPr>
                <w:sz w:val="22"/>
                <w:szCs w:val="22"/>
              </w:rPr>
              <w:t>с. Гыда</w:t>
            </w:r>
          </w:p>
        </w:tc>
        <w:tc>
          <w:tcPr>
            <w:tcW w:w="1463" w:type="dxa"/>
            <w:shd w:val="clear" w:color="auto" w:fill="auto"/>
            <w:noWrap/>
            <w:vAlign w:val="center"/>
            <w:hideMark/>
          </w:tcPr>
          <w:p w14:paraId="7571EF8C" w14:textId="77777777" w:rsidR="00EC3CEC" w:rsidRPr="00197D2E" w:rsidRDefault="00EC3CEC" w:rsidP="00EC3CEC">
            <w:pPr>
              <w:ind w:left="-59" w:right="-104"/>
              <w:rPr>
                <w:sz w:val="22"/>
                <w:szCs w:val="22"/>
              </w:rPr>
            </w:pPr>
            <w:r w:rsidRPr="00197D2E">
              <w:rPr>
                <w:sz w:val="22"/>
                <w:szCs w:val="22"/>
              </w:rPr>
              <w:t>установленная мощность</w:t>
            </w:r>
          </w:p>
        </w:tc>
        <w:tc>
          <w:tcPr>
            <w:tcW w:w="709" w:type="dxa"/>
            <w:shd w:val="clear" w:color="auto" w:fill="auto"/>
            <w:vAlign w:val="center"/>
            <w:hideMark/>
          </w:tcPr>
          <w:p w14:paraId="2EFFCD77"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267A0E99" w14:textId="16A714A3" w:rsidR="00EC3CEC" w:rsidRPr="00197D2E" w:rsidRDefault="00EC3CEC" w:rsidP="00EC3CEC">
            <w:pPr>
              <w:ind w:left="-104" w:right="-108"/>
              <w:jc w:val="center"/>
              <w:rPr>
                <w:sz w:val="22"/>
                <w:szCs w:val="22"/>
              </w:rPr>
            </w:pPr>
            <w:r w:rsidRPr="00197D2E">
              <w:rPr>
                <w:sz w:val="22"/>
                <w:szCs w:val="22"/>
              </w:rPr>
              <w:t>3 000,00</w:t>
            </w:r>
          </w:p>
        </w:tc>
        <w:tc>
          <w:tcPr>
            <w:tcW w:w="992" w:type="dxa"/>
            <w:shd w:val="clear" w:color="auto" w:fill="auto"/>
            <w:noWrap/>
            <w:vAlign w:val="center"/>
            <w:hideMark/>
          </w:tcPr>
          <w:p w14:paraId="338EB82F" w14:textId="0BE32E9F" w:rsidR="00EC3CEC" w:rsidRPr="00197D2E" w:rsidRDefault="00EC3CEC" w:rsidP="00EC3CEC">
            <w:pPr>
              <w:ind w:left="-104" w:right="-108"/>
              <w:jc w:val="center"/>
              <w:rPr>
                <w:sz w:val="22"/>
                <w:szCs w:val="22"/>
              </w:rPr>
            </w:pPr>
            <w:r w:rsidRPr="00197D2E">
              <w:rPr>
                <w:sz w:val="22"/>
                <w:szCs w:val="22"/>
              </w:rPr>
              <w:t>500,00</w:t>
            </w:r>
          </w:p>
        </w:tc>
        <w:tc>
          <w:tcPr>
            <w:tcW w:w="993" w:type="dxa"/>
            <w:shd w:val="clear" w:color="auto" w:fill="auto"/>
            <w:noWrap/>
            <w:vAlign w:val="center"/>
            <w:hideMark/>
          </w:tcPr>
          <w:p w14:paraId="053CAA2F" w14:textId="41729916" w:rsidR="00EC3CEC" w:rsidRPr="00197D2E" w:rsidRDefault="00EC3CEC" w:rsidP="00EC3CEC">
            <w:pPr>
              <w:ind w:left="-104" w:right="-108"/>
              <w:jc w:val="center"/>
              <w:rPr>
                <w:sz w:val="22"/>
                <w:szCs w:val="22"/>
              </w:rPr>
            </w:pPr>
            <w:r w:rsidRPr="00197D2E">
              <w:rPr>
                <w:sz w:val="22"/>
                <w:szCs w:val="22"/>
              </w:rPr>
              <w:t>3 000,00</w:t>
            </w:r>
          </w:p>
        </w:tc>
        <w:tc>
          <w:tcPr>
            <w:tcW w:w="944" w:type="dxa"/>
            <w:shd w:val="clear" w:color="auto" w:fill="auto"/>
            <w:noWrap/>
            <w:vAlign w:val="center"/>
            <w:hideMark/>
          </w:tcPr>
          <w:p w14:paraId="03598F04" w14:textId="79497CA0" w:rsidR="00EC3CEC" w:rsidRPr="00197D2E" w:rsidRDefault="00EC3CEC" w:rsidP="00EC3CEC">
            <w:pPr>
              <w:ind w:left="-104" w:right="-108"/>
              <w:jc w:val="center"/>
              <w:rPr>
                <w:sz w:val="22"/>
                <w:szCs w:val="22"/>
              </w:rPr>
            </w:pPr>
            <w:r w:rsidRPr="00197D2E">
              <w:rPr>
                <w:sz w:val="22"/>
                <w:szCs w:val="22"/>
              </w:rPr>
              <w:t>500,00</w:t>
            </w:r>
          </w:p>
        </w:tc>
        <w:tc>
          <w:tcPr>
            <w:tcW w:w="992" w:type="dxa"/>
            <w:shd w:val="clear" w:color="auto" w:fill="auto"/>
            <w:noWrap/>
            <w:vAlign w:val="center"/>
            <w:hideMark/>
          </w:tcPr>
          <w:p w14:paraId="1DD039F0" w14:textId="756C6478" w:rsidR="00EC3CEC" w:rsidRPr="00197D2E" w:rsidRDefault="00EC3CEC" w:rsidP="00EC3CEC">
            <w:pPr>
              <w:ind w:left="-104" w:right="-108"/>
              <w:jc w:val="center"/>
              <w:rPr>
                <w:sz w:val="22"/>
                <w:szCs w:val="22"/>
              </w:rPr>
            </w:pPr>
            <w:r w:rsidRPr="00197D2E">
              <w:rPr>
                <w:sz w:val="22"/>
                <w:szCs w:val="22"/>
              </w:rPr>
              <w:t>3 000,00</w:t>
            </w:r>
          </w:p>
        </w:tc>
        <w:tc>
          <w:tcPr>
            <w:tcW w:w="925" w:type="dxa"/>
            <w:shd w:val="clear" w:color="auto" w:fill="auto"/>
            <w:noWrap/>
            <w:vAlign w:val="center"/>
            <w:hideMark/>
          </w:tcPr>
          <w:p w14:paraId="584B697A" w14:textId="5E6CE72B" w:rsidR="00EC3CEC" w:rsidRPr="00197D2E" w:rsidRDefault="00EC3CEC" w:rsidP="00EC3CEC">
            <w:pPr>
              <w:ind w:left="-104" w:right="-108"/>
              <w:jc w:val="center"/>
              <w:rPr>
                <w:sz w:val="22"/>
                <w:szCs w:val="22"/>
              </w:rPr>
            </w:pPr>
            <w:r w:rsidRPr="00197D2E">
              <w:rPr>
                <w:sz w:val="22"/>
                <w:szCs w:val="22"/>
              </w:rPr>
              <w:t>500,00</w:t>
            </w:r>
          </w:p>
        </w:tc>
        <w:tc>
          <w:tcPr>
            <w:tcW w:w="949" w:type="dxa"/>
            <w:shd w:val="clear" w:color="auto" w:fill="auto"/>
            <w:noWrap/>
            <w:vAlign w:val="center"/>
            <w:hideMark/>
          </w:tcPr>
          <w:p w14:paraId="601A5D7D" w14:textId="33B922BC" w:rsidR="00EC3CEC" w:rsidRPr="00197D2E" w:rsidRDefault="00EC3CEC" w:rsidP="00EC3CEC">
            <w:pPr>
              <w:ind w:left="-104" w:right="-108"/>
              <w:jc w:val="center"/>
              <w:rPr>
                <w:sz w:val="22"/>
                <w:szCs w:val="22"/>
              </w:rPr>
            </w:pPr>
            <w:r w:rsidRPr="00197D2E">
              <w:rPr>
                <w:sz w:val="22"/>
                <w:szCs w:val="22"/>
              </w:rPr>
              <w:t>3 000,00</w:t>
            </w:r>
          </w:p>
        </w:tc>
        <w:tc>
          <w:tcPr>
            <w:tcW w:w="885" w:type="dxa"/>
            <w:shd w:val="clear" w:color="auto" w:fill="auto"/>
            <w:noWrap/>
            <w:vAlign w:val="center"/>
            <w:hideMark/>
          </w:tcPr>
          <w:p w14:paraId="6E815B06" w14:textId="37B4D780" w:rsidR="00EC3CEC" w:rsidRPr="00197D2E" w:rsidRDefault="00EC3CEC" w:rsidP="00EC3CEC">
            <w:pPr>
              <w:ind w:left="-104" w:right="-108"/>
              <w:jc w:val="center"/>
              <w:rPr>
                <w:sz w:val="22"/>
                <w:szCs w:val="22"/>
              </w:rPr>
            </w:pPr>
            <w:r w:rsidRPr="00197D2E">
              <w:rPr>
                <w:sz w:val="22"/>
                <w:szCs w:val="22"/>
              </w:rPr>
              <w:t>500,00</w:t>
            </w:r>
          </w:p>
        </w:tc>
        <w:tc>
          <w:tcPr>
            <w:tcW w:w="929" w:type="dxa"/>
            <w:shd w:val="clear" w:color="auto" w:fill="auto"/>
            <w:noWrap/>
            <w:vAlign w:val="center"/>
            <w:hideMark/>
          </w:tcPr>
          <w:p w14:paraId="738DF47B" w14:textId="5F0C3921" w:rsidR="00EC3CEC" w:rsidRPr="00197D2E" w:rsidRDefault="00EC3CEC" w:rsidP="00EC3CEC">
            <w:pPr>
              <w:ind w:left="-104" w:right="-108"/>
              <w:jc w:val="center"/>
              <w:rPr>
                <w:sz w:val="22"/>
                <w:szCs w:val="22"/>
              </w:rPr>
            </w:pPr>
            <w:r w:rsidRPr="00197D2E">
              <w:rPr>
                <w:sz w:val="22"/>
                <w:szCs w:val="22"/>
              </w:rPr>
              <w:t>3 000,00</w:t>
            </w:r>
          </w:p>
        </w:tc>
        <w:tc>
          <w:tcPr>
            <w:tcW w:w="905" w:type="dxa"/>
            <w:shd w:val="clear" w:color="auto" w:fill="auto"/>
            <w:noWrap/>
            <w:vAlign w:val="center"/>
            <w:hideMark/>
          </w:tcPr>
          <w:p w14:paraId="27E903E7" w14:textId="465E498D" w:rsidR="00EC3CEC" w:rsidRPr="00197D2E" w:rsidRDefault="00EC3CEC" w:rsidP="00EC3CEC">
            <w:pPr>
              <w:ind w:left="-104" w:right="-108"/>
              <w:jc w:val="center"/>
              <w:rPr>
                <w:sz w:val="22"/>
                <w:szCs w:val="22"/>
              </w:rPr>
            </w:pPr>
            <w:r w:rsidRPr="00197D2E">
              <w:rPr>
                <w:sz w:val="22"/>
                <w:szCs w:val="22"/>
              </w:rPr>
              <w:t>1 000,00</w:t>
            </w:r>
          </w:p>
        </w:tc>
        <w:tc>
          <w:tcPr>
            <w:tcW w:w="929" w:type="dxa"/>
            <w:shd w:val="clear" w:color="auto" w:fill="auto"/>
            <w:noWrap/>
            <w:vAlign w:val="center"/>
            <w:hideMark/>
          </w:tcPr>
          <w:p w14:paraId="31477A14" w14:textId="57759660" w:rsidR="00EC3CEC" w:rsidRPr="00197D2E" w:rsidRDefault="00EC3CEC" w:rsidP="00EC3CEC">
            <w:pPr>
              <w:ind w:left="-104" w:right="-108"/>
              <w:jc w:val="center"/>
              <w:rPr>
                <w:sz w:val="22"/>
                <w:szCs w:val="22"/>
              </w:rPr>
            </w:pPr>
            <w:r w:rsidRPr="00197D2E">
              <w:rPr>
                <w:sz w:val="22"/>
                <w:szCs w:val="22"/>
              </w:rPr>
              <w:t>3 000,00</w:t>
            </w:r>
          </w:p>
        </w:tc>
        <w:tc>
          <w:tcPr>
            <w:tcW w:w="905" w:type="dxa"/>
            <w:shd w:val="clear" w:color="auto" w:fill="auto"/>
            <w:noWrap/>
            <w:vAlign w:val="center"/>
            <w:hideMark/>
          </w:tcPr>
          <w:p w14:paraId="1E231DD8" w14:textId="66D46FD2" w:rsidR="00EC3CEC" w:rsidRPr="00197D2E" w:rsidRDefault="00EC3CEC" w:rsidP="00EC3CEC">
            <w:pPr>
              <w:ind w:left="-104" w:right="-108"/>
              <w:jc w:val="center"/>
              <w:rPr>
                <w:sz w:val="22"/>
                <w:szCs w:val="22"/>
              </w:rPr>
            </w:pPr>
            <w:r w:rsidRPr="00197D2E">
              <w:rPr>
                <w:sz w:val="22"/>
                <w:szCs w:val="22"/>
              </w:rPr>
              <w:t>1 000,00</w:t>
            </w:r>
          </w:p>
        </w:tc>
      </w:tr>
      <w:tr w:rsidR="00197D2E" w:rsidRPr="00197D2E" w14:paraId="08F899C2" w14:textId="77777777" w:rsidTr="0014718D">
        <w:trPr>
          <w:trHeight w:val="20"/>
        </w:trPr>
        <w:tc>
          <w:tcPr>
            <w:tcW w:w="1509" w:type="dxa"/>
            <w:vMerge/>
            <w:vAlign w:val="center"/>
            <w:hideMark/>
          </w:tcPr>
          <w:p w14:paraId="67BA1D6C" w14:textId="77777777" w:rsidR="00EC3CEC" w:rsidRPr="00197D2E" w:rsidRDefault="00EC3CEC" w:rsidP="00EC3CEC">
            <w:pPr>
              <w:ind w:right="-150"/>
              <w:rPr>
                <w:sz w:val="22"/>
                <w:szCs w:val="22"/>
              </w:rPr>
            </w:pPr>
          </w:p>
        </w:tc>
        <w:tc>
          <w:tcPr>
            <w:tcW w:w="1463" w:type="dxa"/>
            <w:shd w:val="clear" w:color="auto" w:fill="auto"/>
            <w:noWrap/>
            <w:vAlign w:val="center"/>
            <w:hideMark/>
          </w:tcPr>
          <w:p w14:paraId="6A07B73C" w14:textId="77777777" w:rsidR="00EC3CEC" w:rsidRPr="00197D2E" w:rsidRDefault="00EC3CEC" w:rsidP="00EC3CEC">
            <w:pPr>
              <w:ind w:left="-59" w:right="-104"/>
              <w:rPr>
                <w:sz w:val="22"/>
                <w:szCs w:val="22"/>
              </w:rPr>
            </w:pPr>
            <w:r w:rsidRPr="00197D2E">
              <w:rPr>
                <w:sz w:val="22"/>
                <w:szCs w:val="22"/>
              </w:rPr>
              <w:t>подача воды в сутки</w:t>
            </w:r>
          </w:p>
        </w:tc>
        <w:tc>
          <w:tcPr>
            <w:tcW w:w="709" w:type="dxa"/>
            <w:shd w:val="clear" w:color="auto" w:fill="auto"/>
            <w:vAlign w:val="center"/>
            <w:hideMark/>
          </w:tcPr>
          <w:p w14:paraId="450D746E"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shd w:val="clear" w:color="auto" w:fill="auto"/>
            <w:noWrap/>
            <w:vAlign w:val="center"/>
            <w:hideMark/>
          </w:tcPr>
          <w:p w14:paraId="30386E90" w14:textId="72D92BDD" w:rsidR="00EC3CEC" w:rsidRPr="00197D2E" w:rsidRDefault="00EC3CEC" w:rsidP="00EC3CEC">
            <w:pPr>
              <w:ind w:left="-104" w:right="-108"/>
              <w:jc w:val="center"/>
              <w:rPr>
                <w:sz w:val="22"/>
                <w:szCs w:val="22"/>
              </w:rPr>
            </w:pPr>
            <w:r w:rsidRPr="00197D2E">
              <w:rPr>
                <w:sz w:val="22"/>
                <w:szCs w:val="22"/>
              </w:rPr>
              <w:t>398,23</w:t>
            </w:r>
          </w:p>
        </w:tc>
        <w:tc>
          <w:tcPr>
            <w:tcW w:w="992" w:type="dxa"/>
            <w:shd w:val="clear" w:color="auto" w:fill="auto"/>
            <w:noWrap/>
            <w:vAlign w:val="center"/>
            <w:hideMark/>
          </w:tcPr>
          <w:p w14:paraId="7FF6528A" w14:textId="67CA4AD9" w:rsidR="00EC3CEC" w:rsidRPr="00197D2E" w:rsidRDefault="00EC3CEC" w:rsidP="00EC3CEC">
            <w:pPr>
              <w:ind w:left="-104" w:right="-108"/>
              <w:jc w:val="center"/>
              <w:rPr>
                <w:sz w:val="22"/>
                <w:szCs w:val="22"/>
              </w:rPr>
            </w:pPr>
            <w:r w:rsidRPr="00197D2E">
              <w:rPr>
                <w:sz w:val="22"/>
                <w:szCs w:val="22"/>
              </w:rPr>
              <w:t>397,18</w:t>
            </w:r>
          </w:p>
        </w:tc>
        <w:tc>
          <w:tcPr>
            <w:tcW w:w="993" w:type="dxa"/>
            <w:shd w:val="clear" w:color="auto" w:fill="auto"/>
            <w:noWrap/>
            <w:vAlign w:val="center"/>
            <w:hideMark/>
          </w:tcPr>
          <w:p w14:paraId="27C97C3C" w14:textId="4519E07D" w:rsidR="00EC3CEC" w:rsidRPr="00197D2E" w:rsidRDefault="00EC3CEC" w:rsidP="00EC3CEC">
            <w:pPr>
              <w:ind w:left="-104" w:right="-108"/>
              <w:jc w:val="center"/>
              <w:rPr>
                <w:sz w:val="22"/>
                <w:szCs w:val="22"/>
              </w:rPr>
            </w:pPr>
            <w:r w:rsidRPr="00197D2E">
              <w:rPr>
                <w:sz w:val="22"/>
                <w:szCs w:val="22"/>
              </w:rPr>
              <w:t>335,55</w:t>
            </w:r>
          </w:p>
        </w:tc>
        <w:tc>
          <w:tcPr>
            <w:tcW w:w="944" w:type="dxa"/>
            <w:shd w:val="clear" w:color="auto" w:fill="auto"/>
            <w:noWrap/>
            <w:vAlign w:val="center"/>
            <w:hideMark/>
          </w:tcPr>
          <w:p w14:paraId="77AFC643" w14:textId="23443411" w:rsidR="00EC3CEC" w:rsidRPr="00197D2E" w:rsidRDefault="00EC3CEC" w:rsidP="00EC3CEC">
            <w:pPr>
              <w:ind w:left="-104" w:right="-108"/>
              <w:jc w:val="center"/>
              <w:rPr>
                <w:sz w:val="22"/>
                <w:szCs w:val="22"/>
              </w:rPr>
            </w:pPr>
            <w:r w:rsidRPr="00197D2E">
              <w:rPr>
                <w:sz w:val="22"/>
                <w:szCs w:val="22"/>
              </w:rPr>
              <w:t>334,71</w:t>
            </w:r>
          </w:p>
        </w:tc>
        <w:tc>
          <w:tcPr>
            <w:tcW w:w="992" w:type="dxa"/>
            <w:shd w:val="clear" w:color="auto" w:fill="auto"/>
            <w:noWrap/>
            <w:vAlign w:val="center"/>
            <w:hideMark/>
          </w:tcPr>
          <w:p w14:paraId="2D55E895" w14:textId="0EC5F81F" w:rsidR="00EC3CEC" w:rsidRPr="00197D2E" w:rsidRDefault="00EC3CEC" w:rsidP="00EC3CEC">
            <w:pPr>
              <w:ind w:left="-104" w:right="-108"/>
              <w:jc w:val="center"/>
              <w:rPr>
                <w:sz w:val="22"/>
                <w:szCs w:val="22"/>
              </w:rPr>
            </w:pPr>
            <w:r w:rsidRPr="00197D2E">
              <w:rPr>
                <w:sz w:val="22"/>
                <w:szCs w:val="22"/>
              </w:rPr>
              <w:t>426,93</w:t>
            </w:r>
          </w:p>
        </w:tc>
        <w:tc>
          <w:tcPr>
            <w:tcW w:w="925" w:type="dxa"/>
            <w:shd w:val="clear" w:color="auto" w:fill="auto"/>
            <w:noWrap/>
            <w:vAlign w:val="center"/>
            <w:hideMark/>
          </w:tcPr>
          <w:p w14:paraId="53C879DD" w14:textId="4DBD2C71" w:rsidR="00EC3CEC" w:rsidRPr="00197D2E" w:rsidRDefault="00EC3CEC" w:rsidP="00EC3CEC">
            <w:pPr>
              <w:ind w:left="-104" w:right="-108"/>
              <w:jc w:val="center"/>
              <w:rPr>
                <w:sz w:val="22"/>
                <w:szCs w:val="22"/>
              </w:rPr>
            </w:pPr>
            <w:r w:rsidRPr="00197D2E">
              <w:rPr>
                <w:sz w:val="22"/>
                <w:szCs w:val="22"/>
              </w:rPr>
              <w:t>425,97</w:t>
            </w:r>
          </w:p>
        </w:tc>
        <w:tc>
          <w:tcPr>
            <w:tcW w:w="949" w:type="dxa"/>
            <w:shd w:val="clear" w:color="auto" w:fill="auto"/>
            <w:noWrap/>
            <w:vAlign w:val="center"/>
            <w:hideMark/>
          </w:tcPr>
          <w:p w14:paraId="4CF7F60A" w14:textId="6A3533A8" w:rsidR="00EC3CEC" w:rsidRPr="00197D2E" w:rsidRDefault="00EC3CEC" w:rsidP="00EC3CEC">
            <w:pPr>
              <w:ind w:left="-104" w:right="-108"/>
              <w:jc w:val="center"/>
              <w:rPr>
                <w:sz w:val="22"/>
                <w:szCs w:val="22"/>
              </w:rPr>
            </w:pPr>
            <w:r w:rsidRPr="00197D2E">
              <w:rPr>
                <w:sz w:val="22"/>
                <w:szCs w:val="22"/>
              </w:rPr>
              <w:t>455,80</w:t>
            </w:r>
          </w:p>
        </w:tc>
        <w:tc>
          <w:tcPr>
            <w:tcW w:w="885" w:type="dxa"/>
            <w:shd w:val="clear" w:color="auto" w:fill="auto"/>
            <w:noWrap/>
            <w:vAlign w:val="center"/>
            <w:hideMark/>
          </w:tcPr>
          <w:p w14:paraId="5FA6C6E8" w14:textId="5A41F124" w:rsidR="00EC3CEC" w:rsidRPr="00197D2E" w:rsidRDefault="00EC3CEC" w:rsidP="00EC3CEC">
            <w:pPr>
              <w:ind w:left="-104" w:right="-108"/>
              <w:jc w:val="center"/>
              <w:rPr>
                <w:sz w:val="22"/>
                <w:szCs w:val="22"/>
              </w:rPr>
            </w:pPr>
            <w:r w:rsidRPr="00197D2E">
              <w:rPr>
                <w:sz w:val="22"/>
                <w:szCs w:val="22"/>
              </w:rPr>
              <w:t>454,35</w:t>
            </w:r>
          </w:p>
        </w:tc>
        <w:tc>
          <w:tcPr>
            <w:tcW w:w="929" w:type="dxa"/>
            <w:shd w:val="clear" w:color="auto" w:fill="auto"/>
            <w:noWrap/>
            <w:vAlign w:val="center"/>
            <w:hideMark/>
          </w:tcPr>
          <w:p w14:paraId="1C2993FE" w14:textId="0208446D" w:rsidR="00EC3CEC" w:rsidRPr="00197D2E" w:rsidRDefault="00EC3CEC" w:rsidP="00EC3CEC">
            <w:pPr>
              <w:ind w:left="-104" w:right="-108"/>
              <w:jc w:val="center"/>
              <w:rPr>
                <w:sz w:val="22"/>
                <w:szCs w:val="22"/>
              </w:rPr>
            </w:pPr>
            <w:r w:rsidRPr="00197D2E">
              <w:rPr>
                <w:sz w:val="22"/>
                <w:szCs w:val="22"/>
              </w:rPr>
              <w:t>484,25</w:t>
            </w:r>
          </w:p>
        </w:tc>
        <w:tc>
          <w:tcPr>
            <w:tcW w:w="905" w:type="dxa"/>
            <w:shd w:val="clear" w:color="auto" w:fill="auto"/>
            <w:noWrap/>
            <w:vAlign w:val="center"/>
            <w:hideMark/>
          </w:tcPr>
          <w:p w14:paraId="021F255C" w14:textId="328694DF" w:rsidR="00EC3CEC" w:rsidRPr="00197D2E" w:rsidRDefault="00EC3CEC" w:rsidP="00EC3CEC">
            <w:pPr>
              <w:ind w:left="-104" w:right="-108"/>
              <w:jc w:val="center"/>
              <w:rPr>
                <w:sz w:val="22"/>
                <w:szCs w:val="22"/>
              </w:rPr>
            </w:pPr>
            <w:r w:rsidRPr="00197D2E">
              <w:rPr>
                <w:sz w:val="22"/>
                <w:szCs w:val="22"/>
              </w:rPr>
              <w:t>482,31</w:t>
            </w:r>
          </w:p>
        </w:tc>
        <w:tc>
          <w:tcPr>
            <w:tcW w:w="929" w:type="dxa"/>
            <w:shd w:val="clear" w:color="auto" w:fill="auto"/>
            <w:noWrap/>
            <w:vAlign w:val="center"/>
            <w:hideMark/>
          </w:tcPr>
          <w:p w14:paraId="7FE8E2BB" w14:textId="4A111B3E" w:rsidR="00EC3CEC" w:rsidRPr="00197D2E" w:rsidRDefault="00EC3CEC" w:rsidP="00EC3CEC">
            <w:pPr>
              <w:ind w:left="-104" w:right="-108"/>
              <w:jc w:val="center"/>
              <w:rPr>
                <w:sz w:val="22"/>
                <w:szCs w:val="22"/>
              </w:rPr>
            </w:pPr>
            <w:r w:rsidRPr="00197D2E">
              <w:rPr>
                <w:sz w:val="22"/>
                <w:szCs w:val="22"/>
              </w:rPr>
              <w:t>507,35</w:t>
            </w:r>
          </w:p>
        </w:tc>
        <w:tc>
          <w:tcPr>
            <w:tcW w:w="905" w:type="dxa"/>
            <w:shd w:val="clear" w:color="auto" w:fill="auto"/>
            <w:noWrap/>
            <w:vAlign w:val="center"/>
            <w:hideMark/>
          </w:tcPr>
          <w:p w14:paraId="244F1580" w14:textId="266864A7" w:rsidR="00EC3CEC" w:rsidRPr="00197D2E" w:rsidRDefault="00EC3CEC" w:rsidP="00EC3CEC">
            <w:pPr>
              <w:ind w:left="-104" w:right="-108"/>
              <w:jc w:val="center"/>
              <w:rPr>
                <w:sz w:val="22"/>
                <w:szCs w:val="22"/>
              </w:rPr>
            </w:pPr>
            <w:r w:rsidRPr="00197D2E">
              <w:rPr>
                <w:sz w:val="22"/>
                <w:szCs w:val="22"/>
              </w:rPr>
              <w:t>504,85</w:t>
            </w:r>
          </w:p>
        </w:tc>
      </w:tr>
      <w:tr w:rsidR="00197D2E" w:rsidRPr="00197D2E" w14:paraId="1A9B2316" w14:textId="77777777" w:rsidTr="0014718D">
        <w:trPr>
          <w:trHeight w:val="20"/>
        </w:trPr>
        <w:tc>
          <w:tcPr>
            <w:tcW w:w="1509" w:type="dxa"/>
            <w:vMerge/>
            <w:vAlign w:val="center"/>
            <w:hideMark/>
          </w:tcPr>
          <w:p w14:paraId="442F5B2D" w14:textId="77777777" w:rsidR="00EC3CEC" w:rsidRPr="00197D2E" w:rsidRDefault="00EC3CEC" w:rsidP="00EC3CEC">
            <w:pPr>
              <w:ind w:right="-150"/>
              <w:rPr>
                <w:sz w:val="22"/>
                <w:szCs w:val="22"/>
              </w:rPr>
            </w:pPr>
          </w:p>
        </w:tc>
        <w:tc>
          <w:tcPr>
            <w:tcW w:w="1463" w:type="dxa"/>
            <w:vMerge w:val="restart"/>
            <w:shd w:val="clear" w:color="auto" w:fill="auto"/>
            <w:noWrap/>
            <w:vAlign w:val="center"/>
            <w:hideMark/>
          </w:tcPr>
          <w:p w14:paraId="67C9B3EC" w14:textId="77777777" w:rsidR="00EC3CEC" w:rsidRPr="00197D2E" w:rsidRDefault="00EC3CEC" w:rsidP="00EC3CEC">
            <w:pPr>
              <w:ind w:left="-59" w:right="-104"/>
              <w:rPr>
                <w:sz w:val="22"/>
                <w:szCs w:val="22"/>
              </w:rPr>
            </w:pPr>
            <w:r w:rsidRPr="00197D2E">
              <w:rPr>
                <w:sz w:val="22"/>
                <w:szCs w:val="22"/>
              </w:rPr>
              <w:t xml:space="preserve">резерв (+)/ </w:t>
            </w:r>
            <w:r w:rsidRPr="00197D2E">
              <w:rPr>
                <w:sz w:val="22"/>
                <w:szCs w:val="22"/>
              </w:rPr>
              <w:lastRenderedPageBreak/>
              <w:t>дефицит (-)</w:t>
            </w:r>
          </w:p>
        </w:tc>
        <w:tc>
          <w:tcPr>
            <w:tcW w:w="709" w:type="dxa"/>
            <w:shd w:val="clear" w:color="auto" w:fill="auto"/>
            <w:vAlign w:val="center"/>
            <w:hideMark/>
          </w:tcPr>
          <w:p w14:paraId="40085820" w14:textId="77777777" w:rsidR="00EC3CEC" w:rsidRPr="00197D2E" w:rsidRDefault="00EC3CEC" w:rsidP="00EC3CEC">
            <w:pPr>
              <w:ind w:left="-105" w:right="-83"/>
              <w:jc w:val="center"/>
              <w:rPr>
                <w:sz w:val="22"/>
                <w:szCs w:val="22"/>
              </w:rPr>
            </w:pPr>
            <w:r w:rsidRPr="00197D2E">
              <w:rPr>
                <w:sz w:val="22"/>
                <w:szCs w:val="22"/>
              </w:rPr>
              <w:lastRenderedPageBreak/>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1B2992FA" w14:textId="69835836" w:rsidR="00EC3CEC" w:rsidRPr="00197D2E" w:rsidRDefault="00EC3CEC" w:rsidP="00EC3CEC">
            <w:pPr>
              <w:ind w:left="-104" w:right="-108"/>
              <w:jc w:val="center"/>
              <w:rPr>
                <w:sz w:val="22"/>
                <w:szCs w:val="22"/>
              </w:rPr>
            </w:pPr>
            <w:r w:rsidRPr="00197D2E">
              <w:rPr>
                <w:sz w:val="22"/>
                <w:szCs w:val="22"/>
              </w:rPr>
              <w:t>2 601,77</w:t>
            </w:r>
          </w:p>
        </w:tc>
        <w:tc>
          <w:tcPr>
            <w:tcW w:w="992" w:type="dxa"/>
            <w:shd w:val="clear" w:color="auto" w:fill="auto"/>
            <w:noWrap/>
            <w:vAlign w:val="center"/>
            <w:hideMark/>
          </w:tcPr>
          <w:p w14:paraId="24F84203" w14:textId="094C9480" w:rsidR="00EC3CEC" w:rsidRPr="00197D2E" w:rsidRDefault="00EC3CEC" w:rsidP="00EC3CEC">
            <w:pPr>
              <w:ind w:left="-104" w:right="-108"/>
              <w:jc w:val="center"/>
              <w:rPr>
                <w:sz w:val="22"/>
                <w:szCs w:val="22"/>
              </w:rPr>
            </w:pPr>
            <w:r w:rsidRPr="00197D2E">
              <w:rPr>
                <w:sz w:val="22"/>
                <w:szCs w:val="22"/>
              </w:rPr>
              <w:t>102,82</w:t>
            </w:r>
          </w:p>
        </w:tc>
        <w:tc>
          <w:tcPr>
            <w:tcW w:w="993" w:type="dxa"/>
            <w:shd w:val="clear" w:color="auto" w:fill="auto"/>
            <w:noWrap/>
            <w:vAlign w:val="center"/>
            <w:hideMark/>
          </w:tcPr>
          <w:p w14:paraId="6309219D" w14:textId="76AA95CC" w:rsidR="00EC3CEC" w:rsidRPr="00197D2E" w:rsidRDefault="00EC3CEC" w:rsidP="00EC3CEC">
            <w:pPr>
              <w:ind w:left="-104" w:right="-108"/>
              <w:jc w:val="center"/>
              <w:rPr>
                <w:sz w:val="22"/>
                <w:szCs w:val="22"/>
              </w:rPr>
            </w:pPr>
            <w:r w:rsidRPr="00197D2E">
              <w:rPr>
                <w:sz w:val="22"/>
                <w:szCs w:val="22"/>
              </w:rPr>
              <w:t>2 664,45</w:t>
            </w:r>
          </w:p>
        </w:tc>
        <w:tc>
          <w:tcPr>
            <w:tcW w:w="944" w:type="dxa"/>
            <w:shd w:val="clear" w:color="auto" w:fill="auto"/>
            <w:noWrap/>
            <w:vAlign w:val="center"/>
            <w:hideMark/>
          </w:tcPr>
          <w:p w14:paraId="705B6A89" w14:textId="34BD4186" w:rsidR="00EC3CEC" w:rsidRPr="00197D2E" w:rsidRDefault="00EC3CEC" w:rsidP="00EC3CEC">
            <w:pPr>
              <w:ind w:left="-104" w:right="-108"/>
              <w:jc w:val="center"/>
              <w:rPr>
                <w:sz w:val="22"/>
                <w:szCs w:val="22"/>
              </w:rPr>
            </w:pPr>
            <w:r w:rsidRPr="00197D2E">
              <w:rPr>
                <w:sz w:val="22"/>
                <w:szCs w:val="22"/>
              </w:rPr>
              <w:t>165,29</w:t>
            </w:r>
          </w:p>
        </w:tc>
        <w:tc>
          <w:tcPr>
            <w:tcW w:w="992" w:type="dxa"/>
            <w:shd w:val="clear" w:color="auto" w:fill="auto"/>
            <w:noWrap/>
            <w:vAlign w:val="center"/>
            <w:hideMark/>
          </w:tcPr>
          <w:p w14:paraId="7E12F630" w14:textId="7700C184" w:rsidR="00EC3CEC" w:rsidRPr="00197D2E" w:rsidRDefault="00EC3CEC" w:rsidP="00EC3CEC">
            <w:pPr>
              <w:ind w:left="-104" w:right="-108"/>
              <w:jc w:val="center"/>
              <w:rPr>
                <w:sz w:val="22"/>
                <w:szCs w:val="22"/>
              </w:rPr>
            </w:pPr>
            <w:r w:rsidRPr="00197D2E">
              <w:rPr>
                <w:sz w:val="22"/>
                <w:szCs w:val="22"/>
              </w:rPr>
              <w:t>2 573,07</w:t>
            </w:r>
          </w:p>
        </w:tc>
        <w:tc>
          <w:tcPr>
            <w:tcW w:w="925" w:type="dxa"/>
            <w:shd w:val="clear" w:color="auto" w:fill="auto"/>
            <w:noWrap/>
            <w:vAlign w:val="center"/>
            <w:hideMark/>
          </w:tcPr>
          <w:p w14:paraId="387B8959" w14:textId="4EDA3735" w:rsidR="00EC3CEC" w:rsidRPr="00197D2E" w:rsidRDefault="00EC3CEC" w:rsidP="00EC3CEC">
            <w:pPr>
              <w:ind w:left="-104" w:right="-108"/>
              <w:jc w:val="center"/>
              <w:rPr>
                <w:sz w:val="22"/>
                <w:szCs w:val="22"/>
              </w:rPr>
            </w:pPr>
            <w:r w:rsidRPr="00197D2E">
              <w:rPr>
                <w:sz w:val="22"/>
                <w:szCs w:val="22"/>
              </w:rPr>
              <w:t>74,03</w:t>
            </w:r>
          </w:p>
        </w:tc>
        <w:tc>
          <w:tcPr>
            <w:tcW w:w="949" w:type="dxa"/>
            <w:shd w:val="clear" w:color="auto" w:fill="auto"/>
            <w:noWrap/>
            <w:vAlign w:val="center"/>
            <w:hideMark/>
          </w:tcPr>
          <w:p w14:paraId="7650E32F" w14:textId="179BB6C5" w:rsidR="00EC3CEC" w:rsidRPr="00197D2E" w:rsidRDefault="00EC3CEC" w:rsidP="00EC3CEC">
            <w:pPr>
              <w:ind w:left="-104" w:right="-108"/>
              <w:jc w:val="center"/>
              <w:rPr>
                <w:sz w:val="22"/>
                <w:szCs w:val="22"/>
              </w:rPr>
            </w:pPr>
            <w:r w:rsidRPr="00197D2E">
              <w:rPr>
                <w:sz w:val="22"/>
                <w:szCs w:val="22"/>
              </w:rPr>
              <w:t>2 544,20</w:t>
            </w:r>
          </w:p>
        </w:tc>
        <w:tc>
          <w:tcPr>
            <w:tcW w:w="885" w:type="dxa"/>
            <w:shd w:val="clear" w:color="auto" w:fill="auto"/>
            <w:noWrap/>
            <w:vAlign w:val="center"/>
            <w:hideMark/>
          </w:tcPr>
          <w:p w14:paraId="182889B2" w14:textId="06D14ECB" w:rsidR="00EC3CEC" w:rsidRPr="00197D2E" w:rsidRDefault="00EC3CEC" w:rsidP="00EC3CEC">
            <w:pPr>
              <w:ind w:left="-104" w:right="-108"/>
              <w:jc w:val="center"/>
              <w:rPr>
                <w:sz w:val="22"/>
                <w:szCs w:val="22"/>
              </w:rPr>
            </w:pPr>
            <w:r w:rsidRPr="00197D2E">
              <w:rPr>
                <w:sz w:val="22"/>
                <w:szCs w:val="22"/>
              </w:rPr>
              <w:t>45,65</w:t>
            </w:r>
          </w:p>
        </w:tc>
        <w:tc>
          <w:tcPr>
            <w:tcW w:w="929" w:type="dxa"/>
            <w:shd w:val="clear" w:color="auto" w:fill="auto"/>
            <w:noWrap/>
            <w:vAlign w:val="center"/>
            <w:hideMark/>
          </w:tcPr>
          <w:p w14:paraId="663742CF" w14:textId="71ECECE5" w:rsidR="00EC3CEC" w:rsidRPr="00197D2E" w:rsidRDefault="00EC3CEC" w:rsidP="00EC3CEC">
            <w:pPr>
              <w:ind w:left="-104" w:right="-108"/>
              <w:jc w:val="center"/>
              <w:rPr>
                <w:sz w:val="22"/>
                <w:szCs w:val="22"/>
              </w:rPr>
            </w:pPr>
            <w:r w:rsidRPr="00197D2E">
              <w:rPr>
                <w:sz w:val="22"/>
                <w:szCs w:val="22"/>
              </w:rPr>
              <w:t>2 515,75</w:t>
            </w:r>
          </w:p>
        </w:tc>
        <w:tc>
          <w:tcPr>
            <w:tcW w:w="905" w:type="dxa"/>
            <w:shd w:val="clear" w:color="auto" w:fill="auto"/>
            <w:noWrap/>
            <w:vAlign w:val="center"/>
            <w:hideMark/>
          </w:tcPr>
          <w:p w14:paraId="710AF489" w14:textId="71E17574" w:rsidR="00EC3CEC" w:rsidRPr="00197D2E" w:rsidRDefault="00EC3CEC" w:rsidP="00EC3CEC">
            <w:pPr>
              <w:ind w:left="-104" w:right="-108"/>
              <w:jc w:val="center"/>
              <w:rPr>
                <w:sz w:val="22"/>
                <w:szCs w:val="22"/>
              </w:rPr>
            </w:pPr>
            <w:r w:rsidRPr="00197D2E">
              <w:rPr>
                <w:sz w:val="22"/>
                <w:szCs w:val="22"/>
              </w:rPr>
              <w:t>517,69</w:t>
            </w:r>
          </w:p>
        </w:tc>
        <w:tc>
          <w:tcPr>
            <w:tcW w:w="929" w:type="dxa"/>
            <w:shd w:val="clear" w:color="auto" w:fill="auto"/>
            <w:noWrap/>
            <w:vAlign w:val="center"/>
            <w:hideMark/>
          </w:tcPr>
          <w:p w14:paraId="4C5416D7" w14:textId="1F1B63E5" w:rsidR="00EC3CEC" w:rsidRPr="00197D2E" w:rsidRDefault="00EC3CEC" w:rsidP="00EC3CEC">
            <w:pPr>
              <w:ind w:left="-104" w:right="-108"/>
              <w:jc w:val="center"/>
              <w:rPr>
                <w:sz w:val="22"/>
                <w:szCs w:val="22"/>
              </w:rPr>
            </w:pPr>
            <w:r w:rsidRPr="00197D2E">
              <w:rPr>
                <w:sz w:val="22"/>
                <w:szCs w:val="22"/>
              </w:rPr>
              <w:t>2 492,65</w:t>
            </w:r>
          </w:p>
        </w:tc>
        <w:tc>
          <w:tcPr>
            <w:tcW w:w="905" w:type="dxa"/>
            <w:shd w:val="clear" w:color="auto" w:fill="auto"/>
            <w:noWrap/>
            <w:vAlign w:val="center"/>
            <w:hideMark/>
          </w:tcPr>
          <w:p w14:paraId="50FD25AC" w14:textId="79590A8C" w:rsidR="00EC3CEC" w:rsidRPr="00197D2E" w:rsidRDefault="00EC3CEC" w:rsidP="00EC3CEC">
            <w:pPr>
              <w:ind w:left="-104" w:right="-108"/>
              <w:jc w:val="center"/>
              <w:rPr>
                <w:sz w:val="22"/>
                <w:szCs w:val="22"/>
              </w:rPr>
            </w:pPr>
            <w:r w:rsidRPr="00197D2E">
              <w:rPr>
                <w:sz w:val="22"/>
                <w:szCs w:val="22"/>
              </w:rPr>
              <w:t>495,15</w:t>
            </w:r>
          </w:p>
        </w:tc>
      </w:tr>
      <w:tr w:rsidR="00197D2E" w:rsidRPr="00197D2E" w14:paraId="6C9C67FC" w14:textId="77777777" w:rsidTr="0014718D">
        <w:trPr>
          <w:trHeight w:val="20"/>
        </w:trPr>
        <w:tc>
          <w:tcPr>
            <w:tcW w:w="1509" w:type="dxa"/>
            <w:vMerge/>
            <w:vAlign w:val="center"/>
            <w:hideMark/>
          </w:tcPr>
          <w:p w14:paraId="4C9DB02C" w14:textId="77777777" w:rsidR="00EC3CEC" w:rsidRPr="00197D2E" w:rsidRDefault="00EC3CEC" w:rsidP="00EC3CEC">
            <w:pPr>
              <w:ind w:right="-150"/>
              <w:rPr>
                <w:sz w:val="22"/>
                <w:szCs w:val="22"/>
              </w:rPr>
            </w:pPr>
          </w:p>
        </w:tc>
        <w:tc>
          <w:tcPr>
            <w:tcW w:w="1463" w:type="dxa"/>
            <w:vMerge/>
            <w:vAlign w:val="center"/>
            <w:hideMark/>
          </w:tcPr>
          <w:p w14:paraId="587C7621" w14:textId="77777777" w:rsidR="00EC3CEC" w:rsidRPr="00197D2E" w:rsidRDefault="00EC3CEC" w:rsidP="00EC3CEC">
            <w:pPr>
              <w:ind w:left="-59" w:right="-104"/>
              <w:rPr>
                <w:sz w:val="22"/>
                <w:szCs w:val="22"/>
              </w:rPr>
            </w:pPr>
          </w:p>
        </w:tc>
        <w:tc>
          <w:tcPr>
            <w:tcW w:w="709" w:type="dxa"/>
            <w:shd w:val="clear" w:color="auto" w:fill="auto"/>
            <w:noWrap/>
            <w:vAlign w:val="center"/>
            <w:hideMark/>
          </w:tcPr>
          <w:p w14:paraId="39CCAA47" w14:textId="77777777" w:rsidR="00EC3CEC" w:rsidRPr="00197D2E" w:rsidRDefault="00EC3CEC" w:rsidP="00EC3CEC">
            <w:pPr>
              <w:ind w:left="-105" w:right="-83"/>
              <w:jc w:val="center"/>
              <w:rPr>
                <w:sz w:val="22"/>
                <w:szCs w:val="22"/>
              </w:rPr>
            </w:pPr>
            <w:r w:rsidRPr="00197D2E">
              <w:rPr>
                <w:sz w:val="22"/>
                <w:szCs w:val="22"/>
              </w:rPr>
              <w:t>%</w:t>
            </w:r>
          </w:p>
        </w:tc>
        <w:tc>
          <w:tcPr>
            <w:tcW w:w="992" w:type="dxa"/>
            <w:shd w:val="clear" w:color="auto" w:fill="auto"/>
            <w:noWrap/>
            <w:vAlign w:val="center"/>
            <w:hideMark/>
          </w:tcPr>
          <w:p w14:paraId="7BAD3AE8" w14:textId="782B60A1" w:rsidR="00EC3CEC" w:rsidRPr="00197D2E" w:rsidRDefault="00EC3CEC" w:rsidP="00EC3CEC">
            <w:pPr>
              <w:ind w:left="-104" w:right="-108"/>
              <w:jc w:val="center"/>
              <w:rPr>
                <w:sz w:val="22"/>
                <w:szCs w:val="22"/>
              </w:rPr>
            </w:pPr>
            <w:r w:rsidRPr="00197D2E">
              <w:rPr>
                <w:sz w:val="22"/>
                <w:szCs w:val="22"/>
              </w:rPr>
              <w:t>86,73</w:t>
            </w:r>
          </w:p>
        </w:tc>
        <w:tc>
          <w:tcPr>
            <w:tcW w:w="992" w:type="dxa"/>
            <w:shd w:val="clear" w:color="auto" w:fill="auto"/>
            <w:noWrap/>
            <w:vAlign w:val="center"/>
            <w:hideMark/>
          </w:tcPr>
          <w:p w14:paraId="3FB9E3AC" w14:textId="793B84AA" w:rsidR="00EC3CEC" w:rsidRPr="00197D2E" w:rsidRDefault="00EC3CEC" w:rsidP="00EC3CEC">
            <w:pPr>
              <w:ind w:left="-104" w:right="-108"/>
              <w:jc w:val="center"/>
              <w:rPr>
                <w:sz w:val="22"/>
                <w:szCs w:val="22"/>
              </w:rPr>
            </w:pPr>
            <w:r w:rsidRPr="00197D2E">
              <w:rPr>
                <w:sz w:val="22"/>
                <w:szCs w:val="22"/>
              </w:rPr>
              <w:t>20,56</w:t>
            </w:r>
          </w:p>
        </w:tc>
        <w:tc>
          <w:tcPr>
            <w:tcW w:w="993" w:type="dxa"/>
            <w:shd w:val="clear" w:color="auto" w:fill="auto"/>
            <w:noWrap/>
            <w:vAlign w:val="center"/>
            <w:hideMark/>
          </w:tcPr>
          <w:p w14:paraId="59600E08" w14:textId="48FFF752" w:rsidR="00EC3CEC" w:rsidRPr="00197D2E" w:rsidRDefault="00EC3CEC" w:rsidP="00EC3CEC">
            <w:pPr>
              <w:ind w:left="-104" w:right="-108"/>
              <w:jc w:val="center"/>
              <w:rPr>
                <w:sz w:val="22"/>
                <w:szCs w:val="22"/>
              </w:rPr>
            </w:pPr>
            <w:r w:rsidRPr="00197D2E">
              <w:rPr>
                <w:sz w:val="22"/>
                <w:szCs w:val="22"/>
              </w:rPr>
              <w:t>88,81</w:t>
            </w:r>
          </w:p>
        </w:tc>
        <w:tc>
          <w:tcPr>
            <w:tcW w:w="944" w:type="dxa"/>
            <w:shd w:val="clear" w:color="auto" w:fill="auto"/>
            <w:noWrap/>
            <w:vAlign w:val="center"/>
            <w:hideMark/>
          </w:tcPr>
          <w:p w14:paraId="55072CDC" w14:textId="41599D55" w:rsidR="00EC3CEC" w:rsidRPr="00197D2E" w:rsidRDefault="00EC3CEC" w:rsidP="00EC3CEC">
            <w:pPr>
              <w:ind w:left="-104" w:right="-108"/>
              <w:jc w:val="center"/>
              <w:rPr>
                <w:sz w:val="22"/>
                <w:szCs w:val="22"/>
              </w:rPr>
            </w:pPr>
            <w:r w:rsidRPr="00197D2E">
              <w:rPr>
                <w:sz w:val="22"/>
                <w:szCs w:val="22"/>
              </w:rPr>
              <w:t>33,06</w:t>
            </w:r>
          </w:p>
        </w:tc>
        <w:tc>
          <w:tcPr>
            <w:tcW w:w="992" w:type="dxa"/>
            <w:shd w:val="clear" w:color="auto" w:fill="auto"/>
            <w:noWrap/>
            <w:vAlign w:val="center"/>
            <w:hideMark/>
          </w:tcPr>
          <w:p w14:paraId="0F50D99A" w14:textId="5CA0D4A2" w:rsidR="00EC3CEC" w:rsidRPr="00197D2E" w:rsidRDefault="00EC3CEC" w:rsidP="00EC3CEC">
            <w:pPr>
              <w:ind w:left="-104" w:right="-108"/>
              <w:jc w:val="center"/>
              <w:rPr>
                <w:sz w:val="22"/>
                <w:szCs w:val="22"/>
              </w:rPr>
            </w:pPr>
            <w:r w:rsidRPr="00197D2E">
              <w:rPr>
                <w:sz w:val="22"/>
                <w:szCs w:val="22"/>
              </w:rPr>
              <w:t>85,77</w:t>
            </w:r>
          </w:p>
        </w:tc>
        <w:tc>
          <w:tcPr>
            <w:tcW w:w="925" w:type="dxa"/>
            <w:shd w:val="clear" w:color="auto" w:fill="auto"/>
            <w:noWrap/>
            <w:vAlign w:val="center"/>
            <w:hideMark/>
          </w:tcPr>
          <w:p w14:paraId="2BB8AF14" w14:textId="1EEED7CD" w:rsidR="00EC3CEC" w:rsidRPr="00197D2E" w:rsidRDefault="00EC3CEC" w:rsidP="00EC3CEC">
            <w:pPr>
              <w:ind w:left="-104" w:right="-108"/>
              <w:jc w:val="center"/>
              <w:rPr>
                <w:sz w:val="22"/>
                <w:szCs w:val="22"/>
              </w:rPr>
            </w:pPr>
            <w:r w:rsidRPr="00197D2E">
              <w:rPr>
                <w:sz w:val="22"/>
                <w:szCs w:val="22"/>
              </w:rPr>
              <w:t>14,81</w:t>
            </w:r>
          </w:p>
        </w:tc>
        <w:tc>
          <w:tcPr>
            <w:tcW w:w="949" w:type="dxa"/>
            <w:shd w:val="clear" w:color="auto" w:fill="auto"/>
            <w:noWrap/>
            <w:vAlign w:val="center"/>
            <w:hideMark/>
          </w:tcPr>
          <w:p w14:paraId="67216CB4" w14:textId="746E1AB0" w:rsidR="00EC3CEC" w:rsidRPr="00197D2E" w:rsidRDefault="00EC3CEC" w:rsidP="00EC3CEC">
            <w:pPr>
              <w:ind w:left="-104" w:right="-108"/>
              <w:jc w:val="center"/>
              <w:rPr>
                <w:sz w:val="22"/>
                <w:szCs w:val="22"/>
              </w:rPr>
            </w:pPr>
            <w:r w:rsidRPr="00197D2E">
              <w:rPr>
                <w:sz w:val="22"/>
                <w:szCs w:val="22"/>
              </w:rPr>
              <w:t>84,81</w:t>
            </w:r>
          </w:p>
        </w:tc>
        <w:tc>
          <w:tcPr>
            <w:tcW w:w="885" w:type="dxa"/>
            <w:shd w:val="clear" w:color="auto" w:fill="auto"/>
            <w:noWrap/>
            <w:vAlign w:val="center"/>
            <w:hideMark/>
          </w:tcPr>
          <w:p w14:paraId="08541873" w14:textId="6650AE58" w:rsidR="00EC3CEC" w:rsidRPr="00197D2E" w:rsidRDefault="00EC3CEC" w:rsidP="00EC3CEC">
            <w:pPr>
              <w:ind w:left="-104" w:right="-108"/>
              <w:jc w:val="center"/>
              <w:rPr>
                <w:sz w:val="22"/>
                <w:szCs w:val="22"/>
              </w:rPr>
            </w:pPr>
            <w:r w:rsidRPr="00197D2E">
              <w:rPr>
                <w:sz w:val="22"/>
                <w:szCs w:val="22"/>
              </w:rPr>
              <w:t>9,13</w:t>
            </w:r>
          </w:p>
        </w:tc>
        <w:tc>
          <w:tcPr>
            <w:tcW w:w="929" w:type="dxa"/>
            <w:shd w:val="clear" w:color="auto" w:fill="auto"/>
            <w:noWrap/>
            <w:vAlign w:val="center"/>
            <w:hideMark/>
          </w:tcPr>
          <w:p w14:paraId="1D3AAC33" w14:textId="0E6B98D3" w:rsidR="00EC3CEC" w:rsidRPr="00197D2E" w:rsidRDefault="00EC3CEC" w:rsidP="00EC3CEC">
            <w:pPr>
              <w:ind w:left="-104" w:right="-108"/>
              <w:jc w:val="center"/>
              <w:rPr>
                <w:sz w:val="22"/>
                <w:szCs w:val="22"/>
              </w:rPr>
            </w:pPr>
            <w:r w:rsidRPr="00197D2E">
              <w:rPr>
                <w:sz w:val="22"/>
                <w:szCs w:val="22"/>
              </w:rPr>
              <w:t>83,86</w:t>
            </w:r>
          </w:p>
        </w:tc>
        <w:tc>
          <w:tcPr>
            <w:tcW w:w="905" w:type="dxa"/>
            <w:shd w:val="clear" w:color="auto" w:fill="auto"/>
            <w:noWrap/>
            <w:vAlign w:val="center"/>
            <w:hideMark/>
          </w:tcPr>
          <w:p w14:paraId="6EECF1BF" w14:textId="37C7C8A3" w:rsidR="00EC3CEC" w:rsidRPr="00197D2E" w:rsidRDefault="00EC3CEC" w:rsidP="00EC3CEC">
            <w:pPr>
              <w:ind w:left="-104" w:right="-108"/>
              <w:jc w:val="center"/>
              <w:rPr>
                <w:sz w:val="22"/>
                <w:szCs w:val="22"/>
              </w:rPr>
            </w:pPr>
            <w:r w:rsidRPr="00197D2E">
              <w:rPr>
                <w:sz w:val="22"/>
                <w:szCs w:val="22"/>
              </w:rPr>
              <w:t>51,77</w:t>
            </w:r>
          </w:p>
        </w:tc>
        <w:tc>
          <w:tcPr>
            <w:tcW w:w="929" w:type="dxa"/>
            <w:shd w:val="clear" w:color="auto" w:fill="auto"/>
            <w:noWrap/>
            <w:vAlign w:val="center"/>
            <w:hideMark/>
          </w:tcPr>
          <w:p w14:paraId="130328B2" w14:textId="7F8B8194" w:rsidR="00EC3CEC" w:rsidRPr="00197D2E" w:rsidRDefault="00EC3CEC" w:rsidP="00EC3CEC">
            <w:pPr>
              <w:ind w:left="-104" w:right="-108"/>
              <w:jc w:val="center"/>
              <w:rPr>
                <w:sz w:val="22"/>
                <w:szCs w:val="22"/>
              </w:rPr>
            </w:pPr>
            <w:r w:rsidRPr="00197D2E">
              <w:rPr>
                <w:sz w:val="22"/>
                <w:szCs w:val="22"/>
              </w:rPr>
              <w:t>83,09</w:t>
            </w:r>
          </w:p>
        </w:tc>
        <w:tc>
          <w:tcPr>
            <w:tcW w:w="905" w:type="dxa"/>
            <w:shd w:val="clear" w:color="auto" w:fill="auto"/>
            <w:noWrap/>
            <w:vAlign w:val="center"/>
            <w:hideMark/>
          </w:tcPr>
          <w:p w14:paraId="7B3CF553" w14:textId="25F70127" w:rsidR="00EC3CEC" w:rsidRPr="00197D2E" w:rsidRDefault="00EC3CEC" w:rsidP="00EC3CEC">
            <w:pPr>
              <w:rPr>
                <w:sz w:val="22"/>
                <w:szCs w:val="22"/>
              </w:rPr>
            </w:pPr>
            <w:r w:rsidRPr="00197D2E">
              <w:rPr>
                <w:sz w:val="22"/>
                <w:szCs w:val="22"/>
              </w:rPr>
              <w:t>49,52</w:t>
            </w:r>
          </w:p>
        </w:tc>
      </w:tr>
      <w:tr w:rsidR="00197D2E" w:rsidRPr="00197D2E" w14:paraId="0977A62C" w14:textId="77777777" w:rsidTr="0098392F">
        <w:trPr>
          <w:trHeight w:val="20"/>
        </w:trPr>
        <w:tc>
          <w:tcPr>
            <w:tcW w:w="1509" w:type="dxa"/>
            <w:vMerge w:val="restart"/>
            <w:shd w:val="clear" w:color="auto" w:fill="auto"/>
            <w:vAlign w:val="center"/>
            <w:hideMark/>
          </w:tcPr>
          <w:p w14:paraId="474E320C" w14:textId="77777777" w:rsidR="00EC3CEC" w:rsidRPr="00197D2E" w:rsidRDefault="00EC3CEC" w:rsidP="00EC3CEC">
            <w:pPr>
              <w:ind w:right="-150"/>
              <w:rPr>
                <w:sz w:val="22"/>
                <w:szCs w:val="22"/>
              </w:rPr>
            </w:pPr>
            <w:r w:rsidRPr="00197D2E">
              <w:rPr>
                <w:sz w:val="22"/>
                <w:szCs w:val="22"/>
              </w:rPr>
              <w:lastRenderedPageBreak/>
              <w:t>с. Находка</w:t>
            </w:r>
          </w:p>
        </w:tc>
        <w:tc>
          <w:tcPr>
            <w:tcW w:w="1463" w:type="dxa"/>
            <w:shd w:val="clear" w:color="auto" w:fill="auto"/>
            <w:noWrap/>
            <w:vAlign w:val="center"/>
            <w:hideMark/>
          </w:tcPr>
          <w:p w14:paraId="1DE2C7CF" w14:textId="77777777" w:rsidR="00EC3CEC" w:rsidRPr="00197D2E" w:rsidRDefault="00EC3CEC" w:rsidP="00EC3CEC">
            <w:pPr>
              <w:ind w:left="-59" w:right="-104"/>
              <w:rPr>
                <w:sz w:val="22"/>
                <w:szCs w:val="22"/>
              </w:rPr>
            </w:pPr>
            <w:r w:rsidRPr="00197D2E">
              <w:rPr>
                <w:sz w:val="22"/>
                <w:szCs w:val="22"/>
              </w:rPr>
              <w:t>установленная мощность</w:t>
            </w:r>
          </w:p>
        </w:tc>
        <w:tc>
          <w:tcPr>
            <w:tcW w:w="709" w:type="dxa"/>
            <w:shd w:val="clear" w:color="auto" w:fill="auto"/>
            <w:vAlign w:val="center"/>
            <w:hideMark/>
          </w:tcPr>
          <w:p w14:paraId="201814B0"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56DE5829" w14:textId="20E511EB" w:rsidR="00EC3CEC" w:rsidRPr="00197D2E" w:rsidRDefault="00EC3CEC" w:rsidP="00EC3CEC">
            <w:pPr>
              <w:ind w:left="-104" w:right="-108"/>
              <w:jc w:val="center"/>
              <w:rPr>
                <w:sz w:val="22"/>
                <w:szCs w:val="22"/>
              </w:rPr>
            </w:pPr>
            <w:r w:rsidRPr="00197D2E">
              <w:rPr>
                <w:sz w:val="22"/>
                <w:szCs w:val="22"/>
              </w:rPr>
              <w:t>480,00</w:t>
            </w:r>
          </w:p>
        </w:tc>
        <w:tc>
          <w:tcPr>
            <w:tcW w:w="992" w:type="dxa"/>
            <w:shd w:val="clear" w:color="auto" w:fill="auto"/>
            <w:noWrap/>
            <w:vAlign w:val="center"/>
            <w:hideMark/>
          </w:tcPr>
          <w:p w14:paraId="2AE90DE3" w14:textId="3B1FD5D4" w:rsidR="00EC3CEC" w:rsidRPr="00197D2E" w:rsidRDefault="00EC3CEC" w:rsidP="00EC3CEC">
            <w:pPr>
              <w:ind w:left="-104" w:right="-108"/>
              <w:jc w:val="center"/>
              <w:rPr>
                <w:sz w:val="22"/>
                <w:szCs w:val="22"/>
              </w:rPr>
            </w:pPr>
            <w:r w:rsidRPr="00197D2E">
              <w:rPr>
                <w:sz w:val="22"/>
                <w:szCs w:val="22"/>
              </w:rPr>
              <w:t>200,00</w:t>
            </w:r>
          </w:p>
        </w:tc>
        <w:tc>
          <w:tcPr>
            <w:tcW w:w="993" w:type="dxa"/>
            <w:shd w:val="clear" w:color="auto" w:fill="auto"/>
            <w:noWrap/>
            <w:vAlign w:val="center"/>
            <w:hideMark/>
          </w:tcPr>
          <w:p w14:paraId="49C69402" w14:textId="7116463A" w:rsidR="00EC3CEC" w:rsidRPr="00197D2E" w:rsidRDefault="00EC3CEC" w:rsidP="00EC3CEC">
            <w:pPr>
              <w:ind w:left="-104" w:right="-108"/>
              <w:jc w:val="center"/>
              <w:rPr>
                <w:sz w:val="22"/>
                <w:szCs w:val="22"/>
              </w:rPr>
            </w:pPr>
            <w:r w:rsidRPr="00197D2E">
              <w:rPr>
                <w:sz w:val="22"/>
                <w:szCs w:val="22"/>
              </w:rPr>
              <w:t>480,00</w:t>
            </w:r>
          </w:p>
        </w:tc>
        <w:tc>
          <w:tcPr>
            <w:tcW w:w="944" w:type="dxa"/>
            <w:shd w:val="clear" w:color="auto" w:fill="auto"/>
            <w:noWrap/>
            <w:vAlign w:val="center"/>
            <w:hideMark/>
          </w:tcPr>
          <w:p w14:paraId="6228E2B2" w14:textId="205852F4" w:rsidR="00EC3CEC" w:rsidRPr="00197D2E" w:rsidRDefault="00EC3CEC" w:rsidP="00EC3CEC">
            <w:pPr>
              <w:ind w:left="-104" w:right="-108"/>
              <w:jc w:val="center"/>
              <w:rPr>
                <w:sz w:val="22"/>
                <w:szCs w:val="22"/>
              </w:rPr>
            </w:pPr>
            <w:r w:rsidRPr="00197D2E">
              <w:rPr>
                <w:sz w:val="22"/>
                <w:szCs w:val="22"/>
              </w:rPr>
              <w:t>200,00</w:t>
            </w:r>
          </w:p>
        </w:tc>
        <w:tc>
          <w:tcPr>
            <w:tcW w:w="992" w:type="dxa"/>
            <w:shd w:val="clear" w:color="auto" w:fill="auto"/>
            <w:noWrap/>
            <w:vAlign w:val="center"/>
            <w:hideMark/>
          </w:tcPr>
          <w:p w14:paraId="558DBBED" w14:textId="18A2F084" w:rsidR="00EC3CEC" w:rsidRPr="00197D2E" w:rsidRDefault="00EC3CEC" w:rsidP="00EC3CEC">
            <w:pPr>
              <w:ind w:left="-104" w:right="-108"/>
              <w:jc w:val="center"/>
              <w:rPr>
                <w:sz w:val="22"/>
                <w:szCs w:val="22"/>
              </w:rPr>
            </w:pPr>
            <w:r w:rsidRPr="00197D2E">
              <w:rPr>
                <w:sz w:val="22"/>
                <w:szCs w:val="22"/>
              </w:rPr>
              <w:t>480,00</w:t>
            </w:r>
          </w:p>
        </w:tc>
        <w:tc>
          <w:tcPr>
            <w:tcW w:w="925" w:type="dxa"/>
            <w:shd w:val="clear" w:color="auto" w:fill="auto"/>
            <w:noWrap/>
            <w:vAlign w:val="center"/>
            <w:hideMark/>
          </w:tcPr>
          <w:p w14:paraId="396F5734" w14:textId="7BC8E6F0" w:rsidR="00EC3CEC" w:rsidRPr="00197D2E" w:rsidRDefault="00EC3CEC" w:rsidP="00EC3CEC">
            <w:pPr>
              <w:ind w:left="-104" w:right="-108"/>
              <w:jc w:val="center"/>
              <w:rPr>
                <w:sz w:val="22"/>
                <w:szCs w:val="22"/>
              </w:rPr>
            </w:pPr>
            <w:r w:rsidRPr="00197D2E">
              <w:rPr>
                <w:sz w:val="22"/>
                <w:szCs w:val="22"/>
              </w:rPr>
              <w:t>200,00</w:t>
            </w:r>
          </w:p>
        </w:tc>
        <w:tc>
          <w:tcPr>
            <w:tcW w:w="949" w:type="dxa"/>
            <w:shd w:val="clear" w:color="auto" w:fill="auto"/>
            <w:noWrap/>
            <w:vAlign w:val="center"/>
            <w:hideMark/>
          </w:tcPr>
          <w:p w14:paraId="7F713323" w14:textId="5E9B4DBE" w:rsidR="00EC3CEC" w:rsidRPr="00197D2E" w:rsidRDefault="00EC3CEC" w:rsidP="00EC3CEC">
            <w:pPr>
              <w:ind w:left="-104" w:right="-108"/>
              <w:jc w:val="center"/>
              <w:rPr>
                <w:sz w:val="22"/>
                <w:szCs w:val="22"/>
              </w:rPr>
            </w:pPr>
            <w:r w:rsidRPr="00197D2E">
              <w:rPr>
                <w:sz w:val="22"/>
                <w:szCs w:val="22"/>
              </w:rPr>
              <w:t>480,00</w:t>
            </w:r>
          </w:p>
        </w:tc>
        <w:tc>
          <w:tcPr>
            <w:tcW w:w="885" w:type="dxa"/>
            <w:shd w:val="clear" w:color="auto" w:fill="auto"/>
            <w:noWrap/>
            <w:vAlign w:val="center"/>
            <w:hideMark/>
          </w:tcPr>
          <w:p w14:paraId="34C3D055" w14:textId="029A5B9E" w:rsidR="00EC3CEC" w:rsidRPr="00197D2E" w:rsidRDefault="00EC3CEC" w:rsidP="00EC3CEC">
            <w:pPr>
              <w:ind w:left="-104" w:right="-108"/>
              <w:jc w:val="center"/>
              <w:rPr>
                <w:sz w:val="22"/>
                <w:szCs w:val="22"/>
              </w:rPr>
            </w:pPr>
            <w:r w:rsidRPr="00197D2E">
              <w:rPr>
                <w:sz w:val="22"/>
                <w:szCs w:val="22"/>
              </w:rPr>
              <w:t>200,00</w:t>
            </w:r>
          </w:p>
        </w:tc>
        <w:tc>
          <w:tcPr>
            <w:tcW w:w="929" w:type="dxa"/>
            <w:shd w:val="clear" w:color="auto" w:fill="auto"/>
            <w:noWrap/>
            <w:vAlign w:val="center"/>
            <w:hideMark/>
          </w:tcPr>
          <w:p w14:paraId="571C2837" w14:textId="44FCBF6B" w:rsidR="00EC3CEC" w:rsidRPr="00197D2E" w:rsidRDefault="00EC3CEC" w:rsidP="00EC3CEC">
            <w:pPr>
              <w:ind w:left="-104" w:right="-108"/>
              <w:jc w:val="center"/>
              <w:rPr>
                <w:sz w:val="22"/>
                <w:szCs w:val="22"/>
              </w:rPr>
            </w:pPr>
            <w:r w:rsidRPr="00197D2E">
              <w:rPr>
                <w:sz w:val="22"/>
                <w:szCs w:val="22"/>
              </w:rPr>
              <w:t>480,00</w:t>
            </w:r>
          </w:p>
        </w:tc>
        <w:tc>
          <w:tcPr>
            <w:tcW w:w="905" w:type="dxa"/>
            <w:shd w:val="clear" w:color="auto" w:fill="auto"/>
            <w:noWrap/>
            <w:vAlign w:val="center"/>
            <w:hideMark/>
          </w:tcPr>
          <w:p w14:paraId="6E3FAFED" w14:textId="0170B6C3" w:rsidR="00EC3CEC" w:rsidRPr="00197D2E" w:rsidRDefault="00EC3CEC" w:rsidP="00EC3CEC">
            <w:pPr>
              <w:ind w:left="-104" w:right="-108"/>
              <w:jc w:val="center"/>
              <w:rPr>
                <w:sz w:val="22"/>
                <w:szCs w:val="22"/>
              </w:rPr>
            </w:pPr>
            <w:r w:rsidRPr="00197D2E">
              <w:rPr>
                <w:sz w:val="22"/>
                <w:szCs w:val="22"/>
              </w:rPr>
              <w:t>200,00</w:t>
            </w:r>
          </w:p>
        </w:tc>
        <w:tc>
          <w:tcPr>
            <w:tcW w:w="929" w:type="dxa"/>
            <w:shd w:val="clear" w:color="auto" w:fill="auto"/>
            <w:noWrap/>
            <w:vAlign w:val="center"/>
            <w:hideMark/>
          </w:tcPr>
          <w:p w14:paraId="1C4D1129" w14:textId="51DCF242" w:rsidR="00EC3CEC" w:rsidRPr="00197D2E" w:rsidRDefault="00EC3CEC" w:rsidP="00EC3CEC">
            <w:pPr>
              <w:ind w:left="-104" w:right="-108"/>
              <w:jc w:val="center"/>
              <w:rPr>
                <w:sz w:val="22"/>
                <w:szCs w:val="22"/>
              </w:rPr>
            </w:pPr>
            <w:r w:rsidRPr="00197D2E">
              <w:rPr>
                <w:sz w:val="22"/>
                <w:szCs w:val="22"/>
              </w:rPr>
              <w:t>480,00</w:t>
            </w:r>
          </w:p>
        </w:tc>
        <w:tc>
          <w:tcPr>
            <w:tcW w:w="905" w:type="dxa"/>
            <w:shd w:val="clear" w:color="auto" w:fill="auto"/>
            <w:noWrap/>
            <w:vAlign w:val="center"/>
            <w:hideMark/>
          </w:tcPr>
          <w:p w14:paraId="53980153" w14:textId="44BDB8D0" w:rsidR="00EC3CEC" w:rsidRPr="00197D2E" w:rsidRDefault="00EC3CEC" w:rsidP="00EC3CEC">
            <w:pPr>
              <w:ind w:left="-104" w:right="-108"/>
              <w:jc w:val="center"/>
              <w:rPr>
                <w:sz w:val="22"/>
                <w:szCs w:val="22"/>
              </w:rPr>
            </w:pPr>
            <w:r w:rsidRPr="00197D2E">
              <w:rPr>
                <w:sz w:val="22"/>
                <w:szCs w:val="22"/>
              </w:rPr>
              <w:t>200,00</w:t>
            </w:r>
          </w:p>
        </w:tc>
      </w:tr>
      <w:tr w:rsidR="00197D2E" w:rsidRPr="00197D2E" w14:paraId="33E10598" w14:textId="77777777" w:rsidTr="0098392F">
        <w:trPr>
          <w:trHeight w:val="20"/>
        </w:trPr>
        <w:tc>
          <w:tcPr>
            <w:tcW w:w="1509" w:type="dxa"/>
            <w:vMerge/>
            <w:vAlign w:val="center"/>
            <w:hideMark/>
          </w:tcPr>
          <w:p w14:paraId="4E2E915E" w14:textId="77777777" w:rsidR="00EC3CEC" w:rsidRPr="00197D2E" w:rsidRDefault="00EC3CEC" w:rsidP="00EC3CEC">
            <w:pPr>
              <w:rPr>
                <w:sz w:val="22"/>
                <w:szCs w:val="22"/>
              </w:rPr>
            </w:pPr>
          </w:p>
        </w:tc>
        <w:tc>
          <w:tcPr>
            <w:tcW w:w="1463" w:type="dxa"/>
            <w:shd w:val="clear" w:color="auto" w:fill="auto"/>
            <w:noWrap/>
            <w:vAlign w:val="center"/>
            <w:hideMark/>
          </w:tcPr>
          <w:p w14:paraId="6B8BA381" w14:textId="77777777" w:rsidR="00EC3CEC" w:rsidRPr="00197D2E" w:rsidRDefault="00EC3CEC" w:rsidP="00EC3CEC">
            <w:pPr>
              <w:ind w:left="-59" w:right="-104"/>
              <w:rPr>
                <w:sz w:val="22"/>
                <w:szCs w:val="22"/>
              </w:rPr>
            </w:pPr>
            <w:r w:rsidRPr="00197D2E">
              <w:rPr>
                <w:sz w:val="22"/>
                <w:szCs w:val="22"/>
              </w:rPr>
              <w:t>подача воды в сутки</w:t>
            </w:r>
          </w:p>
        </w:tc>
        <w:tc>
          <w:tcPr>
            <w:tcW w:w="709" w:type="dxa"/>
            <w:shd w:val="clear" w:color="auto" w:fill="auto"/>
            <w:vAlign w:val="center"/>
            <w:hideMark/>
          </w:tcPr>
          <w:p w14:paraId="670C7C54"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shd w:val="clear" w:color="auto" w:fill="auto"/>
            <w:noWrap/>
            <w:vAlign w:val="center"/>
            <w:hideMark/>
          </w:tcPr>
          <w:p w14:paraId="650A9514" w14:textId="57600AAA" w:rsidR="00EC3CEC" w:rsidRPr="00197D2E" w:rsidRDefault="00EC3CEC" w:rsidP="00EC3CEC">
            <w:pPr>
              <w:ind w:left="-104" w:right="-108"/>
              <w:jc w:val="center"/>
              <w:rPr>
                <w:sz w:val="22"/>
                <w:szCs w:val="22"/>
              </w:rPr>
            </w:pPr>
            <w:r w:rsidRPr="00197D2E">
              <w:rPr>
                <w:sz w:val="22"/>
                <w:szCs w:val="22"/>
              </w:rPr>
              <w:t>36,00</w:t>
            </w:r>
          </w:p>
        </w:tc>
        <w:tc>
          <w:tcPr>
            <w:tcW w:w="992" w:type="dxa"/>
            <w:shd w:val="clear" w:color="auto" w:fill="auto"/>
            <w:noWrap/>
            <w:vAlign w:val="center"/>
            <w:hideMark/>
          </w:tcPr>
          <w:p w14:paraId="6206160D" w14:textId="1F8227E3" w:rsidR="00EC3CEC" w:rsidRPr="00197D2E" w:rsidRDefault="00EC3CEC" w:rsidP="00EC3CEC">
            <w:pPr>
              <w:ind w:left="-104" w:right="-108"/>
              <w:jc w:val="center"/>
              <w:rPr>
                <w:sz w:val="22"/>
                <w:szCs w:val="22"/>
              </w:rPr>
            </w:pPr>
            <w:r w:rsidRPr="00197D2E">
              <w:rPr>
                <w:sz w:val="22"/>
                <w:szCs w:val="22"/>
              </w:rPr>
              <w:t>36,00</w:t>
            </w:r>
          </w:p>
        </w:tc>
        <w:tc>
          <w:tcPr>
            <w:tcW w:w="993" w:type="dxa"/>
            <w:shd w:val="clear" w:color="auto" w:fill="auto"/>
            <w:noWrap/>
            <w:vAlign w:val="center"/>
            <w:hideMark/>
          </w:tcPr>
          <w:p w14:paraId="1E88DF3F" w14:textId="592F13A0" w:rsidR="00EC3CEC" w:rsidRPr="00197D2E" w:rsidRDefault="00EC3CEC" w:rsidP="00EC3CEC">
            <w:pPr>
              <w:ind w:left="-104" w:right="-108"/>
              <w:jc w:val="center"/>
              <w:rPr>
                <w:sz w:val="22"/>
                <w:szCs w:val="22"/>
              </w:rPr>
            </w:pPr>
            <w:r w:rsidRPr="00197D2E">
              <w:rPr>
                <w:sz w:val="22"/>
                <w:szCs w:val="22"/>
              </w:rPr>
              <w:t>30,44</w:t>
            </w:r>
          </w:p>
        </w:tc>
        <w:tc>
          <w:tcPr>
            <w:tcW w:w="944" w:type="dxa"/>
            <w:shd w:val="clear" w:color="auto" w:fill="auto"/>
            <w:noWrap/>
            <w:vAlign w:val="center"/>
            <w:hideMark/>
          </w:tcPr>
          <w:p w14:paraId="03E9244B" w14:textId="6329442B" w:rsidR="00EC3CEC" w:rsidRPr="00197D2E" w:rsidRDefault="00EC3CEC" w:rsidP="00EC3CEC">
            <w:pPr>
              <w:ind w:left="-104" w:right="-108"/>
              <w:jc w:val="center"/>
              <w:rPr>
                <w:sz w:val="22"/>
                <w:szCs w:val="22"/>
              </w:rPr>
            </w:pPr>
            <w:r w:rsidRPr="00197D2E">
              <w:rPr>
                <w:sz w:val="22"/>
                <w:szCs w:val="22"/>
              </w:rPr>
              <w:t>30,44</w:t>
            </w:r>
          </w:p>
        </w:tc>
        <w:tc>
          <w:tcPr>
            <w:tcW w:w="992" w:type="dxa"/>
            <w:shd w:val="clear" w:color="auto" w:fill="auto"/>
            <w:noWrap/>
            <w:vAlign w:val="center"/>
            <w:hideMark/>
          </w:tcPr>
          <w:p w14:paraId="222211C3" w14:textId="5E9D8F5D" w:rsidR="00EC3CEC" w:rsidRPr="00197D2E" w:rsidRDefault="00EC3CEC" w:rsidP="00EC3CEC">
            <w:pPr>
              <w:ind w:left="-104" w:right="-108"/>
              <w:jc w:val="center"/>
              <w:rPr>
                <w:sz w:val="22"/>
                <w:szCs w:val="22"/>
              </w:rPr>
            </w:pPr>
            <w:r w:rsidRPr="00197D2E">
              <w:rPr>
                <w:sz w:val="22"/>
                <w:szCs w:val="22"/>
              </w:rPr>
              <w:t>40,18</w:t>
            </w:r>
          </w:p>
        </w:tc>
        <w:tc>
          <w:tcPr>
            <w:tcW w:w="925" w:type="dxa"/>
            <w:shd w:val="clear" w:color="auto" w:fill="auto"/>
            <w:noWrap/>
            <w:vAlign w:val="center"/>
            <w:hideMark/>
          </w:tcPr>
          <w:p w14:paraId="10102861" w14:textId="3C514889" w:rsidR="00EC3CEC" w:rsidRPr="00197D2E" w:rsidRDefault="00EC3CEC" w:rsidP="00EC3CEC">
            <w:pPr>
              <w:ind w:left="-104" w:right="-108"/>
              <w:jc w:val="center"/>
              <w:rPr>
                <w:sz w:val="22"/>
                <w:szCs w:val="22"/>
              </w:rPr>
            </w:pPr>
            <w:r w:rsidRPr="00197D2E">
              <w:rPr>
                <w:sz w:val="22"/>
                <w:szCs w:val="22"/>
              </w:rPr>
              <w:t>40,08</w:t>
            </w:r>
          </w:p>
        </w:tc>
        <w:tc>
          <w:tcPr>
            <w:tcW w:w="949" w:type="dxa"/>
            <w:shd w:val="clear" w:color="auto" w:fill="auto"/>
            <w:noWrap/>
            <w:vAlign w:val="center"/>
            <w:hideMark/>
          </w:tcPr>
          <w:p w14:paraId="56E9D01A" w14:textId="026FE2A8" w:rsidR="00EC3CEC" w:rsidRPr="00197D2E" w:rsidRDefault="00EC3CEC" w:rsidP="00EC3CEC">
            <w:pPr>
              <w:ind w:left="-104" w:right="-108"/>
              <w:jc w:val="center"/>
              <w:rPr>
                <w:sz w:val="22"/>
                <w:szCs w:val="22"/>
              </w:rPr>
            </w:pPr>
            <w:r w:rsidRPr="00197D2E">
              <w:rPr>
                <w:sz w:val="22"/>
                <w:szCs w:val="22"/>
              </w:rPr>
              <w:t>41,90</w:t>
            </w:r>
          </w:p>
        </w:tc>
        <w:tc>
          <w:tcPr>
            <w:tcW w:w="885" w:type="dxa"/>
            <w:shd w:val="clear" w:color="auto" w:fill="auto"/>
            <w:noWrap/>
            <w:vAlign w:val="center"/>
            <w:hideMark/>
          </w:tcPr>
          <w:p w14:paraId="62E15E7E" w14:textId="37AFEC18" w:rsidR="00EC3CEC" w:rsidRPr="00197D2E" w:rsidRDefault="00EC3CEC" w:rsidP="00EC3CEC">
            <w:pPr>
              <w:ind w:left="-104" w:right="-108"/>
              <w:jc w:val="center"/>
              <w:rPr>
                <w:sz w:val="22"/>
                <w:szCs w:val="22"/>
              </w:rPr>
            </w:pPr>
            <w:r w:rsidRPr="00197D2E">
              <w:rPr>
                <w:sz w:val="22"/>
                <w:szCs w:val="22"/>
              </w:rPr>
              <w:t>41,31</w:t>
            </w:r>
          </w:p>
        </w:tc>
        <w:tc>
          <w:tcPr>
            <w:tcW w:w="929" w:type="dxa"/>
            <w:shd w:val="clear" w:color="auto" w:fill="auto"/>
            <w:noWrap/>
            <w:vAlign w:val="center"/>
            <w:hideMark/>
          </w:tcPr>
          <w:p w14:paraId="7AF2FAEF" w14:textId="0CC633C2" w:rsidR="00EC3CEC" w:rsidRPr="00197D2E" w:rsidRDefault="00EC3CEC" w:rsidP="00EC3CEC">
            <w:pPr>
              <w:ind w:left="-104" w:right="-108"/>
              <w:jc w:val="center"/>
              <w:rPr>
                <w:sz w:val="22"/>
                <w:szCs w:val="22"/>
              </w:rPr>
            </w:pPr>
            <w:r w:rsidRPr="00197D2E">
              <w:rPr>
                <w:sz w:val="22"/>
                <w:szCs w:val="22"/>
              </w:rPr>
              <w:t>43,42</w:t>
            </w:r>
          </w:p>
        </w:tc>
        <w:tc>
          <w:tcPr>
            <w:tcW w:w="905" w:type="dxa"/>
            <w:shd w:val="clear" w:color="auto" w:fill="auto"/>
            <w:noWrap/>
            <w:vAlign w:val="center"/>
            <w:hideMark/>
          </w:tcPr>
          <w:p w14:paraId="5691A9FE" w14:textId="14FDBD06" w:rsidR="00EC3CEC" w:rsidRPr="00197D2E" w:rsidRDefault="00EC3CEC" w:rsidP="00EC3CEC">
            <w:pPr>
              <w:ind w:left="-104" w:right="-108"/>
              <w:jc w:val="center"/>
              <w:rPr>
                <w:sz w:val="22"/>
                <w:szCs w:val="22"/>
              </w:rPr>
            </w:pPr>
            <w:r w:rsidRPr="00197D2E">
              <w:rPr>
                <w:sz w:val="22"/>
                <w:szCs w:val="22"/>
              </w:rPr>
              <w:t>42,34</w:t>
            </w:r>
          </w:p>
        </w:tc>
        <w:tc>
          <w:tcPr>
            <w:tcW w:w="929" w:type="dxa"/>
            <w:shd w:val="clear" w:color="auto" w:fill="auto"/>
            <w:noWrap/>
            <w:vAlign w:val="center"/>
            <w:hideMark/>
          </w:tcPr>
          <w:p w14:paraId="2D336930" w14:textId="46107E65" w:rsidR="00EC3CEC" w:rsidRPr="00197D2E" w:rsidRDefault="00EC3CEC" w:rsidP="00EC3CEC">
            <w:pPr>
              <w:ind w:left="-104" w:right="-108"/>
              <w:jc w:val="center"/>
              <w:rPr>
                <w:sz w:val="22"/>
                <w:szCs w:val="22"/>
              </w:rPr>
            </w:pPr>
            <w:r w:rsidRPr="00197D2E">
              <w:rPr>
                <w:sz w:val="22"/>
                <w:szCs w:val="22"/>
              </w:rPr>
              <w:t>44,88</w:t>
            </w:r>
          </w:p>
        </w:tc>
        <w:tc>
          <w:tcPr>
            <w:tcW w:w="905" w:type="dxa"/>
            <w:shd w:val="clear" w:color="auto" w:fill="auto"/>
            <w:noWrap/>
            <w:vAlign w:val="center"/>
            <w:hideMark/>
          </w:tcPr>
          <w:p w14:paraId="28573034" w14:textId="4C08FFF6" w:rsidR="00EC3CEC" w:rsidRPr="00197D2E" w:rsidRDefault="00EC3CEC" w:rsidP="00EC3CEC">
            <w:pPr>
              <w:ind w:left="-104" w:right="-108"/>
              <w:jc w:val="center"/>
              <w:rPr>
                <w:sz w:val="22"/>
                <w:szCs w:val="22"/>
              </w:rPr>
            </w:pPr>
            <w:r w:rsidRPr="00197D2E">
              <w:rPr>
                <w:sz w:val="22"/>
                <w:szCs w:val="22"/>
              </w:rPr>
              <w:t>43,50</w:t>
            </w:r>
          </w:p>
        </w:tc>
      </w:tr>
      <w:tr w:rsidR="00197D2E" w:rsidRPr="00197D2E" w14:paraId="2F02AD4A" w14:textId="77777777" w:rsidTr="0098392F">
        <w:trPr>
          <w:trHeight w:val="20"/>
        </w:trPr>
        <w:tc>
          <w:tcPr>
            <w:tcW w:w="1509" w:type="dxa"/>
            <w:vMerge/>
            <w:vAlign w:val="center"/>
            <w:hideMark/>
          </w:tcPr>
          <w:p w14:paraId="5AA075BA" w14:textId="77777777" w:rsidR="00EC3CEC" w:rsidRPr="00197D2E" w:rsidRDefault="00EC3CEC" w:rsidP="00EC3CEC">
            <w:pPr>
              <w:rPr>
                <w:sz w:val="22"/>
                <w:szCs w:val="22"/>
              </w:rPr>
            </w:pPr>
          </w:p>
        </w:tc>
        <w:tc>
          <w:tcPr>
            <w:tcW w:w="1463" w:type="dxa"/>
            <w:vMerge w:val="restart"/>
            <w:shd w:val="clear" w:color="auto" w:fill="auto"/>
            <w:noWrap/>
            <w:vAlign w:val="center"/>
            <w:hideMark/>
          </w:tcPr>
          <w:p w14:paraId="58D154C8" w14:textId="77777777" w:rsidR="00EC3CEC" w:rsidRPr="00197D2E" w:rsidRDefault="00EC3CEC" w:rsidP="00EC3CEC">
            <w:pPr>
              <w:ind w:left="-59" w:right="-104"/>
              <w:rPr>
                <w:sz w:val="22"/>
                <w:szCs w:val="22"/>
              </w:rPr>
            </w:pPr>
            <w:r w:rsidRPr="00197D2E">
              <w:rPr>
                <w:sz w:val="22"/>
                <w:szCs w:val="22"/>
              </w:rPr>
              <w:t>резерв (+)/ дефицит (-)</w:t>
            </w:r>
          </w:p>
        </w:tc>
        <w:tc>
          <w:tcPr>
            <w:tcW w:w="709" w:type="dxa"/>
            <w:shd w:val="clear" w:color="auto" w:fill="auto"/>
            <w:vAlign w:val="center"/>
            <w:hideMark/>
          </w:tcPr>
          <w:p w14:paraId="71AE724A" w14:textId="77777777" w:rsidR="00EC3CEC" w:rsidRPr="00197D2E" w:rsidRDefault="00EC3CEC" w:rsidP="00EC3CEC">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4C6387D4" w14:textId="73BEA1A7" w:rsidR="00EC3CEC" w:rsidRPr="00197D2E" w:rsidRDefault="00EC3CEC" w:rsidP="00EC3CEC">
            <w:pPr>
              <w:ind w:left="-104" w:right="-108"/>
              <w:jc w:val="center"/>
              <w:rPr>
                <w:sz w:val="22"/>
                <w:szCs w:val="22"/>
              </w:rPr>
            </w:pPr>
            <w:r w:rsidRPr="00197D2E">
              <w:rPr>
                <w:sz w:val="22"/>
                <w:szCs w:val="22"/>
              </w:rPr>
              <w:t>444,00</w:t>
            </w:r>
          </w:p>
        </w:tc>
        <w:tc>
          <w:tcPr>
            <w:tcW w:w="992" w:type="dxa"/>
            <w:shd w:val="clear" w:color="auto" w:fill="auto"/>
            <w:noWrap/>
            <w:vAlign w:val="center"/>
            <w:hideMark/>
          </w:tcPr>
          <w:p w14:paraId="215EAF1A" w14:textId="5843C101" w:rsidR="00EC3CEC" w:rsidRPr="00197D2E" w:rsidRDefault="00EC3CEC" w:rsidP="00EC3CEC">
            <w:pPr>
              <w:ind w:left="-104" w:right="-108"/>
              <w:jc w:val="center"/>
              <w:rPr>
                <w:sz w:val="22"/>
                <w:szCs w:val="22"/>
              </w:rPr>
            </w:pPr>
            <w:r w:rsidRPr="00197D2E">
              <w:rPr>
                <w:sz w:val="22"/>
                <w:szCs w:val="22"/>
              </w:rPr>
              <w:t>164,00</w:t>
            </w:r>
          </w:p>
        </w:tc>
        <w:tc>
          <w:tcPr>
            <w:tcW w:w="993" w:type="dxa"/>
            <w:shd w:val="clear" w:color="auto" w:fill="auto"/>
            <w:noWrap/>
            <w:vAlign w:val="center"/>
            <w:hideMark/>
          </w:tcPr>
          <w:p w14:paraId="48703F2D" w14:textId="2ECDA1F1" w:rsidR="00EC3CEC" w:rsidRPr="00197D2E" w:rsidRDefault="00EC3CEC" w:rsidP="00EC3CEC">
            <w:pPr>
              <w:ind w:left="-104" w:right="-108"/>
              <w:jc w:val="center"/>
              <w:rPr>
                <w:sz w:val="22"/>
                <w:szCs w:val="22"/>
              </w:rPr>
            </w:pPr>
            <w:r w:rsidRPr="00197D2E">
              <w:rPr>
                <w:sz w:val="22"/>
                <w:szCs w:val="22"/>
              </w:rPr>
              <w:t>449,56</w:t>
            </w:r>
          </w:p>
        </w:tc>
        <w:tc>
          <w:tcPr>
            <w:tcW w:w="944" w:type="dxa"/>
            <w:shd w:val="clear" w:color="auto" w:fill="auto"/>
            <w:noWrap/>
            <w:vAlign w:val="center"/>
            <w:hideMark/>
          </w:tcPr>
          <w:p w14:paraId="15348D2C" w14:textId="6EC3334A" w:rsidR="00EC3CEC" w:rsidRPr="00197D2E" w:rsidRDefault="00EC3CEC" w:rsidP="00EC3CEC">
            <w:pPr>
              <w:ind w:left="-104" w:right="-108"/>
              <w:jc w:val="center"/>
              <w:rPr>
                <w:sz w:val="22"/>
                <w:szCs w:val="22"/>
              </w:rPr>
            </w:pPr>
            <w:r w:rsidRPr="00197D2E">
              <w:rPr>
                <w:sz w:val="22"/>
                <w:szCs w:val="22"/>
              </w:rPr>
              <w:t>169,56</w:t>
            </w:r>
          </w:p>
        </w:tc>
        <w:tc>
          <w:tcPr>
            <w:tcW w:w="992" w:type="dxa"/>
            <w:shd w:val="clear" w:color="auto" w:fill="auto"/>
            <w:noWrap/>
            <w:vAlign w:val="center"/>
            <w:hideMark/>
          </w:tcPr>
          <w:p w14:paraId="1C189313" w14:textId="27807F9A" w:rsidR="00EC3CEC" w:rsidRPr="00197D2E" w:rsidRDefault="00EC3CEC" w:rsidP="00EC3CEC">
            <w:pPr>
              <w:ind w:left="-104" w:right="-108"/>
              <w:jc w:val="center"/>
              <w:rPr>
                <w:sz w:val="22"/>
                <w:szCs w:val="22"/>
              </w:rPr>
            </w:pPr>
            <w:r w:rsidRPr="00197D2E">
              <w:rPr>
                <w:sz w:val="22"/>
                <w:szCs w:val="22"/>
              </w:rPr>
              <w:t>439,82</w:t>
            </w:r>
          </w:p>
        </w:tc>
        <w:tc>
          <w:tcPr>
            <w:tcW w:w="925" w:type="dxa"/>
            <w:shd w:val="clear" w:color="auto" w:fill="auto"/>
            <w:noWrap/>
            <w:vAlign w:val="center"/>
            <w:hideMark/>
          </w:tcPr>
          <w:p w14:paraId="75CEFB51" w14:textId="6D82F268" w:rsidR="00EC3CEC" w:rsidRPr="00197D2E" w:rsidRDefault="00EC3CEC" w:rsidP="00EC3CEC">
            <w:pPr>
              <w:ind w:left="-104" w:right="-108"/>
              <w:jc w:val="center"/>
              <w:rPr>
                <w:sz w:val="22"/>
                <w:szCs w:val="22"/>
              </w:rPr>
            </w:pPr>
            <w:r w:rsidRPr="00197D2E">
              <w:rPr>
                <w:sz w:val="22"/>
                <w:szCs w:val="22"/>
              </w:rPr>
              <w:t>159,92</w:t>
            </w:r>
          </w:p>
        </w:tc>
        <w:tc>
          <w:tcPr>
            <w:tcW w:w="949" w:type="dxa"/>
            <w:shd w:val="clear" w:color="auto" w:fill="auto"/>
            <w:noWrap/>
            <w:vAlign w:val="center"/>
            <w:hideMark/>
          </w:tcPr>
          <w:p w14:paraId="208C5434" w14:textId="677AABBF" w:rsidR="00EC3CEC" w:rsidRPr="00197D2E" w:rsidRDefault="00EC3CEC" w:rsidP="00EC3CEC">
            <w:pPr>
              <w:ind w:left="-104" w:right="-108"/>
              <w:jc w:val="center"/>
              <w:rPr>
                <w:sz w:val="22"/>
                <w:szCs w:val="22"/>
              </w:rPr>
            </w:pPr>
            <w:r w:rsidRPr="00197D2E">
              <w:rPr>
                <w:sz w:val="22"/>
                <w:szCs w:val="22"/>
              </w:rPr>
              <w:t>438,10</w:t>
            </w:r>
          </w:p>
        </w:tc>
        <w:tc>
          <w:tcPr>
            <w:tcW w:w="885" w:type="dxa"/>
            <w:shd w:val="clear" w:color="auto" w:fill="auto"/>
            <w:noWrap/>
            <w:vAlign w:val="center"/>
            <w:hideMark/>
          </w:tcPr>
          <w:p w14:paraId="42871972" w14:textId="06DF4CE8" w:rsidR="00EC3CEC" w:rsidRPr="00197D2E" w:rsidRDefault="00EC3CEC" w:rsidP="00EC3CEC">
            <w:pPr>
              <w:ind w:left="-104" w:right="-108"/>
              <w:jc w:val="center"/>
              <w:rPr>
                <w:sz w:val="22"/>
                <w:szCs w:val="22"/>
              </w:rPr>
            </w:pPr>
            <w:r w:rsidRPr="00197D2E">
              <w:rPr>
                <w:sz w:val="22"/>
                <w:szCs w:val="22"/>
              </w:rPr>
              <w:t>158,69</w:t>
            </w:r>
          </w:p>
        </w:tc>
        <w:tc>
          <w:tcPr>
            <w:tcW w:w="929" w:type="dxa"/>
            <w:shd w:val="clear" w:color="auto" w:fill="auto"/>
            <w:noWrap/>
            <w:vAlign w:val="center"/>
            <w:hideMark/>
          </w:tcPr>
          <w:p w14:paraId="53E7F9FD" w14:textId="7E580A6D" w:rsidR="00EC3CEC" w:rsidRPr="00197D2E" w:rsidRDefault="00EC3CEC" w:rsidP="00EC3CEC">
            <w:pPr>
              <w:ind w:left="-104" w:right="-108"/>
              <w:jc w:val="center"/>
              <w:rPr>
                <w:sz w:val="22"/>
                <w:szCs w:val="22"/>
              </w:rPr>
            </w:pPr>
            <w:r w:rsidRPr="00197D2E">
              <w:rPr>
                <w:sz w:val="22"/>
                <w:szCs w:val="22"/>
              </w:rPr>
              <w:t>436,58</w:t>
            </w:r>
          </w:p>
        </w:tc>
        <w:tc>
          <w:tcPr>
            <w:tcW w:w="905" w:type="dxa"/>
            <w:shd w:val="clear" w:color="auto" w:fill="auto"/>
            <w:noWrap/>
            <w:vAlign w:val="center"/>
            <w:hideMark/>
          </w:tcPr>
          <w:p w14:paraId="056E3502" w14:textId="76DC71D6" w:rsidR="00EC3CEC" w:rsidRPr="00197D2E" w:rsidRDefault="00EC3CEC" w:rsidP="00EC3CEC">
            <w:pPr>
              <w:ind w:left="-104" w:right="-108"/>
              <w:jc w:val="center"/>
              <w:rPr>
                <w:sz w:val="22"/>
                <w:szCs w:val="22"/>
              </w:rPr>
            </w:pPr>
            <w:r w:rsidRPr="00197D2E">
              <w:rPr>
                <w:sz w:val="22"/>
                <w:szCs w:val="22"/>
              </w:rPr>
              <w:t>157,66</w:t>
            </w:r>
          </w:p>
        </w:tc>
        <w:tc>
          <w:tcPr>
            <w:tcW w:w="929" w:type="dxa"/>
            <w:shd w:val="clear" w:color="auto" w:fill="auto"/>
            <w:noWrap/>
            <w:vAlign w:val="center"/>
            <w:hideMark/>
          </w:tcPr>
          <w:p w14:paraId="6FF435E3" w14:textId="0B47AADF" w:rsidR="00EC3CEC" w:rsidRPr="00197D2E" w:rsidRDefault="00EC3CEC" w:rsidP="00EC3CEC">
            <w:pPr>
              <w:ind w:left="-104" w:right="-108"/>
              <w:jc w:val="center"/>
              <w:rPr>
                <w:sz w:val="22"/>
                <w:szCs w:val="22"/>
              </w:rPr>
            </w:pPr>
            <w:r w:rsidRPr="00197D2E">
              <w:rPr>
                <w:sz w:val="22"/>
                <w:szCs w:val="22"/>
              </w:rPr>
              <w:t>435,12</w:t>
            </w:r>
          </w:p>
        </w:tc>
        <w:tc>
          <w:tcPr>
            <w:tcW w:w="905" w:type="dxa"/>
            <w:shd w:val="clear" w:color="auto" w:fill="auto"/>
            <w:noWrap/>
            <w:vAlign w:val="center"/>
            <w:hideMark/>
          </w:tcPr>
          <w:p w14:paraId="06C42D18" w14:textId="6CA52960" w:rsidR="00EC3CEC" w:rsidRPr="00197D2E" w:rsidRDefault="00EC3CEC" w:rsidP="00EC3CEC">
            <w:pPr>
              <w:ind w:left="-104" w:right="-108"/>
              <w:jc w:val="center"/>
              <w:rPr>
                <w:sz w:val="22"/>
                <w:szCs w:val="22"/>
              </w:rPr>
            </w:pPr>
            <w:r w:rsidRPr="00197D2E">
              <w:rPr>
                <w:sz w:val="22"/>
                <w:szCs w:val="22"/>
              </w:rPr>
              <w:t>156,50</w:t>
            </w:r>
          </w:p>
        </w:tc>
      </w:tr>
      <w:tr w:rsidR="00197D2E" w:rsidRPr="00197D2E" w14:paraId="46835F95" w14:textId="77777777" w:rsidTr="0098392F">
        <w:trPr>
          <w:trHeight w:val="20"/>
        </w:trPr>
        <w:tc>
          <w:tcPr>
            <w:tcW w:w="1509" w:type="dxa"/>
            <w:vMerge/>
            <w:vAlign w:val="center"/>
            <w:hideMark/>
          </w:tcPr>
          <w:p w14:paraId="14BEB2DF" w14:textId="77777777" w:rsidR="00EC3CEC" w:rsidRPr="00197D2E" w:rsidRDefault="00EC3CEC" w:rsidP="00EC3CEC">
            <w:pPr>
              <w:rPr>
                <w:sz w:val="22"/>
                <w:szCs w:val="22"/>
              </w:rPr>
            </w:pPr>
          </w:p>
        </w:tc>
        <w:tc>
          <w:tcPr>
            <w:tcW w:w="1463" w:type="dxa"/>
            <w:vMerge/>
            <w:vAlign w:val="center"/>
            <w:hideMark/>
          </w:tcPr>
          <w:p w14:paraId="72E0D752" w14:textId="77777777" w:rsidR="00EC3CEC" w:rsidRPr="00197D2E" w:rsidRDefault="00EC3CEC" w:rsidP="00EC3CEC">
            <w:pPr>
              <w:ind w:left="-59" w:right="-104"/>
              <w:rPr>
                <w:sz w:val="22"/>
                <w:szCs w:val="22"/>
              </w:rPr>
            </w:pPr>
          </w:p>
        </w:tc>
        <w:tc>
          <w:tcPr>
            <w:tcW w:w="709" w:type="dxa"/>
            <w:shd w:val="clear" w:color="auto" w:fill="auto"/>
            <w:noWrap/>
            <w:vAlign w:val="center"/>
            <w:hideMark/>
          </w:tcPr>
          <w:p w14:paraId="36B15B7A" w14:textId="77777777" w:rsidR="00EC3CEC" w:rsidRPr="00197D2E" w:rsidRDefault="00EC3CEC" w:rsidP="00EC3CEC">
            <w:pPr>
              <w:ind w:left="-105" w:right="-83"/>
              <w:jc w:val="center"/>
              <w:rPr>
                <w:sz w:val="22"/>
                <w:szCs w:val="22"/>
              </w:rPr>
            </w:pPr>
            <w:r w:rsidRPr="00197D2E">
              <w:rPr>
                <w:sz w:val="22"/>
                <w:szCs w:val="22"/>
              </w:rPr>
              <w:t>%</w:t>
            </w:r>
          </w:p>
        </w:tc>
        <w:tc>
          <w:tcPr>
            <w:tcW w:w="992" w:type="dxa"/>
            <w:shd w:val="clear" w:color="auto" w:fill="auto"/>
            <w:noWrap/>
            <w:vAlign w:val="center"/>
            <w:hideMark/>
          </w:tcPr>
          <w:p w14:paraId="4D0F265F" w14:textId="5742890C" w:rsidR="00EC3CEC" w:rsidRPr="00197D2E" w:rsidRDefault="00EC3CEC" w:rsidP="00EC3CEC">
            <w:pPr>
              <w:ind w:left="-104" w:right="-108"/>
              <w:jc w:val="center"/>
              <w:rPr>
                <w:sz w:val="22"/>
                <w:szCs w:val="22"/>
              </w:rPr>
            </w:pPr>
            <w:r w:rsidRPr="00197D2E">
              <w:rPr>
                <w:sz w:val="22"/>
                <w:szCs w:val="22"/>
              </w:rPr>
              <w:t>92,50</w:t>
            </w:r>
          </w:p>
        </w:tc>
        <w:tc>
          <w:tcPr>
            <w:tcW w:w="992" w:type="dxa"/>
            <w:shd w:val="clear" w:color="auto" w:fill="auto"/>
            <w:noWrap/>
            <w:vAlign w:val="center"/>
            <w:hideMark/>
          </w:tcPr>
          <w:p w14:paraId="593FD630" w14:textId="783ED4BC" w:rsidR="00EC3CEC" w:rsidRPr="00197D2E" w:rsidRDefault="00EC3CEC" w:rsidP="00EC3CEC">
            <w:pPr>
              <w:ind w:left="-104" w:right="-108"/>
              <w:jc w:val="center"/>
              <w:rPr>
                <w:sz w:val="22"/>
                <w:szCs w:val="22"/>
              </w:rPr>
            </w:pPr>
            <w:r w:rsidRPr="00197D2E">
              <w:rPr>
                <w:sz w:val="22"/>
                <w:szCs w:val="22"/>
              </w:rPr>
              <w:t>82,00</w:t>
            </w:r>
          </w:p>
        </w:tc>
        <w:tc>
          <w:tcPr>
            <w:tcW w:w="993" w:type="dxa"/>
            <w:shd w:val="clear" w:color="auto" w:fill="auto"/>
            <w:noWrap/>
            <w:vAlign w:val="center"/>
            <w:hideMark/>
          </w:tcPr>
          <w:p w14:paraId="0108DAD0" w14:textId="0D9ACE7E" w:rsidR="00EC3CEC" w:rsidRPr="00197D2E" w:rsidRDefault="00EC3CEC" w:rsidP="00EC3CEC">
            <w:pPr>
              <w:ind w:left="-104" w:right="-108"/>
              <w:jc w:val="center"/>
              <w:rPr>
                <w:sz w:val="22"/>
                <w:szCs w:val="22"/>
              </w:rPr>
            </w:pPr>
            <w:r w:rsidRPr="00197D2E">
              <w:rPr>
                <w:sz w:val="22"/>
                <w:szCs w:val="22"/>
              </w:rPr>
              <w:t>93,66</w:t>
            </w:r>
          </w:p>
        </w:tc>
        <w:tc>
          <w:tcPr>
            <w:tcW w:w="944" w:type="dxa"/>
            <w:shd w:val="clear" w:color="auto" w:fill="auto"/>
            <w:noWrap/>
            <w:vAlign w:val="center"/>
            <w:hideMark/>
          </w:tcPr>
          <w:p w14:paraId="4BBF1C34" w14:textId="53B640BC" w:rsidR="00EC3CEC" w:rsidRPr="00197D2E" w:rsidRDefault="00EC3CEC" w:rsidP="00EC3CEC">
            <w:pPr>
              <w:ind w:left="-104" w:right="-108"/>
              <w:jc w:val="center"/>
              <w:rPr>
                <w:sz w:val="22"/>
                <w:szCs w:val="22"/>
              </w:rPr>
            </w:pPr>
            <w:r w:rsidRPr="00197D2E">
              <w:rPr>
                <w:sz w:val="22"/>
                <w:szCs w:val="22"/>
              </w:rPr>
              <w:t>84,78</w:t>
            </w:r>
          </w:p>
        </w:tc>
        <w:tc>
          <w:tcPr>
            <w:tcW w:w="992" w:type="dxa"/>
            <w:shd w:val="clear" w:color="auto" w:fill="auto"/>
            <w:noWrap/>
            <w:vAlign w:val="center"/>
            <w:hideMark/>
          </w:tcPr>
          <w:p w14:paraId="7DA9CB08" w14:textId="19BC414B" w:rsidR="00EC3CEC" w:rsidRPr="00197D2E" w:rsidRDefault="00EC3CEC" w:rsidP="00EC3CEC">
            <w:pPr>
              <w:ind w:left="-104" w:right="-108"/>
              <w:jc w:val="center"/>
              <w:rPr>
                <w:sz w:val="22"/>
                <w:szCs w:val="22"/>
              </w:rPr>
            </w:pPr>
            <w:r w:rsidRPr="00197D2E">
              <w:rPr>
                <w:sz w:val="22"/>
                <w:szCs w:val="22"/>
              </w:rPr>
              <w:t>91,63</w:t>
            </w:r>
          </w:p>
        </w:tc>
        <w:tc>
          <w:tcPr>
            <w:tcW w:w="925" w:type="dxa"/>
            <w:shd w:val="clear" w:color="auto" w:fill="auto"/>
            <w:noWrap/>
            <w:vAlign w:val="center"/>
            <w:hideMark/>
          </w:tcPr>
          <w:p w14:paraId="75DEFCE5" w14:textId="2F3B6FE8" w:rsidR="00EC3CEC" w:rsidRPr="00197D2E" w:rsidRDefault="00EC3CEC" w:rsidP="00EC3CEC">
            <w:pPr>
              <w:ind w:left="-104" w:right="-108"/>
              <w:jc w:val="center"/>
              <w:rPr>
                <w:sz w:val="22"/>
                <w:szCs w:val="22"/>
              </w:rPr>
            </w:pPr>
            <w:r w:rsidRPr="00197D2E">
              <w:rPr>
                <w:sz w:val="22"/>
                <w:szCs w:val="22"/>
              </w:rPr>
              <w:t>79,96</w:t>
            </w:r>
          </w:p>
        </w:tc>
        <w:tc>
          <w:tcPr>
            <w:tcW w:w="949" w:type="dxa"/>
            <w:shd w:val="clear" w:color="auto" w:fill="auto"/>
            <w:noWrap/>
            <w:vAlign w:val="center"/>
            <w:hideMark/>
          </w:tcPr>
          <w:p w14:paraId="0698DB4D" w14:textId="544F655B" w:rsidR="00EC3CEC" w:rsidRPr="00197D2E" w:rsidRDefault="00EC3CEC" w:rsidP="00EC3CEC">
            <w:pPr>
              <w:ind w:left="-104" w:right="-108"/>
              <w:jc w:val="center"/>
              <w:rPr>
                <w:sz w:val="22"/>
                <w:szCs w:val="22"/>
              </w:rPr>
            </w:pPr>
            <w:r w:rsidRPr="00197D2E">
              <w:rPr>
                <w:sz w:val="22"/>
                <w:szCs w:val="22"/>
              </w:rPr>
              <w:t>91,27</w:t>
            </w:r>
          </w:p>
        </w:tc>
        <w:tc>
          <w:tcPr>
            <w:tcW w:w="885" w:type="dxa"/>
            <w:shd w:val="clear" w:color="auto" w:fill="auto"/>
            <w:noWrap/>
            <w:vAlign w:val="center"/>
            <w:hideMark/>
          </w:tcPr>
          <w:p w14:paraId="3121C10F" w14:textId="0E17B6FB" w:rsidR="00EC3CEC" w:rsidRPr="00197D2E" w:rsidRDefault="00EC3CEC" w:rsidP="00EC3CEC">
            <w:pPr>
              <w:ind w:left="-104" w:right="-108"/>
              <w:jc w:val="center"/>
              <w:rPr>
                <w:sz w:val="22"/>
                <w:szCs w:val="22"/>
              </w:rPr>
            </w:pPr>
            <w:r w:rsidRPr="00197D2E">
              <w:rPr>
                <w:sz w:val="22"/>
                <w:szCs w:val="22"/>
              </w:rPr>
              <w:t>79,35</w:t>
            </w:r>
          </w:p>
        </w:tc>
        <w:tc>
          <w:tcPr>
            <w:tcW w:w="929" w:type="dxa"/>
            <w:shd w:val="clear" w:color="auto" w:fill="auto"/>
            <w:noWrap/>
            <w:vAlign w:val="center"/>
            <w:hideMark/>
          </w:tcPr>
          <w:p w14:paraId="76F83D1B" w14:textId="4E3B12BC" w:rsidR="00EC3CEC" w:rsidRPr="00197D2E" w:rsidRDefault="00EC3CEC" w:rsidP="00EC3CEC">
            <w:pPr>
              <w:ind w:left="-104" w:right="-108"/>
              <w:jc w:val="center"/>
              <w:rPr>
                <w:sz w:val="22"/>
                <w:szCs w:val="22"/>
              </w:rPr>
            </w:pPr>
            <w:r w:rsidRPr="00197D2E">
              <w:rPr>
                <w:sz w:val="22"/>
                <w:szCs w:val="22"/>
              </w:rPr>
              <w:t>90,95</w:t>
            </w:r>
          </w:p>
        </w:tc>
        <w:tc>
          <w:tcPr>
            <w:tcW w:w="905" w:type="dxa"/>
            <w:shd w:val="clear" w:color="auto" w:fill="auto"/>
            <w:noWrap/>
            <w:vAlign w:val="center"/>
            <w:hideMark/>
          </w:tcPr>
          <w:p w14:paraId="2C4D1ACA" w14:textId="048017CC" w:rsidR="00EC3CEC" w:rsidRPr="00197D2E" w:rsidRDefault="00EC3CEC" w:rsidP="00EC3CEC">
            <w:pPr>
              <w:ind w:left="-104" w:right="-108"/>
              <w:jc w:val="center"/>
              <w:rPr>
                <w:sz w:val="22"/>
                <w:szCs w:val="22"/>
              </w:rPr>
            </w:pPr>
            <w:r w:rsidRPr="00197D2E">
              <w:rPr>
                <w:sz w:val="22"/>
                <w:szCs w:val="22"/>
              </w:rPr>
              <w:t>78,83</w:t>
            </w:r>
          </w:p>
        </w:tc>
        <w:tc>
          <w:tcPr>
            <w:tcW w:w="929" w:type="dxa"/>
            <w:shd w:val="clear" w:color="auto" w:fill="auto"/>
            <w:noWrap/>
            <w:vAlign w:val="center"/>
            <w:hideMark/>
          </w:tcPr>
          <w:p w14:paraId="2509731A" w14:textId="2B21AF96" w:rsidR="00EC3CEC" w:rsidRPr="00197D2E" w:rsidRDefault="00EC3CEC" w:rsidP="00EC3CEC">
            <w:pPr>
              <w:ind w:left="-104" w:right="-108"/>
              <w:jc w:val="center"/>
              <w:rPr>
                <w:sz w:val="22"/>
                <w:szCs w:val="22"/>
              </w:rPr>
            </w:pPr>
            <w:r w:rsidRPr="00197D2E">
              <w:rPr>
                <w:sz w:val="22"/>
                <w:szCs w:val="22"/>
              </w:rPr>
              <w:t>90,65</w:t>
            </w:r>
          </w:p>
        </w:tc>
        <w:tc>
          <w:tcPr>
            <w:tcW w:w="905" w:type="dxa"/>
            <w:shd w:val="clear" w:color="auto" w:fill="auto"/>
            <w:noWrap/>
            <w:vAlign w:val="center"/>
            <w:hideMark/>
          </w:tcPr>
          <w:p w14:paraId="76917D5D" w14:textId="7DB9CB56" w:rsidR="00EC3CEC" w:rsidRPr="00197D2E" w:rsidRDefault="00EC3CEC" w:rsidP="00EC3CEC">
            <w:pPr>
              <w:ind w:left="-104" w:right="-108"/>
              <w:jc w:val="center"/>
              <w:rPr>
                <w:sz w:val="22"/>
                <w:szCs w:val="22"/>
              </w:rPr>
            </w:pPr>
            <w:r w:rsidRPr="00197D2E">
              <w:rPr>
                <w:sz w:val="22"/>
                <w:szCs w:val="22"/>
              </w:rPr>
              <w:t>78,25</w:t>
            </w:r>
          </w:p>
        </w:tc>
      </w:tr>
      <w:tr w:rsidR="00197D2E" w:rsidRPr="00197D2E" w14:paraId="5BFFEA48" w14:textId="77777777" w:rsidTr="0014718D">
        <w:trPr>
          <w:trHeight w:val="20"/>
        </w:trPr>
        <w:tc>
          <w:tcPr>
            <w:tcW w:w="1509" w:type="dxa"/>
            <w:vMerge w:val="restart"/>
            <w:shd w:val="clear" w:color="auto" w:fill="auto"/>
            <w:vAlign w:val="center"/>
            <w:hideMark/>
          </w:tcPr>
          <w:p w14:paraId="38F6A847" w14:textId="77777777" w:rsidR="004F5B94" w:rsidRPr="00197D2E" w:rsidRDefault="004F5B94" w:rsidP="00775670">
            <w:pPr>
              <w:ind w:right="-150"/>
              <w:rPr>
                <w:sz w:val="22"/>
                <w:szCs w:val="22"/>
              </w:rPr>
            </w:pPr>
            <w:r w:rsidRPr="00197D2E">
              <w:rPr>
                <w:sz w:val="22"/>
                <w:szCs w:val="22"/>
              </w:rPr>
              <w:t>Межселенные территории</w:t>
            </w:r>
          </w:p>
        </w:tc>
        <w:tc>
          <w:tcPr>
            <w:tcW w:w="1463" w:type="dxa"/>
            <w:shd w:val="clear" w:color="auto" w:fill="auto"/>
            <w:noWrap/>
            <w:vAlign w:val="center"/>
            <w:hideMark/>
          </w:tcPr>
          <w:p w14:paraId="69A27AC4" w14:textId="77777777" w:rsidR="004F5B94" w:rsidRPr="00197D2E" w:rsidRDefault="004F5B94" w:rsidP="007D40BF">
            <w:pPr>
              <w:ind w:left="-59" w:right="-104"/>
              <w:rPr>
                <w:sz w:val="22"/>
                <w:szCs w:val="22"/>
              </w:rPr>
            </w:pPr>
            <w:r w:rsidRPr="00197D2E">
              <w:rPr>
                <w:sz w:val="22"/>
                <w:szCs w:val="22"/>
              </w:rPr>
              <w:t>установленная мощность</w:t>
            </w:r>
          </w:p>
        </w:tc>
        <w:tc>
          <w:tcPr>
            <w:tcW w:w="709" w:type="dxa"/>
            <w:shd w:val="clear" w:color="auto" w:fill="auto"/>
            <w:vAlign w:val="center"/>
            <w:hideMark/>
          </w:tcPr>
          <w:p w14:paraId="194C9C47" w14:textId="77777777" w:rsidR="004F5B94" w:rsidRPr="00197D2E" w:rsidRDefault="004F5B94" w:rsidP="00775670">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2B1418ED"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3D0CFA5D" w14:textId="77777777" w:rsidR="004F5B94" w:rsidRPr="00197D2E" w:rsidRDefault="004F5B94" w:rsidP="00775670">
            <w:pPr>
              <w:ind w:left="-126" w:right="-75"/>
              <w:jc w:val="center"/>
              <w:rPr>
                <w:sz w:val="22"/>
                <w:szCs w:val="22"/>
              </w:rPr>
            </w:pPr>
            <w:r w:rsidRPr="00197D2E">
              <w:rPr>
                <w:sz w:val="22"/>
                <w:szCs w:val="22"/>
              </w:rPr>
              <w:t>-</w:t>
            </w:r>
          </w:p>
        </w:tc>
        <w:tc>
          <w:tcPr>
            <w:tcW w:w="993" w:type="dxa"/>
            <w:shd w:val="clear" w:color="auto" w:fill="auto"/>
            <w:noWrap/>
            <w:vAlign w:val="center"/>
            <w:hideMark/>
          </w:tcPr>
          <w:p w14:paraId="35ED9974" w14:textId="77777777" w:rsidR="004F5B94" w:rsidRPr="00197D2E" w:rsidRDefault="004F5B94" w:rsidP="00775670">
            <w:pPr>
              <w:ind w:left="-126" w:right="-75"/>
              <w:jc w:val="center"/>
              <w:rPr>
                <w:sz w:val="22"/>
                <w:szCs w:val="22"/>
              </w:rPr>
            </w:pPr>
            <w:r w:rsidRPr="00197D2E">
              <w:rPr>
                <w:sz w:val="22"/>
                <w:szCs w:val="22"/>
              </w:rPr>
              <w:t>-</w:t>
            </w:r>
          </w:p>
        </w:tc>
        <w:tc>
          <w:tcPr>
            <w:tcW w:w="944" w:type="dxa"/>
            <w:shd w:val="clear" w:color="auto" w:fill="auto"/>
            <w:noWrap/>
            <w:vAlign w:val="center"/>
            <w:hideMark/>
          </w:tcPr>
          <w:p w14:paraId="7724BE8B"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57AEDEAB" w14:textId="77777777" w:rsidR="004F5B94" w:rsidRPr="00197D2E" w:rsidRDefault="004F5B94" w:rsidP="00775670">
            <w:pPr>
              <w:ind w:left="-126" w:right="-75"/>
              <w:jc w:val="center"/>
              <w:rPr>
                <w:sz w:val="22"/>
                <w:szCs w:val="22"/>
              </w:rPr>
            </w:pPr>
            <w:r w:rsidRPr="00197D2E">
              <w:rPr>
                <w:sz w:val="22"/>
                <w:szCs w:val="22"/>
              </w:rPr>
              <w:t>-</w:t>
            </w:r>
          </w:p>
        </w:tc>
        <w:tc>
          <w:tcPr>
            <w:tcW w:w="925" w:type="dxa"/>
            <w:shd w:val="clear" w:color="auto" w:fill="auto"/>
            <w:noWrap/>
            <w:vAlign w:val="center"/>
            <w:hideMark/>
          </w:tcPr>
          <w:p w14:paraId="6AA12FD8" w14:textId="77777777" w:rsidR="004F5B94" w:rsidRPr="00197D2E" w:rsidRDefault="004F5B94" w:rsidP="00775670">
            <w:pPr>
              <w:ind w:left="-126" w:right="-75"/>
              <w:jc w:val="center"/>
              <w:rPr>
                <w:sz w:val="22"/>
                <w:szCs w:val="22"/>
              </w:rPr>
            </w:pPr>
            <w:r w:rsidRPr="00197D2E">
              <w:rPr>
                <w:sz w:val="22"/>
                <w:szCs w:val="22"/>
              </w:rPr>
              <w:t>-</w:t>
            </w:r>
          </w:p>
        </w:tc>
        <w:tc>
          <w:tcPr>
            <w:tcW w:w="949" w:type="dxa"/>
            <w:shd w:val="clear" w:color="auto" w:fill="auto"/>
            <w:noWrap/>
            <w:vAlign w:val="center"/>
            <w:hideMark/>
          </w:tcPr>
          <w:p w14:paraId="44B5569F" w14:textId="77777777" w:rsidR="004F5B94" w:rsidRPr="00197D2E" w:rsidRDefault="004F5B94" w:rsidP="00775670">
            <w:pPr>
              <w:ind w:left="-126" w:right="-75"/>
              <w:jc w:val="center"/>
              <w:rPr>
                <w:sz w:val="22"/>
                <w:szCs w:val="22"/>
              </w:rPr>
            </w:pPr>
            <w:r w:rsidRPr="00197D2E">
              <w:rPr>
                <w:sz w:val="22"/>
                <w:szCs w:val="22"/>
              </w:rPr>
              <w:t>-</w:t>
            </w:r>
          </w:p>
        </w:tc>
        <w:tc>
          <w:tcPr>
            <w:tcW w:w="885" w:type="dxa"/>
            <w:shd w:val="clear" w:color="auto" w:fill="auto"/>
            <w:noWrap/>
            <w:vAlign w:val="center"/>
            <w:hideMark/>
          </w:tcPr>
          <w:p w14:paraId="7BC8F3D7"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673F7664"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08ADBAC4"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0BE29BEA"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0F842804" w14:textId="77777777" w:rsidR="004F5B94" w:rsidRPr="00197D2E" w:rsidRDefault="004F5B94" w:rsidP="00775670">
            <w:pPr>
              <w:ind w:left="-126" w:right="-75"/>
              <w:jc w:val="center"/>
              <w:rPr>
                <w:sz w:val="22"/>
                <w:szCs w:val="22"/>
              </w:rPr>
            </w:pPr>
            <w:r w:rsidRPr="00197D2E">
              <w:rPr>
                <w:sz w:val="22"/>
                <w:szCs w:val="22"/>
              </w:rPr>
              <w:t>-</w:t>
            </w:r>
          </w:p>
        </w:tc>
      </w:tr>
      <w:tr w:rsidR="00197D2E" w:rsidRPr="00197D2E" w14:paraId="744AE128" w14:textId="77777777" w:rsidTr="0014718D">
        <w:trPr>
          <w:trHeight w:val="20"/>
        </w:trPr>
        <w:tc>
          <w:tcPr>
            <w:tcW w:w="1509" w:type="dxa"/>
            <w:vMerge/>
            <w:vAlign w:val="center"/>
            <w:hideMark/>
          </w:tcPr>
          <w:p w14:paraId="03CBBB47" w14:textId="77777777" w:rsidR="004F5B94" w:rsidRPr="00197D2E" w:rsidRDefault="004F5B94" w:rsidP="004F5B94">
            <w:pPr>
              <w:rPr>
                <w:sz w:val="22"/>
                <w:szCs w:val="22"/>
              </w:rPr>
            </w:pPr>
          </w:p>
        </w:tc>
        <w:tc>
          <w:tcPr>
            <w:tcW w:w="1463" w:type="dxa"/>
            <w:shd w:val="clear" w:color="auto" w:fill="auto"/>
            <w:noWrap/>
            <w:vAlign w:val="center"/>
            <w:hideMark/>
          </w:tcPr>
          <w:p w14:paraId="39DC5495" w14:textId="77777777" w:rsidR="004F5B94" w:rsidRPr="00197D2E" w:rsidRDefault="004F5B94" w:rsidP="007D40BF">
            <w:pPr>
              <w:ind w:left="-59" w:right="-104"/>
              <w:rPr>
                <w:sz w:val="22"/>
                <w:szCs w:val="22"/>
              </w:rPr>
            </w:pPr>
            <w:r w:rsidRPr="00197D2E">
              <w:rPr>
                <w:sz w:val="22"/>
                <w:szCs w:val="22"/>
              </w:rPr>
              <w:t>подача воды в сутки</w:t>
            </w:r>
          </w:p>
        </w:tc>
        <w:tc>
          <w:tcPr>
            <w:tcW w:w="709" w:type="dxa"/>
            <w:shd w:val="clear" w:color="auto" w:fill="auto"/>
            <w:vAlign w:val="center"/>
            <w:hideMark/>
          </w:tcPr>
          <w:p w14:paraId="54A59E09" w14:textId="77777777" w:rsidR="004F5B94" w:rsidRPr="00197D2E" w:rsidRDefault="004F5B94" w:rsidP="00775670">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992" w:type="dxa"/>
            <w:shd w:val="clear" w:color="auto" w:fill="auto"/>
            <w:noWrap/>
            <w:vAlign w:val="center"/>
            <w:hideMark/>
          </w:tcPr>
          <w:p w14:paraId="70ACAB2A"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2B2F59AE" w14:textId="77777777" w:rsidR="004F5B94" w:rsidRPr="00197D2E" w:rsidRDefault="004F5B94" w:rsidP="00775670">
            <w:pPr>
              <w:ind w:left="-126" w:right="-75"/>
              <w:jc w:val="center"/>
              <w:rPr>
                <w:sz w:val="22"/>
                <w:szCs w:val="22"/>
              </w:rPr>
            </w:pPr>
            <w:r w:rsidRPr="00197D2E">
              <w:rPr>
                <w:sz w:val="22"/>
                <w:szCs w:val="22"/>
              </w:rPr>
              <w:t>-</w:t>
            </w:r>
          </w:p>
        </w:tc>
        <w:tc>
          <w:tcPr>
            <w:tcW w:w="993" w:type="dxa"/>
            <w:shd w:val="clear" w:color="auto" w:fill="auto"/>
            <w:noWrap/>
            <w:vAlign w:val="center"/>
            <w:hideMark/>
          </w:tcPr>
          <w:p w14:paraId="52901F95" w14:textId="77777777" w:rsidR="004F5B94" w:rsidRPr="00197D2E" w:rsidRDefault="004F5B94" w:rsidP="00775670">
            <w:pPr>
              <w:ind w:left="-126" w:right="-75"/>
              <w:jc w:val="center"/>
              <w:rPr>
                <w:sz w:val="22"/>
                <w:szCs w:val="22"/>
              </w:rPr>
            </w:pPr>
            <w:r w:rsidRPr="00197D2E">
              <w:rPr>
                <w:sz w:val="22"/>
                <w:szCs w:val="22"/>
              </w:rPr>
              <w:t>-</w:t>
            </w:r>
          </w:p>
        </w:tc>
        <w:tc>
          <w:tcPr>
            <w:tcW w:w="944" w:type="dxa"/>
            <w:shd w:val="clear" w:color="auto" w:fill="auto"/>
            <w:noWrap/>
            <w:vAlign w:val="center"/>
            <w:hideMark/>
          </w:tcPr>
          <w:p w14:paraId="7E1879E2"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0C08BC61" w14:textId="77777777" w:rsidR="004F5B94" w:rsidRPr="00197D2E" w:rsidRDefault="004F5B94" w:rsidP="00775670">
            <w:pPr>
              <w:ind w:left="-126" w:right="-75"/>
              <w:jc w:val="center"/>
              <w:rPr>
                <w:sz w:val="22"/>
                <w:szCs w:val="22"/>
              </w:rPr>
            </w:pPr>
            <w:r w:rsidRPr="00197D2E">
              <w:rPr>
                <w:sz w:val="22"/>
                <w:szCs w:val="22"/>
              </w:rPr>
              <w:t>-</w:t>
            </w:r>
          </w:p>
        </w:tc>
        <w:tc>
          <w:tcPr>
            <w:tcW w:w="925" w:type="dxa"/>
            <w:shd w:val="clear" w:color="auto" w:fill="auto"/>
            <w:noWrap/>
            <w:vAlign w:val="center"/>
            <w:hideMark/>
          </w:tcPr>
          <w:p w14:paraId="462F90A8" w14:textId="77777777" w:rsidR="004F5B94" w:rsidRPr="00197D2E" w:rsidRDefault="004F5B94" w:rsidP="00775670">
            <w:pPr>
              <w:ind w:left="-126" w:right="-75"/>
              <w:jc w:val="center"/>
              <w:rPr>
                <w:sz w:val="22"/>
                <w:szCs w:val="22"/>
              </w:rPr>
            </w:pPr>
            <w:r w:rsidRPr="00197D2E">
              <w:rPr>
                <w:sz w:val="22"/>
                <w:szCs w:val="22"/>
              </w:rPr>
              <w:t>-</w:t>
            </w:r>
          </w:p>
        </w:tc>
        <w:tc>
          <w:tcPr>
            <w:tcW w:w="949" w:type="dxa"/>
            <w:shd w:val="clear" w:color="auto" w:fill="auto"/>
            <w:noWrap/>
            <w:vAlign w:val="center"/>
            <w:hideMark/>
          </w:tcPr>
          <w:p w14:paraId="29CD5872" w14:textId="77777777" w:rsidR="004F5B94" w:rsidRPr="00197D2E" w:rsidRDefault="004F5B94" w:rsidP="00775670">
            <w:pPr>
              <w:ind w:left="-126" w:right="-75"/>
              <w:jc w:val="center"/>
              <w:rPr>
                <w:sz w:val="22"/>
                <w:szCs w:val="22"/>
              </w:rPr>
            </w:pPr>
            <w:r w:rsidRPr="00197D2E">
              <w:rPr>
                <w:sz w:val="22"/>
                <w:szCs w:val="22"/>
              </w:rPr>
              <w:t>-</w:t>
            </w:r>
          </w:p>
        </w:tc>
        <w:tc>
          <w:tcPr>
            <w:tcW w:w="885" w:type="dxa"/>
            <w:shd w:val="clear" w:color="auto" w:fill="auto"/>
            <w:noWrap/>
            <w:vAlign w:val="center"/>
            <w:hideMark/>
          </w:tcPr>
          <w:p w14:paraId="45C6D7F8"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785814AA"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661DBA36"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1D7D9E95"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7739825B" w14:textId="77777777" w:rsidR="004F5B94" w:rsidRPr="00197D2E" w:rsidRDefault="004F5B94" w:rsidP="00775670">
            <w:pPr>
              <w:ind w:left="-126" w:right="-75"/>
              <w:jc w:val="center"/>
              <w:rPr>
                <w:sz w:val="22"/>
                <w:szCs w:val="22"/>
              </w:rPr>
            </w:pPr>
            <w:r w:rsidRPr="00197D2E">
              <w:rPr>
                <w:sz w:val="22"/>
                <w:szCs w:val="22"/>
              </w:rPr>
              <w:t>-</w:t>
            </w:r>
          </w:p>
        </w:tc>
      </w:tr>
      <w:tr w:rsidR="00197D2E" w:rsidRPr="00197D2E" w14:paraId="38C048C3" w14:textId="77777777" w:rsidTr="0014718D">
        <w:trPr>
          <w:trHeight w:val="20"/>
        </w:trPr>
        <w:tc>
          <w:tcPr>
            <w:tcW w:w="1509" w:type="dxa"/>
            <w:vMerge/>
            <w:vAlign w:val="center"/>
            <w:hideMark/>
          </w:tcPr>
          <w:p w14:paraId="77AC9E5C" w14:textId="77777777" w:rsidR="004F5B94" w:rsidRPr="00197D2E" w:rsidRDefault="004F5B94" w:rsidP="004F5B94">
            <w:pPr>
              <w:rPr>
                <w:sz w:val="22"/>
                <w:szCs w:val="22"/>
              </w:rPr>
            </w:pPr>
          </w:p>
        </w:tc>
        <w:tc>
          <w:tcPr>
            <w:tcW w:w="1463" w:type="dxa"/>
            <w:vMerge w:val="restart"/>
            <w:shd w:val="clear" w:color="auto" w:fill="auto"/>
            <w:noWrap/>
            <w:vAlign w:val="center"/>
            <w:hideMark/>
          </w:tcPr>
          <w:p w14:paraId="34441FBE" w14:textId="77777777" w:rsidR="004F5B94" w:rsidRPr="00197D2E" w:rsidRDefault="004F5B94" w:rsidP="007D40BF">
            <w:pPr>
              <w:ind w:left="-59" w:right="-104"/>
              <w:rPr>
                <w:sz w:val="22"/>
                <w:szCs w:val="22"/>
              </w:rPr>
            </w:pPr>
            <w:r w:rsidRPr="00197D2E">
              <w:rPr>
                <w:sz w:val="22"/>
                <w:szCs w:val="22"/>
              </w:rPr>
              <w:t>резерв (+)/ дефицит (-)</w:t>
            </w:r>
          </w:p>
        </w:tc>
        <w:tc>
          <w:tcPr>
            <w:tcW w:w="709" w:type="dxa"/>
            <w:shd w:val="clear" w:color="auto" w:fill="auto"/>
            <w:vAlign w:val="center"/>
            <w:hideMark/>
          </w:tcPr>
          <w:p w14:paraId="34827A4A" w14:textId="77777777" w:rsidR="004F5B94" w:rsidRPr="00197D2E" w:rsidRDefault="004F5B94" w:rsidP="00775670">
            <w:pPr>
              <w:ind w:left="-105" w:right="-83"/>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992" w:type="dxa"/>
            <w:shd w:val="clear" w:color="auto" w:fill="auto"/>
            <w:noWrap/>
            <w:vAlign w:val="center"/>
            <w:hideMark/>
          </w:tcPr>
          <w:p w14:paraId="0C9A408D"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14AB28A2" w14:textId="77777777" w:rsidR="004F5B94" w:rsidRPr="00197D2E" w:rsidRDefault="004F5B94" w:rsidP="00775670">
            <w:pPr>
              <w:ind w:left="-126" w:right="-75"/>
              <w:jc w:val="center"/>
              <w:rPr>
                <w:sz w:val="22"/>
                <w:szCs w:val="22"/>
              </w:rPr>
            </w:pPr>
            <w:r w:rsidRPr="00197D2E">
              <w:rPr>
                <w:sz w:val="22"/>
                <w:szCs w:val="22"/>
              </w:rPr>
              <w:t>-</w:t>
            </w:r>
          </w:p>
        </w:tc>
        <w:tc>
          <w:tcPr>
            <w:tcW w:w="993" w:type="dxa"/>
            <w:shd w:val="clear" w:color="auto" w:fill="auto"/>
            <w:noWrap/>
            <w:vAlign w:val="center"/>
            <w:hideMark/>
          </w:tcPr>
          <w:p w14:paraId="0542864D" w14:textId="77777777" w:rsidR="004F5B94" w:rsidRPr="00197D2E" w:rsidRDefault="004F5B94" w:rsidP="00775670">
            <w:pPr>
              <w:ind w:left="-126" w:right="-75"/>
              <w:jc w:val="center"/>
              <w:rPr>
                <w:sz w:val="22"/>
                <w:szCs w:val="22"/>
              </w:rPr>
            </w:pPr>
            <w:r w:rsidRPr="00197D2E">
              <w:rPr>
                <w:sz w:val="22"/>
                <w:szCs w:val="22"/>
              </w:rPr>
              <w:t>-</w:t>
            </w:r>
          </w:p>
        </w:tc>
        <w:tc>
          <w:tcPr>
            <w:tcW w:w="944" w:type="dxa"/>
            <w:shd w:val="clear" w:color="auto" w:fill="auto"/>
            <w:noWrap/>
            <w:vAlign w:val="center"/>
            <w:hideMark/>
          </w:tcPr>
          <w:p w14:paraId="6426FB55"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4684D108" w14:textId="77777777" w:rsidR="004F5B94" w:rsidRPr="00197D2E" w:rsidRDefault="004F5B94" w:rsidP="00775670">
            <w:pPr>
              <w:ind w:left="-126" w:right="-75"/>
              <w:jc w:val="center"/>
              <w:rPr>
                <w:sz w:val="22"/>
                <w:szCs w:val="22"/>
              </w:rPr>
            </w:pPr>
            <w:r w:rsidRPr="00197D2E">
              <w:rPr>
                <w:sz w:val="22"/>
                <w:szCs w:val="22"/>
              </w:rPr>
              <w:t>-</w:t>
            </w:r>
          </w:p>
        </w:tc>
        <w:tc>
          <w:tcPr>
            <w:tcW w:w="925" w:type="dxa"/>
            <w:shd w:val="clear" w:color="auto" w:fill="auto"/>
            <w:noWrap/>
            <w:vAlign w:val="center"/>
            <w:hideMark/>
          </w:tcPr>
          <w:p w14:paraId="705401FC" w14:textId="77777777" w:rsidR="004F5B94" w:rsidRPr="00197D2E" w:rsidRDefault="004F5B94" w:rsidP="00775670">
            <w:pPr>
              <w:ind w:left="-126" w:right="-75"/>
              <w:jc w:val="center"/>
              <w:rPr>
                <w:sz w:val="22"/>
                <w:szCs w:val="22"/>
              </w:rPr>
            </w:pPr>
            <w:r w:rsidRPr="00197D2E">
              <w:rPr>
                <w:sz w:val="22"/>
                <w:szCs w:val="22"/>
              </w:rPr>
              <w:t>-</w:t>
            </w:r>
          </w:p>
        </w:tc>
        <w:tc>
          <w:tcPr>
            <w:tcW w:w="949" w:type="dxa"/>
            <w:shd w:val="clear" w:color="auto" w:fill="auto"/>
            <w:noWrap/>
            <w:vAlign w:val="center"/>
            <w:hideMark/>
          </w:tcPr>
          <w:p w14:paraId="61DD17D5" w14:textId="77777777" w:rsidR="004F5B94" w:rsidRPr="00197D2E" w:rsidRDefault="004F5B94" w:rsidP="00775670">
            <w:pPr>
              <w:ind w:left="-126" w:right="-75"/>
              <w:jc w:val="center"/>
              <w:rPr>
                <w:sz w:val="22"/>
                <w:szCs w:val="22"/>
              </w:rPr>
            </w:pPr>
            <w:r w:rsidRPr="00197D2E">
              <w:rPr>
                <w:sz w:val="22"/>
                <w:szCs w:val="22"/>
              </w:rPr>
              <w:t>-</w:t>
            </w:r>
          </w:p>
        </w:tc>
        <w:tc>
          <w:tcPr>
            <w:tcW w:w="885" w:type="dxa"/>
            <w:shd w:val="clear" w:color="auto" w:fill="auto"/>
            <w:noWrap/>
            <w:vAlign w:val="center"/>
            <w:hideMark/>
          </w:tcPr>
          <w:p w14:paraId="79E826CF"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5A25CAA2"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76DB975E"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614AEE47"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12A400D3" w14:textId="77777777" w:rsidR="004F5B94" w:rsidRPr="00197D2E" w:rsidRDefault="004F5B94" w:rsidP="00775670">
            <w:pPr>
              <w:ind w:left="-126" w:right="-75"/>
              <w:jc w:val="center"/>
              <w:rPr>
                <w:sz w:val="22"/>
                <w:szCs w:val="22"/>
              </w:rPr>
            </w:pPr>
            <w:r w:rsidRPr="00197D2E">
              <w:rPr>
                <w:sz w:val="22"/>
                <w:szCs w:val="22"/>
              </w:rPr>
              <w:t>-</w:t>
            </w:r>
          </w:p>
        </w:tc>
      </w:tr>
      <w:tr w:rsidR="00EC3CEC" w:rsidRPr="00197D2E" w14:paraId="63AEEEE3" w14:textId="77777777" w:rsidTr="0014718D">
        <w:trPr>
          <w:trHeight w:val="20"/>
        </w:trPr>
        <w:tc>
          <w:tcPr>
            <w:tcW w:w="1509" w:type="dxa"/>
            <w:vMerge/>
            <w:vAlign w:val="center"/>
            <w:hideMark/>
          </w:tcPr>
          <w:p w14:paraId="43B43DD3" w14:textId="77777777" w:rsidR="004F5B94" w:rsidRPr="00197D2E" w:rsidRDefault="004F5B94" w:rsidP="004F5B94">
            <w:pPr>
              <w:rPr>
                <w:sz w:val="22"/>
                <w:szCs w:val="22"/>
              </w:rPr>
            </w:pPr>
          </w:p>
        </w:tc>
        <w:tc>
          <w:tcPr>
            <w:tcW w:w="1463" w:type="dxa"/>
            <w:vMerge/>
            <w:vAlign w:val="center"/>
            <w:hideMark/>
          </w:tcPr>
          <w:p w14:paraId="74B4B173" w14:textId="77777777" w:rsidR="004F5B94" w:rsidRPr="00197D2E" w:rsidRDefault="004F5B94" w:rsidP="004F5B94">
            <w:pPr>
              <w:rPr>
                <w:sz w:val="22"/>
                <w:szCs w:val="22"/>
              </w:rPr>
            </w:pPr>
          </w:p>
        </w:tc>
        <w:tc>
          <w:tcPr>
            <w:tcW w:w="709" w:type="dxa"/>
            <w:shd w:val="clear" w:color="auto" w:fill="auto"/>
            <w:noWrap/>
            <w:vAlign w:val="center"/>
            <w:hideMark/>
          </w:tcPr>
          <w:p w14:paraId="530874E6" w14:textId="77777777" w:rsidR="004F5B94" w:rsidRPr="00197D2E" w:rsidRDefault="004F5B94" w:rsidP="00775670">
            <w:pPr>
              <w:ind w:left="-105" w:right="-83"/>
              <w:jc w:val="center"/>
              <w:rPr>
                <w:sz w:val="22"/>
                <w:szCs w:val="22"/>
              </w:rPr>
            </w:pPr>
            <w:r w:rsidRPr="00197D2E">
              <w:rPr>
                <w:sz w:val="22"/>
                <w:szCs w:val="22"/>
              </w:rPr>
              <w:t>%</w:t>
            </w:r>
          </w:p>
        </w:tc>
        <w:tc>
          <w:tcPr>
            <w:tcW w:w="992" w:type="dxa"/>
            <w:shd w:val="clear" w:color="auto" w:fill="auto"/>
            <w:noWrap/>
            <w:vAlign w:val="center"/>
            <w:hideMark/>
          </w:tcPr>
          <w:p w14:paraId="06797998"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7D3A6E1E" w14:textId="77777777" w:rsidR="004F5B94" w:rsidRPr="00197D2E" w:rsidRDefault="004F5B94" w:rsidP="00775670">
            <w:pPr>
              <w:ind w:left="-126" w:right="-75"/>
              <w:jc w:val="center"/>
              <w:rPr>
                <w:sz w:val="22"/>
                <w:szCs w:val="22"/>
              </w:rPr>
            </w:pPr>
            <w:r w:rsidRPr="00197D2E">
              <w:rPr>
                <w:sz w:val="22"/>
                <w:szCs w:val="22"/>
              </w:rPr>
              <w:t>-</w:t>
            </w:r>
          </w:p>
        </w:tc>
        <w:tc>
          <w:tcPr>
            <w:tcW w:w="993" w:type="dxa"/>
            <w:shd w:val="clear" w:color="auto" w:fill="auto"/>
            <w:noWrap/>
            <w:vAlign w:val="center"/>
            <w:hideMark/>
          </w:tcPr>
          <w:p w14:paraId="459F740D" w14:textId="77777777" w:rsidR="004F5B94" w:rsidRPr="00197D2E" w:rsidRDefault="004F5B94" w:rsidP="00775670">
            <w:pPr>
              <w:ind w:left="-126" w:right="-75"/>
              <w:jc w:val="center"/>
              <w:rPr>
                <w:sz w:val="22"/>
                <w:szCs w:val="22"/>
              </w:rPr>
            </w:pPr>
            <w:r w:rsidRPr="00197D2E">
              <w:rPr>
                <w:sz w:val="22"/>
                <w:szCs w:val="22"/>
              </w:rPr>
              <w:t>-</w:t>
            </w:r>
          </w:p>
        </w:tc>
        <w:tc>
          <w:tcPr>
            <w:tcW w:w="944" w:type="dxa"/>
            <w:shd w:val="clear" w:color="auto" w:fill="auto"/>
            <w:noWrap/>
            <w:vAlign w:val="center"/>
            <w:hideMark/>
          </w:tcPr>
          <w:p w14:paraId="1133FA01" w14:textId="77777777" w:rsidR="004F5B94" w:rsidRPr="00197D2E" w:rsidRDefault="004F5B94" w:rsidP="00775670">
            <w:pPr>
              <w:ind w:left="-126" w:right="-75"/>
              <w:jc w:val="center"/>
              <w:rPr>
                <w:sz w:val="22"/>
                <w:szCs w:val="22"/>
              </w:rPr>
            </w:pPr>
            <w:r w:rsidRPr="00197D2E">
              <w:rPr>
                <w:sz w:val="22"/>
                <w:szCs w:val="22"/>
              </w:rPr>
              <w:t>-</w:t>
            </w:r>
          </w:p>
        </w:tc>
        <w:tc>
          <w:tcPr>
            <w:tcW w:w="992" w:type="dxa"/>
            <w:shd w:val="clear" w:color="auto" w:fill="auto"/>
            <w:noWrap/>
            <w:vAlign w:val="center"/>
            <w:hideMark/>
          </w:tcPr>
          <w:p w14:paraId="120AC5B1" w14:textId="77777777" w:rsidR="004F5B94" w:rsidRPr="00197D2E" w:rsidRDefault="004F5B94" w:rsidP="00775670">
            <w:pPr>
              <w:ind w:left="-126" w:right="-75"/>
              <w:jc w:val="center"/>
              <w:rPr>
                <w:sz w:val="22"/>
                <w:szCs w:val="22"/>
              </w:rPr>
            </w:pPr>
            <w:r w:rsidRPr="00197D2E">
              <w:rPr>
                <w:sz w:val="22"/>
                <w:szCs w:val="22"/>
              </w:rPr>
              <w:t>-</w:t>
            </w:r>
          </w:p>
        </w:tc>
        <w:tc>
          <w:tcPr>
            <w:tcW w:w="925" w:type="dxa"/>
            <w:shd w:val="clear" w:color="auto" w:fill="auto"/>
            <w:noWrap/>
            <w:vAlign w:val="center"/>
            <w:hideMark/>
          </w:tcPr>
          <w:p w14:paraId="424EDC29" w14:textId="77777777" w:rsidR="004F5B94" w:rsidRPr="00197D2E" w:rsidRDefault="004F5B94" w:rsidP="00775670">
            <w:pPr>
              <w:ind w:left="-126" w:right="-75"/>
              <w:jc w:val="center"/>
              <w:rPr>
                <w:sz w:val="22"/>
                <w:szCs w:val="22"/>
              </w:rPr>
            </w:pPr>
            <w:r w:rsidRPr="00197D2E">
              <w:rPr>
                <w:sz w:val="22"/>
                <w:szCs w:val="22"/>
              </w:rPr>
              <w:t>-</w:t>
            </w:r>
          </w:p>
        </w:tc>
        <w:tc>
          <w:tcPr>
            <w:tcW w:w="949" w:type="dxa"/>
            <w:shd w:val="clear" w:color="auto" w:fill="auto"/>
            <w:noWrap/>
            <w:vAlign w:val="center"/>
            <w:hideMark/>
          </w:tcPr>
          <w:p w14:paraId="6660E7F6" w14:textId="77777777" w:rsidR="004F5B94" w:rsidRPr="00197D2E" w:rsidRDefault="004F5B94" w:rsidP="00775670">
            <w:pPr>
              <w:ind w:left="-126" w:right="-75"/>
              <w:jc w:val="center"/>
              <w:rPr>
                <w:sz w:val="22"/>
                <w:szCs w:val="22"/>
              </w:rPr>
            </w:pPr>
            <w:r w:rsidRPr="00197D2E">
              <w:rPr>
                <w:sz w:val="22"/>
                <w:szCs w:val="22"/>
              </w:rPr>
              <w:t>-</w:t>
            </w:r>
          </w:p>
        </w:tc>
        <w:tc>
          <w:tcPr>
            <w:tcW w:w="885" w:type="dxa"/>
            <w:shd w:val="clear" w:color="auto" w:fill="auto"/>
            <w:noWrap/>
            <w:vAlign w:val="center"/>
            <w:hideMark/>
          </w:tcPr>
          <w:p w14:paraId="2EAFA4C1"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23505888"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5C6119C5" w14:textId="77777777" w:rsidR="004F5B94" w:rsidRPr="00197D2E" w:rsidRDefault="004F5B94" w:rsidP="00775670">
            <w:pPr>
              <w:ind w:left="-126" w:right="-75"/>
              <w:jc w:val="center"/>
              <w:rPr>
                <w:sz w:val="22"/>
                <w:szCs w:val="22"/>
              </w:rPr>
            </w:pPr>
            <w:r w:rsidRPr="00197D2E">
              <w:rPr>
                <w:sz w:val="22"/>
                <w:szCs w:val="22"/>
              </w:rPr>
              <w:t>-</w:t>
            </w:r>
          </w:p>
        </w:tc>
        <w:tc>
          <w:tcPr>
            <w:tcW w:w="929" w:type="dxa"/>
            <w:shd w:val="clear" w:color="auto" w:fill="auto"/>
            <w:noWrap/>
            <w:vAlign w:val="center"/>
            <w:hideMark/>
          </w:tcPr>
          <w:p w14:paraId="14267588" w14:textId="77777777" w:rsidR="004F5B94" w:rsidRPr="00197D2E" w:rsidRDefault="004F5B94" w:rsidP="00775670">
            <w:pPr>
              <w:ind w:left="-126" w:right="-75"/>
              <w:jc w:val="center"/>
              <w:rPr>
                <w:sz w:val="22"/>
                <w:szCs w:val="22"/>
              </w:rPr>
            </w:pPr>
            <w:r w:rsidRPr="00197D2E">
              <w:rPr>
                <w:sz w:val="22"/>
                <w:szCs w:val="22"/>
              </w:rPr>
              <w:t>-</w:t>
            </w:r>
          </w:p>
        </w:tc>
        <w:tc>
          <w:tcPr>
            <w:tcW w:w="905" w:type="dxa"/>
            <w:shd w:val="clear" w:color="auto" w:fill="auto"/>
            <w:noWrap/>
            <w:vAlign w:val="center"/>
            <w:hideMark/>
          </w:tcPr>
          <w:p w14:paraId="2277A984" w14:textId="77777777" w:rsidR="004F5B94" w:rsidRPr="00197D2E" w:rsidRDefault="004F5B94" w:rsidP="00775670">
            <w:pPr>
              <w:ind w:left="-126" w:right="-75"/>
              <w:jc w:val="center"/>
              <w:rPr>
                <w:sz w:val="22"/>
                <w:szCs w:val="22"/>
              </w:rPr>
            </w:pPr>
            <w:r w:rsidRPr="00197D2E">
              <w:rPr>
                <w:sz w:val="22"/>
                <w:szCs w:val="22"/>
              </w:rPr>
              <w:t>-</w:t>
            </w:r>
          </w:p>
        </w:tc>
      </w:tr>
    </w:tbl>
    <w:p w14:paraId="58DC8CF0" w14:textId="77777777" w:rsidR="009D1C7B" w:rsidRPr="00197D2E" w:rsidRDefault="009D1C7B" w:rsidP="00775670">
      <w:pPr>
        <w:rPr>
          <w:b/>
          <w:bCs/>
          <w:sz w:val="24"/>
          <w:szCs w:val="24"/>
        </w:rPr>
      </w:pPr>
    </w:p>
    <w:p w14:paraId="5FCD13C7" w14:textId="5F5F9545" w:rsidR="008744C8" w:rsidRPr="00197D2E" w:rsidRDefault="008744C8" w:rsidP="008744C8">
      <w:pPr>
        <w:sectPr w:rsidR="008744C8" w:rsidRPr="00197D2E" w:rsidSect="003C1A04">
          <w:pgSz w:w="16838" w:h="11906" w:orient="landscape"/>
          <w:pgMar w:top="1276" w:right="678" w:bottom="850" w:left="1134" w:header="709" w:footer="709" w:gutter="0"/>
          <w:cols w:space="708"/>
          <w:docGrid w:linePitch="360"/>
        </w:sectPr>
      </w:pPr>
      <w:bookmarkStart w:id="85" w:name="_Toc433187082"/>
    </w:p>
    <w:p w14:paraId="60CB1C4F" w14:textId="20FC5CFD" w:rsidR="003B6517" w:rsidRPr="00197D2E" w:rsidRDefault="003B6517" w:rsidP="006C555B">
      <w:pPr>
        <w:pStyle w:val="22"/>
        <w:numPr>
          <w:ilvl w:val="0"/>
          <w:numId w:val="9"/>
        </w:numPr>
        <w:tabs>
          <w:tab w:val="clear" w:pos="1134"/>
        </w:tabs>
        <w:spacing w:before="240" w:after="200"/>
        <w:ind w:left="1418" w:hanging="709"/>
        <w:rPr>
          <w:sz w:val="24"/>
          <w:szCs w:val="24"/>
        </w:rPr>
      </w:pPr>
      <w:bookmarkStart w:id="86" w:name="_Toc433187083"/>
      <w:bookmarkStart w:id="87" w:name="_Toc77017101"/>
      <w:bookmarkEnd w:id="85"/>
      <w:r w:rsidRPr="00197D2E">
        <w:rPr>
          <w:sz w:val="24"/>
          <w:szCs w:val="24"/>
        </w:rPr>
        <w:lastRenderedPageBreak/>
        <w:t>Предложения по строительству, реконструкции и модернизации объектов централизованных систем водоснабжения</w:t>
      </w:r>
      <w:bookmarkEnd w:id="86"/>
      <w:bookmarkEnd w:id="87"/>
    </w:p>
    <w:p w14:paraId="75418196" w14:textId="280EE8F9" w:rsidR="003B6517" w:rsidRPr="00197D2E" w:rsidRDefault="003B6517" w:rsidP="002623FF">
      <w:pPr>
        <w:pStyle w:val="30"/>
        <w:numPr>
          <w:ilvl w:val="2"/>
          <w:numId w:val="56"/>
        </w:numPr>
        <w:tabs>
          <w:tab w:val="clear" w:pos="709"/>
          <w:tab w:val="left" w:pos="851"/>
        </w:tabs>
        <w:spacing w:before="240" w:after="200"/>
        <w:rPr>
          <w:sz w:val="24"/>
          <w:szCs w:val="24"/>
        </w:rPr>
      </w:pPr>
      <w:bookmarkStart w:id="88" w:name="_Toc433187084"/>
      <w:r w:rsidRPr="00197D2E">
        <w:rPr>
          <w:sz w:val="24"/>
          <w:szCs w:val="24"/>
        </w:rPr>
        <w:t>Перечень основных мероприятий по реализации схем водоснабжения с разбивкой по годам</w:t>
      </w:r>
      <w:bookmarkEnd w:id="88"/>
    </w:p>
    <w:p w14:paraId="35787B8B" w14:textId="55396554" w:rsidR="00B325FA" w:rsidRPr="00197D2E" w:rsidRDefault="00B325FA" w:rsidP="00B325FA">
      <w:pPr>
        <w:autoSpaceDE w:val="0"/>
        <w:autoSpaceDN w:val="0"/>
        <w:adjustRightInd w:val="0"/>
        <w:ind w:firstLine="709"/>
        <w:jc w:val="both"/>
        <w:rPr>
          <w:rFonts w:eastAsia="Arial Unicode MS"/>
          <w:sz w:val="24"/>
          <w:szCs w:val="24"/>
          <w:u w:color="000000"/>
        </w:rPr>
      </w:pPr>
      <w:bookmarkStart w:id="89" w:name="bookmark58"/>
      <w:r w:rsidRPr="00197D2E">
        <w:rPr>
          <w:rFonts w:eastAsia="Arial Unicode MS"/>
          <w:sz w:val="24"/>
          <w:szCs w:val="24"/>
          <w:u w:color="000000"/>
        </w:rPr>
        <w:t xml:space="preserve">В целях реализации Схемы водоснабжения </w:t>
      </w:r>
      <w:r w:rsidR="00845D51" w:rsidRPr="00197D2E">
        <w:rPr>
          <w:rFonts w:eastAsia="Arial Unicode MS"/>
          <w:sz w:val="24"/>
          <w:szCs w:val="24"/>
          <w:u w:color="000000"/>
        </w:rPr>
        <w:t>муниципального округа Тазовский район</w:t>
      </w:r>
      <w:r w:rsidRPr="00197D2E">
        <w:rPr>
          <w:rFonts w:eastAsia="Arial Unicode MS"/>
          <w:sz w:val="24"/>
          <w:szCs w:val="24"/>
          <w:u w:color="000000"/>
        </w:rPr>
        <w:t xml:space="preserve"> </w:t>
      </w:r>
      <w:r w:rsidR="00320621" w:rsidRPr="00197D2E">
        <w:rPr>
          <w:rFonts w:eastAsia="Arial Unicode MS"/>
          <w:sz w:val="24"/>
          <w:szCs w:val="24"/>
          <w:u w:color="000000"/>
        </w:rPr>
        <w:t>до 2040 г.</w:t>
      </w:r>
      <w:r w:rsidRPr="00197D2E">
        <w:rPr>
          <w:rFonts w:eastAsia="Arial Unicode MS"/>
          <w:sz w:val="24"/>
          <w:szCs w:val="24"/>
          <w:u w:color="000000"/>
        </w:rPr>
        <w:t xml:space="preserve">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6A2847C1" w14:textId="26527497" w:rsidR="00B325FA" w:rsidRPr="00197D2E" w:rsidRDefault="00B325FA" w:rsidP="00B325FA">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Перечень основных мероприятий по реализации Схемы водоснабжения </w:t>
      </w:r>
      <w:r w:rsidR="00845D51" w:rsidRPr="00197D2E">
        <w:rPr>
          <w:rFonts w:eastAsia="Arial Unicode MS"/>
          <w:sz w:val="24"/>
          <w:szCs w:val="24"/>
          <w:u w:color="000000"/>
        </w:rPr>
        <w:t>муниципального округа Тазовский район</w:t>
      </w:r>
      <w:r w:rsidRPr="00197D2E">
        <w:rPr>
          <w:rFonts w:eastAsia="Arial Unicode MS"/>
          <w:sz w:val="24"/>
          <w:szCs w:val="24"/>
          <w:u w:color="000000"/>
        </w:rPr>
        <w:t xml:space="preserve"> в разбивке </w:t>
      </w:r>
      <w:r w:rsidR="00320621" w:rsidRPr="00197D2E">
        <w:rPr>
          <w:rFonts w:eastAsia="Arial Unicode MS"/>
          <w:sz w:val="24"/>
          <w:szCs w:val="24"/>
          <w:u w:color="000000"/>
        </w:rPr>
        <w:t>до 2040 г.</w:t>
      </w:r>
      <w:r w:rsidRPr="00197D2E">
        <w:rPr>
          <w:rFonts w:eastAsia="Arial Unicode MS"/>
          <w:sz w:val="24"/>
          <w:szCs w:val="24"/>
          <w:u w:color="000000"/>
        </w:rPr>
        <w:t xml:space="preserve">, включая технические обоснования этих мероприятий, разработан </w:t>
      </w:r>
      <w:r w:rsidRPr="00197D2E">
        <w:rPr>
          <w:sz w:val="24"/>
          <w:szCs w:val="24"/>
        </w:rPr>
        <w:t>по базовому сценарию развития системы централизованного водоснабжения.</w:t>
      </w:r>
      <w:r w:rsidRPr="00197D2E">
        <w:rPr>
          <w:rFonts w:eastAsia="Arial Unicode MS"/>
          <w:sz w:val="24"/>
          <w:szCs w:val="24"/>
          <w:u w:color="000000"/>
        </w:rPr>
        <w:t xml:space="preserve"> Перечень основных мероприятий по реализации Схемы водоснабжения и водоотведения с разбивкой по годам представлен в Приложении </w:t>
      </w:r>
      <w:r w:rsidR="00624624" w:rsidRPr="00197D2E">
        <w:rPr>
          <w:rFonts w:eastAsia="Arial Unicode MS"/>
          <w:sz w:val="24"/>
          <w:szCs w:val="24"/>
          <w:u w:color="000000"/>
        </w:rPr>
        <w:t>1</w:t>
      </w:r>
      <w:r w:rsidRPr="00197D2E">
        <w:rPr>
          <w:rFonts w:eastAsia="Arial Unicode MS"/>
          <w:sz w:val="24"/>
          <w:szCs w:val="24"/>
          <w:u w:color="000000"/>
        </w:rPr>
        <w:t>.</w:t>
      </w:r>
    </w:p>
    <w:p w14:paraId="6C62B855" w14:textId="77777777" w:rsidR="003B6517" w:rsidRPr="00197D2E" w:rsidRDefault="003B6517" w:rsidP="002623FF">
      <w:pPr>
        <w:pStyle w:val="30"/>
        <w:numPr>
          <w:ilvl w:val="2"/>
          <w:numId w:val="56"/>
        </w:numPr>
        <w:tabs>
          <w:tab w:val="clear" w:pos="709"/>
          <w:tab w:val="left" w:pos="851"/>
        </w:tabs>
        <w:spacing w:before="240" w:after="200"/>
        <w:rPr>
          <w:sz w:val="24"/>
          <w:szCs w:val="24"/>
        </w:rPr>
      </w:pPr>
      <w:bookmarkStart w:id="90" w:name="_Toc433187085"/>
      <w:bookmarkEnd w:id="89"/>
      <w:r w:rsidRPr="00197D2E">
        <w:rPr>
          <w:sz w:val="24"/>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0"/>
    </w:p>
    <w:p w14:paraId="07F7A235" w14:textId="72590687" w:rsidR="002B7CCF" w:rsidRPr="00197D2E" w:rsidRDefault="002B7CCF" w:rsidP="002B7CCF">
      <w:pPr>
        <w:tabs>
          <w:tab w:val="left" w:pos="-2268"/>
          <w:tab w:val="left" w:pos="-1276"/>
        </w:tabs>
        <w:ind w:firstLine="720"/>
        <w:jc w:val="both"/>
        <w:rPr>
          <w:sz w:val="24"/>
          <w:szCs w:val="24"/>
        </w:rPr>
      </w:pPr>
      <w:r w:rsidRPr="00197D2E">
        <w:rPr>
          <w:sz w:val="24"/>
          <w:szCs w:val="24"/>
        </w:rPr>
        <w:t xml:space="preserve">По результатам инженерно-технического анализа сформированы мероприятия по </w:t>
      </w:r>
      <w:r w:rsidR="008F737A" w:rsidRPr="00197D2E">
        <w:rPr>
          <w:sz w:val="24"/>
          <w:szCs w:val="24"/>
        </w:rPr>
        <w:t xml:space="preserve">реализации Схемы </w:t>
      </w:r>
      <w:r w:rsidRPr="00197D2E">
        <w:rPr>
          <w:sz w:val="24"/>
          <w:szCs w:val="24"/>
        </w:rPr>
        <w:t>водоснабжения</w:t>
      </w:r>
      <w:r w:rsidR="008F737A" w:rsidRPr="00197D2E">
        <w:rPr>
          <w:sz w:val="24"/>
          <w:szCs w:val="24"/>
        </w:rPr>
        <w:t xml:space="preserve"> </w:t>
      </w:r>
      <w:r w:rsidR="00845D51" w:rsidRPr="00197D2E">
        <w:rPr>
          <w:sz w:val="24"/>
          <w:szCs w:val="24"/>
        </w:rPr>
        <w:t>муниципального округа Тазовский район</w:t>
      </w:r>
      <w:r w:rsidRPr="00197D2E">
        <w:rPr>
          <w:sz w:val="24"/>
          <w:szCs w:val="24"/>
        </w:rPr>
        <w:t>.</w:t>
      </w:r>
    </w:p>
    <w:p w14:paraId="42168B8B" w14:textId="50B83655" w:rsidR="002B7CCF" w:rsidRPr="00197D2E" w:rsidRDefault="002B7CCF" w:rsidP="002B7CCF">
      <w:pPr>
        <w:tabs>
          <w:tab w:val="left" w:pos="-2268"/>
          <w:tab w:val="left" w:pos="-1276"/>
        </w:tabs>
        <w:ind w:firstLine="720"/>
        <w:jc w:val="both"/>
        <w:rPr>
          <w:sz w:val="24"/>
          <w:szCs w:val="24"/>
        </w:rPr>
      </w:pPr>
      <w:r w:rsidRPr="00197D2E">
        <w:rPr>
          <w:sz w:val="24"/>
          <w:szCs w:val="24"/>
        </w:rPr>
        <w:t>В перечень мероприятий и инвестиционных проектов в отношении системы водоснабжения включены мероприятия</w:t>
      </w:r>
      <w:r w:rsidR="0024616C" w:rsidRPr="00197D2E">
        <w:rPr>
          <w:sz w:val="24"/>
          <w:szCs w:val="24"/>
        </w:rPr>
        <w:t xml:space="preserve">, предусмотренные </w:t>
      </w:r>
      <w:r w:rsidRPr="00197D2E">
        <w:rPr>
          <w:sz w:val="24"/>
          <w:szCs w:val="24"/>
        </w:rPr>
        <w:t>программ</w:t>
      </w:r>
      <w:r w:rsidR="0024616C" w:rsidRPr="00197D2E">
        <w:rPr>
          <w:sz w:val="24"/>
          <w:szCs w:val="24"/>
        </w:rPr>
        <w:t xml:space="preserve">ами </w:t>
      </w:r>
      <w:r w:rsidRPr="00197D2E">
        <w:rPr>
          <w:sz w:val="24"/>
          <w:szCs w:val="24"/>
        </w:rPr>
        <w:t>развития систем водоснабжения федерального, регионального и муниципального уровня, инвестиционны</w:t>
      </w:r>
      <w:r w:rsidR="003B2469" w:rsidRPr="00197D2E">
        <w:rPr>
          <w:sz w:val="24"/>
          <w:szCs w:val="24"/>
        </w:rPr>
        <w:t xml:space="preserve">ми </w:t>
      </w:r>
      <w:r w:rsidRPr="00197D2E">
        <w:rPr>
          <w:sz w:val="24"/>
          <w:szCs w:val="24"/>
        </w:rPr>
        <w:t>и производственны</w:t>
      </w:r>
      <w:r w:rsidR="003B2469" w:rsidRPr="00197D2E">
        <w:rPr>
          <w:sz w:val="24"/>
          <w:szCs w:val="24"/>
        </w:rPr>
        <w:t xml:space="preserve">ми </w:t>
      </w:r>
      <w:r w:rsidRPr="00197D2E">
        <w:rPr>
          <w:sz w:val="24"/>
          <w:szCs w:val="24"/>
        </w:rPr>
        <w:t>программ</w:t>
      </w:r>
      <w:r w:rsidR="003B2469" w:rsidRPr="00197D2E">
        <w:rPr>
          <w:sz w:val="24"/>
          <w:szCs w:val="24"/>
        </w:rPr>
        <w:t>ами о</w:t>
      </w:r>
      <w:r w:rsidRPr="00197D2E">
        <w:rPr>
          <w:sz w:val="24"/>
          <w:szCs w:val="24"/>
        </w:rPr>
        <w:t>рганизаций, осуществляющих регулируемые виды деятельности в сфере водоснабжения.</w:t>
      </w:r>
    </w:p>
    <w:p w14:paraId="434EFD84" w14:textId="78A582D6" w:rsidR="004E48F7" w:rsidRPr="00197D2E" w:rsidRDefault="004E48F7" w:rsidP="004E48F7">
      <w:pPr>
        <w:tabs>
          <w:tab w:val="left" w:pos="1418"/>
        </w:tabs>
        <w:ind w:firstLine="709"/>
        <w:jc w:val="both"/>
        <w:rPr>
          <w:bCs/>
          <w:iCs/>
          <w:sz w:val="24"/>
          <w:szCs w:val="24"/>
        </w:rPr>
      </w:pPr>
      <w:r w:rsidRPr="00197D2E">
        <w:rPr>
          <w:bCs/>
          <w:iCs/>
          <w:sz w:val="24"/>
          <w:szCs w:val="24"/>
        </w:rPr>
        <w:t>Основные технические характеристики мероприяти</w:t>
      </w:r>
      <w:r w:rsidR="003B2469" w:rsidRPr="00197D2E">
        <w:rPr>
          <w:bCs/>
          <w:iCs/>
          <w:sz w:val="24"/>
          <w:szCs w:val="24"/>
        </w:rPr>
        <w:t>й</w:t>
      </w:r>
      <w:r w:rsidRPr="00197D2E">
        <w:rPr>
          <w:bCs/>
          <w:iCs/>
          <w:sz w:val="24"/>
          <w:szCs w:val="24"/>
        </w:rPr>
        <w:t>,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w:t>
      </w:r>
      <w:r w:rsidR="00405E16" w:rsidRPr="00197D2E">
        <w:rPr>
          <w:bCs/>
          <w:iCs/>
          <w:sz w:val="24"/>
          <w:szCs w:val="24"/>
        </w:rPr>
        <w:t>,</w:t>
      </w:r>
      <w:r w:rsidRPr="00197D2E">
        <w:rPr>
          <w:bCs/>
          <w:iCs/>
          <w:sz w:val="24"/>
          <w:szCs w:val="24"/>
        </w:rPr>
        <w:t xml:space="preserve"> приведены в Приложении 1.</w:t>
      </w:r>
    </w:p>
    <w:p w14:paraId="46BEE001" w14:textId="5BE050F1" w:rsidR="00BB2EDD" w:rsidRPr="00197D2E" w:rsidRDefault="00BB2EDD" w:rsidP="00BB2EDD">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Предложения по строительству, реконструкции и модернизации объектов централизованной системы водоснабжения </w:t>
      </w:r>
      <w:r w:rsidR="00845D51" w:rsidRPr="00197D2E">
        <w:rPr>
          <w:rFonts w:eastAsia="Arial Unicode MS"/>
          <w:sz w:val="24"/>
          <w:szCs w:val="24"/>
          <w:u w:color="000000"/>
        </w:rPr>
        <w:t>муниципального округа Тазовский район</w:t>
      </w:r>
      <w:r w:rsidRPr="00197D2E">
        <w:rPr>
          <w:rFonts w:eastAsia="Arial Unicode MS"/>
          <w:sz w:val="24"/>
          <w:szCs w:val="24"/>
          <w:u w:color="000000"/>
        </w:rPr>
        <w:t xml:space="preserve"> направлены на обеспечение решения следующих задач:</w:t>
      </w:r>
    </w:p>
    <w:p w14:paraId="2BB6155E" w14:textId="77777777" w:rsidR="00BB2EDD" w:rsidRPr="00197D2E" w:rsidRDefault="00795AEF" w:rsidP="002623FF">
      <w:pPr>
        <w:pStyle w:val="aff9"/>
        <w:numPr>
          <w:ilvl w:val="0"/>
          <w:numId w:val="77"/>
        </w:numPr>
        <w:tabs>
          <w:tab w:val="left" w:pos="1134"/>
        </w:tabs>
        <w:ind w:left="0" w:firstLine="709"/>
        <w:jc w:val="both"/>
        <w:rPr>
          <w:sz w:val="24"/>
          <w:szCs w:val="24"/>
        </w:rPr>
      </w:pPr>
      <w:r w:rsidRPr="00197D2E">
        <w:rPr>
          <w:spacing w:val="-1"/>
          <w:sz w:val="24"/>
          <w:szCs w:val="24"/>
        </w:rPr>
        <w:t>обеспечение</w:t>
      </w:r>
      <w:r w:rsidRPr="00197D2E">
        <w:rPr>
          <w:spacing w:val="48"/>
          <w:sz w:val="24"/>
          <w:szCs w:val="24"/>
        </w:rPr>
        <w:t xml:space="preserve"> </w:t>
      </w:r>
      <w:r w:rsidRPr="00197D2E">
        <w:rPr>
          <w:spacing w:val="-1"/>
          <w:sz w:val="24"/>
          <w:szCs w:val="24"/>
        </w:rPr>
        <w:t>подачи</w:t>
      </w:r>
      <w:r w:rsidRPr="00197D2E">
        <w:rPr>
          <w:spacing w:val="48"/>
          <w:sz w:val="24"/>
          <w:szCs w:val="24"/>
        </w:rPr>
        <w:t xml:space="preserve"> </w:t>
      </w:r>
      <w:r w:rsidRPr="00197D2E">
        <w:rPr>
          <w:spacing w:val="-1"/>
          <w:sz w:val="24"/>
          <w:szCs w:val="24"/>
        </w:rPr>
        <w:t>абонентам</w:t>
      </w:r>
      <w:r w:rsidRPr="00197D2E">
        <w:rPr>
          <w:spacing w:val="48"/>
          <w:sz w:val="24"/>
          <w:szCs w:val="24"/>
        </w:rPr>
        <w:t xml:space="preserve"> </w:t>
      </w:r>
      <w:r w:rsidRPr="00197D2E">
        <w:rPr>
          <w:spacing w:val="-1"/>
          <w:sz w:val="24"/>
          <w:szCs w:val="24"/>
        </w:rPr>
        <w:t>определенного</w:t>
      </w:r>
      <w:r w:rsidRPr="00197D2E">
        <w:rPr>
          <w:spacing w:val="48"/>
          <w:sz w:val="24"/>
          <w:szCs w:val="24"/>
        </w:rPr>
        <w:t xml:space="preserve"> </w:t>
      </w:r>
      <w:r w:rsidRPr="00197D2E">
        <w:rPr>
          <w:spacing w:val="-1"/>
          <w:sz w:val="24"/>
          <w:szCs w:val="24"/>
        </w:rPr>
        <w:t>объема</w:t>
      </w:r>
      <w:r w:rsidRPr="00197D2E">
        <w:rPr>
          <w:spacing w:val="48"/>
          <w:sz w:val="24"/>
          <w:szCs w:val="24"/>
        </w:rPr>
        <w:t xml:space="preserve"> </w:t>
      </w:r>
      <w:r w:rsidRPr="00197D2E">
        <w:rPr>
          <w:spacing w:val="-1"/>
          <w:sz w:val="24"/>
          <w:szCs w:val="24"/>
        </w:rPr>
        <w:t>горячей,</w:t>
      </w:r>
      <w:r w:rsidRPr="00197D2E">
        <w:rPr>
          <w:spacing w:val="48"/>
          <w:sz w:val="24"/>
          <w:szCs w:val="24"/>
        </w:rPr>
        <w:t xml:space="preserve"> </w:t>
      </w:r>
      <w:r w:rsidRPr="00197D2E">
        <w:rPr>
          <w:spacing w:val="-1"/>
          <w:sz w:val="24"/>
          <w:szCs w:val="24"/>
        </w:rPr>
        <w:t>питьевой</w:t>
      </w:r>
      <w:r w:rsidRPr="00197D2E">
        <w:rPr>
          <w:spacing w:val="48"/>
          <w:sz w:val="24"/>
          <w:szCs w:val="24"/>
        </w:rPr>
        <w:t xml:space="preserve"> </w:t>
      </w:r>
      <w:r w:rsidRPr="00197D2E">
        <w:rPr>
          <w:spacing w:val="-1"/>
          <w:sz w:val="24"/>
          <w:szCs w:val="24"/>
        </w:rPr>
        <w:t>воды</w:t>
      </w:r>
      <w:r w:rsidRPr="00197D2E">
        <w:rPr>
          <w:spacing w:val="48"/>
          <w:sz w:val="24"/>
          <w:szCs w:val="24"/>
        </w:rPr>
        <w:t xml:space="preserve"> </w:t>
      </w:r>
      <w:r w:rsidRPr="00197D2E">
        <w:rPr>
          <w:sz w:val="24"/>
          <w:szCs w:val="24"/>
        </w:rPr>
        <w:t>установленного</w:t>
      </w:r>
      <w:r w:rsidRPr="00197D2E">
        <w:rPr>
          <w:spacing w:val="81"/>
          <w:sz w:val="24"/>
          <w:szCs w:val="24"/>
        </w:rPr>
        <w:t xml:space="preserve"> </w:t>
      </w:r>
      <w:r w:rsidRPr="00197D2E">
        <w:rPr>
          <w:sz w:val="24"/>
          <w:szCs w:val="24"/>
        </w:rPr>
        <w:t>качества</w:t>
      </w:r>
      <w:r w:rsidR="001B4B33" w:rsidRPr="00197D2E">
        <w:rPr>
          <w:sz w:val="24"/>
          <w:szCs w:val="24"/>
        </w:rPr>
        <w:t>;</w:t>
      </w:r>
    </w:p>
    <w:p w14:paraId="1D1194F9" w14:textId="26C9B7C6" w:rsidR="001B4B33" w:rsidRPr="00197D2E" w:rsidRDefault="00795AEF" w:rsidP="002623FF">
      <w:pPr>
        <w:pStyle w:val="aff9"/>
        <w:numPr>
          <w:ilvl w:val="0"/>
          <w:numId w:val="77"/>
        </w:numPr>
        <w:tabs>
          <w:tab w:val="left" w:pos="1134"/>
        </w:tabs>
        <w:ind w:left="0" w:firstLine="709"/>
        <w:jc w:val="both"/>
        <w:rPr>
          <w:spacing w:val="-1"/>
          <w:sz w:val="24"/>
          <w:szCs w:val="24"/>
        </w:rPr>
      </w:pPr>
      <w:r w:rsidRPr="00197D2E">
        <w:rPr>
          <w:spacing w:val="-1"/>
          <w:sz w:val="24"/>
          <w:szCs w:val="24"/>
        </w:rPr>
        <w:t>обеспечение</w:t>
      </w:r>
      <w:r w:rsidRPr="00197D2E">
        <w:rPr>
          <w:spacing w:val="-2"/>
          <w:sz w:val="24"/>
          <w:szCs w:val="24"/>
        </w:rPr>
        <w:t xml:space="preserve"> </w:t>
      </w:r>
      <w:r w:rsidR="001B4B33" w:rsidRPr="00197D2E">
        <w:rPr>
          <w:spacing w:val="-2"/>
          <w:sz w:val="24"/>
          <w:szCs w:val="24"/>
        </w:rPr>
        <w:t xml:space="preserve">централизованного </w:t>
      </w:r>
      <w:r w:rsidRPr="00197D2E">
        <w:rPr>
          <w:spacing w:val="-1"/>
          <w:sz w:val="24"/>
          <w:szCs w:val="24"/>
        </w:rPr>
        <w:t>водоснабжения</w:t>
      </w:r>
      <w:r w:rsidRPr="00197D2E">
        <w:rPr>
          <w:sz w:val="24"/>
          <w:szCs w:val="24"/>
        </w:rPr>
        <w:t xml:space="preserve"> </w:t>
      </w:r>
      <w:r w:rsidRPr="00197D2E">
        <w:rPr>
          <w:spacing w:val="-1"/>
          <w:sz w:val="24"/>
          <w:szCs w:val="24"/>
        </w:rPr>
        <w:t>объектов</w:t>
      </w:r>
      <w:r w:rsidRPr="00197D2E">
        <w:rPr>
          <w:sz w:val="24"/>
          <w:szCs w:val="24"/>
        </w:rPr>
        <w:t xml:space="preserve"> </w:t>
      </w:r>
      <w:r w:rsidRPr="00197D2E">
        <w:rPr>
          <w:spacing w:val="-1"/>
          <w:sz w:val="24"/>
          <w:szCs w:val="24"/>
        </w:rPr>
        <w:t>перспективной</w:t>
      </w:r>
      <w:r w:rsidRPr="00197D2E">
        <w:rPr>
          <w:sz w:val="24"/>
          <w:szCs w:val="24"/>
        </w:rPr>
        <w:t xml:space="preserve"> </w:t>
      </w:r>
      <w:r w:rsidRPr="00197D2E">
        <w:rPr>
          <w:spacing w:val="-1"/>
          <w:sz w:val="24"/>
          <w:szCs w:val="24"/>
        </w:rPr>
        <w:t>застройки</w:t>
      </w:r>
      <w:r w:rsidRPr="00197D2E">
        <w:rPr>
          <w:spacing w:val="-3"/>
          <w:sz w:val="24"/>
          <w:szCs w:val="24"/>
        </w:rPr>
        <w:t xml:space="preserve"> </w:t>
      </w:r>
      <w:r w:rsidR="001B4B33" w:rsidRPr="00197D2E">
        <w:rPr>
          <w:spacing w:val="-3"/>
          <w:sz w:val="24"/>
          <w:szCs w:val="24"/>
        </w:rPr>
        <w:t>поселения;</w:t>
      </w:r>
    </w:p>
    <w:p w14:paraId="5F30ED48" w14:textId="40CEFBB6" w:rsidR="00795AEF" w:rsidRPr="00197D2E" w:rsidRDefault="00795AEF" w:rsidP="002623FF">
      <w:pPr>
        <w:pStyle w:val="aff9"/>
        <w:numPr>
          <w:ilvl w:val="0"/>
          <w:numId w:val="77"/>
        </w:numPr>
        <w:tabs>
          <w:tab w:val="left" w:pos="1134"/>
        </w:tabs>
        <w:ind w:left="0" w:firstLine="709"/>
        <w:jc w:val="both"/>
        <w:rPr>
          <w:spacing w:val="-1"/>
          <w:sz w:val="24"/>
          <w:szCs w:val="24"/>
        </w:rPr>
      </w:pPr>
      <w:r w:rsidRPr="00197D2E">
        <w:rPr>
          <w:spacing w:val="-1"/>
          <w:sz w:val="24"/>
          <w:szCs w:val="24"/>
        </w:rPr>
        <w:t>сокращение</w:t>
      </w:r>
      <w:r w:rsidRPr="00197D2E">
        <w:rPr>
          <w:sz w:val="24"/>
          <w:szCs w:val="24"/>
        </w:rPr>
        <w:t xml:space="preserve"> </w:t>
      </w:r>
      <w:r w:rsidRPr="00197D2E">
        <w:rPr>
          <w:spacing w:val="-1"/>
          <w:sz w:val="24"/>
          <w:szCs w:val="24"/>
        </w:rPr>
        <w:t>потерь</w:t>
      </w:r>
      <w:r w:rsidRPr="00197D2E">
        <w:rPr>
          <w:sz w:val="24"/>
          <w:szCs w:val="24"/>
        </w:rPr>
        <w:t xml:space="preserve"> </w:t>
      </w:r>
      <w:r w:rsidRPr="00197D2E">
        <w:rPr>
          <w:spacing w:val="-1"/>
          <w:sz w:val="24"/>
          <w:szCs w:val="24"/>
        </w:rPr>
        <w:t>воды</w:t>
      </w:r>
      <w:r w:rsidRPr="00197D2E">
        <w:rPr>
          <w:sz w:val="24"/>
          <w:szCs w:val="24"/>
        </w:rPr>
        <w:t xml:space="preserve"> </w:t>
      </w:r>
      <w:r w:rsidRPr="00197D2E">
        <w:rPr>
          <w:spacing w:val="-1"/>
          <w:sz w:val="24"/>
          <w:szCs w:val="24"/>
        </w:rPr>
        <w:t>при</w:t>
      </w:r>
      <w:r w:rsidRPr="00197D2E">
        <w:rPr>
          <w:sz w:val="24"/>
          <w:szCs w:val="24"/>
        </w:rPr>
        <w:t xml:space="preserve"> ее </w:t>
      </w:r>
      <w:r w:rsidRPr="00197D2E">
        <w:rPr>
          <w:spacing w:val="-1"/>
          <w:sz w:val="24"/>
          <w:szCs w:val="24"/>
        </w:rPr>
        <w:t>транспортировке</w:t>
      </w:r>
      <w:r w:rsidR="001B4B33" w:rsidRPr="00197D2E">
        <w:rPr>
          <w:spacing w:val="-1"/>
          <w:sz w:val="24"/>
          <w:szCs w:val="24"/>
        </w:rPr>
        <w:t>;</w:t>
      </w:r>
    </w:p>
    <w:p w14:paraId="4A0BA348" w14:textId="77777777" w:rsidR="00BB2EDD" w:rsidRPr="00197D2E" w:rsidRDefault="00795AEF" w:rsidP="002623FF">
      <w:pPr>
        <w:pStyle w:val="aff9"/>
        <w:numPr>
          <w:ilvl w:val="0"/>
          <w:numId w:val="77"/>
        </w:numPr>
        <w:tabs>
          <w:tab w:val="left" w:pos="1134"/>
        </w:tabs>
        <w:ind w:left="0" w:firstLine="709"/>
        <w:jc w:val="both"/>
        <w:rPr>
          <w:bCs/>
          <w:iCs/>
          <w:sz w:val="24"/>
          <w:szCs w:val="24"/>
        </w:rPr>
      </w:pPr>
      <w:r w:rsidRPr="00197D2E">
        <w:rPr>
          <w:spacing w:val="-1"/>
          <w:sz w:val="24"/>
          <w:szCs w:val="24"/>
        </w:rPr>
        <w:t>обеспечение</w:t>
      </w:r>
      <w:r w:rsidRPr="00197D2E">
        <w:rPr>
          <w:spacing w:val="43"/>
          <w:sz w:val="24"/>
          <w:szCs w:val="24"/>
        </w:rPr>
        <w:t xml:space="preserve"> </w:t>
      </w:r>
      <w:r w:rsidRPr="00197D2E">
        <w:rPr>
          <w:spacing w:val="-1"/>
          <w:sz w:val="24"/>
          <w:szCs w:val="24"/>
        </w:rPr>
        <w:t>соответствия</w:t>
      </w:r>
      <w:r w:rsidRPr="00197D2E">
        <w:rPr>
          <w:spacing w:val="41"/>
          <w:sz w:val="24"/>
          <w:szCs w:val="24"/>
        </w:rPr>
        <w:t xml:space="preserve"> </w:t>
      </w:r>
      <w:r w:rsidRPr="00197D2E">
        <w:rPr>
          <w:spacing w:val="-1"/>
          <w:sz w:val="24"/>
          <w:szCs w:val="24"/>
        </w:rPr>
        <w:t>качества</w:t>
      </w:r>
      <w:r w:rsidRPr="00197D2E">
        <w:rPr>
          <w:spacing w:val="43"/>
          <w:sz w:val="24"/>
          <w:szCs w:val="24"/>
        </w:rPr>
        <w:t xml:space="preserve"> </w:t>
      </w:r>
      <w:r w:rsidRPr="00197D2E">
        <w:rPr>
          <w:spacing w:val="-1"/>
          <w:sz w:val="24"/>
          <w:szCs w:val="24"/>
        </w:rPr>
        <w:t>питьевой</w:t>
      </w:r>
      <w:r w:rsidRPr="00197D2E">
        <w:rPr>
          <w:spacing w:val="43"/>
          <w:sz w:val="24"/>
          <w:szCs w:val="24"/>
        </w:rPr>
        <w:t xml:space="preserve"> </w:t>
      </w:r>
      <w:r w:rsidRPr="00197D2E">
        <w:rPr>
          <w:spacing w:val="-1"/>
          <w:sz w:val="24"/>
          <w:szCs w:val="24"/>
        </w:rPr>
        <w:t>воды,</w:t>
      </w:r>
      <w:r w:rsidRPr="00197D2E">
        <w:rPr>
          <w:spacing w:val="99"/>
          <w:sz w:val="24"/>
          <w:szCs w:val="24"/>
        </w:rPr>
        <w:t xml:space="preserve"> </w:t>
      </w:r>
      <w:r w:rsidRPr="00197D2E">
        <w:rPr>
          <w:spacing w:val="-1"/>
          <w:sz w:val="24"/>
          <w:szCs w:val="24"/>
        </w:rPr>
        <w:t>горячей</w:t>
      </w:r>
      <w:r w:rsidRPr="00197D2E">
        <w:rPr>
          <w:sz w:val="24"/>
          <w:szCs w:val="24"/>
        </w:rPr>
        <w:t xml:space="preserve"> </w:t>
      </w:r>
      <w:r w:rsidRPr="00197D2E">
        <w:rPr>
          <w:spacing w:val="-1"/>
          <w:sz w:val="24"/>
          <w:szCs w:val="24"/>
        </w:rPr>
        <w:t>воды</w:t>
      </w:r>
      <w:r w:rsidRPr="00197D2E">
        <w:rPr>
          <w:sz w:val="24"/>
          <w:szCs w:val="24"/>
        </w:rPr>
        <w:t xml:space="preserve"> </w:t>
      </w:r>
      <w:r w:rsidRPr="00197D2E">
        <w:rPr>
          <w:spacing w:val="-1"/>
          <w:sz w:val="24"/>
          <w:szCs w:val="24"/>
        </w:rPr>
        <w:t>требованиям</w:t>
      </w:r>
      <w:r w:rsidRPr="00197D2E">
        <w:rPr>
          <w:spacing w:val="-2"/>
          <w:sz w:val="24"/>
          <w:szCs w:val="24"/>
        </w:rPr>
        <w:t xml:space="preserve"> </w:t>
      </w:r>
      <w:r w:rsidRPr="00197D2E">
        <w:rPr>
          <w:spacing w:val="-1"/>
          <w:sz w:val="24"/>
          <w:szCs w:val="24"/>
        </w:rPr>
        <w:t>законодательства</w:t>
      </w:r>
      <w:r w:rsidRPr="00197D2E">
        <w:rPr>
          <w:sz w:val="24"/>
          <w:szCs w:val="24"/>
        </w:rPr>
        <w:t xml:space="preserve"> </w:t>
      </w:r>
      <w:r w:rsidRPr="00197D2E">
        <w:rPr>
          <w:spacing w:val="-1"/>
          <w:sz w:val="24"/>
          <w:szCs w:val="24"/>
        </w:rPr>
        <w:t>Российской</w:t>
      </w:r>
      <w:r w:rsidRPr="00197D2E">
        <w:rPr>
          <w:spacing w:val="-3"/>
          <w:sz w:val="24"/>
          <w:szCs w:val="24"/>
        </w:rPr>
        <w:t xml:space="preserve"> </w:t>
      </w:r>
      <w:r w:rsidRPr="00197D2E">
        <w:rPr>
          <w:spacing w:val="-1"/>
          <w:sz w:val="24"/>
          <w:szCs w:val="24"/>
        </w:rPr>
        <w:t>Федерации</w:t>
      </w:r>
      <w:r w:rsidR="00BB2EDD" w:rsidRPr="00197D2E">
        <w:rPr>
          <w:spacing w:val="-1"/>
          <w:sz w:val="24"/>
          <w:szCs w:val="24"/>
        </w:rPr>
        <w:t>;</w:t>
      </w:r>
    </w:p>
    <w:p w14:paraId="7EFFA597" w14:textId="67DBA64E" w:rsidR="00BB2EDD" w:rsidRPr="00197D2E" w:rsidRDefault="00BB2EDD" w:rsidP="002623FF">
      <w:pPr>
        <w:pStyle w:val="aff9"/>
        <w:numPr>
          <w:ilvl w:val="0"/>
          <w:numId w:val="77"/>
        </w:numPr>
        <w:tabs>
          <w:tab w:val="left" w:pos="1134"/>
        </w:tabs>
        <w:ind w:left="0" w:firstLine="709"/>
        <w:jc w:val="both"/>
        <w:rPr>
          <w:bCs/>
          <w:iCs/>
          <w:sz w:val="24"/>
          <w:szCs w:val="24"/>
        </w:rPr>
      </w:pPr>
      <w:r w:rsidRPr="00197D2E">
        <w:rPr>
          <w:snapToGrid w:val="0"/>
          <w:sz w:val="24"/>
          <w:szCs w:val="24"/>
        </w:rPr>
        <w:t xml:space="preserve">разработка мер по стимулированию организаций, осуществляющих водоснабжение, к эффективному и рациональному хозяйствованию, максимальному использованию собственных ресурсов для решения задач надежного и устойчивого обслуживания потребителей. </w:t>
      </w:r>
    </w:p>
    <w:p w14:paraId="26DDA799" w14:textId="77777777" w:rsidR="00074144" w:rsidRPr="00197D2E" w:rsidRDefault="00074144" w:rsidP="00074144">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Перечень объектов нового строительства и реконструкции сетей и этапы реализации мероприятий уточняются с учетом фактической динамики ввода объектов нового строительства и по результатам технических обследований.</w:t>
      </w:r>
    </w:p>
    <w:p w14:paraId="20735640" w14:textId="77777777" w:rsidR="00074144" w:rsidRPr="00197D2E" w:rsidRDefault="00074144" w:rsidP="00074144">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lastRenderedPageBreak/>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3C09B89" w14:textId="516E9B56" w:rsidR="00074144" w:rsidRPr="00197D2E" w:rsidRDefault="00074144" w:rsidP="00074144">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w:t>
      </w:r>
    </w:p>
    <w:p w14:paraId="1FBA5FEE" w14:textId="77777777" w:rsidR="003B6517" w:rsidRPr="00197D2E" w:rsidRDefault="003B6517" w:rsidP="002623FF">
      <w:pPr>
        <w:pStyle w:val="30"/>
        <w:numPr>
          <w:ilvl w:val="2"/>
          <w:numId w:val="56"/>
        </w:numPr>
        <w:tabs>
          <w:tab w:val="clear" w:pos="709"/>
          <w:tab w:val="left" w:pos="851"/>
        </w:tabs>
        <w:spacing w:before="240" w:after="200"/>
        <w:rPr>
          <w:sz w:val="24"/>
          <w:szCs w:val="24"/>
        </w:rPr>
      </w:pPr>
      <w:bookmarkStart w:id="91" w:name="_Toc433187086"/>
      <w:r w:rsidRPr="00197D2E">
        <w:rPr>
          <w:sz w:val="24"/>
          <w:szCs w:val="24"/>
        </w:rPr>
        <w:t>Сведения о вновь строящихся, реконструируемых и предлагаемых к выводу из эксплуатации объектах системы водоснабжения</w:t>
      </w:r>
      <w:bookmarkEnd w:id="91"/>
    </w:p>
    <w:p w14:paraId="17D92982" w14:textId="3ED4A96C" w:rsidR="007E7988" w:rsidRPr="00197D2E" w:rsidRDefault="007E7988" w:rsidP="007E7988">
      <w:pPr>
        <w:tabs>
          <w:tab w:val="left" w:pos="1418"/>
        </w:tabs>
        <w:ind w:firstLine="709"/>
        <w:jc w:val="both"/>
        <w:rPr>
          <w:iCs/>
          <w:sz w:val="24"/>
          <w:szCs w:val="24"/>
        </w:rPr>
      </w:pPr>
      <w:r w:rsidRPr="00197D2E">
        <w:rPr>
          <w:rFonts w:eastAsia="Arial Unicode MS"/>
          <w:sz w:val="24"/>
          <w:szCs w:val="24"/>
        </w:rPr>
        <w:t>В рамках реализации Схемы водоснабжения и водоотведения предусмотрена реализация мероприятий</w:t>
      </w:r>
      <w:r w:rsidR="00160C0A" w:rsidRPr="00197D2E">
        <w:rPr>
          <w:rFonts w:eastAsia="Arial Unicode MS"/>
          <w:sz w:val="24"/>
          <w:szCs w:val="24"/>
        </w:rPr>
        <w:t xml:space="preserve"> по развитию систем водоснабжения населенных пунктов </w:t>
      </w:r>
      <w:r w:rsidR="00160C0A" w:rsidRPr="00197D2E">
        <w:rPr>
          <w:iCs/>
          <w:sz w:val="24"/>
          <w:szCs w:val="24"/>
        </w:rPr>
        <w:t>муниципального округа Тазовский район (табл. 29).</w:t>
      </w:r>
    </w:p>
    <w:p w14:paraId="17F722C7" w14:textId="51FA3312" w:rsidR="005716DC" w:rsidRPr="00197D2E" w:rsidRDefault="005716DC" w:rsidP="005716DC">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29</w:t>
      </w:r>
      <w:r w:rsidRPr="00197D2E">
        <w:rPr>
          <w:b/>
          <w:sz w:val="24"/>
          <w:szCs w:val="24"/>
        </w:rPr>
        <w:fldChar w:fldCharType="end"/>
      </w:r>
    </w:p>
    <w:p w14:paraId="7E1D2BE9" w14:textId="7D19905B" w:rsidR="005716DC" w:rsidRDefault="005716DC" w:rsidP="005716DC">
      <w:pPr>
        <w:pStyle w:val="ae"/>
        <w:spacing w:line="240" w:lineRule="auto"/>
        <w:ind w:firstLine="709"/>
        <w:jc w:val="center"/>
        <w:rPr>
          <w:b/>
          <w:sz w:val="24"/>
          <w:szCs w:val="24"/>
        </w:rPr>
      </w:pPr>
      <w:r w:rsidRPr="00197D2E">
        <w:rPr>
          <w:b/>
          <w:sz w:val="24"/>
          <w:szCs w:val="24"/>
        </w:rPr>
        <w:t>Мероприятия по развитию централизованной системы водоснабжения муниципального округа Тазовский район на 2022 – 2040 гг.</w:t>
      </w:r>
    </w:p>
    <w:p w14:paraId="58C3E4B9" w14:textId="6E2A7C2C" w:rsidR="00D62CB3" w:rsidRDefault="00D62CB3" w:rsidP="005716DC">
      <w:pPr>
        <w:pStyle w:val="ae"/>
        <w:spacing w:line="240" w:lineRule="auto"/>
        <w:ind w:firstLine="709"/>
        <w:jc w:val="center"/>
        <w:rPr>
          <w:b/>
          <w:sz w:val="24"/>
          <w:szCs w:val="24"/>
        </w:rPr>
      </w:pPr>
    </w:p>
    <w:tbl>
      <w:tblPr>
        <w:tblW w:w="5003" w:type="pct"/>
        <w:tblLook w:val="04A0" w:firstRow="1" w:lastRow="0" w:firstColumn="1" w:lastColumn="0" w:noHBand="0" w:noVBand="1"/>
      </w:tblPr>
      <w:tblGrid>
        <w:gridCol w:w="8489"/>
        <w:gridCol w:w="1698"/>
        <w:gridCol w:w="240"/>
      </w:tblGrid>
      <w:tr w:rsidR="00D62CB3" w:rsidRPr="00D62CB3" w14:paraId="6D6CA027" w14:textId="77777777" w:rsidTr="0009642E">
        <w:trPr>
          <w:gridAfter w:val="1"/>
          <w:wAfter w:w="115" w:type="pct"/>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tcPr>
          <w:p w14:paraId="1C13A44C" w14:textId="070DEFA5" w:rsidR="00D62CB3" w:rsidRPr="00D62CB3" w:rsidRDefault="00D62CB3" w:rsidP="00D62CB3">
            <w:pPr>
              <w:jc w:val="center"/>
              <w:rPr>
                <w:sz w:val="22"/>
                <w:szCs w:val="22"/>
              </w:rPr>
            </w:pPr>
            <w:r w:rsidRPr="00197D2E">
              <w:rPr>
                <w:b/>
                <w:bCs/>
                <w:sz w:val="22"/>
                <w:szCs w:val="22"/>
              </w:rPr>
              <w:t>Наименование</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3892A910" w14:textId="3CAF3E3F" w:rsidR="00D62CB3" w:rsidRPr="00D62CB3" w:rsidRDefault="00D62CB3" w:rsidP="00D62CB3">
            <w:pPr>
              <w:jc w:val="center"/>
              <w:rPr>
                <w:sz w:val="22"/>
                <w:szCs w:val="22"/>
              </w:rPr>
            </w:pPr>
            <w:r w:rsidRPr="00197D2E">
              <w:rPr>
                <w:b/>
                <w:bCs/>
                <w:sz w:val="22"/>
                <w:szCs w:val="22"/>
              </w:rPr>
              <w:t>Населенный пункт</w:t>
            </w:r>
          </w:p>
        </w:tc>
      </w:tr>
      <w:tr w:rsidR="0009642E" w:rsidRPr="00197D2E" w14:paraId="0980D128" w14:textId="77777777" w:rsidTr="0009642E">
        <w:trPr>
          <w:gridAfter w:val="1"/>
          <w:wAfter w:w="115" w:type="pct"/>
          <w:trHeight w:val="20"/>
        </w:trPr>
        <w:tc>
          <w:tcPr>
            <w:tcW w:w="48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28563A" w14:textId="77777777" w:rsidR="0009642E" w:rsidRPr="00197D2E" w:rsidRDefault="0009642E" w:rsidP="00811506">
            <w:pPr>
              <w:rPr>
                <w:b/>
                <w:bCs/>
                <w:sz w:val="22"/>
                <w:szCs w:val="22"/>
              </w:rPr>
            </w:pPr>
            <w:r w:rsidRPr="00197D2E">
              <w:rPr>
                <w:b/>
                <w:bCs/>
                <w:sz w:val="22"/>
                <w:szCs w:val="22"/>
              </w:rPr>
              <w:t>Источники водоснабжения, водоочистные сооружения</w:t>
            </w:r>
          </w:p>
        </w:tc>
      </w:tr>
      <w:tr w:rsidR="00D62CB3" w:rsidRPr="00D62CB3" w14:paraId="3D29925A" w14:textId="77777777" w:rsidTr="0009642E">
        <w:trPr>
          <w:gridAfter w:val="1"/>
          <w:wAfter w:w="115" w:type="pct"/>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tcPr>
          <w:p w14:paraId="58DD5393" w14:textId="72565278" w:rsidR="00D62CB3" w:rsidRPr="00197D2E" w:rsidRDefault="00D62CB3" w:rsidP="0009642E">
            <w:pPr>
              <w:rPr>
                <w:b/>
                <w:bCs/>
                <w:sz w:val="22"/>
                <w:szCs w:val="22"/>
              </w:rPr>
            </w:pPr>
            <w:r w:rsidRPr="00D62CB3">
              <w:rPr>
                <w:sz w:val="22"/>
                <w:szCs w:val="22"/>
              </w:rPr>
              <w:t>ПИР "Реконструкция водозабора "Пионерный" (включая ЗСО)</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3DDC07F2" w14:textId="74A6BFE0" w:rsidR="00D62CB3" w:rsidRPr="00197D2E" w:rsidRDefault="00D62CB3" w:rsidP="00D62CB3">
            <w:pPr>
              <w:jc w:val="center"/>
              <w:rPr>
                <w:b/>
                <w:bCs/>
                <w:sz w:val="22"/>
                <w:szCs w:val="22"/>
              </w:rPr>
            </w:pPr>
            <w:r w:rsidRPr="00D62CB3">
              <w:rPr>
                <w:sz w:val="22"/>
                <w:szCs w:val="22"/>
              </w:rPr>
              <w:t>п. Тазовский</w:t>
            </w:r>
          </w:p>
        </w:tc>
      </w:tr>
      <w:tr w:rsidR="0009642E" w:rsidRPr="00D62CB3" w14:paraId="1EFAFD6E"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89E7B" w14:textId="77777777" w:rsidR="00D62CB3" w:rsidRPr="00D62CB3" w:rsidRDefault="00D62CB3" w:rsidP="00811506">
            <w:pPr>
              <w:rPr>
                <w:sz w:val="22"/>
                <w:szCs w:val="22"/>
              </w:rPr>
            </w:pPr>
            <w:r w:rsidRPr="00D62CB3">
              <w:rPr>
                <w:sz w:val="22"/>
                <w:szCs w:val="22"/>
              </w:rPr>
              <w:t>Реконструкция водозабора "Пионерный" (включая ЗСО)</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4AEF9"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61B95B93" w14:textId="77777777" w:rsidR="00D62CB3" w:rsidRPr="00D62CB3" w:rsidRDefault="00D62CB3" w:rsidP="00811506">
            <w:pPr>
              <w:rPr>
                <w:sz w:val="22"/>
                <w:szCs w:val="22"/>
              </w:rPr>
            </w:pPr>
          </w:p>
        </w:tc>
      </w:tr>
      <w:tr w:rsidR="0009642E" w:rsidRPr="00D62CB3" w14:paraId="1317848F"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6E748" w14:textId="77777777" w:rsidR="00D62CB3" w:rsidRPr="00D62CB3" w:rsidRDefault="00D62CB3" w:rsidP="00811506">
            <w:pPr>
              <w:rPr>
                <w:sz w:val="22"/>
                <w:szCs w:val="22"/>
              </w:rPr>
            </w:pPr>
            <w:r w:rsidRPr="00D62CB3">
              <w:rPr>
                <w:sz w:val="22"/>
                <w:szCs w:val="22"/>
              </w:rPr>
              <w:t>Реконструкция ВОС-1000 с увеличением мощности до 1 500 м3/сутки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3A75A"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5F77D447" w14:textId="77777777" w:rsidR="00D62CB3" w:rsidRPr="00D62CB3" w:rsidRDefault="00D62CB3" w:rsidP="00811506">
            <w:pPr>
              <w:rPr>
                <w:sz w:val="22"/>
                <w:szCs w:val="22"/>
              </w:rPr>
            </w:pPr>
          </w:p>
        </w:tc>
      </w:tr>
      <w:tr w:rsidR="0009642E" w:rsidRPr="00D62CB3" w14:paraId="7009C54E"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6E039" w14:textId="77777777" w:rsidR="00D62CB3" w:rsidRPr="00D62CB3" w:rsidRDefault="00D62CB3" w:rsidP="00811506">
            <w:pPr>
              <w:rPr>
                <w:sz w:val="22"/>
                <w:szCs w:val="22"/>
              </w:rPr>
            </w:pPr>
            <w:r w:rsidRPr="00D62CB3">
              <w:rPr>
                <w:sz w:val="22"/>
                <w:szCs w:val="22"/>
              </w:rPr>
              <w:t>Реконструкция ВОС-500 «Совхоз», увеличение мощности сооружения, улучшение технологии очистки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4B93B"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5772F40F" w14:textId="77777777" w:rsidR="00D62CB3" w:rsidRPr="00D62CB3" w:rsidRDefault="00D62CB3" w:rsidP="00811506">
            <w:pPr>
              <w:rPr>
                <w:sz w:val="22"/>
                <w:szCs w:val="22"/>
              </w:rPr>
            </w:pPr>
          </w:p>
        </w:tc>
      </w:tr>
      <w:tr w:rsidR="0009642E" w:rsidRPr="00D62CB3" w14:paraId="1842A1C1"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F11C4" w14:textId="77777777" w:rsidR="00D62CB3" w:rsidRPr="00D62CB3" w:rsidRDefault="00D62CB3" w:rsidP="00811506">
            <w:pPr>
              <w:rPr>
                <w:sz w:val="22"/>
                <w:szCs w:val="22"/>
              </w:rPr>
            </w:pPr>
            <w:r w:rsidRPr="00D62CB3">
              <w:rPr>
                <w:sz w:val="22"/>
                <w:szCs w:val="22"/>
              </w:rPr>
              <w:t>Реконструкция ВОС-200, увеличение мощности сооружения до 700 м3/сутки и до 1 200 м3/сутки в два этапа, с устройством резервуаров чистой воды (согласно СП 31.13330.2012 п.12.1 и п.12.16), включающих регулирующий, пожарный, аварийный и контактный объемы воды, и резервуаров исходной воды улучшение технологии очистки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97029"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13009436" w14:textId="77777777" w:rsidR="00D62CB3" w:rsidRPr="00D62CB3" w:rsidRDefault="00D62CB3" w:rsidP="00811506">
            <w:pPr>
              <w:rPr>
                <w:sz w:val="22"/>
                <w:szCs w:val="22"/>
              </w:rPr>
            </w:pPr>
          </w:p>
        </w:tc>
      </w:tr>
      <w:tr w:rsidR="0009642E" w:rsidRPr="00D62CB3" w14:paraId="51FAE0DB"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46593" w14:textId="77777777" w:rsidR="00D62CB3" w:rsidRPr="00D62CB3" w:rsidRDefault="00D62CB3" w:rsidP="00811506">
            <w:pPr>
              <w:rPr>
                <w:sz w:val="22"/>
                <w:szCs w:val="22"/>
              </w:rPr>
            </w:pPr>
            <w:r w:rsidRPr="00D62CB3">
              <w:rPr>
                <w:sz w:val="22"/>
                <w:szCs w:val="22"/>
              </w:rPr>
              <w:t xml:space="preserve">Модернизация очистных сооружений: ВОС-500 «Аэропорт», ВОС-500 «Рыбзавод», УПВ-10. Улучшение технологии очистки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99F0E"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5007B014" w14:textId="77777777" w:rsidR="00D62CB3" w:rsidRPr="00D62CB3" w:rsidRDefault="00D62CB3" w:rsidP="00811506">
            <w:pPr>
              <w:rPr>
                <w:sz w:val="22"/>
                <w:szCs w:val="22"/>
              </w:rPr>
            </w:pPr>
          </w:p>
        </w:tc>
      </w:tr>
      <w:tr w:rsidR="0009642E" w:rsidRPr="00D62CB3" w14:paraId="712F627D"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82496" w14:textId="77777777" w:rsidR="00D62CB3" w:rsidRPr="00D62CB3" w:rsidRDefault="00D62CB3" w:rsidP="00811506">
            <w:pPr>
              <w:rPr>
                <w:sz w:val="22"/>
                <w:szCs w:val="22"/>
              </w:rPr>
            </w:pPr>
            <w:r w:rsidRPr="00D62CB3">
              <w:rPr>
                <w:sz w:val="22"/>
                <w:szCs w:val="22"/>
              </w:rPr>
              <w:t>Модернизация ВОС -500 "Геофизики"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06C88"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4F404F4F" w14:textId="77777777" w:rsidR="00D62CB3" w:rsidRPr="00D62CB3" w:rsidRDefault="00D62CB3" w:rsidP="00811506">
            <w:pPr>
              <w:rPr>
                <w:sz w:val="22"/>
                <w:szCs w:val="22"/>
              </w:rPr>
            </w:pPr>
          </w:p>
        </w:tc>
      </w:tr>
      <w:tr w:rsidR="0009642E" w:rsidRPr="00D62CB3" w14:paraId="79181152"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A2C97" w14:textId="77777777" w:rsidR="00D62CB3" w:rsidRPr="00D62CB3" w:rsidRDefault="00D62CB3" w:rsidP="00811506">
            <w:pPr>
              <w:rPr>
                <w:sz w:val="22"/>
                <w:szCs w:val="22"/>
              </w:rPr>
            </w:pPr>
            <w:r w:rsidRPr="00D62CB3">
              <w:rPr>
                <w:sz w:val="22"/>
                <w:szCs w:val="22"/>
              </w:rPr>
              <w:t>Реконструкция строительных конструкции и оборудования водозаборов с заменой водозаборных устройств и установкой фильтров грубой очистки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D8130"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28E1CA3B" w14:textId="77777777" w:rsidR="00D62CB3" w:rsidRPr="00D62CB3" w:rsidRDefault="00D62CB3" w:rsidP="00811506">
            <w:pPr>
              <w:rPr>
                <w:sz w:val="22"/>
                <w:szCs w:val="22"/>
              </w:rPr>
            </w:pPr>
          </w:p>
        </w:tc>
      </w:tr>
      <w:tr w:rsidR="0009642E" w:rsidRPr="00D62CB3" w14:paraId="232EF44F"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E5081" w14:textId="77777777" w:rsidR="00D62CB3" w:rsidRPr="00D62CB3" w:rsidRDefault="00D62CB3" w:rsidP="00811506">
            <w:pPr>
              <w:rPr>
                <w:sz w:val="22"/>
                <w:szCs w:val="22"/>
              </w:rPr>
            </w:pPr>
            <w:r w:rsidRPr="00D62CB3">
              <w:rPr>
                <w:sz w:val="22"/>
                <w:szCs w:val="22"/>
              </w:rPr>
              <w:t>Строительство резервуара исходной воды (РИВ) V =150 м3 на ВОС УПВ-10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32023"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5B2485D4" w14:textId="77777777" w:rsidR="00D62CB3" w:rsidRPr="00D62CB3" w:rsidRDefault="00D62CB3" w:rsidP="00811506">
            <w:pPr>
              <w:rPr>
                <w:sz w:val="22"/>
                <w:szCs w:val="22"/>
              </w:rPr>
            </w:pPr>
          </w:p>
        </w:tc>
      </w:tr>
      <w:tr w:rsidR="0009642E" w:rsidRPr="00D62CB3" w14:paraId="685F6697"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95FC5" w14:textId="77777777" w:rsidR="00D62CB3" w:rsidRPr="00D62CB3" w:rsidRDefault="00D62CB3" w:rsidP="00811506">
            <w:pPr>
              <w:rPr>
                <w:sz w:val="22"/>
                <w:szCs w:val="22"/>
              </w:rPr>
            </w:pPr>
            <w:r w:rsidRPr="00D62CB3">
              <w:rPr>
                <w:sz w:val="22"/>
                <w:szCs w:val="22"/>
              </w:rPr>
              <w:t>Модернизация водозаборных сооружений с установкой пожарных насосов, установка пожарных гидрантов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BC436"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43031592" w14:textId="77777777" w:rsidR="00D62CB3" w:rsidRPr="00D62CB3" w:rsidRDefault="00D62CB3" w:rsidP="00811506">
            <w:pPr>
              <w:rPr>
                <w:sz w:val="22"/>
                <w:szCs w:val="22"/>
              </w:rPr>
            </w:pPr>
          </w:p>
        </w:tc>
      </w:tr>
      <w:tr w:rsidR="0009642E" w:rsidRPr="00D62CB3" w14:paraId="53FA1C25"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DD391" w14:textId="77777777" w:rsidR="00D62CB3" w:rsidRPr="00D62CB3" w:rsidRDefault="00D62CB3" w:rsidP="00811506">
            <w:pPr>
              <w:rPr>
                <w:sz w:val="22"/>
                <w:szCs w:val="22"/>
              </w:rPr>
            </w:pPr>
            <w:r w:rsidRPr="00D62CB3">
              <w:rPr>
                <w:sz w:val="22"/>
                <w:szCs w:val="22"/>
              </w:rPr>
              <w:t>Замена морально устаревших насосного оборудования, на насосы с частотно регулируемыми приводами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A2C02"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5D670365" w14:textId="77777777" w:rsidR="00D62CB3" w:rsidRPr="00D62CB3" w:rsidRDefault="00D62CB3" w:rsidP="00811506">
            <w:pPr>
              <w:rPr>
                <w:sz w:val="22"/>
                <w:szCs w:val="22"/>
              </w:rPr>
            </w:pPr>
          </w:p>
        </w:tc>
      </w:tr>
      <w:tr w:rsidR="0009642E" w:rsidRPr="00D62CB3" w14:paraId="6D5E9520"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74F45" w14:textId="77777777" w:rsidR="00D62CB3" w:rsidRPr="00D62CB3" w:rsidRDefault="00D62CB3" w:rsidP="00811506">
            <w:pPr>
              <w:rPr>
                <w:sz w:val="22"/>
                <w:szCs w:val="22"/>
              </w:rPr>
            </w:pPr>
            <w:r w:rsidRPr="00D62CB3">
              <w:rPr>
                <w:sz w:val="22"/>
                <w:szCs w:val="22"/>
              </w:rPr>
              <w:t>Капитальный ремонт емкости чистой воды 400 м3 (водоочистные сооружения ВОС-200)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8ECC0" w14:textId="77777777" w:rsidR="00D62CB3" w:rsidRPr="00D62CB3" w:rsidRDefault="00D62CB3" w:rsidP="00811506">
            <w:pPr>
              <w:jc w:val="center"/>
              <w:rPr>
                <w:sz w:val="22"/>
                <w:szCs w:val="22"/>
              </w:rPr>
            </w:pPr>
            <w:r w:rsidRPr="00D62CB3">
              <w:rPr>
                <w:sz w:val="22"/>
                <w:szCs w:val="22"/>
              </w:rPr>
              <w:t>п. Тазовский</w:t>
            </w:r>
          </w:p>
        </w:tc>
        <w:tc>
          <w:tcPr>
            <w:tcW w:w="115" w:type="pct"/>
            <w:vAlign w:val="center"/>
            <w:hideMark/>
          </w:tcPr>
          <w:p w14:paraId="562F3DB1" w14:textId="77777777" w:rsidR="00D62CB3" w:rsidRPr="00D62CB3" w:rsidRDefault="00D62CB3" w:rsidP="00811506">
            <w:pPr>
              <w:rPr>
                <w:sz w:val="22"/>
                <w:szCs w:val="22"/>
              </w:rPr>
            </w:pPr>
          </w:p>
        </w:tc>
      </w:tr>
      <w:tr w:rsidR="0009642E" w:rsidRPr="00D62CB3" w14:paraId="4BA223C4" w14:textId="77777777" w:rsidTr="0009642E">
        <w:trPr>
          <w:trHeight w:val="7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33AC8" w14:textId="22E4315C" w:rsidR="00D62CB3" w:rsidRPr="00D62CB3" w:rsidRDefault="00D62CB3" w:rsidP="00811506">
            <w:pPr>
              <w:rPr>
                <w:sz w:val="22"/>
                <w:szCs w:val="22"/>
              </w:rPr>
            </w:pPr>
            <w:r w:rsidRPr="00D62CB3">
              <w:rPr>
                <w:sz w:val="22"/>
                <w:szCs w:val="22"/>
              </w:rPr>
              <w:t>Модернизация ВОС -500 "Поселок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2F0B6" w14:textId="77777777" w:rsidR="00D62CB3" w:rsidRPr="00D62CB3" w:rsidRDefault="00D62CB3" w:rsidP="00811506">
            <w:pPr>
              <w:jc w:val="center"/>
              <w:rPr>
                <w:sz w:val="22"/>
                <w:szCs w:val="22"/>
              </w:rPr>
            </w:pPr>
            <w:r w:rsidRPr="00D62CB3">
              <w:rPr>
                <w:sz w:val="22"/>
                <w:szCs w:val="22"/>
              </w:rPr>
              <w:t>с. Антипаюта</w:t>
            </w:r>
          </w:p>
        </w:tc>
        <w:tc>
          <w:tcPr>
            <w:tcW w:w="115" w:type="pct"/>
            <w:vAlign w:val="center"/>
            <w:hideMark/>
          </w:tcPr>
          <w:p w14:paraId="7D1938BA" w14:textId="77777777" w:rsidR="00D62CB3" w:rsidRPr="00D62CB3" w:rsidRDefault="00D62CB3" w:rsidP="00811506">
            <w:pPr>
              <w:rPr>
                <w:sz w:val="22"/>
                <w:szCs w:val="22"/>
              </w:rPr>
            </w:pPr>
          </w:p>
        </w:tc>
      </w:tr>
      <w:tr w:rsidR="0009642E" w:rsidRPr="00D62CB3" w14:paraId="236357B9"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B24EB" w14:textId="77777777" w:rsidR="00D62CB3" w:rsidRPr="00D62CB3" w:rsidRDefault="00D62CB3" w:rsidP="00811506">
            <w:pPr>
              <w:rPr>
                <w:sz w:val="22"/>
                <w:szCs w:val="22"/>
              </w:rPr>
            </w:pPr>
            <w:r w:rsidRPr="00D62CB3">
              <w:rPr>
                <w:sz w:val="22"/>
                <w:szCs w:val="22"/>
              </w:rPr>
              <w:t xml:space="preserve">Капитальный ремонт емкостей  </w:t>
            </w:r>
            <w:r w:rsidRPr="00D62CB3">
              <w:rPr>
                <w:sz w:val="22"/>
                <w:szCs w:val="22"/>
              </w:rPr>
              <w:br/>
              <w:t>ВОС-500 "Поселок"</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3CE3" w14:textId="77777777" w:rsidR="00D62CB3" w:rsidRPr="00D62CB3" w:rsidRDefault="00D62CB3" w:rsidP="00811506">
            <w:pPr>
              <w:jc w:val="center"/>
              <w:rPr>
                <w:sz w:val="22"/>
                <w:szCs w:val="22"/>
              </w:rPr>
            </w:pPr>
            <w:r w:rsidRPr="00D62CB3">
              <w:rPr>
                <w:sz w:val="22"/>
                <w:szCs w:val="22"/>
              </w:rPr>
              <w:t>с. Антипаюта</w:t>
            </w:r>
          </w:p>
        </w:tc>
        <w:tc>
          <w:tcPr>
            <w:tcW w:w="115" w:type="pct"/>
            <w:vAlign w:val="center"/>
            <w:hideMark/>
          </w:tcPr>
          <w:p w14:paraId="48C0B16C" w14:textId="77777777" w:rsidR="00D62CB3" w:rsidRPr="00D62CB3" w:rsidRDefault="00D62CB3" w:rsidP="00811506">
            <w:pPr>
              <w:rPr>
                <w:sz w:val="22"/>
                <w:szCs w:val="22"/>
              </w:rPr>
            </w:pPr>
          </w:p>
        </w:tc>
      </w:tr>
      <w:tr w:rsidR="0009642E" w:rsidRPr="00D62CB3" w14:paraId="35CA6ECF"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16A98" w14:textId="77777777" w:rsidR="00D62CB3" w:rsidRPr="00D62CB3" w:rsidRDefault="00D62CB3" w:rsidP="00811506">
            <w:pPr>
              <w:rPr>
                <w:sz w:val="22"/>
                <w:szCs w:val="22"/>
              </w:rPr>
            </w:pPr>
            <w:r w:rsidRPr="00D62CB3">
              <w:rPr>
                <w:sz w:val="22"/>
                <w:szCs w:val="22"/>
              </w:rPr>
              <w:lastRenderedPageBreak/>
              <w:t>Модернизация ВОС -300 "Глубокое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32036" w14:textId="77777777" w:rsidR="00D62CB3" w:rsidRPr="00D62CB3" w:rsidRDefault="00D62CB3" w:rsidP="00811506">
            <w:pPr>
              <w:jc w:val="center"/>
              <w:rPr>
                <w:sz w:val="22"/>
                <w:szCs w:val="22"/>
              </w:rPr>
            </w:pPr>
            <w:r w:rsidRPr="00D62CB3">
              <w:rPr>
                <w:sz w:val="22"/>
                <w:szCs w:val="22"/>
              </w:rPr>
              <w:t>с. Антипаюта</w:t>
            </w:r>
          </w:p>
        </w:tc>
        <w:tc>
          <w:tcPr>
            <w:tcW w:w="115" w:type="pct"/>
            <w:vAlign w:val="center"/>
            <w:hideMark/>
          </w:tcPr>
          <w:p w14:paraId="2C578D09" w14:textId="77777777" w:rsidR="00D62CB3" w:rsidRPr="00D62CB3" w:rsidRDefault="00D62CB3" w:rsidP="00811506">
            <w:pPr>
              <w:rPr>
                <w:sz w:val="22"/>
                <w:szCs w:val="22"/>
              </w:rPr>
            </w:pPr>
          </w:p>
        </w:tc>
      </w:tr>
      <w:tr w:rsidR="0009642E" w:rsidRPr="00D62CB3" w14:paraId="79129928"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31808" w14:textId="77777777" w:rsidR="00D62CB3" w:rsidRPr="00D62CB3" w:rsidRDefault="00D62CB3" w:rsidP="00811506">
            <w:pPr>
              <w:rPr>
                <w:sz w:val="22"/>
                <w:szCs w:val="22"/>
              </w:rPr>
            </w:pPr>
            <w:r w:rsidRPr="00D62CB3">
              <w:rPr>
                <w:sz w:val="22"/>
                <w:szCs w:val="22"/>
              </w:rPr>
              <w:t>Монтаж блочной насосной станции производительностью 800 м3/сутки (район «Совхоз»)</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DA040" w14:textId="77777777" w:rsidR="00D62CB3" w:rsidRPr="00D62CB3" w:rsidRDefault="00D62CB3" w:rsidP="00811506">
            <w:pPr>
              <w:jc w:val="center"/>
              <w:rPr>
                <w:sz w:val="22"/>
                <w:szCs w:val="22"/>
              </w:rPr>
            </w:pPr>
            <w:r w:rsidRPr="00D62CB3">
              <w:rPr>
                <w:sz w:val="22"/>
                <w:szCs w:val="22"/>
              </w:rPr>
              <w:t>с. Антипаюта</w:t>
            </w:r>
          </w:p>
        </w:tc>
        <w:tc>
          <w:tcPr>
            <w:tcW w:w="115" w:type="pct"/>
            <w:vAlign w:val="center"/>
            <w:hideMark/>
          </w:tcPr>
          <w:p w14:paraId="4EE9C40A" w14:textId="77777777" w:rsidR="00D62CB3" w:rsidRPr="00D62CB3" w:rsidRDefault="00D62CB3" w:rsidP="00811506">
            <w:pPr>
              <w:rPr>
                <w:sz w:val="22"/>
                <w:szCs w:val="22"/>
              </w:rPr>
            </w:pPr>
          </w:p>
        </w:tc>
      </w:tr>
      <w:tr w:rsidR="0009642E" w:rsidRPr="00D62CB3" w14:paraId="5E6C6E27"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03780" w14:textId="77777777" w:rsidR="00D62CB3" w:rsidRPr="00D62CB3" w:rsidRDefault="00D62CB3" w:rsidP="00811506">
            <w:pPr>
              <w:rPr>
                <w:sz w:val="22"/>
                <w:szCs w:val="22"/>
              </w:rPr>
            </w:pPr>
            <w:r w:rsidRPr="00D62CB3">
              <w:rPr>
                <w:sz w:val="22"/>
                <w:szCs w:val="22"/>
              </w:rPr>
              <w:t>Монтаж блочной насосной станции производительностью 500 м3/сутки (район «Глубокое»)</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E06CA" w14:textId="77777777" w:rsidR="00D62CB3" w:rsidRPr="00D62CB3" w:rsidRDefault="00D62CB3" w:rsidP="00811506">
            <w:pPr>
              <w:jc w:val="center"/>
              <w:rPr>
                <w:sz w:val="22"/>
                <w:szCs w:val="22"/>
              </w:rPr>
            </w:pPr>
            <w:r w:rsidRPr="00D62CB3">
              <w:rPr>
                <w:sz w:val="22"/>
                <w:szCs w:val="22"/>
              </w:rPr>
              <w:t>с. Антипаюта</w:t>
            </w:r>
          </w:p>
        </w:tc>
        <w:tc>
          <w:tcPr>
            <w:tcW w:w="115" w:type="pct"/>
            <w:vAlign w:val="center"/>
            <w:hideMark/>
          </w:tcPr>
          <w:p w14:paraId="0DF72C55" w14:textId="77777777" w:rsidR="00D62CB3" w:rsidRPr="00D62CB3" w:rsidRDefault="00D62CB3" w:rsidP="00811506">
            <w:pPr>
              <w:rPr>
                <w:sz w:val="22"/>
                <w:szCs w:val="22"/>
              </w:rPr>
            </w:pPr>
          </w:p>
        </w:tc>
      </w:tr>
      <w:tr w:rsidR="0009642E" w:rsidRPr="00D62CB3" w14:paraId="684D34B0"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301FE" w14:textId="77777777" w:rsidR="00D62CB3" w:rsidRPr="00D62CB3" w:rsidRDefault="00D62CB3" w:rsidP="00811506">
            <w:pPr>
              <w:rPr>
                <w:sz w:val="22"/>
                <w:szCs w:val="22"/>
              </w:rPr>
            </w:pPr>
            <w:r w:rsidRPr="00D62CB3">
              <w:rPr>
                <w:sz w:val="22"/>
                <w:szCs w:val="22"/>
              </w:rPr>
              <w:t>Строительство резервуара</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06F6D" w14:textId="77777777" w:rsidR="00D62CB3" w:rsidRPr="00D62CB3" w:rsidRDefault="00D62CB3" w:rsidP="00811506">
            <w:pPr>
              <w:jc w:val="center"/>
              <w:rPr>
                <w:sz w:val="22"/>
                <w:szCs w:val="22"/>
              </w:rPr>
            </w:pPr>
            <w:r w:rsidRPr="00D62CB3">
              <w:rPr>
                <w:sz w:val="22"/>
                <w:szCs w:val="22"/>
              </w:rPr>
              <w:t>с. Газ-Сале</w:t>
            </w:r>
          </w:p>
        </w:tc>
        <w:tc>
          <w:tcPr>
            <w:tcW w:w="115" w:type="pct"/>
            <w:vAlign w:val="center"/>
            <w:hideMark/>
          </w:tcPr>
          <w:p w14:paraId="005F6FB5" w14:textId="77777777" w:rsidR="00D62CB3" w:rsidRPr="00D62CB3" w:rsidRDefault="00D62CB3" w:rsidP="00811506">
            <w:pPr>
              <w:rPr>
                <w:sz w:val="22"/>
                <w:szCs w:val="22"/>
              </w:rPr>
            </w:pPr>
          </w:p>
        </w:tc>
      </w:tr>
      <w:tr w:rsidR="0009642E" w:rsidRPr="00D62CB3" w14:paraId="04638E04"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24585" w14:textId="77777777" w:rsidR="00D62CB3" w:rsidRPr="00D62CB3" w:rsidRDefault="00D62CB3" w:rsidP="00811506">
            <w:pPr>
              <w:rPr>
                <w:sz w:val="22"/>
                <w:szCs w:val="22"/>
              </w:rPr>
            </w:pPr>
            <w:r w:rsidRPr="00D62CB3">
              <w:rPr>
                <w:sz w:val="22"/>
                <w:szCs w:val="22"/>
              </w:rPr>
              <w:t>Модернизация ВОС-500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1E213" w14:textId="77777777" w:rsidR="00D62CB3" w:rsidRPr="00D62CB3" w:rsidRDefault="00D62CB3" w:rsidP="00811506">
            <w:pPr>
              <w:jc w:val="center"/>
              <w:rPr>
                <w:sz w:val="22"/>
                <w:szCs w:val="22"/>
              </w:rPr>
            </w:pPr>
            <w:r w:rsidRPr="00D62CB3">
              <w:rPr>
                <w:sz w:val="22"/>
                <w:szCs w:val="22"/>
              </w:rPr>
              <w:t>с. Газ-Сале</w:t>
            </w:r>
          </w:p>
        </w:tc>
        <w:tc>
          <w:tcPr>
            <w:tcW w:w="115" w:type="pct"/>
            <w:vAlign w:val="center"/>
            <w:hideMark/>
          </w:tcPr>
          <w:p w14:paraId="413AB5F7" w14:textId="77777777" w:rsidR="00D62CB3" w:rsidRPr="00D62CB3" w:rsidRDefault="00D62CB3" w:rsidP="00811506">
            <w:pPr>
              <w:rPr>
                <w:sz w:val="22"/>
                <w:szCs w:val="22"/>
              </w:rPr>
            </w:pPr>
          </w:p>
        </w:tc>
      </w:tr>
      <w:tr w:rsidR="0009642E" w:rsidRPr="00D62CB3" w14:paraId="279A1A89"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9D169" w14:textId="77777777" w:rsidR="00D62CB3" w:rsidRPr="00D62CB3" w:rsidRDefault="00D62CB3" w:rsidP="00811506">
            <w:pPr>
              <w:rPr>
                <w:sz w:val="22"/>
                <w:szCs w:val="22"/>
              </w:rPr>
            </w:pPr>
            <w:r w:rsidRPr="00D62CB3">
              <w:rPr>
                <w:sz w:val="22"/>
                <w:szCs w:val="22"/>
              </w:rPr>
              <w:t>Строительство водопроводных очистных сооружений производительностью 500 м3/сутки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39FE9" w14:textId="77777777" w:rsidR="00D62CB3" w:rsidRPr="00D62CB3" w:rsidRDefault="00D62CB3" w:rsidP="00811506">
            <w:pPr>
              <w:jc w:val="center"/>
              <w:rPr>
                <w:sz w:val="22"/>
                <w:szCs w:val="22"/>
              </w:rPr>
            </w:pPr>
            <w:r w:rsidRPr="00D62CB3">
              <w:rPr>
                <w:sz w:val="22"/>
                <w:szCs w:val="22"/>
              </w:rPr>
              <w:t>с. Гыда</w:t>
            </w:r>
          </w:p>
        </w:tc>
        <w:tc>
          <w:tcPr>
            <w:tcW w:w="115" w:type="pct"/>
            <w:vAlign w:val="center"/>
            <w:hideMark/>
          </w:tcPr>
          <w:p w14:paraId="2BBA5D4D" w14:textId="77777777" w:rsidR="00D62CB3" w:rsidRPr="00D62CB3" w:rsidRDefault="00D62CB3" w:rsidP="00811506">
            <w:pPr>
              <w:rPr>
                <w:sz w:val="22"/>
                <w:szCs w:val="22"/>
              </w:rPr>
            </w:pPr>
          </w:p>
        </w:tc>
      </w:tr>
      <w:tr w:rsidR="0009642E" w:rsidRPr="00D62CB3" w14:paraId="4BFCB014"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0A270" w14:textId="77777777" w:rsidR="00D62CB3" w:rsidRPr="00D62CB3" w:rsidRDefault="00D62CB3" w:rsidP="00811506">
            <w:pPr>
              <w:rPr>
                <w:sz w:val="22"/>
                <w:szCs w:val="22"/>
              </w:rPr>
            </w:pPr>
            <w:r w:rsidRPr="00D62CB3">
              <w:rPr>
                <w:sz w:val="22"/>
                <w:szCs w:val="22"/>
              </w:rPr>
              <w:t>Реконструкция водозабора №1 и №2 (2021-2033 годы)</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484D" w14:textId="77777777" w:rsidR="00D62CB3" w:rsidRPr="00D62CB3" w:rsidRDefault="00D62CB3" w:rsidP="00811506">
            <w:pPr>
              <w:jc w:val="center"/>
              <w:rPr>
                <w:sz w:val="22"/>
                <w:szCs w:val="22"/>
              </w:rPr>
            </w:pPr>
            <w:r w:rsidRPr="00D62CB3">
              <w:rPr>
                <w:sz w:val="22"/>
                <w:szCs w:val="22"/>
              </w:rPr>
              <w:t>с. Гыда</w:t>
            </w:r>
          </w:p>
        </w:tc>
        <w:tc>
          <w:tcPr>
            <w:tcW w:w="115" w:type="pct"/>
            <w:vAlign w:val="center"/>
            <w:hideMark/>
          </w:tcPr>
          <w:p w14:paraId="3BC692DB" w14:textId="77777777" w:rsidR="00D62CB3" w:rsidRPr="00D62CB3" w:rsidRDefault="00D62CB3" w:rsidP="00811506">
            <w:pPr>
              <w:rPr>
                <w:sz w:val="22"/>
                <w:szCs w:val="22"/>
              </w:rPr>
            </w:pPr>
          </w:p>
        </w:tc>
      </w:tr>
      <w:tr w:rsidR="0009642E" w:rsidRPr="00D62CB3" w14:paraId="62A17DA8"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FAD58" w14:textId="77777777" w:rsidR="00D62CB3" w:rsidRPr="00D62CB3" w:rsidRDefault="00D62CB3" w:rsidP="00811506">
            <w:pPr>
              <w:rPr>
                <w:sz w:val="22"/>
                <w:szCs w:val="22"/>
              </w:rPr>
            </w:pPr>
            <w:r w:rsidRPr="00D62CB3">
              <w:rPr>
                <w:sz w:val="22"/>
                <w:szCs w:val="22"/>
              </w:rPr>
              <w:t>Капитальный ремонт ВОС-500, с. Гыда</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9F265" w14:textId="77777777" w:rsidR="00D62CB3" w:rsidRPr="00D62CB3" w:rsidRDefault="00D62CB3" w:rsidP="00811506">
            <w:pPr>
              <w:jc w:val="center"/>
              <w:rPr>
                <w:sz w:val="22"/>
                <w:szCs w:val="22"/>
              </w:rPr>
            </w:pPr>
            <w:r w:rsidRPr="00D62CB3">
              <w:rPr>
                <w:sz w:val="22"/>
                <w:szCs w:val="22"/>
              </w:rPr>
              <w:t>с. Гыда</w:t>
            </w:r>
          </w:p>
        </w:tc>
        <w:tc>
          <w:tcPr>
            <w:tcW w:w="115" w:type="pct"/>
            <w:vAlign w:val="center"/>
            <w:hideMark/>
          </w:tcPr>
          <w:p w14:paraId="4554D5F9" w14:textId="77777777" w:rsidR="00D62CB3" w:rsidRPr="00D62CB3" w:rsidRDefault="00D62CB3" w:rsidP="00811506">
            <w:pPr>
              <w:rPr>
                <w:sz w:val="22"/>
                <w:szCs w:val="22"/>
              </w:rPr>
            </w:pPr>
          </w:p>
        </w:tc>
      </w:tr>
      <w:tr w:rsidR="0009642E" w:rsidRPr="00D62CB3" w14:paraId="616842F0"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9EF91" w14:textId="77777777" w:rsidR="00D62CB3" w:rsidRPr="00D62CB3" w:rsidRDefault="00D62CB3" w:rsidP="00811506">
            <w:pPr>
              <w:rPr>
                <w:sz w:val="22"/>
                <w:szCs w:val="22"/>
              </w:rPr>
            </w:pPr>
            <w:r w:rsidRPr="00D62CB3">
              <w:rPr>
                <w:sz w:val="22"/>
                <w:szCs w:val="22"/>
              </w:rPr>
              <w:t>Приобретение, поставка, монтаж и проведение пусконаладочных работ насосной станции в блочно-модульном исполнении производительностью 800 м3/сутки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84F3D" w14:textId="77777777" w:rsidR="00D62CB3" w:rsidRPr="00D62CB3" w:rsidRDefault="00D62CB3" w:rsidP="00811506">
            <w:pPr>
              <w:jc w:val="center"/>
              <w:rPr>
                <w:sz w:val="22"/>
                <w:szCs w:val="22"/>
              </w:rPr>
            </w:pPr>
            <w:r w:rsidRPr="00D62CB3">
              <w:rPr>
                <w:sz w:val="22"/>
                <w:szCs w:val="22"/>
              </w:rPr>
              <w:t>с. Гыда</w:t>
            </w:r>
          </w:p>
        </w:tc>
        <w:tc>
          <w:tcPr>
            <w:tcW w:w="115" w:type="pct"/>
            <w:vAlign w:val="center"/>
            <w:hideMark/>
          </w:tcPr>
          <w:p w14:paraId="31C4AE87" w14:textId="77777777" w:rsidR="00D62CB3" w:rsidRPr="00D62CB3" w:rsidRDefault="00D62CB3" w:rsidP="00811506">
            <w:pPr>
              <w:rPr>
                <w:sz w:val="22"/>
                <w:szCs w:val="22"/>
              </w:rPr>
            </w:pPr>
          </w:p>
        </w:tc>
      </w:tr>
      <w:tr w:rsidR="0009642E" w:rsidRPr="00D62CB3" w14:paraId="0DB43F80"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395C1" w14:textId="77777777" w:rsidR="00D62CB3" w:rsidRPr="00D62CB3" w:rsidRDefault="00D62CB3" w:rsidP="00811506">
            <w:pPr>
              <w:rPr>
                <w:sz w:val="22"/>
                <w:szCs w:val="22"/>
              </w:rPr>
            </w:pPr>
            <w:r w:rsidRPr="00D62CB3">
              <w:rPr>
                <w:sz w:val="22"/>
                <w:szCs w:val="22"/>
              </w:rPr>
              <w:t>Проектирование и бурение разведочно-эксплуатационных водозаборных скважин</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4DF63" w14:textId="77777777" w:rsidR="00D62CB3" w:rsidRPr="00D62CB3" w:rsidRDefault="00D62CB3" w:rsidP="00811506">
            <w:pPr>
              <w:jc w:val="center"/>
              <w:rPr>
                <w:sz w:val="22"/>
                <w:szCs w:val="22"/>
              </w:rPr>
            </w:pPr>
            <w:r w:rsidRPr="00D62CB3">
              <w:rPr>
                <w:sz w:val="22"/>
                <w:szCs w:val="22"/>
              </w:rPr>
              <w:t>с. Находка</w:t>
            </w:r>
          </w:p>
        </w:tc>
        <w:tc>
          <w:tcPr>
            <w:tcW w:w="115" w:type="pct"/>
            <w:vAlign w:val="center"/>
            <w:hideMark/>
          </w:tcPr>
          <w:p w14:paraId="323A9D60" w14:textId="77777777" w:rsidR="00D62CB3" w:rsidRPr="00D62CB3" w:rsidRDefault="00D62CB3" w:rsidP="00811506">
            <w:pPr>
              <w:rPr>
                <w:sz w:val="22"/>
                <w:szCs w:val="22"/>
              </w:rPr>
            </w:pPr>
          </w:p>
        </w:tc>
      </w:tr>
      <w:tr w:rsidR="00D62CB3" w:rsidRPr="0009642E" w14:paraId="42590A86"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tcPr>
          <w:p w14:paraId="5E7FBC12" w14:textId="0DE491B7" w:rsidR="00D62CB3" w:rsidRPr="0009642E" w:rsidRDefault="0009642E" w:rsidP="00811506">
            <w:pPr>
              <w:rPr>
                <w:b/>
                <w:bCs/>
                <w:sz w:val="22"/>
                <w:szCs w:val="22"/>
              </w:rPr>
            </w:pPr>
            <w:r w:rsidRPr="0009642E">
              <w:rPr>
                <w:b/>
                <w:bCs/>
                <w:sz w:val="22"/>
                <w:szCs w:val="22"/>
              </w:rPr>
              <w:t>Сети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655EDEE5" w14:textId="77777777" w:rsidR="00D62CB3" w:rsidRPr="0009642E" w:rsidRDefault="00D62CB3" w:rsidP="00811506">
            <w:pPr>
              <w:jc w:val="center"/>
              <w:rPr>
                <w:b/>
                <w:bCs/>
                <w:sz w:val="22"/>
                <w:szCs w:val="22"/>
              </w:rPr>
            </w:pPr>
          </w:p>
        </w:tc>
        <w:tc>
          <w:tcPr>
            <w:tcW w:w="115" w:type="pct"/>
            <w:vAlign w:val="center"/>
          </w:tcPr>
          <w:p w14:paraId="0399E7AA" w14:textId="77777777" w:rsidR="00D62CB3" w:rsidRPr="0009642E" w:rsidRDefault="00D62CB3" w:rsidP="00811506">
            <w:pPr>
              <w:rPr>
                <w:b/>
                <w:bCs/>
                <w:sz w:val="22"/>
                <w:szCs w:val="22"/>
              </w:rPr>
            </w:pPr>
          </w:p>
        </w:tc>
      </w:tr>
      <w:tr w:rsidR="0009642E" w:rsidRPr="00D62CB3" w14:paraId="1F0B96A5"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EAAFD" w14:textId="77777777" w:rsidR="0009642E" w:rsidRPr="00D62CB3" w:rsidRDefault="0009642E" w:rsidP="00811506">
            <w:pPr>
              <w:rPr>
                <w:sz w:val="22"/>
                <w:szCs w:val="22"/>
              </w:rPr>
            </w:pPr>
            <w:r w:rsidRPr="00D62CB3">
              <w:rPr>
                <w:sz w:val="22"/>
                <w:szCs w:val="22"/>
              </w:rPr>
              <w:t>Строительство сетей холодного и горячего водоснабжения к новым жилым и производственным районам протяженностью 27 000 метров, а также закольцовка сетей водоснабжения для исключения тупиковых участков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276C3"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29D3024A" w14:textId="77777777" w:rsidR="0009642E" w:rsidRPr="00D62CB3" w:rsidRDefault="0009642E" w:rsidP="00811506">
            <w:pPr>
              <w:rPr>
                <w:sz w:val="22"/>
                <w:szCs w:val="22"/>
              </w:rPr>
            </w:pPr>
          </w:p>
        </w:tc>
      </w:tr>
      <w:tr w:rsidR="0009642E" w:rsidRPr="00D62CB3" w14:paraId="5E68B673"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5FDC0" w14:textId="77777777" w:rsidR="0009642E" w:rsidRPr="00D62CB3" w:rsidRDefault="0009642E" w:rsidP="00811506">
            <w:pPr>
              <w:rPr>
                <w:sz w:val="22"/>
                <w:szCs w:val="22"/>
              </w:rPr>
            </w:pPr>
            <w:r w:rsidRPr="00D62CB3">
              <w:rPr>
                <w:sz w:val="22"/>
                <w:szCs w:val="22"/>
              </w:rPr>
              <w:t>Закольцовка, соединение перемычками ВОС «Совхоз» и ВОС «Рыбозавод» для ликвидации тупиковой линии в районе ул. Пиеттомина и ул. Калинина</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4B459"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50E78F13" w14:textId="77777777" w:rsidR="0009642E" w:rsidRPr="00D62CB3" w:rsidRDefault="0009642E" w:rsidP="00811506">
            <w:pPr>
              <w:rPr>
                <w:sz w:val="22"/>
                <w:szCs w:val="22"/>
              </w:rPr>
            </w:pPr>
          </w:p>
        </w:tc>
      </w:tr>
      <w:tr w:rsidR="0009642E" w:rsidRPr="00D62CB3" w14:paraId="333E715A"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44C22" w14:textId="77777777" w:rsidR="0009642E" w:rsidRPr="00D62CB3" w:rsidRDefault="0009642E" w:rsidP="00811506">
            <w:pPr>
              <w:rPr>
                <w:sz w:val="22"/>
                <w:szCs w:val="22"/>
              </w:rPr>
            </w:pPr>
            <w:r w:rsidRPr="00D62CB3">
              <w:rPr>
                <w:sz w:val="22"/>
                <w:szCs w:val="22"/>
              </w:rPr>
              <w:t>Строительство кольцевого противопожарного водопровода</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9A1F9"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63579D67" w14:textId="77777777" w:rsidR="0009642E" w:rsidRPr="00D62CB3" w:rsidRDefault="0009642E" w:rsidP="00811506">
            <w:pPr>
              <w:rPr>
                <w:sz w:val="22"/>
                <w:szCs w:val="22"/>
              </w:rPr>
            </w:pPr>
          </w:p>
        </w:tc>
      </w:tr>
      <w:tr w:rsidR="0009642E" w:rsidRPr="00D62CB3" w14:paraId="16792CB7"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EE95C" w14:textId="77777777" w:rsidR="0009642E" w:rsidRPr="00D62CB3" w:rsidRDefault="0009642E" w:rsidP="00811506">
            <w:pPr>
              <w:rPr>
                <w:sz w:val="22"/>
                <w:szCs w:val="22"/>
              </w:rPr>
            </w:pPr>
            <w:r w:rsidRPr="00D62CB3">
              <w:rPr>
                <w:sz w:val="22"/>
                <w:szCs w:val="22"/>
              </w:rPr>
              <w:t>Строительство магистральных водопроводных сетей диаметрами 50-100 мм общей протяженностью 5 400 метров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B43FE"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21DC2B63" w14:textId="77777777" w:rsidR="0009642E" w:rsidRPr="00D62CB3" w:rsidRDefault="0009642E" w:rsidP="00811506">
            <w:pPr>
              <w:rPr>
                <w:sz w:val="22"/>
                <w:szCs w:val="22"/>
              </w:rPr>
            </w:pPr>
          </w:p>
        </w:tc>
      </w:tr>
      <w:tr w:rsidR="0009642E" w:rsidRPr="00D62CB3" w14:paraId="48A5E4A1"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1A014" w14:textId="77777777" w:rsidR="0009642E" w:rsidRPr="00D62CB3" w:rsidRDefault="0009642E" w:rsidP="00811506">
            <w:pPr>
              <w:rPr>
                <w:sz w:val="22"/>
                <w:szCs w:val="22"/>
              </w:rPr>
            </w:pPr>
            <w:r w:rsidRPr="00D62CB3">
              <w:rPr>
                <w:sz w:val="22"/>
                <w:szCs w:val="22"/>
              </w:rPr>
              <w:t>Строительство магистральных водопроводных сетей общей протяженностью 6 700 метров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70BEA" w14:textId="77777777" w:rsidR="0009642E" w:rsidRPr="00D62CB3" w:rsidRDefault="0009642E" w:rsidP="00811506">
            <w:pPr>
              <w:jc w:val="center"/>
              <w:rPr>
                <w:sz w:val="22"/>
                <w:szCs w:val="22"/>
              </w:rPr>
            </w:pPr>
            <w:r w:rsidRPr="00D62CB3">
              <w:rPr>
                <w:sz w:val="22"/>
                <w:szCs w:val="22"/>
              </w:rPr>
              <w:t>с. Газ-Сале</w:t>
            </w:r>
          </w:p>
        </w:tc>
        <w:tc>
          <w:tcPr>
            <w:tcW w:w="115" w:type="pct"/>
            <w:vAlign w:val="center"/>
            <w:hideMark/>
          </w:tcPr>
          <w:p w14:paraId="24A0D206" w14:textId="77777777" w:rsidR="0009642E" w:rsidRPr="00D62CB3" w:rsidRDefault="0009642E" w:rsidP="00811506">
            <w:pPr>
              <w:rPr>
                <w:sz w:val="22"/>
                <w:szCs w:val="22"/>
              </w:rPr>
            </w:pPr>
          </w:p>
        </w:tc>
      </w:tr>
      <w:tr w:rsidR="0009642E" w:rsidRPr="00D62CB3" w14:paraId="1A617621"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90B96" w14:textId="77777777" w:rsidR="0009642E" w:rsidRPr="00D62CB3" w:rsidRDefault="0009642E" w:rsidP="00811506">
            <w:pPr>
              <w:rPr>
                <w:sz w:val="22"/>
                <w:szCs w:val="22"/>
              </w:rPr>
            </w:pPr>
            <w:r w:rsidRPr="00D62CB3">
              <w:rPr>
                <w:sz w:val="22"/>
                <w:szCs w:val="22"/>
              </w:rPr>
              <w:t>Строительство магистральных водопроводных сетей общей протяженностью 6 200 метров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E77E5" w14:textId="77777777" w:rsidR="0009642E" w:rsidRPr="00D62CB3" w:rsidRDefault="0009642E" w:rsidP="00811506">
            <w:pPr>
              <w:jc w:val="center"/>
              <w:rPr>
                <w:sz w:val="22"/>
                <w:szCs w:val="22"/>
              </w:rPr>
            </w:pPr>
            <w:r w:rsidRPr="00D62CB3">
              <w:rPr>
                <w:sz w:val="22"/>
                <w:szCs w:val="22"/>
              </w:rPr>
              <w:t>с. Находка</w:t>
            </w:r>
          </w:p>
        </w:tc>
        <w:tc>
          <w:tcPr>
            <w:tcW w:w="115" w:type="pct"/>
            <w:vAlign w:val="center"/>
            <w:hideMark/>
          </w:tcPr>
          <w:p w14:paraId="66BA7683" w14:textId="77777777" w:rsidR="0009642E" w:rsidRPr="00D62CB3" w:rsidRDefault="0009642E" w:rsidP="00811506">
            <w:pPr>
              <w:rPr>
                <w:sz w:val="22"/>
                <w:szCs w:val="22"/>
              </w:rPr>
            </w:pPr>
          </w:p>
        </w:tc>
      </w:tr>
      <w:tr w:rsidR="0009642E" w:rsidRPr="00D62CB3" w14:paraId="64729013" w14:textId="77777777" w:rsidTr="0009642E">
        <w:trPr>
          <w:trHeight w:val="7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FFAF6" w14:textId="081D276B" w:rsidR="0009642E" w:rsidRPr="00D62CB3" w:rsidRDefault="0009642E" w:rsidP="00811506">
            <w:pPr>
              <w:rPr>
                <w:sz w:val="22"/>
                <w:szCs w:val="22"/>
              </w:rPr>
            </w:pPr>
            <w:r w:rsidRPr="00D62CB3">
              <w:rPr>
                <w:sz w:val="22"/>
                <w:szCs w:val="22"/>
              </w:rPr>
              <w:t xml:space="preserve">Реконструкция сетей водоснабжения, первая очередь, 1420 м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B8144"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34CAD5A3" w14:textId="77777777" w:rsidR="0009642E" w:rsidRPr="00D62CB3" w:rsidRDefault="0009642E" w:rsidP="00811506">
            <w:pPr>
              <w:rPr>
                <w:sz w:val="22"/>
                <w:szCs w:val="22"/>
              </w:rPr>
            </w:pPr>
          </w:p>
        </w:tc>
      </w:tr>
      <w:tr w:rsidR="0009642E" w:rsidRPr="00D62CB3" w14:paraId="0EE1E214" w14:textId="77777777" w:rsidTr="0009642E">
        <w:trPr>
          <w:trHeight w:val="7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F9BEF" w14:textId="38DB9394" w:rsidR="0009642E" w:rsidRPr="00D62CB3" w:rsidRDefault="0009642E" w:rsidP="00811506">
            <w:pPr>
              <w:rPr>
                <w:sz w:val="22"/>
                <w:szCs w:val="22"/>
              </w:rPr>
            </w:pPr>
            <w:r w:rsidRPr="00D62CB3">
              <w:rPr>
                <w:sz w:val="22"/>
                <w:szCs w:val="22"/>
              </w:rPr>
              <w:t>Реконструкция сетей водоснабжения,</w:t>
            </w:r>
            <w:r>
              <w:rPr>
                <w:sz w:val="22"/>
                <w:szCs w:val="22"/>
              </w:rPr>
              <w:t xml:space="preserve"> </w:t>
            </w:r>
            <w:r w:rsidRPr="00D62CB3">
              <w:rPr>
                <w:sz w:val="22"/>
                <w:szCs w:val="22"/>
              </w:rPr>
              <w:t xml:space="preserve">вторая очередь, 5419м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DBEEC"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303225D3" w14:textId="77777777" w:rsidR="0009642E" w:rsidRPr="00D62CB3" w:rsidRDefault="0009642E" w:rsidP="00811506">
            <w:pPr>
              <w:rPr>
                <w:sz w:val="22"/>
                <w:szCs w:val="22"/>
              </w:rPr>
            </w:pPr>
          </w:p>
        </w:tc>
      </w:tr>
      <w:tr w:rsidR="0009642E" w:rsidRPr="00D62CB3" w14:paraId="24706D48" w14:textId="77777777" w:rsidTr="0009642E">
        <w:trPr>
          <w:trHeight w:val="7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BEC16" w14:textId="5AB96A2F" w:rsidR="0009642E" w:rsidRPr="00D62CB3" w:rsidRDefault="0009642E" w:rsidP="00811506">
            <w:pPr>
              <w:rPr>
                <w:sz w:val="22"/>
                <w:szCs w:val="22"/>
              </w:rPr>
            </w:pPr>
            <w:r w:rsidRPr="00D62CB3">
              <w:rPr>
                <w:sz w:val="22"/>
                <w:szCs w:val="22"/>
              </w:rPr>
              <w:t>Реконструкция сетей водоснабжения, третья очередь, 1126 м</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D0365"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7268401C" w14:textId="77777777" w:rsidR="0009642E" w:rsidRPr="00D62CB3" w:rsidRDefault="0009642E" w:rsidP="00811506">
            <w:pPr>
              <w:rPr>
                <w:sz w:val="22"/>
                <w:szCs w:val="22"/>
              </w:rPr>
            </w:pPr>
          </w:p>
        </w:tc>
      </w:tr>
      <w:tr w:rsidR="0009642E" w:rsidRPr="00D62CB3" w14:paraId="39784F7E" w14:textId="77777777" w:rsidTr="0009642E">
        <w:trPr>
          <w:trHeight w:val="600"/>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93C9A" w14:textId="77777777" w:rsidR="0009642E" w:rsidRPr="00D62CB3" w:rsidRDefault="0009642E" w:rsidP="00811506">
            <w:pPr>
              <w:rPr>
                <w:sz w:val="22"/>
                <w:szCs w:val="22"/>
              </w:rPr>
            </w:pPr>
            <w:r w:rsidRPr="00D62CB3">
              <w:rPr>
                <w:sz w:val="22"/>
                <w:szCs w:val="22"/>
              </w:rPr>
              <w:t>Замена изношенных сетей водоснабжения, с увеличением условного диаметра с 100 мм на 200 мм увеличение магистральных сетей водоснабжения с учетом нужд на пожаротушение до 250 мм, а также увеличение диаметра водовода от водозабора до ВОС 250 мм</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6C434"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3FA1B3B7" w14:textId="77777777" w:rsidR="0009642E" w:rsidRPr="00D62CB3" w:rsidRDefault="0009642E" w:rsidP="00811506">
            <w:pPr>
              <w:rPr>
                <w:sz w:val="22"/>
                <w:szCs w:val="22"/>
              </w:rPr>
            </w:pPr>
          </w:p>
        </w:tc>
      </w:tr>
      <w:tr w:rsidR="0009642E" w:rsidRPr="00D62CB3" w14:paraId="60E2FF31"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67211" w14:textId="77777777" w:rsidR="0009642E" w:rsidRPr="00D62CB3" w:rsidRDefault="0009642E" w:rsidP="00811506">
            <w:pPr>
              <w:rPr>
                <w:sz w:val="22"/>
                <w:szCs w:val="22"/>
              </w:rPr>
            </w:pPr>
            <w:r w:rsidRPr="00D62CB3">
              <w:rPr>
                <w:sz w:val="22"/>
                <w:szCs w:val="22"/>
              </w:rPr>
              <w:t>Реконструкция сетей водоснабжения от котельной №8 – Школа интернат поселок Тазовский</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2C18D"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45A83416" w14:textId="77777777" w:rsidR="0009642E" w:rsidRPr="00D62CB3" w:rsidRDefault="0009642E" w:rsidP="00811506">
            <w:pPr>
              <w:rPr>
                <w:sz w:val="22"/>
                <w:szCs w:val="22"/>
              </w:rPr>
            </w:pPr>
          </w:p>
        </w:tc>
      </w:tr>
      <w:tr w:rsidR="0009642E" w:rsidRPr="00D62CB3" w14:paraId="39B40554"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16042" w14:textId="77777777" w:rsidR="0009642E" w:rsidRPr="00D62CB3" w:rsidRDefault="0009642E" w:rsidP="00811506">
            <w:pPr>
              <w:rPr>
                <w:sz w:val="22"/>
                <w:szCs w:val="22"/>
              </w:rPr>
            </w:pPr>
            <w:r w:rsidRPr="00D62CB3">
              <w:rPr>
                <w:sz w:val="22"/>
                <w:szCs w:val="22"/>
              </w:rPr>
              <w:t>Реконструкция линейного сооружения: внутриплощадочные инженерные сети ВС ВЖК-400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6955A"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4D2C5B36" w14:textId="77777777" w:rsidR="0009642E" w:rsidRPr="00D62CB3" w:rsidRDefault="0009642E" w:rsidP="00811506">
            <w:pPr>
              <w:rPr>
                <w:sz w:val="22"/>
                <w:szCs w:val="22"/>
              </w:rPr>
            </w:pPr>
          </w:p>
        </w:tc>
      </w:tr>
      <w:tr w:rsidR="0009642E" w:rsidRPr="00D62CB3" w14:paraId="7C5B1633"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BF0F4" w14:textId="77777777" w:rsidR="0009642E" w:rsidRPr="00D62CB3" w:rsidRDefault="0009642E" w:rsidP="00811506">
            <w:pPr>
              <w:rPr>
                <w:sz w:val="22"/>
                <w:szCs w:val="22"/>
              </w:rPr>
            </w:pPr>
            <w:r w:rsidRPr="00D62CB3">
              <w:rPr>
                <w:sz w:val="22"/>
                <w:szCs w:val="22"/>
              </w:rPr>
              <w:t>Реконструкция линейного сооружения: эстакада инженерных сетей водоснабжения ПАЭС ВЖК-400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7637C"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17A05149" w14:textId="77777777" w:rsidR="0009642E" w:rsidRPr="00D62CB3" w:rsidRDefault="0009642E" w:rsidP="00811506">
            <w:pPr>
              <w:rPr>
                <w:sz w:val="22"/>
                <w:szCs w:val="22"/>
              </w:rPr>
            </w:pPr>
          </w:p>
        </w:tc>
      </w:tr>
      <w:tr w:rsidR="0009642E" w:rsidRPr="00D62CB3" w14:paraId="3D3BC28C"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11F97" w14:textId="77777777" w:rsidR="0009642E" w:rsidRPr="00D62CB3" w:rsidRDefault="0009642E" w:rsidP="00811506">
            <w:pPr>
              <w:rPr>
                <w:sz w:val="22"/>
                <w:szCs w:val="22"/>
              </w:rPr>
            </w:pPr>
            <w:r w:rsidRPr="00D62CB3">
              <w:rPr>
                <w:sz w:val="22"/>
                <w:szCs w:val="22"/>
              </w:rPr>
              <w:t>ПИР "Капитальный ремонт сетей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58FD6"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404BF67C" w14:textId="77777777" w:rsidR="0009642E" w:rsidRPr="00D62CB3" w:rsidRDefault="0009642E" w:rsidP="00811506">
            <w:pPr>
              <w:rPr>
                <w:sz w:val="22"/>
                <w:szCs w:val="22"/>
              </w:rPr>
            </w:pPr>
          </w:p>
        </w:tc>
      </w:tr>
      <w:tr w:rsidR="0009642E" w:rsidRPr="00D62CB3" w14:paraId="55792D0B" w14:textId="77777777" w:rsidTr="0009642E">
        <w:trPr>
          <w:trHeight w:val="390"/>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4B452" w14:textId="6263678C" w:rsidR="0009642E" w:rsidRPr="00D62CB3" w:rsidRDefault="0009642E" w:rsidP="00811506">
            <w:pPr>
              <w:rPr>
                <w:sz w:val="22"/>
                <w:szCs w:val="22"/>
              </w:rPr>
            </w:pPr>
            <w:r w:rsidRPr="00D62CB3">
              <w:rPr>
                <w:sz w:val="22"/>
                <w:szCs w:val="22"/>
              </w:rPr>
              <w:t>Капитальный ремонт сетей водоснабжения в зонах действия</w:t>
            </w:r>
            <w:r>
              <w:rPr>
                <w:sz w:val="22"/>
                <w:szCs w:val="22"/>
              </w:rPr>
              <w:t xml:space="preserve"> </w:t>
            </w:r>
            <w:r w:rsidRPr="00D62CB3">
              <w:rPr>
                <w:sz w:val="22"/>
                <w:szCs w:val="22"/>
              </w:rPr>
              <w:t>ВОС-500 "Совхоз" и ВОС-500 "Рыбозавод" (с применением стальных трубопроводов с внутренним покрытием, исключающих вторичное загрязнение воды)</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6999D"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457FDE1F" w14:textId="77777777" w:rsidR="0009642E" w:rsidRPr="00D62CB3" w:rsidRDefault="0009642E" w:rsidP="00811506">
            <w:pPr>
              <w:rPr>
                <w:sz w:val="22"/>
                <w:szCs w:val="22"/>
              </w:rPr>
            </w:pPr>
          </w:p>
        </w:tc>
      </w:tr>
      <w:tr w:rsidR="0009642E" w:rsidRPr="00D62CB3" w14:paraId="28632747" w14:textId="77777777" w:rsidTr="0009642E">
        <w:trPr>
          <w:trHeight w:val="49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6E234" w14:textId="3B7CEA9B" w:rsidR="0009642E" w:rsidRPr="00D62CB3" w:rsidRDefault="0009642E" w:rsidP="00811506">
            <w:pPr>
              <w:rPr>
                <w:sz w:val="22"/>
                <w:szCs w:val="22"/>
              </w:rPr>
            </w:pPr>
            <w:r w:rsidRPr="00D62CB3">
              <w:rPr>
                <w:sz w:val="22"/>
                <w:szCs w:val="22"/>
              </w:rPr>
              <w:t>Капитальный ремонт сетей водоснабжения в зонах действия ВОС-1000 и ВОС-500 "Геофизики"</w:t>
            </w:r>
            <w:r>
              <w:rPr>
                <w:sz w:val="22"/>
                <w:szCs w:val="22"/>
              </w:rPr>
              <w:t xml:space="preserve"> </w:t>
            </w:r>
            <w:r w:rsidRPr="00D62CB3">
              <w:rPr>
                <w:sz w:val="22"/>
                <w:szCs w:val="22"/>
              </w:rPr>
              <w:t>(с применением стальных трубопроводов с внутренним покрытием, исключающих вторичное загрязнение воды)</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09ECF"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0EE954B4" w14:textId="77777777" w:rsidR="0009642E" w:rsidRPr="00D62CB3" w:rsidRDefault="0009642E" w:rsidP="00811506">
            <w:pPr>
              <w:rPr>
                <w:sz w:val="22"/>
                <w:szCs w:val="22"/>
              </w:rPr>
            </w:pPr>
          </w:p>
        </w:tc>
      </w:tr>
      <w:tr w:rsidR="0009642E" w:rsidRPr="00D62CB3" w14:paraId="3FDB603E" w14:textId="77777777" w:rsidTr="0009642E">
        <w:trPr>
          <w:trHeight w:val="46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5297E" w14:textId="7C3D0A69" w:rsidR="0009642E" w:rsidRPr="00D62CB3" w:rsidRDefault="0009642E" w:rsidP="00811506">
            <w:pPr>
              <w:rPr>
                <w:sz w:val="22"/>
                <w:szCs w:val="22"/>
              </w:rPr>
            </w:pPr>
            <w:r w:rsidRPr="00D62CB3">
              <w:rPr>
                <w:sz w:val="22"/>
                <w:szCs w:val="22"/>
              </w:rPr>
              <w:t>Капитальный ремонт сетей водоснабжения в зоне действия</w:t>
            </w:r>
            <w:r>
              <w:rPr>
                <w:sz w:val="22"/>
                <w:szCs w:val="22"/>
              </w:rPr>
              <w:t xml:space="preserve"> </w:t>
            </w:r>
            <w:r w:rsidRPr="00D62CB3">
              <w:rPr>
                <w:sz w:val="22"/>
                <w:szCs w:val="22"/>
              </w:rPr>
              <w:t>ВОС-500 "Аэропорт"</w:t>
            </w:r>
            <w:r w:rsidRPr="00D62CB3">
              <w:rPr>
                <w:sz w:val="22"/>
                <w:szCs w:val="22"/>
              </w:rPr>
              <w:br/>
              <w:t>(с применением стальных трубопроводов с внутренним покрытием, исключающих вторичное загрязнение воды)</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5A974"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6E72A972" w14:textId="77777777" w:rsidR="0009642E" w:rsidRPr="00D62CB3" w:rsidRDefault="0009642E" w:rsidP="00811506">
            <w:pPr>
              <w:rPr>
                <w:sz w:val="22"/>
                <w:szCs w:val="22"/>
              </w:rPr>
            </w:pPr>
          </w:p>
        </w:tc>
      </w:tr>
      <w:tr w:rsidR="0009642E" w:rsidRPr="00D62CB3" w14:paraId="18F31F47"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9FC2F" w14:textId="4D7D633D" w:rsidR="0009642E" w:rsidRPr="00D62CB3" w:rsidRDefault="0009642E" w:rsidP="00811506">
            <w:pPr>
              <w:rPr>
                <w:sz w:val="22"/>
                <w:szCs w:val="22"/>
              </w:rPr>
            </w:pPr>
            <w:r w:rsidRPr="00D62CB3">
              <w:rPr>
                <w:sz w:val="22"/>
                <w:szCs w:val="22"/>
              </w:rPr>
              <w:t xml:space="preserve">Капитальный ремонт сетей ВС (ул. Геофизиков, 24 - средняя школа </w:t>
            </w:r>
            <w:r>
              <w:rPr>
                <w:sz w:val="22"/>
                <w:szCs w:val="22"/>
              </w:rPr>
              <w:t>–</w:t>
            </w:r>
            <w:r w:rsidRPr="00D62CB3">
              <w:rPr>
                <w:sz w:val="22"/>
                <w:szCs w:val="22"/>
              </w:rPr>
              <w:t xml:space="preserve"> Школа</w:t>
            </w:r>
            <w:r>
              <w:rPr>
                <w:sz w:val="22"/>
                <w:szCs w:val="22"/>
              </w:rPr>
              <w:t xml:space="preserve"> </w:t>
            </w:r>
            <w:r w:rsidRPr="00D62CB3">
              <w:rPr>
                <w:sz w:val="22"/>
                <w:szCs w:val="22"/>
              </w:rPr>
              <w:t>Интернат)</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C983F"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2D39AEC9" w14:textId="77777777" w:rsidR="0009642E" w:rsidRPr="00D62CB3" w:rsidRDefault="0009642E" w:rsidP="00811506">
            <w:pPr>
              <w:rPr>
                <w:sz w:val="22"/>
                <w:szCs w:val="22"/>
              </w:rPr>
            </w:pPr>
          </w:p>
        </w:tc>
      </w:tr>
      <w:tr w:rsidR="0009642E" w:rsidRPr="00D62CB3" w14:paraId="7D3114C6" w14:textId="77777777" w:rsidTr="0009642E">
        <w:trPr>
          <w:trHeight w:val="7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8EC3E" w14:textId="6863E8B3" w:rsidR="0009642E" w:rsidRPr="00D62CB3" w:rsidRDefault="0009642E" w:rsidP="00811506">
            <w:pPr>
              <w:rPr>
                <w:sz w:val="22"/>
                <w:szCs w:val="22"/>
              </w:rPr>
            </w:pPr>
            <w:r w:rsidRPr="00D62CB3">
              <w:rPr>
                <w:sz w:val="22"/>
                <w:szCs w:val="22"/>
              </w:rPr>
              <w:lastRenderedPageBreak/>
              <w:t>Реконструкция сетей водоснабжения,</w:t>
            </w:r>
            <w:r>
              <w:rPr>
                <w:sz w:val="22"/>
                <w:szCs w:val="22"/>
              </w:rPr>
              <w:t xml:space="preserve"> </w:t>
            </w:r>
            <w:r w:rsidRPr="00D62CB3">
              <w:rPr>
                <w:sz w:val="22"/>
                <w:szCs w:val="22"/>
              </w:rPr>
              <w:t>первая очередь, 760 м</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BFD23"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2FDAEFDF" w14:textId="77777777" w:rsidR="0009642E" w:rsidRPr="00D62CB3" w:rsidRDefault="0009642E" w:rsidP="00811506">
            <w:pPr>
              <w:rPr>
                <w:sz w:val="22"/>
                <w:szCs w:val="22"/>
              </w:rPr>
            </w:pPr>
          </w:p>
        </w:tc>
      </w:tr>
      <w:tr w:rsidR="0009642E" w:rsidRPr="00D62CB3" w14:paraId="4679A326" w14:textId="77777777" w:rsidTr="0009642E">
        <w:trPr>
          <w:trHeight w:val="40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764BF" w14:textId="77777777" w:rsidR="0009642E" w:rsidRPr="00D62CB3" w:rsidRDefault="0009642E" w:rsidP="00811506">
            <w:pPr>
              <w:rPr>
                <w:sz w:val="22"/>
                <w:szCs w:val="22"/>
              </w:rPr>
            </w:pPr>
            <w:r w:rsidRPr="00D62CB3">
              <w:rPr>
                <w:sz w:val="22"/>
                <w:szCs w:val="22"/>
              </w:rPr>
              <w:t>Реконструкция сетей водоснабжения,</w:t>
            </w:r>
            <w:r w:rsidRPr="00D62CB3">
              <w:rPr>
                <w:sz w:val="22"/>
                <w:szCs w:val="22"/>
              </w:rPr>
              <w:br/>
              <w:t>вторая очередь, 1141м</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0D026"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7BBE16B2" w14:textId="77777777" w:rsidR="0009642E" w:rsidRPr="00D62CB3" w:rsidRDefault="0009642E" w:rsidP="00811506">
            <w:pPr>
              <w:rPr>
                <w:sz w:val="22"/>
                <w:szCs w:val="22"/>
              </w:rPr>
            </w:pPr>
          </w:p>
        </w:tc>
      </w:tr>
      <w:tr w:rsidR="0009642E" w:rsidRPr="00D62CB3" w14:paraId="568C76AF" w14:textId="77777777" w:rsidTr="0009642E">
        <w:trPr>
          <w:trHeight w:val="40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B0846" w14:textId="05B57AEF" w:rsidR="0009642E" w:rsidRPr="00D62CB3" w:rsidRDefault="0009642E" w:rsidP="00811506">
            <w:pPr>
              <w:rPr>
                <w:sz w:val="22"/>
                <w:szCs w:val="22"/>
              </w:rPr>
            </w:pPr>
            <w:r w:rsidRPr="00D62CB3">
              <w:rPr>
                <w:sz w:val="22"/>
                <w:szCs w:val="22"/>
              </w:rPr>
              <w:t>Реконструкция сетей  водоснабжения,</w:t>
            </w:r>
            <w:r>
              <w:rPr>
                <w:sz w:val="22"/>
                <w:szCs w:val="22"/>
              </w:rPr>
              <w:t xml:space="preserve"> </w:t>
            </w:r>
            <w:r w:rsidRPr="00D62CB3">
              <w:rPr>
                <w:sz w:val="22"/>
                <w:szCs w:val="22"/>
              </w:rPr>
              <w:t xml:space="preserve">третья очередь, 170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956DE"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4D768300" w14:textId="77777777" w:rsidR="0009642E" w:rsidRPr="00D62CB3" w:rsidRDefault="0009642E" w:rsidP="00811506">
            <w:pPr>
              <w:rPr>
                <w:sz w:val="22"/>
                <w:szCs w:val="22"/>
              </w:rPr>
            </w:pPr>
          </w:p>
        </w:tc>
      </w:tr>
      <w:tr w:rsidR="0009642E" w:rsidRPr="00D62CB3" w14:paraId="7566914A"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59AD1" w14:textId="77777777" w:rsidR="0009642E" w:rsidRPr="00D62CB3" w:rsidRDefault="0009642E" w:rsidP="00811506">
            <w:pPr>
              <w:rPr>
                <w:sz w:val="22"/>
                <w:szCs w:val="22"/>
              </w:rPr>
            </w:pPr>
            <w:r w:rsidRPr="00D62CB3">
              <w:rPr>
                <w:sz w:val="22"/>
                <w:szCs w:val="22"/>
              </w:rPr>
              <w:t>ПИР "Капитальный ремонт сетей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1077A"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1C18905A" w14:textId="77777777" w:rsidR="0009642E" w:rsidRPr="00D62CB3" w:rsidRDefault="0009642E" w:rsidP="00811506">
            <w:pPr>
              <w:rPr>
                <w:sz w:val="22"/>
                <w:szCs w:val="22"/>
              </w:rPr>
            </w:pPr>
          </w:p>
        </w:tc>
      </w:tr>
      <w:tr w:rsidR="0009642E" w:rsidRPr="00D62CB3" w14:paraId="787D7D5C" w14:textId="77777777" w:rsidTr="0009642E">
        <w:trPr>
          <w:trHeight w:val="390"/>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1665A" w14:textId="77777777" w:rsidR="0009642E" w:rsidRPr="00D62CB3" w:rsidRDefault="0009642E" w:rsidP="00811506">
            <w:pPr>
              <w:rPr>
                <w:sz w:val="22"/>
                <w:szCs w:val="22"/>
              </w:rPr>
            </w:pPr>
            <w:r w:rsidRPr="00D62CB3">
              <w:rPr>
                <w:sz w:val="22"/>
                <w:szCs w:val="22"/>
              </w:rPr>
              <w:t>Капитальный ремонт сетей водоснабжения</w:t>
            </w:r>
            <w:r w:rsidRPr="00D62CB3">
              <w:rPr>
                <w:sz w:val="22"/>
                <w:szCs w:val="22"/>
              </w:rPr>
              <w:br/>
              <w:t xml:space="preserve">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065F5"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0FC44AFD" w14:textId="77777777" w:rsidR="0009642E" w:rsidRPr="00D62CB3" w:rsidRDefault="0009642E" w:rsidP="00811506">
            <w:pPr>
              <w:rPr>
                <w:sz w:val="22"/>
                <w:szCs w:val="22"/>
              </w:rPr>
            </w:pPr>
          </w:p>
        </w:tc>
      </w:tr>
      <w:tr w:rsidR="0009642E" w:rsidRPr="00D62CB3" w14:paraId="202A7104" w14:textId="77777777" w:rsidTr="0009642E">
        <w:trPr>
          <w:trHeight w:val="390"/>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B08FE" w14:textId="77777777" w:rsidR="0009642E" w:rsidRPr="00D62CB3" w:rsidRDefault="0009642E" w:rsidP="00811506">
            <w:pPr>
              <w:rPr>
                <w:sz w:val="22"/>
                <w:szCs w:val="22"/>
              </w:rPr>
            </w:pPr>
            <w:r w:rsidRPr="00D62CB3">
              <w:rPr>
                <w:sz w:val="22"/>
                <w:szCs w:val="22"/>
              </w:rPr>
              <w:t>Капитальный ремонт сетей водоснабжения в зоне действия ВОС-300 "Глубокое" (с применением стальных трубопроводов с внутренним покрытием, исключающих вторичное загрязнение воды)</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4C586"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071A89F0" w14:textId="77777777" w:rsidR="0009642E" w:rsidRPr="00D62CB3" w:rsidRDefault="0009642E" w:rsidP="00811506">
            <w:pPr>
              <w:rPr>
                <w:sz w:val="22"/>
                <w:szCs w:val="22"/>
              </w:rPr>
            </w:pPr>
          </w:p>
        </w:tc>
      </w:tr>
      <w:tr w:rsidR="0009642E" w:rsidRPr="00D62CB3" w14:paraId="04E7BE3F"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776A6" w14:textId="77777777" w:rsidR="0009642E" w:rsidRPr="00D62CB3" w:rsidRDefault="0009642E" w:rsidP="00811506">
            <w:pPr>
              <w:rPr>
                <w:sz w:val="22"/>
                <w:szCs w:val="22"/>
              </w:rPr>
            </w:pPr>
            <w:r w:rsidRPr="00D62CB3">
              <w:rPr>
                <w:sz w:val="22"/>
                <w:szCs w:val="22"/>
              </w:rPr>
              <w:t>Капитальный ремонт сетей ВС (ул. Советская, 19 - ВОС 500)</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F7513"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5C2B51A3" w14:textId="77777777" w:rsidR="0009642E" w:rsidRPr="00D62CB3" w:rsidRDefault="0009642E" w:rsidP="00811506">
            <w:pPr>
              <w:rPr>
                <w:sz w:val="22"/>
                <w:szCs w:val="22"/>
              </w:rPr>
            </w:pPr>
          </w:p>
        </w:tc>
      </w:tr>
      <w:tr w:rsidR="0009642E" w:rsidRPr="00D62CB3" w14:paraId="3FE9C5AE"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F793D" w14:textId="77777777" w:rsidR="0009642E" w:rsidRPr="00D62CB3" w:rsidRDefault="0009642E" w:rsidP="00811506">
            <w:pPr>
              <w:rPr>
                <w:sz w:val="22"/>
                <w:szCs w:val="22"/>
              </w:rPr>
            </w:pPr>
            <w:r w:rsidRPr="00D62CB3">
              <w:rPr>
                <w:sz w:val="22"/>
                <w:szCs w:val="22"/>
              </w:rPr>
              <w:t>Капитальный ремонт сетей ВС (ул. Юбилейная, 6 - ул. Юбилейная, 16)</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B129E"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66D6222B" w14:textId="77777777" w:rsidR="0009642E" w:rsidRPr="00D62CB3" w:rsidRDefault="0009642E" w:rsidP="00811506">
            <w:pPr>
              <w:rPr>
                <w:sz w:val="22"/>
                <w:szCs w:val="22"/>
              </w:rPr>
            </w:pPr>
          </w:p>
        </w:tc>
      </w:tr>
      <w:tr w:rsidR="0009642E" w:rsidRPr="00D62CB3" w14:paraId="6975E338"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AECC2" w14:textId="77777777" w:rsidR="0009642E" w:rsidRPr="00D62CB3" w:rsidRDefault="0009642E" w:rsidP="00811506">
            <w:pPr>
              <w:rPr>
                <w:sz w:val="22"/>
                <w:szCs w:val="22"/>
              </w:rPr>
            </w:pPr>
            <w:r w:rsidRPr="00D62CB3">
              <w:rPr>
                <w:sz w:val="22"/>
                <w:szCs w:val="22"/>
              </w:rPr>
              <w:t xml:space="preserve">Реконструкция магистральных водопроводных сетей диаметрами 15-100 мм общей протяженностью 1000 метров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9A71E"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6E1CFF2A" w14:textId="77777777" w:rsidR="0009642E" w:rsidRPr="00D62CB3" w:rsidRDefault="0009642E" w:rsidP="00811506">
            <w:pPr>
              <w:rPr>
                <w:sz w:val="22"/>
                <w:szCs w:val="22"/>
              </w:rPr>
            </w:pPr>
          </w:p>
        </w:tc>
      </w:tr>
      <w:tr w:rsidR="0009642E" w:rsidRPr="00D62CB3" w14:paraId="781053E2"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203A6" w14:textId="77777777" w:rsidR="0009642E" w:rsidRPr="00D62CB3" w:rsidRDefault="0009642E" w:rsidP="00811506">
            <w:pPr>
              <w:rPr>
                <w:sz w:val="22"/>
                <w:szCs w:val="22"/>
              </w:rPr>
            </w:pPr>
            <w:r w:rsidRPr="00D62CB3">
              <w:rPr>
                <w:sz w:val="22"/>
                <w:szCs w:val="22"/>
              </w:rPr>
              <w:t>ПИР "Капитальный ремонт сетей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2DD81" w14:textId="77777777" w:rsidR="0009642E" w:rsidRPr="00D62CB3" w:rsidRDefault="0009642E" w:rsidP="00811506">
            <w:pPr>
              <w:jc w:val="center"/>
              <w:rPr>
                <w:sz w:val="22"/>
                <w:szCs w:val="22"/>
              </w:rPr>
            </w:pPr>
            <w:r w:rsidRPr="00D62CB3">
              <w:rPr>
                <w:sz w:val="22"/>
                <w:szCs w:val="22"/>
              </w:rPr>
              <w:t>с. Газ-Сале</w:t>
            </w:r>
          </w:p>
        </w:tc>
        <w:tc>
          <w:tcPr>
            <w:tcW w:w="115" w:type="pct"/>
            <w:vAlign w:val="center"/>
            <w:hideMark/>
          </w:tcPr>
          <w:p w14:paraId="061894C7" w14:textId="77777777" w:rsidR="0009642E" w:rsidRPr="00D62CB3" w:rsidRDefault="0009642E" w:rsidP="00811506">
            <w:pPr>
              <w:rPr>
                <w:sz w:val="22"/>
                <w:szCs w:val="22"/>
              </w:rPr>
            </w:pPr>
          </w:p>
        </w:tc>
      </w:tr>
      <w:tr w:rsidR="0009642E" w:rsidRPr="00D62CB3" w14:paraId="0316502F"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C84F4" w14:textId="77777777" w:rsidR="0009642E" w:rsidRPr="00D62CB3" w:rsidRDefault="0009642E" w:rsidP="00811506">
            <w:pPr>
              <w:rPr>
                <w:sz w:val="22"/>
                <w:szCs w:val="22"/>
              </w:rPr>
            </w:pPr>
            <w:r w:rsidRPr="00D62CB3">
              <w:rPr>
                <w:sz w:val="22"/>
                <w:szCs w:val="22"/>
              </w:rPr>
              <w:t xml:space="preserve">Капитальный ремонт сетей водоснабжения в зоне действия ВОС-500 </w:t>
            </w:r>
            <w:r w:rsidRPr="00D62CB3">
              <w:rPr>
                <w:sz w:val="22"/>
                <w:szCs w:val="22"/>
              </w:rPr>
              <w:br/>
              <w:t>(с применением стальных трубопроводов с внутренним покрытием, исключающих вторичное загрязнение воды)</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578B4" w14:textId="77777777" w:rsidR="0009642E" w:rsidRPr="00D62CB3" w:rsidRDefault="0009642E" w:rsidP="00811506">
            <w:pPr>
              <w:jc w:val="center"/>
              <w:rPr>
                <w:sz w:val="22"/>
                <w:szCs w:val="22"/>
              </w:rPr>
            </w:pPr>
            <w:r w:rsidRPr="00D62CB3">
              <w:rPr>
                <w:sz w:val="22"/>
                <w:szCs w:val="22"/>
              </w:rPr>
              <w:t>с. Газ-Сале</w:t>
            </w:r>
          </w:p>
        </w:tc>
        <w:tc>
          <w:tcPr>
            <w:tcW w:w="115" w:type="pct"/>
            <w:vAlign w:val="center"/>
            <w:hideMark/>
          </w:tcPr>
          <w:p w14:paraId="07347918" w14:textId="77777777" w:rsidR="0009642E" w:rsidRPr="00D62CB3" w:rsidRDefault="0009642E" w:rsidP="00811506">
            <w:pPr>
              <w:rPr>
                <w:sz w:val="22"/>
                <w:szCs w:val="22"/>
              </w:rPr>
            </w:pPr>
          </w:p>
        </w:tc>
      </w:tr>
      <w:tr w:rsidR="0009642E" w:rsidRPr="00D62CB3" w14:paraId="7807C728"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148C6" w14:textId="77777777" w:rsidR="0009642E" w:rsidRPr="00D62CB3" w:rsidRDefault="0009642E" w:rsidP="00811506">
            <w:pPr>
              <w:rPr>
                <w:sz w:val="22"/>
                <w:szCs w:val="22"/>
              </w:rPr>
            </w:pPr>
            <w:r w:rsidRPr="00D62CB3">
              <w:rPr>
                <w:sz w:val="22"/>
                <w:szCs w:val="22"/>
              </w:rPr>
              <w:t>ПИР "Капитальный ремонт сетей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1AB4C" w14:textId="77777777" w:rsidR="0009642E" w:rsidRPr="00D62CB3" w:rsidRDefault="0009642E" w:rsidP="00811506">
            <w:pPr>
              <w:jc w:val="center"/>
              <w:rPr>
                <w:sz w:val="22"/>
                <w:szCs w:val="22"/>
              </w:rPr>
            </w:pPr>
            <w:r w:rsidRPr="00D62CB3">
              <w:rPr>
                <w:sz w:val="22"/>
                <w:szCs w:val="22"/>
              </w:rPr>
              <w:t>с. Гыда</w:t>
            </w:r>
          </w:p>
        </w:tc>
        <w:tc>
          <w:tcPr>
            <w:tcW w:w="115" w:type="pct"/>
            <w:vAlign w:val="center"/>
            <w:hideMark/>
          </w:tcPr>
          <w:p w14:paraId="4A855481" w14:textId="77777777" w:rsidR="0009642E" w:rsidRPr="00D62CB3" w:rsidRDefault="0009642E" w:rsidP="00811506">
            <w:pPr>
              <w:rPr>
                <w:sz w:val="22"/>
                <w:szCs w:val="22"/>
              </w:rPr>
            </w:pPr>
          </w:p>
        </w:tc>
      </w:tr>
      <w:tr w:rsidR="0009642E" w:rsidRPr="00D62CB3" w14:paraId="4FB026CB"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A3F63" w14:textId="77777777" w:rsidR="0009642E" w:rsidRPr="00D62CB3" w:rsidRDefault="0009642E" w:rsidP="00811506">
            <w:pPr>
              <w:rPr>
                <w:sz w:val="22"/>
                <w:szCs w:val="22"/>
              </w:rPr>
            </w:pPr>
            <w:r w:rsidRPr="00D62CB3">
              <w:rPr>
                <w:sz w:val="22"/>
                <w:szCs w:val="22"/>
              </w:rPr>
              <w:t xml:space="preserve">Капитальный ремонт сетей водоснабжения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E5D3B" w14:textId="77777777" w:rsidR="0009642E" w:rsidRPr="00D62CB3" w:rsidRDefault="0009642E" w:rsidP="00811506">
            <w:pPr>
              <w:jc w:val="center"/>
              <w:rPr>
                <w:sz w:val="22"/>
                <w:szCs w:val="22"/>
              </w:rPr>
            </w:pPr>
            <w:r w:rsidRPr="00D62CB3">
              <w:rPr>
                <w:sz w:val="22"/>
                <w:szCs w:val="22"/>
              </w:rPr>
              <w:t>с. Гыда</w:t>
            </w:r>
          </w:p>
        </w:tc>
        <w:tc>
          <w:tcPr>
            <w:tcW w:w="115" w:type="pct"/>
            <w:vAlign w:val="center"/>
            <w:hideMark/>
          </w:tcPr>
          <w:p w14:paraId="031B76FB" w14:textId="77777777" w:rsidR="0009642E" w:rsidRPr="00D62CB3" w:rsidRDefault="0009642E" w:rsidP="00811506">
            <w:pPr>
              <w:rPr>
                <w:sz w:val="22"/>
                <w:szCs w:val="22"/>
              </w:rPr>
            </w:pPr>
          </w:p>
        </w:tc>
      </w:tr>
      <w:tr w:rsidR="0009642E" w:rsidRPr="00D62CB3" w14:paraId="7EBFE381"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C0088" w14:textId="77777777" w:rsidR="0009642E" w:rsidRPr="00D62CB3" w:rsidRDefault="0009642E" w:rsidP="00811506">
            <w:pPr>
              <w:rPr>
                <w:sz w:val="22"/>
                <w:szCs w:val="22"/>
              </w:rPr>
            </w:pPr>
            <w:r w:rsidRPr="00D62CB3">
              <w:rPr>
                <w:sz w:val="22"/>
                <w:szCs w:val="22"/>
              </w:rPr>
              <w:t>Реконструкция ВС   ул. Советская, д.17а - ул. Катаева, д.12 с увеличением диаметра и  с применением трубы в ППУ - изоляции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D5CCF" w14:textId="77777777" w:rsidR="0009642E" w:rsidRPr="00D62CB3" w:rsidRDefault="0009642E" w:rsidP="00811506">
            <w:pPr>
              <w:jc w:val="center"/>
              <w:rPr>
                <w:sz w:val="22"/>
                <w:szCs w:val="22"/>
              </w:rPr>
            </w:pPr>
            <w:r w:rsidRPr="00D62CB3">
              <w:rPr>
                <w:sz w:val="22"/>
                <w:szCs w:val="22"/>
              </w:rPr>
              <w:t>с. Гыда</w:t>
            </w:r>
          </w:p>
        </w:tc>
        <w:tc>
          <w:tcPr>
            <w:tcW w:w="115" w:type="pct"/>
            <w:vAlign w:val="center"/>
            <w:hideMark/>
          </w:tcPr>
          <w:p w14:paraId="307E779F" w14:textId="77777777" w:rsidR="0009642E" w:rsidRPr="00D62CB3" w:rsidRDefault="0009642E" w:rsidP="00811506">
            <w:pPr>
              <w:rPr>
                <w:sz w:val="22"/>
                <w:szCs w:val="22"/>
              </w:rPr>
            </w:pPr>
          </w:p>
        </w:tc>
      </w:tr>
      <w:tr w:rsidR="0009642E" w:rsidRPr="00D62CB3" w14:paraId="12047356"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23E58" w14:textId="77777777" w:rsidR="0009642E" w:rsidRPr="00D62CB3" w:rsidRDefault="0009642E" w:rsidP="00811506">
            <w:pPr>
              <w:rPr>
                <w:sz w:val="22"/>
                <w:szCs w:val="22"/>
              </w:rPr>
            </w:pPr>
            <w:r w:rsidRPr="00D62CB3">
              <w:rPr>
                <w:sz w:val="22"/>
                <w:szCs w:val="22"/>
              </w:rPr>
              <w:t>Реконструкция ВС   ул. Снежная, д.5 - ул. 40 лет Победы, д.6 с увеличением диаметра и  с применением трубы в ППУ - изоляции</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E8385" w14:textId="77777777" w:rsidR="0009642E" w:rsidRPr="00D62CB3" w:rsidRDefault="0009642E" w:rsidP="00811506">
            <w:pPr>
              <w:jc w:val="center"/>
              <w:rPr>
                <w:sz w:val="22"/>
                <w:szCs w:val="22"/>
              </w:rPr>
            </w:pPr>
            <w:r w:rsidRPr="00D62CB3">
              <w:rPr>
                <w:sz w:val="22"/>
                <w:szCs w:val="22"/>
              </w:rPr>
              <w:t>с. Гыда</w:t>
            </w:r>
          </w:p>
        </w:tc>
        <w:tc>
          <w:tcPr>
            <w:tcW w:w="115" w:type="pct"/>
            <w:vAlign w:val="center"/>
            <w:hideMark/>
          </w:tcPr>
          <w:p w14:paraId="10185F15" w14:textId="77777777" w:rsidR="0009642E" w:rsidRPr="00D62CB3" w:rsidRDefault="0009642E" w:rsidP="00811506">
            <w:pPr>
              <w:rPr>
                <w:sz w:val="22"/>
                <w:szCs w:val="22"/>
              </w:rPr>
            </w:pPr>
          </w:p>
        </w:tc>
      </w:tr>
      <w:tr w:rsidR="0009642E" w:rsidRPr="00D62CB3" w14:paraId="48A26D78"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DD2BD" w14:textId="77777777" w:rsidR="0009642E" w:rsidRPr="00D62CB3" w:rsidRDefault="0009642E" w:rsidP="00811506">
            <w:pPr>
              <w:rPr>
                <w:sz w:val="22"/>
                <w:szCs w:val="22"/>
              </w:rPr>
            </w:pPr>
            <w:r w:rsidRPr="00D62CB3">
              <w:rPr>
                <w:sz w:val="22"/>
                <w:szCs w:val="22"/>
              </w:rPr>
              <w:t>ПИР "Капитальный ремонт сетей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A7A8C" w14:textId="77777777" w:rsidR="0009642E" w:rsidRPr="00D62CB3" w:rsidRDefault="0009642E" w:rsidP="00811506">
            <w:pPr>
              <w:jc w:val="center"/>
              <w:rPr>
                <w:sz w:val="22"/>
                <w:szCs w:val="22"/>
              </w:rPr>
            </w:pPr>
            <w:r w:rsidRPr="00D62CB3">
              <w:rPr>
                <w:sz w:val="22"/>
                <w:szCs w:val="22"/>
              </w:rPr>
              <w:t>с. Находка</w:t>
            </w:r>
          </w:p>
        </w:tc>
        <w:tc>
          <w:tcPr>
            <w:tcW w:w="115" w:type="pct"/>
            <w:vAlign w:val="center"/>
            <w:hideMark/>
          </w:tcPr>
          <w:p w14:paraId="78CC172F" w14:textId="77777777" w:rsidR="0009642E" w:rsidRPr="00D62CB3" w:rsidRDefault="0009642E" w:rsidP="00811506">
            <w:pPr>
              <w:rPr>
                <w:sz w:val="22"/>
                <w:szCs w:val="22"/>
              </w:rPr>
            </w:pPr>
          </w:p>
        </w:tc>
      </w:tr>
      <w:tr w:rsidR="0009642E" w:rsidRPr="00D62CB3" w14:paraId="380DD898"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CB720" w14:textId="77777777" w:rsidR="0009642E" w:rsidRPr="00D62CB3" w:rsidRDefault="0009642E" w:rsidP="00811506">
            <w:pPr>
              <w:rPr>
                <w:sz w:val="22"/>
                <w:szCs w:val="22"/>
              </w:rPr>
            </w:pPr>
            <w:r w:rsidRPr="00D62CB3">
              <w:rPr>
                <w:sz w:val="22"/>
                <w:szCs w:val="22"/>
              </w:rPr>
              <w:t>Капитальный ремонт сетей водоснабжения</w:t>
            </w:r>
            <w:r w:rsidRPr="00D62CB3">
              <w:rPr>
                <w:sz w:val="22"/>
                <w:szCs w:val="22"/>
              </w:rPr>
              <w:br/>
              <w:t xml:space="preserve">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A06E9" w14:textId="77777777" w:rsidR="0009642E" w:rsidRPr="00D62CB3" w:rsidRDefault="0009642E" w:rsidP="00811506">
            <w:pPr>
              <w:jc w:val="center"/>
              <w:rPr>
                <w:sz w:val="22"/>
                <w:szCs w:val="22"/>
              </w:rPr>
            </w:pPr>
            <w:r w:rsidRPr="00D62CB3">
              <w:rPr>
                <w:sz w:val="22"/>
                <w:szCs w:val="22"/>
              </w:rPr>
              <w:t>с. Находка</w:t>
            </w:r>
          </w:p>
        </w:tc>
        <w:tc>
          <w:tcPr>
            <w:tcW w:w="115" w:type="pct"/>
            <w:vAlign w:val="center"/>
            <w:hideMark/>
          </w:tcPr>
          <w:p w14:paraId="10481301" w14:textId="77777777" w:rsidR="0009642E" w:rsidRPr="00D62CB3" w:rsidRDefault="0009642E" w:rsidP="00811506">
            <w:pPr>
              <w:rPr>
                <w:sz w:val="22"/>
                <w:szCs w:val="22"/>
              </w:rPr>
            </w:pPr>
          </w:p>
        </w:tc>
      </w:tr>
      <w:tr w:rsidR="00D62CB3" w:rsidRPr="00D62CB3" w14:paraId="68C6C023"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tcPr>
          <w:p w14:paraId="2C5D06E6" w14:textId="2099D006" w:rsidR="00D62CB3" w:rsidRPr="00D62CB3" w:rsidRDefault="0009642E" w:rsidP="00811506">
            <w:pPr>
              <w:rPr>
                <w:sz w:val="22"/>
                <w:szCs w:val="22"/>
              </w:rPr>
            </w:pPr>
            <w:r w:rsidRPr="00197D2E">
              <w:rPr>
                <w:b/>
                <w:bCs/>
                <w:sz w:val="22"/>
                <w:szCs w:val="22"/>
              </w:rPr>
              <w:t>Вывод из эксплуатации, консервация и демонтаж (ликвидация) объектов системы централизованного водоснабжения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07DE7475" w14:textId="77777777" w:rsidR="00D62CB3" w:rsidRPr="00D62CB3" w:rsidRDefault="00D62CB3" w:rsidP="00811506">
            <w:pPr>
              <w:jc w:val="center"/>
              <w:rPr>
                <w:sz w:val="22"/>
                <w:szCs w:val="22"/>
              </w:rPr>
            </w:pPr>
          </w:p>
        </w:tc>
        <w:tc>
          <w:tcPr>
            <w:tcW w:w="115" w:type="pct"/>
            <w:vAlign w:val="center"/>
          </w:tcPr>
          <w:p w14:paraId="7C266A3E" w14:textId="77777777" w:rsidR="00D62CB3" w:rsidRPr="00D62CB3" w:rsidRDefault="00D62CB3" w:rsidP="00811506">
            <w:pPr>
              <w:rPr>
                <w:sz w:val="22"/>
                <w:szCs w:val="22"/>
              </w:rPr>
            </w:pPr>
          </w:p>
        </w:tc>
      </w:tr>
      <w:tr w:rsidR="0009642E" w:rsidRPr="00D62CB3" w14:paraId="13BFAE6C"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4F25D" w14:textId="77777777" w:rsidR="0009642E" w:rsidRPr="00D62CB3" w:rsidRDefault="0009642E" w:rsidP="00811506">
            <w:pPr>
              <w:rPr>
                <w:sz w:val="22"/>
                <w:szCs w:val="22"/>
              </w:rPr>
            </w:pPr>
            <w:r w:rsidRPr="00D62CB3">
              <w:rPr>
                <w:sz w:val="22"/>
                <w:szCs w:val="22"/>
              </w:rPr>
              <w:t>Ликвидация поверхностного водозабора (район «Совхоз»)</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2D125"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024E5FD9" w14:textId="77777777" w:rsidR="0009642E" w:rsidRPr="00D62CB3" w:rsidRDefault="0009642E" w:rsidP="00811506">
            <w:pPr>
              <w:rPr>
                <w:sz w:val="22"/>
                <w:szCs w:val="22"/>
              </w:rPr>
            </w:pPr>
          </w:p>
        </w:tc>
      </w:tr>
      <w:tr w:rsidR="0009642E" w:rsidRPr="00D62CB3" w14:paraId="24EADB52" w14:textId="77777777" w:rsidTr="0009642E">
        <w:trPr>
          <w:trHeight w:val="315"/>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31790" w14:textId="77777777" w:rsidR="0009642E" w:rsidRPr="00D62CB3" w:rsidRDefault="0009642E" w:rsidP="00811506">
            <w:pPr>
              <w:rPr>
                <w:sz w:val="22"/>
                <w:szCs w:val="22"/>
              </w:rPr>
            </w:pPr>
            <w:r w:rsidRPr="00D62CB3">
              <w:rPr>
                <w:sz w:val="22"/>
                <w:szCs w:val="22"/>
              </w:rPr>
              <w:t>Ликвидация поверхностного водозабора (район «Глубокое»)</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BBCF1"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56AC23EB" w14:textId="77777777" w:rsidR="0009642E" w:rsidRPr="00D62CB3" w:rsidRDefault="0009642E" w:rsidP="00811506">
            <w:pPr>
              <w:rPr>
                <w:sz w:val="22"/>
                <w:szCs w:val="22"/>
              </w:rPr>
            </w:pPr>
          </w:p>
        </w:tc>
      </w:tr>
      <w:tr w:rsidR="0009642E" w:rsidRPr="00D62CB3" w14:paraId="6402A35B"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4A355" w14:textId="77777777" w:rsidR="0009642E" w:rsidRPr="00D62CB3" w:rsidRDefault="0009642E" w:rsidP="00811506">
            <w:pPr>
              <w:rPr>
                <w:sz w:val="22"/>
                <w:szCs w:val="22"/>
              </w:rPr>
            </w:pPr>
            <w:r w:rsidRPr="00D62CB3">
              <w:rPr>
                <w:sz w:val="22"/>
                <w:szCs w:val="22"/>
              </w:rPr>
              <w:t>Ликвидация магистральных водопроводных сетей общей протяженностью 28 900 метров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ACE65" w14:textId="77777777" w:rsidR="0009642E" w:rsidRPr="00D62CB3" w:rsidRDefault="0009642E" w:rsidP="00811506">
            <w:pPr>
              <w:jc w:val="center"/>
              <w:rPr>
                <w:sz w:val="22"/>
                <w:szCs w:val="22"/>
              </w:rPr>
            </w:pPr>
            <w:r w:rsidRPr="00D62CB3">
              <w:rPr>
                <w:sz w:val="22"/>
                <w:szCs w:val="22"/>
              </w:rPr>
              <w:t>п. Тазовский</w:t>
            </w:r>
          </w:p>
        </w:tc>
        <w:tc>
          <w:tcPr>
            <w:tcW w:w="115" w:type="pct"/>
            <w:vAlign w:val="center"/>
            <w:hideMark/>
          </w:tcPr>
          <w:p w14:paraId="1BECBC5B" w14:textId="77777777" w:rsidR="0009642E" w:rsidRPr="00D62CB3" w:rsidRDefault="0009642E" w:rsidP="00811506">
            <w:pPr>
              <w:rPr>
                <w:sz w:val="22"/>
                <w:szCs w:val="22"/>
              </w:rPr>
            </w:pPr>
          </w:p>
        </w:tc>
      </w:tr>
      <w:tr w:rsidR="0009642E" w:rsidRPr="00D62CB3" w14:paraId="2121DCFA"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A8A0C" w14:textId="77777777" w:rsidR="0009642E" w:rsidRPr="00D62CB3" w:rsidRDefault="0009642E" w:rsidP="00811506">
            <w:pPr>
              <w:rPr>
                <w:sz w:val="22"/>
                <w:szCs w:val="22"/>
              </w:rPr>
            </w:pPr>
            <w:r w:rsidRPr="00D62CB3">
              <w:rPr>
                <w:sz w:val="22"/>
                <w:szCs w:val="22"/>
              </w:rPr>
              <w:t>Ликвидация магистральных водопроводных сетей общей протяженностью 500 метров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EBC83" w14:textId="77777777" w:rsidR="0009642E" w:rsidRPr="00D62CB3" w:rsidRDefault="0009642E" w:rsidP="00811506">
            <w:pPr>
              <w:jc w:val="center"/>
              <w:rPr>
                <w:sz w:val="22"/>
                <w:szCs w:val="22"/>
              </w:rPr>
            </w:pPr>
            <w:r w:rsidRPr="00D62CB3">
              <w:rPr>
                <w:sz w:val="22"/>
                <w:szCs w:val="22"/>
              </w:rPr>
              <w:t>с. Антипаюта</w:t>
            </w:r>
          </w:p>
        </w:tc>
        <w:tc>
          <w:tcPr>
            <w:tcW w:w="115" w:type="pct"/>
            <w:vAlign w:val="center"/>
            <w:hideMark/>
          </w:tcPr>
          <w:p w14:paraId="6F22B25F" w14:textId="77777777" w:rsidR="0009642E" w:rsidRPr="00D62CB3" w:rsidRDefault="0009642E" w:rsidP="00811506">
            <w:pPr>
              <w:rPr>
                <w:sz w:val="22"/>
                <w:szCs w:val="22"/>
              </w:rPr>
            </w:pPr>
          </w:p>
        </w:tc>
      </w:tr>
      <w:tr w:rsidR="0009642E" w:rsidRPr="00D62CB3" w14:paraId="71CEBA95" w14:textId="77777777" w:rsidTr="0009642E">
        <w:trPr>
          <w:trHeight w:val="312"/>
        </w:trPr>
        <w:tc>
          <w:tcPr>
            <w:tcW w:w="4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575BF" w14:textId="77777777" w:rsidR="0009642E" w:rsidRPr="00D62CB3" w:rsidRDefault="0009642E" w:rsidP="00811506">
            <w:pPr>
              <w:rPr>
                <w:sz w:val="22"/>
                <w:szCs w:val="22"/>
              </w:rPr>
            </w:pPr>
            <w:r w:rsidRPr="00D62CB3">
              <w:rPr>
                <w:sz w:val="22"/>
                <w:szCs w:val="22"/>
              </w:rPr>
              <w:t>Ликвидация магистральных водопроводных сетей общей протяженностью 3 500 метров</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2DBF5" w14:textId="77777777" w:rsidR="0009642E" w:rsidRPr="00D62CB3" w:rsidRDefault="0009642E" w:rsidP="00811506">
            <w:pPr>
              <w:jc w:val="center"/>
              <w:rPr>
                <w:sz w:val="22"/>
                <w:szCs w:val="22"/>
              </w:rPr>
            </w:pPr>
            <w:r w:rsidRPr="00D62CB3">
              <w:rPr>
                <w:sz w:val="22"/>
                <w:szCs w:val="22"/>
              </w:rPr>
              <w:t>с. Газ-Сале</w:t>
            </w:r>
          </w:p>
        </w:tc>
        <w:tc>
          <w:tcPr>
            <w:tcW w:w="115" w:type="pct"/>
            <w:vAlign w:val="center"/>
            <w:hideMark/>
          </w:tcPr>
          <w:p w14:paraId="627D08FD" w14:textId="77777777" w:rsidR="0009642E" w:rsidRPr="00D62CB3" w:rsidRDefault="0009642E" w:rsidP="00811506">
            <w:pPr>
              <w:rPr>
                <w:sz w:val="22"/>
                <w:szCs w:val="22"/>
              </w:rPr>
            </w:pPr>
          </w:p>
        </w:tc>
      </w:tr>
    </w:tbl>
    <w:p w14:paraId="3E76F817" w14:textId="7518616B" w:rsidR="00D62CB3" w:rsidRDefault="00D62CB3" w:rsidP="0009642E">
      <w:pPr>
        <w:pStyle w:val="ae"/>
        <w:spacing w:line="240" w:lineRule="auto"/>
        <w:ind w:left="0" w:firstLine="0"/>
        <w:rPr>
          <w:b/>
          <w:sz w:val="24"/>
          <w:szCs w:val="24"/>
        </w:rPr>
      </w:pPr>
    </w:p>
    <w:p w14:paraId="435E489F" w14:textId="1314D441" w:rsidR="00D62CB3" w:rsidRDefault="00D62CB3" w:rsidP="005716DC">
      <w:pPr>
        <w:pStyle w:val="ae"/>
        <w:spacing w:line="240" w:lineRule="auto"/>
        <w:ind w:firstLine="709"/>
        <w:jc w:val="center"/>
        <w:rPr>
          <w:b/>
          <w:sz w:val="24"/>
          <w:szCs w:val="24"/>
        </w:rPr>
      </w:pPr>
    </w:p>
    <w:p w14:paraId="784A6D18" w14:textId="3846A0DC" w:rsidR="00033AC6" w:rsidRPr="00197D2E" w:rsidRDefault="005716DC" w:rsidP="00033AC6">
      <w:pPr>
        <w:tabs>
          <w:tab w:val="left" w:pos="1418"/>
        </w:tabs>
        <w:ind w:firstLine="709"/>
        <w:jc w:val="both"/>
        <w:rPr>
          <w:bCs/>
          <w:iCs/>
          <w:sz w:val="24"/>
          <w:szCs w:val="24"/>
        </w:rPr>
      </w:pPr>
      <w:bookmarkStart w:id="92" w:name="_Hlk486230060"/>
      <w:r w:rsidRPr="00197D2E">
        <w:rPr>
          <w:rFonts w:eastAsia="Arial Unicode MS"/>
          <w:sz w:val="24"/>
          <w:szCs w:val="24"/>
        </w:rPr>
        <w:t>Подробно с</w:t>
      </w:r>
      <w:r w:rsidR="00033AC6" w:rsidRPr="00197D2E">
        <w:rPr>
          <w:rFonts w:eastAsia="Arial Unicode MS"/>
          <w:sz w:val="24"/>
          <w:szCs w:val="24"/>
        </w:rPr>
        <w:t>ведения о вновь строящихся</w:t>
      </w:r>
      <w:r w:rsidR="00160C0A" w:rsidRPr="00197D2E">
        <w:rPr>
          <w:rFonts w:eastAsia="Arial Unicode MS"/>
          <w:sz w:val="24"/>
          <w:szCs w:val="24"/>
        </w:rPr>
        <w:t>,</w:t>
      </w:r>
      <w:r w:rsidR="00033AC6" w:rsidRPr="00197D2E">
        <w:rPr>
          <w:rFonts w:eastAsia="Arial Unicode MS"/>
          <w:sz w:val="24"/>
          <w:szCs w:val="24"/>
        </w:rPr>
        <w:t xml:space="preserve"> реконструируемых </w:t>
      </w:r>
      <w:r w:rsidR="00160C0A" w:rsidRPr="00197D2E">
        <w:rPr>
          <w:rFonts w:eastAsia="Arial Unicode MS"/>
          <w:sz w:val="24"/>
          <w:szCs w:val="24"/>
        </w:rPr>
        <w:t xml:space="preserve">и ликвидируемых </w:t>
      </w:r>
      <w:r w:rsidR="00033AC6" w:rsidRPr="00197D2E">
        <w:rPr>
          <w:rFonts w:eastAsia="Arial Unicode MS"/>
          <w:sz w:val="24"/>
          <w:szCs w:val="24"/>
        </w:rPr>
        <w:t xml:space="preserve">объектах системы водоснабжения представлены в </w:t>
      </w:r>
      <w:r w:rsidR="00033AC6" w:rsidRPr="00197D2E">
        <w:rPr>
          <w:bCs/>
          <w:iCs/>
          <w:sz w:val="24"/>
          <w:szCs w:val="24"/>
        </w:rPr>
        <w:t xml:space="preserve">Приложении </w:t>
      </w:r>
      <w:r w:rsidR="00624624" w:rsidRPr="00197D2E">
        <w:rPr>
          <w:bCs/>
          <w:iCs/>
          <w:sz w:val="24"/>
          <w:szCs w:val="24"/>
        </w:rPr>
        <w:t>1</w:t>
      </w:r>
      <w:r w:rsidR="00033AC6" w:rsidRPr="00197D2E">
        <w:rPr>
          <w:bCs/>
          <w:iCs/>
          <w:sz w:val="24"/>
          <w:szCs w:val="24"/>
        </w:rPr>
        <w:t>.</w:t>
      </w:r>
    </w:p>
    <w:p w14:paraId="3D9FE894" w14:textId="77777777" w:rsidR="003B6517" w:rsidRPr="00197D2E" w:rsidRDefault="003B6517" w:rsidP="002623FF">
      <w:pPr>
        <w:pStyle w:val="30"/>
        <w:numPr>
          <w:ilvl w:val="2"/>
          <w:numId w:val="56"/>
        </w:numPr>
        <w:tabs>
          <w:tab w:val="clear" w:pos="709"/>
          <w:tab w:val="left" w:pos="851"/>
        </w:tabs>
        <w:spacing w:before="240" w:after="200"/>
        <w:rPr>
          <w:sz w:val="24"/>
          <w:szCs w:val="24"/>
        </w:rPr>
      </w:pPr>
      <w:bookmarkStart w:id="93" w:name="_Toc433187087"/>
      <w:bookmarkEnd w:id="92"/>
      <w:r w:rsidRPr="00197D2E">
        <w:rPr>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3"/>
    </w:p>
    <w:p w14:paraId="7EF5D54C" w14:textId="2D5240D7" w:rsidR="00795AEF" w:rsidRPr="00197D2E" w:rsidRDefault="00795AEF" w:rsidP="00795AEF">
      <w:pPr>
        <w:tabs>
          <w:tab w:val="left" w:pos="1134"/>
        </w:tabs>
        <w:autoSpaceDE w:val="0"/>
        <w:autoSpaceDN w:val="0"/>
        <w:adjustRightInd w:val="0"/>
        <w:ind w:firstLine="709"/>
        <w:jc w:val="both"/>
        <w:rPr>
          <w:sz w:val="24"/>
          <w:szCs w:val="24"/>
        </w:rPr>
      </w:pPr>
      <w:r w:rsidRPr="00197D2E">
        <w:rPr>
          <w:sz w:val="24"/>
          <w:szCs w:val="24"/>
        </w:rPr>
        <w:t xml:space="preserve">Сбор информации и оперативное управление работой системы водоснабжения </w:t>
      </w:r>
      <w:r w:rsidR="00845D51" w:rsidRPr="00197D2E">
        <w:rPr>
          <w:sz w:val="24"/>
          <w:szCs w:val="24"/>
        </w:rPr>
        <w:t>муниципального округа Тазовский район</w:t>
      </w:r>
      <w:r w:rsidRPr="00197D2E">
        <w:rPr>
          <w:sz w:val="24"/>
          <w:szCs w:val="24"/>
        </w:rPr>
        <w:t xml:space="preserve"> осуществляется производственно-диспетчерской службой </w:t>
      </w:r>
      <w:r w:rsidR="00872E31" w:rsidRPr="00197D2E">
        <w:rPr>
          <w:sz w:val="24"/>
          <w:szCs w:val="24"/>
        </w:rPr>
        <w:t>АО «Ямалкоммунэнерго»</w:t>
      </w:r>
      <w:r w:rsidRPr="00197D2E">
        <w:rPr>
          <w:sz w:val="24"/>
          <w:szCs w:val="24"/>
        </w:rPr>
        <w:t>.</w:t>
      </w:r>
    </w:p>
    <w:p w14:paraId="081B1A39" w14:textId="77777777" w:rsidR="00E4637A" w:rsidRPr="00197D2E" w:rsidRDefault="003B6517" w:rsidP="002623FF">
      <w:pPr>
        <w:pStyle w:val="30"/>
        <w:numPr>
          <w:ilvl w:val="2"/>
          <w:numId w:val="56"/>
        </w:numPr>
        <w:tabs>
          <w:tab w:val="clear" w:pos="709"/>
          <w:tab w:val="left" w:pos="851"/>
        </w:tabs>
        <w:spacing w:before="240" w:after="200"/>
        <w:rPr>
          <w:sz w:val="24"/>
          <w:szCs w:val="24"/>
        </w:rPr>
      </w:pPr>
      <w:bookmarkStart w:id="94" w:name="_Toc433187088"/>
      <w:r w:rsidRPr="00197D2E">
        <w:rPr>
          <w:sz w:val="24"/>
          <w:szCs w:val="24"/>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4"/>
    </w:p>
    <w:p w14:paraId="5D8FF738" w14:textId="75EE0EE4" w:rsidR="002C3EFF" w:rsidRPr="00197D2E" w:rsidRDefault="002C3EFF" w:rsidP="002C3EFF">
      <w:pPr>
        <w:tabs>
          <w:tab w:val="left" w:pos="993"/>
        </w:tabs>
        <w:autoSpaceDE w:val="0"/>
        <w:autoSpaceDN w:val="0"/>
        <w:adjustRightInd w:val="0"/>
        <w:ind w:firstLine="709"/>
        <w:jc w:val="both"/>
        <w:rPr>
          <w:sz w:val="24"/>
          <w:szCs w:val="24"/>
        </w:rPr>
      </w:pPr>
      <w:r w:rsidRPr="00197D2E">
        <w:rPr>
          <w:sz w:val="24"/>
          <w:szCs w:val="24"/>
        </w:rPr>
        <w:t xml:space="preserve">Сведения об оснащенности жилого фонда приборами учета в </w:t>
      </w:r>
      <w:r w:rsidR="00845D51" w:rsidRPr="00197D2E">
        <w:rPr>
          <w:sz w:val="24"/>
          <w:szCs w:val="24"/>
        </w:rPr>
        <w:t>муниципальном округе Тазовский район</w:t>
      </w:r>
      <w:r w:rsidR="00623FCF" w:rsidRPr="00197D2E">
        <w:rPr>
          <w:sz w:val="24"/>
          <w:szCs w:val="24"/>
        </w:rPr>
        <w:t xml:space="preserve"> </w:t>
      </w:r>
      <w:r w:rsidRPr="00197D2E">
        <w:rPr>
          <w:sz w:val="24"/>
          <w:szCs w:val="24"/>
        </w:rPr>
        <w:t>представлены в п.1.3.5</w:t>
      </w:r>
      <w:r w:rsidR="0014233E" w:rsidRPr="00197D2E">
        <w:rPr>
          <w:sz w:val="24"/>
          <w:szCs w:val="24"/>
        </w:rPr>
        <w:t>.</w:t>
      </w:r>
      <w:r w:rsidRPr="00197D2E">
        <w:rPr>
          <w:sz w:val="24"/>
          <w:szCs w:val="24"/>
        </w:rPr>
        <w:t xml:space="preserve"> </w:t>
      </w:r>
    </w:p>
    <w:p w14:paraId="6B19C1EA" w14:textId="56923879" w:rsidR="00623FCF" w:rsidRPr="00197D2E" w:rsidRDefault="00623FCF" w:rsidP="00623FCF">
      <w:pPr>
        <w:ind w:firstLine="709"/>
        <w:jc w:val="both"/>
        <w:rPr>
          <w:sz w:val="24"/>
          <w:szCs w:val="18"/>
        </w:rPr>
      </w:pPr>
      <w:r w:rsidRPr="00197D2E">
        <w:rPr>
          <w:sz w:val="24"/>
          <w:szCs w:val="18"/>
        </w:rPr>
        <w:t xml:space="preserve">В среднем по поселению обеспеченность потребителей приборами учета составляет </w:t>
      </w:r>
      <w:r w:rsidR="0014233E" w:rsidRPr="00197D2E">
        <w:rPr>
          <w:sz w:val="24"/>
          <w:szCs w:val="18"/>
        </w:rPr>
        <w:t>60-70</w:t>
      </w:r>
      <w:r w:rsidRPr="00197D2E">
        <w:rPr>
          <w:sz w:val="24"/>
          <w:szCs w:val="18"/>
        </w:rPr>
        <w:t xml:space="preserve"> %.</w:t>
      </w:r>
    </w:p>
    <w:p w14:paraId="770C13A1" w14:textId="76F5055B" w:rsidR="002C3EFF" w:rsidRPr="00197D2E" w:rsidRDefault="002C3EFF" w:rsidP="002C3EFF">
      <w:pPr>
        <w:ind w:firstLine="709"/>
        <w:jc w:val="both"/>
        <w:rPr>
          <w:sz w:val="24"/>
          <w:szCs w:val="24"/>
        </w:rPr>
      </w:pPr>
      <w:r w:rsidRPr="00197D2E">
        <w:rPr>
          <w:sz w:val="24"/>
          <w:szCs w:val="24"/>
        </w:rPr>
        <w:t>Абоненты, не имеющие приборов учета, рассчитываются за услуги водоснабжения по договорным (расчетным) объемам водопотребления</w:t>
      </w:r>
      <w:r w:rsidR="00030CB4" w:rsidRPr="00197D2E">
        <w:rPr>
          <w:sz w:val="24"/>
          <w:szCs w:val="24"/>
        </w:rPr>
        <w:t>,</w:t>
      </w:r>
      <w:r w:rsidRPr="00197D2E">
        <w:rPr>
          <w:sz w:val="24"/>
          <w:szCs w:val="24"/>
        </w:rPr>
        <w:t xml:space="preserve"> с применением утвержденных нормативов потребления.  </w:t>
      </w:r>
    </w:p>
    <w:p w14:paraId="2D05AEA9" w14:textId="2B919312" w:rsidR="00BB2EDD" w:rsidRPr="00197D2E" w:rsidRDefault="00624624" w:rsidP="002C3EFF">
      <w:pPr>
        <w:ind w:firstLine="709"/>
        <w:jc w:val="both"/>
        <w:rPr>
          <w:sz w:val="24"/>
          <w:szCs w:val="24"/>
        </w:rPr>
      </w:pPr>
      <w:r w:rsidRPr="00197D2E">
        <w:rPr>
          <w:sz w:val="24"/>
          <w:szCs w:val="24"/>
        </w:rPr>
        <w:t>В перспективе</w:t>
      </w:r>
      <w:r w:rsidR="00BB2EDD" w:rsidRPr="00197D2E">
        <w:rPr>
          <w:sz w:val="24"/>
          <w:szCs w:val="24"/>
        </w:rPr>
        <w:t xml:space="preserve">   предусматривается   дальнейшее   повышение   оснащенности   абонентов приборами учета воды с выходом к 202</w:t>
      </w:r>
      <w:r w:rsidR="002D5C4C" w:rsidRPr="00197D2E">
        <w:rPr>
          <w:sz w:val="24"/>
          <w:szCs w:val="24"/>
        </w:rPr>
        <w:t>5</w:t>
      </w:r>
      <w:r w:rsidR="00BB2EDD" w:rsidRPr="00197D2E">
        <w:rPr>
          <w:sz w:val="24"/>
          <w:szCs w:val="24"/>
        </w:rPr>
        <w:t>-му году на 100%</w:t>
      </w:r>
      <w:r w:rsidR="002D5C4C" w:rsidRPr="00197D2E">
        <w:rPr>
          <w:sz w:val="24"/>
          <w:szCs w:val="24"/>
        </w:rPr>
        <w:t xml:space="preserve"> </w:t>
      </w:r>
      <w:r w:rsidR="00BB2EDD" w:rsidRPr="00197D2E">
        <w:rPr>
          <w:sz w:val="24"/>
          <w:szCs w:val="24"/>
        </w:rPr>
        <w:t>показатель</w:t>
      </w:r>
      <w:r w:rsidR="002F7F60" w:rsidRPr="00197D2E">
        <w:rPr>
          <w:sz w:val="24"/>
          <w:szCs w:val="24"/>
        </w:rPr>
        <w:t>.</w:t>
      </w:r>
    </w:p>
    <w:p w14:paraId="095BE942" w14:textId="4D3D9BCC" w:rsidR="00494A36" w:rsidRPr="00197D2E" w:rsidRDefault="00494A36" w:rsidP="002623FF">
      <w:pPr>
        <w:pStyle w:val="30"/>
        <w:numPr>
          <w:ilvl w:val="2"/>
          <w:numId w:val="56"/>
        </w:numPr>
        <w:tabs>
          <w:tab w:val="clear" w:pos="709"/>
          <w:tab w:val="left" w:pos="851"/>
        </w:tabs>
        <w:spacing w:before="240" w:after="200"/>
        <w:rPr>
          <w:sz w:val="24"/>
          <w:szCs w:val="24"/>
        </w:rPr>
      </w:pPr>
      <w:bookmarkStart w:id="95" w:name="_Toc433187090"/>
      <w:r w:rsidRPr="00197D2E">
        <w:rPr>
          <w:sz w:val="24"/>
          <w:szCs w:val="24"/>
        </w:rPr>
        <w:t>Описание вариантов маршрутов прохождения трубопроводов (трасс) по территории поселения и их обоснование</w:t>
      </w:r>
    </w:p>
    <w:p w14:paraId="59CC0A37" w14:textId="4CAFD3D4" w:rsidR="001C1C4C" w:rsidRPr="00197D2E" w:rsidRDefault="001C1C4C" w:rsidP="001C1C4C">
      <w:pPr>
        <w:ind w:firstLine="709"/>
        <w:jc w:val="both"/>
        <w:rPr>
          <w:bCs/>
          <w:iCs/>
          <w:sz w:val="24"/>
          <w:szCs w:val="24"/>
        </w:rPr>
      </w:pPr>
      <w:r w:rsidRPr="00197D2E">
        <w:rPr>
          <w:bCs/>
          <w:iCs/>
          <w:sz w:val="24"/>
          <w:szCs w:val="24"/>
        </w:rPr>
        <w:t xml:space="preserve">На период </w:t>
      </w:r>
      <w:r w:rsidR="00320621" w:rsidRPr="00197D2E">
        <w:rPr>
          <w:bCs/>
          <w:iCs/>
          <w:sz w:val="24"/>
          <w:szCs w:val="24"/>
        </w:rPr>
        <w:t>до 2040 г.</w:t>
      </w:r>
      <w:r w:rsidRPr="00197D2E">
        <w:rPr>
          <w:bCs/>
          <w:iCs/>
          <w:sz w:val="24"/>
          <w:szCs w:val="24"/>
        </w:rPr>
        <w:t xml:space="preserve"> в </w:t>
      </w:r>
      <w:r w:rsidR="00845D51" w:rsidRPr="00197D2E">
        <w:rPr>
          <w:bCs/>
          <w:iCs/>
          <w:sz w:val="24"/>
          <w:szCs w:val="24"/>
        </w:rPr>
        <w:t>муниципальном округе Тазовский район</w:t>
      </w:r>
      <w:r w:rsidR="00876F0D" w:rsidRPr="00197D2E">
        <w:rPr>
          <w:bCs/>
          <w:iCs/>
          <w:sz w:val="24"/>
          <w:szCs w:val="24"/>
        </w:rPr>
        <w:t xml:space="preserve"> планируется </w:t>
      </w:r>
      <w:r w:rsidR="00624624" w:rsidRPr="00197D2E">
        <w:rPr>
          <w:bCs/>
          <w:iCs/>
          <w:sz w:val="24"/>
          <w:szCs w:val="24"/>
        </w:rPr>
        <w:t xml:space="preserve">строительство и </w:t>
      </w:r>
      <w:r w:rsidR="00876F0D" w:rsidRPr="00197D2E">
        <w:rPr>
          <w:bCs/>
          <w:iCs/>
          <w:sz w:val="24"/>
          <w:szCs w:val="24"/>
        </w:rPr>
        <w:t>реконструкция сетей водоснабжения</w:t>
      </w:r>
      <w:r w:rsidR="000E2020" w:rsidRPr="00197D2E">
        <w:rPr>
          <w:bCs/>
          <w:iCs/>
          <w:sz w:val="24"/>
          <w:szCs w:val="24"/>
        </w:rPr>
        <w:t>.</w:t>
      </w:r>
    </w:p>
    <w:p w14:paraId="03B0BBB2" w14:textId="77777777" w:rsidR="001C1C4C" w:rsidRPr="00197D2E" w:rsidRDefault="001C1C4C" w:rsidP="001C1C4C">
      <w:pPr>
        <w:ind w:firstLine="709"/>
        <w:jc w:val="both"/>
        <w:rPr>
          <w:bCs/>
          <w:iCs/>
          <w:sz w:val="24"/>
          <w:szCs w:val="24"/>
        </w:rPr>
      </w:pPr>
      <w:r w:rsidRPr="00197D2E">
        <w:rPr>
          <w:bCs/>
          <w:iCs/>
          <w:sz w:val="24"/>
          <w:szCs w:val="24"/>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w:t>
      </w:r>
    </w:p>
    <w:p w14:paraId="2E1D5BBB" w14:textId="240F8B52" w:rsidR="001C1C4C" w:rsidRPr="00197D2E" w:rsidRDefault="001C1C4C" w:rsidP="001C1C4C">
      <w:pPr>
        <w:ind w:firstLine="709"/>
        <w:jc w:val="both"/>
        <w:rPr>
          <w:bCs/>
          <w:iCs/>
          <w:sz w:val="24"/>
          <w:szCs w:val="24"/>
        </w:rPr>
      </w:pPr>
      <w:r w:rsidRPr="00197D2E">
        <w:rPr>
          <w:bCs/>
          <w:iCs/>
          <w:sz w:val="24"/>
          <w:szCs w:val="24"/>
        </w:rPr>
        <w:t>Расположение линий трубопровода, минимальные расстояния до инженерных сетей и сооружений принимаются согласн</w:t>
      </w:r>
      <w:r w:rsidR="00876F0D" w:rsidRPr="00197D2E">
        <w:rPr>
          <w:bCs/>
          <w:iCs/>
          <w:sz w:val="24"/>
          <w:szCs w:val="24"/>
        </w:rPr>
        <w:t>о СП 18.13330, СП 42.13330 и   СП </w:t>
      </w:r>
      <w:r w:rsidRPr="00197D2E">
        <w:rPr>
          <w:bCs/>
          <w:iCs/>
          <w:sz w:val="24"/>
          <w:szCs w:val="24"/>
        </w:rPr>
        <w:t>31.13330. Маршруты прохождения трасс подлежат уточнению и корректировке на стадии проектирования объектов схемы водоснабжения.</w:t>
      </w:r>
    </w:p>
    <w:p w14:paraId="4C56C1C5" w14:textId="77777777" w:rsidR="003B6517" w:rsidRPr="00197D2E" w:rsidRDefault="003B6517" w:rsidP="002623FF">
      <w:pPr>
        <w:pStyle w:val="30"/>
        <w:numPr>
          <w:ilvl w:val="2"/>
          <w:numId w:val="56"/>
        </w:numPr>
        <w:tabs>
          <w:tab w:val="clear" w:pos="709"/>
          <w:tab w:val="left" w:pos="851"/>
        </w:tabs>
        <w:spacing w:before="240" w:after="200"/>
        <w:rPr>
          <w:sz w:val="24"/>
          <w:szCs w:val="24"/>
        </w:rPr>
      </w:pPr>
      <w:r w:rsidRPr="00197D2E">
        <w:rPr>
          <w:sz w:val="24"/>
          <w:szCs w:val="24"/>
        </w:rPr>
        <w:t>Рекомендации о месте размещения насосных станций, резервуаров, водонапорных башен</w:t>
      </w:r>
      <w:bookmarkEnd w:id="95"/>
    </w:p>
    <w:p w14:paraId="4126BD14" w14:textId="1030C9EC" w:rsidR="00B27103" w:rsidRPr="00197D2E" w:rsidRDefault="00B27103" w:rsidP="00B27103">
      <w:pPr>
        <w:ind w:firstLine="709"/>
        <w:jc w:val="both"/>
        <w:rPr>
          <w:sz w:val="24"/>
          <w:szCs w:val="24"/>
        </w:rPr>
      </w:pPr>
      <w:r w:rsidRPr="00197D2E">
        <w:rPr>
          <w:bCs/>
          <w:iCs/>
          <w:sz w:val="24"/>
          <w:szCs w:val="24"/>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w:t>
      </w:r>
      <w:r w:rsidRPr="00197D2E">
        <w:rPr>
          <w:sz w:val="24"/>
          <w:szCs w:val="24"/>
        </w:rPr>
        <w:t xml:space="preserve"> дополнительно при разработке проектно-сметной документации на объект.</w:t>
      </w:r>
    </w:p>
    <w:p w14:paraId="104F1CB7" w14:textId="77777777" w:rsidR="003B6517" w:rsidRPr="00197D2E" w:rsidRDefault="003B6517" w:rsidP="002623FF">
      <w:pPr>
        <w:pStyle w:val="30"/>
        <w:numPr>
          <w:ilvl w:val="2"/>
          <w:numId w:val="56"/>
        </w:numPr>
        <w:tabs>
          <w:tab w:val="clear" w:pos="709"/>
          <w:tab w:val="left" w:pos="851"/>
        </w:tabs>
        <w:spacing w:before="240" w:after="200"/>
        <w:rPr>
          <w:sz w:val="24"/>
          <w:szCs w:val="24"/>
        </w:rPr>
      </w:pPr>
      <w:bookmarkStart w:id="96" w:name="_Toc433187091"/>
      <w:r w:rsidRPr="00197D2E">
        <w:rPr>
          <w:sz w:val="24"/>
          <w:szCs w:val="24"/>
        </w:rPr>
        <w:t>Границы планируемых зон размещения объектов централизованных систем горячего водоснабжения, холодного водоснабжения</w:t>
      </w:r>
      <w:bookmarkEnd w:id="96"/>
    </w:p>
    <w:p w14:paraId="722E5C88" w14:textId="4E8D2A00" w:rsidR="002F7F60" w:rsidRPr="00197D2E" w:rsidRDefault="00AE7EB0" w:rsidP="003347E9">
      <w:pPr>
        <w:numPr>
          <w:ilvl w:val="12"/>
          <w:numId w:val="0"/>
        </w:numPr>
        <w:ind w:firstLine="708"/>
        <w:jc w:val="both"/>
        <w:rPr>
          <w:sz w:val="24"/>
          <w:szCs w:val="24"/>
        </w:rPr>
      </w:pPr>
      <w:r w:rsidRPr="00197D2E">
        <w:rPr>
          <w:sz w:val="24"/>
          <w:szCs w:val="24"/>
        </w:rPr>
        <w:t>Границы</w:t>
      </w:r>
      <w:r w:rsidRPr="00197D2E">
        <w:rPr>
          <w:spacing w:val="47"/>
          <w:sz w:val="24"/>
          <w:szCs w:val="24"/>
        </w:rPr>
        <w:t xml:space="preserve"> </w:t>
      </w:r>
      <w:r w:rsidRPr="00197D2E">
        <w:rPr>
          <w:spacing w:val="-1"/>
          <w:sz w:val="24"/>
          <w:szCs w:val="24"/>
        </w:rPr>
        <w:t>планируемых</w:t>
      </w:r>
      <w:r w:rsidRPr="00197D2E">
        <w:rPr>
          <w:spacing w:val="49"/>
          <w:sz w:val="24"/>
          <w:szCs w:val="24"/>
        </w:rPr>
        <w:t xml:space="preserve"> </w:t>
      </w:r>
      <w:r w:rsidRPr="00197D2E">
        <w:rPr>
          <w:sz w:val="24"/>
          <w:szCs w:val="24"/>
        </w:rPr>
        <w:t>зон</w:t>
      </w:r>
      <w:r w:rsidRPr="00197D2E">
        <w:rPr>
          <w:spacing w:val="48"/>
          <w:sz w:val="24"/>
          <w:szCs w:val="24"/>
        </w:rPr>
        <w:t xml:space="preserve"> </w:t>
      </w:r>
      <w:r w:rsidRPr="00197D2E">
        <w:rPr>
          <w:spacing w:val="-1"/>
          <w:sz w:val="24"/>
          <w:szCs w:val="24"/>
        </w:rPr>
        <w:t>размещения</w:t>
      </w:r>
      <w:r w:rsidRPr="00197D2E">
        <w:rPr>
          <w:spacing w:val="47"/>
          <w:sz w:val="24"/>
          <w:szCs w:val="24"/>
        </w:rPr>
        <w:t xml:space="preserve"> </w:t>
      </w:r>
      <w:r w:rsidRPr="00197D2E">
        <w:rPr>
          <w:spacing w:val="-1"/>
          <w:sz w:val="24"/>
          <w:szCs w:val="24"/>
        </w:rPr>
        <w:t>объектов</w:t>
      </w:r>
      <w:r w:rsidRPr="00197D2E">
        <w:rPr>
          <w:spacing w:val="47"/>
          <w:sz w:val="24"/>
          <w:szCs w:val="24"/>
        </w:rPr>
        <w:t xml:space="preserve"> </w:t>
      </w:r>
      <w:r w:rsidRPr="00197D2E">
        <w:rPr>
          <w:spacing w:val="-1"/>
          <w:sz w:val="24"/>
          <w:szCs w:val="24"/>
        </w:rPr>
        <w:t>централизованных</w:t>
      </w:r>
      <w:r w:rsidRPr="00197D2E">
        <w:rPr>
          <w:spacing w:val="49"/>
          <w:sz w:val="24"/>
          <w:szCs w:val="24"/>
        </w:rPr>
        <w:t xml:space="preserve"> </w:t>
      </w:r>
      <w:r w:rsidRPr="00197D2E">
        <w:rPr>
          <w:spacing w:val="-1"/>
          <w:sz w:val="24"/>
          <w:szCs w:val="24"/>
        </w:rPr>
        <w:t>систем</w:t>
      </w:r>
      <w:r w:rsidRPr="00197D2E">
        <w:rPr>
          <w:spacing w:val="47"/>
          <w:sz w:val="24"/>
          <w:szCs w:val="24"/>
        </w:rPr>
        <w:t xml:space="preserve"> </w:t>
      </w:r>
      <w:r w:rsidRPr="00197D2E">
        <w:rPr>
          <w:sz w:val="24"/>
          <w:szCs w:val="24"/>
        </w:rPr>
        <w:t>холодного</w:t>
      </w:r>
      <w:r w:rsidRPr="00197D2E">
        <w:rPr>
          <w:spacing w:val="57"/>
          <w:sz w:val="24"/>
          <w:szCs w:val="24"/>
        </w:rPr>
        <w:t xml:space="preserve"> </w:t>
      </w:r>
      <w:r w:rsidRPr="00197D2E">
        <w:rPr>
          <w:spacing w:val="-1"/>
          <w:sz w:val="24"/>
          <w:szCs w:val="24"/>
        </w:rPr>
        <w:t>водоснабжения</w:t>
      </w:r>
      <w:r w:rsidRPr="00197D2E">
        <w:rPr>
          <w:spacing w:val="30"/>
          <w:sz w:val="24"/>
          <w:szCs w:val="24"/>
        </w:rPr>
        <w:t xml:space="preserve"> </w:t>
      </w:r>
      <w:r w:rsidRPr="00197D2E">
        <w:rPr>
          <w:spacing w:val="-1"/>
          <w:sz w:val="24"/>
          <w:szCs w:val="24"/>
        </w:rPr>
        <w:t>совпадают</w:t>
      </w:r>
      <w:r w:rsidRPr="00197D2E">
        <w:rPr>
          <w:spacing w:val="31"/>
          <w:sz w:val="24"/>
          <w:szCs w:val="24"/>
        </w:rPr>
        <w:t xml:space="preserve"> </w:t>
      </w:r>
      <w:r w:rsidRPr="00197D2E">
        <w:rPr>
          <w:sz w:val="24"/>
          <w:szCs w:val="24"/>
        </w:rPr>
        <w:t>с</w:t>
      </w:r>
      <w:r w:rsidRPr="00197D2E">
        <w:rPr>
          <w:spacing w:val="30"/>
          <w:sz w:val="24"/>
          <w:szCs w:val="24"/>
        </w:rPr>
        <w:t xml:space="preserve"> </w:t>
      </w:r>
      <w:r w:rsidRPr="00197D2E">
        <w:rPr>
          <w:spacing w:val="-1"/>
          <w:sz w:val="24"/>
          <w:szCs w:val="24"/>
        </w:rPr>
        <w:t>границами</w:t>
      </w:r>
      <w:r w:rsidRPr="00197D2E">
        <w:rPr>
          <w:spacing w:val="36"/>
          <w:sz w:val="24"/>
          <w:szCs w:val="24"/>
        </w:rPr>
        <w:t xml:space="preserve"> </w:t>
      </w:r>
      <w:r w:rsidRPr="00197D2E">
        <w:rPr>
          <w:spacing w:val="-1"/>
          <w:sz w:val="24"/>
          <w:szCs w:val="24"/>
        </w:rPr>
        <w:t>населенных</w:t>
      </w:r>
      <w:r w:rsidRPr="00197D2E">
        <w:rPr>
          <w:spacing w:val="31"/>
          <w:sz w:val="24"/>
          <w:szCs w:val="24"/>
        </w:rPr>
        <w:t xml:space="preserve"> </w:t>
      </w:r>
      <w:r w:rsidRPr="00197D2E">
        <w:rPr>
          <w:spacing w:val="-1"/>
          <w:sz w:val="24"/>
          <w:szCs w:val="24"/>
        </w:rPr>
        <w:t>пунктов,</w:t>
      </w:r>
      <w:r w:rsidRPr="00197D2E">
        <w:rPr>
          <w:spacing w:val="31"/>
          <w:sz w:val="24"/>
          <w:szCs w:val="24"/>
        </w:rPr>
        <w:t xml:space="preserve"> </w:t>
      </w:r>
      <w:r w:rsidRPr="00197D2E">
        <w:rPr>
          <w:sz w:val="24"/>
          <w:szCs w:val="24"/>
        </w:rPr>
        <w:t>в</w:t>
      </w:r>
      <w:r w:rsidRPr="00197D2E">
        <w:rPr>
          <w:spacing w:val="30"/>
          <w:sz w:val="24"/>
          <w:szCs w:val="24"/>
        </w:rPr>
        <w:t xml:space="preserve"> </w:t>
      </w:r>
      <w:r w:rsidRPr="00197D2E">
        <w:rPr>
          <w:sz w:val="24"/>
          <w:szCs w:val="24"/>
        </w:rPr>
        <w:t>т.</w:t>
      </w:r>
      <w:r w:rsidRPr="00197D2E">
        <w:rPr>
          <w:spacing w:val="-1"/>
          <w:sz w:val="24"/>
          <w:szCs w:val="24"/>
        </w:rPr>
        <w:t>ч.</w:t>
      </w:r>
      <w:r w:rsidRPr="00197D2E">
        <w:rPr>
          <w:spacing w:val="30"/>
          <w:sz w:val="24"/>
          <w:szCs w:val="24"/>
        </w:rPr>
        <w:t xml:space="preserve"> </w:t>
      </w:r>
      <w:r w:rsidRPr="00197D2E">
        <w:rPr>
          <w:sz w:val="24"/>
          <w:szCs w:val="24"/>
        </w:rPr>
        <w:t>с</w:t>
      </w:r>
      <w:r w:rsidRPr="00197D2E">
        <w:rPr>
          <w:spacing w:val="34"/>
          <w:sz w:val="24"/>
          <w:szCs w:val="24"/>
        </w:rPr>
        <w:t xml:space="preserve"> </w:t>
      </w:r>
      <w:r w:rsidRPr="00197D2E">
        <w:rPr>
          <w:spacing w:val="-1"/>
          <w:sz w:val="24"/>
          <w:szCs w:val="24"/>
        </w:rPr>
        <w:t>учетом</w:t>
      </w:r>
      <w:r w:rsidRPr="00197D2E">
        <w:rPr>
          <w:spacing w:val="35"/>
          <w:sz w:val="24"/>
          <w:szCs w:val="24"/>
        </w:rPr>
        <w:t xml:space="preserve"> </w:t>
      </w:r>
      <w:r w:rsidRPr="00197D2E">
        <w:rPr>
          <w:sz w:val="24"/>
          <w:szCs w:val="24"/>
        </w:rPr>
        <w:t>воз</w:t>
      </w:r>
      <w:r w:rsidRPr="00197D2E">
        <w:rPr>
          <w:spacing w:val="-1"/>
          <w:sz w:val="24"/>
          <w:szCs w:val="24"/>
        </w:rPr>
        <w:t>можной</w:t>
      </w:r>
      <w:r w:rsidRPr="00197D2E">
        <w:rPr>
          <w:spacing w:val="1"/>
          <w:sz w:val="24"/>
          <w:szCs w:val="24"/>
        </w:rPr>
        <w:t xml:space="preserve"> </w:t>
      </w:r>
      <w:r w:rsidRPr="00197D2E">
        <w:rPr>
          <w:spacing w:val="-1"/>
          <w:sz w:val="24"/>
          <w:szCs w:val="24"/>
        </w:rPr>
        <w:t>перспективной</w:t>
      </w:r>
      <w:r w:rsidRPr="00197D2E">
        <w:rPr>
          <w:spacing w:val="-2"/>
          <w:sz w:val="24"/>
          <w:szCs w:val="24"/>
        </w:rPr>
        <w:t xml:space="preserve"> </w:t>
      </w:r>
      <w:r w:rsidRPr="00197D2E">
        <w:rPr>
          <w:sz w:val="24"/>
          <w:szCs w:val="24"/>
        </w:rPr>
        <w:t>застройки</w:t>
      </w:r>
      <w:r w:rsidR="00AD2EE5" w:rsidRPr="00197D2E">
        <w:rPr>
          <w:sz w:val="24"/>
          <w:szCs w:val="24"/>
        </w:rPr>
        <w:t xml:space="preserve"> (рис. 2-6)</w:t>
      </w:r>
      <w:r w:rsidRPr="00197D2E">
        <w:rPr>
          <w:sz w:val="24"/>
          <w:szCs w:val="24"/>
        </w:rPr>
        <w:t>.</w:t>
      </w:r>
    </w:p>
    <w:p w14:paraId="3739E29B" w14:textId="77777777" w:rsidR="00425086" w:rsidRPr="00197D2E" w:rsidRDefault="00425086" w:rsidP="00425086">
      <w:pPr>
        <w:pStyle w:val="4b"/>
        <w:shd w:val="clear" w:color="auto" w:fill="auto"/>
        <w:spacing w:before="0" w:line="240" w:lineRule="auto"/>
        <w:ind w:right="20" w:firstLine="700"/>
        <w:jc w:val="both"/>
        <w:rPr>
          <w:snapToGrid w:val="0"/>
          <w:sz w:val="24"/>
          <w:szCs w:val="24"/>
        </w:rPr>
      </w:pPr>
    </w:p>
    <w:p w14:paraId="42B71C64" w14:textId="79BFC7D4" w:rsidR="00425086" w:rsidRPr="00197D2E" w:rsidRDefault="00197370" w:rsidP="00425086">
      <w:pPr>
        <w:pStyle w:val="4b"/>
        <w:shd w:val="clear" w:color="auto" w:fill="auto"/>
        <w:spacing w:before="0" w:line="240" w:lineRule="auto"/>
        <w:ind w:right="20" w:firstLine="0"/>
        <w:rPr>
          <w:snapToGrid w:val="0"/>
          <w:sz w:val="24"/>
          <w:szCs w:val="24"/>
        </w:rPr>
      </w:pPr>
      <w:r>
        <w:rPr>
          <w:noProof/>
          <w:sz w:val="24"/>
          <w:szCs w:val="24"/>
          <w:lang w:eastAsia="ru-RU"/>
        </w:rPr>
        <w:lastRenderedPageBreak/>
        <w:drawing>
          <wp:inline distT="0" distB="0" distL="0" distR="0" wp14:anchorId="4D620CB2" wp14:editId="1FD04E80">
            <wp:extent cx="5857875" cy="8496300"/>
            <wp:effectExtent l="19050" t="19050" r="2857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862685" cy="850327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5C90F22" w14:textId="64F7068F" w:rsidR="00425086" w:rsidRPr="00197D2E" w:rsidRDefault="00425086" w:rsidP="00AD2EE5">
      <w:pPr>
        <w:pStyle w:val="aff9"/>
        <w:ind w:left="426" w:right="20"/>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2</w:t>
      </w:r>
      <w:r w:rsidRPr="00197D2E">
        <w:rPr>
          <w:b/>
          <w:sz w:val="24"/>
          <w:szCs w:val="24"/>
        </w:rPr>
        <w:fldChar w:fldCharType="end"/>
      </w:r>
      <w:r w:rsidRPr="00197D2E">
        <w:rPr>
          <w:b/>
          <w:sz w:val="24"/>
          <w:szCs w:val="24"/>
        </w:rPr>
        <w:t>. Система централизованного водоснабжения п. Тазовский</w:t>
      </w:r>
    </w:p>
    <w:p w14:paraId="27AF7619" w14:textId="4C80FA65" w:rsidR="00AD2EE5" w:rsidRDefault="00AD2EE5" w:rsidP="00AD2EE5">
      <w:pPr>
        <w:pStyle w:val="aff9"/>
        <w:ind w:left="426" w:right="20"/>
        <w:rPr>
          <w:b/>
          <w:sz w:val="24"/>
          <w:szCs w:val="24"/>
        </w:rPr>
      </w:pPr>
    </w:p>
    <w:p w14:paraId="10167D92" w14:textId="77777777" w:rsidR="00197370" w:rsidRDefault="00197370" w:rsidP="00AD2EE5">
      <w:pPr>
        <w:pStyle w:val="aff9"/>
        <w:ind w:left="426" w:right="20"/>
        <w:rPr>
          <w:b/>
          <w:noProof/>
          <w:sz w:val="24"/>
          <w:szCs w:val="24"/>
        </w:rPr>
      </w:pPr>
    </w:p>
    <w:p w14:paraId="0B12E490" w14:textId="11449BB7" w:rsidR="00197370" w:rsidRPr="00197D2E" w:rsidRDefault="00197370" w:rsidP="00AD2EE5">
      <w:pPr>
        <w:pStyle w:val="aff9"/>
        <w:ind w:left="426" w:right="20"/>
        <w:rPr>
          <w:b/>
          <w:sz w:val="24"/>
          <w:szCs w:val="24"/>
        </w:rPr>
      </w:pPr>
      <w:r>
        <w:rPr>
          <w:b/>
          <w:noProof/>
          <w:sz w:val="24"/>
          <w:szCs w:val="24"/>
        </w:rPr>
        <w:drawing>
          <wp:inline distT="0" distB="0" distL="0" distR="0" wp14:anchorId="6998494B" wp14:editId="15603D26">
            <wp:extent cx="5855638" cy="4362450"/>
            <wp:effectExtent l="19050" t="19050" r="1206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863478" cy="43682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D5646EC" w14:textId="3EB9EE30" w:rsidR="00425086" w:rsidRPr="00197D2E" w:rsidRDefault="00425086" w:rsidP="00AD2EE5">
      <w:pPr>
        <w:pStyle w:val="aff9"/>
        <w:ind w:left="426" w:right="20"/>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3</w:t>
      </w:r>
      <w:r w:rsidRPr="00197D2E">
        <w:rPr>
          <w:b/>
          <w:sz w:val="24"/>
          <w:szCs w:val="24"/>
        </w:rPr>
        <w:fldChar w:fldCharType="end"/>
      </w:r>
      <w:r w:rsidRPr="00197D2E">
        <w:rPr>
          <w:b/>
          <w:sz w:val="24"/>
          <w:szCs w:val="24"/>
        </w:rPr>
        <w:t>. Система централизованного водоснабжения с. Антипаюта</w:t>
      </w:r>
    </w:p>
    <w:p w14:paraId="41EB8EB8" w14:textId="77777777" w:rsidR="00425086" w:rsidRPr="00197D2E" w:rsidRDefault="00425086" w:rsidP="00425086">
      <w:pPr>
        <w:pStyle w:val="aff9"/>
        <w:ind w:left="0" w:right="20"/>
        <w:rPr>
          <w:b/>
          <w:sz w:val="24"/>
          <w:szCs w:val="24"/>
        </w:rPr>
      </w:pPr>
    </w:p>
    <w:p w14:paraId="5453F678" w14:textId="77777777" w:rsidR="00197370" w:rsidRDefault="00197370" w:rsidP="00425086">
      <w:pPr>
        <w:pStyle w:val="aff9"/>
        <w:ind w:left="0" w:right="20"/>
        <w:jc w:val="center"/>
        <w:rPr>
          <w:b/>
          <w:noProof/>
          <w:sz w:val="24"/>
          <w:szCs w:val="24"/>
        </w:rPr>
      </w:pPr>
    </w:p>
    <w:p w14:paraId="04CF1186" w14:textId="58F5448F" w:rsidR="00425086" w:rsidRPr="00197D2E" w:rsidRDefault="00197370" w:rsidP="00425086">
      <w:pPr>
        <w:pStyle w:val="aff9"/>
        <w:ind w:left="0" w:right="20"/>
        <w:jc w:val="center"/>
        <w:rPr>
          <w:b/>
          <w:snapToGrid w:val="0"/>
          <w:sz w:val="24"/>
          <w:szCs w:val="24"/>
        </w:rPr>
      </w:pPr>
      <w:r>
        <w:rPr>
          <w:b/>
          <w:noProof/>
          <w:sz w:val="24"/>
          <w:szCs w:val="24"/>
        </w:rPr>
        <w:lastRenderedPageBreak/>
        <w:drawing>
          <wp:inline distT="0" distB="0" distL="0" distR="0" wp14:anchorId="4DFB7AE9" wp14:editId="3D9532F2">
            <wp:extent cx="5895975" cy="6919508"/>
            <wp:effectExtent l="19050" t="19050" r="9525" b="152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896865" cy="69205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6DFEBA4" w14:textId="24BBA690" w:rsidR="00425086" w:rsidRPr="00197D2E" w:rsidRDefault="00425086" w:rsidP="00AD2EE5">
      <w:pPr>
        <w:pStyle w:val="aff9"/>
        <w:ind w:left="426" w:right="20"/>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4</w:t>
      </w:r>
      <w:r w:rsidRPr="00197D2E">
        <w:rPr>
          <w:b/>
          <w:sz w:val="24"/>
          <w:szCs w:val="24"/>
        </w:rPr>
        <w:fldChar w:fldCharType="end"/>
      </w:r>
      <w:r w:rsidRPr="00197D2E">
        <w:rPr>
          <w:b/>
          <w:sz w:val="24"/>
          <w:szCs w:val="24"/>
        </w:rPr>
        <w:t>. Система централизованного водоснабжения с. Газ-Сале</w:t>
      </w:r>
    </w:p>
    <w:p w14:paraId="01D4FA5C" w14:textId="77777777" w:rsidR="00AD2EE5" w:rsidRPr="00197D2E" w:rsidRDefault="00AD2EE5" w:rsidP="00AD2EE5">
      <w:pPr>
        <w:pStyle w:val="aff9"/>
        <w:ind w:left="426" w:right="20"/>
        <w:rPr>
          <w:b/>
          <w:sz w:val="24"/>
          <w:szCs w:val="24"/>
        </w:rPr>
      </w:pPr>
    </w:p>
    <w:p w14:paraId="129727B5" w14:textId="77777777" w:rsidR="00197370" w:rsidRDefault="00197370" w:rsidP="00AD2EE5">
      <w:pPr>
        <w:pStyle w:val="aff9"/>
        <w:ind w:left="0" w:right="20"/>
        <w:jc w:val="center"/>
        <w:rPr>
          <w:b/>
          <w:noProof/>
          <w:sz w:val="24"/>
          <w:szCs w:val="24"/>
        </w:rPr>
      </w:pPr>
    </w:p>
    <w:p w14:paraId="275FC1A1" w14:textId="16E2B71A" w:rsidR="00425086" w:rsidRPr="00197D2E" w:rsidRDefault="00197370" w:rsidP="00AD2EE5">
      <w:pPr>
        <w:pStyle w:val="aff9"/>
        <w:ind w:left="0" w:right="20"/>
        <w:jc w:val="center"/>
        <w:rPr>
          <w:b/>
          <w:sz w:val="24"/>
          <w:szCs w:val="24"/>
        </w:rPr>
      </w:pPr>
      <w:r>
        <w:rPr>
          <w:b/>
          <w:noProof/>
          <w:sz w:val="24"/>
          <w:szCs w:val="24"/>
        </w:rPr>
        <w:lastRenderedPageBreak/>
        <w:drawing>
          <wp:inline distT="0" distB="0" distL="0" distR="0" wp14:anchorId="3AD7696A" wp14:editId="28BEDF9C">
            <wp:extent cx="5935454" cy="4419600"/>
            <wp:effectExtent l="19050" t="19050" r="2730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937318" cy="442098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F94092B" w14:textId="66AE4655" w:rsidR="00425086" w:rsidRPr="00197D2E" w:rsidRDefault="00425086" w:rsidP="00AD2EE5">
      <w:pPr>
        <w:pStyle w:val="aff9"/>
        <w:ind w:left="426" w:right="20"/>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5</w:t>
      </w:r>
      <w:r w:rsidRPr="00197D2E">
        <w:rPr>
          <w:b/>
          <w:sz w:val="24"/>
          <w:szCs w:val="24"/>
        </w:rPr>
        <w:fldChar w:fldCharType="end"/>
      </w:r>
      <w:r w:rsidRPr="00197D2E">
        <w:rPr>
          <w:b/>
          <w:sz w:val="24"/>
          <w:szCs w:val="24"/>
        </w:rPr>
        <w:t>. Система централизованного водоснабжения с. Гыда</w:t>
      </w:r>
    </w:p>
    <w:p w14:paraId="0D307BA2" w14:textId="77777777" w:rsidR="00425086" w:rsidRPr="00197D2E" w:rsidRDefault="00425086" w:rsidP="00425086">
      <w:pPr>
        <w:pStyle w:val="aff9"/>
        <w:ind w:left="0" w:right="20"/>
        <w:rPr>
          <w:b/>
          <w:sz w:val="24"/>
          <w:szCs w:val="24"/>
        </w:rPr>
      </w:pPr>
    </w:p>
    <w:p w14:paraId="1803B47F" w14:textId="17724767" w:rsidR="00425086" w:rsidRPr="00197D2E" w:rsidRDefault="00197370" w:rsidP="00425086">
      <w:pPr>
        <w:pStyle w:val="aff9"/>
        <w:ind w:left="0" w:right="20"/>
        <w:jc w:val="center"/>
        <w:rPr>
          <w:b/>
          <w:snapToGrid w:val="0"/>
          <w:sz w:val="24"/>
          <w:szCs w:val="24"/>
        </w:rPr>
      </w:pPr>
      <w:r>
        <w:rPr>
          <w:b/>
          <w:noProof/>
          <w:sz w:val="24"/>
          <w:szCs w:val="24"/>
        </w:rPr>
        <w:drawing>
          <wp:inline distT="0" distB="0" distL="0" distR="0" wp14:anchorId="7D5FD1D7" wp14:editId="564178A9">
            <wp:extent cx="5916522" cy="3771900"/>
            <wp:effectExtent l="19050" t="19050" r="2730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926445" cy="377822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FAB3478" w14:textId="7B24BBBE" w:rsidR="00425086" w:rsidRPr="00197D2E" w:rsidRDefault="00425086" w:rsidP="00AD2EE5">
      <w:pPr>
        <w:pStyle w:val="aff9"/>
        <w:ind w:left="426" w:right="20"/>
        <w:rPr>
          <w:b/>
          <w:sz w:val="24"/>
          <w:szCs w:val="24"/>
        </w:rPr>
      </w:pPr>
      <w:r w:rsidRPr="00197D2E">
        <w:rPr>
          <w:b/>
          <w:sz w:val="24"/>
          <w:szCs w:val="24"/>
        </w:rPr>
        <w:lastRenderedPageBreak/>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6</w:t>
      </w:r>
      <w:r w:rsidRPr="00197D2E">
        <w:rPr>
          <w:b/>
          <w:sz w:val="24"/>
          <w:szCs w:val="24"/>
        </w:rPr>
        <w:fldChar w:fldCharType="end"/>
      </w:r>
      <w:r w:rsidRPr="00197D2E">
        <w:rPr>
          <w:b/>
          <w:sz w:val="24"/>
          <w:szCs w:val="24"/>
        </w:rPr>
        <w:t>. Система централизованного водоснабжения с. Находка</w:t>
      </w:r>
    </w:p>
    <w:p w14:paraId="52140CDB" w14:textId="77777777" w:rsidR="00B100EC" w:rsidRPr="00197D2E" w:rsidRDefault="003B6517" w:rsidP="002623FF">
      <w:pPr>
        <w:pStyle w:val="30"/>
        <w:numPr>
          <w:ilvl w:val="2"/>
          <w:numId w:val="56"/>
        </w:numPr>
        <w:tabs>
          <w:tab w:val="clear" w:pos="709"/>
          <w:tab w:val="left" w:pos="851"/>
        </w:tabs>
        <w:spacing w:before="240" w:after="200"/>
        <w:rPr>
          <w:sz w:val="24"/>
          <w:szCs w:val="24"/>
        </w:rPr>
      </w:pPr>
      <w:bookmarkStart w:id="97" w:name="_Toc433187092"/>
      <w:r w:rsidRPr="00197D2E">
        <w:rPr>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97"/>
    </w:p>
    <w:p w14:paraId="6BEB2E52" w14:textId="77777777" w:rsidR="000F4FD4" w:rsidRPr="00197D2E" w:rsidRDefault="000F4FD4" w:rsidP="000F4FD4">
      <w:pPr>
        <w:numPr>
          <w:ilvl w:val="12"/>
          <w:numId w:val="0"/>
        </w:numPr>
        <w:ind w:firstLine="708"/>
        <w:jc w:val="both"/>
        <w:rPr>
          <w:sz w:val="24"/>
          <w:szCs w:val="24"/>
        </w:rPr>
      </w:pPr>
      <w:r w:rsidRPr="00197D2E">
        <w:rPr>
          <w:sz w:val="24"/>
          <w:szCs w:val="24"/>
        </w:rPr>
        <w:t xml:space="preserve">В соответствии с п. 11 Постановления Правительства РФ от 05.09.2013 № 782 «О схемах водоснабжения и водоотведения» (с изм. на 22.05.2020) электронная модель систем водоснабжения и (или) водоотведения разрабатывается для поселений, городских округов с населением 150 тыс. человек и более, а также для централизованных систем водоснабжения и водоотведения Республики Крым, обеспечивающих 2 и более муниципальных образования Республики Крым с суммарным населением 150 тыс. человек и более. </w:t>
      </w:r>
    </w:p>
    <w:p w14:paraId="1AC49033" w14:textId="77777777" w:rsidR="00AE7EB0" w:rsidRPr="00197D2E" w:rsidRDefault="000F4FD4" w:rsidP="000F4FD4">
      <w:pPr>
        <w:numPr>
          <w:ilvl w:val="12"/>
          <w:numId w:val="0"/>
        </w:numPr>
        <w:ind w:firstLine="708"/>
        <w:jc w:val="both"/>
        <w:rPr>
          <w:sz w:val="24"/>
          <w:szCs w:val="24"/>
        </w:rPr>
      </w:pPr>
      <w:r w:rsidRPr="00197D2E">
        <w:rPr>
          <w:sz w:val="24"/>
          <w:szCs w:val="24"/>
        </w:rPr>
        <w:t xml:space="preserve">В связи с вышеизложенным для муниципального округа Тазовский район электронная модель системы </w:t>
      </w:r>
      <w:r w:rsidR="00646656" w:rsidRPr="00197D2E">
        <w:rPr>
          <w:sz w:val="24"/>
          <w:szCs w:val="24"/>
        </w:rPr>
        <w:t>водоснабжения</w:t>
      </w:r>
      <w:r w:rsidRPr="00197D2E">
        <w:rPr>
          <w:sz w:val="24"/>
          <w:szCs w:val="24"/>
        </w:rPr>
        <w:t xml:space="preserve"> и водоотведения, а также карты-схемы на основе электронной модели не разрабатыва</w:t>
      </w:r>
      <w:r w:rsidR="00646656" w:rsidRPr="00197D2E">
        <w:rPr>
          <w:sz w:val="24"/>
          <w:szCs w:val="24"/>
        </w:rPr>
        <w:t>лись</w:t>
      </w:r>
      <w:r w:rsidRPr="00197D2E">
        <w:rPr>
          <w:sz w:val="24"/>
          <w:szCs w:val="24"/>
        </w:rPr>
        <w:t>.</w:t>
      </w:r>
    </w:p>
    <w:p w14:paraId="4842E183" w14:textId="0069E846" w:rsidR="00425086" w:rsidRPr="00197D2E" w:rsidRDefault="00425086" w:rsidP="000F4FD4">
      <w:pPr>
        <w:numPr>
          <w:ilvl w:val="12"/>
          <w:numId w:val="0"/>
        </w:numPr>
        <w:ind w:firstLine="708"/>
        <w:jc w:val="both"/>
        <w:rPr>
          <w:sz w:val="24"/>
          <w:szCs w:val="24"/>
        </w:rPr>
        <w:sectPr w:rsidR="00425086" w:rsidRPr="00197D2E" w:rsidSect="0098392F">
          <w:footerReference w:type="default" r:id="rId30"/>
          <w:pgSz w:w="11906" w:h="16838"/>
          <w:pgMar w:top="1134" w:right="567" w:bottom="1134" w:left="1134" w:header="709" w:footer="709" w:gutter="0"/>
          <w:cols w:space="708"/>
          <w:docGrid w:linePitch="360"/>
        </w:sectPr>
      </w:pPr>
    </w:p>
    <w:p w14:paraId="6F76436F" w14:textId="77777777" w:rsidR="003B6517" w:rsidRPr="00197D2E" w:rsidRDefault="003B6517" w:rsidP="006C555B">
      <w:pPr>
        <w:pStyle w:val="22"/>
        <w:numPr>
          <w:ilvl w:val="0"/>
          <w:numId w:val="9"/>
        </w:numPr>
        <w:tabs>
          <w:tab w:val="clear" w:pos="1134"/>
        </w:tabs>
        <w:spacing w:before="240" w:after="200"/>
        <w:ind w:left="1418" w:hanging="709"/>
        <w:rPr>
          <w:sz w:val="24"/>
          <w:szCs w:val="24"/>
        </w:rPr>
      </w:pPr>
      <w:bookmarkStart w:id="98" w:name="_Toc433187093"/>
      <w:bookmarkStart w:id="99" w:name="_Toc77017102"/>
      <w:r w:rsidRPr="00197D2E">
        <w:rPr>
          <w:sz w:val="24"/>
          <w:szCs w:val="24"/>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98"/>
      <w:bookmarkEnd w:id="99"/>
    </w:p>
    <w:p w14:paraId="2848C423" w14:textId="7C355983" w:rsidR="003B6517" w:rsidRPr="00197D2E" w:rsidRDefault="003B6517" w:rsidP="002623FF">
      <w:pPr>
        <w:pStyle w:val="30"/>
        <w:numPr>
          <w:ilvl w:val="2"/>
          <w:numId w:val="57"/>
        </w:numPr>
        <w:tabs>
          <w:tab w:val="clear" w:pos="709"/>
          <w:tab w:val="left" w:pos="851"/>
        </w:tabs>
        <w:spacing w:before="240" w:after="200"/>
        <w:rPr>
          <w:sz w:val="24"/>
          <w:szCs w:val="24"/>
        </w:rPr>
      </w:pPr>
      <w:bookmarkStart w:id="100" w:name="_Toc433187094"/>
      <w:r w:rsidRPr="00197D2E">
        <w:rPr>
          <w:sz w:val="24"/>
          <w:szCs w:val="24"/>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0"/>
    </w:p>
    <w:p w14:paraId="0CD9ADE5" w14:textId="77777777" w:rsidR="00A43449" w:rsidRPr="00197D2E" w:rsidRDefault="00A43449" w:rsidP="00A43449">
      <w:pPr>
        <w:autoSpaceDE w:val="0"/>
        <w:autoSpaceDN w:val="0"/>
        <w:adjustRightInd w:val="0"/>
        <w:ind w:firstLine="709"/>
        <w:jc w:val="both"/>
        <w:rPr>
          <w:sz w:val="24"/>
          <w:szCs w:val="24"/>
        </w:rPr>
      </w:pPr>
      <w:r w:rsidRPr="00197D2E">
        <w:rPr>
          <w:sz w:val="24"/>
          <w:szCs w:val="24"/>
        </w:rPr>
        <w:t>При реализации мероприятий должны быть предусмотрены меры, обеспечивающие охрану окружающей среды при строительстве и реконструкции водозаборных сооружений, водопровода и сооружений.</w:t>
      </w:r>
    </w:p>
    <w:p w14:paraId="15F0DBA6" w14:textId="77777777" w:rsidR="00A43449" w:rsidRPr="00197D2E" w:rsidRDefault="00A43449" w:rsidP="00A43449">
      <w:pPr>
        <w:autoSpaceDE w:val="0"/>
        <w:autoSpaceDN w:val="0"/>
        <w:adjustRightInd w:val="0"/>
        <w:ind w:firstLine="709"/>
        <w:jc w:val="both"/>
        <w:rPr>
          <w:sz w:val="24"/>
          <w:szCs w:val="24"/>
        </w:rPr>
      </w:pPr>
      <w:r w:rsidRPr="00197D2E">
        <w:rPr>
          <w:sz w:val="24"/>
          <w:szCs w:val="24"/>
        </w:rPr>
        <w:t>К таким мерам по охране природы относятся:</w:t>
      </w:r>
    </w:p>
    <w:p w14:paraId="54271E49"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защита почвы и водных ресурсов;</w:t>
      </w:r>
    </w:p>
    <w:p w14:paraId="7BC1AC16"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обеспечение естественного экологического равновесия;</w:t>
      </w:r>
    </w:p>
    <w:p w14:paraId="4FF3B277"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сохранение чистоты атмосферного воздуха.</w:t>
      </w:r>
    </w:p>
    <w:p w14:paraId="53125D6A" w14:textId="77777777" w:rsidR="00A43449" w:rsidRPr="00197D2E" w:rsidRDefault="00A43449" w:rsidP="00A43449">
      <w:pPr>
        <w:autoSpaceDE w:val="0"/>
        <w:autoSpaceDN w:val="0"/>
        <w:adjustRightInd w:val="0"/>
        <w:ind w:firstLine="709"/>
        <w:jc w:val="both"/>
        <w:rPr>
          <w:sz w:val="24"/>
          <w:szCs w:val="24"/>
        </w:rPr>
      </w:pPr>
      <w:r w:rsidRPr="00197D2E">
        <w:rPr>
          <w:sz w:val="24"/>
          <w:szCs w:val="24"/>
        </w:rPr>
        <w:t>В целях снижения отрицательного воздействия на земельные участки предусматриваются следующие мероприятия:</w:t>
      </w:r>
    </w:p>
    <w:p w14:paraId="029691B7"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согласование отводов земельных участков со всеми заинтересованными организациями;</w:t>
      </w:r>
    </w:p>
    <w:p w14:paraId="6560C3AA"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все строительные работы производить только в полосе отвода, строго соблюдая границы отведенной территории;</w:t>
      </w:r>
    </w:p>
    <w:p w14:paraId="4C3F34B7"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заправка техники топливом на площадке строительства (реконструкции) не допускается;</w:t>
      </w:r>
    </w:p>
    <w:p w14:paraId="2FD626CD" w14:textId="77777777" w:rsidR="00A43449" w:rsidRPr="00197D2E" w:rsidRDefault="00A43449" w:rsidP="002623FF">
      <w:pPr>
        <w:pStyle w:val="aff9"/>
        <w:widowControl w:val="0"/>
        <w:numPr>
          <w:ilvl w:val="0"/>
          <w:numId w:val="68"/>
        </w:numPr>
        <w:tabs>
          <w:tab w:val="left" w:pos="993"/>
        </w:tabs>
        <w:autoSpaceDE w:val="0"/>
        <w:autoSpaceDN w:val="0"/>
        <w:adjustRightInd w:val="0"/>
        <w:ind w:left="0" w:firstLine="709"/>
        <w:contextualSpacing/>
        <w:jc w:val="both"/>
        <w:rPr>
          <w:sz w:val="24"/>
          <w:szCs w:val="24"/>
        </w:rPr>
      </w:pPr>
      <w:r w:rsidRPr="00197D2E">
        <w:rPr>
          <w:sz w:val="24"/>
          <w:szCs w:val="24"/>
        </w:rPr>
        <w:t>техническая и биологическая рекультивация нарушенных при строительстве земель.</w:t>
      </w:r>
    </w:p>
    <w:p w14:paraId="459B438A" w14:textId="08164E16" w:rsidR="00A43449" w:rsidRPr="00197D2E" w:rsidRDefault="00A43449" w:rsidP="00A43449">
      <w:pPr>
        <w:autoSpaceDE w:val="0"/>
        <w:autoSpaceDN w:val="0"/>
        <w:adjustRightInd w:val="0"/>
        <w:ind w:firstLine="709"/>
        <w:jc w:val="both"/>
        <w:rPr>
          <w:sz w:val="24"/>
          <w:szCs w:val="24"/>
        </w:rPr>
      </w:pPr>
      <w:r w:rsidRPr="00197D2E">
        <w:rPr>
          <w:sz w:val="24"/>
          <w:szCs w:val="24"/>
        </w:rPr>
        <w:t xml:space="preserve">При строительстве (реконструкции) водопроводной сети </w:t>
      </w:r>
      <w:r w:rsidR="00845D51" w:rsidRPr="00197D2E">
        <w:rPr>
          <w:sz w:val="24"/>
          <w:szCs w:val="24"/>
        </w:rPr>
        <w:t>муниципального округа Тазовский район</w:t>
      </w:r>
      <w:r w:rsidR="00AC526A" w:rsidRPr="00197D2E">
        <w:rPr>
          <w:sz w:val="24"/>
          <w:szCs w:val="24"/>
        </w:rPr>
        <w:t xml:space="preserve"> </w:t>
      </w:r>
      <w:r w:rsidRPr="00197D2E">
        <w:rPr>
          <w:sz w:val="24"/>
          <w:szCs w:val="24"/>
        </w:rPr>
        <w:t>необходимо предусматривать очистку, промывку и дезинфекцию 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(хлорированием, при концентрации активного хлора 40 - 50 мг/л (г/м</w:t>
      </w:r>
      <w:r w:rsidRPr="00197D2E">
        <w:rPr>
          <w:sz w:val="24"/>
          <w:szCs w:val="24"/>
          <w:vertAlign w:val="superscript"/>
        </w:rPr>
        <w:t>3</w:t>
      </w:r>
      <w:r w:rsidRPr="00197D2E">
        <w:rPr>
          <w:sz w:val="24"/>
          <w:szCs w:val="24"/>
        </w:rPr>
        <w:t>)</w:t>
      </w:r>
      <w:r w:rsidR="00E14DEC" w:rsidRPr="00197D2E">
        <w:rPr>
          <w:sz w:val="24"/>
          <w:szCs w:val="24"/>
        </w:rPr>
        <w:t>,</w:t>
      </w:r>
      <w:r w:rsidRPr="00197D2E">
        <w:rPr>
          <w:sz w:val="24"/>
          <w:szCs w:val="24"/>
        </w:rPr>
        <w:t xml:space="preserve"> с временем контакта не менее 24 ч), с последующим составлением акта о проведении промывки и дезинфекции трубопроводов (сооружений) хозяйственно-питьевого водоснабжения. После окончания контакта хлорную воду следует сбросить в места, указанные в проекте, и трубопровод промыть чистой водой до тех пор, пока содержание остаточного хлора в промывной воде не снизится до 0,3-0,5 мг/л. Для хлорирования последующих участков трубопровода хлорную воду допускается использовать повторно. После окончания дезинфекции сбрасываемую из трубопровода хлорную воду необходимо разбавлять водой до концентрации активного хлора 2-3 мг/л или дехлорировать путем введения гипосульфита натрия в количестве 3,5 мг на 1 мг активного остаточного хлора в растворе. Места и условия сброса хлорной воды</w:t>
      </w:r>
      <w:r w:rsidR="00E14DEC" w:rsidRPr="00197D2E">
        <w:rPr>
          <w:sz w:val="24"/>
          <w:szCs w:val="24"/>
        </w:rPr>
        <w:t xml:space="preserve"> </w:t>
      </w:r>
      <w:r w:rsidRPr="00197D2E">
        <w:rPr>
          <w:sz w:val="24"/>
          <w:szCs w:val="24"/>
        </w:rPr>
        <w:t>и порядок осуществления контроля ее отвода должны быть согласованы с местными органами санитарно-эпидемиологической службы. При выполнении вышеуказанных требований негативное воздействие на водный бассейн при сбросе (утилизации) промывных вод оказываться не будет. Необходимость в создании запасов химических реагентов отсутствует.</w:t>
      </w:r>
    </w:p>
    <w:p w14:paraId="707AE065" w14:textId="5E10E445" w:rsidR="00A43449" w:rsidRPr="00197D2E" w:rsidRDefault="00A43449" w:rsidP="00A43449">
      <w:pPr>
        <w:autoSpaceDE w:val="0"/>
        <w:autoSpaceDN w:val="0"/>
        <w:adjustRightInd w:val="0"/>
        <w:ind w:firstLine="709"/>
        <w:jc w:val="both"/>
        <w:rPr>
          <w:sz w:val="24"/>
          <w:szCs w:val="24"/>
        </w:rPr>
      </w:pPr>
      <w:r w:rsidRPr="00197D2E">
        <w:rPr>
          <w:sz w:val="24"/>
          <w:szCs w:val="24"/>
        </w:rPr>
        <w:t>Исполнение узлов водоподготовки и водоочистки</w:t>
      </w:r>
      <w:r w:rsidR="00E14DEC" w:rsidRPr="00197D2E">
        <w:rPr>
          <w:sz w:val="24"/>
          <w:szCs w:val="24"/>
        </w:rPr>
        <w:t>,</w:t>
      </w:r>
      <w:r w:rsidRPr="00197D2E">
        <w:rPr>
          <w:sz w:val="24"/>
          <w:szCs w:val="24"/>
        </w:rPr>
        <w:t xml:space="preserve"> согласно требованиям нормативных документов</w:t>
      </w:r>
      <w:r w:rsidR="00E14DEC" w:rsidRPr="00197D2E">
        <w:rPr>
          <w:sz w:val="24"/>
          <w:szCs w:val="24"/>
        </w:rPr>
        <w:t>,</w:t>
      </w:r>
      <w:r w:rsidRPr="00197D2E">
        <w:rPr>
          <w:sz w:val="24"/>
          <w:szCs w:val="24"/>
        </w:rPr>
        <w:t xml:space="preserve"> обеспечивает выполнение природоохранных мероприятий.</w:t>
      </w:r>
    </w:p>
    <w:p w14:paraId="34FF65AC" w14:textId="1D1B0216" w:rsidR="00A43449" w:rsidRPr="00197D2E" w:rsidRDefault="00A43449" w:rsidP="00A43449">
      <w:pPr>
        <w:autoSpaceDE w:val="0"/>
        <w:autoSpaceDN w:val="0"/>
        <w:adjustRightInd w:val="0"/>
        <w:ind w:firstLine="709"/>
        <w:jc w:val="both"/>
        <w:rPr>
          <w:bCs/>
          <w:iCs/>
          <w:spacing w:val="-1"/>
          <w:sz w:val="24"/>
          <w:szCs w:val="24"/>
        </w:rPr>
      </w:pPr>
      <w:r w:rsidRPr="00197D2E">
        <w:rPr>
          <w:bCs/>
          <w:iCs/>
          <w:spacing w:val="-1"/>
          <w:sz w:val="24"/>
          <w:szCs w:val="24"/>
        </w:rPr>
        <w:t xml:space="preserve">Основным мероприятием по охране подземных вод является формирование зоны санитарной охраны вокруг </w:t>
      </w:r>
      <w:r w:rsidR="003347E9" w:rsidRPr="00197D2E">
        <w:rPr>
          <w:bCs/>
          <w:iCs/>
          <w:spacing w:val="-1"/>
          <w:sz w:val="24"/>
          <w:szCs w:val="24"/>
        </w:rPr>
        <w:t>водозаборных и водоочистных сооружений</w:t>
      </w:r>
      <w:r w:rsidRPr="00197D2E">
        <w:rPr>
          <w:bCs/>
          <w:iCs/>
          <w:spacing w:val="-1"/>
          <w:sz w:val="24"/>
          <w:szCs w:val="24"/>
        </w:rPr>
        <w:t>. 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14:paraId="36E36747" w14:textId="77777777" w:rsidR="00A43449" w:rsidRPr="00197D2E" w:rsidRDefault="00A43449" w:rsidP="00A43449">
      <w:pPr>
        <w:autoSpaceDE w:val="0"/>
        <w:autoSpaceDN w:val="0"/>
        <w:adjustRightInd w:val="0"/>
        <w:ind w:firstLine="709"/>
        <w:jc w:val="both"/>
        <w:rPr>
          <w:bCs/>
          <w:iCs/>
          <w:spacing w:val="-1"/>
          <w:sz w:val="24"/>
          <w:szCs w:val="24"/>
        </w:rPr>
      </w:pPr>
      <w:r w:rsidRPr="00197D2E">
        <w:rPr>
          <w:bCs/>
          <w:iCs/>
          <w:spacing w:val="-1"/>
          <w:sz w:val="24"/>
          <w:szCs w:val="24"/>
        </w:rPr>
        <w:lastRenderedPageBreak/>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14:paraId="4CFDE556" w14:textId="77777777" w:rsidR="00A43449" w:rsidRPr="00197D2E" w:rsidRDefault="00A43449" w:rsidP="00A43449">
      <w:pPr>
        <w:autoSpaceDE w:val="0"/>
        <w:autoSpaceDN w:val="0"/>
        <w:adjustRightInd w:val="0"/>
        <w:ind w:firstLine="709"/>
        <w:jc w:val="both"/>
        <w:rPr>
          <w:bCs/>
          <w:iCs/>
          <w:spacing w:val="-1"/>
          <w:sz w:val="24"/>
          <w:szCs w:val="24"/>
        </w:rPr>
      </w:pPr>
      <w:r w:rsidRPr="00197D2E">
        <w:rPr>
          <w:bCs/>
          <w:iCs/>
          <w:spacing w:val="-1"/>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14:paraId="4353E637" w14:textId="77777777" w:rsidR="00A43449" w:rsidRPr="00197D2E" w:rsidRDefault="00A43449" w:rsidP="00A43449">
      <w:pPr>
        <w:autoSpaceDE w:val="0"/>
        <w:autoSpaceDN w:val="0"/>
        <w:adjustRightInd w:val="0"/>
        <w:ind w:firstLine="709"/>
        <w:jc w:val="both"/>
        <w:rPr>
          <w:bCs/>
          <w:iCs/>
          <w:spacing w:val="-1"/>
          <w:sz w:val="24"/>
          <w:szCs w:val="24"/>
        </w:rPr>
      </w:pPr>
      <w:r w:rsidRPr="00197D2E">
        <w:rPr>
          <w:bCs/>
          <w:iCs/>
          <w:spacing w:val="-1"/>
          <w:sz w:val="24"/>
          <w:szCs w:val="24"/>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14:paraId="04B39AE2" w14:textId="528E5204" w:rsidR="00A43449" w:rsidRPr="00197D2E" w:rsidRDefault="00A43449" w:rsidP="00A43449">
      <w:pPr>
        <w:tabs>
          <w:tab w:val="left" w:pos="-2268"/>
          <w:tab w:val="left" w:pos="-1276"/>
        </w:tabs>
        <w:ind w:firstLine="720"/>
        <w:jc w:val="both"/>
        <w:rPr>
          <w:sz w:val="24"/>
          <w:szCs w:val="24"/>
        </w:rPr>
      </w:pPr>
      <w:r w:rsidRPr="00197D2E">
        <w:rPr>
          <w:sz w:val="24"/>
          <w:szCs w:val="24"/>
        </w:rPr>
        <w:t xml:space="preserve">Технологическая схема водоснабжения </w:t>
      </w:r>
      <w:r w:rsidR="00845D51" w:rsidRPr="00197D2E">
        <w:rPr>
          <w:sz w:val="24"/>
          <w:szCs w:val="24"/>
        </w:rPr>
        <w:t>муниципального округа Тазовский район</w:t>
      </w:r>
      <w:r w:rsidR="00103E8C" w:rsidRPr="00197D2E">
        <w:rPr>
          <w:sz w:val="24"/>
          <w:szCs w:val="24"/>
        </w:rPr>
        <w:t xml:space="preserve"> </w:t>
      </w:r>
      <w:r w:rsidRPr="00197D2E">
        <w:rPr>
          <w:sz w:val="24"/>
          <w:szCs w:val="24"/>
        </w:rPr>
        <w:t>не предусматривает сброс (утилизацию) промывных вод.</w:t>
      </w:r>
    </w:p>
    <w:p w14:paraId="5D4B8784" w14:textId="77777777" w:rsidR="003C78CF" w:rsidRPr="00197D2E" w:rsidRDefault="003C78CF" w:rsidP="002623FF">
      <w:pPr>
        <w:pStyle w:val="30"/>
        <w:numPr>
          <w:ilvl w:val="2"/>
          <w:numId w:val="57"/>
        </w:numPr>
        <w:tabs>
          <w:tab w:val="clear" w:pos="709"/>
          <w:tab w:val="left" w:pos="851"/>
        </w:tabs>
        <w:spacing w:before="240" w:after="200"/>
        <w:rPr>
          <w:sz w:val="24"/>
          <w:szCs w:val="24"/>
        </w:rPr>
      </w:pPr>
      <w:bookmarkStart w:id="101" w:name="_Toc433187095"/>
      <w:r w:rsidRPr="00197D2E">
        <w:rPr>
          <w:sz w:val="24"/>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1"/>
    </w:p>
    <w:p w14:paraId="74FFA1C2" w14:textId="406C009D" w:rsidR="00695AC2" w:rsidRPr="00197D2E" w:rsidRDefault="009E5B6F" w:rsidP="00695AC2">
      <w:pPr>
        <w:tabs>
          <w:tab w:val="left" w:pos="-2268"/>
          <w:tab w:val="left" w:pos="-1276"/>
        </w:tabs>
        <w:ind w:firstLine="720"/>
        <w:jc w:val="both"/>
        <w:rPr>
          <w:sz w:val="24"/>
          <w:szCs w:val="18"/>
          <w:highlight w:val="green"/>
        </w:rPr>
      </w:pPr>
      <w:r w:rsidRPr="00197D2E">
        <w:rPr>
          <w:sz w:val="24"/>
          <w:szCs w:val="24"/>
        </w:rPr>
        <w:t xml:space="preserve">При проектировании </w:t>
      </w:r>
      <w:r w:rsidR="003347E9" w:rsidRPr="00197D2E">
        <w:rPr>
          <w:sz w:val="24"/>
          <w:szCs w:val="24"/>
        </w:rPr>
        <w:t xml:space="preserve">водоочистных сооружений </w:t>
      </w:r>
      <w:r w:rsidRPr="00197D2E">
        <w:rPr>
          <w:sz w:val="24"/>
          <w:szCs w:val="24"/>
        </w:rPr>
        <w:t xml:space="preserve">необходимо предусмотреть </w:t>
      </w:r>
      <w:r w:rsidR="00DB2133" w:rsidRPr="00197D2E">
        <w:rPr>
          <w:sz w:val="24"/>
          <w:szCs w:val="24"/>
        </w:rPr>
        <w:t>многоступенчатые технологии комплексной очистки питьевой воды: обезжелезивание, умягчение, кондиционирование воды на угольных сорбционных фильтрах, удаление примесей тяжелых металлов, обеззараживание ультрафиолетом либо гипохлоритом натрия.</w:t>
      </w:r>
      <w:r w:rsidR="003347E9" w:rsidRPr="00197D2E">
        <w:rPr>
          <w:sz w:val="24"/>
          <w:szCs w:val="24"/>
        </w:rPr>
        <w:t xml:space="preserve"> Применяемая технология очистки воды должна предусматривать </w:t>
      </w:r>
      <w:r w:rsidR="00CD76ED" w:rsidRPr="00197D2E">
        <w:rPr>
          <w:sz w:val="24"/>
          <w:szCs w:val="24"/>
        </w:rPr>
        <w:t>мероприятия по снабжению и хранению химических реагентов, используемых в водоподготовке, снижать вредное воздействие на окружающую среду.</w:t>
      </w:r>
    </w:p>
    <w:p w14:paraId="678A163B" w14:textId="0F83970E" w:rsidR="00FF6213" w:rsidRPr="00197D2E" w:rsidRDefault="00FF6213" w:rsidP="00FF6213">
      <w:pPr>
        <w:autoSpaceDE w:val="0"/>
        <w:autoSpaceDN w:val="0"/>
        <w:adjustRightInd w:val="0"/>
        <w:ind w:firstLine="709"/>
        <w:jc w:val="both"/>
        <w:rPr>
          <w:sz w:val="24"/>
          <w:szCs w:val="24"/>
        </w:rPr>
      </w:pPr>
    </w:p>
    <w:p w14:paraId="55C09EB4" w14:textId="77777777" w:rsidR="00FF6213" w:rsidRPr="00197D2E" w:rsidRDefault="00FF6213" w:rsidP="00754C54">
      <w:pPr>
        <w:autoSpaceDE w:val="0"/>
        <w:autoSpaceDN w:val="0"/>
        <w:adjustRightInd w:val="0"/>
        <w:ind w:firstLine="709"/>
        <w:jc w:val="both"/>
        <w:rPr>
          <w:sz w:val="22"/>
          <w:szCs w:val="22"/>
        </w:rPr>
      </w:pPr>
    </w:p>
    <w:p w14:paraId="7A3B13BF" w14:textId="77777777" w:rsidR="003C78CF" w:rsidRPr="00197D2E" w:rsidRDefault="003C78CF" w:rsidP="003C78CF">
      <w:pPr>
        <w:ind w:firstLine="709"/>
        <w:jc w:val="both"/>
        <w:rPr>
          <w:sz w:val="24"/>
          <w:szCs w:val="24"/>
          <w:highlight w:val="yellow"/>
        </w:rPr>
      </w:pPr>
    </w:p>
    <w:p w14:paraId="1D96CBCD" w14:textId="2F6C9FFA" w:rsidR="003E771B" w:rsidRPr="00197D2E" w:rsidRDefault="003E771B" w:rsidP="003E771B">
      <w:pPr>
        <w:autoSpaceDE w:val="0"/>
        <w:autoSpaceDN w:val="0"/>
        <w:adjustRightInd w:val="0"/>
        <w:ind w:firstLine="709"/>
        <w:jc w:val="both"/>
        <w:rPr>
          <w:bCs/>
          <w:iCs/>
          <w:spacing w:val="-1"/>
          <w:sz w:val="24"/>
          <w:szCs w:val="24"/>
          <w:highlight w:val="green"/>
        </w:rPr>
      </w:pPr>
    </w:p>
    <w:p w14:paraId="47717535" w14:textId="77777777" w:rsidR="003C78CF" w:rsidRPr="00197D2E" w:rsidRDefault="003C78CF" w:rsidP="003C78CF">
      <w:pPr>
        <w:rPr>
          <w:sz w:val="24"/>
          <w:szCs w:val="24"/>
          <w:highlight w:val="green"/>
        </w:rPr>
        <w:sectPr w:rsidR="003C78CF" w:rsidRPr="00197D2E" w:rsidSect="00692A82">
          <w:footerReference w:type="default" r:id="rId31"/>
          <w:pgSz w:w="11906" w:h="16838"/>
          <w:pgMar w:top="1134" w:right="850" w:bottom="1134" w:left="1701" w:header="709" w:footer="709" w:gutter="0"/>
          <w:cols w:space="708"/>
          <w:docGrid w:linePitch="360"/>
        </w:sectPr>
      </w:pPr>
    </w:p>
    <w:p w14:paraId="66AA3E9B" w14:textId="77777777" w:rsidR="003B6517" w:rsidRPr="00197D2E" w:rsidRDefault="003B6517" w:rsidP="006C555B">
      <w:pPr>
        <w:pStyle w:val="22"/>
        <w:numPr>
          <w:ilvl w:val="0"/>
          <w:numId w:val="9"/>
        </w:numPr>
        <w:tabs>
          <w:tab w:val="clear" w:pos="1134"/>
        </w:tabs>
        <w:spacing w:before="240" w:after="200"/>
        <w:ind w:left="1418" w:hanging="709"/>
        <w:rPr>
          <w:sz w:val="24"/>
          <w:szCs w:val="24"/>
        </w:rPr>
      </w:pPr>
      <w:bookmarkStart w:id="102" w:name="_Toc433187096"/>
      <w:bookmarkStart w:id="103" w:name="_Toc77017103"/>
      <w:r w:rsidRPr="00197D2E">
        <w:rPr>
          <w:sz w:val="24"/>
          <w:szCs w:val="24"/>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02"/>
      <w:bookmarkEnd w:id="103"/>
    </w:p>
    <w:p w14:paraId="601D8F66" w14:textId="35BD3C94" w:rsidR="003C78CF" w:rsidRPr="00197D2E" w:rsidRDefault="003C78CF" w:rsidP="002623FF">
      <w:pPr>
        <w:pStyle w:val="30"/>
        <w:numPr>
          <w:ilvl w:val="2"/>
          <w:numId w:val="58"/>
        </w:numPr>
        <w:tabs>
          <w:tab w:val="clear" w:pos="709"/>
          <w:tab w:val="left" w:pos="851"/>
        </w:tabs>
        <w:spacing w:before="240" w:after="200"/>
        <w:rPr>
          <w:sz w:val="24"/>
          <w:szCs w:val="24"/>
        </w:rPr>
      </w:pPr>
      <w:bookmarkStart w:id="104" w:name="_Toc438819918"/>
      <w:r w:rsidRPr="00197D2E">
        <w:rPr>
          <w:sz w:val="24"/>
          <w:szCs w:val="24"/>
        </w:rPr>
        <w:t>Оценка стоимости основных мероприятий по реализации схем водоснабжения</w:t>
      </w:r>
      <w:bookmarkEnd w:id="104"/>
    </w:p>
    <w:p w14:paraId="6A5080EC" w14:textId="70258C26" w:rsidR="00CE17AD" w:rsidRPr="00197D2E" w:rsidRDefault="00CE17AD" w:rsidP="00CE17AD">
      <w:pPr>
        <w:pStyle w:val="24"/>
        <w:tabs>
          <w:tab w:val="left" w:pos="1134"/>
        </w:tabs>
        <w:spacing w:line="240" w:lineRule="auto"/>
        <w:rPr>
          <w:szCs w:val="24"/>
        </w:rPr>
      </w:pPr>
      <w:r w:rsidRPr="00197D2E">
        <w:rPr>
          <w:szCs w:val="24"/>
        </w:rPr>
        <w:t xml:space="preserve">Оценка стоимости основных мероприятий и общей величины необходимых капитальных вложений в строительство и реконструкцию объектов </w:t>
      </w:r>
      <w:r w:rsidR="006F38F1" w:rsidRPr="00197D2E">
        <w:rPr>
          <w:szCs w:val="24"/>
        </w:rPr>
        <w:t xml:space="preserve">системы водоснабжения </w:t>
      </w:r>
      <w:r w:rsidRPr="00197D2E">
        <w:rPr>
          <w:szCs w:val="24"/>
        </w:rPr>
        <w:t>выполнена на основании укрупненных сметных нормативов для объектов непроизводственного назначения и инженерной инфраструктуры на основании следующих документов:</w:t>
      </w:r>
    </w:p>
    <w:p w14:paraId="2D6EC523" w14:textId="77777777" w:rsidR="00CE17AD" w:rsidRPr="00197D2E" w:rsidRDefault="00CE17AD" w:rsidP="002623FF">
      <w:pPr>
        <w:pStyle w:val="24"/>
        <w:numPr>
          <w:ilvl w:val="0"/>
          <w:numId w:val="78"/>
        </w:numPr>
        <w:tabs>
          <w:tab w:val="left" w:pos="993"/>
          <w:tab w:val="left" w:pos="1134"/>
        </w:tabs>
        <w:spacing w:line="240" w:lineRule="auto"/>
        <w:ind w:left="0" w:firstLine="709"/>
        <w:rPr>
          <w:szCs w:val="24"/>
        </w:rPr>
      </w:pPr>
      <w:r w:rsidRPr="00197D2E">
        <w:rPr>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1522CDEC" w14:textId="5E56C7A7" w:rsidR="00E06D22" w:rsidRDefault="00E06D22" w:rsidP="002623FF">
      <w:pPr>
        <w:pStyle w:val="24"/>
        <w:numPr>
          <w:ilvl w:val="0"/>
          <w:numId w:val="78"/>
        </w:numPr>
        <w:tabs>
          <w:tab w:val="left" w:pos="993"/>
          <w:tab w:val="left" w:pos="1134"/>
        </w:tabs>
        <w:spacing w:line="240" w:lineRule="auto"/>
        <w:ind w:left="0" w:firstLine="709"/>
        <w:rPr>
          <w:szCs w:val="24"/>
        </w:rPr>
      </w:pPr>
      <w:r w:rsidRPr="00C13B8E">
        <w:rPr>
          <w:szCs w:val="24"/>
        </w:rPr>
        <w:t>Укрупненные нормативы цены строительства. НЦС 81-02-1</w:t>
      </w:r>
      <w:r>
        <w:rPr>
          <w:szCs w:val="24"/>
        </w:rPr>
        <w:t>4</w:t>
      </w:r>
      <w:r w:rsidRPr="00C13B8E">
        <w:rPr>
          <w:szCs w:val="24"/>
        </w:rPr>
        <w:t>-2021. Сборник № 1</w:t>
      </w:r>
      <w:r>
        <w:rPr>
          <w:szCs w:val="24"/>
        </w:rPr>
        <w:t>4</w:t>
      </w:r>
      <w:r w:rsidRPr="00C13B8E">
        <w:rPr>
          <w:szCs w:val="24"/>
        </w:rPr>
        <w:t xml:space="preserve">. </w:t>
      </w:r>
      <w:r w:rsidRPr="00E06D22">
        <w:rPr>
          <w:szCs w:val="24"/>
        </w:rPr>
        <w:t>Наружные сети водоснабжения и канализации</w:t>
      </w:r>
      <w:r w:rsidRPr="00C13B8E">
        <w:rPr>
          <w:szCs w:val="24"/>
        </w:rPr>
        <w:t>, утвержденные Приказом Минстроя России от 1</w:t>
      </w:r>
      <w:r>
        <w:rPr>
          <w:szCs w:val="24"/>
        </w:rPr>
        <w:t>2</w:t>
      </w:r>
      <w:r w:rsidRPr="00C13B8E">
        <w:rPr>
          <w:szCs w:val="24"/>
        </w:rPr>
        <w:t>.03.2021 № </w:t>
      </w:r>
      <w:r>
        <w:rPr>
          <w:szCs w:val="24"/>
        </w:rPr>
        <w:t>140</w:t>
      </w:r>
      <w:r w:rsidRPr="00C13B8E">
        <w:rPr>
          <w:szCs w:val="24"/>
        </w:rPr>
        <w:t>/пр;</w:t>
      </w:r>
    </w:p>
    <w:p w14:paraId="0CC01481" w14:textId="4580893C" w:rsidR="00CE17AD" w:rsidRPr="00197D2E" w:rsidRDefault="00E06D22" w:rsidP="002623FF">
      <w:pPr>
        <w:pStyle w:val="24"/>
        <w:numPr>
          <w:ilvl w:val="0"/>
          <w:numId w:val="78"/>
        </w:numPr>
        <w:tabs>
          <w:tab w:val="left" w:pos="993"/>
          <w:tab w:val="left" w:pos="1134"/>
        </w:tabs>
        <w:spacing w:line="240" w:lineRule="auto"/>
        <w:ind w:left="0" w:firstLine="709"/>
        <w:rPr>
          <w:szCs w:val="24"/>
        </w:rPr>
      </w:pPr>
      <w:r w:rsidRPr="00E06D22">
        <w:rPr>
          <w:szCs w:val="24"/>
        </w:rPr>
        <w:t>Укрупненные нормативы цены строительства. НЦС 81-02-19-2021. Сборник № 19. Здания и сооружения городской инфраструктуры, утвержденные Приказом Минстроя России от 11.03.2021 № 123/пр;</w:t>
      </w:r>
    </w:p>
    <w:p w14:paraId="3FDF5E2C" w14:textId="77777777" w:rsidR="00CE17AD" w:rsidRPr="00197D2E" w:rsidRDefault="00CE17AD" w:rsidP="002623FF">
      <w:pPr>
        <w:pStyle w:val="24"/>
        <w:numPr>
          <w:ilvl w:val="0"/>
          <w:numId w:val="78"/>
        </w:numPr>
        <w:tabs>
          <w:tab w:val="left" w:pos="993"/>
          <w:tab w:val="left" w:pos="1134"/>
        </w:tabs>
        <w:spacing w:line="240" w:lineRule="auto"/>
        <w:ind w:left="0" w:firstLine="709"/>
        <w:rPr>
          <w:szCs w:val="24"/>
        </w:rPr>
      </w:pPr>
      <w:r w:rsidRPr="00197D2E">
        <w:rPr>
          <w:szCs w:val="24"/>
        </w:rPr>
        <w:t>Прогноз индексов-дефляторов и инфляции до 2036 г.</w:t>
      </w:r>
    </w:p>
    <w:p w14:paraId="2E28DACA" w14:textId="77777777" w:rsidR="003C78CF" w:rsidRPr="00197D2E" w:rsidRDefault="003C78CF" w:rsidP="002623FF">
      <w:pPr>
        <w:pStyle w:val="30"/>
        <w:numPr>
          <w:ilvl w:val="2"/>
          <w:numId w:val="58"/>
        </w:numPr>
        <w:tabs>
          <w:tab w:val="clear" w:pos="709"/>
          <w:tab w:val="left" w:pos="851"/>
        </w:tabs>
        <w:spacing w:before="240" w:after="200"/>
        <w:rPr>
          <w:sz w:val="24"/>
          <w:szCs w:val="24"/>
        </w:rPr>
      </w:pPr>
      <w:bookmarkStart w:id="105" w:name="_Toc438819919"/>
      <w:r w:rsidRPr="00197D2E">
        <w:rPr>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bookmarkEnd w:id="105"/>
    </w:p>
    <w:p w14:paraId="7CE508FB" w14:textId="6C46EB1E" w:rsidR="006F38F1" w:rsidRPr="00197D2E" w:rsidRDefault="006F38F1" w:rsidP="006F38F1">
      <w:pPr>
        <w:pStyle w:val="24"/>
        <w:tabs>
          <w:tab w:val="left" w:pos="1134"/>
        </w:tabs>
        <w:spacing w:line="240" w:lineRule="auto"/>
        <w:rPr>
          <w:szCs w:val="24"/>
        </w:rPr>
      </w:pPr>
      <w:bookmarkStart w:id="106" w:name="_Toc433187103"/>
      <w:r w:rsidRPr="00197D2E">
        <w:rPr>
          <w:szCs w:val="24"/>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водоснабжения </w:t>
      </w:r>
      <w:r w:rsidR="00845D51" w:rsidRPr="00197D2E">
        <w:rPr>
          <w:szCs w:val="24"/>
        </w:rPr>
        <w:t>муниципального округа Тазовский район</w:t>
      </w:r>
      <w:r w:rsidRPr="00197D2E">
        <w:rPr>
          <w:szCs w:val="24"/>
        </w:rPr>
        <w:t xml:space="preserve"> на период </w:t>
      </w:r>
      <w:r w:rsidR="00320621" w:rsidRPr="00197D2E">
        <w:rPr>
          <w:szCs w:val="24"/>
        </w:rPr>
        <w:t>2022 – 2040 гг.</w:t>
      </w:r>
      <w:r w:rsidRPr="00197D2E">
        <w:rPr>
          <w:szCs w:val="24"/>
        </w:rPr>
        <w:t xml:space="preserve"> составляет </w:t>
      </w:r>
      <w:r w:rsidR="00B0774B" w:rsidRPr="00B0774B">
        <w:rPr>
          <w:b/>
          <w:bCs/>
          <w:szCs w:val="24"/>
        </w:rPr>
        <w:t>2 660 811,7</w:t>
      </w:r>
      <w:r w:rsidR="00B0774B">
        <w:rPr>
          <w:szCs w:val="24"/>
        </w:rPr>
        <w:t xml:space="preserve"> </w:t>
      </w:r>
      <w:r w:rsidRPr="00197D2E">
        <w:rPr>
          <w:b/>
          <w:szCs w:val="24"/>
        </w:rPr>
        <w:t xml:space="preserve">тыс. руб. </w:t>
      </w:r>
      <w:r w:rsidRPr="00197D2E">
        <w:rPr>
          <w:bCs/>
          <w:szCs w:val="24"/>
        </w:rPr>
        <w:t xml:space="preserve">(табл. </w:t>
      </w:r>
      <w:r w:rsidR="00624624" w:rsidRPr="00197D2E">
        <w:rPr>
          <w:bCs/>
          <w:szCs w:val="24"/>
        </w:rPr>
        <w:t>30</w:t>
      </w:r>
      <w:r w:rsidRPr="00197D2E">
        <w:rPr>
          <w:bCs/>
          <w:szCs w:val="24"/>
        </w:rPr>
        <w:t>),</w:t>
      </w:r>
      <w:r w:rsidRPr="00197D2E">
        <w:rPr>
          <w:szCs w:val="24"/>
        </w:rPr>
        <w:t xml:space="preserve"> в т.ч.:</w:t>
      </w:r>
    </w:p>
    <w:p w14:paraId="79967366" w14:textId="4EFDEEA1" w:rsidR="006F38F1" w:rsidRPr="00197D2E" w:rsidRDefault="006F38F1" w:rsidP="006F38F1">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 xml:space="preserve">1 этап – </w:t>
      </w:r>
      <w:r w:rsidR="00B0774B">
        <w:rPr>
          <w:sz w:val="24"/>
          <w:szCs w:val="24"/>
        </w:rPr>
        <w:t xml:space="preserve">2 189 098,4 </w:t>
      </w:r>
      <w:r w:rsidRPr="00197D2E">
        <w:rPr>
          <w:sz w:val="24"/>
          <w:szCs w:val="24"/>
        </w:rPr>
        <w:t>тыс. руб.;</w:t>
      </w:r>
    </w:p>
    <w:p w14:paraId="16CD53CE" w14:textId="47A452C9" w:rsidR="00CF6A33" w:rsidRPr="00197D2E" w:rsidRDefault="006F38F1" w:rsidP="0098392F">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 xml:space="preserve">2 этап – </w:t>
      </w:r>
      <w:r w:rsidR="00E9018B" w:rsidRPr="00197D2E">
        <w:rPr>
          <w:sz w:val="24"/>
          <w:szCs w:val="24"/>
        </w:rPr>
        <w:t>352 712,1</w:t>
      </w:r>
      <w:r w:rsidR="002E5669" w:rsidRPr="00197D2E">
        <w:rPr>
          <w:sz w:val="24"/>
          <w:szCs w:val="24"/>
        </w:rPr>
        <w:t xml:space="preserve"> </w:t>
      </w:r>
      <w:r w:rsidRPr="00197D2E">
        <w:rPr>
          <w:sz w:val="24"/>
          <w:szCs w:val="24"/>
        </w:rPr>
        <w:t>тыс. руб.;</w:t>
      </w:r>
      <w:r w:rsidR="00CF6A33" w:rsidRPr="00197D2E">
        <w:rPr>
          <w:sz w:val="24"/>
          <w:szCs w:val="24"/>
        </w:rPr>
        <w:t xml:space="preserve"> </w:t>
      </w:r>
    </w:p>
    <w:p w14:paraId="1BD617C1" w14:textId="3EABFCB1" w:rsidR="006F38F1" w:rsidRPr="00197D2E" w:rsidRDefault="00CF6A33" w:rsidP="0098392F">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 xml:space="preserve">3 этап – </w:t>
      </w:r>
      <w:r w:rsidR="00E9018B" w:rsidRPr="00197D2E">
        <w:rPr>
          <w:sz w:val="24"/>
          <w:szCs w:val="24"/>
        </w:rPr>
        <w:t>119 001,2</w:t>
      </w:r>
      <w:r w:rsidRPr="00197D2E">
        <w:rPr>
          <w:sz w:val="24"/>
          <w:szCs w:val="24"/>
        </w:rPr>
        <w:t xml:space="preserve"> тыс. руб.;</w:t>
      </w:r>
    </w:p>
    <w:p w14:paraId="7F59F8CA" w14:textId="33CCCEE2" w:rsidR="006F38F1" w:rsidRPr="00197D2E" w:rsidRDefault="00CF6A33" w:rsidP="006F38F1">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lang w:val="en-US"/>
        </w:rPr>
        <w:t>4</w:t>
      </w:r>
      <w:r w:rsidR="006F38F1" w:rsidRPr="00197D2E">
        <w:rPr>
          <w:sz w:val="24"/>
          <w:szCs w:val="24"/>
        </w:rPr>
        <w:t xml:space="preserve"> этап – </w:t>
      </w:r>
      <w:r w:rsidR="006B247A" w:rsidRPr="00197D2E">
        <w:rPr>
          <w:sz w:val="24"/>
          <w:szCs w:val="24"/>
        </w:rPr>
        <w:t xml:space="preserve">0 </w:t>
      </w:r>
      <w:r w:rsidR="006F38F1" w:rsidRPr="00197D2E">
        <w:rPr>
          <w:sz w:val="24"/>
          <w:szCs w:val="24"/>
        </w:rPr>
        <w:t>руб.</w:t>
      </w:r>
    </w:p>
    <w:p w14:paraId="548ADB35" w14:textId="53BBDB29" w:rsidR="006F38F1" w:rsidRPr="00197D2E" w:rsidRDefault="006F38F1" w:rsidP="006F38F1">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30</w:t>
      </w:r>
      <w:r w:rsidRPr="00197D2E">
        <w:rPr>
          <w:b/>
          <w:sz w:val="24"/>
          <w:szCs w:val="24"/>
        </w:rPr>
        <w:fldChar w:fldCharType="end"/>
      </w:r>
    </w:p>
    <w:p w14:paraId="6E08536C" w14:textId="3FD95816" w:rsidR="006F38F1" w:rsidRPr="00197D2E" w:rsidRDefault="006F38F1" w:rsidP="006F38F1">
      <w:pPr>
        <w:pStyle w:val="ae"/>
        <w:spacing w:line="240" w:lineRule="auto"/>
        <w:ind w:firstLine="709"/>
        <w:jc w:val="center"/>
        <w:rPr>
          <w:b/>
          <w:sz w:val="24"/>
          <w:szCs w:val="24"/>
        </w:rPr>
      </w:pPr>
      <w:r w:rsidRPr="00197D2E">
        <w:rPr>
          <w:b/>
          <w:sz w:val="24"/>
          <w:szCs w:val="24"/>
        </w:rPr>
        <w:t>Совокупная величина необходимых капитальных вложений в строительство, реконструкцию и модернизацию объектов централизованной системы водо</w:t>
      </w:r>
      <w:r w:rsidR="008A1B93" w:rsidRPr="00197D2E">
        <w:rPr>
          <w:b/>
          <w:sz w:val="24"/>
          <w:szCs w:val="24"/>
        </w:rPr>
        <w:t xml:space="preserve">снабжения </w:t>
      </w:r>
      <w:r w:rsidR="00845D51" w:rsidRPr="00197D2E">
        <w:rPr>
          <w:b/>
          <w:sz w:val="24"/>
          <w:szCs w:val="24"/>
        </w:rPr>
        <w:t>муниципального округа Тазовский район</w:t>
      </w:r>
      <w:r w:rsidR="008A1B93" w:rsidRPr="00197D2E">
        <w:rPr>
          <w:b/>
          <w:sz w:val="24"/>
          <w:szCs w:val="24"/>
        </w:rPr>
        <w:t xml:space="preserve"> </w:t>
      </w:r>
      <w:r w:rsidRPr="00197D2E">
        <w:rPr>
          <w:b/>
          <w:sz w:val="24"/>
          <w:szCs w:val="24"/>
        </w:rPr>
        <w:t xml:space="preserve">на </w:t>
      </w:r>
      <w:r w:rsidR="00320621" w:rsidRPr="00197D2E">
        <w:rPr>
          <w:b/>
          <w:sz w:val="24"/>
          <w:szCs w:val="24"/>
        </w:rPr>
        <w:t>2022 – 2040 гг.</w:t>
      </w:r>
    </w:p>
    <w:tbl>
      <w:tblPr>
        <w:tblW w:w="0" w:type="auto"/>
        <w:tblLayout w:type="fixed"/>
        <w:tblLook w:val="04A0" w:firstRow="1" w:lastRow="0" w:firstColumn="1" w:lastColumn="0" w:noHBand="0" w:noVBand="1"/>
      </w:tblPr>
      <w:tblGrid>
        <w:gridCol w:w="421"/>
        <w:gridCol w:w="3260"/>
        <w:gridCol w:w="1276"/>
        <w:gridCol w:w="1204"/>
        <w:gridCol w:w="1205"/>
        <w:gridCol w:w="993"/>
        <w:gridCol w:w="986"/>
      </w:tblGrid>
      <w:tr w:rsidR="00197D2E" w:rsidRPr="00B0774B" w14:paraId="0053F09A" w14:textId="77777777" w:rsidTr="00CF6A33">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60258" w14:textId="77777777" w:rsidR="00CF6A33" w:rsidRPr="00B0774B" w:rsidRDefault="00CF6A33" w:rsidP="00CF6A33">
            <w:pPr>
              <w:ind w:left="-111" w:right="-27"/>
              <w:jc w:val="center"/>
              <w:rPr>
                <w:b/>
                <w:bCs/>
                <w:sz w:val="22"/>
                <w:szCs w:val="22"/>
              </w:rPr>
            </w:pPr>
            <w:r w:rsidRPr="00B0774B">
              <w:rPr>
                <w:b/>
                <w:bCs/>
                <w:sz w:val="22"/>
                <w:szCs w:val="22"/>
              </w:rPr>
              <w:t>№ п/п</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48C5C" w14:textId="77777777" w:rsidR="00CF6A33" w:rsidRPr="00B0774B" w:rsidRDefault="00CF6A33" w:rsidP="00CF6A33">
            <w:pPr>
              <w:ind w:left="-111" w:right="-27"/>
              <w:jc w:val="center"/>
              <w:rPr>
                <w:b/>
                <w:bCs/>
                <w:sz w:val="22"/>
                <w:szCs w:val="22"/>
              </w:rPr>
            </w:pPr>
            <w:r w:rsidRPr="00B0774B">
              <w:rPr>
                <w:b/>
                <w:bCs/>
                <w:sz w:val="22"/>
                <w:szCs w:val="22"/>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98D92" w14:textId="59E65EF7" w:rsidR="00CF6A33" w:rsidRPr="00B0774B" w:rsidRDefault="00CF6A33" w:rsidP="00CF6A33">
            <w:pPr>
              <w:ind w:left="-111" w:right="-27"/>
              <w:jc w:val="center"/>
              <w:rPr>
                <w:b/>
                <w:bCs/>
                <w:sz w:val="22"/>
                <w:szCs w:val="22"/>
              </w:rPr>
            </w:pPr>
            <w:r w:rsidRPr="00B0774B">
              <w:rPr>
                <w:b/>
                <w:bCs/>
                <w:sz w:val="22"/>
                <w:szCs w:val="22"/>
              </w:rPr>
              <w:t>Объем финансиро-вания всего, тыс. руб.</w:t>
            </w:r>
          </w:p>
        </w:tc>
        <w:tc>
          <w:tcPr>
            <w:tcW w:w="4388" w:type="dxa"/>
            <w:gridSpan w:val="4"/>
            <w:tcBorders>
              <w:top w:val="single" w:sz="4" w:space="0" w:color="auto"/>
              <w:left w:val="nil"/>
              <w:bottom w:val="single" w:sz="4" w:space="0" w:color="auto"/>
              <w:right w:val="single" w:sz="4" w:space="0" w:color="auto"/>
            </w:tcBorders>
            <w:shd w:val="clear" w:color="auto" w:fill="auto"/>
            <w:vAlign w:val="center"/>
            <w:hideMark/>
          </w:tcPr>
          <w:p w14:paraId="6659064F" w14:textId="77777777" w:rsidR="00CF6A33" w:rsidRPr="00B0774B" w:rsidRDefault="00CF6A33" w:rsidP="00CF6A33">
            <w:pPr>
              <w:ind w:left="-111" w:right="-137"/>
              <w:jc w:val="center"/>
              <w:rPr>
                <w:b/>
                <w:bCs/>
                <w:sz w:val="22"/>
                <w:szCs w:val="22"/>
              </w:rPr>
            </w:pPr>
            <w:r w:rsidRPr="00B0774B">
              <w:rPr>
                <w:b/>
                <w:bCs/>
                <w:sz w:val="22"/>
                <w:szCs w:val="22"/>
              </w:rPr>
              <w:t>в т.ч. по этапам реализации</w:t>
            </w:r>
          </w:p>
        </w:tc>
      </w:tr>
      <w:tr w:rsidR="00197D2E" w:rsidRPr="00B0774B" w14:paraId="36B46C45" w14:textId="77777777" w:rsidTr="00CF6A33">
        <w:trPr>
          <w:trHeight w:val="2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F41E6A3" w14:textId="77777777" w:rsidR="00CF6A33" w:rsidRPr="00B0774B" w:rsidRDefault="00CF6A33" w:rsidP="00CF6A33">
            <w:pPr>
              <w:rPr>
                <w:b/>
                <w:bCs/>
                <w:sz w:val="22"/>
                <w:szCs w:val="22"/>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E39D8E1" w14:textId="77777777" w:rsidR="00CF6A33" w:rsidRPr="00B0774B" w:rsidRDefault="00CF6A33" w:rsidP="00CF6A33">
            <w:pPr>
              <w:rPr>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41F38C" w14:textId="77777777" w:rsidR="00CF6A33" w:rsidRPr="00B0774B" w:rsidRDefault="00CF6A33" w:rsidP="00CF6A33">
            <w:pPr>
              <w:rPr>
                <w:b/>
                <w:bCs/>
                <w:sz w:val="22"/>
                <w:szCs w:val="22"/>
              </w:rPr>
            </w:pPr>
          </w:p>
        </w:tc>
        <w:tc>
          <w:tcPr>
            <w:tcW w:w="1204" w:type="dxa"/>
            <w:tcBorders>
              <w:top w:val="nil"/>
              <w:left w:val="nil"/>
              <w:bottom w:val="single" w:sz="4" w:space="0" w:color="auto"/>
              <w:right w:val="single" w:sz="4" w:space="0" w:color="auto"/>
            </w:tcBorders>
            <w:shd w:val="clear" w:color="auto" w:fill="auto"/>
            <w:vAlign w:val="center"/>
            <w:hideMark/>
          </w:tcPr>
          <w:p w14:paraId="69292A75" w14:textId="77777777" w:rsidR="00CF6A33" w:rsidRPr="00B0774B" w:rsidRDefault="00CF6A33" w:rsidP="00CF6A33">
            <w:pPr>
              <w:ind w:left="-111" w:right="-27"/>
              <w:jc w:val="center"/>
              <w:rPr>
                <w:b/>
                <w:bCs/>
                <w:sz w:val="22"/>
                <w:szCs w:val="22"/>
              </w:rPr>
            </w:pPr>
            <w:r w:rsidRPr="00B0774B">
              <w:rPr>
                <w:b/>
                <w:bCs/>
                <w:sz w:val="22"/>
                <w:szCs w:val="22"/>
              </w:rPr>
              <w:t>1 этап (2022-2026 гг.)</w:t>
            </w:r>
          </w:p>
        </w:tc>
        <w:tc>
          <w:tcPr>
            <w:tcW w:w="1205" w:type="dxa"/>
            <w:tcBorders>
              <w:top w:val="nil"/>
              <w:left w:val="nil"/>
              <w:bottom w:val="single" w:sz="4" w:space="0" w:color="auto"/>
              <w:right w:val="single" w:sz="4" w:space="0" w:color="auto"/>
            </w:tcBorders>
            <w:shd w:val="clear" w:color="auto" w:fill="auto"/>
            <w:vAlign w:val="center"/>
            <w:hideMark/>
          </w:tcPr>
          <w:p w14:paraId="6B4EBA38" w14:textId="77777777" w:rsidR="00CF6A33" w:rsidRPr="00B0774B" w:rsidRDefault="00CF6A33" w:rsidP="00CF6A33">
            <w:pPr>
              <w:ind w:left="-111" w:right="-27"/>
              <w:jc w:val="center"/>
              <w:rPr>
                <w:b/>
                <w:bCs/>
                <w:sz w:val="22"/>
                <w:szCs w:val="22"/>
              </w:rPr>
            </w:pPr>
            <w:r w:rsidRPr="00B0774B">
              <w:rPr>
                <w:b/>
                <w:bCs/>
                <w:sz w:val="22"/>
                <w:szCs w:val="22"/>
              </w:rPr>
              <w:t>2 этап (2027-2031 гг.)</w:t>
            </w:r>
          </w:p>
        </w:tc>
        <w:tc>
          <w:tcPr>
            <w:tcW w:w="993" w:type="dxa"/>
            <w:tcBorders>
              <w:top w:val="nil"/>
              <w:left w:val="nil"/>
              <w:bottom w:val="single" w:sz="4" w:space="0" w:color="auto"/>
              <w:right w:val="single" w:sz="4" w:space="0" w:color="auto"/>
            </w:tcBorders>
            <w:shd w:val="clear" w:color="auto" w:fill="auto"/>
            <w:vAlign w:val="center"/>
            <w:hideMark/>
          </w:tcPr>
          <w:p w14:paraId="464AEFE1" w14:textId="77777777" w:rsidR="00CF6A33" w:rsidRPr="00B0774B" w:rsidRDefault="00CF6A33" w:rsidP="00CF6A33">
            <w:pPr>
              <w:ind w:left="-111" w:right="-27"/>
              <w:jc w:val="center"/>
              <w:rPr>
                <w:b/>
                <w:bCs/>
                <w:sz w:val="22"/>
                <w:szCs w:val="22"/>
              </w:rPr>
            </w:pPr>
            <w:r w:rsidRPr="00B0774B">
              <w:rPr>
                <w:b/>
                <w:bCs/>
                <w:sz w:val="22"/>
                <w:szCs w:val="22"/>
              </w:rPr>
              <w:t>3 этап (2032-2036 гг.)</w:t>
            </w:r>
          </w:p>
        </w:tc>
        <w:tc>
          <w:tcPr>
            <w:tcW w:w="986" w:type="dxa"/>
            <w:tcBorders>
              <w:top w:val="nil"/>
              <w:left w:val="nil"/>
              <w:bottom w:val="single" w:sz="4" w:space="0" w:color="auto"/>
              <w:right w:val="single" w:sz="4" w:space="0" w:color="auto"/>
            </w:tcBorders>
            <w:shd w:val="clear" w:color="auto" w:fill="auto"/>
            <w:vAlign w:val="center"/>
            <w:hideMark/>
          </w:tcPr>
          <w:p w14:paraId="43E15631" w14:textId="77777777" w:rsidR="00CF6A33" w:rsidRPr="00B0774B" w:rsidRDefault="00CF6A33" w:rsidP="00CF6A33">
            <w:pPr>
              <w:ind w:left="-111" w:right="-27"/>
              <w:jc w:val="center"/>
              <w:rPr>
                <w:b/>
                <w:bCs/>
                <w:sz w:val="22"/>
                <w:szCs w:val="22"/>
              </w:rPr>
            </w:pPr>
            <w:r w:rsidRPr="00B0774B">
              <w:rPr>
                <w:b/>
                <w:bCs/>
                <w:sz w:val="22"/>
                <w:szCs w:val="22"/>
              </w:rPr>
              <w:t>4 этап (2037-2040 гг.)</w:t>
            </w:r>
          </w:p>
        </w:tc>
      </w:tr>
      <w:tr w:rsidR="00197D2E" w:rsidRPr="00B0774B" w14:paraId="7DFF9611" w14:textId="77777777" w:rsidTr="00CF6A33">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vAlign w:val="center"/>
            <w:hideMark/>
          </w:tcPr>
          <w:p w14:paraId="42AA5E12" w14:textId="77777777" w:rsidR="00CF6A33" w:rsidRPr="00B0774B" w:rsidRDefault="00CF6A33" w:rsidP="00CF6A33">
            <w:pPr>
              <w:jc w:val="center"/>
              <w:rPr>
                <w:sz w:val="22"/>
                <w:szCs w:val="22"/>
              </w:rPr>
            </w:pPr>
            <w:r w:rsidRPr="00B0774B">
              <w:rPr>
                <w:sz w:val="22"/>
                <w:szCs w:val="22"/>
              </w:rPr>
              <w:t>1</w:t>
            </w:r>
          </w:p>
        </w:tc>
        <w:tc>
          <w:tcPr>
            <w:tcW w:w="3260" w:type="dxa"/>
            <w:tcBorders>
              <w:top w:val="nil"/>
              <w:left w:val="nil"/>
              <w:bottom w:val="single" w:sz="4" w:space="0" w:color="auto"/>
              <w:right w:val="single" w:sz="4" w:space="0" w:color="auto"/>
            </w:tcBorders>
            <w:shd w:val="clear" w:color="auto" w:fill="auto"/>
            <w:vAlign w:val="center"/>
            <w:hideMark/>
          </w:tcPr>
          <w:p w14:paraId="1CE7AB90" w14:textId="77777777" w:rsidR="00CF6A33" w:rsidRPr="00B0774B" w:rsidRDefault="00CF6A33" w:rsidP="00CF6A33">
            <w:pPr>
              <w:rPr>
                <w:sz w:val="22"/>
                <w:szCs w:val="22"/>
              </w:rPr>
            </w:pPr>
            <w:r w:rsidRPr="00B0774B">
              <w:rPr>
                <w:sz w:val="22"/>
                <w:szCs w:val="22"/>
              </w:rPr>
              <w:t>Организационные и общие мероприятия</w:t>
            </w:r>
          </w:p>
        </w:tc>
        <w:tc>
          <w:tcPr>
            <w:tcW w:w="1276" w:type="dxa"/>
            <w:tcBorders>
              <w:top w:val="nil"/>
              <w:left w:val="nil"/>
              <w:bottom w:val="single" w:sz="4" w:space="0" w:color="auto"/>
              <w:right w:val="single" w:sz="4" w:space="0" w:color="auto"/>
            </w:tcBorders>
            <w:shd w:val="clear" w:color="auto" w:fill="auto"/>
            <w:vAlign w:val="center"/>
            <w:hideMark/>
          </w:tcPr>
          <w:p w14:paraId="7EAD70AD" w14:textId="77777777" w:rsidR="00CF6A33" w:rsidRPr="00B0774B" w:rsidRDefault="00CF6A33" w:rsidP="00CF6A33">
            <w:pPr>
              <w:ind w:left="-169" w:right="-169"/>
              <w:jc w:val="center"/>
              <w:rPr>
                <w:sz w:val="22"/>
                <w:szCs w:val="22"/>
              </w:rPr>
            </w:pPr>
            <w:r w:rsidRPr="00B0774B">
              <w:rPr>
                <w:sz w:val="22"/>
                <w:szCs w:val="22"/>
              </w:rPr>
              <w:t>0,0</w:t>
            </w:r>
          </w:p>
        </w:tc>
        <w:tc>
          <w:tcPr>
            <w:tcW w:w="1204" w:type="dxa"/>
            <w:tcBorders>
              <w:top w:val="nil"/>
              <w:left w:val="nil"/>
              <w:bottom w:val="single" w:sz="4" w:space="0" w:color="auto"/>
              <w:right w:val="single" w:sz="4" w:space="0" w:color="auto"/>
            </w:tcBorders>
            <w:shd w:val="clear" w:color="auto" w:fill="auto"/>
            <w:vAlign w:val="center"/>
            <w:hideMark/>
          </w:tcPr>
          <w:p w14:paraId="5EC893FB" w14:textId="77777777" w:rsidR="00CF6A33" w:rsidRPr="00B0774B" w:rsidRDefault="00CF6A33" w:rsidP="00CF6A33">
            <w:pPr>
              <w:ind w:left="-169" w:right="-169"/>
              <w:jc w:val="center"/>
              <w:rPr>
                <w:sz w:val="22"/>
                <w:szCs w:val="22"/>
              </w:rPr>
            </w:pPr>
            <w:r w:rsidRPr="00B0774B">
              <w:rPr>
                <w:sz w:val="22"/>
                <w:szCs w:val="22"/>
              </w:rPr>
              <w:t>0,0</w:t>
            </w:r>
          </w:p>
        </w:tc>
        <w:tc>
          <w:tcPr>
            <w:tcW w:w="1205" w:type="dxa"/>
            <w:tcBorders>
              <w:top w:val="nil"/>
              <w:left w:val="nil"/>
              <w:bottom w:val="single" w:sz="4" w:space="0" w:color="auto"/>
              <w:right w:val="single" w:sz="4" w:space="0" w:color="auto"/>
            </w:tcBorders>
            <w:shd w:val="clear" w:color="auto" w:fill="auto"/>
            <w:vAlign w:val="center"/>
            <w:hideMark/>
          </w:tcPr>
          <w:p w14:paraId="4FE1FD31" w14:textId="77777777" w:rsidR="00CF6A33" w:rsidRPr="00B0774B" w:rsidRDefault="00CF6A33" w:rsidP="00CF6A33">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2BBB280E" w14:textId="77777777" w:rsidR="00CF6A33" w:rsidRPr="00B0774B" w:rsidRDefault="00CF6A33" w:rsidP="00CF6A33">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45FC601A" w14:textId="77777777" w:rsidR="00CF6A33" w:rsidRPr="00B0774B" w:rsidRDefault="00CF6A33" w:rsidP="00CF6A33">
            <w:pPr>
              <w:ind w:left="-169" w:right="-169"/>
              <w:jc w:val="center"/>
              <w:rPr>
                <w:sz w:val="22"/>
                <w:szCs w:val="22"/>
              </w:rPr>
            </w:pPr>
            <w:r w:rsidRPr="00B0774B">
              <w:rPr>
                <w:sz w:val="22"/>
                <w:szCs w:val="22"/>
              </w:rPr>
              <w:t>0,0</w:t>
            </w:r>
          </w:p>
        </w:tc>
      </w:tr>
      <w:tr w:rsidR="00197D2E" w:rsidRPr="00B0774B" w14:paraId="5806E081"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512CF519" w14:textId="77777777" w:rsidR="00CF6A33" w:rsidRPr="00B0774B" w:rsidRDefault="00CF6A33" w:rsidP="00CF6A33">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44C3A1B7" w14:textId="77777777" w:rsidR="00CF6A33" w:rsidRPr="00B0774B" w:rsidRDefault="00CF6A33" w:rsidP="00CF6A33">
            <w:pPr>
              <w:rPr>
                <w:sz w:val="22"/>
                <w:szCs w:val="22"/>
              </w:rPr>
            </w:pPr>
            <w:r w:rsidRPr="00B0774B">
              <w:rPr>
                <w:sz w:val="22"/>
                <w:szCs w:val="22"/>
              </w:rPr>
              <w:t>бюджетные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201FB6F5" w14:textId="77777777" w:rsidR="00CF6A33" w:rsidRPr="00B0774B" w:rsidRDefault="00CF6A33" w:rsidP="00CF6A33">
            <w:pPr>
              <w:ind w:left="-169" w:right="-169"/>
              <w:jc w:val="center"/>
              <w:rPr>
                <w:sz w:val="22"/>
                <w:szCs w:val="22"/>
              </w:rPr>
            </w:pPr>
            <w:r w:rsidRPr="00B0774B">
              <w:rPr>
                <w:sz w:val="22"/>
                <w:szCs w:val="22"/>
              </w:rPr>
              <w:t>0,0</w:t>
            </w:r>
          </w:p>
        </w:tc>
        <w:tc>
          <w:tcPr>
            <w:tcW w:w="1204" w:type="dxa"/>
            <w:tcBorders>
              <w:top w:val="nil"/>
              <w:left w:val="nil"/>
              <w:bottom w:val="single" w:sz="4" w:space="0" w:color="auto"/>
              <w:right w:val="single" w:sz="4" w:space="0" w:color="auto"/>
            </w:tcBorders>
            <w:shd w:val="clear" w:color="auto" w:fill="auto"/>
            <w:vAlign w:val="center"/>
            <w:hideMark/>
          </w:tcPr>
          <w:p w14:paraId="7BBAA7CC" w14:textId="77777777" w:rsidR="00CF6A33" w:rsidRPr="00B0774B" w:rsidRDefault="00CF6A33" w:rsidP="00CF6A33">
            <w:pPr>
              <w:ind w:left="-169" w:right="-169"/>
              <w:jc w:val="center"/>
              <w:rPr>
                <w:sz w:val="22"/>
                <w:szCs w:val="22"/>
              </w:rPr>
            </w:pPr>
            <w:r w:rsidRPr="00B0774B">
              <w:rPr>
                <w:sz w:val="22"/>
                <w:szCs w:val="22"/>
              </w:rPr>
              <w:t>0,0</w:t>
            </w:r>
          </w:p>
        </w:tc>
        <w:tc>
          <w:tcPr>
            <w:tcW w:w="1205" w:type="dxa"/>
            <w:tcBorders>
              <w:top w:val="nil"/>
              <w:left w:val="nil"/>
              <w:bottom w:val="single" w:sz="4" w:space="0" w:color="auto"/>
              <w:right w:val="single" w:sz="4" w:space="0" w:color="auto"/>
            </w:tcBorders>
            <w:shd w:val="clear" w:color="auto" w:fill="auto"/>
            <w:vAlign w:val="center"/>
            <w:hideMark/>
          </w:tcPr>
          <w:p w14:paraId="42C4324C" w14:textId="77777777" w:rsidR="00CF6A33" w:rsidRPr="00B0774B" w:rsidRDefault="00CF6A33" w:rsidP="00CF6A33">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7BCA6ABE" w14:textId="77777777" w:rsidR="00CF6A33" w:rsidRPr="00B0774B" w:rsidRDefault="00CF6A33" w:rsidP="00CF6A33">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1F6DF2C3" w14:textId="77777777" w:rsidR="00CF6A33" w:rsidRPr="00B0774B" w:rsidRDefault="00CF6A33" w:rsidP="00CF6A33">
            <w:pPr>
              <w:ind w:left="-169" w:right="-169"/>
              <w:jc w:val="center"/>
              <w:rPr>
                <w:sz w:val="22"/>
                <w:szCs w:val="22"/>
              </w:rPr>
            </w:pPr>
            <w:r w:rsidRPr="00B0774B">
              <w:rPr>
                <w:sz w:val="22"/>
                <w:szCs w:val="22"/>
              </w:rPr>
              <w:t>0,0</w:t>
            </w:r>
          </w:p>
        </w:tc>
      </w:tr>
      <w:tr w:rsidR="00197D2E" w:rsidRPr="00B0774B" w14:paraId="51AEF9DF"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1ADFA183" w14:textId="77777777" w:rsidR="00CF6A33" w:rsidRPr="00B0774B" w:rsidRDefault="00CF6A33" w:rsidP="00CF6A33">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1043E09B" w14:textId="77777777" w:rsidR="00CF6A33" w:rsidRPr="00B0774B" w:rsidRDefault="00CF6A33" w:rsidP="00CF6A33">
            <w:pPr>
              <w:rPr>
                <w:sz w:val="22"/>
                <w:szCs w:val="22"/>
              </w:rPr>
            </w:pPr>
            <w:r w:rsidRPr="00B0774B">
              <w:rPr>
                <w:sz w:val="22"/>
                <w:szCs w:val="22"/>
              </w:rPr>
              <w:t>внебюджетные источники</w:t>
            </w:r>
          </w:p>
        </w:tc>
        <w:tc>
          <w:tcPr>
            <w:tcW w:w="1276" w:type="dxa"/>
            <w:tcBorders>
              <w:top w:val="nil"/>
              <w:left w:val="nil"/>
              <w:bottom w:val="single" w:sz="4" w:space="0" w:color="auto"/>
              <w:right w:val="single" w:sz="4" w:space="0" w:color="auto"/>
            </w:tcBorders>
            <w:shd w:val="clear" w:color="auto" w:fill="auto"/>
            <w:vAlign w:val="center"/>
            <w:hideMark/>
          </w:tcPr>
          <w:p w14:paraId="170C4EC3" w14:textId="77777777" w:rsidR="00CF6A33" w:rsidRPr="00B0774B" w:rsidRDefault="00CF6A33" w:rsidP="00CF6A33">
            <w:pPr>
              <w:ind w:left="-169" w:right="-169"/>
              <w:jc w:val="center"/>
              <w:rPr>
                <w:sz w:val="22"/>
                <w:szCs w:val="22"/>
              </w:rPr>
            </w:pPr>
            <w:r w:rsidRPr="00B0774B">
              <w:rPr>
                <w:sz w:val="22"/>
                <w:szCs w:val="22"/>
              </w:rPr>
              <w:t>0,0</w:t>
            </w:r>
          </w:p>
        </w:tc>
        <w:tc>
          <w:tcPr>
            <w:tcW w:w="1204" w:type="dxa"/>
            <w:tcBorders>
              <w:top w:val="nil"/>
              <w:left w:val="nil"/>
              <w:bottom w:val="single" w:sz="4" w:space="0" w:color="auto"/>
              <w:right w:val="single" w:sz="4" w:space="0" w:color="auto"/>
            </w:tcBorders>
            <w:shd w:val="clear" w:color="auto" w:fill="auto"/>
            <w:vAlign w:val="center"/>
            <w:hideMark/>
          </w:tcPr>
          <w:p w14:paraId="4E364802" w14:textId="77777777" w:rsidR="00CF6A33" w:rsidRPr="00B0774B" w:rsidRDefault="00CF6A33" w:rsidP="00CF6A33">
            <w:pPr>
              <w:ind w:left="-169" w:right="-169"/>
              <w:jc w:val="center"/>
              <w:rPr>
                <w:sz w:val="22"/>
                <w:szCs w:val="22"/>
              </w:rPr>
            </w:pPr>
            <w:r w:rsidRPr="00B0774B">
              <w:rPr>
                <w:sz w:val="22"/>
                <w:szCs w:val="22"/>
              </w:rPr>
              <w:t>0,0</w:t>
            </w:r>
          </w:p>
        </w:tc>
        <w:tc>
          <w:tcPr>
            <w:tcW w:w="1205" w:type="dxa"/>
            <w:tcBorders>
              <w:top w:val="nil"/>
              <w:left w:val="nil"/>
              <w:bottom w:val="single" w:sz="4" w:space="0" w:color="auto"/>
              <w:right w:val="single" w:sz="4" w:space="0" w:color="auto"/>
            </w:tcBorders>
            <w:shd w:val="clear" w:color="auto" w:fill="auto"/>
            <w:vAlign w:val="center"/>
            <w:hideMark/>
          </w:tcPr>
          <w:p w14:paraId="13756546" w14:textId="77777777" w:rsidR="00CF6A33" w:rsidRPr="00B0774B" w:rsidRDefault="00CF6A33" w:rsidP="00CF6A33">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19BADB2A" w14:textId="77777777" w:rsidR="00CF6A33" w:rsidRPr="00B0774B" w:rsidRDefault="00CF6A33" w:rsidP="00CF6A33">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30769E98" w14:textId="77777777" w:rsidR="00CF6A33" w:rsidRPr="00B0774B" w:rsidRDefault="00CF6A33" w:rsidP="00CF6A33">
            <w:pPr>
              <w:ind w:left="-169" w:right="-169"/>
              <w:jc w:val="center"/>
              <w:rPr>
                <w:sz w:val="22"/>
                <w:szCs w:val="22"/>
              </w:rPr>
            </w:pPr>
            <w:r w:rsidRPr="00B0774B">
              <w:rPr>
                <w:sz w:val="22"/>
                <w:szCs w:val="22"/>
              </w:rPr>
              <w:t>0,0</w:t>
            </w:r>
          </w:p>
        </w:tc>
      </w:tr>
      <w:tr w:rsidR="00B0774B" w:rsidRPr="00B0774B" w14:paraId="71FE9A88" w14:textId="77777777" w:rsidTr="00CF6A33">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vAlign w:val="center"/>
            <w:hideMark/>
          </w:tcPr>
          <w:p w14:paraId="40B4B2E2" w14:textId="77777777" w:rsidR="00B0774B" w:rsidRPr="00B0774B" w:rsidRDefault="00B0774B" w:rsidP="00B0774B">
            <w:pPr>
              <w:jc w:val="center"/>
              <w:rPr>
                <w:sz w:val="22"/>
                <w:szCs w:val="22"/>
              </w:rPr>
            </w:pPr>
            <w:r w:rsidRPr="00B0774B">
              <w:rPr>
                <w:sz w:val="22"/>
                <w:szCs w:val="22"/>
              </w:rPr>
              <w:t>2</w:t>
            </w:r>
          </w:p>
        </w:tc>
        <w:tc>
          <w:tcPr>
            <w:tcW w:w="3260" w:type="dxa"/>
            <w:tcBorders>
              <w:top w:val="nil"/>
              <w:left w:val="nil"/>
              <w:bottom w:val="single" w:sz="4" w:space="0" w:color="auto"/>
              <w:right w:val="single" w:sz="4" w:space="0" w:color="auto"/>
            </w:tcBorders>
            <w:shd w:val="clear" w:color="auto" w:fill="auto"/>
            <w:vAlign w:val="center"/>
            <w:hideMark/>
          </w:tcPr>
          <w:p w14:paraId="6F3F5DE4" w14:textId="77777777" w:rsidR="00B0774B" w:rsidRPr="00B0774B" w:rsidRDefault="00B0774B" w:rsidP="00B0774B">
            <w:pPr>
              <w:rPr>
                <w:sz w:val="22"/>
                <w:szCs w:val="22"/>
              </w:rPr>
            </w:pPr>
            <w:r w:rsidRPr="00B0774B">
              <w:rPr>
                <w:sz w:val="22"/>
                <w:szCs w:val="22"/>
              </w:rPr>
              <w:t>Предложения по строительству, реконструкции и техническому перевооружению сооружений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14:paraId="6D01F334" w14:textId="3E6FDADA" w:rsidR="00B0774B" w:rsidRPr="00B0774B" w:rsidRDefault="00B0774B" w:rsidP="00B0774B">
            <w:pPr>
              <w:ind w:left="-169" w:right="-169"/>
              <w:jc w:val="center"/>
              <w:rPr>
                <w:sz w:val="22"/>
                <w:szCs w:val="22"/>
              </w:rPr>
            </w:pPr>
            <w:r w:rsidRPr="00B0774B">
              <w:rPr>
                <w:color w:val="000000"/>
                <w:sz w:val="22"/>
                <w:szCs w:val="22"/>
              </w:rPr>
              <w:t>603 703,8</w:t>
            </w:r>
          </w:p>
        </w:tc>
        <w:tc>
          <w:tcPr>
            <w:tcW w:w="1204" w:type="dxa"/>
            <w:tcBorders>
              <w:top w:val="nil"/>
              <w:left w:val="nil"/>
              <w:bottom w:val="single" w:sz="4" w:space="0" w:color="auto"/>
              <w:right w:val="single" w:sz="4" w:space="0" w:color="auto"/>
            </w:tcBorders>
            <w:shd w:val="clear" w:color="auto" w:fill="auto"/>
            <w:vAlign w:val="center"/>
            <w:hideMark/>
          </w:tcPr>
          <w:p w14:paraId="7EDC09FF" w14:textId="7D9234FF" w:rsidR="00B0774B" w:rsidRPr="00B0774B" w:rsidRDefault="00B0774B" w:rsidP="00B0774B">
            <w:pPr>
              <w:ind w:left="-169" w:right="-169"/>
              <w:jc w:val="center"/>
              <w:rPr>
                <w:sz w:val="22"/>
                <w:szCs w:val="22"/>
              </w:rPr>
            </w:pPr>
            <w:r w:rsidRPr="00B0774B">
              <w:rPr>
                <w:color w:val="000000"/>
                <w:sz w:val="22"/>
                <w:szCs w:val="22"/>
              </w:rPr>
              <w:t>479 596,8</w:t>
            </w:r>
          </w:p>
        </w:tc>
        <w:tc>
          <w:tcPr>
            <w:tcW w:w="1205" w:type="dxa"/>
            <w:tcBorders>
              <w:top w:val="nil"/>
              <w:left w:val="nil"/>
              <w:bottom w:val="single" w:sz="4" w:space="0" w:color="auto"/>
              <w:right w:val="single" w:sz="4" w:space="0" w:color="auto"/>
            </w:tcBorders>
            <w:shd w:val="clear" w:color="auto" w:fill="auto"/>
            <w:vAlign w:val="center"/>
            <w:hideMark/>
          </w:tcPr>
          <w:p w14:paraId="5A78826E" w14:textId="2133456C" w:rsidR="00B0774B" w:rsidRPr="00B0774B" w:rsidRDefault="00B0774B" w:rsidP="00B0774B">
            <w:pPr>
              <w:ind w:left="-169" w:right="-169"/>
              <w:jc w:val="center"/>
              <w:rPr>
                <w:sz w:val="22"/>
                <w:szCs w:val="22"/>
              </w:rPr>
            </w:pPr>
            <w:r w:rsidRPr="00B0774B">
              <w:rPr>
                <w:sz w:val="22"/>
                <w:szCs w:val="22"/>
              </w:rPr>
              <w:t>5 105,8</w:t>
            </w:r>
          </w:p>
        </w:tc>
        <w:tc>
          <w:tcPr>
            <w:tcW w:w="993" w:type="dxa"/>
            <w:tcBorders>
              <w:top w:val="nil"/>
              <w:left w:val="nil"/>
              <w:bottom w:val="single" w:sz="4" w:space="0" w:color="auto"/>
              <w:right w:val="single" w:sz="4" w:space="0" w:color="auto"/>
            </w:tcBorders>
            <w:shd w:val="clear" w:color="auto" w:fill="auto"/>
            <w:vAlign w:val="center"/>
            <w:hideMark/>
          </w:tcPr>
          <w:p w14:paraId="5C30AD78" w14:textId="28DF4B31" w:rsidR="00B0774B" w:rsidRPr="00B0774B" w:rsidRDefault="00B0774B" w:rsidP="00B0774B">
            <w:pPr>
              <w:ind w:left="-169" w:right="-169"/>
              <w:jc w:val="center"/>
              <w:rPr>
                <w:sz w:val="22"/>
                <w:szCs w:val="22"/>
              </w:rPr>
            </w:pPr>
            <w:r w:rsidRPr="00B0774B">
              <w:rPr>
                <w:sz w:val="22"/>
                <w:szCs w:val="22"/>
              </w:rPr>
              <w:t>119 001,2</w:t>
            </w:r>
          </w:p>
        </w:tc>
        <w:tc>
          <w:tcPr>
            <w:tcW w:w="986" w:type="dxa"/>
            <w:tcBorders>
              <w:top w:val="nil"/>
              <w:left w:val="nil"/>
              <w:bottom w:val="single" w:sz="4" w:space="0" w:color="auto"/>
              <w:right w:val="single" w:sz="4" w:space="0" w:color="auto"/>
            </w:tcBorders>
            <w:shd w:val="clear" w:color="auto" w:fill="auto"/>
            <w:vAlign w:val="center"/>
            <w:hideMark/>
          </w:tcPr>
          <w:p w14:paraId="527BC9EE" w14:textId="09F6534B" w:rsidR="00B0774B" w:rsidRPr="00B0774B" w:rsidRDefault="00B0774B" w:rsidP="00B0774B">
            <w:pPr>
              <w:ind w:left="-169" w:right="-169"/>
              <w:jc w:val="center"/>
              <w:rPr>
                <w:sz w:val="22"/>
                <w:szCs w:val="22"/>
              </w:rPr>
            </w:pPr>
            <w:r w:rsidRPr="00B0774B">
              <w:rPr>
                <w:sz w:val="22"/>
                <w:szCs w:val="22"/>
              </w:rPr>
              <w:t>0,0</w:t>
            </w:r>
          </w:p>
        </w:tc>
      </w:tr>
      <w:tr w:rsidR="00B0774B" w:rsidRPr="00B0774B" w14:paraId="55338B5A"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4F7B42E6" w14:textId="77777777" w:rsidR="00B0774B" w:rsidRPr="00B0774B" w:rsidRDefault="00B0774B" w:rsidP="00B0774B">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46C2562F" w14:textId="77777777" w:rsidR="00B0774B" w:rsidRPr="00B0774B" w:rsidRDefault="00B0774B" w:rsidP="00B0774B">
            <w:pPr>
              <w:rPr>
                <w:sz w:val="22"/>
                <w:szCs w:val="22"/>
              </w:rPr>
            </w:pPr>
            <w:r w:rsidRPr="00B0774B">
              <w:rPr>
                <w:sz w:val="22"/>
                <w:szCs w:val="22"/>
              </w:rPr>
              <w:t>бюджетные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287120BE" w14:textId="6A7EE156" w:rsidR="00B0774B" w:rsidRPr="00B0774B" w:rsidRDefault="00B0774B" w:rsidP="00B0774B">
            <w:pPr>
              <w:ind w:left="-169" w:right="-169"/>
              <w:jc w:val="center"/>
              <w:rPr>
                <w:sz w:val="22"/>
                <w:szCs w:val="22"/>
              </w:rPr>
            </w:pPr>
            <w:r w:rsidRPr="00B0774B">
              <w:rPr>
                <w:color w:val="000000"/>
                <w:sz w:val="22"/>
                <w:szCs w:val="22"/>
              </w:rPr>
              <w:t>581 001,6</w:t>
            </w:r>
          </w:p>
        </w:tc>
        <w:tc>
          <w:tcPr>
            <w:tcW w:w="1204" w:type="dxa"/>
            <w:tcBorders>
              <w:top w:val="nil"/>
              <w:left w:val="nil"/>
              <w:bottom w:val="single" w:sz="4" w:space="0" w:color="auto"/>
              <w:right w:val="single" w:sz="4" w:space="0" w:color="auto"/>
            </w:tcBorders>
            <w:shd w:val="clear" w:color="auto" w:fill="auto"/>
            <w:vAlign w:val="center"/>
            <w:hideMark/>
          </w:tcPr>
          <w:p w14:paraId="1701E06F" w14:textId="71B420F3" w:rsidR="00B0774B" w:rsidRPr="00B0774B" w:rsidRDefault="00B0774B" w:rsidP="00B0774B">
            <w:pPr>
              <w:ind w:left="-169" w:right="-169"/>
              <w:jc w:val="center"/>
              <w:rPr>
                <w:sz w:val="22"/>
                <w:szCs w:val="22"/>
              </w:rPr>
            </w:pPr>
            <w:r w:rsidRPr="00B0774B">
              <w:rPr>
                <w:color w:val="000000"/>
                <w:sz w:val="22"/>
                <w:szCs w:val="22"/>
              </w:rPr>
              <w:t>456 894,5</w:t>
            </w:r>
          </w:p>
        </w:tc>
        <w:tc>
          <w:tcPr>
            <w:tcW w:w="1205" w:type="dxa"/>
            <w:tcBorders>
              <w:top w:val="nil"/>
              <w:left w:val="nil"/>
              <w:bottom w:val="single" w:sz="4" w:space="0" w:color="auto"/>
              <w:right w:val="single" w:sz="4" w:space="0" w:color="auto"/>
            </w:tcBorders>
            <w:shd w:val="clear" w:color="auto" w:fill="auto"/>
            <w:vAlign w:val="center"/>
            <w:hideMark/>
          </w:tcPr>
          <w:p w14:paraId="3E0BB9C6" w14:textId="1C29D9A8" w:rsidR="00B0774B" w:rsidRPr="00B0774B" w:rsidRDefault="00B0774B" w:rsidP="00B0774B">
            <w:pPr>
              <w:ind w:left="-169" w:right="-169"/>
              <w:jc w:val="center"/>
              <w:rPr>
                <w:sz w:val="22"/>
                <w:szCs w:val="22"/>
              </w:rPr>
            </w:pPr>
            <w:r w:rsidRPr="00B0774B">
              <w:rPr>
                <w:sz w:val="22"/>
                <w:szCs w:val="22"/>
              </w:rPr>
              <w:t>5 105,8</w:t>
            </w:r>
          </w:p>
        </w:tc>
        <w:tc>
          <w:tcPr>
            <w:tcW w:w="993" w:type="dxa"/>
            <w:tcBorders>
              <w:top w:val="nil"/>
              <w:left w:val="nil"/>
              <w:bottom w:val="single" w:sz="4" w:space="0" w:color="auto"/>
              <w:right w:val="single" w:sz="4" w:space="0" w:color="auto"/>
            </w:tcBorders>
            <w:shd w:val="clear" w:color="auto" w:fill="auto"/>
            <w:vAlign w:val="center"/>
            <w:hideMark/>
          </w:tcPr>
          <w:p w14:paraId="62E2A44A" w14:textId="0243F61B" w:rsidR="00B0774B" w:rsidRPr="00B0774B" w:rsidRDefault="00B0774B" w:rsidP="00B0774B">
            <w:pPr>
              <w:ind w:left="-169" w:right="-169"/>
              <w:jc w:val="center"/>
              <w:rPr>
                <w:sz w:val="22"/>
                <w:szCs w:val="22"/>
              </w:rPr>
            </w:pPr>
            <w:r w:rsidRPr="00B0774B">
              <w:rPr>
                <w:sz w:val="22"/>
                <w:szCs w:val="22"/>
              </w:rPr>
              <w:t>119 001,2</w:t>
            </w:r>
          </w:p>
        </w:tc>
        <w:tc>
          <w:tcPr>
            <w:tcW w:w="986" w:type="dxa"/>
            <w:tcBorders>
              <w:top w:val="nil"/>
              <w:left w:val="nil"/>
              <w:bottom w:val="single" w:sz="4" w:space="0" w:color="auto"/>
              <w:right w:val="single" w:sz="4" w:space="0" w:color="auto"/>
            </w:tcBorders>
            <w:shd w:val="clear" w:color="auto" w:fill="auto"/>
            <w:vAlign w:val="center"/>
            <w:hideMark/>
          </w:tcPr>
          <w:p w14:paraId="2BC5900A" w14:textId="541739B2" w:rsidR="00B0774B" w:rsidRPr="00B0774B" w:rsidRDefault="00B0774B" w:rsidP="00B0774B">
            <w:pPr>
              <w:ind w:left="-169" w:right="-169"/>
              <w:jc w:val="center"/>
              <w:rPr>
                <w:sz w:val="22"/>
                <w:szCs w:val="22"/>
              </w:rPr>
            </w:pPr>
            <w:r w:rsidRPr="00B0774B">
              <w:rPr>
                <w:sz w:val="22"/>
                <w:szCs w:val="22"/>
              </w:rPr>
              <w:t>0,0</w:t>
            </w:r>
          </w:p>
        </w:tc>
      </w:tr>
      <w:tr w:rsidR="00B0774B" w:rsidRPr="00B0774B" w14:paraId="6576D34F"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3575CC9E" w14:textId="77777777" w:rsidR="00B0774B" w:rsidRPr="00B0774B" w:rsidRDefault="00B0774B" w:rsidP="00B0774B">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0337A9D6" w14:textId="77777777" w:rsidR="00B0774B" w:rsidRPr="00B0774B" w:rsidRDefault="00B0774B" w:rsidP="00B0774B">
            <w:pPr>
              <w:rPr>
                <w:sz w:val="22"/>
                <w:szCs w:val="22"/>
              </w:rPr>
            </w:pPr>
            <w:r w:rsidRPr="00B0774B">
              <w:rPr>
                <w:sz w:val="22"/>
                <w:szCs w:val="22"/>
              </w:rPr>
              <w:t>внебюджетные источники</w:t>
            </w:r>
          </w:p>
        </w:tc>
        <w:tc>
          <w:tcPr>
            <w:tcW w:w="1276" w:type="dxa"/>
            <w:tcBorders>
              <w:top w:val="nil"/>
              <w:left w:val="nil"/>
              <w:bottom w:val="single" w:sz="4" w:space="0" w:color="auto"/>
              <w:right w:val="single" w:sz="4" w:space="0" w:color="auto"/>
            </w:tcBorders>
            <w:shd w:val="clear" w:color="auto" w:fill="auto"/>
            <w:vAlign w:val="center"/>
            <w:hideMark/>
          </w:tcPr>
          <w:p w14:paraId="097B2174" w14:textId="70D3C558" w:rsidR="00B0774B" w:rsidRPr="00B0774B" w:rsidRDefault="00B0774B" w:rsidP="00B0774B">
            <w:pPr>
              <w:ind w:left="-169" w:right="-169"/>
              <w:jc w:val="center"/>
              <w:rPr>
                <w:sz w:val="22"/>
                <w:szCs w:val="22"/>
              </w:rPr>
            </w:pPr>
            <w:r w:rsidRPr="00B0774B">
              <w:rPr>
                <w:color w:val="000000"/>
                <w:sz w:val="22"/>
                <w:szCs w:val="22"/>
              </w:rPr>
              <w:t>22 702,2</w:t>
            </w:r>
          </w:p>
        </w:tc>
        <w:tc>
          <w:tcPr>
            <w:tcW w:w="1204" w:type="dxa"/>
            <w:tcBorders>
              <w:top w:val="nil"/>
              <w:left w:val="nil"/>
              <w:bottom w:val="single" w:sz="4" w:space="0" w:color="auto"/>
              <w:right w:val="single" w:sz="4" w:space="0" w:color="auto"/>
            </w:tcBorders>
            <w:shd w:val="clear" w:color="auto" w:fill="auto"/>
            <w:vAlign w:val="center"/>
            <w:hideMark/>
          </w:tcPr>
          <w:p w14:paraId="53BF2726" w14:textId="416D5B25" w:rsidR="00B0774B" w:rsidRPr="00B0774B" w:rsidRDefault="00B0774B" w:rsidP="00B0774B">
            <w:pPr>
              <w:ind w:left="-169" w:right="-169"/>
              <w:jc w:val="center"/>
              <w:rPr>
                <w:sz w:val="22"/>
                <w:szCs w:val="22"/>
              </w:rPr>
            </w:pPr>
            <w:r w:rsidRPr="00B0774B">
              <w:rPr>
                <w:color w:val="000000"/>
                <w:sz w:val="22"/>
                <w:szCs w:val="22"/>
              </w:rPr>
              <w:t>22 702,2</w:t>
            </w:r>
          </w:p>
        </w:tc>
        <w:tc>
          <w:tcPr>
            <w:tcW w:w="1205" w:type="dxa"/>
            <w:tcBorders>
              <w:top w:val="nil"/>
              <w:left w:val="nil"/>
              <w:bottom w:val="single" w:sz="4" w:space="0" w:color="auto"/>
              <w:right w:val="single" w:sz="4" w:space="0" w:color="auto"/>
            </w:tcBorders>
            <w:shd w:val="clear" w:color="auto" w:fill="auto"/>
            <w:vAlign w:val="center"/>
            <w:hideMark/>
          </w:tcPr>
          <w:p w14:paraId="674DBCA0" w14:textId="184E895F" w:rsidR="00B0774B" w:rsidRPr="00B0774B" w:rsidRDefault="00B0774B" w:rsidP="00B0774B">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2C4A4342" w14:textId="3B07C24C"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3802FB7E" w14:textId="5560073D" w:rsidR="00B0774B" w:rsidRPr="00B0774B" w:rsidRDefault="00B0774B" w:rsidP="00B0774B">
            <w:pPr>
              <w:ind w:left="-169" w:right="-169"/>
              <w:jc w:val="center"/>
              <w:rPr>
                <w:sz w:val="22"/>
                <w:szCs w:val="22"/>
              </w:rPr>
            </w:pPr>
            <w:r w:rsidRPr="00B0774B">
              <w:rPr>
                <w:sz w:val="22"/>
                <w:szCs w:val="22"/>
              </w:rPr>
              <w:t>0,0</w:t>
            </w:r>
          </w:p>
        </w:tc>
      </w:tr>
      <w:tr w:rsidR="00B0774B" w:rsidRPr="00B0774B" w14:paraId="186FD400" w14:textId="77777777" w:rsidTr="00CF6A33">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vAlign w:val="center"/>
            <w:hideMark/>
          </w:tcPr>
          <w:p w14:paraId="1A9562EE" w14:textId="77777777" w:rsidR="00B0774B" w:rsidRPr="00B0774B" w:rsidRDefault="00B0774B" w:rsidP="00B0774B">
            <w:pPr>
              <w:jc w:val="center"/>
              <w:rPr>
                <w:sz w:val="22"/>
                <w:szCs w:val="22"/>
              </w:rPr>
            </w:pPr>
            <w:r w:rsidRPr="00B0774B">
              <w:rPr>
                <w:sz w:val="22"/>
                <w:szCs w:val="22"/>
              </w:rPr>
              <w:t>3</w:t>
            </w:r>
          </w:p>
        </w:tc>
        <w:tc>
          <w:tcPr>
            <w:tcW w:w="3260" w:type="dxa"/>
            <w:tcBorders>
              <w:top w:val="nil"/>
              <w:left w:val="nil"/>
              <w:bottom w:val="single" w:sz="4" w:space="0" w:color="auto"/>
              <w:right w:val="single" w:sz="4" w:space="0" w:color="auto"/>
            </w:tcBorders>
            <w:shd w:val="clear" w:color="auto" w:fill="auto"/>
            <w:vAlign w:val="center"/>
            <w:hideMark/>
          </w:tcPr>
          <w:p w14:paraId="70010725" w14:textId="77777777" w:rsidR="00B0774B" w:rsidRPr="00B0774B" w:rsidRDefault="00B0774B" w:rsidP="00B0774B">
            <w:pPr>
              <w:rPr>
                <w:sz w:val="22"/>
                <w:szCs w:val="22"/>
              </w:rPr>
            </w:pPr>
            <w:r w:rsidRPr="00B0774B">
              <w:rPr>
                <w:sz w:val="22"/>
                <w:szCs w:val="22"/>
              </w:rPr>
              <w:t>Предложения по строительству, реконструкции и техническому перевооружению сетей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14:paraId="727C099A" w14:textId="2E454382" w:rsidR="00B0774B" w:rsidRPr="00B0774B" w:rsidRDefault="00B0774B" w:rsidP="00B0774B">
            <w:pPr>
              <w:ind w:left="-169" w:right="-169"/>
              <w:jc w:val="center"/>
              <w:rPr>
                <w:sz w:val="22"/>
                <w:szCs w:val="22"/>
              </w:rPr>
            </w:pPr>
            <w:r w:rsidRPr="00B0774B">
              <w:rPr>
                <w:color w:val="000000"/>
                <w:sz w:val="22"/>
                <w:szCs w:val="22"/>
              </w:rPr>
              <w:t>2 057 107,9</w:t>
            </w:r>
          </w:p>
        </w:tc>
        <w:tc>
          <w:tcPr>
            <w:tcW w:w="1204" w:type="dxa"/>
            <w:tcBorders>
              <w:top w:val="nil"/>
              <w:left w:val="nil"/>
              <w:bottom w:val="single" w:sz="4" w:space="0" w:color="auto"/>
              <w:right w:val="single" w:sz="4" w:space="0" w:color="auto"/>
            </w:tcBorders>
            <w:shd w:val="clear" w:color="auto" w:fill="auto"/>
            <w:vAlign w:val="center"/>
            <w:hideMark/>
          </w:tcPr>
          <w:p w14:paraId="1B896032" w14:textId="332E5D6A" w:rsidR="00B0774B" w:rsidRPr="00B0774B" w:rsidRDefault="00B0774B" w:rsidP="00B0774B">
            <w:pPr>
              <w:ind w:left="-169" w:right="-27"/>
              <w:jc w:val="center"/>
              <w:rPr>
                <w:sz w:val="22"/>
                <w:szCs w:val="22"/>
              </w:rPr>
            </w:pPr>
            <w:r w:rsidRPr="00B0774B">
              <w:rPr>
                <w:color w:val="000000"/>
                <w:sz w:val="22"/>
                <w:szCs w:val="22"/>
              </w:rPr>
              <w:t>1 709 501,6</w:t>
            </w:r>
          </w:p>
        </w:tc>
        <w:tc>
          <w:tcPr>
            <w:tcW w:w="1205" w:type="dxa"/>
            <w:tcBorders>
              <w:top w:val="nil"/>
              <w:left w:val="nil"/>
              <w:bottom w:val="single" w:sz="4" w:space="0" w:color="auto"/>
              <w:right w:val="single" w:sz="4" w:space="0" w:color="auto"/>
            </w:tcBorders>
            <w:shd w:val="clear" w:color="auto" w:fill="auto"/>
            <w:vAlign w:val="center"/>
            <w:hideMark/>
          </w:tcPr>
          <w:p w14:paraId="003C0C66" w14:textId="7503A3B5" w:rsidR="00B0774B" w:rsidRPr="00B0774B" w:rsidRDefault="00B0774B" w:rsidP="00B0774B">
            <w:pPr>
              <w:ind w:left="-169" w:right="-27"/>
              <w:jc w:val="center"/>
              <w:rPr>
                <w:sz w:val="22"/>
                <w:szCs w:val="22"/>
              </w:rPr>
            </w:pPr>
            <w:r w:rsidRPr="00B0774B">
              <w:rPr>
                <w:sz w:val="22"/>
                <w:szCs w:val="22"/>
              </w:rPr>
              <w:t>347 606,3</w:t>
            </w:r>
          </w:p>
        </w:tc>
        <w:tc>
          <w:tcPr>
            <w:tcW w:w="993" w:type="dxa"/>
            <w:tcBorders>
              <w:top w:val="nil"/>
              <w:left w:val="nil"/>
              <w:bottom w:val="single" w:sz="4" w:space="0" w:color="auto"/>
              <w:right w:val="single" w:sz="4" w:space="0" w:color="auto"/>
            </w:tcBorders>
            <w:shd w:val="clear" w:color="auto" w:fill="auto"/>
            <w:vAlign w:val="center"/>
            <w:hideMark/>
          </w:tcPr>
          <w:p w14:paraId="1AB45B4E" w14:textId="158E94FF"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141F864C" w14:textId="0BD3A8A8" w:rsidR="00B0774B" w:rsidRPr="00B0774B" w:rsidRDefault="00B0774B" w:rsidP="00B0774B">
            <w:pPr>
              <w:ind w:left="-169" w:right="-169"/>
              <w:jc w:val="center"/>
              <w:rPr>
                <w:sz w:val="22"/>
                <w:szCs w:val="22"/>
              </w:rPr>
            </w:pPr>
            <w:r w:rsidRPr="00B0774B">
              <w:rPr>
                <w:sz w:val="22"/>
                <w:szCs w:val="22"/>
              </w:rPr>
              <w:t>0,0</w:t>
            </w:r>
          </w:p>
        </w:tc>
      </w:tr>
      <w:tr w:rsidR="00B0774B" w:rsidRPr="00B0774B" w14:paraId="27C352EC"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1524B4EE" w14:textId="77777777" w:rsidR="00B0774B" w:rsidRPr="00B0774B" w:rsidRDefault="00B0774B" w:rsidP="00B0774B">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3C3DD964" w14:textId="77777777" w:rsidR="00B0774B" w:rsidRPr="00B0774B" w:rsidRDefault="00B0774B" w:rsidP="00B0774B">
            <w:pPr>
              <w:rPr>
                <w:sz w:val="22"/>
                <w:szCs w:val="22"/>
              </w:rPr>
            </w:pPr>
            <w:r w:rsidRPr="00B0774B">
              <w:rPr>
                <w:sz w:val="22"/>
                <w:szCs w:val="22"/>
              </w:rPr>
              <w:t>бюджетные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2BC99D62" w14:textId="02CDB82D" w:rsidR="00B0774B" w:rsidRPr="00B0774B" w:rsidRDefault="00B0774B" w:rsidP="00B0774B">
            <w:pPr>
              <w:ind w:left="-169" w:right="-169"/>
              <w:jc w:val="center"/>
              <w:rPr>
                <w:sz w:val="22"/>
                <w:szCs w:val="22"/>
              </w:rPr>
            </w:pPr>
            <w:r w:rsidRPr="00B0774B">
              <w:rPr>
                <w:color w:val="000000"/>
                <w:sz w:val="22"/>
                <w:szCs w:val="22"/>
              </w:rPr>
              <w:t>2 022 861,2</w:t>
            </w:r>
          </w:p>
        </w:tc>
        <w:tc>
          <w:tcPr>
            <w:tcW w:w="1204" w:type="dxa"/>
            <w:tcBorders>
              <w:top w:val="nil"/>
              <w:left w:val="nil"/>
              <w:bottom w:val="single" w:sz="4" w:space="0" w:color="auto"/>
              <w:right w:val="single" w:sz="4" w:space="0" w:color="auto"/>
            </w:tcBorders>
            <w:shd w:val="clear" w:color="auto" w:fill="auto"/>
            <w:vAlign w:val="center"/>
            <w:hideMark/>
          </w:tcPr>
          <w:p w14:paraId="70A77A16" w14:textId="2FAADD7A" w:rsidR="00B0774B" w:rsidRPr="00B0774B" w:rsidRDefault="00B0774B" w:rsidP="00B0774B">
            <w:pPr>
              <w:ind w:left="-169" w:right="-27"/>
              <w:jc w:val="center"/>
              <w:rPr>
                <w:sz w:val="22"/>
                <w:szCs w:val="22"/>
              </w:rPr>
            </w:pPr>
            <w:r w:rsidRPr="00B0774B">
              <w:rPr>
                <w:color w:val="000000"/>
                <w:sz w:val="22"/>
                <w:szCs w:val="22"/>
              </w:rPr>
              <w:t>1 680 874,9</w:t>
            </w:r>
          </w:p>
        </w:tc>
        <w:tc>
          <w:tcPr>
            <w:tcW w:w="1205" w:type="dxa"/>
            <w:tcBorders>
              <w:top w:val="nil"/>
              <w:left w:val="nil"/>
              <w:bottom w:val="single" w:sz="4" w:space="0" w:color="auto"/>
              <w:right w:val="single" w:sz="4" w:space="0" w:color="auto"/>
            </w:tcBorders>
            <w:shd w:val="clear" w:color="auto" w:fill="auto"/>
            <w:vAlign w:val="center"/>
            <w:hideMark/>
          </w:tcPr>
          <w:p w14:paraId="640394C0" w14:textId="4AB92523" w:rsidR="00B0774B" w:rsidRPr="00B0774B" w:rsidRDefault="00B0774B" w:rsidP="00B0774B">
            <w:pPr>
              <w:ind w:left="-169" w:right="-27"/>
              <w:jc w:val="center"/>
              <w:rPr>
                <w:sz w:val="22"/>
                <w:szCs w:val="22"/>
              </w:rPr>
            </w:pPr>
            <w:r w:rsidRPr="00B0774B">
              <w:rPr>
                <w:sz w:val="22"/>
                <w:szCs w:val="22"/>
              </w:rPr>
              <w:t>341 986,3</w:t>
            </w:r>
          </w:p>
        </w:tc>
        <w:tc>
          <w:tcPr>
            <w:tcW w:w="993" w:type="dxa"/>
            <w:tcBorders>
              <w:top w:val="nil"/>
              <w:left w:val="nil"/>
              <w:bottom w:val="single" w:sz="4" w:space="0" w:color="auto"/>
              <w:right w:val="single" w:sz="4" w:space="0" w:color="auto"/>
            </w:tcBorders>
            <w:shd w:val="clear" w:color="auto" w:fill="auto"/>
            <w:vAlign w:val="center"/>
            <w:hideMark/>
          </w:tcPr>
          <w:p w14:paraId="786E8634" w14:textId="14AF3862"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431F6DC7" w14:textId="112CCA4F" w:rsidR="00B0774B" w:rsidRPr="00B0774B" w:rsidRDefault="00B0774B" w:rsidP="00B0774B">
            <w:pPr>
              <w:ind w:left="-169" w:right="-169"/>
              <w:jc w:val="center"/>
              <w:rPr>
                <w:sz w:val="22"/>
                <w:szCs w:val="22"/>
              </w:rPr>
            </w:pPr>
            <w:r w:rsidRPr="00B0774B">
              <w:rPr>
                <w:sz w:val="22"/>
                <w:szCs w:val="22"/>
              </w:rPr>
              <w:t>0,0</w:t>
            </w:r>
          </w:p>
        </w:tc>
      </w:tr>
      <w:tr w:rsidR="00B0774B" w:rsidRPr="00B0774B" w14:paraId="5BC5199B"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0B50E33B" w14:textId="77777777" w:rsidR="00B0774B" w:rsidRPr="00B0774B" w:rsidRDefault="00B0774B" w:rsidP="00B0774B">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392A0A74" w14:textId="77777777" w:rsidR="00B0774B" w:rsidRPr="00B0774B" w:rsidRDefault="00B0774B" w:rsidP="00B0774B">
            <w:pPr>
              <w:rPr>
                <w:sz w:val="22"/>
                <w:szCs w:val="22"/>
              </w:rPr>
            </w:pPr>
            <w:r w:rsidRPr="00B0774B">
              <w:rPr>
                <w:sz w:val="22"/>
                <w:szCs w:val="22"/>
              </w:rPr>
              <w:t>внебюджетные источники</w:t>
            </w:r>
          </w:p>
        </w:tc>
        <w:tc>
          <w:tcPr>
            <w:tcW w:w="1276" w:type="dxa"/>
            <w:tcBorders>
              <w:top w:val="nil"/>
              <w:left w:val="nil"/>
              <w:bottom w:val="single" w:sz="4" w:space="0" w:color="auto"/>
              <w:right w:val="single" w:sz="4" w:space="0" w:color="auto"/>
            </w:tcBorders>
            <w:shd w:val="clear" w:color="auto" w:fill="auto"/>
            <w:vAlign w:val="center"/>
            <w:hideMark/>
          </w:tcPr>
          <w:p w14:paraId="1CDFCA93" w14:textId="060A403F" w:rsidR="00B0774B" w:rsidRPr="00B0774B" w:rsidRDefault="00B0774B" w:rsidP="00B0774B">
            <w:pPr>
              <w:ind w:left="-169" w:right="-169"/>
              <w:jc w:val="center"/>
              <w:rPr>
                <w:sz w:val="22"/>
                <w:szCs w:val="22"/>
              </w:rPr>
            </w:pPr>
            <w:r w:rsidRPr="00B0774B">
              <w:rPr>
                <w:color w:val="000000"/>
                <w:sz w:val="22"/>
                <w:szCs w:val="22"/>
              </w:rPr>
              <w:t>34 246,7</w:t>
            </w:r>
          </w:p>
        </w:tc>
        <w:tc>
          <w:tcPr>
            <w:tcW w:w="1204" w:type="dxa"/>
            <w:tcBorders>
              <w:top w:val="nil"/>
              <w:left w:val="nil"/>
              <w:bottom w:val="single" w:sz="4" w:space="0" w:color="auto"/>
              <w:right w:val="single" w:sz="4" w:space="0" w:color="auto"/>
            </w:tcBorders>
            <w:shd w:val="clear" w:color="auto" w:fill="auto"/>
            <w:vAlign w:val="center"/>
            <w:hideMark/>
          </w:tcPr>
          <w:p w14:paraId="506B395A" w14:textId="4D4DF87D" w:rsidR="00B0774B" w:rsidRPr="00B0774B" w:rsidRDefault="00B0774B" w:rsidP="00B0774B">
            <w:pPr>
              <w:ind w:left="-169" w:right="-169"/>
              <w:jc w:val="center"/>
              <w:rPr>
                <w:sz w:val="22"/>
                <w:szCs w:val="22"/>
              </w:rPr>
            </w:pPr>
            <w:r w:rsidRPr="00B0774B">
              <w:rPr>
                <w:color w:val="000000"/>
                <w:sz w:val="22"/>
                <w:szCs w:val="22"/>
              </w:rPr>
              <w:t>28 626,7</w:t>
            </w:r>
          </w:p>
        </w:tc>
        <w:tc>
          <w:tcPr>
            <w:tcW w:w="1205" w:type="dxa"/>
            <w:tcBorders>
              <w:top w:val="nil"/>
              <w:left w:val="nil"/>
              <w:bottom w:val="single" w:sz="4" w:space="0" w:color="auto"/>
              <w:right w:val="single" w:sz="4" w:space="0" w:color="auto"/>
            </w:tcBorders>
            <w:shd w:val="clear" w:color="auto" w:fill="auto"/>
            <w:vAlign w:val="center"/>
            <w:hideMark/>
          </w:tcPr>
          <w:p w14:paraId="3C840444" w14:textId="0549D597" w:rsidR="00B0774B" w:rsidRPr="00B0774B" w:rsidRDefault="00B0774B" w:rsidP="00B0774B">
            <w:pPr>
              <w:ind w:left="-169" w:right="-169"/>
              <w:jc w:val="center"/>
              <w:rPr>
                <w:sz w:val="22"/>
                <w:szCs w:val="22"/>
              </w:rPr>
            </w:pPr>
            <w:r w:rsidRPr="00B0774B">
              <w:rPr>
                <w:sz w:val="22"/>
                <w:szCs w:val="22"/>
              </w:rPr>
              <w:t>5 620,0</w:t>
            </w:r>
          </w:p>
        </w:tc>
        <w:tc>
          <w:tcPr>
            <w:tcW w:w="993" w:type="dxa"/>
            <w:tcBorders>
              <w:top w:val="nil"/>
              <w:left w:val="nil"/>
              <w:bottom w:val="single" w:sz="4" w:space="0" w:color="auto"/>
              <w:right w:val="single" w:sz="4" w:space="0" w:color="auto"/>
            </w:tcBorders>
            <w:shd w:val="clear" w:color="auto" w:fill="auto"/>
            <w:vAlign w:val="center"/>
            <w:hideMark/>
          </w:tcPr>
          <w:p w14:paraId="2FA484FD" w14:textId="4BC276FA"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558EA10B" w14:textId="13BA2DF7" w:rsidR="00B0774B" w:rsidRPr="00B0774B" w:rsidRDefault="00B0774B" w:rsidP="00B0774B">
            <w:pPr>
              <w:ind w:left="-169" w:right="-169"/>
              <w:jc w:val="center"/>
              <w:rPr>
                <w:sz w:val="22"/>
                <w:szCs w:val="22"/>
              </w:rPr>
            </w:pPr>
            <w:r w:rsidRPr="00B0774B">
              <w:rPr>
                <w:sz w:val="22"/>
                <w:szCs w:val="22"/>
              </w:rPr>
              <w:t>0,0</w:t>
            </w:r>
          </w:p>
        </w:tc>
      </w:tr>
      <w:tr w:rsidR="00B0774B" w:rsidRPr="00B0774B" w14:paraId="36010961" w14:textId="77777777" w:rsidTr="00CF6A33">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vAlign w:val="center"/>
            <w:hideMark/>
          </w:tcPr>
          <w:p w14:paraId="33743DC1" w14:textId="77777777" w:rsidR="00B0774B" w:rsidRPr="00B0774B" w:rsidRDefault="00B0774B" w:rsidP="00B0774B">
            <w:pPr>
              <w:jc w:val="center"/>
              <w:rPr>
                <w:sz w:val="22"/>
                <w:szCs w:val="22"/>
              </w:rPr>
            </w:pPr>
            <w:r w:rsidRPr="00B0774B">
              <w:rPr>
                <w:sz w:val="22"/>
                <w:szCs w:val="22"/>
              </w:rPr>
              <w:t>4</w:t>
            </w:r>
          </w:p>
        </w:tc>
        <w:tc>
          <w:tcPr>
            <w:tcW w:w="3260" w:type="dxa"/>
            <w:tcBorders>
              <w:top w:val="nil"/>
              <w:left w:val="nil"/>
              <w:bottom w:val="single" w:sz="4" w:space="0" w:color="auto"/>
              <w:right w:val="single" w:sz="4" w:space="0" w:color="auto"/>
            </w:tcBorders>
            <w:shd w:val="clear" w:color="auto" w:fill="auto"/>
            <w:vAlign w:val="center"/>
            <w:hideMark/>
          </w:tcPr>
          <w:p w14:paraId="0D71E4EA" w14:textId="77777777" w:rsidR="00B0774B" w:rsidRPr="00B0774B" w:rsidRDefault="00B0774B" w:rsidP="00B0774B">
            <w:pPr>
              <w:rPr>
                <w:sz w:val="22"/>
                <w:szCs w:val="22"/>
              </w:rPr>
            </w:pPr>
            <w:r w:rsidRPr="00B0774B">
              <w:rPr>
                <w:sz w:val="22"/>
                <w:szCs w:val="22"/>
              </w:rPr>
              <w:t>Предложения по выводу из эксплуатации, консервации и демонтажу объектов системы централизованного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14:paraId="6567A9A4" w14:textId="6F9006D5" w:rsidR="00B0774B" w:rsidRPr="00B0774B" w:rsidRDefault="00B0774B" w:rsidP="00B0774B">
            <w:pPr>
              <w:ind w:left="-169" w:right="-169"/>
              <w:jc w:val="center"/>
              <w:rPr>
                <w:sz w:val="22"/>
                <w:szCs w:val="22"/>
              </w:rPr>
            </w:pPr>
            <w:r w:rsidRPr="00B0774B">
              <w:rPr>
                <w:color w:val="000000"/>
                <w:sz w:val="22"/>
                <w:szCs w:val="22"/>
              </w:rPr>
              <w:t>41 714,6</w:t>
            </w:r>
          </w:p>
        </w:tc>
        <w:tc>
          <w:tcPr>
            <w:tcW w:w="1204" w:type="dxa"/>
            <w:tcBorders>
              <w:top w:val="nil"/>
              <w:left w:val="nil"/>
              <w:bottom w:val="single" w:sz="4" w:space="0" w:color="auto"/>
              <w:right w:val="single" w:sz="4" w:space="0" w:color="auto"/>
            </w:tcBorders>
            <w:shd w:val="clear" w:color="auto" w:fill="auto"/>
            <w:vAlign w:val="center"/>
            <w:hideMark/>
          </w:tcPr>
          <w:p w14:paraId="54E3E11A" w14:textId="0C40B639" w:rsidR="00B0774B" w:rsidRPr="00B0774B" w:rsidRDefault="00B0774B" w:rsidP="00B0774B">
            <w:pPr>
              <w:ind w:left="-169" w:right="-169"/>
              <w:jc w:val="center"/>
              <w:rPr>
                <w:sz w:val="22"/>
                <w:szCs w:val="22"/>
              </w:rPr>
            </w:pPr>
            <w:r w:rsidRPr="00B0774B">
              <w:rPr>
                <w:color w:val="000000"/>
                <w:sz w:val="22"/>
                <w:szCs w:val="22"/>
              </w:rPr>
              <w:t>41 714,6</w:t>
            </w:r>
          </w:p>
        </w:tc>
        <w:tc>
          <w:tcPr>
            <w:tcW w:w="1205" w:type="dxa"/>
            <w:tcBorders>
              <w:top w:val="nil"/>
              <w:left w:val="nil"/>
              <w:bottom w:val="single" w:sz="4" w:space="0" w:color="auto"/>
              <w:right w:val="single" w:sz="4" w:space="0" w:color="auto"/>
            </w:tcBorders>
            <w:shd w:val="clear" w:color="auto" w:fill="auto"/>
            <w:vAlign w:val="center"/>
            <w:hideMark/>
          </w:tcPr>
          <w:p w14:paraId="453F8B32" w14:textId="2AC3FFEB" w:rsidR="00B0774B" w:rsidRPr="00B0774B" w:rsidRDefault="00B0774B" w:rsidP="00B0774B">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31CBD475" w14:textId="21D64B3B"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73A2576E" w14:textId="473EDD95" w:rsidR="00B0774B" w:rsidRPr="00B0774B" w:rsidRDefault="00B0774B" w:rsidP="00B0774B">
            <w:pPr>
              <w:ind w:left="-169" w:right="-169"/>
              <w:jc w:val="center"/>
              <w:rPr>
                <w:sz w:val="22"/>
                <w:szCs w:val="22"/>
              </w:rPr>
            </w:pPr>
            <w:r w:rsidRPr="00B0774B">
              <w:rPr>
                <w:sz w:val="22"/>
                <w:szCs w:val="22"/>
              </w:rPr>
              <w:t>0,0</w:t>
            </w:r>
          </w:p>
        </w:tc>
      </w:tr>
      <w:tr w:rsidR="00B0774B" w:rsidRPr="00B0774B" w14:paraId="3C2A47F6"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60D18FCD" w14:textId="77777777" w:rsidR="00B0774B" w:rsidRPr="00B0774B" w:rsidRDefault="00B0774B" w:rsidP="00B0774B">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628682D6" w14:textId="77777777" w:rsidR="00B0774B" w:rsidRPr="00B0774B" w:rsidRDefault="00B0774B" w:rsidP="00B0774B">
            <w:pPr>
              <w:rPr>
                <w:sz w:val="22"/>
                <w:szCs w:val="22"/>
              </w:rPr>
            </w:pPr>
            <w:r w:rsidRPr="00B0774B">
              <w:rPr>
                <w:sz w:val="22"/>
                <w:szCs w:val="22"/>
              </w:rPr>
              <w:t>бюджетные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5D564400" w14:textId="49E9D4B3" w:rsidR="00B0774B" w:rsidRPr="00B0774B" w:rsidRDefault="00B0774B" w:rsidP="00B0774B">
            <w:pPr>
              <w:ind w:left="-169" w:right="-169"/>
              <w:jc w:val="center"/>
              <w:rPr>
                <w:sz w:val="22"/>
                <w:szCs w:val="22"/>
              </w:rPr>
            </w:pPr>
            <w:r w:rsidRPr="00B0774B">
              <w:rPr>
                <w:color w:val="000000"/>
                <w:sz w:val="22"/>
                <w:szCs w:val="22"/>
              </w:rPr>
              <w:t>41 714,6</w:t>
            </w:r>
          </w:p>
        </w:tc>
        <w:tc>
          <w:tcPr>
            <w:tcW w:w="1204" w:type="dxa"/>
            <w:tcBorders>
              <w:top w:val="nil"/>
              <w:left w:val="nil"/>
              <w:bottom w:val="single" w:sz="4" w:space="0" w:color="auto"/>
              <w:right w:val="single" w:sz="4" w:space="0" w:color="auto"/>
            </w:tcBorders>
            <w:shd w:val="clear" w:color="auto" w:fill="auto"/>
            <w:vAlign w:val="center"/>
            <w:hideMark/>
          </w:tcPr>
          <w:p w14:paraId="517BA24B" w14:textId="342C4FF3" w:rsidR="00B0774B" w:rsidRPr="00B0774B" w:rsidRDefault="00B0774B" w:rsidP="00B0774B">
            <w:pPr>
              <w:ind w:left="-169" w:right="-169"/>
              <w:jc w:val="center"/>
              <w:rPr>
                <w:sz w:val="22"/>
                <w:szCs w:val="22"/>
              </w:rPr>
            </w:pPr>
            <w:r w:rsidRPr="00B0774B">
              <w:rPr>
                <w:color w:val="000000"/>
                <w:sz w:val="22"/>
                <w:szCs w:val="22"/>
              </w:rPr>
              <w:t>41 714,6</w:t>
            </w:r>
          </w:p>
        </w:tc>
        <w:tc>
          <w:tcPr>
            <w:tcW w:w="1205" w:type="dxa"/>
            <w:tcBorders>
              <w:top w:val="nil"/>
              <w:left w:val="nil"/>
              <w:bottom w:val="single" w:sz="4" w:space="0" w:color="auto"/>
              <w:right w:val="single" w:sz="4" w:space="0" w:color="auto"/>
            </w:tcBorders>
            <w:shd w:val="clear" w:color="auto" w:fill="auto"/>
            <w:vAlign w:val="center"/>
            <w:hideMark/>
          </w:tcPr>
          <w:p w14:paraId="0F0DFF7A" w14:textId="65794614" w:rsidR="00B0774B" w:rsidRPr="00B0774B" w:rsidRDefault="00B0774B" w:rsidP="00B0774B">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270E91D6" w14:textId="3D63D523"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74FD8027" w14:textId="7CE49B82" w:rsidR="00B0774B" w:rsidRPr="00B0774B" w:rsidRDefault="00B0774B" w:rsidP="00B0774B">
            <w:pPr>
              <w:ind w:left="-169" w:right="-169"/>
              <w:jc w:val="center"/>
              <w:rPr>
                <w:sz w:val="22"/>
                <w:szCs w:val="22"/>
              </w:rPr>
            </w:pPr>
            <w:r w:rsidRPr="00B0774B">
              <w:rPr>
                <w:sz w:val="22"/>
                <w:szCs w:val="22"/>
              </w:rPr>
              <w:t>0,0</w:t>
            </w:r>
          </w:p>
        </w:tc>
      </w:tr>
      <w:tr w:rsidR="00B0774B" w:rsidRPr="00B0774B" w14:paraId="61CAEA72"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3D178282" w14:textId="77777777" w:rsidR="00B0774B" w:rsidRPr="00B0774B" w:rsidRDefault="00B0774B" w:rsidP="00B0774B">
            <w:pPr>
              <w:rPr>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49F67C68" w14:textId="77777777" w:rsidR="00B0774B" w:rsidRPr="00B0774B" w:rsidRDefault="00B0774B" w:rsidP="00B0774B">
            <w:pPr>
              <w:rPr>
                <w:sz w:val="22"/>
                <w:szCs w:val="22"/>
              </w:rPr>
            </w:pPr>
            <w:r w:rsidRPr="00B0774B">
              <w:rPr>
                <w:sz w:val="22"/>
                <w:szCs w:val="22"/>
              </w:rPr>
              <w:t>внебюджетные источники</w:t>
            </w:r>
          </w:p>
        </w:tc>
        <w:tc>
          <w:tcPr>
            <w:tcW w:w="1276" w:type="dxa"/>
            <w:tcBorders>
              <w:top w:val="nil"/>
              <w:left w:val="nil"/>
              <w:bottom w:val="single" w:sz="4" w:space="0" w:color="auto"/>
              <w:right w:val="single" w:sz="4" w:space="0" w:color="auto"/>
            </w:tcBorders>
            <w:shd w:val="clear" w:color="auto" w:fill="auto"/>
            <w:vAlign w:val="center"/>
            <w:hideMark/>
          </w:tcPr>
          <w:p w14:paraId="100F910E" w14:textId="66BF5303" w:rsidR="00B0774B" w:rsidRPr="00B0774B" w:rsidRDefault="00B0774B" w:rsidP="00B0774B">
            <w:pPr>
              <w:ind w:left="-169" w:right="-169"/>
              <w:jc w:val="center"/>
              <w:rPr>
                <w:sz w:val="22"/>
                <w:szCs w:val="22"/>
              </w:rPr>
            </w:pPr>
            <w:r w:rsidRPr="00B0774B">
              <w:rPr>
                <w:color w:val="000000"/>
                <w:sz w:val="22"/>
                <w:szCs w:val="22"/>
              </w:rPr>
              <w:t>0,0</w:t>
            </w:r>
          </w:p>
        </w:tc>
        <w:tc>
          <w:tcPr>
            <w:tcW w:w="1204" w:type="dxa"/>
            <w:tcBorders>
              <w:top w:val="nil"/>
              <w:left w:val="nil"/>
              <w:bottom w:val="single" w:sz="4" w:space="0" w:color="auto"/>
              <w:right w:val="single" w:sz="4" w:space="0" w:color="auto"/>
            </w:tcBorders>
            <w:shd w:val="clear" w:color="auto" w:fill="auto"/>
            <w:vAlign w:val="center"/>
            <w:hideMark/>
          </w:tcPr>
          <w:p w14:paraId="403C6F72" w14:textId="461EF158" w:rsidR="00B0774B" w:rsidRPr="00B0774B" w:rsidRDefault="00B0774B" w:rsidP="00B0774B">
            <w:pPr>
              <w:ind w:left="-169" w:right="-169"/>
              <w:jc w:val="center"/>
              <w:rPr>
                <w:sz w:val="22"/>
                <w:szCs w:val="22"/>
              </w:rPr>
            </w:pPr>
            <w:r w:rsidRPr="00B0774B">
              <w:rPr>
                <w:color w:val="000000"/>
                <w:sz w:val="22"/>
                <w:szCs w:val="22"/>
              </w:rPr>
              <w:t>0,0</w:t>
            </w:r>
          </w:p>
        </w:tc>
        <w:tc>
          <w:tcPr>
            <w:tcW w:w="1205" w:type="dxa"/>
            <w:tcBorders>
              <w:top w:val="nil"/>
              <w:left w:val="nil"/>
              <w:bottom w:val="single" w:sz="4" w:space="0" w:color="auto"/>
              <w:right w:val="single" w:sz="4" w:space="0" w:color="auto"/>
            </w:tcBorders>
            <w:shd w:val="clear" w:color="auto" w:fill="auto"/>
            <w:vAlign w:val="center"/>
            <w:hideMark/>
          </w:tcPr>
          <w:p w14:paraId="698C4C71" w14:textId="6F0D2EE3" w:rsidR="00B0774B" w:rsidRPr="00B0774B" w:rsidRDefault="00B0774B" w:rsidP="00B0774B">
            <w:pPr>
              <w:ind w:left="-169" w:right="-169"/>
              <w:jc w:val="center"/>
              <w:rPr>
                <w:sz w:val="22"/>
                <w:szCs w:val="22"/>
              </w:rPr>
            </w:pPr>
            <w:r w:rsidRPr="00B0774B">
              <w:rPr>
                <w:sz w:val="22"/>
                <w:szCs w:val="22"/>
              </w:rPr>
              <w:t>0,0</w:t>
            </w:r>
          </w:p>
        </w:tc>
        <w:tc>
          <w:tcPr>
            <w:tcW w:w="993" w:type="dxa"/>
            <w:tcBorders>
              <w:top w:val="nil"/>
              <w:left w:val="nil"/>
              <w:bottom w:val="single" w:sz="4" w:space="0" w:color="auto"/>
              <w:right w:val="single" w:sz="4" w:space="0" w:color="auto"/>
            </w:tcBorders>
            <w:shd w:val="clear" w:color="auto" w:fill="auto"/>
            <w:vAlign w:val="center"/>
            <w:hideMark/>
          </w:tcPr>
          <w:p w14:paraId="465D77B2" w14:textId="32E8B20A" w:rsidR="00B0774B" w:rsidRPr="00B0774B" w:rsidRDefault="00B0774B" w:rsidP="00B0774B">
            <w:pPr>
              <w:ind w:left="-169" w:right="-169"/>
              <w:jc w:val="center"/>
              <w:rPr>
                <w:sz w:val="22"/>
                <w:szCs w:val="22"/>
              </w:rPr>
            </w:pPr>
            <w:r w:rsidRPr="00B0774B">
              <w:rPr>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0AC5D00B" w14:textId="59C9BF7F" w:rsidR="00B0774B" w:rsidRPr="00B0774B" w:rsidRDefault="00B0774B" w:rsidP="00B0774B">
            <w:pPr>
              <w:ind w:left="-169" w:right="-169"/>
              <w:jc w:val="center"/>
              <w:rPr>
                <w:sz w:val="22"/>
                <w:szCs w:val="22"/>
              </w:rPr>
            </w:pPr>
            <w:r w:rsidRPr="00B0774B">
              <w:rPr>
                <w:sz w:val="22"/>
                <w:szCs w:val="22"/>
              </w:rPr>
              <w:t>0,0</w:t>
            </w:r>
          </w:p>
        </w:tc>
      </w:tr>
      <w:tr w:rsidR="00B0774B" w:rsidRPr="00B0774B" w14:paraId="326E6B43" w14:textId="77777777" w:rsidTr="00CF6A33">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vAlign w:val="center"/>
            <w:hideMark/>
          </w:tcPr>
          <w:p w14:paraId="4090F6F3" w14:textId="77777777" w:rsidR="00B0774B" w:rsidRPr="00B0774B" w:rsidRDefault="00B0774B" w:rsidP="00B0774B">
            <w:pPr>
              <w:jc w:val="center"/>
              <w:rPr>
                <w:b/>
                <w:bCs/>
                <w:sz w:val="22"/>
                <w:szCs w:val="22"/>
              </w:rPr>
            </w:pPr>
            <w:r w:rsidRPr="00B0774B">
              <w:rPr>
                <w:b/>
                <w:bCs/>
                <w:sz w:val="22"/>
                <w:szCs w:val="22"/>
              </w:rPr>
              <w:t> </w:t>
            </w:r>
          </w:p>
        </w:tc>
        <w:tc>
          <w:tcPr>
            <w:tcW w:w="3260" w:type="dxa"/>
            <w:tcBorders>
              <w:top w:val="nil"/>
              <w:left w:val="nil"/>
              <w:bottom w:val="single" w:sz="4" w:space="0" w:color="auto"/>
              <w:right w:val="single" w:sz="4" w:space="0" w:color="auto"/>
            </w:tcBorders>
            <w:shd w:val="clear" w:color="auto" w:fill="auto"/>
            <w:vAlign w:val="center"/>
            <w:hideMark/>
          </w:tcPr>
          <w:p w14:paraId="145E9276" w14:textId="77777777" w:rsidR="00B0774B" w:rsidRPr="00B0774B" w:rsidRDefault="00B0774B" w:rsidP="00B0774B">
            <w:pPr>
              <w:rPr>
                <w:b/>
                <w:bCs/>
                <w:sz w:val="22"/>
                <w:szCs w:val="22"/>
              </w:rPr>
            </w:pPr>
            <w:r w:rsidRPr="00B0774B">
              <w:rPr>
                <w:b/>
                <w:bCs/>
                <w:sz w:val="22"/>
                <w:szCs w:val="22"/>
              </w:rPr>
              <w:t>ИТОГО</w:t>
            </w:r>
          </w:p>
        </w:tc>
        <w:tc>
          <w:tcPr>
            <w:tcW w:w="1276" w:type="dxa"/>
            <w:tcBorders>
              <w:top w:val="nil"/>
              <w:left w:val="nil"/>
              <w:bottom w:val="single" w:sz="4" w:space="0" w:color="auto"/>
              <w:right w:val="single" w:sz="4" w:space="0" w:color="auto"/>
            </w:tcBorders>
            <w:shd w:val="clear" w:color="auto" w:fill="auto"/>
            <w:vAlign w:val="center"/>
            <w:hideMark/>
          </w:tcPr>
          <w:p w14:paraId="0B25659A" w14:textId="04100D51" w:rsidR="00B0774B" w:rsidRPr="00B0774B" w:rsidRDefault="00B0774B" w:rsidP="00B0774B">
            <w:pPr>
              <w:ind w:left="-169" w:right="-169"/>
              <w:jc w:val="center"/>
              <w:rPr>
                <w:b/>
                <w:bCs/>
                <w:sz w:val="22"/>
                <w:szCs w:val="22"/>
              </w:rPr>
            </w:pPr>
            <w:r w:rsidRPr="00B0774B">
              <w:rPr>
                <w:b/>
                <w:bCs/>
                <w:color w:val="000000"/>
                <w:sz w:val="22"/>
                <w:szCs w:val="22"/>
              </w:rPr>
              <w:t>2 660 811,7</w:t>
            </w:r>
          </w:p>
        </w:tc>
        <w:tc>
          <w:tcPr>
            <w:tcW w:w="1204" w:type="dxa"/>
            <w:tcBorders>
              <w:top w:val="nil"/>
              <w:left w:val="nil"/>
              <w:bottom w:val="single" w:sz="4" w:space="0" w:color="auto"/>
              <w:right w:val="single" w:sz="4" w:space="0" w:color="auto"/>
            </w:tcBorders>
            <w:shd w:val="clear" w:color="auto" w:fill="auto"/>
            <w:vAlign w:val="center"/>
            <w:hideMark/>
          </w:tcPr>
          <w:p w14:paraId="34B78948" w14:textId="61D8AF52" w:rsidR="00B0774B" w:rsidRPr="00B0774B" w:rsidRDefault="00B0774B" w:rsidP="00B0774B">
            <w:pPr>
              <w:ind w:left="-169" w:right="-169"/>
              <w:jc w:val="center"/>
              <w:rPr>
                <w:b/>
                <w:bCs/>
                <w:sz w:val="22"/>
                <w:szCs w:val="22"/>
              </w:rPr>
            </w:pPr>
            <w:r w:rsidRPr="00B0774B">
              <w:rPr>
                <w:b/>
                <w:bCs/>
                <w:color w:val="000000"/>
                <w:sz w:val="22"/>
                <w:szCs w:val="22"/>
              </w:rPr>
              <w:t>2 189 098,4</w:t>
            </w:r>
          </w:p>
        </w:tc>
        <w:tc>
          <w:tcPr>
            <w:tcW w:w="1205" w:type="dxa"/>
            <w:tcBorders>
              <w:top w:val="nil"/>
              <w:left w:val="nil"/>
              <w:bottom w:val="single" w:sz="4" w:space="0" w:color="auto"/>
              <w:right w:val="single" w:sz="4" w:space="0" w:color="auto"/>
            </w:tcBorders>
            <w:shd w:val="clear" w:color="auto" w:fill="auto"/>
            <w:vAlign w:val="center"/>
            <w:hideMark/>
          </w:tcPr>
          <w:p w14:paraId="001A5BD0" w14:textId="31ADB3A4" w:rsidR="00B0774B" w:rsidRPr="00B0774B" w:rsidRDefault="00B0774B" w:rsidP="00B0774B">
            <w:pPr>
              <w:ind w:left="-169" w:right="-169"/>
              <w:jc w:val="center"/>
              <w:rPr>
                <w:b/>
                <w:bCs/>
                <w:sz w:val="22"/>
                <w:szCs w:val="22"/>
              </w:rPr>
            </w:pPr>
            <w:r w:rsidRPr="00B0774B">
              <w:rPr>
                <w:b/>
                <w:bCs/>
                <w:sz w:val="22"/>
                <w:szCs w:val="22"/>
              </w:rPr>
              <w:t>352 712,1</w:t>
            </w:r>
          </w:p>
        </w:tc>
        <w:tc>
          <w:tcPr>
            <w:tcW w:w="993" w:type="dxa"/>
            <w:tcBorders>
              <w:top w:val="nil"/>
              <w:left w:val="nil"/>
              <w:bottom w:val="single" w:sz="4" w:space="0" w:color="auto"/>
              <w:right w:val="single" w:sz="4" w:space="0" w:color="auto"/>
            </w:tcBorders>
            <w:shd w:val="clear" w:color="auto" w:fill="auto"/>
            <w:vAlign w:val="center"/>
            <w:hideMark/>
          </w:tcPr>
          <w:p w14:paraId="0E40E713" w14:textId="51749E27" w:rsidR="00B0774B" w:rsidRPr="00B0774B" w:rsidRDefault="00B0774B" w:rsidP="00B0774B">
            <w:pPr>
              <w:ind w:left="-169" w:right="-169"/>
              <w:jc w:val="center"/>
              <w:rPr>
                <w:b/>
                <w:bCs/>
                <w:sz w:val="22"/>
                <w:szCs w:val="22"/>
              </w:rPr>
            </w:pPr>
            <w:r w:rsidRPr="00B0774B">
              <w:rPr>
                <w:b/>
                <w:bCs/>
                <w:sz w:val="22"/>
                <w:szCs w:val="22"/>
              </w:rPr>
              <w:t>119 001,2</w:t>
            </w:r>
          </w:p>
        </w:tc>
        <w:tc>
          <w:tcPr>
            <w:tcW w:w="986" w:type="dxa"/>
            <w:tcBorders>
              <w:top w:val="nil"/>
              <w:left w:val="nil"/>
              <w:bottom w:val="single" w:sz="4" w:space="0" w:color="auto"/>
              <w:right w:val="single" w:sz="4" w:space="0" w:color="auto"/>
            </w:tcBorders>
            <w:shd w:val="clear" w:color="auto" w:fill="auto"/>
            <w:vAlign w:val="center"/>
            <w:hideMark/>
          </w:tcPr>
          <w:p w14:paraId="6AED7355" w14:textId="3EDB745F" w:rsidR="00B0774B" w:rsidRPr="00B0774B" w:rsidRDefault="00B0774B" w:rsidP="00B0774B">
            <w:pPr>
              <w:ind w:left="-169" w:right="-169"/>
              <w:jc w:val="center"/>
              <w:rPr>
                <w:b/>
                <w:bCs/>
                <w:sz w:val="22"/>
                <w:szCs w:val="22"/>
              </w:rPr>
            </w:pPr>
            <w:r w:rsidRPr="00B0774B">
              <w:rPr>
                <w:b/>
                <w:bCs/>
                <w:sz w:val="22"/>
                <w:szCs w:val="22"/>
              </w:rPr>
              <w:t>0,0</w:t>
            </w:r>
          </w:p>
        </w:tc>
      </w:tr>
      <w:tr w:rsidR="00B0774B" w:rsidRPr="00B0774B" w14:paraId="52E9CD41"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5115BE3C" w14:textId="77777777" w:rsidR="00B0774B" w:rsidRPr="00B0774B" w:rsidRDefault="00B0774B" w:rsidP="00B0774B">
            <w:pPr>
              <w:rPr>
                <w:b/>
                <w:bCs/>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4A2FD5EB" w14:textId="77777777" w:rsidR="00B0774B" w:rsidRPr="00B0774B" w:rsidRDefault="00B0774B" w:rsidP="00B0774B">
            <w:pPr>
              <w:rPr>
                <w:b/>
                <w:bCs/>
                <w:sz w:val="22"/>
                <w:szCs w:val="22"/>
              </w:rPr>
            </w:pPr>
            <w:r w:rsidRPr="00B0774B">
              <w:rPr>
                <w:b/>
                <w:bCs/>
                <w:sz w:val="22"/>
                <w:szCs w:val="22"/>
              </w:rPr>
              <w:t>бюджетные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282E7536" w14:textId="0BB61133" w:rsidR="00B0774B" w:rsidRPr="00B0774B" w:rsidRDefault="00B0774B" w:rsidP="00B0774B">
            <w:pPr>
              <w:ind w:left="-169" w:right="-169"/>
              <w:jc w:val="center"/>
              <w:rPr>
                <w:b/>
                <w:bCs/>
                <w:sz w:val="22"/>
                <w:szCs w:val="22"/>
              </w:rPr>
            </w:pPr>
            <w:r w:rsidRPr="00B0774B">
              <w:rPr>
                <w:b/>
                <w:bCs/>
                <w:color w:val="000000"/>
                <w:sz w:val="22"/>
                <w:szCs w:val="22"/>
              </w:rPr>
              <w:t>2 603 862,8</w:t>
            </w:r>
          </w:p>
        </w:tc>
        <w:tc>
          <w:tcPr>
            <w:tcW w:w="1204" w:type="dxa"/>
            <w:tcBorders>
              <w:top w:val="nil"/>
              <w:left w:val="nil"/>
              <w:bottom w:val="single" w:sz="4" w:space="0" w:color="auto"/>
              <w:right w:val="single" w:sz="4" w:space="0" w:color="auto"/>
            </w:tcBorders>
            <w:shd w:val="clear" w:color="auto" w:fill="auto"/>
            <w:vAlign w:val="center"/>
            <w:hideMark/>
          </w:tcPr>
          <w:p w14:paraId="19534E1E" w14:textId="4121131F" w:rsidR="00B0774B" w:rsidRPr="00B0774B" w:rsidRDefault="00B0774B" w:rsidP="00B0774B">
            <w:pPr>
              <w:ind w:left="-169" w:right="-169"/>
              <w:jc w:val="center"/>
              <w:rPr>
                <w:b/>
                <w:bCs/>
                <w:sz w:val="22"/>
                <w:szCs w:val="22"/>
              </w:rPr>
            </w:pPr>
            <w:r w:rsidRPr="00B0774B">
              <w:rPr>
                <w:b/>
                <w:bCs/>
                <w:color w:val="000000"/>
                <w:sz w:val="22"/>
                <w:szCs w:val="22"/>
              </w:rPr>
              <w:t>2 137 769,4</w:t>
            </w:r>
          </w:p>
        </w:tc>
        <w:tc>
          <w:tcPr>
            <w:tcW w:w="1205" w:type="dxa"/>
            <w:tcBorders>
              <w:top w:val="nil"/>
              <w:left w:val="nil"/>
              <w:bottom w:val="single" w:sz="4" w:space="0" w:color="auto"/>
              <w:right w:val="single" w:sz="4" w:space="0" w:color="auto"/>
            </w:tcBorders>
            <w:shd w:val="clear" w:color="auto" w:fill="auto"/>
            <w:vAlign w:val="center"/>
            <w:hideMark/>
          </w:tcPr>
          <w:p w14:paraId="2BE8A2E6" w14:textId="6994E529" w:rsidR="00B0774B" w:rsidRPr="00B0774B" w:rsidRDefault="00B0774B" w:rsidP="00B0774B">
            <w:pPr>
              <w:ind w:left="-169" w:right="-169"/>
              <w:jc w:val="center"/>
              <w:rPr>
                <w:b/>
                <w:bCs/>
                <w:sz w:val="22"/>
                <w:szCs w:val="22"/>
              </w:rPr>
            </w:pPr>
            <w:r w:rsidRPr="00B0774B">
              <w:rPr>
                <w:b/>
                <w:bCs/>
                <w:sz w:val="22"/>
                <w:szCs w:val="22"/>
              </w:rPr>
              <w:t>347 092,1</w:t>
            </w:r>
          </w:p>
        </w:tc>
        <w:tc>
          <w:tcPr>
            <w:tcW w:w="993" w:type="dxa"/>
            <w:tcBorders>
              <w:top w:val="nil"/>
              <w:left w:val="nil"/>
              <w:bottom w:val="single" w:sz="4" w:space="0" w:color="auto"/>
              <w:right w:val="single" w:sz="4" w:space="0" w:color="auto"/>
            </w:tcBorders>
            <w:shd w:val="clear" w:color="auto" w:fill="auto"/>
            <w:vAlign w:val="center"/>
            <w:hideMark/>
          </w:tcPr>
          <w:p w14:paraId="16BE2EC5" w14:textId="752E6937" w:rsidR="00B0774B" w:rsidRPr="00B0774B" w:rsidRDefault="00B0774B" w:rsidP="00B0774B">
            <w:pPr>
              <w:ind w:left="-169" w:right="-169"/>
              <w:jc w:val="center"/>
              <w:rPr>
                <w:b/>
                <w:bCs/>
                <w:sz w:val="22"/>
                <w:szCs w:val="22"/>
              </w:rPr>
            </w:pPr>
            <w:r w:rsidRPr="00B0774B">
              <w:rPr>
                <w:b/>
                <w:bCs/>
                <w:sz w:val="22"/>
                <w:szCs w:val="22"/>
              </w:rPr>
              <w:t>119 001,2</w:t>
            </w:r>
          </w:p>
        </w:tc>
        <w:tc>
          <w:tcPr>
            <w:tcW w:w="986" w:type="dxa"/>
            <w:tcBorders>
              <w:top w:val="nil"/>
              <w:left w:val="nil"/>
              <w:bottom w:val="single" w:sz="4" w:space="0" w:color="auto"/>
              <w:right w:val="single" w:sz="4" w:space="0" w:color="auto"/>
            </w:tcBorders>
            <w:shd w:val="clear" w:color="auto" w:fill="auto"/>
            <w:vAlign w:val="center"/>
            <w:hideMark/>
          </w:tcPr>
          <w:p w14:paraId="1914ED8C" w14:textId="53DBFFB0" w:rsidR="00B0774B" w:rsidRPr="00B0774B" w:rsidRDefault="00B0774B" w:rsidP="00B0774B">
            <w:pPr>
              <w:ind w:left="-169" w:right="-169"/>
              <w:jc w:val="center"/>
              <w:rPr>
                <w:b/>
                <w:bCs/>
                <w:sz w:val="22"/>
                <w:szCs w:val="22"/>
              </w:rPr>
            </w:pPr>
            <w:r w:rsidRPr="00B0774B">
              <w:rPr>
                <w:b/>
                <w:bCs/>
                <w:sz w:val="22"/>
                <w:szCs w:val="22"/>
              </w:rPr>
              <w:t>0,0</w:t>
            </w:r>
          </w:p>
        </w:tc>
      </w:tr>
      <w:tr w:rsidR="00B0774B" w:rsidRPr="00B0774B" w14:paraId="18C582DB" w14:textId="77777777" w:rsidTr="00CF6A33">
        <w:trPr>
          <w:trHeight w:val="20"/>
        </w:trPr>
        <w:tc>
          <w:tcPr>
            <w:tcW w:w="421" w:type="dxa"/>
            <w:vMerge/>
            <w:tcBorders>
              <w:top w:val="nil"/>
              <w:left w:val="single" w:sz="4" w:space="0" w:color="auto"/>
              <w:bottom w:val="single" w:sz="4" w:space="0" w:color="000000"/>
              <w:right w:val="single" w:sz="4" w:space="0" w:color="auto"/>
            </w:tcBorders>
            <w:vAlign w:val="center"/>
            <w:hideMark/>
          </w:tcPr>
          <w:p w14:paraId="6E7415B2" w14:textId="77777777" w:rsidR="00B0774B" w:rsidRPr="00B0774B" w:rsidRDefault="00B0774B" w:rsidP="00B0774B">
            <w:pPr>
              <w:rPr>
                <w:b/>
                <w:bCs/>
                <w:sz w:val="22"/>
                <w:szCs w:val="22"/>
              </w:rPr>
            </w:pPr>
          </w:p>
        </w:tc>
        <w:tc>
          <w:tcPr>
            <w:tcW w:w="3260" w:type="dxa"/>
            <w:tcBorders>
              <w:top w:val="nil"/>
              <w:left w:val="nil"/>
              <w:bottom w:val="single" w:sz="4" w:space="0" w:color="auto"/>
              <w:right w:val="single" w:sz="4" w:space="0" w:color="auto"/>
            </w:tcBorders>
            <w:shd w:val="clear" w:color="auto" w:fill="auto"/>
            <w:vAlign w:val="center"/>
            <w:hideMark/>
          </w:tcPr>
          <w:p w14:paraId="76713AC2" w14:textId="77777777" w:rsidR="00B0774B" w:rsidRPr="00B0774B" w:rsidRDefault="00B0774B" w:rsidP="00B0774B">
            <w:pPr>
              <w:rPr>
                <w:b/>
                <w:bCs/>
                <w:sz w:val="22"/>
                <w:szCs w:val="22"/>
              </w:rPr>
            </w:pPr>
            <w:r w:rsidRPr="00B0774B">
              <w:rPr>
                <w:b/>
                <w:bCs/>
                <w:sz w:val="22"/>
                <w:szCs w:val="22"/>
              </w:rPr>
              <w:t>внебюджетные источники</w:t>
            </w:r>
          </w:p>
        </w:tc>
        <w:tc>
          <w:tcPr>
            <w:tcW w:w="1276" w:type="dxa"/>
            <w:tcBorders>
              <w:top w:val="nil"/>
              <w:left w:val="nil"/>
              <w:bottom w:val="single" w:sz="4" w:space="0" w:color="auto"/>
              <w:right w:val="single" w:sz="4" w:space="0" w:color="auto"/>
            </w:tcBorders>
            <w:shd w:val="clear" w:color="auto" w:fill="auto"/>
            <w:vAlign w:val="center"/>
            <w:hideMark/>
          </w:tcPr>
          <w:p w14:paraId="70E8104C" w14:textId="46612CCE" w:rsidR="00B0774B" w:rsidRPr="00B0774B" w:rsidRDefault="00B0774B" w:rsidP="00B0774B">
            <w:pPr>
              <w:ind w:left="-169" w:right="-169"/>
              <w:jc w:val="center"/>
              <w:rPr>
                <w:b/>
                <w:bCs/>
                <w:sz w:val="22"/>
                <w:szCs w:val="22"/>
              </w:rPr>
            </w:pPr>
            <w:r w:rsidRPr="00B0774B">
              <w:rPr>
                <w:b/>
                <w:bCs/>
                <w:color w:val="000000"/>
                <w:sz w:val="22"/>
                <w:szCs w:val="22"/>
              </w:rPr>
              <w:t>56 948,9</w:t>
            </w:r>
          </w:p>
        </w:tc>
        <w:tc>
          <w:tcPr>
            <w:tcW w:w="1204" w:type="dxa"/>
            <w:tcBorders>
              <w:top w:val="nil"/>
              <w:left w:val="nil"/>
              <w:bottom w:val="single" w:sz="4" w:space="0" w:color="auto"/>
              <w:right w:val="single" w:sz="4" w:space="0" w:color="auto"/>
            </w:tcBorders>
            <w:shd w:val="clear" w:color="auto" w:fill="auto"/>
            <w:vAlign w:val="center"/>
            <w:hideMark/>
          </w:tcPr>
          <w:p w14:paraId="11C61C23" w14:textId="49EF703A" w:rsidR="00B0774B" w:rsidRPr="00B0774B" w:rsidRDefault="00B0774B" w:rsidP="00B0774B">
            <w:pPr>
              <w:ind w:left="-169" w:right="-169"/>
              <w:jc w:val="center"/>
              <w:rPr>
                <w:b/>
                <w:bCs/>
                <w:sz w:val="22"/>
                <w:szCs w:val="22"/>
              </w:rPr>
            </w:pPr>
            <w:r w:rsidRPr="00B0774B">
              <w:rPr>
                <w:b/>
                <w:bCs/>
                <w:color w:val="000000"/>
                <w:sz w:val="22"/>
                <w:szCs w:val="22"/>
              </w:rPr>
              <w:t>51 328,9</w:t>
            </w:r>
          </w:p>
        </w:tc>
        <w:tc>
          <w:tcPr>
            <w:tcW w:w="1205" w:type="dxa"/>
            <w:tcBorders>
              <w:top w:val="nil"/>
              <w:left w:val="nil"/>
              <w:bottom w:val="single" w:sz="4" w:space="0" w:color="auto"/>
              <w:right w:val="single" w:sz="4" w:space="0" w:color="auto"/>
            </w:tcBorders>
            <w:shd w:val="clear" w:color="auto" w:fill="auto"/>
            <w:vAlign w:val="center"/>
            <w:hideMark/>
          </w:tcPr>
          <w:p w14:paraId="78322D2C" w14:textId="46DF1FBF" w:rsidR="00B0774B" w:rsidRPr="00B0774B" w:rsidRDefault="00B0774B" w:rsidP="00B0774B">
            <w:pPr>
              <w:ind w:left="-169" w:right="-169"/>
              <w:jc w:val="center"/>
              <w:rPr>
                <w:b/>
                <w:bCs/>
                <w:sz w:val="22"/>
                <w:szCs w:val="22"/>
              </w:rPr>
            </w:pPr>
            <w:r w:rsidRPr="00B0774B">
              <w:rPr>
                <w:b/>
                <w:bCs/>
                <w:sz w:val="22"/>
                <w:szCs w:val="22"/>
              </w:rPr>
              <w:t>5 620,0</w:t>
            </w:r>
          </w:p>
        </w:tc>
        <w:tc>
          <w:tcPr>
            <w:tcW w:w="993" w:type="dxa"/>
            <w:tcBorders>
              <w:top w:val="nil"/>
              <w:left w:val="nil"/>
              <w:bottom w:val="single" w:sz="4" w:space="0" w:color="auto"/>
              <w:right w:val="single" w:sz="4" w:space="0" w:color="auto"/>
            </w:tcBorders>
            <w:shd w:val="clear" w:color="auto" w:fill="auto"/>
            <w:vAlign w:val="center"/>
            <w:hideMark/>
          </w:tcPr>
          <w:p w14:paraId="37FBF59C" w14:textId="21D8671D" w:rsidR="00B0774B" w:rsidRPr="00B0774B" w:rsidRDefault="00B0774B" w:rsidP="00B0774B">
            <w:pPr>
              <w:ind w:left="-169" w:right="-169"/>
              <w:jc w:val="center"/>
              <w:rPr>
                <w:b/>
                <w:bCs/>
                <w:sz w:val="22"/>
                <w:szCs w:val="22"/>
              </w:rPr>
            </w:pPr>
            <w:r w:rsidRPr="00B0774B">
              <w:rPr>
                <w:b/>
                <w:bCs/>
                <w:sz w:val="22"/>
                <w:szCs w:val="22"/>
              </w:rPr>
              <w:t>0,0</w:t>
            </w:r>
          </w:p>
        </w:tc>
        <w:tc>
          <w:tcPr>
            <w:tcW w:w="986" w:type="dxa"/>
            <w:tcBorders>
              <w:top w:val="nil"/>
              <w:left w:val="nil"/>
              <w:bottom w:val="single" w:sz="4" w:space="0" w:color="auto"/>
              <w:right w:val="single" w:sz="4" w:space="0" w:color="auto"/>
            </w:tcBorders>
            <w:shd w:val="clear" w:color="auto" w:fill="auto"/>
            <w:vAlign w:val="center"/>
            <w:hideMark/>
          </w:tcPr>
          <w:p w14:paraId="580A28A1" w14:textId="68E74083" w:rsidR="00B0774B" w:rsidRPr="00B0774B" w:rsidRDefault="00B0774B" w:rsidP="00B0774B">
            <w:pPr>
              <w:ind w:left="-169" w:right="-169"/>
              <w:jc w:val="center"/>
              <w:rPr>
                <w:b/>
                <w:bCs/>
                <w:sz w:val="22"/>
                <w:szCs w:val="22"/>
              </w:rPr>
            </w:pPr>
            <w:r w:rsidRPr="00B0774B">
              <w:rPr>
                <w:b/>
                <w:bCs/>
                <w:sz w:val="22"/>
                <w:szCs w:val="22"/>
              </w:rPr>
              <w:t>0,0</w:t>
            </w:r>
          </w:p>
        </w:tc>
      </w:tr>
    </w:tbl>
    <w:p w14:paraId="7049B21C" w14:textId="5642D34F" w:rsidR="00674E09" w:rsidRPr="00197D2E" w:rsidRDefault="00674E09" w:rsidP="006F38F1">
      <w:pPr>
        <w:pStyle w:val="ae"/>
        <w:spacing w:line="240" w:lineRule="auto"/>
        <w:ind w:firstLine="709"/>
        <w:jc w:val="center"/>
        <w:rPr>
          <w:b/>
          <w:sz w:val="24"/>
          <w:szCs w:val="24"/>
        </w:rPr>
      </w:pPr>
    </w:p>
    <w:p w14:paraId="0D927028" w14:textId="3EA9A81B" w:rsidR="006F38F1" w:rsidRPr="00197D2E" w:rsidRDefault="006F38F1" w:rsidP="006F38F1">
      <w:pPr>
        <w:pStyle w:val="24"/>
        <w:tabs>
          <w:tab w:val="left" w:pos="1134"/>
        </w:tabs>
        <w:spacing w:line="240" w:lineRule="auto"/>
        <w:rPr>
          <w:szCs w:val="24"/>
        </w:rPr>
      </w:pPr>
      <w:r w:rsidRPr="00197D2E">
        <w:rPr>
          <w:szCs w:val="24"/>
        </w:rPr>
        <w:t>Объемы инвестиций по проектам Схемы водо</w:t>
      </w:r>
      <w:r w:rsidR="008A1B93" w:rsidRPr="00197D2E">
        <w:rPr>
          <w:szCs w:val="24"/>
        </w:rPr>
        <w:t xml:space="preserve">снабжения </w:t>
      </w:r>
      <w:r w:rsidRPr="00197D2E">
        <w:rPr>
          <w:szCs w:val="24"/>
        </w:rPr>
        <w:t>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14:paraId="6945C2A2" w14:textId="02F3F70C" w:rsidR="006F38F1" w:rsidRPr="00197D2E" w:rsidRDefault="006F38F1" w:rsidP="006F38F1">
      <w:pPr>
        <w:pStyle w:val="24"/>
        <w:tabs>
          <w:tab w:val="left" w:pos="1134"/>
        </w:tabs>
        <w:spacing w:line="240" w:lineRule="auto"/>
        <w:rPr>
          <w:szCs w:val="24"/>
        </w:rPr>
      </w:pPr>
      <w:r w:rsidRPr="00197D2E">
        <w:rPr>
          <w:szCs w:val="24"/>
        </w:rPr>
        <w:t>Объемы инвестиций подлежат корректировке при актуализации Схемы водо</w:t>
      </w:r>
      <w:r w:rsidR="008A1B93" w:rsidRPr="00197D2E">
        <w:rPr>
          <w:szCs w:val="24"/>
        </w:rPr>
        <w:t>снабжения</w:t>
      </w:r>
      <w:r w:rsidRPr="00197D2E">
        <w:rPr>
          <w:szCs w:val="24"/>
        </w:rPr>
        <w:t>. Окончательная стоимость мероприятий определяется согласно сводному сметному расчету и технико-экономическому обоснованию</w:t>
      </w:r>
      <w:r w:rsidR="00E14DEC" w:rsidRPr="00197D2E">
        <w:rPr>
          <w:szCs w:val="24"/>
        </w:rPr>
        <w:t xml:space="preserve"> </w:t>
      </w:r>
      <w:r w:rsidRPr="00197D2E">
        <w:rPr>
          <w:szCs w:val="24"/>
        </w:rPr>
        <w:t>при разработке ПСД.</w:t>
      </w:r>
    </w:p>
    <w:p w14:paraId="3448B584" w14:textId="3B8D09A4" w:rsidR="006F38F1" w:rsidRPr="00197D2E" w:rsidRDefault="006F38F1" w:rsidP="006F38F1">
      <w:pPr>
        <w:pStyle w:val="24"/>
        <w:tabs>
          <w:tab w:val="left" w:pos="1134"/>
        </w:tabs>
        <w:spacing w:line="240" w:lineRule="auto"/>
        <w:rPr>
          <w:szCs w:val="24"/>
        </w:rPr>
      </w:pPr>
      <w:r w:rsidRPr="00197D2E">
        <w:rPr>
          <w:szCs w:val="24"/>
        </w:rPr>
        <w:t>Источниками инвестиций по проектам Схемы водо</w:t>
      </w:r>
      <w:r w:rsidR="008A1B93" w:rsidRPr="00197D2E">
        <w:rPr>
          <w:szCs w:val="24"/>
        </w:rPr>
        <w:t xml:space="preserve">снабжения </w:t>
      </w:r>
      <w:r w:rsidRPr="00197D2E">
        <w:rPr>
          <w:szCs w:val="24"/>
        </w:rPr>
        <w:t>могут быть внебюджетные источники и бюджетные средства (окружной бюджет, местный бюджет).</w:t>
      </w:r>
    </w:p>
    <w:p w14:paraId="64685BAC" w14:textId="18296B9D" w:rsidR="006F38F1" w:rsidRPr="00197D2E" w:rsidRDefault="006F38F1" w:rsidP="006F38F1">
      <w:pPr>
        <w:pStyle w:val="24"/>
        <w:tabs>
          <w:tab w:val="left" w:pos="1134"/>
        </w:tabs>
        <w:spacing w:line="240" w:lineRule="auto"/>
        <w:rPr>
          <w:szCs w:val="24"/>
        </w:rPr>
      </w:pPr>
      <w:r w:rsidRPr="00197D2E">
        <w:rPr>
          <w:szCs w:val="24"/>
        </w:rPr>
        <w:t>Мероприятия по строительству (реконструкции) объектов систем водо</w:t>
      </w:r>
      <w:r w:rsidR="008A1B93" w:rsidRPr="00197D2E">
        <w:rPr>
          <w:szCs w:val="24"/>
        </w:rPr>
        <w:t xml:space="preserve">снабжения </w:t>
      </w:r>
      <w:r w:rsidRPr="00197D2E">
        <w:rPr>
          <w:szCs w:val="24"/>
        </w:rPr>
        <w:t>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системе водо</w:t>
      </w:r>
      <w:r w:rsidR="008A1B93" w:rsidRPr="00197D2E">
        <w:rPr>
          <w:szCs w:val="24"/>
        </w:rPr>
        <w:t>снабжения</w:t>
      </w:r>
      <w:r w:rsidRPr="00197D2E">
        <w:rPr>
          <w:szCs w:val="24"/>
        </w:rPr>
        <w:t xml:space="preserve">. </w:t>
      </w:r>
    </w:p>
    <w:p w14:paraId="1291C3B5" w14:textId="3691AEC8" w:rsidR="006F38F1" w:rsidRPr="00197D2E" w:rsidRDefault="006F38F1" w:rsidP="006F38F1">
      <w:pPr>
        <w:pStyle w:val="24"/>
        <w:tabs>
          <w:tab w:val="left" w:pos="1134"/>
        </w:tabs>
        <w:spacing w:line="240" w:lineRule="auto"/>
        <w:rPr>
          <w:szCs w:val="24"/>
        </w:rPr>
      </w:pPr>
      <w:r w:rsidRPr="00197D2E">
        <w:rPr>
          <w:szCs w:val="24"/>
        </w:rPr>
        <w:t xml:space="preserve">Иные мероприятия по строительству, реконструкции объектов </w:t>
      </w:r>
      <w:r w:rsidR="008A1B93" w:rsidRPr="00197D2E">
        <w:rPr>
          <w:szCs w:val="24"/>
        </w:rPr>
        <w:t>водоснабжения</w:t>
      </w:r>
      <w:r w:rsidRPr="00197D2E">
        <w:rPr>
          <w:szCs w:val="24"/>
        </w:rPr>
        <w:t xml:space="preserve"> могут финансироваться за счет расходов на реализацию инвестиционных программ организаций, осуществляющих регулируемые виды деятельности в сфере </w:t>
      </w:r>
      <w:r w:rsidR="008A1B93" w:rsidRPr="00197D2E">
        <w:rPr>
          <w:szCs w:val="24"/>
        </w:rPr>
        <w:t>водоснабжения</w:t>
      </w:r>
      <w:r w:rsidRPr="00197D2E">
        <w:rPr>
          <w:szCs w:val="24"/>
        </w:rPr>
        <w:t>, учтенных при установлении тарифов таких организаций в порядке, предусмотренном действующим законодательством Российской Федерации. 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за счет внебюджетных средств с разбивкой по годам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7D0DB1A5" w14:textId="0CE57F7C" w:rsidR="006F38F1" w:rsidRPr="00197D2E" w:rsidRDefault="006F38F1" w:rsidP="006F38F1">
      <w:pPr>
        <w:pStyle w:val="24"/>
        <w:tabs>
          <w:tab w:val="left" w:pos="1134"/>
        </w:tabs>
        <w:spacing w:line="240" w:lineRule="auto"/>
        <w:rPr>
          <w:szCs w:val="24"/>
        </w:rPr>
      </w:pPr>
      <w:r w:rsidRPr="00197D2E">
        <w:rPr>
          <w:szCs w:val="24"/>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w:t>
      </w:r>
      <w:r w:rsidR="008A1B93" w:rsidRPr="00197D2E">
        <w:rPr>
          <w:szCs w:val="24"/>
        </w:rPr>
        <w:t>водоснабжения</w:t>
      </w:r>
      <w:r w:rsidRPr="00197D2E">
        <w:rPr>
          <w:szCs w:val="24"/>
        </w:rPr>
        <w:t>.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6FDED8EC" w14:textId="77777777" w:rsidR="006F38F1" w:rsidRPr="00197D2E" w:rsidRDefault="006F38F1" w:rsidP="00B14499">
      <w:pPr>
        <w:tabs>
          <w:tab w:val="left" w:pos="993"/>
        </w:tabs>
        <w:autoSpaceDE w:val="0"/>
        <w:autoSpaceDN w:val="0"/>
        <w:adjustRightInd w:val="0"/>
        <w:ind w:firstLine="709"/>
        <w:jc w:val="both"/>
        <w:rPr>
          <w:sz w:val="24"/>
          <w:szCs w:val="24"/>
        </w:rPr>
      </w:pPr>
    </w:p>
    <w:p w14:paraId="2BE6769C" w14:textId="77777777" w:rsidR="006F38F1" w:rsidRPr="00197D2E" w:rsidRDefault="006F38F1" w:rsidP="00B14499">
      <w:pPr>
        <w:tabs>
          <w:tab w:val="left" w:pos="993"/>
        </w:tabs>
        <w:autoSpaceDE w:val="0"/>
        <w:autoSpaceDN w:val="0"/>
        <w:adjustRightInd w:val="0"/>
        <w:ind w:firstLine="709"/>
        <w:jc w:val="both"/>
        <w:rPr>
          <w:sz w:val="24"/>
          <w:szCs w:val="24"/>
        </w:rPr>
      </w:pPr>
    </w:p>
    <w:p w14:paraId="7F02707F" w14:textId="7C8C21A2" w:rsidR="003B6517" w:rsidRPr="00197D2E" w:rsidRDefault="00961AD3" w:rsidP="006C555B">
      <w:pPr>
        <w:pStyle w:val="22"/>
        <w:numPr>
          <w:ilvl w:val="0"/>
          <w:numId w:val="9"/>
        </w:numPr>
        <w:tabs>
          <w:tab w:val="clear" w:pos="1134"/>
        </w:tabs>
        <w:spacing w:before="240" w:after="200"/>
        <w:ind w:left="1418" w:hanging="709"/>
        <w:rPr>
          <w:sz w:val="24"/>
          <w:szCs w:val="24"/>
        </w:rPr>
      </w:pPr>
      <w:bookmarkStart w:id="107" w:name="_Toc77017104"/>
      <w:r w:rsidRPr="00197D2E">
        <w:rPr>
          <w:sz w:val="24"/>
          <w:szCs w:val="24"/>
        </w:rPr>
        <w:t>Плановые значения</w:t>
      </w:r>
      <w:r w:rsidR="003B6517" w:rsidRPr="00197D2E">
        <w:rPr>
          <w:sz w:val="24"/>
          <w:szCs w:val="24"/>
        </w:rPr>
        <w:t xml:space="preserve"> показател</w:t>
      </w:r>
      <w:r w:rsidRPr="00197D2E">
        <w:rPr>
          <w:sz w:val="24"/>
          <w:szCs w:val="24"/>
        </w:rPr>
        <w:t>ей</w:t>
      </w:r>
      <w:r w:rsidR="003B6517" w:rsidRPr="00197D2E">
        <w:rPr>
          <w:sz w:val="24"/>
          <w:szCs w:val="24"/>
        </w:rPr>
        <w:t xml:space="preserve"> развития централизованных систем водоснабжения</w:t>
      </w:r>
      <w:bookmarkEnd w:id="106"/>
      <w:bookmarkEnd w:id="107"/>
    </w:p>
    <w:p w14:paraId="4D780EAC" w14:textId="0320E8BD" w:rsidR="00283264" w:rsidRPr="00197D2E" w:rsidRDefault="00283264" w:rsidP="00283264">
      <w:pPr>
        <w:pStyle w:val="af0"/>
        <w:framePr w:hSpace="0" w:wrap="auto" w:vAnchor="margin" w:hAnchor="text" w:xAlign="left" w:yAlign="inline"/>
        <w:ind w:firstLine="709"/>
        <w:jc w:val="both"/>
        <w:rPr>
          <w:sz w:val="24"/>
          <w:szCs w:val="24"/>
        </w:rPr>
      </w:pPr>
      <w:bookmarkStart w:id="108" w:name="_Hlk486239494"/>
      <w:r w:rsidRPr="00197D2E">
        <w:rPr>
          <w:sz w:val="24"/>
          <w:szCs w:val="24"/>
        </w:rPr>
        <w:t xml:space="preserve">Направления развития централизованной системы водоснабжения, представленные в </w:t>
      </w:r>
      <w:r w:rsidR="00254CCE" w:rsidRPr="00197D2E">
        <w:rPr>
          <w:sz w:val="24"/>
          <w:szCs w:val="24"/>
        </w:rPr>
        <w:t>р</w:t>
      </w:r>
      <w:r w:rsidRPr="00197D2E">
        <w:rPr>
          <w:sz w:val="24"/>
          <w:szCs w:val="24"/>
        </w:rPr>
        <w:t xml:space="preserve">азделе </w:t>
      </w:r>
      <w:r w:rsidR="00254CCE" w:rsidRPr="00197D2E">
        <w:rPr>
          <w:sz w:val="24"/>
          <w:szCs w:val="24"/>
        </w:rPr>
        <w:t xml:space="preserve">1.2.1 </w:t>
      </w:r>
      <w:r w:rsidRPr="00197D2E">
        <w:rPr>
          <w:sz w:val="24"/>
          <w:szCs w:val="24"/>
        </w:rPr>
        <w:t xml:space="preserve">«Основные направления, принципы, задачи и </w:t>
      </w:r>
      <w:r w:rsidR="00254CCE" w:rsidRPr="00197D2E">
        <w:rPr>
          <w:sz w:val="24"/>
          <w:szCs w:val="24"/>
        </w:rPr>
        <w:t xml:space="preserve">плановые значения показателей </w:t>
      </w:r>
      <w:r w:rsidRPr="00197D2E">
        <w:rPr>
          <w:sz w:val="24"/>
          <w:szCs w:val="24"/>
        </w:rPr>
        <w:t>централизованн</w:t>
      </w:r>
      <w:r w:rsidR="00254CCE" w:rsidRPr="00197D2E">
        <w:rPr>
          <w:sz w:val="24"/>
          <w:szCs w:val="24"/>
        </w:rPr>
        <w:t xml:space="preserve">ых </w:t>
      </w:r>
      <w:r w:rsidRPr="00197D2E">
        <w:rPr>
          <w:sz w:val="24"/>
          <w:szCs w:val="24"/>
        </w:rPr>
        <w:t>систем</w:t>
      </w:r>
      <w:r w:rsidR="00254CCE" w:rsidRPr="00197D2E">
        <w:rPr>
          <w:sz w:val="24"/>
          <w:szCs w:val="24"/>
        </w:rPr>
        <w:t xml:space="preserve"> водоснабжения</w:t>
      </w:r>
      <w:r w:rsidRPr="00197D2E">
        <w:rPr>
          <w:sz w:val="24"/>
          <w:szCs w:val="24"/>
        </w:rPr>
        <w:t>», в</w:t>
      </w:r>
      <w:r w:rsidRPr="00197D2E">
        <w:rPr>
          <w:snapToGrid w:val="0"/>
          <w:sz w:val="24"/>
          <w:szCs w:val="24"/>
        </w:rPr>
        <w:t xml:space="preserve">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sidRPr="00197D2E">
        <w:rPr>
          <w:sz w:val="24"/>
          <w:szCs w:val="24"/>
        </w:rPr>
        <w:t>должны обеспечить достижение целевых показателей развития централизованных систем водо</w:t>
      </w:r>
      <w:r w:rsidR="00254CCE" w:rsidRPr="00197D2E">
        <w:rPr>
          <w:sz w:val="24"/>
          <w:szCs w:val="24"/>
        </w:rPr>
        <w:t>снабжения</w:t>
      </w:r>
      <w:r w:rsidRPr="00197D2E">
        <w:rPr>
          <w:sz w:val="24"/>
          <w:szCs w:val="24"/>
        </w:rPr>
        <w:t>, включающих:</w:t>
      </w:r>
    </w:p>
    <w:p w14:paraId="059C9F18" w14:textId="113642B7" w:rsidR="00254CCE" w:rsidRPr="00197D2E" w:rsidRDefault="00254CCE"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качества воды;</w:t>
      </w:r>
    </w:p>
    <w:p w14:paraId="11D7B295" w14:textId="2DF9DBA9" w:rsidR="00283264" w:rsidRPr="00197D2E" w:rsidRDefault="00283264"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надежности и бесперебойности водо</w:t>
      </w:r>
      <w:r w:rsidR="00254CCE" w:rsidRPr="00197D2E">
        <w:rPr>
          <w:snapToGrid w:val="0"/>
          <w:sz w:val="24"/>
          <w:szCs w:val="24"/>
        </w:rPr>
        <w:t>снабжения</w:t>
      </w:r>
      <w:r w:rsidRPr="00197D2E">
        <w:rPr>
          <w:snapToGrid w:val="0"/>
          <w:sz w:val="24"/>
          <w:szCs w:val="24"/>
        </w:rPr>
        <w:t>;</w:t>
      </w:r>
    </w:p>
    <w:p w14:paraId="36FA4C82" w14:textId="7AF908CC" w:rsidR="00283264" w:rsidRPr="00197D2E" w:rsidRDefault="00283264"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эффективности использования ресурсов</w:t>
      </w:r>
      <w:r w:rsidR="00254CCE" w:rsidRPr="00197D2E">
        <w:rPr>
          <w:snapToGrid w:val="0"/>
          <w:sz w:val="24"/>
          <w:szCs w:val="24"/>
        </w:rPr>
        <w:t>, в том числе уровень потерь воды</w:t>
      </w:r>
      <w:r w:rsidRPr="00197D2E">
        <w:rPr>
          <w:snapToGrid w:val="0"/>
          <w:sz w:val="24"/>
          <w:szCs w:val="24"/>
        </w:rPr>
        <w:t>;</w:t>
      </w:r>
    </w:p>
    <w:p w14:paraId="3B55F915" w14:textId="77777777" w:rsidR="00283264" w:rsidRPr="00197D2E" w:rsidRDefault="00283264"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C417D02" w14:textId="0CF733B7" w:rsidR="00283264" w:rsidRPr="00197D2E" w:rsidRDefault="00283264" w:rsidP="00283264">
      <w:pPr>
        <w:pStyle w:val="Web"/>
        <w:spacing w:before="0" w:after="0"/>
        <w:ind w:firstLine="720"/>
        <w:rPr>
          <w:rFonts w:ascii="Times New Roman" w:hAnsi="Times New Roman"/>
          <w:color w:val="auto"/>
          <w:szCs w:val="24"/>
        </w:rPr>
      </w:pPr>
      <w:r w:rsidRPr="00197D2E">
        <w:rPr>
          <w:rFonts w:ascii="Times New Roman" w:hAnsi="Times New Roman"/>
          <w:color w:val="auto"/>
          <w:szCs w:val="24"/>
        </w:rPr>
        <w:t>Количественные значения целевых показателей определены с учетом выполнения всех мероприятий Схемы водо</w:t>
      </w:r>
      <w:r w:rsidR="00254CCE" w:rsidRPr="00197D2E">
        <w:rPr>
          <w:rFonts w:ascii="Times New Roman" w:hAnsi="Times New Roman"/>
          <w:color w:val="auto"/>
          <w:szCs w:val="24"/>
        </w:rPr>
        <w:t xml:space="preserve">снабжения </w:t>
      </w:r>
      <w:r w:rsidRPr="00197D2E">
        <w:rPr>
          <w:rFonts w:ascii="Times New Roman" w:hAnsi="Times New Roman"/>
          <w:color w:val="auto"/>
          <w:szCs w:val="24"/>
        </w:rPr>
        <w:t>в запланированные сроки.</w:t>
      </w:r>
    </w:p>
    <w:p w14:paraId="2765A286" w14:textId="77777777" w:rsidR="00283264" w:rsidRPr="00197D2E" w:rsidRDefault="00283264" w:rsidP="00283264">
      <w:pPr>
        <w:pStyle w:val="Web"/>
        <w:spacing w:before="0" w:after="0"/>
        <w:ind w:firstLine="720"/>
        <w:rPr>
          <w:rFonts w:ascii="Times New Roman" w:hAnsi="Times New Roman"/>
          <w:color w:val="auto"/>
          <w:szCs w:val="24"/>
        </w:rPr>
      </w:pPr>
      <w:r w:rsidRPr="00197D2E">
        <w:rPr>
          <w:rFonts w:ascii="Times New Roman" w:hAnsi="Times New Roman"/>
          <w:color w:val="auto"/>
          <w:szCs w:val="24"/>
        </w:rPr>
        <w:t>Значение целевых показателей определены:</w:t>
      </w:r>
    </w:p>
    <w:p w14:paraId="0118BEA2" w14:textId="39BFF584" w:rsidR="00283264" w:rsidRPr="00197D2E" w:rsidRDefault="00283264" w:rsidP="002623FF">
      <w:pPr>
        <w:numPr>
          <w:ilvl w:val="1"/>
          <w:numId w:val="66"/>
        </w:numPr>
        <w:tabs>
          <w:tab w:val="left" w:pos="993"/>
        </w:tabs>
        <w:ind w:left="0" w:firstLine="709"/>
        <w:jc w:val="both"/>
        <w:rPr>
          <w:sz w:val="24"/>
          <w:szCs w:val="24"/>
        </w:rPr>
      </w:pPr>
      <w:r w:rsidRPr="00197D2E">
        <w:rPr>
          <w:sz w:val="24"/>
          <w:szCs w:val="24"/>
        </w:rPr>
        <w:t>на существующий момент – 2019 (факт), 2020</w:t>
      </w:r>
      <w:r w:rsidR="00047858" w:rsidRPr="00197D2E">
        <w:rPr>
          <w:sz w:val="24"/>
          <w:szCs w:val="24"/>
        </w:rPr>
        <w:t>-</w:t>
      </w:r>
      <w:r w:rsidRPr="00197D2E">
        <w:rPr>
          <w:sz w:val="24"/>
          <w:szCs w:val="24"/>
        </w:rPr>
        <w:t>2021 г. (утв., оценка);</w:t>
      </w:r>
    </w:p>
    <w:p w14:paraId="2D55F910" w14:textId="7E955ED3" w:rsidR="00283264" w:rsidRPr="00197D2E" w:rsidRDefault="00283264" w:rsidP="002623FF">
      <w:pPr>
        <w:numPr>
          <w:ilvl w:val="1"/>
          <w:numId w:val="66"/>
        </w:numPr>
        <w:tabs>
          <w:tab w:val="left" w:pos="993"/>
        </w:tabs>
        <w:ind w:left="0" w:firstLine="709"/>
        <w:jc w:val="both"/>
        <w:rPr>
          <w:sz w:val="24"/>
          <w:szCs w:val="24"/>
        </w:rPr>
      </w:pPr>
      <w:r w:rsidRPr="00197D2E">
        <w:rPr>
          <w:sz w:val="24"/>
          <w:szCs w:val="24"/>
        </w:rPr>
        <w:t>прогнозные значения на каждый год первого этапа реализации (2022</w:t>
      </w:r>
      <w:r w:rsidR="00047858" w:rsidRPr="00197D2E">
        <w:rPr>
          <w:sz w:val="24"/>
          <w:szCs w:val="24"/>
        </w:rPr>
        <w:t>-</w:t>
      </w:r>
      <w:r w:rsidRPr="00197D2E">
        <w:rPr>
          <w:sz w:val="24"/>
          <w:szCs w:val="24"/>
        </w:rPr>
        <w:t>2026 гг.);</w:t>
      </w:r>
    </w:p>
    <w:p w14:paraId="564094BB" w14:textId="65E592E8" w:rsidR="00283264" w:rsidRPr="00197D2E" w:rsidRDefault="00283264" w:rsidP="002623FF">
      <w:pPr>
        <w:numPr>
          <w:ilvl w:val="1"/>
          <w:numId w:val="66"/>
        </w:numPr>
        <w:tabs>
          <w:tab w:val="left" w:pos="993"/>
        </w:tabs>
        <w:ind w:left="0" w:firstLine="709"/>
        <w:jc w:val="both"/>
        <w:rPr>
          <w:sz w:val="24"/>
          <w:szCs w:val="24"/>
        </w:rPr>
      </w:pPr>
      <w:r w:rsidRPr="00197D2E">
        <w:rPr>
          <w:sz w:val="24"/>
          <w:szCs w:val="24"/>
        </w:rPr>
        <w:t>прогнозные значения на конец второго этапа реализации (203</w:t>
      </w:r>
      <w:r w:rsidR="00047858" w:rsidRPr="00197D2E">
        <w:rPr>
          <w:sz w:val="24"/>
          <w:szCs w:val="24"/>
        </w:rPr>
        <w:t>2</w:t>
      </w:r>
      <w:r w:rsidRPr="00197D2E">
        <w:rPr>
          <w:sz w:val="24"/>
          <w:szCs w:val="24"/>
        </w:rPr>
        <w:t xml:space="preserve"> г.);</w:t>
      </w:r>
    </w:p>
    <w:p w14:paraId="0696BEF0" w14:textId="78E11265" w:rsidR="00283264" w:rsidRPr="00197D2E" w:rsidRDefault="00283264" w:rsidP="002623FF">
      <w:pPr>
        <w:numPr>
          <w:ilvl w:val="1"/>
          <w:numId w:val="66"/>
        </w:numPr>
        <w:tabs>
          <w:tab w:val="left" w:pos="993"/>
        </w:tabs>
        <w:ind w:left="0" w:firstLine="709"/>
        <w:jc w:val="both"/>
        <w:rPr>
          <w:sz w:val="24"/>
          <w:szCs w:val="24"/>
        </w:rPr>
      </w:pPr>
      <w:r w:rsidRPr="00197D2E">
        <w:rPr>
          <w:sz w:val="24"/>
          <w:szCs w:val="24"/>
        </w:rPr>
        <w:t>прогнозные значения на конец третьего этапа реализации (</w:t>
      </w:r>
      <w:r w:rsidR="00A521F1" w:rsidRPr="00197D2E">
        <w:rPr>
          <w:sz w:val="24"/>
          <w:szCs w:val="24"/>
        </w:rPr>
        <w:t>20</w:t>
      </w:r>
      <w:r w:rsidR="00320621" w:rsidRPr="00197D2E">
        <w:rPr>
          <w:sz w:val="24"/>
          <w:szCs w:val="24"/>
        </w:rPr>
        <w:t>36</w:t>
      </w:r>
      <w:r w:rsidRPr="00197D2E">
        <w:rPr>
          <w:sz w:val="24"/>
          <w:szCs w:val="24"/>
        </w:rPr>
        <w:t xml:space="preserve"> г.)</w:t>
      </w:r>
      <w:r w:rsidR="00320621" w:rsidRPr="00197D2E">
        <w:rPr>
          <w:sz w:val="24"/>
          <w:szCs w:val="24"/>
        </w:rPr>
        <w:t>;</w:t>
      </w:r>
    </w:p>
    <w:p w14:paraId="45661D1D" w14:textId="3011ECE4" w:rsidR="00320621" w:rsidRPr="00197D2E" w:rsidRDefault="00320621" w:rsidP="002623FF">
      <w:pPr>
        <w:numPr>
          <w:ilvl w:val="1"/>
          <w:numId w:val="66"/>
        </w:numPr>
        <w:tabs>
          <w:tab w:val="left" w:pos="993"/>
        </w:tabs>
        <w:ind w:left="0" w:firstLine="709"/>
        <w:jc w:val="both"/>
        <w:rPr>
          <w:sz w:val="24"/>
          <w:szCs w:val="24"/>
        </w:rPr>
      </w:pPr>
      <w:r w:rsidRPr="00197D2E">
        <w:rPr>
          <w:sz w:val="24"/>
          <w:szCs w:val="24"/>
        </w:rPr>
        <w:t>прогнозные значения на конец третьего этапа реализации (2040 г.).</w:t>
      </w:r>
    </w:p>
    <w:p w14:paraId="6027B5AF" w14:textId="0E93ED7C" w:rsidR="00283264" w:rsidRPr="00197D2E" w:rsidRDefault="00283264" w:rsidP="00283264">
      <w:pPr>
        <w:tabs>
          <w:tab w:val="left" w:pos="1418"/>
        </w:tabs>
        <w:ind w:firstLine="709"/>
        <w:jc w:val="both"/>
        <w:rPr>
          <w:bCs/>
          <w:iCs/>
          <w:sz w:val="24"/>
          <w:szCs w:val="24"/>
        </w:rPr>
      </w:pPr>
      <w:r w:rsidRPr="00197D2E">
        <w:rPr>
          <w:bCs/>
          <w:iCs/>
          <w:sz w:val="24"/>
          <w:szCs w:val="24"/>
        </w:rPr>
        <w:t>Результатами реализации мероприятий по развитию систем водо</w:t>
      </w:r>
      <w:r w:rsidR="00254CCE" w:rsidRPr="00197D2E">
        <w:rPr>
          <w:bCs/>
          <w:iCs/>
          <w:sz w:val="24"/>
          <w:szCs w:val="24"/>
        </w:rPr>
        <w:t xml:space="preserve">снабжения поселения </w:t>
      </w:r>
      <w:r w:rsidRPr="00197D2E">
        <w:rPr>
          <w:bCs/>
          <w:iCs/>
          <w:sz w:val="24"/>
          <w:szCs w:val="24"/>
        </w:rPr>
        <w:t>являются:</w:t>
      </w:r>
    </w:p>
    <w:p w14:paraId="0819925F" w14:textId="77777777" w:rsidR="0073614A" w:rsidRPr="00197D2E" w:rsidRDefault="0073614A" w:rsidP="002623FF">
      <w:pPr>
        <w:numPr>
          <w:ilvl w:val="0"/>
          <w:numId w:val="67"/>
        </w:numPr>
        <w:tabs>
          <w:tab w:val="left" w:pos="1134"/>
        </w:tabs>
        <w:ind w:left="0" w:firstLine="709"/>
        <w:jc w:val="both"/>
        <w:rPr>
          <w:bCs/>
          <w:iCs/>
          <w:sz w:val="24"/>
          <w:szCs w:val="24"/>
        </w:rPr>
      </w:pPr>
      <w:r w:rsidRPr="00197D2E">
        <w:rPr>
          <w:bCs/>
          <w:iCs/>
          <w:sz w:val="24"/>
          <w:szCs w:val="24"/>
        </w:rPr>
        <w:t>обеспечение бесперебойной подачи качественной воды потребителям;</w:t>
      </w:r>
    </w:p>
    <w:p w14:paraId="5810F3FE" w14:textId="77777777" w:rsidR="0073614A" w:rsidRPr="00197D2E" w:rsidRDefault="0073614A" w:rsidP="002623FF">
      <w:pPr>
        <w:numPr>
          <w:ilvl w:val="0"/>
          <w:numId w:val="67"/>
        </w:numPr>
        <w:tabs>
          <w:tab w:val="left" w:pos="1134"/>
        </w:tabs>
        <w:ind w:left="0" w:firstLine="709"/>
        <w:jc w:val="both"/>
        <w:rPr>
          <w:bCs/>
          <w:iCs/>
          <w:sz w:val="24"/>
          <w:szCs w:val="24"/>
        </w:rPr>
      </w:pPr>
      <w:r w:rsidRPr="00197D2E">
        <w:rPr>
          <w:bCs/>
          <w:iCs/>
          <w:sz w:val="24"/>
          <w:szCs w:val="24"/>
        </w:rPr>
        <w:t>улучшение качества услуг централизованного водоснабжения;</w:t>
      </w:r>
    </w:p>
    <w:p w14:paraId="1D6D3AEE" w14:textId="77777777" w:rsidR="0073614A" w:rsidRPr="00197D2E" w:rsidRDefault="0073614A" w:rsidP="002623FF">
      <w:pPr>
        <w:numPr>
          <w:ilvl w:val="0"/>
          <w:numId w:val="67"/>
        </w:numPr>
        <w:tabs>
          <w:tab w:val="left" w:pos="1134"/>
        </w:tabs>
        <w:ind w:left="0" w:firstLine="709"/>
        <w:jc w:val="both"/>
        <w:rPr>
          <w:bCs/>
          <w:iCs/>
          <w:sz w:val="24"/>
          <w:szCs w:val="24"/>
        </w:rPr>
      </w:pPr>
      <w:r w:rsidRPr="00197D2E">
        <w:rPr>
          <w:bCs/>
          <w:iCs/>
          <w:sz w:val="24"/>
          <w:szCs w:val="24"/>
        </w:rPr>
        <w:t>обеспечение возможности подключения строящихся объектов к системе централизованного водоснабжения при гарантированном объеме заявленной мощности;</w:t>
      </w:r>
    </w:p>
    <w:p w14:paraId="027A8645" w14:textId="77777777" w:rsidR="0073614A" w:rsidRPr="00197D2E" w:rsidRDefault="0073614A" w:rsidP="002623FF">
      <w:pPr>
        <w:numPr>
          <w:ilvl w:val="0"/>
          <w:numId w:val="67"/>
        </w:numPr>
        <w:tabs>
          <w:tab w:val="left" w:pos="1134"/>
        </w:tabs>
        <w:ind w:left="0" w:firstLine="709"/>
        <w:jc w:val="both"/>
        <w:rPr>
          <w:bCs/>
          <w:iCs/>
          <w:sz w:val="24"/>
          <w:szCs w:val="24"/>
        </w:rPr>
      </w:pPr>
      <w:r w:rsidRPr="00197D2E">
        <w:rPr>
          <w:bCs/>
          <w:iCs/>
          <w:sz w:val="24"/>
          <w:szCs w:val="24"/>
        </w:rPr>
        <w:t>экономия водных ресурсов и электроэнергии.</w:t>
      </w:r>
    </w:p>
    <w:bookmarkEnd w:id="108"/>
    <w:p w14:paraId="67B7E699" w14:textId="69D668CC" w:rsidR="006614C8" w:rsidRPr="00197D2E" w:rsidRDefault="006614C8" w:rsidP="002623FF">
      <w:pPr>
        <w:pStyle w:val="30"/>
        <w:numPr>
          <w:ilvl w:val="2"/>
          <w:numId w:val="65"/>
        </w:numPr>
        <w:tabs>
          <w:tab w:val="clear" w:pos="709"/>
          <w:tab w:val="left" w:pos="851"/>
        </w:tabs>
        <w:spacing w:before="240" w:after="200"/>
        <w:rPr>
          <w:sz w:val="24"/>
          <w:szCs w:val="24"/>
        </w:rPr>
      </w:pPr>
      <w:r w:rsidRPr="00197D2E">
        <w:rPr>
          <w:sz w:val="24"/>
          <w:szCs w:val="24"/>
        </w:rPr>
        <w:t>Показатели качества воды</w:t>
      </w:r>
    </w:p>
    <w:p w14:paraId="1C130D2A" w14:textId="2B43A648" w:rsidR="00181CCF" w:rsidRPr="00197D2E" w:rsidRDefault="00181CCF" w:rsidP="00181CCF">
      <w:pPr>
        <w:ind w:firstLine="709"/>
        <w:jc w:val="both"/>
      </w:pPr>
      <w:r w:rsidRPr="00197D2E">
        <w:rPr>
          <w:iCs/>
          <w:sz w:val="24"/>
          <w:szCs w:val="24"/>
        </w:rPr>
        <w:t xml:space="preserve">Плановые значения показателей качества воды </w:t>
      </w:r>
      <w:r w:rsidRPr="00197D2E">
        <w:rPr>
          <w:bCs/>
          <w:iCs/>
          <w:sz w:val="24"/>
          <w:szCs w:val="24"/>
        </w:rPr>
        <w:t xml:space="preserve">централизованной системы водоснабжения </w:t>
      </w:r>
      <w:r w:rsidR="00845D51" w:rsidRPr="00197D2E">
        <w:rPr>
          <w:bCs/>
          <w:iCs/>
          <w:sz w:val="24"/>
          <w:szCs w:val="24"/>
        </w:rPr>
        <w:t>муниципального округа Тазовский район</w:t>
      </w:r>
      <w:r w:rsidR="0073614A" w:rsidRPr="00197D2E">
        <w:rPr>
          <w:bCs/>
          <w:iCs/>
          <w:sz w:val="24"/>
          <w:szCs w:val="24"/>
        </w:rPr>
        <w:t xml:space="preserve"> </w:t>
      </w:r>
      <w:r w:rsidRPr="00197D2E">
        <w:rPr>
          <w:bCs/>
          <w:iCs/>
          <w:sz w:val="24"/>
          <w:szCs w:val="24"/>
        </w:rPr>
        <w:t xml:space="preserve">представлены в таблице </w:t>
      </w:r>
      <w:r w:rsidR="00124FF1" w:rsidRPr="00197D2E">
        <w:rPr>
          <w:bCs/>
          <w:iCs/>
          <w:sz w:val="24"/>
          <w:szCs w:val="24"/>
        </w:rPr>
        <w:t>3</w:t>
      </w:r>
      <w:r w:rsidR="00624624" w:rsidRPr="00197D2E">
        <w:rPr>
          <w:bCs/>
          <w:iCs/>
          <w:sz w:val="24"/>
          <w:szCs w:val="24"/>
        </w:rPr>
        <w:t>1</w:t>
      </w:r>
      <w:r w:rsidRPr="00197D2E">
        <w:rPr>
          <w:bCs/>
          <w:iCs/>
          <w:sz w:val="24"/>
          <w:szCs w:val="24"/>
        </w:rPr>
        <w:t>.</w:t>
      </w:r>
    </w:p>
    <w:p w14:paraId="15167C16" w14:textId="169DC2A6" w:rsidR="006614C8" w:rsidRPr="00197D2E" w:rsidRDefault="006614C8" w:rsidP="002623FF">
      <w:pPr>
        <w:pStyle w:val="30"/>
        <w:numPr>
          <w:ilvl w:val="2"/>
          <w:numId w:val="65"/>
        </w:numPr>
        <w:tabs>
          <w:tab w:val="clear" w:pos="709"/>
          <w:tab w:val="left" w:pos="851"/>
        </w:tabs>
        <w:spacing w:before="240" w:after="200"/>
        <w:rPr>
          <w:sz w:val="24"/>
          <w:szCs w:val="24"/>
        </w:rPr>
      </w:pPr>
      <w:r w:rsidRPr="00197D2E">
        <w:rPr>
          <w:sz w:val="24"/>
          <w:szCs w:val="24"/>
        </w:rPr>
        <w:t>Показатели надежности и бесперебойности водоснабжения</w:t>
      </w:r>
    </w:p>
    <w:p w14:paraId="2B46D15E" w14:textId="360BB350" w:rsidR="00181CCF" w:rsidRPr="00197D2E" w:rsidRDefault="00181CCF" w:rsidP="00181CCF">
      <w:pPr>
        <w:tabs>
          <w:tab w:val="left" w:pos="1276"/>
        </w:tabs>
        <w:ind w:firstLine="709"/>
        <w:jc w:val="both"/>
        <w:rPr>
          <w:bCs/>
          <w:iCs/>
          <w:sz w:val="24"/>
          <w:szCs w:val="24"/>
        </w:rPr>
      </w:pPr>
      <w:r w:rsidRPr="00197D2E">
        <w:rPr>
          <w:iCs/>
          <w:sz w:val="24"/>
          <w:szCs w:val="24"/>
        </w:rPr>
        <w:t xml:space="preserve">Плановые значения показателей надежности и бесперебойности водоснабжения </w:t>
      </w:r>
      <w:r w:rsidRPr="00197D2E">
        <w:rPr>
          <w:bCs/>
          <w:iCs/>
          <w:sz w:val="24"/>
          <w:szCs w:val="24"/>
        </w:rPr>
        <w:t xml:space="preserve">централизованной системы водоснабжения </w:t>
      </w:r>
      <w:r w:rsidR="00845D51" w:rsidRPr="00197D2E">
        <w:rPr>
          <w:bCs/>
          <w:iCs/>
          <w:sz w:val="24"/>
          <w:szCs w:val="24"/>
        </w:rPr>
        <w:t>муниципального округа Тазовский район</w:t>
      </w:r>
      <w:r w:rsidRPr="00197D2E">
        <w:rPr>
          <w:bCs/>
          <w:iCs/>
          <w:sz w:val="24"/>
          <w:szCs w:val="24"/>
        </w:rPr>
        <w:t xml:space="preserve"> представлены в таблице </w:t>
      </w:r>
      <w:r w:rsidR="00124FF1" w:rsidRPr="00197D2E">
        <w:rPr>
          <w:bCs/>
          <w:iCs/>
          <w:sz w:val="24"/>
          <w:szCs w:val="24"/>
        </w:rPr>
        <w:t>3</w:t>
      </w:r>
      <w:r w:rsidR="00624624" w:rsidRPr="00197D2E">
        <w:rPr>
          <w:bCs/>
          <w:iCs/>
          <w:sz w:val="24"/>
          <w:szCs w:val="24"/>
        </w:rPr>
        <w:t>1</w:t>
      </w:r>
      <w:r w:rsidRPr="00197D2E">
        <w:rPr>
          <w:bCs/>
          <w:iCs/>
          <w:sz w:val="24"/>
          <w:szCs w:val="24"/>
        </w:rPr>
        <w:t>.</w:t>
      </w:r>
    </w:p>
    <w:p w14:paraId="1AA31F2D" w14:textId="207A64A2" w:rsidR="006614C8" w:rsidRPr="00197D2E" w:rsidRDefault="006614C8" w:rsidP="002623FF">
      <w:pPr>
        <w:pStyle w:val="30"/>
        <w:numPr>
          <w:ilvl w:val="2"/>
          <w:numId w:val="65"/>
        </w:numPr>
        <w:tabs>
          <w:tab w:val="clear" w:pos="709"/>
          <w:tab w:val="left" w:pos="851"/>
        </w:tabs>
        <w:spacing w:before="240" w:after="200"/>
        <w:rPr>
          <w:sz w:val="24"/>
          <w:szCs w:val="24"/>
        </w:rPr>
      </w:pPr>
      <w:r w:rsidRPr="00197D2E">
        <w:rPr>
          <w:sz w:val="24"/>
          <w:szCs w:val="24"/>
        </w:rPr>
        <w:lastRenderedPageBreak/>
        <w:t>Показатели эффективности использования ресурсов, в том числе уровень потерь воды (тепловой энергии в составе горячей воды)</w:t>
      </w:r>
    </w:p>
    <w:p w14:paraId="2700D22D" w14:textId="41CB7E8A" w:rsidR="00181CCF" w:rsidRPr="00197D2E" w:rsidRDefault="00181CCF" w:rsidP="00181CCF">
      <w:pPr>
        <w:tabs>
          <w:tab w:val="left" w:pos="1276"/>
        </w:tabs>
        <w:ind w:firstLine="709"/>
        <w:jc w:val="both"/>
        <w:rPr>
          <w:iCs/>
          <w:sz w:val="24"/>
          <w:szCs w:val="24"/>
        </w:rPr>
      </w:pPr>
      <w:r w:rsidRPr="00197D2E">
        <w:rPr>
          <w:iCs/>
          <w:sz w:val="24"/>
          <w:szCs w:val="24"/>
        </w:rPr>
        <w:t xml:space="preserve">Плановые значения показателей эффективности использования ресурсов централизованной системы водоснабжения </w:t>
      </w:r>
      <w:r w:rsidR="00D10C5D" w:rsidRPr="00197D2E">
        <w:rPr>
          <w:iCs/>
          <w:sz w:val="24"/>
          <w:szCs w:val="24"/>
        </w:rPr>
        <w:t>муниципального округа Тазовский район</w:t>
      </w:r>
      <w:r w:rsidRPr="00197D2E">
        <w:rPr>
          <w:iCs/>
          <w:sz w:val="24"/>
          <w:szCs w:val="24"/>
        </w:rPr>
        <w:t xml:space="preserve"> представлены в таблице </w:t>
      </w:r>
      <w:r w:rsidR="00124FF1" w:rsidRPr="00197D2E">
        <w:rPr>
          <w:iCs/>
          <w:sz w:val="24"/>
          <w:szCs w:val="24"/>
        </w:rPr>
        <w:t>3</w:t>
      </w:r>
      <w:r w:rsidR="00624624" w:rsidRPr="00197D2E">
        <w:rPr>
          <w:iCs/>
          <w:sz w:val="24"/>
          <w:szCs w:val="24"/>
        </w:rPr>
        <w:t>1</w:t>
      </w:r>
      <w:r w:rsidR="0073614A" w:rsidRPr="00197D2E">
        <w:rPr>
          <w:iCs/>
          <w:sz w:val="24"/>
          <w:szCs w:val="24"/>
        </w:rPr>
        <w:t>.</w:t>
      </w:r>
    </w:p>
    <w:p w14:paraId="4F51598C" w14:textId="77777777" w:rsidR="00124FF1" w:rsidRPr="00197D2E" w:rsidRDefault="00124FF1" w:rsidP="00181CCF">
      <w:pPr>
        <w:tabs>
          <w:tab w:val="left" w:pos="1276"/>
        </w:tabs>
        <w:ind w:firstLine="709"/>
        <w:jc w:val="both"/>
        <w:rPr>
          <w:iCs/>
          <w:sz w:val="24"/>
          <w:szCs w:val="24"/>
        </w:rPr>
      </w:pPr>
    </w:p>
    <w:p w14:paraId="4163D5FA" w14:textId="1C691918" w:rsidR="006614C8" w:rsidRPr="00197D2E" w:rsidRDefault="006614C8" w:rsidP="002623FF">
      <w:pPr>
        <w:pStyle w:val="30"/>
        <w:numPr>
          <w:ilvl w:val="2"/>
          <w:numId w:val="65"/>
        </w:numPr>
        <w:tabs>
          <w:tab w:val="clear" w:pos="709"/>
          <w:tab w:val="left" w:pos="851"/>
        </w:tabs>
        <w:spacing w:before="240" w:after="200"/>
        <w:rPr>
          <w:sz w:val="24"/>
          <w:szCs w:val="24"/>
        </w:rPr>
      </w:pPr>
      <w:r w:rsidRPr="00197D2E">
        <w:rPr>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1BE9CA1" w14:textId="56CE9FC9" w:rsidR="00047858" w:rsidRPr="00197D2E" w:rsidRDefault="00181CCF" w:rsidP="00047858">
      <w:pPr>
        <w:tabs>
          <w:tab w:val="left" w:pos="1276"/>
        </w:tabs>
        <w:ind w:firstLine="709"/>
        <w:jc w:val="both"/>
      </w:pPr>
      <w:r w:rsidRPr="00197D2E">
        <w:rPr>
          <w:iCs/>
          <w:sz w:val="24"/>
          <w:szCs w:val="24"/>
        </w:rPr>
        <w:t xml:space="preserve">Плановые значения иных показателей,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по централизованной системы водоснабжения </w:t>
      </w:r>
      <w:r w:rsidR="00845D51" w:rsidRPr="00197D2E">
        <w:rPr>
          <w:iCs/>
          <w:sz w:val="24"/>
          <w:szCs w:val="24"/>
        </w:rPr>
        <w:t>муниципального округа Тазовский район</w:t>
      </w:r>
      <w:r w:rsidR="00E14DEC" w:rsidRPr="00197D2E">
        <w:rPr>
          <w:iCs/>
          <w:sz w:val="24"/>
          <w:szCs w:val="24"/>
        </w:rPr>
        <w:t>,</w:t>
      </w:r>
      <w:r w:rsidR="0073614A" w:rsidRPr="00197D2E">
        <w:rPr>
          <w:iCs/>
          <w:sz w:val="24"/>
          <w:szCs w:val="24"/>
        </w:rPr>
        <w:t xml:space="preserve"> </w:t>
      </w:r>
      <w:r w:rsidRPr="00197D2E">
        <w:rPr>
          <w:iCs/>
          <w:sz w:val="24"/>
          <w:szCs w:val="24"/>
        </w:rPr>
        <w:t xml:space="preserve">представлены в таблице </w:t>
      </w:r>
      <w:r w:rsidR="00124FF1" w:rsidRPr="00197D2E">
        <w:rPr>
          <w:iCs/>
          <w:sz w:val="24"/>
          <w:szCs w:val="24"/>
        </w:rPr>
        <w:t>3</w:t>
      </w:r>
      <w:r w:rsidR="00624624" w:rsidRPr="00197D2E">
        <w:rPr>
          <w:iCs/>
          <w:sz w:val="24"/>
          <w:szCs w:val="24"/>
        </w:rPr>
        <w:t>1</w:t>
      </w:r>
      <w:r w:rsidRPr="00197D2E">
        <w:rPr>
          <w:iCs/>
          <w:sz w:val="24"/>
          <w:szCs w:val="24"/>
        </w:rPr>
        <w:t>.</w:t>
      </w:r>
    </w:p>
    <w:p w14:paraId="288B9A1E" w14:textId="77777777" w:rsidR="00047858" w:rsidRPr="00197D2E" w:rsidRDefault="00047858" w:rsidP="00047858">
      <w:pPr>
        <w:pStyle w:val="22"/>
        <w:numPr>
          <w:ilvl w:val="0"/>
          <w:numId w:val="9"/>
        </w:numPr>
        <w:tabs>
          <w:tab w:val="clear" w:pos="1134"/>
        </w:tabs>
        <w:spacing w:before="240" w:after="200"/>
        <w:ind w:left="1418" w:hanging="709"/>
        <w:rPr>
          <w:sz w:val="24"/>
          <w:szCs w:val="24"/>
        </w:rPr>
      </w:pPr>
      <w:bookmarkStart w:id="109" w:name="_Toc77017105"/>
      <w:r w:rsidRPr="00197D2E">
        <w:rPr>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9"/>
    </w:p>
    <w:p w14:paraId="0EA42B45" w14:textId="7E94D79B" w:rsidR="00047858" w:rsidRPr="00197D2E" w:rsidRDefault="00047858" w:rsidP="00047858">
      <w:pPr>
        <w:tabs>
          <w:tab w:val="left" w:pos="1276"/>
        </w:tabs>
        <w:ind w:firstLine="709"/>
        <w:jc w:val="both"/>
        <w:rPr>
          <w:sz w:val="24"/>
          <w:szCs w:val="24"/>
        </w:rPr>
      </w:pPr>
      <w:bookmarkStart w:id="110" w:name="_Hlk68196046"/>
      <w:r w:rsidRPr="00197D2E">
        <w:rPr>
          <w:sz w:val="24"/>
          <w:szCs w:val="24"/>
        </w:rPr>
        <w:t xml:space="preserve">В составе централизованной системы водоснабжения </w:t>
      </w:r>
      <w:r w:rsidR="00845D51" w:rsidRPr="00197D2E">
        <w:rPr>
          <w:sz w:val="24"/>
          <w:szCs w:val="24"/>
        </w:rPr>
        <w:t>муниципального округа Тазовский район</w:t>
      </w:r>
      <w:r w:rsidRPr="00197D2E">
        <w:rPr>
          <w:sz w:val="24"/>
          <w:szCs w:val="24"/>
        </w:rPr>
        <w:t xml:space="preserve"> выявленные бесхозяйные объекты отсутствуют.</w:t>
      </w:r>
      <w:bookmarkEnd w:id="110"/>
    </w:p>
    <w:p w14:paraId="5B2EDDD0" w14:textId="23F8FAEA" w:rsidR="00047858" w:rsidRPr="00197D2E" w:rsidRDefault="00047858" w:rsidP="006614C8">
      <w:pPr>
        <w:sectPr w:rsidR="00047858" w:rsidRPr="00197D2E" w:rsidSect="00995E63">
          <w:footerReference w:type="even" r:id="rId32"/>
          <w:footerReference w:type="default" r:id="rId33"/>
          <w:footerReference w:type="first" r:id="rId34"/>
          <w:pgSz w:w="11906" w:h="16838"/>
          <w:pgMar w:top="1134" w:right="850" w:bottom="1134" w:left="1701" w:header="0" w:footer="567" w:gutter="0"/>
          <w:cols w:space="720"/>
          <w:docGrid w:linePitch="272"/>
        </w:sectPr>
      </w:pPr>
    </w:p>
    <w:p w14:paraId="300059A4" w14:textId="4F8AA04A" w:rsidR="003C78CF" w:rsidRPr="00197D2E" w:rsidRDefault="003C78CF" w:rsidP="003C78CF">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31</w:t>
      </w:r>
      <w:r w:rsidRPr="00197D2E">
        <w:rPr>
          <w:b/>
          <w:sz w:val="24"/>
          <w:szCs w:val="24"/>
        </w:rPr>
        <w:fldChar w:fldCharType="end"/>
      </w:r>
    </w:p>
    <w:p w14:paraId="187BC3B2" w14:textId="6421F37F" w:rsidR="00B32F48" w:rsidRPr="00197D2E" w:rsidRDefault="003C78CF" w:rsidP="00795354">
      <w:pPr>
        <w:jc w:val="center"/>
        <w:rPr>
          <w:b/>
          <w:sz w:val="24"/>
          <w:szCs w:val="24"/>
          <w:lang w:eastAsia="x-none"/>
        </w:rPr>
      </w:pPr>
      <w:r w:rsidRPr="00197D2E">
        <w:rPr>
          <w:b/>
          <w:sz w:val="24"/>
          <w:szCs w:val="24"/>
          <w:lang w:eastAsia="x-none"/>
        </w:rPr>
        <w:t xml:space="preserve">Целевые показатели развития </w:t>
      </w:r>
      <w:r w:rsidR="00DA56F9" w:rsidRPr="00197D2E">
        <w:rPr>
          <w:b/>
          <w:sz w:val="24"/>
          <w:szCs w:val="24"/>
          <w:lang w:eastAsia="x-none"/>
        </w:rPr>
        <w:t xml:space="preserve">централизованных систем водоснабжения </w:t>
      </w:r>
      <w:r w:rsidR="00845D51" w:rsidRPr="00197D2E">
        <w:rPr>
          <w:b/>
          <w:sz w:val="24"/>
          <w:szCs w:val="24"/>
          <w:lang w:eastAsia="x-none"/>
        </w:rPr>
        <w:t>муниципального округа Тазовский район</w:t>
      </w:r>
      <w:r w:rsidR="0073614A" w:rsidRPr="00197D2E">
        <w:rPr>
          <w:b/>
          <w:sz w:val="24"/>
          <w:szCs w:val="24"/>
          <w:lang w:eastAsia="x-none"/>
        </w:rPr>
        <w:tab/>
        <w:t xml:space="preserve"> </w:t>
      </w:r>
      <w:r w:rsidR="002639BD" w:rsidRPr="00197D2E">
        <w:rPr>
          <w:b/>
          <w:sz w:val="24"/>
          <w:szCs w:val="24"/>
          <w:lang w:eastAsia="x-none"/>
        </w:rPr>
        <w:t xml:space="preserve">на </w:t>
      </w:r>
      <w:r w:rsidR="00320621" w:rsidRPr="00197D2E">
        <w:rPr>
          <w:b/>
          <w:sz w:val="24"/>
          <w:szCs w:val="24"/>
          <w:lang w:eastAsia="x-none"/>
        </w:rPr>
        <w:t>2022 – 2040 гг.</w:t>
      </w:r>
    </w:p>
    <w:tbl>
      <w:tblPr>
        <w:tblW w:w="0" w:type="auto"/>
        <w:tblLayout w:type="fixed"/>
        <w:tblLook w:val="04A0" w:firstRow="1" w:lastRow="0" w:firstColumn="1" w:lastColumn="0" w:noHBand="0" w:noVBand="1"/>
      </w:tblPr>
      <w:tblGrid>
        <w:gridCol w:w="531"/>
        <w:gridCol w:w="4336"/>
        <w:gridCol w:w="998"/>
        <w:gridCol w:w="821"/>
        <w:gridCol w:w="821"/>
        <w:gridCol w:w="821"/>
        <w:gridCol w:w="821"/>
        <w:gridCol w:w="821"/>
        <w:gridCol w:w="821"/>
        <w:gridCol w:w="821"/>
        <w:gridCol w:w="1040"/>
        <w:gridCol w:w="1040"/>
        <w:gridCol w:w="1040"/>
      </w:tblGrid>
      <w:tr w:rsidR="00197D2E" w:rsidRPr="00197D2E" w14:paraId="2D006F1B" w14:textId="77777777" w:rsidTr="003347E9">
        <w:trPr>
          <w:trHeight w:val="20"/>
          <w:tblHead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A301A" w14:textId="77777777" w:rsidR="003347E9" w:rsidRPr="00197D2E" w:rsidRDefault="003347E9" w:rsidP="003347E9">
            <w:pPr>
              <w:ind w:left="-111" w:right="-161"/>
              <w:jc w:val="center"/>
              <w:rPr>
                <w:b/>
                <w:bCs/>
                <w:sz w:val="24"/>
                <w:szCs w:val="24"/>
              </w:rPr>
            </w:pPr>
            <w:r w:rsidRPr="00197D2E">
              <w:rPr>
                <w:b/>
                <w:bCs/>
                <w:sz w:val="24"/>
                <w:szCs w:val="24"/>
              </w:rPr>
              <w:t>№ п/п</w:t>
            </w:r>
          </w:p>
        </w:tc>
        <w:tc>
          <w:tcPr>
            <w:tcW w:w="4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E414B0" w14:textId="77777777" w:rsidR="003347E9" w:rsidRPr="00197D2E" w:rsidRDefault="003347E9" w:rsidP="003347E9">
            <w:pPr>
              <w:ind w:left="-111" w:right="-161"/>
              <w:jc w:val="center"/>
              <w:rPr>
                <w:b/>
                <w:bCs/>
                <w:sz w:val="24"/>
                <w:szCs w:val="24"/>
              </w:rPr>
            </w:pPr>
            <w:r w:rsidRPr="00197D2E">
              <w:rPr>
                <w:b/>
                <w:bCs/>
                <w:sz w:val="24"/>
                <w:szCs w:val="24"/>
              </w:rPr>
              <w:t>Наименование</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A631B" w14:textId="77777777" w:rsidR="003347E9" w:rsidRPr="00197D2E" w:rsidRDefault="003347E9" w:rsidP="003347E9">
            <w:pPr>
              <w:ind w:left="-111" w:right="-161"/>
              <w:jc w:val="center"/>
              <w:rPr>
                <w:b/>
                <w:bCs/>
                <w:sz w:val="24"/>
                <w:szCs w:val="24"/>
              </w:rPr>
            </w:pPr>
            <w:r w:rsidRPr="00197D2E">
              <w:rPr>
                <w:b/>
                <w:bCs/>
                <w:sz w:val="24"/>
                <w:szCs w:val="24"/>
              </w:rPr>
              <w:t>Ед. изм.</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8BB01" w14:textId="77777777" w:rsidR="003347E9" w:rsidRPr="00197D2E" w:rsidRDefault="003347E9" w:rsidP="003347E9">
            <w:pPr>
              <w:ind w:left="-111" w:right="-161"/>
              <w:jc w:val="center"/>
              <w:rPr>
                <w:b/>
                <w:bCs/>
                <w:sz w:val="24"/>
                <w:szCs w:val="24"/>
              </w:rPr>
            </w:pPr>
            <w:r w:rsidRPr="00197D2E">
              <w:rPr>
                <w:b/>
                <w:bCs/>
                <w:sz w:val="24"/>
                <w:szCs w:val="24"/>
              </w:rPr>
              <w:t>2020 г.</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EAF80C" w14:textId="77777777" w:rsidR="003347E9" w:rsidRPr="00197D2E" w:rsidRDefault="003347E9" w:rsidP="003347E9">
            <w:pPr>
              <w:ind w:left="-111" w:right="-161"/>
              <w:jc w:val="center"/>
              <w:rPr>
                <w:b/>
                <w:bCs/>
                <w:sz w:val="24"/>
                <w:szCs w:val="24"/>
              </w:rPr>
            </w:pPr>
            <w:r w:rsidRPr="00197D2E">
              <w:rPr>
                <w:b/>
                <w:bCs/>
                <w:sz w:val="24"/>
                <w:szCs w:val="24"/>
              </w:rPr>
              <w:t>2021 г.</w:t>
            </w:r>
          </w:p>
        </w:tc>
        <w:tc>
          <w:tcPr>
            <w:tcW w:w="4105" w:type="dxa"/>
            <w:gridSpan w:val="5"/>
            <w:tcBorders>
              <w:top w:val="single" w:sz="4" w:space="0" w:color="auto"/>
              <w:left w:val="nil"/>
              <w:bottom w:val="single" w:sz="4" w:space="0" w:color="auto"/>
              <w:right w:val="single" w:sz="4" w:space="0" w:color="auto"/>
            </w:tcBorders>
            <w:shd w:val="clear" w:color="auto" w:fill="auto"/>
            <w:vAlign w:val="center"/>
            <w:hideMark/>
          </w:tcPr>
          <w:p w14:paraId="373AA04E" w14:textId="77777777" w:rsidR="003347E9" w:rsidRPr="00197D2E" w:rsidRDefault="003347E9" w:rsidP="003347E9">
            <w:pPr>
              <w:ind w:left="-111" w:right="-161"/>
              <w:jc w:val="center"/>
              <w:rPr>
                <w:b/>
                <w:bCs/>
                <w:sz w:val="24"/>
                <w:szCs w:val="24"/>
              </w:rPr>
            </w:pPr>
            <w:r w:rsidRPr="00197D2E">
              <w:rPr>
                <w:b/>
                <w:bCs/>
                <w:sz w:val="24"/>
                <w:szCs w:val="24"/>
              </w:rPr>
              <w:t>1 этап (2022-2026 гг.)</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F248FCC" w14:textId="77777777" w:rsidR="003347E9" w:rsidRPr="00197D2E" w:rsidRDefault="003347E9" w:rsidP="003347E9">
            <w:pPr>
              <w:ind w:left="-111" w:right="-161"/>
              <w:jc w:val="center"/>
              <w:rPr>
                <w:b/>
                <w:bCs/>
                <w:sz w:val="24"/>
                <w:szCs w:val="24"/>
              </w:rPr>
            </w:pPr>
            <w:r w:rsidRPr="00197D2E">
              <w:rPr>
                <w:b/>
                <w:bCs/>
                <w:sz w:val="24"/>
                <w:szCs w:val="24"/>
              </w:rPr>
              <w:t>2 этап (2027-2031 гг.)</w:t>
            </w:r>
          </w:p>
        </w:tc>
        <w:tc>
          <w:tcPr>
            <w:tcW w:w="1040" w:type="dxa"/>
            <w:tcBorders>
              <w:top w:val="nil"/>
              <w:left w:val="nil"/>
              <w:bottom w:val="single" w:sz="4" w:space="0" w:color="auto"/>
              <w:right w:val="single" w:sz="4" w:space="0" w:color="auto"/>
            </w:tcBorders>
            <w:shd w:val="clear" w:color="auto" w:fill="auto"/>
            <w:vAlign w:val="center"/>
            <w:hideMark/>
          </w:tcPr>
          <w:p w14:paraId="18AD7F8C" w14:textId="77777777" w:rsidR="003347E9" w:rsidRPr="00197D2E" w:rsidRDefault="003347E9" w:rsidP="003347E9">
            <w:pPr>
              <w:ind w:left="-111" w:right="-161"/>
              <w:jc w:val="center"/>
              <w:rPr>
                <w:b/>
                <w:bCs/>
                <w:sz w:val="24"/>
                <w:szCs w:val="24"/>
              </w:rPr>
            </w:pPr>
            <w:r w:rsidRPr="00197D2E">
              <w:rPr>
                <w:b/>
                <w:bCs/>
                <w:sz w:val="24"/>
                <w:szCs w:val="24"/>
              </w:rPr>
              <w:t>3 этап (2032-2036 гг.)</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302C9B1" w14:textId="77777777" w:rsidR="003347E9" w:rsidRPr="00197D2E" w:rsidRDefault="003347E9" w:rsidP="003347E9">
            <w:pPr>
              <w:ind w:left="-111" w:right="-161"/>
              <w:jc w:val="center"/>
              <w:rPr>
                <w:b/>
                <w:bCs/>
                <w:sz w:val="24"/>
                <w:szCs w:val="24"/>
              </w:rPr>
            </w:pPr>
            <w:r w:rsidRPr="00197D2E">
              <w:rPr>
                <w:b/>
                <w:bCs/>
                <w:sz w:val="24"/>
                <w:szCs w:val="24"/>
              </w:rPr>
              <w:t>4 этап (2037-2040 гг.)</w:t>
            </w:r>
          </w:p>
        </w:tc>
      </w:tr>
      <w:tr w:rsidR="00197D2E" w:rsidRPr="00197D2E" w14:paraId="48120453" w14:textId="77777777" w:rsidTr="003347E9">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04B3368E" w14:textId="77777777" w:rsidR="003347E9" w:rsidRPr="00197D2E" w:rsidRDefault="003347E9" w:rsidP="003347E9">
            <w:pPr>
              <w:ind w:left="-111" w:right="-161"/>
              <w:jc w:val="center"/>
              <w:rPr>
                <w:b/>
                <w:bCs/>
                <w:sz w:val="24"/>
                <w:szCs w:val="24"/>
              </w:rPr>
            </w:pPr>
          </w:p>
        </w:tc>
        <w:tc>
          <w:tcPr>
            <w:tcW w:w="4336" w:type="dxa"/>
            <w:vMerge/>
            <w:tcBorders>
              <w:top w:val="single" w:sz="4" w:space="0" w:color="auto"/>
              <w:left w:val="single" w:sz="4" w:space="0" w:color="auto"/>
              <w:bottom w:val="single" w:sz="4" w:space="0" w:color="auto"/>
              <w:right w:val="single" w:sz="4" w:space="0" w:color="auto"/>
            </w:tcBorders>
            <w:vAlign w:val="center"/>
            <w:hideMark/>
          </w:tcPr>
          <w:p w14:paraId="6A408D98" w14:textId="77777777" w:rsidR="003347E9" w:rsidRPr="00197D2E" w:rsidRDefault="003347E9" w:rsidP="003347E9">
            <w:pPr>
              <w:ind w:left="-111" w:right="-161"/>
              <w:jc w:val="center"/>
              <w:rPr>
                <w:b/>
                <w:bCs/>
                <w:sz w:val="24"/>
                <w:szCs w:val="24"/>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49850045" w14:textId="77777777" w:rsidR="003347E9" w:rsidRPr="00197D2E" w:rsidRDefault="003347E9" w:rsidP="003347E9">
            <w:pPr>
              <w:ind w:left="-111" w:right="-161"/>
              <w:jc w:val="center"/>
              <w:rPr>
                <w:b/>
                <w:bCs/>
                <w:sz w:val="24"/>
                <w:szCs w:val="24"/>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0E68412B" w14:textId="77777777" w:rsidR="003347E9" w:rsidRPr="00197D2E" w:rsidRDefault="003347E9" w:rsidP="003347E9">
            <w:pPr>
              <w:ind w:left="-111" w:right="-161"/>
              <w:jc w:val="center"/>
              <w:rPr>
                <w:b/>
                <w:bCs/>
                <w:sz w:val="24"/>
                <w:szCs w:val="24"/>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5098C9E4" w14:textId="77777777" w:rsidR="003347E9" w:rsidRPr="00197D2E" w:rsidRDefault="003347E9" w:rsidP="003347E9">
            <w:pPr>
              <w:ind w:left="-111" w:right="-161"/>
              <w:jc w:val="center"/>
              <w:rPr>
                <w:b/>
                <w:bCs/>
                <w:sz w:val="24"/>
                <w:szCs w:val="24"/>
              </w:rPr>
            </w:pPr>
          </w:p>
        </w:tc>
        <w:tc>
          <w:tcPr>
            <w:tcW w:w="821" w:type="dxa"/>
            <w:tcBorders>
              <w:top w:val="nil"/>
              <w:left w:val="nil"/>
              <w:bottom w:val="single" w:sz="4" w:space="0" w:color="auto"/>
              <w:right w:val="single" w:sz="4" w:space="0" w:color="auto"/>
            </w:tcBorders>
            <w:shd w:val="clear" w:color="auto" w:fill="auto"/>
            <w:vAlign w:val="center"/>
            <w:hideMark/>
          </w:tcPr>
          <w:p w14:paraId="1085FD4F" w14:textId="77777777" w:rsidR="003347E9" w:rsidRPr="00197D2E" w:rsidRDefault="003347E9" w:rsidP="003347E9">
            <w:pPr>
              <w:ind w:left="-111" w:right="-161"/>
              <w:jc w:val="center"/>
              <w:rPr>
                <w:b/>
                <w:bCs/>
                <w:sz w:val="24"/>
                <w:szCs w:val="24"/>
              </w:rPr>
            </w:pPr>
            <w:r w:rsidRPr="00197D2E">
              <w:rPr>
                <w:b/>
                <w:bCs/>
                <w:sz w:val="24"/>
                <w:szCs w:val="24"/>
              </w:rPr>
              <w:t>2022 г.</w:t>
            </w:r>
          </w:p>
        </w:tc>
        <w:tc>
          <w:tcPr>
            <w:tcW w:w="821" w:type="dxa"/>
            <w:tcBorders>
              <w:top w:val="nil"/>
              <w:left w:val="nil"/>
              <w:bottom w:val="single" w:sz="4" w:space="0" w:color="auto"/>
              <w:right w:val="single" w:sz="4" w:space="0" w:color="auto"/>
            </w:tcBorders>
            <w:shd w:val="clear" w:color="auto" w:fill="auto"/>
            <w:vAlign w:val="center"/>
            <w:hideMark/>
          </w:tcPr>
          <w:p w14:paraId="7F536C21" w14:textId="77777777" w:rsidR="003347E9" w:rsidRPr="00197D2E" w:rsidRDefault="003347E9" w:rsidP="003347E9">
            <w:pPr>
              <w:ind w:left="-111" w:right="-161"/>
              <w:jc w:val="center"/>
              <w:rPr>
                <w:b/>
                <w:bCs/>
                <w:sz w:val="24"/>
                <w:szCs w:val="24"/>
              </w:rPr>
            </w:pPr>
            <w:r w:rsidRPr="00197D2E">
              <w:rPr>
                <w:b/>
                <w:bCs/>
                <w:sz w:val="24"/>
                <w:szCs w:val="24"/>
              </w:rPr>
              <w:t>2023 г.</w:t>
            </w:r>
          </w:p>
        </w:tc>
        <w:tc>
          <w:tcPr>
            <w:tcW w:w="821" w:type="dxa"/>
            <w:tcBorders>
              <w:top w:val="nil"/>
              <w:left w:val="nil"/>
              <w:bottom w:val="single" w:sz="4" w:space="0" w:color="auto"/>
              <w:right w:val="single" w:sz="4" w:space="0" w:color="auto"/>
            </w:tcBorders>
            <w:shd w:val="clear" w:color="auto" w:fill="auto"/>
            <w:vAlign w:val="center"/>
            <w:hideMark/>
          </w:tcPr>
          <w:p w14:paraId="3E68232D" w14:textId="77777777" w:rsidR="003347E9" w:rsidRPr="00197D2E" w:rsidRDefault="003347E9" w:rsidP="003347E9">
            <w:pPr>
              <w:ind w:left="-111" w:right="-161"/>
              <w:jc w:val="center"/>
              <w:rPr>
                <w:b/>
                <w:bCs/>
                <w:sz w:val="24"/>
                <w:szCs w:val="24"/>
              </w:rPr>
            </w:pPr>
            <w:r w:rsidRPr="00197D2E">
              <w:rPr>
                <w:b/>
                <w:bCs/>
                <w:sz w:val="24"/>
                <w:szCs w:val="24"/>
              </w:rPr>
              <w:t>2024 г.</w:t>
            </w:r>
          </w:p>
        </w:tc>
        <w:tc>
          <w:tcPr>
            <w:tcW w:w="821" w:type="dxa"/>
            <w:tcBorders>
              <w:top w:val="nil"/>
              <w:left w:val="nil"/>
              <w:bottom w:val="single" w:sz="4" w:space="0" w:color="auto"/>
              <w:right w:val="single" w:sz="4" w:space="0" w:color="auto"/>
            </w:tcBorders>
            <w:shd w:val="clear" w:color="auto" w:fill="auto"/>
            <w:vAlign w:val="center"/>
            <w:hideMark/>
          </w:tcPr>
          <w:p w14:paraId="3C1A527C" w14:textId="77777777" w:rsidR="003347E9" w:rsidRPr="00197D2E" w:rsidRDefault="003347E9" w:rsidP="003347E9">
            <w:pPr>
              <w:ind w:left="-111" w:right="-161"/>
              <w:jc w:val="center"/>
              <w:rPr>
                <w:b/>
                <w:bCs/>
                <w:sz w:val="24"/>
                <w:szCs w:val="24"/>
              </w:rPr>
            </w:pPr>
            <w:r w:rsidRPr="00197D2E">
              <w:rPr>
                <w:b/>
                <w:bCs/>
                <w:sz w:val="24"/>
                <w:szCs w:val="24"/>
              </w:rPr>
              <w:t>2025 г.</w:t>
            </w:r>
          </w:p>
        </w:tc>
        <w:tc>
          <w:tcPr>
            <w:tcW w:w="821" w:type="dxa"/>
            <w:tcBorders>
              <w:top w:val="nil"/>
              <w:left w:val="nil"/>
              <w:bottom w:val="single" w:sz="4" w:space="0" w:color="auto"/>
              <w:right w:val="single" w:sz="4" w:space="0" w:color="auto"/>
            </w:tcBorders>
            <w:shd w:val="clear" w:color="auto" w:fill="auto"/>
            <w:vAlign w:val="center"/>
            <w:hideMark/>
          </w:tcPr>
          <w:p w14:paraId="58DB306B" w14:textId="77777777" w:rsidR="003347E9" w:rsidRPr="00197D2E" w:rsidRDefault="003347E9" w:rsidP="003347E9">
            <w:pPr>
              <w:ind w:left="-111" w:right="-161"/>
              <w:jc w:val="center"/>
              <w:rPr>
                <w:b/>
                <w:bCs/>
                <w:sz w:val="24"/>
                <w:szCs w:val="24"/>
              </w:rPr>
            </w:pPr>
            <w:r w:rsidRPr="00197D2E">
              <w:rPr>
                <w:b/>
                <w:bCs/>
                <w:sz w:val="24"/>
                <w:szCs w:val="24"/>
              </w:rPr>
              <w:t>2026 г.</w:t>
            </w:r>
          </w:p>
        </w:tc>
        <w:tc>
          <w:tcPr>
            <w:tcW w:w="1040" w:type="dxa"/>
            <w:tcBorders>
              <w:top w:val="nil"/>
              <w:left w:val="nil"/>
              <w:bottom w:val="single" w:sz="4" w:space="0" w:color="auto"/>
              <w:right w:val="single" w:sz="4" w:space="0" w:color="auto"/>
            </w:tcBorders>
            <w:shd w:val="clear" w:color="auto" w:fill="auto"/>
            <w:vAlign w:val="center"/>
            <w:hideMark/>
          </w:tcPr>
          <w:p w14:paraId="6BDD5CC0" w14:textId="77777777" w:rsidR="003347E9" w:rsidRPr="00197D2E" w:rsidRDefault="003347E9" w:rsidP="003347E9">
            <w:pPr>
              <w:ind w:left="-111" w:right="-161"/>
              <w:jc w:val="center"/>
              <w:rPr>
                <w:b/>
                <w:bCs/>
                <w:sz w:val="24"/>
                <w:szCs w:val="24"/>
              </w:rPr>
            </w:pPr>
            <w:r w:rsidRPr="00197D2E">
              <w:rPr>
                <w:b/>
                <w:bCs/>
                <w:sz w:val="24"/>
                <w:szCs w:val="24"/>
              </w:rPr>
              <w:t>2031 г.</w:t>
            </w:r>
          </w:p>
        </w:tc>
        <w:tc>
          <w:tcPr>
            <w:tcW w:w="1040" w:type="dxa"/>
            <w:tcBorders>
              <w:top w:val="nil"/>
              <w:left w:val="nil"/>
              <w:bottom w:val="single" w:sz="4" w:space="0" w:color="auto"/>
              <w:right w:val="single" w:sz="4" w:space="0" w:color="auto"/>
            </w:tcBorders>
            <w:shd w:val="clear" w:color="auto" w:fill="auto"/>
            <w:vAlign w:val="center"/>
            <w:hideMark/>
          </w:tcPr>
          <w:p w14:paraId="263C1076" w14:textId="77777777" w:rsidR="003347E9" w:rsidRPr="00197D2E" w:rsidRDefault="003347E9" w:rsidP="003347E9">
            <w:pPr>
              <w:ind w:left="-111" w:right="-161"/>
              <w:jc w:val="center"/>
              <w:rPr>
                <w:b/>
                <w:bCs/>
                <w:sz w:val="24"/>
                <w:szCs w:val="24"/>
              </w:rPr>
            </w:pPr>
            <w:r w:rsidRPr="00197D2E">
              <w:rPr>
                <w:b/>
                <w:bCs/>
                <w:sz w:val="24"/>
                <w:szCs w:val="24"/>
              </w:rPr>
              <w:t>2036 г.</w:t>
            </w:r>
          </w:p>
        </w:tc>
        <w:tc>
          <w:tcPr>
            <w:tcW w:w="1040" w:type="dxa"/>
            <w:tcBorders>
              <w:top w:val="nil"/>
              <w:left w:val="nil"/>
              <w:bottom w:val="single" w:sz="4" w:space="0" w:color="auto"/>
              <w:right w:val="single" w:sz="4" w:space="0" w:color="auto"/>
            </w:tcBorders>
            <w:shd w:val="clear" w:color="auto" w:fill="auto"/>
            <w:vAlign w:val="center"/>
            <w:hideMark/>
          </w:tcPr>
          <w:p w14:paraId="6950491E" w14:textId="77777777" w:rsidR="003347E9" w:rsidRPr="00197D2E" w:rsidRDefault="003347E9" w:rsidP="003347E9">
            <w:pPr>
              <w:ind w:left="-111" w:right="-161"/>
              <w:jc w:val="center"/>
              <w:rPr>
                <w:b/>
                <w:bCs/>
                <w:sz w:val="24"/>
                <w:szCs w:val="24"/>
              </w:rPr>
            </w:pPr>
            <w:r w:rsidRPr="00197D2E">
              <w:rPr>
                <w:b/>
                <w:bCs/>
                <w:sz w:val="24"/>
                <w:szCs w:val="24"/>
              </w:rPr>
              <w:t>2040 г.</w:t>
            </w:r>
          </w:p>
        </w:tc>
      </w:tr>
      <w:tr w:rsidR="00197D2E" w:rsidRPr="00197D2E" w14:paraId="750E90B7" w14:textId="77777777" w:rsidTr="003347E9">
        <w:trPr>
          <w:trHeight w:val="20"/>
        </w:trPr>
        <w:tc>
          <w:tcPr>
            <w:tcW w:w="531" w:type="dxa"/>
            <w:tcBorders>
              <w:top w:val="nil"/>
              <w:left w:val="single" w:sz="4" w:space="0" w:color="auto"/>
              <w:bottom w:val="single" w:sz="4" w:space="0" w:color="auto"/>
              <w:right w:val="single" w:sz="4" w:space="0" w:color="auto"/>
            </w:tcBorders>
            <w:shd w:val="clear" w:color="000000" w:fill="DDEBF7"/>
            <w:vAlign w:val="center"/>
            <w:hideMark/>
          </w:tcPr>
          <w:p w14:paraId="763CCABA" w14:textId="77777777" w:rsidR="003347E9" w:rsidRPr="00197D2E" w:rsidRDefault="003347E9" w:rsidP="003347E9">
            <w:pPr>
              <w:jc w:val="center"/>
              <w:rPr>
                <w:b/>
                <w:bCs/>
                <w:sz w:val="22"/>
                <w:szCs w:val="22"/>
              </w:rPr>
            </w:pPr>
            <w:bookmarkStart w:id="111" w:name="_Hlk77271285"/>
            <w:r w:rsidRPr="00197D2E">
              <w:rPr>
                <w:b/>
                <w:bCs/>
                <w:sz w:val="22"/>
                <w:szCs w:val="22"/>
              </w:rPr>
              <w:t>1</w:t>
            </w:r>
          </w:p>
        </w:tc>
        <w:tc>
          <w:tcPr>
            <w:tcW w:w="14201" w:type="dxa"/>
            <w:gridSpan w:val="12"/>
            <w:tcBorders>
              <w:top w:val="single" w:sz="4" w:space="0" w:color="auto"/>
              <w:left w:val="nil"/>
              <w:bottom w:val="single" w:sz="4" w:space="0" w:color="auto"/>
              <w:right w:val="nil"/>
            </w:tcBorders>
            <w:shd w:val="clear" w:color="000000" w:fill="DDEBF7"/>
            <w:vAlign w:val="center"/>
            <w:hideMark/>
          </w:tcPr>
          <w:p w14:paraId="153A34F6" w14:textId="77777777" w:rsidR="003347E9" w:rsidRPr="00197D2E" w:rsidRDefault="003347E9" w:rsidP="003347E9">
            <w:pPr>
              <w:rPr>
                <w:b/>
                <w:bCs/>
                <w:sz w:val="22"/>
                <w:szCs w:val="22"/>
              </w:rPr>
            </w:pPr>
            <w:r w:rsidRPr="00197D2E">
              <w:rPr>
                <w:b/>
                <w:bCs/>
                <w:sz w:val="22"/>
                <w:szCs w:val="22"/>
              </w:rPr>
              <w:t>п. Тазовский</w:t>
            </w:r>
          </w:p>
        </w:tc>
      </w:tr>
      <w:tr w:rsidR="00197D2E" w:rsidRPr="00197D2E" w14:paraId="0DEBA1F3"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AD2A408" w14:textId="77777777" w:rsidR="003347E9" w:rsidRPr="00197D2E" w:rsidRDefault="003347E9" w:rsidP="003347E9">
            <w:pPr>
              <w:jc w:val="center"/>
              <w:rPr>
                <w:b/>
                <w:bCs/>
                <w:sz w:val="22"/>
                <w:szCs w:val="22"/>
              </w:rPr>
            </w:pPr>
            <w:r w:rsidRPr="00197D2E">
              <w:rPr>
                <w:b/>
                <w:bCs/>
                <w:sz w:val="22"/>
                <w:szCs w:val="22"/>
              </w:rPr>
              <w:t>Показатели надежности и бесперебойности водоснабжения</w:t>
            </w:r>
          </w:p>
        </w:tc>
      </w:tr>
      <w:tr w:rsidR="00197D2E" w:rsidRPr="00197D2E" w14:paraId="6CD5DDA6"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3B08EFE" w14:textId="77777777" w:rsidR="003347E9" w:rsidRPr="00197D2E" w:rsidRDefault="003347E9" w:rsidP="003347E9">
            <w:pPr>
              <w:jc w:val="center"/>
              <w:rPr>
                <w:sz w:val="22"/>
                <w:szCs w:val="22"/>
              </w:rPr>
            </w:pPr>
            <w:r w:rsidRPr="00197D2E">
              <w:rPr>
                <w:sz w:val="22"/>
                <w:szCs w:val="22"/>
              </w:rPr>
              <w:t>1.1</w:t>
            </w:r>
          </w:p>
        </w:tc>
        <w:tc>
          <w:tcPr>
            <w:tcW w:w="4336" w:type="dxa"/>
            <w:tcBorders>
              <w:top w:val="nil"/>
              <w:left w:val="nil"/>
              <w:bottom w:val="single" w:sz="4" w:space="0" w:color="auto"/>
              <w:right w:val="single" w:sz="4" w:space="0" w:color="auto"/>
            </w:tcBorders>
            <w:shd w:val="clear" w:color="auto" w:fill="auto"/>
            <w:vAlign w:val="center"/>
            <w:hideMark/>
          </w:tcPr>
          <w:p w14:paraId="476A6417" w14:textId="77777777" w:rsidR="003347E9" w:rsidRPr="00197D2E" w:rsidRDefault="003347E9" w:rsidP="003347E9">
            <w:pPr>
              <w:rPr>
                <w:sz w:val="22"/>
                <w:szCs w:val="22"/>
              </w:rPr>
            </w:pPr>
            <w:r w:rsidRPr="00197D2E">
              <w:rPr>
                <w:sz w:val="22"/>
                <w:szCs w:val="22"/>
              </w:rPr>
              <w:t>Аварийность</w:t>
            </w:r>
          </w:p>
        </w:tc>
        <w:tc>
          <w:tcPr>
            <w:tcW w:w="998" w:type="dxa"/>
            <w:tcBorders>
              <w:top w:val="nil"/>
              <w:left w:val="nil"/>
              <w:bottom w:val="single" w:sz="4" w:space="0" w:color="auto"/>
              <w:right w:val="single" w:sz="4" w:space="0" w:color="auto"/>
            </w:tcBorders>
            <w:shd w:val="clear" w:color="auto" w:fill="auto"/>
            <w:vAlign w:val="center"/>
            <w:hideMark/>
          </w:tcPr>
          <w:p w14:paraId="578E9A93" w14:textId="77777777" w:rsidR="003347E9" w:rsidRPr="00197D2E" w:rsidRDefault="003347E9" w:rsidP="003347E9">
            <w:pPr>
              <w:jc w:val="center"/>
              <w:rPr>
                <w:sz w:val="22"/>
                <w:szCs w:val="22"/>
              </w:rPr>
            </w:pPr>
            <w:r w:rsidRPr="00197D2E">
              <w:rPr>
                <w:sz w:val="22"/>
                <w:szCs w:val="22"/>
              </w:rPr>
              <w:t>ед./км</w:t>
            </w:r>
          </w:p>
        </w:tc>
        <w:tc>
          <w:tcPr>
            <w:tcW w:w="821" w:type="dxa"/>
            <w:tcBorders>
              <w:top w:val="nil"/>
              <w:left w:val="nil"/>
              <w:bottom w:val="single" w:sz="4" w:space="0" w:color="auto"/>
              <w:right w:val="single" w:sz="4" w:space="0" w:color="auto"/>
            </w:tcBorders>
            <w:shd w:val="clear" w:color="auto" w:fill="auto"/>
            <w:vAlign w:val="center"/>
            <w:hideMark/>
          </w:tcPr>
          <w:p w14:paraId="14CCD98A"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11C23856"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62F7ED5E"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5C5A1CD8"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08116150"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1DCF018C"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297B1647"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72126108"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4621556F"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07D761F6" w14:textId="77777777" w:rsidR="003347E9" w:rsidRPr="00197D2E" w:rsidRDefault="003347E9" w:rsidP="003347E9">
            <w:pPr>
              <w:jc w:val="center"/>
              <w:rPr>
                <w:sz w:val="22"/>
                <w:szCs w:val="22"/>
              </w:rPr>
            </w:pPr>
            <w:r w:rsidRPr="00197D2E">
              <w:rPr>
                <w:sz w:val="22"/>
                <w:szCs w:val="22"/>
              </w:rPr>
              <w:t>0,00</w:t>
            </w:r>
          </w:p>
        </w:tc>
      </w:tr>
      <w:tr w:rsidR="00197D2E" w:rsidRPr="00197D2E" w14:paraId="54DC52FB"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3A52DDA" w14:textId="77777777" w:rsidR="003347E9" w:rsidRPr="00197D2E" w:rsidRDefault="003347E9" w:rsidP="003347E9">
            <w:pPr>
              <w:jc w:val="center"/>
              <w:rPr>
                <w:sz w:val="22"/>
                <w:szCs w:val="22"/>
              </w:rPr>
            </w:pPr>
            <w:r w:rsidRPr="00197D2E">
              <w:rPr>
                <w:sz w:val="22"/>
                <w:szCs w:val="22"/>
              </w:rPr>
              <w:t>1.2</w:t>
            </w:r>
          </w:p>
        </w:tc>
        <w:tc>
          <w:tcPr>
            <w:tcW w:w="4336" w:type="dxa"/>
            <w:tcBorders>
              <w:top w:val="nil"/>
              <w:left w:val="nil"/>
              <w:bottom w:val="single" w:sz="4" w:space="0" w:color="auto"/>
              <w:right w:val="single" w:sz="4" w:space="0" w:color="auto"/>
            </w:tcBorders>
            <w:shd w:val="clear" w:color="auto" w:fill="auto"/>
            <w:vAlign w:val="center"/>
            <w:hideMark/>
          </w:tcPr>
          <w:p w14:paraId="52DCEA79" w14:textId="77777777" w:rsidR="003347E9" w:rsidRPr="00197D2E" w:rsidRDefault="003347E9" w:rsidP="003347E9">
            <w:pPr>
              <w:rPr>
                <w:sz w:val="22"/>
                <w:szCs w:val="22"/>
              </w:rPr>
            </w:pPr>
            <w:r w:rsidRPr="00197D2E">
              <w:rPr>
                <w:sz w:val="22"/>
                <w:szCs w:val="22"/>
              </w:rPr>
              <w:t>Доля ветхих сетей, нуждающихся в замене</w:t>
            </w:r>
          </w:p>
        </w:tc>
        <w:tc>
          <w:tcPr>
            <w:tcW w:w="998" w:type="dxa"/>
            <w:tcBorders>
              <w:top w:val="nil"/>
              <w:left w:val="nil"/>
              <w:bottom w:val="single" w:sz="4" w:space="0" w:color="auto"/>
              <w:right w:val="single" w:sz="4" w:space="0" w:color="auto"/>
            </w:tcBorders>
            <w:shd w:val="clear" w:color="auto" w:fill="auto"/>
            <w:vAlign w:val="center"/>
            <w:hideMark/>
          </w:tcPr>
          <w:p w14:paraId="001BFB7A"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4C8B30CA" w14:textId="77777777" w:rsidR="003347E9" w:rsidRPr="00197D2E" w:rsidRDefault="003347E9" w:rsidP="003347E9">
            <w:pPr>
              <w:jc w:val="center"/>
              <w:rPr>
                <w:sz w:val="22"/>
                <w:szCs w:val="22"/>
              </w:rPr>
            </w:pPr>
            <w:r w:rsidRPr="00197D2E">
              <w:rPr>
                <w:sz w:val="22"/>
                <w:szCs w:val="22"/>
              </w:rPr>
              <w:t>6</w:t>
            </w:r>
          </w:p>
        </w:tc>
        <w:tc>
          <w:tcPr>
            <w:tcW w:w="821" w:type="dxa"/>
            <w:tcBorders>
              <w:top w:val="nil"/>
              <w:left w:val="nil"/>
              <w:bottom w:val="single" w:sz="4" w:space="0" w:color="auto"/>
              <w:right w:val="single" w:sz="4" w:space="0" w:color="auto"/>
            </w:tcBorders>
            <w:shd w:val="clear" w:color="auto" w:fill="auto"/>
            <w:vAlign w:val="center"/>
            <w:hideMark/>
          </w:tcPr>
          <w:p w14:paraId="12DB9B71" w14:textId="77777777" w:rsidR="003347E9" w:rsidRPr="00197D2E" w:rsidRDefault="003347E9" w:rsidP="003347E9">
            <w:pPr>
              <w:jc w:val="center"/>
              <w:rPr>
                <w:sz w:val="22"/>
                <w:szCs w:val="22"/>
              </w:rPr>
            </w:pPr>
            <w:r w:rsidRPr="00197D2E">
              <w:rPr>
                <w:sz w:val="22"/>
                <w:szCs w:val="22"/>
              </w:rPr>
              <w:t>6</w:t>
            </w:r>
          </w:p>
        </w:tc>
        <w:tc>
          <w:tcPr>
            <w:tcW w:w="821" w:type="dxa"/>
            <w:tcBorders>
              <w:top w:val="nil"/>
              <w:left w:val="nil"/>
              <w:bottom w:val="single" w:sz="4" w:space="0" w:color="auto"/>
              <w:right w:val="single" w:sz="4" w:space="0" w:color="auto"/>
            </w:tcBorders>
            <w:shd w:val="clear" w:color="auto" w:fill="auto"/>
            <w:vAlign w:val="center"/>
            <w:hideMark/>
          </w:tcPr>
          <w:p w14:paraId="0DE6E8B0" w14:textId="77777777" w:rsidR="003347E9" w:rsidRPr="00197D2E" w:rsidRDefault="003347E9" w:rsidP="003347E9">
            <w:pPr>
              <w:jc w:val="center"/>
              <w:rPr>
                <w:sz w:val="22"/>
                <w:szCs w:val="22"/>
              </w:rPr>
            </w:pPr>
            <w:r w:rsidRPr="00197D2E">
              <w:rPr>
                <w:sz w:val="22"/>
                <w:szCs w:val="22"/>
              </w:rPr>
              <w:t>6</w:t>
            </w:r>
          </w:p>
        </w:tc>
        <w:tc>
          <w:tcPr>
            <w:tcW w:w="821" w:type="dxa"/>
            <w:tcBorders>
              <w:top w:val="nil"/>
              <w:left w:val="nil"/>
              <w:bottom w:val="single" w:sz="4" w:space="0" w:color="auto"/>
              <w:right w:val="single" w:sz="4" w:space="0" w:color="auto"/>
            </w:tcBorders>
            <w:shd w:val="clear" w:color="auto" w:fill="auto"/>
            <w:vAlign w:val="center"/>
            <w:hideMark/>
          </w:tcPr>
          <w:p w14:paraId="6E7968F9"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2BD0BC6"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9797362"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734C693D"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556E45EA"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027D0C7C"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254A8CC" w14:textId="77777777" w:rsidR="003347E9" w:rsidRPr="00197D2E" w:rsidRDefault="003347E9" w:rsidP="003347E9">
            <w:pPr>
              <w:jc w:val="center"/>
              <w:rPr>
                <w:sz w:val="22"/>
                <w:szCs w:val="22"/>
              </w:rPr>
            </w:pPr>
            <w:r w:rsidRPr="00197D2E">
              <w:rPr>
                <w:sz w:val="22"/>
                <w:szCs w:val="22"/>
              </w:rPr>
              <w:t>0</w:t>
            </w:r>
          </w:p>
        </w:tc>
      </w:tr>
      <w:tr w:rsidR="00197D2E" w:rsidRPr="00197D2E" w14:paraId="743F7612"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36852DC" w14:textId="77777777" w:rsidR="003347E9" w:rsidRPr="00197D2E" w:rsidRDefault="003347E9" w:rsidP="003347E9">
            <w:pPr>
              <w:jc w:val="center"/>
              <w:rPr>
                <w:b/>
                <w:bCs/>
                <w:sz w:val="22"/>
                <w:szCs w:val="22"/>
              </w:rPr>
            </w:pPr>
            <w:r w:rsidRPr="00197D2E">
              <w:rPr>
                <w:b/>
                <w:bCs/>
                <w:sz w:val="22"/>
                <w:szCs w:val="22"/>
              </w:rPr>
              <w:t>Показатели качества воды</w:t>
            </w:r>
          </w:p>
        </w:tc>
      </w:tr>
      <w:tr w:rsidR="00197D2E" w:rsidRPr="00197D2E" w14:paraId="17A893B1"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1A17A90" w14:textId="77777777" w:rsidR="00042EF7" w:rsidRPr="00197D2E" w:rsidRDefault="00042EF7" w:rsidP="00042EF7">
            <w:pPr>
              <w:jc w:val="center"/>
              <w:rPr>
                <w:sz w:val="22"/>
                <w:szCs w:val="22"/>
              </w:rPr>
            </w:pPr>
            <w:r w:rsidRPr="00197D2E">
              <w:rPr>
                <w:sz w:val="22"/>
                <w:szCs w:val="22"/>
              </w:rPr>
              <w:t>1.3</w:t>
            </w:r>
          </w:p>
        </w:tc>
        <w:tc>
          <w:tcPr>
            <w:tcW w:w="4336" w:type="dxa"/>
            <w:tcBorders>
              <w:top w:val="nil"/>
              <w:left w:val="nil"/>
              <w:bottom w:val="single" w:sz="4" w:space="0" w:color="auto"/>
              <w:right w:val="single" w:sz="4" w:space="0" w:color="auto"/>
            </w:tcBorders>
            <w:shd w:val="clear" w:color="auto" w:fill="auto"/>
            <w:vAlign w:val="center"/>
            <w:hideMark/>
          </w:tcPr>
          <w:p w14:paraId="6AE7C10C" w14:textId="77777777" w:rsidR="00042EF7" w:rsidRPr="00197D2E" w:rsidRDefault="00042EF7" w:rsidP="00042EF7">
            <w:pPr>
              <w:rPr>
                <w:sz w:val="22"/>
                <w:szCs w:val="22"/>
              </w:rPr>
            </w:pPr>
            <w:r w:rsidRPr="00197D2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57E5E849"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2A0D2D56" w14:textId="55F4A1FD"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5690F689" w14:textId="7E24F911"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124ECBC0" w14:textId="630E9F01" w:rsidR="00042EF7" w:rsidRPr="00197D2E" w:rsidRDefault="00042EF7" w:rsidP="00042EF7">
            <w:pPr>
              <w:jc w:val="center"/>
              <w:rPr>
                <w:sz w:val="22"/>
                <w:szCs w:val="22"/>
              </w:rPr>
            </w:pPr>
            <w:r w:rsidRPr="00197D2E">
              <w:rPr>
                <w:sz w:val="22"/>
                <w:szCs w:val="22"/>
              </w:rPr>
              <w:t>50</w:t>
            </w:r>
          </w:p>
        </w:tc>
        <w:tc>
          <w:tcPr>
            <w:tcW w:w="821" w:type="dxa"/>
            <w:tcBorders>
              <w:top w:val="nil"/>
              <w:left w:val="nil"/>
              <w:bottom w:val="single" w:sz="4" w:space="0" w:color="auto"/>
              <w:right w:val="single" w:sz="4" w:space="0" w:color="auto"/>
            </w:tcBorders>
            <w:shd w:val="clear" w:color="auto" w:fill="auto"/>
            <w:vAlign w:val="center"/>
            <w:hideMark/>
          </w:tcPr>
          <w:p w14:paraId="73EB4064" w14:textId="13ADA565"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23122CA6" w14:textId="5AC78401"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0B479A93" w14:textId="327A4F77"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501AAB4"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3BFEA929"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33AC67B5"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78134E1D" w14:textId="77777777" w:rsidR="00042EF7" w:rsidRPr="00197D2E" w:rsidRDefault="00042EF7" w:rsidP="00042EF7">
            <w:pPr>
              <w:jc w:val="center"/>
              <w:rPr>
                <w:sz w:val="22"/>
                <w:szCs w:val="22"/>
              </w:rPr>
            </w:pPr>
            <w:r w:rsidRPr="00197D2E">
              <w:rPr>
                <w:sz w:val="22"/>
                <w:szCs w:val="22"/>
              </w:rPr>
              <w:t>0</w:t>
            </w:r>
          </w:p>
        </w:tc>
      </w:tr>
      <w:tr w:rsidR="00197D2E" w:rsidRPr="00197D2E" w14:paraId="71993CB7"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936A92B" w14:textId="77777777" w:rsidR="00042EF7" w:rsidRPr="00197D2E" w:rsidRDefault="00042EF7" w:rsidP="00042EF7">
            <w:pPr>
              <w:jc w:val="center"/>
              <w:rPr>
                <w:sz w:val="22"/>
                <w:szCs w:val="22"/>
              </w:rPr>
            </w:pPr>
            <w:r w:rsidRPr="00197D2E">
              <w:rPr>
                <w:sz w:val="22"/>
                <w:szCs w:val="22"/>
              </w:rPr>
              <w:t>1.4</w:t>
            </w:r>
          </w:p>
        </w:tc>
        <w:tc>
          <w:tcPr>
            <w:tcW w:w="4336" w:type="dxa"/>
            <w:tcBorders>
              <w:top w:val="nil"/>
              <w:left w:val="nil"/>
              <w:bottom w:val="single" w:sz="4" w:space="0" w:color="auto"/>
              <w:right w:val="single" w:sz="4" w:space="0" w:color="auto"/>
            </w:tcBorders>
            <w:shd w:val="clear" w:color="auto" w:fill="auto"/>
            <w:vAlign w:val="center"/>
            <w:hideMark/>
          </w:tcPr>
          <w:p w14:paraId="0104B57C" w14:textId="77777777" w:rsidR="00042EF7" w:rsidRPr="00197D2E" w:rsidRDefault="00042EF7" w:rsidP="00042EF7">
            <w:pPr>
              <w:rPr>
                <w:sz w:val="22"/>
                <w:szCs w:val="22"/>
              </w:rPr>
            </w:pPr>
            <w:r w:rsidRPr="00197D2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2CB307E0"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6B41EE32" w14:textId="50E2DE14"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5B5BE6FE" w14:textId="6F73196C"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6FB97304" w14:textId="68EA6C70" w:rsidR="00042EF7" w:rsidRPr="00197D2E" w:rsidRDefault="00042EF7" w:rsidP="00042EF7">
            <w:pPr>
              <w:jc w:val="center"/>
              <w:rPr>
                <w:sz w:val="22"/>
                <w:szCs w:val="22"/>
              </w:rPr>
            </w:pPr>
            <w:r w:rsidRPr="00197D2E">
              <w:rPr>
                <w:sz w:val="22"/>
                <w:szCs w:val="22"/>
              </w:rPr>
              <w:t>50</w:t>
            </w:r>
          </w:p>
        </w:tc>
        <w:tc>
          <w:tcPr>
            <w:tcW w:w="821" w:type="dxa"/>
            <w:tcBorders>
              <w:top w:val="nil"/>
              <w:left w:val="nil"/>
              <w:bottom w:val="single" w:sz="4" w:space="0" w:color="auto"/>
              <w:right w:val="single" w:sz="4" w:space="0" w:color="auto"/>
            </w:tcBorders>
            <w:shd w:val="clear" w:color="auto" w:fill="auto"/>
            <w:vAlign w:val="center"/>
            <w:hideMark/>
          </w:tcPr>
          <w:p w14:paraId="387E4B01" w14:textId="6142CCA3"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010243A" w14:textId="61D8C5C4"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64AAE1E" w14:textId="17536497"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A06A810" w14:textId="3574D6DE"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4C6A4E9F" w14:textId="362B8ECF"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2556F751" w14:textId="1F548FFB"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45A91D4" w14:textId="2C94F872" w:rsidR="00042EF7" w:rsidRPr="00197D2E" w:rsidRDefault="00042EF7" w:rsidP="00042EF7">
            <w:pPr>
              <w:jc w:val="center"/>
              <w:rPr>
                <w:sz w:val="22"/>
                <w:szCs w:val="22"/>
              </w:rPr>
            </w:pPr>
            <w:r w:rsidRPr="00197D2E">
              <w:rPr>
                <w:sz w:val="22"/>
                <w:szCs w:val="22"/>
              </w:rPr>
              <w:t>0</w:t>
            </w:r>
          </w:p>
        </w:tc>
      </w:tr>
      <w:bookmarkEnd w:id="111"/>
      <w:tr w:rsidR="00197D2E" w:rsidRPr="00197D2E" w14:paraId="10073CEA"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EBB3C5B" w14:textId="77777777" w:rsidR="003347E9" w:rsidRPr="00197D2E" w:rsidRDefault="003347E9" w:rsidP="003347E9">
            <w:pPr>
              <w:jc w:val="center"/>
              <w:rPr>
                <w:b/>
                <w:bCs/>
                <w:sz w:val="22"/>
                <w:szCs w:val="22"/>
              </w:rPr>
            </w:pPr>
            <w:r w:rsidRPr="00197D2E">
              <w:rPr>
                <w:b/>
                <w:bCs/>
                <w:sz w:val="22"/>
                <w:szCs w:val="22"/>
              </w:rPr>
              <w:t>Показатели эффективности использования ресурсов, в том числе уровень потерь воды</w:t>
            </w:r>
          </w:p>
        </w:tc>
      </w:tr>
      <w:tr w:rsidR="00197D2E" w:rsidRPr="00197D2E" w14:paraId="5E60ECF5"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0B885EC" w14:textId="77777777" w:rsidR="003347E9" w:rsidRPr="00197D2E" w:rsidRDefault="003347E9" w:rsidP="003347E9">
            <w:pPr>
              <w:jc w:val="center"/>
              <w:rPr>
                <w:sz w:val="22"/>
                <w:szCs w:val="22"/>
              </w:rPr>
            </w:pPr>
            <w:r w:rsidRPr="00197D2E">
              <w:rPr>
                <w:sz w:val="22"/>
                <w:szCs w:val="22"/>
              </w:rPr>
              <w:t>1.5</w:t>
            </w:r>
          </w:p>
        </w:tc>
        <w:tc>
          <w:tcPr>
            <w:tcW w:w="4336" w:type="dxa"/>
            <w:tcBorders>
              <w:top w:val="nil"/>
              <w:left w:val="nil"/>
              <w:bottom w:val="single" w:sz="4" w:space="0" w:color="auto"/>
              <w:right w:val="single" w:sz="4" w:space="0" w:color="auto"/>
            </w:tcBorders>
            <w:shd w:val="clear" w:color="auto" w:fill="auto"/>
            <w:vAlign w:val="center"/>
            <w:hideMark/>
          </w:tcPr>
          <w:p w14:paraId="41F668F4" w14:textId="77777777" w:rsidR="003347E9" w:rsidRPr="00197D2E" w:rsidRDefault="003347E9" w:rsidP="003347E9">
            <w:pPr>
              <w:rPr>
                <w:sz w:val="22"/>
                <w:szCs w:val="22"/>
              </w:rPr>
            </w:pPr>
            <w:r w:rsidRPr="00197D2E">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998" w:type="dxa"/>
            <w:tcBorders>
              <w:top w:val="nil"/>
              <w:left w:val="nil"/>
              <w:bottom w:val="single" w:sz="4" w:space="0" w:color="auto"/>
              <w:right w:val="single" w:sz="4" w:space="0" w:color="auto"/>
            </w:tcBorders>
            <w:shd w:val="clear" w:color="auto" w:fill="auto"/>
            <w:vAlign w:val="center"/>
            <w:hideMark/>
          </w:tcPr>
          <w:p w14:paraId="252537A7" w14:textId="77777777" w:rsidR="003347E9" w:rsidRPr="00197D2E" w:rsidRDefault="003347E9" w:rsidP="003347E9">
            <w:pPr>
              <w:jc w:val="center"/>
              <w:rPr>
                <w:sz w:val="22"/>
                <w:szCs w:val="22"/>
              </w:rPr>
            </w:pPr>
            <w:r w:rsidRPr="00197D2E">
              <w:rPr>
                <w:sz w:val="22"/>
                <w:szCs w:val="22"/>
              </w:rPr>
              <w:t xml:space="preserve">кВт∙ч/м³ </w:t>
            </w:r>
          </w:p>
        </w:tc>
        <w:tc>
          <w:tcPr>
            <w:tcW w:w="821" w:type="dxa"/>
            <w:tcBorders>
              <w:top w:val="nil"/>
              <w:left w:val="nil"/>
              <w:bottom w:val="single" w:sz="4" w:space="0" w:color="auto"/>
              <w:right w:val="single" w:sz="4" w:space="0" w:color="auto"/>
            </w:tcBorders>
            <w:shd w:val="clear" w:color="auto" w:fill="auto"/>
            <w:vAlign w:val="center"/>
            <w:hideMark/>
          </w:tcPr>
          <w:p w14:paraId="1FD4CCE6" w14:textId="77777777" w:rsidR="003347E9" w:rsidRPr="00197D2E" w:rsidRDefault="003347E9" w:rsidP="003347E9">
            <w:pPr>
              <w:jc w:val="center"/>
              <w:rPr>
                <w:sz w:val="22"/>
                <w:szCs w:val="22"/>
              </w:rPr>
            </w:pPr>
            <w:r w:rsidRPr="00197D2E">
              <w:rPr>
                <w:sz w:val="22"/>
                <w:szCs w:val="22"/>
              </w:rPr>
              <w:t>3,61</w:t>
            </w:r>
          </w:p>
        </w:tc>
        <w:tc>
          <w:tcPr>
            <w:tcW w:w="821" w:type="dxa"/>
            <w:tcBorders>
              <w:top w:val="nil"/>
              <w:left w:val="nil"/>
              <w:bottom w:val="single" w:sz="4" w:space="0" w:color="auto"/>
              <w:right w:val="single" w:sz="4" w:space="0" w:color="auto"/>
            </w:tcBorders>
            <w:shd w:val="clear" w:color="auto" w:fill="auto"/>
            <w:vAlign w:val="center"/>
            <w:hideMark/>
          </w:tcPr>
          <w:p w14:paraId="41C5551E" w14:textId="77777777" w:rsidR="003347E9" w:rsidRPr="00197D2E" w:rsidRDefault="003347E9" w:rsidP="003347E9">
            <w:pPr>
              <w:jc w:val="center"/>
              <w:rPr>
                <w:sz w:val="22"/>
                <w:szCs w:val="22"/>
              </w:rPr>
            </w:pPr>
            <w:r w:rsidRPr="00197D2E">
              <w:rPr>
                <w:sz w:val="22"/>
                <w:szCs w:val="22"/>
              </w:rPr>
              <w:t>3,61</w:t>
            </w:r>
          </w:p>
        </w:tc>
        <w:tc>
          <w:tcPr>
            <w:tcW w:w="821" w:type="dxa"/>
            <w:tcBorders>
              <w:top w:val="nil"/>
              <w:left w:val="nil"/>
              <w:bottom w:val="single" w:sz="4" w:space="0" w:color="auto"/>
              <w:right w:val="single" w:sz="4" w:space="0" w:color="auto"/>
            </w:tcBorders>
            <w:shd w:val="clear" w:color="auto" w:fill="auto"/>
            <w:vAlign w:val="center"/>
            <w:hideMark/>
          </w:tcPr>
          <w:p w14:paraId="4A5F3744" w14:textId="77777777" w:rsidR="003347E9" w:rsidRPr="00197D2E" w:rsidRDefault="003347E9" w:rsidP="003347E9">
            <w:pPr>
              <w:jc w:val="center"/>
              <w:rPr>
                <w:sz w:val="22"/>
                <w:szCs w:val="22"/>
              </w:rPr>
            </w:pPr>
            <w:r w:rsidRPr="00197D2E">
              <w:rPr>
                <w:sz w:val="22"/>
                <w:szCs w:val="22"/>
              </w:rPr>
              <w:t>3,61</w:t>
            </w:r>
          </w:p>
        </w:tc>
        <w:tc>
          <w:tcPr>
            <w:tcW w:w="821" w:type="dxa"/>
            <w:tcBorders>
              <w:top w:val="nil"/>
              <w:left w:val="nil"/>
              <w:bottom w:val="single" w:sz="4" w:space="0" w:color="auto"/>
              <w:right w:val="single" w:sz="4" w:space="0" w:color="auto"/>
            </w:tcBorders>
            <w:shd w:val="clear" w:color="auto" w:fill="auto"/>
            <w:vAlign w:val="center"/>
            <w:hideMark/>
          </w:tcPr>
          <w:p w14:paraId="41D7FD9A" w14:textId="77777777" w:rsidR="003347E9" w:rsidRPr="00197D2E" w:rsidRDefault="003347E9" w:rsidP="003347E9">
            <w:pPr>
              <w:jc w:val="center"/>
              <w:rPr>
                <w:sz w:val="22"/>
                <w:szCs w:val="22"/>
              </w:rPr>
            </w:pPr>
            <w:r w:rsidRPr="00197D2E">
              <w:rPr>
                <w:sz w:val="22"/>
                <w:szCs w:val="22"/>
              </w:rPr>
              <w:t>3,61</w:t>
            </w:r>
          </w:p>
        </w:tc>
        <w:tc>
          <w:tcPr>
            <w:tcW w:w="821" w:type="dxa"/>
            <w:tcBorders>
              <w:top w:val="nil"/>
              <w:left w:val="nil"/>
              <w:bottom w:val="single" w:sz="4" w:space="0" w:color="auto"/>
              <w:right w:val="single" w:sz="4" w:space="0" w:color="auto"/>
            </w:tcBorders>
            <w:shd w:val="clear" w:color="auto" w:fill="auto"/>
            <w:vAlign w:val="center"/>
            <w:hideMark/>
          </w:tcPr>
          <w:p w14:paraId="1628C4E1" w14:textId="77777777" w:rsidR="003347E9" w:rsidRPr="00197D2E" w:rsidRDefault="003347E9" w:rsidP="003347E9">
            <w:pPr>
              <w:jc w:val="center"/>
              <w:rPr>
                <w:sz w:val="22"/>
                <w:szCs w:val="22"/>
              </w:rPr>
            </w:pPr>
            <w:r w:rsidRPr="00197D2E">
              <w:rPr>
                <w:sz w:val="22"/>
                <w:szCs w:val="22"/>
              </w:rPr>
              <w:t>3,61</w:t>
            </w:r>
          </w:p>
        </w:tc>
        <w:tc>
          <w:tcPr>
            <w:tcW w:w="821" w:type="dxa"/>
            <w:tcBorders>
              <w:top w:val="nil"/>
              <w:left w:val="nil"/>
              <w:bottom w:val="single" w:sz="4" w:space="0" w:color="auto"/>
              <w:right w:val="single" w:sz="4" w:space="0" w:color="auto"/>
            </w:tcBorders>
            <w:shd w:val="clear" w:color="auto" w:fill="auto"/>
            <w:vAlign w:val="center"/>
            <w:hideMark/>
          </w:tcPr>
          <w:p w14:paraId="3515AD9A" w14:textId="77777777" w:rsidR="003347E9" w:rsidRPr="00197D2E" w:rsidRDefault="003347E9" w:rsidP="003347E9">
            <w:pPr>
              <w:jc w:val="center"/>
              <w:rPr>
                <w:sz w:val="22"/>
                <w:szCs w:val="22"/>
              </w:rPr>
            </w:pPr>
            <w:r w:rsidRPr="00197D2E">
              <w:rPr>
                <w:sz w:val="22"/>
                <w:szCs w:val="22"/>
              </w:rPr>
              <w:t>3,61</w:t>
            </w:r>
          </w:p>
        </w:tc>
        <w:tc>
          <w:tcPr>
            <w:tcW w:w="821" w:type="dxa"/>
            <w:tcBorders>
              <w:top w:val="nil"/>
              <w:left w:val="nil"/>
              <w:bottom w:val="single" w:sz="4" w:space="0" w:color="auto"/>
              <w:right w:val="single" w:sz="4" w:space="0" w:color="auto"/>
            </w:tcBorders>
            <w:shd w:val="clear" w:color="auto" w:fill="auto"/>
            <w:vAlign w:val="center"/>
            <w:hideMark/>
          </w:tcPr>
          <w:p w14:paraId="1BB1B9D3" w14:textId="77777777" w:rsidR="003347E9" w:rsidRPr="00197D2E" w:rsidRDefault="003347E9" w:rsidP="003347E9">
            <w:pPr>
              <w:jc w:val="center"/>
              <w:rPr>
                <w:sz w:val="22"/>
                <w:szCs w:val="22"/>
              </w:rPr>
            </w:pPr>
            <w:r w:rsidRPr="00197D2E">
              <w:rPr>
                <w:sz w:val="22"/>
                <w:szCs w:val="22"/>
              </w:rPr>
              <w:t>3,61</w:t>
            </w:r>
          </w:p>
        </w:tc>
        <w:tc>
          <w:tcPr>
            <w:tcW w:w="1040" w:type="dxa"/>
            <w:tcBorders>
              <w:top w:val="nil"/>
              <w:left w:val="nil"/>
              <w:bottom w:val="single" w:sz="4" w:space="0" w:color="auto"/>
              <w:right w:val="single" w:sz="4" w:space="0" w:color="auto"/>
            </w:tcBorders>
            <w:shd w:val="clear" w:color="auto" w:fill="auto"/>
            <w:vAlign w:val="center"/>
            <w:hideMark/>
          </w:tcPr>
          <w:p w14:paraId="0C329511" w14:textId="77777777" w:rsidR="003347E9" w:rsidRPr="00197D2E" w:rsidRDefault="003347E9" w:rsidP="003347E9">
            <w:pPr>
              <w:jc w:val="center"/>
              <w:rPr>
                <w:sz w:val="22"/>
                <w:szCs w:val="22"/>
              </w:rPr>
            </w:pPr>
            <w:r w:rsidRPr="00197D2E">
              <w:rPr>
                <w:sz w:val="22"/>
                <w:szCs w:val="22"/>
              </w:rPr>
              <w:t>3,61</w:t>
            </w:r>
          </w:p>
        </w:tc>
        <w:tc>
          <w:tcPr>
            <w:tcW w:w="1040" w:type="dxa"/>
            <w:tcBorders>
              <w:top w:val="nil"/>
              <w:left w:val="nil"/>
              <w:bottom w:val="single" w:sz="4" w:space="0" w:color="auto"/>
              <w:right w:val="single" w:sz="4" w:space="0" w:color="auto"/>
            </w:tcBorders>
            <w:shd w:val="clear" w:color="auto" w:fill="auto"/>
            <w:vAlign w:val="center"/>
            <w:hideMark/>
          </w:tcPr>
          <w:p w14:paraId="0B8D769C" w14:textId="77777777" w:rsidR="003347E9" w:rsidRPr="00197D2E" w:rsidRDefault="003347E9" w:rsidP="003347E9">
            <w:pPr>
              <w:jc w:val="center"/>
              <w:rPr>
                <w:sz w:val="22"/>
                <w:szCs w:val="22"/>
              </w:rPr>
            </w:pPr>
            <w:r w:rsidRPr="00197D2E">
              <w:rPr>
                <w:sz w:val="22"/>
                <w:szCs w:val="22"/>
              </w:rPr>
              <w:t>3,61</w:t>
            </w:r>
          </w:p>
        </w:tc>
        <w:tc>
          <w:tcPr>
            <w:tcW w:w="1040" w:type="dxa"/>
            <w:tcBorders>
              <w:top w:val="nil"/>
              <w:left w:val="nil"/>
              <w:bottom w:val="single" w:sz="4" w:space="0" w:color="auto"/>
              <w:right w:val="single" w:sz="4" w:space="0" w:color="auto"/>
            </w:tcBorders>
            <w:shd w:val="clear" w:color="auto" w:fill="auto"/>
            <w:vAlign w:val="center"/>
            <w:hideMark/>
          </w:tcPr>
          <w:p w14:paraId="4D0BF272" w14:textId="77777777" w:rsidR="003347E9" w:rsidRPr="00197D2E" w:rsidRDefault="003347E9" w:rsidP="003347E9">
            <w:pPr>
              <w:jc w:val="center"/>
              <w:rPr>
                <w:sz w:val="22"/>
                <w:szCs w:val="22"/>
              </w:rPr>
            </w:pPr>
            <w:r w:rsidRPr="00197D2E">
              <w:rPr>
                <w:sz w:val="22"/>
                <w:szCs w:val="22"/>
              </w:rPr>
              <w:t>3,61</w:t>
            </w:r>
          </w:p>
        </w:tc>
      </w:tr>
      <w:tr w:rsidR="00197D2E" w:rsidRPr="00197D2E" w14:paraId="539B9528"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76F6246" w14:textId="77777777" w:rsidR="003347E9" w:rsidRPr="00197D2E" w:rsidRDefault="003347E9" w:rsidP="003347E9">
            <w:pPr>
              <w:jc w:val="center"/>
              <w:rPr>
                <w:sz w:val="22"/>
                <w:szCs w:val="22"/>
              </w:rPr>
            </w:pPr>
            <w:r w:rsidRPr="00197D2E">
              <w:rPr>
                <w:sz w:val="22"/>
                <w:szCs w:val="22"/>
              </w:rPr>
              <w:lastRenderedPageBreak/>
              <w:t>1.6</w:t>
            </w:r>
          </w:p>
        </w:tc>
        <w:tc>
          <w:tcPr>
            <w:tcW w:w="4336" w:type="dxa"/>
            <w:tcBorders>
              <w:top w:val="nil"/>
              <w:left w:val="nil"/>
              <w:bottom w:val="single" w:sz="4" w:space="0" w:color="auto"/>
              <w:right w:val="single" w:sz="4" w:space="0" w:color="auto"/>
            </w:tcBorders>
            <w:shd w:val="clear" w:color="auto" w:fill="auto"/>
            <w:vAlign w:val="center"/>
            <w:hideMark/>
          </w:tcPr>
          <w:p w14:paraId="1719E728" w14:textId="77777777" w:rsidR="003347E9" w:rsidRPr="00197D2E" w:rsidRDefault="003347E9" w:rsidP="003347E9">
            <w:pPr>
              <w:rPr>
                <w:sz w:val="22"/>
                <w:szCs w:val="22"/>
              </w:rPr>
            </w:pPr>
            <w:r w:rsidRPr="00197D2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98" w:type="dxa"/>
            <w:tcBorders>
              <w:top w:val="nil"/>
              <w:left w:val="nil"/>
              <w:bottom w:val="single" w:sz="4" w:space="0" w:color="auto"/>
              <w:right w:val="single" w:sz="4" w:space="0" w:color="auto"/>
            </w:tcBorders>
            <w:shd w:val="clear" w:color="auto" w:fill="auto"/>
            <w:vAlign w:val="center"/>
            <w:hideMark/>
          </w:tcPr>
          <w:p w14:paraId="57C5A732"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54AC15CF" w14:textId="77777777" w:rsidR="003347E9" w:rsidRPr="00197D2E" w:rsidRDefault="003347E9" w:rsidP="003347E9">
            <w:pPr>
              <w:jc w:val="center"/>
              <w:rPr>
                <w:sz w:val="22"/>
                <w:szCs w:val="22"/>
              </w:rPr>
            </w:pPr>
            <w:r w:rsidRPr="00197D2E">
              <w:rPr>
                <w:sz w:val="22"/>
                <w:szCs w:val="22"/>
              </w:rPr>
              <w:t>12,15</w:t>
            </w:r>
          </w:p>
        </w:tc>
        <w:tc>
          <w:tcPr>
            <w:tcW w:w="821" w:type="dxa"/>
            <w:tcBorders>
              <w:top w:val="nil"/>
              <w:left w:val="nil"/>
              <w:bottom w:val="single" w:sz="4" w:space="0" w:color="auto"/>
              <w:right w:val="single" w:sz="4" w:space="0" w:color="auto"/>
            </w:tcBorders>
            <w:shd w:val="clear" w:color="auto" w:fill="auto"/>
            <w:vAlign w:val="center"/>
            <w:hideMark/>
          </w:tcPr>
          <w:p w14:paraId="68CD8E92" w14:textId="77777777" w:rsidR="003347E9" w:rsidRPr="00197D2E" w:rsidRDefault="003347E9" w:rsidP="003347E9">
            <w:pPr>
              <w:jc w:val="center"/>
              <w:rPr>
                <w:sz w:val="22"/>
                <w:szCs w:val="22"/>
              </w:rPr>
            </w:pPr>
            <w:r w:rsidRPr="00197D2E">
              <w:rPr>
                <w:sz w:val="22"/>
                <w:szCs w:val="22"/>
              </w:rPr>
              <w:t>11,79</w:t>
            </w:r>
          </w:p>
        </w:tc>
        <w:tc>
          <w:tcPr>
            <w:tcW w:w="821" w:type="dxa"/>
            <w:tcBorders>
              <w:top w:val="nil"/>
              <w:left w:val="nil"/>
              <w:bottom w:val="single" w:sz="4" w:space="0" w:color="auto"/>
              <w:right w:val="single" w:sz="4" w:space="0" w:color="auto"/>
            </w:tcBorders>
            <w:shd w:val="clear" w:color="auto" w:fill="auto"/>
            <w:vAlign w:val="center"/>
            <w:hideMark/>
          </w:tcPr>
          <w:p w14:paraId="30E37837" w14:textId="77777777" w:rsidR="003347E9" w:rsidRPr="00197D2E" w:rsidRDefault="003347E9" w:rsidP="003347E9">
            <w:pPr>
              <w:jc w:val="center"/>
              <w:rPr>
                <w:sz w:val="22"/>
                <w:szCs w:val="22"/>
              </w:rPr>
            </w:pPr>
            <w:r w:rsidRPr="00197D2E">
              <w:rPr>
                <w:sz w:val="22"/>
                <w:szCs w:val="22"/>
              </w:rPr>
              <w:t>11,79</w:t>
            </w:r>
          </w:p>
        </w:tc>
        <w:tc>
          <w:tcPr>
            <w:tcW w:w="821" w:type="dxa"/>
            <w:tcBorders>
              <w:top w:val="nil"/>
              <w:left w:val="nil"/>
              <w:bottom w:val="single" w:sz="4" w:space="0" w:color="auto"/>
              <w:right w:val="single" w:sz="4" w:space="0" w:color="auto"/>
            </w:tcBorders>
            <w:shd w:val="clear" w:color="auto" w:fill="auto"/>
            <w:vAlign w:val="center"/>
            <w:hideMark/>
          </w:tcPr>
          <w:p w14:paraId="2187B584" w14:textId="77777777" w:rsidR="003347E9" w:rsidRPr="00197D2E" w:rsidRDefault="003347E9" w:rsidP="003347E9">
            <w:pPr>
              <w:jc w:val="center"/>
              <w:rPr>
                <w:sz w:val="22"/>
                <w:szCs w:val="22"/>
              </w:rPr>
            </w:pPr>
            <w:r w:rsidRPr="00197D2E">
              <w:rPr>
                <w:sz w:val="22"/>
                <w:szCs w:val="22"/>
              </w:rPr>
              <w:t>11,79</w:t>
            </w:r>
          </w:p>
        </w:tc>
        <w:tc>
          <w:tcPr>
            <w:tcW w:w="821" w:type="dxa"/>
            <w:tcBorders>
              <w:top w:val="nil"/>
              <w:left w:val="nil"/>
              <w:bottom w:val="single" w:sz="4" w:space="0" w:color="auto"/>
              <w:right w:val="single" w:sz="4" w:space="0" w:color="auto"/>
            </w:tcBorders>
            <w:shd w:val="clear" w:color="auto" w:fill="auto"/>
            <w:vAlign w:val="center"/>
            <w:hideMark/>
          </w:tcPr>
          <w:p w14:paraId="6E4B5321" w14:textId="77777777" w:rsidR="003347E9" w:rsidRPr="00197D2E" w:rsidRDefault="003347E9" w:rsidP="003347E9">
            <w:pPr>
              <w:jc w:val="center"/>
              <w:rPr>
                <w:sz w:val="22"/>
                <w:szCs w:val="22"/>
              </w:rPr>
            </w:pPr>
            <w:r w:rsidRPr="00197D2E">
              <w:rPr>
                <w:sz w:val="22"/>
                <w:szCs w:val="22"/>
              </w:rPr>
              <w:t>11,79</w:t>
            </w:r>
          </w:p>
        </w:tc>
        <w:tc>
          <w:tcPr>
            <w:tcW w:w="821" w:type="dxa"/>
            <w:tcBorders>
              <w:top w:val="nil"/>
              <w:left w:val="nil"/>
              <w:bottom w:val="single" w:sz="4" w:space="0" w:color="auto"/>
              <w:right w:val="single" w:sz="4" w:space="0" w:color="auto"/>
            </w:tcBorders>
            <w:shd w:val="clear" w:color="auto" w:fill="auto"/>
            <w:vAlign w:val="center"/>
            <w:hideMark/>
          </w:tcPr>
          <w:p w14:paraId="5AC11272" w14:textId="77777777" w:rsidR="003347E9" w:rsidRPr="00197D2E" w:rsidRDefault="003347E9" w:rsidP="003347E9">
            <w:pPr>
              <w:jc w:val="center"/>
              <w:rPr>
                <w:sz w:val="22"/>
                <w:szCs w:val="22"/>
              </w:rPr>
            </w:pPr>
            <w:r w:rsidRPr="00197D2E">
              <w:rPr>
                <w:sz w:val="22"/>
                <w:szCs w:val="22"/>
              </w:rPr>
              <w:t>11,79</w:t>
            </w:r>
          </w:p>
        </w:tc>
        <w:tc>
          <w:tcPr>
            <w:tcW w:w="821" w:type="dxa"/>
            <w:tcBorders>
              <w:top w:val="nil"/>
              <w:left w:val="nil"/>
              <w:bottom w:val="single" w:sz="4" w:space="0" w:color="auto"/>
              <w:right w:val="single" w:sz="4" w:space="0" w:color="auto"/>
            </w:tcBorders>
            <w:shd w:val="clear" w:color="auto" w:fill="auto"/>
            <w:vAlign w:val="center"/>
            <w:hideMark/>
          </w:tcPr>
          <w:p w14:paraId="3BED8A30" w14:textId="77777777" w:rsidR="003347E9" w:rsidRPr="00197D2E" w:rsidRDefault="003347E9" w:rsidP="003347E9">
            <w:pPr>
              <w:jc w:val="center"/>
              <w:rPr>
                <w:sz w:val="22"/>
                <w:szCs w:val="22"/>
              </w:rPr>
            </w:pPr>
            <w:r w:rsidRPr="00197D2E">
              <w:rPr>
                <w:sz w:val="22"/>
                <w:szCs w:val="22"/>
              </w:rPr>
              <w:t>9,79</w:t>
            </w:r>
          </w:p>
        </w:tc>
        <w:tc>
          <w:tcPr>
            <w:tcW w:w="1040" w:type="dxa"/>
            <w:tcBorders>
              <w:top w:val="nil"/>
              <w:left w:val="nil"/>
              <w:bottom w:val="single" w:sz="4" w:space="0" w:color="auto"/>
              <w:right w:val="single" w:sz="4" w:space="0" w:color="auto"/>
            </w:tcBorders>
            <w:shd w:val="clear" w:color="auto" w:fill="auto"/>
            <w:vAlign w:val="center"/>
            <w:hideMark/>
          </w:tcPr>
          <w:p w14:paraId="22DB270F" w14:textId="77777777" w:rsidR="003347E9" w:rsidRPr="00197D2E" w:rsidRDefault="003347E9" w:rsidP="003347E9">
            <w:pPr>
              <w:jc w:val="center"/>
              <w:rPr>
                <w:sz w:val="22"/>
                <w:szCs w:val="22"/>
              </w:rPr>
            </w:pPr>
            <w:r w:rsidRPr="00197D2E">
              <w:rPr>
                <w:sz w:val="22"/>
                <w:szCs w:val="22"/>
              </w:rPr>
              <w:t>6,51</w:t>
            </w:r>
          </w:p>
        </w:tc>
        <w:tc>
          <w:tcPr>
            <w:tcW w:w="1040" w:type="dxa"/>
            <w:tcBorders>
              <w:top w:val="nil"/>
              <w:left w:val="nil"/>
              <w:bottom w:val="single" w:sz="4" w:space="0" w:color="auto"/>
              <w:right w:val="single" w:sz="4" w:space="0" w:color="auto"/>
            </w:tcBorders>
            <w:shd w:val="clear" w:color="auto" w:fill="auto"/>
            <w:vAlign w:val="center"/>
            <w:hideMark/>
          </w:tcPr>
          <w:p w14:paraId="4C763933" w14:textId="77777777" w:rsidR="003347E9" w:rsidRPr="00197D2E" w:rsidRDefault="003347E9" w:rsidP="003347E9">
            <w:pPr>
              <w:jc w:val="center"/>
              <w:rPr>
                <w:sz w:val="22"/>
                <w:szCs w:val="22"/>
              </w:rPr>
            </w:pPr>
            <w:r w:rsidRPr="00197D2E">
              <w:rPr>
                <w:sz w:val="22"/>
                <w:szCs w:val="22"/>
              </w:rPr>
              <w:t>3,45</w:t>
            </w:r>
          </w:p>
        </w:tc>
        <w:tc>
          <w:tcPr>
            <w:tcW w:w="1040" w:type="dxa"/>
            <w:tcBorders>
              <w:top w:val="nil"/>
              <w:left w:val="nil"/>
              <w:bottom w:val="single" w:sz="4" w:space="0" w:color="auto"/>
              <w:right w:val="single" w:sz="4" w:space="0" w:color="auto"/>
            </w:tcBorders>
            <w:shd w:val="clear" w:color="auto" w:fill="auto"/>
            <w:vAlign w:val="center"/>
            <w:hideMark/>
          </w:tcPr>
          <w:p w14:paraId="6E7D2FB1" w14:textId="77777777" w:rsidR="003347E9" w:rsidRPr="00197D2E" w:rsidRDefault="003347E9" w:rsidP="003347E9">
            <w:pPr>
              <w:jc w:val="center"/>
              <w:rPr>
                <w:sz w:val="22"/>
                <w:szCs w:val="22"/>
              </w:rPr>
            </w:pPr>
            <w:r w:rsidRPr="00197D2E">
              <w:rPr>
                <w:sz w:val="22"/>
                <w:szCs w:val="22"/>
              </w:rPr>
              <w:t>1,13</w:t>
            </w:r>
          </w:p>
        </w:tc>
      </w:tr>
      <w:tr w:rsidR="00197D2E" w:rsidRPr="00197D2E" w14:paraId="6E11370A"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2B6031D" w14:textId="77777777" w:rsidR="003347E9" w:rsidRPr="00197D2E" w:rsidRDefault="003347E9" w:rsidP="003347E9">
            <w:pPr>
              <w:jc w:val="center"/>
              <w:rPr>
                <w:sz w:val="22"/>
                <w:szCs w:val="22"/>
              </w:rPr>
            </w:pPr>
            <w:r w:rsidRPr="00197D2E">
              <w:rPr>
                <w:sz w:val="22"/>
                <w:szCs w:val="22"/>
              </w:rPr>
              <w:t>1.7</w:t>
            </w:r>
          </w:p>
        </w:tc>
        <w:tc>
          <w:tcPr>
            <w:tcW w:w="4336" w:type="dxa"/>
            <w:tcBorders>
              <w:top w:val="nil"/>
              <w:left w:val="nil"/>
              <w:bottom w:val="single" w:sz="4" w:space="0" w:color="auto"/>
              <w:right w:val="single" w:sz="4" w:space="0" w:color="auto"/>
            </w:tcBorders>
            <w:shd w:val="clear" w:color="auto" w:fill="auto"/>
            <w:vAlign w:val="center"/>
            <w:hideMark/>
          </w:tcPr>
          <w:p w14:paraId="6BA2325E" w14:textId="77777777" w:rsidR="003347E9" w:rsidRPr="00197D2E" w:rsidRDefault="003347E9" w:rsidP="003347E9">
            <w:pPr>
              <w:rPr>
                <w:sz w:val="22"/>
                <w:szCs w:val="22"/>
              </w:rPr>
            </w:pPr>
            <w:r w:rsidRPr="00197D2E">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998" w:type="dxa"/>
            <w:tcBorders>
              <w:top w:val="nil"/>
              <w:left w:val="nil"/>
              <w:bottom w:val="single" w:sz="4" w:space="0" w:color="auto"/>
              <w:right w:val="single" w:sz="4" w:space="0" w:color="auto"/>
            </w:tcBorders>
            <w:shd w:val="clear" w:color="auto" w:fill="auto"/>
            <w:vAlign w:val="center"/>
            <w:hideMark/>
          </w:tcPr>
          <w:p w14:paraId="48734140"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089B0CE5" w14:textId="77777777" w:rsidR="003347E9" w:rsidRPr="00197D2E" w:rsidRDefault="003347E9" w:rsidP="003347E9">
            <w:pPr>
              <w:jc w:val="center"/>
              <w:rPr>
                <w:sz w:val="22"/>
                <w:szCs w:val="22"/>
              </w:rPr>
            </w:pPr>
            <w:r w:rsidRPr="00197D2E">
              <w:rPr>
                <w:sz w:val="22"/>
                <w:szCs w:val="22"/>
              </w:rPr>
              <w:t>60,00</w:t>
            </w:r>
          </w:p>
        </w:tc>
        <w:tc>
          <w:tcPr>
            <w:tcW w:w="821" w:type="dxa"/>
            <w:tcBorders>
              <w:top w:val="nil"/>
              <w:left w:val="nil"/>
              <w:bottom w:val="single" w:sz="4" w:space="0" w:color="auto"/>
              <w:right w:val="single" w:sz="4" w:space="0" w:color="auto"/>
            </w:tcBorders>
            <w:shd w:val="clear" w:color="auto" w:fill="auto"/>
            <w:vAlign w:val="center"/>
            <w:hideMark/>
          </w:tcPr>
          <w:p w14:paraId="3F4A5C19" w14:textId="77777777" w:rsidR="003347E9" w:rsidRPr="00197D2E" w:rsidRDefault="003347E9" w:rsidP="003347E9">
            <w:pPr>
              <w:jc w:val="center"/>
              <w:rPr>
                <w:sz w:val="22"/>
                <w:szCs w:val="22"/>
              </w:rPr>
            </w:pPr>
            <w:r w:rsidRPr="00197D2E">
              <w:rPr>
                <w:sz w:val="22"/>
                <w:szCs w:val="22"/>
              </w:rPr>
              <w:t>68,00</w:t>
            </w:r>
          </w:p>
        </w:tc>
        <w:tc>
          <w:tcPr>
            <w:tcW w:w="821" w:type="dxa"/>
            <w:tcBorders>
              <w:top w:val="nil"/>
              <w:left w:val="nil"/>
              <w:bottom w:val="single" w:sz="4" w:space="0" w:color="auto"/>
              <w:right w:val="single" w:sz="4" w:space="0" w:color="auto"/>
            </w:tcBorders>
            <w:shd w:val="clear" w:color="auto" w:fill="auto"/>
            <w:vAlign w:val="center"/>
            <w:hideMark/>
          </w:tcPr>
          <w:p w14:paraId="22BBF9AF" w14:textId="77777777" w:rsidR="003347E9" w:rsidRPr="00197D2E" w:rsidRDefault="003347E9" w:rsidP="003347E9">
            <w:pPr>
              <w:jc w:val="center"/>
              <w:rPr>
                <w:sz w:val="22"/>
                <w:szCs w:val="22"/>
              </w:rPr>
            </w:pPr>
            <w:r w:rsidRPr="00197D2E">
              <w:rPr>
                <w:sz w:val="22"/>
                <w:szCs w:val="22"/>
              </w:rPr>
              <w:t>76,00</w:t>
            </w:r>
          </w:p>
        </w:tc>
        <w:tc>
          <w:tcPr>
            <w:tcW w:w="821" w:type="dxa"/>
            <w:tcBorders>
              <w:top w:val="nil"/>
              <w:left w:val="nil"/>
              <w:bottom w:val="single" w:sz="4" w:space="0" w:color="auto"/>
              <w:right w:val="single" w:sz="4" w:space="0" w:color="auto"/>
            </w:tcBorders>
            <w:shd w:val="clear" w:color="auto" w:fill="auto"/>
            <w:vAlign w:val="center"/>
            <w:hideMark/>
          </w:tcPr>
          <w:p w14:paraId="206676CF" w14:textId="77777777" w:rsidR="003347E9" w:rsidRPr="00197D2E" w:rsidRDefault="003347E9" w:rsidP="003347E9">
            <w:pPr>
              <w:jc w:val="center"/>
              <w:rPr>
                <w:sz w:val="22"/>
                <w:szCs w:val="22"/>
              </w:rPr>
            </w:pPr>
            <w:r w:rsidRPr="00197D2E">
              <w:rPr>
                <w:sz w:val="22"/>
                <w:szCs w:val="22"/>
              </w:rPr>
              <w:t>84,00</w:t>
            </w:r>
          </w:p>
        </w:tc>
        <w:tc>
          <w:tcPr>
            <w:tcW w:w="821" w:type="dxa"/>
            <w:tcBorders>
              <w:top w:val="nil"/>
              <w:left w:val="nil"/>
              <w:bottom w:val="single" w:sz="4" w:space="0" w:color="auto"/>
              <w:right w:val="single" w:sz="4" w:space="0" w:color="auto"/>
            </w:tcBorders>
            <w:shd w:val="clear" w:color="auto" w:fill="auto"/>
            <w:vAlign w:val="center"/>
            <w:hideMark/>
          </w:tcPr>
          <w:p w14:paraId="15E89A93" w14:textId="77777777" w:rsidR="003347E9" w:rsidRPr="00197D2E" w:rsidRDefault="003347E9" w:rsidP="003347E9">
            <w:pPr>
              <w:jc w:val="center"/>
              <w:rPr>
                <w:sz w:val="22"/>
                <w:szCs w:val="22"/>
              </w:rPr>
            </w:pPr>
            <w:r w:rsidRPr="00197D2E">
              <w:rPr>
                <w:sz w:val="22"/>
                <w:szCs w:val="22"/>
              </w:rPr>
              <w:t>92,00</w:t>
            </w:r>
          </w:p>
        </w:tc>
        <w:tc>
          <w:tcPr>
            <w:tcW w:w="821" w:type="dxa"/>
            <w:tcBorders>
              <w:top w:val="nil"/>
              <w:left w:val="nil"/>
              <w:bottom w:val="single" w:sz="4" w:space="0" w:color="auto"/>
              <w:right w:val="single" w:sz="4" w:space="0" w:color="auto"/>
            </w:tcBorders>
            <w:shd w:val="clear" w:color="auto" w:fill="auto"/>
            <w:vAlign w:val="center"/>
            <w:hideMark/>
          </w:tcPr>
          <w:p w14:paraId="177EB5CC" w14:textId="77777777" w:rsidR="003347E9" w:rsidRPr="00197D2E" w:rsidRDefault="003347E9" w:rsidP="003347E9">
            <w:pPr>
              <w:jc w:val="center"/>
              <w:rPr>
                <w:sz w:val="22"/>
                <w:szCs w:val="22"/>
              </w:rPr>
            </w:pPr>
            <w:r w:rsidRPr="00197D2E">
              <w:rPr>
                <w:sz w:val="22"/>
                <w:szCs w:val="22"/>
              </w:rPr>
              <w:t>100,00</w:t>
            </w:r>
          </w:p>
        </w:tc>
        <w:tc>
          <w:tcPr>
            <w:tcW w:w="821" w:type="dxa"/>
            <w:tcBorders>
              <w:top w:val="nil"/>
              <w:left w:val="nil"/>
              <w:bottom w:val="single" w:sz="4" w:space="0" w:color="auto"/>
              <w:right w:val="single" w:sz="4" w:space="0" w:color="auto"/>
            </w:tcBorders>
            <w:shd w:val="clear" w:color="auto" w:fill="auto"/>
            <w:vAlign w:val="center"/>
            <w:hideMark/>
          </w:tcPr>
          <w:p w14:paraId="73111604"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71869F85"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54A2AC1F"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7FB2165F" w14:textId="77777777" w:rsidR="003347E9" w:rsidRPr="00197D2E" w:rsidRDefault="003347E9" w:rsidP="003347E9">
            <w:pPr>
              <w:jc w:val="center"/>
              <w:rPr>
                <w:sz w:val="22"/>
                <w:szCs w:val="22"/>
              </w:rPr>
            </w:pPr>
            <w:r w:rsidRPr="00197D2E">
              <w:rPr>
                <w:sz w:val="22"/>
                <w:szCs w:val="22"/>
              </w:rPr>
              <w:t>100,00</w:t>
            </w:r>
          </w:p>
        </w:tc>
      </w:tr>
      <w:tr w:rsidR="00197D2E" w:rsidRPr="00197D2E" w14:paraId="3FC93CBB"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57976A4" w14:textId="77777777" w:rsidR="003347E9" w:rsidRPr="00197D2E" w:rsidRDefault="003347E9" w:rsidP="003347E9">
            <w:pPr>
              <w:jc w:val="center"/>
              <w:rPr>
                <w:b/>
                <w:bCs/>
                <w:sz w:val="22"/>
                <w:szCs w:val="22"/>
              </w:rPr>
            </w:pPr>
            <w:r w:rsidRPr="00197D2E">
              <w:rPr>
                <w:b/>
                <w:bCs/>
                <w:sz w:val="22"/>
                <w:szCs w:val="22"/>
              </w:rPr>
              <w:t>Критерии доступности для населения коммунальных услуг</w:t>
            </w:r>
          </w:p>
        </w:tc>
      </w:tr>
      <w:tr w:rsidR="00197D2E" w:rsidRPr="00197D2E" w14:paraId="178AFAB9"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62BB2E5" w14:textId="77777777" w:rsidR="003347E9" w:rsidRPr="00197D2E" w:rsidRDefault="003347E9" w:rsidP="003347E9">
            <w:pPr>
              <w:jc w:val="center"/>
              <w:rPr>
                <w:sz w:val="22"/>
                <w:szCs w:val="22"/>
              </w:rPr>
            </w:pPr>
            <w:r w:rsidRPr="00197D2E">
              <w:rPr>
                <w:sz w:val="22"/>
                <w:szCs w:val="22"/>
              </w:rPr>
              <w:t>1.8</w:t>
            </w:r>
          </w:p>
        </w:tc>
        <w:tc>
          <w:tcPr>
            <w:tcW w:w="4336" w:type="dxa"/>
            <w:tcBorders>
              <w:top w:val="nil"/>
              <w:left w:val="nil"/>
              <w:bottom w:val="single" w:sz="4" w:space="0" w:color="auto"/>
              <w:right w:val="single" w:sz="4" w:space="0" w:color="auto"/>
            </w:tcBorders>
            <w:shd w:val="clear" w:color="auto" w:fill="auto"/>
            <w:vAlign w:val="center"/>
            <w:hideMark/>
          </w:tcPr>
          <w:p w14:paraId="757AB050" w14:textId="77777777" w:rsidR="003347E9" w:rsidRPr="00197D2E" w:rsidRDefault="003347E9" w:rsidP="003347E9">
            <w:pPr>
              <w:rPr>
                <w:sz w:val="22"/>
                <w:szCs w:val="22"/>
              </w:rPr>
            </w:pPr>
            <w:r w:rsidRPr="00197D2E">
              <w:rPr>
                <w:sz w:val="22"/>
                <w:szCs w:val="22"/>
              </w:rPr>
              <w:t xml:space="preserve">Доля потребителей в жилых домах, обеспеченных доступом к водоснабжению </w:t>
            </w:r>
          </w:p>
        </w:tc>
        <w:tc>
          <w:tcPr>
            <w:tcW w:w="998" w:type="dxa"/>
            <w:tcBorders>
              <w:top w:val="nil"/>
              <w:left w:val="nil"/>
              <w:bottom w:val="single" w:sz="4" w:space="0" w:color="auto"/>
              <w:right w:val="single" w:sz="4" w:space="0" w:color="auto"/>
            </w:tcBorders>
            <w:shd w:val="clear" w:color="auto" w:fill="auto"/>
            <w:vAlign w:val="center"/>
            <w:hideMark/>
          </w:tcPr>
          <w:p w14:paraId="7ECAE4F2"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48BE09BB" w14:textId="77777777" w:rsidR="003347E9" w:rsidRPr="00197D2E" w:rsidRDefault="003347E9" w:rsidP="003347E9">
            <w:pPr>
              <w:jc w:val="center"/>
              <w:rPr>
                <w:sz w:val="22"/>
                <w:szCs w:val="22"/>
              </w:rPr>
            </w:pPr>
            <w:r w:rsidRPr="00197D2E">
              <w:rPr>
                <w:sz w:val="22"/>
                <w:szCs w:val="22"/>
              </w:rPr>
              <w:t>97,2</w:t>
            </w:r>
          </w:p>
        </w:tc>
        <w:tc>
          <w:tcPr>
            <w:tcW w:w="821" w:type="dxa"/>
            <w:tcBorders>
              <w:top w:val="nil"/>
              <w:left w:val="nil"/>
              <w:bottom w:val="single" w:sz="4" w:space="0" w:color="auto"/>
              <w:right w:val="single" w:sz="4" w:space="0" w:color="auto"/>
            </w:tcBorders>
            <w:shd w:val="clear" w:color="auto" w:fill="auto"/>
            <w:vAlign w:val="center"/>
            <w:hideMark/>
          </w:tcPr>
          <w:p w14:paraId="3D88217A" w14:textId="77777777" w:rsidR="003347E9" w:rsidRPr="00197D2E" w:rsidRDefault="003347E9" w:rsidP="003347E9">
            <w:pPr>
              <w:jc w:val="center"/>
              <w:rPr>
                <w:sz w:val="22"/>
                <w:szCs w:val="22"/>
              </w:rPr>
            </w:pPr>
            <w:r w:rsidRPr="00197D2E">
              <w:rPr>
                <w:sz w:val="22"/>
                <w:szCs w:val="22"/>
              </w:rPr>
              <w:t>97,76</w:t>
            </w:r>
          </w:p>
        </w:tc>
        <w:tc>
          <w:tcPr>
            <w:tcW w:w="821" w:type="dxa"/>
            <w:tcBorders>
              <w:top w:val="nil"/>
              <w:left w:val="nil"/>
              <w:bottom w:val="single" w:sz="4" w:space="0" w:color="auto"/>
              <w:right w:val="single" w:sz="4" w:space="0" w:color="auto"/>
            </w:tcBorders>
            <w:shd w:val="clear" w:color="auto" w:fill="auto"/>
            <w:vAlign w:val="center"/>
            <w:hideMark/>
          </w:tcPr>
          <w:p w14:paraId="2A79174B" w14:textId="77777777" w:rsidR="003347E9" w:rsidRPr="00197D2E" w:rsidRDefault="003347E9" w:rsidP="003347E9">
            <w:pPr>
              <w:jc w:val="center"/>
              <w:rPr>
                <w:sz w:val="22"/>
                <w:szCs w:val="22"/>
              </w:rPr>
            </w:pPr>
            <w:r w:rsidRPr="00197D2E">
              <w:rPr>
                <w:sz w:val="22"/>
                <w:szCs w:val="22"/>
              </w:rPr>
              <w:t>98,32</w:t>
            </w:r>
          </w:p>
        </w:tc>
        <w:tc>
          <w:tcPr>
            <w:tcW w:w="821" w:type="dxa"/>
            <w:tcBorders>
              <w:top w:val="nil"/>
              <w:left w:val="nil"/>
              <w:bottom w:val="single" w:sz="4" w:space="0" w:color="auto"/>
              <w:right w:val="single" w:sz="4" w:space="0" w:color="auto"/>
            </w:tcBorders>
            <w:shd w:val="clear" w:color="auto" w:fill="auto"/>
            <w:vAlign w:val="center"/>
            <w:hideMark/>
          </w:tcPr>
          <w:p w14:paraId="027F6726" w14:textId="77777777" w:rsidR="003347E9" w:rsidRPr="00197D2E" w:rsidRDefault="003347E9" w:rsidP="003347E9">
            <w:pPr>
              <w:jc w:val="center"/>
              <w:rPr>
                <w:sz w:val="22"/>
                <w:szCs w:val="22"/>
              </w:rPr>
            </w:pPr>
            <w:r w:rsidRPr="00197D2E">
              <w:rPr>
                <w:sz w:val="22"/>
                <w:szCs w:val="22"/>
              </w:rPr>
              <w:t>98,88</w:t>
            </w:r>
          </w:p>
        </w:tc>
        <w:tc>
          <w:tcPr>
            <w:tcW w:w="821" w:type="dxa"/>
            <w:tcBorders>
              <w:top w:val="nil"/>
              <w:left w:val="nil"/>
              <w:bottom w:val="single" w:sz="4" w:space="0" w:color="auto"/>
              <w:right w:val="single" w:sz="4" w:space="0" w:color="auto"/>
            </w:tcBorders>
            <w:shd w:val="clear" w:color="auto" w:fill="auto"/>
            <w:vAlign w:val="center"/>
            <w:hideMark/>
          </w:tcPr>
          <w:p w14:paraId="6CA4DA8B" w14:textId="77777777" w:rsidR="003347E9" w:rsidRPr="00197D2E" w:rsidRDefault="003347E9" w:rsidP="003347E9">
            <w:pPr>
              <w:jc w:val="center"/>
              <w:rPr>
                <w:sz w:val="22"/>
                <w:szCs w:val="22"/>
              </w:rPr>
            </w:pPr>
            <w:r w:rsidRPr="00197D2E">
              <w:rPr>
                <w:sz w:val="22"/>
                <w:szCs w:val="22"/>
              </w:rPr>
              <w:t>99,44</w:t>
            </w:r>
          </w:p>
        </w:tc>
        <w:tc>
          <w:tcPr>
            <w:tcW w:w="821" w:type="dxa"/>
            <w:tcBorders>
              <w:top w:val="nil"/>
              <w:left w:val="nil"/>
              <w:bottom w:val="single" w:sz="4" w:space="0" w:color="auto"/>
              <w:right w:val="single" w:sz="4" w:space="0" w:color="auto"/>
            </w:tcBorders>
            <w:shd w:val="clear" w:color="auto" w:fill="auto"/>
            <w:vAlign w:val="center"/>
            <w:hideMark/>
          </w:tcPr>
          <w:p w14:paraId="0B60FA1E" w14:textId="77777777" w:rsidR="003347E9" w:rsidRPr="00197D2E" w:rsidRDefault="003347E9" w:rsidP="003347E9">
            <w:pPr>
              <w:jc w:val="center"/>
              <w:rPr>
                <w:sz w:val="22"/>
                <w:szCs w:val="22"/>
              </w:rPr>
            </w:pPr>
            <w:r w:rsidRPr="00197D2E">
              <w:rPr>
                <w:sz w:val="22"/>
                <w:szCs w:val="22"/>
              </w:rPr>
              <w:t>100</w:t>
            </w:r>
          </w:p>
        </w:tc>
        <w:tc>
          <w:tcPr>
            <w:tcW w:w="821" w:type="dxa"/>
            <w:tcBorders>
              <w:top w:val="nil"/>
              <w:left w:val="nil"/>
              <w:bottom w:val="single" w:sz="4" w:space="0" w:color="auto"/>
              <w:right w:val="single" w:sz="4" w:space="0" w:color="auto"/>
            </w:tcBorders>
            <w:shd w:val="clear" w:color="auto" w:fill="auto"/>
            <w:vAlign w:val="center"/>
            <w:hideMark/>
          </w:tcPr>
          <w:p w14:paraId="2267FF6E"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0ABEF116"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5A338F77"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0713A419" w14:textId="77777777" w:rsidR="003347E9" w:rsidRPr="00197D2E" w:rsidRDefault="003347E9" w:rsidP="003347E9">
            <w:pPr>
              <w:jc w:val="center"/>
              <w:rPr>
                <w:sz w:val="22"/>
                <w:szCs w:val="22"/>
              </w:rPr>
            </w:pPr>
            <w:r w:rsidRPr="00197D2E">
              <w:rPr>
                <w:sz w:val="22"/>
                <w:szCs w:val="22"/>
              </w:rPr>
              <w:t>100</w:t>
            </w:r>
          </w:p>
        </w:tc>
      </w:tr>
      <w:tr w:rsidR="00197D2E" w:rsidRPr="00197D2E" w14:paraId="160FEB6E"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C1420E" w14:textId="77777777" w:rsidR="003347E9" w:rsidRPr="00197D2E" w:rsidRDefault="003347E9" w:rsidP="003347E9">
            <w:pPr>
              <w:jc w:val="center"/>
              <w:rPr>
                <w:b/>
                <w:bCs/>
                <w:sz w:val="22"/>
                <w:szCs w:val="22"/>
              </w:rPr>
            </w:pPr>
            <w:r w:rsidRPr="00197D2E">
              <w:rPr>
                <w:b/>
                <w:bCs/>
                <w:sz w:val="22"/>
                <w:szCs w:val="22"/>
              </w:rPr>
              <w:t>Показатели спроса на ресурс</w:t>
            </w:r>
          </w:p>
        </w:tc>
      </w:tr>
      <w:tr w:rsidR="00197D2E" w:rsidRPr="00197D2E" w14:paraId="00001FC3"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BC7945A" w14:textId="77777777" w:rsidR="003347E9" w:rsidRPr="00197D2E" w:rsidRDefault="003347E9" w:rsidP="003347E9">
            <w:pPr>
              <w:jc w:val="center"/>
              <w:rPr>
                <w:sz w:val="22"/>
                <w:szCs w:val="22"/>
              </w:rPr>
            </w:pPr>
            <w:r w:rsidRPr="00197D2E">
              <w:rPr>
                <w:sz w:val="22"/>
                <w:szCs w:val="22"/>
              </w:rPr>
              <w:t>1.9</w:t>
            </w:r>
          </w:p>
        </w:tc>
        <w:tc>
          <w:tcPr>
            <w:tcW w:w="4336" w:type="dxa"/>
            <w:tcBorders>
              <w:top w:val="nil"/>
              <w:left w:val="nil"/>
              <w:bottom w:val="single" w:sz="4" w:space="0" w:color="auto"/>
              <w:right w:val="single" w:sz="4" w:space="0" w:color="auto"/>
            </w:tcBorders>
            <w:shd w:val="clear" w:color="auto" w:fill="auto"/>
            <w:vAlign w:val="center"/>
            <w:hideMark/>
          </w:tcPr>
          <w:p w14:paraId="32934625" w14:textId="77777777" w:rsidR="003347E9" w:rsidRPr="00197D2E" w:rsidRDefault="003347E9" w:rsidP="003347E9">
            <w:pPr>
              <w:rPr>
                <w:sz w:val="22"/>
                <w:szCs w:val="22"/>
              </w:rPr>
            </w:pPr>
            <w:r w:rsidRPr="00197D2E">
              <w:rPr>
                <w:sz w:val="22"/>
                <w:szCs w:val="22"/>
              </w:rPr>
              <w:t>Потребление воды</w:t>
            </w:r>
          </w:p>
        </w:tc>
        <w:tc>
          <w:tcPr>
            <w:tcW w:w="998" w:type="dxa"/>
            <w:tcBorders>
              <w:top w:val="nil"/>
              <w:left w:val="nil"/>
              <w:bottom w:val="single" w:sz="4" w:space="0" w:color="auto"/>
              <w:right w:val="single" w:sz="4" w:space="0" w:color="auto"/>
            </w:tcBorders>
            <w:shd w:val="clear" w:color="auto" w:fill="auto"/>
            <w:vAlign w:val="center"/>
            <w:hideMark/>
          </w:tcPr>
          <w:p w14:paraId="56F6C03F" w14:textId="77777777" w:rsidR="003347E9" w:rsidRPr="00197D2E" w:rsidRDefault="003347E9" w:rsidP="003347E9">
            <w:pPr>
              <w:jc w:val="center"/>
              <w:rPr>
                <w:sz w:val="22"/>
                <w:szCs w:val="22"/>
              </w:rPr>
            </w:pPr>
            <w:r w:rsidRPr="00197D2E">
              <w:rPr>
                <w:sz w:val="22"/>
                <w:szCs w:val="22"/>
              </w:rPr>
              <w:t xml:space="preserve">тыс. м³ </w:t>
            </w:r>
          </w:p>
        </w:tc>
        <w:tc>
          <w:tcPr>
            <w:tcW w:w="821" w:type="dxa"/>
            <w:tcBorders>
              <w:top w:val="nil"/>
              <w:left w:val="nil"/>
              <w:bottom w:val="single" w:sz="4" w:space="0" w:color="auto"/>
              <w:right w:val="single" w:sz="4" w:space="0" w:color="auto"/>
            </w:tcBorders>
            <w:shd w:val="clear" w:color="auto" w:fill="auto"/>
            <w:vAlign w:val="center"/>
            <w:hideMark/>
          </w:tcPr>
          <w:p w14:paraId="533A23AD" w14:textId="77777777" w:rsidR="003347E9" w:rsidRPr="00197D2E" w:rsidRDefault="003347E9" w:rsidP="003347E9">
            <w:pPr>
              <w:jc w:val="center"/>
              <w:rPr>
                <w:sz w:val="22"/>
                <w:szCs w:val="22"/>
              </w:rPr>
            </w:pPr>
            <w:r w:rsidRPr="00197D2E">
              <w:rPr>
                <w:sz w:val="22"/>
                <w:szCs w:val="22"/>
              </w:rPr>
              <w:t>484,35</w:t>
            </w:r>
          </w:p>
        </w:tc>
        <w:tc>
          <w:tcPr>
            <w:tcW w:w="821" w:type="dxa"/>
            <w:tcBorders>
              <w:top w:val="nil"/>
              <w:left w:val="nil"/>
              <w:bottom w:val="single" w:sz="4" w:space="0" w:color="auto"/>
              <w:right w:val="single" w:sz="4" w:space="0" w:color="auto"/>
            </w:tcBorders>
            <w:shd w:val="clear" w:color="auto" w:fill="auto"/>
            <w:vAlign w:val="center"/>
            <w:hideMark/>
          </w:tcPr>
          <w:p w14:paraId="7877882C" w14:textId="77777777" w:rsidR="003347E9" w:rsidRPr="00197D2E" w:rsidRDefault="003347E9" w:rsidP="003347E9">
            <w:pPr>
              <w:jc w:val="center"/>
              <w:rPr>
                <w:sz w:val="22"/>
                <w:szCs w:val="22"/>
              </w:rPr>
            </w:pPr>
            <w:r w:rsidRPr="00197D2E">
              <w:rPr>
                <w:sz w:val="22"/>
                <w:szCs w:val="22"/>
              </w:rPr>
              <w:t>414,79</w:t>
            </w:r>
          </w:p>
        </w:tc>
        <w:tc>
          <w:tcPr>
            <w:tcW w:w="821" w:type="dxa"/>
            <w:tcBorders>
              <w:top w:val="nil"/>
              <w:left w:val="nil"/>
              <w:bottom w:val="single" w:sz="4" w:space="0" w:color="auto"/>
              <w:right w:val="single" w:sz="4" w:space="0" w:color="auto"/>
            </w:tcBorders>
            <w:shd w:val="clear" w:color="auto" w:fill="auto"/>
            <w:vAlign w:val="center"/>
            <w:hideMark/>
          </w:tcPr>
          <w:p w14:paraId="1CB00882" w14:textId="77777777" w:rsidR="003347E9" w:rsidRPr="00197D2E" w:rsidRDefault="003347E9" w:rsidP="003347E9">
            <w:pPr>
              <w:jc w:val="center"/>
              <w:rPr>
                <w:sz w:val="22"/>
                <w:szCs w:val="22"/>
              </w:rPr>
            </w:pPr>
            <w:r w:rsidRPr="00197D2E">
              <w:rPr>
                <w:sz w:val="22"/>
                <w:szCs w:val="22"/>
              </w:rPr>
              <w:t>414,79</w:t>
            </w:r>
          </w:p>
        </w:tc>
        <w:tc>
          <w:tcPr>
            <w:tcW w:w="821" w:type="dxa"/>
            <w:tcBorders>
              <w:top w:val="nil"/>
              <w:left w:val="nil"/>
              <w:bottom w:val="single" w:sz="4" w:space="0" w:color="auto"/>
              <w:right w:val="single" w:sz="4" w:space="0" w:color="auto"/>
            </w:tcBorders>
            <w:shd w:val="clear" w:color="auto" w:fill="auto"/>
            <w:vAlign w:val="center"/>
            <w:hideMark/>
          </w:tcPr>
          <w:p w14:paraId="284314E8" w14:textId="77777777" w:rsidR="003347E9" w:rsidRPr="00197D2E" w:rsidRDefault="003347E9" w:rsidP="003347E9">
            <w:pPr>
              <w:jc w:val="center"/>
              <w:rPr>
                <w:sz w:val="22"/>
                <w:szCs w:val="22"/>
              </w:rPr>
            </w:pPr>
            <w:r w:rsidRPr="00197D2E">
              <w:rPr>
                <w:sz w:val="22"/>
                <w:szCs w:val="22"/>
              </w:rPr>
              <w:t>414,79</w:t>
            </w:r>
          </w:p>
        </w:tc>
        <w:tc>
          <w:tcPr>
            <w:tcW w:w="821" w:type="dxa"/>
            <w:tcBorders>
              <w:top w:val="nil"/>
              <w:left w:val="nil"/>
              <w:bottom w:val="single" w:sz="4" w:space="0" w:color="auto"/>
              <w:right w:val="single" w:sz="4" w:space="0" w:color="auto"/>
            </w:tcBorders>
            <w:shd w:val="clear" w:color="auto" w:fill="auto"/>
            <w:vAlign w:val="center"/>
            <w:hideMark/>
          </w:tcPr>
          <w:p w14:paraId="3085CC2B" w14:textId="77777777" w:rsidR="003347E9" w:rsidRPr="00197D2E" w:rsidRDefault="003347E9" w:rsidP="003347E9">
            <w:pPr>
              <w:jc w:val="center"/>
              <w:rPr>
                <w:sz w:val="22"/>
                <w:szCs w:val="22"/>
              </w:rPr>
            </w:pPr>
            <w:r w:rsidRPr="00197D2E">
              <w:rPr>
                <w:sz w:val="22"/>
                <w:szCs w:val="22"/>
              </w:rPr>
              <w:t>414,79</w:t>
            </w:r>
          </w:p>
        </w:tc>
        <w:tc>
          <w:tcPr>
            <w:tcW w:w="821" w:type="dxa"/>
            <w:tcBorders>
              <w:top w:val="nil"/>
              <w:left w:val="nil"/>
              <w:bottom w:val="single" w:sz="4" w:space="0" w:color="auto"/>
              <w:right w:val="single" w:sz="4" w:space="0" w:color="auto"/>
            </w:tcBorders>
            <w:shd w:val="clear" w:color="auto" w:fill="auto"/>
            <w:vAlign w:val="center"/>
            <w:hideMark/>
          </w:tcPr>
          <w:p w14:paraId="17F656D4" w14:textId="77777777" w:rsidR="003347E9" w:rsidRPr="00197D2E" w:rsidRDefault="003347E9" w:rsidP="003347E9">
            <w:pPr>
              <w:jc w:val="center"/>
              <w:rPr>
                <w:sz w:val="22"/>
                <w:szCs w:val="22"/>
              </w:rPr>
            </w:pPr>
            <w:r w:rsidRPr="00197D2E">
              <w:rPr>
                <w:sz w:val="22"/>
                <w:szCs w:val="22"/>
              </w:rPr>
              <w:t>414,79</w:t>
            </w:r>
          </w:p>
        </w:tc>
        <w:tc>
          <w:tcPr>
            <w:tcW w:w="821" w:type="dxa"/>
            <w:tcBorders>
              <w:top w:val="nil"/>
              <w:left w:val="nil"/>
              <w:bottom w:val="single" w:sz="4" w:space="0" w:color="auto"/>
              <w:right w:val="single" w:sz="4" w:space="0" w:color="auto"/>
            </w:tcBorders>
            <w:shd w:val="clear" w:color="auto" w:fill="auto"/>
            <w:vAlign w:val="center"/>
            <w:hideMark/>
          </w:tcPr>
          <w:p w14:paraId="606DC83F" w14:textId="77777777" w:rsidR="003347E9" w:rsidRPr="00197D2E" w:rsidRDefault="003347E9" w:rsidP="003347E9">
            <w:pPr>
              <w:jc w:val="center"/>
              <w:rPr>
                <w:sz w:val="22"/>
                <w:szCs w:val="22"/>
              </w:rPr>
            </w:pPr>
            <w:r w:rsidRPr="00197D2E">
              <w:rPr>
                <w:sz w:val="22"/>
                <w:szCs w:val="22"/>
              </w:rPr>
              <w:t>481,77</w:t>
            </w:r>
          </w:p>
        </w:tc>
        <w:tc>
          <w:tcPr>
            <w:tcW w:w="1040" w:type="dxa"/>
            <w:tcBorders>
              <w:top w:val="nil"/>
              <w:left w:val="nil"/>
              <w:bottom w:val="single" w:sz="4" w:space="0" w:color="auto"/>
              <w:right w:val="single" w:sz="4" w:space="0" w:color="auto"/>
            </w:tcBorders>
            <w:shd w:val="clear" w:color="auto" w:fill="auto"/>
            <w:vAlign w:val="center"/>
            <w:hideMark/>
          </w:tcPr>
          <w:p w14:paraId="6EA812CB" w14:textId="77777777" w:rsidR="003347E9" w:rsidRPr="00197D2E" w:rsidRDefault="003347E9" w:rsidP="003347E9">
            <w:pPr>
              <w:jc w:val="center"/>
              <w:rPr>
                <w:sz w:val="22"/>
                <w:szCs w:val="22"/>
              </w:rPr>
            </w:pPr>
            <w:r w:rsidRPr="00197D2E">
              <w:rPr>
                <w:sz w:val="22"/>
                <w:szCs w:val="22"/>
              </w:rPr>
              <w:t>517,19</w:t>
            </w:r>
          </w:p>
        </w:tc>
        <w:tc>
          <w:tcPr>
            <w:tcW w:w="1040" w:type="dxa"/>
            <w:tcBorders>
              <w:top w:val="nil"/>
              <w:left w:val="nil"/>
              <w:bottom w:val="single" w:sz="4" w:space="0" w:color="auto"/>
              <w:right w:val="single" w:sz="4" w:space="0" w:color="auto"/>
            </w:tcBorders>
            <w:shd w:val="clear" w:color="auto" w:fill="auto"/>
            <w:vAlign w:val="center"/>
            <w:hideMark/>
          </w:tcPr>
          <w:p w14:paraId="40E5E3E4" w14:textId="77777777" w:rsidR="003347E9" w:rsidRPr="00197D2E" w:rsidRDefault="003347E9" w:rsidP="003347E9">
            <w:pPr>
              <w:jc w:val="center"/>
              <w:rPr>
                <w:sz w:val="22"/>
                <w:szCs w:val="22"/>
              </w:rPr>
            </w:pPr>
            <w:r w:rsidRPr="00197D2E">
              <w:rPr>
                <w:sz w:val="22"/>
                <w:szCs w:val="22"/>
              </w:rPr>
              <w:t>552,01</w:t>
            </w:r>
          </w:p>
        </w:tc>
        <w:tc>
          <w:tcPr>
            <w:tcW w:w="1040" w:type="dxa"/>
            <w:tcBorders>
              <w:top w:val="nil"/>
              <w:left w:val="nil"/>
              <w:bottom w:val="single" w:sz="4" w:space="0" w:color="auto"/>
              <w:right w:val="single" w:sz="4" w:space="0" w:color="auto"/>
            </w:tcBorders>
            <w:shd w:val="clear" w:color="auto" w:fill="auto"/>
            <w:vAlign w:val="center"/>
            <w:hideMark/>
          </w:tcPr>
          <w:p w14:paraId="4E647C44" w14:textId="77777777" w:rsidR="003347E9" w:rsidRPr="00197D2E" w:rsidRDefault="003347E9" w:rsidP="003347E9">
            <w:pPr>
              <w:jc w:val="center"/>
              <w:rPr>
                <w:sz w:val="22"/>
                <w:szCs w:val="22"/>
              </w:rPr>
            </w:pPr>
            <w:r w:rsidRPr="00197D2E">
              <w:rPr>
                <w:sz w:val="22"/>
                <w:szCs w:val="22"/>
              </w:rPr>
              <w:t>579,89</w:t>
            </w:r>
          </w:p>
        </w:tc>
      </w:tr>
      <w:tr w:rsidR="00197D2E" w:rsidRPr="00197D2E" w14:paraId="1605DB0C" w14:textId="77777777" w:rsidTr="003347E9">
        <w:trPr>
          <w:trHeight w:val="20"/>
        </w:trPr>
        <w:tc>
          <w:tcPr>
            <w:tcW w:w="531" w:type="dxa"/>
            <w:tcBorders>
              <w:top w:val="nil"/>
              <w:left w:val="single" w:sz="4" w:space="0" w:color="auto"/>
              <w:bottom w:val="single" w:sz="4" w:space="0" w:color="auto"/>
              <w:right w:val="single" w:sz="4" w:space="0" w:color="auto"/>
            </w:tcBorders>
            <w:shd w:val="clear" w:color="000000" w:fill="DDEBF7"/>
            <w:vAlign w:val="center"/>
            <w:hideMark/>
          </w:tcPr>
          <w:p w14:paraId="1FCF3443" w14:textId="77777777" w:rsidR="003347E9" w:rsidRPr="00197D2E" w:rsidRDefault="003347E9" w:rsidP="003347E9">
            <w:pPr>
              <w:jc w:val="center"/>
              <w:rPr>
                <w:b/>
                <w:bCs/>
                <w:sz w:val="22"/>
                <w:szCs w:val="22"/>
              </w:rPr>
            </w:pPr>
            <w:bookmarkStart w:id="112" w:name="_Hlk77271333"/>
            <w:r w:rsidRPr="00197D2E">
              <w:rPr>
                <w:b/>
                <w:bCs/>
                <w:sz w:val="22"/>
                <w:szCs w:val="22"/>
              </w:rPr>
              <w:t>2</w:t>
            </w:r>
          </w:p>
        </w:tc>
        <w:tc>
          <w:tcPr>
            <w:tcW w:w="14201" w:type="dxa"/>
            <w:gridSpan w:val="12"/>
            <w:tcBorders>
              <w:top w:val="single" w:sz="4" w:space="0" w:color="auto"/>
              <w:left w:val="nil"/>
              <w:bottom w:val="single" w:sz="4" w:space="0" w:color="auto"/>
              <w:right w:val="nil"/>
            </w:tcBorders>
            <w:shd w:val="clear" w:color="000000" w:fill="DDEBF7"/>
            <w:vAlign w:val="center"/>
            <w:hideMark/>
          </w:tcPr>
          <w:p w14:paraId="6B14BF90" w14:textId="77777777" w:rsidR="003347E9" w:rsidRPr="00197D2E" w:rsidRDefault="003347E9" w:rsidP="003347E9">
            <w:pPr>
              <w:rPr>
                <w:b/>
                <w:bCs/>
                <w:sz w:val="22"/>
                <w:szCs w:val="22"/>
              </w:rPr>
            </w:pPr>
            <w:r w:rsidRPr="00197D2E">
              <w:rPr>
                <w:b/>
                <w:bCs/>
                <w:sz w:val="22"/>
                <w:szCs w:val="22"/>
              </w:rPr>
              <w:t>с. Антипаюта</w:t>
            </w:r>
          </w:p>
        </w:tc>
      </w:tr>
      <w:tr w:rsidR="00197D2E" w:rsidRPr="00197D2E" w14:paraId="173A08F0"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9B105D7" w14:textId="77777777" w:rsidR="003347E9" w:rsidRPr="00197D2E" w:rsidRDefault="003347E9" w:rsidP="003347E9">
            <w:pPr>
              <w:jc w:val="center"/>
              <w:rPr>
                <w:b/>
                <w:bCs/>
                <w:sz w:val="22"/>
                <w:szCs w:val="22"/>
              </w:rPr>
            </w:pPr>
            <w:r w:rsidRPr="00197D2E">
              <w:rPr>
                <w:b/>
                <w:bCs/>
                <w:sz w:val="22"/>
                <w:szCs w:val="22"/>
              </w:rPr>
              <w:t>Показатели надежности и бесперебойности водоснабжения</w:t>
            </w:r>
          </w:p>
        </w:tc>
      </w:tr>
      <w:tr w:rsidR="00197D2E" w:rsidRPr="00197D2E" w14:paraId="0D97C3D6"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8758E2B" w14:textId="77777777" w:rsidR="003347E9" w:rsidRPr="00197D2E" w:rsidRDefault="003347E9" w:rsidP="003347E9">
            <w:pPr>
              <w:jc w:val="center"/>
              <w:rPr>
                <w:sz w:val="22"/>
                <w:szCs w:val="22"/>
              </w:rPr>
            </w:pPr>
            <w:r w:rsidRPr="00197D2E">
              <w:rPr>
                <w:sz w:val="22"/>
                <w:szCs w:val="22"/>
              </w:rPr>
              <w:t>2.1</w:t>
            </w:r>
          </w:p>
        </w:tc>
        <w:tc>
          <w:tcPr>
            <w:tcW w:w="4336" w:type="dxa"/>
            <w:tcBorders>
              <w:top w:val="nil"/>
              <w:left w:val="nil"/>
              <w:bottom w:val="single" w:sz="4" w:space="0" w:color="auto"/>
              <w:right w:val="single" w:sz="4" w:space="0" w:color="auto"/>
            </w:tcBorders>
            <w:shd w:val="clear" w:color="auto" w:fill="auto"/>
            <w:vAlign w:val="center"/>
            <w:hideMark/>
          </w:tcPr>
          <w:p w14:paraId="40DBDD31" w14:textId="77777777" w:rsidR="003347E9" w:rsidRPr="00197D2E" w:rsidRDefault="003347E9" w:rsidP="003347E9">
            <w:pPr>
              <w:rPr>
                <w:sz w:val="22"/>
                <w:szCs w:val="22"/>
              </w:rPr>
            </w:pPr>
            <w:r w:rsidRPr="00197D2E">
              <w:rPr>
                <w:sz w:val="22"/>
                <w:szCs w:val="22"/>
              </w:rPr>
              <w:t>Аварийность</w:t>
            </w:r>
          </w:p>
        </w:tc>
        <w:tc>
          <w:tcPr>
            <w:tcW w:w="998" w:type="dxa"/>
            <w:tcBorders>
              <w:top w:val="nil"/>
              <w:left w:val="nil"/>
              <w:bottom w:val="single" w:sz="4" w:space="0" w:color="auto"/>
              <w:right w:val="single" w:sz="4" w:space="0" w:color="auto"/>
            </w:tcBorders>
            <w:shd w:val="clear" w:color="auto" w:fill="auto"/>
            <w:vAlign w:val="center"/>
            <w:hideMark/>
          </w:tcPr>
          <w:p w14:paraId="4DC164E9" w14:textId="77777777" w:rsidR="003347E9" w:rsidRPr="00197D2E" w:rsidRDefault="003347E9" w:rsidP="003347E9">
            <w:pPr>
              <w:jc w:val="center"/>
              <w:rPr>
                <w:sz w:val="22"/>
                <w:szCs w:val="22"/>
              </w:rPr>
            </w:pPr>
            <w:r w:rsidRPr="00197D2E">
              <w:rPr>
                <w:sz w:val="22"/>
                <w:szCs w:val="22"/>
              </w:rPr>
              <w:t>ед./км</w:t>
            </w:r>
          </w:p>
        </w:tc>
        <w:tc>
          <w:tcPr>
            <w:tcW w:w="821" w:type="dxa"/>
            <w:tcBorders>
              <w:top w:val="nil"/>
              <w:left w:val="nil"/>
              <w:bottom w:val="single" w:sz="4" w:space="0" w:color="auto"/>
              <w:right w:val="single" w:sz="4" w:space="0" w:color="auto"/>
            </w:tcBorders>
            <w:shd w:val="clear" w:color="auto" w:fill="auto"/>
            <w:vAlign w:val="center"/>
            <w:hideMark/>
          </w:tcPr>
          <w:p w14:paraId="0F491CC2"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02E0F75A"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0B7DE601"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77ED7194"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6B2B3AF5"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7481B1D3"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2E8FF05A"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63047A8B"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3DDE1C22"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0CEA24F0" w14:textId="77777777" w:rsidR="003347E9" w:rsidRPr="00197D2E" w:rsidRDefault="003347E9" w:rsidP="003347E9">
            <w:pPr>
              <w:jc w:val="center"/>
              <w:rPr>
                <w:sz w:val="22"/>
                <w:szCs w:val="22"/>
              </w:rPr>
            </w:pPr>
            <w:r w:rsidRPr="00197D2E">
              <w:rPr>
                <w:sz w:val="22"/>
                <w:szCs w:val="22"/>
              </w:rPr>
              <w:t>0,00</w:t>
            </w:r>
          </w:p>
        </w:tc>
      </w:tr>
      <w:tr w:rsidR="00197D2E" w:rsidRPr="00197D2E" w14:paraId="733DB1CA"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240A882" w14:textId="77777777" w:rsidR="003347E9" w:rsidRPr="00197D2E" w:rsidRDefault="003347E9" w:rsidP="003347E9">
            <w:pPr>
              <w:jc w:val="center"/>
              <w:rPr>
                <w:sz w:val="22"/>
                <w:szCs w:val="22"/>
              </w:rPr>
            </w:pPr>
            <w:r w:rsidRPr="00197D2E">
              <w:rPr>
                <w:sz w:val="22"/>
                <w:szCs w:val="22"/>
              </w:rPr>
              <w:t>2.2</w:t>
            </w:r>
          </w:p>
        </w:tc>
        <w:tc>
          <w:tcPr>
            <w:tcW w:w="4336" w:type="dxa"/>
            <w:tcBorders>
              <w:top w:val="nil"/>
              <w:left w:val="nil"/>
              <w:bottom w:val="single" w:sz="4" w:space="0" w:color="auto"/>
              <w:right w:val="single" w:sz="4" w:space="0" w:color="auto"/>
            </w:tcBorders>
            <w:shd w:val="clear" w:color="auto" w:fill="auto"/>
            <w:vAlign w:val="center"/>
            <w:hideMark/>
          </w:tcPr>
          <w:p w14:paraId="558D4CCE" w14:textId="77777777" w:rsidR="003347E9" w:rsidRPr="00197D2E" w:rsidRDefault="003347E9" w:rsidP="003347E9">
            <w:pPr>
              <w:rPr>
                <w:sz w:val="22"/>
                <w:szCs w:val="22"/>
              </w:rPr>
            </w:pPr>
            <w:r w:rsidRPr="00197D2E">
              <w:rPr>
                <w:sz w:val="22"/>
                <w:szCs w:val="22"/>
              </w:rPr>
              <w:t>Доля ветхих сетей, нуждающихся в замене</w:t>
            </w:r>
          </w:p>
        </w:tc>
        <w:tc>
          <w:tcPr>
            <w:tcW w:w="998" w:type="dxa"/>
            <w:tcBorders>
              <w:top w:val="nil"/>
              <w:left w:val="nil"/>
              <w:bottom w:val="single" w:sz="4" w:space="0" w:color="auto"/>
              <w:right w:val="single" w:sz="4" w:space="0" w:color="auto"/>
            </w:tcBorders>
            <w:shd w:val="clear" w:color="auto" w:fill="auto"/>
            <w:vAlign w:val="center"/>
            <w:hideMark/>
          </w:tcPr>
          <w:p w14:paraId="28C862EA"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2A8769F3" w14:textId="77777777" w:rsidR="003347E9" w:rsidRPr="00197D2E" w:rsidRDefault="003347E9" w:rsidP="003347E9">
            <w:pPr>
              <w:jc w:val="center"/>
              <w:rPr>
                <w:sz w:val="22"/>
                <w:szCs w:val="22"/>
              </w:rPr>
            </w:pPr>
            <w:r w:rsidRPr="00197D2E">
              <w:rPr>
                <w:sz w:val="22"/>
                <w:szCs w:val="22"/>
              </w:rPr>
              <w:t>22</w:t>
            </w:r>
          </w:p>
        </w:tc>
        <w:tc>
          <w:tcPr>
            <w:tcW w:w="821" w:type="dxa"/>
            <w:tcBorders>
              <w:top w:val="nil"/>
              <w:left w:val="nil"/>
              <w:bottom w:val="single" w:sz="4" w:space="0" w:color="auto"/>
              <w:right w:val="single" w:sz="4" w:space="0" w:color="auto"/>
            </w:tcBorders>
            <w:shd w:val="clear" w:color="auto" w:fill="auto"/>
            <w:vAlign w:val="center"/>
            <w:hideMark/>
          </w:tcPr>
          <w:p w14:paraId="27F858EF" w14:textId="77777777" w:rsidR="003347E9" w:rsidRPr="00197D2E" w:rsidRDefault="003347E9" w:rsidP="003347E9">
            <w:pPr>
              <w:jc w:val="center"/>
              <w:rPr>
                <w:sz w:val="22"/>
                <w:szCs w:val="22"/>
              </w:rPr>
            </w:pPr>
            <w:r w:rsidRPr="00197D2E">
              <w:rPr>
                <w:sz w:val="22"/>
                <w:szCs w:val="22"/>
              </w:rPr>
              <w:t>22</w:t>
            </w:r>
          </w:p>
        </w:tc>
        <w:tc>
          <w:tcPr>
            <w:tcW w:w="821" w:type="dxa"/>
            <w:tcBorders>
              <w:top w:val="nil"/>
              <w:left w:val="nil"/>
              <w:bottom w:val="single" w:sz="4" w:space="0" w:color="auto"/>
              <w:right w:val="single" w:sz="4" w:space="0" w:color="auto"/>
            </w:tcBorders>
            <w:shd w:val="clear" w:color="auto" w:fill="auto"/>
            <w:vAlign w:val="center"/>
            <w:hideMark/>
          </w:tcPr>
          <w:p w14:paraId="7D789180" w14:textId="77777777" w:rsidR="003347E9" w:rsidRPr="00197D2E" w:rsidRDefault="003347E9" w:rsidP="003347E9">
            <w:pPr>
              <w:jc w:val="center"/>
              <w:rPr>
                <w:sz w:val="22"/>
                <w:szCs w:val="22"/>
              </w:rPr>
            </w:pPr>
            <w:r w:rsidRPr="00197D2E">
              <w:rPr>
                <w:sz w:val="22"/>
                <w:szCs w:val="22"/>
              </w:rPr>
              <w:t>22</w:t>
            </w:r>
          </w:p>
        </w:tc>
        <w:tc>
          <w:tcPr>
            <w:tcW w:w="821" w:type="dxa"/>
            <w:tcBorders>
              <w:top w:val="nil"/>
              <w:left w:val="nil"/>
              <w:bottom w:val="single" w:sz="4" w:space="0" w:color="auto"/>
              <w:right w:val="single" w:sz="4" w:space="0" w:color="auto"/>
            </w:tcBorders>
            <w:shd w:val="clear" w:color="auto" w:fill="auto"/>
            <w:vAlign w:val="center"/>
            <w:hideMark/>
          </w:tcPr>
          <w:p w14:paraId="1572E30C" w14:textId="11BBCCD5" w:rsidR="003347E9" w:rsidRPr="00197D2E" w:rsidRDefault="00BE4793" w:rsidP="003347E9">
            <w:pPr>
              <w:jc w:val="center"/>
              <w:rPr>
                <w:sz w:val="22"/>
                <w:szCs w:val="22"/>
              </w:rPr>
            </w:pPr>
            <w:r>
              <w:rPr>
                <w:sz w:val="22"/>
                <w:szCs w:val="22"/>
              </w:rPr>
              <w:t>15</w:t>
            </w:r>
          </w:p>
        </w:tc>
        <w:tc>
          <w:tcPr>
            <w:tcW w:w="821" w:type="dxa"/>
            <w:tcBorders>
              <w:top w:val="nil"/>
              <w:left w:val="nil"/>
              <w:bottom w:val="single" w:sz="4" w:space="0" w:color="auto"/>
              <w:right w:val="single" w:sz="4" w:space="0" w:color="auto"/>
            </w:tcBorders>
            <w:shd w:val="clear" w:color="auto" w:fill="auto"/>
            <w:vAlign w:val="center"/>
            <w:hideMark/>
          </w:tcPr>
          <w:p w14:paraId="737D0D76" w14:textId="4EB5B1E2" w:rsidR="003347E9" w:rsidRPr="00197D2E" w:rsidRDefault="00BE4793" w:rsidP="003347E9">
            <w:pPr>
              <w:jc w:val="center"/>
              <w:rPr>
                <w:sz w:val="22"/>
                <w:szCs w:val="22"/>
              </w:rPr>
            </w:pPr>
            <w:r>
              <w:rPr>
                <w:sz w:val="22"/>
                <w:szCs w:val="22"/>
              </w:rPr>
              <w:t>8</w:t>
            </w:r>
          </w:p>
        </w:tc>
        <w:tc>
          <w:tcPr>
            <w:tcW w:w="821" w:type="dxa"/>
            <w:tcBorders>
              <w:top w:val="nil"/>
              <w:left w:val="nil"/>
              <w:bottom w:val="single" w:sz="4" w:space="0" w:color="auto"/>
              <w:right w:val="single" w:sz="4" w:space="0" w:color="auto"/>
            </w:tcBorders>
            <w:shd w:val="clear" w:color="auto" w:fill="auto"/>
            <w:vAlign w:val="center"/>
            <w:hideMark/>
          </w:tcPr>
          <w:p w14:paraId="1F7A5A5C" w14:textId="3C8975CF" w:rsidR="003347E9" w:rsidRPr="00197D2E" w:rsidRDefault="00BE4793" w:rsidP="003347E9">
            <w:pPr>
              <w:jc w:val="center"/>
              <w:rPr>
                <w:sz w:val="22"/>
                <w:szCs w:val="22"/>
              </w:rPr>
            </w:pPr>
            <w:r>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33E943E1"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6DDDB05"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5827FED8"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1688EDF" w14:textId="77777777" w:rsidR="003347E9" w:rsidRPr="00197D2E" w:rsidRDefault="003347E9" w:rsidP="003347E9">
            <w:pPr>
              <w:jc w:val="center"/>
              <w:rPr>
                <w:sz w:val="22"/>
                <w:szCs w:val="22"/>
              </w:rPr>
            </w:pPr>
            <w:r w:rsidRPr="00197D2E">
              <w:rPr>
                <w:sz w:val="22"/>
                <w:szCs w:val="22"/>
              </w:rPr>
              <w:t>0</w:t>
            </w:r>
          </w:p>
        </w:tc>
      </w:tr>
      <w:tr w:rsidR="00197D2E" w:rsidRPr="00197D2E" w14:paraId="77E3A81A"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0DA75BD" w14:textId="77777777" w:rsidR="003347E9" w:rsidRPr="00197D2E" w:rsidRDefault="003347E9" w:rsidP="003347E9">
            <w:pPr>
              <w:jc w:val="center"/>
              <w:rPr>
                <w:b/>
                <w:bCs/>
                <w:sz w:val="22"/>
                <w:szCs w:val="22"/>
              </w:rPr>
            </w:pPr>
            <w:r w:rsidRPr="00197D2E">
              <w:rPr>
                <w:b/>
                <w:bCs/>
                <w:sz w:val="22"/>
                <w:szCs w:val="22"/>
              </w:rPr>
              <w:t>Показатели качества воды</w:t>
            </w:r>
          </w:p>
        </w:tc>
      </w:tr>
      <w:tr w:rsidR="00197D2E" w:rsidRPr="00197D2E" w14:paraId="31445464"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3B4E27B" w14:textId="77777777" w:rsidR="00042EF7" w:rsidRPr="00197D2E" w:rsidRDefault="00042EF7" w:rsidP="00042EF7">
            <w:pPr>
              <w:jc w:val="center"/>
              <w:rPr>
                <w:sz w:val="22"/>
                <w:szCs w:val="22"/>
              </w:rPr>
            </w:pPr>
            <w:r w:rsidRPr="00197D2E">
              <w:rPr>
                <w:sz w:val="22"/>
                <w:szCs w:val="22"/>
              </w:rPr>
              <w:t>2.3</w:t>
            </w:r>
          </w:p>
        </w:tc>
        <w:tc>
          <w:tcPr>
            <w:tcW w:w="4336" w:type="dxa"/>
            <w:tcBorders>
              <w:top w:val="nil"/>
              <w:left w:val="nil"/>
              <w:bottom w:val="single" w:sz="4" w:space="0" w:color="auto"/>
              <w:right w:val="single" w:sz="4" w:space="0" w:color="auto"/>
            </w:tcBorders>
            <w:shd w:val="clear" w:color="auto" w:fill="auto"/>
            <w:vAlign w:val="center"/>
            <w:hideMark/>
          </w:tcPr>
          <w:p w14:paraId="7D617E64" w14:textId="77777777" w:rsidR="00042EF7" w:rsidRPr="00197D2E" w:rsidRDefault="00042EF7" w:rsidP="00042EF7">
            <w:pPr>
              <w:rPr>
                <w:sz w:val="22"/>
                <w:szCs w:val="22"/>
              </w:rPr>
            </w:pPr>
            <w:r w:rsidRPr="00197D2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203AD052"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0B56955C" w14:textId="4EE66E9D"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13ACAD69" w14:textId="02D01527"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62855774" w14:textId="32068060" w:rsidR="00042EF7" w:rsidRPr="00197D2E" w:rsidRDefault="00042EF7" w:rsidP="00042EF7">
            <w:pPr>
              <w:jc w:val="center"/>
              <w:rPr>
                <w:sz w:val="22"/>
                <w:szCs w:val="22"/>
              </w:rPr>
            </w:pPr>
            <w:r w:rsidRPr="00197D2E">
              <w:rPr>
                <w:sz w:val="22"/>
                <w:szCs w:val="22"/>
              </w:rPr>
              <w:t>50</w:t>
            </w:r>
          </w:p>
        </w:tc>
        <w:tc>
          <w:tcPr>
            <w:tcW w:w="821" w:type="dxa"/>
            <w:tcBorders>
              <w:top w:val="nil"/>
              <w:left w:val="nil"/>
              <w:bottom w:val="single" w:sz="4" w:space="0" w:color="auto"/>
              <w:right w:val="single" w:sz="4" w:space="0" w:color="auto"/>
            </w:tcBorders>
            <w:shd w:val="clear" w:color="auto" w:fill="auto"/>
            <w:vAlign w:val="center"/>
            <w:hideMark/>
          </w:tcPr>
          <w:p w14:paraId="3078F3D4" w14:textId="1019AA81"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2B2EDB11" w14:textId="23DD1A0C"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3F96E6DB" w14:textId="62D3FC5E"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B232492" w14:textId="12E69415"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2E3EB3AE" w14:textId="4A0BD2D3"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367FEE5B" w14:textId="1D7503F3"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64E7F239" w14:textId="0B4DF4C9" w:rsidR="00042EF7" w:rsidRPr="00197D2E" w:rsidRDefault="00042EF7" w:rsidP="00042EF7">
            <w:pPr>
              <w:jc w:val="center"/>
              <w:rPr>
                <w:sz w:val="22"/>
                <w:szCs w:val="22"/>
              </w:rPr>
            </w:pPr>
            <w:r w:rsidRPr="00197D2E">
              <w:rPr>
                <w:sz w:val="22"/>
                <w:szCs w:val="22"/>
              </w:rPr>
              <w:t>0</w:t>
            </w:r>
          </w:p>
        </w:tc>
      </w:tr>
      <w:tr w:rsidR="00197D2E" w:rsidRPr="00197D2E" w14:paraId="12DC0A4A"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5665872" w14:textId="77777777" w:rsidR="00042EF7" w:rsidRPr="00197D2E" w:rsidRDefault="00042EF7" w:rsidP="00042EF7">
            <w:pPr>
              <w:jc w:val="center"/>
              <w:rPr>
                <w:sz w:val="22"/>
                <w:szCs w:val="22"/>
              </w:rPr>
            </w:pPr>
            <w:r w:rsidRPr="00197D2E">
              <w:rPr>
                <w:sz w:val="22"/>
                <w:szCs w:val="22"/>
              </w:rPr>
              <w:lastRenderedPageBreak/>
              <w:t>2.4</w:t>
            </w:r>
          </w:p>
        </w:tc>
        <w:tc>
          <w:tcPr>
            <w:tcW w:w="4336" w:type="dxa"/>
            <w:tcBorders>
              <w:top w:val="nil"/>
              <w:left w:val="nil"/>
              <w:bottom w:val="single" w:sz="4" w:space="0" w:color="auto"/>
              <w:right w:val="single" w:sz="4" w:space="0" w:color="auto"/>
            </w:tcBorders>
            <w:shd w:val="clear" w:color="auto" w:fill="auto"/>
            <w:vAlign w:val="center"/>
            <w:hideMark/>
          </w:tcPr>
          <w:p w14:paraId="625BD844" w14:textId="77777777" w:rsidR="00042EF7" w:rsidRPr="00197D2E" w:rsidRDefault="00042EF7" w:rsidP="00042EF7">
            <w:pPr>
              <w:rPr>
                <w:sz w:val="22"/>
                <w:szCs w:val="22"/>
              </w:rPr>
            </w:pPr>
            <w:r w:rsidRPr="00197D2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78849426"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113461C8" w14:textId="4BEE11EF"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2197DF65" w14:textId="42BC7B1F" w:rsidR="00042EF7" w:rsidRPr="00197D2E" w:rsidRDefault="00042EF7" w:rsidP="00042EF7">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5A61DFD6" w14:textId="5C14217A" w:rsidR="00042EF7" w:rsidRPr="00197D2E" w:rsidRDefault="00042EF7" w:rsidP="00042EF7">
            <w:pPr>
              <w:jc w:val="center"/>
              <w:rPr>
                <w:sz w:val="22"/>
                <w:szCs w:val="22"/>
              </w:rPr>
            </w:pPr>
            <w:r w:rsidRPr="00197D2E">
              <w:rPr>
                <w:sz w:val="22"/>
                <w:szCs w:val="22"/>
              </w:rPr>
              <w:t>50</w:t>
            </w:r>
          </w:p>
        </w:tc>
        <w:tc>
          <w:tcPr>
            <w:tcW w:w="821" w:type="dxa"/>
            <w:tcBorders>
              <w:top w:val="nil"/>
              <w:left w:val="nil"/>
              <w:bottom w:val="single" w:sz="4" w:space="0" w:color="auto"/>
              <w:right w:val="single" w:sz="4" w:space="0" w:color="auto"/>
            </w:tcBorders>
            <w:shd w:val="clear" w:color="auto" w:fill="auto"/>
            <w:vAlign w:val="center"/>
            <w:hideMark/>
          </w:tcPr>
          <w:p w14:paraId="77D4ECC8" w14:textId="5D70A45B"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3E8C9EE8" w14:textId="46DD40A8"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33B8F3A3" w14:textId="566CC69E"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9678762" w14:textId="48142A28"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73C1AC44" w14:textId="1080E1AA"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67FA9B98" w14:textId="2098E750"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4300FD5" w14:textId="70A3D0DF" w:rsidR="00042EF7" w:rsidRPr="00197D2E" w:rsidRDefault="00042EF7" w:rsidP="00042EF7">
            <w:pPr>
              <w:jc w:val="center"/>
              <w:rPr>
                <w:sz w:val="22"/>
                <w:szCs w:val="22"/>
              </w:rPr>
            </w:pPr>
            <w:r w:rsidRPr="00197D2E">
              <w:rPr>
                <w:sz w:val="22"/>
                <w:szCs w:val="22"/>
              </w:rPr>
              <w:t>0</w:t>
            </w:r>
          </w:p>
        </w:tc>
      </w:tr>
      <w:bookmarkEnd w:id="112"/>
      <w:tr w:rsidR="00197D2E" w:rsidRPr="00197D2E" w14:paraId="356A79DE"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E837D4B" w14:textId="77777777" w:rsidR="003347E9" w:rsidRPr="00197D2E" w:rsidRDefault="003347E9" w:rsidP="003347E9">
            <w:pPr>
              <w:jc w:val="center"/>
              <w:rPr>
                <w:b/>
                <w:bCs/>
                <w:sz w:val="22"/>
                <w:szCs w:val="22"/>
              </w:rPr>
            </w:pPr>
            <w:r w:rsidRPr="00197D2E">
              <w:rPr>
                <w:b/>
                <w:bCs/>
                <w:sz w:val="22"/>
                <w:szCs w:val="22"/>
              </w:rPr>
              <w:t>Показатели эффективности использования ресурсов, в том числе уровень потерь воды</w:t>
            </w:r>
          </w:p>
        </w:tc>
      </w:tr>
      <w:tr w:rsidR="00197D2E" w:rsidRPr="00197D2E" w14:paraId="2B259413"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0D20866" w14:textId="77777777" w:rsidR="003347E9" w:rsidRPr="00197D2E" w:rsidRDefault="003347E9" w:rsidP="003347E9">
            <w:pPr>
              <w:jc w:val="center"/>
              <w:rPr>
                <w:sz w:val="22"/>
                <w:szCs w:val="22"/>
              </w:rPr>
            </w:pPr>
            <w:r w:rsidRPr="00197D2E">
              <w:rPr>
                <w:sz w:val="22"/>
                <w:szCs w:val="22"/>
              </w:rPr>
              <w:t>2.5</w:t>
            </w:r>
          </w:p>
        </w:tc>
        <w:tc>
          <w:tcPr>
            <w:tcW w:w="4336" w:type="dxa"/>
            <w:tcBorders>
              <w:top w:val="nil"/>
              <w:left w:val="nil"/>
              <w:bottom w:val="single" w:sz="4" w:space="0" w:color="auto"/>
              <w:right w:val="single" w:sz="4" w:space="0" w:color="auto"/>
            </w:tcBorders>
            <w:shd w:val="clear" w:color="auto" w:fill="auto"/>
            <w:vAlign w:val="center"/>
            <w:hideMark/>
          </w:tcPr>
          <w:p w14:paraId="24990739" w14:textId="77777777" w:rsidR="003347E9" w:rsidRPr="00197D2E" w:rsidRDefault="003347E9" w:rsidP="003347E9">
            <w:pPr>
              <w:rPr>
                <w:sz w:val="22"/>
                <w:szCs w:val="22"/>
              </w:rPr>
            </w:pPr>
            <w:r w:rsidRPr="00197D2E">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998" w:type="dxa"/>
            <w:tcBorders>
              <w:top w:val="nil"/>
              <w:left w:val="nil"/>
              <w:bottom w:val="single" w:sz="4" w:space="0" w:color="auto"/>
              <w:right w:val="single" w:sz="4" w:space="0" w:color="auto"/>
            </w:tcBorders>
            <w:shd w:val="clear" w:color="auto" w:fill="auto"/>
            <w:vAlign w:val="center"/>
            <w:hideMark/>
          </w:tcPr>
          <w:p w14:paraId="1DB6EB34" w14:textId="77777777" w:rsidR="003347E9" w:rsidRPr="00197D2E" w:rsidRDefault="003347E9" w:rsidP="003347E9">
            <w:pPr>
              <w:jc w:val="center"/>
              <w:rPr>
                <w:sz w:val="22"/>
                <w:szCs w:val="22"/>
              </w:rPr>
            </w:pPr>
            <w:r w:rsidRPr="00197D2E">
              <w:rPr>
                <w:sz w:val="22"/>
                <w:szCs w:val="22"/>
              </w:rPr>
              <w:t xml:space="preserve">кВт∙ч/м³ </w:t>
            </w:r>
          </w:p>
        </w:tc>
        <w:tc>
          <w:tcPr>
            <w:tcW w:w="821" w:type="dxa"/>
            <w:tcBorders>
              <w:top w:val="nil"/>
              <w:left w:val="nil"/>
              <w:bottom w:val="single" w:sz="4" w:space="0" w:color="auto"/>
              <w:right w:val="single" w:sz="4" w:space="0" w:color="auto"/>
            </w:tcBorders>
            <w:shd w:val="clear" w:color="auto" w:fill="auto"/>
            <w:vAlign w:val="center"/>
            <w:hideMark/>
          </w:tcPr>
          <w:p w14:paraId="0D69E709" w14:textId="77777777" w:rsidR="003347E9" w:rsidRPr="00197D2E" w:rsidRDefault="003347E9" w:rsidP="003347E9">
            <w:pPr>
              <w:jc w:val="center"/>
              <w:rPr>
                <w:sz w:val="22"/>
                <w:szCs w:val="22"/>
              </w:rPr>
            </w:pPr>
            <w:r w:rsidRPr="00197D2E">
              <w:rPr>
                <w:sz w:val="22"/>
                <w:szCs w:val="22"/>
              </w:rPr>
              <w:t>1,09</w:t>
            </w:r>
          </w:p>
        </w:tc>
        <w:tc>
          <w:tcPr>
            <w:tcW w:w="821" w:type="dxa"/>
            <w:tcBorders>
              <w:top w:val="nil"/>
              <w:left w:val="nil"/>
              <w:bottom w:val="single" w:sz="4" w:space="0" w:color="auto"/>
              <w:right w:val="single" w:sz="4" w:space="0" w:color="auto"/>
            </w:tcBorders>
            <w:shd w:val="clear" w:color="auto" w:fill="auto"/>
            <w:vAlign w:val="center"/>
            <w:hideMark/>
          </w:tcPr>
          <w:p w14:paraId="32D10023" w14:textId="77777777" w:rsidR="003347E9" w:rsidRPr="00197D2E" w:rsidRDefault="003347E9" w:rsidP="003347E9">
            <w:pPr>
              <w:jc w:val="center"/>
              <w:rPr>
                <w:sz w:val="22"/>
                <w:szCs w:val="22"/>
              </w:rPr>
            </w:pPr>
            <w:r w:rsidRPr="00197D2E">
              <w:rPr>
                <w:sz w:val="22"/>
                <w:szCs w:val="22"/>
              </w:rPr>
              <w:t>1,09</w:t>
            </w:r>
          </w:p>
        </w:tc>
        <w:tc>
          <w:tcPr>
            <w:tcW w:w="821" w:type="dxa"/>
            <w:tcBorders>
              <w:top w:val="nil"/>
              <w:left w:val="nil"/>
              <w:bottom w:val="single" w:sz="4" w:space="0" w:color="auto"/>
              <w:right w:val="single" w:sz="4" w:space="0" w:color="auto"/>
            </w:tcBorders>
            <w:shd w:val="clear" w:color="auto" w:fill="auto"/>
            <w:vAlign w:val="center"/>
            <w:hideMark/>
          </w:tcPr>
          <w:p w14:paraId="16FF1D94" w14:textId="77777777" w:rsidR="003347E9" w:rsidRPr="00197D2E" w:rsidRDefault="003347E9" w:rsidP="003347E9">
            <w:pPr>
              <w:jc w:val="center"/>
              <w:rPr>
                <w:sz w:val="22"/>
                <w:szCs w:val="22"/>
              </w:rPr>
            </w:pPr>
            <w:r w:rsidRPr="00197D2E">
              <w:rPr>
                <w:sz w:val="22"/>
                <w:szCs w:val="22"/>
              </w:rPr>
              <w:t>1,09</w:t>
            </w:r>
          </w:p>
        </w:tc>
        <w:tc>
          <w:tcPr>
            <w:tcW w:w="821" w:type="dxa"/>
            <w:tcBorders>
              <w:top w:val="nil"/>
              <w:left w:val="nil"/>
              <w:bottom w:val="single" w:sz="4" w:space="0" w:color="auto"/>
              <w:right w:val="single" w:sz="4" w:space="0" w:color="auto"/>
            </w:tcBorders>
            <w:shd w:val="clear" w:color="auto" w:fill="auto"/>
            <w:vAlign w:val="center"/>
            <w:hideMark/>
          </w:tcPr>
          <w:p w14:paraId="541E6898" w14:textId="77777777" w:rsidR="003347E9" w:rsidRPr="00197D2E" w:rsidRDefault="003347E9" w:rsidP="003347E9">
            <w:pPr>
              <w:jc w:val="center"/>
              <w:rPr>
                <w:sz w:val="22"/>
                <w:szCs w:val="22"/>
              </w:rPr>
            </w:pPr>
            <w:r w:rsidRPr="00197D2E">
              <w:rPr>
                <w:sz w:val="22"/>
                <w:szCs w:val="22"/>
              </w:rPr>
              <w:t>1,09</w:t>
            </w:r>
          </w:p>
        </w:tc>
        <w:tc>
          <w:tcPr>
            <w:tcW w:w="821" w:type="dxa"/>
            <w:tcBorders>
              <w:top w:val="nil"/>
              <w:left w:val="nil"/>
              <w:bottom w:val="single" w:sz="4" w:space="0" w:color="auto"/>
              <w:right w:val="single" w:sz="4" w:space="0" w:color="auto"/>
            </w:tcBorders>
            <w:shd w:val="clear" w:color="auto" w:fill="auto"/>
            <w:vAlign w:val="center"/>
            <w:hideMark/>
          </w:tcPr>
          <w:p w14:paraId="2D9F610B" w14:textId="77777777" w:rsidR="003347E9" w:rsidRPr="00197D2E" w:rsidRDefault="003347E9" w:rsidP="003347E9">
            <w:pPr>
              <w:jc w:val="center"/>
              <w:rPr>
                <w:sz w:val="22"/>
                <w:szCs w:val="22"/>
              </w:rPr>
            </w:pPr>
            <w:r w:rsidRPr="00197D2E">
              <w:rPr>
                <w:sz w:val="22"/>
                <w:szCs w:val="22"/>
              </w:rPr>
              <w:t>1,09</w:t>
            </w:r>
          </w:p>
        </w:tc>
        <w:tc>
          <w:tcPr>
            <w:tcW w:w="821" w:type="dxa"/>
            <w:tcBorders>
              <w:top w:val="nil"/>
              <w:left w:val="nil"/>
              <w:bottom w:val="single" w:sz="4" w:space="0" w:color="auto"/>
              <w:right w:val="single" w:sz="4" w:space="0" w:color="auto"/>
            </w:tcBorders>
            <w:shd w:val="clear" w:color="auto" w:fill="auto"/>
            <w:vAlign w:val="center"/>
            <w:hideMark/>
          </w:tcPr>
          <w:p w14:paraId="565AA3F5" w14:textId="77777777" w:rsidR="003347E9" w:rsidRPr="00197D2E" w:rsidRDefault="003347E9" w:rsidP="003347E9">
            <w:pPr>
              <w:jc w:val="center"/>
              <w:rPr>
                <w:sz w:val="22"/>
                <w:szCs w:val="22"/>
              </w:rPr>
            </w:pPr>
            <w:r w:rsidRPr="00197D2E">
              <w:rPr>
                <w:sz w:val="22"/>
                <w:szCs w:val="22"/>
              </w:rPr>
              <w:t>1,09</w:t>
            </w:r>
          </w:p>
        </w:tc>
        <w:tc>
          <w:tcPr>
            <w:tcW w:w="821" w:type="dxa"/>
            <w:tcBorders>
              <w:top w:val="nil"/>
              <w:left w:val="nil"/>
              <w:bottom w:val="single" w:sz="4" w:space="0" w:color="auto"/>
              <w:right w:val="single" w:sz="4" w:space="0" w:color="auto"/>
            </w:tcBorders>
            <w:shd w:val="clear" w:color="auto" w:fill="auto"/>
            <w:vAlign w:val="center"/>
            <w:hideMark/>
          </w:tcPr>
          <w:p w14:paraId="6E50DA59" w14:textId="77777777" w:rsidR="003347E9" w:rsidRPr="00197D2E" w:rsidRDefault="003347E9" w:rsidP="003347E9">
            <w:pPr>
              <w:jc w:val="center"/>
              <w:rPr>
                <w:sz w:val="22"/>
                <w:szCs w:val="22"/>
              </w:rPr>
            </w:pPr>
            <w:r w:rsidRPr="00197D2E">
              <w:rPr>
                <w:sz w:val="22"/>
                <w:szCs w:val="22"/>
              </w:rPr>
              <w:t>1,09</w:t>
            </w:r>
          </w:p>
        </w:tc>
        <w:tc>
          <w:tcPr>
            <w:tcW w:w="1040" w:type="dxa"/>
            <w:tcBorders>
              <w:top w:val="nil"/>
              <w:left w:val="nil"/>
              <w:bottom w:val="single" w:sz="4" w:space="0" w:color="auto"/>
              <w:right w:val="single" w:sz="4" w:space="0" w:color="auto"/>
            </w:tcBorders>
            <w:shd w:val="clear" w:color="auto" w:fill="auto"/>
            <w:vAlign w:val="center"/>
            <w:hideMark/>
          </w:tcPr>
          <w:p w14:paraId="2ED57B33" w14:textId="77777777" w:rsidR="003347E9" w:rsidRPr="00197D2E" w:rsidRDefault="003347E9" w:rsidP="003347E9">
            <w:pPr>
              <w:jc w:val="center"/>
              <w:rPr>
                <w:sz w:val="22"/>
                <w:szCs w:val="22"/>
              </w:rPr>
            </w:pPr>
            <w:r w:rsidRPr="00197D2E">
              <w:rPr>
                <w:sz w:val="22"/>
                <w:szCs w:val="22"/>
              </w:rPr>
              <w:t>1,09</w:t>
            </w:r>
          </w:p>
        </w:tc>
        <w:tc>
          <w:tcPr>
            <w:tcW w:w="1040" w:type="dxa"/>
            <w:tcBorders>
              <w:top w:val="nil"/>
              <w:left w:val="nil"/>
              <w:bottom w:val="single" w:sz="4" w:space="0" w:color="auto"/>
              <w:right w:val="single" w:sz="4" w:space="0" w:color="auto"/>
            </w:tcBorders>
            <w:shd w:val="clear" w:color="auto" w:fill="auto"/>
            <w:vAlign w:val="center"/>
            <w:hideMark/>
          </w:tcPr>
          <w:p w14:paraId="4EE41889" w14:textId="77777777" w:rsidR="003347E9" w:rsidRPr="00197D2E" w:rsidRDefault="003347E9" w:rsidP="003347E9">
            <w:pPr>
              <w:jc w:val="center"/>
              <w:rPr>
                <w:sz w:val="22"/>
                <w:szCs w:val="22"/>
              </w:rPr>
            </w:pPr>
            <w:r w:rsidRPr="00197D2E">
              <w:rPr>
                <w:sz w:val="22"/>
                <w:szCs w:val="22"/>
              </w:rPr>
              <w:t>1,09</w:t>
            </w:r>
          </w:p>
        </w:tc>
        <w:tc>
          <w:tcPr>
            <w:tcW w:w="1040" w:type="dxa"/>
            <w:tcBorders>
              <w:top w:val="nil"/>
              <w:left w:val="nil"/>
              <w:bottom w:val="single" w:sz="4" w:space="0" w:color="auto"/>
              <w:right w:val="single" w:sz="4" w:space="0" w:color="auto"/>
            </w:tcBorders>
            <w:shd w:val="clear" w:color="auto" w:fill="auto"/>
            <w:vAlign w:val="center"/>
            <w:hideMark/>
          </w:tcPr>
          <w:p w14:paraId="1F8E24C6" w14:textId="77777777" w:rsidR="003347E9" w:rsidRPr="00197D2E" w:rsidRDefault="003347E9" w:rsidP="003347E9">
            <w:pPr>
              <w:jc w:val="center"/>
              <w:rPr>
                <w:sz w:val="22"/>
                <w:szCs w:val="22"/>
              </w:rPr>
            </w:pPr>
            <w:r w:rsidRPr="00197D2E">
              <w:rPr>
                <w:sz w:val="22"/>
                <w:szCs w:val="22"/>
              </w:rPr>
              <w:t>1,09</w:t>
            </w:r>
          </w:p>
        </w:tc>
      </w:tr>
      <w:tr w:rsidR="00197D2E" w:rsidRPr="00197D2E" w14:paraId="1753452A"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BAE7611" w14:textId="77777777" w:rsidR="003347E9" w:rsidRPr="00197D2E" w:rsidRDefault="003347E9" w:rsidP="003347E9">
            <w:pPr>
              <w:jc w:val="center"/>
              <w:rPr>
                <w:sz w:val="22"/>
                <w:szCs w:val="22"/>
              </w:rPr>
            </w:pPr>
            <w:r w:rsidRPr="00197D2E">
              <w:rPr>
                <w:sz w:val="22"/>
                <w:szCs w:val="22"/>
              </w:rPr>
              <w:t>2.6</w:t>
            </w:r>
          </w:p>
        </w:tc>
        <w:tc>
          <w:tcPr>
            <w:tcW w:w="4336" w:type="dxa"/>
            <w:tcBorders>
              <w:top w:val="nil"/>
              <w:left w:val="nil"/>
              <w:bottom w:val="single" w:sz="4" w:space="0" w:color="auto"/>
              <w:right w:val="single" w:sz="4" w:space="0" w:color="auto"/>
            </w:tcBorders>
            <w:shd w:val="clear" w:color="auto" w:fill="auto"/>
            <w:vAlign w:val="center"/>
            <w:hideMark/>
          </w:tcPr>
          <w:p w14:paraId="4EF449DC" w14:textId="77777777" w:rsidR="003347E9" w:rsidRPr="00197D2E" w:rsidRDefault="003347E9" w:rsidP="003347E9">
            <w:pPr>
              <w:rPr>
                <w:sz w:val="22"/>
                <w:szCs w:val="22"/>
              </w:rPr>
            </w:pPr>
            <w:r w:rsidRPr="00197D2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98" w:type="dxa"/>
            <w:tcBorders>
              <w:top w:val="nil"/>
              <w:left w:val="nil"/>
              <w:bottom w:val="single" w:sz="4" w:space="0" w:color="auto"/>
              <w:right w:val="single" w:sz="4" w:space="0" w:color="auto"/>
            </w:tcBorders>
            <w:shd w:val="clear" w:color="auto" w:fill="auto"/>
            <w:vAlign w:val="center"/>
            <w:hideMark/>
          </w:tcPr>
          <w:p w14:paraId="0CC2550A"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16452B7D" w14:textId="77777777" w:rsidR="003347E9" w:rsidRPr="00197D2E" w:rsidRDefault="003347E9" w:rsidP="003347E9">
            <w:pPr>
              <w:jc w:val="center"/>
              <w:rPr>
                <w:sz w:val="22"/>
                <w:szCs w:val="22"/>
              </w:rPr>
            </w:pPr>
            <w:r w:rsidRPr="00197D2E">
              <w:rPr>
                <w:sz w:val="22"/>
                <w:szCs w:val="22"/>
              </w:rPr>
              <w:t>4,80</w:t>
            </w:r>
          </w:p>
        </w:tc>
        <w:tc>
          <w:tcPr>
            <w:tcW w:w="821" w:type="dxa"/>
            <w:tcBorders>
              <w:top w:val="nil"/>
              <w:left w:val="nil"/>
              <w:bottom w:val="single" w:sz="4" w:space="0" w:color="auto"/>
              <w:right w:val="single" w:sz="4" w:space="0" w:color="auto"/>
            </w:tcBorders>
            <w:shd w:val="clear" w:color="auto" w:fill="auto"/>
            <w:vAlign w:val="center"/>
            <w:hideMark/>
          </w:tcPr>
          <w:p w14:paraId="76A21F7E" w14:textId="77777777" w:rsidR="003347E9" w:rsidRPr="00197D2E" w:rsidRDefault="003347E9" w:rsidP="003347E9">
            <w:pPr>
              <w:jc w:val="center"/>
              <w:rPr>
                <w:sz w:val="22"/>
                <w:szCs w:val="22"/>
              </w:rPr>
            </w:pPr>
            <w:r w:rsidRPr="00197D2E">
              <w:rPr>
                <w:sz w:val="22"/>
                <w:szCs w:val="22"/>
              </w:rPr>
              <w:t>4,71</w:t>
            </w:r>
          </w:p>
        </w:tc>
        <w:tc>
          <w:tcPr>
            <w:tcW w:w="821" w:type="dxa"/>
            <w:tcBorders>
              <w:top w:val="nil"/>
              <w:left w:val="nil"/>
              <w:bottom w:val="single" w:sz="4" w:space="0" w:color="auto"/>
              <w:right w:val="single" w:sz="4" w:space="0" w:color="auto"/>
            </w:tcBorders>
            <w:shd w:val="clear" w:color="auto" w:fill="auto"/>
            <w:vAlign w:val="center"/>
            <w:hideMark/>
          </w:tcPr>
          <w:p w14:paraId="449F10BF" w14:textId="77777777" w:rsidR="003347E9" w:rsidRPr="00197D2E" w:rsidRDefault="003347E9" w:rsidP="003347E9">
            <w:pPr>
              <w:jc w:val="center"/>
              <w:rPr>
                <w:sz w:val="22"/>
                <w:szCs w:val="22"/>
              </w:rPr>
            </w:pPr>
            <w:r w:rsidRPr="00197D2E">
              <w:rPr>
                <w:sz w:val="22"/>
                <w:szCs w:val="22"/>
              </w:rPr>
              <w:t>4,71</w:t>
            </w:r>
          </w:p>
        </w:tc>
        <w:tc>
          <w:tcPr>
            <w:tcW w:w="821" w:type="dxa"/>
            <w:tcBorders>
              <w:top w:val="nil"/>
              <w:left w:val="nil"/>
              <w:bottom w:val="single" w:sz="4" w:space="0" w:color="auto"/>
              <w:right w:val="single" w:sz="4" w:space="0" w:color="auto"/>
            </w:tcBorders>
            <w:shd w:val="clear" w:color="auto" w:fill="auto"/>
            <w:vAlign w:val="center"/>
            <w:hideMark/>
          </w:tcPr>
          <w:p w14:paraId="25523F7D" w14:textId="77777777" w:rsidR="003347E9" w:rsidRPr="00197D2E" w:rsidRDefault="003347E9" w:rsidP="003347E9">
            <w:pPr>
              <w:jc w:val="center"/>
              <w:rPr>
                <w:sz w:val="22"/>
                <w:szCs w:val="22"/>
              </w:rPr>
            </w:pPr>
            <w:r w:rsidRPr="00197D2E">
              <w:rPr>
                <w:sz w:val="22"/>
                <w:szCs w:val="22"/>
              </w:rPr>
              <w:t>4,71</w:t>
            </w:r>
          </w:p>
        </w:tc>
        <w:tc>
          <w:tcPr>
            <w:tcW w:w="821" w:type="dxa"/>
            <w:tcBorders>
              <w:top w:val="nil"/>
              <w:left w:val="nil"/>
              <w:bottom w:val="single" w:sz="4" w:space="0" w:color="auto"/>
              <w:right w:val="single" w:sz="4" w:space="0" w:color="auto"/>
            </w:tcBorders>
            <w:shd w:val="clear" w:color="auto" w:fill="auto"/>
            <w:vAlign w:val="center"/>
            <w:hideMark/>
          </w:tcPr>
          <w:p w14:paraId="5F5A588E" w14:textId="77777777" w:rsidR="003347E9" w:rsidRPr="00197D2E" w:rsidRDefault="003347E9" w:rsidP="003347E9">
            <w:pPr>
              <w:jc w:val="center"/>
              <w:rPr>
                <w:sz w:val="22"/>
                <w:szCs w:val="22"/>
              </w:rPr>
            </w:pPr>
            <w:r w:rsidRPr="00197D2E">
              <w:rPr>
                <w:sz w:val="22"/>
                <w:szCs w:val="22"/>
              </w:rPr>
              <w:t>4,71</w:t>
            </w:r>
          </w:p>
        </w:tc>
        <w:tc>
          <w:tcPr>
            <w:tcW w:w="821" w:type="dxa"/>
            <w:tcBorders>
              <w:top w:val="nil"/>
              <w:left w:val="nil"/>
              <w:bottom w:val="single" w:sz="4" w:space="0" w:color="auto"/>
              <w:right w:val="single" w:sz="4" w:space="0" w:color="auto"/>
            </w:tcBorders>
            <w:shd w:val="clear" w:color="auto" w:fill="auto"/>
            <w:vAlign w:val="center"/>
            <w:hideMark/>
          </w:tcPr>
          <w:p w14:paraId="280417A1" w14:textId="77777777" w:rsidR="003347E9" w:rsidRPr="00197D2E" w:rsidRDefault="003347E9" w:rsidP="003347E9">
            <w:pPr>
              <w:jc w:val="center"/>
              <w:rPr>
                <w:sz w:val="22"/>
                <w:szCs w:val="22"/>
              </w:rPr>
            </w:pPr>
            <w:r w:rsidRPr="00197D2E">
              <w:rPr>
                <w:sz w:val="22"/>
                <w:szCs w:val="22"/>
              </w:rPr>
              <w:t>4,71</w:t>
            </w:r>
          </w:p>
        </w:tc>
        <w:tc>
          <w:tcPr>
            <w:tcW w:w="821" w:type="dxa"/>
            <w:tcBorders>
              <w:top w:val="nil"/>
              <w:left w:val="nil"/>
              <w:bottom w:val="single" w:sz="4" w:space="0" w:color="auto"/>
              <w:right w:val="single" w:sz="4" w:space="0" w:color="auto"/>
            </w:tcBorders>
            <w:shd w:val="clear" w:color="auto" w:fill="auto"/>
            <w:vAlign w:val="center"/>
            <w:hideMark/>
          </w:tcPr>
          <w:p w14:paraId="400B3F60" w14:textId="77777777" w:rsidR="003347E9" w:rsidRPr="00197D2E" w:rsidRDefault="003347E9" w:rsidP="003347E9">
            <w:pPr>
              <w:jc w:val="center"/>
              <w:rPr>
                <w:sz w:val="22"/>
                <w:szCs w:val="22"/>
              </w:rPr>
            </w:pPr>
            <w:r w:rsidRPr="00197D2E">
              <w:rPr>
                <w:sz w:val="22"/>
                <w:szCs w:val="22"/>
              </w:rPr>
              <w:t>5,21</w:t>
            </w:r>
          </w:p>
        </w:tc>
        <w:tc>
          <w:tcPr>
            <w:tcW w:w="1040" w:type="dxa"/>
            <w:tcBorders>
              <w:top w:val="nil"/>
              <w:left w:val="nil"/>
              <w:bottom w:val="single" w:sz="4" w:space="0" w:color="auto"/>
              <w:right w:val="single" w:sz="4" w:space="0" w:color="auto"/>
            </w:tcBorders>
            <w:shd w:val="clear" w:color="auto" w:fill="auto"/>
            <w:vAlign w:val="center"/>
            <w:hideMark/>
          </w:tcPr>
          <w:p w14:paraId="0A8B0F15" w14:textId="77777777" w:rsidR="003347E9" w:rsidRPr="00197D2E" w:rsidRDefault="003347E9" w:rsidP="003347E9">
            <w:pPr>
              <w:jc w:val="center"/>
              <w:rPr>
                <w:sz w:val="22"/>
                <w:szCs w:val="22"/>
              </w:rPr>
            </w:pPr>
            <w:r w:rsidRPr="00197D2E">
              <w:rPr>
                <w:sz w:val="22"/>
                <w:szCs w:val="22"/>
              </w:rPr>
              <w:t>3,39</w:t>
            </w:r>
          </w:p>
        </w:tc>
        <w:tc>
          <w:tcPr>
            <w:tcW w:w="1040" w:type="dxa"/>
            <w:tcBorders>
              <w:top w:val="nil"/>
              <w:left w:val="nil"/>
              <w:bottom w:val="single" w:sz="4" w:space="0" w:color="auto"/>
              <w:right w:val="single" w:sz="4" w:space="0" w:color="auto"/>
            </w:tcBorders>
            <w:shd w:val="clear" w:color="auto" w:fill="auto"/>
            <w:vAlign w:val="center"/>
            <w:hideMark/>
          </w:tcPr>
          <w:p w14:paraId="13CE5DDE" w14:textId="77777777" w:rsidR="003347E9" w:rsidRPr="00197D2E" w:rsidRDefault="003347E9" w:rsidP="003347E9">
            <w:pPr>
              <w:jc w:val="center"/>
              <w:rPr>
                <w:sz w:val="22"/>
                <w:szCs w:val="22"/>
              </w:rPr>
            </w:pPr>
            <w:r w:rsidRPr="00197D2E">
              <w:rPr>
                <w:sz w:val="22"/>
                <w:szCs w:val="22"/>
              </w:rPr>
              <w:t>1,45</w:t>
            </w:r>
          </w:p>
        </w:tc>
        <w:tc>
          <w:tcPr>
            <w:tcW w:w="1040" w:type="dxa"/>
            <w:tcBorders>
              <w:top w:val="nil"/>
              <w:left w:val="nil"/>
              <w:bottom w:val="single" w:sz="4" w:space="0" w:color="auto"/>
              <w:right w:val="single" w:sz="4" w:space="0" w:color="auto"/>
            </w:tcBorders>
            <w:shd w:val="clear" w:color="auto" w:fill="auto"/>
            <w:vAlign w:val="center"/>
            <w:hideMark/>
          </w:tcPr>
          <w:p w14:paraId="6EF3BAD4" w14:textId="77777777" w:rsidR="003347E9" w:rsidRPr="00197D2E" w:rsidRDefault="003347E9" w:rsidP="003347E9">
            <w:pPr>
              <w:jc w:val="center"/>
              <w:rPr>
                <w:sz w:val="22"/>
                <w:szCs w:val="22"/>
              </w:rPr>
            </w:pPr>
            <w:r w:rsidRPr="00197D2E">
              <w:rPr>
                <w:sz w:val="22"/>
                <w:szCs w:val="22"/>
              </w:rPr>
              <w:t>0,44</w:t>
            </w:r>
          </w:p>
        </w:tc>
      </w:tr>
      <w:tr w:rsidR="00197D2E" w:rsidRPr="00197D2E" w14:paraId="086D1493"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0911055" w14:textId="77777777" w:rsidR="003347E9" w:rsidRPr="00197D2E" w:rsidRDefault="003347E9" w:rsidP="003347E9">
            <w:pPr>
              <w:jc w:val="center"/>
              <w:rPr>
                <w:sz w:val="22"/>
                <w:szCs w:val="22"/>
              </w:rPr>
            </w:pPr>
            <w:r w:rsidRPr="00197D2E">
              <w:rPr>
                <w:sz w:val="22"/>
                <w:szCs w:val="22"/>
              </w:rPr>
              <w:t>2.7</w:t>
            </w:r>
          </w:p>
        </w:tc>
        <w:tc>
          <w:tcPr>
            <w:tcW w:w="4336" w:type="dxa"/>
            <w:tcBorders>
              <w:top w:val="nil"/>
              <w:left w:val="nil"/>
              <w:bottom w:val="single" w:sz="4" w:space="0" w:color="auto"/>
              <w:right w:val="single" w:sz="4" w:space="0" w:color="auto"/>
            </w:tcBorders>
            <w:shd w:val="clear" w:color="auto" w:fill="auto"/>
            <w:vAlign w:val="center"/>
            <w:hideMark/>
          </w:tcPr>
          <w:p w14:paraId="082C6FF0" w14:textId="77777777" w:rsidR="003347E9" w:rsidRPr="00197D2E" w:rsidRDefault="003347E9" w:rsidP="003347E9">
            <w:pPr>
              <w:rPr>
                <w:sz w:val="22"/>
                <w:szCs w:val="22"/>
              </w:rPr>
            </w:pPr>
            <w:r w:rsidRPr="00197D2E">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998" w:type="dxa"/>
            <w:tcBorders>
              <w:top w:val="nil"/>
              <w:left w:val="nil"/>
              <w:bottom w:val="single" w:sz="4" w:space="0" w:color="auto"/>
              <w:right w:val="single" w:sz="4" w:space="0" w:color="auto"/>
            </w:tcBorders>
            <w:shd w:val="clear" w:color="auto" w:fill="auto"/>
            <w:vAlign w:val="center"/>
            <w:hideMark/>
          </w:tcPr>
          <w:p w14:paraId="2BCF02C3"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3FA9ABA3" w14:textId="77777777" w:rsidR="003347E9" w:rsidRPr="00197D2E" w:rsidRDefault="003347E9" w:rsidP="003347E9">
            <w:pPr>
              <w:jc w:val="center"/>
              <w:rPr>
                <w:sz w:val="22"/>
                <w:szCs w:val="22"/>
              </w:rPr>
            </w:pPr>
            <w:r w:rsidRPr="00197D2E">
              <w:rPr>
                <w:sz w:val="22"/>
                <w:szCs w:val="22"/>
              </w:rPr>
              <w:t>70,00</w:t>
            </w:r>
          </w:p>
        </w:tc>
        <w:tc>
          <w:tcPr>
            <w:tcW w:w="821" w:type="dxa"/>
            <w:tcBorders>
              <w:top w:val="nil"/>
              <w:left w:val="nil"/>
              <w:bottom w:val="single" w:sz="4" w:space="0" w:color="auto"/>
              <w:right w:val="single" w:sz="4" w:space="0" w:color="auto"/>
            </w:tcBorders>
            <w:shd w:val="clear" w:color="auto" w:fill="auto"/>
            <w:vAlign w:val="center"/>
            <w:hideMark/>
          </w:tcPr>
          <w:p w14:paraId="6B2A59EA" w14:textId="77777777" w:rsidR="003347E9" w:rsidRPr="00197D2E" w:rsidRDefault="003347E9" w:rsidP="003347E9">
            <w:pPr>
              <w:jc w:val="center"/>
              <w:rPr>
                <w:sz w:val="22"/>
                <w:szCs w:val="22"/>
              </w:rPr>
            </w:pPr>
            <w:r w:rsidRPr="00197D2E">
              <w:rPr>
                <w:sz w:val="22"/>
                <w:szCs w:val="22"/>
              </w:rPr>
              <w:t>78,00</w:t>
            </w:r>
          </w:p>
        </w:tc>
        <w:tc>
          <w:tcPr>
            <w:tcW w:w="821" w:type="dxa"/>
            <w:tcBorders>
              <w:top w:val="nil"/>
              <w:left w:val="nil"/>
              <w:bottom w:val="single" w:sz="4" w:space="0" w:color="auto"/>
              <w:right w:val="single" w:sz="4" w:space="0" w:color="auto"/>
            </w:tcBorders>
            <w:shd w:val="clear" w:color="auto" w:fill="auto"/>
            <w:vAlign w:val="center"/>
            <w:hideMark/>
          </w:tcPr>
          <w:p w14:paraId="52C84DB5" w14:textId="77777777" w:rsidR="003347E9" w:rsidRPr="00197D2E" w:rsidRDefault="003347E9" w:rsidP="003347E9">
            <w:pPr>
              <w:jc w:val="center"/>
              <w:rPr>
                <w:sz w:val="22"/>
                <w:szCs w:val="22"/>
              </w:rPr>
            </w:pPr>
            <w:r w:rsidRPr="00197D2E">
              <w:rPr>
                <w:sz w:val="22"/>
                <w:szCs w:val="22"/>
              </w:rPr>
              <w:t>86,00</w:t>
            </w:r>
          </w:p>
        </w:tc>
        <w:tc>
          <w:tcPr>
            <w:tcW w:w="821" w:type="dxa"/>
            <w:tcBorders>
              <w:top w:val="nil"/>
              <w:left w:val="nil"/>
              <w:bottom w:val="single" w:sz="4" w:space="0" w:color="auto"/>
              <w:right w:val="single" w:sz="4" w:space="0" w:color="auto"/>
            </w:tcBorders>
            <w:shd w:val="clear" w:color="auto" w:fill="auto"/>
            <w:vAlign w:val="center"/>
            <w:hideMark/>
          </w:tcPr>
          <w:p w14:paraId="695A0194" w14:textId="77777777" w:rsidR="003347E9" w:rsidRPr="00197D2E" w:rsidRDefault="003347E9" w:rsidP="003347E9">
            <w:pPr>
              <w:jc w:val="center"/>
              <w:rPr>
                <w:sz w:val="22"/>
                <w:szCs w:val="22"/>
              </w:rPr>
            </w:pPr>
            <w:r w:rsidRPr="00197D2E">
              <w:rPr>
                <w:sz w:val="22"/>
                <w:szCs w:val="22"/>
              </w:rPr>
              <w:t>94,00</w:t>
            </w:r>
          </w:p>
        </w:tc>
        <w:tc>
          <w:tcPr>
            <w:tcW w:w="821" w:type="dxa"/>
            <w:tcBorders>
              <w:top w:val="nil"/>
              <w:left w:val="nil"/>
              <w:bottom w:val="single" w:sz="4" w:space="0" w:color="auto"/>
              <w:right w:val="single" w:sz="4" w:space="0" w:color="auto"/>
            </w:tcBorders>
            <w:shd w:val="clear" w:color="auto" w:fill="auto"/>
            <w:vAlign w:val="center"/>
            <w:hideMark/>
          </w:tcPr>
          <w:p w14:paraId="3CFB6907" w14:textId="77777777" w:rsidR="003347E9" w:rsidRPr="00197D2E" w:rsidRDefault="003347E9" w:rsidP="003347E9">
            <w:pPr>
              <w:jc w:val="center"/>
              <w:rPr>
                <w:sz w:val="22"/>
                <w:szCs w:val="22"/>
              </w:rPr>
            </w:pPr>
            <w:r w:rsidRPr="00197D2E">
              <w:rPr>
                <w:sz w:val="22"/>
                <w:szCs w:val="22"/>
              </w:rPr>
              <w:t>102,00</w:t>
            </w:r>
          </w:p>
        </w:tc>
        <w:tc>
          <w:tcPr>
            <w:tcW w:w="821" w:type="dxa"/>
            <w:tcBorders>
              <w:top w:val="nil"/>
              <w:left w:val="nil"/>
              <w:bottom w:val="single" w:sz="4" w:space="0" w:color="auto"/>
              <w:right w:val="single" w:sz="4" w:space="0" w:color="auto"/>
            </w:tcBorders>
            <w:shd w:val="clear" w:color="auto" w:fill="auto"/>
            <w:vAlign w:val="center"/>
            <w:hideMark/>
          </w:tcPr>
          <w:p w14:paraId="13F8F85A" w14:textId="77777777" w:rsidR="003347E9" w:rsidRPr="00197D2E" w:rsidRDefault="003347E9" w:rsidP="003347E9">
            <w:pPr>
              <w:jc w:val="center"/>
              <w:rPr>
                <w:sz w:val="22"/>
                <w:szCs w:val="22"/>
              </w:rPr>
            </w:pPr>
            <w:r w:rsidRPr="00197D2E">
              <w:rPr>
                <w:sz w:val="22"/>
                <w:szCs w:val="22"/>
              </w:rPr>
              <w:t>100,00</w:t>
            </w:r>
          </w:p>
        </w:tc>
        <w:tc>
          <w:tcPr>
            <w:tcW w:w="821" w:type="dxa"/>
            <w:tcBorders>
              <w:top w:val="nil"/>
              <w:left w:val="nil"/>
              <w:bottom w:val="single" w:sz="4" w:space="0" w:color="auto"/>
              <w:right w:val="single" w:sz="4" w:space="0" w:color="auto"/>
            </w:tcBorders>
            <w:shd w:val="clear" w:color="auto" w:fill="auto"/>
            <w:vAlign w:val="center"/>
            <w:hideMark/>
          </w:tcPr>
          <w:p w14:paraId="515C611F"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6006C697"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7EFD7102"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5BE557FB" w14:textId="77777777" w:rsidR="003347E9" w:rsidRPr="00197D2E" w:rsidRDefault="003347E9" w:rsidP="003347E9">
            <w:pPr>
              <w:jc w:val="center"/>
              <w:rPr>
                <w:sz w:val="22"/>
                <w:szCs w:val="22"/>
              </w:rPr>
            </w:pPr>
            <w:r w:rsidRPr="00197D2E">
              <w:rPr>
                <w:sz w:val="22"/>
                <w:szCs w:val="22"/>
              </w:rPr>
              <w:t>100,00</w:t>
            </w:r>
          </w:p>
        </w:tc>
      </w:tr>
      <w:tr w:rsidR="00197D2E" w:rsidRPr="00197D2E" w14:paraId="2F9A31DE"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BBAFD74" w14:textId="77777777" w:rsidR="003347E9" w:rsidRPr="00197D2E" w:rsidRDefault="003347E9" w:rsidP="003347E9">
            <w:pPr>
              <w:jc w:val="center"/>
              <w:rPr>
                <w:b/>
                <w:bCs/>
                <w:sz w:val="22"/>
                <w:szCs w:val="22"/>
              </w:rPr>
            </w:pPr>
            <w:r w:rsidRPr="00197D2E">
              <w:rPr>
                <w:b/>
                <w:bCs/>
                <w:sz w:val="22"/>
                <w:szCs w:val="22"/>
              </w:rPr>
              <w:t>Критерии доступности для населения коммунальных услуг</w:t>
            </w:r>
          </w:p>
        </w:tc>
      </w:tr>
      <w:tr w:rsidR="00197D2E" w:rsidRPr="00197D2E" w14:paraId="1ABD5159"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977EC9C" w14:textId="77777777" w:rsidR="003347E9" w:rsidRPr="00197D2E" w:rsidRDefault="003347E9" w:rsidP="003347E9">
            <w:pPr>
              <w:jc w:val="center"/>
              <w:rPr>
                <w:sz w:val="22"/>
                <w:szCs w:val="22"/>
              </w:rPr>
            </w:pPr>
            <w:r w:rsidRPr="00197D2E">
              <w:rPr>
                <w:sz w:val="22"/>
                <w:szCs w:val="22"/>
              </w:rPr>
              <w:t>2.8</w:t>
            </w:r>
          </w:p>
        </w:tc>
        <w:tc>
          <w:tcPr>
            <w:tcW w:w="4336" w:type="dxa"/>
            <w:tcBorders>
              <w:top w:val="nil"/>
              <w:left w:val="nil"/>
              <w:bottom w:val="single" w:sz="4" w:space="0" w:color="auto"/>
              <w:right w:val="single" w:sz="4" w:space="0" w:color="auto"/>
            </w:tcBorders>
            <w:shd w:val="clear" w:color="auto" w:fill="auto"/>
            <w:vAlign w:val="center"/>
            <w:hideMark/>
          </w:tcPr>
          <w:p w14:paraId="18BD0A25" w14:textId="77777777" w:rsidR="003347E9" w:rsidRPr="00197D2E" w:rsidRDefault="003347E9" w:rsidP="003347E9">
            <w:pPr>
              <w:rPr>
                <w:sz w:val="22"/>
                <w:szCs w:val="22"/>
              </w:rPr>
            </w:pPr>
            <w:r w:rsidRPr="00197D2E">
              <w:rPr>
                <w:sz w:val="22"/>
                <w:szCs w:val="22"/>
              </w:rPr>
              <w:t xml:space="preserve">Доля потребителей в жилых домах, обеспеченных доступом к водоснабжению </w:t>
            </w:r>
          </w:p>
        </w:tc>
        <w:tc>
          <w:tcPr>
            <w:tcW w:w="998" w:type="dxa"/>
            <w:tcBorders>
              <w:top w:val="nil"/>
              <w:left w:val="nil"/>
              <w:bottom w:val="single" w:sz="4" w:space="0" w:color="auto"/>
              <w:right w:val="single" w:sz="4" w:space="0" w:color="auto"/>
            </w:tcBorders>
            <w:shd w:val="clear" w:color="auto" w:fill="auto"/>
            <w:vAlign w:val="center"/>
            <w:hideMark/>
          </w:tcPr>
          <w:p w14:paraId="273AEF61"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1AFE3016" w14:textId="77777777" w:rsidR="003347E9" w:rsidRPr="00197D2E" w:rsidRDefault="003347E9" w:rsidP="003347E9">
            <w:pPr>
              <w:jc w:val="center"/>
              <w:rPr>
                <w:sz w:val="22"/>
                <w:szCs w:val="22"/>
              </w:rPr>
            </w:pPr>
            <w:r w:rsidRPr="00197D2E">
              <w:rPr>
                <w:sz w:val="22"/>
                <w:szCs w:val="22"/>
              </w:rPr>
              <w:t>54</w:t>
            </w:r>
          </w:p>
        </w:tc>
        <w:tc>
          <w:tcPr>
            <w:tcW w:w="821" w:type="dxa"/>
            <w:tcBorders>
              <w:top w:val="nil"/>
              <w:left w:val="nil"/>
              <w:bottom w:val="single" w:sz="4" w:space="0" w:color="auto"/>
              <w:right w:val="single" w:sz="4" w:space="0" w:color="auto"/>
            </w:tcBorders>
            <w:shd w:val="clear" w:color="auto" w:fill="auto"/>
            <w:vAlign w:val="center"/>
            <w:hideMark/>
          </w:tcPr>
          <w:p w14:paraId="24877949" w14:textId="77777777" w:rsidR="003347E9" w:rsidRPr="00197D2E" w:rsidRDefault="003347E9" w:rsidP="003347E9">
            <w:pPr>
              <w:jc w:val="center"/>
              <w:rPr>
                <w:sz w:val="22"/>
                <w:szCs w:val="22"/>
              </w:rPr>
            </w:pPr>
            <w:r w:rsidRPr="00197D2E">
              <w:rPr>
                <w:sz w:val="22"/>
                <w:szCs w:val="22"/>
              </w:rPr>
              <w:t>63,20</w:t>
            </w:r>
          </w:p>
        </w:tc>
        <w:tc>
          <w:tcPr>
            <w:tcW w:w="821" w:type="dxa"/>
            <w:tcBorders>
              <w:top w:val="nil"/>
              <w:left w:val="nil"/>
              <w:bottom w:val="single" w:sz="4" w:space="0" w:color="auto"/>
              <w:right w:val="single" w:sz="4" w:space="0" w:color="auto"/>
            </w:tcBorders>
            <w:shd w:val="clear" w:color="auto" w:fill="auto"/>
            <w:vAlign w:val="center"/>
            <w:hideMark/>
          </w:tcPr>
          <w:p w14:paraId="7C44AF52" w14:textId="77777777" w:rsidR="003347E9" w:rsidRPr="00197D2E" w:rsidRDefault="003347E9" w:rsidP="003347E9">
            <w:pPr>
              <w:jc w:val="center"/>
              <w:rPr>
                <w:sz w:val="22"/>
                <w:szCs w:val="22"/>
              </w:rPr>
            </w:pPr>
            <w:r w:rsidRPr="00197D2E">
              <w:rPr>
                <w:sz w:val="22"/>
                <w:szCs w:val="22"/>
              </w:rPr>
              <w:t>72,40</w:t>
            </w:r>
          </w:p>
        </w:tc>
        <w:tc>
          <w:tcPr>
            <w:tcW w:w="821" w:type="dxa"/>
            <w:tcBorders>
              <w:top w:val="nil"/>
              <w:left w:val="nil"/>
              <w:bottom w:val="single" w:sz="4" w:space="0" w:color="auto"/>
              <w:right w:val="single" w:sz="4" w:space="0" w:color="auto"/>
            </w:tcBorders>
            <w:shd w:val="clear" w:color="auto" w:fill="auto"/>
            <w:vAlign w:val="center"/>
            <w:hideMark/>
          </w:tcPr>
          <w:p w14:paraId="7206D9C4" w14:textId="77777777" w:rsidR="003347E9" w:rsidRPr="00197D2E" w:rsidRDefault="003347E9" w:rsidP="003347E9">
            <w:pPr>
              <w:jc w:val="center"/>
              <w:rPr>
                <w:sz w:val="22"/>
                <w:szCs w:val="22"/>
              </w:rPr>
            </w:pPr>
            <w:r w:rsidRPr="00197D2E">
              <w:rPr>
                <w:sz w:val="22"/>
                <w:szCs w:val="22"/>
              </w:rPr>
              <w:t>81,60</w:t>
            </w:r>
          </w:p>
        </w:tc>
        <w:tc>
          <w:tcPr>
            <w:tcW w:w="821" w:type="dxa"/>
            <w:tcBorders>
              <w:top w:val="nil"/>
              <w:left w:val="nil"/>
              <w:bottom w:val="single" w:sz="4" w:space="0" w:color="auto"/>
              <w:right w:val="single" w:sz="4" w:space="0" w:color="auto"/>
            </w:tcBorders>
            <w:shd w:val="clear" w:color="auto" w:fill="auto"/>
            <w:vAlign w:val="center"/>
            <w:hideMark/>
          </w:tcPr>
          <w:p w14:paraId="0BDD3383" w14:textId="77777777" w:rsidR="003347E9" w:rsidRPr="00197D2E" w:rsidRDefault="003347E9" w:rsidP="003347E9">
            <w:pPr>
              <w:jc w:val="center"/>
              <w:rPr>
                <w:sz w:val="22"/>
                <w:szCs w:val="22"/>
              </w:rPr>
            </w:pPr>
            <w:r w:rsidRPr="00197D2E">
              <w:rPr>
                <w:sz w:val="22"/>
                <w:szCs w:val="22"/>
              </w:rPr>
              <w:t>90,80</w:t>
            </w:r>
          </w:p>
        </w:tc>
        <w:tc>
          <w:tcPr>
            <w:tcW w:w="821" w:type="dxa"/>
            <w:tcBorders>
              <w:top w:val="nil"/>
              <w:left w:val="nil"/>
              <w:bottom w:val="single" w:sz="4" w:space="0" w:color="auto"/>
              <w:right w:val="single" w:sz="4" w:space="0" w:color="auto"/>
            </w:tcBorders>
            <w:shd w:val="clear" w:color="auto" w:fill="auto"/>
            <w:vAlign w:val="center"/>
            <w:hideMark/>
          </w:tcPr>
          <w:p w14:paraId="400DCD15" w14:textId="77777777" w:rsidR="003347E9" w:rsidRPr="00197D2E" w:rsidRDefault="003347E9" w:rsidP="003347E9">
            <w:pPr>
              <w:jc w:val="center"/>
              <w:rPr>
                <w:sz w:val="22"/>
                <w:szCs w:val="22"/>
              </w:rPr>
            </w:pPr>
            <w:r w:rsidRPr="00197D2E">
              <w:rPr>
                <w:sz w:val="22"/>
                <w:szCs w:val="22"/>
              </w:rPr>
              <w:t>100</w:t>
            </w:r>
          </w:p>
        </w:tc>
        <w:tc>
          <w:tcPr>
            <w:tcW w:w="821" w:type="dxa"/>
            <w:tcBorders>
              <w:top w:val="nil"/>
              <w:left w:val="nil"/>
              <w:bottom w:val="single" w:sz="4" w:space="0" w:color="auto"/>
              <w:right w:val="single" w:sz="4" w:space="0" w:color="auto"/>
            </w:tcBorders>
            <w:shd w:val="clear" w:color="auto" w:fill="auto"/>
            <w:vAlign w:val="center"/>
            <w:hideMark/>
          </w:tcPr>
          <w:p w14:paraId="6C8163B6"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3ADB2917"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04C42775"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742A6DA5" w14:textId="77777777" w:rsidR="003347E9" w:rsidRPr="00197D2E" w:rsidRDefault="003347E9" w:rsidP="003347E9">
            <w:pPr>
              <w:jc w:val="center"/>
              <w:rPr>
                <w:sz w:val="22"/>
                <w:szCs w:val="22"/>
              </w:rPr>
            </w:pPr>
            <w:r w:rsidRPr="00197D2E">
              <w:rPr>
                <w:sz w:val="22"/>
                <w:szCs w:val="22"/>
              </w:rPr>
              <w:t>100</w:t>
            </w:r>
          </w:p>
        </w:tc>
      </w:tr>
      <w:tr w:rsidR="00197D2E" w:rsidRPr="00197D2E" w14:paraId="05E1186C"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BE6874A" w14:textId="77777777" w:rsidR="003347E9" w:rsidRPr="00197D2E" w:rsidRDefault="003347E9" w:rsidP="003347E9">
            <w:pPr>
              <w:jc w:val="center"/>
              <w:rPr>
                <w:b/>
                <w:bCs/>
                <w:sz w:val="22"/>
                <w:szCs w:val="22"/>
              </w:rPr>
            </w:pPr>
            <w:r w:rsidRPr="00197D2E">
              <w:rPr>
                <w:b/>
                <w:bCs/>
                <w:sz w:val="22"/>
                <w:szCs w:val="22"/>
              </w:rPr>
              <w:t>Показатели спроса на ресурс</w:t>
            </w:r>
          </w:p>
        </w:tc>
      </w:tr>
      <w:tr w:rsidR="00197D2E" w:rsidRPr="00197D2E" w14:paraId="6D22AF1A"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772A880" w14:textId="77777777" w:rsidR="003347E9" w:rsidRPr="00197D2E" w:rsidRDefault="003347E9" w:rsidP="003347E9">
            <w:pPr>
              <w:jc w:val="center"/>
              <w:rPr>
                <w:sz w:val="22"/>
                <w:szCs w:val="22"/>
              </w:rPr>
            </w:pPr>
            <w:r w:rsidRPr="00197D2E">
              <w:rPr>
                <w:sz w:val="22"/>
                <w:szCs w:val="22"/>
              </w:rPr>
              <w:t>2.9</w:t>
            </w:r>
          </w:p>
        </w:tc>
        <w:tc>
          <w:tcPr>
            <w:tcW w:w="4336" w:type="dxa"/>
            <w:tcBorders>
              <w:top w:val="nil"/>
              <w:left w:val="nil"/>
              <w:bottom w:val="single" w:sz="4" w:space="0" w:color="auto"/>
              <w:right w:val="single" w:sz="4" w:space="0" w:color="auto"/>
            </w:tcBorders>
            <w:shd w:val="clear" w:color="auto" w:fill="auto"/>
            <w:vAlign w:val="center"/>
            <w:hideMark/>
          </w:tcPr>
          <w:p w14:paraId="74B6F1FD" w14:textId="77777777" w:rsidR="003347E9" w:rsidRPr="00197D2E" w:rsidRDefault="003347E9" w:rsidP="003347E9">
            <w:pPr>
              <w:rPr>
                <w:sz w:val="22"/>
                <w:szCs w:val="22"/>
              </w:rPr>
            </w:pPr>
            <w:r w:rsidRPr="00197D2E">
              <w:rPr>
                <w:sz w:val="22"/>
                <w:szCs w:val="22"/>
              </w:rPr>
              <w:t>Потребление воды</w:t>
            </w:r>
          </w:p>
        </w:tc>
        <w:tc>
          <w:tcPr>
            <w:tcW w:w="998" w:type="dxa"/>
            <w:tcBorders>
              <w:top w:val="nil"/>
              <w:left w:val="nil"/>
              <w:bottom w:val="single" w:sz="4" w:space="0" w:color="auto"/>
              <w:right w:val="single" w:sz="4" w:space="0" w:color="auto"/>
            </w:tcBorders>
            <w:shd w:val="clear" w:color="auto" w:fill="auto"/>
            <w:vAlign w:val="center"/>
            <w:hideMark/>
          </w:tcPr>
          <w:p w14:paraId="296E7FA8" w14:textId="77777777" w:rsidR="003347E9" w:rsidRPr="00197D2E" w:rsidRDefault="003347E9" w:rsidP="003347E9">
            <w:pPr>
              <w:jc w:val="center"/>
              <w:rPr>
                <w:sz w:val="22"/>
                <w:szCs w:val="22"/>
              </w:rPr>
            </w:pPr>
            <w:r w:rsidRPr="00197D2E">
              <w:rPr>
                <w:sz w:val="22"/>
                <w:szCs w:val="22"/>
              </w:rPr>
              <w:t xml:space="preserve">тыс. м³ </w:t>
            </w:r>
          </w:p>
        </w:tc>
        <w:tc>
          <w:tcPr>
            <w:tcW w:w="821" w:type="dxa"/>
            <w:tcBorders>
              <w:top w:val="nil"/>
              <w:left w:val="nil"/>
              <w:bottom w:val="single" w:sz="4" w:space="0" w:color="auto"/>
              <w:right w:val="single" w:sz="4" w:space="0" w:color="auto"/>
            </w:tcBorders>
            <w:shd w:val="clear" w:color="auto" w:fill="auto"/>
            <w:vAlign w:val="center"/>
            <w:hideMark/>
          </w:tcPr>
          <w:p w14:paraId="0F24168B" w14:textId="77777777" w:rsidR="003347E9" w:rsidRPr="00197D2E" w:rsidRDefault="003347E9" w:rsidP="003347E9">
            <w:pPr>
              <w:jc w:val="center"/>
              <w:rPr>
                <w:sz w:val="22"/>
                <w:szCs w:val="22"/>
              </w:rPr>
            </w:pPr>
            <w:r w:rsidRPr="00197D2E">
              <w:rPr>
                <w:sz w:val="22"/>
                <w:szCs w:val="22"/>
              </w:rPr>
              <w:t>51,17</w:t>
            </w:r>
          </w:p>
        </w:tc>
        <w:tc>
          <w:tcPr>
            <w:tcW w:w="821" w:type="dxa"/>
            <w:tcBorders>
              <w:top w:val="nil"/>
              <w:left w:val="nil"/>
              <w:bottom w:val="single" w:sz="4" w:space="0" w:color="auto"/>
              <w:right w:val="single" w:sz="4" w:space="0" w:color="auto"/>
            </w:tcBorders>
            <w:shd w:val="clear" w:color="auto" w:fill="auto"/>
            <w:vAlign w:val="center"/>
            <w:hideMark/>
          </w:tcPr>
          <w:p w14:paraId="7681830C" w14:textId="77777777" w:rsidR="003347E9" w:rsidRPr="00197D2E" w:rsidRDefault="003347E9" w:rsidP="003347E9">
            <w:pPr>
              <w:jc w:val="center"/>
              <w:rPr>
                <w:sz w:val="22"/>
                <w:szCs w:val="22"/>
              </w:rPr>
            </w:pPr>
            <w:r w:rsidRPr="00197D2E">
              <w:rPr>
                <w:sz w:val="22"/>
                <w:szCs w:val="22"/>
              </w:rPr>
              <w:t>43,66</w:t>
            </w:r>
          </w:p>
        </w:tc>
        <w:tc>
          <w:tcPr>
            <w:tcW w:w="821" w:type="dxa"/>
            <w:tcBorders>
              <w:top w:val="nil"/>
              <w:left w:val="nil"/>
              <w:bottom w:val="single" w:sz="4" w:space="0" w:color="auto"/>
              <w:right w:val="single" w:sz="4" w:space="0" w:color="auto"/>
            </w:tcBorders>
            <w:shd w:val="clear" w:color="auto" w:fill="auto"/>
            <w:vAlign w:val="center"/>
            <w:hideMark/>
          </w:tcPr>
          <w:p w14:paraId="618D582C" w14:textId="77777777" w:rsidR="003347E9" w:rsidRPr="00197D2E" w:rsidRDefault="003347E9" w:rsidP="003347E9">
            <w:pPr>
              <w:jc w:val="center"/>
              <w:rPr>
                <w:sz w:val="22"/>
                <w:szCs w:val="22"/>
              </w:rPr>
            </w:pPr>
            <w:r w:rsidRPr="00197D2E">
              <w:rPr>
                <w:sz w:val="22"/>
                <w:szCs w:val="22"/>
              </w:rPr>
              <w:t>43,66</w:t>
            </w:r>
          </w:p>
        </w:tc>
        <w:tc>
          <w:tcPr>
            <w:tcW w:w="821" w:type="dxa"/>
            <w:tcBorders>
              <w:top w:val="nil"/>
              <w:left w:val="nil"/>
              <w:bottom w:val="single" w:sz="4" w:space="0" w:color="auto"/>
              <w:right w:val="single" w:sz="4" w:space="0" w:color="auto"/>
            </w:tcBorders>
            <w:shd w:val="clear" w:color="auto" w:fill="auto"/>
            <w:vAlign w:val="center"/>
            <w:hideMark/>
          </w:tcPr>
          <w:p w14:paraId="067C70B8" w14:textId="77777777" w:rsidR="003347E9" w:rsidRPr="00197D2E" w:rsidRDefault="003347E9" w:rsidP="003347E9">
            <w:pPr>
              <w:jc w:val="center"/>
              <w:rPr>
                <w:sz w:val="22"/>
                <w:szCs w:val="22"/>
              </w:rPr>
            </w:pPr>
            <w:r w:rsidRPr="00197D2E">
              <w:rPr>
                <w:sz w:val="22"/>
                <w:szCs w:val="22"/>
              </w:rPr>
              <w:t>43,66</w:t>
            </w:r>
          </w:p>
        </w:tc>
        <w:tc>
          <w:tcPr>
            <w:tcW w:w="821" w:type="dxa"/>
            <w:tcBorders>
              <w:top w:val="nil"/>
              <w:left w:val="nil"/>
              <w:bottom w:val="single" w:sz="4" w:space="0" w:color="auto"/>
              <w:right w:val="single" w:sz="4" w:space="0" w:color="auto"/>
            </w:tcBorders>
            <w:shd w:val="clear" w:color="auto" w:fill="auto"/>
            <w:vAlign w:val="center"/>
            <w:hideMark/>
          </w:tcPr>
          <w:p w14:paraId="6EFD096C" w14:textId="77777777" w:rsidR="003347E9" w:rsidRPr="00197D2E" w:rsidRDefault="003347E9" w:rsidP="003347E9">
            <w:pPr>
              <w:jc w:val="center"/>
              <w:rPr>
                <w:sz w:val="22"/>
                <w:szCs w:val="22"/>
              </w:rPr>
            </w:pPr>
            <w:r w:rsidRPr="00197D2E">
              <w:rPr>
                <w:sz w:val="22"/>
                <w:szCs w:val="22"/>
              </w:rPr>
              <w:t>43,66</w:t>
            </w:r>
          </w:p>
        </w:tc>
        <w:tc>
          <w:tcPr>
            <w:tcW w:w="821" w:type="dxa"/>
            <w:tcBorders>
              <w:top w:val="nil"/>
              <w:left w:val="nil"/>
              <w:bottom w:val="single" w:sz="4" w:space="0" w:color="auto"/>
              <w:right w:val="single" w:sz="4" w:space="0" w:color="auto"/>
            </w:tcBorders>
            <w:shd w:val="clear" w:color="auto" w:fill="auto"/>
            <w:vAlign w:val="center"/>
            <w:hideMark/>
          </w:tcPr>
          <w:p w14:paraId="7C5F787B" w14:textId="77777777" w:rsidR="003347E9" w:rsidRPr="00197D2E" w:rsidRDefault="003347E9" w:rsidP="003347E9">
            <w:pPr>
              <w:jc w:val="center"/>
              <w:rPr>
                <w:sz w:val="22"/>
                <w:szCs w:val="22"/>
              </w:rPr>
            </w:pPr>
            <w:r w:rsidRPr="00197D2E">
              <w:rPr>
                <w:sz w:val="22"/>
                <w:szCs w:val="22"/>
              </w:rPr>
              <w:t>43,66</w:t>
            </w:r>
          </w:p>
        </w:tc>
        <w:tc>
          <w:tcPr>
            <w:tcW w:w="821" w:type="dxa"/>
            <w:tcBorders>
              <w:top w:val="nil"/>
              <w:left w:val="nil"/>
              <w:bottom w:val="single" w:sz="4" w:space="0" w:color="auto"/>
              <w:right w:val="single" w:sz="4" w:space="0" w:color="auto"/>
            </w:tcBorders>
            <w:shd w:val="clear" w:color="auto" w:fill="auto"/>
            <w:vAlign w:val="center"/>
            <w:hideMark/>
          </w:tcPr>
          <w:p w14:paraId="759DF773" w14:textId="77777777" w:rsidR="003347E9" w:rsidRPr="00197D2E" w:rsidRDefault="003347E9" w:rsidP="003347E9">
            <w:pPr>
              <w:jc w:val="center"/>
              <w:rPr>
                <w:sz w:val="22"/>
                <w:szCs w:val="22"/>
              </w:rPr>
            </w:pPr>
            <w:r w:rsidRPr="00197D2E">
              <w:rPr>
                <w:sz w:val="22"/>
                <w:szCs w:val="22"/>
              </w:rPr>
              <w:t>36,93</w:t>
            </w:r>
          </w:p>
        </w:tc>
        <w:tc>
          <w:tcPr>
            <w:tcW w:w="1040" w:type="dxa"/>
            <w:tcBorders>
              <w:top w:val="nil"/>
              <w:left w:val="nil"/>
              <w:bottom w:val="single" w:sz="4" w:space="0" w:color="auto"/>
              <w:right w:val="single" w:sz="4" w:space="0" w:color="auto"/>
            </w:tcBorders>
            <w:shd w:val="clear" w:color="auto" w:fill="auto"/>
            <w:vAlign w:val="center"/>
            <w:hideMark/>
          </w:tcPr>
          <w:p w14:paraId="482ADEDA" w14:textId="77777777" w:rsidR="003347E9" w:rsidRPr="00197D2E" w:rsidRDefault="003347E9" w:rsidP="003347E9">
            <w:pPr>
              <w:jc w:val="center"/>
              <w:rPr>
                <w:sz w:val="22"/>
                <w:szCs w:val="22"/>
              </w:rPr>
            </w:pPr>
            <w:r w:rsidRPr="00197D2E">
              <w:rPr>
                <w:sz w:val="22"/>
                <w:szCs w:val="22"/>
              </w:rPr>
              <w:t>39,34</w:t>
            </w:r>
          </w:p>
        </w:tc>
        <w:tc>
          <w:tcPr>
            <w:tcW w:w="1040" w:type="dxa"/>
            <w:tcBorders>
              <w:top w:val="nil"/>
              <w:left w:val="nil"/>
              <w:bottom w:val="single" w:sz="4" w:space="0" w:color="auto"/>
              <w:right w:val="single" w:sz="4" w:space="0" w:color="auto"/>
            </w:tcBorders>
            <w:shd w:val="clear" w:color="auto" w:fill="auto"/>
            <w:vAlign w:val="center"/>
            <w:hideMark/>
          </w:tcPr>
          <w:p w14:paraId="2FB43693" w14:textId="77777777" w:rsidR="003347E9" w:rsidRPr="00197D2E" w:rsidRDefault="003347E9" w:rsidP="003347E9">
            <w:pPr>
              <w:jc w:val="center"/>
              <w:rPr>
                <w:sz w:val="22"/>
                <w:szCs w:val="22"/>
              </w:rPr>
            </w:pPr>
            <w:r w:rsidRPr="00197D2E">
              <w:rPr>
                <w:sz w:val="22"/>
                <w:szCs w:val="22"/>
              </w:rPr>
              <w:t>49,55</w:t>
            </w:r>
          </w:p>
        </w:tc>
        <w:tc>
          <w:tcPr>
            <w:tcW w:w="1040" w:type="dxa"/>
            <w:tcBorders>
              <w:top w:val="nil"/>
              <w:left w:val="nil"/>
              <w:bottom w:val="single" w:sz="4" w:space="0" w:color="auto"/>
              <w:right w:val="single" w:sz="4" w:space="0" w:color="auto"/>
            </w:tcBorders>
            <w:shd w:val="clear" w:color="auto" w:fill="auto"/>
            <w:vAlign w:val="center"/>
            <w:hideMark/>
          </w:tcPr>
          <w:p w14:paraId="2F9E7607" w14:textId="77777777" w:rsidR="003347E9" w:rsidRPr="00197D2E" w:rsidRDefault="003347E9" w:rsidP="003347E9">
            <w:pPr>
              <w:jc w:val="center"/>
              <w:rPr>
                <w:sz w:val="22"/>
                <w:szCs w:val="22"/>
              </w:rPr>
            </w:pPr>
            <w:r w:rsidRPr="00197D2E">
              <w:rPr>
                <w:sz w:val="22"/>
                <w:szCs w:val="22"/>
              </w:rPr>
              <w:t>57,81</w:t>
            </w:r>
          </w:p>
        </w:tc>
      </w:tr>
      <w:tr w:rsidR="00197D2E" w:rsidRPr="00197D2E" w14:paraId="6D6A67AB" w14:textId="77777777" w:rsidTr="003347E9">
        <w:trPr>
          <w:trHeight w:val="20"/>
        </w:trPr>
        <w:tc>
          <w:tcPr>
            <w:tcW w:w="531" w:type="dxa"/>
            <w:tcBorders>
              <w:top w:val="nil"/>
              <w:left w:val="single" w:sz="4" w:space="0" w:color="auto"/>
              <w:bottom w:val="single" w:sz="4" w:space="0" w:color="auto"/>
              <w:right w:val="single" w:sz="4" w:space="0" w:color="auto"/>
            </w:tcBorders>
            <w:shd w:val="clear" w:color="000000" w:fill="DDEBF7"/>
            <w:vAlign w:val="center"/>
            <w:hideMark/>
          </w:tcPr>
          <w:p w14:paraId="66A45A00" w14:textId="77777777" w:rsidR="003347E9" w:rsidRPr="00197D2E" w:rsidRDefault="003347E9" w:rsidP="003347E9">
            <w:pPr>
              <w:jc w:val="center"/>
              <w:rPr>
                <w:b/>
                <w:bCs/>
                <w:sz w:val="22"/>
                <w:szCs w:val="22"/>
              </w:rPr>
            </w:pPr>
            <w:bookmarkStart w:id="113" w:name="_Hlk77271354"/>
            <w:r w:rsidRPr="00197D2E">
              <w:rPr>
                <w:b/>
                <w:bCs/>
                <w:sz w:val="22"/>
                <w:szCs w:val="22"/>
              </w:rPr>
              <w:t>3</w:t>
            </w:r>
          </w:p>
        </w:tc>
        <w:tc>
          <w:tcPr>
            <w:tcW w:w="14201" w:type="dxa"/>
            <w:gridSpan w:val="12"/>
            <w:tcBorders>
              <w:top w:val="single" w:sz="4" w:space="0" w:color="auto"/>
              <w:left w:val="nil"/>
              <w:bottom w:val="single" w:sz="4" w:space="0" w:color="auto"/>
              <w:right w:val="nil"/>
            </w:tcBorders>
            <w:shd w:val="clear" w:color="000000" w:fill="DDEBF7"/>
            <w:vAlign w:val="center"/>
            <w:hideMark/>
          </w:tcPr>
          <w:p w14:paraId="4A1D9F05" w14:textId="77777777" w:rsidR="003347E9" w:rsidRPr="00197D2E" w:rsidRDefault="003347E9" w:rsidP="003347E9">
            <w:pPr>
              <w:rPr>
                <w:b/>
                <w:bCs/>
                <w:sz w:val="22"/>
                <w:szCs w:val="22"/>
              </w:rPr>
            </w:pPr>
            <w:r w:rsidRPr="00197D2E">
              <w:rPr>
                <w:b/>
                <w:bCs/>
                <w:sz w:val="22"/>
                <w:szCs w:val="22"/>
              </w:rPr>
              <w:t>с. Газ-Сале</w:t>
            </w:r>
          </w:p>
        </w:tc>
      </w:tr>
      <w:tr w:rsidR="00197D2E" w:rsidRPr="00197D2E" w14:paraId="008622C9"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617F7B2" w14:textId="77777777" w:rsidR="003347E9" w:rsidRPr="00197D2E" w:rsidRDefault="003347E9" w:rsidP="003347E9">
            <w:pPr>
              <w:jc w:val="center"/>
              <w:rPr>
                <w:b/>
                <w:bCs/>
                <w:sz w:val="22"/>
                <w:szCs w:val="22"/>
              </w:rPr>
            </w:pPr>
            <w:r w:rsidRPr="00197D2E">
              <w:rPr>
                <w:b/>
                <w:bCs/>
                <w:sz w:val="22"/>
                <w:szCs w:val="22"/>
              </w:rPr>
              <w:t>Показатели надежности и бесперебойности водоснабжения</w:t>
            </w:r>
          </w:p>
        </w:tc>
      </w:tr>
      <w:tr w:rsidR="00197D2E" w:rsidRPr="00197D2E" w14:paraId="33A7F9DF"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4F1388F" w14:textId="77777777" w:rsidR="003347E9" w:rsidRPr="00197D2E" w:rsidRDefault="003347E9" w:rsidP="003347E9">
            <w:pPr>
              <w:jc w:val="center"/>
              <w:rPr>
                <w:sz w:val="22"/>
                <w:szCs w:val="22"/>
              </w:rPr>
            </w:pPr>
            <w:r w:rsidRPr="00197D2E">
              <w:rPr>
                <w:sz w:val="22"/>
                <w:szCs w:val="22"/>
              </w:rPr>
              <w:lastRenderedPageBreak/>
              <w:t>3.1</w:t>
            </w:r>
          </w:p>
        </w:tc>
        <w:tc>
          <w:tcPr>
            <w:tcW w:w="4336" w:type="dxa"/>
            <w:tcBorders>
              <w:top w:val="nil"/>
              <w:left w:val="nil"/>
              <w:bottom w:val="single" w:sz="4" w:space="0" w:color="auto"/>
              <w:right w:val="single" w:sz="4" w:space="0" w:color="auto"/>
            </w:tcBorders>
            <w:shd w:val="clear" w:color="auto" w:fill="auto"/>
            <w:vAlign w:val="center"/>
            <w:hideMark/>
          </w:tcPr>
          <w:p w14:paraId="2513A0FD" w14:textId="77777777" w:rsidR="003347E9" w:rsidRPr="00197D2E" w:rsidRDefault="003347E9" w:rsidP="003347E9">
            <w:pPr>
              <w:rPr>
                <w:sz w:val="22"/>
                <w:szCs w:val="22"/>
              </w:rPr>
            </w:pPr>
            <w:r w:rsidRPr="00197D2E">
              <w:rPr>
                <w:sz w:val="22"/>
                <w:szCs w:val="22"/>
              </w:rPr>
              <w:t>Аварийность</w:t>
            </w:r>
          </w:p>
        </w:tc>
        <w:tc>
          <w:tcPr>
            <w:tcW w:w="998" w:type="dxa"/>
            <w:tcBorders>
              <w:top w:val="nil"/>
              <w:left w:val="nil"/>
              <w:bottom w:val="single" w:sz="4" w:space="0" w:color="auto"/>
              <w:right w:val="single" w:sz="4" w:space="0" w:color="auto"/>
            </w:tcBorders>
            <w:shd w:val="clear" w:color="auto" w:fill="auto"/>
            <w:vAlign w:val="center"/>
            <w:hideMark/>
          </w:tcPr>
          <w:p w14:paraId="7D13E37C" w14:textId="77777777" w:rsidR="003347E9" w:rsidRPr="00197D2E" w:rsidRDefault="003347E9" w:rsidP="003347E9">
            <w:pPr>
              <w:jc w:val="center"/>
              <w:rPr>
                <w:sz w:val="22"/>
                <w:szCs w:val="22"/>
              </w:rPr>
            </w:pPr>
            <w:r w:rsidRPr="00197D2E">
              <w:rPr>
                <w:sz w:val="22"/>
                <w:szCs w:val="22"/>
              </w:rPr>
              <w:t>ед./км</w:t>
            </w:r>
          </w:p>
        </w:tc>
        <w:tc>
          <w:tcPr>
            <w:tcW w:w="821" w:type="dxa"/>
            <w:tcBorders>
              <w:top w:val="nil"/>
              <w:left w:val="nil"/>
              <w:bottom w:val="single" w:sz="4" w:space="0" w:color="auto"/>
              <w:right w:val="single" w:sz="4" w:space="0" w:color="auto"/>
            </w:tcBorders>
            <w:shd w:val="clear" w:color="auto" w:fill="auto"/>
            <w:vAlign w:val="center"/>
            <w:hideMark/>
          </w:tcPr>
          <w:p w14:paraId="7F0AFEDF"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63E0AC1E"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3D37E586"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246D0B5D"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0659C5C8"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3D0538B6"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0C5D7AA8"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79373F04"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5779814D"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6B6242C2" w14:textId="77777777" w:rsidR="003347E9" w:rsidRPr="00197D2E" w:rsidRDefault="003347E9" w:rsidP="003347E9">
            <w:pPr>
              <w:jc w:val="center"/>
              <w:rPr>
                <w:sz w:val="22"/>
                <w:szCs w:val="22"/>
              </w:rPr>
            </w:pPr>
            <w:r w:rsidRPr="00197D2E">
              <w:rPr>
                <w:sz w:val="22"/>
                <w:szCs w:val="22"/>
              </w:rPr>
              <w:t>0,00</w:t>
            </w:r>
          </w:p>
        </w:tc>
      </w:tr>
      <w:tr w:rsidR="00197D2E" w:rsidRPr="00197D2E" w14:paraId="60BF79D4"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E29C158" w14:textId="77777777" w:rsidR="003347E9" w:rsidRPr="00197D2E" w:rsidRDefault="003347E9" w:rsidP="003347E9">
            <w:pPr>
              <w:jc w:val="center"/>
              <w:rPr>
                <w:sz w:val="22"/>
                <w:szCs w:val="22"/>
              </w:rPr>
            </w:pPr>
            <w:r w:rsidRPr="00197D2E">
              <w:rPr>
                <w:sz w:val="22"/>
                <w:szCs w:val="22"/>
              </w:rPr>
              <w:t>3.2</w:t>
            </w:r>
          </w:p>
        </w:tc>
        <w:tc>
          <w:tcPr>
            <w:tcW w:w="4336" w:type="dxa"/>
            <w:tcBorders>
              <w:top w:val="nil"/>
              <w:left w:val="nil"/>
              <w:bottom w:val="single" w:sz="4" w:space="0" w:color="auto"/>
              <w:right w:val="single" w:sz="4" w:space="0" w:color="auto"/>
            </w:tcBorders>
            <w:shd w:val="clear" w:color="auto" w:fill="auto"/>
            <w:vAlign w:val="center"/>
            <w:hideMark/>
          </w:tcPr>
          <w:p w14:paraId="32EB24F0" w14:textId="77777777" w:rsidR="003347E9" w:rsidRPr="00197D2E" w:rsidRDefault="003347E9" w:rsidP="003347E9">
            <w:pPr>
              <w:rPr>
                <w:sz w:val="22"/>
                <w:szCs w:val="22"/>
              </w:rPr>
            </w:pPr>
            <w:r w:rsidRPr="00197D2E">
              <w:rPr>
                <w:sz w:val="22"/>
                <w:szCs w:val="22"/>
              </w:rPr>
              <w:t>Доля ветхих сетей, нуждающихся в замене</w:t>
            </w:r>
          </w:p>
        </w:tc>
        <w:tc>
          <w:tcPr>
            <w:tcW w:w="998" w:type="dxa"/>
            <w:tcBorders>
              <w:top w:val="nil"/>
              <w:left w:val="nil"/>
              <w:bottom w:val="single" w:sz="4" w:space="0" w:color="auto"/>
              <w:right w:val="single" w:sz="4" w:space="0" w:color="auto"/>
            </w:tcBorders>
            <w:shd w:val="clear" w:color="auto" w:fill="auto"/>
            <w:vAlign w:val="center"/>
            <w:hideMark/>
          </w:tcPr>
          <w:p w14:paraId="01F4C81C"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26AD8123" w14:textId="77777777" w:rsidR="003347E9" w:rsidRPr="00197D2E" w:rsidRDefault="003347E9" w:rsidP="003347E9">
            <w:pPr>
              <w:jc w:val="center"/>
              <w:rPr>
                <w:sz w:val="22"/>
                <w:szCs w:val="22"/>
              </w:rPr>
            </w:pPr>
            <w:r w:rsidRPr="00197D2E">
              <w:rPr>
                <w:sz w:val="22"/>
                <w:szCs w:val="22"/>
              </w:rPr>
              <w:t>3</w:t>
            </w:r>
          </w:p>
        </w:tc>
        <w:tc>
          <w:tcPr>
            <w:tcW w:w="821" w:type="dxa"/>
            <w:tcBorders>
              <w:top w:val="nil"/>
              <w:left w:val="nil"/>
              <w:bottom w:val="single" w:sz="4" w:space="0" w:color="auto"/>
              <w:right w:val="single" w:sz="4" w:space="0" w:color="auto"/>
            </w:tcBorders>
            <w:shd w:val="clear" w:color="auto" w:fill="auto"/>
            <w:vAlign w:val="center"/>
            <w:hideMark/>
          </w:tcPr>
          <w:p w14:paraId="693FE093" w14:textId="77777777" w:rsidR="003347E9" w:rsidRPr="00197D2E" w:rsidRDefault="003347E9" w:rsidP="003347E9">
            <w:pPr>
              <w:jc w:val="center"/>
              <w:rPr>
                <w:sz w:val="22"/>
                <w:szCs w:val="22"/>
              </w:rPr>
            </w:pPr>
            <w:r w:rsidRPr="00197D2E">
              <w:rPr>
                <w:sz w:val="22"/>
                <w:szCs w:val="22"/>
              </w:rPr>
              <w:t>3</w:t>
            </w:r>
          </w:p>
        </w:tc>
        <w:tc>
          <w:tcPr>
            <w:tcW w:w="821" w:type="dxa"/>
            <w:tcBorders>
              <w:top w:val="nil"/>
              <w:left w:val="nil"/>
              <w:bottom w:val="single" w:sz="4" w:space="0" w:color="auto"/>
              <w:right w:val="single" w:sz="4" w:space="0" w:color="auto"/>
            </w:tcBorders>
            <w:shd w:val="clear" w:color="auto" w:fill="auto"/>
            <w:vAlign w:val="center"/>
            <w:hideMark/>
          </w:tcPr>
          <w:p w14:paraId="52975579" w14:textId="77777777" w:rsidR="003347E9" w:rsidRPr="00197D2E" w:rsidRDefault="003347E9" w:rsidP="003347E9">
            <w:pPr>
              <w:jc w:val="center"/>
              <w:rPr>
                <w:sz w:val="22"/>
                <w:szCs w:val="22"/>
              </w:rPr>
            </w:pPr>
            <w:r w:rsidRPr="00197D2E">
              <w:rPr>
                <w:sz w:val="22"/>
                <w:szCs w:val="22"/>
              </w:rPr>
              <w:t>3</w:t>
            </w:r>
          </w:p>
        </w:tc>
        <w:tc>
          <w:tcPr>
            <w:tcW w:w="821" w:type="dxa"/>
            <w:tcBorders>
              <w:top w:val="nil"/>
              <w:left w:val="nil"/>
              <w:bottom w:val="single" w:sz="4" w:space="0" w:color="auto"/>
              <w:right w:val="single" w:sz="4" w:space="0" w:color="auto"/>
            </w:tcBorders>
            <w:shd w:val="clear" w:color="auto" w:fill="auto"/>
            <w:vAlign w:val="center"/>
            <w:hideMark/>
          </w:tcPr>
          <w:p w14:paraId="12B6D648" w14:textId="77777777" w:rsidR="003347E9" w:rsidRPr="00197D2E" w:rsidRDefault="003347E9" w:rsidP="003347E9">
            <w:pPr>
              <w:jc w:val="center"/>
              <w:rPr>
                <w:sz w:val="22"/>
                <w:szCs w:val="22"/>
              </w:rPr>
            </w:pPr>
            <w:r w:rsidRPr="00197D2E">
              <w:rPr>
                <w:sz w:val="22"/>
                <w:szCs w:val="22"/>
              </w:rPr>
              <w:t>3</w:t>
            </w:r>
          </w:p>
        </w:tc>
        <w:tc>
          <w:tcPr>
            <w:tcW w:w="821" w:type="dxa"/>
            <w:tcBorders>
              <w:top w:val="nil"/>
              <w:left w:val="nil"/>
              <w:bottom w:val="single" w:sz="4" w:space="0" w:color="auto"/>
              <w:right w:val="single" w:sz="4" w:space="0" w:color="auto"/>
            </w:tcBorders>
            <w:shd w:val="clear" w:color="auto" w:fill="auto"/>
            <w:vAlign w:val="center"/>
            <w:hideMark/>
          </w:tcPr>
          <w:p w14:paraId="0B473B09"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6B0888F"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7D73A9F1"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594B7424"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3EB37101"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05030ABC" w14:textId="77777777" w:rsidR="003347E9" w:rsidRPr="00197D2E" w:rsidRDefault="003347E9" w:rsidP="003347E9">
            <w:pPr>
              <w:jc w:val="center"/>
              <w:rPr>
                <w:sz w:val="22"/>
                <w:szCs w:val="22"/>
              </w:rPr>
            </w:pPr>
            <w:r w:rsidRPr="00197D2E">
              <w:rPr>
                <w:sz w:val="22"/>
                <w:szCs w:val="22"/>
              </w:rPr>
              <w:t>0</w:t>
            </w:r>
          </w:p>
        </w:tc>
      </w:tr>
      <w:tr w:rsidR="00197D2E" w:rsidRPr="00197D2E" w14:paraId="3692C6ED"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CB1A850" w14:textId="77777777" w:rsidR="003347E9" w:rsidRPr="00197D2E" w:rsidRDefault="003347E9" w:rsidP="003347E9">
            <w:pPr>
              <w:jc w:val="center"/>
              <w:rPr>
                <w:b/>
                <w:bCs/>
                <w:sz w:val="22"/>
                <w:szCs w:val="22"/>
              </w:rPr>
            </w:pPr>
            <w:r w:rsidRPr="00197D2E">
              <w:rPr>
                <w:b/>
                <w:bCs/>
                <w:sz w:val="22"/>
                <w:szCs w:val="22"/>
              </w:rPr>
              <w:t>Показатели качества воды</w:t>
            </w:r>
          </w:p>
        </w:tc>
      </w:tr>
      <w:tr w:rsidR="00197D2E" w:rsidRPr="00197D2E" w14:paraId="02F4903B"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7E63EFA" w14:textId="77777777" w:rsidR="00042EF7" w:rsidRPr="00197D2E" w:rsidRDefault="00042EF7" w:rsidP="00042EF7">
            <w:pPr>
              <w:jc w:val="center"/>
              <w:rPr>
                <w:sz w:val="22"/>
                <w:szCs w:val="22"/>
              </w:rPr>
            </w:pPr>
            <w:r w:rsidRPr="00197D2E">
              <w:rPr>
                <w:sz w:val="22"/>
                <w:szCs w:val="22"/>
              </w:rPr>
              <w:t>3.3</w:t>
            </w:r>
          </w:p>
        </w:tc>
        <w:tc>
          <w:tcPr>
            <w:tcW w:w="4336" w:type="dxa"/>
            <w:tcBorders>
              <w:top w:val="nil"/>
              <w:left w:val="nil"/>
              <w:bottom w:val="single" w:sz="4" w:space="0" w:color="auto"/>
              <w:right w:val="single" w:sz="4" w:space="0" w:color="auto"/>
            </w:tcBorders>
            <w:shd w:val="clear" w:color="auto" w:fill="auto"/>
            <w:vAlign w:val="center"/>
            <w:hideMark/>
          </w:tcPr>
          <w:p w14:paraId="170ABE3C" w14:textId="77777777" w:rsidR="00042EF7" w:rsidRPr="00197D2E" w:rsidRDefault="00042EF7" w:rsidP="00042EF7">
            <w:pPr>
              <w:rPr>
                <w:sz w:val="22"/>
                <w:szCs w:val="22"/>
              </w:rPr>
            </w:pPr>
            <w:r w:rsidRPr="00197D2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1230CD3B"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753E0435" w14:textId="75EF8C9A"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73452CC" w14:textId="3757CD6B"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D594B87" w14:textId="757E74AE"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5B357B4" w14:textId="6BB4BEC5"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0C38702E" w14:textId="06FE2F27"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C345BBE" w14:textId="6A4E0027"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2FB0695B" w14:textId="474D8832"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DC6A01A" w14:textId="292A4821"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67F8C954" w14:textId="54D54C8F"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4E508B15" w14:textId="57B4976C" w:rsidR="00042EF7" w:rsidRPr="00197D2E" w:rsidRDefault="00042EF7" w:rsidP="00042EF7">
            <w:pPr>
              <w:jc w:val="center"/>
              <w:rPr>
                <w:sz w:val="22"/>
                <w:szCs w:val="22"/>
              </w:rPr>
            </w:pPr>
            <w:r w:rsidRPr="00197D2E">
              <w:rPr>
                <w:sz w:val="22"/>
                <w:szCs w:val="22"/>
              </w:rPr>
              <w:t>0</w:t>
            </w:r>
          </w:p>
        </w:tc>
      </w:tr>
      <w:tr w:rsidR="00197D2E" w:rsidRPr="00197D2E" w14:paraId="31824744"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B4DD49D" w14:textId="77777777" w:rsidR="00042EF7" w:rsidRPr="00197D2E" w:rsidRDefault="00042EF7" w:rsidP="00042EF7">
            <w:pPr>
              <w:jc w:val="center"/>
              <w:rPr>
                <w:sz w:val="22"/>
                <w:szCs w:val="22"/>
              </w:rPr>
            </w:pPr>
            <w:r w:rsidRPr="00197D2E">
              <w:rPr>
                <w:sz w:val="22"/>
                <w:szCs w:val="22"/>
              </w:rPr>
              <w:t>3.4</w:t>
            </w:r>
          </w:p>
        </w:tc>
        <w:tc>
          <w:tcPr>
            <w:tcW w:w="4336" w:type="dxa"/>
            <w:tcBorders>
              <w:top w:val="nil"/>
              <w:left w:val="nil"/>
              <w:bottom w:val="single" w:sz="4" w:space="0" w:color="auto"/>
              <w:right w:val="single" w:sz="4" w:space="0" w:color="auto"/>
            </w:tcBorders>
            <w:shd w:val="clear" w:color="auto" w:fill="auto"/>
            <w:vAlign w:val="center"/>
            <w:hideMark/>
          </w:tcPr>
          <w:p w14:paraId="73E2792E" w14:textId="77777777" w:rsidR="00042EF7" w:rsidRPr="00197D2E" w:rsidRDefault="00042EF7" w:rsidP="00042EF7">
            <w:pPr>
              <w:rPr>
                <w:sz w:val="22"/>
                <w:szCs w:val="22"/>
              </w:rPr>
            </w:pPr>
            <w:r w:rsidRPr="00197D2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524FCB14"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5A2E915C" w14:textId="1589AF18"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78B611F" w14:textId="7E8C30B1"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919AEEA" w14:textId="7FBF5D2E"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795819E0" w14:textId="5AC0B77C"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3E5A288" w14:textId="14FC47DA"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B99147F" w14:textId="6C7BA17A"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AB424DB" w14:textId="2C1C776E"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0BF69B6F" w14:textId="39E0311C"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0EB5BBCE" w14:textId="7A2C116D"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6CF29670" w14:textId="718F7BB3" w:rsidR="00042EF7" w:rsidRPr="00197D2E" w:rsidRDefault="00042EF7" w:rsidP="00042EF7">
            <w:pPr>
              <w:jc w:val="center"/>
              <w:rPr>
                <w:sz w:val="22"/>
                <w:szCs w:val="22"/>
              </w:rPr>
            </w:pPr>
            <w:r w:rsidRPr="00197D2E">
              <w:rPr>
                <w:sz w:val="22"/>
                <w:szCs w:val="22"/>
              </w:rPr>
              <w:t>0</w:t>
            </w:r>
          </w:p>
        </w:tc>
      </w:tr>
      <w:bookmarkEnd w:id="113"/>
      <w:tr w:rsidR="00197D2E" w:rsidRPr="00197D2E" w14:paraId="62F09B57"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DF4C9DA" w14:textId="77777777" w:rsidR="003347E9" w:rsidRPr="00197D2E" w:rsidRDefault="003347E9" w:rsidP="003347E9">
            <w:pPr>
              <w:jc w:val="center"/>
              <w:rPr>
                <w:b/>
                <w:bCs/>
                <w:sz w:val="22"/>
                <w:szCs w:val="22"/>
              </w:rPr>
            </w:pPr>
            <w:r w:rsidRPr="00197D2E">
              <w:rPr>
                <w:b/>
                <w:bCs/>
                <w:sz w:val="22"/>
                <w:szCs w:val="22"/>
              </w:rPr>
              <w:t>Показатели эффективности использования ресурсов, в том числе уровень потерь воды</w:t>
            </w:r>
          </w:p>
        </w:tc>
      </w:tr>
      <w:tr w:rsidR="00197D2E" w:rsidRPr="00197D2E" w14:paraId="63165D06"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3844F38" w14:textId="77777777" w:rsidR="003347E9" w:rsidRPr="00197D2E" w:rsidRDefault="003347E9" w:rsidP="003347E9">
            <w:pPr>
              <w:jc w:val="center"/>
              <w:rPr>
                <w:sz w:val="22"/>
                <w:szCs w:val="22"/>
              </w:rPr>
            </w:pPr>
            <w:r w:rsidRPr="00197D2E">
              <w:rPr>
                <w:sz w:val="22"/>
                <w:szCs w:val="22"/>
              </w:rPr>
              <w:t>3.5</w:t>
            </w:r>
          </w:p>
        </w:tc>
        <w:tc>
          <w:tcPr>
            <w:tcW w:w="4336" w:type="dxa"/>
            <w:tcBorders>
              <w:top w:val="nil"/>
              <w:left w:val="nil"/>
              <w:bottom w:val="single" w:sz="4" w:space="0" w:color="auto"/>
              <w:right w:val="single" w:sz="4" w:space="0" w:color="auto"/>
            </w:tcBorders>
            <w:shd w:val="clear" w:color="auto" w:fill="auto"/>
            <w:vAlign w:val="center"/>
            <w:hideMark/>
          </w:tcPr>
          <w:p w14:paraId="45DFDF6D" w14:textId="77777777" w:rsidR="003347E9" w:rsidRPr="00197D2E" w:rsidRDefault="003347E9" w:rsidP="003347E9">
            <w:pPr>
              <w:rPr>
                <w:sz w:val="22"/>
                <w:szCs w:val="22"/>
              </w:rPr>
            </w:pPr>
            <w:r w:rsidRPr="00197D2E">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998" w:type="dxa"/>
            <w:tcBorders>
              <w:top w:val="nil"/>
              <w:left w:val="nil"/>
              <w:bottom w:val="single" w:sz="4" w:space="0" w:color="auto"/>
              <w:right w:val="single" w:sz="4" w:space="0" w:color="auto"/>
            </w:tcBorders>
            <w:shd w:val="clear" w:color="auto" w:fill="auto"/>
            <w:vAlign w:val="center"/>
            <w:hideMark/>
          </w:tcPr>
          <w:p w14:paraId="388B2866" w14:textId="77777777" w:rsidR="003347E9" w:rsidRPr="00197D2E" w:rsidRDefault="003347E9" w:rsidP="003347E9">
            <w:pPr>
              <w:jc w:val="center"/>
              <w:rPr>
                <w:sz w:val="22"/>
                <w:szCs w:val="22"/>
              </w:rPr>
            </w:pPr>
            <w:r w:rsidRPr="00197D2E">
              <w:rPr>
                <w:sz w:val="22"/>
                <w:szCs w:val="22"/>
              </w:rPr>
              <w:t xml:space="preserve">кВт∙ч/м³ </w:t>
            </w:r>
          </w:p>
        </w:tc>
        <w:tc>
          <w:tcPr>
            <w:tcW w:w="821" w:type="dxa"/>
            <w:tcBorders>
              <w:top w:val="nil"/>
              <w:left w:val="nil"/>
              <w:bottom w:val="single" w:sz="4" w:space="0" w:color="auto"/>
              <w:right w:val="single" w:sz="4" w:space="0" w:color="auto"/>
            </w:tcBorders>
            <w:shd w:val="clear" w:color="auto" w:fill="auto"/>
            <w:vAlign w:val="center"/>
            <w:hideMark/>
          </w:tcPr>
          <w:p w14:paraId="4D9995B0" w14:textId="77777777" w:rsidR="003347E9" w:rsidRPr="00197D2E" w:rsidRDefault="003347E9" w:rsidP="003347E9">
            <w:pPr>
              <w:jc w:val="center"/>
              <w:rPr>
                <w:sz w:val="22"/>
                <w:szCs w:val="22"/>
              </w:rPr>
            </w:pPr>
            <w:r w:rsidRPr="00197D2E">
              <w:rPr>
                <w:sz w:val="22"/>
                <w:szCs w:val="22"/>
              </w:rPr>
              <w:t>2,76</w:t>
            </w:r>
          </w:p>
        </w:tc>
        <w:tc>
          <w:tcPr>
            <w:tcW w:w="821" w:type="dxa"/>
            <w:tcBorders>
              <w:top w:val="nil"/>
              <w:left w:val="nil"/>
              <w:bottom w:val="single" w:sz="4" w:space="0" w:color="auto"/>
              <w:right w:val="single" w:sz="4" w:space="0" w:color="auto"/>
            </w:tcBorders>
            <w:shd w:val="clear" w:color="auto" w:fill="auto"/>
            <w:vAlign w:val="center"/>
            <w:hideMark/>
          </w:tcPr>
          <w:p w14:paraId="18106977" w14:textId="77777777" w:rsidR="003347E9" w:rsidRPr="00197D2E" w:rsidRDefault="003347E9" w:rsidP="003347E9">
            <w:pPr>
              <w:jc w:val="center"/>
              <w:rPr>
                <w:sz w:val="22"/>
                <w:szCs w:val="22"/>
              </w:rPr>
            </w:pPr>
            <w:r w:rsidRPr="00197D2E">
              <w:rPr>
                <w:sz w:val="22"/>
                <w:szCs w:val="22"/>
              </w:rPr>
              <w:t>2,76</w:t>
            </w:r>
          </w:p>
        </w:tc>
        <w:tc>
          <w:tcPr>
            <w:tcW w:w="821" w:type="dxa"/>
            <w:tcBorders>
              <w:top w:val="nil"/>
              <w:left w:val="nil"/>
              <w:bottom w:val="single" w:sz="4" w:space="0" w:color="auto"/>
              <w:right w:val="single" w:sz="4" w:space="0" w:color="auto"/>
            </w:tcBorders>
            <w:shd w:val="clear" w:color="auto" w:fill="auto"/>
            <w:vAlign w:val="center"/>
            <w:hideMark/>
          </w:tcPr>
          <w:p w14:paraId="48AABC9E" w14:textId="77777777" w:rsidR="003347E9" w:rsidRPr="00197D2E" w:rsidRDefault="003347E9" w:rsidP="003347E9">
            <w:pPr>
              <w:jc w:val="center"/>
              <w:rPr>
                <w:sz w:val="22"/>
                <w:szCs w:val="22"/>
              </w:rPr>
            </w:pPr>
            <w:r w:rsidRPr="00197D2E">
              <w:rPr>
                <w:sz w:val="22"/>
                <w:szCs w:val="22"/>
              </w:rPr>
              <w:t>2,76</w:t>
            </w:r>
          </w:p>
        </w:tc>
        <w:tc>
          <w:tcPr>
            <w:tcW w:w="821" w:type="dxa"/>
            <w:tcBorders>
              <w:top w:val="nil"/>
              <w:left w:val="nil"/>
              <w:bottom w:val="single" w:sz="4" w:space="0" w:color="auto"/>
              <w:right w:val="single" w:sz="4" w:space="0" w:color="auto"/>
            </w:tcBorders>
            <w:shd w:val="clear" w:color="auto" w:fill="auto"/>
            <w:vAlign w:val="center"/>
            <w:hideMark/>
          </w:tcPr>
          <w:p w14:paraId="5912D0B0" w14:textId="77777777" w:rsidR="003347E9" w:rsidRPr="00197D2E" w:rsidRDefault="003347E9" w:rsidP="003347E9">
            <w:pPr>
              <w:jc w:val="center"/>
              <w:rPr>
                <w:sz w:val="22"/>
                <w:szCs w:val="22"/>
              </w:rPr>
            </w:pPr>
            <w:r w:rsidRPr="00197D2E">
              <w:rPr>
                <w:sz w:val="22"/>
                <w:szCs w:val="22"/>
              </w:rPr>
              <w:t>2,76</w:t>
            </w:r>
          </w:p>
        </w:tc>
        <w:tc>
          <w:tcPr>
            <w:tcW w:w="821" w:type="dxa"/>
            <w:tcBorders>
              <w:top w:val="nil"/>
              <w:left w:val="nil"/>
              <w:bottom w:val="single" w:sz="4" w:space="0" w:color="auto"/>
              <w:right w:val="single" w:sz="4" w:space="0" w:color="auto"/>
            </w:tcBorders>
            <w:shd w:val="clear" w:color="auto" w:fill="auto"/>
            <w:vAlign w:val="center"/>
            <w:hideMark/>
          </w:tcPr>
          <w:p w14:paraId="41DCE13B" w14:textId="77777777" w:rsidR="003347E9" w:rsidRPr="00197D2E" w:rsidRDefault="003347E9" w:rsidP="003347E9">
            <w:pPr>
              <w:jc w:val="center"/>
              <w:rPr>
                <w:sz w:val="22"/>
                <w:szCs w:val="22"/>
              </w:rPr>
            </w:pPr>
            <w:r w:rsidRPr="00197D2E">
              <w:rPr>
                <w:sz w:val="22"/>
                <w:szCs w:val="22"/>
              </w:rPr>
              <w:t>2,76</w:t>
            </w:r>
          </w:p>
        </w:tc>
        <w:tc>
          <w:tcPr>
            <w:tcW w:w="821" w:type="dxa"/>
            <w:tcBorders>
              <w:top w:val="nil"/>
              <w:left w:val="nil"/>
              <w:bottom w:val="single" w:sz="4" w:space="0" w:color="auto"/>
              <w:right w:val="single" w:sz="4" w:space="0" w:color="auto"/>
            </w:tcBorders>
            <w:shd w:val="clear" w:color="auto" w:fill="auto"/>
            <w:vAlign w:val="center"/>
            <w:hideMark/>
          </w:tcPr>
          <w:p w14:paraId="51B9607C" w14:textId="77777777" w:rsidR="003347E9" w:rsidRPr="00197D2E" w:rsidRDefault="003347E9" w:rsidP="003347E9">
            <w:pPr>
              <w:jc w:val="center"/>
              <w:rPr>
                <w:sz w:val="22"/>
                <w:szCs w:val="22"/>
              </w:rPr>
            </w:pPr>
            <w:r w:rsidRPr="00197D2E">
              <w:rPr>
                <w:sz w:val="22"/>
                <w:szCs w:val="22"/>
              </w:rPr>
              <w:t>2,76</w:t>
            </w:r>
          </w:p>
        </w:tc>
        <w:tc>
          <w:tcPr>
            <w:tcW w:w="821" w:type="dxa"/>
            <w:tcBorders>
              <w:top w:val="nil"/>
              <w:left w:val="nil"/>
              <w:bottom w:val="single" w:sz="4" w:space="0" w:color="auto"/>
              <w:right w:val="single" w:sz="4" w:space="0" w:color="auto"/>
            </w:tcBorders>
            <w:shd w:val="clear" w:color="auto" w:fill="auto"/>
            <w:vAlign w:val="center"/>
            <w:hideMark/>
          </w:tcPr>
          <w:p w14:paraId="4FB75CE6" w14:textId="77777777" w:rsidR="003347E9" w:rsidRPr="00197D2E" w:rsidRDefault="003347E9" w:rsidP="003347E9">
            <w:pPr>
              <w:jc w:val="center"/>
              <w:rPr>
                <w:sz w:val="22"/>
                <w:szCs w:val="22"/>
              </w:rPr>
            </w:pPr>
            <w:r w:rsidRPr="00197D2E">
              <w:rPr>
                <w:sz w:val="22"/>
                <w:szCs w:val="22"/>
              </w:rPr>
              <w:t>2,76</w:t>
            </w:r>
          </w:p>
        </w:tc>
        <w:tc>
          <w:tcPr>
            <w:tcW w:w="1040" w:type="dxa"/>
            <w:tcBorders>
              <w:top w:val="nil"/>
              <w:left w:val="nil"/>
              <w:bottom w:val="single" w:sz="4" w:space="0" w:color="auto"/>
              <w:right w:val="single" w:sz="4" w:space="0" w:color="auto"/>
            </w:tcBorders>
            <w:shd w:val="clear" w:color="auto" w:fill="auto"/>
            <w:vAlign w:val="center"/>
            <w:hideMark/>
          </w:tcPr>
          <w:p w14:paraId="4873B3F4" w14:textId="77777777" w:rsidR="003347E9" w:rsidRPr="00197D2E" w:rsidRDefault="003347E9" w:rsidP="003347E9">
            <w:pPr>
              <w:jc w:val="center"/>
              <w:rPr>
                <w:sz w:val="22"/>
                <w:szCs w:val="22"/>
              </w:rPr>
            </w:pPr>
            <w:r w:rsidRPr="00197D2E">
              <w:rPr>
                <w:sz w:val="22"/>
                <w:szCs w:val="22"/>
              </w:rPr>
              <w:t>2,76</w:t>
            </w:r>
          </w:p>
        </w:tc>
        <w:tc>
          <w:tcPr>
            <w:tcW w:w="1040" w:type="dxa"/>
            <w:tcBorders>
              <w:top w:val="nil"/>
              <w:left w:val="nil"/>
              <w:bottom w:val="single" w:sz="4" w:space="0" w:color="auto"/>
              <w:right w:val="single" w:sz="4" w:space="0" w:color="auto"/>
            </w:tcBorders>
            <w:shd w:val="clear" w:color="auto" w:fill="auto"/>
            <w:vAlign w:val="center"/>
            <w:hideMark/>
          </w:tcPr>
          <w:p w14:paraId="19CB6DA9" w14:textId="77777777" w:rsidR="003347E9" w:rsidRPr="00197D2E" w:rsidRDefault="003347E9" w:rsidP="003347E9">
            <w:pPr>
              <w:jc w:val="center"/>
              <w:rPr>
                <w:sz w:val="22"/>
                <w:szCs w:val="22"/>
              </w:rPr>
            </w:pPr>
            <w:r w:rsidRPr="00197D2E">
              <w:rPr>
                <w:sz w:val="22"/>
                <w:szCs w:val="22"/>
              </w:rPr>
              <w:t>2,76</w:t>
            </w:r>
          </w:p>
        </w:tc>
        <w:tc>
          <w:tcPr>
            <w:tcW w:w="1040" w:type="dxa"/>
            <w:tcBorders>
              <w:top w:val="nil"/>
              <w:left w:val="nil"/>
              <w:bottom w:val="single" w:sz="4" w:space="0" w:color="auto"/>
              <w:right w:val="single" w:sz="4" w:space="0" w:color="auto"/>
            </w:tcBorders>
            <w:shd w:val="clear" w:color="auto" w:fill="auto"/>
            <w:vAlign w:val="center"/>
            <w:hideMark/>
          </w:tcPr>
          <w:p w14:paraId="2C3AB3F4" w14:textId="77777777" w:rsidR="003347E9" w:rsidRPr="00197D2E" w:rsidRDefault="003347E9" w:rsidP="003347E9">
            <w:pPr>
              <w:jc w:val="center"/>
              <w:rPr>
                <w:sz w:val="22"/>
                <w:szCs w:val="22"/>
              </w:rPr>
            </w:pPr>
            <w:r w:rsidRPr="00197D2E">
              <w:rPr>
                <w:sz w:val="22"/>
                <w:szCs w:val="22"/>
              </w:rPr>
              <w:t>2,76</w:t>
            </w:r>
          </w:p>
        </w:tc>
      </w:tr>
      <w:tr w:rsidR="00197D2E" w:rsidRPr="00197D2E" w14:paraId="7FE93095"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BFB90A9" w14:textId="77777777" w:rsidR="003347E9" w:rsidRPr="00197D2E" w:rsidRDefault="003347E9" w:rsidP="003347E9">
            <w:pPr>
              <w:jc w:val="center"/>
              <w:rPr>
                <w:sz w:val="22"/>
                <w:szCs w:val="22"/>
              </w:rPr>
            </w:pPr>
            <w:r w:rsidRPr="00197D2E">
              <w:rPr>
                <w:sz w:val="22"/>
                <w:szCs w:val="22"/>
              </w:rPr>
              <w:t>3.6</w:t>
            </w:r>
          </w:p>
        </w:tc>
        <w:tc>
          <w:tcPr>
            <w:tcW w:w="4336" w:type="dxa"/>
            <w:tcBorders>
              <w:top w:val="nil"/>
              <w:left w:val="nil"/>
              <w:bottom w:val="single" w:sz="4" w:space="0" w:color="auto"/>
              <w:right w:val="single" w:sz="4" w:space="0" w:color="auto"/>
            </w:tcBorders>
            <w:shd w:val="clear" w:color="auto" w:fill="auto"/>
            <w:vAlign w:val="center"/>
            <w:hideMark/>
          </w:tcPr>
          <w:p w14:paraId="2CE9894C" w14:textId="77777777" w:rsidR="003347E9" w:rsidRPr="00197D2E" w:rsidRDefault="003347E9" w:rsidP="003347E9">
            <w:pPr>
              <w:rPr>
                <w:sz w:val="22"/>
                <w:szCs w:val="22"/>
              </w:rPr>
            </w:pPr>
            <w:r w:rsidRPr="00197D2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98" w:type="dxa"/>
            <w:tcBorders>
              <w:top w:val="nil"/>
              <w:left w:val="nil"/>
              <w:bottom w:val="single" w:sz="4" w:space="0" w:color="auto"/>
              <w:right w:val="single" w:sz="4" w:space="0" w:color="auto"/>
            </w:tcBorders>
            <w:shd w:val="clear" w:color="auto" w:fill="auto"/>
            <w:vAlign w:val="center"/>
            <w:hideMark/>
          </w:tcPr>
          <w:p w14:paraId="164503A6"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70A9C561" w14:textId="77777777" w:rsidR="003347E9" w:rsidRPr="00197D2E" w:rsidRDefault="003347E9" w:rsidP="003347E9">
            <w:pPr>
              <w:jc w:val="center"/>
              <w:rPr>
                <w:sz w:val="22"/>
                <w:szCs w:val="22"/>
              </w:rPr>
            </w:pPr>
            <w:r w:rsidRPr="00197D2E">
              <w:rPr>
                <w:sz w:val="22"/>
                <w:szCs w:val="22"/>
              </w:rPr>
              <w:t>7,82</w:t>
            </w:r>
          </w:p>
        </w:tc>
        <w:tc>
          <w:tcPr>
            <w:tcW w:w="821" w:type="dxa"/>
            <w:tcBorders>
              <w:top w:val="nil"/>
              <w:left w:val="nil"/>
              <w:bottom w:val="single" w:sz="4" w:space="0" w:color="auto"/>
              <w:right w:val="single" w:sz="4" w:space="0" w:color="auto"/>
            </w:tcBorders>
            <w:shd w:val="clear" w:color="auto" w:fill="auto"/>
            <w:vAlign w:val="center"/>
            <w:hideMark/>
          </w:tcPr>
          <w:p w14:paraId="3C05FE6B" w14:textId="77777777" w:rsidR="003347E9" w:rsidRPr="00197D2E" w:rsidRDefault="003347E9" w:rsidP="003347E9">
            <w:pPr>
              <w:jc w:val="center"/>
              <w:rPr>
                <w:sz w:val="22"/>
                <w:szCs w:val="22"/>
              </w:rPr>
            </w:pPr>
            <w:r w:rsidRPr="00197D2E">
              <w:rPr>
                <w:sz w:val="22"/>
                <w:szCs w:val="22"/>
              </w:rPr>
              <w:t>7,18</w:t>
            </w:r>
          </w:p>
        </w:tc>
        <w:tc>
          <w:tcPr>
            <w:tcW w:w="821" w:type="dxa"/>
            <w:tcBorders>
              <w:top w:val="nil"/>
              <w:left w:val="nil"/>
              <w:bottom w:val="single" w:sz="4" w:space="0" w:color="auto"/>
              <w:right w:val="single" w:sz="4" w:space="0" w:color="auto"/>
            </w:tcBorders>
            <w:shd w:val="clear" w:color="auto" w:fill="auto"/>
            <w:vAlign w:val="center"/>
            <w:hideMark/>
          </w:tcPr>
          <w:p w14:paraId="4CFE232A" w14:textId="77777777" w:rsidR="003347E9" w:rsidRPr="00197D2E" w:rsidRDefault="003347E9" w:rsidP="003347E9">
            <w:pPr>
              <w:jc w:val="center"/>
              <w:rPr>
                <w:sz w:val="22"/>
                <w:szCs w:val="22"/>
              </w:rPr>
            </w:pPr>
            <w:r w:rsidRPr="00197D2E">
              <w:rPr>
                <w:sz w:val="22"/>
                <w:szCs w:val="22"/>
              </w:rPr>
              <w:t>7,18</w:t>
            </w:r>
          </w:p>
        </w:tc>
        <w:tc>
          <w:tcPr>
            <w:tcW w:w="821" w:type="dxa"/>
            <w:tcBorders>
              <w:top w:val="nil"/>
              <w:left w:val="nil"/>
              <w:bottom w:val="single" w:sz="4" w:space="0" w:color="auto"/>
              <w:right w:val="single" w:sz="4" w:space="0" w:color="auto"/>
            </w:tcBorders>
            <w:shd w:val="clear" w:color="auto" w:fill="auto"/>
            <w:vAlign w:val="center"/>
            <w:hideMark/>
          </w:tcPr>
          <w:p w14:paraId="4C97E95C" w14:textId="77777777" w:rsidR="003347E9" w:rsidRPr="00197D2E" w:rsidRDefault="003347E9" w:rsidP="003347E9">
            <w:pPr>
              <w:jc w:val="center"/>
              <w:rPr>
                <w:sz w:val="22"/>
                <w:szCs w:val="22"/>
              </w:rPr>
            </w:pPr>
            <w:r w:rsidRPr="00197D2E">
              <w:rPr>
                <w:sz w:val="22"/>
                <w:szCs w:val="22"/>
              </w:rPr>
              <w:t>7,18</w:t>
            </w:r>
          </w:p>
        </w:tc>
        <w:tc>
          <w:tcPr>
            <w:tcW w:w="821" w:type="dxa"/>
            <w:tcBorders>
              <w:top w:val="nil"/>
              <w:left w:val="nil"/>
              <w:bottom w:val="single" w:sz="4" w:space="0" w:color="auto"/>
              <w:right w:val="single" w:sz="4" w:space="0" w:color="auto"/>
            </w:tcBorders>
            <w:shd w:val="clear" w:color="auto" w:fill="auto"/>
            <w:vAlign w:val="center"/>
            <w:hideMark/>
          </w:tcPr>
          <w:p w14:paraId="7AE045DC" w14:textId="77777777" w:rsidR="003347E9" w:rsidRPr="00197D2E" w:rsidRDefault="003347E9" w:rsidP="003347E9">
            <w:pPr>
              <w:jc w:val="center"/>
              <w:rPr>
                <w:sz w:val="22"/>
                <w:szCs w:val="22"/>
              </w:rPr>
            </w:pPr>
            <w:r w:rsidRPr="00197D2E">
              <w:rPr>
                <w:sz w:val="22"/>
                <w:szCs w:val="22"/>
              </w:rPr>
              <w:t>7,18</w:t>
            </w:r>
          </w:p>
        </w:tc>
        <w:tc>
          <w:tcPr>
            <w:tcW w:w="821" w:type="dxa"/>
            <w:tcBorders>
              <w:top w:val="nil"/>
              <w:left w:val="nil"/>
              <w:bottom w:val="single" w:sz="4" w:space="0" w:color="auto"/>
              <w:right w:val="single" w:sz="4" w:space="0" w:color="auto"/>
            </w:tcBorders>
            <w:shd w:val="clear" w:color="auto" w:fill="auto"/>
            <w:vAlign w:val="center"/>
            <w:hideMark/>
          </w:tcPr>
          <w:p w14:paraId="08E50827" w14:textId="77777777" w:rsidR="003347E9" w:rsidRPr="00197D2E" w:rsidRDefault="003347E9" w:rsidP="003347E9">
            <w:pPr>
              <w:jc w:val="center"/>
              <w:rPr>
                <w:sz w:val="22"/>
                <w:szCs w:val="22"/>
              </w:rPr>
            </w:pPr>
            <w:r w:rsidRPr="00197D2E">
              <w:rPr>
                <w:sz w:val="22"/>
                <w:szCs w:val="22"/>
              </w:rPr>
              <w:t>7,18</w:t>
            </w:r>
          </w:p>
        </w:tc>
        <w:tc>
          <w:tcPr>
            <w:tcW w:w="821" w:type="dxa"/>
            <w:tcBorders>
              <w:top w:val="nil"/>
              <w:left w:val="nil"/>
              <w:bottom w:val="single" w:sz="4" w:space="0" w:color="auto"/>
              <w:right w:val="single" w:sz="4" w:space="0" w:color="auto"/>
            </w:tcBorders>
            <w:shd w:val="clear" w:color="auto" w:fill="auto"/>
            <w:vAlign w:val="center"/>
            <w:hideMark/>
          </w:tcPr>
          <w:p w14:paraId="55768420" w14:textId="77777777" w:rsidR="003347E9" w:rsidRPr="00197D2E" w:rsidRDefault="003347E9" w:rsidP="003347E9">
            <w:pPr>
              <w:jc w:val="center"/>
              <w:rPr>
                <w:sz w:val="22"/>
                <w:szCs w:val="22"/>
              </w:rPr>
            </w:pPr>
            <w:r w:rsidRPr="00197D2E">
              <w:rPr>
                <w:sz w:val="22"/>
                <w:szCs w:val="22"/>
              </w:rPr>
              <w:t>4,95</w:t>
            </w:r>
          </w:p>
        </w:tc>
        <w:tc>
          <w:tcPr>
            <w:tcW w:w="1040" w:type="dxa"/>
            <w:tcBorders>
              <w:top w:val="nil"/>
              <w:left w:val="nil"/>
              <w:bottom w:val="single" w:sz="4" w:space="0" w:color="auto"/>
              <w:right w:val="single" w:sz="4" w:space="0" w:color="auto"/>
            </w:tcBorders>
            <w:shd w:val="clear" w:color="auto" w:fill="auto"/>
            <w:vAlign w:val="center"/>
            <w:hideMark/>
          </w:tcPr>
          <w:p w14:paraId="3EB7B629" w14:textId="77777777" w:rsidR="003347E9" w:rsidRPr="00197D2E" w:rsidRDefault="003347E9" w:rsidP="003347E9">
            <w:pPr>
              <w:jc w:val="center"/>
              <w:rPr>
                <w:sz w:val="22"/>
                <w:szCs w:val="22"/>
              </w:rPr>
            </w:pPr>
            <w:r w:rsidRPr="00197D2E">
              <w:rPr>
                <w:sz w:val="22"/>
                <w:szCs w:val="22"/>
              </w:rPr>
              <w:t>3,24</w:t>
            </w:r>
          </w:p>
        </w:tc>
        <w:tc>
          <w:tcPr>
            <w:tcW w:w="1040" w:type="dxa"/>
            <w:tcBorders>
              <w:top w:val="nil"/>
              <w:left w:val="nil"/>
              <w:bottom w:val="single" w:sz="4" w:space="0" w:color="auto"/>
              <w:right w:val="single" w:sz="4" w:space="0" w:color="auto"/>
            </w:tcBorders>
            <w:shd w:val="clear" w:color="auto" w:fill="auto"/>
            <w:vAlign w:val="center"/>
            <w:hideMark/>
          </w:tcPr>
          <w:p w14:paraId="28D42A5F" w14:textId="77777777" w:rsidR="003347E9" w:rsidRPr="00197D2E" w:rsidRDefault="003347E9" w:rsidP="003347E9">
            <w:pPr>
              <w:jc w:val="center"/>
              <w:rPr>
                <w:sz w:val="22"/>
                <w:szCs w:val="22"/>
              </w:rPr>
            </w:pPr>
            <w:r w:rsidRPr="00197D2E">
              <w:rPr>
                <w:sz w:val="22"/>
                <w:szCs w:val="22"/>
              </w:rPr>
              <w:t>1,86</w:t>
            </w:r>
          </w:p>
        </w:tc>
        <w:tc>
          <w:tcPr>
            <w:tcW w:w="1040" w:type="dxa"/>
            <w:tcBorders>
              <w:top w:val="nil"/>
              <w:left w:val="nil"/>
              <w:bottom w:val="single" w:sz="4" w:space="0" w:color="auto"/>
              <w:right w:val="single" w:sz="4" w:space="0" w:color="auto"/>
            </w:tcBorders>
            <w:shd w:val="clear" w:color="auto" w:fill="auto"/>
            <w:vAlign w:val="center"/>
            <w:hideMark/>
          </w:tcPr>
          <w:p w14:paraId="6E6A526E" w14:textId="77777777" w:rsidR="003347E9" w:rsidRPr="00197D2E" w:rsidRDefault="003347E9" w:rsidP="003347E9">
            <w:pPr>
              <w:jc w:val="center"/>
              <w:rPr>
                <w:sz w:val="22"/>
                <w:szCs w:val="22"/>
              </w:rPr>
            </w:pPr>
            <w:r w:rsidRPr="00197D2E">
              <w:rPr>
                <w:sz w:val="22"/>
                <w:szCs w:val="22"/>
              </w:rPr>
              <w:t>0,65</w:t>
            </w:r>
          </w:p>
        </w:tc>
      </w:tr>
      <w:tr w:rsidR="00197D2E" w:rsidRPr="00197D2E" w14:paraId="7BBCFD16"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FF9B040" w14:textId="77777777" w:rsidR="003347E9" w:rsidRPr="00197D2E" w:rsidRDefault="003347E9" w:rsidP="003347E9">
            <w:pPr>
              <w:jc w:val="center"/>
              <w:rPr>
                <w:sz w:val="22"/>
                <w:szCs w:val="22"/>
              </w:rPr>
            </w:pPr>
            <w:r w:rsidRPr="00197D2E">
              <w:rPr>
                <w:sz w:val="22"/>
                <w:szCs w:val="22"/>
              </w:rPr>
              <w:lastRenderedPageBreak/>
              <w:t>3.7</w:t>
            </w:r>
          </w:p>
        </w:tc>
        <w:tc>
          <w:tcPr>
            <w:tcW w:w="4336" w:type="dxa"/>
            <w:tcBorders>
              <w:top w:val="nil"/>
              <w:left w:val="nil"/>
              <w:bottom w:val="single" w:sz="4" w:space="0" w:color="auto"/>
              <w:right w:val="single" w:sz="4" w:space="0" w:color="auto"/>
            </w:tcBorders>
            <w:shd w:val="clear" w:color="auto" w:fill="auto"/>
            <w:vAlign w:val="center"/>
            <w:hideMark/>
          </w:tcPr>
          <w:p w14:paraId="18EB654A" w14:textId="77777777" w:rsidR="003347E9" w:rsidRPr="00197D2E" w:rsidRDefault="003347E9" w:rsidP="003347E9">
            <w:pPr>
              <w:rPr>
                <w:sz w:val="22"/>
                <w:szCs w:val="22"/>
              </w:rPr>
            </w:pPr>
            <w:r w:rsidRPr="00197D2E">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998" w:type="dxa"/>
            <w:tcBorders>
              <w:top w:val="nil"/>
              <w:left w:val="nil"/>
              <w:bottom w:val="single" w:sz="4" w:space="0" w:color="auto"/>
              <w:right w:val="single" w:sz="4" w:space="0" w:color="auto"/>
            </w:tcBorders>
            <w:shd w:val="clear" w:color="auto" w:fill="auto"/>
            <w:vAlign w:val="center"/>
            <w:hideMark/>
          </w:tcPr>
          <w:p w14:paraId="199979CA"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2FE1ECD0" w14:textId="77777777" w:rsidR="003347E9" w:rsidRPr="00197D2E" w:rsidRDefault="003347E9" w:rsidP="003347E9">
            <w:pPr>
              <w:jc w:val="center"/>
              <w:rPr>
                <w:sz w:val="22"/>
                <w:szCs w:val="22"/>
              </w:rPr>
            </w:pPr>
            <w:r w:rsidRPr="00197D2E">
              <w:rPr>
                <w:sz w:val="22"/>
                <w:szCs w:val="22"/>
              </w:rPr>
              <w:t>70,00</w:t>
            </w:r>
          </w:p>
        </w:tc>
        <w:tc>
          <w:tcPr>
            <w:tcW w:w="821" w:type="dxa"/>
            <w:tcBorders>
              <w:top w:val="nil"/>
              <w:left w:val="nil"/>
              <w:bottom w:val="single" w:sz="4" w:space="0" w:color="auto"/>
              <w:right w:val="single" w:sz="4" w:space="0" w:color="auto"/>
            </w:tcBorders>
            <w:shd w:val="clear" w:color="auto" w:fill="auto"/>
            <w:vAlign w:val="center"/>
            <w:hideMark/>
          </w:tcPr>
          <w:p w14:paraId="0946A468" w14:textId="77777777" w:rsidR="003347E9" w:rsidRPr="00197D2E" w:rsidRDefault="003347E9" w:rsidP="003347E9">
            <w:pPr>
              <w:jc w:val="center"/>
              <w:rPr>
                <w:sz w:val="22"/>
                <w:szCs w:val="22"/>
              </w:rPr>
            </w:pPr>
            <w:r w:rsidRPr="00197D2E">
              <w:rPr>
                <w:sz w:val="22"/>
                <w:szCs w:val="22"/>
              </w:rPr>
              <w:t>78,00</w:t>
            </w:r>
          </w:p>
        </w:tc>
        <w:tc>
          <w:tcPr>
            <w:tcW w:w="821" w:type="dxa"/>
            <w:tcBorders>
              <w:top w:val="nil"/>
              <w:left w:val="nil"/>
              <w:bottom w:val="single" w:sz="4" w:space="0" w:color="auto"/>
              <w:right w:val="single" w:sz="4" w:space="0" w:color="auto"/>
            </w:tcBorders>
            <w:shd w:val="clear" w:color="auto" w:fill="auto"/>
            <w:vAlign w:val="center"/>
            <w:hideMark/>
          </w:tcPr>
          <w:p w14:paraId="761DF023" w14:textId="77777777" w:rsidR="003347E9" w:rsidRPr="00197D2E" w:rsidRDefault="003347E9" w:rsidP="003347E9">
            <w:pPr>
              <w:jc w:val="center"/>
              <w:rPr>
                <w:sz w:val="22"/>
                <w:szCs w:val="22"/>
              </w:rPr>
            </w:pPr>
            <w:r w:rsidRPr="00197D2E">
              <w:rPr>
                <w:sz w:val="22"/>
                <w:szCs w:val="22"/>
              </w:rPr>
              <w:t>86,00</w:t>
            </w:r>
          </w:p>
        </w:tc>
        <w:tc>
          <w:tcPr>
            <w:tcW w:w="821" w:type="dxa"/>
            <w:tcBorders>
              <w:top w:val="nil"/>
              <w:left w:val="nil"/>
              <w:bottom w:val="single" w:sz="4" w:space="0" w:color="auto"/>
              <w:right w:val="single" w:sz="4" w:space="0" w:color="auto"/>
            </w:tcBorders>
            <w:shd w:val="clear" w:color="auto" w:fill="auto"/>
            <w:vAlign w:val="center"/>
            <w:hideMark/>
          </w:tcPr>
          <w:p w14:paraId="75925E0E" w14:textId="77777777" w:rsidR="003347E9" w:rsidRPr="00197D2E" w:rsidRDefault="003347E9" w:rsidP="003347E9">
            <w:pPr>
              <w:jc w:val="center"/>
              <w:rPr>
                <w:sz w:val="22"/>
                <w:szCs w:val="22"/>
              </w:rPr>
            </w:pPr>
            <w:r w:rsidRPr="00197D2E">
              <w:rPr>
                <w:sz w:val="22"/>
                <w:szCs w:val="22"/>
              </w:rPr>
              <w:t>94,00</w:t>
            </w:r>
          </w:p>
        </w:tc>
        <w:tc>
          <w:tcPr>
            <w:tcW w:w="821" w:type="dxa"/>
            <w:tcBorders>
              <w:top w:val="nil"/>
              <w:left w:val="nil"/>
              <w:bottom w:val="single" w:sz="4" w:space="0" w:color="auto"/>
              <w:right w:val="single" w:sz="4" w:space="0" w:color="auto"/>
            </w:tcBorders>
            <w:shd w:val="clear" w:color="auto" w:fill="auto"/>
            <w:vAlign w:val="center"/>
            <w:hideMark/>
          </w:tcPr>
          <w:p w14:paraId="0B2F3C4B" w14:textId="77777777" w:rsidR="003347E9" w:rsidRPr="00197D2E" w:rsidRDefault="003347E9" w:rsidP="003347E9">
            <w:pPr>
              <w:jc w:val="center"/>
              <w:rPr>
                <w:sz w:val="22"/>
                <w:szCs w:val="22"/>
              </w:rPr>
            </w:pPr>
            <w:r w:rsidRPr="00197D2E">
              <w:rPr>
                <w:sz w:val="22"/>
                <w:szCs w:val="22"/>
              </w:rPr>
              <w:t>102,00</w:t>
            </w:r>
          </w:p>
        </w:tc>
        <w:tc>
          <w:tcPr>
            <w:tcW w:w="821" w:type="dxa"/>
            <w:tcBorders>
              <w:top w:val="nil"/>
              <w:left w:val="nil"/>
              <w:bottom w:val="single" w:sz="4" w:space="0" w:color="auto"/>
              <w:right w:val="single" w:sz="4" w:space="0" w:color="auto"/>
            </w:tcBorders>
            <w:shd w:val="clear" w:color="auto" w:fill="auto"/>
            <w:vAlign w:val="center"/>
            <w:hideMark/>
          </w:tcPr>
          <w:p w14:paraId="2E28D0CE" w14:textId="77777777" w:rsidR="003347E9" w:rsidRPr="00197D2E" w:rsidRDefault="003347E9" w:rsidP="003347E9">
            <w:pPr>
              <w:jc w:val="center"/>
              <w:rPr>
                <w:sz w:val="22"/>
                <w:szCs w:val="22"/>
              </w:rPr>
            </w:pPr>
            <w:r w:rsidRPr="00197D2E">
              <w:rPr>
                <w:sz w:val="22"/>
                <w:szCs w:val="22"/>
              </w:rPr>
              <w:t>100,00</w:t>
            </w:r>
          </w:p>
        </w:tc>
        <w:tc>
          <w:tcPr>
            <w:tcW w:w="821" w:type="dxa"/>
            <w:tcBorders>
              <w:top w:val="nil"/>
              <w:left w:val="nil"/>
              <w:bottom w:val="single" w:sz="4" w:space="0" w:color="auto"/>
              <w:right w:val="single" w:sz="4" w:space="0" w:color="auto"/>
            </w:tcBorders>
            <w:shd w:val="clear" w:color="auto" w:fill="auto"/>
            <w:vAlign w:val="center"/>
            <w:hideMark/>
          </w:tcPr>
          <w:p w14:paraId="6EDF3438"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03E329D4"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3CC869A1"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6F89277E" w14:textId="77777777" w:rsidR="003347E9" w:rsidRPr="00197D2E" w:rsidRDefault="003347E9" w:rsidP="003347E9">
            <w:pPr>
              <w:jc w:val="center"/>
              <w:rPr>
                <w:sz w:val="22"/>
                <w:szCs w:val="22"/>
              </w:rPr>
            </w:pPr>
            <w:r w:rsidRPr="00197D2E">
              <w:rPr>
                <w:sz w:val="22"/>
                <w:szCs w:val="22"/>
              </w:rPr>
              <w:t>100,00</w:t>
            </w:r>
          </w:p>
        </w:tc>
      </w:tr>
      <w:tr w:rsidR="00197D2E" w:rsidRPr="00197D2E" w14:paraId="4E117E4A"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C463FFD" w14:textId="77777777" w:rsidR="003347E9" w:rsidRPr="00197D2E" w:rsidRDefault="003347E9" w:rsidP="003347E9">
            <w:pPr>
              <w:jc w:val="center"/>
              <w:rPr>
                <w:b/>
                <w:bCs/>
                <w:sz w:val="22"/>
                <w:szCs w:val="22"/>
              </w:rPr>
            </w:pPr>
            <w:r w:rsidRPr="00197D2E">
              <w:rPr>
                <w:b/>
                <w:bCs/>
                <w:sz w:val="22"/>
                <w:szCs w:val="22"/>
              </w:rPr>
              <w:t>Критерии доступности для населения коммунальных услуг</w:t>
            </w:r>
          </w:p>
        </w:tc>
      </w:tr>
      <w:tr w:rsidR="00197D2E" w:rsidRPr="00197D2E" w14:paraId="541EAA3C"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026AB43" w14:textId="77777777" w:rsidR="003347E9" w:rsidRPr="00197D2E" w:rsidRDefault="003347E9" w:rsidP="003347E9">
            <w:pPr>
              <w:jc w:val="center"/>
              <w:rPr>
                <w:sz w:val="22"/>
                <w:szCs w:val="22"/>
              </w:rPr>
            </w:pPr>
            <w:r w:rsidRPr="00197D2E">
              <w:rPr>
                <w:sz w:val="22"/>
                <w:szCs w:val="22"/>
              </w:rPr>
              <w:t>3.8</w:t>
            </w:r>
          </w:p>
        </w:tc>
        <w:tc>
          <w:tcPr>
            <w:tcW w:w="4336" w:type="dxa"/>
            <w:tcBorders>
              <w:top w:val="nil"/>
              <w:left w:val="nil"/>
              <w:bottom w:val="single" w:sz="4" w:space="0" w:color="auto"/>
              <w:right w:val="single" w:sz="4" w:space="0" w:color="auto"/>
            </w:tcBorders>
            <w:shd w:val="clear" w:color="auto" w:fill="auto"/>
            <w:vAlign w:val="center"/>
            <w:hideMark/>
          </w:tcPr>
          <w:p w14:paraId="3684DCAB" w14:textId="77777777" w:rsidR="003347E9" w:rsidRPr="00197D2E" w:rsidRDefault="003347E9" w:rsidP="003347E9">
            <w:pPr>
              <w:rPr>
                <w:sz w:val="22"/>
                <w:szCs w:val="22"/>
              </w:rPr>
            </w:pPr>
            <w:r w:rsidRPr="00197D2E">
              <w:rPr>
                <w:sz w:val="22"/>
                <w:szCs w:val="22"/>
              </w:rPr>
              <w:t xml:space="preserve">Доля потребителей в жилых домах, обеспеченных доступом к водоснабжению </w:t>
            </w:r>
          </w:p>
        </w:tc>
        <w:tc>
          <w:tcPr>
            <w:tcW w:w="998" w:type="dxa"/>
            <w:tcBorders>
              <w:top w:val="nil"/>
              <w:left w:val="nil"/>
              <w:bottom w:val="single" w:sz="4" w:space="0" w:color="auto"/>
              <w:right w:val="single" w:sz="4" w:space="0" w:color="auto"/>
            </w:tcBorders>
            <w:shd w:val="clear" w:color="auto" w:fill="auto"/>
            <w:vAlign w:val="center"/>
            <w:hideMark/>
          </w:tcPr>
          <w:p w14:paraId="22124FDC"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338E6631" w14:textId="77777777" w:rsidR="003347E9" w:rsidRPr="00197D2E" w:rsidRDefault="003347E9" w:rsidP="003347E9">
            <w:pPr>
              <w:jc w:val="center"/>
              <w:rPr>
                <w:sz w:val="22"/>
                <w:szCs w:val="22"/>
              </w:rPr>
            </w:pPr>
            <w:r w:rsidRPr="00197D2E">
              <w:rPr>
                <w:sz w:val="22"/>
                <w:szCs w:val="22"/>
              </w:rPr>
              <w:t>96,4</w:t>
            </w:r>
          </w:p>
        </w:tc>
        <w:tc>
          <w:tcPr>
            <w:tcW w:w="821" w:type="dxa"/>
            <w:tcBorders>
              <w:top w:val="nil"/>
              <w:left w:val="nil"/>
              <w:bottom w:val="single" w:sz="4" w:space="0" w:color="auto"/>
              <w:right w:val="single" w:sz="4" w:space="0" w:color="auto"/>
            </w:tcBorders>
            <w:shd w:val="clear" w:color="auto" w:fill="auto"/>
            <w:vAlign w:val="center"/>
            <w:hideMark/>
          </w:tcPr>
          <w:p w14:paraId="78F33346" w14:textId="77777777" w:rsidR="003347E9" w:rsidRPr="00197D2E" w:rsidRDefault="003347E9" w:rsidP="003347E9">
            <w:pPr>
              <w:jc w:val="center"/>
              <w:rPr>
                <w:sz w:val="22"/>
                <w:szCs w:val="22"/>
              </w:rPr>
            </w:pPr>
            <w:r w:rsidRPr="00197D2E">
              <w:rPr>
                <w:sz w:val="22"/>
                <w:szCs w:val="22"/>
              </w:rPr>
              <w:t>97,12</w:t>
            </w:r>
          </w:p>
        </w:tc>
        <w:tc>
          <w:tcPr>
            <w:tcW w:w="821" w:type="dxa"/>
            <w:tcBorders>
              <w:top w:val="nil"/>
              <w:left w:val="nil"/>
              <w:bottom w:val="single" w:sz="4" w:space="0" w:color="auto"/>
              <w:right w:val="single" w:sz="4" w:space="0" w:color="auto"/>
            </w:tcBorders>
            <w:shd w:val="clear" w:color="auto" w:fill="auto"/>
            <w:vAlign w:val="center"/>
            <w:hideMark/>
          </w:tcPr>
          <w:p w14:paraId="2502FD97" w14:textId="77777777" w:rsidR="003347E9" w:rsidRPr="00197D2E" w:rsidRDefault="003347E9" w:rsidP="003347E9">
            <w:pPr>
              <w:jc w:val="center"/>
              <w:rPr>
                <w:sz w:val="22"/>
                <w:szCs w:val="22"/>
              </w:rPr>
            </w:pPr>
            <w:r w:rsidRPr="00197D2E">
              <w:rPr>
                <w:sz w:val="22"/>
                <w:szCs w:val="22"/>
              </w:rPr>
              <w:t>97,84</w:t>
            </w:r>
          </w:p>
        </w:tc>
        <w:tc>
          <w:tcPr>
            <w:tcW w:w="821" w:type="dxa"/>
            <w:tcBorders>
              <w:top w:val="nil"/>
              <w:left w:val="nil"/>
              <w:bottom w:val="single" w:sz="4" w:space="0" w:color="auto"/>
              <w:right w:val="single" w:sz="4" w:space="0" w:color="auto"/>
            </w:tcBorders>
            <w:shd w:val="clear" w:color="auto" w:fill="auto"/>
            <w:vAlign w:val="center"/>
            <w:hideMark/>
          </w:tcPr>
          <w:p w14:paraId="7EC758C0" w14:textId="77777777" w:rsidR="003347E9" w:rsidRPr="00197D2E" w:rsidRDefault="003347E9" w:rsidP="003347E9">
            <w:pPr>
              <w:jc w:val="center"/>
              <w:rPr>
                <w:sz w:val="22"/>
                <w:szCs w:val="22"/>
              </w:rPr>
            </w:pPr>
            <w:r w:rsidRPr="00197D2E">
              <w:rPr>
                <w:sz w:val="22"/>
                <w:szCs w:val="22"/>
              </w:rPr>
              <w:t>98,56</w:t>
            </w:r>
          </w:p>
        </w:tc>
        <w:tc>
          <w:tcPr>
            <w:tcW w:w="821" w:type="dxa"/>
            <w:tcBorders>
              <w:top w:val="nil"/>
              <w:left w:val="nil"/>
              <w:bottom w:val="single" w:sz="4" w:space="0" w:color="auto"/>
              <w:right w:val="single" w:sz="4" w:space="0" w:color="auto"/>
            </w:tcBorders>
            <w:shd w:val="clear" w:color="auto" w:fill="auto"/>
            <w:vAlign w:val="center"/>
            <w:hideMark/>
          </w:tcPr>
          <w:p w14:paraId="40A4C838" w14:textId="77777777" w:rsidR="003347E9" w:rsidRPr="00197D2E" w:rsidRDefault="003347E9" w:rsidP="003347E9">
            <w:pPr>
              <w:jc w:val="center"/>
              <w:rPr>
                <w:sz w:val="22"/>
                <w:szCs w:val="22"/>
              </w:rPr>
            </w:pPr>
            <w:r w:rsidRPr="00197D2E">
              <w:rPr>
                <w:sz w:val="22"/>
                <w:szCs w:val="22"/>
              </w:rPr>
              <w:t>99,28</w:t>
            </w:r>
          </w:p>
        </w:tc>
        <w:tc>
          <w:tcPr>
            <w:tcW w:w="821" w:type="dxa"/>
            <w:tcBorders>
              <w:top w:val="nil"/>
              <w:left w:val="nil"/>
              <w:bottom w:val="single" w:sz="4" w:space="0" w:color="auto"/>
              <w:right w:val="single" w:sz="4" w:space="0" w:color="auto"/>
            </w:tcBorders>
            <w:shd w:val="clear" w:color="auto" w:fill="auto"/>
            <w:vAlign w:val="center"/>
            <w:hideMark/>
          </w:tcPr>
          <w:p w14:paraId="0CA1D999" w14:textId="77777777" w:rsidR="003347E9" w:rsidRPr="00197D2E" w:rsidRDefault="003347E9" w:rsidP="003347E9">
            <w:pPr>
              <w:jc w:val="center"/>
              <w:rPr>
                <w:sz w:val="22"/>
                <w:szCs w:val="22"/>
              </w:rPr>
            </w:pPr>
            <w:r w:rsidRPr="00197D2E">
              <w:rPr>
                <w:sz w:val="22"/>
                <w:szCs w:val="22"/>
              </w:rPr>
              <w:t>100</w:t>
            </w:r>
          </w:p>
        </w:tc>
        <w:tc>
          <w:tcPr>
            <w:tcW w:w="821" w:type="dxa"/>
            <w:tcBorders>
              <w:top w:val="nil"/>
              <w:left w:val="nil"/>
              <w:bottom w:val="single" w:sz="4" w:space="0" w:color="auto"/>
              <w:right w:val="single" w:sz="4" w:space="0" w:color="auto"/>
            </w:tcBorders>
            <w:shd w:val="clear" w:color="auto" w:fill="auto"/>
            <w:vAlign w:val="center"/>
            <w:hideMark/>
          </w:tcPr>
          <w:p w14:paraId="38258079"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11BE7D26"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53D3D074"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7FF0CE13" w14:textId="77777777" w:rsidR="003347E9" w:rsidRPr="00197D2E" w:rsidRDefault="003347E9" w:rsidP="003347E9">
            <w:pPr>
              <w:jc w:val="center"/>
              <w:rPr>
                <w:sz w:val="22"/>
                <w:szCs w:val="22"/>
              </w:rPr>
            </w:pPr>
            <w:r w:rsidRPr="00197D2E">
              <w:rPr>
                <w:sz w:val="22"/>
                <w:szCs w:val="22"/>
              </w:rPr>
              <w:t>100</w:t>
            </w:r>
          </w:p>
        </w:tc>
      </w:tr>
      <w:tr w:rsidR="00197D2E" w:rsidRPr="00197D2E" w14:paraId="357CD4EC"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775990A" w14:textId="77777777" w:rsidR="003347E9" w:rsidRPr="00197D2E" w:rsidRDefault="003347E9" w:rsidP="003347E9">
            <w:pPr>
              <w:jc w:val="center"/>
              <w:rPr>
                <w:b/>
                <w:bCs/>
                <w:sz w:val="22"/>
                <w:szCs w:val="22"/>
              </w:rPr>
            </w:pPr>
            <w:r w:rsidRPr="00197D2E">
              <w:rPr>
                <w:b/>
                <w:bCs/>
                <w:sz w:val="22"/>
                <w:szCs w:val="22"/>
              </w:rPr>
              <w:t>Показатели спроса на ресурс</w:t>
            </w:r>
          </w:p>
        </w:tc>
      </w:tr>
      <w:tr w:rsidR="00197D2E" w:rsidRPr="00197D2E" w14:paraId="1107A5A2"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10135BB" w14:textId="77777777" w:rsidR="003347E9" w:rsidRPr="00197D2E" w:rsidRDefault="003347E9" w:rsidP="003347E9">
            <w:pPr>
              <w:jc w:val="center"/>
              <w:rPr>
                <w:sz w:val="22"/>
                <w:szCs w:val="22"/>
              </w:rPr>
            </w:pPr>
            <w:r w:rsidRPr="00197D2E">
              <w:rPr>
                <w:sz w:val="22"/>
                <w:szCs w:val="22"/>
              </w:rPr>
              <w:t>3.9</w:t>
            </w:r>
          </w:p>
        </w:tc>
        <w:tc>
          <w:tcPr>
            <w:tcW w:w="4336" w:type="dxa"/>
            <w:tcBorders>
              <w:top w:val="nil"/>
              <w:left w:val="nil"/>
              <w:bottom w:val="single" w:sz="4" w:space="0" w:color="auto"/>
              <w:right w:val="single" w:sz="4" w:space="0" w:color="auto"/>
            </w:tcBorders>
            <w:shd w:val="clear" w:color="auto" w:fill="auto"/>
            <w:vAlign w:val="center"/>
            <w:hideMark/>
          </w:tcPr>
          <w:p w14:paraId="76771229" w14:textId="77777777" w:rsidR="003347E9" w:rsidRPr="00197D2E" w:rsidRDefault="003347E9" w:rsidP="003347E9">
            <w:pPr>
              <w:rPr>
                <w:sz w:val="22"/>
                <w:szCs w:val="22"/>
              </w:rPr>
            </w:pPr>
            <w:r w:rsidRPr="00197D2E">
              <w:rPr>
                <w:sz w:val="22"/>
                <w:szCs w:val="22"/>
              </w:rPr>
              <w:t>Потребление воды</w:t>
            </w:r>
          </w:p>
        </w:tc>
        <w:tc>
          <w:tcPr>
            <w:tcW w:w="998" w:type="dxa"/>
            <w:tcBorders>
              <w:top w:val="nil"/>
              <w:left w:val="nil"/>
              <w:bottom w:val="single" w:sz="4" w:space="0" w:color="auto"/>
              <w:right w:val="single" w:sz="4" w:space="0" w:color="auto"/>
            </w:tcBorders>
            <w:shd w:val="clear" w:color="auto" w:fill="auto"/>
            <w:vAlign w:val="center"/>
            <w:hideMark/>
          </w:tcPr>
          <w:p w14:paraId="510096D2" w14:textId="77777777" w:rsidR="003347E9" w:rsidRPr="00197D2E" w:rsidRDefault="003347E9" w:rsidP="003347E9">
            <w:pPr>
              <w:jc w:val="center"/>
              <w:rPr>
                <w:sz w:val="22"/>
                <w:szCs w:val="22"/>
              </w:rPr>
            </w:pPr>
            <w:r w:rsidRPr="00197D2E">
              <w:rPr>
                <w:sz w:val="22"/>
                <w:szCs w:val="22"/>
              </w:rPr>
              <w:t xml:space="preserve">тыс. м³ </w:t>
            </w:r>
          </w:p>
        </w:tc>
        <w:tc>
          <w:tcPr>
            <w:tcW w:w="821" w:type="dxa"/>
            <w:tcBorders>
              <w:top w:val="nil"/>
              <w:left w:val="nil"/>
              <w:bottom w:val="single" w:sz="4" w:space="0" w:color="auto"/>
              <w:right w:val="single" w:sz="4" w:space="0" w:color="auto"/>
            </w:tcBorders>
            <w:shd w:val="clear" w:color="auto" w:fill="auto"/>
            <w:vAlign w:val="center"/>
            <w:hideMark/>
          </w:tcPr>
          <w:p w14:paraId="1EA6CDBC" w14:textId="77777777" w:rsidR="003347E9" w:rsidRPr="00197D2E" w:rsidRDefault="003347E9" w:rsidP="003347E9">
            <w:pPr>
              <w:jc w:val="center"/>
              <w:rPr>
                <w:sz w:val="22"/>
                <w:szCs w:val="22"/>
              </w:rPr>
            </w:pPr>
            <w:r w:rsidRPr="00197D2E">
              <w:rPr>
                <w:sz w:val="22"/>
                <w:szCs w:val="22"/>
              </w:rPr>
              <w:t>253,64</w:t>
            </w:r>
          </w:p>
        </w:tc>
        <w:tc>
          <w:tcPr>
            <w:tcW w:w="821" w:type="dxa"/>
            <w:tcBorders>
              <w:top w:val="nil"/>
              <w:left w:val="nil"/>
              <w:bottom w:val="single" w:sz="4" w:space="0" w:color="auto"/>
              <w:right w:val="single" w:sz="4" w:space="0" w:color="auto"/>
            </w:tcBorders>
            <w:shd w:val="clear" w:color="auto" w:fill="auto"/>
            <w:vAlign w:val="center"/>
            <w:hideMark/>
          </w:tcPr>
          <w:p w14:paraId="002F57CE" w14:textId="77777777" w:rsidR="003347E9" w:rsidRPr="00197D2E" w:rsidRDefault="003347E9" w:rsidP="003347E9">
            <w:pPr>
              <w:jc w:val="center"/>
              <w:rPr>
                <w:sz w:val="22"/>
                <w:szCs w:val="22"/>
              </w:rPr>
            </w:pPr>
            <w:r w:rsidRPr="00197D2E">
              <w:rPr>
                <w:sz w:val="22"/>
                <w:szCs w:val="22"/>
              </w:rPr>
              <w:t>235,29</w:t>
            </w:r>
          </w:p>
        </w:tc>
        <w:tc>
          <w:tcPr>
            <w:tcW w:w="821" w:type="dxa"/>
            <w:tcBorders>
              <w:top w:val="nil"/>
              <w:left w:val="nil"/>
              <w:bottom w:val="single" w:sz="4" w:space="0" w:color="auto"/>
              <w:right w:val="single" w:sz="4" w:space="0" w:color="auto"/>
            </w:tcBorders>
            <w:shd w:val="clear" w:color="auto" w:fill="auto"/>
            <w:vAlign w:val="center"/>
            <w:hideMark/>
          </w:tcPr>
          <w:p w14:paraId="33481749" w14:textId="77777777" w:rsidR="003347E9" w:rsidRPr="00197D2E" w:rsidRDefault="003347E9" w:rsidP="003347E9">
            <w:pPr>
              <w:jc w:val="center"/>
              <w:rPr>
                <w:sz w:val="22"/>
                <w:szCs w:val="22"/>
              </w:rPr>
            </w:pPr>
            <w:r w:rsidRPr="00197D2E">
              <w:rPr>
                <w:sz w:val="22"/>
                <w:szCs w:val="22"/>
              </w:rPr>
              <w:t>235,29</w:t>
            </w:r>
          </w:p>
        </w:tc>
        <w:tc>
          <w:tcPr>
            <w:tcW w:w="821" w:type="dxa"/>
            <w:tcBorders>
              <w:top w:val="nil"/>
              <w:left w:val="nil"/>
              <w:bottom w:val="single" w:sz="4" w:space="0" w:color="auto"/>
              <w:right w:val="single" w:sz="4" w:space="0" w:color="auto"/>
            </w:tcBorders>
            <w:shd w:val="clear" w:color="auto" w:fill="auto"/>
            <w:vAlign w:val="center"/>
            <w:hideMark/>
          </w:tcPr>
          <w:p w14:paraId="6FB20DC1" w14:textId="77777777" w:rsidR="003347E9" w:rsidRPr="00197D2E" w:rsidRDefault="003347E9" w:rsidP="003347E9">
            <w:pPr>
              <w:jc w:val="center"/>
              <w:rPr>
                <w:sz w:val="22"/>
                <w:szCs w:val="22"/>
              </w:rPr>
            </w:pPr>
            <w:r w:rsidRPr="00197D2E">
              <w:rPr>
                <w:sz w:val="22"/>
                <w:szCs w:val="22"/>
              </w:rPr>
              <w:t>235,29</w:t>
            </w:r>
          </w:p>
        </w:tc>
        <w:tc>
          <w:tcPr>
            <w:tcW w:w="821" w:type="dxa"/>
            <w:tcBorders>
              <w:top w:val="nil"/>
              <w:left w:val="nil"/>
              <w:bottom w:val="single" w:sz="4" w:space="0" w:color="auto"/>
              <w:right w:val="single" w:sz="4" w:space="0" w:color="auto"/>
            </w:tcBorders>
            <w:shd w:val="clear" w:color="auto" w:fill="auto"/>
            <w:vAlign w:val="center"/>
            <w:hideMark/>
          </w:tcPr>
          <w:p w14:paraId="1CC6A338" w14:textId="77777777" w:rsidR="003347E9" w:rsidRPr="00197D2E" w:rsidRDefault="003347E9" w:rsidP="003347E9">
            <w:pPr>
              <w:jc w:val="center"/>
              <w:rPr>
                <w:sz w:val="22"/>
                <w:szCs w:val="22"/>
              </w:rPr>
            </w:pPr>
            <w:r w:rsidRPr="00197D2E">
              <w:rPr>
                <w:sz w:val="22"/>
                <w:szCs w:val="22"/>
              </w:rPr>
              <w:t>235,29</w:t>
            </w:r>
          </w:p>
        </w:tc>
        <w:tc>
          <w:tcPr>
            <w:tcW w:w="821" w:type="dxa"/>
            <w:tcBorders>
              <w:top w:val="nil"/>
              <w:left w:val="nil"/>
              <w:bottom w:val="single" w:sz="4" w:space="0" w:color="auto"/>
              <w:right w:val="single" w:sz="4" w:space="0" w:color="auto"/>
            </w:tcBorders>
            <w:shd w:val="clear" w:color="auto" w:fill="auto"/>
            <w:vAlign w:val="center"/>
            <w:hideMark/>
          </w:tcPr>
          <w:p w14:paraId="0B7069CC" w14:textId="77777777" w:rsidR="003347E9" w:rsidRPr="00197D2E" w:rsidRDefault="003347E9" w:rsidP="003347E9">
            <w:pPr>
              <w:jc w:val="center"/>
              <w:rPr>
                <w:sz w:val="22"/>
                <w:szCs w:val="22"/>
              </w:rPr>
            </w:pPr>
            <w:r w:rsidRPr="00197D2E">
              <w:rPr>
                <w:sz w:val="22"/>
                <w:szCs w:val="22"/>
              </w:rPr>
              <w:t>235,29</w:t>
            </w:r>
          </w:p>
        </w:tc>
        <w:tc>
          <w:tcPr>
            <w:tcW w:w="821" w:type="dxa"/>
            <w:tcBorders>
              <w:top w:val="nil"/>
              <w:left w:val="nil"/>
              <w:bottom w:val="single" w:sz="4" w:space="0" w:color="auto"/>
              <w:right w:val="single" w:sz="4" w:space="0" w:color="auto"/>
            </w:tcBorders>
            <w:shd w:val="clear" w:color="auto" w:fill="auto"/>
            <w:vAlign w:val="center"/>
            <w:hideMark/>
          </w:tcPr>
          <w:p w14:paraId="72977167" w14:textId="77777777" w:rsidR="003347E9" w:rsidRPr="00197D2E" w:rsidRDefault="003347E9" w:rsidP="003347E9">
            <w:pPr>
              <w:jc w:val="center"/>
              <w:rPr>
                <w:sz w:val="22"/>
                <w:szCs w:val="22"/>
              </w:rPr>
            </w:pPr>
            <w:r w:rsidRPr="00197D2E">
              <w:rPr>
                <w:sz w:val="22"/>
                <w:szCs w:val="22"/>
              </w:rPr>
              <w:t>328,90</w:t>
            </w:r>
          </w:p>
        </w:tc>
        <w:tc>
          <w:tcPr>
            <w:tcW w:w="1040" w:type="dxa"/>
            <w:tcBorders>
              <w:top w:val="nil"/>
              <w:left w:val="nil"/>
              <w:bottom w:val="single" w:sz="4" w:space="0" w:color="auto"/>
              <w:right w:val="single" w:sz="4" w:space="0" w:color="auto"/>
            </w:tcBorders>
            <w:shd w:val="clear" w:color="auto" w:fill="auto"/>
            <w:vAlign w:val="center"/>
            <w:hideMark/>
          </w:tcPr>
          <w:p w14:paraId="36E66265" w14:textId="77777777" w:rsidR="003347E9" w:rsidRPr="00197D2E" w:rsidRDefault="003347E9" w:rsidP="003347E9">
            <w:pPr>
              <w:jc w:val="center"/>
              <w:rPr>
                <w:sz w:val="22"/>
                <w:szCs w:val="22"/>
              </w:rPr>
            </w:pPr>
            <w:r w:rsidRPr="00197D2E">
              <w:rPr>
                <w:sz w:val="22"/>
                <w:szCs w:val="22"/>
              </w:rPr>
              <w:t>351,79</w:t>
            </w:r>
          </w:p>
        </w:tc>
        <w:tc>
          <w:tcPr>
            <w:tcW w:w="1040" w:type="dxa"/>
            <w:tcBorders>
              <w:top w:val="nil"/>
              <w:left w:val="nil"/>
              <w:bottom w:val="single" w:sz="4" w:space="0" w:color="auto"/>
              <w:right w:val="single" w:sz="4" w:space="0" w:color="auto"/>
            </w:tcBorders>
            <w:shd w:val="clear" w:color="auto" w:fill="auto"/>
            <w:vAlign w:val="center"/>
            <w:hideMark/>
          </w:tcPr>
          <w:p w14:paraId="3F599EC6" w14:textId="77777777" w:rsidR="003347E9" w:rsidRPr="00197D2E" w:rsidRDefault="003347E9" w:rsidP="003347E9">
            <w:pPr>
              <w:jc w:val="center"/>
              <w:rPr>
                <w:sz w:val="22"/>
                <w:szCs w:val="22"/>
              </w:rPr>
            </w:pPr>
            <w:r w:rsidRPr="00197D2E">
              <w:rPr>
                <w:sz w:val="22"/>
                <w:szCs w:val="22"/>
              </w:rPr>
              <w:t>340,14</w:t>
            </w:r>
          </w:p>
        </w:tc>
        <w:tc>
          <w:tcPr>
            <w:tcW w:w="1040" w:type="dxa"/>
            <w:tcBorders>
              <w:top w:val="nil"/>
              <w:left w:val="nil"/>
              <w:bottom w:val="single" w:sz="4" w:space="0" w:color="auto"/>
              <w:right w:val="single" w:sz="4" w:space="0" w:color="auto"/>
            </w:tcBorders>
            <w:shd w:val="clear" w:color="auto" w:fill="auto"/>
            <w:vAlign w:val="center"/>
            <w:hideMark/>
          </w:tcPr>
          <w:p w14:paraId="6C2CE2DA" w14:textId="77777777" w:rsidR="003347E9" w:rsidRPr="00197D2E" w:rsidRDefault="003347E9" w:rsidP="003347E9">
            <w:pPr>
              <w:jc w:val="center"/>
              <w:rPr>
                <w:sz w:val="22"/>
                <w:szCs w:val="22"/>
              </w:rPr>
            </w:pPr>
            <w:r w:rsidRPr="00197D2E">
              <w:rPr>
                <w:sz w:val="22"/>
                <w:szCs w:val="22"/>
              </w:rPr>
              <w:t>330,93</w:t>
            </w:r>
          </w:p>
        </w:tc>
      </w:tr>
      <w:tr w:rsidR="00197D2E" w:rsidRPr="00197D2E" w14:paraId="307F5AA9" w14:textId="77777777" w:rsidTr="003347E9">
        <w:trPr>
          <w:trHeight w:val="20"/>
        </w:trPr>
        <w:tc>
          <w:tcPr>
            <w:tcW w:w="531" w:type="dxa"/>
            <w:tcBorders>
              <w:top w:val="nil"/>
              <w:left w:val="single" w:sz="4" w:space="0" w:color="auto"/>
              <w:bottom w:val="single" w:sz="4" w:space="0" w:color="auto"/>
              <w:right w:val="single" w:sz="4" w:space="0" w:color="auto"/>
            </w:tcBorders>
            <w:shd w:val="clear" w:color="000000" w:fill="DDEBF7"/>
            <w:vAlign w:val="center"/>
            <w:hideMark/>
          </w:tcPr>
          <w:p w14:paraId="6D69E2A2" w14:textId="77777777" w:rsidR="003347E9" w:rsidRPr="00197D2E" w:rsidRDefault="003347E9" w:rsidP="003347E9">
            <w:pPr>
              <w:jc w:val="center"/>
              <w:rPr>
                <w:b/>
                <w:bCs/>
                <w:sz w:val="22"/>
                <w:szCs w:val="22"/>
              </w:rPr>
            </w:pPr>
            <w:bookmarkStart w:id="114" w:name="_Hlk77271532"/>
            <w:r w:rsidRPr="00197D2E">
              <w:rPr>
                <w:b/>
                <w:bCs/>
                <w:sz w:val="22"/>
                <w:szCs w:val="22"/>
              </w:rPr>
              <w:t>4</w:t>
            </w:r>
          </w:p>
        </w:tc>
        <w:tc>
          <w:tcPr>
            <w:tcW w:w="14201" w:type="dxa"/>
            <w:gridSpan w:val="12"/>
            <w:tcBorders>
              <w:top w:val="single" w:sz="4" w:space="0" w:color="auto"/>
              <w:left w:val="nil"/>
              <w:bottom w:val="single" w:sz="4" w:space="0" w:color="auto"/>
              <w:right w:val="nil"/>
            </w:tcBorders>
            <w:shd w:val="clear" w:color="000000" w:fill="DDEBF7"/>
            <w:vAlign w:val="center"/>
            <w:hideMark/>
          </w:tcPr>
          <w:p w14:paraId="12285631" w14:textId="77777777" w:rsidR="003347E9" w:rsidRPr="00197D2E" w:rsidRDefault="003347E9" w:rsidP="003347E9">
            <w:pPr>
              <w:rPr>
                <w:b/>
                <w:bCs/>
                <w:sz w:val="22"/>
                <w:szCs w:val="22"/>
              </w:rPr>
            </w:pPr>
            <w:r w:rsidRPr="00197D2E">
              <w:rPr>
                <w:b/>
                <w:bCs/>
                <w:sz w:val="22"/>
                <w:szCs w:val="22"/>
              </w:rPr>
              <w:t>с. Гыда</w:t>
            </w:r>
          </w:p>
        </w:tc>
      </w:tr>
      <w:tr w:rsidR="00197D2E" w:rsidRPr="00197D2E" w14:paraId="61A77741"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0C5DC77" w14:textId="77777777" w:rsidR="003347E9" w:rsidRPr="00197D2E" w:rsidRDefault="003347E9" w:rsidP="003347E9">
            <w:pPr>
              <w:jc w:val="center"/>
              <w:rPr>
                <w:b/>
                <w:bCs/>
                <w:sz w:val="22"/>
                <w:szCs w:val="22"/>
              </w:rPr>
            </w:pPr>
            <w:r w:rsidRPr="00197D2E">
              <w:rPr>
                <w:b/>
                <w:bCs/>
                <w:sz w:val="22"/>
                <w:szCs w:val="22"/>
              </w:rPr>
              <w:t>Показатели надежности и бесперебойности водоснабжения</w:t>
            </w:r>
          </w:p>
        </w:tc>
      </w:tr>
      <w:tr w:rsidR="00197D2E" w:rsidRPr="00197D2E" w14:paraId="1755521E"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096D107" w14:textId="77777777" w:rsidR="003347E9" w:rsidRPr="00197D2E" w:rsidRDefault="003347E9" w:rsidP="003347E9">
            <w:pPr>
              <w:jc w:val="center"/>
              <w:rPr>
                <w:sz w:val="22"/>
                <w:szCs w:val="22"/>
              </w:rPr>
            </w:pPr>
            <w:r w:rsidRPr="00197D2E">
              <w:rPr>
                <w:sz w:val="22"/>
                <w:szCs w:val="22"/>
              </w:rPr>
              <w:t>4.1</w:t>
            </w:r>
          </w:p>
        </w:tc>
        <w:tc>
          <w:tcPr>
            <w:tcW w:w="4336" w:type="dxa"/>
            <w:tcBorders>
              <w:top w:val="nil"/>
              <w:left w:val="nil"/>
              <w:bottom w:val="single" w:sz="4" w:space="0" w:color="auto"/>
              <w:right w:val="single" w:sz="4" w:space="0" w:color="auto"/>
            </w:tcBorders>
            <w:shd w:val="clear" w:color="auto" w:fill="auto"/>
            <w:vAlign w:val="center"/>
            <w:hideMark/>
          </w:tcPr>
          <w:p w14:paraId="64DDE045" w14:textId="77777777" w:rsidR="003347E9" w:rsidRPr="00197D2E" w:rsidRDefault="003347E9" w:rsidP="003347E9">
            <w:pPr>
              <w:rPr>
                <w:sz w:val="22"/>
                <w:szCs w:val="22"/>
              </w:rPr>
            </w:pPr>
            <w:r w:rsidRPr="00197D2E">
              <w:rPr>
                <w:sz w:val="22"/>
                <w:szCs w:val="22"/>
              </w:rPr>
              <w:t>Аварийность</w:t>
            </w:r>
          </w:p>
        </w:tc>
        <w:tc>
          <w:tcPr>
            <w:tcW w:w="998" w:type="dxa"/>
            <w:tcBorders>
              <w:top w:val="nil"/>
              <w:left w:val="nil"/>
              <w:bottom w:val="single" w:sz="4" w:space="0" w:color="auto"/>
              <w:right w:val="single" w:sz="4" w:space="0" w:color="auto"/>
            </w:tcBorders>
            <w:shd w:val="clear" w:color="auto" w:fill="auto"/>
            <w:vAlign w:val="center"/>
            <w:hideMark/>
          </w:tcPr>
          <w:p w14:paraId="2EF1921B" w14:textId="77777777" w:rsidR="003347E9" w:rsidRPr="00197D2E" w:rsidRDefault="003347E9" w:rsidP="003347E9">
            <w:pPr>
              <w:jc w:val="center"/>
              <w:rPr>
                <w:sz w:val="22"/>
                <w:szCs w:val="22"/>
              </w:rPr>
            </w:pPr>
            <w:r w:rsidRPr="00197D2E">
              <w:rPr>
                <w:sz w:val="22"/>
                <w:szCs w:val="22"/>
              </w:rPr>
              <w:t>ед./км</w:t>
            </w:r>
          </w:p>
        </w:tc>
        <w:tc>
          <w:tcPr>
            <w:tcW w:w="821" w:type="dxa"/>
            <w:tcBorders>
              <w:top w:val="nil"/>
              <w:left w:val="nil"/>
              <w:bottom w:val="single" w:sz="4" w:space="0" w:color="auto"/>
              <w:right w:val="single" w:sz="4" w:space="0" w:color="auto"/>
            </w:tcBorders>
            <w:shd w:val="clear" w:color="auto" w:fill="auto"/>
            <w:vAlign w:val="center"/>
            <w:hideMark/>
          </w:tcPr>
          <w:p w14:paraId="047EE3E3"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12F93949"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7E17535F"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5FE66A02"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257DAA5E"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60FD913E"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7AB9E118"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47FD534C"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5C7174EE"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079FC500" w14:textId="77777777" w:rsidR="003347E9" w:rsidRPr="00197D2E" w:rsidRDefault="003347E9" w:rsidP="003347E9">
            <w:pPr>
              <w:jc w:val="center"/>
              <w:rPr>
                <w:sz w:val="22"/>
                <w:szCs w:val="22"/>
              </w:rPr>
            </w:pPr>
            <w:r w:rsidRPr="00197D2E">
              <w:rPr>
                <w:sz w:val="22"/>
                <w:szCs w:val="22"/>
              </w:rPr>
              <w:t>0,00</w:t>
            </w:r>
          </w:p>
        </w:tc>
      </w:tr>
      <w:tr w:rsidR="00197D2E" w:rsidRPr="00197D2E" w14:paraId="7DDE0833"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F3BF675" w14:textId="77777777" w:rsidR="003347E9" w:rsidRPr="00197D2E" w:rsidRDefault="003347E9" w:rsidP="003347E9">
            <w:pPr>
              <w:jc w:val="center"/>
              <w:rPr>
                <w:sz w:val="22"/>
                <w:szCs w:val="22"/>
              </w:rPr>
            </w:pPr>
            <w:r w:rsidRPr="00197D2E">
              <w:rPr>
                <w:sz w:val="22"/>
                <w:szCs w:val="22"/>
              </w:rPr>
              <w:t>4.2</w:t>
            </w:r>
          </w:p>
        </w:tc>
        <w:tc>
          <w:tcPr>
            <w:tcW w:w="4336" w:type="dxa"/>
            <w:tcBorders>
              <w:top w:val="nil"/>
              <w:left w:val="nil"/>
              <w:bottom w:val="single" w:sz="4" w:space="0" w:color="auto"/>
              <w:right w:val="single" w:sz="4" w:space="0" w:color="auto"/>
            </w:tcBorders>
            <w:shd w:val="clear" w:color="auto" w:fill="auto"/>
            <w:vAlign w:val="center"/>
            <w:hideMark/>
          </w:tcPr>
          <w:p w14:paraId="7A6AAAC3" w14:textId="77777777" w:rsidR="003347E9" w:rsidRPr="00197D2E" w:rsidRDefault="003347E9" w:rsidP="003347E9">
            <w:pPr>
              <w:rPr>
                <w:sz w:val="22"/>
                <w:szCs w:val="22"/>
              </w:rPr>
            </w:pPr>
            <w:r w:rsidRPr="00197D2E">
              <w:rPr>
                <w:sz w:val="22"/>
                <w:szCs w:val="22"/>
              </w:rPr>
              <w:t>Доля ветхих сетей, нуждающихся в замене</w:t>
            </w:r>
          </w:p>
        </w:tc>
        <w:tc>
          <w:tcPr>
            <w:tcW w:w="998" w:type="dxa"/>
            <w:tcBorders>
              <w:top w:val="nil"/>
              <w:left w:val="nil"/>
              <w:bottom w:val="single" w:sz="4" w:space="0" w:color="auto"/>
              <w:right w:val="single" w:sz="4" w:space="0" w:color="auto"/>
            </w:tcBorders>
            <w:shd w:val="clear" w:color="auto" w:fill="auto"/>
            <w:vAlign w:val="center"/>
            <w:hideMark/>
          </w:tcPr>
          <w:p w14:paraId="6925E6E2"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6E17699B" w14:textId="77777777" w:rsidR="003347E9" w:rsidRPr="00197D2E" w:rsidRDefault="003347E9" w:rsidP="003347E9">
            <w:pPr>
              <w:jc w:val="center"/>
              <w:rPr>
                <w:sz w:val="22"/>
                <w:szCs w:val="22"/>
              </w:rPr>
            </w:pPr>
            <w:r w:rsidRPr="00197D2E">
              <w:rPr>
                <w:sz w:val="22"/>
                <w:szCs w:val="22"/>
              </w:rPr>
              <w:t>2</w:t>
            </w:r>
          </w:p>
        </w:tc>
        <w:tc>
          <w:tcPr>
            <w:tcW w:w="821" w:type="dxa"/>
            <w:tcBorders>
              <w:top w:val="nil"/>
              <w:left w:val="nil"/>
              <w:bottom w:val="single" w:sz="4" w:space="0" w:color="auto"/>
              <w:right w:val="single" w:sz="4" w:space="0" w:color="auto"/>
            </w:tcBorders>
            <w:shd w:val="clear" w:color="auto" w:fill="auto"/>
            <w:vAlign w:val="center"/>
            <w:hideMark/>
          </w:tcPr>
          <w:p w14:paraId="133B42AB" w14:textId="77777777" w:rsidR="003347E9" w:rsidRPr="00197D2E" w:rsidRDefault="003347E9" w:rsidP="003347E9">
            <w:pPr>
              <w:jc w:val="center"/>
              <w:rPr>
                <w:sz w:val="22"/>
                <w:szCs w:val="22"/>
              </w:rPr>
            </w:pPr>
            <w:r w:rsidRPr="00197D2E">
              <w:rPr>
                <w:sz w:val="22"/>
                <w:szCs w:val="22"/>
              </w:rPr>
              <w:t>2</w:t>
            </w:r>
          </w:p>
        </w:tc>
        <w:tc>
          <w:tcPr>
            <w:tcW w:w="821" w:type="dxa"/>
            <w:tcBorders>
              <w:top w:val="nil"/>
              <w:left w:val="nil"/>
              <w:bottom w:val="single" w:sz="4" w:space="0" w:color="auto"/>
              <w:right w:val="single" w:sz="4" w:space="0" w:color="auto"/>
            </w:tcBorders>
            <w:shd w:val="clear" w:color="auto" w:fill="auto"/>
            <w:vAlign w:val="center"/>
            <w:hideMark/>
          </w:tcPr>
          <w:p w14:paraId="63794833" w14:textId="77777777" w:rsidR="003347E9" w:rsidRPr="00197D2E" w:rsidRDefault="003347E9" w:rsidP="003347E9">
            <w:pPr>
              <w:jc w:val="center"/>
              <w:rPr>
                <w:sz w:val="22"/>
                <w:szCs w:val="22"/>
              </w:rPr>
            </w:pPr>
            <w:r w:rsidRPr="00197D2E">
              <w:rPr>
                <w:sz w:val="22"/>
                <w:szCs w:val="22"/>
              </w:rPr>
              <w:t>2</w:t>
            </w:r>
          </w:p>
        </w:tc>
        <w:tc>
          <w:tcPr>
            <w:tcW w:w="821" w:type="dxa"/>
            <w:tcBorders>
              <w:top w:val="nil"/>
              <w:left w:val="nil"/>
              <w:bottom w:val="single" w:sz="4" w:space="0" w:color="auto"/>
              <w:right w:val="single" w:sz="4" w:space="0" w:color="auto"/>
            </w:tcBorders>
            <w:shd w:val="clear" w:color="auto" w:fill="auto"/>
            <w:vAlign w:val="center"/>
            <w:hideMark/>
          </w:tcPr>
          <w:p w14:paraId="3ED3C191" w14:textId="77777777" w:rsidR="003347E9" w:rsidRPr="00197D2E" w:rsidRDefault="003347E9" w:rsidP="003347E9">
            <w:pPr>
              <w:jc w:val="center"/>
              <w:rPr>
                <w:sz w:val="22"/>
                <w:szCs w:val="22"/>
              </w:rPr>
            </w:pPr>
            <w:r w:rsidRPr="00197D2E">
              <w:rPr>
                <w:sz w:val="22"/>
                <w:szCs w:val="22"/>
              </w:rPr>
              <w:t>2</w:t>
            </w:r>
          </w:p>
        </w:tc>
        <w:tc>
          <w:tcPr>
            <w:tcW w:w="821" w:type="dxa"/>
            <w:tcBorders>
              <w:top w:val="nil"/>
              <w:left w:val="nil"/>
              <w:bottom w:val="single" w:sz="4" w:space="0" w:color="auto"/>
              <w:right w:val="single" w:sz="4" w:space="0" w:color="auto"/>
            </w:tcBorders>
            <w:shd w:val="clear" w:color="auto" w:fill="auto"/>
            <w:vAlign w:val="center"/>
            <w:hideMark/>
          </w:tcPr>
          <w:p w14:paraId="5CB5A6E0"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3FCFB8FD"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EF8A50B"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43E05663"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05EE112"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22ED1F7F" w14:textId="77777777" w:rsidR="003347E9" w:rsidRPr="00197D2E" w:rsidRDefault="003347E9" w:rsidP="003347E9">
            <w:pPr>
              <w:jc w:val="center"/>
              <w:rPr>
                <w:sz w:val="22"/>
                <w:szCs w:val="22"/>
              </w:rPr>
            </w:pPr>
            <w:r w:rsidRPr="00197D2E">
              <w:rPr>
                <w:sz w:val="22"/>
                <w:szCs w:val="22"/>
              </w:rPr>
              <w:t>0</w:t>
            </w:r>
          </w:p>
        </w:tc>
      </w:tr>
      <w:tr w:rsidR="00197D2E" w:rsidRPr="00197D2E" w14:paraId="3973514C"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D8E27" w14:textId="77777777" w:rsidR="003347E9" w:rsidRPr="00197D2E" w:rsidRDefault="003347E9" w:rsidP="003347E9">
            <w:pPr>
              <w:jc w:val="center"/>
              <w:rPr>
                <w:b/>
                <w:bCs/>
                <w:sz w:val="22"/>
                <w:szCs w:val="22"/>
              </w:rPr>
            </w:pPr>
            <w:r w:rsidRPr="00197D2E">
              <w:rPr>
                <w:b/>
                <w:bCs/>
                <w:sz w:val="22"/>
                <w:szCs w:val="22"/>
              </w:rPr>
              <w:t>Показатели качества воды</w:t>
            </w:r>
          </w:p>
        </w:tc>
      </w:tr>
      <w:tr w:rsidR="00197D2E" w:rsidRPr="00197D2E" w14:paraId="1C3B4A96"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802B65D" w14:textId="77777777" w:rsidR="00197D2E" w:rsidRPr="00197D2E" w:rsidRDefault="00197D2E" w:rsidP="00197D2E">
            <w:pPr>
              <w:jc w:val="center"/>
              <w:rPr>
                <w:sz w:val="22"/>
                <w:szCs w:val="22"/>
              </w:rPr>
            </w:pPr>
            <w:r w:rsidRPr="00197D2E">
              <w:rPr>
                <w:sz w:val="22"/>
                <w:szCs w:val="22"/>
              </w:rPr>
              <w:t>4.3</w:t>
            </w:r>
          </w:p>
        </w:tc>
        <w:tc>
          <w:tcPr>
            <w:tcW w:w="4336" w:type="dxa"/>
            <w:tcBorders>
              <w:top w:val="nil"/>
              <w:left w:val="nil"/>
              <w:bottom w:val="single" w:sz="4" w:space="0" w:color="auto"/>
              <w:right w:val="single" w:sz="4" w:space="0" w:color="auto"/>
            </w:tcBorders>
            <w:shd w:val="clear" w:color="auto" w:fill="auto"/>
            <w:vAlign w:val="center"/>
            <w:hideMark/>
          </w:tcPr>
          <w:p w14:paraId="3B1ADAE3" w14:textId="77777777" w:rsidR="00197D2E" w:rsidRPr="00197D2E" w:rsidRDefault="00197D2E" w:rsidP="00197D2E">
            <w:pPr>
              <w:rPr>
                <w:sz w:val="22"/>
                <w:szCs w:val="22"/>
              </w:rPr>
            </w:pPr>
            <w:r w:rsidRPr="00197D2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104C0CC9" w14:textId="77777777" w:rsidR="00197D2E" w:rsidRPr="00197D2E" w:rsidRDefault="00197D2E" w:rsidP="00197D2E">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50933816" w14:textId="0CAAE10B" w:rsidR="00197D2E" w:rsidRPr="00197D2E" w:rsidRDefault="00197D2E" w:rsidP="00197D2E">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3ADB7F41" w14:textId="0820E529" w:rsidR="00197D2E" w:rsidRPr="00197D2E" w:rsidRDefault="00197D2E" w:rsidP="00197D2E">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11ADC399" w14:textId="441BE559" w:rsidR="00197D2E" w:rsidRPr="00197D2E" w:rsidRDefault="00197D2E" w:rsidP="00197D2E">
            <w:pPr>
              <w:jc w:val="center"/>
              <w:rPr>
                <w:sz w:val="22"/>
                <w:szCs w:val="22"/>
              </w:rPr>
            </w:pPr>
            <w:r w:rsidRPr="00197D2E">
              <w:rPr>
                <w:sz w:val="22"/>
                <w:szCs w:val="22"/>
              </w:rPr>
              <w:t>50</w:t>
            </w:r>
          </w:p>
        </w:tc>
        <w:tc>
          <w:tcPr>
            <w:tcW w:w="821" w:type="dxa"/>
            <w:tcBorders>
              <w:top w:val="nil"/>
              <w:left w:val="nil"/>
              <w:bottom w:val="single" w:sz="4" w:space="0" w:color="auto"/>
              <w:right w:val="single" w:sz="4" w:space="0" w:color="auto"/>
            </w:tcBorders>
            <w:shd w:val="clear" w:color="auto" w:fill="auto"/>
            <w:vAlign w:val="center"/>
            <w:hideMark/>
          </w:tcPr>
          <w:p w14:paraId="52357609" w14:textId="40C90806" w:rsidR="00197D2E" w:rsidRPr="00197D2E" w:rsidRDefault="00197D2E" w:rsidP="00197D2E">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7FE0C9C" w14:textId="3896AD26" w:rsidR="00197D2E" w:rsidRPr="00197D2E" w:rsidRDefault="00197D2E" w:rsidP="00197D2E">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836B89B" w14:textId="6CA28C9E" w:rsidR="00197D2E" w:rsidRPr="00197D2E" w:rsidRDefault="00197D2E" w:rsidP="00197D2E">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0654D66C" w14:textId="26831456" w:rsidR="00197D2E" w:rsidRPr="00197D2E" w:rsidRDefault="00197D2E" w:rsidP="00197D2E">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7FB2A4FA" w14:textId="32C4C435" w:rsidR="00197D2E" w:rsidRPr="00197D2E" w:rsidRDefault="00197D2E" w:rsidP="00197D2E">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0370106C" w14:textId="661A2011" w:rsidR="00197D2E" w:rsidRPr="00197D2E" w:rsidRDefault="00197D2E" w:rsidP="00197D2E">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7D32AD9D" w14:textId="123C3BF5" w:rsidR="00197D2E" w:rsidRPr="00197D2E" w:rsidRDefault="00197D2E" w:rsidP="00197D2E">
            <w:pPr>
              <w:jc w:val="center"/>
              <w:rPr>
                <w:sz w:val="22"/>
                <w:szCs w:val="22"/>
              </w:rPr>
            </w:pPr>
            <w:r w:rsidRPr="00197D2E">
              <w:rPr>
                <w:sz w:val="22"/>
                <w:szCs w:val="22"/>
              </w:rPr>
              <w:t>0</w:t>
            </w:r>
          </w:p>
        </w:tc>
      </w:tr>
      <w:tr w:rsidR="00197D2E" w:rsidRPr="00197D2E" w14:paraId="0C08E462"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9A91B5C" w14:textId="77777777" w:rsidR="00197D2E" w:rsidRPr="00197D2E" w:rsidRDefault="00197D2E" w:rsidP="00197D2E">
            <w:pPr>
              <w:jc w:val="center"/>
              <w:rPr>
                <w:sz w:val="22"/>
                <w:szCs w:val="22"/>
              </w:rPr>
            </w:pPr>
            <w:r w:rsidRPr="00197D2E">
              <w:rPr>
                <w:sz w:val="22"/>
                <w:szCs w:val="22"/>
              </w:rPr>
              <w:t>4.4</w:t>
            </w:r>
          </w:p>
        </w:tc>
        <w:tc>
          <w:tcPr>
            <w:tcW w:w="4336" w:type="dxa"/>
            <w:tcBorders>
              <w:top w:val="nil"/>
              <w:left w:val="nil"/>
              <w:bottom w:val="single" w:sz="4" w:space="0" w:color="auto"/>
              <w:right w:val="single" w:sz="4" w:space="0" w:color="auto"/>
            </w:tcBorders>
            <w:shd w:val="clear" w:color="auto" w:fill="auto"/>
            <w:vAlign w:val="center"/>
            <w:hideMark/>
          </w:tcPr>
          <w:p w14:paraId="578B5B1B" w14:textId="77777777" w:rsidR="00197D2E" w:rsidRPr="00197D2E" w:rsidRDefault="00197D2E" w:rsidP="00197D2E">
            <w:pPr>
              <w:rPr>
                <w:sz w:val="22"/>
                <w:szCs w:val="22"/>
              </w:rPr>
            </w:pPr>
            <w:r w:rsidRPr="00197D2E">
              <w:rPr>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w:t>
            </w:r>
            <w:r w:rsidRPr="00197D2E">
              <w:rPr>
                <w:sz w:val="22"/>
                <w:szCs w:val="22"/>
              </w:rPr>
              <w:lastRenderedPageBreak/>
              <w:t>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18330DFA" w14:textId="77777777" w:rsidR="00197D2E" w:rsidRPr="00197D2E" w:rsidRDefault="00197D2E" w:rsidP="00197D2E">
            <w:pPr>
              <w:jc w:val="center"/>
              <w:rPr>
                <w:sz w:val="22"/>
                <w:szCs w:val="22"/>
              </w:rPr>
            </w:pPr>
            <w:r w:rsidRPr="00197D2E">
              <w:rPr>
                <w:sz w:val="22"/>
                <w:szCs w:val="22"/>
              </w:rPr>
              <w:lastRenderedPageBreak/>
              <w:t>%</w:t>
            </w:r>
          </w:p>
        </w:tc>
        <w:tc>
          <w:tcPr>
            <w:tcW w:w="821" w:type="dxa"/>
            <w:tcBorders>
              <w:top w:val="nil"/>
              <w:left w:val="nil"/>
              <w:bottom w:val="single" w:sz="4" w:space="0" w:color="auto"/>
              <w:right w:val="single" w:sz="4" w:space="0" w:color="auto"/>
            </w:tcBorders>
            <w:shd w:val="clear" w:color="auto" w:fill="auto"/>
            <w:vAlign w:val="center"/>
            <w:hideMark/>
          </w:tcPr>
          <w:p w14:paraId="79ABEA43" w14:textId="20ADA997" w:rsidR="00197D2E" w:rsidRPr="00197D2E" w:rsidRDefault="00197D2E" w:rsidP="00197D2E">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53470041" w14:textId="2BBF1575" w:rsidR="00197D2E" w:rsidRPr="00197D2E" w:rsidRDefault="00197D2E" w:rsidP="00197D2E">
            <w:pPr>
              <w:jc w:val="center"/>
              <w:rPr>
                <w:sz w:val="22"/>
                <w:szCs w:val="22"/>
              </w:rPr>
            </w:pPr>
            <w:r w:rsidRPr="00197D2E">
              <w:rPr>
                <w:sz w:val="22"/>
                <w:szCs w:val="22"/>
              </w:rPr>
              <w:t>70</w:t>
            </w:r>
          </w:p>
        </w:tc>
        <w:tc>
          <w:tcPr>
            <w:tcW w:w="821" w:type="dxa"/>
            <w:tcBorders>
              <w:top w:val="nil"/>
              <w:left w:val="nil"/>
              <w:bottom w:val="single" w:sz="4" w:space="0" w:color="auto"/>
              <w:right w:val="single" w:sz="4" w:space="0" w:color="auto"/>
            </w:tcBorders>
            <w:shd w:val="clear" w:color="auto" w:fill="auto"/>
            <w:vAlign w:val="center"/>
            <w:hideMark/>
          </w:tcPr>
          <w:p w14:paraId="65E19773" w14:textId="0A13685E" w:rsidR="00197D2E" w:rsidRPr="00197D2E" w:rsidRDefault="00197D2E" w:rsidP="00197D2E">
            <w:pPr>
              <w:jc w:val="center"/>
              <w:rPr>
                <w:sz w:val="22"/>
                <w:szCs w:val="22"/>
              </w:rPr>
            </w:pPr>
            <w:r w:rsidRPr="00197D2E">
              <w:rPr>
                <w:sz w:val="22"/>
                <w:szCs w:val="22"/>
              </w:rPr>
              <w:t>50</w:t>
            </w:r>
          </w:p>
        </w:tc>
        <w:tc>
          <w:tcPr>
            <w:tcW w:w="821" w:type="dxa"/>
            <w:tcBorders>
              <w:top w:val="nil"/>
              <w:left w:val="nil"/>
              <w:bottom w:val="single" w:sz="4" w:space="0" w:color="auto"/>
              <w:right w:val="single" w:sz="4" w:space="0" w:color="auto"/>
            </w:tcBorders>
            <w:shd w:val="clear" w:color="auto" w:fill="auto"/>
            <w:vAlign w:val="center"/>
            <w:hideMark/>
          </w:tcPr>
          <w:p w14:paraId="1A7C0ED1" w14:textId="40957180" w:rsidR="00197D2E" w:rsidRPr="00197D2E" w:rsidRDefault="00197D2E" w:rsidP="00197D2E">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24511AF4" w14:textId="0CD83D00" w:rsidR="00197D2E" w:rsidRPr="00197D2E" w:rsidRDefault="00197D2E" w:rsidP="00197D2E">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683D0DD" w14:textId="10135B01" w:rsidR="00197D2E" w:rsidRPr="00197D2E" w:rsidRDefault="00197D2E" w:rsidP="00197D2E">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9F0A067" w14:textId="249D7B38" w:rsidR="00197D2E" w:rsidRPr="00197D2E" w:rsidRDefault="00197D2E" w:rsidP="00197D2E">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3F465B65" w14:textId="6079E0FF" w:rsidR="00197D2E" w:rsidRPr="00197D2E" w:rsidRDefault="00197D2E" w:rsidP="00197D2E">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092D1294" w14:textId="6D0853E0" w:rsidR="00197D2E" w:rsidRPr="00197D2E" w:rsidRDefault="00197D2E" w:rsidP="00197D2E">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212E65EC" w14:textId="103350A9" w:rsidR="00197D2E" w:rsidRPr="00197D2E" w:rsidRDefault="00197D2E" w:rsidP="00197D2E">
            <w:pPr>
              <w:jc w:val="center"/>
              <w:rPr>
                <w:sz w:val="22"/>
                <w:szCs w:val="22"/>
              </w:rPr>
            </w:pPr>
            <w:r w:rsidRPr="00197D2E">
              <w:rPr>
                <w:sz w:val="22"/>
                <w:szCs w:val="22"/>
              </w:rPr>
              <w:t>0</w:t>
            </w:r>
          </w:p>
        </w:tc>
      </w:tr>
      <w:bookmarkEnd w:id="114"/>
      <w:tr w:rsidR="00197D2E" w:rsidRPr="00197D2E" w14:paraId="21CD856B"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C2E2851" w14:textId="77777777" w:rsidR="003347E9" w:rsidRPr="00197D2E" w:rsidRDefault="003347E9" w:rsidP="003347E9">
            <w:pPr>
              <w:jc w:val="center"/>
              <w:rPr>
                <w:b/>
                <w:bCs/>
                <w:sz w:val="22"/>
                <w:szCs w:val="22"/>
              </w:rPr>
            </w:pPr>
            <w:r w:rsidRPr="00197D2E">
              <w:rPr>
                <w:b/>
                <w:bCs/>
                <w:sz w:val="22"/>
                <w:szCs w:val="22"/>
              </w:rPr>
              <w:lastRenderedPageBreak/>
              <w:t>Показатели эффективности использования ресурсов, в том числе уровень потерь воды</w:t>
            </w:r>
          </w:p>
        </w:tc>
      </w:tr>
      <w:tr w:rsidR="00197D2E" w:rsidRPr="00197D2E" w14:paraId="1F7616A5"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484131D" w14:textId="77777777" w:rsidR="003347E9" w:rsidRPr="00197D2E" w:rsidRDefault="003347E9" w:rsidP="003347E9">
            <w:pPr>
              <w:jc w:val="center"/>
              <w:rPr>
                <w:sz w:val="22"/>
                <w:szCs w:val="22"/>
              </w:rPr>
            </w:pPr>
            <w:r w:rsidRPr="00197D2E">
              <w:rPr>
                <w:sz w:val="22"/>
                <w:szCs w:val="22"/>
              </w:rPr>
              <w:t>4.5</w:t>
            </w:r>
          </w:p>
        </w:tc>
        <w:tc>
          <w:tcPr>
            <w:tcW w:w="4336" w:type="dxa"/>
            <w:tcBorders>
              <w:top w:val="nil"/>
              <w:left w:val="nil"/>
              <w:bottom w:val="single" w:sz="4" w:space="0" w:color="auto"/>
              <w:right w:val="single" w:sz="4" w:space="0" w:color="auto"/>
            </w:tcBorders>
            <w:shd w:val="clear" w:color="auto" w:fill="auto"/>
            <w:vAlign w:val="center"/>
            <w:hideMark/>
          </w:tcPr>
          <w:p w14:paraId="39DE370C" w14:textId="77777777" w:rsidR="003347E9" w:rsidRPr="00197D2E" w:rsidRDefault="003347E9" w:rsidP="003347E9">
            <w:pPr>
              <w:rPr>
                <w:sz w:val="22"/>
                <w:szCs w:val="22"/>
              </w:rPr>
            </w:pPr>
            <w:r w:rsidRPr="00197D2E">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998" w:type="dxa"/>
            <w:tcBorders>
              <w:top w:val="nil"/>
              <w:left w:val="nil"/>
              <w:bottom w:val="single" w:sz="4" w:space="0" w:color="auto"/>
              <w:right w:val="single" w:sz="4" w:space="0" w:color="auto"/>
            </w:tcBorders>
            <w:shd w:val="clear" w:color="auto" w:fill="auto"/>
            <w:vAlign w:val="center"/>
            <w:hideMark/>
          </w:tcPr>
          <w:p w14:paraId="1CF29656" w14:textId="77777777" w:rsidR="003347E9" w:rsidRPr="00197D2E" w:rsidRDefault="003347E9" w:rsidP="003347E9">
            <w:pPr>
              <w:jc w:val="center"/>
              <w:rPr>
                <w:sz w:val="22"/>
                <w:szCs w:val="22"/>
              </w:rPr>
            </w:pPr>
            <w:r w:rsidRPr="00197D2E">
              <w:rPr>
                <w:sz w:val="22"/>
                <w:szCs w:val="22"/>
              </w:rPr>
              <w:t xml:space="preserve">кВт∙ч/м³ </w:t>
            </w:r>
          </w:p>
        </w:tc>
        <w:tc>
          <w:tcPr>
            <w:tcW w:w="821" w:type="dxa"/>
            <w:tcBorders>
              <w:top w:val="nil"/>
              <w:left w:val="nil"/>
              <w:bottom w:val="single" w:sz="4" w:space="0" w:color="auto"/>
              <w:right w:val="single" w:sz="4" w:space="0" w:color="auto"/>
            </w:tcBorders>
            <w:shd w:val="clear" w:color="auto" w:fill="auto"/>
            <w:vAlign w:val="center"/>
            <w:hideMark/>
          </w:tcPr>
          <w:p w14:paraId="217E25F4" w14:textId="77777777" w:rsidR="003347E9" w:rsidRPr="00197D2E" w:rsidRDefault="003347E9" w:rsidP="003347E9">
            <w:pPr>
              <w:jc w:val="center"/>
              <w:rPr>
                <w:sz w:val="22"/>
                <w:szCs w:val="22"/>
              </w:rPr>
            </w:pPr>
            <w:r w:rsidRPr="00197D2E">
              <w:rPr>
                <w:sz w:val="22"/>
                <w:szCs w:val="22"/>
              </w:rPr>
              <w:t>0,17</w:t>
            </w:r>
          </w:p>
        </w:tc>
        <w:tc>
          <w:tcPr>
            <w:tcW w:w="821" w:type="dxa"/>
            <w:tcBorders>
              <w:top w:val="nil"/>
              <w:left w:val="nil"/>
              <w:bottom w:val="single" w:sz="4" w:space="0" w:color="auto"/>
              <w:right w:val="single" w:sz="4" w:space="0" w:color="auto"/>
            </w:tcBorders>
            <w:shd w:val="clear" w:color="auto" w:fill="auto"/>
            <w:vAlign w:val="center"/>
            <w:hideMark/>
          </w:tcPr>
          <w:p w14:paraId="7F82CAC4" w14:textId="77777777" w:rsidR="003347E9" w:rsidRPr="00197D2E" w:rsidRDefault="003347E9" w:rsidP="003347E9">
            <w:pPr>
              <w:jc w:val="center"/>
              <w:rPr>
                <w:sz w:val="22"/>
                <w:szCs w:val="22"/>
              </w:rPr>
            </w:pPr>
            <w:r w:rsidRPr="00197D2E">
              <w:rPr>
                <w:sz w:val="22"/>
                <w:szCs w:val="22"/>
              </w:rPr>
              <w:t>0,27</w:t>
            </w:r>
          </w:p>
        </w:tc>
        <w:tc>
          <w:tcPr>
            <w:tcW w:w="821" w:type="dxa"/>
            <w:tcBorders>
              <w:top w:val="nil"/>
              <w:left w:val="nil"/>
              <w:bottom w:val="single" w:sz="4" w:space="0" w:color="auto"/>
              <w:right w:val="single" w:sz="4" w:space="0" w:color="auto"/>
            </w:tcBorders>
            <w:shd w:val="clear" w:color="auto" w:fill="auto"/>
            <w:vAlign w:val="center"/>
            <w:hideMark/>
          </w:tcPr>
          <w:p w14:paraId="57A9CC32" w14:textId="77777777" w:rsidR="003347E9" w:rsidRPr="00197D2E" w:rsidRDefault="003347E9" w:rsidP="003347E9">
            <w:pPr>
              <w:jc w:val="center"/>
              <w:rPr>
                <w:sz w:val="22"/>
                <w:szCs w:val="22"/>
              </w:rPr>
            </w:pPr>
            <w:r w:rsidRPr="00197D2E">
              <w:rPr>
                <w:sz w:val="22"/>
                <w:szCs w:val="22"/>
              </w:rPr>
              <w:t>0,28</w:t>
            </w:r>
          </w:p>
        </w:tc>
        <w:tc>
          <w:tcPr>
            <w:tcW w:w="821" w:type="dxa"/>
            <w:tcBorders>
              <w:top w:val="nil"/>
              <w:left w:val="nil"/>
              <w:bottom w:val="single" w:sz="4" w:space="0" w:color="auto"/>
              <w:right w:val="single" w:sz="4" w:space="0" w:color="auto"/>
            </w:tcBorders>
            <w:shd w:val="clear" w:color="auto" w:fill="auto"/>
            <w:vAlign w:val="center"/>
            <w:hideMark/>
          </w:tcPr>
          <w:p w14:paraId="280B71E8" w14:textId="77777777" w:rsidR="003347E9" w:rsidRPr="00197D2E" w:rsidRDefault="003347E9" w:rsidP="003347E9">
            <w:pPr>
              <w:jc w:val="center"/>
              <w:rPr>
                <w:sz w:val="22"/>
                <w:szCs w:val="22"/>
              </w:rPr>
            </w:pPr>
            <w:r w:rsidRPr="00197D2E">
              <w:rPr>
                <w:sz w:val="22"/>
                <w:szCs w:val="22"/>
              </w:rPr>
              <w:t>0,29</w:t>
            </w:r>
          </w:p>
        </w:tc>
        <w:tc>
          <w:tcPr>
            <w:tcW w:w="821" w:type="dxa"/>
            <w:tcBorders>
              <w:top w:val="nil"/>
              <w:left w:val="nil"/>
              <w:bottom w:val="single" w:sz="4" w:space="0" w:color="auto"/>
              <w:right w:val="single" w:sz="4" w:space="0" w:color="auto"/>
            </w:tcBorders>
            <w:shd w:val="clear" w:color="auto" w:fill="auto"/>
            <w:vAlign w:val="center"/>
            <w:hideMark/>
          </w:tcPr>
          <w:p w14:paraId="5A1D9FA8" w14:textId="77777777" w:rsidR="003347E9" w:rsidRPr="00197D2E" w:rsidRDefault="003347E9" w:rsidP="003347E9">
            <w:pPr>
              <w:jc w:val="center"/>
              <w:rPr>
                <w:sz w:val="22"/>
                <w:szCs w:val="22"/>
              </w:rPr>
            </w:pPr>
            <w:r w:rsidRPr="00197D2E">
              <w:rPr>
                <w:sz w:val="22"/>
                <w:szCs w:val="22"/>
              </w:rPr>
              <w:t>0,30</w:t>
            </w:r>
          </w:p>
        </w:tc>
        <w:tc>
          <w:tcPr>
            <w:tcW w:w="821" w:type="dxa"/>
            <w:tcBorders>
              <w:top w:val="nil"/>
              <w:left w:val="nil"/>
              <w:bottom w:val="single" w:sz="4" w:space="0" w:color="auto"/>
              <w:right w:val="single" w:sz="4" w:space="0" w:color="auto"/>
            </w:tcBorders>
            <w:shd w:val="clear" w:color="auto" w:fill="auto"/>
            <w:vAlign w:val="center"/>
            <w:hideMark/>
          </w:tcPr>
          <w:p w14:paraId="3D82C9B9" w14:textId="77777777" w:rsidR="003347E9" w:rsidRPr="00197D2E" w:rsidRDefault="003347E9" w:rsidP="003347E9">
            <w:pPr>
              <w:jc w:val="center"/>
              <w:rPr>
                <w:sz w:val="22"/>
                <w:szCs w:val="22"/>
              </w:rPr>
            </w:pPr>
            <w:r w:rsidRPr="00197D2E">
              <w:rPr>
                <w:sz w:val="22"/>
                <w:szCs w:val="22"/>
              </w:rPr>
              <w:t>0,31</w:t>
            </w:r>
          </w:p>
        </w:tc>
        <w:tc>
          <w:tcPr>
            <w:tcW w:w="821" w:type="dxa"/>
            <w:tcBorders>
              <w:top w:val="nil"/>
              <w:left w:val="nil"/>
              <w:bottom w:val="single" w:sz="4" w:space="0" w:color="auto"/>
              <w:right w:val="single" w:sz="4" w:space="0" w:color="auto"/>
            </w:tcBorders>
            <w:shd w:val="clear" w:color="auto" w:fill="auto"/>
            <w:vAlign w:val="center"/>
            <w:hideMark/>
          </w:tcPr>
          <w:p w14:paraId="5D8181F1" w14:textId="77777777" w:rsidR="003347E9" w:rsidRPr="00197D2E" w:rsidRDefault="003347E9" w:rsidP="003347E9">
            <w:pPr>
              <w:jc w:val="center"/>
              <w:rPr>
                <w:sz w:val="22"/>
                <w:szCs w:val="22"/>
              </w:rPr>
            </w:pPr>
            <w:r w:rsidRPr="00197D2E">
              <w:rPr>
                <w:sz w:val="22"/>
                <w:szCs w:val="22"/>
              </w:rPr>
              <w:t>0,28</w:t>
            </w:r>
          </w:p>
        </w:tc>
        <w:tc>
          <w:tcPr>
            <w:tcW w:w="1040" w:type="dxa"/>
            <w:tcBorders>
              <w:top w:val="nil"/>
              <w:left w:val="nil"/>
              <w:bottom w:val="single" w:sz="4" w:space="0" w:color="auto"/>
              <w:right w:val="single" w:sz="4" w:space="0" w:color="auto"/>
            </w:tcBorders>
            <w:shd w:val="clear" w:color="auto" w:fill="auto"/>
            <w:vAlign w:val="center"/>
            <w:hideMark/>
          </w:tcPr>
          <w:p w14:paraId="4C62DC2F" w14:textId="77777777" w:rsidR="003347E9" w:rsidRPr="00197D2E" w:rsidRDefault="003347E9" w:rsidP="003347E9">
            <w:pPr>
              <w:jc w:val="center"/>
              <w:rPr>
                <w:sz w:val="22"/>
                <w:szCs w:val="22"/>
              </w:rPr>
            </w:pPr>
            <w:r w:rsidRPr="00197D2E">
              <w:rPr>
                <w:sz w:val="22"/>
                <w:szCs w:val="22"/>
              </w:rPr>
              <w:t>0,32</w:t>
            </w:r>
          </w:p>
        </w:tc>
        <w:tc>
          <w:tcPr>
            <w:tcW w:w="1040" w:type="dxa"/>
            <w:tcBorders>
              <w:top w:val="nil"/>
              <w:left w:val="nil"/>
              <w:bottom w:val="single" w:sz="4" w:space="0" w:color="auto"/>
              <w:right w:val="single" w:sz="4" w:space="0" w:color="auto"/>
            </w:tcBorders>
            <w:shd w:val="clear" w:color="auto" w:fill="auto"/>
            <w:vAlign w:val="center"/>
            <w:hideMark/>
          </w:tcPr>
          <w:p w14:paraId="07A5C48E" w14:textId="77777777" w:rsidR="003347E9" w:rsidRPr="00197D2E" w:rsidRDefault="003347E9" w:rsidP="003347E9">
            <w:pPr>
              <w:jc w:val="center"/>
              <w:rPr>
                <w:sz w:val="22"/>
                <w:szCs w:val="22"/>
              </w:rPr>
            </w:pPr>
            <w:r w:rsidRPr="00197D2E">
              <w:rPr>
                <w:sz w:val="22"/>
                <w:szCs w:val="22"/>
              </w:rPr>
              <w:t>0,34</w:t>
            </w:r>
          </w:p>
        </w:tc>
        <w:tc>
          <w:tcPr>
            <w:tcW w:w="1040" w:type="dxa"/>
            <w:tcBorders>
              <w:top w:val="nil"/>
              <w:left w:val="nil"/>
              <w:bottom w:val="single" w:sz="4" w:space="0" w:color="auto"/>
              <w:right w:val="single" w:sz="4" w:space="0" w:color="auto"/>
            </w:tcBorders>
            <w:shd w:val="clear" w:color="auto" w:fill="auto"/>
            <w:vAlign w:val="center"/>
            <w:hideMark/>
          </w:tcPr>
          <w:p w14:paraId="7D722804" w14:textId="77777777" w:rsidR="003347E9" w:rsidRPr="00197D2E" w:rsidRDefault="003347E9" w:rsidP="003347E9">
            <w:pPr>
              <w:jc w:val="center"/>
              <w:rPr>
                <w:sz w:val="22"/>
                <w:szCs w:val="22"/>
              </w:rPr>
            </w:pPr>
            <w:r w:rsidRPr="00197D2E">
              <w:rPr>
                <w:sz w:val="22"/>
                <w:szCs w:val="22"/>
              </w:rPr>
              <w:t>0,37</w:t>
            </w:r>
          </w:p>
        </w:tc>
      </w:tr>
      <w:tr w:rsidR="00197D2E" w:rsidRPr="00197D2E" w14:paraId="57CE4743"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04F6EB8" w14:textId="77777777" w:rsidR="003347E9" w:rsidRPr="00197D2E" w:rsidRDefault="003347E9" w:rsidP="003347E9">
            <w:pPr>
              <w:jc w:val="center"/>
              <w:rPr>
                <w:sz w:val="22"/>
                <w:szCs w:val="22"/>
              </w:rPr>
            </w:pPr>
            <w:r w:rsidRPr="00197D2E">
              <w:rPr>
                <w:sz w:val="22"/>
                <w:szCs w:val="22"/>
              </w:rPr>
              <w:t>4.6</w:t>
            </w:r>
          </w:p>
        </w:tc>
        <w:tc>
          <w:tcPr>
            <w:tcW w:w="4336" w:type="dxa"/>
            <w:tcBorders>
              <w:top w:val="nil"/>
              <w:left w:val="nil"/>
              <w:bottom w:val="single" w:sz="4" w:space="0" w:color="auto"/>
              <w:right w:val="single" w:sz="4" w:space="0" w:color="auto"/>
            </w:tcBorders>
            <w:shd w:val="clear" w:color="auto" w:fill="auto"/>
            <w:vAlign w:val="center"/>
            <w:hideMark/>
          </w:tcPr>
          <w:p w14:paraId="525733DA" w14:textId="77777777" w:rsidR="003347E9" w:rsidRPr="00197D2E" w:rsidRDefault="003347E9" w:rsidP="003347E9">
            <w:pPr>
              <w:rPr>
                <w:sz w:val="22"/>
                <w:szCs w:val="22"/>
              </w:rPr>
            </w:pPr>
            <w:r w:rsidRPr="00197D2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98" w:type="dxa"/>
            <w:tcBorders>
              <w:top w:val="nil"/>
              <w:left w:val="nil"/>
              <w:bottom w:val="single" w:sz="4" w:space="0" w:color="auto"/>
              <w:right w:val="single" w:sz="4" w:space="0" w:color="auto"/>
            </w:tcBorders>
            <w:shd w:val="clear" w:color="auto" w:fill="auto"/>
            <w:vAlign w:val="center"/>
            <w:hideMark/>
          </w:tcPr>
          <w:p w14:paraId="766D1612"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51F4B59C" w14:textId="77777777" w:rsidR="003347E9" w:rsidRPr="00197D2E" w:rsidRDefault="003347E9" w:rsidP="003347E9">
            <w:pPr>
              <w:jc w:val="center"/>
              <w:rPr>
                <w:sz w:val="22"/>
                <w:szCs w:val="22"/>
              </w:rPr>
            </w:pPr>
            <w:r w:rsidRPr="00197D2E">
              <w:rPr>
                <w:sz w:val="22"/>
                <w:szCs w:val="22"/>
              </w:rPr>
              <w:t>16,14</w:t>
            </w:r>
          </w:p>
        </w:tc>
        <w:tc>
          <w:tcPr>
            <w:tcW w:w="821" w:type="dxa"/>
            <w:tcBorders>
              <w:top w:val="nil"/>
              <w:left w:val="nil"/>
              <w:bottom w:val="single" w:sz="4" w:space="0" w:color="auto"/>
              <w:right w:val="single" w:sz="4" w:space="0" w:color="auto"/>
            </w:tcBorders>
            <w:shd w:val="clear" w:color="auto" w:fill="auto"/>
            <w:vAlign w:val="center"/>
            <w:hideMark/>
          </w:tcPr>
          <w:p w14:paraId="33E8124A" w14:textId="77777777" w:rsidR="003347E9" w:rsidRPr="00197D2E" w:rsidRDefault="003347E9" w:rsidP="003347E9">
            <w:pPr>
              <w:jc w:val="center"/>
              <w:rPr>
                <w:sz w:val="22"/>
                <w:szCs w:val="22"/>
              </w:rPr>
            </w:pPr>
            <w:r w:rsidRPr="00197D2E">
              <w:rPr>
                <w:sz w:val="22"/>
                <w:szCs w:val="22"/>
              </w:rPr>
              <w:t>16,00</w:t>
            </w:r>
          </w:p>
        </w:tc>
        <w:tc>
          <w:tcPr>
            <w:tcW w:w="821" w:type="dxa"/>
            <w:tcBorders>
              <w:top w:val="nil"/>
              <w:left w:val="nil"/>
              <w:bottom w:val="single" w:sz="4" w:space="0" w:color="auto"/>
              <w:right w:val="single" w:sz="4" w:space="0" w:color="auto"/>
            </w:tcBorders>
            <w:shd w:val="clear" w:color="auto" w:fill="auto"/>
            <w:vAlign w:val="center"/>
            <w:hideMark/>
          </w:tcPr>
          <w:p w14:paraId="69127AF2" w14:textId="77777777" w:rsidR="003347E9" w:rsidRPr="00197D2E" w:rsidRDefault="003347E9" w:rsidP="003347E9">
            <w:pPr>
              <w:jc w:val="center"/>
              <w:rPr>
                <w:sz w:val="22"/>
                <w:szCs w:val="22"/>
              </w:rPr>
            </w:pPr>
            <w:r w:rsidRPr="00197D2E">
              <w:rPr>
                <w:sz w:val="22"/>
                <w:szCs w:val="22"/>
              </w:rPr>
              <w:t>16,00</w:t>
            </w:r>
          </w:p>
        </w:tc>
        <w:tc>
          <w:tcPr>
            <w:tcW w:w="821" w:type="dxa"/>
            <w:tcBorders>
              <w:top w:val="nil"/>
              <w:left w:val="nil"/>
              <w:bottom w:val="single" w:sz="4" w:space="0" w:color="auto"/>
              <w:right w:val="single" w:sz="4" w:space="0" w:color="auto"/>
            </w:tcBorders>
            <w:shd w:val="clear" w:color="auto" w:fill="auto"/>
            <w:vAlign w:val="center"/>
            <w:hideMark/>
          </w:tcPr>
          <w:p w14:paraId="05037C7F" w14:textId="77777777" w:rsidR="003347E9" w:rsidRPr="00197D2E" w:rsidRDefault="003347E9" w:rsidP="003347E9">
            <w:pPr>
              <w:jc w:val="center"/>
              <w:rPr>
                <w:sz w:val="22"/>
                <w:szCs w:val="22"/>
              </w:rPr>
            </w:pPr>
            <w:r w:rsidRPr="00197D2E">
              <w:rPr>
                <w:sz w:val="22"/>
                <w:szCs w:val="22"/>
              </w:rPr>
              <w:t>16,00</w:t>
            </w:r>
          </w:p>
        </w:tc>
        <w:tc>
          <w:tcPr>
            <w:tcW w:w="821" w:type="dxa"/>
            <w:tcBorders>
              <w:top w:val="nil"/>
              <w:left w:val="nil"/>
              <w:bottom w:val="single" w:sz="4" w:space="0" w:color="auto"/>
              <w:right w:val="single" w:sz="4" w:space="0" w:color="auto"/>
            </w:tcBorders>
            <w:shd w:val="clear" w:color="auto" w:fill="auto"/>
            <w:vAlign w:val="center"/>
            <w:hideMark/>
          </w:tcPr>
          <w:p w14:paraId="71CBBACC" w14:textId="77777777" w:rsidR="003347E9" w:rsidRPr="00197D2E" w:rsidRDefault="003347E9" w:rsidP="003347E9">
            <w:pPr>
              <w:jc w:val="center"/>
              <w:rPr>
                <w:sz w:val="22"/>
                <w:szCs w:val="22"/>
              </w:rPr>
            </w:pPr>
            <w:r w:rsidRPr="00197D2E">
              <w:rPr>
                <w:sz w:val="22"/>
                <w:szCs w:val="22"/>
              </w:rPr>
              <w:t>16,00</w:t>
            </w:r>
          </w:p>
        </w:tc>
        <w:tc>
          <w:tcPr>
            <w:tcW w:w="821" w:type="dxa"/>
            <w:tcBorders>
              <w:top w:val="nil"/>
              <w:left w:val="nil"/>
              <w:bottom w:val="single" w:sz="4" w:space="0" w:color="auto"/>
              <w:right w:val="single" w:sz="4" w:space="0" w:color="auto"/>
            </w:tcBorders>
            <w:shd w:val="clear" w:color="auto" w:fill="auto"/>
            <w:vAlign w:val="center"/>
            <w:hideMark/>
          </w:tcPr>
          <w:p w14:paraId="2FCA19D3" w14:textId="77777777" w:rsidR="003347E9" w:rsidRPr="00197D2E" w:rsidRDefault="003347E9" w:rsidP="003347E9">
            <w:pPr>
              <w:jc w:val="center"/>
              <w:rPr>
                <w:sz w:val="22"/>
                <w:szCs w:val="22"/>
              </w:rPr>
            </w:pPr>
            <w:r w:rsidRPr="00197D2E">
              <w:rPr>
                <w:sz w:val="22"/>
                <w:szCs w:val="22"/>
              </w:rPr>
              <w:t>16,00</w:t>
            </w:r>
          </w:p>
        </w:tc>
        <w:tc>
          <w:tcPr>
            <w:tcW w:w="821" w:type="dxa"/>
            <w:tcBorders>
              <w:top w:val="nil"/>
              <w:left w:val="nil"/>
              <w:bottom w:val="single" w:sz="4" w:space="0" w:color="auto"/>
              <w:right w:val="single" w:sz="4" w:space="0" w:color="auto"/>
            </w:tcBorders>
            <w:shd w:val="clear" w:color="auto" w:fill="auto"/>
            <w:vAlign w:val="center"/>
            <w:hideMark/>
          </w:tcPr>
          <w:p w14:paraId="774D74E9" w14:textId="77777777" w:rsidR="003347E9" w:rsidRPr="00197D2E" w:rsidRDefault="003347E9" w:rsidP="003347E9">
            <w:pPr>
              <w:jc w:val="center"/>
              <w:rPr>
                <w:sz w:val="22"/>
                <w:szCs w:val="22"/>
              </w:rPr>
            </w:pPr>
            <w:r w:rsidRPr="00197D2E">
              <w:rPr>
                <w:sz w:val="22"/>
                <w:szCs w:val="22"/>
              </w:rPr>
              <w:t>13,27</w:t>
            </w:r>
          </w:p>
        </w:tc>
        <w:tc>
          <w:tcPr>
            <w:tcW w:w="1040" w:type="dxa"/>
            <w:tcBorders>
              <w:top w:val="nil"/>
              <w:left w:val="nil"/>
              <w:bottom w:val="single" w:sz="4" w:space="0" w:color="auto"/>
              <w:right w:val="single" w:sz="4" w:space="0" w:color="auto"/>
            </w:tcBorders>
            <w:shd w:val="clear" w:color="auto" w:fill="auto"/>
            <w:vAlign w:val="center"/>
            <w:hideMark/>
          </w:tcPr>
          <w:p w14:paraId="718B16DD" w14:textId="77777777" w:rsidR="003347E9" w:rsidRPr="00197D2E" w:rsidRDefault="003347E9" w:rsidP="003347E9">
            <w:pPr>
              <w:jc w:val="center"/>
              <w:rPr>
                <w:sz w:val="22"/>
                <w:szCs w:val="22"/>
              </w:rPr>
            </w:pPr>
            <w:r w:rsidRPr="00197D2E">
              <w:rPr>
                <w:sz w:val="22"/>
                <w:szCs w:val="22"/>
              </w:rPr>
              <w:t>8,77</w:t>
            </w:r>
          </w:p>
        </w:tc>
        <w:tc>
          <w:tcPr>
            <w:tcW w:w="1040" w:type="dxa"/>
            <w:tcBorders>
              <w:top w:val="nil"/>
              <w:left w:val="nil"/>
              <w:bottom w:val="single" w:sz="4" w:space="0" w:color="auto"/>
              <w:right w:val="single" w:sz="4" w:space="0" w:color="auto"/>
            </w:tcBorders>
            <w:shd w:val="clear" w:color="auto" w:fill="auto"/>
            <w:vAlign w:val="center"/>
            <w:hideMark/>
          </w:tcPr>
          <w:p w14:paraId="7FF8FED0" w14:textId="77777777" w:rsidR="003347E9" w:rsidRPr="00197D2E" w:rsidRDefault="003347E9" w:rsidP="003347E9">
            <w:pPr>
              <w:jc w:val="center"/>
              <w:rPr>
                <w:sz w:val="22"/>
                <w:szCs w:val="22"/>
              </w:rPr>
            </w:pPr>
            <w:r w:rsidRPr="00197D2E">
              <w:rPr>
                <w:sz w:val="22"/>
                <w:szCs w:val="22"/>
              </w:rPr>
              <w:t>4,61</w:t>
            </w:r>
          </w:p>
        </w:tc>
        <w:tc>
          <w:tcPr>
            <w:tcW w:w="1040" w:type="dxa"/>
            <w:tcBorders>
              <w:top w:val="nil"/>
              <w:left w:val="nil"/>
              <w:bottom w:val="single" w:sz="4" w:space="0" w:color="auto"/>
              <w:right w:val="single" w:sz="4" w:space="0" w:color="auto"/>
            </w:tcBorders>
            <w:shd w:val="clear" w:color="auto" w:fill="auto"/>
            <w:vAlign w:val="center"/>
            <w:hideMark/>
          </w:tcPr>
          <w:p w14:paraId="0E546C60" w14:textId="77777777" w:rsidR="003347E9" w:rsidRPr="00197D2E" w:rsidRDefault="003347E9" w:rsidP="003347E9">
            <w:pPr>
              <w:jc w:val="center"/>
              <w:rPr>
                <w:sz w:val="22"/>
                <w:szCs w:val="22"/>
              </w:rPr>
            </w:pPr>
            <w:r w:rsidRPr="00197D2E">
              <w:rPr>
                <w:sz w:val="22"/>
                <w:szCs w:val="22"/>
              </w:rPr>
              <w:t>1,52</w:t>
            </w:r>
          </w:p>
        </w:tc>
      </w:tr>
      <w:tr w:rsidR="00197D2E" w:rsidRPr="00197D2E" w14:paraId="18479B0D"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F90AB82" w14:textId="77777777" w:rsidR="003347E9" w:rsidRPr="00197D2E" w:rsidRDefault="003347E9" w:rsidP="003347E9">
            <w:pPr>
              <w:jc w:val="center"/>
              <w:rPr>
                <w:sz w:val="22"/>
                <w:szCs w:val="22"/>
              </w:rPr>
            </w:pPr>
            <w:r w:rsidRPr="00197D2E">
              <w:rPr>
                <w:sz w:val="22"/>
                <w:szCs w:val="22"/>
              </w:rPr>
              <w:t>4.7</w:t>
            </w:r>
          </w:p>
        </w:tc>
        <w:tc>
          <w:tcPr>
            <w:tcW w:w="4336" w:type="dxa"/>
            <w:tcBorders>
              <w:top w:val="nil"/>
              <w:left w:val="nil"/>
              <w:bottom w:val="single" w:sz="4" w:space="0" w:color="auto"/>
              <w:right w:val="single" w:sz="4" w:space="0" w:color="auto"/>
            </w:tcBorders>
            <w:shd w:val="clear" w:color="auto" w:fill="auto"/>
            <w:vAlign w:val="center"/>
            <w:hideMark/>
          </w:tcPr>
          <w:p w14:paraId="0C106FB9" w14:textId="77777777" w:rsidR="003347E9" w:rsidRPr="00197D2E" w:rsidRDefault="003347E9" w:rsidP="003347E9">
            <w:pPr>
              <w:rPr>
                <w:sz w:val="22"/>
                <w:szCs w:val="22"/>
              </w:rPr>
            </w:pPr>
            <w:r w:rsidRPr="00197D2E">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998" w:type="dxa"/>
            <w:tcBorders>
              <w:top w:val="nil"/>
              <w:left w:val="nil"/>
              <w:bottom w:val="single" w:sz="4" w:space="0" w:color="auto"/>
              <w:right w:val="single" w:sz="4" w:space="0" w:color="auto"/>
            </w:tcBorders>
            <w:shd w:val="clear" w:color="auto" w:fill="auto"/>
            <w:vAlign w:val="center"/>
            <w:hideMark/>
          </w:tcPr>
          <w:p w14:paraId="6D9AC959"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662B3D90" w14:textId="77777777" w:rsidR="003347E9" w:rsidRPr="00197D2E" w:rsidRDefault="003347E9" w:rsidP="003347E9">
            <w:pPr>
              <w:jc w:val="center"/>
              <w:rPr>
                <w:sz w:val="22"/>
                <w:szCs w:val="22"/>
              </w:rPr>
            </w:pPr>
            <w:r w:rsidRPr="00197D2E">
              <w:rPr>
                <w:sz w:val="22"/>
                <w:szCs w:val="22"/>
              </w:rPr>
              <w:t>85,00</w:t>
            </w:r>
          </w:p>
        </w:tc>
        <w:tc>
          <w:tcPr>
            <w:tcW w:w="821" w:type="dxa"/>
            <w:tcBorders>
              <w:top w:val="nil"/>
              <w:left w:val="nil"/>
              <w:bottom w:val="single" w:sz="4" w:space="0" w:color="auto"/>
              <w:right w:val="single" w:sz="4" w:space="0" w:color="auto"/>
            </w:tcBorders>
            <w:shd w:val="clear" w:color="auto" w:fill="auto"/>
            <w:vAlign w:val="center"/>
            <w:hideMark/>
          </w:tcPr>
          <w:p w14:paraId="23E59C40" w14:textId="77777777" w:rsidR="003347E9" w:rsidRPr="00197D2E" w:rsidRDefault="003347E9" w:rsidP="003347E9">
            <w:pPr>
              <w:jc w:val="center"/>
              <w:rPr>
                <w:sz w:val="22"/>
                <w:szCs w:val="22"/>
              </w:rPr>
            </w:pPr>
            <w:r w:rsidRPr="00197D2E">
              <w:rPr>
                <w:sz w:val="22"/>
                <w:szCs w:val="22"/>
              </w:rPr>
              <w:t>93,00</w:t>
            </w:r>
          </w:p>
        </w:tc>
        <w:tc>
          <w:tcPr>
            <w:tcW w:w="821" w:type="dxa"/>
            <w:tcBorders>
              <w:top w:val="nil"/>
              <w:left w:val="nil"/>
              <w:bottom w:val="single" w:sz="4" w:space="0" w:color="auto"/>
              <w:right w:val="single" w:sz="4" w:space="0" w:color="auto"/>
            </w:tcBorders>
            <w:shd w:val="clear" w:color="auto" w:fill="auto"/>
            <w:vAlign w:val="center"/>
            <w:hideMark/>
          </w:tcPr>
          <w:p w14:paraId="3AA7FC0C" w14:textId="77777777" w:rsidR="003347E9" w:rsidRPr="00197D2E" w:rsidRDefault="003347E9" w:rsidP="003347E9">
            <w:pPr>
              <w:jc w:val="center"/>
              <w:rPr>
                <w:sz w:val="22"/>
                <w:szCs w:val="22"/>
              </w:rPr>
            </w:pPr>
            <w:r w:rsidRPr="00197D2E">
              <w:rPr>
                <w:sz w:val="22"/>
                <w:szCs w:val="22"/>
              </w:rPr>
              <w:t>101,00</w:t>
            </w:r>
          </w:p>
        </w:tc>
        <w:tc>
          <w:tcPr>
            <w:tcW w:w="821" w:type="dxa"/>
            <w:tcBorders>
              <w:top w:val="nil"/>
              <w:left w:val="nil"/>
              <w:bottom w:val="single" w:sz="4" w:space="0" w:color="auto"/>
              <w:right w:val="single" w:sz="4" w:space="0" w:color="auto"/>
            </w:tcBorders>
            <w:shd w:val="clear" w:color="auto" w:fill="auto"/>
            <w:vAlign w:val="center"/>
            <w:hideMark/>
          </w:tcPr>
          <w:p w14:paraId="597D260F" w14:textId="77777777" w:rsidR="003347E9" w:rsidRPr="00197D2E" w:rsidRDefault="003347E9" w:rsidP="003347E9">
            <w:pPr>
              <w:jc w:val="center"/>
              <w:rPr>
                <w:sz w:val="22"/>
                <w:szCs w:val="22"/>
              </w:rPr>
            </w:pPr>
            <w:r w:rsidRPr="00197D2E">
              <w:rPr>
                <w:sz w:val="22"/>
                <w:szCs w:val="22"/>
              </w:rPr>
              <w:t>109,00</w:t>
            </w:r>
          </w:p>
        </w:tc>
        <w:tc>
          <w:tcPr>
            <w:tcW w:w="821" w:type="dxa"/>
            <w:tcBorders>
              <w:top w:val="nil"/>
              <w:left w:val="nil"/>
              <w:bottom w:val="single" w:sz="4" w:space="0" w:color="auto"/>
              <w:right w:val="single" w:sz="4" w:space="0" w:color="auto"/>
            </w:tcBorders>
            <w:shd w:val="clear" w:color="auto" w:fill="auto"/>
            <w:vAlign w:val="center"/>
            <w:hideMark/>
          </w:tcPr>
          <w:p w14:paraId="3129F527" w14:textId="77777777" w:rsidR="003347E9" w:rsidRPr="00197D2E" w:rsidRDefault="003347E9" w:rsidP="003347E9">
            <w:pPr>
              <w:jc w:val="center"/>
              <w:rPr>
                <w:sz w:val="22"/>
                <w:szCs w:val="22"/>
              </w:rPr>
            </w:pPr>
            <w:r w:rsidRPr="00197D2E">
              <w:rPr>
                <w:sz w:val="22"/>
                <w:szCs w:val="22"/>
              </w:rPr>
              <w:t>117,00</w:t>
            </w:r>
          </w:p>
        </w:tc>
        <w:tc>
          <w:tcPr>
            <w:tcW w:w="821" w:type="dxa"/>
            <w:tcBorders>
              <w:top w:val="nil"/>
              <w:left w:val="nil"/>
              <w:bottom w:val="single" w:sz="4" w:space="0" w:color="auto"/>
              <w:right w:val="single" w:sz="4" w:space="0" w:color="auto"/>
            </w:tcBorders>
            <w:shd w:val="clear" w:color="auto" w:fill="auto"/>
            <w:vAlign w:val="center"/>
            <w:hideMark/>
          </w:tcPr>
          <w:p w14:paraId="31AE9BA1" w14:textId="77777777" w:rsidR="003347E9" w:rsidRPr="00197D2E" w:rsidRDefault="003347E9" w:rsidP="003347E9">
            <w:pPr>
              <w:jc w:val="center"/>
              <w:rPr>
                <w:sz w:val="22"/>
                <w:szCs w:val="22"/>
              </w:rPr>
            </w:pPr>
            <w:r w:rsidRPr="00197D2E">
              <w:rPr>
                <w:sz w:val="22"/>
                <w:szCs w:val="22"/>
              </w:rPr>
              <w:t>100,00</w:t>
            </w:r>
          </w:p>
        </w:tc>
        <w:tc>
          <w:tcPr>
            <w:tcW w:w="821" w:type="dxa"/>
            <w:tcBorders>
              <w:top w:val="nil"/>
              <w:left w:val="nil"/>
              <w:bottom w:val="single" w:sz="4" w:space="0" w:color="auto"/>
              <w:right w:val="single" w:sz="4" w:space="0" w:color="auto"/>
            </w:tcBorders>
            <w:shd w:val="clear" w:color="auto" w:fill="auto"/>
            <w:vAlign w:val="center"/>
            <w:hideMark/>
          </w:tcPr>
          <w:p w14:paraId="12954DC0"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04D48590"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68148B60"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7733C633" w14:textId="77777777" w:rsidR="003347E9" w:rsidRPr="00197D2E" w:rsidRDefault="003347E9" w:rsidP="003347E9">
            <w:pPr>
              <w:jc w:val="center"/>
              <w:rPr>
                <w:sz w:val="22"/>
                <w:szCs w:val="22"/>
              </w:rPr>
            </w:pPr>
            <w:r w:rsidRPr="00197D2E">
              <w:rPr>
                <w:sz w:val="22"/>
                <w:szCs w:val="22"/>
              </w:rPr>
              <w:t>100,00</w:t>
            </w:r>
          </w:p>
        </w:tc>
      </w:tr>
      <w:tr w:rsidR="00197D2E" w:rsidRPr="00197D2E" w14:paraId="2E6D7A4E"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E13F367" w14:textId="77777777" w:rsidR="003347E9" w:rsidRPr="00197D2E" w:rsidRDefault="003347E9" w:rsidP="003347E9">
            <w:pPr>
              <w:jc w:val="center"/>
              <w:rPr>
                <w:b/>
                <w:bCs/>
                <w:sz w:val="22"/>
                <w:szCs w:val="22"/>
              </w:rPr>
            </w:pPr>
            <w:r w:rsidRPr="00197D2E">
              <w:rPr>
                <w:b/>
                <w:bCs/>
                <w:sz w:val="22"/>
                <w:szCs w:val="22"/>
              </w:rPr>
              <w:t>Критерии доступности для населения коммунальных услуг</w:t>
            </w:r>
          </w:p>
        </w:tc>
      </w:tr>
      <w:tr w:rsidR="00197D2E" w:rsidRPr="00197D2E" w14:paraId="58B3A651"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8F9CB8B" w14:textId="77777777" w:rsidR="003347E9" w:rsidRPr="00197D2E" w:rsidRDefault="003347E9" w:rsidP="003347E9">
            <w:pPr>
              <w:jc w:val="center"/>
              <w:rPr>
                <w:sz w:val="22"/>
                <w:szCs w:val="22"/>
              </w:rPr>
            </w:pPr>
            <w:r w:rsidRPr="00197D2E">
              <w:rPr>
                <w:sz w:val="22"/>
                <w:szCs w:val="22"/>
              </w:rPr>
              <w:t>4.8</w:t>
            </w:r>
          </w:p>
        </w:tc>
        <w:tc>
          <w:tcPr>
            <w:tcW w:w="4336" w:type="dxa"/>
            <w:tcBorders>
              <w:top w:val="nil"/>
              <w:left w:val="nil"/>
              <w:bottom w:val="single" w:sz="4" w:space="0" w:color="auto"/>
              <w:right w:val="single" w:sz="4" w:space="0" w:color="auto"/>
            </w:tcBorders>
            <w:shd w:val="clear" w:color="auto" w:fill="auto"/>
            <w:vAlign w:val="center"/>
            <w:hideMark/>
          </w:tcPr>
          <w:p w14:paraId="620258BA" w14:textId="77777777" w:rsidR="003347E9" w:rsidRPr="00197D2E" w:rsidRDefault="003347E9" w:rsidP="003347E9">
            <w:pPr>
              <w:rPr>
                <w:sz w:val="22"/>
                <w:szCs w:val="22"/>
              </w:rPr>
            </w:pPr>
            <w:r w:rsidRPr="00197D2E">
              <w:rPr>
                <w:sz w:val="22"/>
                <w:szCs w:val="22"/>
              </w:rPr>
              <w:t xml:space="preserve">Доля потребителей в жилых домах, обеспеченных доступом к водоснабжению </w:t>
            </w:r>
          </w:p>
        </w:tc>
        <w:tc>
          <w:tcPr>
            <w:tcW w:w="998" w:type="dxa"/>
            <w:tcBorders>
              <w:top w:val="nil"/>
              <w:left w:val="nil"/>
              <w:bottom w:val="single" w:sz="4" w:space="0" w:color="auto"/>
              <w:right w:val="single" w:sz="4" w:space="0" w:color="auto"/>
            </w:tcBorders>
            <w:shd w:val="clear" w:color="auto" w:fill="auto"/>
            <w:vAlign w:val="center"/>
            <w:hideMark/>
          </w:tcPr>
          <w:p w14:paraId="0F12D17B"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5FFB2377" w14:textId="77777777" w:rsidR="003347E9" w:rsidRPr="00197D2E" w:rsidRDefault="003347E9" w:rsidP="003347E9">
            <w:pPr>
              <w:jc w:val="center"/>
              <w:rPr>
                <w:sz w:val="22"/>
                <w:szCs w:val="22"/>
              </w:rPr>
            </w:pPr>
            <w:r w:rsidRPr="00197D2E">
              <w:rPr>
                <w:sz w:val="22"/>
                <w:szCs w:val="22"/>
              </w:rPr>
              <w:t>95,2</w:t>
            </w:r>
          </w:p>
        </w:tc>
        <w:tc>
          <w:tcPr>
            <w:tcW w:w="821" w:type="dxa"/>
            <w:tcBorders>
              <w:top w:val="nil"/>
              <w:left w:val="nil"/>
              <w:bottom w:val="single" w:sz="4" w:space="0" w:color="auto"/>
              <w:right w:val="single" w:sz="4" w:space="0" w:color="auto"/>
            </w:tcBorders>
            <w:shd w:val="clear" w:color="auto" w:fill="auto"/>
            <w:vAlign w:val="center"/>
            <w:hideMark/>
          </w:tcPr>
          <w:p w14:paraId="408C6685" w14:textId="77777777" w:rsidR="003347E9" w:rsidRPr="00197D2E" w:rsidRDefault="003347E9" w:rsidP="003347E9">
            <w:pPr>
              <w:jc w:val="center"/>
              <w:rPr>
                <w:sz w:val="22"/>
                <w:szCs w:val="22"/>
              </w:rPr>
            </w:pPr>
            <w:r w:rsidRPr="00197D2E">
              <w:rPr>
                <w:sz w:val="22"/>
                <w:szCs w:val="22"/>
              </w:rPr>
              <w:t>104,40</w:t>
            </w:r>
          </w:p>
        </w:tc>
        <w:tc>
          <w:tcPr>
            <w:tcW w:w="821" w:type="dxa"/>
            <w:tcBorders>
              <w:top w:val="nil"/>
              <w:left w:val="nil"/>
              <w:bottom w:val="single" w:sz="4" w:space="0" w:color="auto"/>
              <w:right w:val="single" w:sz="4" w:space="0" w:color="auto"/>
            </w:tcBorders>
            <w:shd w:val="clear" w:color="auto" w:fill="auto"/>
            <w:vAlign w:val="center"/>
            <w:hideMark/>
          </w:tcPr>
          <w:p w14:paraId="6545D16F" w14:textId="77777777" w:rsidR="003347E9" w:rsidRPr="00197D2E" w:rsidRDefault="003347E9" w:rsidP="003347E9">
            <w:pPr>
              <w:jc w:val="center"/>
              <w:rPr>
                <w:sz w:val="22"/>
                <w:szCs w:val="22"/>
              </w:rPr>
            </w:pPr>
            <w:r w:rsidRPr="00197D2E">
              <w:rPr>
                <w:sz w:val="22"/>
                <w:szCs w:val="22"/>
              </w:rPr>
              <w:t>113,60</w:t>
            </w:r>
          </w:p>
        </w:tc>
        <w:tc>
          <w:tcPr>
            <w:tcW w:w="821" w:type="dxa"/>
            <w:tcBorders>
              <w:top w:val="nil"/>
              <w:left w:val="nil"/>
              <w:bottom w:val="single" w:sz="4" w:space="0" w:color="auto"/>
              <w:right w:val="single" w:sz="4" w:space="0" w:color="auto"/>
            </w:tcBorders>
            <w:shd w:val="clear" w:color="auto" w:fill="auto"/>
            <w:vAlign w:val="center"/>
            <w:hideMark/>
          </w:tcPr>
          <w:p w14:paraId="4280765A" w14:textId="77777777" w:rsidR="003347E9" w:rsidRPr="00197D2E" w:rsidRDefault="003347E9" w:rsidP="003347E9">
            <w:pPr>
              <w:jc w:val="center"/>
              <w:rPr>
                <w:sz w:val="22"/>
                <w:szCs w:val="22"/>
              </w:rPr>
            </w:pPr>
            <w:r w:rsidRPr="00197D2E">
              <w:rPr>
                <w:sz w:val="22"/>
                <w:szCs w:val="22"/>
              </w:rPr>
              <w:t>122,80</w:t>
            </w:r>
          </w:p>
        </w:tc>
        <w:tc>
          <w:tcPr>
            <w:tcW w:w="821" w:type="dxa"/>
            <w:tcBorders>
              <w:top w:val="nil"/>
              <w:left w:val="nil"/>
              <w:bottom w:val="single" w:sz="4" w:space="0" w:color="auto"/>
              <w:right w:val="single" w:sz="4" w:space="0" w:color="auto"/>
            </w:tcBorders>
            <w:shd w:val="clear" w:color="auto" w:fill="auto"/>
            <w:vAlign w:val="center"/>
            <w:hideMark/>
          </w:tcPr>
          <w:p w14:paraId="55492B2B" w14:textId="77777777" w:rsidR="003347E9" w:rsidRPr="00197D2E" w:rsidRDefault="003347E9" w:rsidP="003347E9">
            <w:pPr>
              <w:jc w:val="center"/>
              <w:rPr>
                <w:sz w:val="22"/>
                <w:szCs w:val="22"/>
              </w:rPr>
            </w:pPr>
            <w:r w:rsidRPr="00197D2E">
              <w:rPr>
                <w:sz w:val="22"/>
                <w:szCs w:val="22"/>
              </w:rPr>
              <w:t>132,00</w:t>
            </w:r>
          </w:p>
        </w:tc>
        <w:tc>
          <w:tcPr>
            <w:tcW w:w="821" w:type="dxa"/>
            <w:tcBorders>
              <w:top w:val="nil"/>
              <w:left w:val="nil"/>
              <w:bottom w:val="single" w:sz="4" w:space="0" w:color="auto"/>
              <w:right w:val="single" w:sz="4" w:space="0" w:color="auto"/>
            </w:tcBorders>
            <w:shd w:val="clear" w:color="auto" w:fill="auto"/>
            <w:vAlign w:val="center"/>
            <w:hideMark/>
          </w:tcPr>
          <w:p w14:paraId="7309ED9B" w14:textId="77777777" w:rsidR="003347E9" w:rsidRPr="00197D2E" w:rsidRDefault="003347E9" w:rsidP="003347E9">
            <w:pPr>
              <w:jc w:val="center"/>
              <w:rPr>
                <w:sz w:val="22"/>
                <w:szCs w:val="22"/>
              </w:rPr>
            </w:pPr>
            <w:r w:rsidRPr="00197D2E">
              <w:rPr>
                <w:sz w:val="22"/>
                <w:szCs w:val="22"/>
              </w:rPr>
              <w:t>100</w:t>
            </w:r>
          </w:p>
        </w:tc>
        <w:tc>
          <w:tcPr>
            <w:tcW w:w="821" w:type="dxa"/>
            <w:tcBorders>
              <w:top w:val="nil"/>
              <w:left w:val="nil"/>
              <w:bottom w:val="single" w:sz="4" w:space="0" w:color="auto"/>
              <w:right w:val="single" w:sz="4" w:space="0" w:color="auto"/>
            </w:tcBorders>
            <w:shd w:val="clear" w:color="auto" w:fill="auto"/>
            <w:vAlign w:val="center"/>
            <w:hideMark/>
          </w:tcPr>
          <w:p w14:paraId="5EED3D1B"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4E4E20EE"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2652286C"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38E58888" w14:textId="77777777" w:rsidR="003347E9" w:rsidRPr="00197D2E" w:rsidRDefault="003347E9" w:rsidP="003347E9">
            <w:pPr>
              <w:jc w:val="center"/>
              <w:rPr>
                <w:sz w:val="22"/>
                <w:szCs w:val="22"/>
              </w:rPr>
            </w:pPr>
            <w:r w:rsidRPr="00197D2E">
              <w:rPr>
                <w:sz w:val="22"/>
                <w:szCs w:val="22"/>
              </w:rPr>
              <w:t>100</w:t>
            </w:r>
          </w:p>
        </w:tc>
      </w:tr>
      <w:tr w:rsidR="00197D2E" w:rsidRPr="00197D2E" w14:paraId="4AAD31DB"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F005441" w14:textId="77777777" w:rsidR="003347E9" w:rsidRPr="00197D2E" w:rsidRDefault="003347E9" w:rsidP="003347E9">
            <w:pPr>
              <w:jc w:val="center"/>
              <w:rPr>
                <w:b/>
                <w:bCs/>
                <w:sz w:val="22"/>
                <w:szCs w:val="22"/>
              </w:rPr>
            </w:pPr>
            <w:r w:rsidRPr="00197D2E">
              <w:rPr>
                <w:b/>
                <w:bCs/>
                <w:sz w:val="22"/>
                <w:szCs w:val="22"/>
              </w:rPr>
              <w:t>Показатели спроса на ресурс</w:t>
            </w:r>
          </w:p>
        </w:tc>
      </w:tr>
      <w:tr w:rsidR="00197D2E" w:rsidRPr="00197D2E" w14:paraId="4B76527E"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15E7C4B" w14:textId="77777777" w:rsidR="003347E9" w:rsidRPr="00197D2E" w:rsidRDefault="003347E9" w:rsidP="003347E9">
            <w:pPr>
              <w:jc w:val="center"/>
              <w:rPr>
                <w:sz w:val="22"/>
                <w:szCs w:val="22"/>
              </w:rPr>
            </w:pPr>
            <w:r w:rsidRPr="00197D2E">
              <w:rPr>
                <w:sz w:val="22"/>
                <w:szCs w:val="22"/>
              </w:rPr>
              <w:t>4.9</w:t>
            </w:r>
          </w:p>
        </w:tc>
        <w:tc>
          <w:tcPr>
            <w:tcW w:w="4336" w:type="dxa"/>
            <w:tcBorders>
              <w:top w:val="nil"/>
              <w:left w:val="nil"/>
              <w:bottom w:val="single" w:sz="4" w:space="0" w:color="auto"/>
              <w:right w:val="single" w:sz="4" w:space="0" w:color="auto"/>
            </w:tcBorders>
            <w:shd w:val="clear" w:color="auto" w:fill="auto"/>
            <w:vAlign w:val="center"/>
            <w:hideMark/>
          </w:tcPr>
          <w:p w14:paraId="50D32C00" w14:textId="77777777" w:rsidR="003347E9" w:rsidRPr="00197D2E" w:rsidRDefault="003347E9" w:rsidP="003347E9">
            <w:pPr>
              <w:rPr>
                <w:sz w:val="22"/>
                <w:szCs w:val="22"/>
              </w:rPr>
            </w:pPr>
            <w:r w:rsidRPr="00197D2E">
              <w:rPr>
                <w:sz w:val="22"/>
                <w:szCs w:val="22"/>
              </w:rPr>
              <w:t>Потребление воды</w:t>
            </w:r>
          </w:p>
        </w:tc>
        <w:tc>
          <w:tcPr>
            <w:tcW w:w="998" w:type="dxa"/>
            <w:tcBorders>
              <w:top w:val="nil"/>
              <w:left w:val="nil"/>
              <w:bottom w:val="single" w:sz="4" w:space="0" w:color="auto"/>
              <w:right w:val="single" w:sz="4" w:space="0" w:color="auto"/>
            </w:tcBorders>
            <w:shd w:val="clear" w:color="auto" w:fill="auto"/>
            <w:vAlign w:val="center"/>
            <w:hideMark/>
          </w:tcPr>
          <w:p w14:paraId="504BE56C" w14:textId="77777777" w:rsidR="003347E9" w:rsidRPr="00197D2E" w:rsidRDefault="003347E9" w:rsidP="003347E9">
            <w:pPr>
              <w:jc w:val="center"/>
              <w:rPr>
                <w:sz w:val="22"/>
                <w:szCs w:val="22"/>
              </w:rPr>
            </w:pPr>
            <w:r w:rsidRPr="00197D2E">
              <w:rPr>
                <w:sz w:val="22"/>
                <w:szCs w:val="22"/>
              </w:rPr>
              <w:t xml:space="preserve">тыс. м³ </w:t>
            </w:r>
          </w:p>
        </w:tc>
        <w:tc>
          <w:tcPr>
            <w:tcW w:w="821" w:type="dxa"/>
            <w:tcBorders>
              <w:top w:val="nil"/>
              <w:left w:val="nil"/>
              <w:bottom w:val="single" w:sz="4" w:space="0" w:color="auto"/>
              <w:right w:val="single" w:sz="4" w:space="0" w:color="auto"/>
            </w:tcBorders>
            <w:shd w:val="clear" w:color="auto" w:fill="auto"/>
            <w:vAlign w:val="center"/>
            <w:hideMark/>
          </w:tcPr>
          <w:p w14:paraId="0AAD4FE2" w14:textId="77777777" w:rsidR="003347E9" w:rsidRPr="00197D2E" w:rsidRDefault="003347E9" w:rsidP="003347E9">
            <w:pPr>
              <w:jc w:val="center"/>
              <w:rPr>
                <w:sz w:val="22"/>
                <w:szCs w:val="22"/>
              </w:rPr>
            </w:pPr>
            <w:r w:rsidRPr="00197D2E">
              <w:rPr>
                <w:sz w:val="22"/>
                <w:szCs w:val="22"/>
              </w:rPr>
              <w:t>101,16</w:t>
            </w:r>
          </w:p>
        </w:tc>
        <w:tc>
          <w:tcPr>
            <w:tcW w:w="821" w:type="dxa"/>
            <w:tcBorders>
              <w:top w:val="nil"/>
              <w:left w:val="nil"/>
              <w:bottom w:val="single" w:sz="4" w:space="0" w:color="auto"/>
              <w:right w:val="single" w:sz="4" w:space="0" w:color="auto"/>
            </w:tcBorders>
            <w:shd w:val="clear" w:color="auto" w:fill="auto"/>
            <w:vAlign w:val="center"/>
            <w:hideMark/>
          </w:tcPr>
          <w:p w14:paraId="35DE36F1" w14:textId="77777777" w:rsidR="003347E9" w:rsidRPr="00197D2E" w:rsidRDefault="003347E9" w:rsidP="003347E9">
            <w:pPr>
              <w:jc w:val="center"/>
              <w:rPr>
                <w:sz w:val="22"/>
                <w:szCs w:val="22"/>
              </w:rPr>
            </w:pPr>
            <w:r w:rsidRPr="00197D2E">
              <w:rPr>
                <w:sz w:val="22"/>
                <w:szCs w:val="22"/>
              </w:rPr>
              <w:t>85,52</w:t>
            </w:r>
          </w:p>
        </w:tc>
        <w:tc>
          <w:tcPr>
            <w:tcW w:w="821" w:type="dxa"/>
            <w:tcBorders>
              <w:top w:val="nil"/>
              <w:left w:val="nil"/>
              <w:bottom w:val="single" w:sz="4" w:space="0" w:color="auto"/>
              <w:right w:val="single" w:sz="4" w:space="0" w:color="auto"/>
            </w:tcBorders>
            <w:shd w:val="clear" w:color="auto" w:fill="auto"/>
            <w:vAlign w:val="center"/>
            <w:hideMark/>
          </w:tcPr>
          <w:p w14:paraId="28EE8AFA" w14:textId="77777777" w:rsidR="003347E9" w:rsidRPr="00197D2E" w:rsidRDefault="003347E9" w:rsidP="003347E9">
            <w:pPr>
              <w:jc w:val="center"/>
              <w:rPr>
                <w:sz w:val="22"/>
                <w:szCs w:val="22"/>
              </w:rPr>
            </w:pPr>
            <w:r w:rsidRPr="00197D2E">
              <w:rPr>
                <w:sz w:val="22"/>
                <w:szCs w:val="22"/>
              </w:rPr>
              <w:t>85,52</w:t>
            </w:r>
          </w:p>
        </w:tc>
        <w:tc>
          <w:tcPr>
            <w:tcW w:w="821" w:type="dxa"/>
            <w:tcBorders>
              <w:top w:val="nil"/>
              <w:left w:val="nil"/>
              <w:bottom w:val="single" w:sz="4" w:space="0" w:color="auto"/>
              <w:right w:val="single" w:sz="4" w:space="0" w:color="auto"/>
            </w:tcBorders>
            <w:shd w:val="clear" w:color="auto" w:fill="auto"/>
            <w:vAlign w:val="center"/>
            <w:hideMark/>
          </w:tcPr>
          <w:p w14:paraId="625660F9" w14:textId="77777777" w:rsidR="003347E9" w:rsidRPr="00197D2E" w:rsidRDefault="003347E9" w:rsidP="003347E9">
            <w:pPr>
              <w:jc w:val="center"/>
              <w:rPr>
                <w:sz w:val="22"/>
                <w:szCs w:val="22"/>
              </w:rPr>
            </w:pPr>
            <w:r w:rsidRPr="00197D2E">
              <w:rPr>
                <w:sz w:val="22"/>
                <w:szCs w:val="22"/>
              </w:rPr>
              <w:t>85,52</w:t>
            </w:r>
          </w:p>
        </w:tc>
        <w:tc>
          <w:tcPr>
            <w:tcW w:w="821" w:type="dxa"/>
            <w:tcBorders>
              <w:top w:val="nil"/>
              <w:left w:val="nil"/>
              <w:bottom w:val="single" w:sz="4" w:space="0" w:color="auto"/>
              <w:right w:val="single" w:sz="4" w:space="0" w:color="auto"/>
            </w:tcBorders>
            <w:shd w:val="clear" w:color="auto" w:fill="auto"/>
            <w:vAlign w:val="center"/>
            <w:hideMark/>
          </w:tcPr>
          <w:p w14:paraId="26D32D97" w14:textId="77777777" w:rsidR="003347E9" w:rsidRPr="00197D2E" w:rsidRDefault="003347E9" w:rsidP="003347E9">
            <w:pPr>
              <w:jc w:val="center"/>
              <w:rPr>
                <w:sz w:val="22"/>
                <w:szCs w:val="22"/>
              </w:rPr>
            </w:pPr>
            <w:r w:rsidRPr="00197D2E">
              <w:rPr>
                <w:sz w:val="22"/>
                <w:szCs w:val="22"/>
              </w:rPr>
              <w:t>85,52</w:t>
            </w:r>
          </w:p>
        </w:tc>
        <w:tc>
          <w:tcPr>
            <w:tcW w:w="821" w:type="dxa"/>
            <w:tcBorders>
              <w:top w:val="nil"/>
              <w:left w:val="nil"/>
              <w:bottom w:val="single" w:sz="4" w:space="0" w:color="auto"/>
              <w:right w:val="single" w:sz="4" w:space="0" w:color="auto"/>
            </w:tcBorders>
            <w:shd w:val="clear" w:color="auto" w:fill="auto"/>
            <w:vAlign w:val="center"/>
            <w:hideMark/>
          </w:tcPr>
          <w:p w14:paraId="0E88BA5F" w14:textId="77777777" w:rsidR="003347E9" w:rsidRPr="00197D2E" w:rsidRDefault="003347E9" w:rsidP="003347E9">
            <w:pPr>
              <w:jc w:val="center"/>
              <w:rPr>
                <w:sz w:val="22"/>
                <w:szCs w:val="22"/>
              </w:rPr>
            </w:pPr>
            <w:r w:rsidRPr="00197D2E">
              <w:rPr>
                <w:sz w:val="22"/>
                <w:szCs w:val="22"/>
              </w:rPr>
              <w:t>85,52</w:t>
            </w:r>
          </w:p>
        </w:tc>
        <w:tc>
          <w:tcPr>
            <w:tcW w:w="821" w:type="dxa"/>
            <w:tcBorders>
              <w:top w:val="nil"/>
              <w:left w:val="nil"/>
              <w:bottom w:val="single" w:sz="4" w:space="0" w:color="auto"/>
              <w:right w:val="single" w:sz="4" w:space="0" w:color="auto"/>
            </w:tcBorders>
            <w:shd w:val="clear" w:color="auto" w:fill="auto"/>
            <w:vAlign w:val="center"/>
            <w:hideMark/>
          </w:tcPr>
          <w:p w14:paraId="2E62910D" w14:textId="77777777" w:rsidR="003347E9" w:rsidRPr="00197D2E" w:rsidRDefault="003347E9" w:rsidP="003347E9">
            <w:pPr>
              <w:jc w:val="center"/>
              <w:rPr>
                <w:sz w:val="22"/>
                <w:szCs w:val="22"/>
              </w:rPr>
            </w:pPr>
            <w:r w:rsidRPr="00197D2E">
              <w:rPr>
                <w:sz w:val="22"/>
                <w:szCs w:val="22"/>
              </w:rPr>
              <w:t>100,20</w:t>
            </w:r>
          </w:p>
        </w:tc>
        <w:tc>
          <w:tcPr>
            <w:tcW w:w="1040" w:type="dxa"/>
            <w:tcBorders>
              <w:top w:val="nil"/>
              <w:left w:val="nil"/>
              <w:bottom w:val="single" w:sz="4" w:space="0" w:color="auto"/>
              <w:right w:val="single" w:sz="4" w:space="0" w:color="auto"/>
            </w:tcBorders>
            <w:shd w:val="clear" w:color="auto" w:fill="auto"/>
            <w:vAlign w:val="center"/>
            <w:hideMark/>
          </w:tcPr>
          <w:p w14:paraId="16635E97" w14:textId="77777777" w:rsidR="003347E9" w:rsidRPr="00197D2E" w:rsidRDefault="003347E9" w:rsidP="003347E9">
            <w:pPr>
              <w:jc w:val="center"/>
              <w:rPr>
                <w:sz w:val="22"/>
                <w:szCs w:val="22"/>
              </w:rPr>
            </w:pPr>
            <w:r w:rsidRPr="00197D2E">
              <w:rPr>
                <w:sz w:val="22"/>
                <w:szCs w:val="22"/>
              </w:rPr>
              <w:t>109,49</w:t>
            </w:r>
          </w:p>
        </w:tc>
        <w:tc>
          <w:tcPr>
            <w:tcW w:w="1040" w:type="dxa"/>
            <w:tcBorders>
              <w:top w:val="nil"/>
              <w:left w:val="nil"/>
              <w:bottom w:val="single" w:sz="4" w:space="0" w:color="auto"/>
              <w:right w:val="single" w:sz="4" w:space="0" w:color="auto"/>
            </w:tcBorders>
            <w:shd w:val="clear" w:color="auto" w:fill="auto"/>
            <w:vAlign w:val="center"/>
            <w:hideMark/>
          </w:tcPr>
          <w:p w14:paraId="7D30898A" w14:textId="77777777" w:rsidR="003347E9" w:rsidRPr="00197D2E" w:rsidRDefault="003347E9" w:rsidP="003347E9">
            <w:pPr>
              <w:jc w:val="center"/>
              <w:rPr>
                <w:sz w:val="22"/>
                <w:szCs w:val="22"/>
              </w:rPr>
            </w:pPr>
            <w:r w:rsidRPr="00197D2E">
              <w:rPr>
                <w:sz w:val="22"/>
                <w:szCs w:val="22"/>
              </w:rPr>
              <w:t>118,68</w:t>
            </w:r>
          </w:p>
        </w:tc>
        <w:tc>
          <w:tcPr>
            <w:tcW w:w="1040" w:type="dxa"/>
            <w:tcBorders>
              <w:top w:val="nil"/>
              <w:left w:val="nil"/>
              <w:bottom w:val="single" w:sz="4" w:space="0" w:color="auto"/>
              <w:right w:val="single" w:sz="4" w:space="0" w:color="auto"/>
            </w:tcBorders>
            <w:shd w:val="clear" w:color="auto" w:fill="auto"/>
            <w:vAlign w:val="center"/>
            <w:hideMark/>
          </w:tcPr>
          <w:p w14:paraId="4A19664C" w14:textId="77777777" w:rsidR="003347E9" w:rsidRPr="00197D2E" w:rsidRDefault="003347E9" w:rsidP="003347E9">
            <w:pPr>
              <w:jc w:val="center"/>
              <w:rPr>
                <w:sz w:val="22"/>
                <w:szCs w:val="22"/>
              </w:rPr>
            </w:pPr>
            <w:r w:rsidRPr="00197D2E">
              <w:rPr>
                <w:sz w:val="22"/>
                <w:szCs w:val="22"/>
              </w:rPr>
              <w:t>125,97</w:t>
            </w:r>
          </w:p>
        </w:tc>
      </w:tr>
      <w:tr w:rsidR="00197D2E" w:rsidRPr="00197D2E" w14:paraId="043CFFE9" w14:textId="77777777" w:rsidTr="003347E9">
        <w:trPr>
          <w:trHeight w:val="20"/>
        </w:trPr>
        <w:tc>
          <w:tcPr>
            <w:tcW w:w="531" w:type="dxa"/>
            <w:tcBorders>
              <w:top w:val="nil"/>
              <w:left w:val="single" w:sz="4" w:space="0" w:color="auto"/>
              <w:bottom w:val="single" w:sz="4" w:space="0" w:color="auto"/>
              <w:right w:val="single" w:sz="4" w:space="0" w:color="auto"/>
            </w:tcBorders>
            <w:shd w:val="clear" w:color="000000" w:fill="DDEBF7"/>
            <w:vAlign w:val="center"/>
            <w:hideMark/>
          </w:tcPr>
          <w:p w14:paraId="1547804C" w14:textId="77777777" w:rsidR="003347E9" w:rsidRPr="00197D2E" w:rsidRDefault="003347E9" w:rsidP="003347E9">
            <w:pPr>
              <w:jc w:val="center"/>
              <w:rPr>
                <w:b/>
                <w:bCs/>
                <w:sz w:val="22"/>
                <w:szCs w:val="22"/>
              </w:rPr>
            </w:pPr>
            <w:bookmarkStart w:id="115" w:name="_Hlk77271547"/>
            <w:r w:rsidRPr="00197D2E">
              <w:rPr>
                <w:b/>
                <w:bCs/>
                <w:sz w:val="22"/>
                <w:szCs w:val="22"/>
              </w:rPr>
              <w:t>5</w:t>
            </w:r>
          </w:p>
        </w:tc>
        <w:tc>
          <w:tcPr>
            <w:tcW w:w="14201" w:type="dxa"/>
            <w:gridSpan w:val="12"/>
            <w:tcBorders>
              <w:top w:val="single" w:sz="4" w:space="0" w:color="auto"/>
              <w:left w:val="nil"/>
              <w:bottom w:val="single" w:sz="4" w:space="0" w:color="auto"/>
              <w:right w:val="nil"/>
            </w:tcBorders>
            <w:shd w:val="clear" w:color="000000" w:fill="DDEBF7"/>
            <w:vAlign w:val="center"/>
            <w:hideMark/>
          </w:tcPr>
          <w:p w14:paraId="731192E3" w14:textId="77777777" w:rsidR="003347E9" w:rsidRPr="00197D2E" w:rsidRDefault="003347E9" w:rsidP="003347E9">
            <w:pPr>
              <w:rPr>
                <w:b/>
                <w:bCs/>
                <w:sz w:val="22"/>
                <w:szCs w:val="22"/>
              </w:rPr>
            </w:pPr>
            <w:r w:rsidRPr="00197D2E">
              <w:rPr>
                <w:b/>
                <w:bCs/>
                <w:sz w:val="22"/>
                <w:szCs w:val="22"/>
              </w:rPr>
              <w:t>с. Находка</w:t>
            </w:r>
          </w:p>
        </w:tc>
      </w:tr>
      <w:tr w:rsidR="00197D2E" w:rsidRPr="00197D2E" w14:paraId="2A04936B"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332416C" w14:textId="77777777" w:rsidR="003347E9" w:rsidRPr="00197D2E" w:rsidRDefault="003347E9" w:rsidP="003347E9">
            <w:pPr>
              <w:jc w:val="center"/>
              <w:rPr>
                <w:b/>
                <w:bCs/>
                <w:sz w:val="22"/>
                <w:szCs w:val="22"/>
              </w:rPr>
            </w:pPr>
            <w:r w:rsidRPr="00197D2E">
              <w:rPr>
                <w:b/>
                <w:bCs/>
                <w:sz w:val="22"/>
                <w:szCs w:val="22"/>
              </w:rPr>
              <w:t>Показатели надежности и бесперебойности водоснабжения</w:t>
            </w:r>
          </w:p>
        </w:tc>
      </w:tr>
      <w:tr w:rsidR="00197D2E" w:rsidRPr="00197D2E" w14:paraId="38AF1E77"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C9838C8" w14:textId="77777777" w:rsidR="003347E9" w:rsidRPr="00197D2E" w:rsidRDefault="003347E9" w:rsidP="003347E9">
            <w:pPr>
              <w:jc w:val="center"/>
              <w:rPr>
                <w:sz w:val="22"/>
                <w:szCs w:val="22"/>
              </w:rPr>
            </w:pPr>
            <w:r w:rsidRPr="00197D2E">
              <w:rPr>
                <w:sz w:val="22"/>
                <w:szCs w:val="22"/>
              </w:rPr>
              <w:t>5.1</w:t>
            </w:r>
          </w:p>
        </w:tc>
        <w:tc>
          <w:tcPr>
            <w:tcW w:w="4336" w:type="dxa"/>
            <w:tcBorders>
              <w:top w:val="nil"/>
              <w:left w:val="nil"/>
              <w:bottom w:val="single" w:sz="4" w:space="0" w:color="auto"/>
              <w:right w:val="single" w:sz="4" w:space="0" w:color="auto"/>
            </w:tcBorders>
            <w:shd w:val="clear" w:color="auto" w:fill="auto"/>
            <w:vAlign w:val="center"/>
            <w:hideMark/>
          </w:tcPr>
          <w:p w14:paraId="46C6FA04" w14:textId="77777777" w:rsidR="003347E9" w:rsidRPr="00197D2E" w:rsidRDefault="003347E9" w:rsidP="003347E9">
            <w:pPr>
              <w:rPr>
                <w:sz w:val="22"/>
                <w:szCs w:val="22"/>
              </w:rPr>
            </w:pPr>
            <w:r w:rsidRPr="00197D2E">
              <w:rPr>
                <w:sz w:val="22"/>
                <w:szCs w:val="22"/>
              </w:rPr>
              <w:t>Аварийность</w:t>
            </w:r>
          </w:p>
        </w:tc>
        <w:tc>
          <w:tcPr>
            <w:tcW w:w="998" w:type="dxa"/>
            <w:tcBorders>
              <w:top w:val="nil"/>
              <w:left w:val="nil"/>
              <w:bottom w:val="single" w:sz="4" w:space="0" w:color="auto"/>
              <w:right w:val="single" w:sz="4" w:space="0" w:color="auto"/>
            </w:tcBorders>
            <w:shd w:val="clear" w:color="auto" w:fill="auto"/>
            <w:vAlign w:val="center"/>
            <w:hideMark/>
          </w:tcPr>
          <w:p w14:paraId="5A724F7B" w14:textId="77777777" w:rsidR="003347E9" w:rsidRPr="00197D2E" w:rsidRDefault="003347E9" w:rsidP="003347E9">
            <w:pPr>
              <w:jc w:val="center"/>
              <w:rPr>
                <w:sz w:val="22"/>
                <w:szCs w:val="22"/>
              </w:rPr>
            </w:pPr>
            <w:r w:rsidRPr="00197D2E">
              <w:rPr>
                <w:sz w:val="22"/>
                <w:szCs w:val="22"/>
              </w:rPr>
              <w:t>ед./км</w:t>
            </w:r>
          </w:p>
        </w:tc>
        <w:tc>
          <w:tcPr>
            <w:tcW w:w="821" w:type="dxa"/>
            <w:tcBorders>
              <w:top w:val="nil"/>
              <w:left w:val="nil"/>
              <w:bottom w:val="single" w:sz="4" w:space="0" w:color="auto"/>
              <w:right w:val="single" w:sz="4" w:space="0" w:color="auto"/>
            </w:tcBorders>
            <w:shd w:val="clear" w:color="auto" w:fill="auto"/>
            <w:vAlign w:val="center"/>
            <w:hideMark/>
          </w:tcPr>
          <w:p w14:paraId="6E600E54"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761294E3"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41E6C9B7"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4DD5580F"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0CA0047B"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71D88BAB" w14:textId="77777777" w:rsidR="003347E9" w:rsidRPr="00197D2E" w:rsidRDefault="003347E9" w:rsidP="003347E9">
            <w:pPr>
              <w:jc w:val="center"/>
              <w:rPr>
                <w:sz w:val="22"/>
                <w:szCs w:val="22"/>
              </w:rPr>
            </w:pPr>
            <w:r w:rsidRPr="00197D2E">
              <w:rPr>
                <w:sz w:val="22"/>
                <w:szCs w:val="22"/>
              </w:rPr>
              <w:t>0,00</w:t>
            </w:r>
          </w:p>
        </w:tc>
        <w:tc>
          <w:tcPr>
            <w:tcW w:w="821" w:type="dxa"/>
            <w:tcBorders>
              <w:top w:val="nil"/>
              <w:left w:val="nil"/>
              <w:bottom w:val="single" w:sz="4" w:space="0" w:color="auto"/>
              <w:right w:val="single" w:sz="4" w:space="0" w:color="auto"/>
            </w:tcBorders>
            <w:shd w:val="clear" w:color="auto" w:fill="auto"/>
            <w:vAlign w:val="center"/>
            <w:hideMark/>
          </w:tcPr>
          <w:p w14:paraId="1B7306AD"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26D3CF86"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26CD15C2" w14:textId="77777777" w:rsidR="003347E9" w:rsidRPr="00197D2E" w:rsidRDefault="003347E9" w:rsidP="003347E9">
            <w:pPr>
              <w:jc w:val="center"/>
              <w:rPr>
                <w:sz w:val="22"/>
                <w:szCs w:val="22"/>
              </w:rPr>
            </w:pPr>
            <w:r w:rsidRPr="00197D2E">
              <w:rPr>
                <w:sz w:val="22"/>
                <w:szCs w:val="22"/>
              </w:rPr>
              <w:t>0,00</w:t>
            </w:r>
          </w:p>
        </w:tc>
        <w:tc>
          <w:tcPr>
            <w:tcW w:w="1040" w:type="dxa"/>
            <w:tcBorders>
              <w:top w:val="nil"/>
              <w:left w:val="nil"/>
              <w:bottom w:val="single" w:sz="4" w:space="0" w:color="auto"/>
              <w:right w:val="single" w:sz="4" w:space="0" w:color="auto"/>
            </w:tcBorders>
            <w:shd w:val="clear" w:color="auto" w:fill="auto"/>
            <w:vAlign w:val="center"/>
            <w:hideMark/>
          </w:tcPr>
          <w:p w14:paraId="24C8714B" w14:textId="77777777" w:rsidR="003347E9" w:rsidRPr="00197D2E" w:rsidRDefault="003347E9" w:rsidP="003347E9">
            <w:pPr>
              <w:jc w:val="center"/>
              <w:rPr>
                <w:sz w:val="22"/>
                <w:szCs w:val="22"/>
              </w:rPr>
            </w:pPr>
            <w:r w:rsidRPr="00197D2E">
              <w:rPr>
                <w:sz w:val="22"/>
                <w:szCs w:val="22"/>
              </w:rPr>
              <w:t>0,00</w:t>
            </w:r>
          </w:p>
        </w:tc>
      </w:tr>
      <w:tr w:rsidR="00197D2E" w:rsidRPr="00197D2E" w14:paraId="73ED675E"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1309B5D" w14:textId="77777777" w:rsidR="003347E9" w:rsidRPr="00197D2E" w:rsidRDefault="003347E9" w:rsidP="003347E9">
            <w:pPr>
              <w:jc w:val="center"/>
              <w:rPr>
                <w:sz w:val="22"/>
                <w:szCs w:val="22"/>
              </w:rPr>
            </w:pPr>
            <w:r w:rsidRPr="00197D2E">
              <w:rPr>
                <w:sz w:val="22"/>
                <w:szCs w:val="22"/>
              </w:rPr>
              <w:t>5.2</w:t>
            </w:r>
          </w:p>
        </w:tc>
        <w:tc>
          <w:tcPr>
            <w:tcW w:w="4336" w:type="dxa"/>
            <w:tcBorders>
              <w:top w:val="nil"/>
              <w:left w:val="nil"/>
              <w:bottom w:val="single" w:sz="4" w:space="0" w:color="auto"/>
              <w:right w:val="single" w:sz="4" w:space="0" w:color="auto"/>
            </w:tcBorders>
            <w:shd w:val="clear" w:color="auto" w:fill="auto"/>
            <w:vAlign w:val="center"/>
            <w:hideMark/>
          </w:tcPr>
          <w:p w14:paraId="30C51A59" w14:textId="77777777" w:rsidR="003347E9" w:rsidRPr="00197D2E" w:rsidRDefault="003347E9" w:rsidP="003347E9">
            <w:pPr>
              <w:rPr>
                <w:sz w:val="22"/>
                <w:szCs w:val="22"/>
              </w:rPr>
            </w:pPr>
            <w:r w:rsidRPr="00197D2E">
              <w:rPr>
                <w:sz w:val="22"/>
                <w:szCs w:val="22"/>
              </w:rPr>
              <w:t>Доля ветхих сетей, нуждающихся в замене</w:t>
            </w:r>
          </w:p>
        </w:tc>
        <w:tc>
          <w:tcPr>
            <w:tcW w:w="998" w:type="dxa"/>
            <w:tcBorders>
              <w:top w:val="nil"/>
              <w:left w:val="nil"/>
              <w:bottom w:val="single" w:sz="4" w:space="0" w:color="auto"/>
              <w:right w:val="single" w:sz="4" w:space="0" w:color="auto"/>
            </w:tcBorders>
            <w:shd w:val="clear" w:color="auto" w:fill="auto"/>
            <w:vAlign w:val="center"/>
            <w:hideMark/>
          </w:tcPr>
          <w:p w14:paraId="1490A0D3"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0B7685FD" w14:textId="77777777" w:rsidR="003347E9" w:rsidRPr="00197D2E" w:rsidRDefault="003347E9" w:rsidP="003347E9">
            <w:pPr>
              <w:jc w:val="center"/>
              <w:rPr>
                <w:sz w:val="22"/>
                <w:szCs w:val="22"/>
              </w:rPr>
            </w:pPr>
            <w:r w:rsidRPr="00197D2E">
              <w:rPr>
                <w:sz w:val="22"/>
                <w:szCs w:val="22"/>
              </w:rPr>
              <w:t>4</w:t>
            </w:r>
          </w:p>
        </w:tc>
        <w:tc>
          <w:tcPr>
            <w:tcW w:w="821" w:type="dxa"/>
            <w:tcBorders>
              <w:top w:val="nil"/>
              <w:left w:val="nil"/>
              <w:bottom w:val="single" w:sz="4" w:space="0" w:color="auto"/>
              <w:right w:val="single" w:sz="4" w:space="0" w:color="auto"/>
            </w:tcBorders>
            <w:shd w:val="clear" w:color="auto" w:fill="auto"/>
            <w:vAlign w:val="center"/>
            <w:hideMark/>
          </w:tcPr>
          <w:p w14:paraId="5CFEEB63" w14:textId="77777777" w:rsidR="003347E9" w:rsidRPr="00197D2E" w:rsidRDefault="003347E9" w:rsidP="003347E9">
            <w:pPr>
              <w:jc w:val="center"/>
              <w:rPr>
                <w:sz w:val="22"/>
                <w:szCs w:val="22"/>
              </w:rPr>
            </w:pPr>
            <w:r w:rsidRPr="00197D2E">
              <w:rPr>
                <w:sz w:val="22"/>
                <w:szCs w:val="22"/>
              </w:rPr>
              <w:t>4</w:t>
            </w:r>
          </w:p>
        </w:tc>
        <w:tc>
          <w:tcPr>
            <w:tcW w:w="821" w:type="dxa"/>
            <w:tcBorders>
              <w:top w:val="nil"/>
              <w:left w:val="nil"/>
              <w:bottom w:val="single" w:sz="4" w:space="0" w:color="auto"/>
              <w:right w:val="single" w:sz="4" w:space="0" w:color="auto"/>
            </w:tcBorders>
            <w:shd w:val="clear" w:color="auto" w:fill="auto"/>
            <w:vAlign w:val="center"/>
            <w:hideMark/>
          </w:tcPr>
          <w:p w14:paraId="3A9922CF" w14:textId="77777777" w:rsidR="003347E9" w:rsidRPr="00197D2E" w:rsidRDefault="003347E9" w:rsidP="003347E9">
            <w:pPr>
              <w:jc w:val="center"/>
              <w:rPr>
                <w:sz w:val="22"/>
                <w:szCs w:val="22"/>
              </w:rPr>
            </w:pPr>
            <w:r w:rsidRPr="00197D2E">
              <w:rPr>
                <w:sz w:val="22"/>
                <w:szCs w:val="22"/>
              </w:rPr>
              <w:t>4</w:t>
            </w:r>
          </w:p>
        </w:tc>
        <w:tc>
          <w:tcPr>
            <w:tcW w:w="821" w:type="dxa"/>
            <w:tcBorders>
              <w:top w:val="nil"/>
              <w:left w:val="nil"/>
              <w:bottom w:val="single" w:sz="4" w:space="0" w:color="auto"/>
              <w:right w:val="single" w:sz="4" w:space="0" w:color="auto"/>
            </w:tcBorders>
            <w:shd w:val="clear" w:color="auto" w:fill="auto"/>
            <w:vAlign w:val="center"/>
            <w:hideMark/>
          </w:tcPr>
          <w:p w14:paraId="1FD943FB" w14:textId="77777777" w:rsidR="003347E9" w:rsidRPr="00197D2E" w:rsidRDefault="003347E9" w:rsidP="003347E9">
            <w:pPr>
              <w:jc w:val="center"/>
              <w:rPr>
                <w:sz w:val="22"/>
                <w:szCs w:val="22"/>
              </w:rPr>
            </w:pPr>
            <w:r w:rsidRPr="00197D2E">
              <w:rPr>
                <w:sz w:val="22"/>
                <w:szCs w:val="22"/>
              </w:rPr>
              <w:t>4</w:t>
            </w:r>
          </w:p>
        </w:tc>
        <w:tc>
          <w:tcPr>
            <w:tcW w:w="821" w:type="dxa"/>
            <w:tcBorders>
              <w:top w:val="nil"/>
              <w:left w:val="nil"/>
              <w:bottom w:val="single" w:sz="4" w:space="0" w:color="auto"/>
              <w:right w:val="single" w:sz="4" w:space="0" w:color="auto"/>
            </w:tcBorders>
            <w:shd w:val="clear" w:color="auto" w:fill="auto"/>
            <w:vAlign w:val="center"/>
            <w:hideMark/>
          </w:tcPr>
          <w:p w14:paraId="6D11B36C"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5B1D1BC3" w14:textId="77777777" w:rsidR="003347E9" w:rsidRPr="00197D2E" w:rsidRDefault="003347E9" w:rsidP="003347E9">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06BEE67A"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649C999B"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66BDAD7E" w14:textId="77777777" w:rsidR="003347E9" w:rsidRPr="00197D2E" w:rsidRDefault="003347E9" w:rsidP="003347E9">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15B5A0FB" w14:textId="77777777" w:rsidR="003347E9" w:rsidRPr="00197D2E" w:rsidRDefault="003347E9" w:rsidP="003347E9">
            <w:pPr>
              <w:jc w:val="center"/>
              <w:rPr>
                <w:sz w:val="22"/>
                <w:szCs w:val="22"/>
              </w:rPr>
            </w:pPr>
            <w:r w:rsidRPr="00197D2E">
              <w:rPr>
                <w:sz w:val="22"/>
                <w:szCs w:val="22"/>
              </w:rPr>
              <w:t>0</w:t>
            </w:r>
          </w:p>
        </w:tc>
      </w:tr>
      <w:tr w:rsidR="00197D2E" w:rsidRPr="00197D2E" w14:paraId="186A7C47"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5A3651A" w14:textId="77777777" w:rsidR="003347E9" w:rsidRPr="00197D2E" w:rsidRDefault="003347E9" w:rsidP="003347E9">
            <w:pPr>
              <w:jc w:val="center"/>
              <w:rPr>
                <w:b/>
                <w:bCs/>
                <w:sz w:val="22"/>
                <w:szCs w:val="22"/>
              </w:rPr>
            </w:pPr>
            <w:r w:rsidRPr="00197D2E">
              <w:rPr>
                <w:b/>
                <w:bCs/>
                <w:sz w:val="22"/>
                <w:szCs w:val="22"/>
              </w:rPr>
              <w:t>Показатели качества воды</w:t>
            </w:r>
          </w:p>
        </w:tc>
      </w:tr>
      <w:tr w:rsidR="00197D2E" w:rsidRPr="00197D2E" w14:paraId="2BA78D8C"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82E5D93" w14:textId="77777777" w:rsidR="00042EF7" w:rsidRPr="00197D2E" w:rsidRDefault="00042EF7" w:rsidP="00042EF7">
            <w:pPr>
              <w:jc w:val="center"/>
              <w:rPr>
                <w:sz w:val="22"/>
                <w:szCs w:val="22"/>
              </w:rPr>
            </w:pPr>
            <w:r w:rsidRPr="00197D2E">
              <w:rPr>
                <w:sz w:val="22"/>
                <w:szCs w:val="22"/>
              </w:rPr>
              <w:t>5.3</w:t>
            </w:r>
          </w:p>
        </w:tc>
        <w:tc>
          <w:tcPr>
            <w:tcW w:w="4336" w:type="dxa"/>
            <w:tcBorders>
              <w:top w:val="nil"/>
              <w:left w:val="nil"/>
              <w:bottom w:val="single" w:sz="4" w:space="0" w:color="auto"/>
              <w:right w:val="single" w:sz="4" w:space="0" w:color="auto"/>
            </w:tcBorders>
            <w:shd w:val="clear" w:color="auto" w:fill="auto"/>
            <w:vAlign w:val="center"/>
            <w:hideMark/>
          </w:tcPr>
          <w:p w14:paraId="35C8A991" w14:textId="77777777" w:rsidR="00042EF7" w:rsidRPr="00197D2E" w:rsidRDefault="00042EF7" w:rsidP="00042EF7">
            <w:pPr>
              <w:rPr>
                <w:sz w:val="22"/>
                <w:szCs w:val="22"/>
              </w:rPr>
            </w:pPr>
            <w:r w:rsidRPr="00197D2E">
              <w:rPr>
                <w:sz w:val="22"/>
                <w:szCs w:val="22"/>
              </w:rPr>
              <w:t xml:space="preserve">Доля проб питьевой воды, подаваемой с </w:t>
            </w:r>
            <w:r w:rsidRPr="00197D2E">
              <w:rPr>
                <w:sz w:val="22"/>
                <w:szCs w:val="22"/>
              </w:rPr>
              <w:lastRenderedPageBreak/>
              <w:t>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6E1DFF5B" w14:textId="77777777" w:rsidR="00042EF7" w:rsidRPr="00197D2E" w:rsidRDefault="00042EF7" w:rsidP="00042EF7">
            <w:pPr>
              <w:jc w:val="center"/>
              <w:rPr>
                <w:sz w:val="22"/>
                <w:szCs w:val="22"/>
              </w:rPr>
            </w:pPr>
            <w:r w:rsidRPr="00197D2E">
              <w:rPr>
                <w:sz w:val="22"/>
                <w:szCs w:val="22"/>
              </w:rPr>
              <w:lastRenderedPageBreak/>
              <w:t>%</w:t>
            </w:r>
          </w:p>
        </w:tc>
        <w:tc>
          <w:tcPr>
            <w:tcW w:w="821" w:type="dxa"/>
            <w:tcBorders>
              <w:top w:val="nil"/>
              <w:left w:val="nil"/>
              <w:bottom w:val="single" w:sz="4" w:space="0" w:color="auto"/>
              <w:right w:val="single" w:sz="4" w:space="0" w:color="auto"/>
            </w:tcBorders>
            <w:shd w:val="clear" w:color="auto" w:fill="auto"/>
            <w:vAlign w:val="center"/>
            <w:hideMark/>
          </w:tcPr>
          <w:p w14:paraId="0FDA448A" w14:textId="6A625B93"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43842CFC" w14:textId="0757CDA4"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40BEAAFF" w14:textId="0B5B1484"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6DB2BE3E" w14:textId="63A7C9A5"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7D3946E8" w14:textId="23C75FAC"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9623230" w14:textId="58F36DD9"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672C114F" w14:textId="185D511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20A0F48B"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59D2411A"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72185CA8" w14:textId="77777777" w:rsidR="00042EF7" w:rsidRPr="00197D2E" w:rsidRDefault="00042EF7" w:rsidP="00042EF7">
            <w:pPr>
              <w:jc w:val="center"/>
              <w:rPr>
                <w:sz w:val="22"/>
                <w:szCs w:val="22"/>
              </w:rPr>
            </w:pPr>
            <w:r w:rsidRPr="00197D2E">
              <w:rPr>
                <w:sz w:val="22"/>
                <w:szCs w:val="22"/>
              </w:rPr>
              <w:t>0</w:t>
            </w:r>
          </w:p>
        </w:tc>
      </w:tr>
      <w:tr w:rsidR="00197D2E" w:rsidRPr="00197D2E" w14:paraId="74B154F3"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5EDF8B8" w14:textId="77777777" w:rsidR="00042EF7" w:rsidRPr="00197D2E" w:rsidRDefault="00042EF7" w:rsidP="00042EF7">
            <w:pPr>
              <w:jc w:val="center"/>
              <w:rPr>
                <w:sz w:val="22"/>
                <w:szCs w:val="22"/>
              </w:rPr>
            </w:pPr>
            <w:r w:rsidRPr="00197D2E">
              <w:rPr>
                <w:sz w:val="22"/>
                <w:szCs w:val="22"/>
              </w:rPr>
              <w:lastRenderedPageBreak/>
              <w:t>5.4</w:t>
            </w:r>
          </w:p>
        </w:tc>
        <w:tc>
          <w:tcPr>
            <w:tcW w:w="4336" w:type="dxa"/>
            <w:tcBorders>
              <w:top w:val="nil"/>
              <w:left w:val="nil"/>
              <w:bottom w:val="single" w:sz="4" w:space="0" w:color="auto"/>
              <w:right w:val="single" w:sz="4" w:space="0" w:color="auto"/>
            </w:tcBorders>
            <w:shd w:val="clear" w:color="auto" w:fill="auto"/>
            <w:vAlign w:val="center"/>
            <w:hideMark/>
          </w:tcPr>
          <w:p w14:paraId="256B81EA" w14:textId="77777777" w:rsidR="00042EF7" w:rsidRPr="00197D2E" w:rsidRDefault="00042EF7" w:rsidP="00042EF7">
            <w:pPr>
              <w:rPr>
                <w:sz w:val="22"/>
                <w:szCs w:val="22"/>
              </w:rPr>
            </w:pPr>
            <w:r w:rsidRPr="00197D2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8" w:type="dxa"/>
            <w:tcBorders>
              <w:top w:val="nil"/>
              <w:left w:val="nil"/>
              <w:bottom w:val="single" w:sz="4" w:space="0" w:color="auto"/>
              <w:right w:val="single" w:sz="4" w:space="0" w:color="auto"/>
            </w:tcBorders>
            <w:shd w:val="clear" w:color="auto" w:fill="auto"/>
            <w:vAlign w:val="center"/>
            <w:hideMark/>
          </w:tcPr>
          <w:p w14:paraId="2863A408" w14:textId="77777777"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11989F53" w14:textId="054B5680"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2724F385" w14:textId="2432F014"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4F9EE9EA" w14:textId="5CB39678" w:rsidR="00042EF7" w:rsidRPr="00197D2E" w:rsidRDefault="00042EF7" w:rsidP="00042EF7">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1E80A37B" w14:textId="61F02119"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480C679F" w14:textId="38CA3590"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1EF0129C" w14:textId="7E711577" w:rsidR="00042EF7" w:rsidRPr="00197D2E" w:rsidRDefault="00042EF7" w:rsidP="00042EF7">
            <w:pPr>
              <w:jc w:val="center"/>
              <w:rPr>
                <w:sz w:val="22"/>
                <w:szCs w:val="22"/>
              </w:rPr>
            </w:pPr>
            <w:r w:rsidRPr="00197D2E">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14:paraId="7B06A7F6" w14:textId="7672FB11"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49667889"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7B2AF675" w14:textId="77777777" w:rsidR="00042EF7" w:rsidRPr="00197D2E" w:rsidRDefault="00042EF7" w:rsidP="00042EF7">
            <w:pPr>
              <w:jc w:val="center"/>
              <w:rPr>
                <w:sz w:val="22"/>
                <w:szCs w:val="22"/>
              </w:rPr>
            </w:pPr>
            <w:r w:rsidRPr="00197D2E">
              <w:rPr>
                <w:sz w:val="22"/>
                <w:szCs w:val="22"/>
              </w:rPr>
              <w:t>0</w:t>
            </w:r>
          </w:p>
        </w:tc>
        <w:tc>
          <w:tcPr>
            <w:tcW w:w="1040" w:type="dxa"/>
            <w:tcBorders>
              <w:top w:val="nil"/>
              <w:left w:val="nil"/>
              <w:bottom w:val="single" w:sz="4" w:space="0" w:color="auto"/>
              <w:right w:val="single" w:sz="4" w:space="0" w:color="auto"/>
            </w:tcBorders>
            <w:shd w:val="clear" w:color="auto" w:fill="auto"/>
            <w:vAlign w:val="center"/>
            <w:hideMark/>
          </w:tcPr>
          <w:p w14:paraId="3A3DECC7" w14:textId="77777777" w:rsidR="00042EF7" w:rsidRPr="00197D2E" w:rsidRDefault="00042EF7" w:rsidP="00042EF7">
            <w:pPr>
              <w:jc w:val="center"/>
              <w:rPr>
                <w:sz w:val="22"/>
                <w:szCs w:val="22"/>
              </w:rPr>
            </w:pPr>
            <w:r w:rsidRPr="00197D2E">
              <w:rPr>
                <w:sz w:val="22"/>
                <w:szCs w:val="22"/>
              </w:rPr>
              <w:t>0</w:t>
            </w:r>
          </w:p>
        </w:tc>
      </w:tr>
      <w:bookmarkEnd w:id="115"/>
      <w:tr w:rsidR="00197D2E" w:rsidRPr="00197D2E" w14:paraId="03F485B7"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14D321" w14:textId="77777777" w:rsidR="003347E9" w:rsidRPr="00197D2E" w:rsidRDefault="003347E9" w:rsidP="003347E9">
            <w:pPr>
              <w:jc w:val="center"/>
              <w:rPr>
                <w:b/>
                <w:bCs/>
                <w:sz w:val="22"/>
                <w:szCs w:val="22"/>
              </w:rPr>
            </w:pPr>
            <w:r w:rsidRPr="00197D2E">
              <w:rPr>
                <w:b/>
                <w:bCs/>
                <w:sz w:val="22"/>
                <w:szCs w:val="22"/>
              </w:rPr>
              <w:t>Показатели эффективности использования ресурсов, в том числе уровень потерь воды</w:t>
            </w:r>
          </w:p>
        </w:tc>
      </w:tr>
      <w:tr w:rsidR="00197D2E" w:rsidRPr="00197D2E" w14:paraId="26B91786"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6BA6019" w14:textId="77777777" w:rsidR="003347E9" w:rsidRPr="00197D2E" w:rsidRDefault="003347E9" w:rsidP="003347E9">
            <w:pPr>
              <w:jc w:val="center"/>
              <w:rPr>
                <w:sz w:val="22"/>
                <w:szCs w:val="22"/>
              </w:rPr>
            </w:pPr>
            <w:r w:rsidRPr="00197D2E">
              <w:rPr>
                <w:sz w:val="22"/>
                <w:szCs w:val="22"/>
              </w:rPr>
              <w:t>5.5</w:t>
            </w:r>
          </w:p>
        </w:tc>
        <w:tc>
          <w:tcPr>
            <w:tcW w:w="4336" w:type="dxa"/>
            <w:tcBorders>
              <w:top w:val="nil"/>
              <w:left w:val="nil"/>
              <w:bottom w:val="single" w:sz="4" w:space="0" w:color="auto"/>
              <w:right w:val="single" w:sz="4" w:space="0" w:color="auto"/>
            </w:tcBorders>
            <w:shd w:val="clear" w:color="auto" w:fill="auto"/>
            <w:vAlign w:val="center"/>
            <w:hideMark/>
          </w:tcPr>
          <w:p w14:paraId="470575C6" w14:textId="77777777" w:rsidR="003347E9" w:rsidRPr="00197D2E" w:rsidRDefault="003347E9" w:rsidP="003347E9">
            <w:pPr>
              <w:rPr>
                <w:sz w:val="22"/>
                <w:szCs w:val="22"/>
              </w:rPr>
            </w:pPr>
            <w:r w:rsidRPr="00197D2E">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998" w:type="dxa"/>
            <w:tcBorders>
              <w:top w:val="nil"/>
              <w:left w:val="nil"/>
              <w:bottom w:val="single" w:sz="4" w:space="0" w:color="auto"/>
              <w:right w:val="single" w:sz="4" w:space="0" w:color="auto"/>
            </w:tcBorders>
            <w:shd w:val="clear" w:color="auto" w:fill="auto"/>
            <w:vAlign w:val="center"/>
            <w:hideMark/>
          </w:tcPr>
          <w:p w14:paraId="37840CD7" w14:textId="77777777" w:rsidR="003347E9" w:rsidRPr="00197D2E" w:rsidRDefault="003347E9" w:rsidP="003347E9">
            <w:pPr>
              <w:jc w:val="center"/>
              <w:rPr>
                <w:sz w:val="22"/>
                <w:szCs w:val="22"/>
              </w:rPr>
            </w:pPr>
            <w:r w:rsidRPr="00197D2E">
              <w:rPr>
                <w:sz w:val="22"/>
                <w:szCs w:val="22"/>
              </w:rPr>
              <w:t xml:space="preserve">кВт∙ч/м³ </w:t>
            </w:r>
          </w:p>
        </w:tc>
        <w:tc>
          <w:tcPr>
            <w:tcW w:w="821" w:type="dxa"/>
            <w:tcBorders>
              <w:top w:val="nil"/>
              <w:left w:val="nil"/>
              <w:bottom w:val="single" w:sz="4" w:space="0" w:color="auto"/>
              <w:right w:val="single" w:sz="4" w:space="0" w:color="auto"/>
            </w:tcBorders>
            <w:shd w:val="clear" w:color="auto" w:fill="auto"/>
            <w:vAlign w:val="center"/>
            <w:hideMark/>
          </w:tcPr>
          <w:p w14:paraId="5FED5AC3" w14:textId="77777777" w:rsidR="003347E9" w:rsidRPr="00197D2E" w:rsidRDefault="003347E9" w:rsidP="003347E9">
            <w:pPr>
              <w:jc w:val="center"/>
              <w:rPr>
                <w:sz w:val="22"/>
                <w:szCs w:val="22"/>
              </w:rPr>
            </w:pPr>
            <w:r w:rsidRPr="00197D2E">
              <w:rPr>
                <w:sz w:val="22"/>
                <w:szCs w:val="22"/>
              </w:rPr>
              <w:t>9,70</w:t>
            </w:r>
          </w:p>
        </w:tc>
        <w:tc>
          <w:tcPr>
            <w:tcW w:w="821" w:type="dxa"/>
            <w:tcBorders>
              <w:top w:val="nil"/>
              <w:left w:val="nil"/>
              <w:bottom w:val="single" w:sz="4" w:space="0" w:color="auto"/>
              <w:right w:val="single" w:sz="4" w:space="0" w:color="auto"/>
            </w:tcBorders>
            <w:shd w:val="clear" w:color="auto" w:fill="auto"/>
            <w:vAlign w:val="center"/>
            <w:hideMark/>
          </w:tcPr>
          <w:p w14:paraId="2FBFCFB2" w14:textId="77777777" w:rsidR="003347E9" w:rsidRPr="00197D2E" w:rsidRDefault="003347E9" w:rsidP="003347E9">
            <w:pPr>
              <w:jc w:val="center"/>
              <w:rPr>
                <w:sz w:val="22"/>
                <w:szCs w:val="22"/>
              </w:rPr>
            </w:pPr>
            <w:r w:rsidRPr="00197D2E">
              <w:rPr>
                <w:sz w:val="22"/>
                <w:szCs w:val="22"/>
              </w:rPr>
              <w:t>9,70</w:t>
            </w:r>
          </w:p>
        </w:tc>
        <w:tc>
          <w:tcPr>
            <w:tcW w:w="821" w:type="dxa"/>
            <w:tcBorders>
              <w:top w:val="nil"/>
              <w:left w:val="nil"/>
              <w:bottom w:val="single" w:sz="4" w:space="0" w:color="auto"/>
              <w:right w:val="single" w:sz="4" w:space="0" w:color="auto"/>
            </w:tcBorders>
            <w:shd w:val="clear" w:color="auto" w:fill="auto"/>
            <w:vAlign w:val="center"/>
            <w:hideMark/>
          </w:tcPr>
          <w:p w14:paraId="6C8FA5DF" w14:textId="77777777" w:rsidR="003347E9" w:rsidRPr="00197D2E" w:rsidRDefault="003347E9" w:rsidP="003347E9">
            <w:pPr>
              <w:jc w:val="center"/>
              <w:rPr>
                <w:sz w:val="22"/>
                <w:szCs w:val="22"/>
              </w:rPr>
            </w:pPr>
            <w:r w:rsidRPr="00197D2E">
              <w:rPr>
                <w:sz w:val="22"/>
                <w:szCs w:val="22"/>
              </w:rPr>
              <w:t>9,70</w:t>
            </w:r>
          </w:p>
        </w:tc>
        <w:tc>
          <w:tcPr>
            <w:tcW w:w="821" w:type="dxa"/>
            <w:tcBorders>
              <w:top w:val="nil"/>
              <w:left w:val="nil"/>
              <w:bottom w:val="single" w:sz="4" w:space="0" w:color="auto"/>
              <w:right w:val="single" w:sz="4" w:space="0" w:color="auto"/>
            </w:tcBorders>
            <w:shd w:val="clear" w:color="auto" w:fill="auto"/>
            <w:vAlign w:val="center"/>
            <w:hideMark/>
          </w:tcPr>
          <w:p w14:paraId="5DDB3D6B" w14:textId="77777777" w:rsidR="003347E9" w:rsidRPr="00197D2E" w:rsidRDefault="003347E9" w:rsidP="003347E9">
            <w:pPr>
              <w:jc w:val="center"/>
              <w:rPr>
                <w:sz w:val="22"/>
                <w:szCs w:val="22"/>
              </w:rPr>
            </w:pPr>
            <w:r w:rsidRPr="00197D2E">
              <w:rPr>
                <w:sz w:val="22"/>
                <w:szCs w:val="22"/>
              </w:rPr>
              <w:t>9,70</w:t>
            </w:r>
          </w:p>
        </w:tc>
        <w:tc>
          <w:tcPr>
            <w:tcW w:w="821" w:type="dxa"/>
            <w:tcBorders>
              <w:top w:val="nil"/>
              <w:left w:val="nil"/>
              <w:bottom w:val="single" w:sz="4" w:space="0" w:color="auto"/>
              <w:right w:val="single" w:sz="4" w:space="0" w:color="auto"/>
            </w:tcBorders>
            <w:shd w:val="clear" w:color="auto" w:fill="auto"/>
            <w:vAlign w:val="center"/>
            <w:hideMark/>
          </w:tcPr>
          <w:p w14:paraId="3ED010CE" w14:textId="77777777" w:rsidR="003347E9" w:rsidRPr="00197D2E" w:rsidRDefault="003347E9" w:rsidP="003347E9">
            <w:pPr>
              <w:jc w:val="center"/>
              <w:rPr>
                <w:sz w:val="22"/>
                <w:szCs w:val="22"/>
              </w:rPr>
            </w:pPr>
            <w:r w:rsidRPr="00197D2E">
              <w:rPr>
                <w:sz w:val="22"/>
                <w:szCs w:val="22"/>
              </w:rPr>
              <w:t>9,70</w:t>
            </w:r>
          </w:p>
        </w:tc>
        <w:tc>
          <w:tcPr>
            <w:tcW w:w="821" w:type="dxa"/>
            <w:tcBorders>
              <w:top w:val="nil"/>
              <w:left w:val="nil"/>
              <w:bottom w:val="single" w:sz="4" w:space="0" w:color="auto"/>
              <w:right w:val="single" w:sz="4" w:space="0" w:color="auto"/>
            </w:tcBorders>
            <w:shd w:val="clear" w:color="auto" w:fill="auto"/>
            <w:vAlign w:val="center"/>
            <w:hideMark/>
          </w:tcPr>
          <w:p w14:paraId="4F218DFF" w14:textId="77777777" w:rsidR="003347E9" w:rsidRPr="00197D2E" w:rsidRDefault="003347E9" w:rsidP="003347E9">
            <w:pPr>
              <w:jc w:val="center"/>
              <w:rPr>
                <w:sz w:val="22"/>
                <w:szCs w:val="22"/>
              </w:rPr>
            </w:pPr>
            <w:r w:rsidRPr="00197D2E">
              <w:rPr>
                <w:sz w:val="22"/>
                <w:szCs w:val="22"/>
              </w:rPr>
              <w:t>9,70</w:t>
            </w:r>
          </w:p>
        </w:tc>
        <w:tc>
          <w:tcPr>
            <w:tcW w:w="821" w:type="dxa"/>
            <w:tcBorders>
              <w:top w:val="nil"/>
              <w:left w:val="nil"/>
              <w:bottom w:val="single" w:sz="4" w:space="0" w:color="auto"/>
              <w:right w:val="single" w:sz="4" w:space="0" w:color="auto"/>
            </w:tcBorders>
            <w:shd w:val="clear" w:color="auto" w:fill="auto"/>
            <w:vAlign w:val="center"/>
            <w:hideMark/>
          </w:tcPr>
          <w:p w14:paraId="55513D56" w14:textId="77777777" w:rsidR="003347E9" w:rsidRPr="00197D2E" w:rsidRDefault="003347E9" w:rsidP="003347E9">
            <w:pPr>
              <w:jc w:val="center"/>
              <w:rPr>
                <w:sz w:val="22"/>
                <w:szCs w:val="22"/>
              </w:rPr>
            </w:pPr>
            <w:r w:rsidRPr="00197D2E">
              <w:rPr>
                <w:sz w:val="22"/>
                <w:szCs w:val="22"/>
              </w:rPr>
              <w:t>9,70</w:t>
            </w:r>
          </w:p>
        </w:tc>
        <w:tc>
          <w:tcPr>
            <w:tcW w:w="1040" w:type="dxa"/>
            <w:tcBorders>
              <w:top w:val="nil"/>
              <w:left w:val="nil"/>
              <w:bottom w:val="single" w:sz="4" w:space="0" w:color="auto"/>
              <w:right w:val="single" w:sz="4" w:space="0" w:color="auto"/>
            </w:tcBorders>
            <w:shd w:val="clear" w:color="auto" w:fill="auto"/>
            <w:vAlign w:val="center"/>
            <w:hideMark/>
          </w:tcPr>
          <w:p w14:paraId="28AAF3F2" w14:textId="77777777" w:rsidR="003347E9" w:rsidRPr="00197D2E" w:rsidRDefault="003347E9" w:rsidP="003347E9">
            <w:pPr>
              <w:jc w:val="center"/>
              <w:rPr>
                <w:sz w:val="22"/>
                <w:szCs w:val="22"/>
              </w:rPr>
            </w:pPr>
            <w:r w:rsidRPr="00197D2E">
              <w:rPr>
                <w:sz w:val="22"/>
                <w:szCs w:val="22"/>
              </w:rPr>
              <w:t>9,70</w:t>
            </w:r>
          </w:p>
        </w:tc>
        <w:tc>
          <w:tcPr>
            <w:tcW w:w="1040" w:type="dxa"/>
            <w:tcBorders>
              <w:top w:val="nil"/>
              <w:left w:val="nil"/>
              <w:bottom w:val="single" w:sz="4" w:space="0" w:color="auto"/>
              <w:right w:val="single" w:sz="4" w:space="0" w:color="auto"/>
            </w:tcBorders>
            <w:shd w:val="clear" w:color="auto" w:fill="auto"/>
            <w:vAlign w:val="center"/>
            <w:hideMark/>
          </w:tcPr>
          <w:p w14:paraId="415D4D60" w14:textId="77777777" w:rsidR="003347E9" w:rsidRPr="00197D2E" w:rsidRDefault="003347E9" w:rsidP="003347E9">
            <w:pPr>
              <w:jc w:val="center"/>
              <w:rPr>
                <w:sz w:val="22"/>
                <w:szCs w:val="22"/>
              </w:rPr>
            </w:pPr>
            <w:r w:rsidRPr="00197D2E">
              <w:rPr>
                <w:sz w:val="22"/>
                <w:szCs w:val="22"/>
              </w:rPr>
              <w:t>9,70</w:t>
            </w:r>
          </w:p>
        </w:tc>
        <w:tc>
          <w:tcPr>
            <w:tcW w:w="1040" w:type="dxa"/>
            <w:tcBorders>
              <w:top w:val="nil"/>
              <w:left w:val="nil"/>
              <w:bottom w:val="single" w:sz="4" w:space="0" w:color="auto"/>
              <w:right w:val="single" w:sz="4" w:space="0" w:color="auto"/>
            </w:tcBorders>
            <w:shd w:val="clear" w:color="auto" w:fill="auto"/>
            <w:vAlign w:val="center"/>
            <w:hideMark/>
          </w:tcPr>
          <w:p w14:paraId="336E3A23" w14:textId="77777777" w:rsidR="003347E9" w:rsidRPr="00197D2E" w:rsidRDefault="003347E9" w:rsidP="003347E9">
            <w:pPr>
              <w:jc w:val="center"/>
              <w:rPr>
                <w:sz w:val="22"/>
                <w:szCs w:val="22"/>
              </w:rPr>
            </w:pPr>
            <w:r w:rsidRPr="00197D2E">
              <w:rPr>
                <w:sz w:val="22"/>
                <w:szCs w:val="22"/>
              </w:rPr>
              <w:t>9,70</w:t>
            </w:r>
          </w:p>
        </w:tc>
      </w:tr>
      <w:tr w:rsidR="00197D2E" w:rsidRPr="00197D2E" w14:paraId="32D10818"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5C83C1C" w14:textId="77777777" w:rsidR="003347E9" w:rsidRPr="00197D2E" w:rsidRDefault="003347E9" w:rsidP="003347E9">
            <w:pPr>
              <w:jc w:val="center"/>
              <w:rPr>
                <w:sz w:val="22"/>
                <w:szCs w:val="22"/>
              </w:rPr>
            </w:pPr>
            <w:r w:rsidRPr="00197D2E">
              <w:rPr>
                <w:sz w:val="22"/>
                <w:szCs w:val="22"/>
              </w:rPr>
              <w:t>5.6</w:t>
            </w:r>
          </w:p>
        </w:tc>
        <w:tc>
          <w:tcPr>
            <w:tcW w:w="4336" w:type="dxa"/>
            <w:tcBorders>
              <w:top w:val="nil"/>
              <w:left w:val="nil"/>
              <w:bottom w:val="single" w:sz="4" w:space="0" w:color="auto"/>
              <w:right w:val="single" w:sz="4" w:space="0" w:color="auto"/>
            </w:tcBorders>
            <w:shd w:val="clear" w:color="auto" w:fill="auto"/>
            <w:vAlign w:val="center"/>
            <w:hideMark/>
          </w:tcPr>
          <w:p w14:paraId="0DB6BC24" w14:textId="77777777" w:rsidR="003347E9" w:rsidRPr="00197D2E" w:rsidRDefault="003347E9" w:rsidP="003347E9">
            <w:pPr>
              <w:rPr>
                <w:sz w:val="22"/>
                <w:szCs w:val="22"/>
              </w:rPr>
            </w:pPr>
            <w:r w:rsidRPr="00197D2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98" w:type="dxa"/>
            <w:tcBorders>
              <w:top w:val="nil"/>
              <w:left w:val="nil"/>
              <w:bottom w:val="single" w:sz="4" w:space="0" w:color="auto"/>
              <w:right w:val="single" w:sz="4" w:space="0" w:color="auto"/>
            </w:tcBorders>
            <w:shd w:val="clear" w:color="auto" w:fill="auto"/>
            <w:vAlign w:val="center"/>
            <w:hideMark/>
          </w:tcPr>
          <w:p w14:paraId="365C6CDF"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12C97EE8" w14:textId="77777777" w:rsidR="003347E9" w:rsidRPr="00197D2E" w:rsidRDefault="003347E9" w:rsidP="003347E9">
            <w:pPr>
              <w:jc w:val="center"/>
              <w:rPr>
                <w:sz w:val="22"/>
                <w:szCs w:val="22"/>
              </w:rPr>
            </w:pPr>
            <w:r w:rsidRPr="00197D2E">
              <w:rPr>
                <w:sz w:val="22"/>
                <w:szCs w:val="22"/>
              </w:rPr>
              <w:t>21,14</w:t>
            </w:r>
          </w:p>
        </w:tc>
        <w:tc>
          <w:tcPr>
            <w:tcW w:w="821" w:type="dxa"/>
            <w:tcBorders>
              <w:top w:val="nil"/>
              <w:left w:val="nil"/>
              <w:bottom w:val="single" w:sz="4" w:space="0" w:color="auto"/>
              <w:right w:val="single" w:sz="4" w:space="0" w:color="auto"/>
            </w:tcBorders>
            <w:shd w:val="clear" w:color="auto" w:fill="auto"/>
            <w:vAlign w:val="center"/>
            <w:hideMark/>
          </w:tcPr>
          <w:p w14:paraId="5716403B" w14:textId="77777777" w:rsidR="003347E9" w:rsidRPr="00197D2E" w:rsidRDefault="003347E9" w:rsidP="003347E9">
            <w:pPr>
              <w:jc w:val="center"/>
              <w:rPr>
                <w:sz w:val="22"/>
                <w:szCs w:val="22"/>
              </w:rPr>
            </w:pPr>
            <w:r w:rsidRPr="00197D2E">
              <w:rPr>
                <w:sz w:val="22"/>
                <w:szCs w:val="22"/>
              </w:rPr>
              <w:t>20,89</w:t>
            </w:r>
          </w:p>
        </w:tc>
        <w:tc>
          <w:tcPr>
            <w:tcW w:w="821" w:type="dxa"/>
            <w:tcBorders>
              <w:top w:val="nil"/>
              <w:left w:val="nil"/>
              <w:bottom w:val="single" w:sz="4" w:space="0" w:color="auto"/>
              <w:right w:val="single" w:sz="4" w:space="0" w:color="auto"/>
            </w:tcBorders>
            <w:shd w:val="clear" w:color="auto" w:fill="auto"/>
            <w:vAlign w:val="center"/>
            <w:hideMark/>
          </w:tcPr>
          <w:p w14:paraId="0BAAE8E2" w14:textId="77777777" w:rsidR="003347E9" w:rsidRPr="00197D2E" w:rsidRDefault="003347E9" w:rsidP="003347E9">
            <w:pPr>
              <w:jc w:val="center"/>
              <w:rPr>
                <w:sz w:val="22"/>
                <w:szCs w:val="22"/>
              </w:rPr>
            </w:pPr>
            <w:r w:rsidRPr="00197D2E">
              <w:rPr>
                <w:sz w:val="22"/>
                <w:szCs w:val="22"/>
              </w:rPr>
              <w:t>20,89</w:t>
            </w:r>
          </w:p>
        </w:tc>
        <w:tc>
          <w:tcPr>
            <w:tcW w:w="821" w:type="dxa"/>
            <w:tcBorders>
              <w:top w:val="nil"/>
              <w:left w:val="nil"/>
              <w:bottom w:val="single" w:sz="4" w:space="0" w:color="auto"/>
              <w:right w:val="single" w:sz="4" w:space="0" w:color="auto"/>
            </w:tcBorders>
            <w:shd w:val="clear" w:color="auto" w:fill="auto"/>
            <w:vAlign w:val="center"/>
            <w:hideMark/>
          </w:tcPr>
          <w:p w14:paraId="36B4EA96" w14:textId="77777777" w:rsidR="003347E9" w:rsidRPr="00197D2E" w:rsidRDefault="003347E9" w:rsidP="003347E9">
            <w:pPr>
              <w:jc w:val="center"/>
              <w:rPr>
                <w:sz w:val="22"/>
                <w:szCs w:val="22"/>
              </w:rPr>
            </w:pPr>
            <w:r w:rsidRPr="00197D2E">
              <w:rPr>
                <w:sz w:val="22"/>
                <w:szCs w:val="22"/>
              </w:rPr>
              <w:t>20,89</w:t>
            </w:r>
          </w:p>
        </w:tc>
        <w:tc>
          <w:tcPr>
            <w:tcW w:w="821" w:type="dxa"/>
            <w:tcBorders>
              <w:top w:val="nil"/>
              <w:left w:val="nil"/>
              <w:bottom w:val="single" w:sz="4" w:space="0" w:color="auto"/>
              <w:right w:val="single" w:sz="4" w:space="0" w:color="auto"/>
            </w:tcBorders>
            <w:shd w:val="clear" w:color="auto" w:fill="auto"/>
            <w:vAlign w:val="center"/>
            <w:hideMark/>
          </w:tcPr>
          <w:p w14:paraId="55985714" w14:textId="77777777" w:rsidR="003347E9" w:rsidRPr="00197D2E" w:rsidRDefault="003347E9" w:rsidP="003347E9">
            <w:pPr>
              <w:jc w:val="center"/>
              <w:rPr>
                <w:sz w:val="22"/>
                <w:szCs w:val="22"/>
              </w:rPr>
            </w:pPr>
            <w:r w:rsidRPr="00197D2E">
              <w:rPr>
                <w:sz w:val="22"/>
                <w:szCs w:val="22"/>
              </w:rPr>
              <w:t>20,89</w:t>
            </w:r>
          </w:p>
        </w:tc>
        <w:tc>
          <w:tcPr>
            <w:tcW w:w="821" w:type="dxa"/>
            <w:tcBorders>
              <w:top w:val="nil"/>
              <w:left w:val="nil"/>
              <w:bottom w:val="single" w:sz="4" w:space="0" w:color="auto"/>
              <w:right w:val="single" w:sz="4" w:space="0" w:color="auto"/>
            </w:tcBorders>
            <w:shd w:val="clear" w:color="auto" w:fill="auto"/>
            <w:vAlign w:val="center"/>
            <w:hideMark/>
          </w:tcPr>
          <w:p w14:paraId="50518B42" w14:textId="77777777" w:rsidR="003347E9" w:rsidRPr="00197D2E" w:rsidRDefault="003347E9" w:rsidP="003347E9">
            <w:pPr>
              <w:jc w:val="center"/>
              <w:rPr>
                <w:sz w:val="22"/>
                <w:szCs w:val="22"/>
              </w:rPr>
            </w:pPr>
            <w:r w:rsidRPr="00197D2E">
              <w:rPr>
                <w:sz w:val="22"/>
                <w:szCs w:val="22"/>
              </w:rPr>
              <w:t>20,89</w:t>
            </w:r>
          </w:p>
        </w:tc>
        <w:tc>
          <w:tcPr>
            <w:tcW w:w="821" w:type="dxa"/>
            <w:tcBorders>
              <w:top w:val="nil"/>
              <w:left w:val="nil"/>
              <w:bottom w:val="single" w:sz="4" w:space="0" w:color="auto"/>
              <w:right w:val="single" w:sz="4" w:space="0" w:color="auto"/>
            </w:tcBorders>
            <w:shd w:val="clear" w:color="auto" w:fill="auto"/>
            <w:vAlign w:val="center"/>
            <w:hideMark/>
          </w:tcPr>
          <w:p w14:paraId="63583984" w14:textId="77777777" w:rsidR="003347E9" w:rsidRPr="00197D2E" w:rsidRDefault="003347E9" w:rsidP="003347E9">
            <w:pPr>
              <w:jc w:val="center"/>
              <w:rPr>
                <w:sz w:val="22"/>
                <w:szCs w:val="22"/>
              </w:rPr>
            </w:pPr>
            <w:r w:rsidRPr="00197D2E">
              <w:rPr>
                <w:sz w:val="22"/>
                <w:szCs w:val="22"/>
              </w:rPr>
              <w:t>17,11</w:t>
            </w:r>
          </w:p>
        </w:tc>
        <w:tc>
          <w:tcPr>
            <w:tcW w:w="1040" w:type="dxa"/>
            <w:tcBorders>
              <w:top w:val="nil"/>
              <w:left w:val="nil"/>
              <w:bottom w:val="single" w:sz="4" w:space="0" w:color="auto"/>
              <w:right w:val="single" w:sz="4" w:space="0" w:color="auto"/>
            </w:tcBorders>
            <w:shd w:val="clear" w:color="auto" w:fill="auto"/>
            <w:vAlign w:val="center"/>
            <w:hideMark/>
          </w:tcPr>
          <w:p w14:paraId="4AA3754A" w14:textId="77777777" w:rsidR="003347E9" w:rsidRPr="00197D2E" w:rsidRDefault="003347E9" w:rsidP="003347E9">
            <w:pPr>
              <w:jc w:val="center"/>
              <w:rPr>
                <w:sz w:val="22"/>
                <w:szCs w:val="22"/>
              </w:rPr>
            </w:pPr>
            <w:r w:rsidRPr="00197D2E">
              <w:rPr>
                <w:sz w:val="22"/>
                <w:szCs w:val="22"/>
              </w:rPr>
              <w:t>12,10</w:t>
            </w:r>
          </w:p>
        </w:tc>
        <w:tc>
          <w:tcPr>
            <w:tcW w:w="1040" w:type="dxa"/>
            <w:tcBorders>
              <w:top w:val="nil"/>
              <w:left w:val="nil"/>
              <w:bottom w:val="single" w:sz="4" w:space="0" w:color="auto"/>
              <w:right w:val="single" w:sz="4" w:space="0" w:color="auto"/>
            </w:tcBorders>
            <w:shd w:val="clear" w:color="auto" w:fill="auto"/>
            <w:vAlign w:val="center"/>
            <w:hideMark/>
          </w:tcPr>
          <w:p w14:paraId="7BD766C7" w14:textId="77777777" w:rsidR="003347E9" w:rsidRPr="00197D2E" w:rsidRDefault="003347E9" w:rsidP="003347E9">
            <w:pPr>
              <w:jc w:val="center"/>
              <w:rPr>
                <w:sz w:val="22"/>
                <w:szCs w:val="22"/>
              </w:rPr>
            </w:pPr>
            <w:r w:rsidRPr="00197D2E">
              <w:rPr>
                <w:sz w:val="22"/>
                <w:szCs w:val="22"/>
              </w:rPr>
              <w:t>6,99</w:t>
            </w:r>
          </w:p>
        </w:tc>
        <w:tc>
          <w:tcPr>
            <w:tcW w:w="1040" w:type="dxa"/>
            <w:tcBorders>
              <w:top w:val="nil"/>
              <w:left w:val="nil"/>
              <w:bottom w:val="single" w:sz="4" w:space="0" w:color="auto"/>
              <w:right w:val="single" w:sz="4" w:space="0" w:color="auto"/>
            </w:tcBorders>
            <w:shd w:val="clear" w:color="auto" w:fill="auto"/>
            <w:vAlign w:val="center"/>
            <w:hideMark/>
          </w:tcPr>
          <w:p w14:paraId="118EEAC3" w14:textId="77777777" w:rsidR="003347E9" w:rsidRPr="00197D2E" w:rsidRDefault="003347E9" w:rsidP="003347E9">
            <w:pPr>
              <w:jc w:val="center"/>
              <w:rPr>
                <w:sz w:val="22"/>
                <w:szCs w:val="22"/>
              </w:rPr>
            </w:pPr>
            <w:r w:rsidRPr="00197D2E">
              <w:rPr>
                <w:sz w:val="22"/>
                <w:szCs w:val="22"/>
              </w:rPr>
              <w:t>2,27</w:t>
            </w:r>
          </w:p>
        </w:tc>
      </w:tr>
      <w:tr w:rsidR="00197D2E" w:rsidRPr="00197D2E" w14:paraId="071A57A5"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8303E9D" w14:textId="77777777" w:rsidR="003347E9" w:rsidRPr="00197D2E" w:rsidRDefault="003347E9" w:rsidP="003347E9">
            <w:pPr>
              <w:jc w:val="center"/>
              <w:rPr>
                <w:sz w:val="22"/>
                <w:szCs w:val="22"/>
              </w:rPr>
            </w:pPr>
            <w:r w:rsidRPr="00197D2E">
              <w:rPr>
                <w:sz w:val="22"/>
                <w:szCs w:val="22"/>
              </w:rPr>
              <w:t>5.7</w:t>
            </w:r>
          </w:p>
        </w:tc>
        <w:tc>
          <w:tcPr>
            <w:tcW w:w="4336" w:type="dxa"/>
            <w:tcBorders>
              <w:top w:val="nil"/>
              <w:left w:val="nil"/>
              <w:bottom w:val="single" w:sz="4" w:space="0" w:color="auto"/>
              <w:right w:val="single" w:sz="4" w:space="0" w:color="auto"/>
            </w:tcBorders>
            <w:shd w:val="clear" w:color="auto" w:fill="auto"/>
            <w:vAlign w:val="center"/>
            <w:hideMark/>
          </w:tcPr>
          <w:p w14:paraId="0DDEC1DD" w14:textId="77777777" w:rsidR="003347E9" w:rsidRPr="00197D2E" w:rsidRDefault="003347E9" w:rsidP="003347E9">
            <w:pPr>
              <w:rPr>
                <w:sz w:val="22"/>
                <w:szCs w:val="22"/>
              </w:rPr>
            </w:pPr>
            <w:r w:rsidRPr="00197D2E">
              <w:rPr>
                <w:sz w:val="22"/>
                <w:szCs w:val="22"/>
              </w:rPr>
              <w:t xml:space="preserve">Доля объемов воды, расчеты за которую осуществляются с использованием приборов учета (в части МКД – с использованием коллективных приборов </w:t>
            </w:r>
            <w:r w:rsidRPr="00197D2E">
              <w:rPr>
                <w:sz w:val="22"/>
                <w:szCs w:val="22"/>
              </w:rPr>
              <w:lastRenderedPageBreak/>
              <w:t>учета), в общем объеме воды, потребляемой на территории МО</w:t>
            </w:r>
          </w:p>
        </w:tc>
        <w:tc>
          <w:tcPr>
            <w:tcW w:w="998" w:type="dxa"/>
            <w:tcBorders>
              <w:top w:val="nil"/>
              <w:left w:val="nil"/>
              <w:bottom w:val="single" w:sz="4" w:space="0" w:color="auto"/>
              <w:right w:val="single" w:sz="4" w:space="0" w:color="auto"/>
            </w:tcBorders>
            <w:shd w:val="clear" w:color="auto" w:fill="auto"/>
            <w:vAlign w:val="center"/>
            <w:hideMark/>
          </w:tcPr>
          <w:p w14:paraId="35BFF0EF" w14:textId="77777777" w:rsidR="003347E9" w:rsidRPr="00197D2E" w:rsidRDefault="003347E9" w:rsidP="003347E9">
            <w:pPr>
              <w:jc w:val="center"/>
              <w:rPr>
                <w:sz w:val="22"/>
                <w:szCs w:val="22"/>
              </w:rPr>
            </w:pPr>
            <w:r w:rsidRPr="00197D2E">
              <w:rPr>
                <w:sz w:val="22"/>
                <w:szCs w:val="22"/>
              </w:rPr>
              <w:lastRenderedPageBreak/>
              <w:t>%</w:t>
            </w:r>
          </w:p>
        </w:tc>
        <w:tc>
          <w:tcPr>
            <w:tcW w:w="821" w:type="dxa"/>
            <w:tcBorders>
              <w:top w:val="nil"/>
              <w:left w:val="nil"/>
              <w:bottom w:val="single" w:sz="4" w:space="0" w:color="auto"/>
              <w:right w:val="single" w:sz="4" w:space="0" w:color="auto"/>
            </w:tcBorders>
            <w:shd w:val="clear" w:color="auto" w:fill="auto"/>
            <w:vAlign w:val="center"/>
            <w:hideMark/>
          </w:tcPr>
          <w:p w14:paraId="1F8ADCC3" w14:textId="77777777" w:rsidR="003347E9" w:rsidRPr="00197D2E" w:rsidRDefault="003347E9" w:rsidP="003347E9">
            <w:pPr>
              <w:jc w:val="center"/>
              <w:rPr>
                <w:sz w:val="22"/>
                <w:szCs w:val="22"/>
              </w:rPr>
            </w:pPr>
            <w:r w:rsidRPr="00197D2E">
              <w:rPr>
                <w:sz w:val="22"/>
                <w:szCs w:val="22"/>
              </w:rPr>
              <w:t>30,00</w:t>
            </w:r>
          </w:p>
        </w:tc>
        <w:tc>
          <w:tcPr>
            <w:tcW w:w="821" w:type="dxa"/>
            <w:tcBorders>
              <w:top w:val="nil"/>
              <w:left w:val="nil"/>
              <w:bottom w:val="single" w:sz="4" w:space="0" w:color="auto"/>
              <w:right w:val="single" w:sz="4" w:space="0" w:color="auto"/>
            </w:tcBorders>
            <w:shd w:val="clear" w:color="auto" w:fill="auto"/>
            <w:vAlign w:val="center"/>
            <w:hideMark/>
          </w:tcPr>
          <w:p w14:paraId="2D43F9CF" w14:textId="77777777" w:rsidR="003347E9" w:rsidRPr="00197D2E" w:rsidRDefault="003347E9" w:rsidP="003347E9">
            <w:pPr>
              <w:jc w:val="center"/>
              <w:rPr>
                <w:sz w:val="22"/>
                <w:szCs w:val="22"/>
              </w:rPr>
            </w:pPr>
            <w:r w:rsidRPr="00197D2E">
              <w:rPr>
                <w:sz w:val="22"/>
                <w:szCs w:val="22"/>
              </w:rPr>
              <w:t>38,00</w:t>
            </w:r>
          </w:p>
        </w:tc>
        <w:tc>
          <w:tcPr>
            <w:tcW w:w="821" w:type="dxa"/>
            <w:tcBorders>
              <w:top w:val="nil"/>
              <w:left w:val="nil"/>
              <w:bottom w:val="single" w:sz="4" w:space="0" w:color="auto"/>
              <w:right w:val="single" w:sz="4" w:space="0" w:color="auto"/>
            </w:tcBorders>
            <w:shd w:val="clear" w:color="auto" w:fill="auto"/>
            <w:vAlign w:val="center"/>
            <w:hideMark/>
          </w:tcPr>
          <w:p w14:paraId="23D3534A" w14:textId="77777777" w:rsidR="003347E9" w:rsidRPr="00197D2E" w:rsidRDefault="003347E9" w:rsidP="003347E9">
            <w:pPr>
              <w:jc w:val="center"/>
              <w:rPr>
                <w:sz w:val="22"/>
                <w:szCs w:val="22"/>
              </w:rPr>
            </w:pPr>
            <w:r w:rsidRPr="00197D2E">
              <w:rPr>
                <w:sz w:val="22"/>
                <w:szCs w:val="22"/>
              </w:rPr>
              <w:t>46,00</w:t>
            </w:r>
          </w:p>
        </w:tc>
        <w:tc>
          <w:tcPr>
            <w:tcW w:w="821" w:type="dxa"/>
            <w:tcBorders>
              <w:top w:val="nil"/>
              <w:left w:val="nil"/>
              <w:bottom w:val="single" w:sz="4" w:space="0" w:color="auto"/>
              <w:right w:val="single" w:sz="4" w:space="0" w:color="auto"/>
            </w:tcBorders>
            <w:shd w:val="clear" w:color="auto" w:fill="auto"/>
            <w:vAlign w:val="center"/>
            <w:hideMark/>
          </w:tcPr>
          <w:p w14:paraId="7D2F1698" w14:textId="77777777" w:rsidR="003347E9" w:rsidRPr="00197D2E" w:rsidRDefault="003347E9" w:rsidP="003347E9">
            <w:pPr>
              <w:jc w:val="center"/>
              <w:rPr>
                <w:sz w:val="22"/>
                <w:szCs w:val="22"/>
              </w:rPr>
            </w:pPr>
            <w:r w:rsidRPr="00197D2E">
              <w:rPr>
                <w:sz w:val="22"/>
                <w:szCs w:val="22"/>
              </w:rPr>
              <w:t>54,00</w:t>
            </w:r>
          </w:p>
        </w:tc>
        <w:tc>
          <w:tcPr>
            <w:tcW w:w="821" w:type="dxa"/>
            <w:tcBorders>
              <w:top w:val="nil"/>
              <w:left w:val="nil"/>
              <w:bottom w:val="single" w:sz="4" w:space="0" w:color="auto"/>
              <w:right w:val="single" w:sz="4" w:space="0" w:color="auto"/>
            </w:tcBorders>
            <w:shd w:val="clear" w:color="auto" w:fill="auto"/>
            <w:vAlign w:val="center"/>
            <w:hideMark/>
          </w:tcPr>
          <w:p w14:paraId="1282C7D2" w14:textId="77777777" w:rsidR="003347E9" w:rsidRPr="00197D2E" w:rsidRDefault="003347E9" w:rsidP="003347E9">
            <w:pPr>
              <w:jc w:val="center"/>
              <w:rPr>
                <w:sz w:val="22"/>
                <w:szCs w:val="22"/>
              </w:rPr>
            </w:pPr>
            <w:r w:rsidRPr="00197D2E">
              <w:rPr>
                <w:sz w:val="22"/>
                <w:szCs w:val="22"/>
              </w:rPr>
              <w:t>62,00</w:t>
            </w:r>
          </w:p>
        </w:tc>
        <w:tc>
          <w:tcPr>
            <w:tcW w:w="821" w:type="dxa"/>
            <w:tcBorders>
              <w:top w:val="nil"/>
              <w:left w:val="nil"/>
              <w:bottom w:val="single" w:sz="4" w:space="0" w:color="auto"/>
              <w:right w:val="single" w:sz="4" w:space="0" w:color="auto"/>
            </w:tcBorders>
            <w:shd w:val="clear" w:color="auto" w:fill="auto"/>
            <w:vAlign w:val="center"/>
            <w:hideMark/>
          </w:tcPr>
          <w:p w14:paraId="3E388DD8" w14:textId="77777777" w:rsidR="003347E9" w:rsidRPr="00197D2E" w:rsidRDefault="003347E9" w:rsidP="003347E9">
            <w:pPr>
              <w:jc w:val="center"/>
              <w:rPr>
                <w:sz w:val="22"/>
                <w:szCs w:val="22"/>
              </w:rPr>
            </w:pPr>
            <w:r w:rsidRPr="00197D2E">
              <w:rPr>
                <w:sz w:val="22"/>
                <w:szCs w:val="22"/>
              </w:rPr>
              <w:t>100,00</w:t>
            </w:r>
          </w:p>
        </w:tc>
        <w:tc>
          <w:tcPr>
            <w:tcW w:w="821" w:type="dxa"/>
            <w:tcBorders>
              <w:top w:val="nil"/>
              <w:left w:val="nil"/>
              <w:bottom w:val="single" w:sz="4" w:space="0" w:color="auto"/>
              <w:right w:val="single" w:sz="4" w:space="0" w:color="auto"/>
            </w:tcBorders>
            <w:shd w:val="clear" w:color="auto" w:fill="auto"/>
            <w:vAlign w:val="center"/>
            <w:hideMark/>
          </w:tcPr>
          <w:p w14:paraId="1AA6670C"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7CCBE716"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356D2BE2" w14:textId="77777777" w:rsidR="003347E9" w:rsidRPr="00197D2E" w:rsidRDefault="003347E9" w:rsidP="003347E9">
            <w:pPr>
              <w:jc w:val="center"/>
              <w:rPr>
                <w:sz w:val="22"/>
                <w:szCs w:val="22"/>
              </w:rPr>
            </w:pPr>
            <w:r w:rsidRPr="00197D2E">
              <w:rPr>
                <w:sz w:val="22"/>
                <w:szCs w:val="22"/>
              </w:rPr>
              <w:t>100,00</w:t>
            </w:r>
          </w:p>
        </w:tc>
        <w:tc>
          <w:tcPr>
            <w:tcW w:w="1040" w:type="dxa"/>
            <w:tcBorders>
              <w:top w:val="nil"/>
              <w:left w:val="nil"/>
              <w:bottom w:val="single" w:sz="4" w:space="0" w:color="auto"/>
              <w:right w:val="single" w:sz="4" w:space="0" w:color="auto"/>
            </w:tcBorders>
            <w:shd w:val="clear" w:color="auto" w:fill="auto"/>
            <w:vAlign w:val="center"/>
            <w:hideMark/>
          </w:tcPr>
          <w:p w14:paraId="38393E5D" w14:textId="77777777" w:rsidR="003347E9" w:rsidRPr="00197D2E" w:rsidRDefault="003347E9" w:rsidP="003347E9">
            <w:pPr>
              <w:jc w:val="center"/>
              <w:rPr>
                <w:sz w:val="22"/>
                <w:szCs w:val="22"/>
              </w:rPr>
            </w:pPr>
            <w:r w:rsidRPr="00197D2E">
              <w:rPr>
                <w:sz w:val="22"/>
                <w:szCs w:val="22"/>
              </w:rPr>
              <w:t>100,00</w:t>
            </w:r>
          </w:p>
        </w:tc>
      </w:tr>
      <w:tr w:rsidR="00197D2E" w:rsidRPr="00197D2E" w14:paraId="761473CC"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8A110F6" w14:textId="77777777" w:rsidR="003347E9" w:rsidRPr="00197D2E" w:rsidRDefault="003347E9" w:rsidP="003347E9">
            <w:pPr>
              <w:jc w:val="center"/>
              <w:rPr>
                <w:b/>
                <w:bCs/>
                <w:sz w:val="22"/>
                <w:szCs w:val="22"/>
              </w:rPr>
            </w:pPr>
            <w:r w:rsidRPr="00197D2E">
              <w:rPr>
                <w:b/>
                <w:bCs/>
                <w:sz w:val="22"/>
                <w:szCs w:val="22"/>
              </w:rPr>
              <w:lastRenderedPageBreak/>
              <w:t>Критерии доступности для населения коммунальных услуг</w:t>
            </w:r>
          </w:p>
        </w:tc>
      </w:tr>
      <w:tr w:rsidR="00197D2E" w:rsidRPr="00197D2E" w14:paraId="2AE8A989"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9AB4F6D" w14:textId="77777777" w:rsidR="003347E9" w:rsidRPr="00197D2E" w:rsidRDefault="003347E9" w:rsidP="003347E9">
            <w:pPr>
              <w:jc w:val="center"/>
              <w:rPr>
                <w:sz w:val="22"/>
                <w:szCs w:val="22"/>
              </w:rPr>
            </w:pPr>
            <w:r w:rsidRPr="00197D2E">
              <w:rPr>
                <w:sz w:val="22"/>
                <w:szCs w:val="22"/>
              </w:rPr>
              <w:t>5.8</w:t>
            </w:r>
          </w:p>
        </w:tc>
        <w:tc>
          <w:tcPr>
            <w:tcW w:w="4336" w:type="dxa"/>
            <w:tcBorders>
              <w:top w:val="nil"/>
              <w:left w:val="nil"/>
              <w:bottom w:val="single" w:sz="4" w:space="0" w:color="auto"/>
              <w:right w:val="single" w:sz="4" w:space="0" w:color="auto"/>
            </w:tcBorders>
            <w:shd w:val="clear" w:color="auto" w:fill="auto"/>
            <w:vAlign w:val="center"/>
            <w:hideMark/>
          </w:tcPr>
          <w:p w14:paraId="0C12B4E2" w14:textId="77777777" w:rsidR="003347E9" w:rsidRPr="00197D2E" w:rsidRDefault="003347E9" w:rsidP="003347E9">
            <w:pPr>
              <w:rPr>
                <w:sz w:val="22"/>
                <w:szCs w:val="22"/>
              </w:rPr>
            </w:pPr>
            <w:r w:rsidRPr="00197D2E">
              <w:rPr>
                <w:sz w:val="22"/>
                <w:szCs w:val="22"/>
              </w:rPr>
              <w:t xml:space="preserve">Доля потребителей в жилых домах, обеспеченных доступом к водоснабжению </w:t>
            </w:r>
          </w:p>
        </w:tc>
        <w:tc>
          <w:tcPr>
            <w:tcW w:w="998" w:type="dxa"/>
            <w:tcBorders>
              <w:top w:val="nil"/>
              <w:left w:val="nil"/>
              <w:bottom w:val="single" w:sz="4" w:space="0" w:color="auto"/>
              <w:right w:val="single" w:sz="4" w:space="0" w:color="auto"/>
            </w:tcBorders>
            <w:shd w:val="clear" w:color="auto" w:fill="auto"/>
            <w:vAlign w:val="center"/>
            <w:hideMark/>
          </w:tcPr>
          <w:p w14:paraId="44B202FD" w14:textId="77777777" w:rsidR="003347E9" w:rsidRPr="00197D2E" w:rsidRDefault="003347E9" w:rsidP="003347E9">
            <w:pPr>
              <w:jc w:val="center"/>
              <w:rPr>
                <w:sz w:val="22"/>
                <w:szCs w:val="22"/>
              </w:rPr>
            </w:pPr>
            <w:r w:rsidRPr="00197D2E">
              <w:rPr>
                <w:sz w:val="22"/>
                <w:szCs w:val="22"/>
              </w:rPr>
              <w:t>%</w:t>
            </w:r>
          </w:p>
        </w:tc>
        <w:tc>
          <w:tcPr>
            <w:tcW w:w="821" w:type="dxa"/>
            <w:tcBorders>
              <w:top w:val="nil"/>
              <w:left w:val="nil"/>
              <w:bottom w:val="single" w:sz="4" w:space="0" w:color="auto"/>
              <w:right w:val="single" w:sz="4" w:space="0" w:color="auto"/>
            </w:tcBorders>
            <w:shd w:val="clear" w:color="auto" w:fill="auto"/>
            <w:vAlign w:val="center"/>
            <w:hideMark/>
          </w:tcPr>
          <w:p w14:paraId="7C298949" w14:textId="77777777" w:rsidR="003347E9" w:rsidRPr="00197D2E" w:rsidRDefault="003347E9" w:rsidP="003347E9">
            <w:pPr>
              <w:jc w:val="center"/>
              <w:rPr>
                <w:sz w:val="22"/>
                <w:szCs w:val="22"/>
              </w:rPr>
            </w:pPr>
            <w:r w:rsidRPr="00197D2E">
              <w:rPr>
                <w:sz w:val="22"/>
                <w:szCs w:val="22"/>
              </w:rPr>
              <w:t>96,4</w:t>
            </w:r>
          </w:p>
        </w:tc>
        <w:tc>
          <w:tcPr>
            <w:tcW w:w="821" w:type="dxa"/>
            <w:tcBorders>
              <w:top w:val="nil"/>
              <w:left w:val="nil"/>
              <w:bottom w:val="single" w:sz="4" w:space="0" w:color="auto"/>
              <w:right w:val="single" w:sz="4" w:space="0" w:color="auto"/>
            </w:tcBorders>
            <w:shd w:val="clear" w:color="auto" w:fill="auto"/>
            <w:vAlign w:val="center"/>
            <w:hideMark/>
          </w:tcPr>
          <w:p w14:paraId="6084AC81" w14:textId="77777777" w:rsidR="003347E9" w:rsidRPr="00197D2E" w:rsidRDefault="003347E9" w:rsidP="003347E9">
            <w:pPr>
              <w:jc w:val="center"/>
              <w:rPr>
                <w:sz w:val="22"/>
                <w:szCs w:val="22"/>
              </w:rPr>
            </w:pPr>
            <w:r w:rsidRPr="00197D2E">
              <w:rPr>
                <w:sz w:val="22"/>
                <w:szCs w:val="22"/>
              </w:rPr>
              <w:t>97,12</w:t>
            </w:r>
          </w:p>
        </w:tc>
        <w:tc>
          <w:tcPr>
            <w:tcW w:w="821" w:type="dxa"/>
            <w:tcBorders>
              <w:top w:val="nil"/>
              <w:left w:val="nil"/>
              <w:bottom w:val="single" w:sz="4" w:space="0" w:color="auto"/>
              <w:right w:val="single" w:sz="4" w:space="0" w:color="auto"/>
            </w:tcBorders>
            <w:shd w:val="clear" w:color="auto" w:fill="auto"/>
            <w:vAlign w:val="center"/>
            <w:hideMark/>
          </w:tcPr>
          <w:p w14:paraId="5CDABBC9" w14:textId="77777777" w:rsidR="003347E9" w:rsidRPr="00197D2E" w:rsidRDefault="003347E9" w:rsidP="003347E9">
            <w:pPr>
              <w:jc w:val="center"/>
              <w:rPr>
                <w:sz w:val="22"/>
                <w:szCs w:val="22"/>
              </w:rPr>
            </w:pPr>
            <w:r w:rsidRPr="00197D2E">
              <w:rPr>
                <w:sz w:val="22"/>
                <w:szCs w:val="22"/>
              </w:rPr>
              <w:t>97,84</w:t>
            </w:r>
          </w:p>
        </w:tc>
        <w:tc>
          <w:tcPr>
            <w:tcW w:w="821" w:type="dxa"/>
            <w:tcBorders>
              <w:top w:val="nil"/>
              <w:left w:val="nil"/>
              <w:bottom w:val="single" w:sz="4" w:space="0" w:color="auto"/>
              <w:right w:val="single" w:sz="4" w:space="0" w:color="auto"/>
            </w:tcBorders>
            <w:shd w:val="clear" w:color="auto" w:fill="auto"/>
            <w:vAlign w:val="center"/>
            <w:hideMark/>
          </w:tcPr>
          <w:p w14:paraId="4E62EF93" w14:textId="77777777" w:rsidR="003347E9" w:rsidRPr="00197D2E" w:rsidRDefault="003347E9" w:rsidP="003347E9">
            <w:pPr>
              <w:jc w:val="center"/>
              <w:rPr>
                <w:sz w:val="22"/>
                <w:szCs w:val="22"/>
              </w:rPr>
            </w:pPr>
            <w:r w:rsidRPr="00197D2E">
              <w:rPr>
                <w:sz w:val="22"/>
                <w:szCs w:val="22"/>
              </w:rPr>
              <w:t>98,56</w:t>
            </w:r>
          </w:p>
        </w:tc>
        <w:tc>
          <w:tcPr>
            <w:tcW w:w="821" w:type="dxa"/>
            <w:tcBorders>
              <w:top w:val="nil"/>
              <w:left w:val="nil"/>
              <w:bottom w:val="single" w:sz="4" w:space="0" w:color="auto"/>
              <w:right w:val="single" w:sz="4" w:space="0" w:color="auto"/>
            </w:tcBorders>
            <w:shd w:val="clear" w:color="auto" w:fill="auto"/>
            <w:vAlign w:val="center"/>
            <w:hideMark/>
          </w:tcPr>
          <w:p w14:paraId="448DC746" w14:textId="77777777" w:rsidR="003347E9" w:rsidRPr="00197D2E" w:rsidRDefault="003347E9" w:rsidP="003347E9">
            <w:pPr>
              <w:jc w:val="center"/>
              <w:rPr>
                <w:sz w:val="22"/>
                <w:szCs w:val="22"/>
              </w:rPr>
            </w:pPr>
            <w:r w:rsidRPr="00197D2E">
              <w:rPr>
                <w:sz w:val="22"/>
                <w:szCs w:val="22"/>
              </w:rPr>
              <w:t>99,28</w:t>
            </w:r>
          </w:p>
        </w:tc>
        <w:tc>
          <w:tcPr>
            <w:tcW w:w="821" w:type="dxa"/>
            <w:tcBorders>
              <w:top w:val="nil"/>
              <w:left w:val="nil"/>
              <w:bottom w:val="single" w:sz="4" w:space="0" w:color="auto"/>
              <w:right w:val="single" w:sz="4" w:space="0" w:color="auto"/>
            </w:tcBorders>
            <w:shd w:val="clear" w:color="auto" w:fill="auto"/>
            <w:vAlign w:val="center"/>
            <w:hideMark/>
          </w:tcPr>
          <w:p w14:paraId="0E229F5A" w14:textId="77777777" w:rsidR="003347E9" w:rsidRPr="00197D2E" w:rsidRDefault="003347E9" w:rsidP="003347E9">
            <w:pPr>
              <w:jc w:val="center"/>
              <w:rPr>
                <w:sz w:val="22"/>
                <w:szCs w:val="22"/>
              </w:rPr>
            </w:pPr>
            <w:r w:rsidRPr="00197D2E">
              <w:rPr>
                <w:sz w:val="22"/>
                <w:szCs w:val="22"/>
              </w:rPr>
              <w:t>100</w:t>
            </w:r>
          </w:p>
        </w:tc>
        <w:tc>
          <w:tcPr>
            <w:tcW w:w="821" w:type="dxa"/>
            <w:tcBorders>
              <w:top w:val="nil"/>
              <w:left w:val="nil"/>
              <w:bottom w:val="single" w:sz="4" w:space="0" w:color="auto"/>
              <w:right w:val="single" w:sz="4" w:space="0" w:color="auto"/>
            </w:tcBorders>
            <w:shd w:val="clear" w:color="auto" w:fill="auto"/>
            <w:vAlign w:val="center"/>
            <w:hideMark/>
          </w:tcPr>
          <w:p w14:paraId="6147E7C8"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1E93C451"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25DF170B" w14:textId="77777777" w:rsidR="003347E9" w:rsidRPr="00197D2E" w:rsidRDefault="003347E9" w:rsidP="003347E9">
            <w:pPr>
              <w:jc w:val="center"/>
              <w:rPr>
                <w:sz w:val="22"/>
                <w:szCs w:val="22"/>
              </w:rPr>
            </w:pPr>
            <w:r w:rsidRPr="00197D2E">
              <w:rPr>
                <w:sz w:val="22"/>
                <w:szCs w:val="22"/>
              </w:rPr>
              <w:t>100</w:t>
            </w:r>
          </w:p>
        </w:tc>
        <w:tc>
          <w:tcPr>
            <w:tcW w:w="1040" w:type="dxa"/>
            <w:tcBorders>
              <w:top w:val="nil"/>
              <w:left w:val="nil"/>
              <w:bottom w:val="single" w:sz="4" w:space="0" w:color="auto"/>
              <w:right w:val="single" w:sz="4" w:space="0" w:color="auto"/>
            </w:tcBorders>
            <w:shd w:val="clear" w:color="auto" w:fill="auto"/>
            <w:vAlign w:val="center"/>
            <w:hideMark/>
          </w:tcPr>
          <w:p w14:paraId="7A83BCA3" w14:textId="77777777" w:rsidR="003347E9" w:rsidRPr="00197D2E" w:rsidRDefault="003347E9" w:rsidP="003347E9">
            <w:pPr>
              <w:jc w:val="center"/>
              <w:rPr>
                <w:sz w:val="22"/>
                <w:szCs w:val="22"/>
              </w:rPr>
            </w:pPr>
            <w:r w:rsidRPr="00197D2E">
              <w:rPr>
                <w:sz w:val="22"/>
                <w:szCs w:val="22"/>
              </w:rPr>
              <w:t>100</w:t>
            </w:r>
          </w:p>
        </w:tc>
      </w:tr>
      <w:tr w:rsidR="00197D2E" w:rsidRPr="00197D2E" w14:paraId="72FA4FEF" w14:textId="77777777" w:rsidTr="003347E9">
        <w:trPr>
          <w:trHeight w:val="20"/>
        </w:trPr>
        <w:tc>
          <w:tcPr>
            <w:tcW w:w="1473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ABCAB09" w14:textId="77777777" w:rsidR="003347E9" w:rsidRPr="00197D2E" w:rsidRDefault="003347E9" w:rsidP="003347E9">
            <w:pPr>
              <w:jc w:val="center"/>
              <w:rPr>
                <w:b/>
                <w:bCs/>
                <w:sz w:val="22"/>
                <w:szCs w:val="22"/>
              </w:rPr>
            </w:pPr>
            <w:r w:rsidRPr="00197D2E">
              <w:rPr>
                <w:b/>
                <w:bCs/>
                <w:sz w:val="22"/>
                <w:szCs w:val="22"/>
              </w:rPr>
              <w:t>Показатели спроса на ресурс</w:t>
            </w:r>
          </w:p>
        </w:tc>
      </w:tr>
      <w:tr w:rsidR="00425086" w:rsidRPr="00197D2E" w14:paraId="09CCE78B" w14:textId="77777777" w:rsidTr="003347E9">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7D97199" w14:textId="77777777" w:rsidR="003347E9" w:rsidRPr="00197D2E" w:rsidRDefault="003347E9" w:rsidP="003347E9">
            <w:pPr>
              <w:jc w:val="center"/>
              <w:rPr>
                <w:sz w:val="22"/>
                <w:szCs w:val="22"/>
              </w:rPr>
            </w:pPr>
            <w:r w:rsidRPr="00197D2E">
              <w:rPr>
                <w:sz w:val="22"/>
                <w:szCs w:val="22"/>
              </w:rPr>
              <w:t>5.9</w:t>
            </w:r>
          </w:p>
        </w:tc>
        <w:tc>
          <w:tcPr>
            <w:tcW w:w="4336" w:type="dxa"/>
            <w:tcBorders>
              <w:top w:val="nil"/>
              <w:left w:val="nil"/>
              <w:bottom w:val="single" w:sz="4" w:space="0" w:color="auto"/>
              <w:right w:val="single" w:sz="4" w:space="0" w:color="auto"/>
            </w:tcBorders>
            <w:shd w:val="clear" w:color="auto" w:fill="auto"/>
            <w:vAlign w:val="center"/>
            <w:hideMark/>
          </w:tcPr>
          <w:p w14:paraId="3BE7B21B" w14:textId="77777777" w:rsidR="003347E9" w:rsidRPr="00197D2E" w:rsidRDefault="003347E9" w:rsidP="003347E9">
            <w:pPr>
              <w:rPr>
                <w:sz w:val="22"/>
                <w:szCs w:val="22"/>
              </w:rPr>
            </w:pPr>
            <w:r w:rsidRPr="00197D2E">
              <w:rPr>
                <w:sz w:val="22"/>
                <w:szCs w:val="22"/>
              </w:rPr>
              <w:t>Потребление воды</w:t>
            </w:r>
          </w:p>
        </w:tc>
        <w:tc>
          <w:tcPr>
            <w:tcW w:w="998" w:type="dxa"/>
            <w:tcBorders>
              <w:top w:val="nil"/>
              <w:left w:val="nil"/>
              <w:bottom w:val="single" w:sz="4" w:space="0" w:color="auto"/>
              <w:right w:val="single" w:sz="4" w:space="0" w:color="auto"/>
            </w:tcBorders>
            <w:shd w:val="clear" w:color="auto" w:fill="auto"/>
            <w:vAlign w:val="center"/>
            <w:hideMark/>
          </w:tcPr>
          <w:p w14:paraId="42A88023" w14:textId="77777777" w:rsidR="003347E9" w:rsidRPr="00197D2E" w:rsidRDefault="003347E9" w:rsidP="003347E9">
            <w:pPr>
              <w:jc w:val="center"/>
              <w:rPr>
                <w:sz w:val="22"/>
                <w:szCs w:val="22"/>
              </w:rPr>
            </w:pPr>
            <w:r w:rsidRPr="00197D2E">
              <w:rPr>
                <w:sz w:val="22"/>
                <w:szCs w:val="22"/>
              </w:rPr>
              <w:t xml:space="preserve">тыс. м³ </w:t>
            </w:r>
          </w:p>
        </w:tc>
        <w:tc>
          <w:tcPr>
            <w:tcW w:w="821" w:type="dxa"/>
            <w:tcBorders>
              <w:top w:val="nil"/>
              <w:left w:val="nil"/>
              <w:bottom w:val="single" w:sz="4" w:space="0" w:color="auto"/>
              <w:right w:val="single" w:sz="4" w:space="0" w:color="auto"/>
            </w:tcBorders>
            <w:shd w:val="clear" w:color="auto" w:fill="auto"/>
            <w:vAlign w:val="center"/>
            <w:hideMark/>
          </w:tcPr>
          <w:p w14:paraId="55489FBF" w14:textId="77777777" w:rsidR="003347E9" w:rsidRPr="00197D2E" w:rsidRDefault="003347E9" w:rsidP="003347E9">
            <w:pPr>
              <w:jc w:val="center"/>
              <w:rPr>
                <w:sz w:val="22"/>
                <w:szCs w:val="22"/>
              </w:rPr>
            </w:pPr>
            <w:r w:rsidRPr="00197D2E">
              <w:rPr>
                <w:sz w:val="22"/>
                <w:szCs w:val="22"/>
              </w:rPr>
              <w:t>8,64</w:t>
            </w:r>
          </w:p>
        </w:tc>
        <w:tc>
          <w:tcPr>
            <w:tcW w:w="821" w:type="dxa"/>
            <w:tcBorders>
              <w:top w:val="nil"/>
              <w:left w:val="nil"/>
              <w:bottom w:val="single" w:sz="4" w:space="0" w:color="auto"/>
              <w:right w:val="single" w:sz="4" w:space="0" w:color="auto"/>
            </w:tcBorders>
            <w:shd w:val="clear" w:color="auto" w:fill="auto"/>
            <w:vAlign w:val="center"/>
            <w:hideMark/>
          </w:tcPr>
          <w:p w14:paraId="5E2544D7" w14:textId="77777777" w:rsidR="003347E9" w:rsidRPr="00197D2E" w:rsidRDefault="003347E9" w:rsidP="003347E9">
            <w:pPr>
              <w:jc w:val="center"/>
              <w:rPr>
                <w:sz w:val="22"/>
                <w:szCs w:val="22"/>
              </w:rPr>
            </w:pPr>
            <w:r w:rsidRPr="00197D2E">
              <w:rPr>
                <w:sz w:val="22"/>
                <w:szCs w:val="22"/>
              </w:rPr>
              <w:t>7,32</w:t>
            </w:r>
          </w:p>
        </w:tc>
        <w:tc>
          <w:tcPr>
            <w:tcW w:w="821" w:type="dxa"/>
            <w:tcBorders>
              <w:top w:val="nil"/>
              <w:left w:val="nil"/>
              <w:bottom w:val="single" w:sz="4" w:space="0" w:color="auto"/>
              <w:right w:val="single" w:sz="4" w:space="0" w:color="auto"/>
            </w:tcBorders>
            <w:shd w:val="clear" w:color="auto" w:fill="auto"/>
            <w:vAlign w:val="center"/>
            <w:hideMark/>
          </w:tcPr>
          <w:p w14:paraId="56CEDFDE" w14:textId="77777777" w:rsidR="003347E9" w:rsidRPr="00197D2E" w:rsidRDefault="003347E9" w:rsidP="003347E9">
            <w:pPr>
              <w:jc w:val="center"/>
              <w:rPr>
                <w:sz w:val="22"/>
                <w:szCs w:val="22"/>
              </w:rPr>
            </w:pPr>
            <w:r w:rsidRPr="00197D2E">
              <w:rPr>
                <w:sz w:val="22"/>
                <w:szCs w:val="22"/>
              </w:rPr>
              <w:t>7,32</w:t>
            </w:r>
          </w:p>
        </w:tc>
        <w:tc>
          <w:tcPr>
            <w:tcW w:w="821" w:type="dxa"/>
            <w:tcBorders>
              <w:top w:val="nil"/>
              <w:left w:val="nil"/>
              <w:bottom w:val="single" w:sz="4" w:space="0" w:color="auto"/>
              <w:right w:val="single" w:sz="4" w:space="0" w:color="auto"/>
            </w:tcBorders>
            <w:shd w:val="clear" w:color="auto" w:fill="auto"/>
            <w:vAlign w:val="center"/>
            <w:hideMark/>
          </w:tcPr>
          <w:p w14:paraId="596F39D7" w14:textId="77777777" w:rsidR="003347E9" w:rsidRPr="00197D2E" w:rsidRDefault="003347E9" w:rsidP="003347E9">
            <w:pPr>
              <w:jc w:val="center"/>
              <w:rPr>
                <w:sz w:val="22"/>
                <w:szCs w:val="22"/>
              </w:rPr>
            </w:pPr>
            <w:r w:rsidRPr="00197D2E">
              <w:rPr>
                <w:sz w:val="22"/>
                <w:szCs w:val="22"/>
              </w:rPr>
              <w:t>7,32</w:t>
            </w:r>
          </w:p>
        </w:tc>
        <w:tc>
          <w:tcPr>
            <w:tcW w:w="821" w:type="dxa"/>
            <w:tcBorders>
              <w:top w:val="nil"/>
              <w:left w:val="nil"/>
              <w:bottom w:val="single" w:sz="4" w:space="0" w:color="auto"/>
              <w:right w:val="single" w:sz="4" w:space="0" w:color="auto"/>
            </w:tcBorders>
            <w:shd w:val="clear" w:color="auto" w:fill="auto"/>
            <w:vAlign w:val="center"/>
            <w:hideMark/>
          </w:tcPr>
          <w:p w14:paraId="1B0AC00E" w14:textId="77777777" w:rsidR="003347E9" w:rsidRPr="00197D2E" w:rsidRDefault="003347E9" w:rsidP="003347E9">
            <w:pPr>
              <w:jc w:val="center"/>
              <w:rPr>
                <w:sz w:val="22"/>
                <w:szCs w:val="22"/>
              </w:rPr>
            </w:pPr>
            <w:r w:rsidRPr="00197D2E">
              <w:rPr>
                <w:sz w:val="22"/>
                <w:szCs w:val="22"/>
              </w:rPr>
              <w:t>7,32</w:t>
            </w:r>
          </w:p>
        </w:tc>
        <w:tc>
          <w:tcPr>
            <w:tcW w:w="821" w:type="dxa"/>
            <w:tcBorders>
              <w:top w:val="nil"/>
              <w:left w:val="nil"/>
              <w:bottom w:val="single" w:sz="4" w:space="0" w:color="auto"/>
              <w:right w:val="single" w:sz="4" w:space="0" w:color="auto"/>
            </w:tcBorders>
            <w:shd w:val="clear" w:color="auto" w:fill="auto"/>
            <w:vAlign w:val="center"/>
            <w:hideMark/>
          </w:tcPr>
          <w:p w14:paraId="06768F7D" w14:textId="77777777" w:rsidR="003347E9" w:rsidRPr="00197D2E" w:rsidRDefault="003347E9" w:rsidP="003347E9">
            <w:pPr>
              <w:jc w:val="center"/>
              <w:rPr>
                <w:sz w:val="22"/>
                <w:szCs w:val="22"/>
              </w:rPr>
            </w:pPr>
            <w:r w:rsidRPr="00197D2E">
              <w:rPr>
                <w:sz w:val="22"/>
                <w:szCs w:val="22"/>
              </w:rPr>
              <w:t>7,32</w:t>
            </w:r>
          </w:p>
        </w:tc>
        <w:tc>
          <w:tcPr>
            <w:tcW w:w="821" w:type="dxa"/>
            <w:tcBorders>
              <w:top w:val="nil"/>
              <w:left w:val="nil"/>
              <w:bottom w:val="single" w:sz="4" w:space="0" w:color="auto"/>
              <w:right w:val="single" w:sz="4" w:space="0" w:color="auto"/>
            </w:tcBorders>
            <w:shd w:val="clear" w:color="auto" w:fill="auto"/>
            <w:vAlign w:val="center"/>
            <w:hideMark/>
          </w:tcPr>
          <w:p w14:paraId="0D6B5CF2" w14:textId="77777777" w:rsidR="003347E9" w:rsidRPr="00197D2E" w:rsidRDefault="003347E9" w:rsidP="003347E9">
            <w:pPr>
              <w:jc w:val="center"/>
              <w:rPr>
                <w:sz w:val="22"/>
                <w:szCs w:val="22"/>
              </w:rPr>
            </w:pPr>
            <w:r w:rsidRPr="00197D2E">
              <w:rPr>
                <w:sz w:val="22"/>
                <w:szCs w:val="22"/>
              </w:rPr>
              <w:t>8,82</w:t>
            </w:r>
          </w:p>
        </w:tc>
        <w:tc>
          <w:tcPr>
            <w:tcW w:w="1040" w:type="dxa"/>
            <w:tcBorders>
              <w:top w:val="nil"/>
              <w:left w:val="nil"/>
              <w:bottom w:val="single" w:sz="4" w:space="0" w:color="auto"/>
              <w:right w:val="single" w:sz="4" w:space="0" w:color="auto"/>
            </w:tcBorders>
            <w:shd w:val="clear" w:color="auto" w:fill="auto"/>
            <w:vAlign w:val="center"/>
            <w:hideMark/>
          </w:tcPr>
          <w:p w14:paraId="6AD95BAB" w14:textId="77777777" w:rsidR="003347E9" w:rsidRPr="00197D2E" w:rsidRDefault="003347E9" w:rsidP="003347E9">
            <w:pPr>
              <w:jc w:val="center"/>
              <w:rPr>
                <w:sz w:val="22"/>
                <w:szCs w:val="22"/>
              </w:rPr>
            </w:pPr>
            <w:r w:rsidRPr="00197D2E">
              <w:rPr>
                <w:sz w:val="22"/>
                <w:szCs w:val="22"/>
              </w:rPr>
              <w:t>9,22</w:t>
            </w:r>
          </w:p>
        </w:tc>
        <w:tc>
          <w:tcPr>
            <w:tcW w:w="1040" w:type="dxa"/>
            <w:tcBorders>
              <w:top w:val="nil"/>
              <w:left w:val="nil"/>
              <w:bottom w:val="single" w:sz="4" w:space="0" w:color="auto"/>
              <w:right w:val="single" w:sz="4" w:space="0" w:color="auto"/>
            </w:tcBorders>
            <w:shd w:val="clear" w:color="auto" w:fill="auto"/>
            <w:vAlign w:val="center"/>
            <w:hideMark/>
          </w:tcPr>
          <w:p w14:paraId="2F9EB252" w14:textId="77777777" w:rsidR="003347E9" w:rsidRPr="00197D2E" w:rsidRDefault="003347E9" w:rsidP="003347E9">
            <w:pPr>
              <w:jc w:val="center"/>
              <w:rPr>
                <w:sz w:val="22"/>
                <w:szCs w:val="22"/>
              </w:rPr>
            </w:pPr>
            <w:r w:rsidRPr="00197D2E">
              <w:rPr>
                <w:sz w:val="22"/>
                <w:szCs w:val="22"/>
              </w:rPr>
              <w:t>9,57</w:t>
            </w:r>
          </w:p>
        </w:tc>
        <w:tc>
          <w:tcPr>
            <w:tcW w:w="1040" w:type="dxa"/>
            <w:tcBorders>
              <w:top w:val="nil"/>
              <w:left w:val="nil"/>
              <w:bottom w:val="single" w:sz="4" w:space="0" w:color="auto"/>
              <w:right w:val="single" w:sz="4" w:space="0" w:color="auto"/>
            </w:tcBorders>
            <w:shd w:val="clear" w:color="auto" w:fill="auto"/>
            <w:vAlign w:val="center"/>
            <w:hideMark/>
          </w:tcPr>
          <w:p w14:paraId="762BCFB9" w14:textId="77777777" w:rsidR="003347E9" w:rsidRPr="00197D2E" w:rsidRDefault="003347E9" w:rsidP="003347E9">
            <w:pPr>
              <w:jc w:val="center"/>
              <w:rPr>
                <w:sz w:val="22"/>
                <w:szCs w:val="22"/>
              </w:rPr>
            </w:pPr>
            <w:r w:rsidRPr="00197D2E">
              <w:rPr>
                <w:sz w:val="22"/>
                <w:szCs w:val="22"/>
              </w:rPr>
              <w:t>9,99</w:t>
            </w:r>
          </w:p>
        </w:tc>
      </w:tr>
    </w:tbl>
    <w:p w14:paraId="1099A9C4" w14:textId="77777777" w:rsidR="00795354" w:rsidRPr="00197D2E" w:rsidRDefault="00795354" w:rsidP="001E5AEA">
      <w:pPr>
        <w:tabs>
          <w:tab w:val="left" w:pos="1276"/>
        </w:tabs>
        <w:jc w:val="both"/>
        <w:rPr>
          <w:bCs/>
          <w:iCs/>
          <w:sz w:val="24"/>
          <w:szCs w:val="24"/>
          <w:highlight w:val="yellow"/>
        </w:rPr>
        <w:sectPr w:rsidR="00795354" w:rsidRPr="00197D2E" w:rsidSect="00802BE7">
          <w:pgSz w:w="16838" w:h="11906" w:orient="landscape"/>
          <w:pgMar w:top="1418" w:right="962" w:bottom="567" w:left="1134" w:header="0" w:footer="680" w:gutter="0"/>
          <w:cols w:space="720"/>
          <w:docGrid w:linePitch="272"/>
        </w:sectPr>
      </w:pPr>
    </w:p>
    <w:p w14:paraId="7F69CCCA" w14:textId="77777777" w:rsidR="002623FF" w:rsidRPr="00197D2E" w:rsidRDefault="002623FF" w:rsidP="002623FF">
      <w:pPr>
        <w:pStyle w:val="14"/>
        <w:tabs>
          <w:tab w:val="clear" w:pos="567"/>
          <w:tab w:val="left" w:pos="1134"/>
        </w:tabs>
        <w:spacing w:before="0" w:after="240"/>
        <w:ind w:firstLine="709"/>
        <w:rPr>
          <w:bCs/>
          <w:iCs/>
          <w:sz w:val="24"/>
          <w:szCs w:val="24"/>
        </w:rPr>
      </w:pPr>
      <w:bookmarkStart w:id="116" w:name="_Toc69148372"/>
      <w:bookmarkStart w:id="117" w:name="_Toc70000419"/>
      <w:bookmarkStart w:id="118" w:name="_Toc77017106"/>
      <w:bookmarkStart w:id="119" w:name="_Toc439058849"/>
      <w:bookmarkEnd w:id="22"/>
      <w:bookmarkEnd w:id="23"/>
      <w:bookmarkEnd w:id="24"/>
      <w:r w:rsidRPr="00197D2E">
        <w:rPr>
          <w:bCs/>
          <w:iCs/>
          <w:sz w:val="24"/>
          <w:szCs w:val="24"/>
        </w:rPr>
        <w:lastRenderedPageBreak/>
        <w:t>Глава 2 Схема водоотведения</w:t>
      </w:r>
      <w:bookmarkEnd w:id="116"/>
      <w:bookmarkEnd w:id="117"/>
      <w:bookmarkEnd w:id="118"/>
      <w:r w:rsidRPr="00197D2E">
        <w:rPr>
          <w:bCs/>
          <w:iCs/>
          <w:sz w:val="24"/>
          <w:szCs w:val="24"/>
        </w:rPr>
        <w:t xml:space="preserve"> </w:t>
      </w:r>
    </w:p>
    <w:p w14:paraId="18E269E8"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120" w:name="_Toc417484351"/>
      <w:bookmarkStart w:id="121" w:name="_Toc69148373"/>
      <w:bookmarkStart w:id="122" w:name="_Toc70000420"/>
      <w:bookmarkStart w:id="123" w:name="_Toc77017107"/>
      <w:r w:rsidRPr="00197D2E">
        <w:rPr>
          <w:sz w:val="24"/>
          <w:szCs w:val="24"/>
        </w:rPr>
        <w:t xml:space="preserve">Существующее положение в сфере водоотведения </w:t>
      </w:r>
      <w:bookmarkEnd w:id="120"/>
      <w:r w:rsidRPr="00197D2E">
        <w:rPr>
          <w:sz w:val="24"/>
          <w:szCs w:val="24"/>
        </w:rPr>
        <w:t>поселения</w:t>
      </w:r>
      <w:bookmarkEnd w:id="121"/>
      <w:bookmarkEnd w:id="122"/>
      <w:bookmarkEnd w:id="123"/>
    </w:p>
    <w:p w14:paraId="41059AF5"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24" w:name="_Toc387822190"/>
      <w:bookmarkStart w:id="125" w:name="_Toc417484352"/>
      <w:bookmarkStart w:id="126" w:name="bookmark83"/>
      <w:r w:rsidRPr="00197D2E">
        <w:rPr>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124"/>
      <w:bookmarkEnd w:id="125"/>
    </w:p>
    <w:p w14:paraId="0F169341"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 xml:space="preserve">Система водоотведения муниципального округа Тазовский район включает централизованную и децентрализованную систему водоотведения. </w:t>
      </w:r>
    </w:p>
    <w:p w14:paraId="701BEDD1"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Централизованная система водоотведения муниципального округа Тазовский район представляет собой комплекс взаимосвязанных инженерных сооружений, обеспечивающих бесперебойный прием стоков от населения, предприятий и организаций муниципального образования и их транспортировку.</w:t>
      </w:r>
    </w:p>
    <w:p w14:paraId="7A7F5685"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Централизованная система ливневой канализации в муниципальном округе Тазовский район отсутствует. Дождевые и талые сточные воды через лотки и кюветы отводятся на рельеф.</w:t>
      </w:r>
    </w:p>
    <w:p w14:paraId="0227263B"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 xml:space="preserve">Децентрализованная система водоотведения присутствует на территории </w:t>
      </w:r>
      <w:r w:rsidRPr="00197D2E">
        <w:rPr>
          <w:sz w:val="24"/>
          <w:szCs w:val="24"/>
        </w:rPr>
        <w:br/>
        <w:t>с. Антипаюта, с. Гыда, с. Находка, д. Тадебя-Яха, д. Тибей-Сале, д. Матюй-Сале, д. Юрибей, канализование осуществляется в септики и выгребные ямы.</w:t>
      </w:r>
    </w:p>
    <w:p w14:paraId="32F246ED"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Система водоотведения муниципального округа Тазовский район находится в зоне эксплуатационной ответственности филиала акционерного общества «Ямалкоммунэнерго» в Тазовском районе (далее – филиал АО «Ямалкоммунэнерго»).</w:t>
      </w:r>
    </w:p>
    <w:p w14:paraId="1397D35C"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Сети и объекты систем водоотведения являются муниципальной собственностью.</w:t>
      </w:r>
    </w:p>
    <w:p w14:paraId="4294320F"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Филиал АО «Ямалкоммунэнерго» является гарантирующей организации для централизованных систем водоснабжения и водоотведения</w:t>
      </w:r>
      <w:r w:rsidRPr="00197D2E">
        <w:rPr>
          <w:rStyle w:val="affe"/>
          <w:sz w:val="24"/>
          <w:szCs w:val="24"/>
        </w:rPr>
        <w:footnoteReference w:id="18"/>
      </w:r>
      <w:r w:rsidRPr="00197D2E">
        <w:rPr>
          <w:sz w:val="24"/>
          <w:szCs w:val="24"/>
        </w:rPr>
        <w:t xml:space="preserve"> населенных пунктов муниципального округа Тазовский район. Зо</w:t>
      </w:r>
      <w:r w:rsidRPr="00197D2E">
        <w:rPr>
          <w:sz w:val="24"/>
          <w:szCs w:val="24"/>
        </w:rPr>
        <w:softHyphen/>
        <w:t>на де</w:t>
      </w:r>
      <w:r w:rsidRPr="00197D2E">
        <w:rPr>
          <w:sz w:val="24"/>
          <w:szCs w:val="24"/>
        </w:rPr>
        <w:softHyphen/>
        <w:t>я</w:t>
      </w:r>
      <w:r w:rsidRPr="00197D2E">
        <w:rPr>
          <w:sz w:val="24"/>
          <w:szCs w:val="24"/>
        </w:rPr>
        <w:softHyphen/>
        <w:t>тель</w:t>
      </w:r>
      <w:r w:rsidRPr="00197D2E">
        <w:rPr>
          <w:sz w:val="24"/>
          <w:szCs w:val="24"/>
        </w:rPr>
        <w:softHyphen/>
        <w:t>нос</w:t>
      </w:r>
      <w:r w:rsidRPr="00197D2E">
        <w:rPr>
          <w:sz w:val="24"/>
          <w:szCs w:val="24"/>
        </w:rPr>
        <w:softHyphen/>
        <w:t>ти га</w:t>
      </w:r>
      <w:r w:rsidRPr="00197D2E">
        <w:rPr>
          <w:sz w:val="24"/>
          <w:szCs w:val="24"/>
        </w:rPr>
        <w:softHyphen/>
        <w:t>ран</w:t>
      </w:r>
      <w:r w:rsidRPr="00197D2E">
        <w:rPr>
          <w:sz w:val="24"/>
          <w:szCs w:val="24"/>
        </w:rPr>
        <w:softHyphen/>
        <w:t>ти</w:t>
      </w:r>
      <w:r w:rsidRPr="00197D2E">
        <w:rPr>
          <w:sz w:val="24"/>
          <w:szCs w:val="24"/>
        </w:rPr>
        <w:softHyphen/>
        <w:t>ру</w:t>
      </w:r>
      <w:r w:rsidRPr="00197D2E">
        <w:rPr>
          <w:sz w:val="24"/>
          <w:szCs w:val="24"/>
        </w:rPr>
        <w:softHyphen/>
        <w:t>ю</w:t>
      </w:r>
      <w:r w:rsidRPr="00197D2E">
        <w:rPr>
          <w:sz w:val="24"/>
          <w:szCs w:val="24"/>
        </w:rPr>
        <w:softHyphen/>
        <w:t>щей ор</w:t>
      </w:r>
      <w:r w:rsidRPr="00197D2E">
        <w:rPr>
          <w:sz w:val="24"/>
          <w:szCs w:val="24"/>
        </w:rPr>
        <w:softHyphen/>
        <w:t>га</w:t>
      </w:r>
      <w:r w:rsidRPr="00197D2E">
        <w:rPr>
          <w:sz w:val="24"/>
          <w:szCs w:val="24"/>
        </w:rPr>
        <w:softHyphen/>
        <w:t>ни</w:t>
      </w:r>
      <w:r w:rsidRPr="00197D2E">
        <w:rPr>
          <w:sz w:val="24"/>
          <w:szCs w:val="24"/>
        </w:rPr>
        <w:softHyphen/>
        <w:t>за</w:t>
      </w:r>
      <w:r w:rsidRPr="00197D2E">
        <w:rPr>
          <w:sz w:val="24"/>
          <w:szCs w:val="24"/>
        </w:rPr>
        <w:softHyphen/>
        <w:t>ции ус</w:t>
      </w:r>
      <w:r w:rsidRPr="00197D2E">
        <w:rPr>
          <w:sz w:val="24"/>
          <w:szCs w:val="24"/>
        </w:rPr>
        <w:softHyphen/>
        <w:t>та</w:t>
      </w:r>
      <w:r w:rsidRPr="00197D2E">
        <w:rPr>
          <w:sz w:val="24"/>
          <w:szCs w:val="24"/>
        </w:rPr>
        <w:softHyphen/>
        <w:t>нов</w:t>
      </w:r>
      <w:r w:rsidRPr="00197D2E">
        <w:rPr>
          <w:sz w:val="24"/>
          <w:szCs w:val="24"/>
        </w:rPr>
        <w:softHyphen/>
        <w:t>лена в гра</w:t>
      </w:r>
      <w:r w:rsidRPr="00197D2E">
        <w:rPr>
          <w:sz w:val="24"/>
          <w:szCs w:val="24"/>
        </w:rPr>
        <w:softHyphen/>
        <w:t>ни</w:t>
      </w:r>
      <w:r w:rsidRPr="00197D2E">
        <w:rPr>
          <w:sz w:val="24"/>
          <w:szCs w:val="24"/>
        </w:rPr>
        <w:softHyphen/>
        <w:t xml:space="preserve">цах населенных пунктов муниципального округа Тазовский район. </w:t>
      </w:r>
    </w:p>
    <w:p w14:paraId="2B3BB7CC"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Структура централизованной системы водоотведения муниципального округа Тазовский район состоит из следующих основных элементов:</w:t>
      </w:r>
    </w:p>
    <w:p w14:paraId="2D06D56B" w14:textId="77777777" w:rsidR="002623FF" w:rsidRPr="00197D2E" w:rsidRDefault="002623FF" w:rsidP="000C67FE">
      <w:pPr>
        <w:pStyle w:val="aff9"/>
        <w:numPr>
          <w:ilvl w:val="0"/>
          <w:numId w:val="79"/>
        </w:numPr>
        <w:tabs>
          <w:tab w:val="left" w:pos="1418"/>
        </w:tabs>
        <w:jc w:val="both"/>
        <w:rPr>
          <w:sz w:val="24"/>
          <w:szCs w:val="24"/>
        </w:rPr>
      </w:pPr>
      <w:r w:rsidRPr="00197D2E">
        <w:rPr>
          <w:sz w:val="24"/>
          <w:szCs w:val="24"/>
        </w:rPr>
        <w:t>канализационные очистные сооружения – 1 ед., в т.ч.:</w:t>
      </w:r>
    </w:p>
    <w:p w14:paraId="7A362835" w14:textId="77777777" w:rsidR="002623FF" w:rsidRPr="00197D2E" w:rsidRDefault="002623FF" w:rsidP="000C67FE">
      <w:pPr>
        <w:pStyle w:val="aff9"/>
        <w:numPr>
          <w:ilvl w:val="0"/>
          <w:numId w:val="74"/>
        </w:numPr>
        <w:tabs>
          <w:tab w:val="left" w:pos="993"/>
        </w:tabs>
        <w:ind w:left="0" w:right="20" w:firstLine="709"/>
        <w:jc w:val="both"/>
        <w:rPr>
          <w:sz w:val="24"/>
          <w:szCs w:val="24"/>
        </w:rPr>
      </w:pPr>
      <w:r w:rsidRPr="00197D2E">
        <w:rPr>
          <w:sz w:val="24"/>
          <w:szCs w:val="24"/>
        </w:rPr>
        <w:t>п. Тазовский</w:t>
      </w:r>
      <w:r w:rsidRPr="00197D2E">
        <w:t xml:space="preserve"> </w:t>
      </w:r>
      <w:r w:rsidRPr="00197D2E">
        <w:rPr>
          <w:sz w:val="24"/>
          <w:szCs w:val="24"/>
        </w:rPr>
        <w:t>– 1 ед.;</w:t>
      </w:r>
    </w:p>
    <w:p w14:paraId="0AB17E41" w14:textId="77777777" w:rsidR="002623FF" w:rsidRPr="00197D2E" w:rsidRDefault="002623FF" w:rsidP="000C67FE">
      <w:pPr>
        <w:pStyle w:val="aff9"/>
        <w:numPr>
          <w:ilvl w:val="0"/>
          <w:numId w:val="79"/>
        </w:numPr>
        <w:tabs>
          <w:tab w:val="left" w:pos="1418"/>
        </w:tabs>
        <w:jc w:val="both"/>
        <w:rPr>
          <w:sz w:val="24"/>
          <w:szCs w:val="24"/>
        </w:rPr>
      </w:pPr>
      <w:r w:rsidRPr="00197D2E">
        <w:rPr>
          <w:sz w:val="24"/>
          <w:szCs w:val="24"/>
        </w:rPr>
        <w:t>канализационные насосные станции – 6 ед., в т.ч.:</w:t>
      </w:r>
    </w:p>
    <w:p w14:paraId="564546F9" w14:textId="77777777" w:rsidR="002623FF" w:rsidRPr="00197D2E" w:rsidRDefault="002623FF" w:rsidP="000C67FE">
      <w:pPr>
        <w:pStyle w:val="aff9"/>
        <w:numPr>
          <w:ilvl w:val="0"/>
          <w:numId w:val="74"/>
        </w:numPr>
        <w:tabs>
          <w:tab w:val="left" w:pos="993"/>
        </w:tabs>
        <w:ind w:left="0" w:right="20" w:firstLine="709"/>
        <w:jc w:val="both"/>
        <w:rPr>
          <w:sz w:val="24"/>
          <w:szCs w:val="24"/>
        </w:rPr>
      </w:pPr>
      <w:r w:rsidRPr="00197D2E">
        <w:rPr>
          <w:sz w:val="24"/>
          <w:szCs w:val="24"/>
        </w:rPr>
        <w:t xml:space="preserve">п. Тазовский – 5 ед.; </w:t>
      </w:r>
    </w:p>
    <w:p w14:paraId="3AC0A39C" w14:textId="77777777" w:rsidR="002623FF" w:rsidRPr="00197D2E" w:rsidRDefault="002623FF" w:rsidP="000C67FE">
      <w:pPr>
        <w:pStyle w:val="aff9"/>
        <w:numPr>
          <w:ilvl w:val="0"/>
          <w:numId w:val="74"/>
        </w:numPr>
        <w:tabs>
          <w:tab w:val="left" w:pos="993"/>
        </w:tabs>
        <w:ind w:left="0" w:right="20" w:firstLine="709"/>
        <w:jc w:val="both"/>
        <w:rPr>
          <w:sz w:val="24"/>
          <w:szCs w:val="24"/>
        </w:rPr>
      </w:pPr>
      <w:r w:rsidRPr="00197D2E">
        <w:rPr>
          <w:sz w:val="24"/>
          <w:szCs w:val="24"/>
        </w:rPr>
        <w:t>c. Газ-Сале – 1 ед.;</w:t>
      </w:r>
    </w:p>
    <w:p w14:paraId="0B5179C2" w14:textId="77777777" w:rsidR="002623FF" w:rsidRPr="00197D2E" w:rsidRDefault="002623FF" w:rsidP="000C67FE">
      <w:pPr>
        <w:pStyle w:val="aff9"/>
        <w:numPr>
          <w:ilvl w:val="0"/>
          <w:numId w:val="79"/>
        </w:numPr>
        <w:tabs>
          <w:tab w:val="left" w:pos="1418"/>
        </w:tabs>
        <w:jc w:val="both"/>
        <w:rPr>
          <w:sz w:val="24"/>
          <w:szCs w:val="24"/>
        </w:rPr>
      </w:pPr>
      <w:r w:rsidRPr="00197D2E">
        <w:rPr>
          <w:sz w:val="24"/>
          <w:szCs w:val="24"/>
        </w:rPr>
        <w:t>канализационные сети – 13,9 км, в т.ч.:</w:t>
      </w:r>
    </w:p>
    <w:p w14:paraId="4FB8B209" w14:textId="77777777" w:rsidR="002623FF" w:rsidRPr="00197D2E" w:rsidRDefault="002623FF" w:rsidP="000C67FE">
      <w:pPr>
        <w:pStyle w:val="aff9"/>
        <w:numPr>
          <w:ilvl w:val="0"/>
          <w:numId w:val="74"/>
        </w:numPr>
        <w:tabs>
          <w:tab w:val="left" w:pos="993"/>
        </w:tabs>
        <w:ind w:left="0" w:right="20" w:firstLine="709"/>
        <w:jc w:val="both"/>
        <w:rPr>
          <w:sz w:val="24"/>
          <w:szCs w:val="24"/>
        </w:rPr>
      </w:pPr>
      <w:r w:rsidRPr="00197D2E">
        <w:rPr>
          <w:sz w:val="24"/>
          <w:szCs w:val="24"/>
        </w:rPr>
        <w:t xml:space="preserve">п. Тазовский – 9,2 км; </w:t>
      </w:r>
    </w:p>
    <w:p w14:paraId="7B92E3B3" w14:textId="77777777" w:rsidR="002623FF" w:rsidRPr="00197D2E" w:rsidRDefault="002623FF" w:rsidP="000C67FE">
      <w:pPr>
        <w:pStyle w:val="aff9"/>
        <w:numPr>
          <w:ilvl w:val="0"/>
          <w:numId w:val="74"/>
        </w:numPr>
        <w:tabs>
          <w:tab w:val="left" w:pos="993"/>
        </w:tabs>
        <w:ind w:left="0" w:right="20" w:firstLine="709"/>
        <w:jc w:val="both"/>
        <w:rPr>
          <w:sz w:val="24"/>
          <w:szCs w:val="24"/>
        </w:rPr>
      </w:pPr>
      <w:r w:rsidRPr="00197D2E">
        <w:rPr>
          <w:sz w:val="24"/>
          <w:szCs w:val="24"/>
        </w:rPr>
        <w:t>c. Газ-Сале – 4,74 км.</w:t>
      </w:r>
    </w:p>
    <w:p w14:paraId="357A3A63"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27" w:name="_Toc387822191"/>
      <w:bookmarkStart w:id="128" w:name="_Toc417484353"/>
      <w:r w:rsidRPr="00197D2E">
        <w:rPr>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7"/>
      <w:bookmarkEnd w:id="128"/>
    </w:p>
    <w:p w14:paraId="2D1EBEBC"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 xml:space="preserve">Раздел сформирован с использованием технических характеристик объектов централизованной системы водоотведения, установленных на основании камерального, визуально-измерительного обследования, данных информационных систем учета </w:t>
      </w:r>
      <w:r w:rsidRPr="00197D2E">
        <w:rPr>
          <w:sz w:val="24"/>
          <w:szCs w:val="24"/>
        </w:rPr>
        <w:lastRenderedPageBreak/>
        <w:t>предприятия, бухгалтерской, эксплуатационной и иной информации, отражающей техническое состояние объектов.</w:t>
      </w:r>
    </w:p>
    <w:p w14:paraId="0F87F2D0" w14:textId="77777777" w:rsidR="002623FF" w:rsidRPr="00197D2E" w:rsidRDefault="002623FF" w:rsidP="000C67FE">
      <w:pPr>
        <w:autoSpaceDE w:val="0"/>
        <w:autoSpaceDN w:val="0"/>
        <w:adjustRightInd w:val="0"/>
        <w:ind w:firstLine="709"/>
        <w:jc w:val="both"/>
        <w:rPr>
          <w:b/>
          <w:bCs/>
          <w:sz w:val="24"/>
          <w:szCs w:val="24"/>
        </w:rPr>
      </w:pPr>
      <w:r w:rsidRPr="00197D2E">
        <w:rPr>
          <w:b/>
          <w:bCs/>
          <w:sz w:val="24"/>
          <w:szCs w:val="24"/>
        </w:rPr>
        <w:t>п. Тазовский</w:t>
      </w:r>
    </w:p>
    <w:p w14:paraId="6D7AD819"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 xml:space="preserve">Канализационные очистные сооружения в п. Тазовский по состоянию на </w:t>
      </w:r>
      <w:r w:rsidRPr="00197D2E">
        <w:rPr>
          <w:sz w:val="24"/>
          <w:szCs w:val="24"/>
        </w:rPr>
        <w:br/>
        <w:t>01.06.2021 г. не эксплуатируются т.к. находятся в аварийном состоянии. Прием и очистка сточных вод не производится. Предусмотренными проектными решениями технология очистки сточных вод не осуществляется.</w:t>
      </w:r>
    </w:p>
    <w:p w14:paraId="1CC11C50" w14:textId="77777777" w:rsidR="002623FF" w:rsidRPr="00197D2E" w:rsidRDefault="002623FF" w:rsidP="000C67FE">
      <w:pPr>
        <w:autoSpaceDE w:val="0"/>
        <w:autoSpaceDN w:val="0"/>
        <w:adjustRightInd w:val="0"/>
        <w:ind w:firstLine="709"/>
        <w:jc w:val="both"/>
        <w:rPr>
          <w:b/>
          <w:bCs/>
          <w:sz w:val="24"/>
          <w:szCs w:val="24"/>
        </w:rPr>
      </w:pPr>
      <w:r w:rsidRPr="00197D2E">
        <w:rPr>
          <w:b/>
          <w:bCs/>
          <w:sz w:val="24"/>
          <w:szCs w:val="24"/>
        </w:rPr>
        <w:t>с. Газ-Сале</w:t>
      </w:r>
    </w:p>
    <w:p w14:paraId="3767EBD3" w14:textId="77777777" w:rsidR="002623FF" w:rsidRPr="00197D2E" w:rsidRDefault="002623FF" w:rsidP="000C67FE">
      <w:pPr>
        <w:autoSpaceDE w:val="0"/>
        <w:autoSpaceDN w:val="0"/>
        <w:adjustRightInd w:val="0"/>
        <w:ind w:firstLine="709"/>
        <w:jc w:val="both"/>
        <w:rPr>
          <w:sz w:val="24"/>
          <w:szCs w:val="24"/>
        </w:rPr>
      </w:pPr>
      <w:r w:rsidRPr="00197D2E">
        <w:rPr>
          <w:sz w:val="24"/>
          <w:szCs w:val="24"/>
        </w:rPr>
        <w:t>Канализационные очистные сооружения в с. Газ-Сале по состоянию на 01.06.2021 г. отсутствуют. Очистка сточных вод не производится. Качества сбрасываемых сточных вод не соответствует нормативному.</w:t>
      </w:r>
    </w:p>
    <w:p w14:paraId="2144F8EC"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29" w:name="_Toc387822192"/>
      <w:bookmarkStart w:id="130" w:name="_Toc417484354"/>
      <w:bookmarkEnd w:id="126"/>
      <w:r w:rsidRPr="00197D2E">
        <w:rPr>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9"/>
      <w:bookmarkEnd w:id="130"/>
    </w:p>
    <w:p w14:paraId="6E0E43A8" w14:textId="77777777" w:rsidR="002623FF" w:rsidRPr="00197D2E" w:rsidRDefault="002623FF" w:rsidP="000C67FE">
      <w:pPr>
        <w:autoSpaceDE w:val="0"/>
        <w:autoSpaceDN w:val="0"/>
        <w:adjustRightInd w:val="0"/>
        <w:ind w:firstLine="709"/>
        <w:jc w:val="both"/>
        <w:rPr>
          <w:sz w:val="24"/>
          <w:szCs w:val="24"/>
        </w:rPr>
      </w:pPr>
      <w:bookmarkStart w:id="131" w:name="bookmark84"/>
      <w:bookmarkStart w:id="132" w:name="bookmark85"/>
      <w:r w:rsidRPr="00197D2E">
        <w:rPr>
          <w:sz w:val="24"/>
          <w:szCs w:val="24"/>
        </w:rPr>
        <w:t>Федеральный закон от 07.12.2011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344680A3" w14:textId="77777777" w:rsidR="002623FF" w:rsidRPr="00197D2E" w:rsidRDefault="002623FF" w:rsidP="000C67FE">
      <w:pPr>
        <w:pStyle w:val="24"/>
        <w:numPr>
          <w:ilvl w:val="0"/>
          <w:numId w:val="78"/>
        </w:numPr>
        <w:tabs>
          <w:tab w:val="left" w:pos="993"/>
          <w:tab w:val="left" w:pos="1134"/>
        </w:tabs>
        <w:spacing w:line="240" w:lineRule="auto"/>
        <w:ind w:left="0" w:firstLine="709"/>
        <w:rPr>
          <w:szCs w:val="24"/>
        </w:rPr>
      </w:pPr>
      <w:r w:rsidRPr="00197D2E">
        <w:rPr>
          <w:szCs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0FC1C9C1" w14:textId="77777777" w:rsidR="002623FF" w:rsidRPr="00197D2E" w:rsidRDefault="002623FF" w:rsidP="000C67FE">
      <w:pPr>
        <w:pStyle w:val="24"/>
        <w:numPr>
          <w:ilvl w:val="0"/>
          <w:numId w:val="78"/>
        </w:numPr>
        <w:tabs>
          <w:tab w:val="left" w:pos="993"/>
          <w:tab w:val="left" w:pos="1134"/>
        </w:tabs>
        <w:spacing w:line="240" w:lineRule="auto"/>
        <w:ind w:left="0" w:firstLine="709"/>
        <w:rPr>
          <w:szCs w:val="24"/>
        </w:rPr>
      </w:pPr>
      <w:r w:rsidRPr="00197D2E">
        <w:rPr>
          <w:szCs w:val="24"/>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14:paraId="1865B11B" w14:textId="77777777" w:rsidR="002623FF" w:rsidRPr="00197D2E" w:rsidRDefault="002623FF" w:rsidP="002623FF">
      <w:pPr>
        <w:ind w:firstLine="652"/>
        <w:jc w:val="both"/>
        <w:rPr>
          <w:bCs/>
          <w:sz w:val="24"/>
          <w:szCs w:val="24"/>
        </w:rPr>
      </w:pPr>
      <w:r w:rsidRPr="00197D2E">
        <w:rPr>
          <w:bCs/>
          <w:sz w:val="24"/>
          <w:szCs w:val="24"/>
        </w:rPr>
        <w:t xml:space="preserve">Централизованную систему водоотведения </w:t>
      </w:r>
      <w:r w:rsidRPr="00197D2E">
        <w:rPr>
          <w:sz w:val="24"/>
          <w:szCs w:val="24"/>
        </w:rPr>
        <w:t>муниципального округа Тазовский район</w:t>
      </w:r>
      <w:r w:rsidRPr="00197D2E">
        <w:rPr>
          <w:bCs/>
          <w:sz w:val="24"/>
          <w:szCs w:val="24"/>
        </w:rPr>
        <w:t xml:space="preserve"> можно охарактеризовать как зональную, представляет собой 3 технологических зоны водоотведения:</w:t>
      </w:r>
    </w:p>
    <w:p w14:paraId="104810EF" w14:textId="77777777" w:rsidR="002623FF" w:rsidRPr="00197D2E" w:rsidRDefault="002623FF" w:rsidP="002623FF">
      <w:pPr>
        <w:pStyle w:val="aff9"/>
        <w:numPr>
          <w:ilvl w:val="0"/>
          <w:numId w:val="84"/>
        </w:numPr>
        <w:tabs>
          <w:tab w:val="left" w:pos="993"/>
        </w:tabs>
        <w:ind w:left="0" w:firstLine="652"/>
        <w:jc w:val="both"/>
        <w:rPr>
          <w:bCs/>
          <w:sz w:val="24"/>
          <w:szCs w:val="24"/>
        </w:rPr>
      </w:pPr>
      <w:r w:rsidRPr="00197D2E">
        <w:rPr>
          <w:sz w:val="24"/>
          <w:szCs w:val="24"/>
        </w:rPr>
        <w:t>Технологическая зона № 1 (п. Тазовский, мкр. Маргулова) –</w:t>
      </w:r>
      <w:r w:rsidRPr="00197D2E">
        <w:rPr>
          <w:bCs/>
          <w:sz w:val="24"/>
          <w:szCs w:val="24"/>
        </w:rPr>
        <w:t xml:space="preserve"> технологическая зона расположена в микрорайоне Маргулова </w:t>
      </w:r>
      <w:r w:rsidRPr="00197D2E">
        <w:rPr>
          <w:sz w:val="24"/>
          <w:szCs w:val="24"/>
        </w:rPr>
        <w:t>п. Тазовский</w:t>
      </w:r>
      <w:r w:rsidRPr="00197D2E">
        <w:rPr>
          <w:bCs/>
          <w:sz w:val="24"/>
          <w:szCs w:val="24"/>
        </w:rPr>
        <w:t xml:space="preserve">. Технологическая зона охватывает южно-западную часть </w:t>
      </w:r>
      <w:r w:rsidRPr="00197D2E">
        <w:rPr>
          <w:sz w:val="24"/>
          <w:szCs w:val="24"/>
        </w:rPr>
        <w:t>п. Тазовский</w:t>
      </w:r>
      <w:r w:rsidRPr="00197D2E">
        <w:rPr>
          <w:bCs/>
          <w:sz w:val="24"/>
          <w:szCs w:val="24"/>
        </w:rPr>
        <w:t xml:space="preserve"> по улицы Маргулова.</w:t>
      </w:r>
    </w:p>
    <w:p w14:paraId="37BE562D" w14:textId="77777777" w:rsidR="002623FF" w:rsidRPr="00197D2E" w:rsidRDefault="002623FF" w:rsidP="002623FF">
      <w:pPr>
        <w:pStyle w:val="aff9"/>
        <w:numPr>
          <w:ilvl w:val="0"/>
          <w:numId w:val="84"/>
        </w:numPr>
        <w:tabs>
          <w:tab w:val="left" w:pos="993"/>
        </w:tabs>
        <w:ind w:left="0" w:firstLine="652"/>
        <w:jc w:val="both"/>
        <w:rPr>
          <w:bCs/>
          <w:sz w:val="24"/>
          <w:szCs w:val="24"/>
        </w:rPr>
      </w:pPr>
      <w:r w:rsidRPr="00197D2E">
        <w:rPr>
          <w:sz w:val="24"/>
          <w:szCs w:val="24"/>
        </w:rPr>
        <w:t>Технологическая зона № 2 (п. Тазовский, мкр. Аэропорт) –</w:t>
      </w:r>
      <w:r w:rsidRPr="00197D2E">
        <w:rPr>
          <w:bCs/>
          <w:sz w:val="24"/>
          <w:szCs w:val="24"/>
        </w:rPr>
        <w:t xml:space="preserve"> технологическая зона расположена в микрорайоне </w:t>
      </w:r>
      <w:r w:rsidRPr="00197D2E">
        <w:rPr>
          <w:sz w:val="24"/>
          <w:szCs w:val="24"/>
        </w:rPr>
        <w:t>Аэропорт п. Тазовский</w:t>
      </w:r>
      <w:r w:rsidRPr="00197D2E">
        <w:rPr>
          <w:bCs/>
          <w:sz w:val="24"/>
          <w:szCs w:val="24"/>
        </w:rPr>
        <w:t xml:space="preserve">. Технологическая зона охватывает северную часть </w:t>
      </w:r>
      <w:r w:rsidRPr="00197D2E">
        <w:rPr>
          <w:sz w:val="24"/>
          <w:szCs w:val="24"/>
        </w:rPr>
        <w:t>п. Тазовский</w:t>
      </w:r>
      <w:r w:rsidRPr="00197D2E">
        <w:rPr>
          <w:bCs/>
          <w:sz w:val="24"/>
          <w:szCs w:val="24"/>
        </w:rPr>
        <w:t xml:space="preserve"> по улицы Пристанская.</w:t>
      </w:r>
    </w:p>
    <w:p w14:paraId="1BFCBC6A" w14:textId="77777777" w:rsidR="002623FF" w:rsidRPr="00197D2E" w:rsidRDefault="002623FF" w:rsidP="002623FF">
      <w:pPr>
        <w:pStyle w:val="aff9"/>
        <w:numPr>
          <w:ilvl w:val="0"/>
          <w:numId w:val="84"/>
        </w:numPr>
        <w:tabs>
          <w:tab w:val="left" w:pos="993"/>
        </w:tabs>
        <w:ind w:left="0" w:firstLine="652"/>
        <w:jc w:val="both"/>
        <w:rPr>
          <w:bCs/>
          <w:sz w:val="24"/>
          <w:szCs w:val="24"/>
        </w:rPr>
      </w:pPr>
      <w:r w:rsidRPr="00197D2E">
        <w:rPr>
          <w:sz w:val="24"/>
          <w:szCs w:val="24"/>
        </w:rPr>
        <w:t>Технологическая зона № 3 (с. Газ-Сале) –</w:t>
      </w:r>
      <w:r w:rsidRPr="00197D2E">
        <w:rPr>
          <w:bCs/>
          <w:sz w:val="24"/>
          <w:szCs w:val="24"/>
        </w:rPr>
        <w:t xml:space="preserve"> технологическая зона охватывает центральную часть </w:t>
      </w:r>
      <w:r w:rsidRPr="00197D2E">
        <w:rPr>
          <w:sz w:val="24"/>
          <w:szCs w:val="24"/>
        </w:rPr>
        <w:t>с. Газ-Сале</w:t>
      </w:r>
      <w:r w:rsidRPr="00197D2E">
        <w:rPr>
          <w:bCs/>
          <w:sz w:val="24"/>
          <w:szCs w:val="24"/>
        </w:rPr>
        <w:t>.</w:t>
      </w:r>
    </w:p>
    <w:p w14:paraId="49D4ED99" w14:textId="77777777" w:rsidR="002623FF" w:rsidRPr="00197D2E" w:rsidRDefault="002623FF" w:rsidP="002623FF">
      <w:pPr>
        <w:ind w:firstLine="652"/>
        <w:jc w:val="both"/>
        <w:rPr>
          <w:bCs/>
          <w:sz w:val="24"/>
          <w:szCs w:val="24"/>
        </w:rPr>
      </w:pPr>
      <w:r w:rsidRPr="00197D2E">
        <w:rPr>
          <w:bCs/>
          <w:sz w:val="24"/>
          <w:szCs w:val="24"/>
        </w:rPr>
        <w:t>Доля потребителей в жилых домах, обеспеченных доступом к коммунальной инфраструктуре (подключенных к системе централизованной хозяйственно-бытовой канализации), составляет 25 %.</w:t>
      </w:r>
    </w:p>
    <w:p w14:paraId="08ABDE2D" w14:textId="77777777" w:rsidR="002623FF" w:rsidRPr="00197D2E" w:rsidRDefault="002623FF" w:rsidP="000C67FE">
      <w:pPr>
        <w:ind w:firstLine="652"/>
        <w:jc w:val="both"/>
        <w:rPr>
          <w:bCs/>
          <w:sz w:val="24"/>
          <w:szCs w:val="24"/>
        </w:rPr>
      </w:pPr>
      <w:r w:rsidRPr="00197D2E">
        <w:rPr>
          <w:bCs/>
          <w:sz w:val="24"/>
          <w:szCs w:val="24"/>
        </w:rPr>
        <w:t>Зона децентрализованного водоотведения выделена в с. Антипаюта, с. Гыда, с. Находка, д. Тадебя-Яха, д. Тибей-Сале, д. Матюй-Сале, д. Юрибей.</w:t>
      </w:r>
    </w:p>
    <w:p w14:paraId="6EEF97A0"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33" w:name="_Toc387822193"/>
      <w:bookmarkStart w:id="134" w:name="_Toc417484355"/>
      <w:r w:rsidRPr="00197D2E">
        <w:rPr>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3"/>
      <w:bookmarkEnd w:id="134"/>
    </w:p>
    <w:p w14:paraId="7898BDCC" w14:textId="77777777" w:rsidR="002623FF" w:rsidRPr="00197D2E" w:rsidRDefault="002623FF" w:rsidP="002623FF">
      <w:pPr>
        <w:ind w:firstLine="652"/>
        <w:jc w:val="both"/>
        <w:rPr>
          <w:bCs/>
          <w:sz w:val="24"/>
          <w:szCs w:val="24"/>
        </w:rPr>
      </w:pPr>
      <w:r w:rsidRPr="00197D2E">
        <w:rPr>
          <w:bCs/>
          <w:sz w:val="24"/>
          <w:szCs w:val="24"/>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14:paraId="16B631E0"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 xml:space="preserve">В зависимости от условий формирования и особенностей отделения различают </w:t>
      </w:r>
      <w:r w:rsidRPr="00197D2E">
        <w:rPr>
          <w:sz w:val="24"/>
          <w:szCs w:val="24"/>
        </w:rPr>
        <w:lastRenderedPageBreak/>
        <w:t>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 К вторичным осадкам относятся осадки, выделенные из сточной воды после биологической очистки (избыточный активный ил). Отличается высокой влажностью 99,7 % – 99,2 %.</w:t>
      </w:r>
    </w:p>
    <w:p w14:paraId="66A40E1A"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Стадия обработки осадков предназначена для снижения влажности и объемов образующихся осадков, включает в себя следующие технологические процессы:</w:t>
      </w:r>
    </w:p>
    <w:p w14:paraId="3EBDF055" w14:textId="77777777" w:rsidR="002623FF" w:rsidRPr="00197D2E" w:rsidRDefault="002623FF" w:rsidP="002623FF">
      <w:pPr>
        <w:pStyle w:val="aff9"/>
        <w:numPr>
          <w:ilvl w:val="0"/>
          <w:numId w:val="83"/>
        </w:numPr>
        <w:tabs>
          <w:tab w:val="left" w:pos="993"/>
        </w:tabs>
        <w:ind w:left="0" w:firstLine="709"/>
        <w:jc w:val="both"/>
        <w:rPr>
          <w:bCs/>
          <w:sz w:val="24"/>
          <w:szCs w:val="24"/>
        </w:rPr>
      </w:pPr>
      <w:r w:rsidRPr="00197D2E">
        <w:rPr>
          <w:bCs/>
          <w:sz w:val="24"/>
          <w:szCs w:val="24"/>
        </w:rPr>
        <w:t>уплотнение вторичных осадков в илоуплотнителях радиального типа с целью снижения влажности до 98,5%-96,0% и интенсификации дальнейшей обработки;</w:t>
      </w:r>
    </w:p>
    <w:p w14:paraId="17B9D482" w14:textId="77777777" w:rsidR="002623FF" w:rsidRPr="00197D2E" w:rsidRDefault="002623FF" w:rsidP="002623FF">
      <w:pPr>
        <w:pStyle w:val="aff9"/>
        <w:numPr>
          <w:ilvl w:val="0"/>
          <w:numId w:val="83"/>
        </w:numPr>
        <w:tabs>
          <w:tab w:val="left" w:pos="993"/>
        </w:tabs>
        <w:ind w:left="0" w:firstLine="709"/>
        <w:jc w:val="both"/>
        <w:rPr>
          <w:bCs/>
          <w:sz w:val="24"/>
          <w:szCs w:val="24"/>
        </w:rPr>
      </w:pPr>
      <w:r w:rsidRPr="00197D2E">
        <w:rPr>
          <w:bCs/>
          <w:sz w:val="24"/>
          <w:szCs w:val="24"/>
        </w:rPr>
        <w:t>обезвоживание образующихся осадков.</w:t>
      </w:r>
    </w:p>
    <w:p w14:paraId="4F1A3AB8" w14:textId="77777777" w:rsidR="002623FF" w:rsidRPr="00197D2E" w:rsidRDefault="002623FF" w:rsidP="002623FF">
      <w:pPr>
        <w:ind w:firstLine="652"/>
        <w:jc w:val="both"/>
        <w:rPr>
          <w:bCs/>
          <w:sz w:val="24"/>
          <w:szCs w:val="24"/>
        </w:rPr>
      </w:pPr>
      <w:r w:rsidRPr="00197D2E">
        <w:rPr>
          <w:bCs/>
          <w:sz w:val="24"/>
          <w:szCs w:val="24"/>
        </w:rPr>
        <w:t xml:space="preserve">В настоящее время сброс избыточного ила из вторичного отстойника осуществляется по следующей схеме: </w:t>
      </w:r>
    </w:p>
    <w:p w14:paraId="3C4B873A" w14:textId="77777777" w:rsidR="002623FF" w:rsidRPr="00197D2E" w:rsidRDefault="002623FF" w:rsidP="002623FF">
      <w:pPr>
        <w:pStyle w:val="aff9"/>
        <w:numPr>
          <w:ilvl w:val="0"/>
          <w:numId w:val="90"/>
        </w:numPr>
        <w:tabs>
          <w:tab w:val="left" w:pos="993"/>
        </w:tabs>
        <w:ind w:left="0" w:firstLine="709"/>
        <w:jc w:val="both"/>
        <w:rPr>
          <w:bCs/>
          <w:sz w:val="24"/>
          <w:szCs w:val="24"/>
        </w:rPr>
      </w:pPr>
      <w:r w:rsidRPr="00197D2E">
        <w:rPr>
          <w:bCs/>
          <w:sz w:val="24"/>
          <w:szCs w:val="24"/>
        </w:rPr>
        <w:t xml:space="preserve">сброс из первичного отстойника; </w:t>
      </w:r>
    </w:p>
    <w:p w14:paraId="388F8281" w14:textId="77777777" w:rsidR="002623FF" w:rsidRPr="00197D2E" w:rsidRDefault="002623FF" w:rsidP="002623FF">
      <w:pPr>
        <w:pStyle w:val="aff9"/>
        <w:numPr>
          <w:ilvl w:val="0"/>
          <w:numId w:val="90"/>
        </w:numPr>
        <w:tabs>
          <w:tab w:val="left" w:pos="993"/>
        </w:tabs>
        <w:ind w:left="0" w:firstLine="709"/>
        <w:jc w:val="both"/>
        <w:rPr>
          <w:bCs/>
          <w:sz w:val="24"/>
          <w:szCs w:val="24"/>
        </w:rPr>
      </w:pPr>
      <w:r w:rsidRPr="00197D2E">
        <w:rPr>
          <w:bCs/>
          <w:sz w:val="24"/>
          <w:szCs w:val="24"/>
        </w:rPr>
        <w:t>переброс ила эрлифтом из вторичного отстойника в первичный;</w:t>
      </w:r>
    </w:p>
    <w:p w14:paraId="748E5ECF" w14:textId="77777777" w:rsidR="002623FF" w:rsidRPr="00197D2E" w:rsidRDefault="002623FF" w:rsidP="002623FF">
      <w:pPr>
        <w:pStyle w:val="aff9"/>
        <w:numPr>
          <w:ilvl w:val="0"/>
          <w:numId w:val="90"/>
        </w:numPr>
        <w:tabs>
          <w:tab w:val="left" w:pos="993"/>
        </w:tabs>
        <w:ind w:left="0" w:firstLine="709"/>
        <w:jc w:val="both"/>
        <w:rPr>
          <w:bCs/>
          <w:sz w:val="24"/>
          <w:szCs w:val="24"/>
        </w:rPr>
      </w:pPr>
      <w:r w:rsidRPr="00197D2E">
        <w:rPr>
          <w:bCs/>
          <w:sz w:val="24"/>
          <w:szCs w:val="24"/>
        </w:rPr>
        <w:t xml:space="preserve">из первичного отстойника, снова производится сброс. </w:t>
      </w:r>
    </w:p>
    <w:p w14:paraId="14D82423" w14:textId="77777777" w:rsidR="002623FF" w:rsidRPr="00197D2E" w:rsidRDefault="002623FF" w:rsidP="002623FF">
      <w:pPr>
        <w:ind w:firstLine="652"/>
        <w:jc w:val="both"/>
        <w:rPr>
          <w:bCs/>
          <w:sz w:val="24"/>
          <w:szCs w:val="24"/>
        </w:rPr>
      </w:pPr>
      <w:r w:rsidRPr="00197D2E">
        <w:rPr>
          <w:bCs/>
          <w:sz w:val="24"/>
          <w:szCs w:val="24"/>
        </w:rPr>
        <w:t xml:space="preserve">По предлагаемой схеме сброс избыточного ила будет производится непосредственно из вторичного отстойника тем же эрлифтом. </w:t>
      </w:r>
    </w:p>
    <w:p w14:paraId="67CA4C17" w14:textId="42C2277E" w:rsidR="002623FF" w:rsidRPr="00197D2E" w:rsidRDefault="002623FF" w:rsidP="000C67FE">
      <w:pPr>
        <w:ind w:firstLine="652"/>
        <w:jc w:val="both"/>
      </w:pPr>
      <w:r w:rsidRPr="00197D2E">
        <w:rPr>
          <w:bCs/>
          <w:sz w:val="24"/>
          <w:szCs w:val="24"/>
        </w:rPr>
        <w:t>Ил транспортируется на иловые поля, где ил обезвоживается, а затем его утилизируют на полигоне ТБО.</w:t>
      </w:r>
      <w:r w:rsidRPr="00197D2E">
        <w:t xml:space="preserve"> </w:t>
      </w:r>
    </w:p>
    <w:p w14:paraId="56D5FCB9"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35" w:name="_Toc417484356"/>
      <w:bookmarkStart w:id="136" w:name="_Toc387822194"/>
      <w:bookmarkEnd w:id="131"/>
      <w:bookmarkEnd w:id="132"/>
      <w:r w:rsidRPr="00197D2E">
        <w:rPr>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5"/>
      <w:bookmarkEnd w:id="136"/>
    </w:p>
    <w:p w14:paraId="6A4D3466"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 xml:space="preserve">Отвод и транспортировка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 </w:t>
      </w:r>
    </w:p>
    <w:p w14:paraId="2EE01C2D" w14:textId="77777777" w:rsidR="002623FF" w:rsidRPr="00197D2E" w:rsidRDefault="002623FF" w:rsidP="002623FF">
      <w:pPr>
        <w:pStyle w:val="4b"/>
        <w:shd w:val="clear" w:color="auto" w:fill="auto"/>
        <w:spacing w:before="60" w:after="60" w:line="240" w:lineRule="auto"/>
        <w:ind w:right="23" w:firstLine="709"/>
        <w:jc w:val="both"/>
        <w:rPr>
          <w:b/>
          <w:bCs/>
          <w:spacing w:val="-1"/>
          <w:sz w:val="24"/>
          <w:szCs w:val="24"/>
        </w:rPr>
      </w:pPr>
      <w:r w:rsidRPr="00197D2E">
        <w:rPr>
          <w:b/>
          <w:bCs/>
          <w:spacing w:val="-1"/>
          <w:sz w:val="24"/>
          <w:szCs w:val="24"/>
        </w:rPr>
        <w:t>п. Тазовский</w:t>
      </w:r>
    </w:p>
    <w:p w14:paraId="66A5AC22"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Общая протяженность сетей хозяйственно-бытовой канализации составляет 9 200 метров. Данные сети изготовлены из стали, диаметром 150 и 200 мм. На сегодняшний день износ сетей хозяйственно-бытовой канализации 50%. Существующий канализационный напорный коллектор микрорайона «Маргулова» находится в аварийном состоянии.</w:t>
      </w:r>
    </w:p>
    <w:p w14:paraId="7CC9809F" w14:textId="77777777" w:rsidR="002623FF" w:rsidRPr="00197D2E" w:rsidRDefault="002623FF" w:rsidP="003A542D">
      <w:pPr>
        <w:autoSpaceDE w:val="0"/>
        <w:autoSpaceDN w:val="0"/>
        <w:adjustRightInd w:val="0"/>
        <w:ind w:firstLine="709"/>
        <w:jc w:val="both"/>
        <w:rPr>
          <w:bCs/>
          <w:sz w:val="24"/>
          <w:szCs w:val="24"/>
        </w:rPr>
      </w:pPr>
      <w:r w:rsidRPr="00197D2E">
        <w:rPr>
          <w:sz w:val="24"/>
          <w:szCs w:val="24"/>
        </w:rPr>
        <w:t>Отвод и транспортировка стоков от абонентов производится через систему самотечных трубопроводов и систему канализационных насосных станций. 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где происходит первичная очистка (отделение) стоков от грубого мусора, загрязнений с помощью механического устройства-граблей,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 мм до 80 мм), что</w:t>
      </w:r>
      <w:r w:rsidRPr="00197D2E">
        <w:rPr>
          <w:bCs/>
          <w:sz w:val="24"/>
          <w:szCs w:val="24"/>
        </w:rPr>
        <w:t xml:space="preserve"> обеспечивает надежную и бесперебойную работу во время проведения </w:t>
      </w:r>
      <w:r w:rsidRPr="00197D2E">
        <w:rPr>
          <w:bCs/>
          <w:sz w:val="24"/>
          <w:szCs w:val="24"/>
        </w:rPr>
        <w:lastRenderedPageBreak/>
        <w:t xml:space="preserve">профилактических и текущих ремонтов. </w:t>
      </w:r>
    </w:p>
    <w:p w14:paraId="59583FA8" w14:textId="77777777" w:rsidR="002623FF" w:rsidRPr="00197D2E" w:rsidRDefault="002623FF" w:rsidP="002623FF">
      <w:pPr>
        <w:ind w:firstLine="652"/>
        <w:jc w:val="both"/>
        <w:rPr>
          <w:bCs/>
          <w:sz w:val="24"/>
          <w:szCs w:val="24"/>
        </w:rPr>
      </w:pPr>
      <w:r w:rsidRPr="00197D2E">
        <w:rPr>
          <w:bCs/>
          <w:sz w:val="24"/>
          <w:szCs w:val="24"/>
        </w:rPr>
        <w:t>Год ввода в эксплуатацию канализационных насосных станций 1997 год.</w:t>
      </w:r>
    </w:p>
    <w:p w14:paraId="6DEABC6F" w14:textId="77777777" w:rsidR="002623FF" w:rsidRPr="00197D2E" w:rsidRDefault="002623FF" w:rsidP="002623FF">
      <w:pPr>
        <w:pStyle w:val="4b"/>
        <w:shd w:val="clear" w:color="auto" w:fill="auto"/>
        <w:spacing w:before="60" w:after="60" w:line="240" w:lineRule="auto"/>
        <w:ind w:right="23" w:firstLine="709"/>
        <w:jc w:val="both"/>
        <w:rPr>
          <w:b/>
          <w:bCs/>
          <w:spacing w:val="-1"/>
          <w:sz w:val="24"/>
          <w:szCs w:val="24"/>
        </w:rPr>
      </w:pPr>
      <w:r w:rsidRPr="00197D2E">
        <w:rPr>
          <w:b/>
          <w:bCs/>
          <w:spacing w:val="-1"/>
          <w:sz w:val="24"/>
          <w:szCs w:val="24"/>
        </w:rPr>
        <w:t>с. Газ-Сале</w:t>
      </w:r>
    </w:p>
    <w:p w14:paraId="614BF079"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Общая протяженность сетей хозяйственно-бытовой канализации составляет 4 747 метров. Данные сети изготовлены из стали, диаметром 150 и 200 мм. Сети находятся в удовлетворительном состоянии.</w:t>
      </w:r>
    </w:p>
    <w:p w14:paraId="39553F6E"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Отвод и транспортировка стоков от абонентов производится через систему самотечных трубопроводов и систему канализационных насосных станций. 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w:t>
      </w:r>
    </w:p>
    <w:p w14:paraId="404DEB66" w14:textId="77777777" w:rsidR="002623FF" w:rsidRPr="00197D2E" w:rsidRDefault="002623FF" w:rsidP="003A542D">
      <w:pPr>
        <w:autoSpaceDE w:val="0"/>
        <w:autoSpaceDN w:val="0"/>
        <w:adjustRightInd w:val="0"/>
        <w:ind w:firstLine="709"/>
        <w:jc w:val="both"/>
        <w:rPr>
          <w:sz w:val="24"/>
          <w:szCs w:val="24"/>
        </w:rPr>
      </w:pPr>
      <w:r w:rsidRPr="00197D2E">
        <w:rPr>
          <w:sz w:val="24"/>
          <w:szCs w:val="24"/>
        </w:rPr>
        <w:t>По состоянию на 01.06.2021 протяженность канализационных сетей муниципального округа Тазовский район составляет 13,9 км. Износ сетей водоотведения составляет 60 % (табл. 32).</w:t>
      </w:r>
    </w:p>
    <w:p w14:paraId="7B988EEB" w14:textId="5FDE2EC0" w:rsidR="002623FF" w:rsidRPr="00197D2E" w:rsidRDefault="002623FF" w:rsidP="002623FF">
      <w:pPr>
        <w:ind w:firstLine="70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32</w:t>
      </w:r>
      <w:r w:rsidRPr="00197D2E">
        <w:rPr>
          <w:b/>
          <w:sz w:val="24"/>
          <w:szCs w:val="24"/>
        </w:rPr>
        <w:fldChar w:fldCharType="end"/>
      </w:r>
    </w:p>
    <w:p w14:paraId="26AFCA5A" w14:textId="77777777" w:rsidR="002623FF" w:rsidRPr="00197D2E" w:rsidRDefault="002623FF" w:rsidP="002623FF">
      <w:pPr>
        <w:jc w:val="center"/>
        <w:rPr>
          <w:b/>
          <w:sz w:val="24"/>
          <w:szCs w:val="24"/>
        </w:rPr>
      </w:pPr>
      <w:r w:rsidRPr="00197D2E">
        <w:rPr>
          <w:b/>
          <w:sz w:val="24"/>
          <w:szCs w:val="24"/>
        </w:rPr>
        <w:t xml:space="preserve">Характеристика сетей водоотведения </w:t>
      </w:r>
      <w:r w:rsidRPr="00197D2E">
        <w:rPr>
          <w:rFonts w:eastAsia="Calibri"/>
          <w:b/>
          <w:iCs/>
          <w:spacing w:val="-3"/>
          <w:sz w:val="24"/>
          <w:szCs w:val="24"/>
          <w:lang w:eastAsia="en-US"/>
        </w:rPr>
        <w:t>муниципального округа Тазовский район</w:t>
      </w:r>
    </w:p>
    <w:tbl>
      <w:tblPr>
        <w:tblW w:w="5000" w:type="pct"/>
        <w:tblLook w:val="04A0" w:firstRow="1" w:lastRow="0" w:firstColumn="1" w:lastColumn="0" w:noHBand="0" w:noVBand="1"/>
      </w:tblPr>
      <w:tblGrid>
        <w:gridCol w:w="464"/>
        <w:gridCol w:w="1997"/>
        <w:gridCol w:w="582"/>
        <w:gridCol w:w="1016"/>
        <w:gridCol w:w="1836"/>
        <w:gridCol w:w="1838"/>
        <w:gridCol w:w="1838"/>
      </w:tblGrid>
      <w:tr w:rsidR="00197D2E" w:rsidRPr="00197D2E" w14:paraId="458F7C91" w14:textId="77777777" w:rsidTr="004D0090">
        <w:trPr>
          <w:tblHead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2B7A3" w14:textId="77777777" w:rsidR="002623FF" w:rsidRPr="00197D2E" w:rsidRDefault="002623FF" w:rsidP="004D0090">
            <w:pPr>
              <w:ind w:left="-120" w:right="-138"/>
              <w:jc w:val="center"/>
              <w:rPr>
                <w:b/>
                <w:bCs/>
                <w:sz w:val="22"/>
                <w:szCs w:val="22"/>
              </w:rPr>
            </w:pPr>
            <w:r w:rsidRPr="00197D2E">
              <w:rPr>
                <w:b/>
                <w:bCs/>
                <w:sz w:val="22"/>
                <w:szCs w:val="22"/>
              </w:rPr>
              <w:t>№ п\п</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14:paraId="3A7BB2FE" w14:textId="77777777" w:rsidR="002623FF" w:rsidRPr="00197D2E" w:rsidRDefault="002623FF" w:rsidP="0098392F">
            <w:pPr>
              <w:ind w:left="-77" w:right="-138"/>
              <w:jc w:val="center"/>
              <w:rPr>
                <w:b/>
                <w:bCs/>
                <w:sz w:val="22"/>
                <w:szCs w:val="22"/>
              </w:rPr>
            </w:pPr>
            <w:r w:rsidRPr="00197D2E">
              <w:rPr>
                <w:b/>
                <w:bCs/>
                <w:sz w:val="22"/>
                <w:szCs w:val="22"/>
              </w:rPr>
              <w:t>Наименование</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368E9EC1" w14:textId="77777777" w:rsidR="002623FF" w:rsidRPr="00197D2E" w:rsidRDefault="002623FF" w:rsidP="0098392F">
            <w:pPr>
              <w:ind w:left="-77" w:right="-138"/>
              <w:jc w:val="center"/>
              <w:rPr>
                <w:b/>
                <w:bCs/>
                <w:sz w:val="22"/>
                <w:szCs w:val="22"/>
              </w:rPr>
            </w:pPr>
            <w:r w:rsidRPr="00197D2E">
              <w:rPr>
                <w:b/>
                <w:bCs/>
                <w:sz w:val="22"/>
                <w:szCs w:val="22"/>
              </w:rPr>
              <w:t>Ед. изм.</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186D1BD8" w14:textId="77777777" w:rsidR="002623FF" w:rsidRPr="00197D2E" w:rsidRDefault="002623FF" w:rsidP="0098392F">
            <w:pPr>
              <w:ind w:left="-77" w:right="-138"/>
              <w:jc w:val="center"/>
              <w:rPr>
                <w:b/>
                <w:bCs/>
                <w:sz w:val="22"/>
                <w:szCs w:val="22"/>
              </w:rPr>
            </w:pPr>
            <w:r w:rsidRPr="00197D2E">
              <w:rPr>
                <w:b/>
                <w:bCs/>
                <w:sz w:val="22"/>
                <w:szCs w:val="22"/>
              </w:rPr>
              <w:t>Всего по поселе-нию</w:t>
            </w:r>
          </w:p>
        </w:tc>
        <w:tc>
          <w:tcPr>
            <w:tcW w:w="959" w:type="pct"/>
            <w:tcBorders>
              <w:top w:val="single" w:sz="4" w:space="0" w:color="auto"/>
              <w:left w:val="nil"/>
              <w:bottom w:val="single" w:sz="4" w:space="0" w:color="auto"/>
              <w:right w:val="single" w:sz="4" w:space="0" w:color="auto"/>
            </w:tcBorders>
            <w:shd w:val="clear" w:color="auto" w:fill="auto"/>
            <w:vAlign w:val="center"/>
            <w:hideMark/>
          </w:tcPr>
          <w:p w14:paraId="2CD1FD1E" w14:textId="77777777" w:rsidR="002623FF" w:rsidRPr="00197D2E" w:rsidRDefault="002623FF" w:rsidP="0098392F">
            <w:pPr>
              <w:ind w:left="-77" w:right="-138"/>
              <w:jc w:val="center"/>
              <w:rPr>
                <w:b/>
                <w:bCs/>
                <w:sz w:val="22"/>
                <w:szCs w:val="22"/>
              </w:rPr>
            </w:pPr>
            <w:r w:rsidRPr="00197D2E">
              <w:rPr>
                <w:b/>
                <w:bCs/>
                <w:sz w:val="22"/>
                <w:szCs w:val="22"/>
              </w:rPr>
              <w:t>Технологичес-кая зона № 1 (п. Тазовский, мкр. Маргулова)</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0EE844F6" w14:textId="77777777" w:rsidR="002623FF" w:rsidRPr="00197D2E" w:rsidRDefault="002623FF" w:rsidP="0098392F">
            <w:pPr>
              <w:ind w:left="-77" w:right="-138"/>
              <w:jc w:val="center"/>
              <w:rPr>
                <w:b/>
                <w:bCs/>
                <w:sz w:val="22"/>
                <w:szCs w:val="22"/>
              </w:rPr>
            </w:pPr>
            <w:r w:rsidRPr="00197D2E">
              <w:rPr>
                <w:b/>
                <w:bCs/>
                <w:sz w:val="22"/>
                <w:szCs w:val="22"/>
              </w:rPr>
              <w:t>Технологичес-кая зона № 2 (п. Тазовский, мкр. Аэропорт)</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7FAA5BC4" w14:textId="77777777" w:rsidR="002623FF" w:rsidRPr="00197D2E" w:rsidRDefault="002623FF" w:rsidP="0098392F">
            <w:pPr>
              <w:ind w:left="-77" w:right="-138"/>
              <w:jc w:val="center"/>
              <w:rPr>
                <w:b/>
                <w:bCs/>
                <w:sz w:val="22"/>
                <w:szCs w:val="22"/>
              </w:rPr>
            </w:pPr>
            <w:r w:rsidRPr="00197D2E">
              <w:rPr>
                <w:b/>
                <w:bCs/>
                <w:sz w:val="22"/>
                <w:szCs w:val="22"/>
              </w:rPr>
              <w:t>Технологичес-кая зона № 3 (с. Газ-Сале)</w:t>
            </w:r>
          </w:p>
        </w:tc>
      </w:tr>
      <w:tr w:rsidR="00197D2E" w:rsidRPr="00197D2E" w14:paraId="292A5B5D" w14:textId="77777777" w:rsidTr="004D0090">
        <w:tc>
          <w:tcPr>
            <w:tcW w:w="243" w:type="pct"/>
            <w:tcBorders>
              <w:top w:val="nil"/>
              <w:left w:val="single" w:sz="4" w:space="0" w:color="auto"/>
              <w:bottom w:val="single" w:sz="4" w:space="0" w:color="auto"/>
              <w:right w:val="single" w:sz="4" w:space="0" w:color="auto"/>
            </w:tcBorders>
            <w:shd w:val="clear" w:color="auto" w:fill="auto"/>
            <w:vAlign w:val="center"/>
            <w:hideMark/>
          </w:tcPr>
          <w:p w14:paraId="2CAAA503" w14:textId="77777777" w:rsidR="002623FF" w:rsidRPr="00197D2E" w:rsidRDefault="002623FF" w:rsidP="0098392F">
            <w:pPr>
              <w:jc w:val="center"/>
              <w:rPr>
                <w:sz w:val="22"/>
                <w:szCs w:val="22"/>
              </w:rPr>
            </w:pPr>
            <w:r w:rsidRPr="00197D2E">
              <w:rPr>
                <w:sz w:val="22"/>
                <w:szCs w:val="22"/>
              </w:rPr>
              <w:t>1</w:t>
            </w:r>
          </w:p>
        </w:tc>
        <w:tc>
          <w:tcPr>
            <w:tcW w:w="1043" w:type="pct"/>
            <w:tcBorders>
              <w:top w:val="nil"/>
              <w:left w:val="nil"/>
              <w:bottom w:val="single" w:sz="4" w:space="0" w:color="auto"/>
              <w:right w:val="single" w:sz="4" w:space="0" w:color="auto"/>
            </w:tcBorders>
            <w:shd w:val="clear" w:color="auto" w:fill="auto"/>
            <w:vAlign w:val="center"/>
            <w:hideMark/>
          </w:tcPr>
          <w:p w14:paraId="298931DE" w14:textId="77777777" w:rsidR="002623FF" w:rsidRPr="00197D2E" w:rsidRDefault="002623FF" w:rsidP="0098392F">
            <w:pPr>
              <w:rPr>
                <w:sz w:val="22"/>
                <w:szCs w:val="22"/>
              </w:rPr>
            </w:pPr>
            <w:r w:rsidRPr="00197D2E">
              <w:rPr>
                <w:sz w:val="22"/>
                <w:szCs w:val="22"/>
              </w:rPr>
              <w:t>Суммарная протяженность канализационной сети</w:t>
            </w:r>
          </w:p>
        </w:tc>
        <w:tc>
          <w:tcPr>
            <w:tcW w:w="304" w:type="pct"/>
            <w:tcBorders>
              <w:top w:val="nil"/>
              <w:left w:val="nil"/>
              <w:bottom w:val="single" w:sz="4" w:space="0" w:color="auto"/>
              <w:right w:val="single" w:sz="4" w:space="0" w:color="auto"/>
            </w:tcBorders>
            <w:shd w:val="clear" w:color="auto" w:fill="auto"/>
            <w:vAlign w:val="center"/>
            <w:hideMark/>
          </w:tcPr>
          <w:p w14:paraId="0F4AD9F5" w14:textId="77777777" w:rsidR="002623FF" w:rsidRPr="00197D2E" w:rsidRDefault="002623FF" w:rsidP="0098392F">
            <w:pPr>
              <w:jc w:val="center"/>
              <w:rPr>
                <w:sz w:val="22"/>
                <w:szCs w:val="22"/>
              </w:rPr>
            </w:pPr>
            <w:r w:rsidRPr="00197D2E">
              <w:rPr>
                <w:sz w:val="22"/>
                <w:szCs w:val="22"/>
              </w:rPr>
              <w:t>км</w:t>
            </w:r>
          </w:p>
        </w:tc>
        <w:tc>
          <w:tcPr>
            <w:tcW w:w="531" w:type="pct"/>
            <w:tcBorders>
              <w:top w:val="nil"/>
              <w:left w:val="nil"/>
              <w:bottom w:val="single" w:sz="4" w:space="0" w:color="auto"/>
              <w:right w:val="single" w:sz="4" w:space="0" w:color="auto"/>
            </w:tcBorders>
            <w:shd w:val="clear" w:color="auto" w:fill="auto"/>
            <w:noWrap/>
            <w:vAlign w:val="center"/>
            <w:hideMark/>
          </w:tcPr>
          <w:p w14:paraId="45984A58" w14:textId="77777777" w:rsidR="002623FF" w:rsidRPr="00197D2E" w:rsidRDefault="002623FF" w:rsidP="0098392F">
            <w:pPr>
              <w:jc w:val="center"/>
              <w:rPr>
                <w:sz w:val="22"/>
                <w:szCs w:val="22"/>
              </w:rPr>
            </w:pPr>
            <w:r w:rsidRPr="00197D2E">
              <w:rPr>
                <w:sz w:val="22"/>
                <w:szCs w:val="22"/>
              </w:rPr>
              <w:t>13,9</w:t>
            </w:r>
          </w:p>
        </w:tc>
        <w:tc>
          <w:tcPr>
            <w:tcW w:w="959" w:type="pct"/>
            <w:tcBorders>
              <w:top w:val="nil"/>
              <w:left w:val="nil"/>
              <w:bottom w:val="single" w:sz="4" w:space="0" w:color="auto"/>
              <w:right w:val="single" w:sz="4" w:space="0" w:color="auto"/>
            </w:tcBorders>
            <w:shd w:val="clear" w:color="auto" w:fill="auto"/>
            <w:noWrap/>
            <w:vAlign w:val="center"/>
            <w:hideMark/>
          </w:tcPr>
          <w:p w14:paraId="7E68F09A" w14:textId="77777777" w:rsidR="002623FF" w:rsidRPr="00197D2E" w:rsidRDefault="002623FF" w:rsidP="0098392F">
            <w:pPr>
              <w:jc w:val="center"/>
              <w:rPr>
                <w:sz w:val="22"/>
                <w:szCs w:val="22"/>
                <w:highlight w:val="yellow"/>
              </w:rPr>
            </w:pPr>
            <w:r w:rsidRPr="00197D2E">
              <w:rPr>
                <w:sz w:val="22"/>
                <w:szCs w:val="22"/>
              </w:rPr>
              <w:t>8,2</w:t>
            </w:r>
          </w:p>
        </w:tc>
        <w:tc>
          <w:tcPr>
            <w:tcW w:w="960" w:type="pct"/>
            <w:tcBorders>
              <w:top w:val="nil"/>
              <w:left w:val="nil"/>
              <w:bottom w:val="single" w:sz="4" w:space="0" w:color="auto"/>
              <w:right w:val="single" w:sz="4" w:space="0" w:color="auto"/>
            </w:tcBorders>
            <w:shd w:val="clear" w:color="auto" w:fill="auto"/>
            <w:noWrap/>
            <w:vAlign w:val="center"/>
            <w:hideMark/>
          </w:tcPr>
          <w:p w14:paraId="1AE32D99" w14:textId="77777777" w:rsidR="002623FF" w:rsidRPr="00197D2E" w:rsidRDefault="002623FF" w:rsidP="0098392F">
            <w:pPr>
              <w:jc w:val="center"/>
              <w:rPr>
                <w:sz w:val="22"/>
                <w:szCs w:val="22"/>
              </w:rPr>
            </w:pPr>
            <w:r w:rsidRPr="00197D2E">
              <w:rPr>
                <w:sz w:val="22"/>
                <w:szCs w:val="22"/>
              </w:rPr>
              <w:t>1</w:t>
            </w:r>
          </w:p>
        </w:tc>
        <w:tc>
          <w:tcPr>
            <w:tcW w:w="960" w:type="pct"/>
            <w:tcBorders>
              <w:top w:val="nil"/>
              <w:left w:val="nil"/>
              <w:bottom w:val="single" w:sz="4" w:space="0" w:color="auto"/>
              <w:right w:val="single" w:sz="4" w:space="0" w:color="auto"/>
            </w:tcBorders>
            <w:shd w:val="clear" w:color="auto" w:fill="auto"/>
            <w:noWrap/>
            <w:vAlign w:val="center"/>
            <w:hideMark/>
          </w:tcPr>
          <w:p w14:paraId="1858FE8E" w14:textId="77777777" w:rsidR="002623FF" w:rsidRPr="00197D2E" w:rsidRDefault="002623FF" w:rsidP="0098392F">
            <w:pPr>
              <w:jc w:val="center"/>
              <w:rPr>
                <w:sz w:val="22"/>
                <w:szCs w:val="22"/>
              </w:rPr>
            </w:pPr>
            <w:r w:rsidRPr="00197D2E">
              <w:rPr>
                <w:sz w:val="22"/>
                <w:szCs w:val="22"/>
              </w:rPr>
              <w:t>4,7</w:t>
            </w:r>
          </w:p>
        </w:tc>
      </w:tr>
      <w:tr w:rsidR="00246980" w:rsidRPr="00197D2E" w14:paraId="5CB8AC6A" w14:textId="77777777" w:rsidTr="004D0090">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58FFC717" w14:textId="77777777" w:rsidR="002623FF" w:rsidRPr="00197D2E" w:rsidRDefault="002623FF" w:rsidP="0098392F">
            <w:pPr>
              <w:jc w:val="center"/>
              <w:rPr>
                <w:sz w:val="22"/>
                <w:szCs w:val="22"/>
              </w:rPr>
            </w:pPr>
            <w:r w:rsidRPr="00197D2E">
              <w:rPr>
                <w:sz w:val="22"/>
                <w:szCs w:val="22"/>
              </w:rPr>
              <w:t>2</w:t>
            </w:r>
          </w:p>
        </w:tc>
        <w:tc>
          <w:tcPr>
            <w:tcW w:w="1043" w:type="pct"/>
            <w:tcBorders>
              <w:top w:val="single" w:sz="4" w:space="0" w:color="auto"/>
              <w:left w:val="nil"/>
              <w:bottom w:val="single" w:sz="4" w:space="0" w:color="auto"/>
              <w:right w:val="single" w:sz="4" w:space="0" w:color="auto"/>
            </w:tcBorders>
            <w:shd w:val="clear" w:color="auto" w:fill="auto"/>
            <w:vAlign w:val="center"/>
          </w:tcPr>
          <w:p w14:paraId="6785A20F" w14:textId="77777777" w:rsidR="002623FF" w:rsidRPr="00197D2E" w:rsidRDefault="002623FF" w:rsidP="0098392F">
            <w:pPr>
              <w:rPr>
                <w:sz w:val="22"/>
                <w:szCs w:val="22"/>
              </w:rPr>
            </w:pPr>
            <w:r w:rsidRPr="00197D2E">
              <w:rPr>
                <w:bCs/>
                <w:sz w:val="22"/>
                <w:szCs w:val="22"/>
              </w:rPr>
              <w:t>Износ сети</w:t>
            </w:r>
          </w:p>
        </w:tc>
        <w:tc>
          <w:tcPr>
            <w:tcW w:w="304" w:type="pct"/>
            <w:tcBorders>
              <w:top w:val="single" w:sz="4" w:space="0" w:color="auto"/>
              <w:left w:val="nil"/>
              <w:bottom w:val="single" w:sz="4" w:space="0" w:color="auto"/>
              <w:right w:val="single" w:sz="4" w:space="0" w:color="auto"/>
            </w:tcBorders>
            <w:shd w:val="clear" w:color="auto" w:fill="auto"/>
            <w:vAlign w:val="center"/>
          </w:tcPr>
          <w:p w14:paraId="0CA6F816" w14:textId="77777777" w:rsidR="002623FF" w:rsidRPr="00197D2E" w:rsidRDefault="002623FF" w:rsidP="0098392F">
            <w:pPr>
              <w:jc w:val="center"/>
              <w:rPr>
                <w:sz w:val="22"/>
                <w:szCs w:val="22"/>
              </w:rPr>
            </w:pPr>
            <w:r w:rsidRPr="00197D2E">
              <w:rPr>
                <w:sz w:val="22"/>
                <w:szCs w:val="22"/>
              </w:rPr>
              <w:t>%</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C882746" w14:textId="77777777" w:rsidR="002623FF" w:rsidRPr="00197D2E" w:rsidRDefault="002623FF" w:rsidP="0098392F">
            <w:pPr>
              <w:jc w:val="center"/>
              <w:rPr>
                <w:sz w:val="22"/>
                <w:szCs w:val="22"/>
              </w:rPr>
            </w:pPr>
            <w:r w:rsidRPr="00197D2E">
              <w:rPr>
                <w:sz w:val="22"/>
                <w:szCs w:val="22"/>
              </w:rPr>
              <w:t>60</w:t>
            </w:r>
          </w:p>
        </w:tc>
        <w:tc>
          <w:tcPr>
            <w:tcW w:w="959" w:type="pct"/>
            <w:tcBorders>
              <w:top w:val="single" w:sz="4" w:space="0" w:color="auto"/>
              <w:left w:val="nil"/>
              <w:bottom w:val="single" w:sz="4" w:space="0" w:color="auto"/>
              <w:right w:val="single" w:sz="4" w:space="0" w:color="auto"/>
            </w:tcBorders>
            <w:shd w:val="clear" w:color="auto" w:fill="auto"/>
            <w:noWrap/>
            <w:vAlign w:val="center"/>
          </w:tcPr>
          <w:p w14:paraId="0E57ACFB" w14:textId="77777777" w:rsidR="002623FF" w:rsidRPr="00197D2E" w:rsidRDefault="002623FF" w:rsidP="0098392F">
            <w:pPr>
              <w:jc w:val="center"/>
              <w:rPr>
                <w:sz w:val="22"/>
                <w:szCs w:val="22"/>
              </w:rPr>
            </w:pPr>
            <w:r w:rsidRPr="00197D2E">
              <w:rPr>
                <w:sz w:val="22"/>
                <w:szCs w:val="22"/>
              </w:rPr>
              <w:t>60</w:t>
            </w:r>
          </w:p>
        </w:tc>
        <w:tc>
          <w:tcPr>
            <w:tcW w:w="960" w:type="pct"/>
            <w:tcBorders>
              <w:top w:val="single" w:sz="4" w:space="0" w:color="auto"/>
              <w:left w:val="nil"/>
              <w:bottom w:val="single" w:sz="4" w:space="0" w:color="auto"/>
              <w:right w:val="single" w:sz="4" w:space="0" w:color="auto"/>
            </w:tcBorders>
            <w:shd w:val="clear" w:color="auto" w:fill="auto"/>
            <w:noWrap/>
            <w:vAlign w:val="center"/>
          </w:tcPr>
          <w:p w14:paraId="5493D919" w14:textId="77777777" w:rsidR="002623FF" w:rsidRPr="00197D2E" w:rsidRDefault="002623FF" w:rsidP="0098392F">
            <w:pPr>
              <w:jc w:val="center"/>
              <w:rPr>
                <w:sz w:val="22"/>
                <w:szCs w:val="22"/>
              </w:rPr>
            </w:pPr>
            <w:r w:rsidRPr="00197D2E">
              <w:rPr>
                <w:sz w:val="22"/>
                <w:szCs w:val="22"/>
              </w:rPr>
              <w:t>60</w:t>
            </w:r>
          </w:p>
        </w:tc>
        <w:tc>
          <w:tcPr>
            <w:tcW w:w="960" w:type="pct"/>
            <w:tcBorders>
              <w:top w:val="single" w:sz="4" w:space="0" w:color="auto"/>
              <w:left w:val="nil"/>
              <w:bottom w:val="single" w:sz="4" w:space="0" w:color="auto"/>
              <w:right w:val="single" w:sz="4" w:space="0" w:color="auto"/>
            </w:tcBorders>
            <w:shd w:val="clear" w:color="auto" w:fill="auto"/>
            <w:noWrap/>
            <w:vAlign w:val="center"/>
          </w:tcPr>
          <w:p w14:paraId="46FC6B99" w14:textId="77777777" w:rsidR="002623FF" w:rsidRPr="00197D2E" w:rsidRDefault="002623FF" w:rsidP="0098392F">
            <w:pPr>
              <w:jc w:val="center"/>
              <w:rPr>
                <w:sz w:val="22"/>
                <w:szCs w:val="22"/>
              </w:rPr>
            </w:pPr>
            <w:r w:rsidRPr="00197D2E">
              <w:rPr>
                <w:sz w:val="22"/>
                <w:szCs w:val="22"/>
              </w:rPr>
              <w:t>40</w:t>
            </w:r>
          </w:p>
        </w:tc>
      </w:tr>
    </w:tbl>
    <w:p w14:paraId="33BB4490" w14:textId="77777777" w:rsidR="002623FF" w:rsidRPr="00197D2E" w:rsidRDefault="002623FF" w:rsidP="002623FF">
      <w:pPr>
        <w:ind w:firstLine="709"/>
        <w:contextualSpacing/>
        <w:jc w:val="both"/>
        <w:rPr>
          <w:bCs/>
          <w:sz w:val="24"/>
          <w:szCs w:val="24"/>
          <w:highlight w:val="yellow"/>
        </w:rPr>
      </w:pPr>
    </w:p>
    <w:p w14:paraId="32420AED" w14:textId="77777777" w:rsidR="002623FF" w:rsidRPr="00197D2E" w:rsidRDefault="002623FF" w:rsidP="002623FF">
      <w:pPr>
        <w:ind w:firstLine="709"/>
        <w:contextualSpacing/>
        <w:jc w:val="both"/>
        <w:rPr>
          <w:bCs/>
          <w:sz w:val="24"/>
          <w:szCs w:val="24"/>
        </w:rPr>
      </w:pPr>
      <w:r w:rsidRPr="00197D2E">
        <w:rPr>
          <w:bCs/>
          <w:sz w:val="24"/>
          <w:szCs w:val="24"/>
        </w:rPr>
        <w:t>Канализационные насосные станции предназначены для приема и транспортировки хозяйственно-фекальных сточных вод от населения, бюджетных и прочих потребителей.</w:t>
      </w:r>
    </w:p>
    <w:p w14:paraId="12D602EB" w14:textId="52491E72" w:rsidR="002623FF" w:rsidRPr="00197D2E" w:rsidRDefault="002623FF" w:rsidP="000C67FE">
      <w:pPr>
        <w:ind w:firstLine="709"/>
        <w:contextualSpacing/>
        <w:jc w:val="both"/>
        <w:rPr>
          <w:b/>
          <w:sz w:val="24"/>
          <w:szCs w:val="24"/>
        </w:rPr>
      </w:pPr>
      <w:r w:rsidRPr="00197D2E">
        <w:rPr>
          <w:bCs/>
          <w:sz w:val="24"/>
          <w:szCs w:val="24"/>
        </w:rPr>
        <w:t xml:space="preserve">По состоянию на 01.06.2021 система водоотведения </w:t>
      </w:r>
      <w:r w:rsidRPr="00197D2E">
        <w:rPr>
          <w:sz w:val="24"/>
          <w:szCs w:val="24"/>
        </w:rPr>
        <w:t>муниципального округа Тазовский район</w:t>
      </w:r>
      <w:r w:rsidRPr="00197D2E">
        <w:rPr>
          <w:bCs/>
          <w:sz w:val="24"/>
          <w:szCs w:val="24"/>
        </w:rPr>
        <w:t xml:space="preserve"> включает канализационные насосные станции в количестве шести единиц. Износ канализационных насосных станций составляет 80 % (табл. 3</w:t>
      </w:r>
      <w:r w:rsidR="004D0090" w:rsidRPr="00197D2E">
        <w:rPr>
          <w:bCs/>
          <w:sz w:val="24"/>
          <w:szCs w:val="24"/>
        </w:rPr>
        <w:t>3</w:t>
      </w:r>
      <w:r w:rsidRPr="00197D2E">
        <w:rPr>
          <w:bCs/>
          <w:sz w:val="24"/>
          <w:szCs w:val="24"/>
        </w:rPr>
        <w:t>).</w:t>
      </w:r>
    </w:p>
    <w:p w14:paraId="388ECCE9" w14:textId="3DCF5B96" w:rsidR="002623FF" w:rsidRPr="00197D2E" w:rsidRDefault="002623FF" w:rsidP="002623FF">
      <w:pPr>
        <w:ind w:firstLine="70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33</w:t>
      </w:r>
      <w:r w:rsidRPr="00197D2E">
        <w:rPr>
          <w:b/>
          <w:sz w:val="24"/>
          <w:szCs w:val="24"/>
        </w:rPr>
        <w:fldChar w:fldCharType="end"/>
      </w:r>
    </w:p>
    <w:p w14:paraId="5957DFA8" w14:textId="77777777" w:rsidR="002623FF" w:rsidRPr="00197D2E" w:rsidRDefault="002623FF" w:rsidP="002623FF">
      <w:pPr>
        <w:jc w:val="center"/>
        <w:rPr>
          <w:b/>
          <w:sz w:val="24"/>
          <w:szCs w:val="24"/>
        </w:rPr>
      </w:pPr>
      <w:r w:rsidRPr="00197D2E">
        <w:rPr>
          <w:b/>
          <w:sz w:val="24"/>
          <w:szCs w:val="24"/>
        </w:rPr>
        <w:t xml:space="preserve">Производительность канализационных насосных станций </w:t>
      </w:r>
    </w:p>
    <w:p w14:paraId="1B2C2825" w14:textId="77777777" w:rsidR="002623FF" w:rsidRPr="00197D2E" w:rsidRDefault="002623FF" w:rsidP="002623FF">
      <w:pPr>
        <w:jc w:val="center"/>
        <w:rPr>
          <w:b/>
          <w:sz w:val="24"/>
          <w:szCs w:val="24"/>
        </w:rPr>
      </w:pPr>
      <w:r w:rsidRPr="00197D2E">
        <w:rPr>
          <w:rFonts w:eastAsia="Calibri"/>
          <w:b/>
          <w:iCs/>
          <w:spacing w:val="-3"/>
          <w:sz w:val="24"/>
          <w:szCs w:val="24"/>
          <w:lang w:eastAsia="en-US"/>
        </w:rPr>
        <w:t>муниципального округа Тазовский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559"/>
        <w:gridCol w:w="2835"/>
        <w:gridCol w:w="2262"/>
      </w:tblGrid>
      <w:tr w:rsidR="00197D2E" w:rsidRPr="00197D2E" w14:paraId="725472A7" w14:textId="77777777" w:rsidTr="004D0090">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0CCD71" w14:textId="77777777" w:rsidR="002623FF" w:rsidRPr="00197D2E" w:rsidRDefault="002623FF" w:rsidP="004D0090">
            <w:pPr>
              <w:ind w:left="-120" w:right="-138"/>
              <w:jc w:val="center"/>
              <w:rPr>
                <w:b/>
                <w:bCs/>
                <w:sz w:val="22"/>
                <w:szCs w:val="22"/>
              </w:rPr>
            </w:pPr>
            <w:r w:rsidRPr="00197D2E">
              <w:rPr>
                <w:b/>
                <w:bCs/>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320BCA" w14:textId="77777777" w:rsidR="002623FF" w:rsidRPr="00197D2E" w:rsidRDefault="002623FF" w:rsidP="0098392F">
            <w:pPr>
              <w:jc w:val="center"/>
              <w:rPr>
                <w:b/>
                <w:bCs/>
                <w:sz w:val="22"/>
                <w:szCs w:val="22"/>
              </w:rPr>
            </w:pPr>
            <w:r w:rsidRPr="00197D2E">
              <w:rPr>
                <w:rFonts w:eastAsia="Calibri"/>
                <w:b/>
                <w:bCs/>
                <w:sz w:val="22"/>
                <w:szCs w:val="22"/>
              </w:rPr>
              <w:t>Наименование 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FB36E0" w14:textId="76D0C0A0" w:rsidR="002623FF" w:rsidRPr="00197D2E" w:rsidRDefault="002623FF" w:rsidP="004D0090">
            <w:pPr>
              <w:ind w:left="-110" w:right="-113"/>
              <w:jc w:val="center"/>
              <w:rPr>
                <w:b/>
                <w:bCs/>
                <w:sz w:val="22"/>
                <w:szCs w:val="22"/>
              </w:rPr>
            </w:pPr>
            <w:r w:rsidRPr="00197D2E">
              <w:rPr>
                <w:rFonts w:eastAsia="Calibri"/>
                <w:b/>
                <w:bCs/>
                <w:sz w:val="22"/>
                <w:szCs w:val="22"/>
              </w:rPr>
              <w:t>Производите</w:t>
            </w:r>
            <w:r w:rsidR="004D0090" w:rsidRPr="00197D2E">
              <w:rPr>
                <w:rFonts w:eastAsia="Calibri"/>
                <w:b/>
                <w:bCs/>
                <w:sz w:val="22"/>
                <w:szCs w:val="22"/>
              </w:rPr>
              <w:t>-</w:t>
            </w:r>
            <w:r w:rsidRPr="00197D2E">
              <w:rPr>
                <w:rFonts w:eastAsia="Calibri"/>
                <w:b/>
                <w:bCs/>
                <w:sz w:val="22"/>
                <w:szCs w:val="22"/>
              </w:rPr>
              <w:t>льность (Q), м</w:t>
            </w:r>
            <w:r w:rsidRPr="00197D2E">
              <w:rPr>
                <w:rFonts w:eastAsia="Calibri"/>
                <w:b/>
                <w:bCs/>
                <w:sz w:val="22"/>
                <w:szCs w:val="22"/>
                <w:vertAlign w:val="superscript"/>
              </w:rPr>
              <w:t>3</w:t>
            </w:r>
            <w:r w:rsidRPr="00197D2E">
              <w:rPr>
                <w:rFonts w:eastAsia="Calibri"/>
                <w:b/>
                <w:bCs/>
                <w:sz w:val="22"/>
                <w:szCs w:val="22"/>
              </w:rPr>
              <w:t>/час</w:t>
            </w:r>
          </w:p>
        </w:tc>
        <w:tc>
          <w:tcPr>
            <w:tcW w:w="5097" w:type="dxa"/>
            <w:gridSpan w:val="2"/>
            <w:tcBorders>
              <w:top w:val="single" w:sz="4" w:space="0" w:color="auto"/>
              <w:left w:val="single" w:sz="4" w:space="0" w:color="auto"/>
              <w:bottom w:val="single" w:sz="4" w:space="0" w:color="auto"/>
            </w:tcBorders>
            <w:shd w:val="clear" w:color="auto" w:fill="auto"/>
            <w:hideMark/>
          </w:tcPr>
          <w:p w14:paraId="1074F7D5" w14:textId="77777777" w:rsidR="002623FF" w:rsidRPr="00197D2E" w:rsidRDefault="002623FF" w:rsidP="004D0090">
            <w:pPr>
              <w:ind w:left="-110" w:right="-113"/>
              <w:jc w:val="center"/>
              <w:rPr>
                <w:rFonts w:eastAsia="Calibri"/>
                <w:b/>
                <w:bCs/>
                <w:sz w:val="22"/>
                <w:szCs w:val="22"/>
              </w:rPr>
            </w:pPr>
            <w:r w:rsidRPr="00197D2E">
              <w:rPr>
                <w:rFonts w:eastAsia="Calibri"/>
                <w:b/>
                <w:bCs/>
                <w:sz w:val="22"/>
                <w:szCs w:val="22"/>
              </w:rPr>
              <w:t>Оборудование КНС</w:t>
            </w:r>
          </w:p>
        </w:tc>
      </w:tr>
      <w:tr w:rsidR="00197D2E" w:rsidRPr="00197D2E" w14:paraId="3C4E0921" w14:textId="77777777" w:rsidTr="004D0090">
        <w:trPr>
          <w:trHeight w:val="20"/>
          <w:tblHeader/>
        </w:trPr>
        <w:tc>
          <w:tcPr>
            <w:tcW w:w="421" w:type="dxa"/>
            <w:vMerge/>
            <w:tcBorders>
              <w:top w:val="single" w:sz="4" w:space="0" w:color="auto"/>
              <w:left w:val="single" w:sz="4" w:space="0" w:color="auto"/>
              <w:bottom w:val="single" w:sz="4" w:space="0" w:color="auto"/>
              <w:right w:val="single" w:sz="4" w:space="0" w:color="auto"/>
            </w:tcBorders>
            <w:hideMark/>
          </w:tcPr>
          <w:p w14:paraId="2CBF6D6D" w14:textId="77777777" w:rsidR="002623FF" w:rsidRPr="00197D2E" w:rsidRDefault="002623FF" w:rsidP="0098392F">
            <w:pPr>
              <w:rPr>
                <w:b/>
                <w:bCs/>
                <w:sz w:val="22"/>
                <w:szCs w:val="22"/>
                <w:highlight w:val="yellow"/>
              </w:rPr>
            </w:pPr>
          </w:p>
        </w:tc>
        <w:tc>
          <w:tcPr>
            <w:tcW w:w="2268" w:type="dxa"/>
            <w:vMerge/>
            <w:tcBorders>
              <w:top w:val="single" w:sz="4" w:space="0" w:color="auto"/>
              <w:left w:val="single" w:sz="4" w:space="0" w:color="auto"/>
              <w:bottom w:val="single" w:sz="4" w:space="0" w:color="auto"/>
              <w:right w:val="single" w:sz="4" w:space="0" w:color="auto"/>
            </w:tcBorders>
            <w:hideMark/>
          </w:tcPr>
          <w:p w14:paraId="46D5B2B5" w14:textId="77777777" w:rsidR="002623FF" w:rsidRPr="00197D2E" w:rsidRDefault="002623FF" w:rsidP="0098392F">
            <w:pPr>
              <w:rPr>
                <w:b/>
                <w:bCs/>
                <w:sz w:val="22"/>
                <w:szCs w:val="22"/>
                <w:highlight w:val="yellow"/>
              </w:rPr>
            </w:pPr>
          </w:p>
        </w:tc>
        <w:tc>
          <w:tcPr>
            <w:tcW w:w="1559" w:type="dxa"/>
            <w:vMerge/>
            <w:tcBorders>
              <w:top w:val="single" w:sz="4" w:space="0" w:color="auto"/>
              <w:left w:val="single" w:sz="4" w:space="0" w:color="auto"/>
              <w:bottom w:val="single" w:sz="4" w:space="0" w:color="auto"/>
              <w:right w:val="single" w:sz="4" w:space="0" w:color="auto"/>
            </w:tcBorders>
            <w:hideMark/>
          </w:tcPr>
          <w:p w14:paraId="0F35A7DE" w14:textId="77777777" w:rsidR="002623FF" w:rsidRPr="00197D2E" w:rsidRDefault="002623FF" w:rsidP="0098392F">
            <w:pPr>
              <w:rPr>
                <w:b/>
                <w:bCs/>
                <w:sz w:val="22"/>
                <w:szCs w:val="22"/>
                <w:highlight w:val="yellow"/>
              </w:rPr>
            </w:pPr>
          </w:p>
        </w:tc>
        <w:tc>
          <w:tcPr>
            <w:tcW w:w="2835" w:type="dxa"/>
            <w:tcBorders>
              <w:top w:val="single" w:sz="4" w:space="0" w:color="auto"/>
              <w:left w:val="single" w:sz="4" w:space="0" w:color="auto"/>
              <w:bottom w:val="single" w:sz="4" w:space="0" w:color="auto"/>
            </w:tcBorders>
            <w:shd w:val="clear" w:color="auto" w:fill="auto"/>
            <w:hideMark/>
          </w:tcPr>
          <w:p w14:paraId="1875A886" w14:textId="77777777" w:rsidR="002623FF" w:rsidRPr="00197D2E" w:rsidRDefault="002623FF" w:rsidP="004D0090">
            <w:pPr>
              <w:ind w:left="-110" w:right="-113"/>
              <w:jc w:val="center"/>
              <w:rPr>
                <w:rFonts w:eastAsia="Calibri"/>
                <w:b/>
                <w:bCs/>
                <w:sz w:val="22"/>
                <w:szCs w:val="22"/>
              </w:rPr>
            </w:pPr>
            <w:r w:rsidRPr="00197D2E">
              <w:rPr>
                <w:rFonts w:eastAsia="Calibri"/>
                <w:b/>
                <w:bCs/>
                <w:sz w:val="22"/>
                <w:szCs w:val="22"/>
              </w:rPr>
              <w:t>Насосы/ наименование</w:t>
            </w:r>
          </w:p>
        </w:tc>
        <w:tc>
          <w:tcPr>
            <w:tcW w:w="2262" w:type="dxa"/>
            <w:shd w:val="clear" w:color="auto" w:fill="auto"/>
            <w:hideMark/>
          </w:tcPr>
          <w:p w14:paraId="74CECAFC" w14:textId="77777777" w:rsidR="002623FF" w:rsidRPr="00197D2E" w:rsidRDefault="002623FF" w:rsidP="004D0090">
            <w:pPr>
              <w:ind w:left="-110" w:right="-113"/>
              <w:jc w:val="center"/>
              <w:rPr>
                <w:rFonts w:eastAsia="Calibri"/>
                <w:b/>
                <w:bCs/>
                <w:sz w:val="22"/>
                <w:szCs w:val="22"/>
              </w:rPr>
            </w:pPr>
            <w:r w:rsidRPr="00197D2E">
              <w:rPr>
                <w:rFonts w:eastAsia="Calibri"/>
                <w:b/>
                <w:bCs/>
                <w:sz w:val="22"/>
                <w:szCs w:val="22"/>
              </w:rPr>
              <w:t>Электродвигатели, кол-во/мощность, кВт</w:t>
            </w:r>
          </w:p>
        </w:tc>
      </w:tr>
      <w:tr w:rsidR="00197D2E" w:rsidRPr="00197D2E" w14:paraId="4A503FE6" w14:textId="77777777" w:rsidTr="004D0090">
        <w:trPr>
          <w:trHeight w:val="20"/>
        </w:trPr>
        <w:tc>
          <w:tcPr>
            <w:tcW w:w="421" w:type="dxa"/>
            <w:vMerge w:val="restart"/>
            <w:tcBorders>
              <w:top w:val="single" w:sz="4" w:space="0" w:color="auto"/>
            </w:tcBorders>
            <w:shd w:val="clear" w:color="auto" w:fill="auto"/>
            <w:vAlign w:val="center"/>
            <w:hideMark/>
          </w:tcPr>
          <w:p w14:paraId="18C0F9E7" w14:textId="77777777" w:rsidR="002623FF" w:rsidRPr="00197D2E" w:rsidRDefault="002623FF" w:rsidP="0098392F">
            <w:pPr>
              <w:jc w:val="center"/>
              <w:rPr>
                <w:sz w:val="22"/>
                <w:szCs w:val="22"/>
              </w:rPr>
            </w:pPr>
            <w:r w:rsidRPr="00197D2E">
              <w:rPr>
                <w:rFonts w:eastAsia="Calibri"/>
                <w:sz w:val="22"/>
                <w:szCs w:val="22"/>
                <w:lang w:val="en-US"/>
              </w:rPr>
              <w:t>1</w:t>
            </w:r>
          </w:p>
        </w:tc>
        <w:tc>
          <w:tcPr>
            <w:tcW w:w="2268" w:type="dxa"/>
            <w:vMerge w:val="restart"/>
            <w:tcBorders>
              <w:top w:val="single" w:sz="4" w:space="0" w:color="auto"/>
            </w:tcBorders>
            <w:shd w:val="clear" w:color="auto" w:fill="auto"/>
            <w:vAlign w:val="center"/>
            <w:hideMark/>
          </w:tcPr>
          <w:p w14:paraId="3E3FCE43" w14:textId="77777777" w:rsidR="002623FF" w:rsidRPr="00197D2E" w:rsidRDefault="002623FF" w:rsidP="0098392F">
            <w:pPr>
              <w:rPr>
                <w:sz w:val="22"/>
                <w:szCs w:val="22"/>
              </w:rPr>
            </w:pPr>
            <w:r w:rsidRPr="00197D2E">
              <w:rPr>
                <w:sz w:val="22"/>
                <w:szCs w:val="22"/>
              </w:rPr>
              <w:t xml:space="preserve">КНС-1 </w:t>
            </w:r>
            <w:r w:rsidRPr="00197D2E">
              <w:t>п. Тазовский</w:t>
            </w:r>
            <w:r w:rsidRPr="00197D2E">
              <w:rPr>
                <w:sz w:val="22"/>
                <w:szCs w:val="22"/>
              </w:rPr>
              <w:t xml:space="preserve"> </w:t>
            </w:r>
            <w:r w:rsidRPr="00197D2E">
              <w:rPr>
                <w:sz w:val="22"/>
                <w:szCs w:val="22"/>
              </w:rPr>
              <w:br/>
              <w:t>ул. Пристанская (около д.37 А) район «Аэропорт»</w:t>
            </w:r>
          </w:p>
        </w:tc>
        <w:tc>
          <w:tcPr>
            <w:tcW w:w="1559" w:type="dxa"/>
            <w:tcBorders>
              <w:top w:val="single" w:sz="4" w:space="0" w:color="auto"/>
            </w:tcBorders>
            <w:shd w:val="clear" w:color="auto" w:fill="auto"/>
            <w:vAlign w:val="center"/>
            <w:hideMark/>
          </w:tcPr>
          <w:p w14:paraId="30D8B4C9" w14:textId="77777777" w:rsidR="002623FF" w:rsidRPr="00197D2E" w:rsidRDefault="002623FF" w:rsidP="0098392F">
            <w:pPr>
              <w:jc w:val="center"/>
              <w:rPr>
                <w:sz w:val="22"/>
                <w:szCs w:val="22"/>
              </w:rPr>
            </w:pPr>
            <w:r w:rsidRPr="00197D2E">
              <w:rPr>
                <w:sz w:val="22"/>
                <w:szCs w:val="22"/>
              </w:rPr>
              <w:t>18,5</w:t>
            </w:r>
          </w:p>
        </w:tc>
        <w:tc>
          <w:tcPr>
            <w:tcW w:w="2835" w:type="dxa"/>
            <w:tcBorders>
              <w:top w:val="single" w:sz="4" w:space="0" w:color="auto"/>
            </w:tcBorders>
            <w:shd w:val="clear" w:color="auto" w:fill="auto"/>
            <w:vAlign w:val="center"/>
            <w:hideMark/>
          </w:tcPr>
          <w:p w14:paraId="049C51B3" w14:textId="77777777" w:rsidR="002623FF" w:rsidRPr="00197D2E" w:rsidRDefault="002623FF" w:rsidP="004D0090">
            <w:pPr>
              <w:rPr>
                <w:sz w:val="22"/>
                <w:szCs w:val="22"/>
              </w:rPr>
            </w:pPr>
            <w:r w:rsidRPr="00197D2E">
              <w:rPr>
                <w:sz w:val="22"/>
                <w:szCs w:val="22"/>
              </w:rPr>
              <w:t>ПФ2 50/200.212/ Насос Иртыш</w:t>
            </w:r>
          </w:p>
        </w:tc>
        <w:tc>
          <w:tcPr>
            <w:tcW w:w="2262" w:type="dxa"/>
            <w:shd w:val="clear" w:color="auto" w:fill="auto"/>
            <w:vAlign w:val="center"/>
            <w:hideMark/>
          </w:tcPr>
          <w:p w14:paraId="7BF6E8DC" w14:textId="77777777" w:rsidR="002623FF" w:rsidRPr="00197D2E" w:rsidRDefault="002623FF" w:rsidP="0098392F">
            <w:pPr>
              <w:jc w:val="center"/>
              <w:rPr>
                <w:sz w:val="22"/>
                <w:szCs w:val="22"/>
              </w:rPr>
            </w:pPr>
            <w:r w:rsidRPr="00197D2E">
              <w:rPr>
                <w:sz w:val="22"/>
                <w:szCs w:val="22"/>
              </w:rPr>
              <w:t>18</w:t>
            </w:r>
          </w:p>
        </w:tc>
      </w:tr>
      <w:tr w:rsidR="00197D2E" w:rsidRPr="00197D2E" w14:paraId="01250AE9" w14:textId="77777777" w:rsidTr="004D0090">
        <w:trPr>
          <w:trHeight w:val="20"/>
        </w:trPr>
        <w:tc>
          <w:tcPr>
            <w:tcW w:w="421" w:type="dxa"/>
            <w:vMerge/>
            <w:shd w:val="clear" w:color="auto" w:fill="auto"/>
            <w:vAlign w:val="center"/>
          </w:tcPr>
          <w:p w14:paraId="03B03DB0" w14:textId="77777777" w:rsidR="002623FF" w:rsidRPr="00197D2E" w:rsidRDefault="002623FF" w:rsidP="0098392F">
            <w:pPr>
              <w:jc w:val="center"/>
              <w:rPr>
                <w:rFonts w:eastAsia="Calibri"/>
                <w:sz w:val="22"/>
                <w:szCs w:val="22"/>
                <w:lang w:val="en-US"/>
              </w:rPr>
            </w:pPr>
          </w:p>
        </w:tc>
        <w:tc>
          <w:tcPr>
            <w:tcW w:w="2268" w:type="dxa"/>
            <w:vMerge/>
            <w:shd w:val="clear" w:color="auto" w:fill="auto"/>
            <w:vAlign w:val="center"/>
          </w:tcPr>
          <w:p w14:paraId="1B3B4854" w14:textId="77777777" w:rsidR="002623FF" w:rsidRPr="00197D2E" w:rsidRDefault="002623FF" w:rsidP="0098392F">
            <w:pPr>
              <w:rPr>
                <w:sz w:val="22"/>
                <w:szCs w:val="22"/>
              </w:rPr>
            </w:pPr>
          </w:p>
        </w:tc>
        <w:tc>
          <w:tcPr>
            <w:tcW w:w="1559" w:type="dxa"/>
            <w:shd w:val="clear" w:color="auto" w:fill="auto"/>
            <w:vAlign w:val="center"/>
          </w:tcPr>
          <w:p w14:paraId="4C528B9E" w14:textId="77777777" w:rsidR="002623FF" w:rsidRPr="00197D2E" w:rsidRDefault="002623FF" w:rsidP="0098392F">
            <w:pPr>
              <w:jc w:val="center"/>
              <w:rPr>
                <w:sz w:val="22"/>
                <w:szCs w:val="22"/>
              </w:rPr>
            </w:pPr>
            <w:r w:rsidRPr="00197D2E">
              <w:rPr>
                <w:sz w:val="22"/>
                <w:szCs w:val="22"/>
              </w:rPr>
              <w:t>5,5</w:t>
            </w:r>
          </w:p>
        </w:tc>
        <w:tc>
          <w:tcPr>
            <w:tcW w:w="2835" w:type="dxa"/>
            <w:shd w:val="clear" w:color="auto" w:fill="auto"/>
            <w:vAlign w:val="center"/>
          </w:tcPr>
          <w:p w14:paraId="15C302B8" w14:textId="77777777" w:rsidR="002623FF" w:rsidRPr="00197D2E" w:rsidRDefault="002623FF" w:rsidP="004D0090">
            <w:pPr>
              <w:rPr>
                <w:sz w:val="22"/>
                <w:szCs w:val="22"/>
              </w:rPr>
            </w:pPr>
            <w:r w:rsidRPr="00197D2E">
              <w:rPr>
                <w:sz w:val="22"/>
                <w:szCs w:val="22"/>
              </w:rPr>
              <w:t>ПФ/250.258-5,5/4/ Насос Иртыш</w:t>
            </w:r>
          </w:p>
        </w:tc>
        <w:tc>
          <w:tcPr>
            <w:tcW w:w="2262" w:type="dxa"/>
            <w:shd w:val="clear" w:color="auto" w:fill="auto"/>
            <w:vAlign w:val="center"/>
          </w:tcPr>
          <w:p w14:paraId="754C09E8" w14:textId="77777777" w:rsidR="002623FF" w:rsidRPr="00197D2E" w:rsidRDefault="002623FF" w:rsidP="0098392F">
            <w:pPr>
              <w:jc w:val="center"/>
              <w:rPr>
                <w:sz w:val="22"/>
                <w:szCs w:val="22"/>
              </w:rPr>
            </w:pPr>
            <w:r w:rsidRPr="00197D2E">
              <w:rPr>
                <w:sz w:val="22"/>
                <w:szCs w:val="22"/>
              </w:rPr>
              <w:t>18</w:t>
            </w:r>
          </w:p>
        </w:tc>
      </w:tr>
      <w:tr w:rsidR="00197D2E" w:rsidRPr="00197D2E" w14:paraId="456BD14E" w14:textId="77777777" w:rsidTr="004D0090">
        <w:trPr>
          <w:trHeight w:val="20"/>
        </w:trPr>
        <w:tc>
          <w:tcPr>
            <w:tcW w:w="421" w:type="dxa"/>
            <w:vMerge w:val="restart"/>
            <w:shd w:val="clear" w:color="auto" w:fill="auto"/>
            <w:vAlign w:val="center"/>
            <w:hideMark/>
          </w:tcPr>
          <w:p w14:paraId="0520496A" w14:textId="77777777" w:rsidR="002623FF" w:rsidRPr="00197D2E" w:rsidRDefault="002623FF" w:rsidP="0098392F">
            <w:pPr>
              <w:jc w:val="center"/>
              <w:rPr>
                <w:sz w:val="22"/>
                <w:szCs w:val="22"/>
              </w:rPr>
            </w:pPr>
            <w:r w:rsidRPr="00197D2E">
              <w:rPr>
                <w:rFonts w:eastAsia="Calibri"/>
                <w:sz w:val="22"/>
                <w:szCs w:val="22"/>
                <w:lang w:val="en-US"/>
              </w:rPr>
              <w:t>2</w:t>
            </w:r>
          </w:p>
        </w:tc>
        <w:tc>
          <w:tcPr>
            <w:tcW w:w="2268" w:type="dxa"/>
            <w:vMerge w:val="restart"/>
            <w:shd w:val="clear" w:color="auto" w:fill="auto"/>
            <w:vAlign w:val="center"/>
            <w:hideMark/>
          </w:tcPr>
          <w:p w14:paraId="42AD26E6" w14:textId="77777777" w:rsidR="002623FF" w:rsidRPr="00197D2E" w:rsidRDefault="002623FF" w:rsidP="0098392F">
            <w:pPr>
              <w:rPr>
                <w:sz w:val="22"/>
                <w:szCs w:val="22"/>
              </w:rPr>
            </w:pPr>
            <w:r w:rsidRPr="00197D2E">
              <w:rPr>
                <w:sz w:val="22"/>
                <w:szCs w:val="22"/>
              </w:rPr>
              <w:t xml:space="preserve">КНС-2 </w:t>
            </w:r>
            <w:r w:rsidRPr="00197D2E">
              <w:t>п. Тазовский</w:t>
            </w:r>
            <w:r w:rsidRPr="00197D2E">
              <w:rPr>
                <w:sz w:val="22"/>
                <w:szCs w:val="22"/>
              </w:rPr>
              <w:t xml:space="preserve"> </w:t>
            </w:r>
            <w:r w:rsidRPr="00197D2E">
              <w:rPr>
                <w:sz w:val="22"/>
                <w:szCs w:val="22"/>
              </w:rPr>
              <w:br/>
              <w:t>ул. Пристанская (около м-н «Лайнер</w:t>
            </w:r>
            <w:r w:rsidRPr="00197D2E">
              <w:t>») район «Аэропорт»</w:t>
            </w:r>
          </w:p>
        </w:tc>
        <w:tc>
          <w:tcPr>
            <w:tcW w:w="1559" w:type="dxa"/>
            <w:shd w:val="clear" w:color="auto" w:fill="auto"/>
            <w:vAlign w:val="center"/>
            <w:hideMark/>
          </w:tcPr>
          <w:p w14:paraId="07BA1E28" w14:textId="77777777" w:rsidR="002623FF" w:rsidRPr="00197D2E" w:rsidRDefault="002623FF" w:rsidP="0098392F">
            <w:pPr>
              <w:jc w:val="center"/>
              <w:rPr>
                <w:sz w:val="22"/>
                <w:szCs w:val="22"/>
              </w:rPr>
            </w:pPr>
            <w:r w:rsidRPr="00197D2E">
              <w:rPr>
                <w:sz w:val="22"/>
                <w:szCs w:val="22"/>
              </w:rPr>
              <w:t>100</w:t>
            </w:r>
          </w:p>
        </w:tc>
        <w:tc>
          <w:tcPr>
            <w:tcW w:w="2835" w:type="dxa"/>
            <w:shd w:val="clear" w:color="auto" w:fill="auto"/>
            <w:vAlign w:val="center"/>
            <w:hideMark/>
          </w:tcPr>
          <w:p w14:paraId="0A239B88" w14:textId="77777777" w:rsidR="002623FF" w:rsidRPr="00197D2E" w:rsidRDefault="002623FF" w:rsidP="004D0090">
            <w:pPr>
              <w:rPr>
                <w:sz w:val="22"/>
                <w:szCs w:val="22"/>
              </w:rPr>
            </w:pPr>
            <w:r w:rsidRPr="00197D2E">
              <w:rPr>
                <w:sz w:val="22"/>
                <w:szCs w:val="22"/>
              </w:rPr>
              <w:t>К 100-80-160/ Насос КМ</w:t>
            </w:r>
          </w:p>
        </w:tc>
        <w:tc>
          <w:tcPr>
            <w:tcW w:w="2262" w:type="dxa"/>
            <w:shd w:val="clear" w:color="auto" w:fill="auto"/>
            <w:vAlign w:val="center"/>
            <w:hideMark/>
          </w:tcPr>
          <w:p w14:paraId="13127053" w14:textId="77777777" w:rsidR="002623FF" w:rsidRPr="00197D2E" w:rsidRDefault="002623FF" w:rsidP="0098392F">
            <w:pPr>
              <w:jc w:val="center"/>
              <w:rPr>
                <w:sz w:val="22"/>
                <w:szCs w:val="22"/>
              </w:rPr>
            </w:pPr>
            <w:r w:rsidRPr="00197D2E">
              <w:rPr>
                <w:sz w:val="22"/>
                <w:szCs w:val="22"/>
              </w:rPr>
              <w:t>11,2</w:t>
            </w:r>
          </w:p>
        </w:tc>
      </w:tr>
      <w:tr w:rsidR="00197D2E" w:rsidRPr="00197D2E" w14:paraId="666F552E" w14:textId="77777777" w:rsidTr="004D0090">
        <w:trPr>
          <w:trHeight w:val="20"/>
        </w:trPr>
        <w:tc>
          <w:tcPr>
            <w:tcW w:w="421" w:type="dxa"/>
            <w:vMerge/>
            <w:shd w:val="clear" w:color="auto" w:fill="auto"/>
            <w:vAlign w:val="center"/>
          </w:tcPr>
          <w:p w14:paraId="54497D2B" w14:textId="77777777" w:rsidR="002623FF" w:rsidRPr="00197D2E" w:rsidRDefault="002623FF" w:rsidP="0098392F">
            <w:pPr>
              <w:jc w:val="center"/>
              <w:rPr>
                <w:rFonts w:eastAsia="Calibri"/>
                <w:sz w:val="22"/>
                <w:szCs w:val="22"/>
                <w:lang w:val="en-US"/>
              </w:rPr>
            </w:pPr>
          </w:p>
        </w:tc>
        <w:tc>
          <w:tcPr>
            <w:tcW w:w="2268" w:type="dxa"/>
            <w:vMerge/>
            <w:shd w:val="clear" w:color="auto" w:fill="auto"/>
            <w:vAlign w:val="center"/>
          </w:tcPr>
          <w:p w14:paraId="2253C0AD" w14:textId="77777777" w:rsidR="002623FF" w:rsidRPr="00197D2E" w:rsidRDefault="002623FF" w:rsidP="0098392F">
            <w:pPr>
              <w:rPr>
                <w:sz w:val="22"/>
                <w:szCs w:val="22"/>
              </w:rPr>
            </w:pPr>
          </w:p>
        </w:tc>
        <w:tc>
          <w:tcPr>
            <w:tcW w:w="1559" w:type="dxa"/>
            <w:shd w:val="clear" w:color="auto" w:fill="auto"/>
            <w:vAlign w:val="center"/>
          </w:tcPr>
          <w:p w14:paraId="02136F77" w14:textId="77777777" w:rsidR="002623FF" w:rsidRPr="00197D2E" w:rsidRDefault="002623FF" w:rsidP="0098392F">
            <w:pPr>
              <w:jc w:val="center"/>
              <w:rPr>
                <w:sz w:val="22"/>
                <w:szCs w:val="22"/>
              </w:rPr>
            </w:pPr>
            <w:r w:rsidRPr="00197D2E">
              <w:rPr>
                <w:sz w:val="22"/>
                <w:szCs w:val="22"/>
              </w:rPr>
              <w:t>100</w:t>
            </w:r>
          </w:p>
        </w:tc>
        <w:tc>
          <w:tcPr>
            <w:tcW w:w="2835" w:type="dxa"/>
            <w:shd w:val="clear" w:color="auto" w:fill="auto"/>
            <w:vAlign w:val="center"/>
          </w:tcPr>
          <w:p w14:paraId="3EA7C7B3" w14:textId="77777777" w:rsidR="002623FF" w:rsidRPr="00197D2E" w:rsidRDefault="002623FF" w:rsidP="004D0090">
            <w:pPr>
              <w:rPr>
                <w:sz w:val="22"/>
                <w:szCs w:val="22"/>
              </w:rPr>
            </w:pPr>
            <w:r w:rsidRPr="00197D2E">
              <w:rPr>
                <w:sz w:val="22"/>
                <w:szCs w:val="22"/>
              </w:rPr>
              <w:t>К 100-80-161/ Насос КМ</w:t>
            </w:r>
          </w:p>
        </w:tc>
        <w:tc>
          <w:tcPr>
            <w:tcW w:w="2262" w:type="dxa"/>
            <w:shd w:val="clear" w:color="auto" w:fill="auto"/>
            <w:vAlign w:val="center"/>
          </w:tcPr>
          <w:p w14:paraId="45A502F5" w14:textId="77777777" w:rsidR="002623FF" w:rsidRPr="00197D2E" w:rsidRDefault="002623FF" w:rsidP="0098392F">
            <w:pPr>
              <w:jc w:val="center"/>
              <w:rPr>
                <w:sz w:val="22"/>
                <w:szCs w:val="22"/>
              </w:rPr>
            </w:pPr>
            <w:r w:rsidRPr="00197D2E">
              <w:rPr>
                <w:sz w:val="22"/>
                <w:szCs w:val="22"/>
              </w:rPr>
              <w:t>11,2</w:t>
            </w:r>
          </w:p>
        </w:tc>
      </w:tr>
      <w:tr w:rsidR="00197D2E" w:rsidRPr="00197D2E" w14:paraId="5175406F" w14:textId="77777777" w:rsidTr="004D0090">
        <w:trPr>
          <w:trHeight w:val="20"/>
        </w:trPr>
        <w:tc>
          <w:tcPr>
            <w:tcW w:w="421" w:type="dxa"/>
            <w:vMerge w:val="restart"/>
            <w:shd w:val="clear" w:color="auto" w:fill="auto"/>
            <w:vAlign w:val="center"/>
          </w:tcPr>
          <w:p w14:paraId="5823C04B" w14:textId="77777777" w:rsidR="002623FF" w:rsidRPr="00197D2E" w:rsidRDefault="002623FF" w:rsidP="0098392F">
            <w:pPr>
              <w:jc w:val="center"/>
              <w:rPr>
                <w:sz w:val="22"/>
                <w:szCs w:val="22"/>
              </w:rPr>
            </w:pPr>
            <w:r w:rsidRPr="00197D2E">
              <w:rPr>
                <w:sz w:val="22"/>
                <w:szCs w:val="22"/>
              </w:rPr>
              <w:t>3</w:t>
            </w:r>
          </w:p>
        </w:tc>
        <w:tc>
          <w:tcPr>
            <w:tcW w:w="2268" w:type="dxa"/>
            <w:vMerge w:val="restart"/>
            <w:shd w:val="clear" w:color="auto" w:fill="auto"/>
            <w:vAlign w:val="center"/>
          </w:tcPr>
          <w:p w14:paraId="6E94DD60" w14:textId="77777777" w:rsidR="002623FF" w:rsidRPr="00197D2E" w:rsidRDefault="002623FF" w:rsidP="0098392F">
            <w:pPr>
              <w:rPr>
                <w:sz w:val="22"/>
                <w:szCs w:val="22"/>
              </w:rPr>
            </w:pPr>
            <w:r w:rsidRPr="00197D2E">
              <w:rPr>
                <w:sz w:val="22"/>
                <w:szCs w:val="22"/>
              </w:rPr>
              <w:t xml:space="preserve">КНС-1 п. Тазовский, </w:t>
            </w:r>
            <w:r w:rsidRPr="00197D2E">
              <w:rPr>
                <w:sz w:val="22"/>
                <w:szCs w:val="22"/>
              </w:rPr>
              <w:br/>
              <w:t>мкр. Маргулова</w:t>
            </w:r>
          </w:p>
        </w:tc>
        <w:tc>
          <w:tcPr>
            <w:tcW w:w="1559" w:type="dxa"/>
            <w:shd w:val="clear" w:color="auto" w:fill="auto"/>
            <w:vAlign w:val="center"/>
          </w:tcPr>
          <w:p w14:paraId="5FFDADCD" w14:textId="77777777" w:rsidR="002623FF" w:rsidRPr="00197D2E" w:rsidRDefault="002623FF" w:rsidP="0098392F">
            <w:pPr>
              <w:jc w:val="center"/>
              <w:rPr>
                <w:sz w:val="22"/>
                <w:szCs w:val="22"/>
              </w:rPr>
            </w:pPr>
            <w:r w:rsidRPr="00197D2E">
              <w:rPr>
                <w:sz w:val="22"/>
                <w:szCs w:val="22"/>
              </w:rPr>
              <w:t>50</w:t>
            </w:r>
          </w:p>
        </w:tc>
        <w:tc>
          <w:tcPr>
            <w:tcW w:w="2835" w:type="dxa"/>
            <w:shd w:val="clear" w:color="auto" w:fill="auto"/>
            <w:vAlign w:val="center"/>
          </w:tcPr>
          <w:p w14:paraId="22016A1D" w14:textId="77777777" w:rsidR="002623FF" w:rsidRPr="00197D2E" w:rsidRDefault="002623FF" w:rsidP="004D0090">
            <w:pPr>
              <w:rPr>
                <w:sz w:val="22"/>
                <w:szCs w:val="22"/>
              </w:rPr>
            </w:pPr>
            <w:r w:rsidRPr="00197D2E">
              <w:rPr>
                <w:sz w:val="22"/>
                <w:szCs w:val="22"/>
              </w:rPr>
              <w:t xml:space="preserve">СМ 80-50-200/ Насос перекачивающий </w:t>
            </w:r>
          </w:p>
        </w:tc>
        <w:tc>
          <w:tcPr>
            <w:tcW w:w="2262" w:type="dxa"/>
            <w:shd w:val="clear" w:color="auto" w:fill="auto"/>
            <w:vAlign w:val="center"/>
          </w:tcPr>
          <w:p w14:paraId="2B50AFCE" w14:textId="77777777" w:rsidR="002623FF" w:rsidRPr="00197D2E" w:rsidRDefault="002623FF" w:rsidP="0098392F">
            <w:pPr>
              <w:jc w:val="center"/>
              <w:rPr>
                <w:sz w:val="22"/>
                <w:szCs w:val="22"/>
              </w:rPr>
            </w:pPr>
            <w:r w:rsidRPr="00197D2E">
              <w:rPr>
                <w:sz w:val="22"/>
                <w:szCs w:val="22"/>
              </w:rPr>
              <w:t>14,6</w:t>
            </w:r>
          </w:p>
        </w:tc>
      </w:tr>
      <w:tr w:rsidR="00197D2E" w:rsidRPr="00197D2E" w14:paraId="7C7C64F8" w14:textId="77777777" w:rsidTr="004D0090">
        <w:trPr>
          <w:trHeight w:val="20"/>
        </w:trPr>
        <w:tc>
          <w:tcPr>
            <w:tcW w:w="421" w:type="dxa"/>
            <w:vMerge/>
            <w:shd w:val="clear" w:color="auto" w:fill="auto"/>
            <w:vAlign w:val="center"/>
          </w:tcPr>
          <w:p w14:paraId="1A35D0EC" w14:textId="77777777" w:rsidR="002623FF" w:rsidRPr="00197D2E" w:rsidRDefault="002623FF" w:rsidP="0098392F">
            <w:pPr>
              <w:jc w:val="center"/>
              <w:rPr>
                <w:sz w:val="22"/>
                <w:szCs w:val="22"/>
              </w:rPr>
            </w:pPr>
          </w:p>
        </w:tc>
        <w:tc>
          <w:tcPr>
            <w:tcW w:w="2268" w:type="dxa"/>
            <w:vMerge/>
            <w:shd w:val="clear" w:color="auto" w:fill="auto"/>
            <w:vAlign w:val="center"/>
          </w:tcPr>
          <w:p w14:paraId="1D9CA51C" w14:textId="77777777" w:rsidR="002623FF" w:rsidRPr="00197D2E" w:rsidRDefault="002623FF" w:rsidP="0098392F">
            <w:pPr>
              <w:rPr>
                <w:sz w:val="22"/>
                <w:szCs w:val="22"/>
              </w:rPr>
            </w:pPr>
          </w:p>
        </w:tc>
        <w:tc>
          <w:tcPr>
            <w:tcW w:w="1559" w:type="dxa"/>
            <w:shd w:val="clear" w:color="auto" w:fill="auto"/>
            <w:vAlign w:val="center"/>
          </w:tcPr>
          <w:p w14:paraId="1D76DF91" w14:textId="77777777" w:rsidR="002623FF" w:rsidRPr="00197D2E" w:rsidRDefault="002623FF" w:rsidP="0098392F">
            <w:pPr>
              <w:jc w:val="center"/>
              <w:rPr>
                <w:sz w:val="22"/>
                <w:szCs w:val="22"/>
              </w:rPr>
            </w:pPr>
            <w:r w:rsidRPr="00197D2E">
              <w:rPr>
                <w:sz w:val="22"/>
                <w:szCs w:val="22"/>
              </w:rPr>
              <w:t>7,5</w:t>
            </w:r>
          </w:p>
        </w:tc>
        <w:tc>
          <w:tcPr>
            <w:tcW w:w="2835" w:type="dxa"/>
            <w:shd w:val="clear" w:color="auto" w:fill="auto"/>
            <w:vAlign w:val="center"/>
          </w:tcPr>
          <w:p w14:paraId="746B8095" w14:textId="77777777" w:rsidR="002623FF" w:rsidRPr="00197D2E" w:rsidRDefault="002623FF" w:rsidP="004D0090">
            <w:pPr>
              <w:rPr>
                <w:sz w:val="22"/>
                <w:szCs w:val="22"/>
              </w:rPr>
            </w:pPr>
            <w:r w:rsidRPr="00197D2E">
              <w:rPr>
                <w:sz w:val="22"/>
                <w:szCs w:val="22"/>
              </w:rPr>
              <w:t>ВК 1-26</w:t>
            </w:r>
          </w:p>
        </w:tc>
        <w:tc>
          <w:tcPr>
            <w:tcW w:w="2262" w:type="dxa"/>
            <w:shd w:val="clear" w:color="auto" w:fill="auto"/>
            <w:vAlign w:val="center"/>
          </w:tcPr>
          <w:p w14:paraId="5B30DC33" w14:textId="77777777" w:rsidR="002623FF" w:rsidRPr="00197D2E" w:rsidRDefault="002623FF" w:rsidP="0098392F">
            <w:pPr>
              <w:jc w:val="center"/>
              <w:rPr>
                <w:sz w:val="22"/>
                <w:szCs w:val="22"/>
              </w:rPr>
            </w:pPr>
            <w:r w:rsidRPr="00197D2E">
              <w:rPr>
                <w:sz w:val="22"/>
                <w:szCs w:val="22"/>
              </w:rPr>
              <w:t>1,2</w:t>
            </w:r>
          </w:p>
        </w:tc>
      </w:tr>
      <w:tr w:rsidR="00197D2E" w:rsidRPr="00197D2E" w14:paraId="04A76F0C" w14:textId="77777777" w:rsidTr="004D0090">
        <w:trPr>
          <w:trHeight w:val="20"/>
        </w:trPr>
        <w:tc>
          <w:tcPr>
            <w:tcW w:w="421" w:type="dxa"/>
            <w:vMerge w:val="restart"/>
            <w:shd w:val="clear" w:color="auto" w:fill="auto"/>
            <w:vAlign w:val="center"/>
          </w:tcPr>
          <w:p w14:paraId="4B3A7322" w14:textId="77777777" w:rsidR="002623FF" w:rsidRPr="00197D2E" w:rsidRDefault="002623FF" w:rsidP="0098392F">
            <w:pPr>
              <w:jc w:val="center"/>
              <w:rPr>
                <w:rFonts w:eastAsia="Calibri"/>
                <w:sz w:val="22"/>
                <w:szCs w:val="22"/>
              </w:rPr>
            </w:pPr>
            <w:r w:rsidRPr="00197D2E">
              <w:rPr>
                <w:rFonts w:eastAsia="Calibri"/>
                <w:sz w:val="22"/>
                <w:szCs w:val="22"/>
              </w:rPr>
              <w:t>4</w:t>
            </w:r>
          </w:p>
        </w:tc>
        <w:tc>
          <w:tcPr>
            <w:tcW w:w="2268" w:type="dxa"/>
            <w:vMerge w:val="restart"/>
            <w:shd w:val="clear" w:color="auto" w:fill="auto"/>
            <w:vAlign w:val="center"/>
          </w:tcPr>
          <w:p w14:paraId="1C5FAEB4" w14:textId="77777777" w:rsidR="002623FF" w:rsidRPr="00197D2E" w:rsidRDefault="002623FF" w:rsidP="0098392F">
            <w:pPr>
              <w:rPr>
                <w:sz w:val="22"/>
                <w:szCs w:val="22"/>
              </w:rPr>
            </w:pPr>
            <w:r w:rsidRPr="00197D2E">
              <w:rPr>
                <w:sz w:val="22"/>
                <w:szCs w:val="22"/>
              </w:rPr>
              <w:t xml:space="preserve">КНС-2 п. Тазовский, </w:t>
            </w:r>
            <w:r w:rsidRPr="00197D2E">
              <w:rPr>
                <w:sz w:val="22"/>
                <w:szCs w:val="22"/>
              </w:rPr>
              <w:br/>
              <w:t>мкр. Маргулова</w:t>
            </w:r>
          </w:p>
        </w:tc>
        <w:tc>
          <w:tcPr>
            <w:tcW w:w="1559" w:type="dxa"/>
            <w:shd w:val="clear" w:color="auto" w:fill="auto"/>
            <w:vAlign w:val="center"/>
          </w:tcPr>
          <w:p w14:paraId="1DBDF095" w14:textId="77777777" w:rsidR="002623FF" w:rsidRPr="00197D2E" w:rsidRDefault="002623FF" w:rsidP="0098392F">
            <w:pPr>
              <w:jc w:val="center"/>
              <w:rPr>
                <w:sz w:val="22"/>
                <w:szCs w:val="22"/>
              </w:rPr>
            </w:pPr>
            <w:r w:rsidRPr="00197D2E">
              <w:rPr>
                <w:sz w:val="22"/>
                <w:szCs w:val="22"/>
              </w:rPr>
              <w:t>50</w:t>
            </w:r>
          </w:p>
        </w:tc>
        <w:tc>
          <w:tcPr>
            <w:tcW w:w="2835" w:type="dxa"/>
            <w:shd w:val="clear" w:color="auto" w:fill="auto"/>
            <w:vAlign w:val="center"/>
          </w:tcPr>
          <w:p w14:paraId="1AC338A8" w14:textId="77777777" w:rsidR="002623FF" w:rsidRPr="00197D2E" w:rsidRDefault="002623FF" w:rsidP="004D0090">
            <w:pPr>
              <w:rPr>
                <w:sz w:val="22"/>
                <w:szCs w:val="22"/>
              </w:rPr>
            </w:pPr>
            <w:r w:rsidRPr="00197D2E">
              <w:rPr>
                <w:sz w:val="22"/>
                <w:szCs w:val="22"/>
              </w:rPr>
              <w:t>СМ 80-50-200</w:t>
            </w:r>
          </w:p>
        </w:tc>
        <w:tc>
          <w:tcPr>
            <w:tcW w:w="2262" w:type="dxa"/>
            <w:shd w:val="clear" w:color="auto" w:fill="auto"/>
            <w:vAlign w:val="center"/>
          </w:tcPr>
          <w:p w14:paraId="4E61452B" w14:textId="77777777" w:rsidR="002623FF" w:rsidRPr="00197D2E" w:rsidRDefault="002623FF" w:rsidP="0098392F">
            <w:pPr>
              <w:jc w:val="center"/>
              <w:rPr>
                <w:sz w:val="22"/>
                <w:szCs w:val="22"/>
              </w:rPr>
            </w:pPr>
            <w:r w:rsidRPr="00197D2E">
              <w:rPr>
                <w:sz w:val="22"/>
                <w:szCs w:val="22"/>
              </w:rPr>
              <w:t>18,5</w:t>
            </w:r>
          </w:p>
        </w:tc>
      </w:tr>
      <w:tr w:rsidR="00197D2E" w:rsidRPr="00197D2E" w14:paraId="68B31612" w14:textId="77777777" w:rsidTr="004D0090">
        <w:trPr>
          <w:trHeight w:val="20"/>
        </w:trPr>
        <w:tc>
          <w:tcPr>
            <w:tcW w:w="421" w:type="dxa"/>
            <w:vMerge/>
            <w:shd w:val="clear" w:color="auto" w:fill="auto"/>
            <w:vAlign w:val="center"/>
          </w:tcPr>
          <w:p w14:paraId="265BCC78" w14:textId="77777777" w:rsidR="002623FF" w:rsidRPr="00197D2E" w:rsidRDefault="002623FF" w:rsidP="0098392F">
            <w:pPr>
              <w:jc w:val="center"/>
              <w:rPr>
                <w:rFonts w:eastAsia="Calibri"/>
                <w:sz w:val="22"/>
                <w:szCs w:val="22"/>
              </w:rPr>
            </w:pPr>
          </w:p>
        </w:tc>
        <w:tc>
          <w:tcPr>
            <w:tcW w:w="2268" w:type="dxa"/>
            <w:vMerge/>
            <w:shd w:val="clear" w:color="auto" w:fill="auto"/>
            <w:vAlign w:val="center"/>
          </w:tcPr>
          <w:p w14:paraId="2ABFD869" w14:textId="77777777" w:rsidR="002623FF" w:rsidRPr="00197D2E" w:rsidRDefault="002623FF" w:rsidP="0098392F">
            <w:pPr>
              <w:rPr>
                <w:sz w:val="22"/>
                <w:szCs w:val="22"/>
              </w:rPr>
            </w:pPr>
          </w:p>
        </w:tc>
        <w:tc>
          <w:tcPr>
            <w:tcW w:w="1559" w:type="dxa"/>
            <w:shd w:val="clear" w:color="auto" w:fill="auto"/>
            <w:vAlign w:val="center"/>
          </w:tcPr>
          <w:p w14:paraId="1CDDEC32" w14:textId="77777777" w:rsidR="002623FF" w:rsidRPr="00197D2E" w:rsidRDefault="002623FF" w:rsidP="0098392F">
            <w:pPr>
              <w:jc w:val="center"/>
              <w:rPr>
                <w:sz w:val="22"/>
                <w:szCs w:val="22"/>
              </w:rPr>
            </w:pPr>
            <w:r w:rsidRPr="00197D2E">
              <w:rPr>
                <w:sz w:val="22"/>
                <w:szCs w:val="22"/>
              </w:rPr>
              <w:t>7,2</w:t>
            </w:r>
          </w:p>
        </w:tc>
        <w:tc>
          <w:tcPr>
            <w:tcW w:w="2835" w:type="dxa"/>
            <w:shd w:val="clear" w:color="auto" w:fill="auto"/>
            <w:vAlign w:val="center"/>
          </w:tcPr>
          <w:p w14:paraId="08BAE88C" w14:textId="77777777" w:rsidR="002623FF" w:rsidRPr="00197D2E" w:rsidRDefault="002623FF" w:rsidP="004D0090">
            <w:pPr>
              <w:rPr>
                <w:sz w:val="22"/>
                <w:szCs w:val="22"/>
              </w:rPr>
            </w:pPr>
            <w:r w:rsidRPr="00197D2E">
              <w:rPr>
                <w:sz w:val="22"/>
                <w:szCs w:val="22"/>
              </w:rPr>
              <w:t>ВК 2-26</w:t>
            </w:r>
          </w:p>
        </w:tc>
        <w:tc>
          <w:tcPr>
            <w:tcW w:w="2262" w:type="dxa"/>
            <w:shd w:val="clear" w:color="auto" w:fill="auto"/>
            <w:vAlign w:val="center"/>
          </w:tcPr>
          <w:p w14:paraId="0578070C" w14:textId="77777777" w:rsidR="002623FF" w:rsidRPr="00197D2E" w:rsidRDefault="002623FF" w:rsidP="0098392F">
            <w:pPr>
              <w:jc w:val="center"/>
              <w:rPr>
                <w:sz w:val="22"/>
                <w:szCs w:val="22"/>
              </w:rPr>
            </w:pPr>
            <w:r w:rsidRPr="00197D2E">
              <w:rPr>
                <w:sz w:val="22"/>
                <w:szCs w:val="22"/>
              </w:rPr>
              <w:t>4,6</w:t>
            </w:r>
          </w:p>
        </w:tc>
      </w:tr>
      <w:tr w:rsidR="00197D2E" w:rsidRPr="00197D2E" w14:paraId="25738E51" w14:textId="77777777" w:rsidTr="004D0090">
        <w:trPr>
          <w:trHeight w:val="20"/>
        </w:trPr>
        <w:tc>
          <w:tcPr>
            <w:tcW w:w="421" w:type="dxa"/>
            <w:shd w:val="clear" w:color="auto" w:fill="auto"/>
            <w:vAlign w:val="center"/>
          </w:tcPr>
          <w:p w14:paraId="3962B204" w14:textId="77777777" w:rsidR="002623FF" w:rsidRPr="00197D2E" w:rsidRDefault="002623FF" w:rsidP="0098392F">
            <w:pPr>
              <w:jc w:val="center"/>
              <w:rPr>
                <w:rFonts w:eastAsia="Calibri"/>
                <w:sz w:val="22"/>
                <w:szCs w:val="22"/>
              </w:rPr>
            </w:pPr>
            <w:r w:rsidRPr="00197D2E">
              <w:rPr>
                <w:rFonts w:eastAsia="Calibri"/>
                <w:sz w:val="22"/>
                <w:szCs w:val="22"/>
              </w:rPr>
              <w:t>5</w:t>
            </w:r>
          </w:p>
        </w:tc>
        <w:tc>
          <w:tcPr>
            <w:tcW w:w="2268" w:type="dxa"/>
            <w:shd w:val="clear" w:color="auto" w:fill="auto"/>
            <w:vAlign w:val="center"/>
          </w:tcPr>
          <w:p w14:paraId="1A541880" w14:textId="77777777" w:rsidR="002623FF" w:rsidRPr="00197D2E" w:rsidRDefault="002623FF" w:rsidP="0098392F">
            <w:pPr>
              <w:rPr>
                <w:sz w:val="22"/>
                <w:szCs w:val="22"/>
              </w:rPr>
            </w:pPr>
            <w:r w:rsidRPr="00197D2E">
              <w:rPr>
                <w:sz w:val="22"/>
                <w:szCs w:val="22"/>
              </w:rPr>
              <w:t xml:space="preserve">ГКНС п. Тазовский, </w:t>
            </w:r>
            <w:r w:rsidRPr="00197D2E">
              <w:rPr>
                <w:sz w:val="22"/>
                <w:szCs w:val="22"/>
              </w:rPr>
              <w:br/>
              <w:t>мкр. Маргулова</w:t>
            </w:r>
          </w:p>
        </w:tc>
        <w:tc>
          <w:tcPr>
            <w:tcW w:w="1559" w:type="dxa"/>
            <w:shd w:val="clear" w:color="auto" w:fill="auto"/>
            <w:vAlign w:val="center"/>
          </w:tcPr>
          <w:p w14:paraId="273CA032" w14:textId="77777777" w:rsidR="002623FF" w:rsidRPr="00197D2E" w:rsidRDefault="002623FF" w:rsidP="0098392F">
            <w:pPr>
              <w:jc w:val="center"/>
              <w:rPr>
                <w:sz w:val="22"/>
                <w:szCs w:val="22"/>
              </w:rPr>
            </w:pPr>
            <w:r w:rsidRPr="00197D2E">
              <w:rPr>
                <w:sz w:val="22"/>
                <w:szCs w:val="22"/>
              </w:rPr>
              <w:t>50</w:t>
            </w:r>
          </w:p>
        </w:tc>
        <w:tc>
          <w:tcPr>
            <w:tcW w:w="2835" w:type="dxa"/>
            <w:shd w:val="clear" w:color="auto" w:fill="auto"/>
            <w:vAlign w:val="center"/>
          </w:tcPr>
          <w:p w14:paraId="5BDA72C2" w14:textId="77777777" w:rsidR="002623FF" w:rsidRPr="00197D2E" w:rsidRDefault="002623FF" w:rsidP="004D0090">
            <w:pPr>
              <w:rPr>
                <w:sz w:val="22"/>
                <w:szCs w:val="22"/>
              </w:rPr>
            </w:pPr>
            <w:r w:rsidRPr="00197D2E">
              <w:rPr>
                <w:sz w:val="22"/>
                <w:szCs w:val="22"/>
              </w:rPr>
              <w:t>СМ 80-50-200/ Насос перекачивающий</w:t>
            </w:r>
          </w:p>
        </w:tc>
        <w:tc>
          <w:tcPr>
            <w:tcW w:w="2262" w:type="dxa"/>
            <w:shd w:val="clear" w:color="auto" w:fill="auto"/>
            <w:vAlign w:val="center"/>
          </w:tcPr>
          <w:p w14:paraId="66715916" w14:textId="77777777" w:rsidR="002623FF" w:rsidRPr="00197D2E" w:rsidRDefault="002623FF" w:rsidP="0098392F">
            <w:pPr>
              <w:jc w:val="center"/>
              <w:rPr>
                <w:sz w:val="22"/>
                <w:szCs w:val="22"/>
              </w:rPr>
            </w:pPr>
            <w:r w:rsidRPr="00197D2E">
              <w:rPr>
                <w:sz w:val="22"/>
                <w:szCs w:val="22"/>
              </w:rPr>
              <w:t>14,6</w:t>
            </w:r>
          </w:p>
        </w:tc>
      </w:tr>
      <w:tr w:rsidR="00197D2E" w:rsidRPr="00197D2E" w14:paraId="35A33F35" w14:textId="77777777" w:rsidTr="004D0090">
        <w:trPr>
          <w:trHeight w:val="20"/>
        </w:trPr>
        <w:tc>
          <w:tcPr>
            <w:tcW w:w="421" w:type="dxa"/>
            <w:vMerge w:val="restart"/>
            <w:shd w:val="clear" w:color="auto" w:fill="auto"/>
            <w:vAlign w:val="center"/>
            <w:hideMark/>
          </w:tcPr>
          <w:p w14:paraId="5D276D6D" w14:textId="77777777" w:rsidR="002623FF" w:rsidRPr="00197D2E" w:rsidRDefault="002623FF" w:rsidP="0098392F">
            <w:pPr>
              <w:jc w:val="center"/>
              <w:rPr>
                <w:sz w:val="22"/>
                <w:szCs w:val="22"/>
              </w:rPr>
            </w:pPr>
            <w:r w:rsidRPr="00197D2E">
              <w:rPr>
                <w:rFonts w:eastAsia="Calibri"/>
                <w:sz w:val="22"/>
                <w:szCs w:val="22"/>
              </w:rPr>
              <w:lastRenderedPageBreak/>
              <w:t>6</w:t>
            </w:r>
          </w:p>
        </w:tc>
        <w:tc>
          <w:tcPr>
            <w:tcW w:w="2268" w:type="dxa"/>
            <w:vMerge w:val="restart"/>
            <w:shd w:val="clear" w:color="auto" w:fill="auto"/>
            <w:vAlign w:val="center"/>
            <w:hideMark/>
          </w:tcPr>
          <w:p w14:paraId="4C9DCAAF" w14:textId="77777777" w:rsidR="002623FF" w:rsidRPr="00197D2E" w:rsidRDefault="002623FF" w:rsidP="0098392F">
            <w:pPr>
              <w:rPr>
                <w:sz w:val="22"/>
                <w:szCs w:val="22"/>
              </w:rPr>
            </w:pPr>
            <w:r w:rsidRPr="00197D2E">
              <w:rPr>
                <w:sz w:val="22"/>
                <w:szCs w:val="22"/>
              </w:rPr>
              <w:t>КНС с. Газ-Сале</w:t>
            </w:r>
          </w:p>
        </w:tc>
        <w:tc>
          <w:tcPr>
            <w:tcW w:w="1559" w:type="dxa"/>
            <w:shd w:val="clear" w:color="auto" w:fill="auto"/>
            <w:vAlign w:val="center"/>
            <w:hideMark/>
          </w:tcPr>
          <w:p w14:paraId="5C757E7A" w14:textId="77777777" w:rsidR="002623FF" w:rsidRPr="00197D2E" w:rsidRDefault="002623FF" w:rsidP="0098392F">
            <w:pPr>
              <w:jc w:val="center"/>
              <w:rPr>
                <w:sz w:val="22"/>
                <w:szCs w:val="22"/>
              </w:rPr>
            </w:pPr>
            <w:r w:rsidRPr="00197D2E">
              <w:rPr>
                <w:sz w:val="22"/>
                <w:szCs w:val="22"/>
              </w:rPr>
              <w:t>50</w:t>
            </w:r>
          </w:p>
        </w:tc>
        <w:tc>
          <w:tcPr>
            <w:tcW w:w="2835" w:type="dxa"/>
            <w:shd w:val="clear" w:color="auto" w:fill="auto"/>
            <w:vAlign w:val="center"/>
            <w:hideMark/>
          </w:tcPr>
          <w:p w14:paraId="22820589" w14:textId="77777777" w:rsidR="002623FF" w:rsidRPr="00197D2E" w:rsidRDefault="002623FF" w:rsidP="004D0090">
            <w:pPr>
              <w:rPr>
                <w:sz w:val="22"/>
                <w:szCs w:val="22"/>
              </w:rPr>
            </w:pPr>
            <w:r w:rsidRPr="00197D2E">
              <w:rPr>
                <w:sz w:val="22"/>
                <w:szCs w:val="22"/>
              </w:rPr>
              <w:t>HBE-50-50-30B/ Насос перекачивающий</w:t>
            </w:r>
          </w:p>
        </w:tc>
        <w:tc>
          <w:tcPr>
            <w:tcW w:w="2262" w:type="dxa"/>
            <w:shd w:val="clear" w:color="auto" w:fill="auto"/>
            <w:vAlign w:val="center"/>
            <w:hideMark/>
          </w:tcPr>
          <w:p w14:paraId="711B0BDE" w14:textId="77777777" w:rsidR="002623FF" w:rsidRPr="00197D2E" w:rsidRDefault="002623FF" w:rsidP="0098392F">
            <w:pPr>
              <w:jc w:val="center"/>
              <w:rPr>
                <w:sz w:val="22"/>
                <w:szCs w:val="22"/>
              </w:rPr>
            </w:pPr>
            <w:r w:rsidRPr="00197D2E">
              <w:rPr>
                <w:sz w:val="22"/>
                <w:szCs w:val="22"/>
              </w:rPr>
              <w:t>15,9</w:t>
            </w:r>
          </w:p>
        </w:tc>
      </w:tr>
      <w:tr w:rsidR="00A7600E" w:rsidRPr="00197D2E" w14:paraId="018781DE" w14:textId="77777777" w:rsidTr="004D0090">
        <w:trPr>
          <w:trHeight w:val="20"/>
        </w:trPr>
        <w:tc>
          <w:tcPr>
            <w:tcW w:w="421" w:type="dxa"/>
            <w:vMerge/>
            <w:shd w:val="clear" w:color="auto" w:fill="auto"/>
            <w:vAlign w:val="center"/>
          </w:tcPr>
          <w:p w14:paraId="52BC9BF6" w14:textId="77777777" w:rsidR="002623FF" w:rsidRPr="00197D2E" w:rsidRDefault="002623FF" w:rsidP="0098392F">
            <w:pPr>
              <w:jc w:val="center"/>
              <w:rPr>
                <w:rFonts w:eastAsia="Calibri"/>
                <w:sz w:val="22"/>
                <w:szCs w:val="22"/>
              </w:rPr>
            </w:pPr>
          </w:p>
        </w:tc>
        <w:tc>
          <w:tcPr>
            <w:tcW w:w="2268" w:type="dxa"/>
            <w:vMerge/>
            <w:shd w:val="clear" w:color="auto" w:fill="auto"/>
            <w:vAlign w:val="center"/>
          </w:tcPr>
          <w:p w14:paraId="28B7FFB0" w14:textId="77777777" w:rsidR="002623FF" w:rsidRPr="00197D2E" w:rsidRDefault="002623FF" w:rsidP="0098392F">
            <w:pPr>
              <w:rPr>
                <w:sz w:val="22"/>
                <w:szCs w:val="22"/>
              </w:rPr>
            </w:pPr>
          </w:p>
        </w:tc>
        <w:tc>
          <w:tcPr>
            <w:tcW w:w="1559" w:type="dxa"/>
            <w:shd w:val="clear" w:color="auto" w:fill="auto"/>
            <w:vAlign w:val="center"/>
          </w:tcPr>
          <w:p w14:paraId="35D8DC2E" w14:textId="77777777" w:rsidR="002623FF" w:rsidRPr="00197D2E" w:rsidRDefault="002623FF" w:rsidP="0098392F">
            <w:pPr>
              <w:jc w:val="center"/>
              <w:rPr>
                <w:sz w:val="22"/>
                <w:szCs w:val="22"/>
              </w:rPr>
            </w:pPr>
            <w:r w:rsidRPr="00197D2E">
              <w:rPr>
                <w:sz w:val="22"/>
                <w:szCs w:val="22"/>
              </w:rPr>
              <w:t>50</w:t>
            </w:r>
          </w:p>
        </w:tc>
        <w:tc>
          <w:tcPr>
            <w:tcW w:w="2835" w:type="dxa"/>
            <w:shd w:val="clear" w:color="auto" w:fill="auto"/>
            <w:vAlign w:val="center"/>
          </w:tcPr>
          <w:p w14:paraId="5B839100" w14:textId="77777777" w:rsidR="002623FF" w:rsidRPr="00197D2E" w:rsidRDefault="002623FF" w:rsidP="004D0090">
            <w:pPr>
              <w:rPr>
                <w:sz w:val="22"/>
                <w:szCs w:val="22"/>
              </w:rPr>
            </w:pPr>
            <w:r w:rsidRPr="00197D2E">
              <w:rPr>
                <w:sz w:val="22"/>
                <w:szCs w:val="22"/>
              </w:rPr>
              <w:t>HBE-50-50-30B/ Насос перекачивающий</w:t>
            </w:r>
          </w:p>
        </w:tc>
        <w:tc>
          <w:tcPr>
            <w:tcW w:w="2262" w:type="dxa"/>
            <w:shd w:val="clear" w:color="auto" w:fill="auto"/>
            <w:vAlign w:val="center"/>
          </w:tcPr>
          <w:p w14:paraId="615E80FE" w14:textId="77777777" w:rsidR="002623FF" w:rsidRPr="00197D2E" w:rsidRDefault="002623FF" w:rsidP="0098392F">
            <w:pPr>
              <w:jc w:val="center"/>
              <w:rPr>
                <w:sz w:val="22"/>
                <w:szCs w:val="22"/>
              </w:rPr>
            </w:pPr>
            <w:r w:rsidRPr="00197D2E">
              <w:rPr>
                <w:sz w:val="22"/>
                <w:szCs w:val="22"/>
              </w:rPr>
              <w:t>15,9</w:t>
            </w:r>
          </w:p>
        </w:tc>
      </w:tr>
    </w:tbl>
    <w:p w14:paraId="468DE336" w14:textId="77777777" w:rsidR="002623FF" w:rsidRPr="00197D2E" w:rsidRDefault="002623FF" w:rsidP="002623FF">
      <w:pPr>
        <w:ind w:left="20" w:right="20" w:firstLine="760"/>
        <w:jc w:val="both"/>
        <w:rPr>
          <w:sz w:val="24"/>
          <w:szCs w:val="24"/>
          <w:highlight w:val="yellow"/>
        </w:rPr>
      </w:pPr>
    </w:p>
    <w:p w14:paraId="4C5265FC" w14:textId="77777777" w:rsidR="002623FF" w:rsidRPr="00197D2E" w:rsidRDefault="002623FF" w:rsidP="002623FF">
      <w:pPr>
        <w:ind w:firstLine="709"/>
        <w:rPr>
          <w:b/>
          <w:sz w:val="24"/>
          <w:szCs w:val="24"/>
        </w:rPr>
      </w:pPr>
      <w:r w:rsidRPr="00197D2E">
        <w:rPr>
          <w:b/>
          <w:sz w:val="24"/>
          <w:szCs w:val="24"/>
        </w:rPr>
        <w:t>с. Газ-Сале</w:t>
      </w:r>
    </w:p>
    <w:p w14:paraId="101F51E9" w14:textId="77777777" w:rsidR="002623FF" w:rsidRPr="00197D2E" w:rsidRDefault="002623FF" w:rsidP="002623FF">
      <w:pPr>
        <w:ind w:firstLine="652"/>
        <w:jc w:val="both"/>
        <w:rPr>
          <w:bCs/>
          <w:sz w:val="24"/>
          <w:szCs w:val="24"/>
        </w:rPr>
      </w:pPr>
      <w:r w:rsidRPr="00197D2E">
        <w:rPr>
          <w:bCs/>
          <w:sz w:val="24"/>
          <w:szCs w:val="24"/>
        </w:rPr>
        <w:t xml:space="preserve">В настоящее время канализационные стоки отводятся от объектов с. Газ-Сале самотечными сетями на КНС. Сети находятся в удовлетворительном состоянии. </w:t>
      </w:r>
    </w:p>
    <w:p w14:paraId="1C961790" w14:textId="77777777" w:rsidR="002623FF" w:rsidRPr="00197D2E" w:rsidRDefault="002623FF" w:rsidP="002623FF">
      <w:pPr>
        <w:ind w:firstLine="652"/>
        <w:jc w:val="both"/>
        <w:rPr>
          <w:bCs/>
          <w:sz w:val="24"/>
          <w:szCs w:val="24"/>
        </w:rPr>
      </w:pPr>
      <w:r w:rsidRPr="00197D2E">
        <w:rPr>
          <w:bCs/>
          <w:sz w:val="24"/>
          <w:szCs w:val="24"/>
        </w:rPr>
        <w:t>Ввиду отсутствия развитой сети водоотведения в с. Газ-Сале значительная часть объектов жилого и общественно-социального назначения не имеет доступа к системе централизованного водоотведения.</w:t>
      </w:r>
    </w:p>
    <w:p w14:paraId="4512A077" w14:textId="77777777" w:rsidR="002623FF" w:rsidRPr="00197D2E" w:rsidRDefault="002623FF" w:rsidP="002623FF">
      <w:pPr>
        <w:ind w:firstLine="652"/>
        <w:jc w:val="both"/>
        <w:rPr>
          <w:bCs/>
          <w:sz w:val="24"/>
          <w:szCs w:val="24"/>
        </w:rPr>
      </w:pPr>
      <w:r w:rsidRPr="00197D2E">
        <w:rPr>
          <w:bCs/>
          <w:sz w:val="24"/>
          <w:szCs w:val="24"/>
        </w:rPr>
        <w:t>Для полного обеспечения потребителей услугой по централизованному водоотведению необходимо проектирование и строительство сетей водоотведения.</w:t>
      </w:r>
    </w:p>
    <w:p w14:paraId="5FD4ACDD"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37" w:name="_Toc417484357"/>
      <w:bookmarkStart w:id="138" w:name="_Toc387822195"/>
      <w:r w:rsidRPr="00197D2E">
        <w:rPr>
          <w:sz w:val="24"/>
          <w:szCs w:val="24"/>
        </w:rPr>
        <w:t>Оценка безопасности и надежности объектов централизованной системы водоотведения и их управляемости</w:t>
      </w:r>
      <w:bookmarkEnd w:id="137"/>
      <w:bookmarkEnd w:id="138"/>
    </w:p>
    <w:p w14:paraId="7CF88368" w14:textId="77777777" w:rsidR="002623FF" w:rsidRPr="00197D2E" w:rsidRDefault="002623FF" w:rsidP="002623FF">
      <w:pPr>
        <w:ind w:firstLine="652"/>
        <w:jc w:val="both"/>
        <w:rPr>
          <w:bCs/>
          <w:sz w:val="24"/>
          <w:szCs w:val="24"/>
        </w:rPr>
      </w:pPr>
      <w:r w:rsidRPr="00197D2E">
        <w:rPr>
          <w:bCs/>
          <w:sz w:val="24"/>
          <w:szCs w:val="24"/>
        </w:rPr>
        <w:t xml:space="preserve">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Pr="00197D2E">
        <w:rPr>
          <w:rFonts w:eastAsia="Calibri"/>
          <w:bCs/>
          <w:iCs/>
          <w:spacing w:val="-3"/>
          <w:sz w:val="24"/>
          <w:szCs w:val="24"/>
          <w:lang w:eastAsia="en-US"/>
        </w:rPr>
        <w:t>муниципального округа Тазовский район</w:t>
      </w:r>
      <w:r w:rsidRPr="00197D2E">
        <w:rPr>
          <w:bCs/>
          <w:sz w:val="24"/>
          <w:szCs w:val="24"/>
        </w:rPr>
        <w:t xml:space="preserve">. </w:t>
      </w:r>
    </w:p>
    <w:p w14:paraId="64D626EA" w14:textId="77777777" w:rsidR="002623FF" w:rsidRPr="00197D2E" w:rsidRDefault="002623FF" w:rsidP="002623FF">
      <w:pPr>
        <w:ind w:firstLine="652"/>
        <w:jc w:val="both"/>
        <w:rPr>
          <w:bCs/>
          <w:sz w:val="24"/>
          <w:szCs w:val="24"/>
          <w:highlight w:val="yellow"/>
        </w:rPr>
      </w:pPr>
      <w:r w:rsidRPr="00197D2E">
        <w:rPr>
          <w:bCs/>
          <w:sz w:val="24"/>
          <w:szCs w:val="24"/>
        </w:rPr>
        <w:t>Проблема обеспечения высокой надежности отведения и обработки сточных вод в настоящее время является особенно актуальной. Большую роль в решении проблемы обеспечения надежности системы водоотведения играют сети водоотведения.</w:t>
      </w:r>
    </w:p>
    <w:p w14:paraId="069FBBD9" w14:textId="77777777" w:rsidR="002623FF" w:rsidRPr="00197D2E" w:rsidRDefault="002623FF" w:rsidP="002623FF">
      <w:pPr>
        <w:ind w:firstLine="652"/>
        <w:jc w:val="both"/>
        <w:rPr>
          <w:bCs/>
          <w:sz w:val="24"/>
          <w:szCs w:val="24"/>
          <w:highlight w:val="yellow"/>
        </w:rPr>
      </w:pPr>
      <w:r w:rsidRPr="00197D2E">
        <w:rPr>
          <w:bCs/>
          <w:sz w:val="24"/>
          <w:szCs w:val="24"/>
        </w:rPr>
        <w:t xml:space="preserve">Фактический удельный расход электрической энергии, потребляемой в технологическом процессе транспортировки сточных вод, на единицу объема очищаемых сточных вод, по </w:t>
      </w:r>
      <w:r w:rsidRPr="00197D2E">
        <w:rPr>
          <w:rFonts w:eastAsia="Calibri"/>
          <w:bCs/>
          <w:iCs/>
          <w:spacing w:val="-3"/>
          <w:sz w:val="24"/>
          <w:szCs w:val="24"/>
          <w:lang w:eastAsia="en-US"/>
        </w:rPr>
        <w:t>муниципального округа Тазовский район</w:t>
      </w:r>
      <w:r w:rsidRPr="00197D2E">
        <w:rPr>
          <w:bCs/>
          <w:sz w:val="24"/>
          <w:szCs w:val="24"/>
        </w:rPr>
        <w:t>:</w:t>
      </w:r>
    </w:p>
    <w:p w14:paraId="38F62955"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п. Тазовский – 1,636 кВт∙ч/м³;</w:t>
      </w:r>
    </w:p>
    <w:p w14:paraId="569C6FE1"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с. Газ-Сале – 0,201 кВт∙ч/м³.</w:t>
      </w:r>
    </w:p>
    <w:p w14:paraId="4A7CE7F3" w14:textId="77777777" w:rsidR="002623FF" w:rsidRPr="00197D2E" w:rsidRDefault="002623FF" w:rsidP="002623FF">
      <w:pPr>
        <w:ind w:firstLine="652"/>
        <w:jc w:val="both"/>
        <w:rPr>
          <w:bCs/>
          <w:sz w:val="24"/>
          <w:szCs w:val="24"/>
        </w:rPr>
      </w:pPr>
      <w:bookmarkStart w:id="139" w:name="_Toc387822196"/>
      <w:bookmarkStart w:id="140" w:name="_Toc417484358"/>
      <w:r w:rsidRPr="00197D2E">
        <w:rPr>
          <w:bCs/>
          <w:sz w:val="24"/>
          <w:szCs w:val="24"/>
        </w:rPr>
        <w:t xml:space="preserve">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14:paraId="34DB2D9E" w14:textId="77777777" w:rsidR="002623FF" w:rsidRPr="00197D2E" w:rsidRDefault="002623FF" w:rsidP="002623FF">
      <w:pPr>
        <w:ind w:firstLine="652"/>
        <w:jc w:val="both"/>
        <w:rPr>
          <w:bCs/>
          <w:sz w:val="24"/>
          <w:szCs w:val="24"/>
        </w:rPr>
      </w:pPr>
      <w:r w:rsidRPr="00197D2E">
        <w:rPr>
          <w:bCs/>
          <w:sz w:val="24"/>
          <w:szCs w:val="24"/>
        </w:rPr>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поселка. </w:t>
      </w:r>
    </w:p>
    <w:p w14:paraId="5771E628" w14:textId="77777777" w:rsidR="002623FF" w:rsidRPr="00197D2E" w:rsidRDefault="002623FF" w:rsidP="002623FF">
      <w:pPr>
        <w:ind w:firstLine="652"/>
        <w:jc w:val="both"/>
        <w:rPr>
          <w:bCs/>
          <w:sz w:val="24"/>
          <w:szCs w:val="24"/>
        </w:rPr>
      </w:pPr>
      <w:r w:rsidRPr="00197D2E">
        <w:rPr>
          <w:bCs/>
          <w:sz w:val="24"/>
          <w:szCs w:val="24"/>
        </w:rPr>
        <w:t xml:space="preserve">Безопасность и надежность очистных сооружений обеспечивается: </w:t>
      </w:r>
    </w:p>
    <w:p w14:paraId="47976B9D"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t>строгим соблюдением технологических регламентов;</w:t>
      </w:r>
    </w:p>
    <w:p w14:paraId="17085322"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t xml:space="preserve">регулярным обучением и повышением квалификации работников; </w:t>
      </w:r>
    </w:p>
    <w:p w14:paraId="356A04D0"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t xml:space="preserve">контролем за ходом технологического процесса; </w:t>
      </w:r>
    </w:p>
    <w:p w14:paraId="3F4761A6"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t xml:space="preserve">регулярным мониторингом состояния вод, сбрасываемых в водоемы, с целью недопущения отклонений от установленных параметров; </w:t>
      </w:r>
    </w:p>
    <w:p w14:paraId="3079FF16"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t xml:space="preserve">поддержанием системы менеджмента качества, соответствующей требованиям ИСО 14000; </w:t>
      </w:r>
    </w:p>
    <w:p w14:paraId="533BCA67"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t xml:space="preserve">регулярным мониторингом существующих технологий очистки сточных вод; </w:t>
      </w:r>
    </w:p>
    <w:p w14:paraId="37D0C256" w14:textId="77777777" w:rsidR="002623FF" w:rsidRPr="00197D2E" w:rsidRDefault="002623FF" w:rsidP="00B321FC">
      <w:pPr>
        <w:pStyle w:val="aff9"/>
        <w:numPr>
          <w:ilvl w:val="0"/>
          <w:numId w:val="83"/>
        </w:numPr>
        <w:tabs>
          <w:tab w:val="left" w:pos="993"/>
        </w:tabs>
        <w:ind w:left="0" w:firstLine="709"/>
        <w:jc w:val="both"/>
        <w:rPr>
          <w:sz w:val="24"/>
          <w:szCs w:val="24"/>
        </w:rPr>
      </w:pPr>
      <w:r w:rsidRPr="00197D2E">
        <w:rPr>
          <w:sz w:val="24"/>
          <w:szCs w:val="24"/>
        </w:rPr>
        <w:lastRenderedPageBreak/>
        <w:t>внедрениемрационализаторскихиинновационныхпредложенийвчастиповышения эффективности очистки сточных вод.</w:t>
      </w:r>
    </w:p>
    <w:p w14:paraId="5EBC2CD1" w14:textId="77777777" w:rsidR="002623FF" w:rsidRPr="00197D2E" w:rsidRDefault="002623FF" w:rsidP="002623FF">
      <w:pPr>
        <w:ind w:firstLine="652"/>
        <w:jc w:val="both"/>
        <w:rPr>
          <w:bCs/>
          <w:sz w:val="24"/>
          <w:szCs w:val="24"/>
        </w:rPr>
      </w:pPr>
      <w:r w:rsidRPr="00197D2E">
        <w:rPr>
          <w:bCs/>
          <w:sz w:val="24"/>
          <w:szCs w:val="24"/>
        </w:rPr>
        <w:t xml:space="preserve">Учитывая сверхнормативный физический и моральный износ КОС-200 и канализационного напорного коллектора, находящегося в аварийном состоянии, объект необходимо вывести из эксплуатации по результату реализации мероприятий, предусмотренных схемой. </w:t>
      </w:r>
    </w:p>
    <w:p w14:paraId="2A42A258" w14:textId="77777777" w:rsidR="002623FF" w:rsidRPr="00197D2E" w:rsidRDefault="002623FF" w:rsidP="000C67FE">
      <w:pPr>
        <w:pStyle w:val="30"/>
        <w:numPr>
          <w:ilvl w:val="2"/>
          <w:numId w:val="59"/>
        </w:numPr>
        <w:tabs>
          <w:tab w:val="clear" w:pos="709"/>
          <w:tab w:val="left" w:pos="851"/>
        </w:tabs>
        <w:spacing w:before="200" w:after="240"/>
        <w:rPr>
          <w:sz w:val="24"/>
          <w:szCs w:val="24"/>
        </w:rPr>
      </w:pPr>
      <w:r w:rsidRPr="00197D2E">
        <w:rPr>
          <w:sz w:val="24"/>
          <w:szCs w:val="24"/>
        </w:rPr>
        <w:t>Оценка воздействия сбросов сточных вод через централизованную систему водоотведения на окружающую среду</w:t>
      </w:r>
      <w:bookmarkEnd w:id="139"/>
      <w:bookmarkEnd w:id="140"/>
    </w:p>
    <w:p w14:paraId="595ACB3B" w14:textId="77777777" w:rsidR="002623FF" w:rsidRPr="00197D2E" w:rsidRDefault="002623FF" w:rsidP="002623FF">
      <w:pPr>
        <w:keepNext/>
        <w:keepLines/>
        <w:tabs>
          <w:tab w:val="left" w:pos="993"/>
        </w:tabs>
        <w:ind w:firstLine="709"/>
        <w:jc w:val="both"/>
        <w:rPr>
          <w:sz w:val="24"/>
          <w:szCs w:val="24"/>
        </w:rPr>
      </w:pPr>
      <w:bookmarkStart w:id="141" w:name="bookmark92"/>
      <w:bookmarkStart w:id="142" w:name="bookmark93"/>
      <w:r w:rsidRPr="00197D2E">
        <w:rPr>
          <w:sz w:val="24"/>
          <w:szCs w:val="24"/>
        </w:rPr>
        <w:t>При эксплуатации комплекса очистных сооружений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w:t>
      </w:r>
    </w:p>
    <w:p w14:paraId="509A9143" w14:textId="5C3DCCA1" w:rsidR="002623FF" w:rsidRPr="00197D2E" w:rsidRDefault="002623FF" w:rsidP="002623FF">
      <w:pPr>
        <w:keepNext/>
        <w:keepLines/>
        <w:tabs>
          <w:tab w:val="left" w:pos="993"/>
        </w:tabs>
        <w:ind w:firstLine="709"/>
        <w:jc w:val="both"/>
        <w:rPr>
          <w:sz w:val="24"/>
          <w:szCs w:val="24"/>
        </w:rPr>
      </w:pPr>
      <w:r w:rsidRPr="00197D2E">
        <w:rPr>
          <w:sz w:val="24"/>
          <w:szCs w:val="24"/>
        </w:rPr>
        <w:t xml:space="preserve">Состав исходных и очищенных сточных вод на выходе из станции КОС-200 </w:t>
      </w:r>
      <w:r w:rsidRPr="00197D2E">
        <w:rPr>
          <w:sz w:val="24"/>
          <w:szCs w:val="24"/>
        </w:rPr>
        <w:br/>
        <w:t>п. Тазовский от 12.04.2021 (табл. 3</w:t>
      </w:r>
      <w:r w:rsidR="004D0090" w:rsidRPr="00197D2E">
        <w:rPr>
          <w:sz w:val="24"/>
          <w:szCs w:val="24"/>
        </w:rPr>
        <w:t>4</w:t>
      </w:r>
      <w:r w:rsidRPr="00197D2E">
        <w:rPr>
          <w:sz w:val="24"/>
          <w:szCs w:val="24"/>
        </w:rPr>
        <w:t>).</w:t>
      </w:r>
    </w:p>
    <w:p w14:paraId="78792653" w14:textId="1A9B19F5" w:rsidR="002623FF" w:rsidRPr="00197D2E" w:rsidRDefault="002623FF" w:rsidP="002623FF">
      <w:pPr>
        <w:ind w:firstLine="70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34</w:t>
      </w:r>
      <w:r w:rsidRPr="00197D2E">
        <w:rPr>
          <w:b/>
          <w:sz w:val="24"/>
          <w:szCs w:val="24"/>
        </w:rPr>
        <w:fldChar w:fldCharType="end"/>
      </w:r>
    </w:p>
    <w:p w14:paraId="5AC044F2" w14:textId="77777777" w:rsidR="002623FF" w:rsidRPr="00197D2E" w:rsidRDefault="002623FF" w:rsidP="002623FF">
      <w:pPr>
        <w:ind w:firstLine="652"/>
        <w:jc w:val="center"/>
        <w:rPr>
          <w:b/>
          <w:sz w:val="24"/>
          <w:szCs w:val="24"/>
        </w:rPr>
      </w:pPr>
      <w:r w:rsidRPr="00197D2E">
        <w:rPr>
          <w:b/>
          <w:sz w:val="24"/>
          <w:szCs w:val="24"/>
        </w:rPr>
        <w:t>Характеристика проведенных проб на сбросе очищенных (частично очищенных) сточных вод КОС-200 п. Тазовский за 2021 г.</w:t>
      </w:r>
    </w:p>
    <w:tbl>
      <w:tblPr>
        <w:tblW w:w="0" w:type="auto"/>
        <w:tblLayout w:type="fixed"/>
        <w:tblLook w:val="04A0" w:firstRow="1" w:lastRow="0" w:firstColumn="1" w:lastColumn="0" w:noHBand="0" w:noVBand="1"/>
      </w:tblPr>
      <w:tblGrid>
        <w:gridCol w:w="421"/>
        <w:gridCol w:w="2551"/>
        <w:gridCol w:w="1134"/>
        <w:gridCol w:w="1339"/>
        <w:gridCol w:w="2063"/>
        <w:gridCol w:w="1837"/>
      </w:tblGrid>
      <w:tr w:rsidR="00197D2E" w:rsidRPr="00197D2E" w14:paraId="75C25A62" w14:textId="77777777" w:rsidTr="00640500">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1EF6D" w14:textId="77777777" w:rsidR="002623FF" w:rsidRPr="00197D2E" w:rsidRDefault="002623FF" w:rsidP="004D0090">
            <w:pPr>
              <w:ind w:left="-120" w:right="-111"/>
              <w:jc w:val="center"/>
              <w:rPr>
                <w:b/>
                <w:bCs/>
                <w:sz w:val="22"/>
                <w:szCs w:val="22"/>
              </w:rPr>
            </w:pPr>
            <w:r w:rsidRPr="00197D2E">
              <w:rPr>
                <w:b/>
                <w:bCs/>
                <w:sz w:val="22"/>
                <w:szCs w:val="22"/>
              </w:rPr>
              <w:t>№ п/п</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AF793" w14:textId="77777777" w:rsidR="002623FF" w:rsidRPr="00197D2E" w:rsidRDefault="002623FF" w:rsidP="004D0090">
            <w:pPr>
              <w:ind w:left="-120" w:right="-111"/>
              <w:jc w:val="center"/>
              <w:rPr>
                <w:b/>
                <w:bCs/>
                <w:sz w:val="22"/>
                <w:szCs w:val="22"/>
              </w:rPr>
            </w:pPr>
            <w:r w:rsidRPr="00197D2E">
              <w:rPr>
                <w:b/>
                <w:bCs/>
                <w:sz w:val="22"/>
                <w:szCs w:val="22"/>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8871E" w14:textId="77777777" w:rsidR="002623FF" w:rsidRPr="00197D2E" w:rsidRDefault="002623FF" w:rsidP="004D0090">
            <w:pPr>
              <w:ind w:left="-120" w:right="-111"/>
              <w:jc w:val="center"/>
              <w:rPr>
                <w:b/>
                <w:bCs/>
                <w:sz w:val="22"/>
                <w:szCs w:val="22"/>
              </w:rPr>
            </w:pPr>
            <w:r w:rsidRPr="00197D2E">
              <w:rPr>
                <w:b/>
                <w:bCs/>
                <w:sz w:val="22"/>
                <w:szCs w:val="22"/>
              </w:rPr>
              <w:t>Единицы измерения</w:t>
            </w:r>
          </w:p>
        </w:tc>
        <w:tc>
          <w:tcPr>
            <w:tcW w:w="52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D42CAA" w14:textId="77777777" w:rsidR="002623FF" w:rsidRPr="00197D2E" w:rsidRDefault="002623FF" w:rsidP="004D0090">
            <w:pPr>
              <w:ind w:left="-120" w:right="-111"/>
              <w:jc w:val="center"/>
              <w:rPr>
                <w:b/>
                <w:bCs/>
                <w:sz w:val="22"/>
                <w:szCs w:val="22"/>
              </w:rPr>
            </w:pPr>
            <w:r w:rsidRPr="00197D2E">
              <w:rPr>
                <w:b/>
                <w:bCs/>
                <w:sz w:val="22"/>
                <w:szCs w:val="22"/>
              </w:rPr>
              <w:t>Значение, не более</w:t>
            </w:r>
          </w:p>
        </w:tc>
      </w:tr>
      <w:tr w:rsidR="00197D2E" w:rsidRPr="00197D2E" w14:paraId="108EB6B3" w14:textId="77777777" w:rsidTr="00640500">
        <w:trPr>
          <w:trHeight w:val="2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3C125FA2" w14:textId="77777777" w:rsidR="002623FF" w:rsidRPr="00197D2E" w:rsidRDefault="002623FF" w:rsidP="0098392F">
            <w:pPr>
              <w:rPr>
                <w:b/>
                <w:bCs/>
                <w:sz w:val="22"/>
                <w:szCs w:val="22"/>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EB9169" w14:textId="77777777" w:rsidR="002623FF" w:rsidRPr="00197D2E" w:rsidRDefault="002623FF" w:rsidP="004D0090">
            <w:pPr>
              <w:ind w:left="-120" w:right="-111"/>
              <w:jc w:val="center"/>
              <w:rPr>
                <w:b/>
                <w:bCs/>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362E88" w14:textId="77777777" w:rsidR="002623FF" w:rsidRPr="00197D2E" w:rsidRDefault="002623FF" w:rsidP="004D0090">
            <w:pPr>
              <w:ind w:left="-120" w:right="-111"/>
              <w:jc w:val="center"/>
              <w:rPr>
                <w:b/>
                <w:bCs/>
                <w:sz w:val="22"/>
                <w:szCs w:val="22"/>
              </w:rPr>
            </w:pPr>
          </w:p>
        </w:tc>
        <w:tc>
          <w:tcPr>
            <w:tcW w:w="1339" w:type="dxa"/>
            <w:tcBorders>
              <w:top w:val="nil"/>
              <w:left w:val="nil"/>
              <w:bottom w:val="single" w:sz="4" w:space="0" w:color="auto"/>
              <w:right w:val="single" w:sz="4" w:space="0" w:color="auto"/>
            </w:tcBorders>
            <w:shd w:val="clear" w:color="auto" w:fill="auto"/>
            <w:vAlign w:val="center"/>
            <w:hideMark/>
          </w:tcPr>
          <w:p w14:paraId="20A3D287" w14:textId="77777777" w:rsidR="002623FF" w:rsidRPr="00197D2E" w:rsidRDefault="002623FF" w:rsidP="004D0090">
            <w:pPr>
              <w:ind w:left="-120" w:right="-111"/>
              <w:jc w:val="center"/>
              <w:rPr>
                <w:b/>
                <w:bCs/>
                <w:sz w:val="22"/>
                <w:szCs w:val="22"/>
              </w:rPr>
            </w:pPr>
            <w:r w:rsidRPr="00197D2E">
              <w:rPr>
                <w:b/>
                <w:bCs/>
                <w:sz w:val="22"/>
                <w:szCs w:val="22"/>
              </w:rPr>
              <w:t>Исходная вода (по протоколам)</w:t>
            </w:r>
          </w:p>
        </w:tc>
        <w:tc>
          <w:tcPr>
            <w:tcW w:w="2063" w:type="dxa"/>
            <w:tcBorders>
              <w:top w:val="nil"/>
              <w:left w:val="nil"/>
              <w:bottom w:val="single" w:sz="4" w:space="0" w:color="auto"/>
              <w:right w:val="single" w:sz="4" w:space="0" w:color="auto"/>
            </w:tcBorders>
            <w:shd w:val="clear" w:color="auto" w:fill="auto"/>
            <w:vAlign w:val="center"/>
            <w:hideMark/>
          </w:tcPr>
          <w:p w14:paraId="47D04495" w14:textId="77777777" w:rsidR="002623FF" w:rsidRPr="00197D2E" w:rsidRDefault="002623FF" w:rsidP="004D0090">
            <w:pPr>
              <w:ind w:left="-120" w:right="-111"/>
              <w:jc w:val="center"/>
              <w:rPr>
                <w:b/>
                <w:bCs/>
                <w:sz w:val="22"/>
                <w:szCs w:val="22"/>
              </w:rPr>
            </w:pPr>
            <w:r w:rsidRPr="00197D2E">
              <w:rPr>
                <w:b/>
                <w:bCs/>
                <w:sz w:val="22"/>
                <w:szCs w:val="22"/>
              </w:rPr>
              <w:t>Исходная вода с учетом коэффициента</w:t>
            </w:r>
          </w:p>
        </w:tc>
        <w:tc>
          <w:tcPr>
            <w:tcW w:w="1837" w:type="dxa"/>
            <w:tcBorders>
              <w:top w:val="nil"/>
              <w:left w:val="nil"/>
              <w:bottom w:val="single" w:sz="4" w:space="0" w:color="auto"/>
              <w:right w:val="single" w:sz="4" w:space="0" w:color="auto"/>
            </w:tcBorders>
            <w:shd w:val="clear" w:color="auto" w:fill="auto"/>
            <w:vAlign w:val="center"/>
            <w:hideMark/>
          </w:tcPr>
          <w:p w14:paraId="1BE3E32B" w14:textId="77777777" w:rsidR="002623FF" w:rsidRPr="00197D2E" w:rsidRDefault="002623FF" w:rsidP="004D0090">
            <w:pPr>
              <w:ind w:left="-120" w:right="-111"/>
              <w:jc w:val="center"/>
              <w:rPr>
                <w:b/>
                <w:bCs/>
                <w:sz w:val="22"/>
                <w:szCs w:val="22"/>
              </w:rPr>
            </w:pPr>
            <w:r w:rsidRPr="00197D2E">
              <w:rPr>
                <w:b/>
                <w:bCs/>
                <w:sz w:val="22"/>
                <w:szCs w:val="22"/>
              </w:rPr>
              <w:t>Очищенная вода, не более</w:t>
            </w:r>
          </w:p>
        </w:tc>
      </w:tr>
      <w:tr w:rsidR="00197D2E" w:rsidRPr="00197D2E" w14:paraId="4D9E3840"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E03AED8" w14:textId="77777777" w:rsidR="002623FF" w:rsidRPr="00197D2E" w:rsidRDefault="002623FF" w:rsidP="004D0090">
            <w:pPr>
              <w:ind w:left="-120" w:right="-111"/>
              <w:jc w:val="center"/>
              <w:rPr>
                <w:sz w:val="22"/>
                <w:szCs w:val="22"/>
              </w:rPr>
            </w:pPr>
            <w:r w:rsidRPr="00197D2E">
              <w:rPr>
                <w:sz w:val="22"/>
                <w:szCs w:val="22"/>
              </w:rPr>
              <w:t>1</w:t>
            </w:r>
          </w:p>
        </w:tc>
        <w:tc>
          <w:tcPr>
            <w:tcW w:w="2551" w:type="dxa"/>
            <w:tcBorders>
              <w:top w:val="nil"/>
              <w:left w:val="nil"/>
              <w:bottom w:val="single" w:sz="4" w:space="0" w:color="auto"/>
              <w:right w:val="single" w:sz="4" w:space="0" w:color="auto"/>
            </w:tcBorders>
            <w:shd w:val="clear" w:color="auto" w:fill="auto"/>
            <w:vAlign w:val="center"/>
            <w:hideMark/>
          </w:tcPr>
          <w:p w14:paraId="7E5768AF" w14:textId="77777777" w:rsidR="002623FF" w:rsidRPr="00197D2E" w:rsidRDefault="002623FF" w:rsidP="0098392F">
            <w:pPr>
              <w:jc w:val="center"/>
              <w:rPr>
                <w:sz w:val="22"/>
                <w:szCs w:val="22"/>
              </w:rPr>
            </w:pPr>
            <w:r w:rsidRPr="00197D2E">
              <w:rPr>
                <w:sz w:val="22"/>
                <w:szCs w:val="22"/>
              </w:rPr>
              <w:t>Взвешенные вещества</w:t>
            </w:r>
          </w:p>
        </w:tc>
        <w:tc>
          <w:tcPr>
            <w:tcW w:w="1134" w:type="dxa"/>
            <w:tcBorders>
              <w:top w:val="nil"/>
              <w:left w:val="nil"/>
              <w:bottom w:val="single" w:sz="4" w:space="0" w:color="auto"/>
              <w:right w:val="single" w:sz="4" w:space="0" w:color="auto"/>
            </w:tcBorders>
            <w:shd w:val="clear" w:color="auto" w:fill="auto"/>
            <w:vAlign w:val="center"/>
            <w:hideMark/>
          </w:tcPr>
          <w:p w14:paraId="7A580811"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1E3A762E" w14:textId="77777777" w:rsidR="002623FF" w:rsidRPr="00197D2E" w:rsidRDefault="002623FF" w:rsidP="0098392F">
            <w:pPr>
              <w:jc w:val="center"/>
              <w:rPr>
                <w:sz w:val="22"/>
                <w:szCs w:val="22"/>
              </w:rPr>
            </w:pPr>
            <w:r w:rsidRPr="00197D2E">
              <w:rPr>
                <w:sz w:val="22"/>
                <w:szCs w:val="22"/>
              </w:rPr>
              <w:t>46,0-109,0</w:t>
            </w:r>
          </w:p>
        </w:tc>
        <w:tc>
          <w:tcPr>
            <w:tcW w:w="2063" w:type="dxa"/>
            <w:tcBorders>
              <w:top w:val="nil"/>
              <w:left w:val="nil"/>
              <w:bottom w:val="single" w:sz="4" w:space="0" w:color="auto"/>
              <w:right w:val="single" w:sz="4" w:space="0" w:color="auto"/>
            </w:tcBorders>
            <w:shd w:val="clear" w:color="auto" w:fill="auto"/>
            <w:vAlign w:val="center"/>
            <w:hideMark/>
          </w:tcPr>
          <w:p w14:paraId="43D47BE2" w14:textId="77777777" w:rsidR="002623FF" w:rsidRPr="00197D2E" w:rsidRDefault="002623FF" w:rsidP="0098392F">
            <w:pPr>
              <w:jc w:val="center"/>
              <w:rPr>
                <w:sz w:val="22"/>
                <w:szCs w:val="22"/>
              </w:rPr>
            </w:pPr>
            <w:r w:rsidRPr="00197D2E">
              <w:rPr>
                <w:sz w:val="22"/>
                <w:szCs w:val="22"/>
              </w:rPr>
              <w:t>92,0-218,0</w:t>
            </w:r>
          </w:p>
        </w:tc>
        <w:tc>
          <w:tcPr>
            <w:tcW w:w="1837" w:type="dxa"/>
            <w:tcBorders>
              <w:top w:val="nil"/>
              <w:left w:val="nil"/>
              <w:bottom w:val="single" w:sz="4" w:space="0" w:color="auto"/>
              <w:right w:val="single" w:sz="4" w:space="0" w:color="auto"/>
            </w:tcBorders>
            <w:shd w:val="clear" w:color="auto" w:fill="auto"/>
            <w:vAlign w:val="center"/>
            <w:hideMark/>
          </w:tcPr>
          <w:p w14:paraId="49A15748" w14:textId="77777777" w:rsidR="002623FF" w:rsidRPr="00197D2E" w:rsidRDefault="002623FF" w:rsidP="0098392F">
            <w:pPr>
              <w:jc w:val="center"/>
              <w:rPr>
                <w:sz w:val="22"/>
                <w:szCs w:val="22"/>
              </w:rPr>
            </w:pPr>
            <w:r w:rsidRPr="00197D2E">
              <w:rPr>
                <w:sz w:val="22"/>
                <w:szCs w:val="22"/>
              </w:rPr>
              <w:t>0,75 мг/л + фон (но не более 10)</w:t>
            </w:r>
          </w:p>
        </w:tc>
      </w:tr>
      <w:tr w:rsidR="00197D2E" w:rsidRPr="00197D2E" w14:paraId="00593E40"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E0D9F3" w14:textId="77777777" w:rsidR="002623FF" w:rsidRPr="00197D2E" w:rsidRDefault="002623FF" w:rsidP="004D0090">
            <w:pPr>
              <w:ind w:left="-120" w:right="-111"/>
              <w:jc w:val="center"/>
              <w:rPr>
                <w:sz w:val="22"/>
                <w:szCs w:val="22"/>
              </w:rPr>
            </w:pPr>
            <w:r w:rsidRPr="00197D2E">
              <w:rPr>
                <w:sz w:val="22"/>
                <w:szCs w:val="22"/>
              </w:rPr>
              <w:t>2</w:t>
            </w:r>
          </w:p>
        </w:tc>
        <w:tc>
          <w:tcPr>
            <w:tcW w:w="2551" w:type="dxa"/>
            <w:tcBorders>
              <w:top w:val="nil"/>
              <w:left w:val="nil"/>
              <w:bottom w:val="single" w:sz="4" w:space="0" w:color="auto"/>
              <w:right w:val="single" w:sz="4" w:space="0" w:color="auto"/>
            </w:tcBorders>
            <w:shd w:val="clear" w:color="auto" w:fill="auto"/>
            <w:vAlign w:val="center"/>
            <w:hideMark/>
          </w:tcPr>
          <w:p w14:paraId="52160BEE" w14:textId="77777777" w:rsidR="002623FF" w:rsidRPr="00197D2E" w:rsidRDefault="002623FF" w:rsidP="0098392F">
            <w:pPr>
              <w:jc w:val="center"/>
              <w:rPr>
                <w:sz w:val="22"/>
                <w:szCs w:val="22"/>
              </w:rPr>
            </w:pPr>
            <w:r w:rsidRPr="00197D2E">
              <w:rPr>
                <w:sz w:val="22"/>
                <w:szCs w:val="22"/>
              </w:rPr>
              <w:t>БПКполн</w:t>
            </w:r>
          </w:p>
        </w:tc>
        <w:tc>
          <w:tcPr>
            <w:tcW w:w="1134" w:type="dxa"/>
            <w:tcBorders>
              <w:top w:val="nil"/>
              <w:left w:val="nil"/>
              <w:bottom w:val="single" w:sz="4" w:space="0" w:color="auto"/>
              <w:right w:val="single" w:sz="4" w:space="0" w:color="auto"/>
            </w:tcBorders>
            <w:shd w:val="clear" w:color="auto" w:fill="auto"/>
            <w:vAlign w:val="center"/>
            <w:hideMark/>
          </w:tcPr>
          <w:p w14:paraId="32D47C55" w14:textId="77777777" w:rsidR="002623FF" w:rsidRPr="00197D2E" w:rsidRDefault="002623FF" w:rsidP="0098392F">
            <w:pPr>
              <w:jc w:val="center"/>
              <w:rPr>
                <w:sz w:val="22"/>
                <w:szCs w:val="22"/>
              </w:rPr>
            </w:pPr>
            <w:r w:rsidRPr="00197D2E">
              <w:rPr>
                <w:sz w:val="22"/>
                <w:szCs w:val="22"/>
              </w:rPr>
              <w:t>мгО2/л</w:t>
            </w:r>
          </w:p>
        </w:tc>
        <w:tc>
          <w:tcPr>
            <w:tcW w:w="1339" w:type="dxa"/>
            <w:tcBorders>
              <w:top w:val="nil"/>
              <w:left w:val="nil"/>
              <w:bottom w:val="single" w:sz="4" w:space="0" w:color="auto"/>
              <w:right w:val="single" w:sz="4" w:space="0" w:color="auto"/>
            </w:tcBorders>
            <w:shd w:val="clear" w:color="auto" w:fill="auto"/>
            <w:vAlign w:val="center"/>
            <w:hideMark/>
          </w:tcPr>
          <w:p w14:paraId="1CB29EAD" w14:textId="77777777" w:rsidR="002623FF" w:rsidRPr="00197D2E" w:rsidRDefault="002623FF" w:rsidP="0098392F">
            <w:pPr>
              <w:jc w:val="center"/>
              <w:rPr>
                <w:sz w:val="22"/>
                <w:szCs w:val="22"/>
              </w:rPr>
            </w:pPr>
            <w:r w:rsidRPr="00197D2E">
              <w:rPr>
                <w:sz w:val="22"/>
                <w:szCs w:val="22"/>
              </w:rPr>
              <w:t>Более 300</w:t>
            </w:r>
          </w:p>
        </w:tc>
        <w:tc>
          <w:tcPr>
            <w:tcW w:w="2063" w:type="dxa"/>
            <w:tcBorders>
              <w:top w:val="nil"/>
              <w:left w:val="nil"/>
              <w:bottom w:val="single" w:sz="4" w:space="0" w:color="auto"/>
              <w:right w:val="single" w:sz="4" w:space="0" w:color="auto"/>
            </w:tcBorders>
            <w:shd w:val="clear" w:color="auto" w:fill="auto"/>
            <w:vAlign w:val="center"/>
            <w:hideMark/>
          </w:tcPr>
          <w:p w14:paraId="0B7E0581" w14:textId="77777777" w:rsidR="002623FF" w:rsidRPr="00197D2E" w:rsidRDefault="002623FF" w:rsidP="0098392F">
            <w:pPr>
              <w:jc w:val="center"/>
              <w:rPr>
                <w:sz w:val="22"/>
                <w:szCs w:val="22"/>
              </w:rPr>
            </w:pPr>
            <w:r w:rsidRPr="00197D2E">
              <w:rPr>
                <w:sz w:val="22"/>
                <w:szCs w:val="22"/>
              </w:rPr>
              <w:t> </w:t>
            </w:r>
          </w:p>
        </w:tc>
        <w:tc>
          <w:tcPr>
            <w:tcW w:w="1837" w:type="dxa"/>
            <w:tcBorders>
              <w:top w:val="nil"/>
              <w:left w:val="nil"/>
              <w:bottom w:val="single" w:sz="4" w:space="0" w:color="auto"/>
              <w:right w:val="single" w:sz="4" w:space="0" w:color="auto"/>
            </w:tcBorders>
            <w:shd w:val="clear" w:color="auto" w:fill="auto"/>
            <w:vAlign w:val="center"/>
            <w:hideMark/>
          </w:tcPr>
          <w:p w14:paraId="7CA5D13E" w14:textId="77777777" w:rsidR="002623FF" w:rsidRPr="00197D2E" w:rsidRDefault="002623FF" w:rsidP="0098392F">
            <w:pPr>
              <w:jc w:val="center"/>
              <w:rPr>
                <w:sz w:val="22"/>
                <w:szCs w:val="22"/>
              </w:rPr>
            </w:pPr>
            <w:r w:rsidRPr="00197D2E">
              <w:rPr>
                <w:sz w:val="22"/>
                <w:szCs w:val="22"/>
              </w:rPr>
              <w:t>3</w:t>
            </w:r>
          </w:p>
        </w:tc>
      </w:tr>
      <w:tr w:rsidR="00197D2E" w:rsidRPr="00197D2E" w14:paraId="0192F122"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AB5C123" w14:textId="77777777" w:rsidR="002623FF" w:rsidRPr="00197D2E" w:rsidRDefault="002623FF" w:rsidP="004D0090">
            <w:pPr>
              <w:ind w:left="-120" w:right="-111"/>
              <w:jc w:val="center"/>
              <w:rPr>
                <w:sz w:val="22"/>
                <w:szCs w:val="22"/>
              </w:rPr>
            </w:pPr>
            <w:r w:rsidRPr="00197D2E">
              <w:rPr>
                <w:sz w:val="22"/>
                <w:szCs w:val="22"/>
              </w:rPr>
              <w:t>3</w:t>
            </w:r>
          </w:p>
        </w:tc>
        <w:tc>
          <w:tcPr>
            <w:tcW w:w="2551" w:type="dxa"/>
            <w:tcBorders>
              <w:top w:val="nil"/>
              <w:left w:val="nil"/>
              <w:bottom w:val="single" w:sz="4" w:space="0" w:color="auto"/>
              <w:right w:val="single" w:sz="4" w:space="0" w:color="auto"/>
            </w:tcBorders>
            <w:shd w:val="clear" w:color="auto" w:fill="auto"/>
            <w:vAlign w:val="center"/>
            <w:hideMark/>
          </w:tcPr>
          <w:p w14:paraId="29BF5C25" w14:textId="77777777" w:rsidR="002623FF" w:rsidRPr="00197D2E" w:rsidRDefault="002623FF" w:rsidP="0098392F">
            <w:pPr>
              <w:jc w:val="center"/>
              <w:rPr>
                <w:sz w:val="22"/>
                <w:szCs w:val="22"/>
              </w:rPr>
            </w:pPr>
            <w:r w:rsidRPr="00197D2E">
              <w:rPr>
                <w:sz w:val="22"/>
                <w:szCs w:val="22"/>
              </w:rPr>
              <w:t>БПК5</w:t>
            </w:r>
          </w:p>
        </w:tc>
        <w:tc>
          <w:tcPr>
            <w:tcW w:w="1134" w:type="dxa"/>
            <w:tcBorders>
              <w:top w:val="nil"/>
              <w:left w:val="nil"/>
              <w:bottom w:val="single" w:sz="4" w:space="0" w:color="auto"/>
              <w:right w:val="single" w:sz="4" w:space="0" w:color="auto"/>
            </w:tcBorders>
            <w:shd w:val="clear" w:color="auto" w:fill="auto"/>
            <w:vAlign w:val="center"/>
            <w:hideMark/>
          </w:tcPr>
          <w:p w14:paraId="2D3EC60B" w14:textId="77777777" w:rsidR="002623FF" w:rsidRPr="00197D2E" w:rsidRDefault="002623FF" w:rsidP="0098392F">
            <w:pPr>
              <w:jc w:val="center"/>
              <w:rPr>
                <w:sz w:val="22"/>
                <w:szCs w:val="22"/>
              </w:rPr>
            </w:pPr>
            <w:r w:rsidRPr="00197D2E">
              <w:rPr>
                <w:sz w:val="22"/>
                <w:szCs w:val="22"/>
              </w:rPr>
              <w:t>мгО2/л</w:t>
            </w:r>
          </w:p>
        </w:tc>
        <w:tc>
          <w:tcPr>
            <w:tcW w:w="1339" w:type="dxa"/>
            <w:tcBorders>
              <w:top w:val="nil"/>
              <w:left w:val="nil"/>
              <w:bottom w:val="single" w:sz="4" w:space="0" w:color="auto"/>
              <w:right w:val="single" w:sz="4" w:space="0" w:color="auto"/>
            </w:tcBorders>
            <w:shd w:val="clear" w:color="auto" w:fill="auto"/>
            <w:vAlign w:val="center"/>
            <w:hideMark/>
          </w:tcPr>
          <w:p w14:paraId="5C405C3A" w14:textId="77777777" w:rsidR="002623FF" w:rsidRPr="00197D2E" w:rsidRDefault="002623FF" w:rsidP="0098392F">
            <w:pPr>
              <w:jc w:val="center"/>
              <w:rPr>
                <w:sz w:val="22"/>
                <w:szCs w:val="22"/>
              </w:rPr>
            </w:pPr>
            <w:r w:rsidRPr="00197D2E">
              <w:rPr>
                <w:sz w:val="22"/>
                <w:szCs w:val="22"/>
              </w:rPr>
              <w:t>67,5-251,0</w:t>
            </w:r>
          </w:p>
        </w:tc>
        <w:tc>
          <w:tcPr>
            <w:tcW w:w="2063" w:type="dxa"/>
            <w:tcBorders>
              <w:top w:val="nil"/>
              <w:left w:val="nil"/>
              <w:bottom w:val="single" w:sz="4" w:space="0" w:color="auto"/>
              <w:right w:val="single" w:sz="4" w:space="0" w:color="auto"/>
            </w:tcBorders>
            <w:shd w:val="clear" w:color="auto" w:fill="auto"/>
            <w:vAlign w:val="center"/>
            <w:hideMark/>
          </w:tcPr>
          <w:p w14:paraId="2C1EFACF" w14:textId="77777777" w:rsidR="002623FF" w:rsidRPr="00197D2E" w:rsidRDefault="002623FF" w:rsidP="0098392F">
            <w:pPr>
              <w:jc w:val="center"/>
              <w:rPr>
                <w:sz w:val="22"/>
                <w:szCs w:val="22"/>
              </w:rPr>
            </w:pPr>
            <w:r w:rsidRPr="00197D2E">
              <w:rPr>
                <w:sz w:val="22"/>
                <w:szCs w:val="22"/>
              </w:rPr>
              <w:t>114,7-426,7</w:t>
            </w:r>
          </w:p>
        </w:tc>
        <w:tc>
          <w:tcPr>
            <w:tcW w:w="1837" w:type="dxa"/>
            <w:tcBorders>
              <w:top w:val="nil"/>
              <w:left w:val="nil"/>
              <w:bottom w:val="single" w:sz="4" w:space="0" w:color="auto"/>
              <w:right w:val="single" w:sz="4" w:space="0" w:color="auto"/>
            </w:tcBorders>
            <w:shd w:val="clear" w:color="auto" w:fill="auto"/>
            <w:vAlign w:val="center"/>
            <w:hideMark/>
          </w:tcPr>
          <w:p w14:paraId="3B889398" w14:textId="77777777" w:rsidR="002623FF" w:rsidRPr="00197D2E" w:rsidRDefault="002623FF" w:rsidP="0098392F">
            <w:pPr>
              <w:jc w:val="center"/>
              <w:rPr>
                <w:sz w:val="22"/>
                <w:szCs w:val="22"/>
              </w:rPr>
            </w:pPr>
            <w:r w:rsidRPr="00197D2E">
              <w:rPr>
                <w:sz w:val="22"/>
                <w:szCs w:val="22"/>
              </w:rPr>
              <w:t> </w:t>
            </w:r>
          </w:p>
        </w:tc>
      </w:tr>
      <w:tr w:rsidR="00197D2E" w:rsidRPr="00197D2E" w14:paraId="13A22B5D"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D3960B1" w14:textId="77777777" w:rsidR="002623FF" w:rsidRPr="00197D2E" w:rsidRDefault="002623FF" w:rsidP="004D0090">
            <w:pPr>
              <w:ind w:left="-120" w:right="-111"/>
              <w:jc w:val="center"/>
              <w:rPr>
                <w:sz w:val="22"/>
                <w:szCs w:val="22"/>
              </w:rPr>
            </w:pPr>
            <w:r w:rsidRPr="00197D2E">
              <w:rPr>
                <w:sz w:val="22"/>
                <w:szCs w:val="22"/>
              </w:rPr>
              <w:t>4</w:t>
            </w:r>
          </w:p>
        </w:tc>
        <w:tc>
          <w:tcPr>
            <w:tcW w:w="2551" w:type="dxa"/>
            <w:tcBorders>
              <w:top w:val="nil"/>
              <w:left w:val="nil"/>
              <w:bottom w:val="single" w:sz="4" w:space="0" w:color="auto"/>
              <w:right w:val="single" w:sz="4" w:space="0" w:color="auto"/>
            </w:tcBorders>
            <w:shd w:val="clear" w:color="auto" w:fill="auto"/>
            <w:vAlign w:val="center"/>
            <w:hideMark/>
          </w:tcPr>
          <w:p w14:paraId="1D3F611D" w14:textId="77777777" w:rsidR="002623FF" w:rsidRPr="00197D2E" w:rsidRDefault="002623FF" w:rsidP="0098392F">
            <w:pPr>
              <w:jc w:val="center"/>
              <w:rPr>
                <w:sz w:val="22"/>
                <w:szCs w:val="22"/>
              </w:rPr>
            </w:pPr>
            <w:r w:rsidRPr="00197D2E">
              <w:rPr>
                <w:sz w:val="22"/>
                <w:szCs w:val="22"/>
              </w:rPr>
              <w:t>ХПК</w:t>
            </w:r>
          </w:p>
        </w:tc>
        <w:tc>
          <w:tcPr>
            <w:tcW w:w="1134" w:type="dxa"/>
            <w:tcBorders>
              <w:top w:val="nil"/>
              <w:left w:val="nil"/>
              <w:bottom w:val="single" w:sz="4" w:space="0" w:color="auto"/>
              <w:right w:val="single" w:sz="4" w:space="0" w:color="auto"/>
            </w:tcBorders>
            <w:shd w:val="clear" w:color="auto" w:fill="auto"/>
            <w:vAlign w:val="center"/>
            <w:hideMark/>
          </w:tcPr>
          <w:p w14:paraId="237D4976" w14:textId="77777777" w:rsidR="002623FF" w:rsidRPr="00197D2E" w:rsidRDefault="002623FF" w:rsidP="0098392F">
            <w:pPr>
              <w:jc w:val="center"/>
              <w:rPr>
                <w:sz w:val="22"/>
                <w:szCs w:val="22"/>
              </w:rPr>
            </w:pPr>
            <w:r w:rsidRPr="00197D2E">
              <w:rPr>
                <w:sz w:val="22"/>
                <w:szCs w:val="22"/>
              </w:rPr>
              <w:t>мгО2/л</w:t>
            </w:r>
          </w:p>
        </w:tc>
        <w:tc>
          <w:tcPr>
            <w:tcW w:w="1339" w:type="dxa"/>
            <w:tcBorders>
              <w:top w:val="nil"/>
              <w:left w:val="nil"/>
              <w:bottom w:val="single" w:sz="4" w:space="0" w:color="auto"/>
              <w:right w:val="single" w:sz="4" w:space="0" w:color="auto"/>
            </w:tcBorders>
            <w:shd w:val="clear" w:color="auto" w:fill="auto"/>
            <w:vAlign w:val="center"/>
            <w:hideMark/>
          </w:tcPr>
          <w:p w14:paraId="187808FD" w14:textId="77777777" w:rsidR="002623FF" w:rsidRPr="00197D2E" w:rsidRDefault="002623FF" w:rsidP="0098392F">
            <w:pPr>
              <w:jc w:val="center"/>
              <w:rPr>
                <w:sz w:val="22"/>
                <w:szCs w:val="22"/>
              </w:rPr>
            </w:pPr>
            <w:r w:rsidRPr="00197D2E">
              <w:rPr>
                <w:sz w:val="22"/>
                <w:szCs w:val="22"/>
              </w:rPr>
              <w:t>142-678</w:t>
            </w:r>
          </w:p>
        </w:tc>
        <w:tc>
          <w:tcPr>
            <w:tcW w:w="2063" w:type="dxa"/>
            <w:tcBorders>
              <w:top w:val="nil"/>
              <w:left w:val="nil"/>
              <w:bottom w:val="single" w:sz="4" w:space="0" w:color="auto"/>
              <w:right w:val="single" w:sz="4" w:space="0" w:color="auto"/>
            </w:tcBorders>
            <w:shd w:val="clear" w:color="auto" w:fill="auto"/>
            <w:vAlign w:val="center"/>
            <w:hideMark/>
          </w:tcPr>
          <w:p w14:paraId="4FFD9293" w14:textId="77777777" w:rsidR="002623FF" w:rsidRPr="00197D2E" w:rsidRDefault="002623FF" w:rsidP="0098392F">
            <w:pPr>
              <w:jc w:val="center"/>
              <w:rPr>
                <w:sz w:val="22"/>
                <w:szCs w:val="22"/>
              </w:rPr>
            </w:pPr>
            <w:r w:rsidRPr="00197D2E">
              <w:rPr>
                <w:sz w:val="22"/>
                <w:szCs w:val="22"/>
              </w:rPr>
              <w:t>184,6-881,4</w:t>
            </w:r>
          </w:p>
        </w:tc>
        <w:tc>
          <w:tcPr>
            <w:tcW w:w="1837" w:type="dxa"/>
            <w:tcBorders>
              <w:top w:val="nil"/>
              <w:left w:val="nil"/>
              <w:bottom w:val="single" w:sz="4" w:space="0" w:color="auto"/>
              <w:right w:val="single" w:sz="4" w:space="0" w:color="auto"/>
            </w:tcBorders>
            <w:shd w:val="clear" w:color="auto" w:fill="auto"/>
            <w:vAlign w:val="center"/>
            <w:hideMark/>
          </w:tcPr>
          <w:p w14:paraId="4DECE1E0" w14:textId="77777777" w:rsidR="002623FF" w:rsidRPr="00197D2E" w:rsidRDefault="002623FF" w:rsidP="0098392F">
            <w:pPr>
              <w:jc w:val="center"/>
              <w:rPr>
                <w:sz w:val="22"/>
                <w:szCs w:val="22"/>
              </w:rPr>
            </w:pPr>
            <w:r w:rsidRPr="00197D2E">
              <w:rPr>
                <w:sz w:val="22"/>
                <w:szCs w:val="22"/>
              </w:rPr>
              <w:t>30</w:t>
            </w:r>
          </w:p>
        </w:tc>
      </w:tr>
      <w:tr w:rsidR="00197D2E" w:rsidRPr="00197D2E" w14:paraId="3BB8D1B0"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F665238" w14:textId="77777777" w:rsidR="002623FF" w:rsidRPr="00197D2E" w:rsidRDefault="002623FF" w:rsidP="004D0090">
            <w:pPr>
              <w:ind w:left="-120" w:right="-111"/>
              <w:jc w:val="center"/>
              <w:rPr>
                <w:sz w:val="22"/>
                <w:szCs w:val="22"/>
              </w:rPr>
            </w:pPr>
            <w:r w:rsidRPr="00197D2E">
              <w:rPr>
                <w:sz w:val="22"/>
                <w:szCs w:val="22"/>
              </w:rPr>
              <w:t>5</w:t>
            </w:r>
          </w:p>
        </w:tc>
        <w:tc>
          <w:tcPr>
            <w:tcW w:w="2551" w:type="dxa"/>
            <w:tcBorders>
              <w:top w:val="nil"/>
              <w:left w:val="nil"/>
              <w:bottom w:val="single" w:sz="4" w:space="0" w:color="auto"/>
              <w:right w:val="single" w:sz="4" w:space="0" w:color="auto"/>
            </w:tcBorders>
            <w:shd w:val="clear" w:color="auto" w:fill="auto"/>
            <w:vAlign w:val="center"/>
            <w:hideMark/>
          </w:tcPr>
          <w:p w14:paraId="236D1A78" w14:textId="77777777" w:rsidR="002623FF" w:rsidRPr="00197D2E" w:rsidRDefault="002623FF" w:rsidP="0098392F">
            <w:pPr>
              <w:jc w:val="center"/>
              <w:rPr>
                <w:sz w:val="22"/>
                <w:szCs w:val="22"/>
              </w:rPr>
            </w:pPr>
            <w:r w:rsidRPr="00197D2E">
              <w:rPr>
                <w:sz w:val="22"/>
                <w:szCs w:val="22"/>
              </w:rPr>
              <w:t>Аммоний ион</w:t>
            </w:r>
          </w:p>
        </w:tc>
        <w:tc>
          <w:tcPr>
            <w:tcW w:w="1134" w:type="dxa"/>
            <w:tcBorders>
              <w:top w:val="nil"/>
              <w:left w:val="nil"/>
              <w:bottom w:val="single" w:sz="4" w:space="0" w:color="auto"/>
              <w:right w:val="single" w:sz="4" w:space="0" w:color="auto"/>
            </w:tcBorders>
            <w:shd w:val="clear" w:color="auto" w:fill="auto"/>
            <w:vAlign w:val="center"/>
            <w:hideMark/>
          </w:tcPr>
          <w:p w14:paraId="2B9D2531"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46A89A19" w14:textId="77777777" w:rsidR="002623FF" w:rsidRPr="00197D2E" w:rsidRDefault="002623FF" w:rsidP="0098392F">
            <w:pPr>
              <w:jc w:val="center"/>
              <w:rPr>
                <w:sz w:val="22"/>
                <w:szCs w:val="22"/>
              </w:rPr>
            </w:pPr>
            <w:r w:rsidRPr="00197D2E">
              <w:rPr>
                <w:sz w:val="22"/>
                <w:szCs w:val="22"/>
              </w:rPr>
              <w:t>Более 4</w:t>
            </w:r>
          </w:p>
        </w:tc>
        <w:tc>
          <w:tcPr>
            <w:tcW w:w="2063" w:type="dxa"/>
            <w:tcBorders>
              <w:top w:val="nil"/>
              <w:left w:val="nil"/>
              <w:bottom w:val="single" w:sz="4" w:space="0" w:color="auto"/>
              <w:right w:val="single" w:sz="4" w:space="0" w:color="auto"/>
            </w:tcBorders>
            <w:shd w:val="clear" w:color="auto" w:fill="auto"/>
            <w:vAlign w:val="center"/>
            <w:hideMark/>
          </w:tcPr>
          <w:p w14:paraId="4D2C8DFE" w14:textId="77777777" w:rsidR="002623FF" w:rsidRPr="00197D2E" w:rsidRDefault="002623FF" w:rsidP="0098392F">
            <w:pPr>
              <w:jc w:val="center"/>
              <w:rPr>
                <w:sz w:val="22"/>
                <w:szCs w:val="22"/>
              </w:rPr>
            </w:pPr>
            <w:r w:rsidRPr="00197D2E">
              <w:rPr>
                <w:sz w:val="22"/>
                <w:szCs w:val="22"/>
              </w:rPr>
              <w:t>Более 12,0 (20÷80)*</w:t>
            </w:r>
          </w:p>
        </w:tc>
        <w:tc>
          <w:tcPr>
            <w:tcW w:w="1837" w:type="dxa"/>
            <w:tcBorders>
              <w:top w:val="nil"/>
              <w:left w:val="nil"/>
              <w:bottom w:val="single" w:sz="4" w:space="0" w:color="auto"/>
              <w:right w:val="single" w:sz="4" w:space="0" w:color="auto"/>
            </w:tcBorders>
            <w:shd w:val="clear" w:color="auto" w:fill="auto"/>
            <w:vAlign w:val="center"/>
            <w:hideMark/>
          </w:tcPr>
          <w:p w14:paraId="41502C1B" w14:textId="77777777" w:rsidR="002623FF" w:rsidRPr="00197D2E" w:rsidRDefault="002623FF" w:rsidP="0098392F">
            <w:pPr>
              <w:jc w:val="center"/>
              <w:rPr>
                <w:sz w:val="22"/>
                <w:szCs w:val="22"/>
              </w:rPr>
            </w:pPr>
            <w:r w:rsidRPr="00197D2E">
              <w:rPr>
                <w:sz w:val="22"/>
                <w:szCs w:val="22"/>
              </w:rPr>
              <w:t>0,5</w:t>
            </w:r>
          </w:p>
        </w:tc>
      </w:tr>
      <w:tr w:rsidR="00197D2E" w:rsidRPr="00197D2E" w14:paraId="1F3EDD30"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C512A86" w14:textId="77777777" w:rsidR="002623FF" w:rsidRPr="00197D2E" w:rsidRDefault="002623FF" w:rsidP="004D0090">
            <w:pPr>
              <w:ind w:left="-120" w:right="-111"/>
              <w:jc w:val="center"/>
              <w:rPr>
                <w:sz w:val="22"/>
                <w:szCs w:val="22"/>
              </w:rPr>
            </w:pPr>
            <w:r w:rsidRPr="00197D2E">
              <w:rPr>
                <w:sz w:val="22"/>
                <w:szCs w:val="22"/>
              </w:rPr>
              <w:t>6</w:t>
            </w:r>
          </w:p>
        </w:tc>
        <w:tc>
          <w:tcPr>
            <w:tcW w:w="2551" w:type="dxa"/>
            <w:tcBorders>
              <w:top w:val="nil"/>
              <w:left w:val="nil"/>
              <w:bottom w:val="single" w:sz="4" w:space="0" w:color="auto"/>
              <w:right w:val="single" w:sz="4" w:space="0" w:color="auto"/>
            </w:tcBorders>
            <w:shd w:val="clear" w:color="auto" w:fill="auto"/>
            <w:vAlign w:val="center"/>
            <w:hideMark/>
          </w:tcPr>
          <w:p w14:paraId="10D92B80" w14:textId="77777777" w:rsidR="002623FF" w:rsidRPr="00197D2E" w:rsidRDefault="002623FF" w:rsidP="0098392F">
            <w:pPr>
              <w:jc w:val="center"/>
              <w:rPr>
                <w:sz w:val="22"/>
                <w:szCs w:val="22"/>
              </w:rPr>
            </w:pPr>
            <w:r w:rsidRPr="00197D2E">
              <w:rPr>
                <w:sz w:val="22"/>
                <w:szCs w:val="22"/>
              </w:rPr>
              <w:t>Фосфаты (по фосфору)</w:t>
            </w:r>
          </w:p>
        </w:tc>
        <w:tc>
          <w:tcPr>
            <w:tcW w:w="1134" w:type="dxa"/>
            <w:tcBorders>
              <w:top w:val="nil"/>
              <w:left w:val="nil"/>
              <w:bottom w:val="single" w:sz="4" w:space="0" w:color="auto"/>
              <w:right w:val="single" w:sz="4" w:space="0" w:color="auto"/>
            </w:tcBorders>
            <w:shd w:val="clear" w:color="auto" w:fill="auto"/>
            <w:vAlign w:val="center"/>
            <w:hideMark/>
          </w:tcPr>
          <w:p w14:paraId="766698A6"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58FB1FA0" w14:textId="77777777" w:rsidR="002623FF" w:rsidRPr="00197D2E" w:rsidRDefault="002623FF" w:rsidP="0098392F">
            <w:pPr>
              <w:jc w:val="center"/>
              <w:rPr>
                <w:sz w:val="22"/>
                <w:szCs w:val="22"/>
              </w:rPr>
            </w:pPr>
            <w:r w:rsidRPr="00197D2E">
              <w:rPr>
                <w:sz w:val="22"/>
                <w:szCs w:val="22"/>
              </w:rPr>
              <w:t>3,4-6,9</w:t>
            </w:r>
          </w:p>
        </w:tc>
        <w:tc>
          <w:tcPr>
            <w:tcW w:w="2063" w:type="dxa"/>
            <w:tcBorders>
              <w:top w:val="nil"/>
              <w:left w:val="nil"/>
              <w:bottom w:val="single" w:sz="4" w:space="0" w:color="auto"/>
              <w:right w:val="single" w:sz="4" w:space="0" w:color="auto"/>
            </w:tcBorders>
            <w:shd w:val="clear" w:color="auto" w:fill="auto"/>
            <w:vAlign w:val="center"/>
            <w:hideMark/>
          </w:tcPr>
          <w:p w14:paraId="34F918C3" w14:textId="77777777" w:rsidR="002623FF" w:rsidRPr="00197D2E" w:rsidRDefault="002623FF" w:rsidP="0098392F">
            <w:pPr>
              <w:jc w:val="center"/>
              <w:rPr>
                <w:sz w:val="22"/>
                <w:szCs w:val="22"/>
              </w:rPr>
            </w:pPr>
            <w:r w:rsidRPr="00197D2E">
              <w:rPr>
                <w:sz w:val="22"/>
                <w:szCs w:val="22"/>
              </w:rPr>
              <w:t>6,8-13,8</w:t>
            </w:r>
          </w:p>
        </w:tc>
        <w:tc>
          <w:tcPr>
            <w:tcW w:w="1837" w:type="dxa"/>
            <w:tcBorders>
              <w:top w:val="nil"/>
              <w:left w:val="nil"/>
              <w:bottom w:val="single" w:sz="4" w:space="0" w:color="auto"/>
              <w:right w:val="single" w:sz="4" w:space="0" w:color="auto"/>
            </w:tcBorders>
            <w:shd w:val="clear" w:color="auto" w:fill="auto"/>
            <w:vAlign w:val="center"/>
            <w:hideMark/>
          </w:tcPr>
          <w:p w14:paraId="5337D04C" w14:textId="77777777" w:rsidR="002623FF" w:rsidRPr="00197D2E" w:rsidRDefault="002623FF" w:rsidP="0098392F">
            <w:pPr>
              <w:jc w:val="center"/>
              <w:rPr>
                <w:sz w:val="22"/>
                <w:szCs w:val="22"/>
              </w:rPr>
            </w:pPr>
            <w:r w:rsidRPr="00197D2E">
              <w:rPr>
                <w:sz w:val="22"/>
                <w:szCs w:val="22"/>
              </w:rPr>
              <w:t>0,2</w:t>
            </w:r>
          </w:p>
        </w:tc>
      </w:tr>
      <w:tr w:rsidR="00197D2E" w:rsidRPr="00197D2E" w14:paraId="711FC894"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B82B4A" w14:textId="77777777" w:rsidR="002623FF" w:rsidRPr="00197D2E" w:rsidRDefault="002623FF" w:rsidP="004D0090">
            <w:pPr>
              <w:ind w:left="-120" w:right="-111"/>
              <w:jc w:val="center"/>
              <w:rPr>
                <w:sz w:val="22"/>
                <w:szCs w:val="22"/>
              </w:rPr>
            </w:pPr>
            <w:r w:rsidRPr="00197D2E">
              <w:rPr>
                <w:sz w:val="22"/>
                <w:szCs w:val="22"/>
              </w:rPr>
              <w:t>7</w:t>
            </w:r>
          </w:p>
        </w:tc>
        <w:tc>
          <w:tcPr>
            <w:tcW w:w="2551" w:type="dxa"/>
            <w:tcBorders>
              <w:top w:val="nil"/>
              <w:left w:val="nil"/>
              <w:bottom w:val="single" w:sz="4" w:space="0" w:color="auto"/>
              <w:right w:val="single" w:sz="4" w:space="0" w:color="auto"/>
            </w:tcBorders>
            <w:shd w:val="clear" w:color="auto" w:fill="auto"/>
            <w:vAlign w:val="center"/>
            <w:hideMark/>
          </w:tcPr>
          <w:p w14:paraId="3961A035" w14:textId="77777777" w:rsidR="002623FF" w:rsidRPr="00197D2E" w:rsidRDefault="002623FF" w:rsidP="0098392F">
            <w:pPr>
              <w:jc w:val="center"/>
              <w:rPr>
                <w:sz w:val="22"/>
                <w:szCs w:val="22"/>
              </w:rPr>
            </w:pPr>
            <w:r w:rsidRPr="00197D2E">
              <w:rPr>
                <w:sz w:val="22"/>
                <w:szCs w:val="22"/>
              </w:rPr>
              <w:t>АПАВ</w:t>
            </w:r>
          </w:p>
        </w:tc>
        <w:tc>
          <w:tcPr>
            <w:tcW w:w="1134" w:type="dxa"/>
            <w:tcBorders>
              <w:top w:val="nil"/>
              <w:left w:val="nil"/>
              <w:bottom w:val="single" w:sz="4" w:space="0" w:color="auto"/>
              <w:right w:val="single" w:sz="4" w:space="0" w:color="auto"/>
            </w:tcBorders>
            <w:shd w:val="clear" w:color="auto" w:fill="auto"/>
            <w:vAlign w:val="center"/>
            <w:hideMark/>
          </w:tcPr>
          <w:p w14:paraId="714BE16D"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0713FA14" w14:textId="77777777" w:rsidR="002623FF" w:rsidRPr="00197D2E" w:rsidRDefault="002623FF" w:rsidP="0098392F">
            <w:pPr>
              <w:jc w:val="center"/>
              <w:rPr>
                <w:sz w:val="22"/>
                <w:szCs w:val="22"/>
              </w:rPr>
            </w:pPr>
            <w:r w:rsidRPr="00197D2E">
              <w:rPr>
                <w:sz w:val="22"/>
                <w:szCs w:val="22"/>
              </w:rPr>
              <w:t>1,0÷4,5</w:t>
            </w:r>
          </w:p>
        </w:tc>
        <w:tc>
          <w:tcPr>
            <w:tcW w:w="2063" w:type="dxa"/>
            <w:tcBorders>
              <w:top w:val="nil"/>
              <w:left w:val="nil"/>
              <w:bottom w:val="single" w:sz="4" w:space="0" w:color="auto"/>
              <w:right w:val="single" w:sz="4" w:space="0" w:color="auto"/>
            </w:tcBorders>
            <w:shd w:val="clear" w:color="auto" w:fill="auto"/>
            <w:vAlign w:val="center"/>
            <w:hideMark/>
          </w:tcPr>
          <w:p w14:paraId="246D7EE6" w14:textId="77777777" w:rsidR="002623FF" w:rsidRPr="00197D2E" w:rsidRDefault="002623FF" w:rsidP="0098392F">
            <w:pPr>
              <w:jc w:val="center"/>
              <w:rPr>
                <w:sz w:val="22"/>
                <w:szCs w:val="22"/>
              </w:rPr>
            </w:pPr>
            <w:r w:rsidRPr="00197D2E">
              <w:rPr>
                <w:sz w:val="22"/>
                <w:szCs w:val="22"/>
              </w:rPr>
              <w:t> </w:t>
            </w:r>
          </w:p>
        </w:tc>
        <w:tc>
          <w:tcPr>
            <w:tcW w:w="1837" w:type="dxa"/>
            <w:tcBorders>
              <w:top w:val="nil"/>
              <w:left w:val="nil"/>
              <w:bottom w:val="single" w:sz="4" w:space="0" w:color="auto"/>
              <w:right w:val="single" w:sz="4" w:space="0" w:color="auto"/>
            </w:tcBorders>
            <w:shd w:val="clear" w:color="auto" w:fill="auto"/>
            <w:vAlign w:val="center"/>
            <w:hideMark/>
          </w:tcPr>
          <w:p w14:paraId="17AA08C9" w14:textId="77777777" w:rsidR="002623FF" w:rsidRPr="00197D2E" w:rsidRDefault="002623FF" w:rsidP="0098392F">
            <w:pPr>
              <w:jc w:val="center"/>
              <w:rPr>
                <w:sz w:val="22"/>
                <w:szCs w:val="22"/>
              </w:rPr>
            </w:pPr>
            <w:r w:rsidRPr="00197D2E">
              <w:rPr>
                <w:sz w:val="22"/>
                <w:szCs w:val="22"/>
              </w:rPr>
              <w:t>0,1</w:t>
            </w:r>
          </w:p>
        </w:tc>
      </w:tr>
      <w:tr w:rsidR="00197D2E" w:rsidRPr="00197D2E" w14:paraId="1617B934"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5ED37E" w14:textId="77777777" w:rsidR="002623FF" w:rsidRPr="00197D2E" w:rsidRDefault="002623FF" w:rsidP="004D0090">
            <w:pPr>
              <w:ind w:left="-120" w:right="-111"/>
              <w:jc w:val="center"/>
              <w:rPr>
                <w:sz w:val="22"/>
                <w:szCs w:val="22"/>
              </w:rPr>
            </w:pPr>
            <w:r w:rsidRPr="00197D2E">
              <w:rPr>
                <w:sz w:val="22"/>
                <w:szCs w:val="22"/>
              </w:rPr>
              <w:t>8</w:t>
            </w:r>
          </w:p>
        </w:tc>
        <w:tc>
          <w:tcPr>
            <w:tcW w:w="2551" w:type="dxa"/>
            <w:tcBorders>
              <w:top w:val="nil"/>
              <w:left w:val="nil"/>
              <w:bottom w:val="single" w:sz="4" w:space="0" w:color="auto"/>
              <w:right w:val="single" w:sz="4" w:space="0" w:color="auto"/>
            </w:tcBorders>
            <w:shd w:val="clear" w:color="auto" w:fill="auto"/>
            <w:vAlign w:val="center"/>
            <w:hideMark/>
          </w:tcPr>
          <w:p w14:paraId="2FE4812F" w14:textId="77777777" w:rsidR="002623FF" w:rsidRPr="00197D2E" w:rsidRDefault="002623FF" w:rsidP="0098392F">
            <w:pPr>
              <w:jc w:val="center"/>
              <w:rPr>
                <w:sz w:val="22"/>
                <w:szCs w:val="22"/>
              </w:rPr>
            </w:pPr>
            <w:r w:rsidRPr="00197D2E">
              <w:rPr>
                <w:sz w:val="22"/>
                <w:szCs w:val="22"/>
              </w:rPr>
              <w:t>Хлориды</w:t>
            </w:r>
          </w:p>
        </w:tc>
        <w:tc>
          <w:tcPr>
            <w:tcW w:w="1134" w:type="dxa"/>
            <w:tcBorders>
              <w:top w:val="nil"/>
              <w:left w:val="nil"/>
              <w:bottom w:val="single" w:sz="4" w:space="0" w:color="auto"/>
              <w:right w:val="single" w:sz="4" w:space="0" w:color="auto"/>
            </w:tcBorders>
            <w:shd w:val="clear" w:color="auto" w:fill="auto"/>
            <w:vAlign w:val="center"/>
            <w:hideMark/>
          </w:tcPr>
          <w:p w14:paraId="6C3CBE04"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71528667" w14:textId="77777777" w:rsidR="002623FF" w:rsidRPr="00197D2E" w:rsidRDefault="002623FF" w:rsidP="0098392F">
            <w:pPr>
              <w:jc w:val="center"/>
              <w:rPr>
                <w:sz w:val="22"/>
                <w:szCs w:val="22"/>
              </w:rPr>
            </w:pPr>
            <w:r w:rsidRPr="00197D2E">
              <w:rPr>
                <w:sz w:val="22"/>
                <w:szCs w:val="22"/>
              </w:rPr>
              <w:t>86</w:t>
            </w:r>
          </w:p>
        </w:tc>
        <w:tc>
          <w:tcPr>
            <w:tcW w:w="2063" w:type="dxa"/>
            <w:tcBorders>
              <w:top w:val="nil"/>
              <w:left w:val="nil"/>
              <w:bottom w:val="single" w:sz="4" w:space="0" w:color="auto"/>
              <w:right w:val="single" w:sz="4" w:space="0" w:color="auto"/>
            </w:tcBorders>
            <w:shd w:val="clear" w:color="auto" w:fill="auto"/>
            <w:vAlign w:val="center"/>
            <w:hideMark/>
          </w:tcPr>
          <w:p w14:paraId="05FB0D71" w14:textId="77777777" w:rsidR="002623FF" w:rsidRPr="00197D2E" w:rsidRDefault="002623FF" w:rsidP="0098392F">
            <w:pPr>
              <w:jc w:val="center"/>
              <w:rPr>
                <w:sz w:val="22"/>
                <w:szCs w:val="22"/>
              </w:rPr>
            </w:pPr>
            <w:r w:rsidRPr="00197D2E">
              <w:rPr>
                <w:sz w:val="22"/>
                <w:szCs w:val="22"/>
              </w:rPr>
              <w:t>(100÷300)*</w:t>
            </w:r>
          </w:p>
        </w:tc>
        <w:tc>
          <w:tcPr>
            <w:tcW w:w="1837" w:type="dxa"/>
            <w:tcBorders>
              <w:top w:val="nil"/>
              <w:left w:val="nil"/>
              <w:bottom w:val="single" w:sz="4" w:space="0" w:color="auto"/>
              <w:right w:val="single" w:sz="4" w:space="0" w:color="auto"/>
            </w:tcBorders>
            <w:shd w:val="clear" w:color="auto" w:fill="auto"/>
            <w:vAlign w:val="center"/>
            <w:hideMark/>
          </w:tcPr>
          <w:p w14:paraId="0B3F4A72" w14:textId="77777777" w:rsidR="002623FF" w:rsidRPr="00197D2E" w:rsidRDefault="002623FF" w:rsidP="0098392F">
            <w:pPr>
              <w:jc w:val="center"/>
              <w:rPr>
                <w:sz w:val="22"/>
                <w:szCs w:val="22"/>
              </w:rPr>
            </w:pPr>
            <w:r w:rsidRPr="00197D2E">
              <w:rPr>
                <w:sz w:val="22"/>
                <w:szCs w:val="22"/>
              </w:rPr>
              <w:t>300</w:t>
            </w:r>
          </w:p>
        </w:tc>
      </w:tr>
      <w:tr w:rsidR="00197D2E" w:rsidRPr="00197D2E" w14:paraId="6E4F926B"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728C5CD" w14:textId="77777777" w:rsidR="002623FF" w:rsidRPr="00197D2E" w:rsidRDefault="002623FF" w:rsidP="004D0090">
            <w:pPr>
              <w:ind w:left="-120" w:right="-111"/>
              <w:jc w:val="center"/>
              <w:rPr>
                <w:sz w:val="22"/>
                <w:szCs w:val="22"/>
              </w:rPr>
            </w:pPr>
            <w:r w:rsidRPr="00197D2E">
              <w:rPr>
                <w:sz w:val="22"/>
                <w:szCs w:val="22"/>
              </w:rPr>
              <w:t>9</w:t>
            </w:r>
          </w:p>
        </w:tc>
        <w:tc>
          <w:tcPr>
            <w:tcW w:w="2551" w:type="dxa"/>
            <w:tcBorders>
              <w:top w:val="nil"/>
              <w:left w:val="nil"/>
              <w:bottom w:val="single" w:sz="4" w:space="0" w:color="auto"/>
              <w:right w:val="single" w:sz="4" w:space="0" w:color="auto"/>
            </w:tcBorders>
            <w:shd w:val="clear" w:color="auto" w:fill="auto"/>
            <w:vAlign w:val="center"/>
            <w:hideMark/>
          </w:tcPr>
          <w:p w14:paraId="62390F01" w14:textId="77777777" w:rsidR="002623FF" w:rsidRPr="00197D2E" w:rsidRDefault="002623FF" w:rsidP="0098392F">
            <w:pPr>
              <w:jc w:val="center"/>
              <w:rPr>
                <w:sz w:val="22"/>
                <w:szCs w:val="22"/>
              </w:rPr>
            </w:pPr>
            <w:r w:rsidRPr="00197D2E">
              <w:rPr>
                <w:sz w:val="22"/>
                <w:szCs w:val="22"/>
              </w:rPr>
              <w:t>Нефтепродукты</w:t>
            </w:r>
          </w:p>
        </w:tc>
        <w:tc>
          <w:tcPr>
            <w:tcW w:w="1134" w:type="dxa"/>
            <w:tcBorders>
              <w:top w:val="nil"/>
              <w:left w:val="nil"/>
              <w:bottom w:val="single" w:sz="4" w:space="0" w:color="auto"/>
              <w:right w:val="single" w:sz="4" w:space="0" w:color="auto"/>
            </w:tcBorders>
            <w:shd w:val="clear" w:color="auto" w:fill="auto"/>
            <w:vAlign w:val="center"/>
            <w:hideMark/>
          </w:tcPr>
          <w:p w14:paraId="420188C8"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4FE93E51" w14:textId="77777777" w:rsidR="002623FF" w:rsidRPr="00197D2E" w:rsidRDefault="002623FF" w:rsidP="0098392F">
            <w:pPr>
              <w:jc w:val="center"/>
              <w:rPr>
                <w:sz w:val="22"/>
                <w:szCs w:val="22"/>
              </w:rPr>
            </w:pPr>
            <w:r w:rsidRPr="00197D2E">
              <w:rPr>
                <w:sz w:val="22"/>
                <w:szCs w:val="22"/>
              </w:rPr>
              <w:t>3,3</w:t>
            </w:r>
          </w:p>
        </w:tc>
        <w:tc>
          <w:tcPr>
            <w:tcW w:w="2063" w:type="dxa"/>
            <w:tcBorders>
              <w:top w:val="nil"/>
              <w:left w:val="nil"/>
              <w:bottom w:val="single" w:sz="4" w:space="0" w:color="auto"/>
              <w:right w:val="single" w:sz="4" w:space="0" w:color="auto"/>
            </w:tcBorders>
            <w:shd w:val="clear" w:color="auto" w:fill="auto"/>
            <w:vAlign w:val="center"/>
            <w:hideMark/>
          </w:tcPr>
          <w:p w14:paraId="42088537" w14:textId="77777777" w:rsidR="002623FF" w:rsidRPr="00197D2E" w:rsidRDefault="002623FF" w:rsidP="0098392F">
            <w:pPr>
              <w:jc w:val="center"/>
              <w:rPr>
                <w:sz w:val="22"/>
                <w:szCs w:val="22"/>
              </w:rPr>
            </w:pPr>
            <w:r w:rsidRPr="00197D2E">
              <w:rPr>
                <w:sz w:val="22"/>
                <w:szCs w:val="22"/>
              </w:rPr>
              <w:t> </w:t>
            </w:r>
          </w:p>
        </w:tc>
        <w:tc>
          <w:tcPr>
            <w:tcW w:w="1837" w:type="dxa"/>
            <w:tcBorders>
              <w:top w:val="nil"/>
              <w:left w:val="nil"/>
              <w:bottom w:val="single" w:sz="4" w:space="0" w:color="auto"/>
              <w:right w:val="single" w:sz="4" w:space="0" w:color="auto"/>
            </w:tcBorders>
            <w:shd w:val="clear" w:color="auto" w:fill="auto"/>
            <w:vAlign w:val="center"/>
            <w:hideMark/>
          </w:tcPr>
          <w:p w14:paraId="5BEB5603" w14:textId="77777777" w:rsidR="002623FF" w:rsidRPr="00197D2E" w:rsidRDefault="002623FF" w:rsidP="0098392F">
            <w:pPr>
              <w:jc w:val="center"/>
              <w:rPr>
                <w:sz w:val="22"/>
                <w:szCs w:val="22"/>
              </w:rPr>
            </w:pPr>
            <w:r w:rsidRPr="00197D2E">
              <w:rPr>
                <w:sz w:val="22"/>
                <w:szCs w:val="22"/>
              </w:rPr>
              <w:t>0,05</w:t>
            </w:r>
          </w:p>
        </w:tc>
      </w:tr>
      <w:tr w:rsidR="00197D2E" w:rsidRPr="00197D2E" w14:paraId="70E2EE6B"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DB11132" w14:textId="77777777" w:rsidR="002623FF" w:rsidRPr="00197D2E" w:rsidRDefault="002623FF" w:rsidP="004D0090">
            <w:pPr>
              <w:ind w:left="-120" w:right="-111"/>
              <w:jc w:val="center"/>
              <w:rPr>
                <w:sz w:val="22"/>
                <w:szCs w:val="22"/>
              </w:rPr>
            </w:pPr>
            <w:r w:rsidRPr="00197D2E">
              <w:rPr>
                <w:sz w:val="22"/>
                <w:szCs w:val="22"/>
              </w:rPr>
              <w:t>10</w:t>
            </w:r>
          </w:p>
        </w:tc>
        <w:tc>
          <w:tcPr>
            <w:tcW w:w="2551" w:type="dxa"/>
            <w:tcBorders>
              <w:top w:val="nil"/>
              <w:left w:val="nil"/>
              <w:bottom w:val="single" w:sz="4" w:space="0" w:color="auto"/>
              <w:right w:val="single" w:sz="4" w:space="0" w:color="auto"/>
            </w:tcBorders>
            <w:shd w:val="clear" w:color="auto" w:fill="auto"/>
            <w:vAlign w:val="center"/>
            <w:hideMark/>
          </w:tcPr>
          <w:p w14:paraId="0CEDB4F6" w14:textId="77777777" w:rsidR="002623FF" w:rsidRPr="00197D2E" w:rsidRDefault="002623FF" w:rsidP="0098392F">
            <w:pPr>
              <w:jc w:val="center"/>
              <w:rPr>
                <w:sz w:val="22"/>
                <w:szCs w:val="22"/>
              </w:rPr>
            </w:pPr>
            <w:r w:rsidRPr="00197D2E">
              <w:rPr>
                <w:sz w:val="22"/>
                <w:szCs w:val="22"/>
              </w:rPr>
              <w:t>Железо общее</w:t>
            </w:r>
          </w:p>
        </w:tc>
        <w:tc>
          <w:tcPr>
            <w:tcW w:w="1134" w:type="dxa"/>
            <w:tcBorders>
              <w:top w:val="nil"/>
              <w:left w:val="nil"/>
              <w:bottom w:val="single" w:sz="4" w:space="0" w:color="auto"/>
              <w:right w:val="single" w:sz="4" w:space="0" w:color="auto"/>
            </w:tcBorders>
            <w:shd w:val="clear" w:color="auto" w:fill="auto"/>
            <w:vAlign w:val="center"/>
            <w:hideMark/>
          </w:tcPr>
          <w:p w14:paraId="1643F658"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484E518E" w14:textId="77777777" w:rsidR="002623FF" w:rsidRPr="00197D2E" w:rsidRDefault="002623FF" w:rsidP="0098392F">
            <w:pPr>
              <w:jc w:val="center"/>
              <w:rPr>
                <w:sz w:val="22"/>
                <w:szCs w:val="22"/>
              </w:rPr>
            </w:pPr>
            <w:r w:rsidRPr="00197D2E">
              <w:rPr>
                <w:sz w:val="22"/>
                <w:szCs w:val="22"/>
              </w:rPr>
              <w:t>7,5</w:t>
            </w:r>
          </w:p>
        </w:tc>
        <w:tc>
          <w:tcPr>
            <w:tcW w:w="2063" w:type="dxa"/>
            <w:tcBorders>
              <w:top w:val="nil"/>
              <w:left w:val="nil"/>
              <w:bottom w:val="single" w:sz="4" w:space="0" w:color="auto"/>
              <w:right w:val="single" w:sz="4" w:space="0" w:color="auto"/>
            </w:tcBorders>
            <w:shd w:val="clear" w:color="auto" w:fill="auto"/>
            <w:vAlign w:val="center"/>
            <w:hideMark/>
          </w:tcPr>
          <w:p w14:paraId="7F9B8847" w14:textId="77777777" w:rsidR="002623FF" w:rsidRPr="00197D2E" w:rsidRDefault="002623FF" w:rsidP="0098392F">
            <w:pPr>
              <w:jc w:val="center"/>
              <w:rPr>
                <w:sz w:val="22"/>
                <w:szCs w:val="22"/>
              </w:rPr>
            </w:pPr>
            <w:r w:rsidRPr="00197D2E">
              <w:rPr>
                <w:sz w:val="22"/>
                <w:szCs w:val="22"/>
              </w:rPr>
              <w:t> </w:t>
            </w:r>
          </w:p>
        </w:tc>
        <w:tc>
          <w:tcPr>
            <w:tcW w:w="1837" w:type="dxa"/>
            <w:tcBorders>
              <w:top w:val="nil"/>
              <w:left w:val="nil"/>
              <w:bottom w:val="single" w:sz="4" w:space="0" w:color="auto"/>
              <w:right w:val="single" w:sz="4" w:space="0" w:color="auto"/>
            </w:tcBorders>
            <w:shd w:val="clear" w:color="auto" w:fill="auto"/>
            <w:vAlign w:val="center"/>
            <w:hideMark/>
          </w:tcPr>
          <w:p w14:paraId="0CC807E1" w14:textId="77777777" w:rsidR="002623FF" w:rsidRPr="00197D2E" w:rsidRDefault="002623FF" w:rsidP="0098392F">
            <w:pPr>
              <w:jc w:val="center"/>
              <w:rPr>
                <w:sz w:val="22"/>
                <w:szCs w:val="22"/>
              </w:rPr>
            </w:pPr>
            <w:r w:rsidRPr="00197D2E">
              <w:rPr>
                <w:sz w:val="22"/>
                <w:szCs w:val="22"/>
              </w:rPr>
              <w:t>0,1</w:t>
            </w:r>
          </w:p>
        </w:tc>
      </w:tr>
      <w:tr w:rsidR="00197D2E" w:rsidRPr="00197D2E" w14:paraId="42AEAD29"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CE17B1A" w14:textId="77777777" w:rsidR="002623FF" w:rsidRPr="00197D2E" w:rsidRDefault="002623FF" w:rsidP="004D0090">
            <w:pPr>
              <w:ind w:left="-120" w:right="-111"/>
              <w:jc w:val="center"/>
              <w:rPr>
                <w:sz w:val="22"/>
                <w:szCs w:val="22"/>
              </w:rPr>
            </w:pPr>
            <w:r w:rsidRPr="00197D2E">
              <w:rPr>
                <w:sz w:val="22"/>
                <w:szCs w:val="22"/>
              </w:rPr>
              <w:t>11</w:t>
            </w:r>
          </w:p>
        </w:tc>
        <w:tc>
          <w:tcPr>
            <w:tcW w:w="2551" w:type="dxa"/>
            <w:tcBorders>
              <w:top w:val="nil"/>
              <w:left w:val="nil"/>
              <w:bottom w:val="single" w:sz="4" w:space="0" w:color="auto"/>
              <w:right w:val="single" w:sz="4" w:space="0" w:color="auto"/>
            </w:tcBorders>
            <w:shd w:val="clear" w:color="auto" w:fill="auto"/>
            <w:vAlign w:val="center"/>
            <w:hideMark/>
          </w:tcPr>
          <w:p w14:paraId="013C7495" w14:textId="77777777" w:rsidR="002623FF" w:rsidRPr="00197D2E" w:rsidRDefault="002623FF" w:rsidP="0098392F">
            <w:pPr>
              <w:jc w:val="center"/>
              <w:rPr>
                <w:sz w:val="22"/>
                <w:szCs w:val="22"/>
              </w:rPr>
            </w:pPr>
            <w:r w:rsidRPr="00197D2E">
              <w:rPr>
                <w:sz w:val="22"/>
                <w:szCs w:val="22"/>
              </w:rPr>
              <w:t>Нитрит-ион</w:t>
            </w:r>
          </w:p>
        </w:tc>
        <w:tc>
          <w:tcPr>
            <w:tcW w:w="1134" w:type="dxa"/>
            <w:tcBorders>
              <w:top w:val="nil"/>
              <w:left w:val="nil"/>
              <w:bottom w:val="single" w:sz="4" w:space="0" w:color="auto"/>
              <w:right w:val="single" w:sz="4" w:space="0" w:color="auto"/>
            </w:tcBorders>
            <w:shd w:val="clear" w:color="auto" w:fill="auto"/>
            <w:vAlign w:val="center"/>
            <w:hideMark/>
          </w:tcPr>
          <w:p w14:paraId="07512D55"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5044C802" w14:textId="77777777" w:rsidR="002623FF" w:rsidRPr="00197D2E" w:rsidRDefault="002623FF" w:rsidP="0098392F">
            <w:pPr>
              <w:jc w:val="center"/>
              <w:rPr>
                <w:sz w:val="22"/>
                <w:szCs w:val="22"/>
              </w:rPr>
            </w:pPr>
            <w:r w:rsidRPr="00197D2E">
              <w:rPr>
                <w:sz w:val="22"/>
                <w:szCs w:val="22"/>
              </w:rPr>
              <w:t>0,07</w:t>
            </w:r>
          </w:p>
        </w:tc>
        <w:tc>
          <w:tcPr>
            <w:tcW w:w="2063" w:type="dxa"/>
            <w:tcBorders>
              <w:top w:val="nil"/>
              <w:left w:val="nil"/>
              <w:bottom w:val="single" w:sz="4" w:space="0" w:color="auto"/>
              <w:right w:val="single" w:sz="4" w:space="0" w:color="auto"/>
            </w:tcBorders>
            <w:shd w:val="clear" w:color="auto" w:fill="auto"/>
            <w:vAlign w:val="center"/>
            <w:hideMark/>
          </w:tcPr>
          <w:p w14:paraId="79B9C78E" w14:textId="77777777" w:rsidR="002623FF" w:rsidRPr="00197D2E" w:rsidRDefault="002623FF" w:rsidP="0098392F">
            <w:pPr>
              <w:jc w:val="center"/>
              <w:rPr>
                <w:sz w:val="22"/>
                <w:szCs w:val="22"/>
              </w:rPr>
            </w:pPr>
            <w:r w:rsidRPr="00197D2E">
              <w:rPr>
                <w:sz w:val="22"/>
                <w:szCs w:val="22"/>
              </w:rPr>
              <w:t>0,11</w:t>
            </w:r>
          </w:p>
        </w:tc>
        <w:tc>
          <w:tcPr>
            <w:tcW w:w="1837" w:type="dxa"/>
            <w:tcBorders>
              <w:top w:val="nil"/>
              <w:left w:val="nil"/>
              <w:bottom w:val="single" w:sz="4" w:space="0" w:color="auto"/>
              <w:right w:val="single" w:sz="4" w:space="0" w:color="auto"/>
            </w:tcBorders>
            <w:shd w:val="clear" w:color="auto" w:fill="auto"/>
            <w:vAlign w:val="center"/>
            <w:hideMark/>
          </w:tcPr>
          <w:p w14:paraId="67299E66" w14:textId="77777777" w:rsidR="002623FF" w:rsidRPr="00197D2E" w:rsidRDefault="002623FF" w:rsidP="0098392F">
            <w:pPr>
              <w:jc w:val="center"/>
              <w:rPr>
                <w:sz w:val="22"/>
                <w:szCs w:val="22"/>
              </w:rPr>
            </w:pPr>
            <w:r w:rsidRPr="00197D2E">
              <w:rPr>
                <w:sz w:val="22"/>
                <w:szCs w:val="22"/>
              </w:rPr>
              <w:t>0,08</w:t>
            </w:r>
          </w:p>
        </w:tc>
      </w:tr>
      <w:tr w:rsidR="00197D2E" w:rsidRPr="00197D2E" w14:paraId="37A301F9"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235CC45" w14:textId="77777777" w:rsidR="002623FF" w:rsidRPr="00197D2E" w:rsidRDefault="002623FF" w:rsidP="004D0090">
            <w:pPr>
              <w:ind w:left="-120" w:right="-111"/>
              <w:jc w:val="center"/>
              <w:rPr>
                <w:sz w:val="22"/>
                <w:szCs w:val="22"/>
              </w:rPr>
            </w:pPr>
            <w:r w:rsidRPr="00197D2E">
              <w:rPr>
                <w:sz w:val="22"/>
                <w:szCs w:val="22"/>
              </w:rPr>
              <w:t>12</w:t>
            </w:r>
          </w:p>
        </w:tc>
        <w:tc>
          <w:tcPr>
            <w:tcW w:w="2551" w:type="dxa"/>
            <w:tcBorders>
              <w:top w:val="nil"/>
              <w:left w:val="nil"/>
              <w:bottom w:val="single" w:sz="4" w:space="0" w:color="auto"/>
              <w:right w:val="single" w:sz="4" w:space="0" w:color="auto"/>
            </w:tcBorders>
            <w:shd w:val="clear" w:color="auto" w:fill="auto"/>
            <w:vAlign w:val="center"/>
            <w:hideMark/>
          </w:tcPr>
          <w:p w14:paraId="24EA4CC2" w14:textId="77777777" w:rsidR="002623FF" w:rsidRPr="00197D2E" w:rsidRDefault="002623FF" w:rsidP="0098392F">
            <w:pPr>
              <w:jc w:val="center"/>
              <w:rPr>
                <w:sz w:val="22"/>
                <w:szCs w:val="22"/>
              </w:rPr>
            </w:pPr>
            <w:r w:rsidRPr="00197D2E">
              <w:rPr>
                <w:sz w:val="22"/>
                <w:szCs w:val="22"/>
              </w:rPr>
              <w:t>Нитрат-ион</w:t>
            </w:r>
          </w:p>
        </w:tc>
        <w:tc>
          <w:tcPr>
            <w:tcW w:w="1134" w:type="dxa"/>
            <w:tcBorders>
              <w:top w:val="nil"/>
              <w:left w:val="nil"/>
              <w:bottom w:val="single" w:sz="4" w:space="0" w:color="auto"/>
              <w:right w:val="single" w:sz="4" w:space="0" w:color="auto"/>
            </w:tcBorders>
            <w:shd w:val="clear" w:color="auto" w:fill="auto"/>
            <w:vAlign w:val="center"/>
            <w:hideMark/>
          </w:tcPr>
          <w:p w14:paraId="4B8F7236"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591D633F" w14:textId="77777777" w:rsidR="002623FF" w:rsidRPr="00197D2E" w:rsidRDefault="002623FF" w:rsidP="0098392F">
            <w:pPr>
              <w:jc w:val="center"/>
              <w:rPr>
                <w:sz w:val="22"/>
                <w:szCs w:val="22"/>
              </w:rPr>
            </w:pPr>
            <w:r w:rsidRPr="00197D2E">
              <w:rPr>
                <w:sz w:val="22"/>
                <w:szCs w:val="22"/>
              </w:rPr>
              <w:t>5,9</w:t>
            </w:r>
          </w:p>
        </w:tc>
        <w:tc>
          <w:tcPr>
            <w:tcW w:w="2063" w:type="dxa"/>
            <w:tcBorders>
              <w:top w:val="nil"/>
              <w:left w:val="nil"/>
              <w:bottom w:val="single" w:sz="4" w:space="0" w:color="auto"/>
              <w:right w:val="single" w:sz="4" w:space="0" w:color="auto"/>
            </w:tcBorders>
            <w:shd w:val="clear" w:color="auto" w:fill="auto"/>
            <w:vAlign w:val="center"/>
            <w:hideMark/>
          </w:tcPr>
          <w:p w14:paraId="57755BBA" w14:textId="77777777" w:rsidR="002623FF" w:rsidRPr="00197D2E" w:rsidRDefault="002623FF" w:rsidP="0098392F">
            <w:pPr>
              <w:jc w:val="center"/>
              <w:rPr>
                <w:sz w:val="22"/>
                <w:szCs w:val="22"/>
              </w:rPr>
            </w:pPr>
            <w:r w:rsidRPr="00197D2E">
              <w:rPr>
                <w:sz w:val="22"/>
                <w:szCs w:val="22"/>
              </w:rPr>
              <w:t>17,7</w:t>
            </w:r>
          </w:p>
        </w:tc>
        <w:tc>
          <w:tcPr>
            <w:tcW w:w="1837" w:type="dxa"/>
            <w:tcBorders>
              <w:top w:val="nil"/>
              <w:left w:val="nil"/>
              <w:bottom w:val="single" w:sz="4" w:space="0" w:color="auto"/>
              <w:right w:val="single" w:sz="4" w:space="0" w:color="auto"/>
            </w:tcBorders>
            <w:shd w:val="clear" w:color="auto" w:fill="auto"/>
            <w:vAlign w:val="center"/>
            <w:hideMark/>
          </w:tcPr>
          <w:p w14:paraId="4C4CC15E" w14:textId="77777777" w:rsidR="002623FF" w:rsidRPr="00197D2E" w:rsidRDefault="002623FF" w:rsidP="0098392F">
            <w:pPr>
              <w:jc w:val="center"/>
              <w:rPr>
                <w:sz w:val="22"/>
                <w:szCs w:val="22"/>
              </w:rPr>
            </w:pPr>
            <w:r w:rsidRPr="00197D2E">
              <w:rPr>
                <w:sz w:val="22"/>
                <w:szCs w:val="22"/>
              </w:rPr>
              <w:t>40</w:t>
            </w:r>
          </w:p>
        </w:tc>
      </w:tr>
      <w:tr w:rsidR="00197D2E" w:rsidRPr="00197D2E" w14:paraId="24D20577"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38F8A99" w14:textId="77777777" w:rsidR="002623FF" w:rsidRPr="00197D2E" w:rsidRDefault="002623FF" w:rsidP="004D0090">
            <w:pPr>
              <w:ind w:left="-120" w:right="-111"/>
              <w:jc w:val="center"/>
              <w:rPr>
                <w:sz w:val="22"/>
                <w:szCs w:val="22"/>
              </w:rPr>
            </w:pPr>
            <w:r w:rsidRPr="00197D2E">
              <w:rPr>
                <w:sz w:val="22"/>
                <w:szCs w:val="22"/>
              </w:rPr>
              <w:t>13</w:t>
            </w:r>
          </w:p>
        </w:tc>
        <w:tc>
          <w:tcPr>
            <w:tcW w:w="2551" w:type="dxa"/>
            <w:tcBorders>
              <w:top w:val="nil"/>
              <w:left w:val="nil"/>
              <w:bottom w:val="single" w:sz="4" w:space="0" w:color="auto"/>
              <w:right w:val="single" w:sz="4" w:space="0" w:color="auto"/>
            </w:tcBorders>
            <w:shd w:val="clear" w:color="auto" w:fill="auto"/>
            <w:vAlign w:val="center"/>
            <w:hideMark/>
          </w:tcPr>
          <w:p w14:paraId="34C4BA98" w14:textId="77777777" w:rsidR="002623FF" w:rsidRPr="00197D2E" w:rsidRDefault="002623FF" w:rsidP="0098392F">
            <w:pPr>
              <w:jc w:val="center"/>
              <w:rPr>
                <w:sz w:val="22"/>
                <w:szCs w:val="22"/>
              </w:rPr>
            </w:pPr>
            <w:r w:rsidRPr="00197D2E">
              <w:rPr>
                <w:sz w:val="22"/>
                <w:szCs w:val="22"/>
              </w:rPr>
              <w:t>Сульфат-ион</w:t>
            </w:r>
          </w:p>
        </w:tc>
        <w:tc>
          <w:tcPr>
            <w:tcW w:w="1134" w:type="dxa"/>
            <w:tcBorders>
              <w:top w:val="nil"/>
              <w:left w:val="nil"/>
              <w:bottom w:val="single" w:sz="4" w:space="0" w:color="auto"/>
              <w:right w:val="single" w:sz="4" w:space="0" w:color="auto"/>
            </w:tcBorders>
            <w:shd w:val="clear" w:color="auto" w:fill="auto"/>
            <w:vAlign w:val="center"/>
            <w:hideMark/>
          </w:tcPr>
          <w:p w14:paraId="7A3716BB"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2E700902" w14:textId="77777777" w:rsidR="002623FF" w:rsidRPr="00197D2E" w:rsidRDefault="002623FF" w:rsidP="0098392F">
            <w:pPr>
              <w:jc w:val="center"/>
              <w:rPr>
                <w:sz w:val="22"/>
                <w:szCs w:val="22"/>
              </w:rPr>
            </w:pPr>
            <w:r w:rsidRPr="00197D2E">
              <w:rPr>
                <w:sz w:val="22"/>
                <w:szCs w:val="22"/>
              </w:rPr>
              <w:t>22,8</w:t>
            </w:r>
          </w:p>
        </w:tc>
        <w:tc>
          <w:tcPr>
            <w:tcW w:w="2063" w:type="dxa"/>
            <w:tcBorders>
              <w:top w:val="nil"/>
              <w:left w:val="nil"/>
              <w:bottom w:val="single" w:sz="4" w:space="0" w:color="auto"/>
              <w:right w:val="single" w:sz="4" w:space="0" w:color="auto"/>
            </w:tcBorders>
            <w:shd w:val="clear" w:color="auto" w:fill="auto"/>
            <w:vAlign w:val="center"/>
            <w:hideMark/>
          </w:tcPr>
          <w:p w14:paraId="1B165BFC" w14:textId="77777777" w:rsidR="002623FF" w:rsidRPr="00197D2E" w:rsidRDefault="002623FF" w:rsidP="0098392F">
            <w:pPr>
              <w:jc w:val="center"/>
              <w:rPr>
                <w:sz w:val="22"/>
                <w:szCs w:val="22"/>
              </w:rPr>
            </w:pPr>
            <w:r w:rsidRPr="00197D2E">
              <w:rPr>
                <w:sz w:val="22"/>
                <w:szCs w:val="22"/>
              </w:rPr>
              <w:t>(20 ÷ 50)*</w:t>
            </w:r>
          </w:p>
        </w:tc>
        <w:tc>
          <w:tcPr>
            <w:tcW w:w="1837" w:type="dxa"/>
            <w:tcBorders>
              <w:top w:val="nil"/>
              <w:left w:val="nil"/>
              <w:bottom w:val="single" w:sz="4" w:space="0" w:color="auto"/>
              <w:right w:val="single" w:sz="4" w:space="0" w:color="auto"/>
            </w:tcBorders>
            <w:shd w:val="clear" w:color="auto" w:fill="auto"/>
            <w:vAlign w:val="center"/>
            <w:hideMark/>
          </w:tcPr>
          <w:p w14:paraId="43D3863F" w14:textId="77777777" w:rsidR="002623FF" w:rsidRPr="00197D2E" w:rsidRDefault="002623FF" w:rsidP="0098392F">
            <w:pPr>
              <w:jc w:val="center"/>
              <w:rPr>
                <w:sz w:val="22"/>
                <w:szCs w:val="22"/>
              </w:rPr>
            </w:pPr>
            <w:r w:rsidRPr="00197D2E">
              <w:rPr>
                <w:sz w:val="22"/>
                <w:szCs w:val="22"/>
              </w:rPr>
              <w:t>100</w:t>
            </w:r>
          </w:p>
        </w:tc>
      </w:tr>
      <w:tr w:rsidR="00197D2E" w:rsidRPr="00197D2E" w14:paraId="2DC927C3"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8287342" w14:textId="77777777" w:rsidR="002623FF" w:rsidRPr="00197D2E" w:rsidRDefault="002623FF" w:rsidP="004D0090">
            <w:pPr>
              <w:ind w:left="-120" w:right="-111"/>
              <w:jc w:val="center"/>
              <w:rPr>
                <w:sz w:val="22"/>
                <w:szCs w:val="22"/>
              </w:rPr>
            </w:pPr>
            <w:r w:rsidRPr="00197D2E">
              <w:rPr>
                <w:sz w:val="22"/>
                <w:szCs w:val="22"/>
              </w:rPr>
              <w:t>14</w:t>
            </w:r>
          </w:p>
        </w:tc>
        <w:tc>
          <w:tcPr>
            <w:tcW w:w="2551" w:type="dxa"/>
            <w:tcBorders>
              <w:top w:val="nil"/>
              <w:left w:val="nil"/>
              <w:bottom w:val="single" w:sz="4" w:space="0" w:color="auto"/>
              <w:right w:val="single" w:sz="4" w:space="0" w:color="auto"/>
            </w:tcBorders>
            <w:shd w:val="clear" w:color="auto" w:fill="auto"/>
            <w:vAlign w:val="center"/>
            <w:hideMark/>
          </w:tcPr>
          <w:p w14:paraId="32DA7A54" w14:textId="77777777" w:rsidR="002623FF" w:rsidRPr="00197D2E" w:rsidRDefault="002623FF" w:rsidP="0098392F">
            <w:pPr>
              <w:jc w:val="center"/>
              <w:rPr>
                <w:sz w:val="22"/>
                <w:szCs w:val="22"/>
              </w:rPr>
            </w:pPr>
            <w:r w:rsidRPr="00197D2E">
              <w:rPr>
                <w:sz w:val="22"/>
                <w:szCs w:val="22"/>
              </w:rPr>
              <w:t>Сухой остаток</w:t>
            </w:r>
          </w:p>
        </w:tc>
        <w:tc>
          <w:tcPr>
            <w:tcW w:w="1134" w:type="dxa"/>
            <w:tcBorders>
              <w:top w:val="nil"/>
              <w:left w:val="nil"/>
              <w:bottom w:val="single" w:sz="4" w:space="0" w:color="auto"/>
              <w:right w:val="single" w:sz="4" w:space="0" w:color="auto"/>
            </w:tcBorders>
            <w:shd w:val="clear" w:color="auto" w:fill="auto"/>
            <w:vAlign w:val="center"/>
            <w:hideMark/>
          </w:tcPr>
          <w:p w14:paraId="0293A9B5"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75E23947" w14:textId="77777777" w:rsidR="002623FF" w:rsidRPr="00197D2E" w:rsidRDefault="002623FF" w:rsidP="0098392F">
            <w:pPr>
              <w:jc w:val="center"/>
              <w:rPr>
                <w:sz w:val="22"/>
                <w:szCs w:val="22"/>
              </w:rPr>
            </w:pPr>
            <w:r w:rsidRPr="00197D2E">
              <w:rPr>
                <w:sz w:val="22"/>
                <w:szCs w:val="22"/>
              </w:rPr>
              <w:t>231</w:t>
            </w:r>
          </w:p>
        </w:tc>
        <w:tc>
          <w:tcPr>
            <w:tcW w:w="2063" w:type="dxa"/>
            <w:tcBorders>
              <w:top w:val="nil"/>
              <w:left w:val="nil"/>
              <w:bottom w:val="single" w:sz="4" w:space="0" w:color="auto"/>
              <w:right w:val="single" w:sz="4" w:space="0" w:color="auto"/>
            </w:tcBorders>
            <w:shd w:val="clear" w:color="auto" w:fill="auto"/>
            <w:vAlign w:val="center"/>
            <w:hideMark/>
          </w:tcPr>
          <w:p w14:paraId="02BC3F4D" w14:textId="77777777" w:rsidR="002623FF" w:rsidRPr="00197D2E" w:rsidRDefault="002623FF" w:rsidP="0098392F">
            <w:pPr>
              <w:jc w:val="center"/>
              <w:rPr>
                <w:sz w:val="22"/>
                <w:szCs w:val="22"/>
              </w:rPr>
            </w:pPr>
            <w:r w:rsidRPr="00197D2E">
              <w:rPr>
                <w:sz w:val="22"/>
                <w:szCs w:val="22"/>
              </w:rPr>
              <w:t>(200÷ 400)*</w:t>
            </w:r>
          </w:p>
        </w:tc>
        <w:tc>
          <w:tcPr>
            <w:tcW w:w="1837" w:type="dxa"/>
            <w:tcBorders>
              <w:top w:val="nil"/>
              <w:left w:val="nil"/>
              <w:bottom w:val="single" w:sz="4" w:space="0" w:color="auto"/>
              <w:right w:val="single" w:sz="4" w:space="0" w:color="auto"/>
            </w:tcBorders>
            <w:shd w:val="clear" w:color="auto" w:fill="auto"/>
            <w:vAlign w:val="center"/>
            <w:hideMark/>
          </w:tcPr>
          <w:p w14:paraId="0AD523C0" w14:textId="77777777" w:rsidR="002623FF" w:rsidRPr="00197D2E" w:rsidRDefault="002623FF" w:rsidP="0098392F">
            <w:pPr>
              <w:jc w:val="center"/>
              <w:rPr>
                <w:sz w:val="22"/>
                <w:szCs w:val="22"/>
              </w:rPr>
            </w:pPr>
            <w:r w:rsidRPr="00197D2E">
              <w:rPr>
                <w:sz w:val="22"/>
                <w:szCs w:val="22"/>
              </w:rPr>
              <w:t>1000</w:t>
            </w:r>
          </w:p>
        </w:tc>
      </w:tr>
      <w:tr w:rsidR="00197D2E" w:rsidRPr="00197D2E" w14:paraId="2B9A7BB8"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907385A" w14:textId="77777777" w:rsidR="002623FF" w:rsidRPr="00197D2E" w:rsidRDefault="002623FF" w:rsidP="004D0090">
            <w:pPr>
              <w:ind w:left="-120" w:right="-111"/>
              <w:jc w:val="center"/>
              <w:rPr>
                <w:sz w:val="22"/>
                <w:szCs w:val="22"/>
              </w:rPr>
            </w:pPr>
            <w:r w:rsidRPr="00197D2E">
              <w:rPr>
                <w:sz w:val="22"/>
                <w:szCs w:val="22"/>
              </w:rPr>
              <w:t>15</w:t>
            </w:r>
          </w:p>
        </w:tc>
        <w:tc>
          <w:tcPr>
            <w:tcW w:w="2551" w:type="dxa"/>
            <w:tcBorders>
              <w:top w:val="nil"/>
              <w:left w:val="nil"/>
              <w:bottom w:val="single" w:sz="4" w:space="0" w:color="auto"/>
              <w:right w:val="single" w:sz="4" w:space="0" w:color="auto"/>
            </w:tcBorders>
            <w:shd w:val="clear" w:color="auto" w:fill="auto"/>
            <w:vAlign w:val="center"/>
            <w:hideMark/>
          </w:tcPr>
          <w:p w14:paraId="45099B17" w14:textId="77777777" w:rsidR="002623FF" w:rsidRPr="00197D2E" w:rsidRDefault="002623FF" w:rsidP="0098392F">
            <w:pPr>
              <w:jc w:val="center"/>
              <w:rPr>
                <w:sz w:val="22"/>
                <w:szCs w:val="22"/>
              </w:rPr>
            </w:pPr>
            <w:r w:rsidRPr="00197D2E">
              <w:rPr>
                <w:sz w:val="22"/>
                <w:szCs w:val="22"/>
              </w:rPr>
              <w:t>Жиры</w:t>
            </w:r>
          </w:p>
        </w:tc>
        <w:tc>
          <w:tcPr>
            <w:tcW w:w="1134" w:type="dxa"/>
            <w:tcBorders>
              <w:top w:val="nil"/>
              <w:left w:val="nil"/>
              <w:bottom w:val="single" w:sz="4" w:space="0" w:color="auto"/>
              <w:right w:val="single" w:sz="4" w:space="0" w:color="auto"/>
            </w:tcBorders>
            <w:shd w:val="clear" w:color="auto" w:fill="auto"/>
            <w:vAlign w:val="center"/>
            <w:hideMark/>
          </w:tcPr>
          <w:p w14:paraId="1C8FA101"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4D2064DA" w14:textId="77777777" w:rsidR="002623FF" w:rsidRPr="00197D2E" w:rsidRDefault="002623FF" w:rsidP="0098392F">
            <w:pPr>
              <w:jc w:val="center"/>
              <w:rPr>
                <w:sz w:val="22"/>
                <w:szCs w:val="22"/>
              </w:rPr>
            </w:pPr>
            <w:r w:rsidRPr="00197D2E">
              <w:rPr>
                <w:sz w:val="22"/>
                <w:szCs w:val="22"/>
              </w:rPr>
              <w:t> </w:t>
            </w:r>
          </w:p>
        </w:tc>
        <w:tc>
          <w:tcPr>
            <w:tcW w:w="2063" w:type="dxa"/>
            <w:tcBorders>
              <w:top w:val="nil"/>
              <w:left w:val="nil"/>
              <w:bottom w:val="single" w:sz="4" w:space="0" w:color="auto"/>
              <w:right w:val="single" w:sz="4" w:space="0" w:color="auto"/>
            </w:tcBorders>
            <w:shd w:val="clear" w:color="auto" w:fill="auto"/>
            <w:vAlign w:val="center"/>
            <w:hideMark/>
          </w:tcPr>
          <w:p w14:paraId="6EC9CF97" w14:textId="77777777" w:rsidR="002623FF" w:rsidRPr="00197D2E" w:rsidRDefault="002623FF" w:rsidP="0098392F">
            <w:pPr>
              <w:jc w:val="center"/>
              <w:rPr>
                <w:sz w:val="22"/>
                <w:szCs w:val="22"/>
              </w:rPr>
            </w:pPr>
            <w:r w:rsidRPr="00197D2E">
              <w:rPr>
                <w:sz w:val="22"/>
                <w:szCs w:val="22"/>
              </w:rPr>
              <w:t>(1 ÷ 20)*</w:t>
            </w:r>
          </w:p>
        </w:tc>
        <w:tc>
          <w:tcPr>
            <w:tcW w:w="1837" w:type="dxa"/>
            <w:tcBorders>
              <w:top w:val="nil"/>
              <w:left w:val="nil"/>
              <w:bottom w:val="single" w:sz="4" w:space="0" w:color="auto"/>
              <w:right w:val="single" w:sz="4" w:space="0" w:color="auto"/>
            </w:tcBorders>
            <w:shd w:val="clear" w:color="auto" w:fill="auto"/>
            <w:vAlign w:val="center"/>
            <w:hideMark/>
          </w:tcPr>
          <w:p w14:paraId="4F2DD03C" w14:textId="77777777" w:rsidR="002623FF" w:rsidRPr="00197D2E" w:rsidRDefault="002623FF" w:rsidP="0098392F">
            <w:pPr>
              <w:jc w:val="center"/>
              <w:rPr>
                <w:sz w:val="22"/>
                <w:szCs w:val="22"/>
              </w:rPr>
            </w:pPr>
            <w:r w:rsidRPr="00197D2E">
              <w:rPr>
                <w:sz w:val="22"/>
                <w:szCs w:val="22"/>
              </w:rPr>
              <w:t>0,5</w:t>
            </w:r>
          </w:p>
        </w:tc>
      </w:tr>
      <w:tr w:rsidR="00197D2E" w:rsidRPr="00197D2E" w14:paraId="147F022C"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089073A" w14:textId="77777777" w:rsidR="002623FF" w:rsidRPr="00197D2E" w:rsidRDefault="002623FF" w:rsidP="004D0090">
            <w:pPr>
              <w:ind w:left="-120" w:right="-111"/>
              <w:jc w:val="center"/>
              <w:rPr>
                <w:sz w:val="22"/>
                <w:szCs w:val="22"/>
              </w:rPr>
            </w:pPr>
            <w:r w:rsidRPr="00197D2E">
              <w:rPr>
                <w:sz w:val="22"/>
                <w:szCs w:val="22"/>
              </w:rPr>
              <w:t>16</w:t>
            </w:r>
          </w:p>
        </w:tc>
        <w:tc>
          <w:tcPr>
            <w:tcW w:w="2551" w:type="dxa"/>
            <w:tcBorders>
              <w:top w:val="nil"/>
              <w:left w:val="nil"/>
              <w:bottom w:val="single" w:sz="4" w:space="0" w:color="auto"/>
              <w:right w:val="single" w:sz="4" w:space="0" w:color="auto"/>
            </w:tcBorders>
            <w:shd w:val="clear" w:color="auto" w:fill="auto"/>
            <w:vAlign w:val="center"/>
            <w:hideMark/>
          </w:tcPr>
          <w:p w14:paraId="03E71D8E" w14:textId="77777777" w:rsidR="002623FF" w:rsidRPr="00197D2E" w:rsidRDefault="002623FF" w:rsidP="0098392F">
            <w:pPr>
              <w:jc w:val="center"/>
              <w:rPr>
                <w:sz w:val="22"/>
                <w:szCs w:val="22"/>
              </w:rPr>
            </w:pPr>
            <w:r w:rsidRPr="00197D2E">
              <w:rPr>
                <w:sz w:val="22"/>
                <w:szCs w:val="22"/>
              </w:rPr>
              <w:t>Водородный показатель</w:t>
            </w:r>
          </w:p>
        </w:tc>
        <w:tc>
          <w:tcPr>
            <w:tcW w:w="1134" w:type="dxa"/>
            <w:tcBorders>
              <w:top w:val="nil"/>
              <w:left w:val="nil"/>
              <w:bottom w:val="single" w:sz="4" w:space="0" w:color="auto"/>
              <w:right w:val="single" w:sz="4" w:space="0" w:color="auto"/>
            </w:tcBorders>
            <w:shd w:val="clear" w:color="auto" w:fill="auto"/>
            <w:vAlign w:val="center"/>
            <w:hideMark/>
          </w:tcPr>
          <w:p w14:paraId="54659020" w14:textId="77777777" w:rsidR="002623FF" w:rsidRPr="00197D2E" w:rsidRDefault="002623FF" w:rsidP="0098392F">
            <w:pPr>
              <w:jc w:val="center"/>
              <w:rPr>
                <w:sz w:val="22"/>
                <w:szCs w:val="22"/>
              </w:rPr>
            </w:pPr>
            <w:r w:rsidRPr="00197D2E">
              <w:rPr>
                <w:sz w:val="22"/>
                <w:szCs w:val="22"/>
              </w:rPr>
              <w:t>мг/л</w:t>
            </w:r>
          </w:p>
        </w:tc>
        <w:tc>
          <w:tcPr>
            <w:tcW w:w="1339" w:type="dxa"/>
            <w:tcBorders>
              <w:top w:val="nil"/>
              <w:left w:val="nil"/>
              <w:bottom w:val="single" w:sz="4" w:space="0" w:color="auto"/>
              <w:right w:val="single" w:sz="4" w:space="0" w:color="auto"/>
            </w:tcBorders>
            <w:shd w:val="clear" w:color="auto" w:fill="auto"/>
            <w:vAlign w:val="center"/>
            <w:hideMark/>
          </w:tcPr>
          <w:p w14:paraId="5756F6A9" w14:textId="77777777" w:rsidR="002623FF" w:rsidRPr="00197D2E" w:rsidRDefault="002623FF" w:rsidP="0098392F">
            <w:pPr>
              <w:jc w:val="center"/>
              <w:rPr>
                <w:sz w:val="22"/>
                <w:szCs w:val="22"/>
              </w:rPr>
            </w:pPr>
            <w:r w:rsidRPr="00197D2E">
              <w:rPr>
                <w:sz w:val="22"/>
                <w:szCs w:val="22"/>
              </w:rPr>
              <w:t>7,0-7,4</w:t>
            </w:r>
          </w:p>
        </w:tc>
        <w:tc>
          <w:tcPr>
            <w:tcW w:w="2063" w:type="dxa"/>
            <w:tcBorders>
              <w:top w:val="nil"/>
              <w:left w:val="nil"/>
              <w:bottom w:val="single" w:sz="4" w:space="0" w:color="auto"/>
              <w:right w:val="single" w:sz="4" w:space="0" w:color="auto"/>
            </w:tcBorders>
            <w:shd w:val="clear" w:color="auto" w:fill="auto"/>
            <w:vAlign w:val="center"/>
            <w:hideMark/>
          </w:tcPr>
          <w:p w14:paraId="3E41A5D5" w14:textId="77777777" w:rsidR="002623FF" w:rsidRPr="00197D2E" w:rsidRDefault="002623FF" w:rsidP="0098392F">
            <w:pPr>
              <w:jc w:val="center"/>
              <w:rPr>
                <w:sz w:val="22"/>
                <w:szCs w:val="22"/>
              </w:rPr>
            </w:pPr>
            <w:r w:rsidRPr="00197D2E">
              <w:rPr>
                <w:sz w:val="22"/>
                <w:szCs w:val="22"/>
              </w:rPr>
              <w:t>(6,5 ÷ 8,5)*</w:t>
            </w:r>
          </w:p>
        </w:tc>
        <w:tc>
          <w:tcPr>
            <w:tcW w:w="1837" w:type="dxa"/>
            <w:tcBorders>
              <w:top w:val="nil"/>
              <w:left w:val="nil"/>
              <w:bottom w:val="single" w:sz="4" w:space="0" w:color="auto"/>
              <w:right w:val="single" w:sz="4" w:space="0" w:color="auto"/>
            </w:tcBorders>
            <w:shd w:val="clear" w:color="auto" w:fill="auto"/>
            <w:vAlign w:val="center"/>
            <w:hideMark/>
          </w:tcPr>
          <w:p w14:paraId="7783C08E" w14:textId="77777777" w:rsidR="002623FF" w:rsidRPr="00197D2E" w:rsidRDefault="002623FF" w:rsidP="0098392F">
            <w:pPr>
              <w:jc w:val="center"/>
              <w:rPr>
                <w:sz w:val="22"/>
                <w:szCs w:val="22"/>
              </w:rPr>
            </w:pPr>
            <w:r w:rsidRPr="00197D2E">
              <w:rPr>
                <w:sz w:val="22"/>
                <w:szCs w:val="22"/>
              </w:rPr>
              <w:t>6,5÷8,5</w:t>
            </w:r>
          </w:p>
        </w:tc>
      </w:tr>
      <w:tr w:rsidR="00197D2E" w:rsidRPr="00197D2E" w14:paraId="7D2B7DBE" w14:textId="77777777" w:rsidTr="00640500">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7830BC1" w14:textId="77777777" w:rsidR="002623FF" w:rsidRPr="00197D2E" w:rsidRDefault="002623FF" w:rsidP="004D0090">
            <w:pPr>
              <w:ind w:left="-120" w:right="-111"/>
              <w:jc w:val="center"/>
              <w:rPr>
                <w:sz w:val="22"/>
                <w:szCs w:val="22"/>
              </w:rPr>
            </w:pPr>
            <w:r w:rsidRPr="00197D2E">
              <w:rPr>
                <w:sz w:val="22"/>
                <w:szCs w:val="22"/>
              </w:rPr>
              <w:t>17</w:t>
            </w:r>
          </w:p>
        </w:tc>
        <w:tc>
          <w:tcPr>
            <w:tcW w:w="2551" w:type="dxa"/>
            <w:tcBorders>
              <w:top w:val="nil"/>
              <w:left w:val="nil"/>
              <w:bottom w:val="single" w:sz="4" w:space="0" w:color="auto"/>
              <w:right w:val="single" w:sz="4" w:space="0" w:color="auto"/>
            </w:tcBorders>
            <w:shd w:val="clear" w:color="auto" w:fill="auto"/>
            <w:vAlign w:val="center"/>
            <w:hideMark/>
          </w:tcPr>
          <w:p w14:paraId="2966C6AD" w14:textId="77777777" w:rsidR="002623FF" w:rsidRPr="00197D2E" w:rsidRDefault="002623FF" w:rsidP="0098392F">
            <w:pPr>
              <w:jc w:val="center"/>
              <w:rPr>
                <w:sz w:val="22"/>
                <w:szCs w:val="22"/>
              </w:rPr>
            </w:pPr>
            <w:r w:rsidRPr="00197D2E">
              <w:rPr>
                <w:sz w:val="22"/>
                <w:szCs w:val="22"/>
              </w:rPr>
              <w:t>Температура стоков на входе в установку</w:t>
            </w:r>
          </w:p>
        </w:tc>
        <w:tc>
          <w:tcPr>
            <w:tcW w:w="1134" w:type="dxa"/>
            <w:tcBorders>
              <w:top w:val="nil"/>
              <w:left w:val="nil"/>
              <w:bottom w:val="single" w:sz="4" w:space="0" w:color="auto"/>
              <w:right w:val="single" w:sz="4" w:space="0" w:color="auto"/>
            </w:tcBorders>
            <w:shd w:val="clear" w:color="auto" w:fill="auto"/>
            <w:vAlign w:val="center"/>
            <w:hideMark/>
          </w:tcPr>
          <w:p w14:paraId="66E0B356" w14:textId="77777777" w:rsidR="002623FF" w:rsidRPr="00197D2E" w:rsidRDefault="002623FF" w:rsidP="0098392F">
            <w:pPr>
              <w:jc w:val="center"/>
              <w:rPr>
                <w:sz w:val="22"/>
                <w:szCs w:val="22"/>
              </w:rPr>
            </w:pPr>
            <w:r w:rsidRPr="00197D2E">
              <w:rPr>
                <w:sz w:val="22"/>
                <w:szCs w:val="22"/>
              </w:rPr>
              <w:t>°С</w:t>
            </w:r>
          </w:p>
        </w:tc>
        <w:tc>
          <w:tcPr>
            <w:tcW w:w="1339" w:type="dxa"/>
            <w:tcBorders>
              <w:top w:val="nil"/>
              <w:left w:val="nil"/>
              <w:bottom w:val="single" w:sz="4" w:space="0" w:color="auto"/>
              <w:right w:val="single" w:sz="4" w:space="0" w:color="auto"/>
            </w:tcBorders>
            <w:shd w:val="clear" w:color="auto" w:fill="auto"/>
            <w:vAlign w:val="center"/>
            <w:hideMark/>
          </w:tcPr>
          <w:p w14:paraId="554CD7F0" w14:textId="77777777" w:rsidR="002623FF" w:rsidRPr="00197D2E" w:rsidRDefault="002623FF" w:rsidP="0098392F">
            <w:pPr>
              <w:jc w:val="center"/>
              <w:rPr>
                <w:sz w:val="22"/>
                <w:szCs w:val="22"/>
              </w:rPr>
            </w:pPr>
            <w:r w:rsidRPr="00197D2E">
              <w:rPr>
                <w:sz w:val="22"/>
                <w:szCs w:val="22"/>
              </w:rPr>
              <w:t>8,0-13,0</w:t>
            </w:r>
          </w:p>
        </w:tc>
        <w:tc>
          <w:tcPr>
            <w:tcW w:w="2063" w:type="dxa"/>
            <w:tcBorders>
              <w:top w:val="nil"/>
              <w:left w:val="nil"/>
              <w:bottom w:val="single" w:sz="4" w:space="0" w:color="auto"/>
              <w:right w:val="single" w:sz="4" w:space="0" w:color="auto"/>
            </w:tcBorders>
            <w:shd w:val="clear" w:color="auto" w:fill="auto"/>
            <w:vAlign w:val="center"/>
            <w:hideMark/>
          </w:tcPr>
          <w:p w14:paraId="0004E909" w14:textId="77777777" w:rsidR="002623FF" w:rsidRPr="00197D2E" w:rsidRDefault="002623FF" w:rsidP="0098392F">
            <w:pPr>
              <w:jc w:val="center"/>
              <w:rPr>
                <w:sz w:val="22"/>
                <w:szCs w:val="22"/>
              </w:rPr>
            </w:pPr>
            <w:r w:rsidRPr="00197D2E">
              <w:rPr>
                <w:sz w:val="22"/>
                <w:szCs w:val="22"/>
              </w:rPr>
              <w:t>(14 ÷ 18)*</w:t>
            </w:r>
          </w:p>
        </w:tc>
        <w:tc>
          <w:tcPr>
            <w:tcW w:w="1837" w:type="dxa"/>
            <w:tcBorders>
              <w:top w:val="nil"/>
              <w:left w:val="nil"/>
              <w:bottom w:val="single" w:sz="4" w:space="0" w:color="auto"/>
              <w:right w:val="single" w:sz="4" w:space="0" w:color="auto"/>
            </w:tcBorders>
            <w:shd w:val="clear" w:color="auto" w:fill="auto"/>
            <w:vAlign w:val="center"/>
            <w:hideMark/>
          </w:tcPr>
          <w:p w14:paraId="576C9F63" w14:textId="77777777" w:rsidR="002623FF" w:rsidRPr="00197D2E" w:rsidRDefault="002623FF" w:rsidP="0098392F">
            <w:pPr>
              <w:jc w:val="center"/>
              <w:rPr>
                <w:sz w:val="22"/>
                <w:szCs w:val="22"/>
              </w:rPr>
            </w:pPr>
            <w:r w:rsidRPr="00197D2E">
              <w:rPr>
                <w:sz w:val="22"/>
                <w:szCs w:val="22"/>
              </w:rPr>
              <w:t>5 + фон</w:t>
            </w:r>
          </w:p>
        </w:tc>
      </w:tr>
    </w:tbl>
    <w:p w14:paraId="0883D57E" w14:textId="77777777" w:rsidR="002623FF" w:rsidRPr="00197D2E" w:rsidRDefault="002623FF" w:rsidP="002623FF">
      <w:pPr>
        <w:rPr>
          <w:b/>
          <w:sz w:val="24"/>
          <w:szCs w:val="24"/>
          <w:highlight w:val="yellow"/>
        </w:rPr>
      </w:pPr>
      <w:r w:rsidRPr="00197D2E">
        <w:rPr>
          <w:sz w:val="23"/>
          <w:szCs w:val="23"/>
        </w:rPr>
        <w:t>* - Предполагаемый диапазон уровня загрязнений сточных вод поселка Тазовский</w:t>
      </w:r>
    </w:p>
    <w:p w14:paraId="44A1F2CD" w14:textId="77777777" w:rsidR="002623FF" w:rsidRPr="00197D2E" w:rsidRDefault="002623FF" w:rsidP="002623FF">
      <w:pPr>
        <w:jc w:val="center"/>
        <w:rPr>
          <w:b/>
          <w:sz w:val="24"/>
          <w:szCs w:val="24"/>
          <w:highlight w:val="yellow"/>
        </w:rPr>
      </w:pPr>
    </w:p>
    <w:p w14:paraId="13EC8CE0" w14:textId="77777777" w:rsidR="002623FF" w:rsidRPr="00197D2E" w:rsidRDefault="002623FF" w:rsidP="002623FF">
      <w:pPr>
        <w:ind w:firstLine="652"/>
        <w:jc w:val="both"/>
        <w:rPr>
          <w:bCs/>
          <w:sz w:val="24"/>
          <w:szCs w:val="24"/>
        </w:rPr>
      </w:pPr>
      <w:r w:rsidRPr="00197D2E">
        <w:rPr>
          <w:bCs/>
          <w:sz w:val="24"/>
          <w:szCs w:val="24"/>
        </w:rPr>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и микроорганизмов, а также требований к физическим характеристикам сточных вод.</w:t>
      </w:r>
    </w:p>
    <w:p w14:paraId="74E51E27" w14:textId="77777777" w:rsidR="002623FF" w:rsidRPr="00197D2E" w:rsidRDefault="002623FF" w:rsidP="002623FF">
      <w:pPr>
        <w:ind w:firstLine="652"/>
        <w:jc w:val="both"/>
        <w:rPr>
          <w:bCs/>
          <w:sz w:val="24"/>
          <w:szCs w:val="24"/>
        </w:rPr>
      </w:pPr>
      <w:r w:rsidRPr="00197D2E">
        <w:rPr>
          <w:bCs/>
          <w:sz w:val="24"/>
          <w:szCs w:val="24"/>
        </w:rPr>
        <w:t>Реализация мероприятий по строительству и реконструкции объектов централизованной системы водоотведения позволит улучшить санитарно-эпидемиологическую и экологическую обстановку.</w:t>
      </w:r>
    </w:p>
    <w:p w14:paraId="09BB6621"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43" w:name="_Toc417484359"/>
      <w:bookmarkStart w:id="144" w:name="_Toc387822197"/>
      <w:bookmarkEnd w:id="141"/>
      <w:bookmarkEnd w:id="142"/>
      <w:r w:rsidRPr="00197D2E">
        <w:rPr>
          <w:sz w:val="24"/>
          <w:szCs w:val="24"/>
        </w:rPr>
        <w:lastRenderedPageBreak/>
        <w:t>Описание территорий поселения, не охваченных централизованной системой водоотведения</w:t>
      </w:r>
      <w:bookmarkEnd w:id="143"/>
      <w:bookmarkEnd w:id="144"/>
      <w:r w:rsidRPr="00197D2E">
        <w:rPr>
          <w:sz w:val="24"/>
          <w:szCs w:val="24"/>
        </w:rPr>
        <w:t xml:space="preserve"> </w:t>
      </w:r>
    </w:p>
    <w:p w14:paraId="7549A84C" w14:textId="77777777" w:rsidR="002623FF" w:rsidRPr="00197D2E" w:rsidRDefault="002623FF" w:rsidP="002623FF">
      <w:pPr>
        <w:keepNext/>
        <w:keepLines/>
        <w:tabs>
          <w:tab w:val="left" w:pos="993"/>
        </w:tabs>
        <w:ind w:firstLine="709"/>
        <w:jc w:val="both"/>
        <w:rPr>
          <w:sz w:val="24"/>
          <w:szCs w:val="24"/>
        </w:rPr>
      </w:pPr>
      <w:r w:rsidRPr="00197D2E">
        <w:rPr>
          <w:sz w:val="24"/>
          <w:szCs w:val="24"/>
        </w:rPr>
        <w:t>Централизованное водоотведение отсутствует в следующих населенных пунктах муниципального округа Тазовский район: с. Антипаюта, с. Гыда, с. Находка, д. Тадебя-Яха, д. Тибей-Сале, д. Матюй-Сале, д. Юрибей. На данных территориях используется выгребные ямы и септики.</w:t>
      </w:r>
    </w:p>
    <w:p w14:paraId="5FFEAEAC" w14:textId="77777777" w:rsidR="002623FF" w:rsidRPr="00197D2E" w:rsidRDefault="002623FF" w:rsidP="000C67FE">
      <w:pPr>
        <w:pStyle w:val="30"/>
        <w:numPr>
          <w:ilvl w:val="2"/>
          <w:numId w:val="59"/>
        </w:numPr>
        <w:tabs>
          <w:tab w:val="clear" w:pos="709"/>
          <w:tab w:val="left" w:pos="851"/>
        </w:tabs>
        <w:spacing w:before="200" w:after="240"/>
        <w:rPr>
          <w:sz w:val="24"/>
          <w:szCs w:val="24"/>
        </w:rPr>
      </w:pPr>
      <w:bookmarkStart w:id="145" w:name="_Toc387822198"/>
      <w:bookmarkStart w:id="146" w:name="_Toc417484360"/>
      <w:r w:rsidRPr="00197D2E">
        <w:rPr>
          <w:sz w:val="24"/>
          <w:szCs w:val="24"/>
        </w:rPr>
        <w:t xml:space="preserve">Описание существующих технических и технологических проблем системы водоотведения </w:t>
      </w:r>
      <w:bookmarkEnd w:id="145"/>
      <w:bookmarkEnd w:id="146"/>
      <w:r w:rsidRPr="00197D2E">
        <w:rPr>
          <w:sz w:val="24"/>
          <w:szCs w:val="24"/>
        </w:rPr>
        <w:t>поселения</w:t>
      </w:r>
    </w:p>
    <w:p w14:paraId="487FE695" w14:textId="77777777" w:rsidR="002623FF" w:rsidRPr="00197D2E" w:rsidRDefault="002623FF" w:rsidP="002623FF">
      <w:pPr>
        <w:keepNext/>
        <w:keepLines/>
        <w:tabs>
          <w:tab w:val="left" w:pos="993"/>
        </w:tabs>
        <w:ind w:firstLine="709"/>
        <w:jc w:val="both"/>
        <w:rPr>
          <w:sz w:val="24"/>
          <w:szCs w:val="24"/>
        </w:rPr>
      </w:pPr>
      <w:bookmarkStart w:id="147" w:name="_Toc387822199"/>
      <w:bookmarkStart w:id="148" w:name="_Toc417484361"/>
      <w:r w:rsidRPr="00197D2E">
        <w:rPr>
          <w:sz w:val="24"/>
          <w:szCs w:val="24"/>
        </w:rPr>
        <w:t>В результате инженерно-технического анализа работы системы водоотведения муниципального округа Тазовский район выявлены следующие т</w:t>
      </w:r>
      <w:r w:rsidRPr="00197D2E">
        <w:rPr>
          <w:bCs/>
          <w:iCs/>
          <w:sz w:val="24"/>
          <w:szCs w:val="24"/>
        </w:rPr>
        <w:t>ехнические и технологические проблемы</w:t>
      </w:r>
      <w:r w:rsidRPr="00197D2E">
        <w:rPr>
          <w:sz w:val="24"/>
          <w:szCs w:val="24"/>
        </w:rPr>
        <w:t>:</w:t>
      </w:r>
    </w:p>
    <w:p w14:paraId="6DBDC3C2" w14:textId="77777777" w:rsidR="002623FF" w:rsidRPr="00197D2E" w:rsidRDefault="002623FF" w:rsidP="002623FF">
      <w:pPr>
        <w:pStyle w:val="4b"/>
        <w:shd w:val="clear" w:color="auto" w:fill="auto"/>
        <w:spacing w:before="60" w:after="60" w:line="240" w:lineRule="auto"/>
        <w:ind w:right="23" w:firstLine="709"/>
        <w:jc w:val="both"/>
        <w:rPr>
          <w:b/>
          <w:bCs/>
          <w:spacing w:val="-1"/>
          <w:sz w:val="24"/>
          <w:szCs w:val="24"/>
        </w:rPr>
      </w:pPr>
      <w:r w:rsidRPr="00197D2E">
        <w:rPr>
          <w:b/>
          <w:bCs/>
          <w:spacing w:val="-1"/>
          <w:sz w:val="24"/>
          <w:szCs w:val="24"/>
        </w:rPr>
        <w:t>п. Тазовский</w:t>
      </w:r>
    </w:p>
    <w:p w14:paraId="240BDD51"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централизованной системы водоотведения на 80% территории поселения;</w:t>
      </w:r>
    </w:p>
    <w:p w14:paraId="76363F5E"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открытых водостоков (каналов, лотков и кюветов) для отведения дождевых и талых вод, приводящих к подтоплению территории;</w:t>
      </w:r>
    </w:p>
    <w:p w14:paraId="1A29FC47"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технологических устройств очистки воды;</w:t>
      </w:r>
    </w:p>
    <w:p w14:paraId="57BFDE79"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возможности повторного использования очищенной воды в качестве технической;</w:t>
      </w:r>
    </w:p>
    <w:p w14:paraId="76C6A803"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износ существующих объектов системы водоотведения.</w:t>
      </w:r>
    </w:p>
    <w:p w14:paraId="3E28760C" w14:textId="77777777" w:rsidR="002623FF" w:rsidRPr="00197D2E" w:rsidRDefault="002623FF" w:rsidP="002623FF">
      <w:pPr>
        <w:pStyle w:val="4b"/>
        <w:shd w:val="clear" w:color="auto" w:fill="auto"/>
        <w:spacing w:before="60" w:after="60" w:line="240" w:lineRule="auto"/>
        <w:ind w:right="23" w:firstLine="709"/>
        <w:jc w:val="both"/>
        <w:rPr>
          <w:b/>
          <w:bCs/>
          <w:sz w:val="24"/>
          <w:szCs w:val="24"/>
        </w:rPr>
      </w:pPr>
      <w:r w:rsidRPr="00197D2E">
        <w:rPr>
          <w:b/>
          <w:bCs/>
          <w:sz w:val="24"/>
          <w:szCs w:val="24"/>
        </w:rPr>
        <w:t>с. Газ-Сале</w:t>
      </w:r>
    </w:p>
    <w:p w14:paraId="3145870C"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централизованной системы водоотведения на 70% территории поселения;</w:t>
      </w:r>
    </w:p>
    <w:p w14:paraId="535AA549"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сетей ливневой канализации;</w:t>
      </w:r>
    </w:p>
    <w:p w14:paraId="5783B7C3"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очистных сооружений поверхностного стока;</w:t>
      </w:r>
    </w:p>
    <w:p w14:paraId="732D904C"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отсутствие канализационно-очистных сооружений ливневой канализации;</w:t>
      </w:r>
    </w:p>
    <w:p w14:paraId="3605B95B" w14:textId="77777777" w:rsidR="002623FF" w:rsidRPr="00197D2E" w:rsidRDefault="002623FF" w:rsidP="002623FF">
      <w:pPr>
        <w:pStyle w:val="aff9"/>
        <w:numPr>
          <w:ilvl w:val="0"/>
          <w:numId w:val="83"/>
        </w:numPr>
        <w:tabs>
          <w:tab w:val="left" w:pos="993"/>
        </w:tabs>
        <w:ind w:left="0" w:firstLine="709"/>
        <w:jc w:val="both"/>
        <w:rPr>
          <w:sz w:val="24"/>
          <w:szCs w:val="24"/>
        </w:rPr>
      </w:pPr>
      <w:r w:rsidRPr="00197D2E">
        <w:rPr>
          <w:sz w:val="24"/>
          <w:szCs w:val="24"/>
        </w:rPr>
        <w:t>существующая система водоотведения негативно влияет на окружающую среду.</w:t>
      </w:r>
    </w:p>
    <w:p w14:paraId="0E9CC6F8" w14:textId="77777777" w:rsidR="002623FF" w:rsidRPr="00197D2E" w:rsidRDefault="002623FF" w:rsidP="000C67FE">
      <w:pPr>
        <w:pStyle w:val="30"/>
        <w:numPr>
          <w:ilvl w:val="2"/>
          <w:numId w:val="59"/>
        </w:numPr>
        <w:tabs>
          <w:tab w:val="clear" w:pos="709"/>
          <w:tab w:val="left" w:pos="851"/>
        </w:tabs>
        <w:spacing w:before="200" w:after="240"/>
        <w:rPr>
          <w:sz w:val="24"/>
          <w:szCs w:val="24"/>
        </w:rPr>
      </w:pPr>
      <w:r w:rsidRPr="00197D2E">
        <w:rPr>
          <w:sz w:val="24"/>
          <w:szCs w:val="24"/>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14:paraId="2F89D78F" w14:textId="77777777" w:rsidR="002623FF" w:rsidRPr="00197D2E" w:rsidRDefault="002623FF" w:rsidP="002623FF">
      <w:pPr>
        <w:ind w:firstLine="709"/>
        <w:jc w:val="both"/>
        <w:rPr>
          <w:sz w:val="24"/>
          <w:szCs w:val="24"/>
          <w:highlight w:val="yellow"/>
        </w:rPr>
      </w:pPr>
      <w:r w:rsidRPr="00197D2E">
        <w:rPr>
          <w:sz w:val="24"/>
          <w:szCs w:val="24"/>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 представлены в разделах 2.1.2 и 2.1.3 настоящей Схемы.</w:t>
      </w:r>
      <w:r w:rsidRPr="00197D2E">
        <w:rPr>
          <w:sz w:val="24"/>
          <w:szCs w:val="24"/>
          <w:highlight w:val="yellow"/>
        </w:rPr>
        <w:br w:type="page"/>
      </w:r>
    </w:p>
    <w:p w14:paraId="561F5D05"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149" w:name="_Toc69148374"/>
      <w:bookmarkStart w:id="150" w:name="_Toc70000421"/>
      <w:bookmarkStart w:id="151" w:name="_Toc77017108"/>
      <w:r w:rsidRPr="00197D2E">
        <w:rPr>
          <w:sz w:val="24"/>
          <w:szCs w:val="24"/>
        </w:rPr>
        <w:lastRenderedPageBreak/>
        <w:t>Балансы сточных вод в системе водоотведения</w:t>
      </w:r>
      <w:bookmarkEnd w:id="147"/>
      <w:bookmarkEnd w:id="148"/>
      <w:bookmarkEnd w:id="149"/>
      <w:bookmarkEnd w:id="150"/>
      <w:bookmarkEnd w:id="151"/>
    </w:p>
    <w:p w14:paraId="1BF065E6" w14:textId="77777777" w:rsidR="002623FF" w:rsidRPr="00197D2E" w:rsidRDefault="002623FF" w:rsidP="000C67FE">
      <w:pPr>
        <w:pStyle w:val="30"/>
        <w:numPr>
          <w:ilvl w:val="2"/>
          <w:numId w:val="60"/>
        </w:numPr>
        <w:tabs>
          <w:tab w:val="clear" w:pos="709"/>
          <w:tab w:val="left" w:pos="851"/>
        </w:tabs>
        <w:spacing w:before="200" w:after="240"/>
        <w:rPr>
          <w:sz w:val="24"/>
          <w:szCs w:val="24"/>
        </w:rPr>
      </w:pPr>
      <w:bookmarkStart w:id="152" w:name="_Toc387822200"/>
      <w:bookmarkStart w:id="153" w:name="_Toc417484362"/>
      <w:r w:rsidRPr="00197D2E">
        <w:rPr>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52"/>
      <w:bookmarkEnd w:id="153"/>
    </w:p>
    <w:p w14:paraId="7081D9EE" w14:textId="77777777" w:rsidR="002623FF" w:rsidRPr="00197D2E" w:rsidRDefault="002623FF" w:rsidP="002623FF">
      <w:pPr>
        <w:ind w:firstLine="709"/>
        <w:jc w:val="both"/>
        <w:rPr>
          <w:sz w:val="24"/>
          <w:szCs w:val="24"/>
        </w:rPr>
      </w:pPr>
      <w:r w:rsidRPr="00197D2E">
        <w:rPr>
          <w:sz w:val="24"/>
          <w:szCs w:val="24"/>
        </w:rPr>
        <w:t xml:space="preserve">Централизованная система водоотведения муниципального округа Тазовский район представляет собой три технологических зоны водоотведения (раздел 2.1.3 настоящей Схемы). </w:t>
      </w:r>
    </w:p>
    <w:p w14:paraId="40927433" w14:textId="761288B0" w:rsidR="002623FF" w:rsidRPr="00197D2E" w:rsidRDefault="002623FF" w:rsidP="002623FF">
      <w:pPr>
        <w:ind w:firstLine="709"/>
        <w:jc w:val="both"/>
        <w:rPr>
          <w:sz w:val="24"/>
          <w:szCs w:val="24"/>
        </w:rPr>
      </w:pPr>
      <w:r w:rsidRPr="00197D2E">
        <w:rPr>
          <w:sz w:val="24"/>
          <w:szCs w:val="24"/>
        </w:rPr>
        <w:t>Баланс поступления сточных вод в централизованную систему водоотведения и отведения стоков сформирован за период 2019-2021 гг. (табл. 3</w:t>
      </w:r>
      <w:r w:rsidR="004D0090" w:rsidRPr="00197D2E">
        <w:rPr>
          <w:sz w:val="24"/>
          <w:szCs w:val="24"/>
        </w:rPr>
        <w:t>5</w:t>
      </w:r>
      <w:r w:rsidRPr="00197D2E">
        <w:rPr>
          <w:sz w:val="24"/>
          <w:szCs w:val="24"/>
        </w:rPr>
        <w:t>).</w:t>
      </w:r>
    </w:p>
    <w:p w14:paraId="4D80A25E" w14:textId="77777777" w:rsidR="002623FF" w:rsidRPr="00197D2E" w:rsidRDefault="002623FF" w:rsidP="002623FF">
      <w:pPr>
        <w:ind w:firstLine="709"/>
        <w:jc w:val="both"/>
        <w:rPr>
          <w:sz w:val="24"/>
          <w:szCs w:val="24"/>
          <w:highlight w:val="yellow"/>
        </w:rPr>
      </w:pPr>
      <w:r w:rsidRPr="00197D2E">
        <w:rPr>
          <w:sz w:val="24"/>
          <w:szCs w:val="24"/>
        </w:rPr>
        <w:t xml:space="preserve">В 2019 г. фактический годовой объем поступления сточных вод в централизованную систему водоотведения по муниципальному округу Тазовский район составило 94,07 тыс. м³/год. </w:t>
      </w:r>
    </w:p>
    <w:p w14:paraId="5AE1C1D2" w14:textId="1919D527" w:rsidR="002623FF" w:rsidRPr="00197D2E" w:rsidRDefault="002623FF" w:rsidP="002623FF">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35</w:t>
      </w:r>
      <w:r w:rsidRPr="00197D2E">
        <w:rPr>
          <w:b/>
          <w:sz w:val="24"/>
          <w:szCs w:val="24"/>
        </w:rPr>
        <w:fldChar w:fldCharType="end"/>
      </w:r>
    </w:p>
    <w:p w14:paraId="21D56EAE" w14:textId="77777777" w:rsidR="002623FF" w:rsidRPr="00197D2E" w:rsidRDefault="002623FF" w:rsidP="002623FF">
      <w:pPr>
        <w:jc w:val="center"/>
        <w:rPr>
          <w:b/>
          <w:sz w:val="24"/>
          <w:szCs w:val="24"/>
        </w:rPr>
      </w:pPr>
      <w:r w:rsidRPr="00197D2E">
        <w:rPr>
          <w:b/>
          <w:sz w:val="24"/>
          <w:szCs w:val="24"/>
        </w:rPr>
        <w:t xml:space="preserve">Баланс поступления сточных вод в централизованную систему водоотведения и отведения стоков по технологическим зонам водоотведения </w:t>
      </w:r>
    </w:p>
    <w:p w14:paraId="1403D770" w14:textId="77777777" w:rsidR="002623FF" w:rsidRPr="00197D2E" w:rsidRDefault="002623FF" w:rsidP="002623FF">
      <w:pPr>
        <w:jc w:val="center"/>
        <w:rPr>
          <w:b/>
          <w:bCs/>
          <w:sz w:val="24"/>
          <w:szCs w:val="24"/>
          <w:highlight w:val="yellow"/>
        </w:rPr>
      </w:pPr>
      <w:r w:rsidRPr="00197D2E">
        <w:rPr>
          <w:b/>
          <w:bCs/>
          <w:sz w:val="24"/>
          <w:szCs w:val="24"/>
        </w:rPr>
        <w:t>муниципального округа Тазовский район</w:t>
      </w:r>
    </w:p>
    <w:tbl>
      <w:tblPr>
        <w:tblW w:w="0" w:type="auto"/>
        <w:tblLayout w:type="fixed"/>
        <w:tblLook w:val="04A0" w:firstRow="1" w:lastRow="0" w:firstColumn="1" w:lastColumn="0" w:noHBand="0" w:noVBand="1"/>
      </w:tblPr>
      <w:tblGrid>
        <w:gridCol w:w="562"/>
        <w:gridCol w:w="3686"/>
        <w:gridCol w:w="1567"/>
        <w:gridCol w:w="1177"/>
        <w:gridCol w:w="1177"/>
        <w:gridCol w:w="1176"/>
      </w:tblGrid>
      <w:tr w:rsidR="00197D2E" w:rsidRPr="00197D2E" w14:paraId="6796CC21" w14:textId="77777777" w:rsidTr="004D0090">
        <w:trPr>
          <w:trHeight w:val="253"/>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CAF70" w14:textId="77777777" w:rsidR="002623FF" w:rsidRPr="00197D2E" w:rsidRDefault="002623FF" w:rsidP="004D0090">
            <w:pPr>
              <w:ind w:left="-120" w:right="-56"/>
              <w:jc w:val="center"/>
              <w:rPr>
                <w:b/>
                <w:bCs/>
                <w:sz w:val="22"/>
                <w:szCs w:val="22"/>
              </w:rPr>
            </w:pPr>
            <w:r w:rsidRPr="00197D2E">
              <w:rPr>
                <w:b/>
                <w:bCs/>
                <w:sz w:val="22"/>
                <w:szCs w:val="22"/>
              </w:rPr>
              <w:t>№ п/п</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34E07" w14:textId="77777777" w:rsidR="002623FF" w:rsidRPr="00197D2E" w:rsidRDefault="002623FF" w:rsidP="004D0090">
            <w:pPr>
              <w:ind w:left="-120" w:right="-56"/>
              <w:jc w:val="center"/>
              <w:rPr>
                <w:b/>
                <w:bCs/>
                <w:sz w:val="22"/>
                <w:szCs w:val="22"/>
              </w:rPr>
            </w:pPr>
            <w:r w:rsidRPr="00197D2E">
              <w:rPr>
                <w:b/>
                <w:bCs/>
                <w:sz w:val="22"/>
                <w:szCs w:val="22"/>
              </w:rPr>
              <w:t>Наименование</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54394" w14:textId="77777777" w:rsidR="002623FF" w:rsidRPr="00197D2E" w:rsidRDefault="002623FF" w:rsidP="004D0090">
            <w:pPr>
              <w:ind w:left="-120" w:right="-56"/>
              <w:jc w:val="center"/>
              <w:rPr>
                <w:b/>
                <w:bCs/>
                <w:sz w:val="22"/>
                <w:szCs w:val="22"/>
              </w:rPr>
            </w:pPr>
            <w:r w:rsidRPr="00197D2E">
              <w:rPr>
                <w:b/>
                <w:bCs/>
                <w:sz w:val="22"/>
                <w:szCs w:val="22"/>
              </w:rPr>
              <w:t>Ед. изм.</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40DC" w14:textId="77777777" w:rsidR="002623FF" w:rsidRPr="00197D2E" w:rsidRDefault="002623FF" w:rsidP="004D0090">
            <w:pPr>
              <w:ind w:left="-120" w:right="-56"/>
              <w:jc w:val="center"/>
              <w:rPr>
                <w:b/>
                <w:bCs/>
                <w:sz w:val="22"/>
                <w:szCs w:val="22"/>
              </w:rPr>
            </w:pPr>
            <w:r w:rsidRPr="00197D2E">
              <w:rPr>
                <w:b/>
                <w:bCs/>
                <w:sz w:val="22"/>
                <w:szCs w:val="22"/>
              </w:rPr>
              <w:t>2019 г.</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B0552" w14:textId="77777777" w:rsidR="002623FF" w:rsidRPr="00197D2E" w:rsidRDefault="002623FF" w:rsidP="004D0090">
            <w:pPr>
              <w:ind w:left="-120" w:right="-56"/>
              <w:jc w:val="center"/>
              <w:rPr>
                <w:b/>
                <w:bCs/>
                <w:sz w:val="22"/>
                <w:szCs w:val="22"/>
              </w:rPr>
            </w:pPr>
            <w:r w:rsidRPr="00197D2E">
              <w:rPr>
                <w:b/>
                <w:bCs/>
                <w:sz w:val="22"/>
                <w:szCs w:val="22"/>
              </w:rPr>
              <w:t>2020 г.</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80CFB" w14:textId="77777777" w:rsidR="002623FF" w:rsidRPr="00197D2E" w:rsidRDefault="002623FF" w:rsidP="004D0090">
            <w:pPr>
              <w:ind w:left="-120" w:right="-56"/>
              <w:jc w:val="center"/>
              <w:rPr>
                <w:b/>
                <w:bCs/>
                <w:sz w:val="22"/>
                <w:szCs w:val="22"/>
              </w:rPr>
            </w:pPr>
            <w:r w:rsidRPr="00197D2E">
              <w:rPr>
                <w:b/>
                <w:bCs/>
                <w:sz w:val="22"/>
                <w:szCs w:val="22"/>
              </w:rPr>
              <w:t>2021 г.</w:t>
            </w:r>
          </w:p>
        </w:tc>
      </w:tr>
      <w:tr w:rsidR="00197D2E" w:rsidRPr="00197D2E" w14:paraId="63D1F1C9" w14:textId="77777777" w:rsidTr="004D0090">
        <w:trPr>
          <w:trHeight w:val="253"/>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F21EAC0"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3379CA4" w14:textId="77777777" w:rsidR="002623FF" w:rsidRPr="00197D2E" w:rsidRDefault="002623FF" w:rsidP="004D0090">
            <w:pPr>
              <w:ind w:left="-120" w:right="-56"/>
              <w:jc w:val="center"/>
              <w:rPr>
                <w:b/>
                <w:bCs/>
                <w:sz w:val="22"/>
                <w:szCs w:val="22"/>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14:paraId="37813810" w14:textId="77777777" w:rsidR="002623FF" w:rsidRPr="00197D2E" w:rsidRDefault="002623FF" w:rsidP="004D0090">
            <w:pPr>
              <w:ind w:left="-120" w:right="-56"/>
              <w:jc w:val="center"/>
              <w:rPr>
                <w:b/>
                <w:bCs/>
                <w:sz w:val="22"/>
                <w:szCs w:val="22"/>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3509AA5" w14:textId="77777777" w:rsidR="002623FF" w:rsidRPr="00197D2E" w:rsidRDefault="002623FF" w:rsidP="004D0090">
            <w:pPr>
              <w:ind w:left="-120" w:right="-56"/>
              <w:jc w:val="center"/>
              <w:rPr>
                <w:b/>
                <w:bCs/>
                <w:sz w:val="22"/>
                <w:szCs w:val="22"/>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649AE2A" w14:textId="77777777" w:rsidR="002623FF" w:rsidRPr="00197D2E" w:rsidRDefault="002623FF" w:rsidP="004D0090">
            <w:pPr>
              <w:ind w:left="-120" w:right="-56"/>
              <w:jc w:val="center"/>
              <w:rPr>
                <w:b/>
                <w:bCs/>
                <w:sz w:val="22"/>
                <w:szCs w:val="22"/>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03AB75C6" w14:textId="77777777" w:rsidR="002623FF" w:rsidRPr="00197D2E" w:rsidRDefault="002623FF" w:rsidP="004D0090">
            <w:pPr>
              <w:ind w:left="-120" w:right="-56"/>
              <w:jc w:val="center"/>
              <w:rPr>
                <w:b/>
                <w:bCs/>
                <w:sz w:val="22"/>
                <w:szCs w:val="22"/>
              </w:rPr>
            </w:pPr>
          </w:p>
        </w:tc>
      </w:tr>
      <w:tr w:rsidR="00197D2E" w:rsidRPr="00197D2E" w14:paraId="309C642C" w14:textId="77777777" w:rsidTr="004D0090">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835A974"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DB27D2B" w14:textId="77777777" w:rsidR="002623FF" w:rsidRPr="00197D2E" w:rsidRDefault="002623FF" w:rsidP="004D0090">
            <w:pPr>
              <w:ind w:left="-120" w:right="-56"/>
              <w:jc w:val="center"/>
              <w:rPr>
                <w:b/>
                <w:bCs/>
                <w:sz w:val="22"/>
                <w:szCs w:val="22"/>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14:paraId="13788CAD" w14:textId="77777777" w:rsidR="002623FF" w:rsidRPr="00197D2E" w:rsidRDefault="002623FF" w:rsidP="004D0090">
            <w:pPr>
              <w:ind w:left="-120" w:right="-56"/>
              <w:jc w:val="center"/>
              <w:rPr>
                <w:b/>
                <w:bCs/>
                <w:sz w:val="22"/>
                <w:szCs w:val="22"/>
              </w:rPr>
            </w:pP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2B98937" w14:textId="77777777" w:rsidR="002623FF" w:rsidRPr="00197D2E" w:rsidRDefault="002623FF" w:rsidP="004D0090">
            <w:pPr>
              <w:ind w:left="-120" w:right="-56"/>
              <w:jc w:val="center"/>
              <w:rPr>
                <w:b/>
                <w:bCs/>
                <w:sz w:val="22"/>
                <w:szCs w:val="22"/>
              </w:rPr>
            </w:pPr>
            <w:r w:rsidRPr="00197D2E">
              <w:rPr>
                <w:b/>
                <w:bCs/>
                <w:sz w:val="22"/>
                <w:szCs w:val="22"/>
              </w:rPr>
              <w:t>факт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2D1B794" w14:textId="77777777" w:rsidR="002623FF" w:rsidRPr="00197D2E" w:rsidRDefault="002623FF" w:rsidP="004D0090">
            <w:pPr>
              <w:ind w:left="-120" w:right="-56"/>
              <w:jc w:val="center"/>
              <w:rPr>
                <w:b/>
                <w:bCs/>
                <w:sz w:val="22"/>
                <w:szCs w:val="22"/>
              </w:rPr>
            </w:pPr>
            <w:r w:rsidRPr="00197D2E">
              <w:rPr>
                <w:b/>
                <w:bCs/>
                <w:sz w:val="22"/>
                <w:szCs w:val="22"/>
              </w:rPr>
              <w:t>факт</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27C963C" w14:textId="77777777" w:rsidR="002623FF" w:rsidRPr="00197D2E" w:rsidRDefault="002623FF" w:rsidP="004D0090">
            <w:pPr>
              <w:ind w:left="-120" w:right="-56"/>
              <w:jc w:val="center"/>
              <w:rPr>
                <w:b/>
                <w:bCs/>
                <w:sz w:val="22"/>
                <w:szCs w:val="22"/>
              </w:rPr>
            </w:pPr>
            <w:r w:rsidRPr="00197D2E">
              <w:rPr>
                <w:b/>
                <w:bCs/>
                <w:sz w:val="22"/>
                <w:szCs w:val="22"/>
              </w:rPr>
              <w:t>оцен.</w:t>
            </w:r>
          </w:p>
        </w:tc>
      </w:tr>
      <w:tr w:rsidR="00197D2E" w:rsidRPr="00197D2E" w14:paraId="5EA64C03"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BC6DE" w14:textId="77777777" w:rsidR="002623FF" w:rsidRPr="00197D2E" w:rsidRDefault="002623FF" w:rsidP="004D0090">
            <w:pPr>
              <w:ind w:left="-120" w:right="-56"/>
              <w:jc w:val="center"/>
              <w:rPr>
                <w:b/>
                <w:bCs/>
                <w:sz w:val="22"/>
                <w:szCs w:val="22"/>
              </w:rPr>
            </w:pPr>
            <w:r w:rsidRPr="00197D2E">
              <w:rPr>
                <w:b/>
                <w:bCs/>
                <w:sz w:val="22"/>
                <w:szCs w:val="22"/>
              </w:rPr>
              <w:t>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93F84" w14:textId="77777777" w:rsidR="002623FF" w:rsidRPr="00197D2E" w:rsidRDefault="002623FF" w:rsidP="0098392F">
            <w:pPr>
              <w:rPr>
                <w:b/>
                <w:bCs/>
                <w:sz w:val="22"/>
                <w:szCs w:val="22"/>
              </w:rPr>
            </w:pPr>
            <w:r w:rsidRPr="00197D2E">
              <w:rPr>
                <w:b/>
                <w:bCs/>
                <w:sz w:val="22"/>
                <w:szCs w:val="22"/>
              </w:rPr>
              <w:t>Пропущено сточных вод (по сети) всего</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3967104"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D7A5390" w14:textId="77777777" w:rsidR="002623FF" w:rsidRPr="00197D2E" w:rsidRDefault="002623FF" w:rsidP="0098392F">
            <w:pPr>
              <w:jc w:val="center"/>
              <w:rPr>
                <w:b/>
                <w:bCs/>
                <w:sz w:val="22"/>
                <w:szCs w:val="22"/>
              </w:rPr>
            </w:pPr>
            <w:r w:rsidRPr="00197D2E">
              <w:rPr>
                <w:b/>
                <w:bCs/>
                <w:sz w:val="22"/>
                <w:szCs w:val="22"/>
              </w:rPr>
              <w:t>94,07</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8E47C21" w14:textId="77777777" w:rsidR="002623FF" w:rsidRPr="00197D2E" w:rsidRDefault="002623FF" w:rsidP="0098392F">
            <w:pPr>
              <w:jc w:val="center"/>
              <w:rPr>
                <w:b/>
                <w:bCs/>
                <w:sz w:val="22"/>
                <w:szCs w:val="22"/>
              </w:rPr>
            </w:pPr>
            <w:r w:rsidRPr="00197D2E">
              <w:rPr>
                <w:b/>
                <w:bCs/>
                <w:sz w:val="22"/>
                <w:szCs w:val="22"/>
              </w:rPr>
              <w:t>77,69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07AB608" w14:textId="77777777" w:rsidR="002623FF" w:rsidRPr="00197D2E" w:rsidRDefault="002623FF" w:rsidP="0098392F">
            <w:pPr>
              <w:jc w:val="center"/>
              <w:rPr>
                <w:b/>
                <w:bCs/>
                <w:sz w:val="22"/>
                <w:szCs w:val="22"/>
              </w:rPr>
            </w:pPr>
            <w:r w:rsidRPr="00197D2E">
              <w:rPr>
                <w:b/>
                <w:bCs/>
                <w:sz w:val="22"/>
                <w:szCs w:val="22"/>
              </w:rPr>
              <w:t>65,10</w:t>
            </w:r>
          </w:p>
        </w:tc>
      </w:tr>
      <w:tr w:rsidR="00197D2E" w:rsidRPr="00197D2E" w14:paraId="0A7289EF"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BEF9A4"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57BC74B"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899635B"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F859577" w14:textId="77777777" w:rsidR="002623FF" w:rsidRPr="00197D2E" w:rsidRDefault="002623FF" w:rsidP="0098392F">
            <w:pPr>
              <w:jc w:val="center"/>
              <w:rPr>
                <w:b/>
                <w:bCs/>
                <w:sz w:val="22"/>
                <w:szCs w:val="22"/>
              </w:rPr>
            </w:pPr>
            <w:r w:rsidRPr="00197D2E">
              <w:rPr>
                <w:b/>
                <w:bCs/>
                <w:sz w:val="22"/>
                <w:szCs w:val="22"/>
              </w:rPr>
              <w:t>257,72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2C3D64A" w14:textId="77777777" w:rsidR="002623FF" w:rsidRPr="00197D2E" w:rsidRDefault="002623FF" w:rsidP="0098392F">
            <w:pPr>
              <w:jc w:val="center"/>
              <w:rPr>
                <w:b/>
                <w:bCs/>
                <w:sz w:val="22"/>
                <w:szCs w:val="22"/>
              </w:rPr>
            </w:pPr>
            <w:r w:rsidRPr="00197D2E">
              <w:rPr>
                <w:b/>
                <w:bCs/>
                <w:sz w:val="22"/>
                <w:szCs w:val="22"/>
              </w:rPr>
              <w:t>212,85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4E00A97A" w14:textId="77777777" w:rsidR="002623FF" w:rsidRPr="00197D2E" w:rsidRDefault="002623FF" w:rsidP="0098392F">
            <w:pPr>
              <w:jc w:val="center"/>
              <w:rPr>
                <w:b/>
                <w:bCs/>
                <w:sz w:val="22"/>
                <w:szCs w:val="22"/>
              </w:rPr>
            </w:pPr>
            <w:r w:rsidRPr="00197D2E">
              <w:rPr>
                <w:b/>
                <w:bCs/>
                <w:sz w:val="22"/>
                <w:szCs w:val="22"/>
              </w:rPr>
              <w:t>178,36</w:t>
            </w:r>
          </w:p>
        </w:tc>
      </w:tr>
      <w:tr w:rsidR="00197D2E" w:rsidRPr="00197D2E" w14:paraId="0BCEFFE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7225CC7"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C4E3F05"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0D47EE7"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31546D4" w14:textId="77777777" w:rsidR="002623FF" w:rsidRPr="00197D2E" w:rsidRDefault="002623FF" w:rsidP="0098392F">
            <w:pPr>
              <w:jc w:val="center"/>
              <w:rPr>
                <w:b/>
                <w:bCs/>
                <w:sz w:val="22"/>
                <w:szCs w:val="22"/>
              </w:rPr>
            </w:pPr>
            <w:r w:rsidRPr="00197D2E">
              <w:rPr>
                <w:b/>
                <w:bCs/>
                <w:sz w:val="22"/>
                <w:szCs w:val="22"/>
              </w:rPr>
              <w:t>309,26</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24ADD80" w14:textId="77777777" w:rsidR="002623FF" w:rsidRPr="00197D2E" w:rsidRDefault="002623FF" w:rsidP="0098392F">
            <w:pPr>
              <w:jc w:val="center"/>
              <w:rPr>
                <w:b/>
                <w:bCs/>
                <w:sz w:val="22"/>
                <w:szCs w:val="22"/>
              </w:rPr>
            </w:pPr>
            <w:r w:rsidRPr="00197D2E">
              <w:rPr>
                <w:b/>
                <w:bCs/>
                <w:sz w:val="22"/>
                <w:szCs w:val="22"/>
              </w:rPr>
              <w:t>255,42</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D2050F7" w14:textId="77777777" w:rsidR="002623FF" w:rsidRPr="00197D2E" w:rsidRDefault="002623FF" w:rsidP="0098392F">
            <w:pPr>
              <w:jc w:val="center"/>
              <w:rPr>
                <w:b/>
                <w:bCs/>
                <w:sz w:val="22"/>
                <w:szCs w:val="22"/>
              </w:rPr>
            </w:pPr>
            <w:r w:rsidRPr="00197D2E">
              <w:rPr>
                <w:b/>
                <w:bCs/>
                <w:sz w:val="22"/>
                <w:szCs w:val="22"/>
              </w:rPr>
              <w:t>214,04</w:t>
            </w:r>
          </w:p>
        </w:tc>
      </w:tr>
      <w:tr w:rsidR="00197D2E" w:rsidRPr="00197D2E" w14:paraId="2E3A368B"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D0C07" w14:textId="77777777" w:rsidR="002623FF" w:rsidRPr="00197D2E" w:rsidRDefault="002623FF" w:rsidP="004D0090">
            <w:pPr>
              <w:ind w:left="-120" w:right="-56"/>
              <w:jc w:val="center"/>
              <w:rPr>
                <w:sz w:val="22"/>
                <w:szCs w:val="22"/>
              </w:rPr>
            </w:pPr>
            <w:r w:rsidRPr="00197D2E">
              <w:rPr>
                <w:sz w:val="22"/>
                <w:szCs w:val="22"/>
              </w:rPr>
              <w:t>1.1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335B9"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0A30B122"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9081E4D" w14:textId="77777777" w:rsidR="002623FF" w:rsidRPr="00197D2E" w:rsidRDefault="002623FF" w:rsidP="0098392F">
            <w:pPr>
              <w:jc w:val="center"/>
              <w:rPr>
                <w:sz w:val="22"/>
                <w:szCs w:val="22"/>
              </w:rPr>
            </w:pPr>
            <w:r w:rsidRPr="00197D2E">
              <w:rPr>
                <w:sz w:val="22"/>
                <w:szCs w:val="22"/>
              </w:rPr>
              <w:t>43,81</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77F2540" w14:textId="77777777" w:rsidR="002623FF" w:rsidRPr="00197D2E" w:rsidRDefault="002623FF" w:rsidP="0098392F">
            <w:pPr>
              <w:jc w:val="center"/>
              <w:rPr>
                <w:sz w:val="22"/>
                <w:szCs w:val="22"/>
              </w:rPr>
            </w:pPr>
            <w:r w:rsidRPr="00197D2E">
              <w:rPr>
                <w:sz w:val="22"/>
                <w:szCs w:val="22"/>
              </w:rPr>
              <w:t>27,44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3C4C159" w14:textId="77777777" w:rsidR="002623FF" w:rsidRPr="00197D2E" w:rsidRDefault="002623FF" w:rsidP="0098392F">
            <w:pPr>
              <w:jc w:val="center"/>
              <w:rPr>
                <w:sz w:val="22"/>
                <w:szCs w:val="22"/>
              </w:rPr>
            </w:pPr>
            <w:r w:rsidRPr="00197D2E">
              <w:rPr>
                <w:sz w:val="22"/>
                <w:szCs w:val="22"/>
              </w:rPr>
              <w:t>23,25</w:t>
            </w:r>
          </w:p>
        </w:tc>
      </w:tr>
      <w:tr w:rsidR="00197D2E" w:rsidRPr="00197D2E" w14:paraId="380B173D"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A4B49B7"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557B572"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0D8803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CBBF22E" w14:textId="77777777" w:rsidR="002623FF" w:rsidRPr="00197D2E" w:rsidRDefault="002623FF" w:rsidP="0098392F">
            <w:pPr>
              <w:jc w:val="center"/>
              <w:rPr>
                <w:sz w:val="22"/>
                <w:szCs w:val="22"/>
              </w:rPr>
            </w:pPr>
            <w:r w:rsidRPr="00197D2E">
              <w:rPr>
                <w:sz w:val="22"/>
                <w:szCs w:val="22"/>
              </w:rPr>
              <w:t>120,02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146C8FF" w14:textId="77777777" w:rsidR="002623FF" w:rsidRPr="00197D2E" w:rsidRDefault="002623FF" w:rsidP="0098392F">
            <w:pPr>
              <w:jc w:val="center"/>
              <w:rPr>
                <w:sz w:val="22"/>
                <w:szCs w:val="22"/>
              </w:rPr>
            </w:pPr>
            <w:r w:rsidRPr="00197D2E">
              <w:rPr>
                <w:sz w:val="22"/>
                <w:szCs w:val="22"/>
              </w:rPr>
              <w:t>75,19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399A2E7" w14:textId="77777777" w:rsidR="002623FF" w:rsidRPr="00197D2E" w:rsidRDefault="002623FF" w:rsidP="0098392F">
            <w:pPr>
              <w:jc w:val="center"/>
              <w:rPr>
                <w:sz w:val="22"/>
                <w:szCs w:val="22"/>
              </w:rPr>
            </w:pPr>
            <w:r w:rsidRPr="00197D2E">
              <w:rPr>
                <w:sz w:val="22"/>
                <w:szCs w:val="22"/>
              </w:rPr>
              <w:t>63,69</w:t>
            </w:r>
          </w:p>
        </w:tc>
      </w:tr>
      <w:tr w:rsidR="00197D2E" w:rsidRPr="00197D2E" w14:paraId="65464108"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C875628"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F00EB97"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15AB60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00610E6" w14:textId="77777777" w:rsidR="002623FF" w:rsidRPr="00197D2E" w:rsidRDefault="002623FF" w:rsidP="0098392F">
            <w:pPr>
              <w:jc w:val="center"/>
              <w:rPr>
                <w:sz w:val="22"/>
                <w:szCs w:val="22"/>
              </w:rPr>
            </w:pPr>
            <w:r w:rsidRPr="00197D2E">
              <w:rPr>
                <w:sz w:val="22"/>
                <w:szCs w:val="22"/>
              </w:rPr>
              <w:t>144,03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3C2FFAE" w14:textId="77777777" w:rsidR="002623FF" w:rsidRPr="00197D2E" w:rsidRDefault="002623FF" w:rsidP="0098392F">
            <w:pPr>
              <w:jc w:val="center"/>
              <w:rPr>
                <w:sz w:val="22"/>
                <w:szCs w:val="22"/>
              </w:rPr>
            </w:pPr>
            <w:r w:rsidRPr="00197D2E">
              <w:rPr>
                <w:sz w:val="22"/>
                <w:szCs w:val="22"/>
              </w:rPr>
              <w:t>90,23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AD76B8F" w14:textId="77777777" w:rsidR="002623FF" w:rsidRPr="00197D2E" w:rsidRDefault="002623FF" w:rsidP="0098392F">
            <w:pPr>
              <w:jc w:val="center"/>
              <w:rPr>
                <w:sz w:val="22"/>
                <w:szCs w:val="22"/>
              </w:rPr>
            </w:pPr>
            <w:r w:rsidRPr="00197D2E">
              <w:rPr>
                <w:sz w:val="22"/>
                <w:szCs w:val="22"/>
              </w:rPr>
              <w:t>76,43</w:t>
            </w:r>
          </w:p>
        </w:tc>
      </w:tr>
      <w:tr w:rsidR="00197D2E" w:rsidRPr="00197D2E" w14:paraId="53D00C37"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AFE3" w14:textId="77777777" w:rsidR="002623FF" w:rsidRPr="00197D2E" w:rsidRDefault="002623FF" w:rsidP="004D0090">
            <w:pPr>
              <w:ind w:left="-120" w:right="-56"/>
              <w:jc w:val="center"/>
              <w:rPr>
                <w:sz w:val="22"/>
                <w:szCs w:val="22"/>
              </w:rPr>
            </w:pPr>
            <w:r w:rsidRPr="00197D2E">
              <w:rPr>
                <w:sz w:val="22"/>
                <w:szCs w:val="22"/>
              </w:rPr>
              <w:t>1.2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D8B74" w14:textId="77777777" w:rsidR="002623FF" w:rsidRPr="00197D2E" w:rsidRDefault="002623FF" w:rsidP="0098392F">
            <w:pPr>
              <w:rPr>
                <w:sz w:val="22"/>
                <w:szCs w:val="22"/>
              </w:rPr>
            </w:pPr>
            <w:r w:rsidRPr="00197D2E">
              <w:rPr>
                <w:sz w:val="22"/>
                <w:szCs w:val="22"/>
              </w:rPr>
              <w:t>с. Газ-Сале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37BC1DF"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DC974F4" w14:textId="77777777" w:rsidR="002623FF" w:rsidRPr="00197D2E" w:rsidRDefault="002623FF" w:rsidP="0098392F">
            <w:pPr>
              <w:jc w:val="center"/>
              <w:rPr>
                <w:sz w:val="22"/>
                <w:szCs w:val="22"/>
              </w:rPr>
            </w:pPr>
            <w:r w:rsidRPr="00197D2E">
              <w:rPr>
                <w:sz w:val="22"/>
                <w:szCs w:val="22"/>
              </w:rPr>
              <w:t>50,26</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498B909" w14:textId="77777777" w:rsidR="002623FF" w:rsidRPr="00197D2E" w:rsidRDefault="002623FF" w:rsidP="0098392F">
            <w:pPr>
              <w:jc w:val="center"/>
              <w:rPr>
                <w:sz w:val="22"/>
                <w:szCs w:val="22"/>
              </w:rPr>
            </w:pPr>
            <w:r w:rsidRPr="00197D2E">
              <w:rPr>
                <w:sz w:val="22"/>
                <w:szCs w:val="22"/>
              </w:rPr>
              <w:t>50,25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1FF8CF9" w14:textId="77777777" w:rsidR="002623FF" w:rsidRPr="00197D2E" w:rsidRDefault="002623FF" w:rsidP="0098392F">
            <w:pPr>
              <w:jc w:val="center"/>
              <w:rPr>
                <w:sz w:val="22"/>
                <w:szCs w:val="22"/>
              </w:rPr>
            </w:pPr>
            <w:r w:rsidRPr="00197D2E">
              <w:rPr>
                <w:sz w:val="22"/>
                <w:szCs w:val="22"/>
              </w:rPr>
              <w:t>41,86</w:t>
            </w:r>
          </w:p>
        </w:tc>
      </w:tr>
      <w:tr w:rsidR="00197D2E" w:rsidRPr="00197D2E" w14:paraId="6B14D2C4"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F717910"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F3E47E8"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3597B1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AD47CF8" w14:textId="77777777" w:rsidR="002623FF" w:rsidRPr="00197D2E" w:rsidRDefault="002623FF" w:rsidP="0098392F">
            <w:pPr>
              <w:jc w:val="center"/>
              <w:rPr>
                <w:sz w:val="22"/>
                <w:szCs w:val="22"/>
              </w:rPr>
            </w:pPr>
            <w:r w:rsidRPr="00197D2E">
              <w:rPr>
                <w:sz w:val="22"/>
                <w:szCs w:val="22"/>
              </w:rPr>
              <w:t>137,69</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4CB1ED8" w14:textId="77777777" w:rsidR="002623FF" w:rsidRPr="00197D2E" w:rsidRDefault="002623FF" w:rsidP="0098392F">
            <w:pPr>
              <w:jc w:val="center"/>
              <w:rPr>
                <w:sz w:val="22"/>
                <w:szCs w:val="22"/>
              </w:rPr>
            </w:pPr>
            <w:r w:rsidRPr="00197D2E">
              <w:rPr>
                <w:sz w:val="22"/>
                <w:szCs w:val="22"/>
              </w:rPr>
              <w:t>137,66</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F6B1BC3" w14:textId="77777777" w:rsidR="002623FF" w:rsidRPr="00197D2E" w:rsidRDefault="002623FF" w:rsidP="0098392F">
            <w:pPr>
              <w:jc w:val="center"/>
              <w:rPr>
                <w:sz w:val="22"/>
                <w:szCs w:val="22"/>
              </w:rPr>
            </w:pPr>
            <w:r w:rsidRPr="00197D2E">
              <w:rPr>
                <w:sz w:val="22"/>
                <w:szCs w:val="22"/>
              </w:rPr>
              <w:t>114,67</w:t>
            </w:r>
          </w:p>
        </w:tc>
      </w:tr>
      <w:tr w:rsidR="00197D2E" w:rsidRPr="00197D2E" w14:paraId="388239E4"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8E69B9F"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1ECE452"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8001B8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72C8F37" w14:textId="77777777" w:rsidR="002623FF" w:rsidRPr="00197D2E" w:rsidRDefault="002623FF" w:rsidP="0098392F">
            <w:pPr>
              <w:jc w:val="center"/>
              <w:rPr>
                <w:sz w:val="22"/>
                <w:szCs w:val="22"/>
              </w:rPr>
            </w:pPr>
            <w:r w:rsidRPr="00197D2E">
              <w:rPr>
                <w:sz w:val="22"/>
                <w:szCs w:val="22"/>
              </w:rPr>
              <w:t>165,23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37EF8EA" w14:textId="77777777" w:rsidR="002623FF" w:rsidRPr="00197D2E" w:rsidRDefault="002623FF" w:rsidP="0098392F">
            <w:pPr>
              <w:jc w:val="center"/>
              <w:rPr>
                <w:sz w:val="22"/>
                <w:szCs w:val="22"/>
              </w:rPr>
            </w:pPr>
            <w:r w:rsidRPr="00197D2E">
              <w:rPr>
                <w:sz w:val="22"/>
                <w:szCs w:val="22"/>
              </w:rPr>
              <w:t>165,20</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591FEADE" w14:textId="77777777" w:rsidR="002623FF" w:rsidRPr="00197D2E" w:rsidRDefault="002623FF" w:rsidP="0098392F">
            <w:pPr>
              <w:jc w:val="center"/>
              <w:rPr>
                <w:sz w:val="22"/>
                <w:szCs w:val="22"/>
              </w:rPr>
            </w:pPr>
            <w:r w:rsidRPr="00197D2E">
              <w:rPr>
                <w:sz w:val="22"/>
                <w:szCs w:val="22"/>
              </w:rPr>
              <w:t>137,61</w:t>
            </w:r>
          </w:p>
        </w:tc>
      </w:tr>
      <w:tr w:rsidR="00197D2E" w:rsidRPr="00197D2E" w14:paraId="5131B7DE"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3A13D" w14:textId="77777777" w:rsidR="002623FF" w:rsidRPr="00197D2E" w:rsidRDefault="002623FF" w:rsidP="004D0090">
            <w:pPr>
              <w:ind w:left="-120" w:right="-56"/>
              <w:jc w:val="center"/>
              <w:rPr>
                <w:b/>
                <w:bCs/>
                <w:sz w:val="22"/>
                <w:szCs w:val="22"/>
              </w:rPr>
            </w:pPr>
            <w:r w:rsidRPr="00197D2E">
              <w:rPr>
                <w:b/>
                <w:bCs/>
                <w:sz w:val="22"/>
                <w:szCs w:val="22"/>
              </w:rPr>
              <w:t>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D90F3" w14:textId="77777777" w:rsidR="002623FF" w:rsidRPr="00197D2E" w:rsidRDefault="002623FF" w:rsidP="0098392F">
            <w:pPr>
              <w:rPr>
                <w:b/>
                <w:bCs/>
                <w:sz w:val="22"/>
                <w:szCs w:val="22"/>
              </w:rPr>
            </w:pPr>
            <w:r w:rsidRPr="00197D2E">
              <w:rPr>
                <w:b/>
                <w:bCs/>
                <w:sz w:val="22"/>
                <w:szCs w:val="22"/>
              </w:rPr>
              <w:t>Принято сточных вод от потребителей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B2EBAC8"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AC051E9" w14:textId="77777777" w:rsidR="002623FF" w:rsidRPr="00197D2E" w:rsidRDefault="002623FF" w:rsidP="0098392F">
            <w:pPr>
              <w:jc w:val="center"/>
              <w:rPr>
                <w:b/>
                <w:bCs/>
                <w:sz w:val="22"/>
                <w:szCs w:val="22"/>
              </w:rPr>
            </w:pPr>
            <w:r w:rsidRPr="00197D2E">
              <w:rPr>
                <w:b/>
                <w:bCs/>
                <w:sz w:val="22"/>
                <w:szCs w:val="22"/>
              </w:rPr>
              <w:t>94,07</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F134DE1" w14:textId="77777777" w:rsidR="002623FF" w:rsidRPr="00197D2E" w:rsidRDefault="002623FF" w:rsidP="0098392F">
            <w:pPr>
              <w:jc w:val="center"/>
              <w:rPr>
                <w:b/>
                <w:bCs/>
                <w:sz w:val="22"/>
                <w:szCs w:val="22"/>
              </w:rPr>
            </w:pPr>
            <w:r w:rsidRPr="00197D2E">
              <w:rPr>
                <w:b/>
                <w:bCs/>
                <w:sz w:val="22"/>
                <w:szCs w:val="22"/>
              </w:rPr>
              <w:t>77,69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29FA2B4" w14:textId="77777777" w:rsidR="002623FF" w:rsidRPr="00197D2E" w:rsidRDefault="002623FF" w:rsidP="0098392F">
            <w:pPr>
              <w:jc w:val="center"/>
              <w:rPr>
                <w:b/>
                <w:bCs/>
                <w:sz w:val="22"/>
                <w:szCs w:val="22"/>
              </w:rPr>
            </w:pPr>
            <w:r w:rsidRPr="00197D2E">
              <w:rPr>
                <w:b/>
                <w:bCs/>
                <w:sz w:val="22"/>
                <w:szCs w:val="22"/>
              </w:rPr>
              <w:t>65,10</w:t>
            </w:r>
          </w:p>
        </w:tc>
      </w:tr>
      <w:tr w:rsidR="00197D2E" w:rsidRPr="00197D2E" w14:paraId="114B5AB3"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B67AFBD"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3CDDBAC"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B71329F"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0AFCF22" w14:textId="77777777" w:rsidR="002623FF" w:rsidRPr="00197D2E" w:rsidRDefault="002623FF" w:rsidP="0098392F">
            <w:pPr>
              <w:jc w:val="center"/>
              <w:rPr>
                <w:b/>
                <w:bCs/>
                <w:sz w:val="22"/>
                <w:szCs w:val="22"/>
              </w:rPr>
            </w:pPr>
            <w:r w:rsidRPr="00197D2E">
              <w:rPr>
                <w:b/>
                <w:bCs/>
                <w:sz w:val="22"/>
                <w:szCs w:val="22"/>
              </w:rPr>
              <w:t>257,72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3AA2F3B" w14:textId="77777777" w:rsidR="002623FF" w:rsidRPr="00197D2E" w:rsidRDefault="002623FF" w:rsidP="0098392F">
            <w:pPr>
              <w:jc w:val="center"/>
              <w:rPr>
                <w:b/>
                <w:bCs/>
                <w:sz w:val="22"/>
                <w:szCs w:val="22"/>
              </w:rPr>
            </w:pPr>
            <w:r w:rsidRPr="00197D2E">
              <w:rPr>
                <w:b/>
                <w:bCs/>
                <w:sz w:val="22"/>
                <w:szCs w:val="22"/>
              </w:rPr>
              <w:t>212,85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42E2C925" w14:textId="77777777" w:rsidR="002623FF" w:rsidRPr="00197D2E" w:rsidRDefault="002623FF" w:rsidP="0098392F">
            <w:pPr>
              <w:jc w:val="center"/>
              <w:rPr>
                <w:b/>
                <w:bCs/>
                <w:sz w:val="22"/>
                <w:szCs w:val="22"/>
              </w:rPr>
            </w:pPr>
            <w:r w:rsidRPr="00197D2E">
              <w:rPr>
                <w:b/>
                <w:bCs/>
                <w:sz w:val="22"/>
                <w:szCs w:val="22"/>
              </w:rPr>
              <w:t>178,36</w:t>
            </w:r>
          </w:p>
        </w:tc>
      </w:tr>
      <w:tr w:rsidR="00197D2E" w:rsidRPr="00197D2E" w14:paraId="3A2F9D62"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2E338BB"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2041E26"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630564D4"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0FA0EBA" w14:textId="77777777" w:rsidR="002623FF" w:rsidRPr="00197D2E" w:rsidRDefault="002623FF" w:rsidP="0098392F">
            <w:pPr>
              <w:jc w:val="center"/>
              <w:rPr>
                <w:b/>
                <w:bCs/>
                <w:sz w:val="22"/>
                <w:szCs w:val="22"/>
              </w:rPr>
            </w:pPr>
            <w:r w:rsidRPr="00197D2E">
              <w:rPr>
                <w:b/>
                <w:bCs/>
                <w:sz w:val="22"/>
                <w:szCs w:val="22"/>
              </w:rPr>
              <w:t>309,26</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7413DD1E" w14:textId="77777777" w:rsidR="002623FF" w:rsidRPr="00197D2E" w:rsidRDefault="002623FF" w:rsidP="0098392F">
            <w:pPr>
              <w:jc w:val="center"/>
              <w:rPr>
                <w:b/>
                <w:bCs/>
                <w:sz w:val="22"/>
                <w:szCs w:val="22"/>
              </w:rPr>
            </w:pPr>
            <w:r w:rsidRPr="00197D2E">
              <w:rPr>
                <w:b/>
                <w:bCs/>
                <w:sz w:val="22"/>
                <w:szCs w:val="22"/>
              </w:rPr>
              <w:t>255,42</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916C927" w14:textId="77777777" w:rsidR="002623FF" w:rsidRPr="00197D2E" w:rsidRDefault="002623FF" w:rsidP="0098392F">
            <w:pPr>
              <w:jc w:val="center"/>
              <w:rPr>
                <w:b/>
                <w:bCs/>
                <w:sz w:val="22"/>
                <w:szCs w:val="22"/>
              </w:rPr>
            </w:pPr>
            <w:r w:rsidRPr="00197D2E">
              <w:rPr>
                <w:b/>
                <w:bCs/>
                <w:sz w:val="22"/>
                <w:szCs w:val="22"/>
              </w:rPr>
              <w:t>214,04</w:t>
            </w:r>
          </w:p>
        </w:tc>
      </w:tr>
      <w:tr w:rsidR="00197D2E" w:rsidRPr="00197D2E" w14:paraId="23D3C774"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85A1" w14:textId="77777777" w:rsidR="002623FF" w:rsidRPr="00197D2E" w:rsidRDefault="002623FF" w:rsidP="004D0090">
            <w:pPr>
              <w:ind w:left="-120" w:right="-56"/>
              <w:jc w:val="center"/>
              <w:rPr>
                <w:sz w:val="22"/>
                <w:szCs w:val="22"/>
              </w:rPr>
            </w:pPr>
            <w:r w:rsidRPr="00197D2E">
              <w:rPr>
                <w:sz w:val="22"/>
                <w:szCs w:val="22"/>
              </w:rPr>
              <w:t>2.1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440D7"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6C8394B"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A4ACD24" w14:textId="77777777" w:rsidR="002623FF" w:rsidRPr="00197D2E" w:rsidRDefault="002623FF" w:rsidP="0098392F">
            <w:pPr>
              <w:jc w:val="center"/>
              <w:rPr>
                <w:sz w:val="22"/>
                <w:szCs w:val="22"/>
              </w:rPr>
            </w:pPr>
            <w:r w:rsidRPr="00197D2E">
              <w:rPr>
                <w:sz w:val="22"/>
                <w:szCs w:val="22"/>
              </w:rPr>
              <w:t>43,81</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72AC8EDB" w14:textId="77777777" w:rsidR="002623FF" w:rsidRPr="00197D2E" w:rsidRDefault="002623FF" w:rsidP="0098392F">
            <w:pPr>
              <w:jc w:val="center"/>
              <w:rPr>
                <w:sz w:val="22"/>
                <w:szCs w:val="22"/>
              </w:rPr>
            </w:pPr>
            <w:r w:rsidRPr="00197D2E">
              <w:rPr>
                <w:sz w:val="22"/>
                <w:szCs w:val="22"/>
              </w:rPr>
              <w:t>27,44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0F14AE9" w14:textId="77777777" w:rsidR="002623FF" w:rsidRPr="00197D2E" w:rsidRDefault="002623FF" w:rsidP="0098392F">
            <w:pPr>
              <w:jc w:val="center"/>
              <w:rPr>
                <w:sz w:val="22"/>
                <w:szCs w:val="22"/>
              </w:rPr>
            </w:pPr>
            <w:r w:rsidRPr="00197D2E">
              <w:rPr>
                <w:sz w:val="22"/>
                <w:szCs w:val="22"/>
              </w:rPr>
              <w:t>23,25</w:t>
            </w:r>
          </w:p>
        </w:tc>
      </w:tr>
      <w:tr w:rsidR="00197D2E" w:rsidRPr="00197D2E" w14:paraId="379E4FB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E977BD2"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475D020"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6BE353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A0D484B" w14:textId="77777777" w:rsidR="002623FF" w:rsidRPr="00197D2E" w:rsidRDefault="002623FF" w:rsidP="0098392F">
            <w:pPr>
              <w:jc w:val="center"/>
              <w:rPr>
                <w:sz w:val="22"/>
                <w:szCs w:val="22"/>
              </w:rPr>
            </w:pPr>
            <w:r w:rsidRPr="00197D2E">
              <w:rPr>
                <w:sz w:val="22"/>
                <w:szCs w:val="22"/>
              </w:rPr>
              <w:t>120,02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A9B24A4" w14:textId="77777777" w:rsidR="002623FF" w:rsidRPr="00197D2E" w:rsidRDefault="002623FF" w:rsidP="0098392F">
            <w:pPr>
              <w:jc w:val="center"/>
              <w:rPr>
                <w:sz w:val="22"/>
                <w:szCs w:val="22"/>
              </w:rPr>
            </w:pPr>
            <w:r w:rsidRPr="00197D2E">
              <w:rPr>
                <w:sz w:val="22"/>
                <w:szCs w:val="22"/>
              </w:rPr>
              <w:t>75,19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CD94E50" w14:textId="77777777" w:rsidR="002623FF" w:rsidRPr="00197D2E" w:rsidRDefault="002623FF" w:rsidP="0098392F">
            <w:pPr>
              <w:jc w:val="center"/>
              <w:rPr>
                <w:sz w:val="22"/>
                <w:szCs w:val="22"/>
              </w:rPr>
            </w:pPr>
            <w:r w:rsidRPr="00197D2E">
              <w:rPr>
                <w:sz w:val="22"/>
                <w:szCs w:val="22"/>
              </w:rPr>
              <w:t>63,69</w:t>
            </w:r>
          </w:p>
        </w:tc>
      </w:tr>
      <w:tr w:rsidR="00197D2E" w:rsidRPr="00197D2E" w14:paraId="03C11E79"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F660F74"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96BB068"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35B426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F0F1ADE" w14:textId="77777777" w:rsidR="002623FF" w:rsidRPr="00197D2E" w:rsidRDefault="002623FF" w:rsidP="0098392F">
            <w:pPr>
              <w:jc w:val="center"/>
              <w:rPr>
                <w:sz w:val="22"/>
                <w:szCs w:val="22"/>
              </w:rPr>
            </w:pPr>
            <w:r w:rsidRPr="00197D2E">
              <w:rPr>
                <w:sz w:val="22"/>
                <w:szCs w:val="22"/>
              </w:rPr>
              <w:t>144,03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186B25B" w14:textId="77777777" w:rsidR="002623FF" w:rsidRPr="00197D2E" w:rsidRDefault="002623FF" w:rsidP="0098392F">
            <w:pPr>
              <w:jc w:val="center"/>
              <w:rPr>
                <w:sz w:val="22"/>
                <w:szCs w:val="22"/>
              </w:rPr>
            </w:pPr>
            <w:r w:rsidRPr="00197D2E">
              <w:rPr>
                <w:sz w:val="22"/>
                <w:szCs w:val="22"/>
              </w:rPr>
              <w:t>90,23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77522B4" w14:textId="77777777" w:rsidR="002623FF" w:rsidRPr="00197D2E" w:rsidRDefault="002623FF" w:rsidP="0098392F">
            <w:pPr>
              <w:jc w:val="center"/>
              <w:rPr>
                <w:sz w:val="22"/>
                <w:szCs w:val="22"/>
              </w:rPr>
            </w:pPr>
            <w:r w:rsidRPr="00197D2E">
              <w:rPr>
                <w:sz w:val="22"/>
                <w:szCs w:val="22"/>
              </w:rPr>
              <w:t>76,43</w:t>
            </w:r>
          </w:p>
        </w:tc>
      </w:tr>
      <w:tr w:rsidR="00197D2E" w:rsidRPr="00197D2E" w14:paraId="167A569A"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ABB96" w14:textId="77777777" w:rsidR="002623FF" w:rsidRPr="00197D2E" w:rsidRDefault="002623FF" w:rsidP="004D0090">
            <w:pPr>
              <w:ind w:left="-120" w:right="-56"/>
              <w:jc w:val="center"/>
              <w:rPr>
                <w:sz w:val="22"/>
                <w:szCs w:val="22"/>
              </w:rPr>
            </w:pPr>
            <w:r w:rsidRPr="00197D2E">
              <w:rPr>
                <w:sz w:val="22"/>
                <w:szCs w:val="22"/>
              </w:rPr>
              <w:t>2.2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B22BC" w14:textId="77777777" w:rsidR="002623FF" w:rsidRPr="00197D2E" w:rsidRDefault="002623FF" w:rsidP="0098392F">
            <w:pPr>
              <w:rPr>
                <w:sz w:val="22"/>
                <w:szCs w:val="22"/>
              </w:rPr>
            </w:pPr>
            <w:r w:rsidRPr="00197D2E">
              <w:rPr>
                <w:sz w:val="22"/>
                <w:szCs w:val="22"/>
              </w:rPr>
              <w:t>с. Газ-Сале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56307DCE"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D573D40" w14:textId="77777777" w:rsidR="002623FF" w:rsidRPr="00197D2E" w:rsidRDefault="002623FF" w:rsidP="0098392F">
            <w:pPr>
              <w:jc w:val="center"/>
              <w:rPr>
                <w:sz w:val="22"/>
                <w:szCs w:val="22"/>
              </w:rPr>
            </w:pPr>
            <w:r w:rsidRPr="00197D2E">
              <w:rPr>
                <w:sz w:val="22"/>
                <w:szCs w:val="22"/>
              </w:rPr>
              <w:t>50,26</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6D58BEE" w14:textId="77777777" w:rsidR="002623FF" w:rsidRPr="00197D2E" w:rsidRDefault="002623FF" w:rsidP="0098392F">
            <w:pPr>
              <w:jc w:val="center"/>
              <w:rPr>
                <w:sz w:val="22"/>
                <w:szCs w:val="22"/>
              </w:rPr>
            </w:pPr>
            <w:r w:rsidRPr="00197D2E">
              <w:rPr>
                <w:sz w:val="22"/>
                <w:szCs w:val="22"/>
              </w:rPr>
              <w:t>50,25</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965EE78" w14:textId="77777777" w:rsidR="002623FF" w:rsidRPr="00197D2E" w:rsidRDefault="002623FF" w:rsidP="0098392F">
            <w:pPr>
              <w:jc w:val="center"/>
              <w:rPr>
                <w:sz w:val="22"/>
                <w:szCs w:val="22"/>
              </w:rPr>
            </w:pPr>
            <w:r w:rsidRPr="00197D2E">
              <w:rPr>
                <w:sz w:val="22"/>
                <w:szCs w:val="22"/>
              </w:rPr>
              <w:t>41,86</w:t>
            </w:r>
          </w:p>
        </w:tc>
      </w:tr>
      <w:tr w:rsidR="00197D2E" w:rsidRPr="00197D2E" w14:paraId="2B20F2CB"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E58FFB9"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7575BBC"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D671B2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788A70B" w14:textId="77777777" w:rsidR="002623FF" w:rsidRPr="00197D2E" w:rsidRDefault="002623FF" w:rsidP="0098392F">
            <w:pPr>
              <w:jc w:val="center"/>
              <w:rPr>
                <w:sz w:val="22"/>
                <w:szCs w:val="22"/>
              </w:rPr>
            </w:pPr>
            <w:r w:rsidRPr="00197D2E">
              <w:rPr>
                <w:sz w:val="22"/>
                <w:szCs w:val="22"/>
              </w:rPr>
              <w:t>137,69</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07D139B" w14:textId="77777777" w:rsidR="002623FF" w:rsidRPr="00197D2E" w:rsidRDefault="002623FF" w:rsidP="0098392F">
            <w:pPr>
              <w:jc w:val="center"/>
              <w:rPr>
                <w:sz w:val="22"/>
                <w:szCs w:val="22"/>
              </w:rPr>
            </w:pPr>
            <w:r w:rsidRPr="00197D2E">
              <w:rPr>
                <w:sz w:val="22"/>
                <w:szCs w:val="22"/>
              </w:rPr>
              <w:t>137,66</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9660D82" w14:textId="77777777" w:rsidR="002623FF" w:rsidRPr="00197D2E" w:rsidRDefault="002623FF" w:rsidP="0098392F">
            <w:pPr>
              <w:jc w:val="center"/>
              <w:rPr>
                <w:sz w:val="22"/>
                <w:szCs w:val="22"/>
              </w:rPr>
            </w:pPr>
            <w:r w:rsidRPr="00197D2E">
              <w:rPr>
                <w:sz w:val="22"/>
                <w:szCs w:val="22"/>
              </w:rPr>
              <w:t>114,67</w:t>
            </w:r>
          </w:p>
        </w:tc>
      </w:tr>
      <w:tr w:rsidR="00197D2E" w:rsidRPr="00197D2E" w14:paraId="1E33B3CB"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A0F22ED"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1BB9506"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450C02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8E76744" w14:textId="77777777" w:rsidR="002623FF" w:rsidRPr="00197D2E" w:rsidRDefault="002623FF" w:rsidP="0098392F">
            <w:pPr>
              <w:jc w:val="center"/>
              <w:rPr>
                <w:sz w:val="22"/>
                <w:szCs w:val="22"/>
              </w:rPr>
            </w:pPr>
            <w:r w:rsidRPr="00197D2E">
              <w:rPr>
                <w:sz w:val="22"/>
                <w:szCs w:val="22"/>
              </w:rPr>
              <w:t>165,23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07154CD" w14:textId="77777777" w:rsidR="002623FF" w:rsidRPr="00197D2E" w:rsidRDefault="002623FF" w:rsidP="0098392F">
            <w:pPr>
              <w:jc w:val="center"/>
              <w:rPr>
                <w:sz w:val="22"/>
                <w:szCs w:val="22"/>
              </w:rPr>
            </w:pPr>
            <w:r w:rsidRPr="00197D2E">
              <w:rPr>
                <w:sz w:val="22"/>
                <w:szCs w:val="22"/>
              </w:rPr>
              <w:t>165,20</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6CEFFB0" w14:textId="77777777" w:rsidR="002623FF" w:rsidRPr="00197D2E" w:rsidRDefault="002623FF" w:rsidP="0098392F">
            <w:pPr>
              <w:jc w:val="center"/>
              <w:rPr>
                <w:sz w:val="22"/>
                <w:szCs w:val="22"/>
              </w:rPr>
            </w:pPr>
            <w:r w:rsidRPr="00197D2E">
              <w:rPr>
                <w:sz w:val="22"/>
                <w:szCs w:val="22"/>
              </w:rPr>
              <w:t>137,61</w:t>
            </w:r>
          </w:p>
        </w:tc>
      </w:tr>
      <w:tr w:rsidR="00197D2E" w:rsidRPr="00197D2E" w14:paraId="7EF501D0"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54235" w14:textId="77777777" w:rsidR="002623FF" w:rsidRPr="00197D2E" w:rsidRDefault="002623FF" w:rsidP="004D0090">
            <w:pPr>
              <w:ind w:left="-120" w:right="-56"/>
              <w:jc w:val="center"/>
              <w:rPr>
                <w:b/>
                <w:bCs/>
                <w:sz w:val="22"/>
                <w:szCs w:val="22"/>
              </w:rPr>
            </w:pPr>
            <w:r w:rsidRPr="00197D2E">
              <w:rPr>
                <w:b/>
                <w:bCs/>
                <w:sz w:val="22"/>
                <w:szCs w:val="22"/>
              </w:rPr>
              <w:t>2.1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CA13" w14:textId="77777777" w:rsidR="002623FF" w:rsidRPr="00197D2E" w:rsidRDefault="002623FF" w:rsidP="0098392F">
            <w:pPr>
              <w:jc w:val="right"/>
              <w:rPr>
                <w:b/>
                <w:bCs/>
                <w:sz w:val="22"/>
                <w:szCs w:val="22"/>
              </w:rPr>
            </w:pPr>
            <w:r w:rsidRPr="00197D2E">
              <w:rPr>
                <w:b/>
                <w:bCs/>
                <w:sz w:val="22"/>
                <w:szCs w:val="22"/>
              </w:rPr>
              <w:t>население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50DA22C1"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B741683" w14:textId="77777777" w:rsidR="002623FF" w:rsidRPr="00197D2E" w:rsidRDefault="002623FF" w:rsidP="0098392F">
            <w:pPr>
              <w:jc w:val="center"/>
              <w:rPr>
                <w:b/>
                <w:bCs/>
                <w:sz w:val="22"/>
                <w:szCs w:val="22"/>
              </w:rPr>
            </w:pPr>
            <w:r w:rsidRPr="00197D2E">
              <w:rPr>
                <w:b/>
                <w:bCs/>
                <w:sz w:val="22"/>
                <w:szCs w:val="22"/>
              </w:rPr>
              <w:t>78,00</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F90759C" w14:textId="77777777" w:rsidR="002623FF" w:rsidRPr="00197D2E" w:rsidRDefault="002623FF" w:rsidP="0098392F">
            <w:pPr>
              <w:jc w:val="center"/>
              <w:rPr>
                <w:b/>
                <w:bCs/>
                <w:sz w:val="22"/>
                <w:szCs w:val="22"/>
              </w:rPr>
            </w:pPr>
            <w:r w:rsidRPr="00197D2E">
              <w:rPr>
                <w:b/>
                <w:bCs/>
                <w:sz w:val="22"/>
                <w:szCs w:val="22"/>
              </w:rPr>
              <w:t>69,79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3FCA93B" w14:textId="77777777" w:rsidR="002623FF" w:rsidRPr="00197D2E" w:rsidRDefault="002623FF" w:rsidP="0098392F">
            <w:pPr>
              <w:jc w:val="center"/>
              <w:rPr>
                <w:b/>
                <w:bCs/>
                <w:sz w:val="22"/>
                <w:szCs w:val="22"/>
              </w:rPr>
            </w:pPr>
            <w:r w:rsidRPr="00197D2E">
              <w:rPr>
                <w:b/>
                <w:bCs/>
                <w:sz w:val="22"/>
                <w:szCs w:val="22"/>
              </w:rPr>
              <w:t>57,81</w:t>
            </w:r>
          </w:p>
        </w:tc>
      </w:tr>
      <w:tr w:rsidR="00197D2E" w:rsidRPr="00197D2E" w14:paraId="7B99760B"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8539069"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8D7CBC2"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9B0B37B"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AE26600" w14:textId="77777777" w:rsidR="002623FF" w:rsidRPr="00197D2E" w:rsidRDefault="002623FF" w:rsidP="0098392F">
            <w:pPr>
              <w:jc w:val="center"/>
              <w:rPr>
                <w:b/>
                <w:bCs/>
                <w:sz w:val="22"/>
                <w:szCs w:val="22"/>
              </w:rPr>
            </w:pPr>
            <w:r w:rsidRPr="00197D2E">
              <w:rPr>
                <w:b/>
                <w:bCs/>
                <w:sz w:val="22"/>
                <w:szCs w:val="22"/>
              </w:rPr>
              <w:t>213,70</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A6FF28E" w14:textId="77777777" w:rsidR="002623FF" w:rsidRPr="00197D2E" w:rsidRDefault="002623FF" w:rsidP="0098392F">
            <w:pPr>
              <w:jc w:val="center"/>
              <w:rPr>
                <w:b/>
                <w:bCs/>
                <w:sz w:val="22"/>
                <w:szCs w:val="22"/>
              </w:rPr>
            </w:pPr>
            <w:r w:rsidRPr="00197D2E">
              <w:rPr>
                <w:b/>
                <w:bCs/>
                <w:sz w:val="22"/>
                <w:szCs w:val="22"/>
              </w:rPr>
              <w:t>191,21</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3B90248" w14:textId="77777777" w:rsidR="002623FF" w:rsidRPr="00197D2E" w:rsidRDefault="002623FF" w:rsidP="0098392F">
            <w:pPr>
              <w:jc w:val="center"/>
              <w:rPr>
                <w:b/>
                <w:bCs/>
                <w:sz w:val="22"/>
                <w:szCs w:val="22"/>
              </w:rPr>
            </w:pPr>
            <w:r w:rsidRPr="00197D2E">
              <w:rPr>
                <w:b/>
                <w:bCs/>
                <w:sz w:val="22"/>
                <w:szCs w:val="22"/>
              </w:rPr>
              <w:t>158,37</w:t>
            </w:r>
          </w:p>
        </w:tc>
      </w:tr>
      <w:tr w:rsidR="00197D2E" w:rsidRPr="00197D2E" w14:paraId="15AD4BF4"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95287CB"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E306410"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17BBA8B"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2B01C5F" w14:textId="77777777" w:rsidR="002623FF" w:rsidRPr="00197D2E" w:rsidRDefault="002623FF" w:rsidP="0098392F">
            <w:pPr>
              <w:jc w:val="center"/>
              <w:rPr>
                <w:b/>
                <w:bCs/>
                <w:sz w:val="22"/>
                <w:szCs w:val="22"/>
              </w:rPr>
            </w:pPr>
            <w:r w:rsidRPr="00197D2E">
              <w:rPr>
                <w:b/>
                <w:bCs/>
                <w:sz w:val="22"/>
                <w:szCs w:val="22"/>
              </w:rPr>
              <w:t>256,44</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93D32FD" w14:textId="77777777" w:rsidR="002623FF" w:rsidRPr="00197D2E" w:rsidRDefault="002623FF" w:rsidP="0098392F">
            <w:pPr>
              <w:jc w:val="center"/>
              <w:rPr>
                <w:b/>
                <w:bCs/>
                <w:sz w:val="22"/>
                <w:szCs w:val="22"/>
              </w:rPr>
            </w:pPr>
            <w:r w:rsidRPr="00197D2E">
              <w:rPr>
                <w:b/>
                <w:bCs/>
                <w:sz w:val="22"/>
                <w:szCs w:val="22"/>
              </w:rPr>
              <w:t>229,45</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BDA02E2" w14:textId="77777777" w:rsidR="002623FF" w:rsidRPr="00197D2E" w:rsidRDefault="002623FF" w:rsidP="0098392F">
            <w:pPr>
              <w:jc w:val="center"/>
              <w:rPr>
                <w:b/>
                <w:bCs/>
                <w:sz w:val="22"/>
                <w:szCs w:val="22"/>
              </w:rPr>
            </w:pPr>
            <w:r w:rsidRPr="00197D2E">
              <w:rPr>
                <w:b/>
                <w:bCs/>
                <w:sz w:val="22"/>
                <w:szCs w:val="22"/>
              </w:rPr>
              <w:t>190,05</w:t>
            </w:r>
          </w:p>
        </w:tc>
      </w:tr>
      <w:tr w:rsidR="00197D2E" w:rsidRPr="00197D2E" w14:paraId="10C86D2A"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9DCB" w14:textId="77777777" w:rsidR="002623FF" w:rsidRPr="00197D2E" w:rsidRDefault="002623FF" w:rsidP="004D0090">
            <w:pPr>
              <w:ind w:left="-120" w:right="-56"/>
              <w:jc w:val="center"/>
              <w:rPr>
                <w:sz w:val="22"/>
                <w:szCs w:val="22"/>
              </w:rPr>
            </w:pPr>
            <w:r w:rsidRPr="00197D2E">
              <w:rPr>
                <w:sz w:val="22"/>
                <w:szCs w:val="22"/>
              </w:rPr>
              <w:t>2.1.1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D3988"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114E680"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49DBC35F" w14:textId="77777777" w:rsidR="002623FF" w:rsidRPr="00197D2E" w:rsidRDefault="002623FF" w:rsidP="0098392F">
            <w:pPr>
              <w:jc w:val="center"/>
              <w:rPr>
                <w:sz w:val="22"/>
                <w:szCs w:val="22"/>
              </w:rPr>
            </w:pPr>
            <w:r w:rsidRPr="00197D2E">
              <w:rPr>
                <w:sz w:val="22"/>
                <w:szCs w:val="22"/>
              </w:rPr>
              <w:t>28,47</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EE2EB8E" w14:textId="77777777" w:rsidR="002623FF" w:rsidRPr="00197D2E" w:rsidRDefault="002623FF" w:rsidP="0098392F">
            <w:pPr>
              <w:jc w:val="center"/>
              <w:rPr>
                <w:sz w:val="22"/>
                <w:szCs w:val="22"/>
              </w:rPr>
            </w:pPr>
            <w:r w:rsidRPr="00197D2E">
              <w:rPr>
                <w:sz w:val="22"/>
                <w:szCs w:val="22"/>
              </w:rPr>
              <w:t>20,73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2736A79" w14:textId="77777777" w:rsidR="002623FF" w:rsidRPr="00197D2E" w:rsidRDefault="002623FF" w:rsidP="0098392F">
            <w:pPr>
              <w:jc w:val="center"/>
              <w:rPr>
                <w:sz w:val="22"/>
                <w:szCs w:val="22"/>
              </w:rPr>
            </w:pPr>
            <w:r w:rsidRPr="00197D2E">
              <w:rPr>
                <w:sz w:val="22"/>
                <w:szCs w:val="22"/>
              </w:rPr>
              <w:t>16,93</w:t>
            </w:r>
          </w:p>
        </w:tc>
      </w:tr>
      <w:tr w:rsidR="00197D2E" w:rsidRPr="00197D2E" w14:paraId="1A403574"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410A97D"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E431A52"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2F5583A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EA83232" w14:textId="77777777" w:rsidR="002623FF" w:rsidRPr="00197D2E" w:rsidRDefault="002623FF" w:rsidP="0098392F">
            <w:pPr>
              <w:jc w:val="center"/>
              <w:rPr>
                <w:sz w:val="22"/>
                <w:szCs w:val="22"/>
              </w:rPr>
            </w:pPr>
            <w:r w:rsidRPr="00197D2E">
              <w:rPr>
                <w:sz w:val="22"/>
                <w:szCs w:val="22"/>
              </w:rPr>
              <w:t>78,00</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59A9F87" w14:textId="77777777" w:rsidR="002623FF" w:rsidRPr="00197D2E" w:rsidRDefault="002623FF" w:rsidP="0098392F">
            <w:pPr>
              <w:jc w:val="center"/>
              <w:rPr>
                <w:sz w:val="22"/>
                <w:szCs w:val="22"/>
              </w:rPr>
            </w:pPr>
            <w:r w:rsidRPr="00197D2E">
              <w:rPr>
                <w:sz w:val="22"/>
                <w:szCs w:val="22"/>
              </w:rPr>
              <w:t>56,79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7E6BF27" w14:textId="77777777" w:rsidR="002623FF" w:rsidRPr="00197D2E" w:rsidRDefault="002623FF" w:rsidP="0098392F">
            <w:pPr>
              <w:jc w:val="center"/>
              <w:rPr>
                <w:sz w:val="22"/>
                <w:szCs w:val="22"/>
              </w:rPr>
            </w:pPr>
            <w:r w:rsidRPr="00197D2E">
              <w:rPr>
                <w:sz w:val="22"/>
                <w:szCs w:val="22"/>
              </w:rPr>
              <w:t>46,38</w:t>
            </w:r>
          </w:p>
        </w:tc>
      </w:tr>
      <w:tr w:rsidR="00197D2E" w:rsidRPr="00197D2E" w14:paraId="137D508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4F6767"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D3EA019"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6690DC6F"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E658A2E" w14:textId="77777777" w:rsidR="002623FF" w:rsidRPr="00197D2E" w:rsidRDefault="002623FF" w:rsidP="0098392F">
            <w:pPr>
              <w:jc w:val="center"/>
              <w:rPr>
                <w:sz w:val="22"/>
                <w:szCs w:val="22"/>
              </w:rPr>
            </w:pPr>
            <w:r w:rsidRPr="00197D2E">
              <w:rPr>
                <w:sz w:val="22"/>
                <w:szCs w:val="22"/>
              </w:rPr>
              <w:t>93,60</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7872EA36" w14:textId="77777777" w:rsidR="002623FF" w:rsidRPr="00197D2E" w:rsidRDefault="002623FF" w:rsidP="0098392F">
            <w:pPr>
              <w:jc w:val="center"/>
              <w:rPr>
                <w:sz w:val="22"/>
                <w:szCs w:val="22"/>
              </w:rPr>
            </w:pPr>
            <w:r w:rsidRPr="00197D2E">
              <w:rPr>
                <w:sz w:val="22"/>
                <w:szCs w:val="22"/>
              </w:rPr>
              <w:t>68,15</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B902236" w14:textId="77777777" w:rsidR="002623FF" w:rsidRPr="00197D2E" w:rsidRDefault="002623FF" w:rsidP="0098392F">
            <w:pPr>
              <w:jc w:val="center"/>
              <w:rPr>
                <w:sz w:val="22"/>
                <w:szCs w:val="22"/>
              </w:rPr>
            </w:pPr>
            <w:r w:rsidRPr="00197D2E">
              <w:rPr>
                <w:sz w:val="22"/>
                <w:szCs w:val="22"/>
              </w:rPr>
              <w:t>55,66</w:t>
            </w:r>
          </w:p>
        </w:tc>
      </w:tr>
      <w:tr w:rsidR="00197D2E" w:rsidRPr="00197D2E" w14:paraId="003F27EF"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81075" w14:textId="77777777" w:rsidR="002623FF" w:rsidRPr="00197D2E" w:rsidRDefault="002623FF" w:rsidP="004D0090">
            <w:pPr>
              <w:ind w:left="-120" w:right="-56"/>
              <w:jc w:val="center"/>
              <w:rPr>
                <w:sz w:val="22"/>
                <w:szCs w:val="22"/>
              </w:rPr>
            </w:pPr>
            <w:r w:rsidRPr="00197D2E">
              <w:rPr>
                <w:sz w:val="22"/>
                <w:szCs w:val="22"/>
              </w:rPr>
              <w:t>2.1.2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C2D2D" w14:textId="77777777" w:rsidR="002623FF" w:rsidRPr="00197D2E" w:rsidRDefault="002623FF" w:rsidP="0098392F">
            <w:pPr>
              <w:rPr>
                <w:sz w:val="22"/>
                <w:szCs w:val="22"/>
              </w:rPr>
            </w:pPr>
            <w:r w:rsidRPr="00197D2E">
              <w:rPr>
                <w:sz w:val="22"/>
                <w:szCs w:val="22"/>
              </w:rPr>
              <w:t>с. Газ-Сале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68DD491"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A208183" w14:textId="77777777" w:rsidR="002623FF" w:rsidRPr="00197D2E" w:rsidRDefault="002623FF" w:rsidP="0098392F">
            <w:pPr>
              <w:jc w:val="center"/>
              <w:rPr>
                <w:sz w:val="22"/>
                <w:szCs w:val="22"/>
              </w:rPr>
            </w:pPr>
            <w:r w:rsidRPr="00197D2E">
              <w:rPr>
                <w:sz w:val="22"/>
                <w:szCs w:val="22"/>
              </w:rPr>
              <w:t>49,53</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C155954" w14:textId="77777777" w:rsidR="002623FF" w:rsidRPr="00197D2E" w:rsidRDefault="002623FF" w:rsidP="0098392F">
            <w:pPr>
              <w:jc w:val="center"/>
              <w:rPr>
                <w:sz w:val="22"/>
                <w:szCs w:val="22"/>
              </w:rPr>
            </w:pPr>
            <w:r w:rsidRPr="00197D2E">
              <w:rPr>
                <w:sz w:val="22"/>
                <w:szCs w:val="22"/>
              </w:rPr>
              <w:t>49,06</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4A10C415" w14:textId="77777777" w:rsidR="002623FF" w:rsidRPr="00197D2E" w:rsidRDefault="002623FF" w:rsidP="0098392F">
            <w:pPr>
              <w:jc w:val="center"/>
              <w:rPr>
                <w:sz w:val="22"/>
                <w:szCs w:val="22"/>
              </w:rPr>
            </w:pPr>
            <w:r w:rsidRPr="00197D2E">
              <w:rPr>
                <w:sz w:val="22"/>
                <w:szCs w:val="22"/>
              </w:rPr>
              <w:t>40,88</w:t>
            </w:r>
          </w:p>
        </w:tc>
      </w:tr>
      <w:tr w:rsidR="00197D2E" w:rsidRPr="00197D2E" w14:paraId="7F1E5391"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1EBA82F"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89FDAEF"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79ECC1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2083C0B" w14:textId="77777777" w:rsidR="002623FF" w:rsidRPr="00197D2E" w:rsidRDefault="002623FF" w:rsidP="0098392F">
            <w:pPr>
              <w:jc w:val="center"/>
              <w:rPr>
                <w:sz w:val="22"/>
                <w:szCs w:val="22"/>
              </w:rPr>
            </w:pPr>
            <w:r w:rsidRPr="00197D2E">
              <w:rPr>
                <w:sz w:val="22"/>
                <w:szCs w:val="22"/>
              </w:rPr>
              <w:t>135,70</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0F44C10" w14:textId="77777777" w:rsidR="002623FF" w:rsidRPr="00197D2E" w:rsidRDefault="002623FF" w:rsidP="0098392F">
            <w:pPr>
              <w:jc w:val="center"/>
              <w:rPr>
                <w:sz w:val="22"/>
                <w:szCs w:val="22"/>
              </w:rPr>
            </w:pPr>
            <w:r w:rsidRPr="00197D2E">
              <w:rPr>
                <w:sz w:val="22"/>
                <w:szCs w:val="22"/>
              </w:rPr>
              <w:t>134,41</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716C207" w14:textId="77777777" w:rsidR="002623FF" w:rsidRPr="00197D2E" w:rsidRDefault="002623FF" w:rsidP="0098392F">
            <w:pPr>
              <w:jc w:val="center"/>
              <w:rPr>
                <w:sz w:val="22"/>
                <w:szCs w:val="22"/>
              </w:rPr>
            </w:pPr>
            <w:r w:rsidRPr="00197D2E">
              <w:rPr>
                <w:sz w:val="22"/>
                <w:szCs w:val="22"/>
              </w:rPr>
              <w:t>111,99</w:t>
            </w:r>
          </w:p>
        </w:tc>
      </w:tr>
      <w:tr w:rsidR="00197D2E" w:rsidRPr="00197D2E" w14:paraId="761AA939"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978E2DA"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DA3A4BB"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49F3641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9547FA2" w14:textId="77777777" w:rsidR="002623FF" w:rsidRPr="00197D2E" w:rsidRDefault="002623FF" w:rsidP="0098392F">
            <w:pPr>
              <w:jc w:val="center"/>
              <w:rPr>
                <w:sz w:val="22"/>
                <w:szCs w:val="22"/>
              </w:rPr>
            </w:pPr>
            <w:r w:rsidRPr="00197D2E">
              <w:rPr>
                <w:sz w:val="22"/>
                <w:szCs w:val="22"/>
              </w:rPr>
              <w:t>162,84</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9B12E2F" w14:textId="77777777" w:rsidR="002623FF" w:rsidRPr="00197D2E" w:rsidRDefault="002623FF" w:rsidP="0098392F">
            <w:pPr>
              <w:jc w:val="center"/>
              <w:rPr>
                <w:sz w:val="22"/>
                <w:szCs w:val="22"/>
              </w:rPr>
            </w:pPr>
            <w:r w:rsidRPr="00197D2E">
              <w:rPr>
                <w:sz w:val="22"/>
                <w:szCs w:val="22"/>
              </w:rPr>
              <w:t>161,29</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7D45B416" w14:textId="77777777" w:rsidR="002623FF" w:rsidRPr="00197D2E" w:rsidRDefault="002623FF" w:rsidP="0098392F">
            <w:pPr>
              <w:jc w:val="center"/>
              <w:rPr>
                <w:sz w:val="22"/>
                <w:szCs w:val="22"/>
              </w:rPr>
            </w:pPr>
            <w:r w:rsidRPr="00197D2E">
              <w:rPr>
                <w:sz w:val="22"/>
                <w:szCs w:val="22"/>
              </w:rPr>
              <w:t>134,39</w:t>
            </w:r>
          </w:p>
        </w:tc>
      </w:tr>
      <w:tr w:rsidR="00197D2E" w:rsidRPr="00197D2E" w14:paraId="61FED83E"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AEC03" w14:textId="77777777" w:rsidR="002623FF" w:rsidRPr="00197D2E" w:rsidRDefault="002623FF" w:rsidP="004D0090">
            <w:pPr>
              <w:ind w:left="-120" w:right="-56"/>
              <w:jc w:val="center"/>
              <w:rPr>
                <w:b/>
                <w:bCs/>
                <w:sz w:val="22"/>
                <w:szCs w:val="22"/>
              </w:rPr>
            </w:pPr>
            <w:r w:rsidRPr="00197D2E">
              <w:rPr>
                <w:b/>
                <w:bCs/>
                <w:sz w:val="22"/>
                <w:szCs w:val="22"/>
              </w:rPr>
              <w:t>2.2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161E" w14:textId="77777777" w:rsidR="002623FF" w:rsidRPr="00197D2E" w:rsidRDefault="002623FF" w:rsidP="0098392F">
            <w:pPr>
              <w:jc w:val="right"/>
              <w:rPr>
                <w:b/>
                <w:bCs/>
                <w:sz w:val="22"/>
                <w:szCs w:val="22"/>
              </w:rPr>
            </w:pPr>
            <w:r w:rsidRPr="00197D2E">
              <w:rPr>
                <w:b/>
                <w:bCs/>
                <w:sz w:val="22"/>
                <w:szCs w:val="22"/>
              </w:rPr>
              <w:t>бюджетные организации</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39664D72"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4B5F25F" w14:textId="77777777" w:rsidR="002623FF" w:rsidRPr="00197D2E" w:rsidRDefault="002623FF" w:rsidP="0098392F">
            <w:pPr>
              <w:jc w:val="center"/>
              <w:rPr>
                <w:b/>
                <w:bCs/>
                <w:sz w:val="22"/>
                <w:szCs w:val="22"/>
              </w:rPr>
            </w:pPr>
            <w:r w:rsidRPr="00197D2E">
              <w:rPr>
                <w:b/>
                <w:bCs/>
                <w:sz w:val="22"/>
                <w:szCs w:val="22"/>
              </w:rPr>
              <w:t>0,65</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31FE5D3" w14:textId="77777777" w:rsidR="002623FF" w:rsidRPr="00197D2E" w:rsidRDefault="002623FF" w:rsidP="0098392F">
            <w:pPr>
              <w:jc w:val="center"/>
              <w:rPr>
                <w:b/>
                <w:bCs/>
                <w:sz w:val="22"/>
                <w:szCs w:val="22"/>
              </w:rPr>
            </w:pPr>
            <w:r w:rsidRPr="00197D2E">
              <w:rPr>
                <w:b/>
                <w:bCs/>
                <w:sz w:val="22"/>
                <w:szCs w:val="22"/>
              </w:rPr>
              <w:t>0,93</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9C0BC26" w14:textId="77777777" w:rsidR="002623FF" w:rsidRPr="00197D2E" w:rsidRDefault="002623FF" w:rsidP="0098392F">
            <w:pPr>
              <w:jc w:val="center"/>
              <w:rPr>
                <w:b/>
                <w:bCs/>
                <w:sz w:val="22"/>
                <w:szCs w:val="22"/>
              </w:rPr>
            </w:pPr>
            <w:r w:rsidRPr="00197D2E">
              <w:rPr>
                <w:b/>
                <w:bCs/>
                <w:sz w:val="22"/>
                <w:szCs w:val="22"/>
              </w:rPr>
              <w:t>0,77</w:t>
            </w:r>
          </w:p>
        </w:tc>
      </w:tr>
      <w:tr w:rsidR="00197D2E" w:rsidRPr="00197D2E" w14:paraId="0EA79A5F"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8BAA595"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B6EFD8C"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C01DB71"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E4C7A5C" w14:textId="77777777" w:rsidR="002623FF" w:rsidRPr="00197D2E" w:rsidRDefault="002623FF" w:rsidP="0098392F">
            <w:pPr>
              <w:jc w:val="center"/>
              <w:rPr>
                <w:b/>
                <w:bCs/>
                <w:sz w:val="22"/>
                <w:szCs w:val="22"/>
              </w:rPr>
            </w:pPr>
            <w:r w:rsidRPr="00197D2E">
              <w:rPr>
                <w:b/>
                <w:bCs/>
                <w:sz w:val="22"/>
                <w:szCs w:val="22"/>
              </w:rPr>
              <w:t>1,78</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6FEDC15" w14:textId="77777777" w:rsidR="002623FF" w:rsidRPr="00197D2E" w:rsidRDefault="002623FF" w:rsidP="0098392F">
            <w:pPr>
              <w:jc w:val="center"/>
              <w:rPr>
                <w:b/>
                <w:bCs/>
                <w:sz w:val="22"/>
                <w:szCs w:val="22"/>
              </w:rPr>
            </w:pPr>
            <w:r w:rsidRPr="00197D2E">
              <w:rPr>
                <w:b/>
                <w:bCs/>
                <w:sz w:val="22"/>
                <w:szCs w:val="22"/>
              </w:rPr>
              <w:t>2,55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A4E0878" w14:textId="77777777" w:rsidR="002623FF" w:rsidRPr="00197D2E" w:rsidRDefault="002623FF" w:rsidP="0098392F">
            <w:pPr>
              <w:jc w:val="center"/>
              <w:rPr>
                <w:b/>
                <w:bCs/>
                <w:sz w:val="22"/>
                <w:szCs w:val="22"/>
              </w:rPr>
            </w:pPr>
            <w:r w:rsidRPr="00197D2E">
              <w:rPr>
                <w:b/>
                <w:bCs/>
                <w:sz w:val="22"/>
                <w:szCs w:val="22"/>
              </w:rPr>
              <w:t>2,11</w:t>
            </w:r>
          </w:p>
        </w:tc>
      </w:tr>
      <w:tr w:rsidR="00197D2E" w:rsidRPr="00197D2E" w14:paraId="05464265"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ED9D985"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67AA733"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7A6D07DF"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3D3E6A1" w14:textId="77777777" w:rsidR="002623FF" w:rsidRPr="00197D2E" w:rsidRDefault="002623FF" w:rsidP="0098392F">
            <w:pPr>
              <w:jc w:val="center"/>
              <w:rPr>
                <w:b/>
                <w:bCs/>
                <w:sz w:val="22"/>
                <w:szCs w:val="22"/>
              </w:rPr>
            </w:pPr>
            <w:r w:rsidRPr="00197D2E">
              <w:rPr>
                <w:b/>
                <w:bCs/>
                <w:sz w:val="22"/>
                <w:szCs w:val="22"/>
              </w:rPr>
              <w:t>2,14</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34388A1" w14:textId="77777777" w:rsidR="002623FF" w:rsidRPr="00197D2E" w:rsidRDefault="002623FF" w:rsidP="0098392F">
            <w:pPr>
              <w:jc w:val="center"/>
              <w:rPr>
                <w:b/>
                <w:bCs/>
                <w:sz w:val="22"/>
                <w:szCs w:val="22"/>
              </w:rPr>
            </w:pPr>
            <w:r w:rsidRPr="00197D2E">
              <w:rPr>
                <w:b/>
                <w:bCs/>
                <w:sz w:val="22"/>
                <w:szCs w:val="22"/>
              </w:rPr>
              <w:t>3,06</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40DD4FAC" w14:textId="77777777" w:rsidR="002623FF" w:rsidRPr="00197D2E" w:rsidRDefault="002623FF" w:rsidP="0098392F">
            <w:pPr>
              <w:jc w:val="center"/>
              <w:rPr>
                <w:b/>
                <w:bCs/>
                <w:sz w:val="22"/>
                <w:szCs w:val="22"/>
              </w:rPr>
            </w:pPr>
            <w:r w:rsidRPr="00197D2E">
              <w:rPr>
                <w:b/>
                <w:bCs/>
                <w:sz w:val="22"/>
                <w:szCs w:val="22"/>
              </w:rPr>
              <w:t>2,53</w:t>
            </w:r>
          </w:p>
        </w:tc>
      </w:tr>
      <w:tr w:rsidR="00197D2E" w:rsidRPr="00197D2E" w14:paraId="33B5CEF7"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DC60D" w14:textId="77777777" w:rsidR="002623FF" w:rsidRPr="00197D2E" w:rsidRDefault="002623FF" w:rsidP="004D0090">
            <w:pPr>
              <w:ind w:left="-120" w:right="-56"/>
              <w:jc w:val="center"/>
              <w:rPr>
                <w:sz w:val="22"/>
                <w:szCs w:val="22"/>
              </w:rPr>
            </w:pPr>
            <w:r w:rsidRPr="00197D2E">
              <w:rPr>
                <w:sz w:val="22"/>
                <w:szCs w:val="22"/>
              </w:rPr>
              <w:t>2.2.1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3C4C0"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09AFE679"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C2978F0" w14:textId="77777777" w:rsidR="002623FF" w:rsidRPr="00197D2E" w:rsidRDefault="002623FF" w:rsidP="0098392F">
            <w:pPr>
              <w:jc w:val="center"/>
              <w:rPr>
                <w:sz w:val="22"/>
                <w:szCs w:val="22"/>
              </w:rPr>
            </w:pPr>
            <w:r w:rsidRPr="00197D2E">
              <w:rPr>
                <w:sz w:val="22"/>
                <w:szCs w:val="22"/>
              </w:rPr>
              <w:t>0,65</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E1165E2" w14:textId="77777777" w:rsidR="002623FF" w:rsidRPr="00197D2E" w:rsidRDefault="002623FF" w:rsidP="0098392F">
            <w:pPr>
              <w:jc w:val="center"/>
              <w:rPr>
                <w:sz w:val="22"/>
                <w:szCs w:val="22"/>
              </w:rPr>
            </w:pPr>
            <w:r w:rsidRPr="00197D2E">
              <w:rPr>
                <w:sz w:val="22"/>
                <w:szCs w:val="22"/>
              </w:rPr>
              <w:t>0,93</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C7E48A6" w14:textId="77777777" w:rsidR="002623FF" w:rsidRPr="00197D2E" w:rsidRDefault="002623FF" w:rsidP="0098392F">
            <w:pPr>
              <w:jc w:val="center"/>
              <w:rPr>
                <w:sz w:val="22"/>
                <w:szCs w:val="22"/>
              </w:rPr>
            </w:pPr>
            <w:r w:rsidRPr="00197D2E">
              <w:rPr>
                <w:sz w:val="22"/>
                <w:szCs w:val="22"/>
              </w:rPr>
              <w:t>0,77</w:t>
            </w:r>
          </w:p>
        </w:tc>
      </w:tr>
      <w:tr w:rsidR="00197D2E" w:rsidRPr="00197D2E" w14:paraId="28783921"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0D19838"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3C988EA"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5965A6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4177371" w14:textId="77777777" w:rsidR="002623FF" w:rsidRPr="00197D2E" w:rsidRDefault="002623FF" w:rsidP="0098392F">
            <w:pPr>
              <w:jc w:val="center"/>
              <w:rPr>
                <w:sz w:val="22"/>
                <w:szCs w:val="22"/>
              </w:rPr>
            </w:pPr>
            <w:r w:rsidRPr="00197D2E">
              <w:rPr>
                <w:sz w:val="22"/>
                <w:szCs w:val="22"/>
              </w:rPr>
              <w:t>1,78</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2B49537" w14:textId="77777777" w:rsidR="002623FF" w:rsidRPr="00197D2E" w:rsidRDefault="002623FF" w:rsidP="0098392F">
            <w:pPr>
              <w:jc w:val="center"/>
              <w:rPr>
                <w:sz w:val="22"/>
                <w:szCs w:val="22"/>
              </w:rPr>
            </w:pPr>
            <w:r w:rsidRPr="00197D2E">
              <w:rPr>
                <w:sz w:val="22"/>
                <w:szCs w:val="22"/>
              </w:rPr>
              <w:t>2,55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4CD0651" w14:textId="77777777" w:rsidR="002623FF" w:rsidRPr="00197D2E" w:rsidRDefault="002623FF" w:rsidP="0098392F">
            <w:pPr>
              <w:jc w:val="center"/>
              <w:rPr>
                <w:sz w:val="22"/>
                <w:szCs w:val="22"/>
              </w:rPr>
            </w:pPr>
            <w:r w:rsidRPr="00197D2E">
              <w:rPr>
                <w:sz w:val="22"/>
                <w:szCs w:val="22"/>
              </w:rPr>
              <w:t>2,11</w:t>
            </w:r>
          </w:p>
        </w:tc>
      </w:tr>
      <w:tr w:rsidR="00197D2E" w:rsidRPr="00197D2E" w14:paraId="0DA28612"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7348074"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430B756"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7BF625DF"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D17CEBA" w14:textId="77777777" w:rsidR="002623FF" w:rsidRPr="00197D2E" w:rsidRDefault="002623FF" w:rsidP="0098392F">
            <w:pPr>
              <w:jc w:val="center"/>
              <w:rPr>
                <w:sz w:val="22"/>
                <w:szCs w:val="22"/>
              </w:rPr>
            </w:pPr>
            <w:r w:rsidRPr="00197D2E">
              <w:rPr>
                <w:sz w:val="22"/>
                <w:szCs w:val="22"/>
              </w:rPr>
              <w:t>2,14</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5629303" w14:textId="77777777" w:rsidR="002623FF" w:rsidRPr="00197D2E" w:rsidRDefault="002623FF" w:rsidP="0098392F">
            <w:pPr>
              <w:jc w:val="center"/>
              <w:rPr>
                <w:sz w:val="22"/>
                <w:szCs w:val="22"/>
              </w:rPr>
            </w:pPr>
            <w:r w:rsidRPr="00197D2E">
              <w:rPr>
                <w:sz w:val="22"/>
                <w:szCs w:val="22"/>
              </w:rPr>
              <w:t>3,06</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1AE7A9C" w14:textId="77777777" w:rsidR="002623FF" w:rsidRPr="00197D2E" w:rsidRDefault="002623FF" w:rsidP="0098392F">
            <w:pPr>
              <w:jc w:val="center"/>
              <w:rPr>
                <w:sz w:val="22"/>
                <w:szCs w:val="22"/>
              </w:rPr>
            </w:pPr>
            <w:r w:rsidRPr="00197D2E">
              <w:rPr>
                <w:sz w:val="22"/>
                <w:szCs w:val="22"/>
              </w:rPr>
              <w:t>2,53</w:t>
            </w:r>
          </w:p>
        </w:tc>
      </w:tr>
      <w:tr w:rsidR="00197D2E" w:rsidRPr="00197D2E" w14:paraId="152473A9"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E1A63" w14:textId="77777777" w:rsidR="002623FF" w:rsidRPr="00197D2E" w:rsidRDefault="002623FF" w:rsidP="004D0090">
            <w:pPr>
              <w:ind w:left="-120" w:right="-56"/>
              <w:jc w:val="center"/>
              <w:rPr>
                <w:sz w:val="22"/>
                <w:szCs w:val="22"/>
              </w:rPr>
            </w:pPr>
            <w:r w:rsidRPr="00197D2E">
              <w:rPr>
                <w:sz w:val="22"/>
                <w:szCs w:val="22"/>
              </w:rPr>
              <w:t>2.2.2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70421" w14:textId="77777777" w:rsidR="002623FF" w:rsidRPr="00197D2E" w:rsidRDefault="002623FF" w:rsidP="0098392F">
            <w:pPr>
              <w:rPr>
                <w:sz w:val="22"/>
                <w:szCs w:val="22"/>
              </w:rPr>
            </w:pPr>
            <w:r w:rsidRPr="00197D2E">
              <w:rPr>
                <w:sz w:val="22"/>
                <w:szCs w:val="22"/>
              </w:rPr>
              <w:t>с. Газ-Сале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07660B8"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86960EB"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4DB7C467"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DF683A1" w14:textId="77777777" w:rsidR="002623FF" w:rsidRPr="00197D2E" w:rsidRDefault="002623FF" w:rsidP="0098392F">
            <w:pPr>
              <w:jc w:val="center"/>
              <w:rPr>
                <w:sz w:val="22"/>
                <w:szCs w:val="22"/>
              </w:rPr>
            </w:pPr>
            <w:r w:rsidRPr="00197D2E">
              <w:rPr>
                <w:b/>
                <w:bCs/>
                <w:sz w:val="22"/>
                <w:szCs w:val="22"/>
              </w:rPr>
              <w:t>-</w:t>
            </w:r>
          </w:p>
        </w:tc>
      </w:tr>
      <w:tr w:rsidR="00197D2E" w:rsidRPr="00197D2E" w14:paraId="4ECFF1A3"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275C867"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B95DF1F"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F9DA1F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D5A9A28"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7D8B0E4"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F071C27" w14:textId="77777777" w:rsidR="002623FF" w:rsidRPr="00197D2E" w:rsidRDefault="002623FF" w:rsidP="0098392F">
            <w:pPr>
              <w:jc w:val="center"/>
              <w:rPr>
                <w:sz w:val="22"/>
                <w:szCs w:val="22"/>
              </w:rPr>
            </w:pPr>
            <w:r w:rsidRPr="00197D2E">
              <w:rPr>
                <w:b/>
                <w:bCs/>
                <w:sz w:val="22"/>
                <w:szCs w:val="22"/>
              </w:rPr>
              <w:t>-</w:t>
            </w:r>
          </w:p>
        </w:tc>
      </w:tr>
      <w:tr w:rsidR="00197D2E" w:rsidRPr="00197D2E" w14:paraId="169FBB95"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A75E298"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78295AB"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7B4A0A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7841736"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17B45B8"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712E41D0" w14:textId="77777777" w:rsidR="002623FF" w:rsidRPr="00197D2E" w:rsidRDefault="002623FF" w:rsidP="0098392F">
            <w:pPr>
              <w:jc w:val="center"/>
              <w:rPr>
                <w:sz w:val="22"/>
                <w:szCs w:val="22"/>
              </w:rPr>
            </w:pPr>
            <w:r w:rsidRPr="00197D2E">
              <w:rPr>
                <w:b/>
                <w:bCs/>
                <w:sz w:val="22"/>
                <w:szCs w:val="22"/>
              </w:rPr>
              <w:t>-</w:t>
            </w:r>
          </w:p>
        </w:tc>
      </w:tr>
      <w:tr w:rsidR="00197D2E" w:rsidRPr="00197D2E" w14:paraId="34C996F6"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BFB41" w14:textId="77777777" w:rsidR="002623FF" w:rsidRPr="00197D2E" w:rsidRDefault="002623FF" w:rsidP="004D0090">
            <w:pPr>
              <w:ind w:left="-120" w:right="-56"/>
              <w:jc w:val="center"/>
              <w:rPr>
                <w:b/>
                <w:bCs/>
                <w:sz w:val="22"/>
                <w:szCs w:val="22"/>
              </w:rPr>
            </w:pPr>
            <w:r w:rsidRPr="00197D2E">
              <w:rPr>
                <w:b/>
                <w:bCs/>
                <w:sz w:val="22"/>
                <w:szCs w:val="22"/>
              </w:rPr>
              <w:t>2.3</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2A1F6" w14:textId="77777777" w:rsidR="002623FF" w:rsidRPr="00197D2E" w:rsidRDefault="002623FF" w:rsidP="0098392F">
            <w:pPr>
              <w:jc w:val="right"/>
              <w:rPr>
                <w:b/>
                <w:bCs/>
                <w:sz w:val="22"/>
                <w:szCs w:val="22"/>
              </w:rPr>
            </w:pPr>
            <w:r w:rsidRPr="00197D2E">
              <w:rPr>
                <w:b/>
                <w:bCs/>
                <w:sz w:val="22"/>
                <w:szCs w:val="22"/>
              </w:rPr>
              <w:t>прочие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5DC40CB"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DAE9133" w14:textId="77777777" w:rsidR="002623FF" w:rsidRPr="00197D2E" w:rsidRDefault="002623FF" w:rsidP="0098392F">
            <w:pPr>
              <w:jc w:val="center"/>
              <w:rPr>
                <w:b/>
                <w:bCs/>
                <w:sz w:val="22"/>
                <w:szCs w:val="22"/>
              </w:rPr>
            </w:pPr>
            <w:r w:rsidRPr="00197D2E">
              <w:rPr>
                <w:b/>
                <w:bCs/>
                <w:sz w:val="22"/>
                <w:szCs w:val="22"/>
              </w:rPr>
              <w:t>1,89</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D05291F" w14:textId="77777777" w:rsidR="002623FF" w:rsidRPr="00197D2E" w:rsidRDefault="002623FF" w:rsidP="0098392F">
            <w:pPr>
              <w:jc w:val="center"/>
              <w:rPr>
                <w:b/>
                <w:bCs/>
                <w:sz w:val="22"/>
                <w:szCs w:val="22"/>
              </w:rPr>
            </w:pPr>
            <w:r w:rsidRPr="00197D2E">
              <w:rPr>
                <w:b/>
                <w:bCs/>
                <w:sz w:val="22"/>
                <w:szCs w:val="22"/>
              </w:rPr>
              <w:t>1,78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A074AB3" w14:textId="77777777" w:rsidR="002623FF" w:rsidRPr="00197D2E" w:rsidRDefault="002623FF" w:rsidP="0098392F">
            <w:pPr>
              <w:jc w:val="center"/>
              <w:rPr>
                <w:b/>
                <w:bCs/>
                <w:sz w:val="22"/>
                <w:szCs w:val="22"/>
              </w:rPr>
            </w:pPr>
            <w:r w:rsidRPr="00197D2E">
              <w:rPr>
                <w:b/>
                <w:bCs/>
                <w:sz w:val="22"/>
                <w:szCs w:val="22"/>
              </w:rPr>
              <w:t>1,47</w:t>
            </w:r>
          </w:p>
        </w:tc>
      </w:tr>
      <w:tr w:rsidR="00197D2E" w:rsidRPr="00197D2E" w14:paraId="092C5B51"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4B11E5B"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9E64B60"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2E64BD5"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7F81FCB" w14:textId="77777777" w:rsidR="002623FF" w:rsidRPr="00197D2E" w:rsidRDefault="002623FF" w:rsidP="0098392F">
            <w:pPr>
              <w:jc w:val="center"/>
              <w:rPr>
                <w:b/>
                <w:bCs/>
                <w:sz w:val="22"/>
                <w:szCs w:val="22"/>
              </w:rPr>
            </w:pPr>
            <w:r w:rsidRPr="00197D2E">
              <w:rPr>
                <w:b/>
                <w:bCs/>
                <w:sz w:val="22"/>
                <w:szCs w:val="22"/>
              </w:rPr>
              <w:t>5,18</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44E87A6C" w14:textId="77777777" w:rsidR="002623FF" w:rsidRPr="00197D2E" w:rsidRDefault="002623FF" w:rsidP="0098392F">
            <w:pPr>
              <w:jc w:val="center"/>
              <w:rPr>
                <w:b/>
                <w:bCs/>
                <w:sz w:val="22"/>
                <w:szCs w:val="22"/>
              </w:rPr>
            </w:pPr>
            <w:r w:rsidRPr="00197D2E">
              <w:rPr>
                <w:b/>
                <w:bCs/>
                <w:sz w:val="22"/>
                <w:szCs w:val="22"/>
              </w:rPr>
              <w:t>4,87</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5AD6C9C" w14:textId="77777777" w:rsidR="002623FF" w:rsidRPr="00197D2E" w:rsidRDefault="002623FF" w:rsidP="0098392F">
            <w:pPr>
              <w:jc w:val="center"/>
              <w:rPr>
                <w:b/>
                <w:bCs/>
                <w:sz w:val="22"/>
                <w:szCs w:val="22"/>
              </w:rPr>
            </w:pPr>
            <w:r w:rsidRPr="00197D2E">
              <w:rPr>
                <w:b/>
                <w:bCs/>
                <w:sz w:val="22"/>
                <w:szCs w:val="22"/>
              </w:rPr>
              <w:t>4,02</w:t>
            </w:r>
          </w:p>
        </w:tc>
      </w:tr>
      <w:tr w:rsidR="00197D2E" w:rsidRPr="00197D2E" w14:paraId="23BA7045"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5B7E036"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A212A6A"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65652A8D"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751E61C6" w14:textId="77777777" w:rsidR="002623FF" w:rsidRPr="00197D2E" w:rsidRDefault="002623FF" w:rsidP="0098392F">
            <w:pPr>
              <w:jc w:val="center"/>
              <w:rPr>
                <w:b/>
                <w:bCs/>
                <w:sz w:val="22"/>
                <w:szCs w:val="22"/>
              </w:rPr>
            </w:pPr>
            <w:r w:rsidRPr="00197D2E">
              <w:rPr>
                <w:b/>
                <w:bCs/>
                <w:sz w:val="22"/>
                <w:szCs w:val="22"/>
              </w:rPr>
              <w:t>6,22</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999E11E" w14:textId="77777777" w:rsidR="002623FF" w:rsidRPr="00197D2E" w:rsidRDefault="002623FF" w:rsidP="0098392F">
            <w:pPr>
              <w:jc w:val="center"/>
              <w:rPr>
                <w:b/>
                <w:bCs/>
                <w:sz w:val="22"/>
                <w:szCs w:val="22"/>
              </w:rPr>
            </w:pPr>
            <w:r w:rsidRPr="00197D2E">
              <w:rPr>
                <w:b/>
                <w:bCs/>
                <w:sz w:val="22"/>
                <w:szCs w:val="22"/>
              </w:rPr>
              <w:t>5,84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F5DFCDD" w14:textId="77777777" w:rsidR="002623FF" w:rsidRPr="00197D2E" w:rsidRDefault="002623FF" w:rsidP="0098392F">
            <w:pPr>
              <w:jc w:val="center"/>
              <w:rPr>
                <w:b/>
                <w:bCs/>
                <w:sz w:val="22"/>
                <w:szCs w:val="22"/>
              </w:rPr>
            </w:pPr>
            <w:r w:rsidRPr="00197D2E">
              <w:rPr>
                <w:b/>
                <w:bCs/>
                <w:sz w:val="22"/>
                <w:szCs w:val="22"/>
              </w:rPr>
              <w:t>4,82</w:t>
            </w:r>
          </w:p>
        </w:tc>
      </w:tr>
      <w:tr w:rsidR="00197D2E" w:rsidRPr="00197D2E" w14:paraId="53C8E368"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1D392" w14:textId="77777777" w:rsidR="002623FF" w:rsidRPr="00197D2E" w:rsidRDefault="002623FF" w:rsidP="004D0090">
            <w:pPr>
              <w:ind w:left="-120" w:right="-56"/>
              <w:jc w:val="center"/>
              <w:rPr>
                <w:sz w:val="22"/>
                <w:szCs w:val="22"/>
              </w:rPr>
            </w:pPr>
            <w:r w:rsidRPr="00197D2E">
              <w:rPr>
                <w:sz w:val="22"/>
                <w:szCs w:val="22"/>
              </w:rPr>
              <w:t>2.3.1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E4CFA"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3C6BCA7E"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nil"/>
            </w:tcBorders>
            <w:shd w:val="clear" w:color="auto" w:fill="auto"/>
            <w:noWrap/>
            <w:vAlign w:val="center"/>
            <w:hideMark/>
          </w:tcPr>
          <w:p w14:paraId="0E441C0B" w14:textId="77777777" w:rsidR="002623FF" w:rsidRPr="00197D2E" w:rsidRDefault="002623FF" w:rsidP="0098392F">
            <w:pPr>
              <w:jc w:val="center"/>
              <w:rPr>
                <w:sz w:val="22"/>
                <w:szCs w:val="22"/>
              </w:rPr>
            </w:pPr>
            <w:r w:rsidRPr="00197D2E">
              <w:rPr>
                <w:sz w:val="22"/>
                <w:szCs w:val="22"/>
              </w:rPr>
              <w:t>1,16</w:t>
            </w:r>
          </w:p>
        </w:tc>
        <w:tc>
          <w:tcPr>
            <w:tcW w:w="1177" w:type="dxa"/>
            <w:tcBorders>
              <w:top w:val="single" w:sz="4" w:space="0" w:color="auto"/>
              <w:left w:val="single" w:sz="4" w:space="0" w:color="auto"/>
              <w:bottom w:val="single" w:sz="4" w:space="0" w:color="auto"/>
              <w:right w:val="nil"/>
            </w:tcBorders>
            <w:shd w:val="clear" w:color="auto" w:fill="auto"/>
            <w:noWrap/>
            <w:vAlign w:val="center"/>
            <w:hideMark/>
          </w:tcPr>
          <w:p w14:paraId="65F4846C" w14:textId="77777777" w:rsidR="002623FF" w:rsidRPr="00197D2E" w:rsidRDefault="002623FF" w:rsidP="0098392F">
            <w:pPr>
              <w:jc w:val="center"/>
              <w:rPr>
                <w:sz w:val="22"/>
                <w:szCs w:val="22"/>
              </w:rPr>
            </w:pPr>
            <w:r w:rsidRPr="00197D2E">
              <w:rPr>
                <w:sz w:val="22"/>
                <w:szCs w:val="22"/>
              </w:rPr>
              <w:t>0,59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0670" w14:textId="77777777" w:rsidR="002623FF" w:rsidRPr="00197D2E" w:rsidRDefault="002623FF" w:rsidP="0098392F">
            <w:pPr>
              <w:jc w:val="center"/>
              <w:rPr>
                <w:sz w:val="22"/>
                <w:szCs w:val="22"/>
              </w:rPr>
            </w:pPr>
            <w:r w:rsidRPr="00197D2E">
              <w:rPr>
                <w:sz w:val="22"/>
                <w:szCs w:val="22"/>
              </w:rPr>
              <w:t>0,49</w:t>
            </w:r>
          </w:p>
        </w:tc>
      </w:tr>
      <w:tr w:rsidR="00197D2E" w:rsidRPr="00197D2E" w14:paraId="72C5EA41"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CC8FC33"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5800E31"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3CAD233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92D2F1A" w14:textId="77777777" w:rsidR="002623FF" w:rsidRPr="00197D2E" w:rsidRDefault="002623FF" w:rsidP="0098392F">
            <w:pPr>
              <w:jc w:val="center"/>
              <w:rPr>
                <w:sz w:val="22"/>
                <w:szCs w:val="22"/>
              </w:rPr>
            </w:pPr>
            <w:r w:rsidRPr="00197D2E">
              <w:rPr>
                <w:sz w:val="22"/>
                <w:szCs w:val="22"/>
              </w:rPr>
              <w:t>3,19</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574D9C7" w14:textId="77777777" w:rsidR="002623FF" w:rsidRPr="00197D2E" w:rsidRDefault="002623FF" w:rsidP="0098392F">
            <w:pPr>
              <w:jc w:val="center"/>
              <w:rPr>
                <w:sz w:val="22"/>
                <w:szCs w:val="22"/>
              </w:rPr>
            </w:pPr>
            <w:r w:rsidRPr="00197D2E">
              <w:rPr>
                <w:sz w:val="22"/>
                <w:szCs w:val="22"/>
              </w:rPr>
              <w:t>1,61</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ED37F42" w14:textId="77777777" w:rsidR="002623FF" w:rsidRPr="00197D2E" w:rsidRDefault="002623FF" w:rsidP="0098392F">
            <w:pPr>
              <w:jc w:val="center"/>
              <w:rPr>
                <w:sz w:val="22"/>
                <w:szCs w:val="22"/>
              </w:rPr>
            </w:pPr>
            <w:r w:rsidRPr="00197D2E">
              <w:rPr>
                <w:sz w:val="22"/>
                <w:szCs w:val="22"/>
              </w:rPr>
              <w:t>1,33</w:t>
            </w:r>
          </w:p>
        </w:tc>
      </w:tr>
      <w:tr w:rsidR="00197D2E" w:rsidRPr="00197D2E" w14:paraId="27C339F0"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DB8B34E"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1C37C32"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6380613B"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F1EF0D2" w14:textId="77777777" w:rsidR="002623FF" w:rsidRPr="00197D2E" w:rsidRDefault="002623FF" w:rsidP="0098392F">
            <w:pPr>
              <w:jc w:val="center"/>
              <w:rPr>
                <w:sz w:val="22"/>
                <w:szCs w:val="22"/>
              </w:rPr>
            </w:pPr>
            <w:r w:rsidRPr="00197D2E">
              <w:rPr>
                <w:sz w:val="22"/>
                <w:szCs w:val="22"/>
              </w:rPr>
              <w:t>3,83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710980B4" w14:textId="77777777" w:rsidR="002623FF" w:rsidRPr="00197D2E" w:rsidRDefault="002623FF" w:rsidP="0098392F">
            <w:pPr>
              <w:jc w:val="center"/>
              <w:rPr>
                <w:sz w:val="22"/>
                <w:szCs w:val="22"/>
              </w:rPr>
            </w:pPr>
            <w:r w:rsidRPr="00197D2E">
              <w:rPr>
                <w:sz w:val="22"/>
                <w:szCs w:val="22"/>
              </w:rPr>
              <w:t>1,94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49B601F" w14:textId="77777777" w:rsidR="002623FF" w:rsidRPr="00197D2E" w:rsidRDefault="002623FF" w:rsidP="0098392F">
            <w:pPr>
              <w:jc w:val="center"/>
              <w:rPr>
                <w:sz w:val="22"/>
                <w:szCs w:val="22"/>
              </w:rPr>
            </w:pPr>
            <w:r w:rsidRPr="00197D2E">
              <w:rPr>
                <w:sz w:val="22"/>
                <w:szCs w:val="22"/>
              </w:rPr>
              <w:t>1,60</w:t>
            </w:r>
          </w:p>
        </w:tc>
      </w:tr>
      <w:tr w:rsidR="00197D2E" w:rsidRPr="00197D2E" w14:paraId="1E376093"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27A44" w14:textId="77777777" w:rsidR="002623FF" w:rsidRPr="00197D2E" w:rsidRDefault="002623FF" w:rsidP="004D0090">
            <w:pPr>
              <w:ind w:left="-120" w:right="-56"/>
              <w:jc w:val="center"/>
              <w:rPr>
                <w:sz w:val="22"/>
                <w:szCs w:val="22"/>
              </w:rPr>
            </w:pPr>
            <w:r w:rsidRPr="00197D2E">
              <w:rPr>
                <w:sz w:val="22"/>
                <w:szCs w:val="22"/>
              </w:rPr>
              <w:t>2.3.2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94086" w14:textId="77777777" w:rsidR="002623FF" w:rsidRPr="00197D2E" w:rsidRDefault="002623FF" w:rsidP="0098392F">
            <w:pPr>
              <w:rPr>
                <w:sz w:val="22"/>
                <w:szCs w:val="22"/>
              </w:rPr>
            </w:pPr>
            <w:r w:rsidRPr="00197D2E">
              <w:rPr>
                <w:sz w:val="22"/>
                <w:szCs w:val="22"/>
              </w:rPr>
              <w:t>с. Газ-Сале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5DD0288"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nil"/>
            </w:tcBorders>
            <w:shd w:val="clear" w:color="auto" w:fill="auto"/>
            <w:noWrap/>
            <w:vAlign w:val="center"/>
            <w:hideMark/>
          </w:tcPr>
          <w:p w14:paraId="3AB721E7" w14:textId="77777777" w:rsidR="002623FF" w:rsidRPr="00197D2E" w:rsidRDefault="002623FF" w:rsidP="0098392F">
            <w:pPr>
              <w:jc w:val="center"/>
              <w:rPr>
                <w:sz w:val="22"/>
                <w:szCs w:val="22"/>
              </w:rPr>
            </w:pPr>
            <w:r w:rsidRPr="00197D2E">
              <w:rPr>
                <w:sz w:val="22"/>
                <w:szCs w:val="22"/>
              </w:rPr>
              <w:t>0,73</w:t>
            </w:r>
          </w:p>
        </w:tc>
        <w:tc>
          <w:tcPr>
            <w:tcW w:w="1177" w:type="dxa"/>
            <w:tcBorders>
              <w:top w:val="single" w:sz="4" w:space="0" w:color="auto"/>
              <w:left w:val="single" w:sz="4" w:space="0" w:color="auto"/>
              <w:bottom w:val="single" w:sz="4" w:space="0" w:color="auto"/>
              <w:right w:val="nil"/>
            </w:tcBorders>
            <w:shd w:val="clear" w:color="auto" w:fill="auto"/>
            <w:noWrap/>
            <w:vAlign w:val="center"/>
            <w:hideMark/>
          </w:tcPr>
          <w:p w14:paraId="1E9C768F" w14:textId="77777777" w:rsidR="002623FF" w:rsidRPr="00197D2E" w:rsidRDefault="002623FF" w:rsidP="0098392F">
            <w:pPr>
              <w:jc w:val="center"/>
              <w:rPr>
                <w:sz w:val="22"/>
                <w:szCs w:val="22"/>
              </w:rPr>
            </w:pPr>
            <w:r w:rsidRPr="00197D2E">
              <w:rPr>
                <w:sz w:val="22"/>
                <w:szCs w:val="22"/>
              </w:rPr>
              <w:t>1,19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050B" w14:textId="77777777" w:rsidR="002623FF" w:rsidRPr="00197D2E" w:rsidRDefault="002623FF" w:rsidP="0098392F">
            <w:pPr>
              <w:jc w:val="center"/>
              <w:rPr>
                <w:sz w:val="22"/>
                <w:szCs w:val="22"/>
              </w:rPr>
            </w:pPr>
            <w:r w:rsidRPr="00197D2E">
              <w:rPr>
                <w:sz w:val="22"/>
                <w:szCs w:val="22"/>
              </w:rPr>
              <w:t>0,98</w:t>
            </w:r>
          </w:p>
        </w:tc>
      </w:tr>
      <w:tr w:rsidR="00197D2E" w:rsidRPr="00197D2E" w14:paraId="01E946C1"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D809854"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960BFCE"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6FAB344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600631A" w14:textId="77777777" w:rsidR="002623FF" w:rsidRPr="00197D2E" w:rsidRDefault="002623FF" w:rsidP="0098392F">
            <w:pPr>
              <w:jc w:val="center"/>
              <w:rPr>
                <w:sz w:val="22"/>
                <w:szCs w:val="22"/>
              </w:rPr>
            </w:pPr>
            <w:r w:rsidRPr="00197D2E">
              <w:rPr>
                <w:sz w:val="22"/>
                <w:szCs w:val="22"/>
              </w:rPr>
              <w:t>1,99</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7E6ACFF" w14:textId="77777777" w:rsidR="002623FF" w:rsidRPr="00197D2E" w:rsidRDefault="002623FF" w:rsidP="0098392F">
            <w:pPr>
              <w:jc w:val="center"/>
              <w:rPr>
                <w:sz w:val="22"/>
                <w:szCs w:val="22"/>
              </w:rPr>
            </w:pPr>
            <w:r w:rsidRPr="00197D2E">
              <w:rPr>
                <w:sz w:val="22"/>
                <w:szCs w:val="22"/>
              </w:rPr>
              <w:t>3,25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787703A" w14:textId="77777777" w:rsidR="002623FF" w:rsidRPr="00197D2E" w:rsidRDefault="002623FF" w:rsidP="0098392F">
            <w:pPr>
              <w:jc w:val="center"/>
              <w:rPr>
                <w:sz w:val="22"/>
                <w:szCs w:val="22"/>
              </w:rPr>
            </w:pPr>
            <w:r w:rsidRPr="00197D2E">
              <w:rPr>
                <w:sz w:val="22"/>
                <w:szCs w:val="22"/>
              </w:rPr>
              <w:t>2,69</w:t>
            </w:r>
          </w:p>
        </w:tc>
      </w:tr>
      <w:tr w:rsidR="00197D2E" w:rsidRPr="00197D2E" w14:paraId="074EE9A8"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D4BF9E1"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6BE2D8C"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18E6013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AC88A85" w14:textId="77777777" w:rsidR="002623FF" w:rsidRPr="00197D2E" w:rsidRDefault="002623FF" w:rsidP="0098392F">
            <w:pPr>
              <w:jc w:val="center"/>
              <w:rPr>
                <w:sz w:val="22"/>
                <w:szCs w:val="22"/>
              </w:rPr>
            </w:pPr>
            <w:r w:rsidRPr="00197D2E">
              <w:rPr>
                <w:sz w:val="22"/>
                <w:szCs w:val="22"/>
              </w:rPr>
              <w:t>2,39</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A76E25E" w14:textId="77777777" w:rsidR="002623FF" w:rsidRPr="00197D2E" w:rsidRDefault="002623FF" w:rsidP="0098392F">
            <w:pPr>
              <w:jc w:val="center"/>
              <w:rPr>
                <w:sz w:val="22"/>
                <w:szCs w:val="22"/>
              </w:rPr>
            </w:pPr>
            <w:r w:rsidRPr="00197D2E">
              <w:rPr>
                <w:sz w:val="22"/>
                <w:szCs w:val="22"/>
              </w:rPr>
              <w:t>3,90</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DD6DFA8" w14:textId="77777777" w:rsidR="002623FF" w:rsidRPr="00197D2E" w:rsidRDefault="002623FF" w:rsidP="0098392F">
            <w:pPr>
              <w:jc w:val="center"/>
              <w:rPr>
                <w:sz w:val="22"/>
                <w:szCs w:val="22"/>
              </w:rPr>
            </w:pPr>
            <w:r w:rsidRPr="00197D2E">
              <w:rPr>
                <w:sz w:val="22"/>
                <w:szCs w:val="22"/>
              </w:rPr>
              <w:t>3,22</w:t>
            </w:r>
          </w:p>
        </w:tc>
      </w:tr>
      <w:tr w:rsidR="00197D2E" w:rsidRPr="00197D2E" w14:paraId="73908055"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6794A" w14:textId="77777777" w:rsidR="002623FF" w:rsidRPr="00197D2E" w:rsidRDefault="002623FF" w:rsidP="004D0090">
            <w:pPr>
              <w:ind w:left="-120" w:right="-56"/>
              <w:jc w:val="center"/>
              <w:rPr>
                <w:b/>
                <w:bCs/>
                <w:sz w:val="22"/>
                <w:szCs w:val="22"/>
              </w:rPr>
            </w:pPr>
            <w:r w:rsidRPr="00197D2E">
              <w:rPr>
                <w:b/>
                <w:bCs/>
                <w:sz w:val="22"/>
                <w:szCs w:val="22"/>
              </w:rPr>
              <w:t>2.4</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812FA" w14:textId="77777777" w:rsidR="002623FF" w:rsidRPr="00197D2E" w:rsidRDefault="002623FF" w:rsidP="0098392F">
            <w:pPr>
              <w:jc w:val="right"/>
              <w:rPr>
                <w:b/>
                <w:bCs/>
                <w:sz w:val="22"/>
                <w:szCs w:val="22"/>
              </w:rPr>
            </w:pPr>
            <w:r w:rsidRPr="00197D2E">
              <w:rPr>
                <w:b/>
                <w:bCs/>
                <w:sz w:val="22"/>
                <w:szCs w:val="22"/>
              </w:rPr>
              <w:t>собственные нужды (в том числе хозяйственные нужды предприятия)</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70CEDD7"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60D3608" w14:textId="77777777" w:rsidR="002623FF" w:rsidRPr="00197D2E" w:rsidRDefault="002623FF" w:rsidP="0098392F">
            <w:pPr>
              <w:jc w:val="center"/>
              <w:rPr>
                <w:b/>
                <w:bCs/>
                <w:sz w:val="22"/>
                <w:szCs w:val="22"/>
              </w:rPr>
            </w:pPr>
            <w:r w:rsidRPr="00197D2E">
              <w:rPr>
                <w:b/>
                <w:bCs/>
                <w:sz w:val="22"/>
                <w:szCs w:val="22"/>
              </w:rPr>
              <w:t>13,52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3DEC472" w14:textId="77777777" w:rsidR="002623FF" w:rsidRPr="00197D2E" w:rsidRDefault="002623FF" w:rsidP="0098392F">
            <w:pPr>
              <w:jc w:val="center"/>
              <w:rPr>
                <w:b/>
                <w:bCs/>
                <w:sz w:val="22"/>
                <w:szCs w:val="22"/>
              </w:rPr>
            </w:pPr>
            <w:r w:rsidRPr="00197D2E">
              <w:rPr>
                <w:b/>
                <w:bCs/>
                <w:sz w:val="22"/>
                <w:szCs w:val="22"/>
              </w:rPr>
              <w:t>5,20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42326B4" w14:textId="77777777" w:rsidR="002623FF" w:rsidRPr="00197D2E" w:rsidRDefault="002623FF" w:rsidP="0098392F">
            <w:pPr>
              <w:jc w:val="center"/>
              <w:rPr>
                <w:b/>
                <w:bCs/>
                <w:sz w:val="22"/>
                <w:szCs w:val="22"/>
              </w:rPr>
            </w:pPr>
            <w:r w:rsidRPr="00197D2E">
              <w:rPr>
                <w:b/>
                <w:bCs/>
                <w:sz w:val="22"/>
                <w:szCs w:val="22"/>
              </w:rPr>
              <w:t>5,06</w:t>
            </w:r>
          </w:p>
        </w:tc>
      </w:tr>
      <w:tr w:rsidR="00197D2E" w:rsidRPr="00197D2E" w14:paraId="179355FD"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9983EE2"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0B11D46"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5BCD09D"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79BC3C5" w14:textId="77777777" w:rsidR="002623FF" w:rsidRPr="00197D2E" w:rsidRDefault="002623FF" w:rsidP="0098392F">
            <w:pPr>
              <w:jc w:val="center"/>
              <w:rPr>
                <w:b/>
                <w:bCs/>
                <w:sz w:val="22"/>
                <w:szCs w:val="22"/>
              </w:rPr>
            </w:pPr>
            <w:r w:rsidRPr="00197D2E">
              <w:rPr>
                <w:b/>
                <w:bCs/>
                <w:sz w:val="22"/>
                <w:szCs w:val="22"/>
              </w:rPr>
              <w:t>37,05</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DB220E6" w14:textId="77777777" w:rsidR="002623FF" w:rsidRPr="00197D2E" w:rsidRDefault="002623FF" w:rsidP="0098392F">
            <w:pPr>
              <w:jc w:val="center"/>
              <w:rPr>
                <w:b/>
                <w:bCs/>
                <w:sz w:val="22"/>
                <w:szCs w:val="22"/>
              </w:rPr>
            </w:pPr>
            <w:r w:rsidRPr="00197D2E">
              <w:rPr>
                <w:b/>
                <w:bCs/>
                <w:sz w:val="22"/>
                <w:szCs w:val="22"/>
              </w:rPr>
              <w:t>14,23</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5A50A92" w14:textId="77777777" w:rsidR="002623FF" w:rsidRPr="00197D2E" w:rsidRDefault="002623FF" w:rsidP="0098392F">
            <w:pPr>
              <w:jc w:val="center"/>
              <w:rPr>
                <w:b/>
                <w:bCs/>
                <w:sz w:val="22"/>
                <w:szCs w:val="22"/>
              </w:rPr>
            </w:pPr>
            <w:r w:rsidRPr="00197D2E">
              <w:rPr>
                <w:b/>
                <w:bCs/>
                <w:sz w:val="22"/>
                <w:szCs w:val="22"/>
              </w:rPr>
              <w:t>13,87</w:t>
            </w:r>
          </w:p>
        </w:tc>
      </w:tr>
      <w:tr w:rsidR="00197D2E" w:rsidRPr="00197D2E" w14:paraId="4293D5A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A568150"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3AB8898"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6A40157"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CD44370" w14:textId="77777777" w:rsidR="002623FF" w:rsidRPr="00197D2E" w:rsidRDefault="002623FF" w:rsidP="0098392F">
            <w:pPr>
              <w:jc w:val="center"/>
              <w:rPr>
                <w:b/>
                <w:bCs/>
                <w:sz w:val="22"/>
                <w:szCs w:val="22"/>
              </w:rPr>
            </w:pPr>
            <w:r w:rsidRPr="00197D2E">
              <w:rPr>
                <w:b/>
                <w:bCs/>
                <w:sz w:val="22"/>
                <w:szCs w:val="22"/>
              </w:rPr>
              <w:t>44,46</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62C21EA" w14:textId="77777777" w:rsidR="002623FF" w:rsidRPr="00197D2E" w:rsidRDefault="002623FF" w:rsidP="0098392F">
            <w:pPr>
              <w:jc w:val="center"/>
              <w:rPr>
                <w:b/>
                <w:bCs/>
                <w:sz w:val="22"/>
                <w:szCs w:val="22"/>
              </w:rPr>
            </w:pPr>
            <w:r w:rsidRPr="00197D2E">
              <w:rPr>
                <w:b/>
                <w:bCs/>
                <w:sz w:val="22"/>
                <w:szCs w:val="22"/>
              </w:rPr>
              <w:t>17,08</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61DDC29" w14:textId="77777777" w:rsidR="002623FF" w:rsidRPr="00197D2E" w:rsidRDefault="002623FF" w:rsidP="0098392F">
            <w:pPr>
              <w:jc w:val="center"/>
              <w:rPr>
                <w:b/>
                <w:bCs/>
                <w:sz w:val="22"/>
                <w:szCs w:val="22"/>
              </w:rPr>
            </w:pPr>
            <w:r w:rsidRPr="00197D2E">
              <w:rPr>
                <w:b/>
                <w:bCs/>
                <w:sz w:val="22"/>
                <w:szCs w:val="22"/>
              </w:rPr>
              <w:t>16,64</w:t>
            </w:r>
          </w:p>
        </w:tc>
      </w:tr>
      <w:tr w:rsidR="00197D2E" w:rsidRPr="00197D2E" w14:paraId="0B4DA370"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9444F" w14:textId="77777777" w:rsidR="002623FF" w:rsidRPr="00197D2E" w:rsidRDefault="002623FF" w:rsidP="004D0090">
            <w:pPr>
              <w:ind w:left="-120" w:right="-56"/>
              <w:jc w:val="center"/>
              <w:rPr>
                <w:sz w:val="22"/>
                <w:szCs w:val="22"/>
              </w:rPr>
            </w:pPr>
            <w:r w:rsidRPr="00197D2E">
              <w:rPr>
                <w:sz w:val="22"/>
                <w:szCs w:val="22"/>
              </w:rPr>
              <w:t>2.4.1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E6B36"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5CA3A84B"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nil"/>
            </w:tcBorders>
            <w:shd w:val="clear" w:color="auto" w:fill="auto"/>
            <w:noWrap/>
            <w:vAlign w:val="center"/>
            <w:hideMark/>
          </w:tcPr>
          <w:p w14:paraId="0D7C2F7F" w14:textId="77777777" w:rsidR="002623FF" w:rsidRPr="00197D2E" w:rsidRDefault="002623FF" w:rsidP="0098392F">
            <w:pPr>
              <w:jc w:val="center"/>
              <w:rPr>
                <w:sz w:val="22"/>
                <w:szCs w:val="22"/>
              </w:rPr>
            </w:pPr>
            <w:r w:rsidRPr="00197D2E">
              <w:rPr>
                <w:sz w:val="22"/>
                <w:szCs w:val="22"/>
              </w:rPr>
              <w:t>13,52</w:t>
            </w:r>
          </w:p>
        </w:tc>
        <w:tc>
          <w:tcPr>
            <w:tcW w:w="1177" w:type="dxa"/>
            <w:tcBorders>
              <w:top w:val="single" w:sz="4" w:space="0" w:color="auto"/>
              <w:left w:val="single" w:sz="4" w:space="0" w:color="auto"/>
              <w:bottom w:val="single" w:sz="4" w:space="0" w:color="auto"/>
              <w:right w:val="nil"/>
            </w:tcBorders>
            <w:shd w:val="clear" w:color="auto" w:fill="auto"/>
            <w:noWrap/>
            <w:vAlign w:val="center"/>
            <w:hideMark/>
          </w:tcPr>
          <w:p w14:paraId="7036E457" w14:textId="77777777" w:rsidR="002623FF" w:rsidRPr="00197D2E" w:rsidRDefault="002623FF" w:rsidP="0098392F">
            <w:pPr>
              <w:jc w:val="center"/>
              <w:rPr>
                <w:sz w:val="22"/>
                <w:szCs w:val="22"/>
              </w:rPr>
            </w:pPr>
            <w:r w:rsidRPr="00197D2E">
              <w:rPr>
                <w:sz w:val="22"/>
                <w:szCs w:val="22"/>
              </w:rPr>
              <w:t>5,20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C935" w14:textId="77777777" w:rsidR="002623FF" w:rsidRPr="00197D2E" w:rsidRDefault="002623FF" w:rsidP="0098392F">
            <w:pPr>
              <w:jc w:val="center"/>
              <w:rPr>
                <w:sz w:val="22"/>
                <w:szCs w:val="22"/>
              </w:rPr>
            </w:pPr>
            <w:r w:rsidRPr="00197D2E">
              <w:rPr>
                <w:sz w:val="22"/>
                <w:szCs w:val="22"/>
              </w:rPr>
              <w:t>5,06</w:t>
            </w:r>
          </w:p>
        </w:tc>
      </w:tr>
      <w:tr w:rsidR="00197D2E" w:rsidRPr="00197D2E" w14:paraId="6E0B1147"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C83C778"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68820E2"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F62533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A1F7260" w14:textId="77777777" w:rsidR="002623FF" w:rsidRPr="00197D2E" w:rsidRDefault="002623FF" w:rsidP="0098392F">
            <w:pPr>
              <w:jc w:val="center"/>
              <w:rPr>
                <w:sz w:val="22"/>
                <w:szCs w:val="22"/>
              </w:rPr>
            </w:pPr>
            <w:r w:rsidRPr="00197D2E">
              <w:rPr>
                <w:sz w:val="22"/>
                <w:szCs w:val="22"/>
              </w:rPr>
              <w:t>37,05</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37376FB" w14:textId="77777777" w:rsidR="002623FF" w:rsidRPr="00197D2E" w:rsidRDefault="002623FF" w:rsidP="0098392F">
            <w:pPr>
              <w:jc w:val="center"/>
              <w:rPr>
                <w:sz w:val="22"/>
                <w:szCs w:val="22"/>
              </w:rPr>
            </w:pPr>
            <w:r w:rsidRPr="00197D2E">
              <w:rPr>
                <w:sz w:val="22"/>
                <w:szCs w:val="22"/>
              </w:rPr>
              <w:t>14,23</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FA87E89" w14:textId="77777777" w:rsidR="002623FF" w:rsidRPr="00197D2E" w:rsidRDefault="002623FF" w:rsidP="0098392F">
            <w:pPr>
              <w:jc w:val="center"/>
              <w:rPr>
                <w:sz w:val="22"/>
                <w:szCs w:val="22"/>
              </w:rPr>
            </w:pPr>
            <w:r w:rsidRPr="00197D2E">
              <w:rPr>
                <w:sz w:val="22"/>
                <w:szCs w:val="22"/>
              </w:rPr>
              <w:t>13,87</w:t>
            </w:r>
          </w:p>
        </w:tc>
      </w:tr>
      <w:tr w:rsidR="00197D2E" w:rsidRPr="00197D2E" w14:paraId="3BD4461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9A2C3E2"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4418EF1"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2158539"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1EA4B519" w14:textId="77777777" w:rsidR="002623FF" w:rsidRPr="00197D2E" w:rsidRDefault="002623FF" w:rsidP="0098392F">
            <w:pPr>
              <w:jc w:val="center"/>
              <w:rPr>
                <w:sz w:val="22"/>
                <w:szCs w:val="22"/>
              </w:rPr>
            </w:pPr>
            <w:r w:rsidRPr="00197D2E">
              <w:rPr>
                <w:sz w:val="22"/>
                <w:szCs w:val="22"/>
              </w:rPr>
              <w:t>44,46</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FC44E4F" w14:textId="77777777" w:rsidR="002623FF" w:rsidRPr="00197D2E" w:rsidRDefault="002623FF" w:rsidP="0098392F">
            <w:pPr>
              <w:jc w:val="center"/>
              <w:rPr>
                <w:sz w:val="22"/>
                <w:szCs w:val="22"/>
              </w:rPr>
            </w:pPr>
            <w:r w:rsidRPr="00197D2E">
              <w:rPr>
                <w:sz w:val="22"/>
                <w:szCs w:val="22"/>
              </w:rPr>
              <w:t>17,08</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8FCF874" w14:textId="77777777" w:rsidR="002623FF" w:rsidRPr="00197D2E" w:rsidRDefault="002623FF" w:rsidP="0098392F">
            <w:pPr>
              <w:jc w:val="center"/>
              <w:rPr>
                <w:sz w:val="22"/>
                <w:szCs w:val="22"/>
              </w:rPr>
            </w:pPr>
            <w:r w:rsidRPr="00197D2E">
              <w:rPr>
                <w:sz w:val="22"/>
                <w:szCs w:val="22"/>
              </w:rPr>
              <w:t>16,64</w:t>
            </w:r>
          </w:p>
        </w:tc>
      </w:tr>
      <w:tr w:rsidR="00197D2E" w:rsidRPr="00197D2E" w14:paraId="2C044951"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2CDC8" w14:textId="77777777" w:rsidR="002623FF" w:rsidRPr="00197D2E" w:rsidRDefault="002623FF" w:rsidP="004D0090">
            <w:pPr>
              <w:ind w:left="-120" w:right="-56"/>
              <w:jc w:val="center"/>
              <w:rPr>
                <w:sz w:val="22"/>
                <w:szCs w:val="22"/>
              </w:rPr>
            </w:pPr>
            <w:r w:rsidRPr="00197D2E">
              <w:rPr>
                <w:sz w:val="22"/>
                <w:szCs w:val="22"/>
              </w:rPr>
              <w:t>2.4.2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D462C" w14:textId="77777777" w:rsidR="002623FF" w:rsidRPr="00197D2E" w:rsidRDefault="002623FF" w:rsidP="0098392F">
            <w:pPr>
              <w:rPr>
                <w:sz w:val="22"/>
                <w:szCs w:val="22"/>
              </w:rPr>
            </w:pPr>
            <w:r w:rsidRPr="00197D2E">
              <w:rPr>
                <w:sz w:val="22"/>
                <w:szCs w:val="22"/>
              </w:rPr>
              <w:t>с. Газ-Сале</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CAA01FD" w14:textId="77777777" w:rsidR="002623FF" w:rsidRPr="00197D2E" w:rsidRDefault="002623FF" w:rsidP="0098392F">
            <w:pPr>
              <w:jc w:val="center"/>
              <w:rPr>
                <w:sz w:val="22"/>
                <w:szCs w:val="22"/>
              </w:rPr>
            </w:pPr>
            <w:r w:rsidRPr="00197D2E">
              <w:rPr>
                <w:sz w:val="22"/>
                <w:szCs w:val="22"/>
              </w:rPr>
              <w:t>тыс. м³</w:t>
            </w:r>
          </w:p>
        </w:tc>
        <w:tc>
          <w:tcPr>
            <w:tcW w:w="1177" w:type="dxa"/>
            <w:tcBorders>
              <w:top w:val="single" w:sz="4" w:space="0" w:color="auto"/>
              <w:left w:val="nil"/>
              <w:bottom w:val="single" w:sz="4" w:space="0" w:color="auto"/>
              <w:right w:val="nil"/>
            </w:tcBorders>
            <w:shd w:val="clear" w:color="auto" w:fill="auto"/>
            <w:noWrap/>
            <w:vAlign w:val="center"/>
            <w:hideMark/>
          </w:tcPr>
          <w:p w14:paraId="211B386E"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single" w:sz="4" w:space="0" w:color="auto"/>
              <w:bottom w:val="single" w:sz="4" w:space="0" w:color="auto"/>
              <w:right w:val="nil"/>
            </w:tcBorders>
            <w:shd w:val="clear" w:color="auto" w:fill="auto"/>
            <w:noWrap/>
            <w:vAlign w:val="center"/>
            <w:hideMark/>
          </w:tcPr>
          <w:p w14:paraId="2C508EA2"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C98F2" w14:textId="77777777" w:rsidR="002623FF" w:rsidRPr="00197D2E" w:rsidRDefault="002623FF" w:rsidP="0098392F">
            <w:pPr>
              <w:jc w:val="center"/>
              <w:rPr>
                <w:sz w:val="22"/>
                <w:szCs w:val="22"/>
              </w:rPr>
            </w:pPr>
            <w:r w:rsidRPr="00197D2E">
              <w:rPr>
                <w:b/>
                <w:bCs/>
                <w:sz w:val="22"/>
                <w:szCs w:val="22"/>
              </w:rPr>
              <w:t>-</w:t>
            </w:r>
          </w:p>
        </w:tc>
      </w:tr>
      <w:tr w:rsidR="00197D2E" w:rsidRPr="00197D2E" w14:paraId="6A17A400"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B7D7441"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6E1B48F"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2BD8AEB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2B35103"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437B237"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7BC9E75" w14:textId="77777777" w:rsidR="002623FF" w:rsidRPr="00197D2E" w:rsidRDefault="002623FF" w:rsidP="0098392F">
            <w:pPr>
              <w:jc w:val="center"/>
              <w:rPr>
                <w:sz w:val="22"/>
                <w:szCs w:val="22"/>
              </w:rPr>
            </w:pPr>
            <w:r w:rsidRPr="00197D2E">
              <w:rPr>
                <w:b/>
                <w:bCs/>
                <w:sz w:val="22"/>
                <w:szCs w:val="22"/>
              </w:rPr>
              <w:t>-</w:t>
            </w:r>
          </w:p>
        </w:tc>
      </w:tr>
      <w:tr w:rsidR="00197D2E" w:rsidRPr="00197D2E" w14:paraId="6596E303"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7FB885E"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7AB34FE"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7E1CF2F9"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7A240A8"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6972CCB"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509E57B0" w14:textId="77777777" w:rsidR="002623FF" w:rsidRPr="00197D2E" w:rsidRDefault="002623FF" w:rsidP="0098392F">
            <w:pPr>
              <w:jc w:val="center"/>
              <w:rPr>
                <w:sz w:val="22"/>
                <w:szCs w:val="22"/>
              </w:rPr>
            </w:pPr>
            <w:r w:rsidRPr="00197D2E">
              <w:rPr>
                <w:b/>
                <w:bCs/>
                <w:sz w:val="22"/>
                <w:szCs w:val="22"/>
              </w:rPr>
              <w:t>-</w:t>
            </w:r>
          </w:p>
        </w:tc>
      </w:tr>
      <w:tr w:rsidR="00197D2E" w:rsidRPr="00197D2E" w14:paraId="39B40287" w14:textId="77777777" w:rsidTr="004D009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FCF64" w14:textId="77777777" w:rsidR="002623FF" w:rsidRPr="00197D2E" w:rsidRDefault="002623FF" w:rsidP="004D0090">
            <w:pPr>
              <w:ind w:left="-120" w:right="-56"/>
              <w:jc w:val="center"/>
              <w:rPr>
                <w:b/>
                <w:bCs/>
                <w:sz w:val="22"/>
                <w:szCs w:val="22"/>
              </w:rPr>
            </w:pPr>
            <w:r w:rsidRPr="00197D2E">
              <w:rPr>
                <w:b/>
                <w:bCs/>
                <w:sz w:val="22"/>
                <w:szCs w:val="22"/>
              </w:rPr>
              <w:t>3</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70141F58" w14:textId="77777777" w:rsidR="002623FF" w:rsidRPr="00197D2E" w:rsidRDefault="002623FF" w:rsidP="0098392F">
            <w:pPr>
              <w:rPr>
                <w:b/>
                <w:bCs/>
                <w:sz w:val="22"/>
                <w:szCs w:val="22"/>
              </w:rPr>
            </w:pPr>
            <w:r w:rsidRPr="00197D2E">
              <w:rPr>
                <w:b/>
                <w:bCs/>
                <w:sz w:val="22"/>
                <w:szCs w:val="22"/>
              </w:rPr>
              <w:t>Принято сточных вод от других канализаций или отдельных канализационных сетей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4F036203" w14:textId="77777777" w:rsidR="002623FF" w:rsidRPr="00197D2E" w:rsidRDefault="002623FF" w:rsidP="0098392F">
            <w:pPr>
              <w:jc w:val="center"/>
              <w:rPr>
                <w:b/>
                <w:bCs/>
                <w:sz w:val="22"/>
                <w:szCs w:val="22"/>
              </w:rPr>
            </w:pPr>
            <w:r w:rsidRPr="00197D2E">
              <w:rPr>
                <w:b/>
                <w:bCs/>
                <w:sz w:val="22"/>
                <w:szCs w:val="22"/>
              </w:rPr>
              <w:t>тыс. м</w:t>
            </w:r>
            <w:r w:rsidRPr="00197D2E">
              <w:rPr>
                <w:rFonts w:ascii="Calibri" w:hAnsi="Calibri" w:cs="Calibri"/>
                <w:b/>
                <w:bCs/>
                <w:sz w:val="22"/>
                <w:szCs w:val="22"/>
                <w:vertAlign w:val="superscript"/>
              </w:rPr>
              <w:t>3</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4FD3EE6C"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06E7D34"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9C5F0CE"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4E1FB111"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1B9E7" w14:textId="77777777" w:rsidR="002623FF" w:rsidRPr="00197D2E" w:rsidRDefault="002623FF" w:rsidP="004D0090">
            <w:pPr>
              <w:ind w:left="-120" w:right="-56"/>
              <w:jc w:val="center"/>
              <w:rPr>
                <w:b/>
                <w:bCs/>
                <w:sz w:val="22"/>
                <w:szCs w:val="22"/>
              </w:rPr>
            </w:pPr>
            <w:r w:rsidRPr="00197D2E">
              <w:rPr>
                <w:b/>
                <w:bCs/>
                <w:sz w:val="22"/>
                <w:szCs w:val="22"/>
              </w:rPr>
              <w:t>4</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5A9FD" w14:textId="77777777" w:rsidR="002623FF" w:rsidRPr="00197D2E" w:rsidRDefault="002623FF" w:rsidP="0098392F">
            <w:pPr>
              <w:rPr>
                <w:b/>
                <w:bCs/>
                <w:sz w:val="22"/>
                <w:szCs w:val="22"/>
              </w:rPr>
            </w:pPr>
            <w:r w:rsidRPr="00197D2E">
              <w:rPr>
                <w:b/>
                <w:bCs/>
                <w:sz w:val="22"/>
                <w:szCs w:val="22"/>
              </w:rPr>
              <w:t>Неорганизованный дополнительный приток (по сети)</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58E704EF" w14:textId="77777777" w:rsidR="002623FF" w:rsidRPr="00197D2E" w:rsidRDefault="002623FF" w:rsidP="0098392F">
            <w:pPr>
              <w:jc w:val="center"/>
              <w:rPr>
                <w:b/>
                <w:bCs/>
                <w:sz w:val="22"/>
                <w:szCs w:val="22"/>
              </w:rPr>
            </w:pPr>
            <w:r w:rsidRPr="00197D2E">
              <w:rPr>
                <w:b/>
                <w:bCs/>
                <w:sz w:val="22"/>
                <w:szCs w:val="22"/>
              </w:rPr>
              <w:t>тыс. м³</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1B51D3E"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0C2F93E4"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1849466E"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6C6F0B56"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0D8C17A"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683392B"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7334E3E9"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4F1851D0"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73076F40"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7F43F085"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5367A76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B12C72B"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A6FB03D"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49C8D220"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831F7C8"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FFB8B8B"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025562C"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0E580F55"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A8F11CF"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DAB0CC9"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56166C03"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353A85A2"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212569D3"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3359928E"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741EF20D"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0D6C4" w14:textId="77777777" w:rsidR="002623FF" w:rsidRPr="00197D2E" w:rsidRDefault="002623FF" w:rsidP="004D0090">
            <w:pPr>
              <w:ind w:left="-120" w:right="-56"/>
              <w:jc w:val="center"/>
              <w:rPr>
                <w:b/>
                <w:bCs/>
                <w:sz w:val="22"/>
                <w:szCs w:val="22"/>
              </w:rPr>
            </w:pPr>
            <w:r w:rsidRPr="00197D2E">
              <w:rPr>
                <w:b/>
                <w:bCs/>
                <w:sz w:val="22"/>
                <w:szCs w:val="22"/>
              </w:rPr>
              <w:t>5</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C0175" w14:textId="77777777" w:rsidR="002623FF" w:rsidRPr="00197D2E" w:rsidRDefault="002623FF" w:rsidP="0098392F">
            <w:pPr>
              <w:rPr>
                <w:b/>
                <w:bCs/>
                <w:sz w:val="22"/>
                <w:szCs w:val="22"/>
              </w:rPr>
            </w:pPr>
            <w:r w:rsidRPr="00197D2E">
              <w:rPr>
                <w:b/>
                <w:bCs/>
                <w:sz w:val="22"/>
                <w:szCs w:val="22"/>
              </w:rPr>
              <w:t>Пропущено сточных вод через очистные сооружения, из них:</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1E0C0B2" w14:textId="77777777" w:rsidR="002623FF" w:rsidRPr="00197D2E" w:rsidRDefault="002623FF" w:rsidP="0098392F">
            <w:pPr>
              <w:jc w:val="center"/>
              <w:rPr>
                <w:b/>
                <w:bCs/>
                <w:sz w:val="22"/>
                <w:szCs w:val="22"/>
              </w:rPr>
            </w:pPr>
            <w:r w:rsidRPr="00197D2E">
              <w:rPr>
                <w:b/>
                <w:bCs/>
                <w:sz w:val="22"/>
                <w:szCs w:val="22"/>
              </w:rPr>
              <w:t>тыс. м</w:t>
            </w:r>
            <w:r w:rsidRPr="00197D2E">
              <w:rPr>
                <w:rFonts w:ascii="Calibri" w:hAnsi="Calibri" w:cs="Calibri"/>
                <w:b/>
                <w:bCs/>
                <w:sz w:val="22"/>
                <w:szCs w:val="22"/>
                <w:vertAlign w:val="superscript"/>
              </w:rPr>
              <w:t>3</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764D224F" w14:textId="77777777" w:rsidR="002623FF" w:rsidRPr="00197D2E" w:rsidRDefault="002623FF" w:rsidP="0098392F">
            <w:pPr>
              <w:jc w:val="center"/>
              <w:rPr>
                <w:b/>
                <w:bCs/>
                <w:sz w:val="22"/>
                <w:szCs w:val="22"/>
              </w:rPr>
            </w:pPr>
            <w:r w:rsidRPr="00197D2E">
              <w:rPr>
                <w:b/>
                <w:bCs/>
                <w:sz w:val="22"/>
                <w:szCs w:val="22"/>
              </w:rPr>
              <w:t>43,81</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82A3301" w14:textId="77777777" w:rsidR="002623FF" w:rsidRPr="00197D2E" w:rsidRDefault="002623FF" w:rsidP="0098392F">
            <w:pPr>
              <w:jc w:val="center"/>
              <w:rPr>
                <w:b/>
                <w:bCs/>
                <w:sz w:val="22"/>
                <w:szCs w:val="22"/>
              </w:rPr>
            </w:pPr>
            <w:r w:rsidRPr="00197D2E">
              <w:rPr>
                <w:b/>
                <w:bCs/>
                <w:sz w:val="22"/>
                <w:szCs w:val="22"/>
              </w:rPr>
              <w:t>27,44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5F35C0B"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3ABBE37C"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238D7AE"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9B70AE6"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hideMark/>
          </w:tcPr>
          <w:p w14:paraId="3E29E77B"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8A22FED" w14:textId="77777777" w:rsidR="002623FF" w:rsidRPr="00197D2E" w:rsidRDefault="002623FF" w:rsidP="0098392F">
            <w:pPr>
              <w:jc w:val="center"/>
              <w:rPr>
                <w:b/>
                <w:bCs/>
                <w:sz w:val="22"/>
                <w:szCs w:val="22"/>
              </w:rPr>
            </w:pPr>
            <w:r w:rsidRPr="00197D2E">
              <w:rPr>
                <w:b/>
                <w:bCs/>
                <w:sz w:val="22"/>
                <w:szCs w:val="22"/>
              </w:rPr>
              <w:t>120,02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3115738F" w14:textId="77777777" w:rsidR="002623FF" w:rsidRPr="00197D2E" w:rsidRDefault="002623FF" w:rsidP="0098392F">
            <w:pPr>
              <w:jc w:val="center"/>
              <w:rPr>
                <w:b/>
                <w:bCs/>
                <w:sz w:val="22"/>
                <w:szCs w:val="22"/>
              </w:rPr>
            </w:pPr>
            <w:r w:rsidRPr="00197D2E">
              <w:rPr>
                <w:b/>
                <w:bCs/>
                <w:sz w:val="22"/>
                <w:szCs w:val="22"/>
              </w:rPr>
              <w:t>75,19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EFF1456"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4601EE81"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512E762" w14:textId="77777777" w:rsidR="002623FF" w:rsidRPr="00197D2E" w:rsidRDefault="002623FF" w:rsidP="004D0090">
            <w:pPr>
              <w:ind w:left="-120" w:right="-56"/>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143848D"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640E8EB"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3345517" w14:textId="77777777" w:rsidR="002623FF" w:rsidRPr="00197D2E" w:rsidRDefault="002623FF" w:rsidP="0098392F">
            <w:pPr>
              <w:jc w:val="center"/>
              <w:rPr>
                <w:b/>
                <w:bCs/>
                <w:sz w:val="22"/>
                <w:szCs w:val="22"/>
              </w:rPr>
            </w:pPr>
            <w:r w:rsidRPr="00197D2E">
              <w:rPr>
                <w:b/>
                <w:bCs/>
                <w:sz w:val="22"/>
                <w:szCs w:val="22"/>
              </w:rPr>
              <w:t>144,03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9B12567" w14:textId="77777777" w:rsidR="002623FF" w:rsidRPr="00197D2E" w:rsidRDefault="002623FF" w:rsidP="0098392F">
            <w:pPr>
              <w:jc w:val="center"/>
              <w:rPr>
                <w:b/>
                <w:bCs/>
                <w:sz w:val="22"/>
                <w:szCs w:val="22"/>
              </w:rPr>
            </w:pPr>
            <w:r w:rsidRPr="00197D2E">
              <w:rPr>
                <w:b/>
                <w:bCs/>
                <w:sz w:val="22"/>
                <w:szCs w:val="22"/>
              </w:rPr>
              <w:t>90,23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BF4B64A"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23D204A6"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987D" w14:textId="77777777" w:rsidR="002623FF" w:rsidRPr="00197D2E" w:rsidRDefault="002623FF" w:rsidP="004D0090">
            <w:pPr>
              <w:ind w:left="-120" w:right="-56"/>
              <w:jc w:val="center"/>
              <w:rPr>
                <w:sz w:val="22"/>
                <w:szCs w:val="22"/>
              </w:rPr>
            </w:pPr>
            <w:r w:rsidRPr="00197D2E">
              <w:rPr>
                <w:sz w:val="22"/>
                <w:szCs w:val="22"/>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1D425" w14:textId="77777777" w:rsidR="002623FF" w:rsidRPr="00197D2E" w:rsidRDefault="002623FF" w:rsidP="0098392F">
            <w:pPr>
              <w:rPr>
                <w:sz w:val="22"/>
                <w:szCs w:val="22"/>
              </w:rPr>
            </w:pPr>
            <w:r w:rsidRPr="00197D2E">
              <w:rPr>
                <w:sz w:val="22"/>
                <w:szCs w:val="22"/>
              </w:rPr>
              <w:t>нормативно-очищенной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4045607" w14:textId="77777777" w:rsidR="002623FF" w:rsidRPr="00197D2E" w:rsidRDefault="002623FF" w:rsidP="0098392F">
            <w:pPr>
              <w:jc w:val="center"/>
              <w:rPr>
                <w:sz w:val="22"/>
                <w:szCs w:val="22"/>
              </w:rPr>
            </w:pPr>
            <w:r w:rsidRPr="00197D2E">
              <w:rPr>
                <w:sz w:val="22"/>
                <w:szCs w:val="22"/>
              </w:rPr>
              <w:t>тыс. м</w:t>
            </w:r>
            <w:r w:rsidRPr="00197D2E">
              <w:rPr>
                <w:rFonts w:ascii="Calibri" w:hAnsi="Calibri" w:cs="Calibri"/>
                <w:sz w:val="22"/>
                <w:szCs w:val="22"/>
                <w:vertAlign w:val="superscript"/>
              </w:rPr>
              <w:t>3</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5650212" w14:textId="77777777" w:rsidR="002623FF" w:rsidRPr="00197D2E" w:rsidRDefault="002623FF" w:rsidP="0098392F">
            <w:pPr>
              <w:jc w:val="center"/>
              <w:rPr>
                <w:sz w:val="22"/>
                <w:szCs w:val="22"/>
              </w:rPr>
            </w:pPr>
            <w:r w:rsidRPr="00197D2E">
              <w:rPr>
                <w:sz w:val="22"/>
                <w:szCs w:val="22"/>
              </w:rPr>
              <w:t>43,81</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F0D1082" w14:textId="77777777" w:rsidR="002623FF" w:rsidRPr="00197D2E" w:rsidRDefault="002623FF" w:rsidP="0098392F">
            <w:pPr>
              <w:jc w:val="center"/>
              <w:rPr>
                <w:sz w:val="22"/>
                <w:szCs w:val="22"/>
              </w:rPr>
            </w:pPr>
            <w:r w:rsidRPr="00197D2E">
              <w:rPr>
                <w:sz w:val="22"/>
                <w:szCs w:val="22"/>
              </w:rPr>
              <w:t>27,44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33F05E6" w14:textId="77777777" w:rsidR="002623FF" w:rsidRPr="00197D2E" w:rsidRDefault="002623FF" w:rsidP="0098392F">
            <w:pPr>
              <w:jc w:val="center"/>
              <w:rPr>
                <w:sz w:val="22"/>
                <w:szCs w:val="22"/>
              </w:rPr>
            </w:pPr>
            <w:r w:rsidRPr="00197D2E">
              <w:rPr>
                <w:b/>
                <w:bCs/>
                <w:sz w:val="22"/>
                <w:szCs w:val="22"/>
              </w:rPr>
              <w:t>-</w:t>
            </w:r>
          </w:p>
        </w:tc>
      </w:tr>
      <w:tr w:rsidR="00197D2E" w:rsidRPr="00197D2E" w14:paraId="6D9D3C7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B0921B5"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85EFF96"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hideMark/>
          </w:tcPr>
          <w:p w14:paraId="2F7FE75F" w14:textId="77777777" w:rsidR="002623FF" w:rsidRPr="00197D2E" w:rsidRDefault="002623FF" w:rsidP="0098392F">
            <w:pPr>
              <w:jc w:val="center"/>
              <w:rPr>
                <w:sz w:val="22"/>
                <w:szCs w:val="22"/>
              </w:rPr>
            </w:pPr>
            <w:r w:rsidRPr="00197D2E">
              <w:rPr>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58DC0519" w14:textId="77777777" w:rsidR="002623FF" w:rsidRPr="00197D2E" w:rsidRDefault="002623FF" w:rsidP="0098392F">
            <w:pPr>
              <w:jc w:val="center"/>
              <w:rPr>
                <w:sz w:val="22"/>
                <w:szCs w:val="22"/>
              </w:rPr>
            </w:pPr>
            <w:r w:rsidRPr="00197D2E">
              <w:rPr>
                <w:sz w:val="22"/>
                <w:szCs w:val="22"/>
              </w:rPr>
              <w:t>100,00</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0BBC64E8" w14:textId="77777777" w:rsidR="002623FF" w:rsidRPr="00197D2E" w:rsidRDefault="002623FF" w:rsidP="0098392F">
            <w:pPr>
              <w:jc w:val="center"/>
              <w:rPr>
                <w:sz w:val="22"/>
                <w:szCs w:val="22"/>
              </w:rPr>
            </w:pPr>
            <w:r w:rsidRPr="00197D2E">
              <w:rPr>
                <w:sz w:val="22"/>
                <w:szCs w:val="22"/>
              </w:rPr>
              <w:t>100,00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577BD12" w14:textId="77777777" w:rsidR="002623FF" w:rsidRPr="00197D2E" w:rsidRDefault="002623FF" w:rsidP="0098392F">
            <w:pPr>
              <w:jc w:val="center"/>
              <w:rPr>
                <w:sz w:val="22"/>
                <w:szCs w:val="22"/>
              </w:rPr>
            </w:pPr>
            <w:r w:rsidRPr="00197D2E">
              <w:rPr>
                <w:b/>
                <w:bCs/>
                <w:sz w:val="22"/>
                <w:szCs w:val="22"/>
              </w:rPr>
              <w:t>-</w:t>
            </w:r>
          </w:p>
        </w:tc>
      </w:tr>
      <w:tr w:rsidR="00197D2E" w:rsidRPr="00197D2E" w14:paraId="3805EBF7"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AFA0" w14:textId="77777777" w:rsidR="002623FF" w:rsidRPr="00197D2E" w:rsidRDefault="002623FF" w:rsidP="004D0090">
            <w:pPr>
              <w:ind w:left="-120" w:right="-56"/>
              <w:jc w:val="center"/>
              <w:rPr>
                <w:sz w:val="22"/>
                <w:szCs w:val="22"/>
              </w:rPr>
            </w:pPr>
            <w:r w:rsidRPr="00197D2E">
              <w:rPr>
                <w:sz w:val="22"/>
                <w:szCs w:val="22"/>
              </w:rPr>
              <w:t>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C5EB9" w14:textId="77777777" w:rsidR="002623FF" w:rsidRPr="00197D2E" w:rsidRDefault="002623FF" w:rsidP="0098392F">
            <w:pPr>
              <w:rPr>
                <w:sz w:val="22"/>
                <w:szCs w:val="22"/>
              </w:rPr>
            </w:pPr>
            <w:r w:rsidRPr="00197D2E">
              <w:rPr>
                <w:sz w:val="22"/>
                <w:szCs w:val="22"/>
              </w:rPr>
              <w:t>сброшено без очистки (недостаточно очищенной)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103AB1A2" w14:textId="77777777" w:rsidR="002623FF" w:rsidRPr="00197D2E" w:rsidRDefault="002623FF" w:rsidP="0098392F">
            <w:pPr>
              <w:jc w:val="center"/>
              <w:rPr>
                <w:sz w:val="22"/>
                <w:szCs w:val="22"/>
              </w:rPr>
            </w:pPr>
            <w:r w:rsidRPr="00197D2E">
              <w:rPr>
                <w:sz w:val="22"/>
                <w:szCs w:val="22"/>
              </w:rPr>
              <w:t>тыс. м</w:t>
            </w:r>
            <w:r w:rsidRPr="00197D2E">
              <w:rPr>
                <w:rFonts w:ascii="Calibri" w:hAnsi="Calibri" w:cs="Calibri"/>
                <w:sz w:val="22"/>
                <w:szCs w:val="22"/>
                <w:vertAlign w:val="superscript"/>
              </w:rPr>
              <w:t>3</w:t>
            </w:r>
          </w:p>
        </w:tc>
        <w:tc>
          <w:tcPr>
            <w:tcW w:w="1177" w:type="dxa"/>
            <w:tcBorders>
              <w:top w:val="single" w:sz="4" w:space="0" w:color="auto"/>
              <w:left w:val="nil"/>
              <w:bottom w:val="single" w:sz="4" w:space="0" w:color="auto"/>
              <w:right w:val="single" w:sz="4" w:space="0" w:color="auto"/>
            </w:tcBorders>
            <w:shd w:val="clear" w:color="auto" w:fill="auto"/>
            <w:noWrap/>
            <w:hideMark/>
          </w:tcPr>
          <w:p w14:paraId="36BD3FD6"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1546C01F"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564534C2" w14:textId="77777777" w:rsidR="002623FF" w:rsidRPr="00197D2E" w:rsidRDefault="002623FF" w:rsidP="0098392F">
            <w:pPr>
              <w:jc w:val="center"/>
              <w:rPr>
                <w:sz w:val="22"/>
                <w:szCs w:val="22"/>
              </w:rPr>
            </w:pPr>
            <w:r w:rsidRPr="00197D2E">
              <w:rPr>
                <w:b/>
                <w:bCs/>
                <w:sz w:val="22"/>
                <w:szCs w:val="22"/>
              </w:rPr>
              <w:t>-</w:t>
            </w:r>
          </w:p>
        </w:tc>
      </w:tr>
      <w:tr w:rsidR="00197D2E" w:rsidRPr="00197D2E" w14:paraId="10CB83AE"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63A3560"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21E8B21"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38CC3001" w14:textId="77777777" w:rsidR="002623FF" w:rsidRPr="00197D2E" w:rsidRDefault="002623FF" w:rsidP="0098392F">
            <w:pPr>
              <w:jc w:val="center"/>
              <w:rPr>
                <w:sz w:val="22"/>
                <w:szCs w:val="22"/>
              </w:rPr>
            </w:pPr>
            <w:r w:rsidRPr="00197D2E">
              <w:rPr>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0C5A66FD" w14:textId="77777777" w:rsidR="002623FF" w:rsidRPr="00197D2E" w:rsidRDefault="002623FF" w:rsidP="0098392F">
            <w:pPr>
              <w:jc w:val="center"/>
              <w:rPr>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032DBC79" w14:textId="77777777" w:rsidR="002623FF" w:rsidRPr="00197D2E" w:rsidRDefault="002623FF" w:rsidP="0098392F">
            <w:pPr>
              <w:jc w:val="center"/>
              <w:rPr>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0CA42927" w14:textId="77777777" w:rsidR="002623FF" w:rsidRPr="00197D2E" w:rsidRDefault="002623FF" w:rsidP="0098392F">
            <w:pPr>
              <w:jc w:val="center"/>
              <w:rPr>
                <w:sz w:val="22"/>
                <w:szCs w:val="22"/>
              </w:rPr>
            </w:pPr>
            <w:r w:rsidRPr="00197D2E">
              <w:rPr>
                <w:b/>
                <w:bCs/>
                <w:sz w:val="22"/>
                <w:szCs w:val="22"/>
              </w:rPr>
              <w:t>-</w:t>
            </w:r>
          </w:p>
        </w:tc>
      </w:tr>
      <w:tr w:rsidR="00197D2E" w:rsidRPr="00197D2E" w14:paraId="324DF3DB"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71C1" w14:textId="77777777" w:rsidR="002623FF" w:rsidRPr="00197D2E" w:rsidRDefault="002623FF" w:rsidP="004D0090">
            <w:pPr>
              <w:ind w:left="-120" w:right="-56"/>
              <w:jc w:val="center"/>
              <w:rPr>
                <w:sz w:val="22"/>
                <w:szCs w:val="22"/>
              </w:rPr>
            </w:pPr>
            <w:r w:rsidRPr="00197D2E">
              <w:rPr>
                <w:sz w:val="22"/>
                <w:szCs w:val="22"/>
              </w:rPr>
              <w:t>5.1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3FBF9" w14:textId="77777777" w:rsidR="002623FF" w:rsidRPr="00197D2E" w:rsidRDefault="002623FF" w:rsidP="0098392F">
            <w:pPr>
              <w:rPr>
                <w:sz w:val="22"/>
                <w:szCs w:val="22"/>
              </w:rPr>
            </w:pPr>
            <w:r w:rsidRPr="00197D2E">
              <w:rPr>
                <w:sz w:val="22"/>
                <w:szCs w:val="22"/>
              </w:rPr>
              <w:t>п. Тазовский</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2486758C" w14:textId="77777777" w:rsidR="002623FF" w:rsidRPr="00197D2E" w:rsidRDefault="002623FF" w:rsidP="0098392F">
            <w:pPr>
              <w:jc w:val="center"/>
              <w:rPr>
                <w:sz w:val="22"/>
                <w:szCs w:val="22"/>
              </w:rPr>
            </w:pPr>
            <w:r w:rsidRPr="00197D2E">
              <w:rPr>
                <w:sz w:val="22"/>
                <w:szCs w:val="22"/>
              </w:rPr>
              <w:t>тыс. м</w:t>
            </w:r>
            <w:r w:rsidRPr="00197D2E">
              <w:rPr>
                <w:rFonts w:ascii="Calibri" w:hAnsi="Calibri" w:cs="Calibri"/>
                <w:sz w:val="22"/>
                <w:szCs w:val="22"/>
                <w:vertAlign w:val="superscript"/>
              </w:rPr>
              <w:t>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5583986" w14:textId="77777777" w:rsidR="002623FF" w:rsidRPr="00197D2E" w:rsidRDefault="002623FF" w:rsidP="0098392F">
            <w:pPr>
              <w:jc w:val="center"/>
              <w:rPr>
                <w:sz w:val="22"/>
                <w:szCs w:val="22"/>
              </w:rPr>
            </w:pPr>
            <w:r w:rsidRPr="00197D2E">
              <w:rPr>
                <w:sz w:val="22"/>
                <w:szCs w:val="22"/>
              </w:rPr>
              <w:t>43,81</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34A3B654" w14:textId="77777777" w:rsidR="002623FF" w:rsidRPr="00197D2E" w:rsidRDefault="002623FF" w:rsidP="0098392F">
            <w:pPr>
              <w:jc w:val="center"/>
              <w:rPr>
                <w:sz w:val="22"/>
                <w:szCs w:val="22"/>
              </w:rPr>
            </w:pPr>
            <w:r w:rsidRPr="00197D2E">
              <w:rPr>
                <w:sz w:val="22"/>
                <w:szCs w:val="22"/>
              </w:rPr>
              <w:t>27,44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7967688" w14:textId="77777777" w:rsidR="002623FF" w:rsidRPr="00197D2E" w:rsidRDefault="002623FF" w:rsidP="0098392F">
            <w:pPr>
              <w:jc w:val="center"/>
              <w:rPr>
                <w:sz w:val="22"/>
                <w:szCs w:val="22"/>
              </w:rPr>
            </w:pPr>
            <w:r w:rsidRPr="00197D2E">
              <w:rPr>
                <w:b/>
                <w:bCs/>
                <w:sz w:val="22"/>
                <w:szCs w:val="22"/>
              </w:rPr>
              <w:t>-</w:t>
            </w:r>
          </w:p>
        </w:tc>
      </w:tr>
      <w:tr w:rsidR="00197D2E" w:rsidRPr="00197D2E" w14:paraId="08564EB0"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390F817"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B8A7AE6"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noWrap/>
            <w:hideMark/>
          </w:tcPr>
          <w:p w14:paraId="2A999CC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622136BE" w14:textId="77777777" w:rsidR="002623FF" w:rsidRPr="00197D2E" w:rsidRDefault="002623FF" w:rsidP="0098392F">
            <w:pPr>
              <w:jc w:val="center"/>
              <w:rPr>
                <w:sz w:val="22"/>
                <w:szCs w:val="22"/>
              </w:rPr>
            </w:pPr>
            <w:r w:rsidRPr="00197D2E">
              <w:rPr>
                <w:sz w:val="22"/>
                <w:szCs w:val="22"/>
              </w:rPr>
              <w:t>120,02</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2F3E01CC" w14:textId="77777777" w:rsidR="002623FF" w:rsidRPr="00197D2E" w:rsidRDefault="002623FF" w:rsidP="0098392F">
            <w:pPr>
              <w:jc w:val="center"/>
              <w:rPr>
                <w:sz w:val="22"/>
                <w:szCs w:val="22"/>
              </w:rPr>
            </w:pPr>
            <w:r w:rsidRPr="00197D2E">
              <w:rPr>
                <w:sz w:val="22"/>
                <w:szCs w:val="22"/>
              </w:rPr>
              <w:t>75,19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8D7C2BA" w14:textId="77777777" w:rsidR="002623FF" w:rsidRPr="00197D2E" w:rsidRDefault="002623FF" w:rsidP="0098392F">
            <w:pPr>
              <w:jc w:val="center"/>
              <w:rPr>
                <w:sz w:val="22"/>
                <w:szCs w:val="22"/>
              </w:rPr>
            </w:pPr>
            <w:r w:rsidRPr="00197D2E">
              <w:rPr>
                <w:b/>
                <w:bCs/>
                <w:sz w:val="22"/>
                <w:szCs w:val="22"/>
              </w:rPr>
              <w:t>-</w:t>
            </w:r>
          </w:p>
        </w:tc>
      </w:tr>
      <w:tr w:rsidR="00197D2E" w:rsidRPr="00197D2E" w14:paraId="6B001AEB"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21565D0" w14:textId="77777777" w:rsidR="002623FF" w:rsidRPr="00197D2E" w:rsidRDefault="002623FF" w:rsidP="004D0090">
            <w:pPr>
              <w:ind w:left="-120" w:right="-56"/>
              <w:rPr>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9EFDF63" w14:textId="77777777" w:rsidR="002623FF" w:rsidRPr="00197D2E" w:rsidRDefault="002623FF" w:rsidP="0098392F">
            <w:pPr>
              <w:rPr>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4259B88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707D0AF" w14:textId="77777777" w:rsidR="002623FF" w:rsidRPr="00197D2E" w:rsidRDefault="002623FF" w:rsidP="0098392F">
            <w:pPr>
              <w:jc w:val="center"/>
              <w:rPr>
                <w:sz w:val="22"/>
                <w:szCs w:val="22"/>
              </w:rPr>
            </w:pPr>
            <w:r w:rsidRPr="00197D2E">
              <w:rPr>
                <w:sz w:val="22"/>
                <w:szCs w:val="22"/>
              </w:rPr>
              <w:t>144,03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51DD764E" w14:textId="77777777" w:rsidR="002623FF" w:rsidRPr="00197D2E" w:rsidRDefault="002623FF" w:rsidP="0098392F">
            <w:pPr>
              <w:jc w:val="center"/>
              <w:rPr>
                <w:sz w:val="22"/>
                <w:szCs w:val="22"/>
              </w:rPr>
            </w:pPr>
            <w:r w:rsidRPr="00197D2E">
              <w:rPr>
                <w:sz w:val="22"/>
                <w:szCs w:val="22"/>
              </w:rPr>
              <w:t>90,23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8107909" w14:textId="77777777" w:rsidR="002623FF" w:rsidRPr="00197D2E" w:rsidRDefault="002623FF" w:rsidP="0098392F">
            <w:pPr>
              <w:jc w:val="center"/>
              <w:rPr>
                <w:sz w:val="22"/>
                <w:szCs w:val="22"/>
              </w:rPr>
            </w:pPr>
            <w:r w:rsidRPr="00197D2E">
              <w:rPr>
                <w:b/>
                <w:bCs/>
                <w:sz w:val="22"/>
                <w:szCs w:val="22"/>
              </w:rPr>
              <w:t>-</w:t>
            </w:r>
          </w:p>
        </w:tc>
      </w:tr>
      <w:tr w:rsidR="00197D2E" w:rsidRPr="00197D2E" w14:paraId="33FA966B" w14:textId="77777777" w:rsidTr="004D0090">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5A29A" w14:textId="77777777" w:rsidR="002623FF" w:rsidRPr="00197D2E" w:rsidRDefault="002623FF" w:rsidP="004D0090">
            <w:pPr>
              <w:ind w:left="-120" w:right="-56"/>
              <w:jc w:val="center"/>
              <w:rPr>
                <w:b/>
                <w:bCs/>
                <w:sz w:val="22"/>
                <w:szCs w:val="22"/>
              </w:rPr>
            </w:pPr>
            <w:r w:rsidRPr="00197D2E">
              <w:rPr>
                <w:b/>
                <w:bCs/>
                <w:sz w:val="22"/>
                <w:szCs w:val="22"/>
              </w:rPr>
              <w:t>6</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BEA41" w14:textId="77777777" w:rsidR="002623FF" w:rsidRPr="00197D2E" w:rsidRDefault="002623FF" w:rsidP="0098392F">
            <w:pPr>
              <w:rPr>
                <w:b/>
                <w:bCs/>
                <w:sz w:val="22"/>
                <w:szCs w:val="22"/>
              </w:rPr>
            </w:pPr>
            <w:r w:rsidRPr="00197D2E">
              <w:rPr>
                <w:b/>
                <w:bCs/>
                <w:sz w:val="22"/>
                <w:szCs w:val="22"/>
              </w:rPr>
              <w:t>Передано сточных вод другим канализациям или отдельным канализационным сетям</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27268047" w14:textId="77777777" w:rsidR="002623FF" w:rsidRPr="00197D2E" w:rsidRDefault="002623FF" w:rsidP="0098392F">
            <w:pPr>
              <w:jc w:val="center"/>
              <w:rPr>
                <w:b/>
                <w:bCs/>
                <w:sz w:val="22"/>
                <w:szCs w:val="22"/>
              </w:rPr>
            </w:pPr>
            <w:r w:rsidRPr="00197D2E">
              <w:rPr>
                <w:b/>
                <w:bCs/>
                <w:sz w:val="22"/>
                <w:szCs w:val="22"/>
              </w:rPr>
              <w:t>тыс. м</w:t>
            </w:r>
            <w:r w:rsidRPr="00197D2E">
              <w:rPr>
                <w:rFonts w:ascii="Calibri" w:hAnsi="Calibri" w:cs="Calibri"/>
                <w:b/>
                <w:bCs/>
                <w:sz w:val="22"/>
                <w:szCs w:val="22"/>
                <w:vertAlign w:val="superscript"/>
              </w:rPr>
              <w:t>3</w:t>
            </w:r>
          </w:p>
        </w:tc>
        <w:tc>
          <w:tcPr>
            <w:tcW w:w="1177" w:type="dxa"/>
            <w:tcBorders>
              <w:top w:val="single" w:sz="4" w:space="0" w:color="auto"/>
              <w:left w:val="nil"/>
              <w:bottom w:val="single" w:sz="4" w:space="0" w:color="auto"/>
              <w:right w:val="single" w:sz="4" w:space="0" w:color="auto"/>
            </w:tcBorders>
            <w:shd w:val="clear" w:color="auto" w:fill="auto"/>
            <w:noWrap/>
            <w:hideMark/>
          </w:tcPr>
          <w:p w14:paraId="0B13F445"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178EB1B1"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584396BC"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23B4A284"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F6964D5" w14:textId="77777777" w:rsidR="002623FF" w:rsidRPr="00197D2E" w:rsidRDefault="002623FF" w:rsidP="0098392F">
            <w:pPr>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94E10AC"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noWrap/>
            <w:hideMark/>
          </w:tcPr>
          <w:p w14:paraId="42E299C2"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77" w:type="dxa"/>
            <w:tcBorders>
              <w:top w:val="single" w:sz="4" w:space="0" w:color="auto"/>
              <w:left w:val="nil"/>
              <w:bottom w:val="single" w:sz="4" w:space="0" w:color="auto"/>
              <w:right w:val="single" w:sz="4" w:space="0" w:color="auto"/>
            </w:tcBorders>
            <w:shd w:val="clear" w:color="auto" w:fill="auto"/>
            <w:noWrap/>
            <w:hideMark/>
          </w:tcPr>
          <w:p w14:paraId="0A318A50"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noWrap/>
            <w:hideMark/>
          </w:tcPr>
          <w:p w14:paraId="2993C295"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noWrap/>
            <w:hideMark/>
          </w:tcPr>
          <w:p w14:paraId="249C855A" w14:textId="77777777" w:rsidR="002623FF" w:rsidRPr="00197D2E" w:rsidRDefault="002623FF" w:rsidP="0098392F">
            <w:pPr>
              <w:jc w:val="center"/>
              <w:rPr>
                <w:b/>
                <w:bCs/>
                <w:sz w:val="22"/>
                <w:szCs w:val="22"/>
              </w:rPr>
            </w:pPr>
            <w:r w:rsidRPr="00197D2E">
              <w:rPr>
                <w:b/>
                <w:bCs/>
                <w:sz w:val="22"/>
                <w:szCs w:val="22"/>
              </w:rPr>
              <w:t>-</w:t>
            </w:r>
          </w:p>
        </w:tc>
      </w:tr>
      <w:tr w:rsidR="00A7600E" w:rsidRPr="00197D2E" w14:paraId="17DAF0CD" w14:textId="77777777" w:rsidTr="004D0090">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3CB6D1B" w14:textId="77777777" w:rsidR="002623FF" w:rsidRPr="00197D2E" w:rsidRDefault="002623FF" w:rsidP="0098392F">
            <w:pPr>
              <w:rPr>
                <w:b/>
                <w:bCs/>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E2585C5" w14:textId="77777777" w:rsidR="002623FF" w:rsidRPr="00197D2E" w:rsidRDefault="002623FF" w:rsidP="0098392F">
            <w:pPr>
              <w:rPr>
                <w:b/>
                <w:bCs/>
                <w:sz w:val="22"/>
                <w:szCs w:val="22"/>
              </w:rPr>
            </w:pP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0898BB1"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7C0D6D3" w14:textId="77777777" w:rsidR="002623FF" w:rsidRPr="00197D2E" w:rsidRDefault="002623FF" w:rsidP="0098392F">
            <w:pPr>
              <w:jc w:val="center"/>
              <w:rPr>
                <w:b/>
                <w:bCs/>
                <w:sz w:val="22"/>
                <w:szCs w:val="22"/>
              </w:rPr>
            </w:pPr>
            <w:r w:rsidRPr="00197D2E">
              <w:rPr>
                <w:b/>
                <w:bCs/>
                <w:sz w:val="22"/>
                <w:szCs w:val="22"/>
              </w:rPr>
              <w:t>-</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BFE281B" w14:textId="77777777" w:rsidR="002623FF" w:rsidRPr="00197D2E" w:rsidRDefault="002623FF" w:rsidP="0098392F">
            <w:pPr>
              <w:jc w:val="center"/>
              <w:rPr>
                <w:b/>
                <w:bCs/>
                <w:sz w:val="22"/>
                <w:szCs w:val="22"/>
              </w:rPr>
            </w:pPr>
            <w:r w:rsidRPr="00197D2E">
              <w:rPr>
                <w:b/>
                <w:bCs/>
                <w:sz w:val="22"/>
                <w:szCs w:val="22"/>
              </w:rPr>
              <w:t>-</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70556A46" w14:textId="77777777" w:rsidR="002623FF" w:rsidRPr="00197D2E" w:rsidRDefault="002623FF" w:rsidP="0098392F">
            <w:pPr>
              <w:jc w:val="center"/>
              <w:rPr>
                <w:b/>
                <w:bCs/>
                <w:sz w:val="22"/>
                <w:szCs w:val="22"/>
              </w:rPr>
            </w:pPr>
            <w:r w:rsidRPr="00197D2E">
              <w:rPr>
                <w:b/>
                <w:bCs/>
                <w:sz w:val="22"/>
                <w:szCs w:val="22"/>
              </w:rPr>
              <w:t>-</w:t>
            </w:r>
          </w:p>
        </w:tc>
      </w:tr>
    </w:tbl>
    <w:p w14:paraId="58ECD696" w14:textId="77777777" w:rsidR="002623FF" w:rsidRPr="00197D2E" w:rsidRDefault="002623FF" w:rsidP="002623FF">
      <w:pPr>
        <w:jc w:val="center"/>
        <w:rPr>
          <w:b/>
          <w:sz w:val="24"/>
          <w:szCs w:val="24"/>
          <w:highlight w:val="yellow"/>
        </w:rPr>
      </w:pPr>
    </w:p>
    <w:p w14:paraId="10F12B83" w14:textId="77777777" w:rsidR="002623FF" w:rsidRPr="00197D2E" w:rsidRDefault="002623FF" w:rsidP="000C67FE">
      <w:pPr>
        <w:pStyle w:val="30"/>
        <w:numPr>
          <w:ilvl w:val="2"/>
          <w:numId w:val="60"/>
        </w:numPr>
        <w:tabs>
          <w:tab w:val="clear" w:pos="709"/>
          <w:tab w:val="left" w:pos="851"/>
        </w:tabs>
        <w:spacing w:before="200" w:after="240"/>
        <w:rPr>
          <w:sz w:val="24"/>
          <w:szCs w:val="24"/>
        </w:rPr>
      </w:pPr>
      <w:bookmarkStart w:id="154" w:name="_Toc385921621"/>
      <w:bookmarkStart w:id="155" w:name="_Toc387822201"/>
      <w:bookmarkStart w:id="156" w:name="_Toc417484363"/>
      <w:r w:rsidRPr="00197D2E">
        <w:rPr>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4"/>
      <w:bookmarkEnd w:id="155"/>
      <w:bookmarkEnd w:id="156"/>
    </w:p>
    <w:p w14:paraId="0F1EED1A" w14:textId="77777777" w:rsidR="002623FF" w:rsidRPr="00197D2E" w:rsidRDefault="002623FF" w:rsidP="002623FF">
      <w:pPr>
        <w:ind w:right="-1" w:firstLine="709"/>
        <w:jc w:val="both"/>
        <w:rPr>
          <w:sz w:val="24"/>
          <w:szCs w:val="24"/>
        </w:rPr>
      </w:pPr>
      <w:r w:rsidRPr="00197D2E">
        <w:rPr>
          <w:sz w:val="24"/>
          <w:szCs w:val="24"/>
        </w:rPr>
        <w:t>К неорганизованному стоку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 Централизованная система ливневой канализации в муниципальном округе Тазовский район отсутствует. Дождевые и талые сточные воды через лотки и кюветы отводятся на рельеф.</w:t>
      </w:r>
    </w:p>
    <w:p w14:paraId="307AADE0" w14:textId="77777777" w:rsidR="002623FF" w:rsidRPr="00197D2E" w:rsidRDefault="002623FF" w:rsidP="002623FF">
      <w:pPr>
        <w:pStyle w:val="affffffffffff2"/>
        <w:rPr>
          <w:sz w:val="24"/>
          <w:szCs w:val="24"/>
        </w:rPr>
      </w:pPr>
      <w:r w:rsidRPr="00197D2E">
        <w:rPr>
          <w:sz w:val="24"/>
          <w:szCs w:val="24"/>
        </w:rPr>
        <w:lastRenderedPageBreak/>
        <w:t>Данные для оценки фактического притока неорганизованного стока отсутствуют.</w:t>
      </w:r>
    </w:p>
    <w:p w14:paraId="6D6D4363" w14:textId="77777777" w:rsidR="002623FF" w:rsidRPr="00197D2E" w:rsidRDefault="002623FF" w:rsidP="000C67FE">
      <w:pPr>
        <w:pStyle w:val="30"/>
        <w:numPr>
          <w:ilvl w:val="2"/>
          <w:numId w:val="60"/>
        </w:numPr>
        <w:tabs>
          <w:tab w:val="clear" w:pos="709"/>
          <w:tab w:val="left" w:pos="851"/>
        </w:tabs>
        <w:spacing w:before="200" w:after="240"/>
        <w:rPr>
          <w:sz w:val="24"/>
          <w:szCs w:val="24"/>
        </w:rPr>
      </w:pPr>
      <w:bookmarkStart w:id="157" w:name="_Toc385921622"/>
      <w:bookmarkStart w:id="158" w:name="_Toc387822202"/>
      <w:bookmarkStart w:id="159" w:name="_Toc417484364"/>
      <w:r w:rsidRPr="00197D2E">
        <w:rPr>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7"/>
      <w:bookmarkEnd w:id="158"/>
      <w:bookmarkEnd w:id="159"/>
    </w:p>
    <w:p w14:paraId="13BF2514" w14:textId="77777777" w:rsidR="002623FF" w:rsidRPr="00197D2E" w:rsidRDefault="002623FF" w:rsidP="002623FF">
      <w:pPr>
        <w:ind w:right="-1" w:firstLine="709"/>
        <w:jc w:val="both"/>
        <w:rPr>
          <w:sz w:val="24"/>
          <w:szCs w:val="24"/>
        </w:rPr>
      </w:pPr>
      <w:bookmarkStart w:id="160" w:name="bookmark143"/>
      <w:bookmarkStart w:id="161" w:name="_Toc387822203"/>
      <w:r w:rsidRPr="00197D2E">
        <w:rPr>
          <w:sz w:val="24"/>
          <w:szCs w:val="24"/>
        </w:rPr>
        <w:t>В настоящее время коммерческий и технический учет принимаемых сточных вод осуществляется в соответствии с действующим расчетным методом, т.е. количество принятых сточных вод принимается равным количеству потребленной холодной и горячей воды. Здания, строения, сооружения приборами учета сточных вод не оснащены.</w:t>
      </w:r>
      <w:bookmarkEnd w:id="160"/>
    </w:p>
    <w:p w14:paraId="7FAAF650" w14:textId="77777777" w:rsidR="002623FF" w:rsidRPr="00197D2E" w:rsidRDefault="002623FF" w:rsidP="000C67FE">
      <w:pPr>
        <w:pStyle w:val="30"/>
        <w:numPr>
          <w:ilvl w:val="2"/>
          <w:numId w:val="60"/>
        </w:numPr>
        <w:tabs>
          <w:tab w:val="clear" w:pos="709"/>
          <w:tab w:val="left" w:pos="851"/>
        </w:tabs>
        <w:spacing w:before="200" w:after="240"/>
        <w:rPr>
          <w:sz w:val="24"/>
          <w:szCs w:val="24"/>
        </w:rPr>
      </w:pPr>
      <w:bookmarkStart w:id="162" w:name="_Toc417484365"/>
      <w:r w:rsidRPr="00197D2E">
        <w:rPr>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bookmarkEnd w:id="161"/>
      <w:bookmarkEnd w:id="162"/>
    </w:p>
    <w:p w14:paraId="5CB8496E" w14:textId="77777777" w:rsidR="002623FF" w:rsidRPr="00197D2E" w:rsidRDefault="002623FF" w:rsidP="002623FF">
      <w:pPr>
        <w:ind w:firstLine="709"/>
        <w:jc w:val="both"/>
        <w:rPr>
          <w:sz w:val="24"/>
          <w:szCs w:val="24"/>
        </w:rPr>
      </w:pPr>
      <w:r w:rsidRPr="00197D2E">
        <w:rPr>
          <w:sz w:val="24"/>
          <w:szCs w:val="24"/>
        </w:rPr>
        <w:t>Анализ балансов поступления сточных вод в централизованную систему водоотведения по технологическим зонам водоотведения и муниципальному округу Тазовский район представлен в разделе 2.2.1 настоящей Схемы.</w:t>
      </w:r>
    </w:p>
    <w:p w14:paraId="24E5F03B" w14:textId="21D0A341" w:rsidR="002623FF" w:rsidRPr="00197D2E" w:rsidRDefault="002623FF" w:rsidP="002623FF">
      <w:pPr>
        <w:ind w:firstLine="709"/>
        <w:jc w:val="both"/>
        <w:rPr>
          <w:sz w:val="24"/>
          <w:szCs w:val="24"/>
        </w:rPr>
      </w:pPr>
      <w:r w:rsidRPr="00197D2E">
        <w:rPr>
          <w:sz w:val="24"/>
          <w:szCs w:val="24"/>
        </w:rPr>
        <w:t>Показатели резерва и дефицита производственных мощностей системы водоотведения определены на основании сопоставления установленной мощности сооружений и среднесуточного расхода с учетом коэффициента неравномерности поступления стоков</w:t>
      </w:r>
      <w:r w:rsidR="004D0090" w:rsidRPr="00197D2E">
        <w:rPr>
          <w:sz w:val="24"/>
          <w:szCs w:val="24"/>
        </w:rPr>
        <w:t xml:space="preserve"> (табл. 36)</w:t>
      </w:r>
      <w:r w:rsidRPr="00197D2E">
        <w:rPr>
          <w:sz w:val="24"/>
          <w:szCs w:val="24"/>
        </w:rPr>
        <w:t xml:space="preserve">. </w:t>
      </w:r>
    </w:p>
    <w:p w14:paraId="7373FD8F" w14:textId="3D65EA96" w:rsidR="002623FF" w:rsidRPr="00197D2E" w:rsidRDefault="002623FF" w:rsidP="002623FF">
      <w:pPr>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36</w:t>
      </w:r>
      <w:r w:rsidRPr="00197D2E">
        <w:rPr>
          <w:b/>
          <w:sz w:val="24"/>
          <w:szCs w:val="24"/>
        </w:rPr>
        <w:fldChar w:fldCharType="end"/>
      </w:r>
    </w:p>
    <w:p w14:paraId="43D34398" w14:textId="77777777" w:rsidR="002623FF" w:rsidRPr="00197D2E" w:rsidRDefault="002623FF" w:rsidP="002623FF">
      <w:pPr>
        <w:jc w:val="center"/>
        <w:rPr>
          <w:b/>
          <w:bCs/>
          <w:sz w:val="24"/>
          <w:szCs w:val="24"/>
        </w:rPr>
      </w:pPr>
      <w:r w:rsidRPr="00197D2E">
        <w:rPr>
          <w:b/>
          <w:sz w:val="24"/>
          <w:szCs w:val="24"/>
        </w:rPr>
        <w:t xml:space="preserve">Показатели резерва и дефицита производственных мощностей системы водоотведения </w:t>
      </w:r>
      <w:r w:rsidRPr="00197D2E">
        <w:rPr>
          <w:b/>
          <w:bCs/>
          <w:sz w:val="24"/>
          <w:szCs w:val="24"/>
        </w:rPr>
        <w:t>муниципального округа Тазовский район</w:t>
      </w:r>
    </w:p>
    <w:tbl>
      <w:tblPr>
        <w:tblW w:w="0" w:type="auto"/>
        <w:tblLayout w:type="fixed"/>
        <w:tblLook w:val="04A0" w:firstRow="1" w:lastRow="0" w:firstColumn="1" w:lastColumn="0" w:noHBand="0" w:noVBand="1"/>
      </w:tblPr>
      <w:tblGrid>
        <w:gridCol w:w="1838"/>
        <w:gridCol w:w="3686"/>
        <w:gridCol w:w="1417"/>
        <w:gridCol w:w="812"/>
        <w:gridCol w:w="796"/>
        <w:gridCol w:w="796"/>
      </w:tblGrid>
      <w:tr w:rsidR="00197D2E" w:rsidRPr="00197D2E" w14:paraId="556F29F2" w14:textId="77777777" w:rsidTr="00D7461C">
        <w:trPr>
          <w:trHeight w:val="253"/>
          <w:tblHead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D506BF" w14:textId="77777777" w:rsidR="002623FF" w:rsidRPr="00197D2E" w:rsidRDefault="002623FF" w:rsidP="004D0090">
            <w:pPr>
              <w:ind w:left="-120" w:right="-111"/>
              <w:jc w:val="center"/>
              <w:rPr>
                <w:b/>
                <w:bCs/>
                <w:sz w:val="22"/>
                <w:szCs w:val="22"/>
              </w:rPr>
            </w:pPr>
            <w:r w:rsidRPr="00197D2E">
              <w:rPr>
                <w:b/>
                <w:bCs/>
                <w:sz w:val="22"/>
                <w:szCs w:val="22"/>
              </w:rPr>
              <w:t>Технологическая зона</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708FC5" w14:textId="77777777" w:rsidR="002623FF" w:rsidRPr="00197D2E" w:rsidRDefault="002623FF" w:rsidP="004D0090">
            <w:pPr>
              <w:ind w:left="-120" w:right="-111"/>
              <w:jc w:val="center"/>
              <w:rPr>
                <w:b/>
                <w:bCs/>
                <w:sz w:val="22"/>
                <w:szCs w:val="22"/>
              </w:rPr>
            </w:pPr>
            <w:r w:rsidRPr="00197D2E">
              <w:rPr>
                <w:b/>
                <w:bCs/>
                <w:sz w:val="22"/>
                <w:szCs w:val="22"/>
              </w:rPr>
              <w:t>Показатель</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487638" w14:textId="77777777" w:rsidR="002623FF" w:rsidRPr="00197D2E" w:rsidRDefault="002623FF" w:rsidP="004D0090">
            <w:pPr>
              <w:ind w:left="-120" w:right="-111"/>
              <w:jc w:val="center"/>
              <w:rPr>
                <w:b/>
                <w:bCs/>
                <w:sz w:val="22"/>
                <w:szCs w:val="22"/>
              </w:rPr>
            </w:pPr>
            <w:r w:rsidRPr="00197D2E">
              <w:rPr>
                <w:b/>
                <w:bCs/>
                <w:sz w:val="22"/>
                <w:szCs w:val="22"/>
              </w:rPr>
              <w:t>Ед. изм</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EC33B5" w14:textId="77777777" w:rsidR="002623FF" w:rsidRPr="00197D2E" w:rsidRDefault="002623FF" w:rsidP="004D0090">
            <w:pPr>
              <w:ind w:left="-120" w:right="-111"/>
              <w:jc w:val="center"/>
              <w:rPr>
                <w:b/>
                <w:bCs/>
                <w:sz w:val="22"/>
                <w:szCs w:val="22"/>
              </w:rPr>
            </w:pPr>
            <w:r w:rsidRPr="00197D2E">
              <w:rPr>
                <w:b/>
                <w:bCs/>
                <w:sz w:val="22"/>
                <w:szCs w:val="22"/>
              </w:rPr>
              <w:t>2019 г.</w:t>
            </w:r>
          </w:p>
        </w:tc>
        <w:tc>
          <w:tcPr>
            <w:tcW w:w="7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88A037" w14:textId="77777777" w:rsidR="002623FF" w:rsidRPr="00197D2E" w:rsidRDefault="002623FF" w:rsidP="004D0090">
            <w:pPr>
              <w:ind w:left="-120" w:right="-111"/>
              <w:jc w:val="center"/>
              <w:rPr>
                <w:b/>
                <w:bCs/>
                <w:sz w:val="22"/>
                <w:szCs w:val="22"/>
              </w:rPr>
            </w:pPr>
            <w:r w:rsidRPr="00197D2E">
              <w:rPr>
                <w:b/>
                <w:bCs/>
                <w:sz w:val="22"/>
                <w:szCs w:val="22"/>
              </w:rPr>
              <w:t>2020 г.</w:t>
            </w:r>
          </w:p>
        </w:tc>
        <w:tc>
          <w:tcPr>
            <w:tcW w:w="7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772263" w14:textId="77777777" w:rsidR="002623FF" w:rsidRPr="00197D2E" w:rsidRDefault="002623FF" w:rsidP="004D0090">
            <w:pPr>
              <w:ind w:left="-120" w:right="-111"/>
              <w:jc w:val="center"/>
              <w:rPr>
                <w:b/>
                <w:bCs/>
                <w:sz w:val="22"/>
                <w:szCs w:val="22"/>
              </w:rPr>
            </w:pPr>
            <w:r w:rsidRPr="00197D2E">
              <w:rPr>
                <w:b/>
                <w:bCs/>
                <w:sz w:val="22"/>
                <w:szCs w:val="22"/>
              </w:rPr>
              <w:t>2021 г.</w:t>
            </w:r>
          </w:p>
        </w:tc>
      </w:tr>
      <w:tr w:rsidR="00197D2E" w:rsidRPr="00197D2E" w14:paraId="4E575551" w14:textId="77777777" w:rsidTr="00D7461C">
        <w:trPr>
          <w:trHeight w:val="253"/>
          <w:tblHeader/>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24A91E07" w14:textId="77777777" w:rsidR="002623FF" w:rsidRPr="00197D2E" w:rsidRDefault="002623FF" w:rsidP="0098392F">
            <w:pPr>
              <w:rPr>
                <w:b/>
                <w:bCs/>
                <w:sz w:val="22"/>
                <w:szCs w:val="22"/>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06F1C8B7" w14:textId="77777777" w:rsidR="002623FF" w:rsidRPr="00197D2E" w:rsidRDefault="002623FF" w:rsidP="004D0090">
            <w:pPr>
              <w:ind w:left="-120" w:right="-111"/>
              <w:jc w:val="center"/>
              <w:rPr>
                <w:b/>
                <w:bCs/>
                <w:sz w:val="22"/>
                <w:szCs w:val="2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4ADC39D" w14:textId="77777777" w:rsidR="002623FF" w:rsidRPr="00197D2E" w:rsidRDefault="002623FF" w:rsidP="004D0090">
            <w:pPr>
              <w:ind w:left="-120" w:right="-111"/>
              <w:jc w:val="center"/>
              <w:rPr>
                <w:b/>
                <w:bCs/>
                <w:sz w:val="22"/>
                <w:szCs w:val="22"/>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14:paraId="19361B2E" w14:textId="77777777" w:rsidR="002623FF" w:rsidRPr="00197D2E" w:rsidRDefault="002623FF" w:rsidP="004D0090">
            <w:pPr>
              <w:ind w:left="-120" w:right="-111"/>
              <w:jc w:val="center"/>
              <w:rPr>
                <w:b/>
                <w:bCs/>
                <w:sz w:val="22"/>
                <w:szCs w:val="22"/>
              </w:rPr>
            </w:pPr>
          </w:p>
        </w:tc>
        <w:tc>
          <w:tcPr>
            <w:tcW w:w="796" w:type="dxa"/>
            <w:vMerge/>
            <w:tcBorders>
              <w:top w:val="single" w:sz="4" w:space="0" w:color="auto"/>
              <w:left w:val="single" w:sz="4" w:space="0" w:color="auto"/>
              <w:bottom w:val="single" w:sz="4" w:space="0" w:color="000000"/>
              <w:right w:val="single" w:sz="4" w:space="0" w:color="auto"/>
            </w:tcBorders>
            <w:vAlign w:val="center"/>
            <w:hideMark/>
          </w:tcPr>
          <w:p w14:paraId="4BBD6F94" w14:textId="77777777" w:rsidR="002623FF" w:rsidRPr="00197D2E" w:rsidRDefault="002623FF" w:rsidP="004D0090">
            <w:pPr>
              <w:ind w:left="-120" w:right="-111"/>
              <w:jc w:val="center"/>
              <w:rPr>
                <w:b/>
                <w:bCs/>
                <w:sz w:val="22"/>
                <w:szCs w:val="22"/>
              </w:rPr>
            </w:pPr>
          </w:p>
        </w:tc>
        <w:tc>
          <w:tcPr>
            <w:tcW w:w="796" w:type="dxa"/>
            <w:vMerge/>
            <w:tcBorders>
              <w:top w:val="single" w:sz="4" w:space="0" w:color="auto"/>
              <w:left w:val="single" w:sz="4" w:space="0" w:color="auto"/>
              <w:bottom w:val="single" w:sz="4" w:space="0" w:color="000000"/>
              <w:right w:val="single" w:sz="4" w:space="0" w:color="auto"/>
            </w:tcBorders>
            <w:vAlign w:val="center"/>
            <w:hideMark/>
          </w:tcPr>
          <w:p w14:paraId="3D6E5FA0" w14:textId="77777777" w:rsidR="002623FF" w:rsidRPr="00197D2E" w:rsidRDefault="002623FF" w:rsidP="004D0090">
            <w:pPr>
              <w:ind w:left="-120" w:right="-111"/>
              <w:jc w:val="center"/>
              <w:rPr>
                <w:b/>
                <w:bCs/>
                <w:sz w:val="22"/>
                <w:szCs w:val="22"/>
              </w:rPr>
            </w:pPr>
          </w:p>
        </w:tc>
      </w:tr>
      <w:tr w:rsidR="00197D2E" w:rsidRPr="00197D2E" w14:paraId="5217AC5C" w14:textId="77777777" w:rsidTr="00D7461C">
        <w:trPr>
          <w:trHeight w:val="20"/>
          <w:tblHeader/>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0770D640" w14:textId="77777777" w:rsidR="002623FF" w:rsidRPr="00197D2E" w:rsidRDefault="002623FF" w:rsidP="0098392F">
            <w:pPr>
              <w:rPr>
                <w:b/>
                <w:bCs/>
                <w:sz w:val="22"/>
                <w:szCs w:val="22"/>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0ED81637" w14:textId="77777777" w:rsidR="002623FF" w:rsidRPr="00197D2E" w:rsidRDefault="002623FF" w:rsidP="004D0090">
            <w:pPr>
              <w:ind w:left="-120" w:right="-111"/>
              <w:jc w:val="center"/>
              <w:rPr>
                <w:b/>
                <w:bCs/>
                <w:sz w:val="22"/>
                <w:szCs w:val="2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2D901F7" w14:textId="77777777" w:rsidR="002623FF" w:rsidRPr="00197D2E" w:rsidRDefault="002623FF" w:rsidP="004D0090">
            <w:pPr>
              <w:ind w:left="-120" w:right="-111"/>
              <w:jc w:val="center"/>
              <w:rPr>
                <w:b/>
                <w:bCs/>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2A2D2D3C" w14:textId="77777777" w:rsidR="002623FF" w:rsidRPr="00197D2E" w:rsidRDefault="002623FF" w:rsidP="004D0090">
            <w:pPr>
              <w:ind w:left="-120" w:right="-111"/>
              <w:jc w:val="center"/>
              <w:rPr>
                <w:b/>
                <w:bCs/>
                <w:sz w:val="22"/>
                <w:szCs w:val="22"/>
              </w:rPr>
            </w:pPr>
            <w:r w:rsidRPr="00197D2E">
              <w:rPr>
                <w:b/>
                <w:bCs/>
                <w:sz w:val="22"/>
                <w:szCs w:val="22"/>
              </w:rPr>
              <w:t>факт</w:t>
            </w:r>
          </w:p>
        </w:tc>
        <w:tc>
          <w:tcPr>
            <w:tcW w:w="796" w:type="dxa"/>
            <w:tcBorders>
              <w:top w:val="nil"/>
              <w:left w:val="nil"/>
              <w:bottom w:val="single" w:sz="4" w:space="0" w:color="auto"/>
              <w:right w:val="single" w:sz="4" w:space="0" w:color="auto"/>
            </w:tcBorders>
            <w:shd w:val="clear" w:color="auto" w:fill="auto"/>
            <w:noWrap/>
            <w:vAlign w:val="center"/>
            <w:hideMark/>
          </w:tcPr>
          <w:p w14:paraId="222D1BBC" w14:textId="77777777" w:rsidR="002623FF" w:rsidRPr="00197D2E" w:rsidRDefault="002623FF" w:rsidP="004D0090">
            <w:pPr>
              <w:ind w:left="-120" w:right="-111"/>
              <w:jc w:val="center"/>
              <w:rPr>
                <w:b/>
                <w:bCs/>
                <w:sz w:val="22"/>
                <w:szCs w:val="22"/>
              </w:rPr>
            </w:pPr>
            <w:r w:rsidRPr="00197D2E">
              <w:rPr>
                <w:b/>
                <w:bCs/>
                <w:sz w:val="22"/>
                <w:szCs w:val="22"/>
              </w:rPr>
              <w:t>факт</w:t>
            </w:r>
          </w:p>
        </w:tc>
        <w:tc>
          <w:tcPr>
            <w:tcW w:w="796" w:type="dxa"/>
            <w:tcBorders>
              <w:top w:val="nil"/>
              <w:left w:val="nil"/>
              <w:bottom w:val="single" w:sz="4" w:space="0" w:color="auto"/>
              <w:right w:val="single" w:sz="4" w:space="0" w:color="auto"/>
            </w:tcBorders>
            <w:shd w:val="clear" w:color="auto" w:fill="auto"/>
            <w:noWrap/>
            <w:vAlign w:val="center"/>
            <w:hideMark/>
          </w:tcPr>
          <w:p w14:paraId="378DB2F8" w14:textId="77777777" w:rsidR="002623FF" w:rsidRPr="00197D2E" w:rsidRDefault="002623FF" w:rsidP="004D0090">
            <w:pPr>
              <w:ind w:left="-120" w:right="-111"/>
              <w:jc w:val="center"/>
              <w:rPr>
                <w:b/>
                <w:bCs/>
                <w:sz w:val="22"/>
                <w:szCs w:val="22"/>
              </w:rPr>
            </w:pPr>
            <w:r w:rsidRPr="00197D2E">
              <w:rPr>
                <w:b/>
                <w:bCs/>
                <w:sz w:val="22"/>
                <w:szCs w:val="22"/>
              </w:rPr>
              <w:t>оцен.</w:t>
            </w:r>
          </w:p>
        </w:tc>
      </w:tr>
      <w:tr w:rsidR="00197D2E" w:rsidRPr="00197D2E" w14:paraId="7AC5039F" w14:textId="77777777" w:rsidTr="00D7461C">
        <w:trPr>
          <w:trHeight w:val="2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713C1E36" w14:textId="77777777" w:rsidR="002623FF" w:rsidRPr="00197D2E" w:rsidRDefault="002623FF" w:rsidP="0098392F">
            <w:pPr>
              <w:jc w:val="center"/>
              <w:rPr>
                <w:sz w:val="22"/>
                <w:szCs w:val="22"/>
              </w:rPr>
            </w:pPr>
            <w:r w:rsidRPr="00197D2E">
              <w:rPr>
                <w:sz w:val="22"/>
                <w:szCs w:val="22"/>
              </w:rPr>
              <w:t>п. Тазовский</w:t>
            </w:r>
          </w:p>
        </w:tc>
        <w:tc>
          <w:tcPr>
            <w:tcW w:w="3686" w:type="dxa"/>
            <w:tcBorders>
              <w:top w:val="nil"/>
              <w:left w:val="nil"/>
              <w:bottom w:val="single" w:sz="4" w:space="0" w:color="auto"/>
              <w:right w:val="single" w:sz="4" w:space="0" w:color="auto"/>
            </w:tcBorders>
            <w:shd w:val="clear" w:color="auto" w:fill="auto"/>
            <w:vAlign w:val="center"/>
            <w:hideMark/>
          </w:tcPr>
          <w:p w14:paraId="2A5FE0D3" w14:textId="77777777" w:rsidR="002623FF" w:rsidRPr="00197D2E" w:rsidRDefault="002623FF" w:rsidP="0098392F">
            <w:pPr>
              <w:rPr>
                <w:sz w:val="22"/>
                <w:szCs w:val="22"/>
              </w:rPr>
            </w:pPr>
            <w:r w:rsidRPr="00197D2E">
              <w:rPr>
                <w:sz w:val="22"/>
                <w:szCs w:val="22"/>
              </w:rPr>
              <w:t xml:space="preserve">установленная мощность </w:t>
            </w:r>
          </w:p>
        </w:tc>
        <w:tc>
          <w:tcPr>
            <w:tcW w:w="1417" w:type="dxa"/>
            <w:tcBorders>
              <w:top w:val="nil"/>
              <w:left w:val="nil"/>
              <w:bottom w:val="single" w:sz="4" w:space="0" w:color="auto"/>
              <w:right w:val="single" w:sz="4" w:space="0" w:color="auto"/>
            </w:tcBorders>
            <w:shd w:val="clear" w:color="auto" w:fill="auto"/>
            <w:vAlign w:val="center"/>
            <w:hideMark/>
          </w:tcPr>
          <w:p w14:paraId="3B40C503"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vAlign w:val="center"/>
            <w:hideMark/>
          </w:tcPr>
          <w:p w14:paraId="3ED2CD12" w14:textId="77777777" w:rsidR="002623FF" w:rsidRPr="00197D2E" w:rsidRDefault="002623FF" w:rsidP="004D0090">
            <w:pPr>
              <w:ind w:left="-118" w:right="-147"/>
              <w:jc w:val="center"/>
              <w:rPr>
                <w:sz w:val="22"/>
                <w:szCs w:val="22"/>
              </w:rPr>
            </w:pPr>
            <w:r w:rsidRPr="00197D2E">
              <w:rPr>
                <w:sz w:val="22"/>
                <w:szCs w:val="22"/>
              </w:rPr>
              <w:t>200</w:t>
            </w:r>
          </w:p>
        </w:tc>
        <w:tc>
          <w:tcPr>
            <w:tcW w:w="796" w:type="dxa"/>
            <w:tcBorders>
              <w:top w:val="nil"/>
              <w:left w:val="nil"/>
              <w:bottom w:val="single" w:sz="4" w:space="0" w:color="auto"/>
              <w:right w:val="single" w:sz="4" w:space="0" w:color="auto"/>
            </w:tcBorders>
            <w:shd w:val="clear" w:color="auto" w:fill="auto"/>
            <w:noWrap/>
            <w:vAlign w:val="center"/>
            <w:hideMark/>
          </w:tcPr>
          <w:p w14:paraId="3812023B" w14:textId="77777777" w:rsidR="002623FF" w:rsidRPr="00197D2E" w:rsidRDefault="002623FF" w:rsidP="004D0090">
            <w:pPr>
              <w:ind w:left="-118" w:right="-147"/>
              <w:jc w:val="center"/>
              <w:rPr>
                <w:sz w:val="22"/>
                <w:szCs w:val="22"/>
              </w:rPr>
            </w:pPr>
            <w:r w:rsidRPr="00197D2E">
              <w:rPr>
                <w:sz w:val="22"/>
                <w:szCs w:val="22"/>
              </w:rPr>
              <w:t>200</w:t>
            </w:r>
          </w:p>
        </w:tc>
        <w:tc>
          <w:tcPr>
            <w:tcW w:w="796" w:type="dxa"/>
            <w:tcBorders>
              <w:top w:val="nil"/>
              <w:left w:val="nil"/>
              <w:bottom w:val="single" w:sz="4" w:space="0" w:color="auto"/>
              <w:right w:val="single" w:sz="4" w:space="0" w:color="auto"/>
            </w:tcBorders>
            <w:shd w:val="clear" w:color="auto" w:fill="auto"/>
            <w:noWrap/>
            <w:vAlign w:val="center"/>
            <w:hideMark/>
          </w:tcPr>
          <w:p w14:paraId="25EC7158" w14:textId="77777777" w:rsidR="002623FF" w:rsidRPr="00197D2E" w:rsidRDefault="002623FF" w:rsidP="004D0090">
            <w:pPr>
              <w:ind w:left="-118" w:right="-147"/>
              <w:jc w:val="center"/>
              <w:rPr>
                <w:sz w:val="22"/>
                <w:szCs w:val="22"/>
              </w:rPr>
            </w:pPr>
            <w:r w:rsidRPr="00197D2E">
              <w:rPr>
                <w:sz w:val="22"/>
                <w:szCs w:val="22"/>
              </w:rPr>
              <w:t>200</w:t>
            </w:r>
          </w:p>
        </w:tc>
      </w:tr>
      <w:tr w:rsidR="00197D2E" w:rsidRPr="00197D2E" w14:paraId="54655E41"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7328F5FA" w14:textId="77777777" w:rsidR="002623FF" w:rsidRPr="00197D2E" w:rsidRDefault="002623FF" w:rsidP="0098392F">
            <w:pPr>
              <w:rPr>
                <w:sz w:val="22"/>
                <w:szCs w:val="22"/>
              </w:rPr>
            </w:pPr>
          </w:p>
        </w:tc>
        <w:tc>
          <w:tcPr>
            <w:tcW w:w="3686" w:type="dxa"/>
            <w:tcBorders>
              <w:top w:val="nil"/>
              <w:left w:val="nil"/>
              <w:bottom w:val="single" w:sz="4" w:space="0" w:color="auto"/>
              <w:right w:val="single" w:sz="4" w:space="0" w:color="auto"/>
            </w:tcBorders>
            <w:shd w:val="clear" w:color="auto" w:fill="auto"/>
            <w:noWrap/>
            <w:vAlign w:val="center"/>
            <w:hideMark/>
          </w:tcPr>
          <w:p w14:paraId="0571648C" w14:textId="77777777" w:rsidR="002623FF" w:rsidRPr="00197D2E" w:rsidRDefault="002623FF" w:rsidP="0098392F">
            <w:pPr>
              <w:rPr>
                <w:sz w:val="22"/>
                <w:szCs w:val="22"/>
              </w:rPr>
            </w:pPr>
            <w:r w:rsidRPr="00197D2E">
              <w:rPr>
                <w:sz w:val="22"/>
                <w:szCs w:val="22"/>
              </w:rPr>
              <w:t>пропущено сточных вод</w:t>
            </w:r>
          </w:p>
        </w:tc>
        <w:tc>
          <w:tcPr>
            <w:tcW w:w="1417" w:type="dxa"/>
            <w:tcBorders>
              <w:top w:val="nil"/>
              <w:left w:val="nil"/>
              <w:bottom w:val="single" w:sz="4" w:space="0" w:color="auto"/>
              <w:right w:val="single" w:sz="4" w:space="0" w:color="auto"/>
            </w:tcBorders>
            <w:shd w:val="clear" w:color="auto" w:fill="auto"/>
            <w:vAlign w:val="center"/>
            <w:hideMark/>
          </w:tcPr>
          <w:p w14:paraId="6A2AF18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812" w:type="dxa"/>
            <w:tcBorders>
              <w:top w:val="nil"/>
              <w:left w:val="nil"/>
              <w:bottom w:val="single" w:sz="4" w:space="0" w:color="auto"/>
              <w:right w:val="single" w:sz="4" w:space="0" w:color="auto"/>
            </w:tcBorders>
            <w:shd w:val="clear" w:color="auto" w:fill="auto"/>
            <w:noWrap/>
            <w:vAlign w:val="center"/>
            <w:hideMark/>
          </w:tcPr>
          <w:p w14:paraId="0C818BE3" w14:textId="77777777" w:rsidR="002623FF" w:rsidRPr="00197D2E" w:rsidRDefault="002623FF" w:rsidP="004D0090">
            <w:pPr>
              <w:ind w:left="-118" w:right="-147"/>
              <w:jc w:val="center"/>
              <w:rPr>
                <w:sz w:val="22"/>
                <w:szCs w:val="22"/>
              </w:rPr>
            </w:pPr>
            <w:r w:rsidRPr="00197D2E">
              <w:rPr>
                <w:sz w:val="22"/>
                <w:szCs w:val="22"/>
              </w:rPr>
              <w:t>120,02</w:t>
            </w:r>
          </w:p>
        </w:tc>
        <w:tc>
          <w:tcPr>
            <w:tcW w:w="796" w:type="dxa"/>
            <w:tcBorders>
              <w:top w:val="nil"/>
              <w:left w:val="nil"/>
              <w:bottom w:val="single" w:sz="4" w:space="0" w:color="auto"/>
              <w:right w:val="single" w:sz="4" w:space="0" w:color="auto"/>
            </w:tcBorders>
            <w:shd w:val="clear" w:color="auto" w:fill="auto"/>
            <w:noWrap/>
            <w:vAlign w:val="center"/>
            <w:hideMark/>
          </w:tcPr>
          <w:p w14:paraId="60E038E3" w14:textId="77777777" w:rsidR="002623FF" w:rsidRPr="00197D2E" w:rsidRDefault="002623FF" w:rsidP="0098392F">
            <w:pPr>
              <w:jc w:val="center"/>
              <w:rPr>
                <w:sz w:val="22"/>
                <w:szCs w:val="22"/>
              </w:rPr>
            </w:pPr>
            <w:r w:rsidRPr="00197D2E">
              <w:rPr>
                <w:sz w:val="22"/>
                <w:szCs w:val="22"/>
              </w:rPr>
              <w:t>75,19</w:t>
            </w:r>
          </w:p>
        </w:tc>
        <w:tc>
          <w:tcPr>
            <w:tcW w:w="796" w:type="dxa"/>
            <w:tcBorders>
              <w:top w:val="nil"/>
              <w:left w:val="nil"/>
              <w:bottom w:val="single" w:sz="4" w:space="0" w:color="auto"/>
              <w:right w:val="single" w:sz="4" w:space="0" w:color="auto"/>
            </w:tcBorders>
            <w:shd w:val="clear" w:color="auto" w:fill="auto"/>
            <w:noWrap/>
            <w:vAlign w:val="center"/>
            <w:hideMark/>
          </w:tcPr>
          <w:p w14:paraId="14F349DD" w14:textId="77777777" w:rsidR="002623FF" w:rsidRPr="00197D2E" w:rsidRDefault="002623FF" w:rsidP="0098392F">
            <w:pPr>
              <w:jc w:val="center"/>
              <w:rPr>
                <w:sz w:val="22"/>
                <w:szCs w:val="22"/>
              </w:rPr>
            </w:pPr>
            <w:r w:rsidRPr="00197D2E">
              <w:rPr>
                <w:sz w:val="22"/>
                <w:szCs w:val="22"/>
              </w:rPr>
              <w:t>-</w:t>
            </w:r>
          </w:p>
        </w:tc>
      </w:tr>
      <w:tr w:rsidR="00197D2E" w:rsidRPr="00197D2E" w14:paraId="7AA604B6"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4FDDBB94" w14:textId="77777777" w:rsidR="002623FF" w:rsidRPr="00197D2E" w:rsidRDefault="002623FF" w:rsidP="0098392F">
            <w:pPr>
              <w:rPr>
                <w:sz w:val="22"/>
                <w:szCs w:val="22"/>
              </w:rPr>
            </w:pPr>
          </w:p>
        </w:tc>
        <w:tc>
          <w:tcPr>
            <w:tcW w:w="36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72000D" w14:textId="77777777" w:rsidR="002623FF" w:rsidRPr="00197D2E" w:rsidRDefault="002623FF" w:rsidP="0098392F">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187899B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vAlign w:val="center"/>
            <w:hideMark/>
          </w:tcPr>
          <w:p w14:paraId="65ACB9CB" w14:textId="77777777" w:rsidR="002623FF" w:rsidRPr="00197D2E" w:rsidRDefault="002623FF" w:rsidP="004D0090">
            <w:pPr>
              <w:ind w:left="-118" w:right="-147"/>
              <w:jc w:val="center"/>
              <w:rPr>
                <w:sz w:val="22"/>
                <w:szCs w:val="22"/>
              </w:rPr>
            </w:pPr>
            <w:r w:rsidRPr="00197D2E">
              <w:rPr>
                <w:sz w:val="22"/>
                <w:szCs w:val="22"/>
              </w:rPr>
              <w:t>79,98</w:t>
            </w:r>
          </w:p>
        </w:tc>
        <w:tc>
          <w:tcPr>
            <w:tcW w:w="796" w:type="dxa"/>
            <w:tcBorders>
              <w:top w:val="nil"/>
              <w:left w:val="nil"/>
              <w:bottom w:val="single" w:sz="4" w:space="0" w:color="auto"/>
              <w:right w:val="single" w:sz="4" w:space="0" w:color="auto"/>
            </w:tcBorders>
            <w:shd w:val="clear" w:color="auto" w:fill="auto"/>
            <w:noWrap/>
            <w:vAlign w:val="center"/>
            <w:hideMark/>
          </w:tcPr>
          <w:p w14:paraId="2E609E2D" w14:textId="77777777" w:rsidR="002623FF" w:rsidRPr="00197D2E" w:rsidRDefault="002623FF" w:rsidP="004D0090">
            <w:pPr>
              <w:ind w:left="-118" w:right="-147"/>
              <w:jc w:val="center"/>
              <w:rPr>
                <w:sz w:val="22"/>
                <w:szCs w:val="22"/>
              </w:rPr>
            </w:pPr>
            <w:r w:rsidRPr="00197D2E">
              <w:rPr>
                <w:sz w:val="22"/>
                <w:szCs w:val="22"/>
              </w:rPr>
              <w:t>124,81</w:t>
            </w:r>
          </w:p>
        </w:tc>
        <w:tc>
          <w:tcPr>
            <w:tcW w:w="796" w:type="dxa"/>
            <w:tcBorders>
              <w:top w:val="nil"/>
              <w:left w:val="nil"/>
              <w:bottom w:val="single" w:sz="4" w:space="0" w:color="auto"/>
              <w:right w:val="single" w:sz="4" w:space="0" w:color="auto"/>
            </w:tcBorders>
            <w:shd w:val="clear" w:color="auto" w:fill="auto"/>
            <w:noWrap/>
            <w:vAlign w:val="center"/>
            <w:hideMark/>
          </w:tcPr>
          <w:p w14:paraId="4BA100BC"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082FE8A6"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4E0FA0D8" w14:textId="77777777" w:rsidR="002623FF" w:rsidRPr="00197D2E" w:rsidRDefault="002623FF" w:rsidP="0098392F">
            <w:pPr>
              <w:rPr>
                <w:sz w:val="22"/>
                <w:szCs w:val="22"/>
              </w:rPr>
            </w:pPr>
          </w:p>
        </w:tc>
        <w:tc>
          <w:tcPr>
            <w:tcW w:w="3686" w:type="dxa"/>
            <w:vMerge/>
            <w:tcBorders>
              <w:top w:val="nil"/>
              <w:left w:val="single" w:sz="4" w:space="0" w:color="auto"/>
              <w:bottom w:val="single" w:sz="4" w:space="0" w:color="auto"/>
              <w:right w:val="single" w:sz="4" w:space="0" w:color="auto"/>
            </w:tcBorders>
            <w:vAlign w:val="center"/>
            <w:hideMark/>
          </w:tcPr>
          <w:p w14:paraId="489A5982" w14:textId="77777777" w:rsidR="002623FF" w:rsidRPr="00197D2E" w:rsidRDefault="002623FF" w:rsidP="0098392F">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4689E4D" w14:textId="77777777" w:rsidR="002623FF" w:rsidRPr="00197D2E" w:rsidRDefault="002623FF" w:rsidP="0098392F">
            <w:pPr>
              <w:jc w:val="center"/>
              <w:rPr>
                <w:sz w:val="22"/>
                <w:szCs w:val="22"/>
              </w:rPr>
            </w:pPr>
            <w:r w:rsidRPr="00197D2E">
              <w:rPr>
                <w:sz w:val="22"/>
                <w:szCs w:val="22"/>
              </w:rPr>
              <w:t>%</w:t>
            </w:r>
          </w:p>
        </w:tc>
        <w:tc>
          <w:tcPr>
            <w:tcW w:w="812" w:type="dxa"/>
            <w:tcBorders>
              <w:top w:val="nil"/>
              <w:left w:val="nil"/>
              <w:bottom w:val="single" w:sz="4" w:space="0" w:color="auto"/>
              <w:right w:val="single" w:sz="4" w:space="0" w:color="auto"/>
            </w:tcBorders>
            <w:shd w:val="clear" w:color="auto" w:fill="auto"/>
            <w:noWrap/>
            <w:vAlign w:val="center"/>
            <w:hideMark/>
          </w:tcPr>
          <w:p w14:paraId="1C8DD427" w14:textId="77777777" w:rsidR="002623FF" w:rsidRPr="00197D2E" w:rsidRDefault="002623FF" w:rsidP="004D0090">
            <w:pPr>
              <w:ind w:left="-118" w:right="-147"/>
              <w:jc w:val="center"/>
              <w:rPr>
                <w:sz w:val="22"/>
                <w:szCs w:val="22"/>
              </w:rPr>
            </w:pPr>
            <w:r w:rsidRPr="00197D2E">
              <w:rPr>
                <w:sz w:val="22"/>
                <w:szCs w:val="22"/>
              </w:rPr>
              <w:t>40</w:t>
            </w:r>
          </w:p>
        </w:tc>
        <w:tc>
          <w:tcPr>
            <w:tcW w:w="796" w:type="dxa"/>
            <w:tcBorders>
              <w:top w:val="nil"/>
              <w:left w:val="nil"/>
              <w:bottom w:val="single" w:sz="4" w:space="0" w:color="auto"/>
              <w:right w:val="single" w:sz="4" w:space="0" w:color="auto"/>
            </w:tcBorders>
            <w:shd w:val="clear" w:color="auto" w:fill="auto"/>
            <w:noWrap/>
            <w:vAlign w:val="center"/>
            <w:hideMark/>
          </w:tcPr>
          <w:p w14:paraId="0810B064" w14:textId="77777777" w:rsidR="002623FF" w:rsidRPr="00197D2E" w:rsidRDefault="002623FF" w:rsidP="004D0090">
            <w:pPr>
              <w:ind w:left="-118" w:right="-147"/>
              <w:jc w:val="center"/>
              <w:rPr>
                <w:sz w:val="22"/>
                <w:szCs w:val="22"/>
              </w:rPr>
            </w:pPr>
            <w:r w:rsidRPr="00197D2E">
              <w:rPr>
                <w:sz w:val="22"/>
                <w:szCs w:val="22"/>
              </w:rPr>
              <w:t>62</w:t>
            </w:r>
          </w:p>
        </w:tc>
        <w:tc>
          <w:tcPr>
            <w:tcW w:w="796" w:type="dxa"/>
            <w:tcBorders>
              <w:top w:val="nil"/>
              <w:left w:val="nil"/>
              <w:bottom w:val="single" w:sz="4" w:space="0" w:color="auto"/>
              <w:right w:val="single" w:sz="4" w:space="0" w:color="auto"/>
            </w:tcBorders>
            <w:shd w:val="clear" w:color="auto" w:fill="auto"/>
            <w:noWrap/>
            <w:vAlign w:val="center"/>
            <w:hideMark/>
          </w:tcPr>
          <w:p w14:paraId="034BA61A"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1DE58323"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30FCDA6F" w14:textId="77777777" w:rsidR="002623FF" w:rsidRPr="00197D2E" w:rsidRDefault="002623FF" w:rsidP="0098392F">
            <w:pPr>
              <w:rPr>
                <w:sz w:val="22"/>
                <w:szCs w:val="22"/>
              </w:rPr>
            </w:pPr>
          </w:p>
        </w:tc>
        <w:tc>
          <w:tcPr>
            <w:tcW w:w="3686" w:type="dxa"/>
            <w:tcBorders>
              <w:top w:val="nil"/>
              <w:left w:val="nil"/>
              <w:bottom w:val="single" w:sz="4" w:space="0" w:color="auto"/>
              <w:right w:val="single" w:sz="4" w:space="0" w:color="auto"/>
            </w:tcBorders>
            <w:shd w:val="clear" w:color="auto" w:fill="auto"/>
            <w:noWrap/>
            <w:vAlign w:val="center"/>
            <w:hideMark/>
          </w:tcPr>
          <w:p w14:paraId="6F54B2A6" w14:textId="77777777" w:rsidR="002623FF" w:rsidRPr="00197D2E" w:rsidRDefault="002623FF" w:rsidP="0098392F">
            <w:pPr>
              <w:rPr>
                <w:sz w:val="22"/>
                <w:szCs w:val="22"/>
              </w:rPr>
            </w:pPr>
            <w:r w:rsidRPr="00197D2E">
              <w:rPr>
                <w:sz w:val="22"/>
                <w:szCs w:val="22"/>
              </w:rPr>
              <w:t>пропущено сточных вод (пиковая нагрузка)</w:t>
            </w:r>
          </w:p>
        </w:tc>
        <w:tc>
          <w:tcPr>
            <w:tcW w:w="1417" w:type="dxa"/>
            <w:tcBorders>
              <w:top w:val="nil"/>
              <w:left w:val="nil"/>
              <w:bottom w:val="single" w:sz="4" w:space="0" w:color="auto"/>
              <w:right w:val="single" w:sz="4" w:space="0" w:color="auto"/>
            </w:tcBorders>
            <w:shd w:val="clear" w:color="auto" w:fill="auto"/>
            <w:vAlign w:val="center"/>
            <w:hideMark/>
          </w:tcPr>
          <w:p w14:paraId="1F566F33"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812" w:type="dxa"/>
            <w:tcBorders>
              <w:top w:val="nil"/>
              <w:left w:val="nil"/>
              <w:bottom w:val="single" w:sz="4" w:space="0" w:color="auto"/>
              <w:right w:val="single" w:sz="4" w:space="0" w:color="auto"/>
            </w:tcBorders>
            <w:shd w:val="clear" w:color="auto" w:fill="auto"/>
            <w:noWrap/>
            <w:vAlign w:val="center"/>
            <w:hideMark/>
          </w:tcPr>
          <w:p w14:paraId="51F4AE26" w14:textId="77777777" w:rsidR="002623FF" w:rsidRPr="00197D2E" w:rsidRDefault="002623FF" w:rsidP="004D0090">
            <w:pPr>
              <w:ind w:left="-118" w:right="-147"/>
              <w:jc w:val="center"/>
              <w:rPr>
                <w:sz w:val="22"/>
                <w:szCs w:val="22"/>
              </w:rPr>
            </w:pPr>
            <w:r w:rsidRPr="00197D2E">
              <w:rPr>
                <w:sz w:val="22"/>
                <w:szCs w:val="22"/>
              </w:rPr>
              <w:t>144,03</w:t>
            </w:r>
          </w:p>
        </w:tc>
        <w:tc>
          <w:tcPr>
            <w:tcW w:w="796" w:type="dxa"/>
            <w:tcBorders>
              <w:top w:val="nil"/>
              <w:left w:val="nil"/>
              <w:bottom w:val="single" w:sz="4" w:space="0" w:color="auto"/>
              <w:right w:val="single" w:sz="4" w:space="0" w:color="auto"/>
            </w:tcBorders>
            <w:shd w:val="clear" w:color="auto" w:fill="auto"/>
            <w:noWrap/>
            <w:vAlign w:val="center"/>
            <w:hideMark/>
          </w:tcPr>
          <w:p w14:paraId="32C9D19B" w14:textId="77777777" w:rsidR="002623FF" w:rsidRPr="00197D2E" w:rsidRDefault="002623FF" w:rsidP="004D0090">
            <w:pPr>
              <w:ind w:left="-118" w:right="-147"/>
              <w:jc w:val="center"/>
              <w:rPr>
                <w:sz w:val="22"/>
                <w:szCs w:val="22"/>
              </w:rPr>
            </w:pPr>
            <w:r w:rsidRPr="00197D2E">
              <w:rPr>
                <w:sz w:val="22"/>
                <w:szCs w:val="22"/>
              </w:rPr>
              <w:t>90,23</w:t>
            </w:r>
          </w:p>
        </w:tc>
        <w:tc>
          <w:tcPr>
            <w:tcW w:w="796" w:type="dxa"/>
            <w:tcBorders>
              <w:top w:val="nil"/>
              <w:left w:val="nil"/>
              <w:bottom w:val="single" w:sz="4" w:space="0" w:color="auto"/>
              <w:right w:val="single" w:sz="4" w:space="0" w:color="auto"/>
            </w:tcBorders>
            <w:shd w:val="clear" w:color="auto" w:fill="auto"/>
            <w:noWrap/>
            <w:vAlign w:val="center"/>
            <w:hideMark/>
          </w:tcPr>
          <w:p w14:paraId="037AED12"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6653FB81"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08E4A704" w14:textId="77777777" w:rsidR="002623FF" w:rsidRPr="00197D2E" w:rsidRDefault="002623FF" w:rsidP="0098392F">
            <w:pPr>
              <w:rPr>
                <w:sz w:val="22"/>
                <w:szCs w:val="22"/>
              </w:rPr>
            </w:pPr>
          </w:p>
        </w:tc>
        <w:tc>
          <w:tcPr>
            <w:tcW w:w="36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E7FB00" w14:textId="77777777" w:rsidR="002623FF" w:rsidRPr="00197D2E" w:rsidRDefault="002623FF" w:rsidP="0098392F">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4C9511D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vAlign w:val="center"/>
            <w:hideMark/>
          </w:tcPr>
          <w:p w14:paraId="0DD9E243" w14:textId="77777777" w:rsidR="002623FF" w:rsidRPr="00197D2E" w:rsidRDefault="002623FF" w:rsidP="004D0090">
            <w:pPr>
              <w:ind w:left="-118" w:right="-147"/>
              <w:jc w:val="center"/>
              <w:rPr>
                <w:sz w:val="22"/>
                <w:szCs w:val="22"/>
              </w:rPr>
            </w:pPr>
            <w:r w:rsidRPr="00197D2E">
              <w:rPr>
                <w:sz w:val="22"/>
                <w:szCs w:val="22"/>
              </w:rPr>
              <w:t>55,97</w:t>
            </w:r>
          </w:p>
        </w:tc>
        <w:tc>
          <w:tcPr>
            <w:tcW w:w="796" w:type="dxa"/>
            <w:tcBorders>
              <w:top w:val="nil"/>
              <w:left w:val="nil"/>
              <w:bottom w:val="single" w:sz="4" w:space="0" w:color="auto"/>
              <w:right w:val="single" w:sz="4" w:space="0" w:color="auto"/>
            </w:tcBorders>
            <w:shd w:val="clear" w:color="auto" w:fill="auto"/>
            <w:noWrap/>
            <w:vAlign w:val="center"/>
            <w:hideMark/>
          </w:tcPr>
          <w:p w14:paraId="7AC9DB8F" w14:textId="77777777" w:rsidR="002623FF" w:rsidRPr="00197D2E" w:rsidRDefault="002623FF" w:rsidP="004D0090">
            <w:pPr>
              <w:ind w:left="-118" w:right="-147"/>
              <w:jc w:val="center"/>
              <w:rPr>
                <w:sz w:val="22"/>
                <w:szCs w:val="22"/>
              </w:rPr>
            </w:pPr>
            <w:r w:rsidRPr="00197D2E">
              <w:rPr>
                <w:sz w:val="22"/>
                <w:szCs w:val="22"/>
              </w:rPr>
              <w:t>109,77</w:t>
            </w:r>
          </w:p>
        </w:tc>
        <w:tc>
          <w:tcPr>
            <w:tcW w:w="796" w:type="dxa"/>
            <w:tcBorders>
              <w:top w:val="nil"/>
              <w:left w:val="nil"/>
              <w:bottom w:val="single" w:sz="4" w:space="0" w:color="auto"/>
              <w:right w:val="single" w:sz="4" w:space="0" w:color="auto"/>
            </w:tcBorders>
            <w:shd w:val="clear" w:color="auto" w:fill="auto"/>
            <w:noWrap/>
            <w:vAlign w:val="center"/>
            <w:hideMark/>
          </w:tcPr>
          <w:p w14:paraId="2CF8F822"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2779BD80"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3EE464D2" w14:textId="77777777" w:rsidR="002623FF" w:rsidRPr="00197D2E" w:rsidRDefault="002623FF" w:rsidP="0098392F">
            <w:pPr>
              <w:rPr>
                <w:sz w:val="22"/>
                <w:szCs w:val="22"/>
              </w:rPr>
            </w:pPr>
          </w:p>
        </w:tc>
        <w:tc>
          <w:tcPr>
            <w:tcW w:w="3686" w:type="dxa"/>
            <w:vMerge/>
            <w:tcBorders>
              <w:top w:val="nil"/>
              <w:left w:val="single" w:sz="4" w:space="0" w:color="auto"/>
              <w:bottom w:val="single" w:sz="4" w:space="0" w:color="auto"/>
              <w:right w:val="single" w:sz="4" w:space="0" w:color="auto"/>
            </w:tcBorders>
            <w:vAlign w:val="center"/>
            <w:hideMark/>
          </w:tcPr>
          <w:p w14:paraId="5AFCA7C6" w14:textId="77777777" w:rsidR="002623FF" w:rsidRPr="00197D2E" w:rsidRDefault="002623FF" w:rsidP="0098392F">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29BD4ED1" w14:textId="77777777" w:rsidR="002623FF" w:rsidRPr="00197D2E" w:rsidRDefault="002623FF" w:rsidP="0098392F">
            <w:pPr>
              <w:jc w:val="center"/>
              <w:rPr>
                <w:sz w:val="22"/>
                <w:szCs w:val="22"/>
              </w:rPr>
            </w:pPr>
            <w:r w:rsidRPr="00197D2E">
              <w:rPr>
                <w:sz w:val="22"/>
                <w:szCs w:val="22"/>
              </w:rPr>
              <w:t>%</w:t>
            </w:r>
          </w:p>
        </w:tc>
        <w:tc>
          <w:tcPr>
            <w:tcW w:w="812" w:type="dxa"/>
            <w:tcBorders>
              <w:top w:val="nil"/>
              <w:left w:val="nil"/>
              <w:bottom w:val="single" w:sz="4" w:space="0" w:color="auto"/>
              <w:right w:val="single" w:sz="4" w:space="0" w:color="auto"/>
            </w:tcBorders>
            <w:shd w:val="clear" w:color="auto" w:fill="auto"/>
            <w:noWrap/>
            <w:vAlign w:val="center"/>
            <w:hideMark/>
          </w:tcPr>
          <w:p w14:paraId="5E857361" w14:textId="77777777" w:rsidR="002623FF" w:rsidRPr="00197D2E" w:rsidRDefault="002623FF" w:rsidP="004D0090">
            <w:pPr>
              <w:ind w:left="-118" w:right="-147"/>
              <w:jc w:val="center"/>
              <w:rPr>
                <w:sz w:val="22"/>
                <w:szCs w:val="22"/>
              </w:rPr>
            </w:pPr>
            <w:r w:rsidRPr="00197D2E">
              <w:rPr>
                <w:sz w:val="22"/>
                <w:szCs w:val="22"/>
              </w:rPr>
              <w:t>28</w:t>
            </w:r>
          </w:p>
        </w:tc>
        <w:tc>
          <w:tcPr>
            <w:tcW w:w="796" w:type="dxa"/>
            <w:tcBorders>
              <w:top w:val="nil"/>
              <w:left w:val="nil"/>
              <w:bottom w:val="single" w:sz="4" w:space="0" w:color="auto"/>
              <w:right w:val="single" w:sz="4" w:space="0" w:color="auto"/>
            </w:tcBorders>
            <w:shd w:val="clear" w:color="auto" w:fill="auto"/>
            <w:noWrap/>
            <w:vAlign w:val="center"/>
            <w:hideMark/>
          </w:tcPr>
          <w:p w14:paraId="40A826B5" w14:textId="77777777" w:rsidR="002623FF" w:rsidRPr="00197D2E" w:rsidRDefault="002623FF" w:rsidP="004D0090">
            <w:pPr>
              <w:ind w:left="-118" w:right="-147"/>
              <w:jc w:val="center"/>
              <w:rPr>
                <w:sz w:val="22"/>
                <w:szCs w:val="22"/>
              </w:rPr>
            </w:pPr>
            <w:r w:rsidRPr="00197D2E">
              <w:rPr>
                <w:sz w:val="22"/>
                <w:szCs w:val="22"/>
              </w:rPr>
              <w:t>55</w:t>
            </w:r>
          </w:p>
        </w:tc>
        <w:tc>
          <w:tcPr>
            <w:tcW w:w="796" w:type="dxa"/>
            <w:tcBorders>
              <w:top w:val="nil"/>
              <w:left w:val="nil"/>
              <w:bottom w:val="single" w:sz="4" w:space="0" w:color="auto"/>
              <w:right w:val="single" w:sz="4" w:space="0" w:color="auto"/>
            </w:tcBorders>
            <w:shd w:val="clear" w:color="auto" w:fill="auto"/>
            <w:noWrap/>
            <w:vAlign w:val="center"/>
            <w:hideMark/>
          </w:tcPr>
          <w:p w14:paraId="0DE1B8C3"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1D6FCF0D" w14:textId="77777777" w:rsidTr="00D7461C">
        <w:trPr>
          <w:trHeight w:val="2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046794DF" w14:textId="77777777" w:rsidR="002623FF" w:rsidRPr="00197D2E" w:rsidRDefault="002623FF" w:rsidP="0098392F">
            <w:pPr>
              <w:jc w:val="center"/>
              <w:rPr>
                <w:sz w:val="22"/>
                <w:szCs w:val="22"/>
              </w:rPr>
            </w:pPr>
            <w:r w:rsidRPr="00197D2E">
              <w:rPr>
                <w:sz w:val="22"/>
                <w:szCs w:val="22"/>
              </w:rPr>
              <w:t>с. Газ-Сале</w:t>
            </w:r>
          </w:p>
        </w:tc>
        <w:tc>
          <w:tcPr>
            <w:tcW w:w="3686" w:type="dxa"/>
            <w:tcBorders>
              <w:top w:val="nil"/>
              <w:left w:val="nil"/>
              <w:bottom w:val="single" w:sz="4" w:space="0" w:color="auto"/>
              <w:right w:val="single" w:sz="4" w:space="0" w:color="auto"/>
            </w:tcBorders>
            <w:shd w:val="clear" w:color="auto" w:fill="auto"/>
            <w:vAlign w:val="center"/>
            <w:hideMark/>
          </w:tcPr>
          <w:p w14:paraId="14C6D96D" w14:textId="77777777" w:rsidR="002623FF" w:rsidRPr="00197D2E" w:rsidRDefault="002623FF" w:rsidP="0098392F">
            <w:pPr>
              <w:rPr>
                <w:sz w:val="22"/>
                <w:szCs w:val="22"/>
              </w:rPr>
            </w:pPr>
            <w:r w:rsidRPr="00197D2E">
              <w:rPr>
                <w:sz w:val="22"/>
                <w:szCs w:val="22"/>
              </w:rPr>
              <w:t xml:space="preserve">установленная мощность </w:t>
            </w:r>
          </w:p>
        </w:tc>
        <w:tc>
          <w:tcPr>
            <w:tcW w:w="1417" w:type="dxa"/>
            <w:tcBorders>
              <w:top w:val="nil"/>
              <w:left w:val="nil"/>
              <w:bottom w:val="single" w:sz="4" w:space="0" w:color="auto"/>
              <w:right w:val="single" w:sz="4" w:space="0" w:color="auto"/>
            </w:tcBorders>
            <w:shd w:val="clear" w:color="auto" w:fill="auto"/>
            <w:vAlign w:val="center"/>
            <w:hideMark/>
          </w:tcPr>
          <w:p w14:paraId="2B8FD6BB"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hideMark/>
          </w:tcPr>
          <w:p w14:paraId="482D9D3F"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18F66782"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3FEDB61A"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69448414"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6566E3C3" w14:textId="77777777" w:rsidR="002623FF" w:rsidRPr="00197D2E" w:rsidRDefault="002623FF" w:rsidP="0098392F">
            <w:pPr>
              <w:rPr>
                <w:sz w:val="22"/>
                <w:szCs w:val="22"/>
              </w:rPr>
            </w:pPr>
          </w:p>
        </w:tc>
        <w:tc>
          <w:tcPr>
            <w:tcW w:w="3686" w:type="dxa"/>
            <w:tcBorders>
              <w:top w:val="nil"/>
              <w:left w:val="nil"/>
              <w:bottom w:val="single" w:sz="4" w:space="0" w:color="auto"/>
              <w:right w:val="single" w:sz="4" w:space="0" w:color="auto"/>
            </w:tcBorders>
            <w:shd w:val="clear" w:color="auto" w:fill="auto"/>
            <w:noWrap/>
            <w:vAlign w:val="center"/>
            <w:hideMark/>
          </w:tcPr>
          <w:p w14:paraId="373C98F7" w14:textId="77777777" w:rsidR="002623FF" w:rsidRPr="00197D2E" w:rsidRDefault="002623FF" w:rsidP="0098392F">
            <w:pPr>
              <w:rPr>
                <w:sz w:val="22"/>
                <w:szCs w:val="22"/>
              </w:rPr>
            </w:pPr>
            <w:r w:rsidRPr="00197D2E">
              <w:rPr>
                <w:sz w:val="22"/>
                <w:szCs w:val="22"/>
              </w:rPr>
              <w:t>пропущено сточных вод</w:t>
            </w:r>
          </w:p>
        </w:tc>
        <w:tc>
          <w:tcPr>
            <w:tcW w:w="1417" w:type="dxa"/>
            <w:tcBorders>
              <w:top w:val="nil"/>
              <w:left w:val="nil"/>
              <w:bottom w:val="single" w:sz="4" w:space="0" w:color="auto"/>
              <w:right w:val="single" w:sz="4" w:space="0" w:color="auto"/>
            </w:tcBorders>
            <w:shd w:val="clear" w:color="auto" w:fill="auto"/>
            <w:vAlign w:val="center"/>
            <w:hideMark/>
          </w:tcPr>
          <w:p w14:paraId="2AC50F8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hideMark/>
          </w:tcPr>
          <w:p w14:paraId="64F07E2F"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7925C55C"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39115707"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11B059AE"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048BD99F" w14:textId="77777777" w:rsidR="002623FF" w:rsidRPr="00197D2E" w:rsidRDefault="002623FF" w:rsidP="0098392F">
            <w:pPr>
              <w:rPr>
                <w:sz w:val="22"/>
                <w:szCs w:val="22"/>
              </w:rPr>
            </w:pPr>
          </w:p>
        </w:tc>
        <w:tc>
          <w:tcPr>
            <w:tcW w:w="36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860E3" w14:textId="77777777" w:rsidR="002623FF" w:rsidRPr="00197D2E" w:rsidRDefault="002623FF" w:rsidP="0098392F">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1C1999D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hideMark/>
          </w:tcPr>
          <w:p w14:paraId="1D2EA6FE"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21C91D5D"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3B785060"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192ACD1E"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356D23C8" w14:textId="77777777" w:rsidR="002623FF" w:rsidRPr="00197D2E" w:rsidRDefault="002623FF" w:rsidP="0098392F">
            <w:pPr>
              <w:rPr>
                <w:sz w:val="22"/>
                <w:szCs w:val="22"/>
              </w:rPr>
            </w:pPr>
          </w:p>
        </w:tc>
        <w:tc>
          <w:tcPr>
            <w:tcW w:w="3686" w:type="dxa"/>
            <w:vMerge/>
            <w:tcBorders>
              <w:top w:val="nil"/>
              <w:left w:val="single" w:sz="4" w:space="0" w:color="auto"/>
              <w:bottom w:val="single" w:sz="4" w:space="0" w:color="auto"/>
              <w:right w:val="single" w:sz="4" w:space="0" w:color="auto"/>
            </w:tcBorders>
            <w:vAlign w:val="center"/>
            <w:hideMark/>
          </w:tcPr>
          <w:p w14:paraId="370272A5" w14:textId="77777777" w:rsidR="002623FF" w:rsidRPr="00197D2E" w:rsidRDefault="002623FF" w:rsidP="0098392F">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73F4E640" w14:textId="77777777" w:rsidR="002623FF" w:rsidRPr="00197D2E" w:rsidRDefault="002623FF" w:rsidP="0098392F">
            <w:pPr>
              <w:jc w:val="center"/>
              <w:rPr>
                <w:sz w:val="22"/>
                <w:szCs w:val="22"/>
              </w:rPr>
            </w:pPr>
            <w:r w:rsidRPr="00197D2E">
              <w:rPr>
                <w:sz w:val="22"/>
                <w:szCs w:val="22"/>
              </w:rPr>
              <w:t>%</w:t>
            </w:r>
          </w:p>
        </w:tc>
        <w:tc>
          <w:tcPr>
            <w:tcW w:w="812" w:type="dxa"/>
            <w:tcBorders>
              <w:top w:val="nil"/>
              <w:left w:val="nil"/>
              <w:bottom w:val="single" w:sz="4" w:space="0" w:color="auto"/>
              <w:right w:val="single" w:sz="4" w:space="0" w:color="auto"/>
            </w:tcBorders>
            <w:shd w:val="clear" w:color="auto" w:fill="auto"/>
            <w:noWrap/>
            <w:hideMark/>
          </w:tcPr>
          <w:p w14:paraId="15321BF0"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3E66953D"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007810D8"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05D391AD"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1A0BB68B" w14:textId="77777777" w:rsidR="002623FF" w:rsidRPr="00197D2E" w:rsidRDefault="002623FF" w:rsidP="0098392F">
            <w:pPr>
              <w:rPr>
                <w:sz w:val="22"/>
                <w:szCs w:val="22"/>
              </w:rPr>
            </w:pPr>
          </w:p>
        </w:tc>
        <w:tc>
          <w:tcPr>
            <w:tcW w:w="3686" w:type="dxa"/>
            <w:tcBorders>
              <w:top w:val="nil"/>
              <w:left w:val="nil"/>
              <w:bottom w:val="single" w:sz="4" w:space="0" w:color="auto"/>
              <w:right w:val="single" w:sz="4" w:space="0" w:color="auto"/>
            </w:tcBorders>
            <w:shd w:val="clear" w:color="auto" w:fill="auto"/>
            <w:noWrap/>
            <w:vAlign w:val="center"/>
            <w:hideMark/>
          </w:tcPr>
          <w:p w14:paraId="4E66ABC7" w14:textId="77777777" w:rsidR="002623FF" w:rsidRPr="00197D2E" w:rsidRDefault="002623FF" w:rsidP="0098392F">
            <w:pPr>
              <w:rPr>
                <w:sz w:val="22"/>
                <w:szCs w:val="22"/>
              </w:rPr>
            </w:pPr>
            <w:r w:rsidRPr="00197D2E">
              <w:rPr>
                <w:sz w:val="22"/>
                <w:szCs w:val="22"/>
              </w:rPr>
              <w:t>пропущено сточных вод</w:t>
            </w:r>
          </w:p>
        </w:tc>
        <w:tc>
          <w:tcPr>
            <w:tcW w:w="1417" w:type="dxa"/>
            <w:tcBorders>
              <w:top w:val="nil"/>
              <w:left w:val="nil"/>
              <w:bottom w:val="single" w:sz="4" w:space="0" w:color="auto"/>
              <w:right w:val="single" w:sz="4" w:space="0" w:color="auto"/>
            </w:tcBorders>
            <w:shd w:val="clear" w:color="auto" w:fill="auto"/>
            <w:vAlign w:val="center"/>
            <w:hideMark/>
          </w:tcPr>
          <w:p w14:paraId="53D8D91B"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812" w:type="dxa"/>
            <w:tcBorders>
              <w:top w:val="nil"/>
              <w:left w:val="nil"/>
              <w:bottom w:val="single" w:sz="4" w:space="0" w:color="auto"/>
              <w:right w:val="single" w:sz="4" w:space="0" w:color="auto"/>
            </w:tcBorders>
            <w:shd w:val="clear" w:color="auto" w:fill="auto"/>
            <w:noWrap/>
            <w:vAlign w:val="center"/>
            <w:hideMark/>
          </w:tcPr>
          <w:p w14:paraId="410DC0DE"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vAlign w:val="center"/>
            <w:hideMark/>
          </w:tcPr>
          <w:p w14:paraId="47ACD93E"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vAlign w:val="center"/>
            <w:hideMark/>
          </w:tcPr>
          <w:p w14:paraId="4D16FC22" w14:textId="77777777" w:rsidR="002623FF" w:rsidRPr="00197D2E" w:rsidRDefault="002623FF" w:rsidP="004D0090">
            <w:pPr>
              <w:ind w:left="-118" w:right="-147"/>
              <w:jc w:val="center"/>
              <w:rPr>
                <w:sz w:val="22"/>
                <w:szCs w:val="22"/>
              </w:rPr>
            </w:pPr>
            <w:r w:rsidRPr="00197D2E">
              <w:rPr>
                <w:sz w:val="22"/>
                <w:szCs w:val="22"/>
              </w:rPr>
              <w:t>-</w:t>
            </w:r>
          </w:p>
        </w:tc>
      </w:tr>
      <w:tr w:rsidR="00197D2E" w:rsidRPr="00197D2E" w14:paraId="45A6466F"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20884DDA" w14:textId="77777777" w:rsidR="002623FF" w:rsidRPr="00197D2E" w:rsidRDefault="002623FF" w:rsidP="0098392F">
            <w:pPr>
              <w:rPr>
                <w:sz w:val="22"/>
                <w:szCs w:val="22"/>
              </w:rPr>
            </w:pPr>
          </w:p>
        </w:tc>
        <w:tc>
          <w:tcPr>
            <w:tcW w:w="36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F59EC" w14:textId="77777777" w:rsidR="002623FF" w:rsidRPr="00197D2E" w:rsidRDefault="002623FF" w:rsidP="0098392F">
            <w:pPr>
              <w:rPr>
                <w:sz w:val="22"/>
                <w:szCs w:val="22"/>
              </w:rPr>
            </w:pPr>
            <w:r w:rsidRPr="00197D2E">
              <w:rPr>
                <w:sz w:val="22"/>
                <w:szCs w:val="22"/>
              </w:rPr>
              <w:t>резерв (+)/ дефицит (-)</w:t>
            </w:r>
          </w:p>
        </w:tc>
        <w:tc>
          <w:tcPr>
            <w:tcW w:w="1417" w:type="dxa"/>
            <w:tcBorders>
              <w:top w:val="nil"/>
              <w:left w:val="nil"/>
              <w:bottom w:val="single" w:sz="4" w:space="0" w:color="auto"/>
              <w:right w:val="single" w:sz="4" w:space="0" w:color="auto"/>
            </w:tcBorders>
            <w:shd w:val="clear" w:color="auto" w:fill="auto"/>
            <w:vAlign w:val="center"/>
            <w:hideMark/>
          </w:tcPr>
          <w:p w14:paraId="55C96F4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812" w:type="dxa"/>
            <w:tcBorders>
              <w:top w:val="nil"/>
              <w:left w:val="nil"/>
              <w:bottom w:val="single" w:sz="4" w:space="0" w:color="auto"/>
              <w:right w:val="single" w:sz="4" w:space="0" w:color="auto"/>
            </w:tcBorders>
            <w:shd w:val="clear" w:color="auto" w:fill="auto"/>
            <w:noWrap/>
            <w:hideMark/>
          </w:tcPr>
          <w:p w14:paraId="2BBEC7A4"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50FDB80B"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308A5331" w14:textId="77777777" w:rsidR="002623FF" w:rsidRPr="00197D2E" w:rsidRDefault="002623FF" w:rsidP="004D0090">
            <w:pPr>
              <w:ind w:left="-118" w:right="-147"/>
              <w:jc w:val="center"/>
              <w:rPr>
                <w:sz w:val="22"/>
                <w:szCs w:val="22"/>
              </w:rPr>
            </w:pPr>
            <w:r w:rsidRPr="00197D2E">
              <w:rPr>
                <w:sz w:val="22"/>
                <w:szCs w:val="22"/>
              </w:rPr>
              <w:t>-</w:t>
            </w:r>
          </w:p>
        </w:tc>
      </w:tr>
      <w:tr w:rsidR="00A7600E" w:rsidRPr="00197D2E" w14:paraId="3F5B3ABF" w14:textId="77777777" w:rsidTr="00D7461C">
        <w:trPr>
          <w:trHeight w:val="20"/>
        </w:trPr>
        <w:tc>
          <w:tcPr>
            <w:tcW w:w="1838" w:type="dxa"/>
            <w:vMerge/>
            <w:tcBorders>
              <w:top w:val="nil"/>
              <w:left w:val="single" w:sz="4" w:space="0" w:color="auto"/>
              <w:bottom w:val="single" w:sz="4" w:space="0" w:color="auto"/>
              <w:right w:val="single" w:sz="4" w:space="0" w:color="auto"/>
            </w:tcBorders>
            <w:vAlign w:val="center"/>
            <w:hideMark/>
          </w:tcPr>
          <w:p w14:paraId="16E8DCAE" w14:textId="77777777" w:rsidR="002623FF" w:rsidRPr="00197D2E" w:rsidRDefault="002623FF" w:rsidP="0098392F">
            <w:pPr>
              <w:rPr>
                <w:sz w:val="22"/>
                <w:szCs w:val="22"/>
              </w:rPr>
            </w:pPr>
          </w:p>
        </w:tc>
        <w:tc>
          <w:tcPr>
            <w:tcW w:w="3686" w:type="dxa"/>
            <w:vMerge/>
            <w:tcBorders>
              <w:top w:val="nil"/>
              <w:left w:val="single" w:sz="4" w:space="0" w:color="auto"/>
              <w:bottom w:val="single" w:sz="4" w:space="0" w:color="auto"/>
              <w:right w:val="single" w:sz="4" w:space="0" w:color="auto"/>
            </w:tcBorders>
            <w:vAlign w:val="center"/>
            <w:hideMark/>
          </w:tcPr>
          <w:p w14:paraId="7E66B634" w14:textId="77777777" w:rsidR="002623FF" w:rsidRPr="00197D2E" w:rsidRDefault="002623FF" w:rsidP="0098392F">
            <w:pPr>
              <w:rPr>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4568F588" w14:textId="77777777" w:rsidR="002623FF" w:rsidRPr="00197D2E" w:rsidRDefault="002623FF" w:rsidP="0098392F">
            <w:pPr>
              <w:jc w:val="center"/>
              <w:rPr>
                <w:sz w:val="22"/>
                <w:szCs w:val="22"/>
              </w:rPr>
            </w:pPr>
            <w:r w:rsidRPr="00197D2E">
              <w:rPr>
                <w:sz w:val="22"/>
                <w:szCs w:val="22"/>
              </w:rPr>
              <w:t>%</w:t>
            </w:r>
          </w:p>
        </w:tc>
        <w:tc>
          <w:tcPr>
            <w:tcW w:w="812" w:type="dxa"/>
            <w:tcBorders>
              <w:top w:val="nil"/>
              <w:left w:val="nil"/>
              <w:bottom w:val="single" w:sz="4" w:space="0" w:color="auto"/>
              <w:right w:val="single" w:sz="4" w:space="0" w:color="auto"/>
            </w:tcBorders>
            <w:shd w:val="clear" w:color="auto" w:fill="auto"/>
            <w:noWrap/>
            <w:hideMark/>
          </w:tcPr>
          <w:p w14:paraId="66A039FF"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2BDDD271" w14:textId="77777777" w:rsidR="002623FF" w:rsidRPr="00197D2E" w:rsidRDefault="002623FF" w:rsidP="004D0090">
            <w:pPr>
              <w:ind w:left="-118" w:right="-147"/>
              <w:jc w:val="center"/>
              <w:rPr>
                <w:sz w:val="22"/>
                <w:szCs w:val="22"/>
              </w:rPr>
            </w:pPr>
            <w:r w:rsidRPr="00197D2E">
              <w:rPr>
                <w:sz w:val="22"/>
                <w:szCs w:val="22"/>
              </w:rPr>
              <w:t>-</w:t>
            </w:r>
          </w:p>
        </w:tc>
        <w:tc>
          <w:tcPr>
            <w:tcW w:w="796" w:type="dxa"/>
            <w:tcBorders>
              <w:top w:val="nil"/>
              <w:left w:val="nil"/>
              <w:bottom w:val="single" w:sz="4" w:space="0" w:color="auto"/>
              <w:right w:val="single" w:sz="4" w:space="0" w:color="auto"/>
            </w:tcBorders>
            <w:shd w:val="clear" w:color="auto" w:fill="auto"/>
            <w:noWrap/>
            <w:hideMark/>
          </w:tcPr>
          <w:p w14:paraId="77DEF49E" w14:textId="77777777" w:rsidR="002623FF" w:rsidRPr="00197D2E" w:rsidRDefault="002623FF" w:rsidP="004D0090">
            <w:pPr>
              <w:ind w:left="-118" w:right="-147"/>
              <w:jc w:val="center"/>
              <w:rPr>
                <w:sz w:val="22"/>
                <w:szCs w:val="22"/>
              </w:rPr>
            </w:pPr>
            <w:r w:rsidRPr="00197D2E">
              <w:rPr>
                <w:sz w:val="22"/>
                <w:szCs w:val="22"/>
              </w:rPr>
              <w:t>-</w:t>
            </w:r>
          </w:p>
        </w:tc>
      </w:tr>
    </w:tbl>
    <w:p w14:paraId="29E99A37" w14:textId="77777777" w:rsidR="002623FF" w:rsidRPr="00197D2E" w:rsidRDefault="002623FF" w:rsidP="002623FF">
      <w:pPr>
        <w:jc w:val="both"/>
        <w:rPr>
          <w:sz w:val="24"/>
          <w:szCs w:val="24"/>
          <w:highlight w:val="yellow"/>
        </w:rPr>
      </w:pPr>
    </w:p>
    <w:p w14:paraId="01CDE7E2" w14:textId="77777777" w:rsidR="002623FF" w:rsidRPr="00197D2E" w:rsidRDefault="002623FF" w:rsidP="000C67FE">
      <w:pPr>
        <w:pStyle w:val="30"/>
        <w:numPr>
          <w:ilvl w:val="2"/>
          <w:numId w:val="60"/>
        </w:numPr>
        <w:tabs>
          <w:tab w:val="clear" w:pos="709"/>
          <w:tab w:val="left" w:pos="851"/>
        </w:tabs>
        <w:spacing w:before="200" w:after="240"/>
        <w:rPr>
          <w:sz w:val="24"/>
          <w:szCs w:val="24"/>
        </w:rPr>
      </w:pPr>
      <w:bookmarkStart w:id="163" w:name="_Toc387822204"/>
      <w:bookmarkStart w:id="164" w:name="_Toc417484366"/>
      <w:r w:rsidRPr="00197D2E">
        <w:rPr>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63"/>
      <w:bookmarkEnd w:id="164"/>
      <w:r w:rsidRPr="00197D2E">
        <w:rPr>
          <w:sz w:val="24"/>
          <w:szCs w:val="24"/>
        </w:rPr>
        <w:t>поселения</w:t>
      </w:r>
    </w:p>
    <w:p w14:paraId="5345698B"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муниципального округа Тазовский район на период до 2040 г. сформированы по «оптимистичному» сценарию развития системы централизованного водоотведения.</w:t>
      </w:r>
    </w:p>
    <w:p w14:paraId="28EEEC4A"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lastRenderedPageBreak/>
        <w:t>При разработке прогнозных балансов поступления сточных вод в централизованную систему водоотведения и отведения стоков принято увеличение численности населения и обеспеченности населения жильем и объектами социально-бытового назначения в соответствии с разработанными документами территориального планирования – Генерального плана муниципального округа Тазовский. Численность населения к 2040 г. составит 18 821 чел.</w:t>
      </w:r>
    </w:p>
    <w:p w14:paraId="70EBA7D9"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В расчет приняты характеристики перспективной застройки согласно «оптимистичному» сценарию развития системы централизованного водоснабжения. Перечень объектов ввода и сноса жилья, объектов жилого и социально-бытового назначения, предусмотренных Генеральным планом муниципального округа Тазовский район и другими документами территориального планирования</w:t>
      </w:r>
      <w:r w:rsidRPr="00197D2E">
        <w:rPr>
          <w:bCs/>
          <w:iCs/>
          <w:spacing w:val="-1"/>
          <w:sz w:val="24"/>
          <w:szCs w:val="24"/>
        </w:rPr>
        <w:tab/>
        <w:t>, представлен в разделе 1.2.2 настоящей Схемы.</w:t>
      </w:r>
    </w:p>
    <w:p w14:paraId="1B932F4A" w14:textId="748CC464"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 xml:space="preserve">Прогноз поступления сточных вод в централизованную систему водоотведения и отведения стоков по трем технологическим зонам водоотведения муниципального округа Тазовский район выполнен с учетом прогноза объемов водопотребления на перспективу до 2040 г. за счет развитии территории поселения, жилищного строительства и сноса жилого фонда, непригодного для проживания населения, по «оптимистичному» сценарию развития системы централизованного водоотведения и представлен в табл. </w:t>
      </w:r>
      <w:r w:rsidR="004D0090" w:rsidRPr="00197D2E">
        <w:rPr>
          <w:bCs/>
          <w:iCs/>
          <w:spacing w:val="-1"/>
          <w:sz w:val="24"/>
          <w:szCs w:val="24"/>
        </w:rPr>
        <w:t>37</w:t>
      </w:r>
      <w:r w:rsidRPr="00197D2E">
        <w:rPr>
          <w:bCs/>
          <w:iCs/>
          <w:spacing w:val="-1"/>
          <w:sz w:val="24"/>
          <w:szCs w:val="24"/>
        </w:rPr>
        <w:t>.</w:t>
      </w:r>
    </w:p>
    <w:p w14:paraId="7889DC4E"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К 2040 г. годовой объем поступления сточных вод в централизованную систему водоотведения по муниципального округа Тазовский район составит 1 104,59 тыс. м³/год.</w:t>
      </w:r>
    </w:p>
    <w:p w14:paraId="5BD5A5E7"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по «пессимистическому» сценарию развития системы централизованного водоотведения не предусмотрены.</w:t>
      </w:r>
    </w:p>
    <w:p w14:paraId="2E4A7BA4" w14:textId="77777777" w:rsidR="002623FF" w:rsidRPr="00197D2E" w:rsidRDefault="002623FF" w:rsidP="002623FF">
      <w:pPr>
        <w:ind w:firstLine="709"/>
        <w:jc w:val="both"/>
        <w:rPr>
          <w:sz w:val="24"/>
          <w:szCs w:val="24"/>
          <w:highlight w:val="yellow"/>
        </w:rPr>
      </w:pPr>
    </w:p>
    <w:p w14:paraId="7A760B8E" w14:textId="77777777" w:rsidR="002623FF" w:rsidRPr="00197D2E" w:rsidRDefault="002623FF" w:rsidP="002623FF">
      <w:pPr>
        <w:ind w:firstLine="709"/>
        <w:jc w:val="both"/>
        <w:rPr>
          <w:sz w:val="24"/>
          <w:szCs w:val="24"/>
          <w:highlight w:val="yellow"/>
        </w:rPr>
      </w:pPr>
    </w:p>
    <w:p w14:paraId="1DA643A5" w14:textId="77777777" w:rsidR="002623FF" w:rsidRPr="00197D2E" w:rsidRDefault="002623FF" w:rsidP="002623FF">
      <w:pPr>
        <w:ind w:firstLine="709"/>
        <w:jc w:val="both"/>
        <w:rPr>
          <w:sz w:val="24"/>
          <w:szCs w:val="24"/>
          <w:highlight w:val="yellow"/>
        </w:rPr>
        <w:sectPr w:rsidR="002623FF" w:rsidRPr="00197D2E" w:rsidSect="0098392F">
          <w:footerReference w:type="even" r:id="rId35"/>
          <w:footerReference w:type="default" r:id="rId36"/>
          <w:pgSz w:w="11907" w:h="16840" w:code="9"/>
          <w:pgMar w:top="1134" w:right="851" w:bottom="1134" w:left="1701" w:header="567" w:footer="567" w:gutter="0"/>
          <w:cols w:space="720"/>
          <w:docGrid w:linePitch="272"/>
        </w:sectPr>
      </w:pPr>
    </w:p>
    <w:p w14:paraId="0AD0C3F1" w14:textId="4EDB43CB" w:rsidR="002623FF" w:rsidRPr="00197D2E" w:rsidRDefault="002623FF" w:rsidP="002623FF">
      <w:pPr>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37</w:t>
      </w:r>
      <w:r w:rsidRPr="00197D2E">
        <w:rPr>
          <w:b/>
          <w:sz w:val="24"/>
          <w:szCs w:val="24"/>
        </w:rPr>
        <w:fldChar w:fldCharType="end"/>
      </w:r>
    </w:p>
    <w:p w14:paraId="05F9AEEC" w14:textId="77777777" w:rsidR="002623FF" w:rsidRPr="00197D2E" w:rsidRDefault="002623FF" w:rsidP="002623FF">
      <w:pPr>
        <w:jc w:val="center"/>
        <w:rPr>
          <w:b/>
          <w:sz w:val="24"/>
          <w:szCs w:val="24"/>
        </w:rPr>
      </w:pPr>
      <w:r w:rsidRPr="00197D2E">
        <w:rPr>
          <w:b/>
          <w:sz w:val="24"/>
          <w:szCs w:val="24"/>
        </w:rPr>
        <w:t>Прогнозные балансы поступления сточных вод в централизованную систему водоотведения</w:t>
      </w:r>
    </w:p>
    <w:p w14:paraId="56B85A51" w14:textId="77777777" w:rsidR="002623FF" w:rsidRPr="00197D2E" w:rsidRDefault="002623FF" w:rsidP="002623FF">
      <w:pPr>
        <w:jc w:val="center"/>
        <w:rPr>
          <w:b/>
          <w:sz w:val="24"/>
          <w:szCs w:val="24"/>
        </w:rPr>
      </w:pPr>
      <w:r w:rsidRPr="00197D2E">
        <w:rPr>
          <w:b/>
          <w:bCs/>
          <w:sz w:val="24"/>
          <w:szCs w:val="24"/>
        </w:rPr>
        <w:t>муниципального округа Тазовский район</w:t>
      </w:r>
      <w:r w:rsidRPr="00197D2E">
        <w:rPr>
          <w:b/>
          <w:sz w:val="24"/>
          <w:szCs w:val="24"/>
        </w:rPr>
        <w:t xml:space="preserve"> на срок до 2040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734"/>
        <w:gridCol w:w="1559"/>
        <w:gridCol w:w="1126"/>
        <w:gridCol w:w="1127"/>
        <w:gridCol w:w="1127"/>
        <w:gridCol w:w="1127"/>
        <w:gridCol w:w="986"/>
        <w:gridCol w:w="1040"/>
        <w:gridCol w:w="1040"/>
        <w:gridCol w:w="1040"/>
      </w:tblGrid>
      <w:tr w:rsidR="00197D2E" w:rsidRPr="00197D2E" w14:paraId="37485378" w14:textId="77777777" w:rsidTr="00D7461C">
        <w:trPr>
          <w:trHeight w:val="20"/>
          <w:tblHeader/>
        </w:trPr>
        <w:tc>
          <w:tcPr>
            <w:tcW w:w="656" w:type="dxa"/>
            <w:vMerge w:val="restart"/>
            <w:shd w:val="clear" w:color="auto" w:fill="auto"/>
            <w:vAlign w:val="center"/>
            <w:hideMark/>
          </w:tcPr>
          <w:p w14:paraId="796DB34F" w14:textId="77777777" w:rsidR="002623FF" w:rsidRPr="00197D2E" w:rsidRDefault="002623FF" w:rsidP="0098392F">
            <w:pPr>
              <w:jc w:val="center"/>
              <w:rPr>
                <w:b/>
                <w:bCs/>
                <w:sz w:val="22"/>
                <w:szCs w:val="22"/>
              </w:rPr>
            </w:pPr>
            <w:r w:rsidRPr="00197D2E">
              <w:rPr>
                <w:b/>
                <w:bCs/>
                <w:sz w:val="22"/>
                <w:szCs w:val="22"/>
              </w:rPr>
              <w:t>№ п/п</w:t>
            </w:r>
          </w:p>
        </w:tc>
        <w:tc>
          <w:tcPr>
            <w:tcW w:w="3734" w:type="dxa"/>
            <w:vMerge w:val="restart"/>
            <w:shd w:val="clear" w:color="auto" w:fill="auto"/>
            <w:noWrap/>
            <w:vAlign w:val="center"/>
            <w:hideMark/>
          </w:tcPr>
          <w:p w14:paraId="0084CE65" w14:textId="77777777" w:rsidR="002623FF" w:rsidRPr="00197D2E" w:rsidRDefault="002623FF" w:rsidP="0098392F">
            <w:pPr>
              <w:jc w:val="center"/>
              <w:rPr>
                <w:b/>
                <w:bCs/>
                <w:sz w:val="22"/>
                <w:szCs w:val="22"/>
              </w:rPr>
            </w:pPr>
            <w:r w:rsidRPr="00197D2E">
              <w:rPr>
                <w:b/>
                <w:bCs/>
                <w:sz w:val="22"/>
                <w:szCs w:val="22"/>
              </w:rPr>
              <w:t>Наименование</w:t>
            </w:r>
          </w:p>
        </w:tc>
        <w:tc>
          <w:tcPr>
            <w:tcW w:w="1559" w:type="dxa"/>
            <w:vMerge w:val="restart"/>
            <w:shd w:val="clear" w:color="auto" w:fill="auto"/>
            <w:vAlign w:val="center"/>
            <w:hideMark/>
          </w:tcPr>
          <w:p w14:paraId="01EEB35D" w14:textId="77777777" w:rsidR="002623FF" w:rsidRPr="00197D2E" w:rsidRDefault="002623FF" w:rsidP="0098392F">
            <w:pPr>
              <w:jc w:val="center"/>
              <w:rPr>
                <w:b/>
                <w:bCs/>
                <w:sz w:val="22"/>
                <w:szCs w:val="22"/>
              </w:rPr>
            </w:pPr>
            <w:r w:rsidRPr="00197D2E">
              <w:rPr>
                <w:b/>
                <w:bCs/>
                <w:sz w:val="22"/>
                <w:szCs w:val="22"/>
              </w:rPr>
              <w:t>Ед. изм.</w:t>
            </w:r>
          </w:p>
        </w:tc>
        <w:tc>
          <w:tcPr>
            <w:tcW w:w="5493" w:type="dxa"/>
            <w:gridSpan w:val="5"/>
            <w:shd w:val="clear" w:color="auto" w:fill="auto"/>
            <w:noWrap/>
            <w:vAlign w:val="center"/>
            <w:hideMark/>
          </w:tcPr>
          <w:p w14:paraId="3D63B2E1" w14:textId="77777777" w:rsidR="002623FF" w:rsidRPr="00197D2E" w:rsidRDefault="002623FF" w:rsidP="0098392F">
            <w:pPr>
              <w:jc w:val="center"/>
              <w:rPr>
                <w:b/>
                <w:bCs/>
                <w:sz w:val="22"/>
                <w:szCs w:val="22"/>
              </w:rPr>
            </w:pPr>
            <w:r w:rsidRPr="00197D2E">
              <w:rPr>
                <w:b/>
                <w:bCs/>
                <w:sz w:val="22"/>
                <w:szCs w:val="22"/>
              </w:rPr>
              <w:t>1 этап (2022-2026 гг.)</w:t>
            </w:r>
          </w:p>
        </w:tc>
        <w:tc>
          <w:tcPr>
            <w:tcW w:w="1040" w:type="dxa"/>
            <w:shd w:val="clear" w:color="auto" w:fill="auto"/>
            <w:vAlign w:val="center"/>
            <w:hideMark/>
          </w:tcPr>
          <w:p w14:paraId="34D23AA4" w14:textId="77777777" w:rsidR="002623FF" w:rsidRPr="00197D2E" w:rsidRDefault="002623FF" w:rsidP="0098392F">
            <w:pPr>
              <w:jc w:val="center"/>
              <w:rPr>
                <w:b/>
                <w:bCs/>
                <w:sz w:val="22"/>
                <w:szCs w:val="22"/>
              </w:rPr>
            </w:pPr>
            <w:r w:rsidRPr="00197D2E">
              <w:rPr>
                <w:b/>
                <w:bCs/>
                <w:sz w:val="22"/>
                <w:szCs w:val="22"/>
              </w:rPr>
              <w:t>2 этап (2027-2031 гг.)</w:t>
            </w:r>
          </w:p>
        </w:tc>
        <w:tc>
          <w:tcPr>
            <w:tcW w:w="1040" w:type="dxa"/>
            <w:shd w:val="clear" w:color="auto" w:fill="auto"/>
            <w:vAlign w:val="center"/>
            <w:hideMark/>
          </w:tcPr>
          <w:p w14:paraId="00206918" w14:textId="77777777" w:rsidR="002623FF" w:rsidRPr="00197D2E" w:rsidRDefault="002623FF" w:rsidP="0098392F">
            <w:pPr>
              <w:jc w:val="center"/>
              <w:rPr>
                <w:b/>
                <w:bCs/>
                <w:sz w:val="22"/>
                <w:szCs w:val="22"/>
              </w:rPr>
            </w:pPr>
            <w:r w:rsidRPr="00197D2E">
              <w:rPr>
                <w:b/>
                <w:bCs/>
                <w:sz w:val="22"/>
                <w:szCs w:val="22"/>
              </w:rPr>
              <w:t>3 этап (2032-2036 гг.)</w:t>
            </w:r>
          </w:p>
        </w:tc>
        <w:tc>
          <w:tcPr>
            <w:tcW w:w="1040" w:type="dxa"/>
            <w:shd w:val="clear" w:color="auto" w:fill="auto"/>
            <w:vAlign w:val="center"/>
            <w:hideMark/>
          </w:tcPr>
          <w:p w14:paraId="766C6414" w14:textId="77777777" w:rsidR="002623FF" w:rsidRPr="00197D2E" w:rsidRDefault="002623FF" w:rsidP="0098392F">
            <w:pPr>
              <w:jc w:val="center"/>
              <w:rPr>
                <w:b/>
                <w:bCs/>
                <w:sz w:val="22"/>
                <w:szCs w:val="22"/>
              </w:rPr>
            </w:pPr>
            <w:r w:rsidRPr="00197D2E">
              <w:rPr>
                <w:b/>
                <w:bCs/>
                <w:sz w:val="22"/>
                <w:szCs w:val="22"/>
              </w:rPr>
              <w:t>4 этап (2037-2040 гг.)</w:t>
            </w:r>
          </w:p>
        </w:tc>
      </w:tr>
      <w:tr w:rsidR="00197D2E" w:rsidRPr="00197D2E" w14:paraId="773C1535" w14:textId="77777777" w:rsidTr="00D7461C">
        <w:trPr>
          <w:trHeight w:val="20"/>
          <w:tblHeader/>
        </w:trPr>
        <w:tc>
          <w:tcPr>
            <w:tcW w:w="656" w:type="dxa"/>
            <w:vMerge/>
            <w:shd w:val="clear" w:color="auto" w:fill="auto"/>
            <w:vAlign w:val="center"/>
            <w:hideMark/>
          </w:tcPr>
          <w:p w14:paraId="6CB702B9" w14:textId="77777777" w:rsidR="002623FF" w:rsidRPr="00197D2E" w:rsidRDefault="002623FF" w:rsidP="0098392F">
            <w:pPr>
              <w:rPr>
                <w:b/>
                <w:bCs/>
                <w:sz w:val="22"/>
                <w:szCs w:val="22"/>
              </w:rPr>
            </w:pPr>
          </w:p>
        </w:tc>
        <w:tc>
          <w:tcPr>
            <w:tcW w:w="3734" w:type="dxa"/>
            <w:vMerge/>
            <w:shd w:val="clear" w:color="auto" w:fill="auto"/>
            <w:vAlign w:val="center"/>
            <w:hideMark/>
          </w:tcPr>
          <w:p w14:paraId="43F07522" w14:textId="77777777" w:rsidR="002623FF" w:rsidRPr="00197D2E" w:rsidRDefault="002623FF" w:rsidP="0098392F">
            <w:pPr>
              <w:rPr>
                <w:b/>
                <w:bCs/>
                <w:sz w:val="22"/>
                <w:szCs w:val="22"/>
              </w:rPr>
            </w:pPr>
          </w:p>
        </w:tc>
        <w:tc>
          <w:tcPr>
            <w:tcW w:w="1559" w:type="dxa"/>
            <w:vMerge/>
            <w:shd w:val="clear" w:color="auto" w:fill="auto"/>
            <w:vAlign w:val="center"/>
            <w:hideMark/>
          </w:tcPr>
          <w:p w14:paraId="7ACA71FD" w14:textId="77777777" w:rsidR="002623FF" w:rsidRPr="00197D2E" w:rsidRDefault="002623FF" w:rsidP="0098392F">
            <w:pPr>
              <w:rPr>
                <w:b/>
                <w:bCs/>
                <w:sz w:val="22"/>
                <w:szCs w:val="22"/>
              </w:rPr>
            </w:pPr>
          </w:p>
        </w:tc>
        <w:tc>
          <w:tcPr>
            <w:tcW w:w="1126" w:type="dxa"/>
            <w:shd w:val="clear" w:color="auto" w:fill="auto"/>
            <w:noWrap/>
            <w:vAlign w:val="center"/>
            <w:hideMark/>
          </w:tcPr>
          <w:p w14:paraId="4383F28B" w14:textId="77777777" w:rsidR="002623FF" w:rsidRPr="00197D2E" w:rsidRDefault="002623FF" w:rsidP="0098392F">
            <w:pPr>
              <w:jc w:val="center"/>
              <w:rPr>
                <w:b/>
                <w:bCs/>
                <w:sz w:val="22"/>
                <w:szCs w:val="22"/>
              </w:rPr>
            </w:pPr>
            <w:r w:rsidRPr="00197D2E">
              <w:rPr>
                <w:b/>
                <w:bCs/>
                <w:sz w:val="22"/>
                <w:szCs w:val="22"/>
              </w:rPr>
              <w:t>2022 г.</w:t>
            </w:r>
          </w:p>
        </w:tc>
        <w:tc>
          <w:tcPr>
            <w:tcW w:w="1127" w:type="dxa"/>
            <w:shd w:val="clear" w:color="auto" w:fill="auto"/>
            <w:noWrap/>
            <w:vAlign w:val="center"/>
            <w:hideMark/>
          </w:tcPr>
          <w:p w14:paraId="37FC8D3F" w14:textId="77777777" w:rsidR="002623FF" w:rsidRPr="00197D2E" w:rsidRDefault="002623FF" w:rsidP="0098392F">
            <w:pPr>
              <w:jc w:val="center"/>
              <w:rPr>
                <w:b/>
                <w:bCs/>
                <w:sz w:val="22"/>
                <w:szCs w:val="22"/>
              </w:rPr>
            </w:pPr>
            <w:r w:rsidRPr="00197D2E">
              <w:rPr>
                <w:b/>
                <w:bCs/>
                <w:sz w:val="22"/>
                <w:szCs w:val="22"/>
              </w:rPr>
              <w:t>2023 г.</w:t>
            </w:r>
          </w:p>
        </w:tc>
        <w:tc>
          <w:tcPr>
            <w:tcW w:w="1127" w:type="dxa"/>
            <w:shd w:val="clear" w:color="auto" w:fill="auto"/>
            <w:noWrap/>
            <w:vAlign w:val="center"/>
            <w:hideMark/>
          </w:tcPr>
          <w:p w14:paraId="6EC3800D" w14:textId="77777777" w:rsidR="002623FF" w:rsidRPr="00197D2E" w:rsidRDefault="002623FF" w:rsidP="0098392F">
            <w:pPr>
              <w:jc w:val="center"/>
              <w:rPr>
                <w:b/>
                <w:bCs/>
                <w:sz w:val="22"/>
                <w:szCs w:val="22"/>
              </w:rPr>
            </w:pPr>
            <w:r w:rsidRPr="00197D2E">
              <w:rPr>
                <w:b/>
                <w:bCs/>
                <w:sz w:val="22"/>
                <w:szCs w:val="22"/>
              </w:rPr>
              <w:t>2024 г.</w:t>
            </w:r>
          </w:p>
        </w:tc>
        <w:tc>
          <w:tcPr>
            <w:tcW w:w="1127" w:type="dxa"/>
            <w:shd w:val="clear" w:color="auto" w:fill="auto"/>
            <w:noWrap/>
            <w:vAlign w:val="center"/>
            <w:hideMark/>
          </w:tcPr>
          <w:p w14:paraId="5D146E94" w14:textId="77777777" w:rsidR="002623FF" w:rsidRPr="00197D2E" w:rsidRDefault="002623FF" w:rsidP="0098392F">
            <w:pPr>
              <w:jc w:val="center"/>
              <w:rPr>
                <w:b/>
                <w:bCs/>
                <w:sz w:val="22"/>
                <w:szCs w:val="22"/>
              </w:rPr>
            </w:pPr>
            <w:r w:rsidRPr="00197D2E">
              <w:rPr>
                <w:b/>
                <w:bCs/>
                <w:sz w:val="22"/>
                <w:szCs w:val="22"/>
              </w:rPr>
              <w:t>2025 г.</w:t>
            </w:r>
          </w:p>
        </w:tc>
        <w:tc>
          <w:tcPr>
            <w:tcW w:w="986" w:type="dxa"/>
            <w:shd w:val="clear" w:color="auto" w:fill="auto"/>
            <w:noWrap/>
            <w:vAlign w:val="center"/>
            <w:hideMark/>
          </w:tcPr>
          <w:p w14:paraId="73E30758" w14:textId="77777777" w:rsidR="002623FF" w:rsidRPr="00197D2E" w:rsidRDefault="002623FF" w:rsidP="0098392F">
            <w:pPr>
              <w:jc w:val="center"/>
              <w:rPr>
                <w:b/>
                <w:bCs/>
                <w:sz w:val="22"/>
                <w:szCs w:val="22"/>
              </w:rPr>
            </w:pPr>
            <w:r w:rsidRPr="00197D2E">
              <w:rPr>
                <w:b/>
                <w:bCs/>
                <w:sz w:val="22"/>
                <w:szCs w:val="22"/>
              </w:rPr>
              <w:t>2026 г.</w:t>
            </w:r>
          </w:p>
        </w:tc>
        <w:tc>
          <w:tcPr>
            <w:tcW w:w="1040" w:type="dxa"/>
            <w:shd w:val="clear" w:color="auto" w:fill="auto"/>
            <w:noWrap/>
            <w:vAlign w:val="center"/>
            <w:hideMark/>
          </w:tcPr>
          <w:p w14:paraId="679DA42A" w14:textId="77777777" w:rsidR="002623FF" w:rsidRPr="00197D2E" w:rsidRDefault="002623FF" w:rsidP="0098392F">
            <w:pPr>
              <w:jc w:val="center"/>
              <w:rPr>
                <w:b/>
                <w:bCs/>
                <w:sz w:val="22"/>
                <w:szCs w:val="22"/>
              </w:rPr>
            </w:pPr>
            <w:r w:rsidRPr="00197D2E">
              <w:rPr>
                <w:b/>
                <w:bCs/>
                <w:sz w:val="22"/>
                <w:szCs w:val="22"/>
              </w:rPr>
              <w:t>2031 г.</w:t>
            </w:r>
          </w:p>
        </w:tc>
        <w:tc>
          <w:tcPr>
            <w:tcW w:w="1040" w:type="dxa"/>
            <w:shd w:val="clear" w:color="auto" w:fill="auto"/>
            <w:noWrap/>
            <w:vAlign w:val="center"/>
            <w:hideMark/>
          </w:tcPr>
          <w:p w14:paraId="25AFE05C" w14:textId="77777777" w:rsidR="002623FF" w:rsidRPr="00197D2E" w:rsidRDefault="002623FF" w:rsidP="0098392F">
            <w:pPr>
              <w:jc w:val="center"/>
              <w:rPr>
                <w:b/>
                <w:bCs/>
                <w:sz w:val="22"/>
                <w:szCs w:val="22"/>
              </w:rPr>
            </w:pPr>
            <w:r w:rsidRPr="00197D2E">
              <w:rPr>
                <w:b/>
                <w:bCs/>
                <w:sz w:val="22"/>
                <w:szCs w:val="22"/>
              </w:rPr>
              <w:t>2036 г.</w:t>
            </w:r>
          </w:p>
        </w:tc>
        <w:tc>
          <w:tcPr>
            <w:tcW w:w="1040" w:type="dxa"/>
            <w:shd w:val="clear" w:color="auto" w:fill="auto"/>
            <w:noWrap/>
            <w:vAlign w:val="center"/>
            <w:hideMark/>
          </w:tcPr>
          <w:p w14:paraId="673F01FC" w14:textId="77777777" w:rsidR="002623FF" w:rsidRPr="00197D2E" w:rsidRDefault="002623FF" w:rsidP="0098392F">
            <w:pPr>
              <w:jc w:val="center"/>
              <w:rPr>
                <w:b/>
                <w:bCs/>
                <w:sz w:val="22"/>
                <w:szCs w:val="22"/>
              </w:rPr>
            </w:pPr>
            <w:r w:rsidRPr="00197D2E">
              <w:rPr>
                <w:b/>
                <w:bCs/>
                <w:sz w:val="22"/>
                <w:szCs w:val="22"/>
              </w:rPr>
              <w:t>2040 г.</w:t>
            </w:r>
          </w:p>
        </w:tc>
      </w:tr>
      <w:tr w:rsidR="00197D2E" w:rsidRPr="00197D2E" w14:paraId="2492A336" w14:textId="77777777" w:rsidTr="00D7461C">
        <w:trPr>
          <w:trHeight w:val="20"/>
          <w:tblHeader/>
        </w:trPr>
        <w:tc>
          <w:tcPr>
            <w:tcW w:w="656" w:type="dxa"/>
            <w:vMerge/>
            <w:shd w:val="clear" w:color="auto" w:fill="auto"/>
            <w:vAlign w:val="center"/>
            <w:hideMark/>
          </w:tcPr>
          <w:p w14:paraId="57068B56" w14:textId="77777777" w:rsidR="002623FF" w:rsidRPr="00197D2E" w:rsidRDefault="002623FF" w:rsidP="0098392F">
            <w:pPr>
              <w:rPr>
                <w:b/>
                <w:bCs/>
                <w:sz w:val="22"/>
                <w:szCs w:val="22"/>
              </w:rPr>
            </w:pPr>
          </w:p>
        </w:tc>
        <w:tc>
          <w:tcPr>
            <w:tcW w:w="3734" w:type="dxa"/>
            <w:vMerge/>
            <w:shd w:val="clear" w:color="auto" w:fill="auto"/>
            <w:vAlign w:val="center"/>
            <w:hideMark/>
          </w:tcPr>
          <w:p w14:paraId="311C5077" w14:textId="77777777" w:rsidR="002623FF" w:rsidRPr="00197D2E" w:rsidRDefault="002623FF" w:rsidP="0098392F">
            <w:pPr>
              <w:rPr>
                <w:b/>
                <w:bCs/>
                <w:sz w:val="22"/>
                <w:szCs w:val="22"/>
              </w:rPr>
            </w:pPr>
          </w:p>
        </w:tc>
        <w:tc>
          <w:tcPr>
            <w:tcW w:w="1559" w:type="dxa"/>
            <w:vMerge/>
            <w:shd w:val="clear" w:color="auto" w:fill="auto"/>
            <w:vAlign w:val="center"/>
            <w:hideMark/>
          </w:tcPr>
          <w:p w14:paraId="2647A020" w14:textId="77777777" w:rsidR="002623FF" w:rsidRPr="00197D2E" w:rsidRDefault="002623FF" w:rsidP="0098392F">
            <w:pPr>
              <w:rPr>
                <w:b/>
                <w:bCs/>
                <w:sz w:val="22"/>
                <w:szCs w:val="22"/>
              </w:rPr>
            </w:pPr>
          </w:p>
        </w:tc>
        <w:tc>
          <w:tcPr>
            <w:tcW w:w="5493" w:type="dxa"/>
            <w:gridSpan w:val="5"/>
            <w:shd w:val="clear" w:color="auto" w:fill="auto"/>
            <w:noWrap/>
            <w:vAlign w:val="center"/>
            <w:hideMark/>
          </w:tcPr>
          <w:p w14:paraId="24D6BCA0" w14:textId="77777777" w:rsidR="002623FF" w:rsidRPr="00197D2E" w:rsidRDefault="002623FF" w:rsidP="0098392F">
            <w:pPr>
              <w:jc w:val="center"/>
              <w:rPr>
                <w:b/>
                <w:bCs/>
                <w:sz w:val="22"/>
                <w:szCs w:val="22"/>
              </w:rPr>
            </w:pPr>
            <w:r w:rsidRPr="00197D2E">
              <w:rPr>
                <w:b/>
                <w:bCs/>
                <w:sz w:val="22"/>
                <w:szCs w:val="22"/>
              </w:rPr>
              <w:t>план</w:t>
            </w:r>
          </w:p>
        </w:tc>
        <w:tc>
          <w:tcPr>
            <w:tcW w:w="3120" w:type="dxa"/>
            <w:gridSpan w:val="3"/>
            <w:shd w:val="clear" w:color="auto" w:fill="auto"/>
            <w:vAlign w:val="center"/>
            <w:hideMark/>
          </w:tcPr>
          <w:p w14:paraId="5D0F0729" w14:textId="77777777" w:rsidR="002623FF" w:rsidRPr="00197D2E" w:rsidRDefault="002623FF" w:rsidP="0098392F">
            <w:pPr>
              <w:jc w:val="center"/>
              <w:rPr>
                <w:b/>
                <w:bCs/>
                <w:sz w:val="22"/>
                <w:szCs w:val="22"/>
              </w:rPr>
            </w:pPr>
            <w:r w:rsidRPr="00197D2E">
              <w:rPr>
                <w:b/>
                <w:bCs/>
                <w:sz w:val="22"/>
                <w:szCs w:val="22"/>
              </w:rPr>
              <w:t>план</w:t>
            </w:r>
          </w:p>
        </w:tc>
      </w:tr>
      <w:tr w:rsidR="00197D2E" w:rsidRPr="00197D2E" w14:paraId="301048A6" w14:textId="77777777" w:rsidTr="00D7461C">
        <w:trPr>
          <w:trHeight w:val="20"/>
        </w:trPr>
        <w:tc>
          <w:tcPr>
            <w:tcW w:w="656" w:type="dxa"/>
            <w:vMerge w:val="restart"/>
            <w:shd w:val="clear" w:color="auto" w:fill="auto"/>
            <w:noWrap/>
            <w:vAlign w:val="center"/>
            <w:hideMark/>
          </w:tcPr>
          <w:p w14:paraId="288C1700" w14:textId="77777777" w:rsidR="002623FF" w:rsidRPr="00197D2E" w:rsidRDefault="002623FF" w:rsidP="0098392F">
            <w:pPr>
              <w:jc w:val="center"/>
              <w:rPr>
                <w:b/>
                <w:bCs/>
                <w:sz w:val="22"/>
                <w:szCs w:val="22"/>
              </w:rPr>
            </w:pPr>
            <w:r w:rsidRPr="00197D2E">
              <w:rPr>
                <w:b/>
                <w:bCs/>
                <w:sz w:val="22"/>
                <w:szCs w:val="22"/>
              </w:rPr>
              <w:t>1</w:t>
            </w:r>
          </w:p>
        </w:tc>
        <w:tc>
          <w:tcPr>
            <w:tcW w:w="3734" w:type="dxa"/>
            <w:vMerge w:val="restart"/>
            <w:shd w:val="clear" w:color="auto" w:fill="auto"/>
            <w:vAlign w:val="center"/>
            <w:hideMark/>
          </w:tcPr>
          <w:p w14:paraId="215B2050" w14:textId="77777777" w:rsidR="002623FF" w:rsidRPr="00197D2E" w:rsidRDefault="002623FF" w:rsidP="0098392F">
            <w:pPr>
              <w:rPr>
                <w:b/>
                <w:bCs/>
                <w:sz w:val="22"/>
                <w:szCs w:val="22"/>
              </w:rPr>
            </w:pPr>
            <w:r w:rsidRPr="00197D2E">
              <w:rPr>
                <w:b/>
                <w:bCs/>
                <w:sz w:val="22"/>
                <w:szCs w:val="22"/>
              </w:rPr>
              <w:t>Пропущено сточных вод (по сети) всего</w:t>
            </w:r>
          </w:p>
        </w:tc>
        <w:tc>
          <w:tcPr>
            <w:tcW w:w="1559" w:type="dxa"/>
            <w:shd w:val="clear" w:color="auto" w:fill="auto"/>
            <w:noWrap/>
            <w:vAlign w:val="center"/>
            <w:hideMark/>
          </w:tcPr>
          <w:p w14:paraId="3FF35137"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747F6EA3" w14:textId="77777777" w:rsidR="002623FF" w:rsidRPr="00197D2E" w:rsidRDefault="002623FF" w:rsidP="0098392F">
            <w:pPr>
              <w:jc w:val="center"/>
              <w:rPr>
                <w:b/>
                <w:bCs/>
                <w:sz w:val="22"/>
                <w:szCs w:val="22"/>
              </w:rPr>
            </w:pPr>
            <w:r w:rsidRPr="00197D2E">
              <w:rPr>
                <w:b/>
                <w:bCs/>
                <w:sz w:val="22"/>
                <w:szCs w:val="22"/>
              </w:rPr>
              <w:t>65,10</w:t>
            </w:r>
          </w:p>
        </w:tc>
        <w:tc>
          <w:tcPr>
            <w:tcW w:w="1127" w:type="dxa"/>
            <w:shd w:val="clear" w:color="auto" w:fill="auto"/>
            <w:noWrap/>
            <w:vAlign w:val="center"/>
            <w:hideMark/>
          </w:tcPr>
          <w:p w14:paraId="57C4643E" w14:textId="77777777" w:rsidR="002623FF" w:rsidRPr="00197D2E" w:rsidRDefault="002623FF" w:rsidP="0098392F">
            <w:pPr>
              <w:jc w:val="center"/>
              <w:rPr>
                <w:b/>
                <w:bCs/>
                <w:sz w:val="22"/>
                <w:szCs w:val="22"/>
              </w:rPr>
            </w:pPr>
            <w:r w:rsidRPr="00197D2E">
              <w:rPr>
                <w:b/>
                <w:bCs/>
                <w:sz w:val="22"/>
                <w:szCs w:val="22"/>
              </w:rPr>
              <w:t>65,10</w:t>
            </w:r>
          </w:p>
        </w:tc>
        <w:tc>
          <w:tcPr>
            <w:tcW w:w="1127" w:type="dxa"/>
            <w:shd w:val="clear" w:color="auto" w:fill="auto"/>
            <w:noWrap/>
            <w:vAlign w:val="center"/>
            <w:hideMark/>
          </w:tcPr>
          <w:p w14:paraId="24467046" w14:textId="77777777" w:rsidR="002623FF" w:rsidRPr="00197D2E" w:rsidRDefault="002623FF" w:rsidP="0098392F">
            <w:pPr>
              <w:jc w:val="center"/>
              <w:rPr>
                <w:b/>
                <w:bCs/>
                <w:sz w:val="22"/>
                <w:szCs w:val="22"/>
              </w:rPr>
            </w:pPr>
            <w:r w:rsidRPr="00197D2E">
              <w:rPr>
                <w:b/>
                <w:bCs/>
                <w:sz w:val="22"/>
                <w:szCs w:val="22"/>
              </w:rPr>
              <w:t>456,65</w:t>
            </w:r>
          </w:p>
        </w:tc>
        <w:tc>
          <w:tcPr>
            <w:tcW w:w="1127" w:type="dxa"/>
            <w:shd w:val="clear" w:color="auto" w:fill="auto"/>
            <w:noWrap/>
            <w:vAlign w:val="center"/>
            <w:hideMark/>
          </w:tcPr>
          <w:p w14:paraId="3D4DE76D" w14:textId="77777777" w:rsidR="002623FF" w:rsidRPr="00197D2E" w:rsidRDefault="002623FF" w:rsidP="0098392F">
            <w:pPr>
              <w:jc w:val="center"/>
              <w:rPr>
                <w:b/>
                <w:bCs/>
                <w:sz w:val="22"/>
                <w:szCs w:val="22"/>
              </w:rPr>
            </w:pPr>
            <w:r w:rsidRPr="00197D2E">
              <w:rPr>
                <w:b/>
                <w:bCs/>
                <w:sz w:val="22"/>
                <w:szCs w:val="22"/>
              </w:rPr>
              <w:t>456,65</w:t>
            </w:r>
          </w:p>
        </w:tc>
        <w:tc>
          <w:tcPr>
            <w:tcW w:w="986" w:type="dxa"/>
            <w:shd w:val="clear" w:color="auto" w:fill="auto"/>
            <w:noWrap/>
            <w:vAlign w:val="center"/>
            <w:hideMark/>
          </w:tcPr>
          <w:p w14:paraId="70B40AB3" w14:textId="77777777" w:rsidR="002623FF" w:rsidRPr="00197D2E" w:rsidRDefault="002623FF" w:rsidP="0098392F">
            <w:pPr>
              <w:jc w:val="center"/>
              <w:rPr>
                <w:b/>
                <w:bCs/>
                <w:sz w:val="22"/>
                <w:szCs w:val="22"/>
              </w:rPr>
            </w:pPr>
            <w:r w:rsidRPr="00197D2E">
              <w:rPr>
                <w:b/>
                <w:bCs/>
                <w:sz w:val="22"/>
                <w:szCs w:val="22"/>
              </w:rPr>
              <w:t>681,67</w:t>
            </w:r>
          </w:p>
        </w:tc>
        <w:tc>
          <w:tcPr>
            <w:tcW w:w="1040" w:type="dxa"/>
            <w:shd w:val="clear" w:color="auto" w:fill="auto"/>
            <w:noWrap/>
            <w:vAlign w:val="center"/>
            <w:hideMark/>
          </w:tcPr>
          <w:p w14:paraId="460B6785" w14:textId="77777777" w:rsidR="002623FF" w:rsidRPr="00197D2E" w:rsidRDefault="002623FF" w:rsidP="0098392F">
            <w:pPr>
              <w:jc w:val="center"/>
              <w:rPr>
                <w:b/>
                <w:bCs/>
                <w:sz w:val="22"/>
                <w:szCs w:val="22"/>
              </w:rPr>
            </w:pPr>
            <w:r w:rsidRPr="00197D2E">
              <w:rPr>
                <w:b/>
                <w:bCs/>
                <w:sz w:val="22"/>
                <w:szCs w:val="22"/>
              </w:rPr>
              <w:t>1 017,80</w:t>
            </w:r>
          </w:p>
        </w:tc>
        <w:tc>
          <w:tcPr>
            <w:tcW w:w="1040" w:type="dxa"/>
            <w:shd w:val="clear" w:color="auto" w:fill="auto"/>
            <w:noWrap/>
            <w:vAlign w:val="center"/>
            <w:hideMark/>
          </w:tcPr>
          <w:p w14:paraId="3E8F21C6" w14:textId="77777777" w:rsidR="002623FF" w:rsidRPr="00197D2E" w:rsidRDefault="002623FF" w:rsidP="0098392F">
            <w:pPr>
              <w:jc w:val="center"/>
              <w:rPr>
                <w:b/>
                <w:bCs/>
                <w:sz w:val="22"/>
                <w:szCs w:val="22"/>
              </w:rPr>
            </w:pPr>
            <w:r w:rsidRPr="00197D2E">
              <w:rPr>
                <w:b/>
                <w:bCs/>
                <w:sz w:val="22"/>
                <w:szCs w:val="22"/>
              </w:rPr>
              <w:t>1 069,96</w:t>
            </w:r>
          </w:p>
        </w:tc>
        <w:tc>
          <w:tcPr>
            <w:tcW w:w="1040" w:type="dxa"/>
            <w:shd w:val="clear" w:color="auto" w:fill="auto"/>
            <w:noWrap/>
            <w:vAlign w:val="center"/>
            <w:hideMark/>
          </w:tcPr>
          <w:p w14:paraId="140F7536" w14:textId="77777777" w:rsidR="002623FF" w:rsidRPr="00197D2E" w:rsidRDefault="002623FF" w:rsidP="0098392F">
            <w:pPr>
              <w:jc w:val="center"/>
              <w:rPr>
                <w:b/>
                <w:bCs/>
                <w:sz w:val="22"/>
                <w:szCs w:val="22"/>
              </w:rPr>
            </w:pPr>
            <w:r w:rsidRPr="00197D2E">
              <w:rPr>
                <w:b/>
                <w:bCs/>
                <w:sz w:val="22"/>
                <w:szCs w:val="22"/>
              </w:rPr>
              <w:t>1 104,59</w:t>
            </w:r>
          </w:p>
        </w:tc>
      </w:tr>
      <w:tr w:rsidR="00197D2E" w:rsidRPr="00197D2E" w14:paraId="31968EDA" w14:textId="77777777" w:rsidTr="00D7461C">
        <w:trPr>
          <w:trHeight w:val="20"/>
        </w:trPr>
        <w:tc>
          <w:tcPr>
            <w:tcW w:w="656" w:type="dxa"/>
            <w:vMerge/>
            <w:shd w:val="clear" w:color="auto" w:fill="auto"/>
            <w:vAlign w:val="center"/>
            <w:hideMark/>
          </w:tcPr>
          <w:p w14:paraId="7BBFCC56" w14:textId="77777777" w:rsidR="002623FF" w:rsidRPr="00197D2E" w:rsidRDefault="002623FF" w:rsidP="0098392F">
            <w:pPr>
              <w:rPr>
                <w:b/>
                <w:bCs/>
                <w:sz w:val="22"/>
                <w:szCs w:val="22"/>
              </w:rPr>
            </w:pPr>
          </w:p>
        </w:tc>
        <w:tc>
          <w:tcPr>
            <w:tcW w:w="3734" w:type="dxa"/>
            <w:vMerge/>
            <w:shd w:val="clear" w:color="auto" w:fill="auto"/>
            <w:vAlign w:val="center"/>
            <w:hideMark/>
          </w:tcPr>
          <w:p w14:paraId="080EFCC0" w14:textId="77777777" w:rsidR="002623FF" w:rsidRPr="00197D2E" w:rsidRDefault="002623FF" w:rsidP="0098392F">
            <w:pPr>
              <w:rPr>
                <w:b/>
                <w:bCs/>
                <w:sz w:val="22"/>
                <w:szCs w:val="22"/>
              </w:rPr>
            </w:pPr>
          </w:p>
        </w:tc>
        <w:tc>
          <w:tcPr>
            <w:tcW w:w="1559" w:type="dxa"/>
            <w:shd w:val="clear" w:color="auto" w:fill="auto"/>
            <w:noWrap/>
            <w:vAlign w:val="center"/>
            <w:hideMark/>
          </w:tcPr>
          <w:p w14:paraId="42030ED1"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0A5C4331" w14:textId="77777777" w:rsidR="002623FF" w:rsidRPr="00197D2E" w:rsidRDefault="002623FF" w:rsidP="0098392F">
            <w:pPr>
              <w:jc w:val="center"/>
              <w:rPr>
                <w:b/>
                <w:bCs/>
                <w:sz w:val="22"/>
                <w:szCs w:val="22"/>
              </w:rPr>
            </w:pPr>
            <w:r w:rsidRPr="00197D2E">
              <w:rPr>
                <w:b/>
                <w:bCs/>
                <w:sz w:val="22"/>
                <w:szCs w:val="22"/>
              </w:rPr>
              <w:t>178,36</w:t>
            </w:r>
          </w:p>
        </w:tc>
        <w:tc>
          <w:tcPr>
            <w:tcW w:w="1127" w:type="dxa"/>
            <w:shd w:val="clear" w:color="auto" w:fill="auto"/>
            <w:noWrap/>
            <w:vAlign w:val="center"/>
            <w:hideMark/>
          </w:tcPr>
          <w:p w14:paraId="108A6B6C" w14:textId="77777777" w:rsidR="002623FF" w:rsidRPr="00197D2E" w:rsidRDefault="002623FF" w:rsidP="0098392F">
            <w:pPr>
              <w:jc w:val="center"/>
              <w:rPr>
                <w:b/>
                <w:bCs/>
                <w:sz w:val="22"/>
                <w:szCs w:val="22"/>
              </w:rPr>
            </w:pPr>
            <w:r w:rsidRPr="00197D2E">
              <w:rPr>
                <w:b/>
                <w:bCs/>
                <w:sz w:val="22"/>
                <w:szCs w:val="22"/>
              </w:rPr>
              <w:t>178,36</w:t>
            </w:r>
          </w:p>
        </w:tc>
        <w:tc>
          <w:tcPr>
            <w:tcW w:w="1127" w:type="dxa"/>
            <w:shd w:val="clear" w:color="auto" w:fill="auto"/>
            <w:noWrap/>
            <w:vAlign w:val="center"/>
            <w:hideMark/>
          </w:tcPr>
          <w:p w14:paraId="2947BFB0" w14:textId="77777777" w:rsidR="002623FF" w:rsidRPr="00197D2E" w:rsidRDefault="002623FF" w:rsidP="0098392F">
            <w:pPr>
              <w:jc w:val="center"/>
              <w:rPr>
                <w:b/>
                <w:bCs/>
                <w:sz w:val="22"/>
                <w:szCs w:val="22"/>
              </w:rPr>
            </w:pPr>
            <w:r w:rsidRPr="00197D2E">
              <w:rPr>
                <w:b/>
                <w:bCs/>
                <w:sz w:val="22"/>
                <w:szCs w:val="22"/>
              </w:rPr>
              <w:t>1 251,10</w:t>
            </w:r>
          </w:p>
        </w:tc>
        <w:tc>
          <w:tcPr>
            <w:tcW w:w="1127" w:type="dxa"/>
            <w:shd w:val="clear" w:color="auto" w:fill="auto"/>
            <w:noWrap/>
            <w:vAlign w:val="center"/>
            <w:hideMark/>
          </w:tcPr>
          <w:p w14:paraId="40919848" w14:textId="77777777" w:rsidR="002623FF" w:rsidRPr="00197D2E" w:rsidRDefault="002623FF" w:rsidP="0098392F">
            <w:pPr>
              <w:jc w:val="center"/>
              <w:rPr>
                <w:b/>
                <w:bCs/>
                <w:sz w:val="22"/>
                <w:szCs w:val="22"/>
              </w:rPr>
            </w:pPr>
            <w:r w:rsidRPr="00197D2E">
              <w:rPr>
                <w:b/>
                <w:bCs/>
                <w:sz w:val="22"/>
                <w:szCs w:val="22"/>
              </w:rPr>
              <w:t>1 251,10</w:t>
            </w:r>
          </w:p>
        </w:tc>
        <w:tc>
          <w:tcPr>
            <w:tcW w:w="986" w:type="dxa"/>
            <w:shd w:val="clear" w:color="auto" w:fill="auto"/>
            <w:noWrap/>
            <w:vAlign w:val="center"/>
            <w:hideMark/>
          </w:tcPr>
          <w:p w14:paraId="2C8BD7BA" w14:textId="77777777" w:rsidR="002623FF" w:rsidRPr="00197D2E" w:rsidRDefault="002623FF" w:rsidP="0098392F">
            <w:pPr>
              <w:jc w:val="center"/>
              <w:rPr>
                <w:b/>
                <w:bCs/>
                <w:sz w:val="22"/>
                <w:szCs w:val="22"/>
              </w:rPr>
            </w:pPr>
            <w:r w:rsidRPr="00197D2E">
              <w:rPr>
                <w:b/>
                <w:bCs/>
                <w:sz w:val="22"/>
                <w:szCs w:val="22"/>
              </w:rPr>
              <w:t>1 867,58</w:t>
            </w:r>
          </w:p>
        </w:tc>
        <w:tc>
          <w:tcPr>
            <w:tcW w:w="1040" w:type="dxa"/>
            <w:shd w:val="clear" w:color="auto" w:fill="auto"/>
            <w:noWrap/>
            <w:vAlign w:val="center"/>
            <w:hideMark/>
          </w:tcPr>
          <w:p w14:paraId="0BDFBEAF" w14:textId="77777777" w:rsidR="002623FF" w:rsidRPr="00197D2E" w:rsidRDefault="002623FF" w:rsidP="0098392F">
            <w:pPr>
              <w:jc w:val="center"/>
              <w:rPr>
                <w:b/>
                <w:bCs/>
                <w:sz w:val="22"/>
                <w:szCs w:val="22"/>
              </w:rPr>
            </w:pPr>
            <w:r w:rsidRPr="00197D2E">
              <w:rPr>
                <w:b/>
                <w:bCs/>
                <w:sz w:val="22"/>
                <w:szCs w:val="22"/>
              </w:rPr>
              <w:t>2 788,51</w:t>
            </w:r>
          </w:p>
        </w:tc>
        <w:tc>
          <w:tcPr>
            <w:tcW w:w="1040" w:type="dxa"/>
            <w:shd w:val="clear" w:color="auto" w:fill="auto"/>
            <w:noWrap/>
            <w:vAlign w:val="center"/>
            <w:hideMark/>
          </w:tcPr>
          <w:p w14:paraId="21A2F753" w14:textId="77777777" w:rsidR="002623FF" w:rsidRPr="00197D2E" w:rsidRDefault="002623FF" w:rsidP="0098392F">
            <w:pPr>
              <w:jc w:val="center"/>
              <w:rPr>
                <w:b/>
                <w:bCs/>
                <w:sz w:val="22"/>
                <w:szCs w:val="22"/>
              </w:rPr>
            </w:pPr>
            <w:r w:rsidRPr="00197D2E">
              <w:rPr>
                <w:b/>
                <w:bCs/>
                <w:sz w:val="22"/>
                <w:szCs w:val="22"/>
              </w:rPr>
              <w:t>2 931,39</w:t>
            </w:r>
          </w:p>
        </w:tc>
        <w:tc>
          <w:tcPr>
            <w:tcW w:w="1040" w:type="dxa"/>
            <w:shd w:val="clear" w:color="auto" w:fill="auto"/>
            <w:noWrap/>
            <w:vAlign w:val="center"/>
            <w:hideMark/>
          </w:tcPr>
          <w:p w14:paraId="03F6E407" w14:textId="77777777" w:rsidR="002623FF" w:rsidRPr="00197D2E" w:rsidRDefault="002623FF" w:rsidP="0098392F">
            <w:pPr>
              <w:jc w:val="center"/>
              <w:rPr>
                <w:b/>
                <w:bCs/>
                <w:sz w:val="22"/>
                <w:szCs w:val="22"/>
              </w:rPr>
            </w:pPr>
            <w:r w:rsidRPr="00197D2E">
              <w:rPr>
                <w:b/>
                <w:bCs/>
                <w:sz w:val="22"/>
                <w:szCs w:val="22"/>
              </w:rPr>
              <w:t>3 026,27</w:t>
            </w:r>
          </w:p>
        </w:tc>
      </w:tr>
      <w:tr w:rsidR="00197D2E" w:rsidRPr="00197D2E" w14:paraId="052A9FDD" w14:textId="77777777" w:rsidTr="00D7461C">
        <w:trPr>
          <w:trHeight w:val="20"/>
        </w:trPr>
        <w:tc>
          <w:tcPr>
            <w:tcW w:w="656" w:type="dxa"/>
            <w:vMerge/>
            <w:shd w:val="clear" w:color="auto" w:fill="auto"/>
            <w:vAlign w:val="center"/>
            <w:hideMark/>
          </w:tcPr>
          <w:p w14:paraId="77F2FE69" w14:textId="77777777" w:rsidR="002623FF" w:rsidRPr="00197D2E" w:rsidRDefault="002623FF" w:rsidP="0098392F">
            <w:pPr>
              <w:rPr>
                <w:b/>
                <w:bCs/>
                <w:sz w:val="22"/>
                <w:szCs w:val="22"/>
              </w:rPr>
            </w:pPr>
          </w:p>
        </w:tc>
        <w:tc>
          <w:tcPr>
            <w:tcW w:w="3734" w:type="dxa"/>
            <w:vMerge/>
            <w:shd w:val="clear" w:color="auto" w:fill="auto"/>
            <w:vAlign w:val="center"/>
            <w:hideMark/>
          </w:tcPr>
          <w:p w14:paraId="4016EB58" w14:textId="77777777" w:rsidR="002623FF" w:rsidRPr="00197D2E" w:rsidRDefault="002623FF" w:rsidP="0098392F">
            <w:pPr>
              <w:rPr>
                <w:b/>
                <w:bCs/>
                <w:sz w:val="22"/>
                <w:szCs w:val="22"/>
              </w:rPr>
            </w:pPr>
          </w:p>
        </w:tc>
        <w:tc>
          <w:tcPr>
            <w:tcW w:w="1559" w:type="dxa"/>
            <w:shd w:val="clear" w:color="auto" w:fill="auto"/>
            <w:vAlign w:val="center"/>
            <w:hideMark/>
          </w:tcPr>
          <w:p w14:paraId="4A4F69B5"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63971D51" w14:textId="77777777" w:rsidR="002623FF" w:rsidRPr="00197D2E" w:rsidRDefault="002623FF" w:rsidP="0098392F">
            <w:pPr>
              <w:jc w:val="center"/>
              <w:rPr>
                <w:b/>
                <w:bCs/>
                <w:sz w:val="22"/>
                <w:szCs w:val="22"/>
              </w:rPr>
            </w:pPr>
            <w:r w:rsidRPr="00197D2E">
              <w:rPr>
                <w:b/>
                <w:bCs/>
                <w:sz w:val="22"/>
                <w:szCs w:val="22"/>
              </w:rPr>
              <w:t>214,04</w:t>
            </w:r>
          </w:p>
        </w:tc>
        <w:tc>
          <w:tcPr>
            <w:tcW w:w="1127" w:type="dxa"/>
            <w:shd w:val="clear" w:color="auto" w:fill="auto"/>
            <w:vAlign w:val="center"/>
            <w:hideMark/>
          </w:tcPr>
          <w:p w14:paraId="374CA117" w14:textId="77777777" w:rsidR="002623FF" w:rsidRPr="00197D2E" w:rsidRDefault="002623FF" w:rsidP="0098392F">
            <w:pPr>
              <w:jc w:val="center"/>
              <w:rPr>
                <w:b/>
                <w:bCs/>
                <w:sz w:val="22"/>
                <w:szCs w:val="22"/>
              </w:rPr>
            </w:pPr>
            <w:r w:rsidRPr="00197D2E">
              <w:rPr>
                <w:b/>
                <w:bCs/>
                <w:sz w:val="22"/>
                <w:szCs w:val="22"/>
              </w:rPr>
              <w:t>214,04</w:t>
            </w:r>
          </w:p>
        </w:tc>
        <w:tc>
          <w:tcPr>
            <w:tcW w:w="1127" w:type="dxa"/>
            <w:shd w:val="clear" w:color="auto" w:fill="auto"/>
            <w:vAlign w:val="center"/>
            <w:hideMark/>
          </w:tcPr>
          <w:p w14:paraId="11CCC214" w14:textId="77777777" w:rsidR="002623FF" w:rsidRPr="00197D2E" w:rsidRDefault="002623FF" w:rsidP="0098392F">
            <w:pPr>
              <w:jc w:val="center"/>
              <w:rPr>
                <w:b/>
                <w:bCs/>
                <w:sz w:val="22"/>
                <w:szCs w:val="22"/>
              </w:rPr>
            </w:pPr>
            <w:r w:rsidRPr="00197D2E">
              <w:rPr>
                <w:b/>
                <w:bCs/>
                <w:sz w:val="22"/>
                <w:szCs w:val="22"/>
              </w:rPr>
              <w:t>1 501,32</w:t>
            </w:r>
          </w:p>
        </w:tc>
        <w:tc>
          <w:tcPr>
            <w:tcW w:w="1127" w:type="dxa"/>
            <w:shd w:val="clear" w:color="auto" w:fill="auto"/>
            <w:vAlign w:val="center"/>
            <w:hideMark/>
          </w:tcPr>
          <w:p w14:paraId="773E411E" w14:textId="77777777" w:rsidR="002623FF" w:rsidRPr="00197D2E" w:rsidRDefault="002623FF" w:rsidP="0098392F">
            <w:pPr>
              <w:jc w:val="center"/>
              <w:rPr>
                <w:b/>
                <w:bCs/>
                <w:sz w:val="22"/>
                <w:szCs w:val="22"/>
              </w:rPr>
            </w:pPr>
            <w:r w:rsidRPr="00197D2E">
              <w:rPr>
                <w:b/>
                <w:bCs/>
                <w:sz w:val="22"/>
                <w:szCs w:val="22"/>
              </w:rPr>
              <w:t>1 501,32</w:t>
            </w:r>
          </w:p>
        </w:tc>
        <w:tc>
          <w:tcPr>
            <w:tcW w:w="986" w:type="dxa"/>
            <w:shd w:val="clear" w:color="auto" w:fill="auto"/>
            <w:vAlign w:val="center"/>
            <w:hideMark/>
          </w:tcPr>
          <w:p w14:paraId="2A552385" w14:textId="77777777" w:rsidR="002623FF" w:rsidRPr="00197D2E" w:rsidRDefault="002623FF" w:rsidP="0098392F">
            <w:pPr>
              <w:jc w:val="center"/>
              <w:rPr>
                <w:b/>
                <w:bCs/>
                <w:sz w:val="22"/>
                <w:szCs w:val="22"/>
              </w:rPr>
            </w:pPr>
            <w:r w:rsidRPr="00197D2E">
              <w:rPr>
                <w:b/>
                <w:bCs/>
                <w:sz w:val="22"/>
                <w:szCs w:val="22"/>
              </w:rPr>
              <w:t>2 241,09</w:t>
            </w:r>
          </w:p>
        </w:tc>
        <w:tc>
          <w:tcPr>
            <w:tcW w:w="1040" w:type="dxa"/>
            <w:shd w:val="clear" w:color="auto" w:fill="auto"/>
            <w:vAlign w:val="center"/>
            <w:hideMark/>
          </w:tcPr>
          <w:p w14:paraId="1F407677" w14:textId="77777777" w:rsidR="002623FF" w:rsidRPr="00197D2E" w:rsidRDefault="002623FF" w:rsidP="0098392F">
            <w:pPr>
              <w:jc w:val="center"/>
              <w:rPr>
                <w:b/>
                <w:bCs/>
                <w:sz w:val="22"/>
                <w:szCs w:val="22"/>
              </w:rPr>
            </w:pPr>
            <w:r w:rsidRPr="00197D2E">
              <w:rPr>
                <w:b/>
                <w:bCs/>
                <w:sz w:val="22"/>
                <w:szCs w:val="22"/>
              </w:rPr>
              <w:t>3 346,21</w:t>
            </w:r>
          </w:p>
        </w:tc>
        <w:tc>
          <w:tcPr>
            <w:tcW w:w="1040" w:type="dxa"/>
            <w:shd w:val="clear" w:color="auto" w:fill="auto"/>
            <w:vAlign w:val="center"/>
            <w:hideMark/>
          </w:tcPr>
          <w:p w14:paraId="070D8235" w14:textId="77777777" w:rsidR="002623FF" w:rsidRPr="00197D2E" w:rsidRDefault="002623FF" w:rsidP="0098392F">
            <w:pPr>
              <w:jc w:val="center"/>
              <w:rPr>
                <w:b/>
                <w:bCs/>
                <w:sz w:val="22"/>
                <w:szCs w:val="22"/>
              </w:rPr>
            </w:pPr>
            <w:r w:rsidRPr="00197D2E">
              <w:rPr>
                <w:b/>
                <w:bCs/>
                <w:sz w:val="22"/>
                <w:szCs w:val="22"/>
              </w:rPr>
              <w:t>3 517,67</w:t>
            </w:r>
          </w:p>
        </w:tc>
        <w:tc>
          <w:tcPr>
            <w:tcW w:w="1040" w:type="dxa"/>
            <w:shd w:val="clear" w:color="auto" w:fill="auto"/>
            <w:vAlign w:val="center"/>
            <w:hideMark/>
          </w:tcPr>
          <w:p w14:paraId="2C48EFF7" w14:textId="77777777" w:rsidR="002623FF" w:rsidRPr="00197D2E" w:rsidRDefault="002623FF" w:rsidP="0098392F">
            <w:pPr>
              <w:jc w:val="center"/>
              <w:rPr>
                <w:b/>
                <w:bCs/>
                <w:sz w:val="22"/>
                <w:szCs w:val="22"/>
              </w:rPr>
            </w:pPr>
            <w:r w:rsidRPr="00197D2E">
              <w:rPr>
                <w:b/>
                <w:bCs/>
                <w:sz w:val="22"/>
                <w:szCs w:val="22"/>
              </w:rPr>
              <w:t>3 631,52</w:t>
            </w:r>
          </w:p>
        </w:tc>
      </w:tr>
      <w:tr w:rsidR="00197D2E" w:rsidRPr="00197D2E" w14:paraId="35924005" w14:textId="77777777" w:rsidTr="00D7461C">
        <w:trPr>
          <w:trHeight w:val="20"/>
        </w:trPr>
        <w:tc>
          <w:tcPr>
            <w:tcW w:w="656" w:type="dxa"/>
            <w:vMerge w:val="restart"/>
            <w:shd w:val="clear" w:color="auto" w:fill="auto"/>
            <w:noWrap/>
            <w:vAlign w:val="center"/>
            <w:hideMark/>
          </w:tcPr>
          <w:p w14:paraId="4F439F8D" w14:textId="77777777" w:rsidR="002623FF" w:rsidRPr="00197D2E" w:rsidRDefault="002623FF" w:rsidP="0098392F">
            <w:pPr>
              <w:jc w:val="center"/>
              <w:rPr>
                <w:sz w:val="22"/>
                <w:szCs w:val="22"/>
              </w:rPr>
            </w:pPr>
            <w:r w:rsidRPr="00197D2E">
              <w:rPr>
                <w:sz w:val="22"/>
                <w:szCs w:val="22"/>
              </w:rPr>
              <w:t>1.1</w:t>
            </w:r>
          </w:p>
        </w:tc>
        <w:tc>
          <w:tcPr>
            <w:tcW w:w="3734" w:type="dxa"/>
            <w:vMerge w:val="restart"/>
            <w:shd w:val="clear" w:color="auto" w:fill="auto"/>
            <w:vAlign w:val="center"/>
            <w:hideMark/>
          </w:tcPr>
          <w:p w14:paraId="704CBBE3"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4AD0E13C"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4A5D98AF" w14:textId="77777777" w:rsidR="002623FF" w:rsidRPr="00197D2E" w:rsidRDefault="002623FF" w:rsidP="0098392F">
            <w:pPr>
              <w:jc w:val="center"/>
              <w:rPr>
                <w:sz w:val="22"/>
                <w:szCs w:val="22"/>
              </w:rPr>
            </w:pPr>
            <w:r w:rsidRPr="00197D2E">
              <w:rPr>
                <w:sz w:val="22"/>
                <w:szCs w:val="22"/>
              </w:rPr>
              <w:t>23,25</w:t>
            </w:r>
          </w:p>
        </w:tc>
        <w:tc>
          <w:tcPr>
            <w:tcW w:w="1127" w:type="dxa"/>
            <w:shd w:val="clear" w:color="auto" w:fill="auto"/>
            <w:noWrap/>
            <w:vAlign w:val="center"/>
            <w:hideMark/>
          </w:tcPr>
          <w:p w14:paraId="03B73BE8" w14:textId="77777777" w:rsidR="002623FF" w:rsidRPr="00197D2E" w:rsidRDefault="002623FF" w:rsidP="0098392F">
            <w:pPr>
              <w:jc w:val="center"/>
              <w:rPr>
                <w:sz w:val="22"/>
                <w:szCs w:val="22"/>
              </w:rPr>
            </w:pPr>
            <w:r w:rsidRPr="00197D2E">
              <w:rPr>
                <w:sz w:val="22"/>
                <w:szCs w:val="22"/>
              </w:rPr>
              <w:t>23,25</w:t>
            </w:r>
          </w:p>
        </w:tc>
        <w:tc>
          <w:tcPr>
            <w:tcW w:w="1127" w:type="dxa"/>
            <w:shd w:val="clear" w:color="auto" w:fill="auto"/>
            <w:noWrap/>
            <w:vAlign w:val="center"/>
            <w:hideMark/>
          </w:tcPr>
          <w:p w14:paraId="2781EDF4" w14:textId="77777777" w:rsidR="002623FF" w:rsidRPr="00197D2E" w:rsidRDefault="002623FF" w:rsidP="0098392F">
            <w:pPr>
              <w:jc w:val="center"/>
              <w:rPr>
                <w:sz w:val="22"/>
                <w:szCs w:val="22"/>
              </w:rPr>
            </w:pPr>
            <w:r w:rsidRPr="00197D2E">
              <w:rPr>
                <w:sz w:val="22"/>
                <w:szCs w:val="22"/>
              </w:rPr>
              <w:t>414,80</w:t>
            </w:r>
          </w:p>
        </w:tc>
        <w:tc>
          <w:tcPr>
            <w:tcW w:w="1127" w:type="dxa"/>
            <w:shd w:val="clear" w:color="auto" w:fill="auto"/>
            <w:noWrap/>
            <w:vAlign w:val="center"/>
            <w:hideMark/>
          </w:tcPr>
          <w:p w14:paraId="3E9265BC" w14:textId="77777777" w:rsidR="002623FF" w:rsidRPr="00197D2E" w:rsidRDefault="002623FF" w:rsidP="0098392F">
            <w:pPr>
              <w:jc w:val="center"/>
              <w:rPr>
                <w:sz w:val="22"/>
                <w:szCs w:val="22"/>
              </w:rPr>
            </w:pPr>
            <w:r w:rsidRPr="00197D2E">
              <w:rPr>
                <w:sz w:val="22"/>
                <w:szCs w:val="22"/>
              </w:rPr>
              <w:t>414,80</w:t>
            </w:r>
          </w:p>
        </w:tc>
        <w:tc>
          <w:tcPr>
            <w:tcW w:w="986" w:type="dxa"/>
            <w:shd w:val="clear" w:color="auto" w:fill="auto"/>
            <w:noWrap/>
            <w:vAlign w:val="center"/>
            <w:hideMark/>
          </w:tcPr>
          <w:p w14:paraId="1155AAB3" w14:textId="77777777" w:rsidR="002623FF" w:rsidRPr="00197D2E" w:rsidRDefault="002623FF" w:rsidP="0098392F">
            <w:pPr>
              <w:jc w:val="center"/>
              <w:rPr>
                <w:sz w:val="22"/>
                <w:szCs w:val="22"/>
              </w:rPr>
            </w:pPr>
            <w:r w:rsidRPr="00197D2E">
              <w:rPr>
                <w:sz w:val="22"/>
                <w:szCs w:val="22"/>
              </w:rPr>
              <w:t>481,77</w:t>
            </w:r>
          </w:p>
        </w:tc>
        <w:tc>
          <w:tcPr>
            <w:tcW w:w="1040" w:type="dxa"/>
            <w:shd w:val="clear" w:color="auto" w:fill="auto"/>
            <w:noWrap/>
            <w:vAlign w:val="center"/>
            <w:hideMark/>
          </w:tcPr>
          <w:p w14:paraId="1E8260DB" w14:textId="77777777" w:rsidR="002623FF" w:rsidRPr="00197D2E" w:rsidRDefault="002623FF" w:rsidP="0098392F">
            <w:pPr>
              <w:jc w:val="center"/>
              <w:rPr>
                <w:sz w:val="22"/>
                <w:szCs w:val="22"/>
              </w:rPr>
            </w:pPr>
            <w:r w:rsidRPr="00197D2E">
              <w:rPr>
                <w:sz w:val="22"/>
                <w:szCs w:val="22"/>
              </w:rPr>
              <w:t>517,19</w:t>
            </w:r>
          </w:p>
        </w:tc>
        <w:tc>
          <w:tcPr>
            <w:tcW w:w="1040" w:type="dxa"/>
            <w:shd w:val="clear" w:color="auto" w:fill="auto"/>
            <w:noWrap/>
            <w:vAlign w:val="center"/>
            <w:hideMark/>
          </w:tcPr>
          <w:p w14:paraId="0ACA8482" w14:textId="77777777" w:rsidR="002623FF" w:rsidRPr="00197D2E" w:rsidRDefault="002623FF" w:rsidP="0098392F">
            <w:pPr>
              <w:jc w:val="center"/>
              <w:rPr>
                <w:sz w:val="22"/>
                <w:szCs w:val="22"/>
              </w:rPr>
            </w:pPr>
            <w:r w:rsidRPr="00197D2E">
              <w:rPr>
                <w:sz w:val="22"/>
                <w:szCs w:val="22"/>
              </w:rPr>
              <w:t>552,01</w:t>
            </w:r>
          </w:p>
        </w:tc>
        <w:tc>
          <w:tcPr>
            <w:tcW w:w="1040" w:type="dxa"/>
            <w:shd w:val="clear" w:color="auto" w:fill="auto"/>
            <w:noWrap/>
            <w:vAlign w:val="center"/>
            <w:hideMark/>
          </w:tcPr>
          <w:p w14:paraId="164A25A1" w14:textId="77777777" w:rsidR="002623FF" w:rsidRPr="00197D2E" w:rsidRDefault="002623FF" w:rsidP="0098392F">
            <w:pPr>
              <w:jc w:val="center"/>
              <w:rPr>
                <w:sz w:val="22"/>
                <w:szCs w:val="22"/>
              </w:rPr>
            </w:pPr>
            <w:r w:rsidRPr="00197D2E">
              <w:rPr>
                <w:sz w:val="22"/>
                <w:szCs w:val="22"/>
              </w:rPr>
              <w:t>579,89</w:t>
            </w:r>
          </w:p>
        </w:tc>
      </w:tr>
      <w:tr w:rsidR="00197D2E" w:rsidRPr="00197D2E" w14:paraId="2CF7C8F4" w14:textId="77777777" w:rsidTr="00D7461C">
        <w:trPr>
          <w:trHeight w:val="20"/>
        </w:trPr>
        <w:tc>
          <w:tcPr>
            <w:tcW w:w="656" w:type="dxa"/>
            <w:vMerge/>
            <w:shd w:val="clear" w:color="auto" w:fill="auto"/>
            <w:vAlign w:val="center"/>
            <w:hideMark/>
          </w:tcPr>
          <w:p w14:paraId="46AED1F0" w14:textId="77777777" w:rsidR="002623FF" w:rsidRPr="00197D2E" w:rsidRDefault="002623FF" w:rsidP="0098392F">
            <w:pPr>
              <w:rPr>
                <w:sz w:val="22"/>
                <w:szCs w:val="22"/>
              </w:rPr>
            </w:pPr>
          </w:p>
        </w:tc>
        <w:tc>
          <w:tcPr>
            <w:tcW w:w="3734" w:type="dxa"/>
            <w:vMerge/>
            <w:shd w:val="clear" w:color="auto" w:fill="auto"/>
            <w:vAlign w:val="center"/>
            <w:hideMark/>
          </w:tcPr>
          <w:p w14:paraId="3BB8C106" w14:textId="77777777" w:rsidR="002623FF" w:rsidRPr="00197D2E" w:rsidRDefault="002623FF" w:rsidP="0098392F">
            <w:pPr>
              <w:rPr>
                <w:sz w:val="22"/>
                <w:szCs w:val="22"/>
              </w:rPr>
            </w:pPr>
          </w:p>
        </w:tc>
        <w:tc>
          <w:tcPr>
            <w:tcW w:w="1559" w:type="dxa"/>
            <w:shd w:val="clear" w:color="auto" w:fill="auto"/>
            <w:noWrap/>
            <w:vAlign w:val="center"/>
            <w:hideMark/>
          </w:tcPr>
          <w:p w14:paraId="39D1DF0B"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436676FF" w14:textId="77777777" w:rsidR="002623FF" w:rsidRPr="00197D2E" w:rsidRDefault="002623FF" w:rsidP="0098392F">
            <w:pPr>
              <w:jc w:val="center"/>
              <w:rPr>
                <w:sz w:val="22"/>
                <w:szCs w:val="22"/>
              </w:rPr>
            </w:pPr>
            <w:r w:rsidRPr="00197D2E">
              <w:rPr>
                <w:sz w:val="22"/>
                <w:szCs w:val="22"/>
              </w:rPr>
              <w:t>63,69</w:t>
            </w:r>
          </w:p>
        </w:tc>
        <w:tc>
          <w:tcPr>
            <w:tcW w:w="1127" w:type="dxa"/>
            <w:shd w:val="clear" w:color="auto" w:fill="auto"/>
            <w:noWrap/>
            <w:vAlign w:val="center"/>
            <w:hideMark/>
          </w:tcPr>
          <w:p w14:paraId="4CEFF1D9" w14:textId="77777777" w:rsidR="002623FF" w:rsidRPr="00197D2E" w:rsidRDefault="002623FF" w:rsidP="0098392F">
            <w:pPr>
              <w:jc w:val="center"/>
              <w:rPr>
                <w:sz w:val="22"/>
                <w:szCs w:val="22"/>
              </w:rPr>
            </w:pPr>
            <w:r w:rsidRPr="00197D2E">
              <w:rPr>
                <w:sz w:val="22"/>
                <w:szCs w:val="22"/>
              </w:rPr>
              <w:t>63,69</w:t>
            </w:r>
          </w:p>
        </w:tc>
        <w:tc>
          <w:tcPr>
            <w:tcW w:w="1127" w:type="dxa"/>
            <w:shd w:val="clear" w:color="auto" w:fill="auto"/>
            <w:noWrap/>
            <w:vAlign w:val="center"/>
            <w:hideMark/>
          </w:tcPr>
          <w:p w14:paraId="2C1DEA2D" w14:textId="77777777" w:rsidR="002623FF" w:rsidRPr="00197D2E" w:rsidRDefault="002623FF" w:rsidP="0098392F">
            <w:pPr>
              <w:jc w:val="center"/>
              <w:rPr>
                <w:sz w:val="22"/>
                <w:szCs w:val="22"/>
              </w:rPr>
            </w:pPr>
            <w:r w:rsidRPr="00197D2E">
              <w:rPr>
                <w:sz w:val="22"/>
                <w:szCs w:val="22"/>
              </w:rPr>
              <w:t>1 136,43</w:t>
            </w:r>
          </w:p>
        </w:tc>
        <w:tc>
          <w:tcPr>
            <w:tcW w:w="1127" w:type="dxa"/>
            <w:shd w:val="clear" w:color="auto" w:fill="auto"/>
            <w:noWrap/>
            <w:vAlign w:val="center"/>
            <w:hideMark/>
          </w:tcPr>
          <w:p w14:paraId="12AD79BF" w14:textId="77777777" w:rsidR="002623FF" w:rsidRPr="00197D2E" w:rsidRDefault="002623FF" w:rsidP="0098392F">
            <w:pPr>
              <w:jc w:val="center"/>
              <w:rPr>
                <w:sz w:val="22"/>
                <w:szCs w:val="22"/>
              </w:rPr>
            </w:pPr>
            <w:r w:rsidRPr="00197D2E">
              <w:rPr>
                <w:sz w:val="22"/>
                <w:szCs w:val="22"/>
              </w:rPr>
              <w:t>1 136,43</w:t>
            </w:r>
          </w:p>
        </w:tc>
        <w:tc>
          <w:tcPr>
            <w:tcW w:w="986" w:type="dxa"/>
            <w:shd w:val="clear" w:color="auto" w:fill="auto"/>
            <w:noWrap/>
            <w:vAlign w:val="center"/>
            <w:hideMark/>
          </w:tcPr>
          <w:p w14:paraId="24244D1C" w14:textId="77777777" w:rsidR="002623FF" w:rsidRPr="00197D2E" w:rsidRDefault="002623FF" w:rsidP="0098392F">
            <w:pPr>
              <w:jc w:val="center"/>
              <w:rPr>
                <w:sz w:val="22"/>
                <w:szCs w:val="22"/>
              </w:rPr>
            </w:pPr>
            <w:r w:rsidRPr="00197D2E">
              <w:rPr>
                <w:sz w:val="22"/>
                <w:szCs w:val="22"/>
              </w:rPr>
              <w:t>1 319,91</w:t>
            </w:r>
          </w:p>
        </w:tc>
        <w:tc>
          <w:tcPr>
            <w:tcW w:w="1040" w:type="dxa"/>
            <w:shd w:val="clear" w:color="auto" w:fill="auto"/>
            <w:noWrap/>
            <w:vAlign w:val="center"/>
            <w:hideMark/>
          </w:tcPr>
          <w:p w14:paraId="1FAEF1E8" w14:textId="77777777" w:rsidR="002623FF" w:rsidRPr="00197D2E" w:rsidRDefault="002623FF" w:rsidP="0098392F">
            <w:pPr>
              <w:jc w:val="center"/>
              <w:rPr>
                <w:sz w:val="22"/>
                <w:szCs w:val="22"/>
              </w:rPr>
            </w:pPr>
            <w:r w:rsidRPr="00197D2E">
              <w:rPr>
                <w:sz w:val="22"/>
                <w:szCs w:val="22"/>
              </w:rPr>
              <w:t>1 416,95</w:t>
            </w:r>
          </w:p>
        </w:tc>
        <w:tc>
          <w:tcPr>
            <w:tcW w:w="1040" w:type="dxa"/>
            <w:shd w:val="clear" w:color="auto" w:fill="auto"/>
            <w:noWrap/>
            <w:vAlign w:val="center"/>
            <w:hideMark/>
          </w:tcPr>
          <w:p w14:paraId="158316BE" w14:textId="77777777" w:rsidR="002623FF" w:rsidRPr="00197D2E" w:rsidRDefault="002623FF" w:rsidP="0098392F">
            <w:pPr>
              <w:jc w:val="center"/>
              <w:rPr>
                <w:sz w:val="22"/>
                <w:szCs w:val="22"/>
              </w:rPr>
            </w:pPr>
            <w:r w:rsidRPr="00197D2E">
              <w:rPr>
                <w:sz w:val="22"/>
                <w:szCs w:val="22"/>
              </w:rPr>
              <w:t>1 512,36</w:t>
            </w:r>
          </w:p>
        </w:tc>
        <w:tc>
          <w:tcPr>
            <w:tcW w:w="1040" w:type="dxa"/>
            <w:shd w:val="clear" w:color="auto" w:fill="auto"/>
            <w:noWrap/>
            <w:vAlign w:val="center"/>
            <w:hideMark/>
          </w:tcPr>
          <w:p w14:paraId="610C391C" w14:textId="77777777" w:rsidR="002623FF" w:rsidRPr="00197D2E" w:rsidRDefault="002623FF" w:rsidP="0098392F">
            <w:pPr>
              <w:jc w:val="center"/>
              <w:rPr>
                <w:sz w:val="22"/>
                <w:szCs w:val="22"/>
              </w:rPr>
            </w:pPr>
            <w:r w:rsidRPr="00197D2E">
              <w:rPr>
                <w:sz w:val="22"/>
                <w:szCs w:val="22"/>
              </w:rPr>
              <w:t>1 588,74</w:t>
            </w:r>
          </w:p>
        </w:tc>
      </w:tr>
      <w:tr w:rsidR="00197D2E" w:rsidRPr="00197D2E" w14:paraId="6EC28A87" w14:textId="77777777" w:rsidTr="00D7461C">
        <w:trPr>
          <w:trHeight w:val="20"/>
        </w:trPr>
        <w:tc>
          <w:tcPr>
            <w:tcW w:w="656" w:type="dxa"/>
            <w:vMerge/>
            <w:shd w:val="clear" w:color="auto" w:fill="auto"/>
            <w:vAlign w:val="center"/>
            <w:hideMark/>
          </w:tcPr>
          <w:p w14:paraId="38E5140E" w14:textId="77777777" w:rsidR="002623FF" w:rsidRPr="00197D2E" w:rsidRDefault="002623FF" w:rsidP="0098392F">
            <w:pPr>
              <w:rPr>
                <w:sz w:val="22"/>
                <w:szCs w:val="22"/>
              </w:rPr>
            </w:pPr>
          </w:p>
        </w:tc>
        <w:tc>
          <w:tcPr>
            <w:tcW w:w="3734" w:type="dxa"/>
            <w:vMerge/>
            <w:shd w:val="clear" w:color="auto" w:fill="auto"/>
            <w:vAlign w:val="center"/>
            <w:hideMark/>
          </w:tcPr>
          <w:p w14:paraId="473F27A4" w14:textId="77777777" w:rsidR="002623FF" w:rsidRPr="00197D2E" w:rsidRDefault="002623FF" w:rsidP="0098392F">
            <w:pPr>
              <w:rPr>
                <w:sz w:val="22"/>
                <w:szCs w:val="22"/>
              </w:rPr>
            </w:pPr>
          </w:p>
        </w:tc>
        <w:tc>
          <w:tcPr>
            <w:tcW w:w="1559" w:type="dxa"/>
            <w:shd w:val="clear" w:color="auto" w:fill="auto"/>
            <w:vAlign w:val="center"/>
            <w:hideMark/>
          </w:tcPr>
          <w:p w14:paraId="5CE08E2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2DBA4443" w14:textId="77777777" w:rsidR="002623FF" w:rsidRPr="00197D2E" w:rsidRDefault="002623FF" w:rsidP="0098392F">
            <w:pPr>
              <w:jc w:val="center"/>
              <w:rPr>
                <w:sz w:val="22"/>
                <w:szCs w:val="22"/>
              </w:rPr>
            </w:pPr>
            <w:r w:rsidRPr="00197D2E">
              <w:rPr>
                <w:sz w:val="22"/>
                <w:szCs w:val="22"/>
              </w:rPr>
              <w:t>76,43</w:t>
            </w:r>
          </w:p>
        </w:tc>
        <w:tc>
          <w:tcPr>
            <w:tcW w:w="1127" w:type="dxa"/>
            <w:shd w:val="clear" w:color="auto" w:fill="auto"/>
            <w:vAlign w:val="center"/>
            <w:hideMark/>
          </w:tcPr>
          <w:p w14:paraId="5DD98CDD" w14:textId="77777777" w:rsidR="002623FF" w:rsidRPr="00197D2E" w:rsidRDefault="002623FF" w:rsidP="0098392F">
            <w:pPr>
              <w:jc w:val="center"/>
              <w:rPr>
                <w:sz w:val="22"/>
                <w:szCs w:val="22"/>
              </w:rPr>
            </w:pPr>
            <w:r w:rsidRPr="00197D2E">
              <w:rPr>
                <w:sz w:val="22"/>
                <w:szCs w:val="22"/>
              </w:rPr>
              <w:t>76,43</w:t>
            </w:r>
          </w:p>
        </w:tc>
        <w:tc>
          <w:tcPr>
            <w:tcW w:w="1127" w:type="dxa"/>
            <w:shd w:val="clear" w:color="auto" w:fill="auto"/>
            <w:vAlign w:val="center"/>
            <w:hideMark/>
          </w:tcPr>
          <w:p w14:paraId="7DFDE1E8" w14:textId="77777777" w:rsidR="002623FF" w:rsidRPr="00197D2E" w:rsidRDefault="002623FF" w:rsidP="0098392F">
            <w:pPr>
              <w:jc w:val="center"/>
              <w:rPr>
                <w:sz w:val="22"/>
                <w:szCs w:val="22"/>
              </w:rPr>
            </w:pPr>
            <w:r w:rsidRPr="00197D2E">
              <w:rPr>
                <w:sz w:val="22"/>
                <w:szCs w:val="22"/>
              </w:rPr>
              <w:t>1 363,71</w:t>
            </w:r>
          </w:p>
        </w:tc>
        <w:tc>
          <w:tcPr>
            <w:tcW w:w="1127" w:type="dxa"/>
            <w:shd w:val="clear" w:color="auto" w:fill="auto"/>
            <w:vAlign w:val="center"/>
            <w:hideMark/>
          </w:tcPr>
          <w:p w14:paraId="0FD08981" w14:textId="77777777" w:rsidR="002623FF" w:rsidRPr="00197D2E" w:rsidRDefault="002623FF" w:rsidP="0098392F">
            <w:pPr>
              <w:jc w:val="center"/>
              <w:rPr>
                <w:sz w:val="22"/>
                <w:szCs w:val="22"/>
              </w:rPr>
            </w:pPr>
            <w:r w:rsidRPr="00197D2E">
              <w:rPr>
                <w:sz w:val="22"/>
                <w:szCs w:val="22"/>
              </w:rPr>
              <w:t>1 363,71</w:t>
            </w:r>
          </w:p>
        </w:tc>
        <w:tc>
          <w:tcPr>
            <w:tcW w:w="986" w:type="dxa"/>
            <w:shd w:val="clear" w:color="auto" w:fill="auto"/>
            <w:vAlign w:val="center"/>
            <w:hideMark/>
          </w:tcPr>
          <w:p w14:paraId="4E37D608" w14:textId="77777777" w:rsidR="002623FF" w:rsidRPr="00197D2E" w:rsidRDefault="002623FF" w:rsidP="0098392F">
            <w:pPr>
              <w:jc w:val="center"/>
              <w:rPr>
                <w:sz w:val="22"/>
                <w:szCs w:val="22"/>
              </w:rPr>
            </w:pPr>
            <w:r w:rsidRPr="00197D2E">
              <w:rPr>
                <w:sz w:val="22"/>
                <w:szCs w:val="22"/>
              </w:rPr>
              <w:t>1 583,89</w:t>
            </w:r>
          </w:p>
        </w:tc>
        <w:tc>
          <w:tcPr>
            <w:tcW w:w="1040" w:type="dxa"/>
            <w:shd w:val="clear" w:color="auto" w:fill="auto"/>
            <w:vAlign w:val="center"/>
            <w:hideMark/>
          </w:tcPr>
          <w:p w14:paraId="4F1AC546" w14:textId="77777777" w:rsidR="002623FF" w:rsidRPr="00197D2E" w:rsidRDefault="002623FF" w:rsidP="0098392F">
            <w:pPr>
              <w:jc w:val="center"/>
              <w:rPr>
                <w:sz w:val="22"/>
                <w:szCs w:val="22"/>
              </w:rPr>
            </w:pPr>
            <w:r w:rsidRPr="00197D2E">
              <w:rPr>
                <w:sz w:val="22"/>
                <w:szCs w:val="22"/>
              </w:rPr>
              <w:t>1 700,35</w:t>
            </w:r>
          </w:p>
        </w:tc>
        <w:tc>
          <w:tcPr>
            <w:tcW w:w="1040" w:type="dxa"/>
            <w:shd w:val="clear" w:color="auto" w:fill="auto"/>
            <w:vAlign w:val="center"/>
            <w:hideMark/>
          </w:tcPr>
          <w:p w14:paraId="510EFC80" w14:textId="77777777" w:rsidR="002623FF" w:rsidRPr="00197D2E" w:rsidRDefault="002623FF" w:rsidP="0098392F">
            <w:pPr>
              <w:jc w:val="center"/>
              <w:rPr>
                <w:sz w:val="22"/>
                <w:szCs w:val="22"/>
              </w:rPr>
            </w:pPr>
            <w:r w:rsidRPr="00197D2E">
              <w:rPr>
                <w:sz w:val="22"/>
                <w:szCs w:val="22"/>
              </w:rPr>
              <w:t>1 814,83</w:t>
            </w:r>
          </w:p>
        </w:tc>
        <w:tc>
          <w:tcPr>
            <w:tcW w:w="1040" w:type="dxa"/>
            <w:shd w:val="clear" w:color="auto" w:fill="auto"/>
            <w:vAlign w:val="center"/>
            <w:hideMark/>
          </w:tcPr>
          <w:p w14:paraId="46F98DD2" w14:textId="77777777" w:rsidR="002623FF" w:rsidRPr="00197D2E" w:rsidRDefault="002623FF" w:rsidP="0098392F">
            <w:pPr>
              <w:jc w:val="center"/>
              <w:rPr>
                <w:sz w:val="22"/>
                <w:szCs w:val="22"/>
              </w:rPr>
            </w:pPr>
            <w:r w:rsidRPr="00197D2E">
              <w:rPr>
                <w:sz w:val="22"/>
                <w:szCs w:val="22"/>
              </w:rPr>
              <w:t>1 906,49</w:t>
            </w:r>
          </w:p>
        </w:tc>
      </w:tr>
      <w:tr w:rsidR="00197D2E" w:rsidRPr="00197D2E" w14:paraId="025F39C9" w14:textId="77777777" w:rsidTr="00D7461C">
        <w:trPr>
          <w:trHeight w:val="20"/>
        </w:trPr>
        <w:tc>
          <w:tcPr>
            <w:tcW w:w="656" w:type="dxa"/>
            <w:vMerge w:val="restart"/>
            <w:shd w:val="clear" w:color="auto" w:fill="auto"/>
            <w:noWrap/>
            <w:vAlign w:val="center"/>
            <w:hideMark/>
          </w:tcPr>
          <w:p w14:paraId="384943B2" w14:textId="77777777" w:rsidR="002623FF" w:rsidRPr="00197D2E" w:rsidRDefault="002623FF" w:rsidP="0098392F">
            <w:pPr>
              <w:jc w:val="center"/>
              <w:rPr>
                <w:sz w:val="22"/>
                <w:szCs w:val="22"/>
              </w:rPr>
            </w:pPr>
            <w:r w:rsidRPr="00197D2E">
              <w:rPr>
                <w:sz w:val="22"/>
                <w:szCs w:val="22"/>
              </w:rPr>
              <w:t>1.2</w:t>
            </w:r>
          </w:p>
        </w:tc>
        <w:tc>
          <w:tcPr>
            <w:tcW w:w="3734" w:type="dxa"/>
            <w:vMerge w:val="restart"/>
            <w:shd w:val="clear" w:color="auto" w:fill="auto"/>
            <w:vAlign w:val="center"/>
            <w:hideMark/>
          </w:tcPr>
          <w:p w14:paraId="6DB6D7CE"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1A81F95E"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0748449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7A7D477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332AEFC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113C850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hideMark/>
          </w:tcPr>
          <w:p w14:paraId="59C7FCB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836C189" w14:textId="77777777" w:rsidR="002623FF" w:rsidRPr="00197D2E" w:rsidRDefault="002623FF" w:rsidP="0098392F">
            <w:pPr>
              <w:jc w:val="center"/>
              <w:rPr>
                <w:sz w:val="22"/>
                <w:szCs w:val="22"/>
              </w:rPr>
            </w:pPr>
            <w:r w:rsidRPr="00197D2E">
              <w:rPr>
                <w:sz w:val="22"/>
                <w:szCs w:val="22"/>
              </w:rPr>
              <w:t>39,34</w:t>
            </w:r>
          </w:p>
        </w:tc>
        <w:tc>
          <w:tcPr>
            <w:tcW w:w="1040" w:type="dxa"/>
            <w:shd w:val="clear" w:color="auto" w:fill="auto"/>
            <w:noWrap/>
            <w:vAlign w:val="center"/>
            <w:hideMark/>
          </w:tcPr>
          <w:p w14:paraId="17AB826F" w14:textId="77777777" w:rsidR="002623FF" w:rsidRPr="00197D2E" w:rsidRDefault="002623FF" w:rsidP="0098392F">
            <w:pPr>
              <w:jc w:val="center"/>
              <w:rPr>
                <w:sz w:val="22"/>
                <w:szCs w:val="22"/>
              </w:rPr>
            </w:pPr>
            <w:r w:rsidRPr="00197D2E">
              <w:rPr>
                <w:sz w:val="22"/>
                <w:szCs w:val="22"/>
              </w:rPr>
              <w:t>49,55</w:t>
            </w:r>
          </w:p>
        </w:tc>
        <w:tc>
          <w:tcPr>
            <w:tcW w:w="1040" w:type="dxa"/>
            <w:shd w:val="clear" w:color="auto" w:fill="auto"/>
            <w:noWrap/>
            <w:vAlign w:val="center"/>
            <w:hideMark/>
          </w:tcPr>
          <w:p w14:paraId="29B791C0" w14:textId="77777777" w:rsidR="002623FF" w:rsidRPr="00197D2E" w:rsidRDefault="002623FF" w:rsidP="0098392F">
            <w:pPr>
              <w:jc w:val="center"/>
              <w:rPr>
                <w:sz w:val="22"/>
                <w:szCs w:val="22"/>
              </w:rPr>
            </w:pPr>
            <w:r w:rsidRPr="00197D2E">
              <w:rPr>
                <w:sz w:val="22"/>
                <w:szCs w:val="22"/>
              </w:rPr>
              <w:t>57,81</w:t>
            </w:r>
          </w:p>
        </w:tc>
      </w:tr>
      <w:tr w:rsidR="00197D2E" w:rsidRPr="00197D2E" w14:paraId="00D75FB2" w14:textId="77777777" w:rsidTr="00D7461C">
        <w:trPr>
          <w:trHeight w:val="20"/>
        </w:trPr>
        <w:tc>
          <w:tcPr>
            <w:tcW w:w="656" w:type="dxa"/>
            <w:vMerge/>
            <w:shd w:val="clear" w:color="auto" w:fill="auto"/>
            <w:vAlign w:val="center"/>
            <w:hideMark/>
          </w:tcPr>
          <w:p w14:paraId="1A388EFE" w14:textId="77777777" w:rsidR="002623FF" w:rsidRPr="00197D2E" w:rsidRDefault="002623FF" w:rsidP="0098392F">
            <w:pPr>
              <w:rPr>
                <w:sz w:val="22"/>
                <w:szCs w:val="22"/>
              </w:rPr>
            </w:pPr>
          </w:p>
        </w:tc>
        <w:tc>
          <w:tcPr>
            <w:tcW w:w="3734" w:type="dxa"/>
            <w:vMerge/>
            <w:shd w:val="clear" w:color="auto" w:fill="auto"/>
            <w:vAlign w:val="center"/>
            <w:hideMark/>
          </w:tcPr>
          <w:p w14:paraId="06D257E2" w14:textId="77777777" w:rsidR="002623FF" w:rsidRPr="00197D2E" w:rsidRDefault="002623FF" w:rsidP="0098392F">
            <w:pPr>
              <w:rPr>
                <w:sz w:val="22"/>
                <w:szCs w:val="22"/>
              </w:rPr>
            </w:pPr>
          </w:p>
        </w:tc>
        <w:tc>
          <w:tcPr>
            <w:tcW w:w="1559" w:type="dxa"/>
            <w:shd w:val="clear" w:color="auto" w:fill="auto"/>
            <w:noWrap/>
            <w:vAlign w:val="center"/>
            <w:hideMark/>
          </w:tcPr>
          <w:p w14:paraId="4E8226A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hideMark/>
          </w:tcPr>
          <w:p w14:paraId="7211E5A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33A423B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3AFAFA9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496D891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hideMark/>
          </w:tcPr>
          <w:p w14:paraId="0A32183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ED6F6E7" w14:textId="77777777" w:rsidR="002623FF" w:rsidRPr="00197D2E" w:rsidRDefault="002623FF" w:rsidP="0098392F">
            <w:pPr>
              <w:jc w:val="center"/>
              <w:rPr>
                <w:sz w:val="22"/>
                <w:szCs w:val="22"/>
              </w:rPr>
            </w:pPr>
            <w:r w:rsidRPr="00197D2E">
              <w:rPr>
                <w:sz w:val="22"/>
                <w:szCs w:val="22"/>
              </w:rPr>
              <w:t>107,78</w:t>
            </w:r>
          </w:p>
        </w:tc>
        <w:tc>
          <w:tcPr>
            <w:tcW w:w="1040" w:type="dxa"/>
            <w:shd w:val="clear" w:color="auto" w:fill="auto"/>
            <w:noWrap/>
            <w:vAlign w:val="center"/>
            <w:hideMark/>
          </w:tcPr>
          <w:p w14:paraId="57CAD35C" w14:textId="77777777" w:rsidR="002623FF" w:rsidRPr="00197D2E" w:rsidRDefault="002623FF" w:rsidP="0098392F">
            <w:pPr>
              <w:jc w:val="center"/>
              <w:rPr>
                <w:sz w:val="22"/>
                <w:szCs w:val="22"/>
              </w:rPr>
            </w:pPr>
            <w:r w:rsidRPr="00197D2E">
              <w:rPr>
                <w:sz w:val="22"/>
                <w:szCs w:val="22"/>
              </w:rPr>
              <w:t>135,77</w:t>
            </w:r>
          </w:p>
        </w:tc>
        <w:tc>
          <w:tcPr>
            <w:tcW w:w="1040" w:type="dxa"/>
            <w:shd w:val="clear" w:color="auto" w:fill="auto"/>
            <w:noWrap/>
            <w:vAlign w:val="center"/>
            <w:hideMark/>
          </w:tcPr>
          <w:p w14:paraId="1B1B494A" w14:textId="77777777" w:rsidR="002623FF" w:rsidRPr="00197D2E" w:rsidRDefault="002623FF" w:rsidP="0098392F">
            <w:pPr>
              <w:jc w:val="center"/>
              <w:rPr>
                <w:sz w:val="22"/>
                <w:szCs w:val="22"/>
              </w:rPr>
            </w:pPr>
            <w:r w:rsidRPr="00197D2E">
              <w:rPr>
                <w:sz w:val="22"/>
                <w:szCs w:val="22"/>
              </w:rPr>
              <w:t>158,39</w:t>
            </w:r>
          </w:p>
        </w:tc>
      </w:tr>
      <w:tr w:rsidR="00197D2E" w:rsidRPr="00197D2E" w14:paraId="3F611BCB" w14:textId="77777777" w:rsidTr="00D7461C">
        <w:trPr>
          <w:trHeight w:val="20"/>
        </w:trPr>
        <w:tc>
          <w:tcPr>
            <w:tcW w:w="656" w:type="dxa"/>
            <w:vMerge/>
            <w:shd w:val="clear" w:color="auto" w:fill="auto"/>
            <w:vAlign w:val="center"/>
            <w:hideMark/>
          </w:tcPr>
          <w:p w14:paraId="617EF1E6" w14:textId="77777777" w:rsidR="002623FF" w:rsidRPr="00197D2E" w:rsidRDefault="002623FF" w:rsidP="0098392F">
            <w:pPr>
              <w:rPr>
                <w:sz w:val="22"/>
                <w:szCs w:val="22"/>
              </w:rPr>
            </w:pPr>
          </w:p>
        </w:tc>
        <w:tc>
          <w:tcPr>
            <w:tcW w:w="3734" w:type="dxa"/>
            <w:vMerge/>
            <w:shd w:val="clear" w:color="auto" w:fill="auto"/>
            <w:vAlign w:val="center"/>
            <w:hideMark/>
          </w:tcPr>
          <w:p w14:paraId="5E12F446" w14:textId="77777777" w:rsidR="002623FF" w:rsidRPr="00197D2E" w:rsidRDefault="002623FF" w:rsidP="0098392F">
            <w:pPr>
              <w:rPr>
                <w:sz w:val="22"/>
                <w:szCs w:val="22"/>
              </w:rPr>
            </w:pPr>
          </w:p>
        </w:tc>
        <w:tc>
          <w:tcPr>
            <w:tcW w:w="1559" w:type="dxa"/>
            <w:shd w:val="clear" w:color="auto" w:fill="auto"/>
            <w:vAlign w:val="center"/>
            <w:hideMark/>
          </w:tcPr>
          <w:p w14:paraId="1832001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51394F7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EAA400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46818E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8910CA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5F9EF9E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0E5ABDE" w14:textId="77777777" w:rsidR="002623FF" w:rsidRPr="00197D2E" w:rsidRDefault="002623FF" w:rsidP="0098392F">
            <w:pPr>
              <w:jc w:val="center"/>
              <w:rPr>
                <w:sz w:val="22"/>
                <w:szCs w:val="22"/>
              </w:rPr>
            </w:pPr>
            <w:r w:rsidRPr="00197D2E">
              <w:rPr>
                <w:sz w:val="22"/>
                <w:szCs w:val="22"/>
              </w:rPr>
              <w:t>129,33</w:t>
            </w:r>
          </w:p>
        </w:tc>
        <w:tc>
          <w:tcPr>
            <w:tcW w:w="1040" w:type="dxa"/>
            <w:shd w:val="clear" w:color="auto" w:fill="auto"/>
            <w:vAlign w:val="center"/>
            <w:hideMark/>
          </w:tcPr>
          <w:p w14:paraId="35FF5025" w14:textId="77777777" w:rsidR="002623FF" w:rsidRPr="00197D2E" w:rsidRDefault="002623FF" w:rsidP="0098392F">
            <w:pPr>
              <w:jc w:val="center"/>
              <w:rPr>
                <w:sz w:val="22"/>
                <w:szCs w:val="22"/>
              </w:rPr>
            </w:pPr>
            <w:r w:rsidRPr="00197D2E">
              <w:rPr>
                <w:sz w:val="22"/>
                <w:szCs w:val="22"/>
              </w:rPr>
              <w:t>162,92</w:t>
            </w:r>
          </w:p>
        </w:tc>
        <w:tc>
          <w:tcPr>
            <w:tcW w:w="1040" w:type="dxa"/>
            <w:shd w:val="clear" w:color="auto" w:fill="auto"/>
            <w:vAlign w:val="center"/>
            <w:hideMark/>
          </w:tcPr>
          <w:p w14:paraId="1EB275E2" w14:textId="77777777" w:rsidR="002623FF" w:rsidRPr="00197D2E" w:rsidRDefault="002623FF" w:rsidP="0098392F">
            <w:pPr>
              <w:jc w:val="center"/>
              <w:rPr>
                <w:sz w:val="22"/>
                <w:szCs w:val="22"/>
              </w:rPr>
            </w:pPr>
            <w:r w:rsidRPr="00197D2E">
              <w:rPr>
                <w:sz w:val="22"/>
                <w:szCs w:val="22"/>
              </w:rPr>
              <w:t>190,07</w:t>
            </w:r>
          </w:p>
        </w:tc>
      </w:tr>
      <w:tr w:rsidR="00197D2E" w:rsidRPr="00197D2E" w14:paraId="4741DCB1" w14:textId="77777777" w:rsidTr="00D7461C">
        <w:trPr>
          <w:trHeight w:val="20"/>
        </w:trPr>
        <w:tc>
          <w:tcPr>
            <w:tcW w:w="656" w:type="dxa"/>
            <w:vMerge w:val="restart"/>
            <w:shd w:val="clear" w:color="auto" w:fill="auto"/>
            <w:noWrap/>
            <w:vAlign w:val="center"/>
            <w:hideMark/>
          </w:tcPr>
          <w:p w14:paraId="0B741989" w14:textId="77777777" w:rsidR="002623FF" w:rsidRPr="00197D2E" w:rsidRDefault="002623FF" w:rsidP="0098392F">
            <w:pPr>
              <w:jc w:val="center"/>
              <w:rPr>
                <w:sz w:val="22"/>
                <w:szCs w:val="22"/>
              </w:rPr>
            </w:pPr>
            <w:r w:rsidRPr="00197D2E">
              <w:rPr>
                <w:sz w:val="22"/>
                <w:szCs w:val="22"/>
              </w:rPr>
              <w:t>1.3</w:t>
            </w:r>
          </w:p>
        </w:tc>
        <w:tc>
          <w:tcPr>
            <w:tcW w:w="3734" w:type="dxa"/>
            <w:vMerge w:val="restart"/>
            <w:shd w:val="clear" w:color="auto" w:fill="auto"/>
            <w:vAlign w:val="center"/>
            <w:hideMark/>
          </w:tcPr>
          <w:p w14:paraId="000447A2"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3F3CC16E"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18D57FEB" w14:textId="77777777" w:rsidR="002623FF" w:rsidRPr="00197D2E" w:rsidRDefault="002623FF" w:rsidP="0098392F">
            <w:pPr>
              <w:jc w:val="center"/>
              <w:rPr>
                <w:sz w:val="22"/>
                <w:szCs w:val="22"/>
              </w:rPr>
            </w:pPr>
            <w:r w:rsidRPr="00197D2E">
              <w:rPr>
                <w:sz w:val="22"/>
                <w:szCs w:val="22"/>
              </w:rPr>
              <w:t>41,86</w:t>
            </w:r>
          </w:p>
        </w:tc>
        <w:tc>
          <w:tcPr>
            <w:tcW w:w="1127" w:type="dxa"/>
            <w:shd w:val="clear" w:color="auto" w:fill="auto"/>
            <w:noWrap/>
            <w:vAlign w:val="center"/>
            <w:hideMark/>
          </w:tcPr>
          <w:p w14:paraId="51990B60" w14:textId="77777777" w:rsidR="002623FF" w:rsidRPr="00197D2E" w:rsidRDefault="002623FF" w:rsidP="0098392F">
            <w:pPr>
              <w:jc w:val="center"/>
              <w:rPr>
                <w:sz w:val="22"/>
                <w:szCs w:val="22"/>
              </w:rPr>
            </w:pPr>
            <w:r w:rsidRPr="00197D2E">
              <w:rPr>
                <w:sz w:val="22"/>
                <w:szCs w:val="22"/>
              </w:rPr>
              <w:t>41,86</w:t>
            </w:r>
          </w:p>
        </w:tc>
        <w:tc>
          <w:tcPr>
            <w:tcW w:w="1127" w:type="dxa"/>
            <w:shd w:val="clear" w:color="auto" w:fill="auto"/>
            <w:noWrap/>
            <w:vAlign w:val="center"/>
            <w:hideMark/>
          </w:tcPr>
          <w:p w14:paraId="775633C5" w14:textId="77777777" w:rsidR="002623FF" w:rsidRPr="00197D2E" w:rsidRDefault="002623FF" w:rsidP="0098392F">
            <w:pPr>
              <w:jc w:val="center"/>
              <w:rPr>
                <w:sz w:val="22"/>
                <w:szCs w:val="22"/>
              </w:rPr>
            </w:pPr>
            <w:r w:rsidRPr="00197D2E">
              <w:rPr>
                <w:sz w:val="22"/>
                <w:szCs w:val="22"/>
              </w:rPr>
              <w:t>41,86</w:t>
            </w:r>
          </w:p>
        </w:tc>
        <w:tc>
          <w:tcPr>
            <w:tcW w:w="1127" w:type="dxa"/>
            <w:shd w:val="clear" w:color="auto" w:fill="auto"/>
            <w:noWrap/>
            <w:vAlign w:val="center"/>
            <w:hideMark/>
          </w:tcPr>
          <w:p w14:paraId="410CFADC" w14:textId="77777777" w:rsidR="002623FF" w:rsidRPr="00197D2E" w:rsidRDefault="002623FF" w:rsidP="0098392F">
            <w:pPr>
              <w:jc w:val="center"/>
              <w:rPr>
                <w:sz w:val="22"/>
                <w:szCs w:val="22"/>
              </w:rPr>
            </w:pPr>
            <w:r w:rsidRPr="00197D2E">
              <w:rPr>
                <w:sz w:val="22"/>
                <w:szCs w:val="22"/>
              </w:rPr>
              <w:t>41,86</w:t>
            </w:r>
          </w:p>
        </w:tc>
        <w:tc>
          <w:tcPr>
            <w:tcW w:w="986" w:type="dxa"/>
            <w:shd w:val="clear" w:color="auto" w:fill="auto"/>
            <w:noWrap/>
            <w:vAlign w:val="center"/>
            <w:hideMark/>
          </w:tcPr>
          <w:p w14:paraId="2A00B226" w14:textId="77777777" w:rsidR="002623FF" w:rsidRPr="00197D2E" w:rsidRDefault="002623FF" w:rsidP="0098392F">
            <w:pPr>
              <w:jc w:val="center"/>
              <w:rPr>
                <w:sz w:val="22"/>
                <w:szCs w:val="22"/>
              </w:rPr>
            </w:pPr>
            <w:r w:rsidRPr="00197D2E">
              <w:rPr>
                <w:sz w:val="22"/>
                <w:szCs w:val="22"/>
              </w:rPr>
              <w:t>199,90</w:t>
            </w:r>
          </w:p>
        </w:tc>
        <w:tc>
          <w:tcPr>
            <w:tcW w:w="1040" w:type="dxa"/>
            <w:shd w:val="clear" w:color="auto" w:fill="auto"/>
            <w:noWrap/>
            <w:vAlign w:val="center"/>
            <w:hideMark/>
          </w:tcPr>
          <w:p w14:paraId="77BF28AE" w14:textId="77777777" w:rsidR="002623FF" w:rsidRPr="00197D2E" w:rsidRDefault="002623FF" w:rsidP="0098392F">
            <w:pPr>
              <w:jc w:val="center"/>
              <w:rPr>
                <w:sz w:val="22"/>
                <w:szCs w:val="22"/>
              </w:rPr>
            </w:pPr>
            <w:r w:rsidRPr="00197D2E">
              <w:rPr>
                <w:sz w:val="22"/>
                <w:szCs w:val="22"/>
              </w:rPr>
              <w:t>351,79</w:t>
            </w:r>
          </w:p>
        </w:tc>
        <w:tc>
          <w:tcPr>
            <w:tcW w:w="1040" w:type="dxa"/>
            <w:shd w:val="clear" w:color="auto" w:fill="auto"/>
            <w:noWrap/>
            <w:vAlign w:val="center"/>
            <w:hideMark/>
          </w:tcPr>
          <w:p w14:paraId="7B8882FC" w14:textId="77777777" w:rsidR="002623FF" w:rsidRPr="00197D2E" w:rsidRDefault="002623FF" w:rsidP="0098392F">
            <w:pPr>
              <w:jc w:val="center"/>
              <w:rPr>
                <w:sz w:val="22"/>
                <w:szCs w:val="22"/>
              </w:rPr>
            </w:pPr>
            <w:r w:rsidRPr="00197D2E">
              <w:rPr>
                <w:sz w:val="22"/>
                <w:szCs w:val="22"/>
              </w:rPr>
              <w:t>340,14</w:t>
            </w:r>
          </w:p>
        </w:tc>
        <w:tc>
          <w:tcPr>
            <w:tcW w:w="1040" w:type="dxa"/>
            <w:shd w:val="clear" w:color="auto" w:fill="auto"/>
            <w:noWrap/>
            <w:vAlign w:val="center"/>
            <w:hideMark/>
          </w:tcPr>
          <w:p w14:paraId="3F15ED6A" w14:textId="77777777" w:rsidR="002623FF" w:rsidRPr="00197D2E" w:rsidRDefault="002623FF" w:rsidP="0098392F">
            <w:pPr>
              <w:jc w:val="center"/>
              <w:rPr>
                <w:sz w:val="22"/>
                <w:szCs w:val="22"/>
              </w:rPr>
            </w:pPr>
            <w:r w:rsidRPr="00197D2E">
              <w:rPr>
                <w:sz w:val="22"/>
                <w:szCs w:val="22"/>
              </w:rPr>
              <w:t>330,93</w:t>
            </w:r>
          </w:p>
        </w:tc>
      </w:tr>
      <w:tr w:rsidR="00197D2E" w:rsidRPr="00197D2E" w14:paraId="2A6CF729" w14:textId="77777777" w:rsidTr="00D7461C">
        <w:trPr>
          <w:trHeight w:val="20"/>
        </w:trPr>
        <w:tc>
          <w:tcPr>
            <w:tcW w:w="656" w:type="dxa"/>
            <w:vMerge/>
            <w:shd w:val="clear" w:color="auto" w:fill="auto"/>
            <w:vAlign w:val="center"/>
            <w:hideMark/>
          </w:tcPr>
          <w:p w14:paraId="44BC3C54" w14:textId="77777777" w:rsidR="002623FF" w:rsidRPr="00197D2E" w:rsidRDefault="002623FF" w:rsidP="0098392F">
            <w:pPr>
              <w:rPr>
                <w:sz w:val="22"/>
                <w:szCs w:val="22"/>
              </w:rPr>
            </w:pPr>
          </w:p>
        </w:tc>
        <w:tc>
          <w:tcPr>
            <w:tcW w:w="3734" w:type="dxa"/>
            <w:vMerge/>
            <w:shd w:val="clear" w:color="auto" w:fill="auto"/>
            <w:vAlign w:val="center"/>
            <w:hideMark/>
          </w:tcPr>
          <w:p w14:paraId="04634E0B" w14:textId="77777777" w:rsidR="002623FF" w:rsidRPr="00197D2E" w:rsidRDefault="002623FF" w:rsidP="0098392F">
            <w:pPr>
              <w:rPr>
                <w:sz w:val="22"/>
                <w:szCs w:val="22"/>
              </w:rPr>
            </w:pPr>
          </w:p>
        </w:tc>
        <w:tc>
          <w:tcPr>
            <w:tcW w:w="1559" w:type="dxa"/>
            <w:shd w:val="clear" w:color="auto" w:fill="auto"/>
            <w:noWrap/>
            <w:vAlign w:val="center"/>
            <w:hideMark/>
          </w:tcPr>
          <w:p w14:paraId="70B5A23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31CBD86" w14:textId="77777777" w:rsidR="002623FF" w:rsidRPr="00197D2E" w:rsidRDefault="002623FF" w:rsidP="0098392F">
            <w:pPr>
              <w:jc w:val="center"/>
              <w:rPr>
                <w:sz w:val="22"/>
                <w:szCs w:val="22"/>
              </w:rPr>
            </w:pPr>
            <w:r w:rsidRPr="00197D2E">
              <w:rPr>
                <w:sz w:val="22"/>
                <w:szCs w:val="22"/>
              </w:rPr>
              <w:t>114,67</w:t>
            </w:r>
          </w:p>
        </w:tc>
        <w:tc>
          <w:tcPr>
            <w:tcW w:w="1127" w:type="dxa"/>
            <w:shd w:val="clear" w:color="auto" w:fill="auto"/>
            <w:noWrap/>
            <w:vAlign w:val="center"/>
            <w:hideMark/>
          </w:tcPr>
          <w:p w14:paraId="009F714F" w14:textId="77777777" w:rsidR="002623FF" w:rsidRPr="00197D2E" w:rsidRDefault="002623FF" w:rsidP="0098392F">
            <w:pPr>
              <w:jc w:val="center"/>
              <w:rPr>
                <w:sz w:val="22"/>
                <w:szCs w:val="22"/>
              </w:rPr>
            </w:pPr>
            <w:r w:rsidRPr="00197D2E">
              <w:rPr>
                <w:sz w:val="22"/>
                <w:szCs w:val="22"/>
              </w:rPr>
              <w:t>114,67</w:t>
            </w:r>
          </w:p>
        </w:tc>
        <w:tc>
          <w:tcPr>
            <w:tcW w:w="1127" w:type="dxa"/>
            <w:shd w:val="clear" w:color="auto" w:fill="auto"/>
            <w:noWrap/>
            <w:vAlign w:val="center"/>
            <w:hideMark/>
          </w:tcPr>
          <w:p w14:paraId="7FCA9CF1" w14:textId="77777777" w:rsidR="002623FF" w:rsidRPr="00197D2E" w:rsidRDefault="002623FF" w:rsidP="0098392F">
            <w:pPr>
              <w:jc w:val="center"/>
              <w:rPr>
                <w:sz w:val="22"/>
                <w:szCs w:val="22"/>
              </w:rPr>
            </w:pPr>
            <w:r w:rsidRPr="00197D2E">
              <w:rPr>
                <w:sz w:val="22"/>
                <w:szCs w:val="22"/>
              </w:rPr>
              <w:t>114,67</w:t>
            </w:r>
          </w:p>
        </w:tc>
        <w:tc>
          <w:tcPr>
            <w:tcW w:w="1127" w:type="dxa"/>
            <w:shd w:val="clear" w:color="auto" w:fill="auto"/>
            <w:noWrap/>
            <w:vAlign w:val="center"/>
            <w:hideMark/>
          </w:tcPr>
          <w:p w14:paraId="1AF3D810" w14:textId="77777777" w:rsidR="002623FF" w:rsidRPr="00197D2E" w:rsidRDefault="002623FF" w:rsidP="0098392F">
            <w:pPr>
              <w:jc w:val="center"/>
              <w:rPr>
                <w:sz w:val="22"/>
                <w:szCs w:val="22"/>
              </w:rPr>
            </w:pPr>
            <w:r w:rsidRPr="00197D2E">
              <w:rPr>
                <w:sz w:val="22"/>
                <w:szCs w:val="22"/>
              </w:rPr>
              <w:t>114,67</w:t>
            </w:r>
          </w:p>
        </w:tc>
        <w:tc>
          <w:tcPr>
            <w:tcW w:w="986" w:type="dxa"/>
            <w:shd w:val="clear" w:color="auto" w:fill="auto"/>
            <w:noWrap/>
            <w:vAlign w:val="center"/>
            <w:hideMark/>
          </w:tcPr>
          <w:p w14:paraId="17B490B1" w14:textId="77777777" w:rsidR="002623FF" w:rsidRPr="00197D2E" w:rsidRDefault="002623FF" w:rsidP="0098392F">
            <w:pPr>
              <w:jc w:val="center"/>
              <w:rPr>
                <w:sz w:val="22"/>
                <w:szCs w:val="22"/>
              </w:rPr>
            </w:pPr>
            <w:r w:rsidRPr="00197D2E">
              <w:rPr>
                <w:sz w:val="22"/>
                <w:szCs w:val="22"/>
              </w:rPr>
              <w:t>547,66</w:t>
            </w:r>
          </w:p>
        </w:tc>
        <w:tc>
          <w:tcPr>
            <w:tcW w:w="1040" w:type="dxa"/>
            <w:shd w:val="clear" w:color="auto" w:fill="auto"/>
            <w:noWrap/>
            <w:vAlign w:val="center"/>
            <w:hideMark/>
          </w:tcPr>
          <w:p w14:paraId="051F9698" w14:textId="77777777" w:rsidR="002623FF" w:rsidRPr="00197D2E" w:rsidRDefault="002623FF" w:rsidP="0098392F">
            <w:pPr>
              <w:jc w:val="center"/>
              <w:rPr>
                <w:sz w:val="22"/>
                <w:szCs w:val="22"/>
              </w:rPr>
            </w:pPr>
            <w:r w:rsidRPr="00197D2E">
              <w:rPr>
                <w:sz w:val="22"/>
                <w:szCs w:val="22"/>
              </w:rPr>
              <w:t>963,80</w:t>
            </w:r>
          </w:p>
        </w:tc>
        <w:tc>
          <w:tcPr>
            <w:tcW w:w="1040" w:type="dxa"/>
            <w:shd w:val="clear" w:color="auto" w:fill="auto"/>
            <w:noWrap/>
            <w:vAlign w:val="center"/>
            <w:hideMark/>
          </w:tcPr>
          <w:p w14:paraId="27E0F2DA" w14:textId="77777777" w:rsidR="002623FF" w:rsidRPr="00197D2E" w:rsidRDefault="002623FF" w:rsidP="0098392F">
            <w:pPr>
              <w:jc w:val="center"/>
              <w:rPr>
                <w:sz w:val="22"/>
                <w:szCs w:val="22"/>
              </w:rPr>
            </w:pPr>
            <w:r w:rsidRPr="00197D2E">
              <w:rPr>
                <w:sz w:val="22"/>
                <w:szCs w:val="22"/>
              </w:rPr>
              <w:t>931,90</w:t>
            </w:r>
          </w:p>
        </w:tc>
        <w:tc>
          <w:tcPr>
            <w:tcW w:w="1040" w:type="dxa"/>
            <w:shd w:val="clear" w:color="auto" w:fill="auto"/>
            <w:noWrap/>
            <w:vAlign w:val="center"/>
            <w:hideMark/>
          </w:tcPr>
          <w:p w14:paraId="7BD1606C" w14:textId="77777777" w:rsidR="002623FF" w:rsidRPr="00197D2E" w:rsidRDefault="002623FF" w:rsidP="0098392F">
            <w:pPr>
              <w:jc w:val="center"/>
              <w:rPr>
                <w:sz w:val="22"/>
                <w:szCs w:val="22"/>
              </w:rPr>
            </w:pPr>
            <w:r w:rsidRPr="00197D2E">
              <w:rPr>
                <w:sz w:val="22"/>
                <w:szCs w:val="22"/>
              </w:rPr>
              <w:t>906,66</w:t>
            </w:r>
          </w:p>
        </w:tc>
      </w:tr>
      <w:tr w:rsidR="00197D2E" w:rsidRPr="00197D2E" w14:paraId="09A2B560" w14:textId="77777777" w:rsidTr="00D7461C">
        <w:trPr>
          <w:trHeight w:val="20"/>
        </w:trPr>
        <w:tc>
          <w:tcPr>
            <w:tcW w:w="656" w:type="dxa"/>
            <w:vMerge/>
            <w:shd w:val="clear" w:color="auto" w:fill="auto"/>
            <w:vAlign w:val="center"/>
            <w:hideMark/>
          </w:tcPr>
          <w:p w14:paraId="3152B756" w14:textId="77777777" w:rsidR="002623FF" w:rsidRPr="00197D2E" w:rsidRDefault="002623FF" w:rsidP="0098392F">
            <w:pPr>
              <w:rPr>
                <w:sz w:val="22"/>
                <w:szCs w:val="22"/>
              </w:rPr>
            </w:pPr>
          </w:p>
        </w:tc>
        <w:tc>
          <w:tcPr>
            <w:tcW w:w="3734" w:type="dxa"/>
            <w:vMerge/>
            <w:shd w:val="clear" w:color="auto" w:fill="auto"/>
            <w:vAlign w:val="center"/>
            <w:hideMark/>
          </w:tcPr>
          <w:p w14:paraId="4D50371B" w14:textId="77777777" w:rsidR="002623FF" w:rsidRPr="00197D2E" w:rsidRDefault="002623FF" w:rsidP="0098392F">
            <w:pPr>
              <w:rPr>
                <w:sz w:val="22"/>
                <w:szCs w:val="22"/>
              </w:rPr>
            </w:pPr>
          </w:p>
        </w:tc>
        <w:tc>
          <w:tcPr>
            <w:tcW w:w="1559" w:type="dxa"/>
            <w:shd w:val="clear" w:color="auto" w:fill="auto"/>
            <w:vAlign w:val="center"/>
            <w:hideMark/>
          </w:tcPr>
          <w:p w14:paraId="195EF0FC"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6A4FB5C8" w14:textId="77777777" w:rsidR="002623FF" w:rsidRPr="00197D2E" w:rsidRDefault="002623FF" w:rsidP="0098392F">
            <w:pPr>
              <w:jc w:val="center"/>
              <w:rPr>
                <w:sz w:val="22"/>
                <w:szCs w:val="22"/>
              </w:rPr>
            </w:pPr>
            <w:r w:rsidRPr="00197D2E">
              <w:rPr>
                <w:sz w:val="22"/>
                <w:szCs w:val="22"/>
              </w:rPr>
              <w:t>137,61</w:t>
            </w:r>
          </w:p>
        </w:tc>
        <w:tc>
          <w:tcPr>
            <w:tcW w:w="1127" w:type="dxa"/>
            <w:shd w:val="clear" w:color="auto" w:fill="auto"/>
            <w:vAlign w:val="center"/>
            <w:hideMark/>
          </w:tcPr>
          <w:p w14:paraId="0EFDA961" w14:textId="77777777" w:rsidR="002623FF" w:rsidRPr="00197D2E" w:rsidRDefault="002623FF" w:rsidP="0098392F">
            <w:pPr>
              <w:jc w:val="center"/>
              <w:rPr>
                <w:sz w:val="22"/>
                <w:szCs w:val="22"/>
              </w:rPr>
            </w:pPr>
            <w:r w:rsidRPr="00197D2E">
              <w:rPr>
                <w:sz w:val="22"/>
                <w:szCs w:val="22"/>
              </w:rPr>
              <w:t>137,61</w:t>
            </w:r>
          </w:p>
        </w:tc>
        <w:tc>
          <w:tcPr>
            <w:tcW w:w="1127" w:type="dxa"/>
            <w:shd w:val="clear" w:color="auto" w:fill="auto"/>
            <w:vAlign w:val="center"/>
            <w:hideMark/>
          </w:tcPr>
          <w:p w14:paraId="34579B0C" w14:textId="77777777" w:rsidR="002623FF" w:rsidRPr="00197D2E" w:rsidRDefault="002623FF" w:rsidP="0098392F">
            <w:pPr>
              <w:jc w:val="center"/>
              <w:rPr>
                <w:sz w:val="22"/>
                <w:szCs w:val="22"/>
              </w:rPr>
            </w:pPr>
            <w:r w:rsidRPr="00197D2E">
              <w:rPr>
                <w:sz w:val="22"/>
                <w:szCs w:val="22"/>
              </w:rPr>
              <w:t>137,61</w:t>
            </w:r>
          </w:p>
        </w:tc>
        <w:tc>
          <w:tcPr>
            <w:tcW w:w="1127" w:type="dxa"/>
            <w:shd w:val="clear" w:color="auto" w:fill="auto"/>
            <w:vAlign w:val="center"/>
            <w:hideMark/>
          </w:tcPr>
          <w:p w14:paraId="1FE3E6AA" w14:textId="77777777" w:rsidR="002623FF" w:rsidRPr="00197D2E" w:rsidRDefault="002623FF" w:rsidP="0098392F">
            <w:pPr>
              <w:jc w:val="center"/>
              <w:rPr>
                <w:sz w:val="22"/>
                <w:szCs w:val="22"/>
              </w:rPr>
            </w:pPr>
            <w:r w:rsidRPr="00197D2E">
              <w:rPr>
                <w:sz w:val="22"/>
                <w:szCs w:val="22"/>
              </w:rPr>
              <w:t>137,61</w:t>
            </w:r>
          </w:p>
        </w:tc>
        <w:tc>
          <w:tcPr>
            <w:tcW w:w="986" w:type="dxa"/>
            <w:shd w:val="clear" w:color="auto" w:fill="auto"/>
            <w:vAlign w:val="center"/>
            <w:hideMark/>
          </w:tcPr>
          <w:p w14:paraId="0514D04B" w14:textId="77777777" w:rsidR="002623FF" w:rsidRPr="00197D2E" w:rsidRDefault="002623FF" w:rsidP="0098392F">
            <w:pPr>
              <w:jc w:val="center"/>
              <w:rPr>
                <w:sz w:val="22"/>
                <w:szCs w:val="22"/>
              </w:rPr>
            </w:pPr>
            <w:r w:rsidRPr="00197D2E">
              <w:rPr>
                <w:sz w:val="22"/>
                <w:szCs w:val="22"/>
              </w:rPr>
              <w:t>657,20</w:t>
            </w:r>
          </w:p>
        </w:tc>
        <w:tc>
          <w:tcPr>
            <w:tcW w:w="1040" w:type="dxa"/>
            <w:shd w:val="clear" w:color="auto" w:fill="auto"/>
            <w:vAlign w:val="center"/>
            <w:hideMark/>
          </w:tcPr>
          <w:p w14:paraId="0A877A22" w14:textId="77777777" w:rsidR="002623FF" w:rsidRPr="00197D2E" w:rsidRDefault="002623FF" w:rsidP="0098392F">
            <w:pPr>
              <w:jc w:val="center"/>
              <w:rPr>
                <w:sz w:val="22"/>
                <w:szCs w:val="22"/>
              </w:rPr>
            </w:pPr>
            <w:r w:rsidRPr="00197D2E">
              <w:rPr>
                <w:sz w:val="22"/>
                <w:szCs w:val="22"/>
              </w:rPr>
              <w:t>1 156,56</w:t>
            </w:r>
          </w:p>
        </w:tc>
        <w:tc>
          <w:tcPr>
            <w:tcW w:w="1040" w:type="dxa"/>
            <w:shd w:val="clear" w:color="auto" w:fill="auto"/>
            <w:vAlign w:val="center"/>
            <w:hideMark/>
          </w:tcPr>
          <w:p w14:paraId="0A651643" w14:textId="77777777" w:rsidR="002623FF" w:rsidRPr="00197D2E" w:rsidRDefault="002623FF" w:rsidP="0098392F">
            <w:pPr>
              <w:jc w:val="center"/>
              <w:rPr>
                <w:sz w:val="22"/>
                <w:szCs w:val="22"/>
              </w:rPr>
            </w:pPr>
            <w:r w:rsidRPr="00197D2E">
              <w:rPr>
                <w:sz w:val="22"/>
                <w:szCs w:val="22"/>
              </w:rPr>
              <w:t>1 118,28</w:t>
            </w:r>
          </w:p>
        </w:tc>
        <w:tc>
          <w:tcPr>
            <w:tcW w:w="1040" w:type="dxa"/>
            <w:shd w:val="clear" w:color="auto" w:fill="auto"/>
            <w:vAlign w:val="center"/>
            <w:hideMark/>
          </w:tcPr>
          <w:p w14:paraId="6313CCBF" w14:textId="77777777" w:rsidR="002623FF" w:rsidRPr="00197D2E" w:rsidRDefault="002623FF" w:rsidP="0098392F">
            <w:pPr>
              <w:jc w:val="center"/>
              <w:rPr>
                <w:sz w:val="22"/>
                <w:szCs w:val="22"/>
              </w:rPr>
            </w:pPr>
            <w:r w:rsidRPr="00197D2E">
              <w:rPr>
                <w:sz w:val="22"/>
                <w:szCs w:val="22"/>
              </w:rPr>
              <w:t>1 087,99</w:t>
            </w:r>
          </w:p>
        </w:tc>
      </w:tr>
      <w:tr w:rsidR="00197D2E" w:rsidRPr="00197D2E" w14:paraId="1B9547AD" w14:textId="77777777" w:rsidTr="00D7461C">
        <w:trPr>
          <w:trHeight w:val="20"/>
        </w:trPr>
        <w:tc>
          <w:tcPr>
            <w:tcW w:w="656" w:type="dxa"/>
            <w:vMerge w:val="restart"/>
            <w:shd w:val="clear" w:color="auto" w:fill="auto"/>
            <w:noWrap/>
            <w:vAlign w:val="center"/>
            <w:hideMark/>
          </w:tcPr>
          <w:p w14:paraId="4214CC43" w14:textId="77777777" w:rsidR="002623FF" w:rsidRPr="00197D2E" w:rsidRDefault="002623FF" w:rsidP="0098392F">
            <w:pPr>
              <w:jc w:val="center"/>
              <w:rPr>
                <w:sz w:val="22"/>
                <w:szCs w:val="22"/>
              </w:rPr>
            </w:pPr>
            <w:r w:rsidRPr="00197D2E">
              <w:rPr>
                <w:sz w:val="22"/>
                <w:szCs w:val="22"/>
              </w:rPr>
              <w:t>1.4</w:t>
            </w:r>
          </w:p>
        </w:tc>
        <w:tc>
          <w:tcPr>
            <w:tcW w:w="3734" w:type="dxa"/>
            <w:vMerge w:val="restart"/>
            <w:shd w:val="clear" w:color="auto" w:fill="auto"/>
            <w:vAlign w:val="center"/>
            <w:hideMark/>
          </w:tcPr>
          <w:p w14:paraId="32ECFC82"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489FDCB8"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37E3625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940D29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6DABD2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098192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60AA52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16F49F3" w14:textId="77777777" w:rsidR="002623FF" w:rsidRPr="00197D2E" w:rsidRDefault="002623FF" w:rsidP="0098392F">
            <w:pPr>
              <w:jc w:val="center"/>
              <w:rPr>
                <w:sz w:val="22"/>
                <w:szCs w:val="22"/>
              </w:rPr>
            </w:pPr>
            <w:r w:rsidRPr="00197D2E">
              <w:rPr>
                <w:sz w:val="22"/>
                <w:szCs w:val="22"/>
              </w:rPr>
              <w:t>109,49</w:t>
            </w:r>
          </w:p>
        </w:tc>
        <w:tc>
          <w:tcPr>
            <w:tcW w:w="1040" w:type="dxa"/>
            <w:shd w:val="clear" w:color="auto" w:fill="auto"/>
            <w:noWrap/>
            <w:vAlign w:val="center"/>
            <w:hideMark/>
          </w:tcPr>
          <w:p w14:paraId="6574C0B9" w14:textId="77777777" w:rsidR="002623FF" w:rsidRPr="00197D2E" w:rsidRDefault="002623FF" w:rsidP="0098392F">
            <w:pPr>
              <w:jc w:val="center"/>
              <w:rPr>
                <w:sz w:val="22"/>
                <w:szCs w:val="22"/>
              </w:rPr>
            </w:pPr>
            <w:r w:rsidRPr="00197D2E">
              <w:rPr>
                <w:sz w:val="22"/>
                <w:szCs w:val="22"/>
              </w:rPr>
              <w:t>118,68</w:t>
            </w:r>
          </w:p>
        </w:tc>
        <w:tc>
          <w:tcPr>
            <w:tcW w:w="1040" w:type="dxa"/>
            <w:shd w:val="clear" w:color="auto" w:fill="auto"/>
            <w:noWrap/>
            <w:vAlign w:val="center"/>
            <w:hideMark/>
          </w:tcPr>
          <w:p w14:paraId="4B12640E" w14:textId="77777777" w:rsidR="002623FF" w:rsidRPr="00197D2E" w:rsidRDefault="002623FF" w:rsidP="0098392F">
            <w:pPr>
              <w:jc w:val="center"/>
              <w:rPr>
                <w:sz w:val="22"/>
                <w:szCs w:val="22"/>
              </w:rPr>
            </w:pPr>
            <w:r w:rsidRPr="00197D2E">
              <w:rPr>
                <w:sz w:val="22"/>
                <w:szCs w:val="22"/>
              </w:rPr>
              <w:t>125,97</w:t>
            </w:r>
          </w:p>
        </w:tc>
      </w:tr>
      <w:tr w:rsidR="00197D2E" w:rsidRPr="00197D2E" w14:paraId="6791B266" w14:textId="77777777" w:rsidTr="00D7461C">
        <w:trPr>
          <w:trHeight w:val="20"/>
        </w:trPr>
        <w:tc>
          <w:tcPr>
            <w:tcW w:w="656" w:type="dxa"/>
            <w:vMerge/>
            <w:shd w:val="clear" w:color="auto" w:fill="auto"/>
            <w:vAlign w:val="center"/>
            <w:hideMark/>
          </w:tcPr>
          <w:p w14:paraId="48EB827A" w14:textId="77777777" w:rsidR="002623FF" w:rsidRPr="00197D2E" w:rsidRDefault="002623FF" w:rsidP="0098392F">
            <w:pPr>
              <w:rPr>
                <w:sz w:val="22"/>
                <w:szCs w:val="22"/>
              </w:rPr>
            </w:pPr>
          </w:p>
        </w:tc>
        <w:tc>
          <w:tcPr>
            <w:tcW w:w="3734" w:type="dxa"/>
            <w:vMerge/>
            <w:shd w:val="clear" w:color="auto" w:fill="auto"/>
            <w:vAlign w:val="center"/>
            <w:hideMark/>
          </w:tcPr>
          <w:p w14:paraId="0DF958DE" w14:textId="77777777" w:rsidR="002623FF" w:rsidRPr="00197D2E" w:rsidRDefault="002623FF" w:rsidP="0098392F">
            <w:pPr>
              <w:rPr>
                <w:sz w:val="22"/>
                <w:szCs w:val="22"/>
              </w:rPr>
            </w:pPr>
          </w:p>
        </w:tc>
        <w:tc>
          <w:tcPr>
            <w:tcW w:w="1559" w:type="dxa"/>
            <w:shd w:val="clear" w:color="auto" w:fill="auto"/>
            <w:noWrap/>
            <w:vAlign w:val="center"/>
            <w:hideMark/>
          </w:tcPr>
          <w:p w14:paraId="31D2E84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324FAE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CB9477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AF806F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82EFA1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D3CC9C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014A795" w14:textId="77777777" w:rsidR="002623FF" w:rsidRPr="00197D2E" w:rsidRDefault="002623FF" w:rsidP="0098392F">
            <w:pPr>
              <w:jc w:val="center"/>
              <w:rPr>
                <w:sz w:val="22"/>
                <w:szCs w:val="22"/>
              </w:rPr>
            </w:pPr>
            <w:r w:rsidRPr="00197D2E">
              <w:rPr>
                <w:sz w:val="22"/>
                <w:szCs w:val="22"/>
              </w:rPr>
              <w:t>299,97</w:t>
            </w:r>
          </w:p>
        </w:tc>
        <w:tc>
          <w:tcPr>
            <w:tcW w:w="1040" w:type="dxa"/>
            <w:shd w:val="clear" w:color="auto" w:fill="auto"/>
            <w:noWrap/>
            <w:vAlign w:val="center"/>
            <w:hideMark/>
          </w:tcPr>
          <w:p w14:paraId="636E015A" w14:textId="77777777" w:rsidR="002623FF" w:rsidRPr="00197D2E" w:rsidRDefault="002623FF" w:rsidP="0098392F">
            <w:pPr>
              <w:jc w:val="center"/>
              <w:rPr>
                <w:sz w:val="22"/>
                <w:szCs w:val="22"/>
              </w:rPr>
            </w:pPr>
            <w:r w:rsidRPr="00197D2E">
              <w:rPr>
                <w:sz w:val="22"/>
                <w:szCs w:val="22"/>
              </w:rPr>
              <w:t>325,14</w:t>
            </w:r>
          </w:p>
        </w:tc>
        <w:tc>
          <w:tcPr>
            <w:tcW w:w="1040" w:type="dxa"/>
            <w:shd w:val="clear" w:color="auto" w:fill="auto"/>
            <w:noWrap/>
            <w:vAlign w:val="center"/>
            <w:hideMark/>
          </w:tcPr>
          <w:p w14:paraId="0E36CE36" w14:textId="77777777" w:rsidR="002623FF" w:rsidRPr="00197D2E" w:rsidRDefault="002623FF" w:rsidP="0098392F">
            <w:pPr>
              <w:jc w:val="center"/>
              <w:rPr>
                <w:sz w:val="22"/>
                <w:szCs w:val="22"/>
              </w:rPr>
            </w:pPr>
            <w:r w:rsidRPr="00197D2E">
              <w:rPr>
                <w:sz w:val="22"/>
                <w:szCs w:val="22"/>
              </w:rPr>
              <w:t>345,11</w:t>
            </w:r>
          </w:p>
        </w:tc>
      </w:tr>
      <w:tr w:rsidR="00197D2E" w:rsidRPr="00197D2E" w14:paraId="0B316502" w14:textId="77777777" w:rsidTr="00D7461C">
        <w:trPr>
          <w:trHeight w:val="20"/>
        </w:trPr>
        <w:tc>
          <w:tcPr>
            <w:tcW w:w="656" w:type="dxa"/>
            <w:vMerge/>
            <w:shd w:val="clear" w:color="auto" w:fill="auto"/>
            <w:vAlign w:val="center"/>
            <w:hideMark/>
          </w:tcPr>
          <w:p w14:paraId="5B75E984" w14:textId="77777777" w:rsidR="002623FF" w:rsidRPr="00197D2E" w:rsidRDefault="002623FF" w:rsidP="0098392F">
            <w:pPr>
              <w:rPr>
                <w:sz w:val="22"/>
                <w:szCs w:val="22"/>
              </w:rPr>
            </w:pPr>
          </w:p>
        </w:tc>
        <w:tc>
          <w:tcPr>
            <w:tcW w:w="3734" w:type="dxa"/>
            <w:vMerge/>
            <w:shd w:val="clear" w:color="auto" w:fill="auto"/>
            <w:vAlign w:val="center"/>
            <w:hideMark/>
          </w:tcPr>
          <w:p w14:paraId="558C4D76" w14:textId="77777777" w:rsidR="002623FF" w:rsidRPr="00197D2E" w:rsidRDefault="002623FF" w:rsidP="0098392F">
            <w:pPr>
              <w:rPr>
                <w:sz w:val="22"/>
                <w:szCs w:val="22"/>
              </w:rPr>
            </w:pPr>
          </w:p>
        </w:tc>
        <w:tc>
          <w:tcPr>
            <w:tcW w:w="1559" w:type="dxa"/>
            <w:shd w:val="clear" w:color="auto" w:fill="auto"/>
            <w:vAlign w:val="center"/>
            <w:hideMark/>
          </w:tcPr>
          <w:p w14:paraId="02847FE9"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02BD18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C12179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D20BE4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C304DE8"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429AC6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DC7AD48" w14:textId="77777777" w:rsidR="002623FF" w:rsidRPr="00197D2E" w:rsidRDefault="002623FF" w:rsidP="0098392F">
            <w:pPr>
              <w:jc w:val="center"/>
              <w:rPr>
                <w:sz w:val="22"/>
                <w:szCs w:val="22"/>
              </w:rPr>
            </w:pPr>
            <w:r w:rsidRPr="00197D2E">
              <w:rPr>
                <w:sz w:val="22"/>
                <w:szCs w:val="22"/>
              </w:rPr>
              <w:t>359,96</w:t>
            </w:r>
          </w:p>
        </w:tc>
        <w:tc>
          <w:tcPr>
            <w:tcW w:w="1040" w:type="dxa"/>
            <w:shd w:val="clear" w:color="auto" w:fill="auto"/>
            <w:vAlign w:val="center"/>
            <w:hideMark/>
          </w:tcPr>
          <w:p w14:paraId="104F7009" w14:textId="77777777" w:rsidR="002623FF" w:rsidRPr="00197D2E" w:rsidRDefault="002623FF" w:rsidP="0098392F">
            <w:pPr>
              <w:jc w:val="center"/>
              <w:rPr>
                <w:sz w:val="22"/>
                <w:szCs w:val="22"/>
              </w:rPr>
            </w:pPr>
            <w:r w:rsidRPr="00197D2E">
              <w:rPr>
                <w:sz w:val="22"/>
                <w:szCs w:val="22"/>
              </w:rPr>
              <w:t>390,17</w:t>
            </w:r>
          </w:p>
        </w:tc>
        <w:tc>
          <w:tcPr>
            <w:tcW w:w="1040" w:type="dxa"/>
            <w:shd w:val="clear" w:color="auto" w:fill="auto"/>
            <w:vAlign w:val="center"/>
            <w:hideMark/>
          </w:tcPr>
          <w:p w14:paraId="5289CAAE" w14:textId="77777777" w:rsidR="002623FF" w:rsidRPr="00197D2E" w:rsidRDefault="002623FF" w:rsidP="0098392F">
            <w:pPr>
              <w:jc w:val="center"/>
              <w:rPr>
                <w:sz w:val="22"/>
                <w:szCs w:val="22"/>
              </w:rPr>
            </w:pPr>
            <w:r w:rsidRPr="00197D2E">
              <w:rPr>
                <w:sz w:val="22"/>
                <w:szCs w:val="22"/>
              </w:rPr>
              <w:t>414,13</w:t>
            </w:r>
          </w:p>
        </w:tc>
      </w:tr>
      <w:tr w:rsidR="00197D2E" w:rsidRPr="00197D2E" w14:paraId="3D919E68" w14:textId="77777777" w:rsidTr="00D7461C">
        <w:trPr>
          <w:trHeight w:val="20"/>
        </w:trPr>
        <w:tc>
          <w:tcPr>
            <w:tcW w:w="656" w:type="dxa"/>
            <w:vMerge w:val="restart"/>
            <w:shd w:val="clear" w:color="auto" w:fill="auto"/>
            <w:noWrap/>
            <w:vAlign w:val="center"/>
            <w:hideMark/>
          </w:tcPr>
          <w:p w14:paraId="00FCB182" w14:textId="77777777" w:rsidR="002623FF" w:rsidRPr="00197D2E" w:rsidRDefault="002623FF" w:rsidP="0098392F">
            <w:pPr>
              <w:jc w:val="center"/>
              <w:rPr>
                <w:sz w:val="22"/>
                <w:szCs w:val="22"/>
              </w:rPr>
            </w:pPr>
            <w:r w:rsidRPr="00197D2E">
              <w:rPr>
                <w:sz w:val="22"/>
                <w:szCs w:val="22"/>
              </w:rPr>
              <w:t>1.5</w:t>
            </w:r>
          </w:p>
        </w:tc>
        <w:tc>
          <w:tcPr>
            <w:tcW w:w="3734" w:type="dxa"/>
            <w:vMerge w:val="restart"/>
            <w:shd w:val="clear" w:color="auto" w:fill="auto"/>
            <w:vAlign w:val="center"/>
            <w:hideMark/>
          </w:tcPr>
          <w:p w14:paraId="7932690B"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1DF4BA45"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509A9E0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6ADCF9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5015AD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006266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6FADC9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0EC2FD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FF35290" w14:textId="77777777" w:rsidR="002623FF" w:rsidRPr="00197D2E" w:rsidRDefault="002623FF" w:rsidP="0098392F">
            <w:pPr>
              <w:jc w:val="center"/>
              <w:rPr>
                <w:sz w:val="22"/>
                <w:szCs w:val="22"/>
              </w:rPr>
            </w:pPr>
            <w:r w:rsidRPr="00197D2E">
              <w:rPr>
                <w:sz w:val="22"/>
                <w:szCs w:val="22"/>
              </w:rPr>
              <w:t>9,57</w:t>
            </w:r>
          </w:p>
        </w:tc>
        <w:tc>
          <w:tcPr>
            <w:tcW w:w="1040" w:type="dxa"/>
            <w:shd w:val="clear" w:color="auto" w:fill="auto"/>
            <w:noWrap/>
            <w:vAlign w:val="center"/>
            <w:hideMark/>
          </w:tcPr>
          <w:p w14:paraId="14B34CAF" w14:textId="77777777" w:rsidR="002623FF" w:rsidRPr="00197D2E" w:rsidRDefault="002623FF" w:rsidP="0098392F">
            <w:pPr>
              <w:jc w:val="center"/>
              <w:rPr>
                <w:sz w:val="22"/>
                <w:szCs w:val="22"/>
              </w:rPr>
            </w:pPr>
            <w:r w:rsidRPr="00197D2E">
              <w:rPr>
                <w:sz w:val="22"/>
                <w:szCs w:val="22"/>
              </w:rPr>
              <w:t>9,99</w:t>
            </w:r>
          </w:p>
        </w:tc>
      </w:tr>
      <w:tr w:rsidR="00197D2E" w:rsidRPr="00197D2E" w14:paraId="506123FE" w14:textId="77777777" w:rsidTr="00D7461C">
        <w:trPr>
          <w:trHeight w:val="20"/>
        </w:trPr>
        <w:tc>
          <w:tcPr>
            <w:tcW w:w="656" w:type="dxa"/>
            <w:vMerge/>
            <w:shd w:val="clear" w:color="auto" w:fill="auto"/>
            <w:vAlign w:val="center"/>
            <w:hideMark/>
          </w:tcPr>
          <w:p w14:paraId="1676C48A" w14:textId="77777777" w:rsidR="002623FF" w:rsidRPr="00197D2E" w:rsidRDefault="002623FF" w:rsidP="0098392F">
            <w:pPr>
              <w:rPr>
                <w:sz w:val="22"/>
                <w:szCs w:val="22"/>
              </w:rPr>
            </w:pPr>
          </w:p>
        </w:tc>
        <w:tc>
          <w:tcPr>
            <w:tcW w:w="3734" w:type="dxa"/>
            <w:vMerge/>
            <w:shd w:val="clear" w:color="auto" w:fill="auto"/>
            <w:vAlign w:val="center"/>
            <w:hideMark/>
          </w:tcPr>
          <w:p w14:paraId="655EA3EB" w14:textId="77777777" w:rsidR="002623FF" w:rsidRPr="00197D2E" w:rsidRDefault="002623FF" w:rsidP="0098392F">
            <w:pPr>
              <w:rPr>
                <w:sz w:val="22"/>
                <w:szCs w:val="22"/>
              </w:rPr>
            </w:pPr>
          </w:p>
        </w:tc>
        <w:tc>
          <w:tcPr>
            <w:tcW w:w="1559" w:type="dxa"/>
            <w:shd w:val="clear" w:color="auto" w:fill="auto"/>
            <w:noWrap/>
            <w:vAlign w:val="center"/>
            <w:hideMark/>
          </w:tcPr>
          <w:p w14:paraId="7AC35AA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3379317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B6BDE6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43EE68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C1EF18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4A25C1F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58F9B8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14DEEEC" w14:textId="77777777" w:rsidR="002623FF" w:rsidRPr="00197D2E" w:rsidRDefault="002623FF" w:rsidP="0098392F">
            <w:pPr>
              <w:jc w:val="center"/>
              <w:rPr>
                <w:sz w:val="22"/>
                <w:szCs w:val="22"/>
              </w:rPr>
            </w:pPr>
            <w:r w:rsidRPr="00197D2E">
              <w:rPr>
                <w:sz w:val="22"/>
                <w:szCs w:val="22"/>
              </w:rPr>
              <w:t>26,23</w:t>
            </w:r>
          </w:p>
        </w:tc>
        <w:tc>
          <w:tcPr>
            <w:tcW w:w="1040" w:type="dxa"/>
            <w:shd w:val="clear" w:color="auto" w:fill="auto"/>
            <w:noWrap/>
            <w:vAlign w:val="center"/>
            <w:hideMark/>
          </w:tcPr>
          <w:p w14:paraId="75D390A6" w14:textId="77777777" w:rsidR="002623FF" w:rsidRPr="00197D2E" w:rsidRDefault="002623FF" w:rsidP="0098392F">
            <w:pPr>
              <w:jc w:val="center"/>
              <w:rPr>
                <w:sz w:val="22"/>
                <w:szCs w:val="22"/>
              </w:rPr>
            </w:pPr>
            <w:r w:rsidRPr="00197D2E">
              <w:rPr>
                <w:sz w:val="22"/>
                <w:szCs w:val="22"/>
              </w:rPr>
              <w:t>27,36</w:t>
            </w:r>
          </w:p>
        </w:tc>
      </w:tr>
      <w:tr w:rsidR="00197D2E" w:rsidRPr="00197D2E" w14:paraId="4432998E" w14:textId="77777777" w:rsidTr="00D7461C">
        <w:trPr>
          <w:trHeight w:val="20"/>
        </w:trPr>
        <w:tc>
          <w:tcPr>
            <w:tcW w:w="656" w:type="dxa"/>
            <w:vMerge/>
            <w:shd w:val="clear" w:color="auto" w:fill="auto"/>
            <w:vAlign w:val="center"/>
            <w:hideMark/>
          </w:tcPr>
          <w:p w14:paraId="39AEB27F" w14:textId="77777777" w:rsidR="002623FF" w:rsidRPr="00197D2E" w:rsidRDefault="002623FF" w:rsidP="0098392F">
            <w:pPr>
              <w:rPr>
                <w:sz w:val="22"/>
                <w:szCs w:val="22"/>
              </w:rPr>
            </w:pPr>
          </w:p>
        </w:tc>
        <w:tc>
          <w:tcPr>
            <w:tcW w:w="3734" w:type="dxa"/>
            <w:vMerge/>
            <w:shd w:val="clear" w:color="auto" w:fill="auto"/>
            <w:vAlign w:val="center"/>
            <w:hideMark/>
          </w:tcPr>
          <w:p w14:paraId="7E028933" w14:textId="77777777" w:rsidR="002623FF" w:rsidRPr="00197D2E" w:rsidRDefault="002623FF" w:rsidP="0098392F">
            <w:pPr>
              <w:rPr>
                <w:sz w:val="22"/>
                <w:szCs w:val="22"/>
              </w:rPr>
            </w:pPr>
          </w:p>
        </w:tc>
        <w:tc>
          <w:tcPr>
            <w:tcW w:w="1559" w:type="dxa"/>
            <w:shd w:val="clear" w:color="auto" w:fill="auto"/>
            <w:vAlign w:val="center"/>
            <w:hideMark/>
          </w:tcPr>
          <w:p w14:paraId="42566C4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0884B84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69E8FD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C01750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EF3C81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3950E57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6F7FD36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5DE1A12" w14:textId="77777777" w:rsidR="002623FF" w:rsidRPr="00197D2E" w:rsidRDefault="002623FF" w:rsidP="0098392F">
            <w:pPr>
              <w:jc w:val="center"/>
              <w:rPr>
                <w:sz w:val="22"/>
                <w:szCs w:val="22"/>
              </w:rPr>
            </w:pPr>
            <w:r w:rsidRPr="00197D2E">
              <w:rPr>
                <w:sz w:val="22"/>
                <w:szCs w:val="22"/>
              </w:rPr>
              <w:t>31,48</w:t>
            </w:r>
          </w:p>
        </w:tc>
        <w:tc>
          <w:tcPr>
            <w:tcW w:w="1040" w:type="dxa"/>
            <w:shd w:val="clear" w:color="auto" w:fill="auto"/>
            <w:vAlign w:val="center"/>
            <w:hideMark/>
          </w:tcPr>
          <w:p w14:paraId="049ADD90" w14:textId="77777777" w:rsidR="002623FF" w:rsidRPr="00197D2E" w:rsidRDefault="002623FF" w:rsidP="0098392F">
            <w:pPr>
              <w:jc w:val="center"/>
              <w:rPr>
                <w:sz w:val="22"/>
                <w:szCs w:val="22"/>
              </w:rPr>
            </w:pPr>
            <w:r w:rsidRPr="00197D2E">
              <w:rPr>
                <w:sz w:val="22"/>
                <w:szCs w:val="22"/>
              </w:rPr>
              <w:t>32,83</w:t>
            </w:r>
          </w:p>
        </w:tc>
      </w:tr>
      <w:tr w:rsidR="00197D2E" w:rsidRPr="00197D2E" w14:paraId="40DB5843" w14:textId="77777777" w:rsidTr="00D7461C">
        <w:trPr>
          <w:trHeight w:val="20"/>
        </w:trPr>
        <w:tc>
          <w:tcPr>
            <w:tcW w:w="656" w:type="dxa"/>
            <w:vMerge w:val="restart"/>
            <w:shd w:val="clear" w:color="auto" w:fill="auto"/>
            <w:noWrap/>
            <w:vAlign w:val="center"/>
            <w:hideMark/>
          </w:tcPr>
          <w:p w14:paraId="6439B7EC" w14:textId="77777777" w:rsidR="002623FF" w:rsidRPr="00197D2E" w:rsidRDefault="002623FF" w:rsidP="0098392F">
            <w:pPr>
              <w:jc w:val="center"/>
              <w:rPr>
                <w:sz w:val="22"/>
                <w:szCs w:val="22"/>
              </w:rPr>
            </w:pPr>
            <w:r w:rsidRPr="00197D2E">
              <w:rPr>
                <w:sz w:val="22"/>
                <w:szCs w:val="22"/>
              </w:rPr>
              <w:t>1.6</w:t>
            </w:r>
          </w:p>
        </w:tc>
        <w:tc>
          <w:tcPr>
            <w:tcW w:w="3734" w:type="dxa"/>
            <w:vMerge w:val="restart"/>
            <w:shd w:val="clear" w:color="auto" w:fill="auto"/>
            <w:vAlign w:val="center"/>
            <w:hideMark/>
          </w:tcPr>
          <w:p w14:paraId="1551C2B0"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7CA68744"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1BA037C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C88EC1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BD51E0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9EE6C2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AB7098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AF63EB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3D0B9D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9753768" w14:textId="77777777" w:rsidR="002623FF" w:rsidRPr="00197D2E" w:rsidRDefault="002623FF" w:rsidP="0098392F">
            <w:pPr>
              <w:jc w:val="center"/>
              <w:rPr>
                <w:sz w:val="22"/>
                <w:szCs w:val="22"/>
              </w:rPr>
            </w:pPr>
            <w:r w:rsidRPr="00197D2E">
              <w:rPr>
                <w:sz w:val="22"/>
                <w:szCs w:val="22"/>
              </w:rPr>
              <w:t>-</w:t>
            </w:r>
          </w:p>
        </w:tc>
      </w:tr>
      <w:tr w:rsidR="00197D2E" w:rsidRPr="00197D2E" w14:paraId="3F511052" w14:textId="77777777" w:rsidTr="00D7461C">
        <w:trPr>
          <w:trHeight w:val="20"/>
        </w:trPr>
        <w:tc>
          <w:tcPr>
            <w:tcW w:w="656" w:type="dxa"/>
            <w:vMerge/>
            <w:shd w:val="clear" w:color="auto" w:fill="auto"/>
            <w:vAlign w:val="center"/>
            <w:hideMark/>
          </w:tcPr>
          <w:p w14:paraId="39D5E71E" w14:textId="77777777" w:rsidR="002623FF" w:rsidRPr="00197D2E" w:rsidRDefault="002623FF" w:rsidP="0098392F">
            <w:pPr>
              <w:rPr>
                <w:sz w:val="22"/>
                <w:szCs w:val="22"/>
              </w:rPr>
            </w:pPr>
          </w:p>
        </w:tc>
        <w:tc>
          <w:tcPr>
            <w:tcW w:w="3734" w:type="dxa"/>
            <w:vMerge/>
            <w:shd w:val="clear" w:color="auto" w:fill="auto"/>
            <w:vAlign w:val="center"/>
            <w:hideMark/>
          </w:tcPr>
          <w:p w14:paraId="5E104F80" w14:textId="77777777" w:rsidR="002623FF" w:rsidRPr="00197D2E" w:rsidRDefault="002623FF" w:rsidP="0098392F">
            <w:pPr>
              <w:rPr>
                <w:sz w:val="22"/>
                <w:szCs w:val="22"/>
              </w:rPr>
            </w:pPr>
          </w:p>
        </w:tc>
        <w:tc>
          <w:tcPr>
            <w:tcW w:w="1559" w:type="dxa"/>
            <w:shd w:val="clear" w:color="auto" w:fill="auto"/>
            <w:noWrap/>
            <w:vAlign w:val="center"/>
            <w:hideMark/>
          </w:tcPr>
          <w:p w14:paraId="32C6C70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ECE361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7FE662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5A0BBE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2567F4A"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B5E0DF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24A1BD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01AC48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DF3069B" w14:textId="77777777" w:rsidR="002623FF" w:rsidRPr="00197D2E" w:rsidRDefault="002623FF" w:rsidP="0098392F">
            <w:pPr>
              <w:jc w:val="center"/>
              <w:rPr>
                <w:sz w:val="22"/>
                <w:szCs w:val="22"/>
              </w:rPr>
            </w:pPr>
            <w:r w:rsidRPr="00197D2E">
              <w:rPr>
                <w:sz w:val="22"/>
                <w:szCs w:val="22"/>
              </w:rPr>
              <w:t>-</w:t>
            </w:r>
          </w:p>
        </w:tc>
      </w:tr>
      <w:tr w:rsidR="00197D2E" w:rsidRPr="00197D2E" w14:paraId="46A6C9FC" w14:textId="77777777" w:rsidTr="00D7461C">
        <w:trPr>
          <w:trHeight w:val="20"/>
        </w:trPr>
        <w:tc>
          <w:tcPr>
            <w:tcW w:w="656" w:type="dxa"/>
            <w:vMerge/>
            <w:shd w:val="clear" w:color="auto" w:fill="auto"/>
            <w:vAlign w:val="center"/>
            <w:hideMark/>
          </w:tcPr>
          <w:p w14:paraId="23EBF37B" w14:textId="77777777" w:rsidR="002623FF" w:rsidRPr="00197D2E" w:rsidRDefault="002623FF" w:rsidP="0098392F">
            <w:pPr>
              <w:rPr>
                <w:sz w:val="22"/>
                <w:szCs w:val="22"/>
              </w:rPr>
            </w:pPr>
          </w:p>
        </w:tc>
        <w:tc>
          <w:tcPr>
            <w:tcW w:w="3734" w:type="dxa"/>
            <w:vMerge/>
            <w:shd w:val="clear" w:color="auto" w:fill="auto"/>
            <w:vAlign w:val="center"/>
            <w:hideMark/>
          </w:tcPr>
          <w:p w14:paraId="2DE8796C" w14:textId="77777777" w:rsidR="002623FF" w:rsidRPr="00197D2E" w:rsidRDefault="002623FF" w:rsidP="0098392F">
            <w:pPr>
              <w:rPr>
                <w:sz w:val="22"/>
                <w:szCs w:val="22"/>
              </w:rPr>
            </w:pPr>
          </w:p>
        </w:tc>
        <w:tc>
          <w:tcPr>
            <w:tcW w:w="1559" w:type="dxa"/>
            <w:shd w:val="clear" w:color="auto" w:fill="auto"/>
            <w:vAlign w:val="center"/>
            <w:hideMark/>
          </w:tcPr>
          <w:p w14:paraId="4A86DF8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noWrap/>
            <w:vAlign w:val="center"/>
            <w:hideMark/>
          </w:tcPr>
          <w:p w14:paraId="3339255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25A4D6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D58373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C4C22A9"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FDA7EC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C3E091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2EF495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0DD58DD" w14:textId="77777777" w:rsidR="002623FF" w:rsidRPr="00197D2E" w:rsidRDefault="002623FF" w:rsidP="0098392F">
            <w:pPr>
              <w:jc w:val="center"/>
              <w:rPr>
                <w:sz w:val="22"/>
                <w:szCs w:val="22"/>
              </w:rPr>
            </w:pPr>
            <w:r w:rsidRPr="00197D2E">
              <w:rPr>
                <w:sz w:val="22"/>
                <w:szCs w:val="22"/>
              </w:rPr>
              <w:t>-</w:t>
            </w:r>
          </w:p>
        </w:tc>
      </w:tr>
      <w:tr w:rsidR="00197D2E" w:rsidRPr="00197D2E" w14:paraId="3BAD4431" w14:textId="77777777" w:rsidTr="00D7461C">
        <w:trPr>
          <w:trHeight w:val="20"/>
        </w:trPr>
        <w:tc>
          <w:tcPr>
            <w:tcW w:w="656" w:type="dxa"/>
            <w:vMerge w:val="restart"/>
            <w:shd w:val="clear" w:color="auto" w:fill="auto"/>
            <w:noWrap/>
            <w:vAlign w:val="center"/>
            <w:hideMark/>
          </w:tcPr>
          <w:p w14:paraId="079FAF21" w14:textId="77777777" w:rsidR="002623FF" w:rsidRPr="00197D2E" w:rsidRDefault="002623FF" w:rsidP="0098392F">
            <w:pPr>
              <w:jc w:val="center"/>
              <w:rPr>
                <w:b/>
                <w:bCs/>
                <w:sz w:val="22"/>
                <w:szCs w:val="22"/>
              </w:rPr>
            </w:pPr>
            <w:r w:rsidRPr="00197D2E">
              <w:rPr>
                <w:b/>
                <w:bCs/>
                <w:sz w:val="22"/>
                <w:szCs w:val="22"/>
              </w:rPr>
              <w:t>2</w:t>
            </w:r>
          </w:p>
        </w:tc>
        <w:tc>
          <w:tcPr>
            <w:tcW w:w="3734" w:type="dxa"/>
            <w:vMerge w:val="restart"/>
            <w:shd w:val="clear" w:color="auto" w:fill="auto"/>
            <w:vAlign w:val="center"/>
            <w:hideMark/>
          </w:tcPr>
          <w:p w14:paraId="140E371E" w14:textId="77777777" w:rsidR="002623FF" w:rsidRPr="00197D2E" w:rsidRDefault="002623FF" w:rsidP="0098392F">
            <w:pPr>
              <w:rPr>
                <w:b/>
                <w:bCs/>
                <w:sz w:val="22"/>
                <w:szCs w:val="22"/>
              </w:rPr>
            </w:pPr>
            <w:r w:rsidRPr="00197D2E">
              <w:rPr>
                <w:b/>
                <w:bCs/>
                <w:sz w:val="22"/>
                <w:szCs w:val="22"/>
              </w:rPr>
              <w:t>Принято сточных вод от потребителей</w:t>
            </w:r>
          </w:p>
        </w:tc>
        <w:tc>
          <w:tcPr>
            <w:tcW w:w="1559" w:type="dxa"/>
            <w:shd w:val="clear" w:color="auto" w:fill="auto"/>
            <w:noWrap/>
            <w:vAlign w:val="center"/>
            <w:hideMark/>
          </w:tcPr>
          <w:p w14:paraId="0065413C"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47844B46" w14:textId="77777777" w:rsidR="002623FF" w:rsidRPr="00197D2E" w:rsidRDefault="002623FF" w:rsidP="0098392F">
            <w:pPr>
              <w:jc w:val="center"/>
              <w:rPr>
                <w:b/>
                <w:bCs/>
                <w:sz w:val="22"/>
                <w:szCs w:val="22"/>
              </w:rPr>
            </w:pPr>
            <w:r w:rsidRPr="00197D2E">
              <w:rPr>
                <w:b/>
                <w:bCs/>
                <w:sz w:val="22"/>
                <w:szCs w:val="22"/>
              </w:rPr>
              <w:t>65,10</w:t>
            </w:r>
          </w:p>
        </w:tc>
        <w:tc>
          <w:tcPr>
            <w:tcW w:w="1127" w:type="dxa"/>
            <w:shd w:val="clear" w:color="auto" w:fill="auto"/>
            <w:noWrap/>
            <w:vAlign w:val="center"/>
            <w:hideMark/>
          </w:tcPr>
          <w:p w14:paraId="3948AA47" w14:textId="77777777" w:rsidR="002623FF" w:rsidRPr="00197D2E" w:rsidRDefault="002623FF" w:rsidP="0098392F">
            <w:pPr>
              <w:jc w:val="center"/>
              <w:rPr>
                <w:b/>
                <w:bCs/>
                <w:sz w:val="22"/>
                <w:szCs w:val="22"/>
              </w:rPr>
            </w:pPr>
            <w:r w:rsidRPr="00197D2E">
              <w:rPr>
                <w:b/>
                <w:bCs/>
                <w:sz w:val="22"/>
                <w:szCs w:val="22"/>
              </w:rPr>
              <w:t>65,10</w:t>
            </w:r>
          </w:p>
        </w:tc>
        <w:tc>
          <w:tcPr>
            <w:tcW w:w="1127" w:type="dxa"/>
            <w:shd w:val="clear" w:color="auto" w:fill="auto"/>
            <w:noWrap/>
            <w:vAlign w:val="center"/>
            <w:hideMark/>
          </w:tcPr>
          <w:p w14:paraId="33B93298" w14:textId="77777777" w:rsidR="002623FF" w:rsidRPr="00197D2E" w:rsidRDefault="002623FF" w:rsidP="0098392F">
            <w:pPr>
              <w:jc w:val="center"/>
              <w:rPr>
                <w:b/>
                <w:bCs/>
                <w:sz w:val="22"/>
                <w:szCs w:val="22"/>
              </w:rPr>
            </w:pPr>
            <w:r w:rsidRPr="00197D2E">
              <w:rPr>
                <w:b/>
                <w:bCs/>
                <w:sz w:val="22"/>
                <w:szCs w:val="22"/>
              </w:rPr>
              <w:t>456,65</w:t>
            </w:r>
          </w:p>
        </w:tc>
        <w:tc>
          <w:tcPr>
            <w:tcW w:w="1127" w:type="dxa"/>
            <w:shd w:val="clear" w:color="auto" w:fill="auto"/>
            <w:noWrap/>
            <w:vAlign w:val="center"/>
            <w:hideMark/>
          </w:tcPr>
          <w:p w14:paraId="62D6D206" w14:textId="77777777" w:rsidR="002623FF" w:rsidRPr="00197D2E" w:rsidRDefault="002623FF" w:rsidP="0098392F">
            <w:pPr>
              <w:jc w:val="center"/>
              <w:rPr>
                <w:b/>
                <w:bCs/>
                <w:sz w:val="22"/>
                <w:szCs w:val="22"/>
              </w:rPr>
            </w:pPr>
            <w:r w:rsidRPr="00197D2E">
              <w:rPr>
                <w:b/>
                <w:bCs/>
                <w:sz w:val="22"/>
                <w:szCs w:val="22"/>
              </w:rPr>
              <w:t>456,65</w:t>
            </w:r>
          </w:p>
        </w:tc>
        <w:tc>
          <w:tcPr>
            <w:tcW w:w="986" w:type="dxa"/>
            <w:shd w:val="clear" w:color="auto" w:fill="auto"/>
            <w:noWrap/>
            <w:vAlign w:val="center"/>
            <w:hideMark/>
          </w:tcPr>
          <w:p w14:paraId="66442417" w14:textId="77777777" w:rsidR="002623FF" w:rsidRPr="00197D2E" w:rsidRDefault="002623FF" w:rsidP="0098392F">
            <w:pPr>
              <w:jc w:val="center"/>
              <w:rPr>
                <w:b/>
                <w:bCs/>
                <w:sz w:val="22"/>
                <w:szCs w:val="22"/>
              </w:rPr>
            </w:pPr>
            <w:r w:rsidRPr="00197D2E">
              <w:rPr>
                <w:b/>
                <w:bCs/>
                <w:sz w:val="22"/>
                <w:szCs w:val="22"/>
              </w:rPr>
              <w:t>681,67</w:t>
            </w:r>
          </w:p>
        </w:tc>
        <w:tc>
          <w:tcPr>
            <w:tcW w:w="1040" w:type="dxa"/>
            <w:shd w:val="clear" w:color="auto" w:fill="auto"/>
            <w:noWrap/>
            <w:vAlign w:val="center"/>
            <w:hideMark/>
          </w:tcPr>
          <w:p w14:paraId="5F29867B" w14:textId="77777777" w:rsidR="002623FF" w:rsidRPr="00197D2E" w:rsidRDefault="002623FF" w:rsidP="0098392F">
            <w:pPr>
              <w:jc w:val="center"/>
              <w:rPr>
                <w:b/>
                <w:bCs/>
                <w:sz w:val="22"/>
                <w:szCs w:val="22"/>
              </w:rPr>
            </w:pPr>
            <w:r w:rsidRPr="00197D2E">
              <w:rPr>
                <w:b/>
                <w:bCs/>
                <w:sz w:val="22"/>
                <w:szCs w:val="22"/>
              </w:rPr>
              <w:t>908,32</w:t>
            </w:r>
          </w:p>
        </w:tc>
        <w:tc>
          <w:tcPr>
            <w:tcW w:w="1040" w:type="dxa"/>
            <w:shd w:val="clear" w:color="auto" w:fill="auto"/>
            <w:noWrap/>
            <w:vAlign w:val="center"/>
            <w:hideMark/>
          </w:tcPr>
          <w:p w14:paraId="57190DC0" w14:textId="77777777" w:rsidR="002623FF" w:rsidRPr="00197D2E" w:rsidRDefault="002623FF" w:rsidP="0098392F">
            <w:pPr>
              <w:jc w:val="center"/>
              <w:rPr>
                <w:b/>
                <w:bCs/>
                <w:sz w:val="22"/>
                <w:szCs w:val="22"/>
              </w:rPr>
            </w:pPr>
            <w:r w:rsidRPr="00197D2E">
              <w:rPr>
                <w:b/>
                <w:bCs/>
                <w:sz w:val="22"/>
                <w:szCs w:val="22"/>
              </w:rPr>
              <w:t>941,71</w:t>
            </w:r>
          </w:p>
        </w:tc>
        <w:tc>
          <w:tcPr>
            <w:tcW w:w="1040" w:type="dxa"/>
            <w:shd w:val="clear" w:color="auto" w:fill="auto"/>
            <w:noWrap/>
            <w:vAlign w:val="center"/>
            <w:hideMark/>
          </w:tcPr>
          <w:p w14:paraId="77315C42" w14:textId="77777777" w:rsidR="002623FF" w:rsidRPr="00197D2E" w:rsidRDefault="002623FF" w:rsidP="0098392F">
            <w:pPr>
              <w:jc w:val="center"/>
              <w:rPr>
                <w:b/>
                <w:bCs/>
                <w:sz w:val="22"/>
                <w:szCs w:val="22"/>
              </w:rPr>
            </w:pPr>
            <w:r w:rsidRPr="00197D2E">
              <w:rPr>
                <w:b/>
                <w:bCs/>
                <w:sz w:val="22"/>
                <w:szCs w:val="22"/>
              </w:rPr>
              <w:t>968,63</w:t>
            </w:r>
          </w:p>
        </w:tc>
      </w:tr>
      <w:tr w:rsidR="00197D2E" w:rsidRPr="00197D2E" w14:paraId="7D999A4C" w14:textId="77777777" w:rsidTr="00D7461C">
        <w:trPr>
          <w:trHeight w:val="20"/>
        </w:trPr>
        <w:tc>
          <w:tcPr>
            <w:tcW w:w="656" w:type="dxa"/>
            <w:vMerge/>
            <w:shd w:val="clear" w:color="auto" w:fill="auto"/>
            <w:vAlign w:val="center"/>
            <w:hideMark/>
          </w:tcPr>
          <w:p w14:paraId="011DDB27" w14:textId="77777777" w:rsidR="002623FF" w:rsidRPr="00197D2E" w:rsidRDefault="002623FF" w:rsidP="0098392F">
            <w:pPr>
              <w:rPr>
                <w:b/>
                <w:bCs/>
                <w:sz w:val="22"/>
                <w:szCs w:val="22"/>
              </w:rPr>
            </w:pPr>
          </w:p>
        </w:tc>
        <w:tc>
          <w:tcPr>
            <w:tcW w:w="3734" w:type="dxa"/>
            <w:vMerge/>
            <w:shd w:val="clear" w:color="auto" w:fill="auto"/>
            <w:vAlign w:val="center"/>
            <w:hideMark/>
          </w:tcPr>
          <w:p w14:paraId="716D285A" w14:textId="77777777" w:rsidR="002623FF" w:rsidRPr="00197D2E" w:rsidRDefault="002623FF" w:rsidP="0098392F">
            <w:pPr>
              <w:rPr>
                <w:b/>
                <w:bCs/>
                <w:sz w:val="22"/>
                <w:szCs w:val="22"/>
              </w:rPr>
            </w:pPr>
          </w:p>
        </w:tc>
        <w:tc>
          <w:tcPr>
            <w:tcW w:w="1559" w:type="dxa"/>
            <w:shd w:val="clear" w:color="auto" w:fill="auto"/>
            <w:noWrap/>
            <w:vAlign w:val="center"/>
            <w:hideMark/>
          </w:tcPr>
          <w:p w14:paraId="03B205F4"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5F9B0707" w14:textId="77777777" w:rsidR="002623FF" w:rsidRPr="00197D2E" w:rsidRDefault="002623FF" w:rsidP="0098392F">
            <w:pPr>
              <w:jc w:val="center"/>
              <w:rPr>
                <w:b/>
                <w:bCs/>
                <w:sz w:val="22"/>
                <w:szCs w:val="22"/>
              </w:rPr>
            </w:pPr>
            <w:r w:rsidRPr="00197D2E">
              <w:rPr>
                <w:b/>
                <w:bCs/>
                <w:sz w:val="22"/>
                <w:szCs w:val="22"/>
              </w:rPr>
              <w:t>178,36</w:t>
            </w:r>
          </w:p>
        </w:tc>
        <w:tc>
          <w:tcPr>
            <w:tcW w:w="1127" w:type="dxa"/>
            <w:shd w:val="clear" w:color="auto" w:fill="auto"/>
            <w:noWrap/>
            <w:vAlign w:val="center"/>
            <w:hideMark/>
          </w:tcPr>
          <w:p w14:paraId="596989E2" w14:textId="77777777" w:rsidR="002623FF" w:rsidRPr="00197D2E" w:rsidRDefault="002623FF" w:rsidP="0098392F">
            <w:pPr>
              <w:jc w:val="center"/>
              <w:rPr>
                <w:b/>
                <w:bCs/>
                <w:sz w:val="22"/>
                <w:szCs w:val="22"/>
              </w:rPr>
            </w:pPr>
            <w:r w:rsidRPr="00197D2E">
              <w:rPr>
                <w:b/>
                <w:bCs/>
                <w:sz w:val="22"/>
                <w:szCs w:val="22"/>
              </w:rPr>
              <w:t>178,36</w:t>
            </w:r>
          </w:p>
        </w:tc>
        <w:tc>
          <w:tcPr>
            <w:tcW w:w="1127" w:type="dxa"/>
            <w:shd w:val="clear" w:color="auto" w:fill="auto"/>
            <w:noWrap/>
            <w:vAlign w:val="center"/>
            <w:hideMark/>
          </w:tcPr>
          <w:p w14:paraId="40DB83FC" w14:textId="77777777" w:rsidR="002623FF" w:rsidRPr="00197D2E" w:rsidRDefault="002623FF" w:rsidP="0098392F">
            <w:pPr>
              <w:jc w:val="center"/>
              <w:rPr>
                <w:b/>
                <w:bCs/>
                <w:sz w:val="22"/>
                <w:szCs w:val="22"/>
              </w:rPr>
            </w:pPr>
            <w:r w:rsidRPr="00197D2E">
              <w:rPr>
                <w:b/>
                <w:bCs/>
                <w:sz w:val="22"/>
                <w:szCs w:val="22"/>
              </w:rPr>
              <w:t>1 251,10</w:t>
            </w:r>
          </w:p>
        </w:tc>
        <w:tc>
          <w:tcPr>
            <w:tcW w:w="1127" w:type="dxa"/>
            <w:shd w:val="clear" w:color="auto" w:fill="auto"/>
            <w:noWrap/>
            <w:vAlign w:val="center"/>
            <w:hideMark/>
          </w:tcPr>
          <w:p w14:paraId="40632F11" w14:textId="77777777" w:rsidR="002623FF" w:rsidRPr="00197D2E" w:rsidRDefault="002623FF" w:rsidP="0098392F">
            <w:pPr>
              <w:jc w:val="center"/>
              <w:rPr>
                <w:b/>
                <w:bCs/>
                <w:sz w:val="22"/>
                <w:szCs w:val="22"/>
              </w:rPr>
            </w:pPr>
            <w:r w:rsidRPr="00197D2E">
              <w:rPr>
                <w:b/>
                <w:bCs/>
                <w:sz w:val="22"/>
                <w:szCs w:val="22"/>
              </w:rPr>
              <w:t>1 251,10</w:t>
            </w:r>
          </w:p>
        </w:tc>
        <w:tc>
          <w:tcPr>
            <w:tcW w:w="986" w:type="dxa"/>
            <w:shd w:val="clear" w:color="auto" w:fill="auto"/>
            <w:noWrap/>
            <w:vAlign w:val="center"/>
            <w:hideMark/>
          </w:tcPr>
          <w:p w14:paraId="381174D2" w14:textId="77777777" w:rsidR="002623FF" w:rsidRPr="00197D2E" w:rsidRDefault="002623FF" w:rsidP="0098392F">
            <w:pPr>
              <w:jc w:val="center"/>
              <w:rPr>
                <w:b/>
                <w:bCs/>
                <w:sz w:val="22"/>
                <w:szCs w:val="22"/>
              </w:rPr>
            </w:pPr>
            <w:r w:rsidRPr="00197D2E">
              <w:rPr>
                <w:b/>
                <w:bCs/>
                <w:sz w:val="22"/>
                <w:szCs w:val="22"/>
              </w:rPr>
              <w:t>1 867,58</w:t>
            </w:r>
          </w:p>
        </w:tc>
        <w:tc>
          <w:tcPr>
            <w:tcW w:w="1040" w:type="dxa"/>
            <w:shd w:val="clear" w:color="auto" w:fill="auto"/>
            <w:noWrap/>
            <w:vAlign w:val="center"/>
            <w:hideMark/>
          </w:tcPr>
          <w:p w14:paraId="10BB675F" w14:textId="77777777" w:rsidR="002623FF" w:rsidRPr="00197D2E" w:rsidRDefault="002623FF" w:rsidP="0098392F">
            <w:pPr>
              <w:jc w:val="center"/>
              <w:rPr>
                <w:b/>
                <w:bCs/>
                <w:sz w:val="22"/>
                <w:szCs w:val="22"/>
              </w:rPr>
            </w:pPr>
            <w:r w:rsidRPr="00197D2E">
              <w:rPr>
                <w:b/>
                <w:bCs/>
                <w:sz w:val="22"/>
                <w:szCs w:val="22"/>
              </w:rPr>
              <w:t>2 488,54</w:t>
            </w:r>
          </w:p>
        </w:tc>
        <w:tc>
          <w:tcPr>
            <w:tcW w:w="1040" w:type="dxa"/>
            <w:shd w:val="clear" w:color="auto" w:fill="auto"/>
            <w:noWrap/>
            <w:vAlign w:val="center"/>
            <w:hideMark/>
          </w:tcPr>
          <w:p w14:paraId="00795B24" w14:textId="77777777" w:rsidR="002623FF" w:rsidRPr="00197D2E" w:rsidRDefault="002623FF" w:rsidP="0098392F">
            <w:pPr>
              <w:jc w:val="center"/>
              <w:rPr>
                <w:b/>
                <w:bCs/>
                <w:sz w:val="22"/>
                <w:szCs w:val="22"/>
              </w:rPr>
            </w:pPr>
            <w:r w:rsidRPr="00197D2E">
              <w:rPr>
                <w:b/>
                <w:bCs/>
                <w:sz w:val="22"/>
                <w:szCs w:val="22"/>
              </w:rPr>
              <w:t>2 580,02</w:t>
            </w:r>
          </w:p>
        </w:tc>
        <w:tc>
          <w:tcPr>
            <w:tcW w:w="1040" w:type="dxa"/>
            <w:shd w:val="clear" w:color="auto" w:fill="auto"/>
            <w:noWrap/>
            <w:vAlign w:val="center"/>
            <w:hideMark/>
          </w:tcPr>
          <w:p w14:paraId="4AAA2D53" w14:textId="77777777" w:rsidR="002623FF" w:rsidRPr="00197D2E" w:rsidRDefault="002623FF" w:rsidP="0098392F">
            <w:pPr>
              <w:jc w:val="center"/>
              <w:rPr>
                <w:b/>
                <w:bCs/>
                <w:sz w:val="22"/>
                <w:szCs w:val="22"/>
              </w:rPr>
            </w:pPr>
            <w:r w:rsidRPr="00197D2E">
              <w:rPr>
                <w:b/>
                <w:bCs/>
                <w:sz w:val="22"/>
                <w:szCs w:val="22"/>
              </w:rPr>
              <w:t>2 653,79</w:t>
            </w:r>
          </w:p>
        </w:tc>
      </w:tr>
      <w:tr w:rsidR="00197D2E" w:rsidRPr="00197D2E" w14:paraId="1BF7067B" w14:textId="77777777" w:rsidTr="00D7461C">
        <w:trPr>
          <w:trHeight w:val="20"/>
        </w:trPr>
        <w:tc>
          <w:tcPr>
            <w:tcW w:w="656" w:type="dxa"/>
            <w:vMerge/>
            <w:shd w:val="clear" w:color="auto" w:fill="auto"/>
            <w:vAlign w:val="center"/>
            <w:hideMark/>
          </w:tcPr>
          <w:p w14:paraId="08C1566A" w14:textId="77777777" w:rsidR="002623FF" w:rsidRPr="00197D2E" w:rsidRDefault="002623FF" w:rsidP="0098392F">
            <w:pPr>
              <w:rPr>
                <w:b/>
                <w:bCs/>
                <w:sz w:val="22"/>
                <w:szCs w:val="22"/>
              </w:rPr>
            </w:pPr>
          </w:p>
        </w:tc>
        <w:tc>
          <w:tcPr>
            <w:tcW w:w="3734" w:type="dxa"/>
            <w:vMerge/>
            <w:shd w:val="clear" w:color="auto" w:fill="auto"/>
            <w:vAlign w:val="center"/>
            <w:hideMark/>
          </w:tcPr>
          <w:p w14:paraId="7C1CDD45" w14:textId="77777777" w:rsidR="002623FF" w:rsidRPr="00197D2E" w:rsidRDefault="002623FF" w:rsidP="0098392F">
            <w:pPr>
              <w:rPr>
                <w:b/>
                <w:bCs/>
                <w:sz w:val="22"/>
                <w:szCs w:val="22"/>
              </w:rPr>
            </w:pPr>
          </w:p>
        </w:tc>
        <w:tc>
          <w:tcPr>
            <w:tcW w:w="1559" w:type="dxa"/>
            <w:shd w:val="clear" w:color="auto" w:fill="auto"/>
            <w:vAlign w:val="center"/>
            <w:hideMark/>
          </w:tcPr>
          <w:p w14:paraId="7A61AC2E"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10175454" w14:textId="77777777" w:rsidR="002623FF" w:rsidRPr="00197D2E" w:rsidRDefault="002623FF" w:rsidP="0098392F">
            <w:pPr>
              <w:jc w:val="center"/>
              <w:rPr>
                <w:b/>
                <w:bCs/>
                <w:sz w:val="22"/>
                <w:szCs w:val="22"/>
              </w:rPr>
            </w:pPr>
            <w:r w:rsidRPr="00197D2E">
              <w:rPr>
                <w:b/>
                <w:bCs/>
                <w:sz w:val="22"/>
                <w:szCs w:val="22"/>
              </w:rPr>
              <w:t>214,04</w:t>
            </w:r>
          </w:p>
        </w:tc>
        <w:tc>
          <w:tcPr>
            <w:tcW w:w="1127" w:type="dxa"/>
            <w:shd w:val="clear" w:color="auto" w:fill="auto"/>
            <w:vAlign w:val="center"/>
            <w:hideMark/>
          </w:tcPr>
          <w:p w14:paraId="6A0AD87B" w14:textId="77777777" w:rsidR="002623FF" w:rsidRPr="00197D2E" w:rsidRDefault="002623FF" w:rsidP="0098392F">
            <w:pPr>
              <w:jc w:val="center"/>
              <w:rPr>
                <w:b/>
                <w:bCs/>
                <w:sz w:val="22"/>
                <w:szCs w:val="22"/>
              </w:rPr>
            </w:pPr>
            <w:r w:rsidRPr="00197D2E">
              <w:rPr>
                <w:b/>
                <w:bCs/>
                <w:sz w:val="22"/>
                <w:szCs w:val="22"/>
              </w:rPr>
              <w:t>214,04</w:t>
            </w:r>
          </w:p>
        </w:tc>
        <w:tc>
          <w:tcPr>
            <w:tcW w:w="1127" w:type="dxa"/>
            <w:shd w:val="clear" w:color="auto" w:fill="auto"/>
            <w:vAlign w:val="center"/>
            <w:hideMark/>
          </w:tcPr>
          <w:p w14:paraId="3D1FC8D7" w14:textId="77777777" w:rsidR="002623FF" w:rsidRPr="00197D2E" w:rsidRDefault="002623FF" w:rsidP="0098392F">
            <w:pPr>
              <w:jc w:val="center"/>
              <w:rPr>
                <w:b/>
                <w:bCs/>
                <w:sz w:val="22"/>
                <w:szCs w:val="22"/>
              </w:rPr>
            </w:pPr>
            <w:r w:rsidRPr="00197D2E">
              <w:rPr>
                <w:b/>
                <w:bCs/>
                <w:sz w:val="22"/>
                <w:szCs w:val="22"/>
              </w:rPr>
              <w:t>1 501,32</w:t>
            </w:r>
          </w:p>
        </w:tc>
        <w:tc>
          <w:tcPr>
            <w:tcW w:w="1127" w:type="dxa"/>
            <w:shd w:val="clear" w:color="auto" w:fill="auto"/>
            <w:vAlign w:val="center"/>
            <w:hideMark/>
          </w:tcPr>
          <w:p w14:paraId="0768B800" w14:textId="77777777" w:rsidR="002623FF" w:rsidRPr="00197D2E" w:rsidRDefault="002623FF" w:rsidP="0098392F">
            <w:pPr>
              <w:jc w:val="center"/>
              <w:rPr>
                <w:b/>
                <w:bCs/>
                <w:sz w:val="22"/>
                <w:szCs w:val="22"/>
              </w:rPr>
            </w:pPr>
            <w:r w:rsidRPr="00197D2E">
              <w:rPr>
                <w:b/>
                <w:bCs/>
                <w:sz w:val="22"/>
                <w:szCs w:val="22"/>
              </w:rPr>
              <w:t>1 501,32</w:t>
            </w:r>
          </w:p>
        </w:tc>
        <w:tc>
          <w:tcPr>
            <w:tcW w:w="986" w:type="dxa"/>
            <w:shd w:val="clear" w:color="auto" w:fill="auto"/>
            <w:vAlign w:val="center"/>
            <w:hideMark/>
          </w:tcPr>
          <w:p w14:paraId="57678DF3" w14:textId="77777777" w:rsidR="002623FF" w:rsidRPr="00197D2E" w:rsidRDefault="002623FF" w:rsidP="0098392F">
            <w:pPr>
              <w:jc w:val="center"/>
              <w:rPr>
                <w:b/>
                <w:bCs/>
                <w:sz w:val="22"/>
                <w:szCs w:val="22"/>
              </w:rPr>
            </w:pPr>
            <w:r w:rsidRPr="00197D2E">
              <w:rPr>
                <w:b/>
                <w:bCs/>
                <w:sz w:val="22"/>
                <w:szCs w:val="22"/>
              </w:rPr>
              <w:t>2 241,09</w:t>
            </w:r>
          </w:p>
        </w:tc>
        <w:tc>
          <w:tcPr>
            <w:tcW w:w="1040" w:type="dxa"/>
            <w:shd w:val="clear" w:color="auto" w:fill="auto"/>
            <w:vAlign w:val="center"/>
            <w:hideMark/>
          </w:tcPr>
          <w:p w14:paraId="3ABD74BA" w14:textId="77777777" w:rsidR="002623FF" w:rsidRPr="00197D2E" w:rsidRDefault="002623FF" w:rsidP="0098392F">
            <w:pPr>
              <w:jc w:val="center"/>
              <w:rPr>
                <w:b/>
                <w:bCs/>
                <w:sz w:val="22"/>
                <w:szCs w:val="22"/>
              </w:rPr>
            </w:pPr>
            <w:r w:rsidRPr="00197D2E">
              <w:rPr>
                <w:b/>
                <w:bCs/>
                <w:sz w:val="22"/>
                <w:szCs w:val="22"/>
              </w:rPr>
              <w:t>2 986,24</w:t>
            </w:r>
          </w:p>
        </w:tc>
        <w:tc>
          <w:tcPr>
            <w:tcW w:w="1040" w:type="dxa"/>
            <w:shd w:val="clear" w:color="auto" w:fill="auto"/>
            <w:vAlign w:val="center"/>
            <w:hideMark/>
          </w:tcPr>
          <w:p w14:paraId="1133C80F" w14:textId="77777777" w:rsidR="002623FF" w:rsidRPr="00197D2E" w:rsidRDefault="002623FF" w:rsidP="0098392F">
            <w:pPr>
              <w:jc w:val="center"/>
              <w:rPr>
                <w:b/>
                <w:bCs/>
                <w:sz w:val="22"/>
                <w:szCs w:val="22"/>
              </w:rPr>
            </w:pPr>
            <w:r w:rsidRPr="00197D2E">
              <w:rPr>
                <w:b/>
                <w:bCs/>
                <w:sz w:val="22"/>
                <w:szCs w:val="22"/>
              </w:rPr>
              <w:t>3 096,03</w:t>
            </w:r>
          </w:p>
        </w:tc>
        <w:tc>
          <w:tcPr>
            <w:tcW w:w="1040" w:type="dxa"/>
            <w:shd w:val="clear" w:color="auto" w:fill="auto"/>
            <w:vAlign w:val="center"/>
            <w:hideMark/>
          </w:tcPr>
          <w:p w14:paraId="0A8E9BAE" w14:textId="77777777" w:rsidR="002623FF" w:rsidRPr="00197D2E" w:rsidRDefault="002623FF" w:rsidP="0098392F">
            <w:pPr>
              <w:jc w:val="center"/>
              <w:rPr>
                <w:b/>
                <w:bCs/>
                <w:sz w:val="22"/>
                <w:szCs w:val="22"/>
              </w:rPr>
            </w:pPr>
            <w:r w:rsidRPr="00197D2E">
              <w:rPr>
                <w:b/>
                <w:bCs/>
                <w:sz w:val="22"/>
                <w:szCs w:val="22"/>
              </w:rPr>
              <w:t>3 184,55</w:t>
            </w:r>
          </w:p>
        </w:tc>
      </w:tr>
      <w:tr w:rsidR="00197D2E" w:rsidRPr="00197D2E" w14:paraId="3C7AE89E" w14:textId="77777777" w:rsidTr="00D7461C">
        <w:trPr>
          <w:trHeight w:val="20"/>
        </w:trPr>
        <w:tc>
          <w:tcPr>
            <w:tcW w:w="656" w:type="dxa"/>
            <w:vMerge w:val="restart"/>
            <w:shd w:val="clear" w:color="auto" w:fill="auto"/>
            <w:noWrap/>
            <w:vAlign w:val="center"/>
            <w:hideMark/>
          </w:tcPr>
          <w:p w14:paraId="6EC04CDC" w14:textId="77777777" w:rsidR="002623FF" w:rsidRPr="00197D2E" w:rsidRDefault="002623FF" w:rsidP="0098392F">
            <w:pPr>
              <w:jc w:val="center"/>
              <w:rPr>
                <w:sz w:val="22"/>
                <w:szCs w:val="22"/>
              </w:rPr>
            </w:pPr>
            <w:r w:rsidRPr="00197D2E">
              <w:rPr>
                <w:sz w:val="22"/>
                <w:szCs w:val="22"/>
              </w:rPr>
              <w:t>2.1</w:t>
            </w:r>
          </w:p>
        </w:tc>
        <w:tc>
          <w:tcPr>
            <w:tcW w:w="3734" w:type="dxa"/>
            <w:vMerge w:val="restart"/>
            <w:shd w:val="clear" w:color="auto" w:fill="auto"/>
            <w:vAlign w:val="center"/>
            <w:hideMark/>
          </w:tcPr>
          <w:p w14:paraId="62518C41"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6D7E8F06"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2B41CB39" w14:textId="77777777" w:rsidR="002623FF" w:rsidRPr="00197D2E" w:rsidRDefault="002623FF" w:rsidP="0098392F">
            <w:pPr>
              <w:jc w:val="center"/>
              <w:rPr>
                <w:sz w:val="22"/>
                <w:szCs w:val="22"/>
              </w:rPr>
            </w:pPr>
            <w:r w:rsidRPr="00197D2E">
              <w:rPr>
                <w:sz w:val="22"/>
                <w:szCs w:val="22"/>
              </w:rPr>
              <w:t>23,25</w:t>
            </w:r>
          </w:p>
        </w:tc>
        <w:tc>
          <w:tcPr>
            <w:tcW w:w="1127" w:type="dxa"/>
            <w:shd w:val="clear" w:color="auto" w:fill="auto"/>
            <w:vAlign w:val="center"/>
            <w:hideMark/>
          </w:tcPr>
          <w:p w14:paraId="161E0EDE" w14:textId="77777777" w:rsidR="002623FF" w:rsidRPr="00197D2E" w:rsidRDefault="002623FF" w:rsidP="0098392F">
            <w:pPr>
              <w:jc w:val="center"/>
              <w:rPr>
                <w:sz w:val="22"/>
                <w:szCs w:val="22"/>
              </w:rPr>
            </w:pPr>
            <w:r w:rsidRPr="00197D2E">
              <w:rPr>
                <w:sz w:val="22"/>
                <w:szCs w:val="22"/>
              </w:rPr>
              <w:t>23,25</w:t>
            </w:r>
          </w:p>
        </w:tc>
        <w:tc>
          <w:tcPr>
            <w:tcW w:w="1127" w:type="dxa"/>
            <w:shd w:val="clear" w:color="auto" w:fill="auto"/>
            <w:vAlign w:val="center"/>
            <w:hideMark/>
          </w:tcPr>
          <w:p w14:paraId="1A2D273A" w14:textId="77777777" w:rsidR="002623FF" w:rsidRPr="00197D2E" w:rsidRDefault="002623FF" w:rsidP="0098392F">
            <w:pPr>
              <w:jc w:val="center"/>
              <w:rPr>
                <w:sz w:val="22"/>
                <w:szCs w:val="22"/>
              </w:rPr>
            </w:pPr>
            <w:r w:rsidRPr="00197D2E">
              <w:rPr>
                <w:sz w:val="22"/>
                <w:szCs w:val="22"/>
              </w:rPr>
              <w:t>414,80</w:t>
            </w:r>
          </w:p>
        </w:tc>
        <w:tc>
          <w:tcPr>
            <w:tcW w:w="1127" w:type="dxa"/>
            <w:shd w:val="clear" w:color="auto" w:fill="auto"/>
            <w:vAlign w:val="center"/>
            <w:hideMark/>
          </w:tcPr>
          <w:p w14:paraId="5146A7F9" w14:textId="77777777" w:rsidR="002623FF" w:rsidRPr="00197D2E" w:rsidRDefault="002623FF" w:rsidP="0098392F">
            <w:pPr>
              <w:jc w:val="center"/>
              <w:rPr>
                <w:sz w:val="22"/>
                <w:szCs w:val="22"/>
              </w:rPr>
            </w:pPr>
            <w:r w:rsidRPr="00197D2E">
              <w:rPr>
                <w:sz w:val="22"/>
                <w:szCs w:val="22"/>
              </w:rPr>
              <w:t>414,80</w:t>
            </w:r>
          </w:p>
        </w:tc>
        <w:tc>
          <w:tcPr>
            <w:tcW w:w="986" w:type="dxa"/>
            <w:shd w:val="clear" w:color="auto" w:fill="auto"/>
            <w:vAlign w:val="center"/>
            <w:hideMark/>
          </w:tcPr>
          <w:p w14:paraId="1EA6D560" w14:textId="77777777" w:rsidR="002623FF" w:rsidRPr="00197D2E" w:rsidRDefault="002623FF" w:rsidP="0098392F">
            <w:pPr>
              <w:jc w:val="center"/>
              <w:rPr>
                <w:sz w:val="22"/>
                <w:szCs w:val="22"/>
              </w:rPr>
            </w:pPr>
            <w:r w:rsidRPr="00197D2E">
              <w:rPr>
                <w:sz w:val="22"/>
                <w:szCs w:val="22"/>
              </w:rPr>
              <w:t>481,77</w:t>
            </w:r>
          </w:p>
        </w:tc>
        <w:tc>
          <w:tcPr>
            <w:tcW w:w="1040" w:type="dxa"/>
            <w:shd w:val="clear" w:color="auto" w:fill="auto"/>
            <w:vAlign w:val="center"/>
            <w:hideMark/>
          </w:tcPr>
          <w:p w14:paraId="01547628" w14:textId="77777777" w:rsidR="002623FF" w:rsidRPr="00197D2E" w:rsidRDefault="002623FF" w:rsidP="0098392F">
            <w:pPr>
              <w:jc w:val="center"/>
              <w:rPr>
                <w:sz w:val="22"/>
                <w:szCs w:val="22"/>
              </w:rPr>
            </w:pPr>
            <w:r w:rsidRPr="00197D2E">
              <w:rPr>
                <w:sz w:val="22"/>
                <w:szCs w:val="22"/>
              </w:rPr>
              <w:t>517,19</w:t>
            </w:r>
          </w:p>
        </w:tc>
        <w:tc>
          <w:tcPr>
            <w:tcW w:w="1040" w:type="dxa"/>
            <w:shd w:val="clear" w:color="auto" w:fill="auto"/>
            <w:vAlign w:val="center"/>
            <w:hideMark/>
          </w:tcPr>
          <w:p w14:paraId="20458B70" w14:textId="77777777" w:rsidR="002623FF" w:rsidRPr="00197D2E" w:rsidRDefault="002623FF" w:rsidP="0098392F">
            <w:pPr>
              <w:jc w:val="center"/>
              <w:rPr>
                <w:sz w:val="22"/>
                <w:szCs w:val="22"/>
              </w:rPr>
            </w:pPr>
            <w:r w:rsidRPr="00197D2E">
              <w:rPr>
                <w:sz w:val="22"/>
                <w:szCs w:val="22"/>
              </w:rPr>
              <w:t>552,01</w:t>
            </w:r>
          </w:p>
        </w:tc>
        <w:tc>
          <w:tcPr>
            <w:tcW w:w="1040" w:type="dxa"/>
            <w:shd w:val="clear" w:color="auto" w:fill="auto"/>
            <w:vAlign w:val="center"/>
            <w:hideMark/>
          </w:tcPr>
          <w:p w14:paraId="2703164A" w14:textId="77777777" w:rsidR="002623FF" w:rsidRPr="00197D2E" w:rsidRDefault="002623FF" w:rsidP="0098392F">
            <w:pPr>
              <w:jc w:val="center"/>
              <w:rPr>
                <w:sz w:val="22"/>
                <w:szCs w:val="22"/>
              </w:rPr>
            </w:pPr>
            <w:r w:rsidRPr="00197D2E">
              <w:rPr>
                <w:sz w:val="22"/>
                <w:szCs w:val="22"/>
              </w:rPr>
              <w:t>579,89</w:t>
            </w:r>
          </w:p>
        </w:tc>
      </w:tr>
      <w:tr w:rsidR="00197D2E" w:rsidRPr="00197D2E" w14:paraId="597F8640" w14:textId="77777777" w:rsidTr="00D7461C">
        <w:trPr>
          <w:trHeight w:val="20"/>
        </w:trPr>
        <w:tc>
          <w:tcPr>
            <w:tcW w:w="656" w:type="dxa"/>
            <w:vMerge/>
            <w:shd w:val="clear" w:color="auto" w:fill="auto"/>
            <w:vAlign w:val="center"/>
            <w:hideMark/>
          </w:tcPr>
          <w:p w14:paraId="523ABB6B" w14:textId="77777777" w:rsidR="002623FF" w:rsidRPr="00197D2E" w:rsidRDefault="002623FF" w:rsidP="0098392F">
            <w:pPr>
              <w:rPr>
                <w:sz w:val="22"/>
                <w:szCs w:val="22"/>
              </w:rPr>
            </w:pPr>
          </w:p>
        </w:tc>
        <w:tc>
          <w:tcPr>
            <w:tcW w:w="3734" w:type="dxa"/>
            <w:vMerge/>
            <w:shd w:val="clear" w:color="auto" w:fill="auto"/>
            <w:vAlign w:val="center"/>
            <w:hideMark/>
          </w:tcPr>
          <w:p w14:paraId="3234DB14" w14:textId="77777777" w:rsidR="002623FF" w:rsidRPr="00197D2E" w:rsidRDefault="002623FF" w:rsidP="0098392F">
            <w:pPr>
              <w:rPr>
                <w:sz w:val="22"/>
                <w:szCs w:val="22"/>
              </w:rPr>
            </w:pPr>
          </w:p>
        </w:tc>
        <w:tc>
          <w:tcPr>
            <w:tcW w:w="1559" w:type="dxa"/>
            <w:shd w:val="clear" w:color="auto" w:fill="auto"/>
            <w:noWrap/>
            <w:vAlign w:val="center"/>
            <w:hideMark/>
          </w:tcPr>
          <w:p w14:paraId="30C554A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D4C471C" w14:textId="77777777" w:rsidR="002623FF" w:rsidRPr="00197D2E" w:rsidRDefault="002623FF" w:rsidP="0098392F">
            <w:pPr>
              <w:jc w:val="center"/>
              <w:rPr>
                <w:sz w:val="22"/>
                <w:szCs w:val="22"/>
              </w:rPr>
            </w:pPr>
            <w:r w:rsidRPr="00197D2E">
              <w:rPr>
                <w:sz w:val="22"/>
                <w:szCs w:val="22"/>
              </w:rPr>
              <w:t>63,69</w:t>
            </w:r>
          </w:p>
        </w:tc>
        <w:tc>
          <w:tcPr>
            <w:tcW w:w="1127" w:type="dxa"/>
            <w:shd w:val="clear" w:color="auto" w:fill="auto"/>
            <w:noWrap/>
            <w:vAlign w:val="center"/>
            <w:hideMark/>
          </w:tcPr>
          <w:p w14:paraId="1250AD81" w14:textId="77777777" w:rsidR="002623FF" w:rsidRPr="00197D2E" w:rsidRDefault="002623FF" w:rsidP="0098392F">
            <w:pPr>
              <w:jc w:val="center"/>
              <w:rPr>
                <w:sz w:val="22"/>
                <w:szCs w:val="22"/>
              </w:rPr>
            </w:pPr>
            <w:r w:rsidRPr="00197D2E">
              <w:rPr>
                <w:sz w:val="22"/>
                <w:szCs w:val="22"/>
              </w:rPr>
              <w:t>63,69</w:t>
            </w:r>
          </w:p>
        </w:tc>
        <w:tc>
          <w:tcPr>
            <w:tcW w:w="1127" w:type="dxa"/>
            <w:shd w:val="clear" w:color="auto" w:fill="auto"/>
            <w:noWrap/>
            <w:vAlign w:val="center"/>
            <w:hideMark/>
          </w:tcPr>
          <w:p w14:paraId="3C1CE769" w14:textId="77777777" w:rsidR="002623FF" w:rsidRPr="00197D2E" w:rsidRDefault="002623FF" w:rsidP="0098392F">
            <w:pPr>
              <w:jc w:val="center"/>
              <w:rPr>
                <w:sz w:val="22"/>
                <w:szCs w:val="22"/>
              </w:rPr>
            </w:pPr>
            <w:r w:rsidRPr="00197D2E">
              <w:rPr>
                <w:sz w:val="22"/>
                <w:szCs w:val="22"/>
              </w:rPr>
              <w:t>1 136,43</w:t>
            </w:r>
          </w:p>
        </w:tc>
        <w:tc>
          <w:tcPr>
            <w:tcW w:w="1127" w:type="dxa"/>
            <w:shd w:val="clear" w:color="auto" w:fill="auto"/>
            <w:noWrap/>
            <w:vAlign w:val="center"/>
            <w:hideMark/>
          </w:tcPr>
          <w:p w14:paraId="3BE66DCD" w14:textId="77777777" w:rsidR="002623FF" w:rsidRPr="00197D2E" w:rsidRDefault="002623FF" w:rsidP="0098392F">
            <w:pPr>
              <w:jc w:val="center"/>
              <w:rPr>
                <w:sz w:val="22"/>
                <w:szCs w:val="22"/>
              </w:rPr>
            </w:pPr>
            <w:r w:rsidRPr="00197D2E">
              <w:rPr>
                <w:sz w:val="22"/>
                <w:szCs w:val="22"/>
              </w:rPr>
              <w:t>1 136,43</w:t>
            </w:r>
          </w:p>
        </w:tc>
        <w:tc>
          <w:tcPr>
            <w:tcW w:w="986" w:type="dxa"/>
            <w:shd w:val="clear" w:color="auto" w:fill="auto"/>
            <w:noWrap/>
            <w:vAlign w:val="center"/>
            <w:hideMark/>
          </w:tcPr>
          <w:p w14:paraId="120F3654" w14:textId="77777777" w:rsidR="002623FF" w:rsidRPr="00197D2E" w:rsidRDefault="002623FF" w:rsidP="0098392F">
            <w:pPr>
              <w:jc w:val="center"/>
              <w:rPr>
                <w:sz w:val="22"/>
                <w:szCs w:val="22"/>
              </w:rPr>
            </w:pPr>
            <w:r w:rsidRPr="00197D2E">
              <w:rPr>
                <w:sz w:val="22"/>
                <w:szCs w:val="22"/>
              </w:rPr>
              <w:t>1 319,91</w:t>
            </w:r>
          </w:p>
        </w:tc>
        <w:tc>
          <w:tcPr>
            <w:tcW w:w="1040" w:type="dxa"/>
            <w:shd w:val="clear" w:color="auto" w:fill="auto"/>
            <w:noWrap/>
            <w:vAlign w:val="center"/>
            <w:hideMark/>
          </w:tcPr>
          <w:p w14:paraId="6CA3FAB9" w14:textId="77777777" w:rsidR="002623FF" w:rsidRPr="00197D2E" w:rsidRDefault="002623FF" w:rsidP="0098392F">
            <w:pPr>
              <w:jc w:val="center"/>
              <w:rPr>
                <w:sz w:val="22"/>
                <w:szCs w:val="22"/>
              </w:rPr>
            </w:pPr>
            <w:r w:rsidRPr="00197D2E">
              <w:rPr>
                <w:sz w:val="22"/>
                <w:szCs w:val="22"/>
              </w:rPr>
              <w:t>1 416,95</w:t>
            </w:r>
          </w:p>
        </w:tc>
        <w:tc>
          <w:tcPr>
            <w:tcW w:w="1040" w:type="dxa"/>
            <w:shd w:val="clear" w:color="auto" w:fill="auto"/>
            <w:noWrap/>
            <w:vAlign w:val="center"/>
            <w:hideMark/>
          </w:tcPr>
          <w:p w14:paraId="69D66C9D" w14:textId="77777777" w:rsidR="002623FF" w:rsidRPr="00197D2E" w:rsidRDefault="002623FF" w:rsidP="0098392F">
            <w:pPr>
              <w:jc w:val="center"/>
              <w:rPr>
                <w:sz w:val="22"/>
                <w:szCs w:val="22"/>
              </w:rPr>
            </w:pPr>
            <w:r w:rsidRPr="00197D2E">
              <w:rPr>
                <w:sz w:val="22"/>
                <w:szCs w:val="22"/>
              </w:rPr>
              <w:t>1 512,36</w:t>
            </w:r>
          </w:p>
        </w:tc>
        <w:tc>
          <w:tcPr>
            <w:tcW w:w="1040" w:type="dxa"/>
            <w:shd w:val="clear" w:color="auto" w:fill="auto"/>
            <w:noWrap/>
            <w:vAlign w:val="center"/>
            <w:hideMark/>
          </w:tcPr>
          <w:p w14:paraId="6211A1F8" w14:textId="77777777" w:rsidR="002623FF" w:rsidRPr="00197D2E" w:rsidRDefault="002623FF" w:rsidP="0098392F">
            <w:pPr>
              <w:jc w:val="center"/>
              <w:rPr>
                <w:sz w:val="22"/>
                <w:szCs w:val="22"/>
              </w:rPr>
            </w:pPr>
            <w:r w:rsidRPr="00197D2E">
              <w:rPr>
                <w:sz w:val="22"/>
                <w:szCs w:val="22"/>
              </w:rPr>
              <w:t>1 588,74</w:t>
            </w:r>
          </w:p>
        </w:tc>
      </w:tr>
      <w:tr w:rsidR="00197D2E" w:rsidRPr="00197D2E" w14:paraId="700D43B7" w14:textId="77777777" w:rsidTr="00D7461C">
        <w:trPr>
          <w:trHeight w:val="20"/>
        </w:trPr>
        <w:tc>
          <w:tcPr>
            <w:tcW w:w="656" w:type="dxa"/>
            <w:vMerge/>
            <w:shd w:val="clear" w:color="auto" w:fill="auto"/>
            <w:vAlign w:val="center"/>
            <w:hideMark/>
          </w:tcPr>
          <w:p w14:paraId="0C4E3951" w14:textId="77777777" w:rsidR="002623FF" w:rsidRPr="00197D2E" w:rsidRDefault="002623FF" w:rsidP="0098392F">
            <w:pPr>
              <w:rPr>
                <w:sz w:val="22"/>
                <w:szCs w:val="22"/>
              </w:rPr>
            </w:pPr>
          </w:p>
        </w:tc>
        <w:tc>
          <w:tcPr>
            <w:tcW w:w="3734" w:type="dxa"/>
            <w:vMerge/>
            <w:shd w:val="clear" w:color="auto" w:fill="auto"/>
            <w:vAlign w:val="center"/>
            <w:hideMark/>
          </w:tcPr>
          <w:p w14:paraId="2FF999C4" w14:textId="77777777" w:rsidR="002623FF" w:rsidRPr="00197D2E" w:rsidRDefault="002623FF" w:rsidP="0098392F">
            <w:pPr>
              <w:rPr>
                <w:sz w:val="22"/>
                <w:szCs w:val="22"/>
              </w:rPr>
            </w:pPr>
          </w:p>
        </w:tc>
        <w:tc>
          <w:tcPr>
            <w:tcW w:w="1559" w:type="dxa"/>
            <w:shd w:val="clear" w:color="auto" w:fill="auto"/>
            <w:vAlign w:val="center"/>
            <w:hideMark/>
          </w:tcPr>
          <w:p w14:paraId="158CB6AB"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52487604" w14:textId="77777777" w:rsidR="002623FF" w:rsidRPr="00197D2E" w:rsidRDefault="002623FF" w:rsidP="0098392F">
            <w:pPr>
              <w:jc w:val="center"/>
              <w:rPr>
                <w:sz w:val="22"/>
                <w:szCs w:val="22"/>
              </w:rPr>
            </w:pPr>
            <w:r w:rsidRPr="00197D2E">
              <w:rPr>
                <w:sz w:val="22"/>
                <w:szCs w:val="22"/>
              </w:rPr>
              <w:t>76,43</w:t>
            </w:r>
          </w:p>
        </w:tc>
        <w:tc>
          <w:tcPr>
            <w:tcW w:w="1127" w:type="dxa"/>
            <w:shd w:val="clear" w:color="auto" w:fill="auto"/>
            <w:vAlign w:val="center"/>
            <w:hideMark/>
          </w:tcPr>
          <w:p w14:paraId="40E464A0" w14:textId="77777777" w:rsidR="002623FF" w:rsidRPr="00197D2E" w:rsidRDefault="002623FF" w:rsidP="0098392F">
            <w:pPr>
              <w:jc w:val="center"/>
              <w:rPr>
                <w:sz w:val="22"/>
                <w:szCs w:val="22"/>
              </w:rPr>
            </w:pPr>
            <w:r w:rsidRPr="00197D2E">
              <w:rPr>
                <w:sz w:val="22"/>
                <w:szCs w:val="22"/>
              </w:rPr>
              <w:t>76,43</w:t>
            </w:r>
          </w:p>
        </w:tc>
        <w:tc>
          <w:tcPr>
            <w:tcW w:w="1127" w:type="dxa"/>
            <w:shd w:val="clear" w:color="auto" w:fill="auto"/>
            <w:vAlign w:val="center"/>
            <w:hideMark/>
          </w:tcPr>
          <w:p w14:paraId="14F51A8E" w14:textId="77777777" w:rsidR="002623FF" w:rsidRPr="00197D2E" w:rsidRDefault="002623FF" w:rsidP="0098392F">
            <w:pPr>
              <w:jc w:val="center"/>
              <w:rPr>
                <w:sz w:val="22"/>
                <w:szCs w:val="22"/>
              </w:rPr>
            </w:pPr>
            <w:r w:rsidRPr="00197D2E">
              <w:rPr>
                <w:sz w:val="22"/>
                <w:szCs w:val="22"/>
              </w:rPr>
              <w:t>1 363,71</w:t>
            </w:r>
          </w:p>
        </w:tc>
        <w:tc>
          <w:tcPr>
            <w:tcW w:w="1127" w:type="dxa"/>
            <w:shd w:val="clear" w:color="auto" w:fill="auto"/>
            <w:vAlign w:val="center"/>
            <w:hideMark/>
          </w:tcPr>
          <w:p w14:paraId="1A08778E" w14:textId="77777777" w:rsidR="002623FF" w:rsidRPr="00197D2E" w:rsidRDefault="002623FF" w:rsidP="0098392F">
            <w:pPr>
              <w:jc w:val="center"/>
              <w:rPr>
                <w:sz w:val="22"/>
                <w:szCs w:val="22"/>
              </w:rPr>
            </w:pPr>
            <w:r w:rsidRPr="00197D2E">
              <w:rPr>
                <w:sz w:val="22"/>
                <w:szCs w:val="22"/>
              </w:rPr>
              <w:t>1 363,71</w:t>
            </w:r>
          </w:p>
        </w:tc>
        <w:tc>
          <w:tcPr>
            <w:tcW w:w="986" w:type="dxa"/>
            <w:shd w:val="clear" w:color="auto" w:fill="auto"/>
            <w:vAlign w:val="center"/>
            <w:hideMark/>
          </w:tcPr>
          <w:p w14:paraId="51DF3E61" w14:textId="77777777" w:rsidR="002623FF" w:rsidRPr="00197D2E" w:rsidRDefault="002623FF" w:rsidP="0098392F">
            <w:pPr>
              <w:jc w:val="center"/>
              <w:rPr>
                <w:sz w:val="22"/>
                <w:szCs w:val="22"/>
              </w:rPr>
            </w:pPr>
            <w:r w:rsidRPr="00197D2E">
              <w:rPr>
                <w:sz w:val="22"/>
                <w:szCs w:val="22"/>
              </w:rPr>
              <w:t>1 583,89</w:t>
            </w:r>
          </w:p>
        </w:tc>
        <w:tc>
          <w:tcPr>
            <w:tcW w:w="1040" w:type="dxa"/>
            <w:shd w:val="clear" w:color="auto" w:fill="auto"/>
            <w:vAlign w:val="center"/>
            <w:hideMark/>
          </w:tcPr>
          <w:p w14:paraId="7C68E720" w14:textId="77777777" w:rsidR="002623FF" w:rsidRPr="00197D2E" w:rsidRDefault="002623FF" w:rsidP="0098392F">
            <w:pPr>
              <w:jc w:val="center"/>
              <w:rPr>
                <w:sz w:val="22"/>
                <w:szCs w:val="22"/>
              </w:rPr>
            </w:pPr>
            <w:r w:rsidRPr="00197D2E">
              <w:rPr>
                <w:sz w:val="22"/>
                <w:szCs w:val="22"/>
              </w:rPr>
              <w:t>1 700,35</w:t>
            </w:r>
          </w:p>
        </w:tc>
        <w:tc>
          <w:tcPr>
            <w:tcW w:w="1040" w:type="dxa"/>
            <w:shd w:val="clear" w:color="auto" w:fill="auto"/>
            <w:vAlign w:val="center"/>
            <w:hideMark/>
          </w:tcPr>
          <w:p w14:paraId="5F77B94C" w14:textId="77777777" w:rsidR="002623FF" w:rsidRPr="00197D2E" w:rsidRDefault="002623FF" w:rsidP="0098392F">
            <w:pPr>
              <w:jc w:val="center"/>
              <w:rPr>
                <w:sz w:val="22"/>
                <w:szCs w:val="22"/>
              </w:rPr>
            </w:pPr>
            <w:r w:rsidRPr="00197D2E">
              <w:rPr>
                <w:sz w:val="22"/>
                <w:szCs w:val="22"/>
              </w:rPr>
              <w:t>1 814,83</w:t>
            </w:r>
          </w:p>
        </w:tc>
        <w:tc>
          <w:tcPr>
            <w:tcW w:w="1040" w:type="dxa"/>
            <w:shd w:val="clear" w:color="auto" w:fill="auto"/>
            <w:vAlign w:val="center"/>
            <w:hideMark/>
          </w:tcPr>
          <w:p w14:paraId="0F0C906C" w14:textId="77777777" w:rsidR="002623FF" w:rsidRPr="00197D2E" w:rsidRDefault="002623FF" w:rsidP="0098392F">
            <w:pPr>
              <w:jc w:val="center"/>
              <w:rPr>
                <w:sz w:val="22"/>
                <w:szCs w:val="22"/>
              </w:rPr>
            </w:pPr>
            <w:r w:rsidRPr="00197D2E">
              <w:rPr>
                <w:sz w:val="22"/>
                <w:szCs w:val="22"/>
              </w:rPr>
              <w:t>1 906,49</w:t>
            </w:r>
          </w:p>
        </w:tc>
      </w:tr>
      <w:tr w:rsidR="00197D2E" w:rsidRPr="00197D2E" w14:paraId="32D7FF69" w14:textId="77777777" w:rsidTr="00D7461C">
        <w:trPr>
          <w:trHeight w:val="20"/>
        </w:trPr>
        <w:tc>
          <w:tcPr>
            <w:tcW w:w="656" w:type="dxa"/>
            <w:vMerge w:val="restart"/>
            <w:shd w:val="clear" w:color="auto" w:fill="auto"/>
            <w:noWrap/>
            <w:vAlign w:val="center"/>
            <w:hideMark/>
          </w:tcPr>
          <w:p w14:paraId="47EBC46F" w14:textId="77777777" w:rsidR="002623FF" w:rsidRPr="00197D2E" w:rsidRDefault="002623FF" w:rsidP="0098392F">
            <w:pPr>
              <w:jc w:val="center"/>
              <w:rPr>
                <w:sz w:val="22"/>
                <w:szCs w:val="22"/>
              </w:rPr>
            </w:pPr>
            <w:r w:rsidRPr="00197D2E">
              <w:rPr>
                <w:sz w:val="22"/>
                <w:szCs w:val="22"/>
              </w:rPr>
              <w:lastRenderedPageBreak/>
              <w:t>2.2</w:t>
            </w:r>
          </w:p>
        </w:tc>
        <w:tc>
          <w:tcPr>
            <w:tcW w:w="3734" w:type="dxa"/>
            <w:vMerge w:val="restart"/>
            <w:shd w:val="clear" w:color="auto" w:fill="auto"/>
            <w:vAlign w:val="center"/>
            <w:hideMark/>
          </w:tcPr>
          <w:p w14:paraId="3ADBA107"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16BD670E"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7B2751E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E7F337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0E6169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5FDD88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266890E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48CC4DE" w14:textId="77777777" w:rsidR="002623FF" w:rsidRPr="00197D2E" w:rsidRDefault="002623FF" w:rsidP="0098392F">
            <w:pPr>
              <w:jc w:val="center"/>
              <w:rPr>
                <w:sz w:val="22"/>
                <w:szCs w:val="22"/>
              </w:rPr>
            </w:pPr>
            <w:r w:rsidRPr="00197D2E">
              <w:rPr>
                <w:sz w:val="22"/>
                <w:szCs w:val="22"/>
              </w:rPr>
              <w:t>39,34</w:t>
            </w:r>
          </w:p>
        </w:tc>
        <w:tc>
          <w:tcPr>
            <w:tcW w:w="1040" w:type="dxa"/>
            <w:shd w:val="clear" w:color="auto" w:fill="auto"/>
            <w:vAlign w:val="center"/>
            <w:hideMark/>
          </w:tcPr>
          <w:p w14:paraId="77693A48" w14:textId="77777777" w:rsidR="002623FF" w:rsidRPr="00197D2E" w:rsidRDefault="002623FF" w:rsidP="0098392F">
            <w:pPr>
              <w:jc w:val="center"/>
              <w:rPr>
                <w:sz w:val="22"/>
                <w:szCs w:val="22"/>
              </w:rPr>
            </w:pPr>
            <w:r w:rsidRPr="00197D2E">
              <w:rPr>
                <w:sz w:val="22"/>
                <w:szCs w:val="22"/>
              </w:rPr>
              <w:t>49,55</w:t>
            </w:r>
          </w:p>
        </w:tc>
        <w:tc>
          <w:tcPr>
            <w:tcW w:w="1040" w:type="dxa"/>
            <w:shd w:val="clear" w:color="auto" w:fill="auto"/>
            <w:vAlign w:val="center"/>
            <w:hideMark/>
          </w:tcPr>
          <w:p w14:paraId="1AEDE0DB" w14:textId="77777777" w:rsidR="002623FF" w:rsidRPr="00197D2E" w:rsidRDefault="002623FF" w:rsidP="0098392F">
            <w:pPr>
              <w:jc w:val="center"/>
              <w:rPr>
                <w:sz w:val="22"/>
                <w:szCs w:val="22"/>
              </w:rPr>
            </w:pPr>
            <w:r w:rsidRPr="00197D2E">
              <w:rPr>
                <w:sz w:val="22"/>
                <w:szCs w:val="22"/>
              </w:rPr>
              <w:t>57,81</w:t>
            </w:r>
          </w:p>
        </w:tc>
      </w:tr>
      <w:tr w:rsidR="00197D2E" w:rsidRPr="00197D2E" w14:paraId="194A1451" w14:textId="77777777" w:rsidTr="00D7461C">
        <w:trPr>
          <w:trHeight w:val="20"/>
        </w:trPr>
        <w:tc>
          <w:tcPr>
            <w:tcW w:w="656" w:type="dxa"/>
            <w:vMerge/>
            <w:shd w:val="clear" w:color="auto" w:fill="auto"/>
            <w:vAlign w:val="center"/>
            <w:hideMark/>
          </w:tcPr>
          <w:p w14:paraId="236E2E6C" w14:textId="77777777" w:rsidR="002623FF" w:rsidRPr="00197D2E" w:rsidRDefault="002623FF" w:rsidP="0098392F">
            <w:pPr>
              <w:rPr>
                <w:sz w:val="22"/>
                <w:szCs w:val="22"/>
              </w:rPr>
            </w:pPr>
          </w:p>
        </w:tc>
        <w:tc>
          <w:tcPr>
            <w:tcW w:w="3734" w:type="dxa"/>
            <w:vMerge/>
            <w:shd w:val="clear" w:color="auto" w:fill="auto"/>
            <w:vAlign w:val="center"/>
            <w:hideMark/>
          </w:tcPr>
          <w:p w14:paraId="54F79F74" w14:textId="77777777" w:rsidR="002623FF" w:rsidRPr="00197D2E" w:rsidRDefault="002623FF" w:rsidP="0098392F">
            <w:pPr>
              <w:rPr>
                <w:sz w:val="22"/>
                <w:szCs w:val="22"/>
              </w:rPr>
            </w:pPr>
          </w:p>
        </w:tc>
        <w:tc>
          <w:tcPr>
            <w:tcW w:w="1559" w:type="dxa"/>
            <w:shd w:val="clear" w:color="auto" w:fill="auto"/>
            <w:noWrap/>
            <w:vAlign w:val="center"/>
            <w:hideMark/>
          </w:tcPr>
          <w:p w14:paraId="3AAD042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A850BE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D27996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334EC7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061832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47F13FD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D2BF32E" w14:textId="77777777" w:rsidR="002623FF" w:rsidRPr="00197D2E" w:rsidRDefault="002623FF" w:rsidP="0098392F">
            <w:pPr>
              <w:jc w:val="center"/>
              <w:rPr>
                <w:sz w:val="22"/>
                <w:szCs w:val="22"/>
              </w:rPr>
            </w:pPr>
            <w:r w:rsidRPr="00197D2E">
              <w:rPr>
                <w:sz w:val="22"/>
                <w:szCs w:val="22"/>
              </w:rPr>
              <w:t>107,78</w:t>
            </w:r>
          </w:p>
        </w:tc>
        <w:tc>
          <w:tcPr>
            <w:tcW w:w="1040" w:type="dxa"/>
            <w:shd w:val="clear" w:color="auto" w:fill="auto"/>
            <w:noWrap/>
            <w:vAlign w:val="center"/>
            <w:hideMark/>
          </w:tcPr>
          <w:p w14:paraId="6A1CE2C8" w14:textId="77777777" w:rsidR="002623FF" w:rsidRPr="00197D2E" w:rsidRDefault="002623FF" w:rsidP="0098392F">
            <w:pPr>
              <w:jc w:val="center"/>
              <w:rPr>
                <w:sz w:val="22"/>
                <w:szCs w:val="22"/>
              </w:rPr>
            </w:pPr>
            <w:r w:rsidRPr="00197D2E">
              <w:rPr>
                <w:sz w:val="22"/>
                <w:szCs w:val="22"/>
              </w:rPr>
              <w:t>135,77</w:t>
            </w:r>
          </w:p>
        </w:tc>
        <w:tc>
          <w:tcPr>
            <w:tcW w:w="1040" w:type="dxa"/>
            <w:shd w:val="clear" w:color="auto" w:fill="auto"/>
            <w:noWrap/>
            <w:vAlign w:val="center"/>
            <w:hideMark/>
          </w:tcPr>
          <w:p w14:paraId="7134FFE6" w14:textId="77777777" w:rsidR="002623FF" w:rsidRPr="00197D2E" w:rsidRDefault="002623FF" w:rsidP="0098392F">
            <w:pPr>
              <w:jc w:val="center"/>
              <w:rPr>
                <w:sz w:val="22"/>
                <w:szCs w:val="22"/>
              </w:rPr>
            </w:pPr>
            <w:r w:rsidRPr="00197D2E">
              <w:rPr>
                <w:sz w:val="22"/>
                <w:szCs w:val="22"/>
              </w:rPr>
              <w:t>158,39</w:t>
            </w:r>
          </w:p>
        </w:tc>
      </w:tr>
      <w:tr w:rsidR="00197D2E" w:rsidRPr="00197D2E" w14:paraId="4E721954" w14:textId="77777777" w:rsidTr="00D7461C">
        <w:trPr>
          <w:trHeight w:val="20"/>
        </w:trPr>
        <w:tc>
          <w:tcPr>
            <w:tcW w:w="656" w:type="dxa"/>
            <w:vMerge/>
            <w:shd w:val="clear" w:color="auto" w:fill="auto"/>
            <w:vAlign w:val="center"/>
            <w:hideMark/>
          </w:tcPr>
          <w:p w14:paraId="49FA2158" w14:textId="77777777" w:rsidR="002623FF" w:rsidRPr="00197D2E" w:rsidRDefault="002623FF" w:rsidP="0098392F">
            <w:pPr>
              <w:rPr>
                <w:sz w:val="22"/>
                <w:szCs w:val="22"/>
              </w:rPr>
            </w:pPr>
          </w:p>
        </w:tc>
        <w:tc>
          <w:tcPr>
            <w:tcW w:w="3734" w:type="dxa"/>
            <w:vMerge/>
            <w:shd w:val="clear" w:color="auto" w:fill="auto"/>
            <w:vAlign w:val="center"/>
            <w:hideMark/>
          </w:tcPr>
          <w:p w14:paraId="1BDE1678" w14:textId="77777777" w:rsidR="002623FF" w:rsidRPr="00197D2E" w:rsidRDefault="002623FF" w:rsidP="0098392F">
            <w:pPr>
              <w:rPr>
                <w:sz w:val="22"/>
                <w:szCs w:val="22"/>
              </w:rPr>
            </w:pPr>
          </w:p>
        </w:tc>
        <w:tc>
          <w:tcPr>
            <w:tcW w:w="1559" w:type="dxa"/>
            <w:shd w:val="clear" w:color="auto" w:fill="auto"/>
            <w:vAlign w:val="center"/>
            <w:hideMark/>
          </w:tcPr>
          <w:p w14:paraId="3210C9D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491C2B8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8BF900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804FAD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216E61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4385C2B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D8CCA50" w14:textId="77777777" w:rsidR="002623FF" w:rsidRPr="00197D2E" w:rsidRDefault="002623FF" w:rsidP="0098392F">
            <w:pPr>
              <w:jc w:val="center"/>
              <w:rPr>
                <w:sz w:val="22"/>
                <w:szCs w:val="22"/>
              </w:rPr>
            </w:pPr>
            <w:r w:rsidRPr="00197D2E">
              <w:rPr>
                <w:sz w:val="22"/>
                <w:szCs w:val="22"/>
              </w:rPr>
              <w:t>129,33</w:t>
            </w:r>
          </w:p>
        </w:tc>
        <w:tc>
          <w:tcPr>
            <w:tcW w:w="1040" w:type="dxa"/>
            <w:shd w:val="clear" w:color="auto" w:fill="auto"/>
            <w:vAlign w:val="center"/>
            <w:hideMark/>
          </w:tcPr>
          <w:p w14:paraId="1D3A675C" w14:textId="77777777" w:rsidR="002623FF" w:rsidRPr="00197D2E" w:rsidRDefault="002623FF" w:rsidP="0098392F">
            <w:pPr>
              <w:jc w:val="center"/>
              <w:rPr>
                <w:sz w:val="22"/>
                <w:szCs w:val="22"/>
              </w:rPr>
            </w:pPr>
            <w:r w:rsidRPr="00197D2E">
              <w:rPr>
                <w:sz w:val="22"/>
                <w:szCs w:val="22"/>
              </w:rPr>
              <w:t>162,92</w:t>
            </w:r>
          </w:p>
        </w:tc>
        <w:tc>
          <w:tcPr>
            <w:tcW w:w="1040" w:type="dxa"/>
            <w:shd w:val="clear" w:color="auto" w:fill="auto"/>
            <w:vAlign w:val="center"/>
            <w:hideMark/>
          </w:tcPr>
          <w:p w14:paraId="649BF77B" w14:textId="77777777" w:rsidR="002623FF" w:rsidRPr="00197D2E" w:rsidRDefault="002623FF" w:rsidP="0098392F">
            <w:pPr>
              <w:jc w:val="center"/>
              <w:rPr>
                <w:sz w:val="22"/>
                <w:szCs w:val="22"/>
              </w:rPr>
            </w:pPr>
            <w:r w:rsidRPr="00197D2E">
              <w:rPr>
                <w:sz w:val="22"/>
                <w:szCs w:val="22"/>
              </w:rPr>
              <w:t>190,07</w:t>
            </w:r>
          </w:p>
        </w:tc>
      </w:tr>
      <w:tr w:rsidR="00197D2E" w:rsidRPr="00197D2E" w14:paraId="3F09B221" w14:textId="77777777" w:rsidTr="00D7461C">
        <w:trPr>
          <w:trHeight w:val="20"/>
        </w:trPr>
        <w:tc>
          <w:tcPr>
            <w:tcW w:w="656" w:type="dxa"/>
            <w:vMerge w:val="restart"/>
            <w:shd w:val="clear" w:color="auto" w:fill="auto"/>
            <w:noWrap/>
            <w:vAlign w:val="center"/>
            <w:hideMark/>
          </w:tcPr>
          <w:p w14:paraId="0A4277B9" w14:textId="77777777" w:rsidR="002623FF" w:rsidRPr="00197D2E" w:rsidRDefault="002623FF" w:rsidP="0098392F">
            <w:pPr>
              <w:jc w:val="center"/>
              <w:rPr>
                <w:sz w:val="22"/>
                <w:szCs w:val="22"/>
              </w:rPr>
            </w:pPr>
            <w:r w:rsidRPr="00197D2E">
              <w:rPr>
                <w:sz w:val="22"/>
                <w:szCs w:val="22"/>
              </w:rPr>
              <w:t>2.3</w:t>
            </w:r>
          </w:p>
        </w:tc>
        <w:tc>
          <w:tcPr>
            <w:tcW w:w="3734" w:type="dxa"/>
            <w:vMerge w:val="restart"/>
            <w:shd w:val="clear" w:color="auto" w:fill="auto"/>
            <w:vAlign w:val="center"/>
            <w:hideMark/>
          </w:tcPr>
          <w:p w14:paraId="32F79D45"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60592839"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5768E979" w14:textId="77777777" w:rsidR="002623FF" w:rsidRPr="00197D2E" w:rsidRDefault="002623FF" w:rsidP="0098392F">
            <w:pPr>
              <w:jc w:val="center"/>
              <w:rPr>
                <w:sz w:val="22"/>
                <w:szCs w:val="22"/>
              </w:rPr>
            </w:pPr>
            <w:r w:rsidRPr="00197D2E">
              <w:rPr>
                <w:sz w:val="22"/>
                <w:szCs w:val="22"/>
              </w:rPr>
              <w:t>41,86</w:t>
            </w:r>
          </w:p>
        </w:tc>
        <w:tc>
          <w:tcPr>
            <w:tcW w:w="1127" w:type="dxa"/>
            <w:shd w:val="clear" w:color="auto" w:fill="auto"/>
            <w:vAlign w:val="center"/>
            <w:hideMark/>
          </w:tcPr>
          <w:p w14:paraId="6ED1ADD5" w14:textId="77777777" w:rsidR="002623FF" w:rsidRPr="00197D2E" w:rsidRDefault="002623FF" w:rsidP="0098392F">
            <w:pPr>
              <w:jc w:val="center"/>
              <w:rPr>
                <w:sz w:val="22"/>
                <w:szCs w:val="22"/>
              </w:rPr>
            </w:pPr>
            <w:r w:rsidRPr="00197D2E">
              <w:rPr>
                <w:sz w:val="22"/>
                <w:szCs w:val="22"/>
              </w:rPr>
              <w:t>41,86</w:t>
            </w:r>
          </w:p>
        </w:tc>
        <w:tc>
          <w:tcPr>
            <w:tcW w:w="1127" w:type="dxa"/>
            <w:shd w:val="clear" w:color="auto" w:fill="auto"/>
            <w:vAlign w:val="center"/>
            <w:hideMark/>
          </w:tcPr>
          <w:p w14:paraId="7D06AD46" w14:textId="77777777" w:rsidR="002623FF" w:rsidRPr="00197D2E" w:rsidRDefault="002623FF" w:rsidP="0098392F">
            <w:pPr>
              <w:jc w:val="center"/>
              <w:rPr>
                <w:sz w:val="22"/>
                <w:szCs w:val="22"/>
              </w:rPr>
            </w:pPr>
            <w:r w:rsidRPr="00197D2E">
              <w:rPr>
                <w:sz w:val="22"/>
                <w:szCs w:val="22"/>
              </w:rPr>
              <w:t>41,86</w:t>
            </w:r>
          </w:p>
        </w:tc>
        <w:tc>
          <w:tcPr>
            <w:tcW w:w="1127" w:type="dxa"/>
            <w:shd w:val="clear" w:color="auto" w:fill="auto"/>
            <w:vAlign w:val="center"/>
            <w:hideMark/>
          </w:tcPr>
          <w:p w14:paraId="04326206" w14:textId="77777777" w:rsidR="002623FF" w:rsidRPr="00197D2E" w:rsidRDefault="002623FF" w:rsidP="0098392F">
            <w:pPr>
              <w:jc w:val="center"/>
              <w:rPr>
                <w:sz w:val="22"/>
                <w:szCs w:val="22"/>
              </w:rPr>
            </w:pPr>
            <w:r w:rsidRPr="00197D2E">
              <w:rPr>
                <w:sz w:val="22"/>
                <w:szCs w:val="22"/>
              </w:rPr>
              <w:t>41,86</w:t>
            </w:r>
          </w:p>
        </w:tc>
        <w:tc>
          <w:tcPr>
            <w:tcW w:w="986" w:type="dxa"/>
            <w:shd w:val="clear" w:color="auto" w:fill="auto"/>
            <w:vAlign w:val="center"/>
            <w:hideMark/>
          </w:tcPr>
          <w:p w14:paraId="1BE742F1" w14:textId="77777777" w:rsidR="002623FF" w:rsidRPr="00197D2E" w:rsidRDefault="002623FF" w:rsidP="0098392F">
            <w:pPr>
              <w:jc w:val="center"/>
              <w:rPr>
                <w:sz w:val="22"/>
                <w:szCs w:val="22"/>
              </w:rPr>
            </w:pPr>
            <w:r w:rsidRPr="00197D2E">
              <w:rPr>
                <w:sz w:val="22"/>
                <w:szCs w:val="22"/>
              </w:rPr>
              <w:t>199,90</w:t>
            </w:r>
          </w:p>
        </w:tc>
        <w:tc>
          <w:tcPr>
            <w:tcW w:w="1040" w:type="dxa"/>
            <w:shd w:val="clear" w:color="auto" w:fill="auto"/>
            <w:vAlign w:val="center"/>
            <w:hideMark/>
          </w:tcPr>
          <w:p w14:paraId="11FFEB53" w14:textId="77777777" w:rsidR="002623FF" w:rsidRPr="00197D2E" w:rsidRDefault="002623FF" w:rsidP="0098392F">
            <w:pPr>
              <w:jc w:val="center"/>
              <w:rPr>
                <w:sz w:val="22"/>
                <w:szCs w:val="22"/>
              </w:rPr>
            </w:pPr>
            <w:r w:rsidRPr="00197D2E">
              <w:rPr>
                <w:sz w:val="22"/>
                <w:szCs w:val="22"/>
              </w:rPr>
              <w:t>351,79</w:t>
            </w:r>
          </w:p>
        </w:tc>
        <w:tc>
          <w:tcPr>
            <w:tcW w:w="1040" w:type="dxa"/>
            <w:shd w:val="clear" w:color="auto" w:fill="auto"/>
            <w:vAlign w:val="center"/>
            <w:hideMark/>
          </w:tcPr>
          <w:p w14:paraId="21F3857A" w14:textId="77777777" w:rsidR="002623FF" w:rsidRPr="00197D2E" w:rsidRDefault="002623FF" w:rsidP="0098392F">
            <w:pPr>
              <w:jc w:val="center"/>
              <w:rPr>
                <w:sz w:val="22"/>
                <w:szCs w:val="22"/>
              </w:rPr>
            </w:pPr>
            <w:r w:rsidRPr="00197D2E">
              <w:rPr>
                <w:sz w:val="22"/>
                <w:szCs w:val="22"/>
              </w:rPr>
              <w:t>340,14</w:t>
            </w:r>
          </w:p>
        </w:tc>
        <w:tc>
          <w:tcPr>
            <w:tcW w:w="1040" w:type="dxa"/>
            <w:shd w:val="clear" w:color="auto" w:fill="auto"/>
            <w:vAlign w:val="center"/>
            <w:hideMark/>
          </w:tcPr>
          <w:p w14:paraId="16546740" w14:textId="77777777" w:rsidR="002623FF" w:rsidRPr="00197D2E" w:rsidRDefault="002623FF" w:rsidP="0098392F">
            <w:pPr>
              <w:jc w:val="center"/>
              <w:rPr>
                <w:sz w:val="22"/>
                <w:szCs w:val="22"/>
              </w:rPr>
            </w:pPr>
            <w:r w:rsidRPr="00197D2E">
              <w:rPr>
                <w:sz w:val="22"/>
                <w:szCs w:val="22"/>
              </w:rPr>
              <w:t>330,93</w:t>
            </w:r>
          </w:p>
        </w:tc>
      </w:tr>
      <w:tr w:rsidR="00197D2E" w:rsidRPr="00197D2E" w14:paraId="50B78762" w14:textId="77777777" w:rsidTr="00D7461C">
        <w:trPr>
          <w:trHeight w:val="20"/>
        </w:trPr>
        <w:tc>
          <w:tcPr>
            <w:tcW w:w="656" w:type="dxa"/>
            <w:vMerge/>
            <w:shd w:val="clear" w:color="auto" w:fill="auto"/>
            <w:vAlign w:val="center"/>
            <w:hideMark/>
          </w:tcPr>
          <w:p w14:paraId="72037872" w14:textId="77777777" w:rsidR="002623FF" w:rsidRPr="00197D2E" w:rsidRDefault="002623FF" w:rsidP="0098392F">
            <w:pPr>
              <w:rPr>
                <w:sz w:val="22"/>
                <w:szCs w:val="22"/>
              </w:rPr>
            </w:pPr>
          </w:p>
        </w:tc>
        <w:tc>
          <w:tcPr>
            <w:tcW w:w="3734" w:type="dxa"/>
            <w:vMerge/>
            <w:shd w:val="clear" w:color="auto" w:fill="auto"/>
            <w:vAlign w:val="center"/>
            <w:hideMark/>
          </w:tcPr>
          <w:p w14:paraId="0A30B32A" w14:textId="77777777" w:rsidR="002623FF" w:rsidRPr="00197D2E" w:rsidRDefault="002623FF" w:rsidP="0098392F">
            <w:pPr>
              <w:rPr>
                <w:sz w:val="22"/>
                <w:szCs w:val="22"/>
              </w:rPr>
            </w:pPr>
          </w:p>
        </w:tc>
        <w:tc>
          <w:tcPr>
            <w:tcW w:w="1559" w:type="dxa"/>
            <w:shd w:val="clear" w:color="auto" w:fill="auto"/>
            <w:noWrap/>
            <w:vAlign w:val="center"/>
            <w:hideMark/>
          </w:tcPr>
          <w:p w14:paraId="09560E9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4579FFB5" w14:textId="77777777" w:rsidR="002623FF" w:rsidRPr="00197D2E" w:rsidRDefault="002623FF" w:rsidP="0098392F">
            <w:pPr>
              <w:jc w:val="center"/>
              <w:rPr>
                <w:sz w:val="22"/>
                <w:szCs w:val="22"/>
              </w:rPr>
            </w:pPr>
            <w:r w:rsidRPr="00197D2E">
              <w:rPr>
                <w:sz w:val="22"/>
                <w:szCs w:val="22"/>
              </w:rPr>
              <w:t>114,67</w:t>
            </w:r>
          </w:p>
        </w:tc>
        <w:tc>
          <w:tcPr>
            <w:tcW w:w="1127" w:type="dxa"/>
            <w:shd w:val="clear" w:color="auto" w:fill="auto"/>
            <w:noWrap/>
            <w:vAlign w:val="center"/>
            <w:hideMark/>
          </w:tcPr>
          <w:p w14:paraId="7453A894" w14:textId="77777777" w:rsidR="002623FF" w:rsidRPr="00197D2E" w:rsidRDefault="002623FF" w:rsidP="0098392F">
            <w:pPr>
              <w:jc w:val="center"/>
              <w:rPr>
                <w:sz w:val="22"/>
                <w:szCs w:val="22"/>
              </w:rPr>
            </w:pPr>
            <w:r w:rsidRPr="00197D2E">
              <w:rPr>
                <w:sz w:val="22"/>
                <w:szCs w:val="22"/>
              </w:rPr>
              <w:t>114,67</w:t>
            </w:r>
          </w:p>
        </w:tc>
        <w:tc>
          <w:tcPr>
            <w:tcW w:w="1127" w:type="dxa"/>
            <w:shd w:val="clear" w:color="auto" w:fill="auto"/>
            <w:noWrap/>
            <w:vAlign w:val="center"/>
            <w:hideMark/>
          </w:tcPr>
          <w:p w14:paraId="48773033" w14:textId="77777777" w:rsidR="002623FF" w:rsidRPr="00197D2E" w:rsidRDefault="002623FF" w:rsidP="0098392F">
            <w:pPr>
              <w:jc w:val="center"/>
              <w:rPr>
                <w:sz w:val="22"/>
                <w:szCs w:val="22"/>
              </w:rPr>
            </w:pPr>
            <w:r w:rsidRPr="00197D2E">
              <w:rPr>
                <w:sz w:val="22"/>
                <w:szCs w:val="22"/>
              </w:rPr>
              <w:t>114,67</w:t>
            </w:r>
          </w:p>
        </w:tc>
        <w:tc>
          <w:tcPr>
            <w:tcW w:w="1127" w:type="dxa"/>
            <w:shd w:val="clear" w:color="auto" w:fill="auto"/>
            <w:noWrap/>
            <w:vAlign w:val="center"/>
            <w:hideMark/>
          </w:tcPr>
          <w:p w14:paraId="1F80E6E0" w14:textId="77777777" w:rsidR="002623FF" w:rsidRPr="00197D2E" w:rsidRDefault="002623FF" w:rsidP="0098392F">
            <w:pPr>
              <w:jc w:val="center"/>
              <w:rPr>
                <w:sz w:val="22"/>
                <w:szCs w:val="22"/>
              </w:rPr>
            </w:pPr>
            <w:r w:rsidRPr="00197D2E">
              <w:rPr>
                <w:sz w:val="22"/>
                <w:szCs w:val="22"/>
              </w:rPr>
              <w:t>114,67</w:t>
            </w:r>
          </w:p>
        </w:tc>
        <w:tc>
          <w:tcPr>
            <w:tcW w:w="986" w:type="dxa"/>
            <w:shd w:val="clear" w:color="auto" w:fill="auto"/>
            <w:noWrap/>
            <w:vAlign w:val="center"/>
            <w:hideMark/>
          </w:tcPr>
          <w:p w14:paraId="2F25EAC1" w14:textId="77777777" w:rsidR="002623FF" w:rsidRPr="00197D2E" w:rsidRDefault="002623FF" w:rsidP="0098392F">
            <w:pPr>
              <w:jc w:val="center"/>
              <w:rPr>
                <w:sz w:val="22"/>
                <w:szCs w:val="22"/>
              </w:rPr>
            </w:pPr>
            <w:r w:rsidRPr="00197D2E">
              <w:rPr>
                <w:sz w:val="22"/>
                <w:szCs w:val="22"/>
              </w:rPr>
              <w:t>547,66</w:t>
            </w:r>
          </w:p>
        </w:tc>
        <w:tc>
          <w:tcPr>
            <w:tcW w:w="1040" w:type="dxa"/>
            <w:shd w:val="clear" w:color="auto" w:fill="auto"/>
            <w:noWrap/>
            <w:vAlign w:val="center"/>
            <w:hideMark/>
          </w:tcPr>
          <w:p w14:paraId="5CABBD9C" w14:textId="77777777" w:rsidR="002623FF" w:rsidRPr="00197D2E" w:rsidRDefault="002623FF" w:rsidP="0098392F">
            <w:pPr>
              <w:jc w:val="center"/>
              <w:rPr>
                <w:sz w:val="22"/>
                <w:szCs w:val="22"/>
              </w:rPr>
            </w:pPr>
            <w:r w:rsidRPr="00197D2E">
              <w:rPr>
                <w:sz w:val="22"/>
                <w:szCs w:val="22"/>
              </w:rPr>
              <w:t>963,80</w:t>
            </w:r>
          </w:p>
        </w:tc>
        <w:tc>
          <w:tcPr>
            <w:tcW w:w="1040" w:type="dxa"/>
            <w:shd w:val="clear" w:color="auto" w:fill="auto"/>
            <w:noWrap/>
            <w:vAlign w:val="center"/>
            <w:hideMark/>
          </w:tcPr>
          <w:p w14:paraId="4395FF29" w14:textId="77777777" w:rsidR="002623FF" w:rsidRPr="00197D2E" w:rsidRDefault="002623FF" w:rsidP="0098392F">
            <w:pPr>
              <w:jc w:val="center"/>
              <w:rPr>
                <w:sz w:val="22"/>
                <w:szCs w:val="22"/>
              </w:rPr>
            </w:pPr>
            <w:r w:rsidRPr="00197D2E">
              <w:rPr>
                <w:sz w:val="22"/>
                <w:szCs w:val="22"/>
              </w:rPr>
              <w:t>931,90</w:t>
            </w:r>
          </w:p>
        </w:tc>
        <w:tc>
          <w:tcPr>
            <w:tcW w:w="1040" w:type="dxa"/>
            <w:shd w:val="clear" w:color="auto" w:fill="auto"/>
            <w:noWrap/>
            <w:vAlign w:val="center"/>
            <w:hideMark/>
          </w:tcPr>
          <w:p w14:paraId="6C6A9A8A" w14:textId="77777777" w:rsidR="002623FF" w:rsidRPr="00197D2E" w:rsidRDefault="002623FF" w:rsidP="0098392F">
            <w:pPr>
              <w:jc w:val="center"/>
              <w:rPr>
                <w:sz w:val="22"/>
                <w:szCs w:val="22"/>
              </w:rPr>
            </w:pPr>
            <w:r w:rsidRPr="00197D2E">
              <w:rPr>
                <w:sz w:val="22"/>
                <w:szCs w:val="22"/>
              </w:rPr>
              <w:t>906,66</w:t>
            </w:r>
          </w:p>
        </w:tc>
      </w:tr>
      <w:tr w:rsidR="00197D2E" w:rsidRPr="00197D2E" w14:paraId="1D1EE7EC" w14:textId="77777777" w:rsidTr="00D7461C">
        <w:trPr>
          <w:trHeight w:val="20"/>
        </w:trPr>
        <w:tc>
          <w:tcPr>
            <w:tcW w:w="656" w:type="dxa"/>
            <w:vMerge/>
            <w:shd w:val="clear" w:color="auto" w:fill="auto"/>
            <w:vAlign w:val="center"/>
            <w:hideMark/>
          </w:tcPr>
          <w:p w14:paraId="2BD1A022" w14:textId="77777777" w:rsidR="002623FF" w:rsidRPr="00197D2E" w:rsidRDefault="002623FF" w:rsidP="0098392F">
            <w:pPr>
              <w:rPr>
                <w:sz w:val="22"/>
                <w:szCs w:val="22"/>
              </w:rPr>
            </w:pPr>
          </w:p>
        </w:tc>
        <w:tc>
          <w:tcPr>
            <w:tcW w:w="3734" w:type="dxa"/>
            <w:vMerge/>
            <w:shd w:val="clear" w:color="auto" w:fill="auto"/>
            <w:vAlign w:val="center"/>
            <w:hideMark/>
          </w:tcPr>
          <w:p w14:paraId="23F8F08D" w14:textId="77777777" w:rsidR="002623FF" w:rsidRPr="00197D2E" w:rsidRDefault="002623FF" w:rsidP="0098392F">
            <w:pPr>
              <w:rPr>
                <w:sz w:val="22"/>
                <w:szCs w:val="22"/>
              </w:rPr>
            </w:pPr>
          </w:p>
        </w:tc>
        <w:tc>
          <w:tcPr>
            <w:tcW w:w="1559" w:type="dxa"/>
            <w:shd w:val="clear" w:color="auto" w:fill="auto"/>
            <w:vAlign w:val="center"/>
            <w:hideMark/>
          </w:tcPr>
          <w:p w14:paraId="20310D8B"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14E14971" w14:textId="77777777" w:rsidR="002623FF" w:rsidRPr="00197D2E" w:rsidRDefault="002623FF" w:rsidP="0098392F">
            <w:pPr>
              <w:jc w:val="center"/>
              <w:rPr>
                <w:sz w:val="22"/>
                <w:szCs w:val="22"/>
              </w:rPr>
            </w:pPr>
            <w:r w:rsidRPr="00197D2E">
              <w:rPr>
                <w:sz w:val="22"/>
                <w:szCs w:val="22"/>
              </w:rPr>
              <w:t>137,61</w:t>
            </w:r>
          </w:p>
        </w:tc>
        <w:tc>
          <w:tcPr>
            <w:tcW w:w="1127" w:type="dxa"/>
            <w:shd w:val="clear" w:color="auto" w:fill="auto"/>
            <w:vAlign w:val="center"/>
            <w:hideMark/>
          </w:tcPr>
          <w:p w14:paraId="21CB3384" w14:textId="77777777" w:rsidR="002623FF" w:rsidRPr="00197D2E" w:rsidRDefault="002623FF" w:rsidP="0098392F">
            <w:pPr>
              <w:jc w:val="center"/>
              <w:rPr>
                <w:sz w:val="22"/>
                <w:szCs w:val="22"/>
              </w:rPr>
            </w:pPr>
            <w:r w:rsidRPr="00197D2E">
              <w:rPr>
                <w:sz w:val="22"/>
                <w:szCs w:val="22"/>
              </w:rPr>
              <w:t>137,61</w:t>
            </w:r>
          </w:p>
        </w:tc>
        <w:tc>
          <w:tcPr>
            <w:tcW w:w="1127" w:type="dxa"/>
            <w:shd w:val="clear" w:color="auto" w:fill="auto"/>
            <w:vAlign w:val="center"/>
            <w:hideMark/>
          </w:tcPr>
          <w:p w14:paraId="0B842307" w14:textId="77777777" w:rsidR="002623FF" w:rsidRPr="00197D2E" w:rsidRDefault="002623FF" w:rsidP="0098392F">
            <w:pPr>
              <w:jc w:val="center"/>
              <w:rPr>
                <w:sz w:val="22"/>
                <w:szCs w:val="22"/>
              </w:rPr>
            </w:pPr>
            <w:r w:rsidRPr="00197D2E">
              <w:rPr>
                <w:sz w:val="22"/>
                <w:szCs w:val="22"/>
              </w:rPr>
              <w:t>137,61</w:t>
            </w:r>
          </w:p>
        </w:tc>
        <w:tc>
          <w:tcPr>
            <w:tcW w:w="1127" w:type="dxa"/>
            <w:shd w:val="clear" w:color="auto" w:fill="auto"/>
            <w:vAlign w:val="center"/>
            <w:hideMark/>
          </w:tcPr>
          <w:p w14:paraId="67406F60" w14:textId="77777777" w:rsidR="002623FF" w:rsidRPr="00197D2E" w:rsidRDefault="002623FF" w:rsidP="0098392F">
            <w:pPr>
              <w:jc w:val="center"/>
              <w:rPr>
                <w:sz w:val="22"/>
                <w:szCs w:val="22"/>
              </w:rPr>
            </w:pPr>
            <w:r w:rsidRPr="00197D2E">
              <w:rPr>
                <w:sz w:val="22"/>
                <w:szCs w:val="22"/>
              </w:rPr>
              <w:t>137,61</w:t>
            </w:r>
          </w:p>
        </w:tc>
        <w:tc>
          <w:tcPr>
            <w:tcW w:w="986" w:type="dxa"/>
            <w:shd w:val="clear" w:color="auto" w:fill="auto"/>
            <w:vAlign w:val="center"/>
            <w:hideMark/>
          </w:tcPr>
          <w:p w14:paraId="2DFD99AE" w14:textId="77777777" w:rsidR="002623FF" w:rsidRPr="00197D2E" w:rsidRDefault="002623FF" w:rsidP="0098392F">
            <w:pPr>
              <w:jc w:val="center"/>
              <w:rPr>
                <w:sz w:val="22"/>
                <w:szCs w:val="22"/>
              </w:rPr>
            </w:pPr>
            <w:r w:rsidRPr="00197D2E">
              <w:rPr>
                <w:sz w:val="22"/>
                <w:szCs w:val="22"/>
              </w:rPr>
              <w:t>657,20</w:t>
            </w:r>
          </w:p>
        </w:tc>
        <w:tc>
          <w:tcPr>
            <w:tcW w:w="1040" w:type="dxa"/>
            <w:shd w:val="clear" w:color="auto" w:fill="auto"/>
            <w:vAlign w:val="center"/>
            <w:hideMark/>
          </w:tcPr>
          <w:p w14:paraId="74FD7FF3" w14:textId="77777777" w:rsidR="002623FF" w:rsidRPr="00197D2E" w:rsidRDefault="002623FF" w:rsidP="0098392F">
            <w:pPr>
              <w:jc w:val="center"/>
              <w:rPr>
                <w:sz w:val="22"/>
                <w:szCs w:val="22"/>
              </w:rPr>
            </w:pPr>
            <w:r w:rsidRPr="00197D2E">
              <w:rPr>
                <w:sz w:val="22"/>
                <w:szCs w:val="22"/>
              </w:rPr>
              <w:t>1 156,56</w:t>
            </w:r>
          </w:p>
        </w:tc>
        <w:tc>
          <w:tcPr>
            <w:tcW w:w="1040" w:type="dxa"/>
            <w:shd w:val="clear" w:color="auto" w:fill="auto"/>
            <w:vAlign w:val="center"/>
            <w:hideMark/>
          </w:tcPr>
          <w:p w14:paraId="3C228204" w14:textId="77777777" w:rsidR="002623FF" w:rsidRPr="00197D2E" w:rsidRDefault="002623FF" w:rsidP="0098392F">
            <w:pPr>
              <w:jc w:val="center"/>
              <w:rPr>
                <w:sz w:val="22"/>
                <w:szCs w:val="22"/>
              </w:rPr>
            </w:pPr>
            <w:r w:rsidRPr="00197D2E">
              <w:rPr>
                <w:sz w:val="22"/>
                <w:szCs w:val="22"/>
              </w:rPr>
              <w:t>1 118,28</w:t>
            </w:r>
          </w:p>
        </w:tc>
        <w:tc>
          <w:tcPr>
            <w:tcW w:w="1040" w:type="dxa"/>
            <w:shd w:val="clear" w:color="auto" w:fill="auto"/>
            <w:vAlign w:val="center"/>
            <w:hideMark/>
          </w:tcPr>
          <w:p w14:paraId="12E2AD4C" w14:textId="77777777" w:rsidR="002623FF" w:rsidRPr="00197D2E" w:rsidRDefault="002623FF" w:rsidP="0098392F">
            <w:pPr>
              <w:jc w:val="center"/>
              <w:rPr>
                <w:sz w:val="22"/>
                <w:szCs w:val="22"/>
              </w:rPr>
            </w:pPr>
            <w:r w:rsidRPr="00197D2E">
              <w:rPr>
                <w:sz w:val="22"/>
                <w:szCs w:val="22"/>
              </w:rPr>
              <w:t>1 087,99</w:t>
            </w:r>
          </w:p>
        </w:tc>
      </w:tr>
      <w:tr w:rsidR="00197D2E" w:rsidRPr="00197D2E" w14:paraId="5751AF80" w14:textId="77777777" w:rsidTr="00D7461C">
        <w:trPr>
          <w:trHeight w:val="20"/>
        </w:trPr>
        <w:tc>
          <w:tcPr>
            <w:tcW w:w="656" w:type="dxa"/>
            <w:vMerge w:val="restart"/>
            <w:shd w:val="clear" w:color="auto" w:fill="auto"/>
            <w:noWrap/>
            <w:vAlign w:val="center"/>
            <w:hideMark/>
          </w:tcPr>
          <w:p w14:paraId="45B3FBC3" w14:textId="77777777" w:rsidR="002623FF" w:rsidRPr="00197D2E" w:rsidRDefault="002623FF" w:rsidP="0098392F">
            <w:pPr>
              <w:jc w:val="center"/>
              <w:rPr>
                <w:sz w:val="22"/>
                <w:szCs w:val="22"/>
              </w:rPr>
            </w:pPr>
            <w:r w:rsidRPr="00197D2E">
              <w:rPr>
                <w:sz w:val="22"/>
                <w:szCs w:val="22"/>
              </w:rPr>
              <w:t>2.4</w:t>
            </w:r>
          </w:p>
        </w:tc>
        <w:tc>
          <w:tcPr>
            <w:tcW w:w="3734" w:type="dxa"/>
            <w:vMerge w:val="restart"/>
            <w:shd w:val="clear" w:color="auto" w:fill="auto"/>
            <w:vAlign w:val="center"/>
            <w:hideMark/>
          </w:tcPr>
          <w:p w14:paraId="24CE3611"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15FCF5EE"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2473777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CB9E49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282899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4E4089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B2A7A4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7A2A69A" w14:textId="77777777" w:rsidR="002623FF" w:rsidRPr="00197D2E" w:rsidRDefault="002623FF" w:rsidP="0098392F">
            <w:pPr>
              <w:jc w:val="center"/>
              <w:rPr>
                <w:sz w:val="22"/>
                <w:szCs w:val="22"/>
              </w:rPr>
            </w:pPr>
            <w:r w:rsidRPr="00197D2E">
              <w:rPr>
                <w:sz w:val="22"/>
                <w:szCs w:val="22"/>
              </w:rPr>
              <w:t>109,49</w:t>
            </w:r>
          </w:p>
        </w:tc>
        <w:tc>
          <w:tcPr>
            <w:tcW w:w="1040" w:type="dxa"/>
            <w:shd w:val="clear" w:color="auto" w:fill="auto"/>
            <w:vAlign w:val="center"/>
            <w:hideMark/>
          </w:tcPr>
          <w:p w14:paraId="45DE387D" w14:textId="77777777" w:rsidR="002623FF" w:rsidRPr="00197D2E" w:rsidRDefault="002623FF" w:rsidP="0098392F">
            <w:pPr>
              <w:jc w:val="center"/>
              <w:rPr>
                <w:sz w:val="22"/>
                <w:szCs w:val="22"/>
              </w:rPr>
            </w:pPr>
            <w:r w:rsidRPr="00197D2E">
              <w:rPr>
                <w:sz w:val="22"/>
                <w:szCs w:val="22"/>
              </w:rPr>
              <w:t>118,68</w:t>
            </w:r>
          </w:p>
        </w:tc>
        <w:tc>
          <w:tcPr>
            <w:tcW w:w="1040" w:type="dxa"/>
            <w:shd w:val="clear" w:color="auto" w:fill="auto"/>
            <w:vAlign w:val="center"/>
            <w:hideMark/>
          </w:tcPr>
          <w:p w14:paraId="7929E561" w14:textId="77777777" w:rsidR="002623FF" w:rsidRPr="00197D2E" w:rsidRDefault="002623FF" w:rsidP="0098392F">
            <w:pPr>
              <w:jc w:val="center"/>
              <w:rPr>
                <w:sz w:val="22"/>
                <w:szCs w:val="22"/>
              </w:rPr>
            </w:pPr>
            <w:r w:rsidRPr="00197D2E">
              <w:rPr>
                <w:sz w:val="22"/>
                <w:szCs w:val="22"/>
              </w:rPr>
              <w:t>125,97</w:t>
            </w:r>
          </w:p>
        </w:tc>
      </w:tr>
      <w:tr w:rsidR="00197D2E" w:rsidRPr="00197D2E" w14:paraId="4AEFA1B5" w14:textId="77777777" w:rsidTr="00D7461C">
        <w:trPr>
          <w:trHeight w:val="20"/>
        </w:trPr>
        <w:tc>
          <w:tcPr>
            <w:tcW w:w="656" w:type="dxa"/>
            <w:vMerge/>
            <w:shd w:val="clear" w:color="auto" w:fill="auto"/>
            <w:vAlign w:val="center"/>
            <w:hideMark/>
          </w:tcPr>
          <w:p w14:paraId="73C6A5AD" w14:textId="77777777" w:rsidR="002623FF" w:rsidRPr="00197D2E" w:rsidRDefault="002623FF" w:rsidP="0098392F">
            <w:pPr>
              <w:rPr>
                <w:sz w:val="22"/>
                <w:szCs w:val="22"/>
              </w:rPr>
            </w:pPr>
          </w:p>
        </w:tc>
        <w:tc>
          <w:tcPr>
            <w:tcW w:w="3734" w:type="dxa"/>
            <w:vMerge/>
            <w:shd w:val="clear" w:color="auto" w:fill="auto"/>
            <w:vAlign w:val="center"/>
            <w:hideMark/>
          </w:tcPr>
          <w:p w14:paraId="26CED86F" w14:textId="77777777" w:rsidR="002623FF" w:rsidRPr="00197D2E" w:rsidRDefault="002623FF" w:rsidP="0098392F">
            <w:pPr>
              <w:rPr>
                <w:sz w:val="22"/>
                <w:szCs w:val="22"/>
              </w:rPr>
            </w:pPr>
          </w:p>
        </w:tc>
        <w:tc>
          <w:tcPr>
            <w:tcW w:w="1559" w:type="dxa"/>
            <w:shd w:val="clear" w:color="auto" w:fill="auto"/>
            <w:noWrap/>
            <w:vAlign w:val="center"/>
            <w:hideMark/>
          </w:tcPr>
          <w:p w14:paraId="6851D41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2642784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F0D3AA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98FB9A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9D1790F"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41DFBE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D56BE3C" w14:textId="77777777" w:rsidR="002623FF" w:rsidRPr="00197D2E" w:rsidRDefault="002623FF" w:rsidP="0098392F">
            <w:pPr>
              <w:jc w:val="center"/>
              <w:rPr>
                <w:sz w:val="22"/>
                <w:szCs w:val="22"/>
              </w:rPr>
            </w:pPr>
            <w:r w:rsidRPr="00197D2E">
              <w:rPr>
                <w:sz w:val="22"/>
                <w:szCs w:val="22"/>
              </w:rPr>
              <w:t>299,97</w:t>
            </w:r>
          </w:p>
        </w:tc>
        <w:tc>
          <w:tcPr>
            <w:tcW w:w="1040" w:type="dxa"/>
            <w:shd w:val="clear" w:color="auto" w:fill="auto"/>
            <w:noWrap/>
            <w:vAlign w:val="center"/>
            <w:hideMark/>
          </w:tcPr>
          <w:p w14:paraId="03CD0FC4" w14:textId="77777777" w:rsidR="002623FF" w:rsidRPr="00197D2E" w:rsidRDefault="002623FF" w:rsidP="0098392F">
            <w:pPr>
              <w:jc w:val="center"/>
              <w:rPr>
                <w:sz w:val="22"/>
                <w:szCs w:val="22"/>
              </w:rPr>
            </w:pPr>
            <w:r w:rsidRPr="00197D2E">
              <w:rPr>
                <w:sz w:val="22"/>
                <w:szCs w:val="22"/>
              </w:rPr>
              <w:t>325,14</w:t>
            </w:r>
          </w:p>
        </w:tc>
        <w:tc>
          <w:tcPr>
            <w:tcW w:w="1040" w:type="dxa"/>
            <w:shd w:val="clear" w:color="auto" w:fill="auto"/>
            <w:noWrap/>
            <w:vAlign w:val="center"/>
            <w:hideMark/>
          </w:tcPr>
          <w:p w14:paraId="6CE2915E" w14:textId="77777777" w:rsidR="002623FF" w:rsidRPr="00197D2E" w:rsidRDefault="002623FF" w:rsidP="0098392F">
            <w:pPr>
              <w:jc w:val="center"/>
              <w:rPr>
                <w:sz w:val="22"/>
                <w:szCs w:val="22"/>
              </w:rPr>
            </w:pPr>
            <w:r w:rsidRPr="00197D2E">
              <w:rPr>
                <w:sz w:val="22"/>
                <w:szCs w:val="22"/>
              </w:rPr>
              <w:t>345,11</w:t>
            </w:r>
          </w:p>
        </w:tc>
      </w:tr>
      <w:tr w:rsidR="00197D2E" w:rsidRPr="00197D2E" w14:paraId="2162DD65" w14:textId="77777777" w:rsidTr="00D7461C">
        <w:trPr>
          <w:trHeight w:val="20"/>
        </w:trPr>
        <w:tc>
          <w:tcPr>
            <w:tcW w:w="656" w:type="dxa"/>
            <w:vMerge/>
            <w:shd w:val="clear" w:color="auto" w:fill="auto"/>
            <w:vAlign w:val="center"/>
            <w:hideMark/>
          </w:tcPr>
          <w:p w14:paraId="661B7F95" w14:textId="77777777" w:rsidR="002623FF" w:rsidRPr="00197D2E" w:rsidRDefault="002623FF" w:rsidP="0098392F">
            <w:pPr>
              <w:rPr>
                <w:sz w:val="22"/>
                <w:szCs w:val="22"/>
              </w:rPr>
            </w:pPr>
          </w:p>
        </w:tc>
        <w:tc>
          <w:tcPr>
            <w:tcW w:w="3734" w:type="dxa"/>
            <w:vMerge/>
            <w:shd w:val="clear" w:color="auto" w:fill="auto"/>
            <w:vAlign w:val="center"/>
            <w:hideMark/>
          </w:tcPr>
          <w:p w14:paraId="47FA675F" w14:textId="77777777" w:rsidR="002623FF" w:rsidRPr="00197D2E" w:rsidRDefault="002623FF" w:rsidP="0098392F">
            <w:pPr>
              <w:rPr>
                <w:sz w:val="22"/>
                <w:szCs w:val="22"/>
              </w:rPr>
            </w:pPr>
          </w:p>
        </w:tc>
        <w:tc>
          <w:tcPr>
            <w:tcW w:w="1559" w:type="dxa"/>
            <w:shd w:val="clear" w:color="auto" w:fill="auto"/>
            <w:vAlign w:val="center"/>
            <w:hideMark/>
          </w:tcPr>
          <w:p w14:paraId="6C5C851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46AE4E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3DC3D1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31FBC7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38F2F9F"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0722DEA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FC451C2" w14:textId="77777777" w:rsidR="002623FF" w:rsidRPr="00197D2E" w:rsidRDefault="002623FF" w:rsidP="0098392F">
            <w:pPr>
              <w:jc w:val="center"/>
              <w:rPr>
                <w:sz w:val="22"/>
                <w:szCs w:val="22"/>
              </w:rPr>
            </w:pPr>
            <w:r w:rsidRPr="00197D2E">
              <w:rPr>
                <w:sz w:val="22"/>
                <w:szCs w:val="22"/>
              </w:rPr>
              <w:t>359,96</w:t>
            </w:r>
          </w:p>
        </w:tc>
        <w:tc>
          <w:tcPr>
            <w:tcW w:w="1040" w:type="dxa"/>
            <w:shd w:val="clear" w:color="auto" w:fill="auto"/>
            <w:vAlign w:val="center"/>
            <w:hideMark/>
          </w:tcPr>
          <w:p w14:paraId="098155F3" w14:textId="77777777" w:rsidR="002623FF" w:rsidRPr="00197D2E" w:rsidRDefault="002623FF" w:rsidP="0098392F">
            <w:pPr>
              <w:jc w:val="center"/>
              <w:rPr>
                <w:sz w:val="22"/>
                <w:szCs w:val="22"/>
              </w:rPr>
            </w:pPr>
            <w:r w:rsidRPr="00197D2E">
              <w:rPr>
                <w:sz w:val="22"/>
                <w:szCs w:val="22"/>
              </w:rPr>
              <w:t>390,17</w:t>
            </w:r>
          </w:p>
        </w:tc>
        <w:tc>
          <w:tcPr>
            <w:tcW w:w="1040" w:type="dxa"/>
            <w:shd w:val="clear" w:color="auto" w:fill="auto"/>
            <w:vAlign w:val="center"/>
            <w:hideMark/>
          </w:tcPr>
          <w:p w14:paraId="41CAEFEB" w14:textId="77777777" w:rsidR="002623FF" w:rsidRPr="00197D2E" w:rsidRDefault="002623FF" w:rsidP="0098392F">
            <w:pPr>
              <w:jc w:val="center"/>
              <w:rPr>
                <w:sz w:val="22"/>
                <w:szCs w:val="22"/>
              </w:rPr>
            </w:pPr>
            <w:r w:rsidRPr="00197D2E">
              <w:rPr>
                <w:sz w:val="22"/>
                <w:szCs w:val="22"/>
              </w:rPr>
              <w:t>414,13</w:t>
            </w:r>
          </w:p>
        </w:tc>
      </w:tr>
      <w:tr w:rsidR="00197D2E" w:rsidRPr="00197D2E" w14:paraId="6DAE42A0" w14:textId="77777777" w:rsidTr="00D7461C">
        <w:trPr>
          <w:trHeight w:val="20"/>
        </w:trPr>
        <w:tc>
          <w:tcPr>
            <w:tcW w:w="656" w:type="dxa"/>
            <w:vMerge w:val="restart"/>
            <w:shd w:val="clear" w:color="auto" w:fill="auto"/>
            <w:noWrap/>
            <w:vAlign w:val="center"/>
            <w:hideMark/>
          </w:tcPr>
          <w:p w14:paraId="68D4290E" w14:textId="77777777" w:rsidR="002623FF" w:rsidRPr="00197D2E" w:rsidRDefault="002623FF" w:rsidP="0098392F">
            <w:pPr>
              <w:jc w:val="center"/>
              <w:rPr>
                <w:sz w:val="22"/>
                <w:szCs w:val="22"/>
              </w:rPr>
            </w:pPr>
            <w:r w:rsidRPr="00197D2E">
              <w:rPr>
                <w:sz w:val="22"/>
                <w:szCs w:val="22"/>
              </w:rPr>
              <w:t>2.5</w:t>
            </w:r>
          </w:p>
        </w:tc>
        <w:tc>
          <w:tcPr>
            <w:tcW w:w="3734" w:type="dxa"/>
            <w:vMerge w:val="restart"/>
            <w:shd w:val="clear" w:color="auto" w:fill="auto"/>
            <w:vAlign w:val="center"/>
            <w:hideMark/>
          </w:tcPr>
          <w:p w14:paraId="2E37F539"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33C75E34"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0275CA3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BDB1A8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F94E37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DE72EEA"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8FF82F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D4F8A1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F7201E2" w14:textId="77777777" w:rsidR="002623FF" w:rsidRPr="00197D2E" w:rsidRDefault="002623FF" w:rsidP="0098392F">
            <w:pPr>
              <w:jc w:val="center"/>
              <w:rPr>
                <w:sz w:val="22"/>
                <w:szCs w:val="22"/>
              </w:rPr>
            </w:pPr>
            <w:r w:rsidRPr="00197D2E">
              <w:rPr>
                <w:sz w:val="22"/>
                <w:szCs w:val="22"/>
              </w:rPr>
              <w:t>9,57</w:t>
            </w:r>
          </w:p>
        </w:tc>
        <w:tc>
          <w:tcPr>
            <w:tcW w:w="1040" w:type="dxa"/>
            <w:shd w:val="clear" w:color="auto" w:fill="auto"/>
            <w:noWrap/>
            <w:vAlign w:val="center"/>
            <w:hideMark/>
          </w:tcPr>
          <w:p w14:paraId="23BEE6F0" w14:textId="77777777" w:rsidR="002623FF" w:rsidRPr="00197D2E" w:rsidRDefault="002623FF" w:rsidP="0098392F">
            <w:pPr>
              <w:jc w:val="center"/>
              <w:rPr>
                <w:sz w:val="22"/>
                <w:szCs w:val="22"/>
              </w:rPr>
            </w:pPr>
            <w:r w:rsidRPr="00197D2E">
              <w:rPr>
                <w:sz w:val="22"/>
                <w:szCs w:val="22"/>
              </w:rPr>
              <w:t>9,99</w:t>
            </w:r>
          </w:p>
        </w:tc>
      </w:tr>
      <w:tr w:rsidR="00197D2E" w:rsidRPr="00197D2E" w14:paraId="4AB1AC28" w14:textId="77777777" w:rsidTr="00D7461C">
        <w:trPr>
          <w:trHeight w:val="20"/>
        </w:trPr>
        <w:tc>
          <w:tcPr>
            <w:tcW w:w="656" w:type="dxa"/>
            <w:vMerge/>
            <w:shd w:val="clear" w:color="auto" w:fill="auto"/>
            <w:vAlign w:val="center"/>
            <w:hideMark/>
          </w:tcPr>
          <w:p w14:paraId="513EF23B" w14:textId="77777777" w:rsidR="002623FF" w:rsidRPr="00197D2E" w:rsidRDefault="002623FF" w:rsidP="0098392F">
            <w:pPr>
              <w:rPr>
                <w:sz w:val="22"/>
                <w:szCs w:val="22"/>
              </w:rPr>
            </w:pPr>
          </w:p>
        </w:tc>
        <w:tc>
          <w:tcPr>
            <w:tcW w:w="3734" w:type="dxa"/>
            <w:vMerge/>
            <w:shd w:val="clear" w:color="auto" w:fill="auto"/>
            <w:vAlign w:val="center"/>
            <w:hideMark/>
          </w:tcPr>
          <w:p w14:paraId="76DF8FE1" w14:textId="77777777" w:rsidR="002623FF" w:rsidRPr="00197D2E" w:rsidRDefault="002623FF" w:rsidP="0098392F">
            <w:pPr>
              <w:rPr>
                <w:sz w:val="22"/>
                <w:szCs w:val="22"/>
              </w:rPr>
            </w:pPr>
          </w:p>
        </w:tc>
        <w:tc>
          <w:tcPr>
            <w:tcW w:w="1559" w:type="dxa"/>
            <w:shd w:val="clear" w:color="auto" w:fill="auto"/>
            <w:noWrap/>
            <w:vAlign w:val="center"/>
            <w:hideMark/>
          </w:tcPr>
          <w:p w14:paraId="799FB1C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E73459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74214F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D2B107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8244D3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3B2636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D9D853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F0CA4C4" w14:textId="77777777" w:rsidR="002623FF" w:rsidRPr="00197D2E" w:rsidRDefault="002623FF" w:rsidP="0098392F">
            <w:pPr>
              <w:jc w:val="center"/>
              <w:rPr>
                <w:sz w:val="22"/>
                <w:szCs w:val="22"/>
              </w:rPr>
            </w:pPr>
            <w:r w:rsidRPr="00197D2E">
              <w:rPr>
                <w:sz w:val="22"/>
                <w:szCs w:val="22"/>
              </w:rPr>
              <w:t>26,23</w:t>
            </w:r>
          </w:p>
        </w:tc>
        <w:tc>
          <w:tcPr>
            <w:tcW w:w="1040" w:type="dxa"/>
            <w:shd w:val="clear" w:color="auto" w:fill="auto"/>
            <w:noWrap/>
            <w:vAlign w:val="center"/>
            <w:hideMark/>
          </w:tcPr>
          <w:p w14:paraId="4319AA93" w14:textId="77777777" w:rsidR="002623FF" w:rsidRPr="00197D2E" w:rsidRDefault="002623FF" w:rsidP="0098392F">
            <w:pPr>
              <w:jc w:val="center"/>
              <w:rPr>
                <w:sz w:val="22"/>
                <w:szCs w:val="22"/>
              </w:rPr>
            </w:pPr>
            <w:r w:rsidRPr="00197D2E">
              <w:rPr>
                <w:sz w:val="22"/>
                <w:szCs w:val="22"/>
              </w:rPr>
              <w:t>27,36</w:t>
            </w:r>
          </w:p>
        </w:tc>
      </w:tr>
      <w:tr w:rsidR="00197D2E" w:rsidRPr="00197D2E" w14:paraId="626FD197" w14:textId="77777777" w:rsidTr="00D7461C">
        <w:trPr>
          <w:trHeight w:val="20"/>
        </w:trPr>
        <w:tc>
          <w:tcPr>
            <w:tcW w:w="656" w:type="dxa"/>
            <w:vMerge/>
            <w:shd w:val="clear" w:color="auto" w:fill="auto"/>
            <w:vAlign w:val="center"/>
            <w:hideMark/>
          </w:tcPr>
          <w:p w14:paraId="1D2663CF" w14:textId="77777777" w:rsidR="002623FF" w:rsidRPr="00197D2E" w:rsidRDefault="002623FF" w:rsidP="0098392F">
            <w:pPr>
              <w:rPr>
                <w:sz w:val="22"/>
                <w:szCs w:val="22"/>
              </w:rPr>
            </w:pPr>
          </w:p>
        </w:tc>
        <w:tc>
          <w:tcPr>
            <w:tcW w:w="3734" w:type="dxa"/>
            <w:vMerge/>
            <w:shd w:val="clear" w:color="auto" w:fill="auto"/>
            <w:vAlign w:val="center"/>
            <w:hideMark/>
          </w:tcPr>
          <w:p w14:paraId="64CFB78A" w14:textId="77777777" w:rsidR="002623FF" w:rsidRPr="00197D2E" w:rsidRDefault="002623FF" w:rsidP="0098392F">
            <w:pPr>
              <w:rPr>
                <w:sz w:val="22"/>
                <w:szCs w:val="22"/>
              </w:rPr>
            </w:pPr>
          </w:p>
        </w:tc>
        <w:tc>
          <w:tcPr>
            <w:tcW w:w="1559" w:type="dxa"/>
            <w:shd w:val="clear" w:color="auto" w:fill="auto"/>
            <w:vAlign w:val="center"/>
            <w:hideMark/>
          </w:tcPr>
          <w:p w14:paraId="0FC123F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7F8CA33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15EB74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9A9ABC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D2EF53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4D81FA4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E6A36B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BC2505E" w14:textId="77777777" w:rsidR="002623FF" w:rsidRPr="00197D2E" w:rsidRDefault="002623FF" w:rsidP="0098392F">
            <w:pPr>
              <w:jc w:val="center"/>
              <w:rPr>
                <w:sz w:val="22"/>
                <w:szCs w:val="22"/>
              </w:rPr>
            </w:pPr>
            <w:r w:rsidRPr="00197D2E">
              <w:rPr>
                <w:sz w:val="22"/>
                <w:szCs w:val="22"/>
              </w:rPr>
              <w:t>31,48</w:t>
            </w:r>
          </w:p>
        </w:tc>
        <w:tc>
          <w:tcPr>
            <w:tcW w:w="1040" w:type="dxa"/>
            <w:shd w:val="clear" w:color="auto" w:fill="auto"/>
            <w:vAlign w:val="center"/>
            <w:hideMark/>
          </w:tcPr>
          <w:p w14:paraId="0891F4FA" w14:textId="77777777" w:rsidR="002623FF" w:rsidRPr="00197D2E" w:rsidRDefault="002623FF" w:rsidP="0098392F">
            <w:pPr>
              <w:jc w:val="center"/>
              <w:rPr>
                <w:sz w:val="22"/>
                <w:szCs w:val="22"/>
              </w:rPr>
            </w:pPr>
            <w:r w:rsidRPr="00197D2E">
              <w:rPr>
                <w:sz w:val="22"/>
                <w:szCs w:val="22"/>
              </w:rPr>
              <w:t>32,83</w:t>
            </w:r>
          </w:p>
        </w:tc>
      </w:tr>
      <w:tr w:rsidR="00197D2E" w:rsidRPr="00197D2E" w14:paraId="7B6AB5F4" w14:textId="77777777" w:rsidTr="00D7461C">
        <w:trPr>
          <w:trHeight w:val="20"/>
        </w:trPr>
        <w:tc>
          <w:tcPr>
            <w:tcW w:w="656" w:type="dxa"/>
            <w:vMerge w:val="restart"/>
            <w:shd w:val="clear" w:color="auto" w:fill="auto"/>
            <w:noWrap/>
            <w:vAlign w:val="center"/>
            <w:hideMark/>
          </w:tcPr>
          <w:p w14:paraId="76C88596" w14:textId="77777777" w:rsidR="002623FF" w:rsidRPr="00197D2E" w:rsidRDefault="002623FF" w:rsidP="0098392F">
            <w:pPr>
              <w:jc w:val="center"/>
              <w:rPr>
                <w:sz w:val="22"/>
                <w:szCs w:val="22"/>
              </w:rPr>
            </w:pPr>
            <w:r w:rsidRPr="00197D2E">
              <w:rPr>
                <w:sz w:val="22"/>
                <w:szCs w:val="22"/>
              </w:rPr>
              <w:t>2.6</w:t>
            </w:r>
          </w:p>
        </w:tc>
        <w:tc>
          <w:tcPr>
            <w:tcW w:w="3734" w:type="dxa"/>
            <w:vMerge w:val="restart"/>
            <w:shd w:val="clear" w:color="auto" w:fill="auto"/>
            <w:vAlign w:val="center"/>
            <w:hideMark/>
          </w:tcPr>
          <w:p w14:paraId="05B9D5BD"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45496C15"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2CC432D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DDFAB2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8B544A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D181DC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13B23F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24DFE8A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3CECA59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D9A16D4" w14:textId="77777777" w:rsidR="002623FF" w:rsidRPr="00197D2E" w:rsidRDefault="002623FF" w:rsidP="0098392F">
            <w:pPr>
              <w:jc w:val="center"/>
              <w:rPr>
                <w:sz w:val="22"/>
                <w:szCs w:val="22"/>
              </w:rPr>
            </w:pPr>
            <w:r w:rsidRPr="00197D2E">
              <w:rPr>
                <w:sz w:val="22"/>
                <w:szCs w:val="22"/>
              </w:rPr>
              <w:t>-</w:t>
            </w:r>
          </w:p>
        </w:tc>
      </w:tr>
      <w:tr w:rsidR="00197D2E" w:rsidRPr="00197D2E" w14:paraId="04CE229D" w14:textId="77777777" w:rsidTr="00D7461C">
        <w:trPr>
          <w:trHeight w:val="20"/>
        </w:trPr>
        <w:tc>
          <w:tcPr>
            <w:tcW w:w="656" w:type="dxa"/>
            <w:vMerge/>
            <w:shd w:val="clear" w:color="auto" w:fill="auto"/>
            <w:vAlign w:val="center"/>
            <w:hideMark/>
          </w:tcPr>
          <w:p w14:paraId="47D343E8" w14:textId="77777777" w:rsidR="002623FF" w:rsidRPr="00197D2E" w:rsidRDefault="002623FF" w:rsidP="0098392F">
            <w:pPr>
              <w:rPr>
                <w:sz w:val="22"/>
                <w:szCs w:val="22"/>
              </w:rPr>
            </w:pPr>
          </w:p>
        </w:tc>
        <w:tc>
          <w:tcPr>
            <w:tcW w:w="3734" w:type="dxa"/>
            <w:vMerge/>
            <w:shd w:val="clear" w:color="auto" w:fill="auto"/>
            <w:vAlign w:val="center"/>
            <w:hideMark/>
          </w:tcPr>
          <w:p w14:paraId="0EE0F546" w14:textId="77777777" w:rsidR="002623FF" w:rsidRPr="00197D2E" w:rsidRDefault="002623FF" w:rsidP="0098392F">
            <w:pPr>
              <w:rPr>
                <w:sz w:val="22"/>
                <w:szCs w:val="22"/>
              </w:rPr>
            </w:pPr>
          </w:p>
        </w:tc>
        <w:tc>
          <w:tcPr>
            <w:tcW w:w="1559" w:type="dxa"/>
            <w:shd w:val="clear" w:color="auto" w:fill="auto"/>
            <w:noWrap/>
            <w:vAlign w:val="center"/>
            <w:hideMark/>
          </w:tcPr>
          <w:p w14:paraId="672E37AC"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31AB8F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337DD9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13D94E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285EC4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46C57C8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14693F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BA6630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9322BFC" w14:textId="77777777" w:rsidR="002623FF" w:rsidRPr="00197D2E" w:rsidRDefault="002623FF" w:rsidP="0098392F">
            <w:pPr>
              <w:jc w:val="center"/>
              <w:rPr>
                <w:sz w:val="22"/>
                <w:szCs w:val="22"/>
              </w:rPr>
            </w:pPr>
            <w:r w:rsidRPr="00197D2E">
              <w:rPr>
                <w:sz w:val="22"/>
                <w:szCs w:val="22"/>
              </w:rPr>
              <w:t>-</w:t>
            </w:r>
          </w:p>
        </w:tc>
      </w:tr>
      <w:tr w:rsidR="00197D2E" w:rsidRPr="00197D2E" w14:paraId="1A4705D4" w14:textId="77777777" w:rsidTr="00D7461C">
        <w:trPr>
          <w:trHeight w:val="20"/>
        </w:trPr>
        <w:tc>
          <w:tcPr>
            <w:tcW w:w="656" w:type="dxa"/>
            <w:vMerge/>
            <w:shd w:val="clear" w:color="auto" w:fill="auto"/>
            <w:vAlign w:val="center"/>
            <w:hideMark/>
          </w:tcPr>
          <w:p w14:paraId="7312A01F" w14:textId="77777777" w:rsidR="002623FF" w:rsidRPr="00197D2E" w:rsidRDefault="002623FF" w:rsidP="0098392F">
            <w:pPr>
              <w:rPr>
                <w:sz w:val="22"/>
                <w:szCs w:val="22"/>
              </w:rPr>
            </w:pPr>
          </w:p>
        </w:tc>
        <w:tc>
          <w:tcPr>
            <w:tcW w:w="3734" w:type="dxa"/>
            <w:vMerge/>
            <w:shd w:val="clear" w:color="auto" w:fill="auto"/>
            <w:vAlign w:val="center"/>
            <w:hideMark/>
          </w:tcPr>
          <w:p w14:paraId="2C95C338" w14:textId="77777777" w:rsidR="002623FF" w:rsidRPr="00197D2E" w:rsidRDefault="002623FF" w:rsidP="0098392F">
            <w:pPr>
              <w:rPr>
                <w:sz w:val="22"/>
                <w:szCs w:val="22"/>
              </w:rPr>
            </w:pPr>
          </w:p>
        </w:tc>
        <w:tc>
          <w:tcPr>
            <w:tcW w:w="1559" w:type="dxa"/>
            <w:shd w:val="clear" w:color="auto" w:fill="auto"/>
            <w:vAlign w:val="center"/>
            <w:hideMark/>
          </w:tcPr>
          <w:p w14:paraId="086EFBDC"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24C0E97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7C912B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7E078F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98E285A"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DAEBF2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33E795A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6641B5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9793730" w14:textId="77777777" w:rsidR="002623FF" w:rsidRPr="00197D2E" w:rsidRDefault="002623FF" w:rsidP="0098392F">
            <w:pPr>
              <w:jc w:val="center"/>
              <w:rPr>
                <w:sz w:val="22"/>
                <w:szCs w:val="22"/>
              </w:rPr>
            </w:pPr>
            <w:r w:rsidRPr="00197D2E">
              <w:rPr>
                <w:sz w:val="22"/>
                <w:szCs w:val="22"/>
              </w:rPr>
              <w:t>-</w:t>
            </w:r>
          </w:p>
        </w:tc>
      </w:tr>
      <w:tr w:rsidR="00197D2E" w:rsidRPr="00197D2E" w14:paraId="6BD2D5BB" w14:textId="77777777" w:rsidTr="00D7461C">
        <w:trPr>
          <w:trHeight w:val="20"/>
        </w:trPr>
        <w:tc>
          <w:tcPr>
            <w:tcW w:w="656" w:type="dxa"/>
            <w:vMerge w:val="restart"/>
            <w:shd w:val="clear" w:color="auto" w:fill="auto"/>
            <w:noWrap/>
            <w:vAlign w:val="center"/>
            <w:hideMark/>
          </w:tcPr>
          <w:p w14:paraId="31B7643E" w14:textId="77777777" w:rsidR="002623FF" w:rsidRPr="00197D2E" w:rsidRDefault="002623FF" w:rsidP="0098392F">
            <w:pPr>
              <w:jc w:val="center"/>
              <w:rPr>
                <w:b/>
                <w:bCs/>
                <w:sz w:val="22"/>
                <w:szCs w:val="22"/>
              </w:rPr>
            </w:pPr>
            <w:r w:rsidRPr="00197D2E">
              <w:rPr>
                <w:b/>
                <w:bCs/>
                <w:sz w:val="22"/>
                <w:szCs w:val="22"/>
              </w:rPr>
              <w:t>2.1</w:t>
            </w:r>
          </w:p>
        </w:tc>
        <w:tc>
          <w:tcPr>
            <w:tcW w:w="3734" w:type="dxa"/>
            <w:vMerge w:val="restart"/>
            <w:shd w:val="clear" w:color="auto" w:fill="auto"/>
            <w:noWrap/>
            <w:vAlign w:val="center"/>
            <w:hideMark/>
          </w:tcPr>
          <w:p w14:paraId="638D6A46" w14:textId="77777777" w:rsidR="002623FF" w:rsidRPr="00197D2E" w:rsidRDefault="002623FF" w:rsidP="0098392F">
            <w:pPr>
              <w:jc w:val="right"/>
              <w:rPr>
                <w:b/>
                <w:bCs/>
                <w:sz w:val="22"/>
                <w:szCs w:val="22"/>
              </w:rPr>
            </w:pPr>
            <w:r w:rsidRPr="00197D2E">
              <w:rPr>
                <w:b/>
                <w:bCs/>
                <w:sz w:val="22"/>
                <w:szCs w:val="22"/>
              </w:rPr>
              <w:t>население</w:t>
            </w:r>
          </w:p>
        </w:tc>
        <w:tc>
          <w:tcPr>
            <w:tcW w:w="1559" w:type="dxa"/>
            <w:shd w:val="clear" w:color="auto" w:fill="auto"/>
            <w:noWrap/>
            <w:vAlign w:val="center"/>
            <w:hideMark/>
          </w:tcPr>
          <w:p w14:paraId="4332F1C5"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1471F374" w14:textId="77777777" w:rsidR="002623FF" w:rsidRPr="00197D2E" w:rsidRDefault="002623FF" w:rsidP="0098392F">
            <w:pPr>
              <w:jc w:val="center"/>
              <w:rPr>
                <w:b/>
                <w:bCs/>
                <w:sz w:val="22"/>
                <w:szCs w:val="22"/>
              </w:rPr>
            </w:pPr>
            <w:r w:rsidRPr="00197D2E">
              <w:rPr>
                <w:b/>
                <w:bCs/>
                <w:sz w:val="22"/>
                <w:szCs w:val="22"/>
              </w:rPr>
              <w:t>57,81</w:t>
            </w:r>
          </w:p>
        </w:tc>
        <w:tc>
          <w:tcPr>
            <w:tcW w:w="1127" w:type="dxa"/>
            <w:shd w:val="clear" w:color="auto" w:fill="auto"/>
            <w:noWrap/>
            <w:vAlign w:val="center"/>
            <w:hideMark/>
          </w:tcPr>
          <w:p w14:paraId="7295574B" w14:textId="77777777" w:rsidR="002623FF" w:rsidRPr="00197D2E" w:rsidRDefault="002623FF" w:rsidP="0098392F">
            <w:pPr>
              <w:jc w:val="center"/>
              <w:rPr>
                <w:b/>
                <w:bCs/>
                <w:sz w:val="22"/>
                <w:szCs w:val="22"/>
              </w:rPr>
            </w:pPr>
            <w:r w:rsidRPr="00197D2E">
              <w:rPr>
                <w:b/>
                <w:bCs/>
                <w:sz w:val="22"/>
                <w:szCs w:val="22"/>
              </w:rPr>
              <w:t>57,81</w:t>
            </w:r>
          </w:p>
        </w:tc>
        <w:tc>
          <w:tcPr>
            <w:tcW w:w="1127" w:type="dxa"/>
            <w:shd w:val="clear" w:color="auto" w:fill="auto"/>
            <w:noWrap/>
            <w:vAlign w:val="center"/>
            <w:hideMark/>
          </w:tcPr>
          <w:p w14:paraId="6642D440" w14:textId="77777777" w:rsidR="002623FF" w:rsidRPr="00197D2E" w:rsidRDefault="002623FF" w:rsidP="0098392F">
            <w:pPr>
              <w:jc w:val="center"/>
              <w:rPr>
                <w:b/>
                <w:bCs/>
                <w:sz w:val="22"/>
                <w:szCs w:val="22"/>
              </w:rPr>
            </w:pPr>
            <w:r w:rsidRPr="00197D2E">
              <w:rPr>
                <w:b/>
                <w:bCs/>
                <w:sz w:val="22"/>
                <w:szCs w:val="22"/>
              </w:rPr>
              <w:t>294,19</w:t>
            </w:r>
          </w:p>
        </w:tc>
        <w:tc>
          <w:tcPr>
            <w:tcW w:w="1127" w:type="dxa"/>
            <w:shd w:val="clear" w:color="auto" w:fill="auto"/>
            <w:noWrap/>
            <w:vAlign w:val="center"/>
            <w:hideMark/>
          </w:tcPr>
          <w:p w14:paraId="2CD58CC5" w14:textId="77777777" w:rsidR="002623FF" w:rsidRPr="00197D2E" w:rsidRDefault="002623FF" w:rsidP="0098392F">
            <w:pPr>
              <w:jc w:val="center"/>
              <w:rPr>
                <w:b/>
                <w:bCs/>
                <w:sz w:val="22"/>
                <w:szCs w:val="22"/>
              </w:rPr>
            </w:pPr>
            <w:r w:rsidRPr="00197D2E">
              <w:rPr>
                <w:b/>
                <w:bCs/>
                <w:sz w:val="22"/>
                <w:szCs w:val="22"/>
              </w:rPr>
              <w:t>294,19</w:t>
            </w:r>
          </w:p>
        </w:tc>
        <w:tc>
          <w:tcPr>
            <w:tcW w:w="986" w:type="dxa"/>
            <w:shd w:val="clear" w:color="auto" w:fill="auto"/>
            <w:noWrap/>
            <w:vAlign w:val="center"/>
            <w:hideMark/>
          </w:tcPr>
          <w:p w14:paraId="17861C2A" w14:textId="77777777" w:rsidR="002623FF" w:rsidRPr="00197D2E" w:rsidRDefault="002623FF" w:rsidP="0098392F">
            <w:pPr>
              <w:jc w:val="center"/>
              <w:rPr>
                <w:b/>
                <w:bCs/>
                <w:sz w:val="22"/>
                <w:szCs w:val="22"/>
              </w:rPr>
            </w:pPr>
            <w:r w:rsidRPr="00197D2E">
              <w:rPr>
                <w:b/>
                <w:bCs/>
                <w:sz w:val="22"/>
                <w:szCs w:val="22"/>
              </w:rPr>
              <w:t>496,09</w:t>
            </w:r>
          </w:p>
        </w:tc>
        <w:tc>
          <w:tcPr>
            <w:tcW w:w="1040" w:type="dxa"/>
            <w:shd w:val="clear" w:color="auto" w:fill="auto"/>
            <w:noWrap/>
            <w:vAlign w:val="center"/>
            <w:hideMark/>
          </w:tcPr>
          <w:p w14:paraId="0EF32C63" w14:textId="77777777" w:rsidR="002623FF" w:rsidRPr="00197D2E" w:rsidRDefault="002623FF" w:rsidP="0098392F">
            <w:pPr>
              <w:jc w:val="center"/>
              <w:rPr>
                <w:b/>
                <w:bCs/>
                <w:sz w:val="22"/>
                <w:szCs w:val="22"/>
              </w:rPr>
            </w:pPr>
            <w:r w:rsidRPr="00197D2E">
              <w:rPr>
                <w:b/>
                <w:bCs/>
                <w:sz w:val="22"/>
                <w:szCs w:val="22"/>
              </w:rPr>
              <w:t>528,94</w:t>
            </w:r>
          </w:p>
        </w:tc>
        <w:tc>
          <w:tcPr>
            <w:tcW w:w="1040" w:type="dxa"/>
            <w:shd w:val="clear" w:color="auto" w:fill="auto"/>
            <w:noWrap/>
            <w:vAlign w:val="center"/>
            <w:hideMark/>
          </w:tcPr>
          <w:p w14:paraId="21FA7D20" w14:textId="77777777" w:rsidR="002623FF" w:rsidRPr="00197D2E" w:rsidRDefault="002623FF" w:rsidP="0098392F">
            <w:pPr>
              <w:jc w:val="center"/>
              <w:rPr>
                <w:b/>
                <w:bCs/>
                <w:sz w:val="22"/>
                <w:szCs w:val="22"/>
              </w:rPr>
            </w:pPr>
            <w:r w:rsidRPr="00197D2E">
              <w:rPr>
                <w:b/>
                <w:bCs/>
                <w:sz w:val="22"/>
                <w:szCs w:val="22"/>
              </w:rPr>
              <w:t>509,03</w:t>
            </w:r>
          </w:p>
        </w:tc>
        <w:tc>
          <w:tcPr>
            <w:tcW w:w="1040" w:type="dxa"/>
            <w:shd w:val="clear" w:color="auto" w:fill="auto"/>
            <w:noWrap/>
            <w:vAlign w:val="center"/>
            <w:hideMark/>
          </w:tcPr>
          <w:p w14:paraId="219F0014" w14:textId="77777777" w:rsidR="002623FF" w:rsidRPr="00197D2E" w:rsidRDefault="002623FF" w:rsidP="0098392F">
            <w:pPr>
              <w:jc w:val="center"/>
              <w:rPr>
                <w:b/>
                <w:bCs/>
                <w:sz w:val="22"/>
                <w:szCs w:val="22"/>
              </w:rPr>
            </w:pPr>
            <w:r w:rsidRPr="00197D2E">
              <w:rPr>
                <w:b/>
                <w:bCs/>
                <w:sz w:val="22"/>
                <w:szCs w:val="22"/>
              </w:rPr>
              <w:t>493,10</w:t>
            </w:r>
          </w:p>
        </w:tc>
      </w:tr>
      <w:tr w:rsidR="00197D2E" w:rsidRPr="00197D2E" w14:paraId="34A998E8" w14:textId="77777777" w:rsidTr="00D7461C">
        <w:trPr>
          <w:trHeight w:val="20"/>
        </w:trPr>
        <w:tc>
          <w:tcPr>
            <w:tcW w:w="656" w:type="dxa"/>
            <w:vMerge/>
            <w:shd w:val="clear" w:color="auto" w:fill="auto"/>
            <w:vAlign w:val="center"/>
            <w:hideMark/>
          </w:tcPr>
          <w:p w14:paraId="125E584E" w14:textId="77777777" w:rsidR="002623FF" w:rsidRPr="00197D2E" w:rsidRDefault="002623FF" w:rsidP="0098392F">
            <w:pPr>
              <w:rPr>
                <w:b/>
                <w:bCs/>
                <w:sz w:val="22"/>
                <w:szCs w:val="22"/>
              </w:rPr>
            </w:pPr>
          </w:p>
        </w:tc>
        <w:tc>
          <w:tcPr>
            <w:tcW w:w="3734" w:type="dxa"/>
            <w:vMerge/>
            <w:shd w:val="clear" w:color="auto" w:fill="auto"/>
            <w:vAlign w:val="center"/>
            <w:hideMark/>
          </w:tcPr>
          <w:p w14:paraId="486E5511" w14:textId="77777777" w:rsidR="002623FF" w:rsidRPr="00197D2E" w:rsidRDefault="002623FF" w:rsidP="0098392F">
            <w:pPr>
              <w:rPr>
                <w:b/>
                <w:bCs/>
                <w:sz w:val="22"/>
                <w:szCs w:val="22"/>
              </w:rPr>
            </w:pPr>
          </w:p>
        </w:tc>
        <w:tc>
          <w:tcPr>
            <w:tcW w:w="1559" w:type="dxa"/>
            <w:shd w:val="clear" w:color="auto" w:fill="auto"/>
            <w:noWrap/>
            <w:vAlign w:val="center"/>
            <w:hideMark/>
          </w:tcPr>
          <w:p w14:paraId="4BC257E0"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79B1F906" w14:textId="77777777" w:rsidR="002623FF" w:rsidRPr="00197D2E" w:rsidRDefault="002623FF" w:rsidP="0098392F">
            <w:pPr>
              <w:jc w:val="center"/>
              <w:rPr>
                <w:b/>
                <w:bCs/>
                <w:sz w:val="22"/>
                <w:szCs w:val="22"/>
              </w:rPr>
            </w:pPr>
            <w:r w:rsidRPr="00197D2E">
              <w:rPr>
                <w:b/>
                <w:bCs/>
                <w:sz w:val="22"/>
                <w:szCs w:val="22"/>
              </w:rPr>
              <w:t>158,37</w:t>
            </w:r>
          </w:p>
        </w:tc>
        <w:tc>
          <w:tcPr>
            <w:tcW w:w="1127" w:type="dxa"/>
            <w:shd w:val="clear" w:color="auto" w:fill="auto"/>
            <w:noWrap/>
            <w:vAlign w:val="center"/>
            <w:hideMark/>
          </w:tcPr>
          <w:p w14:paraId="3BAB546A" w14:textId="77777777" w:rsidR="002623FF" w:rsidRPr="00197D2E" w:rsidRDefault="002623FF" w:rsidP="0098392F">
            <w:pPr>
              <w:jc w:val="center"/>
              <w:rPr>
                <w:b/>
                <w:bCs/>
                <w:sz w:val="22"/>
                <w:szCs w:val="22"/>
              </w:rPr>
            </w:pPr>
            <w:r w:rsidRPr="00197D2E">
              <w:rPr>
                <w:b/>
                <w:bCs/>
                <w:sz w:val="22"/>
                <w:szCs w:val="22"/>
              </w:rPr>
              <w:t>158,37</w:t>
            </w:r>
          </w:p>
        </w:tc>
        <w:tc>
          <w:tcPr>
            <w:tcW w:w="1127" w:type="dxa"/>
            <w:shd w:val="clear" w:color="auto" w:fill="auto"/>
            <w:noWrap/>
            <w:vAlign w:val="center"/>
            <w:hideMark/>
          </w:tcPr>
          <w:p w14:paraId="36D23C74" w14:textId="77777777" w:rsidR="002623FF" w:rsidRPr="00197D2E" w:rsidRDefault="002623FF" w:rsidP="0098392F">
            <w:pPr>
              <w:jc w:val="center"/>
              <w:rPr>
                <w:b/>
                <w:bCs/>
                <w:sz w:val="22"/>
                <w:szCs w:val="22"/>
              </w:rPr>
            </w:pPr>
            <w:r w:rsidRPr="00197D2E">
              <w:rPr>
                <w:b/>
                <w:bCs/>
                <w:sz w:val="22"/>
                <w:szCs w:val="22"/>
              </w:rPr>
              <w:t>806,00</w:t>
            </w:r>
          </w:p>
        </w:tc>
        <w:tc>
          <w:tcPr>
            <w:tcW w:w="1127" w:type="dxa"/>
            <w:shd w:val="clear" w:color="auto" w:fill="auto"/>
            <w:noWrap/>
            <w:vAlign w:val="center"/>
            <w:hideMark/>
          </w:tcPr>
          <w:p w14:paraId="3A65EEBB" w14:textId="77777777" w:rsidR="002623FF" w:rsidRPr="00197D2E" w:rsidRDefault="002623FF" w:rsidP="0098392F">
            <w:pPr>
              <w:jc w:val="center"/>
              <w:rPr>
                <w:b/>
                <w:bCs/>
                <w:sz w:val="22"/>
                <w:szCs w:val="22"/>
              </w:rPr>
            </w:pPr>
            <w:r w:rsidRPr="00197D2E">
              <w:rPr>
                <w:b/>
                <w:bCs/>
                <w:sz w:val="22"/>
                <w:szCs w:val="22"/>
              </w:rPr>
              <w:t>806,00</w:t>
            </w:r>
          </w:p>
        </w:tc>
        <w:tc>
          <w:tcPr>
            <w:tcW w:w="986" w:type="dxa"/>
            <w:shd w:val="clear" w:color="auto" w:fill="auto"/>
            <w:noWrap/>
            <w:vAlign w:val="center"/>
            <w:hideMark/>
          </w:tcPr>
          <w:p w14:paraId="7384456F" w14:textId="77777777" w:rsidR="002623FF" w:rsidRPr="00197D2E" w:rsidRDefault="002623FF" w:rsidP="0098392F">
            <w:pPr>
              <w:jc w:val="center"/>
              <w:rPr>
                <w:b/>
                <w:bCs/>
                <w:sz w:val="22"/>
                <w:szCs w:val="22"/>
              </w:rPr>
            </w:pPr>
            <w:r w:rsidRPr="00197D2E">
              <w:rPr>
                <w:b/>
                <w:bCs/>
                <w:sz w:val="22"/>
                <w:szCs w:val="22"/>
              </w:rPr>
              <w:t>1 359,14</w:t>
            </w:r>
          </w:p>
        </w:tc>
        <w:tc>
          <w:tcPr>
            <w:tcW w:w="1040" w:type="dxa"/>
            <w:shd w:val="clear" w:color="auto" w:fill="auto"/>
            <w:noWrap/>
            <w:vAlign w:val="center"/>
            <w:hideMark/>
          </w:tcPr>
          <w:p w14:paraId="3468BACC" w14:textId="77777777" w:rsidR="002623FF" w:rsidRPr="00197D2E" w:rsidRDefault="002623FF" w:rsidP="0098392F">
            <w:pPr>
              <w:jc w:val="center"/>
              <w:rPr>
                <w:b/>
                <w:bCs/>
                <w:sz w:val="22"/>
                <w:szCs w:val="22"/>
              </w:rPr>
            </w:pPr>
            <w:r w:rsidRPr="00197D2E">
              <w:rPr>
                <w:b/>
                <w:bCs/>
                <w:sz w:val="22"/>
                <w:szCs w:val="22"/>
              </w:rPr>
              <w:t>1 449,14</w:t>
            </w:r>
          </w:p>
        </w:tc>
        <w:tc>
          <w:tcPr>
            <w:tcW w:w="1040" w:type="dxa"/>
            <w:shd w:val="clear" w:color="auto" w:fill="auto"/>
            <w:noWrap/>
            <w:vAlign w:val="center"/>
            <w:hideMark/>
          </w:tcPr>
          <w:p w14:paraId="30D2E72C" w14:textId="77777777" w:rsidR="002623FF" w:rsidRPr="00197D2E" w:rsidRDefault="002623FF" w:rsidP="0098392F">
            <w:pPr>
              <w:jc w:val="center"/>
              <w:rPr>
                <w:b/>
                <w:bCs/>
                <w:sz w:val="22"/>
                <w:szCs w:val="22"/>
              </w:rPr>
            </w:pPr>
            <w:r w:rsidRPr="00197D2E">
              <w:rPr>
                <w:b/>
                <w:bCs/>
                <w:sz w:val="22"/>
                <w:szCs w:val="22"/>
              </w:rPr>
              <w:t>1 394,60</w:t>
            </w:r>
          </w:p>
        </w:tc>
        <w:tc>
          <w:tcPr>
            <w:tcW w:w="1040" w:type="dxa"/>
            <w:shd w:val="clear" w:color="auto" w:fill="auto"/>
            <w:noWrap/>
            <w:vAlign w:val="center"/>
            <w:hideMark/>
          </w:tcPr>
          <w:p w14:paraId="25FB4C44" w14:textId="77777777" w:rsidR="002623FF" w:rsidRPr="00197D2E" w:rsidRDefault="002623FF" w:rsidP="0098392F">
            <w:pPr>
              <w:jc w:val="center"/>
              <w:rPr>
                <w:b/>
                <w:bCs/>
                <w:sz w:val="22"/>
                <w:szCs w:val="22"/>
              </w:rPr>
            </w:pPr>
            <w:r w:rsidRPr="00197D2E">
              <w:rPr>
                <w:b/>
                <w:bCs/>
                <w:sz w:val="22"/>
                <w:szCs w:val="22"/>
              </w:rPr>
              <w:t>1 350,96</w:t>
            </w:r>
          </w:p>
        </w:tc>
      </w:tr>
      <w:tr w:rsidR="00197D2E" w:rsidRPr="00197D2E" w14:paraId="7F826C55" w14:textId="77777777" w:rsidTr="00D7461C">
        <w:trPr>
          <w:trHeight w:val="20"/>
        </w:trPr>
        <w:tc>
          <w:tcPr>
            <w:tcW w:w="656" w:type="dxa"/>
            <w:vMerge/>
            <w:shd w:val="clear" w:color="auto" w:fill="auto"/>
            <w:vAlign w:val="center"/>
            <w:hideMark/>
          </w:tcPr>
          <w:p w14:paraId="695BCBB4" w14:textId="77777777" w:rsidR="002623FF" w:rsidRPr="00197D2E" w:rsidRDefault="002623FF" w:rsidP="0098392F">
            <w:pPr>
              <w:rPr>
                <w:b/>
                <w:bCs/>
                <w:sz w:val="22"/>
                <w:szCs w:val="22"/>
              </w:rPr>
            </w:pPr>
          </w:p>
        </w:tc>
        <w:tc>
          <w:tcPr>
            <w:tcW w:w="3734" w:type="dxa"/>
            <w:vMerge/>
            <w:shd w:val="clear" w:color="auto" w:fill="auto"/>
            <w:vAlign w:val="center"/>
            <w:hideMark/>
          </w:tcPr>
          <w:p w14:paraId="01A2A6EA" w14:textId="77777777" w:rsidR="002623FF" w:rsidRPr="00197D2E" w:rsidRDefault="002623FF" w:rsidP="0098392F">
            <w:pPr>
              <w:rPr>
                <w:b/>
                <w:bCs/>
                <w:sz w:val="22"/>
                <w:szCs w:val="22"/>
              </w:rPr>
            </w:pPr>
          </w:p>
        </w:tc>
        <w:tc>
          <w:tcPr>
            <w:tcW w:w="1559" w:type="dxa"/>
            <w:shd w:val="clear" w:color="auto" w:fill="auto"/>
            <w:vAlign w:val="center"/>
            <w:hideMark/>
          </w:tcPr>
          <w:p w14:paraId="57EA0F69"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495E1606" w14:textId="77777777" w:rsidR="002623FF" w:rsidRPr="00197D2E" w:rsidRDefault="002623FF" w:rsidP="0098392F">
            <w:pPr>
              <w:jc w:val="center"/>
              <w:rPr>
                <w:b/>
                <w:bCs/>
                <w:sz w:val="22"/>
                <w:szCs w:val="22"/>
              </w:rPr>
            </w:pPr>
            <w:r w:rsidRPr="00197D2E">
              <w:rPr>
                <w:b/>
                <w:bCs/>
                <w:sz w:val="22"/>
                <w:szCs w:val="22"/>
              </w:rPr>
              <w:t>190,05</w:t>
            </w:r>
          </w:p>
        </w:tc>
        <w:tc>
          <w:tcPr>
            <w:tcW w:w="1127" w:type="dxa"/>
            <w:shd w:val="clear" w:color="auto" w:fill="auto"/>
            <w:vAlign w:val="center"/>
            <w:hideMark/>
          </w:tcPr>
          <w:p w14:paraId="397FB22E" w14:textId="77777777" w:rsidR="002623FF" w:rsidRPr="00197D2E" w:rsidRDefault="002623FF" w:rsidP="0098392F">
            <w:pPr>
              <w:jc w:val="center"/>
              <w:rPr>
                <w:b/>
                <w:bCs/>
                <w:sz w:val="22"/>
                <w:szCs w:val="22"/>
              </w:rPr>
            </w:pPr>
            <w:r w:rsidRPr="00197D2E">
              <w:rPr>
                <w:b/>
                <w:bCs/>
                <w:sz w:val="22"/>
                <w:szCs w:val="22"/>
              </w:rPr>
              <w:t>190,05</w:t>
            </w:r>
          </w:p>
        </w:tc>
        <w:tc>
          <w:tcPr>
            <w:tcW w:w="1127" w:type="dxa"/>
            <w:shd w:val="clear" w:color="auto" w:fill="auto"/>
            <w:vAlign w:val="center"/>
            <w:hideMark/>
          </w:tcPr>
          <w:p w14:paraId="72E36BEB" w14:textId="77777777" w:rsidR="002623FF" w:rsidRPr="00197D2E" w:rsidRDefault="002623FF" w:rsidP="0098392F">
            <w:pPr>
              <w:jc w:val="center"/>
              <w:rPr>
                <w:b/>
                <w:bCs/>
                <w:sz w:val="22"/>
                <w:szCs w:val="22"/>
              </w:rPr>
            </w:pPr>
            <w:r w:rsidRPr="00197D2E">
              <w:rPr>
                <w:b/>
                <w:bCs/>
                <w:sz w:val="22"/>
                <w:szCs w:val="22"/>
              </w:rPr>
              <w:t>967,20</w:t>
            </w:r>
          </w:p>
        </w:tc>
        <w:tc>
          <w:tcPr>
            <w:tcW w:w="1127" w:type="dxa"/>
            <w:shd w:val="clear" w:color="auto" w:fill="auto"/>
            <w:vAlign w:val="center"/>
            <w:hideMark/>
          </w:tcPr>
          <w:p w14:paraId="19B01514" w14:textId="77777777" w:rsidR="002623FF" w:rsidRPr="00197D2E" w:rsidRDefault="002623FF" w:rsidP="0098392F">
            <w:pPr>
              <w:jc w:val="center"/>
              <w:rPr>
                <w:b/>
                <w:bCs/>
                <w:sz w:val="22"/>
                <w:szCs w:val="22"/>
              </w:rPr>
            </w:pPr>
            <w:r w:rsidRPr="00197D2E">
              <w:rPr>
                <w:b/>
                <w:bCs/>
                <w:sz w:val="22"/>
                <w:szCs w:val="22"/>
              </w:rPr>
              <w:t>967,20</w:t>
            </w:r>
          </w:p>
        </w:tc>
        <w:tc>
          <w:tcPr>
            <w:tcW w:w="986" w:type="dxa"/>
            <w:shd w:val="clear" w:color="auto" w:fill="auto"/>
            <w:vAlign w:val="center"/>
            <w:hideMark/>
          </w:tcPr>
          <w:p w14:paraId="132559BD" w14:textId="77777777" w:rsidR="002623FF" w:rsidRPr="00197D2E" w:rsidRDefault="002623FF" w:rsidP="0098392F">
            <w:pPr>
              <w:jc w:val="center"/>
              <w:rPr>
                <w:b/>
                <w:bCs/>
                <w:sz w:val="22"/>
                <w:szCs w:val="22"/>
              </w:rPr>
            </w:pPr>
            <w:r w:rsidRPr="00197D2E">
              <w:rPr>
                <w:b/>
                <w:bCs/>
                <w:sz w:val="22"/>
                <w:szCs w:val="22"/>
              </w:rPr>
              <w:t>1 630,97</w:t>
            </w:r>
          </w:p>
        </w:tc>
        <w:tc>
          <w:tcPr>
            <w:tcW w:w="1040" w:type="dxa"/>
            <w:shd w:val="clear" w:color="auto" w:fill="auto"/>
            <w:vAlign w:val="center"/>
            <w:hideMark/>
          </w:tcPr>
          <w:p w14:paraId="1AF0675A" w14:textId="77777777" w:rsidR="002623FF" w:rsidRPr="00197D2E" w:rsidRDefault="002623FF" w:rsidP="0098392F">
            <w:pPr>
              <w:jc w:val="center"/>
              <w:rPr>
                <w:b/>
                <w:bCs/>
                <w:sz w:val="22"/>
                <w:szCs w:val="22"/>
              </w:rPr>
            </w:pPr>
            <w:r w:rsidRPr="00197D2E">
              <w:rPr>
                <w:b/>
                <w:bCs/>
                <w:sz w:val="22"/>
                <w:szCs w:val="22"/>
              </w:rPr>
              <w:t>1 738,97</w:t>
            </w:r>
          </w:p>
        </w:tc>
        <w:tc>
          <w:tcPr>
            <w:tcW w:w="1040" w:type="dxa"/>
            <w:shd w:val="clear" w:color="auto" w:fill="auto"/>
            <w:vAlign w:val="center"/>
            <w:hideMark/>
          </w:tcPr>
          <w:p w14:paraId="13B9AA4F" w14:textId="77777777" w:rsidR="002623FF" w:rsidRPr="00197D2E" w:rsidRDefault="002623FF" w:rsidP="0098392F">
            <w:pPr>
              <w:jc w:val="center"/>
              <w:rPr>
                <w:b/>
                <w:bCs/>
                <w:sz w:val="22"/>
                <w:szCs w:val="22"/>
              </w:rPr>
            </w:pPr>
            <w:r w:rsidRPr="00197D2E">
              <w:rPr>
                <w:b/>
                <w:bCs/>
                <w:sz w:val="22"/>
                <w:szCs w:val="22"/>
              </w:rPr>
              <w:t>1 673,52</w:t>
            </w:r>
          </w:p>
        </w:tc>
        <w:tc>
          <w:tcPr>
            <w:tcW w:w="1040" w:type="dxa"/>
            <w:shd w:val="clear" w:color="auto" w:fill="auto"/>
            <w:vAlign w:val="center"/>
            <w:hideMark/>
          </w:tcPr>
          <w:p w14:paraId="54C75E88" w14:textId="77777777" w:rsidR="002623FF" w:rsidRPr="00197D2E" w:rsidRDefault="002623FF" w:rsidP="0098392F">
            <w:pPr>
              <w:jc w:val="center"/>
              <w:rPr>
                <w:b/>
                <w:bCs/>
                <w:sz w:val="22"/>
                <w:szCs w:val="22"/>
              </w:rPr>
            </w:pPr>
            <w:r w:rsidRPr="00197D2E">
              <w:rPr>
                <w:b/>
                <w:bCs/>
                <w:sz w:val="22"/>
                <w:szCs w:val="22"/>
              </w:rPr>
              <w:t>1 621,16</w:t>
            </w:r>
          </w:p>
        </w:tc>
      </w:tr>
      <w:tr w:rsidR="00197D2E" w:rsidRPr="00197D2E" w14:paraId="44518485" w14:textId="77777777" w:rsidTr="00D7461C">
        <w:trPr>
          <w:trHeight w:val="20"/>
        </w:trPr>
        <w:tc>
          <w:tcPr>
            <w:tcW w:w="656" w:type="dxa"/>
            <w:vMerge w:val="restart"/>
            <w:shd w:val="clear" w:color="auto" w:fill="auto"/>
            <w:noWrap/>
            <w:vAlign w:val="center"/>
            <w:hideMark/>
          </w:tcPr>
          <w:p w14:paraId="4982EC6B" w14:textId="77777777" w:rsidR="002623FF" w:rsidRPr="00197D2E" w:rsidRDefault="002623FF" w:rsidP="0098392F">
            <w:pPr>
              <w:jc w:val="center"/>
              <w:rPr>
                <w:sz w:val="22"/>
                <w:szCs w:val="22"/>
              </w:rPr>
            </w:pPr>
            <w:r w:rsidRPr="00197D2E">
              <w:rPr>
                <w:sz w:val="22"/>
                <w:szCs w:val="22"/>
              </w:rPr>
              <w:t>2.1.1</w:t>
            </w:r>
          </w:p>
        </w:tc>
        <w:tc>
          <w:tcPr>
            <w:tcW w:w="3734" w:type="dxa"/>
            <w:vMerge w:val="restart"/>
            <w:shd w:val="clear" w:color="auto" w:fill="auto"/>
            <w:vAlign w:val="center"/>
            <w:hideMark/>
          </w:tcPr>
          <w:p w14:paraId="3EB4A24F"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32C37795"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0FCF6287" w14:textId="77777777" w:rsidR="002623FF" w:rsidRPr="00197D2E" w:rsidRDefault="002623FF" w:rsidP="0098392F">
            <w:pPr>
              <w:jc w:val="center"/>
              <w:rPr>
                <w:sz w:val="22"/>
                <w:szCs w:val="22"/>
              </w:rPr>
            </w:pPr>
            <w:r w:rsidRPr="00197D2E">
              <w:rPr>
                <w:sz w:val="22"/>
                <w:szCs w:val="22"/>
              </w:rPr>
              <w:t>16,93</w:t>
            </w:r>
          </w:p>
        </w:tc>
        <w:tc>
          <w:tcPr>
            <w:tcW w:w="1127" w:type="dxa"/>
            <w:shd w:val="clear" w:color="auto" w:fill="auto"/>
            <w:vAlign w:val="center"/>
            <w:hideMark/>
          </w:tcPr>
          <w:p w14:paraId="22038EE4" w14:textId="77777777" w:rsidR="002623FF" w:rsidRPr="00197D2E" w:rsidRDefault="002623FF" w:rsidP="0098392F">
            <w:pPr>
              <w:jc w:val="center"/>
              <w:rPr>
                <w:sz w:val="22"/>
                <w:szCs w:val="22"/>
              </w:rPr>
            </w:pPr>
            <w:r w:rsidRPr="00197D2E">
              <w:rPr>
                <w:sz w:val="22"/>
                <w:szCs w:val="22"/>
              </w:rPr>
              <w:t>16,93</w:t>
            </w:r>
          </w:p>
        </w:tc>
        <w:tc>
          <w:tcPr>
            <w:tcW w:w="1127" w:type="dxa"/>
            <w:shd w:val="clear" w:color="auto" w:fill="auto"/>
            <w:vAlign w:val="center"/>
            <w:hideMark/>
          </w:tcPr>
          <w:p w14:paraId="7D8D7CFE" w14:textId="77777777" w:rsidR="002623FF" w:rsidRPr="00197D2E" w:rsidRDefault="002623FF" w:rsidP="0098392F">
            <w:pPr>
              <w:jc w:val="center"/>
              <w:rPr>
                <w:sz w:val="22"/>
                <w:szCs w:val="22"/>
              </w:rPr>
            </w:pPr>
            <w:r w:rsidRPr="00197D2E">
              <w:rPr>
                <w:sz w:val="22"/>
                <w:szCs w:val="22"/>
              </w:rPr>
              <w:t>253,31</w:t>
            </w:r>
          </w:p>
        </w:tc>
        <w:tc>
          <w:tcPr>
            <w:tcW w:w="1127" w:type="dxa"/>
            <w:shd w:val="clear" w:color="auto" w:fill="auto"/>
            <w:vAlign w:val="center"/>
            <w:hideMark/>
          </w:tcPr>
          <w:p w14:paraId="38011702" w14:textId="77777777" w:rsidR="002623FF" w:rsidRPr="00197D2E" w:rsidRDefault="002623FF" w:rsidP="0098392F">
            <w:pPr>
              <w:jc w:val="center"/>
              <w:rPr>
                <w:sz w:val="22"/>
                <w:szCs w:val="22"/>
              </w:rPr>
            </w:pPr>
            <w:r w:rsidRPr="00197D2E">
              <w:rPr>
                <w:sz w:val="22"/>
                <w:szCs w:val="22"/>
              </w:rPr>
              <w:t>253,31</w:t>
            </w:r>
          </w:p>
        </w:tc>
        <w:tc>
          <w:tcPr>
            <w:tcW w:w="986" w:type="dxa"/>
            <w:shd w:val="clear" w:color="auto" w:fill="auto"/>
            <w:vAlign w:val="center"/>
            <w:hideMark/>
          </w:tcPr>
          <w:p w14:paraId="1CDC6F96" w14:textId="77777777" w:rsidR="002623FF" w:rsidRPr="00197D2E" w:rsidRDefault="002623FF" w:rsidP="0098392F">
            <w:pPr>
              <w:jc w:val="center"/>
              <w:rPr>
                <w:sz w:val="22"/>
                <w:szCs w:val="22"/>
              </w:rPr>
            </w:pPr>
            <w:r w:rsidRPr="00197D2E">
              <w:rPr>
                <w:sz w:val="22"/>
                <w:szCs w:val="22"/>
              </w:rPr>
              <w:t>314,09</w:t>
            </w:r>
          </w:p>
        </w:tc>
        <w:tc>
          <w:tcPr>
            <w:tcW w:w="1040" w:type="dxa"/>
            <w:shd w:val="clear" w:color="auto" w:fill="auto"/>
            <w:vAlign w:val="center"/>
            <w:hideMark/>
          </w:tcPr>
          <w:p w14:paraId="4FB18863" w14:textId="77777777" w:rsidR="002623FF" w:rsidRPr="00197D2E" w:rsidRDefault="002623FF" w:rsidP="0098392F">
            <w:pPr>
              <w:jc w:val="center"/>
              <w:rPr>
                <w:sz w:val="22"/>
                <w:szCs w:val="22"/>
              </w:rPr>
            </w:pPr>
            <w:r w:rsidRPr="00197D2E">
              <w:rPr>
                <w:sz w:val="22"/>
                <w:szCs w:val="22"/>
              </w:rPr>
              <w:t>318,56</w:t>
            </w:r>
          </w:p>
        </w:tc>
        <w:tc>
          <w:tcPr>
            <w:tcW w:w="1040" w:type="dxa"/>
            <w:shd w:val="clear" w:color="auto" w:fill="auto"/>
            <w:vAlign w:val="center"/>
            <w:hideMark/>
          </w:tcPr>
          <w:p w14:paraId="68CA0EF6" w14:textId="77777777" w:rsidR="002623FF" w:rsidRPr="00197D2E" w:rsidRDefault="002623FF" w:rsidP="0098392F">
            <w:pPr>
              <w:jc w:val="center"/>
              <w:rPr>
                <w:sz w:val="22"/>
                <w:szCs w:val="22"/>
              </w:rPr>
            </w:pPr>
            <w:r w:rsidRPr="00197D2E">
              <w:rPr>
                <w:sz w:val="22"/>
                <w:szCs w:val="22"/>
              </w:rPr>
              <w:t>322,43</w:t>
            </w:r>
          </w:p>
        </w:tc>
        <w:tc>
          <w:tcPr>
            <w:tcW w:w="1040" w:type="dxa"/>
            <w:shd w:val="clear" w:color="auto" w:fill="auto"/>
            <w:vAlign w:val="center"/>
            <w:hideMark/>
          </w:tcPr>
          <w:p w14:paraId="2AACDAC5" w14:textId="77777777" w:rsidR="002623FF" w:rsidRPr="00197D2E" w:rsidRDefault="002623FF" w:rsidP="0098392F">
            <w:pPr>
              <w:jc w:val="center"/>
              <w:rPr>
                <w:sz w:val="22"/>
                <w:szCs w:val="22"/>
              </w:rPr>
            </w:pPr>
            <w:r w:rsidRPr="00197D2E">
              <w:rPr>
                <w:sz w:val="22"/>
                <w:szCs w:val="22"/>
              </w:rPr>
              <w:t>325,53</w:t>
            </w:r>
          </w:p>
        </w:tc>
      </w:tr>
      <w:tr w:rsidR="00197D2E" w:rsidRPr="00197D2E" w14:paraId="05C70DFE" w14:textId="77777777" w:rsidTr="00D7461C">
        <w:trPr>
          <w:trHeight w:val="20"/>
        </w:trPr>
        <w:tc>
          <w:tcPr>
            <w:tcW w:w="656" w:type="dxa"/>
            <w:vMerge/>
            <w:shd w:val="clear" w:color="auto" w:fill="auto"/>
            <w:vAlign w:val="center"/>
            <w:hideMark/>
          </w:tcPr>
          <w:p w14:paraId="0655AAB3" w14:textId="77777777" w:rsidR="002623FF" w:rsidRPr="00197D2E" w:rsidRDefault="002623FF" w:rsidP="0098392F">
            <w:pPr>
              <w:rPr>
                <w:sz w:val="22"/>
                <w:szCs w:val="22"/>
              </w:rPr>
            </w:pPr>
          </w:p>
        </w:tc>
        <w:tc>
          <w:tcPr>
            <w:tcW w:w="3734" w:type="dxa"/>
            <w:vMerge/>
            <w:shd w:val="clear" w:color="auto" w:fill="auto"/>
            <w:vAlign w:val="center"/>
            <w:hideMark/>
          </w:tcPr>
          <w:p w14:paraId="1F825A57" w14:textId="77777777" w:rsidR="002623FF" w:rsidRPr="00197D2E" w:rsidRDefault="002623FF" w:rsidP="0098392F">
            <w:pPr>
              <w:rPr>
                <w:sz w:val="22"/>
                <w:szCs w:val="22"/>
              </w:rPr>
            </w:pPr>
          </w:p>
        </w:tc>
        <w:tc>
          <w:tcPr>
            <w:tcW w:w="1559" w:type="dxa"/>
            <w:shd w:val="clear" w:color="auto" w:fill="auto"/>
            <w:noWrap/>
            <w:vAlign w:val="center"/>
            <w:hideMark/>
          </w:tcPr>
          <w:p w14:paraId="66D06FC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655C2923" w14:textId="77777777" w:rsidR="002623FF" w:rsidRPr="00197D2E" w:rsidRDefault="002623FF" w:rsidP="0098392F">
            <w:pPr>
              <w:jc w:val="center"/>
              <w:rPr>
                <w:sz w:val="22"/>
                <w:szCs w:val="22"/>
              </w:rPr>
            </w:pPr>
            <w:r w:rsidRPr="00197D2E">
              <w:rPr>
                <w:sz w:val="22"/>
                <w:szCs w:val="22"/>
              </w:rPr>
              <w:t>46,38</w:t>
            </w:r>
          </w:p>
        </w:tc>
        <w:tc>
          <w:tcPr>
            <w:tcW w:w="1127" w:type="dxa"/>
            <w:shd w:val="clear" w:color="auto" w:fill="auto"/>
            <w:noWrap/>
            <w:vAlign w:val="center"/>
            <w:hideMark/>
          </w:tcPr>
          <w:p w14:paraId="1BA2FE61" w14:textId="77777777" w:rsidR="002623FF" w:rsidRPr="00197D2E" w:rsidRDefault="002623FF" w:rsidP="0098392F">
            <w:pPr>
              <w:jc w:val="center"/>
              <w:rPr>
                <w:sz w:val="22"/>
                <w:szCs w:val="22"/>
              </w:rPr>
            </w:pPr>
            <w:r w:rsidRPr="00197D2E">
              <w:rPr>
                <w:sz w:val="22"/>
                <w:szCs w:val="22"/>
              </w:rPr>
              <w:t>46,38</w:t>
            </w:r>
          </w:p>
        </w:tc>
        <w:tc>
          <w:tcPr>
            <w:tcW w:w="1127" w:type="dxa"/>
            <w:shd w:val="clear" w:color="auto" w:fill="auto"/>
            <w:noWrap/>
            <w:vAlign w:val="center"/>
            <w:hideMark/>
          </w:tcPr>
          <w:p w14:paraId="5705A0D6" w14:textId="77777777" w:rsidR="002623FF" w:rsidRPr="00197D2E" w:rsidRDefault="002623FF" w:rsidP="0098392F">
            <w:pPr>
              <w:jc w:val="center"/>
              <w:rPr>
                <w:sz w:val="22"/>
                <w:szCs w:val="22"/>
              </w:rPr>
            </w:pPr>
            <w:r w:rsidRPr="00197D2E">
              <w:rPr>
                <w:sz w:val="22"/>
                <w:szCs w:val="22"/>
              </w:rPr>
              <w:t>694,01</w:t>
            </w:r>
          </w:p>
        </w:tc>
        <w:tc>
          <w:tcPr>
            <w:tcW w:w="1127" w:type="dxa"/>
            <w:shd w:val="clear" w:color="auto" w:fill="auto"/>
            <w:noWrap/>
            <w:vAlign w:val="center"/>
            <w:hideMark/>
          </w:tcPr>
          <w:p w14:paraId="0DF8042B" w14:textId="77777777" w:rsidR="002623FF" w:rsidRPr="00197D2E" w:rsidRDefault="002623FF" w:rsidP="0098392F">
            <w:pPr>
              <w:jc w:val="center"/>
              <w:rPr>
                <w:sz w:val="22"/>
                <w:szCs w:val="22"/>
              </w:rPr>
            </w:pPr>
            <w:r w:rsidRPr="00197D2E">
              <w:rPr>
                <w:sz w:val="22"/>
                <w:szCs w:val="22"/>
              </w:rPr>
              <w:t>694,01</w:t>
            </w:r>
          </w:p>
        </w:tc>
        <w:tc>
          <w:tcPr>
            <w:tcW w:w="986" w:type="dxa"/>
            <w:shd w:val="clear" w:color="auto" w:fill="auto"/>
            <w:noWrap/>
            <w:vAlign w:val="center"/>
            <w:hideMark/>
          </w:tcPr>
          <w:p w14:paraId="7EC4919A" w14:textId="77777777" w:rsidR="002623FF" w:rsidRPr="00197D2E" w:rsidRDefault="002623FF" w:rsidP="0098392F">
            <w:pPr>
              <w:jc w:val="center"/>
              <w:rPr>
                <w:sz w:val="22"/>
                <w:szCs w:val="22"/>
              </w:rPr>
            </w:pPr>
            <w:r w:rsidRPr="00197D2E">
              <w:rPr>
                <w:sz w:val="22"/>
                <w:szCs w:val="22"/>
              </w:rPr>
              <w:t>860,51</w:t>
            </w:r>
          </w:p>
        </w:tc>
        <w:tc>
          <w:tcPr>
            <w:tcW w:w="1040" w:type="dxa"/>
            <w:shd w:val="clear" w:color="auto" w:fill="auto"/>
            <w:noWrap/>
            <w:vAlign w:val="center"/>
            <w:hideMark/>
          </w:tcPr>
          <w:p w14:paraId="5612B2AF" w14:textId="77777777" w:rsidR="002623FF" w:rsidRPr="00197D2E" w:rsidRDefault="002623FF" w:rsidP="0098392F">
            <w:pPr>
              <w:jc w:val="center"/>
              <w:rPr>
                <w:sz w:val="22"/>
                <w:szCs w:val="22"/>
              </w:rPr>
            </w:pPr>
            <w:r w:rsidRPr="00197D2E">
              <w:rPr>
                <w:sz w:val="22"/>
                <w:szCs w:val="22"/>
              </w:rPr>
              <w:t>872,76</w:t>
            </w:r>
          </w:p>
        </w:tc>
        <w:tc>
          <w:tcPr>
            <w:tcW w:w="1040" w:type="dxa"/>
            <w:shd w:val="clear" w:color="auto" w:fill="auto"/>
            <w:noWrap/>
            <w:vAlign w:val="center"/>
            <w:hideMark/>
          </w:tcPr>
          <w:p w14:paraId="265DD997" w14:textId="77777777" w:rsidR="002623FF" w:rsidRPr="00197D2E" w:rsidRDefault="002623FF" w:rsidP="0098392F">
            <w:pPr>
              <w:jc w:val="center"/>
              <w:rPr>
                <w:sz w:val="22"/>
                <w:szCs w:val="22"/>
              </w:rPr>
            </w:pPr>
            <w:r w:rsidRPr="00197D2E">
              <w:rPr>
                <w:sz w:val="22"/>
                <w:szCs w:val="22"/>
              </w:rPr>
              <w:t>883,37</w:t>
            </w:r>
          </w:p>
        </w:tc>
        <w:tc>
          <w:tcPr>
            <w:tcW w:w="1040" w:type="dxa"/>
            <w:shd w:val="clear" w:color="auto" w:fill="auto"/>
            <w:noWrap/>
            <w:vAlign w:val="center"/>
            <w:hideMark/>
          </w:tcPr>
          <w:p w14:paraId="79712C8D" w14:textId="77777777" w:rsidR="002623FF" w:rsidRPr="00197D2E" w:rsidRDefault="002623FF" w:rsidP="0098392F">
            <w:pPr>
              <w:jc w:val="center"/>
              <w:rPr>
                <w:sz w:val="22"/>
                <w:szCs w:val="22"/>
              </w:rPr>
            </w:pPr>
            <w:r w:rsidRPr="00197D2E">
              <w:rPr>
                <w:sz w:val="22"/>
                <w:szCs w:val="22"/>
              </w:rPr>
              <w:t>891,85</w:t>
            </w:r>
          </w:p>
        </w:tc>
      </w:tr>
      <w:tr w:rsidR="00197D2E" w:rsidRPr="00197D2E" w14:paraId="4B24F562" w14:textId="77777777" w:rsidTr="00D7461C">
        <w:trPr>
          <w:trHeight w:val="20"/>
        </w:trPr>
        <w:tc>
          <w:tcPr>
            <w:tcW w:w="656" w:type="dxa"/>
            <w:vMerge/>
            <w:shd w:val="clear" w:color="auto" w:fill="auto"/>
            <w:vAlign w:val="center"/>
            <w:hideMark/>
          </w:tcPr>
          <w:p w14:paraId="40708AFC" w14:textId="77777777" w:rsidR="002623FF" w:rsidRPr="00197D2E" w:rsidRDefault="002623FF" w:rsidP="0098392F">
            <w:pPr>
              <w:rPr>
                <w:sz w:val="22"/>
                <w:szCs w:val="22"/>
              </w:rPr>
            </w:pPr>
          </w:p>
        </w:tc>
        <w:tc>
          <w:tcPr>
            <w:tcW w:w="3734" w:type="dxa"/>
            <w:vMerge/>
            <w:shd w:val="clear" w:color="auto" w:fill="auto"/>
            <w:vAlign w:val="center"/>
            <w:hideMark/>
          </w:tcPr>
          <w:p w14:paraId="3890CADA" w14:textId="77777777" w:rsidR="002623FF" w:rsidRPr="00197D2E" w:rsidRDefault="002623FF" w:rsidP="0098392F">
            <w:pPr>
              <w:rPr>
                <w:sz w:val="22"/>
                <w:szCs w:val="22"/>
              </w:rPr>
            </w:pPr>
          </w:p>
        </w:tc>
        <w:tc>
          <w:tcPr>
            <w:tcW w:w="1559" w:type="dxa"/>
            <w:shd w:val="clear" w:color="auto" w:fill="auto"/>
            <w:vAlign w:val="center"/>
            <w:hideMark/>
          </w:tcPr>
          <w:p w14:paraId="25C2D6D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EB931E0" w14:textId="77777777" w:rsidR="002623FF" w:rsidRPr="00197D2E" w:rsidRDefault="002623FF" w:rsidP="0098392F">
            <w:pPr>
              <w:jc w:val="center"/>
              <w:rPr>
                <w:sz w:val="22"/>
                <w:szCs w:val="22"/>
              </w:rPr>
            </w:pPr>
            <w:r w:rsidRPr="00197D2E">
              <w:rPr>
                <w:sz w:val="22"/>
                <w:szCs w:val="22"/>
              </w:rPr>
              <w:t>55,66</w:t>
            </w:r>
          </w:p>
        </w:tc>
        <w:tc>
          <w:tcPr>
            <w:tcW w:w="1127" w:type="dxa"/>
            <w:shd w:val="clear" w:color="auto" w:fill="auto"/>
            <w:vAlign w:val="center"/>
            <w:hideMark/>
          </w:tcPr>
          <w:p w14:paraId="61BB3F8E" w14:textId="77777777" w:rsidR="002623FF" w:rsidRPr="00197D2E" w:rsidRDefault="002623FF" w:rsidP="0098392F">
            <w:pPr>
              <w:jc w:val="center"/>
              <w:rPr>
                <w:sz w:val="22"/>
                <w:szCs w:val="22"/>
              </w:rPr>
            </w:pPr>
            <w:r w:rsidRPr="00197D2E">
              <w:rPr>
                <w:sz w:val="22"/>
                <w:szCs w:val="22"/>
              </w:rPr>
              <w:t>55,66</w:t>
            </w:r>
          </w:p>
        </w:tc>
        <w:tc>
          <w:tcPr>
            <w:tcW w:w="1127" w:type="dxa"/>
            <w:shd w:val="clear" w:color="auto" w:fill="auto"/>
            <w:vAlign w:val="center"/>
            <w:hideMark/>
          </w:tcPr>
          <w:p w14:paraId="67821AFA" w14:textId="77777777" w:rsidR="002623FF" w:rsidRPr="00197D2E" w:rsidRDefault="002623FF" w:rsidP="0098392F">
            <w:pPr>
              <w:jc w:val="center"/>
              <w:rPr>
                <w:sz w:val="22"/>
                <w:szCs w:val="22"/>
              </w:rPr>
            </w:pPr>
            <w:r w:rsidRPr="00197D2E">
              <w:rPr>
                <w:sz w:val="22"/>
                <w:szCs w:val="22"/>
              </w:rPr>
              <w:t>832,81</w:t>
            </w:r>
          </w:p>
        </w:tc>
        <w:tc>
          <w:tcPr>
            <w:tcW w:w="1127" w:type="dxa"/>
            <w:shd w:val="clear" w:color="auto" w:fill="auto"/>
            <w:vAlign w:val="center"/>
            <w:hideMark/>
          </w:tcPr>
          <w:p w14:paraId="0551D459" w14:textId="77777777" w:rsidR="002623FF" w:rsidRPr="00197D2E" w:rsidRDefault="002623FF" w:rsidP="0098392F">
            <w:pPr>
              <w:jc w:val="center"/>
              <w:rPr>
                <w:sz w:val="22"/>
                <w:szCs w:val="22"/>
              </w:rPr>
            </w:pPr>
            <w:r w:rsidRPr="00197D2E">
              <w:rPr>
                <w:sz w:val="22"/>
                <w:szCs w:val="22"/>
              </w:rPr>
              <w:t>832,81</w:t>
            </w:r>
          </w:p>
        </w:tc>
        <w:tc>
          <w:tcPr>
            <w:tcW w:w="986" w:type="dxa"/>
            <w:shd w:val="clear" w:color="auto" w:fill="auto"/>
            <w:vAlign w:val="center"/>
            <w:hideMark/>
          </w:tcPr>
          <w:p w14:paraId="2F4C008C" w14:textId="77777777" w:rsidR="002623FF" w:rsidRPr="00197D2E" w:rsidRDefault="002623FF" w:rsidP="0098392F">
            <w:pPr>
              <w:jc w:val="center"/>
              <w:rPr>
                <w:sz w:val="22"/>
                <w:szCs w:val="22"/>
              </w:rPr>
            </w:pPr>
            <w:r w:rsidRPr="00197D2E">
              <w:rPr>
                <w:sz w:val="22"/>
                <w:szCs w:val="22"/>
              </w:rPr>
              <w:t>1 032,62</w:t>
            </w:r>
          </w:p>
        </w:tc>
        <w:tc>
          <w:tcPr>
            <w:tcW w:w="1040" w:type="dxa"/>
            <w:shd w:val="clear" w:color="auto" w:fill="auto"/>
            <w:vAlign w:val="center"/>
            <w:hideMark/>
          </w:tcPr>
          <w:p w14:paraId="11BDC6C4" w14:textId="77777777" w:rsidR="002623FF" w:rsidRPr="00197D2E" w:rsidRDefault="002623FF" w:rsidP="0098392F">
            <w:pPr>
              <w:jc w:val="center"/>
              <w:rPr>
                <w:sz w:val="22"/>
                <w:szCs w:val="22"/>
              </w:rPr>
            </w:pPr>
            <w:r w:rsidRPr="00197D2E">
              <w:rPr>
                <w:sz w:val="22"/>
                <w:szCs w:val="22"/>
              </w:rPr>
              <w:t>1 047,32</w:t>
            </w:r>
          </w:p>
        </w:tc>
        <w:tc>
          <w:tcPr>
            <w:tcW w:w="1040" w:type="dxa"/>
            <w:shd w:val="clear" w:color="auto" w:fill="auto"/>
            <w:vAlign w:val="center"/>
            <w:hideMark/>
          </w:tcPr>
          <w:p w14:paraId="387F00C1" w14:textId="77777777" w:rsidR="002623FF" w:rsidRPr="00197D2E" w:rsidRDefault="002623FF" w:rsidP="0098392F">
            <w:pPr>
              <w:jc w:val="center"/>
              <w:rPr>
                <w:sz w:val="22"/>
                <w:szCs w:val="22"/>
              </w:rPr>
            </w:pPr>
            <w:r w:rsidRPr="00197D2E">
              <w:rPr>
                <w:sz w:val="22"/>
                <w:szCs w:val="22"/>
              </w:rPr>
              <w:t>1 060,04</w:t>
            </w:r>
          </w:p>
        </w:tc>
        <w:tc>
          <w:tcPr>
            <w:tcW w:w="1040" w:type="dxa"/>
            <w:shd w:val="clear" w:color="auto" w:fill="auto"/>
            <w:vAlign w:val="center"/>
            <w:hideMark/>
          </w:tcPr>
          <w:p w14:paraId="7B4CC4C0" w14:textId="77777777" w:rsidR="002623FF" w:rsidRPr="00197D2E" w:rsidRDefault="002623FF" w:rsidP="0098392F">
            <w:pPr>
              <w:jc w:val="center"/>
              <w:rPr>
                <w:sz w:val="22"/>
                <w:szCs w:val="22"/>
              </w:rPr>
            </w:pPr>
            <w:r w:rsidRPr="00197D2E">
              <w:rPr>
                <w:sz w:val="22"/>
                <w:szCs w:val="22"/>
              </w:rPr>
              <w:t>1 070,23</w:t>
            </w:r>
          </w:p>
        </w:tc>
      </w:tr>
      <w:tr w:rsidR="00197D2E" w:rsidRPr="00197D2E" w14:paraId="3BE6313B" w14:textId="77777777" w:rsidTr="00D7461C">
        <w:trPr>
          <w:trHeight w:val="20"/>
        </w:trPr>
        <w:tc>
          <w:tcPr>
            <w:tcW w:w="656" w:type="dxa"/>
            <w:vMerge w:val="restart"/>
            <w:shd w:val="clear" w:color="auto" w:fill="auto"/>
            <w:noWrap/>
            <w:vAlign w:val="center"/>
            <w:hideMark/>
          </w:tcPr>
          <w:p w14:paraId="63E67F59" w14:textId="77777777" w:rsidR="002623FF" w:rsidRPr="00197D2E" w:rsidRDefault="002623FF" w:rsidP="0098392F">
            <w:pPr>
              <w:jc w:val="center"/>
              <w:rPr>
                <w:sz w:val="22"/>
                <w:szCs w:val="22"/>
              </w:rPr>
            </w:pPr>
            <w:r w:rsidRPr="00197D2E">
              <w:rPr>
                <w:sz w:val="22"/>
                <w:szCs w:val="22"/>
              </w:rPr>
              <w:t>2.1.2</w:t>
            </w:r>
          </w:p>
        </w:tc>
        <w:tc>
          <w:tcPr>
            <w:tcW w:w="3734" w:type="dxa"/>
            <w:vMerge w:val="restart"/>
            <w:shd w:val="clear" w:color="auto" w:fill="auto"/>
            <w:vAlign w:val="center"/>
            <w:hideMark/>
          </w:tcPr>
          <w:p w14:paraId="1CB075DE"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38A674C7"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vAlign w:val="center"/>
            <w:hideMark/>
          </w:tcPr>
          <w:p w14:paraId="64DAD9C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AE2495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6246D7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E88466D"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D026F0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16B536B" w14:textId="77777777" w:rsidR="002623FF" w:rsidRPr="00197D2E" w:rsidRDefault="002623FF" w:rsidP="0098392F">
            <w:pPr>
              <w:jc w:val="center"/>
              <w:rPr>
                <w:sz w:val="22"/>
                <w:szCs w:val="22"/>
              </w:rPr>
            </w:pPr>
            <w:r w:rsidRPr="00197D2E">
              <w:rPr>
                <w:sz w:val="22"/>
                <w:szCs w:val="22"/>
              </w:rPr>
              <w:t>25,79</w:t>
            </w:r>
          </w:p>
        </w:tc>
        <w:tc>
          <w:tcPr>
            <w:tcW w:w="1040" w:type="dxa"/>
            <w:shd w:val="clear" w:color="auto" w:fill="auto"/>
            <w:vAlign w:val="center"/>
            <w:hideMark/>
          </w:tcPr>
          <w:p w14:paraId="0D6BCF7F" w14:textId="77777777" w:rsidR="002623FF" w:rsidRPr="00197D2E" w:rsidRDefault="002623FF" w:rsidP="0098392F">
            <w:pPr>
              <w:jc w:val="center"/>
              <w:rPr>
                <w:sz w:val="22"/>
                <w:szCs w:val="22"/>
              </w:rPr>
            </w:pPr>
            <w:r w:rsidRPr="00197D2E">
              <w:rPr>
                <w:sz w:val="22"/>
                <w:szCs w:val="22"/>
              </w:rPr>
              <w:t>33,95</w:t>
            </w:r>
          </w:p>
        </w:tc>
        <w:tc>
          <w:tcPr>
            <w:tcW w:w="1040" w:type="dxa"/>
            <w:shd w:val="clear" w:color="auto" w:fill="auto"/>
            <w:vAlign w:val="center"/>
            <w:hideMark/>
          </w:tcPr>
          <w:p w14:paraId="7C03E146" w14:textId="77777777" w:rsidR="002623FF" w:rsidRPr="00197D2E" w:rsidRDefault="002623FF" w:rsidP="0098392F">
            <w:pPr>
              <w:jc w:val="center"/>
              <w:rPr>
                <w:sz w:val="22"/>
                <w:szCs w:val="22"/>
              </w:rPr>
            </w:pPr>
            <w:r w:rsidRPr="00197D2E">
              <w:rPr>
                <w:sz w:val="22"/>
                <w:szCs w:val="22"/>
              </w:rPr>
              <w:t>40,49</w:t>
            </w:r>
          </w:p>
        </w:tc>
      </w:tr>
      <w:tr w:rsidR="00197D2E" w:rsidRPr="00197D2E" w14:paraId="264C9DBE" w14:textId="77777777" w:rsidTr="00D7461C">
        <w:trPr>
          <w:trHeight w:val="20"/>
        </w:trPr>
        <w:tc>
          <w:tcPr>
            <w:tcW w:w="656" w:type="dxa"/>
            <w:vMerge/>
            <w:shd w:val="clear" w:color="auto" w:fill="auto"/>
            <w:vAlign w:val="center"/>
            <w:hideMark/>
          </w:tcPr>
          <w:p w14:paraId="08FB6ACC" w14:textId="77777777" w:rsidR="002623FF" w:rsidRPr="00197D2E" w:rsidRDefault="002623FF" w:rsidP="0098392F">
            <w:pPr>
              <w:rPr>
                <w:sz w:val="22"/>
                <w:szCs w:val="22"/>
              </w:rPr>
            </w:pPr>
          </w:p>
        </w:tc>
        <w:tc>
          <w:tcPr>
            <w:tcW w:w="3734" w:type="dxa"/>
            <w:vMerge/>
            <w:shd w:val="clear" w:color="auto" w:fill="auto"/>
            <w:vAlign w:val="center"/>
            <w:hideMark/>
          </w:tcPr>
          <w:p w14:paraId="303CB6BA" w14:textId="77777777" w:rsidR="002623FF" w:rsidRPr="00197D2E" w:rsidRDefault="002623FF" w:rsidP="0098392F">
            <w:pPr>
              <w:rPr>
                <w:sz w:val="22"/>
                <w:szCs w:val="22"/>
              </w:rPr>
            </w:pPr>
          </w:p>
        </w:tc>
        <w:tc>
          <w:tcPr>
            <w:tcW w:w="1559" w:type="dxa"/>
            <w:shd w:val="clear" w:color="auto" w:fill="auto"/>
            <w:noWrap/>
            <w:vAlign w:val="center"/>
            <w:hideMark/>
          </w:tcPr>
          <w:p w14:paraId="243AD44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FEDEE3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5D9D3E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0A3503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448F4C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DE3ED2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C0EEAF4" w14:textId="77777777" w:rsidR="002623FF" w:rsidRPr="00197D2E" w:rsidRDefault="002623FF" w:rsidP="0098392F">
            <w:pPr>
              <w:jc w:val="center"/>
              <w:rPr>
                <w:sz w:val="22"/>
                <w:szCs w:val="22"/>
              </w:rPr>
            </w:pPr>
            <w:r w:rsidRPr="00197D2E">
              <w:rPr>
                <w:sz w:val="22"/>
                <w:szCs w:val="22"/>
              </w:rPr>
              <w:t>70,66</w:t>
            </w:r>
          </w:p>
        </w:tc>
        <w:tc>
          <w:tcPr>
            <w:tcW w:w="1040" w:type="dxa"/>
            <w:shd w:val="clear" w:color="auto" w:fill="auto"/>
            <w:noWrap/>
            <w:vAlign w:val="center"/>
            <w:hideMark/>
          </w:tcPr>
          <w:p w14:paraId="13588C67" w14:textId="77777777" w:rsidR="002623FF" w:rsidRPr="00197D2E" w:rsidRDefault="002623FF" w:rsidP="0098392F">
            <w:pPr>
              <w:jc w:val="center"/>
              <w:rPr>
                <w:sz w:val="22"/>
                <w:szCs w:val="22"/>
              </w:rPr>
            </w:pPr>
            <w:r w:rsidRPr="00197D2E">
              <w:rPr>
                <w:sz w:val="22"/>
                <w:szCs w:val="22"/>
              </w:rPr>
              <w:t>93,03</w:t>
            </w:r>
          </w:p>
        </w:tc>
        <w:tc>
          <w:tcPr>
            <w:tcW w:w="1040" w:type="dxa"/>
            <w:shd w:val="clear" w:color="auto" w:fill="auto"/>
            <w:noWrap/>
            <w:vAlign w:val="center"/>
            <w:hideMark/>
          </w:tcPr>
          <w:p w14:paraId="470F0556" w14:textId="77777777" w:rsidR="002623FF" w:rsidRPr="00197D2E" w:rsidRDefault="002623FF" w:rsidP="0098392F">
            <w:pPr>
              <w:jc w:val="center"/>
              <w:rPr>
                <w:sz w:val="22"/>
                <w:szCs w:val="22"/>
              </w:rPr>
            </w:pPr>
            <w:r w:rsidRPr="00197D2E">
              <w:rPr>
                <w:sz w:val="22"/>
                <w:szCs w:val="22"/>
              </w:rPr>
              <w:t>110,92</w:t>
            </w:r>
          </w:p>
        </w:tc>
      </w:tr>
      <w:tr w:rsidR="00197D2E" w:rsidRPr="00197D2E" w14:paraId="50C25271" w14:textId="77777777" w:rsidTr="00D7461C">
        <w:trPr>
          <w:trHeight w:val="20"/>
        </w:trPr>
        <w:tc>
          <w:tcPr>
            <w:tcW w:w="656" w:type="dxa"/>
            <w:vMerge/>
            <w:shd w:val="clear" w:color="auto" w:fill="auto"/>
            <w:vAlign w:val="center"/>
            <w:hideMark/>
          </w:tcPr>
          <w:p w14:paraId="644C5245" w14:textId="77777777" w:rsidR="002623FF" w:rsidRPr="00197D2E" w:rsidRDefault="002623FF" w:rsidP="0098392F">
            <w:pPr>
              <w:rPr>
                <w:sz w:val="22"/>
                <w:szCs w:val="22"/>
              </w:rPr>
            </w:pPr>
          </w:p>
        </w:tc>
        <w:tc>
          <w:tcPr>
            <w:tcW w:w="3734" w:type="dxa"/>
            <w:vMerge/>
            <w:shd w:val="clear" w:color="auto" w:fill="auto"/>
            <w:vAlign w:val="center"/>
            <w:hideMark/>
          </w:tcPr>
          <w:p w14:paraId="5EFD0F82" w14:textId="77777777" w:rsidR="002623FF" w:rsidRPr="00197D2E" w:rsidRDefault="002623FF" w:rsidP="0098392F">
            <w:pPr>
              <w:rPr>
                <w:sz w:val="22"/>
                <w:szCs w:val="22"/>
              </w:rPr>
            </w:pPr>
          </w:p>
        </w:tc>
        <w:tc>
          <w:tcPr>
            <w:tcW w:w="1559" w:type="dxa"/>
            <w:shd w:val="clear" w:color="auto" w:fill="auto"/>
            <w:vAlign w:val="center"/>
            <w:hideMark/>
          </w:tcPr>
          <w:p w14:paraId="2D48E46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606E94F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D5589E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597D89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D5C7D0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036736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3F51C4A" w14:textId="77777777" w:rsidR="002623FF" w:rsidRPr="00197D2E" w:rsidRDefault="002623FF" w:rsidP="0098392F">
            <w:pPr>
              <w:jc w:val="center"/>
              <w:rPr>
                <w:sz w:val="22"/>
                <w:szCs w:val="22"/>
              </w:rPr>
            </w:pPr>
            <w:r w:rsidRPr="00197D2E">
              <w:rPr>
                <w:sz w:val="22"/>
                <w:szCs w:val="22"/>
              </w:rPr>
              <w:t>84,79</w:t>
            </w:r>
          </w:p>
        </w:tc>
        <w:tc>
          <w:tcPr>
            <w:tcW w:w="1040" w:type="dxa"/>
            <w:shd w:val="clear" w:color="auto" w:fill="auto"/>
            <w:vAlign w:val="center"/>
            <w:hideMark/>
          </w:tcPr>
          <w:p w14:paraId="1D4B2AD0" w14:textId="77777777" w:rsidR="002623FF" w:rsidRPr="00197D2E" w:rsidRDefault="002623FF" w:rsidP="0098392F">
            <w:pPr>
              <w:jc w:val="center"/>
              <w:rPr>
                <w:sz w:val="22"/>
                <w:szCs w:val="22"/>
              </w:rPr>
            </w:pPr>
            <w:r w:rsidRPr="00197D2E">
              <w:rPr>
                <w:sz w:val="22"/>
                <w:szCs w:val="22"/>
              </w:rPr>
              <w:t>111,63</w:t>
            </w:r>
          </w:p>
        </w:tc>
        <w:tc>
          <w:tcPr>
            <w:tcW w:w="1040" w:type="dxa"/>
            <w:shd w:val="clear" w:color="auto" w:fill="auto"/>
            <w:vAlign w:val="center"/>
            <w:hideMark/>
          </w:tcPr>
          <w:p w14:paraId="67B61EA3" w14:textId="77777777" w:rsidR="002623FF" w:rsidRPr="00197D2E" w:rsidRDefault="002623FF" w:rsidP="0098392F">
            <w:pPr>
              <w:jc w:val="center"/>
              <w:rPr>
                <w:sz w:val="22"/>
                <w:szCs w:val="22"/>
              </w:rPr>
            </w:pPr>
            <w:r w:rsidRPr="00197D2E">
              <w:rPr>
                <w:sz w:val="22"/>
                <w:szCs w:val="22"/>
              </w:rPr>
              <w:t>133,11</w:t>
            </w:r>
          </w:p>
        </w:tc>
      </w:tr>
      <w:tr w:rsidR="00197D2E" w:rsidRPr="00197D2E" w14:paraId="6AF5F94E" w14:textId="77777777" w:rsidTr="00D7461C">
        <w:trPr>
          <w:trHeight w:val="20"/>
        </w:trPr>
        <w:tc>
          <w:tcPr>
            <w:tcW w:w="656" w:type="dxa"/>
            <w:vMerge w:val="restart"/>
            <w:shd w:val="clear" w:color="auto" w:fill="auto"/>
            <w:noWrap/>
            <w:vAlign w:val="center"/>
            <w:hideMark/>
          </w:tcPr>
          <w:p w14:paraId="49E1A339" w14:textId="77777777" w:rsidR="002623FF" w:rsidRPr="00197D2E" w:rsidRDefault="002623FF" w:rsidP="0098392F">
            <w:pPr>
              <w:jc w:val="center"/>
              <w:rPr>
                <w:sz w:val="22"/>
                <w:szCs w:val="22"/>
              </w:rPr>
            </w:pPr>
            <w:r w:rsidRPr="00197D2E">
              <w:rPr>
                <w:sz w:val="22"/>
                <w:szCs w:val="22"/>
              </w:rPr>
              <w:t>2.1.3</w:t>
            </w:r>
          </w:p>
        </w:tc>
        <w:tc>
          <w:tcPr>
            <w:tcW w:w="3734" w:type="dxa"/>
            <w:vMerge w:val="restart"/>
            <w:shd w:val="clear" w:color="auto" w:fill="auto"/>
            <w:vAlign w:val="center"/>
            <w:hideMark/>
          </w:tcPr>
          <w:p w14:paraId="703FAA4E"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5575620E"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133F8656" w14:textId="77777777" w:rsidR="002623FF" w:rsidRPr="00197D2E" w:rsidRDefault="002623FF" w:rsidP="0098392F">
            <w:pPr>
              <w:jc w:val="center"/>
              <w:rPr>
                <w:sz w:val="22"/>
                <w:szCs w:val="22"/>
              </w:rPr>
            </w:pPr>
            <w:r w:rsidRPr="00197D2E">
              <w:rPr>
                <w:sz w:val="22"/>
                <w:szCs w:val="22"/>
              </w:rPr>
              <w:t>40,88</w:t>
            </w:r>
          </w:p>
        </w:tc>
        <w:tc>
          <w:tcPr>
            <w:tcW w:w="1127" w:type="dxa"/>
            <w:shd w:val="clear" w:color="auto" w:fill="auto"/>
            <w:noWrap/>
            <w:vAlign w:val="center"/>
            <w:hideMark/>
          </w:tcPr>
          <w:p w14:paraId="07113D27" w14:textId="77777777" w:rsidR="002623FF" w:rsidRPr="00197D2E" w:rsidRDefault="002623FF" w:rsidP="0098392F">
            <w:pPr>
              <w:jc w:val="center"/>
              <w:rPr>
                <w:sz w:val="22"/>
                <w:szCs w:val="22"/>
              </w:rPr>
            </w:pPr>
            <w:r w:rsidRPr="00197D2E">
              <w:rPr>
                <w:sz w:val="22"/>
                <w:szCs w:val="22"/>
              </w:rPr>
              <w:t>40,88</w:t>
            </w:r>
          </w:p>
        </w:tc>
        <w:tc>
          <w:tcPr>
            <w:tcW w:w="1127" w:type="dxa"/>
            <w:shd w:val="clear" w:color="auto" w:fill="auto"/>
            <w:noWrap/>
            <w:vAlign w:val="center"/>
            <w:hideMark/>
          </w:tcPr>
          <w:p w14:paraId="3B63C594" w14:textId="77777777" w:rsidR="002623FF" w:rsidRPr="00197D2E" w:rsidRDefault="002623FF" w:rsidP="0098392F">
            <w:pPr>
              <w:jc w:val="center"/>
              <w:rPr>
                <w:sz w:val="22"/>
                <w:szCs w:val="22"/>
              </w:rPr>
            </w:pPr>
            <w:r w:rsidRPr="00197D2E">
              <w:rPr>
                <w:sz w:val="22"/>
                <w:szCs w:val="22"/>
              </w:rPr>
              <w:t>40,88</w:t>
            </w:r>
          </w:p>
        </w:tc>
        <w:tc>
          <w:tcPr>
            <w:tcW w:w="1127" w:type="dxa"/>
            <w:shd w:val="clear" w:color="auto" w:fill="auto"/>
            <w:noWrap/>
            <w:vAlign w:val="center"/>
            <w:hideMark/>
          </w:tcPr>
          <w:p w14:paraId="7D9F9262" w14:textId="77777777" w:rsidR="002623FF" w:rsidRPr="00197D2E" w:rsidRDefault="002623FF" w:rsidP="0098392F">
            <w:pPr>
              <w:jc w:val="center"/>
              <w:rPr>
                <w:sz w:val="22"/>
                <w:szCs w:val="22"/>
              </w:rPr>
            </w:pPr>
            <w:r w:rsidRPr="00197D2E">
              <w:rPr>
                <w:sz w:val="22"/>
                <w:szCs w:val="22"/>
              </w:rPr>
              <w:t>40,88</w:t>
            </w:r>
          </w:p>
        </w:tc>
        <w:tc>
          <w:tcPr>
            <w:tcW w:w="986" w:type="dxa"/>
            <w:shd w:val="clear" w:color="auto" w:fill="auto"/>
            <w:noWrap/>
            <w:vAlign w:val="center"/>
            <w:hideMark/>
          </w:tcPr>
          <w:p w14:paraId="6DBFAEB6" w14:textId="77777777" w:rsidR="002623FF" w:rsidRPr="00197D2E" w:rsidRDefault="002623FF" w:rsidP="0098392F">
            <w:pPr>
              <w:jc w:val="center"/>
              <w:rPr>
                <w:sz w:val="22"/>
                <w:szCs w:val="22"/>
              </w:rPr>
            </w:pPr>
            <w:r w:rsidRPr="00197D2E">
              <w:rPr>
                <w:sz w:val="22"/>
                <w:szCs w:val="22"/>
              </w:rPr>
              <w:t>182,00</w:t>
            </w:r>
          </w:p>
        </w:tc>
        <w:tc>
          <w:tcPr>
            <w:tcW w:w="1040" w:type="dxa"/>
            <w:shd w:val="clear" w:color="auto" w:fill="auto"/>
            <w:noWrap/>
            <w:vAlign w:val="center"/>
            <w:hideMark/>
          </w:tcPr>
          <w:p w14:paraId="6D9E78B8" w14:textId="77777777" w:rsidR="002623FF" w:rsidRPr="00197D2E" w:rsidRDefault="002623FF" w:rsidP="0098392F">
            <w:pPr>
              <w:jc w:val="center"/>
              <w:rPr>
                <w:sz w:val="22"/>
                <w:szCs w:val="22"/>
              </w:rPr>
            </w:pPr>
            <w:r w:rsidRPr="00197D2E">
              <w:rPr>
                <w:sz w:val="22"/>
                <w:szCs w:val="22"/>
              </w:rPr>
              <w:t>184,59</w:t>
            </w:r>
          </w:p>
        </w:tc>
        <w:tc>
          <w:tcPr>
            <w:tcW w:w="1040" w:type="dxa"/>
            <w:shd w:val="clear" w:color="auto" w:fill="auto"/>
            <w:noWrap/>
            <w:vAlign w:val="center"/>
            <w:hideMark/>
          </w:tcPr>
          <w:p w14:paraId="738A2DBE" w14:textId="77777777" w:rsidR="002623FF" w:rsidRPr="00197D2E" w:rsidRDefault="002623FF" w:rsidP="0098392F">
            <w:pPr>
              <w:jc w:val="center"/>
              <w:rPr>
                <w:sz w:val="22"/>
                <w:szCs w:val="22"/>
              </w:rPr>
            </w:pPr>
            <w:r w:rsidRPr="00197D2E">
              <w:rPr>
                <w:sz w:val="22"/>
                <w:szCs w:val="22"/>
              </w:rPr>
              <w:t>152,64</w:t>
            </w:r>
          </w:p>
        </w:tc>
        <w:tc>
          <w:tcPr>
            <w:tcW w:w="1040" w:type="dxa"/>
            <w:shd w:val="clear" w:color="auto" w:fill="auto"/>
            <w:noWrap/>
            <w:vAlign w:val="center"/>
            <w:hideMark/>
          </w:tcPr>
          <w:p w14:paraId="1709B874" w14:textId="77777777" w:rsidR="002623FF" w:rsidRPr="00197D2E" w:rsidRDefault="002623FF" w:rsidP="0098392F">
            <w:pPr>
              <w:jc w:val="center"/>
              <w:rPr>
                <w:sz w:val="22"/>
                <w:szCs w:val="22"/>
              </w:rPr>
            </w:pPr>
            <w:r w:rsidRPr="00197D2E">
              <w:rPr>
                <w:sz w:val="22"/>
                <w:szCs w:val="22"/>
              </w:rPr>
              <w:t>127,09</w:t>
            </w:r>
          </w:p>
        </w:tc>
      </w:tr>
      <w:tr w:rsidR="00197D2E" w:rsidRPr="00197D2E" w14:paraId="0D86B356" w14:textId="77777777" w:rsidTr="00D7461C">
        <w:trPr>
          <w:trHeight w:val="20"/>
        </w:trPr>
        <w:tc>
          <w:tcPr>
            <w:tcW w:w="656" w:type="dxa"/>
            <w:vMerge/>
            <w:shd w:val="clear" w:color="auto" w:fill="auto"/>
            <w:vAlign w:val="center"/>
            <w:hideMark/>
          </w:tcPr>
          <w:p w14:paraId="796A03E4" w14:textId="77777777" w:rsidR="002623FF" w:rsidRPr="00197D2E" w:rsidRDefault="002623FF" w:rsidP="0098392F">
            <w:pPr>
              <w:rPr>
                <w:sz w:val="22"/>
                <w:szCs w:val="22"/>
              </w:rPr>
            </w:pPr>
          </w:p>
        </w:tc>
        <w:tc>
          <w:tcPr>
            <w:tcW w:w="3734" w:type="dxa"/>
            <w:vMerge/>
            <w:shd w:val="clear" w:color="auto" w:fill="auto"/>
            <w:vAlign w:val="center"/>
            <w:hideMark/>
          </w:tcPr>
          <w:p w14:paraId="73244B05" w14:textId="77777777" w:rsidR="002623FF" w:rsidRPr="00197D2E" w:rsidRDefault="002623FF" w:rsidP="0098392F">
            <w:pPr>
              <w:rPr>
                <w:sz w:val="22"/>
                <w:szCs w:val="22"/>
              </w:rPr>
            </w:pPr>
          </w:p>
        </w:tc>
        <w:tc>
          <w:tcPr>
            <w:tcW w:w="1559" w:type="dxa"/>
            <w:shd w:val="clear" w:color="auto" w:fill="auto"/>
            <w:noWrap/>
            <w:vAlign w:val="center"/>
            <w:hideMark/>
          </w:tcPr>
          <w:p w14:paraId="525EEF2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F08CFFC" w14:textId="77777777" w:rsidR="002623FF" w:rsidRPr="00197D2E" w:rsidRDefault="002623FF" w:rsidP="0098392F">
            <w:pPr>
              <w:jc w:val="center"/>
              <w:rPr>
                <w:sz w:val="22"/>
                <w:szCs w:val="22"/>
              </w:rPr>
            </w:pPr>
            <w:r w:rsidRPr="00197D2E">
              <w:rPr>
                <w:sz w:val="22"/>
                <w:szCs w:val="22"/>
              </w:rPr>
              <w:t>111,99</w:t>
            </w:r>
          </w:p>
        </w:tc>
        <w:tc>
          <w:tcPr>
            <w:tcW w:w="1127" w:type="dxa"/>
            <w:shd w:val="clear" w:color="auto" w:fill="auto"/>
            <w:noWrap/>
            <w:vAlign w:val="center"/>
            <w:hideMark/>
          </w:tcPr>
          <w:p w14:paraId="301FA7DA" w14:textId="77777777" w:rsidR="002623FF" w:rsidRPr="00197D2E" w:rsidRDefault="002623FF" w:rsidP="0098392F">
            <w:pPr>
              <w:jc w:val="center"/>
              <w:rPr>
                <w:sz w:val="22"/>
                <w:szCs w:val="22"/>
              </w:rPr>
            </w:pPr>
            <w:r w:rsidRPr="00197D2E">
              <w:rPr>
                <w:sz w:val="22"/>
                <w:szCs w:val="22"/>
              </w:rPr>
              <w:t>111,99</w:t>
            </w:r>
          </w:p>
        </w:tc>
        <w:tc>
          <w:tcPr>
            <w:tcW w:w="1127" w:type="dxa"/>
            <w:shd w:val="clear" w:color="auto" w:fill="auto"/>
            <w:noWrap/>
            <w:vAlign w:val="center"/>
            <w:hideMark/>
          </w:tcPr>
          <w:p w14:paraId="49771D9A" w14:textId="77777777" w:rsidR="002623FF" w:rsidRPr="00197D2E" w:rsidRDefault="002623FF" w:rsidP="0098392F">
            <w:pPr>
              <w:jc w:val="center"/>
              <w:rPr>
                <w:sz w:val="22"/>
                <w:szCs w:val="22"/>
              </w:rPr>
            </w:pPr>
            <w:r w:rsidRPr="00197D2E">
              <w:rPr>
                <w:sz w:val="22"/>
                <w:szCs w:val="22"/>
              </w:rPr>
              <w:t>111,99</w:t>
            </w:r>
          </w:p>
        </w:tc>
        <w:tc>
          <w:tcPr>
            <w:tcW w:w="1127" w:type="dxa"/>
            <w:shd w:val="clear" w:color="auto" w:fill="auto"/>
            <w:noWrap/>
            <w:vAlign w:val="center"/>
            <w:hideMark/>
          </w:tcPr>
          <w:p w14:paraId="79B77AC1" w14:textId="77777777" w:rsidR="002623FF" w:rsidRPr="00197D2E" w:rsidRDefault="002623FF" w:rsidP="0098392F">
            <w:pPr>
              <w:jc w:val="center"/>
              <w:rPr>
                <w:sz w:val="22"/>
                <w:szCs w:val="22"/>
              </w:rPr>
            </w:pPr>
            <w:r w:rsidRPr="00197D2E">
              <w:rPr>
                <w:sz w:val="22"/>
                <w:szCs w:val="22"/>
              </w:rPr>
              <w:t>111,99</w:t>
            </w:r>
          </w:p>
        </w:tc>
        <w:tc>
          <w:tcPr>
            <w:tcW w:w="986" w:type="dxa"/>
            <w:shd w:val="clear" w:color="auto" w:fill="auto"/>
            <w:noWrap/>
            <w:vAlign w:val="center"/>
            <w:hideMark/>
          </w:tcPr>
          <w:p w14:paraId="0EED27D7" w14:textId="77777777" w:rsidR="002623FF" w:rsidRPr="00197D2E" w:rsidRDefault="002623FF" w:rsidP="0098392F">
            <w:pPr>
              <w:jc w:val="center"/>
              <w:rPr>
                <w:sz w:val="22"/>
                <w:szCs w:val="22"/>
              </w:rPr>
            </w:pPr>
            <w:r w:rsidRPr="00197D2E">
              <w:rPr>
                <w:sz w:val="22"/>
                <w:szCs w:val="22"/>
              </w:rPr>
              <w:t>498,62</w:t>
            </w:r>
          </w:p>
        </w:tc>
        <w:tc>
          <w:tcPr>
            <w:tcW w:w="1040" w:type="dxa"/>
            <w:shd w:val="clear" w:color="auto" w:fill="auto"/>
            <w:noWrap/>
            <w:vAlign w:val="center"/>
            <w:hideMark/>
          </w:tcPr>
          <w:p w14:paraId="3B1E21F9" w14:textId="77777777" w:rsidR="002623FF" w:rsidRPr="00197D2E" w:rsidRDefault="002623FF" w:rsidP="0098392F">
            <w:pPr>
              <w:jc w:val="center"/>
              <w:rPr>
                <w:sz w:val="22"/>
                <w:szCs w:val="22"/>
              </w:rPr>
            </w:pPr>
            <w:r w:rsidRPr="00197D2E">
              <w:rPr>
                <w:sz w:val="22"/>
                <w:szCs w:val="22"/>
              </w:rPr>
              <w:t>505,72</w:t>
            </w:r>
          </w:p>
        </w:tc>
        <w:tc>
          <w:tcPr>
            <w:tcW w:w="1040" w:type="dxa"/>
            <w:shd w:val="clear" w:color="auto" w:fill="auto"/>
            <w:noWrap/>
            <w:vAlign w:val="center"/>
            <w:hideMark/>
          </w:tcPr>
          <w:p w14:paraId="0E0A1026" w14:textId="77777777" w:rsidR="002623FF" w:rsidRPr="00197D2E" w:rsidRDefault="002623FF" w:rsidP="0098392F">
            <w:pPr>
              <w:jc w:val="center"/>
              <w:rPr>
                <w:sz w:val="22"/>
                <w:szCs w:val="22"/>
              </w:rPr>
            </w:pPr>
            <w:r w:rsidRPr="00197D2E">
              <w:rPr>
                <w:sz w:val="22"/>
                <w:szCs w:val="22"/>
              </w:rPr>
              <w:t>418,20</w:t>
            </w:r>
          </w:p>
        </w:tc>
        <w:tc>
          <w:tcPr>
            <w:tcW w:w="1040" w:type="dxa"/>
            <w:shd w:val="clear" w:color="auto" w:fill="auto"/>
            <w:noWrap/>
            <w:vAlign w:val="center"/>
            <w:hideMark/>
          </w:tcPr>
          <w:p w14:paraId="331A283E" w14:textId="77777777" w:rsidR="002623FF" w:rsidRPr="00197D2E" w:rsidRDefault="002623FF" w:rsidP="0098392F">
            <w:pPr>
              <w:jc w:val="center"/>
              <w:rPr>
                <w:sz w:val="22"/>
                <w:szCs w:val="22"/>
              </w:rPr>
            </w:pPr>
            <w:r w:rsidRPr="00197D2E">
              <w:rPr>
                <w:sz w:val="22"/>
                <w:szCs w:val="22"/>
              </w:rPr>
              <w:t>348,18</w:t>
            </w:r>
          </w:p>
        </w:tc>
      </w:tr>
      <w:tr w:rsidR="00197D2E" w:rsidRPr="00197D2E" w14:paraId="50ABAEE9" w14:textId="77777777" w:rsidTr="00D7461C">
        <w:trPr>
          <w:trHeight w:val="20"/>
        </w:trPr>
        <w:tc>
          <w:tcPr>
            <w:tcW w:w="656" w:type="dxa"/>
            <w:vMerge/>
            <w:shd w:val="clear" w:color="auto" w:fill="auto"/>
            <w:vAlign w:val="center"/>
            <w:hideMark/>
          </w:tcPr>
          <w:p w14:paraId="039A916F" w14:textId="77777777" w:rsidR="002623FF" w:rsidRPr="00197D2E" w:rsidRDefault="002623FF" w:rsidP="0098392F">
            <w:pPr>
              <w:rPr>
                <w:sz w:val="22"/>
                <w:szCs w:val="22"/>
              </w:rPr>
            </w:pPr>
          </w:p>
        </w:tc>
        <w:tc>
          <w:tcPr>
            <w:tcW w:w="3734" w:type="dxa"/>
            <w:vMerge/>
            <w:shd w:val="clear" w:color="auto" w:fill="auto"/>
            <w:vAlign w:val="center"/>
            <w:hideMark/>
          </w:tcPr>
          <w:p w14:paraId="5BCA02B9" w14:textId="77777777" w:rsidR="002623FF" w:rsidRPr="00197D2E" w:rsidRDefault="002623FF" w:rsidP="0098392F">
            <w:pPr>
              <w:rPr>
                <w:sz w:val="22"/>
                <w:szCs w:val="22"/>
              </w:rPr>
            </w:pPr>
          </w:p>
        </w:tc>
        <w:tc>
          <w:tcPr>
            <w:tcW w:w="1559" w:type="dxa"/>
            <w:shd w:val="clear" w:color="auto" w:fill="auto"/>
            <w:vAlign w:val="center"/>
            <w:hideMark/>
          </w:tcPr>
          <w:p w14:paraId="6FD7644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52EAEF1" w14:textId="77777777" w:rsidR="002623FF" w:rsidRPr="00197D2E" w:rsidRDefault="002623FF" w:rsidP="0098392F">
            <w:pPr>
              <w:jc w:val="center"/>
              <w:rPr>
                <w:sz w:val="22"/>
                <w:szCs w:val="22"/>
              </w:rPr>
            </w:pPr>
            <w:r w:rsidRPr="00197D2E">
              <w:rPr>
                <w:sz w:val="22"/>
                <w:szCs w:val="22"/>
              </w:rPr>
              <w:t>134,39</w:t>
            </w:r>
          </w:p>
        </w:tc>
        <w:tc>
          <w:tcPr>
            <w:tcW w:w="1127" w:type="dxa"/>
            <w:shd w:val="clear" w:color="auto" w:fill="auto"/>
            <w:vAlign w:val="center"/>
            <w:hideMark/>
          </w:tcPr>
          <w:p w14:paraId="5AFA2166" w14:textId="77777777" w:rsidR="002623FF" w:rsidRPr="00197D2E" w:rsidRDefault="002623FF" w:rsidP="0098392F">
            <w:pPr>
              <w:jc w:val="center"/>
              <w:rPr>
                <w:sz w:val="22"/>
                <w:szCs w:val="22"/>
              </w:rPr>
            </w:pPr>
            <w:r w:rsidRPr="00197D2E">
              <w:rPr>
                <w:sz w:val="22"/>
                <w:szCs w:val="22"/>
              </w:rPr>
              <w:t>134,39</w:t>
            </w:r>
          </w:p>
        </w:tc>
        <w:tc>
          <w:tcPr>
            <w:tcW w:w="1127" w:type="dxa"/>
            <w:shd w:val="clear" w:color="auto" w:fill="auto"/>
            <w:vAlign w:val="center"/>
            <w:hideMark/>
          </w:tcPr>
          <w:p w14:paraId="48E03BB1" w14:textId="77777777" w:rsidR="002623FF" w:rsidRPr="00197D2E" w:rsidRDefault="002623FF" w:rsidP="0098392F">
            <w:pPr>
              <w:jc w:val="center"/>
              <w:rPr>
                <w:sz w:val="22"/>
                <w:szCs w:val="22"/>
              </w:rPr>
            </w:pPr>
            <w:r w:rsidRPr="00197D2E">
              <w:rPr>
                <w:sz w:val="22"/>
                <w:szCs w:val="22"/>
              </w:rPr>
              <w:t>134,39</w:t>
            </w:r>
          </w:p>
        </w:tc>
        <w:tc>
          <w:tcPr>
            <w:tcW w:w="1127" w:type="dxa"/>
            <w:shd w:val="clear" w:color="auto" w:fill="auto"/>
            <w:vAlign w:val="center"/>
            <w:hideMark/>
          </w:tcPr>
          <w:p w14:paraId="5D5ED5E2" w14:textId="77777777" w:rsidR="002623FF" w:rsidRPr="00197D2E" w:rsidRDefault="002623FF" w:rsidP="0098392F">
            <w:pPr>
              <w:jc w:val="center"/>
              <w:rPr>
                <w:sz w:val="22"/>
                <w:szCs w:val="22"/>
              </w:rPr>
            </w:pPr>
            <w:r w:rsidRPr="00197D2E">
              <w:rPr>
                <w:sz w:val="22"/>
                <w:szCs w:val="22"/>
              </w:rPr>
              <w:t>134,39</w:t>
            </w:r>
          </w:p>
        </w:tc>
        <w:tc>
          <w:tcPr>
            <w:tcW w:w="986" w:type="dxa"/>
            <w:shd w:val="clear" w:color="auto" w:fill="auto"/>
            <w:vAlign w:val="center"/>
            <w:hideMark/>
          </w:tcPr>
          <w:p w14:paraId="1A401E1D" w14:textId="77777777" w:rsidR="002623FF" w:rsidRPr="00197D2E" w:rsidRDefault="002623FF" w:rsidP="0098392F">
            <w:pPr>
              <w:jc w:val="center"/>
              <w:rPr>
                <w:sz w:val="22"/>
                <w:szCs w:val="22"/>
              </w:rPr>
            </w:pPr>
            <w:r w:rsidRPr="00197D2E">
              <w:rPr>
                <w:sz w:val="22"/>
                <w:szCs w:val="22"/>
              </w:rPr>
              <w:t>598,35</w:t>
            </w:r>
          </w:p>
        </w:tc>
        <w:tc>
          <w:tcPr>
            <w:tcW w:w="1040" w:type="dxa"/>
            <w:shd w:val="clear" w:color="auto" w:fill="auto"/>
            <w:vAlign w:val="center"/>
            <w:hideMark/>
          </w:tcPr>
          <w:p w14:paraId="28CFFE4D" w14:textId="77777777" w:rsidR="002623FF" w:rsidRPr="00197D2E" w:rsidRDefault="002623FF" w:rsidP="0098392F">
            <w:pPr>
              <w:jc w:val="center"/>
              <w:rPr>
                <w:sz w:val="22"/>
                <w:szCs w:val="22"/>
              </w:rPr>
            </w:pPr>
            <w:r w:rsidRPr="00197D2E">
              <w:rPr>
                <w:sz w:val="22"/>
                <w:szCs w:val="22"/>
              </w:rPr>
              <w:t>606,86</w:t>
            </w:r>
          </w:p>
        </w:tc>
        <w:tc>
          <w:tcPr>
            <w:tcW w:w="1040" w:type="dxa"/>
            <w:shd w:val="clear" w:color="auto" w:fill="auto"/>
            <w:vAlign w:val="center"/>
            <w:hideMark/>
          </w:tcPr>
          <w:p w14:paraId="4E5B998D" w14:textId="77777777" w:rsidR="002623FF" w:rsidRPr="00197D2E" w:rsidRDefault="002623FF" w:rsidP="0098392F">
            <w:pPr>
              <w:jc w:val="center"/>
              <w:rPr>
                <w:sz w:val="22"/>
                <w:szCs w:val="22"/>
              </w:rPr>
            </w:pPr>
            <w:r w:rsidRPr="00197D2E">
              <w:rPr>
                <w:sz w:val="22"/>
                <w:szCs w:val="22"/>
              </w:rPr>
              <w:t>501,84</w:t>
            </w:r>
          </w:p>
        </w:tc>
        <w:tc>
          <w:tcPr>
            <w:tcW w:w="1040" w:type="dxa"/>
            <w:shd w:val="clear" w:color="auto" w:fill="auto"/>
            <w:vAlign w:val="center"/>
            <w:hideMark/>
          </w:tcPr>
          <w:p w14:paraId="2B1E9E4D" w14:textId="77777777" w:rsidR="002623FF" w:rsidRPr="00197D2E" w:rsidRDefault="002623FF" w:rsidP="0098392F">
            <w:pPr>
              <w:jc w:val="center"/>
              <w:rPr>
                <w:sz w:val="22"/>
                <w:szCs w:val="22"/>
              </w:rPr>
            </w:pPr>
            <w:r w:rsidRPr="00197D2E">
              <w:rPr>
                <w:sz w:val="22"/>
                <w:szCs w:val="22"/>
              </w:rPr>
              <w:t>417,82</w:t>
            </w:r>
          </w:p>
        </w:tc>
      </w:tr>
      <w:tr w:rsidR="00197D2E" w:rsidRPr="00197D2E" w14:paraId="5AA4B72F" w14:textId="77777777" w:rsidTr="00D7461C">
        <w:trPr>
          <w:trHeight w:val="20"/>
        </w:trPr>
        <w:tc>
          <w:tcPr>
            <w:tcW w:w="656" w:type="dxa"/>
            <w:vMerge w:val="restart"/>
            <w:shd w:val="clear" w:color="auto" w:fill="auto"/>
            <w:noWrap/>
            <w:vAlign w:val="center"/>
            <w:hideMark/>
          </w:tcPr>
          <w:p w14:paraId="656210A9" w14:textId="77777777" w:rsidR="002623FF" w:rsidRPr="00197D2E" w:rsidRDefault="002623FF" w:rsidP="0098392F">
            <w:pPr>
              <w:jc w:val="center"/>
              <w:rPr>
                <w:sz w:val="22"/>
                <w:szCs w:val="22"/>
              </w:rPr>
            </w:pPr>
            <w:r w:rsidRPr="00197D2E">
              <w:rPr>
                <w:sz w:val="22"/>
                <w:szCs w:val="22"/>
              </w:rPr>
              <w:t>2.1.4</w:t>
            </w:r>
          </w:p>
        </w:tc>
        <w:tc>
          <w:tcPr>
            <w:tcW w:w="3734" w:type="dxa"/>
            <w:vMerge w:val="restart"/>
            <w:shd w:val="clear" w:color="auto" w:fill="auto"/>
            <w:vAlign w:val="center"/>
            <w:hideMark/>
          </w:tcPr>
          <w:p w14:paraId="7E26126F"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159E33DF"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7138BC1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895970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DCFB00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39FBC4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206C62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68EDE38C" w14:textId="77777777" w:rsidR="002623FF" w:rsidRPr="00197D2E" w:rsidRDefault="002623FF" w:rsidP="0098392F">
            <w:pPr>
              <w:jc w:val="center"/>
              <w:rPr>
                <w:sz w:val="22"/>
                <w:szCs w:val="22"/>
              </w:rPr>
            </w:pPr>
            <w:r w:rsidRPr="00197D2E">
              <w:rPr>
                <w:sz w:val="22"/>
                <w:szCs w:val="22"/>
              </w:rPr>
              <w:t>67,20</w:t>
            </w:r>
          </w:p>
        </w:tc>
        <w:tc>
          <w:tcPr>
            <w:tcW w:w="1040" w:type="dxa"/>
            <w:shd w:val="clear" w:color="auto" w:fill="auto"/>
            <w:vAlign w:val="center"/>
            <w:hideMark/>
          </w:tcPr>
          <w:p w14:paraId="093F4FF9" w14:textId="77777777" w:rsidR="002623FF" w:rsidRPr="00197D2E" w:rsidRDefault="002623FF" w:rsidP="0098392F">
            <w:pPr>
              <w:jc w:val="center"/>
              <w:rPr>
                <w:sz w:val="22"/>
                <w:szCs w:val="22"/>
              </w:rPr>
            </w:pPr>
            <w:r w:rsidRPr="00197D2E">
              <w:rPr>
                <w:sz w:val="22"/>
                <w:szCs w:val="22"/>
              </w:rPr>
              <w:t>68,04</w:t>
            </w:r>
          </w:p>
        </w:tc>
        <w:tc>
          <w:tcPr>
            <w:tcW w:w="1040" w:type="dxa"/>
            <w:shd w:val="clear" w:color="auto" w:fill="auto"/>
            <w:vAlign w:val="center"/>
            <w:hideMark/>
          </w:tcPr>
          <w:p w14:paraId="5CEBBC53" w14:textId="77777777" w:rsidR="002623FF" w:rsidRPr="00197D2E" w:rsidRDefault="002623FF" w:rsidP="0098392F">
            <w:pPr>
              <w:jc w:val="center"/>
              <w:rPr>
                <w:sz w:val="22"/>
                <w:szCs w:val="22"/>
              </w:rPr>
            </w:pPr>
            <w:r w:rsidRPr="00197D2E">
              <w:rPr>
                <w:sz w:val="22"/>
                <w:szCs w:val="22"/>
              </w:rPr>
              <w:t>68,71</w:t>
            </w:r>
          </w:p>
        </w:tc>
      </w:tr>
      <w:tr w:rsidR="00197D2E" w:rsidRPr="00197D2E" w14:paraId="3EF8DC89" w14:textId="77777777" w:rsidTr="00D7461C">
        <w:trPr>
          <w:trHeight w:val="20"/>
        </w:trPr>
        <w:tc>
          <w:tcPr>
            <w:tcW w:w="656" w:type="dxa"/>
            <w:vMerge/>
            <w:shd w:val="clear" w:color="auto" w:fill="auto"/>
            <w:vAlign w:val="center"/>
            <w:hideMark/>
          </w:tcPr>
          <w:p w14:paraId="7C1469A7" w14:textId="77777777" w:rsidR="002623FF" w:rsidRPr="00197D2E" w:rsidRDefault="002623FF" w:rsidP="0098392F">
            <w:pPr>
              <w:rPr>
                <w:sz w:val="22"/>
                <w:szCs w:val="22"/>
              </w:rPr>
            </w:pPr>
          </w:p>
        </w:tc>
        <w:tc>
          <w:tcPr>
            <w:tcW w:w="3734" w:type="dxa"/>
            <w:vMerge/>
            <w:shd w:val="clear" w:color="auto" w:fill="auto"/>
            <w:vAlign w:val="center"/>
            <w:hideMark/>
          </w:tcPr>
          <w:p w14:paraId="362614DE" w14:textId="77777777" w:rsidR="002623FF" w:rsidRPr="00197D2E" w:rsidRDefault="002623FF" w:rsidP="0098392F">
            <w:pPr>
              <w:rPr>
                <w:sz w:val="22"/>
                <w:szCs w:val="22"/>
              </w:rPr>
            </w:pPr>
          </w:p>
        </w:tc>
        <w:tc>
          <w:tcPr>
            <w:tcW w:w="1559" w:type="dxa"/>
            <w:shd w:val="clear" w:color="auto" w:fill="auto"/>
            <w:noWrap/>
            <w:vAlign w:val="center"/>
            <w:hideMark/>
          </w:tcPr>
          <w:p w14:paraId="6DFB636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6020A58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F7B20D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1A8523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166EDF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4C3B20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290E70C" w14:textId="77777777" w:rsidR="002623FF" w:rsidRPr="00197D2E" w:rsidRDefault="002623FF" w:rsidP="0098392F">
            <w:pPr>
              <w:jc w:val="center"/>
              <w:rPr>
                <w:sz w:val="22"/>
                <w:szCs w:val="22"/>
              </w:rPr>
            </w:pPr>
            <w:r w:rsidRPr="00197D2E">
              <w:rPr>
                <w:sz w:val="22"/>
                <w:szCs w:val="22"/>
              </w:rPr>
              <w:t>184,11</w:t>
            </w:r>
          </w:p>
        </w:tc>
        <w:tc>
          <w:tcPr>
            <w:tcW w:w="1040" w:type="dxa"/>
            <w:shd w:val="clear" w:color="auto" w:fill="auto"/>
            <w:noWrap/>
            <w:vAlign w:val="center"/>
            <w:hideMark/>
          </w:tcPr>
          <w:p w14:paraId="4BFC8103" w14:textId="77777777" w:rsidR="002623FF" w:rsidRPr="00197D2E" w:rsidRDefault="002623FF" w:rsidP="0098392F">
            <w:pPr>
              <w:jc w:val="center"/>
              <w:rPr>
                <w:sz w:val="22"/>
                <w:szCs w:val="22"/>
              </w:rPr>
            </w:pPr>
            <w:r w:rsidRPr="00197D2E">
              <w:rPr>
                <w:sz w:val="22"/>
                <w:szCs w:val="22"/>
              </w:rPr>
              <w:t>186,40</w:t>
            </w:r>
          </w:p>
        </w:tc>
        <w:tc>
          <w:tcPr>
            <w:tcW w:w="1040" w:type="dxa"/>
            <w:shd w:val="clear" w:color="auto" w:fill="auto"/>
            <w:noWrap/>
            <w:vAlign w:val="center"/>
            <w:hideMark/>
          </w:tcPr>
          <w:p w14:paraId="30EE3F23" w14:textId="77777777" w:rsidR="002623FF" w:rsidRPr="00197D2E" w:rsidRDefault="002623FF" w:rsidP="0098392F">
            <w:pPr>
              <w:jc w:val="center"/>
              <w:rPr>
                <w:sz w:val="22"/>
                <w:szCs w:val="22"/>
              </w:rPr>
            </w:pPr>
            <w:r w:rsidRPr="00197D2E">
              <w:rPr>
                <w:sz w:val="22"/>
                <w:szCs w:val="22"/>
              </w:rPr>
              <w:t>188,24</w:t>
            </w:r>
          </w:p>
        </w:tc>
      </w:tr>
      <w:tr w:rsidR="00197D2E" w:rsidRPr="00197D2E" w14:paraId="334AB93C" w14:textId="77777777" w:rsidTr="00D7461C">
        <w:trPr>
          <w:trHeight w:val="20"/>
        </w:trPr>
        <w:tc>
          <w:tcPr>
            <w:tcW w:w="656" w:type="dxa"/>
            <w:vMerge/>
            <w:shd w:val="clear" w:color="auto" w:fill="auto"/>
            <w:vAlign w:val="center"/>
            <w:hideMark/>
          </w:tcPr>
          <w:p w14:paraId="6C313DCC" w14:textId="77777777" w:rsidR="002623FF" w:rsidRPr="00197D2E" w:rsidRDefault="002623FF" w:rsidP="0098392F">
            <w:pPr>
              <w:rPr>
                <w:sz w:val="22"/>
                <w:szCs w:val="22"/>
              </w:rPr>
            </w:pPr>
          </w:p>
        </w:tc>
        <w:tc>
          <w:tcPr>
            <w:tcW w:w="3734" w:type="dxa"/>
            <w:vMerge/>
            <w:shd w:val="clear" w:color="auto" w:fill="auto"/>
            <w:vAlign w:val="center"/>
            <w:hideMark/>
          </w:tcPr>
          <w:p w14:paraId="381CA6A2" w14:textId="77777777" w:rsidR="002623FF" w:rsidRPr="00197D2E" w:rsidRDefault="002623FF" w:rsidP="0098392F">
            <w:pPr>
              <w:rPr>
                <w:sz w:val="22"/>
                <w:szCs w:val="22"/>
              </w:rPr>
            </w:pPr>
          </w:p>
        </w:tc>
        <w:tc>
          <w:tcPr>
            <w:tcW w:w="1559" w:type="dxa"/>
            <w:shd w:val="clear" w:color="auto" w:fill="auto"/>
            <w:vAlign w:val="center"/>
            <w:hideMark/>
          </w:tcPr>
          <w:p w14:paraId="3E31618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noWrap/>
            <w:vAlign w:val="center"/>
            <w:hideMark/>
          </w:tcPr>
          <w:p w14:paraId="077664B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403561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F0A895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244D343"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25696B6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84A6C38" w14:textId="77777777" w:rsidR="002623FF" w:rsidRPr="00197D2E" w:rsidRDefault="002623FF" w:rsidP="0098392F">
            <w:pPr>
              <w:jc w:val="center"/>
              <w:rPr>
                <w:sz w:val="22"/>
                <w:szCs w:val="22"/>
              </w:rPr>
            </w:pPr>
            <w:r w:rsidRPr="00197D2E">
              <w:rPr>
                <w:sz w:val="22"/>
                <w:szCs w:val="22"/>
              </w:rPr>
              <w:t>220,93</w:t>
            </w:r>
          </w:p>
        </w:tc>
        <w:tc>
          <w:tcPr>
            <w:tcW w:w="1040" w:type="dxa"/>
            <w:shd w:val="clear" w:color="auto" w:fill="auto"/>
            <w:vAlign w:val="center"/>
            <w:hideMark/>
          </w:tcPr>
          <w:p w14:paraId="3A267F5A" w14:textId="77777777" w:rsidR="002623FF" w:rsidRPr="00197D2E" w:rsidRDefault="002623FF" w:rsidP="0098392F">
            <w:pPr>
              <w:jc w:val="center"/>
              <w:rPr>
                <w:sz w:val="22"/>
                <w:szCs w:val="22"/>
              </w:rPr>
            </w:pPr>
            <w:r w:rsidRPr="00197D2E">
              <w:rPr>
                <w:sz w:val="22"/>
                <w:szCs w:val="22"/>
              </w:rPr>
              <w:t>223,68</w:t>
            </w:r>
          </w:p>
        </w:tc>
        <w:tc>
          <w:tcPr>
            <w:tcW w:w="1040" w:type="dxa"/>
            <w:shd w:val="clear" w:color="auto" w:fill="auto"/>
            <w:vAlign w:val="center"/>
            <w:hideMark/>
          </w:tcPr>
          <w:p w14:paraId="71F085D2" w14:textId="77777777" w:rsidR="002623FF" w:rsidRPr="00197D2E" w:rsidRDefault="002623FF" w:rsidP="0098392F">
            <w:pPr>
              <w:jc w:val="center"/>
              <w:rPr>
                <w:sz w:val="22"/>
                <w:szCs w:val="22"/>
              </w:rPr>
            </w:pPr>
            <w:r w:rsidRPr="00197D2E">
              <w:rPr>
                <w:sz w:val="22"/>
                <w:szCs w:val="22"/>
              </w:rPr>
              <w:t>225,88</w:t>
            </w:r>
          </w:p>
        </w:tc>
      </w:tr>
      <w:tr w:rsidR="00197D2E" w:rsidRPr="00197D2E" w14:paraId="7697EA61" w14:textId="77777777" w:rsidTr="00D7461C">
        <w:trPr>
          <w:trHeight w:val="20"/>
        </w:trPr>
        <w:tc>
          <w:tcPr>
            <w:tcW w:w="656" w:type="dxa"/>
            <w:vMerge w:val="restart"/>
            <w:shd w:val="clear" w:color="auto" w:fill="auto"/>
            <w:noWrap/>
            <w:vAlign w:val="center"/>
            <w:hideMark/>
          </w:tcPr>
          <w:p w14:paraId="54B0F4A8" w14:textId="77777777" w:rsidR="002623FF" w:rsidRPr="00197D2E" w:rsidRDefault="002623FF" w:rsidP="0098392F">
            <w:pPr>
              <w:jc w:val="center"/>
              <w:rPr>
                <w:sz w:val="22"/>
                <w:szCs w:val="22"/>
              </w:rPr>
            </w:pPr>
            <w:r w:rsidRPr="00197D2E">
              <w:rPr>
                <w:sz w:val="22"/>
                <w:szCs w:val="22"/>
              </w:rPr>
              <w:lastRenderedPageBreak/>
              <w:t>2.1.5</w:t>
            </w:r>
          </w:p>
        </w:tc>
        <w:tc>
          <w:tcPr>
            <w:tcW w:w="3734" w:type="dxa"/>
            <w:vMerge w:val="restart"/>
            <w:shd w:val="clear" w:color="auto" w:fill="auto"/>
            <w:vAlign w:val="center"/>
            <w:hideMark/>
          </w:tcPr>
          <w:p w14:paraId="23A6C446"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4FC472D7"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3E7691E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5C7FEB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482B9D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62082BC"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8445C6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198FFA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2593B023" w14:textId="77777777" w:rsidR="002623FF" w:rsidRPr="00197D2E" w:rsidRDefault="002623FF" w:rsidP="0098392F">
            <w:pPr>
              <w:jc w:val="center"/>
              <w:rPr>
                <w:sz w:val="22"/>
                <w:szCs w:val="22"/>
              </w:rPr>
            </w:pPr>
            <w:r w:rsidRPr="00197D2E">
              <w:rPr>
                <w:sz w:val="22"/>
                <w:szCs w:val="22"/>
              </w:rPr>
              <w:t>7,41</w:t>
            </w:r>
          </w:p>
        </w:tc>
        <w:tc>
          <w:tcPr>
            <w:tcW w:w="1040" w:type="dxa"/>
            <w:shd w:val="clear" w:color="auto" w:fill="auto"/>
            <w:vAlign w:val="center"/>
            <w:hideMark/>
          </w:tcPr>
          <w:p w14:paraId="2DD8F0BA" w14:textId="77777777" w:rsidR="002623FF" w:rsidRPr="00197D2E" w:rsidRDefault="002623FF" w:rsidP="0098392F">
            <w:pPr>
              <w:jc w:val="center"/>
              <w:rPr>
                <w:sz w:val="22"/>
                <w:szCs w:val="22"/>
              </w:rPr>
            </w:pPr>
            <w:r w:rsidRPr="00197D2E">
              <w:rPr>
                <w:sz w:val="22"/>
                <w:szCs w:val="22"/>
              </w:rPr>
              <w:t>7,46</w:t>
            </w:r>
          </w:p>
        </w:tc>
      </w:tr>
      <w:tr w:rsidR="00197D2E" w:rsidRPr="00197D2E" w14:paraId="1BC0CAF4" w14:textId="77777777" w:rsidTr="00D7461C">
        <w:trPr>
          <w:trHeight w:val="20"/>
        </w:trPr>
        <w:tc>
          <w:tcPr>
            <w:tcW w:w="656" w:type="dxa"/>
            <w:vMerge/>
            <w:shd w:val="clear" w:color="auto" w:fill="auto"/>
            <w:vAlign w:val="center"/>
            <w:hideMark/>
          </w:tcPr>
          <w:p w14:paraId="3D079123" w14:textId="77777777" w:rsidR="002623FF" w:rsidRPr="00197D2E" w:rsidRDefault="002623FF" w:rsidP="0098392F">
            <w:pPr>
              <w:rPr>
                <w:sz w:val="22"/>
                <w:szCs w:val="22"/>
              </w:rPr>
            </w:pPr>
          </w:p>
        </w:tc>
        <w:tc>
          <w:tcPr>
            <w:tcW w:w="3734" w:type="dxa"/>
            <w:vMerge/>
            <w:shd w:val="clear" w:color="auto" w:fill="auto"/>
            <w:vAlign w:val="center"/>
            <w:hideMark/>
          </w:tcPr>
          <w:p w14:paraId="6657B5F7" w14:textId="77777777" w:rsidR="002623FF" w:rsidRPr="00197D2E" w:rsidRDefault="002623FF" w:rsidP="0098392F">
            <w:pPr>
              <w:rPr>
                <w:sz w:val="22"/>
                <w:szCs w:val="22"/>
              </w:rPr>
            </w:pPr>
          </w:p>
        </w:tc>
        <w:tc>
          <w:tcPr>
            <w:tcW w:w="1559" w:type="dxa"/>
            <w:shd w:val="clear" w:color="auto" w:fill="auto"/>
            <w:noWrap/>
            <w:vAlign w:val="center"/>
            <w:hideMark/>
          </w:tcPr>
          <w:p w14:paraId="4DECC52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F54761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643DD3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489BCE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31FC4E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44D292F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D5DB40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ED11CC7" w14:textId="77777777" w:rsidR="002623FF" w:rsidRPr="00197D2E" w:rsidRDefault="002623FF" w:rsidP="0098392F">
            <w:pPr>
              <w:jc w:val="center"/>
              <w:rPr>
                <w:sz w:val="22"/>
                <w:szCs w:val="22"/>
              </w:rPr>
            </w:pPr>
            <w:r w:rsidRPr="00197D2E">
              <w:rPr>
                <w:sz w:val="22"/>
                <w:szCs w:val="22"/>
              </w:rPr>
              <w:t>20,31</w:t>
            </w:r>
          </w:p>
        </w:tc>
        <w:tc>
          <w:tcPr>
            <w:tcW w:w="1040" w:type="dxa"/>
            <w:shd w:val="clear" w:color="auto" w:fill="auto"/>
            <w:noWrap/>
            <w:vAlign w:val="center"/>
            <w:hideMark/>
          </w:tcPr>
          <w:p w14:paraId="6749F820" w14:textId="77777777" w:rsidR="002623FF" w:rsidRPr="00197D2E" w:rsidRDefault="002623FF" w:rsidP="0098392F">
            <w:pPr>
              <w:jc w:val="center"/>
              <w:rPr>
                <w:sz w:val="22"/>
                <w:szCs w:val="22"/>
              </w:rPr>
            </w:pPr>
            <w:r w:rsidRPr="00197D2E">
              <w:rPr>
                <w:sz w:val="22"/>
                <w:szCs w:val="22"/>
              </w:rPr>
              <w:t>20,43</w:t>
            </w:r>
          </w:p>
        </w:tc>
      </w:tr>
      <w:tr w:rsidR="00197D2E" w:rsidRPr="00197D2E" w14:paraId="36A311DA" w14:textId="77777777" w:rsidTr="00D7461C">
        <w:trPr>
          <w:trHeight w:val="20"/>
        </w:trPr>
        <w:tc>
          <w:tcPr>
            <w:tcW w:w="656" w:type="dxa"/>
            <w:vMerge/>
            <w:shd w:val="clear" w:color="auto" w:fill="auto"/>
            <w:vAlign w:val="center"/>
            <w:hideMark/>
          </w:tcPr>
          <w:p w14:paraId="4E36B8A0" w14:textId="77777777" w:rsidR="002623FF" w:rsidRPr="00197D2E" w:rsidRDefault="002623FF" w:rsidP="0098392F">
            <w:pPr>
              <w:rPr>
                <w:sz w:val="22"/>
                <w:szCs w:val="22"/>
              </w:rPr>
            </w:pPr>
          </w:p>
        </w:tc>
        <w:tc>
          <w:tcPr>
            <w:tcW w:w="3734" w:type="dxa"/>
            <w:vMerge/>
            <w:shd w:val="clear" w:color="auto" w:fill="auto"/>
            <w:vAlign w:val="center"/>
            <w:hideMark/>
          </w:tcPr>
          <w:p w14:paraId="24559EA1" w14:textId="77777777" w:rsidR="002623FF" w:rsidRPr="00197D2E" w:rsidRDefault="002623FF" w:rsidP="0098392F">
            <w:pPr>
              <w:rPr>
                <w:sz w:val="22"/>
                <w:szCs w:val="22"/>
              </w:rPr>
            </w:pPr>
          </w:p>
        </w:tc>
        <w:tc>
          <w:tcPr>
            <w:tcW w:w="1559" w:type="dxa"/>
            <w:shd w:val="clear" w:color="auto" w:fill="auto"/>
            <w:vAlign w:val="center"/>
            <w:hideMark/>
          </w:tcPr>
          <w:p w14:paraId="03B34B6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10614C4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FB7CB5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90054A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CBD076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6AD1C7B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CE8AF4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597DB07" w14:textId="77777777" w:rsidR="002623FF" w:rsidRPr="00197D2E" w:rsidRDefault="002623FF" w:rsidP="0098392F">
            <w:pPr>
              <w:jc w:val="center"/>
              <w:rPr>
                <w:sz w:val="22"/>
                <w:szCs w:val="22"/>
              </w:rPr>
            </w:pPr>
            <w:r w:rsidRPr="00197D2E">
              <w:rPr>
                <w:sz w:val="22"/>
                <w:szCs w:val="22"/>
              </w:rPr>
              <w:t>24,38</w:t>
            </w:r>
          </w:p>
        </w:tc>
        <w:tc>
          <w:tcPr>
            <w:tcW w:w="1040" w:type="dxa"/>
            <w:shd w:val="clear" w:color="auto" w:fill="auto"/>
            <w:vAlign w:val="center"/>
            <w:hideMark/>
          </w:tcPr>
          <w:p w14:paraId="3DBA7EE6" w14:textId="77777777" w:rsidR="002623FF" w:rsidRPr="00197D2E" w:rsidRDefault="002623FF" w:rsidP="0098392F">
            <w:pPr>
              <w:jc w:val="center"/>
              <w:rPr>
                <w:sz w:val="22"/>
                <w:szCs w:val="22"/>
              </w:rPr>
            </w:pPr>
            <w:r w:rsidRPr="00197D2E">
              <w:rPr>
                <w:sz w:val="22"/>
                <w:szCs w:val="22"/>
              </w:rPr>
              <w:t>24,51</w:t>
            </w:r>
          </w:p>
        </w:tc>
      </w:tr>
      <w:tr w:rsidR="00197D2E" w:rsidRPr="00197D2E" w14:paraId="16AB805F" w14:textId="77777777" w:rsidTr="00D7461C">
        <w:trPr>
          <w:trHeight w:val="20"/>
        </w:trPr>
        <w:tc>
          <w:tcPr>
            <w:tcW w:w="656" w:type="dxa"/>
            <w:vMerge w:val="restart"/>
            <w:shd w:val="clear" w:color="auto" w:fill="auto"/>
            <w:noWrap/>
            <w:vAlign w:val="center"/>
            <w:hideMark/>
          </w:tcPr>
          <w:p w14:paraId="28F098EF" w14:textId="77777777" w:rsidR="002623FF" w:rsidRPr="00197D2E" w:rsidRDefault="002623FF" w:rsidP="0098392F">
            <w:pPr>
              <w:jc w:val="center"/>
              <w:rPr>
                <w:sz w:val="22"/>
                <w:szCs w:val="22"/>
              </w:rPr>
            </w:pPr>
            <w:r w:rsidRPr="00197D2E">
              <w:rPr>
                <w:sz w:val="22"/>
                <w:szCs w:val="22"/>
              </w:rPr>
              <w:t>2.1.6</w:t>
            </w:r>
          </w:p>
        </w:tc>
        <w:tc>
          <w:tcPr>
            <w:tcW w:w="3734" w:type="dxa"/>
            <w:vMerge w:val="restart"/>
            <w:shd w:val="clear" w:color="auto" w:fill="auto"/>
            <w:vAlign w:val="center"/>
            <w:hideMark/>
          </w:tcPr>
          <w:p w14:paraId="3127E044"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61D36991"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0685C9D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59D726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43BD5A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6814761"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89C45E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E329DC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6DD07C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8816278" w14:textId="77777777" w:rsidR="002623FF" w:rsidRPr="00197D2E" w:rsidRDefault="002623FF" w:rsidP="0098392F">
            <w:pPr>
              <w:jc w:val="center"/>
              <w:rPr>
                <w:sz w:val="22"/>
                <w:szCs w:val="22"/>
              </w:rPr>
            </w:pPr>
            <w:r w:rsidRPr="00197D2E">
              <w:rPr>
                <w:sz w:val="22"/>
                <w:szCs w:val="22"/>
              </w:rPr>
              <w:t>-</w:t>
            </w:r>
          </w:p>
        </w:tc>
      </w:tr>
      <w:tr w:rsidR="00197D2E" w:rsidRPr="00197D2E" w14:paraId="37754545" w14:textId="77777777" w:rsidTr="00D7461C">
        <w:trPr>
          <w:trHeight w:val="20"/>
        </w:trPr>
        <w:tc>
          <w:tcPr>
            <w:tcW w:w="656" w:type="dxa"/>
            <w:vMerge/>
            <w:shd w:val="clear" w:color="auto" w:fill="auto"/>
            <w:vAlign w:val="center"/>
            <w:hideMark/>
          </w:tcPr>
          <w:p w14:paraId="4C6869D8" w14:textId="77777777" w:rsidR="002623FF" w:rsidRPr="00197D2E" w:rsidRDefault="002623FF" w:rsidP="0098392F">
            <w:pPr>
              <w:rPr>
                <w:sz w:val="22"/>
                <w:szCs w:val="22"/>
              </w:rPr>
            </w:pPr>
          </w:p>
        </w:tc>
        <w:tc>
          <w:tcPr>
            <w:tcW w:w="3734" w:type="dxa"/>
            <w:vMerge/>
            <w:shd w:val="clear" w:color="auto" w:fill="auto"/>
            <w:vAlign w:val="center"/>
            <w:hideMark/>
          </w:tcPr>
          <w:p w14:paraId="5CB1592F" w14:textId="77777777" w:rsidR="002623FF" w:rsidRPr="00197D2E" w:rsidRDefault="002623FF" w:rsidP="0098392F">
            <w:pPr>
              <w:rPr>
                <w:sz w:val="22"/>
                <w:szCs w:val="22"/>
              </w:rPr>
            </w:pPr>
          </w:p>
        </w:tc>
        <w:tc>
          <w:tcPr>
            <w:tcW w:w="1559" w:type="dxa"/>
            <w:shd w:val="clear" w:color="auto" w:fill="auto"/>
            <w:noWrap/>
            <w:vAlign w:val="center"/>
            <w:hideMark/>
          </w:tcPr>
          <w:p w14:paraId="1AB7587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6CA62E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D418AF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67DFFE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ACEFB49"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18B0C8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E6CEEF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419261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3D82E4F" w14:textId="77777777" w:rsidR="002623FF" w:rsidRPr="00197D2E" w:rsidRDefault="002623FF" w:rsidP="0098392F">
            <w:pPr>
              <w:jc w:val="center"/>
              <w:rPr>
                <w:sz w:val="22"/>
                <w:szCs w:val="22"/>
              </w:rPr>
            </w:pPr>
            <w:r w:rsidRPr="00197D2E">
              <w:rPr>
                <w:sz w:val="22"/>
                <w:szCs w:val="22"/>
              </w:rPr>
              <w:t>-</w:t>
            </w:r>
          </w:p>
        </w:tc>
      </w:tr>
      <w:tr w:rsidR="00197D2E" w:rsidRPr="00197D2E" w14:paraId="19253331" w14:textId="77777777" w:rsidTr="00D7461C">
        <w:trPr>
          <w:trHeight w:val="20"/>
        </w:trPr>
        <w:tc>
          <w:tcPr>
            <w:tcW w:w="656" w:type="dxa"/>
            <w:vMerge/>
            <w:shd w:val="clear" w:color="auto" w:fill="auto"/>
            <w:vAlign w:val="center"/>
            <w:hideMark/>
          </w:tcPr>
          <w:p w14:paraId="28EF473A" w14:textId="77777777" w:rsidR="002623FF" w:rsidRPr="00197D2E" w:rsidRDefault="002623FF" w:rsidP="0098392F">
            <w:pPr>
              <w:rPr>
                <w:sz w:val="22"/>
                <w:szCs w:val="22"/>
              </w:rPr>
            </w:pPr>
          </w:p>
        </w:tc>
        <w:tc>
          <w:tcPr>
            <w:tcW w:w="3734" w:type="dxa"/>
            <w:vMerge/>
            <w:shd w:val="clear" w:color="auto" w:fill="auto"/>
            <w:vAlign w:val="center"/>
            <w:hideMark/>
          </w:tcPr>
          <w:p w14:paraId="7E8C49C4" w14:textId="77777777" w:rsidR="002623FF" w:rsidRPr="00197D2E" w:rsidRDefault="002623FF" w:rsidP="0098392F">
            <w:pPr>
              <w:rPr>
                <w:sz w:val="22"/>
                <w:szCs w:val="22"/>
              </w:rPr>
            </w:pPr>
          </w:p>
        </w:tc>
        <w:tc>
          <w:tcPr>
            <w:tcW w:w="1559" w:type="dxa"/>
            <w:shd w:val="clear" w:color="auto" w:fill="auto"/>
            <w:vAlign w:val="center"/>
            <w:hideMark/>
          </w:tcPr>
          <w:p w14:paraId="66F6F24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2AB9038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6C9304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F4EE72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10642D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84022F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F8AB2F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700F8D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B57FA2C" w14:textId="77777777" w:rsidR="002623FF" w:rsidRPr="00197D2E" w:rsidRDefault="002623FF" w:rsidP="0098392F">
            <w:pPr>
              <w:jc w:val="center"/>
              <w:rPr>
                <w:sz w:val="22"/>
                <w:szCs w:val="22"/>
              </w:rPr>
            </w:pPr>
            <w:r w:rsidRPr="00197D2E">
              <w:rPr>
                <w:sz w:val="22"/>
                <w:szCs w:val="22"/>
              </w:rPr>
              <w:t>-</w:t>
            </w:r>
          </w:p>
        </w:tc>
      </w:tr>
      <w:tr w:rsidR="00197D2E" w:rsidRPr="00197D2E" w14:paraId="29B154CF" w14:textId="77777777" w:rsidTr="00D7461C">
        <w:trPr>
          <w:trHeight w:val="20"/>
        </w:trPr>
        <w:tc>
          <w:tcPr>
            <w:tcW w:w="656" w:type="dxa"/>
            <w:vMerge w:val="restart"/>
            <w:shd w:val="clear" w:color="auto" w:fill="auto"/>
            <w:noWrap/>
            <w:vAlign w:val="center"/>
            <w:hideMark/>
          </w:tcPr>
          <w:p w14:paraId="4329A409" w14:textId="77777777" w:rsidR="002623FF" w:rsidRPr="00197D2E" w:rsidRDefault="002623FF" w:rsidP="0098392F">
            <w:pPr>
              <w:jc w:val="center"/>
              <w:rPr>
                <w:b/>
                <w:bCs/>
                <w:sz w:val="22"/>
                <w:szCs w:val="22"/>
              </w:rPr>
            </w:pPr>
            <w:r w:rsidRPr="00197D2E">
              <w:rPr>
                <w:b/>
                <w:bCs/>
                <w:sz w:val="22"/>
                <w:szCs w:val="22"/>
              </w:rPr>
              <w:t>2.2</w:t>
            </w:r>
          </w:p>
        </w:tc>
        <w:tc>
          <w:tcPr>
            <w:tcW w:w="3734" w:type="dxa"/>
            <w:vMerge w:val="restart"/>
            <w:shd w:val="clear" w:color="auto" w:fill="auto"/>
            <w:noWrap/>
            <w:vAlign w:val="center"/>
            <w:hideMark/>
          </w:tcPr>
          <w:p w14:paraId="2F86C0D1" w14:textId="77777777" w:rsidR="002623FF" w:rsidRPr="00197D2E" w:rsidRDefault="002623FF" w:rsidP="0098392F">
            <w:pPr>
              <w:jc w:val="right"/>
              <w:rPr>
                <w:b/>
                <w:bCs/>
                <w:sz w:val="22"/>
                <w:szCs w:val="22"/>
              </w:rPr>
            </w:pPr>
            <w:r w:rsidRPr="00197D2E">
              <w:rPr>
                <w:b/>
                <w:bCs/>
                <w:sz w:val="22"/>
                <w:szCs w:val="22"/>
              </w:rPr>
              <w:t>бюджетные организации</w:t>
            </w:r>
          </w:p>
        </w:tc>
        <w:tc>
          <w:tcPr>
            <w:tcW w:w="1559" w:type="dxa"/>
            <w:shd w:val="clear" w:color="auto" w:fill="auto"/>
            <w:noWrap/>
            <w:vAlign w:val="center"/>
            <w:hideMark/>
          </w:tcPr>
          <w:p w14:paraId="5F9FD9B5"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126FCF0C" w14:textId="77777777" w:rsidR="002623FF" w:rsidRPr="00197D2E" w:rsidRDefault="002623FF" w:rsidP="0098392F">
            <w:pPr>
              <w:jc w:val="center"/>
              <w:rPr>
                <w:b/>
                <w:bCs/>
                <w:sz w:val="22"/>
                <w:szCs w:val="22"/>
              </w:rPr>
            </w:pPr>
            <w:r w:rsidRPr="00197D2E">
              <w:rPr>
                <w:b/>
                <w:bCs/>
                <w:sz w:val="22"/>
                <w:szCs w:val="22"/>
              </w:rPr>
              <w:t>0,77</w:t>
            </w:r>
          </w:p>
        </w:tc>
        <w:tc>
          <w:tcPr>
            <w:tcW w:w="1127" w:type="dxa"/>
            <w:shd w:val="clear" w:color="auto" w:fill="auto"/>
            <w:noWrap/>
            <w:vAlign w:val="center"/>
            <w:hideMark/>
          </w:tcPr>
          <w:p w14:paraId="6666AE1D" w14:textId="77777777" w:rsidR="002623FF" w:rsidRPr="00197D2E" w:rsidRDefault="002623FF" w:rsidP="0098392F">
            <w:pPr>
              <w:jc w:val="center"/>
              <w:rPr>
                <w:b/>
                <w:bCs/>
                <w:sz w:val="22"/>
                <w:szCs w:val="22"/>
              </w:rPr>
            </w:pPr>
            <w:r w:rsidRPr="00197D2E">
              <w:rPr>
                <w:b/>
                <w:bCs/>
                <w:sz w:val="22"/>
                <w:szCs w:val="22"/>
              </w:rPr>
              <w:t>0,77</w:t>
            </w:r>
          </w:p>
        </w:tc>
        <w:tc>
          <w:tcPr>
            <w:tcW w:w="1127" w:type="dxa"/>
            <w:shd w:val="clear" w:color="auto" w:fill="auto"/>
            <w:noWrap/>
            <w:vAlign w:val="center"/>
            <w:hideMark/>
          </w:tcPr>
          <w:p w14:paraId="0C327591" w14:textId="77777777" w:rsidR="002623FF" w:rsidRPr="00197D2E" w:rsidRDefault="002623FF" w:rsidP="0098392F">
            <w:pPr>
              <w:jc w:val="center"/>
              <w:rPr>
                <w:b/>
                <w:bCs/>
                <w:sz w:val="22"/>
                <w:szCs w:val="22"/>
              </w:rPr>
            </w:pPr>
            <w:r w:rsidRPr="00197D2E">
              <w:rPr>
                <w:b/>
                <w:bCs/>
                <w:sz w:val="22"/>
                <w:szCs w:val="22"/>
              </w:rPr>
              <w:t>46,32</w:t>
            </w:r>
          </w:p>
        </w:tc>
        <w:tc>
          <w:tcPr>
            <w:tcW w:w="1127" w:type="dxa"/>
            <w:shd w:val="clear" w:color="auto" w:fill="auto"/>
            <w:noWrap/>
            <w:vAlign w:val="center"/>
            <w:hideMark/>
          </w:tcPr>
          <w:p w14:paraId="06D4E5CA" w14:textId="77777777" w:rsidR="002623FF" w:rsidRPr="00197D2E" w:rsidRDefault="002623FF" w:rsidP="0098392F">
            <w:pPr>
              <w:jc w:val="center"/>
              <w:rPr>
                <w:b/>
                <w:bCs/>
                <w:sz w:val="22"/>
                <w:szCs w:val="22"/>
              </w:rPr>
            </w:pPr>
            <w:r w:rsidRPr="00197D2E">
              <w:rPr>
                <w:b/>
                <w:bCs/>
                <w:sz w:val="22"/>
                <w:szCs w:val="22"/>
              </w:rPr>
              <w:t>46,32</w:t>
            </w:r>
          </w:p>
        </w:tc>
        <w:tc>
          <w:tcPr>
            <w:tcW w:w="986" w:type="dxa"/>
            <w:shd w:val="clear" w:color="auto" w:fill="auto"/>
            <w:noWrap/>
            <w:vAlign w:val="center"/>
            <w:hideMark/>
          </w:tcPr>
          <w:p w14:paraId="30802D02" w14:textId="77777777" w:rsidR="002623FF" w:rsidRPr="00197D2E" w:rsidRDefault="002623FF" w:rsidP="0098392F">
            <w:pPr>
              <w:jc w:val="center"/>
              <w:rPr>
                <w:b/>
                <w:bCs/>
                <w:sz w:val="22"/>
                <w:szCs w:val="22"/>
              </w:rPr>
            </w:pPr>
            <w:r w:rsidRPr="00197D2E">
              <w:rPr>
                <w:b/>
                <w:bCs/>
                <w:sz w:val="22"/>
                <w:szCs w:val="22"/>
              </w:rPr>
              <w:t>49,95</w:t>
            </w:r>
          </w:p>
        </w:tc>
        <w:tc>
          <w:tcPr>
            <w:tcW w:w="1040" w:type="dxa"/>
            <w:shd w:val="clear" w:color="auto" w:fill="auto"/>
            <w:noWrap/>
            <w:vAlign w:val="center"/>
            <w:hideMark/>
          </w:tcPr>
          <w:p w14:paraId="404B692A" w14:textId="77777777" w:rsidR="002623FF" w:rsidRPr="00197D2E" w:rsidRDefault="002623FF" w:rsidP="0098392F">
            <w:pPr>
              <w:jc w:val="center"/>
              <w:rPr>
                <w:b/>
                <w:bCs/>
                <w:sz w:val="22"/>
                <w:szCs w:val="22"/>
              </w:rPr>
            </w:pPr>
            <w:r w:rsidRPr="00197D2E">
              <w:rPr>
                <w:b/>
                <w:bCs/>
                <w:sz w:val="22"/>
                <w:szCs w:val="22"/>
              </w:rPr>
              <w:t>84,08</w:t>
            </w:r>
          </w:p>
        </w:tc>
        <w:tc>
          <w:tcPr>
            <w:tcW w:w="1040" w:type="dxa"/>
            <w:shd w:val="clear" w:color="auto" w:fill="auto"/>
            <w:noWrap/>
            <w:vAlign w:val="center"/>
            <w:hideMark/>
          </w:tcPr>
          <w:p w14:paraId="280E3605" w14:textId="77777777" w:rsidR="002623FF" w:rsidRPr="00197D2E" w:rsidRDefault="002623FF" w:rsidP="0098392F">
            <w:pPr>
              <w:jc w:val="center"/>
              <w:rPr>
                <w:b/>
                <w:bCs/>
                <w:sz w:val="22"/>
                <w:szCs w:val="22"/>
              </w:rPr>
            </w:pPr>
            <w:r w:rsidRPr="00197D2E">
              <w:rPr>
                <w:b/>
                <w:bCs/>
                <w:sz w:val="22"/>
                <w:szCs w:val="22"/>
              </w:rPr>
              <w:t>106,48</w:t>
            </w:r>
          </w:p>
        </w:tc>
        <w:tc>
          <w:tcPr>
            <w:tcW w:w="1040" w:type="dxa"/>
            <w:shd w:val="clear" w:color="auto" w:fill="auto"/>
            <w:noWrap/>
            <w:vAlign w:val="center"/>
            <w:hideMark/>
          </w:tcPr>
          <w:p w14:paraId="443B156A" w14:textId="77777777" w:rsidR="002623FF" w:rsidRPr="00197D2E" w:rsidRDefault="002623FF" w:rsidP="0098392F">
            <w:pPr>
              <w:jc w:val="center"/>
              <w:rPr>
                <w:b/>
                <w:bCs/>
                <w:sz w:val="22"/>
                <w:szCs w:val="22"/>
              </w:rPr>
            </w:pPr>
            <w:r w:rsidRPr="00197D2E">
              <w:rPr>
                <w:b/>
                <w:bCs/>
                <w:sz w:val="22"/>
                <w:szCs w:val="22"/>
              </w:rPr>
              <w:t>124,46</w:t>
            </w:r>
          </w:p>
        </w:tc>
      </w:tr>
      <w:tr w:rsidR="00197D2E" w:rsidRPr="00197D2E" w14:paraId="37DD9089" w14:textId="77777777" w:rsidTr="00D7461C">
        <w:trPr>
          <w:trHeight w:val="20"/>
        </w:trPr>
        <w:tc>
          <w:tcPr>
            <w:tcW w:w="656" w:type="dxa"/>
            <w:vMerge/>
            <w:shd w:val="clear" w:color="auto" w:fill="auto"/>
            <w:vAlign w:val="center"/>
            <w:hideMark/>
          </w:tcPr>
          <w:p w14:paraId="130F3FC0" w14:textId="77777777" w:rsidR="002623FF" w:rsidRPr="00197D2E" w:rsidRDefault="002623FF" w:rsidP="0098392F">
            <w:pPr>
              <w:rPr>
                <w:b/>
                <w:bCs/>
                <w:sz w:val="22"/>
                <w:szCs w:val="22"/>
              </w:rPr>
            </w:pPr>
          </w:p>
        </w:tc>
        <w:tc>
          <w:tcPr>
            <w:tcW w:w="3734" w:type="dxa"/>
            <w:vMerge/>
            <w:shd w:val="clear" w:color="auto" w:fill="auto"/>
            <w:vAlign w:val="center"/>
            <w:hideMark/>
          </w:tcPr>
          <w:p w14:paraId="4B0D6537" w14:textId="77777777" w:rsidR="002623FF" w:rsidRPr="00197D2E" w:rsidRDefault="002623FF" w:rsidP="0098392F">
            <w:pPr>
              <w:rPr>
                <w:b/>
                <w:bCs/>
                <w:sz w:val="22"/>
                <w:szCs w:val="22"/>
              </w:rPr>
            </w:pPr>
          </w:p>
        </w:tc>
        <w:tc>
          <w:tcPr>
            <w:tcW w:w="1559" w:type="dxa"/>
            <w:shd w:val="clear" w:color="auto" w:fill="auto"/>
            <w:noWrap/>
            <w:vAlign w:val="center"/>
            <w:hideMark/>
          </w:tcPr>
          <w:p w14:paraId="5BF0DF39"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42B06B4B" w14:textId="77777777" w:rsidR="002623FF" w:rsidRPr="00197D2E" w:rsidRDefault="002623FF" w:rsidP="0098392F">
            <w:pPr>
              <w:jc w:val="center"/>
              <w:rPr>
                <w:b/>
                <w:bCs/>
                <w:sz w:val="22"/>
                <w:szCs w:val="22"/>
              </w:rPr>
            </w:pPr>
            <w:r w:rsidRPr="00197D2E">
              <w:rPr>
                <w:b/>
                <w:bCs/>
                <w:sz w:val="22"/>
                <w:szCs w:val="22"/>
              </w:rPr>
              <w:t>2,11</w:t>
            </w:r>
          </w:p>
        </w:tc>
        <w:tc>
          <w:tcPr>
            <w:tcW w:w="1127" w:type="dxa"/>
            <w:shd w:val="clear" w:color="auto" w:fill="auto"/>
            <w:noWrap/>
            <w:vAlign w:val="center"/>
            <w:hideMark/>
          </w:tcPr>
          <w:p w14:paraId="0510F112" w14:textId="77777777" w:rsidR="002623FF" w:rsidRPr="00197D2E" w:rsidRDefault="002623FF" w:rsidP="0098392F">
            <w:pPr>
              <w:jc w:val="center"/>
              <w:rPr>
                <w:b/>
                <w:bCs/>
                <w:sz w:val="22"/>
                <w:szCs w:val="22"/>
              </w:rPr>
            </w:pPr>
            <w:r w:rsidRPr="00197D2E">
              <w:rPr>
                <w:b/>
                <w:bCs/>
                <w:sz w:val="22"/>
                <w:szCs w:val="22"/>
              </w:rPr>
              <w:t>2,11</w:t>
            </w:r>
          </w:p>
        </w:tc>
        <w:tc>
          <w:tcPr>
            <w:tcW w:w="1127" w:type="dxa"/>
            <w:shd w:val="clear" w:color="auto" w:fill="auto"/>
            <w:noWrap/>
            <w:vAlign w:val="center"/>
            <w:hideMark/>
          </w:tcPr>
          <w:p w14:paraId="75FCE453" w14:textId="77777777" w:rsidR="002623FF" w:rsidRPr="00197D2E" w:rsidRDefault="002623FF" w:rsidP="0098392F">
            <w:pPr>
              <w:jc w:val="center"/>
              <w:rPr>
                <w:b/>
                <w:bCs/>
                <w:sz w:val="22"/>
                <w:szCs w:val="22"/>
              </w:rPr>
            </w:pPr>
            <w:r w:rsidRPr="00197D2E">
              <w:rPr>
                <w:b/>
                <w:bCs/>
                <w:sz w:val="22"/>
                <w:szCs w:val="22"/>
              </w:rPr>
              <w:t>126,89</w:t>
            </w:r>
          </w:p>
        </w:tc>
        <w:tc>
          <w:tcPr>
            <w:tcW w:w="1127" w:type="dxa"/>
            <w:shd w:val="clear" w:color="auto" w:fill="auto"/>
            <w:noWrap/>
            <w:vAlign w:val="center"/>
            <w:hideMark/>
          </w:tcPr>
          <w:p w14:paraId="01D04B7A" w14:textId="77777777" w:rsidR="002623FF" w:rsidRPr="00197D2E" w:rsidRDefault="002623FF" w:rsidP="0098392F">
            <w:pPr>
              <w:jc w:val="center"/>
              <w:rPr>
                <w:b/>
                <w:bCs/>
                <w:sz w:val="22"/>
                <w:szCs w:val="22"/>
              </w:rPr>
            </w:pPr>
            <w:r w:rsidRPr="00197D2E">
              <w:rPr>
                <w:b/>
                <w:bCs/>
                <w:sz w:val="22"/>
                <w:szCs w:val="22"/>
              </w:rPr>
              <w:t>126,89</w:t>
            </w:r>
          </w:p>
        </w:tc>
        <w:tc>
          <w:tcPr>
            <w:tcW w:w="986" w:type="dxa"/>
            <w:shd w:val="clear" w:color="auto" w:fill="auto"/>
            <w:noWrap/>
            <w:vAlign w:val="center"/>
            <w:hideMark/>
          </w:tcPr>
          <w:p w14:paraId="2EEC3C98" w14:textId="77777777" w:rsidR="002623FF" w:rsidRPr="00197D2E" w:rsidRDefault="002623FF" w:rsidP="0098392F">
            <w:pPr>
              <w:jc w:val="center"/>
              <w:rPr>
                <w:b/>
                <w:bCs/>
                <w:sz w:val="22"/>
                <w:szCs w:val="22"/>
              </w:rPr>
            </w:pPr>
            <w:r w:rsidRPr="00197D2E">
              <w:rPr>
                <w:b/>
                <w:bCs/>
                <w:sz w:val="22"/>
                <w:szCs w:val="22"/>
              </w:rPr>
              <w:t>136,85</w:t>
            </w:r>
          </w:p>
        </w:tc>
        <w:tc>
          <w:tcPr>
            <w:tcW w:w="1040" w:type="dxa"/>
            <w:shd w:val="clear" w:color="auto" w:fill="auto"/>
            <w:noWrap/>
            <w:vAlign w:val="center"/>
            <w:hideMark/>
          </w:tcPr>
          <w:p w14:paraId="37DD72AE" w14:textId="77777777" w:rsidR="002623FF" w:rsidRPr="00197D2E" w:rsidRDefault="002623FF" w:rsidP="0098392F">
            <w:pPr>
              <w:jc w:val="center"/>
              <w:rPr>
                <w:b/>
                <w:bCs/>
                <w:sz w:val="22"/>
                <w:szCs w:val="22"/>
              </w:rPr>
            </w:pPr>
            <w:r w:rsidRPr="00197D2E">
              <w:rPr>
                <w:b/>
                <w:bCs/>
                <w:sz w:val="22"/>
                <w:szCs w:val="22"/>
              </w:rPr>
              <w:t>230,36</w:t>
            </w:r>
          </w:p>
        </w:tc>
        <w:tc>
          <w:tcPr>
            <w:tcW w:w="1040" w:type="dxa"/>
            <w:shd w:val="clear" w:color="auto" w:fill="auto"/>
            <w:noWrap/>
            <w:vAlign w:val="center"/>
            <w:hideMark/>
          </w:tcPr>
          <w:p w14:paraId="4585576D" w14:textId="77777777" w:rsidR="002623FF" w:rsidRPr="00197D2E" w:rsidRDefault="002623FF" w:rsidP="0098392F">
            <w:pPr>
              <w:jc w:val="center"/>
              <w:rPr>
                <w:b/>
                <w:bCs/>
                <w:sz w:val="22"/>
                <w:szCs w:val="22"/>
              </w:rPr>
            </w:pPr>
            <w:r w:rsidRPr="00197D2E">
              <w:rPr>
                <w:b/>
                <w:bCs/>
                <w:sz w:val="22"/>
                <w:szCs w:val="22"/>
              </w:rPr>
              <w:t>291,73</w:t>
            </w:r>
          </w:p>
        </w:tc>
        <w:tc>
          <w:tcPr>
            <w:tcW w:w="1040" w:type="dxa"/>
            <w:shd w:val="clear" w:color="auto" w:fill="auto"/>
            <w:noWrap/>
            <w:vAlign w:val="center"/>
            <w:hideMark/>
          </w:tcPr>
          <w:p w14:paraId="2777BEC0" w14:textId="77777777" w:rsidR="002623FF" w:rsidRPr="00197D2E" w:rsidRDefault="002623FF" w:rsidP="0098392F">
            <w:pPr>
              <w:jc w:val="center"/>
              <w:rPr>
                <w:b/>
                <w:bCs/>
                <w:sz w:val="22"/>
                <w:szCs w:val="22"/>
              </w:rPr>
            </w:pPr>
            <w:r w:rsidRPr="00197D2E">
              <w:rPr>
                <w:b/>
                <w:bCs/>
                <w:sz w:val="22"/>
                <w:szCs w:val="22"/>
              </w:rPr>
              <w:t>341,00</w:t>
            </w:r>
          </w:p>
        </w:tc>
      </w:tr>
      <w:tr w:rsidR="00197D2E" w:rsidRPr="00197D2E" w14:paraId="3540AF3A" w14:textId="77777777" w:rsidTr="00D7461C">
        <w:trPr>
          <w:trHeight w:val="20"/>
        </w:trPr>
        <w:tc>
          <w:tcPr>
            <w:tcW w:w="656" w:type="dxa"/>
            <w:vMerge/>
            <w:shd w:val="clear" w:color="auto" w:fill="auto"/>
            <w:vAlign w:val="center"/>
            <w:hideMark/>
          </w:tcPr>
          <w:p w14:paraId="49FEA7DE" w14:textId="77777777" w:rsidR="002623FF" w:rsidRPr="00197D2E" w:rsidRDefault="002623FF" w:rsidP="0098392F">
            <w:pPr>
              <w:rPr>
                <w:b/>
                <w:bCs/>
                <w:sz w:val="22"/>
                <w:szCs w:val="22"/>
              </w:rPr>
            </w:pPr>
          </w:p>
        </w:tc>
        <w:tc>
          <w:tcPr>
            <w:tcW w:w="3734" w:type="dxa"/>
            <w:vMerge/>
            <w:shd w:val="clear" w:color="auto" w:fill="auto"/>
            <w:vAlign w:val="center"/>
            <w:hideMark/>
          </w:tcPr>
          <w:p w14:paraId="497AD028" w14:textId="77777777" w:rsidR="002623FF" w:rsidRPr="00197D2E" w:rsidRDefault="002623FF" w:rsidP="0098392F">
            <w:pPr>
              <w:rPr>
                <w:b/>
                <w:bCs/>
                <w:sz w:val="22"/>
                <w:szCs w:val="22"/>
              </w:rPr>
            </w:pPr>
          </w:p>
        </w:tc>
        <w:tc>
          <w:tcPr>
            <w:tcW w:w="1559" w:type="dxa"/>
            <w:shd w:val="clear" w:color="auto" w:fill="auto"/>
            <w:vAlign w:val="center"/>
            <w:hideMark/>
          </w:tcPr>
          <w:p w14:paraId="07906693"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49BBD94A" w14:textId="77777777" w:rsidR="002623FF" w:rsidRPr="00197D2E" w:rsidRDefault="002623FF" w:rsidP="0098392F">
            <w:pPr>
              <w:jc w:val="center"/>
              <w:rPr>
                <w:b/>
                <w:bCs/>
                <w:sz w:val="22"/>
                <w:szCs w:val="22"/>
              </w:rPr>
            </w:pPr>
            <w:r w:rsidRPr="00197D2E">
              <w:rPr>
                <w:b/>
                <w:bCs/>
                <w:sz w:val="22"/>
                <w:szCs w:val="22"/>
              </w:rPr>
              <w:t>2,53</w:t>
            </w:r>
          </w:p>
        </w:tc>
        <w:tc>
          <w:tcPr>
            <w:tcW w:w="1127" w:type="dxa"/>
            <w:shd w:val="clear" w:color="auto" w:fill="auto"/>
            <w:vAlign w:val="center"/>
            <w:hideMark/>
          </w:tcPr>
          <w:p w14:paraId="468BB516" w14:textId="77777777" w:rsidR="002623FF" w:rsidRPr="00197D2E" w:rsidRDefault="002623FF" w:rsidP="0098392F">
            <w:pPr>
              <w:jc w:val="center"/>
              <w:rPr>
                <w:b/>
                <w:bCs/>
                <w:sz w:val="22"/>
                <w:szCs w:val="22"/>
              </w:rPr>
            </w:pPr>
            <w:r w:rsidRPr="00197D2E">
              <w:rPr>
                <w:b/>
                <w:bCs/>
                <w:sz w:val="22"/>
                <w:szCs w:val="22"/>
              </w:rPr>
              <w:t>2,53</w:t>
            </w:r>
          </w:p>
        </w:tc>
        <w:tc>
          <w:tcPr>
            <w:tcW w:w="1127" w:type="dxa"/>
            <w:shd w:val="clear" w:color="auto" w:fill="auto"/>
            <w:vAlign w:val="center"/>
            <w:hideMark/>
          </w:tcPr>
          <w:p w14:paraId="78AEF896" w14:textId="77777777" w:rsidR="002623FF" w:rsidRPr="00197D2E" w:rsidRDefault="002623FF" w:rsidP="0098392F">
            <w:pPr>
              <w:jc w:val="center"/>
              <w:rPr>
                <w:b/>
                <w:bCs/>
                <w:sz w:val="22"/>
                <w:szCs w:val="22"/>
              </w:rPr>
            </w:pPr>
            <w:r w:rsidRPr="00197D2E">
              <w:rPr>
                <w:b/>
                <w:bCs/>
                <w:sz w:val="22"/>
                <w:szCs w:val="22"/>
              </w:rPr>
              <w:t>152,27</w:t>
            </w:r>
          </w:p>
        </w:tc>
        <w:tc>
          <w:tcPr>
            <w:tcW w:w="1127" w:type="dxa"/>
            <w:shd w:val="clear" w:color="auto" w:fill="auto"/>
            <w:vAlign w:val="center"/>
            <w:hideMark/>
          </w:tcPr>
          <w:p w14:paraId="6B838C66" w14:textId="77777777" w:rsidR="002623FF" w:rsidRPr="00197D2E" w:rsidRDefault="002623FF" w:rsidP="0098392F">
            <w:pPr>
              <w:jc w:val="center"/>
              <w:rPr>
                <w:b/>
                <w:bCs/>
                <w:sz w:val="22"/>
                <w:szCs w:val="22"/>
              </w:rPr>
            </w:pPr>
            <w:r w:rsidRPr="00197D2E">
              <w:rPr>
                <w:b/>
                <w:bCs/>
                <w:sz w:val="22"/>
                <w:szCs w:val="22"/>
              </w:rPr>
              <w:t>152,27</w:t>
            </w:r>
          </w:p>
        </w:tc>
        <w:tc>
          <w:tcPr>
            <w:tcW w:w="986" w:type="dxa"/>
            <w:shd w:val="clear" w:color="auto" w:fill="auto"/>
            <w:vAlign w:val="center"/>
            <w:hideMark/>
          </w:tcPr>
          <w:p w14:paraId="30AE1347" w14:textId="77777777" w:rsidR="002623FF" w:rsidRPr="00197D2E" w:rsidRDefault="002623FF" w:rsidP="0098392F">
            <w:pPr>
              <w:jc w:val="center"/>
              <w:rPr>
                <w:b/>
                <w:bCs/>
                <w:sz w:val="22"/>
                <w:szCs w:val="22"/>
              </w:rPr>
            </w:pPr>
            <w:r w:rsidRPr="00197D2E">
              <w:rPr>
                <w:b/>
                <w:bCs/>
                <w:sz w:val="22"/>
                <w:szCs w:val="22"/>
              </w:rPr>
              <w:t>164,22</w:t>
            </w:r>
          </w:p>
        </w:tc>
        <w:tc>
          <w:tcPr>
            <w:tcW w:w="1040" w:type="dxa"/>
            <w:shd w:val="clear" w:color="auto" w:fill="auto"/>
            <w:vAlign w:val="center"/>
            <w:hideMark/>
          </w:tcPr>
          <w:p w14:paraId="212645C4" w14:textId="77777777" w:rsidR="002623FF" w:rsidRPr="00197D2E" w:rsidRDefault="002623FF" w:rsidP="0098392F">
            <w:pPr>
              <w:jc w:val="center"/>
              <w:rPr>
                <w:b/>
                <w:bCs/>
                <w:sz w:val="22"/>
                <w:szCs w:val="22"/>
              </w:rPr>
            </w:pPr>
            <w:r w:rsidRPr="00197D2E">
              <w:rPr>
                <w:b/>
                <w:bCs/>
                <w:sz w:val="22"/>
                <w:szCs w:val="22"/>
              </w:rPr>
              <w:t>276,43</w:t>
            </w:r>
          </w:p>
        </w:tc>
        <w:tc>
          <w:tcPr>
            <w:tcW w:w="1040" w:type="dxa"/>
            <w:shd w:val="clear" w:color="auto" w:fill="auto"/>
            <w:vAlign w:val="center"/>
            <w:hideMark/>
          </w:tcPr>
          <w:p w14:paraId="544F21CE" w14:textId="77777777" w:rsidR="002623FF" w:rsidRPr="00197D2E" w:rsidRDefault="002623FF" w:rsidP="0098392F">
            <w:pPr>
              <w:jc w:val="center"/>
              <w:rPr>
                <w:b/>
                <w:bCs/>
                <w:sz w:val="22"/>
                <w:szCs w:val="22"/>
              </w:rPr>
            </w:pPr>
            <w:r w:rsidRPr="00197D2E">
              <w:rPr>
                <w:b/>
                <w:bCs/>
                <w:sz w:val="22"/>
                <w:szCs w:val="22"/>
              </w:rPr>
              <w:t>350,07</w:t>
            </w:r>
          </w:p>
        </w:tc>
        <w:tc>
          <w:tcPr>
            <w:tcW w:w="1040" w:type="dxa"/>
            <w:shd w:val="clear" w:color="auto" w:fill="auto"/>
            <w:vAlign w:val="center"/>
            <w:hideMark/>
          </w:tcPr>
          <w:p w14:paraId="7AD0BF1D" w14:textId="77777777" w:rsidR="002623FF" w:rsidRPr="00197D2E" w:rsidRDefault="002623FF" w:rsidP="0098392F">
            <w:pPr>
              <w:jc w:val="center"/>
              <w:rPr>
                <w:b/>
                <w:bCs/>
                <w:sz w:val="22"/>
                <w:szCs w:val="22"/>
              </w:rPr>
            </w:pPr>
            <w:r w:rsidRPr="00197D2E">
              <w:rPr>
                <w:b/>
                <w:bCs/>
                <w:sz w:val="22"/>
                <w:szCs w:val="22"/>
              </w:rPr>
              <w:t>409,20</w:t>
            </w:r>
          </w:p>
        </w:tc>
      </w:tr>
      <w:tr w:rsidR="00197D2E" w:rsidRPr="00197D2E" w14:paraId="322EF031" w14:textId="77777777" w:rsidTr="00D7461C">
        <w:trPr>
          <w:trHeight w:val="20"/>
        </w:trPr>
        <w:tc>
          <w:tcPr>
            <w:tcW w:w="656" w:type="dxa"/>
            <w:vMerge w:val="restart"/>
            <w:shd w:val="clear" w:color="auto" w:fill="auto"/>
            <w:noWrap/>
            <w:vAlign w:val="center"/>
            <w:hideMark/>
          </w:tcPr>
          <w:p w14:paraId="0D8F08EF" w14:textId="77777777" w:rsidR="002623FF" w:rsidRPr="00197D2E" w:rsidRDefault="002623FF" w:rsidP="0098392F">
            <w:pPr>
              <w:jc w:val="center"/>
              <w:rPr>
                <w:sz w:val="22"/>
                <w:szCs w:val="22"/>
              </w:rPr>
            </w:pPr>
            <w:r w:rsidRPr="00197D2E">
              <w:rPr>
                <w:sz w:val="22"/>
                <w:szCs w:val="22"/>
              </w:rPr>
              <w:t>2.2.1</w:t>
            </w:r>
          </w:p>
        </w:tc>
        <w:tc>
          <w:tcPr>
            <w:tcW w:w="3734" w:type="dxa"/>
            <w:vMerge w:val="restart"/>
            <w:shd w:val="clear" w:color="auto" w:fill="auto"/>
            <w:vAlign w:val="center"/>
            <w:hideMark/>
          </w:tcPr>
          <w:p w14:paraId="43566987"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651B3C6D"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60EA2060" w14:textId="77777777" w:rsidR="002623FF" w:rsidRPr="00197D2E" w:rsidRDefault="002623FF" w:rsidP="0098392F">
            <w:pPr>
              <w:jc w:val="center"/>
              <w:rPr>
                <w:sz w:val="22"/>
                <w:szCs w:val="22"/>
              </w:rPr>
            </w:pPr>
            <w:r w:rsidRPr="00197D2E">
              <w:rPr>
                <w:sz w:val="22"/>
                <w:szCs w:val="22"/>
              </w:rPr>
              <w:t>0,77</w:t>
            </w:r>
          </w:p>
        </w:tc>
        <w:tc>
          <w:tcPr>
            <w:tcW w:w="1127" w:type="dxa"/>
            <w:shd w:val="clear" w:color="auto" w:fill="auto"/>
            <w:noWrap/>
            <w:vAlign w:val="center"/>
            <w:hideMark/>
          </w:tcPr>
          <w:p w14:paraId="10E8E99B" w14:textId="77777777" w:rsidR="002623FF" w:rsidRPr="00197D2E" w:rsidRDefault="002623FF" w:rsidP="0098392F">
            <w:pPr>
              <w:jc w:val="center"/>
              <w:rPr>
                <w:sz w:val="22"/>
                <w:szCs w:val="22"/>
              </w:rPr>
            </w:pPr>
            <w:r w:rsidRPr="00197D2E">
              <w:rPr>
                <w:sz w:val="22"/>
                <w:szCs w:val="22"/>
              </w:rPr>
              <w:t>0,77</w:t>
            </w:r>
          </w:p>
        </w:tc>
        <w:tc>
          <w:tcPr>
            <w:tcW w:w="1127" w:type="dxa"/>
            <w:shd w:val="clear" w:color="auto" w:fill="auto"/>
            <w:vAlign w:val="center"/>
            <w:hideMark/>
          </w:tcPr>
          <w:p w14:paraId="525693E8" w14:textId="77777777" w:rsidR="002623FF" w:rsidRPr="00197D2E" w:rsidRDefault="002623FF" w:rsidP="0098392F">
            <w:pPr>
              <w:jc w:val="center"/>
              <w:rPr>
                <w:sz w:val="22"/>
                <w:szCs w:val="22"/>
              </w:rPr>
            </w:pPr>
            <w:r w:rsidRPr="00197D2E">
              <w:rPr>
                <w:sz w:val="22"/>
                <w:szCs w:val="22"/>
              </w:rPr>
              <w:t>46,32</w:t>
            </w:r>
          </w:p>
        </w:tc>
        <w:tc>
          <w:tcPr>
            <w:tcW w:w="1127" w:type="dxa"/>
            <w:shd w:val="clear" w:color="auto" w:fill="auto"/>
            <w:vAlign w:val="center"/>
            <w:hideMark/>
          </w:tcPr>
          <w:p w14:paraId="5E7518C0" w14:textId="77777777" w:rsidR="002623FF" w:rsidRPr="00197D2E" w:rsidRDefault="002623FF" w:rsidP="0098392F">
            <w:pPr>
              <w:jc w:val="center"/>
              <w:rPr>
                <w:sz w:val="22"/>
                <w:szCs w:val="22"/>
              </w:rPr>
            </w:pPr>
            <w:r w:rsidRPr="00197D2E">
              <w:rPr>
                <w:sz w:val="22"/>
                <w:szCs w:val="22"/>
              </w:rPr>
              <w:t>46,32</w:t>
            </w:r>
          </w:p>
        </w:tc>
        <w:tc>
          <w:tcPr>
            <w:tcW w:w="986" w:type="dxa"/>
            <w:shd w:val="clear" w:color="auto" w:fill="auto"/>
            <w:vAlign w:val="center"/>
            <w:hideMark/>
          </w:tcPr>
          <w:p w14:paraId="4D43660D" w14:textId="77777777" w:rsidR="002623FF" w:rsidRPr="00197D2E" w:rsidRDefault="002623FF" w:rsidP="0098392F">
            <w:pPr>
              <w:jc w:val="center"/>
              <w:rPr>
                <w:sz w:val="22"/>
                <w:szCs w:val="22"/>
              </w:rPr>
            </w:pPr>
            <w:r w:rsidRPr="00197D2E">
              <w:rPr>
                <w:sz w:val="22"/>
                <w:szCs w:val="22"/>
              </w:rPr>
              <w:t>49,95</w:t>
            </w:r>
          </w:p>
        </w:tc>
        <w:tc>
          <w:tcPr>
            <w:tcW w:w="1040" w:type="dxa"/>
            <w:shd w:val="clear" w:color="auto" w:fill="auto"/>
            <w:vAlign w:val="center"/>
            <w:hideMark/>
          </w:tcPr>
          <w:p w14:paraId="2DAED492" w14:textId="77777777" w:rsidR="002623FF" w:rsidRPr="00197D2E" w:rsidRDefault="002623FF" w:rsidP="0098392F">
            <w:pPr>
              <w:jc w:val="center"/>
              <w:rPr>
                <w:sz w:val="22"/>
                <w:szCs w:val="22"/>
              </w:rPr>
            </w:pPr>
            <w:r w:rsidRPr="00197D2E">
              <w:rPr>
                <w:sz w:val="22"/>
                <w:szCs w:val="22"/>
              </w:rPr>
              <w:t>68,10</w:t>
            </w:r>
          </w:p>
        </w:tc>
        <w:tc>
          <w:tcPr>
            <w:tcW w:w="1040" w:type="dxa"/>
            <w:shd w:val="clear" w:color="auto" w:fill="auto"/>
            <w:vAlign w:val="center"/>
            <w:hideMark/>
          </w:tcPr>
          <w:p w14:paraId="271DA255" w14:textId="77777777" w:rsidR="002623FF" w:rsidRPr="00197D2E" w:rsidRDefault="002623FF" w:rsidP="0098392F">
            <w:pPr>
              <w:jc w:val="center"/>
              <w:rPr>
                <w:sz w:val="22"/>
                <w:szCs w:val="22"/>
              </w:rPr>
            </w:pPr>
            <w:r w:rsidRPr="00197D2E">
              <w:rPr>
                <w:sz w:val="22"/>
                <w:szCs w:val="22"/>
              </w:rPr>
              <w:t>86,25</w:t>
            </w:r>
          </w:p>
        </w:tc>
        <w:tc>
          <w:tcPr>
            <w:tcW w:w="1040" w:type="dxa"/>
            <w:shd w:val="clear" w:color="auto" w:fill="auto"/>
            <w:vAlign w:val="center"/>
            <w:hideMark/>
          </w:tcPr>
          <w:p w14:paraId="36E960AF" w14:textId="77777777" w:rsidR="002623FF" w:rsidRPr="00197D2E" w:rsidRDefault="002623FF" w:rsidP="0098392F">
            <w:pPr>
              <w:jc w:val="center"/>
              <w:rPr>
                <w:sz w:val="22"/>
                <w:szCs w:val="22"/>
              </w:rPr>
            </w:pPr>
            <w:r w:rsidRPr="00197D2E">
              <w:rPr>
                <w:sz w:val="22"/>
                <w:szCs w:val="22"/>
              </w:rPr>
              <w:t>100,80</w:t>
            </w:r>
          </w:p>
        </w:tc>
      </w:tr>
      <w:tr w:rsidR="00197D2E" w:rsidRPr="00197D2E" w14:paraId="5A0E5B3A" w14:textId="77777777" w:rsidTr="00D7461C">
        <w:trPr>
          <w:trHeight w:val="20"/>
        </w:trPr>
        <w:tc>
          <w:tcPr>
            <w:tcW w:w="656" w:type="dxa"/>
            <w:vMerge/>
            <w:shd w:val="clear" w:color="auto" w:fill="auto"/>
            <w:vAlign w:val="center"/>
            <w:hideMark/>
          </w:tcPr>
          <w:p w14:paraId="4DC160BD" w14:textId="77777777" w:rsidR="002623FF" w:rsidRPr="00197D2E" w:rsidRDefault="002623FF" w:rsidP="0098392F">
            <w:pPr>
              <w:rPr>
                <w:sz w:val="22"/>
                <w:szCs w:val="22"/>
              </w:rPr>
            </w:pPr>
          </w:p>
        </w:tc>
        <w:tc>
          <w:tcPr>
            <w:tcW w:w="3734" w:type="dxa"/>
            <w:vMerge/>
            <w:shd w:val="clear" w:color="auto" w:fill="auto"/>
            <w:vAlign w:val="center"/>
            <w:hideMark/>
          </w:tcPr>
          <w:p w14:paraId="0EA923CE" w14:textId="77777777" w:rsidR="002623FF" w:rsidRPr="00197D2E" w:rsidRDefault="002623FF" w:rsidP="0098392F">
            <w:pPr>
              <w:rPr>
                <w:sz w:val="22"/>
                <w:szCs w:val="22"/>
              </w:rPr>
            </w:pPr>
          </w:p>
        </w:tc>
        <w:tc>
          <w:tcPr>
            <w:tcW w:w="1559" w:type="dxa"/>
            <w:shd w:val="clear" w:color="auto" w:fill="auto"/>
            <w:noWrap/>
            <w:vAlign w:val="center"/>
            <w:hideMark/>
          </w:tcPr>
          <w:p w14:paraId="09CF53F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1D4815E" w14:textId="77777777" w:rsidR="002623FF" w:rsidRPr="00197D2E" w:rsidRDefault="002623FF" w:rsidP="0098392F">
            <w:pPr>
              <w:jc w:val="center"/>
              <w:rPr>
                <w:sz w:val="22"/>
                <w:szCs w:val="22"/>
              </w:rPr>
            </w:pPr>
            <w:r w:rsidRPr="00197D2E">
              <w:rPr>
                <w:sz w:val="22"/>
                <w:szCs w:val="22"/>
              </w:rPr>
              <w:t>2,11</w:t>
            </w:r>
          </w:p>
        </w:tc>
        <w:tc>
          <w:tcPr>
            <w:tcW w:w="1127" w:type="dxa"/>
            <w:shd w:val="clear" w:color="auto" w:fill="auto"/>
            <w:noWrap/>
            <w:vAlign w:val="center"/>
            <w:hideMark/>
          </w:tcPr>
          <w:p w14:paraId="0073E92A" w14:textId="77777777" w:rsidR="002623FF" w:rsidRPr="00197D2E" w:rsidRDefault="002623FF" w:rsidP="0098392F">
            <w:pPr>
              <w:jc w:val="center"/>
              <w:rPr>
                <w:sz w:val="22"/>
                <w:szCs w:val="22"/>
              </w:rPr>
            </w:pPr>
            <w:r w:rsidRPr="00197D2E">
              <w:rPr>
                <w:sz w:val="22"/>
                <w:szCs w:val="22"/>
              </w:rPr>
              <w:t>2,11</w:t>
            </w:r>
          </w:p>
        </w:tc>
        <w:tc>
          <w:tcPr>
            <w:tcW w:w="1127" w:type="dxa"/>
            <w:shd w:val="clear" w:color="auto" w:fill="auto"/>
            <w:noWrap/>
            <w:vAlign w:val="center"/>
            <w:hideMark/>
          </w:tcPr>
          <w:p w14:paraId="79C4A707" w14:textId="77777777" w:rsidR="002623FF" w:rsidRPr="00197D2E" w:rsidRDefault="002623FF" w:rsidP="0098392F">
            <w:pPr>
              <w:jc w:val="center"/>
              <w:rPr>
                <w:sz w:val="22"/>
                <w:szCs w:val="22"/>
              </w:rPr>
            </w:pPr>
            <w:r w:rsidRPr="00197D2E">
              <w:rPr>
                <w:sz w:val="22"/>
                <w:szCs w:val="22"/>
              </w:rPr>
              <w:t>126,89</w:t>
            </w:r>
          </w:p>
        </w:tc>
        <w:tc>
          <w:tcPr>
            <w:tcW w:w="1127" w:type="dxa"/>
            <w:shd w:val="clear" w:color="auto" w:fill="auto"/>
            <w:noWrap/>
            <w:vAlign w:val="center"/>
            <w:hideMark/>
          </w:tcPr>
          <w:p w14:paraId="0848AF49" w14:textId="77777777" w:rsidR="002623FF" w:rsidRPr="00197D2E" w:rsidRDefault="002623FF" w:rsidP="0098392F">
            <w:pPr>
              <w:jc w:val="center"/>
              <w:rPr>
                <w:sz w:val="22"/>
                <w:szCs w:val="22"/>
              </w:rPr>
            </w:pPr>
            <w:r w:rsidRPr="00197D2E">
              <w:rPr>
                <w:sz w:val="22"/>
                <w:szCs w:val="22"/>
              </w:rPr>
              <w:t>126,89</w:t>
            </w:r>
          </w:p>
        </w:tc>
        <w:tc>
          <w:tcPr>
            <w:tcW w:w="986" w:type="dxa"/>
            <w:shd w:val="clear" w:color="auto" w:fill="auto"/>
            <w:noWrap/>
            <w:vAlign w:val="center"/>
            <w:hideMark/>
          </w:tcPr>
          <w:p w14:paraId="67792636" w14:textId="77777777" w:rsidR="002623FF" w:rsidRPr="00197D2E" w:rsidRDefault="002623FF" w:rsidP="0098392F">
            <w:pPr>
              <w:jc w:val="center"/>
              <w:rPr>
                <w:sz w:val="22"/>
                <w:szCs w:val="22"/>
              </w:rPr>
            </w:pPr>
            <w:r w:rsidRPr="00197D2E">
              <w:rPr>
                <w:sz w:val="22"/>
                <w:szCs w:val="22"/>
              </w:rPr>
              <w:t>136,85</w:t>
            </w:r>
          </w:p>
        </w:tc>
        <w:tc>
          <w:tcPr>
            <w:tcW w:w="1040" w:type="dxa"/>
            <w:shd w:val="clear" w:color="auto" w:fill="auto"/>
            <w:noWrap/>
            <w:vAlign w:val="center"/>
            <w:hideMark/>
          </w:tcPr>
          <w:p w14:paraId="2DBBC347" w14:textId="77777777" w:rsidR="002623FF" w:rsidRPr="00197D2E" w:rsidRDefault="002623FF" w:rsidP="0098392F">
            <w:pPr>
              <w:jc w:val="center"/>
              <w:rPr>
                <w:sz w:val="22"/>
                <w:szCs w:val="22"/>
              </w:rPr>
            </w:pPr>
            <w:r w:rsidRPr="00197D2E">
              <w:rPr>
                <w:sz w:val="22"/>
                <w:szCs w:val="22"/>
              </w:rPr>
              <w:t>186,58</w:t>
            </w:r>
          </w:p>
        </w:tc>
        <w:tc>
          <w:tcPr>
            <w:tcW w:w="1040" w:type="dxa"/>
            <w:shd w:val="clear" w:color="auto" w:fill="auto"/>
            <w:noWrap/>
            <w:vAlign w:val="center"/>
            <w:hideMark/>
          </w:tcPr>
          <w:p w14:paraId="173F5695" w14:textId="77777777" w:rsidR="002623FF" w:rsidRPr="00197D2E" w:rsidRDefault="002623FF" w:rsidP="0098392F">
            <w:pPr>
              <w:jc w:val="center"/>
              <w:rPr>
                <w:sz w:val="22"/>
                <w:szCs w:val="22"/>
              </w:rPr>
            </w:pPr>
            <w:r w:rsidRPr="00197D2E">
              <w:rPr>
                <w:sz w:val="22"/>
                <w:szCs w:val="22"/>
              </w:rPr>
              <w:t>236,30</w:t>
            </w:r>
          </w:p>
        </w:tc>
        <w:tc>
          <w:tcPr>
            <w:tcW w:w="1040" w:type="dxa"/>
            <w:shd w:val="clear" w:color="auto" w:fill="auto"/>
            <w:noWrap/>
            <w:vAlign w:val="center"/>
            <w:hideMark/>
          </w:tcPr>
          <w:p w14:paraId="73E95928" w14:textId="77777777" w:rsidR="002623FF" w:rsidRPr="00197D2E" w:rsidRDefault="002623FF" w:rsidP="0098392F">
            <w:pPr>
              <w:jc w:val="center"/>
              <w:rPr>
                <w:sz w:val="22"/>
                <w:szCs w:val="22"/>
              </w:rPr>
            </w:pPr>
            <w:r w:rsidRPr="00197D2E">
              <w:rPr>
                <w:sz w:val="22"/>
                <w:szCs w:val="22"/>
              </w:rPr>
              <w:t>276,16</w:t>
            </w:r>
          </w:p>
        </w:tc>
      </w:tr>
      <w:tr w:rsidR="00197D2E" w:rsidRPr="00197D2E" w14:paraId="137F9677" w14:textId="77777777" w:rsidTr="00D7461C">
        <w:trPr>
          <w:trHeight w:val="20"/>
        </w:trPr>
        <w:tc>
          <w:tcPr>
            <w:tcW w:w="656" w:type="dxa"/>
            <w:vMerge/>
            <w:shd w:val="clear" w:color="auto" w:fill="auto"/>
            <w:vAlign w:val="center"/>
            <w:hideMark/>
          </w:tcPr>
          <w:p w14:paraId="73CE981C" w14:textId="77777777" w:rsidR="002623FF" w:rsidRPr="00197D2E" w:rsidRDefault="002623FF" w:rsidP="0098392F">
            <w:pPr>
              <w:rPr>
                <w:sz w:val="22"/>
                <w:szCs w:val="22"/>
              </w:rPr>
            </w:pPr>
          </w:p>
        </w:tc>
        <w:tc>
          <w:tcPr>
            <w:tcW w:w="3734" w:type="dxa"/>
            <w:vMerge/>
            <w:shd w:val="clear" w:color="auto" w:fill="auto"/>
            <w:vAlign w:val="center"/>
            <w:hideMark/>
          </w:tcPr>
          <w:p w14:paraId="57AE546B" w14:textId="77777777" w:rsidR="002623FF" w:rsidRPr="00197D2E" w:rsidRDefault="002623FF" w:rsidP="0098392F">
            <w:pPr>
              <w:rPr>
                <w:sz w:val="22"/>
                <w:szCs w:val="22"/>
              </w:rPr>
            </w:pPr>
          </w:p>
        </w:tc>
        <w:tc>
          <w:tcPr>
            <w:tcW w:w="1559" w:type="dxa"/>
            <w:shd w:val="clear" w:color="auto" w:fill="auto"/>
            <w:vAlign w:val="center"/>
            <w:hideMark/>
          </w:tcPr>
          <w:p w14:paraId="55E97C9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795D8006" w14:textId="77777777" w:rsidR="002623FF" w:rsidRPr="00197D2E" w:rsidRDefault="002623FF" w:rsidP="0098392F">
            <w:pPr>
              <w:jc w:val="center"/>
              <w:rPr>
                <w:sz w:val="22"/>
                <w:szCs w:val="22"/>
              </w:rPr>
            </w:pPr>
            <w:r w:rsidRPr="00197D2E">
              <w:rPr>
                <w:sz w:val="22"/>
                <w:szCs w:val="22"/>
              </w:rPr>
              <w:t>2,53</w:t>
            </w:r>
          </w:p>
        </w:tc>
        <w:tc>
          <w:tcPr>
            <w:tcW w:w="1127" w:type="dxa"/>
            <w:shd w:val="clear" w:color="auto" w:fill="auto"/>
            <w:vAlign w:val="center"/>
            <w:hideMark/>
          </w:tcPr>
          <w:p w14:paraId="130557D9" w14:textId="77777777" w:rsidR="002623FF" w:rsidRPr="00197D2E" w:rsidRDefault="002623FF" w:rsidP="0098392F">
            <w:pPr>
              <w:jc w:val="center"/>
              <w:rPr>
                <w:sz w:val="22"/>
                <w:szCs w:val="22"/>
              </w:rPr>
            </w:pPr>
            <w:r w:rsidRPr="00197D2E">
              <w:rPr>
                <w:sz w:val="22"/>
                <w:szCs w:val="22"/>
              </w:rPr>
              <w:t>2,53</w:t>
            </w:r>
          </w:p>
        </w:tc>
        <w:tc>
          <w:tcPr>
            <w:tcW w:w="1127" w:type="dxa"/>
            <w:shd w:val="clear" w:color="auto" w:fill="auto"/>
            <w:vAlign w:val="center"/>
            <w:hideMark/>
          </w:tcPr>
          <w:p w14:paraId="4F07E870" w14:textId="77777777" w:rsidR="002623FF" w:rsidRPr="00197D2E" w:rsidRDefault="002623FF" w:rsidP="0098392F">
            <w:pPr>
              <w:jc w:val="center"/>
              <w:rPr>
                <w:sz w:val="22"/>
                <w:szCs w:val="22"/>
              </w:rPr>
            </w:pPr>
            <w:r w:rsidRPr="00197D2E">
              <w:rPr>
                <w:sz w:val="22"/>
                <w:szCs w:val="22"/>
              </w:rPr>
              <w:t>152,27</w:t>
            </w:r>
          </w:p>
        </w:tc>
        <w:tc>
          <w:tcPr>
            <w:tcW w:w="1127" w:type="dxa"/>
            <w:shd w:val="clear" w:color="auto" w:fill="auto"/>
            <w:vAlign w:val="center"/>
            <w:hideMark/>
          </w:tcPr>
          <w:p w14:paraId="7D6CEAE6" w14:textId="77777777" w:rsidR="002623FF" w:rsidRPr="00197D2E" w:rsidRDefault="002623FF" w:rsidP="0098392F">
            <w:pPr>
              <w:jc w:val="center"/>
              <w:rPr>
                <w:sz w:val="22"/>
                <w:szCs w:val="22"/>
              </w:rPr>
            </w:pPr>
            <w:r w:rsidRPr="00197D2E">
              <w:rPr>
                <w:sz w:val="22"/>
                <w:szCs w:val="22"/>
              </w:rPr>
              <w:t>152,27</w:t>
            </w:r>
          </w:p>
        </w:tc>
        <w:tc>
          <w:tcPr>
            <w:tcW w:w="986" w:type="dxa"/>
            <w:shd w:val="clear" w:color="auto" w:fill="auto"/>
            <w:vAlign w:val="center"/>
            <w:hideMark/>
          </w:tcPr>
          <w:p w14:paraId="567C6E11" w14:textId="77777777" w:rsidR="002623FF" w:rsidRPr="00197D2E" w:rsidRDefault="002623FF" w:rsidP="0098392F">
            <w:pPr>
              <w:jc w:val="center"/>
              <w:rPr>
                <w:sz w:val="22"/>
                <w:szCs w:val="22"/>
              </w:rPr>
            </w:pPr>
            <w:r w:rsidRPr="00197D2E">
              <w:rPr>
                <w:sz w:val="22"/>
                <w:szCs w:val="22"/>
              </w:rPr>
              <w:t>164,22</w:t>
            </w:r>
          </w:p>
        </w:tc>
        <w:tc>
          <w:tcPr>
            <w:tcW w:w="1040" w:type="dxa"/>
            <w:shd w:val="clear" w:color="auto" w:fill="auto"/>
            <w:vAlign w:val="center"/>
            <w:hideMark/>
          </w:tcPr>
          <w:p w14:paraId="7E976D65" w14:textId="77777777" w:rsidR="002623FF" w:rsidRPr="00197D2E" w:rsidRDefault="002623FF" w:rsidP="0098392F">
            <w:pPr>
              <w:jc w:val="center"/>
              <w:rPr>
                <w:sz w:val="22"/>
                <w:szCs w:val="22"/>
              </w:rPr>
            </w:pPr>
            <w:r w:rsidRPr="00197D2E">
              <w:rPr>
                <w:sz w:val="22"/>
                <w:szCs w:val="22"/>
              </w:rPr>
              <w:t>223,89</w:t>
            </w:r>
          </w:p>
        </w:tc>
        <w:tc>
          <w:tcPr>
            <w:tcW w:w="1040" w:type="dxa"/>
            <w:shd w:val="clear" w:color="auto" w:fill="auto"/>
            <w:vAlign w:val="center"/>
            <w:hideMark/>
          </w:tcPr>
          <w:p w14:paraId="124CB920" w14:textId="77777777" w:rsidR="002623FF" w:rsidRPr="00197D2E" w:rsidRDefault="002623FF" w:rsidP="0098392F">
            <w:pPr>
              <w:jc w:val="center"/>
              <w:rPr>
                <w:sz w:val="22"/>
                <w:szCs w:val="22"/>
              </w:rPr>
            </w:pPr>
            <w:r w:rsidRPr="00197D2E">
              <w:rPr>
                <w:sz w:val="22"/>
                <w:szCs w:val="22"/>
              </w:rPr>
              <w:t>283,56</w:t>
            </w:r>
          </w:p>
        </w:tc>
        <w:tc>
          <w:tcPr>
            <w:tcW w:w="1040" w:type="dxa"/>
            <w:shd w:val="clear" w:color="auto" w:fill="auto"/>
            <w:vAlign w:val="center"/>
            <w:hideMark/>
          </w:tcPr>
          <w:p w14:paraId="2466B6CD" w14:textId="77777777" w:rsidR="002623FF" w:rsidRPr="00197D2E" w:rsidRDefault="002623FF" w:rsidP="0098392F">
            <w:pPr>
              <w:jc w:val="center"/>
              <w:rPr>
                <w:sz w:val="22"/>
                <w:szCs w:val="22"/>
              </w:rPr>
            </w:pPr>
            <w:r w:rsidRPr="00197D2E">
              <w:rPr>
                <w:sz w:val="22"/>
                <w:szCs w:val="22"/>
              </w:rPr>
              <w:t>331,39</w:t>
            </w:r>
          </w:p>
        </w:tc>
      </w:tr>
      <w:tr w:rsidR="00197D2E" w:rsidRPr="00197D2E" w14:paraId="343F1C2F" w14:textId="77777777" w:rsidTr="00D7461C">
        <w:trPr>
          <w:trHeight w:val="20"/>
        </w:trPr>
        <w:tc>
          <w:tcPr>
            <w:tcW w:w="656" w:type="dxa"/>
            <w:vMerge w:val="restart"/>
            <w:shd w:val="clear" w:color="auto" w:fill="auto"/>
            <w:noWrap/>
            <w:vAlign w:val="center"/>
            <w:hideMark/>
          </w:tcPr>
          <w:p w14:paraId="20BC0B5B" w14:textId="77777777" w:rsidR="002623FF" w:rsidRPr="00197D2E" w:rsidRDefault="002623FF" w:rsidP="0098392F">
            <w:pPr>
              <w:jc w:val="center"/>
              <w:rPr>
                <w:sz w:val="22"/>
                <w:szCs w:val="22"/>
              </w:rPr>
            </w:pPr>
            <w:r w:rsidRPr="00197D2E">
              <w:rPr>
                <w:sz w:val="22"/>
                <w:szCs w:val="22"/>
              </w:rPr>
              <w:t>2.2.2</w:t>
            </w:r>
          </w:p>
        </w:tc>
        <w:tc>
          <w:tcPr>
            <w:tcW w:w="3734" w:type="dxa"/>
            <w:vMerge w:val="restart"/>
            <w:shd w:val="clear" w:color="auto" w:fill="auto"/>
            <w:vAlign w:val="center"/>
            <w:hideMark/>
          </w:tcPr>
          <w:p w14:paraId="690C5768"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19821736"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2EC131B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49CC45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D254AC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AB2498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4BA767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0605BB9" w14:textId="77777777" w:rsidR="002623FF" w:rsidRPr="00197D2E" w:rsidRDefault="002623FF" w:rsidP="0098392F">
            <w:pPr>
              <w:jc w:val="center"/>
              <w:rPr>
                <w:sz w:val="22"/>
                <w:szCs w:val="22"/>
              </w:rPr>
            </w:pPr>
            <w:r w:rsidRPr="00197D2E">
              <w:rPr>
                <w:sz w:val="22"/>
                <w:szCs w:val="22"/>
              </w:rPr>
              <w:t>4,70</w:t>
            </w:r>
          </w:p>
        </w:tc>
        <w:tc>
          <w:tcPr>
            <w:tcW w:w="1040" w:type="dxa"/>
            <w:shd w:val="clear" w:color="auto" w:fill="auto"/>
            <w:noWrap/>
            <w:vAlign w:val="center"/>
            <w:hideMark/>
          </w:tcPr>
          <w:p w14:paraId="1BAB9888" w14:textId="77777777" w:rsidR="002623FF" w:rsidRPr="00197D2E" w:rsidRDefault="002623FF" w:rsidP="0098392F">
            <w:pPr>
              <w:jc w:val="center"/>
              <w:rPr>
                <w:sz w:val="22"/>
                <w:szCs w:val="22"/>
              </w:rPr>
            </w:pPr>
            <w:r w:rsidRPr="00197D2E">
              <w:rPr>
                <w:sz w:val="22"/>
                <w:szCs w:val="22"/>
              </w:rPr>
              <w:t>5,95</w:t>
            </w:r>
          </w:p>
        </w:tc>
        <w:tc>
          <w:tcPr>
            <w:tcW w:w="1040" w:type="dxa"/>
            <w:shd w:val="clear" w:color="auto" w:fill="auto"/>
            <w:noWrap/>
            <w:vAlign w:val="center"/>
            <w:hideMark/>
          </w:tcPr>
          <w:p w14:paraId="21076875" w14:textId="77777777" w:rsidR="002623FF" w:rsidRPr="00197D2E" w:rsidRDefault="002623FF" w:rsidP="0098392F">
            <w:pPr>
              <w:jc w:val="center"/>
              <w:rPr>
                <w:sz w:val="22"/>
                <w:szCs w:val="22"/>
              </w:rPr>
            </w:pPr>
            <w:r w:rsidRPr="00197D2E">
              <w:rPr>
                <w:sz w:val="22"/>
                <w:szCs w:val="22"/>
              </w:rPr>
              <w:t>6,96</w:t>
            </w:r>
          </w:p>
        </w:tc>
      </w:tr>
      <w:tr w:rsidR="00197D2E" w:rsidRPr="00197D2E" w14:paraId="5F943F44" w14:textId="77777777" w:rsidTr="00D7461C">
        <w:trPr>
          <w:trHeight w:val="20"/>
        </w:trPr>
        <w:tc>
          <w:tcPr>
            <w:tcW w:w="656" w:type="dxa"/>
            <w:vMerge/>
            <w:shd w:val="clear" w:color="auto" w:fill="auto"/>
            <w:vAlign w:val="center"/>
            <w:hideMark/>
          </w:tcPr>
          <w:p w14:paraId="7428FC15" w14:textId="77777777" w:rsidR="002623FF" w:rsidRPr="00197D2E" w:rsidRDefault="002623FF" w:rsidP="0098392F">
            <w:pPr>
              <w:rPr>
                <w:sz w:val="22"/>
                <w:szCs w:val="22"/>
              </w:rPr>
            </w:pPr>
          </w:p>
        </w:tc>
        <w:tc>
          <w:tcPr>
            <w:tcW w:w="3734" w:type="dxa"/>
            <w:vMerge/>
            <w:shd w:val="clear" w:color="auto" w:fill="auto"/>
            <w:vAlign w:val="center"/>
            <w:hideMark/>
          </w:tcPr>
          <w:p w14:paraId="635B96A1" w14:textId="77777777" w:rsidR="002623FF" w:rsidRPr="00197D2E" w:rsidRDefault="002623FF" w:rsidP="0098392F">
            <w:pPr>
              <w:rPr>
                <w:sz w:val="22"/>
                <w:szCs w:val="22"/>
              </w:rPr>
            </w:pPr>
          </w:p>
        </w:tc>
        <w:tc>
          <w:tcPr>
            <w:tcW w:w="1559" w:type="dxa"/>
            <w:shd w:val="clear" w:color="auto" w:fill="auto"/>
            <w:noWrap/>
            <w:vAlign w:val="center"/>
            <w:hideMark/>
          </w:tcPr>
          <w:p w14:paraId="4BAE98FF"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43047C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B3F632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9CBCDA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A9D2428"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7980FDF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49C4BF1" w14:textId="77777777" w:rsidR="002623FF" w:rsidRPr="00197D2E" w:rsidRDefault="002623FF" w:rsidP="0098392F">
            <w:pPr>
              <w:jc w:val="center"/>
              <w:rPr>
                <w:sz w:val="22"/>
                <w:szCs w:val="22"/>
              </w:rPr>
            </w:pPr>
            <w:r w:rsidRPr="00197D2E">
              <w:rPr>
                <w:sz w:val="22"/>
                <w:szCs w:val="22"/>
              </w:rPr>
              <w:t>12,88</w:t>
            </w:r>
          </w:p>
        </w:tc>
        <w:tc>
          <w:tcPr>
            <w:tcW w:w="1040" w:type="dxa"/>
            <w:shd w:val="clear" w:color="auto" w:fill="auto"/>
            <w:noWrap/>
            <w:vAlign w:val="center"/>
            <w:hideMark/>
          </w:tcPr>
          <w:p w14:paraId="5B1A3A96" w14:textId="77777777" w:rsidR="002623FF" w:rsidRPr="00197D2E" w:rsidRDefault="002623FF" w:rsidP="0098392F">
            <w:pPr>
              <w:jc w:val="center"/>
              <w:rPr>
                <w:sz w:val="22"/>
                <w:szCs w:val="22"/>
              </w:rPr>
            </w:pPr>
            <w:r w:rsidRPr="00197D2E">
              <w:rPr>
                <w:sz w:val="22"/>
                <w:szCs w:val="22"/>
              </w:rPr>
              <w:t>16,30</w:t>
            </w:r>
          </w:p>
        </w:tc>
        <w:tc>
          <w:tcPr>
            <w:tcW w:w="1040" w:type="dxa"/>
            <w:shd w:val="clear" w:color="auto" w:fill="auto"/>
            <w:noWrap/>
            <w:vAlign w:val="center"/>
            <w:hideMark/>
          </w:tcPr>
          <w:p w14:paraId="184664C3" w14:textId="77777777" w:rsidR="002623FF" w:rsidRPr="00197D2E" w:rsidRDefault="002623FF" w:rsidP="0098392F">
            <w:pPr>
              <w:jc w:val="center"/>
              <w:rPr>
                <w:sz w:val="22"/>
                <w:szCs w:val="22"/>
              </w:rPr>
            </w:pPr>
            <w:r w:rsidRPr="00197D2E">
              <w:rPr>
                <w:sz w:val="22"/>
                <w:szCs w:val="22"/>
              </w:rPr>
              <w:t>19,07</w:t>
            </w:r>
          </w:p>
        </w:tc>
      </w:tr>
      <w:tr w:rsidR="00197D2E" w:rsidRPr="00197D2E" w14:paraId="0DA85811" w14:textId="77777777" w:rsidTr="00D7461C">
        <w:trPr>
          <w:trHeight w:val="20"/>
        </w:trPr>
        <w:tc>
          <w:tcPr>
            <w:tcW w:w="656" w:type="dxa"/>
            <w:vMerge/>
            <w:shd w:val="clear" w:color="auto" w:fill="auto"/>
            <w:vAlign w:val="center"/>
            <w:hideMark/>
          </w:tcPr>
          <w:p w14:paraId="554BF6E8" w14:textId="77777777" w:rsidR="002623FF" w:rsidRPr="00197D2E" w:rsidRDefault="002623FF" w:rsidP="0098392F">
            <w:pPr>
              <w:rPr>
                <w:sz w:val="22"/>
                <w:szCs w:val="22"/>
              </w:rPr>
            </w:pPr>
          </w:p>
        </w:tc>
        <w:tc>
          <w:tcPr>
            <w:tcW w:w="3734" w:type="dxa"/>
            <w:vMerge/>
            <w:shd w:val="clear" w:color="auto" w:fill="auto"/>
            <w:vAlign w:val="center"/>
            <w:hideMark/>
          </w:tcPr>
          <w:p w14:paraId="5E4C0F00" w14:textId="77777777" w:rsidR="002623FF" w:rsidRPr="00197D2E" w:rsidRDefault="002623FF" w:rsidP="0098392F">
            <w:pPr>
              <w:rPr>
                <w:sz w:val="22"/>
                <w:szCs w:val="22"/>
              </w:rPr>
            </w:pPr>
          </w:p>
        </w:tc>
        <w:tc>
          <w:tcPr>
            <w:tcW w:w="1559" w:type="dxa"/>
            <w:shd w:val="clear" w:color="auto" w:fill="auto"/>
            <w:vAlign w:val="center"/>
            <w:hideMark/>
          </w:tcPr>
          <w:p w14:paraId="26E8625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C11A0A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B4D534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0819DF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796FE2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69FFE3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2E7A5A5" w14:textId="77777777" w:rsidR="002623FF" w:rsidRPr="00197D2E" w:rsidRDefault="002623FF" w:rsidP="0098392F">
            <w:pPr>
              <w:jc w:val="center"/>
              <w:rPr>
                <w:sz w:val="22"/>
                <w:szCs w:val="22"/>
              </w:rPr>
            </w:pPr>
            <w:r w:rsidRPr="00197D2E">
              <w:rPr>
                <w:sz w:val="22"/>
                <w:szCs w:val="22"/>
              </w:rPr>
              <w:t>15,45</w:t>
            </w:r>
          </w:p>
        </w:tc>
        <w:tc>
          <w:tcPr>
            <w:tcW w:w="1040" w:type="dxa"/>
            <w:shd w:val="clear" w:color="auto" w:fill="auto"/>
            <w:vAlign w:val="center"/>
            <w:hideMark/>
          </w:tcPr>
          <w:p w14:paraId="3BCA90EB" w14:textId="77777777" w:rsidR="002623FF" w:rsidRPr="00197D2E" w:rsidRDefault="002623FF" w:rsidP="0098392F">
            <w:pPr>
              <w:jc w:val="center"/>
              <w:rPr>
                <w:sz w:val="22"/>
                <w:szCs w:val="22"/>
              </w:rPr>
            </w:pPr>
            <w:r w:rsidRPr="00197D2E">
              <w:rPr>
                <w:sz w:val="22"/>
                <w:szCs w:val="22"/>
              </w:rPr>
              <w:t>19,56</w:t>
            </w:r>
          </w:p>
        </w:tc>
        <w:tc>
          <w:tcPr>
            <w:tcW w:w="1040" w:type="dxa"/>
            <w:shd w:val="clear" w:color="auto" w:fill="auto"/>
            <w:vAlign w:val="center"/>
            <w:hideMark/>
          </w:tcPr>
          <w:p w14:paraId="65266973" w14:textId="77777777" w:rsidR="002623FF" w:rsidRPr="00197D2E" w:rsidRDefault="002623FF" w:rsidP="0098392F">
            <w:pPr>
              <w:jc w:val="center"/>
              <w:rPr>
                <w:sz w:val="22"/>
                <w:szCs w:val="22"/>
              </w:rPr>
            </w:pPr>
            <w:r w:rsidRPr="00197D2E">
              <w:rPr>
                <w:sz w:val="22"/>
                <w:szCs w:val="22"/>
              </w:rPr>
              <w:t>22,89</w:t>
            </w:r>
          </w:p>
        </w:tc>
      </w:tr>
      <w:tr w:rsidR="00197D2E" w:rsidRPr="00197D2E" w14:paraId="14587EA7" w14:textId="77777777" w:rsidTr="00D7461C">
        <w:trPr>
          <w:trHeight w:val="20"/>
        </w:trPr>
        <w:tc>
          <w:tcPr>
            <w:tcW w:w="656" w:type="dxa"/>
            <w:vMerge w:val="restart"/>
            <w:shd w:val="clear" w:color="auto" w:fill="auto"/>
            <w:noWrap/>
            <w:vAlign w:val="center"/>
            <w:hideMark/>
          </w:tcPr>
          <w:p w14:paraId="0E473E40" w14:textId="77777777" w:rsidR="002623FF" w:rsidRPr="00197D2E" w:rsidRDefault="002623FF" w:rsidP="0098392F">
            <w:pPr>
              <w:jc w:val="center"/>
              <w:rPr>
                <w:sz w:val="22"/>
                <w:szCs w:val="22"/>
              </w:rPr>
            </w:pPr>
            <w:r w:rsidRPr="00197D2E">
              <w:rPr>
                <w:sz w:val="22"/>
                <w:szCs w:val="22"/>
              </w:rPr>
              <w:t>2.2.3</w:t>
            </w:r>
          </w:p>
        </w:tc>
        <w:tc>
          <w:tcPr>
            <w:tcW w:w="3734" w:type="dxa"/>
            <w:vMerge w:val="restart"/>
            <w:shd w:val="clear" w:color="auto" w:fill="auto"/>
            <w:vAlign w:val="center"/>
            <w:hideMark/>
          </w:tcPr>
          <w:p w14:paraId="5E2BC7F5"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50A2F05F"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15EC5BB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786F78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FD21E6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AE43526"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FD7B86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1CA8A87" w14:textId="77777777" w:rsidR="002623FF" w:rsidRPr="00197D2E" w:rsidRDefault="002623FF" w:rsidP="0098392F">
            <w:pPr>
              <w:jc w:val="center"/>
              <w:rPr>
                <w:sz w:val="22"/>
                <w:szCs w:val="22"/>
              </w:rPr>
            </w:pPr>
            <w:r w:rsidRPr="00197D2E">
              <w:rPr>
                <w:sz w:val="22"/>
                <w:szCs w:val="22"/>
              </w:rPr>
              <w:t>11,28</w:t>
            </w:r>
          </w:p>
        </w:tc>
        <w:tc>
          <w:tcPr>
            <w:tcW w:w="1040" w:type="dxa"/>
            <w:shd w:val="clear" w:color="auto" w:fill="auto"/>
            <w:noWrap/>
            <w:vAlign w:val="center"/>
            <w:hideMark/>
          </w:tcPr>
          <w:p w14:paraId="02315CF3" w14:textId="77777777" w:rsidR="002623FF" w:rsidRPr="00197D2E" w:rsidRDefault="002623FF" w:rsidP="0098392F">
            <w:pPr>
              <w:jc w:val="center"/>
              <w:rPr>
                <w:sz w:val="22"/>
                <w:szCs w:val="22"/>
              </w:rPr>
            </w:pPr>
            <w:r w:rsidRPr="00197D2E">
              <w:rPr>
                <w:sz w:val="22"/>
                <w:szCs w:val="22"/>
              </w:rPr>
              <w:t>14,28</w:t>
            </w:r>
          </w:p>
        </w:tc>
        <w:tc>
          <w:tcPr>
            <w:tcW w:w="1040" w:type="dxa"/>
            <w:shd w:val="clear" w:color="auto" w:fill="auto"/>
            <w:noWrap/>
            <w:vAlign w:val="center"/>
            <w:hideMark/>
          </w:tcPr>
          <w:p w14:paraId="3AC78C27" w14:textId="77777777" w:rsidR="002623FF" w:rsidRPr="00197D2E" w:rsidRDefault="002623FF" w:rsidP="0098392F">
            <w:pPr>
              <w:jc w:val="center"/>
              <w:rPr>
                <w:sz w:val="22"/>
                <w:szCs w:val="22"/>
              </w:rPr>
            </w:pPr>
            <w:r w:rsidRPr="00197D2E">
              <w:rPr>
                <w:sz w:val="22"/>
                <w:szCs w:val="22"/>
              </w:rPr>
              <w:t>16,70</w:t>
            </w:r>
          </w:p>
        </w:tc>
      </w:tr>
      <w:tr w:rsidR="00197D2E" w:rsidRPr="00197D2E" w14:paraId="2E477D21" w14:textId="77777777" w:rsidTr="00D7461C">
        <w:trPr>
          <w:trHeight w:val="20"/>
        </w:trPr>
        <w:tc>
          <w:tcPr>
            <w:tcW w:w="656" w:type="dxa"/>
            <w:vMerge/>
            <w:shd w:val="clear" w:color="auto" w:fill="auto"/>
            <w:vAlign w:val="center"/>
            <w:hideMark/>
          </w:tcPr>
          <w:p w14:paraId="21FF85EA" w14:textId="77777777" w:rsidR="002623FF" w:rsidRPr="00197D2E" w:rsidRDefault="002623FF" w:rsidP="0098392F">
            <w:pPr>
              <w:rPr>
                <w:sz w:val="22"/>
                <w:szCs w:val="22"/>
              </w:rPr>
            </w:pPr>
          </w:p>
        </w:tc>
        <w:tc>
          <w:tcPr>
            <w:tcW w:w="3734" w:type="dxa"/>
            <w:vMerge/>
            <w:shd w:val="clear" w:color="auto" w:fill="auto"/>
            <w:vAlign w:val="center"/>
            <w:hideMark/>
          </w:tcPr>
          <w:p w14:paraId="62C13327" w14:textId="77777777" w:rsidR="002623FF" w:rsidRPr="00197D2E" w:rsidRDefault="002623FF" w:rsidP="0098392F">
            <w:pPr>
              <w:rPr>
                <w:sz w:val="22"/>
                <w:szCs w:val="22"/>
              </w:rPr>
            </w:pPr>
          </w:p>
        </w:tc>
        <w:tc>
          <w:tcPr>
            <w:tcW w:w="1559" w:type="dxa"/>
            <w:shd w:val="clear" w:color="auto" w:fill="auto"/>
            <w:noWrap/>
            <w:vAlign w:val="center"/>
            <w:hideMark/>
          </w:tcPr>
          <w:p w14:paraId="28D4548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4BAC3E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BFB975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DE8E30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A5B67C1"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FA81E8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FA7B221" w14:textId="77777777" w:rsidR="002623FF" w:rsidRPr="00197D2E" w:rsidRDefault="002623FF" w:rsidP="0098392F">
            <w:pPr>
              <w:jc w:val="center"/>
              <w:rPr>
                <w:sz w:val="22"/>
                <w:szCs w:val="22"/>
              </w:rPr>
            </w:pPr>
            <w:r w:rsidRPr="00197D2E">
              <w:rPr>
                <w:sz w:val="22"/>
                <w:szCs w:val="22"/>
              </w:rPr>
              <w:t>30,90</w:t>
            </w:r>
          </w:p>
        </w:tc>
        <w:tc>
          <w:tcPr>
            <w:tcW w:w="1040" w:type="dxa"/>
            <w:shd w:val="clear" w:color="auto" w:fill="auto"/>
            <w:noWrap/>
            <w:vAlign w:val="center"/>
            <w:hideMark/>
          </w:tcPr>
          <w:p w14:paraId="1F695F5A" w14:textId="77777777" w:rsidR="002623FF" w:rsidRPr="00197D2E" w:rsidRDefault="002623FF" w:rsidP="0098392F">
            <w:pPr>
              <w:jc w:val="center"/>
              <w:rPr>
                <w:sz w:val="22"/>
                <w:szCs w:val="22"/>
              </w:rPr>
            </w:pPr>
            <w:r w:rsidRPr="00197D2E">
              <w:rPr>
                <w:sz w:val="22"/>
                <w:szCs w:val="22"/>
              </w:rPr>
              <w:t>39,12</w:t>
            </w:r>
          </w:p>
        </w:tc>
        <w:tc>
          <w:tcPr>
            <w:tcW w:w="1040" w:type="dxa"/>
            <w:shd w:val="clear" w:color="auto" w:fill="auto"/>
            <w:noWrap/>
            <w:vAlign w:val="center"/>
            <w:hideMark/>
          </w:tcPr>
          <w:p w14:paraId="287BBE7D" w14:textId="77777777" w:rsidR="002623FF" w:rsidRPr="00197D2E" w:rsidRDefault="002623FF" w:rsidP="0098392F">
            <w:pPr>
              <w:jc w:val="center"/>
              <w:rPr>
                <w:sz w:val="22"/>
                <w:szCs w:val="22"/>
              </w:rPr>
            </w:pPr>
            <w:r w:rsidRPr="00197D2E">
              <w:rPr>
                <w:sz w:val="22"/>
                <w:szCs w:val="22"/>
              </w:rPr>
              <w:t>45,77</w:t>
            </w:r>
          </w:p>
        </w:tc>
      </w:tr>
      <w:tr w:rsidR="00197D2E" w:rsidRPr="00197D2E" w14:paraId="53952797" w14:textId="77777777" w:rsidTr="00D7461C">
        <w:trPr>
          <w:trHeight w:val="20"/>
        </w:trPr>
        <w:tc>
          <w:tcPr>
            <w:tcW w:w="656" w:type="dxa"/>
            <w:vMerge/>
            <w:shd w:val="clear" w:color="auto" w:fill="auto"/>
            <w:vAlign w:val="center"/>
            <w:hideMark/>
          </w:tcPr>
          <w:p w14:paraId="07982BEA" w14:textId="77777777" w:rsidR="002623FF" w:rsidRPr="00197D2E" w:rsidRDefault="002623FF" w:rsidP="0098392F">
            <w:pPr>
              <w:rPr>
                <w:sz w:val="22"/>
                <w:szCs w:val="22"/>
              </w:rPr>
            </w:pPr>
          </w:p>
        </w:tc>
        <w:tc>
          <w:tcPr>
            <w:tcW w:w="3734" w:type="dxa"/>
            <w:vMerge/>
            <w:shd w:val="clear" w:color="auto" w:fill="auto"/>
            <w:vAlign w:val="center"/>
            <w:hideMark/>
          </w:tcPr>
          <w:p w14:paraId="73D96A13" w14:textId="77777777" w:rsidR="002623FF" w:rsidRPr="00197D2E" w:rsidRDefault="002623FF" w:rsidP="0098392F">
            <w:pPr>
              <w:rPr>
                <w:sz w:val="22"/>
                <w:szCs w:val="22"/>
              </w:rPr>
            </w:pPr>
          </w:p>
        </w:tc>
        <w:tc>
          <w:tcPr>
            <w:tcW w:w="1559" w:type="dxa"/>
            <w:shd w:val="clear" w:color="auto" w:fill="auto"/>
            <w:vAlign w:val="center"/>
            <w:hideMark/>
          </w:tcPr>
          <w:p w14:paraId="76C7525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57AE9BC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09A5EA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D2F270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4FA28D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BFE8BE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6F4968FD" w14:textId="77777777" w:rsidR="002623FF" w:rsidRPr="00197D2E" w:rsidRDefault="002623FF" w:rsidP="0098392F">
            <w:pPr>
              <w:jc w:val="center"/>
              <w:rPr>
                <w:sz w:val="22"/>
                <w:szCs w:val="22"/>
              </w:rPr>
            </w:pPr>
            <w:r w:rsidRPr="00197D2E">
              <w:rPr>
                <w:sz w:val="22"/>
                <w:szCs w:val="22"/>
              </w:rPr>
              <w:t>37,08</w:t>
            </w:r>
          </w:p>
        </w:tc>
        <w:tc>
          <w:tcPr>
            <w:tcW w:w="1040" w:type="dxa"/>
            <w:shd w:val="clear" w:color="auto" w:fill="auto"/>
            <w:vAlign w:val="center"/>
            <w:hideMark/>
          </w:tcPr>
          <w:p w14:paraId="6E4DB6E8" w14:textId="77777777" w:rsidR="002623FF" w:rsidRPr="00197D2E" w:rsidRDefault="002623FF" w:rsidP="0098392F">
            <w:pPr>
              <w:jc w:val="center"/>
              <w:rPr>
                <w:sz w:val="22"/>
                <w:szCs w:val="22"/>
              </w:rPr>
            </w:pPr>
            <w:r w:rsidRPr="00197D2E">
              <w:rPr>
                <w:sz w:val="22"/>
                <w:szCs w:val="22"/>
              </w:rPr>
              <w:t>46,95</w:t>
            </w:r>
          </w:p>
        </w:tc>
        <w:tc>
          <w:tcPr>
            <w:tcW w:w="1040" w:type="dxa"/>
            <w:shd w:val="clear" w:color="auto" w:fill="auto"/>
            <w:vAlign w:val="center"/>
            <w:hideMark/>
          </w:tcPr>
          <w:p w14:paraId="366ECC02" w14:textId="77777777" w:rsidR="002623FF" w:rsidRPr="00197D2E" w:rsidRDefault="002623FF" w:rsidP="0098392F">
            <w:pPr>
              <w:jc w:val="center"/>
              <w:rPr>
                <w:sz w:val="22"/>
                <w:szCs w:val="22"/>
              </w:rPr>
            </w:pPr>
            <w:r w:rsidRPr="00197D2E">
              <w:rPr>
                <w:sz w:val="22"/>
                <w:szCs w:val="22"/>
              </w:rPr>
              <w:t>54,92</w:t>
            </w:r>
          </w:p>
        </w:tc>
      </w:tr>
      <w:tr w:rsidR="00197D2E" w:rsidRPr="00197D2E" w14:paraId="2B06177C" w14:textId="77777777" w:rsidTr="00D7461C">
        <w:trPr>
          <w:trHeight w:val="20"/>
        </w:trPr>
        <w:tc>
          <w:tcPr>
            <w:tcW w:w="656" w:type="dxa"/>
            <w:vMerge w:val="restart"/>
            <w:shd w:val="clear" w:color="auto" w:fill="auto"/>
            <w:noWrap/>
            <w:vAlign w:val="center"/>
            <w:hideMark/>
          </w:tcPr>
          <w:p w14:paraId="1C1CB4E8" w14:textId="77777777" w:rsidR="002623FF" w:rsidRPr="00197D2E" w:rsidRDefault="002623FF" w:rsidP="0098392F">
            <w:pPr>
              <w:jc w:val="center"/>
              <w:rPr>
                <w:sz w:val="22"/>
                <w:szCs w:val="22"/>
              </w:rPr>
            </w:pPr>
            <w:r w:rsidRPr="00197D2E">
              <w:rPr>
                <w:sz w:val="22"/>
                <w:szCs w:val="22"/>
              </w:rPr>
              <w:t>2.2.4</w:t>
            </w:r>
          </w:p>
        </w:tc>
        <w:tc>
          <w:tcPr>
            <w:tcW w:w="3734" w:type="dxa"/>
            <w:vMerge w:val="restart"/>
            <w:shd w:val="clear" w:color="auto" w:fill="auto"/>
            <w:vAlign w:val="center"/>
            <w:hideMark/>
          </w:tcPr>
          <w:p w14:paraId="1454F516"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1A4B0770"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4B69213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B2CFAE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7A320C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82E35FC"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FD9D26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2696254" w14:textId="77777777" w:rsidR="002623FF" w:rsidRPr="00197D2E" w:rsidRDefault="002623FF" w:rsidP="0098392F">
            <w:pPr>
              <w:jc w:val="center"/>
              <w:rPr>
                <w:sz w:val="22"/>
                <w:szCs w:val="22"/>
              </w:rPr>
            </w:pPr>
            <w:r w:rsidRPr="00197D2E">
              <w:rPr>
                <w:sz w:val="22"/>
                <w:szCs w:val="22"/>
              </w:rPr>
              <w:t>23,41</w:t>
            </w:r>
          </w:p>
        </w:tc>
        <w:tc>
          <w:tcPr>
            <w:tcW w:w="1040" w:type="dxa"/>
            <w:shd w:val="clear" w:color="auto" w:fill="auto"/>
            <w:noWrap/>
            <w:vAlign w:val="center"/>
            <w:hideMark/>
          </w:tcPr>
          <w:p w14:paraId="5FEE1119" w14:textId="77777777" w:rsidR="002623FF" w:rsidRPr="00197D2E" w:rsidRDefault="002623FF" w:rsidP="0098392F">
            <w:pPr>
              <w:jc w:val="center"/>
              <w:rPr>
                <w:sz w:val="22"/>
                <w:szCs w:val="22"/>
              </w:rPr>
            </w:pPr>
            <w:r w:rsidRPr="00197D2E">
              <w:rPr>
                <w:sz w:val="22"/>
                <w:szCs w:val="22"/>
              </w:rPr>
              <w:t>29,66</w:t>
            </w:r>
          </w:p>
        </w:tc>
        <w:tc>
          <w:tcPr>
            <w:tcW w:w="1040" w:type="dxa"/>
            <w:shd w:val="clear" w:color="auto" w:fill="auto"/>
            <w:noWrap/>
            <w:vAlign w:val="center"/>
            <w:hideMark/>
          </w:tcPr>
          <w:p w14:paraId="4B12CB17" w14:textId="77777777" w:rsidR="002623FF" w:rsidRPr="00197D2E" w:rsidRDefault="002623FF" w:rsidP="0098392F">
            <w:pPr>
              <w:jc w:val="center"/>
              <w:rPr>
                <w:sz w:val="22"/>
                <w:szCs w:val="22"/>
              </w:rPr>
            </w:pPr>
            <w:r w:rsidRPr="00197D2E">
              <w:rPr>
                <w:sz w:val="22"/>
                <w:szCs w:val="22"/>
              </w:rPr>
              <w:t>34,62</w:t>
            </w:r>
          </w:p>
        </w:tc>
      </w:tr>
      <w:tr w:rsidR="00197D2E" w:rsidRPr="00197D2E" w14:paraId="06E2CC85" w14:textId="77777777" w:rsidTr="00D7461C">
        <w:trPr>
          <w:trHeight w:val="20"/>
        </w:trPr>
        <w:tc>
          <w:tcPr>
            <w:tcW w:w="656" w:type="dxa"/>
            <w:vMerge/>
            <w:shd w:val="clear" w:color="auto" w:fill="auto"/>
            <w:vAlign w:val="center"/>
            <w:hideMark/>
          </w:tcPr>
          <w:p w14:paraId="23BFB9A1" w14:textId="77777777" w:rsidR="002623FF" w:rsidRPr="00197D2E" w:rsidRDefault="002623FF" w:rsidP="0098392F">
            <w:pPr>
              <w:rPr>
                <w:sz w:val="22"/>
                <w:szCs w:val="22"/>
              </w:rPr>
            </w:pPr>
          </w:p>
        </w:tc>
        <w:tc>
          <w:tcPr>
            <w:tcW w:w="3734" w:type="dxa"/>
            <w:vMerge/>
            <w:shd w:val="clear" w:color="auto" w:fill="auto"/>
            <w:vAlign w:val="center"/>
            <w:hideMark/>
          </w:tcPr>
          <w:p w14:paraId="0D411734" w14:textId="77777777" w:rsidR="002623FF" w:rsidRPr="00197D2E" w:rsidRDefault="002623FF" w:rsidP="0098392F">
            <w:pPr>
              <w:rPr>
                <w:sz w:val="22"/>
                <w:szCs w:val="22"/>
              </w:rPr>
            </w:pPr>
          </w:p>
        </w:tc>
        <w:tc>
          <w:tcPr>
            <w:tcW w:w="1559" w:type="dxa"/>
            <w:shd w:val="clear" w:color="auto" w:fill="auto"/>
            <w:noWrap/>
            <w:vAlign w:val="center"/>
            <w:hideMark/>
          </w:tcPr>
          <w:p w14:paraId="1523E4D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D0E890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1ABE6F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AC7D97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FEE4DE5"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242F35B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22C7A22" w14:textId="77777777" w:rsidR="002623FF" w:rsidRPr="00197D2E" w:rsidRDefault="002623FF" w:rsidP="0098392F">
            <w:pPr>
              <w:jc w:val="center"/>
              <w:rPr>
                <w:sz w:val="22"/>
                <w:szCs w:val="22"/>
              </w:rPr>
            </w:pPr>
            <w:r w:rsidRPr="00197D2E">
              <w:rPr>
                <w:sz w:val="22"/>
                <w:szCs w:val="22"/>
              </w:rPr>
              <w:t>64,14</w:t>
            </w:r>
          </w:p>
        </w:tc>
        <w:tc>
          <w:tcPr>
            <w:tcW w:w="1040" w:type="dxa"/>
            <w:shd w:val="clear" w:color="auto" w:fill="auto"/>
            <w:noWrap/>
            <w:vAlign w:val="center"/>
            <w:hideMark/>
          </w:tcPr>
          <w:p w14:paraId="3F563D39" w14:textId="77777777" w:rsidR="002623FF" w:rsidRPr="00197D2E" w:rsidRDefault="002623FF" w:rsidP="0098392F">
            <w:pPr>
              <w:jc w:val="center"/>
              <w:rPr>
                <w:sz w:val="22"/>
                <w:szCs w:val="22"/>
              </w:rPr>
            </w:pPr>
            <w:r w:rsidRPr="00197D2E">
              <w:rPr>
                <w:sz w:val="22"/>
                <w:szCs w:val="22"/>
              </w:rPr>
              <w:t>81,26</w:t>
            </w:r>
          </w:p>
        </w:tc>
        <w:tc>
          <w:tcPr>
            <w:tcW w:w="1040" w:type="dxa"/>
            <w:shd w:val="clear" w:color="auto" w:fill="auto"/>
            <w:noWrap/>
            <w:vAlign w:val="center"/>
            <w:hideMark/>
          </w:tcPr>
          <w:p w14:paraId="6A77897F" w14:textId="77777777" w:rsidR="002623FF" w:rsidRPr="00197D2E" w:rsidRDefault="002623FF" w:rsidP="0098392F">
            <w:pPr>
              <w:jc w:val="center"/>
              <w:rPr>
                <w:sz w:val="22"/>
                <w:szCs w:val="22"/>
              </w:rPr>
            </w:pPr>
            <w:r w:rsidRPr="00197D2E">
              <w:rPr>
                <w:sz w:val="22"/>
                <w:szCs w:val="22"/>
              </w:rPr>
              <w:t>94,85</w:t>
            </w:r>
          </w:p>
        </w:tc>
      </w:tr>
      <w:tr w:rsidR="00197D2E" w:rsidRPr="00197D2E" w14:paraId="2A203B99" w14:textId="77777777" w:rsidTr="00D7461C">
        <w:trPr>
          <w:trHeight w:val="20"/>
        </w:trPr>
        <w:tc>
          <w:tcPr>
            <w:tcW w:w="656" w:type="dxa"/>
            <w:vMerge/>
            <w:shd w:val="clear" w:color="auto" w:fill="auto"/>
            <w:vAlign w:val="center"/>
            <w:hideMark/>
          </w:tcPr>
          <w:p w14:paraId="45CCB5B3" w14:textId="77777777" w:rsidR="002623FF" w:rsidRPr="00197D2E" w:rsidRDefault="002623FF" w:rsidP="0098392F">
            <w:pPr>
              <w:rPr>
                <w:sz w:val="22"/>
                <w:szCs w:val="22"/>
              </w:rPr>
            </w:pPr>
          </w:p>
        </w:tc>
        <w:tc>
          <w:tcPr>
            <w:tcW w:w="3734" w:type="dxa"/>
            <w:vMerge/>
            <w:shd w:val="clear" w:color="auto" w:fill="auto"/>
            <w:vAlign w:val="center"/>
            <w:hideMark/>
          </w:tcPr>
          <w:p w14:paraId="59637462" w14:textId="77777777" w:rsidR="002623FF" w:rsidRPr="00197D2E" w:rsidRDefault="002623FF" w:rsidP="0098392F">
            <w:pPr>
              <w:rPr>
                <w:sz w:val="22"/>
                <w:szCs w:val="22"/>
              </w:rPr>
            </w:pPr>
          </w:p>
        </w:tc>
        <w:tc>
          <w:tcPr>
            <w:tcW w:w="1559" w:type="dxa"/>
            <w:shd w:val="clear" w:color="auto" w:fill="auto"/>
            <w:vAlign w:val="center"/>
            <w:hideMark/>
          </w:tcPr>
          <w:p w14:paraId="5774C41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592B2A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7DD129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71E840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8BC7063"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0030705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D5376ED" w14:textId="77777777" w:rsidR="002623FF" w:rsidRPr="00197D2E" w:rsidRDefault="002623FF" w:rsidP="0098392F">
            <w:pPr>
              <w:jc w:val="center"/>
              <w:rPr>
                <w:sz w:val="22"/>
                <w:szCs w:val="22"/>
              </w:rPr>
            </w:pPr>
            <w:r w:rsidRPr="00197D2E">
              <w:rPr>
                <w:sz w:val="22"/>
                <w:szCs w:val="22"/>
              </w:rPr>
              <w:t>76,96</w:t>
            </w:r>
          </w:p>
        </w:tc>
        <w:tc>
          <w:tcPr>
            <w:tcW w:w="1040" w:type="dxa"/>
            <w:shd w:val="clear" w:color="auto" w:fill="auto"/>
            <w:vAlign w:val="center"/>
            <w:hideMark/>
          </w:tcPr>
          <w:p w14:paraId="66064574" w14:textId="77777777" w:rsidR="002623FF" w:rsidRPr="00197D2E" w:rsidRDefault="002623FF" w:rsidP="0098392F">
            <w:pPr>
              <w:jc w:val="center"/>
              <w:rPr>
                <w:sz w:val="22"/>
                <w:szCs w:val="22"/>
              </w:rPr>
            </w:pPr>
            <w:r w:rsidRPr="00197D2E">
              <w:rPr>
                <w:sz w:val="22"/>
                <w:szCs w:val="22"/>
              </w:rPr>
              <w:t>97,51</w:t>
            </w:r>
          </w:p>
        </w:tc>
        <w:tc>
          <w:tcPr>
            <w:tcW w:w="1040" w:type="dxa"/>
            <w:shd w:val="clear" w:color="auto" w:fill="auto"/>
            <w:vAlign w:val="center"/>
            <w:hideMark/>
          </w:tcPr>
          <w:p w14:paraId="19A355D3" w14:textId="77777777" w:rsidR="002623FF" w:rsidRPr="00197D2E" w:rsidRDefault="002623FF" w:rsidP="0098392F">
            <w:pPr>
              <w:jc w:val="center"/>
              <w:rPr>
                <w:sz w:val="22"/>
                <w:szCs w:val="22"/>
              </w:rPr>
            </w:pPr>
            <w:r w:rsidRPr="00197D2E">
              <w:rPr>
                <w:sz w:val="22"/>
                <w:szCs w:val="22"/>
              </w:rPr>
              <w:t>113,82</w:t>
            </w:r>
          </w:p>
        </w:tc>
      </w:tr>
      <w:tr w:rsidR="00197D2E" w:rsidRPr="00197D2E" w14:paraId="2611E596" w14:textId="77777777" w:rsidTr="00D7461C">
        <w:trPr>
          <w:trHeight w:val="20"/>
        </w:trPr>
        <w:tc>
          <w:tcPr>
            <w:tcW w:w="656" w:type="dxa"/>
            <w:vMerge w:val="restart"/>
            <w:shd w:val="clear" w:color="auto" w:fill="auto"/>
            <w:noWrap/>
            <w:vAlign w:val="center"/>
            <w:hideMark/>
          </w:tcPr>
          <w:p w14:paraId="319B1C0C" w14:textId="77777777" w:rsidR="002623FF" w:rsidRPr="00197D2E" w:rsidRDefault="002623FF" w:rsidP="0098392F">
            <w:pPr>
              <w:jc w:val="center"/>
              <w:rPr>
                <w:sz w:val="22"/>
                <w:szCs w:val="22"/>
              </w:rPr>
            </w:pPr>
            <w:r w:rsidRPr="00197D2E">
              <w:rPr>
                <w:sz w:val="22"/>
                <w:szCs w:val="22"/>
              </w:rPr>
              <w:t>2.2.5</w:t>
            </w:r>
          </w:p>
        </w:tc>
        <w:tc>
          <w:tcPr>
            <w:tcW w:w="3734" w:type="dxa"/>
            <w:vMerge w:val="restart"/>
            <w:shd w:val="clear" w:color="auto" w:fill="auto"/>
            <w:vAlign w:val="center"/>
            <w:hideMark/>
          </w:tcPr>
          <w:p w14:paraId="268FCC6E"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75A26A28"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72CF645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9490EF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2D0A80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9C9C24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C2F9D3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9AF75B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B43B76E" w14:textId="77777777" w:rsidR="002623FF" w:rsidRPr="00197D2E" w:rsidRDefault="002623FF" w:rsidP="0098392F">
            <w:pPr>
              <w:jc w:val="center"/>
              <w:rPr>
                <w:sz w:val="22"/>
                <w:szCs w:val="22"/>
              </w:rPr>
            </w:pPr>
            <w:r w:rsidRPr="00197D2E">
              <w:rPr>
                <w:sz w:val="22"/>
                <w:szCs w:val="22"/>
              </w:rPr>
              <w:t>1,21</w:t>
            </w:r>
          </w:p>
        </w:tc>
        <w:tc>
          <w:tcPr>
            <w:tcW w:w="1040" w:type="dxa"/>
            <w:shd w:val="clear" w:color="auto" w:fill="auto"/>
            <w:vAlign w:val="center"/>
            <w:hideMark/>
          </w:tcPr>
          <w:p w14:paraId="6FE101E0" w14:textId="77777777" w:rsidR="002623FF" w:rsidRPr="00197D2E" w:rsidRDefault="002623FF" w:rsidP="0098392F">
            <w:pPr>
              <w:jc w:val="center"/>
              <w:rPr>
                <w:sz w:val="22"/>
                <w:szCs w:val="22"/>
              </w:rPr>
            </w:pPr>
            <w:r w:rsidRPr="00197D2E">
              <w:rPr>
                <w:sz w:val="22"/>
                <w:szCs w:val="22"/>
              </w:rPr>
              <w:t>1,44</w:t>
            </w:r>
          </w:p>
        </w:tc>
      </w:tr>
      <w:tr w:rsidR="00197D2E" w:rsidRPr="00197D2E" w14:paraId="74A7A9BC" w14:textId="77777777" w:rsidTr="00D7461C">
        <w:trPr>
          <w:trHeight w:val="20"/>
        </w:trPr>
        <w:tc>
          <w:tcPr>
            <w:tcW w:w="656" w:type="dxa"/>
            <w:vMerge/>
            <w:shd w:val="clear" w:color="auto" w:fill="auto"/>
            <w:vAlign w:val="center"/>
            <w:hideMark/>
          </w:tcPr>
          <w:p w14:paraId="17A18509" w14:textId="77777777" w:rsidR="002623FF" w:rsidRPr="00197D2E" w:rsidRDefault="002623FF" w:rsidP="0098392F">
            <w:pPr>
              <w:rPr>
                <w:sz w:val="22"/>
                <w:szCs w:val="22"/>
              </w:rPr>
            </w:pPr>
          </w:p>
        </w:tc>
        <w:tc>
          <w:tcPr>
            <w:tcW w:w="3734" w:type="dxa"/>
            <w:vMerge/>
            <w:shd w:val="clear" w:color="auto" w:fill="auto"/>
            <w:vAlign w:val="center"/>
            <w:hideMark/>
          </w:tcPr>
          <w:p w14:paraId="2A796012" w14:textId="77777777" w:rsidR="002623FF" w:rsidRPr="00197D2E" w:rsidRDefault="002623FF" w:rsidP="0098392F">
            <w:pPr>
              <w:rPr>
                <w:sz w:val="22"/>
                <w:szCs w:val="22"/>
              </w:rPr>
            </w:pPr>
          </w:p>
        </w:tc>
        <w:tc>
          <w:tcPr>
            <w:tcW w:w="1559" w:type="dxa"/>
            <w:shd w:val="clear" w:color="auto" w:fill="auto"/>
            <w:noWrap/>
            <w:vAlign w:val="center"/>
            <w:hideMark/>
          </w:tcPr>
          <w:p w14:paraId="0D67560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505CFD7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A73FE9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EFBC51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BC41CE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D96A4C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73B9F8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5651F2C" w14:textId="77777777" w:rsidR="002623FF" w:rsidRPr="00197D2E" w:rsidRDefault="002623FF" w:rsidP="0098392F">
            <w:pPr>
              <w:jc w:val="center"/>
              <w:rPr>
                <w:sz w:val="22"/>
                <w:szCs w:val="22"/>
              </w:rPr>
            </w:pPr>
            <w:r w:rsidRPr="00197D2E">
              <w:rPr>
                <w:sz w:val="22"/>
                <w:szCs w:val="22"/>
              </w:rPr>
              <w:t>3,32</w:t>
            </w:r>
          </w:p>
        </w:tc>
        <w:tc>
          <w:tcPr>
            <w:tcW w:w="1040" w:type="dxa"/>
            <w:shd w:val="clear" w:color="auto" w:fill="auto"/>
            <w:noWrap/>
            <w:vAlign w:val="center"/>
            <w:hideMark/>
          </w:tcPr>
          <w:p w14:paraId="336995E1" w14:textId="77777777" w:rsidR="002623FF" w:rsidRPr="00197D2E" w:rsidRDefault="002623FF" w:rsidP="0098392F">
            <w:pPr>
              <w:jc w:val="center"/>
              <w:rPr>
                <w:sz w:val="22"/>
                <w:szCs w:val="22"/>
              </w:rPr>
            </w:pPr>
            <w:r w:rsidRPr="00197D2E">
              <w:rPr>
                <w:sz w:val="22"/>
                <w:szCs w:val="22"/>
              </w:rPr>
              <w:t>3,95</w:t>
            </w:r>
          </w:p>
        </w:tc>
      </w:tr>
      <w:tr w:rsidR="00197D2E" w:rsidRPr="00197D2E" w14:paraId="4F6C76D6" w14:textId="77777777" w:rsidTr="00D7461C">
        <w:trPr>
          <w:trHeight w:val="20"/>
        </w:trPr>
        <w:tc>
          <w:tcPr>
            <w:tcW w:w="656" w:type="dxa"/>
            <w:vMerge/>
            <w:shd w:val="clear" w:color="auto" w:fill="auto"/>
            <w:vAlign w:val="center"/>
            <w:hideMark/>
          </w:tcPr>
          <w:p w14:paraId="5F2778B2" w14:textId="77777777" w:rsidR="002623FF" w:rsidRPr="00197D2E" w:rsidRDefault="002623FF" w:rsidP="0098392F">
            <w:pPr>
              <w:rPr>
                <w:sz w:val="22"/>
                <w:szCs w:val="22"/>
              </w:rPr>
            </w:pPr>
          </w:p>
        </w:tc>
        <w:tc>
          <w:tcPr>
            <w:tcW w:w="3734" w:type="dxa"/>
            <w:vMerge/>
            <w:shd w:val="clear" w:color="auto" w:fill="auto"/>
            <w:vAlign w:val="center"/>
            <w:hideMark/>
          </w:tcPr>
          <w:p w14:paraId="084E37FC" w14:textId="77777777" w:rsidR="002623FF" w:rsidRPr="00197D2E" w:rsidRDefault="002623FF" w:rsidP="0098392F">
            <w:pPr>
              <w:rPr>
                <w:sz w:val="22"/>
                <w:szCs w:val="22"/>
              </w:rPr>
            </w:pPr>
          </w:p>
        </w:tc>
        <w:tc>
          <w:tcPr>
            <w:tcW w:w="1559" w:type="dxa"/>
            <w:shd w:val="clear" w:color="auto" w:fill="auto"/>
            <w:vAlign w:val="center"/>
            <w:hideMark/>
          </w:tcPr>
          <w:p w14:paraId="3BC66091"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44735FF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936211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C9F267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093CAA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0D1075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3E1426D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2622FED1" w14:textId="77777777" w:rsidR="002623FF" w:rsidRPr="00197D2E" w:rsidRDefault="002623FF" w:rsidP="0098392F">
            <w:pPr>
              <w:jc w:val="center"/>
              <w:rPr>
                <w:sz w:val="22"/>
                <w:szCs w:val="22"/>
              </w:rPr>
            </w:pPr>
            <w:r w:rsidRPr="00197D2E">
              <w:rPr>
                <w:sz w:val="22"/>
                <w:szCs w:val="22"/>
              </w:rPr>
              <w:t>3,98</w:t>
            </w:r>
          </w:p>
        </w:tc>
        <w:tc>
          <w:tcPr>
            <w:tcW w:w="1040" w:type="dxa"/>
            <w:shd w:val="clear" w:color="auto" w:fill="auto"/>
            <w:vAlign w:val="center"/>
            <w:hideMark/>
          </w:tcPr>
          <w:p w14:paraId="2796634E" w14:textId="77777777" w:rsidR="002623FF" w:rsidRPr="00197D2E" w:rsidRDefault="002623FF" w:rsidP="0098392F">
            <w:pPr>
              <w:jc w:val="center"/>
              <w:rPr>
                <w:sz w:val="22"/>
                <w:szCs w:val="22"/>
              </w:rPr>
            </w:pPr>
            <w:r w:rsidRPr="00197D2E">
              <w:rPr>
                <w:sz w:val="22"/>
                <w:szCs w:val="22"/>
              </w:rPr>
              <w:t>4,73</w:t>
            </w:r>
          </w:p>
        </w:tc>
      </w:tr>
      <w:tr w:rsidR="00197D2E" w:rsidRPr="00197D2E" w14:paraId="2D4E1212" w14:textId="77777777" w:rsidTr="00D7461C">
        <w:trPr>
          <w:trHeight w:val="20"/>
        </w:trPr>
        <w:tc>
          <w:tcPr>
            <w:tcW w:w="656" w:type="dxa"/>
            <w:vMerge w:val="restart"/>
            <w:shd w:val="clear" w:color="auto" w:fill="auto"/>
            <w:noWrap/>
            <w:vAlign w:val="center"/>
            <w:hideMark/>
          </w:tcPr>
          <w:p w14:paraId="0F17BEDF" w14:textId="77777777" w:rsidR="002623FF" w:rsidRPr="00197D2E" w:rsidRDefault="002623FF" w:rsidP="0098392F">
            <w:pPr>
              <w:jc w:val="center"/>
              <w:rPr>
                <w:sz w:val="22"/>
                <w:szCs w:val="22"/>
              </w:rPr>
            </w:pPr>
            <w:r w:rsidRPr="00197D2E">
              <w:rPr>
                <w:sz w:val="22"/>
                <w:szCs w:val="22"/>
              </w:rPr>
              <w:t>2.2.6</w:t>
            </w:r>
          </w:p>
        </w:tc>
        <w:tc>
          <w:tcPr>
            <w:tcW w:w="3734" w:type="dxa"/>
            <w:vMerge w:val="restart"/>
            <w:shd w:val="clear" w:color="auto" w:fill="auto"/>
            <w:vAlign w:val="center"/>
            <w:hideMark/>
          </w:tcPr>
          <w:p w14:paraId="1D021D4C"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752AAD7F"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014EC68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62286A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594803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D06E711"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2CDB360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0B506A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BCE346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0BC27C1" w14:textId="77777777" w:rsidR="002623FF" w:rsidRPr="00197D2E" w:rsidRDefault="002623FF" w:rsidP="0098392F">
            <w:pPr>
              <w:jc w:val="center"/>
              <w:rPr>
                <w:sz w:val="22"/>
                <w:szCs w:val="22"/>
              </w:rPr>
            </w:pPr>
            <w:r w:rsidRPr="00197D2E">
              <w:rPr>
                <w:sz w:val="22"/>
                <w:szCs w:val="22"/>
              </w:rPr>
              <w:t>-</w:t>
            </w:r>
          </w:p>
        </w:tc>
      </w:tr>
      <w:tr w:rsidR="00197D2E" w:rsidRPr="00197D2E" w14:paraId="0FB1331D" w14:textId="77777777" w:rsidTr="00D7461C">
        <w:trPr>
          <w:trHeight w:val="20"/>
        </w:trPr>
        <w:tc>
          <w:tcPr>
            <w:tcW w:w="656" w:type="dxa"/>
            <w:vMerge/>
            <w:shd w:val="clear" w:color="auto" w:fill="auto"/>
            <w:vAlign w:val="center"/>
            <w:hideMark/>
          </w:tcPr>
          <w:p w14:paraId="27181927" w14:textId="77777777" w:rsidR="002623FF" w:rsidRPr="00197D2E" w:rsidRDefault="002623FF" w:rsidP="0098392F">
            <w:pPr>
              <w:rPr>
                <w:sz w:val="22"/>
                <w:szCs w:val="22"/>
              </w:rPr>
            </w:pPr>
          </w:p>
        </w:tc>
        <w:tc>
          <w:tcPr>
            <w:tcW w:w="3734" w:type="dxa"/>
            <w:vMerge/>
            <w:shd w:val="clear" w:color="auto" w:fill="auto"/>
            <w:vAlign w:val="center"/>
            <w:hideMark/>
          </w:tcPr>
          <w:p w14:paraId="6289B420" w14:textId="77777777" w:rsidR="002623FF" w:rsidRPr="00197D2E" w:rsidRDefault="002623FF" w:rsidP="0098392F">
            <w:pPr>
              <w:rPr>
                <w:sz w:val="22"/>
                <w:szCs w:val="22"/>
              </w:rPr>
            </w:pPr>
          </w:p>
        </w:tc>
        <w:tc>
          <w:tcPr>
            <w:tcW w:w="1559" w:type="dxa"/>
            <w:shd w:val="clear" w:color="auto" w:fill="auto"/>
            <w:noWrap/>
            <w:vAlign w:val="center"/>
            <w:hideMark/>
          </w:tcPr>
          <w:p w14:paraId="57D009F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631C0AF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5DEBB8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CCD945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5C0CD6F"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095F08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338E5F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8DA67A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DC668DA" w14:textId="77777777" w:rsidR="002623FF" w:rsidRPr="00197D2E" w:rsidRDefault="002623FF" w:rsidP="0098392F">
            <w:pPr>
              <w:jc w:val="center"/>
              <w:rPr>
                <w:sz w:val="22"/>
                <w:szCs w:val="22"/>
              </w:rPr>
            </w:pPr>
            <w:r w:rsidRPr="00197D2E">
              <w:rPr>
                <w:sz w:val="22"/>
                <w:szCs w:val="22"/>
              </w:rPr>
              <w:t>-</w:t>
            </w:r>
          </w:p>
        </w:tc>
      </w:tr>
      <w:tr w:rsidR="00197D2E" w:rsidRPr="00197D2E" w14:paraId="3ED482F3" w14:textId="77777777" w:rsidTr="00D7461C">
        <w:trPr>
          <w:trHeight w:val="20"/>
        </w:trPr>
        <w:tc>
          <w:tcPr>
            <w:tcW w:w="656" w:type="dxa"/>
            <w:vMerge/>
            <w:shd w:val="clear" w:color="auto" w:fill="auto"/>
            <w:vAlign w:val="center"/>
            <w:hideMark/>
          </w:tcPr>
          <w:p w14:paraId="1C0290B1" w14:textId="77777777" w:rsidR="002623FF" w:rsidRPr="00197D2E" w:rsidRDefault="002623FF" w:rsidP="0098392F">
            <w:pPr>
              <w:rPr>
                <w:sz w:val="22"/>
                <w:szCs w:val="22"/>
              </w:rPr>
            </w:pPr>
          </w:p>
        </w:tc>
        <w:tc>
          <w:tcPr>
            <w:tcW w:w="3734" w:type="dxa"/>
            <w:vMerge/>
            <w:shd w:val="clear" w:color="auto" w:fill="auto"/>
            <w:vAlign w:val="center"/>
            <w:hideMark/>
          </w:tcPr>
          <w:p w14:paraId="29758FC6" w14:textId="77777777" w:rsidR="002623FF" w:rsidRPr="00197D2E" w:rsidRDefault="002623FF" w:rsidP="0098392F">
            <w:pPr>
              <w:rPr>
                <w:sz w:val="22"/>
                <w:szCs w:val="22"/>
              </w:rPr>
            </w:pPr>
          </w:p>
        </w:tc>
        <w:tc>
          <w:tcPr>
            <w:tcW w:w="1559" w:type="dxa"/>
            <w:shd w:val="clear" w:color="auto" w:fill="auto"/>
            <w:vAlign w:val="center"/>
            <w:hideMark/>
          </w:tcPr>
          <w:p w14:paraId="1E195E9F"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4E4FBC5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3FA74B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A5C28A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C918EC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571E390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3D7EED9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96D226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ACDA8E0" w14:textId="77777777" w:rsidR="002623FF" w:rsidRPr="00197D2E" w:rsidRDefault="002623FF" w:rsidP="0098392F">
            <w:pPr>
              <w:jc w:val="center"/>
              <w:rPr>
                <w:sz w:val="22"/>
                <w:szCs w:val="22"/>
              </w:rPr>
            </w:pPr>
            <w:r w:rsidRPr="00197D2E">
              <w:rPr>
                <w:sz w:val="22"/>
                <w:szCs w:val="22"/>
              </w:rPr>
              <w:t>-</w:t>
            </w:r>
          </w:p>
        </w:tc>
      </w:tr>
      <w:tr w:rsidR="00197D2E" w:rsidRPr="00197D2E" w14:paraId="7AB27A4A" w14:textId="77777777" w:rsidTr="00D7461C">
        <w:trPr>
          <w:trHeight w:val="20"/>
        </w:trPr>
        <w:tc>
          <w:tcPr>
            <w:tcW w:w="656" w:type="dxa"/>
            <w:vMerge w:val="restart"/>
            <w:shd w:val="clear" w:color="auto" w:fill="auto"/>
            <w:noWrap/>
            <w:vAlign w:val="center"/>
            <w:hideMark/>
          </w:tcPr>
          <w:p w14:paraId="79B07B91" w14:textId="77777777" w:rsidR="002623FF" w:rsidRPr="00197D2E" w:rsidRDefault="002623FF" w:rsidP="0098392F">
            <w:pPr>
              <w:jc w:val="center"/>
              <w:rPr>
                <w:b/>
                <w:bCs/>
                <w:sz w:val="22"/>
                <w:szCs w:val="22"/>
              </w:rPr>
            </w:pPr>
            <w:r w:rsidRPr="00197D2E">
              <w:rPr>
                <w:b/>
                <w:bCs/>
                <w:sz w:val="22"/>
                <w:szCs w:val="22"/>
              </w:rPr>
              <w:t>2.3</w:t>
            </w:r>
          </w:p>
        </w:tc>
        <w:tc>
          <w:tcPr>
            <w:tcW w:w="3734" w:type="dxa"/>
            <w:vMerge w:val="restart"/>
            <w:shd w:val="clear" w:color="auto" w:fill="auto"/>
            <w:noWrap/>
            <w:vAlign w:val="center"/>
            <w:hideMark/>
          </w:tcPr>
          <w:p w14:paraId="02815AF9" w14:textId="77777777" w:rsidR="002623FF" w:rsidRPr="00197D2E" w:rsidRDefault="002623FF" w:rsidP="0098392F">
            <w:pPr>
              <w:jc w:val="right"/>
              <w:rPr>
                <w:b/>
                <w:bCs/>
                <w:sz w:val="22"/>
                <w:szCs w:val="22"/>
              </w:rPr>
            </w:pPr>
            <w:r w:rsidRPr="00197D2E">
              <w:rPr>
                <w:b/>
                <w:bCs/>
                <w:sz w:val="22"/>
                <w:szCs w:val="22"/>
              </w:rPr>
              <w:t>прочие</w:t>
            </w:r>
          </w:p>
        </w:tc>
        <w:tc>
          <w:tcPr>
            <w:tcW w:w="1559" w:type="dxa"/>
            <w:shd w:val="clear" w:color="auto" w:fill="auto"/>
            <w:noWrap/>
            <w:vAlign w:val="center"/>
            <w:hideMark/>
          </w:tcPr>
          <w:p w14:paraId="378BA826"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03BE7B4C" w14:textId="77777777" w:rsidR="002623FF" w:rsidRPr="00197D2E" w:rsidRDefault="002623FF" w:rsidP="0098392F">
            <w:pPr>
              <w:jc w:val="center"/>
              <w:rPr>
                <w:b/>
                <w:bCs/>
                <w:sz w:val="22"/>
                <w:szCs w:val="22"/>
              </w:rPr>
            </w:pPr>
            <w:r w:rsidRPr="00197D2E">
              <w:rPr>
                <w:b/>
                <w:bCs/>
                <w:sz w:val="22"/>
                <w:szCs w:val="22"/>
              </w:rPr>
              <w:t>1,47</w:t>
            </w:r>
          </w:p>
        </w:tc>
        <w:tc>
          <w:tcPr>
            <w:tcW w:w="1127" w:type="dxa"/>
            <w:shd w:val="clear" w:color="auto" w:fill="auto"/>
            <w:noWrap/>
            <w:vAlign w:val="center"/>
            <w:hideMark/>
          </w:tcPr>
          <w:p w14:paraId="3D8CD3A6" w14:textId="77777777" w:rsidR="002623FF" w:rsidRPr="00197D2E" w:rsidRDefault="002623FF" w:rsidP="0098392F">
            <w:pPr>
              <w:jc w:val="center"/>
              <w:rPr>
                <w:b/>
                <w:bCs/>
                <w:sz w:val="22"/>
                <w:szCs w:val="22"/>
              </w:rPr>
            </w:pPr>
            <w:r w:rsidRPr="00197D2E">
              <w:rPr>
                <w:b/>
                <w:bCs/>
                <w:sz w:val="22"/>
                <w:szCs w:val="22"/>
              </w:rPr>
              <w:t>1,47</w:t>
            </w:r>
          </w:p>
        </w:tc>
        <w:tc>
          <w:tcPr>
            <w:tcW w:w="1127" w:type="dxa"/>
            <w:shd w:val="clear" w:color="auto" w:fill="auto"/>
            <w:noWrap/>
            <w:vAlign w:val="center"/>
            <w:hideMark/>
          </w:tcPr>
          <w:p w14:paraId="5EA05441" w14:textId="77777777" w:rsidR="002623FF" w:rsidRPr="00197D2E" w:rsidRDefault="002623FF" w:rsidP="0098392F">
            <w:pPr>
              <w:jc w:val="center"/>
              <w:rPr>
                <w:b/>
                <w:bCs/>
                <w:sz w:val="22"/>
                <w:szCs w:val="22"/>
              </w:rPr>
            </w:pPr>
            <w:r w:rsidRPr="00197D2E">
              <w:rPr>
                <w:b/>
                <w:bCs/>
                <w:sz w:val="22"/>
                <w:szCs w:val="22"/>
              </w:rPr>
              <w:t>34,10</w:t>
            </w:r>
          </w:p>
        </w:tc>
        <w:tc>
          <w:tcPr>
            <w:tcW w:w="1127" w:type="dxa"/>
            <w:shd w:val="clear" w:color="auto" w:fill="auto"/>
            <w:noWrap/>
            <w:vAlign w:val="center"/>
            <w:hideMark/>
          </w:tcPr>
          <w:p w14:paraId="47CD305B" w14:textId="77777777" w:rsidR="002623FF" w:rsidRPr="00197D2E" w:rsidRDefault="002623FF" w:rsidP="0098392F">
            <w:pPr>
              <w:jc w:val="center"/>
              <w:rPr>
                <w:b/>
                <w:bCs/>
                <w:sz w:val="22"/>
                <w:szCs w:val="22"/>
              </w:rPr>
            </w:pPr>
            <w:r w:rsidRPr="00197D2E">
              <w:rPr>
                <w:b/>
                <w:bCs/>
                <w:sz w:val="22"/>
                <w:szCs w:val="22"/>
              </w:rPr>
              <w:t>34,10</w:t>
            </w:r>
          </w:p>
        </w:tc>
        <w:tc>
          <w:tcPr>
            <w:tcW w:w="986" w:type="dxa"/>
            <w:shd w:val="clear" w:color="auto" w:fill="auto"/>
            <w:noWrap/>
            <w:vAlign w:val="center"/>
            <w:hideMark/>
          </w:tcPr>
          <w:p w14:paraId="25C4FEBC" w14:textId="77777777" w:rsidR="002623FF" w:rsidRPr="00197D2E" w:rsidRDefault="002623FF" w:rsidP="0098392F">
            <w:pPr>
              <w:jc w:val="center"/>
              <w:rPr>
                <w:b/>
                <w:bCs/>
                <w:sz w:val="22"/>
                <w:szCs w:val="22"/>
              </w:rPr>
            </w:pPr>
            <w:r w:rsidRPr="00197D2E">
              <w:rPr>
                <w:b/>
                <w:bCs/>
                <w:sz w:val="22"/>
                <w:szCs w:val="22"/>
              </w:rPr>
              <w:t>52,02</w:t>
            </w:r>
          </w:p>
        </w:tc>
        <w:tc>
          <w:tcPr>
            <w:tcW w:w="1040" w:type="dxa"/>
            <w:shd w:val="clear" w:color="auto" w:fill="auto"/>
            <w:noWrap/>
            <w:vAlign w:val="center"/>
            <w:hideMark/>
          </w:tcPr>
          <w:p w14:paraId="116D2673" w14:textId="77777777" w:rsidR="002623FF" w:rsidRPr="00197D2E" w:rsidRDefault="002623FF" w:rsidP="0098392F">
            <w:pPr>
              <w:jc w:val="center"/>
              <w:rPr>
                <w:b/>
                <w:bCs/>
                <w:sz w:val="22"/>
                <w:szCs w:val="22"/>
              </w:rPr>
            </w:pPr>
            <w:r w:rsidRPr="00197D2E">
              <w:rPr>
                <w:b/>
                <w:bCs/>
                <w:sz w:val="22"/>
                <w:szCs w:val="22"/>
              </w:rPr>
              <w:t>62,76</w:t>
            </w:r>
          </w:p>
        </w:tc>
        <w:tc>
          <w:tcPr>
            <w:tcW w:w="1040" w:type="dxa"/>
            <w:shd w:val="clear" w:color="auto" w:fill="auto"/>
            <w:noWrap/>
            <w:vAlign w:val="center"/>
            <w:hideMark/>
          </w:tcPr>
          <w:p w14:paraId="2368CD71" w14:textId="77777777" w:rsidR="002623FF" w:rsidRPr="00197D2E" w:rsidRDefault="002623FF" w:rsidP="0098392F">
            <w:pPr>
              <w:jc w:val="center"/>
              <w:rPr>
                <w:b/>
                <w:bCs/>
                <w:sz w:val="22"/>
                <w:szCs w:val="22"/>
              </w:rPr>
            </w:pPr>
            <w:r w:rsidRPr="00197D2E">
              <w:rPr>
                <w:b/>
                <w:bCs/>
                <w:sz w:val="22"/>
                <w:szCs w:val="22"/>
              </w:rPr>
              <w:t>70,76</w:t>
            </w:r>
          </w:p>
        </w:tc>
        <w:tc>
          <w:tcPr>
            <w:tcW w:w="1040" w:type="dxa"/>
            <w:shd w:val="clear" w:color="auto" w:fill="auto"/>
            <w:noWrap/>
            <w:vAlign w:val="center"/>
            <w:hideMark/>
          </w:tcPr>
          <w:p w14:paraId="069E1C5B" w14:textId="77777777" w:rsidR="002623FF" w:rsidRPr="00197D2E" w:rsidRDefault="002623FF" w:rsidP="0098392F">
            <w:pPr>
              <w:jc w:val="center"/>
              <w:rPr>
                <w:b/>
                <w:bCs/>
                <w:sz w:val="22"/>
                <w:szCs w:val="22"/>
              </w:rPr>
            </w:pPr>
            <w:r w:rsidRPr="00197D2E">
              <w:rPr>
                <w:b/>
                <w:bCs/>
                <w:sz w:val="22"/>
                <w:szCs w:val="22"/>
              </w:rPr>
              <w:t>77,24</w:t>
            </w:r>
          </w:p>
        </w:tc>
      </w:tr>
      <w:tr w:rsidR="00197D2E" w:rsidRPr="00197D2E" w14:paraId="36D2F66F" w14:textId="77777777" w:rsidTr="00D7461C">
        <w:trPr>
          <w:trHeight w:val="20"/>
        </w:trPr>
        <w:tc>
          <w:tcPr>
            <w:tcW w:w="656" w:type="dxa"/>
            <w:vMerge/>
            <w:shd w:val="clear" w:color="auto" w:fill="auto"/>
            <w:vAlign w:val="center"/>
            <w:hideMark/>
          </w:tcPr>
          <w:p w14:paraId="2C0A61AB" w14:textId="77777777" w:rsidR="002623FF" w:rsidRPr="00197D2E" w:rsidRDefault="002623FF" w:rsidP="0098392F">
            <w:pPr>
              <w:rPr>
                <w:b/>
                <w:bCs/>
                <w:sz w:val="22"/>
                <w:szCs w:val="22"/>
              </w:rPr>
            </w:pPr>
          </w:p>
        </w:tc>
        <w:tc>
          <w:tcPr>
            <w:tcW w:w="3734" w:type="dxa"/>
            <w:vMerge/>
            <w:shd w:val="clear" w:color="auto" w:fill="auto"/>
            <w:vAlign w:val="center"/>
            <w:hideMark/>
          </w:tcPr>
          <w:p w14:paraId="2551AF78" w14:textId="77777777" w:rsidR="002623FF" w:rsidRPr="00197D2E" w:rsidRDefault="002623FF" w:rsidP="0098392F">
            <w:pPr>
              <w:rPr>
                <w:b/>
                <w:bCs/>
                <w:sz w:val="22"/>
                <w:szCs w:val="22"/>
              </w:rPr>
            </w:pPr>
          </w:p>
        </w:tc>
        <w:tc>
          <w:tcPr>
            <w:tcW w:w="1559" w:type="dxa"/>
            <w:shd w:val="clear" w:color="auto" w:fill="auto"/>
            <w:noWrap/>
            <w:vAlign w:val="center"/>
            <w:hideMark/>
          </w:tcPr>
          <w:p w14:paraId="49C559F9"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331974F5" w14:textId="77777777" w:rsidR="002623FF" w:rsidRPr="00197D2E" w:rsidRDefault="002623FF" w:rsidP="0098392F">
            <w:pPr>
              <w:jc w:val="center"/>
              <w:rPr>
                <w:b/>
                <w:bCs/>
                <w:sz w:val="22"/>
                <w:szCs w:val="22"/>
              </w:rPr>
            </w:pPr>
            <w:r w:rsidRPr="00197D2E">
              <w:rPr>
                <w:b/>
                <w:bCs/>
                <w:sz w:val="22"/>
                <w:szCs w:val="22"/>
              </w:rPr>
              <w:t>4,02</w:t>
            </w:r>
          </w:p>
        </w:tc>
        <w:tc>
          <w:tcPr>
            <w:tcW w:w="1127" w:type="dxa"/>
            <w:shd w:val="clear" w:color="auto" w:fill="auto"/>
            <w:noWrap/>
            <w:vAlign w:val="center"/>
            <w:hideMark/>
          </w:tcPr>
          <w:p w14:paraId="72A8AA20" w14:textId="77777777" w:rsidR="002623FF" w:rsidRPr="00197D2E" w:rsidRDefault="002623FF" w:rsidP="0098392F">
            <w:pPr>
              <w:jc w:val="center"/>
              <w:rPr>
                <w:b/>
                <w:bCs/>
                <w:sz w:val="22"/>
                <w:szCs w:val="22"/>
              </w:rPr>
            </w:pPr>
            <w:r w:rsidRPr="00197D2E">
              <w:rPr>
                <w:b/>
                <w:bCs/>
                <w:sz w:val="22"/>
                <w:szCs w:val="22"/>
              </w:rPr>
              <w:t>4,02</w:t>
            </w:r>
          </w:p>
        </w:tc>
        <w:tc>
          <w:tcPr>
            <w:tcW w:w="1127" w:type="dxa"/>
            <w:shd w:val="clear" w:color="auto" w:fill="auto"/>
            <w:noWrap/>
            <w:vAlign w:val="center"/>
            <w:hideMark/>
          </w:tcPr>
          <w:p w14:paraId="4B9386A2" w14:textId="77777777" w:rsidR="002623FF" w:rsidRPr="00197D2E" w:rsidRDefault="002623FF" w:rsidP="0098392F">
            <w:pPr>
              <w:jc w:val="center"/>
              <w:rPr>
                <w:b/>
                <w:bCs/>
                <w:sz w:val="22"/>
                <w:szCs w:val="22"/>
              </w:rPr>
            </w:pPr>
            <w:r w:rsidRPr="00197D2E">
              <w:rPr>
                <w:b/>
                <w:bCs/>
                <w:sz w:val="22"/>
                <w:szCs w:val="22"/>
              </w:rPr>
              <w:t>93,41</w:t>
            </w:r>
          </w:p>
        </w:tc>
        <w:tc>
          <w:tcPr>
            <w:tcW w:w="1127" w:type="dxa"/>
            <w:shd w:val="clear" w:color="auto" w:fill="auto"/>
            <w:noWrap/>
            <w:vAlign w:val="center"/>
            <w:hideMark/>
          </w:tcPr>
          <w:p w14:paraId="75A0DC2D" w14:textId="77777777" w:rsidR="002623FF" w:rsidRPr="00197D2E" w:rsidRDefault="002623FF" w:rsidP="0098392F">
            <w:pPr>
              <w:jc w:val="center"/>
              <w:rPr>
                <w:b/>
                <w:bCs/>
                <w:sz w:val="22"/>
                <w:szCs w:val="22"/>
              </w:rPr>
            </w:pPr>
            <w:r w:rsidRPr="00197D2E">
              <w:rPr>
                <w:b/>
                <w:bCs/>
                <w:sz w:val="22"/>
                <w:szCs w:val="22"/>
              </w:rPr>
              <w:t>93,41</w:t>
            </w:r>
          </w:p>
        </w:tc>
        <w:tc>
          <w:tcPr>
            <w:tcW w:w="986" w:type="dxa"/>
            <w:shd w:val="clear" w:color="auto" w:fill="auto"/>
            <w:noWrap/>
            <w:vAlign w:val="center"/>
            <w:hideMark/>
          </w:tcPr>
          <w:p w14:paraId="372B96B2" w14:textId="77777777" w:rsidR="002623FF" w:rsidRPr="00197D2E" w:rsidRDefault="002623FF" w:rsidP="0098392F">
            <w:pPr>
              <w:jc w:val="center"/>
              <w:rPr>
                <w:b/>
                <w:bCs/>
                <w:sz w:val="22"/>
                <w:szCs w:val="22"/>
              </w:rPr>
            </w:pPr>
            <w:r w:rsidRPr="00197D2E">
              <w:rPr>
                <w:b/>
                <w:bCs/>
                <w:sz w:val="22"/>
                <w:szCs w:val="22"/>
              </w:rPr>
              <w:t>142,52</w:t>
            </w:r>
          </w:p>
        </w:tc>
        <w:tc>
          <w:tcPr>
            <w:tcW w:w="1040" w:type="dxa"/>
            <w:shd w:val="clear" w:color="auto" w:fill="auto"/>
            <w:noWrap/>
            <w:vAlign w:val="center"/>
            <w:hideMark/>
          </w:tcPr>
          <w:p w14:paraId="1E40F751" w14:textId="77777777" w:rsidR="002623FF" w:rsidRPr="00197D2E" w:rsidRDefault="002623FF" w:rsidP="0098392F">
            <w:pPr>
              <w:jc w:val="center"/>
              <w:rPr>
                <w:b/>
                <w:bCs/>
                <w:sz w:val="22"/>
                <w:szCs w:val="22"/>
              </w:rPr>
            </w:pPr>
            <w:r w:rsidRPr="00197D2E">
              <w:rPr>
                <w:b/>
                <w:bCs/>
                <w:sz w:val="22"/>
                <w:szCs w:val="22"/>
              </w:rPr>
              <w:t>171,95</w:t>
            </w:r>
          </w:p>
        </w:tc>
        <w:tc>
          <w:tcPr>
            <w:tcW w:w="1040" w:type="dxa"/>
            <w:shd w:val="clear" w:color="auto" w:fill="auto"/>
            <w:noWrap/>
            <w:vAlign w:val="center"/>
            <w:hideMark/>
          </w:tcPr>
          <w:p w14:paraId="3D5CB14C" w14:textId="77777777" w:rsidR="002623FF" w:rsidRPr="00197D2E" w:rsidRDefault="002623FF" w:rsidP="0098392F">
            <w:pPr>
              <w:jc w:val="center"/>
              <w:rPr>
                <w:b/>
                <w:bCs/>
                <w:sz w:val="22"/>
                <w:szCs w:val="22"/>
              </w:rPr>
            </w:pPr>
            <w:r w:rsidRPr="00197D2E">
              <w:rPr>
                <w:b/>
                <w:bCs/>
                <w:sz w:val="22"/>
                <w:szCs w:val="22"/>
              </w:rPr>
              <w:t>193,86</w:t>
            </w:r>
          </w:p>
        </w:tc>
        <w:tc>
          <w:tcPr>
            <w:tcW w:w="1040" w:type="dxa"/>
            <w:shd w:val="clear" w:color="auto" w:fill="auto"/>
            <w:noWrap/>
            <w:vAlign w:val="center"/>
            <w:hideMark/>
          </w:tcPr>
          <w:p w14:paraId="280A8667" w14:textId="77777777" w:rsidR="002623FF" w:rsidRPr="00197D2E" w:rsidRDefault="002623FF" w:rsidP="0098392F">
            <w:pPr>
              <w:jc w:val="center"/>
              <w:rPr>
                <w:b/>
                <w:bCs/>
                <w:sz w:val="22"/>
                <w:szCs w:val="22"/>
              </w:rPr>
            </w:pPr>
            <w:r w:rsidRPr="00197D2E">
              <w:rPr>
                <w:b/>
                <w:bCs/>
                <w:sz w:val="22"/>
                <w:szCs w:val="22"/>
              </w:rPr>
              <w:t>211,61</w:t>
            </w:r>
          </w:p>
        </w:tc>
      </w:tr>
      <w:tr w:rsidR="00197D2E" w:rsidRPr="00197D2E" w14:paraId="05BD4AE7" w14:textId="77777777" w:rsidTr="00D7461C">
        <w:trPr>
          <w:trHeight w:val="20"/>
        </w:trPr>
        <w:tc>
          <w:tcPr>
            <w:tcW w:w="656" w:type="dxa"/>
            <w:vMerge/>
            <w:shd w:val="clear" w:color="auto" w:fill="auto"/>
            <w:vAlign w:val="center"/>
            <w:hideMark/>
          </w:tcPr>
          <w:p w14:paraId="5644D212" w14:textId="77777777" w:rsidR="002623FF" w:rsidRPr="00197D2E" w:rsidRDefault="002623FF" w:rsidP="0098392F">
            <w:pPr>
              <w:rPr>
                <w:b/>
                <w:bCs/>
                <w:sz w:val="22"/>
                <w:szCs w:val="22"/>
              </w:rPr>
            </w:pPr>
          </w:p>
        </w:tc>
        <w:tc>
          <w:tcPr>
            <w:tcW w:w="3734" w:type="dxa"/>
            <w:vMerge/>
            <w:shd w:val="clear" w:color="auto" w:fill="auto"/>
            <w:vAlign w:val="center"/>
            <w:hideMark/>
          </w:tcPr>
          <w:p w14:paraId="293BDCE6" w14:textId="77777777" w:rsidR="002623FF" w:rsidRPr="00197D2E" w:rsidRDefault="002623FF" w:rsidP="0098392F">
            <w:pPr>
              <w:rPr>
                <w:b/>
                <w:bCs/>
                <w:sz w:val="22"/>
                <w:szCs w:val="22"/>
              </w:rPr>
            </w:pPr>
          </w:p>
        </w:tc>
        <w:tc>
          <w:tcPr>
            <w:tcW w:w="1559" w:type="dxa"/>
            <w:shd w:val="clear" w:color="auto" w:fill="auto"/>
            <w:vAlign w:val="center"/>
            <w:hideMark/>
          </w:tcPr>
          <w:p w14:paraId="78962DA8"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34627886" w14:textId="77777777" w:rsidR="002623FF" w:rsidRPr="00197D2E" w:rsidRDefault="002623FF" w:rsidP="0098392F">
            <w:pPr>
              <w:jc w:val="center"/>
              <w:rPr>
                <w:b/>
                <w:bCs/>
                <w:sz w:val="22"/>
                <w:szCs w:val="22"/>
              </w:rPr>
            </w:pPr>
            <w:r w:rsidRPr="00197D2E">
              <w:rPr>
                <w:b/>
                <w:bCs/>
                <w:sz w:val="22"/>
                <w:szCs w:val="22"/>
              </w:rPr>
              <w:t>4,82</w:t>
            </w:r>
          </w:p>
        </w:tc>
        <w:tc>
          <w:tcPr>
            <w:tcW w:w="1127" w:type="dxa"/>
            <w:shd w:val="clear" w:color="auto" w:fill="auto"/>
            <w:vAlign w:val="center"/>
            <w:hideMark/>
          </w:tcPr>
          <w:p w14:paraId="40B67523" w14:textId="77777777" w:rsidR="002623FF" w:rsidRPr="00197D2E" w:rsidRDefault="002623FF" w:rsidP="0098392F">
            <w:pPr>
              <w:jc w:val="center"/>
              <w:rPr>
                <w:b/>
                <w:bCs/>
                <w:sz w:val="22"/>
                <w:szCs w:val="22"/>
              </w:rPr>
            </w:pPr>
            <w:r w:rsidRPr="00197D2E">
              <w:rPr>
                <w:b/>
                <w:bCs/>
                <w:sz w:val="22"/>
                <w:szCs w:val="22"/>
              </w:rPr>
              <w:t>4,82</w:t>
            </w:r>
          </w:p>
        </w:tc>
        <w:tc>
          <w:tcPr>
            <w:tcW w:w="1127" w:type="dxa"/>
            <w:shd w:val="clear" w:color="auto" w:fill="auto"/>
            <w:vAlign w:val="center"/>
            <w:hideMark/>
          </w:tcPr>
          <w:p w14:paraId="32B88BFE" w14:textId="77777777" w:rsidR="002623FF" w:rsidRPr="00197D2E" w:rsidRDefault="002623FF" w:rsidP="0098392F">
            <w:pPr>
              <w:jc w:val="center"/>
              <w:rPr>
                <w:b/>
                <w:bCs/>
                <w:sz w:val="22"/>
                <w:szCs w:val="22"/>
              </w:rPr>
            </w:pPr>
            <w:r w:rsidRPr="00197D2E">
              <w:rPr>
                <w:b/>
                <w:bCs/>
                <w:sz w:val="22"/>
                <w:szCs w:val="22"/>
              </w:rPr>
              <w:t>112,10</w:t>
            </w:r>
          </w:p>
        </w:tc>
        <w:tc>
          <w:tcPr>
            <w:tcW w:w="1127" w:type="dxa"/>
            <w:shd w:val="clear" w:color="auto" w:fill="auto"/>
            <w:vAlign w:val="center"/>
            <w:hideMark/>
          </w:tcPr>
          <w:p w14:paraId="6CDF65AA" w14:textId="77777777" w:rsidR="002623FF" w:rsidRPr="00197D2E" w:rsidRDefault="002623FF" w:rsidP="0098392F">
            <w:pPr>
              <w:jc w:val="center"/>
              <w:rPr>
                <w:b/>
                <w:bCs/>
                <w:sz w:val="22"/>
                <w:szCs w:val="22"/>
              </w:rPr>
            </w:pPr>
            <w:r w:rsidRPr="00197D2E">
              <w:rPr>
                <w:b/>
                <w:bCs/>
                <w:sz w:val="22"/>
                <w:szCs w:val="22"/>
              </w:rPr>
              <w:t>112,10</w:t>
            </w:r>
          </w:p>
        </w:tc>
        <w:tc>
          <w:tcPr>
            <w:tcW w:w="986" w:type="dxa"/>
            <w:shd w:val="clear" w:color="auto" w:fill="auto"/>
            <w:vAlign w:val="center"/>
            <w:hideMark/>
          </w:tcPr>
          <w:p w14:paraId="514C1528" w14:textId="77777777" w:rsidR="002623FF" w:rsidRPr="00197D2E" w:rsidRDefault="002623FF" w:rsidP="0098392F">
            <w:pPr>
              <w:jc w:val="center"/>
              <w:rPr>
                <w:b/>
                <w:bCs/>
                <w:sz w:val="22"/>
                <w:szCs w:val="22"/>
              </w:rPr>
            </w:pPr>
            <w:r w:rsidRPr="00197D2E">
              <w:rPr>
                <w:b/>
                <w:bCs/>
                <w:sz w:val="22"/>
                <w:szCs w:val="22"/>
              </w:rPr>
              <w:t>171,02</w:t>
            </w:r>
          </w:p>
        </w:tc>
        <w:tc>
          <w:tcPr>
            <w:tcW w:w="1040" w:type="dxa"/>
            <w:shd w:val="clear" w:color="auto" w:fill="auto"/>
            <w:vAlign w:val="center"/>
            <w:hideMark/>
          </w:tcPr>
          <w:p w14:paraId="6ED476AC" w14:textId="77777777" w:rsidR="002623FF" w:rsidRPr="00197D2E" w:rsidRDefault="002623FF" w:rsidP="0098392F">
            <w:pPr>
              <w:jc w:val="center"/>
              <w:rPr>
                <w:b/>
                <w:bCs/>
                <w:sz w:val="22"/>
                <w:szCs w:val="22"/>
              </w:rPr>
            </w:pPr>
            <w:r w:rsidRPr="00197D2E">
              <w:rPr>
                <w:b/>
                <w:bCs/>
                <w:sz w:val="22"/>
                <w:szCs w:val="22"/>
              </w:rPr>
              <w:t>206,33</w:t>
            </w:r>
          </w:p>
        </w:tc>
        <w:tc>
          <w:tcPr>
            <w:tcW w:w="1040" w:type="dxa"/>
            <w:shd w:val="clear" w:color="auto" w:fill="auto"/>
            <w:vAlign w:val="center"/>
            <w:hideMark/>
          </w:tcPr>
          <w:p w14:paraId="67D987D6" w14:textId="77777777" w:rsidR="002623FF" w:rsidRPr="00197D2E" w:rsidRDefault="002623FF" w:rsidP="0098392F">
            <w:pPr>
              <w:jc w:val="center"/>
              <w:rPr>
                <w:b/>
                <w:bCs/>
                <w:sz w:val="22"/>
                <w:szCs w:val="22"/>
              </w:rPr>
            </w:pPr>
            <w:r w:rsidRPr="00197D2E">
              <w:rPr>
                <w:b/>
                <w:bCs/>
                <w:sz w:val="22"/>
                <w:szCs w:val="22"/>
              </w:rPr>
              <w:t>232,64</w:t>
            </w:r>
          </w:p>
        </w:tc>
        <w:tc>
          <w:tcPr>
            <w:tcW w:w="1040" w:type="dxa"/>
            <w:shd w:val="clear" w:color="auto" w:fill="auto"/>
            <w:vAlign w:val="center"/>
            <w:hideMark/>
          </w:tcPr>
          <w:p w14:paraId="1F3D178D" w14:textId="77777777" w:rsidR="002623FF" w:rsidRPr="00197D2E" w:rsidRDefault="002623FF" w:rsidP="0098392F">
            <w:pPr>
              <w:jc w:val="center"/>
              <w:rPr>
                <w:b/>
                <w:bCs/>
                <w:sz w:val="22"/>
                <w:szCs w:val="22"/>
              </w:rPr>
            </w:pPr>
            <w:r w:rsidRPr="00197D2E">
              <w:rPr>
                <w:b/>
                <w:bCs/>
                <w:sz w:val="22"/>
                <w:szCs w:val="22"/>
              </w:rPr>
              <w:t>253,93</w:t>
            </w:r>
          </w:p>
        </w:tc>
      </w:tr>
      <w:tr w:rsidR="00197D2E" w:rsidRPr="00197D2E" w14:paraId="02813B02" w14:textId="77777777" w:rsidTr="00D7461C">
        <w:trPr>
          <w:trHeight w:val="20"/>
        </w:trPr>
        <w:tc>
          <w:tcPr>
            <w:tcW w:w="656" w:type="dxa"/>
            <w:vMerge w:val="restart"/>
            <w:shd w:val="clear" w:color="auto" w:fill="auto"/>
            <w:noWrap/>
            <w:vAlign w:val="center"/>
            <w:hideMark/>
          </w:tcPr>
          <w:p w14:paraId="49EF28C1" w14:textId="77777777" w:rsidR="002623FF" w:rsidRPr="00197D2E" w:rsidRDefault="002623FF" w:rsidP="0098392F">
            <w:pPr>
              <w:jc w:val="center"/>
              <w:rPr>
                <w:sz w:val="22"/>
                <w:szCs w:val="22"/>
              </w:rPr>
            </w:pPr>
            <w:r w:rsidRPr="00197D2E">
              <w:rPr>
                <w:sz w:val="22"/>
                <w:szCs w:val="22"/>
              </w:rPr>
              <w:lastRenderedPageBreak/>
              <w:t>2.3.1</w:t>
            </w:r>
          </w:p>
        </w:tc>
        <w:tc>
          <w:tcPr>
            <w:tcW w:w="3734" w:type="dxa"/>
            <w:vMerge w:val="restart"/>
            <w:shd w:val="clear" w:color="auto" w:fill="auto"/>
            <w:vAlign w:val="center"/>
            <w:hideMark/>
          </w:tcPr>
          <w:p w14:paraId="76FB4DB9"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21E1BBB4"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6BEAA7DA" w14:textId="77777777" w:rsidR="002623FF" w:rsidRPr="00197D2E" w:rsidRDefault="002623FF" w:rsidP="0098392F">
            <w:pPr>
              <w:jc w:val="center"/>
              <w:rPr>
                <w:sz w:val="22"/>
                <w:szCs w:val="22"/>
              </w:rPr>
            </w:pPr>
            <w:r w:rsidRPr="00197D2E">
              <w:rPr>
                <w:sz w:val="22"/>
                <w:szCs w:val="22"/>
              </w:rPr>
              <w:t>0,49</w:t>
            </w:r>
          </w:p>
        </w:tc>
        <w:tc>
          <w:tcPr>
            <w:tcW w:w="1127" w:type="dxa"/>
            <w:shd w:val="clear" w:color="auto" w:fill="auto"/>
            <w:noWrap/>
            <w:vAlign w:val="center"/>
            <w:hideMark/>
          </w:tcPr>
          <w:p w14:paraId="243650A1" w14:textId="77777777" w:rsidR="002623FF" w:rsidRPr="00197D2E" w:rsidRDefault="002623FF" w:rsidP="0098392F">
            <w:pPr>
              <w:jc w:val="center"/>
              <w:rPr>
                <w:sz w:val="22"/>
                <w:szCs w:val="22"/>
              </w:rPr>
            </w:pPr>
            <w:r w:rsidRPr="00197D2E">
              <w:rPr>
                <w:sz w:val="22"/>
                <w:szCs w:val="22"/>
              </w:rPr>
              <w:t>0,49</w:t>
            </w:r>
          </w:p>
        </w:tc>
        <w:tc>
          <w:tcPr>
            <w:tcW w:w="1127" w:type="dxa"/>
            <w:shd w:val="clear" w:color="auto" w:fill="auto"/>
            <w:vAlign w:val="center"/>
            <w:hideMark/>
          </w:tcPr>
          <w:p w14:paraId="52C002D5" w14:textId="77777777" w:rsidR="002623FF" w:rsidRPr="00197D2E" w:rsidRDefault="002623FF" w:rsidP="0098392F">
            <w:pPr>
              <w:jc w:val="center"/>
              <w:rPr>
                <w:sz w:val="22"/>
                <w:szCs w:val="22"/>
              </w:rPr>
            </w:pPr>
            <w:r w:rsidRPr="00197D2E">
              <w:rPr>
                <w:sz w:val="22"/>
                <w:szCs w:val="22"/>
              </w:rPr>
              <w:t>33,12</w:t>
            </w:r>
          </w:p>
        </w:tc>
        <w:tc>
          <w:tcPr>
            <w:tcW w:w="1127" w:type="dxa"/>
            <w:shd w:val="clear" w:color="auto" w:fill="auto"/>
            <w:vAlign w:val="center"/>
            <w:hideMark/>
          </w:tcPr>
          <w:p w14:paraId="2B39971F" w14:textId="77777777" w:rsidR="002623FF" w:rsidRPr="00197D2E" w:rsidRDefault="002623FF" w:rsidP="0098392F">
            <w:pPr>
              <w:jc w:val="center"/>
              <w:rPr>
                <w:sz w:val="22"/>
                <w:szCs w:val="22"/>
              </w:rPr>
            </w:pPr>
            <w:r w:rsidRPr="00197D2E">
              <w:rPr>
                <w:sz w:val="22"/>
                <w:szCs w:val="22"/>
              </w:rPr>
              <w:t>33,12</w:t>
            </w:r>
          </w:p>
        </w:tc>
        <w:tc>
          <w:tcPr>
            <w:tcW w:w="986" w:type="dxa"/>
            <w:shd w:val="clear" w:color="auto" w:fill="auto"/>
            <w:vAlign w:val="center"/>
            <w:hideMark/>
          </w:tcPr>
          <w:p w14:paraId="5B674FC2" w14:textId="77777777" w:rsidR="002623FF" w:rsidRPr="00197D2E" w:rsidRDefault="002623FF" w:rsidP="0098392F">
            <w:pPr>
              <w:jc w:val="center"/>
              <w:rPr>
                <w:sz w:val="22"/>
                <w:szCs w:val="22"/>
              </w:rPr>
            </w:pPr>
            <w:r w:rsidRPr="00197D2E">
              <w:rPr>
                <w:sz w:val="22"/>
                <w:szCs w:val="22"/>
              </w:rPr>
              <w:t>34,12</w:t>
            </w:r>
          </w:p>
        </w:tc>
        <w:tc>
          <w:tcPr>
            <w:tcW w:w="1040" w:type="dxa"/>
            <w:shd w:val="clear" w:color="auto" w:fill="auto"/>
            <w:vAlign w:val="center"/>
            <w:hideMark/>
          </w:tcPr>
          <w:p w14:paraId="256BBAF7" w14:textId="77777777" w:rsidR="002623FF" w:rsidRPr="00197D2E" w:rsidRDefault="002623FF" w:rsidP="0098392F">
            <w:pPr>
              <w:jc w:val="center"/>
              <w:rPr>
                <w:sz w:val="22"/>
                <w:szCs w:val="22"/>
              </w:rPr>
            </w:pPr>
            <w:r w:rsidRPr="00197D2E">
              <w:rPr>
                <w:sz w:val="22"/>
                <w:szCs w:val="22"/>
              </w:rPr>
              <w:t>39,12</w:t>
            </w:r>
          </w:p>
        </w:tc>
        <w:tc>
          <w:tcPr>
            <w:tcW w:w="1040" w:type="dxa"/>
            <w:shd w:val="clear" w:color="auto" w:fill="auto"/>
            <w:vAlign w:val="center"/>
            <w:hideMark/>
          </w:tcPr>
          <w:p w14:paraId="30F06861" w14:textId="77777777" w:rsidR="002623FF" w:rsidRPr="00197D2E" w:rsidRDefault="002623FF" w:rsidP="0098392F">
            <w:pPr>
              <w:jc w:val="center"/>
              <w:rPr>
                <w:sz w:val="22"/>
                <w:szCs w:val="22"/>
              </w:rPr>
            </w:pPr>
            <w:r w:rsidRPr="00197D2E">
              <w:rPr>
                <w:sz w:val="22"/>
                <w:szCs w:val="22"/>
              </w:rPr>
              <w:t>44,12</w:t>
            </w:r>
          </w:p>
        </w:tc>
        <w:tc>
          <w:tcPr>
            <w:tcW w:w="1040" w:type="dxa"/>
            <w:shd w:val="clear" w:color="auto" w:fill="auto"/>
            <w:vAlign w:val="center"/>
            <w:hideMark/>
          </w:tcPr>
          <w:p w14:paraId="11E11221" w14:textId="77777777" w:rsidR="002623FF" w:rsidRPr="00197D2E" w:rsidRDefault="002623FF" w:rsidP="0098392F">
            <w:pPr>
              <w:jc w:val="center"/>
              <w:rPr>
                <w:sz w:val="22"/>
                <w:szCs w:val="22"/>
              </w:rPr>
            </w:pPr>
            <w:r w:rsidRPr="00197D2E">
              <w:rPr>
                <w:sz w:val="22"/>
                <w:szCs w:val="22"/>
              </w:rPr>
              <w:t>48,13</w:t>
            </w:r>
          </w:p>
        </w:tc>
      </w:tr>
      <w:tr w:rsidR="00197D2E" w:rsidRPr="00197D2E" w14:paraId="011E85D3" w14:textId="77777777" w:rsidTr="00D7461C">
        <w:trPr>
          <w:trHeight w:val="20"/>
        </w:trPr>
        <w:tc>
          <w:tcPr>
            <w:tcW w:w="656" w:type="dxa"/>
            <w:vMerge/>
            <w:shd w:val="clear" w:color="auto" w:fill="auto"/>
            <w:vAlign w:val="center"/>
            <w:hideMark/>
          </w:tcPr>
          <w:p w14:paraId="32C165FD" w14:textId="77777777" w:rsidR="002623FF" w:rsidRPr="00197D2E" w:rsidRDefault="002623FF" w:rsidP="0098392F">
            <w:pPr>
              <w:rPr>
                <w:sz w:val="22"/>
                <w:szCs w:val="22"/>
              </w:rPr>
            </w:pPr>
          </w:p>
        </w:tc>
        <w:tc>
          <w:tcPr>
            <w:tcW w:w="3734" w:type="dxa"/>
            <w:vMerge/>
            <w:shd w:val="clear" w:color="auto" w:fill="auto"/>
            <w:vAlign w:val="center"/>
            <w:hideMark/>
          </w:tcPr>
          <w:p w14:paraId="40725F79" w14:textId="77777777" w:rsidR="002623FF" w:rsidRPr="00197D2E" w:rsidRDefault="002623FF" w:rsidP="0098392F">
            <w:pPr>
              <w:rPr>
                <w:sz w:val="22"/>
                <w:szCs w:val="22"/>
              </w:rPr>
            </w:pPr>
          </w:p>
        </w:tc>
        <w:tc>
          <w:tcPr>
            <w:tcW w:w="1559" w:type="dxa"/>
            <w:shd w:val="clear" w:color="auto" w:fill="auto"/>
            <w:noWrap/>
            <w:vAlign w:val="center"/>
            <w:hideMark/>
          </w:tcPr>
          <w:p w14:paraId="7EC5772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878F6F8" w14:textId="77777777" w:rsidR="002623FF" w:rsidRPr="00197D2E" w:rsidRDefault="002623FF" w:rsidP="0098392F">
            <w:pPr>
              <w:jc w:val="center"/>
              <w:rPr>
                <w:sz w:val="22"/>
                <w:szCs w:val="22"/>
              </w:rPr>
            </w:pPr>
            <w:r w:rsidRPr="00197D2E">
              <w:rPr>
                <w:sz w:val="22"/>
                <w:szCs w:val="22"/>
              </w:rPr>
              <w:t>1,33</w:t>
            </w:r>
          </w:p>
        </w:tc>
        <w:tc>
          <w:tcPr>
            <w:tcW w:w="1127" w:type="dxa"/>
            <w:shd w:val="clear" w:color="auto" w:fill="auto"/>
            <w:noWrap/>
            <w:vAlign w:val="center"/>
            <w:hideMark/>
          </w:tcPr>
          <w:p w14:paraId="53A78632" w14:textId="77777777" w:rsidR="002623FF" w:rsidRPr="00197D2E" w:rsidRDefault="002623FF" w:rsidP="0098392F">
            <w:pPr>
              <w:jc w:val="center"/>
              <w:rPr>
                <w:sz w:val="22"/>
                <w:szCs w:val="22"/>
              </w:rPr>
            </w:pPr>
            <w:r w:rsidRPr="00197D2E">
              <w:rPr>
                <w:sz w:val="22"/>
                <w:szCs w:val="22"/>
              </w:rPr>
              <w:t>1,33</w:t>
            </w:r>
          </w:p>
        </w:tc>
        <w:tc>
          <w:tcPr>
            <w:tcW w:w="1127" w:type="dxa"/>
            <w:shd w:val="clear" w:color="auto" w:fill="auto"/>
            <w:noWrap/>
            <w:vAlign w:val="center"/>
            <w:hideMark/>
          </w:tcPr>
          <w:p w14:paraId="5CD420FA" w14:textId="77777777" w:rsidR="002623FF" w:rsidRPr="00197D2E" w:rsidRDefault="002623FF" w:rsidP="0098392F">
            <w:pPr>
              <w:jc w:val="center"/>
              <w:rPr>
                <w:sz w:val="22"/>
                <w:szCs w:val="22"/>
              </w:rPr>
            </w:pPr>
            <w:r w:rsidRPr="00197D2E">
              <w:rPr>
                <w:sz w:val="22"/>
                <w:szCs w:val="22"/>
              </w:rPr>
              <w:t>90,73</w:t>
            </w:r>
          </w:p>
        </w:tc>
        <w:tc>
          <w:tcPr>
            <w:tcW w:w="1127" w:type="dxa"/>
            <w:shd w:val="clear" w:color="auto" w:fill="auto"/>
            <w:noWrap/>
            <w:vAlign w:val="center"/>
            <w:hideMark/>
          </w:tcPr>
          <w:p w14:paraId="5101F77A" w14:textId="77777777" w:rsidR="002623FF" w:rsidRPr="00197D2E" w:rsidRDefault="002623FF" w:rsidP="0098392F">
            <w:pPr>
              <w:jc w:val="center"/>
              <w:rPr>
                <w:sz w:val="22"/>
                <w:szCs w:val="22"/>
              </w:rPr>
            </w:pPr>
            <w:r w:rsidRPr="00197D2E">
              <w:rPr>
                <w:sz w:val="22"/>
                <w:szCs w:val="22"/>
              </w:rPr>
              <w:t>90,73</w:t>
            </w:r>
          </w:p>
        </w:tc>
        <w:tc>
          <w:tcPr>
            <w:tcW w:w="986" w:type="dxa"/>
            <w:shd w:val="clear" w:color="auto" w:fill="auto"/>
            <w:noWrap/>
            <w:vAlign w:val="center"/>
            <w:hideMark/>
          </w:tcPr>
          <w:p w14:paraId="537FE94C" w14:textId="77777777" w:rsidR="002623FF" w:rsidRPr="00197D2E" w:rsidRDefault="002623FF" w:rsidP="0098392F">
            <w:pPr>
              <w:jc w:val="center"/>
              <w:rPr>
                <w:sz w:val="22"/>
                <w:szCs w:val="22"/>
              </w:rPr>
            </w:pPr>
            <w:r w:rsidRPr="00197D2E">
              <w:rPr>
                <w:sz w:val="22"/>
                <w:szCs w:val="22"/>
              </w:rPr>
              <w:t>93,48</w:t>
            </w:r>
          </w:p>
        </w:tc>
        <w:tc>
          <w:tcPr>
            <w:tcW w:w="1040" w:type="dxa"/>
            <w:shd w:val="clear" w:color="auto" w:fill="auto"/>
            <w:noWrap/>
            <w:vAlign w:val="center"/>
            <w:hideMark/>
          </w:tcPr>
          <w:p w14:paraId="6D25EA9D" w14:textId="77777777" w:rsidR="002623FF" w:rsidRPr="00197D2E" w:rsidRDefault="002623FF" w:rsidP="0098392F">
            <w:pPr>
              <w:jc w:val="center"/>
              <w:rPr>
                <w:sz w:val="22"/>
                <w:szCs w:val="22"/>
              </w:rPr>
            </w:pPr>
            <w:r w:rsidRPr="00197D2E">
              <w:rPr>
                <w:sz w:val="22"/>
                <w:szCs w:val="22"/>
              </w:rPr>
              <w:t>107,18</w:t>
            </w:r>
          </w:p>
        </w:tc>
        <w:tc>
          <w:tcPr>
            <w:tcW w:w="1040" w:type="dxa"/>
            <w:shd w:val="clear" w:color="auto" w:fill="auto"/>
            <w:noWrap/>
            <w:vAlign w:val="center"/>
            <w:hideMark/>
          </w:tcPr>
          <w:p w14:paraId="62A6795A" w14:textId="77777777" w:rsidR="002623FF" w:rsidRPr="00197D2E" w:rsidRDefault="002623FF" w:rsidP="0098392F">
            <w:pPr>
              <w:jc w:val="center"/>
              <w:rPr>
                <w:sz w:val="22"/>
                <w:szCs w:val="22"/>
              </w:rPr>
            </w:pPr>
            <w:r w:rsidRPr="00197D2E">
              <w:rPr>
                <w:sz w:val="22"/>
                <w:szCs w:val="22"/>
              </w:rPr>
              <w:t>120,88</w:t>
            </w:r>
          </w:p>
        </w:tc>
        <w:tc>
          <w:tcPr>
            <w:tcW w:w="1040" w:type="dxa"/>
            <w:shd w:val="clear" w:color="auto" w:fill="auto"/>
            <w:noWrap/>
            <w:vAlign w:val="center"/>
            <w:hideMark/>
          </w:tcPr>
          <w:p w14:paraId="278A5653" w14:textId="77777777" w:rsidR="002623FF" w:rsidRPr="00197D2E" w:rsidRDefault="002623FF" w:rsidP="0098392F">
            <w:pPr>
              <w:jc w:val="center"/>
              <w:rPr>
                <w:sz w:val="22"/>
                <w:szCs w:val="22"/>
              </w:rPr>
            </w:pPr>
            <w:r w:rsidRPr="00197D2E">
              <w:rPr>
                <w:sz w:val="22"/>
                <w:szCs w:val="22"/>
              </w:rPr>
              <w:t>131,85</w:t>
            </w:r>
          </w:p>
        </w:tc>
      </w:tr>
      <w:tr w:rsidR="00197D2E" w:rsidRPr="00197D2E" w14:paraId="494A4A75" w14:textId="77777777" w:rsidTr="00D7461C">
        <w:trPr>
          <w:trHeight w:val="20"/>
        </w:trPr>
        <w:tc>
          <w:tcPr>
            <w:tcW w:w="656" w:type="dxa"/>
            <w:vMerge/>
            <w:shd w:val="clear" w:color="auto" w:fill="auto"/>
            <w:vAlign w:val="center"/>
            <w:hideMark/>
          </w:tcPr>
          <w:p w14:paraId="0B0090B3" w14:textId="77777777" w:rsidR="002623FF" w:rsidRPr="00197D2E" w:rsidRDefault="002623FF" w:rsidP="0098392F">
            <w:pPr>
              <w:rPr>
                <w:sz w:val="22"/>
                <w:szCs w:val="22"/>
              </w:rPr>
            </w:pPr>
          </w:p>
        </w:tc>
        <w:tc>
          <w:tcPr>
            <w:tcW w:w="3734" w:type="dxa"/>
            <w:vMerge/>
            <w:shd w:val="clear" w:color="auto" w:fill="auto"/>
            <w:vAlign w:val="center"/>
            <w:hideMark/>
          </w:tcPr>
          <w:p w14:paraId="2FBBDA7A" w14:textId="77777777" w:rsidR="002623FF" w:rsidRPr="00197D2E" w:rsidRDefault="002623FF" w:rsidP="0098392F">
            <w:pPr>
              <w:rPr>
                <w:sz w:val="22"/>
                <w:szCs w:val="22"/>
              </w:rPr>
            </w:pPr>
          </w:p>
        </w:tc>
        <w:tc>
          <w:tcPr>
            <w:tcW w:w="1559" w:type="dxa"/>
            <w:shd w:val="clear" w:color="auto" w:fill="auto"/>
            <w:vAlign w:val="center"/>
            <w:hideMark/>
          </w:tcPr>
          <w:p w14:paraId="54B9492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63395D83" w14:textId="77777777" w:rsidR="002623FF" w:rsidRPr="00197D2E" w:rsidRDefault="002623FF" w:rsidP="0098392F">
            <w:pPr>
              <w:jc w:val="center"/>
              <w:rPr>
                <w:sz w:val="22"/>
                <w:szCs w:val="22"/>
              </w:rPr>
            </w:pPr>
            <w:r w:rsidRPr="00197D2E">
              <w:rPr>
                <w:sz w:val="22"/>
                <w:szCs w:val="22"/>
              </w:rPr>
              <w:t>1,60</w:t>
            </w:r>
          </w:p>
        </w:tc>
        <w:tc>
          <w:tcPr>
            <w:tcW w:w="1127" w:type="dxa"/>
            <w:shd w:val="clear" w:color="auto" w:fill="auto"/>
            <w:vAlign w:val="center"/>
            <w:hideMark/>
          </w:tcPr>
          <w:p w14:paraId="2AC54D0C" w14:textId="77777777" w:rsidR="002623FF" w:rsidRPr="00197D2E" w:rsidRDefault="002623FF" w:rsidP="0098392F">
            <w:pPr>
              <w:jc w:val="center"/>
              <w:rPr>
                <w:sz w:val="22"/>
                <w:szCs w:val="22"/>
              </w:rPr>
            </w:pPr>
            <w:r w:rsidRPr="00197D2E">
              <w:rPr>
                <w:sz w:val="22"/>
                <w:szCs w:val="22"/>
              </w:rPr>
              <w:t>1,60</w:t>
            </w:r>
          </w:p>
        </w:tc>
        <w:tc>
          <w:tcPr>
            <w:tcW w:w="1127" w:type="dxa"/>
            <w:shd w:val="clear" w:color="auto" w:fill="auto"/>
            <w:vAlign w:val="center"/>
            <w:hideMark/>
          </w:tcPr>
          <w:p w14:paraId="6E2992C2" w14:textId="77777777" w:rsidR="002623FF" w:rsidRPr="00197D2E" w:rsidRDefault="002623FF" w:rsidP="0098392F">
            <w:pPr>
              <w:jc w:val="center"/>
              <w:rPr>
                <w:sz w:val="22"/>
                <w:szCs w:val="22"/>
              </w:rPr>
            </w:pPr>
            <w:r w:rsidRPr="00197D2E">
              <w:rPr>
                <w:sz w:val="22"/>
                <w:szCs w:val="22"/>
              </w:rPr>
              <w:t>108,87</w:t>
            </w:r>
          </w:p>
        </w:tc>
        <w:tc>
          <w:tcPr>
            <w:tcW w:w="1127" w:type="dxa"/>
            <w:shd w:val="clear" w:color="auto" w:fill="auto"/>
            <w:vAlign w:val="center"/>
            <w:hideMark/>
          </w:tcPr>
          <w:p w14:paraId="4BF00EAB" w14:textId="77777777" w:rsidR="002623FF" w:rsidRPr="00197D2E" w:rsidRDefault="002623FF" w:rsidP="0098392F">
            <w:pPr>
              <w:jc w:val="center"/>
              <w:rPr>
                <w:sz w:val="22"/>
                <w:szCs w:val="22"/>
              </w:rPr>
            </w:pPr>
            <w:r w:rsidRPr="00197D2E">
              <w:rPr>
                <w:sz w:val="22"/>
                <w:szCs w:val="22"/>
              </w:rPr>
              <w:t>108,87</w:t>
            </w:r>
          </w:p>
        </w:tc>
        <w:tc>
          <w:tcPr>
            <w:tcW w:w="986" w:type="dxa"/>
            <w:shd w:val="clear" w:color="auto" w:fill="auto"/>
            <w:vAlign w:val="center"/>
            <w:hideMark/>
          </w:tcPr>
          <w:p w14:paraId="536F8911" w14:textId="77777777" w:rsidR="002623FF" w:rsidRPr="00197D2E" w:rsidRDefault="002623FF" w:rsidP="0098392F">
            <w:pPr>
              <w:jc w:val="center"/>
              <w:rPr>
                <w:sz w:val="22"/>
                <w:szCs w:val="22"/>
              </w:rPr>
            </w:pPr>
            <w:r w:rsidRPr="00197D2E">
              <w:rPr>
                <w:sz w:val="22"/>
                <w:szCs w:val="22"/>
              </w:rPr>
              <w:t>112,18</w:t>
            </w:r>
          </w:p>
        </w:tc>
        <w:tc>
          <w:tcPr>
            <w:tcW w:w="1040" w:type="dxa"/>
            <w:shd w:val="clear" w:color="auto" w:fill="auto"/>
            <w:vAlign w:val="center"/>
            <w:hideMark/>
          </w:tcPr>
          <w:p w14:paraId="78EA2DEF" w14:textId="77777777" w:rsidR="002623FF" w:rsidRPr="00197D2E" w:rsidRDefault="002623FF" w:rsidP="0098392F">
            <w:pPr>
              <w:jc w:val="center"/>
              <w:rPr>
                <w:sz w:val="22"/>
                <w:szCs w:val="22"/>
              </w:rPr>
            </w:pPr>
            <w:r w:rsidRPr="00197D2E">
              <w:rPr>
                <w:sz w:val="22"/>
                <w:szCs w:val="22"/>
              </w:rPr>
              <w:t>128,61</w:t>
            </w:r>
          </w:p>
        </w:tc>
        <w:tc>
          <w:tcPr>
            <w:tcW w:w="1040" w:type="dxa"/>
            <w:shd w:val="clear" w:color="auto" w:fill="auto"/>
            <w:vAlign w:val="center"/>
            <w:hideMark/>
          </w:tcPr>
          <w:p w14:paraId="4AF12515" w14:textId="77777777" w:rsidR="002623FF" w:rsidRPr="00197D2E" w:rsidRDefault="002623FF" w:rsidP="0098392F">
            <w:pPr>
              <w:jc w:val="center"/>
              <w:rPr>
                <w:sz w:val="22"/>
                <w:szCs w:val="22"/>
              </w:rPr>
            </w:pPr>
            <w:r w:rsidRPr="00197D2E">
              <w:rPr>
                <w:sz w:val="22"/>
                <w:szCs w:val="22"/>
              </w:rPr>
              <w:t>145,05</w:t>
            </w:r>
          </w:p>
        </w:tc>
        <w:tc>
          <w:tcPr>
            <w:tcW w:w="1040" w:type="dxa"/>
            <w:shd w:val="clear" w:color="auto" w:fill="auto"/>
            <w:vAlign w:val="center"/>
            <w:hideMark/>
          </w:tcPr>
          <w:p w14:paraId="202868D4" w14:textId="77777777" w:rsidR="002623FF" w:rsidRPr="00197D2E" w:rsidRDefault="002623FF" w:rsidP="0098392F">
            <w:pPr>
              <w:jc w:val="center"/>
              <w:rPr>
                <w:sz w:val="22"/>
                <w:szCs w:val="22"/>
              </w:rPr>
            </w:pPr>
            <w:r w:rsidRPr="00197D2E">
              <w:rPr>
                <w:sz w:val="22"/>
                <w:szCs w:val="22"/>
              </w:rPr>
              <w:t>158,22</w:t>
            </w:r>
          </w:p>
        </w:tc>
      </w:tr>
      <w:tr w:rsidR="00197D2E" w:rsidRPr="00197D2E" w14:paraId="430B4F7C" w14:textId="77777777" w:rsidTr="00D7461C">
        <w:trPr>
          <w:trHeight w:val="20"/>
        </w:trPr>
        <w:tc>
          <w:tcPr>
            <w:tcW w:w="656" w:type="dxa"/>
            <w:vMerge w:val="restart"/>
            <w:shd w:val="clear" w:color="auto" w:fill="auto"/>
            <w:noWrap/>
            <w:vAlign w:val="center"/>
            <w:hideMark/>
          </w:tcPr>
          <w:p w14:paraId="4217423F" w14:textId="77777777" w:rsidR="002623FF" w:rsidRPr="00197D2E" w:rsidRDefault="002623FF" w:rsidP="0098392F">
            <w:pPr>
              <w:jc w:val="center"/>
              <w:rPr>
                <w:sz w:val="22"/>
                <w:szCs w:val="22"/>
              </w:rPr>
            </w:pPr>
            <w:r w:rsidRPr="00197D2E">
              <w:rPr>
                <w:sz w:val="22"/>
                <w:szCs w:val="22"/>
              </w:rPr>
              <w:t>2.3.2</w:t>
            </w:r>
          </w:p>
        </w:tc>
        <w:tc>
          <w:tcPr>
            <w:tcW w:w="3734" w:type="dxa"/>
            <w:vMerge w:val="restart"/>
            <w:shd w:val="clear" w:color="auto" w:fill="auto"/>
            <w:vAlign w:val="center"/>
            <w:hideMark/>
          </w:tcPr>
          <w:p w14:paraId="11553944"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0D829908"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66358BA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F3AF43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3B7891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3133084"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23906C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0C5DD6D" w14:textId="77777777" w:rsidR="002623FF" w:rsidRPr="00197D2E" w:rsidRDefault="002623FF" w:rsidP="0098392F">
            <w:pPr>
              <w:jc w:val="center"/>
              <w:rPr>
                <w:sz w:val="22"/>
                <w:szCs w:val="22"/>
              </w:rPr>
            </w:pPr>
            <w:r w:rsidRPr="00197D2E">
              <w:rPr>
                <w:sz w:val="22"/>
                <w:szCs w:val="22"/>
              </w:rPr>
              <w:t>3,14</w:t>
            </w:r>
          </w:p>
        </w:tc>
        <w:tc>
          <w:tcPr>
            <w:tcW w:w="1040" w:type="dxa"/>
            <w:shd w:val="clear" w:color="auto" w:fill="auto"/>
            <w:noWrap/>
            <w:vAlign w:val="center"/>
            <w:hideMark/>
          </w:tcPr>
          <w:p w14:paraId="21CC9656" w14:textId="77777777" w:rsidR="002623FF" w:rsidRPr="00197D2E" w:rsidRDefault="002623FF" w:rsidP="0098392F">
            <w:pPr>
              <w:jc w:val="center"/>
              <w:rPr>
                <w:sz w:val="22"/>
                <w:szCs w:val="22"/>
              </w:rPr>
            </w:pPr>
            <w:r w:rsidRPr="00197D2E">
              <w:rPr>
                <w:sz w:val="22"/>
                <w:szCs w:val="22"/>
              </w:rPr>
              <w:t>3,54</w:t>
            </w:r>
          </w:p>
        </w:tc>
        <w:tc>
          <w:tcPr>
            <w:tcW w:w="1040" w:type="dxa"/>
            <w:shd w:val="clear" w:color="auto" w:fill="auto"/>
            <w:noWrap/>
            <w:vAlign w:val="center"/>
            <w:hideMark/>
          </w:tcPr>
          <w:p w14:paraId="40B035C3" w14:textId="77777777" w:rsidR="002623FF" w:rsidRPr="00197D2E" w:rsidRDefault="002623FF" w:rsidP="0098392F">
            <w:pPr>
              <w:jc w:val="center"/>
              <w:rPr>
                <w:sz w:val="22"/>
                <w:szCs w:val="22"/>
              </w:rPr>
            </w:pPr>
            <w:r w:rsidRPr="00197D2E">
              <w:rPr>
                <w:sz w:val="22"/>
                <w:szCs w:val="22"/>
              </w:rPr>
              <w:t>3,87</w:t>
            </w:r>
          </w:p>
        </w:tc>
      </w:tr>
      <w:tr w:rsidR="00197D2E" w:rsidRPr="00197D2E" w14:paraId="53503B74" w14:textId="77777777" w:rsidTr="00D7461C">
        <w:trPr>
          <w:trHeight w:val="20"/>
        </w:trPr>
        <w:tc>
          <w:tcPr>
            <w:tcW w:w="656" w:type="dxa"/>
            <w:vMerge/>
            <w:shd w:val="clear" w:color="auto" w:fill="auto"/>
            <w:vAlign w:val="center"/>
            <w:hideMark/>
          </w:tcPr>
          <w:p w14:paraId="23F51321" w14:textId="77777777" w:rsidR="002623FF" w:rsidRPr="00197D2E" w:rsidRDefault="002623FF" w:rsidP="0098392F">
            <w:pPr>
              <w:rPr>
                <w:sz w:val="22"/>
                <w:szCs w:val="22"/>
              </w:rPr>
            </w:pPr>
          </w:p>
        </w:tc>
        <w:tc>
          <w:tcPr>
            <w:tcW w:w="3734" w:type="dxa"/>
            <w:vMerge/>
            <w:shd w:val="clear" w:color="auto" w:fill="auto"/>
            <w:vAlign w:val="center"/>
            <w:hideMark/>
          </w:tcPr>
          <w:p w14:paraId="0BEB8C9E" w14:textId="77777777" w:rsidR="002623FF" w:rsidRPr="00197D2E" w:rsidRDefault="002623FF" w:rsidP="0098392F">
            <w:pPr>
              <w:rPr>
                <w:sz w:val="22"/>
                <w:szCs w:val="22"/>
              </w:rPr>
            </w:pPr>
          </w:p>
        </w:tc>
        <w:tc>
          <w:tcPr>
            <w:tcW w:w="1559" w:type="dxa"/>
            <w:shd w:val="clear" w:color="auto" w:fill="auto"/>
            <w:noWrap/>
            <w:vAlign w:val="center"/>
            <w:hideMark/>
          </w:tcPr>
          <w:p w14:paraId="667E42A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4CF851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831925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0C78B9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242E91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7BF3D00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3812FE7" w14:textId="77777777" w:rsidR="002623FF" w:rsidRPr="00197D2E" w:rsidRDefault="002623FF" w:rsidP="0098392F">
            <w:pPr>
              <w:jc w:val="center"/>
              <w:rPr>
                <w:sz w:val="22"/>
                <w:szCs w:val="22"/>
              </w:rPr>
            </w:pPr>
            <w:r w:rsidRPr="00197D2E">
              <w:rPr>
                <w:sz w:val="22"/>
                <w:szCs w:val="22"/>
              </w:rPr>
              <w:t>8,60</w:t>
            </w:r>
          </w:p>
        </w:tc>
        <w:tc>
          <w:tcPr>
            <w:tcW w:w="1040" w:type="dxa"/>
            <w:shd w:val="clear" w:color="auto" w:fill="auto"/>
            <w:noWrap/>
            <w:vAlign w:val="center"/>
            <w:hideMark/>
          </w:tcPr>
          <w:p w14:paraId="1E179F24" w14:textId="77777777" w:rsidR="002623FF" w:rsidRPr="00197D2E" w:rsidRDefault="002623FF" w:rsidP="0098392F">
            <w:pPr>
              <w:jc w:val="center"/>
              <w:rPr>
                <w:sz w:val="22"/>
                <w:szCs w:val="22"/>
              </w:rPr>
            </w:pPr>
            <w:r w:rsidRPr="00197D2E">
              <w:rPr>
                <w:sz w:val="22"/>
                <w:szCs w:val="22"/>
              </w:rPr>
              <w:t>9,70</w:t>
            </w:r>
          </w:p>
        </w:tc>
        <w:tc>
          <w:tcPr>
            <w:tcW w:w="1040" w:type="dxa"/>
            <w:shd w:val="clear" w:color="auto" w:fill="auto"/>
            <w:noWrap/>
            <w:vAlign w:val="center"/>
            <w:hideMark/>
          </w:tcPr>
          <w:p w14:paraId="0B40E2FA" w14:textId="77777777" w:rsidR="002623FF" w:rsidRPr="00197D2E" w:rsidRDefault="002623FF" w:rsidP="0098392F">
            <w:pPr>
              <w:jc w:val="center"/>
              <w:rPr>
                <w:sz w:val="22"/>
                <w:szCs w:val="22"/>
              </w:rPr>
            </w:pPr>
            <w:r w:rsidRPr="00197D2E">
              <w:rPr>
                <w:sz w:val="22"/>
                <w:szCs w:val="22"/>
              </w:rPr>
              <w:t>10,59</w:t>
            </w:r>
          </w:p>
        </w:tc>
      </w:tr>
      <w:tr w:rsidR="00197D2E" w:rsidRPr="00197D2E" w14:paraId="779FA937" w14:textId="77777777" w:rsidTr="00D7461C">
        <w:trPr>
          <w:trHeight w:val="20"/>
        </w:trPr>
        <w:tc>
          <w:tcPr>
            <w:tcW w:w="656" w:type="dxa"/>
            <w:vMerge/>
            <w:shd w:val="clear" w:color="auto" w:fill="auto"/>
            <w:vAlign w:val="center"/>
            <w:hideMark/>
          </w:tcPr>
          <w:p w14:paraId="4805B88B" w14:textId="77777777" w:rsidR="002623FF" w:rsidRPr="00197D2E" w:rsidRDefault="002623FF" w:rsidP="0098392F">
            <w:pPr>
              <w:rPr>
                <w:sz w:val="22"/>
                <w:szCs w:val="22"/>
              </w:rPr>
            </w:pPr>
          </w:p>
        </w:tc>
        <w:tc>
          <w:tcPr>
            <w:tcW w:w="3734" w:type="dxa"/>
            <w:vMerge/>
            <w:shd w:val="clear" w:color="auto" w:fill="auto"/>
            <w:vAlign w:val="center"/>
            <w:hideMark/>
          </w:tcPr>
          <w:p w14:paraId="1E857973" w14:textId="77777777" w:rsidR="002623FF" w:rsidRPr="00197D2E" w:rsidRDefault="002623FF" w:rsidP="0098392F">
            <w:pPr>
              <w:rPr>
                <w:sz w:val="22"/>
                <w:szCs w:val="22"/>
              </w:rPr>
            </w:pPr>
          </w:p>
        </w:tc>
        <w:tc>
          <w:tcPr>
            <w:tcW w:w="1559" w:type="dxa"/>
            <w:shd w:val="clear" w:color="auto" w:fill="auto"/>
            <w:vAlign w:val="center"/>
            <w:hideMark/>
          </w:tcPr>
          <w:p w14:paraId="0190F92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31B35F3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958286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612ECF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F18C2E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63F9DA3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335D9C3" w14:textId="77777777" w:rsidR="002623FF" w:rsidRPr="00197D2E" w:rsidRDefault="002623FF" w:rsidP="0098392F">
            <w:pPr>
              <w:jc w:val="center"/>
              <w:rPr>
                <w:sz w:val="22"/>
                <w:szCs w:val="22"/>
              </w:rPr>
            </w:pPr>
            <w:r w:rsidRPr="00197D2E">
              <w:rPr>
                <w:sz w:val="22"/>
                <w:szCs w:val="22"/>
              </w:rPr>
              <w:t>10,32</w:t>
            </w:r>
          </w:p>
        </w:tc>
        <w:tc>
          <w:tcPr>
            <w:tcW w:w="1040" w:type="dxa"/>
            <w:shd w:val="clear" w:color="auto" w:fill="auto"/>
            <w:vAlign w:val="center"/>
            <w:hideMark/>
          </w:tcPr>
          <w:p w14:paraId="43EFB687" w14:textId="77777777" w:rsidR="002623FF" w:rsidRPr="00197D2E" w:rsidRDefault="002623FF" w:rsidP="0098392F">
            <w:pPr>
              <w:jc w:val="center"/>
              <w:rPr>
                <w:sz w:val="22"/>
                <w:szCs w:val="22"/>
              </w:rPr>
            </w:pPr>
            <w:r w:rsidRPr="00197D2E">
              <w:rPr>
                <w:sz w:val="22"/>
                <w:szCs w:val="22"/>
              </w:rPr>
              <w:t>11,64</w:t>
            </w:r>
          </w:p>
        </w:tc>
        <w:tc>
          <w:tcPr>
            <w:tcW w:w="1040" w:type="dxa"/>
            <w:shd w:val="clear" w:color="auto" w:fill="auto"/>
            <w:vAlign w:val="center"/>
            <w:hideMark/>
          </w:tcPr>
          <w:p w14:paraId="5E3A24B9" w14:textId="77777777" w:rsidR="002623FF" w:rsidRPr="00197D2E" w:rsidRDefault="002623FF" w:rsidP="0098392F">
            <w:pPr>
              <w:jc w:val="center"/>
              <w:rPr>
                <w:sz w:val="22"/>
                <w:szCs w:val="22"/>
              </w:rPr>
            </w:pPr>
            <w:r w:rsidRPr="00197D2E">
              <w:rPr>
                <w:sz w:val="22"/>
                <w:szCs w:val="22"/>
              </w:rPr>
              <w:t>12,71</w:t>
            </w:r>
          </w:p>
        </w:tc>
      </w:tr>
      <w:tr w:rsidR="00197D2E" w:rsidRPr="00197D2E" w14:paraId="688CDF7F" w14:textId="77777777" w:rsidTr="00D7461C">
        <w:trPr>
          <w:trHeight w:val="20"/>
        </w:trPr>
        <w:tc>
          <w:tcPr>
            <w:tcW w:w="656" w:type="dxa"/>
            <w:vMerge w:val="restart"/>
            <w:shd w:val="clear" w:color="auto" w:fill="auto"/>
            <w:noWrap/>
            <w:vAlign w:val="center"/>
            <w:hideMark/>
          </w:tcPr>
          <w:p w14:paraId="432BA548" w14:textId="77777777" w:rsidR="002623FF" w:rsidRPr="00197D2E" w:rsidRDefault="002623FF" w:rsidP="0098392F">
            <w:pPr>
              <w:jc w:val="center"/>
              <w:rPr>
                <w:sz w:val="22"/>
                <w:szCs w:val="22"/>
              </w:rPr>
            </w:pPr>
            <w:r w:rsidRPr="00197D2E">
              <w:rPr>
                <w:sz w:val="22"/>
                <w:szCs w:val="22"/>
              </w:rPr>
              <w:t>2.3.3</w:t>
            </w:r>
          </w:p>
        </w:tc>
        <w:tc>
          <w:tcPr>
            <w:tcW w:w="3734" w:type="dxa"/>
            <w:vMerge w:val="restart"/>
            <w:shd w:val="clear" w:color="auto" w:fill="auto"/>
            <w:vAlign w:val="center"/>
            <w:hideMark/>
          </w:tcPr>
          <w:p w14:paraId="7C709032"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0558D497"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3BE0533D" w14:textId="77777777" w:rsidR="002623FF" w:rsidRPr="00197D2E" w:rsidRDefault="002623FF" w:rsidP="0098392F">
            <w:pPr>
              <w:jc w:val="center"/>
              <w:rPr>
                <w:sz w:val="22"/>
                <w:szCs w:val="22"/>
              </w:rPr>
            </w:pPr>
            <w:r w:rsidRPr="00197D2E">
              <w:rPr>
                <w:sz w:val="22"/>
                <w:szCs w:val="22"/>
              </w:rPr>
              <w:t>0,98</w:t>
            </w:r>
          </w:p>
        </w:tc>
        <w:tc>
          <w:tcPr>
            <w:tcW w:w="1127" w:type="dxa"/>
            <w:shd w:val="clear" w:color="auto" w:fill="auto"/>
            <w:noWrap/>
            <w:vAlign w:val="center"/>
            <w:hideMark/>
          </w:tcPr>
          <w:p w14:paraId="27E60F59" w14:textId="77777777" w:rsidR="002623FF" w:rsidRPr="00197D2E" w:rsidRDefault="002623FF" w:rsidP="0098392F">
            <w:pPr>
              <w:jc w:val="center"/>
              <w:rPr>
                <w:sz w:val="22"/>
                <w:szCs w:val="22"/>
              </w:rPr>
            </w:pPr>
            <w:r w:rsidRPr="00197D2E">
              <w:rPr>
                <w:sz w:val="22"/>
                <w:szCs w:val="22"/>
              </w:rPr>
              <w:t>0,98</w:t>
            </w:r>
          </w:p>
        </w:tc>
        <w:tc>
          <w:tcPr>
            <w:tcW w:w="1127" w:type="dxa"/>
            <w:shd w:val="clear" w:color="auto" w:fill="auto"/>
            <w:noWrap/>
            <w:vAlign w:val="center"/>
            <w:hideMark/>
          </w:tcPr>
          <w:p w14:paraId="3FE7880C" w14:textId="77777777" w:rsidR="002623FF" w:rsidRPr="00197D2E" w:rsidRDefault="002623FF" w:rsidP="0098392F">
            <w:pPr>
              <w:jc w:val="center"/>
              <w:rPr>
                <w:sz w:val="22"/>
                <w:szCs w:val="22"/>
              </w:rPr>
            </w:pPr>
            <w:r w:rsidRPr="00197D2E">
              <w:rPr>
                <w:sz w:val="22"/>
                <w:szCs w:val="22"/>
              </w:rPr>
              <w:t>0,98</w:t>
            </w:r>
          </w:p>
        </w:tc>
        <w:tc>
          <w:tcPr>
            <w:tcW w:w="1127" w:type="dxa"/>
            <w:shd w:val="clear" w:color="auto" w:fill="auto"/>
            <w:noWrap/>
            <w:vAlign w:val="center"/>
            <w:hideMark/>
          </w:tcPr>
          <w:p w14:paraId="305B0F79" w14:textId="77777777" w:rsidR="002623FF" w:rsidRPr="00197D2E" w:rsidRDefault="002623FF" w:rsidP="0098392F">
            <w:pPr>
              <w:jc w:val="center"/>
              <w:rPr>
                <w:sz w:val="22"/>
                <w:szCs w:val="22"/>
              </w:rPr>
            </w:pPr>
            <w:r w:rsidRPr="00197D2E">
              <w:rPr>
                <w:sz w:val="22"/>
                <w:szCs w:val="22"/>
              </w:rPr>
              <w:t>0,98</w:t>
            </w:r>
          </w:p>
        </w:tc>
        <w:tc>
          <w:tcPr>
            <w:tcW w:w="986" w:type="dxa"/>
            <w:shd w:val="clear" w:color="auto" w:fill="auto"/>
            <w:noWrap/>
            <w:vAlign w:val="center"/>
            <w:hideMark/>
          </w:tcPr>
          <w:p w14:paraId="306D6A00" w14:textId="77777777" w:rsidR="002623FF" w:rsidRPr="00197D2E" w:rsidRDefault="002623FF" w:rsidP="0098392F">
            <w:pPr>
              <w:jc w:val="center"/>
              <w:rPr>
                <w:sz w:val="22"/>
                <w:szCs w:val="22"/>
              </w:rPr>
            </w:pPr>
            <w:r w:rsidRPr="00197D2E">
              <w:rPr>
                <w:sz w:val="22"/>
                <w:szCs w:val="22"/>
              </w:rPr>
              <w:t>17,90</w:t>
            </w:r>
          </w:p>
        </w:tc>
        <w:tc>
          <w:tcPr>
            <w:tcW w:w="1040" w:type="dxa"/>
            <w:shd w:val="clear" w:color="auto" w:fill="auto"/>
            <w:noWrap/>
            <w:vAlign w:val="center"/>
            <w:hideMark/>
          </w:tcPr>
          <w:p w14:paraId="7088620E" w14:textId="77777777" w:rsidR="002623FF" w:rsidRPr="00197D2E" w:rsidRDefault="002623FF" w:rsidP="0098392F">
            <w:pPr>
              <w:jc w:val="center"/>
              <w:rPr>
                <w:sz w:val="22"/>
                <w:szCs w:val="22"/>
              </w:rPr>
            </w:pPr>
            <w:r w:rsidRPr="00197D2E">
              <w:rPr>
                <w:sz w:val="22"/>
                <w:szCs w:val="22"/>
              </w:rPr>
              <w:t>20,50</w:t>
            </w:r>
          </w:p>
        </w:tc>
        <w:tc>
          <w:tcPr>
            <w:tcW w:w="1040" w:type="dxa"/>
            <w:shd w:val="clear" w:color="auto" w:fill="auto"/>
            <w:noWrap/>
            <w:vAlign w:val="center"/>
            <w:hideMark/>
          </w:tcPr>
          <w:p w14:paraId="3B26AE0B" w14:textId="77777777" w:rsidR="002623FF" w:rsidRPr="00197D2E" w:rsidRDefault="002623FF" w:rsidP="0098392F">
            <w:pPr>
              <w:jc w:val="center"/>
              <w:rPr>
                <w:sz w:val="22"/>
                <w:szCs w:val="22"/>
              </w:rPr>
            </w:pPr>
            <w:r w:rsidRPr="00197D2E">
              <w:rPr>
                <w:sz w:val="22"/>
                <w:szCs w:val="22"/>
              </w:rPr>
              <w:t>23,10</w:t>
            </w:r>
          </w:p>
        </w:tc>
        <w:tc>
          <w:tcPr>
            <w:tcW w:w="1040" w:type="dxa"/>
            <w:shd w:val="clear" w:color="auto" w:fill="auto"/>
            <w:noWrap/>
            <w:vAlign w:val="center"/>
            <w:hideMark/>
          </w:tcPr>
          <w:p w14:paraId="55EFB8AE" w14:textId="77777777" w:rsidR="002623FF" w:rsidRPr="00197D2E" w:rsidRDefault="002623FF" w:rsidP="0098392F">
            <w:pPr>
              <w:jc w:val="center"/>
              <w:rPr>
                <w:sz w:val="22"/>
                <w:szCs w:val="22"/>
              </w:rPr>
            </w:pPr>
            <w:r w:rsidRPr="00197D2E">
              <w:rPr>
                <w:sz w:val="22"/>
                <w:szCs w:val="22"/>
              </w:rPr>
              <w:t>25,25</w:t>
            </w:r>
          </w:p>
        </w:tc>
      </w:tr>
      <w:tr w:rsidR="00197D2E" w:rsidRPr="00197D2E" w14:paraId="3017B54F" w14:textId="77777777" w:rsidTr="00D7461C">
        <w:trPr>
          <w:trHeight w:val="20"/>
        </w:trPr>
        <w:tc>
          <w:tcPr>
            <w:tcW w:w="656" w:type="dxa"/>
            <w:vMerge/>
            <w:shd w:val="clear" w:color="auto" w:fill="auto"/>
            <w:vAlign w:val="center"/>
            <w:hideMark/>
          </w:tcPr>
          <w:p w14:paraId="7F6707BD" w14:textId="77777777" w:rsidR="002623FF" w:rsidRPr="00197D2E" w:rsidRDefault="002623FF" w:rsidP="0098392F">
            <w:pPr>
              <w:rPr>
                <w:sz w:val="22"/>
                <w:szCs w:val="22"/>
              </w:rPr>
            </w:pPr>
          </w:p>
        </w:tc>
        <w:tc>
          <w:tcPr>
            <w:tcW w:w="3734" w:type="dxa"/>
            <w:vMerge/>
            <w:shd w:val="clear" w:color="auto" w:fill="auto"/>
            <w:vAlign w:val="center"/>
            <w:hideMark/>
          </w:tcPr>
          <w:p w14:paraId="2EA0E07D" w14:textId="77777777" w:rsidR="002623FF" w:rsidRPr="00197D2E" w:rsidRDefault="002623FF" w:rsidP="0098392F">
            <w:pPr>
              <w:rPr>
                <w:sz w:val="22"/>
                <w:szCs w:val="22"/>
              </w:rPr>
            </w:pPr>
          </w:p>
        </w:tc>
        <w:tc>
          <w:tcPr>
            <w:tcW w:w="1559" w:type="dxa"/>
            <w:shd w:val="clear" w:color="auto" w:fill="auto"/>
            <w:noWrap/>
            <w:vAlign w:val="center"/>
            <w:hideMark/>
          </w:tcPr>
          <w:p w14:paraId="6CD0D49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2278224F" w14:textId="77777777" w:rsidR="002623FF" w:rsidRPr="00197D2E" w:rsidRDefault="002623FF" w:rsidP="0098392F">
            <w:pPr>
              <w:jc w:val="center"/>
              <w:rPr>
                <w:sz w:val="22"/>
                <w:szCs w:val="22"/>
              </w:rPr>
            </w:pPr>
            <w:r w:rsidRPr="00197D2E">
              <w:rPr>
                <w:sz w:val="22"/>
                <w:szCs w:val="22"/>
              </w:rPr>
              <w:t>2,69</w:t>
            </w:r>
          </w:p>
        </w:tc>
        <w:tc>
          <w:tcPr>
            <w:tcW w:w="1127" w:type="dxa"/>
            <w:shd w:val="clear" w:color="auto" w:fill="auto"/>
            <w:noWrap/>
            <w:vAlign w:val="center"/>
            <w:hideMark/>
          </w:tcPr>
          <w:p w14:paraId="75C903F1" w14:textId="77777777" w:rsidR="002623FF" w:rsidRPr="00197D2E" w:rsidRDefault="002623FF" w:rsidP="0098392F">
            <w:pPr>
              <w:jc w:val="center"/>
              <w:rPr>
                <w:sz w:val="22"/>
                <w:szCs w:val="22"/>
              </w:rPr>
            </w:pPr>
            <w:r w:rsidRPr="00197D2E">
              <w:rPr>
                <w:sz w:val="22"/>
                <w:szCs w:val="22"/>
              </w:rPr>
              <w:t>2,69</w:t>
            </w:r>
          </w:p>
        </w:tc>
        <w:tc>
          <w:tcPr>
            <w:tcW w:w="1127" w:type="dxa"/>
            <w:shd w:val="clear" w:color="auto" w:fill="auto"/>
            <w:noWrap/>
            <w:vAlign w:val="center"/>
            <w:hideMark/>
          </w:tcPr>
          <w:p w14:paraId="3BA92D30" w14:textId="77777777" w:rsidR="002623FF" w:rsidRPr="00197D2E" w:rsidRDefault="002623FF" w:rsidP="0098392F">
            <w:pPr>
              <w:jc w:val="center"/>
              <w:rPr>
                <w:sz w:val="22"/>
                <w:szCs w:val="22"/>
              </w:rPr>
            </w:pPr>
            <w:r w:rsidRPr="00197D2E">
              <w:rPr>
                <w:sz w:val="22"/>
                <w:szCs w:val="22"/>
              </w:rPr>
              <w:t>2,69</w:t>
            </w:r>
          </w:p>
        </w:tc>
        <w:tc>
          <w:tcPr>
            <w:tcW w:w="1127" w:type="dxa"/>
            <w:shd w:val="clear" w:color="auto" w:fill="auto"/>
            <w:noWrap/>
            <w:vAlign w:val="center"/>
            <w:hideMark/>
          </w:tcPr>
          <w:p w14:paraId="64374EFF" w14:textId="77777777" w:rsidR="002623FF" w:rsidRPr="00197D2E" w:rsidRDefault="002623FF" w:rsidP="0098392F">
            <w:pPr>
              <w:jc w:val="center"/>
              <w:rPr>
                <w:sz w:val="22"/>
                <w:szCs w:val="22"/>
              </w:rPr>
            </w:pPr>
            <w:r w:rsidRPr="00197D2E">
              <w:rPr>
                <w:sz w:val="22"/>
                <w:szCs w:val="22"/>
              </w:rPr>
              <w:t>2,69</w:t>
            </w:r>
          </w:p>
        </w:tc>
        <w:tc>
          <w:tcPr>
            <w:tcW w:w="986" w:type="dxa"/>
            <w:shd w:val="clear" w:color="auto" w:fill="auto"/>
            <w:noWrap/>
            <w:vAlign w:val="center"/>
            <w:hideMark/>
          </w:tcPr>
          <w:p w14:paraId="38DE6E32" w14:textId="77777777" w:rsidR="002623FF" w:rsidRPr="00197D2E" w:rsidRDefault="002623FF" w:rsidP="0098392F">
            <w:pPr>
              <w:jc w:val="center"/>
              <w:rPr>
                <w:sz w:val="22"/>
                <w:szCs w:val="22"/>
              </w:rPr>
            </w:pPr>
            <w:r w:rsidRPr="00197D2E">
              <w:rPr>
                <w:sz w:val="22"/>
                <w:szCs w:val="22"/>
              </w:rPr>
              <w:t>49,04</w:t>
            </w:r>
          </w:p>
        </w:tc>
        <w:tc>
          <w:tcPr>
            <w:tcW w:w="1040" w:type="dxa"/>
            <w:shd w:val="clear" w:color="auto" w:fill="auto"/>
            <w:noWrap/>
            <w:vAlign w:val="center"/>
            <w:hideMark/>
          </w:tcPr>
          <w:p w14:paraId="48363AAC" w14:textId="77777777" w:rsidR="002623FF" w:rsidRPr="00197D2E" w:rsidRDefault="002623FF" w:rsidP="0098392F">
            <w:pPr>
              <w:jc w:val="center"/>
              <w:rPr>
                <w:sz w:val="22"/>
                <w:szCs w:val="22"/>
              </w:rPr>
            </w:pPr>
            <w:r w:rsidRPr="00197D2E">
              <w:rPr>
                <w:sz w:val="22"/>
                <w:szCs w:val="22"/>
              </w:rPr>
              <w:t>56,16</w:t>
            </w:r>
          </w:p>
        </w:tc>
        <w:tc>
          <w:tcPr>
            <w:tcW w:w="1040" w:type="dxa"/>
            <w:shd w:val="clear" w:color="auto" w:fill="auto"/>
            <w:noWrap/>
            <w:vAlign w:val="center"/>
            <w:hideMark/>
          </w:tcPr>
          <w:p w14:paraId="6375AF66" w14:textId="77777777" w:rsidR="002623FF" w:rsidRPr="00197D2E" w:rsidRDefault="002623FF" w:rsidP="0098392F">
            <w:pPr>
              <w:jc w:val="center"/>
              <w:rPr>
                <w:sz w:val="22"/>
                <w:szCs w:val="22"/>
              </w:rPr>
            </w:pPr>
            <w:r w:rsidRPr="00197D2E">
              <w:rPr>
                <w:sz w:val="22"/>
                <w:szCs w:val="22"/>
              </w:rPr>
              <w:t>63,29</w:t>
            </w:r>
          </w:p>
        </w:tc>
        <w:tc>
          <w:tcPr>
            <w:tcW w:w="1040" w:type="dxa"/>
            <w:shd w:val="clear" w:color="auto" w:fill="auto"/>
            <w:noWrap/>
            <w:vAlign w:val="center"/>
            <w:hideMark/>
          </w:tcPr>
          <w:p w14:paraId="34D6D0DE" w14:textId="77777777" w:rsidR="002623FF" w:rsidRPr="00197D2E" w:rsidRDefault="002623FF" w:rsidP="0098392F">
            <w:pPr>
              <w:jc w:val="center"/>
              <w:rPr>
                <w:sz w:val="22"/>
                <w:szCs w:val="22"/>
              </w:rPr>
            </w:pPr>
            <w:r w:rsidRPr="00197D2E">
              <w:rPr>
                <w:sz w:val="22"/>
                <w:szCs w:val="22"/>
              </w:rPr>
              <w:t>69,17</w:t>
            </w:r>
          </w:p>
        </w:tc>
      </w:tr>
      <w:tr w:rsidR="00197D2E" w:rsidRPr="00197D2E" w14:paraId="3E262D54" w14:textId="77777777" w:rsidTr="00D7461C">
        <w:trPr>
          <w:trHeight w:val="20"/>
        </w:trPr>
        <w:tc>
          <w:tcPr>
            <w:tcW w:w="656" w:type="dxa"/>
            <w:vMerge/>
            <w:shd w:val="clear" w:color="auto" w:fill="auto"/>
            <w:vAlign w:val="center"/>
            <w:hideMark/>
          </w:tcPr>
          <w:p w14:paraId="18935751" w14:textId="77777777" w:rsidR="002623FF" w:rsidRPr="00197D2E" w:rsidRDefault="002623FF" w:rsidP="0098392F">
            <w:pPr>
              <w:rPr>
                <w:sz w:val="22"/>
                <w:szCs w:val="22"/>
              </w:rPr>
            </w:pPr>
          </w:p>
        </w:tc>
        <w:tc>
          <w:tcPr>
            <w:tcW w:w="3734" w:type="dxa"/>
            <w:vMerge/>
            <w:shd w:val="clear" w:color="auto" w:fill="auto"/>
            <w:vAlign w:val="center"/>
            <w:hideMark/>
          </w:tcPr>
          <w:p w14:paraId="67897A11" w14:textId="77777777" w:rsidR="002623FF" w:rsidRPr="00197D2E" w:rsidRDefault="002623FF" w:rsidP="0098392F">
            <w:pPr>
              <w:rPr>
                <w:sz w:val="22"/>
                <w:szCs w:val="22"/>
              </w:rPr>
            </w:pPr>
          </w:p>
        </w:tc>
        <w:tc>
          <w:tcPr>
            <w:tcW w:w="1559" w:type="dxa"/>
            <w:shd w:val="clear" w:color="auto" w:fill="auto"/>
            <w:vAlign w:val="center"/>
            <w:hideMark/>
          </w:tcPr>
          <w:p w14:paraId="201CCE7F"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0C2A9C55" w14:textId="77777777" w:rsidR="002623FF" w:rsidRPr="00197D2E" w:rsidRDefault="002623FF" w:rsidP="0098392F">
            <w:pPr>
              <w:jc w:val="center"/>
              <w:rPr>
                <w:sz w:val="22"/>
                <w:szCs w:val="22"/>
              </w:rPr>
            </w:pPr>
            <w:r w:rsidRPr="00197D2E">
              <w:rPr>
                <w:sz w:val="22"/>
                <w:szCs w:val="22"/>
              </w:rPr>
              <w:t>3,22</w:t>
            </w:r>
          </w:p>
        </w:tc>
        <w:tc>
          <w:tcPr>
            <w:tcW w:w="1127" w:type="dxa"/>
            <w:shd w:val="clear" w:color="auto" w:fill="auto"/>
            <w:vAlign w:val="center"/>
            <w:hideMark/>
          </w:tcPr>
          <w:p w14:paraId="59BC1336" w14:textId="77777777" w:rsidR="002623FF" w:rsidRPr="00197D2E" w:rsidRDefault="002623FF" w:rsidP="0098392F">
            <w:pPr>
              <w:jc w:val="center"/>
              <w:rPr>
                <w:sz w:val="22"/>
                <w:szCs w:val="22"/>
              </w:rPr>
            </w:pPr>
            <w:r w:rsidRPr="00197D2E">
              <w:rPr>
                <w:sz w:val="22"/>
                <w:szCs w:val="22"/>
              </w:rPr>
              <w:t>3,22</w:t>
            </w:r>
          </w:p>
        </w:tc>
        <w:tc>
          <w:tcPr>
            <w:tcW w:w="1127" w:type="dxa"/>
            <w:shd w:val="clear" w:color="auto" w:fill="auto"/>
            <w:vAlign w:val="center"/>
            <w:hideMark/>
          </w:tcPr>
          <w:p w14:paraId="1F39F083" w14:textId="77777777" w:rsidR="002623FF" w:rsidRPr="00197D2E" w:rsidRDefault="002623FF" w:rsidP="0098392F">
            <w:pPr>
              <w:jc w:val="center"/>
              <w:rPr>
                <w:sz w:val="22"/>
                <w:szCs w:val="22"/>
              </w:rPr>
            </w:pPr>
            <w:r w:rsidRPr="00197D2E">
              <w:rPr>
                <w:sz w:val="22"/>
                <w:szCs w:val="22"/>
              </w:rPr>
              <w:t>3,22</w:t>
            </w:r>
          </w:p>
        </w:tc>
        <w:tc>
          <w:tcPr>
            <w:tcW w:w="1127" w:type="dxa"/>
            <w:shd w:val="clear" w:color="auto" w:fill="auto"/>
            <w:vAlign w:val="center"/>
            <w:hideMark/>
          </w:tcPr>
          <w:p w14:paraId="0CCC88AA" w14:textId="77777777" w:rsidR="002623FF" w:rsidRPr="00197D2E" w:rsidRDefault="002623FF" w:rsidP="0098392F">
            <w:pPr>
              <w:jc w:val="center"/>
              <w:rPr>
                <w:sz w:val="22"/>
                <w:szCs w:val="22"/>
              </w:rPr>
            </w:pPr>
            <w:r w:rsidRPr="00197D2E">
              <w:rPr>
                <w:sz w:val="22"/>
                <w:szCs w:val="22"/>
              </w:rPr>
              <w:t>3,22</w:t>
            </w:r>
          </w:p>
        </w:tc>
        <w:tc>
          <w:tcPr>
            <w:tcW w:w="986" w:type="dxa"/>
            <w:shd w:val="clear" w:color="auto" w:fill="auto"/>
            <w:vAlign w:val="center"/>
            <w:hideMark/>
          </w:tcPr>
          <w:p w14:paraId="1DA3A8A4" w14:textId="77777777" w:rsidR="002623FF" w:rsidRPr="00197D2E" w:rsidRDefault="002623FF" w:rsidP="0098392F">
            <w:pPr>
              <w:jc w:val="center"/>
              <w:rPr>
                <w:sz w:val="22"/>
                <w:szCs w:val="22"/>
              </w:rPr>
            </w:pPr>
            <w:r w:rsidRPr="00197D2E">
              <w:rPr>
                <w:sz w:val="22"/>
                <w:szCs w:val="22"/>
              </w:rPr>
              <w:t>58,85</w:t>
            </w:r>
          </w:p>
        </w:tc>
        <w:tc>
          <w:tcPr>
            <w:tcW w:w="1040" w:type="dxa"/>
            <w:shd w:val="clear" w:color="auto" w:fill="auto"/>
            <w:vAlign w:val="center"/>
            <w:hideMark/>
          </w:tcPr>
          <w:p w14:paraId="2A896EFA" w14:textId="77777777" w:rsidR="002623FF" w:rsidRPr="00197D2E" w:rsidRDefault="002623FF" w:rsidP="0098392F">
            <w:pPr>
              <w:jc w:val="center"/>
              <w:rPr>
                <w:sz w:val="22"/>
                <w:szCs w:val="22"/>
              </w:rPr>
            </w:pPr>
            <w:r w:rsidRPr="00197D2E">
              <w:rPr>
                <w:sz w:val="22"/>
                <w:szCs w:val="22"/>
              </w:rPr>
              <w:t>67,40</w:t>
            </w:r>
          </w:p>
        </w:tc>
        <w:tc>
          <w:tcPr>
            <w:tcW w:w="1040" w:type="dxa"/>
            <w:shd w:val="clear" w:color="auto" w:fill="auto"/>
            <w:vAlign w:val="center"/>
            <w:hideMark/>
          </w:tcPr>
          <w:p w14:paraId="757326A9" w14:textId="77777777" w:rsidR="002623FF" w:rsidRPr="00197D2E" w:rsidRDefault="002623FF" w:rsidP="0098392F">
            <w:pPr>
              <w:jc w:val="center"/>
              <w:rPr>
                <w:sz w:val="22"/>
                <w:szCs w:val="22"/>
              </w:rPr>
            </w:pPr>
            <w:r w:rsidRPr="00197D2E">
              <w:rPr>
                <w:sz w:val="22"/>
                <w:szCs w:val="22"/>
              </w:rPr>
              <w:t>75,95</w:t>
            </w:r>
          </w:p>
        </w:tc>
        <w:tc>
          <w:tcPr>
            <w:tcW w:w="1040" w:type="dxa"/>
            <w:shd w:val="clear" w:color="auto" w:fill="auto"/>
            <w:vAlign w:val="center"/>
            <w:hideMark/>
          </w:tcPr>
          <w:p w14:paraId="5D9F2A49" w14:textId="77777777" w:rsidR="002623FF" w:rsidRPr="00197D2E" w:rsidRDefault="002623FF" w:rsidP="0098392F">
            <w:pPr>
              <w:jc w:val="center"/>
              <w:rPr>
                <w:sz w:val="22"/>
                <w:szCs w:val="22"/>
              </w:rPr>
            </w:pPr>
            <w:r w:rsidRPr="00197D2E">
              <w:rPr>
                <w:sz w:val="22"/>
                <w:szCs w:val="22"/>
              </w:rPr>
              <w:t>83,00</w:t>
            </w:r>
          </w:p>
        </w:tc>
      </w:tr>
      <w:tr w:rsidR="00197D2E" w:rsidRPr="00197D2E" w14:paraId="6DCDEE85" w14:textId="77777777" w:rsidTr="00D7461C">
        <w:trPr>
          <w:trHeight w:val="20"/>
        </w:trPr>
        <w:tc>
          <w:tcPr>
            <w:tcW w:w="656" w:type="dxa"/>
            <w:vMerge w:val="restart"/>
            <w:shd w:val="clear" w:color="auto" w:fill="auto"/>
            <w:noWrap/>
            <w:vAlign w:val="center"/>
            <w:hideMark/>
          </w:tcPr>
          <w:p w14:paraId="59A5BE30" w14:textId="77777777" w:rsidR="002623FF" w:rsidRPr="00197D2E" w:rsidRDefault="002623FF" w:rsidP="0098392F">
            <w:pPr>
              <w:jc w:val="center"/>
              <w:rPr>
                <w:sz w:val="22"/>
                <w:szCs w:val="22"/>
              </w:rPr>
            </w:pPr>
            <w:r w:rsidRPr="00197D2E">
              <w:rPr>
                <w:sz w:val="22"/>
                <w:szCs w:val="22"/>
              </w:rPr>
              <w:t>2.3.4</w:t>
            </w:r>
          </w:p>
        </w:tc>
        <w:tc>
          <w:tcPr>
            <w:tcW w:w="3734" w:type="dxa"/>
            <w:vMerge w:val="restart"/>
            <w:shd w:val="clear" w:color="auto" w:fill="auto"/>
            <w:vAlign w:val="center"/>
            <w:hideMark/>
          </w:tcPr>
          <w:p w14:paraId="467E2D00"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7191329D"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6A4F942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9F3F51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F0E210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C173503"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7159719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F682605" w14:textId="77777777" w:rsidR="002623FF" w:rsidRPr="00197D2E" w:rsidRDefault="002623FF" w:rsidP="0098392F">
            <w:pPr>
              <w:jc w:val="center"/>
              <w:rPr>
                <w:sz w:val="22"/>
                <w:szCs w:val="22"/>
              </w:rPr>
            </w:pPr>
            <w:r w:rsidRPr="00197D2E">
              <w:rPr>
                <w:sz w:val="22"/>
                <w:szCs w:val="22"/>
              </w:rPr>
              <w:t>11,04</w:t>
            </w:r>
          </w:p>
        </w:tc>
        <w:tc>
          <w:tcPr>
            <w:tcW w:w="1040" w:type="dxa"/>
            <w:shd w:val="clear" w:color="auto" w:fill="auto"/>
            <w:noWrap/>
            <w:vAlign w:val="center"/>
            <w:hideMark/>
          </w:tcPr>
          <w:p w14:paraId="29875812" w14:textId="77777777" w:rsidR="002623FF" w:rsidRPr="00197D2E" w:rsidRDefault="002623FF" w:rsidP="0098392F">
            <w:pPr>
              <w:jc w:val="center"/>
              <w:rPr>
                <w:sz w:val="22"/>
                <w:szCs w:val="22"/>
              </w:rPr>
            </w:pPr>
            <w:r w:rsidRPr="00197D2E">
              <w:rPr>
                <w:sz w:val="22"/>
                <w:szCs w:val="22"/>
              </w:rPr>
              <w:t>12,44</w:t>
            </w:r>
          </w:p>
        </w:tc>
        <w:tc>
          <w:tcPr>
            <w:tcW w:w="1040" w:type="dxa"/>
            <w:shd w:val="clear" w:color="auto" w:fill="auto"/>
            <w:noWrap/>
            <w:vAlign w:val="center"/>
            <w:hideMark/>
          </w:tcPr>
          <w:p w14:paraId="484A849A" w14:textId="77777777" w:rsidR="002623FF" w:rsidRPr="00197D2E" w:rsidRDefault="002623FF" w:rsidP="0098392F">
            <w:pPr>
              <w:jc w:val="center"/>
              <w:rPr>
                <w:sz w:val="22"/>
                <w:szCs w:val="22"/>
              </w:rPr>
            </w:pPr>
            <w:r w:rsidRPr="00197D2E">
              <w:rPr>
                <w:sz w:val="22"/>
                <w:szCs w:val="22"/>
              </w:rPr>
              <w:t>13,60</w:t>
            </w:r>
          </w:p>
        </w:tc>
      </w:tr>
      <w:tr w:rsidR="00197D2E" w:rsidRPr="00197D2E" w14:paraId="0104D853" w14:textId="77777777" w:rsidTr="00D7461C">
        <w:trPr>
          <w:trHeight w:val="20"/>
        </w:trPr>
        <w:tc>
          <w:tcPr>
            <w:tcW w:w="656" w:type="dxa"/>
            <w:vMerge/>
            <w:shd w:val="clear" w:color="auto" w:fill="auto"/>
            <w:vAlign w:val="center"/>
            <w:hideMark/>
          </w:tcPr>
          <w:p w14:paraId="104457B6" w14:textId="77777777" w:rsidR="002623FF" w:rsidRPr="00197D2E" w:rsidRDefault="002623FF" w:rsidP="0098392F">
            <w:pPr>
              <w:rPr>
                <w:sz w:val="22"/>
                <w:szCs w:val="22"/>
              </w:rPr>
            </w:pPr>
          </w:p>
        </w:tc>
        <w:tc>
          <w:tcPr>
            <w:tcW w:w="3734" w:type="dxa"/>
            <w:vMerge/>
            <w:shd w:val="clear" w:color="auto" w:fill="auto"/>
            <w:vAlign w:val="center"/>
            <w:hideMark/>
          </w:tcPr>
          <w:p w14:paraId="28E58A1B" w14:textId="77777777" w:rsidR="002623FF" w:rsidRPr="00197D2E" w:rsidRDefault="002623FF" w:rsidP="0098392F">
            <w:pPr>
              <w:rPr>
                <w:sz w:val="22"/>
                <w:szCs w:val="22"/>
              </w:rPr>
            </w:pPr>
          </w:p>
        </w:tc>
        <w:tc>
          <w:tcPr>
            <w:tcW w:w="1559" w:type="dxa"/>
            <w:shd w:val="clear" w:color="auto" w:fill="auto"/>
            <w:noWrap/>
            <w:vAlign w:val="center"/>
            <w:hideMark/>
          </w:tcPr>
          <w:p w14:paraId="08EFEF0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7B0878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A4C062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195FF2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2698ED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698F57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50DB4A4" w14:textId="77777777" w:rsidR="002623FF" w:rsidRPr="00197D2E" w:rsidRDefault="002623FF" w:rsidP="0098392F">
            <w:pPr>
              <w:jc w:val="center"/>
              <w:rPr>
                <w:sz w:val="22"/>
                <w:szCs w:val="22"/>
              </w:rPr>
            </w:pPr>
            <w:r w:rsidRPr="00197D2E">
              <w:rPr>
                <w:sz w:val="22"/>
                <w:szCs w:val="22"/>
              </w:rPr>
              <w:t>30,25</w:t>
            </w:r>
          </w:p>
        </w:tc>
        <w:tc>
          <w:tcPr>
            <w:tcW w:w="1040" w:type="dxa"/>
            <w:shd w:val="clear" w:color="auto" w:fill="auto"/>
            <w:noWrap/>
            <w:vAlign w:val="center"/>
            <w:hideMark/>
          </w:tcPr>
          <w:p w14:paraId="19D7CC53" w14:textId="77777777" w:rsidR="002623FF" w:rsidRPr="00197D2E" w:rsidRDefault="002623FF" w:rsidP="0098392F">
            <w:pPr>
              <w:jc w:val="center"/>
              <w:rPr>
                <w:sz w:val="22"/>
                <w:szCs w:val="22"/>
              </w:rPr>
            </w:pPr>
            <w:r w:rsidRPr="00197D2E">
              <w:rPr>
                <w:sz w:val="22"/>
                <w:szCs w:val="22"/>
              </w:rPr>
              <w:t>34,08</w:t>
            </w:r>
          </w:p>
        </w:tc>
        <w:tc>
          <w:tcPr>
            <w:tcW w:w="1040" w:type="dxa"/>
            <w:shd w:val="clear" w:color="auto" w:fill="auto"/>
            <w:noWrap/>
            <w:vAlign w:val="center"/>
            <w:hideMark/>
          </w:tcPr>
          <w:p w14:paraId="06C65057" w14:textId="77777777" w:rsidR="002623FF" w:rsidRPr="00197D2E" w:rsidRDefault="002623FF" w:rsidP="0098392F">
            <w:pPr>
              <w:jc w:val="center"/>
              <w:rPr>
                <w:sz w:val="22"/>
                <w:szCs w:val="22"/>
              </w:rPr>
            </w:pPr>
            <w:r w:rsidRPr="00197D2E">
              <w:rPr>
                <w:sz w:val="22"/>
                <w:szCs w:val="22"/>
              </w:rPr>
              <w:t>37,25</w:t>
            </w:r>
          </w:p>
        </w:tc>
      </w:tr>
      <w:tr w:rsidR="00197D2E" w:rsidRPr="00197D2E" w14:paraId="2F355A40" w14:textId="77777777" w:rsidTr="00D7461C">
        <w:trPr>
          <w:trHeight w:val="20"/>
        </w:trPr>
        <w:tc>
          <w:tcPr>
            <w:tcW w:w="656" w:type="dxa"/>
            <w:vMerge/>
            <w:shd w:val="clear" w:color="auto" w:fill="auto"/>
            <w:vAlign w:val="center"/>
            <w:hideMark/>
          </w:tcPr>
          <w:p w14:paraId="31EB9CE7" w14:textId="77777777" w:rsidR="002623FF" w:rsidRPr="00197D2E" w:rsidRDefault="002623FF" w:rsidP="0098392F">
            <w:pPr>
              <w:rPr>
                <w:sz w:val="22"/>
                <w:szCs w:val="22"/>
              </w:rPr>
            </w:pPr>
          </w:p>
        </w:tc>
        <w:tc>
          <w:tcPr>
            <w:tcW w:w="3734" w:type="dxa"/>
            <w:vMerge/>
            <w:shd w:val="clear" w:color="auto" w:fill="auto"/>
            <w:vAlign w:val="center"/>
            <w:hideMark/>
          </w:tcPr>
          <w:p w14:paraId="36EF1EF7" w14:textId="77777777" w:rsidR="002623FF" w:rsidRPr="00197D2E" w:rsidRDefault="002623FF" w:rsidP="0098392F">
            <w:pPr>
              <w:rPr>
                <w:sz w:val="22"/>
                <w:szCs w:val="22"/>
              </w:rPr>
            </w:pPr>
          </w:p>
        </w:tc>
        <w:tc>
          <w:tcPr>
            <w:tcW w:w="1559" w:type="dxa"/>
            <w:shd w:val="clear" w:color="auto" w:fill="auto"/>
            <w:vAlign w:val="center"/>
            <w:hideMark/>
          </w:tcPr>
          <w:p w14:paraId="0E83AEE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6CDA9D4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9D17FB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51C98B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51BA88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11C38A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2B625B4" w14:textId="77777777" w:rsidR="002623FF" w:rsidRPr="00197D2E" w:rsidRDefault="002623FF" w:rsidP="0098392F">
            <w:pPr>
              <w:jc w:val="center"/>
              <w:rPr>
                <w:sz w:val="22"/>
                <w:szCs w:val="22"/>
              </w:rPr>
            </w:pPr>
            <w:r w:rsidRPr="00197D2E">
              <w:rPr>
                <w:sz w:val="22"/>
                <w:szCs w:val="22"/>
              </w:rPr>
              <w:t>36,30</w:t>
            </w:r>
          </w:p>
        </w:tc>
        <w:tc>
          <w:tcPr>
            <w:tcW w:w="1040" w:type="dxa"/>
            <w:shd w:val="clear" w:color="auto" w:fill="auto"/>
            <w:vAlign w:val="center"/>
            <w:hideMark/>
          </w:tcPr>
          <w:p w14:paraId="20D1255D" w14:textId="77777777" w:rsidR="002623FF" w:rsidRPr="00197D2E" w:rsidRDefault="002623FF" w:rsidP="0098392F">
            <w:pPr>
              <w:jc w:val="center"/>
              <w:rPr>
                <w:sz w:val="22"/>
                <w:szCs w:val="22"/>
              </w:rPr>
            </w:pPr>
            <w:r w:rsidRPr="00197D2E">
              <w:rPr>
                <w:sz w:val="22"/>
                <w:szCs w:val="22"/>
              </w:rPr>
              <w:t>40,90</w:t>
            </w:r>
          </w:p>
        </w:tc>
        <w:tc>
          <w:tcPr>
            <w:tcW w:w="1040" w:type="dxa"/>
            <w:shd w:val="clear" w:color="auto" w:fill="auto"/>
            <w:vAlign w:val="center"/>
            <w:hideMark/>
          </w:tcPr>
          <w:p w14:paraId="12931265" w14:textId="77777777" w:rsidR="002623FF" w:rsidRPr="00197D2E" w:rsidRDefault="002623FF" w:rsidP="0098392F">
            <w:pPr>
              <w:jc w:val="center"/>
              <w:rPr>
                <w:sz w:val="22"/>
                <w:szCs w:val="22"/>
              </w:rPr>
            </w:pPr>
            <w:r w:rsidRPr="00197D2E">
              <w:rPr>
                <w:sz w:val="22"/>
                <w:szCs w:val="22"/>
              </w:rPr>
              <w:t>44,71</w:t>
            </w:r>
          </w:p>
        </w:tc>
      </w:tr>
      <w:tr w:rsidR="00197D2E" w:rsidRPr="00197D2E" w14:paraId="755CF892" w14:textId="77777777" w:rsidTr="00D7461C">
        <w:trPr>
          <w:trHeight w:val="20"/>
        </w:trPr>
        <w:tc>
          <w:tcPr>
            <w:tcW w:w="656" w:type="dxa"/>
            <w:vMerge w:val="restart"/>
            <w:shd w:val="clear" w:color="auto" w:fill="auto"/>
            <w:noWrap/>
            <w:vAlign w:val="center"/>
            <w:hideMark/>
          </w:tcPr>
          <w:p w14:paraId="2CD40D83" w14:textId="77777777" w:rsidR="002623FF" w:rsidRPr="00197D2E" w:rsidRDefault="002623FF" w:rsidP="0098392F">
            <w:pPr>
              <w:jc w:val="center"/>
              <w:rPr>
                <w:sz w:val="22"/>
                <w:szCs w:val="22"/>
              </w:rPr>
            </w:pPr>
            <w:r w:rsidRPr="00197D2E">
              <w:rPr>
                <w:sz w:val="22"/>
                <w:szCs w:val="22"/>
              </w:rPr>
              <w:t>2.3.5</w:t>
            </w:r>
          </w:p>
        </w:tc>
        <w:tc>
          <w:tcPr>
            <w:tcW w:w="3734" w:type="dxa"/>
            <w:vMerge w:val="restart"/>
            <w:shd w:val="clear" w:color="auto" w:fill="auto"/>
            <w:vAlign w:val="center"/>
            <w:hideMark/>
          </w:tcPr>
          <w:p w14:paraId="5E172046"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383DF46C"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3BD6A8A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510EB3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51C103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0A7F903"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47089D7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08CB81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21802174" w14:textId="77777777" w:rsidR="002623FF" w:rsidRPr="00197D2E" w:rsidRDefault="002623FF" w:rsidP="0098392F">
            <w:pPr>
              <w:jc w:val="center"/>
              <w:rPr>
                <w:sz w:val="22"/>
                <w:szCs w:val="22"/>
              </w:rPr>
            </w:pPr>
            <w:r w:rsidRPr="00197D2E">
              <w:rPr>
                <w:sz w:val="22"/>
                <w:szCs w:val="22"/>
              </w:rPr>
              <w:t>0,17</w:t>
            </w:r>
          </w:p>
        </w:tc>
        <w:tc>
          <w:tcPr>
            <w:tcW w:w="1040" w:type="dxa"/>
            <w:shd w:val="clear" w:color="auto" w:fill="auto"/>
            <w:vAlign w:val="center"/>
            <w:hideMark/>
          </w:tcPr>
          <w:p w14:paraId="4B902EB7" w14:textId="77777777" w:rsidR="002623FF" w:rsidRPr="00197D2E" w:rsidRDefault="002623FF" w:rsidP="0098392F">
            <w:pPr>
              <w:jc w:val="center"/>
              <w:rPr>
                <w:sz w:val="22"/>
                <w:szCs w:val="22"/>
              </w:rPr>
            </w:pPr>
            <w:r w:rsidRPr="00197D2E">
              <w:rPr>
                <w:sz w:val="22"/>
                <w:szCs w:val="22"/>
              </w:rPr>
              <w:t>0,24</w:t>
            </w:r>
          </w:p>
        </w:tc>
      </w:tr>
      <w:tr w:rsidR="00197D2E" w:rsidRPr="00197D2E" w14:paraId="37732F5B" w14:textId="77777777" w:rsidTr="00D7461C">
        <w:trPr>
          <w:trHeight w:val="20"/>
        </w:trPr>
        <w:tc>
          <w:tcPr>
            <w:tcW w:w="656" w:type="dxa"/>
            <w:vMerge/>
            <w:shd w:val="clear" w:color="auto" w:fill="auto"/>
            <w:vAlign w:val="center"/>
            <w:hideMark/>
          </w:tcPr>
          <w:p w14:paraId="0AB8EDEE" w14:textId="77777777" w:rsidR="002623FF" w:rsidRPr="00197D2E" w:rsidRDefault="002623FF" w:rsidP="0098392F">
            <w:pPr>
              <w:rPr>
                <w:sz w:val="22"/>
                <w:szCs w:val="22"/>
              </w:rPr>
            </w:pPr>
          </w:p>
        </w:tc>
        <w:tc>
          <w:tcPr>
            <w:tcW w:w="3734" w:type="dxa"/>
            <w:vMerge/>
            <w:shd w:val="clear" w:color="auto" w:fill="auto"/>
            <w:vAlign w:val="center"/>
            <w:hideMark/>
          </w:tcPr>
          <w:p w14:paraId="738C84B8" w14:textId="77777777" w:rsidR="002623FF" w:rsidRPr="00197D2E" w:rsidRDefault="002623FF" w:rsidP="0098392F">
            <w:pPr>
              <w:rPr>
                <w:sz w:val="22"/>
                <w:szCs w:val="22"/>
              </w:rPr>
            </w:pPr>
          </w:p>
        </w:tc>
        <w:tc>
          <w:tcPr>
            <w:tcW w:w="1559" w:type="dxa"/>
            <w:shd w:val="clear" w:color="auto" w:fill="auto"/>
            <w:noWrap/>
            <w:vAlign w:val="center"/>
            <w:hideMark/>
          </w:tcPr>
          <w:p w14:paraId="70CC8F1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72993B5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B86736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006784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3405238"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59F0AE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171401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0B490D7" w14:textId="77777777" w:rsidR="002623FF" w:rsidRPr="00197D2E" w:rsidRDefault="002623FF" w:rsidP="0098392F">
            <w:pPr>
              <w:jc w:val="center"/>
              <w:rPr>
                <w:sz w:val="22"/>
                <w:szCs w:val="22"/>
              </w:rPr>
            </w:pPr>
            <w:r w:rsidRPr="00197D2E">
              <w:rPr>
                <w:sz w:val="22"/>
                <w:szCs w:val="22"/>
              </w:rPr>
              <w:t>0,47</w:t>
            </w:r>
          </w:p>
        </w:tc>
        <w:tc>
          <w:tcPr>
            <w:tcW w:w="1040" w:type="dxa"/>
            <w:shd w:val="clear" w:color="auto" w:fill="auto"/>
            <w:noWrap/>
            <w:vAlign w:val="center"/>
            <w:hideMark/>
          </w:tcPr>
          <w:p w14:paraId="6A2563D1" w14:textId="77777777" w:rsidR="002623FF" w:rsidRPr="00197D2E" w:rsidRDefault="002623FF" w:rsidP="0098392F">
            <w:pPr>
              <w:jc w:val="center"/>
              <w:rPr>
                <w:sz w:val="22"/>
                <w:szCs w:val="22"/>
              </w:rPr>
            </w:pPr>
            <w:r w:rsidRPr="00197D2E">
              <w:rPr>
                <w:sz w:val="22"/>
                <w:szCs w:val="22"/>
              </w:rPr>
              <w:t>0,66</w:t>
            </w:r>
          </w:p>
        </w:tc>
      </w:tr>
      <w:tr w:rsidR="00197D2E" w:rsidRPr="00197D2E" w14:paraId="54180AB8" w14:textId="77777777" w:rsidTr="00D7461C">
        <w:trPr>
          <w:trHeight w:val="20"/>
        </w:trPr>
        <w:tc>
          <w:tcPr>
            <w:tcW w:w="656" w:type="dxa"/>
            <w:vMerge/>
            <w:shd w:val="clear" w:color="auto" w:fill="auto"/>
            <w:vAlign w:val="center"/>
            <w:hideMark/>
          </w:tcPr>
          <w:p w14:paraId="58EC7526" w14:textId="77777777" w:rsidR="002623FF" w:rsidRPr="00197D2E" w:rsidRDefault="002623FF" w:rsidP="0098392F">
            <w:pPr>
              <w:rPr>
                <w:sz w:val="22"/>
                <w:szCs w:val="22"/>
              </w:rPr>
            </w:pPr>
          </w:p>
        </w:tc>
        <w:tc>
          <w:tcPr>
            <w:tcW w:w="3734" w:type="dxa"/>
            <w:vMerge/>
            <w:shd w:val="clear" w:color="auto" w:fill="auto"/>
            <w:vAlign w:val="center"/>
            <w:hideMark/>
          </w:tcPr>
          <w:p w14:paraId="02570A66" w14:textId="77777777" w:rsidR="002623FF" w:rsidRPr="00197D2E" w:rsidRDefault="002623FF" w:rsidP="0098392F">
            <w:pPr>
              <w:rPr>
                <w:sz w:val="22"/>
                <w:szCs w:val="22"/>
              </w:rPr>
            </w:pPr>
          </w:p>
        </w:tc>
        <w:tc>
          <w:tcPr>
            <w:tcW w:w="1559" w:type="dxa"/>
            <w:shd w:val="clear" w:color="auto" w:fill="auto"/>
            <w:vAlign w:val="center"/>
            <w:hideMark/>
          </w:tcPr>
          <w:p w14:paraId="6036AB7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2C5DE2B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8CF13B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B353FA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4D6FB0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3667FDF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E87248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31913E8A" w14:textId="77777777" w:rsidR="002623FF" w:rsidRPr="00197D2E" w:rsidRDefault="002623FF" w:rsidP="0098392F">
            <w:pPr>
              <w:jc w:val="center"/>
              <w:rPr>
                <w:sz w:val="22"/>
                <w:szCs w:val="22"/>
              </w:rPr>
            </w:pPr>
            <w:r w:rsidRPr="00197D2E">
              <w:rPr>
                <w:sz w:val="22"/>
                <w:szCs w:val="22"/>
              </w:rPr>
              <w:t>0,56</w:t>
            </w:r>
          </w:p>
        </w:tc>
        <w:tc>
          <w:tcPr>
            <w:tcW w:w="1040" w:type="dxa"/>
            <w:shd w:val="clear" w:color="auto" w:fill="auto"/>
            <w:vAlign w:val="center"/>
            <w:hideMark/>
          </w:tcPr>
          <w:p w14:paraId="2C18F266" w14:textId="77777777" w:rsidR="002623FF" w:rsidRPr="00197D2E" w:rsidRDefault="002623FF" w:rsidP="0098392F">
            <w:pPr>
              <w:jc w:val="center"/>
              <w:rPr>
                <w:sz w:val="22"/>
                <w:szCs w:val="22"/>
              </w:rPr>
            </w:pPr>
            <w:r w:rsidRPr="00197D2E">
              <w:rPr>
                <w:sz w:val="22"/>
                <w:szCs w:val="22"/>
              </w:rPr>
              <w:t>0,79</w:t>
            </w:r>
          </w:p>
        </w:tc>
      </w:tr>
      <w:tr w:rsidR="00197D2E" w:rsidRPr="00197D2E" w14:paraId="586FFE09" w14:textId="77777777" w:rsidTr="00D7461C">
        <w:trPr>
          <w:trHeight w:val="20"/>
        </w:trPr>
        <w:tc>
          <w:tcPr>
            <w:tcW w:w="656" w:type="dxa"/>
            <w:vMerge w:val="restart"/>
            <w:shd w:val="clear" w:color="auto" w:fill="auto"/>
            <w:noWrap/>
            <w:vAlign w:val="center"/>
            <w:hideMark/>
          </w:tcPr>
          <w:p w14:paraId="3960229D" w14:textId="77777777" w:rsidR="002623FF" w:rsidRPr="00197D2E" w:rsidRDefault="002623FF" w:rsidP="0098392F">
            <w:pPr>
              <w:jc w:val="center"/>
              <w:rPr>
                <w:sz w:val="22"/>
                <w:szCs w:val="22"/>
              </w:rPr>
            </w:pPr>
            <w:r w:rsidRPr="00197D2E">
              <w:rPr>
                <w:sz w:val="22"/>
                <w:szCs w:val="22"/>
              </w:rPr>
              <w:t>2.3.6</w:t>
            </w:r>
          </w:p>
        </w:tc>
        <w:tc>
          <w:tcPr>
            <w:tcW w:w="3734" w:type="dxa"/>
            <w:vMerge w:val="restart"/>
            <w:shd w:val="clear" w:color="auto" w:fill="auto"/>
            <w:vAlign w:val="center"/>
            <w:hideMark/>
          </w:tcPr>
          <w:p w14:paraId="381CBED9"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41D24E31"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3C0E92F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6287CB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A45962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A9D506C"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023104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C356EB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8E4DE9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F3BE940" w14:textId="77777777" w:rsidR="002623FF" w:rsidRPr="00197D2E" w:rsidRDefault="002623FF" w:rsidP="0098392F">
            <w:pPr>
              <w:jc w:val="center"/>
              <w:rPr>
                <w:sz w:val="22"/>
                <w:szCs w:val="22"/>
              </w:rPr>
            </w:pPr>
            <w:r w:rsidRPr="00197D2E">
              <w:rPr>
                <w:sz w:val="22"/>
                <w:szCs w:val="22"/>
              </w:rPr>
              <w:t>-</w:t>
            </w:r>
          </w:p>
        </w:tc>
      </w:tr>
      <w:tr w:rsidR="00197D2E" w:rsidRPr="00197D2E" w14:paraId="25AE4C86" w14:textId="77777777" w:rsidTr="00D7461C">
        <w:trPr>
          <w:trHeight w:val="20"/>
        </w:trPr>
        <w:tc>
          <w:tcPr>
            <w:tcW w:w="656" w:type="dxa"/>
            <w:vMerge/>
            <w:shd w:val="clear" w:color="auto" w:fill="auto"/>
            <w:vAlign w:val="center"/>
            <w:hideMark/>
          </w:tcPr>
          <w:p w14:paraId="5B718B8A" w14:textId="77777777" w:rsidR="002623FF" w:rsidRPr="00197D2E" w:rsidRDefault="002623FF" w:rsidP="0098392F">
            <w:pPr>
              <w:rPr>
                <w:sz w:val="22"/>
                <w:szCs w:val="22"/>
              </w:rPr>
            </w:pPr>
          </w:p>
        </w:tc>
        <w:tc>
          <w:tcPr>
            <w:tcW w:w="3734" w:type="dxa"/>
            <w:vMerge/>
            <w:shd w:val="clear" w:color="auto" w:fill="auto"/>
            <w:vAlign w:val="center"/>
            <w:hideMark/>
          </w:tcPr>
          <w:p w14:paraId="2E031908" w14:textId="77777777" w:rsidR="002623FF" w:rsidRPr="00197D2E" w:rsidRDefault="002623FF" w:rsidP="0098392F">
            <w:pPr>
              <w:rPr>
                <w:sz w:val="22"/>
                <w:szCs w:val="22"/>
              </w:rPr>
            </w:pPr>
          </w:p>
        </w:tc>
        <w:tc>
          <w:tcPr>
            <w:tcW w:w="1559" w:type="dxa"/>
            <w:shd w:val="clear" w:color="auto" w:fill="auto"/>
            <w:noWrap/>
            <w:vAlign w:val="center"/>
            <w:hideMark/>
          </w:tcPr>
          <w:p w14:paraId="47E410F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36B8B0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FC1675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9A5EEE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DCB41FA"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9AEEBC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698614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ED9944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C1B12D5" w14:textId="77777777" w:rsidR="002623FF" w:rsidRPr="00197D2E" w:rsidRDefault="002623FF" w:rsidP="0098392F">
            <w:pPr>
              <w:jc w:val="center"/>
              <w:rPr>
                <w:sz w:val="22"/>
                <w:szCs w:val="22"/>
              </w:rPr>
            </w:pPr>
            <w:r w:rsidRPr="00197D2E">
              <w:rPr>
                <w:sz w:val="22"/>
                <w:szCs w:val="22"/>
              </w:rPr>
              <w:t>-</w:t>
            </w:r>
          </w:p>
        </w:tc>
      </w:tr>
      <w:tr w:rsidR="00197D2E" w:rsidRPr="00197D2E" w14:paraId="0152DC6E" w14:textId="77777777" w:rsidTr="00D7461C">
        <w:trPr>
          <w:trHeight w:val="20"/>
        </w:trPr>
        <w:tc>
          <w:tcPr>
            <w:tcW w:w="656" w:type="dxa"/>
            <w:vMerge/>
            <w:shd w:val="clear" w:color="auto" w:fill="auto"/>
            <w:vAlign w:val="center"/>
            <w:hideMark/>
          </w:tcPr>
          <w:p w14:paraId="2ABA6DAC" w14:textId="77777777" w:rsidR="002623FF" w:rsidRPr="00197D2E" w:rsidRDefault="002623FF" w:rsidP="0098392F">
            <w:pPr>
              <w:rPr>
                <w:sz w:val="22"/>
                <w:szCs w:val="22"/>
              </w:rPr>
            </w:pPr>
          </w:p>
        </w:tc>
        <w:tc>
          <w:tcPr>
            <w:tcW w:w="3734" w:type="dxa"/>
            <w:vMerge/>
            <w:shd w:val="clear" w:color="auto" w:fill="auto"/>
            <w:vAlign w:val="center"/>
            <w:hideMark/>
          </w:tcPr>
          <w:p w14:paraId="4D0E33C7" w14:textId="77777777" w:rsidR="002623FF" w:rsidRPr="00197D2E" w:rsidRDefault="002623FF" w:rsidP="0098392F">
            <w:pPr>
              <w:rPr>
                <w:sz w:val="22"/>
                <w:szCs w:val="22"/>
              </w:rPr>
            </w:pPr>
          </w:p>
        </w:tc>
        <w:tc>
          <w:tcPr>
            <w:tcW w:w="1559" w:type="dxa"/>
            <w:shd w:val="clear" w:color="auto" w:fill="auto"/>
            <w:vAlign w:val="center"/>
            <w:hideMark/>
          </w:tcPr>
          <w:p w14:paraId="34E5406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59E43A2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397033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3633F2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17AA3C5"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18E985E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1C381E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45B6C9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2617F06" w14:textId="77777777" w:rsidR="002623FF" w:rsidRPr="00197D2E" w:rsidRDefault="002623FF" w:rsidP="0098392F">
            <w:pPr>
              <w:jc w:val="center"/>
              <w:rPr>
                <w:sz w:val="22"/>
                <w:szCs w:val="22"/>
              </w:rPr>
            </w:pPr>
            <w:r w:rsidRPr="00197D2E">
              <w:rPr>
                <w:sz w:val="22"/>
                <w:szCs w:val="22"/>
              </w:rPr>
              <w:t>-</w:t>
            </w:r>
          </w:p>
        </w:tc>
      </w:tr>
      <w:tr w:rsidR="00197D2E" w:rsidRPr="00197D2E" w14:paraId="244FF6AB" w14:textId="77777777" w:rsidTr="00D7461C">
        <w:trPr>
          <w:trHeight w:val="20"/>
        </w:trPr>
        <w:tc>
          <w:tcPr>
            <w:tcW w:w="656" w:type="dxa"/>
            <w:vMerge w:val="restart"/>
            <w:shd w:val="clear" w:color="auto" w:fill="auto"/>
            <w:noWrap/>
            <w:vAlign w:val="center"/>
            <w:hideMark/>
          </w:tcPr>
          <w:p w14:paraId="62DF13DE" w14:textId="77777777" w:rsidR="002623FF" w:rsidRPr="00197D2E" w:rsidRDefault="002623FF" w:rsidP="0098392F">
            <w:pPr>
              <w:jc w:val="center"/>
              <w:rPr>
                <w:b/>
                <w:bCs/>
                <w:sz w:val="22"/>
                <w:szCs w:val="22"/>
              </w:rPr>
            </w:pPr>
            <w:r w:rsidRPr="00197D2E">
              <w:rPr>
                <w:b/>
                <w:bCs/>
                <w:sz w:val="22"/>
                <w:szCs w:val="22"/>
              </w:rPr>
              <w:t>2.4</w:t>
            </w:r>
          </w:p>
        </w:tc>
        <w:tc>
          <w:tcPr>
            <w:tcW w:w="3734" w:type="dxa"/>
            <w:vMerge w:val="restart"/>
            <w:shd w:val="clear" w:color="auto" w:fill="auto"/>
            <w:vAlign w:val="center"/>
            <w:hideMark/>
          </w:tcPr>
          <w:p w14:paraId="230A166D" w14:textId="77777777" w:rsidR="002623FF" w:rsidRPr="00197D2E" w:rsidRDefault="002623FF" w:rsidP="0098392F">
            <w:pPr>
              <w:jc w:val="right"/>
              <w:rPr>
                <w:b/>
                <w:bCs/>
                <w:sz w:val="22"/>
                <w:szCs w:val="22"/>
              </w:rPr>
            </w:pPr>
            <w:r w:rsidRPr="00197D2E">
              <w:rPr>
                <w:b/>
                <w:bCs/>
                <w:sz w:val="22"/>
                <w:szCs w:val="22"/>
              </w:rPr>
              <w:t>собственные нужды (в том числе хозяйственные нужды предприятия)</w:t>
            </w:r>
          </w:p>
        </w:tc>
        <w:tc>
          <w:tcPr>
            <w:tcW w:w="1559" w:type="dxa"/>
            <w:shd w:val="clear" w:color="auto" w:fill="auto"/>
            <w:noWrap/>
            <w:vAlign w:val="center"/>
            <w:hideMark/>
          </w:tcPr>
          <w:p w14:paraId="550B0C51"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23E46C86" w14:textId="77777777" w:rsidR="002623FF" w:rsidRPr="00197D2E" w:rsidRDefault="002623FF" w:rsidP="0098392F">
            <w:pPr>
              <w:jc w:val="center"/>
              <w:rPr>
                <w:b/>
                <w:bCs/>
                <w:sz w:val="22"/>
                <w:szCs w:val="22"/>
              </w:rPr>
            </w:pPr>
            <w:r w:rsidRPr="00197D2E">
              <w:rPr>
                <w:b/>
                <w:bCs/>
                <w:sz w:val="22"/>
                <w:szCs w:val="22"/>
              </w:rPr>
              <w:t>5,06</w:t>
            </w:r>
          </w:p>
        </w:tc>
        <w:tc>
          <w:tcPr>
            <w:tcW w:w="1127" w:type="dxa"/>
            <w:shd w:val="clear" w:color="auto" w:fill="auto"/>
            <w:noWrap/>
            <w:vAlign w:val="center"/>
            <w:hideMark/>
          </w:tcPr>
          <w:p w14:paraId="0D241624" w14:textId="77777777" w:rsidR="002623FF" w:rsidRPr="00197D2E" w:rsidRDefault="002623FF" w:rsidP="0098392F">
            <w:pPr>
              <w:jc w:val="center"/>
              <w:rPr>
                <w:b/>
                <w:bCs/>
                <w:sz w:val="22"/>
                <w:szCs w:val="22"/>
              </w:rPr>
            </w:pPr>
            <w:r w:rsidRPr="00197D2E">
              <w:rPr>
                <w:b/>
                <w:bCs/>
                <w:sz w:val="22"/>
                <w:szCs w:val="22"/>
              </w:rPr>
              <w:t>5,06</w:t>
            </w:r>
          </w:p>
        </w:tc>
        <w:tc>
          <w:tcPr>
            <w:tcW w:w="1127" w:type="dxa"/>
            <w:shd w:val="clear" w:color="auto" w:fill="auto"/>
            <w:noWrap/>
            <w:vAlign w:val="center"/>
            <w:hideMark/>
          </w:tcPr>
          <w:p w14:paraId="3C72252A" w14:textId="77777777" w:rsidR="002623FF" w:rsidRPr="00197D2E" w:rsidRDefault="002623FF" w:rsidP="0098392F">
            <w:pPr>
              <w:jc w:val="center"/>
              <w:rPr>
                <w:b/>
                <w:bCs/>
                <w:sz w:val="22"/>
                <w:szCs w:val="22"/>
              </w:rPr>
            </w:pPr>
            <w:r w:rsidRPr="00197D2E">
              <w:rPr>
                <w:b/>
                <w:bCs/>
                <w:sz w:val="22"/>
                <w:szCs w:val="22"/>
              </w:rPr>
              <w:t>82,05</w:t>
            </w:r>
          </w:p>
        </w:tc>
        <w:tc>
          <w:tcPr>
            <w:tcW w:w="1127" w:type="dxa"/>
            <w:shd w:val="clear" w:color="auto" w:fill="auto"/>
            <w:noWrap/>
            <w:vAlign w:val="center"/>
            <w:hideMark/>
          </w:tcPr>
          <w:p w14:paraId="02089E0B" w14:textId="77777777" w:rsidR="002623FF" w:rsidRPr="00197D2E" w:rsidRDefault="002623FF" w:rsidP="0098392F">
            <w:pPr>
              <w:jc w:val="center"/>
              <w:rPr>
                <w:b/>
                <w:bCs/>
                <w:sz w:val="22"/>
                <w:szCs w:val="22"/>
              </w:rPr>
            </w:pPr>
            <w:r w:rsidRPr="00197D2E">
              <w:rPr>
                <w:b/>
                <w:bCs/>
                <w:sz w:val="22"/>
                <w:szCs w:val="22"/>
              </w:rPr>
              <w:t>82,05</w:t>
            </w:r>
          </w:p>
        </w:tc>
        <w:tc>
          <w:tcPr>
            <w:tcW w:w="986" w:type="dxa"/>
            <w:shd w:val="clear" w:color="auto" w:fill="auto"/>
            <w:noWrap/>
            <w:vAlign w:val="center"/>
            <w:hideMark/>
          </w:tcPr>
          <w:p w14:paraId="1FA3C10C" w14:textId="77777777" w:rsidR="002623FF" w:rsidRPr="00197D2E" w:rsidRDefault="002623FF" w:rsidP="0098392F">
            <w:pPr>
              <w:jc w:val="center"/>
              <w:rPr>
                <w:b/>
                <w:bCs/>
                <w:sz w:val="22"/>
                <w:szCs w:val="22"/>
              </w:rPr>
            </w:pPr>
            <w:r w:rsidRPr="00197D2E">
              <w:rPr>
                <w:b/>
                <w:bCs/>
                <w:sz w:val="22"/>
                <w:szCs w:val="22"/>
              </w:rPr>
              <w:t>83,61</w:t>
            </w:r>
          </w:p>
        </w:tc>
        <w:tc>
          <w:tcPr>
            <w:tcW w:w="1040" w:type="dxa"/>
            <w:shd w:val="clear" w:color="auto" w:fill="auto"/>
            <w:noWrap/>
            <w:vAlign w:val="center"/>
            <w:hideMark/>
          </w:tcPr>
          <w:p w14:paraId="6831B3EA" w14:textId="77777777" w:rsidR="002623FF" w:rsidRPr="00197D2E" w:rsidRDefault="002623FF" w:rsidP="0098392F">
            <w:pPr>
              <w:jc w:val="center"/>
              <w:rPr>
                <w:b/>
                <w:bCs/>
                <w:sz w:val="22"/>
                <w:szCs w:val="22"/>
              </w:rPr>
            </w:pPr>
            <w:r w:rsidRPr="00197D2E">
              <w:rPr>
                <w:b/>
                <w:bCs/>
                <w:sz w:val="22"/>
                <w:szCs w:val="22"/>
              </w:rPr>
              <w:t>232,54</w:t>
            </w:r>
          </w:p>
        </w:tc>
        <w:tc>
          <w:tcPr>
            <w:tcW w:w="1040" w:type="dxa"/>
            <w:shd w:val="clear" w:color="auto" w:fill="auto"/>
            <w:noWrap/>
            <w:vAlign w:val="center"/>
            <w:hideMark/>
          </w:tcPr>
          <w:p w14:paraId="55CFFE95" w14:textId="77777777" w:rsidR="002623FF" w:rsidRPr="00197D2E" w:rsidRDefault="002623FF" w:rsidP="0098392F">
            <w:pPr>
              <w:jc w:val="center"/>
              <w:rPr>
                <w:b/>
                <w:bCs/>
                <w:sz w:val="22"/>
                <w:szCs w:val="22"/>
              </w:rPr>
            </w:pPr>
            <w:r w:rsidRPr="00197D2E">
              <w:rPr>
                <w:b/>
                <w:bCs/>
                <w:sz w:val="22"/>
                <w:szCs w:val="22"/>
              </w:rPr>
              <w:t>255,44</w:t>
            </w:r>
          </w:p>
        </w:tc>
        <w:tc>
          <w:tcPr>
            <w:tcW w:w="1040" w:type="dxa"/>
            <w:shd w:val="clear" w:color="auto" w:fill="auto"/>
            <w:noWrap/>
            <w:vAlign w:val="center"/>
            <w:hideMark/>
          </w:tcPr>
          <w:p w14:paraId="27668D85" w14:textId="77777777" w:rsidR="002623FF" w:rsidRPr="00197D2E" w:rsidRDefault="002623FF" w:rsidP="0098392F">
            <w:pPr>
              <w:jc w:val="center"/>
              <w:rPr>
                <w:b/>
                <w:bCs/>
                <w:sz w:val="22"/>
                <w:szCs w:val="22"/>
              </w:rPr>
            </w:pPr>
            <w:r w:rsidRPr="00197D2E">
              <w:rPr>
                <w:b/>
                <w:bCs/>
                <w:sz w:val="22"/>
                <w:szCs w:val="22"/>
              </w:rPr>
              <w:t>273,83</w:t>
            </w:r>
          </w:p>
        </w:tc>
      </w:tr>
      <w:tr w:rsidR="00197D2E" w:rsidRPr="00197D2E" w14:paraId="28087ABB" w14:textId="77777777" w:rsidTr="00D7461C">
        <w:trPr>
          <w:trHeight w:val="20"/>
        </w:trPr>
        <w:tc>
          <w:tcPr>
            <w:tcW w:w="656" w:type="dxa"/>
            <w:vMerge/>
            <w:shd w:val="clear" w:color="auto" w:fill="auto"/>
            <w:vAlign w:val="center"/>
            <w:hideMark/>
          </w:tcPr>
          <w:p w14:paraId="2AB6BF4F" w14:textId="77777777" w:rsidR="002623FF" w:rsidRPr="00197D2E" w:rsidRDefault="002623FF" w:rsidP="0098392F">
            <w:pPr>
              <w:rPr>
                <w:b/>
                <w:bCs/>
                <w:sz w:val="22"/>
                <w:szCs w:val="22"/>
              </w:rPr>
            </w:pPr>
          </w:p>
        </w:tc>
        <w:tc>
          <w:tcPr>
            <w:tcW w:w="3734" w:type="dxa"/>
            <w:vMerge/>
            <w:shd w:val="clear" w:color="auto" w:fill="auto"/>
            <w:vAlign w:val="center"/>
            <w:hideMark/>
          </w:tcPr>
          <w:p w14:paraId="3FD61496" w14:textId="77777777" w:rsidR="002623FF" w:rsidRPr="00197D2E" w:rsidRDefault="002623FF" w:rsidP="0098392F">
            <w:pPr>
              <w:rPr>
                <w:b/>
                <w:bCs/>
                <w:sz w:val="22"/>
                <w:szCs w:val="22"/>
              </w:rPr>
            </w:pPr>
          </w:p>
        </w:tc>
        <w:tc>
          <w:tcPr>
            <w:tcW w:w="1559" w:type="dxa"/>
            <w:shd w:val="clear" w:color="auto" w:fill="auto"/>
            <w:noWrap/>
            <w:vAlign w:val="center"/>
            <w:hideMark/>
          </w:tcPr>
          <w:p w14:paraId="12E0A4FF"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4F2690B2" w14:textId="77777777" w:rsidR="002623FF" w:rsidRPr="00197D2E" w:rsidRDefault="002623FF" w:rsidP="0098392F">
            <w:pPr>
              <w:jc w:val="center"/>
              <w:rPr>
                <w:b/>
                <w:bCs/>
                <w:sz w:val="22"/>
                <w:szCs w:val="22"/>
              </w:rPr>
            </w:pPr>
            <w:r w:rsidRPr="00197D2E">
              <w:rPr>
                <w:b/>
                <w:bCs/>
                <w:sz w:val="22"/>
                <w:szCs w:val="22"/>
              </w:rPr>
              <w:t>13,87</w:t>
            </w:r>
          </w:p>
        </w:tc>
        <w:tc>
          <w:tcPr>
            <w:tcW w:w="1127" w:type="dxa"/>
            <w:shd w:val="clear" w:color="auto" w:fill="auto"/>
            <w:noWrap/>
            <w:vAlign w:val="center"/>
            <w:hideMark/>
          </w:tcPr>
          <w:p w14:paraId="1589D023" w14:textId="77777777" w:rsidR="002623FF" w:rsidRPr="00197D2E" w:rsidRDefault="002623FF" w:rsidP="0098392F">
            <w:pPr>
              <w:jc w:val="center"/>
              <w:rPr>
                <w:b/>
                <w:bCs/>
                <w:sz w:val="22"/>
                <w:szCs w:val="22"/>
              </w:rPr>
            </w:pPr>
            <w:r w:rsidRPr="00197D2E">
              <w:rPr>
                <w:b/>
                <w:bCs/>
                <w:sz w:val="22"/>
                <w:szCs w:val="22"/>
              </w:rPr>
              <w:t>13,87</w:t>
            </w:r>
          </w:p>
        </w:tc>
        <w:tc>
          <w:tcPr>
            <w:tcW w:w="1127" w:type="dxa"/>
            <w:shd w:val="clear" w:color="auto" w:fill="auto"/>
            <w:noWrap/>
            <w:vAlign w:val="center"/>
            <w:hideMark/>
          </w:tcPr>
          <w:p w14:paraId="63028F87" w14:textId="77777777" w:rsidR="002623FF" w:rsidRPr="00197D2E" w:rsidRDefault="002623FF" w:rsidP="0098392F">
            <w:pPr>
              <w:jc w:val="center"/>
              <w:rPr>
                <w:b/>
                <w:bCs/>
                <w:sz w:val="22"/>
                <w:szCs w:val="22"/>
              </w:rPr>
            </w:pPr>
            <w:r w:rsidRPr="00197D2E">
              <w:rPr>
                <w:b/>
                <w:bCs/>
                <w:sz w:val="22"/>
                <w:szCs w:val="22"/>
              </w:rPr>
              <w:t>224,79</w:t>
            </w:r>
          </w:p>
        </w:tc>
        <w:tc>
          <w:tcPr>
            <w:tcW w:w="1127" w:type="dxa"/>
            <w:shd w:val="clear" w:color="auto" w:fill="auto"/>
            <w:noWrap/>
            <w:vAlign w:val="center"/>
            <w:hideMark/>
          </w:tcPr>
          <w:p w14:paraId="74490C73" w14:textId="77777777" w:rsidR="002623FF" w:rsidRPr="00197D2E" w:rsidRDefault="002623FF" w:rsidP="0098392F">
            <w:pPr>
              <w:jc w:val="center"/>
              <w:rPr>
                <w:b/>
                <w:bCs/>
                <w:sz w:val="22"/>
                <w:szCs w:val="22"/>
              </w:rPr>
            </w:pPr>
            <w:r w:rsidRPr="00197D2E">
              <w:rPr>
                <w:b/>
                <w:bCs/>
                <w:sz w:val="22"/>
                <w:szCs w:val="22"/>
              </w:rPr>
              <w:t>224,79</w:t>
            </w:r>
          </w:p>
        </w:tc>
        <w:tc>
          <w:tcPr>
            <w:tcW w:w="986" w:type="dxa"/>
            <w:shd w:val="clear" w:color="auto" w:fill="auto"/>
            <w:noWrap/>
            <w:vAlign w:val="center"/>
            <w:hideMark/>
          </w:tcPr>
          <w:p w14:paraId="316F92E3" w14:textId="77777777" w:rsidR="002623FF" w:rsidRPr="00197D2E" w:rsidRDefault="002623FF" w:rsidP="0098392F">
            <w:pPr>
              <w:jc w:val="center"/>
              <w:rPr>
                <w:b/>
                <w:bCs/>
                <w:sz w:val="22"/>
                <w:szCs w:val="22"/>
              </w:rPr>
            </w:pPr>
            <w:r w:rsidRPr="00197D2E">
              <w:rPr>
                <w:b/>
                <w:bCs/>
                <w:sz w:val="22"/>
                <w:szCs w:val="22"/>
              </w:rPr>
              <w:t>229,07</w:t>
            </w:r>
          </w:p>
        </w:tc>
        <w:tc>
          <w:tcPr>
            <w:tcW w:w="1040" w:type="dxa"/>
            <w:shd w:val="clear" w:color="auto" w:fill="auto"/>
            <w:noWrap/>
            <w:vAlign w:val="center"/>
            <w:hideMark/>
          </w:tcPr>
          <w:p w14:paraId="2062D2BA" w14:textId="77777777" w:rsidR="002623FF" w:rsidRPr="00197D2E" w:rsidRDefault="002623FF" w:rsidP="0098392F">
            <w:pPr>
              <w:jc w:val="center"/>
              <w:rPr>
                <w:b/>
                <w:bCs/>
                <w:sz w:val="22"/>
                <w:szCs w:val="22"/>
              </w:rPr>
            </w:pPr>
            <w:r w:rsidRPr="00197D2E">
              <w:rPr>
                <w:b/>
                <w:bCs/>
                <w:sz w:val="22"/>
                <w:szCs w:val="22"/>
              </w:rPr>
              <w:t>637,10</w:t>
            </w:r>
          </w:p>
        </w:tc>
        <w:tc>
          <w:tcPr>
            <w:tcW w:w="1040" w:type="dxa"/>
            <w:shd w:val="clear" w:color="auto" w:fill="auto"/>
            <w:noWrap/>
            <w:vAlign w:val="center"/>
            <w:hideMark/>
          </w:tcPr>
          <w:p w14:paraId="0A3AEF42" w14:textId="77777777" w:rsidR="002623FF" w:rsidRPr="00197D2E" w:rsidRDefault="002623FF" w:rsidP="0098392F">
            <w:pPr>
              <w:jc w:val="center"/>
              <w:rPr>
                <w:b/>
                <w:bCs/>
                <w:sz w:val="22"/>
                <w:szCs w:val="22"/>
              </w:rPr>
            </w:pPr>
            <w:r w:rsidRPr="00197D2E">
              <w:rPr>
                <w:b/>
                <w:bCs/>
                <w:sz w:val="22"/>
                <w:szCs w:val="22"/>
              </w:rPr>
              <w:t>699,84</w:t>
            </w:r>
          </w:p>
        </w:tc>
        <w:tc>
          <w:tcPr>
            <w:tcW w:w="1040" w:type="dxa"/>
            <w:shd w:val="clear" w:color="auto" w:fill="auto"/>
            <w:noWrap/>
            <w:vAlign w:val="center"/>
            <w:hideMark/>
          </w:tcPr>
          <w:p w14:paraId="11F9679C" w14:textId="77777777" w:rsidR="002623FF" w:rsidRPr="00197D2E" w:rsidRDefault="002623FF" w:rsidP="0098392F">
            <w:pPr>
              <w:jc w:val="center"/>
              <w:rPr>
                <w:b/>
                <w:bCs/>
                <w:sz w:val="22"/>
                <w:szCs w:val="22"/>
              </w:rPr>
            </w:pPr>
            <w:r w:rsidRPr="00197D2E">
              <w:rPr>
                <w:b/>
                <w:bCs/>
                <w:sz w:val="22"/>
                <w:szCs w:val="22"/>
              </w:rPr>
              <w:t>750,22</w:t>
            </w:r>
          </w:p>
        </w:tc>
      </w:tr>
      <w:tr w:rsidR="00197D2E" w:rsidRPr="00197D2E" w14:paraId="7A46FB50" w14:textId="77777777" w:rsidTr="00D7461C">
        <w:trPr>
          <w:trHeight w:val="20"/>
        </w:trPr>
        <w:tc>
          <w:tcPr>
            <w:tcW w:w="656" w:type="dxa"/>
            <w:vMerge/>
            <w:shd w:val="clear" w:color="auto" w:fill="auto"/>
            <w:vAlign w:val="center"/>
            <w:hideMark/>
          </w:tcPr>
          <w:p w14:paraId="68590E1B" w14:textId="77777777" w:rsidR="002623FF" w:rsidRPr="00197D2E" w:rsidRDefault="002623FF" w:rsidP="0098392F">
            <w:pPr>
              <w:rPr>
                <w:b/>
                <w:bCs/>
                <w:sz w:val="22"/>
                <w:szCs w:val="22"/>
              </w:rPr>
            </w:pPr>
          </w:p>
        </w:tc>
        <w:tc>
          <w:tcPr>
            <w:tcW w:w="3734" w:type="dxa"/>
            <w:vMerge/>
            <w:shd w:val="clear" w:color="auto" w:fill="auto"/>
            <w:vAlign w:val="center"/>
            <w:hideMark/>
          </w:tcPr>
          <w:p w14:paraId="3B7F0829" w14:textId="77777777" w:rsidR="002623FF" w:rsidRPr="00197D2E" w:rsidRDefault="002623FF" w:rsidP="0098392F">
            <w:pPr>
              <w:rPr>
                <w:b/>
                <w:bCs/>
                <w:sz w:val="22"/>
                <w:szCs w:val="22"/>
              </w:rPr>
            </w:pPr>
          </w:p>
        </w:tc>
        <w:tc>
          <w:tcPr>
            <w:tcW w:w="1559" w:type="dxa"/>
            <w:shd w:val="clear" w:color="auto" w:fill="auto"/>
            <w:vAlign w:val="center"/>
            <w:hideMark/>
          </w:tcPr>
          <w:p w14:paraId="1368EB62"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3B1AC3F3" w14:textId="77777777" w:rsidR="002623FF" w:rsidRPr="00197D2E" w:rsidRDefault="002623FF" w:rsidP="0098392F">
            <w:pPr>
              <w:jc w:val="center"/>
              <w:rPr>
                <w:b/>
                <w:bCs/>
                <w:sz w:val="22"/>
                <w:szCs w:val="22"/>
              </w:rPr>
            </w:pPr>
            <w:r w:rsidRPr="00197D2E">
              <w:rPr>
                <w:b/>
                <w:bCs/>
                <w:sz w:val="22"/>
                <w:szCs w:val="22"/>
              </w:rPr>
              <w:t>16,64</w:t>
            </w:r>
          </w:p>
        </w:tc>
        <w:tc>
          <w:tcPr>
            <w:tcW w:w="1127" w:type="dxa"/>
            <w:shd w:val="clear" w:color="auto" w:fill="auto"/>
            <w:vAlign w:val="center"/>
            <w:hideMark/>
          </w:tcPr>
          <w:p w14:paraId="0CDC27B5" w14:textId="77777777" w:rsidR="002623FF" w:rsidRPr="00197D2E" w:rsidRDefault="002623FF" w:rsidP="0098392F">
            <w:pPr>
              <w:jc w:val="center"/>
              <w:rPr>
                <w:b/>
                <w:bCs/>
                <w:sz w:val="22"/>
                <w:szCs w:val="22"/>
              </w:rPr>
            </w:pPr>
            <w:r w:rsidRPr="00197D2E">
              <w:rPr>
                <w:b/>
                <w:bCs/>
                <w:sz w:val="22"/>
                <w:szCs w:val="22"/>
              </w:rPr>
              <w:t>16,64</w:t>
            </w:r>
          </w:p>
        </w:tc>
        <w:tc>
          <w:tcPr>
            <w:tcW w:w="1127" w:type="dxa"/>
            <w:shd w:val="clear" w:color="auto" w:fill="auto"/>
            <w:vAlign w:val="center"/>
            <w:hideMark/>
          </w:tcPr>
          <w:p w14:paraId="74EC09D7" w14:textId="77777777" w:rsidR="002623FF" w:rsidRPr="00197D2E" w:rsidRDefault="002623FF" w:rsidP="0098392F">
            <w:pPr>
              <w:jc w:val="center"/>
              <w:rPr>
                <w:b/>
                <w:bCs/>
                <w:sz w:val="22"/>
                <w:szCs w:val="22"/>
              </w:rPr>
            </w:pPr>
            <w:r w:rsidRPr="00197D2E">
              <w:rPr>
                <w:b/>
                <w:bCs/>
                <w:sz w:val="22"/>
                <w:szCs w:val="22"/>
              </w:rPr>
              <w:t>269,75</w:t>
            </w:r>
          </w:p>
        </w:tc>
        <w:tc>
          <w:tcPr>
            <w:tcW w:w="1127" w:type="dxa"/>
            <w:shd w:val="clear" w:color="auto" w:fill="auto"/>
            <w:vAlign w:val="center"/>
            <w:hideMark/>
          </w:tcPr>
          <w:p w14:paraId="1E427B10" w14:textId="77777777" w:rsidR="002623FF" w:rsidRPr="00197D2E" w:rsidRDefault="002623FF" w:rsidP="0098392F">
            <w:pPr>
              <w:jc w:val="center"/>
              <w:rPr>
                <w:b/>
                <w:bCs/>
                <w:sz w:val="22"/>
                <w:szCs w:val="22"/>
              </w:rPr>
            </w:pPr>
            <w:r w:rsidRPr="00197D2E">
              <w:rPr>
                <w:b/>
                <w:bCs/>
                <w:sz w:val="22"/>
                <w:szCs w:val="22"/>
              </w:rPr>
              <w:t>269,75</w:t>
            </w:r>
          </w:p>
        </w:tc>
        <w:tc>
          <w:tcPr>
            <w:tcW w:w="986" w:type="dxa"/>
            <w:shd w:val="clear" w:color="auto" w:fill="auto"/>
            <w:vAlign w:val="center"/>
            <w:hideMark/>
          </w:tcPr>
          <w:p w14:paraId="7777D553" w14:textId="77777777" w:rsidR="002623FF" w:rsidRPr="00197D2E" w:rsidRDefault="002623FF" w:rsidP="0098392F">
            <w:pPr>
              <w:jc w:val="center"/>
              <w:rPr>
                <w:b/>
                <w:bCs/>
                <w:sz w:val="22"/>
                <w:szCs w:val="22"/>
              </w:rPr>
            </w:pPr>
            <w:r w:rsidRPr="00197D2E">
              <w:rPr>
                <w:b/>
                <w:bCs/>
                <w:sz w:val="22"/>
                <w:szCs w:val="22"/>
              </w:rPr>
              <w:t>274,88</w:t>
            </w:r>
          </w:p>
        </w:tc>
        <w:tc>
          <w:tcPr>
            <w:tcW w:w="1040" w:type="dxa"/>
            <w:shd w:val="clear" w:color="auto" w:fill="auto"/>
            <w:vAlign w:val="center"/>
            <w:hideMark/>
          </w:tcPr>
          <w:p w14:paraId="4B3FBA0D" w14:textId="77777777" w:rsidR="002623FF" w:rsidRPr="00197D2E" w:rsidRDefault="002623FF" w:rsidP="0098392F">
            <w:pPr>
              <w:jc w:val="center"/>
              <w:rPr>
                <w:b/>
                <w:bCs/>
                <w:sz w:val="22"/>
                <w:szCs w:val="22"/>
              </w:rPr>
            </w:pPr>
            <w:r w:rsidRPr="00197D2E">
              <w:rPr>
                <w:b/>
                <w:bCs/>
                <w:sz w:val="22"/>
                <w:szCs w:val="22"/>
              </w:rPr>
              <w:t>764,52</w:t>
            </w:r>
          </w:p>
        </w:tc>
        <w:tc>
          <w:tcPr>
            <w:tcW w:w="1040" w:type="dxa"/>
            <w:shd w:val="clear" w:color="auto" w:fill="auto"/>
            <w:vAlign w:val="center"/>
            <w:hideMark/>
          </w:tcPr>
          <w:p w14:paraId="66D169F3" w14:textId="77777777" w:rsidR="002623FF" w:rsidRPr="00197D2E" w:rsidRDefault="002623FF" w:rsidP="0098392F">
            <w:pPr>
              <w:jc w:val="center"/>
              <w:rPr>
                <w:b/>
                <w:bCs/>
                <w:sz w:val="22"/>
                <w:szCs w:val="22"/>
              </w:rPr>
            </w:pPr>
            <w:r w:rsidRPr="00197D2E">
              <w:rPr>
                <w:b/>
                <w:bCs/>
                <w:sz w:val="22"/>
                <w:szCs w:val="22"/>
              </w:rPr>
              <w:t>839,80</w:t>
            </w:r>
          </w:p>
        </w:tc>
        <w:tc>
          <w:tcPr>
            <w:tcW w:w="1040" w:type="dxa"/>
            <w:shd w:val="clear" w:color="auto" w:fill="auto"/>
            <w:vAlign w:val="center"/>
            <w:hideMark/>
          </w:tcPr>
          <w:p w14:paraId="0ADA7855" w14:textId="77777777" w:rsidR="002623FF" w:rsidRPr="00197D2E" w:rsidRDefault="002623FF" w:rsidP="0098392F">
            <w:pPr>
              <w:jc w:val="center"/>
              <w:rPr>
                <w:b/>
                <w:bCs/>
                <w:sz w:val="22"/>
                <w:szCs w:val="22"/>
              </w:rPr>
            </w:pPr>
            <w:r w:rsidRPr="00197D2E">
              <w:rPr>
                <w:b/>
                <w:bCs/>
                <w:sz w:val="22"/>
                <w:szCs w:val="22"/>
              </w:rPr>
              <w:t>900,27</w:t>
            </w:r>
          </w:p>
        </w:tc>
      </w:tr>
      <w:tr w:rsidR="00197D2E" w:rsidRPr="00197D2E" w14:paraId="5CFFCFAF" w14:textId="77777777" w:rsidTr="00D7461C">
        <w:trPr>
          <w:trHeight w:val="20"/>
        </w:trPr>
        <w:tc>
          <w:tcPr>
            <w:tcW w:w="656" w:type="dxa"/>
            <w:vMerge w:val="restart"/>
            <w:shd w:val="clear" w:color="auto" w:fill="auto"/>
            <w:noWrap/>
            <w:vAlign w:val="center"/>
            <w:hideMark/>
          </w:tcPr>
          <w:p w14:paraId="1024333D" w14:textId="77777777" w:rsidR="002623FF" w:rsidRPr="00197D2E" w:rsidRDefault="002623FF" w:rsidP="0098392F">
            <w:pPr>
              <w:jc w:val="center"/>
              <w:rPr>
                <w:sz w:val="22"/>
                <w:szCs w:val="22"/>
              </w:rPr>
            </w:pPr>
            <w:r w:rsidRPr="00197D2E">
              <w:rPr>
                <w:sz w:val="22"/>
                <w:szCs w:val="22"/>
              </w:rPr>
              <w:t>2.4.1</w:t>
            </w:r>
          </w:p>
        </w:tc>
        <w:tc>
          <w:tcPr>
            <w:tcW w:w="3734" w:type="dxa"/>
            <w:vMerge w:val="restart"/>
            <w:shd w:val="clear" w:color="auto" w:fill="auto"/>
            <w:vAlign w:val="center"/>
            <w:hideMark/>
          </w:tcPr>
          <w:p w14:paraId="57CE5259"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2139FA19"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483C5BC9" w14:textId="77777777" w:rsidR="002623FF" w:rsidRPr="00197D2E" w:rsidRDefault="002623FF" w:rsidP="0098392F">
            <w:pPr>
              <w:jc w:val="center"/>
              <w:rPr>
                <w:sz w:val="22"/>
                <w:szCs w:val="22"/>
              </w:rPr>
            </w:pPr>
            <w:r w:rsidRPr="00197D2E">
              <w:rPr>
                <w:sz w:val="22"/>
                <w:szCs w:val="22"/>
              </w:rPr>
              <w:t>5,06</w:t>
            </w:r>
          </w:p>
        </w:tc>
        <w:tc>
          <w:tcPr>
            <w:tcW w:w="1127" w:type="dxa"/>
            <w:shd w:val="clear" w:color="auto" w:fill="auto"/>
            <w:noWrap/>
            <w:vAlign w:val="center"/>
            <w:hideMark/>
          </w:tcPr>
          <w:p w14:paraId="4E9A0B88" w14:textId="77777777" w:rsidR="002623FF" w:rsidRPr="00197D2E" w:rsidRDefault="002623FF" w:rsidP="0098392F">
            <w:pPr>
              <w:jc w:val="center"/>
              <w:rPr>
                <w:sz w:val="22"/>
                <w:szCs w:val="22"/>
              </w:rPr>
            </w:pPr>
            <w:r w:rsidRPr="00197D2E">
              <w:rPr>
                <w:sz w:val="22"/>
                <w:szCs w:val="22"/>
              </w:rPr>
              <w:t>5,06</w:t>
            </w:r>
          </w:p>
        </w:tc>
        <w:tc>
          <w:tcPr>
            <w:tcW w:w="1127" w:type="dxa"/>
            <w:shd w:val="clear" w:color="auto" w:fill="auto"/>
            <w:noWrap/>
            <w:vAlign w:val="center"/>
            <w:hideMark/>
          </w:tcPr>
          <w:p w14:paraId="06B92E43" w14:textId="77777777" w:rsidR="002623FF" w:rsidRPr="00197D2E" w:rsidRDefault="002623FF" w:rsidP="0098392F">
            <w:pPr>
              <w:jc w:val="center"/>
              <w:rPr>
                <w:sz w:val="22"/>
                <w:szCs w:val="22"/>
              </w:rPr>
            </w:pPr>
            <w:r w:rsidRPr="00197D2E">
              <w:rPr>
                <w:sz w:val="22"/>
                <w:szCs w:val="22"/>
              </w:rPr>
              <w:t>82,05</w:t>
            </w:r>
          </w:p>
        </w:tc>
        <w:tc>
          <w:tcPr>
            <w:tcW w:w="1127" w:type="dxa"/>
            <w:shd w:val="clear" w:color="auto" w:fill="auto"/>
            <w:noWrap/>
            <w:vAlign w:val="center"/>
            <w:hideMark/>
          </w:tcPr>
          <w:p w14:paraId="09306941" w14:textId="77777777" w:rsidR="002623FF" w:rsidRPr="00197D2E" w:rsidRDefault="002623FF" w:rsidP="0098392F">
            <w:pPr>
              <w:jc w:val="center"/>
              <w:rPr>
                <w:sz w:val="22"/>
                <w:szCs w:val="22"/>
              </w:rPr>
            </w:pPr>
            <w:r w:rsidRPr="00197D2E">
              <w:rPr>
                <w:sz w:val="22"/>
                <w:szCs w:val="22"/>
              </w:rPr>
              <w:t>82,05</w:t>
            </w:r>
          </w:p>
        </w:tc>
        <w:tc>
          <w:tcPr>
            <w:tcW w:w="986" w:type="dxa"/>
            <w:shd w:val="clear" w:color="auto" w:fill="auto"/>
            <w:noWrap/>
            <w:vAlign w:val="center"/>
            <w:hideMark/>
          </w:tcPr>
          <w:p w14:paraId="21429CD6" w14:textId="77777777" w:rsidR="002623FF" w:rsidRPr="00197D2E" w:rsidRDefault="002623FF" w:rsidP="0098392F">
            <w:pPr>
              <w:jc w:val="center"/>
              <w:rPr>
                <w:sz w:val="22"/>
                <w:szCs w:val="22"/>
              </w:rPr>
            </w:pPr>
            <w:r w:rsidRPr="00197D2E">
              <w:rPr>
                <w:sz w:val="22"/>
                <w:szCs w:val="22"/>
              </w:rPr>
              <w:t>83,61</w:t>
            </w:r>
          </w:p>
        </w:tc>
        <w:tc>
          <w:tcPr>
            <w:tcW w:w="1040" w:type="dxa"/>
            <w:shd w:val="clear" w:color="auto" w:fill="auto"/>
            <w:noWrap/>
            <w:vAlign w:val="center"/>
            <w:hideMark/>
          </w:tcPr>
          <w:p w14:paraId="13877664" w14:textId="77777777" w:rsidR="002623FF" w:rsidRPr="00197D2E" w:rsidRDefault="002623FF" w:rsidP="0098392F">
            <w:pPr>
              <w:jc w:val="center"/>
              <w:rPr>
                <w:sz w:val="22"/>
                <w:szCs w:val="22"/>
              </w:rPr>
            </w:pPr>
            <w:r w:rsidRPr="00197D2E">
              <w:rPr>
                <w:sz w:val="22"/>
                <w:szCs w:val="22"/>
              </w:rPr>
              <w:t>91,41</w:t>
            </w:r>
          </w:p>
        </w:tc>
        <w:tc>
          <w:tcPr>
            <w:tcW w:w="1040" w:type="dxa"/>
            <w:shd w:val="clear" w:color="auto" w:fill="auto"/>
            <w:noWrap/>
            <w:vAlign w:val="center"/>
            <w:hideMark/>
          </w:tcPr>
          <w:p w14:paraId="4ED59A17" w14:textId="77777777" w:rsidR="002623FF" w:rsidRPr="00197D2E" w:rsidRDefault="002623FF" w:rsidP="0098392F">
            <w:pPr>
              <w:jc w:val="center"/>
              <w:rPr>
                <w:sz w:val="22"/>
                <w:szCs w:val="22"/>
              </w:rPr>
            </w:pPr>
            <w:r w:rsidRPr="00197D2E">
              <w:rPr>
                <w:sz w:val="22"/>
                <w:szCs w:val="22"/>
              </w:rPr>
              <w:t>99,21</w:t>
            </w:r>
          </w:p>
        </w:tc>
        <w:tc>
          <w:tcPr>
            <w:tcW w:w="1040" w:type="dxa"/>
            <w:shd w:val="clear" w:color="auto" w:fill="auto"/>
            <w:noWrap/>
            <w:vAlign w:val="center"/>
            <w:hideMark/>
          </w:tcPr>
          <w:p w14:paraId="7385544C" w14:textId="77777777" w:rsidR="002623FF" w:rsidRPr="00197D2E" w:rsidRDefault="002623FF" w:rsidP="0098392F">
            <w:pPr>
              <w:jc w:val="center"/>
              <w:rPr>
                <w:sz w:val="22"/>
                <w:szCs w:val="22"/>
              </w:rPr>
            </w:pPr>
            <w:r w:rsidRPr="00197D2E">
              <w:rPr>
                <w:sz w:val="22"/>
                <w:szCs w:val="22"/>
              </w:rPr>
              <w:t>105,44</w:t>
            </w:r>
          </w:p>
        </w:tc>
      </w:tr>
      <w:tr w:rsidR="00197D2E" w:rsidRPr="00197D2E" w14:paraId="6640A987" w14:textId="77777777" w:rsidTr="00D7461C">
        <w:trPr>
          <w:trHeight w:val="20"/>
        </w:trPr>
        <w:tc>
          <w:tcPr>
            <w:tcW w:w="656" w:type="dxa"/>
            <w:vMerge/>
            <w:shd w:val="clear" w:color="auto" w:fill="auto"/>
            <w:vAlign w:val="center"/>
            <w:hideMark/>
          </w:tcPr>
          <w:p w14:paraId="5CCF51F3" w14:textId="77777777" w:rsidR="002623FF" w:rsidRPr="00197D2E" w:rsidRDefault="002623FF" w:rsidP="0098392F">
            <w:pPr>
              <w:rPr>
                <w:sz w:val="22"/>
                <w:szCs w:val="22"/>
              </w:rPr>
            </w:pPr>
          </w:p>
        </w:tc>
        <w:tc>
          <w:tcPr>
            <w:tcW w:w="3734" w:type="dxa"/>
            <w:vMerge/>
            <w:shd w:val="clear" w:color="auto" w:fill="auto"/>
            <w:vAlign w:val="center"/>
            <w:hideMark/>
          </w:tcPr>
          <w:p w14:paraId="1887CE44" w14:textId="77777777" w:rsidR="002623FF" w:rsidRPr="00197D2E" w:rsidRDefault="002623FF" w:rsidP="0098392F">
            <w:pPr>
              <w:rPr>
                <w:sz w:val="22"/>
                <w:szCs w:val="22"/>
              </w:rPr>
            </w:pPr>
          </w:p>
        </w:tc>
        <w:tc>
          <w:tcPr>
            <w:tcW w:w="1559" w:type="dxa"/>
            <w:shd w:val="clear" w:color="auto" w:fill="auto"/>
            <w:noWrap/>
            <w:vAlign w:val="center"/>
            <w:hideMark/>
          </w:tcPr>
          <w:p w14:paraId="2D00CB44"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282AAE6" w14:textId="77777777" w:rsidR="002623FF" w:rsidRPr="00197D2E" w:rsidRDefault="002623FF" w:rsidP="0098392F">
            <w:pPr>
              <w:jc w:val="center"/>
              <w:rPr>
                <w:sz w:val="22"/>
                <w:szCs w:val="22"/>
              </w:rPr>
            </w:pPr>
            <w:r w:rsidRPr="00197D2E">
              <w:rPr>
                <w:sz w:val="22"/>
                <w:szCs w:val="22"/>
              </w:rPr>
              <w:t>13,87</w:t>
            </w:r>
          </w:p>
        </w:tc>
        <w:tc>
          <w:tcPr>
            <w:tcW w:w="1127" w:type="dxa"/>
            <w:shd w:val="clear" w:color="auto" w:fill="auto"/>
            <w:noWrap/>
            <w:vAlign w:val="center"/>
            <w:hideMark/>
          </w:tcPr>
          <w:p w14:paraId="39E30010" w14:textId="77777777" w:rsidR="002623FF" w:rsidRPr="00197D2E" w:rsidRDefault="002623FF" w:rsidP="0098392F">
            <w:pPr>
              <w:jc w:val="center"/>
              <w:rPr>
                <w:sz w:val="22"/>
                <w:szCs w:val="22"/>
              </w:rPr>
            </w:pPr>
            <w:r w:rsidRPr="00197D2E">
              <w:rPr>
                <w:sz w:val="22"/>
                <w:szCs w:val="22"/>
              </w:rPr>
              <w:t>13,87</w:t>
            </w:r>
          </w:p>
        </w:tc>
        <w:tc>
          <w:tcPr>
            <w:tcW w:w="1127" w:type="dxa"/>
            <w:shd w:val="clear" w:color="auto" w:fill="auto"/>
            <w:noWrap/>
            <w:vAlign w:val="center"/>
            <w:hideMark/>
          </w:tcPr>
          <w:p w14:paraId="54863CBA" w14:textId="77777777" w:rsidR="002623FF" w:rsidRPr="00197D2E" w:rsidRDefault="002623FF" w:rsidP="0098392F">
            <w:pPr>
              <w:jc w:val="center"/>
              <w:rPr>
                <w:sz w:val="22"/>
                <w:szCs w:val="22"/>
              </w:rPr>
            </w:pPr>
            <w:r w:rsidRPr="00197D2E">
              <w:rPr>
                <w:sz w:val="22"/>
                <w:szCs w:val="22"/>
              </w:rPr>
              <w:t>224,79</w:t>
            </w:r>
          </w:p>
        </w:tc>
        <w:tc>
          <w:tcPr>
            <w:tcW w:w="1127" w:type="dxa"/>
            <w:shd w:val="clear" w:color="auto" w:fill="auto"/>
            <w:noWrap/>
            <w:vAlign w:val="center"/>
            <w:hideMark/>
          </w:tcPr>
          <w:p w14:paraId="3CD4A062" w14:textId="77777777" w:rsidR="002623FF" w:rsidRPr="00197D2E" w:rsidRDefault="002623FF" w:rsidP="0098392F">
            <w:pPr>
              <w:jc w:val="center"/>
              <w:rPr>
                <w:sz w:val="22"/>
                <w:szCs w:val="22"/>
              </w:rPr>
            </w:pPr>
            <w:r w:rsidRPr="00197D2E">
              <w:rPr>
                <w:sz w:val="22"/>
                <w:szCs w:val="22"/>
              </w:rPr>
              <w:t>224,79</w:t>
            </w:r>
          </w:p>
        </w:tc>
        <w:tc>
          <w:tcPr>
            <w:tcW w:w="986" w:type="dxa"/>
            <w:shd w:val="clear" w:color="auto" w:fill="auto"/>
            <w:noWrap/>
            <w:vAlign w:val="center"/>
            <w:hideMark/>
          </w:tcPr>
          <w:p w14:paraId="4419B042" w14:textId="77777777" w:rsidR="002623FF" w:rsidRPr="00197D2E" w:rsidRDefault="002623FF" w:rsidP="0098392F">
            <w:pPr>
              <w:jc w:val="center"/>
              <w:rPr>
                <w:sz w:val="22"/>
                <w:szCs w:val="22"/>
              </w:rPr>
            </w:pPr>
            <w:r w:rsidRPr="00197D2E">
              <w:rPr>
                <w:sz w:val="22"/>
                <w:szCs w:val="22"/>
              </w:rPr>
              <w:t>229,07</w:t>
            </w:r>
          </w:p>
        </w:tc>
        <w:tc>
          <w:tcPr>
            <w:tcW w:w="1040" w:type="dxa"/>
            <w:shd w:val="clear" w:color="auto" w:fill="auto"/>
            <w:noWrap/>
            <w:vAlign w:val="center"/>
            <w:hideMark/>
          </w:tcPr>
          <w:p w14:paraId="288BB9F5" w14:textId="77777777" w:rsidR="002623FF" w:rsidRPr="00197D2E" w:rsidRDefault="002623FF" w:rsidP="0098392F">
            <w:pPr>
              <w:jc w:val="center"/>
              <w:rPr>
                <w:sz w:val="22"/>
                <w:szCs w:val="22"/>
              </w:rPr>
            </w:pPr>
            <w:r w:rsidRPr="00197D2E">
              <w:rPr>
                <w:sz w:val="22"/>
                <w:szCs w:val="22"/>
              </w:rPr>
              <w:t>250,44</w:t>
            </w:r>
          </w:p>
        </w:tc>
        <w:tc>
          <w:tcPr>
            <w:tcW w:w="1040" w:type="dxa"/>
            <w:shd w:val="clear" w:color="auto" w:fill="auto"/>
            <w:noWrap/>
            <w:vAlign w:val="center"/>
            <w:hideMark/>
          </w:tcPr>
          <w:p w14:paraId="1369A7A6" w14:textId="77777777" w:rsidR="002623FF" w:rsidRPr="00197D2E" w:rsidRDefault="002623FF" w:rsidP="0098392F">
            <w:pPr>
              <w:jc w:val="center"/>
              <w:rPr>
                <w:sz w:val="22"/>
                <w:szCs w:val="22"/>
              </w:rPr>
            </w:pPr>
            <w:r w:rsidRPr="00197D2E">
              <w:rPr>
                <w:sz w:val="22"/>
                <w:szCs w:val="22"/>
              </w:rPr>
              <w:t>271,81</w:t>
            </w:r>
          </w:p>
        </w:tc>
        <w:tc>
          <w:tcPr>
            <w:tcW w:w="1040" w:type="dxa"/>
            <w:shd w:val="clear" w:color="auto" w:fill="auto"/>
            <w:noWrap/>
            <w:vAlign w:val="center"/>
            <w:hideMark/>
          </w:tcPr>
          <w:p w14:paraId="57515542" w14:textId="77777777" w:rsidR="002623FF" w:rsidRPr="00197D2E" w:rsidRDefault="002623FF" w:rsidP="0098392F">
            <w:pPr>
              <w:jc w:val="center"/>
              <w:rPr>
                <w:sz w:val="22"/>
                <w:szCs w:val="22"/>
              </w:rPr>
            </w:pPr>
            <w:r w:rsidRPr="00197D2E">
              <w:rPr>
                <w:sz w:val="22"/>
                <w:szCs w:val="22"/>
              </w:rPr>
              <w:t>288,88</w:t>
            </w:r>
          </w:p>
        </w:tc>
      </w:tr>
      <w:tr w:rsidR="00197D2E" w:rsidRPr="00197D2E" w14:paraId="4D3FC5F0" w14:textId="77777777" w:rsidTr="00D7461C">
        <w:trPr>
          <w:trHeight w:val="20"/>
        </w:trPr>
        <w:tc>
          <w:tcPr>
            <w:tcW w:w="656" w:type="dxa"/>
            <w:vMerge/>
            <w:shd w:val="clear" w:color="auto" w:fill="auto"/>
            <w:vAlign w:val="center"/>
            <w:hideMark/>
          </w:tcPr>
          <w:p w14:paraId="59B4971A" w14:textId="77777777" w:rsidR="002623FF" w:rsidRPr="00197D2E" w:rsidRDefault="002623FF" w:rsidP="0098392F">
            <w:pPr>
              <w:rPr>
                <w:sz w:val="22"/>
                <w:szCs w:val="22"/>
              </w:rPr>
            </w:pPr>
          </w:p>
        </w:tc>
        <w:tc>
          <w:tcPr>
            <w:tcW w:w="3734" w:type="dxa"/>
            <w:vMerge/>
            <w:shd w:val="clear" w:color="auto" w:fill="auto"/>
            <w:vAlign w:val="center"/>
            <w:hideMark/>
          </w:tcPr>
          <w:p w14:paraId="0015B257" w14:textId="77777777" w:rsidR="002623FF" w:rsidRPr="00197D2E" w:rsidRDefault="002623FF" w:rsidP="0098392F">
            <w:pPr>
              <w:rPr>
                <w:sz w:val="22"/>
                <w:szCs w:val="22"/>
              </w:rPr>
            </w:pPr>
          </w:p>
        </w:tc>
        <w:tc>
          <w:tcPr>
            <w:tcW w:w="1559" w:type="dxa"/>
            <w:shd w:val="clear" w:color="auto" w:fill="auto"/>
            <w:vAlign w:val="center"/>
            <w:hideMark/>
          </w:tcPr>
          <w:p w14:paraId="5B676AA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29745C19" w14:textId="77777777" w:rsidR="002623FF" w:rsidRPr="00197D2E" w:rsidRDefault="002623FF" w:rsidP="0098392F">
            <w:pPr>
              <w:jc w:val="center"/>
              <w:rPr>
                <w:sz w:val="22"/>
                <w:szCs w:val="22"/>
              </w:rPr>
            </w:pPr>
            <w:r w:rsidRPr="00197D2E">
              <w:rPr>
                <w:sz w:val="22"/>
                <w:szCs w:val="22"/>
              </w:rPr>
              <w:t>16,64</w:t>
            </w:r>
          </w:p>
        </w:tc>
        <w:tc>
          <w:tcPr>
            <w:tcW w:w="1127" w:type="dxa"/>
            <w:shd w:val="clear" w:color="auto" w:fill="auto"/>
            <w:vAlign w:val="center"/>
            <w:hideMark/>
          </w:tcPr>
          <w:p w14:paraId="6FFDE5C0" w14:textId="77777777" w:rsidR="002623FF" w:rsidRPr="00197D2E" w:rsidRDefault="002623FF" w:rsidP="0098392F">
            <w:pPr>
              <w:jc w:val="center"/>
              <w:rPr>
                <w:sz w:val="22"/>
                <w:szCs w:val="22"/>
              </w:rPr>
            </w:pPr>
            <w:r w:rsidRPr="00197D2E">
              <w:rPr>
                <w:sz w:val="22"/>
                <w:szCs w:val="22"/>
              </w:rPr>
              <w:t>16,64</w:t>
            </w:r>
          </w:p>
        </w:tc>
        <w:tc>
          <w:tcPr>
            <w:tcW w:w="1127" w:type="dxa"/>
            <w:shd w:val="clear" w:color="auto" w:fill="auto"/>
            <w:vAlign w:val="center"/>
            <w:hideMark/>
          </w:tcPr>
          <w:p w14:paraId="7A63D934" w14:textId="77777777" w:rsidR="002623FF" w:rsidRPr="00197D2E" w:rsidRDefault="002623FF" w:rsidP="0098392F">
            <w:pPr>
              <w:jc w:val="center"/>
              <w:rPr>
                <w:sz w:val="22"/>
                <w:szCs w:val="22"/>
              </w:rPr>
            </w:pPr>
            <w:r w:rsidRPr="00197D2E">
              <w:rPr>
                <w:sz w:val="22"/>
                <w:szCs w:val="22"/>
              </w:rPr>
              <w:t>269,75</w:t>
            </w:r>
          </w:p>
        </w:tc>
        <w:tc>
          <w:tcPr>
            <w:tcW w:w="1127" w:type="dxa"/>
            <w:shd w:val="clear" w:color="auto" w:fill="auto"/>
            <w:vAlign w:val="center"/>
            <w:hideMark/>
          </w:tcPr>
          <w:p w14:paraId="639093CE" w14:textId="77777777" w:rsidR="002623FF" w:rsidRPr="00197D2E" w:rsidRDefault="002623FF" w:rsidP="0098392F">
            <w:pPr>
              <w:jc w:val="center"/>
              <w:rPr>
                <w:sz w:val="22"/>
                <w:szCs w:val="22"/>
              </w:rPr>
            </w:pPr>
            <w:r w:rsidRPr="00197D2E">
              <w:rPr>
                <w:sz w:val="22"/>
                <w:szCs w:val="22"/>
              </w:rPr>
              <w:t>269,75</w:t>
            </w:r>
          </w:p>
        </w:tc>
        <w:tc>
          <w:tcPr>
            <w:tcW w:w="986" w:type="dxa"/>
            <w:shd w:val="clear" w:color="auto" w:fill="auto"/>
            <w:vAlign w:val="center"/>
            <w:hideMark/>
          </w:tcPr>
          <w:p w14:paraId="3C831FAD" w14:textId="77777777" w:rsidR="002623FF" w:rsidRPr="00197D2E" w:rsidRDefault="002623FF" w:rsidP="0098392F">
            <w:pPr>
              <w:jc w:val="center"/>
              <w:rPr>
                <w:sz w:val="22"/>
                <w:szCs w:val="22"/>
              </w:rPr>
            </w:pPr>
            <w:r w:rsidRPr="00197D2E">
              <w:rPr>
                <w:sz w:val="22"/>
                <w:szCs w:val="22"/>
              </w:rPr>
              <w:t>274,88</w:t>
            </w:r>
          </w:p>
        </w:tc>
        <w:tc>
          <w:tcPr>
            <w:tcW w:w="1040" w:type="dxa"/>
            <w:shd w:val="clear" w:color="auto" w:fill="auto"/>
            <w:vAlign w:val="center"/>
            <w:hideMark/>
          </w:tcPr>
          <w:p w14:paraId="0D630186" w14:textId="77777777" w:rsidR="002623FF" w:rsidRPr="00197D2E" w:rsidRDefault="002623FF" w:rsidP="0098392F">
            <w:pPr>
              <w:jc w:val="center"/>
              <w:rPr>
                <w:sz w:val="22"/>
                <w:szCs w:val="22"/>
              </w:rPr>
            </w:pPr>
            <w:r w:rsidRPr="00197D2E">
              <w:rPr>
                <w:sz w:val="22"/>
                <w:szCs w:val="22"/>
              </w:rPr>
              <w:t>300,53</w:t>
            </w:r>
          </w:p>
        </w:tc>
        <w:tc>
          <w:tcPr>
            <w:tcW w:w="1040" w:type="dxa"/>
            <w:shd w:val="clear" w:color="auto" w:fill="auto"/>
            <w:vAlign w:val="center"/>
            <w:hideMark/>
          </w:tcPr>
          <w:p w14:paraId="2A3E24B5" w14:textId="77777777" w:rsidR="002623FF" w:rsidRPr="00197D2E" w:rsidRDefault="002623FF" w:rsidP="0098392F">
            <w:pPr>
              <w:jc w:val="center"/>
              <w:rPr>
                <w:sz w:val="22"/>
                <w:szCs w:val="22"/>
              </w:rPr>
            </w:pPr>
            <w:r w:rsidRPr="00197D2E">
              <w:rPr>
                <w:sz w:val="22"/>
                <w:szCs w:val="22"/>
              </w:rPr>
              <w:t>326,17</w:t>
            </w:r>
          </w:p>
        </w:tc>
        <w:tc>
          <w:tcPr>
            <w:tcW w:w="1040" w:type="dxa"/>
            <w:shd w:val="clear" w:color="auto" w:fill="auto"/>
            <w:vAlign w:val="center"/>
            <w:hideMark/>
          </w:tcPr>
          <w:p w14:paraId="2D1301FB" w14:textId="77777777" w:rsidR="002623FF" w:rsidRPr="00197D2E" w:rsidRDefault="002623FF" w:rsidP="0098392F">
            <w:pPr>
              <w:jc w:val="center"/>
              <w:rPr>
                <w:sz w:val="22"/>
                <w:szCs w:val="22"/>
              </w:rPr>
            </w:pPr>
            <w:r w:rsidRPr="00197D2E">
              <w:rPr>
                <w:sz w:val="22"/>
                <w:szCs w:val="22"/>
              </w:rPr>
              <w:t>346,65</w:t>
            </w:r>
          </w:p>
        </w:tc>
      </w:tr>
      <w:tr w:rsidR="00197D2E" w:rsidRPr="00197D2E" w14:paraId="228EEF8A" w14:textId="77777777" w:rsidTr="00D7461C">
        <w:trPr>
          <w:trHeight w:val="20"/>
        </w:trPr>
        <w:tc>
          <w:tcPr>
            <w:tcW w:w="656" w:type="dxa"/>
            <w:vMerge w:val="restart"/>
            <w:shd w:val="clear" w:color="auto" w:fill="auto"/>
            <w:noWrap/>
            <w:vAlign w:val="center"/>
            <w:hideMark/>
          </w:tcPr>
          <w:p w14:paraId="2299542B" w14:textId="77777777" w:rsidR="002623FF" w:rsidRPr="00197D2E" w:rsidRDefault="002623FF" w:rsidP="0098392F">
            <w:pPr>
              <w:jc w:val="center"/>
              <w:rPr>
                <w:sz w:val="22"/>
                <w:szCs w:val="22"/>
              </w:rPr>
            </w:pPr>
            <w:r w:rsidRPr="00197D2E">
              <w:rPr>
                <w:sz w:val="22"/>
                <w:szCs w:val="22"/>
              </w:rPr>
              <w:t>2.4.2</w:t>
            </w:r>
          </w:p>
        </w:tc>
        <w:tc>
          <w:tcPr>
            <w:tcW w:w="3734" w:type="dxa"/>
            <w:vMerge w:val="restart"/>
            <w:shd w:val="clear" w:color="auto" w:fill="auto"/>
            <w:vAlign w:val="center"/>
            <w:hideMark/>
          </w:tcPr>
          <w:p w14:paraId="6F3EB023"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52F82999"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1560A83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822842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F347FC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C176E5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9F16A3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D84423A" w14:textId="77777777" w:rsidR="002623FF" w:rsidRPr="00197D2E" w:rsidRDefault="002623FF" w:rsidP="0098392F">
            <w:pPr>
              <w:jc w:val="center"/>
              <w:rPr>
                <w:sz w:val="22"/>
                <w:szCs w:val="22"/>
              </w:rPr>
            </w:pPr>
            <w:r w:rsidRPr="00197D2E">
              <w:rPr>
                <w:sz w:val="22"/>
                <w:szCs w:val="22"/>
              </w:rPr>
              <w:t>5,71</w:t>
            </w:r>
          </w:p>
        </w:tc>
        <w:tc>
          <w:tcPr>
            <w:tcW w:w="1040" w:type="dxa"/>
            <w:shd w:val="clear" w:color="auto" w:fill="auto"/>
            <w:noWrap/>
            <w:vAlign w:val="center"/>
            <w:hideMark/>
          </w:tcPr>
          <w:p w14:paraId="05ED9626" w14:textId="77777777" w:rsidR="002623FF" w:rsidRPr="00197D2E" w:rsidRDefault="002623FF" w:rsidP="0098392F">
            <w:pPr>
              <w:jc w:val="center"/>
              <w:rPr>
                <w:sz w:val="22"/>
                <w:szCs w:val="22"/>
              </w:rPr>
            </w:pPr>
            <w:r w:rsidRPr="00197D2E">
              <w:rPr>
                <w:sz w:val="22"/>
                <w:szCs w:val="22"/>
              </w:rPr>
              <w:t>6,11</w:t>
            </w:r>
          </w:p>
        </w:tc>
        <w:tc>
          <w:tcPr>
            <w:tcW w:w="1040" w:type="dxa"/>
            <w:shd w:val="clear" w:color="auto" w:fill="auto"/>
            <w:noWrap/>
            <w:vAlign w:val="center"/>
            <w:hideMark/>
          </w:tcPr>
          <w:p w14:paraId="06A5D2A6" w14:textId="77777777" w:rsidR="002623FF" w:rsidRPr="00197D2E" w:rsidRDefault="002623FF" w:rsidP="0098392F">
            <w:pPr>
              <w:jc w:val="center"/>
              <w:rPr>
                <w:sz w:val="22"/>
                <w:szCs w:val="22"/>
              </w:rPr>
            </w:pPr>
            <w:r w:rsidRPr="00197D2E">
              <w:rPr>
                <w:sz w:val="22"/>
                <w:szCs w:val="22"/>
              </w:rPr>
              <w:t>6,50</w:t>
            </w:r>
          </w:p>
        </w:tc>
      </w:tr>
      <w:tr w:rsidR="00197D2E" w:rsidRPr="00197D2E" w14:paraId="0AB4F56F" w14:textId="77777777" w:rsidTr="00D7461C">
        <w:trPr>
          <w:trHeight w:val="20"/>
        </w:trPr>
        <w:tc>
          <w:tcPr>
            <w:tcW w:w="656" w:type="dxa"/>
            <w:vMerge/>
            <w:shd w:val="clear" w:color="auto" w:fill="auto"/>
            <w:vAlign w:val="center"/>
            <w:hideMark/>
          </w:tcPr>
          <w:p w14:paraId="608854AD" w14:textId="77777777" w:rsidR="002623FF" w:rsidRPr="00197D2E" w:rsidRDefault="002623FF" w:rsidP="0098392F">
            <w:pPr>
              <w:rPr>
                <w:sz w:val="22"/>
                <w:szCs w:val="22"/>
              </w:rPr>
            </w:pPr>
          </w:p>
        </w:tc>
        <w:tc>
          <w:tcPr>
            <w:tcW w:w="3734" w:type="dxa"/>
            <w:vMerge/>
            <w:shd w:val="clear" w:color="auto" w:fill="auto"/>
            <w:vAlign w:val="center"/>
            <w:hideMark/>
          </w:tcPr>
          <w:p w14:paraId="69255EFD" w14:textId="77777777" w:rsidR="002623FF" w:rsidRPr="00197D2E" w:rsidRDefault="002623FF" w:rsidP="0098392F">
            <w:pPr>
              <w:rPr>
                <w:sz w:val="22"/>
                <w:szCs w:val="22"/>
              </w:rPr>
            </w:pPr>
          </w:p>
        </w:tc>
        <w:tc>
          <w:tcPr>
            <w:tcW w:w="1559" w:type="dxa"/>
            <w:shd w:val="clear" w:color="auto" w:fill="auto"/>
            <w:noWrap/>
            <w:vAlign w:val="center"/>
            <w:hideMark/>
          </w:tcPr>
          <w:p w14:paraId="59BA109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521A396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31A17F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B17156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F9C2D97"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58DBD4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9A3AC00" w14:textId="77777777" w:rsidR="002623FF" w:rsidRPr="00197D2E" w:rsidRDefault="002623FF" w:rsidP="0098392F">
            <w:pPr>
              <w:jc w:val="center"/>
              <w:rPr>
                <w:sz w:val="22"/>
                <w:szCs w:val="22"/>
              </w:rPr>
            </w:pPr>
            <w:r w:rsidRPr="00197D2E">
              <w:rPr>
                <w:sz w:val="22"/>
                <w:szCs w:val="22"/>
              </w:rPr>
              <w:t>15,64</w:t>
            </w:r>
          </w:p>
        </w:tc>
        <w:tc>
          <w:tcPr>
            <w:tcW w:w="1040" w:type="dxa"/>
            <w:shd w:val="clear" w:color="auto" w:fill="auto"/>
            <w:noWrap/>
            <w:vAlign w:val="center"/>
            <w:hideMark/>
          </w:tcPr>
          <w:p w14:paraId="170A8054" w14:textId="77777777" w:rsidR="002623FF" w:rsidRPr="00197D2E" w:rsidRDefault="002623FF" w:rsidP="0098392F">
            <w:pPr>
              <w:jc w:val="center"/>
              <w:rPr>
                <w:sz w:val="22"/>
                <w:szCs w:val="22"/>
              </w:rPr>
            </w:pPr>
            <w:r w:rsidRPr="00197D2E">
              <w:rPr>
                <w:sz w:val="22"/>
                <w:szCs w:val="22"/>
              </w:rPr>
              <w:t>16,74</w:t>
            </w:r>
          </w:p>
        </w:tc>
        <w:tc>
          <w:tcPr>
            <w:tcW w:w="1040" w:type="dxa"/>
            <w:shd w:val="clear" w:color="auto" w:fill="auto"/>
            <w:noWrap/>
            <w:vAlign w:val="center"/>
            <w:hideMark/>
          </w:tcPr>
          <w:p w14:paraId="08E9C19A" w14:textId="77777777" w:rsidR="002623FF" w:rsidRPr="00197D2E" w:rsidRDefault="002623FF" w:rsidP="0098392F">
            <w:pPr>
              <w:jc w:val="center"/>
              <w:rPr>
                <w:sz w:val="22"/>
                <w:szCs w:val="22"/>
              </w:rPr>
            </w:pPr>
            <w:r w:rsidRPr="00197D2E">
              <w:rPr>
                <w:sz w:val="22"/>
                <w:szCs w:val="22"/>
              </w:rPr>
              <w:t>17,80</w:t>
            </w:r>
          </w:p>
        </w:tc>
      </w:tr>
      <w:tr w:rsidR="00197D2E" w:rsidRPr="00197D2E" w14:paraId="00D57328" w14:textId="77777777" w:rsidTr="00D7461C">
        <w:trPr>
          <w:trHeight w:val="20"/>
        </w:trPr>
        <w:tc>
          <w:tcPr>
            <w:tcW w:w="656" w:type="dxa"/>
            <w:vMerge/>
            <w:shd w:val="clear" w:color="auto" w:fill="auto"/>
            <w:vAlign w:val="center"/>
            <w:hideMark/>
          </w:tcPr>
          <w:p w14:paraId="5B38578C" w14:textId="77777777" w:rsidR="002623FF" w:rsidRPr="00197D2E" w:rsidRDefault="002623FF" w:rsidP="0098392F">
            <w:pPr>
              <w:rPr>
                <w:sz w:val="22"/>
                <w:szCs w:val="22"/>
              </w:rPr>
            </w:pPr>
          </w:p>
        </w:tc>
        <w:tc>
          <w:tcPr>
            <w:tcW w:w="3734" w:type="dxa"/>
            <w:vMerge/>
            <w:shd w:val="clear" w:color="auto" w:fill="auto"/>
            <w:vAlign w:val="center"/>
            <w:hideMark/>
          </w:tcPr>
          <w:p w14:paraId="1B8386DB" w14:textId="77777777" w:rsidR="002623FF" w:rsidRPr="00197D2E" w:rsidRDefault="002623FF" w:rsidP="0098392F">
            <w:pPr>
              <w:rPr>
                <w:sz w:val="22"/>
                <w:szCs w:val="22"/>
              </w:rPr>
            </w:pPr>
          </w:p>
        </w:tc>
        <w:tc>
          <w:tcPr>
            <w:tcW w:w="1559" w:type="dxa"/>
            <w:shd w:val="clear" w:color="auto" w:fill="auto"/>
            <w:vAlign w:val="center"/>
            <w:hideMark/>
          </w:tcPr>
          <w:p w14:paraId="1FD92FB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6A0937A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EA810B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09779D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E2A93D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6275507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99C4D54" w14:textId="77777777" w:rsidR="002623FF" w:rsidRPr="00197D2E" w:rsidRDefault="002623FF" w:rsidP="0098392F">
            <w:pPr>
              <w:jc w:val="center"/>
              <w:rPr>
                <w:sz w:val="22"/>
                <w:szCs w:val="22"/>
              </w:rPr>
            </w:pPr>
            <w:r w:rsidRPr="00197D2E">
              <w:rPr>
                <w:sz w:val="22"/>
                <w:szCs w:val="22"/>
              </w:rPr>
              <w:t>18,77</w:t>
            </w:r>
          </w:p>
        </w:tc>
        <w:tc>
          <w:tcPr>
            <w:tcW w:w="1040" w:type="dxa"/>
            <w:shd w:val="clear" w:color="auto" w:fill="auto"/>
            <w:vAlign w:val="center"/>
            <w:hideMark/>
          </w:tcPr>
          <w:p w14:paraId="0C4F6B88" w14:textId="77777777" w:rsidR="002623FF" w:rsidRPr="00197D2E" w:rsidRDefault="002623FF" w:rsidP="0098392F">
            <w:pPr>
              <w:jc w:val="center"/>
              <w:rPr>
                <w:sz w:val="22"/>
                <w:szCs w:val="22"/>
              </w:rPr>
            </w:pPr>
            <w:r w:rsidRPr="00197D2E">
              <w:rPr>
                <w:sz w:val="22"/>
                <w:szCs w:val="22"/>
              </w:rPr>
              <w:t>20,09</w:t>
            </w:r>
          </w:p>
        </w:tc>
        <w:tc>
          <w:tcPr>
            <w:tcW w:w="1040" w:type="dxa"/>
            <w:shd w:val="clear" w:color="auto" w:fill="auto"/>
            <w:vAlign w:val="center"/>
            <w:hideMark/>
          </w:tcPr>
          <w:p w14:paraId="5DDCF5FA" w14:textId="77777777" w:rsidR="002623FF" w:rsidRPr="00197D2E" w:rsidRDefault="002623FF" w:rsidP="0098392F">
            <w:pPr>
              <w:jc w:val="center"/>
              <w:rPr>
                <w:sz w:val="22"/>
                <w:szCs w:val="22"/>
              </w:rPr>
            </w:pPr>
            <w:r w:rsidRPr="00197D2E">
              <w:rPr>
                <w:sz w:val="22"/>
                <w:szCs w:val="22"/>
              </w:rPr>
              <w:t>21,36</w:t>
            </w:r>
          </w:p>
        </w:tc>
      </w:tr>
      <w:tr w:rsidR="00197D2E" w:rsidRPr="00197D2E" w14:paraId="2B979144" w14:textId="77777777" w:rsidTr="00D7461C">
        <w:trPr>
          <w:trHeight w:val="20"/>
        </w:trPr>
        <w:tc>
          <w:tcPr>
            <w:tcW w:w="656" w:type="dxa"/>
            <w:vMerge w:val="restart"/>
            <w:shd w:val="clear" w:color="auto" w:fill="auto"/>
            <w:noWrap/>
            <w:vAlign w:val="center"/>
            <w:hideMark/>
          </w:tcPr>
          <w:p w14:paraId="17AF7843" w14:textId="77777777" w:rsidR="002623FF" w:rsidRPr="00197D2E" w:rsidRDefault="002623FF" w:rsidP="0098392F">
            <w:pPr>
              <w:jc w:val="center"/>
              <w:rPr>
                <w:sz w:val="22"/>
                <w:szCs w:val="22"/>
              </w:rPr>
            </w:pPr>
            <w:r w:rsidRPr="00197D2E">
              <w:rPr>
                <w:sz w:val="22"/>
                <w:szCs w:val="22"/>
              </w:rPr>
              <w:t>2.4.3</w:t>
            </w:r>
          </w:p>
        </w:tc>
        <w:tc>
          <w:tcPr>
            <w:tcW w:w="3734" w:type="dxa"/>
            <w:vMerge w:val="restart"/>
            <w:shd w:val="clear" w:color="auto" w:fill="auto"/>
            <w:vAlign w:val="center"/>
            <w:hideMark/>
          </w:tcPr>
          <w:p w14:paraId="41A554B1"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7EAEF209"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188842C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E776BF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674E29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D2616E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494A219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BF69C9B" w14:textId="77777777" w:rsidR="002623FF" w:rsidRPr="00197D2E" w:rsidRDefault="002623FF" w:rsidP="0098392F">
            <w:pPr>
              <w:jc w:val="center"/>
              <w:rPr>
                <w:sz w:val="22"/>
                <w:szCs w:val="22"/>
              </w:rPr>
            </w:pPr>
            <w:r w:rsidRPr="00197D2E">
              <w:rPr>
                <w:sz w:val="22"/>
                <w:szCs w:val="22"/>
              </w:rPr>
              <w:t>135,42</w:t>
            </w:r>
          </w:p>
        </w:tc>
        <w:tc>
          <w:tcPr>
            <w:tcW w:w="1040" w:type="dxa"/>
            <w:shd w:val="clear" w:color="auto" w:fill="auto"/>
            <w:noWrap/>
            <w:vAlign w:val="center"/>
            <w:hideMark/>
          </w:tcPr>
          <w:p w14:paraId="7EE2B37B" w14:textId="77777777" w:rsidR="002623FF" w:rsidRPr="00197D2E" w:rsidRDefault="002623FF" w:rsidP="0098392F">
            <w:pPr>
              <w:jc w:val="center"/>
              <w:rPr>
                <w:sz w:val="22"/>
                <w:szCs w:val="22"/>
              </w:rPr>
            </w:pPr>
            <w:r w:rsidRPr="00197D2E">
              <w:rPr>
                <w:sz w:val="22"/>
                <w:szCs w:val="22"/>
              </w:rPr>
              <w:t>150,12</w:t>
            </w:r>
          </w:p>
        </w:tc>
        <w:tc>
          <w:tcPr>
            <w:tcW w:w="1040" w:type="dxa"/>
            <w:shd w:val="clear" w:color="auto" w:fill="auto"/>
            <w:noWrap/>
            <w:vAlign w:val="center"/>
            <w:hideMark/>
          </w:tcPr>
          <w:p w14:paraId="5A0C7955" w14:textId="77777777" w:rsidR="002623FF" w:rsidRPr="00197D2E" w:rsidRDefault="002623FF" w:rsidP="0098392F">
            <w:pPr>
              <w:jc w:val="center"/>
              <w:rPr>
                <w:sz w:val="22"/>
                <w:szCs w:val="22"/>
              </w:rPr>
            </w:pPr>
            <w:r w:rsidRPr="00197D2E">
              <w:rPr>
                <w:sz w:val="22"/>
                <w:szCs w:val="22"/>
              </w:rPr>
              <w:t>161,89</w:t>
            </w:r>
          </w:p>
        </w:tc>
      </w:tr>
      <w:tr w:rsidR="00197D2E" w:rsidRPr="00197D2E" w14:paraId="293A8F99" w14:textId="77777777" w:rsidTr="00D7461C">
        <w:trPr>
          <w:trHeight w:val="20"/>
        </w:trPr>
        <w:tc>
          <w:tcPr>
            <w:tcW w:w="656" w:type="dxa"/>
            <w:vMerge/>
            <w:shd w:val="clear" w:color="auto" w:fill="auto"/>
            <w:vAlign w:val="center"/>
            <w:hideMark/>
          </w:tcPr>
          <w:p w14:paraId="70AC99F1" w14:textId="77777777" w:rsidR="002623FF" w:rsidRPr="00197D2E" w:rsidRDefault="002623FF" w:rsidP="0098392F">
            <w:pPr>
              <w:rPr>
                <w:sz w:val="22"/>
                <w:szCs w:val="22"/>
              </w:rPr>
            </w:pPr>
          </w:p>
        </w:tc>
        <w:tc>
          <w:tcPr>
            <w:tcW w:w="3734" w:type="dxa"/>
            <w:vMerge/>
            <w:shd w:val="clear" w:color="auto" w:fill="auto"/>
            <w:vAlign w:val="center"/>
            <w:hideMark/>
          </w:tcPr>
          <w:p w14:paraId="289AB441" w14:textId="77777777" w:rsidR="002623FF" w:rsidRPr="00197D2E" w:rsidRDefault="002623FF" w:rsidP="0098392F">
            <w:pPr>
              <w:rPr>
                <w:sz w:val="22"/>
                <w:szCs w:val="22"/>
              </w:rPr>
            </w:pPr>
          </w:p>
        </w:tc>
        <w:tc>
          <w:tcPr>
            <w:tcW w:w="1559" w:type="dxa"/>
            <w:shd w:val="clear" w:color="auto" w:fill="auto"/>
            <w:noWrap/>
            <w:vAlign w:val="center"/>
            <w:hideMark/>
          </w:tcPr>
          <w:p w14:paraId="5201E54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2DC5891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E292F5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D0908D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EA53F2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475931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D98A8DC" w14:textId="77777777" w:rsidR="002623FF" w:rsidRPr="00197D2E" w:rsidRDefault="002623FF" w:rsidP="0098392F">
            <w:pPr>
              <w:jc w:val="center"/>
              <w:rPr>
                <w:sz w:val="22"/>
                <w:szCs w:val="22"/>
              </w:rPr>
            </w:pPr>
            <w:r w:rsidRPr="00197D2E">
              <w:rPr>
                <w:sz w:val="22"/>
                <w:szCs w:val="22"/>
              </w:rPr>
              <w:t>371,01</w:t>
            </w:r>
          </w:p>
        </w:tc>
        <w:tc>
          <w:tcPr>
            <w:tcW w:w="1040" w:type="dxa"/>
            <w:shd w:val="clear" w:color="auto" w:fill="auto"/>
            <w:noWrap/>
            <w:vAlign w:val="center"/>
            <w:hideMark/>
          </w:tcPr>
          <w:p w14:paraId="3492A8AF" w14:textId="77777777" w:rsidR="002623FF" w:rsidRPr="00197D2E" w:rsidRDefault="002623FF" w:rsidP="0098392F">
            <w:pPr>
              <w:jc w:val="center"/>
              <w:rPr>
                <w:sz w:val="22"/>
                <w:szCs w:val="22"/>
              </w:rPr>
            </w:pPr>
            <w:r w:rsidRPr="00197D2E">
              <w:rPr>
                <w:sz w:val="22"/>
                <w:szCs w:val="22"/>
              </w:rPr>
              <w:t>411,29</w:t>
            </w:r>
          </w:p>
        </w:tc>
        <w:tc>
          <w:tcPr>
            <w:tcW w:w="1040" w:type="dxa"/>
            <w:shd w:val="clear" w:color="auto" w:fill="auto"/>
            <w:noWrap/>
            <w:vAlign w:val="center"/>
            <w:hideMark/>
          </w:tcPr>
          <w:p w14:paraId="795E1438" w14:textId="77777777" w:rsidR="002623FF" w:rsidRPr="00197D2E" w:rsidRDefault="002623FF" w:rsidP="0098392F">
            <w:pPr>
              <w:jc w:val="center"/>
              <w:rPr>
                <w:sz w:val="22"/>
                <w:szCs w:val="22"/>
              </w:rPr>
            </w:pPr>
            <w:r w:rsidRPr="00197D2E">
              <w:rPr>
                <w:sz w:val="22"/>
                <w:szCs w:val="22"/>
              </w:rPr>
              <w:t>443,54</w:t>
            </w:r>
          </w:p>
        </w:tc>
      </w:tr>
      <w:tr w:rsidR="00197D2E" w:rsidRPr="00197D2E" w14:paraId="29EEE263" w14:textId="77777777" w:rsidTr="00D7461C">
        <w:trPr>
          <w:trHeight w:val="20"/>
        </w:trPr>
        <w:tc>
          <w:tcPr>
            <w:tcW w:w="656" w:type="dxa"/>
            <w:vMerge/>
            <w:shd w:val="clear" w:color="auto" w:fill="auto"/>
            <w:vAlign w:val="center"/>
            <w:hideMark/>
          </w:tcPr>
          <w:p w14:paraId="46A39FBF" w14:textId="77777777" w:rsidR="002623FF" w:rsidRPr="00197D2E" w:rsidRDefault="002623FF" w:rsidP="0098392F">
            <w:pPr>
              <w:rPr>
                <w:sz w:val="22"/>
                <w:szCs w:val="22"/>
              </w:rPr>
            </w:pPr>
          </w:p>
        </w:tc>
        <w:tc>
          <w:tcPr>
            <w:tcW w:w="3734" w:type="dxa"/>
            <w:vMerge/>
            <w:shd w:val="clear" w:color="auto" w:fill="auto"/>
            <w:vAlign w:val="center"/>
            <w:hideMark/>
          </w:tcPr>
          <w:p w14:paraId="0E3440F3" w14:textId="77777777" w:rsidR="002623FF" w:rsidRPr="00197D2E" w:rsidRDefault="002623FF" w:rsidP="0098392F">
            <w:pPr>
              <w:rPr>
                <w:sz w:val="22"/>
                <w:szCs w:val="22"/>
              </w:rPr>
            </w:pPr>
          </w:p>
        </w:tc>
        <w:tc>
          <w:tcPr>
            <w:tcW w:w="1559" w:type="dxa"/>
            <w:shd w:val="clear" w:color="auto" w:fill="auto"/>
            <w:vAlign w:val="center"/>
            <w:hideMark/>
          </w:tcPr>
          <w:p w14:paraId="05AC6699"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41E8B78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7D5758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309D04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A88C5C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4C1953B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2AD7232" w14:textId="77777777" w:rsidR="002623FF" w:rsidRPr="00197D2E" w:rsidRDefault="002623FF" w:rsidP="0098392F">
            <w:pPr>
              <w:jc w:val="center"/>
              <w:rPr>
                <w:sz w:val="22"/>
                <w:szCs w:val="22"/>
              </w:rPr>
            </w:pPr>
            <w:r w:rsidRPr="00197D2E">
              <w:rPr>
                <w:sz w:val="22"/>
                <w:szCs w:val="22"/>
              </w:rPr>
              <w:t>445,22</w:t>
            </w:r>
          </w:p>
        </w:tc>
        <w:tc>
          <w:tcPr>
            <w:tcW w:w="1040" w:type="dxa"/>
            <w:shd w:val="clear" w:color="auto" w:fill="auto"/>
            <w:vAlign w:val="center"/>
            <w:hideMark/>
          </w:tcPr>
          <w:p w14:paraId="53028C0E" w14:textId="77777777" w:rsidR="002623FF" w:rsidRPr="00197D2E" w:rsidRDefault="002623FF" w:rsidP="0098392F">
            <w:pPr>
              <w:jc w:val="center"/>
              <w:rPr>
                <w:sz w:val="22"/>
                <w:szCs w:val="22"/>
              </w:rPr>
            </w:pPr>
            <w:r w:rsidRPr="00197D2E">
              <w:rPr>
                <w:sz w:val="22"/>
                <w:szCs w:val="22"/>
              </w:rPr>
              <w:t>493,55</w:t>
            </w:r>
          </w:p>
        </w:tc>
        <w:tc>
          <w:tcPr>
            <w:tcW w:w="1040" w:type="dxa"/>
            <w:shd w:val="clear" w:color="auto" w:fill="auto"/>
            <w:vAlign w:val="center"/>
            <w:hideMark/>
          </w:tcPr>
          <w:p w14:paraId="23C3CF27" w14:textId="77777777" w:rsidR="002623FF" w:rsidRPr="00197D2E" w:rsidRDefault="002623FF" w:rsidP="0098392F">
            <w:pPr>
              <w:jc w:val="center"/>
              <w:rPr>
                <w:sz w:val="22"/>
                <w:szCs w:val="22"/>
              </w:rPr>
            </w:pPr>
            <w:r w:rsidRPr="00197D2E">
              <w:rPr>
                <w:sz w:val="22"/>
                <w:szCs w:val="22"/>
              </w:rPr>
              <w:t>532,25</w:t>
            </w:r>
          </w:p>
        </w:tc>
      </w:tr>
      <w:tr w:rsidR="00197D2E" w:rsidRPr="00197D2E" w14:paraId="6BE26D26" w14:textId="77777777" w:rsidTr="00D7461C">
        <w:trPr>
          <w:trHeight w:val="20"/>
        </w:trPr>
        <w:tc>
          <w:tcPr>
            <w:tcW w:w="656" w:type="dxa"/>
            <w:vMerge w:val="restart"/>
            <w:shd w:val="clear" w:color="auto" w:fill="auto"/>
            <w:noWrap/>
            <w:vAlign w:val="center"/>
            <w:hideMark/>
          </w:tcPr>
          <w:p w14:paraId="4C6FB3ED" w14:textId="77777777" w:rsidR="002623FF" w:rsidRPr="00197D2E" w:rsidRDefault="002623FF" w:rsidP="0098392F">
            <w:pPr>
              <w:jc w:val="center"/>
              <w:rPr>
                <w:sz w:val="22"/>
                <w:szCs w:val="22"/>
              </w:rPr>
            </w:pPr>
            <w:r w:rsidRPr="00197D2E">
              <w:rPr>
                <w:sz w:val="22"/>
                <w:szCs w:val="22"/>
              </w:rPr>
              <w:lastRenderedPageBreak/>
              <w:t>2.4.4</w:t>
            </w:r>
          </w:p>
        </w:tc>
        <w:tc>
          <w:tcPr>
            <w:tcW w:w="3734" w:type="dxa"/>
            <w:vMerge w:val="restart"/>
            <w:shd w:val="clear" w:color="auto" w:fill="auto"/>
            <w:vAlign w:val="center"/>
            <w:hideMark/>
          </w:tcPr>
          <w:p w14:paraId="74565B45"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2FF84D8B"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63C3A17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3172A0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AB329E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65C4078"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C21E720"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BACA4EB" w14:textId="77777777" w:rsidR="002623FF" w:rsidRPr="00197D2E" w:rsidRDefault="002623FF" w:rsidP="0098392F">
            <w:pPr>
              <w:jc w:val="center"/>
              <w:rPr>
                <w:sz w:val="22"/>
                <w:szCs w:val="22"/>
              </w:rPr>
            </w:pPr>
            <w:r w:rsidRPr="00197D2E">
              <w:rPr>
                <w:sz w:val="22"/>
                <w:szCs w:val="22"/>
              </w:rPr>
              <w:t>7,84</w:t>
            </w:r>
          </w:p>
        </w:tc>
        <w:tc>
          <w:tcPr>
            <w:tcW w:w="1040" w:type="dxa"/>
            <w:shd w:val="clear" w:color="auto" w:fill="auto"/>
            <w:noWrap/>
            <w:vAlign w:val="center"/>
            <w:hideMark/>
          </w:tcPr>
          <w:p w14:paraId="593FB398" w14:textId="77777777" w:rsidR="002623FF" w:rsidRPr="00197D2E" w:rsidRDefault="002623FF" w:rsidP="0098392F">
            <w:pPr>
              <w:jc w:val="center"/>
              <w:rPr>
                <w:sz w:val="22"/>
                <w:szCs w:val="22"/>
              </w:rPr>
            </w:pPr>
            <w:r w:rsidRPr="00197D2E">
              <w:rPr>
                <w:sz w:val="22"/>
                <w:szCs w:val="22"/>
              </w:rPr>
              <w:t>8,54</w:t>
            </w:r>
          </w:p>
        </w:tc>
        <w:tc>
          <w:tcPr>
            <w:tcW w:w="1040" w:type="dxa"/>
            <w:shd w:val="clear" w:color="auto" w:fill="auto"/>
            <w:noWrap/>
            <w:vAlign w:val="center"/>
            <w:hideMark/>
          </w:tcPr>
          <w:p w14:paraId="7BD9C188" w14:textId="77777777" w:rsidR="002623FF" w:rsidRPr="00197D2E" w:rsidRDefault="002623FF" w:rsidP="0098392F">
            <w:pPr>
              <w:jc w:val="center"/>
              <w:rPr>
                <w:sz w:val="22"/>
                <w:szCs w:val="22"/>
              </w:rPr>
            </w:pPr>
            <w:r w:rsidRPr="00197D2E">
              <w:rPr>
                <w:sz w:val="22"/>
                <w:szCs w:val="22"/>
              </w:rPr>
              <w:t>9,04</w:t>
            </w:r>
          </w:p>
        </w:tc>
      </w:tr>
      <w:tr w:rsidR="00197D2E" w:rsidRPr="00197D2E" w14:paraId="2E0F8C8D" w14:textId="77777777" w:rsidTr="00D7461C">
        <w:trPr>
          <w:trHeight w:val="20"/>
        </w:trPr>
        <w:tc>
          <w:tcPr>
            <w:tcW w:w="656" w:type="dxa"/>
            <w:vMerge/>
            <w:shd w:val="clear" w:color="auto" w:fill="auto"/>
            <w:vAlign w:val="center"/>
            <w:hideMark/>
          </w:tcPr>
          <w:p w14:paraId="688236A0" w14:textId="77777777" w:rsidR="002623FF" w:rsidRPr="00197D2E" w:rsidRDefault="002623FF" w:rsidP="0098392F">
            <w:pPr>
              <w:rPr>
                <w:sz w:val="22"/>
                <w:szCs w:val="22"/>
              </w:rPr>
            </w:pPr>
          </w:p>
        </w:tc>
        <w:tc>
          <w:tcPr>
            <w:tcW w:w="3734" w:type="dxa"/>
            <w:vMerge/>
            <w:shd w:val="clear" w:color="auto" w:fill="auto"/>
            <w:vAlign w:val="center"/>
            <w:hideMark/>
          </w:tcPr>
          <w:p w14:paraId="667680A6" w14:textId="77777777" w:rsidR="002623FF" w:rsidRPr="00197D2E" w:rsidRDefault="002623FF" w:rsidP="0098392F">
            <w:pPr>
              <w:rPr>
                <w:sz w:val="22"/>
                <w:szCs w:val="22"/>
              </w:rPr>
            </w:pPr>
          </w:p>
        </w:tc>
        <w:tc>
          <w:tcPr>
            <w:tcW w:w="1559" w:type="dxa"/>
            <w:shd w:val="clear" w:color="auto" w:fill="auto"/>
            <w:noWrap/>
            <w:vAlign w:val="center"/>
            <w:hideMark/>
          </w:tcPr>
          <w:p w14:paraId="6B32490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0329756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888D53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4697E8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E28953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5F1C02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664F867" w14:textId="77777777" w:rsidR="002623FF" w:rsidRPr="00197D2E" w:rsidRDefault="002623FF" w:rsidP="0098392F">
            <w:pPr>
              <w:jc w:val="center"/>
              <w:rPr>
                <w:sz w:val="22"/>
                <w:szCs w:val="22"/>
              </w:rPr>
            </w:pPr>
            <w:r w:rsidRPr="00197D2E">
              <w:rPr>
                <w:sz w:val="22"/>
                <w:szCs w:val="22"/>
              </w:rPr>
              <w:t>21,48</w:t>
            </w:r>
          </w:p>
        </w:tc>
        <w:tc>
          <w:tcPr>
            <w:tcW w:w="1040" w:type="dxa"/>
            <w:shd w:val="clear" w:color="auto" w:fill="auto"/>
            <w:noWrap/>
            <w:vAlign w:val="center"/>
            <w:hideMark/>
          </w:tcPr>
          <w:p w14:paraId="3A9A3A4C" w14:textId="77777777" w:rsidR="002623FF" w:rsidRPr="00197D2E" w:rsidRDefault="002623FF" w:rsidP="0098392F">
            <w:pPr>
              <w:jc w:val="center"/>
              <w:rPr>
                <w:sz w:val="22"/>
                <w:szCs w:val="22"/>
              </w:rPr>
            </w:pPr>
            <w:r w:rsidRPr="00197D2E">
              <w:rPr>
                <w:sz w:val="22"/>
                <w:szCs w:val="22"/>
              </w:rPr>
              <w:t>23,40</w:t>
            </w:r>
          </w:p>
        </w:tc>
        <w:tc>
          <w:tcPr>
            <w:tcW w:w="1040" w:type="dxa"/>
            <w:shd w:val="clear" w:color="auto" w:fill="auto"/>
            <w:noWrap/>
            <w:vAlign w:val="center"/>
            <w:hideMark/>
          </w:tcPr>
          <w:p w14:paraId="49BB35E6" w14:textId="77777777" w:rsidR="002623FF" w:rsidRPr="00197D2E" w:rsidRDefault="002623FF" w:rsidP="0098392F">
            <w:pPr>
              <w:jc w:val="center"/>
              <w:rPr>
                <w:sz w:val="22"/>
                <w:szCs w:val="22"/>
              </w:rPr>
            </w:pPr>
            <w:r w:rsidRPr="00197D2E">
              <w:rPr>
                <w:sz w:val="22"/>
                <w:szCs w:val="22"/>
              </w:rPr>
              <w:t>24,77</w:t>
            </w:r>
          </w:p>
        </w:tc>
      </w:tr>
      <w:tr w:rsidR="00197D2E" w:rsidRPr="00197D2E" w14:paraId="4C70B800" w14:textId="77777777" w:rsidTr="00D7461C">
        <w:trPr>
          <w:trHeight w:val="20"/>
        </w:trPr>
        <w:tc>
          <w:tcPr>
            <w:tcW w:w="656" w:type="dxa"/>
            <w:vMerge/>
            <w:shd w:val="clear" w:color="auto" w:fill="auto"/>
            <w:vAlign w:val="center"/>
            <w:hideMark/>
          </w:tcPr>
          <w:p w14:paraId="258FC874" w14:textId="77777777" w:rsidR="002623FF" w:rsidRPr="00197D2E" w:rsidRDefault="002623FF" w:rsidP="0098392F">
            <w:pPr>
              <w:rPr>
                <w:sz w:val="22"/>
                <w:szCs w:val="22"/>
              </w:rPr>
            </w:pPr>
          </w:p>
        </w:tc>
        <w:tc>
          <w:tcPr>
            <w:tcW w:w="3734" w:type="dxa"/>
            <w:vMerge/>
            <w:shd w:val="clear" w:color="auto" w:fill="auto"/>
            <w:vAlign w:val="center"/>
            <w:hideMark/>
          </w:tcPr>
          <w:p w14:paraId="1809CBB5" w14:textId="77777777" w:rsidR="002623FF" w:rsidRPr="00197D2E" w:rsidRDefault="002623FF" w:rsidP="0098392F">
            <w:pPr>
              <w:rPr>
                <w:sz w:val="22"/>
                <w:szCs w:val="22"/>
              </w:rPr>
            </w:pPr>
          </w:p>
        </w:tc>
        <w:tc>
          <w:tcPr>
            <w:tcW w:w="1559" w:type="dxa"/>
            <w:shd w:val="clear" w:color="auto" w:fill="auto"/>
            <w:vAlign w:val="center"/>
            <w:hideMark/>
          </w:tcPr>
          <w:p w14:paraId="4AD88FC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710FD75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7C645C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C70D80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01DAAB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3D2A09B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0C37AFD" w14:textId="77777777" w:rsidR="002623FF" w:rsidRPr="00197D2E" w:rsidRDefault="002623FF" w:rsidP="0098392F">
            <w:pPr>
              <w:jc w:val="center"/>
              <w:rPr>
                <w:sz w:val="22"/>
                <w:szCs w:val="22"/>
              </w:rPr>
            </w:pPr>
            <w:r w:rsidRPr="00197D2E">
              <w:rPr>
                <w:sz w:val="22"/>
                <w:szCs w:val="22"/>
              </w:rPr>
              <w:t>25,78</w:t>
            </w:r>
          </w:p>
        </w:tc>
        <w:tc>
          <w:tcPr>
            <w:tcW w:w="1040" w:type="dxa"/>
            <w:shd w:val="clear" w:color="auto" w:fill="auto"/>
            <w:vAlign w:val="center"/>
            <w:hideMark/>
          </w:tcPr>
          <w:p w14:paraId="3651F6A8" w14:textId="77777777" w:rsidR="002623FF" w:rsidRPr="00197D2E" w:rsidRDefault="002623FF" w:rsidP="0098392F">
            <w:pPr>
              <w:jc w:val="center"/>
              <w:rPr>
                <w:sz w:val="22"/>
                <w:szCs w:val="22"/>
              </w:rPr>
            </w:pPr>
            <w:r w:rsidRPr="00197D2E">
              <w:rPr>
                <w:sz w:val="22"/>
                <w:szCs w:val="22"/>
              </w:rPr>
              <w:t>28,08</w:t>
            </w:r>
          </w:p>
        </w:tc>
        <w:tc>
          <w:tcPr>
            <w:tcW w:w="1040" w:type="dxa"/>
            <w:shd w:val="clear" w:color="auto" w:fill="auto"/>
            <w:vAlign w:val="center"/>
            <w:hideMark/>
          </w:tcPr>
          <w:p w14:paraId="01704E19" w14:textId="77777777" w:rsidR="002623FF" w:rsidRPr="00197D2E" w:rsidRDefault="002623FF" w:rsidP="0098392F">
            <w:pPr>
              <w:jc w:val="center"/>
              <w:rPr>
                <w:sz w:val="22"/>
                <w:szCs w:val="22"/>
              </w:rPr>
            </w:pPr>
            <w:r w:rsidRPr="00197D2E">
              <w:rPr>
                <w:sz w:val="22"/>
                <w:szCs w:val="22"/>
              </w:rPr>
              <w:t>29,72</w:t>
            </w:r>
          </w:p>
        </w:tc>
      </w:tr>
      <w:tr w:rsidR="00197D2E" w:rsidRPr="00197D2E" w14:paraId="1ABDEEA0" w14:textId="77777777" w:rsidTr="00D7461C">
        <w:trPr>
          <w:trHeight w:val="20"/>
        </w:trPr>
        <w:tc>
          <w:tcPr>
            <w:tcW w:w="656" w:type="dxa"/>
            <w:vMerge w:val="restart"/>
            <w:shd w:val="clear" w:color="auto" w:fill="auto"/>
            <w:noWrap/>
            <w:vAlign w:val="center"/>
            <w:hideMark/>
          </w:tcPr>
          <w:p w14:paraId="1B4FA435" w14:textId="77777777" w:rsidR="002623FF" w:rsidRPr="00197D2E" w:rsidRDefault="002623FF" w:rsidP="0098392F">
            <w:pPr>
              <w:jc w:val="center"/>
              <w:rPr>
                <w:sz w:val="22"/>
                <w:szCs w:val="22"/>
              </w:rPr>
            </w:pPr>
            <w:r w:rsidRPr="00197D2E">
              <w:rPr>
                <w:sz w:val="22"/>
                <w:szCs w:val="22"/>
              </w:rPr>
              <w:t>2.4.5</w:t>
            </w:r>
          </w:p>
        </w:tc>
        <w:tc>
          <w:tcPr>
            <w:tcW w:w="3734" w:type="dxa"/>
            <w:vMerge w:val="restart"/>
            <w:shd w:val="clear" w:color="auto" w:fill="auto"/>
            <w:vAlign w:val="center"/>
            <w:hideMark/>
          </w:tcPr>
          <w:p w14:paraId="595B39C7"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1BC46DCC"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59B4F12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D94D21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14CA38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42A76D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C1D04A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048FEA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B5ECB33" w14:textId="77777777" w:rsidR="002623FF" w:rsidRPr="00197D2E" w:rsidRDefault="002623FF" w:rsidP="0098392F">
            <w:pPr>
              <w:jc w:val="center"/>
              <w:rPr>
                <w:sz w:val="22"/>
                <w:szCs w:val="22"/>
              </w:rPr>
            </w:pPr>
            <w:r w:rsidRPr="00197D2E">
              <w:rPr>
                <w:sz w:val="22"/>
                <w:szCs w:val="22"/>
              </w:rPr>
              <w:t>0,78</w:t>
            </w:r>
          </w:p>
        </w:tc>
        <w:tc>
          <w:tcPr>
            <w:tcW w:w="1040" w:type="dxa"/>
            <w:shd w:val="clear" w:color="auto" w:fill="auto"/>
            <w:noWrap/>
            <w:vAlign w:val="center"/>
            <w:hideMark/>
          </w:tcPr>
          <w:p w14:paraId="0EA63EA5" w14:textId="77777777" w:rsidR="002623FF" w:rsidRPr="00197D2E" w:rsidRDefault="002623FF" w:rsidP="0098392F">
            <w:pPr>
              <w:jc w:val="center"/>
              <w:rPr>
                <w:sz w:val="22"/>
                <w:szCs w:val="22"/>
              </w:rPr>
            </w:pPr>
            <w:r w:rsidRPr="00197D2E">
              <w:rPr>
                <w:sz w:val="22"/>
                <w:szCs w:val="22"/>
              </w:rPr>
              <w:t>0,85</w:t>
            </w:r>
          </w:p>
        </w:tc>
      </w:tr>
      <w:tr w:rsidR="00197D2E" w:rsidRPr="00197D2E" w14:paraId="249F5C3E" w14:textId="77777777" w:rsidTr="00D7461C">
        <w:trPr>
          <w:trHeight w:val="20"/>
        </w:trPr>
        <w:tc>
          <w:tcPr>
            <w:tcW w:w="656" w:type="dxa"/>
            <w:vMerge/>
            <w:shd w:val="clear" w:color="auto" w:fill="auto"/>
            <w:vAlign w:val="center"/>
            <w:hideMark/>
          </w:tcPr>
          <w:p w14:paraId="037829D3" w14:textId="77777777" w:rsidR="002623FF" w:rsidRPr="00197D2E" w:rsidRDefault="002623FF" w:rsidP="0098392F">
            <w:pPr>
              <w:rPr>
                <w:sz w:val="22"/>
                <w:szCs w:val="22"/>
              </w:rPr>
            </w:pPr>
          </w:p>
        </w:tc>
        <w:tc>
          <w:tcPr>
            <w:tcW w:w="3734" w:type="dxa"/>
            <w:vMerge/>
            <w:shd w:val="clear" w:color="auto" w:fill="auto"/>
            <w:vAlign w:val="center"/>
            <w:hideMark/>
          </w:tcPr>
          <w:p w14:paraId="33E931E2" w14:textId="77777777" w:rsidR="002623FF" w:rsidRPr="00197D2E" w:rsidRDefault="002623FF" w:rsidP="0098392F">
            <w:pPr>
              <w:rPr>
                <w:sz w:val="22"/>
                <w:szCs w:val="22"/>
              </w:rPr>
            </w:pPr>
          </w:p>
        </w:tc>
        <w:tc>
          <w:tcPr>
            <w:tcW w:w="1559" w:type="dxa"/>
            <w:shd w:val="clear" w:color="auto" w:fill="auto"/>
            <w:noWrap/>
            <w:vAlign w:val="center"/>
            <w:hideMark/>
          </w:tcPr>
          <w:p w14:paraId="142B87B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65023E7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222290E"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38DB3D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E37EF1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2DCAFA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74B997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A4C7255" w14:textId="77777777" w:rsidR="002623FF" w:rsidRPr="00197D2E" w:rsidRDefault="002623FF" w:rsidP="0098392F">
            <w:pPr>
              <w:jc w:val="center"/>
              <w:rPr>
                <w:sz w:val="22"/>
                <w:szCs w:val="22"/>
              </w:rPr>
            </w:pPr>
            <w:r w:rsidRPr="00197D2E">
              <w:rPr>
                <w:sz w:val="22"/>
                <w:szCs w:val="22"/>
              </w:rPr>
              <w:t>2,14</w:t>
            </w:r>
          </w:p>
        </w:tc>
        <w:tc>
          <w:tcPr>
            <w:tcW w:w="1040" w:type="dxa"/>
            <w:shd w:val="clear" w:color="auto" w:fill="auto"/>
            <w:noWrap/>
            <w:vAlign w:val="center"/>
            <w:hideMark/>
          </w:tcPr>
          <w:p w14:paraId="41CB0583" w14:textId="77777777" w:rsidR="002623FF" w:rsidRPr="00197D2E" w:rsidRDefault="002623FF" w:rsidP="0098392F">
            <w:pPr>
              <w:jc w:val="center"/>
              <w:rPr>
                <w:sz w:val="22"/>
                <w:szCs w:val="22"/>
              </w:rPr>
            </w:pPr>
            <w:r w:rsidRPr="00197D2E">
              <w:rPr>
                <w:sz w:val="22"/>
                <w:szCs w:val="22"/>
              </w:rPr>
              <w:t>2,33</w:t>
            </w:r>
          </w:p>
        </w:tc>
      </w:tr>
      <w:tr w:rsidR="00197D2E" w:rsidRPr="00197D2E" w14:paraId="1305E920" w14:textId="77777777" w:rsidTr="00D7461C">
        <w:trPr>
          <w:trHeight w:val="20"/>
        </w:trPr>
        <w:tc>
          <w:tcPr>
            <w:tcW w:w="656" w:type="dxa"/>
            <w:vMerge/>
            <w:shd w:val="clear" w:color="auto" w:fill="auto"/>
            <w:vAlign w:val="center"/>
            <w:hideMark/>
          </w:tcPr>
          <w:p w14:paraId="10A26E59" w14:textId="77777777" w:rsidR="002623FF" w:rsidRPr="00197D2E" w:rsidRDefault="002623FF" w:rsidP="0098392F">
            <w:pPr>
              <w:rPr>
                <w:sz w:val="22"/>
                <w:szCs w:val="22"/>
              </w:rPr>
            </w:pPr>
          </w:p>
        </w:tc>
        <w:tc>
          <w:tcPr>
            <w:tcW w:w="3734" w:type="dxa"/>
            <w:vMerge/>
            <w:shd w:val="clear" w:color="auto" w:fill="auto"/>
            <w:vAlign w:val="center"/>
            <w:hideMark/>
          </w:tcPr>
          <w:p w14:paraId="42700C2C" w14:textId="77777777" w:rsidR="002623FF" w:rsidRPr="00197D2E" w:rsidRDefault="002623FF" w:rsidP="0098392F">
            <w:pPr>
              <w:rPr>
                <w:sz w:val="22"/>
                <w:szCs w:val="22"/>
              </w:rPr>
            </w:pPr>
          </w:p>
        </w:tc>
        <w:tc>
          <w:tcPr>
            <w:tcW w:w="1559" w:type="dxa"/>
            <w:shd w:val="clear" w:color="auto" w:fill="auto"/>
            <w:vAlign w:val="center"/>
            <w:hideMark/>
          </w:tcPr>
          <w:p w14:paraId="5F8FC48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2973795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E03A41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CBB3F9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682EB34"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57860D0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CAE5E9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86ED424" w14:textId="77777777" w:rsidR="002623FF" w:rsidRPr="00197D2E" w:rsidRDefault="002623FF" w:rsidP="0098392F">
            <w:pPr>
              <w:jc w:val="center"/>
              <w:rPr>
                <w:sz w:val="22"/>
                <w:szCs w:val="22"/>
              </w:rPr>
            </w:pPr>
            <w:r w:rsidRPr="00197D2E">
              <w:rPr>
                <w:sz w:val="22"/>
                <w:szCs w:val="22"/>
              </w:rPr>
              <w:t>2,56</w:t>
            </w:r>
          </w:p>
        </w:tc>
        <w:tc>
          <w:tcPr>
            <w:tcW w:w="1040" w:type="dxa"/>
            <w:shd w:val="clear" w:color="auto" w:fill="auto"/>
            <w:vAlign w:val="center"/>
            <w:hideMark/>
          </w:tcPr>
          <w:p w14:paraId="2ECD3F66" w14:textId="77777777" w:rsidR="002623FF" w:rsidRPr="00197D2E" w:rsidRDefault="002623FF" w:rsidP="0098392F">
            <w:pPr>
              <w:jc w:val="center"/>
              <w:rPr>
                <w:sz w:val="22"/>
                <w:szCs w:val="22"/>
              </w:rPr>
            </w:pPr>
            <w:r w:rsidRPr="00197D2E">
              <w:rPr>
                <w:sz w:val="22"/>
                <w:szCs w:val="22"/>
              </w:rPr>
              <w:t>2,80</w:t>
            </w:r>
          </w:p>
        </w:tc>
      </w:tr>
      <w:tr w:rsidR="00197D2E" w:rsidRPr="00197D2E" w14:paraId="1B79650C" w14:textId="77777777" w:rsidTr="00D7461C">
        <w:trPr>
          <w:trHeight w:val="20"/>
        </w:trPr>
        <w:tc>
          <w:tcPr>
            <w:tcW w:w="656" w:type="dxa"/>
            <w:vMerge w:val="restart"/>
            <w:shd w:val="clear" w:color="auto" w:fill="auto"/>
            <w:noWrap/>
            <w:vAlign w:val="center"/>
            <w:hideMark/>
          </w:tcPr>
          <w:p w14:paraId="64CD2586" w14:textId="77777777" w:rsidR="002623FF" w:rsidRPr="00197D2E" w:rsidRDefault="002623FF" w:rsidP="0098392F">
            <w:pPr>
              <w:jc w:val="center"/>
              <w:rPr>
                <w:sz w:val="22"/>
                <w:szCs w:val="22"/>
              </w:rPr>
            </w:pPr>
            <w:r w:rsidRPr="00197D2E">
              <w:rPr>
                <w:sz w:val="22"/>
                <w:szCs w:val="22"/>
              </w:rPr>
              <w:t>2.4.6</w:t>
            </w:r>
          </w:p>
        </w:tc>
        <w:tc>
          <w:tcPr>
            <w:tcW w:w="3734" w:type="dxa"/>
            <w:vMerge w:val="restart"/>
            <w:shd w:val="clear" w:color="auto" w:fill="auto"/>
            <w:vAlign w:val="center"/>
            <w:hideMark/>
          </w:tcPr>
          <w:p w14:paraId="2D2568A9"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0F2CF337" w14:textId="77777777" w:rsidR="002623FF" w:rsidRPr="00197D2E" w:rsidRDefault="002623FF" w:rsidP="0098392F">
            <w:pPr>
              <w:jc w:val="center"/>
              <w:rPr>
                <w:sz w:val="22"/>
                <w:szCs w:val="22"/>
              </w:rPr>
            </w:pPr>
            <w:r w:rsidRPr="00197D2E">
              <w:rPr>
                <w:sz w:val="22"/>
                <w:szCs w:val="22"/>
              </w:rPr>
              <w:t>тыс. м³</w:t>
            </w:r>
          </w:p>
        </w:tc>
        <w:tc>
          <w:tcPr>
            <w:tcW w:w="1126" w:type="dxa"/>
            <w:shd w:val="clear" w:color="auto" w:fill="auto"/>
            <w:noWrap/>
            <w:vAlign w:val="center"/>
            <w:hideMark/>
          </w:tcPr>
          <w:p w14:paraId="4A7B33F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38539E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90C704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D3CF1C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614DEF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9B9E0D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AF2E29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2EC39FC" w14:textId="77777777" w:rsidR="002623FF" w:rsidRPr="00197D2E" w:rsidRDefault="002623FF" w:rsidP="0098392F">
            <w:pPr>
              <w:jc w:val="center"/>
              <w:rPr>
                <w:sz w:val="22"/>
                <w:szCs w:val="22"/>
              </w:rPr>
            </w:pPr>
            <w:r w:rsidRPr="00197D2E">
              <w:rPr>
                <w:sz w:val="22"/>
                <w:szCs w:val="22"/>
              </w:rPr>
              <w:t>-</w:t>
            </w:r>
          </w:p>
        </w:tc>
      </w:tr>
      <w:tr w:rsidR="00197D2E" w:rsidRPr="00197D2E" w14:paraId="0F1774A2" w14:textId="77777777" w:rsidTr="00D7461C">
        <w:trPr>
          <w:trHeight w:val="20"/>
        </w:trPr>
        <w:tc>
          <w:tcPr>
            <w:tcW w:w="656" w:type="dxa"/>
            <w:vMerge/>
            <w:shd w:val="clear" w:color="auto" w:fill="auto"/>
            <w:vAlign w:val="center"/>
            <w:hideMark/>
          </w:tcPr>
          <w:p w14:paraId="1B263170" w14:textId="77777777" w:rsidR="002623FF" w:rsidRPr="00197D2E" w:rsidRDefault="002623FF" w:rsidP="0098392F">
            <w:pPr>
              <w:rPr>
                <w:sz w:val="22"/>
                <w:szCs w:val="22"/>
              </w:rPr>
            </w:pPr>
          </w:p>
        </w:tc>
        <w:tc>
          <w:tcPr>
            <w:tcW w:w="3734" w:type="dxa"/>
            <w:vMerge/>
            <w:shd w:val="clear" w:color="auto" w:fill="auto"/>
            <w:vAlign w:val="center"/>
            <w:hideMark/>
          </w:tcPr>
          <w:p w14:paraId="23435262" w14:textId="77777777" w:rsidR="002623FF" w:rsidRPr="00197D2E" w:rsidRDefault="002623FF" w:rsidP="0098392F">
            <w:pPr>
              <w:rPr>
                <w:sz w:val="22"/>
                <w:szCs w:val="22"/>
              </w:rPr>
            </w:pPr>
          </w:p>
        </w:tc>
        <w:tc>
          <w:tcPr>
            <w:tcW w:w="1559" w:type="dxa"/>
            <w:shd w:val="clear" w:color="auto" w:fill="auto"/>
            <w:noWrap/>
            <w:vAlign w:val="center"/>
            <w:hideMark/>
          </w:tcPr>
          <w:p w14:paraId="68BC320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6D7E16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2EF025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63A6A5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A0FAE88"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6A7601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E1E0D2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1EC416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F94EB65" w14:textId="77777777" w:rsidR="002623FF" w:rsidRPr="00197D2E" w:rsidRDefault="002623FF" w:rsidP="0098392F">
            <w:pPr>
              <w:jc w:val="center"/>
              <w:rPr>
                <w:sz w:val="22"/>
                <w:szCs w:val="22"/>
              </w:rPr>
            </w:pPr>
            <w:r w:rsidRPr="00197D2E">
              <w:rPr>
                <w:sz w:val="22"/>
                <w:szCs w:val="22"/>
              </w:rPr>
              <w:t>-</w:t>
            </w:r>
          </w:p>
        </w:tc>
      </w:tr>
      <w:tr w:rsidR="00197D2E" w:rsidRPr="00197D2E" w14:paraId="1324AD35" w14:textId="77777777" w:rsidTr="00D7461C">
        <w:trPr>
          <w:trHeight w:val="20"/>
        </w:trPr>
        <w:tc>
          <w:tcPr>
            <w:tcW w:w="656" w:type="dxa"/>
            <w:vMerge/>
            <w:shd w:val="clear" w:color="auto" w:fill="auto"/>
            <w:vAlign w:val="center"/>
            <w:hideMark/>
          </w:tcPr>
          <w:p w14:paraId="11E236E8" w14:textId="77777777" w:rsidR="002623FF" w:rsidRPr="00197D2E" w:rsidRDefault="002623FF" w:rsidP="0098392F">
            <w:pPr>
              <w:rPr>
                <w:sz w:val="22"/>
                <w:szCs w:val="22"/>
              </w:rPr>
            </w:pPr>
          </w:p>
        </w:tc>
        <w:tc>
          <w:tcPr>
            <w:tcW w:w="3734" w:type="dxa"/>
            <w:vMerge/>
            <w:shd w:val="clear" w:color="auto" w:fill="auto"/>
            <w:vAlign w:val="center"/>
            <w:hideMark/>
          </w:tcPr>
          <w:p w14:paraId="2E6123C5" w14:textId="77777777" w:rsidR="002623FF" w:rsidRPr="00197D2E" w:rsidRDefault="002623FF" w:rsidP="0098392F">
            <w:pPr>
              <w:rPr>
                <w:sz w:val="22"/>
                <w:szCs w:val="22"/>
              </w:rPr>
            </w:pPr>
          </w:p>
        </w:tc>
        <w:tc>
          <w:tcPr>
            <w:tcW w:w="1559" w:type="dxa"/>
            <w:shd w:val="clear" w:color="auto" w:fill="auto"/>
            <w:vAlign w:val="center"/>
            <w:hideMark/>
          </w:tcPr>
          <w:p w14:paraId="5FA60CF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004C35C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6B6CE4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E15721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7C67F7E"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6515B04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C181EB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45E69BC"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050B0753" w14:textId="77777777" w:rsidR="002623FF" w:rsidRPr="00197D2E" w:rsidRDefault="002623FF" w:rsidP="0098392F">
            <w:pPr>
              <w:jc w:val="center"/>
              <w:rPr>
                <w:sz w:val="22"/>
                <w:szCs w:val="22"/>
              </w:rPr>
            </w:pPr>
            <w:r w:rsidRPr="00197D2E">
              <w:rPr>
                <w:sz w:val="22"/>
                <w:szCs w:val="22"/>
              </w:rPr>
              <w:t>-</w:t>
            </w:r>
          </w:p>
        </w:tc>
      </w:tr>
      <w:tr w:rsidR="00197D2E" w:rsidRPr="00197D2E" w14:paraId="1E3C15B2" w14:textId="77777777" w:rsidTr="00D7461C">
        <w:trPr>
          <w:trHeight w:val="20"/>
        </w:trPr>
        <w:tc>
          <w:tcPr>
            <w:tcW w:w="656" w:type="dxa"/>
            <w:shd w:val="clear" w:color="auto" w:fill="auto"/>
            <w:noWrap/>
            <w:vAlign w:val="center"/>
            <w:hideMark/>
          </w:tcPr>
          <w:p w14:paraId="01158A9F" w14:textId="77777777" w:rsidR="002623FF" w:rsidRPr="00197D2E" w:rsidRDefault="002623FF" w:rsidP="0098392F">
            <w:pPr>
              <w:jc w:val="center"/>
              <w:rPr>
                <w:b/>
                <w:bCs/>
                <w:sz w:val="22"/>
                <w:szCs w:val="22"/>
              </w:rPr>
            </w:pPr>
            <w:r w:rsidRPr="00197D2E">
              <w:rPr>
                <w:b/>
                <w:bCs/>
                <w:sz w:val="22"/>
                <w:szCs w:val="22"/>
              </w:rPr>
              <w:t>3</w:t>
            </w:r>
          </w:p>
        </w:tc>
        <w:tc>
          <w:tcPr>
            <w:tcW w:w="3734" w:type="dxa"/>
            <w:shd w:val="clear" w:color="auto" w:fill="auto"/>
            <w:vAlign w:val="center"/>
            <w:hideMark/>
          </w:tcPr>
          <w:p w14:paraId="3273AA5D" w14:textId="77777777" w:rsidR="002623FF" w:rsidRPr="00197D2E" w:rsidRDefault="002623FF" w:rsidP="0098392F">
            <w:pPr>
              <w:rPr>
                <w:b/>
                <w:bCs/>
                <w:sz w:val="22"/>
                <w:szCs w:val="22"/>
              </w:rPr>
            </w:pPr>
            <w:r w:rsidRPr="00197D2E">
              <w:rPr>
                <w:b/>
                <w:bCs/>
                <w:sz w:val="22"/>
                <w:szCs w:val="22"/>
              </w:rPr>
              <w:t>Принято сточных вод от других канализаций или отдельных канализационных сетей</w:t>
            </w:r>
          </w:p>
        </w:tc>
        <w:tc>
          <w:tcPr>
            <w:tcW w:w="1559" w:type="dxa"/>
            <w:shd w:val="clear" w:color="auto" w:fill="auto"/>
            <w:noWrap/>
            <w:vAlign w:val="center"/>
            <w:hideMark/>
          </w:tcPr>
          <w:p w14:paraId="1A5B78E5" w14:textId="77777777" w:rsidR="002623FF" w:rsidRPr="00197D2E" w:rsidRDefault="002623FF" w:rsidP="0098392F">
            <w:pPr>
              <w:jc w:val="center"/>
              <w:rPr>
                <w:b/>
                <w:bCs/>
                <w:sz w:val="22"/>
                <w:szCs w:val="22"/>
              </w:rPr>
            </w:pPr>
            <w:r w:rsidRPr="00197D2E">
              <w:rPr>
                <w:b/>
                <w:bCs/>
                <w:sz w:val="22"/>
                <w:szCs w:val="22"/>
              </w:rPr>
              <w:t>тыс. м</w:t>
            </w:r>
            <w:r w:rsidRPr="00197D2E">
              <w:rPr>
                <w:b/>
                <w:bCs/>
                <w:sz w:val="22"/>
                <w:szCs w:val="22"/>
                <w:vertAlign w:val="superscript"/>
              </w:rPr>
              <w:t>3</w:t>
            </w:r>
          </w:p>
        </w:tc>
        <w:tc>
          <w:tcPr>
            <w:tcW w:w="1126" w:type="dxa"/>
            <w:shd w:val="clear" w:color="auto" w:fill="auto"/>
            <w:noWrap/>
            <w:vAlign w:val="center"/>
            <w:hideMark/>
          </w:tcPr>
          <w:p w14:paraId="4239B6A1" w14:textId="77777777" w:rsidR="002623FF" w:rsidRPr="00197D2E" w:rsidRDefault="002623FF" w:rsidP="0098392F">
            <w:pPr>
              <w:jc w:val="center"/>
              <w:rPr>
                <w:b/>
                <w:bCs/>
                <w:sz w:val="22"/>
                <w:szCs w:val="22"/>
              </w:rPr>
            </w:pPr>
            <w:r w:rsidRPr="00197D2E">
              <w:rPr>
                <w:b/>
                <w:bCs/>
                <w:sz w:val="22"/>
                <w:szCs w:val="22"/>
              </w:rPr>
              <w:t>-</w:t>
            </w:r>
          </w:p>
        </w:tc>
        <w:tc>
          <w:tcPr>
            <w:tcW w:w="1127" w:type="dxa"/>
            <w:shd w:val="clear" w:color="auto" w:fill="auto"/>
            <w:noWrap/>
            <w:vAlign w:val="center"/>
            <w:hideMark/>
          </w:tcPr>
          <w:p w14:paraId="3B2020FB" w14:textId="77777777" w:rsidR="002623FF" w:rsidRPr="00197D2E" w:rsidRDefault="002623FF" w:rsidP="0098392F">
            <w:pPr>
              <w:jc w:val="center"/>
              <w:rPr>
                <w:b/>
                <w:bCs/>
                <w:sz w:val="22"/>
                <w:szCs w:val="22"/>
              </w:rPr>
            </w:pPr>
            <w:r w:rsidRPr="00197D2E">
              <w:rPr>
                <w:b/>
                <w:bCs/>
                <w:sz w:val="22"/>
                <w:szCs w:val="22"/>
              </w:rPr>
              <w:t>-</w:t>
            </w:r>
          </w:p>
        </w:tc>
        <w:tc>
          <w:tcPr>
            <w:tcW w:w="1127" w:type="dxa"/>
            <w:shd w:val="clear" w:color="auto" w:fill="auto"/>
            <w:noWrap/>
            <w:vAlign w:val="center"/>
            <w:hideMark/>
          </w:tcPr>
          <w:p w14:paraId="5A9E2149" w14:textId="77777777" w:rsidR="002623FF" w:rsidRPr="00197D2E" w:rsidRDefault="002623FF" w:rsidP="0098392F">
            <w:pPr>
              <w:jc w:val="center"/>
              <w:rPr>
                <w:b/>
                <w:bCs/>
                <w:sz w:val="22"/>
                <w:szCs w:val="22"/>
              </w:rPr>
            </w:pPr>
            <w:r w:rsidRPr="00197D2E">
              <w:rPr>
                <w:b/>
                <w:bCs/>
                <w:sz w:val="22"/>
                <w:szCs w:val="22"/>
              </w:rPr>
              <w:t>-</w:t>
            </w:r>
          </w:p>
        </w:tc>
        <w:tc>
          <w:tcPr>
            <w:tcW w:w="1127" w:type="dxa"/>
            <w:shd w:val="clear" w:color="auto" w:fill="auto"/>
            <w:noWrap/>
            <w:vAlign w:val="center"/>
            <w:hideMark/>
          </w:tcPr>
          <w:p w14:paraId="7F6FE121" w14:textId="77777777" w:rsidR="002623FF" w:rsidRPr="00197D2E" w:rsidRDefault="002623FF" w:rsidP="0098392F">
            <w:pPr>
              <w:jc w:val="center"/>
              <w:rPr>
                <w:b/>
                <w:bCs/>
                <w:sz w:val="22"/>
                <w:szCs w:val="22"/>
              </w:rPr>
            </w:pPr>
            <w:r w:rsidRPr="00197D2E">
              <w:rPr>
                <w:b/>
                <w:bCs/>
                <w:sz w:val="22"/>
                <w:szCs w:val="22"/>
              </w:rPr>
              <w:t>-</w:t>
            </w:r>
          </w:p>
        </w:tc>
        <w:tc>
          <w:tcPr>
            <w:tcW w:w="986" w:type="dxa"/>
            <w:shd w:val="clear" w:color="auto" w:fill="auto"/>
            <w:noWrap/>
            <w:vAlign w:val="center"/>
            <w:hideMark/>
          </w:tcPr>
          <w:p w14:paraId="021CB99C" w14:textId="77777777" w:rsidR="002623FF" w:rsidRPr="00197D2E" w:rsidRDefault="002623FF" w:rsidP="0098392F">
            <w:pPr>
              <w:jc w:val="center"/>
              <w:rPr>
                <w:b/>
                <w:bCs/>
                <w:sz w:val="22"/>
                <w:szCs w:val="22"/>
              </w:rPr>
            </w:pPr>
            <w:r w:rsidRPr="00197D2E">
              <w:rPr>
                <w:b/>
                <w:bCs/>
                <w:sz w:val="22"/>
                <w:szCs w:val="22"/>
              </w:rPr>
              <w:t>-</w:t>
            </w:r>
          </w:p>
        </w:tc>
        <w:tc>
          <w:tcPr>
            <w:tcW w:w="1040" w:type="dxa"/>
            <w:shd w:val="clear" w:color="auto" w:fill="auto"/>
            <w:noWrap/>
            <w:vAlign w:val="center"/>
            <w:hideMark/>
          </w:tcPr>
          <w:p w14:paraId="23094AA6" w14:textId="77777777" w:rsidR="002623FF" w:rsidRPr="00197D2E" w:rsidRDefault="002623FF" w:rsidP="0098392F">
            <w:pPr>
              <w:jc w:val="center"/>
              <w:rPr>
                <w:b/>
                <w:bCs/>
                <w:sz w:val="22"/>
                <w:szCs w:val="22"/>
              </w:rPr>
            </w:pPr>
            <w:r w:rsidRPr="00197D2E">
              <w:rPr>
                <w:b/>
                <w:bCs/>
                <w:sz w:val="22"/>
                <w:szCs w:val="22"/>
              </w:rPr>
              <w:t>-</w:t>
            </w:r>
          </w:p>
        </w:tc>
        <w:tc>
          <w:tcPr>
            <w:tcW w:w="1040" w:type="dxa"/>
            <w:shd w:val="clear" w:color="auto" w:fill="auto"/>
            <w:noWrap/>
            <w:vAlign w:val="center"/>
            <w:hideMark/>
          </w:tcPr>
          <w:p w14:paraId="368185E5" w14:textId="77777777" w:rsidR="002623FF" w:rsidRPr="00197D2E" w:rsidRDefault="002623FF" w:rsidP="0098392F">
            <w:pPr>
              <w:jc w:val="center"/>
              <w:rPr>
                <w:b/>
                <w:bCs/>
                <w:sz w:val="22"/>
                <w:szCs w:val="22"/>
              </w:rPr>
            </w:pPr>
            <w:r w:rsidRPr="00197D2E">
              <w:rPr>
                <w:b/>
                <w:bCs/>
                <w:sz w:val="22"/>
                <w:szCs w:val="22"/>
              </w:rPr>
              <w:t>-</w:t>
            </w:r>
          </w:p>
        </w:tc>
        <w:tc>
          <w:tcPr>
            <w:tcW w:w="1040" w:type="dxa"/>
            <w:shd w:val="clear" w:color="auto" w:fill="auto"/>
            <w:noWrap/>
            <w:vAlign w:val="center"/>
            <w:hideMark/>
          </w:tcPr>
          <w:p w14:paraId="21FA6687" w14:textId="77777777" w:rsidR="002623FF" w:rsidRPr="00197D2E" w:rsidRDefault="002623FF" w:rsidP="0098392F">
            <w:pPr>
              <w:jc w:val="center"/>
              <w:rPr>
                <w:b/>
                <w:bCs/>
                <w:sz w:val="22"/>
                <w:szCs w:val="22"/>
              </w:rPr>
            </w:pPr>
            <w:r w:rsidRPr="00197D2E">
              <w:rPr>
                <w:b/>
                <w:bCs/>
                <w:sz w:val="22"/>
                <w:szCs w:val="22"/>
              </w:rPr>
              <w:t>-</w:t>
            </w:r>
          </w:p>
        </w:tc>
      </w:tr>
      <w:tr w:rsidR="00197D2E" w:rsidRPr="00197D2E" w14:paraId="0263EF6D" w14:textId="77777777" w:rsidTr="00D7461C">
        <w:trPr>
          <w:trHeight w:val="20"/>
        </w:trPr>
        <w:tc>
          <w:tcPr>
            <w:tcW w:w="656" w:type="dxa"/>
            <w:vMerge w:val="restart"/>
            <w:shd w:val="clear" w:color="auto" w:fill="auto"/>
            <w:noWrap/>
            <w:vAlign w:val="center"/>
            <w:hideMark/>
          </w:tcPr>
          <w:p w14:paraId="0219208A" w14:textId="77777777" w:rsidR="002623FF" w:rsidRPr="00197D2E" w:rsidRDefault="002623FF" w:rsidP="0098392F">
            <w:pPr>
              <w:jc w:val="center"/>
              <w:rPr>
                <w:b/>
                <w:bCs/>
                <w:sz w:val="22"/>
                <w:szCs w:val="22"/>
              </w:rPr>
            </w:pPr>
            <w:r w:rsidRPr="00197D2E">
              <w:rPr>
                <w:b/>
                <w:bCs/>
                <w:sz w:val="22"/>
                <w:szCs w:val="22"/>
              </w:rPr>
              <w:t>4</w:t>
            </w:r>
          </w:p>
        </w:tc>
        <w:tc>
          <w:tcPr>
            <w:tcW w:w="3734" w:type="dxa"/>
            <w:vMerge w:val="restart"/>
            <w:shd w:val="clear" w:color="auto" w:fill="auto"/>
            <w:vAlign w:val="center"/>
            <w:hideMark/>
          </w:tcPr>
          <w:p w14:paraId="1901FD91" w14:textId="77777777" w:rsidR="002623FF" w:rsidRPr="00197D2E" w:rsidRDefault="002623FF" w:rsidP="0098392F">
            <w:pPr>
              <w:rPr>
                <w:b/>
                <w:bCs/>
                <w:sz w:val="22"/>
                <w:szCs w:val="22"/>
              </w:rPr>
            </w:pPr>
            <w:r w:rsidRPr="00197D2E">
              <w:rPr>
                <w:b/>
                <w:bCs/>
                <w:sz w:val="22"/>
                <w:szCs w:val="22"/>
              </w:rPr>
              <w:t>Неорганизованный дополнительный приток (по сети)</w:t>
            </w:r>
          </w:p>
        </w:tc>
        <w:tc>
          <w:tcPr>
            <w:tcW w:w="1559" w:type="dxa"/>
            <w:shd w:val="clear" w:color="auto" w:fill="auto"/>
            <w:noWrap/>
            <w:vAlign w:val="center"/>
            <w:hideMark/>
          </w:tcPr>
          <w:p w14:paraId="7C695654" w14:textId="77777777" w:rsidR="002623FF" w:rsidRPr="00197D2E" w:rsidRDefault="002623FF" w:rsidP="0098392F">
            <w:pPr>
              <w:jc w:val="center"/>
              <w:rPr>
                <w:b/>
                <w:bCs/>
                <w:sz w:val="22"/>
                <w:szCs w:val="22"/>
              </w:rPr>
            </w:pPr>
            <w:r w:rsidRPr="00197D2E">
              <w:rPr>
                <w:b/>
                <w:bCs/>
                <w:sz w:val="22"/>
                <w:szCs w:val="22"/>
              </w:rPr>
              <w:t>тыс. м³</w:t>
            </w:r>
          </w:p>
        </w:tc>
        <w:tc>
          <w:tcPr>
            <w:tcW w:w="1126" w:type="dxa"/>
            <w:shd w:val="clear" w:color="auto" w:fill="auto"/>
            <w:noWrap/>
            <w:vAlign w:val="center"/>
            <w:hideMark/>
          </w:tcPr>
          <w:p w14:paraId="7021BD43"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5966B125"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53A6B161"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3CEFC761" w14:textId="77777777" w:rsidR="002623FF" w:rsidRPr="00197D2E" w:rsidRDefault="002623FF" w:rsidP="0098392F">
            <w:pPr>
              <w:jc w:val="center"/>
              <w:rPr>
                <w:b/>
                <w:bCs/>
                <w:sz w:val="22"/>
                <w:szCs w:val="22"/>
              </w:rPr>
            </w:pPr>
            <w:r w:rsidRPr="00197D2E">
              <w:rPr>
                <w:sz w:val="22"/>
                <w:szCs w:val="22"/>
              </w:rPr>
              <w:t>-</w:t>
            </w:r>
          </w:p>
        </w:tc>
        <w:tc>
          <w:tcPr>
            <w:tcW w:w="986" w:type="dxa"/>
            <w:shd w:val="clear" w:color="auto" w:fill="auto"/>
            <w:noWrap/>
            <w:vAlign w:val="center"/>
            <w:hideMark/>
          </w:tcPr>
          <w:p w14:paraId="55C0B8B7"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5D7B3492"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5A9CBB0D"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49C0BEC9" w14:textId="77777777" w:rsidR="002623FF" w:rsidRPr="00197D2E" w:rsidRDefault="002623FF" w:rsidP="0098392F">
            <w:pPr>
              <w:jc w:val="center"/>
              <w:rPr>
                <w:b/>
                <w:bCs/>
                <w:sz w:val="22"/>
                <w:szCs w:val="22"/>
              </w:rPr>
            </w:pPr>
            <w:r w:rsidRPr="00197D2E">
              <w:rPr>
                <w:sz w:val="22"/>
                <w:szCs w:val="22"/>
              </w:rPr>
              <w:t>-</w:t>
            </w:r>
          </w:p>
        </w:tc>
      </w:tr>
      <w:tr w:rsidR="00197D2E" w:rsidRPr="00197D2E" w14:paraId="3C835A03" w14:textId="77777777" w:rsidTr="00D7461C">
        <w:trPr>
          <w:trHeight w:val="20"/>
        </w:trPr>
        <w:tc>
          <w:tcPr>
            <w:tcW w:w="656" w:type="dxa"/>
            <w:vMerge/>
            <w:shd w:val="clear" w:color="auto" w:fill="auto"/>
            <w:vAlign w:val="center"/>
            <w:hideMark/>
          </w:tcPr>
          <w:p w14:paraId="4EE4EA3C" w14:textId="77777777" w:rsidR="002623FF" w:rsidRPr="00197D2E" w:rsidRDefault="002623FF" w:rsidP="0098392F">
            <w:pPr>
              <w:rPr>
                <w:b/>
                <w:bCs/>
                <w:sz w:val="22"/>
                <w:szCs w:val="22"/>
              </w:rPr>
            </w:pPr>
          </w:p>
        </w:tc>
        <w:tc>
          <w:tcPr>
            <w:tcW w:w="3734" w:type="dxa"/>
            <w:vMerge/>
            <w:shd w:val="clear" w:color="auto" w:fill="auto"/>
            <w:vAlign w:val="center"/>
            <w:hideMark/>
          </w:tcPr>
          <w:p w14:paraId="3EFADE22" w14:textId="77777777" w:rsidR="002623FF" w:rsidRPr="00197D2E" w:rsidRDefault="002623FF" w:rsidP="0098392F">
            <w:pPr>
              <w:rPr>
                <w:b/>
                <w:bCs/>
                <w:sz w:val="22"/>
                <w:szCs w:val="22"/>
              </w:rPr>
            </w:pPr>
          </w:p>
        </w:tc>
        <w:tc>
          <w:tcPr>
            <w:tcW w:w="1559" w:type="dxa"/>
            <w:shd w:val="clear" w:color="auto" w:fill="auto"/>
            <w:noWrap/>
            <w:vAlign w:val="center"/>
            <w:hideMark/>
          </w:tcPr>
          <w:p w14:paraId="3928A321"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67070E97"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14C79C63"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48C73A29"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1E0F1994" w14:textId="77777777" w:rsidR="002623FF" w:rsidRPr="00197D2E" w:rsidRDefault="002623FF" w:rsidP="0098392F">
            <w:pPr>
              <w:jc w:val="center"/>
              <w:rPr>
                <w:b/>
                <w:bCs/>
                <w:sz w:val="22"/>
                <w:szCs w:val="22"/>
              </w:rPr>
            </w:pPr>
            <w:r w:rsidRPr="00197D2E">
              <w:rPr>
                <w:sz w:val="22"/>
                <w:szCs w:val="22"/>
              </w:rPr>
              <w:t>-</w:t>
            </w:r>
          </w:p>
        </w:tc>
        <w:tc>
          <w:tcPr>
            <w:tcW w:w="986" w:type="dxa"/>
            <w:shd w:val="clear" w:color="auto" w:fill="auto"/>
            <w:noWrap/>
            <w:vAlign w:val="center"/>
            <w:hideMark/>
          </w:tcPr>
          <w:p w14:paraId="4454FEB5"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0BBC4B96"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51AC6733"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5DFFE1B9" w14:textId="77777777" w:rsidR="002623FF" w:rsidRPr="00197D2E" w:rsidRDefault="002623FF" w:rsidP="0098392F">
            <w:pPr>
              <w:jc w:val="center"/>
              <w:rPr>
                <w:b/>
                <w:bCs/>
                <w:sz w:val="22"/>
                <w:szCs w:val="22"/>
              </w:rPr>
            </w:pPr>
            <w:r w:rsidRPr="00197D2E">
              <w:rPr>
                <w:sz w:val="22"/>
                <w:szCs w:val="22"/>
              </w:rPr>
              <w:t>-</w:t>
            </w:r>
          </w:p>
        </w:tc>
      </w:tr>
      <w:tr w:rsidR="00197D2E" w:rsidRPr="00197D2E" w14:paraId="7D9430E3" w14:textId="77777777" w:rsidTr="00D7461C">
        <w:trPr>
          <w:trHeight w:val="20"/>
        </w:trPr>
        <w:tc>
          <w:tcPr>
            <w:tcW w:w="656" w:type="dxa"/>
            <w:vMerge/>
            <w:shd w:val="clear" w:color="auto" w:fill="auto"/>
            <w:vAlign w:val="center"/>
            <w:hideMark/>
          </w:tcPr>
          <w:p w14:paraId="1620FCD5" w14:textId="77777777" w:rsidR="002623FF" w:rsidRPr="00197D2E" w:rsidRDefault="002623FF" w:rsidP="0098392F">
            <w:pPr>
              <w:rPr>
                <w:b/>
                <w:bCs/>
                <w:sz w:val="22"/>
                <w:szCs w:val="22"/>
              </w:rPr>
            </w:pPr>
          </w:p>
        </w:tc>
        <w:tc>
          <w:tcPr>
            <w:tcW w:w="3734" w:type="dxa"/>
            <w:vMerge/>
            <w:shd w:val="clear" w:color="auto" w:fill="auto"/>
            <w:vAlign w:val="center"/>
            <w:hideMark/>
          </w:tcPr>
          <w:p w14:paraId="0A9045C2" w14:textId="77777777" w:rsidR="002623FF" w:rsidRPr="00197D2E" w:rsidRDefault="002623FF" w:rsidP="0098392F">
            <w:pPr>
              <w:rPr>
                <w:b/>
                <w:bCs/>
                <w:sz w:val="22"/>
                <w:szCs w:val="22"/>
              </w:rPr>
            </w:pPr>
          </w:p>
        </w:tc>
        <w:tc>
          <w:tcPr>
            <w:tcW w:w="1559" w:type="dxa"/>
            <w:shd w:val="clear" w:color="auto" w:fill="auto"/>
            <w:vAlign w:val="center"/>
            <w:hideMark/>
          </w:tcPr>
          <w:p w14:paraId="5BD0D6CD"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75CD6091"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vAlign w:val="center"/>
            <w:hideMark/>
          </w:tcPr>
          <w:p w14:paraId="62FEA2AB"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vAlign w:val="center"/>
            <w:hideMark/>
          </w:tcPr>
          <w:p w14:paraId="5DB36E09"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vAlign w:val="center"/>
            <w:hideMark/>
          </w:tcPr>
          <w:p w14:paraId="47912909" w14:textId="77777777" w:rsidR="002623FF" w:rsidRPr="00197D2E" w:rsidRDefault="002623FF" w:rsidP="0098392F">
            <w:pPr>
              <w:jc w:val="center"/>
              <w:rPr>
                <w:b/>
                <w:bCs/>
                <w:sz w:val="22"/>
                <w:szCs w:val="22"/>
              </w:rPr>
            </w:pPr>
            <w:r w:rsidRPr="00197D2E">
              <w:rPr>
                <w:sz w:val="22"/>
                <w:szCs w:val="22"/>
              </w:rPr>
              <w:t>-</w:t>
            </w:r>
          </w:p>
        </w:tc>
        <w:tc>
          <w:tcPr>
            <w:tcW w:w="986" w:type="dxa"/>
            <w:shd w:val="clear" w:color="auto" w:fill="auto"/>
            <w:vAlign w:val="center"/>
            <w:hideMark/>
          </w:tcPr>
          <w:p w14:paraId="26E008FA"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vAlign w:val="center"/>
            <w:hideMark/>
          </w:tcPr>
          <w:p w14:paraId="7BC515F7"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vAlign w:val="center"/>
            <w:hideMark/>
          </w:tcPr>
          <w:p w14:paraId="52E898F2"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vAlign w:val="center"/>
            <w:hideMark/>
          </w:tcPr>
          <w:p w14:paraId="40404B43" w14:textId="77777777" w:rsidR="002623FF" w:rsidRPr="00197D2E" w:rsidRDefault="002623FF" w:rsidP="0098392F">
            <w:pPr>
              <w:jc w:val="center"/>
              <w:rPr>
                <w:b/>
                <w:bCs/>
                <w:sz w:val="22"/>
                <w:szCs w:val="22"/>
              </w:rPr>
            </w:pPr>
            <w:r w:rsidRPr="00197D2E">
              <w:rPr>
                <w:sz w:val="22"/>
                <w:szCs w:val="22"/>
              </w:rPr>
              <w:t>-</w:t>
            </w:r>
          </w:p>
        </w:tc>
      </w:tr>
      <w:tr w:rsidR="00197D2E" w:rsidRPr="00197D2E" w14:paraId="2B54FC84" w14:textId="77777777" w:rsidTr="00D7461C">
        <w:trPr>
          <w:trHeight w:val="20"/>
        </w:trPr>
        <w:tc>
          <w:tcPr>
            <w:tcW w:w="656" w:type="dxa"/>
            <w:vMerge/>
            <w:shd w:val="clear" w:color="auto" w:fill="auto"/>
            <w:vAlign w:val="center"/>
            <w:hideMark/>
          </w:tcPr>
          <w:p w14:paraId="392475B8" w14:textId="77777777" w:rsidR="002623FF" w:rsidRPr="00197D2E" w:rsidRDefault="002623FF" w:rsidP="0098392F">
            <w:pPr>
              <w:rPr>
                <w:b/>
                <w:bCs/>
                <w:sz w:val="22"/>
                <w:szCs w:val="22"/>
              </w:rPr>
            </w:pPr>
          </w:p>
        </w:tc>
        <w:tc>
          <w:tcPr>
            <w:tcW w:w="3734" w:type="dxa"/>
            <w:vMerge/>
            <w:shd w:val="clear" w:color="auto" w:fill="auto"/>
            <w:vAlign w:val="center"/>
            <w:hideMark/>
          </w:tcPr>
          <w:p w14:paraId="46C4D40F" w14:textId="77777777" w:rsidR="002623FF" w:rsidRPr="00197D2E" w:rsidRDefault="002623FF" w:rsidP="0098392F">
            <w:pPr>
              <w:rPr>
                <w:b/>
                <w:bCs/>
                <w:sz w:val="22"/>
                <w:szCs w:val="22"/>
              </w:rPr>
            </w:pPr>
          </w:p>
        </w:tc>
        <w:tc>
          <w:tcPr>
            <w:tcW w:w="1559" w:type="dxa"/>
            <w:shd w:val="clear" w:color="auto" w:fill="auto"/>
            <w:noWrap/>
            <w:vAlign w:val="center"/>
            <w:hideMark/>
          </w:tcPr>
          <w:p w14:paraId="0808107B" w14:textId="77777777" w:rsidR="002623FF" w:rsidRPr="00197D2E" w:rsidRDefault="002623FF" w:rsidP="0098392F">
            <w:pPr>
              <w:jc w:val="center"/>
              <w:rPr>
                <w:b/>
                <w:bCs/>
                <w:sz w:val="22"/>
                <w:szCs w:val="22"/>
              </w:rPr>
            </w:pPr>
            <w:r w:rsidRPr="00197D2E">
              <w:rPr>
                <w:b/>
                <w:bCs/>
                <w:sz w:val="22"/>
                <w:szCs w:val="22"/>
              </w:rPr>
              <w:t>%</w:t>
            </w:r>
          </w:p>
        </w:tc>
        <w:tc>
          <w:tcPr>
            <w:tcW w:w="1126" w:type="dxa"/>
            <w:shd w:val="clear" w:color="auto" w:fill="auto"/>
            <w:noWrap/>
            <w:vAlign w:val="center"/>
            <w:hideMark/>
          </w:tcPr>
          <w:p w14:paraId="386CE7AC"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450072AC"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3D3C0B5F"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438D2204" w14:textId="77777777" w:rsidR="002623FF" w:rsidRPr="00197D2E" w:rsidRDefault="002623FF" w:rsidP="0098392F">
            <w:pPr>
              <w:jc w:val="center"/>
              <w:rPr>
                <w:b/>
                <w:bCs/>
                <w:sz w:val="22"/>
                <w:szCs w:val="22"/>
              </w:rPr>
            </w:pPr>
            <w:r w:rsidRPr="00197D2E">
              <w:rPr>
                <w:sz w:val="22"/>
                <w:szCs w:val="22"/>
              </w:rPr>
              <w:t>-</w:t>
            </w:r>
          </w:p>
        </w:tc>
        <w:tc>
          <w:tcPr>
            <w:tcW w:w="986" w:type="dxa"/>
            <w:shd w:val="clear" w:color="auto" w:fill="auto"/>
            <w:noWrap/>
            <w:vAlign w:val="center"/>
            <w:hideMark/>
          </w:tcPr>
          <w:p w14:paraId="185EB984"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04FFAA10"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5F2BE8A0"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32882089" w14:textId="77777777" w:rsidR="002623FF" w:rsidRPr="00197D2E" w:rsidRDefault="002623FF" w:rsidP="0098392F">
            <w:pPr>
              <w:jc w:val="center"/>
              <w:rPr>
                <w:b/>
                <w:bCs/>
                <w:sz w:val="22"/>
                <w:szCs w:val="22"/>
              </w:rPr>
            </w:pPr>
            <w:r w:rsidRPr="00197D2E">
              <w:rPr>
                <w:sz w:val="22"/>
                <w:szCs w:val="22"/>
              </w:rPr>
              <w:t>-</w:t>
            </w:r>
          </w:p>
        </w:tc>
      </w:tr>
      <w:tr w:rsidR="00197D2E" w:rsidRPr="00197D2E" w14:paraId="629469D8" w14:textId="77777777" w:rsidTr="00D7461C">
        <w:trPr>
          <w:trHeight w:val="20"/>
        </w:trPr>
        <w:tc>
          <w:tcPr>
            <w:tcW w:w="656" w:type="dxa"/>
            <w:vMerge w:val="restart"/>
            <w:shd w:val="clear" w:color="auto" w:fill="auto"/>
            <w:noWrap/>
            <w:vAlign w:val="center"/>
            <w:hideMark/>
          </w:tcPr>
          <w:p w14:paraId="76681823" w14:textId="77777777" w:rsidR="002623FF" w:rsidRPr="00197D2E" w:rsidRDefault="002623FF" w:rsidP="0098392F">
            <w:pPr>
              <w:jc w:val="center"/>
              <w:rPr>
                <w:b/>
                <w:bCs/>
                <w:sz w:val="22"/>
                <w:szCs w:val="22"/>
              </w:rPr>
            </w:pPr>
            <w:r w:rsidRPr="00197D2E">
              <w:rPr>
                <w:b/>
                <w:bCs/>
                <w:sz w:val="22"/>
                <w:szCs w:val="22"/>
              </w:rPr>
              <w:t>5</w:t>
            </w:r>
          </w:p>
        </w:tc>
        <w:tc>
          <w:tcPr>
            <w:tcW w:w="3734" w:type="dxa"/>
            <w:vMerge w:val="restart"/>
            <w:shd w:val="clear" w:color="auto" w:fill="auto"/>
            <w:vAlign w:val="center"/>
            <w:hideMark/>
          </w:tcPr>
          <w:p w14:paraId="1272DBCC" w14:textId="77777777" w:rsidR="002623FF" w:rsidRPr="00197D2E" w:rsidRDefault="002623FF" w:rsidP="0098392F">
            <w:pPr>
              <w:rPr>
                <w:b/>
                <w:bCs/>
                <w:sz w:val="22"/>
                <w:szCs w:val="22"/>
              </w:rPr>
            </w:pPr>
            <w:r w:rsidRPr="00197D2E">
              <w:rPr>
                <w:b/>
                <w:bCs/>
                <w:sz w:val="22"/>
                <w:szCs w:val="22"/>
              </w:rPr>
              <w:t>Пропущено сточных вод через очистные сооружения, из них:</w:t>
            </w:r>
          </w:p>
        </w:tc>
        <w:tc>
          <w:tcPr>
            <w:tcW w:w="1559" w:type="dxa"/>
            <w:shd w:val="clear" w:color="auto" w:fill="auto"/>
            <w:noWrap/>
            <w:vAlign w:val="center"/>
            <w:hideMark/>
          </w:tcPr>
          <w:p w14:paraId="5B66D5EF" w14:textId="77777777" w:rsidR="002623FF" w:rsidRPr="00197D2E" w:rsidRDefault="002623FF" w:rsidP="0098392F">
            <w:pPr>
              <w:jc w:val="center"/>
              <w:rPr>
                <w:b/>
                <w:bCs/>
                <w:sz w:val="22"/>
                <w:szCs w:val="22"/>
              </w:rPr>
            </w:pPr>
            <w:r w:rsidRPr="00197D2E">
              <w:rPr>
                <w:b/>
                <w:bCs/>
                <w:sz w:val="22"/>
                <w:szCs w:val="22"/>
              </w:rPr>
              <w:t>тыс. м</w:t>
            </w:r>
            <w:r w:rsidRPr="00197D2E">
              <w:rPr>
                <w:b/>
                <w:bCs/>
                <w:sz w:val="22"/>
                <w:szCs w:val="22"/>
                <w:vertAlign w:val="superscript"/>
              </w:rPr>
              <w:t>3</w:t>
            </w:r>
          </w:p>
        </w:tc>
        <w:tc>
          <w:tcPr>
            <w:tcW w:w="1126" w:type="dxa"/>
            <w:shd w:val="clear" w:color="auto" w:fill="auto"/>
            <w:noWrap/>
            <w:vAlign w:val="center"/>
            <w:hideMark/>
          </w:tcPr>
          <w:p w14:paraId="132A0DD7"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4F61A6AE"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7044362D" w14:textId="77777777" w:rsidR="002623FF" w:rsidRPr="00197D2E" w:rsidRDefault="002623FF" w:rsidP="0098392F">
            <w:pPr>
              <w:jc w:val="center"/>
              <w:rPr>
                <w:b/>
                <w:bCs/>
                <w:sz w:val="22"/>
                <w:szCs w:val="22"/>
              </w:rPr>
            </w:pPr>
            <w:r w:rsidRPr="00197D2E">
              <w:rPr>
                <w:b/>
                <w:bCs/>
                <w:sz w:val="22"/>
                <w:szCs w:val="22"/>
              </w:rPr>
              <w:t>414,80</w:t>
            </w:r>
          </w:p>
        </w:tc>
        <w:tc>
          <w:tcPr>
            <w:tcW w:w="1127" w:type="dxa"/>
            <w:shd w:val="clear" w:color="auto" w:fill="auto"/>
            <w:noWrap/>
            <w:vAlign w:val="center"/>
            <w:hideMark/>
          </w:tcPr>
          <w:p w14:paraId="03DF5BCE" w14:textId="77777777" w:rsidR="002623FF" w:rsidRPr="00197D2E" w:rsidRDefault="002623FF" w:rsidP="0098392F">
            <w:pPr>
              <w:jc w:val="center"/>
              <w:rPr>
                <w:b/>
                <w:bCs/>
                <w:sz w:val="22"/>
                <w:szCs w:val="22"/>
              </w:rPr>
            </w:pPr>
            <w:r w:rsidRPr="00197D2E">
              <w:rPr>
                <w:b/>
                <w:bCs/>
                <w:sz w:val="22"/>
                <w:szCs w:val="22"/>
              </w:rPr>
              <w:t>414,80</w:t>
            </w:r>
          </w:p>
        </w:tc>
        <w:tc>
          <w:tcPr>
            <w:tcW w:w="986" w:type="dxa"/>
            <w:shd w:val="clear" w:color="auto" w:fill="auto"/>
            <w:noWrap/>
            <w:vAlign w:val="center"/>
            <w:hideMark/>
          </w:tcPr>
          <w:p w14:paraId="2AD1A044" w14:textId="77777777" w:rsidR="002623FF" w:rsidRPr="00197D2E" w:rsidRDefault="002623FF" w:rsidP="0098392F">
            <w:pPr>
              <w:jc w:val="center"/>
              <w:rPr>
                <w:b/>
                <w:bCs/>
                <w:sz w:val="22"/>
                <w:szCs w:val="22"/>
              </w:rPr>
            </w:pPr>
            <w:r w:rsidRPr="00197D2E">
              <w:rPr>
                <w:b/>
                <w:bCs/>
                <w:sz w:val="22"/>
                <w:szCs w:val="22"/>
              </w:rPr>
              <w:t>481,77</w:t>
            </w:r>
          </w:p>
        </w:tc>
        <w:tc>
          <w:tcPr>
            <w:tcW w:w="1040" w:type="dxa"/>
            <w:shd w:val="clear" w:color="auto" w:fill="auto"/>
            <w:noWrap/>
            <w:vAlign w:val="center"/>
            <w:hideMark/>
          </w:tcPr>
          <w:p w14:paraId="46FE0D8B" w14:textId="77777777" w:rsidR="002623FF" w:rsidRPr="00197D2E" w:rsidRDefault="002623FF" w:rsidP="0098392F">
            <w:pPr>
              <w:jc w:val="center"/>
              <w:rPr>
                <w:b/>
                <w:bCs/>
                <w:sz w:val="22"/>
                <w:szCs w:val="22"/>
              </w:rPr>
            </w:pPr>
            <w:r w:rsidRPr="00197D2E">
              <w:rPr>
                <w:b/>
                <w:bCs/>
                <w:sz w:val="22"/>
                <w:szCs w:val="22"/>
              </w:rPr>
              <w:t>908,32</w:t>
            </w:r>
          </w:p>
        </w:tc>
        <w:tc>
          <w:tcPr>
            <w:tcW w:w="1040" w:type="dxa"/>
            <w:shd w:val="clear" w:color="auto" w:fill="auto"/>
            <w:noWrap/>
            <w:vAlign w:val="center"/>
            <w:hideMark/>
          </w:tcPr>
          <w:p w14:paraId="1B5A7A38" w14:textId="77777777" w:rsidR="002623FF" w:rsidRPr="00197D2E" w:rsidRDefault="002623FF" w:rsidP="0098392F">
            <w:pPr>
              <w:jc w:val="center"/>
              <w:rPr>
                <w:b/>
                <w:bCs/>
                <w:sz w:val="22"/>
                <w:szCs w:val="22"/>
              </w:rPr>
            </w:pPr>
            <w:r w:rsidRPr="00197D2E">
              <w:rPr>
                <w:b/>
                <w:bCs/>
                <w:sz w:val="22"/>
                <w:szCs w:val="22"/>
              </w:rPr>
              <w:t>941,71</w:t>
            </w:r>
          </w:p>
        </w:tc>
        <w:tc>
          <w:tcPr>
            <w:tcW w:w="1040" w:type="dxa"/>
            <w:shd w:val="clear" w:color="auto" w:fill="auto"/>
            <w:noWrap/>
            <w:vAlign w:val="center"/>
            <w:hideMark/>
          </w:tcPr>
          <w:p w14:paraId="790F7F52" w14:textId="77777777" w:rsidR="002623FF" w:rsidRPr="00197D2E" w:rsidRDefault="002623FF" w:rsidP="0098392F">
            <w:pPr>
              <w:jc w:val="center"/>
              <w:rPr>
                <w:b/>
                <w:bCs/>
                <w:sz w:val="22"/>
                <w:szCs w:val="22"/>
              </w:rPr>
            </w:pPr>
            <w:r w:rsidRPr="00197D2E">
              <w:rPr>
                <w:b/>
                <w:bCs/>
                <w:sz w:val="22"/>
                <w:szCs w:val="22"/>
              </w:rPr>
              <w:t>968,63</w:t>
            </w:r>
          </w:p>
        </w:tc>
      </w:tr>
      <w:tr w:rsidR="00197D2E" w:rsidRPr="00197D2E" w14:paraId="1432724D" w14:textId="77777777" w:rsidTr="00D7461C">
        <w:trPr>
          <w:trHeight w:val="20"/>
        </w:trPr>
        <w:tc>
          <w:tcPr>
            <w:tcW w:w="656" w:type="dxa"/>
            <w:vMerge/>
            <w:shd w:val="clear" w:color="auto" w:fill="auto"/>
            <w:vAlign w:val="center"/>
            <w:hideMark/>
          </w:tcPr>
          <w:p w14:paraId="72AD6373" w14:textId="77777777" w:rsidR="002623FF" w:rsidRPr="00197D2E" w:rsidRDefault="002623FF" w:rsidP="0098392F">
            <w:pPr>
              <w:rPr>
                <w:b/>
                <w:bCs/>
                <w:sz w:val="22"/>
                <w:szCs w:val="22"/>
              </w:rPr>
            </w:pPr>
          </w:p>
        </w:tc>
        <w:tc>
          <w:tcPr>
            <w:tcW w:w="3734" w:type="dxa"/>
            <w:vMerge/>
            <w:shd w:val="clear" w:color="auto" w:fill="auto"/>
            <w:vAlign w:val="center"/>
            <w:hideMark/>
          </w:tcPr>
          <w:p w14:paraId="00CD26C5" w14:textId="77777777" w:rsidR="002623FF" w:rsidRPr="00197D2E" w:rsidRDefault="002623FF" w:rsidP="0098392F">
            <w:pPr>
              <w:rPr>
                <w:b/>
                <w:bCs/>
                <w:sz w:val="22"/>
                <w:szCs w:val="22"/>
              </w:rPr>
            </w:pPr>
          </w:p>
        </w:tc>
        <w:tc>
          <w:tcPr>
            <w:tcW w:w="1559" w:type="dxa"/>
            <w:shd w:val="clear" w:color="auto" w:fill="auto"/>
            <w:noWrap/>
            <w:hideMark/>
          </w:tcPr>
          <w:p w14:paraId="59550DEF"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2F0476C6"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594D4CEA"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058C95B0" w14:textId="77777777" w:rsidR="002623FF" w:rsidRPr="00197D2E" w:rsidRDefault="002623FF" w:rsidP="0098392F">
            <w:pPr>
              <w:jc w:val="center"/>
              <w:rPr>
                <w:b/>
                <w:bCs/>
                <w:sz w:val="22"/>
                <w:szCs w:val="22"/>
              </w:rPr>
            </w:pPr>
            <w:r w:rsidRPr="00197D2E">
              <w:rPr>
                <w:b/>
                <w:bCs/>
                <w:sz w:val="22"/>
                <w:szCs w:val="22"/>
              </w:rPr>
              <w:t>1 136,43</w:t>
            </w:r>
          </w:p>
        </w:tc>
        <w:tc>
          <w:tcPr>
            <w:tcW w:w="1127" w:type="dxa"/>
            <w:shd w:val="clear" w:color="auto" w:fill="auto"/>
            <w:noWrap/>
            <w:vAlign w:val="center"/>
            <w:hideMark/>
          </w:tcPr>
          <w:p w14:paraId="7D572AE5" w14:textId="77777777" w:rsidR="002623FF" w:rsidRPr="00197D2E" w:rsidRDefault="002623FF" w:rsidP="0098392F">
            <w:pPr>
              <w:jc w:val="center"/>
              <w:rPr>
                <w:b/>
                <w:bCs/>
                <w:sz w:val="22"/>
                <w:szCs w:val="22"/>
              </w:rPr>
            </w:pPr>
            <w:r w:rsidRPr="00197D2E">
              <w:rPr>
                <w:b/>
                <w:bCs/>
                <w:sz w:val="22"/>
                <w:szCs w:val="22"/>
              </w:rPr>
              <w:t>1 136,43</w:t>
            </w:r>
          </w:p>
        </w:tc>
        <w:tc>
          <w:tcPr>
            <w:tcW w:w="986" w:type="dxa"/>
            <w:shd w:val="clear" w:color="auto" w:fill="auto"/>
            <w:noWrap/>
            <w:vAlign w:val="center"/>
            <w:hideMark/>
          </w:tcPr>
          <w:p w14:paraId="1415889B" w14:textId="77777777" w:rsidR="002623FF" w:rsidRPr="00197D2E" w:rsidRDefault="002623FF" w:rsidP="0098392F">
            <w:pPr>
              <w:jc w:val="center"/>
              <w:rPr>
                <w:b/>
                <w:bCs/>
                <w:sz w:val="22"/>
                <w:szCs w:val="22"/>
              </w:rPr>
            </w:pPr>
            <w:r w:rsidRPr="00197D2E">
              <w:rPr>
                <w:b/>
                <w:bCs/>
                <w:sz w:val="22"/>
                <w:szCs w:val="22"/>
              </w:rPr>
              <w:t>1 319,91</w:t>
            </w:r>
          </w:p>
        </w:tc>
        <w:tc>
          <w:tcPr>
            <w:tcW w:w="1040" w:type="dxa"/>
            <w:shd w:val="clear" w:color="auto" w:fill="auto"/>
            <w:noWrap/>
            <w:vAlign w:val="center"/>
            <w:hideMark/>
          </w:tcPr>
          <w:p w14:paraId="19266E10" w14:textId="77777777" w:rsidR="002623FF" w:rsidRPr="00197D2E" w:rsidRDefault="002623FF" w:rsidP="0098392F">
            <w:pPr>
              <w:jc w:val="center"/>
              <w:rPr>
                <w:b/>
                <w:bCs/>
                <w:sz w:val="22"/>
                <w:szCs w:val="22"/>
              </w:rPr>
            </w:pPr>
            <w:r w:rsidRPr="00197D2E">
              <w:rPr>
                <w:b/>
                <w:bCs/>
                <w:sz w:val="22"/>
                <w:szCs w:val="22"/>
              </w:rPr>
              <w:t>2 488,54</w:t>
            </w:r>
          </w:p>
        </w:tc>
        <w:tc>
          <w:tcPr>
            <w:tcW w:w="1040" w:type="dxa"/>
            <w:shd w:val="clear" w:color="auto" w:fill="auto"/>
            <w:noWrap/>
            <w:vAlign w:val="center"/>
            <w:hideMark/>
          </w:tcPr>
          <w:p w14:paraId="725927C9" w14:textId="77777777" w:rsidR="002623FF" w:rsidRPr="00197D2E" w:rsidRDefault="002623FF" w:rsidP="0098392F">
            <w:pPr>
              <w:jc w:val="center"/>
              <w:rPr>
                <w:b/>
                <w:bCs/>
                <w:sz w:val="22"/>
                <w:szCs w:val="22"/>
              </w:rPr>
            </w:pPr>
            <w:r w:rsidRPr="00197D2E">
              <w:rPr>
                <w:b/>
                <w:bCs/>
                <w:sz w:val="22"/>
                <w:szCs w:val="22"/>
              </w:rPr>
              <w:t>2 580,02</w:t>
            </w:r>
          </w:p>
        </w:tc>
        <w:tc>
          <w:tcPr>
            <w:tcW w:w="1040" w:type="dxa"/>
            <w:shd w:val="clear" w:color="auto" w:fill="auto"/>
            <w:noWrap/>
            <w:vAlign w:val="center"/>
            <w:hideMark/>
          </w:tcPr>
          <w:p w14:paraId="61585143" w14:textId="77777777" w:rsidR="002623FF" w:rsidRPr="00197D2E" w:rsidRDefault="002623FF" w:rsidP="0098392F">
            <w:pPr>
              <w:jc w:val="center"/>
              <w:rPr>
                <w:b/>
                <w:bCs/>
                <w:sz w:val="22"/>
                <w:szCs w:val="22"/>
              </w:rPr>
            </w:pPr>
            <w:r w:rsidRPr="00197D2E">
              <w:rPr>
                <w:b/>
                <w:bCs/>
                <w:sz w:val="22"/>
                <w:szCs w:val="22"/>
              </w:rPr>
              <w:t>2 653,79</w:t>
            </w:r>
          </w:p>
        </w:tc>
      </w:tr>
      <w:tr w:rsidR="00197D2E" w:rsidRPr="00197D2E" w14:paraId="48F42D43" w14:textId="77777777" w:rsidTr="00D7461C">
        <w:trPr>
          <w:trHeight w:val="20"/>
        </w:trPr>
        <w:tc>
          <w:tcPr>
            <w:tcW w:w="656" w:type="dxa"/>
            <w:vMerge/>
            <w:shd w:val="clear" w:color="auto" w:fill="auto"/>
            <w:vAlign w:val="center"/>
            <w:hideMark/>
          </w:tcPr>
          <w:p w14:paraId="6E57AA38" w14:textId="77777777" w:rsidR="002623FF" w:rsidRPr="00197D2E" w:rsidRDefault="002623FF" w:rsidP="0098392F">
            <w:pPr>
              <w:rPr>
                <w:b/>
                <w:bCs/>
                <w:sz w:val="22"/>
                <w:szCs w:val="22"/>
              </w:rPr>
            </w:pPr>
          </w:p>
        </w:tc>
        <w:tc>
          <w:tcPr>
            <w:tcW w:w="3734" w:type="dxa"/>
            <w:vMerge/>
            <w:shd w:val="clear" w:color="auto" w:fill="auto"/>
            <w:vAlign w:val="center"/>
            <w:hideMark/>
          </w:tcPr>
          <w:p w14:paraId="342A13AA" w14:textId="77777777" w:rsidR="002623FF" w:rsidRPr="00197D2E" w:rsidRDefault="002623FF" w:rsidP="0098392F">
            <w:pPr>
              <w:rPr>
                <w:b/>
                <w:bCs/>
                <w:sz w:val="22"/>
                <w:szCs w:val="22"/>
              </w:rPr>
            </w:pPr>
          </w:p>
        </w:tc>
        <w:tc>
          <w:tcPr>
            <w:tcW w:w="1559" w:type="dxa"/>
            <w:shd w:val="clear" w:color="auto" w:fill="auto"/>
            <w:vAlign w:val="center"/>
            <w:hideMark/>
          </w:tcPr>
          <w:p w14:paraId="4D413B32"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shd w:val="clear" w:color="auto" w:fill="auto"/>
            <w:vAlign w:val="center"/>
            <w:hideMark/>
          </w:tcPr>
          <w:p w14:paraId="5A88D038"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vAlign w:val="center"/>
            <w:hideMark/>
          </w:tcPr>
          <w:p w14:paraId="4DA8D321"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vAlign w:val="center"/>
            <w:hideMark/>
          </w:tcPr>
          <w:p w14:paraId="60B86A35" w14:textId="77777777" w:rsidR="002623FF" w:rsidRPr="00197D2E" w:rsidRDefault="002623FF" w:rsidP="0098392F">
            <w:pPr>
              <w:jc w:val="center"/>
              <w:rPr>
                <w:b/>
                <w:bCs/>
                <w:sz w:val="22"/>
                <w:szCs w:val="22"/>
              </w:rPr>
            </w:pPr>
            <w:r w:rsidRPr="00197D2E">
              <w:rPr>
                <w:b/>
                <w:bCs/>
                <w:sz w:val="22"/>
                <w:szCs w:val="22"/>
              </w:rPr>
              <w:t>1 363,71</w:t>
            </w:r>
          </w:p>
        </w:tc>
        <w:tc>
          <w:tcPr>
            <w:tcW w:w="1127" w:type="dxa"/>
            <w:shd w:val="clear" w:color="auto" w:fill="auto"/>
            <w:vAlign w:val="center"/>
            <w:hideMark/>
          </w:tcPr>
          <w:p w14:paraId="1DCF6F90" w14:textId="77777777" w:rsidR="002623FF" w:rsidRPr="00197D2E" w:rsidRDefault="002623FF" w:rsidP="0098392F">
            <w:pPr>
              <w:jc w:val="center"/>
              <w:rPr>
                <w:b/>
                <w:bCs/>
                <w:sz w:val="22"/>
                <w:szCs w:val="22"/>
              </w:rPr>
            </w:pPr>
            <w:r w:rsidRPr="00197D2E">
              <w:rPr>
                <w:b/>
                <w:bCs/>
                <w:sz w:val="22"/>
                <w:szCs w:val="22"/>
              </w:rPr>
              <w:t>1 363,71</w:t>
            </w:r>
          </w:p>
        </w:tc>
        <w:tc>
          <w:tcPr>
            <w:tcW w:w="986" w:type="dxa"/>
            <w:shd w:val="clear" w:color="auto" w:fill="auto"/>
            <w:vAlign w:val="center"/>
            <w:hideMark/>
          </w:tcPr>
          <w:p w14:paraId="39F7A7E7" w14:textId="77777777" w:rsidR="002623FF" w:rsidRPr="00197D2E" w:rsidRDefault="002623FF" w:rsidP="0098392F">
            <w:pPr>
              <w:jc w:val="center"/>
              <w:rPr>
                <w:b/>
                <w:bCs/>
                <w:sz w:val="22"/>
                <w:szCs w:val="22"/>
              </w:rPr>
            </w:pPr>
            <w:r w:rsidRPr="00197D2E">
              <w:rPr>
                <w:b/>
                <w:bCs/>
                <w:sz w:val="22"/>
                <w:szCs w:val="22"/>
              </w:rPr>
              <w:t>1 583,89</w:t>
            </w:r>
          </w:p>
        </w:tc>
        <w:tc>
          <w:tcPr>
            <w:tcW w:w="1040" w:type="dxa"/>
            <w:shd w:val="clear" w:color="auto" w:fill="auto"/>
            <w:vAlign w:val="center"/>
            <w:hideMark/>
          </w:tcPr>
          <w:p w14:paraId="6CF1126C" w14:textId="77777777" w:rsidR="002623FF" w:rsidRPr="00197D2E" w:rsidRDefault="002623FF" w:rsidP="0098392F">
            <w:pPr>
              <w:jc w:val="center"/>
              <w:rPr>
                <w:b/>
                <w:bCs/>
                <w:sz w:val="22"/>
                <w:szCs w:val="22"/>
              </w:rPr>
            </w:pPr>
            <w:r w:rsidRPr="00197D2E">
              <w:rPr>
                <w:b/>
                <w:bCs/>
                <w:sz w:val="22"/>
                <w:szCs w:val="22"/>
              </w:rPr>
              <w:t>2 986,24</w:t>
            </w:r>
          </w:p>
        </w:tc>
        <w:tc>
          <w:tcPr>
            <w:tcW w:w="1040" w:type="dxa"/>
            <w:shd w:val="clear" w:color="auto" w:fill="auto"/>
            <w:vAlign w:val="center"/>
            <w:hideMark/>
          </w:tcPr>
          <w:p w14:paraId="775C9A57" w14:textId="77777777" w:rsidR="002623FF" w:rsidRPr="00197D2E" w:rsidRDefault="002623FF" w:rsidP="0098392F">
            <w:pPr>
              <w:jc w:val="center"/>
              <w:rPr>
                <w:b/>
                <w:bCs/>
                <w:sz w:val="22"/>
                <w:szCs w:val="22"/>
              </w:rPr>
            </w:pPr>
            <w:r w:rsidRPr="00197D2E">
              <w:rPr>
                <w:b/>
                <w:bCs/>
                <w:sz w:val="22"/>
                <w:szCs w:val="22"/>
              </w:rPr>
              <w:t>3 096,03</w:t>
            </w:r>
          </w:p>
        </w:tc>
        <w:tc>
          <w:tcPr>
            <w:tcW w:w="1040" w:type="dxa"/>
            <w:shd w:val="clear" w:color="auto" w:fill="auto"/>
            <w:vAlign w:val="center"/>
            <w:hideMark/>
          </w:tcPr>
          <w:p w14:paraId="3699E508" w14:textId="77777777" w:rsidR="002623FF" w:rsidRPr="00197D2E" w:rsidRDefault="002623FF" w:rsidP="0098392F">
            <w:pPr>
              <w:jc w:val="center"/>
              <w:rPr>
                <w:b/>
                <w:bCs/>
                <w:sz w:val="22"/>
                <w:szCs w:val="22"/>
              </w:rPr>
            </w:pPr>
            <w:r w:rsidRPr="00197D2E">
              <w:rPr>
                <w:b/>
                <w:bCs/>
                <w:sz w:val="22"/>
                <w:szCs w:val="22"/>
              </w:rPr>
              <w:t>3 184,55</w:t>
            </w:r>
          </w:p>
        </w:tc>
      </w:tr>
      <w:tr w:rsidR="00197D2E" w:rsidRPr="00197D2E" w14:paraId="13AF8FA3" w14:textId="77777777" w:rsidTr="00D7461C">
        <w:trPr>
          <w:trHeight w:val="20"/>
        </w:trPr>
        <w:tc>
          <w:tcPr>
            <w:tcW w:w="656" w:type="dxa"/>
            <w:vMerge w:val="restart"/>
            <w:shd w:val="clear" w:color="auto" w:fill="auto"/>
            <w:noWrap/>
            <w:vAlign w:val="center"/>
            <w:hideMark/>
          </w:tcPr>
          <w:p w14:paraId="5A793682" w14:textId="77777777" w:rsidR="002623FF" w:rsidRPr="00197D2E" w:rsidRDefault="002623FF" w:rsidP="0098392F">
            <w:pPr>
              <w:jc w:val="center"/>
              <w:rPr>
                <w:sz w:val="22"/>
                <w:szCs w:val="22"/>
              </w:rPr>
            </w:pPr>
            <w:r w:rsidRPr="00197D2E">
              <w:rPr>
                <w:sz w:val="22"/>
                <w:szCs w:val="22"/>
              </w:rPr>
              <w:t> </w:t>
            </w:r>
          </w:p>
        </w:tc>
        <w:tc>
          <w:tcPr>
            <w:tcW w:w="3734" w:type="dxa"/>
            <w:vMerge w:val="restart"/>
            <w:shd w:val="clear" w:color="auto" w:fill="auto"/>
            <w:vAlign w:val="center"/>
            <w:hideMark/>
          </w:tcPr>
          <w:p w14:paraId="772D0AE4" w14:textId="77777777" w:rsidR="002623FF" w:rsidRPr="00197D2E" w:rsidRDefault="002623FF" w:rsidP="0098392F">
            <w:pPr>
              <w:rPr>
                <w:sz w:val="22"/>
                <w:szCs w:val="22"/>
              </w:rPr>
            </w:pPr>
            <w:r w:rsidRPr="00197D2E">
              <w:rPr>
                <w:sz w:val="22"/>
                <w:szCs w:val="22"/>
              </w:rPr>
              <w:t>нормативно-очищенной</w:t>
            </w:r>
          </w:p>
        </w:tc>
        <w:tc>
          <w:tcPr>
            <w:tcW w:w="1559" w:type="dxa"/>
            <w:shd w:val="clear" w:color="auto" w:fill="auto"/>
            <w:noWrap/>
            <w:vAlign w:val="center"/>
            <w:hideMark/>
          </w:tcPr>
          <w:p w14:paraId="1607BBBA"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noWrap/>
            <w:vAlign w:val="center"/>
            <w:hideMark/>
          </w:tcPr>
          <w:p w14:paraId="41B97B7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3C1E36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03E1DEB" w14:textId="77777777" w:rsidR="002623FF" w:rsidRPr="00197D2E" w:rsidRDefault="002623FF" w:rsidP="0098392F">
            <w:pPr>
              <w:jc w:val="center"/>
              <w:rPr>
                <w:sz w:val="22"/>
                <w:szCs w:val="22"/>
              </w:rPr>
            </w:pPr>
            <w:r w:rsidRPr="00197D2E">
              <w:rPr>
                <w:sz w:val="22"/>
                <w:szCs w:val="22"/>
              </w:rPr>
              <w:t>414,80</w:t>
            </w:r>
          </w:p>
        </w:tc>
        <w:tc>
          <w:tcPr>
            <w:tcW w:w="1127" w:type="dxa"/>
            <w:shd w:val="clear" w:color="auto" w:fill="auto"/>
            <w:noWrap/>
            <w:vAlign w:val="center"/>
            <w:hideMark/>
          </w:tcPr>
          <w:p w14:paraId="2A0E93FE" w14:textId="77777777" w:rsidR="002623FF" w:rsidRPr="00197D2E" w:rsidRDefault="002623FF" w:rsidP="0098392F">
            <w:pPr>
              <w:jc w:val="center"/>
              <w:rPr>
                <w:sz w:val="22"/>
                <w:szCs w:val="22"/>
              </w:rPr>
            </w:pPr>
            <w:r w:rsidRPr="00197D2E">
              <w:rPr>
                <w:sz w:val="22"/>
                <w:szCs w:val="22"/>
              </w:rPr>
              <w:t>414,80</w:t>
            </w:r>
          </w:p>
        </w:tc>
        <w:tc>
          <w:tcPr>
            <w:tcW w:w="986" w:type="dxa"/>
            <w:shd w:val="clear" w:color="auto" w:fill="auto"/>
            <w:noWrap/>
            <w:vAlign w:val="center"/>
            <w:hideMark/>
          </w:tcPr>
          <w:p w14:paraId="0C504607" w14:textId="77777777" w:rsidR="002623FF" w:rsidRPr="00197D2E" w:rsidRDefault="002623FF" w:rsidP="0098392F">
            <w:pPr>
              <w:jc w:val="center"/>
              <w:rPr>
                <w:sz w:val="22"/>
                <w:szCs w:val="22"/>
              </w:rPr>
            </w:pPr>
            <w:r w:rsidRPr="00197D2E">
              <w:rPr>
                <w:sz w:val="22"/>
                <w:szCs w:val="22"/>
              </w:rPr>
              <w:t>481,77</w:t>
            </w:r>
          </w:p>
        </w:tc>
        <w:tc>
          <w:tcPr>
            <w:tcW w:w="1040" w:type="dxa"/>
            <w:shd w:val="clear" w:color="auto" w:fill="auto"/>
            <w:noWrap/>
            <w:vAlign w:val="center"/>
            <w:hideMark/>
          </w:tcPr>
          <w:p w14:paraId="7E9B2A58" w14:textId="77777777" w:rsidR="002623FF" w:rsidRPr="00197D2E" w:rsidRDefault="002623FF" w:rsidP="0098392F">
            <w:pPr>
              <w:jc w:val="center"/>
              <w:rPr>
                <w:sz w:val="22"/>
                <w:szCs w:val="22"/>
              </w:rPr>
            </w:pPr>
            <w:r w:rsidRPr="00197D2E">
              <w:rPr>
                <w:sz w:val="22"/>
                <w:szCs w:val="22"/>
              </w:rPr>
              <w:t>908,32</w:t>
            </w:r>
          </w:p>
        </w:tc>
        <w:tc>
          <w:tcPr>
            <w:tcW w:w="1040" w:type="dxa"/>
            <w:shd w:val="clear" w:color="auto" w:fill="auto"/>
            <w:noWrap/>
            <w:vAlign w:val="center"/>
            <w:hideMark/>
          </w:tcPr>
          <w:p w14:paraId="21B46DD4" w14:textId="77777777" w:rsidR="002623FF" w:rsidRPr="00197D2E" w:rsidRDefault="002623FF" w:rsidP="0098392F">
            <w:pPr>
              <w:jc w:val="center"/>
              <w:rPr>
                <w:sz w:val="22"/>
                <w:szCs w:val="22"/>
              </w:rPr>
            </w:pPr>
            <w:r w:rsidRPr="00197D2E">
              <w:rPr>
                <w:sz w:val="22"/>
                <w:szCs w:val="22"/>
              </w:rPr>
              <w:t>941,71</w:t>
            </w:r>
          </w:p>
        </w:tc>
        <w:tc>
          <w:tcPr>
            <w:tcW w:w="1040" w:type="dxa"/>
            <w:shd w:val="clear" w:color="auto" w:fill="auto"/>
            <w:noWrap/>
            <w:vAlign w:val="center"/>
            <w:hideMark/>
          </w:tcPr>
          <w:p w14:paraId="21E61B3C" w14:textId="77777777" w:rsidR="002623FF" w:rsidRPr="00197D2E" w:rsidRDefault="002623FF" w:rsidP="0098392F">
            <w:pPr>
              <w:jc w:val="center"/>
              <w:rPr>
                <w:sz w:val="22"/>
                <w:szCs w:val="22"/>
              </w:rPr>
            </w:pPr>
            <w:r w:rsidRPr="00197D2E">
              <w:rPr>
                <w:sz w:val="22"/>
                <w:szCs w:val="22"/>
              </w:rPr>
              <w:t>968,63</w:t>
            </w:r>
          </w:p>
        </w:tc>
      </w:tr>
      <w:tr w:rsidR="00197D2E" w:rsidRPr="00197D2E" w14:paraId="2BF1F8A2" w14:textId="77777777" w:rsidTr="00D7461C">
        <w:trPr>
          <w:trHeight w:val="20"/>
        </w:trPr>
        <w:tc>
          <w:tcPr>
            <w:tcW w:w="656" w:type="dxa"/>
            <w:vMerge/>
            <w:shd w:val="clear" w:color="auto" w:fill="auto"/>
            <w:vAlign w:val="center"/>
            <w:hideMark/>
          </w:tcPr>
          <w:p w14:paraId="51261497" w14:textId="77777777" w:rsidR="002623FF" w:rsidRPr="00197D2E" w:rsidRDefault="002623FF" w:rsidP="0098392F">
            <w:pPr>
              <w:rPr>
                <w:sz w:val="22"/>
                <w:szCs w:val="22"/>
              </w:rPr>
            </w:pPr>
          </w:p>
        </w:tc>
        <w:tc>
          <w:tcPr>
            <w:tcW w:w="3734" w:type="dxa"/>
            <w:vMerge/>
            <w:shd w:val="clear" w:color="auto" w:fill="auto"/>
            <w:vAlign w:val="center"/>
            <w:hideMark/>
          </w:tcPr>
          <w:p w14:paraId="3CF0BD6C" w14:textId="77777777" w:rsidR="002623FF" w:rsidRPr="00197D2E" w:rsidRDefault="002623FF" w:rsidP="0098392F">
            <w:pPr>
              <w:rPr>
                <w:sz w:val="22"/>
                <w:szCs w:val="22"/>
              </w:rPr>
            </w:pPr>
          </w:p>
        </w:tc>
        <w:tc>
          <w:tcPr>
            <w:tcW w:w="1559" w:type="dxa"/>
            <w:shd w:val="clear" w:color="auto" w:fill="auto"/>
            <w:noWrap/>
            <w:hideMark/>
          </w:tcPr>
          <w:p w14:paraId="7A9FA688" w14:textId="77777777" w:rsidR="002623FF" w:rsidRPr="00197D2E" w:rsidRDefault="002623FF" w:rsidP="0098392F">
            <w:pPr>
              <w:jc w:val="center"/>
              <w:rPr>
                <w:sz w:val="22"/>
                <w:szCs w:val="22"/>
              </w:rPr>
            </w:pPr>
            <w:r w:rsidRPr="00197D2E">
              <w:rPr>
                <w:sz w:val="22"/>
                <w:szCs w:val="22"/>
              </w:rPr>
              <w:t>%</w:t>
            </w:r>
          </w:p>
        </w:tc>
        <w:tc>
          <w:tcPr>
            <w:tcW w:w="1126" w:type="dxa"/>
            <w:shd w:val="clear" w:color="auto" w:fill="auto"/>
            <w:noWrap/>
            <w:vAlign w:val="center"/>
            <w:hideMark/>
          </w:tcPr>
          <w:p w14:paraId="59C4A87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880B1A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C2B4EBF" w14:textId="77777777" w:rsidR="002623FF" w:rsidRPr="00197D2E" w:rsidRDefault="002623FF" w:rsidP="0098392F">
            <w:pPr>
              <w:jc w:val="center"/>
              <w:rPr>
                <w:sz w:val="22"/>
                <w:szCs w:val="22"/>
              </w:rPr>
            </w:pPr>
            <w:r w:rsidRPr="00197D2E">
              <w:rPr>
                <w:sz w:val="22"/>
                <w:szCs w:val="22"/>
              </w:rPr>
              <w:t>100</w:t>
            </w:r>
          </w:p>
        </w:tc>
        <w:tc>
          <w:tcPr>
            <w:tcW w:w="1127" w:type="dxa"/>
            <w:shd w:val="clear" w:color="auto" w:fill="auto"/>
            <w:noWrap/>
            <w:vAlign w:val="center"/>
            <w:hideMark/>
          </w:tcPr>
          <w:p w14:paraId="1478C663" w14:textId="77777777" w:rsidR="002623FF" w:rsidRPr="00197D2E" w:rsidRDefault="002623FF" w:rsidP="0098392F">
            <w:pPr>
              <w:jc w:val="center"/>
              <w:rPr>
                <w:sz w:val="22"/>
                <w:szCs w:val="22"/>
              </w:rPr>
            </w:pPr>
            <w:r w:rsidRPr="00197D2E">
              <w:rPr>
                <w:sz w:val="22"/>
                <w:szCs w:val="22"/>
              </w:rPr>
              <w:t>100</w:t>
            </w:r>
          </w:p>
        </w:tc>
        <w:tc>
          <w:tcPr>
            <w:tcW w:w="986" w:type="dxa"/>
            <w:shd w:val="clear" w:color="auto" w:fill="auto"/>
            <w:noWrap/>
            <w:vAlign w:val="center"/>
            <w:hideMark/>
          </w:tcPr>
          <w:p w14:paraId="785F8500" w14:textId="77777777" w:rsidR="002623FF" w:rsidRPr="00197D2E" w:rsidRDefault="002623FF" w:rsidP="0098392F">
            <w:pPr>
              <w:jc w:val="center"/>
              <w:rPr>
                <w:sz w:val="22"/>
                <w:szCs w:val="22"/>
              </w:rPr>
            </w:pPr>
            <w:r w:rsidRPr="00197D2E">
              <w:rPr>
                <w:sz w:val="22"/>
                <w:szCs w:val="22"/>
              </w:rPr>
              <w:t>100</w:t>
            </w:r>
          </w:p>
        </w:tc>
        <w:tc>
          <w:tcPr>
            <w:tcW w:w="1040" w:type="dxa"/>
            <w:shd w:val="clear" w:color="auto" w:fill="auto"/>
            <w:noWrap/>
            <w:vAlign w:val="center"/>
            <w:hideMark/>
          </w:tcPr>
          <w:p w14:paraId="037E4452" w14:textId="77777777" w:rsidR="002623FF" w:rsidRPr="00197D2E" w:rsidRDefault="002623FF" w:rsidP="0098392F">
            <w:pPr>
              <w:jc w:val="center"/>
              <w:rPr>
                <w:sz w:val="22"/>
                <w:szCs w:val="22"/>
              </w:rPr>
            </w:pPr>
            <w:r w:rsidRPr="00197D2E">
              <w:rPr>
                <w:sz w:val="22"/>
                <w:szCs w:val="22"/>
              </w:rPr>
              <w:t>100</w:t>
            </w:r>
          </w:p>
        </w:tc>
        <w:tc>
          <w:tcPr>
            <w:tcW w:w="1040" w:type="dxa"/>
            <w:shd w:val="clear" w:color="auto" w:fill="auto"/>
            <w:noWrap/>
            <w:vAlign w:val="center"/>
            <w:hideMark/>
          </w:tcPr>
          <w:p w14:paraId="1E0F9FE2" w14:textId="77777777" w:rsidR="002623FF" w:rsidRPr="00197D2E" w:rsidRDefault="002623FF" w:rsidP="0098392F">
            <w:pPr>
              <w:jc w:val="center"/>
              <w:rPr>
                <w:sz w:val="22"/>
                <w:szCs w:val="22"/>
              </w:rPr>
            </w:pPr>
            <w:r w:rsidRPr="00197D2E">
              <w:rPr>
                <w:sz w:val="22"/>
                <w:szCs w:val="22"/>
              </w:rPr>
              <w:t>100</w:t>
            </w:r>
          </w:p>
        </w:tc>
        <w:tc>
          <w:tcPr>
            <w:tcW w:w="1040" w:type="dxa"/>
            <w:shd w:val="clear" w:color="auto" w:fill="auto"/>
            <w:noWrap/>
            <w:vAlign w:val="center"/>
            <w:hideMark/>
          </w:tcPr>
          <w:p w14:paraId="58756D61" w14:textId="77777777" w:rsidR="002623FF" w:rsidRPr="00197D2E" w:rsidRDefault="002623FF" w:rsidP="0098392F">
            <w:pPr>
              <w:jc w:val="center"/>
              <w:rPr>
                <w:sz w:val="22"/>
                <w:szCs w:val="22"/>
              </w:rPr>
            </w:pPr>
            <w:r w:rsidRPr="00197D2E">
              <w:rPr>
                <w:sz w:val="22"/>
                <w:szCs w:val="22"/>
              </w:rPr>
              <w:t>100</w:t>
            </w:r>
          </w:p>
        </w:tc>
      </w:tr>
      <w:tr w:rsidR="00197D2E" w:rsidRPr="00197D2E" w14:paraId="250AB516" w14:textId="77777777" w:rsidTr="00D7461C">
        <w:trPr>
          <w:trHeight w:val="20"/>
        </w:trPr>
        <w:tc>
          <w:tcPr>
            <w:tcW w:w="656" w:type="dxa"/>
            <w:vMerge w:val="restart"/>
            <w:shd w:val="clear" w:color="auto" w:fill="auto"/>
            <w:noWrap/>
            <w:vAlign w:val="center"/>
            <w:hideMark/>
          </w:tcPr>
          <w:p w14:paraId="7CDC22E2" w14:textId="77777777" w:rsidR="002623FF" w:rsidRPr="00197D2E" w:rsidRDefault="002623FF" w:rsidP="0098392F">
            <w:pPr>
              <w:jc w:val="center"/>
              <w:rPr>
                <w:sz w:val="22"/>
                <w:szCs w:val="22"/>
              </w:rPr>
            </w:pPr>
            <w:r w:rsidRPr="00197D2E">
              <w:rPr>
                <w:sz w:val="22"/>
                <w:szCs w:val="22"/>
              </w:rPr>
              <w:t> </w:t>
            </w:r>
          </w:p>
        </w:tc>
        <w:tc>
          <w:tcPr>
            <w:tcW w:w="3734" w:type="dxa"/>
            <w:vMerge w:val="restart"/>
            <w:shd w:val="clear" w:color="auto" w:fill="auto"/>
            <w:vAlign w:val="center"/>
            <w:hideMark/>
          </w:tcPr>
          <w:p w14:paraId="2433359C" w14:textId="77777777" w:rsidR="002623FF" w:rsidRPr="00197D2E" w:rsidRDefault="002623FF" w:rsidP="0098392F">
            <w:pPr>
              <w:rPr>
                <w:sz w:val="22"/>
                <w:szCs w:val="22"/>
              </w:rPr>
            </w:pPr>
            <w:r w:rsidRPr="00197D2E">
              <w:rPr>
                <w:sz w:val="22"/>
                <w:szCs w:val="22"/>
              </w:rPr>
              <w:t>сброшено без очистки (недостаточно очищенной)</w:t>
            </w:r>
          </w:p>
        </w:tc>
        <w:tc>
          <w:tcPr>
            <w:tcW w:w="1559" w:type="dxa"/>
            <w:shd w:val="clear" w:color="auto" w:fill="auto"/>
            <w:noWrap/>
            <w:vAlign w:val="center"/>
            <w:hideMark/>
          </w:tcPr>
          <w:p w14:paraId="5B9C5EBD"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noWrap/>
            <w:hideMark/>
          </w:tcPr>
          <w:p w14:paraId="18EB53E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16FF67B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F3AAF4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963CBF3"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494253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2644CB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4CE059A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5DD4772" w14:textId="77777777" w:rsidR="002623FF" w:rsidRPr="00197D2E" w:rsidRDefault="002623FF" w:rsidP="0098392F">
            <w:pPr>
              <w:jc w:val="center"/>
              <w:rPr>
                <w:sz w:val="22"/>
                <w:szCs w:val="22"/>
              </w:rPr>
            </w:pPr>
            <w:r w:rsidRPr="00197D2E">
              <w:rPr>
                <w:sz w:val="22"/>
                <w:szCs w:val="22"/>
              </w:rPr>
              <w:t>-</w:t>
            </w:r>
          </w:p>
        </w:tc>
      </w:tr>
      <w:tr w:rsidR="00197D2E" w:rsidRPr="00197D2E" w14:paraId="45162136" w14:textId="77777777" w:rsidTr="00D7461C">
        <w:trPr>
          <w:trHeight w:val="20"/>
        </w:trPr>
        <w:tc>
          <w:tcPr>
            <w:tcW w:w="656" w:type="dxa"/>
            <w:vMerge/>
            <w:shd w:val="clear" w:color="auto" w:fill="auto"/>
            <w:vAlign w:val="center"/>
            <w:hideMark/>
          </w:tcPr>
          <w:p w14:paraId="26D1CA36" w14:textId="77777777" w:rsidR="002623FF" w:rsidRPr="00197D2E" w:rsidRDefault="002623FF" w:rsidP="0098392F">
            <w:pPr>
              <w:rPr>
                <w:sz w:val="22"/>
                <w:szCs w:val="22"/>
              </w:rPr>
            </w:pPr>
          </w:p>
        </w:tc>
        <w:tc>
          <w:tcPr>
            <w:tcW w:w="3734" w:type="dxa"/>
            <w:vMerge/>
            <w:shd w:val="clear" w:color="auto" w:fill="auto"/>
            <w:vAlign w:val="center"/>
            <w:hideMark/>
          </w:tcPr>
          <w:p w14:paraId="59473C74" w14:textId="77777777" w:rsidR="002623FF" w:rsidRPr="00197D2E" w:rsidRDefault="002623FF" w:rsidP="0098392F">
            <w:pPr>
              <w:rPr>
                <w:sz w:val="22"/>
                <w:szCs w:val="22"/>
              </w:rPr>
            </w:pPr>
          </w:p>
        </w:tc>
        <w:tc>
          <w:tcPr>
            <w:tcW w:w="1559" w:type="dxa"/>
            <w:shd w:val="clear" w:color="auto" w:fill="auto"/>
            <w:noWrap/>
            <w:vAlign w:val="center"/>
            <w:hideMark/>
          </w:tcPr>
          <w:p w14:paraId="1CE708E2" w14:textId="77777777" w:rsidR="002623FF" w:rsidRPr="00197D2E" w:rsidRDefault="002623FF" w:rsidP="0098392F">
            <w:pPr>
              <w:jc w:val="center"/>
              <w:rPr>
                <w:sz w:val="22"/>
                <w:szCs w:val="22"/>
              </w:rPr>
            </w:pPr>
            <w:r w:rsidRPr="00197D2E">
              <w:rPr>
                <w:sz w:val="22"/>
                <w:szCs w:val="22"/>
              </w:rPr>
              <w:t>%</w:t>
            </w:r>
          </w:p>
        </w:tc>
        <w:tc>
          <w:tcPr>
            <w:tcW w:w="1126" w:type="dxa"/>
            <w:shd w:val="clear" w:color="auto" w:fill="auto"/>
            <w:noWrap/>
            <w:hideMark/>
          </w:tcPr>
          <w:p w14:paraId="664C784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hideMark/>
          </w:tcPr>
          <w:p w14:paraId="1EB016A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4613DE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191E80C"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557FCF41"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33EC19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3996708A"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B682311" w14:textId="77777777" w:rsidR="002623FF" w:rsidRPr="00197D2E" w:rsidRDefault="002623FF" w:rsidP="0098392F">
            <w:pPr>
              <w:jc w:val="center"/>
              <w:rPr>
                <w:sz w:val="22"/>
                <w:szCs w:val="22"/>
              </w:rPr>
            </w:pPr>
            <w:r w:rsidRPr="00197D2E">
              <w:rPr>
                <w:sz w:val="22"/>
                <w:szCs w:val="22"/>
              </w:rPr>
              <w:t>-</w:t>
            </w:r>
          </w:p>
        </w:tc>
      </w:tr>
      <w:tr w:rsidR="00197D2E" w:rsidRPr="00197D2E" w14:paraId="11058A14" w14:textId="77777777" w:rsidTr="00D7461C">
        <w:trPr>
          <w:trHeight w:val="20"/>
        </w:trPr>
        <w:tc>
          <w:tcPr>
            <w:tcW w:w="656" w:type="dxa"/>
            <w:vMerge w:val="restart"/>
            <w:shd w:val="clear" w:color="auto" w:fill="auto"/>
            <w:noWrap/>
            <w:vAlign w:val="center"/>
            <w:hideMark/>
          </w:tcPr>
          <w:p w14:paraId="7D04ECE1" w14:textId="77777777" w:rsidR="002623FF" w:rsidRPr="00197D2E" w:rsidRDefault="002623FF" w:rsidP="0098392F">
            <w:pPr>
              <w:jc w:val="center"/>
              <w:rPr>
                <w:sz w:val="22"/>
                <w:szCs w:val="22"/>
              </w:rPr>
            </w:pPr>
            <w:r w:rsidRPr="00197D2E">
              <w:rPr>
                <w:sz w:val="22"/>
                <w:szCs w:val="22"/>
              </w:rPr>
              <w:t>5.1</w:t>
            </w:r>
          </w:p>
        </w:tc>
        <w:tc>
          <w:tcPr>
            <w:tcW w:w="3734" w:type="dxa"/>
            <w:vMerge w:val="restart"/>
            <w:shd w:val="clear" w:color="auto" w:fill="auto"/>
            <w:vAlign w:val="center"/>
            <w:hideMark/>
          </w:tcPr>
          <w:p w14:paraId="410072E4" w14:textId="77777777" w:rsidR="002623FF" w:rsidRPr="00197D2E" w:rsidRDefault="002623FF" w:rsidP="0098392F">
            <w:pPr>
              <w:rPr>
                <w:sz w:val="22"/>
                <w:szCs w:val="22"/>
              </w:rPr>
            </w:pPr>
            <w:r w:rsidRPr="00197D2E">
              <w:rPr>
                <w:sz w:val="22"/>
                <w:szCs w:val="22"/>
              </w:rPr>
              <w:t>п. Тазовский</w:t>
            </w:r>
          </w:p>
        </w:tc>
        <w:tc>
          <w:tcPr>
            <w:tcW w:w="1559" w:type="dxa"/>
            <w:shd w:val="clear" w:color="auto" w:fill="auto"/>
            <w:noWrap/>
            <w:vAlign w:val="center"/>
            <w:hideMark/>
          </w:tcPr>
          <w:p w14:paraId="4944781C"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vAlign w:val="center"/>
            <w:hideMark/>
          </w:tcPr>
          <w:p w14:paraId="62C0977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180CE5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579767E" w14:textId="77777777" w:rsidR="002623FF" w:rsidRPr="00197D2E" w:rsidRDefault="002623FF" w:rsidP="0098392F">
            <w:pPr>
              <w:jc w:val="center"/>
              <w:rPr>
                <w:sz w:val="22"/>
                <w:szCs w:val="22"/>
              </w:rPr>
            </w:pPr>
            <w:r w:rsidRPr="00197D2E">
              <w:rPr>
                <w:sz w:val="22"/>
                <w:szCs w:val="22"/>
              </w:rPr>
              <w:t>414,80</w:t>
            </w:r>
          </w:p>
        </w:tc>
        <w:tc>
          <w:tcPr>
            <w:tcW w:w="1127" w:type="dxa"/>
            <w:shd w:val="clear" w:color="auto" w:fill="auto"/>
            <w:vAlign w:val="center"/>
            <w:hideMark/>
          </w:tcPr>
          <w:p w14:paraId="6FC375CB" w14:textId="77777777" w:rsidR="002623FF" w:rsidRPr="00197D2E" w:rsidRDefault="002623FF" w:rsidP="0098392F">
            <w:pPr>
              <w:jc w:val="center"/>
              <w:rPr>
                <w:sz w:val="22"/>
                <w:szCs w:val="22"/>
              </w:rPr>
            </w:pPr>
            <w:r w:rsidRPr="00197D2E">
              <w:rPr>
                <w:sz w:val="22"/>
                <w:szCs w:val="22"/>
              </w:rPr>
              <w:t>414,80</w:t>
            </w:r>
          </w:p>
        </w:tc>
        <w:tc>
          <w:tcPr>
            <w:tcW w:w="986" w:type="dxa"/>
            <w:shd w:val="clear" w:color="auto" w:fill="auto"/>
            <w:vAlign w:val="center"/>
            <w:hideMark/>
          </w:tcPr>
          <w:p w14:paraId="388AEB87" w14:textId="77777777" w:rsidR="002623FF" w:rsidRPr="00197D2E" w:rsidRDefault="002623FF" w:rsidP="0098392F">
            <w:pPr>
              <w:jc w:val="center"/>
              <w:rPr>
                <w:sz w:val="22"/>
                <w:szCs w:val="22"/>
              </w:rPr>
            </w:pPr>
            <w:r w:rsidRPr="00197D2E">
              <w:rPr>
                <w:sz w:val="22"/>
                <w:szCs w:val="22"/>
              </w:rPr>
              <w:t>481,77</w:t>
            </w:r>
          </w:p>
        </w:tc>
        <w:tc>
          <w:tcPr>
            <w:tcW w:w="1040" w:type="dxa"/>
            <w:shd w:val="clear" w:color="auto" w:fill="auto"/>
            <w:vAlign w:val="center"/>
            <w:hideMark/>
          </w:tcPr>
          <w:p w14:paraId="447A5A68" w14:textId="77777777" w:rsidR="002623FF" w:rsidRPr="00197D2E" w:rsidRDefault="002623FF" w:rsidP="0098392F">
            <w:pPr>
              <w:jc w:val="center"/>
              <w:rPr>
                <w:sz w:val="22"/>
                <w:szCs w:val="22"/>
              </w:rPr>
            </w:pPr>
            <w:r w:rsidRPr="00197D2E">
              <w:rPr>
                <w:sz w:val="22"/>
                <w:szCs w:val="22"/>
              </w:rPr>
              <w:t>517,19</w:t>
            </w:r>
          </w:p>
        </w:tc>
        <w:tc>
          <w:tcPr>
            <w:tcW w:w="1040" w:type="dxa"/>
            <w:shd w:val="clear" w:color="auto" w:fill="auto"/>
            <w:vAlign w:val="center"/>
            <w:hideMark/>
          </w:tcPr>
          <w:p w14:paraId="24EB22BF" w14:textId="77777777" w:rsidR="002623FF" w:rsidRPr="00197D2E" w:rsidRDefault="002623FF" w:rsidP="0098392F">
            <w:pPr>
              <w:jc w:val="center"/>
              <w:rPr>
                <w:sz w:val="22"/>
                <w:szCs w:val="22"/>
              </w:rPr>
            </w:pPr>
            <w:r w:rsidRPr="00197D2E">
              <w:rPr>
                <w:sz w:val="22"/>
                <w:szCs w:val="22"/>
              </w:rPr>
              <w:t>552,01</w:t>
            </w:r>
          </w:p>
        </w:tc>
        <w:tc>
          <w:tcPr>
            <w:tcW w:w="1040" w:type="dxa"/>
            <w:shd w:val="clear" w:color="auto" w:fill="auto"/>
            <w:vAlign w:val="center"/>
            <w:hideMark/>
          </w:tcPr>
          <w:p w14:paraId="6BA0C07E" w14:textId="77777777" w:rsidR="002623FF" w:rsidRPr="00197D2E" w:rsidRDefault="002623FF" w:rsidP="0098392F">
            <w:pPr>
              <w:jc w:val="center"/>
              <w:rPr>
                <w:sz w:val="22"/>
                <w:szCs w:val="22"/>
              </w:rPr>
            </w:pPr>
            <w:r w:rsidRPr="00197D2E">
              <w:rPr>
                <w:sz w:val="22"/>
                <w:szCs w:val="22"/>
              </w:rPr>
              <w:t>579,89</w:t>
            </w:r>
          </w:p>
        </w:tc>
      </w:tr>
      <w:tr w:rsidR="00197D2E" w:rsidRPr="00197D2E" w14:paraId="677C636E" w14:textId="77777777" w:rsidTr="00D7461C">
        <w:trPr>
          <w:trHeight w:val="20"/>
        </w:trPr>
        <w:tc>
          <w:tcPr>
            <w:tcW w:w="656" w:type="dxa"/>
            <w:vMerge/>
            <w:shd w:val="clear" w:color="auto" w:fill="auto"/>
            <w:vAlign w:val="center"/>
            <w:hideMark/>
          </w:tcPr>
          <w:p w14:paraId="1C8ECEC0" w14:textId="77777777" w:rsidR="002623FF" w:rsidRPr="00197D2E" w:rsidRDefault="002623FF" w:rsidP="0098392F">
            <w:pPr>
              <w:rPr>
                <w:sz w:val="22"/>
                <w:szCs w:val="22"/>
              </w:rPr>
            </w:pPr>
          </w:p>
        </w:tc>
        <w:tc>
          <w:tcPr>
            <w:tcW w:w="3734" w:type="dxa"/>
            <w:vMerge/>
            <w:shd w:val="clear" w:color="auto" w:fill="auto"/>
            <w:vAlign w:val="center"/>
            <w:hideMark/>
          </w:tcPr>
          <w:p w14:paraId="2D9E590B" w14:textId="77777777" w:rsidR="002623FF" w:rsidRPr="00197D2E" w:rsidRDefault="002623FF" w:rsidP="0098392F">
            <w:pPr>
              <w:rPr>
                <w:sz w:val="22"/>
                <w:szCs w:val="22"/>
              </w:rPr>
            </w:pPr>
          </w:p>
        </w:tc>
        <w:tc>
          <w:tcPr>
            <w:tcW w:w="1559" w:type="dxa"/>
            <w:shd w:val="clear" w:color="auto" w:fill="auto"/>
            <w:noWrap/>
            <w:hideMark/>
          </w:tcPr>
          <w:p w14:paraId="2ECAC4CD"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33ECC31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D05224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9018863" w14:textId="77777777" w:rsidR="002623FF" w:rsidRPr="00197D2E" w:rsidRDefault="002623FF" w:rsidP="0098392F">
            <w:pPr>
              <w:jc w:val="center"/>
              <w:rPr>
                <w:sz w:val="22"/>
                <w:szCs w:val="22"/>
              </w:rPr>
            </w:pPr>
            <w:r w:rsidRPr="00197D2E">
              <w:rPr>
                <w:sz w:val="22"/>
                <w:szCs w:val="22"/>
              </w:rPr>
              <w:t>1 136,43</w:t>
            </w:r>
          </w:p>
        </w:tc>
        <w:tc>
          <w:tcPr>
            <w:tcW w:w="1127" w:type="dxa"/>
            <w:shd w:val="clear" w:color="auto" w:fill="auto"/>
            <w:noWrap/>
            <w:vAlign w:val="center"/>
            <w:hideMark/>
          </w:tcPr>
          <w:p w14:paraId="7ADA2271" w14:textId="77777777" w:rsidR="002623FF" w:rsidRPr="00197D2E" w:rsidRDefault="002623FF" w:rsidP="0098392F">
            <w:pPr>
              <w:jc w:val="center"/>
              <w:rPr>
                <w:sz w:val="22"/>
                <w:szCs w:val="22"/>
              </w:rPr>
            </w:pPr>
            <w:r w:rsidRPr="00197D2E">
              <w:rPr>
                <w:sz w:val="22"/>
                <w:szCs w:val="22"/>
              </w:rPr>
              <w:t>1 136,43</w:t>
            </w:r>
          </w:p>
        </w:tc>
        <w:tc>
          <w:tcPr>
            <w:tcW w:w="986" w:type="dxa"/>
            <w:shd w:val="clear" w:color="auto" w:fill="auto"/>
            <w:noWrap/>
            <w:vAlign w:val="center"/>
            <w:hideMark/>
          </w:tcPr>
          <w:p w14:paraId="1D683925" w14:textId="77777777" w:rsidR="002623FF" w:rsidRPr="00197D2E" w:rsidRDefault="002623FF" w:rsidP="0098392F">
            <w:pPr>
              <w:jc w:val="center"/>
              <w:rPr>
                <w:sz w:val="22"/>
                <w:szCs w:val="22"/>
              </w:rPr>
            </w:pPr>
            <w:r w:rsidRPr="00197D2E">
              <w:rPr>
                <w:sz w:val="22"/>
                <w:szCs w:val="22"/>
              </w:rPr>
              <w:t>1 319,91</w:t>
            </w:r>
          </w:p>
        </w:tc>
        <w:tc>
          <w:tcPr>
            <w:tcW w:w="1040" w:type="dxa"/>
            <w:shd w:val="clear" w:color="auto" w:fill="auto"/>
            <w:noWrap/>
            <w:vAlign w:val="center"/>
            <w:hideMark/>
          </w:tcPr>
          <w:p w14:paraId="42651017" w14:textId="77777777" w:rsidR="002623FF" w:rsidRPr="00197D2E" w:rsidRDefault="002623FF" w:rsidP="0098392F">
            <w:pPr>
              <w:jc w:val="center"/>
              <w:rPr>
                <w:sz w:val="22"/>
                <w:szCs w:val="22"/>
              </w:rPr>
            </w:pPr>
            <w:r w:rsidRPr="00197D2E">
              <w:rPr>
                <w:sz w:val="22"/>
                <w:szCs w:val="22"/>
              </w:rPr>
              <w:t>1 416,95</w:t>
            </w:r>
          </w:p>
        </w:tc>
        <w:tc>
          <w:tcPr>
            <w:tcW w:w="1040" w:type="dxa"/>
            <w:shd w:val="clear" w:color="auto" w:fill="auto"/>
            <w:noWrap/>
            <w:vAlign w:val="center"/>
            <w:hideMark/>
          </w:tcPr>
          <w:p w14:paraId="3A271F6B" w14:textId="77777777" w:rsidR="002623FF" w:rsidRPr="00197D2E" w:rsidRDefault="002623FF" w:rsidP="0098392F">
            <w:pPr>
              <w:jc w:val="center"/>
              <w:rPr>
                <w:sz w:val="22"/>
                <w:szCs w:val="22"/>
              </w:rPr>
            </w:pPr>
            <w:r w:rsidRPr="00197D2E">
              <w:rPr>
                <w:sz w:val="22"/>
                <w:szCs w:val="22"/>
              </w:rPr>
              <w:t>1 512,36</w:t>
            </w:r>
          </w:p>
        </w:tc>
        <w:tc>
          <w:tcPr>
            <w:tcW w:w="1040" w:type="dxa"/>
            <w:shd w:val="clear" w:color="auto" w:fill="auto"/>
            <w:noWrap/>
            <w:vAlign w:val="center"/>
            <w:hideMark/>
          </w:tcPr>
          <w:p w14:paraId="09ED1647" w14:textId="77777777" w:rsidR="002623FF" w:rsidRPr="00197D2E" w:rsidRDefault="002623FF" w:rsidP="0098392F">
            <w:pPr>
              <w:jc w:val="center"/>
              <w:rPr>
                <w:sz w:val="22"/>
                <w:szCs w:val="22"/>
              </w:rPr>
            </w:pPr>
            <w:r w:rsidRPr="00197D2E">
              <w:rPr>
                <w:sz w:val="22"/>
                <w:szCs w:val="22"/>
              </w:rPr>
              <w:t>1 588,74</w:t>
            </w:r>
          </w:p>
        </w:tc>
      </w:tr>
      <w:tr w:rsidR="00197D2E" w:rsidRPr="00197D2E" w14:paraId="6E631A41" w14:textId="77777777" w:rsidTr="00D7461C">
        <w:trPr>
          <w:trHeight w:val="20"/>
        </w:trPr>
        <w:tc>
          <w:tcPr>
            <w:tcW w:w="656" w:type="dxa"/>
            <w:vMerge/>
            <w:shd w:val="clear" w:color="auto" w:fill="auto"/>
            <w:vAlign w:val="center"/>
            <w:hideMark/>
          </w:tcPr>
          <w:p w14:paraId="29FF514C" w14:textId="77777777" w:rsidR="002623FF" w:rsidRPr="00197D2E" w:rsidRDefault="002623FF" w:rsidP="0098392F">
            <w:pPr>
              <w:rPr>
                <w:sz w:val="22"/>
                <w:szCs w:val="22"/>
              </w:rPr>
            </w:pPr>
          </w:p>
        </w:tc>
        <w:tc>
          <w:tcPr>
            <w:tcW w:w="3734" w:type="dxa"/>
            <w:vMerge/>
            <w:shd w:val="clear" w:color="auto" w:fill="auto"/>
            <w:vAlign w:val="center"/>
            <w:hideMark/>
          </w:tcPr>
          <w:p w14:paraId="42DE9E63" w14:textId="77777777" w:rsidR="002623FF" w:rsidRPr="00197D2E" w:rsidRDefault="002623FF" w:rsidP="0098392F">
            <w:pPr>
              <w:rPr>
                <w:sz w:val="22"/>
                <w:szCs w:val="22"/>
              </w:rPr>
            </w:pPr>
          </w:p>
        </w:tc>
        <w:tc>
          <w:tcPr>
            <w:tcW w:w="1559" w:type="dxa"/>
            <w:shd w:val="clear" w:color="auto" w:fill="auto"/>
            <w:vAlign w:val="center"/>
            <w:hideMark/>
          </w:tcPr>
          <w:p w14:paraId="716F0445"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4B03AFC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77AF73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36A492C" w14:textId="77777777" w:rsidR="002623FF" w:rsidRPr="00197D2E" w:rsidRDefault="002623FF" w:rsidP="0098392F">
            <w:pPr>
              <w:jc w:val="center"/>
              <w:rPr>
                <w:sz w:val="22"/>
                <w:szCs w:val="22"/>
              </w:rPr>
            </w:pPr>
            <w:r w:rsidRPr="00197D2E">
              <w:rPr>
                <w:sz w:val="22"/>
                <w:szCs w:val="22"/>
              </w:rPr>
              <w:t>1 363,71</w:t>
            </w:r>
          </w:p>
        </w:tc>
        <w:tc>
          <w:tcPr>
            <w:tcW w:w="1127" w:type="dxa"/>
            <w:shd w:val="clear" w:color="auto" w:fill="auto"/>
            <w:vAlign w:val="center"/>
            <w:hideMark/>
          </w:tcPr>
          <w:p w14:paraId="4F862188" w14:textId="77777777" w:rsidR="002623FF" w:rsidRPr="00197D2E" w:rsidRDefault="002623FF" w:rsidP="0098392F">
            <w:pPr>
              <w:jc w:val="center"/>
              <w:rPr>
                <w:sz w:val="22"/>
                <w:szCs w:val="22"/>
              </w:rPr>
            </w:pPr>
            <w:r w:rsidRPr="00197D2E">
              <w:rPr>
                <w:sz w:val="22"/>
                <w:szCs w:val="22"/>
              </w:rPr>
              <w:t>1 363,71</w:t>
            </w:r>
          </w:p>
        </w:tc>
        <w:tc>
          <w:tcPr>
            <w:tcW w:w="986" w:type="dxa"/>
            <w:shd w:val="clear" w:color="auto" w:fill="auto"/>
            <w:vAlign w:val="center"/>
            <w:hideMark/>
          </w:tcPr>
          <w:p w14:paraId="67C144AE" w14:textId="77777777" w:rsidR="002623FF" w:rsidRPr="00197D2E" w:rsidRDefault="002623FF" w:rsidP="0098392F">
            <w:pPr>
              <w:jc w:val="center"/>
              <w:rPr>
                <w:sz w:val="22"/>
                <w:szCs w:val="22"/>
              </w:rPr>
            </w:pPr>
            <w:r w:rsidRPr="00197D2E">
              <w:rPr>
                <w:sz w:val="22"/>
                <w:szCs w:val="22"/>
              </w:rPr>
              <w:t>1 583,89</w:t>
            </w:r>
          </w:p>
        </w:tc>
        <w:tc>
          <w:tcPr>
            <w:tcW w:w="1040" w:type="dxa"/>
            <w:shd w:val="clear" w:color="auto" w:fill="auto"/>
            <w:vAlign w:val="center"/>
            <w:hideMark/>
          </w:tcPr>
          <w:p w14:paraId="7C74C516" w14:textId="77777777" w:rsidR="002623FF" w:rsidRPr="00197D2E" w:rsidRDefault="002623FF" w:rsidP="0098392F">
            <w:pPr>
              <w:jc w:val="center"/>
              <w:rPr>
                <w:sz w:val="22"/>
                <w:szCs w:val="22"/>
              </w:rPr>
            </w:pPr>
            <w:r w:rsidRPr="00197D2E">
              <w:rPr>
                <w:sz w:val="22"/>
                <w:szCs w:val="22"/>
              </w:rPr>
              <w:t>1 700,35</w:t>
            </w:r>
          </w:p>
        </w:tc>
        <w:tc>
          <w:tcPr>
            <w:tcW w:w="1040" w:type="dxa"/>
            <w:shd w:val="clear" w:color="auto" w:fill="auto"/>
            <w:vAlign w:val="center"/>
            <w:hideMark/>
          </w:tcPr>
          <w:p w14:paraId="26B9E331" w14:textId="77777777" w:rsidR="002623FF" w:rsidRPr="00197D2E" w:rsidRDefault="002623FF" w:rsidP="0098392F">
            <w:pPr>
              <w:jc w:val="center"/>
              <w:rPr>
                <w:sz w:val="22"/>
                <w:szCs w:val="22"/>
              </w:rPr>
            </w:pPr>
            <w:r w:rsidRPr="00197D2E">
              <w:rPr>
                <w:sz w:val="22"/>
                <w:szCs w:val="22"/>
              </w:rPr>
              <w:t>1 814,83</w:t>
            </w:r>
          </w:p>
        </w:tc>
        <w:tc>
          <w:tcPr>
            <w:tcW w:w="1040" w:type="dxa"/>
            <w:shd w:val="clear" w:color="auto" w:fill="auto"/>
            <w:vAlign w:val="center"/>
            <w:hideMark/>
          </w:tcPr>
          <w:p w14:paraId="444D8E91" w14:textId="77777777" w:rsidR="002623FF" w:rsidRPr="00197D2E" w:rsidRDefault="002623FF" w:rsidP="0098392F">
            <w:pPr>
              <w:jc w:val="center"/>
              <w:rPr>
                <w:sz w:val="22"/>
                <w:szCs w:val="22"/>
              </w:rPr>
            </w:pPr>
            <w:r w:rsidRPr="00197D2E">
              <w:rPr>
                <w:sz w:val="22"/>
                <w:szCs w:val="22"/>
              </w:rPr>
              <w:t>1 906,49</w:t>
            </w:r>
          </w:p>
        </w:tc>
      </w:tr>
      <w:tr w:rsidR="00197D2E" w:rsidRPr="00197D2E" w14:paraId="44679B00" w14:textId="77777777" w:rsidTr="00D7461C">
        <w:trPr>
          <w:trHeight w:val="20"/>
        </w:trPr>
        <w:tc>
          <w:tcPr>
            <w:tcW w:w="656" w:type="dxa"/>
            <w:vMerge w:val="restart"/>
            <w:shd w:val="clear" w:color="auto" w:fill="auto"/>
            <w:noWrap/>
            <w:vAlign w:val="center"/>
            <w:hideMark/>
          </w:tcPr>
          <w:p w14:paraId="6AF317B0" w14:textId="77777777" w:rsidR="002623FF" w:rsidRPr="00197D2E" w:rsidRDefault="002623FF" w:rsidP="0098392F">
            <w:pPr>
              <w:jc w:val="center"/>
              <w:rPr>
                <w:sz w:val="22"/>
                <w:szCs w:val="22"/>
              </w:rPr>
            </w:pPr>
            <w:r w:rsidRPr="00197D2E">
              <w:rPr>
                <w:sz w:val="22"/>
                <w:szCs w:val="22"/>
              </w:rPr>
              <w:t>5.2</w:t>
            </w:r>
          </w:p>
        </w:tc>
        <w:tc>
          <w:tcPr>
            <w:tcW w:w="3734" w:type="dxa"/>
            <w:vMerge w:val="restart"/>
            <w:shd w:val="clear" w:color="auto" w:fill="auto"/>
            <w:vAlign w:val="center"/>
            <w:hideMark/>
          </w:tcPr>
          <w:p w14:paraId="0AE0A052" w14:textId="77777777" w:rsidR="002623FF" w:rsidRPr="00197D2E" w:rsidRDefault="002623FF" w:rsidP="0098392F">
            <w:pPr>
              <w:rPr>
                <w:sz w:val="22"/>
                <w:szCs w:val="22"/>
              </w:rPr>
            </w:pPr>
            <w:r w:rsidRPr="00197D2E">
              <w:rPr>
                <w:sz w:val="22"/>
                <w:szCs w:val="22"/>
              </w:rPr>
              <w:t>с. Антипаюта</w:t>
            </w:r>
          </w:p>
        </w:tc>
        <w:tc>
          <w:tcPr>
            <w:tcW w:w="1559" w:type="dxa"/>
            <w:shd w:val="clear" w:color="auto" w:fill="auto"/>
            <w:noWrap/>
            <w:vAlign w:val="center"/>
            <w:hideMark/>
          </w:tcPr>
          <w:p w14:paraId="6673141F"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vAlign w:val="center"/>
            <w:hideMark/>
          </w:tcPr>
          <w:p w14:paraId="67D7DB2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EFF449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1F7B53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6EEEC33"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6E81A5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148A80B" w14:textId="77777777" w:rsidR="002623FF" w:rsidRPr="00197D2E" w:rsidRDefault="002623FF" w:rsidP="0098392F">
            <w:pPr>
              <w:jc w:val="center"/>
              <w:rPr>
                <w:sz w:val="22"/>
                <w:szCs w:val="22"/>
              </w:rPr>
            </w:pPr>
            <w:r w:rsidRPr="00197D2E">
              <w:rPr>
                <w:sz w:val="22"/>
                <w:szCs w:val="22"/>
              </w:rPr>
              <w:t>39,34</w:t>
            </w:r>
          </w:p>
        </w:tc>
        <w:tc>
          <w:tcPr>
            <w:tcW w:w="1040" w:type="dxa"/>
            <w:shd w:val="clear" w:color="auto" w:fill="auto"/>
            <w:noWrap/>
            <w:vAlign w:val="center"/>
            <w:hideMark/>
          </w:tcPr>
          <w:p w14:paraId="0B639FAA" w14:textId="77777777" w:rsidR="002623FF" w:rsidRPr="00197D2E" w:rsidRDefault="002623FF" w:rsidP="0098392F">
            <w:pPr>
              <w:jc w:val="center"/>
              <w:rPr>
                <w:sz w:val="22"/>
                <w:szCs w:val="22"/>
              </w:rPr>
            </w:pPr>
            <w:r w:rsidRPr="00197D2E">
              <w:rPr>
                <w:sz w:val="22"/>
                <w:szCs w:val="22"/>
              </w:rPr>
              <w:t>49,55</w:t>
            </w:r>
          </w:p>
        </w:tc>
        <w:tc>
          <w:tcPr>
            <w:tcW w:w="1040" w:type="dxa"/>
            <w:shd w:val="clear" w:color="auto" w:fill="auto"/>
            <w:noWrap/>
            <w:vAlign w:val="center"/>
            <w:hideMark/>
          </w:tcPr>
          <w:p w14:paraId="07F1055E" w14:textId="77777777" w:rsidR="002623FF" w:rsidRPr="00197D2E" w:rsidRDefault="002623FF" w:rsidP="0098392F">
            <w:pPr>
              <w:jc w:val="center"/>
              <w:rPr>
                <w:sz w:val="22"/>
                <w:szCs w:val="22"/>
              </w:rPr>
            </w:pPr>
            <w:r w:rsidRPr="00197D2E">
              <w:rPr>
                <w:sz w:val="22"/>
                <w:szCs w:val="22"/>
              </w:rPr>
              <w:t>57,81</w:t>
            </w:r>
          </w:p>
        </w:tc>
      </w:tr>
      <w:tr w:rsidR="00197D2E" w:rsidRPr="00197D2E" w14:paraId="6C437215" w14:textId="77777777" w:rsidTr="00D7461C">
        <w:trPr>
          <w:trHeight w:val="20"/>
        </w:trPr>
        <w:tc>
          <w:tcPr>
            <w:tcW w:w="656" w:type="dxa"/>
            <w:vMerge/>
            <w:shd w:val="clear" w:color="auto" w:fill="auto"/>
            <w:vAlign w:val="center"/>
            <w:hideMark/>
          </w:tcPr>
          <w:p w14:paraId="55B21D26" w14:textId="77777777" w:rsidR="002623FF" w:rsidRPr="00197D2E" w:rsidRDefault="002623FF" w:rsidP="0098392F">
            <w:pPr>
              <w:rPr>
                <w:sz w:val="22"/>
                <w:szCs w:val="22"/>
              </w:rPr>
            </w:pPr>
          </w:p>
        </w:tc>
        <w:tc>
          <w:tcPr>
            <w:tcW w:w="3734" w:type="dxa"/>
            <w:vMerge/>
            <w:shd w:val="clear" w:color="auto" w:fill="auto"/>
            <w:vAlign w:val="center"/>
            <w:hideMark/>
          </w:tcPr>
          <w:p w14:paraId="2D1525F4" w14:textId="77777777" w:rsidR="002623FF" w:rsidRPr="00197D2E" w:rsidRDefault="002623FF" w:rsidP="0098392F">
            <w:pPr>
              <w:rPr>
                <w:sz w:val="22"/>
                <w:szCs w:val="22"/>
              </w:rPr>
            </w:pPr>
          </w:p>
        </w:tc>
        <w:tc>
          <w:tcPr>
            <w:tcW w:w="1559" w:type="dxa"/>
            <w:shd w:val="clear" w:color="auto" w:fill="auto"/>
            <w:noWrap/>
            <w:hideMark/>
          </w:tcPr>
          <w:p w14:paraId="1F5DD1B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6D44202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992E9A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41AE2B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6787D04"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6760E9E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0BFB2362" w14:textId="77777777" w:rsidR="002623FF" w:rsidRPr="00197D2E" w:rsidRDefault="002623FF" w:rsidP="0098392F">
            <w:pPr>
              <w:jc w:val="center"/>
              <w:rPr>
                <w:sz w:val="22"/>
                <w:szCs w:val="22"/>
              </w:rPr>
            </w:pPr>
            <w:r w:rsidRPr="00197D2E">
              <w:rPr>
                <w:sz w:val="22"/>
                <w:szCs w:val="22"/>
              </w:rPr>
              <w:t>107,78</w:t>
            </w:r>
          </w:p>
        </w:tc>
        <w:tc>
          <w:tcPr>
            <w:tcW w:w="1040" w:type="dxa"/>
            <w:shd w:val="clear" w:color="auto" w:fill="auto"/>
            <w:noWrap/>
            <w:vAlign w:val="center"/>
            <w:hideMark/>
          </w:tcPr>
          <w:p w14:paraId="3C892ADD" w14:textId="77777777" w:rsidR="002623FF" w:rsidRPr="00197D2E" w:rsidRDefault="002623FF" w:rsidP="0098392F">
            <w:pPr>
              <w:jc w:val="center"/>
              <w:rPr>
                <w:sz w:val="22"/>
                <w:szCs w:val="22"/>
              </w:rPr>
            </w:pPr>
            <w:r w:rsidRPr="00197D2E">
              <w:rPr>
                <w:sz w:val="22"/>
                <w:szCs w:val="22"/>
              </w:rPr>
              <w:t>135,77</w:t>
            </w:r>
          </w:p>
        </w:tc>
        <w:tc>
          <w:tcPr>
            <w:tcW w:w="1040" w:type="dxa"/>
            <w:shd w:val="clear" w:color="auto" w:fill="auto"/>
            <w:noWrap/>
            <w:vAlign w:val="center"/>
            <w:hideMark/>
          </w:tcPr>
          <w:p w14:paraId="753E25F7" w14:textId="77777777" w:rsidR="002623FF" w:rsidRPr="00197D2E" w:rsidRDefault="002623FF" w:rsidP="0098392F">
            <w:pPr>
              <w:jc w:val="center"/>
              <w:rPr>
                <w:sz w:val="22"/>
                <w:szCs w:val="22"/>
              </w:rPr>
            </w:pPr>
            <w:r w:rsidRPr="00197D2E">
              <w:rPr>
                <w:sz w:val="22"/>
                <w:szCs w:val="22"/>
              </w:rPr>
              <w:t>158,39</w:t>
            </w:r>
          </w:p>
        </w:tc>
      </w:tr>
      <w:tr w:rsidR="00197D2E" w:rsidRPr="00197D2E" w14:paraId="1067BF1C" w14:textId="77777777" w:rsidTr="00D7461C">
        <w:trPr>
          <w:trHeight w:val="20"/>
        </w:trPr>
        <w:tc>
          <w:tcPr>
            <w:tcW w:w="656" w:type="dxa"/>
            <w:vMerge/>
            <w:shd w:val="clear" w:color="auto" w:fill="auto"/>
            <w:vAlign w:val="center"/>
            <w:hideMark/>
          </w:tcPr>
          <w:p w14:paraId="727C8B7C" w14:textId="77777777" w:rsidR="002623FF" w:rsidRPr="00197D2E" w:rsidRDefault="002623FF" w:rsidP="0098392F">
            <w:pPr>
              <w:rPr>
                <w:sz w:val="22"/>
                <w:szCs w:val="22"/>
              </w:rPr>
            </w:pPr>
          </w:p>
        </w:tc>
        <w:tc>
          <w:tcPr>
            <w:tcW w:w="3734" w:type="dxa"/>
            <w:vMerge/>
            <w:shd w:val="clear" w:color="auto" w:fill="auto"/>
            <w:vAlign w:val="center"/>
            <w:hideMark/>
          </w:tcPr>
          <w:p w14:paraId="2EFFF7A1" w14:textId="77777777" w:rsidR="002623FF" w:rsidRPr="00197D2E" w:rsidRDefault="002623FF" w:rsidP="0098392F">
            <w:pPr>
              <w:rPr>
                <w:sz w:val="22"/>
                <w:szCs w:val="22"/>
              </w:rPr>
            </w:pPr>
          </w:p>
        </w:tc>
        <w:tc>
          <w:tcPr>
            <w:tcW w:w="1559" w:type="dxa"/>
            <w:shd w:val="clear" w:color="auto" w:fill="auto"/>
            <w:vAlign w:val="center"/>
            <w:hideMark/>
          </w:tcPr>
          <w:p w14:paraId="2CCB9E67"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1A8890C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4265D4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ED5883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0D6B55C"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7F88A6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14E24E30" w14:textId="77777777" w:rsidR="002623FF" w:rsidRPr="00197D2E" w:rsidRDefault="002623FF" w:rsidP="0098392F">
            <w:pPr>
              <w:jc w:val="center"/>
              <w:rPr>
                <w:sz w:val="22"/>
                <w:szCs w:val="22"/>
              </w:rPr>
            </w:pPr>
            <w:r w:rsidRPr="00197D2E">
              <w:rPr>
                <w:sz w:val="22"/>
                <w:szCs w:val="22"/>
              </w:rPr>
              <w:t>129,33</w:t>
            </w:r>
          </w:p>
        </w:tc>
        <w:tc>
          <w:tcPr>
            <w:tcW w:w="1040" w:type="dxa"/>
            <w:shd w:val="clear" w:color="auto" w:fill="auto"/>
            <w:vAlign w:val="center"/>
            <w:hideMark/>
          </w:tcPr>
          <w:p w14:paraId="48DE46E7" w14:textId="77777777" w:rsidR="002623FF" w:rsidRPr="00197D2E" w:rsidRDefault="002623FF" w:rsidP="0098392F">
            <w:pPr>
              <w:jc w:val="center"/>
              <w:rPr>
                <w:sz w:val="22"/>
                <w:szCs w:val="22"/>
              </w:rPr>
            </w:pPr>
            <w:r w:rsidRPr="00197D2E">
              <w:rPr>
                <w:sz w:val="22"/>
                <w:szCs w:val="22"/>
              </w:rPr>
              <w:t>162,92</w:t>
            </w:r>
          </w:p>
        </w:tc>
        <w:tc>
          <w:tcPr>
            <w:tcW w:w="1040" w:type="dxa"/>
            <w:shd w:val="clear" w:color="auto" w:fill="auto"/>
            <w:vAlign w:val="center"/>
            <w:hideMark/>
          </w:tcPr>
          <w:p w14:paraId="1252DFFE" w14:textId="77777777" w:rsidR="002623FF" w:rsidRPr="00197D2E" w:rsidRDefault="002623FF" w:rsidP="0098392F">
            <w:pPr>
              <w:jc w:val="center"/>
              <w:rPr>
                <w:sz w:val="22"/>
                <w:szCs w:val="22"/>
              </w:rPr>
            </w:pPr>
            <w:r w:rsidRPr="00197D2E">
              <w:rPr>
                <w:sz w:val="22"/>
                <w:szCs w:val="22"/>
              </w:rPr>
              <w:t>190,07</w:t>
            </w:r>
          </w:p>
        </w:tc>
      </w:tr>
      <w:tr w:rsidR="00197D2E" w:rsidRPr="00197D2E" w14:paraId="2E53C705" w14:textId="77777777" w:rsidTr="00D7461C">
        <w:trPr>
          <w:trHeight w:val="20"/>
        </w:trPr>
        <w:tc>
          <w:tcPr>
            <w:tcW w:w="656" w:type="dxa"/>
            <w:vMerge w:val="restart"/>
            <w:shd w:val="clear" w:color="auto" w:fill="auto"/>
            <w:noWrap/>
            <w:vAlign w:val="center"/>
            <w:hideMark/>
          </w:tcPr>
          <w:p w14:paraId="771B529C" w14:textId="77777777" w:rsidR="002623FF" w:rsidRPr="00197D2E" w:rsidRDefault="002623FF" w:rsidP="0098392F">
            <w:pPr>
              <w:jc w:val="center"/>
              <w:rPr>
                <w:sz w:val="22"/>
                <w:szCs w:val="22"/>
              </w:rPr>
            </w:pPr>
            <w:r w:rsidRPr="00197D2E">
              <w:rPr>
                <w:sz w:val="22"/>
                <w:szCs w:val="22"/>
              </w:rPr>
              <w:t>5.3</w:t>
            </w:r>
          </w:p>
        </w:tc>
        <w:tc>
          <w:tcPr>
            <w:tcW w:w="3734" w:type="dxa"/>
            <w:vMerge w:val="restart"/>
            <w:shd w:val="clear" w:color="auto" w:fill="auto"/>
            <w:vAlign w:val="center"/>
            <w:hideMark/>
          </w:tcPr>
          <w:p w14:paraId="6E3D28C6" w14:textId="77777777" w:rsidR="002623FF" w:rsidRPr="00197D2E" w:rsidRDefault="002623FF" w:rsidP="0098392F">
            <w:pPr>
              <w:rPr>
                <w:sz w:val="22"/>
                <w:szCs w:val="22"/>
              </w:rPr>
            </w:pPr>
            <w:r w:rsidRPr="00197D2E">
              <w:rPr>
                <w:sz w:val="22"/>
                <w:szCs w:val="22"/>
              </w:rPr>
              <w:t>с. Газ-Сале</w:t>
            </w:r>
          </w:p>
        </w:tc>
        <w:tc>
          <w:tcPr>
            <w:tcW w:w="1559" w:type="dxa"/>
            <w:shd w:val="clear" w:color="auto" w:fill="auto"/>
            <w:noWrap/>
            <w:vAlign w:val="center"/>
            <w:hideMark/>
          </w:tcPr>
          <w:p w14:paraId="3B5228BE"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vAlign w:val="center"/>
            <w:hideMark/>
          </w:tcPr>
          <w:p w14:paraId="59F1E1C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F6E960F"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07F9B5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7A76FC91"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41C44E1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22F3EB12" w14:textId="77777777" w:rsidR="002623FF" w:rsidRPr="00197D2E" w:rsidRDefault="002623FF" w:rsidP="0098392F">
            <w:pPr>
              <w:jc w:val="center"/>
              <w:rPr>
                <w:sz w:val="22"/>
                <w:szCs w:val="22"/>
              </w:rPr>
            </w:pPr>
            <w:r w:rsidRPr="00197D2E">
              <w:rPr>
                <w:sz w:val="22"/>
                <w:szCs w:val="22"/>
              </w:rPr>
              <w:t>351,79</w:t>
            </w:r>
          </w:p>
        </w:tc>
        <w:tc>
          <w:tcPr>
            <w:tcW w:w="1040" w:type="dxa"/>
            <w:shd w:val="clear" w:color="auto" w:fill="auto"/>
            <w:vAlign w:val="center"/>
            <w:hideMark/>
          </w:tcPr>
          <w:p w14:paraId="028DE5EA" w14:textId="77777777" w:rsidR="002623FF" w:rsidRPr="00197D2E" w:rsidRDefault="002623FF" w:rsidP="0098392F">
            <w:pPr>
              <w:jc w:val="center"/>
              <w:rPr>
                <w:sz w:val="22"/>
                <w:szCs w:val="22"/>
              </w:rPr>
            </w:pPr>
            <w:r w:rsidRPr="00197D2E">
              <w:rPr>
                <w:sz w:val="22"/>
                <w:szCs w:val="22"/>
              </w:rPr>
              <w:t>340,14</w:t>
            </w:r>
          </w:p>
        </w:tc>
        <w:tc>
          <w:tcPr>
            <w:tcW w:w="1040" w:type="dxa"/>
            <w:shd w:val="clear" w:color="auto" w:fill="auto"/>
            <w:vAlign w:val="center"/>
            <w:hideMark/>
          </w:tcPr>
          <w:p w14:paraId="18B9E35B" w14:textId="77777777" w:rsidR="002623FF" w:rsidRPr="00197D2E" w:rsidRDefault="002623FF" w:rsidP="0098392F">
            <w:pPr>
              <w:jc w:val="center"/>
              <w:rPr>
                <w:sz w:val="22"/>
                <w:szCs w:val="22"/>
              </w:rPr>
            </w:pPr>
            <w:r w:rsidRPr="00197D2E">
              <w:rPr>
                <w:sz w:val="22"/>
                <w:szCs w:val="22"/>
              </w:rPr>
              <w:t>330,93</w:t>
            </w:r>
          </w:p>
        </w:tc>
      </w:tr>
      <w:tr w:rsidR="00197D2E" w:rsidRPr="00197D2E" w14:paraId="789DEF0D" w14:textId="77777777" w:rsidTr="00D7461C">
        <w:trPr>
          <w:trHeight w:val="20"/>
        </w:trPr>
        <w:tc>
          <w:tcPr>
            <w:tcW w:w="656" w:type="dxa"/>
            <w:vMerge/>
            <w:shd w:val="clear" w:color="auto" w:fill="auto"/>
            <w:vAlign w:val="center"/>
            <w:hideMark/>
          </w:tcPr>
          <w:p w14:paraId="5F06D4B2" w14:textId="77777777" w:rsidR="002623FF" w:rsidRPr="00197D2E" w:rsidRDefault="002623FF" w:rsidP="0098392F">
            <w:pPr>
              <w:rPr>
                <w:sz w:val="22"/>
                <w:szCs w:val="22"/>
              </w:rPr>
            </w:pPr>
          </w:p>
        </w:tc>
        <w:tc>
          <w:tcPr>
            <w:tcW w:w="3734" w:type="dxa"/>
            <w:vMerge/>
            <w:shd w:val="clear" w:color="auto" w:fill="auto"/>
            <w:vAlign w:val="center"/>
            <w:hideMark/>
          </w:tcPr>
          <w:p w14:paraId="241A8E40" w14:textId="77777777" w:rsidR="002623FF" w:rsidRPr="00197D2E" w:rsidRDefault="002623FF" w:rsidP="0098392F">
            <w:pPr>
              <w:rPr>
                <w:sz w:val="22"/>
                <w:szCs w:val="22"/>
              </w:rPr>
            </w:pPr>
          </w:p>
        </w:tc>
        <w:tc>
          <w:tcPr>
            <w:tcW w:w="1559" w:type="dxa"/>
            <w:shd w:val="clear" w:color="auto" w:fill="auto"/>
            <w:noWrap/>
            <w:hideMark/>
          </w:tcPr>
          <w:p w14:paraId="29D0021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2BEC37B2"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021624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BC3597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504BFBC0"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E05E692"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36B1F25" w14:textId="77777777" w:rsidR="002623FF" w:rsidRPr="00197D2E" w:rsidRDefault="002623FF" w:rsidP="0098392F">
            <w:pPr>
              <w:jc w:val="center"/>
              <w:rPr>
                <w:sz w:val="22"/>
                <w:szCs w:val="22"/>
              </w:rPr>
            </w:pPr>
            <w:r w:rsidRPr="00197D2E">
              <w:rPr>
                <w:sz w:val="22"/>
                <w:szCs w:val="22"/>
              </w:rPr>
              <w:t>963,80</w:t>
            </w:r>
          </w:p>
        </w:tc>
        <w:tc>
          <w:tcPr>
            <w:tcW w:w="1040" w:type="dxa"/>
            <w:shd w:val="clear" w:color="auto" w:fill="auto"/>
            <w:noWrap/>
            <w:vAlign w:val="center"/>
            <w:hideMark/>
          </w:tcPr>
          <w:p w14:paraId="0F969973" w14:textId="77777777" w:rsidR="002623FF" w:rsidRPr="00197D2E" w:rsidRDefault="002623FF" w:rsidP="0098392F">
            <w:pPr>
              <w:jc w:val="center"/>
              <w:rPr>
                <w:sz w:val="22"/>
                <w:szCs w:val="22"/>
              </w:rPr>
            </w:pPr>
            <w:r w:rsidRPr="00197D2E">
              <w:rPr>
                <w:sz w:val="22"/>
                <w:szCs w:val="22"/>
              </w:rPr>
              <w:t>931,90</w:t>
            </w:r>
          </w:p>
        </w:tc>
        <w:tc>
          <w:tcPr>
            <w:tcW w:w="1040" w:type="dxa"/>
            <w:shd w:val="clear" w:color="auto" w:fill="auto"/>
            <w:noWrap/>
            <w:vAlign w:val="center"/>
            <w:hideMark/>
          </w:tcPr>
          <w:p w14:paraId="1F897D70" w14:textId="77777777" w:rsidR="002623FF" w:rsidRPr="00197D2E" w:rsidRDefault="002623FF" w:rsidP="0098392F">
            <w:pPr>
              <w:jc w:val="center"/>
              <w:rPr>
                <w:sz w:val="22"/>
                <w:szCs w:val="22"/>
              </w:rPr>
            </w:pPr>
            <w:r w:rsidRPr="00197D2E">
              <w:rPr>
                <w:sz w:val="22"/>
                <w:szCs w:val="22"/>
              </w:rPr>
              <w:t>906,66</w:t>
            </w:r>
          </w:p>
        </w:tc>
      </w:tr>
      <w:tr w:rsidR="00197D2E" w:rsidRPr="00197D2E" w14:paraId="42EB1819" w14:textId="77777777" w:rsidTr="00D7461C">
        <w:trPr>
          <w:trHeight w:val="20"/>
        </w:trPr>
        <w:tc>
          <w:tcPr>
            <w:tcW w:w="656" w:type="dxa"/>
            <w:vMerge/>
            <w:shd w:val="clear" w:color="auto" w:fill="auto"/>
            <w:vAlign w:val="center"/>
            <w:hideMark/>
          </w:tcPr>
          <w:p w14:paraId="5DE8BCDB" w14:textId="77777777" w:rsidR="002623FF" w:rsidRPr="00197D2E" w:rsidRDefault="002623FF" w:rsidP="0098392F">
            <w:pPr>
              <w:rPr>
                <w:sz w:val="22"/>
                <w:szCs w:val="22"/>
              </w:rPr>
            </w:pPr>
          </w:p>
        </w:tc>
        <w:tc>
          <w:tcPr>
            <w:tcW w:w="3734" w:type="dxa"/>
            <w:vMerge/>
            <w:shd w:val="clear" w:color="auto" w:fill="auto"/>
            <w:vAlign w:val="center"/>
            <w:hideMark/>
          </w:tcPr>
          <w:p w14:paraId="44A21691" w14:textId="77777777" w:rsidR="002623FF" w:rsidRPr="00197D2E" w:rsidRDefault="002623FF" w:rsidP="0098392F">
            <w:pPr>
              <w:rPr>
                <w:sz w:val="22"/>
                <w:szCs w:val="22"/>
              </w:rPr>
            </w:pPr>
          </w:p>
        </w:tc>
        <w:tc>
          <w:tcPr>
            <w:tcW w:w="1559" w:type="dxa"/>
            <w:shd w:val="clear" w:color="auto" w:fill="auto"/>
            <w:vAlign w:val="center"/>
            <w:hideMark/>
          </w:tcPr>
          <w:p w14:paraId="19489FE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122C2C7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3B314F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8374C7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0C7D9F84"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4A5D517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90AF2C8" w14:textId="77777777" w:rsidR="002623FF" w:rsidRPr="00197D2E" w:rsidRDefault="002623FF" w:rsidP="0098392F">
            <w:pPr>
              <w:jc w:val="center"/>
              <w:rPr>
                <w:sz w:val="22"/>
                <w:szCs w:val="22"/>
              </w:rPr>
            </w:pPr>
            <w:r w:rsidRPr="00197D2E">
              <w:rPr>
                <w:sz w:val="22"/>
                <w:szCs w:val="22"/>
              </w:rPr>
              <w:t>1 156,56</w:t>
            </w:r>
          </w:p>
        </w:tc>
        <w:tc>
          <w:tcPr>
            <w:tcW w:w="1040" w:type="dxa"/>
            <w:shd w:val="clear" w:color="auto" w:fill="auto"/>
            <w:vAlign w:val="center"/>
            <w:hideMark/>
          </w:tcPr>
          <w:p w14:paraId="3410D778" w14:textId="77777777" w:rsidR="002623FF" w:rsidRPr="00197D2E" w:rsidRDefault="002623FF" w:rsidP="0098392F">
            <w:pPr>
              <w:jc w:val="center"/>
              <w:rPr>
                <w:sz w:val="22"/>
                <w:szCs w:val="22"/>
              </w:rPr>
            </w:pPr>
            <w:r w:rsidRPr="00197D2E">
              <w:rPr>
                <w:sz w:val="22"/>
                <w:szCs w:val="22"/>
              </w:rPr>
              <w:t>1 118,28</w:t>
            </w:r>
          </w:p>
        </w:tc>
        <w:tc>
          <w:tcPr>
            <w:tcW w:w="1040" w:type="dxa"/>
            <w:shd w:val="clear" w:color="auto" w:fill="auto"/>
            <w:vAlign w:val="center"/>
            <w:hideMark/>
          </w:tcPr>
          <w:p w14:paraId="0526F755" w14:textId="77777777" w:rsidR="002623FF" w:rsidRPr="00197D2E" w:rsidRDefault="002623FF" w:rsidP="0098392F">
            <w:pPr>
              <w:jc w:val="center"/>
              <w:rPr>
                <w:sz w:val="22"/>
                <w:szCs w:val="22"/>
              </w:rPr>
            </w:pPr>
            <w:r w:rsidRPr="00197D2E">
              <w:rPr>
                <w:sz w:val="22"/>
                <w:szCs w:val="22"/>
              </w:rPr>
              <w:t>1 087,99</w:t>
            </w:r>
          </w:p>
        </w:tc>
      </w:tr>
      <w:tr w:rsidR="00197D2E" w:rsidRPr="00197D2E" w14:paraId="0C75F0AC" w14:textId="77777777" w:rsidTr="00D7461C">
        <w:trPr>
          <w:trHeight w:val="20"/>
        </w:trPr>
        <w:tc>
          <w:tcPr>
            <w:tcW w:w="656" w:type="dxa"/>
            <w:vMerge w:val="restart"/>
            <w:shd w:val="clear" w:color="auto" w:fill="auto"/>
            <w:noWrap/>
            <w:vAlign w:val="center"/>
            <w:hideMark/>
          </w:tcPr>
          <w:p w14:paraId="500854F7" w14:textId="77777777" w:rsidR="002623FF" w:rsidRPr="00197D2E" w:rsidRDefault="002623FF" w:rsidP="0098392F">
            <w:pPr>
              <w:jc w:val="center"/>
              <w:rPr>
                <w:sz w:val="22"/>
                <w:szCs w:val="22"/>
              </w:rPr>
            </w:pPr>
            <w:r w:rsidRPr="00197D2E">
              <w:rPr>
                <w:sz w:val="22"/>
                <w:szCs w:val="22"/>
              </w:rPr>
              <w:t>5.4</w:t>
            </w:r>
          </w:p>
        </w:tc>
        <w:tc>
          <w:tcPr>
            <w:tcW w:w="3734" w:type="dxa"/>
            <w:vMerge w:val="restart"/>
            <w:shd w:val="clear" w:color="auto" w:fill="auto"/>
            <w:vAlign w:val="center"/>
            <w:hideMark/>
          </w:tcPr>
          <w:p w14:paraId="6AB0786C" w14:textId="77777777" w:rsidR="002623FF" w:rsidRPr="00197D2E" w:rsidRDefault="002623FF" w:rsidP="0098392F">
            <w:pPr>
              <w:rPr>
                <w:sz w:val="22"/>
                <w:szCs w:val="22"/>
              </w:rPr>
            </w:pPr>
            <w:r w:rsidRPr="00197D2E">
              <w:rPr>
                <w:sz w:val="22"/>
                <w:szCs w:val="22"/>
              </w:rPr>
              <w:t>с. Гыда</w:t>
            </w:r>
          </w:p>
        </w:tc>
        <w:tc>
          <w:tcPr>
            <w:tcW w:w="1559" w:type="dxa"/>
            <w:shd w:val="clear" w:color="auto" w:fill="auto"/>
            <w:noWrap/>
            <w:vAlign w:val="center"/>
            <w:hideMark/>
          </w:tcPr>
          <w:p w14:paraId="0F08A845"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noWrap/>
            <w:vAlign w:val="center"/>
            <w:hideMark/>
          </w:tcPr>
          <w:p w14:paraId="5A2C1B2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691AC14B"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2764C70"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F5F37A2"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12E61E9E"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13141EE" w14:textId="77777777" w:rsidR="002623FF" w:rsidRPr="00197D2E" w:rsidRDefault="002623FF" w:rsidP="0098392F">
            <w:pPr>
              <w:jc w:val="center"/>
              <w:rPr>
                <w:sz w:val="22"/>
                <w:szCs w:val="22"/>
              </w:rPr>
            </w:pPr>
            <w:r w:rsidRPr="00197D2E">
              <w:rPr>
                <w:sz w:val="22"/>
                <w:szCs w:val="22"/>
              </w:rPr>
              <w:t>109,49</w:t>
            </w:r>
          </w:p>
        </w:tc>
        <w:tc>
          <w:tcPr>
            <w:tcW w:w="1040" w:type="dxa"/>
            <w:shd w:val="clear" w:color="auto" w:fill="auto"/>
            <w:noWrap/>
            <w:vAlign w:val="center"/>
            <w:hideMark/>
          </w:tcPr>
          <w:p w14:paraId="79BB1994" w14:textId="77777777" w:rsidR="002623FF" w:rsidRPr="00197D2E" w:rsidRDefault="002623FF" w:rsidP="0098392F">
            <w:pPr>
              <w:jc w:val="center"/>
              <w:rPr>
                <w:sz w:val="22"/>
                <w:szCs w:val="22"/>
              </w:rPr>
            </w:pPr>
            <w:r w:rsidRPr="00197D2E">
              <w:rPr>
                <w:sz w:val="22"/>
                <w:szCs w:val="22"/>
              </w:rPr>
              <w:t>118,68</w:t>
            </w:r>
          </w:p>
        </w:tc>
        <w:tc>
          <w:tcPr>
            <w:tcW w:w="1040" w:type="dxa"/>
            <w:shd w:val="clear" w:color="auto" w:fill="auto"/>
            <w:noWrap/>
            <w:vAlign w:val="center"/>
            <w:hideMark/>
          </w:tcPr>
          <w:p w14:paraId="19D145F8" w14:textId="77777777" w:rsidR="002623FF" w:rsidRPr="00197D2E" w:rsidRDefault="002623FF" w:rsidP="0098392F">
            <w:pPr>
              <w:jc w:val="center"/>
              <w:rPr>
                <w:sz w:val="22"/>
                <w:szCs w:val="22"/>
              </w:rPr>
            </w:pPr>
            <w:r w:rsidRPr="00197D2E">
              <w:rPr>
                <w:sz w:val="22"/>
                <w:szCs w:val="22"/>
              </w:rPr>
              <w:t>125,97</w:t>
            </w:r>
          </w:p>
        </w:tc>
      </w:tr>
      <w:tr w:rsidR="00197D2E" w:rsidRPr="00197D2E" w14:paraId="1E316049" w14:textId="77777777" w:rsidTr="00D7461C">
        <w:trPr>
          <w:trHeight w:val="20"/>
        </w:trPr>
        <w:tc>
          <w:tcPr>
            <w:tcW w:w="656" w:type="dxa"/>
            <w:vMerge/>
            <w:shd w:val="clear" w:color="auto" w:fill="auto"/>
            <w:vAlign w:val="center"/>
            <w:hideMark/>
          </w:tcPr>
          <w:p w14:paraId="239EA518" w14:textId="77777777" w:rsidR="002623FF" w:rsidRPr="00197D2E" w:rsidRDefault="002623FF" w:rsidP="0098392F">
            <w:pPr>
              <w:rPr>
                <w:sz w:val="22"/>
                <w:szCs w:val="22"/>
              </w:rPr>
            </w:pPr>
          </w:p>
        </w:tc>
        <w:tc>
          <w:tcPr>
            <w:tcW w:w="3734" w:type="dxa"/>
            <w:vMerge/>
            <w:shd w:val="clear" w:color="auto" w:fill="auto"/>
            <w:vAlign w:val="center"/>
            <w:hideMark/>
          </w:tcPr>
          <w:p w14:paraId="18303C73" w14:textId="77777777" w:rsidR="002623FF" w:rsidRPr="00197D2E" w:rsidRDefault="002623FF" w:rsidP="0098392F">
            <w:pPr>
              <w:rPr>
                <w:sz w:val="22"/>
                <w:szCs w:val="22"/>
              </w:rPr>
            </w:pPr>
          </w:p>
        </w:tc>
        <w:tc>
          <w:tcPr>
            <w:tcW w:w="1559" w:type="dxa"/>
            <w:shd w:val="clear" w:color="auto" w:fill="auto"/>
            <w:noWrap/>
            <w:hideMark/>
          </w:tcPr>
          <w:p w14:paraId="0D8BBA22"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4470603A"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6285B8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754CF8D3"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24F2B73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0E6C2096"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652ADF46" w14:textId="77777777" w:rsidR="002623FF" w:rsidRPr="00197D2E" w:rsidRDefault="002623FF" w:rsidP="0098392F">
            <w:pPr>
              <w:jc w:val="center"/>
              <w:rPr>
                <w:sz w:val="22"/>
                <w:szCs w:val="22"/>
              </w:rPr>
            </w:pPr>
            <w:r w:rsidRPr="00197D2E">
              <w:rPr>
                <w:sz w:val="22"/>
                <w:szCs w:val="22"/>
              </w:rPr>
              <w:t>299,97</w:t>
            </w:r>
          </w:p>
        </w:tc>
        <w:tc>
          <w:tcPr>
            <w:tcW w:w="1040" w:type="dxa"/>
            <w:shd w:val="clear" w:color="auto" w:fill="auto"/>
            <w:noWrap/>
            <w:vAlign w:val="center"/>
            <w:hideMark/>
          </w:tcPr>
          <w:p w14:paraId="38C476E4" w14:textId="77777777" w:rsidR="002623FF" w:rsidRPr="00197D2E" w:rsidRDefault="002623FF" w:rsidP="0098392F">
            <w:pPr>
              <w:jc w:val="center"/>
              <w:rPr>
                <w:sz w:val="22"/>
                <w:szCs w:val="22"/>
              </w:rPr>
            </w:pPr>
            <w:r w:rsidRPr="00197D2E">
              <w:rPr>
                <w:sz w:val="22"/>
                <w:szCs w:val="22"/>
              </w:rPr>
              <w:t>325,14</w:t>
            </w:r>
          </w:p>
        </w:tc>
        <w:tc>
          <w:tcPr>
            <w:tcW w:w="1040" w:type="dxa"/>
            <w:shd w:val="clear" w:color="auto" w:fill="auto"/>
            <w:noWrap/>
            <w:vAlign w:val="center"/>
            <w:hideMark/>
          </w:tcPr>
          <w:p w14:paraId="6411E955" w14:textId="77777777" w:rsidR="002623FF" w:rsidRPr="00197D2E" w:rsidRDefault="002623FF" w:rsidP="0098392F">
            <w:pPr>
              <w:jc w:val="center"/>
              <w:rPr>
                <w:sz w:val="22"/>
                <w:szCs w:val="22"/>
              </w:rPr>
            </w:pPr>
            <w:r w:rsidRPr="00197D2E">
              <w:rPr>
                <w:sz w:val="22"/>
                <w:szCs w:val="22"/>
              </w:rPr>
              <w:t>345,11</w:t>
            </w:r>
          </w:p>
        </w:tc>
      </w:tr>
      <w:tr w:rsidR="00197D2E" w:rsidRPr="00197D2E" w14:paraId="07C8EEC9" w14:textId="77777777" w:rsidTr="00D7461C">
        <w:trPr>
          <w:trHeight w:val="20"/>
        </w:trPr>
        <w:tc>
          <w:tcPr>
            <w:tcW w:w="656" w:type="dxa"/>
            <w:vMerge/>
            <w:shd w:val="clear" w:color="auto" w:fill="auto"/>
            <w:vAlign w:val="center"/>
            <w:hideMark/>
          </w:tcPr>
          <w:p w14:paraId="67479467" w14:textId="77777777" w:rsidR="002623FF" w:rsidRPr="00197D2E" w:rsidRDefault="002623FF" w:rsidP="0098392F">
            <w:pPr>
              <w:rPr>
                <w:sz w:val="22"/>
                <w:szCs w:val="22"/>
              </w:rPr>
            </w:pPr>
          </w:p>
        </w:tc>
        <w:tc>
          <w:tcPr>
            <w:tcW w:w="3734" w:type="dxa"/>
            <w:vMerge/>
            <w:shd w:val="clear" w:color="auto" w:fill="auto"/>
            <w:vAlign w:val="center"/>
            <w:hideMark/>
          </w:tcPr>
          <w:p w14:paraId="401522FD" w14:textId="77777777" w:rsidR="002623FF" w:rsidRPr="00197D2E" w:rsidRDefault="002623FF" w:rsidP="0098392F">
            <w:pPr>
              <w:rPr>
                <w:sz w:val="22"/>
                <w:szCs w:val="22"/>
              </w:rPr>
            </w:pPr>
          </w:p>
        </w:tc>
        <w:tc>
          <w:tcPr>
            <w:tcW w:w="1559" w:type="dxa"/>
            <w:shd w:val="clear" w:color="auto" w:fill="auto"/>
            <w:vAlign w:val="center"/>
            <w:hideMark/>
          </w:tcPr>
          <w:p w14:paraId="05EC0926"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4B27A3F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4ACAE8B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54DA89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6F497DF9"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7172A07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55838598" w14:textId="77777777" w:rsidR="002623FF" w:rsidRPr="00197D2E" w:rsidRDefault="002623FF" w:rsidP="0098392F">
            <w:pPr>
              <w:jc w:val="center"/>
              <w:rPr>
                <w:sz w:val="22"/>
                <w:szCs w:val="22"/>
              </w:rPr>
            </w:pPr>
            <w:r w:rsidRPr="00197D2E">
              <w:rPr>
                <w:sz w:val="22"/>
                <w:szCs w:val="22"/>
              </w:rPr>
              <w:t>359,96</w:t>
            </w:r>
          </w:p>
        </w:tc>
        <w:tc>
          <w:tcPr>
            <w:tcW w:w="1040" w:type="dxa"/>
            <w:shd w:val="clear" w:color="auto" w:fill="auto"/>
            <w:vAlign w:val="center"/>
            <w:hideMark/>
          </w:tcPr>
          <w:p w14:paraId="31A8FC40" w14:textId="77777777" w:rsidR="002623FF" w:rsidRPr="00197D2E" w:rsidRDefault="002623FF" w:rsidP="0098392F">
            <w:pPr>
              <w:jc w:val="center"/>
              <w:rPr>
                <w:sz w:val="22"/>
                <w:szCs w:val="22"/>
              </w:rPr>
            </w:pPr>
            <w:r w:rsidRPr="00197D2E">
              <w:rPr>
                <w:sz w:val="22"/>
                <w:szCs w:val="22"/>
              </w:rPr>
              <w:t>390,17</w:t>
            </w:r>
          </w:p>
        </w:tc>
        <w:tc>
          <w:tcPr>
            <w:tcW w:w="1040" w:type="dxa"/>
            <w:shd w:val="clear" w:color="auto" w:fill="auto"/>
            <w:vAlign w:val="center"/>
            <w:hideMark/>
          </w:tcPr>
          <w:p w14:paraId="3AE1E989" w14:textId="77777777" w:rsidR="002623FF" w:rsidRPr="00197D2E" w:rsidRDefault="002623FF" w:rsidP="0098392F">
            <w:pPr>
              <w:jc w:val="center"/>
              <w:rPr>
                <w:sz w:val="22"/>
                <w:szCs w:val="22"/>
              </w:rPr>
            </w:pPr>
            <w:r w:rsidRPr="00197D2E">
              <w:rPr>
                <w:sz w:val="22"/>
                <w:szCs w:val="22"/>
              </w:rPr>
              <w:t>414,13</w:t>
            </w:r>
          </w:p>
        </w:tc>
      </w:tr>
      <w:tr w:rsidR="00197D2E" w:rsidRPr="00197D2E" w14:paraId="4CFE2BD5" w14:textId="77777777" w:rsidTr="00D7461C">
        <w:trPr>
          <w:trHeight w:val="20"/>
        </w:trPr>
        <w:tc>
          <w:tcPr>
            <w:tcW w:w="656" w:type="dxa"/>
            <w:vMerge w:val="restart"/>
            <w:shd w:val="clear" w:color="auto" w:fill="auto"/>
            <w:noWrap/>
            <w:vAlign w:val="center"/>
            <w:hideMark/>
          </w:tcPr>
          <w:p w14:paraId="427D4978" w14:textId="77777777" w:rsidR="002623FF" w:rsidRPr="00197D2E" w:rsidRDefault="002623FF" w:rsidP="0098392F">
            <w:pPr>
              <w:jc w:val="center"/>
              <w:rPr>
                <w:sz w:val="22"/>
                <w:szCs w:val="22"/>
              </w:rPr>
            </w:pPr>
            <w:r w:rsidRPr="00197D2E">
              <w:rPr>
                <w:sz w:val="22"/>
                <w:szCs w:val="22"/>
              </w:rPr>
              <w:t>5.5</w:t>
            </w:r>
          </w:p>
        </w:tc>
        <w:tc>
          <w:tcPr>
            <w:tcW w:w="3734" w:type="dxa"/>
            <w:vMerge w:val="restart"/>
            <w:shd w:val="clear" w:color="auto" w:fill="auto"/>
            <w:vAlign w:val="center"/>
            <w:hideMark/>
          </w:tcPr>
          <w:p w14:paraId="5B786020" w14:textId="77777777" w:rsidR="002623FF" w:rsidRPr="00197D2E" w:rsidRDefault="002623FF" w:rsidP="0098392F">
            <w:pPr>
              <w:rPr>
                <w:sz w:val="22"/>
                <w:szCs w:val="22"/>
              </w:rPr>
            </w:pPr>
            <w:r w:rsidRPr="00197D2E">
              <w:rPr>
                <w:sz w:val="22"/>
                <w:szCs w:val="22"/>
              </w:rPr>
              <w:t>с. Находка</w:t>
            </w:r>
          </w:p>
        </w:tc>
        <w:tc>
          <w:tcPr>
            <w:tcW w:w="1559" w:type="dxa"/>
            <w:shd w:val="clear" w:color="auto" w:fill="auto"/>
            <w:noWrap/>
            <w:vAlign w:val="center"/>
            <w:hideMark/>
          </w:tcPr>
          <w:p w14:paraId="340C9C2B"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vAlign w:val="center"/>
            <w:hideMark/>
          </w:tcPr>
          <w:p w14:paraId="62CFF0B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E52872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F18BC5D"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2FF0EA9"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5DE218D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5DF2FA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1E3484DF" w14:textId="77777777" w:rsidR="002623FF" w:rsidRPr="00197D2E" w:rsidRDefault="002623FF" w:rsidP="0098392F">
            <w:pPr>
              <w:jc w:val="center"/>
              <w:rPr>
                <w:sz w:val="22"/>
                <w:szCs w:val="22"/>
              </w:rPr>
            </w:pPr>
            <w:r w:rsidRPr="00197D2E">
              <w:rPr>
                <w:sz w:val="22"/>
                <w:szCs w:val="22"/>
              </w:rPr>
              <w:t>9,57</w:t>
            </w:r>
          </w:p>
        </w:tc>
        <w:tc>
          <w:tcPr>
            <w:tcW w:w="1040" w:type="dxa"/>
            <w:shd w:val="clear" w:color="auto" w:fill="auto"/>
            <w:noWrap/>
            <w:vAlign w:val="center"/>
            <w:hideMark/>
          </w:tcPr>
          <w:p w14:paraId="5FDA1901" w14:textId="77777777" w:rsidR="002623FF" w:rsidRPr="00197D2E" w:rsidRDefault="002623FF" w:rsidP="0098392F">
            <w:pPr>
              <w:jc w:val="center"/>
              <w:rPr>
                <w:sz w:val="22"/>
                <w:szCs w:val="22"/>
              </w:rPr>
            </w:pPr>
            <w:r w:rsidRPr="00197D2E">
              <w:rPr>
                <w:sz w:val="22"/>
                <w:szCs w:val="22"/>
              </w:rPr>
              <w:t>9,99</w:t>
            </w:r>
          </w:p>
        </w:tc>
      </w:tr>
      <w:tr w:rsidR="00197D2E" w:rsidRPr="00197D2E" w14:paraId="0B371663" w14:textId="77777777" w:rsidTr="00D7461C">
        <w:trPr>
          <w:trHeight w:val="20"/>
        </w:trPr>
        <w:tc>
          <w:tcPr>
            <w:tcW w:w="656" w:type="dxa"/>
            <w:vMerge/>
            <w:shd w:val="clear" w:color="auto" w:fill="auto"/>
            <w:vAlign w:val="center"/>
            <w:hideMark/>
          </w:tcPr>
          <w:p w14:paraId="4DE45681" w14:textId="77777777" w:rsidR="002623FF" w:rsidRPr="00197D2E" w:rsidRDefault="002623FF" w:rsidP="0098392F">
            <w:pPr>
              <w:rPr>
                <w:sz w:val="22"/>
                <w:szCs w:val="22"/>
              </w:rPr>
            </w:pPr>
          </w:p>
        </w:tc>
        <w:tc>
          <w:tcPr>
            <w:tcW w:w="3734" w:type="dxa"/>
            <w:vMerge/>
            <w:shd w:val="clear" w:color="auto" w:fill="auto"/>
            <w:vAlign w:val="center"/>
            <w:hideMark/>
          </w:tcPr>
          <w:p w14:paraId="4BD781AF" w14:textId="77777777" w:rsidR="002623FF" w:rsidRPr="00197D2E" w:rsidRDefault="002623FF" w:rsidP="0098392F">
            <w:pPr>
              <w:rPr>
                <w:sz w:val="22"/>
                <w:szCs w:val="22"/>
              </w:rPr>
            </w:pPr>
          </w:p>
        </w:tc>
        <w:tc>
          <w:tcPr>
            <w:tcW w:w="1559" w:type="dxa"/>
            <w:shd w:val="clear" w:color="auto" w:fill="auto"/>
            <w:noWrap/>
            <w:hideMark/>
          </w:tcPr>
          <w:p w14:paraId="2596E2DA"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28899B9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222B3E4"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85C08F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0DD0F574"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24651113"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44CC6A4"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206D5906" w14:textId="77777777" w:rsidR="002623FF" w:rsidRPr="00197D2E" w:rsidRDefault="002623FF" w:rsidP="0098392F">
            <w:pPr>
              <w:jc w:val="center"/>
              <w:rPr>
                <w:sz w:val="22"/>
                <w:szCs w:val="22"/>
              </w:rPr>
            </w:pPr>
            <w:r w:rsidRPr="00197D2E">
              <w:rPr>
                <w:sz w:val="22"/>
                <w:szCs w:val="22"/>
              </w:rPr>
              <w:t>26,23</w:t>
            </w:r>
          </w:p>
        </w:tc>
        <w:tc>
          <w:tcPr>
            <w:tcW w:w="1040" w:type="dxa"/>
            <w:shd w:val="clear" w:color="auto" w:fill="auto"/>
            <w:noWrap/>
            <w:vAlign w:val="center"/>
            <w:hideMark/>
          </w:tcPr>
          <w:p w14:paraId="1DFCEDAF" w14:textId="77777777" w:rsidR="002623FF" w:rsidRPr="00197D2E" w:rsidRDefault="002623FF" w:rsidP="0098392F">
            <w:pPr>
              <w:jc w:val="center"/>
              <w:rPr>
                <w:sz w:val="22"/>
                <w:szCs w:val="22"/>
              </w:rPr>
            </w:pPr>
            <w:r w:rsidRPr="00197D2E">
              <w:rPr>
                <w:sz w:val="22"/>
                <w:szCs w:val="22"/>
              </w:rPr>
              <w:t>27,36</w:t>
            </w:r>
          </w:p>
        </w:tc>
      </w:tr>
      <w:tr w:rsidR="00197D2E" w:rsidRPr="00197D2E" w14:paraId="012B05B5" w14:textId="77777777" w:rsidTr="00D7461C">
        <w:trPr>
          <w:trHeight w:val="20"/>
        </w:trPr>
        <w:tc>
          <w:tcPr>
            <w:tcW w:w="656" w:type="dxa"/>
            <w:vMerge/>
            <w:shd w:val="clear" w:color="auto" w:fill="auto"/>
            <w:vAlign w:val="center"/>
            <w:hideMark/>
          </w:tcPr>
          <w:p w14:paraId="5B629633" w14:textId="77777777" w:rsidR="002623FF" w:rsidRPr="00197D2E" w:rsidRDefault="002623FF" w:rsidP="0098392F">
            <w:pPr>
              <w:rPr>
                <w:sz w:val="22"/>
                <w:szCs w:val="22"/>
              </w:rPr>
            </w:pPr>
          </w:p>
        </w:tc>
        <w:tc>
          <w:tcPr>
            <w:tcW w:w="3734" w:type="dxa"/>
            <w:vMerge/>
            <w:shd w:val="clear" w:color="auto" w:fill="auto"/>
            <w:vAlign w:val="center"/>
            <w:hideMark/>
          </w:tcPr>
          <w:p w14:paraId="7029123E" w14:textId="77777777" w:rsidR="002623FF" w:rsidRPr="00197D2E" w:rsidRDefault="002623FF" w:rsidP="0098392F">
            <w:pPr>
              <w:rPr>
                <w:sz w:val="22"/>
                <w:szCs w:val="22"/>
              </w:rPr>
            </w:pPr>
          </w:p>
        </w:tc>
        <w:tc>
          <w:tcPr>
            <w:tcW w:w="1559" w:type="dxa"/>
            <w:shd w:val="clear" w:color="auto" w:fill="auto"/>
            <w:vAlign w:val="center"/>
            <w:hideMark/>
          </w:tcPr>
          <w:p w14:paraId="72ADCE0E"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shd w:val="clear" w:color="auto" w:fill="auto"/>
            <w:vAlign w:val="center"/>
            <w:hideMark/>
          </w:tcPr>
          <w:p w14:paraId="10C6E0E8"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8AED476"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261984D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C09FB01"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65EF3977"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257C7DD9"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33F4ABB9" w14:textId="77777777" w:rsidR="002623FF" w:rsidRPr="00197D2E" w:rsidRDefault="002623FF" w:rsidP="0098392F">
            <w:pPr>
              <w:jc w:val="center"/>
              <w:rPr>
                <w:sz w:val="22"/>
                <w:szCs w:val="22"/>
              </w:rPr>
            </w:pPr>
            <w:r w:rsidRPr="00197D2E">
              <w:rPr>
                <w:sz w:val="22"/>
                <w:szCs w:val="22"/>
              </w:rPr>
              <w:t>31,48</w:t>
            </w:r>
          </w:p>
        </w:tc>
        <w:tc>
          <w:tcPr>
            <w:tcW w:w="1040" w:type="dxa"/>
            <w:shd w:val="clear" w:color="auto" w:fill="auto"/>
            <w:vAlign w:val="center"/>
            <w:hideMark/>
          </w:tcPr>
          <w:p w14:paraId="4C6CB365" w14:textId="77777777" w:rsidR="002623FF" w:rsidRPr="00197D2E" w:rsidRDefault="002623FF" w:rsidP="0098392F">
            <w:pPr>
              <w:jc w:val="center"/>
              <w:rPr>
                <w:sz w:val="22"/>
                <w:szCs w:val="22"/>
              </w:rPr>
            </w:pPr>
            <w:r w:rsidRPr="00197D2E">
              <w:rPr>
                <w:sz w:val="22"/>
                <w:szCs w:val="22"/>
              </w:rPr>
              <w:t>32,83</w:t>
            </w:r>
          </w:p>
        </w:tc>
      </w:tr>
      <w:tr w:rsidR="00197D2E" w:rsidRPr="00197D2E" w14:paraId="427F3A5F" w14:textId="77777777" w:rsidTr="00D7461C">
        <w:trPr>
          <w:trHeight w:val="20"/>
        </w:trPr>
        <w:tc>
          <w:tcPr>
            <w:tcW w:w="656" w:type="dxa"/>
            <w:vMerge w:val="restart"/>
            <w:shd w:val="clear" w:color="auto" w:fill="auto"/>
            <w:noWrap/>
            <w:vAlign w:val="center"/>
            <w:hideMark/>
          </w:tcPr>
          <w:p w14:paraId="6A86A653" w14:textId="77777777" w:rsidR="002623FF" w:rsidRPr="00197D2E" w:rsidRDefault="002623FF" w:rsidP="0098392F">
            <w:pPr>
              <w:jc w:val="center"/>
              <w:rPr>
                <w:sz w:val="22"/>
                <w:szCs w:val="22"/>
              </w:rPr>
            </w:pPr>
            <w:r w:rsidRPr="00197D2E">
              <w:rPr>
                <w:sz w:val="22"/>
                <w:szCs w:val="22"/>
              </w:rPr>
              <w:t>5.6</w:t>
            </w:r>
          </w:p>
        </w:tc>
        <w:tc>
          <w:tcPr>
            <w:tcW w:w="3734" w:type="dxa"/>
            <w:vMerge w:val="restart"/>
            <w:shd w:val="clear" w:color="auto" w:fill="auto"/>
            <w:vAlign w:val="center"/>
            <w:hideMark/>
          </w:tcPr>
          <w:p w14:paraId="4AA7B97C" w14:textId="77777777" w:rsidR="002623FF" w:rsidRPr="00197D2E" w:rsidRDefault="002623FF" w:rsidP="0098392F">
            <w:pPr>
              <w:rPr>
                <w:sz w:val="22"/>
                <w:szCs w:val="22"/>
              </w:rPr>
            </w:pPr>
            <w:r w:rsidRPr="00197D2E">
              <w:rPr>
                <w:sz w:val="22"/>
                <w:szCs w:val="22"/>
              </w:rPr>
              <w:t>Межселенные территории</w:t>
            </w:r>
          </w:p>
        </w:tc>
        <w:tc>
          <w:tcPr>
            <w:tcW w:w="1559" w:type="dxa"/>
            <w:shd w:val="clear" w:color="auto" w:fill="auto"/>
            <w:noWrap/>
            <w:vAlign w:val="center"/>
            <w:hideMark/>
          </w:tcPr>
          <w:p w14:paraId="1F83AE9A" w14:textId="77777777" w:rsidR="002623FF" w:rsidRPr="00197D2E" w:rsidRDefault="002623FF" w:rsidP="0098392F">
            <w:pPr>
              <w:jc w:val="center"/>
              <w:rPr>
                <w:sz w:val="22"/>
                <w:szCs w:val="22"/>
              </w:rPr>
            </w:pPr>
            <w:r w:rsidRPr="00197D2E">
              <w:rPr>
                <w:sz w:val="22"/>
                <w:szCs w:val="22"/>
              </w:rPr>
              <w:t>тыс. м</w:t>
            </w:r>
            <w:r w:rsidRPr="00197D2E">
              <w:rPr>
                <w:sz w:val="22"/>
                <w:szCs w:val="22"/>
                <w:vertAlign w:val="superscript"/>
              </w:rPr>
              <w:t>3</w:t>
            </w:r>
          </w:p>
        </w:tc>
        <w:tc>
          <w:tcPr>
            <w:tcW w:w="1126" w:type="dxa"/>
            <w:shd w:val="clear" w:color="auto" w:fill="auto"/>
            <w:vAlign w:val="center"/>
            <w:hideMark/>
          </w:tcPr>
          <w:p w14:paraId="19CE1AA5"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12E0F779"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5B82940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vAlign w:val="center"/>
            <w:hideMark/>
          </w:tcPr>
          <w:p w14:paraId="3B75BDCA"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vAlign w:val="center"/>
            <w:hideMark/>
          </w:tcPr>
          <w:p w14:paraId="2EFEC1C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7E5CCF7F"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49914408"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vAlign w:val="center"/>
            <w:hideMark/>
          </w:tcPr>
          <w:p w14:paraId="64EBBB59" w14:textId="77777777" w:rsidR="002623FF" w:rsidRPr="00197D2E" w:rsidRDefault="002623FF" w:rsidP="0098392F">
            <w:pPr>
              <w:jc w:val="center"/>
              <w:rPr>
                <w:sz w:val="22"/>
                <w:szCs w:val="22"/>
              </w:rPr>
            </w:pPr>
            <w:r w:rsidRPr="00197D2E">
              <w:rPr>
                <w:sz w:val="22"/>
                <w:szCs w:val="22"/>
              </w:rPr>
              <w:t>-</w:t>
            </w:r>
          </w:p>
        </w:tc>
      </w:tr>
      <w:tr w:rsidR="00197D2E" w:rsidRPr="00197D2E" w14:paraId="30321B4F" w14:textId="77777777" w:rsidTr="00D7461C">
        <w:trPr>
          <w:trHeight w:val="20"/>
        </w:trPr>
        <w:tc>
          <w:tcPr>
            <w:tcW w:w="656" w:type="dxa"/>
            <w:vMerge/>
            <w:shd w:val="clear" w:color="auto" w:fill="auto"/>
            <w:vAlign w:val="center"/>
            <w:hideMark/>
          </w:tcPr>
          <w:p w14:paraId="25EF1DB6" w14:textId="77777777" w:rsidR="002623FF" w:rsidRPr="00197D2E" w:rsidRDefault="002623FF" w:rsidP="0098392F">
            <w:pPr>
              <w:rPr>
                <w:sz w:val="22"/>
                <w:szCs w:val="22"/>
              </w:rPr>
            </w:pPr>
          </w:p>
        </w:tc>
        <w:tc>
          <w:tcPr>
            <w:tcW w:w="3734" w:type="dxa"/>
            <w:vMerge/>
            <w:shd w:val="clear" w:color="auto" w:fill="auto"/>
            <w:vAlign w:val="center"/>
            <w:hideMark/>
          </w:tcPr>
          <w:p w14:paraId="6153A8BB" w14:textId="77777777" w:rsidR="002623FF" w:rsidRPr="00197D2E" w:rsidRDefault="002623FF" w:rsidP="0098392F">
            <w:pPr>
              <w:rPr>
                <w:sz w:val="22"/>
                <w:szCs w:val="22"/>
              </w:rPr>
            </w:pPr>
          </w:p>
        </w:tc>
        <w:tc>
          <w:tcPr>
            <w:tcW w:w="1559" w:type="dxa"/>
            <w:shd w:val="clear" w:color="auto" w:fill="auto"/>
            <w:noWrap/>
            <w:hideMark/>
          </w:tcPr>
          <w:p w14:paraId="617CF110"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1126" w:type="dxa"/>
            <w:shd w:val="clear" w:color="auto" w:fill="auto"/>
            <w:noWrap/>
            <w:vAlign w:val="center"/>
            <w:hideMark/>
          </w:tcPr>
          <w:p w14:paraId="1138D891"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4CD8FFC7"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3BD94B9C" w14:textId="77777777" w:rsidR="002623FF" w:rsidRPr="00197D2E" w:rsidRDefault="002623FF" w:rsidP="0098392F">
            <w:pPr>
              <w:jc w:val="center"/>
              <w:rPr>
                <w:sz w:val="22"/>
                <w:szCs w:val="22"/>
              </w:rPr>
            </w:pPr>
            <w:r w:rsidRPr="00197D2E">
              <w:rPr>
                <w:sz w:val="22"/>
                <w:szCs w:val="22"/>
              </w:rPr>
              <w:t>-</w:t>
            </w:r>
          </w:p>
        </w:tc>
        <w:tc>
          <w:tcPr>
            <w:tcW w:w="1127" w:type="dxa"/>
            <w:shd w:val="clear" w:color="auto" w:fill="auto"/>
            <w:noWrap/>
            <w:vAlign w:val="center"/>
            <w:hideMark/>
          </w:tcPr>
          <w:p w14:paraId="1A36831B" w14:textId="77777777" w:rsidR="002623FF" w:rsidRPr="00197D2E" w:rsidRDefault="002623FF" w:rsidP="0098392F">
            <w:pPr>
              <w:jc w:val="center"/>
              <w:rPr>
                <w:sz w:val="22"/>
                <w:szCs w:val="22"/>
              </w:rPr>
            </w:pPr>
            <w:r w:rsidRPr="00197D2E">
              <w:rPr>
                <w:sz w:val="22"/>
                <w:szCs w:val="22"/>
              </w:rPr>
              <w:t>-</w:t>
            </w:r>
          </w:p>
        </w:tc>
        <w:tc>
          <w:tcPr>
            <w:tcW w:w="986" w:type="dxa"/>
            <w:shd w:val="clear" w:color="auto" w:fill="auto"/>
            <w:noWrap/>
            <w:vAlign w:val="center"/>
            <w:hideMark/>
          </w:tcPr>
          <w:p w14:paraId="385057B5"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D419DBB"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594D0D1D" w14:textId="77777777" w:rsidR="002623FF" w:rsidRPr="00197D2E" w:rsidRDefault="002623FF" w:rsidP="0098392F">
            <w:pPr>
              <w:jc w:val="center"/>
              <w:rPr>
                <w:sz w:val="22"/>
                <w:szCs w:val="22"/>
              </w:rPr>
            </w:pPr>
            <w:r w:rsidRPr="00197D2E">
              <w:rPr>
                <w:sz w:val="22"/>
                <w:szCs w:val="22"/>
              </w:rPr>
              <w:t>-</w:t>
            </w:r>
          </w:p>
        </w:tc>
        <w:tc>
          <w:tcPr>
            <w:tcW w:w="1040" w:type="dxa"/>
            <w:shd w:val="clear" w:color="auto" w:fill="auto"/>
            <w:noWrap/>
            <w:vAlign w:val="center"/>
            <w:hideMark/>
          </w:tcPr>
          <w:p w14:paraId="7BFCE6E0" w14:textId="77777777" w:rsidR="002623FF" w:rsidRPr="00197D2E" w:rsidRDefault="002623FF" w:rsidP="0098392F">
            <w:pPr>
              <w:jc w:val="center"/>
              <w:rPr>
                <w:sz w:val="22"/>
                <w:szCs w:val="22"/>
              </w:rPr>
            </w:pPr>
            <w:r w:rsidRPr="00197D2E">
              <w:rPr>
                <w:sz w:val="22"/>
                <w:szCs w:val="22"/>
              </w:rPr>
              <w:t>-</w:t>
            </w:r>
          </w:p>
        </w:tc>
      </w:tr>
      <w:tr w:rsidR="00197D2E" w:rsidRPr="00197D2E" w14:paraId="080264ED" w14:textId="77777777" w:rsidTr="00D7461C">
        <w:trPr>
          <w:trHeight w:val="20"/>
        </w:trPr>
        <w:tc>
          <w:tcPr>
            <w:tcW w:w="656" w:type="dxa"/>
            <w:vMerge/>
            <w:tcBorders>
              <w:bottom w:val="single" w:sz="4" w:space="0" w:color="auto"/>
            </w:tcBorders>
            <w:shd w:val="clear" w:color="auto" w:fill="auto"/>
            <w:vAlign w:val="center"/>
            <w:hideMark/>
          </w:tcPr>
          <w:p w14:paraId="0D4E69F6" w14:textId="77777777" w:rsidR="002623FF" w:rsidRPr="00197D2E" w:rsidRDefault="002623FF" w:rsidP="0098392F">
            <w:pPr>
              <w:rPr>
                <w:sz w:val="22"/>
                <w:szCs w:val="22"/>
              </w:rPr>
            </w:pPr>
          </w:p>
        </w:tc>
        <w:tc>
          <w:tcPr>
            <w:tcW w:w="3734" w:type="dxa"/>
            <w:vMerge/>
            <w:tcBorders>
              <w:bottom w:val="single" w:sz="4" w:space="0" w:color="auto"/>
            </w:tcBorders>
            <w:shd w:val="clear" w:color="auto" w:fill="auto"/>
            <w:vAlign w:val="center"/>
            <w:hideMark/>
          </w:tcPr>
          <w:p w14:paraId="1443C80E" w14:textId="77777777" w:rsidR="002623FF" w:rsidRPr="00197D2E" w:rsidRDefault="002623FF" w:rsidP="0098392F">
            <w:pPr>
              <w:rPr>
                <w:sz w:val="22"/>
                <w:szCs w:val="22"/>
              </w:rPr>
            </w:pPr>
          </w:p>
        </w:tc>
        <w:tc>
          <w:tcPr>
            <w:tcW w:w="1559" w:type="dxa"/>
            <w:tcBorders>
              <w:bottom w:val="single" w:sz="4" w:space="0" w:color="auto"/>
            </w:tcBorders>
            <w:shd w:val="clear" w:color="auto" w:fill="auto"/>
            <w:vAlign w:val="center"/>
            <w:hideMark/>
          </w:tcPr>
          <w:p w14:paraId="075E71B8" w14:textId="77777777" w:rsidR="002623FF" w:rsidRPr="00197D2E" w:rsidRDefault="002623FF" w:rsidP="0098392F">
            <w:pPr>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1126" w:type="dxa"/>
            <w:tcBorders>
              <w:bottom w:val="single" w:sz="4" w:space="0" w:color="auto"/>
            </w:tcBorders>
            <w:shd w:val="clear" w:color="auto" w:fill="auto"/>
            <w:vAlign w:val="center"/>
            <w:hideMark/>
          </w:tcPr>
          <w:p w14:paraId="4D3D4EE6" w14:textId="77777777" w:rsidR="002623FF" w:rsidRPr="00197D2E" w:rsidRDefault="002623FF" w:rsidP="0098392F">
            <w:pPr>
              <w:jc w:val="center"/>
              <w:rPr>
                <w:sz w:val="22"/>
                <w:szCs w:val="22"/>
              </w:rPr>
            </w:pPr>
            <w:r w:rsidRPr="00197D2E">
              <w:rPr>
                <w:sz w:val="22"/>
                <w:szCs w:val="22"/>
              </w:rPr>
              <w:t>-</w:t>
            </w:r>
          </w:p>
        </w:tc>
        <w:tc>
          <w:tcPr>
            <w:tcW w:w="1127" w:type="dxa"/>
            <w:tcBorders>
              <w:bottom w:val="single" w:sz="4" w:space="0" w:color="auto"/>
            </w:tcBorders>
            <w:shd w:val="clear" w:color="auto" w:fill="auto"/>
            <w:vAlign w:val="center"/>
            <w:hideMark/>
          </w:tcPr>
          <w:p w14:paraId="4408AA17" w14:textId="77777777" w:rsidR="002623FF" w:rsidRPr="00197D2E" w:rsidRDefault="002623FF" w:rsidP="0098392F">
            <w:pPr>
              <w:jc w:val="center"/>
              <w:rPr>
                <w:sz w:val="22"/>
                <w:szCs w:val="22"/>
              </w:rPr>
            </w:pPr>
            <w:r w:rsidRPr="00197D2E">
              <w:rPr>
                <w:sz w:val="22"/>
                <w:szCs w:val="22"/>
              </w:rPr>
              <w:t>-</w:t>
            </w:r>
          </w:p>
        </w:tc>
        <w:tc>
          <w:tcPr>
            <w:tcW w:w="1127" w:type="dxa"/>
            <w:tcBorders>
              <w:bottom w:val="single" w:sz="4" w:space="0" w:color="auto"/>
            </w:tcBorders>
            <w:shd w:val="clear" w:color="auto" w:fill="auto"/>
            <w:vAlign w:val="center"/>
            <w:hideMark/>
          </w:tcPr>
          <w:p w14:paraId="1B721AB6" w14:textId="77777777" w:rsidR="002623FF" w:rsidRPr="00197D2E" w:rsidRDefault="002623FF" w:rsidP="0098392F">
            <w:pPr>
              <w:jc w:val="center"/>
              <w:rPr>
                <w:sz w:val="22"/>
                <w:szCs w:val="22"/>
              </w:rPr>
            </w:pPr>
            <w:r w:rsidRPr="00197D2E">
              <w:rPr>
                <w:sz w:val="22"/>
                <w:szCs w:val="22"/>
              </w:rPr>
              <w:t>-</w:t>
            </w:r>
          </w:p>
        </w:tc>
        <w:tc>
          <w:tcPr>
            <w:tcW w:w="1127" w:type="dxa"/>
            <w:tcBorders>
              <w:bottom w:val="single" w:sz="4" w:space="0" w:color="auto"/>
            </w:tcBorders>
            <w:shd w:val="clear" w:color="auto" w:fill="auto"/>
            <w:vAlign w:val="center"/>
            <w:hideMark/>
          </w:tcPr>
          <w:p w14:paraId="0377703E" w14:textId="77777777" w:rsidR="002623FF" w:rsidRPr="00197D2E" w:rsidRDefault="002623FF" w:rsidP="0098392F">
            <w:pPr>
              <w:jc w:val="center"/>
              <w:rPr>
                <w:sz w:val="22"/>
                <w:szCs w:val="22"/>
              </w:rPr>
            </w:pPr>
            <w:r w:rsidRPr="00197D2E">
              <w:rPr>
                <w:sz w:val="22"/>
                <w:szCs w:val="22"/>
              </w:rPr>
              <w:t>-</w:t>
            </w:r>
          </w:p>
        </w:tc>
        <w:tc>
          <w:tcPr>
            <w:tcW w:w="986" w:type="dxa"/>
            <w:tcBorders>
              <w:bottom w:val="single" w:sz="4" w:space="0" w:color="auto"/>
            </w:tcBorders>
            <w:shd w:val="clear" w:color="auto" w:fill="auto"/>
            <w:vAlign w:val="center"/>
            <w:hideMark/>
          </w:tcPr>
          <w:p w14:paraId="1819AFE0" w14:textId="77777777" w:rsidR="002623FF" w:rsidRPr="00197D2E" w:rsidRDefault="002623FF" w:rsidP="0098392F">
            <w:pPr>
              <w:jc w:val="center"/>
              <w:rPr>
                <w:sz w:val="22"/>
                <w:szCs w:val="22"/>
              </w:rPr>
            </w:pPr>
            <w:r w:rsidRPr="00197D2E">
              <w:rPr>
                <w:sz w:val="22"/>
                <w:szCs w:val="22"/>
              </w:rPr>
              <w:t>-</w:t>
            </w:r>
          </w:p>
        </w:tc>
        <w:tc>
          <w:tcPr>
            <w:tcW w:w="1040" w:type="dxa"/>
            <w:tcBorders>
              <w:bottom w:val="single" w:sz="4" w:space="0" w:color="auto"/>
            </w:tcBorders>
            <w:shd w:val="clear" w:color="auto" w:fill="auto"/>
            <w:vAlign w:val="center"/>
            <w:hideMark/>
          </w:tcPr>
          <w:p w14:paraId="2C7CE471" w14:textId="77777777" w:rsidR="002623FF" w:rsidRPr="00197D2E" w:rsidRDefault="002623FF" w:rsidP="0098392F">
            <w:pPr>
              <w:jc w:val="center"/>
              <w:rPr>
                <w:sz w:val="22"/>
                <w:szCs w:val="22"/>
              </w:rPr>
            </w:pPr>
            <w:r w:rsidRPr="00197D2E">
              <w:rPr>
                <w:sz w:val="22"/>
                <w:szCs w:val="22"/>
              </w:rPr>
              <w:t>-</w:t>
            </w:r>
          </w:p>
        </w:tc>
        <w:tc>
          <w:tcPr>
            <w:tcW w:w="1040" w:type="dxa"/>
            <w:tcBorders>
              <w:bottom w:val="single" w:sz="4" w:space="0" w:color="auto"/>
            </w:tcBorders>
            <w:shd w:val="clear" w:color="auto" w:fill="auto"/>
            <w:vAlign w:val="center"/>
            <w:hideMark/>
          </w:tcPr>
          <w:p w14:paraId="4E548224" w14:textId="77777777" w:rsidR="002623FF" w:rsidRPr="00197D2E" w:rsidRDefault="002623FF" w:rsidP="0098392F">
            <w:pPr>
              <w:jc w:val="center"/>
              <w:rPr>
                <w:sz w:val="22"/>
                <w:szCs w:val="22"/>
              </w:rPr>
            </w:pPr>
            <w:r w:rsidRPr="00197D2E">
              <w:rPr>
                <w:sz w:val="22"/>
                <w:szCs w:val="22"/>
              </w:rPr>
              <w:t>-</w:t>
            </w:r>
          </w:p>
        </w:tc>
        <w:tc>
          <w:tcPr>
            <w:tcW w:w="1040" w:type="dxa"/>
            <w:tcBorders>
              <w:bottom w:val="single" w:sz="4" w:space="0" w:color="auto"/>
            </w:tcBorders>
            <w:shd w:val="clear" w:color="auto" w:fill="auto"/>
            <w:vAlign w:val="center"/>
            <w:hideMark/>
          </w:tcPr>
          <w:p w14:paraId="1B1176AC" w14:textId="77777777" w:rsidR="002623FF" w:rsidRPr="00197D2E" w:rsidRDefault="002623FF" w:rsidP="0098392F">
            <w:pPr>
              <w:jc w:val="center"/>
              <w:rPr>
                <w:sz w:val="22"/>
                <w:szCs w:val="22"/>
              </w:rPr>
            </w:pPr>
            <w:r w:rsidRPr="00197D2E">
              <w:rPr>
                <w:sz w:val="22"/>
                <w:szCs w:val="22"/>
              </w:rPr>
              <w:t>-</w:t>
            </w:r>
          </w:p>
        </w:tc>
      </w:tr>
      <w:tr w:rsidR="00197D2E" w:rsidRPr="00197D2E" w14:paraId="361F06F0" w14:textId="77777777" w:rsidTr="00D7461C">
        <w:trPr>
          <w:trHeight w:val="20"/>
        </w:trPr>
        <w:tc>
          <w:tcPr>
            <w:tcW w:w="656" w:type="dxa"/>
            <w:vMerge w:val="restart"/>
            <w:shd w:val="clear" w:color="auto" w:fill="auto"/>
            <w:noWrap/>
            <w:vAlign w:val="center"/>
            <w:hideMark/>
          </w:tcPr>
          <w:p w14:paraId="5EE693AA" w14:textId="77777777" w:rsidR="002623FF" w:rsidRPr="00197D2E" w:rsidRDefault="002623FF" w:rsidP="0098392F">
            <w:pPr>
              <w:jc w:val="center"/>
              <w:rPr>
                <w:b/>
                <w:bCs/>
                <w:sz w:val="22"/>
                <w:szCs w:val="22"/>
              </w:rPr>
            </w:pPr>
            <w:r w:rsidRPr="00197D2E">
              <w:rPr>
                <w:b/>
                <w:bCs/>
                <w:sz w:val="22"/>
                <w:szCs w:val="22"/>
              </w:rPr>
              <w:t>6</w:t>
            </w:r>
          </w:p>
        </w:tc>
        <w:tc>
          <w:tcPr>
            <w:tcW w:w="3734" w:type="dxa"/>
            <w:vMerge w:val="restart"/>
            <w:shd w:val="clear" w:color="auto" w:fill="auto"/>
            <w:vAlign w:val="center"/>
            <w:hideMark/>
          </w:tcPr>
          <w:p w14:paraId="4EBBCA1B" w14:textId="77777777" w:rsidR="002623FF" w:rsidRPr="00197D2E" w:rsidRDefault="002623FF" w:rsidP="0098392F">
            <w:pPr>
              <w:rPr>
                <w:b/>
                <w:bCs/>
                <w:sz w:val="22"/>
                <w:szCs w:val="22"/>
              </w:rPr>
            </w:pPr>
            <w:r w:rsidRPr="00197D2E">
              <w:rPr>
                <w:b/>
                <w:bCs/>
                <w:sz w:val="22"/>
                <w:szCs w:val="22"/>
              </w:rPr>
              <w:t>Передано сточных вод другим канализациям или отдельным канализационным сетям</w:t>
            </w:r>
          </w:p>
        </w:tc>
        <w:tc>
          <w:tcPr>
            <w:tcW w:w="1559" w:type="dxa"/>
            <w:shd w:val="clear" w:color="auto" w:fill="auto"/>
            <w:noWrap/>
            <w:vAlign w:val="center"/>
            <w:hideMark/>
          </w:tcPr>
          <w:p w14:paraId="1545567D" w14:textId="77777777" w:rsidR="002623FF" w:rsidRPr="00197D2E" w:rsidRDefault="002623FF" w:rsidP="0098392F">
            <w:pPr>
              <w:jc w:val="center"/>
              <w:rPr>
                <w:b/>
                <w:bCs/>
                <w:sz w:val="22"/>
                <w:szCs w:val="22"/>
              </w:rPr>
            </w:pPr>
            <w:r w:rsidRPr="00197D2E">
              <w:rPr>
                <w:b/>
                <w:bCs/>
                <w:sz w:val="22"/>
                <w:szCs w:val="22"/>
              </w:rPr>
              <w:t>тыс. м</w:t>
            </w:r>
            <w:r w:rsidRPr="00197D2E">
              <w:rPr>
                <w:b/>
                <w:bCs/>
                <w:sz w:val="22"/>
                <w:szCs w:val="22"/>
                <w:vertAlign w:val="superscript"/>
              </w:rPr>
              <w:t>3</w:t>
            </w:r>
          </w:p>
        </w:tc>
        <w:tc>
          <w:tcPr>
            <w:tcW w:w="1126" w:type="dxa"/>
            <w:shd w:val="clear" w:color="auto" w:fill="auto"/>
            <w:noWrap/>
            <w:vAlign w:val="center"/>
            <w:hideMark/>
          </w:tcPr>
          <w:p w14:paraId="2013A35F"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2C6F4290"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435959FD"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55DE2A48" w14:textId="77777777" w:rsidR="002623FF" w:rsidRPr="00197D2E" w:rsidRDefault="002623FF" w:rsidP="0098392F">
            <w:pPr>
              <w:jc w:val="center"/>
              <w:rPr>
                <w:b/>
                <w:bCs/>
                <w:sz w:val="22"/>
                <w:szCs w:val="22"/>
              </w:rPr>
            </w:pPr>
            <w:r w:rsidRPr="00197D2E">
              <w:rPr>
                <w:sz w:val="22"/>
                <w:szCs w:val="22"/>
              </w:rPr>
              <w:t>-</w:t>
            </w:r>
          </w:p>
        </w:tc>
        <w:tc>
          <w:tcPr>
            <w:tcW w:w="986" w:type="dxa"/>
            <w:shd w:val="clear" w:color="auto" w:fill="auto"/>
            <w:noWrap/>
            <w:vAlign w:val="center"/>
            <w:hideMark/>
          </w:tcPr>
          <w:p w14:paraId="4708F129"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3D18860A"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70DB06CB"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1DA09FCC" w14:textId="77777777" w:rsidR="002623FF" w:rsidRPr="00197D2E" w:rsidRDefault="002623FF" w:rsidP="0098392F">
            <w:pPr>
              <w:jc w:val="center"/>
              <w:rPr>
                <w:b/>
                <w:bCs/>
                <w:sz w:val="22"/>
                <w:szCs w:val="22"/>
              </w:rPr>
            </w:pPr>
            <w:r w:rsidRPr="00197D2E">
              <w:rPr>
                <w:sz w:val="22"/>
                <w:szCs w:val="22"/>
              </w:rPr>
              <w:t>-</w:t>
            </w:r>
          </w:p>
        </w:tc>
      </w:tr>
      <w:tr w:rsidR="00197D2E" w:rsidRPr="00197D2E" w14:paraId="6CCBB456" w14:textId="77777777" w:rsidTr="00D7461C">
        <w:trPr>
          <w:trHeight w:val="20"/>
        </w:trPr>
        <w:tc>
          <w:tcPr>
            <w:tcW w:w="656" w:type="dxa"/>
            <w:vMerge/>
            <w:shd w:val="clear" w:color="auto" w:fill="auto"/>
            <w:vAlign w:val="center"/>
            <w:hideMark/>
          </w:tcPr>
          <w:p w14:paraId="5F59F702" w14:textId="77777777" w:rsidR="002623FF" w:rsidRPr="00197D2E" w:rsidRDefault="002623FF" w:rsidP="0098392F">
            <w:pPr>
              <w:rPr>
                <w:b/>
                <w:bCs/>
                <w:sz w:val="22"/>
                <w:szCs w:val="22"/>
              </w:rPr>
            </w:pPr>
          </w:p>
        </w:tc>
        <w:tc>
          <w:tcPr>
            <w:tcW w:w="3734" w:type="dxa"/>
            <w:vMerge/>
            <w:shd w:val="clear" w:color="auto" w:fill="auto"/>
            <w:vAlign w:val="center"/>
            <w:hideMark/>
          </w:tcPr>
          <w:p w14:paraId="1965EF0E" w14:textId="77777777" w:rsidR="002623FF" w:rsidRPr="00197D2E" w:rsidRDefault="002623FF" w:rsidP="0098392F">
            <w:pPr>
              <w:rPr>
                <w:b/>
                <w:bCs/>
                <w:sz w:val="22"/>
                <w:szCs w:val="22"/>
              </w:rPr>
            </w:pPr>
          </w:p>
        </w:tc>
        <w:tc>
          <w:tcPr>
            <w:tcW w:w="1559" w:type="dxa"/>
            <w:shd w:val="clear" w:color="auto" w:fill="auto"/>
            <w:noWrap/>
            <w:hideMark/>
          </w:tcPr>
          <w:p w14:paraId="7690B211"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w:t>
            </w:r>
          </w:p>
        </w:tc>
        <w:tc>
          <w:tcPr>
            <w:tcW w:w="1126" w:type="dxa"/>
            <w:shd w:val="clear" w:color="auto" w:fill="auto"/>
            <w:noWrap/>
            <w:vAlign w:val="center"/>
            <w:hideMark/>
          </w:tcPr>
          <w:p w14:paraId="280C290B"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758F5001"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15FD1B5F" w14:textId="77777777" w:rsidR="002623FF" w:rsidRPr="00197D2E" w:rsidRDefault="002623FF" w:rsidP="0098392F">
            <w:pPr>
              <w:jc w:val="center"/>
              <w:rPr>
                <w:b/>
                <w:bCs/>
                <w:sz w:val="22"/>
                <w:szCs w:val="22"/>
              </w:rPr>
            </w:pPr>
            <w:r w:rsidRPr="00197D2E">
              <w:rPr>
                <w:sz w:val="22"/>
                <w:szCs w:val="22"/>
              </w:rPr>
              <w:t>-</w:t>
            </w:r>
          </w:p>
        </w:tc>
        <w:tc>
          <w:tcPr>
            <w:tcW w:w="1127" w:type="dxa"/>
            <w:shd w:val="clear" w:color="auto" w:fill="auto"/>
            <w:noWrap/>
            <w:vAlign w:val="center"/>
            <w:hideMark/>
          </w:tcPr>
          <w:p w14:paraId="2A0FB94B" w14:textId="77777777" w:rsidR="002623FF" w:rsidRPr="00197D2E" w:rsidRDefault="002623FF" w:rsidP="0098392F">
            <w:pPr>
              <w:jc w:val="center"/>
              <w:rPr>
                <w:b/>
                <w:bCs/>
                <w:sz w:val="22"/>
                <w:szCs w:val="22"/>
              </w:rPr>
            </w:pPr>
            <w:r w:rsidRPr="00197D2E">
              <w:rPr>
                <w:sz w:val="22"/>
                <w:szCs w:val="22"/>
              </w:rPr>
              <w:t>-</w:t>
            </w:r>
          </w:p>
        </w:tc>
        <w:tc>
          <w:tcPr>
            <w:tcW w:w="986" w:type="dxa"/>
            <w:shd w:val="clear" w:color="auto" w:fill="auto"/>
            <w:noWrap/>
            <w:vAlign w:val="center"/>
            <w:hideMark/>
          </w:tcPr>
          <w:p w14:paraId="38444B69"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2F0DDAD4"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4190CF22" w14:textId="77777777" w:rsidR="002623FF" w:rsidRPr="00197D2E" w:rsidRDefault="002623FF" w:rsidP="0098392F">
            <w:pPr>
              <w:jc w:val="center"/>
              <w:rPr>
                <w:b/>
                <w:bCs/>
                <w:sz w:val="22"/>
                <w:szCs w:val="22"/>
              </w:rPr>
            </w:pPr>
            <w:r w:rsidRPr="00197D2E">
              <w:rPr>
                <w:sz w:val="22"/>
                <w:szCs w:val="22"/>
              </w:rPr>
              <w:t>-</w:t>
            </w:r>
          </w:p>
        </w:tc>
        <w:tc>
          <w:tcPr>
            <w:tcW w:w="1040" w:type="dxa"/>
            <w:shd w:val="clear" w:color="auto" w:fill="auto"/>
            <w:noWrap/>
            <w:vAlign w:val="center"/>
            <w:hideMark/>
          </w:tcPr>
          <w:p w14:paraId="6B671634" w14:textId="77777777" w:rsidR="002623FF" w:rsidRPr="00197D2E" w:rsidRDefault="002623FF" w:rsidP="0098392F">
            <w:pPr>
              <w:jc w:val="center"/>
              <w:rPr>
                <w:b/>
                <w:bCs/>
                <w:sz w:val="22"/>
                <w:szCs w:val="22"/>
              </w:rPr>
            </w:pPr>
            <w:r w:rsidRPr="00197D2E">
              <w:rPr>
                <w:sz w:val="22"/>
                <w:szCs w:val="22"/>
              </w:rPr>
              <w:t>-</w:t>
            </w:r>
          </w:p>
        </w:tc>
      </w:tr>
      <w:tr w:rsidR="00A7600E" w:rsidRPr="00197D2E" w14:paraId="0E38B4F5" w14:textId="77777777" w:rsidTr="00D7461C">
        <w:trPr>
          <w:trHeight w:val="20"/>
        </w:trPr>
        <w:tc>
          <w:tcPr>
            <w:tcW w:w="656" w:type="dxa"/>
            <w:vMerge/>
            <w:tcBorders>
              <w:bottom w:val="single" w:sz="4" w:space="0" w:color="auto"/>
            </w:tcBorders>
            <w:shd w:val="clear" w:color="auto" w:fill="auto"/>
            <w:vAlign w:val="center"/>
            <w:hideMark/>
          </w:tcPr>
          <w:p w14:paraId="5DD2335D" w14:textId="77777777" w:rsidR="002623FF" w:rsidRPr="00197D2E" w:rsidRDefault="002623FF" w:rsidP="0098392F">
            <w:pPr>
              <w:rPr>
                <w:b/>
                <w:bCs/>
                <w:sz w:val="22"/>
                <w:szCs w:val="22"/>
              </w:rPr>
            </w:pPr>
          </w:p>
        </w:tc>
        <w:tc>
          <w:tcPr>
            <w:tcW w:w="3734" w:type="dxa"/>
            <w:vMerge/>
            <w:tcBorders>
              <w:bottom w:val="single" w:sz="4" w:space="0" w:color="auto"/>
            </w:tcBorders>
            <w:shd w:val="clear" w:color="auto" w:fill="auto"/>
            <w:vAlign w:val="center"/>
            <w:hideMark/>
          </w:tcPr>
          <w:p w14:paraId="640954D1" w14:textId="77777777" w:rsidR="002623FF" w:rsidRPr="00197D2E" w:rsidRDefault="002623FF" w:rsidP="0098392F">
            <w:pPr>
              <w:rPr>
                <w:b/>
                <w:bCs/>
                <w:sz w:val="22"/>
                <w:szCs w:val="22"/>
              </w:rPr>
            </w:pPr>
          </w:p>
        </w:tc>
        <w:tc>
          <w:tcPr>
            <w:tcW w:w="1559" w:type="dxa"/>
            <w:tcBorders>
              <w:bottom w:val="single" w:sz="4" w:space="0" w:color="auto"/>
            </w:tcBorders>
            <w:shd w:val="clear" w:color="auto" w:fill="auto"/>
            <w:vAlign w:val="center"/>
            <w:hideMark/>
          </w:tcPr>
          <w:p w14:paraId="5507D48E" w14:textId="77777777" w:rsidR="002623FF" w:rsidRPr="00197D2E" w:rsidRDefault="002623FF" w:rsidP="0098392F">
            <w:pPr>
              <w:jc w:val="center"/>
              <w:rPr>
                <w:b/>
                <w:bCs/>
                <w:sz w:val="22"/>
                <w:szCs w:val="22"/>
              </w:rPr>
            </w:pPr>
            <w:r w:rsidRPr="00197D2E">
              <w:rPr>
                <w:b/>
                <w:bCs/>
                <w:sz w:val="22"/>
                <w:szCs w:val="22"/>
              </w:rPr>
              <w:t>м</w:t>
            </w:r>
            <w:r w:rsidRPr="00197D2E">
              <w:rPr>
                <w:b/>
                <w:bCs/>
                <w:sz w:val="22"/>
                <w:szCs w:val="22"/>
                <w:vertAlign w:val="superscript"/>
              </w:rPr>
              <w:t>3</w:t>
            </w:r>
            <w:r w:rsidRPr="00197D2E">
              <w:rPr>
                <w:b/>
                <w:bCs/>
                <w:sz w:val="22"/>
                <w:szCs w:val="22"/>
              </w:rPr>
              <w:t>/сут. макс</w:t>
            </w:r>
          </w:p>
        </w:tc>
        <w:tc>
          <w:tcPr>
            <w:tcW w:w="1126" w:type="dxa"/>
            <w:tcBorders>
              <w:bottom w:val="single" w:sz="4" w:space="0" w:color="auto"/>
            </w:tcBorders>
            <w:shd w:val="clear" w:color="auto" w:fill="auto"/>
            <w:vAlign w:val="center"/>
            <w:hideMark/>
          </w:tcPr>
          <w:p w14:paraId="28722461" w14:textId="77777777" w:rsidR="002623FF" w:rsidRPr="00197D2E" w:rsidRDefault="002623FF" w:rsidP="0098392F">
            <w:pPr>
              <w:jc w:val="center"/>
              <w:rPr>
                <w:b/>
                <w:bCs/>
                <w:sz w:val="22"/>
                <w:szCs w:val="22"/>
              </w:rPr>
            </w:pPr>
            <w:r w:rsidRPr="00197D2E">
              <w:rPr>
                <w:sz w:val="22"/>
                <w:szCs w:val="22"/>
              </w:rPr>
              <w:t>-</w:t>
            </w:r>
          </w:p>
        </w:tc>
        <w:tc>
          <w:tcPr>
            <w:tcW w:w="1127" w:type="dxa"/>
            <w:tcBorders>
              <w:bottom w:val="single" w:sz="4" w:space="0" w:color="auto"/>
            </w:tcBorders>
            <w:shd w:val="clear" w:color="auto" w:fill="auto"/>
            <w:vAlign w:val="center"/>
            <w:hideMark/>
          </w:tcPr>
          <w:p w14:paraId="3DEA5A15" w14:textId="77777777" w:rsidR="002623FF" w:rsidRPr="00197D2E" w:rsidRDefault="002623FF" w:rsidP="0098392F">
            <w:pPr>
              <w:jc w:val="center"/>
              <w:rPr>
                <w:b/>
                <w:bCs/>
                <w:sz w:val="22"/>
                <w:szCs w:val="22"/>
              </w:rPr>
            </w:pPr>
            <w:r w:rsidRPr="00197D2E">
              <w:rPr>
                <w:sz w:val="22"/>
                <w:szCs w:val="22"/>
              </w:rPr>
              <w:t>-</w:t>
            </w:r>
          </w:p>
        </w:tc>
        <w:tc>
          <w:tcPr>
            <w:tcW w:w="1127" w:type="dxa"/>
            <w:tcBorders>
              <w:bottom w:val="single" w:sz="4" w:space="0" w:color="auto"/>
            </w:tcBorders>
            <w:shd w:val="clear" w:color="auto" w:fill="auto"/>
            <w:vAlign w:val="center"/>
            <w:hideMark/>
          </w:tcPr>
          <w:p w14:paraId="628E9DFC" w14:textId="77777777" w:rsidR="002623FF" w:rsidRPr="00197D2E" w:rsidRDefault="002623FF" w:rsidP="0098392F">
            <w:pPr>
              <w:jc w:val="center"/>
              <w:rPr>
                <w:b/>
                <w:bCs/>
                <w:sz w:val="22"/>
                <w:szCs w:val="22"/>
              </w:rPr>
            </w:pPr>
            <w:r w:rsidRPr="00197D2E">
              <w:rPr>
                <w:sz w:val="22"/>
                <w:szCs w:val="22"/>
              </w:rPr>
              <w:t>-</w:t>
            </w:r>
          </w:p>
        </w:tc>
        <w:tc>
          <w:tcPr>
            <w:tcW w:w="1127" w:type="dxa"/>
            <w:tcBorders>
              <w:bottom w:val="single" w:sz="4" w:space="0" w:color="auto"/>
            </w:tcBorders>
            <w:shd w:val="clear" w:color="auto" w:fill="auto"/>
            <w:vAlign w:val="center"/>
            <w:hideMark/>
          </w:tcPr>
          <w:p w14:paraId="144FBBE5" w14:textId="77777777" w:rsidR="002623FF" w:rsidRPr="00197D2E" w:rsidRDefault="002623FF" w:rsidP="0098392F">
            <w:pPr>
              <w:jc w:val="center"/>
              <w:rPr>
                <w:b/>
                <w:bCs/>
                <w:sz w:val="22"/>
                <w:szCs w:val="22"/>
              </w:rPr>
            </w:pPr>
            <w:r w:rsidRPr="00197D2E">
              <w:rPr>
                <w:sz w:val="22"/>
                <w:szCs w:val="22"/>
              </w:rPr>
              <w:t>-</w:t>
            </w:r>
          </w:p>
        </w:tc>
        <w:tc>
          <w:tcPr>
            <w:tcW w:w="986" w:type="dxa"/>
            <w:tcBorders>
              <w:bottom w:val="single" w:sz="4" w:space="0" w:color="auto"/>
            </w:tcBorders>
            <w:shd w:val="clear" w:color="auto" w:fill="auto"/>
            <w:vAlign w:val="center"/>
            <w:hideMark/>
          </w:tcPr>
          <w:p w14:paraId="51E7F085" w14:textId="77777777" w:rsidR="002623FF" w:rsidRPr="00197D2E" w:rsidRDefault="002623FF" w:rsidP="0098392F">
            <w:pPr>
              <w:jc w:val="center"/>
              <w:rPr>
                <w:b/>
                <w:bCs/>
                <w:sz w:val="22"/>
                <w:szCs w:val="22"/>
              </w:rPr>
            </w:pPr>
            <w:r w:rsidRPr="00197D2E">
              <w:rPr>
                <w:sz w:val="22"/>
                <w:szCs w:val="22"/>
              </w:rPr>
              <w:t>-</w:t>
            </w:r>
          </w:p>
        </w:tc>
        <w:tc>
          <w:tcPr>
            <w:tcW w:w="1040" w:type="dxa"/>
            <w:tcBorders>
              <w:bottom w:val="single" w:sz="4" w:space="0" w:color="auto"/>
            </w:tcBorders>
            <w:shd w:val="clear" w:color="auto" w:fill="auto"/>
            <w:vAlign w:val="center"/>
            <w:hideMark/>
          </w:tcPr>
          <w:p w14:paraId="4A02FE39" w14:textId="77777777" w:rsidR="002623FF" w:rsidRPr="00197D2E" w:rsidRDefault="002623FF" w:rsidP="0098392F">
            <w:pPr>
              <w:jc w:val="center"/>
              <w:rPr>
                <w:b/>
                <w:bCs/>
                <w:sz w:val="22"/>
                <w:szCs w:val="22"/>
              </w:rPr>
            </w:pPr>
            <w:r w:rsidRPr="00197D2E">
              <w:rPr>
                <w:sz w:val="22"/>
                <w:szCs w:val="22"/>
              </w:rPr>
              <w:t>-</w:t>
            </w:r>
          </w:p>
        </w:tc>
        <w:tc>
          <w:tcPr>
            <w:tcW w:w="1040" w:type="dxa"/>
            <w:tcBorders>
              <w:bottom w:val="single" w:sz="4" w:space="0" w:color="auto"/>
            </w:tcBorders>
            <w:shd w:val="clear" w:color="auto" w:fill="auto"/>
            <w:vAlign w:val="center"/>
            <w:hideMark/>
          </w:tcPr>
          <w:p w14:paraId="6FDFBDBA" w14:textId="77777777" w:rsidR="002623FF" w:rsidRPr="00197D2E" w:rsidRDefault="002623FF" w:rsidP="0098392F">
            <w:pPr>
              <w:jc w:val="center"/>
              <w:rPr>
                <w:b/>
                <w:bCs/>
                <w:sz w:val="22"/>
                <w:szCs w:val="22"/>
              </w:rPr>
            </w:pPr>
            <w:r w:rsidRPr="00197D2E">
              <w:rPr>
                <w:sz w:val="22"/>
                <w:szCs w:val="22"/>
              </w:rPr>
              <w:t>-</w:t>
            </w:r>
          </w:p>
        </w:tc>
        <w:tc>
          <w:tcPr>
            <w:tcW w:w="1040" w:type="dxa"/>
            <w:tcBorders>
              <w:bottom w:val="single" w:sz="4" w:space="0" w:color="auto"/>
            </w:tcBorders>
            <w:shd w:val="clear" w:color="auto" w:fill="auto"/>
            <w:vAlign w:val="center"/>
            <w:hideMark/>
          </w:tcPr>
          <w:p w14:paraId="757E6D6C" w14:textId="77777777" w:rsidR="002623FF" w:rsidRPr="00197D2E" w:rsidRDefault="002623FF" w:rsidP="0098392F">
            <w:pPr>
              <w:jc w:val="center"/>
              <w:rPr>
                <w:b/>
                <w:bCs/>
                <w:sz w:val="22"/>
                <w:szCs w:val="22"/>
              </w:rPr>
            </w:pPr>
            <w:r w:rsidRPr="00197D2E">
              <w:rPr>
                <w:sz w:val="22"/>
                <w:szCs w:val="22"/>
              </w:rPr>
              <w:t>-</w:t>
            </w:r>
          </w:p>
        </w:tc>
      </w:tr>
    </w:tbl>
    <w:p w14:paraId="3082E40F" w14:textId="77777777" w:rsidR="002623FF" w:rsidRPr="00197D2E" w:rsidRDefault="002623FF" w:rsidP="002623FF">
      <w:pPr>
        <w:jc w:val="both"/>
        <w:rPr>
          <w:sz w:val="24"/>
          <w:szCs w:val="24"/>
          <w:highlight w:val="yellow"/>
        </w:rPr>
        <w:sectPr w:rsidR="002623FF" w:rsidRPr="00197D2E" w:rsidSect="00D7461C">
          <w:pgSz w:w="16840" w:h="11907" w:orient="landscape" w:code="9"/>
          <w:pgMar w:top="851" w:right="1134" w:bottom="1701" w:left="1134" w:header="567" w:footer="567" w:gutter="0"/>
          <w:cols w:space="720"/>
          <w:docGrid w:linePitch="272"/>
        </w:sectPr>
      </w:pPr>
    </w:p>
    <w:p w14:paraId="2873F11D" w14:textId="77777777" w:rsidR="002623FF" w:rsidRPr="00197D2E" w:rsidRDefault="002623FF" w:rsidP="002623FF">
      <w:pPr>
        <w:rPr>
          <w:sz w:val="2"/>
          <w:szCs w:val="2"/>
        </w:rPr>
      </w:pPr>
    </w:p>
    <w:p w14:paraId="02F59AF7"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165" w:name="_Toc387822205"/>
      <w:bookmarkStart w:id="166" w:name="_Toc417484367"/>
      <w:bookmarkStart w:id="167" w:name="_Toc69148375"/>
      <w:bookmarkStart w:id="168" w:name="_Toc70000422"/>
      <w:bookmarkStart w:id="169" w:name="_Toc77017109"/>
      <w:r w:rsidRPr="00197D2E">
        <w:rPr>
          <w:sz w:val="24"/>
          <w:szCs w:val="24"/>
        </w:rPr>
        <w:t>Прогноз объема сточных вод</w:t>
      </w:r>
      <w:bookmarkEnd w:id="165"/>
      <w:bookmarkEnd w:id="166"/>
      <w:bookmarkEnd w:id="167"/>
      <w:bookmarkEnd w:id="168"/>
      <w:bookmarkEnd w:id="169"/>
    </w:p>
    <w:p w14:paraId="6604A863" w14:textId="77777777" w:rsidR="002623FF" w:rsidRPr="00197D2E" w:rsidRDefault="002623FF" w:rsidP="000C67FE">
      <w:pPr>
        <w:pStyle w:val="30"/>
        <w:numPr>
          <w:ilvl w:val="2"/>
          <w:numId w:val="61"/>
        </w:numPr>
        <w:tabs>
          <w:tab w:val="clear" w:pos="709"/>
          <w:tab w:val="left" w:pos="851"/>
        </w:tabs>
        <w:spacing w:before="200" w:after="240"/>
        <w:rPr>
          <w:sz w:val="24"/>
          <w:szCs w:val="24"/>
        </w:rPr>
      </w:pPr>
      <w:bookmarkStart w:id="170" w:name="_Toc387822206"/>
      <w:bookmarkStart w:id="171" w:name="_Toc417484368"/>
      <w:r w:rsidRPr="00197D2E">
        <w:rPr>
          <w:sz w:val="24"/>
          <w:szCs w:val="24"/>
        </w:rPr>
        <w:t>Сведения о фактическом и ожидаемом поступлении сточных вод в централизованную систему водоотведения</w:t>
      </w:r>
      <w:bookmarkEnd w:id="170"/>
      <w:bookmarkEnd w:id="171"/>
    </w:p>
    <w:p w14:paraId="5BBCCCEF" w14:textId="4409483A" w:rsidR="002623FF" w:rsidRPr="00197D2E" w:rsidRDefault="002623FF" w:rsidP="003A542D">
      <w:pPr>
        <w:autoSpaceDE w:val="0"/>
        <w:autoSpaceDN w:val="0"/>
        <w:adjustRightInd w:val="0"/>
        <w:ind w:firstLine="709"/>
        <w:jc w:val="both"/>
        <w:rPr>
          <w:bCs/>
          <w:iCs/>
          <w:spacing w:val="-1"/>
          <w:sz w:val="24"/>
          <w:szCs w:val="24"/>
        </w:rPr>
      </w:pPr>
      <w:bookmarkStart w:id="172" w:name="_Hlk525118482"/>
      <w:r w:rsidRPr="00197D2E">
        <w:rPr>
          <w:bCs/>
          <w:iCs/>
          <w:spacing w:val="-1"/>
          <w:sz w:val="24"/>
          <w:szCs w:val="24"/>
        </w:rPr>
        <w:t xml:space="preserve">Сведения о фактическом и ожидаемом поступлении сточных вод в централизованную систему водоотведения в муниципальном округе Тазовский район представлены в табл. </w:t>
      </w:r>
      <w:r w:rsidR="00D7461C" w:rsidRPr="00197D2E">
        <w:rPr>
          <w:bCs/>
          <w:iCs/>
          <w:spacing w:val="-1"/>
          <w:sz w:val="24"/>
          <w:szCs w:val="24"/>
        </w:rPr>
        <w:t>37</w:t>
      </w:r>
      <w:r w:rsidRPr="00197D2E">
        <w:rPr>
          <w:bCs/>
          <w:iCs/>
          <w:spacing w:val="-1"/>
          <w:sz w:val="24"/>
          <w:szCs w:val="24"/>
        </w:rPr>
        <w:t>.</w:t>
      </w:r>
      <w:bookmarkEnd w:id="172"/>
    </w:p>
    <w:p w14:paraId="52F698C8" w14:textId="77777777" w:rsidR="002623FF" w:rsidRPr="00197D2E" w:rsidRDefault="002623FF" w:rsidP="000C67FE">
      <w:pPr>
        <w:pStyle w:val="30"/>
        <w:numPr>
          <w:ilvl w:val="2"/>
          <w:numId w:val="61"/>
        </w:numPr>
        <w:tabs>
          <w:tab w:val="clear" w:pos="709"/>
          <w:tab w:val="left" w:pos="851"/>
        </w:tabs>
        <w:spacing w:before="200" w:after="240"/>
        <w:rPr>
          <w:sz w:val="24"/>
          <w:szCs w:val="24"/>
        </w:rPr>
      </w:pPr>
      <w:bookmarkStart w:id="173" w:name="_Toc387822207"/>
      <w:bookmarkStart w:id="174" w:name="_Toc417484369"/>
      <w:r w:rsidRPr="00197D2E">
        <w:rPr>
          <w:sz w:val="24"/>
          <w:szCs w:val="24"/>
        </w:rPr>
        <w:t>Описание структуры централизованной системы водоотведения (эксплуатационные и технологические зоны)</w:t>
      </w:r>
      <w:bookmarkEnd w:id="173"/>
      <w:bookmarkEnd w:id="174"/>
    </w:p>
    <w:p w14:paraId="59501BE1"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 xml:space="preserve">Структура водоотведения в муниципальном округе Тазовский район состоит из сетей водоотведения, ГКНС, КНС и одной КОС. Все сети водоотведения, а также оборудование, установленное на них, объединены в одну эксплуатационную зону ответственности АО «Ямалкоммунэнерго». На данный момент в муниципальном округе Тазовский район существует 3 технологические зоны водоотведения: </w:t>
      </w:r>
    </w:p>
    <w:p w14:paraId="714A5DCD" w14:textId="77777777" w:rsidR="002623FF" w:rsidRPr="00197D2E" w:rsidRDefault="002623FF" w:rsidP="002623FF">
      <w:pPr>
        <w:pStyle w:val="aff9"/>
        <w:numPr>
          <w:ilvl w:val="0"/>
          <w:numId w:val="91"/>
        </w:numPr>
        <w:jc w:val="both"/>
        <w:rPr>
          <w:sz w:val="24"/>
          <w:szCs w:val="24"/>
        </w:rPr>
      </w:pPr>
      <w:r w:rsidRPr="00197D2E">
        <w:rPr>
          <w:sz w:val="24"/>
          <w:szCs w:val="24"/>
        </w:rPr>
        <w:t>Технологическая зона № 1 (п. Тазовский, мкр. Маргулова);</w:t>
      </w:r>
    </w:p>
    <w:p w14:paraId="4CFD8439" w14:textId="77777777" w:rsidR="002623FF" w:rsidRPr="00197D2E" w:rsidRDefault="002623FF" w:rsidP="002623FF">
      <w:pPr>
        <w:pStyle w:val="aff9"/>
        <w:numPr>
          <w:ilvl w:val="0"/>
          <w:numId w:val="91"/>
        </w:numPr>
        <w:jc w:val="both"/>
        <w:rPr>
          <w:sz w:val="24"/>
          <w:szCs w:val="24"/>
        </w:rPr>
      </w:pPr>
      <w:r w:rsidRPr="00197D2E">
        <w:rPr>
          <w:sz w:val="24"/>
          <w:szCs w:val="24"/>
        </w:rPr>
        <w:t>Технологическая зона № 2 (п. Тазовский, мкр. Аэропорт);</w:t>
      </w:r>
    </w:p>
    <w:p w14:paraId="380C06DC" w14:textId="29E1906F" w:rsidR="002623FF" w:rsidRPr="00197D2E" w:rsidRDefault="002623FF" w:rsidP="000C67FE">
      <w:pPr>
        <w:pStyle w:val="aff9"/>
        <w:numPr>
          <w:ilvl w:val="0"/>
          <w:numId w:val="91"/>
        </w:numPr>
        <w:jc w:val="both"/>
        <w:rPr>
          <w:sz w:val="24"/>
          <w:szCs w:val="24"/>
        </w:rPr>
      </w:pPr>
      <w:r w:rsidRPr="00197D2E">
        <w:rPr>
          <w:sz w:val="24"/>
          <w:szCs w:val="24"/>
        </w:rPr>
        <w:t>Технологическая зона № 3 (с. Газ-Сале).</w:t>
      </w:r>
    </w:p>
    <w:p w14:paraId="406FFCC4" w14:textId="77777777" w:rsidR="002623FF" w:rsidRPr="00197D2E" w:rsidRDefault="002623FF" w:rsidP="000C67FE">
      <w:pPr>
        <w:pStyle w:val="30"/>
        <w:numPr>
          <w:ilvl w:val="2"/>
          <w:numId w:val="61"/>
        </w:numPr>
        <w:tabs>
          <w:tab w:val="clear" w:pos="709"/>
          <w:tab w:val="left" w:pos="851"/>
        </w:tabs>
        <w:spacing w:before="200" w:after="240"/>
        <w:rPr>
          <w:sz w:val="24"/>
          <w:szCs w:val="24"/>
        </w:rPr>
      </w:pPr>
      <w:bookmarkStart w:id="175" w:name="_Toc387822208"/>
      <w:bookmarkStart w:id="176" w:name="_Toc417484370"/>
      <w:r w:rsidRPr="00197D2E">
        <w:rPr>
          <w:sz w:val="24"/>
          <w:szCs w:val="24"/>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w:t>
      </w:r>
      <w:bookmarkEnd w:id="175"/>
      <w:bookmarkEnd w:id="176"/>
      <w:r w:rsidRPr="00197D2E">
        <w:rPr>
          <w:sz w:val="24"/>
          <w:szCs w:val="24"/>
        </w:rPr>
        <w:t>годам</w:t>
      </w:r>
    </w:p>
    <w:p w14:paraId="2340B2B0" w14:textId="230DA12D"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 xml:space="preserve">Расчет требуемой мощности очистных сооружений выполнен исходя из данных о перспективном поступлении сточных вод от абонентов, с учетом величины неучтенного притока и коэффициента неравномерности притока сточных вод в сутки максимального потребления. Коэффициент неравномерности притока сточных вод, применяемый для проектирования систем водоотведения, принят в соответствии с рекомендациями СП 31.13330 равным 1,2 (табл. </w:t>
      </w:r>
      <w:r w:rsidR="00D7461C" w:rsidRPr="00197D2E">
        <w:rPr>
          <w:bCs/>
          <w:iCs/>
          <w:spacing w:val="-1"/>
          <w:sz w:val="24"/>
          <w:szCs w:val="24"/>
        </w:rPr>
        <w:t>38</w:t>
      </w:r>
      <w:r w:rsidRPr="00197D2E">
        <w:rPr>
          <w:bCs/>
          <w:iCs/>
          <w:spacing w:val="-1"/>
          <w:sz w:val="24"/>
          <w:szCs w:val="24"/>
        </w:rPr>
        <w:t xml:space="preserve">). </w:t>
      </w:r>
    </w:p>
    <w:p w14:paraId="05FA0A4D" w14:textId="77777777" w:rsidR="002623FF" w:rsidRPr="00197D2E" w:rsidRDefault="002623FF" w:rsidP="000C67FE">
      <w:pPr>
        <w:pStyle w:val="30"/>
        <w:numPr>
          <w:ilvl w:val="2"/>
          <w:numId w:val="61"/>
        </w:numPr>
        <w:tabs>
          <w:tab w:val="clear" w:pos="709"/>
          <w:tab w:val="left" w:pos="851"/>
        </w:tabs>
        <w:spacing w:before="200" w:after="240"/>
        <w:rPr>
          <w:sz w:val="24"/>
          <w:szCs w:val="24"/>
        </w:rPr>
      </w:pPr>
      <w:bookmarkStart w:id="177" w:name="_Toc387822209"/>
      <w:bookmarkStart w:id="178" w:name="_Toc417484371"/>
      <w:r w:rsidRPr="00197D2E">
        <w:rPr>
          <w:sz w:val="24"/>
          <w:szCs w:val="24"/>
        </w:rPr>
        <w:t>Результаты анализа гидравлических режимов и режимов работы элементов централизованной системы водоотведения</w:t>
      </w:r>
      <w:bookmarkStart w:id="179" w:name="_Toc387822210"/>
      <w:bookmarkStart w:id="180" w:name="_Toc417484372"/>
      <w:bookmarkEnd w:id="177"/>
      <w:bookmarkEnd w:id="178"/>
    </w:p>
    <w:p w14:paraId="6469EB23"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Анализ работы существующих канализационных сетей показал, что проектные уклоны трубопроводов соблюдены, гидравлические режимы самотечных линий поддерживаются, за исключением времени образования засоров и их устранения.</w:t>
      </w:r>
    </w:p>
    <w:p w14:paraId="4E6E7C46"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Проанализировав работу КНС можно сделать вывод, что на момент разработки Схемы водоотведения муниципального округа Тазовский район, напоры существующих КНС обеспечат перекачку существующих объемов сточных вод.</w:t>
      </w:r>
    </w:p>
    <w:p w14:paraId="151A507B" w14:textId="77777777" w:rsidR="002623FF" w:rsidRPr="00197D2E" w:rsidRDefault="002623FF" w:rsidP="000C67FE">
      <w:pPr>
        <w:pStyle w:val="30"/>
        <w:numPr>
          <w:ilvl w:val="2"/>
          <w:numId w:val="61"/>
        </w:numPr>
        <w:tabs>
          <w:tab w:val="clear" w:pos="709"/>
          <w:tab w:val="left" w:pos="851"/>
        </w:tabs>
        <w:spacing w:before="200" w:after="240"/>
        <w:rPr>
          <w:sz w:val="24"/>
          <w:szCs w:val="24"/>
        </w:rPr>
      </w:pPr>
      <w:r w:rsidRPr="00197D2E">
        <w:rPr>
          <w:sz w:val="24"/>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179"/>
      <w:bookmarkEnd w:id="180"/>
    </w:p>
    <w:p w14:paraId="2D8E3E26" w14:textId="77777777"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Производственных мощностей существующих и планируемых к строительству очистных сооружений в муниципальном округе Тазовский район достаточно в течение всего расчетного срока Схемы водоотведения до 2040 года при условии реализации запланированных мероприятий.</w:t>
      </w:r>
    </w:p>
    <w:p w14:paraId="44F30BE0" w14:textId="1BF84194" w:rsidR="002623FF" w:rsidRPr="00197D2E" w:rsidRDefault="002623FF" w:rsidP="003A542D">
      <w:pPr>
        <w:autoSpaceDE w:val="0"/>
        <w:autoSpaceDN w:val="0"/>
        <w:adjustRightInd w:val="0"/>
        <w:ind w:firstLine="709"/>
        <w:jc w:val="both"/>
        <w:rPr>
          <w:bCs/>
          <w:iCs/>
          <w:spacing w:val="-1"/>
          <w:sz w:val="24"/>
          <w:szCs w:val="24"/>
        </w:rPr>
      </w:pPr>
      <w:r w:rsidRPr="00197D2E">
        <w:rPr>
          <w:bCs/>
          <w:iCs/>
          <w:spacing w:val="-1"/>
          <w:sz w:val="24"/>
          <w:szCs w:val="24"/>
        </w:rPr>
        <w:t>Резерв производственных мощностей очистных сооружений системы водоотведения муниципального округа Тазовский район представлен в табл</w:t>
      </w:r>
      <w:r w:rsidR="00D7461C" w:rsidRPr="00197D2E">
        <w:rPr>
          <w:bCs/>
          <w:iCs/>
          <w:spacing w:val="-1"/>
          <w:sz w:val="24"/>
          <w:szCs w:val="24"/>
        </w:rPr>
        <w:t>ице</w:t>
      </w:r>
      <w:r w:rsidRPr="00197D2E">
        <w:rPr>
          <w:bCs/>
          <w:iCs/>
          <w:spacing w:val="-1"/>
          <w:sz w:val="24"/>
          <w:szCs w:val="24"/>
        </w:rPr>
        <w:t xml:space="preserve"> </w:t>
      </w:r>
      <w:r w:rsidR="00D7461C" w:rsidRPr="00197D2E">
        <w:rPr>
          <w:bCs/>
          <w:iCs/>
          <w:spacing w:val="-1"/>
          <w:sz w:val="24"/>
          <w:szCs w:val="24"/>
        </w:rPr>
        <w:t>38</w:t>
      </w:r>
      <w:r w:rsidRPr="00197D2E">
        <w:rPr>
          <w:bCs/>
          <w:iCs/>
          <w:spacing w:val="-1"/>
          <w:sz w:val="24"/>
          <w:szCs w:val="24"/>
        </w:rPr>
        <w:t>.</w:t>
      </w:r>
    </w:p>
    <w:p w14:paraId="24A15ED8" w14:textId="77777777" w:rsidR="002623FF" w:rsidRPr="00197D2E" w:rsidRDefault="002623FF" w:rsidP="002623FF">
      <w:pPr>
        <w:pStyle w:val="af9"/>
        <w:jc w:val="right"/>
        <w:rPr>
          <w:b/>
          <w:sz w:val="24"/>
          <w:szCs w:val="24"/>
          <w:highlight w:val="yellow"/>
        </w:rPr>
        <w:sectPr w:rsidR="002623FF" w:rsidRPr="00197D2E" w:rsidSect="0098392F">
          <w:pgSz w:w="11907" w:h="16840" w:code="9"/>
          <w:pgMar w:top="1134" w:right="851" w:bottom="1134" w:left="1701" w:header="567" w:footer="567" w:gutter="0"/>
          <w:cols w:space="720"/>
          <w:docGrid w:linePitch="272"/>
        </w:sectPr>
      </w:pPr>
    </w:p>
    <w:p w14:paraId="5DC05C35" w14:textId="70BA1072" w:rsidR="002623FF" w:rsidRPr="00197D2E" w:rsidRDefault="002623FF" w:rsidP="002623FF">
      <w:pPr>
        <w:pStyle w:val="af9"/>
        <w:jc w:val="right"/>
        <w:rPr>
          <w:b/>
          <w:sz w:val="24"/>
          <w:szCs w:val="24"/>
        </w:rPr>
      </w:pPr>
      <w:r w:rsidRPr="00197D2E">
        <w:rPr>
          <w:b/>
          <w:sz w:val="24"/>
          <w:szCs w:val="24"/>
        </w:rPr>
        <w:lastRenderedPageBreak/>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38</w:t>
      </w:r>
      <w:r w:rsidRPr="00197D2E">
        <w:rPr>
          <w:b/>
          <w:sz w:val="24"/>
          <w:szCs w:val="24"/>
        </w:rPr>
        <w:fldChar w:fldCharType="end"/>
      </w:r>
    </w:p>
    <w:p w14:paraId="379E51FE" w14:textId="77777777" w:rsidR="002623FF" w:rsidRPr="00197D2E" w:rsidRDefault="002623FF" w:rsidP="002623FF">
      <w:pPr>
        <w:jc w:val="center"/>
        <w:rPr>
          <w:b/>
          <w:sz w:val="24"/>
          <w:szCs w:val="24"/>
          <w:highlight w:val="yellow"/>
        </w:rPr>
      </w:pPr>
      <w:r w:rsidRPr="00197D2E">
        <w:rPr>
          <w:b/>
          <w:sz w:val="24"/>
          <w:szCs w:val="24"/>
        </w:rPr>
        <w:t xml:space="preserve">Расчет требуемой мощности очистных сооружений, показатели резерва и дефицита производственных мощностей системы водоотведения </w:t>
      </w:r>
      <w:r w:rsidRPr="00197D2E">
        <w:rPr>
          <w:b/>
          <w:bCs/>
          <w:sz w:val="24"/>
          <w:szCs w:val="24"/>
        </w:rPr>
        <w:t xml:space="preserve">муниципального округа Тазовский район </w:t>
      </w:r>
      <w:r w:rsidRPr="00197D2E">
        <w:rPr>
          <w:b/>
          <w:sz w:val="24"/>
          <w:szCs w:val="24"/>
        </w:rPr>
        <w:t>на срок до 2040 года</w:t>
      </w:r>
    </w:p>
    <w:tbl>
      <w:tblPr>
        <w:tblW w:w="0" w:type="auto"/>
        <w:tblLayout w:type="fixed"/>
        <w:tblLook w:val="04A0" w:firstRow="1" w:lastRow="0" w:firstColumn="1" w:lastColumn="0" w:noHBand="0" w:noVBand="1"/>
      </w:tblPr>
      <w:tblGrid>
        <w:gridCol w:w="1555"/>
        <w:gridCol w:w="4252"/>
        <w:gridCol w:w="1276"/>
        <w:gridCol w:w="709"/>
        <w:gridCol w:w="708"/>
        <w:gridCol w:w="1010"/>
        <w:gridCol w:w="1010"/>
        <w:gridCol w:w="1011"/>
        <w:gridCol w:w="1010"/>
        <w:gridCol w:w="1010"/>
        <w:gridCol w:w="1011"/>
      </w:tblGrid>
      <w:tr w:rsidR="00197D2E" w:rsidRPr="00197D2E" w14:paraId="20A5EBF1" w14:textId="77777777" w:rsidTr="00D7461C">
        <w:trPr>
          <w:trHeight w:val="20"/>
          <w:tblHead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BC56F6" w14:textId="1EAE3424" w:rsidR="002623FF" w:rsidRPr="00197D2E" w:rsidRDefault="002623FF" w:rsidP="00D7461C">
            <w:pPr>
              <w:ind w:left="-109" w:right="-110"/>
              <w:jc w:val="center"/>
              <w:rPr>
                <w:b/>
                <w:bCs/>
                <w:sz w:val="22"/>
                <w:szCs w:val="22"/>
              </w:rPr>
            </w:pPr>
            <w:r w:rsidRPr="00197D2E">
              <w:rPr>
                <w:b/>
                <w:bCs/>
                <w:sz w:val="22"/>
                <w:szCs w:val="22"/>
              </w:rPr>
              <w:t>Технологичес</w:t>
            </w:r>
            <w:r w:rsidR="00D7461C" w:rsidRPr="00197D2E">
              <w:rPr>
                <w:b/>
                <w:bCs/>
                <w:sz w:val="22"/>
                <w:szCs w:val="22"/>
              </w:rPr>
              <w:t>-</w:t>
            </w:r>
            <w:r w:rsidRPr="00197D2E">
              <w:rPr>
                <w:b/>
                <w:bCs/>
                <w:sz w:val="22"/>
                <w:szCs w:val="22"/>
              </w:rPr>
              <w:t>кая зона</w:t>
            </w:r>
          </w:p>
        </w:tc>
        <w:tc>
          <w:tcPr>
            <w:tcW w:w="42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610578" w14:textId="77777777" w:rsidR="002623FF" w:rsidRPr="00197D2E" w:rsidRDefault="002623FF" w:rsidP="00D7461C">
            <w:pPr>
              <w:ind w:left="-109" w:right="-110"/>
              <w:jc w:val="center"/>
              <w:rPr>
                <w:b/>
                <w:bCs/>
                <w:sz w:val="22"/>
                <w:szCs w:val="22"/>
              </w:rPr>
            </w:pPr>
            <w:r w:rsidRPr="00197D2E">
              <w:rPr>
                <w:b/>
                <w:bCs/>
                <w:sz w:val="22"/>
                <w:szCs w:val="22"/>
              </w:rPr>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1B87DD" w14:textId="77777777" w:rsidR="002623FF" w:rsidRPr="00197D2E" w:rsidRDefault="002623FF" w:rsidP="00D7461C">
            <w:pPr>
              <w:ind w:left="-109" w:right="-110"/>
              <w:jc w:val="center"/>
              <w:rPr>
                <w:b/>
                <w:bCs/>
                <w:sz w:val="22"/>
                <w:szCs w:val="22"/>
              </w:rPr>
            </w:pPr>
            <w:r w:rsidRPr="00197D2E">
              <w:rPr>
                <w:b/>
                <w:bCs/>
                <w:sz w:val="22"/>
                <w:szCs w:val="22"/>
              </w:rPr>
              <w:t>Ед. изм</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37F6C3" w14:textId="77777777" w:rsidR="002623FF" w:rsidRPr="00197D2E" w:rsidRDefault="002623FF" w:rsidP="00D7461C">
            <w:pPr>
              <w:ind w:left="-109" w:right="-110"/>
              <w:jc w:val="center"/>
              <w:rPr>
                <w:b/>
                <w:bCs/>
                <w:sz w:val="22"/>
                <w:szCs w:val="22"/>
              </w:rPr>
            </w:pPr>
            <w:r w:rsidRPr="00197D2E">
              <w:rPr>
                <w:b/>
                <w:bCs/>
                <w:sz w:val="22"/>
                <w:szCs w:val="22"/>
              </w:rPr>
              <w:t>1 этап (2022-2026 гг.)</w:t>
            </w:r>
          </w:p>
        </w:tc>
        <w:tc>
          <w:tcPr>
            <w:tcW w:w="2020" w:type="dxa"/>
            <w:gridSpan w:val="2"/>
            <w:tcBorders>
              <w:top w:val="single" w:sz="4" w:space="0" w:color="auto"/>
              <w:left w:val="nil"/>
              <w:bottom w:val="single" w:sz="4" w:space="0" w:color="auto"/>
              <w:right w:val="single" w:sz="4" w:space="0" w:color="auto"/>
            </w:tcBorders>
            <w:shd w:val="clear" w:color="auto" w:fill="auto"/>
            <w:vAlign w:val="center"/>
            <w:hideMark/>
          </w:tcPr>
          <w:p w14:paraId="1D0269A3" w14:textId="77777777" w:rsidR="002623FF" w:rsidRPr="00197D2E" w:rsidRDefault="002623FF" w:rsidP="00D7461C">
            <w:pPr>
              <w:ind w:left="-109" w:right="-110"/>
              <w:jc w:val="center"/>
              <w:rPr>
                <w:b/>
                <w:bCs/>
                <w:sz w:val="22"/>
                <w:szCs w:val="22"/>
              </w:rPr>
            </w:pPr>
            <w:r w:rsidRPr="00197D2E">
              <w:rPr>
                <w:b/>
                <w:bCs/>
                <w:sz w:val="22"/>
                <w:szCs w:val="22"/>
              </w:rPr>
              <w:t>2 этап (2027-2031 гг.)</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009B610B" w14:textId="77777777" w:rsidR="002623FF" w:rsidRPr="00197D2E" w:rsidRDefault="002623FF" w:rsidP="00D7461C">
            <w:pPr>
              <w:ind w:left="-109" w:right="-110"/>
              <w:jc w:val="center"/>
              <w:rPr>
                <w:b/>
                <w:bCs/>
                <w:sz w:val="22"/>
                <w:szCs w:val="22"/>
              </w:rPr>
            </w:pPr>
            <w:r w:rsidRPr="00197D2E">
              <w:rPr>
                <w:b/>
                <w:bCs/>
                <w:sz w:val="22"/>
                <w:szCs w:val="22"/>
              </w:rPr>
              <w:t>3 этап (2032-2036 гг.)</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63E699C4" w14:textId="77777777" w:rsidR="002623FF" w:rsidRPr="00197D2E" w:rsidRDefault="002623FF" w:rsidP="00D7461C">
            <w:pPr>
              <w:ind w:left="-109" w:right="-110"/>
              <w:jc w:val="center"/>
              <w:rPr>
                <w:b/>
                <w:bCs/>
                <w:sz w:val="22"/>
                <w:szCs w:val="22"/>
              </w:rPr>
            </w:pPr>
            <w:r w:rsidRPr="00197D2E">
              <w:rPr>
                <w:b/>
                <w:bCs/>
                <w:sz w:val="22"/>
                <w:szCs w:val="22"/>
              </w:rPr>
              <w:t>4 этап (2037-2040 гг.)</w:t>
            </w:r>
          </w:p>
        </w:tc>
      </w:tr>
      <w:tr w:rsidR="00197D2E" w:rsidRPr="00197D2E" w14:paraId="2A39DDB2" w14:textId="77777777" w:rsidTr="00D7461C">
        <w:trPr>
          <w:trHeight w:val="20"/>
          <w:tblHead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18594589" w14:textId="77777777" w:rsidR="002623FF" w:rsidRPr="00197D2E" w:rsidRDefault="002623FF" w:rsidP="0098392F">
            <w:pPr>
              <w:rPr>
                <w:b/>
                <w:bCs/>
                <w:sz w:val="22"/>
                <w:szCs w:val="22"/>
              </w:rPr>
            </w:pPr>
          </w:p>
        </w:tc>
        <w:tc>
          <w:tcPr>
            <w:tcW w:w="4252" w:type="dxa"/>
            <w:vMerge/>
            <w:tcBorders>
              <w:top w:val="single" w:sz="4" w:space="0" w:color="auto"/>
              <w:left w:val="single" w:sz="4" w:space="0" w:color="auto"/>
              <w:bottom w:val="single" w:sz="4" w:space="0" w:color="000000"/>
              <w:right w:val="single" w:sz="4" w:space="0" w:color="auto"/>
            </w:tcBorders>
            <w:vAlign w:val="center"/>
            <w:hideMark/>
          </w:tcPr>
          <w:p w14:paraId="33CD4919" w14:textId="77777777" w:rsidR="002623FF" w:rsidRPr="00197D2E" w:rsidRDefault="002623FF" w:rsidP="00D7461C">
            <w:pPr>
              <w:ind w:left="-109" w:right="-110"/>
              <w:jc w:val="center"/>
              <w:rPr>
                <w:b/>
                <w:bCs/>
                <w:sz w:val="22"/>
                <w:szCs w:val="22"/>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57A23FD" w14:textId="77777777" w:rsidR="002623FF" w:rsidRPr="00197D2E" w:rsidRDefault="002623FF" w:rsidP="00D7461C">
            <w:pPr>
              <w:ind w:left="-109" w:right="-110"/>
              <w:jc w:val="center"/>
              <w:rPr>
                <w:b/>
                <w:bCs/>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19C38DEF" w14:textId="77777777" w:rsidR="002623FF" w:rsidRPr="00197D2E" w:rsidRDefault="002623FF" w:rsidP="00D7461C">
            <w:pPr>
              <w:ind w:left="-109" w:right="-110"/>
              <w:jc w:val="center"/>
              <w:rPr>
                <w:b/>
                <w:bCs/>
                <w:sz w:val="22"/>
                <w:szCs w:val="22"/>
              </w:rPr>
            </w:pPr>
            <w:r w:rsidRPr="00197D2E">
              <w:rPr>
                <w:b/>
                <w:bCs/>
                <w:sz w:val="22"/>
                <w:szCs w:val="22"/>
              </w:rPr>
              <w:t>2022 г.</w:t>
            </w:r>
          </w:p>
        </w:tc>
        <w:tc>
          <w:tcPr>
            <w:tcW w:w="708" w:type="dxa"/>
            <w:tcBorders>
              <w:top w:val="nil"/>
              <w:left w:val="nil"/>
              <w:bottom w:val="single" w:sz="4" w:space="0" w:color="auto"/>
              <w:right w:val="single" w:sz="4" w:space="0" w:color="auto"/>
            </w:tcBorders>
            <w:shd w:val="clear" w:color="auto" w:fill="auto"/>
            <w:noWrap/>
            <w:vAlign w:val="center"/>
            <w:hideMark/>
          </w:tcPr>
          <w:p w14:paraId="7E28C850" w14:textId="77777777" w:rsidR="002623FF" w:rsidRPr="00197D2E" w:rsidRDefault="002623FF" w:rsidP="00D7461C">
            <w:pPr>
              <w:ind w:left="-109" w:right="-110"/>
              <w:jc w:val="center"/>
              <w:rPr>
                <w:b/>
                <w:bCs/>
                <w:sz w:val="22"/>
                <w:szCs w:val="22"/>
              </w:rPr>
            </w:pPr>
            <w:r w:rsidRPr="00197D2E">
              <w:rPr>
                <w:b/>
                <w:bCs/>
                <w:sz w:val="22"/>
                <w:szCs w:val="22"/>
              </w:rPr>
              <w:t>2023 г.</w:t>
            </w:r>
          </w:p>
        </w:tc>
        <w:tc>
          <w:tcPr>
            <w:tcW w:w="1010" w:type="dxa"/>
            <w:tcBorders>
              <w:top w:val="nil"/>
              <w:left w:val="nil"/>
              <w:bottom w:val="single" w:sz="4" w:space="0" w:color="auto"/>
              <w:right w:val="single" w:sz="4" w:space="0" w:color="auto"/>
            </w:tcBorders>
            <w:shd w:val="clear" w:color="auto" w:fill="auto"/>
            <w:noWrap/>
            <w:vAlign w:val="center"/>
            <w:hideMark/>
          </w:tcPr>
          <w:p w14:paraId="7D9991A1" w14:textId="77777777" w:rsidR="002623FF" w:rsidRPr="00197D2E" w:rsidRDefault="002623FF" w:rsidP="00D7461C">
            <w:pPr>
              <w:ind w:left="-109" w:right="-110"/>
              <w:jc w:val="center"/>
              <w:rPr>
                <w:b/>
                <w:bCs/>
                <w:sz w:val="22"/>
                <w:szCs w:val="22"/>
              </w:rPr>
            </w:pPr>
            <w:r w:rsidRPr="00197D2E">
              <w:rPr>
                <w:b/>
                <w:bCs/>
                <w:sz w:val="22"/>
                <w:szCs w:val="22"/>
              </w:rPr>
              <w:t>2024 г.</w:t>
            </w:r>
          </w:p>
        </w:tc>
        <w:tc>
          <w:tcPr>
            <w:tcW w:w="1010" w:type="dxa"/>
            <w:tcBorders>
              <w:top w:val="nil"/>
              <w:left w:val="nil"/>
              <w:bottom w:val="single" w:sz="4" w:space="0" w:color="auto"/>
              <w:right w:val="single" w:sz="4" w:space="0" w:color="auto"/>
            </w:tcBorders>
            <w:shd w:val="clear" w:color="auto" w:fill="auto"/>
            <w:noWrap/>
            <w:vAlign w:val="center"/>
            <w:hideMark/>
          </w:tcPr>
          <w:p w14:paraId="0774D556" w14:textId="77777777" w:rsidR="002623FF" w:rsidRPr="00197D2E" w:rsidRDefault="002623FF" w:rsidP="00D7461C">
            <w:pPr>
              <w:ind w:left="-109" w:right="-110"/>
              <w:jc w:val="center"/>
              <w:rPr>
                <w:b/>
                <w:bCs/>
                <w:sz w:val="22"/>
                <w:szCs w:val="22"/>
              </w:rPr>
            </w:pPr>
            <w:r w:rsidRPr="00197D2E">
              <w:rPr>
                <w:b/>
                <w:bCs/>
                <w:sz w:val="22"/>
                <w:szCs w:val="22"/>
              </w:rPr>
              <w:t>2025 г.</w:t>
            </w:r>
          </w:p>
        </w:tc>
        <w:tc>
          <w:tcPr>
            <w:tcW w:w="1011" w:type="dxa"/>
            <w:tcBorders>
              <w:top w:val="nil"/>
              <w:left w:val="nil"/>
              <w:bottom w:val="single" w:sz="4" w:space="0" w:color="auto"/>
              <w:right w:val="single" w:sz="4" w:space="0" w:color="auto"/>
            </w:tcBorders>
            <w:shd w:val="clear" w:color="auto" w:fill="auto"/>
            <w:noWrap/>
            <w:vAlign w:val="center"/>
            <w:hideMark/>
          </w:tcPr>
          <w:p w14:paraId="282903DC" w14:textId="77777777" w:rsidR="002623FF" w:rsidRPr="00197D2E" w:rsidRDefault="002623FF" w:rsidP="00D7461C">
            <w:pPr>
              <w:ind w:left="-109" w:right="-110"/>
              <w:jc w:val="center"/>
              <w:rPr>
                <w:b/>
                <w:bCs/>
                <w:sz w:val="22"/>
                <w:szCs w:val="22"/>
              </w:rPr>
            </w:pPr>
            <w:r w:rsidRPr="00197D2E">
              <w:rPr>
                <w:b/>
                <w:bCs/>
                <w:sz w:val="22"/>
                <w:szCs w:val="22"/>
              </w:rPr>
              <w:t>2026 г.</w:t>
            </w:r>
          </w:p>
        </w:tc>
        <w:tc>
          <w:tcPr>
            <w:tcW w:w="1010" w:type="dxa"/>
            <w:tcBorders>
              <w:top w:val="nil"/>
              <w:left w:val="nil"/>
              <w:bottom w:val="single" w:sz="4" w:space="0" w:color="auto"/>
              <w:right w:val="single" w:sz="4" w:space="0" w:color="auto"/>
            </w:tcBorders>
            <w:shd w:val="clear" w:color="auto" w:fill="auto"/>
            <w:noWrap/>
            <w:vAlign w:val="center"/>
            <w:hideMark/>
          </w:tcPr>
          <w:p w14:paraId="4885CA91" w14:textId="77777777" w:rsidR="002623FF" w:rsidRPr="00197D2E" w:rsidRDefault="002623FF" w:rsidP="00D7461C">
            <w:pPr>
              <w:ind w:left="-109" w:right="-110"/>
              <w:jc w:val="center"/>
              <w:rPr>
                <w:b/>
                <w:bCs/>
                <w:sz w:val="22"/>
                <w:szCs w:val="22"/>
              </w:rPr>
            </w:pPr>
            <w:r w:rsidRPr="00197D2E">
              <w:rPr>
                <w:b/>
                <w:bCs/>
                <w:sz w:val="22"/>
                <w:szCs w:val="22"/>
              </w:rPr>
              <w:t>2031 г.</w:t>
            </w:r>
          </w:p>
        </w:tc>
        <w:tc>
          <w:tcPr>
            <w:tcW w:w="1010" w:type="dxa"/>
            <w:tcBorders>
              <w:top w:val="nil"/>
              <w:left w:val="nil"/>
              <w:bottom w:val="single" w:sz="4" w:space="0" w:color="auto"/>
              <w:right w:val="single" w:sz="4" w:space="0" w:color="auto"/>
            </w:tcBorders>
            <w:shd w:val="clear" w:color="auto" w:fill="auto"/>
            <w:noWrap/>
            <w:vAlign w:val="center"/>
            <w:hideMark/>
          </w:tcPr>
          <w:p w14:paraId="4FB8E6A1" w14:textId="77777777" w:rsidR="002623FF" w:rsidRPr="00197D2E" w:rsidRDefault="002623FF" w:rsidP="00D7461C">
            <w:pPr>
              <w:ind w:left="-109" w:right="-110"/>
              <w:jc w:val="center"/>
              <w:rPr>
                <w:b/>
                <w:bCs/>
                <w:sz w:val="22"/>
                <w:szCs w:val="22"/>
              </w:rPr>
            </w:pPr>
            <w:r w:rsidRPr="00197D2E">
              <w:rPr>
                <w:b/>
                <w:bCs/>
                <w:sz w:val="22"/>
                <w:szCs w:val="22"/>
              </w:rPr>
              <w:t>2036 г.</w:t>
            </w:r>
          </w:p>
        </w:tc>
        <w:tc>
          <w:tcPr>
            <w:tcW w:w="1011" w:type="dxa"/>
            <w:tcBorders>
              <w:top w:val="nil"/>
              <w:left w:val="nil"/>
              <w:bottom w:val="single" w:sz="4" w:space="0" w:color="auto"/>
              <w:right w:val="single" w:sz="4" w:space="0" w:color="auto"/>
            </w:tcBorders>
            <w:shd w:val="clear" w:color="auto" w:fill="auto"/>
            <w:noWrap/>
            <w:vAlign w:val="center"/>
            <w:hideMark/>
          </w:tcPr>
          <w:p w14:paraId="0374930C" w14:textId="77777777" w:rsidR="002623FF" w:rsidRPr="00197D2E" w:rsidRDefault="002623FF" w:rsidP="00D7461C">
            <w:pPr>
              <w:ind w:left="-109" w:right="-110"/>
              <w:jc w:val="center"/>
              <w:rPr>
                <w:b/>
                <w:bCs/>
                <w:sz w:val="22"/>
                <w:szCs w:val="22"/>
              </w:rPr>
            </w:pPr>
            <w:r w:rsidRPr="00197D2E">
              <w:rPr>
                <w:b/>
                <w:bCs/>
                <w:sz w:val="22"/>
                <w:szCs w:val="22"/>
              </w:rPr>
              <w:t>2040 г.</w:t>
            </w:r>
          </w:p>
        </w:tc>
      </w:tr>
      <w:tr w:rsidR="00197D2E" w:rsidRPr="00197D2E" w14:paraId="6559FDAC" w14:textId="77777777" w:rsidTr="00D7461C">
        <w:trPr>
          <w:trHeight w:val="20"/>
          <w:tblHead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08FAC132" w14:textId="77777777" w:rsidR="002623FF" w:rsidRPr="00197D2E" w:rsidRDefault="002623FF" w:rsidP="0098392F">
            <w:pPr>
              <w:rPr>
                <w:b/>
                <w:bCs/>
                <w:sz w:val="22"/>
                <w:szCs w:val="22"/>
              </w:rPr>
            </w:pPr>
          </w:p>
        </w:tc>
        <w:tc>
          <w:tcPr>
            <w:tcW w:w="4252" w:type="dxa"/>
            <w:vMerge/>
            <w:tcBorders>
              <w:top w:val="single" w:sz="4" w:space="0" w:color="auto"/>
              <w:left w:val="single" w:sz="4" w:space="0" w:color="auto"/>
              <w:bottom w:val="single" w:sz="4" w:space="0" w:color="000000"/>
              <w:right w:val="single" w:sz="4" w:space="0" w:color="auto"/>
            </w:tcBorders>
            <w:vAlign w:val="center"/>
            <w:hideMark/>
          </w:tcPr>
          <w:p w14:paraId="16D2523D" w14:textId="77777777" w:rsidR="002623FF" w:rsidRPr="00197D2E" w:rsidRDefault="002623FF" w:rsidP="0098392F">
            <w:pPr>
              <w:rPr>
                <w:b/>
                <w:bCs/>
                <w:sz w:val="22"/>
                <w:szCs w:val="22"/>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DA9B50B" w14:textId="77777777" w:rsidR="002623FF" w:rsidRPr="00197D2E" w:rsidRDefault="002623FF" w:rsidP="0098392F">
            <w:pPr>
              <w:rPr>
                <w:b/>
                <w:bCs/>
                <w:sz w:val="22"/>
                <w:szCs w:val="22"/>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933A65" w14:textId="77777777" w:rsidR="002623FF" w:rsidRPr="00197D2E" w:rsidRDefault="002623FF" w:rsidP="00D7461C">
            <w:pPr>
              <w:ind w:left="-109" w:right="-110"/>
              <w:jc w:val="center"/>
              <w:rPr>
                <w:b/>
                <w:bCs/>
                <w:sz w:val="22"/>
                <w:szCs w:val="22"/>
              </w:rPr>
            </w:pPr>
            <w:r w:rsidRPr="00197D2E">
              <w:rPr>
                <w:b/>
                <w:bCs/>
                <w:sz w:val="22"/>
                <w:szCs w:val="22"/>
              </w:rPr>
              <w:t>план</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3EE89" w14:textId="77777777" w:rsidR="002623FF" w:rsidRPr="00197D2E" w:rsidRDefault="002623FF" w:rsidP="00D7461C">
            <w:pPr>
              <w:ind w:left="-109" w:right="-110"/>
              <w:jc w:val="center"/>
              <w:rPr>
                <w:b/>
                <w:bCs/>
                <w:sz w:val="22"/>
                <w:szCs w:val="22"/>
              </w:rPr>
            </w:pPr>
            <w:r w:rsidRPr="00197D2E">
              <w:rPr>
                <w:b/>
                <w:bCs/>
                <w:sz w:val="22"/>
                <w:szCs w:val="22"/>
              </w:rPr>
              <w:t xml:space="preserve">план </w:t>
            </w:r>
          </w:p>
        </w:tc>
        <w:tc>
          <w:tcPr>
            <w:tcW w:w="20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52E04D" w14:textId="77777777" w:rsidR="002623FF" w:rsidRPr="00197D2E" w:rsidRDefault="002623FF" w:rsidP="00D7461C">
            <w:pPr>
              <w:ind w:left="-109" w:right="-110"/>
              <w:jc w:val="center"/>
              <w:rPr>
                <w:b/>
                <w:bCs/>
                <w:sz w:val="22"/>
                <w:szCs w:val="22"/>
              </w:rPr>
            </w:pPr>
            <w:r w:rsidRPr="00197D2E">
              <w:rPr>
                <w:b/>
                <w:bCs/>
                <w:sz w:val="22"/>
                <w:szCs w:val="22"/>
              </w:rPr>
              <w:t>план</w:t>
            </w:r>
          </w:p>
        </w:tc>
        <w:tc>
          <w:tcPr>
            <w:tcW w:w="20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3BE58" w14:textId="77777777" w:rsidR="002623FF" w:rsidRPr="00197D2E" w:rsidRDefault="002623FF" w:rsidP="00D7461C">
            <w:pPr>
              <w:ind w:left="-109" w:right="-110"/>
              <w:jc w:val="center"/>
              <w:rPr>
                <w:b/>
                <w:bCs/>
                <w:sz w:val="22"/>
                <w:szCs w:val="22"/>
              </w:rPr>
            </w:pPr>
            <w:r w:rsidRPr="00197D2E">
              <w:rPr>
                <w:b/>
                <w:bCs/>
                <w:sz w:val="22"/>
                <w:szCs w:val="22"/>
              </w:rPr>
              <w:t>план</w:t>
            </w:r>
          </w:p>
        </w:tc>
      </w:tr>
      <w:tr w:rsidR="00197D2E" w:rsidRPr="00197D2E" w14:paraId="110C90A8" w14:textId="77777777" w:rsidTr="00D7461C">
        <w:trPr>
          <w:trHeight w:val="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4865A92B" w14:textId="77777777" w:rsidR="002623FF" w:rsidRPr="00197D2E" w:rsidRDefault="002623FF" w:rsidP="0098392F">
            <w:pPr>
              <w:jc w:val="center"/>
              <w:rPr>
                <w:sz w:val="22"/>
                <w:szCs w:val="22"/>
              </w:rPr>
            </w:pPr>
            <w:r w:rsidRPr="00197D2E">
              <w:rPr>
                <w:sz w:val="22"/>
                <w:szCs w:val="22"/>
              </w:rPr>
              <w:t>п. Тазовский</w:t>
            </w:r>
          </w:p>
        </w:tc>
        <w:tc>
          <w:tcPr>
            <w:tcW w:w="4252" w:type="dxa"/>
            <w:tcBorders>
              <w:top w:val="nil"/>
              <w:left w:val="nil"/>
              <w:bottom w:val="single" w:sz="4" w:space="0" w:color="auto"/>
              <w:right w:val="single" w:sz="4" w:space="0" w:color="auto"/>
            </w:tcBorders>
            <w:shd w:val="clear" w:color="auto" w:fill="auto"/>
            <w:vAlign w:val="center"/>
            <w:hideMark/>
          </w:tcPr>
          <w:p w14:paraId="7F17AFDB" w14:textId="77777777" w:rsidR="002623FF" w:rsidRPr="00197D2E" w:rsidRDefault="002623FF" w:rsidP="00D7461C">
            <w:pPr>
              <w:ind w:right="-103"/>
              <w:rPr>
                <w:sz w:val="22"/>
                <w:szCs w:val="22"/>
              </w:rPr>
            </w:pPr>
            <w:r w:rsidRPr="00197D2E">
              <w:rPr>
                <w:sz w:val="22"/>
                <w:szCs w:val="22"/>
              </w:rPr>
              <w:t xml:space="preserve">установленная мощность </w:t>
            </w:r>
          </w:p>
        </w:tc>
        <w:tc>
          <w:tcPr>
            <w:tcW w:w="1276" w:type="dxa"/>
            <w:tcBorders>
              <w:top w:val="nil"/>
              <w:left w:val="nil"/>
              <w:bottom w:val="single" w:sz="4" w:space="0" w:color="auto"/>
              <w:right w:val="single" w:sz="4" w:space="0" w:color="auto"/>
            </w:tcBorders>
            <w:shd w:val="clear" w:color="auto" w:fill="auto"/>
            <w:vAlign w:val="center"/>
            <w:hideMark/>
          </w:tcPr>
          <w:p w14:paraId="4AC27193"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208BE88D" w14:textId="77777777" w:rsidR="002623FF" w:rsidRPr="00197D2E" w:rsidRDefault="002623FF" w:rsidP="0098392F">
            <w:pPr>
              <w:jc w:val="center"/>
              <w:rPr>
                <w:sz w:val="22"/>
                <w:szCs w:val="22"/>
              </w:rPr>
            </w:pPr>
            <w:r w:rsidRPr="00197D2E">
              <w:rPr>
                <w:sz w:val="22"/>
                <w:szCs w:val="22"/>
              </w:rPr>
              <w:t>200</w:t>
            </w:r>
          </w:p>
        </w:tc>
        <w:tc>
          <w:tcPr>
            <w:tcW w:w="708" w:type="dxa"/>
            <w:tcBorders>
              <w:top w:val="nil"/>
              <w:left w:val="nil"/>
              <w:bottom w:val="single" w:sz="4" w:space="0" w:color="auto"/>
              <w:right w:val="single" w:sz="4" w:space="0" w:color="auto"/>
            </w:tcBorders>
            <w:shd w:val="clear" w:color="auto" w:fill="auto"/>
            <w:noWrap/>
            <w:vAlign w:val="center"/>
            <w:hideMark/>
          </w:tcPr>
          <w:p w14:paraId="32651C06" w14:textId="77777777" w:rsidR="002623FF" w:rsidRPr="00197D2E" w:rsidRDefault="002623FF" w:rsidP="0098392F">
            <w:pPr>
              <w:jc w:val="center"/>
              <w:rPr>
                <w:sz w:val="22"/>
                <w:szCs w:val="22"/>
              </w:rPr>
            </w:pPr>
            <w:r w:rsidRPr="00197D2E">
              <w:rPr>
                <w:sz w:val="22"/>
                <w:szCs w:val="22"/>
              </w:rPr>
              <w:t>200</w:t>
            </w:r>
          </w:p>
        </w:tc>
        <w:tc>
          <w:tcPr>
            <w:tcW w:w="1010" w:type="dxa"/>
            <w:tcBorders>
              <w:top w:val="nil"/>
              <w:left w:val="nil"/>
              <w:bottom w:val="single" w:sz="4" w:space="0" w:color="auto"/>
              <w:right w:val="single" w:sz="4" w:space="0" w:color="auto"/>
            </w:tcBorders>
            <w:shd w:val="clear" w:color="auto" w:fill="auto"/>
            <w:noWrap/>
            <w:vAlign w:val="center"/>
            <w:hideMark/>
          </w:tcPr>
          <w:p w14:paraId="6BF0F1DC" w14:textId="77777777" w:rsidR="002623FF" w:rsidRPr="00197D2E" w:rsidRDefault="002623FF" w:rsidP="0098392F">
            <w:pPr>
              <w:jc w:val="center"/>
              <w:rPr>
                <w:sz w:val="22"/>
                <w:szCs w:val="22"/>
              </w:rPr>
            </w:pPr>
            <w:r w:rsidRPr="00197D2E">
              <w:rPr>
                <w:sz w:val="22"/>
                <w:szCs w:val="22"/>
              </w:rPr>
              <w:t>3000</w:t>
            </w:r>
          </w:p>
        </w:tc>
        <w:tc>
          <w:tcPr>
            <w:tcW w:w="1010" w:type="dxa"/>
            <w:tcBorders>
              <w:top w:val="nil"/>
              <w:left w:val="nil"/>
              <w:bottom w:val="single" w:sz="4" w:space="0" w:color="auto"/>
              <w:right w:val="single" w:sz="4" w:space="0" w:color="auto"/>
            </w:tcBorders>
            <w:shd w:val="clear" w:color="auto" w:fill="auto"/>
            <w:noWrap/>
            <w:vAlign w:val="center"/>
            <w:hideMark/>
          </w:tcPr>
          <w:p w14:paraId="157B8367" w14:textId="77777777" w:rsidR="002623FF" w:rsidRPr="00197D2E" w:rsidRDefault="002623FF" w:rsidP="0098392F">
            <w:pPr>
              <w:jc w:val="center"/>
              <w:rPr>
                <w:sz w:val="22"/>
                <w:szCs w:val="22"/>
              </w:rPr>
            </w:pPr>
            <w:r w:rsidRPr="00197D2E">
              <w:rPr>
                <w:sz w:val="22"/>
                <w:szCs w:val="22"/>
              </w:rPr>
              <w:t>3000</w:t>
            </w:r>
          </w:p>
        </w:tc>
        <w:tc>
          <w:tcPr>
            <w:tcW w:w="1011" w:type="dxa"/>
            <w:tcBorders>
              <w:top w:val="nil"/>
              <w:left w:val="nil"/>
              <w:bottom w:val="single" w:sz="4" w:space="0" w:color="auto"/>
              <w:right w:val="single" w:sz="4" w:space="0" w:color="auto"/>
            </w:tcBorders>
            <w:shd w:val="clear" w:color="auto" w:fill="auto"/>
            <w:noWrap/>
            <w:vAlign w:val="center"/>
            <w:hideMark/>
          </w:tcPr>
          <w:p w14:paraId="3E6CD146" w14:textId="77777777" w:rsidR="002623FF" w:rsidRPr="00197D2E" w:rsidRDefault="002623FF" w:rsidP="0098392F">
            <w:pPr>
              <w:jc w:val="center"/>
              <w:rPr>
                <w:sz w:val="22"/>
                <w:szCs w:val="22"/>
              </w:rPr>
            </w:pPr>
            <w:r w:rsidRPr="00197D2E">
              <w:rPr>
                <w:sz w:val="22"/>
                <w:szCs w:val="22"/>
              </w:rPr>
              <w:t>3000</w:t>
            </w:r>
          </w:p>
        </w:tc>
        <w:tc>
          <w:tcPr>
            <w:tcW w:w="1010" w:type="dxa"/>
            <w:tcBorders>
              <w:top w:val="nil"/>
              <w:left w:val="nil"/>
              <w:bottom w:val="single" w:sz="4" w:space="0" w:color="auto"/>
              <w:right w:val="single" w:sz="4" w:space="0" w:color="auto"/>
            </w:tcBorders>
            <w:shd w:val="clear" w:color="auto" w:fill="auto"/>
            <w:noWrap/>
            <w:vAlign w:val="center"/>
            <w:hideMark/>
          </w:tcPr>
          <w:p w14:paraId="6FA52F83" w14:textId="77777777" w:rsidR="002623FF" w:rsidRPr="00197D2E" w:rsidRDefault="002623FF" w:rsidP="0098392F">
            <w:pPr>
              <w:jc w:val="center"/>
              <w:rPr>
                <w:sz w:val="22"/>
                <w:szCs w:val="22"/>
              </w:rPr>
            </w:pPr>
            <w:r w:rsidRPr="00197D2E">
              <w:rPr>
                <w:sz w:val="22"/>
                <w:szCs w:val="22"/>
              </w:rPr>
              <w:t>3000</w:t>
            </w:r>
          </w:p>
        </w:tc>
        <w:tc>
          <w:tcPr>
            <w:tcW w:w="1010" w:type="dxa"/>
            <w:tcBorders>
              <w:top w:val="nil"/>
              <w:left w:val="nil"/>
              <w:bottom w:val="single" w:sz="4" w:space="0" w:color="auto"/>
              <w:right w:val="single" w:sz="4" w:space="0" w:color="auto"/>
            </w:tcBorders>
            <w:shd w:val="clear" w:color="auto" w:fill="auto"/>
            <w:noWrap/>
            <w:vAlign w:val="center"/>
            <w:hideMark/>
          </w:tcPr>
          <w:p w14:paraId="2F1CA090" w14:textId="77777777" w:rsidR="002623FF" w:rsidRPr="00197D2E" w:rsidRDefault="002623FF" w:rsidP="0098392F">
            <w:pPr>
              <w:jc w:val="center"/>
              <w:rPr>
                <w:sz w:val="22"/>
                <w:szCs w:val="22"/>
              </w:rPr>
            </w:pPr>
            <w:r w:rsidRPr="00197D2E">
              <w:rPr>
                <w:sz w:val="22"/>
                <w:szCs w:val="22"/>
              </w:rPr>
              <w:t>3000</w:t>
            </w:r>
          </w:p>
        </w:tc>
        <w:tc>
          <w:tcPr>
            <w:tcW w:w="1011" w:type="dxa"/>
            <w:tcBorders>
              <w:top w:val="nil"/>
              <w:left w:val="nil"/>
              <w:bottom w:val="single" w:sz="4" w:space="0" w:color="auto"/>
              <w:right w:val="single" w:sz="4" w:space="0" w:color="auto"/>
            </w:tcBorders>
            <w:shd w:val="clear" w:color="auto" w:fill="auto"/>
            <w:noWrap/>
            <w:vAlign w:val="center"/>
            <w:hideMark/>
          </w:tcPr>
          <w:p w14:paraId="78488468" w14:textId="77777777" w:rsidR="002623FF" w:rsidRPr="00197D2E" w:rsidRDefault="002623FF" w:rsidP="0098392F">
            <w:pPr>
              <w:jc w:val="center"/>
              <w:rPr>
                <w:sz w:val="22"/>
                <w:szCs w:val="22"/>
              </w:rPr>
            </w:pPr>
            <w:r w:rsidRPr="00197D2E">
              <w:rPr>
                <w:sz w:val="22"/>
                <w:szCs w:val="22"/>
              </w:rPr>
              <w:t>3000</w:t>
            </w:r>
          </w:p>
        </w:tc>
      </w:tr>
      <w:tr w:rsidR="00197D2E" w:rsidRPr="00197D2E" w14:paraId="28E57C58"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2A162EB6"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300AC001"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2774AF92"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709" w:type="dxa"/>
            <w:tcBorders>
              <w:top w:val="nil"/>
              <w:left w:val="nil"/>
              <w:bottom w:val="single" w:sz="4" w:space="0" w:color="auto"/>
              <w:right w:val="single" w:sz="4" w:space="0" w:color="auto"/>
            </w:tcBorders>
            <w:shd w:val="clear" w:color="auto" w:fill="auto"/>
            <w:noWrap/>
            <w:vAlign w:val="center"/>
            <w:hideMark/>
          </w:tcPr>
          <w:p w14:paraId="42803946"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4C2205F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04C0F9A" w14:textId="77777777" w:rsidR="002623FF" w:rsidRPr="00197D2E" w:rsidRDefault="002623FF" w:rsidP="0098392F">
            <w:pPr>
              <w:jc w:val="center"/>
              <w:rPr>
                <w:sz w:val="22"/>
                <w:szCs w:val="22"/>
              </w:rPr>
            </w:pPr>
            <w:r w:rsidRPr="00197D2E">
              <w:rPr>
                <w:sz w:val="22"/>
                <w:szCs w:val="22"/>
              </w:rPr>
              <w:t>1136,43</w:t>
            </w:r>
          </w:p>
        </w:tc>
        <w:tc>
          <w:tcPr>
            <w:tcW w:w="1010" w:type="dxa"/>
            <w:tcBorders>
              <w:top w:val="nil"/>
              <w:left w:val="nil"/>
              <w:bottom w:val="single" w:sz="4" w:space="0" w:color="auto"/>
              <w:right w:val="single" w:sz="4" w:space="0" w:color="auto"/>
            </w:tcBorders>
            <w:shd w:val="clear" w:color="auto" w:fill="auto"/>
            <w:noWrap/>
            <w:vAlign w:val="center"/>
            <w:hideMark/>
          </w:tcPr>
          <w:p w14:paraId="10FF613D" w14:textId="77777777" w:rsidR="002623FF" w:rsidRPr="00197D2E" w:rsidRDefault="002623FF" w:rsidP="0098392F">
            <w:pPr>
              <w:jc w:val="center"/>
              <w:rPr>
                <w:sz w:val="22"/>
                <w:szCs w:val="22"/>
              </w:rPr>
            </w:pPr>
            <w:r w:rsidRPr="00197D2E">
              <w:rPr>
                <w:sz w:val="22"/>
                <w:szCs w:val="22"/>
              </w:rPr>
              <w:t>1136,43</w:t>
            </w:r>
          </w:p>
        </w:tc>
        <w:tc>
          <w:tcPr>
            <w:tcW w:w="1011" w:type="dxa"/>
            <w:tcBorders>
              <w:top w:val="nil"/>
              <w:left w:val="nil"/>
              <w:bottom w:val="single" w:sz="4" w:space="0" w:color="auto"/>
              <w:right w:val="single" w:sz="4" w:space="0" w:color="auto"/>
            </w:tcBorders>
            <w:shd w:val="clear" w:color="auto" w:fill="auto"/>
            <w:noWrap/>
            <w:vAlign w:val="center"/>
            <w:hideMark/>
          </w:tcPr>
          <w:p w14:paraId="30420FEB" w14:textId="77777777" w:rsidR="002623FF" w:rsidRPr="00197D2E" w:rsidRDefault="002623FF" w:rsidP="0098392F">
            <w:pPr>
              <w:jc w:val="center"/>
              <w:rPr>
                <w:sz w:val="22"/>
                <w:szCs w:val="22"/>
              </w:rPr>
            </w:pPr>
            <w:r w:rsidRPr="00197D2E">
              <w:rPr>
                <w:sz w:val="22"/>
                <w:szCs w:val="22"/>
              </w:rPr>
              <w:t>1319,91</w:t>
            </w:r>
          </w:p>
        </w:tc>
        <w:tc>
          <w:tcPr>
            <w:tcW w:w="1010" w:type="dxa"/>
            <w:tcBorders>
              <w:top w:val="nil"/>
              <w:left w:val="nil"/>
              <w:bottom w:val="single" w:sz="4" w:space="0" w:color="auto"/>
              <w:right w:val="single" w:sz="4" w:space="0" w:color="auto"/>
            </w:tcBorders>
            <w:shd w:val="clear" w:color="auto" w:fill="auto"/>
            <w:noWrap/>
            <w:vAlign w:val="center"/>
            <w:hideMark/>
          </w:tcPr>
          <w:p w14:paraId="71696B08" w14:textId="77777777" w:rsidR="002623FF" w:rsidRPr="00197D2E" w:rsidRDefault="002623FF" w:rsidP="0098392F">
            <w:pPr>
              <w:jc w:val="center"/>
              <w:rPr>
                <w:sz w:val="22"/>
                <w:szCs w:val="22"/>
              </w:rPr>
            </w:pPr>
            <w:r w:rsidRPr="00197D2E">
              <w:rPr>
                <w:sz w:val="22"/>
                <w:szCs w:val="22"/>
              </w:rPr>
              <w:t>1416,95</w:t>
            </w:r>
          </w:p>
        </w:tc>
        <w:tc>
          <w:tcPr>
            <w:tcW w:w="1010" w:type="dxa"/>
            <w:tcBorders>
              <w:top w:val="nil"/>
              <w:left w:val="nil"/>
              <w:bottom w:val="single" w:sz="4" w:space="0" w:color="auto"/>
              <w:right w:val="single" w:sz="4" w:space="0" w:color="auto"/>
            </w:tcBorders>
            <w:shd w:val="clear" w:color="auto" w:fill="auto"/>
            <w:noWrap/>
            <w:vAlign w:val="center"/>
            <w:hideMark/>
          </w:tcPr>
          <w:p w14:paraId="743C08BD" w14:textId="77777777" w:rsidR="002623FF" w:rsidRPr="00197D2E" w:rsidRDefault="002623FF" w:rsidP="0098392F">
            <w:pPr>
              <w:jc w:val="center"/>
              <w:rPr>
                <w:sz w:val="22"/>
                <w:szCs w:val="22"/>
              </w:rPr>
            </w:pPr>
            <w:r w:rsidRPr="00197D2E">
              <w:rPr>
                <w:sz w:val="22"/>
                <w:szCs w:val="22"/>
              </w:rPr>
              <w:t>1512,36</w:t>
            </w:r>
          </w:p>
        </w:tc>
        <w:tc>
          <w:tcPr>
            <w:tcW w:w="1011" w:type="dxa"/>
            <w:tcBorders>
              <w:top w:val="nil"/>
              <w:left w:val="nil"/>
              <w:bottom w:val="single" w:sz="4" w:space="0" w:color="auto"/>
              <w:right w:val="single" w:sz="4" w:space="0" w:color="auto"/>
            </w:tcBorders>
            <w:shd w:val="clear" w:color="auto" w:fill="auto"/>
            <w:noWrap/>
            <w:vAlign w:val="center"/>
            <w:hideMark/>
          </w:tcPr>
          <w:p w14:paraId="3E283E29" w14:textId="77777777" w:rsidR="002623FF" w:rsidRPr="00197D2E" w:rsidRDefault="002623FF" w:rsidP="0098392F">
            <w:pPr>
              <w:jc w:val="center"/>
              <w:rPr>
                <w:sz w:val="22"/>
                <w:szCs w:val="22"/>
              </w:rPr>
            </w:pPr>
            <w:r w:rsidRPr="00197D2E">
              <w:rPr>
                <w:sz w:val="22"/>
                <w:szCs w:val="22"/>
              </w:rPr>
              <w:t>1588,74</w:t>
            </w:r>
          </w:p>
        </w:tc>
      </w:tr>
      <w:tr w:rsidR="00197D2E" w:rsidRPr="00197D2E" w14:paraId="5F629FD8"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06E00075"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7E3CBA"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37EC9C90"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0B3F16DC"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0E5CA18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2ADAD4F" w14:textId="77777777" w:rsidR="002623FF" w:rsidRPr="00197D2E" w:rsidRDefault="002623FF" w:rsidP="0098392F">
            <w:pPr>
              <w:jc w:val="center"/>
              <w:rPr>
                <w:sz w:val="22"/>
                <w:szCs w:val="22"/>
              </w:rPr>
            </w:pPr>
            <w:r w:rsidRPr="00197D2E">
              <w:rPr>
                <w:sz w:val="22"/>
                <w:szCs w:val="22"/>
              </w:rPr>
              <w:t>1863,57</w:t>
            </w:r>
          </w:p>
        </w:tc>
        <w:tc>
          <w:tcPr>
            <w:tcW w:w="1010" w:type="dxa"/>
            <w:tcBorders>
              <w:top w:val="nil"/>
              <w:left w:val="nil"/>
              <w:bottom w:val="single" w:sz="4" w:space="0" w:color="auto"/>
              <w:right w:val="single" w:sz="4" w:space="0" w:color="auto"/>
            </w:tcBorders>
            <w:shd w:val="clear" w:color="auto" w:fill="auto"/>
            <w:noWrap/>
            <w:vAlign w:val="center"/>
            <w:hideMark/>
          </w:tcPr>
          <w:p w14:paraId="2BDE6D71" w14:textId="77777777" w:rsidR="002623FF" w:rsidRPr="00197D2E" w:rsidRDefault="002623FF" w:rsidP="0098392F">
            <w:pPr>
              <w:jc w:val="center"/>
              <w:rPr>
                <w:sz w:val="22"/>
                <w:szCs w:val="22"/>
              </w:rPr>
            </w:pPr>
            <w:r w:rsidRPr="00197D2E">
              <w:rPr>
                <w:sz w:val="22"/>
                <w:szCs w:val="22"/>
              </w:rPr>
              <w:t>1863,57</w:t>
            </w:r>
          </w:p>
        </w:tc>
        <w:tc>
          <w:tcPr>
            <w:tcW w:w="1011" w:type="dxa"/>
            <w:tcBorders>
              <w:top w:val="nil"/>
              <w:left w:val="nil"/>
              <w:bottom w:val="single" w:sz="4" w:space="0" w:color="auto"/>
              <w:right w:val="single" w:sz="4" w:space="0" w:color="auto"/>
            </w:tcBorders>
            <w:shd w:val="clear" w:color="auto" w:fill="auto"/>
            <w:noWrap/>
            <w:vAlign w:val="center"/>
            <w:hideMark/>
          </w:tcPr>
          <w:p w14:paraId="0F19554E" w14:textId="77777777" w:rsidR="002623FF" w:rsidRPr="00197D2E" w:rsidRDefault="002623FF" w:rsidP="0098392F">
            <w:pPr>
              <w:jc w:val="center"/>
              <w:rPr>
                <w:sz w:val="22"/>
                <w:szCs w:val="22"/>
              </w:rPr>
            </w:pPr>
            <w:r w:rsidRPr="00197D2E">
              <w:rPr>
                <w:sz w:val="22"/>
                <w:szCs w:val="22"/>
              </w:rPr>
              <w:t>1680,09</w:t>
            </w:r>
          </w:p>
        </w:tc>
        <w:tc>
          <w:tcPr>
            <w:tcW w:w="1010" w:type="dxa"/>
            <w:tcBorders>
              <w:top w:val="nil"/>
              <w:left w:val="nil"/>
              <w:bottom w:val="single" w:sz="4" w:space="0" w:color="auto"/>
              <w:right w:val="single" w:sz="4" w:space="0" w:color="auto"/>
            </w:tcBorders>
            <w:shd w:val="clear" w:color="auto" w:fill="auto"/>
            <w:noWrap/>
            <w:vAlign w:val="center"/>
            <w:hideMark/>
          </w:tcPr>
          <w:p w14:paraId="59EA4F3A" w14:textId="77777777" w:rsidR="002623FF" w:rsidRPr="00197D2E" w:rsidRDefault="002623FF" w:rsidP="0098392F">
            <w:pPr>
              <w:jc w:val="center"/>
              <w:rPr>
                <w:sz w:val="22"/>
                <w:szCs w:val="22"/>
              </w:rPr>
            </w:pPr>
            <w:r w:rsidRPr="00197D2E">
              <w:rPr>
                <w:sz w:val="22"/>
                <w:szCs w:val="22"/>
              </w:rPr>
              <w:t>1583,05</w:t>
            </w:r>
          </w:p>
        </w:tc>
        <w:tc>
          <w:tcPr>
            <w:tcW w:w="1010" w:type="dxa"/>
            <w:tcBorders>
              <w:top w:val="nil"/>
              <w:left w:val="nil"/>
              <w:bottom w:val="single" w:sz="4" w:space="0" w:color="auto"/>
              <w:right w:val="single" w:sz="4" w:space="0" w:color="auto"/>
            </w:tcBorders>
            <w:shd w:val="clear" w:color="auto" w:fill="auto"/>
            <w:noWrap/>
            <w:vAlign w:val="center"/>
            <w:hideMark/>
          </w:tcPr>
          <w:p w14:paraId="0CEE3F43" w14:textId="77777777" w:rsidR="002623FF" w:rsidRPr="00197D2E" w:rsidRDefault="002623FF" w:rsidP="0098392F">
            <w:pPr>
              <w:jc w:val="center"/>
              <w:rPr>
                <w:sz w:val="22"/>
                <w:szCs w:val="22"/>
              </w:rPr>
            </w:pPr>
            <w:r w:rsidRPr="00197D2E">
              <w:rPr>
                <w:sz w:val="22"/>
                <w:szCs w:val="22"/>
              </w:rPr>
              <w:t>1487,64</w:t>
            </w:r>
          </w:p>
        </w:tc>
        <w:tc>
          <w:tcPr>
            <w:tcW w:w="1011" w:type="dxa"/>
            <w:tcBorders>
              <w:top w:val="nil"/>
              <w:left w:val="nil"/>
              <w:bottom w:val="single" w:sz="4" w:space="0" w:color="auto"/>
              <w:right w:val="single" w:sz="4" w:space="0" w:color="auto"/>
            </w:tcBorders>
            <w:shd w:val="clear" w:color="auto" w:fill="auto"/>
            <w:noWrap/>
            <w:vAlign w:val="center"/>
            <w:hideMark/>
          </w:tcPr>
          <w:p w14:paraId="2AFDA2FD" w14:textId="77777777" w:rsidR="002623FF" w:rsidRPr="00197D2E" w:rsidRDefault="002623FF" w:rsidP="0098392F">
            <w:pPr>
              <w:jc w:val="center"/>
              <w:rPr>
                <w:sz w:val="22"/>
                <w:szCs w:val="22"/>
              </w:rPr>
            </w:pPr>
            <w:r w:rsidRPr="00197D2E">
              <w:rPr>
                <w:sz w:val="22"/>
                <w:szCs w:val="22"/>
              </w:rPr>
              <w:t>1411,26</w:t>
            </w:r>
          </w:p>
        </w:tc>
      </w:tr>
      <w:tr w:rsidR="00197D2E" w:rsidRPr="00197D2E" w14:paraId="22CA3336"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59B1CCC"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0AACBD91"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FF11608"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7EE6E6C7"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B30512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7A57479" w14:textId="77777777" w:rsidR="002623FF" w:rsidRPr="00197D2E" w:rsidRDefault="002623FF" w:rsidP="0098392F">
            <w:pPr>
              <w:jc w:val="center"/>
              <w:rPr>
                <w:sz w:val="22"/>
                <w:szCs w:val="22"/>
              </w:rPr>
            </w:pPr>
            <w:r w:rsidRPr="00197D2E">
              <w:rPr>
                <w:sz w:val="22"/>
                <w:szCs w:val="22"/>
              </w:rPr>
              <w:t>62</w:t>
            </w:r>
          </w:p>
        </w:tc>
        <w:tc>
          <w:tcPr>
            <w:tcW w:w="1010" w:type="dxa"/>
            <w:tcBorders>
              <w:top w:val="nil"/>
              <w:left w:val="nil"/>
              <w:bottom w:val="single" w:sz="4" w:space="0" w:color="auto"/>
              <w:right w:val="single" w:sz="4" w:space="0" w:color="auto"/>
            </w:tcBorders>
            <w:shd w:val="clear" w:color="auto" w:fill="auto"/>
            <w:noWrap/>
            <w:vAlign w:val="center"/>
            <w:hideMark/>
          </w:tcPr>
          <w:p w14:paraId="717207D1" w14:textId="77777777" w:rsidR="002623FF" w:rsidRPr="00197D2E" w:rsidRDefault="002623FF" w:rsidP="0098392F">
            <w:pPr>
              <w:jc w:val="center"/>
              <w:rPr>
                <w:sz w:val="22"/>
                <w:szCs w:val="22"/>
              </w:rPr>
            </w:pPr>
            <w:r w:rsidRPr="00197D2E">
              <w:rPr>
                <w:sz w:val="22"/>
                <w:szCs w:val="22"/>
              </w:rPr>
              <w:t>62</w:t>
            </w:r>
          </w:p>
        </w:tc>
        <w:tc>
          <w:tcPr>
            <w:tcW w:w="1011" w:type="dxa"/>
            <w:tcBorders>
              <w:top w:val="nil"/>
              <w:left w:val="nil"/>
              <w:bottom w:val="single" w:sz="4" w:space="0" w:color="auto"/>
              <w:right w:val="single" w:sz="4" w:space="0" w:color="auto"/>
            </w:tcBorders>
            <w:shd w:val="clear" w:color="auto" w:fill="auto"/>
            <w:noWrap/>
            <w:vAlign w:val="center"/>
            <w:hideMark/>
          </w:tcPr>
          <w:p w14:paraId="3EA2D02A" w14:textId="77777777" w:rsidR="002623FF" w:rsidRPr="00197D2E" w:rsidRDefault="002623FF" w:rsidP="0098392F">
            <w:pPr>
              <w:jc w:val="center"/>
              <w:rPr>
                <w:sz w:val="22"/>
                <w:szCs w:val="22"/>
              </w:rPr>
            </w:pPr>
            <w:r w:rsidRPr="00197D2E">
              <w:rPr>
                <w:sz w:val="22"/>
                <w:szCs w:val="22"/>
              </w:rPr>
              <w:t>56</w:t>
            </w:r>
          </w:p>
        </w:tc>
        <w:tc>
          <w:tcPr>
            <w:tcW w:w="1010" w:type="dxa"/>
            <w:tcBorders>
              <w:top w:val="nil"/>
              <w:left w:val="nil"/>
              <w:bottom w:val="single" w:sz="4" w:space="0" w:color="auto"/>
              <w:right w:val="single" w:sz="4" w:space="0" w:color="auto"/>
            </w:tcBorders>
            <w:shd w:val="clear" w:color="auto" w:fill="auto"/>
            <w:noWrap/>
            <w:vAlign w:val="center"/>
            <w:hideMark/>
          </w:tcPr>
          <w:p w14:paraId="0718C330" w14:textId="77777777" w:rsidR="002623FF" w:rsidRPr="00197D2E" w:rsidRDefault="002623FF" w:rsidP="0098392F">
            <w:pPr>
              <w:jc w:val="center"/>
              <w:rPr>
                <w:sz w:val="22"/>
                <w:szCs w:val="22"/>
              </w:rPr>
            </w:pPr>
            <w:r w:rsidRPr="00197D2E">
              <w:rPr>
                <w:sz w:val="22"/>
                <w:szCs w:val="22"/>
              </w:rPr>
              <w:t>53</w:t>
            </w:r>
          </w:p>
        </w:tc>
        <w:tc>
          <w:tcPr>
            <w:tcW w:w="1010" w:type="dxa"/>
            <w:tcBorders>
              <w:top w:val="nil"/>
              <w:left w:val="nil"/>
              <w:bottom w:val="single" w:sz="4" w:space="0" w:color="auto"/>
              <w:right w:val="single" w:sz="4" w:space="0" w:color="auto"/>
            </w:tcBorders>
            <w:shd w:val="clear" w:color="auto" w:fill="auto"/>
            <w:noWrap/>
            <w:vAlign w:val="center"/>
            <w:hideMark/>
          </w:tcPr>
          <w:p w14:paraId="5C04B970" w14:textId="77777777" w:rsidR="002623FF" w:rsidRPr="00197D2E" w:rsidRDefault="002623FF" w:rsidP="0098392F">
            <w:pPr>
              <w:jc w:val="center"/>
              <w:rPr>
                <w:sz w:val="22"/>
                <w:szCs w:val="22"/>
              </w:rPr>
            </w:pPr>
            <w:r w:rsidRPr="00197D2E">
              <w:rPr>
                <w:sz w:val="22"/>
                <w:szCs w:val="22"/>
              </w:rPr>
              <w:t>50</w:t>
            </w:r>
          </w:p>
        </w:tc>
        <w:tc>
          <w:tcPr>
            <w:tcW w:w="1011" w:type="dxa"/>
            <w:tcBorders>
              <w:top w:val="nil"/>
              <w:left w:val="nil"/>
              <w:bottom w:val="single" w:sz="4" w:space="0" w:color="auto"/>
              <w:right w:val="single" w:sz="4" w:space="0" w:color="auto"/>
            </w:tcBorders>
            <w:shd w:val="clear" w:color="auto" w:fill="auto"/>
            <w:noWrap/>
            <w:vAlign w:val="center"/>
            <w:hideMark/>
          </w:tcPr>
          <w:p w14:paraId="3C4AF5F3" w14:textId="77777777" w:rsidR="002623FF" w:rsidRPr="00197D2E" w:rsidRDefault="002623FF" w:rsidP="0098392F">
            <w:pPr>
              <w:jc w:val="center"/>
              <w:rPr>
                <w:sz w:val="22"/>
                <w:szCs w:val="22"/>
              </w:rPr>
            </w:pPr>
            <w:r w:rsidRPr="00197D2E">
              <w:rPr>
                <w:sz w:val="22"/>
                <w:szCs w:val="22"/>
              </w:rPr>
              <w:t>47</w:t>
            </w:r>
          </w:p>
        </w:tc>
      </w:tr>
      <w:tr w:rsidR="00197D2E" w:rsidRPr="00197D2E" w14:paraId="2A40F5BD"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421B607B"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2F511B90" w14:textId="77777777" w:rsidR="002623FF" w:rsidRPr="00197D2E" w:rsidRDefault="002623FF" w:rsidP="00D7461C">
            <w:pPr>
              <w:ind w:right="-103"/>
              <w:rPr>
                <w:sz w:val="22"/>
                <w:szCs w:val="22"/>
              </w:rPr>
            </w:pPr>
            <w:r w:rsidRPr="00197D2E">
              <w:rPr>
                <w:sz w:val="22"/>
                <w:szCs w:val="22"/>
              </w:rPr>
              <w:t>пропущено сточных вод (пиковая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559B24B9"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709" w:type="dxa"/>
            <w:tcBorders>
              <w:top w:val="nil"/>
              <w:left w:val="nil"/>
              <w:bottom w:val="single" w:sz="4" w:space="0" w:color="auto"/>
              <w:right w:val="single" w:sz="4" w:space="0" w:color="auto"/>
            </w:tcBorders>
            <w:shd w:val="clear" w:color="auto" w:fill="auto"/>
            <w:noWrap/>
            <w:vAlign w:val="center"/>
            <w:hideMark/>
          </w:tcPr>
          <w:p w14:paraId="3BDCBD00"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E4B832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1F2C342" w14:textId="77777777" w:rsidR="002623FF" w:rsidRPr="00197D2E" w:rsidRDefault="002623FF" w:rsidP="0098392F">
            <w:pPr>
              <w:jc w:val="center"/>
              <w:rPr>
                <w:sz w:val="22"/>
                <w:szCs w:val="22"/>
              </w:rPr>
            </w:pPr>
            <w:r w:rsidRPr="00197D2E">
              <w:rPr>
                <w:sz w:val="22"/>
                <w:szCs w:val="22"/>
              </w:rPr>
              <w:t>1363,71</w:t>
            </w:r>
          </w:p>
        </w:tc>
        <w:tc>
          <w:tcPr>
            <w:tcW w:w="1010" w:type="dxa"/>
            <w:tcBorders>
              <w:top w:val="nil"/>
              <w:left w:val="nil"/>
              <w:bottom w:val="single" w:sz="4" w:space="0" w:color="auto"/>
              <w:right w:val="single" w:sz="4" w:space="0" w:color="auto"/>
            </w:tcBorders>
            <w:shd w:val="clear" w:color="auto" w:fill="auto"/>
            <w:noWrap/>
            <w:vAlign w:val="center"/>
            <w:hideMark/>
          </w:tcPr>
          <w:p w14:paraId="6939AA3E" w14:textId="77777777" w:rsidR="002623FF" w:rsidRPr="00197D2E" w:rsidRDefault="002623FF" w:rsidP="0098392F">
            <w:pPr>
              <w:jc w:val="center"/>
              <w:rPr>
                <w:sz w:val="22"/>
                <w:szCs w:val="22"/>
              </w:rPr>
            </w:pPr>
            <w:r w:rsidRPr="00197D2E">
              <w:rPr>
                <w:sz w:val="22"/>
                <w:szCs w:val="22"/>
              </w:rPr>
              <w:t>1363,71</w:t>
            </w:r>
          </w:p>
        </w:tc>
        <w:tc>
          <w:tcPr>
            <w:tcW w:w="1011" w:type="dxa"/>
            <w:tcBorders>
              <w:top w:val="nil"/>
              <w:left w:val="nil"/>
              <w:bottom w:val="single" w:sz="4" w:space="0" w:color="auto"/>
              <w:right w:val="single" w:sz="4" w:space="0" w:color="auto"/>
            </w:tcBorders>
            <w:shd w:val="clear" w:color="auto" w:fill="auto"/>
            <w:noWrap/>
            <w:vAlign w:val="center"/>
            <w:hideMark/>
          </w:tcPr>
          <w:p w14:paraId="6445029C" w14:textId="77777777" w:rsidR="002623FF" w:rsidRPr="00197D2E" w:rsidRDefault="002623FF" w:rsidP="0098392F">
            <w:pPr>
              <w:jc w:val="center"/>
              <w:rPr>
                <w:sz w:val="22"/>
                <w:szCs w:val="22"/>
              </w:rPr>
            </w:pPr>
            <w:r w:rsidRPr="00197D2E">
              <w:rPr>
                <w:sz w:val="22"/>
                <w:szCs w:val="22"/>
              </w:rPr>
              <w:t>1583,89</w:t>
            </w:r>
          </w:p>
        </w:tc>
        <w:tc>
          <w:tcPr>
            <w:tcW w:w="1010" w:type="dxa"/>
            <w:tcBorders>
              <w:top w:val="nil"/>
              <w:left w:val="nil"/>
              <w:bottom w:val="single" w:sz="4" w:space="0" w:color="auto"/>
              <w:right w:val="single" w:sz="4" w:space="0" w:color="auto"/>
            </w:tcBorders>
            <w:shd w:val="clear" w:color="auto" w:fill="auto"/>
            <w:noWrap/>
            <w:vAlign w:val="center"/>
            <w:hideMark/>
          </w:tcPr>
          <w:p w14:paraId="4681FEB3" w14:textId="77777777" w:rsidR="002623FF" w:rsidRPr="00197D2E" w:rsidRDefault="002623FF" w:rsidP="0098392F">
            <w:pPr>
              <w:jc w:val="center"/>
              <w:rPr>
                <w:sz w:val="22"/>
                <w:szCs w:val="22"/>
              </w:rPr>
            </w:pPr>
            <w:r w:rsidRPr="00197D2E">
              <w:rPr>
                <w:sz w:val="22"/>
                <w:szCs w:val="22"/>
              </w:rPr>
              <w:t>1700,35</w:t>
            </w:r>
          </w:p>
        </w:tc>
        <w:tc>
          <w:tcPr>
            <w:tcW w:w="1010" w:type="dxa"/>
            <w:tcBorders>
              <w:top w:val="nil"/>
              <w:left w:val="nil"/>
              <w:bottom w:val="single" w:sz="4" w:space="0" w:color="auto"/>
              <w:right w:val="single" w:sz="4" w:space="0" w:color="auto"/>
            </w:tcBorders>
            <w:shd w:val="clear" w:color="auto" w:fill="auto"/>
            <w:noWrap/>
            <w:vAlign w:val="center"/>
            <w:hideMark/>
          </w:tcPr>
          <w:p w14:paraId="041505AD" w14:textId="77777777" w:rsidR="002623FF" w:rsidRPr="00197D2E" w:rsidRDefault="002623FF" w:rsidP="0098392F">
            <w:pPr>
              <w:jc w:val="center"/>
              <w:rPr>
                <w:sz w:val="22"/>
                <w:szCs w:val="22"/>
              </w:rPr>
            </w:pPr>
            <w:r w:rsidRPr="00197D2E">
              <w:rPr>
                <w:sz w:val="22"/>
                <w:szCs w:val="22"/>
              </w:rPr>
              <w:t>1814,83</w:t>
            </w:r>
          </w:p>
        </w:tc>
        <w:tc>
          <w:tcPr>
            <w:tcW w:w="1011" w:type="dxa"/>
            <w:tcBorders>
              <w:top w:val="nil"/>
              <w:left w:val="nil"/>
              <w:bottom w:val="single" w:sz="4" w:space="0" w:color="auto"/>
              <w:right w:val="single" w:sz="4" w:space="0" w:color="auto"/>
            </w:tcBorders>
            <w:shd w:val="clear" w:color="auto" w:fill="auto"/>
            <w:noWrap/>
            <w:vAlign w:val="center"/>
            <w:hideMark/>
          </w:tcPr>
          <w:p w14:paraId="35877FDC" w14:textId="77777777" w:rsidR="002623FF" w:rsidRPr="00197D2E" w:rsidRDefault="002623FF" w:rsidP="0098392F">
            <w:pPr>
              <w:jc w:val="center"/>
              <w:rPr>
                <w:sz w:val="22"/>
                <w:szCs w:val="22"/>
              </w:rPr>
            </w:pPr>
            <w:r w:rsidRPr="00197D2E">
              <w:rPr>
                <w:sz w:val="22"/>
                <w:szCs w:val="22"/>
              </w:rPr>
              <w:t>1906,49</w:t>
            </w:r>
          </w:p>
        </w:tc>
      </w:tr>
      <w:tr w:rsidR="00197D2E" w:rsidRPr="00197D2E" w14:paraId="5EBAFB3E"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9200CD5"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99118E"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74436E0B"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59E186C5"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3BFC0743"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EAF6B0F" w14:textId="77777777" w:rsidR="002623FF" w:rsidRPr="00197D2E" w:rsidRDefault="002623FF" w:rsidP="0098392F">
            <w:pPr>
              <w:jc w:val="center"/>
              <w:rPr>
                <w:sz w:val="22"/>
                <w:szCs w:val="22"/>
              </w:rPr>
            </w:pPr>
            <w:r w:rsidRPr="00197D2E">
              <w:rPr>
                <w:sz w:val="22"/>
                <w:szCs w:val="22"/>
              </w:rPr>
              <w:t>1636,29</w:t>
            </w:r>
          </w:p>
        </w:tc>
        <w:tc>
          <w:tcPr>
            <w:tcW w:w="1010" w:type="dxa"/>
            <w:tcBorders>
              <w:top w:val="nil"/>
              <w:left w:val="nil"/>
              <w:bottom w:val="single" w:sz="4" w:space="0" w:color="auto"/>
              <w:right w:val="single" w:sz="4" w:space="0" w:color="auto"/>
            </w:tcBorders>
            <w:shd w:val="clear" w:color="auto" w:fill="auto"/>
            <w:noWrap/>
            <w:vAlign w:val="center"/>
            <w:hideMark/>
          </w:tcPr>
          <w:p w14:paraId="3AAAF07F" w14:textId="77777777" w:rsidR="002623FF" w:rsidRPr="00197D2E" w:rsidRDefault="002623FF" w:rsidP="0098392F">
            <w:pPr>
              <w:jc w:val="center"/>
              <w:rPr>
                <w:sz w:val="22"/>
                <w:szCs w:val="22"/>
              </w:rPr>
            </w:pPr>
            <w:r w:rsidRPr="00197D2E">
              <w:rPr>
                <w:sz w:val="22"/>
                <w:szCs w:val="22"/>
              </w:rPr>
              <w:t>1636,29</w:t>
            </w:r>
          </w:p>
        </w:tc>
        <w:tc>
          <w:tcPr>
            <w:tcW w:w="1011" w:type="dxa"/>
            <w:tcBorders>
              <w:top w:val="nil"/>
              <w:left w:val="nil"/>
              <w:bottom w:val="single" w:sz="4" w:space="0" w:color="auto"/>
              <w:right w:val="single" w:sz="4" w:space="0" w:color="auto"/>
            </w:tcBorders>
            <w:shd w:val="clear" w:color="auto" w:fill="auto"/>
            <w:noWrap/>
            <w:vAlign w:val="center"/>
            <w:hideMark/>
          </w:tcPr>
          <w:p w14:paraId="4AD90E01" w14:textId="77777777" w:rsidR="002623FF" w:rsidRPr="00197D2E" w:rsidRDefault="002623FF" w:rsidP="0098392F">
            <w:pPr>
              <w:jc w:val="center"/>
              <w:rPr>
                <w:sz w:val="22"/>
                <w:szCs w:val="22"/>
              </w:rPr>
            </w:pPr>
            <w:r w:rsidRPr="00197D2E">
              <w:rPr>
                <w:sz w:val="22"/>
                <w:szCs w:val="22"/>
              </w:rPr>
              <w:t>1416,11</w:t>
            </w:r>
          </w:p>
        </w:tc>
        <w:tc>
          <w:tcPr>
            <w:tcW w:w="1010" w:type="dxa"/>
            <w:tcBorders>
              <w:top w:val="nil"/>
              <w:left w:val="nil"/>
              <w:bottom w:val="single" w:sz="4" w:space="0" w:color="auto"/>
              <w:right w:val="single" w:sz="4" w:space="0" w:color="auto"/>
            </w:tcBorders>
            <w:shd w:val="clear" w:color="auto" w:fill="auto"/>
            <w:noWrap/>
            <w:vAlign w:val="center"/>
            <w:hideMark/>
          </w:tcPr>
          <w:p w14:paraId="03FB1C5A" w14:textId="77777777" w:rsidR="002623FF" w:rsidRPr="00197D2E" w:rsidRDefault="002623FF" w:rsidP="0098392F">
            <w:pPr>
              <w:jc w:val="center"/>
              <w:rPr>
                <w:sz w:val="22"/>
                <w:szCs w:val="22"/>
              </w:rPr>
            </w:pPr>
            <w:r w:rsidRPr="00197D2E">
              <w:rPr>
                <w:sz w:val="22"/>
                <w:szCs w:val="22"/>
              </w:rPr>
              <w:t>1299,65</w:t>
            </w:r>
          </w:p>
        </w:tc>
        <w:tc>
          <w:tcPr>
            <w:tcW w:w="1010" w:type="dxa"/>
            <w:tcBorders>
              <w:top w:val="nil"/>
              <w:left w:val="nil"/>
              <w:bottom w:val="single" w:sz="4" w:space="0" w:color="auto"/>
              <w:right w:val="single" w:sz="4" w:space="0" w:color="auto"/>
            </w:tcBorders>
            <w:shd w:val="clear" w:color="auto" w:fill="auto"/>
            <w:noWrap/>
            <w:vAlign w:val="center"/>
            <w:hideMark/>
          </w:tcPr>
          <w:p w14:paraId="537B4FF5" w14:textId="77777777" w:rsidR="002623FF" w:rsidRPr="00197D2E" w:rsidRDefault="002623FF" w:rsidP="0098392F">
            <w:pPr>
              <w:jc w:val="center"/>
              <w:rPr>
                <w:sz w:val="22"/>
                <w:szCs w:val="22"/>
              </w:rPr>
            </w:pPr>
            <w:r w:rsidRPr="00197D2E">
              <w:rPr>
                <w:sz w:val="22"/>
                <w:szCs w:val="22"/>
              </w:rPr>
              <w:t>1185,17</w:t>
            </w:r>
          </w:p>
        </w:tc>
        <w:tc>
          <w:tcPr>
            <w:tcW w:w="1011" w:type="dxa"/>
            <w:tcBorders>
              <w:top w:val="nil"/>
              <w:left w:val="nil"/>
              <w:bottom w:val="single" w:sz="4" w:space="0" w:color="auto"/>
              <w:right w:val="single" w:sz="4" w:space="0" w:color="auto"/>
            </w:tcBorders>
            <w:shd w:val="clear" w:color="auto" w:fill="auto"/>
            <w:noWrap/>
            <w:vAlign w:val="center"/>
            <w:hideMark/>
          </w:tcPr>
          <w:p w14:paraId="3CB74ABD" w14:textId="77777777" w:rsidR="002623FF" w:rsidRPr="00197D2E" w:rsidRDefault="002623FF" w:rsidP="0098392F">
            <w:pPr>
              <w:jc w:val="center"/>
              <w:rPr>
                <w:sz w:val="22"/>
                <w:szCs w:val="22"/>
              </w:rPr>
            </w:pPr>
            <w:r w:rsidRPr="00197D2E">
              <w:rPr>
                <w:sz w:val="22"/>
                <w:szCs w:val="22"/>
              </w:rPr>
              <w:t>1093,51</w:t>
            </w:r>
          </w:p>
        </w:tc>
      </w:tr>
      <w:tr w:rsidR="00197D2E" w:rsidRPr="00197D2E" w14:paraId="64939A89"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46455769"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6D372179"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770BFFFC"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22686F71"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B88167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ED3D4D0" w14:textId="77777777" w:rsidR="002623FF" w:rsidRPr="00197D2E" w:rsidRDefault="002623FF" w:rsidP="0098392F">
            <w:pPr>
              <w:jc w:val="center"/>
              <w:rPr>
                <w:sz w:val="22"/>
                <w:szCs w:val="22"/>
              </w:rPr>
            </w:pPr>
            <w:r w:rsidRPr="00197D2E">
              <w:rPr>
                <w:sz w:val="22"/>
                <w:szCs w:val="22"/>
              </w:rPr>
              <w:t>55</w:t>
            </w:r>
          </w:p>
        </w:tc>
        <w:tc>
          <w:tcPr>
            <w:tcW w:w="1010" w:type="dxa"/>
            <w:tcBorders>
              <w:top w:val="nil"/>
              <w:left w:val="nil"/>
              <w:bottom w:val="single" w:sz="4" w:space="0" w:color="auto"/>
              <w:right w:val="single" w:sz="4" w:space="0" w:color="auto"/>
            </w:tcBorders>
            <w:shd w:val="clear" w:color="auto" w:fill="auto"/>
            <w:noWrap/>
            <w:vAlign w:val="center"/>
            <w:hideMark/>
          </w:tcPr>
          <w:p w14:paraId="2F97FEC3" w14:textId="77777777" w:rsidR="002623FF" w:rsidRPr="00197D2E" w:rsidRDefault="002623FF" w:rsidP="0098392F">
            <w:pPr>
              <w:jc w:val="center"/>
              <w:rPr>
                <w:sz w:val="22"/>
                <w:szCs w:val="22"/>
              </w:rPr>
            </w:pPr>
            <w:r w:rsidRPr="00197D2E">
              <w:rPr>
                <w:sz w:val="22"/>
                <w:szCs w:val="22"/>
              </w:rPr>
              <w:t>55</w:t>
            </w:r>
          </w:p>
        </w:tc>
        <w:tc>
          <w:tcPr>
            <w:tcW w:w="1011" w:type="dxa"/>
            <w:tcBorders>
              <w:top w:val="nil"/>
              <w:left w:val="nil"/>
              <w:bottom w:val="single" w:sz="4" w:space="0" w:color="auto"/>
              <w:right w:val="single" w:sz="4" w:space="0" w:color="auto"/>
            </w:tcBorders>
            <w:shd w:val="clear" w:color="auto" w:fill="auto"/>
            <w:noWrap/>
            <w:vAlign w:val="center"/>
            <w:hideMark/>
          </w:tcPr>
          <w:p w14:paraId="75155873" w14:textId="77777777" w:rsidR="002623FF" w:rsidRPr="00197D2E" w:rsidRDefault="002623FF" w:rsidP="0098392F">
            <w:pPr>
              <w:jc w:val="center"/>
              <w:rPr>
                <w:sz w:val="22"/>
                <w:szCs w:val="22"/>
              </w:rPr>
            </w:pPr>
            <w:r w:rsidRPr="00197D2E">
              <w:rPr>
                <w:sz w:val="22"/>
                <w:szCs w:val="22"/>
              </w:rPr>
              <w:t>47</w:t>
            </w:r>
          </w:p>
        </w:tc>
        <w:tc>
          <w:tcPr>
            <w:tcW w:w="1010" w:type="dxa"/>
            <w:tcBorders>
              <w:top w:val="nil"/>
              <w:left w:val="nil"/>
              <w:bottom w:val="single" w:sz="4" w:space="0" w:color="auto"/>
              <w:right w:val="single" w:sz="4" w:space="0" w:color="auto"/>
            </w:tcBorders>
            <w:shd w:val="clear" w:color="auto" w:fill="auto"/>
            <w:noWrap/>
            <w:vAlign w:val="center"/>
            <w:hideMark/>
          </w:tcPr>
          <w:p w14:paraId="4EEF3D45" w14:textId="77777777" w:rsidR="002623FF" w:rsidRPr="00197D2E" w:rsidRDefault="002623FF" w:rsidP="0098392F">
            <w:pPr>
              <w:jc w:val="center"/>
              <w:rPr>
                <w:sz w:val="22"/>
                <w:szCs w:val="22"/>
              </w:rPr>
            </w:pPr>
            <w:r w:rsidRPr="00197D2E">
              <w:rPr>
                <w:sz w:val="22"/>
                <w:szCs w:val="22"/>
              </w:rPr>
              <w:t>43</w:t>
            </w:r>
          </w:p>
        </w:tc>
        <w:tc>
          <w:tcPr>
            <w:tcW w:w="1010" w:type="dxa"/>
            <w:tcBorders>
              <w:top w:val="nil"/>
              <w:left w:val="nil"/>
              <w:bottom w:val="single" w:sz="4" w:space="0" w:color="auto"/>
              <w:right w:val="single" w:sz="4" w:space="0" w:color="auto"/>
            </w:tcBorders>
            <w:shd w:val="clear" w:color="auto" w:fill="auto"/>
            <w:noWrap/>
            <w:vAlign w:val="center"/>
            <w:hideMark/>
          </w:tcPr>
          <w:p w14:paraId="4B0E65E5" w14:textId="77777777" w:rsidR="002623FF" w:rsidRPr="00197D2E" w:rsidRDefault="002623FF" w:rsidP="0098392F">
            <w:pPr>
              <w:jc w:val="center"/>
              <w:rPr>
                <w:sz w:val="22"/>
                <w:szCs w:val="22"/>
              </w:rPr>
            </w:pPr>
            <w:r w:rsidRPr="00197D2E">
              <w:rPr>
                <w:sz w:val="22"/>
                <w:szCs w:val="22"/>
              </w:rPr>
              <w:t>40</w:t>
            </w:r>
          </w:p>
        </w:tc>
        <w:tc>
          <w:tcPr>
            <w:tcW w:w="1011" w:type="dxa"/>
            <w:tcBorders>
              <w:top w:val="nil"/>
              <w:left w:val="nil"/>
              <w:bottom w:val="single" w:sz="4" w:space="0" w:color="auto"/>
              <w:right w:val="single" w:sz="4" w:space="0" w:color="auto"/>
            </w:tcBorders>
            <w:shd w:val="clear" w:color="auto" w:fill="auto"/>
            <w:noWrap/>
            <w:vAlign w:val="center"/>
            <w:hideMark/>
          </w:tcPr>
          <w:p w14:paraId="0267D644" w14:textId="77777777" w:rsidR="002623FF" w:rsidRPr="00197D2E" w:rsidRDefault="002623FF" w:rsidP="0098392F">
            <w:pPr>
              <w:jc w:val="center"/>
              <w:rPr>
                <w:sz w:val="22"/>
                <w:szCs w:val="22"/>
              </w:rPr>
            </w:pPr>
            <w:r w:rsidRPr="00197D2E">
              <w:rPr>
                <w:sz w:val="22"/>
                <w:szCs w:val="22"/>
              </w:rPr>
              <w:t>36</w:t>
            </w:r>
          </w:p>
        </w:tc>
      </w:tr>
      <w:tr w:rsidR="00197D2E" w:rsidRPr="00197D2E" w14:paraId="5835F8FB" w14:textId="77777777" w:rsidTr="00D7461C">
        <w:trPr>
          <w:trHeight w:val="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0D9C5D94" w14:textId="77777777" w:rsidR="002623FF" w:rsidRPr="00197D2E" w:rsidRDefault="002623FF" w:rsidP="0098392F">
            <w:pPr>
              <w:jc w:val="center"/>
              <w:rPr>
                <w:sz w:val="22"/>
                <w:szCs w:val="22"/>
              </w:rPr>
            </w:pPr>
            <w:r w:rsidRPr="00197D2E">
              <w:rPr>
                <w:sz w:val="22"/>
                <w:szCs w:val="22"/>
              </w:rPr>
              <w:t>с. Антипаюта</w:t>
            </w:r>
          </w:p>
        </w:tc>
        <w:tc>
          <w:tcPr>
            <w:tcW w:w="4252" w:type="dxa"/>
            <w:tcBorders>
              <w:top w:val="nil"/>
              <w:left w:val="nil"/>
              <w:bottom w:val="single" w:sz="4" w:space="0" w:color="auto"/>
              <w:right w:val="single" w:sz="4" w:space="0" w:color="auto"/>
            </w:tcBorders>
            <w:shd w:val="clear" w:color="auto" w:fill="auto"/>
            <w:noWrap/>
            <w:vAlign w:val="center"/>
            <w:hideMark/>
          </w:tcPr>
          <w:p w14:paraId="42BEBF26" w14:textId="77777777" w:rsidR="002623FF" w:rsidRPr="00197D2E" w:rsidRDefault="002623FF" w:rsidP="00D7461C">
            <w:pPr>
              <w:ind w:right="-103"/>
              <w:rPr>
                <w:sz w:val="22"/>
                <w:szCs w:val="22"/>
              </w:rPr>
            </w:pPr>
            <w:r w:rsidRPr="00197D2E">
              <w:rPr>
                <w:sz w:val="22"/>
                <w:szCs w:val="22"/>
              </w:rPr>
              <w:t>установленная мощность</w:t>
            </w:r>
          </w:p>
        </w:tc>
        <w:tc>
          <w:tcPr>
            <w:tcW w:w="1276" w:type="dxa"/>
            <w:tcBorders>
              <w:top w:val="nil"/>
              <w:left w:val="nil"/>
              <w:bottom w:val="single" w:sz="4" w:space="0" w:color="auto"/>
              <w:right w:val="single" w:sz="4" w:space="0" w:color="auto"/>
            </w:tcBorders>
            <w:shd w:val="clear" w:color="auto" w:fill="auto"/>
            <w:vAlign w:val="center"/>
            <w:hideMark/>
          </w:tcPr>
          <w:p w14:paraId="2AB7DA1D"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6A37650C"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6A2C676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486F54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87C034E"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897736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532BC0B" w14:textId="77777777" w:rsidR="002623FF" w:rsidRPr="00197D2E" w:rsidRDefault="002623FF" w:rsidP="0098392F">
            <w:pPr>
              <w:jc w:val="center"/>
              <w:rPr>
                <w:sz w:val="22"/>
                <w:szCs w:val="22"/>
              </w:rPr>
            </w:pPr>
            <w:r w:rsidRPr="00197D2E">
              <w:rPr>
                <w:sz w:val="22"/>
                <w:szCs w:val="22"/>
              </w:rPr>
              <w:t>500</w:t>
            </w:r>
          </w:p>
        </w:tc>
        <w:tc>
          <w:tcPr>
            <w:tcW w:w="1010" w:type="dxa"/>
            <w:tcBorders>
              <w:top w:val="nil"/>
              <w:left w:val="nil"/>
              <w:bottom w:val="single" w:sz="4" w:space="0" w:color="auto"/>
              <w:right w:val="single" w:sz="4" w:space="0" w:color="auto"/>
            </w:tcBorders>
            <w:shd w:val="clear" w:color="auto" w:fill="auto"/>
            <w:noWrap/>
            <w:vAlign w:val="center"/>
            <w:hideMark/>
          </w:tcPr>
          <w:p w14:paraId="06649704" w14:textId="77777777" w:rsidR="002623FF" w:rsidRPr="00197D2E" w:rsidRDefault="002623FF" w:rsidP="0098392F">
            <w:pPr>
              <w:jc w:val="center"/>
              <w:rPr>
                <w:sz w:val="22"/>
                <w:szCs w:val="22"/>
              </w:rPr>
            </w:pPr>
            <w:r w:rsidRPr="00197D2E">
              <w:rPr>
                <w:sz w:val="22"/>
                <w:szCs w:val="22"/>
              </w:rPr>
              <w:t>800</w:t>
            </w:r>
          </w:p>
        </w:tc>
        <w:tc>
          <w:tcPr>
            <w:tcW w:w="1011" w:type="dxa"/>
            <w:tcBorders>
              <w:top w:val="nil"/>
              <w:left w:val="nil"/>
              <w:bottom w:val="single" w:sz="4" w:space="0" w:color="auto"/>
              <w:right w:val="single" w:sz="4" w:space="0" w:color="auto"/>
            </w:tcBorders>
            <w:shd w:val="clear" w:color="auto" w:fill="auto"/>
            <w:noWrap/>
            <w:vAlign w:val="center"/>
            <w:hideMark/>
          </w:tcPr>
          <w:p w14:paraId="5C021D96" w14:textId="77777777" w:rsidR="002623FF" w:rsidRPr="00197D2E" w:rsidRDefault="002623FF" w:rsidP="0098392F">
            <w:pPr>
              <w:jc w:val="center"/>
              <w:rPr>
                <w:sz w:val="22"/>
                <w:szCs w:val="22"/>
              </w:rPr>
            </w:pPr>
            <w:r w:rsidRPr="00197D2E">
              <w:rPr>
                <w:sz w:val="22"/>
                <w:szCs w:val="22"/>
              </w:rPr>
              <w:t>800</w:t>
            </w:r>
          </w:p>
        </w:tc>
      </w:tr>
      <w:tr w:rsidR="00197D2E" w:rsidRPr="00197D2E" w14:paraId="6FCF9892"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299D87D5"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1B70B745"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4E339115"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709" w:type="dxa"/>
            <w:tcBorders>
              <w:top w:val="nil"/>
              <w:left w:val="nil"/>
              <w:bottom w:val="single" w:sz="4" w:space="0" w:color="auto"/>
              <w:right w:val="single" w:sz="4" w:space="0" w:color="auto"/>
            </w:tcBorders>
            <w:shd w:val="clear" w:color="auto" w:fill="auto"/>
            <w:noWrap/>
            <w:vAlign w:val="center"/>
            <w:hideMark/>
          </w:tcPr>
          <w:p w14:paraId="2B51A341"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5F0B92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EFCAE8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EC0D128"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624AA0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79B6E63" w14:textId="77777777" w:rsidR="002623FF" w:rsidRPr="00197D2E" w:rsidRDefault="002623FF" w:rsidP="0098392F">
            <w:pPr>
              <w:jc w:val="center"/>
              <w:rPr>
                <w:sz w:val="22"/>
                <w:szCs w:val="22"/>
              </w:rPr>
            </w:pPr>
            <w:r w:rsidRPr="00197D2E">
              <w:rPr>
                <w:sz w:val="22"/>
                <w:szCs w:val="22"/>
              </w:rPr>
              <w:t>107,78</w:t>
            </w:r>
          </w:p>
        </w:tc>
        <w:tc>
          <w:tcPr>
            <w:tcW w:w="1010" w:type="dxa"/>
            <w:tcBorders>
              <w:top w:val="nil"/>
              <w:left w:val="nil"/>
              <w:bottom w:val="single" w:sz="4" w:space="0" w:color="auto"/>
              <w:right w:val="single" w:sz="4" w:space="0" w:color="auto"/>
            </w:tcBorders>
            <w:shd w:val="clear" w:color="auto" w:fill="auto"/>
            <w:noWrap/>
            <w:vAlign w:val="center"/>
            <w:hideMark/>
          </w:tcPr>
          <w:p w14:paraId="60E6AD5F" w14:textId="77777777" w:rsidR="002623FF" w:rsidRPr="00197D2E" w:rsidRDefault="002623FF" w:rsidP="0098392F">
            <w:pPr>
              <w:jc w:val="center"/>
              <w:rPr>
                <w:sz w:val="22"/>
                <w:szCs w:val="22"/>
              </w:rPr>
            </w:pPr>
            <w:r w:rsidRPr="00197D2E">
              <w:rPr>
                <w:sz w:val="22"/>
                <w:szCs w:val="22"/>
              </w:rPr>
              <w:t>135,77</w:t>
            </w:r>
          </w:p>
        </w:tc>
        <w:tc>
          <w:tcPr>
            <w:tcW w:w="1011" w:type="dxa"/>
            <w:tcBorders>
              <w:top w:val="nil"/>
              <w:left w:val="nil"/>
              <w:bottom w:val="single" w:sz="4" w:space="0" w:color="auto"/>
              <w:right w:val="single" w:sz="4" w:space="0" w:color="auto"/>
            </w:tcBorders>
            <w:shd w:val="clear" w:color="auto" w:fill="auto"/>
            <w:noWrap/>
            <w:vAlign w:val="center"/>
            <w:hideMark/>
          </w:tcPr>
          <w:p w14:paraId="0C95F473" w14:textId="77777777" w:rsidR="002623FF" w:rsidRPr="00197D2E" w:rsidRDefault="002623FF" w:rsidP="0098392F">
            <w:pPr>
              <w:jc w:val="center"/>
              <w:rPr>
                <w:sz w:val="22"/>
                <w:szCs w:val="22"/>
              </w:rPr>
            </w:pPr>
            <w:r w:rsidRPr="00197D2E">
              <w:rPr>
                <w:sz w:val="22"/>
                <w:szCs w:val="22"/>
              </w:rPr>
              <w:t>158,39</w:t>
            </w:r>
          </w:p>
        </w:tc>
      </w:tr>
      <w:tr w:rsidR="00197D2E" w:rsidRPr="00197D2E" w14:paraId="39809992"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0A1D0D1B"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8C8639"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05060224"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hideMark/>
          </w:tcPr>
          <w:p w14:paraId="528CD2D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hideMark/>
          </w:tcPr>
          <w:p w14:paraId="7F81E2B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34E45BE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37A78943"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hideMark/>
          </w:tcPr>
          <w:p w14:paraId="314993F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EBE9FFB" w14:textId="77777777" w:rsidR="002623FF" w:rsidRPr="00197D2E" w:rsidRDefault="002623FF" w:rsidP="0098392F">
            <w:pPr>
              <w:jc w:val="center"/>
              <w:rPr>
                <w:sz w:val="22"/>
                <w:szCs w:val="22"/>
              </w:rPr>
            </w:pPr>
            <w:r w:rsidRPr="00197D2E">
              <w:rPr>
                <w:sz w:val="22"/>
                <w:szCs w:val="22"/>
              </w:rPr>
              <w:t>392,2</w:t>
            </w:r>
          </w:p>
        </w:tc>
        <w:tc>
          <w:tcPr>
            <w:tcW w:w="1010" w:type="dxa"/>
            <w:tcBorders>
              <w:top w:val="nil"/>
              <w:left w:val="nil"/>
              <w:bottom w:val="single" w:sz="4" w:space="0" w:color="auto"/>
              <w:right w:val="single" w:sz="4" w:space="0" w:color="auto"/>
            </w:tcBorders>
            <w:shd w:val="clear" w:color="auto" w:fill="auto"/>
            <w:noWrap/>
            <w:vAlign w:val="center"/>
            <w:hideMark/>
          </w:tcPr>
          <w:p w14:paraId="220C48EF" w14:textId="77777777" w:rsidR="002623FF" w:rsidRPr="00197D2E" w:rsidRDefault="002623FF" w:rsidP="0098392F">
            <w:pPr>
              <w:jc w:val="center"/>
              <w:rPr>
                <w:sz w:val="22"/>
                <w:szCs w:val="22"/>
              </w:rPr>
            </w:pPr>
            <w:r w:rsidRPr="00197D2E">
              <w:rPr>
                <w:sz w:val="22"/>
                <w:szCs w:val="22"/>
              </w:rPr>
              <w:t>664,2</w:t>
            </w:r>
          </w:p>
        </w:tc>
        <w:tc>
          <w:tcPr>
            <w:tcW w:w="1011" w:type="dxa"/>
            <w:tcBorders>
              <w:top w:val="nil"/>
              <w:left w:val="nil"/>
              <w:bottom w:val="single" w:sz="4" w:space="0" w:color="auto"/>
              <w:right w:val="single" w:sz="4" w:space="0" w:color="auto"/>
            </w:tcBorders>
            <w:shd w:val="clear" w:color="auto" w:fill="auto"/>
            <w:noWrap/>
            <w:vAlign w:val="center"/>
            <w:hideMark/>
          </w:tcPr>
          <w:p w14:paraId="4C56D044" w14:textId="77777777" w:rsidR="002623FF" w:rsidRPr="00197D2E" w:rsidRDefault="002623FF" w:rsidP="0098392F">
            <w:pPr>
              <w:jc w:val="center"/>
              <w:rPr>
                <w:sz w:val="22"/>
                <w:szCs w:val="22"/>
              </w:rPr>
            </w:pPr>
            <w:r w:rsidRPr="00197D2E">
              <w:rPr>
                <w:sz w:val="22"/>
                <w:szCs w:val="22"/>
              </w:rPr>
              <w:t>641,6</w:t>
            </w:r>
          </w:p>
        </w:tc>
      </w:tr>
      <w:tr w:rsidR="00197D2E" w:rsidRPr="00197D2E" w14:paraId="4D2228E4"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59039DA"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5908226E"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281DC5AE"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hideMark/>
          </w:tcPr>
          <w:p w14:paraId="19357762"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hideMark/>
          </w:tcPr>
          <w:p w14:paraId="3331B5E8"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151C4DD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79E1F7CE"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hideMark/>
          </w:tcPr>
          <w:p w14:paraId="6CEC9278"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ABBF084" w14:textId="77777777" w:rsidR="002623FF" w:rsidRPr="00197D2E" w:rsidRDefault="002623FF" w:rsidP="0098392F">
            <w:pPr>
              <w:jc w:val="center"/>
              <w:rPr>
                <w:sz w:val="22"/>
                <w:szCs w:val="22"/>
              </w:rPr>
            </w:pPr>
            <w:r w:rsidRPr="00197D2E">
              <w:rPr>
                <w:sz w:val="22"/>
                <w:szCs w:val="22"/>
              </w:rPr>
              <w:t>78</w:t>
            </w:r>
          </w:p>
        </w:tc>
        <w:tc>
          <w:tcPr>
            <w:tcW w:w="1010" w:type="dxa"/>
            <w:tcBorders>
              <w:top w:val="nil"/>
              <w:left w:val="nil"/>
              <w:bottom w:val="single" w:sz="4" w:space="0" w:color="auto"/>
              <w:right w:val="single" w:sz="4" w:space="0" w:color="auto"/>
            </w:tcBorders>
            <w:shd w:val="clear" w:color="auto" w:fill="auto"/>
            <w:noWrap/>
            <w:vAlign w:val="center"/>
            <w:hideMark/>
          </w:tcPr>
          <w:p w14:paraId="2706D996" w14:textId="77777777" w:rsidR="002623FF" w:rsidRPr="00197D2E" w:rsidRDefault="002623FF" w:rsidP="0098392F">
            <w:pPr>
              <w:jc w:val="center"/>
              <w:rPr>
                <w:sz w:val="22"/>
                <w:szCs w:val="22"/>
              </w:rPr>
            </w:pPr>
            <w:r w:rsidRPr="00197D2E">
              <w:rPr>
                <w:sz w:val="22"/>
                <w:szCs w:val="22"/>
              </w:rPr>
              <w:t>83</w:t>
            </w:r>
          </w:p>
        </w:tc>
        <w:tc>
          <w:tcPr>
            <w:tcW w:w="1011" w:type="dxa"/>
            <w:tcBorders>
              <w:top w:val="nil"/>
              <w:left w:val="nil"/>
              <w:bottom w:val="single" w:sz="4" w:space="0" w:color="auto"/>
              <w:right w:val="single" w:sz="4" w:space="0" w:color="auto"/>
            </w:tcBorders>
            <w:shd w:val="clear" w:color="auto" w:fill="auto"/>
            <w:noWrap/>
            <w:vAlign w:val="center"/>
            <w:hideMark/>
          </w:tcPr>
          <w:p w14:paraId="4CD61CF8" w14:textId="77777777" w:rsidR="002623FF" w:rsidRPr="00197D2E" w:rsidRDefault="002623FF" w:rsidP="0098392F">
            <w:pPr>
              <w:jc w:val="center"/>
              <w:rPr>
                <w:sz w:val="22"/>
                <w:szCs w:val="22"/>
              </w:rPr>
            </w:pPr>
            <w:r w:rsidRPr="00197D2E">
              <w:rPr>
                <w:sz w:val="22"/>
                <w:szCs w:val="22"/>
              </w:rPr>
              <w:t>80</w:t>
            </w:r>
          </w:p>
        </w:tc>
      </w:tr>
      <w:tr w:rsidR="00197D2E" w:rsidRPr="00197D2E" w14:paraId="0163B76E"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328781A7"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1385C0CF" w14:textId="77777777" w:rsidR="002623FF" w:rsidRPr="00197D2E" w:rsidRDefault="002623FF" w:rsidP="00D7461C">
            <w:pPr>
              <w:ind w:right="-103"/>
              <w:rPr>
                <w:sz w:val="22"/>
                <w:szCs w:val="22"/>
              </w:rPr>
            </w:pPr>
            <w:r w:rsidRPr="00197D2E">
              <w:rPr>
                <w:sz w:val="22"/>
                <w:szCs w:val="22"/>
              </w:rPr>
              <w:t>пропущено сточных вод (пиковая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0D427036"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709" w:type="dxa"/>
            <w:tcBorders>
              <w:top w:val="nil"/>
              <w:left w:val="nil"/>
              <w:bottom w:val="single" w:sz="4" w:space="0" w:color="auto"/>
              <w:right w:val="single" w:sz="4" w:space="0" w:color="auto"/>
            </w:tcBorders>
            <w:shd w:val="clear" w:color="auto" w:fill="auto"/>
            <w:noWrap/>
            <w:vAlign w:val="center"/>
            <w:hideMark/>
          </w:tcPr>
          <w:p w14:paraId="48D78522"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0F1B481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4A8581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9475E3D"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71F730BC"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3158FB0" w14:textId="77777777" w:rsidR="002623FF" w:rsidRPr="00197D2E" w:rsidRDefault="002623FF" w:rsidP="0098392F">
            <w:pPr>
              <w:jc w:val="center"/>
              <w:rPr>
                <w:sz w:val="22"/>
                <w:szCs w:val="22"/>
              </w:rPr>
            </w:pPr>
            <w:r w:rsidRPr="00197D2E">
              <w:rPr>
                <w:sz w:val="22"/>
                <w:szCs w:val="22"/>
              </w:rPr>
              <w:t>129,33</w:t>
            </w:r>
          </w:p>
        </w:tc>
        <w:tc>
          <w:tcPr>
            <w:tcW w:w="1010" w:type="dxa"/>
            <w:tcBorders>
              <w:top w:val="nil"/>
              <w:left w:val="nil"/>
              <w:bottom w:val="single" w:sz="4" w:space="0" w:color="auto"/>
              <w:right w:val="single" w:sz="4" w:space="0" w:color="auto"/>
            </w:tcBorders>
            <w:shd w:val="clear" w:color="auto" w:fill="auto"/>
            <w:noWrap/>
            <w:vAlign w:val="center"/>
            <w:hideMark/>
          </w:tcPr>
          <w:p w14:paraId="5D362249" w14:textId="77777777" w:rsidR="002623FF" w:rsidRPr="00197D2E" w:rsidRDefault="002623FF" w:rsidP="0098392F">
            <w:pPr>
              <w:jc w:val="center"/>
              <w:rPr>
                <w:sz w:val="22"/>
                <w:szCs w:val="22"/>
              </w:rPr>
            </w:pPr>
            <w:r w:rsidRPr="00197D2E">
              <w:rPr>
                <w:sz w:val="22"/>
                <w:szCs w:val="22"/>
              </w:rPr>
              <w:t>162,92</w:t>
            </w:r>
          </w:p>
        </w:tc>
        <w:tc>
          <w:tcPr>
            <w:tcW w:w="1011" w:type="dxa"/>
            <w:tcBorders>
              <w:top w:val="nil"/>
              <w:left w:val="nil"/>
              <w:bottom w:val="single" w:sz="4" w:space="0" w:color="auto"/>
              <w:right w:val="single" w:sz="4" w:space="0" w:color="auto"/>
            </w:tcBorders>
            <w:shd w:val="clear" w:color="auto" w:fill="auto"/>
            <w:noWrap/>
            <w:vAlign w:val="center"/>
            <w:hideMark/>
          </w:tcPr>
          <w:p w14:paraId="00CE3213" w14:textId="77777777" w:rsidR="002623FF" w:rsidRPr="00197D2E" w:rsidRDefault="002623FF" w:rsidP="0098392F">
            <w:pPr>
              <w:jc w:val="center"/>
              <w:rPr>
                <w:sz w:val="22"/>
                <w:szCs w:val="22"/>
              </w:rPr>
            </w:pPr>
            <w:r w:rsidRPr="00197D2E">
              <w:rPr>
                <w:sz w:val="22"/>
                <w:szCs w:val="22"/>
              </w:rPr>
              <w:t>190,07</w:t>
            </w:r>
          </w:p>
        </w:tc>
      </w:tr>
      <w:tr w:rsidR="00197D2E" w:rsidRPr="00197D2E" w14:paraId="5B7AD6D2"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980B719"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FD3202"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51741B84"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hideMark/>
          </w:tcPr>
          <w:p w14:paraId="6E5077E8"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hideMark/>
          </w:tcPr>
          <w:p w14:paraId="2015012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60D946F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0A83AAB4"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hideMark/>
          </w:tcPr>
          <w:p w14:paraId="7838675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6E29941" w14:textId="77777777" w:rsidR="002623FF" w:rsidRPr="00197D2E" w:rsidRDefault="002623FF" w:rsidP="0098392F">
            <w:pPr>
              <w:jc w:val="center"/>
              <w:rPr>
                <w:sz w:val="22"/>
                <w:szCs w:val="22"/>
              </w:rPr>
            </w:pPr>
            <w:r w:rsidRPr="00197D2E">
              <w:rPr>
                <w:sz w:val="22"/>
                <w:szCs w:val="22"/>
              </w:rPr>
              <w:t>370,7</w:t>
            </w:r>
          </w:p>
        </w:tc>
        <w:tc>
          <w:tcPr>
            <w:tcW w:w="1010" w:type="dxa"/>
            <w:tcBorders>
              <w:top w:val="nil"/>
              <w:left w:val="nil"/>
              <w:bottom w:val="single" w:sz="4" w:space="0" w:color="auto"/>
              <w:right w:val="single" w:sz="4" w:space="0" w:color="auto"/>
            </w:tcBorders>
            <w:shd w:val="clear" w:color="auto" w:fill="auto"/>
            <w:noWrap/>
            <w:vAlign w:val="center"/>
            <w:hideMark/>
          </w:tcPr>
          <w:p w14:paraId="5E1E2243" w14:textId="77777777" w:rsidR="002623FF" w:rsidRPr="00197D2E" w:rsidRDefault="002623FF" w:rsidP="0098392F">
            <w:pPr>
              <w:jc w:val="center"/>
              <w:rPr>
                <w:sz w:val="22"/>
                <w:szCs w:val="22"/>
              </w:rPr>
            </w:pPr>
            <w:r w:rsidRPr="00197D2E">
              <w:rPr>
                <w:sz w:val="22"/>
                <w:szCs w:val="22"/>
              </w:rPr>
              <w:t>637,1</w:t>
            </w:r>
          </w:p>
        </w:tc>
        <w:tc>
          <w:tcPr>
            <w:tcW w:w="1011" w:type="dxa"/>
            <w:tcBorders>
              <w:top w:val="nil"/>
              <w:left w:val="nil"/>
              <w:bottom w:val="single" w:sz="4" w:space="0" w:color="auto"/>
              <w:right w:val="single" w:sz="4" w:space="0" w:color="auto"/>
            </w:tcBorders>
            <w:shd w:val="clear" w:color="auto" w:fill="auto"/>
            <w:noWrap/>
            <w:vAlign w:val="center"/>
            <w:hideMark/>
          </w:tcPr>
          <w:p w14:paraId="45154167" w14:textId="77777777" w:rsidR="002623FF" w:rsidRPr="00197D2E" w:rsidRDefault="002623FF" w:rsidP="0098392F">
            <w:pPr>
              <w:jc w:val="center"/>
              <w:rPr>
                <w:sz w:val="22"/>
                <w:szCs w:val="22"/>
              </w:rPr>
            </w:pPr>
            <w:r w:rsidRPr="00197D2E">
              <w:rPr>
                <w:sz w:val="22"/>
                <w:szCs w:val="22"/>
              </w:rPr>
              <w:t>609,9</w:t>
            </w:r>
          </w:p>
        </w:tc>
      </w:tr>
      <w:tr w:rsidR="00197D2E" w:rsidRPr="00197D2E" w14:paraId="4B03D415"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2901E4B"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3DE6DB38"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C74C11E"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hideMark/>
          </w:tcPr>
          <w:p w14:paraId="06218A92"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hideMark/>
          </w:tcPr>
          <w:p w14:paraId="4FCDC16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238084E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hideMark/>
          </w:tcPr>
          <w:p w14:paraId="147648AA"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hideMark/>
          </w:tcPr>
          <w:p w14:paraId="18CE599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F4F68F8" w14:textId="77777777" w:rsidR="002623FF" w:rsidRPr="00197D2E" w:rsidRDefault="002623FF" w:rsidP="0098392F">
            <w:pPr>
              <w:jc w:val="center"/>
              <w:rPr>
                <w:sz w:val="22"/>
                <w:szCs w:val="22"/>
              </w:rPr>
            </w:pPr>
            <w:r w:rsidRPr="00197D2E">
              <w:rPr>
                <w:sz w:val="22"/>
                <w:szCs w:val="22"/>
              </w:rPr>
              <w:t>74</w:t>
            </w:r>
          </w:p>
        </w:tc>
        <w:tc>
          <w:tcPr>
            <w:tcW w:w="1010" w:type="dxa"/>
            <w:tcBorders>
              <w:top w:val="nil"/>
              <w:left w:val="nil"/>
              <w:bottom w:val="single" w:sz="4" w:space="0" w:color="auto"/>
              <w:right w:val="single" w:sz="4" w:space="0" w:color="auto"/>
            </w:tcBorders>
            <w:shd w:val="clear" w:color="auto" w:fill="auto"/>
            <w:noWrap/>
            <w:vAlign w:val="center"/>
            <w:hideMark/>
          </w:tcPr>
          <w:p w14:paraId="647AC2A4" w14:textId="77777777" w:rsidR="002623FF" w:rsidRPr="00197D2E" w:rsidRDefault="002623FF" w:rsidP="0098392F">
            <w:pPr>
              <w:jc w:val="center"/>
              <w:rPr>
                <w:sz w:val="22"/>
                <w:szCs w:val="22"/>
              </w:rPr>
            </w:pPr>
            <w:r w:rsidRPr="00197D2E">
              <w:rPr>
                <w:sz w:val="22"/>
                <w:szCs w:val="22"/>
              </w:rPr>
              <w:t>80</w:t>
            </w:r>
          </w:p>
        </w:tc>
        <w:tc>
          <w:tcPr>
            <w:tcW w:w="1011" w:type="dxa"/>
            <w:tcBorders>
              <w:top w:val="nil"/>
              <w:left w:val="nil"/>
              <w:bottom w:val="single" w:sz="4" w:space="0" w:color="auto"/>
              <w:right w:val="single" w:sz="4" w:space="0" w:color="auto"/>
            </w:tcBorders>
            <w:shd w:val="clear" w:color="auto" w:fill="auto"/>
            <w:noWrap/>
            <w:vAlign w:val="center"/>
            <w:hideMark/>
          </w:tcPr>
          <w:p w14:paraId="5489F188" w14:textId="77777777" w:rsidR="002623FF" w:rsidRPr="00197D2E" w:rsidRDefault="002623FF" w:rsidP="0098392F">
            <w:pPr>
              <w:jc w:val="center"/>
              <w:rPr>
                <w:sz w:val="22"/>
                <w:szCs w:val="22"/>
              </w:rPr>
            </w:pPr>
            <w:r w:rsidRPr="00197D2E">
              <w:rPr>
                <w:sz w:val="22"/>
                <w:szCs w:val="22"/>
              </w:rPr>
              <w:t>76</w:t>
            </w:r>
          </w:p>
        </w:tc>
      </w:tr>
      <w:tr w:rsidR="00197D2E" w:rsidRPr="00197D2E" w14:paraId="326FE02C" w14:textId="77777777" w:rsidTr="00D7461C">
        <w:trPr>
          <w:trHeight w:val="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6CEC161F" w14:textId="77777777" w:rsidR="002623FF" w:rsidRPr="00197D2E" w:rsidRDefault="002623FF" w:rsidP="0098392F">
            <w:pPr>
              <w:jc w:val="center"/>
              <w:rPr>
                <w:sz w:val="22"/>
                <w:szCs w:val="22"/>
              </w:rPr>
            </w:pPr>
            <w:r w:rsidRPr="00197D2E">
              <w:rPr>
                <w:sz w:val="22"/>
                <w:szCs w:val="22"/>
              </w:rPr>
              <w:t>с. Газ-Сале</w:t>
            </w:r>
          </w:p>
        </w:tc>
        <w:tc>
          <w:tcPr>
            <w:tcW w:w="4252" w:type="dxa"/>
            <w:tcBorders>
              <w:top w:val="nil"/>
              <w:left w:val="nil"/>
              <w:bottom w:val="single" w:sz="4" w:space="0" w:color="auto"/>
              <w:right w:val="single" w:sz="4" w:space="0" w:color="auto"/>
            </w:tcBorders>
            <w:shd w:val="clear" w:color="auto" w:fill="auto"/>
            <w:vAlign w:val="center"/>
            <w:hideMark/>
          </w:tcPr>
          <w:p w14:paraId="3819A410" w14:textId="77777777" w:rsidR="002623FF" w:rsidRPr="00197D2E" w:rsidRDefault="002623FF" w:rsidP="00D7461C">
            <w:pPr>
              <w:ind w:right="-103"/>
              <w:rPr>
                <w:sz w:val="22"/>
                <w:szCs w:val="22"/>
              </w:rPr>
            </w:pPr>
            <w:r w:rsidRPr="00197D2E">
              <w:rPr>
                <w:sz w:val="22"/>
                <w:szCs w:val="22"/>
              </w:rPr>
              <w:t xml:space="preserve">установленная мощность </w:t>
            </w:r>
          </w:p>
        </w:tc>
        <w:tc>
          <w:tcPr>
            <w:tcW w:w="1276" w:type="dxa"/>
            <w:tcBorders>
              <w:top w:val="nil"/>
              <w:left w:val="nil"/>
              <w:bottom w:val="single" w:sz="4" w:space="0" w:color="auto"/>
              <w:right w:val="single" w:sz="4" w:space="0" w:color="auto"/>
            </w:tcBorders>
            <w:shd w:val="clear" w:color="auto" w:fill="auto"/>
            <w:vAlign w:val="center"/>
            <w:hideMark/>
          </w:tcPr>
          <w:p w14:paraId="4AB7DCF1"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0AA3EF4F"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4E20507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8BAAF0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CD89CCB"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D03F30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B8E76B4" w14:textId="77777777" w:rsidR="002623FF" w:rsidRPr="00197D2E" w:rsidRDefault="002623FF" w:rsidP="0098392F">
            <w:pPr>
              <w:jc w:val="center"/>
              <w:rPr>
                <w:sz w:val="22"/>
                <w:szCs w:val="22"/>
              </w:rPr>
            </w:pPr>
            <w:r w:rsidRPr="00197D2E">
              <w:rPr>
                <w:sz w:val="22"/>
                <w:szCs w:val="22"/>
              </w:rPr>
              <w:t>1500</w:t>
            </w:r>
          </w:p>
        </w:tc>
        <w:tc>
          <w:tcPr>
            <w:tcW w:w="1010" w:type="dxa"/>
            <w:tcBorders>
              <w:top w:val="nil"/>
              <w:left w:val="nil"/>
              <w:bottom w:val="single" w:sz="4" w:space="0" w:color="auto"/>
              <w:right w:val="single" w:sz="4" w:space="0" w:color="auto"/>
            </w:tcBorders>
            <w:shd w:val="clear" w:color="auto" w:fill="auto"/>
            <w:noWrap/>
            <w:vAlign w:val="center"/>
            <w:hideMark/>
          </w:tcPr>
          <w:p w14:paraId="236CD592" w14:textId="77777777" w:rsidR="002623FF" w:rsidRPr="00197D2E" w:rsidRDefault="002623FF" w:rsidP="0098392F">
            <w:pPr>
              <w:jc w:val="center"/>
              <w:rPr>
                <w:sz w:val="22"/>
                <w:szCs w:val="22"/>
              </w:rPr>
            </w:pPr>
            <w:r w:rsidRPr="00197D2E">
              <w:rPr>
                <w:sz w:val="22"/>
                <w:szCs w:val="22"/>
              </w:rPr>
              <w:t>1500</w:t>
            </w:r>
          </w:p>
        </w:tc>
        <w:tc>
          <w:tcPr>
            <w:tcW w:w="1011" w:type="dxa"/>
            <w:tcBorders>
              <w:top w:val="nil"/>
              <w:left w:val="nil"/>
              <w:bottom w:val="single" w:sz="4" w:space="0" w:color="auto"/>
              <w:right w:val="single" w:sz="4" w:space="0" w:color="auto"/>
            </w:tcBorders>
            <w:shd w:val="clear" w:color="auto" w:fill="auto"/>
            <w:noWrap/>
            <w:vAlign w:val="center"/>
            <w:hideMark/>
          </w:tcPr>
          <w:p w14:paraId="214A1762" w14:textId="77777777" w:rsidR="002623FF" w:rsidRPr="00197D2E" w:rsidRDefault="002623FF" w:rsidP="0098392F">
            <w:pPr>
              <w:jc w:val="center"/>
              <w:rPr>
                <w:sz w:val="22"/>
                <w:szCs w:val="22"/>
              </w:rPr>
            </w:pPr>
            <w:r w:rsidRPr="00197D2E">
              <w:rPr>
                <w:sz w:val="22"/>
                <w:szCs w:val="22"/>
              </w:rPr>
              <w:t>1500</w:t>
            </w:r>
          </w:p>
        </w:tc>
      </w:tr>
      <w:tr w:rsidR="00197D2E" w:rsidRPr="00197D2E" w14:paraId="767901E9"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08F7BC19"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22F7C2D5"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15FA1E41"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376751EB"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1BE87F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5725E7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F9F4910"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CC29D0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10E70C2" w14:textId="77777777" w:rsidR="002623FF" w:rsidRPr="00197D2E" w:rsidRDefault="002623FF" w:rsidP="0098392F">
            <w:pPr>
              <w:jc w:val="center"/>
              <w:rPr>
                <w:sz w:val="22"/>
                <w:szCs w:val="22"/>
              </w:rPr>
            </w:pPr>
            <w:r w:rsidRPr="00197D2E">
              <w:rPr>
                <w:sz w:val="22"/>
                <w:szCs w:val="22"/>
              </w:rPr>
              <w:t>963,80</w:t>
            </w:r>
          </w:p>
        </w:tc>
        <w:tc>
          <w:tcPr>
            <w:tcW w:w="1010" w:type="dxa"/>
            <w:tcBorders>
              <w:top w:val="nil"/>
              <w:left w:val="nil"/>
              <w:bottom w:val="single" w:sz="4" w:space="0" w:color="auto"/>
              <w:right w:val="single" w:sz="4" w:space="0" w:color="auto"/>
            </w:tcBorders>
            <w:shd w:val="clear" w:color="auto" w:fill="auto"/>
            <w:noWrap/>
            <w:vAlign w:val="center"/>
            <w:hideMark/>
          </w:tcPr>
          <w:p w14:paraId="72086ED5" w14:textId="77777777" w:rsidR="002623FF" w:rsidRPr="00197D2E" w:rsidRDefault="002623FF" w:rsidP="0098392F">
            <w:pPr>
              <w:jc w:val="center"/>
              <w:rPr>
                <w:sz w:val="22"/>
                <w:szCs w:val="22"/>
              </w:rPr>
            </w:pPr>
            <w:r w:rsidRPr="00197D2E">
              <w:rPr>
                <w:sz w:val="22"/>
                <w:szCs w:val="22"/>
              </w:rPr>
              <w:t>931,90</w:t>
            </w:r>
          </w:p>
        </w:tc>
        <w:tc>
          <w:tcPr>
            <w:tcW w:w="1011" w:type="dxa"/>
            <w:tcBorders>
              <w:top w:val="nil"/>
              <w:left w:val="nil"/>
              <w:bottom w:val="single" w:sz="4" w:space="0" w:color="auto"/>
              <w:right w:val="single" w:sz="4" w:space="0" w:color="auto"/>
            </w:tcBorders>
            <w:shd w:val="clear" w:color="auto" w:fill="auto"/>
            <w:noWrap/>
            <w:vAlign w:val="center"/>
            <w:hideMark/>
          </w:tcPr>
          <w:p w14:paraId="4890CF99" w14:textId="77777777" w:rsidR="002623FF" w:rsidRPr="00197D2E" w:rsidRDefault="002623FF" w:rsidP="0098392F">
            <w:pPr>
              <w:jc w:val="center"/>
              <w:rPr>
                <w:sz w:val="22"/>
                <w:szCs w:val="22"/>
              </w:rPr>
            </w:pPr>
            <w:r w:rsidRPr="00197D2E">
              <w:rPr>
                <w:sz w:val="22"/>
                <w:szCs w:val="22"/>
              </w:rPr>
              <w:t>906,66</w:t>
            </w:r>
          </w:p>
        </w:tc>
      </w:tr>
      <w:tr w:rsidR="00197D2E" w:rsidRPr="00197D2E" w14:paraId="45E8EECB"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B4B45FA"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C844E3"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6B0793BA"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1CBB298E"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5335DE1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496DAD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A568848"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4B6F6A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A20CC2B" w14:textId="77777777" w:rsidR="002623FF" w:rsidRPr="00197D2E" w:rsidRDefault="002623FF" w:rsidP="0098392F">
            <w:pPr>
              <w:jc w:val="center"/>
              <w:rPr>
                <w:sz w:val="22"/>
                <w:szCs w:val="22"/>
              </w:rPr>
            </w:pPr>
            <w:r w:rsidRPr="00197D2E">
              <w:rPr>
                <w:sz w:val="22"/>
                <w:szCs w:val="22"/>
              </w:rPr>
              <w:t>536,20</w:t>
            </w:r>
          </w:p>
        </w:tc>
        <w:tc>
          <w:tcPr>
            <w:tcW w:w="1010" w:type="dxa"/>
            <w:tcBorders>
              <w:top w:val="nil"/>
              <w:left w:val="nil"/>
              <w:bottom w:val="single" w:sz="4" w:space="0" w:color="auto"/>
              <w:right w:val="single" w:sz="4" w:space="0" w:color="auto"/>
            </w:tcBorders>
            <w:shd w:val="clear" w:color="auto" w:fill="auto"/>
            <w:noWrap/>
            <w:vAlign w:val="center"/>
            <w:hideMark/>
          </w:tcPr>
          <w:p w14:paraId="7745583F" w14:textId="77777777" w:rsidR="002623FF" w:rsidRPr="00197D2E" w:rsidRDefault="002623FF" w:rsidP="0098392F">
            <w:pPr>
              <w:jc w:val="center"/>
              <w:rPr>
                <w:sz w:val="22"/>
                <w:szCs w:val="22"/>
              </w:rPr>
            </w:pPr>
            <w:r w:rsidRPr="00197D2E">
              <w:rPr>
                <w:sz w:val="22"/>
                <w:szCs w:val="22"/>
              </w:rPr>
              <w:t>568,10</w:t>
            </w:r>
          </w:p>
        </w:tc>
        <w:tc>
          <w:tcPr>
            <w:tcW w:w="1011" w:type="dxa"/>
            <w:tcBorders>
              <w:top w:val="nil"/>
              <w:left w:val="nil"/>
              <w:bottom w:val="single" w:sz="4" w:space="0" w:color="auto"/>
              <w:right w:val="single" w:sz="4" w:space="0" w:color="auto"/>
            </w:tcBorders>
            <w:shd w:val="clear" w:color="auto" w:fill="auto"/>
            <w:noWrap/>
            <w:vAlign w:val="center"/>
            <w:hideMark/>
          </w:tcPr>
          <w:p w14:paraId="3A5765CB" w14:textId="77777777" w:rsidR="002623FF" w:rsidRPr="00197D2E" w:rsidRDefault="002623FF" w:rsidP="0098392F">
            <w:pPr>
              <w:jc w:val="center"/>
              <w:rPr>
                <w:sz w:val="22"/>
                <w:szCs w:val="22"/>
              </w:rPr>
            </w:pPr>
            <w:r w:rsidRPr="00197D2E">
              <w:rPr>
                <w:sz w:val="22"/>
                <w:szCs w:val="22"/>
              </w:rPr>
              <w:t>593,34</w:t>
            </w:r>
          </w:p>
        </w:tc>
      </w:tr>
      <w:tr w:rsidR="00197D2E" w:rsidRPr="00197D2E" w14:paraId="7E9A16AB"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41DB79E"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5319E204"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2300A772"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6B247AC8"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187379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B6CECF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CCC3186"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094C183"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5D0A4A4" w14:textId="77777777" w:rsidR="002623FF" w:rsidRPr="00197D2E" w:rsidRDefault="002623FF" w:rsidP="0098392F">
            <w:pPr>
              <w:jc w:val="center"/>
              <w:rPr>
                <w:sz w:val="22"/>
                <w:szCs w:val="22"/>
              </w:rPr>
            </w:pPr>
            <w:r w:rsidRPr="00197D2E">
              <w:rPr>
                <w:sz w:val="22"/>
                <w:szCs w:val="22"/>
              </w:rPr>
              <w:t>36</w:t>
            </w:r>
          </w:p>
        </w:tc>
        <w:tc>
          <w:tcPr>
            <w:tcW w:w="1010" w:type="dxa"/>
            <w:tcBorders>
              <w:top w:val="nil"/>
              <w:left w:val="nil"/>
              <w:bottom w:val="single" w:sz="4" w:space="0" w:color="auto"/>
              <w:right w:val="single" w:sz="4" w:space="0" w:color="auto"/>
            </w:tcBorders>
            <w:shd w:val="clear" w:color="auto" w:fill="auto"/>
            <w:noWrap/>
            <w:vAlign w:val="center"/>
            <w:hideMark/>
          </w:tcPr>
          <w:p w14:paraId="6049108D" w14:textId="77777777" w:rsidR="002623FF" w:rsidRPr="00197D2E" w:rsidRDefault="002623FF" w:rsidP="0098392F">
            <w:pPr>
              <w:jc w:val="center"/>
              <w:rPr>
                <w:sz w:val="22"/>
                <w:szCs w:val="22"/>
              </w:rPr>
            </w:pPr>
            <w:r w:rsidRPr="00197D2E">
              <w:rPr>
                <w:sz w:val="22"/>
                <w:szCs w:val="22"/>
              </w:rPr>
              <w:t>38</w:t>
            </w:r>
          </w:p>
        </w:tc>
        <w:tc>
          <w:tcPr>
            <w:tcW w:w="1011" w:type="dxa"/>
            <w:tcBorders>
              <w:top w:val="nil"/>
              <w:left w:val="nil"/>
              <w:bottom w:val="single" w:sz="4" w:space="0" w:color="auto"/>
              <w:right w:val="single" w:sz="4" w:space="0" w:color="auto"/>
            </w:tcBorders>
            <w:shd w:val="clear" w:color="auto" w:fill="auto"/>
            <w:noWrap/>
            <w:vAlign w:val="center"/>
            <w:hideMark/>
          </w:tcPr>
          <w:p w14:paraId="6E0CDD7E" w14:textId="77777777" w:rsidR="002623FF" w:rsidRPr="00197D2E" w:rsidRDefault="002623FF" w:rsidP="0098392F">
            <w:pPr>
              <w:jc w:val="center"/>
              <w:rPr>
                <w:sz w:val="22"/>
                <w:szCs w:val="22"/>
              </w:rPr>
            </w:pPr>
            <w:r w:rsidRPr="00197D2E">
              <w:rPr>
                <w:sz w:val="22"/>
                <w:szCs w:val="22"/>
              </w:rPr>
              <w:t>40</w:t>
            </w:r>
          </w:p>
        </w:tc>
      </w:tr>
      <w:tr w:rsidR="00197D2E" w:rsidRPr="00197D2E" w14:paraId="44C6ACC3"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78648D89"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4496C4DE"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670B5B7A"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709" w:type="dxa"/>
            <w:tcBorders>
              <w:top w:val="nil"/>
              <w:left w:val="nil"/>
              <w:bottom w:val="single" w:sz="4" w:space="0" w:color="auto"/>
              <w:right w:val="single" w:sz="4" w:space="0" w:color="auto"/>
            </w:tcBorders>
            <w:shd w:val="clear" w:color="auto" w:fill="auto"/>
            <w:noWrap/>
            <w:vAlign w:val="center"/>
            <w:hideMark/>
          </w:tcPr>
          <w:p w14:paraId="39C14790"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46E33CE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6A4186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047E608"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1507B8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79EB8FE" w14:textId="77777777" w:rsidR="002623FF" w:rsidRPr="00197D2E" w:rsidRDefault="002623FF" w:rsidP="0098392F">
            <w:pPr>
              <w:jc w:val="center"/>
              <w:rPr>
                <w:sz w:val="22"/>
                <w:szCs w:val="22"/>
              </w:rPr>
            </w:pPr>
            <w:r w:rsidRPr="00197D2E">
              <w:rPr>
                <w:sz w:val="22"/>
                <w:szCs w:val="22"/>
              </w:rPr>
              <w:t>1156,56</w:t>
            </w:r>
          </w:p>
        </w:tc>
        <w:tc>
          <w:tcPr>
            <w:tcW w:w="1010" w:type="dxa"/>
            <w:tcBorders>
              <w:top w:val="nil"/>
              <w:left w:val="nil"/>
              <w:bottom w:val="single" w:sz="4" w:space="0" w:color="auto"/>
              <w:right w:val="single" w:sz="4" w:space="0" w:color="auto"/>
            </w:tcBorders>
            <w:shd w:val="clear" w:color="auto" w:fill="auto"/>
            <w:noWrap/>
            <w:vAlign w:val="center"/>
            <w:hideMark/>
          </w:tcPr>
          <w:p w14:paraId="3F2B936F" w14:textId="77777777" w:rsidR="002623FF" w:rsidRPr="00197D2E" w:rsidRDefault="002623FF" w:rsidP="0098392F">
            <w:pPr>
              <w:jc w:val="center"/>
              <w:rPr>
                <w:sz w:val="22"/>
                <w:szCs w:val="22"/>
              </w:rPr>
            </w:pPr>
            <w:r w:rsidRPr="00197D2E">
              <w:rPr>
                <w:sz w:val="22"/>
                <w:szCs w:val="22"/>
              </w:rPr>
              <w:t>1118,28</w:t>
            </w:r>
          </w:p>
        </w:tc>
        <w:tc>
          <w:tcPr>
            <w:tcW w:w="1011" w:type="dxa"/>
            <w:tcBorders>
              <w:top w:val="nil"/>
              <w:left w:val="nil"/>
              <w:bottom w:val="single" w:sz="4" w:space="0" w:color="auto"/>
              <w:right w:val="single" w:sz="4" w:space="0" w:color="auto"/>
            </w:tcBorders>
            <w:shd w:val="clear" w:color="auto" w:fill="auto"/>
            <w:noWrap/>
            <w:vAlign w:val="center"/>
            <w:hideMark/>
          </w:tcPr>
          <w:p w14:paraId="05C3D4C8" w14:textId="77777777" w:rsidR="002623FF" w:rsidRPr="00197D2E" w:rsidRDefault="002623FF" w:rsidP="0098392F">
            <w:pPr>
              <w:jc w:val="center"/>
              <w:rPr>
                <w:sz w:val="22"/>
                <w:szCs w:val="22"/>
              </w:rPr>
            </w:pPr>
            <w:r w:rsidRPr="00197D2E">
              <w:rPr>
                <w:sz w:val="22"/>
                <w:szCs w:val="22"/>
              </w:rPr>
              <w:t>1087,99</w:t>
            </w:r>
          </w:p>
        </w:tc>
      </w:tr>
      <w:tr w:rsidR="00197D2E" w:rsidRPr="00197D2E" w14:paraId="54EF17AE"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4DE7FD9"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DB547D"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17452324"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5261ECD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1C839B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95A149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FD5B8A8"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6519D4E7"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B0993E3" w14:textId="77777777" w:rsidR="002623FF" w:rsidRPr="00197D2E" w:rsidRDefault="002623FF" w:rsidP="0098392F">
            <w:pPr>
              <w:jc w:val="center"/>
              <w:rPr>
                <w:sz w:val="22"/>
                <w:szCs w:val="22"/>
              </w:rPr>
            </w:pPr>
            <w:r w:rsidRPr="00197D2E">
              <w:rPr>
                <w:sz w:val="22"/>
                <w:szCs w:val="22"/>
              </w:rPr>
              <w:t>343,44</w:t>
            </w:r>
          </w:p>
        </w:tc>
        <w:tc>
          <w:tcPr>
            <w:tcW w:w="1010" w:type="dxa"/>
            <w:tcBorders>
              <w:top w:val="nil"/>
              <w:left w:val="nil"/>
              <w:bottom w:val="single" w:sz="4" w:space="0" w:color="auto"/>
              <w:right w:val="single" w:sz="4" w:space="0" w:color="auto"/>
            </w:tcBorders>
            <w:shd w:val="clear" w:color="auto" w:fill="auto"/>
            <w:noWrap/>
            <w:vAlign w:val="center"/>
            <w:hideMark/>
          </w:tcPr>
          <w:p w14:paraId="297B2982" w14:textId="77777777" w:rsidR="002623FF" w:rsidRPr="00197D2E" w:rsidRDefault="002623FF" w:rsidP="0098392F">
            <w:pPr>
              <w:jc w:val="center"/>
              <w:rPr>
                <w:sz w:val="22"/>
                <w:szCs w:val="22"/>
              </w:rPr>
            </w:pPr>
            <w:r w:rsidRPr="00197D2E">
              <w:rPr>
                <w:sz w:val="22"/>
                <w:szCs w:val="22"/>
              </w:rPr>
              <w:t>381,72</w:t>
            </w:r>
          </w:p>
        </w:tc>
        <w:tc>
          <w:tcPr>
            <w:tcW w:w="1011" w:type="dxa"/>
            <w:tcBorders>
              <w:top w:val="nil"/>
              <w:left w:val="nil"/>
              <w:bottom w:val="single" w:sz="4" w:space="0" w:color="auto"/>
              <w:right w:val="single" w:sz="4" w:space="0" w:color="auto"/>
            </w:tcBorders>
            <w:shd w:val="clear" w:color="auto" w:fill="auto"/>
            <w:noWrap/>
            <w:vAlign w:val="center"/>
            <w:hideMark/>
          </w:tcPr>
          <w:p w14:paraId="74F422FC" w14:textId="77777777" w:rsidR="002623FF" w:rsidRPr="00197D2E" w:rsidRDefault="002623FF" w:rsidP="0098392F">
            <w:pPr>
              <w:jc w:val="center"/>
              <w:rPr>
                <w:sz w:val="22"/>
                <w:szCs w:val="22"/>
              </w:rPr>
            </w:pPr>
            <w:r w:rsidRPr="00197D2E">
              <w:rPr>
                <w:sz w:val="22"/>
                <w:szCs w:val="22"/>
              </w:rPr>
              <w:t>412,01</w:t>
            </w:r>
          </w:p>
        </w:tc>
      </w:tr>
      <w:tr w:rsidR="00197D2E" w:rsidRPr="00197D2E" w14:paraId="0AF25248"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736C4B0B"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1C87E739"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24BE43DC"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323E13B5"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286D6D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9ED49B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F31566E"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2CDA43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62174F9" w14:textId="77777777" w:rsidR="002623FF" w:rsidRPr="00197D2E" w:rsidRDefault="002623FF" w:rsidP="0098392F">
            <w:pPr>
              <w:jc w:val="center"/>
              <w:rPr>
                <w:sz w:val="22"/>
                <w:szCs w:val="22"/>
              </w:rPr>
            </w:pPr>
            <w:r w:rsidRPr="00197D2E">
              <w:rPr>
                <w:sz w:val="22"/>
                <w:szCs w:val="22"/>
              </w:rPr>
              <w:t>23</w:t>
            </w:r>
          </w:p>
        </w:tc>
        <w:tc>
          <w:tcPr>
            <w:tcW w:w="1010" w:type="dxa"/>
            <w:tcBorders>
              <w:top w:val="nil"/>
              <w:left w:val="nil"/>
              <w:bottom w:val="single" w:sz="4" w:space="0" w:color="auto"/>
              <w:right w:val="single" w:sz="4" w:space="0" w:color="auto"/>
            </w:tcBorders>
            <w:shd w:val="clear" w:color="auto" w:fill="auto"/>
            <w:noWrap/>
            <w:vAlign w:val="center"/>
            <w:hideMark/>
          </w:tcPr>
          <w:p w14:paraId="0C9147A2" w14:textId="77777777" w:rsidR="002623FF" w:rsidRPr="00197D2E" w:rsidRDefault="002623FF" w:rsidP="0098392F">
            <w:pPr>
              <w:jc w:val="center"/>
              <w:rPr>
                <w:sz w:val="22"/>
                <w:szCs w:val="22"/>
              </w:rPr>
            </w:pPr>
            <w:r w:rsidRPr="00197D2E">
              <w:rPr>
                <w:sz w:val="22"/>
                <w:szCs w:val="22"/>
              </w:rPr>
              <w:t>25</w:t>
            </w:r>
          </w:p>
        </w:tc>
        <w:tc>
          <w:tcPr>
            <w:tcW w:w="1011" w:type="dxa"/>
            <w:tcBorders>
              <w:top w:val="nil"/>
              <w:left w:val="nil"/>
              <w:bottom w:val="single" w:sz="4" w:space="0" w:color="auto"/>
              <w:right w:val="single" w:sz="4" w:space="0" w:color="auto"/>
            </w:tcBorders>
            <w:shd w:val="clear" w:color="auto" w:fill="auto"/>
            <w:noWrap/>
            <w:vAlign w:val="center"/>
            <w:hideMark/>
          </w:tcPr>
          <w:p w14:paraId="3C75B6CB" w14:textId="77777777" w:rsidR="002623FF" w:rsidRPr="00197D2E" w:rsidRDefault="002623FF" w:rsidP="0098392F">
            <w:pPr>
              <w:jc w:val="center"/>
              <w:rPr>
                <w:sz w:val="22"/>
                <w:szCs w:val="22"/>
              </w:rPr>
            </w:pPr>
            <w:r w:rsidRPr="00197D2E">
              <w:rPr>
                <w:sz w:val="22"/>
                <w:szCs w:val="22"/>
              </w:rPr>
              <w:t>27</w:t>
            </w:r>
          </w:p>
        </w:tc>
      </w:tr>
      <w:tr w:rsidR="00197D2E" w:rsidRPr="00197D2E" w14:paraId="4C79A5BC" w14:textId="77777777" w:rsidTr="00D7461C">
        <w:trPr>
          <w:trHeight w:val="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0D4B410B" w14:textId="77777777" w:rsidR="002623FF" w:rsidRPr="00197D2E" w:rsidRDefault="002623FF" w:rsidP="0098392F">
            <w:pPr>
              <w:jc w:val="center"/>
              <w:rPr>
                <w:sz w:val="22"/>
                <w:szCs w:val="22"/>
              </w:rPr>
            </w:pPr>
            <w:r w:rsidRPr="00197D2E">
              <w:rPr>
                <w:sz w:val="22"/>
                <w:szCs w:val="22"/>
              </w:rPr>
              <w:t>с. Гыда</w:t>
            </w:r>
          </w:p>
        </w:tc>
        <w:tc>
          <w:tcPr>
            <w:tcW w:w="4252" w:type="dxa"/>
            <w:tcBorders>
              <w:top w:val="nil"/>
              <w:left w:val="nil"/>
              <w:bottom w:val="single" w:sz="4" w:space="0" w:color="auto"/>
              <w:right w:val="single" w:sz="4" w:space="0" w:color="auto"/>
            </w:tcBorders>
            <w:shd w:val="clear" w:color="auto" w:fill="auto"/>
            <w:vAlign w:val="center"/>
            <w:hideMark/>
          </w:tcPr>
          <w:p w14:paraId="1B0AEEE8" w14:textId="77777777" w:rsidR="002623FF" w:rsidRPr="00197D2E" w:rsidRDefault="002623FF" w:rsidP="00D7461C">
            <w:pPr>
              <w:ind w:right="-103"/>
              <w:rPr>
                <w:sz w:val="22"/>
                <w:szCs w:val="22"/>
              </w:rPr>
            </w:pPr>
            <w:r w:rsidRPr="00197D2E">
              <w:rPr>
                <w:sz w:val="22"/>
                <w:szCs w:val="22"/>
              </w:rPr>
              <w:t xml:space="preserve">установленная мощность </w:t>
            </w:r>
          </w:p>
        </w:tc>
        <w:tc>
          <w:tcPr>
            <w:tcW w:w="1276" w:type="dxa"/>
            <w:tcBorders>
              <w:top w:val="nil"/>
              <w:left w:val="nil"/>
              <w:bottom w:val="single" w:sz="4" w:space="0" w:color="auto"/>
              <w:right w:val="single" w:sz="4" w:space="0" w:color="auto"/>
            </w:tcBorders>
            <w:shd w:val="clear" w:color="auto" w:fill="auto"/>
            <w:vAlign w:val="center"/>
            <w:hideMark/>
          </w:tcPr>
          <w:p w14:paraId="0D7BFEB2"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68E69FEB"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291EF7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39D3E3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26899A0"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1DA5A3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0C356E1" w14:textId="77777777" w:rsidR="002623FF" w:rsidRPr="00197D2E" w:rsidRDefault="002623FF" w:rsidP="0098392F">
            <w:pPr>
              <w:jc w:val="center"/>
              <w:rPr>
                <w:sz w:val="22"/>
                <w:szCs w:val="22"/>
              </w:rPr>
            </w:pPr>
            <w:r w:rsidRPr="00197D2E">
              <w:rPr>
                <w:sz w:val="22"/>
                <w:szCs w:val="22"/>
              </w:rPr>
              <w:t>500</w:t>
            </w:r>
          </w:p>
        </w:tc>
        <w:tc>
          <w:tcPr>
            <w:tcW w:w="1010" w:type="dxa"/>
            <w:tcBorders>
              <w:top w:val="nil"/>
              <w:left w:val="nil"/>
              <w:bottom w:val="single" w:sz="4" w:space="0" w:color="auto"/>
              <w:right w:val="single" w:sz="4" w:space="0" w:color="auto"/>
            </w:tcBorders>
            <w:shd w:val="clear" w:color="auto" w:fill="auto"/>
            <w:noWrap/>
            <w:vAlign w:val="center"/>
            <w:hideMark/>
          </w:tcPr>
          <w:p w14:paraId="70E8D558" w14:textId="77777777" w:rsidR="002623FF" w:rsidRPr="00197D2E" w:rsidRDefault="002623FF" w:rsidP="0098392F">
            <w:pPr>
              <w:jc w:val="center"/>
              <w:rPr>
                <w:sz w:val="22"/>
                <w:szCs w:val="22"/>
              </w:rPr>
            </w:pPr>
            <w:r w:rsidRPr="00197D2E">
              <w:rPr>
                <w:sz w:val="22"/>
                <w:szCs w:val="22"/>
              </w:rPr>
              <w:t>500</w:t>
            </w:r>
          </w:p>
        </w:tc>
        <w:tc>
          <w:tcPr>
            <w:tcW w:w="1011" w:type="dxa"/>
            <w:tcBorders>
              <w:top w:val="nil"/>
              <w:left w:val="nil"/>
              <w:bottom w:val="single" w:sz="4" w:space="0" w:color="auto"/>
              <w:right w:val="single" w:sz="4" w:space="0" w:color="auto"/>
            </w:tcBorders>
            <w:shd w:val="clear" w:color="auto" w:fill="auto"/>
            <w:noWrap/>
            <w:vAlign w:val="center"/>
            <w:hideMark/>
          </w:tcPr>
          <w:p w14:paraId="2F4D887B" w14:textId="77777777" w:rsidR="002623FF" w:rsidRPr="00197D2E" w:rsidRDefault="002623FF" w:rsidP="0098392F">
            <w:pPr>
              <w:jc w:val="center"/>
              <w:rPr>
                <w:sz w:val="22"/>
                <w:szCs w:val="22"/>
              </w:rPr>
            </w:pPr>
            <w:r w:rsidRPr="00197D2E">
              <w:rPr>
                <w:sz w:val="22"/>
                <w:szCs w:val="22"/>
              </w:rPr>
              <w:t>500</w:t>
            </w:r>
          </w:p>
        </w:tc>
      </w:tr>
      <w:tr w:rsidR="00197D2E" w:rsidRPr="00197D2E" w14:paraId="5F4D2784"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71D7E8F9"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031183D5"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51FB4118"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709" w:type="dxa"/>
            <w:tcBorders>
              <w:top w:val="nil"/>
              <w:left w:val="nil"/>
              <w:bottom w:val="single" w:sz="4" w:space="0" w:color="auto"/>
              <w:right w:val="single" w:sz="4" w:space="0" w:color="auto"/>
            </w:tcBorders>
            <w:shd w:val="clear" w:color="auto" w:fill="auto"/>
            <w:noWrap/>
            <w:vAlign w:val="center"/>
            <w:hideMark/>
          </w:tcPr>
          <w:p w14:paraId="2EFD10D6"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3D7BA76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BD2D797"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2A59145"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4C306F7"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8EF1828" w14:textId="77777777" w:rsidR="002623FF" w:rsidRPr="00197D2E" w:rsidRDefault="002623FF" w:rsidP="0098392F">
            <w:pPr>
              <w:jc w:val="center"/>
              <w:rPr>
                <w:sz w:val="22"/>
                <w:szCs w:val="22"/>
              </w:rPr>
            </w:pPr>
            <w:r w:rsidRPr="00197D2E">
              <w:rPr>
                <w:sz w:val="22"/>
                <w:szCs w:val="22"/>
              </w:rPr>
              <w:t>299,97</w:t>
            </w:r>
          </w:p>
        </w:tc>
        <w:tc>
          <w:tcPr>
            <w:tcW w:w="1010" w:type="dxa"/>
            <w:tcBorders>
              <w:top w:val="nil"/>
              <w:left w:val="nil"/>
              <w:bottom w:val="single" w:sz="4" w:space="0" w:color="auto"/>
              <w:right w:val="single" w:sz="4" w:space="0" w:color="auto"/>
            </w:tcBorders>
            <w:shd w:val="clear" w:color="auto" w:fill="auto"/>
            <w:noWrap/>
            <w:vAlign w:val="center"/>
            <w:hideMark/>
          </w:tcPr>
          <w:p w14:paraId="677E9BFB" w14:textId="77777777" w:rsidR="002623FF" w:rsidRPr="00197D2E" w:rsidRDefault="002623FF" w:rsidP="0098392F">
            <w:pPr>
              <w:jc w:val="center"/>
              <w:rPr>
                <w:sz w:val="22"/>
                <w:szCs w:val="22"/>
              </w:rPr>
            </w:pPr>
            <w:r w:rsidRPr="00197D2E">
              <w:rPr>
                <w:sz w:val="22"/>
                <w:szCs w:val="22"/>
              </w:rPr>
              <w:t>325,14</w:t>
            </w:r>
          </w:p>
        </w:tc>
        <w:tc>
          <w:tcPr>
            <w:tcW w:w="1011" w:type="dxa"/>
            <w:tcBorders>
              <w:top w:val="nil"/>
              <w:left w:val="nil"/>
              <w:bottom w:val="single" w:sz="4" w:space="0" w:color="auto"/>
              <w:right w:val="single" w:sz="4" w:space="0" w:color="auto"/>
            </w:tcBorders>
            <w:shd w:val="clear" w:color="auto" w:fill="auto"/>
            <w:noWrap/>
            <w:vAlign w:val="center"/>
            <w:hideMark/>
          </w:tcPr>
          <w:p w14:paraId="7F32EA22" w14:textId="77777777" w:rsidR="002623FF" w:rsidRPr="00197D2E" w:rsidRDefault="002623FF" w:rsidP="0098392F">
            <w:pPr>
              <w:jc w:val="center"/>
              <w:rPr>
                <w:sz w:val="22"/>
                <w:szCs w:val="22"/>
              </w:rPr>
            </w:pPr>
            <w:r w:rsidRPr="00197D2E">
              <w:rPr>
                <w:sz w:val="22"/>
                <w:szCs w:val="22"/>
              </w:rPr>
              <w:t>345,11</w:t>
            </w:r>
          </w:p>
        </w:tc>
      </w:tr>
      <w:tr w:rsidR="00197D2E" w:rsidRPr="00197D2E" w14:paraId="6D731BF4"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2DF1D4E3"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80CB74"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3509E374"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5767A976"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3EDD0948"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0B9DAD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50D08C1"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01592C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6ABCA41" w14:textId="77777777" w:rsidR="002623FF" w:rsidRPr="00197D2E" w:rsidRDefault="002623FF" w:rsidP="0098392F">
            <w:pPr>
              <w:jc w:val="center"/>
              <w:rPr>
                <w:sz w:val="22"/>
                <w:szCs w:val="22"/>
              </w:rPr>
            </w:pPr>
            <w:r w:rsidRPr="00197D2E">
              <w:rPr>
                <w:sz w:val="22"/>
                <w:szCs w:val="22"/>
              </w:rPr>
              <w:t>200,03</w:t>
            </w:r>
          </w:p>
        </w:tc>
        <w:tc>
          <w:tcPr>
            <w:tcW w:w="1010" w:type="dxa"/>
            <w:tcBorders>
              <w:top w:val="nil"/>
              <w:left w:val="nil"/>
              <w:bottom w:val="single" w:sz="4" w:space="0" w:color="auto"/>
              <w:right w:val="single" w:sz="4" w:space="0" w:color="auto"/>
            </w:tcBorders>
            <w:shd w:val="clear" w:color="auto" w:fill="auto"/>
            <w:noWrap/>
            <w:vAlign w:val="center"/>
            <w:hideMark/>
          </w:tcPr>
          <w:p w14:paraId="677B1F24" w14:textId="77777777" w:rsidR="002623FF" w:rsidRPr="00197D2E" w:rsidRDefault="002623FF" w:rsidP="0098392F">
            <w:pPr>
              <w:jc w:val="center"/>
              <w:rPr>
                <w:sz w:val="22"/>
                <w:szCs w:val="22"/>
              </w:rPr>
            </w:pPr>
            <w:r w:rsidRPr="00197D2E">
              <w:rPr>
                <w:sz w:val="22"/>
                <w:szCs w:val="22"/>
              </w:rPr>
              <w:t>174,86</w:t>
            </w:r>
          </w:p>
        </w:tc>
        <w:tc>
          <w:tcPr>
            <w:tcW w:w="1011" w:type="dxa"/>
            <w:tcBorders>
              <w:top w:val="nil"/>
              <w:left w:val="nil"/>
              <w:bottom w:val="single" w:sz="4" w:space="0" w:color="auto"/>
              <w:right w:val="single" w:sz="4" w:space="0" w:color="auto"/>
            </w:tcBorders>
            <w:shd w:val="clear" w:color="auto" w:fill="auto"/>
            <w:noWrap/>
            <w:vAlign w:val="center"/>
            <w:hideMark/>
          </w:tcPr>
          <w:p w14:paraId="796687C2" w14:textId="77777777" w:rsidR="002623FF" w:rsidRPr="00197D2E" w:rsidRDefault="002623FF" w:rsidP="0098392F">
            <w:pPr>
              <w:jc w:val="center"/>
              <w:rPr>
                <w:sz w:val="22"/>
                <w:szCs w:val="22"/>
              </w:rPr>
            </w:pPr>
            <w:r w:rsidRPr="00197D2E">
              <w:rPr>
                <w:sz w:val="22"/>
                <w:szCs w:val="22"/>
              </w:rPr>
              <w:t>154,89</w:t>
            </w:r>
          </w:p>
        </w:tc>
      </w:tr>
      <w:tr w:rsidR="00197D2E" w:rsidRPr="00197D2E" w14:paraId="3E7693C1"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740450DB"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649ECD14"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3B2E6B48"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7ED67C06"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0560EE57"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2A4325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02BBF99"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4962067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09E80FB" w14:textId="77777777" w:rsidR="002623FF" w:rsidRPr="00197D2E" w:rsidRDefault="002623FF" w:rsidP="0098392F">
            <w:pPr>
              <w:jc w:val="center"/>
              <w:rPr>
                <w:sz w:val="22"/>
                <w:szCs w:val="22"/>
              </w:rPr>
            </w:pPr>
            <w:r w:rsidRPr="00197D2E">
              <w:rPr>
                <w:sz w:val="22"/>
                <w:szCs w:val="22"/>
              </w:rPr>
              <w:t>40</w:t>
            </w:r>
          </w:p>
        </w:tc>
        <w:tc>
          <w:tcPr>
            <w:tcW w:w="1010" w:type="dxa"/>
            <w:tcBorders>
              <w:top w:val="nil"/>
              <w:left w:val="nil"/>
              <w:bottom w:val="single" w:sz="4" w:space="0" w:color="auto"/>
              <w:right w:val="single" w:sz="4" w:space="0" w:color="auto"/>
            </w:tcBorders>
            <w:shd w:val="clear" w:color="auto" w:fill="auto"/>
            <w:noWrap/>
            <w:vAlign w:val="center"/>
            <w:hideMark/>
          </w:tcPr>
          <w:p w14:paraId="6BC70C26" w14:textId="77777777" w:rsidR="002623FF" w:rsidRPr="00197D2E" w:rsidRDefault="002623FF" w:rsidP="0098392F">
            <w:pPr>
              <w:jc w:val="center"/>
              <w:rPr>
                <w:sz w:val="22"/>
                <w:szCs w:val="22"/>
              </w:rPr>
            </w:pPr>
            <w:r w:rsidRPr="00197D2E">
              <w:rPr>
                <w:sz w:val="22"/>
                <w:szCs w:val="22"/>
              </w:rPr>
              <w:t>35</w:t>
            </w:r>
          </w:p>
        </w:tc>
        <w:tc>
          <w:tcPr>
            <w:tcW w:w="1011" w:type="dxa"/>
            <w:tcBorders>
              <w:top w:val="nil"/>
              <w:left w:val="nil"/>
              <w:bottom w:val="single" w:sz="4" w:space="0" w:color="auto"/>
              <w:right w:val="single" w:sz="4" w:space="0" w:color="auto"/>
            </w:tcBorders>
            <w:shd w:val="clear" w:color="auto" w:fill="auto"/>
            <w:noWrap/>
            <w:vAlign w:val="center"/>
            <w:hideMark/>
          </w:tcPr>
          <w:p w14:paraId="4E2A0E62" w14:textId="77777777" w:rsidR="002623FF" w:rsidRPr="00197D2E" w:rsidRDefault="002623FF" w:rsidP="0098392F">
            <w:pPr>
              <w:jc w:val="center"/>
              <w:rPr>
                <w:sz w:val="22"/>
                <w:szCs w:val="22"/>
              </w:rPr>
            </w:pPr>
            <w:r w:rsidRPr="00197D2E">
              <w:rPr>
                <w:sz w:val="22"/>
                <w:szCs w:val="22"/>
              </w:rPr>
              <w:t>31</w:t>
            </w:r>
          </w:p>
        </w:tc>
      </w:tr>
      <w:tr w:rsidR="00197D2E" w:rsidRPr="00197D2E" w14:paraId="42B65976"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60F17E5"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6C14A2A7" w14:textId="77777777" w:rsidR="002623FF" w:rsidRPr="00197D2E" w:rsidRDefault="002623FF" w:rsidP="00D7461C">
            <w:pPr>
              <w:ind w:right="-103"/>
              <w:rPr>
                <w:sz w:val="22"/>
                <w:szCs w:val="22"/>
              </w:rPr>
            </w:pPr>
            <w:r w:rsidRPr="00197D2E">
              <w:rPr>
                <w:sz w:val="22"/>
                <w:szCs w:val="22"/>
              </w:rPr>
              <w:t>пропущено сточных вод (пиковая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6EB0C12C"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709" w:type="dxa"/>
            <w:tcBorders>
              <w:top w:val="nil"/>
              <w:left w:val="nil"/>
              <w:bottom w:val="single" w:sz="4" w:space="0" w:color="auto"/>
              <w:right w:val="single" w:sz="4" w:space="0" w:color="auto"/>
            </w:tcBorders>
            <w:shd w:val="clear" w:color="auto" w:fill="auto"/>
            <w:noWrap/>
            <w:vAlign w:val="center"/>
            <w:hideMark/>
          </w:tcPr>
          <w:p w14:paraId="0DEFB364"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3FC1C74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807320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7182A91"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525AA3C"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100840E" w14:textId="77777777" w:rsidR="002623FF" w:rsidRPr="00197D2E" w:rsidRDefault="002623FF" w:rsidP="0098392F">
            <w:pPr>
              <w:jc w:val="center"/>
              <w:rPr>
                <w:sz w:val="22"/>
                <w:szCs w:val="22"/>
              </w:rPr>
            </w:pPr>
            <w:r w:rsidRPr="00197D2E">
              <w:rPr>
                <w:sz w:val="22"/>
                <w:szCs w:val="22"/>
              </w:rPr>
              <w:t>359,96</w:t>
            </w:r>
          </w:p>
        </w:tc>
        <w:tc>
          <w:tcPr>
            <w:tcW w:w="1010" w:type="dxa"/>
            <w:tcBorders>
              <w:top w:val="nil"/>
              <w:left w:val="nil"/>
              <w:bottom w:val="single" w:sz="4" w:space="0" w:color="auto"/>
              <w:right w:val="single" w:sz="4" w:space="0" w:color="auto"/>
            </w:tcBorders>
            <w:shd w:val="clear" w:color="auto" w:fill="auto"/>
            <w:noWrap/>
            <w:vAlign w:val="center"/>
            <w:hideMark/>
          </w:tcPr>
          <w:p w14:paraId="6BD6F921" w14:textId="77777777" w:rsidR="002623FF" w:rsidRPr="00197D2E" w:rsidRDefault="002623FF" w:rsidP="0098392F">
            <w:pPr>
              <w:jc w:val="center"/>
              <w:rPr>
                <w:sz w:val="22"/>
                <w:szCs w:val="22"/>
              </w:rPr>
            </w:pPr>
            <w:r w:rsidRPr="00197D2E">
              <w:rPr>
                <w:sz w:val="22"/>
                <w:szCs w:val="22"/>
              </w:rPr>
              <w:t>390,17</w:t>
            </w:r>
          </w:p>
        </w:tc>
        <w:tc>
          <w:tcPr>
            <w:tcW w:w="1011" w:type="dxa"/>
            <w:tcBorders>
              <w:top w:val="nil"/>
              <w:left w:val="nil"/>
              <w:bottom w:val="single" w:sz="4" w:space="0" w:color="auto"/>
              <w:right w:val="single" w:sz="4" w:space="0" w:color="auto"/>
            </w:tcBorders>
            <w:shd w:val="clear" w:color="auto" w:fill="auto"/>
            <w:noWrap/>
            <w:vAlign w:val="center"/>
            <w:hideMark/>
          </w:tcPr>
          <w:p w14:paraId="31206458" w14:textId="77777777" w:rsidR="002623FF" w:rsidRPr="00197D2E" w:rsidRDefault="002623FF" w:rsidP="0098392F">
            <w:pPr>
              <w:jc w:val="center"/>
              <w:rPr>
                <w:sz w:val="22"/>
                <w:szCs w:val="22"/>
              </w:rPr>
            </w:pPr>
            <w:r w:rsidRPr="00197D2E">
              <w:rPr>
                <w:sz w:val="22"/>
                <w:szCs w:val="22"/>
              </w:rPr>
              <w:t>414,13</w:t>
            </w:r>
          </w:p>
        </w:tc>
      </w:tr>
      <w:tr w:rsidR="00197D2E" w:rsidRPr="00197D2E" w14:paraId="1D7AE43D"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892E75F"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309BE"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63599CE1"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7FE4624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79BA91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9B1D88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6CB92EC"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6AD03B3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17C2111" w14:textId="77777777" w:rsidR="002623FF" w:rsidRPr="00197D2E" w:rsidRDefault="002623FF" w:rsidP="0098392F">
            <w:pPr>
              <w:jc w:val="center"/>
              <w:rPr>
                <w:sz w:val="22"/>
                <w:szCs w:val="22"/>
              </w:rPr>
            </w:pPr>
            <w:r w:rsidRPr="00197D2E">
              <w:rPr>
                <w:sz w:val="22"/>
                <w:szCs w:val="22"/>
              </w:rPr>
              <w:t>140,04</w:t>
            </w:r>
          </w:p>
        </w:tc>
        <w:tc>
          <w:tcPr>
            <w:tcW w:w="1010" w:type="dxa"/>
            <w:tcBorders>
              <w:top w:val="nil"/>
              <w:left w:val="nil"/>
              <w:bottom w:val="single" w:sz="4" w:space="0" w:color="auto"/>
              <w:right w:val="single" w:sz="4" w:space="0" w:color="auto"/>
            </w:tcBorders>
            <w:shd w:val="clear" w:color="auto" w:fill="auto"/>
            <w:noWrap/>
            <w:vAlign w:val="center"/>
            <w:hideMark/>
          </w:tcPr>
          <w:p w14:paraId="220D67AA" w14:textId="77777777" w:rsidR="002623FF" w:rsidRPr="00197D2E" w:rsidRDefault="002623FF" w:rsidP="0098392F">
            <w:pPr>
              <w:jc w:val="center"/>
              <w:rPr>
                <w:sz w:val="22"/>
                <w:szCs w:val="22"/>
              </w:rPr>
            </w:pPr>
            <w:r w:rsidRPr="00197D2E">
              <w:rPr>
                <w:sz w:val="22"/>
                <w:szCs w:val="22"/>
              </w:rPr>
              <w:t>109,83</w:t>
            </w:r>
          </w:p>
        </w:tc>
        <w:tc>
          <w:tcPr>
            <w:tcW w:w="1011" w:type="dxa"/>
            <w:tcBorders>
              <w:top w:val="nil"/>
              <w:left w:val="nil"/>
              <w:bottom w:val="single" w:sz="4" w:space="0" w:color="auto"/>
              <w:right w:val="single" w:sz="4" w:space="0" w:color="auto"/>
            </w:tcBorders>
            <w:shd w:val="clear" w:color="auto" w:fill="auto"/>
            <w:noWrap/>
            <w:vAlign w:val="center"/>
            <w:hideMark/>
          </w:tcPr>
          <w:p w14:paraId="774E9A1B" w14:textId="77777777" w:rsidR="002623FF" w:rsidRPr="00197D2E" w:rsidRDefault="002623FF" w:rsidP="0098392F">
            <w:pPr>
              <w:jc w:val="center"/>
              <w:rPr>
                <w:sz w:val="22"/>
                <w:szCs w:val="22"/>
              </w:rPr>
            </w:pPr>
            <w:r w:rsidRPr="00197D2E">
              <w:rPr>
                <w:sz w:val="22"/>
                <w:szCs w:val="22"/>
              </w:rPr>
              <w:t>85,87</w:t>
            </w:r>
          </w:p>
        </w:tc>
      </w:tr>
      <w:tr w:rsidR="00197D2E" w:rsidRPr="00197D2E" w14:paraId="029B3610"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0E92B754"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2D8FC9B7"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003A2DCD"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52FBCD6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21044157"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B4B62B3"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6163A6D"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DCC59C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39D6D55" w14:textId="77777777" w:rsidR="002623FF" w:rsidRPr="00197D2E" w:rsidRDefault="002623FF" w:rsidP="0098392F">
            <w:pPr>
              <w:jc w:val="center"/>
              <w:rPr>
                <w:sz w:val="22"/>
                <w:szCs w:val="22"/>
              </w:rPr>
            </w:pPr>
            <w:r w:rsidRPr="00197D2E">
              <w:rPr>
                <w:sz w:val="22"/>
                <w:szCs w:val="22"/>
              </w:rPr>
              <w:t>28</w:t>
            </w:r>
          </w:p>
        </w:tc>
        <w:tc>
          <w:tcPr>
            <w:tcW w:w="1010" w:type="dxa"/>
            <w:tcBorders>
              <w:top w:val="nil"/>
              <w:left w:val="nil"/>
              <w:bottom w:val="single" w:sz="4" w:space="0" w:color="auto"/>
              <w:right w:val="single" w:sz="4" w:space="0" w:color="auto"/>
            </w:tcBorders>
            <w:shd w:val="clear" w:color="auto" w:fill="auto"/>
            <w:noWrap/>
            <w:vAlign w:val="center"/>
            <w:hideMark/>
          </w:tcPr>
          <w:p w14:paraId="19780C48" w14:textId="77777777" w:rsidR="002623FF" w:rsidRPr="00197D2E" w:rsidRDefault="002623FF" w:rsidP="0098392F">
            <w:pPr>
              <w:jc w:val="center"/>
              <w:rPr>
                <w:sz w:val="22"/>
                <w:szCs w:val="22"/>
              </w:rPr>
            </w:pPr>
            <w:r w:rsidRPr="00197D2E">
              <w:rPr>
                <w:sz w:val="22"/>
                <w:szCs w:val="22"/>
              </w:rPr>
              <w:t>22</w:t>
            </w:r>
          </w:p>
        </w:tc>
        <w:tc>
          <w:tcPr>
            <w:tcW w:w="1011" w:type="dxa"/>
            <w:tcBorders>
              <w:top w:val="nil"/>
              <w:left w:val="nil"/>
              <w:bottom w:val="single" w:sz="4" w:space="0" w:color="auto"/>
              <w:right w:val="single" w:sz="4" w:space="0" w:color="auto"/>
            </w:tcBorders>
            <w:shd w:val="clear" w:color="auto" w:fill="auto"/>
            <w:noWrap/>
            <w:vAlign w:val="center"/>
            <w:hideMark/>
          </w:tcPr>
          <w:p w14:paraId="2D7BD4B0" w14:textId="77777777" w:rsidR="002623FF" w:rsidRPr="00197D2E" w:rsidRDefault="002623FF" w:rsidP="0098392F">
            <w:pPr>
              <w:jc w:val="center"/>
              <w:rPr>
                <w:sz w:val="22"/>
                <w:szCs w:val="22"/>
              </w:rPr>
            </w:pPr>
            <w:r w:rsidRPr="00197D2E">
              <w:rPr>
                <w:sz w:val="22"/>
                <w:szCs w:val="22"/>
              </w:rPr>
              <w:t>17</w:t>
            </w:r>
          </w:p>
        </w:tc>
      </w:tr>
      <w:tr w:rsidR="00197D2E" w:rsidRPr="00197D2E" w14:paraId="389969F7" w14:textId="77777777" w:rsidTr="00D7461C">
        <w:trPr>
          <w:trHeight w:val="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1775BA4A" w14:textId="77777777" w:rsidR="002623FF" w:rsidRPr="00197D2E" w:rsidRDefault="002623FF" w:rsidP="0098392F">
            <w:pPr>
              <w:jc w:val="center"/>
              <w:rPr>
                <w:sz w:val="22"/>
                <w:szCs w:val="22"/>
              </w:rPr>
            </w:pPr>
            <w:r w:rsidRPr="00197D2E">
              <w:rPr>
                <w:sz w:val="22"/>
                <w:szCs w:val="22"/>
              </w:rPr>
              <w:lastRenderedPageBreak/>
              <w:t>с. Находка</w:t>
            </w:r>
          </w:p>
        </w:tc>
        <w:tc>
          <w:tcPr>
            <w:tcW w:w="4252" w:type="dxa"/>
            <w:tcBorders>
              <w:top w:val="nil"/>
              <w:left w:val="nil"/>
              <w:bottom w:val="single" w:sz="4" w:space="0" w:color="auto"/>
              <w:right w:val="single" w:sz="4" w:space="0" w:color="auto"/>
            </w:tcBorders>
            <w:shd w:val="clear" w:color="auto" w:fill="auto"/>
            <w:noWrap/>
            <w:vAlign w:val="center"/>
            <w:hideMark/>
          </w:tcPr>
          <w:p w14:paraId="1A785E63" w14:textId="77777777" w:rsidR="002623FF" w:rsidRPr="00197D2E" w:rsidRDefault="002623FF" w:rsidP="00D7461C">
            <w:pPr>
              <w:ind w:right="-103"/>
              <w:rPr>
                <w:sz w:val="22"/>
                <w:szCs w:val="22"/>
              </w:rPr>
            </w:pPr>
            <w:r w:rsidRPr="00197D2E">
              <w:rPr>
                <w:sz w:val="22"/>
                <w:szCs w:val="22"/>
              </w:rPr>
              <w:t>установленная мощность</w:t>
            </w:r>
          </w:p>
        </w:tc>
        <w:tc>
          <w:tcPr>
            <w:tcW w:w="1276" w:type="dxa"/>
            <w:tcBorders>
              <w:top w:val="nil"/>
              <w:left w:val="nil"/>
              <w:bottom w:val="single" w:sz="4" w:space="0" w:color="auto"/>
              <w:right w:val="single" w:sz="4" w:space="0" w:color="auto"/>
            </w:tcBorders>
            <w:shd w:val="clear" w:color="auto" w:fill="auto"/>
            <w:vAlign w:val="center"/>
            <w:hideMark/>
          </w:tcPr>
          <w:p w14:paraId="16C9BA9C"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5408A074"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6A005B4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ABB9F0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AD05AEE"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63D4DA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8D9D15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741F616" w14:textId="77777777" w:rsidR="002623FF" w:rsidRPr="00197D2E" w:rsidRDefault="002623FF" w:rsidP="0098392F">
            <w:pPr>
              <w:jc w:val="center"/>
              <w:rPr>
                <w:sz w:val="22"/>
                <w:szCs w:val="22"/>
              </w:rPr>
            </w:pPr>
            <w:r w:rsidRPr="00197D2E">
              <w:rPr>
                <w:sz w:val="22"/>
                <w:szCs w:val="22"/>
              </w:rPr>
              <w:t>200</w:t>
            </w:r>
          </w:p>
        </w:tc>
        <w:tc>
          <w:tcPr>
            <w:tcW w:w="1011" w:type="dxa"/>
            <w:tcBorders>
              <w:top w:val="nil"/>
              <w:left w:val="nil"/>
              <w:bottom w:val="single" w:sz="4" w:space="0" w:color="auto"/>
              <w:right w:val="single" w:sz="4" w:space="0" w:color="auto"/>
            </w:tcBorders>
            <w:shd w:val="clear" w:color="auto" w:fill="auto"/>
            <w:noWrap/>
            <w:vAlign w:val="center"/>
            <w:hideMark/>
          </w:tcPr>
          <w:p w14:paraId="388A9C42" w14:textId="77777777" w:rsidR="002623FF" w:rsidRPr="00197D2E" w:rsidRDefault="002623FF" w:rsidP="0098392F">
            <w:pPr>
              <w:jc w:val="center"/>
              <w:rPr>
                <w:sz w:val="22"/>
                <w:szCs w:val="22"/>
              </w:rPr>
            </w:pPr>
            <w:r w:rsidRPr="00197D2E">
              <w:rPr>
                <w:sz w:val="22"/>
                <w:szCs w:val="22"/>
              </w:rPr>
              <w:t>200</w:t>
            </w:r>
          </w:p>
        </w:tc>
      </w:tr>
      <w:tr w:rsidR="00197D2E" w:rsidRPr="00197D2E" w14:paraId="6BD35028"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70830856"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6DE3C2C0"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55B33529"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w:t>
            </w:r>
          </w:p>
        </w:tc>
        <w:tc>
          <w:tcPr>
            <w:tcW w:w="709" w:type="dxa"/>
            <w:tcBorders>
              <w:top w:val="nil"/>
              <w:left w:val="nil"/>
              <w:bottom w:val="single" w:sz="4" w:space="0" w:color="auto"/>
              <w:right w:val="single" w:sz="4" w:space="0" w:color="auto"/>
            </w:tcBorders>
            <w:shd w:val="clear" w:color="auto" w:fill="auto"/>
            <w:noWrap/>
            <w:vAlign w:val="center"/>
            <w:hideMark/>
          </w:tcPr>
          <w:p w14:paraId="570B5802"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693C371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619680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7B9DBF8"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0388EB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4C8B3B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2A433A7" w14:textId="77777777" w:rsidR="002623FF" w:rsidRPr="00197D2E" w:rsidRDefault="002623FF" w:rsidP="0098392F">
            <w:pPr>
              <w:jc w:val="center"/>
              <w:rPr>
                <w:sz w:val="22"/>
                <w:szCs w:val="22"/>
              </w:rPr>
            </w:pPr>
            <w:r w:rsidRPr="00197D2E">
              <w:rPr>
                <w:sz w:val="22"/>
                <w:szCs w:val="22"/>
              </w:rPr>
              <w:t>26,23</w:t>
            </w:r>
          </w:p>
        </w:tc>
        <w:tc>
          <w:tcPr>
            <w:tcW w:w="1011" w:type="dxa"/>
            <w:tcBorders>
              <w:top w:val="nil"/>
              <w:left w:val="nil"/>
              <w:bottom w:val="single" w:sz="4" w:space="0" w:color="auto"/>
              <w:right w:val="single" w:sz="4" w:space="0" w:color="auto"/>
            </w:tcBorders>
            <w:shd w:val="clear" w:color="auto" w:fill="auto"/>
            <w:noWrap/>
            <w:vAlign w:val="center"/>
            <w:hideMark/>
          </w:tcPr>
          <w:p w14:paraId="705E46E9" w14:textId="77777777" w:rsidR="002623FF" w:rsidRPr="00197D2E" w:rsidRDefault="002623FF" w:rsidP="0098392F">
            <w:pPr>
              <w:jc w:val="center"/>
              <w:rPr>
                <w:sz w:val="22"/>
                <w:szCs w:val="22"/>
              </w:rPr>
            </w:pPr>
            <w:r w:rsidRPr="00197D2E">
              <w:rPr>
                <w:sz w:val="22"/>
                <w:szCs w:val="22"/>
              </w:rPr>
              <w:t>27,36</w:t>
            </w:r>
          </w:p>
        </w:tc>
      </w:tr>
      <w:tr w:rsidR="00197D2E" w:rsidRPr="00197D2E" w14:paraId="4390A512"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24B6F483"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F014F"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3572049F"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72282831"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099AD73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440075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7658531"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0CB38FA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F9BC8D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6740C7C" w14:textId="77777777" w:rsidR="002623FF" w:rsidRPr="00197D2E" w:rsidRDefault="002623FF" w:rsidP="0098392F">
            <w:pPr>
              <w:jc w:val="center"/>
              <w:rPr>
                <w:sz w:val="22"/>
                <w:szCs w:val="22"/>
              </w:rPr>
            </w:pPr>
            <w:r w:rsidRPr="00197D2E">
              <w:rPr>
                <w:sz w:val="22"/>
                <w:szCs w:val="22"/>
              </w:rPr>
              <w:t>173,8</w:t>
            </w:r>
          </w:p>
        </w:tc>
        <w:tc>
          <w:tcPr>
            <w:tcW w:w="1011" w:type="dxa"/>
            <w:tcBorders>
              <w:top w:val="nil"/>
              <w:left w:val="nil"/>
              <w:bottom w:val="single" w:sz="4" w:space="0" w:color="auto"/>
              <w:right w:val="single" w:sz="4" w:space="0" w:color="auto"/>
            </w:tcBorders>
            <w:shd w:val="clear" w:color="auto" w:fill="auto"/>
            <w:noWrap/>
            <w:vAlign w:val="center"/>
            <w:hideMark/>
          </w:tcPr>
          <w:p w14:paraId="5D0FD5F9" w14:textId="77777777" w:rsidR="002623FF" w:rsidRPr="00197D2E" w:rsidRDefault="002623FF" w:rsidP="0098392F">
            <w:pPr>
              <w:jc w:val="center"/>
              <w:rPr>
                <w:sz w:val="22"/>
                <w:szCs w:val="22"/>
              </w:rPr>
            </w:pPr>
            <w:r w:rsidRPr="00197D2E">
              <w:rPr>
                <w:sz w:val="22"/>
                <w:szCs w:val="22"/>
              </w:rPr>
              <w:t>172,6</w:t>
            </w:r>
          </w:p>
        </w:tc>
      </w:tr>
      <w:tr w:rsidR="00197D2E" w:rsidRPr="00197D2E" w14:paraId="0A61FC79"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F1987CC"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317B51EF"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30319D6"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090302AF"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538AA22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87C97C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ED86C30"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FBB49A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F063C5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D452B1E" w14:textId="77777777" w:rsidR="002623FF" w:rsidRPr="00197D2E" w:rsidRDefault="002623FF" w:rsidP="0098392F">
            <w:pPr>
              <w:jc w:val="center"/>
              <w:rPr>
                <w:sz w:val="22"/>
                <w:szCs w:val="22"/>
              </w:rPr>
            </w:pPr>
            <w:r w:rsidRPr="00197D2E">
              <w:rPr>
                <w:sz w:val="22"/>
                <w:szCs w:val="22"/>
              </w:rPr>
              <w:t>87</w:t>
            </w:r>
          </w:p>
        </w:tc>
        <w:tc>
          <w:tcPr>
            <w:tcW w:w="1011" w:type="dxa"/>
            <w:tcBorders>
              <w:top w:val="nil"/>
              <w:left w:val="nil"/>
              <w:bottom w:val="single" w:sz="4" w:space="0" w:color="auto"/>
              <w:right w:val="single" w:sz="4" w:space="0" w:color="auto"/>
            </w:tcBorders>
            <w:shd w:val="clear" w:color="auto" w:fill="auto"/>
            <w:noWrap/>
            <w:vAlign w:val="center"/>
            <w:hideMark/>
          </w:tcPr>
          <w:p w14:paraId="61941E79" w14:textId="77777777" w:rsidR="002623FF" w:rsidRPr="00197D2E" w:rsidRDefault="002623FF" w:rsidP="0098392F">
            <w:pPr>
              <w:jc w:val="center"/>
              <w:rPr>
                <w:sz w:val="22"/>
                <w:szCs w:val="22"/>
              </w:rPr>
            </w:pPr>
            <w:r w:rsidRPr="00197D2E">
              <w:rPr>
                <w:sz w:val="22"/>
                <w:szCs w:val="22"/>
              </w:rPr>
              <w:t>86</w:t>
            </w:r>
          </w:p>
        </w:tc>
      </w:tr>
      <w:tr w:rsidR="00197D2E" w:rsidRPr="00197D2E" w14:paraId="6234E250"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C1F72BD"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0D81B320" w14:textId="77777777" w:rsidR="002623FF" w:rsidRPr="00197D2E" w:rsidRDefault="002623FF" w:rsidP="00D7461C">
            <w:pPr>
              <w:ind w:right="-103"/>
              <w:rPr>
                <w:sz w:val="22"/>
                <w:szCs w:val="22"/>
              </w:rPr>
            </w:pPr>
            <w:r w:rsidRPr="00197D2E">
              <w:rPr>
                <w:sz w:val="22"/>
                <w:szCs w:val="22"/>
              </w:rPr>
              <w:t>пропущено сточных вод (пиковая нагрузка)</w:t>
            </w:r>
          </w:p>
        </w:tc>
        <w:tc>
          <w:tcPr>
            <w:tcW w:w="1276" w:type="dxa"/>
            <w:tcBorders>
              <w:top w:val="nil"/>
              <w:left w:val="nil"/>
              <w:bottom w:val="single" w:sz="4" w:space="0" w:color="auto"/>
              <w:right w:val="single" w:sz="4" w:space="0" w:color="auto"/>
            </w:tcBorders>
            <w:shd w:val="clear" w:color="auto" w:fill="auto"/>
            <w:vAlign w:val="center"/>
            <w:hideMark/>
          </w:tcPr>
          <w:p w14:paraId="43C18CD8"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709" w:type="dxa"/>
            <w:tcBorders>
              <w:top w:val="nil"/>
              <w:left w:val="nil"/>
              <w:bottom w:val="single" w:sz="4" w:space="0" w:color="auto"/>
              <w:right w:val="single" w:sz="4" w:space="0" w:color="auto"/>
            </w:tcBorders>
            <w:shd w:val="clear" w:color="auto" w:fill="auto"/>
            <w:noWrap/>
            <w:vAlign w:val="center"/>
            <w:hideMark/>
          </w:tcPr>
          <w:p w14:paraId="7345197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3CEF4373"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1FB5C6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315D701"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7E6228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2C81EE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255D5FD" w14:textId="77777777" w:rsidR="002623FF" w:rsidRPr="00197D2E" w:rsidRDefault="002623FF" w:rsidP="0098392F">
            <w:pPr>
              <w:jc w:val="center"/>
              <w:rPr>
                <w:sz w:val="22"/>
                <w:szCs w:val="22"/>
              </w:rPr>
            </w:pPr>
            <w:r w:rsidRPr="00197D2E">
              <w:rPr>
                <w:sz w:val="22"/>
                <w:szCs w:val="22"/>
              </w:rPr>
              <w:t>31,48</w:t>
            </w:r>
          </w:p>
        </w:tc>
        <w:tc>
          <w:tcPr>
            <w:tcW w:w="1011" w:type="dxa"/>
            <w:tcBorders>
              <w:top w:val="nil"/>
              <w:left w:val="nil"/>
              <w:bottom w:val="single" w:sz="4" w:space="0" w:color="auto"/>
              <w:right w:val="single" w:sz="4" w:space="0" w:color="auto"/>
            </w:tcBorders>
            <w:shd w:val="clear" w:color="auto" w:fill="auto"/>
            <w:noWrap/>
            <w:vAlign w:val="center"/>
            <w:hideMark/>
          </w:tcPr>
          <w:p w14:paraId="71FF177C" w14:textId="77777777" w:rsidR="002623FF" w:rsidRPr="00197D2E" w:rsidRDefault="002623FF" w:rsidP="0098392F">
            <w:pPr>
              <w:jc w:val="center"/>
              <w:rPr>
                <w:sz w:val="22"/>
                <w:szCs w:val="22"/>
              </w:rPr>
            </w:pPr>
            <w:r w:rsidRPr="00197D2E">
              <w:rPr>
                <w:sz w:val="22"/>
                <w:szCs w:val="22"/>
              </w:rPr>
              <w:t>32,83</w:t>
            </w:r>
          </w:p>
        </w:tc>
      </w:tr>
      <w:tr w:rsidR="00197D2E" w:rsidRPr="00197D2E" w14:paraId="34603C87"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21DAF10E"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E5F54"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2A7C1107"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74A60884"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20A19B07"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2C524B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01F9EFD"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822FD18"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154498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9948DC9" w14:textId="77777777" w:rsidR="002623FF" w:rsidRPr="00197D2E" w:rsidRDefault="002623FF" w:rsidP="0098392F">
            <w:pPr>
              <w:jc w:val="center"/>
              <w:rPr>
                <w:sz w:val="22"/>
                <w:szCs w:val="22"/>
              </w:rPr>
            </w:pPr>
            <w:r w:rsidRPr="00197D2E">
              <w:rPr>
                <w:sz w:val="22"/>
                <w:szCs w:val="22"/>
              </w:rPr>
              <w:t>168,5</w:t>
            </w:r>
          </w:p>
        </w:tc>
        <w:tc>
          <w:tcPr>
            <w:tcW w:w="1011" w:type="dxa"/>
            <w:tcBorders>
              <w:top w:val="nil"/>
              <w:left w:val="nil"/>
              <w:bottom w:val="single" w:sz="4" w:space="0" w:color="auto"/>
              <w:right w:val="single" w:sz="4" w:space="0" w:color="auto"/>
            </w:tcBorders>
            <w:shd w:val="clear" w:color="auto" w:fill="auto"/>
            <w:noWrap/>
            <w:vAlign w:val="center"/>
            <w:hideMark/>
          </w:tcPr>
          <w:p w14:paraId="53105380" w14:textId="77777777" w:rsidR="002623FF" w:rsidRPr="00197D2E" w:rsidRDefault="002623FF" w:rsidP="0098392F">
            <w:pPr>
              <w:jc w:val="center"/>
              <w:rPr>
                <w:sz w:val="22"/>
                <w:szCs w:val="22"/>
              </w:rPr>
            </w:pPr>
            <w:r w:rsidRPr="00197D2E">
              <w:rPr>
                <w:sz w:val="22"/>
                <w:szCs w:val="22"/>
              </w:rPr>
              <w:t>167,2</w:t>
            </w:r>
          </w:p>
        </w:tc>
      </w:tr>
      <w:tr w:rsidR="00197D2E" w:rsidRPr="00197D2E" w14:paraId="3F312F04"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AFED783"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4D9EBFF0"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E36440F"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62DDE68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5E215F8"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D71C32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057A288"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0D02F148"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4EF21A3"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4EA32D3" w14:textId="77777777" w:rsidR="002623FF" w:rsidRPr="00197D2E" w:rsidRDefault="002623FF" w:rsidP="0098392F">
            <w:pPr>
              <w:jc w:val="center"/>
              <w:rPr>
                <w:sz w:val="22"/>
                <w:szCs w:val="22"/>
              </w:rPr>
            </w:pPr>
            <w:r w:rsidRPr="00197D2E">
              <w:rPr>
                <w:sz w:val="22"/>
                <w:szCs w:val="22"/>
              </w:rPr>
              <w:t>84</w:t>
            </w:r>
          </w:p>
        </w:tc>
        <w:tc>
          <w:tcPr>
            <w:tcW w:w="1011" w:type="dxa"/>
            <w:tcBorders>
              <w:top w:val="nil"/>
              <w:left w:val="nil"/>
              <w:bottom w:val="single" w:sz="4" w:space="0" w:color="auto"/>
              <w:right w:val="single" w:sz="4" w:space="0" w:color="auto"/>
            </w:tcBorders>
            <w:shd w:val="clear" w:color="auto" w:fill="auto"/>
            <w:noWrap/>
            <w:vAlign w:val="center"/>
            <w:hideMark/>
          </w:tcPr>
          <w:p w14:paraId="47AC7C81" w14:textId="77777777" w:rsidR="002623FF" w:rsidRPr="00197D2E" w:rsidRDefault="002623FF" w:rsidP="0098392F">
            <w:pPr>
              <w:jc w:val="center"/>
              <w:rPr>
                <w:sz w:val="22"/>
                <w:szCs w:val="22"/>
              </w:rPr>
            </w:pPr>
            <w:r w:rsidRPr="00197D2E">
              <w:rPr>
                <w:sz w:val="22"/>
                <w:szCs w:val="22"/>
              </w:rPr>
              <w:t>84</w:t>
            </w:r>
          </w:p>
        </w:tc>
      </w:tr>
      <w:tr w:rsidR="00197D2E" w:rsidRPr="00197D2E" w14:paraId="664C527E" w14:textId="77777777" w:rsidTr="00D7461C">
        <w:trPr>
          <w:trHeight w:val="2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5CE5713C" w14:textId="77777777" w:rsidR="002623FF" w:rsidRPr="00197D2E" w:rsidRDefault="002623FF" w:rsidP="0098392F">
            <w:pPr>
              <w:jc w:val="center"/>
              <w:rPr>
                <w:sz w:val="22"/>
                <w:szCs w:val="22"/>
              </w:rPr>
            </w:pPr>
            <w:r w:rsidRPr="00197D2E">
              <w:rPr>
                <w:sz w:val="22"/>
                <w:szCs w:val="22"/>
              </w:rPr>
              <w:t>Межселенные территории</w:t>
            </w:r>
          </w:p>
        </w:tc>
        <w:tc>
          <w:tcPr>
            <w:tcW w:w="4252" w:type="dxa"/>
            <w:tcBorders>
              <w:top w:val="nil"/>
              <w:left w:val="nil"/>
              <w:bottom w:val="single" w:sz="4" w:space="0" w:color="auto"/>
              <w:right w:val="single" w:sz="4" w:space="0" w:color="auto"/>
            </w:tcBorders>
            <w:shd w:val="clear" w:color="auto" w:fill="auto"/>
            <w:vAlign w:val="center"/>
            <w:hideMark/>
          </w:tcPr>
          <w:p w14:paraId="69360142" w14:textId="77777777" w:rsidR="002623FF" w:rsidRPr="00197D2E" w:rsidRDefault="002623FF" w:rsidP="00D7461C">
            <w:pPr>
              <w:ind w:right="-103"/>
              <w:rPr>
                <w:sz w:val="22"/>
                <w:szCs w:val="22"/>
              </w:rPr>
            </w:pPr>
            <w:r w:rsidRPr="00197D2E">
              <w:rPr>
                <w:sz w:val="22"/>
                <w:szCs w:val="22"/>
              </w:rPr>
              <w:t xml:space="preserve">установленная мощность </w:t>
            </w:r>
          </w:p>
        </w:tc>
        <w:tc>
          <w:tcPr>
            <w:tcW w:w="1276" w:type="dxa"/>
            <w:tcBorders>
              <w:top w:val="nil"/>
              <w:left w:val="nil"/>
              <w:bottom w:val="single" w:sz="4" w:space="0" w:color="auto"/>
              <w:right w:val="single" w:sz="4" w:space="0" w:color="auto"/>
            </w:tcBorders>
            <w:shd w:val="clear" w:color="auto" w:fill="auto"/>
            <w:vAlign w:val="center"/>
            <w:hideMark/>
          </w:tcPr>
          <w:p w14:paraId="57DB217C"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0CA06A17"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0112B83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632EBB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A8A2A2C"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18092A2"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C86109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E3846FB"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007CCE6" w14:textId="77777777" w:rsidR="002623FF" w:rsidRPr="00197D2E" w:rsidRDefault="002623FF" w:rsidP="0098392F">
            <w:pPr>
              <w:jc w:val="center"/>
              <w:rPr>
                <w:sz w:val="22"/>
                <w:szCs w:val="22"/>
              </w:rPr>
            </w:pPr>
            <w:r w:rsidRPr="00197D2E">
              <w:rPr>
                <w:sz w:val="22"/>
                <w:szCs w:val="22"/>
              </w:rPr>
              <w:t>-</w:t>
            </w:r>
          </w:p>
        </w:tc>
      </w:tr>
      <w:tr w:rsidR="00197D2E" w:rsidRPr="00197D2E" w14:paraId="0EDA7EDE"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19059BCB"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0736836E"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515CCDC7"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704F3BAF"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2AB1941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98B4FB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07EB22A"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4785F19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891085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EF9C213"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7E975666" w14:textId="77777777" w:rsidR="002623FF" w:rsidRPr="00197D2E" w:rsidRDefault="002623FF" w:rsidP="0098392F">
            <w:pPr>
              <w:jc w:val="center"/>
              <w:rPr>
                <w:sz w:val="22"/>
                <w:szCs w:val="22"/>
              </w:rPr>
            </w:pPr>
            <w:r w:rsidRPr="00197D2E">
              <w:rPr>
                <w:sz w:val="22"/>
                <w:szCs w:val="22"/>
              </w:rPr>
              <w:t>-</w:t>
            </w:r>
          </w:p>
        </w:tc>
      </w:tr>
      <w:tr w:rsidR="00197D2E" w:rsidRPr="00197D2E" w14:paraId="7FE79A74"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6F41CF35"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B705CF"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6A66C338"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035C2034"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004C0AB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044AFB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6156B53"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EC33CAF"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2FBEF3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6153BE5"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47A78008" w14:textId="77777777" w:rsidR="002623FF" w:rsidRPr="00197D2E" w:rsidRDefault="002623FF" w:rsidP="0098392F">
            <w:pPr>
              <w:jc w:val="center"/>
              <w:rPr>
                <w:sz w:val="22"/>
                <w:szCs w:val="22"/>
              </w:rPr>
            </w:pPr>
            <w:r w:rsidRPr="00197D2E">
              <w:rPr>
                <w:sz w:val="22"/>
                <w:szCs w:val="22"/>
              </w:rPr>
              <w:t>-</w:t>
            </w:r>
          </w:p>
        </w:tc>
      </w:tr>
      <w:tr w:rsidR="00197D2E" w:rsidRPr="00197D2E" w14:paraId="7D588DE1"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731D5564"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4761C3E8" w14:textId="77777777" w:rsidR="002623FF" w:rsidRPr="00197D2E" w:rsidRDefault="002623FF" w:rsidP="00D7461C">
            <w:pPr>
              <w:ind w:right="-103"/>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0CA56863"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40A24DEB"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2D9413C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4C87ABD"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A196147"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7AB5B89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8780E04"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0BE8519"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4804DB29" w14:textId="77777777" w:rsidR="002623FF" w:rsidRPr="00197D2E" w:rsidRDefault="002623FF" w:rsidP="0098392F">
            <w:pPr>
              <w:jc w:val="center"/>
              <w:rPr>
                <w:sz w:val="22"/>
                <w:szCs w:val="22"/>
              </w:rPr>
            </w:pPr>
            <w:r w:rsidRPr="00197D2E">
              <w:rPr>
                <w:sz w:val="22"/>
                <w:szCs w:val="22"/>
              </w:rPr>
              <w:t>-</w:t>
            </w:r>
          </w:p>
        </w:tc>
      </w:tr>
      <w:tr w:rsidR="00197D2E" w:rsidRPr="00197D2E" w14:paraId="6AED0E7B"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4947F6B6" w14:textId="77777777" w:rsidR="002623FF" w:rsidRPr="00197D2E" w:rsidRDefault="002623FF" w:rsidP="0098392F">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14:paraId="68D07543" w14:textId="77777777" w:rsidR="002623FF" w:rsidRPr="00197D2E" w:rsidRDefault="002623FF" w:rsidP="00D7461C">
            <w:pPr>
              <w:ind w:right="-103"/>
              <w:rPr>
                <w:sz w:val="22"/>
                <w:szCs w:val="22"/>
              </w:rPr>
            </w:pPr>
            <w:r w:rsidRPr="00197D2E">
              <w:rPr>
                <w:sz w:val="22"/>
                <w:szCs w:val="22"/>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hideMark/>
          </w:tcPr>
          <w:p w14:paraId="202F80AE"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/сут. макс.</w:t>
            </w:r>
          </w:p>
        </w:tc>
        <w:tc>
          <w:tcPr>
            <w:tcW w:w="709" w:type="dxa"/>
            <w:tcBorders>
              <w:top w:val="nil"/>
              <w:left w:val="nil"/>
              <w:bottom w:val="single" w:sz="4" w:space="0" w:color="auto"/>
              <w:right w:val="single" w:sz="4" w:space="0" w:color="auto"/>
            </w:tcBorders>
            <w:shd w:val="clear" w:color="auto" w:fill="auto"/>
            <w:noWrap/>
            <w:vAlign w:val="center"/>
            <w:hideMark/>
          </w:tcPr>
          <w:p w14:paraId="596857EB"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301C1D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45771FE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06102BAE"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5685341"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E4EC26C"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2E8592F6"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563A63B" w14:textId="77777777" w:rsidR="002623FF" w:rsidRPr="00197D2E" w:rsidRDefault="002623FF" w:rsidP="0098392F">
            <w:pPr>
              <w:jc w:val="center"/>
              <w:rPr>
                <w:sz w:val="22"/>
                <w:szCs w:val="22"/>
              </w:rPr>
            </w:pPr>
            <w:r w:rsidRPr="00197D2E">
              <w:rPr>
                <w:sz w:val="22"/>
                <w:szCs w:val="22"/>
              </w:rPr>
              <w:t>-</w:t>
            </w:r>
          </w:p>
        </w:tc>
      </w:tr>
      <w:tr w:rsidR="00197D2E" w:rsidRPr="00197D2E" w14:paraId="6F4244F5"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235177DA" w14:textId="77777777" w:rsidR="002623FF" w:rsidRPr="00197D2E" w:rsidRDefault="002623FF" w:rsidP="0098392F">
            <w:pPr>
              <w:rPr>
                <w:sz w:val="22"/>
                <w:szCs w:val="22"/>
              </w:rPr>
            </w:pPr>
          </w:p>
        </w:tc>
        <w:tc>
          <w:tcPr>
            <w:tcW w:w="4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FA0B8" w14:textId="77777777" w:rsidR="002623FF" w:rsidRPr="00197D2E" w:rsidRDefault="002623FF" w:rsidP="00D7461C">
            <w:pPr>
              <w:ind w:right="-103"/>
              <w:rPr>
                <w:sz w:val="22"/>
                <w:szCs w:val="22"/>
              </w:rPr>
            </w:pPr>
            <w:r w:rsidRPr="00197D2E">
              <w:rPr>
                <w:sz w:val="22"/>
                <w:szCs w:val="22"/>
              </w:rPr>
              <w:t>резерв (+)/ дефицит (-)</w:t>
            </w:r>
          </w:p>
        </w:tc>
        <w:tc>
          <w:tcPr>
            <w:tcW w:w="1276" w:type="dxa"/>
            <w:tcBorders>
              <w:top w:val="nil"/>
              <w:left w:val="nil"/>
              <w:bottom w:val="single" w:sz="4" w:space="0" w:color="auto"/>
              <w:right w:val="single" w:sz="4" w:space="0" w:color="auto"/>
            </w:tcBorders>
            <w:shd w:val="clear" w:color="auto" w:fill="auto"/>
            <w:vAlign w:val="center"/>
            <w:hideMark/>
          </w:tcPr>
          <w:p w14:paraId="607560FF" w14:textId="77777777" w:rsidR="002623FF" w:rsidRPr="00197D2E" w:rsidRDefault="002623FF" w:rsidP="00D7461C">
            <w:pPr>
              <w:ind w:left="-112" w:right="-57"/>
              <w:jc w:val="center"/>
              <w:rPr>
                <w:sz w:val="22"/>
                <w:szCs w:val="22"/>
              </w:rPr>
            </w:pPr>
            <w:r w:rsidRPr="00197D2E">
              <w:rPr>
                <w:sz w:val="22"/>
                <w:szCs w:val="22"/>
              </w:rPr>
              <w:t>м</w:t>
            </w:r>
            <w:r w:rsidRPr="00197D2E">
              <w:rPr>
                <w:sz w:val="22"/>
                <w:szCs w:val="22"/>
                <w:vertAlign w:val="superscript"/>
              </w:rPr>
              <w:t>3</w:t>
            </w:r>
            <w:r w:rsidRPr="00197D2E">
              <w:rPr>
                <w:sz w:val="22"/>
                <w:szCs w:val="22"/>
              </w:rPr>
              <w:t xml:space="preserve">/сут. </w:t>
            </w:r>
          </w:p>
        </w:tc>
        <w:tc>
          <w:tcPr>
            <w:tcW w:w="709" w:type="dxa"/>
            <w:tcBorders>
              <w:top w:val="nil"/>
              <w:left w:val="nil"/>
              <w:bottom w:val="single" w:sz="4" w:space="0" w:color="auto"/>
              <w:right w:val="single" w:sz="4" w:space="0" w:color="auto"/>
            </w:tcBorders>
            <w:shd w:val="clear" w:color="auto" w:fill="auto"/>
            <w:noWrap/>
            <w:vAlign w:val="center"/>
            <w:hideMark/>
          </w:tcPr>
          <w:p w14:paraId="121712A5"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1A330F06"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33D40CCE"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8FC1A71"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A8F5890"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8455B4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7CBEA97"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64F39259" w14:textId="77777777" w:rsidR="002623FF" w:rsidRPr="00197D2E" w:rsidRDefault="002623FF" w:rsidP="0098392F">
            <w:pPr>
              <w:jc w:val="center"/>
              <w:rPr>
                <w:sz w:val="22"/>
                <w:szCs w:val="22"/>
              </w:rPr>
            </w:pPr>
            <w:r w:rsidRPr="00197D2E">
              <w:rPr>
                <w:sz w:val="22"/>
                <w:szCs w:val="22"/>
              </w:rPr>
              <w:t>-</w:t>
            </w:r>
          </w:p>
        </w:tc>
      </w:tr>
      <w:tr w:rsidR="00A7600E" w:rsidRPr="00197D2E" w14:paraId="16EEB97E" w14:textId="77777777" w:rsidTr="00D7461C">
        <w:trPr>
          <w:trHeight w:val="20"/>
        </w:trPr>
        <w:tc>
          <w:tcPr>
            <w:tcW w:w="1555" w:type="dxa"/>
            <w:vMerge/>
            <w:tcBorders>
              <w:top w:val="nil"/>
              <w:left w:val="single" w:sz="4" w:space="0" w:color="auto"/>
              <w:bottom w:val="single" w:sz="4" w:space="0" w:color="auto"/>
              <w:right w:val="single" w:sz="4" w:space="0" w:color="auto"/>
            </w:tcBorders>
            <w:vAlign w:val="center"/>
            <w:hideMark/>
          </w:tcPr>
          <w:p w14:paraId="5C5C6908" w14:textId="77777777" w:rsidR="002623FF" w:rsidRPr="00197D2E" w:rsidRDefault="002623FF" w:rsidP="0098392F">
            <w:pPr>
              <w:rPr>
                <w:sz w:val="22"/>
                <w:szCs w:val="22"/>
              </w:rPr>
            </w:pPr>
          </w:p>
        </w:tc>
        <w:tc>
          <w:tcPr>
            <w:tcW w:w="4252" w:type="dxa"/>
            <w:vMerge/>
            <w:tcBorders>
              <w:top w:val="nil"/>
              <w:left w:val="single" w:sz="4" w:space="0" w:color="auto"/>
              <w:bottom w:val="single" w:sz="4" w:space="0" w:color="auto"/>
              <w:right w:val="single" w:sz="4" w:space="0" w:color="auto"/>
            </w:tcBorders>
            <w:vAlign w:val="center"/>
            <w:hideMark/>
          </w:tcPr>
          <w:p w14:paraId="603645D3" w14:textId="77777777" w:rsidR="002623FF" w:rsidRPr="00197D2E" w:rsidRDefault="002623FF" w:rsidP="0098392F">
            <w:pPr>
              <w:rPr>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D219B67" w14:textId="77777777" w:rsidR="002623FF" w:rsidRPr="00197D2E" w:rsidRDefault="002623FF" w:rsidP="00D7461C">
            <w:pPr>
              <w:ind w:left="-112" w:right="-57"/>
              <w:jc w:val="center"/>
              <w:rPr>
                <w:sz w:val="22"/>
                <w:szCs w:val="22"/>
              </w:rPr>
            </w:pPr>
            <w:r w:rsidRPr="00197D2E">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2D53798A" w14:textId="77777777" w:rsidR="002623FF" w:rsidRPr="00197D2E" w:rsidRDefault="002623FF" w:rsidP="0098392F">
            <w:pPr>
              <w:jc w:val="center"/>
              <w:rPr>
                <w:sz w:val="22"/>
                <w:szCs w:val="22"/>
              </w:rPr>
            </w:pPr>
            <w:r w:rsidRPr="00197D2E">
              <w:rPr>
                <w:sz w:val="22"/>
                <w:szCs w:val="22"/>
              </w:rPr>
              <w:t>-</w:t>
            </w:r>
          </w:p>
        </w:tc>
        <w:tc>
          <w:tcPr>
            <w:tcW w:w="708" w:type="dxa"/>
            <w:tcBorders>
              <w:top w:val="nil"/>
              <w:left w:val="nil"/>
              <w:bottom w:val="single" w:sz="4" w:space="0" w:color="auto"/>
              <w:right w:val="single" w:sz="4" w:space="0" w:color="auto"/>
            </w:tcBorders>
            <w:shd w:val="clear" w:color="auto" w:fill="auto"/>
            <w:noWrap/>
            <w:vAlign w:val="center"/>
            <w:hideMark/>
          </w:tcPr>
          <w:p w14:paraId="766A62AB"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6A583B85"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55F051D4"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7F801D29"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70EBA45A" w14:textId="77777777" w:rsidR="002623FF" w:rsidRPr="00197D2E" w:rsidRDefault="002623FF" w:rsidP="0098392F">
            <w:pPr>
              <w:jc w:val="center"/>
              <w:rPr>
                <w:sz w:val="22"/>
                <w:szCs w:val="22"/>
              </w:rPr>
            </w:pPr>
            <w:r w:rsidRPr="00197D2E">
              <w:rPr>
                <w:sz w:val="22"/>
                <w:szCs w:val="22"/>
              </w:rPr>
              <w:t>-</w:t>
            </w:r>
          </w:p>
        </w:tc>
        <w:tc>
          <w:tcPr>
            <w:tcW w:w="1010" w:type="dxa"/>
            <w:tcBorders>
              <w:top w:val="nil"/>
              <w:left w:val="nil"/>
              <w:bottom w:val="single" w:sz="4" w:space="0" w:color="auto"/>
              <w:right w:val="single" w:sz="4" w:space="0" w:color="auto"/>
            </w:tcBorders>
            <w:shd w:val="clear" w:color="auto" w:fill="auto"/>
            <w:noWrap/>
            <w:vAlign w:val="center"/>
            <w:hideMark/>
          </w:tcPr>
          <w:p w14:paraId="1B0D17A5" w14:textId="77777777" w:rsidR="002623FF" w:rsidRPr="00197D2E" w:rsidRDefault="002623FF" w:rsidP="0098392F">
            <w:pPr>
              <w:jc w:val="center"/>
              <w:rPr>
                <w:sz w:val="22"/>
                <w:szCs w:val="22"/>
              </w:rPr>
            </w:pPr>
            <w:r w:rsidRPr="00197D2E">
              <w:rPr>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6050CDA9" w14:textId="77777777" w:rsidR="002623FF" w:rsidRPr="00197D2E" w:rsidRDefault="002623FF" w:rsidP="0098392F">
            <w:pPr>
              <w:jc w:val="center"/>
              <w:rPr>
                <w:sz w:val="22"/>
                <w:szCs w:val="22"/>
              </w:rPr>
            </w:pPr>
            <w:r w:rsidRPr="00197D2E">
              <w:rPr>
                <w:sz w:val="22"/>
                <w:szCs w:val="22"/>
              </w:rPr>
              <w:t>-</w:t>
            </w:r>
          </w:p>
        </w:tc>
      </w:tr>
    </w:tbl>
    <w:p w14:paraId="6F63ABE2" w14:textId="77777777" w:rsidR="002623FF" w:rsidRPr="00197D2E" w:rsidRDefault="002623FF" w:rsidP="002623FF">
      <w:pPr>
        <w:jc w:val="center"/>
        <w:rPr>
          <w:b/>
          <w:sz w:val="24"/>
          <w:szCs w:val="24"/>
          <w:highlight w:val="yellow"/>
        </w:rPr>
      </w:pPr>
    </w:p>
    <w:p w14:paraId="5DC5DEE2" w14:textId="77777777" w:rsidR="002623FF" w:rsidRPr="00197D2E" w:rsidRDefault="002623FF" w:rsidP="002623FF">
      <w:pPr>
        <w:ind w:firstLine="709"/>
        <w:jc w:val="both"/>
        <w:rPr>
          <w:sz w:val="24"/>
          <w:szCs w:val="24"/>
          <w:highlight w:val="yellow"/>
        </w:rPr>
        <w:sectPr w:rsidR="002623FF" w:rsidRPr="00197D2E" w:rsidSect="00D7461C">
          <w:pgSz w:w="16840" w:h="11907" w:orient="landscape" w:code="9"/>
          <w:pgMar w:top="1276" w:right="1134" w:bottom="851" w:left="1134" w:header="567" w:footer="567" w:gutter="0"/>
          <w:cols w:space="720"/>
          <w:docGrid w:linePitch="272"/>
        </w:sectPr>
      </w:pPr>
    </w:p>
    <w:p w14:paraId="0B045F98"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181" w:name="_Toc417484373"/>
      <w:bookmarkStart w:id="182" w:name="_Toc69148376"/>
      <w:bookmarkStart w:id="183" w:name="_Toc70000423"/>
      <w:bookmarkStart w:id="184" w:name="_Toc77017110"/>
      <w:bookmarkStart w:id="185" w:name="_Toc387822211"/>
      <w:r w:rsidRPr="00197D2E">
        <w:rPr>
          <w:sz w:val="24"/>
          <w:szCs w:val="24"/>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81"/>
      <w:bookmarkEnd w:id="182"/>
      <w:bookmarkEnd w:id="183"/>
      <w:bookmarkEnd w:id="184"/>
      <w:r w:rsidRPr="00197D2E">
        <w:rPr>
          <w:sz w:val="24"/>
          <w:szCs w:val="24"/>
        </w:rPr>
        <w:t xml:space="preserve"> </w:t>
      </w:r>
      <w:bookmarkEnd w:id="185"/>
    </w:p>
    <w:p w14:paraId="7B7955B0"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186" w:name="_Toc387822212"/>
      <w:bookmarkStart w:id="187" w:name="_Toc417484374"/>
      <w:r w:rsidRPr="00197D2E">
        <w:rPr>
          <w:sz w:val="24"/>
          <w:szCs w:val="24"/>
        </w:rPr>
        <w:t>Основные направления, принципы, задачи и плановые значения показателей развития централизованной системы водоотведения</w:t>
      </w:r>
      <w:bookmarkEnd w:id="186"/>
      <w:bookmarkEnd w:id="187"/>
    </w:p>
    <w:p w14:paraId="78D93DC4" w14:textId="77777777" w:rsidR="002623FF" w:rsidRPr="00197D2E" w:rsidRDefault="002623FF" w:rsidP="002623FF">
      <w:pPr>
        <w:ind w:firstLine="709"/>
        <w:jc w:val="both"/>
        <w:rPr>
          <w:sz w:val="24"/>
          <w:szCs w:val="24"/>
        </w:rPr>
      </w:pPr>
      <w:r w:rsidRPr="00197D2E">
        <w:rPr>
          <w:bCs/>
          <w:iCs/>
          <w:spacing w:val="-1"/>
          <w:sz w:val="24"/>
          <w:szCs w:val="24"/>
        </w:rPr>
        <w:t>Развитие централизованной системы водоотведения муниципального округа Тазовский район на период до 2040 г. предусматривается в целях реализации государственной политики в сфере водоотведения, направленной на</w:t>
      </w:r>
      <w:r w:rsidRPr="00197D2E">
        <w:rPr>
          <w:sz w:val="24"/>
          <w:szCs w:val="24"/>
        </w:rPr>
        <w:t>:</w:t>
      </w:r>
    </w:p>
    <w:p w14:paraId="412379B8"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14:paraId="090168E1"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 xml:space="preserve">снижение негативного воздействия на водные объекты путем повышения качества очистки сточных вод; </w:t>
      </w:r>
    </w:p>
    <w:p w14:paraId="16213BD5"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обеспечение доступности услуг водоотведения для абонентов за счет развития централизованной системы водоотведения.</w:t>
      </w:r>
    </w:p>
    <w:p w14:paraId="140127C8" w14:textId="77777777" w:rsidR="002623FF" w:rsidRPr="00197D2E" w:rsidRDefault="002623FF" w:rsidP="002623FF">
      <w:pPr>
        <w:ind w:firstLine="709"/>
        <w:jc w:val="both"/>
        <w:rPr>
          <w:sz w:val="24"/>
          <w:szCs w:val="24"/>
        </w:rPr>
      </w:pPr>
      <w:r w:rsidRPr="00197D2E">
        <w:rPr>
          <w:b/>
          <w:sz w:val="24"/>
          <w:szCs w:val="24"/>
        </w:rPr>
        <w:t>Принципами развития</w:t>
      </w:r>
      <w:r w:rsidRPr="00197D2E">
        <w:rPr>
          <w:sz w:val="24"/>
          <w:szCs w:val="24"/>
        </w:rPr>
        <w:t xml:space="preserve"> централизованной системы водоотведения являются:</w:t>
      </w:r>
    </w:p>
    <w:p w14:paraId="0B5FEF7D"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приоритетность обеспечения населения услугами по водоотведению;</w:t>
      </w:r>
    </w:p>
    <w:p w14:paraId="7A733AFD"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создание условий для привлечения инвестиций в сферу водоотведения, обеспечение гарантий возврата частных инвестиций;</w:t>
      </w:r>
    </w:p>
    <w:p w14:paraId="31AAFF09"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14:paraId="0806D151"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достижение и соблюдение баланса экономических интересов организаций, осуществляющих водоотведение, и их абонентов;</w:t>
      </w:r>
    </w:p>
    <w:p w14:paraId="0898CA20"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обеспечение равных условий доступа абонентов к водоотведению.</w:t>
      </w:r>
    </w:p>
    <w:p w14:paraId="688EDBDB" w14:textId="77777777" w:rsidR="002623FF" w:rsidRPr="00197D2E" w:rsidRDefault="002623FF" w:rsidP="002623FF">
      <w:pPr>
        <w:ind w:firstLine="709"/>
        <w:jc w:val="both"/>
        <w:rPr>
          <w:sz w:val="24"/>
          <w:szCs w:val="24"/>
        </w:rPr>
      </w:pPr>
      <w:r w:rsidRPr="00197D2E">
        <w:rPr>
          <w:sz w:val="24"/>
          <w:szCs w:val="24"/>
        </w:rPr>
        <w:t xml:space="preserve">Основными </w:t>
      </w:r>
      <w:r w:rsidRPr="00197D2E">
        <w:rPr>
          <w:b/>
          <w:sz w:val="24"/>
          <w:szCs w:val="24"/>
        </w:rPr>
        <w:t>задачами развития</w:t>
      </w:r>
      <w:r w:rsidRPr="00197D2E">
        <w:rPr>
          <w:sz w:val="24"/>
          <w:szCs w:val="24"/>
        </w:rPr>
        <w:t xml:space="preserve"> централизованной системы водоотведения являются:</w:t>
      </w:r>
    </w:p>
    <w:p w14:paraId="4B953D2B"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обеспечение эффективной работы очистных сооружений и недопущение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w:t>
      </w:r>
    </w:p>
    <w:p w14:paraId="375887F1"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реконструкция с увеличением мощности существующих КОС;</w:t>
      </w:r>
    </w:p>
    <w:p w14:paraId="5A6402EA"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реконструкция канализационной сети в целях повышения надежности и снижения количества отказов системы;</w:t>
      </w:r>
    </w:p>
    <w:p w14:paraId="49D0A718"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создание системы управления канализацией в целях повышения качества предоставления услуги водоотведения за счет оперативного выявления и устранения технологических нарушений в работе системы, а также обеспечения энергетической эффективности функционирования системы;</w:t>
      </w:r>
    </w:p>
    <w:p w14:paraId="64A7269F"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повышение энергетической эффективности системы водоотведения;</w:t>
      </w:r>
    </w:p>
    <w:p w14:paraId="7B8198F8"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14:paraId="35D661EC" w14:textId="77777777" w:rsidR="002623FF" w:rsidRPr="00197D2E" w:rsidRDefault="002623FF" w:rsidP="002623FF">
      <w:pPr>
        <w:ind w:firstLine="709"/>
        <w:jc w:val="both"/>
        <w:rPr>
          <w:sz w:val="24"/>
          <w:szCs w:val="24"/>
        </w:rPr>
      </w:pPr>
      <w:r w:rsidRPr="00197D2E">
        <w:rPr>
          <w:sz w:val="24"/>
          <w:szCs w:val="24"/>
        </w:rPr>
        <w:t xml:space="preserve">Генеральным планом муниципального округа Тазовский район предусмотрены мероприятия по строительству сетей и объектов водоотведения. </w:t>
      </w:r>
    </w:p>
    <w:p w14:paraId="7C777013" w14:textId="77777777" w:rsidR="002623FF" w:rsidRPr="00197D2E" w:rsidRDefault="002623FF" w:rsidP="002623FF">
      <w:pPr>
        <w:ind w:firstLine="709"/>
        <w:jc w:val="both"/>
        <w:rPr>
          <w:sz w:val="24"/>
          <w:szCs w:val="24"/>
        </w:rPr>
      </w:pPr>
      <w:r w:rsidRPr="00197D2E">
        <w:rPr>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0D1384D6"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надежности и бесперебойности водоотведения;</w:t>
      </w:r>
    </w:p>
    <w:p w14:paraId="40DBCA01"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качества очистки сточных вод;</w:t>
      </w:r>
    </w:p>
    <w:p w14:paraId="4AE14E0C"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lastRenderedPageBreak/>
        <w:t>показатели эффективности использования ресурсов при транспортировке сточных вод;</w:t>
      </w:r>
    </w:p>
    <w:p w14:paraId="407BF95A"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z w:val="24"/>
          <w:szCs w:val="24"/>
        </w:rPr>
      </w:pPr>
      <w:r w:rsidRPr="00197D2E">
        <w:rPr>
          <w:snapToGrid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F19C71C" w14:textId="77777777" w:rsidR="002623FF" w:rsidRPr="00197D2E" w:rsidRDefault="002623FF" w:rsidP="002623FF">
      <w:pPr>
        <w:ind w:firstLine="709"/>
        <w:jc w:val="both"/>
        <w:rPr>
          <w:sz w:val="24"/>
          <w:szCs w:val="24"/>
        </w:rPr>
      </w:pPr>
      <w:r w:rsidRPr="00197D2E">
        <w:rPr>
          <w:sz w:val="24"/>
          <w:szCs w:val="24"/>
        </w:rPr>
        <w:t>Значения целевых показателей развития централизованных систем водоотведения приведены в Разделе 2.7. «Целевые показатели развития централизованной системы водоотведения» настоящей Схемы водоснабжения и водоотведения.</w:t>
      </w:r>
    </w:p>
    <w:p w14:paraId="3A5618F7"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188" w:name="_Toc387822213"/>
      <w:bookmarkStart w:id="189" w:name="_Toc417484375"/>
      <w:r w:rsidRPr="00197D2E">
        <w:rPr>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88"/>
      <w:bookmarkEnd w:id="189"/>
    </w:p>
    <w:p w14:paraId="1408A130" w14:textId="77777777" w:rsidR="002623FF" w:rsidRPr="00197D2E" w:rsidRDefault="002623FF" w:rsidP="003A542D">
      <w:pPr>
        <w:ind w:firstLine="709"/>
        <w:jc w:val="both"/>
        <w:rPr>
          <w:bCs/>
          <w:iCs/>
          <w:spacing w:val="-1"/>
          <w:sz w:val="24"/>
          <w:szCs w:val="24"/>
        </w:rPr>
      </w:pPr>
      <w:bookmarkStart w:id="190" w:name="_Hlk485970404"/>
      <w:r w:rsidRPr="00197D2E">
        <w:rPr>
          <w:bCs/>
          <w:iCs/>
          <w:spacing w:val="-1"/>
          <w:sz w:val="24"/>
          <w:szCs w:val="24"/>
        </w:rPr>
        <w:t xml:space="preserve">В целях реализации Схемы водоотведения муниципального округа Тазовский район до 2040 г.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2A1C5FAB" w14:textId="24A72820" w:rsidR="002623FF" w:rsidRPr="00197D2E" w:rsidRDefault="002623FF" w:rsidP="003A542D">
      <w:pPr>
        <w:ind w:firstLine="709"/>
        <w:jc w:val="both"/>
        <w:rPr>
          <w:bCs/>
          <w:iCs/>
          <w:spacing w:val="-1"/>
          <w:sz w:val="24"/>
          <w:szCs w:val="24"/>
        </w:rPr>
      </w:pPr>
      <w:r w:rsidRPr="00197D2E">
        <w:rPr>
          <w:bCs/>
          <w:iCs/>
          <w:spacing w:val="-1"/>
          <w:sz w:val="24"/>
          <w:szCs w:val="24"/>
        </w:rPr>
        <w:t xml:space="preserve">Перечень основных мероприятий по реализации Схемы водоотведения муниципального округа Тазовский район в разбивке до 2040 г., включая технические обоснования этих мероприятий, разработан по «оптимистичному» сценарию развития системы централизованного водоотведения. Перечень основных мероприятий по реализации Схемы водоснабжения и водоотведения с разбивкой по годам представлен в </w:t>
      </w:r>
      <w:r w:rsidRPr="00197D2E">
        <w:rPr>
          <w:bCs/>
          <w:iCs/>
          <w:spacing w:val="-1"/>
          <w:sz w:val="24"/>
          <w:szCs w:val="24"/>
        </w:rPr>
        <w:br/>
        <w:t xml:space="preserve">Приложении </w:t>
      </w:r>
      <w:r w:rsidR="00D7461C" w:rsidRPr="00197D2E">
        <w:rPr>
          <w:bCs/>
          <w:iCs/>
          <w:spacing w:val="-1"/>
          <w:sz w:val="24"/>
          <w:szCs w:val="24"/>
        </w:rPr>
        <w:t>1</w:t>
      </w:r>
      <w:r w:rsidRPr="00197D2E">
        <w:rPr>
          <w:bCs/>
          <w:iCs/>
          <w:spacing w:val="-1"/>
          <w:sz w:val="24"/>
          <w:szCs w:val="24"/>
        </w:rPr>
        <w:t>.</w:t>
      </w:r>
    </w:p>
    <w:p w14:paraId="0DBCC6E2"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191" w:name="_Toc387822214"/>
      <w:bookmarkStart w:id="192" w:name="_Toc417484376"/>
      <w:bookmarkEnd w:id="190"/>
      <w:r w:rsidRPr="00197D2E">
        <w:rPr>
          <w:sz w:val="24"/>
          <w:szCs w:val="24"/>
        </w:rPr>
        <w:t>Технические обоснования основных мероприятий по реализации схем водоотведения</w:t>
      </w:r>
      <w:bookmarkEnd w:id="191"/>
      <w:bookmarkEnd w:id="192"/>
    </w:p>
    <w:p w14:paraId="1E268F17" w14:textId="69D4055F"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 (табл. </w:t>
      </w:r>
      <w:r w:rsidR="00D7461C" w:rsidRPr="00197D2E">
        <w:rPr>
          <w:rFonts w:eastAsia="Arial Unicode MS"/>
          <w:sz w:val="24"/>
          <w:szCs w:val="24"/>
          <w:u w:color="000000"/>
        </w:rPr>
        <w:t>39</w:t>
      </w:r>
      <w:r w:rsidRPr="00197D2E">
        <w:rPr>
          <w:rFonts w:eastAsia="Arial Unicode MS"/>
          <w:sz w:val="24"/>
          <w:szCs w:val="24"/>
          <w:u w:color="000000"/>
        </w:rPr>
        <w:t xml:space="preserve">, </w:t>
      </w:r>
      <w:r w:rsidRPr="00197D2E">
        <w:rPr>
          <w:bCs/>
          <w:iCs/>
          <w:sz w:val="24"/>
          <w:szCs w:val="24"/>
        </w:rPr>
        <w:t xml:space="preserve">табл. </w:t>
      </w:r>
      <w:r w:rsidR="00D7461C" w:rsidRPr="00197D2E">
        <w:rPr>
          <w:bCs/>
          <w:iCs/>
          <w:sz w:val="24"/>
          <w:szCs w:val="24"/>
        </w:rPr>
        <w:t>1</w:t>
      </w:r>
      <w:r w:rsidRPr="00197D2E">
        <w:rPr>
          <w:bCs/>
          <w:iCs/>
          <w:sz w:val="24"/>
          <w:szCs w:val="24"/>
        </w:rPr>
        <w:t xml:space="preserve">.2 Приложения </w:t>
      </w:r>
      <w:r w:rsidR="00D7461C" w:rsidRPr="00197D2E">
        <w:rPr>
          <w:bCs/>
          <w:iCs/>
          <w:sz w:val="24"/>
          <w:szCs w:val="24"/>
        </w:rPr>
        <w:t>1</w:t>
      </w:r>
      <w:r w:rsidRPr="00197D2E">
        <w:rPr>
          <w:bCs/>
          <w:iCs/>
          <w:sz w:val="24"/>
          <w:szCs w:val="24"/>
        </w:rPr>
        <w:t>)</w:t>
      </w:r>
      <w:r w:rsidRPr="00197D2E">
        <w:rPr>
          <w:rFonts w:eastAsia="Arial Unicode MS"/>
          <w:sz w:val="24"/>
          <w:szCs w:val="24"/>
          <w:u w:color="000000"/>
        </w:rPr>
        <w:t>.</w:t>
      </w:r>
    </w:p>
    <w:p w14:paraId="484C27AB" w14:textId="0D825EBA"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w:t>
      </w:r>
      <w:r w:rsidRPr="00197D2E">
        <w:rPr>
          <w:bCs/>
          <w:iCs/>
          <w:sz w:val="24"/>
          <w:szCs w:val="24"/>
        </w:rPr>
        <w:t xml:space="preserve">таблице </w:t>
      </w:r>
      <w:r w:rsidR="00D7461C" w:rsidRPr="00197D2E">
        <w:rPr>
          <w:bCs/>
          <w:iCs/>
          <w:sz w:val="24"/>
          <w:szCs w:val="24"/>
        </w:rPr>
        <w:t>1</w:t>
      </w:r>
      <w:r w:rsidRPr="00197D2E">
        <w:rPr>
          <w:bCs/>
          <w:iCs/>
          <w:sz w:val="24"/>
          <w:szCs w:val="24"/>
        </w:rPr>
        <w:t xml:space="preserve">.2 Приложения </w:t>
      </w:r>
      <w:r w:rsidR="00D7461C" w:rsidRPr="00197D2E">
        <w:rPr>
          <w:bCs/>
          <w:iCs/>
          <w:sz w:val="24"/>
          <w:szCs w:val="24"/>
        </w:rPr>
        <w:t>1</w:t>
      </w:r>
      <w:r w:rsidRPr="00197D2E">
        <w:rPr>
          <w:rFonts w:eastAsia="Arial Unicode MS"/>
          <w:sz w:val="24"/>
          <w:szCs w:val="24"/>
          <w:u w:color="000000"/>
        </w:rPr>
        <w:t>.</w:t>
      </w:r>
    </w:p>
    <w:p w14:paraId="511A12D3" w14:textId="77777777" w:rsidR="00AB5EC1" w:rsidRDefault="00AB5EC1" w:rsidP="002623FF">
      <w:pPr>
        <w:pStyle w:val="af9"/>
        <w:jc w:val="right"/>
        <w:rPr>
          <w:b/>
          <w:sz w:val="24"/>
          <w:szCs w:val="24"/>
        </w:rPr>
      </w:pPr>
      <w:bookmarkStart w:id="193" w:name="_Toc488225834"/>
    </w:p>
    <w:p w14:paraId="70510C01" w14:textId="77777777" w:rsidR="00AB5EC1" w:rsidRDefault="00AB5EC1" w:rsidP="002623FF">
      <w:pPr>
        <w:pStyle w:val="af9"/>
        <w:jc w:val="right"/>
        <w:rPr>
          <w:b/>
          <w:sz w:val="24"/>
          <w:szCs w:val="24"/>
        </w:rPr>
      </w:pPr>
    </w:p>
    <w:p w14:paraId="70467D05" w14:textId="77777777" w:rsidR="00AB5EC1" w:rsidRDefault="00AB5EC1" w:rsidP="002623FF">
      <w:pPr>
        <w:pStyle w:val="af9"/>
        <w:jc w:val="right"/>
        <w:rPr>
          <w:b/>
          <w:sz w:val="24"/>
          <w:szCs w:val="24"/>
        </w:rPr>
      </w:pPr>
    </w:p>
    <w:p w14:paraId="2C9A9B72" w14:textId="5463741C" w:rsidR="002623FF" w:rsidRPr="00197D2E" w:rsidRDefault="002623FF" w:rsidP="002623FF">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39</w:t>
      </w:r>
      <w:r w:rsidRPr="00197D2E">
        <w:rPr>
          <w:b/>
          <w:sz w:val="24"/>
          <w:szCs w:val="24"/>
        </w:rPr>
        <w:fldChar w:fldCharType="end"/>
      </w:r>
    </w:p>
    <w:bookmarkEnd w:id="193"/>
    <w:p w14:paraId="424A3377" w14:textId="77777777" w:rsidR="002623FF" w:rsidRPr="00197D2E" w:rsidRDefault="002623FF" w:rsidP="002623FF">
      <w:pPr>
        <w:pStyle w:val="af9"/>
        <w:rPr>
          <w:b/>
          <w:sz w:val="24"/>
          <w:szCs w:val="24"/>
        </w:rPr>
      </w:pPr>
      <w:r w:rsidRPr="00197D2E">
        <w:rPr>
          <w:b/>
          <w:sz w:val="24"/>
          <w:szCs w:val="24"/>
        </w:rPr>
        <w:t xml:space="preserve">Технические обоснования основных мероприятий по реализации </w:t>
      </w:r>
    </w:p>
    <w:p w14:paraId="33A527E9" w14:textId="77777777" w:rsidR="002623FF" w:rsidRPr="00197D2E" w:rsidRDefault="002623FF" w:rsidP="002623FF">
      <w:pPr>
        <w:pStyle w:val="af9"/>
        <w:rPr>
          <w:b/>
          <w:sz w:val="24"/>
          <w:szCs w:val="24"/>
        </w:rPr>
      </w:pPr>
      <w:r w:rsidRPr="00197D2E">
        <w:rPr>
          <w:b/>
          <w:sz w:val="24"/>
          <w:szCs w:val="24"/>
        </w:rPr>
        <w:t xml:space="preserve">Схемы водоотведения </w:t>
      </w:r>
      <w:r w:rsidRPr="00197D2E">
        <w:rPr>
          <w:b/>
          <w:bCs/>
          <w:sz w:val="24"/>
          <w:szCs w:val="24"/>
        </w:rPr>
        <w:t>муниципального округа Тазовский район</w:t>
      </w:r>
    </w:p>
    <w:tbl>
      <w:tblPr>
        <w:tblW w:w="9464" w:type="dxa"/>
        <w:tblLayout w:type="fixed"/>
        <w:tblLook w:val="04A0" w:firstRow="1" w:lastRow="0" w:firstColumn="1" w:lastColumn="0" w:noHBand="0" w:noVBand="1"/>
      </w:tblPr>
      <w:tblGrid>
        <w:gridCol w:w="563"/>
        <w:gridCol w:w="5244"/>
        <w:gridCol w:w="3657"/>
      </w:tblGrid>
      <w:tr w:rsidR="00197D2E" w:rsidRPr="00197D2E" w14:paraId="5977B0A7" w14:textId="77777777" w:rsidTr="00D7461C">
        <w:trPr>
          <w:trHeight w:val="20"/>
          <w:tblHead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8DAA7" w14:textId="77777777" w:rsidR="002623FF" w:rsidRPr="00197D2E" w:rsidRDefault="002623FF" w:rsidP="0098392F">
            <w:pPr>
              <w:jc w:val="center"/>
              <w:rPr>
                <w:b/>
                <w:bCs/>
                <w:sz w:val="22"/>
                <w:szCs w:val="22"/>
              </w:rPr>
            </w:pPr>
            <w:r w:rsidRPr="00197D2E">
              <w:rPr>
                <w:b/>
                <w:bCs/>
                <w:sz w:val="22"/>
                <w:szCs w:val="22"/>
              </w:rPr>
              <w:t>№ п/п</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22E91DAC" w14:textId="77777777" w:rsidR="002623FF" w:rsidRPr="00197D2E" w:rsidRDefault="002623FF" w:rsidP="0098392F">
            <w:pPr>
              <w:jc w:val="center"/>
              <w:rPr>
                <w:b/>
                <w:bCs/>
                <w:sz w:val="22"/>
                <w:szCs w:val="22"/>
              </w:rPr>
            </w:pPr>
            <w:r w:rsidRPr="00197D2E">
              <w:rPr>
                <w:b/>
                <w:bCs/>
                <w:sz w:val="22"/>
                <w:szCs w:val="22"/>
              </w:rPr>
              <w:t>Мероприятие</w:t>
            </w:r>
          </w:p>
        </w:tc>
        <w:tc>
          <w:tcPr>
            <w:tcW w:w="3657" w:type="dxa"/>
            <w:tcBorders>
              <w:top w:val="single" w:sz="4" w:space="0" w:color="auto"/>
              <w:left w:val="nil"/>
              <w:bottom w:val="single" w:sz="4" w:space="0" w:color="auto"/>
              <w:right w:val="single" w:sz="4" w:space="0" w:color="auto"/>
            </w:tcBorders>
            <w:shd w:val="clear" w:color="auto" w:fill="auto"/>
            <w:vAlign w:val="center"/>
            <w:hideMark/>
          </w:tcPr>
          <w:p w14:paraId="642423A1" w14:textId="77777777" w:rsidR="002623FF" w:rsidRPr="00197D2E" w:rsidRDefault="002623FF" w:rsidP="0098392F">
            <w:pPr>
              <w:jc w:val="center"/>
              <w:rPr>
                <w:b/>
                <w:bCs/>
                <w:sz w:val="22"/>
                <w:szCs w:val="22"/>
              </w:rPr>
            </w:pPr>
            <w:r w:rsidRPr="00197D2E">
              <w:rPr>
                <w:b/>
                <w:bCs/>
                <w:sz w:val="22"/>
                <w:szCs w:val="22"/>
              </w:rPr>
              <w:t>Обоснование необходимости</w:t>
            </w:r>
          </w:p>
        </w:tc>
      </w:tr>
      <w:tr w:rsidR="00197D2E" w:rsidRPr="00197D2E" w14:paraId="674FFCC5" w14:textId="77777777" w:rsidTr="00D7461C">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FC0D65A" w14:textId="77777777" w:rsidR="002623FF" w:rsidRPr="00197D2E" w:rsidRDefault="002623FF" w:rsidP="0098392F">
            <w:pPr>
              <w:jc w:val="center"/>
              <w:rPr>
                <w:sz w:val="22"/>
                <w:szCs w:val="22"/>
              </w:rPr>
            </w:pPr>
            <w:r w:rsidRPr="00197D2E">
              <w:rPr>
                <w:sz w:val="22"/>
                <w:szCs w:val="22"/>
              </w:rPr>
              <w:lastRenderedPageBreak/>
              <w:t>1</w:t>
            </w:r>
          </w:p>
        </w:tc>
        <w:tc>
          <w:tcPr>
            <w:tcW w:w="5244" w:type="dxa"/>
            <w:tcBorders>
              <w:top w:val="nil"/>
              <w:left w:val="nil"/>
              <w:bottom w:val="single" w:sz="4" w:space="0" w:color="auto"/>
              <w:right w:val="single" w:sz="4" w:space="0" w:color="auto"/>
            </w:tcBorders>
            <w:shd w:val="clear" w:color="auto" w:fill="auto"/>
            <w:hideMark/>
          </w:tcPr>
          <w:p w14:paraId="03EC12D1" w14:textId="77777777" w:rsidR="002623FF" w:rsidRPr="00197D2E" w:rsidRDefault="002623FF" w:rsidP="0098392F">
            <w:pPr>
              <w:tabs>
                <w:tab w:val="left" w:pos="993"/>
              </w:tabs>
              <w:autoSpaceDE w:val="0"/>
              <w:autoSpaceDN w:val="0"/>
              <w:adjustRightInd w:val="0"/>
              <w:rPr>
                <w:sz w:val="22"/>
                <w:szCs w:val="22"/>
              </w:rPr>
            </w:pPr>
            <w:r w:rsidRPr="00197D2E">
              <w:rPr>
                <w:sz w:val="22"/>
                <w:szCs w:val="22"/>
              </w:rPr>
              <w:t>Строительство канализационных очистных сооружений производительностью 3 000 м</w:t>
            </w:r>
            <w:r w:rsidRPr="00197D2E">
              <w:rPr>
                <w:sz w:val="22"/>
                <w:szCs w:val="22"/>
                <w:vertAlign w:val="superscript"/>
              </w:rPr>
              <w:t>3</w:t>
            </w:r>
            <w:r w:rsidRPr="00197D2E">
              <w:rPr>
                <w:sz w:val="22"/>
                <w:szCs w:val="22"/>
              </w:rPr>
              <w:t>/сутки в</w:t>
            </w:r>
          </w:p>
          <w:p w14:paraId="129A806B" w14:textId="77777777" w:rsidR="002623FF" w:rsidRPr="00197D2E" w:rsidRDefault="002623FF" w:rsidP="0098392F">
            <w:pPr>
              <w:tabs>
                <w:tab w:val="left" w:pos="993"/>
              </w:tabs>
              <w:autoSpaceDE w:val="0"/>
              <w:autoSpaceDN w:val="0"/>
              <w:adjustRightInd w:val="0"/>
              <w:rPr>
                <w:sz w:val="22"/>
                <w:szCs w:val="22"/>
                <w:highlight w:val="yellow"/>
              </w:rPr>
            </w:pPr>
            <w:r w:rsidRPr="00197D2E">
              <w:rPr>
                <w:sz w:val="22"/>
                <w:szCs w:val="22"/>
              </w:rPr>
              <w:t>п. Тазовский.</w:t>
            </w:r>
          </w:p>
          <w:p w14:paraId="66E4759C" w14:textId="2868D3AC" w:rsidR="002623FF" w:rsidRPr="00197D2E" w:rsidRDefault="002623FF" w:rsidP="0098392F">
            <w:pPr>
              <w:tabs>
                <w:tab w:val="left" w:pos="993"/>
              </w:tabs>
              <w:autoSpaceDE w:val="0"/>
              <w:autoSpaceDN w:val="0"/>
              <w:adjustRightInd w:val="0"/>
              <w:rPr>
                <w:sz w:val="22"/>
                <w:szCs w:val="22"/>
              </w:rPr>
            </w:pPr>
            <w:r w:rsidRPr="00197D2E">
              <w:rPr>
                <w:sz w:val="22"/>
                <w:szCs w:val="22"/>
              </w:rPr>
              <w:t>Установка блочно-модульных канализационных очистных сооружений производительностью 500 м</w:t>
            </w:r>
            <w:r w:rsidRPr="00197D2E">
              <w:rPr>
                <w:sz w:val="22"/>
                <w:szCs w:val="22"/>
                <w:vertAlign w:val="superscript"/>
              </w:rPr>
              <w:t>3</w:t>
            </w:r>
            <w:r w:rsidRPr="00197D2E">
              <w:rPr>
                <w:sz w:val="22"/>
                <w:szCs w:val="22"/>
              </w:rPr>
              <w:t>/сутки в</w:t>
            </w:r>
            <w:r w:rsidR="00D7461C" w:rsidRPr="00197D2E">
              <w:rPr>
                <w:sz w:val="22"/>
                <w:szCs w:val="22"/>
              </w:rPr>
              <w:t xml:space="preserve"> </w:t>
            </w:r>
            <w:r w:rsidRPr="00197D2E">
              <w:rPr>
                <w:sz w:val="22"/>
                <w:szCs w:val="22"/>
              </w:rPr>
              <w:t>с. Антипаюта.</w:t>
            </w:r>
          </w:p>
          <w:p w14:paraId="1AED90FE" w14:textId="4DDF1F0D" w:rsidR="002623FF" w:rsidRPr="00197D2E" w:rsidRDefault="002623FF" w:rsidP="0098392F">
            <w:pPr>
              <w:tabs>
                <w:tab w:val="left" w:pos="993"/>
              </w:tabs>
              <w:autoSpaceDE w:val="0"/>
              <w:autoSpaceDN w:val="0"/>
              <w:adjustRightInd w:val="0"/>
              <w:rPr>
                <w:sz w:val="22"/>
                <w:szCs w:val="22"/>
              </w:rPr>
            </w:pPr>
            <w:r w:rsidRPr="00197D2E">
              <w:rPr>
                <w:sz w:val="22"/>
                <w:szCs w:val="22"/>
              </w:rPr>
              <w:t>Установка блочно-модульных канализационных очистных сооружений производительностью 300 м3/сутки в</w:t>
            </w:r>
            <w:r w:rsidR="00D7461C" w:rsidRPr="00197D2E">
              <w:rPr>
                <w:sz w:val="22"/>
                <w:szCs w:val="22"/>
              </w:rPr>
              <w:t xml:space="preserve"> </w:t>
            </w:r>
            <w:r w:rsidRPr="00197D2E">
              <w:rPr>
                <w:sz w:val="22"/>
                <w:szCs w:val="22"/>
              </w:rPr>
              <w:t>с. Антипаюта.</w:t>
            </w:r>
          </w:p>
          <w:p w14:paraId="26E01613" w14:textId="77777777" w:rsidR="002623FF" w:rsidRPr="00197D2E" w:rsidRDefault="002623FF" w:rsidP="0098392F">
            <w:pPr>
              <w:tabs>
                <w:tab w:val="left" w:pos="993"/>
              </w:tabs>
              <w:autoSpaceDE w:val="0"/>
              <w:autoSpaceDN w:val="0"/>
              <w:adjustRightInd w:val="0"/>
              <w:rPr>
                <w:sz w:val="22"/>
                <w:szCs w:val="22"/>
              </w:rPr>
            </w:pPr>
            <w:r w:rsidRPr="00197D2E">
              <w:rPr>
                <w:sz w:val="22"/>
                <w:szCs w:val="22"/>
              </w:rPr>
              <w:t>Строительство канализационных очистных сооружений производительностью 1 500 м</w:t>
            </w:r>
            <w:r w:rsidRPr="00197D2E">
              <w:rPr>
                <w:sz w:val="22"/>
                <w:szCs w:val="22"/>
                <w:vertAlign w:val="superscript"/>
              </w:rPr>
              <w:t>3</w:t>
            </w:r>
            <w:r w:rsidRPr="00197D2E">
              <w:rPr>
                <w:sz w:val="22"/>
                <w:szCs w:val="22"/>
              </w:rPr>
              <w:t>/сутки в</w:t>
            </w:r>
          </w:p>
          <w:p w14:paraId="7DBB9A69" w14:textId="77777777" w:rsidR="002623FF" w:rsidRPr="00197D2E" w:rsidRDefault="002623FF" w:rsidP="0098392F">
            <w:pPr>
              <w:tabs>
                <w:tab w:val="left" w:pos="993"/>
              </w:tabs>
              <w:autoSpaceDE w:val="0"/>
              <w:autoSpaceDN w:val="0"/>
              <w:adjustRightInd w:val="0"/>
              <w:rPr>
                <w:sz w:val="22"/>
                <w:szCs w:val="22"/>
              </w:rPr>
            </w:pPr>
            <w:r w:rsidRPr="00197D2E">
              <w:rPr>
                <w:sz w:val="22"/>
                <w:szCs w:val="22"/>
              </w:rPr>
              <w:t>с. Газ-Сале.</w:t>
            </w:r>
          </w:p>
          <w:p w14:paraId="211FA13D" w14:textId="77777777" w:rsidR="002623FF" w:rsidRPr="00197D2E" w:rsidRDefault="002623FF" w:rsidP="0098392F">
            <w:pPr>
              <w:tabs>
                <w:tab w:val="left" w:pos="993"/>
              </w:tabs>
              <w:autoSpaceDE w:val="0"/>
              <w:autoSpaceDN w:val="0"/>
              <w:adjustRightInd w:val="0"/>
              <w:rPr>
                <w:sz w:val="22"/>
                <w:szCs w:val="22"/>
              </w:rPr>
            </w:pPr>
            <w:r w:rsidRPr="00197D2E">
              <w:rPr>
                <w:sz w:val="22"/>
                <w:szCs w:val="22"/>
              </w:rPr>
              <w:t>Строительство канализационных очистных сооружений производительностью 500 м3/сутки в</w:t>
            </w:r>
          </w:p>
          <w:p w14:paraId="557954A3" w14:textId="77777777" w:rsidR="002623FF" w:rsidRPr="00197D2E" w:rsidRDefault="002623FF" w:rsidP="0098392F">
            <w:pPr>
              <w:tabs>
                <w:tab w:val="left" w:pos="993"/>
              </w:tabs>
              <w:autoSpaceDE w:val="0"/>
              <w:autoSpaceDN w:val="0"/>
              <w:adjustRightInd w:val="0"/>
              <w:rPr>
                <w:sz w:val="22"/>
                <w:szCs w:val="22"/>
              </w:rPr>
            </w:pPr>
            <w:r w:rsidRPr="00197D2E">
              <w:rPr>
                <w:sz w:val="22"/>
                <w:szCs w:val="22"/>
              </w:rPr>
              <w:t>с. Гыда.</w:t>
            </w:r>
          </w:p>
          <w:p w14:paraId="5A3157DA" w14:textId="3E4C7474" w:rsidR="002623FF" w:rsidRPr="00197D2E" w:rsidRDefault="002623FF" w:rsidP="00D7461C">
            <w:pPr>
              <w:tabs>
                <w:tab w:val="left" w:pos="993"/>
              </w:tabs>
              <w:autoSpaceDE w:val="0"/>
              <w:autoSpaceDN w:val="0"/>
              <w:adjustRightInd w:val="0"/>
              <w:rPr>
                <w:sz w:val="22"/>
                <w:szCs w:val="22"/>
                <w:highlight w:val="yellow"/>
              </w:rPr>
            </w:pPr>
            <w:r w:rsidRPr="00197D2E">
              <w:rPr>
                <w:sz w:val="22"/>
                <w:szCs w:val="22"/>
              </w:rPr>
              <w:t>Установка блочно-модульных канализационных очистных сооружений производительностью 200 м</w:t>
            </w:r>
            <w:r w:rsidRPr="00197D2E">
              <w:rPr>
                <w:sz w:val="22"/>
                <w:szCs w:val="22"/>
                <w:vertAlign w:val="superscript"/>
              </w:rPr>
              <w:t>3</w:t>
            </w:r>
            <w:r w:rsidRPr="00197D2E">
              <w:rPr>
                <w:sz w:val="22"/>
                <w:szCs w:val="22"/>
              </w:rPr>
              <w:t>/сутки в</w:t>
            </w:r>
            <w:r w:rsidR="00D7461C" w:rsidRPr="00197D2E">
              <w:rPr>
                <w:sz w:val="22"/>
                <w:szCs w:val="22"/>
              </w:rPr>
              <w:t xml:space="preserve"> </w:t>
            </w:r>
            <w:r w:rsidRPr="00197D2E">
              <w:rPr>
                <w:sz w:val="22"/>
                <w:szCs w:val="22"/>
              </w:rPr>
              <w:t>с. Находка.</w:t>
            </w:r>
          </w:p>
        </w:tc>
        <w:tc>
          <w:tcPr>
            <w:tcW w:w="3657" w:type="dxa"/>
            <w:tcBorders>
              <w:top w:val="single" w:sz="4" w:space="0" w:color="auto"/>
              <w:left w:val="single" w:sz="4" w:space="0" w:color="auto"/>
              <w:bottom w:val="single" w:sz="4" w:space="0" w:color="000000"/>
              <w:right w:val="single" w:sz="4" w:space="0" w:color="auto"/>
            </w:tcBorders>
            <w:shd w:val="clear" w:color="auto" w:fill="auto"/>
            <w:hideMark/>
          </w:tcPr>
          <w:p w14:paraId="32043AC9" w14:textId="77777777" w:rsidR="002623FF" w:rsidRPr="00197D2E" w:rsidRDefault="002623FF" w:rsidP="00D7461C">
            <w:pPr>
              <w:rPr>
                <w:sz w:val="22"/>
                <w:szCs w:val="22"/>
                <w:highlight w:val="yellow"/>
              </w:rPr>
            </w:pPr>
            <w:r w:rsidRPr="00197D2E">
              <w:rPr>
                <w:sz w:val="22"/>
                <w:szCs w:val="22"/>
              </w:rPr>
              <w:t>Повышение энергетической эффективности и технического уровня объектов, входящих в состав системы водоотведения. Улучшение экологической ситуации на территории поселения с учетом достижения организациями, осуществляющими водоотведение нормативов допустимого воздействия на окружающую среду.</w:t>
            </w:r>
          </w:p>
        </w:tc>
      </w:tr>
      <w:tr w:rsidR="00197D2E" w:rsidRPr="00197D2E" w14:paraId="093D2105" w14:textId="77777777" w:rsidTr="00D7461C">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2A103E9" w14:textId="77777777" w:rsidR="002623FF" w:rsidRPr="00197D2E" w:rsidRDefault="002623FF" w:rsidP="0098392F">
            <w:pPr>
              <w:jc w:val="center"/>
              <w:rPr>
                <w:sz w:val="22"/>
                <w:szCs w:val="22"/>
              </w:rPr>
            </w:pPr>
            <w:r w:rsidRPr="00197D2E">
              <w:rPr>
                <w:sz w:val="22"/>
                <w:szCs w:val="22"/>
              </w:rPr>
              <w:t>2</w:t>
            </w:r>
          </w:p>
        </w:tc>
        <w:tc>
          <w:tcPr>
            <w:tcW w:w="5244" w:type="dxa"/>
            <w:tcBorders>
              <w:top w:val="nil"/>
              <w:left w:val="nil"/>
              <w:bottom w:val="single" w:sz="4" w:space="0" w:color="auto"/>
              <w:right w:val="single" w:sz="4" w:space="0" w:color="auto"/>
            </w:tcBorders>
            <w:shd w:val="clear" w:color="auto" w:fill="auto"/>
            <w:hideMark/>
          </w:tcPr>
          <w:p w14:paraId="3A826BC8" w14:textId="7660855D" w:rsidR="002623FF" w:rsidRPr="00197D2E" w:rsidRDefault="002623FF" w:rsidP="0098392F">
            <w:pPr>
              <w:rPr>
                <w:sz w:val="22"/>
                <w:szCs w:val="22"/>
              </w:rPr>
            </w:pPr>
            <w:r w:rsidRPr="00197D2E">
              <w:rPr>
                <w:sz w:val="22"/>
                <w:szCs w:val="22"/>
              </w:rPr>
              <w:t>Строительство девяти КНС в п. Тазовский.</w:t>
            </w:r>
          </w:p>
          <w:p w14:paraId="386D9E04" w14:textId="77777777" w:rsidR="002623FF" w:rsidRPr="00197D2E" w:rsidRDefault="002623FF" w:rsidP="0098392F">
            <w:pPr>
              <w:rPr>
                <w:sz w:val="22"/>
                <w:szCs w:val="22"/>
                <w:highlight w:val="yellow"/>
              </w:rPr>
            </w:pPr>
            <w:r w:rsidRPr="00197D2E">
              <w:rPr>
                <w:sz w:val="22"/>
                <w:szCs w:val="22"/>
              </w:rPr>
              <w:t xml:space="preserve"> Реконструкция КНС в п. Тазовский.</w:t>
            </w:r>
          </w:p>
        </w:tc>
        <w:tc>
          <w:tcPr>
            <w:tcW w:w="3657" w:type="dxa"/>
            <w:tcBorders>
              <w:top w:val="nil"/>
              <w:left w:val="nil"/>
              <w:bottom w:val="single" w:sz="4" w:space="0" w:color="auto"/>
              <w:right w:val="single" w:sz="4" w:space="0" w:color="auto"/>
            </w:tcBorders>
            <w:shd w:val="clear" w:color="auto" w:fill="auto"/>
            <w:hideMark/>
          </w:tcPr>
          <w:p w14:paraId="6053C86E" w14:textId="77777777" w:rsidR="002623FF" w:rsidRPr="00197D2E" w:rsidRDefault="002623FF" w:rsidP="00D7461C">
            <w:pPr>
              <w:rPr>
                <w:sz w:val="22"/>
                <w:szCs w:val="22"/>
                <w:highlight w:val="yellow"/>
              </w:rPr>
            </w:pPr>
            <w:r w:rsidRPr="00197D2E">
              <w:rPr>
                <w:sz w:val="22"/>
                <w:szCs w:val="22"/>
              </w:rPr>
              <w:t>Повышение энергетической эффективности и технического уровня объектов, входящих в состав системы водоотведения. Повышение надежности и качества услуги по водоотведению</w:t>
            </w:r>
          </w:p>
        </w:tc>
      </w:tr>
      <w:tr w:rsidR="00A7600E" w:rsidRPr="00197D2E" w14:paraId="5FC734B2" w14:textId="77777777" w:rsidTr="00D7461C">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928765D" w14:textId="77777777" w:rsidR="002623FF" w:rsidRPr="00197D2E" w:rsidRDefault="002623FF" w:rsidP="0098392F">
            <w:pPr>
              <w:jc w:val="center"/>
              <w:rPr>
                <w:sz w:val="22"/>
                <w:szCs w:val="22"/>
              </w:rPr>
            </w:pPr>
            <w:r w:rsidRPr="00197D2E">
              <w:rPr>
                <w:sz w:val="22"/>
                <w:szCs w:val="22"/>
              </w:rPr>
              <w:t>3</w:t>
            </w:r>
          </w:p>
        </w:tc>
        <w:tc>
          <w:tcPr>
            <w:tcW w:w="5244" w:type="dxa"/>
            <w:tcBorders>
              <w:top w:val="nil"/>
              <w:left w:val="nil"/>
              <w:bottom w:val="single" w:sz="4" w:space="0" w:color="auto"/>
              <w:right w:val="single" w:sz="4" w:space="0" w:color="auto"/>
            </w:tcBorders>
            <w:shd w:val="clear" w:color="auto" w:fill="auto"/>
            <w:hideMark/>
          </w:tcPr>
          <w:p w14:paraId="70519471" w14:textId="77777777" w:rsidR="002623FF" w:rsidRPr="00197D2E" w:rsidRDefault="002623FF" w:rsidP="0098392F">
            <w:pPr>
              <w:rPr>
                <w:sz w:val="22"/>
                <w:szCs w:val="22"/>
              </w:rPr>
            </w:pPr>
            <w:r w:rsidRPr="00197D2E">
              <w:rPr>
                <w:sz w:val="22"/>
                <w:szCs w:val="22"/>
              </w:rPr>
              <w:t>Строительство самотечного коллектора общей протяженностью 27 700 метров в п. Тазовский.</w:t>
            </w:r>
          </w:p>
          <w:p w14:paraId="38A865A4" w14:textId="5B7AFC42" w:rsidR="002623FF" w:rsidRPr="00197D2E" w:rsidRDefault="002623FF" w:rsidP="0098392F">
            <w:pPr>
              <w:rPr>
                <w:sz w:val="22"/>
                <w:szCs w:val="22"/>
              </w:rPr>
            </w:pPr>
            <w:r w:rsidRPr="00197D2E">
              <w:rPr>
                <w:sz w:val="22"/>
                <w:szCs w:val="22"/>
              </w:rPr>
              <w:t>Строительство напорного коллектора общей протяженностью 2 700 метров в</w:t>
            </w:r>
            <w:r w:rsidR="00D7461C" w:rsidRPr="00197D2E">
              <w:rPr>
                <w:sz w:val="22"/>
                <w:szCs w:val="22"/>
              </w:rPr>
              <w:t xml:space="preserve"> </w:t>
            </w:r>
            <w:r w:rsidRPr="00197D2E">
              <w:rPr>
                <w:sz w:val="22"/>
                <w:szCs w:val="22"/>
              </w:rPr>
              <w:t>п. Тазовский.</w:t>
            </w:r>
          </w:p>
          <w:p w14:paraId="2F500D8F" w14:textId="77777777" w:rsidR="002623FF" w:rsidRPr="00197D2E" w:rsidRDefault="002623FF" w:rsidP="0098392F">
            <w:pPr>
              <w:rPr>
                <w:sz w:val="22"/>
                <w:szCs w:val="22"/>
              </w:rPr>
            </w:pPr>
            <w:r w:rsidRPr="00197D2E">
              <w:rPr>
                <w:sz w:val="22"/>
                <w:szCs w:val="22"/>
              </w:rPr>
              <w:t>Реконструкция существующих сетей водоотведения с увеличением условного диаметра в п. Тазовский.</w:t>
            </w:r>
          </w:p>
          <w:p w14:paraId="7F235C7C" w14:textId="182C4BB1" w:rsidR="002623FF" w:rsidRPr="00197D2E" w:rsidRDefault="002623FF" w:rsidP="0098392F">
            <w:pPr>
              <w:rPr>
                <w:sz w:val="22"/>
                <w:szCs w:val="22"/>
              </w:rPr>
            </w:pPr>
            <w:r w:rsidRPr="00197D2E">
              <w:rPr>
                <w:sz w:val="22"/>
                <w:szCs w:val="22"/>
              </w:rPr>
              <w:t>Строительство самотечного коллектора общей протяженностью 6 200 метров в с. Антипаюта.</w:t>
            </w:r>
          </w:p>
          <w:p w14:paraId="347CE71B" w14:textId="6FE9263C" w:rsidR="002623FF" w:rsidRPr="00197D2E" w:rsidRDefault="002623FF" w:rsidP="0098392F">
            <w:pPr>
              <w:rPr>
                <w:sz w:val="22"/>
                <w:szCs w:val="22"/>
              </w:rPr>
            </w:pPr>
            <w:r w:rsidRPr="00197D2E">
              <w:rPr>
                <w:sz w:val="22"/>
                <w:szCs w:val="22"/>
              </w:rPr>
              <w:t>Строительство самотечного коллектора общей протяженностью 3 500 метров в с. Газ-Сале.</w:t>
            </w:r>
          </w:p>
          <w:p w14:paraId="35FD77D5" w14:textId="5E6CC9E6" w:rsidR="002623FF" w:rsidRPr="00197D2E" w:rsidRDefault="002623FF" w:rsidP="0098392F">
            <w:pPr>
              <w:rPr>
                <w:sz w:val="22"/>
                <w:szCs w:val="22"/>
              </w:rPr>
            </w:pPr>
            <w:r w:rsidRPr="00197D2E">
              <w:rPr>
                <w:sz w:val="22"/>
                <w:szCs w:val="22"/>
              </w:rPr>
              <w:t>Строительство напорного коллектора общей протяженностью 2 200 метров в с. Газ-Сале.</w:t>
            </w:r>
          </w:p>
          <w:p w14:paraId="6E460C93" w14:textId="0E8A715F" w:rsidR="002623FF" w:rsidRPr="00197D2E" w:rsidRDefault="002623FF" w:rsidP="0098392F">
            <w:pPr>
              <w:rPr>
                <w:sz w:val="22"/>
                <w:szCs w:val="22"/>
              </w:rPr>
            </w:pPr>
            <w:r w:rsidRPr="00197D2E">
              <w:rPr>
                <w:sz w:val="22"/>
                <w:szCs w:val="22"/>
              </w:rPr>
              <w:t>Строительство напорного коллектора общей протяженностью 4 000 метров в с. Гыда.</w:t>
            </w:r>
          </w:p>
          <w:p w14:paraId="105D42DD" w14:textId="77777777" w:rsidR="002623FF" w:rsidRPr="00197D2E" w:rsidRDefault="002623FF" w:rsidP="0098392F">
            <w:pPr>
              <w:rPr>
                <w:sz w:val="22"/>
                <w:szCs w:val="22"/>
              </w:rPr>
            </w:pPr>
            <w:r w:rsidRPr="00197D2E">
              <w:rPr>
                <w:sz w:val="22"/>
                <w:szCs w:val="22"/>
              </w:rPr>
              <w:t>Строительство самотечного коллектора диаметром 150 мм общей протяженностью в с. Гыда.</w:t>
            </w:r>
          </w:p>
          <w:p w14:paraId="64DADBA5" w14:textId="77777777" w:rsidR="002623FF" w:rsidRPr="00197D2E" w:rsidRDefault="002623FF" w:rsidP="0098392F">
            <w:pPr>
              <w:rPr>
                <w:sz w:val="22"/>
                <w:szCs w:val="22"/>
              </w:rPr>
            </w:pPr>
            <w:r w:rsidRPr="00197D2E">
              <w:rPr>
                <w:sz w:val="22"/>
                <w:szCs w:val="22"/>
              </w:rPr>
              <w:t xml:space="preserve">Строительство самотечного коллектора диаметром 160 мм общей протяженностью 3 700 метров в </w:t>
            </w:r>
          </w:p>
          <w:p w14:paraId="3B292E18" w14:textId="77777777" w:rsidR="002623FF" w:rsidRPr="00197D2E" w:rsidRDefault="002623FF" w:rsidP="0098392F">
            <w:pPr>
              <w:rPr>
                <w:sz w:val="22"/>
                <w:szCs w:val="22"/>
              </w:rPr>
            </w:pPr>
            <w:r w:rsidRPr="00197D2E">
              <w:rPr>
                <w:sz w:val="22"/>
                <w:szCs w:val="22"/>
              </w:rPr>
              <w:t>с. Находка.</w:t>
            </w:r>
          </w:p>
          <w:p w14:paraId="35DA30CD" w14:textId="77777777" w:rsidR="002623FF" w:rsidRPr="00197D2E" w:rsidRDefault="002623FF" w:rsidP="0098392F">
            <w:pPr>
              <w:rPr>
                <w:sz w:val="22"/>
                <w:szCs w:val="22"/>
              </w:rPr>
            </w:pPr>
            <w:r w:rsidRPr="00197D2E">
              <w:rPr>
                <w:sz w:val="22"/>
                <w:szCs w:val="22"/>
              </w:rPr>
              <w:t>Строительство напорного коллектора диаметром 160 мм общей протяженностью 100 метров в с. Находка.</w:t>
            </w:r>
          </w:p>
        </w:tc>
        <w:tc>
          <w:tcPr>
            <w:tcW w:w="3657" w:type="dxa"/>
            <w:tcBorders>
              <w:top w:val="nil"/>
              <w:left w:val="nil"/>
              <w:bottom w:val="single" w:sz="4" w:space="0" w:color="auto"/>
              <w:right w:val="single" w:sz="4" w:space="0" w:color="auto"/>
            </w:tcBorders>
            <w:shd w:val="clear" w:color="auto" w:fill="auto"/>
            <w:hideMark/>
          </w:tcPr>
          <w:p w14:paraId="0E8EF966" w14:textId="702C03CE" w:rsidR="002623FF" w:rsidRPr="00197D2E" w:rsidRDefault="002623FF" w:rsidP="00D7461C">
            <w:pPr>
              <w:rPr>
                <w:sz w:val="22"/>
                <w:szCs w:val="22"/>
              </w:rPr>
            </w:pPr>
            <w:r w:rsidRPr="00197D2E">
              <w:rPr>
                <w:sz w:val="22"/>
                <w:szCs w:val="22"/>
              </w:rPr>
              <w:t>Качественное и бесперебойное обеспечение услугой водоотведения новых объектов капитального строительства</w:t>
            </w:r>
            <w:r w:rsidR="00D7461C" w:rsidRPr="00197D2E">
              <w:rPr>
                <w:sz w:val="22"/>
                <w:szCs w:val="22"/>
              </w:rPr>
              <w:t>.</w:t>
            </w:r>
          </w:p>
          <w:p w14:paraId="1E027820" w14:textId="77777777" w:rsidR="002623FF" w:rsidRPr="00197D2E" w:rsidRDefault="002623FF" w:rsidP="00D7461C">
            <w:pPr>
              <w:rPr>
                <w:sz w:val="22"/>
                <w:szCs w:val="22"/>
                <w:highlight w:val="yellow"/>
              </w:rPr>
            </w:pPr>
            <w:r w:rsidRPr="00197D2E">
              <w:rPr>
                <w:sz w:val="22"/>
                <w:szCs w:val="22"/>
              </w:rPr>
              <w:t>Повышение надежности и качества услуги по водоотведению</w:t>
            </w:r>
          </w:p>
        </w:tc>
      </w:tr>
    </w:tbl>
    <w:p w14:paraId="783D7F08" w14:textId="77777777" w:rsidR="002623FF" w:rsidRPr="00197D2E" w:rsidRDefault="002623FF" w:rsidP="002623FF">
      <w:pPr>
        <w:autoSpaceDE w:val="0"/>
        <w:autoSpaceDN w:val="0"/>
        <w:adjustRightInd w:val="0"/>
        <w:ind w:firstLine="709"/>
        <w:jc w:val="both"/>
        <w:rPr>
          <w:rFonts w:eastAsia="Arial Unicode MS"/>
          <w:sz w:val="24"/>
          <w:szCs w:val="24"/>
          <w:highlight w:val="yellow"/>
          <w:u w:color="000000"/>
        </w:rPr>
      </w:pPr>
    </w:p>
    <w:p w14:paraId="6A3F4519" w14:textId="77777777"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Предложения по строительству, реконструкции и модернизации объектов централизованной системы водоотведения </w:t>
      </w:r>
      <w:r w:rsidRPr="00197D2E">
        <w:rPr>
          <w:sz w:val="24"/>
          <w:szCs w:val="24"/>
        </w:rPr>
        <w:t>муниципального округа Тазовский район</w:t>
      </w:r>
      <w:r w:rsidRPr="00197D2E">
        <w:rPr>
          <w:rFonts w:eastAsia="Arial Unicode MS"/>
          <w:sz w:val="24"/>
          <w:szCs w:val="24"/>
          <w:u w:color="000000"/>
        </w:rPr>
        <w:t xml:space="preserve"> направлены на обеспечение решения следующих задач:</w:t>
      </w:r>
    </w:p>
    <w:p w14:paraId="184ABF34"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14:paraId="0695EFAE"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организация централизованного водоотведения на территориях, где оно отсутствует, и объектов перспективной жилой застройки;</w:t>
      </w:r>
    </w:p>
    <w:p w14:paraId="4118AC1F"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lastRenderedPageBreak/>
        <w:t>сокращение сбросов недостаточно очищенных сточных вод в водные объекты и на рельеф;</w:t>
      </w:r>
    </w:p>
    <w:p w14:paraId="6A8FE6CB"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 xml:space="preserve">разработка мер по стимулированию организаций, осуществляющих водоотведение, к эффективному и рациональному хозяйствованию, максимальному использованию собственных ресурсов для решения задач надежного и устойчивого обслуживания потребителей. </w:t>
      </w:r>
    </w:p>
    <w:p w14:paraId="2D95E92A" w14:textId="77777777"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Перечень объектов нового строительства и реконструкции сетей и этапы реализации мероприятий уточняются с учетом фактической динамики ввода объектов нового строительства и по результатам технических обследований.</w:t>
      </w:r>
    </w:p>
    <w:p w14:paraId="6B1ECDEA" w14:textId="77777777"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17CE8C29" w14:textId="77777777"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627C904C"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194" w:name="_Toc387822215"/>
      <w:bookmarkStart w:id="195" w:name="_Toc417484377"/>
      <w:r w:rsidRPr="00197D2E">
        <w:rPr>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4"/>
      <w:bookmarkEnd w:id="195"/>
    </w:p>
    <w:p w14:paraId="5FB8ADD1" w14:textId="77777777" w:rsidR="002623FF" w:rsidRPr="00197D2E" w:rsidRDefault="002623FF" w:rsidP="002623FF">
      <w:pPr>
        <w:autoSpaceDE w:val="0"/>
        <w:autoSpaceDN w:val="0"/>
        <w:adjustRightInd w:val="0"/>
        <w:ind w:firstLine="709"/>
        <w:jc w:val="both"/>
        <w:rPr>
          <w:rFonts w:eastAsia="Arial Unicode MS"/>
          <w:sz w:val="24"/>
          <w:szCs w:val="24"/>
          <w:highlight w:val="yellow"/>
          <w:u w:color="000000"/>
        </w:rPr>
      </w:pPr>
      <w:r w:rsidRPr="00197D2E">
        <w:rPr>
          <w:rFonts w:eastAsia="Arial Unicode MS"/>
          <w:sz w:val="24"/>
          <w:szCs w:val="24"/>
          <w:u w:color="000000"/>
        </w:rPr>
        <w:t xml:space="preserve">К числу вновь строящихся и реконструируемых объектов централизованной системы водоотведения </w:t>
      </w:r>
      <w:r w:rsidRPr="00197D2E">
        <w:rPr>
          <w:sz w:val="24"/>
          <w:szCs w:val="24"/>
        </w:rPr>
        <w:t>муниципального округа Тазовский район</w:t>
      </w:r>
      <w:r w:rsidRPr="00197D2E">
        <w:rPr>
          <w:rFonts w:eastAsia="Arial Unicode MS"/>
          <w:sz w:val="24"/>
          <w:szCs w:val="24"/>
          <w:u w:color="000000"/>
        </w:rPr>
        <w:t xml:space="preserve"> на период до 2040 г. относятся:</w:t>
      </w:r>
    </w:p>
    <w:p w14:paraId="4AF10E94"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строительство КОС производительностью 3 000 м</w:t>
      </w:r>
      <w:r w:rsidRPr="00197D2E">
        <w:rPr>
          <w:sz w:val="24"/>
          <w:szCs w:val="24"/>
          <w:vertAlign w:val="superscript"/>
        </w:rPr>
        <w:t>3</w:t>
      </w:r>
      <w:r w:rsidRPr="00197D2E">
        <w:rPr>
          <w:sz w:val="24"/>
          <w:szCs w:val="24"/>
        </w:rPr>
        <w:t>/сутки п. Тазовский;</w:t>
      </w:r>
    </w:p>
    <w:p w14:paraId="1CC933F0"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строительство КНС – 9 единиц п. Тазовский;</w:t>
      </w:r>
    </w:p>
    <w:p w14:paraId="6DDA2E70"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реконструкция существующих КНС п. Тазовский;</w:t>
      </w:r>
    </w:p>
    <w:p w14:paraId="66347DFD"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ликвидация КОС - 200 п. Тазовский;</w:t>
      </w:r>
    </w:p>
    <w:p w14:paraId="06D24421"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установка блочно-модульных КОС производительностью 500 м</w:t>
      </w:r>
      <w:r w:rsidRPr="00197D2E">
        <w:rPr>
          <w:sz w:val="24"/>
          <w:szCs w:val="24"/>
          <w:vertAlign w:val="superscript"/>
        </w:rPr>
        <w:t>3</w:t>
      </w:r>
      <w:r w:rsidRPr="00197D2E">
        <w:rPr>
          <w:sz w:val="24"/>
          <w:szCs w:val="24"/>
        </w:rPr>
        <w:t xml:space="preserve">/сутки </w:t>
      </w:r>
      <w:r w:rsidRPr="00197D2E">
        <w:rPr>
          <w:sz w:val="24"/>
          <w:szCs w:val="24"/>
        </w:rPr>
        <w:br/>
        <w:t>с. Антипаюта;</w:t>
      </w:r>
    </w:p>
    <w:p w14:paraId="4B8C6B12"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установка блочно-модульных КОС производительностью 300 м</w:t>
      </w:r>
      <w:r w:rsidRPr="00197D2E">
        <w:rPr>
          <w:sz w:val="24"/>
          <w:szCs w:val="24"/>
          <w:vertAlign w:val="superscript"/>
        </w:rPr>
        <w:t>3</w:t>
      </w:r>
      <w:r w:rsidRPr="00197D2E">
        <w:rPr>
          <w:sz w:val="24"/>
          <w:szCs w:val="24"/>
        </w:rPr>
        <w:t xml:space="preserve">/сутки </w:t>
      </w:r>
      <w:r w:rsidRPr="00197D2E">
        <w:rPr>
          <w:sz w:val="24"/>
          <w:szCs w:val="24"/>
        </w:rPr>
        <w:br/>
        <w:t>с. Антипаюта;</w:t>
      </w:r>
    </w:p>
    <w:p w14:paraId="64F47D82"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строительство КОС производительностью 1 500 м</w:t>
      </w:r>
      <w:r w:rsidRPr="00197D2E">
        <w:rPr>
          <w:sz w:val="24"/>
          <w:szCs w:val="24"/>
          <w:vertAlign w:val="superscript"/>
        </w:rPr>
        <w:t>3</w:t>
      </w:r>
      <w:r w:rsidRPr="00197D2E">
        <w:rPr>
          <w:sz w:val="24"/>
          <w:szCs w:val="24"/>
        </w:rPr>
        <w:t>/сутки с. Газ-Сале;</w:t>
      </w:r>
    </w:p>
    <w:p w14:paraId="127FDA9E"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строительство КОС производительностью 500 м3/сутки с. Гыда;</w:t>
      </w:r>
    </w:p>
    <w:p w14:paraId="4DF29293" w14:textId="77777777" w:rsidR="002623FF" w:rsidRPr="00197D2E" w:rsidRDefault="002623FF" w:rsidP="002623FF">
      <w:pPr>
        <w:pStyle w:val="aff9"/>
        <w:numPr>
          <w:ilvl w:val="0"/>
          <w:numId w:val="76"/>
        </w:numPr>
        <w:tabs>
          <w:tab w:val="left" w:pos="993"/>
        </w:tabs>
        <w:autoSpaceDE w:val="0"/>
        <w:autoSpaceDN w:val="0"/>
        <w:adjustRightInd w:val="0"/>
        <w:ind w:left="0" w:firstLine="709"/>
        <w:jc w:val="both"/>
        <w:rPr>
          <w:sz w:val="24"/>
          <w:szCs w:val="24"/>
        </w:rPr>
      </w:pPr>
      <w:r w:rsidRPr="00197D2E">
        <w:rPr>
          <w:sz w:val="24"/>
          <w:szCs w:val="24"/>
        </w:rPr>
        <w:t>установка блочно-модульных КОС производительностью 200 м</w:t>
      </w:r>
      <w:r w:rsidRPr="00197D2E">
        <w:rPr>
          <w:sz w:val="24"/>
          <w:szCs w:val="24"/>
          <w:vertAlign w:val="superscript"/>
        </w:rPr>
        <w:t>3</w:t>
      </w:r>
      <w:r w:rsidRPr="00197D2E">
        <w:rPr>
          <w:sz w:val="24"/>
          <w:szCs w:val="24"/>
        </w:rPr>
        <w:t xml:space="preserve">/сутки </w:t>
      </w:r>
      <w:r w:rsidRPr="00197D2E">
        <w:rPr>
          <w:sz w:val="24"/>
          <w:szCs w:val="24"/>
        </w:rPr>
        <w:br/>
        <w:t>с. Находка.</w:t>
      </w:r>
    </w:p>
    <w:p w14:paraId="5BBF972F"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196" w:name="_Toc387822216"/>
      <w:bookmarkStart w:id="197" w:name="_Toc417484378"/>
      <w:r w:rsidRPr="00197D2E">
        <w:rPr>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6"/>
      <w:bookmarkEnd w:id="197"/>
    </w:p>
    <w:p w14:paraId="0DF5D9F9" w14:textId="77777777" w:rsidR="002623FF" w:rsidRPr="00197D2E" w:rsidRDefault="002623FF" w:rsidP="002623FF">
      <w:pPr>
        <w:autoSpaceDE w:val="0"/>
        <w:autoSpaceDN w:val="0"/>
        <w:adjustRightInd w:val="0"/>
        <w:ind w:firstLine="709"/>
        <w:jc w:val="both"/>
        <w:rPr>
          <w:rFonts w:eastAsia="Arial Unicode MS"/>
          <w:sz w:val="24"/>
          <w:szCs w:val="24"/>
          <w:u w:color="000000"/>
        </w:rPr>
      </w:pPr>
      <w:r w:rsidRPr="00197D2E">
        <w:rPr>
          <w:rFonts w:eastAsia="Arial Unicode MS"/>
          <w:sz w:val="24"/>
          <w:szCs w:val="24"/>
          <w:u w:color="000000"/>
        </w:rPr>
        <w:t xml:space="preserve">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по генеральному плану развития </w:t>
      </w:r>
      <w:r w:rsidRPr="00197D2E">
        <w:rPr>
          <w:sz w:val="24"/>
          <w:szCs w:val="24"/>
        </w:rPr>
        <w:t>муниципального округа Тазовский район</w:t>
      </w:r>
      <w:r w:rsidRPr="00197D2E">
        <w:rPr>
          <w:rFonts w:eastAsia="Arial Unicode MS"/>
          <w:sz w:val="24"/>
          <w:szCs w:val="24"/>
          <w:u w:color="000000"/>
        </w:rPr>
        <w:t xml:space="preserve"> не предполагается.</w:t>
      </w:r>
    </w:p>
    <w:p w14:paraId="4532AFB5"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198" w:name="_Toc387822217"/>
      <w:bookmarkStart w:id="199" w:name="_Toc417484379"/>
      <w:r w:rsidRPr="00197D2E">
        <w:rPr>
          <w:sz w:val="24"/>
          <w:szCs w:val="24"/>
        </w:rPr>
        <w:t xml:space="preserve">Описание вариантов маршрутов прохождения трубопроводов (трасс) по территории поселения, расположения намечаемых площадок под </w:t>
      </w:r>
      <w:r w:rsidRPr="00197D2E">
        <w:rPr>
          <w:sz w:val="24"/>
          <w:szCs w:val="24"/>
        </w:rPr>
        <w:lastRenderedPageBreak/>
        <w:t>строительство сооружений водоотведения и их обоснование</w:t>
      </w:r>
      <w:bookmarkEnd w:id="198"/>
      <w:bookmarkEnd w:id="199"/>
    </w:p>
    <w:p w14:paraId="448B7D75" w14:textId="77777777" w:rsidR="002623FF" w:rsidRPr="00197D2E" w:rsidRDefault="002623FF" w:rsidP="002623FF">
      <w:pPr>
        <w:ind w:firstLine="709"/>
        <w:jc w:val="both"/>
        <w:rPr>
          <w:sz w:val="24"/>
          <w:szCs w:val="24"/>
        </w:rPr>
      </w:pPr>
      <w:r w:rsidRPr="00197D2E">
        <w:rPr>
          <w:sz w:val="24"/>
          <w:szCs w:val="24"/>
        </w:rPr>
        <w:t>В рамках выполнения мероприятий Схемы водоотведения до 2040 г. планируется реконструкция и новое строительство сетей водоотведения.</w:t>
      </w:r>
    </w:p>
    <w:p w14:paraId="3658CF04" w14:textId="77777777" w:rsidR="002623FF" w:rsidRPr="00197D2E" w:rsidRDefault="002623FF" w:rsidP="002623FF">
      <w:pPr>
        <w:ind w:firstLine="709"/>
        <w:jc w:val="both"/>
        <w:rPr>
          <w:sz w:val="24"/>
          <w:szCs w:val="24"/>
        </w:rPr>
      </w:pPr>
      <w:r w:rsidRPr="00197D2E">
        <w:rPr>
          <w:sz w:val="24"/>
          <w:szCs w:val="24"/>
        </w:rPr>
        <w:t xml:space="preserve">Маршруты прохождения реконструируемых трубопроводов полностью совпадают с трассами существующих трубопроводов. </w:t>
      </w:r>
    </w:p>
    <w:p w14:paraId="080A9A4F" w14:textId="77777777" w:rsidR="002623FF" w:rsidRPr="00197D2E" w:rsidRDefault="002623FF" w:rsidP="002623FF">
      <w:pPr>
        <w:ind w:firstLine="709"/>
        <w:jc w:val="both"/>
        <w:rPr>
          <w:sz w:val="24"/>
          <w:szCs w:val="24"/>
        </w:rPr>
      </w:pPr>
      <w:r w:rsidRPr="00197D2E">
        <w:rPr>
          <w:sz w:val="24"/>
          <w:szCs w:val="24"/>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вновь создаваемых сетей водоотведения, а также места расположения сооружений требуется уточнять и согласовывать в процессе проведения проектных работ по каждому конкретному объекту.</w:t>
      </w:r>
    </w:p>
    <w:p w14:paraId="19CE719D" w14:textId="77777777" w:rsidR="002623FF" w:rsidRPr="00197D2E" w:rsidRDefault="002623FF" w:rsidP="002623FF">
      <w:pPr>
        <w:ind w:firstLine="709"/>
        <w:jc w:val="both"/>
        <w:rPr>
          <w:sz w:val="24"/>
          <w:szCs w:val="24"/>
        </w:rPr>
      </w:pPr>
      <w:r w:rsidRPr="00197D2E">
        <w:rPr>
          <w:sz w:val="24"/>
          <w:szCs w:val="24"/>
        </w:rPr>
        <w:t>Предпроектные предложения по прохождению маршрутов (на основании генерального плана и проектов планировок) вновь создаваемых трубопроводов представлены в проектах планировок.</w:t>
      </w:r>
    </w:p>
    <w:p w14:paraId="1FE94E42" w14:textId="77777777" w:rsidR="002623FF" w:rsidRPr="00197D2E" w:rsidRDefault="002623FF" w:rsidP="002623FF">
      <w:pPr>
        <w:ind w:firstLine="709"/>
        <w:jc w:val="both"/>
        <w:rPr>
          <w:sz w:val="24"/>
          <w:szCs w:val="24"/>
        </w:rPr>
      </w:pPr>
      <w:r w:rsidRPr="00197D2E">
        <w:rPr>
          <w:sz w:val="24"/>
          <w:szCs w:val="24"/>
        </w:rPr>
        <w:t>Для районов нового строительство проектируемое размещение сетей предусматривается исходя из обеспечения:</w:t>
      </w:r>
    </w:p>
    <w:p w14:paraId="546BF29F"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максимального совмещения инженерных коммуникаций;</w:t>
      </w:r>
    </w:p>
    <w:p w14:paraId="4C47A3E3"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минимальной протяженности сетей;</w:t>
      </w:r>
    </w:p>
    <w:p w14:paraId="73672B68"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блокировки зданий, позволяющей прокладывать сети на подвесках в проветриваемых подпольях;</w:t>
      </w:r>
    </w:p>
    <w:p w14:paraId="57F91CDB"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сокращения числа подключений к сети канализации за счет сокращения числа выпусков в канализацию.</w:t>
      </w:r>
    </w:p>
    <w:p w14:paraId="0AD4E2F1" w14:textId="77777777" w:rsidR="002623FF" w:rsidRPr="00197D2E" w:rsidRDefault="002623FF" w:rsidP="002623FF">
      <w:pPr>
        <w:ind w:firstLine="709"/>
        <w:jc w:val="both"/>
        <w:rPr>
          <w:sz w:val="24"/>
          <w:szCs w:val="24"/>
        </w:rPr>
      </w:pPr>
      <w:r w:rsidRPr="00197D2E">
        <w:rPr>
          <w:sz w:val="24"/>
          <w:szCs w:val="24"/>
        </w:rPr>
        <w:t>При трассировке сетей канализации по возможности предусматривается присоединение объектов с постоянным выпуском сточных вод к начальным участкам сети. На выпусках из зданий следует предусматривать комбинированную изоляцию труб (теплоаккумулирующую и тепловую). Расстояние от центра смотровых колодцев до зданий и сооружений проектируется не менее 10 м.</w:t>
      </w:r>
    </w:p>
    <w:p w14:paraId="2412E1D0" w14:textId="77777777" w:rsidR="002623FF" w:rsidRPr="00197D2E" w:rsidRDefault="002623FF" w:rsidP="002623FF">
      <w:pPr>
        <w:ind w:firstLine="709"/>
        <w:jc w:val="both"/>
        <w:rPr>
          <w:sz w:val="24"/>
          <w:szCs w:val="24"/>
        </w:rPr>
      </w:pPr>
      <w:r w:rsidRPr="00197D2E">
        <w:rPr>
          <w:sz w:val="24"/>
          <w:szCs w:val="24"/>
        </w:rPr>
        <w:t>Прокладка коллекторов вне населенного пункта предусматривается вблизи дорог, прокладка трубопроводов – вдоль улиц в разделительных полосах между проезжими частями. При этом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14:paraId="036DAD20" w14:textId="77777777" w:rsidR="002623FF" w:rsidRPr="00197D2E" w:rsidRDefault="002623FF" w:rsidP="002623FF">
      <w:pPr>
        <w:ind w:firstLine="709"/>
        <w:jc w:val="both"/>
        <w:rPr>
          <w:sz w:val="24"/>
          <w:szCs w:val="24"/>
        </w:rPr>
      </w:pPr>
      <w:r w:rsidRPr="00197D2E">
        <w:rPr>
          <w:sz w:val="24"/>
          <w:szCs w:val="24"/>
        </w:rPr>
        <w:t>С целью предохранения трубопроводов от замерзания для выполнения нового строительства и реконструкции приняты в расчет:</w:t>
      </w:r>
    </w:p>
    <w:p w14:paraId="21975FD2"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для наружных самотечных сетей – стальные трубопроводы в пенополиуретановой изоляции в защитной полиэтиленовой оболочке;</w:t>
      </w:r>
    </w:p>
    <w:p w14:paraId="4743C1CC"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для сетей напорной канализации – полиэтиленовые трубопроводы в пенополиуретановой изоляции в защитной полиэтиленовой оболочке с электрообогревом;</w:t>
      </w:r>
    </w:p>
    <w:p w14:paraId="0D6E8608" w14:textId="77777777" w:rsidR="002623FF" w:rsidRPr="00197D2E" w:rsidRDefault="002623FF" w:rsidP="002623FF">
      <w:pPr>
        <w:pStyle w:val="aff9"/>
        <w:numPr>
          <w:ilvl w:val="0"/>
          <w:numId w:val="85"/>
        </w:numPr>
        <w:tabs>
          <w:tab w:val="left" w:pos="993"/>
        </w:tabs>
        <w:ind w:left="0" w:firstLine="709"/>
        <w:jc w:val="both"/>
        <w:rPr>
          <w:sz w:val="24"/>
          <w:szCs w:val="24"/>
        </w:rPr>
      </w:pPr>
      <w:r w:rsidRPr="00197D2E">
        <w:rPr>
          <w:sz w:val="24"/>
          <w:szCs w:val="24"/>
        </w:rPr>
        <w:t>стальная арматура в исполнении, устойчивом к замерзанию.</w:t>
      </w:r>
    </w:p>
    <w:p w14:paraId="641888FE" w14:textId="77777777" w:rsidR="002623FF" w:rsidRPr="00197D2E" w:rsidRDefault="002623FF" w:rsidP="002623FF">
      <w:pPr>
        <w:ind w:firstLine="709"/>
        <w:jc w:val="both"/>
        <w:rPr>
          <w:sz w:val="24"/>
          <w:szCs w:val="24"/>
        </w:rPr>
      </w:pPr>
      <w:r w:rsidRPr="00197D2E">
        <w:rPr>
          <w:sz w:val="24"/>
          <w:szCs w:val="24"/>
        </w:rPr>
        <w:t>Для предупреждения замерзания трубопроводов канализации необходимо в период эксплуатации поддерживать непрерывное движение воды в трубопроводах, в том числе сброс воды из водопровода в канализацию (при целесообразности), предотвращение повышенных тепловых потерь и удовлетворительное состояние изоляции трубопроводов.</w:t>
      </w:r>
    </w:p>
    <w:p w14:paraId="37FC8870"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200" w:name="_Toc387822218"/>
      <w:bookmarkStart w:id="201" w:name="_Toc417484380"/>
      <w:r w:rsidRPr="00197D2E">
        <w:rPr>
          <w:sz w:val="24"/>
          <w:szCs w:val="24"/>
        </w:rPr>
        <w:t>Границы и характеристики охранных зон сетей и сооружений централизованной системы водоотведения</w:t>
      </w:r>
      <w:bookmarkEnd w:id="200"/>
      <w:bookmarkEnd w:id="201"/>
    </w:p>
    <w:p w14:paraId="6E0B12B1" w14:textId="715936DC" w:rsidR="002623FF" w:rsidRPr="00197D2E" w:rsidRDefault="002623FF" w:rsidP="002623FF">
      <w:pPr>
        <w:ind w:firstLine="709"/>
        <w:jc w:val="both"/>
        <w:rPr>
          <w:sz w:val="24"/>
          <w:szCs w:val="24"/>
        </w:rPr>
      </w:pPr>
      <w:r w:rsidRPr="00197D2E">
        <w:rPr>
          <w:sz w:val="24"/>
          <w:szCs w:val="24"/>
        </w:rPr>
        <w:t xml:space="preserve">В целях обеспечения безопасности населения и в соответствии с Федеральным </w:t>
      </w:r>
      <w:r w:rsidRPr="00197D2E">
        <w:rPr>
          <w:sz w:val="24"/>
          <w:szCs w:val="24"/>
        </w:rPr>
        <w:lastRenderedPageBreak/>
        <w:t>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9D9009E" w14:textId="77777777" w:rsidR="002623FF" w:rsidRPr="00197D2E" w:rsidRDefault="002623FF" w:rsidP="002623FF">
      <w:pPr>
        <w:ind w:firstLine="709"/>
        <w:jc w:val="both"/>
        <w:rPr>
          <w:sz w:val="24"/>
          <w:szCs w:val="24"/>
        </w:rPr>
      </w:pPr>
      <w:r w:rsidRPr="00197D2E">
        <w:rPr>
          <w:sz w:val="24"/>
          <w:szCs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54F99207" w14:textId="77777777" w:rsidR="002623FF" w:rsidRPr="00197D2E" w:rsidRDefault="002623FF" w:rsidP="002623FF">
      <w:pPr>
        <w:ind w:firstLine="709"/>
        <w:jc w:val="both"/>
        <w:rPr>
          <w:sz w:val="24"/>
          <w:szCs w:val="24"/>
        </w:rPr>
      </w:pPr>
      <w:r w:rsidRPr="00197D2E">
        <w:rPr>
          <w:sz w:val="24"/>
          <w:szCs w:val="24"/>
        </w:rPr>
        <w:t>Границы планируемых зон размещения объектов централизованных систем водоотведения совпадают с границами населенных пунктов, в том числе с учетом перспективной застройки.</w:t>
      </w:r>
    </w:p>
    <w:p w14:paraId="65B65506" w14:textId="77777777" w:rsidR="002623FF" w:rsidRPr="00197D2E" w:rsidRDefault="002623FF" w:rsidP="000C67FE">
      <w:pPr>
        <w:pStyle w:val="30"/>
        <w:numPr>
          <w:ilvl w:val="2"/>
          <w:numId w:val="62"/>
        </w:numPr>
        <w:tabs>
          <w:tab w:val="clear" w:pos="709"/>
          <w:tab w:val="left" w:pos="851"/>
        </w:tabs>
        <w:spacing w:before="200" w:after="240"/>
        <w:rPr>
          <w:sz w:val="24"/>
          <w:szCs w:val="24"/>
        </w:rPr>
      </w:pPr>
      <w:bookmarkStart w:id="202" w:name="_Toc387822219"/>
      <w:bookmarkStart w:id="203" w:name="_Toc417484381"/>
      <w:r w:rsidRPr="00197D2E">
        <w:rPr>
          <w:sz w:val="24"/>
          <w:szCs w:val="24"/>
        </w:rPr>
        <w:t>Границы планируемых зон размещения объектов централизованной системы водоотведения</w:t>
      </w:r>
      <w:bookmarkEnd w:id="202"/>
      <w:bookmarkEnd w:id="203"/>
    </w:p>
    <w:p w14:paraId="1EE8A4FE" w14:textId="77777777" w:rsidR="002623FF" w:rsidRPr="00197D2E" w:rsidRDefault="002623FF" w:rsidP="002623FF">
      <w:pPr>
        <w:ind w:firstLine="709"/>
        <w:jc w:val="both"/>
        <w:rPr>
          <w:sz w:val="24"/>
          <w:szCs w:val="24"/>
        </w:rPr>
      </w:pPr>
      <w:bookmarkStart w:id="204" w:name="_Toc387822220"/>
      <w:r w:rsidRPr="00197D2E">
        <w:rPr>
          <w:sz w:val="24"/>
          <w:szCs w:val="24"/>
        </w:rPr>
        <w:t>Границы планируемых зон размещения объектов централизованных систем водоотведения совпадают с границами населенных пунктов, в том числе с учетом перспективной застройки (рис. 7-11).</w:t>
      </w:r>
    </w:p>
    <w:p w14:paraId="5E0E67A2" w14:textId="77777777" w:rsidR="002623FF" w:rsidRPr="00197D2E" w:rsidRDefault="002623FF" w:rsidP="002623FF">
      <w:pPr>
        <w:ind w:firstLine="709"/>
        <w:jc w:val="both"/>
        <w:rPr>
          <w:sz w:val="24"/>
          <w:szCs w:val="24"/>
        </w:rPr>
      </w:pPr>
    </w:p>
    <w:p w14:paraId="69AA9701" w14:textId="0044FA14" w:rsidR="002623FF" w:rsidRPr="00197D2E" w:rsidRDefault="00AE443B" w:rsidP="002623FF">
      <w:pPr>
        <w:jc w:val="center"/>
        <w:rPr>
          <w:sz w:val="24"/>
          <w:szCs w:val="24"/>
        </w:rPr>
      </w:pPr>
      <w:r>
        <w:rPr>
          <w:noProof/>
          <w:sz w:val="24"/>
          <w:szCs w:val="24"/>
        </w:rPr>
        <w:lastRenderedPageBreak/>
        <w:drawing>
          <wp:inline distT="0" distB="0" distL="0" distR="0" wp14:anchorId="4A57488F" wp14:editId="62DA6FD9">
            <wp:extent cx="5787284" cy="6991350"/>
            <wp:effectExtent l="19050" t="19050" r="23495"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90981" cy="69958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6FE372" w14:textId="5609DDAB" w:rsidR="002623FF" w:rsidRPr="00197D2E" w:rsidRDefault="002623FF" w:rsidP="002623FF">
      <w:pPr>
        <w:pStyle w:val="af9"/>
        <w:jc w:val="left"/>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7</w:t>
      </w:r>
      <w:r w:rsidRPr="00197D2E">
        <w:rPr>
          <w:b/>
          <w:sz w:val="24"/>
          <w:szCs w:val="24"/>
        </w:rPr>
        <w:fldChar w:fldCharType="end"/>
      </w:r>
      <w:r w:rsidRPr="00197D2E">
        <w:rPr>
          <w:b/>
          <w:sz w:val="24"/>
          <w:szCs w:val="24"/>
        </w:rPr>
        <w:t xml:space="preserve">. Перспективное положение централизованной системы водоотведения </w:t>
      </w:r>
    </w:p>
    <w:p w14:paraId="6F755D56" w14:textId="77777777" w:rsidR="002623FF" w:rsidRPr="00197D2E" w:rsidRDefault="002623FF" w:rsidP="002623FF">
      <w:pPr>
        <w:pStyle w:val="af9"/>
        <w:jc w:val="left"/>
        <w:rPr>
          <w:b/>
          <w:sz w:val="24"/>
          <w:szCs w:val="24"/>
        </w:rPr>
      </w:pPr>
      <w:r w:rsidRPr="00197D2E">
        <w:rPr>
          <w:b/>
          <w:bCs/>
          <w:sz w:val="24"/>
          <w:szCs w:val="24"/>
        </w:rPr>
        <w:t xml:space="preserve">муниципального округа Тазовский район </w:t>
      </w:r>
      <w:r w:rsidRPr="00197D2E">
        <w:rPr>
          <w:b/>
          <w:sz w:val="24"/>
          <w:szCs w:val="24"/>
        </w:rPr>
        <w:t>п. Тазовский</w:t>
      </w:r>
    </w:p>
    <w:p w14:paraId="048A8CAE" w14:textId="74E9DB38" w:rsidR="002623FF" w:rsidRPr="00197D2E" w:rsidRDefault="002623FF" w:rsidP="002623FF"/>
    <w:p w14:paraId="721A20EC" w14:textId="67F06650" w:rsidR="00AE443B" w:rsidRDefault="00AE443B" w:rsidP="002623FF">
      <w:pPr>
        <w:pStyle w:val="af9"/>
        <w:jc w:val="left"/>
        <w:rPr>
          <w:b/>
          <w:sz w:val="24"/>
          <w:szCs w:val="24"/>
        </w:rPr>
      </w:pPr>
      <w:r>
        <w:rPr>
          <w:b/>
          <w:noProof/>
          <w:sz w:val="24"/>
          <w:szCs w:val="24"/>
        </w:rPr>
        <w:lastRenderedPageBreak/>
        <w:drawing>
          <wp:inline distT="0" distB="0" distL="0" distR="0" wp14:anchorId="0C91ED4C" wp14:editId="7101B8DD">
            <wp:extent cx="5591175" cy="3924124"/>
            <wp:effectExtent l="19050" t="19050" r="9525" b="196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605376" cy="39340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24399FF" w14:textId="27509796" w:rsidR="002623FF" w:rsidRPr="00197D2E" w:rsidRDefault="002623FF" w:rsidP="002623FF">
      <w:pPr>
        <w:pStyle w:val="af9"/>
        <w:jc w:val="left"/>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8</w:t>
      </w:r>
      <w:r w:rsidRPr="00197D2E">
        <w:rPr>
          <w:b/>
          <w:sz w:val="24"/>
          <w:szCs w:val="24"/>
        </w:rPr>
        <w:fldChar w:fldCharType="end"/>
      </w:r>
      <w:r w:rsidRPr="00197D2E">
        <w:rPr>
          <w:b/>
          <w:sz w:val="24"/>
          <w:szCs w:val="24"/>
        </w:rPr>
        <w:t xml:space="preserve">. Перспективное положение централизованной системы водоотведения </w:t>
      </w:r>
    </w:p>
    <w:p w14:paraId="06779A9D" w14:textId="77777777" w:rsidR="002623FF" w:rsidRPr="00197D2E" w:rsidRDefault="002623FF" w:rsidP="002623FF">
      <w:pPr>
        <w:pStyle w:val="af9"/>
        <w:jc w:val="left"/>
        <w:rPr>
          <w:b/>
          <w:sz w:val="24"/>
          <w:szCs w:val="24"/>
        </w:rPr>
      </w:pPr>
      <w:r w:rsidRPr="00197D2E">
        <w:rPr>
          <w:b/>
          <w:bCs/>
          <w:sz w:val="24"/>
          <w:szCs w:val="24"/>
        </w:rPr>
        <w:t xml:space="preserve">муниципального округа Тазовский район </w:t>
      </w:r>
      <w:r w:rsidRPr="00197D2E">
        <w:rPr>
          <w:b/>
          <w:sz w:val="24"/>
          <w:szCs w:val="24"/>
        </w:rPr>
        <w:t>с. Антипаюта</w:t>
      </w:r>
    </w:p>
    <w:p w14:paraId="408EE21D" w14:textId="77777777" w:rsidR="00AE443B" w:rsidRDefault="00AE443B" w:rsidP="002623FF">
      <w:pPr>
        <w:rPr>
          <w:noProof/>
        </w:rPr>
      </w:pPr>
    </w:p>
    <w:p w14:paraId="21149185" w14:textId="266D0CC0" w:rsidR="002623FF" w:rsidRPr="00197D2E" w:rsidRDefault="00AE443B" w:rsidP="002623FF">
      <w:r>
        <w:rPr>
          <w:noProof/>
        </w:rPr>
        <w:drawing>
          <wp:inline distT="0" distB="0" distL="0" distR="0" wp14:anchorId="4AA14259" wp14:editId="6A1DD8BD">
            <wp:extent cx="5572125" cy="4213895"/>
            <wp:effectExtent l="19050" t="19050" r="952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556" cy="422027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1F5995" w14:textId="2761FD97" w:rsidR="002623FF" w:rsidRPr="00197D2E" w:rsidRDefault="002623FF" w:rsidP="002623FF">
      <w:pPr>
        <w:pStyle w:val="af9"/>
        <w:jc w:val="left"/>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9</w:t>
      </w:r>
      <w:r w:rsidRPr="00197D2E">
        <w:rPr>
          <w:b/>
          <w:sz w:val="24"/>
          <w:szCs w:val="24"/>
        </w:rPr>
        <w:fldChar w:fldCharType="end"/>
      </w:r>
      <w:r w:rsidRPr="00197D2E">
        <w:rPr>
          <w:b/>
          <w:sz w:val="24"/>
          <w:szCs w:val="24"/>
        </w:rPr>
        <w:t xml:space="preserve">. Перспективное положение централизованной системы водоотведения </w:t>
      </w:r>
    </w:p>
    <w:p w14:paraId="26BC80CC" w14:textId="77777777" w:rsidR="002623FF" w:rsidRPr="00197D2E" w:rsidRDefault="002623FF" w:rsidP="002623FF">
      <w:pPr>
        <w:pStyle w:val="af9"/>
        <w:jc w:val="left"/>
        <w:rPr>
          <w:b/>
          <w:sz w:val="24"/>
          <w:szCs w:val="24"/>
        </w:rPr>
      </w:pPr>
      <w:r w:rsidRPr="00197D2E">
        <w:rPr>
          <w:b/>
          <w:bCs/>
          <w:sz w:val="24"/>
          <w:szCs w:val="24"/>
        </w:rPr>
        <w:t xml:space="preserve">муниципального округа Тазовский район </w:t>
      </w:r>
      <w:r w:rsidRPr="00197D2E">
        <w:rPr>
          <w:b/>
          <w:sz w:val="24"/>
          <w:szCs w:val="24"/>
        </w:rPr>
        <w:t>с. Газ-Сале</w:t>
      </w:r>
    </w:p>
    <w:p w14:paraId="7D967AC3" w14:textId="69735DC0" w:rsidR="002623FF" w:rsidRPr="00197D2E" w:rsidRDefault="00AE443B" w:rsidP="002623FF">
      <w:r>
        <w:rPr>
          <w:noProof/>
        </w:rPr>
        <w:lastRenderedPageBreak/>
        <w:drawing>
          <wp:inline distT="0" distB="0" distL="0" distR="0" wp14:anchorId="750B6C84" wp14:editId="1B6BE72B">
            <wp:extent cx="5657850" cy="4236903"/>
            <wp:effectExtent l="19050" t="19050" r="19050" b="1143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667056" cy="424379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0F07491" w14:textId="56FDA866" w:rsidR="002623FF" w:rsidRPr="00197D2E" w:rsidRDefault="002623FF" w:rsidP="002623FF">
      <w:pPr>
        <w:pStyle w:val="af9"/>
        <w:jc w:val="left"/>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10</w:t>
      </w:r>
      <w:r w:rsidRPr="00197D2E">
        <w:rPr>
          <w:b/>
          <w:sz w:val="24"/>
          <w:szCs w:val="24"/>
        </w:rPr>
        <w:fldChar w:fldCharType="end"/>
      </w:r>
      <w:r w:rsidRPr="00197D2E">
        <w:rPr>
          <w:b/>
          <w:sz w:val="24"/>
          <w:szCs w:val="24"/>
        </w:rPr>
        <w:t xml:space="preserve">. Перспективное положение централизованной системы водоотведения </w:t>
      </w:r>
    </w:p>
    <w:p w14:paraId="73B49D8A" w14:textId="77777777" w:rsidR="002623FF" w:rsidRPr="00197D2E" w:rsidRDefault="002623FF" w:rsidP="002623FF">
      <w:pPr>
        <w:pStyle w:val="af9"/>
        <w:jc w:val="left"/>
        <w:rPr>
          <w:b/>
          <w:sz w:val="24"/>
          <w:szCs w:val="24"/>
        </w:rPr>
      </w:pPr>
      <w:r w:rsidRPr="00197D2E">
        <w:rPr>
          <w:b/>
          <w:bCs/>
          <w:sz w:val="24"/>
          <w:szCs w:val="24"/>
        </w:rPr>
        <w:t xml:space="preserve">муниципального округа Тазовский район </w:t>
      </w:r>
      <w:r w:rsidRPr="00197D2E">
        <w:rPr>
          <w:b/>
          <w:sz w:val="24"/>
          <w:szCs w:val="24"/>
        </w:rPr>
        <w:t>с. Гыда</w:t>
      </w:r>
    </w:p>
    <w:p w14:paraId="730CA02E" w14:textId="77777777" w:rsidR="002623FF" w:rsidRPr="00197D2E" w:rsidRDefault="002623FF" w:rsidP="002623FF"/>
    <w:p w14:paraId="4669F807" w14:textId="473FF00C" w:rsidR="002623FF" w:rsidRPr="00197D2E" w:rsidRDefault="00AE443B" w:rsidP="002623FF">
      <w:r>
        <w:rPr>
          <w:noProof/>
        </w:rPr>
        <w:drawing>
          <wp:inline distT="0" distB="0" distL="0" distR="0" wp14:anchorId="7E211992" wp14:editId="15902754">
            <wp:extent cx="5619750" cy="4094389"/>
            <wp:effectExtent l="19050" t="19050" r="19050" b="209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626259" cy="409913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5CECFF" w14:textId="05CC7BB3" w:rsidR="002623FF" w:rsidRPr="00197D2E" w:rsidRDefault="002623FF" w:rsidP="002623FF">
      <w:pPr>
        <w:pStyle w:val="af9"/>
        <w:jc w:val="left"/>
        <w:rPr>
          <w:b/>
          <w:sz w:val="24"/>
          <w:szCs w:val="24"/>
        </w:rPr>
      </w:pPr>
      <w:r w:rsidRPr="00197D2E">
        <w:rPr>
          <w:b/>
          <w:sz w:val="24"/>
          <w:szCs w:val="24"/>
        </w:rPr>
        <w:t xml:space="preserve">Рисунок </w:t>
      </w:r>
      <w:r w:rsidRPr="00197D2E">
        <w:rPr>
          <w:b/>
          <w:sz w:val="24"/>
          <w:szCs w:val="24"/>
        </w:rPr>
        <w:fldChar w:fldCharType="begin"/>
      </w:r>
      <w:r w:rsidRPr="00197D2E">
        <w:rPr>
          <w:b/>
          <w:sz w:val="24"/>
          <w:szCs w:val="24"/>
        </w:rPr>
        <w:instrText xml:space="preserve"> SEQ Рисунок \* ARABIC </w:instrText>
      </w:r>
      <w:r w:rsidRPr="00197D2E">
        <w:rPr>
          <w:b/>
          <w:sz w:val="24"/>
          <w:szCs w:val="24"/>
        </w:rPr>
        <w:fldChar w:fldCharType="separate"/>
      </w:r>
      <w:r w:rsidR="00B77BB1">
        <w:rPr>
          <w:b/>
          <w:noProof/>
          <w:sz w:val="24"/>
          <w:szCs w:val="24"/>
        </w:rPr>
        <w:t>11</w:t>
      </w:r>
      <w:r w:rsidRPr="00197D2E">
        <w:rPr>
          <w:b/>
          <w:sz w:val="24"/>
          <w:szCs w:val="24"/>
        </w:rPr>
        <w:fldChar w:fldCharType="end"/>
      </w:r>
      <w:r w:rsidRPr="00197D2E">
        <w:rPr>
          <w:b/>
          <w:sz w:val="24"/>
          <w:szCs w:val="24"/>
        </w:rPr>
        <w:t xml:space="preserve">. Перспективное положение централизованной системы водоотведения </w:t>
      </w:r>
    </w:p>
    <w:p w14:paraId="09FCE548" w14:textId="77777777" w:rsidR="002623FF" w:rsidRPr="00197D2E" w:rsidRDefault="002623FF" w:rsidP="002623FF">
      <w:pPr>
        <w:pStyle w:val="af9"/>
        <w:jc w:val="left"/>
        <w:rPr>
          <w:b/>
          <w:sz w:val="24"/>
          <w:szCs w:val="24"/>
        </w:rPr>
      </w:pPr>
      <w:r w:rsidRPr="00197D2E">
        <w:rPr>
          <w:b/>
          <w:bCs/>
          <w:sz w:val="24"/>
          <w:szCs w:val="24"/>
        </w:rPr>
        <w:t xml:space="preserve">муниципального округа Тазовский район </w:t>
      </w:r>
      <w:r w:rsidRPr="00197D2E">
        <w:rPr>
          <w:b/>
          <w:sz w:val="24"/>
          <w:szCs w:val="24"/>
        </w:rPr>
        <w:t>с. Находка</w:t>
      </w:r>
    </w:p>
    <w:p w14:paraId="56581479"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05" w:name="_Toc417484382"/>
      <w:bookmarkStart w:id="206" w:name="_Toc69148377"/>
      <w:bookmarkStart w:id="207" w:name="_Toc70000424"/>
      <w:bookmarkStart w:id="208" w:name="_Toc77017111"/>
      <w:r w:rsidRPr="00197D2E">
        <w:rPr>
          <w:sz w:val="24"/>
          <w:szCs w:val="24"/>
        </w:rPr>
        <w:lastRenderedPageBreak/>
        <w:t>Экологические аспекты мероприятий по строительству и реконструкции объектов централизованной системы водоотведения</w:t>
      </w:r>
      <w:bookmarkEnd w:id="205"/>
      <w:bookmarkEnd w:id="206"/>
      <w:bookmarkEnd w:id="207"/>
      <w:bookmarkEnd w:id="208"/>
      <w:r w:rsidRPr="00197D2E">
        <w:rPr>
          <w:sz w:val="24"/>
          <w:szCs w:val="24"/>
        </w:rPr>
        <w:t xml:space="preserve"> </w:t>
      </w:r>
      <w:bookmarkEnd w:id="204"/>
    </w:p>
    <w:p w14:paraId="4C32CB70" w14:textId="77777777" w:rsidR="002623FF" w:rsidRPr="00197D2E" w:rsidRDefault="002623FF" w:rsidP="000C67FE">
      <w:pPr>
        <w:pStyle w:val="30"/>
        <w:numPr>
          <w:ilvl w:val="2"/>
          <w:numId w:val="63"/>
        </w:numPr>
        <w:tabs>
          <w:tab w:val="clear" w:pos="709"/>
          <w:tab w:val="left" w:pos="851"/>
        </w:tabs>
        <w:spacing w:before="200" w:after="240"/>
        <w:rPr>
          <w:sz w:val="24"/>
          <w:szCs w:val="24"/>
        </w:rPr>
      </w:pPr>
      <w:bookmarkStart w:id="209" w:name="_Toc387822221"/>
      <w:bookmarkStart w:id="210" w:name="_Toc417484383"/>
      <w:r w:rsidRPr="00197D2E">
        <w:rPr>
          <w:sz w:val="24"/>
          <w:szCs w:val="24"/>
        </w:rPr>
        <w:t xml:space="preserve">Сведения </w:t>
      </w:r>
      <w:bookmarkEnd w:id="209"/>
      <w:bookmarkEnd w:id="210"/>
      <w:r w:rsidRPr="00197D2E">
        <w:rPr>
          <w:sz w:val="24"/>
          <w:szCs w:val="24"/>
        </w:rPr>
        <w:t>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14:paraId="53B35BFB" w14:textId="52FC8556" w:rsidR="002623FF" w:rsidRPr="00197D2E" w:rsidRDefault="002623FF" w:rsidP="002623FF">
      <w:pPr>
        <w:pStyle w:val="24"/>
        <w:tabs>
          <w:tab w:val="left" w:pos="1134"/>
        </w:tabs>
        <w:spacing w:line="240" w:lineRule="auto"/>
        <w:rPr>
          <w:szCs w:val="24"/>
        </w:rPr>
      </w:pPr>
      <w:r w:rsidRPr="00197D2E">
        <w:rPr>
          <w:szCs w:val="24"/>
        </w:rPr>
        <w:t>На территории муниципального округа Тазовский район в период до 2040 г. планируется строительство: КОС - 3000 в п. Тазовский; КОС – 500 в с. Антипаюта; КОС – 300 в с. Антипаюта; КОС – 1500 в с. Газ-Сале; КОС – 500 в с. Гыда; КОС – 200 в с. Находка. Реализация данных мероприятий позволит снизить сброс загрязняющих веществ в водные объекты.</w:t>
      </w:r>
    </w:p>
    <w:p w14:paraId="030B2EF7" w14:textId="77777777" w:rsidR="002623FF" w:rsidRPr="00197D2E" w:rsidRDefault="002623FF" w:rsidP="000C67FE">
      <w:pPr>
        <w:pStyle w:val="30"/>
        <w:numPr>
          <w:ilvl w:val="2"/>
          <w:numId w:val="63"/>
        </w:numPr>
        <w:tabs>
          <w:tab w:val="clear" w:pos="709"/>
          <w:tab w:val="left" w:pos="851"/>
        </w:tabs>
        <w:spacing w:before="200" w:after="240"/>
        <w:rPr>
          <w:sz w:val="24"/>
          <w:szCs w:val="24"/>
        </w:rPr>
      </w:pPr>
      <w:bookmarkStart w:id="211" w:name="_Toc387822222"/>
      <w:bookmarkStart w:id="212" w:name="_Toc417484384"/>
      <w:r w:rsidRPr="00197D2E">
        <w:rPr>
          <w:sz w:val="24"/>
          <w:szCs w:val="24"/>
        </w:rPr>
        <w:t>Сведения о применении методов, безопасных для окружающей среды, при утилизации осадков сточных вод</w:t>
      </w:r>
      <w:bookmarkEnd w:id="211"/>
      <w:bookmarkEnd w:id="212"/>
    </w:p>
    <w:p w14:paraId="5F156C3B" w14:textId="77777777" w:rsidR="002623FF" w:rsidRPr="00197D2E" w:rsidRDefault="002623FF" w:rsidP="002623FF">
      <w:pPr>
        <w:pStyle w:val="24"/>
        <w:tabs>
          <w:tab w:val="left" w:pos="1134"/>
        </w:tabs>
        <w:spacing w:line="240" w:lineRule="auto"/>
        <w:rPr>
          <w:szCs w:val="24"/>
        </w:rPr>
      </w:pPr>
      <w:r w:rsidRPr="00197D2E">
        <w:rPr>
          <w:szCs w:val="24"/>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14:paraId="53E5FD9C" w14:textId="77777777" w:rsidR="002623FF" w:rsidRPr="00197D2E" w:rsidRDefault="002623FF" w:rsidP="002623FF">
      <w:pPr>
        <w:pStyle w:val="24"/>
        <w:tabs>
          <w:tab w:val="left" w:pos="1134"/>
        </w:tabs>
        <w:spacing w:line="240" w:lineRule="auto"/>
        <w:rPr>
          <w:szCs w:val="24"/>
        </w:rPr>
      </w:pPr>
      <w:r w:rsidRPr="00197D2E">
        <w:rPr>
          <w:szCs w:val="24"/>
        </w:rPr>
        <w:t>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модернизации бункера приема отходов и приобретения пресса – отходов, а также модернизация насосного оборудования.</w:t>
      </w:r>
    </w:p>
    <w:p w14:paraId="393F22EA" w14:textId="77777777" w:rsidR="002623FF" w:rsidRPr="00197D2E" w:rsidRDefault="002623FF" w:rsidP="002623FF">
      <w:pPr>
        <w:pStyle w:val="24"/>
        <w:tabs>
          <w:tab w:val="left" w:pos="1134"/>
        </w:tabs>
        <w:spacing w:line="240" w:lineRule="auto"/>
        <w:rPr>
          <w:szCs w:val="24"/>
        </w:rPr>
      </w:pPr>
      <w:r w:rsidRPr="00197D2E">
        <w:rPr>
          <w:szCs w:val="24"/>
        </w:rPr>
        <w:t>Соблюдение регулярного вывоза отходов, согласно требованиям экологической безопасности, обеспечение обезвоживания всего объема образующегося осадка и остановки для профилактических работ существующего оборудования являются основными мерами по снижению вредного воздействия на окружающую среду.</w:t>
      </w:r>
    </w:p>
    <w:p w14:paraId="462B2B4C" w14:textId="77777777" w:rsidR="002623FF" w:rsidRPr="00197D2E" w:rsidRDefault="002623FF" w:rsidP="002623FF">
      <w:pPr>
        <w:rPr>
          <w:sz w:val="24"/>
          <w:szCs w:val="24"/>
          <w:highlight w:val="yellow"/>
        </w:rPr>
      </w:pPr>
      <w:bookmarkStart w:id="213" w:name="_Toc387822223"/>
      <w:r w:rsidRPr="00197D2E">
        <w:rPr>
          <w:rStyle w:val="afffffc"/>
          <w:b w:val="0"/>
          <w:color w:val="auto"/>
          <w:sz w:val="24"/>
          <w:szCs w:val="24"/>
          <w:highlight w:val="yellow"/>
        </w:rPr>
        <w:br w:type="page"/>
      </w:r>
    </w:p>
    <w:p w14:paraId="0128D69C"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14" w:name="_Toc417484385"/>
      <w:bookmarkStart w:id="215" w:name="_Toc69148378"/>
      <w:bookmarkStart w:id="216" w:name="_Toc70000425"/>
      <w:bookmarkStart w:id="217" w:name="_Toc77017112"/>
      <w:r w:rsidRPr="00197D2E">
        <w:rPr>
          <w:sz w:val="24"/>
          <w:szCs w:val="24"/>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14"/>
      <w:bookmarkEnd w:id="215"/>
      <w:bookmarkEnd w:id="216"/>
      <w:bookmarkEnd w:id="217"/>
      <w:r w:rsidRPr="00197D2E">
        <w:rPr>
          <w:sz w:val="24"/>
          <w:szCs w:val="24"/>
        </w:rPr>
        <w:t xml:space="preserve"> </w:t>
      </w:r>
      <w:bookmarkEnd w:id="213"/>
    </w:p>
    <w:p w14:paraId="16BDC38A" w14:textId="77777777" w:rsidR="002623FF" w:rsidRPr="00197D2E" w:rsidRDefault="002623FF" w:rsidP="002623FF">
      <w:pPr>
        <w:pStyle w:val="24"/>
        <w:tabs>
          <w:tab w:val="left" w:pos="1134"/>
        </w:tabs>
        <w:spacing w:line="240" w:lineRule="auto"/>
        <w:rPr>
          <w:szCs w:val="24"/>
        </w:rPr>
      </w:pPr>
      <w:bookmarkStart w:id="218" w:name="_Hlk486230905"/>
      <w:bookmarkStart w:id="219" w:name="_Toc417484386"/>
      <w:bookmarkStart w:id="220" w:name="_Toc387822224"/>
      <w:r w:rsidRPr="00197D2E">
        <w:rPr>
          <w:szCs w:val="24"/>
        </w:rPr>
        <w:t>Оценка стоимости основных мероприятий и общей величины необходимых капитальных вложений в строительство и реконструкцию объектов выполнена на основании укрупненных сметных нормативов для объектов непроизводственного назначения и инженерной инфраструктуры на основании следующих документов:</w:t>
      </w:r>
    </w:p>
    <w:p w14:paraId="090346B3" w14:textId="77777777" w:rsidR="002623FF" w:rsidRPr="00197D2E" w:rsidRDefault="002623FF" w:rsidP="002623FF">
      <w:pPr>
        <w:pStyle w:val="24"/>
        <w:numPr>
          <w:ilvl w:val="0"/>
          <w:numId w:val="78"/>
        </w:numPr>
        <w:tabs>
          <w:tab w:val="left" w:pos="993"/>
          <w:tab w:val="left" w:pos="1134"/>
        </w:tabs>
        <w:spacing w:line="240" w:lineRule="auto"/>
        <w:ind w:left="0" w:firstLine="709"/>
        <w:rPr>
          <w:szCs w:val="24"/>
        </w:rPr>
      </w:pPr>
      <w:r w:rsidRPr="00197D2E">
        <w:rPr>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4AF84C23" w14:textId="77777777" w:rsidR="005B7D9E" w:rsidRDefault="005B7D9E" w:rsidP="005B7D9E">
      <w:pPr>
        <w:pStyle w:val="24"/>
        <w:numPr>
          <w:ilvl w:val="0"/>
          <w:numId w:val="78"/>
        </w:numPr>
        <w:tabs>
          <w:tab w:val="left" w:pos="993"/>
          <w:tab w:val="left" w:pos="1134"/>
        </w:tabs>
        <w:spacing w:line="240" w:lineRule="auto"/>
        <w:ind w:left="0" w:firstLine="709"/>
        <w:rPr>
          <w:szCs w:val="24"/>
        </w:rPr>
      </w:pPr>
      <w:r w:rsidRPr="00C13B8E">
        <w:rPr>
          <w:szCs w:val="24"/>
        </w:rPr>
        <w:t>Укрупненные нормативы цены строительства. НЦС 81-02-1</w:t>
      </w:r>
      <w:r>
        <w:rPr>
          <w:szCs w:val="24"/>
        </w:rPr>
        <w:t>4</w:t>
      </w:r>
      <w:r w:rsidRPr="00C13B8E">
        <w:rPr>
          <w:szCs w:val="24"/>
        </w:rPr>
        <w:t>-2021. Сборник № 1</w:t>
      </w:r>
      <w:r>
        <w:rPr>
          <w:szCs w:val="24"/>
        </w:rPr>
        <w:t>4</w:t>
      </w:r>
      <w:r w:rsidRPr="00C13B8E">
        <w:rPr>
          <w:szCs w:val="24"/>
        </w:rPr>
        <w:t xml:space="preserve">. </w:t>
      </w:r>
      <w:r w:rsidRPr="00E06D22">
        <w:rPr>
          <w:szCs w:val="24"/>
        </w:rPr>
        <w:t>Наружные сети водоснабжения и канализации</w:t>
      </w:r>
      <w:r w:rsidRPr="00C13B8E">
        <w:rPr>
          <w:szCs w:val="24"/>
        </w:rPr>
        <w:t>, утвержденные Приказом Минстроя России от 1</w:t>
      </w:r>
      <w:r>
        <w:rPr>
          <w:szCs w:val="24"/>
        </w:rPr>
        <w:t>2</w:t>
      </w:r>
      <w:r w:rsidRPr="00C13B8E">
        <w:rPr>
          <w:szCs w:val="24"/>
        </w:rPr>
        <w:t>.03.2021 № </w:t>
      </w:r>
      <w:r>
        <w:rPr>
          <w:szCs w:val="24"/>
        </w:rPr>
        <w:t>140</w:t>
      </w:r>
      <w:r w:rsidRPr="00C13B8E">
        <w:rPr>
          <w:szCs w:val="24"/>
        </w:rPr>
        <w:t>/пр;</w:t>
      </w:r>
    </w:p>
    <w:p w14:paraId="328DA4D2" w14:textId="77777777" w:rsidR="005B7D9E" w:rsidRPr="00197D2E" w:rsidRDefault="005B7D9E" w:rsidP="005B7D9E">
      <w:pPr>
        <w:pStyle w:val="24"/>
        <w:numPr>
          <w:ilvl w:val="0"/>
          <w:numId w:val="78"/>
        </w:numPr>
        <w:tabs>
          <w:tab w:val="left" w:pos="993"/>
          <w:tab w:val="left" w:pos="1134"/>
        </w:tabs>
        <w:spacing w:line="240" w:lineRule="auto"/>
        <w:ind w:left="0" w:firstLine="709"/>
        <w:rPr>
          <w:szCs w:val="24"/>
        </w:rPr>
      </w:pPr>
      <w:r w:rsidRPr="00E06D22">
        <w:rPr>
          <w:szCs w:val="24"/>
        </w:rPr>
        <w:t>Укрупненные нормативы цены строительства. НЦС 81-02-19-2021. Сборник № 19. Здания и сооружения городской инфраструктуры, утвержденные Приказом Минстроя России от 11.03.2021 № 123/пр;</w:t>
      </w:r>
    </w:p>
    <w:p w14:paraId="0B4E9B06" w14:textId="4C70E7DE" w:rsidR="002623FF" w:rsidRPr="00197D2E" w:rsidRDefault="002623FF" w:rsidP="002623FF">
      <w:pPr>
        <w:pStyle w:val="24"/>
        <w:numPr>
          <w:ilvl w:val="0"/>
          <w:numId w:val="78"/>
        </w:numPr>
        <w:tabs>
          <w:tab w:val="left" w:pos="993"/>
          <w:tab w:val="left" w:pos="1134"/>
        </w:tabs>
        <w:spacing w:line="240" w:lineRule="auto"/>
        <w:ind w:left="0" w:firstLine="709"/>
        <w:rPr>
          <w:szCs w:val="24"/>
        </w:rPr>
      </w:pPr>
      <w:r w:rsidRPr="00197D2E">
        <w:rPr>
          <w:szCs w:val="24"/>
        </w:rPr>
        <w:t>Прогноз индексов-дефляторов и инфляции до 20</w:t>
      </w:r>
      <w:r w:rsidR="005B7D9E">
        <w:rPr>
          <w:szCs w:val="24"/>
        </w:rPr>
        <w:t>36</w:t>
      </w:r>
      <w:r w:rsidRPr="00197D2E">
        <w:rPr>
          <w:szCs w:val="24"/>
        </w:rPr>
        <w:t xml:space="preserve"> г.</w:t>
      </w:r>
    </w:p>
    <w:p w14:paraId="619DFA7D" w14:textId="6E0E6455" w:rsidR="002623FF" w:rsidRPr="00197D2E" w:rsidRDefault="002623FF" w:rsidP="002623FF">
      <w:pPr>
        <w:pStyle w:val="24"/>
        <w:tabs>
          <w:tab w:val="left" w:pos="1134"/>
        </w:tabs>
        <w:spacing w:line="240" w:lineRule="auto"/>
        <w:rPr>
          <w:szCs w:val="24"/>
        </w:rPr>
      </w:pPr>
      <w:r w:rsidRPr="00197D2E">
        <w:rPr>
          <w:szCs w:val="24"/>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водоотведения муниципального округа Тазовский район на период 2022 – 2040 гг. составляет </w:t>
      </w:r>
      <w:r w:rsidRPr="00197D2E">
        <w:rPr>
          <w:b/>
          <w:szCs w:val="24"/>
        </w:rPr>
        <w:t>2</w:t>
      </w:r>
      <w:r w:rsidR="00B65C53">
        <w:rPr>
          <w:b/>
          <w:szCs w:val="24"/>
        </w:rPr>
        <w:t> </w:t>
      </w:r>
      <w:r w:rsidRPr="00197D2E">
        <w:rPr>
          <w:b/>
          <w:szCs w:val="24"/>
        </w:rPr>
        <w:t>9</w:t>
      </w:r>
      <w:r w:rsidR="00B65C53">
        <w:rPr>
          <w:b/>
          <w:szCs w:val="24"/>
        </w:rPr>
        <w:t>96 383</w:t>
      </w:r>
      <w:r w:rsidRPr="00197D2E">
        <w:rPr>
          <w:b/>
          <w:szCs w:val="24"/>
        </w:rPr>
        <w:t xml:space="preserve"> тыс. руб.,</w:t>
      </w:r>
      <w:r w:rsidRPr="00197D2E">
        <w:rPr>
          <w:szCs w:val="24"/>
        </w:rPr>
        <w:t xml:space="preserve"> в т.ч.:</w:t>
      </w:r>
    </w:p>
    <w:p w14:paraId="049F67ED" w14:textId="4651162A" w:rsidR="002623FF" w:rsidRPr="00197D2E" w:rsidRDefault="002623FF" w:rsidP="002623FF">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1 этап – 1</w:t>
      </w:r>
      <w:r w:rsidR="00B65C53">
        <w:rPr>
          <w:sz w:val="24"/>
          <w:szCs w:val="24"/>
        </w:rPr>
        <w:t xml:space="preserve"> 509 371 </w:t>
      </w:r>
      <w:r w:rsidRPr="00197D2E">
        <w:rPr>
          <w:sz w:val="24"/>
          <w:szCs w:val="24"/>
        </w:rPr>
        <w:t>тыс. руб.;</w:t>
      </w:r>
    </w:p>
    <w:p w14:paraId="7262B2C1" w14:textId="77777777" w:rsidR="002623FF" w:rsidRPr="00197D2E" w:rsidRDefault="002623FF" w:rsidP="002623FF">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2 этап – 1 400 744 тыс. руб.;</w:t>
      </w:r>
    </w:p>
    <w:p w14:paraId="4F709724" w14:textId="77777777" w:rsidR="002623FF" w:rsidRPr="00197D2E" w:rsidRDefault="002623FF" w:rsidP="002623FF">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3 этап – 86 269 тыс. руб.;</w:t>
      </w:r>
    </w:p>
    <w:p w14:paraId="2D6311D4" w14:textId="77777777" w:rsidR="002623FF" w:rsidRPr="00197D2E" w:rsidRDefault="002623FF" w:rsidP="002623FF">
      <w:pPr>
        <w:pStyle w:val="aff9"/>
        <w:numPr>
          <w:ilvl w:val="0"/>
          <w:numId w:val="51"/>
        </w:numPr>
        <w:tabs>
          <w:tab w:val="left" w:pos="993"/>
        </w:tabs>
        <w:autoSpaceDE w:val="0"/>
        <w:autoSpaceDN w:val="0"/>
        <w:adjustRightInd w:val="0"/>
        <w:ind w:left="0" w:firstLine="709"/>
        <w:jc w:val="both"/>
        <w:rPr>
          <w:sz w:val="24"/>
          <w:szCs w:val="24"/>
        </w:rPr>
      </w:pPr>
      <w:r w:rsidRPr="00197D2E">
        <w:rPr>
          <w:sz w:val="24"/>
          <w:szCs w:val="24"/>
        </w:rPr>
        <w:t>4 этап – 0 тыс. руб.</w:t>
      </w:r>
    </w:p>
    <w:p w14:paraId="4CAFAC02" w14:textId="246AA36E" w:rsidR="002623FF" w:rsidRPr="00197D2E" w:rsidRDefault="002623FF" w:rsidP="002623FF">
      <w:pPr>
        <w:pStyle w:val="24"/>
        <w:tabs>
          <w:tab w:val="left" w:pos="1134"/>
        </w:tabs>
        <w:spacing w:line="240" w:lineRule="auto"/>
        <w:rPr>
          <w:szCs w:val="24"/>
        </w:rPr>
      </w:pPr>
      <w:r w:rsidRPr="00197D2E">
        <w:rPr>
          <w:szCs w:val="24"/>
        </w:rPr>
        <w:t>Объемы инвестиций по проектам Схемы водоотведения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(табл. 4</w:t>
      </w:r>
      <w:r w:rsidR="008716C5" w:rsidRPr="00197D2E">
        <w:rPr>
          <w:szCs w:val="24"/>
        </w:rPr>
        <w:t>0</w:t>
      </w:r>
      <w:r w:rsidRPr="00197D2E">
        <w:rPr>
          <w:szCs w:val="24"/>
        </w:rPr>
        <w:t>).</w:t>
      </w:r>
    </w:p>
    <w:p w14:paraId="0A66B933" w14:textId="5D47C493" w:rsidR="002623FF" w:rsidRPr="00197D2E" w:rsidRDefault="002623FF" w:rsidP="002623FF">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40</w:t>
      </w:r>
      <w:r w:rsidRPr="00197D2E">
        <w:rPr>
          <w:b/>
          <w:sz w:val="24"/>
          <w:szCs w:val="24"/>
        </w:rPr>
        <w:fldChar w:fldCharType="end"/>
      </w:r>
    </w:p>
    <w:p w14:paraId="21DB7F4B" w14:textId="77777777" w:rsidR="002623FF" w:rsidRPr="00197D2E" w:rsidRDefault="002623FF" w:rsidP="002623FF">
      <w:pPr>
        <w:pStyle w:val="ae"/>
        <w:spacing w:line="240" w:lineRule="auto"/>
        <w:ind w:firstLine="709"/>
        <w:jc w:val="center"/>
        <w:rPr>
          <w:b/>
          <w:sz w:val="24"/>
          <w:szCs w:val="24"/>
        </w:rPr>
      </w:pPr>
      <w:r w:rsidRPr="00197D2E">
        <w:rPr>
          <w:b/>
          <w:sz w:val="24"/>
          <w:szCs w:val="24"/>
        </w:rPr>
        <w:t>Совокупная величина необходимых капитальных вложений в строительство, реконструкцию и модернизацию объектов централизованной системы водоотведения муниципального округа Тазовский район на 2022 – 2040 гг.</w:t>
      </w:r>
    </w:p>
    <w:tbl>
      <w:tblPr>
        <w:tblW w:w="0" w:type="auto"/>
        <w:tblLayout w:type="fixed"/>
        <w:tblLook w:val="04A0" w:firstRow="1" w:lastRow="0" w:firstColumn="1" w:lastColumn="0" w:noHBand="0" w:noVBand="1"/>
      </w:tblPr>
      <w:tblGrid>
        <w:gridCol w:w="422"/>
        <w:gridCol w:w="2728"/>
        <w:gridCol w:w="1808"/>
        <w:gridCol w:w="1096"/>
        <w:gridCol w:w="1097"/>
        <w:gridCol w:w="1097"/>
        <w:gridCol w:w="1097"/>
      </w:tblGrid>
      <w:tr w:rsidR="00197D2E" w:rsidRPr="00197D2E" w14:paraId="244B3AFC" w14:textId="77777777" w:rsidTr="008716C5">
        <w:trPr>
          <w:tblHeader/>
        </w:trPr>
        <w:tc>
          <w:tcPr>
            <w:tcW w:w="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F28B3" w14:textId="77777777" w:rsidR="002623FF" w:rsidRPr="00197D2E" w:rsidRDefault="002623FF" w:rsidP="008716C5">
            <w:pPr>
              <w:ind w:left="-109" w:right="-132"/>
              <w:jc w:val="center"/>
              <w:rPr>
                <w:b/>
                <w:bCs/>
                <w:sz w:val="22"/>
                <w:szCs w:val="22"/>
              </w:rPr>
            </w:pPr>
            <w:r w:rsidRPr="00197D2E">
              <w:rPr>
                <w:b/>
                <w:bCs/>
                <w:sz w:val="22"/>
                <w:szCs w:val="22"/>
              </w:rPr>
              <w:t>№ п/п</w:t>
            </w:r>
          </w:p>
        </w:tc>
        <w:tc>
          <w:tcPr>
            <w:tcW w:w="2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94DAA" w14:textId="77777777" w:rsidR="002623FF" w:rsidRPr="00197D2E" w:rsidRDefault="002623FF" w:rsidP="008716C5">
            <w:pPr>
              <w:ind w:left="-109" w:right="-132"/>
              <w:jc w:val="center"/>
              <w:rPr>
                <w:b/>
                <w:bCs/>
                <w:sz w:val="22"/>
                <w:szCs w:val="22"/>
              </w:rPr>
            </w:pPr>
            <w:r w:rsidRPr="00197D2E">
              <w:rPr>
                <w:b/>
                <w:bCs/>
                <w:sz w:val="22"/>
                <w:szCs w:val="22"/>
              </w:rPr>
              <w:t>Наименование</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56FA9" w14:textId="77777777" w:rsidR="002623FF" w:rsidRPr="00197D2E" w:rsidRDefault="002623FF" w:rsidP="008716C5">
            <w:pPr>
              <w:ind w:left="-109" w:right="-132"/>
              <w:jc w:val="center"/>
              <w:rPr>
                <w:b/>
                <w:bCs/>
                <w:sz w:val="22"/>
                <w:szCs w:val="22"/>
              </w:rPr>
            </w:pPr>
            <w:r w:rsidRPr="00197D2E">
              <w:rPr>
                <w:b/>
                <w:bCs/>
                <w:sz w:val="22"/>
                <w:szCs w:val="22"/>
              </w:rPr>
              <w:t>Объем финансирования всего, тыс. руб.</w:t>
            </w:r>
          </w:p>
        </w:tc>
        <w:tc>
          <w:tcPr>
            <w:tcW w:w="4387" w:type="dxa"/>
            <w:gridSpan w:val="4"/>
            <w:tcBorders>
              <w:top w:val="single" w:sz="4" w:space="0" w:color="auto"/>
              <w:left w:val="nil"/>
              <w:bottom w:val="single" w:sz="4" w:space="0" w:color="auto"/>
              <w:right w:val="single" w:sz="4" w:space="0" w:color="auto"/>
            </w:tcBorders>
            <w:shd w:val="clear" w:color="auto" w:fill="auto"/>
            <w:hideMark/>
          </w:tcPr>
          <w:p w14:paraId="15F99EBB" w14:textId="77777777" w:rsidR="002623FF" w:rsidRPr="00197D2E" w:rsidRDefault="002623FF" w:rsidP="008716C5">
            <w:pPr>
              <w:ind w:left="-109" w:right="-132"/>
              <w:jc w:val="center"/>
              <w:rPr>
                <w:b/>
                <w:bCs/>
                <w:sz w:val="22"/>
                <w:szCs w:val="22"/>
              </w:rPr>
            </w:pPr>
            <w:r w:rsidRPr="00197D2E">
              <w:rPr>
                <w:b/>
                <w:bCs/>
                <w:sz w:val="22"/>
                <w:szCs w:val="22"/>
              </w:rPr>
              <w:t>в т.ч. по этапам реализации</w:t>
            </w:r>
          </w:p>
        </w:tc>
      </w:tr>
      <w:tr w:rsidR="00197D2E" w:rsidRPr="00197D2E" w14:paraId="02821FDD" w14:textId="77777777" w:rsidTr="008716C5">
        <w:trPr>
          <w:tblHeader/>
        </w:trPr>
        <w:tc>
          <w:tcPr>
            <w:tcW w:w="422" w:type="dxa"/>
            <w:vMerge/>
            <w:tcBorders>
              <w:top w:val="single" w:sz="4" w:space="0" w:color="auto"/>
              <w:left w:val="single" w:sz="4" w:space="0" w:color="auto"/>
              <w:bottom w:val="single" w:sz="4" w:space="0" w:color="auto"/>
              <w:right w:val="single" w:sz="4" w:space="0" w:color="auto"/>
            </w:tcBorders>
            <w:shd w:val="clear" w:color="auto" w:fill="auto"/>
            <w:hideMark/>
          </w:tcPr>
          <w:p w14:paraId="7522A139" w14:textId="77777777" w:rsidR="002623FF" w:rsidRPr="00197D2E" w:rsidRDefault="002623FF" w:rsidP="0098392F">
            <w:pPr>
              <w:rPr>
                <w:b/>
                <w:bCs/>
                <w:sz w:val="22"/>
                <w:szCs w:val="22"/>
              </w:rPr>
            </w:pPr>
          </w:p>
        </w:tc>
        <w:tc>
          <w:tcPr>
            <w:tcW w:w="2728" w:type="dxa"/>
            <w:vMerge/>
            <w:tcBorders>
              <w:top w:val="single" w:sz="4" w:space="0" w:color="auto"/>
              <w:left w:val="single" w:sz="4" w:space="0" w:color="auto"/>
              <w:bottom w:val="single" w:sz="4" w:space="0" w:color="auto"/>
              <w:right w:val="single" w:sz="4" w:space="0" w:color="auto"/>
            </w:tcBorders>
            <w:shd w:val="clear" w:color="auto" w:fill="auto"/>
            <w:hideMark/>
          </w:tcPr>
          <w:p w14:paraId="4C8FF314" w14:textId="77777777" w:rsidR="002623FF" w:rsidRPr="00197D2E" w:rsidRDefault="002623FF" w:rsidP="008716C5">
            <w:pPr>
              <w:ind w:left="-109" w:right="-132"/>
              <w:jc w:val="center"/>
              <w:rPr>
                <w:b/>
                <w:bCs/>
                <w:sz w:val="22"/>
                <w:szCs w:val="22"/>
              </w:rPr>
            </w:pPr>
          </w:p>
        </w:tc>
        <w:tc>
          <w:tcPr>
            <w:tcW w:w="1808" w:type="dxa"/>
            <w:vMerge/>
            <w:tcBorders>
              <w:top w:val="single" w:sz="4" w:space="0" w:color="auto"/>
              <w:left w:val="single" w:sz="4" w:space="0" w:color="auto"/>
              <w:bottom w:val="single" w:sz="4" w:space="0" w:color="auto"/>
              <w:right w:val="single" w:sz="4" w:space="0" w:color="auto"/>
            </w:tcBorders>
            <w:shd w:val="clear" w:color="auto" w:fill="auto"/>
            <w:hideMark/>
          </w:tcPr>
          <w:p w14:paraId="496D2B58" w14:textId="77777777" w:rsidR="002623FF" w:rsidRPr="00197D2E" w:rsidRDefault="002623FF" w:rsidP="008716C5">
            <w:pPr>
              <w:ind w:left="-109" w:right="-132"/>
              <w:jc w:val="center"/>
              <w:rPr>
                <w:b/>
                <w:bCs/>
                <w:sz w:val="22"/>
                <w:szCs w:val="22"/>
              </w:rPr>
            </w:pPr>
          </w:p>
        </w:tc>
        <w:tc>
          <w:tcPr>
            <w:tcW w:w="1096" w:type="dxa"/>
            <w:tcBorders>
              <w:top w:val="nil"/>
              <w:left w:val="nil"/>
              <w:bottom w:val="single" w:sz="4" w:space="0" w:color="auto"/>
              <w:right w:val="single" w:sz="4" w:space="0" w:color="auto"/>
            </w:tcBorders>
            <w:shd w:val="clear" w:color="auto" w:fill="auto"/>
            <w:hideMark/>
          </w:tcPr>
          <w:p w14:paraId="7C24AA14" w14:textId="77777777" w:rsidR="002623FF" w:rsidRPr="00197D2E" w:rsidRDefault="002623FF" w:rsidP="008716C5">
            <w:pPr>
              <w:ind w:left="-109" w:right="-132"/>
              <w:jc w:val="center"/>
              <w:rPr>
                <w:b/>
                <w:bCs/>
                <w:sz w:val="22"/>
                <w:szCs w:val="22"/>
              </w:rPr>
            </w:pPr>
            <w:r w:rsidRPr="00197D2E">
              <w:rPr>
                <w:b/>
                <w:bCs/>
                <w:sz w:val="22"/>
                <w:szCs w:val="22"/>
              </w:rPr>
              <w:t>1 этап (2022-2026 гг.)</w:t>
            </w:r>
          </w:p>
        </w:tc>
        <w:tc>
          <w:tcPr>
            <w:tcW w:w="1097" w:type="dxa"/>
            <w:tcBorders>
              <w:top w:val="nil"/>
              <w:left w:val="nil"/>
              <w:bottom w:val="single" w:sz="4" w:space="0" w:color="auto"/>
              <w:right w:val="single" w:sz="4" w:space="0" w:color="auto"/>
            </w:tcBorders>
            <w:shd w:val="clear" w:color="auto" w:fill="auto"/>
            <w:hideMark/>
          </w:tcPr>
          <w:p w14:paraId="259DBCAD" w14:textId="77777777" w:rsidR="002623FF" w:rsidRPr="00197D2E" w:rsidRDefault="002623FF" w:rsidP="008716C5">
            <w:pPr>
              <w:ind w:left="-109" w:right="-132"/>
              <w:jc w:val="center"/>
              <w:rPr>
                <w:b/>
                <w:bCs/>
                <w:sz w:val="22"/>
                <w:szCs w:val="22"/>
              </w:rPr>
            </w:pPr>
            <w:r w:rsidRPr="00197D2E">
              <w:rPr>
                <w:b/>
                <w:bCs/>
                <w:sz w:val="22"/>
                <w:szCs w:val="22"/>
              </w:rPr>
              <w:t>2 этап (2027-2031 гг.)</w:t>
            </w:r>
          </w:p>
        </w:tc>
        <w:tc>
          <w:tcPr>
            <w:tcW w:w="1097" w:type="dxa"/>
            <w:tcBorders>
              <w:top w:val="nil"/>
              <w:left w:val="nil"/>
              <w:bottom w:val="single" w:sz="4" w:space="0" w:color="auto"/>
              <w:right w:val="single" w:sz="4" w:space="0" w:color="auto"/>
            </w:tcBorders>
            <w:shd w:val="clear" w:color="auto" w:fill="auto"/>
            <w:hideMark/>
          </w:tcPr>
          <w:p w14:paraId="2F5BF29E" w14:textId="77777777" w:rsidR="002623FF" w:rsidRPr="00197D2E" w:rsidRDefault="002623FF" w:rsidP="008716C5">
            <w:pPr>
              <w:ind w:left="-109" w:right="-132"/>
              <w:jc w:val="center"/>
              <w:rPr>
                <w:b/>
                <w:bCs/>
                <w:sz w:val="22"/>
                <w:szCs w:val="22"/>
              </w:rPr>
            </w:pPr>
            <w:r w:rsidRPr="00197D2E">
              <w:rPr>
                <w:b/>
                <w:bCs/>
                <w:sz w:val="22"/>
                <w:szCs w:val="22"/>
              </w:rPr>
              <w:t>3 этап (2032-2036 гг.)</w:t>
            </w:r>
          </w:p>
        </w:tc>
        <w:tc>
          <w:tcPr>
            <w:tcW w:w="1097" w:type="dxa"/>
            <w:tcBorders>
              <w:top w:val="nil"/>
              <w:left w:val="nil"/>
              <w:bottom w:val="single" w:sz="4" w:space="0" w:color="auto"/>
              <w:right w:val="single" w:sz="4" w:space="0" w:color="auto"/>
            </w:tcBorders>
          </w:tcPr>
          <w:p w14:paraId="757772F5" w14:textId="77777777" w:rsidR="002623FF" w:rsidRPr="00197D2E" w:rsidRDefault="002623FF" w:rsidP="008716C5">
            <w:pPr>
              <w:ind w:left="-109" w:right="-132"/>
              <w:jc w:val="center"/>
              <w:rPr>
                <w:b/>
                <w:bCs/>
                <w:sz w:val="22"/>
                <w:szCs w:val="22"/>
              </w:rPr>
            </w:pPr>
            <w:r w:rsidRPr="00197D2E">
              <w:rPr>
                <w:b/>
                <w:bCs/>
                <w:sz w:val="22"/>
                <w:szCs w:val="22"/>
              </w:rPr>
              <w:t>4 этап (2037-2040 гг.)</w:t>
            </w:r>
          </w:p>
        </w:tc>
      </w:tr>
      <w:tr w:rsidR="00197D2E" w:rsidRPr="00197D2E" w14:paraId="38C1AE35"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hideMark/>
          </w:tcPr>
          <w:p w14:paraId="550D0254" w14:textId="77777777" w:rsidR="002623FF" w:rsidRPr="00197D2E" w:rsidRDefault="002623FF" w:rsidP="0098392F">
            <w:pPr>
              <w:jc w:val="center"/>
              <w:rPr>
                <w:b/>
                <w:sz w:val="22"/>
                <w:szCs w:val="22"/>
              </w:rPr>
            </w:pPr>
            <w:r w:rsidRPr="00197D2E">
              <w:rPr>
                <w:b/>
                <w:sz w:val="22"/>
                <w:szCs w:val="22"/>
              </w:rPr>
              <w:t>1</w:t>
            </w:r>
          </w:p>
        </w:tc>
        <w:tc>
          <w:tcPr>
            <w:tcW w:w="2728" w:type="dxa"/>
            <w:tcBorders>
              <w:top w:val="nil"/>
              <w:left w:val="nil"/>
              <w:bottom w:val="single" w:sz="4" w:space="0" w:color="auto"/>
              <w:right w:val="single" w:sz="4" w:space="0" w:color="auto"/>
            </w:tcBorders>
            <w:shd w:val="clear" w:color="auto" w:fill="auto"/>
            <w:vAlign w:val="bottom"/>
            <w:hideMark/>
          </w:tcPr>
          <w:p w14:paraId="6F1F2E53" w14:textId="77777777" w:rsidR="002623FF" w:rsidRPr="00197D2E" w:rsidRDefault="002623FF" w:rsidP="0098392F">
            <w:pPr>
              <w:rPr>
                <w:b/>
                <w:sz w:val="22"/>
                <w:szCs w:val="22"/>
              </w:rPr>
            </w:pPr>
            <w:r w:rsidRPr="00197D2E">
              <w:rPr>
                <w:b/>
                <w:sz w:val="22"/>
                <w:szCs w:val="22"/>
              </w:rPr>
              <w:t>Организационные и общие мероприятия</w:t>
            </w:r>
          </w:p>
        </w:tc>
        <w:tc>
          <w:tcPr>
            <w:tcW w:w="1808" w:type="dxa"/>
            <w:tcBorders>
              <w:top w:val="nil"/>
              <w:left w:val="nil"/>
              <w:bottom w:val="single" w:sz="4" w:space="0" w:color="auto"/>
              <w:right w:val="single" w:sz="4" w:space="0" w:color="auto"/>
            </w:tcBorders>
            <w:shd w:val="clear" w:color="auto" w:fill="auto"/>
            <w:vAlign w:val="center"/>
            <w:hideMark/>
          </w:tcPr>
          <w:p w14:paraId="1A4126E2" w14:textId="77777777" w:rsidR="002623FF" w:rsidRPr="00197D2E" w:rsidRDefault="002623FF" w:rsidP="0098392F">
            <w:pPr>
              <w:jc w:val="center"/>
              <w:rPr>
                <w:b/>
                <w:sz w:val="22"/>
                <w:szCs w:val="22"/>
              </w:rPr>
            </w:pPr>
            <w:r w:rsidRPr="00197D2E">
              <w:rPr>
                <w:b/>
                <w:sz w:val="22"/>
                <w:szCs w:val="22"/>
              </w:rPr>
              <w:t>0</w:t>
            </w:r>
          </w:p>
        </w:tc>
        <w:tc>
          <w:tcPr>
            <w:tcW w:w="1096" w:type="dxa"/>
            <w:tcBorders>
              <w:top w:val="nil"/>
              <w:left w:val="nil"/>
              <w:bottom w:val="single" w:sz="4" w:space="0" w:color="auto"/>
              <w:right w:val="single" w:sz="4" w:space="0" w:color="auto"/>
            </w:tcBorders>
            <w:shd w:val="clear" w:color="auto" w:fill="auto"/>
            <w:vAlign w:val="center"/>
            <w:hideMark/>
          </w:tcPr>
          <w:p w14:paraId="507D61F9" w14:textId="77777777" w:rsidR="002623FF" w:rsidRPr="00197D2E" w:rsidRDefault="002623FF" w:rsidP="0098392F">
            <w:pPr>
              <w:jc w:val="center"/>
              <w:rPr>
                <w:b/>
                <w:sz w:val="22"/>
                <w:szCs w:val="22"/>
              </w:rPr>
            </w:pPr>
            <w:r w:rsidRPr="00197D2E">
              <w:rPr>
                <w:b/>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75247E4C" w14:textId="77777777" w:rsidR="002623FF" w:rsidRPr="00197D2E" w:rsidRDefault="002623FF" w:rsidP="0098392F">
            <w:pPr>
              <w:jc w:val="center"/>
              <w:rPr>
                <w:b/>
                <w:sz w:val="22"/>
                <w:szCs w:val="22"/>
              </w:rPr>
            </w:pPr>
            <w:r w:rsidRPr="00197D2E">
              <w:rPr>
                <w:b/>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140E1895" w14:textId="77777777" w:rsidR="002623FF" w:rsidRPr="00197D2E" w:rsidRDefault="002623FF" w:rsidP="0098392F">
            <w:pPr>
              <w:jc w:val="center"/>
              <w:rPr>
                <w:b/>
                <w:sz w:val="22"/>
                <w:szCs w:val="22"/>
              </w:rPr>
            </w:pPr>
            <w:r w:rsidRPr="00197D2E">
              <w:rPr>
                <w:b/>
                <w:sz w:val="22"/>
                <w:szCs w:val="22"/>
              </w:rPr>
              <w:t>0</w:t>
            </w:r>
          </w:p>
        </w:tc>
        <w:tc>
          <w:tcPr>
            <w:tcW w:w="1097" w:type="dxa"/>
            <w:tcBorders>
              <w:top w:val="nil"/>
              <w:left w:val="nil"/>
              <w:bottom w:val="single" w:sz="4" w:space="0" w:color="auto"/>
              <w:right w:val="single" w:sz="4" w:space="0" w:color="auto"/>
            </w:tcBorders>
            <w:vAlign w:val="center"/>
          </w:tcPr>
          <w:p w14:paraId="7BD1C00D" w14:textId="77777777" w:rsidR="002623FF" w:rsidRPr="00197D2E" w:rsidRDefault="002623FF" w:rsidP="0098392F">
            <w:pPr>
              <w:jc w:val="center"/>
              <w:rPr>
                <w:b/>
                <w:sz w:val="22"/>
                <w:szCs w:val="22"/>
              </w:rPr>
            </w:pPr>
            <w:r w:rsidRPr="00197D2E">
              <w:rPr>
                <w:b/>
                <w:sz w:val="22"/>
                <w:szCs w:val="22"/>
              </w:rPr>
              <w:t>0</w:t>
            </w:r>
          </w:p>
        </w:tc>
      </w:tr>
      <w:tr w:rsidR="00197D2E" w:rsidRPr="00197D2E" w14:paraId="08293C07"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tcPr>
          <w:p w14:paraId="7944E7EA" w14:textId="77777777" w:rsidR="002623FF" w:rsidRPr="00197D2E" w:rsidRDefault="002623FF" w:rsidP="0098392F">
            <w:pPr>
              <w:jc w:val="center"/>
              <w:rPr>
                <w:sz w:val="22"/>
                <w:szCs w:val="22"/>
                <w:highlight w:val="yellow"/>
              </w:rPr>
            </w:pPr>
          </w:p>
        </w:tc>
        <w:tc>
          <w:tcPr>
            <w:tcW w:w="2728" w:type="dxa"/>
            <w:tcBorders>
              <w:top w:val="nil"/>
              <w:left w:val="nil"/>
              <w:bottom w:val="single" w:sz="4" w:space="0" w:color="auto"/>
              <w:right w:val="single" w:sz="4" w:space="0" w:color="auto"/>
            </w:tcBorders>
            <w:shd w:val="clear" w:color="auto" w:fill="auto"/>
            <w:vAlign w:val="bottom"/>
            <w:hideMark/>
          </w:tcPr>
          <w:p w14:paraId="6381F2D8" w14:textId="77777777" w:rsidR="002623FF" w:rsidRPr="00197D2E" w:rsidRDefault="002623FF" w:rsidP="0098392F">
            <w:pPr>
              <w:rPr>
                <w:sz w:val="22"/>
                <w:szCs w:val="22"/>
              </w:rPr>
            </w:pPr>
            <w:r w:rsidRPr="00197D2E">
              <w:rPr>
                <w:sz w:val="22"/>
                <w:szCs w:val="22"/>
              </w:rPr>
              <w:t>бюджетные средства</w:t>
            </w:r>
          </w:p>
        </w:tc>
        <w:tc>
          <w:tcPr>
            <w:tcW w:w="1808" w:type="dxa"/>
            <w:tcBorders>
              <w:top w:val="nil"/>
              <w:left w:val="nil"/>
              <w:bottom w:val="single" w:sz="4" w:space="0" w:color="auto"/>
              <w:right w:val="single" w:sz="4" w:space="0" w:color="auto"/>
            </w:tcBorders>
            <w:shd w:val="clear" w:color="auto" w:fill="auto"/>
            <w:vAlign w:val="center"/>
            <w:hideMark/>
          </w:tcPr>
          <w:p w14:paraId="0B4E259C" w14:textId="77777777" w:rsidR="002623FF" w:rsidRPr="00197D2E" w:rsidRDefault="002623FF" w:rsidP="0098392F">
            <w:pPr>
              <w:jc w:val="center"/>
              <w:rPr>
                <w:sz w:val="22"/>
                <w:szCs w:val="22"/>
              </w:rPr>
            </w:pPr>
            <w:r w:rsidRPr="00197D2E">
              <w:rPr>
                <w:sz w:val="22"/>
                <w:szCs w:val="22"/>
              </w:rPr>
              <w:t>0</w:t>
            </w:r>
          </w:p>
        </w:tc>
        <w:tc>
          <w:tcPr>
            <w:tcW w:w="1096" w:type="dxa"/>
            <w:tcBorders>
              <w:top w:val="nil"/>
              <w:left w:val="nil"/>
              <w:bottom w:val="single" w:sz="4" w:space="0" w:color="auto"/>
              <w:right w:val="single" w:sz="4" w:space="0" w:color="auto"/>
            </w:tcBorders>
            <w:shd w:val="clear" w:color="auto" w:fill="auto"/>
            <w:vAlign w:val="center"/>
            <w:hideMark/>
          </w:tcPr>
          <w:p w14:paraId="50057CAE"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7D8D0316"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25BC6811"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vAlign w:val="center"/>
          </w:tcPr>
          <w:p w14:paraId="47F11E6E" w14:textId="77777777" w:rsidR="002623FF" w:rsidRPr="00197D2E" w:rsidRDefault="002623FF" w:rsidP="0098392F">
            <w:pPr>
              <w:jc w:val="center"/>
              <w:rPr>
                <w:sz w:val="22"/>
                <w:szCs w:val="22"/>
              </w:rPr>
            </w:pPr>
            <w:r w:rsidRPr="00197D2E">
              <w:rPr>
                <w:sz w:val="22"/>
                <w:szCs w:val="22"/>
              </w:rPr>
              <w:t>0</w:t>
            </w:r>
          </w:p>
        </w:tc>
      </w:tr>
      <w:tr w:rsidR="00197D2E" w:rsidRPr="00197D2E" w14:paraId="40CA09BE"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tcPr>
          <w:p w14:paraId="30F098C2" w14:textId="77777777" w:rsidR="002623FF" w:rsidRPr="00197D2E" w:rsidRDefault="002623FF" w:rsidP="0098392F">
            <w:pPr>
              <w:jc w:val="center"/>
              <w:rPr>
                <w:sz w:val="22"/>
                <w:szCs w:val="22"/>
                <w:highlight w:val="yellow"/>
              </w:rPr>
            </w:pPr>
          </w:p>
        </w:tc>
        <w:tc>
          <w:tcPr>
            <w:tcW w:w="2728" w:type="dxa"/>
            <w:tcBorders>
              <w:top w:val="nil"/>
              <w:left w:val="nil"/>
              <w:bottom w:val="single" w:sz="4" w:space="0" w:color="auto"/>
              <w:right w:val="single" w:sz="4" w:space="0" w:color="auto"/>
            </w:tcBorders>
            <w:shd w:val="clear" w:color="auto" w:fill="auto"/>
            <w:vAlign w:val="bottom"/>
            <w:hideMark/>
          </w:tcPr>
          <w:p w14:paraId="19211781" w14:textId="77777777" w:rsidR="002623FF" w:rsidRPr="00197D2E" w:rsidRDefault="002623FF" w:rsidP="0098392F">
            <w:pPr>
              <w:rPr>
                <w:sz w:val="22"/>
                <w:szCs w:val="22"/>
              </w:rPr>
            </w:pPr>
            <w:r w:rsidRPr="00197D2E">
              <w:rPr>
                <w:sz w:val="22"/>
                <w:szCs w:val="22"/>
              </w:rPr>
              <w:t>внебюджетные источники</w:t>
            </w:r>
          </w:p>
        </w:tc>
        <w:tc>
          <w:tcPr>
            <w:tcW w:w="1808" w:type="dxa"/>
            <w:tcBorders>
              <w:top w:val="nil"/>
              <w:left w:val="nil"/>
              <w:bottom w:val="single" w:sz="4" w:space="0" w:color="auto"/>
              <w:right w:val="single" w:sz="4" w:space="0" w:color="auto"/>
            </w:tcBorders>
            <w:shd w:val="clear" w:color="auto" w:fill="auto"/>
            <w:vAlign w:val="center"/>
            <w:hideMark/>
          </w:tcPr>
          <w:p w14:paraId="258F7F37" w14:textId="77777777" w:rsidR="002623FF" w:rsidRPr="00197D2E" w:rsidRDefault="002623FF" w:rsidP="0098392F">
            <w:pPr>
              <w:jc w:val="center"/>
              <w:rPr>
                <w:sz w:val="22"/>
                <w:szCs w:val="22"/>
              </w:rPr>
            </w:pPr>
            <w:r w:rsidRPr="00197D2E">
              <w:rPr>
                <w:sz w:val="22"/>
                <w:szCs w:val="22"/>
              </w:rPr>
              <w:t>0</w:t>
            </w:r>
          </w:p>
        </w:tc>
        <w:tc>
          <w:tcPr>
            <w:tcW w:w="1096" w:type="dxa"/>
            <w:tcBorders>
              <w:top w:val="nil"/>
              <w:left w:val="nil"/>
              <w:bottom w:val="single" w:sz="4" w:space="0" w:color="auto"/>
              <w:right w:val="single" w:sz="4" w:space="0" w:color="auto"/>
            </w:tcBorders>
            <w:shd w:val="clear" w:color="auto" w:fill="auto"/>
            <w:vAlign w:val="center"/>
            <w:hideMark/>
          </w:tcPr>
          <w:p w14:paraId="0D10222C"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3EFBA682"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572FAFBA"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vAlign w:val="center"/>
          </w:tcPr>
          <w:p w14:paraId="5B755EFD" w14:textId="77777777" w:rsidR="002623FF" w:rsidRPr="00197D2E" w:rsidRDefault="002623FF" w:rsidP="0098392F">
            <w:pPr>
              <w:jc w:val="center"/>
              <w:rPr>
                <w:sz w:val="22"/>
                <w:szCs w:val="22"/>
              </w:rPr>
            </w:pPr>
            <w:r w:rsidRPr="00197D2E">
              <w:rPr>
                <w:sz w:val="22"/>
                <w:szCs w:val="22"/>
              </w:rPr>
              <w:t>0</w:t>
            </w:r>
          </w:p>
        </w:tc>
      </w:tr>
      <w:tr w:rsidR="00197D2E" w:rsidRPr="00197D2E" w14:paraId="6F652548"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hideMark/>
          </w:tcPr>
          <w:p w14:paraId="21E4A534" w14:textId="77777777" w:rsidR="002623FF" w:rsidRPr="00197D2E" w:rsidRDefault="002623FF" w:rsidP="0098392F">
            <w:pPr>
              <w:jc w:val="center"/>
              <w:rPr>
                <w:b/>
                <w:sz w:val="22"/>
                <w:szCs w:val="22"/>
              </w:rPr>
            </w:pPr>
            <w:r w:rsidRPr="00197D2E">
              <w:rPr>
                <w:b/>
                <w:sz w:val="22"/>
                <w:szCs w:val="22"/>
              </w:rPr>
              <w:t>2</w:t>
            </w:r>
          </w:p>
        </w:tc>
        <w:tc>
          <w:tcPr>
            <w:tcW w:w="2728" w:type="dxa"/>
            <w:tcBorders>
              <w:top w:val="nil"/>
              <w:left w:val="nil"/>
              <w:bottom w:val="single" w:sz="4" w:space="0" w:color="auto"/>
              <w:right w:val="single" w:sz="4" w:space="0" w:color="auto"/>
            </w:tcBorders>
            <w:shd w:val="clear" w:color="auto" w:fill="auto"/>
            <w:vAlign w:val="bottom"/>
            <w:hideMark/>
          </w:tcPr>
          <w:p w14:paraId="5BA273F0" w14:textId="77777777" w:rsidR="002623FF" w:rsidRPr="00197D2E" w:rsidRDefault="002623FF" w:rsidP="0098392F">
            <w:pPr>
              <w:rPr>
                <w:b/>
                <w:sz w:val="22"/>
                <w:szCs w:val="22"/>
              </w:rPr>
            </w:pPr>
            <w:r w:rsidRPr="00197D2E">
              <w:rPr>
                <w:b/>
                <w:sz w:val="22"/>
                <w:szCs w:val="22"/>
              </w:rPr>
              <w:t>Предложения по строительству, реконструкции и техническому перевооружению сооружений водоотведения</w:t>
            </w:r>
          </w:p>
        </w:tc>
        <w:tc>
          <w:tcPr>
            <w:tcW w:w="1808" w:type="dxa"/>
            <w:tcBorders>
              <w:top w:val="nil"/>
              <w:left w:val="nil"/>
              <w:bottom w:val="single" w:sz="4" w:space="0" w:color="auto"/>
              <w:right w:val="single" w:sz="4" w:space="0" w:color="auto"/>
            </w:tcBorders>
            <w:shd w:val="clear" w:color="auto" w:fill="auto"/>
            <w:vAlign w:val="center"/>
            <w:hideMark/>
          </w:tcPr>
          <w:p w14:paraId="024692EF" w14:textId="2BAC93E7" w:rsidR="002623FF" w:rsidRPr="00197D2E" w:rsidRDefault="002623FF" w:rsidP="0098392F">
            <w:pPr>
              <w:jc w:val="center"/>
              <w:rPr>
                <w:b/>
                <w:sz w:val="22"/>
                <w:szCs w:val="22"/>
              </w:rPr>
            </w:pPr>
            <w:r w:rsidRPr="00197D2E">
              <w:rPr>
                <w:b/>
                <w:sz w:val="22"/>
                <w:szCs w:val="22"/>
              </w:rPr>
              <w:t>2</w:t>
            </w:r>
            <w:r w:rsidR="00B65C53">
              <w:rPr>
                <w:b/>
                <w:sz w:val="22"/>
                <w:szCs w:val="22"/>
              </w:rPr>
              <w:t> 112 925</w:t>
            </w:r>
          </w:p>
        </w:tc>
        <w:tc>
          <w:tcPr>
            <w:tcW w:w="1096" w:type="dxa"/>
            <w:tcBorders>
              <w:top w:val="nil"/>
              <w:left w:val="nil"/>
              <w:bottom w:val="single" w:sz="4" w:space="0" w:color="auto"/>
              <w:right w:val="single" w:sz="4" w:space="0" w:color="auto"/>
            </w:tcBorders>
            <w:shd w:val="clear" w:color="auto" w:fill="auto"/>
            <w:vAlign w:val="center"/>
            <w:hideMark/>
          </w:tcPr>
          <w:p w14:paraId="687F9F02" w14:textId="4C58D71C" w:rsidR="002623FF" w:rsidRPr="00197D2E" w:rsidRDefault="002623FF" w:rsidP="0098392F">
            <w:pPr>
              <w:jc w:val="center"/>
              <w:rPr>
                <w:b/>
                <w:sz w:val="22"/>
                <w:szCs w:val="22"/>
              </w:rPr>
            </w:pPr>
            <w:r w:rsidRPr="00197D2E">
              <w:rPr>
                <w:b/>
                <w:sz w:val="22"/>
                <w:szCs w:val="22"/>
              </w:rPr>
              <w:t>8</w:t>
            </w:r>
            <w:r w:rsidR="00B65C53">
              <w:rPr>
                <w:b/>
                <w:sz w:val="22"/>
                <w:szCs w:val="22"/>
              </w:rPr>
              <w:t>71 455</w:t>
            </w:r>
          </w:p>
        </w:tc>
        <w:tc>
          <w:tcPr>
            <w:tcW w:w="1097" w:type="dxa"/>
            <w:tcBorders>
              <w:top w:val="nil"/>
              <w:left w:val="nil"/>
              <w:bottom w:val="single" w:sz="4" w:space="0" w:color="auto"/>
              <w:right w:val="single" w:sz="4" w:space="0" w:color="auto"/>
            </w:tcBorders>
            <w:shd w:val="clear" w:color="auto" w:fill="auto"/>
            <w:vAlign w:val="center"/>
            <w:hideMark/>
          </w:tcPr>
          <w:p w14:paraId="0303F4D0" w14:textId="77777777" w:rsidR="002623FF" w:rsidRPr="00197D2E" w:rsidRDefault="002623FF" w:rsidP="0098392F">
            <w:pPr>
              <w:jc w:val="center"/>
              <w:rPr>
                <w:b/>
                <w:sz w:val="22"/>
                <w:szCs w:val="22"/>
                <w:highlight w:val="yellow"/>
              </w:rPr>
            </w:pPr>
            <w:r w:rsidRPr="00197D2E">
              <w:rPr>
                <w:b/>
                <w:sz w:val="22"/>
                <w:szCs w:val="22"/>
              </w:rPr>
              <w:t>1 180 819</w:t>
            </w:r>
          </w:p>
        </w:tc>
        <w:tc>
          <w:tcPr>
            <w:tcW w:w="1097" w:type="dxa"/>
            <w:tcBorders>
              <w:top w:val="nil"/>
              <w:left w:val="nil"/>
              <w:bottom w:val="single" w:sz="4" w:space="0" w:color="auto"/>
              <w:right w:val="single" w:sz="4" w:space="0" w:color="auto"/>
            </w:tcBorders>
            <w:shd w:val="clear" w:color="auto" w:fill="auto"/>
            <w:vAlign w:val="center"/>
            <w:hideMark/>
          </w:tcPr>
          <w:p w14:paraId="49D374F4" w14:textId="77777777" w:rsidR="002623FF" w:rsidRPr="00197D2E" w:rsidRDefault="002623FF" w:rsidP="0098392F">
            <w:pPr>
              <w:jc w:val="center"/>
              <w:rPr>
                <w:b/>
                <w:sz w:val="22"/>
                <w:szCs w:val="22"/>
              </w:rPr>
            </w:pPr>
            <w:r w:rsidRPr="00197D2E">
              <w:rPr>
                <w:b/>
                <w:sz w:val="22"/>
                <w:szCs w:val="22"/>
              </w:rPr>
              <w:t>60 651</w:t>
            </w:r>
          </w:p>
        </w:tc>
        <w:tc>
          <w:tcPr>
            <w:tcW w:w="1097" w:type="dxa"/>
            <w:tcBorders>
              <w:top w:val="nil"/>
              <w:left w:val="nil"/>
              <w:bottom w:val="single" w:sz="4" w:space="0" w:color="auto"/>
              <w:right w:val="single" w:sz="4" w:space="0" w:color="auto"/>
            </w:tcBorders>
            <w:vAlign w:val="center"/>
          </w:tcPr>
          <w:p w14:paraId="503A809F" w14:textId="77777777" w:rsidR="002623FF" w:rsidRPr="00197D2E" w:rsidRDefault="002623FF" w:rsidP="0098392F">
            <w:pPr>
              <w:jc w:val="center"/>
              <w:rPr>
                <w:b/>
                <w:sz w:val="22"/>
                <w:szCs w:val="22"/>
              </w:rPr>
            </w:pPr>
            <w:r w:rsidRPr="00197D2E">
              <w:rPr>
                <w:b/>
                <w:sz w:val="22"/>
                <w:szCs w:val="22"/>
              </w:rPr>
              <w:t>0</w:t>
            </w:r>
          </w:p>
        </w:tc>
      </w:tr>
      <w:tr w:rsidR="00197D2E" w:rsidRPr="00197D2E" w14:paraId="49C9E614"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hideMark/>
          </w:tcPr>
          <w:p w14:paraId="16542CFA" w14:textId="77777777" w:rsidR="002623FF" w:rsidRPr="00197D2E" w:rsidRDefault="002623FF" w:rsidP="0098392F">
            <w:pPr>
              <w:jc w:val="center"/>
              <w:rPr>
                <w:sz w:val="22"/>
                <w:szCs w:val="22"/>
                <w:highlight w:val="yellow"/>
              </w:rPr>
            </w:pPr>
          </w:p>
        </w:tc>
        <w:tc>
          <w:tcPr>
            <w:tcW w:w="2728" w:type="dxa"/>
            <w:tcBorders>
              <w:top w:val="nil"/>
              <w:left w:val="nil"/>
              <w:bottom w:val="single" w:sz="4" w:space="0" w:color="auto"/>
              <w:right w:val="single" w:sz="4" w:space="0" w:color="auto"/>
            </w:tcBorders>
            <w:shd w:val="clear" w:color="auto" w:fill="auto"/>
            <w:vAlign w:val="bottom"/>
            <w:hideMark/>
          </w:tcPr>
          <w:p w14:paraId="364E2300" w14:textId="77777777" w:rsidR="002623FF" w:rsidRPr="00197D2E" w:rsidRDefault="002623FF" w:rsidP="0098392F">
            <w:pPr>
              <w:rPr>
                <w:sz w:val="22"/>
                <w:szCs w:val="22"/>
              </w:rPr>
            </w:pPr>
            <w:r w:rsidRPr="00197D2E">
              <w:rPr>
                <w:sz w:val="22"/>
                <w:szCs w:val="22"/>
              </w:rPr>
              <w:t>бюджетные средства</w:t>
            </w:r>
          </w:p>
        </w:tc>
        <w:tc>
          <w:tcPr>
            <w:tcW w:w="1808" w:type="dxa"/>
            <w:tcBorders>
              <w:top w:val="nil"/>
              <w:left w:val="nil"/>
              <w:bottom w:val="single" w:sz="4" w:space="0" w:color="auto"/>
              <w:right w:val="single" w:sz="4" w:space="0" w:color="auto"/>
            </w:tcBorders>
            <w:shd w:val="clear" w:color="auto" w:fill="auto"/>
            <w:vAlign w:val="center"/>
            <w:hideMark/>
          </w:tcPr>
          <w:p w14:paraId="6EA188F8" w14:textId="5A176791" w:rsidR="002623FF" w:rsidRPr="00197D2E" w:rsidRDefault="002623FF" w:rsidP="0098392F">
            <w:pPr>
              <w:jc w:val="center"/>
              <w:rPr>
                <w:sz w:val="22"/>
                <w:szCs w:val="22"/>
              </w:rPr>
            </w:pPr>
            <w:r w:rsidRPr="00197D2E">
              <w:rPr>
                <w:sz w:val="22"/>
                <w:szCs w:val="22"/>
              </w:rPr>
              <w:t>2</w:t>
            </w:r>
            <w:r w:rsidR="00B65C53">
              <w:rPr>
                <w:sz w:val="22"/>
                <w:szCs w:val="22"/>
              </w:rPr>
              <w:t> 110 954</w:t>
            </w:r>
          </w:p>
        </w:tc>
        <w:tc>
          <w:tcPr>
            <w:tcW w:w="1096" w:type="dxa"/>
            <w:tcBorders>
              <w:top w:val="nil"/>
              <w:left w:val="nil"/>
              <w:bottom w:val="single" w:sz="4" w:space="0" w:color="auto"/>
              <w:right w:val="single" w:sz="4" w:space="0" w:color="auto"/>
            </w:tcBorders>
            <w:shd w:val="clear" w:color="auto" w:fill="auto"/>
            <w:vAlign w:val="center"/>
            <w:hideMark/>
          </w:tcPr>
          <w:p w14:paraId="4610875B" w14:textId="6AD36AFB" w:rsidR="002623FF" w:rsidRPr="00197D2E" w:rsidRDefault="002623FF" w:rsidP="0098392F">
            <w:pPr>
              <w:jc w:val="center"/>
              <w:rPr>
                <w:sz w:val="22"/>
                <w:szCs w:val="22"/>
              </w:rPr>
            </w:pPr>
            <w:r w:rsidRPr="00197D2E">
              <w:rPr>
                <w:sz w:val="22"/>
                <w:szCs w:val="22"/>
              </w:rPr>
              <w:t>8</w:t>
            </w:r>
            <w:r w:rsidR="00B65C53">
              <w:rPr>
                <w:sz w:val="22"/>
                <w:szCs w:val="22"/>
              </w:rPr>
              <w:t>69 484</w:t>
            </w:r>
          </w:p>
        </w:tc>
        <w:tc>
          <w:tcPr>
            <w:tcW w:w="1097" w:type="dxa"/>
            <w:tcBorders>
              <w:top w:val="nil"/>
              <w:left w:val="nil"/>
              <w:bottom w:val="single" w:sz="4" w:space="0" w:color="auto"/>
              <w:right w:val="single" w:sz="4" w:space="0" w:color="auto"/>
            </w:tcBorders>
            <w:shd w:val="clear" w:color="auto" w:fill="auto"/>
            <w:vAlign w:val="center"/>
            <w:hideMark/>
          </w:tcPr>
          <w:p w14:paraId="0325923E" w14:textId="77777777" w:rsidR="002623FF" w:rsidRPr="00197D2E" w:rsidRDefault="002623FF" w:rsidP="0098392F">
            <w:pPr>
              <w:jc w:val="center"/>
              <w:rPr>
                <w:bCs/>
                <w:sz w:val="22"/>
                <w:szCs w:val="22"/>
                <w:highlight w:val="yellow"/>
              </w:rPr>
            </w:pPr>
            <w:r w:rsidRPr="00197D2E">
              <w:rPr>
                <w:bCs/>
                <w:sz w:val="22"/>
                <w:szCs w:val="22"/>
              </w:rPr>
              <w:t>1 180 819</w:t>
            </w:r>
          </w:p>
        </w:tc>
        <w:tc>
          <w:tcPr>
            <w:tcW w:w="1097" w:type="dxa"/>
            <w:tcBorders>
              <w:top w:val="nil"/>
              <w:left w:val="nil"/>
              <w:bottom w:val="single" w:sz="4" w:space="0" w:color="auto"/>
              <w:right w:val="single" w:sz="4" w:space="0" w:color="auto"/>
            </w:tcBorders>
            <w:shd w:val="clear" w:color="auto" w:fill="auto"/>
            <w:vAlign w:val="center"/>
            <w:hideMark/>
          </w:tcPr>
          <w:p w14:paraId="53680261" w14:textId="77777777" w:rsidR="002623FF" w:rsidRPr="00197D2E" w:rsidRDefault="002623FF" w:rsidP="0098392F">
            <w:pPr>
              <w:jc w:val="center"/>
              <w:rPr>
                <w:bCs/>
                <w:sz w:val="22"/>
                <w:szCs w:val="22"/>
              </w:rPr>
            </w:pPr>
            <w:r w:rsidRPr="00197D2E">
              <w:rPr>
                <w:bCs/>
                <w:sz w:val="22"/>
                <w:szCs w:val="22"/>
              </w:rPr>
              <w:t>60 651</w:t>
            </w:r>
          </w:p>
        </w:tc>
        <w:tc>
          <w:tcPr>
            <w:tcW w:w="1097" w:type="dxa"/>
            <w:tcBorders>
              <w:top w:val="nil"/>
              <w:left w:val="nil"/>
              <w:bottom w:val="single" w:sz="4" w:space="0" w:color="auto"/>
              <w:right w:val="single" w:sz="4" w:space="0" w:color="auto"/>
            </w:tcBorders>
            <w:vAlign w:val="center"/>
          </w:tcPr>
          <w:p w14:paraId="5830235F" w14:textId="77777777" w:rsidR="002623FF" w:rsidRPr="00197D2E" w:rsidRDefault="002623FF" w:rsidP="0098392F">
            <w:pPr>
              <w:jc w:val="center"/>
              <w:rPr>
                <w:sz w:val="22"/>
                <w:szCs w:val="22"/>
              </w:rPr>
            </w:pPr>
            <w:r w:rsidRPr="00197D2E">
              <w:rPr>
                <w:sz w:val="22"/>
                <w:szCs w:val="22"/>
              </w:rPr>
              <w:t>0</w:t>
            </w:r>
          </w:p>
        </w:tc>
      </w:tr>
      <w:tr w:rsidR="00197D2E" w:rsidRPr="00197D2E" w14:paraId="4D43134F"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tcPr>
          <w:p w14:paraId="618C5CB0" w14:textId="77777777" w:rsidR="002623FF" w:rsidRPr="00197D2E" w:rsidRDefault="002623FF" w:rsidP="0098392F">
            <w:pPr>
              <w:jc w:val="center"/>
              <w:rPr>
                <w:sz w:val="22"/>
                <w:szCs w:val="22"/>
                <w:highlight w:val="yellow"/>
              </w:rPr>
            </w:pPr>
          </w:p>
        </w:tc>
        <w:tc>
          <w:tcPr>
            <w:tcW w:w="2728" w:type="dxa"/>
            <w:tcBorders>
              <w:top w:val="nil"/>
              <w:left w:val="nil"/>
              <w:bottom w:val="single" w:sz="4" w:space="0" w:color="auto"/>
              <w:right w:val="single" w:sz="4" w:space="0" w:color="auto"/>
            </w:tcBorders>
            <w:shd w:val="clear" w:color="auto" w:fill="auto"/>
            <w:vAlign w:val="bottom"/>
            <w:hideMark/>
          </w:tcPr>
          <w:p w14:paraId="60CCBA74" w14:textId="77777777" w:rsidR="002623FF" w:rsidRPr="00197D2E" w:rsidRDefault="002623FF" w:rsidP="0098392F">
            <w:pPr>
              <w:rPr>
                <w:sz w:val="22"/>
                <w:szCs w:val="22"/>
              </w:rPr>
            </w:pPr>
            <w:r w:rsidRPr="00197D2E">
              <w:rPr>
                <w:sz w:val="22"/>
                <w:szCs w:val="22"/>
              </w:rPr>
              <w:t>внебюджетные источники</w:t>
            </w:r>
          </w:p>
        </w:tc>
        <w:tc>
          <w:tcPr>
            <w:tcW w:w="1808" w:type="dxa"/>
            <w:tcBorders>
              <w:top w:val="nil"/>
              <w:left w:val="nil"/>
              <w:bottom w:val="single" w:sz="4" w:space="0" w:color="auto"/>
              <w:right w:val="single" w:sz="4" w:space="0" w:color="auto"/>
            </w:tcBorders>
            <w:shd w:val="clear" w:color="auto" w:fill="auto"/>
            <w:vAlign w:val="center"/>
            <w:hideMark/>
          </w:tcPr>
          <w:p w14:paraId="2919F146" w14:textId="77777777" w:rsidR="002623FF" w:rsidRPr="00197D2E" w:rsidRDefault="002623FF" w:rsidP="0098392F">
            <w:pPr>
              <w:jc w:val="center"/>
              <w:rPr>
                <w:sz w:val="22"/>
                <w:szCs w:val="22"/>
              </w:rPr>
            </w:pPr>
            <w:r w:rsidRPr="00197D2E">
              <w:rPr>
                <w:sz w:val="22"/>
                <w:szCs w:val="22"/>
              </w:rPr>
              <w:t>1 972</w:t>
            </w:r>
          </w:p>
        </w:tc>
        <w:tc>
          <w:tcPr>
            <w:tcW w:w="1096" w:type="dxa"/>
            <w:tcBorders>
              <w:top w:val="nil"/>
              <w:left w:val="nil"/>
              <w:bottom w:val="single" w:sz="4" w:space="0" w:color="auto"/>
              <w:right w:val="single" w:sz="4" w:space="0" w:color="auto"/>
            </w:tcBorders>
            <w:shd w:val="clear" w:color="auto" w:fill="auto"/>
            <w:vAlign w:val="center"/>
            <w:hideMark/>
          </w:tcPr>
          <w:p w14:paraId="6349CAF1" w14:textId="77777777" w:rsidR="002623FF" w:rsidRPr="00197D2E" w:rsidRDefault="002623FF" w:rsidP="0098392F">
            <w:pPr>
              <w:jc w:val="center"/>
              <w:rPr>
                <w:sz w:val="22"/>
                <w:szCs w:val="22"/>
              </w:rPr>
            </w:pPr>
            <w:r w:rsidRPr="00197D2E">
              <w:rPr>
                <w:sz w:val="22"/>
                <w:szCs w:val="22"/>
              </w:rPr>
              <w:t>1 972</w:t>
            </w:r>
          </w:p>
        </w:tc>
        <w:tc>
          <w:tcPr>
            <w:tcW w:w="1097" w:type="dxa"/>
            <w:tcBorders>
              <w:top w:val="nil"/>
              <w:left w:val="nil"/>
              <w:bottom w:val="single" w:sz="4" w:space="0" w:color="auto"/>
              <w:right w:val="single" w:sz="4" w:space="0" w:color="auto"/>
            </w:tcBorders>
            <w:shd w:val="clear" w:color="auto" w:fill="auto"/>
            <w:vAlign w:val="center"/>
            <w:hideMark/>
          </w:tcPr>
          <w:p w14:paraId="20FB6874" w14:textId="77777777" w:rsidR="002623FF" w:rsidRPr="00197D2E" w:rsidRDefault="002623FF" w:rsidP="0098392F">
            <w:pPr>
              <w:jc w:val="center"/>
              <w:rPr>
                <w:sz w:val="22"/>
                <w:szCs w:val="22"/>
                <w:highlight w:val="yellow"/>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67E2E901"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vAlign w:val="center"/>
          </w:tcPr>
          <w:p w14:paraId="0711B46B" w14:textId="77777777" w:rsidR="002623FF" w:rsidRPr="00197D2E" w:rsidRDefault="002623FF" w:rsidP="0098392F">
            <w:pPr>
              <w:jc w:val="center"/>
              <w:rPr>
                <w:sz w:val="22"/>
                <w:szCs w:val="22"/>
              </w:rPr>
            </w:pPr>
            <w:r w:rsidRPr="00197D2E">
              <w:rPr>
                <w:sz w:val="22"/>
                <w:szCs w:val="22"/>
              </w:rPr>
              <w:t>0</w:t>
            </w:r>
          </w:p>
        </w:tc>
      </w:tr>
      <w:tr w:rsidR="00197D2E" w:rsidRPr="00197D2E" w14:paraId="2C9BB250"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hideMark/>
          </w:tcPr>
          <w:p w14:paraId="21489E82" w14:textId="77777777" w:rsidR="002623FF" w:rsidRPr="00197D2E" w:rsidRDefault="002623FF" w:rsidP="0098392F">
            <w:pPr>
              <w:jc w:val="center"/>
              <w:rPr>
                <w:b/>
                <w:sz w:val="22"/>
                <w:szCs w:val="22"/>
              </w:rPr>
            </w:pPr>
            <w:r w:rsidRPr="00197D2E">
              <w:rPr>
                <w:b/>
                <w:sz w:val="22"/>
                <w:szCs w:val="22"/>
              </w:rPr>
              <w:lastRenderedPageBreak/>
              <w:t>3</w:t>
            </w:r>
          </w:p>
        </w:tc>
        <w:tc>
          <w:tcPr>
            <w:tcW w:w="2728" w:type="dxa"/>
            <w:tcBorders>
              <w:top w:val="nil"/>
              <w:left w:val="nil"/>
              <w:bottom w:val="single" w:sz="4" w:space="0" w:color="auto"/>
              <w:right w:val="single" w:sz="4" w:space="0" w:color="auto"/>
            </w:tcBorders>
            <w:shd w:val="clear" w:color="auto" w:fill="auto"/>
            <w:vAlign w:val="bottom"/>
            <w:hideMark/>
          </w:tcPr>
          <w:p w14:paraId="79F5AEC6" w14:textId="77777777" w:rsidR="002623FF" w:rsidRPr="00197D2E" w:rsidRDefault="002623FF" w:rsidP="0098392F">
            <w:pPr>
              <w:rPr>
                <w:b/>
                <w:sz w:val="22"/>
                <w:szCs w:val="22"/>
              </w:rPr>
            </w:pPr>
            <w:r w:rsidRPr="00197D2E">
              <w:rPr>
                <w:b/>
                <w:sz w:val="22"/>
                <w:szCs w:val="22"/>
              </w:rPr>
              <w:t>Предложения по строительству, реконструкции и техническому перевооружению сетей водоотведения</w:t>
            </w:r>
          </w:p>
        </w:tc>
        <w:tc>
          <w:tcPr>
            <w:tcW w:w="1808" w:type="dxa"/>
            <w:tcBorders>
              <w:top w:val="nil"/>
              <w:left w:val="nil"/>
              <w:bottom w:val="single" w:sz="4" w:space="0" w:color="auto"/>
              <w:right w:val="single" w:sz="4" w:space="0" w:color="auto"/>
            </w:tcBorders>
            <w:shd w:val="clear" w:color="auto" w:fill="auto"/>
            <w:vAlign w:val="center"/>
            <w:hideMark/>
          </w:tcPr>
          <w:p w14:paraId="613EE20E" w14:textId="77777777" w:rsidR="002623FF" w:rsidRPr="00197D2E" w:rsidRDefault="002623FF" w:rsidP="0098392F">
            <w:pPr>
              <w:jc w:val="center"/>
              <w:rPr>
                <w:b/>
                <w:sz w:val="22"/>
                <w:szCs w:val="22"/>
              </w:rPr>
            </w:pPr>
            <w:r w:rsidRPr="00197D2E">
              <w:rPr>
                <w:b/>
                <w:sz w:val="22"/>
                <w:szCs w:val="22"/>
              </w:rPr>
              <w:t>825 881</w:t>
            </w:r>
          </w:p>
        </w:tc>
        <w:tc>
          <w:tcPr>
            <w:tcW w:w="1096" w:type="dxa"/>
            <w:tcBorders>
              <w:top w:val="nil"/>
              <w:left w:val="nil"/>
              <w:bottom w:val="single" w:sz="4" w:space="0" w:color="auto"/>
              <w:right w:val="single" w:sz="4" w:space="0" w:color="auto"/>
            </w:tcBorders>
            <w:shd w:val="clear" w:color="auto" w:fill="auto"/>
            <w:vAlign w:val="center"/>
            <w:hideMark/>
          </w:tcPr>
          <w:p w14:paraId="4473244D" w14:textId="77777777" w:rsidR="002623FF" w:rsidRPr="00197D2E" w:rsidRDefault="002623FF" w:rsidP="0098392F">
            <w:pPr>
              <w:jc w:val="center"/>
              <w:rPr>
                <w:b/>
                <w:sz w:val="22"/>
                <w:szCs w:val="22"/>
                <w:highlight w:val="yellow"/>
              </w:rPr>
            </w:pPr>
            <w:r w:rsidRPr="00197D2E">
              <w:rPr>
                <w:b/>
                <w:sz w:val="22"/>
                <w:szCs w:val="22"/>
              </w:rPr>
              <w:t>606505</w:t>
            </w:r>
          </w:p>
        </w:tc>
        <w:tc>
          <w:tcPr>
            <w:tcW w:w="1097" w:type="dxa"/>
            <w:tcBorders>
              <w:top w:val="nil"/>
              <w:left w:val="nil"/>
              <w:bottom w:val="single" w:sz="4" w:space="0" w:color="auto"/>
              <w:right w:val="single" w:sz="4" w:space="0" w:color="auto"/>
            </w:tcBorders>
            <w:shd w:val="clear" w:color="auto" w:fill="auto"/>
            <w:vAlign w:val="center"/>
            <w:hideMark/>
          </w:tcPr>
          <w:p w14:paraId="1044896C" w14:textId="77777777" w:rsidR="002623FF" w:rsidRPr="00197D2E" w:rsidRDefault="002623FF" w:rsidP="0098392F">
            <w:pPr>
              <w:jc w:val="center"/>
              <w:rPr>
                <w:b/>
                <w:sz w:val="22"/>
                <w:szCs w:val="22"/>
                <w:highlight w:val="yellow"/>
              </w:rPr>
            </w:pPr>
            <w:r w:rsidRPr="00197D2E">
              <w:rPr>
                <w:b/>
                <w:sz w:val="22"/>
                <w:szCs w:val="22"/>
              </w:rPr>
              <w:t>193 758</w:t>
            </w:r>
          </w:p>
        </w:tc>
        <w:tc>
          <w:tcPr>
            <w:tcW w:w="1097" w:type="dxa"/>
            <w:tcBorders>
              <w:top w:val="nil"/>
              <w:left w:val="nil"/>
              <w:bottom w:val="single" w:sz="4" w:space="0" w:color="auto"/>
              <w:right w:val="single" w:sz="4" w:space="0" w:color="auto"/>
            </w:tcBorders>
            <w:shd w:val="clear" w:color="auto" w:fill="auto"/>
            <w:vAlign w:val="center"/>
            <w:hideMark/>
          </w:tcPr>
          <w:p w14:paraId="3058B9D8" w14:textId="77777777" w:rsidR="002623FF" w:rsidRPr="00197D2E" w:rsidRDefault="002623FF" w:rsidP="0098392F">
            <w:pPr>
              <w:jc w:val="center"/>
              <w:rPr>
                <w:b/>
                <w:sz w:val="22"/>
                <w:szCs w:val="22"/>
              </w:rPr>
            </w:pPr>
            <w:r w:rsidRPr="00197D2E">
              <w:rPr>
                <w:b/>
                <w:sz w:val="22"/>
                <w:szCs w:val="22"/>
              </w:rPr>
              <w:t>25 618</w:t>
            </w:r>
          </w:p>
        </w:tc>
        <w:tc>
          <w:tcPr>
            <w:tcW w:w="1097" w:type="dxa"/>
            <w:tcBorders>
              <w:top w:val="nil"/>
              <w:left w:val="nil"/>
              <w:bottom w:val="single" w:sz="4" w:space="0" w:color="auto"/>
              <w:right w:val="single" w:sz="4" w:space="0" w:color="auto"/>
            </w:tcBorders>
            <w:vAlign w:val="center"/>
          </w:tcPr>
          <w:p w14:paraId="56DE637E" w14:textId="77777777" w:rsidR="002623FF" w:rsidRPr="00197D2E" w:rsidRDefault="002623FF" w:rsidP="0098392F">
            <w:pPr>
              <w:jc w:val="center"/>
              <w:rPr>
                <w:b/>
                <w:sz w:val="22"/>
                <w:szCs w:val="22"/>
                <w:highlight w:val="yellow"/>
              </w:rPr>
            </w:pPr>
            <w:r w:rsidRPr="00197D2E">
              <w:rPr>
                <w:b/>
                <w:sz w:val="22"/>
                <w:szCs w:val="22"/>
              </w:rPr>
              <w:t>0</w:t>
            </w:r>
          </w:p>
        </w:tc>
      </w:tr>
      <w:tr w:rsidR="00197D2E" w:rsidRPr="00197D2E" w14:paraId="4B78A6C5" w14:textId="77777777" w:rsidTr="008716C5">
        <w:tc>
          <w:tcPr>
            <w:tcW w:w="422" w:type="dxa"/>
            <w:tcBorders>
              <w:top w:val="nil"/>
              <w:left w:val="single" w:sz="4" w:space="0" w:color="auto"/>
              <w:bottom w:val="single" w:sz="4" w:space="0" w:color="auto"/>
              <w:right w:val="single" w:sz="4" w:space="0" w:color="auto"/>
            </w:tcBorders>
            <w:shd w:val="clear" w:color="auto" w:fill="auto"/>
            <w:vAlign w:val="bottom"/>
          </w:tcPr>
          <w:p w14:paraId="6C148339" w14:textId="77427C40" w:rsidR="002623FF" w:rsidRPr="00197D2E" w:rsidRDefault="002623FF" w:rsidP="0098392F">
            <w:pPr>
              <w:jc w:val="center"/>
              <w:rPr>
                <w:sz w:val="22"/>
                <w:szCs w:val="22"/>
              </w:rPr>
            </w:pPr>
          </w:p>
        </w:tc>
        <w:tc>
          <w:tcPr>
            <w:tcW w:w="2728" w:type="dxa"/>
            <w:tcBorders>
              <w:top w:val="nil"/>
              <w:left w:val="nil"/>
              <w:bottom w:val="single" w:sz="4" w:space="0" w:color="auto"/>
              <w:right w:val="single" w:sz="4" w:space="0" w:color="auto"/>
            </w:tcBorders>
            <w:shd w:val="clear" w:color="auto" w:fill="auto"/>
            <w:vAlign w:val="bottom"/>
            <w:hideMark/>
          </w:tcPr>
          <w:p w14:paraId="69FB0B94" w14:textId="77777777" w:rsidR="002623FF" w:rsidRPr="00197D2E" w:rsidRDefault="002623FF" w:rsidP="0098392F">
            <w:pPr>
              <w:rPr>
                <w:sz w:val="22"/>
                <w:szCs w:val="22"/>
              </w:rPr>
            </w:pPr>
            <w:r w:rsidRPr="00197D2E">
              <w:rPr>
                <w:sz w:val="22"/>
                <w:szCs w:val="22"/>
              </w:rPr>
              <w:t>бюджетные средства</w:t>
            </w:r>
          </w:p>
        </w:tc>
        <w:tc>
          <w:tcPr>
            <w:tcW w:w="1808" w:type="dxa"/>
            <w:tcBorders>
              <w:top w:val="nil"/>
              <w:left w:val="nil"/>
              <w:bottom w:val="single" w:sz="4" w:space="0" w:color="auto"/>
              <w:right w:val="single" w:sz="4" w:space="0" w:color="auto"/>
            </w:tcBorders>
            <w:shd w:val="clear" w:color="auto" w:fill="auto"/>
            <w:vAlign w:val="center"/>
            <w:hideMark/>
          </w:tcPr>
          <w:p w14:paraId="5EF81FEE" w14:textId="77777777" w:rsidR="002623FF" w:rsidRPr="00197D2E" w:rsidRDefault="002623FF" w:rsidP="0098392F">
            <w:pPr>
              <w:jc w:val="center"/>
              <w:rPr>
                <w:sz w:val="22"/>
                <w:szCs w:val="22"/>
              </w:rPr>
            </w:pPr>
            <w:r w:rsidRPr="00197D2E">
              <w:rPr>
                <w:sz w:val="22"/>
                <w:szCs w:val="22"/>
              </w:rPr>
              <w:t>825 194</w:t>
            </w:r>
          </w:p>
        </w:tc>
        <w:tc>
          <w:tcPr>
            <w:tcW w:w="1096" w:type="dxa"/>
            <w:tcBorders>
              <w:top w:val="nil"/>
              <w:left w:val="nil"/>
              <w:bottom w:val="single" w:sz="4" w:space="0" w:color="auto"/>
              <w:right w:val="single" w:sz="4" w:space="0" w:color="auto"/>
            </w:tcBorders>
            <w:shd w:val="clear" w:color="auto" w:fill="auto"/>
            <w:vAlign w:val="center"/>
            <w:hideMark/>
          </w:tcPr>
          <w:p w14:paraId="6FEDCE44" w14:textId="77777777" w:rsidR="002623FF" w:rsidRPr="00197D2E" w:rsidRDefault="002623FF" w:rsidP="0098392F">
            <w:pPr>
              <w:jc w:val="center"/>
              <w:rPr>
                <w:bCs/>
                <w:sz w:val="22"/>
                <w:szCs w:val="22"/>
                <w:highlight w:val="yellow"/>
              </w:rPr>
            </w:pPr>
            <w:r w:rsidRPr="00197D2E">
              <w:rPr>
                <w:bCs/>
                <w:sz w:val="22"/>
                <w:szCs w:val="22"/>
              </w:rPr>
              <w:t>605818</w:t>
            </w:r>
          </w:p>
        </w:tc>
        <w:tc>
          <w:tcPr>
            <w:tcW w:w="1097" w:type="dxa"/>
            <w:tcBorders>
              <w:top w:val="nil"/>
              <w:left w:val="nil"/>
              <w:bottom w:val="single" w:sz="4" w:space="0" w:color="auto"/>
              <w:right w:val="single" w:sz="4" w:space="0" w:color="auto"/>
            </w:tcBorders>
            <w:shd w:val="clear" w:color="auto" w:fill="auto"/>
            <w:vAlign w:val="center"/>
            <w:hideMark/>
          </w:tcPr>
          <w:p w14:paraId="110EFA9F" w14:textId="77777777" w:rsidR="002623FF" w:rsidRPr="00197D2E" w:rsidRDefault="002623FF" w:rsidP="0098392F">
            <w:pPr>
              <w:jc w:val="center"/>
              <w:rPr>
                <w:bCs/>
                <w:sz w:val="22"/>
                <w:szCs w:val="22"/>
                <w:highlight w:val="yellow"/>
              </w:rPr>
            </w:pPr>
            <w:r w:rsidRPr="00197D2E">
              <w:rPr>
                <w:bCs/>
                <w:sz w:val="22"/>
                <w:szCs w:val="22"/>
              </w:rPr>
              <w:t>193 758</w:t>
            </w:r>
          </w:p>
        </w:tc>
        <w:tc>
          <w:tcPr>
            <w:tcW w:w="1097" w:type="dxa"/>
            <w:tcBorders>
              <w:top w:val="nil"/>
              <w:left w:val="nil"/>
              <w:bottom w:val="single" w:sz="4" w:space="0" w:color="auto"/>
              <w:right w:val="single" w:sz="4" w:space="0" w:color="auto"/>
            </w:tcBorders>
            <w:shd w:val="clear" w:color="auto" w:fill="auto"/>
            <w:vAlign w:val="center"/>
            <w:hideMark/>
          </w:tcPr>
          <w:p w14:paraId="06B1593E" w14:textId="77777777" w:rsidR="002623FF" w:rsidRPr="00197D2E" w:rsidRDefault="002623FF" w:rsidP="0098392F">
            <w:pPr>
              <w:jc w:val="center"/>
              <w:rPr>
                <w:bCs/>
                <w:sz w:val="22"/>
                <w:szCs w:val="22"/>
              </w:rPr>
            </w:pPr>
            <w:r w:rsidRPr="00197D2E">
              <w:rPr>
                <w:bCs/>
                <w:sz w:val="22"/>
                <w:szCs w:val="22"/>
              </w:rPr>
              <w:t>25 618</w:t>
            </w:r>
          </w:p>
        </w:tc>
        <w:tc>
          <w:tcPr>
            <w:tcW w:w="1097" w:type="dxa"/>
            <w:tcBorders>
              <w:top w:val="nil"/>
              <w:left w:val="nil"/>
              <w:bottom w:val="single" w:sz="4" w:space="0" w:color="auto"/>
              <w:right w:val="single" w:sz="4" w:space="0" w:color="auto"/>
            </w:tcBorders>
          </w:tcPr>
          <w:p w14:paraId="5CB94AD5" w14:textId="77777777" w:rsidR="002623FF" w:rsidRPr="00197D2E" w:rsidRDefault="002623FF" w:rsidP="0098392F">
            <w:pPr>
              <w:jc w:val="center"/>
              <w:rPr>
                <w:sz w:val="22"/>
                <w:szCs w:val="22"/>
              </w:rPr>
            </w:pPr>
            <w:r w:rsidRPr="00197D2E">
              <w:rPr>
                <w:sz w:val="22"/>
                <w:szCs w:val="22"/>
              </w:rPr>
              <w:t>0</w:t>
            </w:r>
          </w:p>
        </w:tc>
      </w:tr>
      <w:tr w:rsidR="00197D2E" w:rsidRPr="00197D2E" w14:paraId="5CA6F613" w14:textId="77777777" w:rsidTr="008716C5">
        <w:tc>
          <w:tcPr>
            <w:tcW w:w="422" w:type="dxa"/>
            <w:tcBorders>
              <w:top w:val="nil"/>
              <w:left w:val="single" w:sz="4" w:space="0" w:color="auto"/>
              <w:bottom w:val="single" w:sz="4" w:space="0" w:color="auto"/>
              <w:right w:val="single" w:sz="4" w:space="0" w:color="auto"/>
            </w:tcBorders>
            <w:shd w:val="clear" w:color="auto" w:fill="auto"/>
            <w:vAlign w:val="bottom"/>
          </w:tcPr>
          <w:p w14:paraId="6EA2A1CA" w14:textId="4CA587F4" w:rsidR="002623FF" w:rsidRPr="00197D2E" w:rsidRDefault="002623FF" w:rsidP="0098392F">
            <w:pPr>
              <w:jc w:val="center"/>
              <w:rPr>
                <w:sz w:val="22"/>
                <w:szCs w:val="22"/>
              </w:rPr>
            </w:pPr>
          </w:p>
        </w:tc>
        <w:tc>
          <w:tcPr>
            <w:tcW w:w="2728" w:type="dxa"/>
            <w:tcBorders>
              <w:top w:val="nil"/>
              <w:left w:val="nil"/>
              <w:bottom w:val="single" w:sz="4" w:space="0" w:color="auto"/>
              <w:right w:val="single" w:sz="4" w:space="0" w:color="auto"/>
            </w:tcBorders>
            <w:shd w:val="clear" w:color="auto" w:fill="auto"/>
            <w:vAlign w:val="bottom"/>
            <w:hideMark/>
          </w:tcPr>
          <w:p w14:paraId="7025B47F" w14:textId="77777777" w:rsidR="002623FF" w:rsidRPr="00197D2E" w:rsidRDefault="002623FF" w:rsidP="0098392F">
            <w:pPr>
              <w:rPr>
                <w:sz w:val="22"/>
                <w:szCs w:val="22"/>
              </w:rPr>
            </w:pPr>
            <w:r w:rsidRPr="00197D2E">
              <w:rPr>
                <w:sz w:val="22"/>
                <w:szCs w:val="22"/>
              </w:rPr>
              <w:t>внебюджетные источники</w:t>
            </w:r>
          </w:p>
        </w:tc>
        <w:tc>
          <w:tcPr>
            <w:tcW w:w="1808" w:type="dxa"/>
            <w:tcBorders>
              <w:top w:val="nil"/>
              <w:left w:val="nil"/>
              <w:bottom w:val="single" w:sz="4" w:space="0" w:color="auto"/>
              <w:right w:val="single" w:sz="4" w:space="0" w:color="auto"/>
            </w:tcBorders>
            <w:shd w:val="clear" w:color="auto" w:fill="auto"/>
            <w:vAlign w:val="center"/>
            <w:hideMark/>
          </w:tcPr>
          <w:p w14:paraId="718A5E8D" w14:textId="77777777" w:rsidR="002623FF" w:rsidRPr="00197D2E" w:rsidRDefault="002623FF" w:rsidP="0098392F">
            <w:pPr>
              <w:jc w:val="center"/>
              <w:rPr>
                <w:sz w:val="22"/>
                <w:szCs w:val="22"/>
              </w:rPr>
            </w:pPr>
            <w:r w:rsidRPr="00197D2E">
              <w:rPr>
                <w:sz w:val="22"/>
                <w:szCs w:val="22"/>
              </w:rPr>
              <w:t>688</w:t>
            </w:r>
          </w:p>
        </w:tc>
        <w:tc>
          <w:tcPr>
            <w:tcW w:w="1096" w:type="dxa"/>
            <w:tcBorders>
              <w:top w:val="nil"/>
              <w:left w:val="nil"/>
              <w:bottom w:val="single" w:sz="4" w:space="0" w:color="auto"/>
              <w:right w:val="single" w:sz="4" w:space="0" w:color="auto"/>
            </w:tcBorders>
            <w:shd w:val="clear" w:color="auto" w:fill="auto"/>
            <w:vAlign w:val="center"/>
            <w:hideMark/>
          </w:tcPr>
          <w:p w14:paraId="645A2F25" w14:textId="77777777" w:rsidR="002623FF" w:rsidRPr="00197D2E" w:rsidRDefault="002623FF" w:rsidP="0098392F">
            <w:pPr>
              <w:jc w:val="center"/>
              <w:rPr>
                <w:sz w:val="22"/>
                <w:szCs w:val="22"/>
                <w:highlight w:val="yellow"/>
              </w:rPr>
            </w:pPr>
            <w:r w:rsidRPr="00197D2E">
              <w:rPr>
                <w:sz w:val="22"/>
                <w:szCs w:val="22"/>
              </w:rPr>
              <w:t>688</w:t>
            </w:r>
          </w:p>
        </w:tc>
        <w:tc>
          <w:tcPr>
            <w:tcW w:w="1097" w:type="dxa"/>
            <w:tcBorders>
              <w:top w:val="nil"/>
              <w:left w:val="nil"/>
              <w:bottom w:val="single" w:sz="4" w:space="0" w:color="auto"/>
              <w:right w:val="single" w:sz="4" w:space="0" w:color="auto"/>
            </w:tcBorders>
            <w:shd w:val="clear" w:color="auto" w:fill="auto"/>
            <w:vAlign w:val="center"/>
            <w:hideMark/>
          </w:tcPr>
          <w:p w14:paraId="72CF9C3E" w14:textId="77777777" w:rsidR="002623FF" w:rsidRPr="00197D2E" w:rsidRDefault="002623FF" w:rsidP="0098392F">
            <w:pPr>
              <w:jc w:val="center"/>
              <w:rPr>
                <w:sz w:val="22"/>
                <w:szCs w:val="22"/>
                <w:highlight w:val="yellow"/>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21A9F5C1"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tcPr>
          <w:p w14:paraId="1045B114" w14:textId="77777777" w:rsidR="002623FF" w:rsidRPr="00197D2E" w:rsidRDefault="002623FF" w:rsidP="0098392F">
            <w:pPr>
              <w:jc w:val="center"/>
              <w:rPr>
                <w:sz w:val="22"/>
                <w:szCs w:val="22"/>
              </w:rPr>
            </w:pPr>
            <w:r w:rsidRPr="00197D2E">
              <w:rPr>
                <w:sz w:val="22"/>
                <w:szCs w:val="22"/>
              </w:rPr>
              <w:t>0</w:t>
            </w:r>
          </w:p>
        </w:tc>
      </w:tr>
      <w:tr w:rsidR="00197D2E" w:rsidRPr="00197D2E" w14:paraId="3F181EFF" w14:textId="77777777" w:rsidTr="008716C5">
        <w:tc>
          <w:tcPr>
            <w:tcW w:w="422" w:type="dxa"/>
            <w:tcBorders>
              <w:top w:val="nil"/>
              <w:left w:val="single" w:sz="4" w:space="0" w:color="auto"/>
              <w:bottom w:val="single" w:sz="4" w:space="0" w:color="auto"/>
              <w:right w:val="single" w:sz="4" w:space="0" w:color="auto"/>
            </w:tcBorders>
            <w:shd w:val="clear" w:color="auto" w:fill="auto"/>
            <w:vAlign w:val="center"/>
          </w:tcPr>
          <w:p w14:paraId="0C3B1E62" w14:textId="77777777" w:rsidR="002623FF" w:rsidRPr="00197D2E" w:rsidRDefault="002623FF" w:rsidP="0098392F">
            <w:pPr>
              <w:jc w:val="center"/>
              <w:rPr>
                <w:b/>
                <w:bCs/>
                <w:sz w:val="22"/>
                <w:szCs w:val="22"/>
              </w:rPr>
            </w:pPr>
            <w:r w:rsidRPr="00197D2E">
              <w:rPr>
                <w:b/>
                <w:bCs/>
                <w:sz w:val="22"/>
                <w:szCs w:val="22"/>
              </w:rPr>
              <w:t>4</w:t>
            </w:r>
          </w:p>
        </w:tc>
        <w:tc>
          <w:tcPr>
            <w:tcW w:w="2728" w:type="dxa"/>
            <w:tcBorders>
              <w:top w:val="nil"/>
              <w:left w:val="nil"/>
              <w:bottom w:val="single" w:sz="4" w:space="0" w:color="auto"/>
              <w:right w:val="single" w:sz="4" w:space="0" w:color="auto"/>
            </w:tcBorders>
            <w:shd w:val="clear" w:color="auto" w:fill="auto"/>
            <w:vAlign w:val="bottom"/>
          </w:tcPr>
          <w:p w14:paraId="53094328" w14:textId="77777777" w:rsidR="002623FF" w:rsidRPr="00197D2E" w:rsidRDefault="002623FF" w:rsidP="0098392F">
            <w:pPr>
              <w:rPr>
                <w:b/>
                <w:bCs/>
                <w:sz w:val="22"/>
                <w:szCs w:val="22"/>
              </w:rPr>
            </w:pPr>
            <w:r w:rsidRPr="00197D2E">
              <w:rPr>
                <w:b/>
                <w:bCs/>
                <w:sz w:val="22"/>
                <w:szCs w:val="22"/>
              </w:rPr>
              <w:t>Предложения по выводу из эксплуатации, консервации и демонтажу сетей водоотведения</w:t>
            </w:r>
          </w:p>
        </w:tc>
        <w:tc>
          <w:tcPr>
            <w:tcW w:w="1808" w:type="dxa"/>
            <w:tcBorders>
              <w:top w:val="nil"/>
              <w:left w:val="nil"/>
              <w:bottom w:val="single" w:sz="4" w:space="0" w:color="auto"/>
              <w:right w:val="single" w:sz="4" w:space="0" w:color="auto"/>
            </w:tcBorders>
            <w:shd w:val="clear" w:color="auto" w:fill="auto"/>
            <w:vAlign w:val="center"/>
          </w:tcPr>
          <w:p w14:paraId="25624028" w14:textId="77777777" w:rsidR="002623FF" w:rsidRPr="00197D2E" w:rsidRDefault="002623FF" w:rsidP="0098392F">
            <w:pPr>
              <w:jc w:val="center"/>
              <w:rPr>
                <w:b/>
                <w:bCs/>
                <w:sz w:val="22"/>
                <w:szCs w:val="22"/>
              </w:rPr>
            </w:pPr>
            <w:r w:rsidRPr="00197D2E">
              <w:rPr>
                <w:b/>
                <w:bCs/>
                <w:sz w:val="22"/>
                <w:szCs w:val="22"/>
              </w:rPr>
              <w:t>57 577</w:t>
            </w:r>
          </w:p>
        </w:tc>
        <w:tc>
          <w:tcPr>
            <w:tcW w:w="1096" w:type="dxa"/>
            <w:tcBorders>
              <w:top w:val="nil"/>
              <w:left w:val="nil"/>
              <w:bottom w:val="single" w:sz="4" w:space="0" w:color="auto"/>
              <w:right w:val="single" w:sz="4" w:space="0" w:color="auto"/>
            </w:tcBorders>
            <w:shd w:val="clear" w:color="auto" w:fill="auto"/>
            <w:vAlign w:val="center"/>
          </w:tcPr>
          <w:p w14:paraId="45440437" w14:textId="77777777" w:rsidR="002623FF" w:rsidRPr="00197D2E" w:rsidRDefault="002623FF" w:rsidP="0098392F">
            <w:pPr>
              <w:jc w:val="center"/>
              <w:rPr>
                <w:b/>
                <w:bCs/>
                <w:sz w:val="22"/>
                <w:szCs w:val="22"/>
              </w:rPr>
            </w:pPr>
            <w:r w:rsidRPr="00197D2E">
              <w:rPr>
                <w:b/>
                <w:bCs/>
                <w:sz w:val="22"/>
                <w:szCs w:val="22"/>
              </w:rPr>
              <w:t>31 410</w:t>
            </w:r>
          </w:p>
        </w:tc>
        <w:tc>
          <w:tcPr>
            <w:tcW w:w="1097" w:type="dxa"/>
            <w:tcBorders>
              <w:top w:val="nil"/>
              <w:left w:val="nil"/>
              <w:bottom w:val="single" w:sz="4" w:space="0" w:color="auto"/>
              <w:right w:val="single" w:sz="4" w:space="0" w:color="auto"/>
            </w:tcBorders>
            <w:shd w:val="clear" w:color="auto" w:fill="auto"/>
            <w:vAlign w:val="center"/>
          </w:tcPr>
          <w:p w14:paraId="5D6288F9" w14:textId="77777777" w:rsidR="002623FF" w:rsidRPr="00197D2E" w:rsidRDefault="002623FF" w:rsidP="0098392F">
            <w:pPr>
              <w:jc w:val="center"/>
              <w:rPr>
                <w:b/>
                <w:bCs/>
                <w:sz w:val="22"/>
                <w:szCs w:val="22"/>
              </w:rPr>
            </w:pPr>
            <w:r w:rsidRPr="00197D2E">
              <w:rPr>
                <w:b/>
                <w:bCs/>
                <w:sz w:val="22"/>
                <w:szCs w:val="22"/>
              </w:rPr>
              <w:t>26 167</w:t>
            </w:r>
          </w:p>
        </w:tc>
        <w:tc>
          <w:tcPr>
            <w:tcW w:w="1097" w:type="dxa"/>
            <w:tcBorders>
              <w:top w:val="nil"/>
              <w:left w:val="nil"/>
              <w:bottom w:val="single" w:sz="4" w:space="0" w:color="auto"/>
              <w:right w:val="single" w:sz="4" w:space="0" w:color="auto"/>
            </w:tcBorders>
            <w:shd w:val="clear" w:color="auto" w:fill="auto"/>
            <w:vAlign w:val="center"/>
          </w:tcPr>
          <w:p w14:paraId="282D8DE1" w14:textId="77777777" w:rsidR="002623FF" w:rsidRPr="00197D2E" w:rsidRDefault="002623FF" w:rsidP="0098392F">
            <w:pPr>
              <w:jc w:val="center"/>
              <w:rPr>
                <w:b/>
                <w:bCs/>
                <w:sz w:val="22"/>
                <w:szCs w:val="22"/>
              </w:rPr>
            </w:pPr>
            <w:r w:rsidRPr="00197D2E">
              <w:rPr>
                <w:b/>
                <w:bCs/>
                <w:sz w:val="22"/>
                <w:szCs w:val="22"/>
              </w:rPr>
              <w:t>0</w:t>
            </w:r>
          </w:p>
        </w:tc>
        <w:tc>
          <w:tcPr>
            <w:tcW w:w="1097" w:type="dxa"/>
            <w:tcBorders>
              <w:top w:val="nil"/>
              <w:left w:val="nil"/>
              <w:bottom w:val="single" w:sz="4" w:space="0" w:color="auto"/>
              <w:right w:val="single" w:sz="4" w:space="0" w:color="auto"/>
            </w:tcBorders>
            <w:vAlign w:val="center"/>
          </w:tcPr>
          <w:p w14:paraId="76A8A6E9" w14:textId="77777777" w:rsidR="002623FF" w:rsidRPr="00197D2E" w:rsidRDefault="002623FF" w:rsidP="0098392F">
            <w:pPr>
              <w:jc w:val="center"/>
              <w:rPr>
                <w:b/>
                <w:bCs/>
                <w:sz w:val="22"/>
                <w:szCs w:val="22"/>
              </w:rPr>
            </w:pPr>
            <w:r w:rsidRPr="00197D2E">
              <w:rPr>
                <w:b/>
                <w:bCs/>
                <w:sz w:val="22"/>
                <w:szCs w:val="22"/>
              </w:rPr>
              <w:t>0</w:t>
            </w:r>
          </w:p>
        </w:tc>
      </w:tr>
      <w:tr w:rsidR="00197D2E" w:rsidRPr="00197D2E" w14:paraId="579C467E" w14:textId="77777777" w:rsidTr="008716C5">
        <w:tc>
          <w:tcPr>
            <w:tcW w:w="422" w:type="dxa"/>
            <w:tcBorders>
              <w:top w:val="nil"/>
              <w:left w:val="single" w:sz="4" w:space="0" w:color="auto"/>
              <w:bottom w:val="single" w:sz="4" w:space="0" w:color="auto"/>
              <w:right w:val="single" w:sz="4" w:space="0" w:color="auto"/>
            </w:tcBorders>
            <w:shd w:val="clear" w:color="auto" w:fill="auto"/>
            <w:vAlign w:val="bottom"/>
          </w:tcPr>
          <w:p w14:paraId="1B69FB46" w14:textId="77777777" w:rsidR="002623FF" w:rsidRPr="00197D2E" w:rsidRDefault="002623FF" w:rsidP="0098392F">
            <w:pPr>
              <w:jc w:val="center"/>
              <w:rPr>
                <w:sz w:val="22"/>
                <w:szCs w:val="22"/>
              </w:rPr>
            </w:pPr>
          </w:p>
        </w:tc>
        <w:tc>
          <w:tcPr>
            <w:tcW w:w="2728" w:type="dxa"/>
            <w:tcBorders>
              <w:top w:val="nil"/>
              <w:left w:val="nil"/>
              <w:bottom w:val="single" w:sz="4" w:space="0" w:color="auto"/>
              <w:right w:val="single" w:sz="4" w:space="0" w:color="auto"/>
            </w:tcBorders>
            <w:shd w:val="clear" w:color="auto" w:fill="auto"/>
            <w:vAlign w:val="bottom"/>
          </w:tcPr>
          <w:p w14:paraId="4BD96FB7" w14:textId="77777777" w:rsidR="002623FF" w:rsidRPr="00197D2E" w:rsidRDefault="002623FF" w:rsidP="0098392F">
            <w:pPr>
              <w:rPr>
                <w:sz w:val="22"/>
                <w:szCs w:val="22"/>
              </w:rPr>
            </w:pPr>
            <w:r w:rsidRPr="00197D2E">
              <w:rPr>
                <w:sz w:val="22"/>
                <w:szCs w:val="22"/>
              </w:rPr>
              <w:t>бюджетные средства</w:t>
            </w:r>
          </w:p>
        </w:tc>
        <w:tc>
          <w:tcPr>
            <w:tcW w:w="1808" w:type="dxa"/>
            <w:tcBorders>
              <w:top w:val="nil"/>
              <w:left w:val="nil"/>
              <w:bottom w:val="single" w:sz="4" w:space="0" w:color="auto"/>
              <w:right w:val="single" w:sz="4" w:space="0" w:color="auto"/>
            </w:tcBorders>
            <w:shd w:val="clear" w:color="auto" w:fill="auto"/>
            <w:vAlign w:val="center"/>
          </w:tcPr>
          <w:p w14:paraId="6F9F9DAA" w14:textId="77777777" w:rsidR="002623FF" w:rsidRPr="00197D2E" w:rsidRDefault="002623FF" w:rsidP="0098392F">
            <w:pPr>
              <w:jc w:val="center"/>
              <w:rPr>
                <w:sz w:val="22"/>
                <w:szCs w:val="22"/>
              </w:rPr>
            </w:pPr>
            <w:r w:rsidRPr="00197D2E">
              <w:rPr>
                <w:sz w:val="22"/>
                <w:szCs w:val="22"/>
              </w:rPr>
              <w:t>57 577</w:t>
            </w:r>
          </w:p>
        </w:tc>
        <w:tc>
          <w:tcPr>
            <w:tcW w:w="1096" w:type="dxa"/>
            <w:tcBorders>
              <w:top w:val="nil"/>
              <w:left w:val="nil"/>
              <w:bottom w:val="single" w:sz="4" w:space="0" w:color="auto"/>
              <w:right w:val="single" w:sz="4" w:space="0" w:color="auto"/>
            </w:tcBorders>
            <w:shd w:val="clear" w:color="auto" w:fill="auto"/>
            <w:vAlign w:val="center"/>
          </w:tcPr>
          <w:p w14:paraId="597068F5" w14:textId="77777777" w:rsidR="002623FF" w:rsidRPr="00197D2E" w:rsidRDefault="002623FF" w:rsidP="0098392F">
            <w:pPr>
              <w:jc w:val="center"/>
              <w:rPr>
                <w:sz w:val="22"/>
                <w:szCs w:val="22"/>
              </w:rPr>
            </w:pPr>
            <w:r w:rsidRPr="00197D2E">
              <w:rPr>
                <w:sz w:val="22"/>
                <w:szCs w:val="22"/>
              </w:rPr>
              <w:t>31 410</w:t>
            </w:r>
          </w:p>
        </w:tc>
        <w:tc>
          <w:tcPr>
            <w:tcW w:w="1097" w:type="dxa"/>
            <w:tcBorders>
              <w:top w:val="nil"/>
              <w:left w:val="nil"/>
              <w:bottom w:val="single" w:sz="4" w:space="0" w:color="auto"/>
              <w:right w:val="single" w:sz="4" w:space="0" w:color="auto"/>
            </w:tcBorders>
            <w:shd w:val="clear" w:color="auto" w:fill="auto"/>
            <w:vAlign w:val="center"/>
          </w:tcPr>
          <w:p w14:paraId="487775EA" w14:textId="77777777" w:rsidR="002623FF" w:rsidRPr="00197D2E" w:rsidRDefault="002623FF" w:rsidP="0098392F">
            <w:pPr>
              <w:jc w:val="center"/>
              <w:rPr>
                <w:sz w:val="22"/>
                <w:szCs w:val="22"/>
              </w:rPr>
            </w:pPr>
            <w:r w:rsidRPr="00197D2E">
              <w:rPr>
                <w:sz w:val="22"/>
                <w:szCs w:val="22"/>
              </w:rPr>
              <w:t>26 167</w:t>
            </w:r>
          </w:p>
        </w:tc>
        <w:tc>
          <w:tcPr>
            <w:tcW w:w="1097" w:type="dxa"/>
            <w:tcBorders>
              <w:top w:val="nil"/>
              <w:left w:val="nil"/>
              <w:bottom w:val="single" w:sz="4" w:space="0" w:color="auto"/>
              <w:right w:val="single" w:sz="4" w:space="0" w:color="auto"/>
            </w:tcBorders>
            <w:shd w:val="clear" w:color="auto" w:fill="auto"/>
            <w:vAlign w:val="center"/>
          </w:tcPr>
          <w:p w14:paraId="29F375F7"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tcPr>
          <w:p w14:paraId="7C01440B" w14:textId="77777777" w:rsidR="002623FF" w:rsidRPr="00197D2E" w:rsidRDefault="002623FF" w:rsidP="0098392F">
            <w:pPr>
              <w:jc w:val="center"/>
              <w:rPr>
                <w:sz w:val="22"/>
                <w:szCs w:val="22"/>
              </w:rPr>
            </w:pPr>
            <w:r w:rsidRPr="00197D2E">
              <w:rPr>
                <w:sz w:val="22"/>
                <w:szCs w:val="22"/>
              </w:rPr>
              <w:t>0</w:t>
            </w:r>
          </w:p>
        </w:tc>
      </w:tr>
      <w:tr w:rsidR="00197D2E" w:rsidRPr="00197D2E" w14:paraId="74C571AB" w14:textId="77777777" w:rsidTr="008716C5">
        <w:tc>
          <w:tcPr>
            <w:tcW w:w="422" w:type="dxa"/>
            <w:tcBorders>
              <w:top w:val="nil"/>
              <w:left w:val="single" w:sz="4" w:space="0" w:color="auto"/>
              <w:bottom w:val="single" w:sz="4" w:space="0" w:color="auto"/>
              <w:right w:val="single" w:sz="4" w:space="0" w:color="auto"/>
            </w:tcBorders>
            <w:shd w:val="clear" w:color="auto" w:fill="auto"/>
            <w:vAlign w:val="bottom"/>
          </w:tcPr>
          <w:p w14:paraId="21492A37" w14:textId="77777777" w:rsidR="002623FF" w:rsidRPr="00197D2E" w:rsidRDefault="002623FF" w:rsidP="0098392F">
            <w:pPr>
              <w:jc w:val="center"/>
              <w:rPr>
                <w:sz w:val="22"/>
                <w:szCs w:val="22"/>
              </w:rPr>
            </w:pPr>
          </w:p>
        </w:tc>
        <w:tc>
          <w:tcPr>
            <w:tcW w:w="2728" w:type="dxa"/>
            <w:tcBorders>
              <w:top w:val="nil"/>
              <w:left w:val="nil"/>
              <w:bottom w:val="single" w:sz="4" w:space="0" w:color="auto"/>
              <w:right w:val="single" w:sz="4" w:space="0" w:color="auto"/>
            </w:tcBorders>
            <w:shd w:val="clear" w:color="auto" w:fill="auto"/>
            <w:vAlign w:val="bottom"/>
          </w:tcPr>
          <w:p w14:paraId="0EE53CAD" w14:textId="77777777" w:rsidR="002623FF" w:rsidRPr="00197D2E" w:rsidRDefault="002623FF" w:rsidP="0098392F">
            <w:pPr>
              <w:rPr>
                <w:sz w:val="22"/>
                <w:szCs w:val="22"/>
              </w:rPr>
            </w:pPr>
            <w:r w:rsidRPr="00197D2E">
              <w:rPr>
                <w:sz w:val="22"/>
                <w:szCs w:val="22"/>
              </w:rPr>
              <w:t>внебюджетные источники</w:t>
            </w:r>
          </w:p>
        </w:tc>
        <w:tc>
          <w:tcPr>
            <w:tcW w:w="1808" w:type="dxa"/>
            <w:tcBorders>
              <w:top w:val="nil"/>
              <w:left w:val="nil"/>
              <w:bottom w:val="single" w:sz="4" w:space="0" w:color="auto"/>
              <w:right w:val="single" w:sz="4" w:space="0" w:color="auto"/>
            </w:tcBorders>
            <w:shd w:val="clear" w:color="auto" w:fill="auto"/>
            <w:vAlign w:val="center"/>
          </w:tcPr>
          <w:p w14:paraId="0B557146" w14:textId="77777777" w:rsidR="002623FF" w:rsidRPr="00197D2E" w:rsidRDefault="002623FF" w:rsidP="0098392F">
            <w:pPr>
              <w:jc w:val="center"/>
              <w:rPr>
                <w:sz w:val="22"/>
                <w:szCs w:val="22"/>
              </w:rPr>
            </w:pPr>
            <w:r w:rsidRPr="00197D2E">
              <w:rPr>
                <w:sz w:val="22"/>
                <w:szCs w:val="22"/>
              </w:rPr>
              <w:t>0</w:t>
            </w:r>
          </w:p>
        </w:tc>
        <w:tc>
          <w:tcPr>
            <w:tcW w:w="1096" w:type="dxa"/>
            <w:tcBorders>
              <w:top w:val="nil"/>
              <w:left w:val="nil"/>
              <w:bottom w:val="single" w:sz="4" w:space="0" w:color="auto"/>
              <w:right w:val="single" w:sz="4" w:space="0" w:color="auto"/>
            </w:tcBorders>
            <w:shd w:val="clear" w:color="auto" w:fill="auto"/>
            <w:vAlign w:val="center"/>
          </w:tcPr>
          <w:p w14:paraId="67E73549"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tcPr>
          <w:p w14:paraId="2BF42DD4"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shd w:val="clear" w:color="auto" w:fill="auto"/>
            <w:vAlign w:val="center"/>
          </w:tcPr>
          <w:p w14:paraId="518EDE9A" w14:textId="77777777" w:rsidR="002623FF" w:rsidRPr="00197D2E" w:rsidRDefault="002623FF" w:rsidP="0098392F">
            <w:pPr>
              <w:jc w:val="center"/>
              <w:rPr>
                <w:sz w:val="22"/>
                <w:szCs w:val="22"/>
              </w:rPr>
            </w:pPr>
            <w:r w:rsidRPr="00197D2E">
              <w:rPr>
                <w:sz w:val="22"/>
                <w:szCs w:val="22"/>
              </w:rPr>
              <w:t>0</w:t>
            </w:r>
          </w:p>
        </w:tc>
        <w:tc>
          <w:tcPr>
            <w:tcW w:w="1097" w:type="dxa"/>
            <w:tcBorders>
              <w:top w:val="nil"/>
              <w:left w:val="nil"/>
              <w:bottom w:val="single" w:sz="4" w:space="0" w:color="auto"/>
              <w:right w:val="single" w:sz="4" w:space="0" w:color="auto"/>
            </w:tcBorders>
          </w:tcPr>
          <w:p w14:paraId="70FEA9D0" w14:textId="77777777" w:rsidR="002623FF" w:rsidRPr="00197D2E" w:rsidRDefault="002623FF" w:rsidP="0098392F">
            <w:pPr>
              <w:jc w:val="center"/>
              <w:rPr>
                <w:sz w:val="22"/>
                <w:szCs w:val="22"/>
              </w:rPr>
            </w:pPr>
            <w:r w:rsidRPr="00197D2E">
              <w:rPr>
                <w:sz w:val="22"/>
                <w:szCs w:val="22"/>
              </w:rPr>
              <w:t>0</w:t>
            </w:r>
          </w:p>
        </w:tc>
      </w:tr>
      <w:tr w:rsidR="00197D2E" w:rsidRPr="00197D2E" w14:paraId="06DEEC45" w14:textId="77777777" w:rsidTr="008716C5">
        <w:trPr>
          <w:trHeight w:val="277"/>
        </w:trPr>
        <w:tc>
          <w:tcPr>
            <w:tcW w:w="422" w:type="dxa"/>
            <w:tcBorders>
              <w:top w:val="nil"/>
              <w:left w:val="single" w:sz="4" w:space="0" w:color="auto"/>
              <w:bottom w:val="single" w:sz="4" w:space="0" w:color="auto"/>
              <w:right w:val="single" w:sz="4" w:space="0" w:color="auto"/>
            </w:tcBorders>
            <w:shd w:val="clear" w:color="auto" w:fill="auto"/>
            <w:vAlign w:val="bottom"/>
          </w:tcPr>
          <w:p w14:paraId="55A6968B" w14:textId="055D7A47" w:rsidR="002623FF" w:rsidRPr="00197D2E" w:rsidRDefault="002623FF" w:rsidP="0098392F">
            <w:pPr>
              <w:jc w:val="center"/>
              <w:rPr>
                <w:b/>
                <w:bCs/>
                <w:sz w:val="22"/>
                <w:szCs w:val="22"/>
              </w:rPr>
            </w:pPr>
          </w:p>
        </w:tc>
        <w:tc>
          <w:tcPr>
            <w:tcW w:w="2728" w:type="dxa"/>
            <w:tcBorders>
              <w:top w:val="nil"/>
              <w:left w:val="nil"/>
              <w:bottom w:val="single" w:sz="4" w:space="0" w:color="auto"/>
              <w:right w:val="single" w:sz="4" w:space="0" w:color="auto"/>
            </w:tcBorders>
            <w:shd w:val="clear" w:color="auto" w:fill="auto"/>
            <w:vAlign w:val="bottom"/>
            <w:hideMark/>
          </w:tcPr>
          <w:p w14:paraId="72EA4236" w14:textId="77777777" w:rsidR="002623FF" w:rsidRPr="00197D2E" w:rsidRDefault="002623FF" w:rsidP="0098392F">
            <w:pPr>
              <w:rPr>
                <w:b/>
                <w:bCs/>
                <w:sz w:val="22"/>
                <w:szCs w:val="22"/>
              </w:rPr>
            </w:pPr>
            <w:r w:rsidRPr="00197D2E">
              <w:rPr>
                <w:b/>
                <w:bCs/>
                <w:sz w:val="22"/>
                <w:szCs w:val="22"/>
              </w:rPr>
              <w:t>ИТОГО</w:t>
            </w:r>
          </w:p>
        </w:tc>
        <w:tc>
          <w:tcPr>
            <w:tcW w:w="1808" w:type="dxa"/>
            <w:tcBorders>
              <w:top w:val="nil"/>
              <w:left w:val="nil"/>
              <w:bottom w:val="single" w:sz="4" w:space="0" w:color="auto"/>
              <w:right w:val="single" w:sz="4" w:space="0" w:color="auto"/>
            </w:tcBorders>
            <w:shd w:val="clear" w:color="auto" w:fill="auto"/>
            <w:vAlign w:val="center"/>
            <w:hideMark/>
          </w:tcPr>
          <w:p w14:paraId="1FFB0B27" w14:textId="0CEB63DC" w:rsidR="002623FF" w:rsidRPr="00197D2E" w:rsidRDefault="002623FF" w:rsidP="0098392F">
            <w:pPr>
              <w:jc w:val="center"/>
              <w:rPr>
                <w:b/>
                <w:bCs/>
                <w:sz w:val="22"/>
                <w:szCs w:val="22"/>
              </w:rPr>
            </w:pPr>
            <w:r w:rsidRPr="00197D2E">
              <w:rPr>
                <w:b/>
                <w:bCs/>
                <w:sz w:val="22"/>
                <w:szCs w:val="22"/>
              </w:rPr>
              <w:t>2</w:t>
            </w:r>
            <w:r w:rsidR="00B65C53">
              <w:rPr>
                <w:b/>
                <w:bCs/>
                <w:sz w:val="22"/>
                <w:szCs w:val="22"/>
              </w:rPr>
              <w:t> </w:t>
            </w:r>
            <w:r w:rsidRPr="00197D2E">
              <w:rPr>
                <w:b/>
                <w:bCs/>
                <w:sz w:val="22"/>
                <w:szCs w:val="22"/>
              </w:rPr>
              <w:t>9</w:t>
            </w:r>
            <w:r w:rsidR="00B65C53">
              <w:rPr>
                <w:b/>
                <w:bCs/>
                <w:sz w:val="22"/>
                <w:szCs w:val="22"/>
              </w:rPr>
              <w:t>96 383</w:t>
            </w:r>
          </w:p>
        </w:tc>
        <w:tc>
          <w:tcPr>
            <w:tcW w:w="1096" w:type="dxa"/>
            <w:tcBorders>
              <w:top w:val="nil"/>
              <w:left w:val="nil"/>
              <w:bottom w:val="single" w:sz="4" w:space="0" w:color="auto"/>
              <w:right w:val="single" w:sz="4" w:space="0" w:color="auto"/>
            </w:tcBorders>
            <w:shd w:val="clear" w:color="auto" w:fill="auto"/>
            <w:vAlign w:val="center"/>
            <w:hideMark/>
          </w:tcPr>
          <w:p w14:paraId="7CE7A29E" w14:textId="6559E35F" w:rsidR="002623FF" w:rsidRPr="00197D2E" w:rsidRDefault="002623FF" w:rsidP="0098392F">
            <w:pPr>
              <w:jc w:val="center"/>
              <w:rPr>
                <w:b/>
                <w:bCs/>
                <w:sz w:val="22"/>
                <w:szCs w:val="22"/>
              </w:rPr>
            </w:pPr>
            <w:r w:rsidRPr="00197D2E">
              <w:rPr>
                <w:b/>
                <w:bCs/>
                <w:sz w:val="22"/>
                <w:szCs w:val="22"/>
              </w:rPr>
              <w:t>1</w:t>
            </w:r>
            <w:r w:rsidR="00B65C53">
              <w:rPr>
                <w:b/>
                <w:bCs/>
                <w:sz w:val="22"/>
                <w:szCs w:val="22"/>
              </w:rPr>
              <w:t> 509 371</w:t>
            </w:r>
          </w:p>
        </w:tc>
        <w:tc>
          <w:tcPr>
            <w:tcW w:w="1097" w:type="dxa"/>
            <w:tcBorders>
              <w:top w:val="nil"/>
              <w:left w:val="nil"/>
              <w:bottom w:val="single" w:sz="4" w:space="0" w:color="auto"/>
              <w:right w:val="single" w:sz="4" w:space="0" w:color="auto"/>
            </w:tcBorders>
            <w:shd w:val="clear" w:color="auto" w:fill="auto"/>
            <w:vAlign w:val="center"/>
            <w:hideMark/>
          </w:tcPr>
          <w:p w14:paraId="5D56843A" w14:textId="77777777" w:rsidR="002623FF" w:rsidRPr="00197D2E" w:rsidRDefault="002623FF" w:rsidP="0098392F">
            <w:pPr>
              <w:jc w:val="center"/>
              <w:rPr>
                <w:b/>
                <w:bCs/>
                <w:sz w:val="22"/>
                <w:szCs w:val="22"/>
              </w:rPr>
            </w:pPr>
            <w:r w:rsidRPr="00197D2E">
              <w:rPr>
                <w:b/>
                <w:bCs/>
                <w:sz w:val="22"/>
                <w:szCs w:val="22"/>
              </w:rPr>
              <w:t>1 400 744</w:t>
            </w:r>
          </w:p>
        </w:tc>
        <w:tc>
          <w:tcPr>
            <w:tcW w:w="1097" w:type="dxa"/>
            <w:tcBorders>
              <w:top w:val="nil"/>
              <w:left w:val="nil"/>
              <w:bottom w:val="single" w:sz="4" w:space="0" w:color="auto"/>
              <w:right w:val="single" w:sz="4" w:space="0" w:color="auto"/>
            </w:tcBorders>
            <w:shd w:val="clear" w:color="auto" w:fill="auto"/>
            <w:vAlign w:val="center"/>
            <w:hideMark/>
          </w:tcPr>
          <w:p w14:paraId="5B1B9696" w14:textId="77777777" w:rsidR="002623FF" w:rsidRPr="00197D2E" w:rsidRDefault="002623FF" w:rsidP="0098392F">
            <w:pPr>
              <w:jc w:val="center"/>
              <w:rPr>
                <w:b/>
                <w:bCs/>
                <w:sz w:val="22"/>
                <w:szCs w:val="22"/>
              </w:rPr>
            </w:pPr>
            <w:r w:rsidRPr="00197D2E">
              <w:rPr>
                <w:b/>
                <w:bCs/>
                <w:sz w:val="22"/>
                <w:szCs w:val="22"/>
              </w:rPr>
              <w:t>86 269</w:t>
            </w:r>
          </w:p>
        </w:tc>
        <w:tc>
          <w:tcPr>
            <w:tcW w:w="1097" w:type="dxa"/>
            <w:tcBorders>
              <w:top w:val="nil"/>
              <w:left w:val="nil"/>
              <w:bottom w:val="single" w:sz="4" w:space="0" w:color="auto"/>
              <w:right w:val="single" w:sz="4" w:space="0" w:color="auto"/>
            </w:tcBorders>
          </w:tcPr>
          <w:p w14:paraId="4C6CD973" w14:textId="77777777" w:rsidR="002623FF" w:rsidRPr="00197D2E" w:rsidRDefault="002623FF" w:rsidP="0098392F">
            <w:pPr>
              <w:jc w:val="center"/>
              <w:rPr>
                <w:b/>
                <w:bCs/>
                <w:sz w:val="22"/>
                <w:szCs w:val="22"/>
              </w:rPr>
            </w:pPr>
            <w:r w:rsidRPr="00197D2E">
              <w:rPr>
                <w:b/>
                <w:bCs/>
                <w:sz w:val="22"/>
                <w:szCs w:val="22"/>
              </w:rPr>
              <w:t>0</w:t>
            </w:r>
          </w:p>
        </w:tc>
      </w:tr>
      <w:tr w:rsidR="00197D2E" w:rsidRPr="00197D2E" w14:paraId="211B6159" w14:textId="77777777" w:rsidTr="008716C5">
        <w:tc>
          <w:tcPr>
            <w:tcW w:w="422" w:type="dxa"/>
            <w:tcBorders>
              <w:top w:val="nil"/>
              <w:left w:val="single" w:sz="4" w:space="0" w:color="auto"/>
              <w:bottom w:val="single" w:sz="4" w:space="0" w:color="auto"/>
              <w:right w:val="single" w:sz="4" w:space="0" w:color="auto"/>
            </w:tcBorders>
            <w:shd w:val="clear" w:color="auto" w:fill="auto"/>
            <w:vAlign w:val="bottom"/>
          </w:tcPr>
          <w:p w14:paraId="311ABE3A" w14:textId="6E28B913" w:rsidR="002623FF" w:rsidRPr="00197D2E" w:rsidRDefault="002623FF" w:rsidP="0098392F">
            <w:pPr>
              <w:jc w:val="center"/>
              <w:rPr>
                <w:b/>
                <w:bCs/>
                <w:sz w:val="22"/>
                <w:szCs w:val="22"/>
              </w:rPr>
            </w:pPr>
          </w:p>
        </w:tc>
        <w:tc>
          <w:tcPr>
            <w:tcW w:w="2728" w:type="dxa"/>
            <w:tcBorders>
              <w:top w:val="nil"/>
              <w:left w:val="nil"/>
              <w:bottom w:val="single" w:sz="4" w:space="0" w:color="auto"/>
              <w:right w:val="single" w:sz="4" w:space="0" w:color="auto"/>
            </w:tcBorders>
            <w:shd w:val="clear" w:color="auto" w:fill="auto"/>
            <w:vAlign w:val="bottom"/>
            <w:hideMark/>
          </w:tcPr>
          <w:p w14:paraId="6A008285" w14:textId="77777777" w:rsidR="002623FF" w:rsidRPr="00197D2E" w:rsidRDefault="002623FF" w:rsidP="0098392F">
            <w:pPr>
              <w:rPr>
                <w:b/>
                <w:bCs/>
                <w:sz w:val="22"/>
                <w:szCs w:val="22"/>
              </w:rPr>
            </w:pPr>
            <w:r w:rsidRPr="00197D2E">
              <w:rPr>
                <w:b/>
                <w:bCs/>
                <w:sz w:val="22"/>
                <w:szCs w:val="22"/>
              </w:rPr>
              <w:t>бюджетные средства</w:t>
            </w:r>
          </w:p>
        </w:tc>
        <w:tc>
          <w:tcPr>
            <w:tcW w:w="1808" w:type="dxa"/>
            <w:tcBorders>
              <w:top w:val="nil"/>
              <w:left w:val="nil"/>
              <w:bottom w:val="single" w:sz="4" w:space="0" w:color="auto"/>
              <w:right w:val="single" w:sz="4" w:space="0" w:color="auto"/>
            </w:tcBorders>
            <w:shd w:val="clear" w:color="auto" w:fill="auto"/>
            <w:vAlign w:val="center"/>
            <w:hideMark/>
          </w:tcPr>
          <w:p w14:paraId="309C2526" w14:textId="55BDBD6A" w:rsidR="002623FF" w:rsidRPr="00197D2E" w:rsidRDefault="002623FF" w:rsidP="0098392F">
            <w:pPr>
              <w:jc w:val="center"/>
              <w:rPr>
                <w:b/>
                <w:bCs/>
                <w:sz w:val="22"/>
                <w:szCs w:val="22"/>
              </w:rPr>
            </w:pPr>
            <w:r w:rsidRPr="00197D2E">
              <w:rPr>
                <w:b/>
                <w:bCs/>
                <w:sz w:val="22"/>
                <w:szCs w:val="22"/>
              </w:rPr>
              <w:t>2</w:t>
            </w:r>
            <w:r w:rsidR="00B65C53">
              <w:rPr>
                <w:b/>
                <w:bCs/>
                <w:sz w:val="22"/>
                <w:szCs w:val="22"/>
              </w:rPr>
              <w:t> </w:t>
            </w:r>
            <w:r w:rsidRPr="00197D2E">
              <w:rPr>
                <w:b/>
                <w:bCs/>
                <w:sz w:val="22"/>
                <w:szCs w:val="22"/>
              </w:rPr>
              <w:t>9</w:t>
            </w:r>
            <w:r w:rsidR="00B65C53">
              <w:rPr>
                <w:b/>
                <w:bCs/>
                <w:sz w:val="22"/>
                <w:szCs w:val="22"/>
              </w:rPr>
              <w:t>93 724</w:t>
            </w:r>
          </w:p>
        </w:tc>
        <w:tc>
          <w:tcPr>
            <w:tcW w:w="1096" w:type="dxa"/>
            <w:tcBorders>
              <w:top w:val="nil"/>
              <w:left w:val="nil"/>
              <w:bottom w:val="single" w:sz="4" w:space="0" w:color="auto"/>
              <w:right w:val="single" w:sz="4" w:space="0" w:color="auto"/>
            </w:tcBorders>
            <w:shd w:val="clear" w:color="auto" w:fill="auto"/>
            <w:vAlign w:val="center"/>
            <w:hideMark/>
          </w:tcPr>
          <w:p w14:paraId="7149EDCE" w14:textId="0C464E5E" w:rsidR="002623FF" w:rsidRPr="00197D2E" w:rsidRDefault="002623FF" w:rsidP="0098392F">
            <w:pPr>
              <w:jc w:val="center"/>
              <w:rPr>
                <w:b/>
                <w:bCs/>
                <w:sz w:val="22"/>
                <w:szCs w:val="22"/>
              </w:rPr>
            </w:pPr>
            <w:r w:rsidRPr="00197D2E">
              <w:rPr>
                <w:b/>
                <w:bCs/>
                <w:sz w:val="22"/>
                <w:szCs w:val="22"/>
              </w:rPr>
              <w:t>1</w:t>
            </w:r>
            <w:r w:rsidR="00B65C53">
              <w:rPr>
                <w:b/>
                <w:bCs/>
                <w:sz w:val="22"/>
                <w:szCs w:val="22"/>
              </w:rPr>
              <w:t> 506 711</w:t>
            </w:r>
          </w:p>
        </w:tc>
        <w:tc>
          <w:tcPr>
            <w:tcW w:w="1097" w:type="dxa"/>
            <w:tcBorders>
              <w:top w:val="nil"/>
              <w:left w:val="nil"/>
              <w:bottom w:val="single" w:sz="4" w:space="0" w:color="auto"/>
              <w:right w:val="single" w:sz="4" w:space="0" w:color="auto"/>
            </w:tcBorders>
            <w:shd w:val="clear" w:color="auto" w:fill="auto"/>
            <w:vAlign w:val="center"/>
            <w:hideMark/>
          </w:tcPr>
          <w:p w14:paraId="3C34F138" w14:textId="77777777" w:rsidR="002623FF" w:rsidRPr="00197D2E" w:rsidRDefault="002623FF" w:rsidP="0098392F">
            <w:pPr>
              <w:jc w:val="center"/>
              <w:rPr>
                <w:b/>
                <w:bCs/>
                <w:sz w:val="22"/>
                <w:szCs w:val="22"/>
              </w:rPr>
            </w:pPr>
            <w:r w:rsidRPr="00197D2E">
              <w:rPr>
                <w:b/>
                <w:bCs/>
                <w:sz w:val="22"/>
                <w:szCs w:val="22"/>
              </w:rPr>
              <w:t>1 400 744</w:t>
            </w:r>
          </w:p>
        </w:tc>
        <w:tc>
          <w:tcPr>
            <w:tcW w:w="1097" w:type="dxa"/>
            <w:tcBorders>
              <w:top w:val="nil"/>
              <w:left w:val="nil"/>
              <w:bottom w:val="single" w:sz="4" w:space="0" w:color="auto"/>
              <w:right w:val="single" w:sz="4" w:space="0" w:color="auto"/>
            </w:tcBorders>
            <w:shd w:val="clear" w:color="auto" w:fill="auto"/>
            <w:vAlign w:val="center"/>
            <w:hideMark/>
          </w:tcPr>
          <w:p w14:paraId="5616D513" w14:textId="77777777" w:rsidR="002623FF" w:rsidRPr="00197D2E" w:rsidRDefault="002623FF" w:rsidP="0098392F">
            <w:pPr>
              <w:jc w:val="center"/>
              <w:rPr>
                <w:b/>
                <w:bCs/>
                <w:sz w:val="22"/>
                <w:szCs w:val="22"/>
              </w:rPr>
            </w:pPr>
            <w:r w:rsidRPr="00197D2E">
              <w:rPr>
                <w:b/>
                <w:bCs/>
                <w:sz w:val="22"/>
                <w:szCs w:val="22"/>
              </w:rPr>
              <w:t>86 269</w:t>
            </w:r>
          </w:p>
        </w:tc>
        <w:tc>
          <w:tcPr>
            <w:tcW w:w="1097" w:type="dxa"/>
            <w:tcBorders>
              <w:top w:val="nil"/>
              <w:left w:val="nil"/>
              <w:bottom w:val="single" w:sz="4" w:space="0" w:color="auto"/>
              <w:right w:val="single" w:sz="4" w:space="0" w:color="auto"/>
            </w:tcBorders>
          </w:tcPr>
          <w:p w14:paraId="44F90AAD" w14:textId="77777777" w:rsidR="002623FF" w:rsidRPr="00197D2E" w:rsidRDefault="002623FF" w:rsidP="0098392F">
            <w:pPr>
              <w:jc w:val="center"/>
              <w:rPr>
                <w:b/>
                <w:bCs/>
                <w:sz w:val="22"/>
                <w:szCs w:val="22"/>
              </w:rPr>
            </w:pPr>
            <w:r w:rsidRPr="00197D2E">
              <w:rPr>
                <w:b/>
                <w:bCs/>
                <w:sz w:val="22"/>
                <w:szCs w:val="22"/>
              </w:rPr>
              <w:t>0</w:t>
            </w:r>
          </w:p>
        </w:tc>
      </w:tr>
      <w:tr w:rsidR="00A7600E" w:rsidRPr="00197D2E" w14:paraId="423C22ED" w14:textId="77777777" w:rsidTr="008716C5">
        <w:tc>
          <w:tcPr>
            <w:tcW w:w="422" w:type="dxa"/>
            <w:tcBorders>
              <w:top w:val="nil"/>
              <w:left w:val="single" w:sz="4" w:space="0" w:color="auto"/>
              <w:bottom w:val="single" w:sz="4" w:space="0" w:color="auto"/>
              <w:right w:val="single" w:sz="4" w:space="0" w:color="auto"/>
            </w:tcBorders>
            <w:shd w:val="clear" w:color="auto" w:fill="auto"/>
            <w:vAlign w:val="bottom"/>
          </w:tcPr>
          <w:p w14:paraId="32724649" w14:textId="2B511274" w:rsidR="002623FF" w:rsidRPr="00197D2E" w:rsidRDefault="002623FF" w:rsidP="0098392F">
            <w:pPr>
              <w:jc w:val="center"/>
              <w:rPr>
                <w:b/>
                <w:bCs/>
                <w:sz w:val="22"/>
                <w:szCs w:val="22"/>
              </w:rPr>
            </w:pPr>
          </w:p>
        </w:tc>
        <w:tc>
          <w:tcPr>
            <w:tcW w:w="2728" w:type="dxa"/>
            <w:tcBorders>
              <w:top w:val="nil"/>
              <w:left w:val="nil"/>
              <w:bottom w:val="single" w:sz="4" w:space="0" w:color="auto"/>
              <w:right w:val="single" w:sz="4" w:space="0" w:color="auto"/>
            </w:tcBorders>
            <w:shd w:val="clear" w:color="auto" w:fill="auto"/>
            <w:vAlign w:val="bottom"/>
            <w:hideMark/>
          </w:tcPr>
          <w:p w14:paraId="64FF25C6" w14:textId="77777777" w:rsidR="002623FF" w:rsidRPr="00197D2E" w:rsidRDefault="002623FF" w:rsidP="0098392F">
            <w:pPr>
              <w:rPr>
                <w:b/>
                <w:bCs/>
                <w:sz w:val="22"/>
                <w:szCs w:val="22"/>
              </w:rPr>
            </w:pPr>
            <w:r w:rsidRPr="00197D2E">
              <w:rPr>
                <w:b/>
                <w:bCs/>
                <w:sz w:val="22"/>
                <w:szCs w:val="22"/>
              </w:rPr>
              <w:t>внебюджетные источники</w:t>
            </w:r>
          </w:p>
        </w:tc>
        <w:tc>
          <w:tcPr>
            <w:tcW w:w="1808" w:type="dxa"/>
            <w:tcBorders>
              <w:top w:val="nil"/>
              <w:left w:val="nil"/>
              <w:bottom w:val="single" w:sz="4" w:space="0" w:color="auto"/>
              <w:right w:val="single" w:sz="4" w:space="0" w:color="auto"/>
            </w:tcBorders>
            <w:shd w:val="clear" w:color="auto" w:fill="auto"/>
            <w:vAlign w:val="center"/>
            <w:hideMark/>
          </w:tcPr>
          <w:p w14:paraId="2B59132B" w14:textId="77777777" w:rsidR="002623FF" w:rsidRPr="00197D2E" w:rsidRDefault="002623FF" w:rsidP="0098392F">
            <w:pPr>
              <w:jc w:val="center"/>
              <w:rPr>
                <w:b/>
                <w:bCs/>
                <w:sz w:val="22"/>
                <w:szCs w:val="22"/>
              </w:rPr>
            </w:pPr>
            <w:r w:rsidRPr="00197D2E">
              <w:rPr>
                <w:b/>
                <w:bCs/>
                <w:sz w:val="22"/>
                <w:szCs w:val="22"/>
              </w:rPr>
              <w:t>2 659</w:t>
            </w:r>
          </w:p>
        </w:tc>
        <w:tc>
          <w:tcPr>
            <w:tcW w:w="1096" w:type="dxa"/>
            <w:tcBorders>
              <w:top w:val="nil"/>
              <w:left w:val="nil"/>
              <w:bottom w:val="single" w:sz="4" w:space="0" w:color="auto"/>
              <w:right w:val="single" w:sz="4" w:space="0" w:color="auto"/>
            </w:tcBorders>
            <w:shd w:val="clear" w:color="auto" w:fill="auto"/>
            <w:vAlign w:val="center"/>
            <w:hideMark/>
          </w:tcPr>
          <w:p w14:paraId="1341243A" w14:textId="77777777" w:rsidR="002623FF" w:rsidRPr="00197D2E" w:rsidRDefault="002623FF" w:rsidP="0098392F">
            <w:pPr>
              <w:jc w:val="center"/>
              <w:rPr>
                <w:b/>
                <w:bCs/>
                <w:sz w:val="22"/>
                <w:szCs w:val="22"/>
              </w:rPr>
            </w:pPr>
            <w:r w:rsidRPr="00197D2E">
              <w:rPr>
                <w:b/>
                <w:bCs/>
                <w:sz w:val="22"/>
                <w:szCs w:val="22"/>
              </w:rPr>
              <w:t>2 659</w:t>
            </w:r>
          </w:p>
        </w:tc>
        <w:tc>
          <w:tcPr>
            <w:tcW w:w="1097" w:type="dxa"/>
            <w:tcBorders>
              <w:top w:val="nil"/>
              <w:left w:val="nil"/>
              <w:bottom w:val="single" w:sz="4" w:space="0" w:color="auto"/>
              <w:right w:val="single" w:sz="4" w:space="0" w:color="auto"/>
            </w:tcBorders>
            <w:shd w:val="clear" w:color="auto" w:fill="auto"/>
            <w:vAlign w:val="center"/>
            <w:hideMark/>
          </w:tcPr>
          <w:p w14:paraId="4517831C" w14:textId="77777777" w:rsidR="002623FF" w:rsidRPr="00197D2E" w:rsidRDefault="002623FF" w:rsidP="0098392F">
            <w:pPr>
              <w:jc w:val="center"/>
              <w:rPr>
                <w:b/>
                <w:bCs/>
                <w:sz w:val="22"/>
                <w:szCs w:val="22"/>
              </w:rPr>
            </w:pPr>
            <w:r w:rsidRPr="00197D2E">
              <w:rPr>
                <w:b/>
                <w:bCs/>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320DB24C" w14:textId="77777777" w:rsidR="002623FF" w:rsidRPr="00197D2E" w:rsidRDefault="002623FF" w:rsidP="0098392F">
            <w:pPr>
              <w:jc w:val="center"/>
              <w:rPr>
                <w:b/>
                <w:bCs/>
                <w:sz w:val="22"/>
                <w:szCs w:val="22"/>
              </w:rPr>
            </w:pPr>
            <w:r w:rsidRPr="00197D2E">
              <w:rPr>
                <w:b/>
                <w:bCs/>
                <w:sz w:val="22"/>
                <w:szCs w:val="22"/>
              </w:rPr>
              <w:t>0</w:t>
            </w:r>
          </w:p>
        </w:tc>
        <w:tc>
          <w:tcPr>
            <w:tcW w:w="1097" w:type="dxa"/>
            <w:tcBorders>
              <w:top w:val="nil"/>
              <w:left w:val="nil"/>
              <w:bottom w:val="single" w:sz="4" w:space="0" w:color="auto"/>
              <w:right w:val="single" w:sz="4" w:space="0" w:color="auto"/>
            </w:tcBorders>
            <w:vAlign w:val="center"/>
          </w:tcPr>
          <w:p w14:paraId="527DE161" w14:textId="77777777" w:rsidR="002623FF" w:rsidRPr="00197D2E" w:rsidRDefault="002623FF" w:rsidP="0098392F">
            <w:pPr>
              <w:jc w:val="center"/>
              <w:rPr>
                <w:b/>
                <w:bCs/>
                <w:sz w:val="22"/>
                <w:szCs w:val="22"/>
              </w:rPr>
            </w:pPr>
            <w:r w:rsidRPr="00197D2E">
              <w:rPr>
                <w:b/>
                <w:bCs/>
                <w:sz w:val="22"/>
                <w:szCs w:val="22"/>
              </w:rPr>
              <w:t>0</w:t>
            </w:r>
          </w:p>
        </w:tc>
      </w:tr>
    </w:tbl>
    <w:p w14:paraId="396F209A" w14:textId="77777777" w:rsidR="008716C5" w:rsidRPr="00197D2E" w:rsidRDefault="008716C5" w:rsidP="002623FF">
      <w:pPr>
        <w:pStyle w:val="24"/>
        <w:tabs>
          <w:tab w:val="left" w:pos="1134"/>
        </w:tabs>
        <w:spacing w:line="240" w:lineRule="auto"/>
        <w:rPr>
          <w:szCs w:val="24"/>
        </w:rPr>
      </w:pPr>
    </w:p>
    <w:p w14:paraId="1814AC07" w14:textId="2A0C6AEF" w:rsidR="002623FF" w:rsidRPr="00197D2E" w:rsidRDefault="002623FF" w:rsidP="002623FF">
      <w:pPr>
        <w:pStyle w:val="24"/>
        <w:tabs>
          <w:tab w:val="left" w:pos="1134"/>
        </w:tabs>
        <w:spacing w:line="240" w:lineRule="auto"/>
        <w:rPr>
          <w:szCs w:val="24"/>
        </w:rPr>
      </w:pPr>
      <w:r w:rsidRPr="00197D2E">
        <w:rPr>
          <w:szCs w:val="24"/>
        </w:rPr>
        <w:t>Объемы инвестиций подлежат корректировке при ежегодной актуализации Схемы водоотведения. Окончательная стоимость мероприятий определяется согласно сводному сметному расчету и технико-экономическому обоснованию, при разработке ПСД.</w:t>
      </w:r>
    </w:p>
    <w:p w14:paraId="6C18386B" w14:textId="77777777" w:rsidR="002623FF" w:rsidRPr="00197D2E" w:rsidRDefault="002623FF" w:rsidP="002623FF">
      <w:pPr>
        <w:pStyle w:val="24"/>
        <w:tabs>
          <w:tab w:val="left" w:pos="1134"/>
        </w:tabs>
        <w:spacing w:line="240" w:lineRule="auto"/>
        <w:rPr>
          <w:szCs w:val="24"/>
        </w:rPr>
      </w:pPr>
      <w:r w:rsidRPr="00197D2E">
        <w:rPr>
          <w:szCs w:val="24"/>
        </w:rPr>
        <w:t>Источниками инвестиций по проектам Схемы водоотведения могут быть внебюджетные источники и бюджетные средства (окружной бюджет, местный бюджет).</w:t>
      </w:r>
    </w:p>
    <w:p w14:paraId="783963B1" w14:textId="77777777" w:rsidR="002623FF" w:rsidRPr="00197D2E" w:rsidRDefault="002623FF" w:rsidP="002623FF">
      <w:pPr>
        <w:pStyle w:val="24"/>
        <w:tabs>
          <w:tab w:val="left" w:pos="1134"/>
        </w:tabs>
        <w:spacing w:line="240" w:lineRule="auto"/>
        <w:rPr>
          <w:szCs w:val="24"/>
        </w:rPr>
      </w:pPr>
      <w:r w:rsidRPr="00197D2E">
        <w:rPr>
          <w:szCs w:val="24"/>
        </w:rPr>
        <w:t xml:space="preserve">Мероприятия по строительству (реконструкции) объектов систем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системе водоотведения. </w:t>
      </w:r>
    </w:p>
    <w:p w14:paraId="4CB28332" w14:textId="77777777" w:rsidR="002623FF" w:rsidRPr="00197D2E" w:rsidRDefault="002623FF" w:rsidP="002623FF">
      <w:pPr>
        <w:pStyle w:val="24"/>
        <w:tabs>
          <w:tab w:val="left" w:pos="1134"/>
        </w:tabs>
        <w:spacing w:line="240" w:lineRule="auto"/>
        <w:rPr>
          <w:szCs w:val="24"/>
        </w:rPr>
      </w:pPr>
      <w:r w:rsidRPr="00197D2E">
        <w:rPr>
          <w:szCs w:val="24"/>
        </w:rPr>
        <w:t>Иные мероприятия по строительству, реконструкции объектов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водоотведения, учтенных при установлении тарифов таких организаций в порядке, предусмотренном действующим законодательством Российской Федерации. 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за счет внебюджетных средств с разбивкой по годам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776005C7" w14:textId="77777777" w:rsidR="002623FF" w:rsidRPr="00197D2E" w:rsidRDefault="002623FF" w:rsidP="002623FF">
      <w:pPr>
        <w:pStyle w:val="24"/>
        <w:tabs>
          <w:tab w:val="left" w:pos="1134"/>
        </w:tabs>
        <w:spacing w:line="240" w:lineRule="auto"/>
        <w:rPr>
          <w:szCs w:val="24"/>
        </w:rPr>
      </w:pPr>
      <w:r w:rsidRPr="00197D2E">
        <w:rPr>
          <w:szCs w:val="24"/>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водоотведения.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39CAA3B9" w14:textId="77777777" w:rsidR="002623FF" w:rsidRPr="00197D2E" w:rsidRDefault="002623FF" w:rsidP="002623FF">
      <w:pPr>
        <w:pStyle w:val="24"/>
        <w:tabs>
          <w:tab w:val="left" w:pos="1134"/>
        </w:tabs>
        <w:spacing w:line="240" w:lineRule="auto"/>
        <w:rPr>
          <w:szCs w:val="24"/>
          <w:highlight w:val="yellow"/>
        </w:rPr>
      </w:pPr>
    </w:p>
    <w:bookmarkEnd w:id="218"/>
    <w:p w14:paraId="2DF7B092" w14:textId="77777777" w:rsidR="002623FF" w:rsidRPr="00197D2E" w:rsidRDefault="002623FF" w:rsidP="002623FF">
      <w:pPr>
        <w:rPr>
          <w:b/>
          <w:sz w:val="24"/>
          <w:szCs w:val="24"/>
          <w:highlight w:val="yellow"/>
        </w:rPr>
      </w:pPr>
      <w:r w:rsidRPr="00197D2E">
        <w:rPr>
          <w:sz w:val="24"/>
          <w:szCs w:val="24"/>
          <w:highlight w:val="yellow"/>
        </w:rPr>
        <w:br w:type="page"/>
      </w:r>
    </w:p>
    <w:p w14:paraId="123DAC01"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21" w:name="_Toc69148379"/>
      <w:bookmarkStart w:id="222" w:name="_Toc70000426"/>
      <w:bookmarkStart w:id="223" w:name="_Toc77017113"/>
      <w:r w:rsidRPr="00197D2E">
        <w:rPr>
          <w:sz w:val="24"/>
          <w:szCs w:val="24"/>
        </w:rPr>
        <w:lastRenderedPageBreak/>
        <w:t>Плановые значения показателей развития централизованных систем водоотведения</w:t>
      </w:r>
      <w:bookmarkEnd w:id="221"/>
      <w:bookmarkEnd w:id="222"/>
      <w:bookmarkEnd w:id="223"/>
      <w:r w:rsidRPr="00197D2E">
        <w:rPr>
          <w:sz w:val="24"/>
          <w:szCs w:val="24"/>
        </w:rPr>
        <w:t xml:space="preserve"> </w:t>
      </w:r>
      <w:bookmarkEnd w:id="219"/>
      <w:r w:rsidRPr="00197D2E">
        <w:rPr>
          <w:sz w:val="24"/>
          <w:szCs w:val="24"/>
        </w:rPr>
        <w:t xml:space="preserve"> </w:t>
      </w:r>
      <w:bookmarkEnd w:id="220"/>
    </w:p>
    <w:p w14:paraId="62FC6978" w14:textId="77777777" w:rsidR="002623FF" w:rsidRPr="00197D2E" w:rsidRDefault="002623FF" w:rsidP="002623FF">
      <w:pPr>
        <w:pStyle w:val="af0"/>
        <w:framePr w:hSpace="0" w:wrap="auto" w:vAnchor="margin" w:hAnchor="text" w:xAlign="left" w:yAlign="inline"/>
        <w:ind w:firstLine="709"/>
        <w:jc w:val="both"/>
        <w:rPr>
          <w:sz w:val="24"/>
          <w:szCs w:val="24"/>
        </w:rPr>
      </w:pPr>
      <w:r w:rsidRPr="00197D2E">
        <w:rPr>
          <w:sz w:val="24"/>
          <w:szCs w:val="24"/>
        </w:rPr>
        <w:t>Направления развития централизованной системы водоотведения, представленные в Разделе 2.1 «Основные направления, принципы, задачи и целевые показатели развития централизованной системы водоотведения», в</w:t>
      </w:r>
      <w:r w:rsidRPr="00197D2E">
        <w:rPr>
          <w:snapToGrid w:val="0"/>
          <w:sz w:val="24"/>
          <w:szCs w:val="24"/>
        </w:rPr>
        <w:t xml:space="preserve">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sidRPr="00197D2E">
        <w:rPr>
          <w:sz w:val="24"/>
          <w:szCs w:val="24"/>
        </w:rPr>
        <w:t>должны обеспечить достижение целевых показателей развития централизованных систем водоотведения, включающих:</w:t>
      </w:r>
    </w:p>
    <w:p w14:paraId="086708E6"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надежности и бесперебойности водоотведения;</w:t>
      </w:r>
    </w:p>
    <w:p w14:paraId="73CD0D09"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качества очистки сточных вод;</w:t>
      </w:r>
    </w:p>
    <w:p w14:paraId="1C79F5ED"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показатели эффективности использования ресурсов при транспортировке сточных вод;</w:t>
      </w:r>
    </w:p>
    <w:p w14:paraId="0DDC4F0E" w14:textId="77777777" w:rsidR="002623FF" w:rsidRPr="00197D2E" w:rsidRDefault="002623FF" w:rsidP="002623FF">
      <w:pPr>
        <w:pStyle w:val="93"/>
        <w:numPr>
          <w:ilvl w:val="0"/>
          <w:numId w:val="69"/>
        </w:numPr>
        <w:shd w:val="clear" w:color="auto" w:fill="auto"/>
        <w:tabs>
          <w:tab w:val="left" w:pos="142"/>
          <w:tab w:val="left" w:pos="993"/>
        </w:tabs>
        <w:spacing w:line="240" w:lineRule="auto"/>
        <w:ind w:left="0" w:right="20" w:firstLine="709"/>
        <w:jc w:val="both"/>
        <w:rPr>
          <w:snapToGrid w:val="0"/>
          <w:sz w:val="24"/>
          <w:szCs w:val="24"/>
        </w:rPr>
      </w:pPr>
      <w:r w:rsidRPr="00197D2E">
        <w:rPr>
          <w:snapToGrid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7D18A46" w14:textId="77777777" w:rsidR="002623FF" w:rsidRPr="00197D2E" w:rsidRDefault="002623FF" w:rsidP="002623FF">
      <w:pPr>
        <w:pStyle w:val="Web"/>
        <w:spacing w:before="0" w:after="0"/>
        <w:ind w:firstLine="720"/>
        <w:rPr>
          <w:rFonts w:ascii="Times New Roman" w:hAnsi="Times New Roman"/>
          <w:color w:val="auto"/>
          <w:szCs w:val="24"/>
        </w:rPr>
      </w:pPr>
      <w:r w:rsidRPr="00197D2E">
        <w:rPr>
          <w:rFonts w:ascii="Times New Roman" w:hAnsi="Times New Roman"/>
          <w:color w:val="auto"/>
          <w:szCs w:val="24"/>
        </w:rPr>
        <w:t>Количественные значения целевых показателей определены с учетом выполнения всех мероприятий Схемы водоотведения в запланированные сроки.</w:t>
      </w:r>
    </w:p>
    <w:p w14:paraId="1CB2967E" w14:textId="77777777" w:rsidR="002623FF" w:rsidRPr="00197D2E" w:rsidRDefault="002623FF" w:rsidP="002623FF">
      <w:pPr>
        <w:pStyle w:val="Web"/>
        <w:spacing w:before="0" w:after="0"/>
        <w:ind w:firstLine="720"/>
        <w:rPr>
          <w:rFonts w:ascii="Times New Roman" w:hAnsi="Times New Roman"/>
          <w:color w:val="auto"/>
          <w:szCs w:val="24"/>
        </w:rPr>
      </w:pPr>
      <w:r w:rsidRPr="00197D2E">
        <w:rPr>
          <w:rFonts w:ascii="Times New Roman" w:hAnsi="Times New Roman"/>
          <w:color w:val="auto"/>
          <w:szCs w:val="24"/>
        </w:rPr>
        <w:t>Значения целевых показателей определены:</w:t>
      </w:r>
    </w:p>
    <w:p w14:paraId="0A442B4E" w14:textId="77777777" w:rsidR="002623FF" w:rsidRPr="00197D2E" w:rsidRDefault="002623FF" w:rsidP="002623FF">
      <w:pPr>
        <w:numPr>
          <w:ilvl w:val="1"/>
          <w:numId w:val="66"/>
        </w:numPr>
        <w:tabs>
          <w:tab w:val="left" w:pos="993"/>
        </w:tabs>
        <w:ind w:left="0" w:firstLine="709"/>
        <w:jc w:val="both"/>
        <w:rPr>
          <w:sz w:val="24"/>
          <w:szCs w:val="24"/>
        </w:rPr>
      </w:pPr>
      <w:r w:rsidRPr="00197D2E">
        <w:rPr>
          <w:sz w:val="24"/>
          <w:szCs w:val="24"/>
        </w:rPr>
        <w:t>на существующий момент – 2019 – 2020 гг. (факт), 2021 г. (оценка);</w:t>
      </w:r>
    </w:p>
    <w:p w14:paraId="743E0668" w14:textId="77777777" w:rsidR="002623FF" w:rsidRPr="00197D2E" w:rsidRDefault="002623FF" w:rsidP="002623FF">
      <w:pPr>
        <w:numPr>
          <w:ilvl w:val="1"/>
          <w:numId w:val="66"/>
        </w:numPr>
        <w:tabs>
          <w:tab w:val="left" w:pos="993"/>
        </w:tabs>
        <w:ind w:left="0" w:firstLine="709"/>
        <w:jc w:val="both"/>
        <w:rPr>
          <w:sz w:val="24"/>
          <w:szCs w:val="24"/>
        </w:rPr>
      </w:pPr>
      <w:r w:rsidRPr="00197D2E">
        <w:rPr>
          <w:sz w:val="24"/>
          <w:szCs w:val="24"/>
        </w:rPr>
        <w:t>прогнозные значения на каждый год первого этапа реализации (2022 –2026 гг.);</w:t>
      </w:r>
    </w:p>
    <w:p w14:paraId="0A88B108" w14:textId="77777777" w:rsidR="002623FF" w:rsidRPr="00197D2E" w:rsidRDefault="002623FF" w:rsidP="002623FF">
      <w:pPr>
        <w:numPr>
          <w:ilvl w:val="1"/>
          <w:numId w:val="66"/>
        </w:numPr>
        <w:tabs>
          <w:tab w:val="left" w:pos="993"/>
        </w:tabs>
        <w:ind w:left="0" w:firstLine="709"/>
        <w:jc w:val="both"/>
        <w:rPr>
          <w:sz w:val="24"/>
          <w:szCs w:val="24"/>
        </w:rPr>
      </w:pPr>
      <w:r w:rsidRPr="00197D2E">
        <w:rPr>
          <w:sz w:val="24"/>
          <w:szCs w:val="24"/>
        </w:rPr>
        <w:t>прогнозные значения на конец второго этапа реализации (2031 г.);</w:t>
      </w:r>
    </w:p>
    <w:p w14:paraId="38FC2D17" w14:textId="77777777" w:rsidR="002623FF" w:rsidRPr="00197D2E" w:rsidRDefault="002623FF" w:rsidP="002623FF">
      <w:pPr>
        <w:numPr>
          <w:ilvl w:val="1"/>
          <w:numId w:val="66"/>
        </w:numPr>
        <w:tabs>
          <w:tab w:val="left" w:pos="993"/>
        </w:tabs>
        <w:ind w:left="0" w:firstLine="709"/>
        <w:jc w:val="both"/>
        <w:rPr>
          <w:sz w:val="24"/>
          <w:szCs w:val="24"/>
        </w:rPr>
      </w:pPr>
      <w:r w:rsidRPr="00197D2E">
        <w:rPr>
          <w:sz w:val="24"/>
          <w:szCs w:val="24"/>
        </w:rPr>
        <w:t>прогнозные значения на конец третьего этапа реализации (2036 г.);</w:t>
      </w:r>
    </w:p>
    <w:p w14:paraId="3D5A9323" w14:textId="77777777" w:rsidR="002623FF" w:rsidRPr="00197D2E" w:rsidRDefault="002623FF" w:rsidP="002623FF">
      <w:pPr>
        <w:numPr>
          <w:ilvl w:val="1"/>
          <w:numId w:val="66"/>
        </w:numPr>
        <w:tabs>
          <w:tab w:val="left" w:pos="993"/>
        </w:tabs>
        <w:ind w:left="0" w:firstLine="709"/>
        <w:jc w:val="both"/>
        <w:rPr>
          <w:sz w:val="24"/>
          <w:szCs w:val="24"/>
        </w:rPr>
      </w:pPr>
      <w:r w:rsidRPr="00197D2E">
        <w:rPr>
          <w:sz w:val="24"/>
          <w:szCs w:val="24"/>
        </w:rPr>
        <w:t>прогнозные значения на конец четвертого этапа реализации (2040 г.).</w:t>
      </w:r>
    </w:p>
    <w:p w14:paraId="56CB8001" w14:textId="77777777" w:rsidR="002623FF" w:rsidRPr="00197D2E" w:rsidRDefault="002623FF" w:rsidP="002623FF">
      <w:pPr>
        <w:tabs>
          <w:tab w:val="left" w:pos="1418"/>
        </w:tabs>
        <w:ind w:firstLine="709"/>
        <w:jc w:val="both"/>
        <w:rPr>
          <w:bCs/>
          <w:iCs/>
          <w:sz w:val="24"/>
          <w:szCs w:val="24"/>
        </w:rPr>
      </w:pPr>
      <w:r w:rsidRPr="00197D2E">
        <w:rPr>
          <w:bCs/>
          <w:iCs/>
          <w:sz w:val="24"/>
          <w:szCs w:val="24"/>
        </w:rPr>
        <w:t>Результатами реализации мероприятий по развитию систем водоотведения муниципального образования являются:</w:t>
      </w:r>
    </w:p>
    <w:p w14:paraId="57FA7B7B" w14:textId="77777777" w:rsidR="002623FF" w:rsidRPr="00197D2E" w:rsidRDefault="002623FF" w:rsidP="002623FF">
      <w:pPr>
        <w:numPr>
          <w:ilvl w:val="0"/>
          <w:numId w:val="67"/>
        </w:numPr>
        <w:tabs>
          <w:tab w:val="left" w:pos="1134"/>
        </w:tabs>
        <w:ind w:left="0" w:firstLine="709"/>
        <w:jc w:val="both"/>
        <w:rPr>
          <w:bCs/>
          <w:iCs/>
          <w:sz w:val="24"/>
          <w:szCs w:val="24"/>
        </w:rPr>
      </w:pPr>
      <w:r w:rsidRPr="00197D2E">
        <w:rPr>
          <w:bCs/>
          <w:iCs/>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14:paraId="3F6004B6" w14:textId="77777777" w:rsidR="002623FF" w:rsidRPr="00197D2E" w:rsidRDefault="002623FF" w:rsidP="002623FF">
      <w:pPr>
        <w:numPr>
          <w:ilvl w:val="0"/>
          <w:numId w:val="67"/>
        </w:numPr>
        <w:tabs>
          <w:tab w:val="left" w:pos="1134"/>
        </w:tabs>
        <w:ind w:left="0" w:firstLine="709"/>
        <w:jc w:val="both"/>
        <w:rPr>
          <w:bCs/>
          <w:iCs/>
          <w:sz w:val="24"/>
          <w:szCs w:val="24"/>
        </w:rPr>
      </w:pPr>
      <w:r w:rsidRPr="00197D2E">
        <w:rPr>
          <w:bCs/>
          <w:iCs/>
          <w:sz w:val="24"/>
          <w:szCs w:val="24"/>
        </w:rPr>
        <w:t>повышение надежности и обеспечение бесперебойной работы объектов водоотведения;</w:t>
      </w:r>
    </w:p>
    <w:p w14:paraId="61A18A97" w14:textId="77777777" w:rsidR="002623FF" w:rsidRPr="00197D2E" w:rsidRDefault="002623FF" w:rsidP="002623FF">
      <w:pPr>
        <w:numPr>
          <w:ilvl w:val="0"/>
          <w:numId w:val="67"/>
        </w:numPr>
        <w:tabs>
          <w:tab w:val="left" w:pos="1134"/>
        </w:tabs>
        <w:ind w:left="0" w:firstLine="709"/>
        <w:jc w:val="both"/>
        <w:rPr>
          <w:bCs/>
          <w:iCs/>
          <w:sz w:val="24"/>
          <w:szCs w:val="24"/>
        </w:rPr>
      </w:pPr>
      <w:r w:rsidRPr="00197D2E">
        <w:rPr>
          <w:bCs/>
          <w:iCs/>
          <w:sz w:val="24"/>
          <w:szCs w:val="24"/>
        </w:rPr>
        <w:t>уменьшение техногенного воздействия на среду обитания;</w:t>
      </w:r>
    </w:p>
    <w:p w14:paraId="0D4E9FD8" w14:textId="77777777" w:rsidR="002623FF" w:rsidRPr="00197D2E" w:rsidRDefault="002623FF" w:rsidP="002623FF">
      <w:pPr>
        <w:numPr>
          <w:ilvl w:val="0"/>
          <w:numId w:val="67"/>
        </w:numPr>
        <w:tabs>
          <w:tab w:val="left" w:pos="1134"/>
        </w:tabs>
        <w:ind w:left="0" w:firstLine="709"/>
        <w:jc w:val="both"/>
        <w:rPr>
          <w:bCs/>
          <w:iCs/>
          <w:sz w:val="24"/>
          <w:szCs w:val="24"/>
        </w:rPr>
      </w:pPr>
      <w:r w:rsidRPr="00197D2E">
        <w:rPr>
          <w:bCs/>
          <w:iCs/>
          <w:sz w:val="24"/>
          <w:szCs w:val="24"/>
        </w:rPr>
        <w:t>улучшение качества жилищно-коммунального обслуживания населения по системе водоотведения.</w:t>
      </w:r>
    </w:p>
    <w:p w14:paraId="4C985E0A"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24" w:name="_Toc77017114"/>
      <w:r w:rsidRPr="00197D2E">
        <w:rPr>
          <w:sz w:val="24"/>
          <w:szCs w:val="24"/>
        </w:rPr>
        <w:t>Показатели надежности и бесперебойности водоотведения</w:t>
      </w:r>
      <w:bookmarkEnd w:id="224"/>
    </w:p>
    <w:p w14:paraId="0C5C8399" w14:textId="770B7516" w:rsidR="002623FF" w:rsidRPr="00197D2E" w:rsidRDefault="002623FF" w:rsidP="002623FF">
      <w:pPr>
        <w:tabs>
          <w:tab w:val="left" w:pos="993"/>
        </w:tabs>
        <w:autoSpaceDE w:val="0"/>
        <w:autoSpaceDN w:val="0"/>
        <w:adjustRightInd w:val="0"/>
        <w:ind w:firstLine="709"/>
        <w:jc w:val="both"/>
        <w:rPr>
          <w:bCs/>
          <w:iCs/>
          <w:sz w:val="24"/>
          <w:szCs w:val="24"/>
        </w:rPr>
      </w:pPr>
      <w:r w:rsidRPr="00197D2E">
        <w:rPr>
          <w:bCs/>
          <w:iCs/>
          <w:sz w:val="24"/>
          <w:szCs w:val="24"/>
        </w:rPr>
        <w:t xml:space="preserve">Плановые показатели надежности и бесперебойности водоотведения </w:t>
      </w:r>
      <w:r w:rsidRPr="00197D2E">
        <w:rPr>
          <w:sz w:val="24"/>
          <w:szCs w:val="24"/>
        </w:rPr>
        <w:t>муниципального округа Тазовский район</w:t>
      </w:r>
      <w:r w:rsidRPr="00197D2E">
        <w:rPr>
          <w:bCs/>
          <w:iCs/>
          <w:sz w:val="24"/>
          <w:szCs w:val="24"/>
        </w:rPr>
        <w:t xml:space="preserve"> представлены в табл. 4</w:t>
      </w:r>
      <w:r w:rsidR="008716C5" w:rsidRPr="00197D2E">
        <w:rPr>
          <w:bCs/>
          <w:iCs/>
          <w:sz w:val="24"/>
          <w:szCs w:val="24"/>
        </w:rPr>
        <w:t>1</w:t>
      </w:r>
      <w:r w:rsidRPr="00197D2E">
        <w:rPr>
          <w:bCs/>
          <w:iCs/>
          <w:sz w:val="24"/>
          <w:szCs w:val="24"/>
        </w:rPr>
        <w:t>.</w:t>
      </w:r>
    </w:p>
    <w:p w14:paraId="7DF8B7DC"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25" w:name="_Toc77017115"/>
      <w:r w:rsidRPr="00197D2E">
        <w:rPr>
          <w:sz w:val="24"/>
          <w:szCs w:val="24"/>
        </w:rPr>
        <w:t>Показатели очистки сточных вод</w:t>
      </w:r>
      <w:bookmarkEnd w:id="225"/>
    </w:p>
    <w:p w14:paraId="49B27C1E" w14:textId="1033E0A5" w:rsidR="002623FF" w:rsidRPr="00197D2E" w:rsidRDefault="002623FF" w:rsidP="002623FF">
      <w:pPr>
        <w:tabs>
          <w:tab w:val="left" w:pos="993"/>
        </w:tabs>
        <w:autoSpaceDE w:val="0"/>
        <w:autoSpaceDN w:val="0"/>
        <w:adjustRightInd w:val="0"/>
        <w:ind w:firstLine="709"/>
        <w:jc w:val="both"/>
        <w:rPr>
          <w:bCs/>
          <w:iCs/>
          <w:sz w:val="24"/>
          <w:szCs w:val="24"/>
        </w:rPr>
      </w:pPr>
      <w:r w:rsidRPr="00197D2E">
        <w:rPr>
          <w:bCs/>
          <w:iCs/>
          <w:sz w:val="24"/>
          <w:szCs w:val="24"/>
        </w:rPr>
        <w:t xml:space="preserve">Плановые показатели очистки сточных вод водоотведения </w:t>
      </w:r>
      <w:r w:rsidRPr="00197D2E">
        <w:rPr>
          <w:sz w:val="24"/>
          <w:szCs w:val="24"/>
        </w:rPr>
        <w:t>муниципального округа Тазовский район</w:t>
      </w:r>
      <w:r w:rsidRPr="00197D2E">
        <w:rPr>
          <w:bCs/>
          <w:iCs/>
          <w:sz w:val="24"/>
          <w:szCs w:val="24"/>
        </w:rPr>
        <w:t xml:space="preserve"> представлены в табл. 4</w:t>
      </w:r>
      <w:r w:rsidR="008716C5" w:rsidRPr="00197D2E">
        <w:rPr>
          <w:bCs/>
          <w:iCs/>
          <w:sz w:val="24"/>
          <w:szCs w:val="24"/>
        </w:rPr>
        <w:t>1</w:t>
      </w:r>
      <w:r w:rsidRPr="00197D2E">
        <w:rPr>
          <w:bCs/>
          <w:iCs/>
          <w:sz w:val="24"/>
          <w:szCs w:val="24"/>
        </w:rPr>
        <w:t>.</w:t>
      </w:r>
    </w:p>
    <w:p w14:paraId="27D413C0"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26" w:name="_Toc77017116"/>
      <w:r w:rsidRPr="00197D2E">
        <w:rPr>
          <w:sz w:val="24"/>
          <w:szCs w:val="24"/>
        </w:rPr>
        <w:t>Показатели эффективности использования ресурсов при транспортировке сточных вод</w:t>
      </w:r>
      <w:bookmarkEnd w:id="226"/>
    </w:p>
    <w:p w14:paraId="2A07704F" w14:textId="2BA22C2C" w:rsidR="002623FF" w:rsidRPr="00197D2E" w:rsidRDefault="002623FF" w:rsidP="000C67FE">
      <w:pPr>
        <w:tabs>
          <w:tab w:val="left" w:pos="993"/>
        </w:tabs>
        <w:autoSpaceDE w:val="0"/>
        <w:autoSpaceDN w:val="0"/>
        <w:adjustRightInd w:val="0"/>
        <w:ind w:firstLine="709"/>
        <w:jc w:val="both"/>
        <w:rPr>
          <w:bCs/>
          <w:iCs/>
          <w:sz w:val="24"/>
          <w:szCs w:val="24"/>
        </w:rPr>
      </w:pPr>
      <w:r w:rsidRPr="00197D2E">
        <w:rPr>
          <w:bCs/>
          <w:iCs/>
          <w:sz w:val="24"/>
          <w:szCs w:val="24"/>
        </w:rPr>
        <w:t xml:space="preserve">Плановые показатели эффективности использования ресурсов при транспортировке сточных вод водоотведения </w:t>
      </w:r>
      <w:r w:rsidRPr="00197D2E">
        <w:rPr>
          <w:sz w:val="24"/>
          <w:szCs w:val="24"/>
        </w:rPr>
        <w:t>муниципального округа Тазовский район</w:t>
      </w:r>
      <w:r w:rsidRPr="00197D2E">
        <w:rPr>
          <w:bCs/>
          <w:iCs/>
          <w:sz w:val="24"/>
          <w:szCs w:val="24"/>
        </w:rPr>
        <w:t xml:space="preserve"> представлены в    табл. 4</w:t>
      </w:r>
      <w:r w:rsidR="008716C5" w:rsidRPr="00197D2E">
        <w:rPr>
          <w:bCs/>
          <w:iCs/>
          <w:sz w:val="24"/>
          <w:szCs w:val="24"/>
        </w:rPr>
        <w:t>1</w:t>
      </w:r>
      <w:r w:rsidRPr="00197D2E">
        <w:rPr>
          <w:bCs/>
          <w:iCs/>
          <w:sz w:val="24"/>
          <w:szCs w:val="24"/>
        </w:rPr>
        <w:t>.</w:t>
      </w:r>
    </w:p>
    <w:p w14:paraId="7A6C3DC5" w14:textId="77777777" w:rsidR="002623FF" w:rsidRPr="00197D2E" w:rsidRDefault="002623FF" w:rsidP="000C67FE">
      <w:pPr>
        <w:pStyle w:val="22"/>
        <w:numPr>
          <w:ilvl w:val="0"/>
          <w:numId w:val="49"/>
        </w:numPr>
        <w:tabs>
          <w:tab w:val="clear" w:pos="1134"/>
        </w:tabs>
        <w:spacing w:before="240" w:after="200"/>
        <w:ind w:left="1418" w:hanging="709"/>
        <w:rPr>
          <w:sz w:val="24"/>
          <w:szCs w:val="24"/>
        </w:rPr>
      </w:pPr>
      <w:bookmarkStart w:id="227" w:name="_Toc77017117"/>
      <w:r w:rsidRPr="00197D2E">
        <w:rPr>
          <w:sz w:val="24"/>
          <w:szCs w:val="24"/>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27"/>
    </w:p>
    <w:p w14:paraId="258A9BD0" w14:textId="240CB240" w:rsidR="002623FF" w:rsidRPr="00197D2E" w:rsidRDefault="002623FF" w:rsidP="002623FF">
      <w:pPr>
        <w:tabs>
          <w:tab w:val="left" w:pos="993"/>
        </w:tabs>
        <w:autoSpaceDE w:val="0"/>
        <w:autoSpaceDN w:val="0"/>
        <w:adjustRightInd w:val="0"/>
        <w:ind w:firstLine="709"/>
        <w:jc w:val="both"/>
        <w:rPr>
          <w:bCs/>
          <w:iCs/>
          <w:sz w:val="24"/>
          <w:szCs w:val="24"/>
        </w:rPr>
      </w:pPr>
      <w:r w:rsidRPr="00197D2E">
        <w:rPr>
          <w:bCs/>
          <w:iCs/>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представлены в табл. 4</w:t>
      </w:r>
      <w:r w:rsidR="008716C5" w:rsidRPr="00197D2E">
        <w:rPr>
          <w:bCs/>
          <w:iCs/>
          <w:sz w:val="24"/>
          <w:szCs w:val="24"/>
        </w:rPr>
        <w:t>1</w:t>
      </w:r>
      <w:r w:rsidRPr="00197D2E">
        <w:rPr>
          <w:bCs/>
          <w:iCs/>
          <w:sz w:val="24"/>
          <w:szCs w:val="24"/>
        </w:rPr>
        <w:t>.</w:t>
      </w:r>
    </w:p>
    <w:p w14:paraId="18A29633" w14:textId="77777777" w:rsidR="003A542D" w:rsidRPr="00197D2E" w:rsidRDefault="003A542D" w:rsidP="003A542D">
      <w:pPr>
        <w:pStyle w:val="22"/>
        <w:numPr>
          <w:ilvl w:val="0"/>
          <w:numId w:val="49"/>
        </w:numPr>
        <w:tabs>
          <w:tab w:val="clear" w:pos="1134"/>
        </w:tabs>
        <w:spacing w:before="240" w:after="200"/>
        <w:ind w:left="1418" w:hanging="709"/>
        <w:rPr>
          <w:sz w:val="24"/>
          <w:szCs w:val="24"/>
        </w:rPr>
      </w:pPr>
      <w:bookmarkStart w:id="228" w:name="_Toc387822225"/>
      <w:bookmarkStart w:id="229" w:name="_Toc417484387"/>
      <w:bookmarkStart w:id="230" w:name="_Toc69148380"/>
      <w:bookmarkStart w:id="231" w:name="_Toc70000427"/>
      <w:bookmarkStart w:id="232" w:name="_Toc77017118"/>
      <w:r w:rsidRPr="00197D2E">
        <w:rPr>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28"/>
      <w:bookmarkEnd w:id="229"/>
      <w:bookmarkEnd w:id="230"/>
      <w:bookmarkEnd w:id="231"/>
      <w:bookmarkEnd w:id="232"/>
    </w:p>
    <w:p w14:paraId="3068E271" w14:textId="77777777" w:rsidR="003A542D" w:rsidRPr="00197D2E" w:rsidRDefault="003A542D" w:rsidP="003A542D">
      <w:pPr>
        <w:tabs>
          <w:tab w:val="left" w:pos="1276"/>
        </w:tabs>
        <w:ind w:firstLine="709"/>
        <w:jc w:val="both"/>
        <w:rPr>
          <w:sz w:val="24"/>
          <w:szCs w:val="24"/>
        </w:rPr>
      </w:pPr>
      <w:r w:rsidRPr="00197D2E">
        <w:rPr>
          <w:sz w:val="24"/>
          <w:szCs w:val="24"/>
        </w:rPr>
        <w:t>Бесхозяйные объекты централизованной системы водоотведения муниципального округа Тазовский район отсутствуют.</w:t>
      </w:r>
    </w:p>
    <w:p w14:paraId="75294FF3"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77CC721A"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7942503E"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000D6405"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1CC2D348"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79304539"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4BDCA1E7"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6A3C010B"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1B00F2F1"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0E74C944"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3159F4A5"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630B2798"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3DFAE143"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5CA0A885"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1A6DE6B6"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05389948"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675D055E"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76A3D969"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06D8916D"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3D4FB4E0"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35DACAA5"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sectPr w:rsidR="002623FF" w:rsidRPr="00197D2E" w:rsidSect="0098392F">
          <w:pgSz w:w="11907" w:h="16840" w:code="9"/>
          <w:pgMar w:top="1134" w:right="851" w:bottom="1134" w:left="1701" w:header="567" w:footer="567" w:gutter="0"/>
          <w:cols w:space="720"/>
          <w:docGrid w:linePitch="272"/>
        </w:sectPr>
      </w:pPr>
    </w:p>
    <w:p w14:paraId="259CEA8B"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0FDE9EBB" w14:textId="77777777" w:rsidR="002623FF" w:rsidRPr="00197D2E" w:rsidRDefault="002623FF" w:rsidP="002623FF">
      <w:pPr>
        <w:tabs>
          <w:tab w:val="left" w:pos="993"/>
        </w:tabs>
        <w:autoSpaceDE w:val="0"/>
        <w:autoSpaceDN w:val="0"/>
        <w:adjustRightInd w:val="0"/>
        <w:ind w:firstLine="709"/>
        <w:jc w:val="both"/>
        <w:rPr>
          <w:bCs/>
          <w:iCs/>
          <w:sz w:val="24"/>
          <w:szCs w:val="24"/>
          <w:highlight w:val="yellow"/>
        </w:rPr>
      </w:pPr>
    </w:p>
    <w:p w14:paraId="6A7C234E" w14:textId="61623FFC" w:rsidR="002623FF" w:rsidRPr="00197D2E" w:rsidRDefault="002623FF" w:rsidP="002623FF">
      <w:pPr>
        <w:pStyle w:val="af9"/>
        <w:jc w:val="right"/>
        <w:rPr>
          <w:b/>
          <w:sz w:val="24"/>
          <w:szCs w:val="24"/>
        </w:rPr>
      </w:pPr>
      <w:r w:rsidRPr="00197D2E">
        <w:rPr>
          <w:b/>
          <w:sz w:val="24"/>
          <w:szCs w:val="24"/>
        </w:rPr>
        <w:t xml:space="preserve">Таблица </w:t>
      </w:r>
      <w:r w:rsidRPr="00197D2E">
        <w:rPr>
          <w:b/>
          <w:sz w:val="24"/>
          <w:szCs w:val="24"/>
        </w:rPr>
        <w:fldChar w:fldCharType="begin"/>
      </w:r>
      <w:r w:rsidRPr="00197D2E">
        <w:rPr>
          <w:b/>
          <w:sz w:val="24"/>
          <w:szCs w:val="24"/>
        </w:rPr>
        <w:instrText xml:space="preserve"> SEQ Таблица \* ARABIC </w:instrText>
      </w:r>
      <w:r w:rsidRPr="00197D2E">
        <w:rPr>
          <w:b/>
          <w:sz w:val="24"/>
          <w:szCs w:val="24"/>
        </w:rPr>
        <w:fldChar w:fldCharType="separate"/>
      </w:r>
      <w:r w:rsidR="00B77BB1">
        <w:rPr>
          <w:b/>
          <w:noProof/>
          <w:sz w:val="24"/>
          <w:szCs w:val="24"/>
        </w:rPr>
        <w:t>41</w:t>
      </w:r>
      <w:r w:rsidRPr="00197D2E">
        <w:rPr>
          <w:b/>
          <w:sz w:val="24"/>
          <w:szCs w:val="24"/>
        </w:rPr>
        <w:fldChar w:fldCharType="end"/>
      </w:r>
    </w:p>
    <w:p w14:paraId="37634A18" w14:textId="77777777" w:rsidR="002623FF" w:rsidRPr="00197D2E" w:rsidRDefault="002623FF" w:rsidP="002623FF">
      <w:pPr>
        <w:jc w:val="center"/>
        <w:rPr>
          <w:b/>
          <w:sz w:val="24"/>
          <w:szCs w:val="24"/>
        </w:rPr>
      </w:pPr>
      <w:r w:rsidRPr="00197D2E">
        <w:rPr>
          <w:b/>
          <w:sz w:val="24"/>
          <w:szCs w:val="24"/>
        </w:rPr>
        <w:t xml:space="preserve">Плановые значения показателей развития централизованных систем водоотведения </w:t>
      </w:r>
      <w:r w:rsidRPr="00197D2E">
        <w:rPr>
          <w:b/>
          <w:bCs/>
          <w:sz w:val="24"/>
          <w:szCs w:val="24"/>
        </w:rPr>
        <w:t>муниципального округа Тазовский район</w:t>
      </w:r>
      <w:r w:rsidRPr="00197D2E">
        <w:rPr>
          <w:b/>
          <w:sz w:val="24"/>
          <w:szCs w:val="24"/>
        </w:rPr>
        <w:t xml:space="preserve"> </w:t>
      </w:r>
    </w:p>
    <w:p w14:paraId="771E3DA0" w14:textId="77777777" w:rsidR="002623FF" w:rsidRPr="00197D2E" w:rsidRDefault="002623FF" w:rsidP="002623FF">
      <w:pPr>
        <w:jc w:val="center"/>
        <w:rPr>
          <w:b/>
          <w:sz w:val="24"/>
          <w:szCs w:val="24"/>
        </w:rPr>
      </w:pPr>
      <w:r w:rsidRPr="00197D2E">
        <w:rPr>
          <w:b/>
          <w:sz w:val="24"/>
          <w:szCs w:val="24"/>
        </w:rPr>
        <w:t>на 2022 – 2040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819"/>
        <w:gridCol w:w="851"/>
        <w:gridCol w:w="708"/>
        <w:gridCol w:w="851"/>
        <w:gridCol w:w="709"/>
        <w:gridCol w:w="708"/>
        <w:gridCol w:w="709"/>
        <w:gridCol w:w="709"/>
        <w:gridCol w:w="801"/>
        <w:gridCol w:w="1092"/>
        <w:gridCol w:w="1092"/>
        <w:gridCol w:w="1092"/>
      </w:tblGrid>
      <w:tr w:rsidR="00197D2E" w:rsidRPr="00197D2E" w14:paraId="477D8205" w14:textId="77777777" w:rsidTr="008716C5">
        <w:trPr>
          <w:tblHeader/>
        </w:trPr>
        <w:tc>
          <w:tcPr>
            <w:tcW w:w="421" w:type="dxa"/>
            <w:vMerge w:val="restart"/>
            <w:shd w:val="clear" w:color="auto" w:fill="auto"/>
            <w:vAlign w:val="center"/>
            <w:hideMark/>
          </w:tcPr>
          <w:p w14:paraId="5E2F2B31" w14:textId="77777777" w:rsidR="002623FF" w:rsidRPr="00197D2E" w:rsidRDefault="002623FF" w:rsidP="008716C5">
            <w:pPr>
              <w:ind w:left="-109" w:right="-102"/>
              <w:jc w:val="center"/>
              <w:rPr>
                <w:b/>
                <w:bCs/>
                <w:sz w:val="22"/>
                <w:szCs w:val="22"/>
              </w:rPr>
            </w:pPr>
            <w:r w:rsidRPr="00197D2E">
              <w:rPr>
                <w:b/>
                <w:bCs/>
                <w:sz w:val="22"/>
                <w:szCs w:val="22"/>
              </w:rPr>
              <w:t>№ п/п</w:t>
            </w:r>
          </w:p>
          <w:p w14:paraId="5298F19C" w14:textId="77777777" w:rsidR="002623FF" w:rsidRPr="00197D2E" w:rsidRDefault="002623FF" w:rsidP="008716C5">
            <w:pPr>
              <w:ind w:left="-109" w:right="-102"/>
              <w:jc w:val="center"/>
              <w:rPr>
                <w:b/>
                <w:bCs/>
                <w:sz w:val="22"/>
                <w:szCs w:val="22"/>
              </w:rPr>
            </w:pPr>
            <w:r w:rsidRPr="00197D2E">
              <w:rPr>
                <w:b/>
                <w:bCs/>
                <w:sz w:val="22"/>
                <w:szCs w:val="22"/>
              </w:rPr>
              <w:t> </w:t>
            </w:r>
          </w:p>
        </w:tc>
        <w:tc>
          <w:tcPr>
            <w:tcW w:w="4819" w:type="dxa"/>
            <w:vMerge w:val="restart"/>
            <w:shd w:val="clear" w:color="auto" w:fill="auto"/>
            <w:vAlign w:val="center"/>
            <w:hideMark/>
          </w:tcPr>
          <w:p w14:paraId="5079BC59" w14:textId="77777777" w:rsidR="002623FF" w:rsidRPr="00197D2E" w:rsidRDefault="002623FF" w:rsidP="008716C5">
            <w:pPr>
              <w:ind w:left="-109" w:right="-102"/>
              <w:jc w:val="center"/>
              <w:rPr>
                <w:b/>
                <w:bCs/>
                <w:sz w:val="22"/>
                <w:szCs w:val="22"/>
              </w:rPr>
            </w:pPr>
            <w:r w:rsidRPr="00197D2E">
              <w:rPr>
                <w:b/>
                <w:bCs/>
                <w:sz w:val="22"/>
                <w:szCs w:val="22"/>
              </w:rPr>
              <w:t>Наименование</w:t>
            </w:r>
          </w:p>
          <w:p w14:paraId="693B7187" w14:textId="77777777" w:rsidR="002623FF" w:rsidRPr="00197D2E" w:rsidRDefault="002623FF" w:rsidP="008716C5">
            <w:pPr>
              <w:ind w:left="-109" w:right="-102"/>
              <w:jc w:val="center"/>
              <w:rPr>
                <w:b/>
                <w:bCs/>
                <w:sz w:val="22"/>
                <w:szCs w:val="22"/>
              </w:rPr>
            </w:pPr>
            <w:r w:rsidRPr="00197D2E">
              <w:rPr>
                <w:b/>
                <w:bCs/>
                <w:sz w:val="22"/>
                <w:szCs w:val="22"/>
              </w:rPr>
              <w:t> </w:t>
            </w:r>
          </w:p>
        </w:tc>
        <w:tc>
          <w:tcPr>
            <w:tcW w:w="851" w:type="dxa"/>
            <w:vMerge w:val="restart"/>
            <w:shd w:val="clear" w:color="auto" w:fill="auto"/>
            <w:vAlign w:val="center"/>
            <w:hideMark/>
          </w:tcPr>
          <w:p w14:paraId="287F4806" w14:textId="77777777" w:rsidR="002623FF" w:rsidRPr="00197D2E" w:rsidRDefault="002623FF" w:rsidP="008716C5">
            <w:pPr>
              <w:ind w:left="-109" w:right="-102"/>
              <w:jc w:val="center"/>
              <w:rPr>
                <w:b/>
                <w:bCs/>
                <w:sz w:val="22"/>
                <w:szCs w:val="22"/>
              </w:rPr>
            </w:pPr>
            <w:r w:rsidRPr="00197D2E">
              <w:rPr>
                <w:b/>
                <w:bCs/>
                <w:sz w:val="22"/>
                <w:szCs w:val="22"/>
              </w:rPr>
              <w:t>Ед. изм.</w:t>
            </w:r>
          </w:p>
          <w:p w14:paraId="35FACAF3" w14:textId="77777777" w:rsidR="002623FF" w:rsidRPr="00197D2E" w:rsidRDefault="002623FF" w:rsidP="008716C5">
            <w:pPr>
              <w:ind w:left="-109" w:right="-102"/>
              <w:jc w:val="center"/>
              <w:rPr>
                <w:b/>
                <w:bCs/>
                <w:sz w:val="22"/>
                <w:szCs w:val="22"/>
              </w:rPr>
            </w:pPr>
            <w:r w:rsidRPr="00197D2E">
              <w:rPr>
                <w:b/>
                <w:bCs/>
                <w:sz w:val="22"/>
                <w:szCs w:val="22"/>
              </w:rPr>
              <w:t> </w:t>
            </w:r>
          </w:p>
        </w:tc>
        <w:tc>
          <w:tcPr>
            <w:tcW w:w="708" w:type="dxa"/>
            <w:vMerge w:val="restart"/>
            <w:shd w:val="clear" w:color="auto" w:fill="auto"/>
            <w:noWrap/>
            <w:vAlign w:val="center"/>
            <w:hideMark/>
          </w:tcPr>
          <w:p w14:paraId="71488BAA" w14:textId="77777777" w:rsidR="002623FF" w:rsidRPr="00197D2E" w:rsidRDefault="002623FF" w:rsidP="008716C5">
            <w:pPr>
              <w:ind w:left="-109" w:right="-102"/>
              <w:jc w:val="center"/>
              <w:rPr>
                <w:b/>
                <w:bCs/>
                <w:sz w:val="22"/>
                <w:szCs w:val="22"/>
              </w:rPr>
            </w:pPr>
            <w:r w:rsidRPr="00197D2E">
              <w:rPr>
                <w:b/>
                <w:bCs/>
                <w:sz w:val="22"/>
                <w:szCs w:val="22"/>
              </w:rPr>
              <w:t>2020 г.</w:t>
            </w:r>
          </w:p>
        </w:tc>
        <w:tc>
          <w:tcPr>
            <w:tcW w:w="851" w:type="dxa"/>
            <w:vMerge w:val="restart"/>
            <w:shd w:val="clear" w:color="auto" w:fill="auto"/>
            <w:noWrap/>
            <w:vAlign w:val="center"/>
            <w:hideMark/>
          </w:tcPr>
          <w:p w14:paraId="0722EC3A" w14:textId="77777777" w:rsidR="002623FF" w:rsidRPr="00197D2E" w:rsidRDefault="002623FF" w:rsidP="008716C5">
            <w:pPr>
              <w:ind w:left="-109" w:right="-102"/>
              <w:jc w:val="center"/>
              <w:rPr>
                <w:b/>
                <w:bCs/>
                <w:sz w:val="22"/>
                <w:szCs w:val="22"/>
              </w:rPr>
            </w:pPr>
            <w:r w:rsidRPr="00197D2E">
              <w:rPr>
                <w:b/>
                <w:bCs/>
                <w:sz w:val="22"/>
                <w:szCs w:val="22"/>
              </w:rPr>
              <w:t>2021 г.</w:t>
            </w:r>
          </w:p>
        </w:tc>
        <w:tc>
          <w:tcPr>
            <w:tcW w:w="3636" w:type="dxa"/>
            <w:gridSpan w:val="5"/>
            <w:shd w:val="clear" w:color="auto" w:fill="auto"/>
            <w:noWrap/>
            <w:vAlign w:val="center"/>
            <w:hideMark/>
          </w:tcPr>
          <w:p w14:paraId="61CD1D19" w14:textId="77777777" w:rsidR="002623FF" w:rsidRPr="00197D2E" w:rsidRDefault="002623FF" w:rsidP="008716C5">
            <w:pPr>
              <w:ind w:left="-109" w:right="-102"/>
              <w:jc w:val="center"/>
              <w:rPr>
                <w:b/>
                <w:bCs/>
                <w:sz w:val="22"/>
                <w:szCs w:val="22"/>
              </w:rPr>
            </w:pPr>
            <w:r w:rsidRPr="00197D2E">
              <w:rPr>
                <w:b/>
                <w:bCs/>
                <w:sz w:val="22"/>
                <w:szCs w:val="22"/>
              </w:rPr>
              <w:t>1 этап (2022-2026 гг.)</w:t>
            </w:r>
          </w:p>
        </w:tc>
        <w:tc>
          <w:tcPr>
            <w:tcW w:w="1092" w:type="dxa"/>
            <w:shd w:val="clear" w:color="auto" w:fill="auto"/>
            <w:vAlign w:val="bottom"/>
            <w:hideMark/>
          </w:tcPr>
          <w:p w14:paraId="14E2327C" w14:textId="77777777" w:rsidR="002623FF" w:rsidRPr="00197D2E" w:rsidRDefault="002623FF" w:rsidP="008716C5">
            <w:pPr>
              <w:ind w:left="-109" w:right="-102"/>
              <w:jc w:val="center"/>
              <w:rPr>
                <w:b/>
                <w:bCs/>
                <w:sz w:val="22"/>
                <w:szCs w:val="22"/>
              </w:rPr>
            </w:pPr>
            <w:r w:rsidRPr="00197D2E">
              <w:rPr>
                <w:b/>
                <w:bCs/>
                <w:sz w:val="22"/>
                <w:szCs w:val="22"/>
              </w:rPr>
              <w:t>2 этап (2027-2031 гг.)</w:t>
            </w:r>
          </w:p>
        </w:tc>
        <w:tc>
          <w:tcPr>
            <w:tcW w:w="1092" w:type="dxa"/>
            <w:shd w:val="clear" w:color="auto" w:fill="auto"/>
            <w:vAlign w:val="bottom"/>
            <w:hideMark/>
          </w:tcPr>
          <w:p w14:paraId="44B76FD3" w14:textId="77777777" w:rsidR="002623FF" w:rsidRPr="00197D2E" w:rsidRDefault="002623FF" w:rsidP="008716C5">
            <w:pPr>
              <w:ind w:left="-109" w:right="-102"/>
              <w:jc w:val="center"/>
              <w:rPr>
                <w:b/>
                <w:bCs/>
                <w:sz w:val="22"/>
                <w:szCs w:val="22"/>
              </w:rPr>
            </w:pPr>
            <w:r w:rsidRPr="00197D2E">
              <w:rPr>
                <w:b/>
                <w:bCs/>
                <w:sz w:val="22"/>
                <w:szCs w:val="22"/>
              </w:rPr>
              <w:t>3 этап (2032-2036 гг.)</w:t>
            </w:r>
          </w:p>
        </w:tc>
        <w:tc>
          <w:tcPr>
            <w:tcW w:w="1092" w:type="dxa"/>
          </w:tcPr>
          <w:p w14:paraId="4C49D502" w14:textId="77777777" w:rsidR="002623FF" w:rsidRPr="00197D2E" w:rsidRDefault="002623FF" w:rsidP="008716C5">
            <w:pPr>
              <w:ind w:left="-109" w:right="-102"/>
              <w:jc w:val="center"/>
              <w:rPr>
                <w:b/>
                <w:bCs/>
                <w:sz w:val="22"/>
                <w:szCs w:val="22"/>
              </w:rPr>
            </w:pPr>
            <w:r w:rsidRPr="00197D2E">
              <w:rPr>
                <w:b/>
                <w:bCs/>
                <w:sz w:val="22"/>
                <w:szCs w:val="22"/>
              </w:rPr>
              <w:t>4 этап (2037-2040 гг.)</w:t>
            </w:r>
          </w:p>
        </w:tc>
      </w:tr>
      <w:tr w:rsidR="00197D2E" w:rsidRPr="00197D2E" w14:paraId="4382DCFC" w14:textId="77777777" w:rsidTr="008716C5">
        <w:trPr>
          <w:tblHeader/>
        </w:trPr>
        <w:tc>
          <w:tcPr>
            <w:tcW w:w="421" w:type="dxa"/>
            <w:vMerge/>
            <w:vAlign w:val="center"/>
            <w:hideMark/>
          </w:tcPr>
          <w:p w14:paraId="34F1E0EB" w14:textId="77777777" w:rsidR="002623FF" w:rsidRPr="00197D2E" w:rsidRDefault="002623FF" w:rsidP="0098392F">
            <w:pPr>
              <w:jc w:val="center"/>
              <w:rPr>
                <w:b/>
                <w:bCs/>
                <w:sz w:val="22"/>
                <w:szCs w:val="22"/>
              </w:rPr>
            </w:pPr>
          </w:p>
        </w:tc>
        <w:tc>
          <w:tcPr>
            <w:tcW w:w="4819" w:type="dxa"/>
            <w:vMerge/>
            <w:vAlign w:val="center"/>
            <w:hideMark/>
          </w:tcPr>
          <w:p w14:paraId="3E4E6ED0" w14:textId="77777777" w:rsidR="002623FF" w:rsidRPr="00197D2E" w:rsidRDefault="002623FF" w:rsidP="008716C5">
            <w:pPr>
              <w:ind w:left="-109" w:right="-102"/>
              <w:jc w:val="center"/>
              <w:rPr>
                <w:b/>
                <w:bCs/>
                <w:sz w:val="22"/>
                <w:szCs w:val="22"/>
              </w:rPr>
            </w:pPr>
          </w:p>
        </w:tc>
        <w:tc>
          <w:tcPr>
            <w:tcW w:w="851" w:type="dxa"/>
            <w:vMerge/>
            <w:vAlign w:val="center"/>
            <w:hideMark/>
          </w:tcPr>
          <w:p w14:paraId="61FDFA6D" w14:textId="77777777" w:rsidR="002623FF" w:rsidRPr="00197D2E" w:rsidRDefault="002623FF" w:rsidP="008716C5">
            <w:pPr>
              <w:ind w:left="-109" w:right="-102"/>
              <w:jc w:val="center"/>
              <w:rPr>
                <w:b/>
                <w:bCs/>
                <w:sz w:val="22"/>
                <w:szCs w:val="22"/>
              </w:rPr>
            </w:pPr>
          </w:p>
        </w:tc>
        <w:tc>
          <w:tcPr>
            <w:tcW w:w="708" w:type="dxa"/>
            <w:vMerge/>
            <w:vAlign w:val="center"/>
            <w:hideMark/>
          </w:tcPr>
          <w:p w14:paraId="677D11C5" w14:textId="77777777" w:rsidR="002623FF" w:rsidRPr="00197D2E" w:rsidRDefault="002623FF" w:rsidP="008716C5">
            <w:pPr>
              <w:ind w:left="-109" w:right="-102"/>
              <w:rPr>
                <w:b/>
                <w:bCs/>
                <w:sz w:val="22"/>
                <w:szCs w:val="22"/>
              </w:rPr>
            </w:pPr>
          </w:p>
        </w:tc>
        <w:tc>
          <w:tcPr>
            <w:tcW w:w="851" w:type="dxa"/>
            <w:vMerge/>
            <w:vAlign w:val="center"/>
            <w:hideMark/>
          </w:tcPr>
          <w:p w14:paraId="441F9B2B" w14:textId="77777777" w:rsidR="002623FF" w:rsidRPr="00197D2E" w:rsidRDefault="002623FF" w:rsidP="008716C5">
            <w:pPr>
              <w:ind w:left="-109" w:right="-102"/>
              <w:rPr>
                <w:b/>
                <w:bCs/>
                <w:sz w:val="22"/>
                <w:szCs w:val="22"/>
              </w:rPr>
            </w:pPr>
          </w:p>
        </w:tc>
        <w:tc>
          <w:tcPr>
            <w:tcW w:w="709" w:type="dxa"/>
            <w:shd w:val="clear" w:color="auto" w:fill="auto"/>
            <w:noWrap/>
            <w:vAlign w:val="center"/>
            <w:hideMark/>
          </w:tcPr>
          <w:p w14:paraId="0B9089FB" w14:textId="77777777" w:rsidR="002623FF" w:rsidRPr="00197D2E" w:rsidRDefault="002623FF" w:rsidP="008716C5">
            <w:pPr>
              <w:ind w:left="-109" w:right="-102"/>
              <w:jc w:val="center"/>
              <w:rPr>
                <w:b/>
                <w:bCs/>
                <w:sz w:val="22"/>
                <w:szCs w:val="22"/>
              </w:rPr>
            </w:pPr>
            <w:r w:rsidRPr="00197D2E">
              <w:rPr>
                <w:b/>
                <w:bCs/>
                <w:sz w:val="22"/>
                <w:szCs w:val="22"/>
              </w:rPr>
              <w:t>2022 г.</w:t>
            </w:r>
          </w:p>
        </w:tc>
        <w:tc>
          <w:tcPr>
            <w:tcW w:w="708" w:type="dxa"/>
            <w:shd w:val="clear" w:color="auto" w:fill="auto"/>
            <w:noWrap/>
            <w:vAlign w:val="center"/>
            <w:hideMark/>
          </w:tcPr>
          <w:p w14:paraId="430A0EFE" w14:textId="77777777" w:rsidR="002623FF" w:rsidRPr="00197D2E" w:rsidRDefault="002623FF" w:rsidP="008716C5">
            <w:pPr>
              <w:ind w:left="-109" w:right="-102"/>
              <w:jc w:val="center"/>
              <w:rPr>
                <w:b/>
                <w:bCs/>
                <w:sz w:val="22"/>
                <w:szCs w:val="22"/>
              </w:rPr>
            </w:pPr>
            <w:r w:rsidRPr="00197D2E">
              <w:rPr>
                <w:b/>
                <w:bCs/>
                <w:sz w:val="22"/>
                <w:szCs w:val="22"/>
              </w:rPr>
              <w:t>2023 г.</w:t>
            </w:r>
          </w:p>
        </w:tc>
        <w:tc>
          <w:tcPr>
            <w:tcW w:w="709" w:type="dxa"/>
            <w:shd w:val="clear" w:color="auto" w:fill="auto"/>
            <w:noWrap/>
            <w:vAlign w:val="center"/>
            <w:hideMark/>
          </w:tcPr>
          <w:p w14:paraId="73EDF193" w14:textId="77777777" w:rsidR="002623FF" w:rsidRPr="00197D2E" w:rsidRDefault="002623FF" w:rsidP="008716C5">
            <w:pPr>
              <w:ind w:left="-109" w:right="-102"/>
              <w:jc w:val="center"/>
              <w:rPr>
                <w:b/>
                <w:bCs/>
                <w:sz w:val="22"/>
                <w:szCs w:val="22"/>
              </w:rPr>
            </w:pPr>
            <w:r w:rsidRPr="00197D2E">
              <w:rPr>
                <w:b/>
                <w:bCs/>
                <w:sz w:val="22"/>
                <w:szCs w:val="22"/>
              </w:rPr>
              <w:t>2024 г.</w:t>
            </w:r>
          </w:p>
        </w:tc>
        <w:tc>
          <w:tcPr>
            <w:tcW w:w="709" w:type="dxa"/>
            <w:shd w:val="clear" w:color="auto" w:fill="auto"/>
            <w:noWrap/>
            <w:vAlign w:val="center"/>
            <w:hideMark/>
          </w:tcPr>
          <w:p w14:paraId="0A59834D" w14:textId="77777777" w:rsidR="002623FF" w:rsidRPr="00197D2E" w:rsidRDefault="002623FF" w:rsidP="008716C5">
            <w:pPr>
              <w:ind w:left="-109" w:right="-102"/>
              <w:jc w:val="center"/>
              <w:rPr>
                <w:b/>
                <w:bCs/>
                <w:sz w:val="22"/>
                <w:szCs w:val="22"/>
              </w:rPr>
            </w:pPr>
            <w:r w:rsidRPr="00197D2E">
              <w:rPr>
                <w:b/>
                <w:bCs/>
                <w:sz w:val="22"/>
                <w:szCs w:val="22"/>
              </w:rPr>
              <w:t>2025 г.</w:t>
            </w:r>
          </w:p>
        </w:tc>
        <w:tc>
          <w:tcPr>
            <w:tcW w:w="801" w:type="dxa"/>
            <w:shd w:val="clear" w:color="auto" w:fill="auto"/>
            <w:noWrap/>
            <w:vAlign w:val="center"/>
            <w:hideMark/>
          </w:tcPr>
          <w:p w14:paraId="270ECDDB" w14:textId="77777777" w:rsidR="002623FF" w:rsidRPr="00197D2E" w:rsidRDefault="002623FF" w:rsidP="008716C5">
            <w:pPr>
              <w:ind w:left="-109" w:right="-102"/>
              <w:jc w:val="center"/>
              <w:rPr>
                <w:b/>
                <w:bCs/>
                <w:sz w:val="22"/>
                <w:szCs w:val="22"/>
              </w:rPr>
            </w:pPr>
            <w:r w:rsidRPr="00197D2E">
              <w:rPr>
                <w:b/>
                <w:bCs/>
                <w:sz w:val="22"/>
                <w:szCs w:val="22"/>
              </w:rPr>
              <w:t>2026 г.</w:t>
            </w:r>
          </w:p>
        </w:tc>
        <w:tc>
          <w:tcPr>
            <w:tcW w:w="1092" w:type="dxa"/>
            <w:shd w:val="clear" w:color="auto" w:fill="auto"/>
            <w:noWrap/>
            <w:vAlign w:val="center"/>
            <w:hideMark/>
          </w:tcPr>
          <w:p w14:paraId="7DFC1CD4" w14:textId="77777777" w:rsidR="002623FF" w:rsidRPr="00197D2E" w:rsidRDefault="002623FF" w:rsidP="008716C5">
            <w:pPr>
              <w:ind w:left="-109" w:right="-102"/>
              <w:jc w:val="center"/>
              <w:rPr>
                <w:b/>
                <w:bCs/>
                <w:sz w:val="22"/>
                <w:szCs w:val="22"/>
              </w:rPr>
            </w:pPr>
            <w:r w:rsidRPr="00197D2E">
              <w:rPr>
                <w:b/>
                <w:bCs/>
                <w:sz w:val="22"/>
                <w:szCs w:val="22"/>
              </w:rPr>
              <w:t>2031 г.</w:t>
            </w:r>
          </w:p>
        </w:tc>
        <w:tc>
          <w:tcPr>
            <w:tcW w:w="1092" w:type="dxa"/>
            <w:shd w:val="clear" w:color="auto" w:fill="auto"/>
            <w:noWrap/>
            <w:vAlign w:val="center"/>
            <w:hideMark/>
          </w:tcPr>
          <w:p w14:paraId="4BEADBCA" w14:textId="77777777" w:rsidR="002623FF" w:rsidRPr="00197D2E" w:rsidRDefault="002623FF" w:rsidP="008716C5">
            <w:pPr>
              <w:ind w:left="-109" w:right="-102"/>
              <w:jc w:val="center"/>
              <w:rPr>
                <w:b/>
                <w:bCs/>
                <w:sz w:val="22"/>
                <w:szCs w:val="22"/>
              </w:rPr>
            </w:pPr>
            <w:r w:rsidRPr="00197D2E">
              <w:rPr>
                <w:b/>
                <w:bCs/>
                <w:sz w:val="22"/>
                <w:szCs w:val="22"/>
              </w:rPr>
              <w:t>2036 г.</w:t>
            </w:r>
          </w:p>
        </w:tc>
        <w:tc>
          <w:tcPr>
            <w:tcW w:w="1092" w:type="dxa"/>
          </w:tcPr>
          <w:p w14:paraId="0BFEA815" w14:textId="77777777" w:rsidR="002623FF" w:rsidRPr="00197D2E" w:rsidRDefault="002623FF" w:rsidP="008716C5">
            <w:pPr>
              <w:ind w:left="-109" w:right="-102"/>
              <w:jc w:val="center"/>
              <w:rPr>
                <w:b/>
                <w:bCs/>
                <w:sz w:val="22"/>
                <w:szCs w:val="22"/>
              </w:rPr>
            </w:pPr>
            <w:r w:rsidRPr="00197D2E">
              <w:rPr>
                <w:b/>
                <w:bCs/>
                <w:sz w:val="22"/>
                <w:szCs w:val="22"/>
              </w:rPr>
              <w:t>2040 г.</w:t>
            </w:r>
          </w:p>
        </w:tc>
      </w:tr>
      <w:tr w:rsidR="00197D2E" w:rsidRPr="00197D2E" w14:paraId="51FE2092" w14:textId="77777777" w:rsidTr="008716C5">
        <w:trPr>
          <w:tblHeader/>
        </w:trPr>
        <w:tc>
          <w:tcPr>
            <w:tcW w:w="421" w:type="dxa"/>
            <w:vMerge/>
            <w:shd w:val="clear" w:color="auto" w:fill="auto"/>
            <w:vAlign w:val="center"/>
            <w:hideMark/>
          </w:tcPr>
          <w:p w14:paraId="0E648199" w14:textId="77777777" w:rsidR="002623FF" w:rsidRPr="00197D2E" w:rsidRDefault="002623FF" w:rsidP="0098392F">
            <w:pPr>
              <w:jc w:val="center"/>
              <w:rPr>
                <w:b/>
                <w:bCs/>
                <w:sz w:val="22"/>
                <w:szCs w:val="22"/>
              </w:rPr>
            </w:pPr>
          </w:p>
        </w:tc>
        <w:tc>
          <w:tcPr>
            <w:tcW w:w="4819" w:type="dxa"/>
            <w:vMerge/>
            <w:shd w:val="clear" w:color="auto" w:fill="auto"/>
            <w:vAlign w:val="center"/>
            <w:hideMark/>
          </w:tcPr>
          <w:p w14:paraId="40CC7A16" w14:textId="77777777" w:rsidR="002623FF" w:rsidRPr="00197D2E" w:rsidRDefault="002623FF" w:rsidP="008716C5">
            <w:pPr>
              <w:ind w:left="-109" w:right="-102"/>
              <w:jc w:val="center"/>
              <w:rPr>
                <w:b/>
                <w:bCs/>
                <w:sz w:val="22"/>
                <w:szCs w:val="22"/>
              </w:rPr>
            </w:pPr>
          </w:p>
        </w:tc>
        <w:tc>
          <w:tcPr>
            <w:tcW w:w="851" w:type="dxa"/>
            <w:vMerge/>
            <w:shd w:val="clear" w:color="auto" w:fill="auto"/>
            <w:vAlign w:val="center"/>
            <w:hideMark/>
          </w:tcPr>
          <w:p w14:paraId="7F747DF9" w14:textId="77777777" w:rsidR="002623FF" w:rsidRPr="00197D2E" w:rsidRDefault="002623FF" w:rsidP="008716C5">
            <w:pPr>
              <w:ind w:left="-109" w:right="-102"/>
              <w:jc w:val="center"/>
              <w:rPr>
                <w:b/>
                <w:bCs/>
                <w:sz w:val="22"/>
                <w:szCs w:val="22"/>
              </w:rPr>
            </w:pPr>
          </w:p>
        </w:tc>
        <w:tc>
          <w:tcPr>
            <w:tcW w:w="708" w:type="dxa"/>
            <w:shd w:val="clear" w:color="auto" w:fill="auto"/>
            <w:noWrap/>
            <w:vAlign w:val="center"/>
            <w:hideMark/>
          </w:tcPr>
          <w:p w14:paraId="3311AD72" w14:textId="77777777" w:rsidR="002623FF" w:rsidRPr="00197D2E" w:rsidRDefault="002623FF" w:rsidP="008716C5">
            <w:pPr>
              <w:ind w:left="-109" w:right="-102"/>
              <w:jc w:val="center"/>
              <w:rPr>
                <w:b/>
                <w:bCs/>
                <w:sz w:val="22"/>
                <w:szCs w:val="22"/>
              </w:rPr>
            </w:pPr>
            <w:r w:rsidRPr="00197D2E">
              <w:rPr>
                <w:b/>
                <w:bCs/>
                <w:sz w:val="22"/>
                <w:szCs w:val="22"/>
              </w:rPr>
              <w:t>факт</w:t>
            </w:r>
          </w:p>
        </w:tc>
        <w:tc>
          <w:tcPr>
            <w:tcW w:w="851" w:type="dxa"/>
            <w:shd w:val="clear" w:color="auto" w:fill="auto"/>
            <w:noWrap/>
            <w:vAlign w:val="center"/>
            <w:hideMark/>
          </w:tcPr>
          <w:p w14:paraId="4837CF25" w14:textId="114080DB" w:rsidR="002623FF" w:rsidRPr="00197D2E" w:rsidRDefault="002623FF" w:rsidP="008716C5">
            <w:pPr>
              <w:ind w:left="-109" w:right="-102"/>
              <w:jc w:val="center"/>
              <w:rPr>
                <w:b/>
                <w:bCs/>
                <w:sz w:val="22"/>
                <w:szCs w:val="22"/>
              </w:rPr>
            </w:pPr>
            <w:r w:rsidRPr="00197D2E">
              <w:rPr>
                <w:b/>
                <w:bCs/>
                <w:sz w:val="22"/>
                <w:szCs w:val="22"/>
              </w:rPr>
              <w:t>оценка</w:t>
            </w:r>
          </w:p>
        </w:tc>
        <w:tc>
          <w:tcPr>
            <w:tcW w:w="3636" w:type="dxa"/>
            <w:gridSpan w:val="5"/>
            <w:shd w:val="clear" w:color="auto" w:fill="auto"/>
            <w:noWrap/>
            <w:vAlign w:val="center"/>
            <w:hideMark/>
          </w:tcPr>
          <w:p w14:paraId="2012AB64" w14:textId="77777777" w:rsidR="002623FF" w:rsidRPr="00197D2E" w:rsidRDefault="002623FF" w:rsidP="008716C5">
            <w:pPr>
              <w:ind w:left="-109" w:right="-102"/>
              <w:jc w:val="center"/>
              <w:rPr>
                <w:b/>
                <w:bCs/>
                <w:sz w:val="22"/>
                <w:szCs w:val="22"/>
              </w:rPr>
            </w:pPr>
            <w:r w:rsidRPr="00197D2E">
              <w:rPr>
                <w:b/>
                <w:bCs/>
                <w:sz w:val="22"/>
                <w:szCs w:val="22"/>
              </w:rPr>
              <w:t>план</w:t>
            </w:r>
          </w:p>
        </w:tc>
        <w:tc>
          <w:tcPr>
            <w:tcW w:w="1092" w:type="dxa"/>
            <w:shd w:val="clear" w:color="auto" w:fill="auto"/>
            <w:vAlign w:val="center"/>
            <w:hideMark/>
          </w:tcPr>
          <w:p w14:paraId="0745D2DB" w14:textId="77777777" w:rsidR="002623FF" w:rsidRPr="00197D2E" w:rsidRDefault="002623FF" w:rsidP="008716C5">
            <w:pPr>
              <w:ind w:left="-109" w:right="-102"/>
              <w:jc w:val="center"/>
              <w:rPr>
                <w:b/>
                <w:bCs/>
                <w:sz w:val="22"/>
                <w:szCs w:val="22"/>
              </w:rPr>
            </w:pPr>
            <w:r w:rsidRPr="00197D2E">
              <w:rPr>
                <w:b/>
                <w:bCs/>
                <w:sz w:val="22"/>
                <w:szCs w:val="22"/>
              </w:rPr>
              <w:t xml:space="preserve">план </w:t>
            </w:r>
          </w:p>
        </w:tc>
        <w:tc>
          <w:tcPr>
            <w:tcW w:w="1092" w:type="dxa"/>
            <w:shd w:val="clear" w:color="auto" w:fill="auto"/>
            <w:vAlign w:val="center"/>
            <w:hideMark/>
          </w:tcPr>
          <w:p w14:paraId="1CB6BF87" w14:textId="77777777" w:rsidR="002623FF" w:rsidRPr="00197D2E" w:rsidRDefault="002623FF" w:rsidP="008716C5">
            <w:pPr>
              <w:ind w:left="-109" w:right="-102"/>
              <w:jc w:val="center"/>
              <w:rPr>
                <w:b/>
                <w:bCs/>
                <w:sz w:val="22"/>
                <w:szCs w:val="22"/>
              </w:rPr>
            </w:pPr>
            <w:r w:rsidRPr="00197D2E">
              <w:rPr>
                <w:b/>
                <w:bCs/>
                <w:sz w:val="22"/>
                <w:szCs w:val="22"/>
              </w:rPr>
              <w:t>план</w:t>
            </w:r>
          </w:p>
        </w:tc>
        <w:tc>
          <w:tcPr>
            <w:tcW w:w="1092" w:type="dxa"/>
          </w:tcPr>
          <w:p w14:paraId="29DE58B7" w14:textId="77777777" w:rsidR="002623FF" w:rsidRPr="00197D2E" w:rsidRDefault="002623FF" w:rsidP="008716C5">
            <w:pPr>
              <w:ind w:left="-109" w:right="-102"/>
              <w:jc w:val="center"/>
              <w:rPr>
                <w:b/>
                <w:bCs/>
                <w:sz w:val="22"/>
                <w:szCs w:val="22"/>
              </w:rPr>
            </w:pPr>
            <w:r w:rsidRPr="00197D2E">
              <w:rPr>
                <w:b/>
                <w:bCs/>
                <w:sz w:val="22"/>
                <w:szCs w:val="22"/>
              </w:rPr>
              <w:t>план</w:t>
            </w:r>
          </w:p>
        </w:tc>
      </w:tr>
      <w:tr w:rsidR="00197D2E" w:rsidRPr="00197D2E" w14:paraId="291222B5" w14:textId="77777777" w:rsidTr="0098392F">
        <w:tc>
          <w:tcPr>
            <w:tcW w:w="14562" w:type="dxa"/>
            <w:gridSpan w:val="13"/>
            <w:shd w:val="clear" w:color="000000" w:fill="DBEEF3"/>
            <w:vAlign w:val="center"/>
            <w:hideMark/>
          </w:tcPr>
          <w:p w14:paraId="0071CEAB" w14:textId="28F08246" w:rsidR="008716C5" w:rsidRPr="00197D2E" w:rsidRDefault="008716C5" w:rsidP="0098392F">
            <w:pPr>
              <w:jc w:val="center"/>
              <w:rPr>
                <w:b/>
                <w:bCs/>
                <w:sz w:val="22"/>
                <w:szCs w:val="22"/>
                <w:highlight w:val="yellow"/>
              </w:rPr>
            </w:pPr>
            <w:r w:rsidRPr="00197D2E">
              <w:rPr>
                <w:b/>
                <w:bCs/>
                <w:sz w:val="22"/>
                <w:szCs w:val="22"/>
              </w:rPr>
              <w:t>п. Тазовский</w:t>
            </w:r>
          </w:p>
        </w:tc>
      </w:tr>
      <w:tr w:rsidR="00197D2E" w:rsidRPr="00197D2E" w14:paraId="1B6EFD1F" w14:textId="77777777" w:rsidTr="0098392F">
        <w:tc>
          <w:tcPr>
            <w:tcW w:w="14562" w:type="dxa"/>
            <w:gridSpan w:val="13"/>
            <w:shd w:val="clear" w:color="000000" w:fill="F2F2F2"/>
            <w:vAlign w:val="center"/>
            <w:hideMark/>
          </w:tcPr>
          <w:p w14:paraId="62A62890" w14:textId="67077283" w:rsidR="008716C5" w:rsidRPr="00197D2E" w:rsidRDefault="008716C5" w:rsidP="0098392F">
            <w:pPr>
              <w:jc w:val="center"/>
              <w:rPr>
                <w:b/>
                <w:bCs/>
                <w:sz w:val="22"/>
                <w:szCs w:val="22"/>
                <w:highlight w:val="yellow"/>
              </w:rPr>
            </w:pPr>
            <w:r w:rsidRPr="00197D2E">
              <w:rPr>
                <w:b/>
                <w:bCs/>
                <w:sz w:val="22"/>
                <w:szCs w:val="22"/>
              </w:rPr>
              <w:t>Показатели надежности и бесперебойности водоотведения</w:t>
            </w:r>
          </w:p>
        </w:tc>
      </w:tr>
      <w:tr w:rsidR="00197D2E" w:rsidRPr="00197D2E" w14:paraId="61D822C8" w14:textId="77777777" w:rsidTr="008716C5">
        <w:tc>
          <w:tcPr>
            <w:tcW w:w="421" w:type="dxa"/>
            <w:shd w:val="clear" w:color="auto" w:fill="auto"/>
            <w:vAlign w:val="center"/>
            <w:hideMark/>
          </w:tcPr>
          <w:p w14:paraId="0BF15BD1" w14:textId="77777777" w:rsidR="002623FF" w:rsidRPr="00197D2E" w:rsidRDefault="002623FF" w:rsidP="0098392F">
            <w:pPr>
              <w:jc w:val="center"/>
              <w:rPr>
                <w:sz w:val="22"/>
                <w:szCs w:val="22"/>
              </w:rPr>
            </w:pPr>
            <w:r w:rsidRPr="00197D2E">
              <w:rPr>
                <w:sz w:val="22"/>
                <w:szCs w:val="22"/>
              </w:rPr>
              <w:t>1</w:t>
            </w:r>
          </w:p>
        </w:tc>
        <w:tc>
          <w:tcPr>
            <w:tcW w:w="4819" w:type="dxa"/>
            <w:shd w:val="clear" w:color="auto" w:fill="auto"/>
            <w:vAlign w:val="center"/>
            <w:hideMark/>
          </w:tcPr>
          <w:p w14:paraId="455C1454" w14:textId="77777777" w:rsidR="002623FF" w:rsidRPr="00197D2E" w:rsidRDefault="002623FF" w:rsidP="0098392F">
            <w:pPr>
              <w:rPr>
                <w:sz w:val="22"/>
                <w:szCs w:val="22"/>
              </w:rPr>
            </w:pPr>
            <w:r w:rsidRPr="00197D2E">
              <w:rPr>
                <w:sz w:val="22"/>
                <w:szCs w:val="22"/>
              </w:rPr>
              <w:t>Удельное количество аварий и засоров в расчете на протяженность канализационной сети в год</w:t>
            </w:r>
          </w:p>
        </w:tc>
        <w:tc>
          <w:tcPr>
            <w:tcW w:w="851" w:type="dxa"/>
            <w:shd w:val="clear" w:color="auto" w:fill="auto"/>
            <w:vAlign w:val="center"/>
            <w:hideMark/>
          </w:tcPr>
          <w:p w14:paraId="7884A537" w14:textId="77777777" w:rsidR="002623FF" w:rsidRPr="00197D2E" w:rsidRDefault="002623FF" w:rsidP="0098392F">
            <w:pPr>
              <w:jc w:val="center"/>
              <w:rPr>
                <w:sz w:val="22"/>
                <w:szCs w:val="22"/>
              </w:rPr>
            </w:pPr>
            <w:r w:rsidRPr="00197D2E">
              <w:rPr>
                <w:sz w:val="22"/>
                <w:szCs w:val="22"/>
              </w:rPr>
              <w:t>ед./км</w:t>
            </w:r>
          </w:p>
        </w:tc>
        <w:tc>
          <w:tcPr>
            <w:tcW w:w="708" w:type="dxa"/>
            <w:shd w:val="clear" w:color="auto" w:fill="auto"/>
            <w:vAlign w:val="center"/>
          </w:tcPr>
          <w:p w14:paraId="13C332DB" w14:textId="77777777" w:rsidR="002623FF" w:rsidRPr="00197D2E" w:rsidRDefault="002623FF" w:rsidP="0098392F">
            <w:pPr>
              <w:jc w:val="center"/>
              <w:rPr>
                <w:sz w:val="22"/>
                <w:szCs w:val="22"/>
              </w:rPr>
            </w:pPr>
            <w:r w:rsidRPr="00197D2E">
              <w:rPr>
                <w:sz w:val="22"/>
                <w:szCs w:val="22"/>
              </w:rPr>
              <w:t>0</w:t>
            </w:r>
          </w:p>
        </w:tc>
        <w:tc>
          <w:tcPr>
            <w:tcW w:w="851" w:type="dxa"/>
            <w:shd w:val="clear" w:color="auto" w:fill="auto"/>
            <w:vAlign w:val="center"/>
          </w:tcPr>
          <w:p w14:paraId="4282C969" w14:textId="77777777" w:rsidR="002623FF" w:rsidRPr="00197D2E" w:rsidRDefault="002623FF" w:rsidP="0098392F">
            <w:pPr>
              <w:jc w:val="center"/>
              <w:rPr>
                <w:sz w:val="22"/>
                <w:szCs w:val="22"/>
              </w:rPr>
            </w:pPr>
            <w:r w:rsidRPr="00197D2E">
              <w:rPr>
                <w:sz w:val="22"/>
                <w:szCs w:val="22"/>
              </w:rPr>
              <w:t>0</w:t>
            </w:r>
          </w:p>
        </w:tc>
        <w:tc>
          <w:tcPr>
            <w:tcW w:w="709" w:type="dxa"/>
            <w:shd w:val="clear" w:color="auto" w:fill="auto"/>
            <w:vAlign w:val="center"/>
          </w:tcPr>
          <w:p w14:paraId="2E75906C" w14:textId="77777777" w:rsidR="002623FF" w:rsidRPr="00197D2E" w:rsidRDefault="002623FF" w:rsidP="0098392F">
            <w:pPr>
              <w:jc w:val="center"/>
              <w:rPr>
                <w:sz w:val="22"/>
                <w:szCs w:val="22"/>
              </w:rPr>
            </w:pPr>
            <w:r w:rsidRPr="00197D2E">
              <w:rPr>
                <w:sz w:val="22"/>
                <w:szCs w:val="22"/>
              </w:rPr>
              <w:t>0</w:t>
            </w:r>
          </w:p>
        </w:tc>
        <w:tc>
          <w:tcPr>
            <w:tcW w:w="708" w:type="dxa"/>
            <w:shd w:val="clear" w:color="auto" w:fill="auto"/>
            <w:vAlign w:val="center"/>
          </w:tcPr>
          <w:p w14:paraId="6F323973" w14:textId="77777777" w:rsidR="002623FF" w:rsidRPr="00197D2E" w:rsidRDefault="002623FF" w:rsidP="0098392F">
            <w:pPr>
              <w:jc w:val="center"/>
              <w:rPr>
                <w:sz w:val="22"/>
                <w:szCs w:val="22"/>
              </w:rPr>
            </w:pPr>
            <w:r w:rsidRPr="00197D2E">
              <w:rPr>
                <w:sz w:val="22"/>
                <w:szCs w:val="22"/>
              </w:rPr>
              <w:t>0</w:t>
            </w:r>
          </w:p>
        </w:tc>
        <w:tc>
          <w:tcPr>
            <w:tcW w:w="709" w:type="dxa"/>
            <w:shd w:val="clear" w:color="auto" w:fill="auto"/>
            <w:vAlign w:val="center"/>
          </w:tcPr>
          <w:p w14:paraId="74D2F626" w14:textId="77777777" w:rsidR="002623FF" w:rsidRPr="00197D2E" w:rsidRDefault="002623FF" w:rsidP="0098392F">
            <w:pPr>
              <w:jc w:val="center"/>
              <w:rPr>
                <w:sz w:val="22"/>
                <w:szCs w:val="22"/>
              </w:rPr>
            </w:pPr>
            <w:r w:rsidRPr="00197D2E">
              <w:rPr>
                <w:sz w:val="22"/>
                <w:szCs w:val="22"/>
              </w:rPr>
              <w:t>0</w:t>
            </w:r>
          </w:p>
        </w:tc>
        <w:tc>
          <w:tcPr>
            <w:tcW w:w="709" w:type="dxa"/>
            <w:shd w:val="clear" w:color="auto" w:fill="auto"/>
            <w:vAlign w:val="center"/>
          </w:tcPr>
          <w:p w14:paraId="5C39F5EE" w14:textId="77777777" w:rsidR="002623FF" w:rsidRPr="00197D2E" w:rsidRDefault="002623FF" w:rsidP="0098392F">
            <w:pPr>
              <w:jc w:val="center"/>
              <w:rPr>
                <w:sz w:val="22"/>
                <w:szCs w:val="22"/>
              </w:rPr>
            </w:pPr>
            <w:r w:rsidRPr="00197D2E">
              <w:rPr>
                <w:sz w:val="22"/>
                <w:szCs w:val="22"/>
              </w:rPr>
              <w:t>0</w:t>
            </w:r>
          </w:p>
        </w:tc>
        <w:tc>
          <w:tcPr>
            <w:tcW w:w="801" w:type="dxa"/>
            <w:shd w:val="clear" w:color="auto" w:fill="auto"/>
            <w:vAlign w:val="center"/>
          </w:tcPr>
          <w:p w14:paraId="369C9B7B"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tcPr>
          <w:p w14:paraId="3105865E"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tcPr>
          <w:p w14:paraId="3C007EF8" w14:textId="77777777" w:rsidR="002623FF" w:rsidRPr="00197D2E" w:rsidRDefault="002623FF" w:rsidP="0098392F">
            <w:pPr>
              <w:jc w:val="center"/>
              <w:rPr>
                <w:sz w:val="22"/>
                <w:szCs w:val="22"/>
              </w:rPr>
            </w:pPr>
            <w:r w:rsidRPr="00197D2E">
              <w:rPr>
                <w:sz w:val="22"/>
                <w:szCs w:val="22"/>
              </w:rPr>
              <w:t>0</w:t>
            </w:r>
          </w:p>
        </w:tc>
        <w:tc>
          <w:tcPr>
            <w:tcW w:w="1092" w:type="dxa"/>
            <w:vAlign w:val="center"/>
          </w:tcPr>
          <w:p w14:paraId="7A13BA1F" w14:textId="77777777" w:rsidR="002623FF" w:rsidRPr="00197D2E" w:rsidRDefault="002623FF" w:rsidP="0098392F">
            <w:pPr>
              <w:jc w:val="center"/>
              <w:rPr>
                <w:sz w:val="22"/>
                <w:szCs w:val="22"/>
              </w:rPr>
            </w:pPr>
            <w:r w:rsidRPr="00197D2E">
              <w:rPr>
                <w:sz w:val="22"/>
                <w:szCs w:val="22"/>
              </w:rPr>
              <w:t>0</w:t>
            </w:r>
          </w:p>
        </w:tc>
      </w:tr>
      <w:tr w:rsidR="00197D2E" w:rsidRPr="00197D2E" w14:paraId="207FF576" w14:textId="77777777" w:rsidTr="008716C5">
        <w:tc>
          <w:tcPr>
            <w:tcW w:w="421" w:type="dxa"/>
            <w:shd w:val="clear" w:color="000000" w:fill="FFFFFF"/>
            <w:vAlign w:val="center"/>
            <w:hideMark/>
          </w:tcPr>
          <w:p w14:paraId="3BBB45AC" w14:textId="77777777" w:rsidR="002623FF" w:rsidRPr="00197D2E" w:rsidRDefault="002623FF" w:rsidP="0098392F">
            <w:pPr>
              <w:jc w:val="center"/>
              <w:rPr>
                <w:sz w:val="22"/>
                <w:szCs w:val="22"/>
              </w:rPr>
            </w:pPr>
            <w:r w:rsidRPr="00197D2E">
              <w:rPr>
                <w:sz w:val="22"/>
                <w:szCs w:val="22"/>
              </w:rPr>
              <w:t>2</w:t>
            </w:r>
          </w:p>
        </w:tc>
        <w:tc>
          <w:tcPr>
            <w:tcW w:w="4819" w:type="dxa"/>
            <w:shd w:val="clear" w:color="000000" w:fill="FFFFFF"/>
            <w:vAlign w:val="center"/>
            <w:hideMark/>
          </w:tcPr>
          <w:p w14:paraId="1A6CAA5C" w14:textId="77777777" w:rsidR="002623FF" w:rsidRPr="00197D2E" w:rsidRDefault="002623FF" w:rsidP="0098392F">
            <w:pPr>
              <w:rPr>
                <w:sz w:val="22"/>
                <w:szCs w:val="22"/>
              </w:rPr>
            </w:pPr>
            <w:r w:rsidRPr="00197D2E">
              <w:rPr>
                <w:sz w:val="22"/>
                <w:szCs w:val="22"/>
              </w:rPr>
              <w:t>Износ сетей</w:t>
            </w:r>
          </w:p>
        </w:tc>
        <w:tc>
          <w:tcPr>
            <w:tcW w:w="851" w:type="dxa"/>
            <w:shd w:val="clear" w:color="000000" w:fill="FFFFFF"/>
            <w:vAlign w:val="center"/>
            <w:hideMark/>
          </w:tcPr>
          <w:p w14:paraId="55D03ADA" w14:textId="77777777" w:rsidR="002623FF" w:rsidRPr="00197D2E" w:rsidRDefault="002623FF" w:rsidP="0098392F">
            <w:pPr>
              <w:jc w:val="center"/>
              <w:rPr>
                <w:sz w:val="22"/>
                <w:szCs w:val="22"/>
              </w:rPr>
            </w:pPr>
            <w:r w:rsidRPr="00197D2E">
              <w:rPr>
                <w:sz w:val="22"/>
                <w:szCs w:val="22"/>
              </w:rPr>
              <w:t>%</w:t>
            </w:r>
          </w:p>
        </w:tc>
        <w:tc>
          <w:tcPr>
            <w:tcW w:w="708" w:type="dxa"/>
            <w:shd w:val="clear" w:color="000000" w:fill="FFFFFF"/>
            <w:vAlign w:val="center"/>
            <w:hideMark/>
          </w:tcPr>
          <w:p w14:paraId="306E9636" w14:textId="77777777" w:rsidR="002623FF" w:rsidRPr="00197D2E" w:rsidRDefault="002623FF" w:rsidP="0098392F">
            <w:pPr>
              <w:jc w:val="center"/>
              <w:rPr>
                <w:sz w:val="22"/>
                <w:szCs w:val="22"/>
                <w:highlight w:val="yellow"/>
              </w:rPr>
            </w:pPr>
            <w:r w:rsidRPr="00197D2E">
              <w:rPr>
                <w:sz w:val="22"/>
                <w:szCs w:val="22"/>
              </w:rPr>
              <w:t>50</w:t>
            </w:r>
          </w:p>
        </w:tc>
        <w:tc>
          <w:tcPr>
            <w:tcW w:w="851" w:type="dxa"/>
            <w:shd w:val="clear" w:color="000000" w:fill="FFFFFF"/>
            <w:vAlign w:val="center"/>
            <w:hideMark/>
          </w:tcPr>
          <w:p w14:paraId="1D85675E" w14:textId="7095BCE4" w:rsidR="002623FF" w:rsidRPr="00197D2E" w:rsidRDefault="001779FA" w:rsidP="0098392F">
            <w:pPr>
              <w:jc w:val="center"/>
              <w:rPr>
                <w:sz w:val="22"/>
                <w:szCs w:val="22"/>
              </w:rPr>
            </w:pPr>
            <w:r w:rsidRPr="00197D2E">
              <w:rPr>
                <w:sz w:val="22"/>
                <w:szCs w:val="22"/>
              </w:rPr>
              <w:t>60</w:t>
            </w:r>
          </w:p>
        </w:tc>
        <w:tc>
          <w:tcPr>
            <w:tcW w:w="709" w:type="dxa"/>
            <w:shd w:val="clear" w:color="000000" w:fill="FFFFFF"/>
            <w:vAlign w:val="center"/>
            <w:hideMark/>
          </w:tcPr>
          <w:p w14:paraId="21DB3B25" w14:textId="2CB0B08A" w:rsidR="002623FF" w:rsidRPr="00197D2E" w:rsidRDefault="001779FA" w:rsidP="0098392F">
            <w:pPr>
              <w:jc w:val="center"/>
              <w:rPr>
                <w:sz w:val="22"/>
                <w:szCs w:val="22"/>
              </w:rPr>
            </w:pPr>
            <w:r w:rsidRPr="00197D2E">
              <w:rPr>
                <w:sz w:val="22"/>
                <w:szCs w:val="22"/>
              </w:rPr>
              <w:t>5</w:t>
            </w:r>
            <w:r w:rsidR="002623FF" w:rsidRPr="00197D2E">
              <w:rPr>
                <w:sz w:val="22"/>
                <w:szCs w:val="22"/>
              </w:rPr>
              <w:t>0</w:t>
            </w:r>
          </w:p>
        </w:tc>
        <w:tc>
          <w:tcPr>
            <w:tcW w:w="708" w:type="dxa"/>
            <w:shd w:val="clear" w:color="000000" w:fill="FFFFFF"/>
            <w:vAlign w:val="center"/>
            <w:hideMark/>
          </w:tcPr>
          <w:p w14:paraId="7278C48B" w14:textId="47C9CC00" w:rsidR="002623FF" w:rsidRPr="00197D2E" w:rsidRDefault="001779FA" w:rsidP="0098392F">
            <w:pPr>
              <w:jc w:val="center"/>
              <w:rPr>
                <w:sz w:val="22"/>
                <w:szCs w:val="22"/>
              </w:rPr>
            </w:pPr>
            <w:r w:rsidRPr="00197D2E">
              <w:rPr>
                <w:sz w:val="22"/>
                <w:szCs w:val="22"/>
              </w:rPr>
              <w:t>4</w:t>
            </w:r>
            <w:r w:rsidR="002623FF" w:rsidRPr="00197D2E">
              <w:rPr>
                <w:sz w:val="22"/>
                <w:szCs w:val="22"/>
              </w:rPr>
              <w:t>0</w:t>
            </w:r>
          </w:p>
        </w:tc>
        <w:tc>
          <w:tcPr>
            <w:tcW w:w="709" w:type="dxa"/>
            <w:shd w:val="clear" w:color="000000" w:fill="FFFFFF"/>
            <w:vAlign w:val="center"/>
            <w:hideMark/>
          </w:tcPr>
          <w:p w14:paraId="1E18FAFD" w14:textId="5E9BB08C" w:rsidR="002623FF" w:rsidRPr="00197D2E" w:rsidRDefault="001779FA" w:rsidP="0098392F">
            <w:pPr>
              <w:jc w:val="center"/>
              <w:rPr>
                <w:sz w:val="22"/>
                <w:szCs w:val="22"/>
              </w:rPr>
            </w:pPr>
            <w:r w:rsidRPr="00197D2E">
              <w:rPr>
                <w:sz w:val="22"/>
                <w:szCs w:val="22"/>
              </w:rPr>
              <w:t>30</w:t>
            </w:r>
          </w:p>
        </w:tc>
        <w:tc>
          <w:tcPr>
            <w:tcW w:w="709" w:type="dxa"/>
            <w:shd w:val="clear" w:color="000000" w:fill="FFFFFF"/>
            <w:vAlign w:val="center"/>
            <w:hideMark/>
          </w:tcPr>
          <w:p w14:paraId="3F61845E" w14:textId="15D0D449" w:rsidR="002623FF" w:rsidRPr="00197D2E" w:rsidRDefault="001779FA" w:rsidP="0098392F">
            <w:pPr>
              <w:jc w:val="center"/>
              <w:rPr>
                <w:sz w:val="22"/>
                <w:szCs w:val="22"/>
              </w:rPr>
            </w:pPr>
            <w:r w:rsidRPr="00197D2E">
              <w:rPr>
                <w:sz w:val="22"/>
                <w:szCs w:val="22"/>
              </w:rPr>
              <w:t>2</w:t>
            </w:r>
            <w:r w:rsidR="002623FF" w:rsidRPr="00197D2E">
              <w:rPr>
                <w:sz w:val="22"/>
                <w:szCs w:val="22"/>
              </w:rPr>
              <w:t>0</w:t>
            </w:r>
          </w:p>
        </w:tc>
        <w:tc>
          <w:tcPr>
            <w:tcW w:w="801" w:type="dxa"/>
            <w:shd w:val="clear" w:color="000000" w:fill="FFFFFF"/>
            <w:vAlign w:val="center"/>
            <w:hideMark/>
          </w:tcPr>
          <w:p w14:paraId="1B1FD66E" w14:textId="076CBDCE" w:rsidR="002623FF" w:rsidRPr="00197D2E" w:rsidRDefault="001779FA" w:rsidP="0098392F">
            <w:pPr>
              <w:jc w:val="center"/>
              <w:rPr>
                <w:sz w:val="22"/>
                <w:szCs w:val="22"/>
                <w:highlight w:val="yellow"/>
              </w:rPr>
            </w:pPr>
            <w:r w:rsidRPr="00197D2E">
              <w:rPr>
                <w:sz w:val="22"/>
                <w:szCs w:val="22"/>
              </w:rPr>
              <w:t>0</w:t>
            </w:r>
          </w:p>
        </w:tc>
        <w:tc>
          <w:tcPr>
            <w:tcW w:w="1092" w:type="dxa"/>
            <w:shd w:val="clear" w:color="000000" w:fill="FFFFFF"/>
            <w:vAlign w:val="center"/>
          </w:tcPr>
          <w:p w14:paraId="2F71E9FE" w14:textId="77777777" w:rsidR="002623FF" w:rsidRPr="00197D2E" w:rsidRDefault="002623FF" w:rsidP="0098392F">
            <w:pPr>
              <w:jc w:val="center"/>
              <w:rPr>
                <w:sz w:val="22"/>
                <w:szCs w:val="22"/>
                <w:highlight w:val="yellow"/>
              </w:rPr>
            </w:pPr>
          </w:p>
        </w:tc>
        <w:tc>
          <w:tcPr>
            <w:tcW w:w="1092" w:type="dxa"/>
            <w:shd w:val="clear" w:color="000000" w:fill="FFFFFF"/>
            <w:vAlign w:val="center"/>
          </w:tcPr>
          <w:p w14:paraId="402A794F" w14:textId="77777777" w:rsidR="002623FF" w:rsidRPr="00197D2E" w:rsidRDefault="002623FF" w:rsidP="0098392F">
            <w:pPr>
              <w:jc w:val="center"/>
              <w:rPr>
                <w:sz w:val="22"/>
                <w:szCs w:val="22"/>
                <w:highlight w:val="yellow"/>
              </w:rPr>
            </w:pPr>
          </w:p>
        </w:tc>
        <w:tc>
          <w:tcPr>
            <w:tcW w:w="1092" w:type="dxa"/>
            <w:shd w:val="clear" w:color="000000" w:fill="FFFFFF"/>
          </w:tcPr>
          <w:p w14:paraId="387CA2D7" w14:textId="77777777" w:rsidR="002623FF" w:rsidRPr="00197D2E" w:rsidRDefault="002623FF" w:rsidP="0098392F">
            <w:pPr>
              <w:jc w:val="center"/>
              <w:rPr>
                <w:sz w:val="22"/>
                <w:szCs w:val="22"/>
                <w:highlight w:val="yellow"/>
              </w:rPr>
            </w:pPr>
          </w:p>
        </w:tc>
      </w:tr>
      <w:tr w:rsidR="00197D2E" w:rsidRPr="00197D2E" w14:paraId="5C53B114" w14:textId="77777777" w:rsidTr="00B321FC">
        <w:trPr>
          <w:trHeight w:val="417"/>
        </w:trPr>
        <w:tc>
          <w:tcPr>
            <w:tcW w:w="14562" w:type="dxa"/>
            <w:gridSpan w:val="13"/>
            <w:shd w:val="clear" w:color="000000" w:fill="F2F2F2"/>
            <w:vAlign w:val="center"/>
            <w:hideMark/>
          </w:tcPr>
          <w:p w14:paraId="43F2FFFF" w14:textId="1FAD75BB" w:rsidR="008716C5" w:rsidRPr="00197D2E" w:rsidRDefault="008716C5" w:rsidP="0098392F">
            <w:pPr>
              <w:jc w:val="center"/>
              <w:rPr>
                <w:b/>
                <w:bCs/>
                <w:sz w:val="22"/>
                <w:szCs w:val="22"/>
                <w:highlight w:val="yellow"/>
              </w:rPr>
            </w:pPr>
            <w:r w:rsidRPr="00197D2E">
              <w:rPr>
                <w:b/>
                <w:bCs/>
                <w:sz w:val="22"/>
                <w:szCs w:val="22"/>
              </w:rPr>
              <w:t>Показатели очистки сточных вод</w:t>
            </w:r>
          </w:p>
        </w:tc>
      </w:tr>
      <w:tr w:rsidR="00197D2E" w:rsidRPr="00197D2E" w14:paraId="4936C4D3" w14:textId="77777777" w:rsidTr="008716C5">
        <w:tc>
          <w:tcPr>
            <w:tcW w:w="421" w:type="dxa"/>
            <w:shd w:val="clear" w:color="auto" w:fill="auto"/>
            <w:vAlign w:val="center"/>
            <w:hideMark/>
          </w:tcPr>
          <w:p w14:paraId="11BD2522" w14:textId="77777777" w:rsidR="002623FF" w:rsidRPr="00197D2E" w:rsidRDefault="002623FF" w:rsidP="0098392F">
            <w:pPr>
              <w:jc w:val="center"/>
              <w:rPr>
                <w:sz w:val="22"/>
                <w:szCs w:val="22"/>
              </w:rPr>
            </w:pPr>
            <w:r w:rsidRPr="00197D2E">
              <w:rPr>
                <w:sz w:val="22"/>
                <w:szCs w:val="22"/>
              </w:rPr>
              <w:t>3</w:t>
            </w:r>
          </w:p>
        </w:tc>
        <w:tc>
          <w:tcPr>
            <w:tcW w:w="4819" w:type="dxa"/>
            <w:shd w:val="clear" w:color="auto" w:fill="auto"/>
            <w:vAlign w:val="center"/>
            <w:hideMark/>
          </w:tcPr>
          <w:p w14:paraId="20464D2A" w14:textId="77777777" w:rsidR="002623FF" w:rsidRPr="00197D2E" w:rsidRDefault="002623FF" w:rsidP="0098392F">
            <w:pPr>
              <w:rPr>
                <w:sz w:val="22"/>
                <w:szCs w:val="22"/>
              </w:rPr>
            </w:pPr>
            <w:r w:rsidRPr="00197D2E">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51" w:type="dxa"/>
            <w:shd w:val="clear" w:color="auto" w:fill="auto"/>
            <w:vAlign w:val="center"/>
            <w:hideMark/>
          </w:tcPr>
          <w:p w14:paraId="440B067F" w14:textId="77777777" w:rsidR="002623FF" w:rsidRPr="00197D2E" w:rsidRDefault="002623FF" w:rsidP="0098392F">
            <w:pPr>
              <w:jc w:val="center"/>
              <w:rPr>
                <w:sz w:val="22"/>
                <w:szCs w:val="22"/>
              </w:rPr>
            </w:pPr>
            <w:r w:rsidRPr="00197D2E">
              <w:rPr>
                <w:sz w:val="22"/>
                <w:szCs w:val="22"/>
              </w:rPr>
              <w:t>%</w:t>
            </w:r>
          </w:p>
        </w:tc>
        <w:tc>
          <w:tcPr>
            <w:tcW w:w="708" w:type="dxa"/>
            <w:shd w:val="clear" w:color="auto" w:fill="auto"/>
            <w:vAlign w:val="center"/>
            <w:hideMark/>
          </w:tcPr>
          <w:p w14:paraId="7604FF7D" w14:textId="77777777" w:rsidR="002623FF" w:rsidRPr="00197D2E" w:rsidRDefault="002623FF" w:rsidP="0098392F">
            <w:pPr>
              <w:jc w:val="center"/>
              <w:rPr>
                <w:sz w:val="22"/>
                <w:szCs w:val="22"/>
              </w:rPr>
            </w:pPr>
            <w:r w:rsidRPr="00197D2E">
              <w:rPr>
                <w:sz w:val="22"/>
                <w:szCs w:val="22"/>
              </w:rPr>
              <w:t>100</w:t>
            </w:r>
          </w:p>
        </w:tc>
        <w:tc>
          <w:tcPr>
            <w:tcW w:w="851" w:type="dxa"/>
            <w:shd w:val="clear" w:color="auto" w:fill="auto"/>
            <w:vAlign w:val="center"/>
            <w:hideMark/>
          </w:tcPr>
          <w:p w14:paraId="38CA57F2" w14:textId="14E9AF21"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459CAA5E" w14:textId="43F21FD3" w:rsidR="002623FF" w:rsidRPr="00197D2E" w:rsidRDefault="001779FA" w:rsidP="0098392F">
            <w:pPr>
              <w:jc w:val="center"/>
              <w:rPr>
                <w:sz w:val="22"/>
                <w:szCs w:val="22"/>
              </w:rPr>
            </w:pPr>
            <w:r w:rsidRPr="00197D2E">
              <w:rPr>
                <w:sz w:val="22"/>
                <w:szCs w:val="22"/>
              </w:rPr>
              <w:t>100</w:t>
            </w:r>
          </w:p>
        </w:tc>
        <w:tc>
          <w:tcPr>
            <w:tcW w:w="708" w:type="dxa"/>
            <w:shd w:val="clear" w:color="auto" w:fill="auto"/>
            <w:vAlign w:val="center"/>
            <w:hideMark/>
          </w:tcPr>
          <w:p w14:paraId="2640AE9E" w14:textId="4378102D"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1A77AE67" w14:textId="23E2BC70"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7C6A786F" w14:textId="2C47C28E" w:rsidR="002623FF" w:rsidRPr="00197D2E" w:rsidRDefault="001779FA" w:rsidP="0098392F">
            <w:pPr>
              <w:jc w:val="center"/>
              <w:rPr>
                <w:sz w:val="22"/>
                <w:szCs w:val="22"/>
              </w:rPr>
            </w:pPr>
            <w:r w:rsidRPr="00197D2E">
              <w:rPr>
                <w:sz w:val="22"/>
                <w:szCs w:val="22"/>
              </w:rPr>
              <w:t>100</w:t>
            </w:r>
          </w:p>
        </w:tc>
        <w:tc>
          <w:tcPr>
            <w:tcW w:w="801" w:type="dxa"/>
            <w:shd w:val="clear" w:color="auto" w:fill="auto"/>
            <w:vAlign w:val="center"/>
            <w:hideMark/>
          </w:tcPr>
          <w:p w14:paraId="1B9B446B"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2E9C8DB8"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46F5A54F" w14:textId="77777777" w:rsidR="002623FF" w:rsidRPr="00197D2E" w:rsidRDefault="002623FF" w:rsidP="0098392F">
            <w:pPr>
              <w:jc w:val="center"/>
              <w:rPr>
                <w:sz w:val="22"/>
                <w:szCs w:val="22"/>
              </w:rPr>
            </w:pPr>
            <w:r w:rsidRPr="00197D2E">
              <w:rPr>
                <w:sz w:val="22"/>
                <w:szCs w:val="22"/>
              </w:rPr>
              <w:t>0</w:t>
            </w:r>
          </w:p>
        </w:tc>
        <w:tc>
          <w:tcPr>
            <w:tcW w:w="1092" w:type="dxa"/>
            <w:vAlign w:val="center"/>
          </w:tcPr>
          <w:p w14:paraId="58D39CE4" w14:textId="2C00BBB2" w:rsidR="002623FF" w:rsidRPr="00197D2E" w:rsidRDefault="003F6A8A" w:rsidP="003F6A8A">
            <w:pPr>
              <w:jc w:val="center"/>
              <w:rPr>
                <w:sz w:val="22"/>
                <w:szCs w:val="22"/>
              </w:rPr>
            </w:pPr>
            <w:r w:rsidRPr="00197D2E">
              <w:rPr>
                <w:sz w:val="22"/>
                <w:szCs w:val="22"/>
              </w:rPr>
              <w:t>0</w:t>
            </w:r>
          </w:p>
        </w:tc>
      </w:tr>
      <w:tr w:rsidR="00197D2E" w:rsidRPr="00197D2E" w14:paraId="26ADD8C1" w14:textId="77777777" w:rsidTr="008716C5">
        <w:tc>
          <w:tcPr>
            <w:tcW w:w="421" w:type="dxa"/>
            <w:shd w:val="clear" w:color="auto" w:fill="auto"/>
            <w:vAlign w:val="center"/>
            <w:hideMark/>
          </w:tcPr>
          <w:p w14:paraId="55299F01" w14:textId="77777777" w:rsidR="002623FF" w:rsidRPr="00197D2E" w:rsidRDefault="002623FF" w:rsidP="0098392F">
            <w:pPr>
              <w:jc w:val="center"/>
              <w:rPr>
                <w:sz w:val="22"/>
                <w:szCs w:val="22"/>
              </w:rPr>
            </w:pPr>
            <w:r w:rsidRPr="00197D2E">
              <w:rPr>
                <w:sz w:val="22"/>
                <w:szCs w:val="22"/>
              </w:rPr>
              <w:t>4</w:t>
            </w:r>
          </w:p>
        </w:tc>
        <w:tc>
          <w:tcPr>
            <w:tcW w:w="4819" w:type="dxa"/>
            <w:shd w:val="clear" w:color="auto" w:fill="auto"/>
            <w:vAlign w:val="center"/>
            <w:hideMark/>
          </w:tcPr>
          <w:p w14:paraId="38C5C6BA" w14:textId="77777777" w:rsidR="002623FF" w:rsidRPr="00197D2E" w:rsidRDefault="002623FF" w:rsidP="0098392F">
            <w:pPr>
              <w:rPr>
                <w:sz w:val="22"/>
                <w:szCs w:val="22"/>
              </w:rPr>
            </w:pPr>
            <w:r w:rsidRPr="00197D2E">
              <w:rPr>
                <w:sz w:val="22"/>
                <w:szCs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(бытовой) системы водоотведения</w:t>
            </w:r>
          </w:p>
        </w:tc>
        <w:tc>
          <w:tcPr>
            <w:tcW w:w="851" w:type="dxa"/>
            <w:shd w:val="clear" w:color="auto" w:fill="auto"/>
            <w:vAlign w:val="center"/>
            <w:hideMark/>
          </w:tcPr>
          <w:p w14:paraId="16658D7D" w14:textId="77777777" w:rsidR="002623FF" w:rsidRPr="00197D2E" w:rsidRDefault="002623FF" w:rsidP="0098392F">
            <w:pPr>
              <w:jc w:val="center"/>
              <w:rPr>
                <w:sz w:val="22"/>
                <w:szCs w:val="22"/>
              </w:rPr>
            </w:pPr>
            <w:r w:rsidRPr="00197D2E">
              <w:rPr>
                <w:sz w:val="22"/>
                <w:szCs w:val="22"/>
              </w:rPr>
              <w:t>%</w:t>
            </w:r>
          </w:p>
        </w:tc>
        <w:tc>
          <w:tcPr>
            <w:tcW w:w="708" w:type="dxa"/>
            <w:shd w:val="clear" w:color="auto" w:fill="auto"/>
            <w:vAlign w:val="center"/>
            <w:hideMark/>
          </w:tcPr>
          <w:p w14:paraId="50F1A590" w14:textId="233D526F" w:rsidR="002623FF" w:rsidRPr="00197D2E" w:rsidRDefault="001779FA" w:rsidP="0098392F">
            <w:pPr>
              <w:jc w:val="center"/>
              <w:rPr>
                <w:sz w:val="22"/>
                <w:szCs w:val="22"/>
              </w:rPr>
            </w:pPr>
            <w:r w:rsidRPr="00197D2E">
              <w:rPr>
                <w:sz w:val="22"/>
                <w:szCs w:val="22"/>
              </w:rPr>
              <w:t>100</w:t>
            </w:r>
          </w:p>
        </w:tc>
        <w:tc>
          <w:tcPr>
            <w:tcW w:w="851" w:type="dxa"/>
            <w:shd w:val="clear" w:color="auto" w:fill="auto"/>
            <w:vAlign w:val="center"/>
            <w:hideMark/>
          </w:tcPr>
          <w:p w14:paraId="61696525" w14:textId="6F706936"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235A227F" w14:textId="57B87ECE" w:rsidR="002623FF" w:rsidRPr="00197D2E" w:rsidRDefault="001779FA" w:rsidP="0098392F">
            <w:pPr>
              <w:jc w:val="center"/>
              <w:rPr>
                <w:sz w:val="22"/>
                <w:szCs w:val="22"/>
              </w:rPr>
            </w:pPr>
            <w:r w:rsidRPr="00197D2E">
              <w:rPr>
                <w:sz w:val="22"/>
                <w:szCs w:val="22"/>
              </w:rPr>
              <w:t>100</w:t>
            </w:r>
          </w:p>
        </w:tc>
        <w:tc>
          <w:tcPr>
            <w:tcW w:w="708" w:type="dxa"/>
            <w:shd w:val="clear" w:color="auto" w:fill="auto"/>
            <w:vAlign w:val="center"/>
            <w:hideMark/>
          </w:tcPr>
          <w:p w14:paraId="53EA24BF" w14:textId="0DCC4970"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58909F95" w14:textId="73E2F545"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3F46FC0F" w14:textId="41471889" w:rsidR="002623FF" w:rsidRPr="00197D2E" w:rsidRDefault="001779FA" w:rsidP="0098392F">
            <w:pPr>
              <w:jc w:val="center"/>
              <w:rPr>
                <w:sz w:val="22"/>
                <w:szCs w:val="22"/>
              </w:rPr>
            </w:pPr>
            <w:r w:rsidRPr="00197D2E">
              <w:rPr>
                <w:sz w:val="22"/>
                <w:szCs w:val="22"/>
              </w:rPr>
              <w:t>100</w:t>
            </w:r>
          </w:p>
        </w:tc>
        <w:tc>
          <w:tcPr>
            <w:tcW w:w="801" w:type="dxa"/>
            <w:shd w:val="clear" w:color="auto" w:fill="auto"/>
            <w:vAlign w:val="center"/>
            <w:hideMark/>
          </w:tcPr>
          <w:p w14:paraId="214098A1"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462C0F69"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23580E75" w14:textId="77777777" w:rsidR="002623FF" w:rsidRPr="00197D2E" w:rsidRDefault="002623FF" w:rsidP="0098392F">
            <w:pPr>
              <w:jc w:val="center"/>
              <w:rPr>
                <w:sz w:val="22"/>
                <w:szCs w:val="22"/>
              </w:rPr>
            </w:pPr>
            <w:r w:rsidRPr="00197D2E">
              <w:rPr>
                <w:sz w:val="22"/>
                <w:szCs w:val="22"/>
              </w:rPr>
              <w:t>0</w:t>
            </w:r>
          </w:p>
        </w:tc>
        <w:tc>
          <w:tcPr>
            <w:tcW w:w="1092" w:type="dxa"/>
            <w:vAlign w:val="center"/>
          </w:tcPr>
          <w:p w14:paraId="042F53C8" w14:textId="5F8524EC" w:rsidR="002623FF" w:rsidRPr="00197D2E" w:rsidRDefault="001779FA" w:rsidP="001779FA">
            <w:pPr>
              <w:jc w:val="center"/>
              <w:rPr>
                <w:sz w:val="22"/>
                <w:szCs w:val="22"/>
              </w:rPr>
            </w:pPr>
            <w:r w:rsidRPr="00197D2E">
              <w:rPr>
                <w:sz w:val="22"/>
                <w:szCs w:val="22"/>
              </w:rPr>
              <w:t>0</w:t>
            </w:r>
          </w:p>
        </w:tc>
      </w:tr>
      <w:tr w:rsidR="00197D2E" w:rsidRPr="00197D2E" w14:paraId="78E66A78" w14:textId="77777777" w:rsidTr="00B321FC">
        <w:trPr>
          <w:trHeight w:val="539"/>
        </w:trPr>
        <w:tc>
          <w:tcPr>
            <w:tcW w:w="13470" w:type="dxa"/>
            <w:gridSpan w:val="12"/>
            <w:shd w:val="clear" w:color="000000" w:fill="F2F2F2"/>
            <w:vAlign w:val="center"/>
            <w:hideMark/>
          </w:tcPr>
          <w:p w14:paraId="76612752" w14:textId="77777777" w:rsidR="002623FF" w:rsidRPr="00197D2E" w:rsidRDefault="002623FF" w:rsidP="0098392F">
            <w:pPr>
              <w:jc w:val="center"/>
              <w:rPr>
                <w:b/>
                <w:bCs/>
                <w:sz w:val="22"/>
                <w:szCs w:val="22"/>
                <w:highlight w:val="yellow"/>
              </w:rPr>
            </w:pPr>
            <w:r w:rsidRPr="00197D2E">
              <w:rPr>
                <w:b/>
                <w:bCs/>
                <w:sz w:val="22"/>
                <w:szCs w:val="22"/>
              </w:rPr>
              <w:t>Показатели эффективности использования ресурсов при транспортировке сточных вод</w:t>
            </w:r>
          </w:p>
        </w:tc>
        <w:tc>
          <w:tcPr>
            <w:tcW w:w="1092" w:type="dxa"/>
            <w:shd w:val="clear" w:color="000000" w:fill="F2F2F2"/>
          </w:tcPr>
          <w:p w14:paraId="082E725F" w14:textId="77777777" w:rsidR="002623FF" w:rsidRPr="00197D2E" w:rsidRDefault="002623FF" w:rsidP="0098392F">
            <w:pPr>
              <w:jc w:val="center"/>
              <w:rPr>
                <w:b/>
                <w:bCs/>
                <w:sz w:val="22"/>
                <w:szCs w:val="22"/>
                <w:highlight w:val="yellow"/>
              </w:rPr>
            </w:pPr>
          </w:p>
        </w:tc>
      </w:tr>
      <w:tr w:rsidR="00197D2E" w:rsidRPr="00197D2E" w14:paraId="6D312094" w14:textId="77777777" w:rsidTr="008716C5">
        <w:tc>
          <w:tcPr>
            <w:tcW w:w="421" w:type="dxa"/>
            <w:shd w:val="clear" w:color="auto" w:fill="auto"/>
            <w:vAlign w:val="center"/>
            <w:hideMark/>
          </w:tcPr>
          <w:p w14:paraId="3A8F7422" w14:textId="77777777" w:rsidR="002623FF" w:rsidRPr="00197D2E" w:rsidRDefault="002623FF" w:rsidP="0098392F">
            <w:pPr>
              <w:jc w:val="center"/>
              <w:rPr>
                <w:sz w:val="22"/>
                <w:szCs w:val="22"/>
              </w:rPr>
            </w:pPr>
            <w:r w:rsidRPr="00197D2E">
              <w:rPr>
                <w:sz w:val="22"/>
                <w:szCs w:val="22"/>
              </w:rPr>
              <w:t>5</w:t>
            </w:r>
          </w:p>
        </w:tc>
        <w:tc>
          <w:tcPr>
            <w:tcW w:w="4819" w:type="dxa"/>
            <w:shd w:val="clear" w:color="auto" w:fill="auto"/>
            <w:vAlign w:val="center"/>
            <w:hideMark/>
          </w:tcPr>
          <w:p w14:paraId="2C66FD9E" w14:textId="77777777" w:rsidR="002623FF" w:rsidRPr="00197D2E" w:rsidRDefault="002623FF" w:rsidP="0098392F">
            <w:pPr>
              <w:ind w:right="-131"/>
              <w:rPr>
                <w:sz w:val="22"/>
                <w:szCs w:val="22"/>
              </w:rPr>
            </w:pPr>
            <w:r w:rsidRPr="00197D2E">
              <w:rPr>
                <w:sz w:val="22"/>
                <w:szCs w:val="22"/>
              </w:rPr>
              <w:t>Удельный расход электрической энергии, потребляемой в технологическом процессе очистки и транспортировки сточных вод, на единицу объема очищаемых сточных вод</w:t>
            </w:r>
          </w:p>
        </w:tc>
        <w:tc>
          <w:tcPr>
            <w:tcW w:w="851" w:type="dxa"/>
            <w:shd w:val="clear" w:color="auto" w:fill="auto"/>
            <w:vAlign w:val="center"/>
            <w:hideMark/>
          </w:tcPr>
          <w:p w14:paraId="061C51E5" w14:textId="77777777" w:rsidR="002623FF" w:rsidRPr="00197D2E" w:rsidRDefault="002623FF" w:rsidP="0098392F">
            <w:pPr>
              <w:ind w:left="-78" w:right="-111"/>
              <w:jc w:val="center"/>
              <w:rPr>
                <w:sz w:val="22"/>
                <w:szCs w:val="22"/>
              </w:rPr>
            </w:pPr>
            <w:r w:rsidRPr="00197D2E">
              <w:rPr>
                <w:sz w:val="22"/>
                <w:szCs w:val="22"/>
              </w:rPr>
              <w:t xml:space="preserve">кВт∙ч/м³ </w:t>
            </w:r>
          </w:p>
        </w:tc>
        <w:tc>
          <w:tcPr>
            <w:tcW w:w="708" w:type="dxa"/>
            <w:shd w:val="clear" w:color="auto" w:fill="auto"/>
            <w:vAlign w:val="center"/>
            <w:hideMark/>
          </w:tcPr>
          <w:p w14:paraId="077E7A36" w14:textId="77777777" w:rsidR="002623FF" w:rsidRPr="00197D2E" w:rsidRDefault="002623FF" w:rsidP="0098392F">
            <w:pPr>
              <w:jc w:val="center"/>
              <w:rPr>
                <w:sz w:val="22"/>
                <w:szCs w:val="22"/>
                <w:highlight w:val="yellow"/>
              </w:rPr>
            </w:pPr>
            <w:r w:rsidRPr="00197D2E">
              <w:rPr>
                <w:sz w:val="22"/>
                <w:szCs w:val="22"/>
              </w:rPr>
              <w:t>1,636</w:t>
            </w:r>
          </w:p>
        </w:tc>
        <w:tc>
          <w:tcPr>
            <w:tcW w:w="851" w:type="dxa"/>
            <w:shd w:val="clear" w:color="auto" w:fill="auto"/>
            <w:vAlign w:val="center"/>
            <w:hideMark/>
          </w:tcPr>
          <w:p w14:paraId="1A23300D" w14:textId="77777777" w:rsidR="002623FF" w:rsidRPr="00197D2E" w:rsidRDefault="002623FF" w:rsidP="0098392F">
            <w:pPr>
              <w:jc w:val="center"/>
              <w:rPr>
                <w:sz w:val="22"/>
                <w:szCs w:val="22"/>
                <w:highlight w:val="yellow"/>
              </w:rPr>
            </w:pPr>
            <w:r w:rsidRPr="00197D2E">
              <w:rPr>
                <w:sz w:val="22"/>
                <w:szCs w:val="22"/>
              </w:rPr>
              <w:t>1,386</w:t>
            </w:r>
          </w:p>
        </w:tc>
        <w:tc>
          <w:tcPr>
            <w:tcW w:w="709" w:type="dxa"/>
            <w:shd w:val="clear" w:color="auto" w:fill="auto"/>
            <w:vAlign w:val="center"/>
            <w:hideMark/>
          </w:tcPr>
          <w:p w14:paraId="52F732AC" w14:textId="77777777" w:rsidR="002623FF" w:rsidRPr="00197D2E" w:rsidRDefault="002623FF" w:rsidP="0098392F">
            <w:pPr>
              <w:jc w:val="center"/>
              <w:rPr>
                <w:sz w:val="22"/>
                <w:szCs w:val="22"/>
                <w:highlight w:val="yellow"/>
              </w:rPr>
            </w:pPr>
            <w:r w:rsidRPr="00197D2E">
              <w:rPr>
                <w:sz w:val="22"/>
                <w:szCs w:val="22"/>
              </w:rPr>
              <w:t>1,386</w:t>
            </w:r>
          </w:p>
        </w:tc>
        <w:tc>
          <w:tcPr>
            <w:tcW w:w="708" w:type="dxa"/>
            <w:shd w:val="clear" w:color="auto" w:fill="auto"/>
            <w:vAlign w:val="center"/>
            <w:hideMark/>
          </w:tcPr>
          <w:p w14:paraId="705FC30D" w14:textId="77777777" w:rsidR="002623FF" w:rsidRPr="00197D2E" w:rsidRDefault="002623FF" w:rsidP="0098392F">
            <w:pPr>
              <w:jc w:val="center"/>
              <w:rPr>
                <w:sz w:val="22"/>
                <w:szCs w:val="22"/>
                <w:highlight w:val="yellow"/>
              </w:rPr>
            </w:pPr>
            <w:r w:rsidRPr="00197D2E">
              <w:rPr>
                <w:sz w:val="22"/>
                <w:szCs w:val="22"/>
              </w:rPr>
              <w:t>1,386</w:t>
            </w:r>
          </w:p>
        </w:tc>
        <w:tc>
          <w:tcPr>
            <w:tcW w:w="709" w:type="dxa"/>
            <w:shd w:val="clear" w:color="auto" w:fill="auto"/>
            <w:vAlign w:val="center"/>
            <w:hideMark/>
          </w:tcPr>
          <w:p w14:paraId="24CAD05F" w14:textId="77777777" w:rsidR="002623FF" w:rsidRPr="00197D2E" w:rsidRDefault="002623FF" w:rsidP="0098392F">
            <w:pPr>
              <w:jc w:val="center"/>
              <w:rPr>
                <w:sz w:val="22"/>
                <w:szCs w:val="22"/>
                <w:highlight w:val="yellow"/>
              </w:rPr>
            </w:pPr>
            <w:r w:rsidRPr="00197D2E">
              <w:rPr>
                <w:sz w:val="22"/>
                <w:szCs w:val="22"/>
              </w:rPr>
              <w:t>24,727</w:t>
            </w:r>
          </w:p>
        </w:tc>
        <w:tc>
          <w:tcPr>
            <w:tcW w:w="709" w:type="dxa"/>
            <w:shd w:val="clear" w:color="auto" w:fill="auto"/>
            <w:vAlign w:val="center"/>
            <w:hideMark/>
          </w:tcPr>
          <w:p w14:paraId="13A88FBA" w14:textId="77777777" w:rsidR="002623FF" w:rsidRPr="00197D2E" w:rsidRDefault="002623FF" w:rsidP="0098392F">
            <w:pPr>
              <w:jc w:val="center"/>
              <w:rPr>
                <w:sz w:val="22"/>
                <w:szCs w:val="22"/>
                <w:highlight w:val="yellow"/>
              </w:rPr>
            </w:pPr>
            <w:r w:rsidRPr="00197D2E">
              <w:rPr>
                <w:sz w:val="22"/>
                <w:szCs w:val="22"/>
              </w:rPr>
              <w:t>24,727</w:t>
            </w:r>
          </w:p>
        </w:tc>
        <w:tc>
          <w:tcPr>
            <w:tcW w:w="801" w:type="dxa"/>
            <w:shd w:val="clear" w:color="auto" w:fill="auto"/>
            <w:vAlign w:val="center"/>
            <w:hideMark/>
          </w:tcPr>
          <w:p w14:paraId="449E836C" w14:textId="77777777" w:rsidR="002623FF" w:rsidRPr="00197D2E" w:rsidRDefault="002623FF" w:rsidP="0098392F">
            <w:pPr>
              <w:jc w:val="center"/>
              <w:rPr>
                <w:sz w:val="22"/>
                <w:szCs w:val="22"/>
                <w:highlight w:val="yellow"/>
              </w:rPr>
            </w:pPr>
            <w:r w:rsidRPr="00197D2E">
              <w:rPr>
                <w:sz w:val="22"/>
                <w:szCs w:val="22"/>
              </w:rPr>
              <w:t>28,719</w:t>
            </w:r>
          </w:p>
        </w:tc>
        <w:tc>
          <w:tcPr>
            <w:tcW w:w="1092" w:type="dxa"/>
            <w:shd w:val="clear" w:color="auto" w:fill="auto"/>
            <w:vAlign w:val="center"/>
            <w:hideMark/>
          </w:tcPr>
          <w:p w14:paraId="1024B090" w14:textId="77777777" w:rsidR="002623FF" w:rsidRPr="00197D2E" w:rsidRDefault="002623FF" w:rsidP="0098392F">
            <w:pPr>
              <w:jc w:val="center"/>
              <w:rPr>
                <w:sz w:val="22"/>
                <w:szCs w:val="22"/>
                <w:highlight w:val="yellow"/>
              </w:rPr>
            </w:pPr>
            <w:r w:rsidRPr="00197D2E">
              <w:rPr>
                <w:sz w:val="22"/>
                <w:szCs w:val="22"/>
              </w:rPr>
              <w:t>30,831</w:t>
            </w:r>
          </w:p>
        </w:tc>
        <w:tc>
          <w:tcPr>
            <w:tcW w:w="1092" w:type="dxa"/>
            <w:shd w:val="clear" w:color="auto" w:fill="auto"/>
            <w:vAlign w:val="center"/>
            <w:hideMark/>
          </w:tcPr>
          <w:p w14:paraId="6A962E1F" w14:textId="77777777" w:rsidR="002623FF" w:rsidRPr="00197D2E" w:rsidRDefault="002623FF" w:rsidP="0098392F">
            <w:pPr>
              <w:jc w:val="center"/>
              <w:rPr>
                <w:sz w:val="22"/>
                <w:szCs w:val="22"/>
                <w:highlight w:val="yellow"/>
              </w:rPr>
            </w:pPr>
            <w:r w:rsidRPr="00197D2E">
              <w:rPr>
                <w:sz w:val="22"/>
                <w:szCs w:val="22"/>
              </w:rPr>
              <w:t>32,907</w:t>
            </w:r>
          </w:p>
        </w:tc>
        <w:tc>
          <w:tcPr>
            <w:tcW w:w="1092" w:type="dxa"/>
            <w:vAlign w:val="center"/>
          </w:tcPr>
          <w:p w14:paraId="1E7442BD" w14:textId="77777777" w:rsidR="002623FF" w:rsidRPr="00197D2E" w:rsidRDefault="002623FF" w:rsidP="0098392F">
            <w:pPr>
              <w:jc w:val="center"/>
              <w:rPr>
                <w:sz w:val="22"/>
                <w:szCs w:val="22"/>
                <w:highlight w:val="yellow"/>
              </w:rPr>
            </w:pPr>
            <w:r w:rsidRPr="00197D2E">
              <w:rPr>
                <w:sz w:val="22"/>
                <w:szCs w:val="22"/>
              </w:rPr>
              <w:t>34,569</w:t>
            </w:r>
          </w:p>
        </w:tc>
      </w:tr>
      <w:tr w:rsidR="00197D2E" w:rsidRPr="00197D2E" w14:paraId="152D1BF5" w14:textId="77777777" w:rsidTr="008716C5">
        <w:tc>
          <w:tcPr>
            <w:tcW w:w="13470" w:type="dxa"/>
            <w:gridSpan w:val="12"/>
            <w:shd w:val="clear" w:color="000000" w:fill="F2F2F2"/>
            <w:vAlign w:val="center"/>
            <w:hideMark/>
          </w:tcPr>
          <w:p w14:paraId="10BBB864" w14:textId="77777777" w:rsidR="002623FF" w:rsidRPr="00197D2E" w:rsidRDefault="002623FF" w:rsidP="0098392F">
            <w:pPr>
              <w:jc w:val="center"/>
              <w:rPr>
                <w:b/>
                <w:bCs/>
                <w:sz w:val="22"/>
                <w:szCs w:val="22"/>
              </w:rPr>
            </w:pPr>
            <w:r w:rsidRPr="00197D2E">
              <w:rPr>
                <w:b/>
                <w:bCs/>
                <w:sz w:val="22"/>
                <w:szCs w:val="22"/>
              </w:rPr>
              <w:t>Критерии доступности для населения коммунальных услуг</w:t>
            </w:r>
          </w:p>
        </w:tc>
        <w:tc>
          <w:tcPr>
            <w:tcW w:w="1092" w:type="dxa"/>
            <w:shd w:val="clear" w:color="000000" w:fill="F2F2F2"/>
          </w:tcPr>
          <w:p w14:paraId="0C9D9A17" w14:textId="77777777" w:rsidR="002623FF" w:rsidRPr="00197D2E" w:rsidRDefault="002623FF" w:rsidP="0098392F">
            <w:pPr>
              <w:jc w:val="center"/>
              <w:rPr>
                <w:b/>
                <w:bCs/>
                <w:sz w:val="22"/>
                <w:szCs w:val="22"/>
                <w:highlight w:val="yellow"/>
              </w:rPr>
            </w:pPr>
          </w:p>
        </w:tc>
      </w:tr>
      <w:tr w:rsidR="00197D2E" w:rsidRPr="00197D2E" w14:paraId="11BD7390" w14:textId="77777777" w:rsidTr="00B321FC">
        <w:trPr>
          <w:trHeight w:val="688"/>
        </w:trPr>
        <w:tc>
          <w:tcPr>
            <w:tcW w:w="421" w:type="dxa"/>
            <w:shd w:val="clear" w:color="000000" w:fill="FFFFFF"/>
            <w:vAlign w:val="center"/>
            <w:hideMark/>
          </w:tcPr>
          <w:p w14:paraId="7E9630EF" w14:textId="77777777" w:rsidR="002623FF" w:rsidRPr="00197D2E" w:rsidRDefault="002623FF" w:rsidP="0098392F">
            <w:pPr>
              <w:jc w:val="center"/>
              <w:rPr>
                <w:sz w:val="22"/>
                <w:szCs w:val="22"/>
              </w:rPr>
            </w:pPr>
            <w:r w:rsidRPr="00197D2E">
              <w:rPr>
                <w:sz w:val="22"/>
                <w:szCs w:val="22"/>
              </w:rPr>
              <w:t>6</w:t>
            </w:r>
          </w:p>
        </w:tc>
        <w:tc>
          <w:tcPr>
            <w:tcW w:w="4819" w:type="dxa"/>
            <w:shd w:val="clear" w:color="000000" w:fill="FFFFFF"/>
            <w:vAlign w:val="center"/>
            <w:hideMark/>
          </w:tcPr>
          <w:p w14:paraId="62E04419" w14:textId="77777777" w:rsidR="002623FF" w:rsidRPr="00197D2E" w:rsidRDefault="002623FF" w:rsidP="0098392F">
            <w:pPr>
              <w:rPr>
                <w:sz w:val="22"/>
                <w:szCs w:val="22"/>
              </w:rPr>
            </w:pPr>
            <w:r w:rsidRPr="00197D2E">
              <w:rPr>
                <w:sz w:val="22"/>
                <w:szCs w:val="22"/>
              </w:rPr>
              <w:t>Доля потребителей в жилых домах, обеспеченных доступом к водоотведению</w:t>
            </w:r>
          </w:p>
        </w:tc>
        <w:tc>
          <w:tcPr>
            <w:tcW w:w="851" w:type="dxa"/>
            <w:shd w:val="clear" w:color="000000" w:fill="FFFFFF"/>
            <w:vAlign w:val="center"/>
            <w:hideMark/>
          </w:tcPr>
          <w:p w14:paraId="50A155E9" w14:textId="77777777" w:rsidR="002623FF" w:rsidRPr="00197D2E" w:rsidRDefault="002623FF" w:rsidP="0098392F">
            <w:pPr>
              <w:jc w:val="center"/>
              <w:rPr>
                <w:sz w:val="22"/>
                <w:szCs w:val="22"/>
                <w:highlight w:val="yellow"/>
              </w:rPr>
            </w:pPr>
            <w:r w:rsidRPr="00197D2E">
              <w:rPr>
                <w:sz w:val="22"/>
                <w:szCs w:val="22"/>
              </w:rPr>
              <w:t>%</w:t>
            </w:r>
          </w:p>
        </w:tc>
        <w:tc>
          <w:tcPr>
            <w:tcW w:w="708" w:type="dxa"/>
            <w:shd w:val="clear" w:color="auto" w:fill="auto"/>
            <w:vAlign w:val="center"/>
          </w:tcPr>
          <w:p w14:paraId="5869BBE3" w14:textId="4C2A49D9" w:rsidR="002623FF" w:rsidRPr="00197D2E" w:rsidRDefault="001779FA" w:rsidP="0098392F">
            <w:pPr>
              <w:jc w:val="center"/>
              <w:rPr>
                <w:sz w:val="22"/>
                <w:szCs w:val="22"/>
              </w:rPr>
            </w:pPr>
            <w:r w:rsidRPr="00197D2E">
              <w:rPr>
                <w:sz w:val="22"/>
                <w:szCs w:val="22"/>
              </w:rPr>
              <w:t>25</w:t>
            </w:r>
          </w:p>
        </w:tc>
        <w:tc>
          <w:tcPr>
            <w:tcW w:w="851" w:type="dxa"/>
            <w:shd w:val="clear" w:color="auto" w:fill="auto"/>
            <w:vAlign w:val="center"/>
          </w:tcPr>
          <w:p w14:paraId="6B59D10C" w14:textId="33AB03C7" w:rsidR="002623FF" w:rsidRPr="00197D2E" w:rsidRDefault="001779FA" w:rsidP="0098392F">
            <w:pPr>
              <w:jc w:val="center"/>
              <w:rPr>
                <w:sz w:val="22"/>
                <w:szCs w:val="22"/>
              </w:rPr>
            </w:pPr>
            <w:r w:rsidRPr="00197D2E">
              <w:rPr>
                <w:sz w:val="22"/>
                <w:szCs w:val="22"/>
              </w:rPr>
              <w:t>25</w:t>
            </w:r>
          </w:p>
        </w:tc>
        <w:tc>
          <w:tcPr>
            <w:tcW w:w="709" w:type="dxa"/>
            <w:shd w:val="clear" w:color="auto" w:fill="auto"/>
            <w:vAlign w:val="center"/>
          </w:tcPr>
          <w:p w14:paraId="6FB5B48A" w14:textId="5BEA9FCD" w:rsidR="002623FF" w:rsidRPr="00197D2E" w:rsidRDefault="001779FA" w:rsidP="0098392F">
            <w:pPr>
              <w:jc w:val="center"/>
              <w:rPr>
                <w:sz w:val="22"/>
                <w:szCs w:val="22"/>
              </w:rPr>
            </w:pPr>
            <w:r w:rsidRPr="00197D2E">
              <w:rPr>
                <w:sz w:val="22"/>
                <w:szCs w:val="22"/>
              </w:rPr>
              <w:t>30</w:t>
            </w:r>
          </w:p>
        </w:tc>
        <w:tc>
          <w:tcPr>
            <w:tcW w:w="708" w:type="dxa"/>
            <w:shd w:val="clear" w:color="auto" w:fill="auto"/>
            <w:vAlign w:val="center"/>
          </w:tcPr>
          <w:p w14:paraId="28DC03A7" w14:textId="78630B01" w:rsidR="002623FF" w:rsidRPr="00197D2E" w:rsidRDefault="001779FA" w:rsidP="0098392F">
            <w:pPr>
              <w:jc w:val="center"/>
              <w:rPr>
                <w:sz w:val="22"/>
                <w:szCs w:val="22"/>
              </w:rPr>
            </w:pPr>
            <w:r w:rsidRPr="00197D2E">
              <w:rPr>
                <w:sz w:val="22"/>
                <w:szCs w:val="22"/>
              </w:rPr>
              <w:t>45</w:t>
            </w:r>
          </w:p>
        </w:tc>
        <w:tc>
          <w:tcPr>
            <w:tcW w:w="709" w:type="dxa"/>
            <w:shd w:val="clear" w:color="auto" w:fill="auto"/>
            <w:vAlign w:val="center"/>
          </w:tcPr>
          <w:p w14:paraId="1B84D857" w14:textId="39735FD3" w:rsidR="002623FF" w:rsidRPr="00197D2E" w:rsidRDefault="001779FA" w:rsidP="0098392F">
            <w:pPr>
              <w:jc w:val="center"/>
              <w:rPr>
                <w:sz w:val="22"/>
                <w:szCs w:val="22"/>
              </w:rPr>
            </w:pPr>
            <w:r w:rsidRPr="00197D2E">
              <w:rPr>
                <w:sz w:val="22"/>
                <w:szCs w:val="22"/>
              </w:rPr>
              <w:t>65</w:t>
            </w:r>
          </w:p>
        </w:tc>
        <w:tc>
          <w:tcPr>
            <w:tcW w:w="709" w:type="dxa"/>
            <w:shd w:val="clear" w:color="auto" w:fill="auto"/>
            <w:vAlign w:val="center"/>
          </w:tcPr>
          <w:p w14:paraId="526C3DB2" w14:textId="39CAF3C8" w:rsidR="002623FF" w:rsidRPr="00197D2E" w:rsidRDefault="001779FA" w:rsidP="0098392F">
            <w:pPr>
              <w:jc w:val="center"/>
              <w:rPr>
                <w:sz w:val="22"/>
                <w:szCs w:val="22"/>
              </w:rPr>
            </w:pPr>
            <w:r w:rsidRPr="00197D2E">
              <w:rPr>
                <w:sz w:val="22"/>
                <w:szCs w:val="22"/>
              </w:rPr>
              <w:t>95</w:t>
            </w:r>
          </w:p>
        </w:tc>
        <w:tc>
          <w:tcPr>
            <w:tcW w:w="801" w:type="dxa"/>
            <w:shd w:val="clear" w:color="auto" w:fill="auto"/>
            <w:vAlign w:val="center"/>
          </w:tcPr>
          <w:p w14:paraId="1D87C96E" w14:textId="55C28404" w:rsidR="002623FF" w:rsidRPr="00197D2E" w:rsidRDefault="001779FA" w:rsidP="0098392F">
            <w:pPr>
              <w:jc w:val="center"/>
              <w:rPr>
                <w:sz w:val="22"/>
                <w:szCs w:val="22"/>
              </w:rPr>
            </w:pPr>
            <w:r w:rsidRPr="00197D2E">
              <w:rPr>
                <w:sz w:val="22"/>
                <w:szCs w:val="22"/>
              </w:rPr>
              <w:t>95</w:t>
            </w:r>
          </w:p>
        </w:tc>
        <w:tc>
          <w:tcPr>
            <w:tcW w:w="1092" w:type="dxa"/>
            <w:shd w:val="clear" w:color="auto" w:fill="auto"/>
            <w:vAlign w:val="center"/>
          </w:tcPr>
          <w:p w14:paraId="7D474CC9" w14:textId="5EB591D3" w:rsidR="002623FF" w:rsidRPr="00197D2E" w:rsidRDefault="001779FA" w:rsidP="0098392F">
            <w:pPr>
              <w:jc w:val="center"/>
              <w:rPr>
                <w:sz w:val="22"/>
                <w:szCs w:val="22"/>
              </w:rPr>
            </w:pPr>
            <w:r w:rsidRPr="00197D2E">
              <w:rPr>
                <w:sz w:val="22"/>
                <w:szCs w:val="22"/>
              </w:rPr>
              <w:t>95</w:t>
            </w:r>
          </w:p>
        </w:tc>
        <w:tc>
          <w:tcPr>
            <w:tcW w:w="1092" w:type="dxa"/>
            <w:shd w:val="clear" w:color="auto" w:fill="auto"/>
            <w:vAlign w:val="center"/>
          </w:tcPr>
          <w:p w14:paraId="3359B454" w14:textId="2FA6F6ED" w:rsidR="002623FF" w:rsidRPr="00197D2E" w:rsidRDefault="001779FA" w:rsidP="0098392F">
            <w:pPr>
              <w:jc w:val="center"/>
              <w:rPr>
                <w:sz w:val="22"/>
                <w:szCs w:val="22"/>
              </w:rPr>
            </w:pPr>
            <w:r w:rsidRPr="00197D2E">
              <w:rPr>
                <w:sz w:val="22"/>
                <w:szCs w:val="22"/>
              </w:rPr>
              <w:t>95</w:t>
            </w:r>
          </w:p>
        </w:tc>
        <w:tc>
          <w:tcPr>
            <w:tcW w:w="1092" w:type="dxa"/>
            <w:vAlign w:val="center"/>
          </w:tcPr>
          <w:p w14:paraId="1367D75B" w14:textId="5C8E6E2D" w:rsidR="002623FF" w:rsidRPr="00197D2E" w:rsidRDefault="001779FA" w:rsidP="001779FA">
            <w:pPr>
              <w:jc w:val="center"/>
              <w:rPr>
                <w:sz w:val="22"/>
                <w:szCs w:val="22"/>
              </w:rPr>
            </w:pPr>
            <w:r w:rsidRPr="00197D2E">
              <w:rPr>
                <w:sz w:val="22"/>
                <w:szCs w:val="22"/>
              </w:rPr>
              <w:t>95</w:t>
            </w:r>
          </w:p>
        </w:tc>
      </w:tr>
      <w:tr w:rsidR="00197D2E" w:rsidRPr="00197D2E" w14:paraId="3CAB561C" w14:textId="77777777" w:rsidTr="00B321FC">
        <w:tc>
          <w:tcPr>
            <w:tcW w:w="14562" w:type="dxa"/>
            <w:gridSpan w:val="13"/>
            <w:shd w:val="clear" w:color="auto" w:fill="DAEEF3" w:themeFill="accent5" w:themeFillTint="33"/>
            <w:vAlign w:val="center"/>
          </w:tcPr>
          <w:p w14:paraId="01CD510F" w14:textId="77777777" w:rsidR="002623FF" w:rsidRPr="00197D2E" w:rsidRDefault="002623FF" w:rsidP="0098392F">
            <w:pPr>
              <w:jc w:val="center"/>
              <w:rPr>
                <w:b/>
                <w:bCs/>
                <w:sz w:val="22"/>
                <w:szCs w:val="22"/>
              </w:rPr>
            </w:pPr>
            <w:r w:rsidRPr="00197D2E">
              <w:rPr>
                <w:b/>
                <w:bCs/>
                <w:sz w:val="22"/>
                <w:szCs w:val="22"/>
              </w:rPr>
              <w:lastRenderedPageBreak/>
              <w:t>с. Гыда</w:t>
            </w:r>
          </w:p>
        </w:tc>
      </w:tr>
      <w:tr w:rsidR="00197D2E" w:rsidRPr="00197D2E" w14:paraId="6833B0F6" w14:textId="77777777" w:rsidTr="0098392F">
        <w:tc>
          <w:tcPr>
            <w:tcW w:w="14562" w:type="dxa"/>
            <w:gridSpan w:val="13"/>
            <w:shd w:val="clear" w:color="000000" w:fill="F2F2F2"/>
            <w:vAlign w:val="center"/>
            <w:hideMark/>
          </w:tcPr>
          <w:p w14:paraId="42FFBE48" w14:textId="064CD472" w:rsidR="008716C5" w:rsidRPr="00197D2E" w:rsidRDefault="008716C5" w:rsidP="0098392F">
            <w:pPr>
              <w:jc w:val="center"/>
              <w:rPr>
                <w:b/>
                <w:bCs/>
                <w:sz w:val="22"/>
                <w:szCs w:val="22"/>
                <w:highlight w:val="yellow"/>
              </w:rPr>
            </w:pPr>
            <w:r w:rsidRPr="00197D2E">
              <w:rPr>
                <w:b/>
                <w:bCs/>
                <w:sz w:val="22"/>
                <w:szCs w:val="22"/>
              </w:rPr>
              <w:t>Показатели надежности и бесперебойности водоотведения</w:t>
            </w:r>
          </w:p>
        </w:tc>
      </w:tr>
      <w:tr w:rsidR="00197D2E" w:rsidRPr="00197D2E" w14:paraId="19DAAA83" w14:textId="77777777" w:rsidTr="008716C5">
        <w:tc>
          <w:tcPr>
            <w:tcW w:w="421" w:type="dxa"/>
            <w:shd w:val="clear" w:color="auto" w:fill="auto"/>
            <w:vAlign w:val="center"/>
            <w:hideMark/>
          </w:tcPr>
          <w:p w14:paraId="2218C149" w14:textId="77777777" w:rsidR="002623FF" w:rsidRPr="00197D2E" w:rsidRDefault="002623FF" w:rsidP="0098392F">
            <w:pPr>
              <w:jc w:val="center"/>
              <w:rPr>
                <w:sz w:val="22"/>
                <w:szCs w:val="22"/>
                <w:highlight w:val="yellow"/>
              </w:rPr>
            </w:pPr>
            <w:r w:rsidRPr="00197D2E">
              <w:rPr>
                <w:sz w:val="22"/>
                <w:szCs w:val="22"/>
              </w:rPr>
              <w:t>1</w:t>
            </w:r>
          </w:p>
        </w:tc>
        <w:tc>
          <w:tcPr>
            <w:tcW w:w="4819" w:type="dxa"/>
            <w:shd w:val="clear" w:color="auto" w:fill="auto"/>
            <w:vAlign w:val="center"/>
            <w:hideMark/>
          </w:tcPr>
          <w:p w14:paraId="2ABBC0EC" w14:textId="77777777" w:rsidR="002623FF" w:rsidRPr="00197D2E" w:rsidRDefault="002623FF" w:rsidP="0098392F">
            <w:pPr>
              <w:rPr>
                <w:sz w:val="22"/>
                <w:szCs w:val="22"/>
              </w:rPr>
            </w:pPr>
            <w:r w:rsidRPr="00197D2E">
              <w:rPr>
                <w:sz w:val="22"/>
                <w:szCs w:val="22"/>
              </w:rPr>
              <w:t>Удельное количество аварий и засоров в расчете на протяженность канализационной сети в год</w:t>
            </w:r>
          </w:p>
        </w:tc>
        <w:tc>
          <w:tcPr>
            <w:tcW w:w="851" w:type="dxa"/>
            <w:shd w:val="clear" w:color="auto" w:fill="auto"/>
            <w:vAlign w:val="center"/>
            <w:hideMark/>
          </w:tcPr>
          <w:p w14:paraId="7FE4E86F" w14:textId="77777777" w:rsidR="002623FF" w:rsidRPr="00197D2E" w:rsidRDefault="002623FF" w:rsidP="0098392F">
            <w:pPr>
              <w:jc w:val="center"/>
              <w:rPr>
                <w:sz w:val="22"/>
                <w:szCs w:val="22"/>
              </w:rPr>
            </w:pPr>
            <w:r w:rsidRPr="00197D2E">
              <w:rPr>
                <w:sz w:val="22"/>
                <w:szCs w:val="22"/>
              </w:rPr>
              <w:t>ед./км</w:t>
            </w:r>
          </w:p>
        </w:tc>
        <w:tc>
          <w:tcPr>
            <w:tcW w:w="708" w:type="dxa"/>
            <w:shd w:val="clear" w:color="auto" w:fill="auto"/>
            <w:vAlign w:val="center"/>
            <w:hideMark/>
          </w:tcPr>
          <w:p w14:paraId="0BB5EE34" w14:textId="77777777" w:rsidR="002623FF" w:rsidRPr="00197D2E" w:rsidRDefault="002623FF" w:rsidP="0098392F">
            <w:pPr>
              <w:jc w:val="center"/>
              <w:rPr>
                <w:sz w:val="22"/>
                <w:szCs w:val="22"/>
              </w:rPr>
            </w:pPr>
            <w:r w:rsidRPr="00197D2E">
              <w:rPr>
                <w:sz w:val="22"/>
                <w:szCs w:val="22"/>
              </w:rPr>
              <w:t>0</w:t>
            </w:r>
          </w:p>
        </w:tc>
        <w:tc>
          <w:tcPr>
            <w:tcW w:w="851" w:type="dxa"/>
            <w:shd w:val="clear" w:color="auto" w:fill="auto"/>
            <w:vAlign w:val="center"/>
            <w:hideMark/>
          </w:tcPr>
          <w:p w14:paraId="5D7FE860" w14:textId="77777777" w:rsidR="002623FF" w:rsidRPr="00197D2E" w:rsidRDefault="002623FF" w:rsidP="0098392F">
            <w:pPr>
              <w:jc w:val="center"/>
              <w:rPr>
                <w:sz w:val="22"/>
                <w:szCs w:val="22"/>
              </w:rPr>
            </w:pPr>
            <w:r w:rsidRPr="00197D2E">
              <w:rPr>
                <w:sz w:val="22"/>
                <w:szCs w:val="22"/>
              </w:rPr>
              <w:t>0</w:t>
            </w:r>
          </w:p>
        </w:tc>
        <w:tc>
          <w:tcPr>
            <w:tcW w:w="709" w:type="dxa"/>
            <w:shd w:val="clear" w:color="auto" w:fill="auto"/>
            <w:vAlign w:val="center"/>
            <w:hideMark/>
          </w:tcPr>
          <w:p w14:paraId="0F02A084" w14:textId="77777777" w:rsidR="002623FF" w:rsidRPr="00197D2E" w:rsidRDefault="002623FF" w:rsidP="0098392F">
            <w:pPr>
              <w:jc w:val="center"/>
              <w:rPr>
                <w:sz w:val="22"/>
                <w:szCs w:val="22"/>
              </w:rPr>
            </w:pPr>
            <w:r w:rsidRPr="00197D2E">
              <w:rPr>
                <w:sz w:val="22"/>
                <w:szCs w:val="22"/>
              </w:rPr>
              <w:t>0</w:t>
            </w:r>
          </w:p>
        </w:tc>
        <w:tc>
          <w:tcPr>
            <w:tcW w:w="708" w:type="dxa"/>
            <w:shd w:val="clear" w:color="auto" w:fill="auto"/>
            <w:vAlign w:val="center"/>
            <w:hideMark/>
          </w:tcPr>
          <w:p w14:paraId="72D4A22B" w14:textId="77777777" w:rsidR="002623FF" w:rsidRPr="00197D2E" w:rsidRDefault="002623FF" w:rsidP="0098392F">
            <w:pPr>
              <w:jc w:val="center"/>
              <w:rPr>
                <w:sz w:val="22"/>
                <w:szCs w:val="22"/>
              </w:rPr>
            </w:pPr>
            <w:r w:rsidRPr="00197D2E">
              <w:rPr>
                <w:sz w:val="22"/>
                <w:szCs w:val="22"/>
              </w:rPr>
              <w:t>0</w:t>
            </w:r>
          </w:p>
        </w:tc>
        <w:tc>
          <w:tcPr>
            <w:tcW w:w="709" w:type="dxa"/>
            <w:shd w:val="clear" w:color="auto" w:fill="auto"/>
            <w:vAlign w:val="center"/>
            <w:hideMark/>
          </w:tcPr>
          <w:p w14:paraId="625E50FE" w14:textId="77777777" w:rsidR="002623FF" w:rsidRPr="00197D2E" w:rsidRDefault="002623FF" w:rsidP="0098392F">
            <w:pPr>
              <w:jc w:val="center"/>
              <w:rPr>
                <w:sz w:val="22"/>
                <w:szCs w:val="22"/>
              </w:rPr>
            </w:pPr>
            <w:r w:rsidRPr="00197D2E">
              <w:rPr>
                <w:sz w:val="22"/>
                <w:szCs w:val="22"/>
              </w:rPr>
              <w:t>0</w:t>
            </w:r>
          </w:p>
        </w:tc>
        <w:tc>
          <w:tcPr>
            <w:tcW w:w="709" w:type="dxa"/>
            <w:shd w:val="clear" w:color="auto" w:fill="auto"/>
            <w:vAlign w:val="center"/>
            <w:hideMark/>
          </w:tcPr>
          <w:p w14:paraId="57560666" w14:textId="77777777" w:rsidR="002623FF" w:rsidRPr="00197D2E" w:rsidRDefault="002623FF" w:rsidP="0098392F">
            <w:pPr>
              <w:jc w:val="center"/>
              <w:rPr>
                <w:sz w:val="22"/>
                <w:szCs w:val="22"/>
              </w:rPr>
            </w:pPr>
            <w:r w:rsidRPr="00197D2E">
              <w:rPr>
                <w:sz w:val="22"/>
                <w:szCs w:val="22"/>
              </w:rPr>
              <w:t>0</w:t>
            </w:r>
          </w:p>
        </w:tc>
        <w:tc>
          <w:tcPr>
            <w:tcW w:w="801" w:type="dxa"/>
            <w:shd w:val="clear" w:color="auto" w:fill="auto"/>
            <w:vAlign w:val="center"/>
            <w:hideMark/>
          </w:tcPr>
          <w:p w14:paraId="1A406700"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33BC2CB7"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550C276B" w14:textId="77777777" w:rsidR="002623FF" w:rsidRPr="00197D2E" w:rsidRDefault="002623FF" w:rsidP="0098392F">
            <w:pPr>
              <w:jc w:val="center"/>
              <w:rPr>
                <w:sz w:val="22"/>
                <w:szCs w:val="22"/>
              </w:rPr>
            </w:pPr>
            <w:r w:rsidRPr="00197D2E">
              <w:rPr>
                <w:sz w:val="22"/>
                <w:szCs w:val="22"/>
              </w:rPr>
              <w:t>0</w:t>
            </w:r>
          </w:p>
        </w:tc>
        <w:tc>
          <w:tcPr>
            <w:tcW w:w="1092" w:type="dxa"/>
            <w:vAlign w:val="center"/>
          </w:tcPr>
          <w:p w14:paraId="4E5123E3" w14:textId="77777777" w:rsidR="002623FF" w:rsidRPr="00197D2E" w:rsidRDefault="002623FF" w:rsidP="0098392F">
            <w:pPr>
              <w:jc w:val="center"/>
              <w:rPr>
                <w:sz w:val="22"/>
                <w:szCs w:val="22"/>
              </w:rPr>
            </w:pPr>
            <w:r w:rsidRPr="00197D2E">
              <w:rPr>
                <w:sz w:val="22"/>
                <w:szCs w:val="22"/>
              </w:rPr>
              <w:t>0</w:t>
            </w:r>
          </w:p>
        </w:tc>
      </w:tr>
      <w:tr w:rsidR="00197D2E" w:rsidRPr="00197D2E" w14:paraId="053ED30C" w14:textId="77777777" w:rsidTr="008716C5">
        <w:tc>
          <w:tcPr>
            <w:tcW w:w="421" w:type="dxa"/>
            <w:shd w:val="clear" w:color="000000" w:fill="FFFFFF"/>
            <w:vAlign w:val="center"/>
            <w:hideMark/>
          </w:tcPr>
          <w:p w14:paraId="74CC1E68" w14:textId="77777777" w:rsidR="002623FF" w:rsidRPr="00197D2E" w:rsidRDefault="002623FF" w:rsidP="0098392F">
            <w:pPr>
              <w:jc w:val="center"/>
              <w:rPr>
                <w:sz w:val="22"/>
                <w:szCs w:val="22"/>
              </w:rPr>
            </w:pPr>
            <w:r w:rsidRPr="00197D2E">
              <w:rPr>
                <w:sz w:val="22"/>
                <w:szCs w:val="22"/>
              </w:rPr>
              <w:t>2</w:t>
            </w:r>
          </w:p>
        </w:tc>
        <w:tc>
          <w:tcPr>
            <w:tcW w:w="4819" w:type="dxa"/>
            <w:shd w:val="clear" w:color="000000" w:fill="FFFFFF"/>
            <w:vAlign w:val="center"/>
            <w:hideMark/>
          </w:tcPr>
          <w:p w14:paraId="55B76C2C" w14:textId="77777777" w:rsidR="002623FF" w:rsidRPr="00197D2E" w:rsidRDefault="002623FF" w:rsidP="0098392F">
            <w:pPr>
              <w:rPr>
                <w:sz w:val="22"/>
                <w:szCs w:val="22"/>
              </w:rPr>
            </w:pPr>
            <w:r w:rsidRPr="00197D2E">
              <w:rPr>
                <w:sz w:val="22"/>
                <w:szCs w:val="22"/>
              </w:rPr>
              <w:t>Износ сетей</w:t>
            </w:r>
          </w:p>
        </w:tc>
        <w:tc>
          <w:tcPr>
            <w:tcW w:w="851" w:type="dxa"/>
            <w:shd w:val="clear" w:color="000000" w:fill="FFFFFF"/>
            <w:vAlign w:val="center"/>
            <w:hideMark/>
          </w:tcPr>
          <w:p w14:paraId="78BDBF81" w14:textId="77777777" w:rsidR="002623FF" w:rsidRPr="00197D2E" w:rsidRDefault="002623FF" w:rsidP="0098392F">
            <w:pPr>
              <w:jc w:val="center"/>
              <w:rPr>
                <w:sz w:val="22"/>
                <w:szCs w:val="22"/>
              </w:rPr>
            </w:pPr>
            <w:r w:rsidRPr="00197D2E">
              <w:rPr>
                <w:sz w:val="22"/>
                <w:szCs w:val="22"/>
              </w:rPr>
              <w:t>%</w:t>
            </w:r>
          </w:p>
        </w:tc>
        <w:tc>
          <w:tcPr>
            <w:tcW w:w="708" w:type="dxa"/>
            <w:shd w:val="clear" w:color="000000" w:fill="FFFFFF"/>
            <w:vAlign w:val="center"/>
          </w:tcPr>
          <w:p w14:paraId="2268AACE" w14:textId="0E771546" w:rsidR="002623FF" w:rsidRPr="00197D2E" w:rsidRDefault="001779FA" w:rsidP="0098392F">
            <w:pPr>
              <w:jc w:val="center"/>
              <w:rPr>
                <w:sz w:val="22"/>
                <w:szCs w:val="22"/>
              </w:rPr>
            </w:pPr>
            <w:r w:rsidRPr="00197D2E">
              <w:rPr>
                <w:sz w:val="22"/>
                <w:szCs w:val="22"/>
              </w:rPr>
              <w:t>40</w:t>
            </w:r>
          </w:p>
        </w:tc>
        <w:tc>
          <w:tcPr>
            <w:tcW w:w="851" w:type="dxa"/>
            <w:shd w:val="clear" w:color="000000" w:fill="FFFFFF"/>
            <w:vAlign w:val="center"/>
          </w:tcPr>
          <w:p w14:paraId="246D6CE4" w14:textId="715AEA49" w:rsidR="002623FF" w:rsidRPr="00197D2E" w:rsidRDefault="009D6A28" w:rsidP="0098392F">
            <w:pPr>
              <w:jc w:val="center"/>
              <w:rPr>
                <w:sz w:val="22"/>
                <w:szCs w:val="22"/>
              </w:rPr>
            </w:pPr>
            <w:r w:rsidRPr="00197D2E">
              <w:rPr>
                <w:sz w:val="22"/>
                <w:szCs w:val="22"/>
              </w:rPr>
              <w:t>40</w:t>
            </w:r>
          </w:p>
        </w:tc>
        <w:tc>
          <w:tcPr>
            <w:tcW w:w="709" w:type="dxa"/>
            <w:shd w:val="clear" w:color="000000" w:fill="FFFFFF"/>
            <w:vAlign w:val="center"/>
          </w:tcPr>
          <w:p w14:paraId="14F72852" w14:textId="322BFC95" w:rsidR="002623FF" w:rsidRPr="00197D2E" w:rsidRDefault="009D6A28" w:rsidP="0098392F">
            <w:pPr>
              <w:jc w:val="center"/>
              <w:rPr>
                <w:sz w:val="22"/>
                <w:szCs w:val="22"/>
              </w:rPr>
            </w:pPr>
            <w:r w:rsidRPr="00197D2E">
              <w:rPr>
                <w:sz w:val="22"/>
                <w:szCs w:val="22"/>
              </w:rPr>
              <w:t>50</w:t>
            </w:r>
          </w:p>
        </w:tc>
        <w:tc>
          <w:tcPr>
            <w:tcW w:w="708" w:type="dxa"/>
            <w:shd w:val="clear" w:color="000000" w:fill="FFFFFF"/>
            <w:vAlign w:val="center"/>
          </w:tcPr>
          <w:p w14:paraId="68D27BD2" w14:textId="110B52F8" w:rsidR="002623FF" w:rsidRPr="00197D2E" w:rsidRDefault="009D6A28" w:rsidP="0098392F">
            <w:pPr>
              <w:jc w:val="center"/>
              <w:rPr>
                <w:sz w:val="22"/>
                <w:szCs w:val="22"/>
              </w:rPr>
            </w:pPr>
            <w:r w:rsidRPr="00197D2E">
              <w:rPr>
                <w:sz w:val="22"/>
                <w:szCs w:val="22"/>
              </w:rPr>
              <w:t>50</w:t>
            </w:r>
          </w:p>
        </w:tc>
        <w:tc>
          <w:tcPr>
            <w:tcW w:w="709" w:type="dxa"/>
            <w:shd w:val="clear" w:color="000000" w:fill="FFFFFF"/>
            <w:vAlign w:val="center"/>
          </w:tcPr>
          <w:p w14:paraId="6DE523AB" w14:textId="4D6A49FF" w:rsidR="002623FF" w:rsidRPr="00197D2E" w:rsidRDefault="009D6A28" w:rsidP="0098392F">
            <w:pPr>
              <w:jc w:val="center"/>
              <w:rPr>
                <w:sz w:val="22"/>
                <w:szCs w:val="22"/>
              </w:rPr>
            </w:pPr>
            <w:r w:rsidRPr="00197D2E">
              <w:rPr>
                <w:sz w:val="22"/>
                <w:szCs w:val="22"/>
              </w:rPr>
              <w:t>60</w:t>
            </w:r>
          </w:p>
        </w:tc>
        <w:tc>
          <w:tcPr>
            <w:tcW w:w="709" w:type="dxa"/>
            <w:shd w:val="clear" w:color="000000" w:fill="FFFFFF"/>
            <w:vAlign w:val="center"/>
          </w:tcPr>
          <w:p w14:paraId="0A96450B" w14:textId="4983AE0F" w:rsidR="002623FF" w:rsidRPr="00197D2E" w:rsidRDefault="009D6A28" w:rsidP="0098392F">
            <w:pPr>
              <w:jc w:val="center"/>
              <w:rPr>
                <w:sz w:val="22"/>
                <w:szCs w:val="22"/>
              </w:rPr>
            </w:pPr>
            <w:r w:rsidRPr="00197D2E">
              <w:rPr>
                <w:sz w:val="22"/>
                <w:szCs w:val="22"/>
              </w:rPr>
              <w:t>60</w:t>
            </w:r>
          </w:p>
        </w:tc>
        <w:tc>
          <w:tcPr>
            <w:tcW w:w="801" w:type="dxa"/>
            <w:shd w:val="clear" w:color="000000" w:fill="FFFFFF"/>
            <w:vAlign w:val="center"/>
          </w:tcPr>
          <w:p w14:paraId="41E37C74" w14:textId="708DD6B9" w:rsidR="002623FF" w:rsidRPr="00197D2E" w:rsidRDefault="009D6A28" w:rsidP="0098392F">
            <w:pPr>
              <w:jc w:val="center"/>
              <w:rPr>
                <w:sz w:val="22"/>
                <w:szCs w:val="22"/>
              </w:rPr>
            </w:pPr>
            <w:r w:rsidRPr="00197D2E">
              <w:rPr>
                <w:sz w:val="22"/>
                <w:szCs w:val="22"/>
              </w:rPr>
              <w:t>70</w:t>
            </w:r>
          </w:p>
        </w:tc>
        <w:tc>
          <w:tcPr>
            <w:tcW w:w="1092" w:type="dxa"/>
            <w:shd w:val="clear" w:color="000000" w:fill="FFFFFF"/>
            <w:vAlign w:val="center"/>
          </w:tcPr>
          <w:p w14:paraId="4F2A5697" w14:textId="40605ADE" w:rsidR="002623FF" w:rsidRPr="00197D2E" w:rsidRDefault="009D6A28" w:rsidP="0098392F">
            <w:pPr>
              <w:jc w:val="center"/>
              <w:rPr>
                <w:sz w:val="22"/>
                <w:szCs w:val="22"/>
              </w:rPr>
            </w:pPr>
            <w:r w:rsidRPr="00197D2E">
              <w:rPr>
                <w:sz w:val="22"/>
                <w:szCs w:val="22"/>
              </w:rPr>
              <w:t>50</w:t>
            </w:r>
          </w:p>
        </w:tc>
        <w:tc>
          <w:tcPr>
            <w:tcW w:w="1092" w:type="dxa"/>
            <w:shd w:val="clear" w:color="000000" w:fill="FFFFFF"/>
            <w:vAlign w:val="center"/>
          </w:tcPr>
          <w:p w14:paraId="2648C0A4" w14:textId="4B8ABFA1" w:rsidR="002623FF" w:rsidRPr="00197D2E" w:rsidRDefault="009D6A28" w:rsidP="0098392F">
            <w:pPr>
              <w:jc w:val="center"/>
              <w:rPr>
                <w:sz w:val="22"/>
                <w:szCs w:val="22"/>
              </w:rPr>
            </w:pPr>
            <w:r w:rsidRPr="00197D2E">
              <w:rPr>
                <w:sz w:val="22"/>
                <w:szCs w:val="22"/>
              </w:rPr>
              <w:t>0</w:t>
            </w:r>
          </w:p>
        </w:tc>
        <w:tc>
          <w:tcPr>
            <w:tcW w:w="1092" w:type="dxa"/>
            <w:shd w:val="clear" w:color="000000" w:fill="FFFFFF"/>
          </w:tcPr>
          <w:p w14:paraId="501308A0" w14:textId="24E65A2F" w:rsidR="002623FF" w:rsidRPr="00197D2E" w:rsidRDefault="009D6A28" w:rsidP="0098392F">
            <w:pPr>
              <w:jc w:val="center"/>
              <w:rPr>
                <w:sz w:val="22"/>
                <w:szCs w:val="22"/>
              </w:rPr>
            </w:pPr>
            <w:r w:rsidRPr="00197D2E">
              <w:rPr>
                <w:sz w:val="22"/>
                <w:szCs w:val="22"/>
              </w:rPr>
              <w:t>0</w:t>
            </w:r>
          </w:p>
        </w:tc>
      </w:tr>
      <w:tr w:rsidR="00197D2E" w:rsidRPr="00197D2E" w14:paraId="6BA55DE0" w14:textId="77777777" w:rsidTr="0098392F">
        <w:tc>
          <w:tcPr>
            <w:tcW w:w="14562" w:type="dxa"/>
            <w:gridSpan w:val="13"/>
            <w:shd w:val="clear" w:color="000000" w:fill="F2F2F2"/>
            <w:vAlign w:val="center"/>
            <w:hideMark/>
          </w:tcPr>
          <w:p w14:paraId="01DBE323" w14:textId="5B69CB96" w:rsidR="008716C5" w:rsidRPr="00197D2E" w:rsidRDefault="008716C5" w:rsidP="0098392F">
            <w:pPr>
              <w:jc w:val="center"/>
              <w:rPr>
                <w:b/>
                <w:bCs/>
                <w:sz w:val="22"/>
                <w:szCs w:val="22"/>
                <w:highlight w:val="yellow"/>
              </w:rPr>
            </w:pPr>
            <w:r w:rsidRPr="00197D2E">
              <w:rPr>
                <w:b/>
                <w:bCs/>
                <w:sz w:val="22"/>
                <w:szCs w:val="22"/>
              </w:rPr>
              <w:t>Показатели очистки сточных вод</w:t>
            </w:r>
          </w:p>
        </w:tc>
      </w:tr>
      <w:tr w:rsidR="00197D2E" w:rsidRPr="00197D2E" w14:paraId="1299F50E" w14:textId="77777777" w:rsidTr="008716C5">
        <w:tc>
          <w:tcPr>
            <w:tcW w:w="421" w:type="dxa"/>
            <w:shd w:val="clear" w:color="auto" w:fill="auto"/>
            <w:vAlign w:val="center"/>
            <w:hideMark/>
          </w:tcPr>
          <w:p w14:paraId="420F4201" w14:textId="77777777" w:rsidR="002623FF" w:rsidRPr="00197D2E" w:rsidRDefault="002623FF" w:rsidP="0098392F">
            <w:pPr>
              <w:jc w:val="center"/>
              <w:rPr>
                <w:sz w:val="22"/>
                <w:szCs w:val="22"/>
              </w:rPr>
            </w:pPr>
            <w:r w:rsidRPr="00197D2E">
              <w:rPr>
                <w:sz w:val="22"/>
                <w:szCs w:val="22"/>
              </w:rPr>
              <w:t>3</w:t>
            </w:r>
          </w:p>
        </w:tc>
        <w:tc>
          <w:tcPr>
            <w:tcW w:w="4819" w:type="dxa"/>
            <w:shd w:val="clear" w:color="auto" w:fill="auto"/>
            <w:vAlign w:val="center"/>
            <w:hideMark/>
          </w:tcPr>
          <w:p w14:paraId="5E63F2DC" w14:textId="77777777" w:rsidR="002623FF" w:rsidRPr="00197D2E" w:rsidRDefault="002623FF" w:rsidP="0098392F">
            <w:pPr>
              <w:rPr>
                <w:sz w:val="22"/>
                <w:szCs w:val="22"/>
              </w:rPr>
            </w:pPr>
            <w:r w:rsidRPr="00197D2E">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51" w:type="dxa"/>
            <w:shd w:val="clear" w:color="auto" w:fill="auto"/>
            <w:vAlign w:val="center"/>
            <w:hideMark/>
          </w:tcPr>
          <w:p w14:paraId="3B68BB3D" w14:textId="77777777" w:rsidR="002623FF" w:rsidRPr="00197D2E" w:rsidRDefault="002623FF" w:rsidP="0098392F">
            <w:pPr>
              <w:jc w:val="center"/>
              <w:rPr>
                <w:sz w:val="22"/>
                <w:szCs w:val="22"/>
              </w:rPr>
            </w:pPr>
            <w:r w:rsidRPr="00197D2E">
              <w:rPr>
                <w:sz w:val="22"/>
                <w:szCs w:val="22"/>
              </w:rPr>
              <w:t>%</w:t>
            </w:r>
          </w:p>
        </w:tc>
        <w:tc>
          <w:tcPr>
            <w:tcW w:w="708" w:type="dxa"/>
            <w:shd w:val="clear" w:color="auto" w:fill="auto"/>
            <w:vAlign w:val="center"/>
            <w:hideMark/>
          </w:tcPr>
          <w:p w14:paraId="3BE3DA6B" w14:textId="12000D19" w:rsidR="002623FF" w:rsidRPr="00197D2E" w:rsidRDefault="001779FA" w:rsidP="0098392F">
            <w:pPr>
              <w:jc w:val="center"/>
              <w:rPr>
                <w:sz w:val="22"/>
                <w:szCs w:val="22"/>
              </w:rPr>
            </w:pPr>
            <w:r w:rsidRPr="00197D2E">
              <w:rPr>
                <w:sz w:val="22"/>
                <w:szCs w:val="22"/>
              </w:rPr>
              <w:t>100</w:t>
            </w:r>
          </w:p>
        </w:tc>
        <w:tc>
          <w:tcPr>
            <w:tcW w:w="851" w:type="dxa"/>
            <w:shd w:val="clear" w:color="auto" w:fill="auto"/>
            <w:vAlign w:val="center"/>
            <w:hideMark/>
          </w:tcPr>
          <w:p w14:paraId="2F3F0ABF" w14:textId="23716C37"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208C0CFE" w14:textId="3632062C" w:rsidR="002623FF" w:rsidRPr="00197D2E" w:rsidRDefault="001779FA" w:rsidP="0098392F">
            <w:pPr>
              <w:jc w:val="center"/>
              <w:rPr>
                <w:sz w:val="22"/>
                <w:szCs w:val="22"/>
              </w:rPr>
            </w:pPr>
            <w:r w:rsidRPr="00197D2E">
              <w:rPr>
                <w:sz w:val="22"/>
                <w:szCs w:val="22"/>
              </w:rPr>
              <w:t>100</w:t>
            </w:r>
          </w:p>
        </w:tc>
        <w:tc>
          <w:tcPr>
            <w:tcW w:w="708" w:type="dxa"/>
            <w:shd w:val="clear" w:color="auto" w:fill="auto"/>
            <w:vAlign w:val="center"/>
            <w:hideMark/>
          </w:tcPr>
          <w:p w14:paraId="37DB2A51" w14:textId="47728D73"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6DF3282F" w14:textId="486DE9C3" w:rsidR="002623FF" w:rsidRPr="00197D2E" w:rsidRDefault="001779FA" w:rsidP="0098392F">
            <w:pPr>
              <w:jc w:val="center"/>
              <w:rPr>
                <w:sz w:val="22"/>
                <w:szCs w:val="22"/>
              </w:rPr>
            </w:pPr>
            <w:r w:rsidRPr="00197D2E">
              <w:rPr>
                <w:sz w:val="22"/>
                <w:szCs w:val="22"/>
              </w:rPr>
              <w:t>100</w:t>
            </w:r>
          </w:p>
        </w:tc>
        <w:tc>
          <w:tcPr>
            <w:tcW w:w="709" w:type="dxa"/>
            <w:shd w:val="clear" w:color="auto" w:fill="auto"/>
            <w:vAlign w:val="center"/>
            <w:hideMark/>
          </w:tcPr>
          <w:p w14:paraId="24598D36" w14:textId="136F143F" w:rsidR="002623FF" w:rsidRPr="00197D2E" w:rsidRDefault="001779FA" w:rsidP="0098392F">
            <w:pPr>
              <w:jc w:val="center"/>
              <w:rPr>
                <w:sz w:val="22"/>
                <w:szCs w:val="22"/>
              </w:rPr>
            </w:pPr>
            <w:r w:rsidRPr="00197D2E">
              <w:rPr>
                <w:sz w:val="22"/>
                <w:szCs w:val="22"/>
              </w:rPr>
              <w:t>100</w:t>
            </w:r>
          </w:p>
        </w:tc>
        <w:tc>
          <w:tcPr>
            <w:tcW w:w="801" w:type="dxa"/>
            <w:shd w:val="clear" w:color="auto" w:fill="auto"/>
            <w:vAlign w:val="center"/>
            <w:hideMark/>
          </w:tcPr>
          <w:p w14:paraId="1A8B0718" w14:textId="2A4A4EBF" w:rsidR="002623FF" w:rsidRPr="00197D2E" w:rsidRDefault="001779FA" w:rsidP="0098392F">
            <w:pPr>
              <w:jc w:val="center"/>
              <w:rPr>
                <w:sz w:val="22"/>
                <w:szCs w:val="22"/>
              </w:rPr>
            </w:pPr>
            <w:r w:rsidRPr="00197D2E">
              <w:rPr>
                <w:sz w:val="22"/>
                <w:szCs w:val="22"/>
              </w:rPr>
              <w:t>100</w:t>
            </w:r>
          </w:p>
        </w:tc>
        <w:tc>
          <w:tcPr>
            <w:tcW w:w="1092" w:type="dxa"/>
            <w:shd w:val="clear" w:color="auto" w:fill="auto"/>
            <w:vAlign w:val="center"/>
            <w:hideMark/>
          </w:tcPr>
          <w:p w14:paraId="629BD937"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0FE90759" w14:textId="77777777" w:rsidR="002623FF" w:rsidRPr="00197D2E" w:rsidRDefault="002623FF" w:rsidP="0098392F">
            <w:pPr>
              <w:jc w:val="center"/>
              <w:rPr>
                <w:sz w:val="22"/>
                <w:szCs w:val="22"/>
              </w:rPr>
            </w:pPr>
            <w:r w:rsidRPr="00197D2E">
              <w:rPr>
                <w:sz w:val="22"/>
                <w:szCs w:val="22"/>
              </w:rPr>
              <w:t>0</w:t>
            </w:r>
          </w:p>
        </w:tc>
        <w:tc>
          <w:tcPr>
            <w:tcW w:w="1092" w:type="dxa"/>
            <w:vAlign w:val="center"/>
          </w:tcPr>
          <w:p w14:paraId="79CB982D" w14:textId="7FBBC602" w:rsidR="002623FF" w:rsidRPr="00197D2E" w:rsidRDefault="001779FA" w:rsidP="001779FA">
            <w:pPr>
              <w:jc w:val="center"/>
              <w:rPr>
                <w:sz w:val="22"/>
                <w:szCs w:val="22"/>
              </w:rPr>
            </w:pPr>
            <w:r w:rsidRPr="00197D2E">
              <w:rPr>
                <w:sz w:val="22"/>
                <w:szCs w:val="22"/>
              </w:rPr>
              <w:t>0</w:t>
            </w:r>
          </w:p>
        </w:tc>
      </w:tr>
      <w:tr w:rsidR="00197D2E" w:rsidRPr="00197D2E" w14:paraId="351B8077" w14:textId="77777777" w:rsidTr="008716C5">
        <w:tc>
          <w:tcPr>
            <w:tcW w:w="421" w:type="dxa"/>
            <w:shd w:val="clear" w:color="auto" w:fill="auto"/>
            <w:vAlign w:val="center"/>
            <w:hideMark/>
          </w:tcPr>
          <w:p w14:paraId="375AD38F" w14:textId="77777777" w:rsidR="002623FF" w:rsidRPr="00197D2E" w:rsidRDefault="002623FF" w:rsidP="0098392F">
            <w:pPr>
              <w:jc w:val="center"/>
              <w:rPr>
                <w:sz w:val="22"/>
                <w:szCs w:val="22"/>
              </w:rPr>
            </w:pPr>
            <w:r w:rsidRPr="00197D2E">
              <w:rPr>
                <w:sz w:val="22"/>
                <w:szCs w:val="22"/>
              </w:rPr>
              <w:t>4</w:t>
            </w:r>
          </w:p>
        </w:tc>
        <w:tc>
          <w:tcPr>
            <w:tcW w:w="4819" w:type="dxa"/>
            <w:shd w:val="clear" w:color="auto" w:fill="auto"/>
            <w:vAlign w:val="center"/>
            <w:hideMark/>
          </w:tcPr>
          <w:p w14:paraId="3272D4A4" w14:textId="77777777" w:rsidR="002623FF" w:rsidRPr="00197D2E" w:rsidRDefault="002623FF" w:rsidP="0098392F">
            <w:pPr>
              <w:rPr>
                <w:sz w:val="22"/>
                <w:szCs w:val="22"/>
              </w:rPr>
            </w:pPr>
            <w:r w:rsidRPr="00197D2E">
              <w:rPr>
                <w:sz w:val="22"/>
                <w:szCs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(бытовой) системы водоотведения</w:t>
            </w:r>
          </w:p>
        </w:tc>
        <w:tc>
          <w:tcPr>
            <w:tcW w:w="851" w:type="dxa"/>
            <w:shd w:val="clear" w:color="auto" w:fill="auto"/>
            <w:vAlign w:val="center"/>
            <w:hideMark/>
          </w:tcPr>
          <w:p w14:paraId="7A545A30" w14:textId="77777777" w:rsidR="002623FF" w:rsidRPr="00197D2E" w:rsidRDefault="002623FF" w:rsidP="0098392F">
            <w:pPr>
              <w:jc w:val="center"/>
              <w:rPr>
                <w:sz w:val="22"/>
                <w:szCs w:val="22"/>
              </w:rPr>
            </w:pPr>
            <w:r w:rsidRPr="00197D2E">
              <w:rPr>
                <w:sz w:val="22"/>
                <w:szCs w:val="22"/>
              </w:rPr>
              <w:t>%</w:t>
            </w:r>
          </w:p>
        </w:tc>
        <w:tc>
          <w:tcPr>
            <w:tcW w:w="708" w:type="dxa"/>
            <w:shd w:val="clear" w:color="auto" w:fill="auto"/>
            <w:vAlign w:val="center"/>
            <w:hideMark/>
          </w:tcPr>
          <w:p w14:paraId="1114CFA3" w14:textId="4BEFCD98" w:rsidR="002623FF" w:rsidRPr="00197D2E" w:rsidRDefault="009D6A28" w:rsidP="0098392F">
            <w:pPr>
              <w:jc w:val="center"/>
              <w:rPr>
                <w:sz w:val="22"/>
                <w:szCs w:val="22"/>
              </w:rPr>
            </w:pPr>
            <w:r w:rsidRPr="00197D2E">
              <w:rPr>
                <w:sz w:val="22"/>
                <w:szCs w:val="22"/>
              </w:rPr>
              <w:t>0</w:t>
            </w:r>
          </w:p>
        </w:tc>
        <w:tc>
          <w:tcPr>
            <w:tcW w:w="851" w:type="dxa"/>
            <w:shd w:val="clear" w:color="auto" w:fill="auto"/>
            <w:vAlign w:val="center"/>
            <w:hideMark/>
          </w:tcPr>
          <w:p w14:paraId="666E5EC7" w14:textId="5BC9F72A" w:rsidR="002623FF" w:rsidRPr="00197D2E" w:rsidRDefault="009D6A28" w:rsidP="0098392F">
            <w:pPr>
              <w:jc w:val="center"/>
              <w:rPr>
                <w:sz w:val="22"/>
                <w:szCs w:val="22"/>
              </w:rPr>
            </w:pPr>
            <w:r w:rsidRPr="00197D2E">
              <w:rPr>
                <w:sz w:val="22"/>
                <w:szCs w:val="22"/>
              </w:rPr>
              <w:t>0</w:t>
            </w:r>
          </w:p>
        </w:tc>
        <w:tc>
          <w:tcPr>
            <w:tcW w:w="709" w:type="dxa"/>
            <w:shd w:val="clear" w:color="auto" w:fill="auto"/>
            <w:vAlign w:val="center"/>
            <w:hideMark/>
          </w:tcPr>
          <w:p w14:paraId="3336EBD5" w14:textId="421CE677" w:rsidR="002623FF" w:rsidRPr="00197D2E" w:rsidRDefault="009D6A28" w:rsidP="0098392F">
            <w:pPr>
              <w:jc w:val="center"/>
              <w:rPr>
                <w:sz w:val="22"/>
                <w:szCs w:val="22"/>
              </w:rPr>
            </w:pPr>
            <w:r w:rsidRPr="00197D2E">
              <w:rPr>
                <w:sz w:val="22"/>
                <w:szCs w:val="22"/>
              </w:rPr>
              <w:t>0</w:t>
            </w:r>
          </w:p>
        </w:tc>
        <w:tc>
          <w:tcPr>
            <w:tcW w:w="708" w:type="dxa"/>
            <w:shd w:val="clear" w:color="auto" w:fill="auto"/>
            <w:vAlign w:val="center"/>
            <w:hideMark/>
          </w:tcPr>
          <w:p w14:paraId="5D0227AA" w14:textId="5AE47643" w:rsidR="002623FF" w:rsidRPr="00197D2E" w:rsidRDefault="009D6A28" w:rsidP="0098392F">
            <w:pPr>
              <w:jc w:val="center"/>
              <w:rPr>
                <w:sz w:val="22"/>
                <w:szCs w:val="22"/>
              </w:rPr>
            </w:pPr>
            <w:r w:rsidRPr="00197D2E">
              <w:rPr>
                <w:sz w:val="22"/>
                <w:szCs w:val="22"/>
              </w:rPr>
              <w:t>0</w:t>
            </w:r>
          </w:p>
        </w:tc>
        <w:tc>
          <w:tcPr>
            <w:tcW w:w="709" w:type="dxa"/>
            <w:shd w:val="clear" w:color="auto" w:fill="auto"/>
            <w:vAlign w:val="center"/>
            <w:hideMark/>
          </w:tcPr>
          <w:p w14:paraId="36B88411" w14:textId="6DA68EC1" w:rsidR="002623FF" w:rsidRPr="00197D2E" w:rsidRDefault="009D6A28" w:rsidP="0098392F">
            <w:pPr>
              <w:jc w:val="center"/>
              <w:rPr>
                <w:sz w:val="22"/>
                <w:szCs w:val="22"/>
              </w:rPr>
            </w:pPr>
            <w:r w:rsidRPr="00197D2E">
              <w:rPr>
                <w:sz w:val="22"/>
                <w:szCs w:val="22"/>
              </w:rPr>
              <w:t>0</w:t>
            </w:r>
          </w:p>
        </w:tc>
        <w:tc>
          <w:tcPr>
            <w:tcW w:w="709" w:type="dxa"/>
            <w:shd w:val="clear" w:color="auto" w:fill="auto"/>
            <w:vAlign w:val="center"/>
            <w:hideMark/>
          </w:tcPr>
          <w:p w14:paraId="5FAF5BD0" w14:textId="334D6B4B" w:rsidR="002623FF" w:rsidRPr="00197D2E" w:rsidRDefault="009D6A28" w:rsidP="0098392F">
            <w:pPr>
              <w:jc w:val="center"/>
              <w:rPr>
                <w:sz w:val="22"/>
                <w:szCs w:val="22"/>
              </w:rPr>
            </w:pPr>
            <w:r w:rsidRPr="00197D2E">
              <w:rPr>
                <w:sz w:val="22"/>
                <w:szCs w:val="22"/>
              </w:rPr>
              <w:t>0</w:t>
            </w:r>
          </w:p>
        </w:tc>
        <w:tc>
          <w:tcPr>
            <w:tcW w:w="801" w:type="dxa"/>
            <w:shd w:val="clear" w:color="auto" w:fill="auto"/>
            <w:vAlign w:val="center"/>
            <w:hideMark/>
          </w:tcPr>
          <w:p w14:paraId="65621A05" w14:textId="4AB4DF28" w:rsidR="002623FF" w:rsidRPr="00197D2E" w:rsidRDefault="009D6A28" w:rsidP="0098392F">
            <w:pPr>
              <w:jc w:val="center"/>
              <w:rPr>
                <w:sz w:val="22"/>
                <w:szCs w:val="22"/>
              </w:rPr>
            </w:pPr>
            <w:r w:rsidRPr="00197D2E">
              <w:rPr>
                <w:sz w:val="22"/>
                <w:szCs w:val="22"/>
              </w:rPr>
              <w:t>0</w:t>
            </w:r>
          </w:p>
        </w:tc>
        <w:tc>
          <w:tcPr>
            <w:tcW w:w="1092" w:type="dxa"/>
            <w:shd w:val="clear" w:color="auto" w:fill="auto"/>
            <w:vAlign w:val="center"/>
            <w:hideMark/>
          </w:tcPr>
          <w:p w14:paraId="7F8D1B63" w14:textId="77777777" w:rsidR="002623FF" w:rsidRPr="00197D2E" w:rsidRDefault="002623FF" w:rsidP="0098392F">
            <w:pPr>
              <w:jc w:val="center"/>
              <w:rPr>
                <w:sz w:val="22"/>
                <w:szCs w:val="22"/>
              </w:rPr>
            </w:pPr>
            <w:r w:rsidRPr="00197D2E">
              <w:rPr>
                <w:sz w:val="22"/>
                <w:szCs w:val="22"/>
              </w:rPr>
              <w:t>0</w:t>
            </w:r>
          </w:p>
        </w:tc>
        <w:tc>
          <w:tcPr>
            <w:tcW w:w="1092" w:type="dxa"/>
            <w:shd w:val="clear" w:color="auto" w:fill="auto"/>
            <w:vAlign w:val="center"/>
            <w:hideMark/>
          </w:tcPr>
          <w:p w14:paraId="6360A28B" w14:textId="77777777" w:rsidR="002623FF" w:rsidRPr="00197D2E" w:rsidRDefault="002623FF" w:rsidP="0098392F">
            <w:pPr>
              <w:jc w:val="center"/>
              <w:rPr>
                <w:sz w:val="22"/>
                <w:szCs w:val="22"/>
              </w:rPr>
            </w:pPr>
            <w:r w:rsidRPr="00197D2E">
              <w:rPr>
                <w:sz w:val="22"/>
                <w:szCs w:val="22"/>
              </w:rPr>
              <w:t>0</w:t>
            </w:r>
          </w:p>
        </w:tc>
        <w:tc>
          <w:tcPr>
            <w:tcW w:w="1092" w:type="dxa"/>
            <w:vAlign w:val="center"/>
          </w:tcPr>
          <w:p w14:paraId="0D4898D3" w14:textId="56EA29B2" w:rsidR="002623FF" w:rsidRPr="00197D2E" w:rsidRDefault="001779FA" w:rsidP="001779FA">
            <w:pPr>
              <w:jc w:val="center"/>
              <w:rPr>
                <w:sz w:val="22"/>
                <w:szCs w:val="22"/>
              </w:rPr>
            </w:pPr>
            <w:r w:rsidRPr="00197D2E">
              <w:rPr>
                <w:sz w:val="22"/>
                <w:szCs w:val="22"/>
              </w:rPr>
              <w:t>0</w:t>
            </w:r>
          </w:p>
        </w:tc>
      </w:tr>
      <w:tr w:rsidR="00197D2E" w:rsidRPr="00197D2E" w14:paraId="1F5F4C17" w14:textId="77777777" w:rsidTr="0098392F">
        <w:tc>
          <w:tcPr>
            <w:tcW w:w="14562" w:type="dxa"/>
            <w:gridSpan w:val="13"/>
            <w:shd w:val="clear" w:color="000000" w:fill="F2F2F2"/>
            <w:vAlign w:val="center"/>
            <w:hideMark/>
          </w:tcPr>
          <w:p w14:paraId="7F9201E3" w14:textId="0790FCD3" w:rsidR="008716C5" w:rsidRPr="00197D2E" w:rsidRDefault="008716C5" w:rsidP="0098392F">
            <w:pPr>
              <w:jc w:val="center"/>
              <w:rPr>
                <w:b/>
                <w:bCs/>
                <w:sz w:val="22"/>
                <w:szCs w:val="22"/>
                <w:highlight w:val="yellow"/>
              </w:rPr>
            </w:pPr>
            <w:r w:rsidRPr="00197D2E">
              <w:rPr>
                <w:b/>
                <w:bCs/>
                <w:sz w:val="22"/>
                <w:szCs w:val="22"/>
              </w:rPr>
              <w:t>Показатели эффективности использования ресурсов при транспортировке сточных вод</w:t>
            </w:r>
          </w:p>
        </w:tc>
      </w:tr>
      <w:tr w:rsidR="00197D2E" w:rsidRPr="00197D2E" w14:paraId="7CA74E50" w14:textId="77777777" w:rsidTr="008716C5">
        <w:tc>
          <w:tcPr>
            <w:tcW w:w="421" w:type="dxa"/>
            <w:shd w:val="clear" w:color="auto" w:fill="auto"/>
            <w:vAlign w:val="center"/>
            <w:hideMark/>
          </w:tcPr>
          <w:p w14:paraId="25F6D41E" w14:textId="77777777" w:rsidR="002623FF" w:rsidRPr="00197D2E" w:rsidRDefault="002623FF" w:rsidP="0098392F">
            <w:pPr>
              <w:jc w:val="center"/>
              <w:rPr>
                <w:sz w:val="22"/>
                <w:szCs w:val="22"/>
              </w:rPr>
            </w:pPr>
            <w:r w:rsidRPr="00197D2E">
              <w:rPr>
                <w:sz w:val="22"/>
                <w:szCs w:val="22"/>
              </w:rPr>
              <w:t>5</w:t>
            </w:r>
          </w:p>
        </w:tc>
        <w:tc>
          <w:tcPr>
            <w:tcW w:w="4819" w:type="dxa"/>
            <w:shd w:val="clear" w:color="auto" w:fill="auto"/>
            <w:vAlign w:val="center"/>
            <w:hideMark/>
          </w:tcPr>
          <w:p w14:paraId="09343A80" w14:textId="77777777" w:rsidR="002623FF" w:rsidRPr="00197D2E" w:rsidRDefault="002623FF" w:rsidP="0098392F">
            <w:pPr>
              <w:ind w:right="-131"/>
              <w:rPr>
                <w:sz w:val="22"/>
                <w:szCs w:val="22"/>
              </w:rPr>
            </w:pPr>
            <w:r w:rsidRPr="00197D2E">
              <w:rPr>
                <w:sz w:val="22"/>
                <w:szCs w:val="22"/>
              </w:rPr>
              <w:t>Удельный расход электрической энергии, потребляемой в технологическом процессе очистки и транспортировки сточных вод, на единицу объема очищаемых сточных вод</w:t>
            </w:r>
          </w:p>
        </w:tc>
        <w:tc>
          <w:tcPr>
            <w:tcW w:w="851" w:type="dxa"/>
            <w:shd w:val="clear" w:color="auto" w:fill="auto"/>
            <w:vAlign w:val="center"/>
            <w:hideMark/>
          </w:tcPr>
          <w:p w14:paraId="33B4EB6F" w14:textId="77777777" w:rsidR="002623FF" w:rsidRPr="00197D2E" w:rsidRDefault="002623FF" w:rsidP="0098392F">
            <w:pPr>
              <w:ind w:left="-78" w:right="-111"/>
              <w:jc w:val="center"/>
              <w:rPr>
                <w:sz w:val="22"/>
                <w:szCs w:val="22"/>
              </w:rPr>
            </w:pPr>
            <w:r w:rsidRPr="00197D2E">
              <w:rPr>
                <w:sz w:val="22"/>
                <w:szCs w:val="22"/>
              </w:rPr>
              <w:t xml:space="preserve">кВт∙ч/м³ </w:t>
            </w:r>
          </w:p>
        </w:tc>
        <w:tc>
          <w:tcPr>
            <w:tcW w:w="708" w:type="dxa"/>
            <w:shd w:val="clear" w:color="auto" w:fill="auto"/>
            <w:vAlign w:val="center"/>
            <w:hideMark/>
          </w:tcPr>
          <w:p w14:paraId="3EB8DE3C" w14:textId="77777777" w:rsidR="002623FF" w:rsidRPr="00197D2E" w:rsidRDefault="002623FF" w:rsidP="0098392F">
            <w:pPr>
              <w:jc w:val="center"/>
              <w:rPr>
                <w:sz w:val="22"/>
                <w:szCs w:val="22"/>
                <w:highlight w:val="yellow"/>
              </w:rPr>
            </w:pPr>
            <w:r w:rsidRPr="00197D2E">
              <w:rPr>
                <w:sz w:val="22"/>
                <w:szCs w:val="22"/>
              </w:rPr>
              <w:t>0,201</w:t>
            </w:r>
          </w:p>
        </w:tc>
        <w:tc>
          <w:tcPr>
            <w:tcW w:w="851" w:type="dxa"/>
            <w:shd w:val="clear" w:color="auto" w:fill="auto"/>
            <w:vAlign w:val="center"/>
            <w:hideMark/>
          </w:tcPr>
          <w:p w14:paraId="553286A0" w14:textId="77777777" w:rsidR="002623FF" w:rsidRPr="00197D2E" w:rsidRDefault="002623FF" w:rsidP="0098392F">
            <w:pPr>
              <w:jc w:val="center"/>
              <w:rPr>
                <w:sz w:val="22"/>
                <w:szCs w:val="22"/>
                <w:highlight w:val="yellow"/>
              </w:rPr>
            </w:pPr>
            <w:r w:rsidRPr="00197D2E">
              <w:rPr>
                <w:sz w:val="22"/>
                <w:szCs w:val="22"/>
              </w:rPr>
              <w:t>0,167</w:t>
            </w:r>
          </w:p>
        </w:tc>
        <w:tc>
          <w:tcPr>
            <w:tcW w:w="709" w:type="dxa"/>
            <w:shd w:val="clear" w:color="auto" w:fill="auto"/>
            <w:vAlign w:val="center"/>
            <w:hideMark/>
          </w:tcPr>
          <w:p w14:paraId="0E63985F" w14:textId="77777777" w:rsidR="002623FF" w:rsidRPr="00197D2E" w:rsidRDefault="002623FF" w:rsidP="0098392F">
            <w:pPr>
              <w:jc w:val="center"/>
              <w:rPr>
                <w:sz w:val="22"/>
                <w:szCs w:val="22"/>
                <w:highlight w:val="yellow"/>
              </w:rPr>
            </w:pPr>
            <w:r w:rsidRPr="00197D2E">
              <w:rPr>
                <w:sz w:val="22"/>
                <w:szCs w:val="22"/>
              </w:rPr>
              <w:t>0,167</w:t>
            </w:r>
          </w:p>
        </w:tc>
        <w:tc>
          <w:tcPr>
            <w:tcW w:w="708" w:type="dxa"/>
            <w:shd w:val="clear" w:color="auto" w:fill="auto"/>
            <w:vAlign w:val="center"/>
            <w:hideMark/>
          </w:tcPr>
          <w:p w14:paraId="1DD92BBC" w14:textId="77777777" w:rsidR="002623FF" w:rsidRPr="00197D2E" w:rsidRDefault="002623FF" w:rsidP="0098392F">
            <w:pPr>
              <w:jc w:val="center"/>
              <w:rPr>
                <w:sz w:val="22"/>
                <w:szCs w:val="22"/>
                <w:highlight w:val="yellow"/>
              </w:rPr>
            </w:pPr>
            <w:r w:rsidRPr="00197D2E">
              <w:rPr>
                <w:sz w:val="22"/>
                <w:szCs w:val="22"/>
              </w:rPr>
              <w:t>0,167</w:t>
            </w:r>
          </w:p>
        </w:tc>
        <w:tc>
          <w:tcPr>
            <w:tcW w:w="709" w:type="dxa"/>
            <w:shd w:val="clear" w:color="auto" w:fill="auto"/>
            <w:vAlign w:val="center"/>
            <w:hideMark/>
          </w:tcPr>
          <w:p w14:paraId="2F6FA01E" w14:textId="77777777" w:rsidR="002623FF" w:rsidRPr="00197D2E" w:rsidRDefault="002623FF" w:rsidP="0098392F">
            <w:pPr>
              <w:jc w:val="center"/>
              <w:rPr>
                <w:sz w:val="22"/>
                <w:szCs w:val="22"/>
                <w:highlight w:val="yellow"/>
              </w:rPr>
            </w:pPr>
            <w:r w:rsidRPr="00197D2E">
              <w:rPr>
                <w:sz w:val="22"/>
                <w:szCs w:val="22"/>
              </w:rPr>
              <w:t>0,167</w:t>
            </w:r>
          </w:p>
        </w:tc>
        <w:tc>
          <w:tcPr>
            <w:tcW w:w="709" w:type="dxa"/>
            <w:shd w:val="clear" w:color="auto" w:fill="auto"/>
            <w:vAlign w:val="center"/>
            <w:hideMark/>
          </w:tcPr>
          <w:p w14:paraId="685E6A0D" w14:textId="77777777" w:rsidR="002623FF" w:rsidRPr="00197D2E" w:rsidRDefault="002623FF" w:rsidP="0098392F">
            <w:pPr>
              <w:jc w:val="center"/>
              <w:rPr>
                <w:sz w:val="22"/>
                <w:szCs w:val="22"/>
                <w:highlight w:val="yellow"/>
              </w:rPr>
            </w:pPr>
            <w:r w:rsidRPr="00197D2E">
              <w:rPr>
                <w:sz w:val="22"/>
                <w:szCs w:val="22"/>
              </w:rPr>
              <w:t>0,167</w:t>
            </w:r>
          </w:p>
        </w:tc>
        <w:tc>
          <w:tcPr>
            <w:tcW w:w="801" w:type="dxa"/>
            <w:shd w:val="clear" w:color="auto" w:fill="auto"/>
            <w:vAlign w:val="center"/>
            <w:hideMark/>
          </w:tcPr>
          <w:p w14:paraId="091755AF" w14:textId="77777777" w:rsidR="002623FF" w:rsidRPr="00197D2E" w:rsidRDefault="002623FF" w:rsidP="0098392F">
            <w:pPr>
              <w:jc w:val="center"/>
              <w:rPr>
                <w:sz w:val="22"/>
                <w:szCs w:val="22"/>
                <w:highlight w:val="yellow"/>
              </w:rPr>
            </w:pPr>
            <w:r w:rsidRPr="00197D2E">
              <w:rPr>
                <w:sz w:val="22"/>
                <w:szCs w:val="22"/>
              </w:rPr>
              <w:t>0,800</w:t>
            </w:r>
          </w:p>
        </w:tc>
        <w:tc>
          <w:tcPr>
            <w:tcW w:w="1092" w:type="dxa"/>
            <w:shd w:val="clear" w:color="auto" w:fill="auto"/>
            <w:vAlign w:val="center"/>
            <w:hideMark/>
          </w:tcPr>
          <w:p w14:paraId="5F3ECFB2" w14:textId="77777777" w:rsidR="002623FF" w:rsidRPr="00197D2E" w:rsidRDefault="002623FF" w:rsidP="0098392F">
            <w:pPr>
              <w:jc w:val="center"/>
              <w:rPr>
                <w:sz w:val="22"/>
                <w:szCs w:val="22"/>
                <w:highlight w:val="yellow"/>
              </w:rPr>
            </w:pPr>
            <w:r w:rsidRPr="00197D2E">
              <w:rPr>
                <w:sz w:val="22"/>
                <w:szCs w:val="22"/>
              </w:rPr>
              <w:t>1,407</w:t>
            </w:r>
          </w:p>
        </w:tc>
        <w:tc>
          <w:tcPr>
            <w:tcW w:w="1092" w:type="dxa"/>
            <w:shd w:val="clear" w:color="auto" w:fill="auto"/>
            <w:vAlign w:val="center"/>
            <w:hideMark/>
          </w:tcPr>
          <w:p w14:paraId="07B2D78E" w14:textId="77777777" w:rsidR="002623FF" w:rsidRPr="00197D2E" w:rsidRDefault="002623FF" w:rsidP="0098392F">
            <w:pPr>
              <w:jc w:val="center"/>
              <w:rPr>
                <w:sz w:val="22"/>
                <w:szCs w:val="22"/>
                <w:highlight w:val="yellow"/>
              </w:rPr>
            </w:pPr>
            <w:r w:rsidRPr="00197D2E">
              <w:rPr>
                <w:sz w:val="22"/>
                <w:szCs w:val="22"/>
              </w:rPr>
              <w:t>1,361</w:t>
            </w:r>
          </w:p>
        </w:tc>
        <w:tc>
          <w:tcPr>
            <w:tcW w:w="1092" w:type="dxa"/>
            <w:vAlign w:val="center"/>
          </w:tcPr>
          <w:p w14:paraId="730407AC" w14:textId="77777777" w:rsidR="002623FF" w:rsidRPr="00197D2E" w:rsidRDefault="002623FF" w:rsidP="0098392F">
            <w:pPr>
              <w:jc w:val="center"/>
              <w:rPr>
                <w:sz w:val="22"/>
                <w:szCs w:val="22"/>
                <w:highlight w:val="yellow"/>
              </w:rPr>
            </w:pPr>
            <w:r w:rsidRPr="00197D2E">
              <w:rPr>
                <w:sz w:val="22"/>
                <w:szCs w:val="22"/>
              </w:rPr>
              <w:t>1,324</w:t>
            </w:r>
          </w:p>
        </w:tc>
      </w:tr>
      <w:tr w:rsidR="00197D2E" w:rsidRPr="00197D2E" w14:paraId="5978EE90" w14:textId="77777777" w:rsidTr="0098392F">
        <w:tc>
          <w:tcPr>
            <w:tcW w:w="14562" w:type="dxa"/>
            <w:gridSpan w:val="13"/>
            <w:shd w:val="clear" w:color="000000" w:fill="F2F2F2"/>
            <w:vAlign w:val="center"/>
            <w:hideMark/>
          </w:tcPr>
          <w:p w14:paraId="3C77C2CC" w14:textId="4554A919" w:rsidR="008716C5" w:rsidRPr="00197D2E" w:rsidRDefault="008716C5" w:rsidP="0098392F">
            <w:pPr>
              <w:jc w:val="center"/>
              <w:rPr>
                <w:b/>
                <w:bCs/>
                <w:sz w:val="22"/>
                <w:szCs w:val="22"/>
                <w:highlight w:val="yellow"/>
              </w:rPr>
            </w:pPr>
            <w:r w:rsidRPr="00197D2E">
              <w:rPr>
                <w:b/>
                <w:bCs/>
                <w:sz w:val="22"/>
                <w:szCs w:val="22"/>
              </w:rPr>
              <w:t>Критерии доступности для населения коммунальных услуг</w:t>
            </w:r>
          </w:p>
        </w:tc>
      </w:tr>
      <w:tr w:rsidR="00197D2E" w:rsidRPr="00197D2E" w14:paraId="62A1CF70" w14:textId="77777777" w:rsidTr="008716C5">
        <w:tc>
          <w:tcPr>
            <w:tcW w:w="421" w:type="dxa"/>
            <w:shd w:val="clear" w:color="000000" w:fill="FFFFFF"/>
            <w:vAlign w:val="center"/>
            <w:hideMark/>
          </w:tcPr>
          <w:p w14:paraId="0F64FE14" w14:textId="77777777" w:rsidR="002623FF" w:rsidRPr="00197D2E" w:rsidRDefault="002623FF" w:rsidP="0098392F">
            <w:pPr>
              <w:jc w:val="center"/>
              <w:rPr>
                <w:sz w:val="22"/>
                <w:szCs w:val="22"/>
              </w:rPr>
            </w:pPr>
            <w:r w:rsidRPr="00197D2E">
              <w:rPr>
                <w:sz w:val="22"/>
                <w:szCs w:val="22"/>
              </w:rPr>
              <w:t>6</w:t>
            </w:r>
          </w:p>
        </w:tc>
        <w:tc>
          <w:tcPr>
            <w:tcW w:w="4819" w:type="dxa"/>
            <w:shd w:val="clear" w:color="000000" w:fill="FFFFFF"/>
            <w:vAlign w:val="center"/>
            <w:hideMark/>
          </w:tcPr>
          <w:p w14:paraId="30741118" w14:textId="77777777" w:rsidR="002623FF" w:rsidRPr="00197D2E" w:rsidRDefault="002623FF" w:rsidP="0098392F">
            <w:pPr>
              <w:rPr>
                <w:sz w:val="22"/>
                <w:szCs w:val="22"/>
              </w:rPr>
            </w:pPr>
            <w:r w:rsidRPr="00197D2E">
              <w:rPr>
                <w:sz w:val="22"/>
                <w:szCs w:val="22"/>
              </w:rPr>
              <w:t>Доля потребителей в жилых домах, обеспеченных доступом к водоотведению</w:t>
            </w:r>
          </w:p>
        </w:tc>
        <w:tc>
          <w:tcPr>
            <w:tcW w:w="851" w:type="dxa"/>
            <w:shd w:val="clear" w:color="000000" w:fill="FFFFFF"/>
            <w:vAlign w:val="center"/>
            <w:hideMark/>
          </w:tcPr>
          <w:p w14:paraId="6FC098A9" w14:textId="77777777" w:rsidR="002623FF" w:rsidRPr="00197D2E" w:rsidRDefault="002623FF" w:rsidP="0098392F">
            <w:pPr>
              <w:jc w:val="center"/>
              <w:rPr>
                <w:sz w:val="22"/>
                <w:szCs w:val="22"/>
              </w:rPr>
            </w:pPr>
            <w:r w:rsidRPr="00197D2E">
              <w:rPr>
                <w:sz w:val="22"/>
                <w:szCs w:val="22"/>
              </w:rPr>
              <w:t>%</w:t>
            </w:r>
          </w:p>
        </w:tc>
        <w:tc>
          <w:tcPr>
            <w:tcW w:w="708" w:type="dxa"/>
            <w:shd w:val="clear" w:color="auto" w:fill="auto"/>
            <w:vAlign w:val="center"/>
            <w:hideMark/>
          </w:tcPr>
          <w:p w14:paraId="4AAD8E85" w14:textId="01717D64" w:rsidR="002623FF" w:rsidRPr="00197D2E" w:rsidRDefault="002927EC" w:rsidP="0098392F">
            <w:pPr>
              <w:jc w:val="center"/>
              <w:rPr>
                <w:sz w:val="22"/>
                <w:szCs w:val="22"/>
              </w:rPr>
            </w:pPr>
            <w:r w:rsidRPr="00197D2E">
              <w:rPr>
                <w:sz w:val="22"/>
                <w:szCs w:val="22"/>
              </w:rPr>
              <w:t>25</w:t>
            </w:r>
          </w:p>
        </w:tc>
        <w:tc>
          <w:tcPr>
            <w:tcW w:w="851" w:type="dxa"/>
            <w:shd w:val="clear" w:color="auto" w:fill="auto"/>
            <w:vAlign w:val="center"/>
            <w:hideMark/>
          </w:tcPr>
          <w:p w14:paraId="7F41595B" w14:textId="467010D9" w:rsidR="002623FF" w:rsidRPr="00197D2E" w:rsidRDefault="002927EC" w:rsidP="0098392F">
            <w:pPr>
              <w:jc w:val="center"/>
              <w:rPr>
                <w:sz w:val="22"/>
                <w:szCs w:val="22"/>
              </w:rPr>
            </w:pPr>
            <w:r w:rsidRPr="00197D2E">
              <w:rPr>
                <w:sz w:val="22"/>
                <w:szCs w:val="22"/>
              </w:rPr>
              <w:t>25</w:t>
            </w:r>
          </w:p>
        </w:tc>
        <w:tc>
          <w:tcPr>
            <w:tcW w:w="709" w:type="dxa"/>
            <w:shd w:val="clear" w:color="auto" w:fill="auto"/>
            <w:vAlign w:val="center"/>
            <w:hideMark/>
          </w:tcPr>
          <w:p w14:paraId="090DFE7C" w14:textId="7A565154" w:rsidR="002623FF" w:rsidRPr="00197D2E" w:rsidRDefault="002927EC" w:rsidP="0098392F">
            <w:pPr>
              <w:jc w:val="center"/>
              <w:rPr>
                <w:sz w:val="22"/>
                <w:szCs w:val="22"/>
              </w:rPr>
            </w:pPr>
            <w:r w:rsidRPr="00197D2E">
              <w:rPr>
                <w:sz w:val="22"/>
                <w:szCs w:val="22"/>
              </w:rPr>
              <w:t>25</w:t>
            </w:r>
          </w:p>
        </w:tc>
        <w:tc>
          <w:tcPr>
            <w:tcW w:w="708" w:type="dxa"/>
            <w:shd w:val="clear" w:color="auto" w:fill="auto"/>
            <w:vAlign w:val="center"/>
            <w:hideMark/>
          </w:tcPr>
          <w:p w14:paraId="78E8896D" w14:textId="7F0103FE" w:rsidR="002623FF" w:rsidRPr="00197D2E" w:rsidRDefault="002927EC" w:rsidP="0098392F">
            <w:pPr>
              <w:jc w:val="center"/>
              <w:rPr>
                <w:sz w:val="22"/>
                <w:szCs w:val="22"/>
              </w:rPr>
            </w:pPr>
            <w:r w:rsidRPr="00197D2E">
              <w:rPr>
                <w:sz w:val="22"/>
                <w:szCs w:val="22"/>
              </w:rPr>
              <w:t>25</w:t>
            </w:r>
          </w:p>
        </w:tc>
        <w:tc>
          <w:tcPr>
            <w:tcW w:w="709" w:type="dxa"/>
            <w:shd w:val="clear" w:color="auto" w:fill="auto"/>
            <w:vAlign w:val="center"/>
            <w:hideMark/>
          </w:tcPr>
          <w:p w14:paraId="0BED0526" w14:textId="2879C367" w:rsidR="002623FF" w:rsidRPr="00197D2E" w:rsidRDefault="002927EC" w:rsidP="0098392F">
            <w:pPr>
              <w:jc w:val="center"/>
              <w:rPr>
                <w:sz w:val="22"/>
                <w:szCs w:val="22"/>
              </w:rPr>
            </w:pPr>
            <w:r w:rsidRPr="00197D2E">
              <w:rPr>
                <w:sz w:val="22"/>
                <w:szCs w:val="22"/>
              </w:rPr>
              <w:t>25</w:t>
            </w:r>
          </w:p>
        </w:tc>
        <w:tc>
          <w:tcPr>
            <w:tcW w:w="709" w:type="dxa"/>
            <w:shd w:val="clear" w:color="auto" w:fill="auto"/>
            <w:vAlign w:val="center"/>
            <w:hideMark/>
          </w:tcPr>
          <w:p w14:paraId="1EEB41AC" w14:textId="77EDAB07" w:rsidR="002623FF" w:rsidRPr="00197D2E" w:rsidRDefault="002927EC" w:rsidP="0098392F">
            <w:pPr>
              <w:jc w:val="center"/>
              <w:rPr>
                <w:sz w:val="22"/>
                <w:szCs w:val="22"/>
              </w:rPr>
            </w:pPr>
            <w:r w:rsidRPr="00197D2E">
              <w:rPr>
                <w:sz w:val="22"/>
                <w:szCs w:val="22"/>
              </w:rPr>
              <w:t>25</w:t>
            </w:r>
          </w:p>
        </w:tc>
        <w:tc>
          <w:tcPr>
            <w:tcW w:w="801" w:type="dxa"/>
            <w:shd w:val="clear" w:color="auto" w:fill="auto"/>
            <w:vAlign w:val="center"/>
            <w:hideMark/>
          </w:tcPr>
          <w:p w14:paraId="4243262C" w14:textId="60416D53" w:rsidR="002623FF" w:rsidRPr="00197D2E" w:rsidRDefault="002927EC" w:rsidP="0098392F">
            <w:pPr>
              <w:jc w:val="center"/>
              <w:rPr>
                <w:sz w:val="22"/>
                <w:szCs w:val="22"/>
              </w:rPr>
            </w:pPr>
            <w:r w:rsidRPr="00197D2E">
              <w:rPr>
                <w:sz w:val="22"/>
                <w:szCs w:val="22"/>
              </w:rPr>
              <w:t>25</w:t>
            </w:r>
          </w:p>
        </w:tc>
        <w:tc>
          <w:tcPr>
            <w:tcW w:w="1092" w:type="dxa"/>
            <w:shd w:val="clear" w:color="auto" w:fill="auto"/>
            <w:vAlign w:val="center"/>
            <w:hideMark/>
          </w:tcPr>
          <w:p w14:paraId="251C32CA" w14:textId="221A43FB" w:rsidR="002623FF" w:rsidRPr="00197D2E" w:rsidRDefault="002927EC" w:rsidP="0098392F">
            <w:pPr>
              <w:jc w:val="center"/>
              <w:rPr>
                <w:sz w:val="22"/>
                <w:szCs w:val="22"/>
              </w:rPr>
            </w:pPr>
            <w:r w:rsidRPr="00197D2E">
              <w:rPr>
                <w:sz w:val="22"/>
                <w:szCs w:val="22"/>
              </w:rPr>
              <w:t>90</w:t>
            </w:r>
          </w:p>
        </w:tc>
        <w:tc>
          <w:tcPr>
            <w:tcW w:w="1092" w:type="dxa"/>
            <w:shd w:val="clear" w:color="auto" w:fill="auto"/>
            <w:vAlign w:val="center"/>
            <w:hideMark/>
          </w:tcPr>
          <w:p w14:paraId="45D529D4" w14:textId="4FA7A655" w:rsidR="002623FF" w:rsidRPr="00197D2E" w:rsidRDefault="002927EC" w:rsidP="0098392F">
            <w:pPr>
              <w:jc w:val="center"/>
              <w:rPr>
                <w:sz w:val="22"/>
                <w:szCs w:val="22"/>
              </w:rPr>
            </w:pPr>
            <w:r w:rsidRPr="00197D2E">
              <w:rPr>
                <w:sz w:val="22"/>
                <w:szCs w:val="22"/>
              </w:rPr>
              <w:t>90</w:t>
            </w:r>
          </w:p>
        </w:tc>
        <w:tc>
          <w:tcPr>
            <w:tcW w:w="1092" w:type="dxa"/>
            <w:vAlign w:val="center"/>
          </w:tcPr>
          <w:p w14:paraId="1DB27792" w14:textId="696B9E13" w:rsidR="002623FF" w:rsidRPr="00197D2E" w:rsidRDefault="002927EC" w:rsidP="002927EC">
            <w:pPr>
              <w:jc w:val="center"/>
              <w:rPr>
                <w:sz w:val="22"/>
                <w:szCs w:val="22"/>
              </w:rPr>
            </w:pPr>
            <w:r w:rsidRPr="00197D2E">
              <w:rPr>
                <w:sz w:val="22"/>
                <w:szCs w:val="22"/>
              </w:rPr>
              <w:t>90</w:t>
            </w:r>
          </w:p>
        </w:tc>
      </w:tr>
    </w:tbl>
    <w:p w14:paraId="7B171059" w14:textId="77777777" w:rsidR="002623FF" w:rsidRPr="00197D2E" w:rsidRDefault="002623FF" w:rsidP="002623FF">
      <w:pPr>
        <w:jc w:val="center"/>
        <w:rPr>
          <w:b/>
          <w:sz w:val="24"/>
          <w:szCs w:val="24"/>
          <w:highlight w:val="yellow"/>
        </w:rPr>
      </w:pPr>
    </w:p>
    <w:p w14:paraId="3EDB2137" w14:textId="77777777" w:rsidR="002623FF" w:rsidRPr="00197D2E" w:rsidRDefault="002623FF" w:rsidP="002623FF">
      <w:pPr>
        <w:rPr>
          <w:b/>
          <w:sz w:val="24"/>
          <w:szCs w:val="24"/>
          <w:highlight w:val="yellow"/>
        </w:rPr>
      </w:pPr>
    </w:p>
    <w:p w14:paraId="7796109F" w14:textId="77777777" w:rsidR="002623FF" w:rsidRPr="00197D2E" w:rsidRDefault="002623FF" w:rsidP="002623FF">
      <w:pPr>
        <w:rPr>
          <w:bCs/>
          <w:iCs/>
          <w:sz w:val="24"/>
          <w:szCs w:val="24"/>
          <w:highlight w:val="yellow"/>
        </w:rPr>
        <w:sectPr w:rsidR="002623FF" w:rsidRPr="00197D2E" w:rsidSect="0098392F">
          <w:pgSz w:w="16840" w:h="11907" w:orient="landscape" w:code="9"/>
          <w:pgMar w:top="851" w:right="1134" w:bottom="1701" w:left="1134" w:header="567" w:footer="567" w:gutter="0"/>
          <w:cols w:space="720"/>
          <w:docGrid w:linePitch="272"/>
        </w:sectPr>
      </w:pPr>
    </w:p>
    <w:p w14:paraId="26B2D57C" w14:textId="77777777" w:rsidR="00413E82" w:rsidRPr="00197D2E" w:rsidRDefault="00413E82" w:rsidP="00B759B0">
      <w:pPr>
        <w:pStyle w:val="14"/>
        <w:tabs>
          <w:tab w:val="clear" w:pos="567"/>
          <w:tab w:val="left" w:pos="1134"/>
        </w:tabs>
        <w:spacing w:after="200"/>
        <w:ind w:firstLine="709"/>
        <w:jc w:val="right"/>
        <w:rPr>
          <w:sz w:val="24"/>
          <w:szCs w:val="24"/>
        </w:rPr>
      </w:pPr>
      <w:bookmarkStart w:id="233" w:name="_Toc69148381"/>
      <w:bookmarkStart w:id="234" w:name="_Toc70000428"/>
      <w:bookmarkStart w:id="235" w:name="_Toc77017119"/>
      <w:r w:rsidRPr="00197D2E">
        <w:rPr>
          <w:sz w:val="24"/>
          <w:szCs w:val="24"/>
        </w:rPr>
        <w:lastRenderedPageBreak/>
        <w:t>Приложения</w:t>
      </w:r>
      <w:bookmarkEnd w:id="233"/>
      <w:bookmarkEnd w:id="234"/>
      <w:bookmarkEnd w:id="235"/>
    </w:p>
    <w:p w14:paraId="62AB2039" w14:textId="77777777" w:rsidR="00624624" w:rsidRPr="00197D2E" w:rsidRDefault="00413E82" w:rsidP="00624624">
      <w:pPr>
        <w:jc w:val="both"/>
        <w:rPr>
          <w:b/>
          <w:sz w:val="24"/>
          <w:szCs w:val="24"/>
        </w:rPr>
      </w:pPr>
      <w:r w:rsidRPr="00197D2E">
        <w:rPr>
          <w:b/>
          <w:sz w:val="24"/>
          <w:szCs w:val="24"/>
        </w:rPr>
        <w:t xml:space="preserve">Приложение 1. </w:t>
      </w:r>
      <w:r w:rsidR="00624624" w:rsidRPr="00197D2E">
        <w:rPr>
          <w:b/>
          <w:sz w:val="24"/>
          <w:szCs w:val="24"/>
        </w:rPr>
        <w:t>Перечень мероприятий Схемы водоснабжения и водоотведения муниципального округа Тазовский район Ямало-Ненецкого автономного округа</w:t>
      </w:r>
    </w:p>
    <w:p w14:paraId="277EE9AD" w14:textId="5A001567" w:rsidR="00413E82" w:rsidRPr="00197D2E" w:rsidRDefault="00624624" w:rsidP="00624624">
      <w:pPr>
        <w:jc w:val="both"/>
        <w:rPr>
          <w:sz w:val="24"/>
          <w:szCs w:val="24"/>
          <w:highlight w:val="yellow"/>
        </w:rPr>
      </w:pPr>
      <w:r w:rsidRPr="00197D2E">
        <w:rPr>
          <w:b/>
          <w:sz w:val="24"/>
          <w:szCs w:val="24"/>
        </w:rPr>
        <w:t>на 2022 – 2040 гг.</w:t>
      </w:r>
    </w:p>
    <w:p w14:paraId="274E607A" w14:textId="404A74C0" w:rsidR="00413E82" w:rsidRPr="00197D2E" w:rsidRDefault="00413E82" w:rsidP="002F7355">
      <w:pPr>
        <w:sectPr w:rsidR="00413E82" w:rsidRPr="00197D2E" w:rsidSect="00AC395C">
          <w:footerReference w:type="even" r:id="rId42"/>
          <w:footerReference w:type="default" r:id="rId43"/>
          <w:pgSz w:w="11907" w:h="16840" w:code="9"/>
          <w:pgMar w:top="1134" w:right="850" w:bottom="1134" w:left="1701" w:header="0" w:footer="680" w:gutter="0"/>
          <w:cols w:space="720"/>
          <w:docGrid w:linePitch="272"/>
        </w:sectPr>
      </w:pPr>
    </w:p>
    <w:p w14:paraId="459A8785" w14:textId="188F2B6D" w:rsidR="00D23824" w:rsidRPr="00197D2E" w:rsidRDefault="00D23824" w:rsidP="002C6D95">
      <w:pPr>
        <w:jc w:val="right"/>
        <w:rPr>
          <w:b/>
          <w:bCs/>
          <w:sz w:val="24"/>
          <w:szCs w:val="24"/>
        </w:rPr>
      </w:pPr>
      <w:r w:rsidRPr="00197D2E">
        <w:rPr>
          <w:b/>
          <w:bCs/>
          <w:sz w:val="24"/>
          <w:szCs w:val="24"/>
        </w:rPr>
        <w:lastRenderedPageBreak/>
        <w:t>Приложени</w:t>
      </w:r>
      <w:r w:rsidR="00413E82" w:rsidRPr="00197D2E">
        <w:rPr>
          <w:b/>
          <w:bCs/>
          <w:sz w:val="24"/>
          <w:szCs w:val="24"/>
        </w:rPr>
        <w:t xml:space="preserve">е </w:t>
      </w:r>
      <w:bookmarkEnd w:id="119"/>
      <w:r w:rsidR="005716DC" w:rsidRPr="00197D2E">
        <w:rPr>
          <w:b/>
          <w:bCs/>
          <w:sz w:val="24"/>
          <w:szCs w:val="24"/>
        </w:rPr>
        <w:t>1</w:t>
      </w:r>
    </w:p>
    <w:p w14:paraId="4C41C16B" w14:textId="77777777" w:rsidR="002C6D95" w:rsidRPr="00197D2E" w:rsidRDefault="002C6D95" w:rsidP="00413E82">
      <w:pPr>
        <w:ind w:left="142"/>
        <w:jc w:val="right"/>
        <w:rPr>
          <w:b/>
          <w:sz w:val="24"/>
          <w:szCs w:val="24"/>
        </w:rPr>
      </w:pPr>
    </w:p>
    <w:p w14:paraId="676F1C47" w14:textId="549B0CC1" w:rsidR="00413E82" w:rsidRPr="00197D2E" w:rsidRDefault="00413E82" w:rsidP="00413E82">
      <w:pPr>
        <w:ind w:left="142"/>
        <w:jc w:val="right"/>
        <w:rPr>
          <w:b/>
          <w:sz w:val="24"/>
          <w:szCs w:val="24"/>
        </w:rPr>
      </w:pPr>
      <w:r w:rsidRPr="00197D2E">
        <w:rPr>
          <w:b/>
          <w:sz w:val="24"/>
          <w:szCs w:val="24"/>
        </w:rPr>
        <w:t xml:space="preserve">Таблица </w:t>
      </w:r>
      <w:r w:rsidR="005716DC" w:rsidRPr="00197D2E">
        <w:rPr>
          <w:b/>
          <w:sz w:val="24"/>
          <w:szCs w:val="24"/>
        </w:rPr>
        <w:t>1</w:t>
      </w:r>
      <w:r w:rsidRPr="00197D2E">
        <w:rPr>
          <w:b/>
          <w:sz w:val="24"/>
          <w:szCs w:val="24"/>
        </w:rPr>
        <w:t>.1</w:t>
      </w:r>
    </w:p>
    <w:p w14:paraId="69E9025A" w14:textId="7B003AD6" w:rsidR="00413E82" w:rsidRPr="00197D2E" w:rsidRDefault="00413E82" w:rsidP="00413E82">
      <w:pPr>
        <w:ind w:left="142"/>
        <w:jc w:val="center"/>
        <w:rPr>
          <w:b/>
          <w:sz w:val="24"/>
          <w:szCs w:val="24"/>
        </w:rPr>
      </w:pPr>
      <w:r w:rsidRPr="00197D2E">
        <w:rPr>
          <w:b/>
          <w:sz w:val="24"/>
          <w:szCs w:val="24"/>
        </w:rPr>
        <w:t xml:space="preserve">Перечень мероприятий Схемы водоснабжения и водоотведения </w:t>
      </w:r>
      <w:r w:rsidR="00624624" w:rsidRPr="00197D2E">
        <w:rPr>
          <w:b/>
          <w:sz w:val="24"/>
          <w:szCs w:val="24"/>
        </w:rPr>
        <w:t>муниципального округа Тазовский район Ямало-Ненецкого автономного округа</w:t>
      </w:r>
    </w:p>
    <w:p w14:paraId="64664891" w14:textId="7AC3E925" w:rsidR="00413E82" w:rsidRPr="00197D2E" w:rsidRDefault="00413E82" w:rsidP="00413E82">
      <w:pPr>
        <w:ind w:left="142"/>
        <w:jc w:val="center"/>
        <w:rPr>
          <w:b/>
          <w:sz w:val="24"/>
          <w:szCs w:val="24"/>
        </w:rPr>
      </w:pPr>
      <w:r w:rsidRPr="00197D2E">
        <w:rPr>
          <w:b/>
          <w:sz w:val="24"/>
          <w:szCs w:val="24"/>
        </w:rPr>
        <w:t xml:space="preserve">на </w:t>
      </w:r>
      <w:r w:rsidR="00320621" w:rsidRPr="00197D2E">
        <w:rPr>
          <w:b/>
          <w:sz w:val="24"/>
          <w:szCs w:val="24"/>
        </w:rPr>
        <w:t>2022 – 2040 гг.</w:t>
      </w:r>
      <w:r w:rsidRPr="00197D2E">
        <w:rPr>
          <w:b/>
          <w:sz w:val="24"/>
          <w:szCs w:val="24"/>
        </w:rPr>
        <w:t xml:space="preserve"> (в части водоснабжения)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581"/>
        <w:gridCol w:w="1683"/>
        <w:gridCol w:w="622"/>
        <w:gridCol w:w="771"/>
        <w:gridCol w:w="1236"/>
        <w:gridCol w:w="1556"/>
        <w:gridCol w:w="1025"/>
        <w:gridCol w:w="1004"/>
        <w:gridCol w:w="1004"/>
        <w:gridCol w:w="1004"/>
        <w:gridCol w:w="1060"/>
        <w:gridCol w:w="990"/>
        <w:gridCol w:w="1017"/>
        <w:gridCol w:w="868"/>
        <w:gridCol w:w="1284"/>
        <w:gridCol w:w="1573"/>
        <w:gridCol w:w="1639"/>
      </w:tblGrid>
      <w:tr w:rsidR="00A26946" w:rsidRPr="00426958" w14:paraId="6BD3321C" w14:textId="77777777" w:rsidTr="00A26946">
        <w:trPr>
          <w:trHeight w:val="298"/>
          <w:tblHeader/>
        </w:trPr>
        <w:tc>
          <w:tcPr>
            <w:tcW w:w="227" w:type="pct"/>
            <w:vMerge w:val="restart"/>
            <w:shd w:val="clear" w:color="auto" w:fill="auto"/>
            <w:noWrap/>
            <w:vAlign w:val="center"/>
            <w:hideMark/>
          </w:tcPr>
          <w:p w14:paraId="154CF7BD" w14:textId="77777777" w:rsidR="00656726" w:rsidRPr="00426958" w:rsidRDefault="00656726" w:rsidP="00426958">
            <w:pPr>
              <w:jc w:val="center"/>
              <w:rPr>
                <w:b/>
                <w:bCs/>
                <w:sz w:val="22"/>
                <w:szCs w:val="22"/>
              </w:rPr>
            </w:pPr>
            <w:r w:rsidRPr="00426958">
              <w:rPr>
                <w:b/>
                <w:bCs/>
                <w:sz w:val="22"/>
                <w:szCs w:val="22"/>
              </w:rPr>
              <w:t>№ п/п</w:t>
            </w:r>
          </w:p>
        </w:tc>
        <w:tc>
          <w:tcPr>
            <w:tcW w:w="589" w:type="pct"/>
            <w:vMerge w:val="restart"/>
            <w:shd w:val="clear" w:color="auto" w:fill="auto"/>
            <w:vAlign w:val="center"/>
            <w:hideMark/>
          </w:tcPr>
          <w:p w14:paraId="44C8CE40" w14:textId="77777777" w:rsidR="00656726" w:rsidRPr="00426958" w:rsidRDefault="00656726" w:rsidP="00426958">
            <w:pPr>
              <w:jc w:val="center"/>
              <w:rPr>
                <w:b/>
                <w:bCs/>
                <w:sz w:val="22"/>
                <w:szCs w:val="22"/>
              </w:rPr>
            </w:pPr>
            <w:r w:rsidRPr="00426958">
              <w:rPr>
                <w:b/>
                <w:bCs/>
                <w:sz w:val="22"/>
                <w:szCs w:val="22"/>
              </w:rPr>
              <w:t>Наименование мероприятия</w:t>
            </w:r>
          </w:p>
        </w:tc>
        <w:tc>
          <w:tcPr>
            <w:tcW w:w="384" w:type="pct"/>
            <w:vMerge w:val="restart"/>
            <w:shd w:val="clear" w:color="auto" w:fill="auto"/>
            <w:vAlign w:val="center"/>
            <w:hideMark/>
          </w:tcPr>
          <w:p w14:paraId="669D36C1" w14:textId="77777777" w:rsidR="00656726" w:rsidRPr="00426958" w:rsidRDefault="00656726" w:rsidP="00426958">
            <w:pPr>
              <w:jc w:val="center"/>
              <w:rPr>
                <w:b/>
                <w:bCs/>
                <w:sz w:val="22"/>
                <w:szCs w:val="22"/>
              </w:rPr>
            </w:pPr>
            <w:r w:rsidRPr="00426958">
              <w:rPr>
                <w:b/>
                <w:bCs/>
                <w:sz w:val="22"/>
                <w:szCs w:val="22"/>
              </w:rPr>
              <w:t>Населенный пункт</w:t>
            </w:r>
          </w:p>
        </w:tc>
        <w:tc>
          <w:tcPr>
            <w:tcW w:w="317" w:type="pct"/>
            <w:gridSpan w:val="2"/>
            <w:vMerge w:val="restart"/>
            <w:shd w:val="clear" w:color="auto" w:fill="auto"/>
            <w:vAlign w:val="center"/>
            <w:hideMark/>
          </w:tcPr>
          <w:p w14:paraId="384A6B39" w14:textId="7D09F4AE" w:rsidR="00656726" w:rsidRPr="00426958" w:rsidRDefault="00656726" w:rsidP="00426958">
            <w:pPr>
              <w:jc w:val="center"/>
              <w:rPr>
                <w:b/>
                <w:bCs/>
                <w:sz w:val="22"/>
                <w:szCs w:val="22"/>
              </w:rPr>
            </w:pPr>
            <w:r w:rsidRPr="00426958">
              <w:rPr>
                <w:b/>
                <w:bCs/>
                <w:sz w:val="22"/>
                <w:szCs w:val="22"/>
              </w:rPr>
              <w:t>Техничес</w:t>
            </w:r>
            <w:r>
              <w:rPr>
                <w:b/>
                <w:bCs/>
                <w:sz w:val="22"/>
                <w:szCs w:val="22"/>
              </w:rPr>
              <w:t>-</w:t>
            </w:r>
            <w:r w:rsidRPr="00426958">
              <w:rPr>
                <w:b/>
                <w:bCs/>
                <w:sz w:val="22"/>
                <w:szCs w:val="22"/>
              </w:rPr>
              <w:t>кие параметры</w:t>
            </w:r>
          </w:p>
        </w:tc>
        <w:tc>
          <w:tcPr>
            <w:tcW w:w="282" w:type="pct"/>
            <w:vMerge w:val="restart"/>
            <w:shd w:val="clear" w:color="auto" w:fill="auto"/>
            <w:vAlign w:val="center"/>
            <w:hideMark/>
          </w:tcPr>
          <w:p w14:paraId="1A002CC5" w14:textId="77777777" w:rsidR="00656726" w:rsidRPr="00426958" w:rsidRDefault="00656726" w:rsidP="00426958">
            <w:pPr>
              <w:jc w:val="center"/>
              <w:rPr>
                <w:b/>
                <w:bCs/>
                <w:sz w:val="22"/>
                <w:szCs w:val="22"/>
              </w:rPr>
            </w:pPr>
            <w:r w:rsidRPr="00426958">
              <w:rPr>
                <w:b/>
                <w:bCs/>
                <w:sz w:val="22"/>
                <w:szCs w:val="22"/>
              </w:rPr>
              <w:t>Срок реализа-ции, год</w:t>
            </w:r>
          </w:p>
        </w:tc>
        <w:tc>
          <w:tcPr>
            <w:tcW w:w="355" w:type="pct"/>
            <w:vMerge w:val="restart"/>
            <w:shd w:val="clear" w:color="auto" w:fill="auto"/>
            <w:vAlign w:val="center"/>
            <w:hideMark/>
          </w:tcPr>
          <w:p w14:paraId="13C24AD9" w14:textId="10D434C1" w:rsidR="00656726" w:rsidRPr="00426958" w:rsidRDefault="00656726" w:rsidP="00426958">
            <w:pPr>
              <w:jc w:val="center"/>
              <w:rPr>
                <w:b/>
                <w:bCs/>
                <w:sz w:val="22"/>
                <w:szCs w:val="22"/>
              </w:rPr>
            </w:pPr>
            <w:r w:rsidRPr="00426958">
              <w:rPr>
                <w:b/>
                <w:bCs/>
                <w:sz w:val="22"/>
                <w:szCs w:val="22"/>
              </w:rPr>
              <w:t>Источник финанси</w:t>
            </w:r>
            <w:r>
              <w:rPr>
                <w:b/>
                <w:bCs/>
                <w:sz w:val="22"/>
                <w:szCs w:val="22"/>
              </w:rPr>
              <w:t>-</w:t>
            </w:r>
            <w:r w:rsidRPr="00426958">
              <w:rPr>
                <w:b/>
                <w:bCs/>
                <w:sz w:val="22"/>
                <w:szCs w:val="22"/>
              </w:rPr>
              <w:t>рования</w:t>
            </w:r>
          </w:p>
        </w:tc>
        <w:tc>
          <w:tcPr>
            <w:tcW w:w="1817" w:type="pct"/>
            <w:gridSpan w:val="8"/>
            <w:shd w:val="clear" w:color="auto" w:fill="auto"/>
            <w:vAlign w:val="center"/>
            <w:hideMark/>
          </w:tcPr>
          <w:p w14:paraId="1FBE3309" w14:textId="088C1439" w:rsidR="00656726" w:rsidRPr="00426958" w:rsidRDefault="00656726" w:rsidP="00426958">
            <w:pPr>
              <w:jc w:val="center"/>
              <w:rPr>
                <w:b/>
                <w:bCs/>
                <w:sz w:val="22"/>
                <w:szCs w:val="22"/>
              </w:rPr>
            </w:pPr>
            <w:r w:rsidRPr="00426958">
              <w:rPr>
                <w:b/>
                <w:bCs/>
                <w:sz w:val="22"/>
                <w:szCs w:val="22"/>
              </w:rPr>
              <w:t>Необходимые капитальные затраты по годам реализации, тыс. руб. (в ценах соответствующих лет)</w:t>
            </w:r>
          </w:p>
        </w:tc>
        <w:tc>
          <w:tcPr>
            <w:tcW w:w="293" w:type="pct"/>
            <w:vMerge w:val="restart"/>
            <w:shd w:val="clear" w:color="000000" w:fill="FFFFFF"/>
            <w:vAlign w:val="center"/>
            <w:hideMark/>
          </w:tcPr>
          <w:p w14:paraId="5EB8AFB1" w14:textId="243CF888" w:rsidR="00656726" w:rsidRPr="00426958" w:rsidRDefault="00656726" w:rsidP="00426958">
            <w:pPr>
              <w:jc w:val="center"/>
              <w:rPr>
                <w:b/>
                <w:bCs/>
                <w:sz w:val="22"/>
                <w:szCs w:val="22"/>
              </w:rPr>
            </w:pPr>
            <w:r w:rsidRPr="00426958">
              <w:rPr>
                <w:b/>
                <w:bCs/>
                <w:sz w:val="22"/>
                <w:szCs w:val="22"/>
              </w:rPr>
              <w:t>Всего (2022-2040 гг.), тыс. руб.</w:t>
            </w:r>
          </w:p>
        </w:tc>
        <w:tc>
          <w:tcPr>
            <w:tcW w:w="359" w:type="pct"/>
            <w:vMerge w:val="restart"/>
            <w:shd w:val="clear" w:color="auto" w:fill="auto"/>
            <w:vAlign w:val="center"/>
            <w:hideMark/>
          </w:tcPr>
          <w:p w14:paraId="6E3907D1" w14:textId="77777777" w:rsidR="00656726" w:rsidRPr="00426958" w:rsidRDefault="00656726" w:rsidP="00426958">
            <w:pPr>
              <w:jc w:val="center"/>
              <w:rPr>
                <w:b/>
                <w:bCs/>
                <w:sz w:val="22"/>
                <w:szCs w:val="22"/>
              </w:rPr>
            </w:pPr>
            <w:r w:rsidRPr="00426958">
              <w:rPr>
                <w:b/>
                <w:bCs/>
                <w:sz w:val="22"/>
                <w:szCs w:val="22"/>
              </w:rPr>
              <w:t>Ответствен-ный исполнитель</w:t>
            </w:r>
          </w:p>
        </w:tc>
        <w:tc>
          <w:tcPr>
            <w:tcW w:w="377" w:type="pct"/>
            <w:vMerge w:val="restart"/>
            <w:shd w:val="clear" w:color="auto" w:fill="auto"/>
            <w:vAlign w:val="center"/>
            <w:hideMark/>
          </w:tcPr>
          <w:p w14:paraId="1CEDDA0F" w14:textId="77777777" w:rsidR="00656726" w:rsidRPr="00426958" w:rsidRDefault="00656726" w:rsidP="00426958">
            <w:pPr>
              <w:jc w:val="center"/>
              <w:rPr>
                <w:b/>
                <w:bCs/>
                <w:sz w:val="22"/>
                <w:szCs w:val="22"/>
              </w:rPr>
            </w:pPr>
            <w:r w:rsidRPr="00426958">
              <w:rPr>
                <w:b/>
                <w:bCs/>
                <w:sz w:val="22"/>
                <w:szCs w:val="22"/>
              </w:rPr>
              <w:t xml:space="preserve">Обоснование </w:t>
            </w:r>
          </w:p>
        </w:tc>
      </w:tr>
      <w:tr w:rsidR="00A26946" w:rsidRPr="00426958" w14:paraId="68519EBE" w14:textId="77777777" w:rsidTr="00A26946">
        <w:trPr>
          <w:trHeight w:val="411"/>
          <w:tblHeader/>
        </w:trPr>
        <w:tc>
          <w:tcPr>
            <w:tcW w:w="227" w:type="pct"/>
            <w:vMerge/>
            <w:vAlign w:val="center"/>
            <w:hideMark/>
          </w:tcPr>
          <w:p w14:paraId="20365303" w14:textId="77777777" w:rsidR="00656726" w:rsidRPr="00426958" w:rsidRDefault="00656726" w:rsidP="00426958">
            <w:pPr>
              <w:rPr>
                <w:b/>
                <w:bCs/>
                <w:sz w:val="22"/>
                <w:szCs w:val="22"/>
              </w:rPr>
            </w:pPr>
          </w:p>
        </w:tc>
        <w:tc>
          <w:tcPr>
            <w:tcW w:w="589" w:type="pct"/>
            <w:vMerge/>
            <w:vAlign w:val="center"/>
            <w:hideMark/>
          </w:tcPr>
          <w:p w14:paraId="5F1B50DC" w14:textId="77777777" w:rsidR="00656726" w:rsidRPr="00426958" w:rsidRDefault="00656726" w:rsidP="00426958">
            <w:pPr>
              <w:rPr>
                <w:b/>
                <w:bCs/>
                <w:sz w:val="22"/>
                <w:szCs w:val="22"/>
              </w:rPr>
            </w:pPr>
          </w:p>
        </w:tc>
        <w:tc>
          <w:tcPr>
            <w:tcW w:w="384" w:type="pct"/>
            <w:vMerge/>
            <w:vAlign w:val="center"/>
            <w:hideMark/>
          </w:tcPr>
          <w:p w14:paraId="35F9FFA9" w14:textId="77777777" w:rsidR="00656726" w:rsidRPr="00426958" w:rsidRDefault="00656726" w:rsidP="00426958">
            <w:pPr>
              <w:rPr>
                <w:b/>
                <w:bCs/>
                <w:sz w:val="22"/>
                <w:szCs w:val="22"/>
              </w:rPr>
            </w:pPr>
          </w:p>
        </w:tc>
        <w:tc>
          <w:tcPr>
            <w:tcW w:w="317" w:type="pct"/>
            <w:gridSpan w:val="2"/>
            <w:vMerge/>
            <w:vAlign w:val="center"/>
            <w:hideMark/>
          </w:tcPr>
          <w:p w14:paraId="52D1B3E9" w14:textId="77777777" w:rsidR="00656726" w:rsidRPr="00426958" w:rsidRDefault="00656726" w:rsidP="00426958">
            <w:pPr>
              <w:rPr>
                <w:b/>
                <w:bCs/>
                <w:sz w:val="22"/>
                <w:szCs w:val="22"/>
              </w:rPr>
            </w:pPr>
          </w:p>
        </w:tc>
        <w:tc>
          <w:tcPr>
            <w:tcW w:w="282" w:type="pct"/>
            <w:vMerge/>
            <w:vAlign w:val="center"/>
            <w:hideMark/>
          </w:tcPr>
          <w:p w14:paraId="51EFD05A" w14:textId="77777777" w:rsidR="00656726" w:rsidRPr="00426958" w:rsidRDefault="00656726" w:rsidP="00426958">
            <w:pPr>
              <w:rPr>
                <w:b/>
                <w:bCs/>
                <w:sz w:val="22"/>
                <w:szCs w:val="22"/>
              </w:rPr>
            </w:pPr>
          </w:p>
        </w:tc>
        <w:tc>
          <w:tcPr>
            <w:tcW w:w="355" w:type="pct"/>
            <w:vMerge/>
            <w:vAlign w:val="center"/>
            <w:hideMark/>
          </w:tcPr>
          <w:p w14:paraId="7818FD4F" w14:textId="77777777" w:rsidR="00656726" w:rsidRPr="00426958" w:rsidRDefault="00656726" w:rsidP="00426958">
            <w:pPr>
              <w:rPr>
                <w:b/>
                <w:bCs/>
                <w:sz w:val="22"/>
                <w:szCs w:val="22"/>
              </w:rPr>
            </w:pPr>
          </w:p>
        </w:tc>
        <w:tc>
          <w:tcPr>
            <w:tcW w:w="1162" w:type="pct"/>
            <w:gridSpan w:val="5"/>
            <w:shd w:val="clear" w:color="000000" w:fill="FFFFFF"/>
            <w:vAlign w:val="center"/>
            <w:hideMark/>
          </w:tcPr>
          <w:p w14:paraId="71BAC020" w14:textId="77777777" w:rsidR="00656726" w:rsidRPr="00426958" w:rsidRDefault="00656726" w:rsidP="00426958">
            <w:pPr>
              <w:jc w:val="center"/>
              <w:rPr>
                <w:b/>
                <w:bCs/>
                <w:sz w:val="22"/>
                <w:szCs w:val="22"/>
              </w:rPr>
            </w:pPr>
            <w:r w:rsidRPr="00426958">
              <w:rPr>
                <w:b/>
                <w:bCs/>
                <w:sz w:val="22"/>
                <w:szCs w:val="22"/>
              </w:rPr>
              <w:t>1 этап (2022-2026 гг.)</w:t>
            </w:r>
          </w:p>
        </w:tc>
        <w:tc>
          <w:tcPr>
            <w:tcW w:w="226" w:type="pct"/>
            <w:vMerge w:val="restart"/>
            <w:shd w:val="clear" w:color="000000" w:fill="FFFFFF"/>
            <w:vAlign w:val="center"/>
            <w:hideMark/>
          </w:tcPr>
          <w:p w14:paraId="2469725B" w14:textId="77777777" w:rsidR="00656726" w:rsidRPr="00426958" w:rsidRDefault="00656726" w:rsidP="00426958">
            <w:pPr>
              <w:jc w:val="center"/>
              <w:rPr>
                <w:b/>
                <w:bCs/>
                <w:sz w:val="22"/>
                <w:szCs w:val="22"/>
              </w:rPr>
            </w:pPr>
            <w:r w:rsidRPr="00426958">
              <w:rPr>
                <w:b/>
                <w:bCs/>
                <w:sz w:val="22"/>
                <w:szCs w:val="22"/>
              </w:rPr>
              <w:t>2 этап (2027-2031 гг.)</w:t>
            </w:r>
          </w:p>
        </w:tc>
        <w:tc>
          <w:tcPr>
            <w:tcW w:w="232" w:type="pct"/>
            <w:vMerge w:val="restart"/>
            <w:shd w:val="clear" w:color="000000" w:fill="FFFFFF"/>
            <w:vAlign w:val="center"/>
            <w:hideMark/>
          </w:tcPr>
          <w:p w14:paraId="7C54C1BB" w14:textId="77777777" w:rsidR="00656726" w:rsidRPr="00426958" w:rsidRDefault="00656726" w:rsidP="00426958">
            <w:pPr>
              <w:jc w:val="center"/>
              <w:rPr>
                <w:b/>
                <w:bCs/>
                <w:sz w:val="22"/>
                <w:szCs w:val="22"/>
              </w:rPr>
            </w:pPr>
            <w:r w:rsidRPr="00426958">
              <w:rPr>
                <w:b/>
                <w:bCs/>
                <w:sz w:val="22"/>
                <w:szCs w:val="22"/>
              </w:rPr>
              <w:t>3 этап (2032-2036 гг.)</w:t>
            </w:r>
          </w:p>
        </w:tc>
        <w:tc>
          <w:tcPr>
            <w:tcW w:w="198" w:type="pct"/>
            <w:vMerge w:val="restart"/>
            <w:shd w:val="clear" w:color="000000" w:fill="FFFFFF"/>
            <w:vAlign w:val="center"/>
            <w:hideMark/>
          </w:tcPr>
          <w:p w14:paraId="5A99175F" w14:textId="77777777" w:rsidR="00656726" w:rsidRPr="00426958" w:rsidRDefault="00656726" w:rsidP="00426958">
            <w:pPr>
              <w:jc w:val="center"/>
              <w:rPr>
                <w:b/>
                <w:bCs/>
                <w:sz w:val="22"/>
                <w:szCs w:val="22"/>
              </w:rPr>
            </w:pPr>
            <w:r w:rsidRPr="00426958">
              <w:rPr>
                <w:b/>
                <w:bCs/>
                <w:sz w:val="22"/>
                <w:szCs w:val="22"/>
              </w:rPr>
              <w:t>4 этап (2037-2040 гг.)</w:t>
            </w:r>
          </w:p>
        </w:tc>
        <w:tc>
          <w:tcPr>
            <w:tcW w:w="293" w:type="pct"/>
            <w:vMerge/>
            <w:vAlign w:val="center"/>
            <w:hideMark/>
          </w:tcPr>
          <w:p w14:paraId="3E227BD7" w14:textId="77777777" w:rsidR="00656726" w:rsidRPr="00426958" w:rsidRDefault="00656726" w:rsidP="00426958">
            <w:pPr>
              <w:rPr>
                <w:b/>
                <w:bCs/>
                <w:sz w:val="22"/>
                <w:szCs w:val="22"/>
              </w:rPr>
            </w:pPr>
          </w:p>
        </w:tc>
        <w:tc>
          <w:tcPr>
            <w:tcW w:w="359" w:type="pct"/>
            <w:vMerge/>
            <w:vAlign w:val="center"/>
            <w:hideMark/>
          </w:tcPr>
          <w:p w14:paraId="4BF5C943" w14:textId="77777777" w:rsidR="00656726" w:rsidRPr="00426958" w:rsidRDefault="00656726" w:rsidP="00426958">
            <w:pPr>
              <w:rPr>
                <w:b/>
                <w:bCs/>
                <w:sz w:val="22"/>
                <w:szCs w:val="22"/>
              </w:rPr>
            </w:pPr>
          </w:p>
        </w:tc>
        <w:tc>
          <w:tcPr>
            <w:tcW w:w="377" w:type="pct"/>
            <w:vMerge/>
            <w:vAlign w:val="center"/>
            <w:hideMark/>
          </w:tcPr>
          <w:p w14:paraId="2F36E73B" w14:textId="77777777" w:rsidR="00656726" w:rsidRPr="00426958" w:rsidRDefault="00656726" w:rsidP="00426958">
            <w:pPr>
              <w:rPr>
                <w:b/>
                <w:bCs/>
                <w:sz w:val="22"/>
                <w:szCs w:val="22"/>
              </w:rPr>
            </w:pPr>
          </w:p>
        </w:tc>
      </w:tr>
      <w:tr w:rsidR="00A26946" w:rsidRPr="00426958" w14:paraId="34C1AB16" w14:textId="77777777" w:rsidTr="00A26946">
        <w:trPr>
          <w:trHeight w:val="93"/>
          <w:tblHeader/>
        </w:trPr>
        <w:tc>
          <w:tcPr>
            <w:tcW w:w="227" w:type="pct"/>
            <w:vMerge/>
            <w:vAlign w:val="center"/>
            <w:hideMark/>
          </w:tcPr>
          <w:p w14:paraId="1E43D6D6" w14:textId="77777777" w:rsidR="00656726" w:rsidRPr="00426958" w:rsidRDefault="00656726" w:rsidP="00426958">
            <w:pPr>
              <w:rPr>
                <w:b/>
                <w:bCs/>
                <w:sz w:val="22"/>
                <w:szCs w:val="22"/>
              </w:rPr>
            </w:pPr>
          </w:p>
        </w:tc>
        <w:tc>
          <w:tcPr>
            <w:tcW w:w="589" w:type="pct"/>
            <w:vMerge/>
            <w:vAlign w:val="center"/>
            <w:hideMark/>
          </w:tcPr>
          <w:p w14:paraId="2B95943A" w14:textId="77777777" w:rsidR="00656726" w:rsidRPr="00426958" w:rsidRDefault="00656726" w:rsidP="00426958">
            <w:pPr>
              <w:rPr>
                <w:b/>
                <w:bCs/>
                <w:sz w:val="22"/>
                <w:szCs w:val="22"/>
              </w:rPr>
            </w:pPr>
          </w:p>
        </w:tc>
        <w:tc>
          <w:tcPr>
            <w:tcW w:w="384" w:type="pct"/>
            <w:vMerge/>
            <w:vAlign w:val="center"/>
            <w:hideMark/>
          </w:tcPr>
          <w:p w14:paraId="24644FA9" w14:textId="77777777" w:rsidR="00656726" w:rsidRPr="00426958" w:rsidRDefault="00656726" w:rsidP="00426958">
            <w:pPr>
              <w:rPr>
                <w:b/>
                <w:bCs/>
                <w:sz w:val="22"/>
                <w:szCs w:val="22"/>
              </w:rPr>
            </w:pPr>
          </w:p>
        </w:tc>
        <w:tc>
          <w:tcPr>
            <w:tcW w:w="142" w:type="pct"/>
            <w:shd w:val="clear" w:color="auto" w:fill="auto"/>
            <w:vAlign w:val="center"/>
            <w:hideMark/>
          </w:tcPr>
          <w:p w14:paraId="3750D106" w14:textId="77777777" w:rsidR="00656726" w:rsidRPr="00426958" w:rsidRDefault="00656726" w:rsidP="00426958">
            <w:pPr>
              <w:jc w:val="center"/>
              <w:rPr>
                <w:b/>
                <w:bCs/>
              </w:rPr>
            </w:pPr>
            <w:r w:rsidRPr="00426958">
              <w:rPr>
                <w:b/>
                <w:bCs/>
              </w:rPr>
              <w:t xml:space="preserve">ед. изм. </w:t>
            </w:r>
          </w:p>
        </w:tc>
        <w:tc>
          <w:tcPr>
            <w:tcW w:w="175" w:type="pct"/>
            <w:shd w:val="clear" w:color="auto" w:fill="auto"/>
            <w:vAlign w:val="center"/>
            <w:hideMark/>
          </w:tcPr>
          <w:p w14:paraId="326FA9B9" w14:textId="77777777" w:rsidR="00656726" w:rsidRPr="00426958" w:rsidRDefault="00656726" w:rsidP="00426958">
            <w:pPr>
              <w:jc w:val="center"/>
              <w:rPr>
                <w:b/>
                <w:bCs/>
              </w:rPr>
            </w:pPr>
            <w:r w:rsidRPr="00426958">
              <w:rPr>
                <w:b/>
                <w:bCs/>
              </w:rPr>
              <w:t>кол-во</w:t>
            </w:r>
          </w:p>
        </w:tc>
        <w:tc>
          <w:tcPr>
            <w:tcW w:w="282" w:type="pct"/>
            <w:vMerge/>
            <w:vAlign w:val="center"/>
            <w:hideMark/>
          </w:tcPr>
          <w:p w14:paraId="00CEF02F" w14:textId="77777777" w:rsidR="00656726" w:rsidRPr="00426958" w:rsidRDefault="00656726" w:rsidP="00426958">
            <w:pPr>
              <w:rPr>
                <w:b/>
                <w:bCs/>
                <w:sz w:val="22"/>
                <w:szCs w:val="22"/>
              </w:rPr>
            </w:pPr>
          </w:p>
        </w:tc>
        <w:tc>
          <w:tcPr>
            <w:tcW w:w="355" w:type="pct"/>
            <w:vMerge/>
            <w:vAlign w:val="center"/>
            <w:hideMark/>
          </w:tcPr>
          <w:p w14:paraId="1DE0E39D" w14:textId="77777777" w:rsidR="00656726" w:rsidRPr="00426958" w:rsidRDefault="00656726" w:rsidP="00426958">
            <w:pPr>
              <w:rPr>
                <w:b/>
                <w:bCs/>
                <w:sz w:val="22"/>
                <w:szCs w:val="22"/>
              </w:rPr>
            </w:pPr>
          </w:p>
        </w:tc>
        <w:tc>
          <w:tcPr>
            <w:tcW w:w="234" w:type="pct"/>
            <w:shd w:val="clear" w:color="auto" w:fill="auto"/>
            <w:hideMark/>
          </w:tcPr>
          <w:p w14:paraId="5788BBC7" w14:textId="77777777" w:rsidR="00656726" w:rsidRPr="00426958" w:rsidRDefault="00656726" w:rsidP="00426958">
            <w:pPr>
              <w:jc w:val="center"/>
              <w:rPr>
                <w:b/>
                <w:bCs/>
                <w:sz w:val="22"/>
                <w:szCs w:val="22"/>
              </w:rPr>
            </w:pPr>
            <w:r w:rsidRPr="00426958">
              <w:rPr>
                <w:b/>
                <w:bCs/>
                <w:sz w:val="22"/>
                <w:szCs w:val="22"/>
              </w:rPr>
              <w:t>2022 г.</w:t>
            </w:r>
          </w:p>
        </w:tc>
        <w:tc>
          <w:tcPr>
            <w:tcW w:w="229" w:type="pct"/>
            <w:shd w:val="clear" w:color="auto" w:fill="auto"/>
            <w:hideMark/>
          </w:tcPr>
          <w:p w14:paraId="33989A0C" w14:textId="77777777" w:rsidR="00656726" w:rsidRPr="00426958" w:rsidRDefault="00656726" w:rsidP="00426958">
            <w:pPr>
              <w:jc w:val="center"/>
              <w:rPr>
                <w:b/>
                <w:bCs/>
                <w:sz w:val="22"/>
                <w:szCs w:val="22"/>
              </w:rPr>
            </w:pPr>
            <w:r w:rsidRPr="00426958">
              <w:rPr>
                <w:b/>
                <w:bCs/>
                <w:sz w:val="22"/>
                <w:szCs w:val="22"/>
              </w:rPr>
              <w:t>2023 г.</w:t>
            </w:r>
          </w:p>
        </w:tc>
        <w:tc>
          <w:tcPr>
            <w:tcW w:w="229" w:type="pct"/>
            <w:shd w:val="clear" w:color="auto" w:fill="auto"/>
            <w:hideMark/>
          </w:tcPr>
          <w:p w14:paraId="005A8AF1" w14:textId="77777777" w:rsidR="00656726" w:rsidRPr="00426958" w:rsidRDefault="00656726" w:rsidP="00426958">
            <w:pPr>
              <w:jc w:val="center"/>
              <w:rPr>
                <w:b/>
                <w:bCs/>
                <w:sz w:val="22"/>
                <w:szCs w:val="22"/>
              </w:rPr>
            </w:pPr>
            <w:r w:rsidRPr="00426958">
              <w:rPr>
                <w:b/>
                <w:bCs/>
                <w:sz w:val="22"/>
                <w:szCs w:val="22"/>
              </w:rPr>
              <w:t>2024 г.</w:t>
            </w:r>
          </w:p>
        </w:tc>
        <w:tc>
          <w:tcPr>
            <w:tcW w:w="229" w:type="pct"/>
            <w:shd w:val="clear" w:color="auto" w:fill="auto"/>
            <w:hideMark/>
          </w:tcPr>
          <w:p w14:paraId="2C90E517" w14:textId="77777777" w:rsidR="00656726" w:rsidRPr="00426958" w:rsidRDefault="00656726" w:rsidP="00426958">
            <w:pPr>
              <w:jc w:val="center"/>
              <w:rPr>
                <w:b/>
                <w:bCs/>
                <w:sz w:val="22"/>
                <w:szCs w:val="22"/>
              </w:rPr>
            </w:pPr>
            <w:r w:rsidRPr="00426958">
              <w:rPr>
                <w:b/>
                <w:bCs/>
                <w:sz w:val="22"/>
                <w:szCs w:val="22"/>
              </w:rPr>
              <w:t>2025 г.</w:t>
            </w:r>
          </w:p>
        </w:tc>
        <w:tc>
          <w:tcPr>
            <w:tcW w:w="242" w:type="pct"/>
            <w:shd w:val="clear" w:color="auto" w:fill="auto"/>
            <w:hideMark/>
          </w:tcPr>
          <w:p w14:paraId="4DB17D45" w14:textId="77777777" w:rsidR="00656726" w:rsidRPr="00426958" w:rsidRDefault="00656726" w:rsidP="00426958">
            <w:pPr>
              <w:jc w:val="center"/>
              <w:rPr>
                <w:b/>
                <w:bCs/>
                <w:sz w:val="22"/>
                <w:szCs w:val="22"/>
              </w:rPr>
            </w:pPr>
            <w:r w:rsidRPr="00426958">
              <w:rPr>
                <w:b/>
                <w:bCs/>
                <w:sz w:val="22"/>
                <w:szCs w:val="22"/>
              </w:rPr>
              <w:t>2026 г.</w:t>
            </w:r>
          </w:p>
        </w:tc>
        <w:tc>
          <w:tcPr>
            <w:tcW w:w="226" w:type="pct"/>
            <w:vMerge/>
            <w:vAlign w:val="center"/>
            <w:hideMark/>
          </w:tcPr>
          <w:p w14:paraId="2D1FA718" w14:textId="77777777" w:rsidR="00656726" w:rsidRPr="00426958" w:rsidRDefault="00656726" w:rsidP="00426958">
            <w:pPr>
              <w:rPr>
                <w:b/>
                <w:bCs/>
                <w:sz w:val="22"/>
                <w:szCs w:val="22"/>
              </w:rPr>
            </w:pPr>
          </w:p>
        </w:tc>
        <w:tc>
          <w:tcPr>
            <w:tcW w:w="232" w:type="pct"/>
            <w:vMerge/>
            <w:vAlign w:val="center"/>
            <w:hideMark/>
          </w:tcPr>
          <w:p w14:paraId="325A1431" w14:textId="77777777" w:rsidR="00656726" w:rsidRPr="00426958" w:rsidRDefault="00656726" w:rsidP="00426958">
            <w:pPr>
              <w:rPr>
                <w:b/>
                <w:bCs/>
                <w:sz w:val="22"/>
                <w:szCs w:val="22"/>
              </w:rPr>
            </w:pPr>
          </w:p>
        </w:tc>
        <w:tc>
          <w:tcPr>
            <w:tcW w:w="198" w:type="pct"/>
            <w:vMerge/>
            <w:vAlign w:val="center"/>
            <w:hideMark/>
          </w:tcPr>
          <w:p w14:paraId="44C578C9" w14:textId="77777777" w:rsidR="00656726" w:rsidRPr="00426958" w:rsidRDefault="00656726" w:rsidP="00426958">
            <w:pPr>
              <w:rPr>
                <w:b/>
                <w:bCs/>
                <w:sz w:val="22"/>
                <w:szCs w:val="22"/>
              </w:rPr>
            </w:pPr>
          </w:p>
        </w:tc>
        <w:tc>
          <w:tcPr>
            <w:tcW w:w="293" w:type="pct"/>
            <w:vMerge/>
            <w:vAlign w:val="center"/>
            <w:hideMark/>
          </w:tcPr>
          <w:p w14:paraId="66B7A0D1" w14:textId="77777777" w:rsidR="00656726" w:rsidRPr="00426958" w:rsidRDefault="00656726" w:rsidP="00426958">
            <w:pPr>
              <w:rPr>
                <w:b/>
                <w:bCs/>
                <w:sz w:val="22"/>
                <w:szCs w:val="22"/>
              </w:rPr>
            </w:pPr>
          </w:p>
        </w:tc>
        <w:tc>
          <w:tcPr>
            <w:tcW w:w="359" w:type="pct"/>
            <w:vMerge/>
            <w:vAlign w:val="center"/>
            <w:hideMark/>
          </w:tcPr>
          <w:p w14:paraId="2DA15E0C" w14:textId="77777777" w:rsidR="00656726" w:rsidRPr="00426958" w:rsidRDefault="00656726" w:rsidP="00426958">
            <w:pPr>
              <w:rPr>
                <w:b/>
                <w:bCs/>
                <w:sz w:val="22"/>
                <w:szCs w:val="22"/>
              </w:rPr>
            </w:pPr>
          </w:p>
        </w:tc>
        <w:tc>
          <w:tcPr>
            <w:tcW w:w="377" w:type="pct"/>
            <w:vMerge/>
            <w:vAlign w:val="center"/>
            <w:hideMark/>
          </w:tcPr>
          <w:p w14:paraId="22A1D052" w14:textId="77777777" w:rsidR="00656726" w:rsidRPr="00426958" w:rsidRDefault="00656726" w:rsidP="00426958">
            <w:pPr>
              <w:rPr>
                <w:b/>
                <w:bCs/>
                <w:sz w:val="22"/>
                <w:szCs w:val="22"/>
              </w:rPr>
            </w:pPr>
          </w:p>
        </w:tc>
      </w:tr>
      <w:tr w:rsidR="00A26946" w:rsidRPr="00426958" w14:paraId="4BE96E8E" w14:textId="77777777" w:rsidTr="00A26946">
        <w:trPr>
          <w:trHeight w:val="315"/>
        </w:trPr>
        <w:tc>
          <w:tcPr>
            <w:tcW w:w="227" w:type="pct"/>
            <w:vMerge w:val="restart"/>
            <w:shd w:val="clear" w:color="000000" w:fill="E2EFDA"/>
            <w:noWrap/>
            <w:vAlign w:val="center"/>
            <w:hideMark/>
          </w:tcPr>
          <w:p w14:paraId="04CD47E8" w14:textId="77777777" w:rsidR="00426958" w:rsidRPr="00426958" w:rsidRDefault="00426958" w:rsidP="00426958">
            <w:pPr>
              <w:jc w:val="center"/>
              <w:rPr>
                <w:b/>
                <w:bCs/>
                <w:sz w:val="22"/>
                <w:szCs w:val="22"/>
              </w:rPr>
            </w:pPr>
            <w:r w:rsidRPr="00426958">
              <w:rPr>
                <w:b/>
                <w:bCs/>
                <w:sz w:val="22"/>
                <w:szCs w:val="22"/>
              </w:rPr>
              <w:t>1</w:t>
            </w:r>
          </w:p>
        </w:tc>
        <w:tc>
          <w:tcPr>
            <w:tcW w:w="1291" w:type="pct"/>
            <w:gridSpan w:val="4"/>
            <w:vMerge w:val="restart"/>
            <w:shd w:val="clear" w:color="000000" w:fill="E2EFDA"/>
            <w:vAlign w:val="center"/>
            <w:hideMark/>
          </w:tcPr>
          <w:p w14:paraId="524C4BBF" w14:textId="77777777" w:rsidR="00426958" w:rsidRPr="00426958" w:rsidRDefault="00426958" w:rsidP="00426958">
            <w:pPr>
              <w:rPr>
                <w:b/>
                <w:bCs/>
                <w:sz w:val="22"/>
                <w:szCs w:val="22"/>
              </w:rPr>
            </w:pPr>
            <w:r w:rsidRPr="00426958">
              <w:rPr>
                <w:b/>
                <w:bCs/>
                <w:sz w:val="22"/>
                <w:szCs w:val="22"/>
              </w:rPr>
              <w:t>Организационные и общие мероприятия</w:t>
            </w:r>
          </w:p>
        </w:tc>
        <w:tc>
          <w:tcPr>
            <w:tcW w:w="282" w:type="pct"/>
            <w:vMerge w:val="restart"/>
            <w:shd w:val="clear" w:color="000000" w:fill="E2EFDA"/>
            <w:vAlign w:val="center"/>
            <w:hideMark/>
          </w:tcPr>
          <w:p w14:paraId="5402CEA1"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E2EFDA"/>
            <w:vAlign w:val="center"/>
            <w:hideMark/>
          </w:tcPr>
          <w:p w14:paraId="0ABDD414"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E2EFDA"/>
            <w:noWrap/>
            <w:vAlign w:val="center"/>
            <w:hideMark/>
          </w:tcPr>
          <w:p w14:paraId="2F7DB1B9"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0417D15D"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20C79762"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24073FBA"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E2EFDA"/>
            <w:noWrap/>
            <w:vAlign w:val="center"/>
            <w:hideMark/>
          </w:tcPr>
          <w:p w14:paraId="45249418"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2752282C"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15DBF674"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328A8B25"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0808DD77" w14:textId="77777777" w:rsidR="00426958" w:rsidRPr="00426958" w:rsidRDefault="00426958" w:rsidP="00426958">
            <w:pPr>
              <w:jc w:val="center"/>
              <w:rPr>
                <w:b/>
                <w:bCs/>
                <w:sz w:val="22"/>
                <w:szCs w:val="22"/>
              </w:rPr>
            </w:pPr>
            <w:r w:rsidRPr="00426958">
              <w:rPr>
                <w:b/>
                <w:bCs/>
                <w:sz w:val="22"/>
                <w:szCs w:val="22"/>
              </w:rPr>
              <w:t>0</w:t>
            </w:r>
          </w:p>
        </w:tc>
        <w:tc>
          <w:tcPr>
            <w:tcW w:w="359" w:type="pct"/>
            <w:vMerge w:val="restart"/>
            <w:shd w:val="clear" w:color="000000" w:fill="E2EFDA"/>
            <w:vAlign w:val="center"/>
            <w:hideMark/>
          </w:tcPr>
          <w:p w14:paraId="5724DB98"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E2EFDA"/>
            <w:vAlign w:val="center"/>
            <w:hideMark/>
          </w:tcPr>
          <w:p w14:paraId="3C094D5B"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1180E45C" w14:textId="77777777" w:rsidTr="00A26946">
        <w:trPr>
          <w:trHeight w:val="525"/>
        </w:trPr>
        <w:tc>
          <w:tcPr>
            <w:tcW w:w="227" w:type="pct"/>
            <w:vMerge/>
            <w:vAlign w:val="center"/>
            <w:hideMark/>
          </w:tcPr>
          <w:p w14:paraId="554316E6" w14:textId="77777777" w:rsidR="00426958" w:rsidRPr="00426958" w:rsidRDefault="00426958" w:rsidP="00426958">
            <w:pPr>
              <w:rPr>
                <w:b/>
                <w:bCs/>
                <w:sz w:val="22"/>
                <w:szCs w:val="22"/>
              </w:rPr>
            </w:pPr>
          </w:p>
        </w:tc>
        <w:tc>
          <w:tcPr>
            <w:tcW w:w="1291" w:type="pct"/>
            <w:gridSpan w:val="4"/>
            <w:vMerge/>
            <w:vAlign w:val="center"/>
            <w:hideMark/>
          </w:tcPr>
          <w:p w14:paraId="09D2632E" w14:textId="77777777" w:rsidR="00426958" w:rsidRPr="00426958" w:rsidRDefault="00426958" w:rsidP="00426958">
            <w:pPr>
              <w:rPr>
                <w:b/>
                <w:bCs/>
                <w:sz w:val="22"/>
                <w:szCs w:val="22"/>
              </w:rPr>
            </w:pPr>
          </w:p>
        </w:tc>
        <w:tc>
          <w:tcPr>
            <w:tcW w:w="282" w:type="pct"/>
            <w:vMerge/>
            <w:vAlign w:val="center"/>
            <w:hideMark/>
          </w:tcPr>
          <w:p w14:paraId="67338538" w14:textId="77777777" w:rsidR="00426958" w:rsidRPr="00426958" w:rsidRDefault="00426958" w:rsidP="00426958">
            <w:pPr>
              <w:rPr>
                <w:b/>
                <w:bCs/>
                <w:color w:val="FFFFFF"/>
                <w:sz w:val="22"/>
                <w:szCs w:val="22"/>
              </w:rPr>
            </w:pPr>
          </w:p>
        </w:tc>
        <w:tc>
          <w:tcPr>
            <w:tcW w:w="355" w:type="pct"/>
            <w:shd w:val="clear" w:color="000000" w:fill="E2EFDA"/>
            <w:vAlign w:val="center"/>
            <w:hideMark/>
          </w:tcPr>
          <w:p w14:paraId="3E8AA74F"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E2EFDA"/>
            <w:noWrap/>
            <w:vAlign w:val="center"/>
            <w:hideMark/>
          </w:tcPr>
          <w:p w14:paraId="6841661A"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2FF6DC92"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2C78A0CF"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2ABE01E3"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E2EFDA"/>
            <w:noWrap/>
            <w:vAlign w:val="center"/>
            <w:hideMark/>
          </w:tcPr>
          <w:p w14:paraId="565B2F64"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0335E593"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45B4EE80"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492E83E3"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18866EB7" w14:textId="77777777" w:rsidR="00426958" w:rsidRPr="00426958" w:rsidRDefault="00426958" w:rsidP="00426958">
            <w:pPr>
              <w:jc w:val="center"/>
              <w:rPr>
                <w:b/>
                <w:bCs/>
                <w:sz w:val="22"/>
                <w:szCs w:val="22"/>
              </w:rPr>
            </w:pPr>
            <w:r w:rsidRPr="00426958">
              <w:rPr>
                <w:b/>
                <w:bCs/>
                <w:sz w:val="22"/>
                <w:szCs w:val="22"/>
              </w:rPr>
              <w:t>0</w:t>
            </w:r>
          </w:p>
        </w:tc>
        <w:tc>
          <w:tcPr>
            <w:tcW w:w="359" w:type="pct"/>
            <w:vMerge/>
            <w:vAlign w:val="center"/>
            <w:hideMark/>
          </w:tcPr>
          <w:p w14:paraId="78520E63" w14:textId="77777777" w:rsidR="00426958" w:rsidRPr="00426958" w:rsidRDefault="00426958" w:rsidP="00426958">
            <w:pPr>
              <w:rPr>
                <w:b/>
                <w:bCs/>
                <w:sz w:val="22"/>
                <w:szCs w:val="22"/>
              </w:rPr>
            </w:pPr>
          </w:p>
        </w:tc>
        <w:tc>
          <w:tcPr>
            <w:tcW w:w="375" w:type="pct"/>
            <w:vMerge/>
            <w:vAlign w:val="center"/>
            <w:hideMark/>
          </w:tcPr>
          <w:p w14:paraId="7EFED6BC" w14:textId="77777777" w:rsidR="00426958" w:rsidRPr="00426958" w:rsidRDefault="00426958" w:rsidP="00426958">
            <w:pPr>
              <w:rPr>
                <w:b/>
                <w:bCs/>
                <w:sz w:val="22"/>
                <w:szCs w:val="22"/>
              </w:rPr>
            </w:pPr>
          </w:p>
        </w:tc>
      </w:tr>
      <w:tr w:rsidR="00A26946" w:rsidRPr="00426958" w14:paraId="71403F46" w14:textId="77777777" w:rsidTr="00A26946">
        <w:trPr>
          <w:trHeight w:val="555"/>
        </w:trPr>
        <w:tc>
          <w:tcPr>
            <w:tcW w:w="227" w:type="pct"/>
            <w:vMerge/>
            <w:vAlign w:val="center"/>
            <w:hideMark/>
          </w:tcPr>
          <w:p w14:paraId="18C54CDB" w14:textId="77777777" w:rsidR="00426958" w:rsidRPr="00426958" w:rsidRDefault="00426958" w:rsidP="00426958">
            <w:pPr>
              <w:rPr>
                <w:b/>
                <w:bCs/>
                <w:sz w:val="22"/>
                <w:szCs w:val="22"/>
              </w:rPr>
            </w:pPr>
          </w:p>
        </w:tc>
        <w:tc>
          <w:tcPr>
            <w:tcW w:w="1291" w:type="pct"/>
            <w:gridSpan w:val="4"/>
            <w:vMerge/>
            <w:vAlign w:val="center"/>
            <w:hideMark/>
          </w:tcPr>
          <w:p w14:paraId="64222035" w14:textId="77777777" w:rsidR="00426958" w:rsidRPr="00426958" w:rsidRDefault="00426958" w:rsidP="00426958">
            <w:pPr>
              <w:rPr>
                <w:b/>
                <w:bCs/>
                <w:sz w:val="22"/>
                <w:szCs w:val="22"/>
              </w:rPr>
            </w:pPr>
          </w:p>
        </w:tc>
        <w:tc>
          <w:tcPr>
            <w:tcW w:w="282" w:type="pct"/>
            <w:vMerge/>
            <w:vAlign w:val="center"/>
            <w:hideMark/>
          </w:tcPr>
          <w:p w14:paraId="0C3A895E" w14:textId="77777777" w:rsidR="00426958" w:rsidRPr="00426958" w:rsidRDefault="00426958" w:rsidP="00426958">
            <w:pPr>
              <w:rPr>
                <w:b/>
                <w:bCs/>
                <w:color w:val="FFFFFF"/>
                <w:sz w:val="22"/>
                <w:szCs w:val="22"/>
              </w:rPr>
            </w:pPr>
          </w:p>
        </w:tc>
        <w:tc>
          <w:tcPr>
            <w:tcW w:w="355" w:type="pct"/>
            <w:shd w:val="clear" w:color="000000" w:fill="E2EFDA"/>
            <w:vAlign w:val="center"/>
            <w:hideMark/>
          </w:tcPr>
          <w:p w14:paraId="3CB49525"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E2EFDA"/>
            <w:noWrap/>
            <w:vAlign w:val="center"/>
            <w:hideMark/>
          </w:tcPr>
          <w:p w14:paraId="76CA768B"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5032A4FC"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41F0465E"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39C8506D"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E2EFDA"/>
            <w:noWrap/>
            <w:vAlign w:val="center"/>
            <w:hideMark/>
          </w:tcPr>
          <w:p w14:paraId="54C23BFD"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3A84434F"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7F1704D6"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31218F76"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6F89764F" w14:textId="77777777" w:rsidR="00426958" w:rsidRPr="00426958" w:rsidRDefault="00426958" w:rsidP="00426958">
            <w:pPr>
              <w:jc w:val="center"/>
              <w:rPr>
                <w:b/>
                <w:bCs/>
                <w:sz w:val="22"/>
                <w:szCs w:val="22"/>
              </w:rPr>
            </w:pPr>
            <w:r w:rsidRPr="00426958">
              <w:rPr>
                <w:b/>
                <w:bCs/>
                <w:sz w:val="22"/>
                <w:szCs w:val="22"/>
              </w:rPr>
              <w:t>0</w:t>
            </w:r>
          </w:p>
        </w:tc>
        <w:tc>
          <w:tcPr>
            <w:tcW w:w="359" w:type="pct"/>
            <w:vMerge/>
            <w:vAlign w:val="center"/>
            <w:hideMark/>
          </w:tcPr>
          <w:p w14:paraId="078CA9BE" w14:textId="77777777" w:rsidR="00426958" w:rsidRPr="00426958" w:rsidRDefault="00426958" w:rsidP="00426958">
            <w:pPr>
              <w:rPr>
                <w:b/>
                <w:bCs/>
                <w:sz w:val="22"/>
                <w:szCs w:val="22"/>
              </w:rPr>
            </w:pPr>
          </w:p>
        </w:tc>
        <w:tc>
          <w:tcPr>
            <w:tcW w:w="375" w:type="pct"/>
            <w:vMerge/>
            <w:vAlign w:val="center"/>
            <w:hideMark/>
          </w:tcPr>
          <w:p w14:paraId="3A588703" w14:textId="77777777" w:rsidR="00426958" w:rsidRPr="00426958" w:rsidRDefault="00426958" w:rsidP="00426958">
            <w:pPr>
              <w:rPr>
                <w:b/>
                <w:bCs/>
                <w:sz w:val="22"/>
                <w:szCs w:val="22"/>
              </w:rPr>
            </w:pPr>
          </w:p>
        </w:tc>
      </w:tr>
      <w:tr w:rsidR="00A26946" w:rsidRPr="00426958" w14:paraId="3CB232EA" w14:textId="77777777" w:rsidTr="00A26946">
        <w:trPr>
          <w:trHeight w:val="495"/>
        </w:trPr>
        <w:tc>
          <w:tcPr>
            <w:tcW w:w="227" w:type="pct"/>
            <w:vMerge w:val="restart"/>
            <w:shd w:val="clear" w:color="auto" w:fill="auto"/>
            <w:noWrap/>
            <w:vAlign w:val="center"/>
            <w:hideMark/>
          </w:tcPr>
          <w:p w14:paraId="48C861AE" w14:textId="77777777" w:rsidR="00426958" w:rsidRPr="00426958" w:rsidRDefault="00426958" w:rsidP="00426958">
            <w:pPr>
              <w:jc w:val="center"/>
              <w:rPr>
                <w:sz w:val="22"/>
                <w:szCs w:val="22"/>
              </w:rPr>
            </w:pPr>
            <w:r w:rsidRPr="00426958">
              <w:rPr>
                <w:sz w:val="22"/>
                <w:szCs w:val="22"/>
              </w:rPr>
              <w:t>1.1</w:t>
            </w:r>
          </w:p>
        </w:tc>
        <w:tc>
          <w:tcPr>
            <w:tcW w:w="589" w:type="pct"/>
            <w:vMerge w:val="restart"/>
            <w:shd w:val="clear" w:color="auto" w:fill="auto"/>
            <w:vAlign w:val="center"/>
            <w:hideMark/>
          </w:tcPr>
          <w:p w14:paraId="4A5836CA" w14:textId="77777777" w:rsidR="00426958" w:rsidRPr="00426958" w:rsidRDefault="00426958" w:rsidP="00426958">
            <w:pPr>
              <w:rPr>
                <w:sz w:val="22"/>
                <w:szCs w:val="22"/>
              </w:rPr>
            </w:pPr>
            <w:r w:rsidRPr="00426958">
              <w:rPr>
                <w:sz w:val="22"/>
                <w:szCs w:val="22"/>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водоснабжения</w:t>
            </w:r>
          </w:p>
        </w:tc>
        <w:tc>
          <w:tcPr>
            <w:tcW w:w="384" w:type="pct"/>
            <w:vMerge w:val="restart"/>
            <w:shd w:val="clear" w:color="auto" w:fill="auto"/>
            <w:vAlign w:val="center"/>
            <w:hideMark/>
          </w:tcPr>
          <w:p w14:paraId="353AB069" w14:textId="77777777" w:rsidR="00426958" w:rsidRPr="00426958" w:rsidRDefault="00426958" w:rsidP="00426958">
            <w:pPr>
              <w:jc w:val="center"/>
              <w:rPr>
                <w:sz w:val="22"/>
                <w:szCs w:val="22"/>
              </w:rPr>
            </w:pPr>
            <w:r w:rsidRPr="00426958">
              <w:rPr>
                <w:sz w:val="22"/>
                <w:szCs w:val="22"/>
              </w:rPr>
              <w:t>муниципальный округ Тазовский район</w:t>
            </w:r>
          </w:p>
        </w:tc>
        <w:tc>
          <w:tcPr>
            <w:tcW w:w="142" w:type="pct"/>
            <w:vMerge w:val="restart"/>
            <w:shd w:val="clear" w:color="auto" w:fill="auto"/>
            <w:vAlign w:val="center"/>
            <w:hideMark/>
          </w:tcPr>
          <w:p w14:paraId="278E7B7F" w14:textId="77777777" w:rsidR="00426958" w:rsidRPr="00426958" w:rsidRDefault="00426958" w:rsidP="00426958">
            <w:pPr>
              <w:jc w:val="center"/>
              <w:rPr>
                <w:sz w:val="22"/>
                <w:szCs w:val="22"/>
              </w:rPr>
            </w:pPr>
            <w:r w:rsidRPr="00426958">
              <w:rPr>
                <w:sz w:val="22"/>
                <w:szCs w:val="22"/>
              </w:rPr>
              <w:t>-</w:t>
            </w:r>
          </w:p>
        </w:tc>
        <w:tc>
          <w:tcPr>
            <w:tcW w:w="175" w:type="pct"/>
            <w:vMerge w:val="restart"/>
            <w:shd w:val="clear" w:color="auto" w:fill="auto"/>
            <w:vAlign w:val="center"/>
            <w:hideMark/>
          </w:tcPr>
          <w:p w14:paraId="20247854"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3228E30B" w14:textId="77777777" w:rsidR="00426958" w:rsidRPr="00426958" w:rsidRDefault="00426958" w:rsidP="00426958">
            <w:pPr>
              <w:jc w:val="center"/>
              <w:rPr>
                <w:sz w:val="22"/>
                <w:szCs w:val="22"/>
              </w:rPr>
            </w:pPr>
            <w:r w:rsidRPr="00426958">
              <w:rPr>
                <w:sz w:val="22"/>
                <w:szCs w:val="22"/>
              </w:rPr>
              <w:t>2026 г., 2031 г., 2035 г.</w:t>
            </w:r>
          </w:p>
        </w:tc>
        <w:tc>
          <w:tcPr>
            <w:tcW w:w="355" w:type="pct"/>
            <w:shd w:val="clear" w:color="auto" w:fill="auto"/>
            <w:vAlign w:val="center"/>
            <w:hideMark/>
          </w:tcPr>
          <w:p w14:paraId="659ADD22"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1224DC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C0E786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22DC83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167695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741386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C1D7C5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237126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5C9F7A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02F5DCD"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042E2C8F"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A702E6E" w14:textId="77777777" w:rsidR="00426958" w:rsidRPr="00426958" w:rsidRDefault="00426958" w:rsidP="00426958">
            <w:pPr>
              <w:rPr>
                <w:sz w:val="22"/>
                <w:szCs w:val="22"/>
              </w:rPr>
            </w:pPr>
            <w:r w:rsidRPr="00426958">
              <w:rPr>
                <w:sz w:val="22"/>
                <w:szCs w:val="22"/>
              </w:rPr>
              <w:t>Требования Федерального закона от 23.11.2009 № 261-ФЗ «Об энергосбережении...», Приказ Минстроя России от 05.08.2014 №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w:t>
            </w:r>
          </w:p>
        </w:tc>
      </w:tr>
      <w:tr w:rsidR="00A26946" w:rsidRPr="00426958" w14:paraId="2F9FB121" w14:textId="77777777" w:rsidTr="00A26946">
        <w:trPr>
          <w:trHeight w:val="495"/>
        </w:trPr>
        <w:tc>
          <w:tcPr>
            <w:tcW w:w="227" w:type="pct"/>
            <w:vMerge/>
            <w:vAlign w:val="center"/>
            <w:hideMark/>
          </w:tcPr>
          <w:p w14:paraId="1B5805B7" w14:textId="77777777" w:rsidR="00426958" w:rsidRPr="00426958" w:rsidRDefault="00426958" w:rsidP="00426958">
            <w:pPr>
              <w:rPr>
                <w:sz w:val="22"/>
                <w:szCs w:val="22"/>
              </w:rPr>
            </w:pPr>
          </w:p>
        </w:tc>
        <w:tc>
          <w:tcPr>
            <w:tcW w:w="589" w:type="pct"/>
            <w:vMerge/>
            <w:vAlign w:val="center"/>
            <w:hideMark/>
          </w:tcPr>
          <w:p w14:paraId="1ADFF4A1" w14:textId="77777777" w:rsidR="00426958" w:rsidRPr="00426958" w:rsidRDefault="00426958" w:rsidP="00426958">
            <w:pPr>
              <w:rPr>
                <w:sz w:val="22"/>
                <w:szCs w:val="22"/>
              </w:rPr>
            </w:pPr>
          </w:p>
        </w:tc>
        <w:tc>
          <w:tcPr>
            <w:tcW w:w="384" w:type="pct"/>
            <w:vMerge/>
            <w:vAlign w:val="center"/>
            <w:hideMark/>
          </w:tcPr>
          <w:p w14:paraId="1CB89257" w14:textId="77777777" w:rsidR="00426958" w:rsidRPr="00426958" w:rsidRDefault="00426958" w:rsidP="00426958">
            <w:pPr>
              <w:rPr>
                <w:sz w:val="22"/>
                <w:szCs w:val="22"/>
              </w:rPr>
            </w:pPr>
          </w:p>
        </w:tc>
        <w:tc>
          <w:tcPr>
            <w:tcW w:w="142" w:type="pct"/>
            <w:vMerge/>
            <w:vAlign w:val="center"/>
            <w:hideMark/>
          </w:tcPr>
          <w:p w14:paraId="6FD2E2E1" w14:textId="77777777" w:rsidR="00426958" w:rsidRPr="00426958" w:rsidRDefault="00426958" w:rsidP="00426958">
            <w:pPr>
              <w:rPr>
                <w:sz w:val="22"/>
                <w:szCs w:val="22"/>
              </w:rPr>
            </w:pPr>
          </w:p>
        </w:tc>
        <w:tc>
          <w:tcPr>
            <w:tcW w:w="175" w:type="pct"/>
            <w:vMerge/>
            <w:vAlign w:val="center"/>
            <w:hideMark/>
          </w:tcPr>
          <w:p w14:paraId="0856B253" w14:textId="77777777" w:rsidR="00426958" w:rsidRPr="00426958" w:rsidRDefault="00426958" w:rsidP="00426958">
            <w:pPr>
              <w:rPr>
                <w:sz w:val="22"/>
                <w:szCs w:val="22"/>
              </w:rPr>
            </w:pPr>
          </w:p>
        </w:tc>
        <w:tc>
          <w:tcPr>
            <w:tcW w:w="282" w:type="pct"/>
            <w:vMerge/>
            <w:vAlign w:val="center"/>
            <w:hideMark/>
          </w:tcPr>
          <w:p w14:paraId="0103D2E1" w14:textId="77777777" w:rsidR="00426958" w:rsidRPr="00426958" w:rsidRDefault="00426958" w:rsidP="00426958">
            <w:pPr>
              <w:rPr>
                <w:sz w:val="22"/>
                <w:szCs w:val="22"/>
              </w:rPr>
            </w:pPr>
          </w:p>
        </w:tc>
        <w:tc>
          <w:tcPr>
            <w:tcW w:w="355" w:type="pct"/>
            <w:shd w:val="clear" w:color="auto" w:fill="auto"/>
            <w:vAlign w:val="center"/>
            <w:hideMark/>
          </w:tcPr>
          <w:p w14:paraId="0ABDA21C"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800D1A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277017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A7F161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88058C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ED9FED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C125B5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7460AC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517E10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020FC53"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C7CBEE9" w14:textId="77777777" w:rsidR="00426958" w:rsidRPr="00426958" w:rsidRDefault="00426958" w:rsidP="00426958">
            <w:pPr>
              <w:rPr>
                <w:sz w:val="22"/>
                <w:szCs w:val="22"/>
              </w:rPr>
            </w:pPr>
          </w:p>
        </w:tc>
        <w:tc>
          <w:tcPr>
            <w:tcW w:w="377" w:type="pct"/>
            <w:vMerge/>
            <w:vAlign w:val="center"/>
            <w:hideMark/>
          </w:tcPr>
          <w:p w14:paraId="58B4EAC7" w14:textId="77777777" w:rsidR="00426958" w:rsidRPr="00426958" w:rsidRDefault="00426958" w:rsidP="00426958">
            <w:pPr>
              <w:rPr>
                <w:sz w:val="22"/>
                <w:szCs w:val="22"/>
              </w:rPr>
            </w:pPr>
          </w:p>
        </w:tc>
      </w:tr>
      <w:tr w:rsidR="00A26946" w:rsidRPr="00426958" w14:paraId="653DE8C2" w14:textId="77777777" w:rsidTr="00A26946">
        <w:trPr>
          <w:trHeight w:val="345"/>
        </w:trPr>
        <w:tc>
          <w:tcPr>
            <w:tcW w:w="227" w:type="pct"/>
            <w:vMerge/>
            <w:vAlign w:val="center"/>
            <w:hideMark/>
          </w:tcPr>
          <w:p w14:paraId="1C5B1ADA" w14:textId="77777777" w:rsidR="00426958" w:rsidRPr="00426958" w:rsidRDefault="00426958" w:rsidP="00426958">
            <w:pPr>
              <w:rPr>
                <w:sz w:val="22"/>
                <w:szCs w:val="22"/>
              </w:rPr>
            </w:pPr>
          </w:p>
        </w:tc>
        <w:tc>
          <w:tcPr>
            <w:tcW w:w="589" w:type="pct"/>
            <w:vMerge/>
            <w:vAlign w:val="center"/>
            <w:hideMark/>
          </w:tcPr>
          <w:p w14:paraId="6E21EB31" w14:textId="77777777" w:rsidR="00426958" w:rsidRPr="00426958" w:rsidRDefault="00426958" w:rsidP="00426958">
            <w:pPr>
              <w:rPr>
                <w:sz w:val="22"/>
                <w:szCs w:val="22"/>
              </w:rPr>
            </w:pPr>
          </w:p>
        </w:tc>
        <w:tc>
          <w:tcPr>
            <w:tcW w:w="384" w:type="pct"/>
            <w:vMerge/>
            <w:vAlign w:val="center"/>
            <w:hideMark/>
          </w:tcPr>
          <w:p w14:paraId="2648BA60" w14:textId="77777777" w:rsidR="00426958" w:rsidRPr="00426958" w:rsidRDefault="00426958" w:rsidP="00426958">
            <w:pPr>
              <w:rPr>
                <w:sz w:val="22"/>
                <w:szCs w:val="22"/>
              </w:rPr>
            </w:pPr>
          </w:p>
        </w:tc>
        <w:tc>
          <w:tcPr>
            <w:tcW w:w="142" w:type="pct"/>
            <w:vMerge/>
            <w:vAlign w:val="center"/>
            <w:hideMark/>
          </w:tcPr>
          <w:p w14:paraId="4F22CD37" w14:textId="77777777" w:rsidR="00426958" w:rsidRPr="00426958" w:rsidRDefault="00426958" w:rsidP="00426958">
            <w:pPr>
              <w:rPr>
                <w:sz w:val="22"/>
                <w:szCs w:val="22"/>
              </w:rPr>
            </w:pPr>
          </w:p>
        </w:tc>
        <w:tc>
          <w:tcPr>
            <w:tcW w:w="175" w:type="pct"/>
            <w:vMerge/>
            <w:vAlign w:val="center"/>
            <w:hideMark/>
          </w:tcPr>
          <w:p w14:paraId="052796BE" w14:textId="77777777" w:rsidR="00426958" w:rsidRPr="00426958" w:rsidRDefault="00426958" w:rsidP="00426958">
            <w:pPr>
              <w:rPr>
                <w:sz w:val="22"/>
                <w:szCs w:val="22"/>
              </w:rPr>
            </w:pPr>
          </w:p>
        </w:tc>
        <w:tc>
          <w:tcPr>
            <w:tcW w:w="282" w:type="pct"/>
            <w:vMerge/>
            <w:vAlign w:val="center"/>
            <w:hideMark/>
          </w:tcPr>
          <w:p w14:paraId="5ACEAFBE" w14:textId="77777777" w:rsidR="00426958" w:rsidRPr="00426958" w:rsidRDefault="00426958" w:rsidP="00426958">
            <w:pPr>
              <w:rPr>
                <w:sz w:val="22"/>
                <w:szCs w:val="22"/>
              </w:rPr>
            </w:pPr>
          </w:p>
        </w:tc>
        <w:tc>
          <w:tcPr>
            <w:tcW w:w="355" w:type="pct"/>
            <w:shd w:val="clear" w:color="auto" w:fill="auto"/>
            <w:vAlign w:val="center"/>
            <w:hideMark/>
          </w:tcPr>
          <w:p w14:paraId="4638F91E"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2B9DFB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FC87E4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9A1E50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2DC190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0B9196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8115C6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D1324F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27E55D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3AF52AD"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8037436" w14:textId="77777777" w:rsidR="00426958" w:rsidRPr="00426958" w:rsidRDefault="00426958" w:rsidP="00426958">
            <w:pPr>
              <w:rPr>
                <w:sz w:val="22"/>
                <w:szCs w:val="22"/>
              </w:rPr>
            </w:pPr>
          </w:p>
        </w:tc>
        <w:tc>
          <w:tcPr>
            <w:tcW w:w="377" w:type="pct"/>
            <w:vMerge/>
            <w:vAlign w:val="center"/>
            <w:hideMark/>
          </w:tcPr>
          <w:p w14:paraId="378E32C1" w14:textId="77777777" w:rsidR="00426958" w:rsidRPr="00426958" w:rsidRDefault="00426958" w:rsidP="00426958">
            <w:pPr>
              <w:rPr>
                <w:sz w:val="22"/>
                <w:szCs w:val="22"/>
              </w:rPr>
            </w:pPr>
          </w:p>
        </w:tc>
      </w:tr>
      <w:tr w:rsidR="00A26946" w:rsidRPr="00426958" w14:paraId="343DC321" w14:textId="77777777" w:rsidTr="00A26946">
        <w:trPr>
          <w:trHeight w:val="315"/>
        </w:trPr>
        <w:tc>
          <w:tcPr>
            <w:tcW w:w="227" w:type="pct"/>
            <w:vMerge w:val="restart"/>
            <w:shd w:val="clear" w:color="auto" w:fill="auto"/>
            <w:noWrap/>
            <w:vAlign w:val="center"/>
            <w:hideMark/>
          </w:tcPr>
          <w:p w14:paraId="131741BB" w14:textId="77777777" w:rsidR="00426958" w:rsidRPr="00426958" w:rsidRDefault="00426958" w:rsidP="00426958">
            <w:pPr>
              <w:jc w:val="center"/>
              <w:rPr>
                <w:sz w:val="22"/>
                <w:szCs w:val="22"/>
              </w:rPr>
            </w:pPr>
            <w:r w:rsidRPr="00426958">
              <w:rPr>
                <w:sz w:val="22"/>
                <w:szCs w:val="22"/>
              </w:rPr>
              <w:t>1.2</w:t>
            </w:r>
          </w:p>
        </w:tc>
        <w:tc>
          <w:tcPr>
            <w:tcW w:w="589" w:type="pct"/>
            <w:vMerge w:val="restart"/>
            <w:shd w:val="clear" w:color="auto" w:fill="auto"/>
            <w:vAlign w:val="center"/>
            <w:hideMark/>
          </w:tcPr>
          <w:p w14:paraId="7E4161F2" w14:textId="77777777" w:rsidR="00426958" w:rsidRPr="00426958" w:rsidRDefault="00426958" w:rsidP="00426958">
            <w:pPr>
              <w:rPr>
                <w:sz w:val="22"/>
                <w:szCs w:val="22"/>
              </w:rPr>
            </w:pPr>
            <w:r w:rsidRPr="00426958">
              <w:rPr>
                <w:sz w:val="22"/>
                <w:szCs w:val="22"/>
              </w:rPr>
              <w:t>Оформление бесхозяйных объектов недвижимого имущества системы водоснабжения  в муниципальную собственность</w:t>
            </w:r>
          </w:p>
        </w:tc>
        <w:tc>
          <w:tcPr>
            <w:tcW w:w="384" w:type="pct"/>
            <w:vMerge w:val="restart"/>
            <w:shd w:val="clear" w:color="auto" w:fill="auto"/>
            <w:vAlign w:val="center"/>
            <w:hideMark/>
          </w:tcPr>
          <w:p w14:paraId="2D5777E7" w14:textId="77777777" w:rsidR="00426958" w:rsidRPr="00426958" w:rsidRDefault="00426958" w:rsidP="00426958">
            <w:pPr>
              <w:jc w:val="center"/>
              <w:rPr>
                <w:sz w:val="22"/>
                <w:szCs w:val="22"/>
              </w:rPr>
            </w:pPr>
            <w:r w:rsidRPr="00426958">
              <w:rPr>
                <w:sz w:val="22"/>
                <w:szCs w:val="22"/>
              </w:rPr>
              <w:t>муниципальный округ Тазовский район</w:t>
            </w:r>
          </w:p>
        </w:tc>
        <w:tc>
          <w:tcPr>
            <w:tcW w:w="142" w:type="pct"/>
            <w:vMerge w:val="restart"/>
            <w:shd w:val="clear" w:color="auto" w:fill="auto"/>
            <w:vAlign w:val="center"/>
            <w:hideMark/>
          </w:tcPr>
          <w:p w14:paraId="0F9F9D7B" w14:textId="77777777" w:rsidR="00426958" w:rsidRPr="00426958" w:rsidRDefault="00426958" w:rsidP="00426958">
            <w:pPr>
              <w:jc w:val="center"/>
              <w:rPr>
                <w:sz w:val="22"/>
                <w:szCs w:val="22"/>
              </w:rPr>
            </w:pPr>
            <w:r w:rsidRPr="00426958">
              <w:rPr>
                <w:sz w:val="22"/>
                <w:szCs w:val="22"/>
              </w:rPr>
              <w:t>-</w:t>
            </w:r>
          </w:p>
        </w:tc>
        <w:tc>
          <w:tcPr>
            <w:tcW w:w="175" w:type="pct"/>
            <w:vMerge w:val="restart"/>
            <w:shd w:val="clear" w:color="auto" w:fill="auto"/>
            <w:vAlign w:val="center"/>
            <w:hideMark/>
          </w:tcPr>
          <w:p w14:paraId="796932E0"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3D1A83F" w14:textId="77777777" w:rsidR="00426958" w:rsidRPr="00426958" w:rsidRDefault="00426958" w:rsidP="00426958">
            <w:pPr>
              <w:jc w:val="center"/>
              <w:rPr>
                <w:sz w:val="22"/>
                <w:szCs w:val="22"/>
              </w:rPr>
            </w:pPr>
            <w:r w:rsidRPr="00426958">
              <w:rPr>
                <w:sz w:val="22"/>
                <w:szCs w:val="22"/>
              </w:rPr>
              <w:t>по мере необходимости</w:t>
            </w:r>
          </w:p>
        </w:tc>
        <w:tc>
          <w:tcPr>
            <w:tcW w:w="355" w:type="pct"/>
            <w:shd w:val="clear" w:color="auto" w:fill="auto"/>
            <w:vAlign w:val="center"/>
            <w:hideMark/>
          </w:tcPr>
          <w:p w14:paraId="2D304FE1"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175402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A2B1B1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2BA418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E70B6A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51CF47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2DC8A5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1B351F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75D4DD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17F553F"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7CF62833" w14:textId="77777777" w:rsidR="00426958" w:rsidRPr="00426958" w:rsidRDefault="00426958" w:rsidP="00426958">
            <w:pPr>
              <w:jc w:val="center"/>
              <w:rPr>
                <w:sz w:val="22"/>
                <w:szCs w:val="22"/>
              </w:rPr>
            </w:pPr>
            <w:r w:rsidRPr="00426958">
              <w:rPr>
                <w:sz w:val="22"/>
                <w:szCs w:val="22"/>
              </w:rPr>
              <w:t>Администрация Тазовского района</w:t>
            </w:r>
          </w:p>
        </w:tc>
        <w:tc>
          <w:tcPr>
            <w:tcW w:w="377" w:type="pct"/>
            <w:vMerge w:val="restart"/>
            <w:shd w:val="clear" w:color="auto" w:fill="auto"/>
            <w:vAlign w:val="center"/>
            <w:hideMark/>
          </w:tcPr>
          <w:p w14:paraId="0A713653" w14:textId="77777777" w:rsidR="00426958" w:rsidRPr="00426958" w:rsidRDefault="00426958" w:rsidP="00426958">
            <w:pPr>
              <w:rPr>
                <w:sz w:val="22"/>
                <w:szCs w:val="22"/>
              </w:rPr>
            </w:pPr>
            <w:r w:rsidRPr="00426958">
              <w:rPr>
                <w:sz w:val="22"/>
                <w:szCs w:val="22"/>
              </w:rPr>
              <w:t xml:space="preserve">Требования Федерального закона от 23.11.2009 № 261-ФЗ «Об энергосбережении...» </w:t>
            </w:r>
          </w:p>
        </w:tc>
      </w:tr>
      <w:tr w:rsidR="00A26946" w:rsidRPr="00426958" w14:paraId="719DAC20" w14:textId="77777777" w:rsidTr="00A26946">
        <w:trPr>
          <w:trHeight w:val="315"/>
        </w:trPr>
        <w:tc>
          <w:tcPr>
            <w:tcW w:w="227" w:type="pct"/>
            <w:vMerge/>
            <w:vAlign w:val="center"/>
            <w:hideMark/>
          </w:tcPr>
          <w:p w14:paraId="40738C93" w14:textId="77777777" w:rsidR="00426958" w:rsidRPr="00426958" w:rsidRDefault="00426958" w:rsidP="00426958">
            <w:pPr>
              <w:rPr>
                <w:sz w:val="22"/>
                <w:szCs w:val="22"/>
              </w:rPr>
            </w:pPr>
          </w:p>
        </w:tc>
        <w:tc>
          <w:tcPr>
            <w:tcW w:w="589" w:type="pct"/>
            <w:vMerge/>
            <w:vAlign w:val="center"/>
            <w:hideMark/>
          </w:tcPr>
          <w:p w14:paraId="2BE4B719" w14:textId="77777777" w:rsidR="00426958" w:rsidRPr="00426958" w:rsidRDefault="00426958" w:rsidP="00426958">
            <w:pPr>
              <w:rPr>
                <w:sz w:val="22"/>
                <w:szCs w:val="22"/>
              </w:rPr>
            </w:pPr>
          </w:p>
        </w:tc>
        <w:tc>
          <w:tcPr>
            <w:tcW w:w="384" w:type="pct"/>
            <w:vMerge/>
            <w:vAlign w:val="center"/>
            <w:hideMark/>
          </w:tcPr>
          <w:p w14:paraId="00510FCE" w14:textId="77777777" w:rsidR="00426958" w:rsidRPr="00426958" w:rsidRDefault="00426958" w:rsidP="00426958">
            <w:pPr>
              <w:rPr>
                <w:sz w:val="22"/>
                <w:szCs w:val="22"/>
              </w:rPr>
            </w:pPr>
          </w:p>
        </w:tc>
        <w:tc>
          <w:tcPr>
            <w:tcW w:w="142" w:type="pct"/>
            <w:vMerge/>
            <w:vAlign w:val="center"/>
            <w:hideMark/>
          </w:tcPr>
          <w:p w14:paraId="40D7FD85" w14:textId="77777777" w:rsidR="00426958" w:rsidRPr="00426958" w:rsidRDefault="00426958" w:rsidP="00426958">
            <w:pPr>
              <w:rPr>
                <w:sz w:val="22"/>
                <w:szCs w:val="22"/>
              </w:rPr>
            </w:pPr>
          </w:p>
        </w:tc>
        <w:tc>
          <w:tcPr>
            <w:tcW w:w="175" w:type="pct"/>
            <w:vMerge/>
            <w:vAlign w:val="center"/>
            <w:hideMark/>
          </w:tcPr>
          <w:p w14:paraId="3925AD30" w14:textId="77777777" w:rsidR="00426958" w:rsidRPr="00426958" w:rsidRDefault="00426958" w:rsidP="00426958">
            <w:pPr>
              <w:rPr>
                <w:sz w:val="22"/>
                <w:szCs w:val="22"/>
              </w:rPr>
            </w:pPr>
          </w:p>
        </w:tc>
        <w:tc>
          <w:tcPr>
            <w:tcW w:w="282" w:type="pct"/>
            <w:vMerge/>
            <w:vAlign w:val="center"/>
            <w:hideMark/>
          </w:tcPr>
          <w:p w14:paraId="7571D271" w14:textId="77777777" w:rsidR="00426958" w:rsidRPr="00426958" w:rsidRDefault="00426958" w:rsidP="00426958">
            <w:pPr>
              <w:rPr>
                <w:sz w:val="22"/>
                <w:szCs w:val="22"/>
              </w:rPr>
            </w:pPr>
          </w:p>
        </w:tc>
        <w:tc>
          <w:tcPr>
            <w:tcW w:w="355" w:type="pct"/>
            <w:shd w:val="clear" w:color="auto" w:fill="auto"/>
            <w:vAlign w:val="center"/>
            <w:hideMark/>
          </w:tcPr>
          <w:p w14:paraId="2AA3283F"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04BC1A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55098B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00003D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BA03B01"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D045E6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BA71A5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4A9818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5DBB5D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8DB0A9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631F967" w14:textId="77777777" w:rsidR="00426958" w:rsidRPr="00426958" w:rsidRDefault="00426958" w:rsidP="00426958">
            <w:pPr>
              <w:rPr>
                <w:sz w:val="22"/>
                <w:szCs w:val="22"/>
              </w:rPr>
            </w:pPr>
          </w:p>
        </w:tc>
        <w:tc>
          <w:tcPr>
            <w:tcW w:w="377" w:type="pct"/>
            <w:vMerge/>
            <w:vAlign w:val="center"/>
            <w:hideMark/>
          </w:tcPr>
          <w:p w14:paraId="0639C741" w14:textId="77777777" w:rsidR="00426958" w:rsidRPr="00426958" w:rsidRDefault="00426958" w:rsidP="00426958">
            <w:pPr>
              <w:rPr>
                <w:sz w:val="22"/>
                <w:szCs w:val="22"/>
              </w:rPr>
            </w:pPr>
          </w:p>
        </w:tc>
      </w:tr>
      <w:tr w:rsidR="00A26946" w:rsidRPr="00426958" w14:paraId="5C6D5EBE" w14:textId="77777777" w:rsidTr="00A26946">
        <w:trPr>
          <w:trHeight w:val="315"/>
        </w:trPr>
        <w:tc>
          <w:tcPr>
            <w:tcW w:w="227" w:type="pct"/>
            <w:vMerge/>
            <w:vAlign w:val="center"/>
            <w:hideMark/>
          </w:tcPr>
          <w:p w14:paraId="48E14B93" w14:textId="77777777" w:rsidR="00426958" w:rsidRPr="00426958" w:rsidRDefault="00426958" w:rsidP="00426958">
            <w:pPr>
              <w:rPr>
                <w:sz w:val="22"/>
                <w:szCs w:val="22"/>
              </w:rPr>
            </w:pPr>
          </w:p>
        </w:tc>
        <w:tc>
          <w:tcPr>
            <w:tcW w:w="589" w:type="pct"/>
            <w:vMerge/>
            <w:vAlign w:val="center"/>
            <w:hideMark/>
          </w:tcPr>
          <w:p w14:paraId="061D1B4D" w14:textId="77777777" w:rsidR="00426958" w:rsidRPr="00426958" w:rsidRDefault="00426958" w:rsidP="00426958">
            <w:pPr>
              <w:rPr>
                <w:sz w:val="22"/>
                <w:szCs w:val="22"/>
              </w:rPr>
            </w:pPr>
          </w:p>
        </w:tc>
        <w:tc>
          <w:tcPr>
            <w:tcW w:w="384" w:type="pct"/>
            <w:vMerge/>
            <w:vAlign w:val="center"/>
            <w:hideMark/>
          </w:tcPr>
          <w:p w14:paraId="25AD04BC" w14:textId="77777777" w:rsidR="00426958" w:rsidRPr="00426958" w:rsidRDefault="00426958" w:rsidP="00426958">
            <w:pPr>
              <w:rPr>
                <w:sz w:val="22"/>
                <w:szCs w:val="22"/>
              </w:rPr>
            </w:pPr>
          </w:p>
        </w:tc>
        <w:tc>
          <w:tcPr>
            <w:tcW w:w="142" w:type="pct"/>
            <w:vMerge/>
            <w:vAlign w:val="center"/>
            <w:hideMark/>
          </w:tcPr>
          <w:p w14:paraId="799B56C4" w14:textId="77777777" w:rsidR="00426958" w:rsidRPr="00426958" w:rsidRDefault="00426958" w:rsidP="00426958">
            <w:pPr>
              <w:rPr>
                <w:sz w:val="22"/>
                <w:szCs w:val="22"/>
              </w:rPr>
            </w:pPr>
          </w:p>
        </w:tc>
        <w:tc>
          <w:tcPr>
            <w:tcW w:w="175" w:type="pct"/>
            <w:vMerge/>
            <w:vAlign w:val="center"/>
            <w:hideMark/>
          </w:tcPr>
          <w:p w14:paraId="575C9F6D" w14:textId="77777777" w:rsidR="00426958" w:rsidRPr="00426958" w:rsidRDefault="00426958" w:rsidP="00426958">
            <w:pPr>
              <w:rPr>
                <w:sz w:val="22"/>
                <w:szCs w:val="22"/>
              </w:rPr>
            </w:pPr>
          </w:p>
        </w:tc>
        <w:tc>
          <w:tcPr>
            <w:tcW w:w="282" w:type="pct"/>
            <w:vMerge/>
            <w:vAlign w:val="center"/>
            <w:hideMark/>
          </w:tcPr>
          <w:p w14:paraId="175D0D1D" w14:textId="77777777" w:rsidR="00426958" w:rsidRPr="00426958" w:rsidRDefault="00426958" w:rsidP="00426958">
            <w:pPr>
              <w:rPr>
                <w:sz w:val="22"/>
                <w:szCs w:val="22"/>
              </w:rPr>
            </w:pPr>
          </w:p>
        </w:tc>
        <w:tc>
          <w:tcPr>
            <w:tcW w:w="355" w:type="pct"/>
            <w:shd w:val="clear" w:color="auto" w:fill="auto"/>
            <w:vAlign w:val="center"/>
            <w:hideMark/>
          </w:tcPr>
          <w:p w14:paraId="67CCD651"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846D7E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0D4FFF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66CCB7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6C7B16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5ECEC2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D2D193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62D4CE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2EB8EA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1CDB0D5"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B05AC61" w14:textId="77777777" w:rsidR="00426958" w:rsidRPr="00426958" w:rsidRDefault="00426958" w:rsidP="00426958">
            <w:pPr>
              <w:rPr>
                <w:sz w:val="22"/>
                <w:szCs w:val="22"/>
              </w:rPr>
            </w:pPr>
          </w:p>
        </w:tc>
        <w:tc>
          <w:tcPr>
            <w:tcW w:w="377" w:type="pct"/>
            <w:vMerge/>
            <w:vAlign w:val="center"/>
            <w:hideMark/>
          </w:tcPr>
          <w:p w14:paraId="63B2C646" w14:textId="77777777" w:rsidR="00426958" w:rsidRPr="00426958" w:rsidRDefault="00426958" w:rsidP="00426958">
            <w:pPr>
              <w:rPr>
                <w:sz w:val="22"/>
                <w:szCs w:val="22"/>
              </w:rPr>
            </w:pPr>
          </w:p>
        </w:tc>
      </w:tr>
      <w:tr w:rsidR="00A26946" w:rsidRPr="00426958" w14:paraId="6B9846DF" w14:textId="77777777" w:rsidTr="00A26946">
        <w:trPr>
          <w:trHeight w:val="312"/>
        </w:trPr>
        <w:tc>
          <w:tcPr>
            <w:tcW w:w="227" w:type="pct"/>
            <w:vMerge w:val="restart"/>
            <w:shd w:val="clear" w:color="auto" w:fill="auto"/>
            <w:noWrap/>
            <w:vAlign w:val="center"/>
            <w:hideMark/>
          </w:tcPr>
          <w:p w14:paraId="6AD88DC4" w14:textId="77777777" w:rsidR="00426958" w:rsidRPr="00426958" w:rsidRDefault="00426958" w:rsidP="00426958">
            <w:pPr>
              <w:jc w:val="center"/>
              <w:rPr>
                <w:sz w:val="22"/>
                <w:szCs w:val="22"/>
              </w:rPr>
            </w:pPr>
            <w:r w:rsidRPr="00426958">
              <w:rPr>
                <w:sz w:val="22"/>
                <w:szCs w:val="22"/>
              </w:rPr>
              <w:t>1.3</w:t>
            </w:r>
          </w:p>
        </w:tc>
        <w:tc>
          <w:tcPr>
            <w:tcW w:w="589" w:type="pct"/>
            <w:vMerge w:val="restart"/>
            <w:shd w:val="clear" w:color="auto" w:fill="auto"/>
            <w:vAlign w:val="center"/>
            <w:hideMark/>
          </w:tcPr>
          <w:p w14:paraId="4D1D0A0E" w14:textId="77777777" w:rsidR="00426958" w:rsidRDefault="00426958" w:rsidP="00426958">
            <w:pPr>
              <w:rPr>
                <w:sz w:val="22"/>
                <w:szCs w:val="22"/>
              </w:rPr>
            </w:pPr>
            <w:r w:rsidRPr="00426958">
              <w:rPr>
                <w:sz w:val="22"/>
                <w:szCs w:val="22"/>
              </w:rPr>
              <w:t xml:space="preserve">Оформление бесхозяйных объектов недвижимого имущества системы водоснабжения  в муниципальную </w:t>
            </w:r>
            <w:r w:rsidRPr="00426958">
              <w:rPr>
                <w:sz w:val="22"/>
                <w:szCs w:val="22"/>
              </w:rPr>
              <w:lastRenderedPageBreak/>
              <w:t>собственность</w:t>
            </w:r>
          </w:p>
          <w:p w14:paraId="10C383E1" w14:textId="46A5438B" w:rsidR="00A26946" w:rsidRPr="00426958" w:rsidRDefault="00A26946" w:rsidP="00426958">
            <w:pPr>
              <w:rPr>
                <w:sz w:val="22"/>
                <w:szCs w:val="22"/>
              </w:rPr>
            </w:pPr>
          </w:p>
        </w:tc>
        <w:tc>
          <w:tcPr>
            <w:tcW w:w="384" w:type="pct"/>
            <w:vMerge w:val="restart"/>
            <w:shd w:val="clear" w:color="auto" w:fill="auto"/>
            <w:vAlign w:val="center"/>
            <w:hideMark/>
          </w:tcPr>
          <w:p w14:paraId="37A702F7" w14:textId="77777777" w:rsidR="00426958" w:rsidRPr="00426958" w:rsidRDefault="00426958" w:rsidP="00426958">
            <w:pPr>
              <w:jc w:val="center"/>
              <w:rPr>
                <w:sz w:val="22"/>
                <w:szCs w:val="22"/>
              </w:rPr>
            </w:pPr>
            <w:r w:rsidRPr="00426958">
              <w:rPr>
                <w:sz w:val="22"/>
                <w:szCs w:val="22"/>
              </w:rPr>
              <w:lastRenderedPageBreak/>
              <w:t>муниципальный округ Тазовский район</w:t>
            </w:r>
          </w:p>
        </w:tc>
        <w:tc>
          <w:tcPr>
            <w:tcW w:w="142" w:type="pct"/>
            <w:vMerge w:val="restart"/>
            <w:shd w:val="clear" w:color="auto" w:fill="auto"/>
            <w:vAlign w:val="center"/>
            <w:hideMark/>
          </w:tcPr>
          <w:p w14:paraId="1D29885D" w14:textId="77777777" w:rsidR="00426958" w:rsidRPr="00426958" w:rsidRDefault="00426958" w:rsidP="00426958">
            <w:pPr>
              <w:jc w:val="center"/>
              <w:rPr>
                <w:sz w:val="22"/>
                <w:szCs w:val="22"/>
              </w:rPr>
            </w:pPr>
            <w:r w:rsidRPr="00426958">
              <w:rPr>
                <w:sz w:val="22"/>
                <w:szCs w:val="22"/>
              </w:rPr>
              <w:t>-</w:t>
            </w:r>
          </w:p>
        </w:tc>
        <w:tc>
          <w:tcPr>
            <w:tcW w:w="175" w:type="pct"/>
            <w:vMerge w:val="restart"/>
            <w:shd w:val="clear" w:color="auto" w:fill="auto"/>
            <w:vAlign w:val="center"/>
            <w:hideMark/>
          </w:tcPr>
          <w:p w14:paraId="5D6107F6"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6E7B60B3" w14:textId="77777777" w:rsidR="00426958" w:rsidRPr="00426958" w:rsidRDefault="00426958" w:rsidP="00426958">
            <w:pPr>
              <w:jc w:val="center"/>
              <w:rPr>
                <w:sz w:val="22"/>
                <w:szCs w:val="22"/>
              </w:rPr>
            </w:pPr>
            <w:r w:rsidRPr="00426958">
              <w:rPr>
                <w:sz w:val="22"/>
                <w:szCs w:val="22"/>
              </w:rPr>
              <w:t>по мере необходимости</w:t>
            </w:r>
          </w:p>
        </w:tc>
        <w:tc>
          <w:tcPr>
            <w:tcW w:w="355" w:type="pct"/>
            <w:shd w:val="clear" w:color="auto" w:fill="auto"/>
            <w:vAlign w:val="center"/>
            <w:hideMark/>
          </w:tcPr>
          <w:p w14:paraId="0E39A84B"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4FA031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654510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BB5800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CFDDB3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1CEE5A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94D255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F9F37A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A25E2F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A8128DF"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5809D89D"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CC7E491" w14:textId="77777777" w:rsidR="00426958" w:rsidRPr="00426958" w:rsidRDefault="00426958" w:rsidP="00426958">
            <w:pPr>
              <w:rPr>
                <w:sz w:val="22"/>
                <w:szCs w:val="22"/>
              </w:rPr>
            </w:pPr>
            <w:r w:rsidRPr="00426958">
              <w:rPr>
                <w:sz w:val="22"/>
                <w:szCs w:val="22"/>
              </w:rPr>
              <w:t xml:space="preserve">Требования Федерального закона от 23.11.2009 № 261-ФЗ «Об </w:t>
            </w:r>
            <w:r w:rsidRPr="00426958">
              <w:rPr>
                <w:sz w:val="22"/>
                <w:szCs w:val="22"/>
              </w:rPr>
              <w:lastRenderedPageBreak/>
              <w:t>энергосбережении...»</w:t>
            </w:r>
          </w:p>
        </w:tc>
      </w:tr>
      <w:tr w:rsidR="00A26946" w:rsidRPr="00426958" w14:paraId="4F45D100" w14:textId="77777777" w:rsidTr="00A26946">
        <w:trPr>
          <w:trHeight w:val="315"/>
        </w:trPr>
        <w:tc>
          <w:tcPr>
            <w:tcW w:w="227" w:type="pct"/>
            <w:vMerge/>
            <w:vAlign w:val="center"/>
            <w:hideMark/>
          </w:tcPr>
          <w:p w14:paraId="4BE3BBB1" w14:textId="77777777" w:rsidR="00426958" w:rsidRPr="00426958" w:rsidRDefault="00426958" w:rsidP="00426958">
            <w:pPr>
              <w:rPr>
                <w:sz w:val="22"/>
                <w:szCs w:val="22"/>
              </w:rPr>
            </w:pPr>
          </w:p>
        </w:tc>
        <w:tc>
          <w:tcPr>
            <w:tcW w:w="589" w:type="pct"/>
            <w:vMerge/>
            <w:vAlign w:val="center"/>
            <w:hideMark/>
          </w:tcPr>
          <w:p w14:paraId="7AA457AE" w14:textId="77777777" w:rsidR="00426958" w:rsidRPr="00426958" w:rsidRDefault="00426958" w:rsidP="00426958">
            <w:pPr>
              <w:rPr>
                <w:sz w:val="22"/>
                <w:szCs w:val="22"/>
              </w:rPr>
            </w:pPr>
          </w:p>
        </w:tc>
        <w:tc>
          <w:tcPr>
            <w:tcW w:w="384" w:type="pct"/>
            <w:vMerge/>
            <w:vAlign w:val="center"/>
            <w:hideMark/>
          </w:tcPr>
          <w:p w14:paraId="0DC49B03" w14:textId="77777777" w:rsidR="00426958" w:rsidRPr="00426958" w:rsidRDefault="00426958" w:rsidP="00426958">
            <w:pPr>
              <w:rPr>
                <w:sz w:val="22"/>
                <w:szCs w:val="22"/>
              </w:rPr>
            </w:pPr>
          </w:p>
        </w:tc>
        <w:tc>
          <w:tcPr>
            <w:tcW w:w="142" w:type="pct"/>
            <w:vMerge/>
            <w:vAlign w:val="center"/>
            <w:hideMark/>
          </w:tcPr>
          <w:p w14:paraId="4A7B6BAD" w14:textId="77777777" w:rsidR="00426958" w:rsidRPr="00426958" w:rsidRDefault="00426958" w:rsidP="00426958">
            <w:pPr>
              <w:rPr>
                <w:sz w:val="22"/>
                <w:szCs w:val="22"/>
              </w:rPr>
            </w:pPr>
          </w:p>
        </w:tc>
        <w:tc>
          <w:tcPr>
            <w:tcW w:w="175" w:type="pct"/>
            <w:vMerge/>
            <w:vAlign w:val="center"/>
            <w:hideMark/>
          </w:tcPr>
          <w:p w14:paraId="7BDE9E6A" w14:textId="77777777" w:rsidR="00426958" w:rsidRPr="00426958" w:rsidRDefault="00426958" w:rsidP="00426958">
            <w:pPr>
              <w:rPr>
                <w:sz w:val="22"/>
                <w:szCs w:val="22"/>
              </w:rPr>
            </w:pPr>
          </w:p>
        </w:tc>
        <w:tc>
          <w:tcPr>
            <w:tcW w:w="282" w:type="pct"/>
            <w:vMerge/>
            <w:vAlign w:val="center"/>
            <w:hideMark/>
          </w:tcPr>
          <w:p w14:paraId="26704F28" w14:textId="77777777" w:rsidR="00426958" w:rsidRPr="00426958" w:rsidRDefault="00426958" w:rsidP="00426958">
            <w:pPr>
              <w:rPr>
                <w:sz w:val="22"/>
                <w:szCs w:val="22"/>
              </w:rPr>
            </w:pPr>
          </w:p>
        </w:tc>
        <w:tc>
          <w:tcPr>
            <w:tcW w:w="355" w:type="pct"/>
            <w:shd w:val="clear" w:color="auto" w:fill="auto"/>
            <w:vAlign w:val="center"/>
            <w:hideMark/>
          </w:tcPr>
          <w:p w14:paraId="3D9974BE"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320743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F18327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558F3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3643ED1"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7CAD24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AF205B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1D3585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3EFCC6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18269DB"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323E4EE" w14:textId="77777777" w:rsidR="00426958" w:rsidRPr="00426958" w:rsidRDefault="00426958" w:rsidP="00426958">
            <w:pPr>
              <w:rPr>
                <w:sz w:val="22"/>
                <w:szCs w:val="22"/>
              </w:rPr>
            </w:pPr>
          </w:p>
        </w:tc>
        <w:tc>
          <w:tcPr>
            <w:tcW w:w="377" w:type="pct"/>
            <w:vMerge/>
            <w:vAlign w:val="center"/>
            <w:hideMark/>
          </w:tcPr>
          <w:p w14:paraId="6312474A" w14:textId="77777777" w:rsidR="00426958" w:rsidRPr="00426958" w:rsidRDefault="00426958" w:rsidP="00426958">
            <w:pPr>
              <w:rPr>
                <w:sz w:val="22"/>
                <w:szCs w:val="22"/>
              </w:rPr>
            </w:pPr>
          </w:p>
        </w:tc>
      </w:tr>
      <w:tr w:rsidR="00A26946" w:rsidRPr="00426958" w14:paraId="28718481" w14:textId="77777777" w:rsidTr="00A26946">
        <w:trPr>
          <w:trHeight w:val="315"/>
        </w:trPr>
        <w:tc>
          <w:tcPr>
            <w:tcW w:w="227" w:type="pct"/>
            <w:vMerge/>
            <w:vAlign w:val="center"/>
            <w:hideMark/>
          </w:tcPr>
          <w:p w14:paraId="446FD526" w14:textId="77777777" w:rsidR="00426958" w:rsidRPr="00426958" w:rsidRDefault="00426958" w:rsidP="00426958">
            <w:pPr>
              <w:rPr>
                <w:sz w:val="22"/>
                <w:szCs w:val="22"/>
              </w:rPr>
            </w:pPr>
          </w:p>
        </w:tc>
        <w:tc>
          <w:tcPr>
            <w:tcW w:w="589" w:type="pct"/>
            <w:vMerge/>
            <w:vAlign w:val="center"/>
            <w:hideMark/>
          </w:tcPr>
          <w:p w14:paraId="1150FF14" w14:textId="77777777" w:rsidR="00426958" w:rsidRPr="00426958" w:rsidRDefault="00426958" w:rsidP="00426958">
            <w:pPr>
              <w:rPr>
                <w:sz w:val="22"/>
                <w:szCs w:val="22"/>
              </w:rPr>
            </w:pPr>
          </w:p>
        </w:tc>
        <w:tc>
          <w:tcPr>
            <w:tcW w:w="384" w:type="pct"/>
            <w:vMerge/>
            <w:vAlign w:val="center"/>
            <w:hideMark/>
          </w:tcPr>
          <w:p w14:paraId="6B5667CC" w14:textId="77777777" w:rsidR="00426958" w:rsidRPr="00426958" w:rsidRDefault="00426958" w:rsidP="00426958">
            <w:pPr>
              <w:rPr>
                <w:sz w:val="22"/>
                <w:szCs w:val="22"/>
              </w:rPr>
            </w:pPr>
          </w:p>
        </w:tc>
        <w:tc>
          <w:tcPr>
            <w:tcW w:w="142" w:type="pct"/>
            <w:vMerge/>
            <w:vAlign w:val="center"/>
            <w:hideMark/>
          </w:tcPr>
          <w:p w14:paraId="6CD8EC86" w14:textId="77777777" w:rsidR="00426958" w:rsidRPr="00426958" w:rsidRDefault="00426958" w:rsidP="00426958">
            <w:pPr>
              <w:rPr>
                <w:sz w:val="22"/>
                <w:szCs w:val="22"/>
              </w:rPr>
            </w:pPr>
          </w:p>
        </w:tc>
        <w:tc>
          <w:tcPr>
            <w:tcW w:w="175" w:type="pct"/>
            <w:vMerge/>
            <w:vAlign w:val="center"/>
            <w:hideMark/>
          </w:tcPr>
          <w:p w14:paraId="58F6D4C7" w14:textId="77777777" w:rsidR="00426958" w:rsidRPr="00426958" w:rsidRDefault="00426958" w:rsidP="00426958">
            <w:pPr>
              <w:rPr>
                <w:sz w:val="22"/>
                <w:szCs w:val="22"/>
              </w:rPr>
            </w:pPr>
          </w:p>
        </w:tc>
        <w:tc>
          <w:tcPr>
            <w:tcW w:w="282" w:type="pct"/>
            <w:vMerge/>
            <w:vAlign w:val="center"/>
            <w:hideMark/>
          </w:tcPr>
          <w:p w14:paraId="104DB920" w14:textId="77777777" w:rsidR="00426958" w:rsidRPr="00426958" w:rsidRDefault="00426958" w:rsidP="00426958">
            <w:pPr>
              <w:rPr>
                <w:sz w:val="22"/>
                <w:szCs w:val="22"/>
              </w:rPr>
            </w:pPr>
          </w:p>
        </w:tc>
        <w:tc>
          <w:tcPr>
            <w:tcW w:w="355" w:type="pct"/>
            <w:shd w:val="clear" w:color="auto" w:fill="auto"/>
            <w:vAlign w:val="center"/>
            <w:hideMark/>
          </w:tcPr>
          <w:p w14:paraId="10C3CA82" w14:textId="77777777" w:rsidR="00426958" w:rsidRPr="00426958" w:rsidRDefault="00426958" w:rsidP="00426958">
            <w:pPr>
              <w:jc w:val="center"/>
              <w:rPr>
                <w:sz w:val="22"/>
                <w:szCs w:val="22"/>
              </w:rPr>
            </w:pPr>
            <w:r w:rsidRPr="00426958">
              <w:rPr>
                <w:sz w:val="22"/>
                <w:szCs w:val="22"/>
              </w:rPr>
              <w:t>внебюджет-</w:t>
            </w:r>
            <w:r w:rsidRPr="00426958">
              <w:rPr>
                <w:sz w:val="22"/>
                <w:szCs w:val="22"/>
              </w:rPr>
              <w:lastRenderedPageBreak/>
              <w:t>ные средства</w:t>
            </w:r>
          </w:p>
        </w:tc>
        <w:tc>
          <w:tcPr>
            <w:tcW w:w="234" w:type="pct"/>
            <w:shd w:val="clear" w:color="auto" w:fill="auto"/>
            <w:vAlign w:val="center"/>
            <w:hideMark/>
          </w:tcPr>
          <w:p w14:paraId="423C9473" w14:textId="77777777" w:rsidR="00426958" w:rsidRPr="00426958" w:rsidRDefault="00426958" w:rsidP="00426958">
            <w:pPr>
              <w:jc w:val="center"/>
              <w:rPr>
                <w:sz w:val="22"/>
                <w:szCs w:val="22"/>
              </w:rPr>
            </w:pPr>
            <w:r w:rsidRPr="00426958">
              <w:rPr>
                <w:sz w:val="22"/>
                <w:szCs w:val="22"/>
              </w:rPr>
              <w:lastRenderedPageBreak/>
              <w:t> </w:t>
            </w:r>
          </w:p>
        </w:tc>
        <w:tc>
          <w:tcPr>
            <w:tcW w:w="229" w:type="pct"/>
            <w:shd w:val="clear" w:color="auto" w:fill="auto"/>
            <w:vAlign w:val="center"/>
            <w:hideMark/>
          </w:tcPr>
          <w:p w14:paraId="2917D49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243BCB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BAC594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DE8EE1A"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C032CF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0E0F18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09F5E5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CF2878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F45D7CD" w14:textId="77777777" w:rsidR="00426958" w:rsidRPr="00426958" w:rsidRDefault="00426958" w:rsidP="00426958">
            <w:pPr>
              <w:rPr>
                <w:sz w:val="22"/>
                <w:szCs w:val="22"/>
              </w:rPr>
            </w:pPr>
          </w:p>
        </w:tc>
        <w:tc>
          <w:tcPr>
            <w:tcW w:w="377" w:type="pct"/>
            <w:vMerge/>
            <w:vAlign w:val="center"/>
            <w:hideMark/>
          </w:tcPr>
          <w:p w14:paraId="4574AF2F" w14:textId="77777777" w:rsidR="00426958" w:rsidRPr="00426958" w:rsidRDefault="00426958" w:rsidP="00426958">
            <w:pPr>
              <w:rPr>
                <w:sz w:val="22"/>
                <w:szCs w:val="22"/>
              </w:rPr>
            </w:pPr>
          </w:p>
        </w:tc>
      </w:tr>
      <w:tr w:rsidR="00A26946" w:rsidRPr="00426958" w14:paraId="092355BB" w14:textId="77777777" w:rsidTr="00A26946">
        <w:trPr>
          <w:trHeight w:val="315"/>
        </w:trPr>
        <w:tc>
          <w:tcPr>
            <w:tcW w:w="227" w:type="pct"/>
            <w:vMerge w:val="restart"/>
            <w:shd w:val="clear" w:color="auto" w:fill="auto"/>
            <w:noWrap/>
            <w:vAlign w:val="center"/>
            <w:hideMark/>
          </w:tcPr>
          <w:p w14:paraId="25F507F4" w14:textId="77777777" w:rsidR="00426958" w:rsidRPr="00426958" w:rsidRDefault="00426958" w:rsidP="00426958">
            <w:pPr>
              <w:jc w:val="center"/>
              <w:rPr>
                <w:sz w:val="22"/>
                <w:szCs w:val="22"/>
              </w:rPr>
            </w:pPr>
            <w:r w:rsidRPr="00426958">
              <w:rPr>
                <w:sz w:val="22"/>
                <w:szCs w:val="22"/>
              </w:rPr>
              <w:lastRenderedPageBreak/>
              <w:t>1.4</w:t>
            </w:r>
          </w:p>
        </w:tc>
        <w:tc>
          <w:tcPr>
            <w:tcW w:w="589" w:type="pct"/>
            <w:vMerge w:val="restart"/>
            <w:shd w:val="clear" w:color="auto" w:fill="auto"/>
            <w:vAlign w:val="center"/>
            <w:hideMark/>
          </w:tcPr>
          <w:p w14:paraId="443EF33B" w14:textId="77777777" w:rsidR="00426958" w:rsidRPr="00426958" w:rsidRDefault="00426958" w:rsidP="00426958">
            <w:pPr>
              <w:rPr>
                <w:sz w:val="22"/>
                <w:szCs w:val="22"/>
              </w:rPr>
            </w:pPr>
            <w:r w:rsidRPr="00426958">
              <w:rPr>
                <w:sz w:val="22"/>
                <w:szCs w:val="22"/>
              </w:rPr>
              <w:t>Разработка и реализация Плана мероприятий по проведению качества питьевой воды в соответствие с установленными требованиями</w:t>
            </w:r>
          </w:p>
        </w:tc>
        <w:tc>
          <w:tcPr>
            <w:tcW w:w="384" w:type="pct"/>
            <w:vMerge w:val="restart"/>
            <w:shd w:val="clear" w:color="auto" w:fill="auto"/>
            <w:vAlign w:val="center"/>
            <w:hideMark/>
          </w:tcPr>
          <w:p w14:paraId="3E06053C" w14:textId="77777777" w:rsidR="00426958" w:rsidRPr="00426958" w:rsidRDefault="00426958" w:rsidP="00426958">
            <w:pPr>
              <w:jc w:val="center"/>
              <w:rPr>
                <w:sz w:val="22"/>
                <w:szCs w:val="22"/>
              </w:rPr>
            </w:pPr>
            <w:r w:rsidRPr="00426958">
              <w:rPr>
                <w:sz w:val="22"/>
                <w:szCs w:val="22"/>
              </w:rPr>
              <w:t>муниципальный округ Тазовский район</w:t>
            </w:r>
          </w:p>
        </w:tc>
        <w:tc>
          <w:tcPr>
            <w:tcW w:w="142" w:type="pct"/>
            <w:vMerge w:val="restart"/>
            <w:shd w:val="clear" w:color="auto" w:fill="auto"/>
            <w:vAlign w:val="center"/>
            <w:hideMark/>
          </w:tcPr>
          <w:p w14:paraId="0803B0BB" w14:textId="77777777" w:rsidR="00426958" w:rsidRPr="00426958" w:rsidRDefault="00426958" w:rsidP="00426958">
            <w:pPr>
              <w:jc w:val="center"/>
              <w:rPr>
                <w:sz w:val="22"/>
                <w:szCs w:val="22"/>
              </w:rPr>
            </w:pPr>
            <w:r w:rsidRPr="00426958">
              <w:rPr>
                <w:sz w:val="22"/>
                <w:szCs w:val="22"/>
              </w:rPr>
              <w:t>-</w:t>
            </w:r>
          </w:p>
        </w:tc>
        <w:tc>
          <w:tcPr>
            <w:tcW w:w="175" w:type="pct"/>
            <w:vMerge w:val="restart"/>
            <w:shd w:val="clear" w:color="auto" w:fill="auto"/>
            <w:vAlign w:val="center"/>
            <w:hideMark/>
          </w:tcPr>
          <w:p w14:paraId="109FB8EC"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A85F80B" w14:textId="77777777" w:rsidR="00426958" w:rsidRPr="00426958" w:rsidRDefault="00426958" w:rsidP="00426958">
            <w:pPr>
              <w:jc w:val="center"/>
              <w:rPr>
                <w:sz w:val="22"/>
                <w:szCs w:val="22"/>
              </w:rPr>
            </w:pPr>
            <w:r w:rsidRPr="00426958">
              <w:rPr>
                <w:sz w:val="22"/>
                <w:szCs w:val="22"/>
              </w:rPr>
              <w:t>по мере необходимости</w:t>
            </w:r>
          </w:p>
        </w:tc>
        <w:tc>
          <w:tcPr>
            <w:tcW w:w="355" w:type="pct"/>
            <w:shd w:val="clear" w:color="auto" w:fill="auto"/>
            <w:vAlign w:val="center"/>
            <w:hideMark/>
          </w:tcPr>
          <w:p w14:paraId="6089B4A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DE56CA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58501C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AA300D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A64437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37D4D1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903B79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EA7BB5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3CB6A2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DB50B33"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257B8EFA" w14:textId="77777777" w:rsidR="00426958" w:rsidRPr="00426958" w:rsidRDefault="00426958" w:rsidP="00426958">
            <w:pPr>
              <w:jc w:val="center"/>
              <w:rPr>
                <w:sz w:val="22"/>
                <w:szCs w:val="22"/>
              </w:rPr>
            </w:pPr>
            <w:r w:rsidRPr="00426958">
              <w:rPr>
                <w:sz w:val="22"/>
                <w:szCs w:val="22"/>
              </w:rPr>
              <w:t>Администрация Тазовского района</w:t>
            </w:r>
          </w:p>
        </w:tc>
        <w:tc>
          <w:tcPr>
            <w:tcW w:w="377" w:type="pct"/>
            <w:vMerge w:val="restart"/>
            <w:shd w:val="clear" w:color="auto" w:fill="auto"/>
            <w:vAlign w:val="center"/>
            <w:hideMark/>
          </w:tcPr>
          <w:p w14:paraId="1028D295" w14:textId="77777777" w:rsidR="00426958" w:rsidRPr="00426958" w:rsidRDefault="00426958" w:rsidP="00426958">
            <w:pPr>
              <w:rPr>
                <w:sz w:val="22"/>
                <w:szCs w:val="22"/>
              </w:rPr>
            </w:pPr>
            <w:r w:rsidRPr="00426958">
              <w:rPr>
                <w:sz w:val="22"/>
                <w:szCs w:val="22"/>
              </w:rPr>
              <w:t>Требования Федерального закона № 416-ФЗ «О водоснабжении и водоотведении»</w:t>
            </w:r>
          </w:p>
        </w:tc>
      </w:tr>
      <w:tr w:rsidR="00A26946" w:rsidRPr="00426958" w14:paraId="4690C27B" w14:textId="77777777" w:rsidTr="00A26946">
        <w:trPr>
          <w:trHeight w:val="315"/>
        </w:trPr>
        <w:tc>
          <w:tcPr>
            <w:tcW w:w="227" w:type="pct"/>
            <w:vMerge/>
            <w:vAlign w:val="center"/>
            <w:hideMark/>
          </w:tcPr>
          <w:p w14:paraId="2B9C91DE" w14:textId="77777777" w:rsidR="00426958" w:rsidRPr="00426958" w:rsidRDefault="00426958" w:rsidP="00426958">
            <w:pPr>
              <w:rPr>
                <w:sz w:val="22"/>
                <w:szCs w:val="22"/>
              </w:rPr>
            </w:pPr>
          </w:p>
        </w:tc>
        <w:tc>
          <w:tcPr>
            <w:tcW w:w="589" w:type="pct"/>
            <w:vMerge/>
            <w:vAlign w:val="center"/>
            <w:hideMark/>
          </w:tcPr>
          <w:p w14:paraId="3094CE90" w14:textId="77777777" w:rsidR="00426958" w:rsidRPr="00426958" w:rsidRDefault="00426958" w:rsidP="00426958">
            <w:pPr>
              <w:rPr>
                <w:sz w:val="22"/>
                <w:szCs w:val="22"/>
              </w:rPr>
            </w:pPr>
          </w:p>
        </w:tc>
        <w:tc>
          <w:tcPr>
            <w:tcW w:w="384" w:type="pct"/>
            <w:vMerge/>
            <w:vAlign w:val="center"/>
            <w:hideMark/>
          </w:tcPr>
          <w:p w14:paraId="57C526C7" w14:textId="77777777" w:rsidR="00426958" w:rsidRPr="00426958" w:rsidRDefault="00426958" w:rsidP="00426958">
            <w:pPr>
              <w:rPr>
                <w:sz w:val="22"/>
                <w:szCs w:val="22"/>
              </w:rPr>
            </w:pPr>
          </w:p>
        </w:tc>
        <w:tc>
          <w:tcPr>
            <w:tcW w:w="142" w:type="pct"/>
            <w:vMerge/>
            <w:vAlign w:val="center"/>
            <w:hideMark/>
          </w:tcPr>
          <w:p w14:paraId="416D9089" w14:textId="77777777" w:rsidR="00426958" w:rsidRPr="00426958" w:rsidRDefault="00426958" w:rsidP="00426958">
            <w:pPr>
              <w:rPr>
                <w:sz w:val="22"/>
                <w:szCs w:val="22"/>
              </w:rPr>
            </w:pPr>
          </w:p>
        </w:tc>
        <w:tc>
          <w:tcPr>
            <w:tcW w:w="175" w:type="pct"/>
            <w:vMerge/>
            <w:vAlign w:val="center"/>
            <w:hideMark/>
          </w:tcPr>
          <w:p w14:paraId="234EB55B" w14:textId="77777777" w:rsidR="00426958" w:rsidRPr="00426958" w:rsidRDefault="00426958" w:rsidP="00426958">
            <w:pPr>
              <w:rPr>
                <w:sz w:val="22"/>
                <w:szCs w:val="22"/>
              </w:rPr>
            </w:pPr>
          </w:p>
        </w:tc>
        <w:tc>
          <w:tcPr>
            <w:tcW w:w="282" w:type="pct"/>
            <w:vMerge/>
            <w:vAlign w:val="center"/>
            <w:hideMark/>
          </w:tcPr>
          <w:p w14:paraId="1D9038E1" w14:textId="77777777" w:rsidR="00426958" w:rsidRPr="00426958" w:rsidRDefault="00426958" w:rsidP="00426958">
            <w:pPr>
              <w:rPr>
                <w:sz w:val="22"/>
                <w:szCs w:val="22"/>
              </w:rPr>
            </w:pPr>
          </w:p>
        </w:tc>
        <w:tc>
          <w:tcPr>
            <w:tcW w:w="355" w:type="pct"/>
            <w:shd w:val="clear" w:color="auto" w:fill="auto"/>
            <w:vAlign w:val="center"/>
            <w:hideMark/>
          </w:tcPr>
          <w:p w14:paraId="40E2DAE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9F43DC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9F3238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FA603B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EEAA83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B43A95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DC4F96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8A19DB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B2B7A1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DF6FE8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78F296E" w14:textId="77777777" w:rsidR="00426958" w:rsidRPr="00426958" w:rsidRDefault="00426958" w:rsidP="00426958">
            <w:pPr>
              <w:rPr>
                <w:sz w:val="22"/>
                <w:szCs w:val="22"/>
              </w:rPr>
            </w:pPr>
          </w:p>
        </w:tc>
        <w:tc>
          <w:tcPr>
            <w:tcW w:w="377" w:type="pct"/>
            <w:vMerge/>
            <w:vAlign w:val="center"/>
            <w:hideMark/>
          </w:tcPr>
          <w:p w14:paraId="5A353721" w14:textId="77777777" w:rsidR="00426958" w:rsidRPr="00426958" w:rsidRDefault="00426958" w:rsidP="00426958">
            <w:pPr>
              <w:rPr>
                <w:sz w:val="22"/>
                <w:szCs w:val="22"/>
              </w:rPr>
            </w:pPr>
          </w:p>
        </w:tc>
      </w:tr>
      <w:tr w:rsidR="00A26946" w:rsidRPr="00426958" w14:paraId="56FA2164" w14:textId="77777777" w:rsidTr="00A26946">
        <w:trPr>
          <w:trHeight w:val="315"/>
        </w:trPr>
        <w:tc>
          <w:tcPr>
            <w:tcW w:w="227" w:type="pct"/>
            <w:vMerge/>
            <w:vAlign w:val="center"/>
            <w:hideMark/>
          </w:tcPr>
          <w:p w14:paraId="3A81CC30" w14:textId="77777777" w:rsidR="00426958" w:rsidRPr="00426958" w:rsidRDefault="00426958" w:rsidP="00426958">
            <w:pPr>
              <w:rPr>
                <w:sz w:val="22"/>
                <w:szCs w:val="22"/>
              </w:rPr>
            </w:pPr>
          </w:p>
        </w:tc>
        <w:tc>
          <w:tcPr>
            <w:tcW w:w="589" w:type="pct"/>
            <w:vMerge/>
            <w:vAlign w:val="center"/>
            <w:hideMark/>
          </w:tcPr>
          <w:p w14:paraId="20832FAC" w14:textId="77777777" w:rsidR="00426958" w:rsidRPr="00426958" w:rsidRDefault="00426958" w:rsidP="00426958">
            <w:pPr>
              <w:rPr>
                <w:sz w:val="22"/>
                <w:szCs w:val="22"/>
              </w:rPr>
            </w:pPr>
          </w:p>
        </w:tc>
        <w:tc>
          <w:tcPr>
            <w:tcW w:w="384" w:type="pct"/>
            <w:vMerge/>
            <w:vAlign w:val="center"/>
            <w:hideMark/>
          </w:tcPr>
          <w:p w14:paraId="63C891FA" w14:textId="77777777" w:rsidR="00426958" w:rsidRPr="00426958" w:rsidRDefault="00426958" w:rsidP="00426958">
            <w:pPr>
              <w:rPr>
                <w:sz w:val="22"/>
                <w:szCs w:val="22"/>
              </w:rPr>
            </w:pPr>
          </w:p>
        </w:tc>
        <w:tc>
          <w:tcPr>
            <w:tcW w:w="142" w:type="pct"/>
            <w:vMerge/>
            <w:vAlign w:val="center"/>
            <w:hideMark/>
          </w:tcPr>
          <w:p w14:paraId="20952260" w14:textId="77777777" w:rsidR="00426958" w:rsidRPr="00426958" w:rsidRDefault="00426958" w:rsidP="00426958">
            <w:pPr>
              <w:rPr>
                <w:sz w:val="22"/>
                <w:szCs w:val="22"/>
              </w:rPr>
            </w:pPr>
          </w:p>
        </w:tc>
        <w:tc>
          <w:tcPr>
            <w:tcW w:w="175" w:type="pct"/>
            <w:vMerge/>
            <w:vAlign w:val="center"/>
            <w:hideMark/>
          </w:tcPr>
          <w:p w14:paraId="14548EB3" w14:textId="77777777" w:rsidR="00426958" w:rsidRPr="00426958" w:rsidRDefault="00426958" w:rsidP="00426958">
            <w:pPr>
              <w:rPr>
                <w:sz w:val="22"/>
                <w:szCs w:val="22"/>
              </w:rPr>
            </w:pPr>
          </w:p>
        </w:tc>
        <w:tc>
          <w:tcPr>
            <w:tcW w:w="282" w:type="pct"/>
            <w:vMerge/>
            <w:vAlign w:val="center"/>
            <w:hideMark/>
          </w:tcPr>
          <w:p w14:paraId="0AF329FE" w14:textId="77777777" w:rsidR="00426958" w:rsidRPr="00426958" w:rsidRDefault="00426958" w:rsidP="00426958">
            <w:pPr>
              <w:rPr>
                <w:sz w:val="22"/>
                <w:szCs w:val="22"/>
              </w:rPr>
            </w:pPr>
          </w:p>
        </w:tc>
        <w:tc>
          <w:tcPr>
            <w:tcW w:w="355" w:type="pct"/>
            <w:shd w:val="clear" w:color="auto" w:fill="auto"/>
            <w:vAlign w:val="center"/>
            <w:hideMark/>
          </w:tcPr>
          <w:p w14:paraId="2D9EBB42"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D829F7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72CF69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2FDE96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1F11F98"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A55BCC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638A8E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6B3F0F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02F3DB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F5F9289"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08571C0" w14:textId="77777777" w:rsidR="00426958" w:rsidRPr="00426958" w:rsidRDefault="00426958" w:rsidP="00426958">
            <w:pPr>
              <w:rPr>
                <w:sz w:val="22"/>
                <w:szCs w:val="22"/>
              </w:rPr>
            </w:pPr>
          </w:p>
        </w:tc>
        <w:tc>
          <w:tcPr>
            <w:tcW w:w="377" w:type="pct"/>
            <w:vMerge/>
            <w:vAlign w:val="center"/>
            <w:hideMark/>
          </w:tcPr>
          <w:p w14:paraId="4A69C6BD" w14:textId="77777777" w:rsidR="00426958" w:rsidRPr="00426958" w:rsidRDefault="00426958" w:rsidP="00426958">
            <w:pPr>
              <w:rPr>
                <w:sz w:val="22"/>
                <w:szCs w:val="22"/>
              </w:rPr>
            </w:pPr>
          </w:p>
        </w:tc>
      </w:tr>
      <w:tr w:rsidR="00A26946" w:rsidRPr="00426958" w14:paraId="32079D5B" w14:textId="77777777" w:rsidTr="00A26946">
        <w:trPr>
          <w:trHeight w:val="315"/>
        </w:trPr>
        <w:tc>
          <w:tcPr>
            <w:tcW w:w="227" w:type="pct"/>
            <w:vMerge w:val="restart"/>
            <w:shd w:val="clear" w:color="auto" w:fill="auto"/>
            <w:noWrap/>
            <w:vAlign w:val="center"/>
            <w:hideMark/>
          </w:tcPr>
          <w:p w14:paraId="54DFE646" w14:textId="77777777" w:rsidR="00426958" w:rsidRPr="00426958" w:rsidRDefault="00426958" w:rsidP="00426958">
            <w:pPr>
              <w:jc w:val="center"/>
              <w:rPr>
                <w:sz w:val="22"/>
                <w:szCs w:val="22"/>
              </w:rPr>
            </w:pPr>
            <w:r w:rsidRPr="00426958">
              <w:rPr>
                <w:sz w:val="22"/>
                <w:szCs w:val="22"/>
              </w:rPr>
              <w:t>1.5</w:t>
            </w:r>
          </w:p>
        </w:tc>
        <w:tc>
          <w:tcPr>
            <w:tcW w:w="589" w:type="pct"/>
            <w:vMerge w:val="restart"/>
            <w:shd w:val="clear" w:color="auto" w:fill="auto"/>
            <w:vAlign w:val="center"/>
            <w:hideMark/>
          </w:tcPr>
          <w:p w14:paraId="2C91E951" w14:textId="77777777" w:rsidR="00426958" w:rsidRPr="00426958" w:rsidRDefault="00426958" w:rsidP="00426958">
            <w:pPr>
              <w:rPr>
                <w:sz w:val="22"/>
                <w:szCs w:val="22"/>
              </w:rPr>
            </w:pPr>
            <w:r w:rsidRPr="00426958">
              <w:rPr>
                <w:sz w:val="22"/>
                <w:szCs w:val="22"/>
              </w:rPr>
              <w:t>Актуализация схемы водоснабжения поселения и электронной модели централизованной системы водоснабжения</w:t>
            </w:r>
          </w:p>
        </w:tc>
        <w:tc>
          <w:tcPr>
            <w:tcW w:w="384" w:type="pct"/>
            <w:vMerge w:val="restart"/>
            <w:shd w:val="clear" w:color="auto" w:fill="auto"/>
            <w:vAlign w:val="center"/>
            <w:hideMark/>
          </w:tcPr>
          <w:p w14:paraId="74B092C0" w14:textId="77777777" w:rsidR="00426958" w:rsidRPr="00426958" w:rsidRDefault="00426958" w:rsidP="00426958">
            <w:pPr>
              <w:jc w:val="center"/>
              <w:rPr>
                <w:sz w:val="22"/>
                <w:szCs w:val="22"/>
              </w:rPr>
            </w:pPr>
            <w:r w:rsidRPr="00426958">
              <w:rPr>
                <w:sz w:val="22"/>
                <w:szCs w:val="22"/>
              </w:rPr>
              <w:t>муниципальный округ Тазовский район</w:t>
            </w:r>
          </w:p>
        </w:tc>
        <w:tc>
          <w:tcPr>
            <w:tcW w:w="142" w:type="pct"/>
            <w:vMerge w:val="restart"/>
            <w:shd w:val="clear" w:color="auto" w:fill="auto"/>
            <w:vAlign w:val="center"/>
            <w:hideMark/>
          </w:tcPr>
          <w:p w14:paraId="34FAD725" w14:textId="77777777" w:rsidR="00426958" w:rsidRPr="00426958" w:rsidRDefault="00426958" w:rsidP="00426958">
            <w:pPr>
              <w:jc w:val="center"/>
              <w:rPr>
                <w:sz w:val="22"/>
                <w:szCs w:val="22"/>
              </w:rPr>
            </w:pPr>
            <w:r w:rsidRPr="00426958">
              <w:rPr>
                <w:sz w:val="22"/>
                <w:szCs w:val="22"/>
              </w:rPr>
              <w:t>-</w:t>
            </w:r>
          </w:p>
        </w:tc>
        <w:tc>
          <w:tcPr>
            <w:tcW w:w="175" w:type="pct"/>
            <w:vMerge w:val="restart"/>
            <w:shd w:val="clear" w:color="auto" w:fill="auto"/>
            <w:vAlign w:val="center"/>
            <w:hideMark/>
          </w:tcPr>
          <w:p w14:paraId="161C88FA"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FBF8CD3" w14:textId="77777777" w:rsidR="00426958" w:rsidRPr="00426958" w:rsidRDefault="00426958" w:rsidP="00426958">
            <w:pPr>
              <w:jc w:val="center"/>
              <w:rPr>
                <w:sz w:val="22"/>
                <w:szCs w:val="22"/>
              </w:rPr>
            </w:pPr>
            <w:r w:rsidRPr="00426958">
              <w:rPr>
                <w:sz w:val="22"/>
                <w:szCs w:val="22"/>
              </w:rPr>
              <w:t>по мере необходимости</w:t>
            </w:r>
          </w:p>
        </w:tc>
        <w:tc>
          <w:tcPr>
            <w:tcW w:w="355" w:type="pct"/>
            <w:shd w:val="clear" w:color="auto" w:fill="auto"/>
            <w:vAlign w:val="center"/>
            <w:hideMark/>
          </w:tcPr>
          <w:p w14:paraId="528A68B9"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2E0548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317984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B39E8D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7A5213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4F7466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D54524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6E45EF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21C951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D900E8E"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1A8B6C2D" w14:textId="77777777" w:rsidR="00426958" w:rsidRPr="00426958" w:rsidRDefault="00426958" w:rsidP="00426958">
            <w:pPr>
              <w:jc w:val="center"/>
              <w:rPr>
                <w:sz w:val="22"/>
                <w:szCs w:val="22"/>
              </w:rPr>
            </w:pPr>
            <w:r w:rsidRPr="00426958">
              <w:rPr>
                <w:sz w:val="22"/>
                <w:szCs w:val="22"/>
              </w:rPr>
              <w:t>Администрация Тазовского района</w:t>
            </w:r>
          </w:p>
        </w:tc>
        <w:tc>
          <w:tcPr>
            <w:tcW w:w="377" w:type="pct"/>
            <w:vMerge w:val="restart"/>
            <w:shd w:val="clear" w:color="auto" w:fill="auto"/>
            <w:vAlign w:val="center"/>
            <w:hideMark/>
          </w:tcPr>
          <w:p w14:paraId="71C1C74C" w14:textId="77777777" w:rsidR="00426958" w:rsidRPr="00426958" w:rsidRDefault="00426958" w:rsidP="00426958">
            <w:pPr>
              <w:rPr>
                <w:sz w:val="22"/>
                <w:szCs w:val="22"/>
              </w:rPr>
            </w:pPr>
            <w:r w:rsidRPr="00426958">
              <w:rPr>
                <w:sz w:val="22"/>
                <w:szCs w:val="22"/>
              </w:rPr>
              <w:t>Требования постановления Правительства РФ от 05.09.2013 № 782 «О схемах водоснабжения и водоотведения»</w:t>
            </w:r>
          </w:p>
        </w:tc>
      </w:tr>
      <w:tr w:rsidR="00A26946" w:rsidRPr="00426958" w14:paraId="35485A14" w14:textId="77777777" w:rsidTr="00A26946">
        <w:trPr>
          <w:trHeight w:val="315"/>
        </w:trPr>
        <w:tc>
          <w:tcPr>
            <w:tcW w:w="227" w:type="pct"/>
            <w:vMerge/>
            <w:vAlign w:val="center"/>
            <w:hideMark/>
          </w:tcPr>
          <w:p w14:paraId="692C7184" w14:textId="77777777" w:rsidR="00426958" w:rsidRPr="00426958" w:rsidRDefault="00426958" w:rsidP="00426958">
            <w:pPr>
              <w:rPr>
                <w:sz w:val="22"/>
                <w:szCs w:val="22"/>
              </w:rPr>
            </w:pPr>
          </w:p>
        </w:tc>
        <w:tc>
          <w:tcPr>
            <w:tcW w:w="589" w:type="pct"/>
            <w:vMerge/>
            <w:vAlign w:val="center"/>
            <w:hideMark/>
          </w:tcPr>
          <w:p w14:paraId="690BBD67" w14:textId="77777777" w:rsidR="00426958" w:rsidRPr="00426958" w:rsidRDefault="00426958" w:rsidP="00426958">
            <w:pPr>
              <w:rPr>
                <w:sz w:val="22"/>
                <w:szCs w:val="22"/>
              </w:rPr>
            </w:pPr>
          </w:p>
        </w:tc>
        <w:tc>
          <w:tcPr>
            <w:tcW w:w="384" w:type="pct"/>
            <w:vMerge/>
            <w:vAlign w:val="center"/>
            <w:hideMark/>
          </w:tcPr>
          <w:p w14:paraId="026DFA34" w14:textId="77777777" w:rsidR="00426958" w:rsidRPr="00426958" w:rsidRDefault="00426958" w:rsidP="00426958">
            <w:pPr>
              <w:rPr>
                <w:sz w:val="22"/>
                <w:szCs w:val="22"/>
              </w:rPr>
            </w:pPr>
          </w:p>
        </w:tc>
        <w:tc>
          <w:tcPr>
            <w:tcW w:w="142" w:type="pct"/>
            <w:vMerge/>
            <w:vAlign w:val="center"/>
            <w:hideMark/>
          </w:tcPr>
          <w:p w14:paraId="502451F0" w14:textId="77777777" w:rsidR="00426958" w:rsidRPr="00426958" w:rsidRDefault="00426958" w:rsidP="00426958">
            <w:pPr>
              <w:rPr>
                <w:sz w:val="22"/>
                <w:szCs w:val="22"/>
              </w:rPr>
            </w:pPr>
          </w:p>
        </w:tc>
        <w:tc>
          <w:tcPr>
            <w:tcW w:w="175" w:type="pct"/>
            <w:vMerge/>
            <w:vAlign w:val="center"/>
            <w:hideMark/>
          </w:tcPr>
          <w:p w14:paraId="1C68551C" w14:textId="77777777" w:rsidR="00426958" w:rsidRPr="00426958" w:rsidRDefault="00426958" w:rsidP="00426958">
            <w:pPr>
              <w:rPr>
                <w:sz w:val="22"/>
                <w:szCs w:val="22"/>
              </w:rPr>
            </w:pPr>
          </w:p>
        </w:tc>
        <w:tc>
          <w:tcPr>
            <w:tcW w:w="282" w:type="pct"/>
            <w:vMerge/>
            <w:vAlign w:val="center"/>
            <w:hideMark/>
          </w:tcPr>
          <w:p w14:paraId="6995D362" w14:textId="77777777" w:rsidR="00426958" w:rsidRPr="00426958" w:rsidRDefault="00426958" w:rsidP="00426958">
            <w:pPr>
              <w:rPr>
                <w:sz w:val="22"/>
                <w:szCs w:val="22"/>
              </w:rPr>
            </w:pPr>
          </w:p>
        </w:tc>
        <w:tc>
          <w:tcPr>
            <w:tcW w:w="355" w:type="pct"/>
            <w:shd w:val="clear" w:color="auto" w:fill="auto"/>
            <w:vAlign w:val="center"/>
            <w:hideMark/>
          </w:tcPr>
          <w:p w14:paraId="33DB49FE"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EB2649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CCB0F5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5174B1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9A8F28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16CBC7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388285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9810B3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697325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173F24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8225521" w14:textId="77777777" w:rsidR="00426958" w:rsidRPr="00426958" w:rsidRDefault="00426958" w:rsidP="00426958">
            <w:pPr>
              <w:rPr>
                <w:sz w:val="22"/>
                <w:szCs w:val="22"/>
              </w:rPr>
            </w:pPr>
          </w:p>
        </w:tc>
        <w:tc>
          <w:tcPr>
            <w:tcW w:w="377" w:type="pct"/>
            <w:vMerge/>
            <w:vAlign w:val="center"/>
            <w:hideMark/>
          </w:tcPr>
          <w:p w14:paraId="28288378" w14:textId="77777777" w:rsidR="00426958" w:rsidRPr="00426958" w:rsidRDefault="00426958" w:rsidP="00426958">
            <w:pPr>
              <w:rPr>
                <w:sz w:val="22"/>
                <w:szCs w:val="22"/>
              </w:rPr>
            </w:pPr>
          </w:p>
        </w:tc>
      </w:tr>
      <w:tr w:rsidR="00A26946" w:rsidRPr="00426958" w14:paraId="44D48FED" w14:textId="77777777" w:rsidTr="00A26946">
        <w:trPr>
          <w:trHeight w:val="315"/>
        </w:trPr>
        <w:tc>
          <w:tcPr>
            <w:tcW w:w="227" w:type="pct"/>
            <w:vMerge/>
            <w:vAlign w:val="center"/>
            <w:hideMark/>
          </w:tcPr>
          <w:p w14:paraId="33B46FAF" w14:textId="77777777" w:rsidR="00426958" w:rsidRPr="00426958" w:rsidRDefault="00426958" w:rsidP="00426958">
            <w:pPr>
              <w:rPr>
                <w:sz w:val="22"/>
                <w:szCs w:val="22"/>
              </w:rPr>
            </w:pPr>
          </w:p>
        </w:tc>
        <w:tc>
          <w:tcPr>
            <w:tcW w:w="589" w:type="pct"/>
            <w:vMerge/>
            <w:vAlign w:val="center"/>
            <w:hideMark/>
          </w:tcPr>
          <w:p w14:paraId="2C2D4BD1" w14:textId="77777777" w:rsidR="00426958" w:rsidRPr="00426958" w:rsidRDefault="00426958" w:rsidP="00426958">
            <w:pPr>
              <w:rPr>
                <w:sz w:val="22"/>
                <w:szCs w:val="22"/>
              </w:rPr>
            </w:pPr>
          </w:p>
        </w:tc>
        <w:tc>
          <w:tcPr>
            <w:tcW w:w="384" w:type="pct"/>
            <w:vMerge/>
            <w:vAlign w:val="center"/>
            <w:hideMark/>
          </w:tcPr>
          <w:p w14:paraId="60C25017" w14:textId="77777777" w:rsidR="00426958" w:rsidRPr="00426958" w:rsidRDefault="00426958" w:rsidP="00426958">
            <w:pPr>
              <w:rPr>
                <w:sz w:val="22"/>
                <w:szCs w:val="22"/>
              </w:rPr>
            </w:pPr>
          </w:p>
        </w:tc>
        <w:tc>
          <w:tcPr>
            <w:tcW w:w="142" w:type="pct"/>
            <w:vMerge/>
            <w:vAlign w:val="center"/>
            <w:hideMark/>
          </w:tcPr>
          <w:p w14:paraId="198760EB" w14:textId="77777777" w:rsidR="00426958" w:rsidRPr="00426958" w:rsidRDefault="00426958" w:rsidP="00426958">
            <w:pPr>
              <w:rPr>
                <w:sz w:val="22"/>
                <w:szCs w:val="22"/>
              </w:rPr>
            </w:pPr>
          </w:p>
        </w:tc>
        <w:tc>
          <w:tcPr>
            <w:tcW w:w="175" w:type="pct"/>
            <w:vMerge/>
            <w:vAlign w:val="center"/>
            <w:hideMark/>
          </w:tcPr>
          <w:p w14:paraId="799DD3AF" w14:textId="77777777" w:rsidR="00426958" w:rsidRPr="00426958" w:rsidRDefault="00426958" w:rsidP="00426958">
            <w:pPr>
              <w:rPr>
                <w:sz w:val="22"/>
                <w:szCs w:val="22"/>
              </w:rPr>
            </w:pPr>
          </w:p>
        </w:tc>
        <w:tc>
          <w:tcPr>
            <w:tcW w:w="282" w:type="pct"/>
            <w:vMerge/>
            <w:vAlign w:val="center"/>
            <w:hideMark/>
          </w:tcPr>
          <w:p w14:paraId="36CEE93F" w14:textId="77777777" w:rsidR="00426958" w:rsidRPr="00426958" w:rsidRDefault="00426958" w:rsidP="00426958">
            <w:pPr>
              <w:rPr>
                <w:sz w:val="22"/>
                <w:szCs w:val="22"/>
              </w:rPr>
            </w:pPr>
          </w:p>
        </w:tc>
        <w:tc>
          <w:tcPr>
            <w:tcW w:w="355" w:type="pct"/>
            <w:shd w:val="clear" w:color="auto" w:fill="auto"/>
            <w:vAlign w:val="center"/>
            <w:hideMark/>
          </w:tcPr>
          <w:p w14:paraId="3AD6D55A"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EC3B1C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4877E6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D08F2D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B59B9AA"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C347D22"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14B15B0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2FE78B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76A7F9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BACAB3A"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A31A9D5" w14:textId="77777777" w:rsidR="00426958" w:rsidRPr="00426958" w:rsidRDefault="00426958" w:rsidP="00426958">
            <w:pPr>
              <w:rPr>
                <w:sz w:val="22"/>
                <w:szCs w:val="22"/>
              </w:rPr>
            </w:pPr>
          </w:p>
        </w:tc>
        <w:tc>
          <w:tcPr>
            <w:tcW w:w="377" w:type="pct"/>
            <w:vMerge/>
            <w:vAlign w:val="center"/>
            <w:hideMark/>
          </w:tcPr>
          <w:p w14:paraId="0E4D4173" w14:textId="77777777" w:rsidR="00426958" w:rsidRPr="00426958" w:rsidRDefault="00426958" w:rsidP="00426958">
            <w:pPr>
              <w:rPr>
                <w:sz w:val="22"/>
                <w:szCs w:val="22"/>
              </w:rPr>
            </w:pPr>
          </w:p>
        </w:tc>
      </w:tr>
      <w:tr w:rsidR="00A26946" w:rsidRPr="00426958" w14:paraId="1A18EBFF" w14:textId="77777777" w:rsidTr="00A26946">
        <w:trPr>
          <w:trHeight w:val="312"/>
        </w:trPr>
        <w:tc>
          <w:tcPr>
            <w:tcW w:w="227" w:type="pct"/>
            <w:vMerge w:val="restart"/>
            <w:shd w:val="clear" w:color="auto" w:fill="auto"/>
            <w:noWrap/>
            <w:vAlign w:val="center"/>
            <w:hideMark/>
          </w:tcPr>
          <w:p w14:paraId="29A244F3" w14:textId="77777777" w:rsidR="00426958" w:rsidRPr="00426958" w:rsidRDefault="00426958" w:rsidP="00426958">
            <w:pPr>
              <w:jc w:val="center"/>
              <w:rPr>
                <w:sz w:val="22"/>
                <w:szCs w:val="22"/>
              </w:rPr>
            </w:pPr>
            <w:r w:rsidRPr="00426958">
              <w:rPr>
                <w:sz w:val="22"/>
                <w:szCs w:val="22"/>
              </w:rPr>
              <w:t>1.6</w:t>
            </w:r>
          </w:p>
        </w:tc>
        <w:tc>
          <w:tcPr>
            <w:tcW w:w="589" w:type="pct"/>
            <w:vMerge w:val="restart"/>
            <w:shd w:val="clear" w:color="auto" w:fill="auto"/>
            <w:vAlign w:val="center"/>
            <w:hideMark/>
          </w:tcPr>
          <w:p w14:paraId="513BED8D" w14:textId="77777777" w:rsidR="00426958" w:rsidRPr="00426958" w:rsidRDefault="00426958" w:rsidP="00426958">
            <w:pPr>
              <w:rPr>
                <w:sz w:val="22"/>
                <w:szCs w:val="22"/>
              </w:rPr>
            </w:pPr>
            <w:r w:rsidRPr="00426958">
              <w:rPr>
                <w:sz w:val="22"/>
                <w:szCs w:val="22"/>
              </w:rPr>
              <w:t xml:space="preserve">Гидропневматическая промывка сетей холодного водоснабжения </w:t>
            </w:r>
          </w:p>
        </w:tc>
        <w:tc>
          <w:tcPr>
            <w:tcW w:w="384" w:type="pct"/>
            <w:vMerge w:val="restart"/>
            <w:shd w:val="clear" w:color="auto" w:fill="auto"/>
            <w:vAlign w:val="center"/>
            <w:hideMark/>
          </w:tcPr>
          <w:p w14:paraId="03151ACF" w14:textId="77777777" w:rsidR="00426958" w:rsidRPr="00426958" w:rsidRDefault="00426958" w:rsidP="00426958">
            <w:pPr>
              <w:jc w:val="center"/>
              <w:rPr>
                <w:sz w:val="22"/>
                <w:szCs w:val="22"/>
              </w:rPr>
            </w:pPr>
            <w:r w:rsidRPr="00426958">
              <w:rPr>
                <w:sz w:val="22"/>
                <w:szCs w:val="22"/>
              </w:rPr>
              <w:t>муниципальный округ Тазовский район</w:t>
            </w:r>
          </w:p>
        </w:tc>
        <w:tc>
          <w:tcPr>
            <w:tcW w:w="142" w:type="pct"/>
            <w:vMerge w:val="restart"/>
            <w:shd w:val="clear" w:color="auto" w:fill="auto"/>
            <w:vAlign w:val="center"/>
            <w:hideMark/>
          </w:tcPr>
          <w:p w14:paraId="5BB22FD8" w14:textId="77777777" w:rsidR="00426958" w:rsidRPr="00426958" w:rsidRDefault="00426958" w:rsidP="00426958">
            <w:pPr>
              <w:jc w:val="center"/>
              <w:rPr>
                <w:sz w:val="22"/>
                <w:szCs w:val="22"/>
              </w:rPr>
            </w:pPr>
            <w:r w:rsidRPr="00426958">
              <w:rPr>
                <w:sz w:val="22"/>
                <w:szCs w:val="22"/>
              </w:rPr>
              <w:t>км</w:t>
            </w:r>
          </w:p>
        </w:tc>
        <w:tc>
          <w:tcPr>
            <w:tcW w:w="175" w:type="pct"/>
            <w:vMerge w:val="restart"/>
            <w:shd w:val="clear" w:color="auto" w:fill="auto"/>
            <w:vAlign w:val="center"/>
            <w:hideMark/>
          </w:tcPr>
          <w:p w14:paraId="5DE25799" w14:textId="77777777" w:rsidR="00426958" w:rsidRPr="00426958" w:rsidRDefault="00426958" w:rsidP="00426958">
            <w:pPr>
              <w:jc w:val="center"/>
              <w:rPr>
                <w:sz w:val="22"/>
                <w:szCs w:val="22"/>
              </w:rPr>
            </w:pPr>
            <w:r w:rsidRPr="00426958">
              <w:rPr>
                <w:sz w:val="22"/>
                <w:szCs w:val="22"/>
              </w:rPr>
              <w:t>56,8</w:t>
            </w:r>
          </w:p>
        </w:tc>
        <w:tc>
          <w:tcPr>
            <w:tcW w:w="282" w:type="pct"/>
            <w:vMerge w:val="restart"/>
            <w:shd w:val="clear" w:color="auto" w:fill="auto"/>
            <w:vAlign w:val="center"/>
            <w:hideMark/>
          </w:tcPr>
          <w:p w14:paraId="4F47692A" w14:textId="77777777" w:rsidR="00426958" w:rsidRPr="00426958" w:rsidRDefault="00426958" w:rsidP="00426958">
            <w:pPr>
              <w:jc w:val="center"/>
              <w:rPr>
                <w:sz w:val="22"/>
                <w:szCs w:val="22"/>
              </w:rPr>
            </w:pPr>
            <w:r w:rsidRPr="00426958">
              <w:rPr>
                <w:sz w:val="22"/>
                <w:szCs w:val="22"/>
              </w:rPr>
              <w:t>ежегодно</w:t>
            </w:r>
          </w:p>
        </w:tc>
        <w:tc>
          <w:tcPr>
            <w:tcW w:w="355" w:type="pct"/>
            <w:shd w:val="clear" w:color="auto" w:fill="auto"/>
            <w:vAlign w:val="center"/>
            <w:hideMark/>
          </w:tcPr>
          <w:p w14:paraId="019A4F45"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7DFC9D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F4EB9F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A40DF9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5CE24D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067C0B8"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759154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F932F9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C95D5C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B36FAED"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17452274"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52477323" w14:textId="77777777" w:rsidR="00426958" w:rsidRPr="00426958" w:rsidRDefault="00426958" w:rsidP="00426958">
            <w:pPr>
              <w:rPr>
                <w:sz w:val="22"/>
                <w:szCs w:val="22"/>
              </w:rPr>
            </w:pPr>
            <w:r w:rsidRPr="00426958">
              <w:rPr>
                <w:sz w:val="22"/>
                <w:szCs w:val="22"/>
              </w:rPr>
              <w:t>Производственная программа АО "Ямалкоммунэнерго" (в рамках тарифных решений)</w:t>
            </w:r>
          </w:p>
        </w:tc>
      </w:tr>
      <w:tr w:rsidR="00A26946" w:rsidRPr="00426958" w14:paraId="0C8ED694" w14:textId="77777777" w:rsidTr="00A26946">
        <w:trPr>
          <w:trHeight w:val="315"/>
        </w:trPr>
        <w:tc>
          <w:tcPr>
            <w:tcW w:w="227" w:type="pct"/>
            <w:vMerge/>
            <w:vAlign w:val="center"/>
            <w:hideMark/>
          </w:tcPr>
          <w:p w14:paraId="492246CA" w14:textId="77777777" w:rsidR="00426958" w:rsidRPr="00426958" w:rsidRDefault="00426958" w:rsidP="00426958">
            <w:pPr>
              <w:rPr>
                <w:sz w:val="22"/>
                <w:szCs w:val="22"/>
              </w:rPr>
            </w:pPr>
          </w:p>
        </w:tc>
        <w:tc>
          <w:tcPr>
            <w:tcW w:w="589" w:type="pct"/>
            <w:vMerge/>
            <w:vAlign w:val="center"/>
            <w:hideMark/>
          </w:tcPr>
          <w:p w14:paraId="43029337" w14:textId="77777777" w:rsidR="00426958" w:rsidRPr="00426958" w:rsidRDefault="00426958" w:rsidP="00426958">
            <w:pPr>
              <w:rPr>
                <w:sz w:val="22"/>
                <w:szCs w:val="22"/>
              </w:rPr>
            </w:pPr>
          </w:p>
        </w:tc>
        <w:tc>
          <w:tcPr>
            <w:tcW w:w="384" w:type="pct"/>
            <w:vMerge/>
            <w:vAlign w:val="center"/>
            <w:hideMark/>
          </w:tcPr>
          <w:p w14:paraId="54D68B08" w14:textId="77777777" w:rsidR="00426958" w:rsidRPr="00426958" w:rsidRDefault="00426958" w:rsidP="00426958">
            <w:pPr>
              <w:rPr>
                <w:sz w:val="22"/>
                <w:szCs w:val="22"/>
              </w:rPr>
            </w:pPr>
          </w:p>
        </w:tc>
        <w:tc>
          <w:tcPr>
            <w:tcW w:w="142" w:type="pct"/>
            <w:vMerge/>
            <w:vAlign w:val="center"/>
            <w:hideMark/>
          </w:tcPr>
          <w:p w14:paraId="45A09AE1" w14:textId="77777777" w:rsidR="00426958" w:rsidRPr="00426958" w:rsidRDefault="00426958" w:rsidP="00426958">
            <w:pPr>
              <w:rPr>
                <w:sz w:val="22"/>
                <w:szCs w:val="22"/>
              </w:rPr>
            </w:pPr>
          </w:p>
        </w:tc>
        <w:tc>
          <w:tcPr>
            <w:tcW w:w="175" w:type="pct"/>
            <w:vMerge/>
            <w:vAlign w:val="center"/>
            <w:hideMark/>
          </w:tcPr>
          <w:p w14:paraId="3D6295EF" w14:textId="77777777" w:rsidR="00426958" w:rsidRPr="00426958" w:rsidRDefault="00426958" w:rsidP="00426958">
            <w:pPr>
              <w:rPr>
                <w:sz w:val="22"/>
                <w:szCs w:val="22"/>
              </w:rPr>
            </w:pPr>
          </w:p>
        </w:tc>
        <w:tc>
          <w:tcPr>
            <w:tcW w:w="282" w:type="pct"/>
            <w:vMerge/>
            <w:vAlign w:val="center"/>
            <w:hideMark/>
          </w:tcPr>
          <w:p w14:paraId="0A1ED6C2" w14:textId="77777777" w:rsidR="00426958" w:rsidRPr="00426958" w:rsidRDefault="00426958" w:rsidP="00426958">
            <w:pPr>
              <w:rPr>
                <w:sz w:val="22"/>
                <w:szCs w:val="22"/>
              </w:rPr>
            </w:pPr>
          </w:p>
        </w:tc>
        <w:tc>
          <w:tcPr>
            <w:tcW w:w="355" w:type="pct"/>
            <w:shd w:val="clear" w:color="auto" w:fill="auto"/>
            <w:vAlign w:val="center"/>
            <w:hideMark/>
          </w:tcPr>
          <w:p w14:paraId="5C21774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AEA2F2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52063E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6A67D1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C1A078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DA022B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36050F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10F246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CF4ED0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B36A679"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A9D43F3" w14:textId="77777777" w:rsidR="00426958" w:rsidRPr="00426958" w:rsidRDefault="00426958" w:rsidP="00426958">
            <w:pPr>
              <w:rPr>
                <w:sz w:val="22"/>
                <w:szCs w:val="22"/>
              </w:rPr>
            </w:pPr>
          </w:p>
        </w:tc>
        <w:tc>
          <w:tcPr>
            <w:tcW w:w="377" w:type="pct"/>
            <w:vMerge/>
            <w:vAlign w:val="center"/>
            <w:hideMark/>
          </w:tcPr>
          <w:p w14:paraId="5E44B2DE" w14:textId="77777777" w:rsidR="00426958" w:rsidRPr="00426958" w:rsidRDefault="00426958" w:rsidP="00426958">
            <w:pPr>
              <w:rPr>
                <w:sz w:val="22"/>
                <w:szCs w:val="22"/>
              </w:rPr>
            </w:pPr>
          </w:p>
        </w:tc>
      </w:tr>
      <w:tr w:rsidR="00A26946" w:rsidRPr="00426958" w14:paraId="055E48BA" w14:textId="77777777" w:rsidTr="00A26946">
        <w:trPr>
          <w:trHeight w:val="315"/>
        </w:trPr>
        <w:tc>
          <w:tcPr>
            <w:tcW w:w="227" w:type="pct"/>
            <w:vMerge/>
            <w:vAlign w:val="center"/>
            <w:hideMark/>
          </w:tcPr>
          <w:p w14:paraId="5ECA9CC4" w14:textId="77777777" w:rsidR="00426958" w:rsidRPr="00426958" w:rsidRDefault="00426958" w:rsidP="00426958">
            <w:pPr>
              <w:rPr>
                <w:sz w:val="22"/>
                <w:szCs w:val="22"/>
              </w:rPr>
            </w:pPr>
          </w:p>
        </w:tc>
        <w:tc>
          <w:tcPr>
            <w:tcW w:w="589" w:type="pct"/>
            <w:vMerge/>
            <w:vAlign w:val="center"/>
            <w:hideMark/>
          </w:tcPr>
          <w:p w14:paraId="1DED0377" w14:textId="77777777" w:rsidR="00426958" w:rsidRPr="00426958" w:rsidRDefault="00426958" w:rsidP="00426958">
            <w:pPr>
              <w:rPr>
                <w:sz w:val="22"/>
                <w:szCs w:val="22"/>
              </w:rPr>
            </w:pPr>
          </w:p>
        </w:tc>
        <w:tc>
          <w:tcPr>
            <w:tcW w:w="384" w:type="pct"/>
            <w:vMerge/>
            <w:vAlign w:val="center"/>
            <w:hideMark/>
          </w:tcPr>
          <w:p w14:paraId="28AAB42A" w14:textId="77777777" w:rsidR="00426958" w:rsidRPr="00426958" w:rsidRDefault="00426958" w:rsidP="00426958">
            <w:pPr>
              <w:rPr>
                <w:sz w:val="22"/>
                <w:szCs w:val="22"/>
              </w:rPr>
            </w:pPr>
          </w:p>
        </w:tc>
        <w:tc>
          <w:tcPr>
            <w:tcW w:w="142" w:type="pct"/>
            <w:vMerge/>
            <w:vAlign w:val="center"/>
            <w:hideMark/>
          </w:tcPr>
          <w:p w14:paraId="37CE711F" w14:textId="77777777" w:rsidR="00426958" w:rsidRPr="00426958" w:rsidRDefault="00426958" w:rsidP="00426958">
            <w:pPr>
              <w:rPr>
                <w:sz w:val="22"/>
                <w:szCs w:val="22"/>
              </w:rPr>
            </w:pPr>
          </w:p>
        </w:tc>
        <w:tc>
          <w:tcPr>
            <w:tcW w:w="175" w:type="pct"/>
            <w:vMerge/>
            <w:vAlign w:val="center"/>
            <w:hideMark/>
          </w:tcPr>
          <w:p w14:paraId="05D67F24" w14:textId="77777777" w:rsidR="00426958" w:rsidRPr="00426958" w:rsidRDefault="00426958" w:rsidP="00426958">
            <w:pPr>
              <w:rPr>
                <w:sz w:val="22"/>
                <w:szCs w:val="22"/>
              </w:rPr>
            </w:pPr>
          </w:p>
        </w:tc>
        <w:tc>
          <w:tcPr>
            <w:tcW w:w="282" w:type="pct"/>
            <w:vMerge/>
            <w:vAlign w:val="center"/>
            <w:hideMark/>
          </w:tcPr>
          <w:p w14:paraId="10D8497E" w14:textId="77777777" w:rsidR="00426958" w:rsidRPr="00426958" w:rsidRDefault="00426958" w:rsidP="00426958">
            <w:pPr>
              <w:rPr>
                <w:sz w:val="22"/>
                <w:szCs w:val="22"/>
              </w:rPr>
            </w:pPr>
          </w:p>
        </w:tc>
        <w:tc>
          <w:tcPr>
            <w:tcW w:w="355" w:type="pct"/>
            <w:shd w:val="clear" w:color="auto" w:fill="auto"/>
            <w:vAlign w:val="center"/>
            <w:hideMark/>
          </w:tcPr>
          <w:p w14:paraId="54883034"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7AE150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C699B1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A6F8A4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417FC1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72DD5D8"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47185C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224FF2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05C497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F7A2D3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D25ADE2" w14:textId="77777777" w:rsidR="00426958" w:rsidRPr="00426958" w:rsidRDefault="00426958" w:rsidP="00426958">
            <w:pPr>
              <w:rPr>
                <w:sz w:val="22"/>
                <w:szCs w:val="22"/>
              </w:rPr>
            </w:pPr>
          </w:p>
        </w:tc>
        <w:tc>
          <w:tcPr>
            <w:tcW w:w="377" w:type="pct"/>
            <w:vMerge/>
            <w:vAlign w:val="center"/>
            <w:hideMark/>
          </w:tcPr>
          <w:p w14:paraId="598CB08F" w14:textId="77777777" w:rsidR="00426958" w:rsidRPr="00426958" w:rsidRDefault="00426958" w:rsidP="00426958">
            <w:pPr>
              <w:rPr>
                <w:sz w:val="22"/>
                <w:szCs w:val="22"/>
              </w:rPr>
            </w:pPr>
          </w:p>
        </w:tc>
      </w:tr>
      <w:tr w:rsidR="00A26946" w:rsidRPr="00426958" w14:paraId="0C0D5C64" w14:textId="77777777" w:rsidTr="00A26946">
        <w:trPr>
          <w:trHeight w:val="312"/>
        </w:trPr>
        <w:tc>
          <w:tcPr>
            <w:tcW w:w="227" w:type="pct"/>
            <w:vMerge w:val="restart"/>
            <w:shd w:val="clear" w:color="auto" w:fill="auto"/>
            <w:noWrap/>
            <w:vAlign w:val="center"/>
            <w:hideMark/>
          </w:tcPr>
          <w:p w14:paraId="0D18B4D5" w14:textId="77777777" w:rsidR="00426958" w:rsidRPr="00426958" w:rsidRDefault="00426958" w:rsidP="00426958">
            <w:pPr>
              <w:jc w:val="center"/>
              <w:rPr>
                <w:sz w:val="22"/>
                <w:szCs w:val="22"/>
              </w:rPr>
            </w:pPr>
            <w:r w:rsidRPr="00426958">
              <w:rPr>
                <w:sz w:val="22"/>
                <w:szCs w:val="22"/>
              </w:rPr>
              <w:t>1.7</w:t>
            </w:r>
          </w:p>
        </w:tc>
        <w:tc>
          <w:tcPr>
            <w:tcW w:w="589" w:type="pct"/>
            <w:vMerge w:val="restart"/>
            <w:shd w:val="clear" w:color="auto" w:fill="auto"/>
            <w:vAlign w:val="center"/>
            <w:hideMark/>
          </w:tcPr>
          <w:p w14:paraId="07DDF7C5" w14:textId="77777777" w:rsidR="00426958" w:rsidRPr="00426958" w:rsidRDefault="00426958" w:rsidP="00426958">
            <w:pPr>
              <w:rPr>
                <w:sz w:val="22"/>
                <w:szCs w:val="22"/>
              </w:rPr>
            </w:pPr>
            <w:r w:rsidRPr="00426958">
              <w:rPr>
                <w:sz w:val="22"/>
                <w:szCs w:val="22"/>
              </w:rPr>
              <w:t xml:space="preserve">Промывка емкостей на всех ВОС </w:t>
            </w:r>
          </w:p>
        </w:tc>
        <w:tc>
          <w:tcPr>
            <w:tcW w:w="384" w:type="pct"/>
            <w:vMerge w:val="restart"/>
            <w:shd w:val="clear" w:color="auto" w:fill="auto"/>
            <w:vAlign w:val="center"/>
            <w:hideMark/>
          </w:tcPr>
          <w:p w14:paraId="6976F05E" w14:textId="77777777" w:rsidR="00426958" w:rsidRPr="00426958" w:rsidRDefault="00426958" w:rsidP="00426958">
            <w:pPr>
              <w:jc w:val="center"/>
              <w:rPr>
                <w:sz w:val="22"/>
                <w:szCs w:val="22"/>
              </w:rPr>
            </w:pPr>
            <w:r w:rsidRPr="00426958">
              <w:rPr>
                <w:sz w:val="22"/>
                <w:szCs w:val="22"/>
              </w:rPr>
              <w:t>муниципальный округ Тазовский район</w:t>
            </w:r>
          </w:p>
        </w:tc>
        <w:tc>
          <w:tcPr>
            <w:tcW w:w="142" w:type="pct"/>
            <w:vMerge w:val="restart"/>
            <w:shd w:val="clear" w:color="auto" w:fill="auto"/>
            <w:vAlign w:val="center"/>
            <w:hideMark/>
          </w:tcPr>
          <w:p w14:paraId="12F04202" w14:textId="77777777" w:rsidR="00426958" w:rsidRPr="00426958" w:rsidRDefault="00426958" w:rsidP="00426958">
            <w:pPr>
              <w:jc w:val="center"/>
              <w:rPr>
                <w:sz w:val="22"/>
                <w:szCs w:val="22"/>
              </w:rPr>
            </w:pPr>
            <w:r w:rsidRPr="00426958">
              <w:rPr>
                <w:sz w:val="22"/>
                <w:szCs w:val="22"/>
              </w:rPr>
              <w:t>-</w:t>
            </w:r>
          </w:p>
        </w:tc>
        <w:tc>
          <w:tcPr>
            <w:tcW w:w="175" w:type="pct"/>
            <w:vMerge w:val="restart"/>
            <w:shd w:val="clear" w:color="auto" w:fill="auto"/>
            <w:vAlign w:val="center"/>
            <w:hideMark/>
          </w:tcPr>
          <w:p w14:paraId="262103DF"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B9E3DE1" w14:textId="77777777" w:rsidR="00426958" w:rsidRPr="00426958" w:rsidRDefault="00426958" w:rsidP="00426958">
            <w:pPr>
              <w:jc w:val="center"/>
              <w:rPr>
                <w:sz w:val="22"/>
                <w:szCs w:val="22"/>
              </w:rPr>
            </w:pPr>
            <w:r w:rsidRPr="00426958">
              <w:rPr>
                <w:sz w:val="22"/>
                <w:szCs w:val="22"/>
              </w:rPr>
              <w:t>ежегодно</w:t>
            </w:r>
          </w:p>
        </w:tc>
        <w:tc>
          <w:tcPr>
            <w:tcW w:w="355" w:type="pct"/>
            <w:shd w:val="clear" w:color="auto" w:fill="auto"/>
            <w:vAlign w:val="center"/>
            <w:hideMark/>
          </w:tcPr>
          <w:p w14:paraId="60B8BF99"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A9B28C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D7805C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0817E1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2CE8B4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8C0E2C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AC7CB0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DC5696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9691FF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0FBD2F1"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37D858B1"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1CF62C9" w14:textId="77777777" w:rsidR="00426958" w:rsidRPr="00426958" w:rsidRDefault="00426958" w:rsidP="00426958">
            <w:pPr>
              <w:rPr>
                <w:sz w:val="22"/>
                <w:szCs w:val="22"/>
              </w:rPr>
            </w:pPr>
            <w:r w:rsidRPr="00426958">
              <w:rPr>
                <w:sz w:val="22"/>
                <w:szCs w:val="22"/>
              </w:rPr>
              <w:t>Производственная программа АО "Ямалкоммунэнерго" (в рамках тарифных решений)</w:t>
            </w:r>
          </w:p>
        </w:tc>
      </w:tr>
      <w:tr w:rsidR="00A26946" w:rsidRPr="00426958" w14:paraId="466C8E8B" w14:textId="77777777" w:rsidTr="00A26946">
        <w:trPr>
          <w:trHeight w:val="315"/>
        </w:trPr>
        <w:tc>
          <w:tcPr>
            <w:tcW w:w="227" w:type="pct"/>
            <w:vMerge/>
            <w:vAlign w:val="center"/>
            <w:hideMark/>
          </w:tcPr>
          <w:p w14:paraId="779E119D" w14:textId="77777777" w:rsidR="00426958" w:rsidRPr="00426958" w:rsidRDefault="00426958" w:rsidP="00426958">
            <w:pPr>
              <w:rPr>
                <w:sz w:val="22"/>
                <w:szCs w:val="22"/>
              </w:rPr>
            </w:pPr>
          </w:p>
        </w:tc>
        <w:tc>
          <w:tcPr>
            <w:tcW w:w="589" w:type="pct"/>
            <w:vMerge/>
            <w:vAlign w:val="center"/>
            <w:hideMark/>
          </w:tcPr>
          <w:p w14:paraId="0616A818" w14:textId="77777777" w:rsidR="00426958" w:rsidRPr="00426958" w:rsidRDefault="00426958" w:rsidP="00426958">
            <w:pPr>
              <w:rPr>
                <w:sz w:val="22"/>
                <w:szCs w:val="22"/>
              </w:rPr>
            </w:pPr>
          </w:p>
        </w:tc>
        <w:tc>
          <w:tcPr>
            <w:tcW w:w="384" w:type="pct"/>
            <w:vMerge/>
            <w:vAlign w:val="center"/>
            <w:hideMark/>
          </w:tcPr>
          <w:p w14:paraId="2E3B52D9" w14:textId="77777777" w:rsidR="00426958" w:rsidRPr="00426958" w:rsidRDefault="00426958" w:rsidP="00426958">
            <w:pPr>
              <w:rPr>
                <w:sz w:val="22"/>
                <w:szCs w:val="22"/>
              </w:rPr>
            </w:pPr>
          </w:p>
        </w:tc>
        <w:tc>
          <w:tcPr>
            <w:tcW w:w="142" w:type="pct"/>
            <w:vMerge/>
            <w:vAlign w:val="center"/>
            <w:hideMark/>
          </w:tcPr>
          <w:p w14:paraId="34E6162A" w14:textId="77777777" w:rsidR="00426958" w:rsidRPr="00426958" w:rsidRDefault="00426958" w:rsidP="00426958">
            <w:pPr>
              <w:rPr>
                <w:sz w:val="22"/>
                <w:szCs w:val="22"/>
              </w:rPr>
            </w:pPr>
          </w:p>
        </w:tc>
        <w:tc>
          <w:tcPr>
            <w:tcW w:w="175" w:type="pct"/>
            <w:vMerge/>
            <w:vAlign w:val="center"/>
            <w:hideMark/>
          </w:tcPr>
          <w:p w14:paraId="79ED2019" w14:textId="77777777" w:rsidR="00426958" w:rsidRPr="00426958" w:rsidRDefault="00426958" w:rsidP="00426958">
            <w:pPr>
              <w:rPr>
                <w:sz w:val="22"/>
                <w:szCs w:val="22"/>
              </w:rPr>
            </w:pPr>
          </w:p>
        </w:tc>
        <w:tc>
          <w:tcPr>
            <w:tcW w:w="282" w:type="pct"/>
            <w:vMerge/>
            <w:vAlign w:val="center"/>
            <w:hideMark/>
          </w:tcPr>
          <w:p w14:paraId="18F54CEE" w14:textId="77777777" w:rsidR="00426958" w:rsidRPr="00426958" w:rsidRDefault="00426958" w:rsidP="00426958">
            <w:pPr>
              <w:rPr>
                <w:sz w:val="22"/>
                <w:szCs w:val="22"/>
              </w:rPr>
            </w:pPr>
          </w:p>
        </w:tc>
        <w:tc>
          <w:tcPr>
            <w:tcW w:w="355" w:type="pct"/>
            <w:shd w:val="clear" w:color="auto" w:fill="auto"/>
            <w:vAlign w:val="center"/>
            <w:hideMark/>
          </w:tcPr>
          <w:p w14:paraId="15950507"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0EEAAB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F18322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E47FB4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A806E3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C124658"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421878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559B6C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DC62E5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6EB7F1D"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3786363" w14:textId="77777777" w:rsidR="00426958" w:rsidRPr="00426958" w:rsidRDefault="00426958" w:rsidP="00426958">
            <w:pPr>
              <w:rPr>
                <w:sz w:val="22"/>
                <w:szCs w:val="22"/>
              </w:rPr>
            </w:pPr>
          </w:p>
        </w:tc>
        <w:tc>
          <w:tcPr>
            <w:tcW w:w="377" w:type="pct"/>
            <w:vMerge/>
            <w:vAlign w:val="center"/>
            <w:hideMark/>
          </w:tcPr>
          <w:p w14:paraId="7C899D82" w14:textId="77777777" w:rsidR="00426958" w:rsidRPr="00426958" w:rsidRDefault="00426958" w:rsidP="00426958">
            <w:pPr>
              <w:rPr>
                <w:sz w:val="22"/>
                <w:szCs w:val="22"/>
              </w:rPr>
            </w:pPr>
          </w:p>
        </w:tc>
      </w:tr>
      <w:tr w:rsidR="00A26946" w:rsidRPr="00426958" w14:paraId="1099F9C2" w14:textId="77777777" w:rsidTr="00A26946">
        <w:trPr>
          <w:trHeight w:val="315"/>
        </w:trPr>
        <w:tc>
          <w:tcPr>
            <w:tcW w:w="227" w:type="pct"/>
            <w:vMerge/>
            <w:vAlign w:val="center"/>
            <w:hideMark/>
          </w:tcPr>
          <w:p w14:paraId="4DA55053" w14:textId="77777777" w:rsidR="00426958" w:rsidRPr="00426958" w:rsidRDefault="00426958" w:rsidP="00426958">
            <w:pPr>
              <w:rPr>
                <w:sz w:val="22"/>
                <w:szCs w:val="22"/>
              </w:rPr>
            </w:pPr>
          </w:p>
        </w:tc>
        <w:tc>
          <w:tcPr>
            <w:tcW w:w="589" w:type="pct"/>
            <w:vMerge/>
            <w:vAlign w:val="center"/>
            <w:hideMark/>
          </w:tcPr>
          <w:p w14:paraId="5A075438" w14:textId="77777777" w:rsidR="00426958" w:rsidRPr="00426958" w:rsidRDefault="00426958" w:rsidP="00426958">
            <w:pPr>
              <w:rPr>
                <w:sz w:val="22"/>
                <w:szCs w:val="22"/>
              </w:rPr>
            </w:pPr>
          </w:p>
        </w:tc>
        <w:tc>
          <w:tcPr>
            <w:tcW w:w="384" w:type="pct"/>
            <w:vMerge/>
            <w:vAlign w:val="center"/>
            <w:hideMark/>
          </w:tcPr>
          <w:p w14:paraId="6636E0E7" w14:textId="77777777" w:rsidR="00426958" w:rsidRPr="00426958" w:rsidRDefault="00426958" w:rsidP="00426958">
            <w:pPr>
              <w:rPr>
                <w:sz w:val="22"/>
                <w:szCs w:val="22"/>
              </w:rPr>
            </w:pPr>
          </w:p>
        </w:tc>
        <w:tc>
          <w:tcPr>
            <w:tcW w:w="142" w:type="pct"/>
            <w:vMerge/>
            <w:vAlign w:val="center"/>
            <w:hideMark/>
          </w:tcPr>
          <w:p w14:paraId="625EE1B8" w14:textId="77777777" w:rsidR="00426958" w:rsidRPr="00426958" w:rsidRDefault="00426958" w:rsidP="00426958">
            <w:pPr>
              <w:rPr>
                <w:sz w:val="22"/>
                <w:szCs w:val="22"/>
              </w:rPr>
            </w:pPr>
          </w:p>
        </w:tc>
        <w:tc>
          <w:tcPr>
            <w:tcW w:w="175" w:type="pct"/>
            <w:vMerge/>
            <w:vAlign w:val="center"/>
            <w:hideMark/>
          </w:tcPr>
          <w:p w14:paraId="6D064DF2" w14:textId="77777777" w:rsidR="00426958" w:rsidRPr="00426958" w:rsidRDefault="00426958" w:rsidP="00426958">
            <w:pPr>
              <w:rPr>
                <w:sz w:val="22"/>
                <w:szCs w:val="22"/>
              </w:rPr>
            </w:pPr>
          </w:p>
        </w:tc>
        <w:tc>
          <w:tcPr>
            <w:tcW w:w="282" w:type="pct"/>
            <w:vMerge/>
            <w:vAlign w:val="center"/>
            <w:hideMark/>
          </w:tcPr>
          <w:p w14:paraId="25E931A7" w14:textId="77777777" w:rsidR="00426958" w:rsidRPr="00426958" w:rsidRDefault="00426958" w:rsidP="00426958">
            <w:pPr>
              <w:rPr>
                <w:sz w:val="22"/>
                <w:szCs w:val="22"/>
              </w:rPr>
            </w:pPr>
          </w:p>
        </w:tc>
        <w:tc>
          <w:tcPr>
            <w:tcW w:w="355" w:type="pct"/>
            <w:shd w:val="clear" w:color="auto" w:fill="auto"/>
            <w:vAlign w:val="center"/>
            <w:hideMark/>
          </w:tcPr>
          <w:p w14:paraId="7E22AD81"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36725E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725C21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93EEE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C4017C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1DC6E9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08AFC5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EFF172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B29126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1B4F42F"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60869F7" w14:textId="77777777" w:rsidR="00426958" w:rsidRPr="00426958" w:rsidRDefault="00426958" w:rsidP="00426958">
            <w:pPr>
              <w:rPr>
                <w:sz w:val="22"/>
                <w:szCs w:val="22"/>
              </w:rPr>
            </w:pPr>
          </w:p>
        </w:tc>
        <w:tc>
          <w:tcPr>
            <w:tcW w:w="377" w:type="pct"/>
            <w:vMerge/>
            <w:vAlign w:val="center"/>
            <w:hideMark/>
          </w:tcPr>
          <w:p w14:paraId="6BD62017" w14:textId="77777777" w:rsidR="00426958" w:rsidRPr="00426958" w:rsidRDefault="00426958" w:rsidP="00426958">
            <w:pPr>
              <w:rPr>
                <w:sz w:val="22"/>
                <w:szCs w:val="22"/>
              </w:rPr>
            </w:pPr>
          </w:p>
        </w:tc>
      </w:tr>
      <w:tr w:rsidR="00A26946" w:rsidRPr="00426958" w14:paraId="746AE441" w14:textId="77777777" w:rsidTr="00A26946">
        <w:trPr>
          <w:trHeight w:val="465"/>
        </w:trPr>
        <w:tc>
          <w:tcPr>
            <w:tcW w:w="227" w:type="pct"/>
            <w:vMerge w:val="restart"/>
            <w:shd w:val="clear" w:color="000000" w:fill="E2EFDA"/>
            <w:noWrap/>
            <w:vAlign w:val="center"/>
            <w:hideMark/>
          </w:tcPr>
          <w:p w14:paraId="7E0F546D" w14:textId="77777777" w:rsidR="00426958" w:rsidRPr="00426958" w:rsidRDefault="00426958" w:rsidP="00426958">
            <w:pPr>
              <w:jc w:val="center"/>
              <w:rPr>
                <w:b/>
                <w:bCs/>
                <w:sz w:val="22"/>
                <w:szCs w:val="22"/>
              </w:rPr>
            </w:pPr>
            <w:r w:rsidRPr="00426958">
              <w:rPr>
                <w:b/>
                <w:bCs/>
                <w:sz w:val="22"/>
                <w:szCs w:val="22"/>
              </w:rPr>
              <w:t>2</w:t>
            </w:r>
          </w:p>
        </w:tc>
        <w:tc>
          <w:tcPr>
            <w:tcW w:w="1291" w:type="pct"/>
            <w:gridSpan w:val="4"/>
            <w:vMerge w:val="restart"/>
            <w:shd w:val="clear" w:color="000000" w:fill="E2EFDA"/>
            <w:vAlign w:val="center"/>
            <w:hideMark/>
          </w:tcPr>
          <w:p w14:paraId="2D26C858" w14:textId="77777777" w:rsidR="00426958" w:rsidRPr="00426958" w:rsidRDefault="00426958" w:rsidP="00426958">
            <w:pPr>
              <w:rPr>
                <w:b/>
                <w:bCs/>
                <w:sz w:val="22"/>
                <w:szCs w:val="22"/>
              </w:rPr>
            </w:pPr>
            <w:r w:rsidRPr="00426958">
              <w:rPr>
                <w:b/>
                <w:bCs/>
                <w:sz w:val="22"/>
                <w:szCs w:val="22"/>
              </w:rPr>
              <w:t>Предложения по строительству, реконструкции и техническому перевооружению сооружений водоснабжения</w:t>
            </w:r>
          </w:p>
        </w:tc>
        <w:tc>
          <w:tcPr>
            <w:tcW w:w="282" w:type="pct"/>
            <w:vMerge w:val="restart"/>
            <w:shd w:val="clear" w:color="000000" w:fill="E2EFDA"/>
            <w:vAlign w:val="center"/>
            <w:hideMark/>
          </w:tcPr>
          <w:p w14:paraId="43E09D6D"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E2EFDA"/>
            <w:vAlign w:val="center"/>
            <w:hideMark/>
          </w:tcPr>
          <w:p w14:paraId="1B04470D"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E2EFDA"/>
            <w:noWrap/>
            <w:vAlign w:val="center"/>
            <w:hideMark/>
          </w:tcPr>
          <w:p w14:paraId="0E267925" w14:textId="77777777" w:rsidR="00426958" w:rsidRPr="00426958" w:rsidRDefault="00426958" w:rsidP="00426958">
            <w:pPr>
              <w:jc w:val="center"/>
              <w:rPr>
                <w:b/>
                <w:bCs/>
                <w:sz w:val="22"/>
                <w:szCs w:val="22"/>
              </w:rPr>
            </w:pPr>
            <w:r w:rsidRPr="00426958">
              <w:rPr>
                <w:b/>
                <w:bCs/>
                <w:sz w:val="22"/>
                <w:szCs w:val="22"/>
              </w:rPr>
              <w:t>189 947</w:t>
            </w:r>
          </w:p>
        </w:tc>
        <w:tc>
          <w:tcPr>
            <w:tcW w:w="229" w:type="pct"/>
            <w:shd w:val="clear" w:color="000000" w:fill="E2EFDA"/>
            <w:noWrap/>
            <w:vAlign w:val="center"/>
            <w:hideMark/>
          </w:tcPr>
          <w:p w14:paraId="7502357D" w14:textId="77777777" w:rsidR="00426958" w:rsidRPr="00426958" w:rsidRDefault="00426958" w:rsidP="00426958">
            <w:pPr>
              <w:jc w:val="center"/>
              <w:rPr>
                <w:b/>
                <w:bCs/>
                <w:sz w:val="22"/>
                <w:szCs w:val="22"/>
              </w:rPr>
            </w:pPr>
            <w:r w:rsidRPr="00426958">
              <w:rPr>
                <w:b/>
                <w:bCs/>
                <w:sz w:val="22"/>
                <w:szCs w:val="22"/>
              </w:rPr>
              <w:t>182 203</w:t>
            </w:r>
          </w:p>
        </w:tc>
        <w:tc>
          <w:tcPr>
            <w:tcW w:w="229" w:type="pct"/>
            <w:shd w:val="clear" w:color="000000" w:fill="E2EFDA"/>
            <w:noWrap/>
            <w:vAlign w:val="center"/>
            <w:hideMark/>
          </w:tcPr>
          <w:p w14:paraId="70CAED53" w14:textId="77777777" w:rsidR="00426958" w:rsidRPr="00426958" w:rsidRDefault="00426958" w:rsidP="00426958">
            <w:pPr>
              <w:jc w:val="center"/>
              <w:rPr>
                <w:b/>
                <w:bCs/>
                <w:sz w:val="22"/>
                <w:szCs w:val="22"/>
              </w:rPr>
            </w:pPr>
            <w:r w:rsidRPr="00426958">
              <w:rPr>
                <w:b/>
                <w:bCs/>
                <w:sz w:val="22"/>
                <w:szCs w:val="22"/>
              </w:rPr>
              <w:t>64 414</w:t>
            </w:r>
          </w:p>
        </w:tc>
        <w:tc>
          <w:tcPr>
            <w:tcW w:w="229" w:type="pct"/>
            <w:shd w:val="clear" w:color="000000" w:fill="E2EFDA"/>
            <w:noWrap/>
            <w:vAlign w:val="center"/>
            <w:hideMark/>
          </w:tcPr>
          <w:p w14:paraId="33FF7F2A" w14:textId="77777777" w:rsidR="00426958" w:rsidRPr="00426958" w:rsidRDefault="00426958" w:rsidP="00426958">
            <w:pPr>
              <w:jc w:val="center"/>
              <w:rPr>
                <w:b/>
                <w:bCs/>
                <w:sz w:val="22"/>
                <w:szCs w:val="22"/>
              </w:rPr>
            </w:pPr>
            <w:r w:rsidRPr="00426958">
              <w:rPr>
                <w:b/>
                <w:bCs/>
                <w:sz w:val="22"/>
                <w:szCs w:val="22"/>
              </w:rPr>
              <w:t>43 032</w:t>
            </w:r>
          </w:p>
        </w:tc>
        <w:tc>
          <w:tcPr>
            <w:tcW w:w="242" w:type="pct"/>
            <w:shd w:val="clear" w:color="000000" w:fill="E2EFDA"/>
            <w:noWrap/>
            <w:vAlign w:val="center"/>
            <w:hideMark/>
          </w:tcPr>
          <w:p w14:paraId="6BBE4B64"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7E5F330F" w14:textId="77777777" w:rsidR="00426958" w:rsidRPr="00426958" w:rsidRDefault="00426958" w:rsidP="00426958">
            <w:pPr>
              <w:jc w:val="center"/>
              <w:rPr>
                <w:b/>
                <w:bCs/>
                <w:sz w:val="22"/>
                <w:szCs w:val="22"/>
              </w:rPr>
            </w:pPr>
            <w:r w:rsidRPr="00426958">
              <w:rPr>
                <w:b/>
                <w:bCs/>
                <w:sz w:val="22"/>
                <w:szCs w:val="22"/>
              </w:rPr>
              <w:t>5 106</w:t>
            </w:r>
          </w:p>
        </w:tc>
        <w:tc>
          <w:tcPr>
            <w:tcW w:w="232" w:type="pct"/>
            <w:shd w:val="clear" w:color="000000" w:fill="E2EFDA"/>
            <w:noWrap/>
            <w:vAlign w:val="center"/>
            <w:hideMark/>
          </w:tcPr>
          <w:p w14:paraId="2536D0D8" w14:textId="77777777" w:rsidR="00426958" w:rsidRPr="00426958" w:rsidRDefault="00426958" w:rsidP="00426958">
            <w:pPr>
              <w:jc w:val="center"/>
              <w:rPr>
                <w:b/>
                <w:bCs/>
                <w:sz w:val="22"/>
                <w:szCs w:val="22"/>
              </w:rPr>
            </w:pPr>
            <w:r w:rsidRPr="00426958">
              <w:rPr>
                <w:b/>
                <w:bCs/>
                <w:sz w:val="22"/>
                <w:szCs w:val="22"/>
              </w:rPr>
              <w:t>119 001</w:t>
            </w:r>
          </w:p>
        </w:tc>
        <w:tc>
          <w:tcPr>
            <w:tcW w:w="198" w:type="pct"/>
            <w:shd w:val="clear" w:color="000000" w:fill="E2EFDA"/>
            <w:noWrap/>
            <w:vAlign w:val="center"/>
            <w:hideMark/>
          </w:tcPr>
          <w:p w14:paraId="42F6B4D4"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0D83F200" w14:textId="77777777" w:rsidR="00426958" w:rsidRPr="00426958" w:rsidRDefault="00426958" w:rsidP="00426958">
            <w:pPr>
              <w:jc w:val="center"/>
              <w:rPr>
                <w:b/>
                <w:bCs/>
                <w:sz w:val="22"/>
                <w:szCs w:val="22"/>
              </w:rPr>
            </w:pPr>
            <w:r w:rsidRPr="00426958">
              <w:rPr>
                <w:b/>
                <w:bCs/>
                <w:sz w:val="22"/>
                <w:szCs w:val="22"/>
              </w:rPr>
              <w:t>603 704</w:t>
            </w:r>
          </w:p>
        </w:tc>
        <w:tc>
          <w:tcPr>
            <w:tcW w:w="359" w:type="pct"/>
            <w:vMerge w:val="restart"/>
            <w:shd w:val="clear" w:color="000000" w:fill="E2EFDA"/>
            <w:vAlign w:val="center"/>
            <w:hideMark/>
          </w:tcPr>
          <w:p w14:paraId="19E79A55"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E2EFDA"/>
            <w:vAlign w:val="center"/>
            <w:hideMark/>
          </w:tcPr>
          <w:p w14:paraId="6518686C"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37D616B2" w14:textId="77777777" w:rsidTr="00A26946">
        <w:trPr>
          <w:trHeight w:val="315"/>
        </w:trPr>
        <w:tc>
          <w:tcPr>
            <w:tcW w:w="227" w:type="pct"/>
            <w:vMerge/>
            <w:vAlign w:val="center"/>
            <w:hideMark/>
          </w:tcPr>
          <w:p w14:paraId="43C37678" w14:textId="77777777" w:rsidR="00426958" w:rsidRPr="00426958" w:rsidRDefault="00426958" w:rsidP="00426958">
            <w:pPr>
              <w:rPr>
                <w:b/>
                <w:bCs/>
                <w:sz w:val="22"/>
                <w:szCs w:val="22"/>
              </w:rPr>
            </w:pPr>
          </w:p>
        </w:tc>
        <w:tc>
          <w:tcPr>
            <w:tcW w:w="1291" w:type="pct"/>
            <w:gridSpan w:val="4"/>
            <w:vMerge/>
            <w:vAlign w:val="center"/>
            <w:hideMark/>
          </w:tcPr>
          <w:p w14:paraId="3CA49FF4" w14:textId="77777777" w:rsidR="00426958" w:rsidRPr="00426958" w:rsidRDefault="00426958" w:rsidP="00426958">
            <w:pPr>
              <w:rPr>
                <w:b/>
                <w:bCs/>
                <w:sz w:val="22"/>
                <w:szCs w:val="22"/>
              </w:rPr>
            </w:pPr>
          </w:p>
        </w:tc>
        <w:tc>
          <w:tcPr>
            <w:tcW w:w="282" w:type="pct"/>
            <w:vMerge/>
            <w:vAlign w:val="center"/>
            <w:hideMark/>
          </w:tcPr>
          <w:p w14:paraId="12991CA0" w14:textId="77777777" w:rsidR="00426958" w:rsidRPr="00426958" w:rsidRDefault="00426958" w:rsidP="00426958">
            <w:pPr>
              <w:rPr>
                <w:b/>
                <w:bCs/>
                <w:color w:val="FFFFFF"/>
                <w:sz w:val="22"/>
                <w:szCs w:val="22"/>
              </w:rPr>
            </w:pPr>
          </w:p>
        </w:tc>
        <w:tc>
          <w:tcPr>
            <w:tcW w:w="355" w:type="pct"/>
            <w:shd w:val="clear" w:color="000000" w:fill="E2EFDA"/>
            <w:vAlign w:val="center"/>
            <w:hideMark/>
          </w:tcPr>
          <w:p w14:paraId="16EBD675"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E2EFDA"/>
            <w:noWrap/>
            <w:vAlign w:val="center"/>
            <w:hideMark/>
          </w:tcPr>
          <w:p w14:paraId="708F000C" w14:textId="77777777" w:rsidR="00426958" w:rsidRPr="00426958" w:rsidRDefault="00426958" w:rsidP="00426958">
            <w:pPr>
              <w:jc w:val="center"/>
              <w:rPr>
                <w:b/>
                <w:bCs/>
                <w:sz w:val="22"/>
                <w:szCs w:val="22"/>
              </w:rPr>
            </w:pPr>
            <w:r w:rsidRPr="00426958">
              <w:rPr>
                <w:b/>
                <w:bCs/>
                <w:sz w:val="22"/>
                <w:szCs w:val="22"/>
              </w:rPr>
              <w:t>184 134</w:t>
            </w:r>
          </w:p>
        </w:tc>
        <w:tc>
          <w:tcPr>
            <w:tcW w:w="229" w:type="pct"/>
            <w:shd w:val="clear" w:color="000000" w:fill="E2EFDA"/>
            <w:noWrap/>
            <w:vAlign w:val="center"/>
            <w:hideMark/>
          </w:tcPr>
          <w:p w14:paraId="3901B961" w14:textId="77777777" w:rsidR="00426958" w:rsidRPr="00426958" w:rsidRDefault="00426958" w:rsidP="00426958">
            <w:pPr>
              <w:jc w:val="center"/>
              <w:rPr>
                <w:b/>
                <w:bCs/>
                <w:sz w:val="22"/>
                <w:szCs w:val="22"/>
              </w:rPr>
            </w:pPr>
            <w:r w:rsidRPr="00426958">
              <w:rPr>
                <w:b/>
                <w:bCs/>
                <w:sz w:val="22"/>
                <w:szCs w:val="22"/>
              </w:rPr>
              <w:t>171 315</w:t>
            </w:r>
          </w:p>
        </w:tc>
        <w:tc>
          <w:tcPr>
            <w:tcW w:w="229" w:type="pct"/>
            <w:shd w:val="clear" w:color="000000" w:fill="E2EFDA"/>
            <w:noWrap/>
            <w:vAlign w:val="center"/>
            <w:hideMark/>
          </w:tcPr>
          <w:p w14:paraId="1231A32B" w14:textId="77777777" w:rsidR="00426958" w:rsidRPr="00426958" w:rsidRDefault="00426958" w:rsidP="00426958">
            <w:pPr>
              <w:jc w:val="center"/>
              <w:rPr>
                <w:b/>
                <w:bCs/>
                <w:sz w:val="22"/>
                <w:szCs w:val="22"/>
              </w:rPr>
            </w:pPr>
            <w:r w:rsidRPr="00426958">
              <w:rPr>
                <w:b/>
                <w:bCs/>
                <w:sz w:val="22"/>
                <w:szCs w:val="22"/>
              </w:rPr>
              <w:t>58 414</w:t>
            </w:r>
          </w:p>
        </w:tc>
        <w:tc>
          <w:tcPr>
            <w:tcW w:w="229" w:type="pct"/>
            <w:shd w:val="clear" w:color="000000" w:fill="E2EFDA"/>
            <w:noWrap/>
            <w:vAlign w:val="center"/>
            <w:hideMark/>
          </w:tcPr>
          <w:p w14:paraId="154D75CD" w14:textId="77777777" w:rsidR="00426958" w:rsidRPr="00426958" w:rsidRDefault="00426958" w:rsidP="00426958">
            <w:pPr>
              <w:jc w:val="center"/>
              <w:rPr>
                <w:b/>
                <w:bCs/>
                <w:sz w:val="22"/>
                <w:szCs w:val="22"/>
              </w:rPr>
            </w:pPr>
            <w:r w:rsidRPr="00426958">
              <w:rPr>
                <w:b/>
                <w:bCs/>
                <w:sz w:val="22"/>
                <w:szCs w:val="22"/>
              </w:rPr>
              <w:t>43 032</w:t>
            </w:r>
          </w:p>
        </w:tc>
        <w:tc>
          <w:tcPr>
            <w:tcW w:w="242" w:type="pct"/>
            <w:shd w:val="clear" w:color="000000" w:fill="E2EFDA"/>
            <w:noWrap/>
            <w:vAlign w:val="center"/>
            <w:hideMark/>
          </w:tcPr>
          <w:p w14:paraId="57ACF065"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208F3201" w14:textId="77777777" w:rsidR="00426958" w:rsidRPr="00426958" w:rsidRDefault="00426958" w:rsidP="00426958">
            <w:pPr>
              <w:jc w:val="center"/>
              <w:rPr>
                <w:b/>
                <w:bCs/>
                <w:sz w:val="22"/>
                <w:szCs w:val="22"/>
              </w:rPr>
            </w:pPr>
            <w:r w:rsidRPr="00426958">
              <w:rPr>
                <w:b/>
                <w:bCs/>
                <w:sz w:val="22"/>
                <w:szCs w:val="22"/>
              </w:rPr>
              <w:t>5 106</w:t>
            </w:r>
          </w:p>
        </w:tc>
        <w:tc>
          <w:tcPr>
            <w:tcW w:w="232" w:type="pct"/>
            <w:shd w:val="clear" w:color="000000" w:fill="E2EFDA"/>
            <w:noWrap/>
            <w:vAlign w:val="center"/>
            <w:hideMark/>
          </w:tcPr>
          <w:p w14:paraId="307E05A3" w14:textId="77777777" w:rsidR="00426958" w:rsidRPr="00426958" w:rsidRDefault="00426958" w:rsidP="00426958">
            <w:pPr>
              <w:jc w:val="center"/>
              <w:rPr>
                <w:b/>
                <w:bCs/>
                <w:sz w:val="22"/>
                <w:szCs w:val="22"/>
              </w:rPr>
            </w:pPr>
            <w:r w:rsidRPr="00426958">
              <w:rPr>
                <w:b/>
                <w:bCs/>
                <w:sz w:val="22"/>
                <w:szCs w:val="22"/>
              </w:rPr>
              <w:t>119 001</w:t>
            </w:r>
          </w:p>
        </w:tc>
        <w:tc>
          <w:tcPr>
            <w:tcW w:w="198" w:type="pct"/>
            <w:shd w:val="clear" w:color="000000" w:fill="E2EFDA"/>
            <w:noWrap/>
            <w:vAlign w:val="center"/>
            <w:hideMark/>
          </w:tcPr>
          <w:p w14:paraId="6DAB1DAC"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589E390F" w14:textId="77777777" w:rsidR="00426958" w:rsidRPr="00426958" w:rsidRDefault="00426958" w:rsidP="00426958">
            <w:pPr>
              <w:jc w:val="center"/>
              <w:rPr>
                <w:b/>
                <w:bCs/>
                <w:sz w:val="22"/>
                <w:szCs w:val="22"/>
              </w:rPr>
            </w:pPr>
            <w:r w:rsidRPr="00426958">
              <w:rPr>
                <w:b/>
                <w:bCs/>
                <w:sz w:val="22"/>
                <w:szCs w:val="22"/>
              </w:rPr>
              <w:t>581 002</w:t>
            </w:r>
          </w:p>
        </w:tc>
        <w:tc>
          <w:tcPr>
            <w:tcW w:w="359" w:type="pct"/>
            <w:vMerge/>
            <w:vAlign w:val="center"/>
            <w:hideMark/>
          </w:tcPr>
          <w:p w14:paraId="48FFCBBE" w14:textId="77777777" w:rsidR="00426958" w:rsidRPr="00426958" w:rsidRDefault="00426958" w:rsidP="00426958">
            <w:pPr>
              <w:rPr>
                <w:b/>
                <w:bCs/>
                <w:sz w:val="22"/>
                <w:szCs w:val="22"/>
              </w:rPr>
            </w:pPr>
          </w:p>
        </w:tc>
        <w:tc>
          <w:tcPr>
            <w:tcW w:w="375" w:type="pct"/>
            <w:vMerge/>
            <w:vAlign w:val="center"/>
            <w:hideMark/>
          </w:tcPr>
          <w:p w14:paraId="183802F4" w14:textId="77777777" w:rsidR="00426958" w:rsidRPr="00426958" w:rsidRDefault="00426958" w:rsidP="00426958">
            <w:pPr>
              <w:rPr>
                <w:b/>
                <w:bCs/>
                <w:sz w:val="22"/>
                <w:szCs w:val="22"/>
              </w:rPr>
            </w:pPr>
          </w:p>
        </w:tc>
      </w:tr>
      <w:tr w:rsidR="00A26946" w:rsidRPr="00426958" w14:paraId="6FDD853F" w14:textId="77777777" w:rsidTr="00A26946">
        <w:trPr>
          <w:trHeight w:val="510"/>
        </w:trPr>
        <w:tc>
          <w:tcPr>
            <w:tcW w:w="227" w:type="pct"/>
            <w:vMerge/>
            <w:vAlign w:val="center"/>
            <w:hideMark/>
          </w:tcPr>
          <w:p w14:paraId="2B316C27" w14:textId="77777777" w:rsidR="00426958" w:rsidRPr="00426958" w:rsidRDefault="00426958" w:rsidP="00426958">
            <w:pPr>
              <w:rPr>
                <w:b/>
                <w:bCs/>
                <w:sz w:val="22"/>
                <w:szCs w:val="22"/>
              </w:rPr>
            </w:pPr>
          </w:p>
        </w:tc>
        <w:tc>
          <w:tcPr>
            <w:tcW w:w="1291" w:type="pct"/>
            <w:gridSpan w:val="4"/>
            <w:vMerge/>
            <w:vAlign w:val="center"/>
            <w:hideMark/>
          </w:tcPr>
          <w:p w14:paraId="220EE491" w14:textId="77777777" w:rsidR="00426958" w:rsidRPr="00426958" w:rsidRDefault="00426958" w:rsidP="00426958">
            <w:pPr>
              <w:rPr>
                <w:b/>
                <w:bCs/>
                <w:sz w:val="22"/>
                <w:szCs w:val="22"/>
              </w:rPr>
            </w:pPr>
          </w:p>
        </w:tc>
        <w:tc>
          <w:tcPr>
            <w:tcW w:w="282" w:type="pct"/>
            <w:vMerge/>
            <w:vAlign w:val="center"/>
            <w:hideMark/>
          </w:tcPr>
          <w:p w14:paraId="306364B2" w14:textId="77777777" w:rsidR="00426958" w:rsidRPr="00426958" w:rsidRDefault="00426958" w:rsidP="00426958">
            <w:pPr>
              <w:rPr>
                <w:b/>
                <w:bCs/>
                <w:color w:val="FFFFFF"/>
                <w:sz w:val="22"/>
                <w:szCs w:val="22"/>
              </w:rPr>
            </w:pPr>
          </w:p>
        </w:tc>
        <w:tc>
          <w:tcPr>
            <w:tcW w:w="355" w:type="pct"/>
            <w:shd w:val="clear" w:color="000000" w:fill="E2EFDA"/>
            <w:vAlign w:val="center"/>
            <w:hideMark/>
          </w:tcPr>
          <w:p w14:paraId="45FD5D8E" w14:textId="77777777" w:rsidR="00426958" w:rsidRDefault="00426958" w:rsidP="00426958">
            <w:pPr>
              <w:jc w:val="center"/>
              <w:rPr>
                <w:b/>
                <w:bCs/>
                <w:sz w:val="22"/>
                <w:szCs w:val="22"/>
              </w:rPr>
            </w:pPr>
            <w:r w:rsidRPr="00426958">
              <w:rPr>
                <w:b/>
                <w:bCs/>
                <w:sz w:val="22"/>
                <w:szCs w:val="22"/>
              </w:rPr>
              <w:t>внебюджет-ные средства</w:t>
            </w:r>
          </w:p>
          <w:p w14:paraId="6E840C4C" w14:textId="77777777" w:rsidR="00A26946" w:rsidRDefault="00A26946" w:rsidP="00426958">
            <w:pPr>
              <w:jc w:val="center"/>
              <w:rPr>
                <w:b/>
                <w:bCs/>
                <w:sz w:val="22"/>
                <w:szCs w:val="22"/>
              </w:rPr>
            </w:pPr>
          </w:p>
          <w:p w14:paraId="701AC838" w14:textId="23FAFB36" w:rsidR="00A26946" w:rsidRPr="00426958" w:rsidRDefault="00A26946" w:rsidP="00426958">
            <w:pPr>
              <w:jc w:val="center"/>
              <w:rPr>
                <w:b/>
                <w:bCs/>
                <w:sz w:val="22"/>
                <w:szCs w:val="22"/>
              </w:rPr>
            </w:pPr>
          </w:p>
        </w:tc>
        <w:tc>
          <w:tcPr>
            <w:tcW w:w="234" w:type="pct"/>
            <w:shd w:val="clear" w:color="000000" w:fill="E2EFDA"/>
            <w:noWrap/>
            <w:vAlign w:val="center"/>
            <w:hideMark/>
          </w:tcPr>
          <w:p w14:paraId="4E7FF817" w14:textId="77777777" w:rsidR="00426958" w:rsidRPr="00426958" w:rsidRDefault="00426958" w:rsidP="00426958">
            <w:pPr>
              <w:jc w:val="center"/>
              <w:rPr>
                <w:b/>
                <w:bCs/>
                <w:sz w:val="22"/>
                <w:szCs w:val="22"/>
              </w:rPr>
            </w:pPr>
            <w:r w:rsidRPr="00426958">
              <w:rPr>
                <w:b/>
                <w:bCs/>
                <w:sz w:val="22"/>
                <w:szCs w:val="22"/>
              </w:rPr>
              <w:t>5 814</w:t>
            </w:r>
          </w:p>
        </w:tc>
        <w:tc>
          <w:tcPr>
            <w:tcW w:w="229" w:type="pct"/>
            <w:shd w:val="clear" w:color="000000" w:fill="E2EFDA"/>
            <w:noWrap/>
            <w:vAlign w:val="center"/>
            <w:hideMark/>
          </w:tcPr>
          <w:p w14:paraId="1E5D6BFD" w14:textId="77777777" w:rsidR="00426958" w:rsidRPr="00426958" w:rsidRDefault="00426958" w:rsidP="00426958">
            <w:pPr>
              <w:jc w:val="center"/>
              <w:rPr>
                <w:b/>
                <w:bCs/>
                <w:sz w:val="22"/>
                <w:szCs w:val="22"/>
              </w:rPr>
            </w:pPr>
            <w:r w:rsidRPr="00426958">
              <w:rPr>
                <w:b/>
                <w:bCs/>
                <w:sz w:val="22"/>
                <w:szCs w:val="22"/>
              </w:rPr>
              <w:t>10 888</w:t>
            </w:r>
          </w:p>
        </w:tc>
        <w:tc>
          <w:tcPr>
            <w:tcW w:w="229" w:type="pct"/>
            <w:shd w:val="clear" w:color="000000" w:fill="E2EFDA"/>
            <w:noWrap/>
            <w:vAlign w:val="center"/>
            <w:hideMark/>
          </w:tcPr>
          <w:p w14:paraId="01049664" w14:textId="77777777" w:rsidR="00426958" w:rsidRPr="00426958" w:rsidRDefault="00426958" w:rsidP="00426958">
            <w:pPr>
              <w:jc w:val="center"/>
              <w:rPr>
                <w:b/>
                <w:bCs/>
                <w:sz w:val="22"/>
                <w:szCs w:val="22"/>
              </w:rPr>
            </w:pPr>
            <w:r w:rsidRPr="00426958">
              <w:rPr>
                <w:b/>
                <w:bCs/>
                <w:sz w:val="22"/>
                <w:szCs w:val="22"/>
              </w:rPr>
              <w:t>6 000</w:t>
            </w:r>
          </w:p>
        </w:tc>
        <w:tc>
          <w:tcPr>
            <w:tcW w:w="229" w:type="pct"/>
            <w:shd w:val="clear" w:color="000000" w:fill="E2EFDA"/>
            <w:noWrap/>
            <w:vAlign w:val="center"/>
            <w:hideMark/>
          </w:tcPr>
          <w:p w14:paraId="280A26C3"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E2EFDA"/>
            <w:noWrap/>
            <w:vAlign w:val="center"/>
            <w:hideMark/>
          </w:tcPr>
          <w:p w14:paraId="287DD5AB"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7E7AC364"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46A6D9B6"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09FAFF73"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7D269A91" w14:textId="77777777" w:rsidR="00426958" w:rsidRPr="00426958" w:rsidRDefault="00426958" w:rsidP="00426958">
            <w:pPr>
              <w:jc w:val="center"/>
              <w:rPr>
                <w:b/>
                <w:bCs/>
                <w:sz w:val="22"/>
                <w:szCs w:val="22"/>
              </w:rPr>
            </w:pPr>
            <w:r w:rsidRPr="00426958">
              <w:rPr>
                <w:b/>
                <w:bCs/>
                <w:sz w:val="22"/>
                <w:szCs w:val="22"/>
              </w:rPr>
              <w:t>22 702</w:t>
            </w:r>
          </w:p>
        </w:tc>
        <w:tc>
          <w:tcPr>
            <w:tcW w:w="359" w:type="pct"/>
            <w:vMerge/>
            <w:vAlign w:val="center"/>
            <w:hideMark/>
          </w:tcPr>
          <w:p w14:paraId="4D04AAEE" w14:textId="77777777" w:rsidR="00426958" w:rsidRPr="00426958" w:rsidRDefault="00426958" w:rsidP="00426958">
            <w:pPr>
              <w:rPr>
                <w:b/>
                <w:bCs/>
                <w:sz w:val="22"/>
                <w:szCs w:val="22"/>
              </w:rPr>
            </w:pPr>
          </w:p>
        </w:tc>
        <w:tc>
          <w:tcPr>
            <w:tcW w:w="375" w:type="pct"/>
            <w:vMerge/>
            <w:vAlign w:val="center"/>
            <w:hideMark/>
          </w:tcPr>
          <w:p w14:paraId="471E48D9" w14:textId="77777777" w:rsidR="00426958" w:rsidRPr="00426958" w:rsidRDefault="00426958" w:rsidP="00426958">
            <w:pPr>
              <w:rPr>
                <w:b/>
                <w:bCs/>
                <w:sz w:val="22"/>
                <w:szCs w:val="22"/>
              </w:rPr>
            </w:pPr>
          </w:p>
        </w:tc>
      </w:tr>
      <w:tr w:rsidR="00A26946" w:rsidRPr="00426958" w14:paraId="4D8CCD13" w14:textId="77777777" w:rsidTr="00A26946">
        <w:trPr>
          <w:trHeight w:val="315"/>
        </w:trPr>
        <w:tc>
          <w:tcPr>
            <w:tcW w:w="227" w:type="pct"/>
            <w:vMerge w:val="restart"/>
            <w:shd w:val="clear" w:color="000000" w:fill="FCE4D6"/>
            <w:noWrap/>
            <w:vAlign w:val="center"/>
            <w:hideMark/>
          </w:tcPr>
          <w:p w14:paraId="204DA89E" w14:textId="77777777" w:rsidR="00426958" w:rsidRPr="00426958" w:rsidRDefault="00426958" w:rsidP="00426958">
            <w:pPr>
              <w:jc w:val="center"/>
              <w:rPr>
                <w:b/>
                <w:bCs/>
                <w:sz w:val="22"/>
                <w:szCs w:val="22"/>
              </w:rPr>
            </w:pPr>
            <w:r w:rsidRPr="00426958">
              <w:rPr>
                <w:b/>
                <w:bCs/>
                <w:sz w:val="22"/>
                <w:szCs w:val="22"/>
              </w:rPr>
              <w:t>2.1</w:t>
            </w:r>
          </w:p>
        </w:tc>
        <w:tc>
          <w:tcPr>
            <w:tcW w:w="1291" w:type="pct"/>
            <w:gridSpan w:val="4"/>
            <w:vMerge w:val="restart"/>
            <w:shd w:val="clear" w:color="000000" w:fill="FCE4D6"/>
            <w:vAlign w:val="center"/>
            <w:hideMark/>
          </w:tcPr>
          <w:p w14:paraId="5E4A6A12" w14:textId="77777777" w:rsidR="00426958" w:rsidRPr="00426958" w:rsidRDefault="00426958" w:rsidP="00426958">
            <w:pPr>
              <w:rPr>
                <w:b/>
                <w:bCs/>
                <w:sz w:val="22"/>
                <w:szCs w:val="22"/>
              </w:rPr>
            </w:pPr>
            <w:r w:rsidRPr="00426958">
              <w:rPr>
                <w:b/>
                <w:bCs/>
                <w:sz w:val="22"/>
                <w:szCs w:val="22"/>
              </w:rPr>
              <w:t xml:space="preserve">Предложения по строительству, реконструкции и техническому перевооружению сооружений системы водоснабжения с целью повышения эффективности и </w:t>
            </w:r>
            <w:r w:rsidRPr="00426958">
              <w:rPr>
                <w:b/>
                <w:bCs/>
                <w:sz w:val="22"/>
                <w:szCs w:val="22"/>
              </w:rPr>
              <w:lastRenderedPageBreak/>
              <w:t>надежности работы</w:t>
            </w:r>
          </w:p>
        </w:tc>
        <w:tc>
          <w:tcPr>
            <w:tcW w:w="282" w:type="pct"/>
            <w:vMerge w:val="restart"/>
            <w:shd w:val="clear" w:color="000000" w:fill="FCE4D6"/>
            <w:vAlign w:val="center"/>
            <w:hideMark/>
          </w:tcPr>
          <w:p w14:paraId="67D428FA" w14:textId="77777777" w:rsidR="00426958" w:rsidRPr="00426958" w:rsidRDefault="00426958" w:rsidP="00426958">
            <w:pPr>
              <w:jc w:val="center"/>
              <w:rPr>
                <w:b/>
                <w:bCs/>
                <w:color w:val="FFFFFF"/>
                <w:sz w:val="22"/>
                <w:szCs w:val="22"/>
              </w:rPr>
            </w:pPr>
            <w:r w:rsidRPr="00426958">
              <w:rPr>
                <w:b/>
                <w:bCs/>
                <w:color w:val="FFFFFF"/>
                <w:sz w:val="22"/>
                <w:szCs w:val="22"/>
              </w:rPr>
              <w:lastRenderedPageBreak/>
              <w:t> </w:t>
            </w:r>
          </w:p>
        </w:tc>
        <w:tc>
          <w:tcPr>
            <w:tcW w:w="355" w:type="pct"/>
            <w:shd w:val="clear" w:color="000000" w:fill="FCE4D6"/>
            <w:vAlign w:val="center"/>
            <w:hideMark/>
          </w:tcPr>
          <w:p w14:paraId="5134E300"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FCE4D6"/>
            <w:noWrap/>
            <w:vAlign w:val="center"/>
            <w:hideMark/>
          </w:tcPr>
          <w:p w14:paraId="74F54B37" w14:textId="77777777" w:rsidR="00426958" w:rsidRPr="00426958" w:rsidRDefault="00426958" w:rsidP="00426958">
            <w:pPr>
              <w:jc w:val="center"/>
              <w:rPr>
                <w:b/>
                <w:bCs/>
                <w:sz w:val="22"/>
                <w:szCs w:val="22"/>
              </w:rPr>
            </w:pPr>
            <w:r w:rsidRPr="00426958">
              <w:rPr>
                <w:b/>
                <w:bCs/>
                <w:sz w:val="22"/>
                <w:szCs w:val="22"/>
              </w:rPr>
              <w:t>189 947</w:t>
            </w:r>
          </w:p>
        </w:tc>
        <w:tc>
          <w:tcPr>
            <w:tcW w:w="229" w:type="pct"/>
            <w:shd w:val="clear" w:color="000000" w:fill="FCE4D6"/>
            <w:noWrap/>
            <w:vAlign w:val="center"/>
            <w:hideMark/>
          </w:tcPr>
          <w:p w14:paraId="0153837B" w14:textId="77777777" w:rsidR="00426958" w:rsidRPr="00426958" w:rsidRDefault="00426958" w:rsidP="00426958">
            <w:pPr>
              <w:jc w:val="center"/>
              <w:rPr>
                <w:b/>
                <w:bCs/>
                <w:sz w:val="22"/>
                <w:szCs w:val="22"/>
              </w:rPr>
            </w:pPr>
            <w:r w:rsidRPr="00426958">
              <w:rPr>
                <w:b/>
                <w:bCs/>
                <w:sz w:val="22"/>
                <w:szCs w:val="22"/>
              </w:rPr>
              <w:t>182 203</w:t>
            </w:r>
          </w:p>
        </w:tc>
        <w:tc>
          <w:tcPr>
            <w:tcW w:w="229" w:type="pct"/>
            <w:shd w:val="clear" w:color="000000" w:fill="FCE4D6"/>
            <w:noWrap/>
            <w:vAlign w:val="center"/>
            <w:hideMark/>
          </w:tcPr>
          <w:p w14:paraId="7BE7BAF4" w14:textId="77777777" w:rsidR="00426958" w:rsidRPr="00426958" w:rsidRDefault="00426958" w:rsidP="00426958">
            <w:pPr>
              <w:jc w:val="center"/>
              <w:rPr>
                <w:b/>
                <w:bCs/>
                <w:sz w:val="22"/>
                <w:szCs w:val="22"/>
              </w:rPr>
            </w:pPr>
            <w:r w:rsidRPr="00426958">
              <w:rPr>
                <w:b/>
                <w:bCs/>
                <w:sz w:val="22"/>
                <w:szCs w:val="22"/>
              </w:rPr>
              <w:t>64 414</w:t>
            </w:r>
          </w:p>
        </w:tc>
        <w:tc>
          <w:tcPr>
            <w:tcW w:w="229" w:type="pct"/>
            <w:shd w:val="clear" w:color="000000" w:fill="FCE4D6"/>
            <w:noWrap/>
            <w:vAlign w:val="center"/>
            <w:hideMark/>
          </w:tcPr>
          <w:p w14:paraId="03FC2878" w14:textId="77777777" w:rsidR="00426958" w:rsidRPr="00426958" w:rsidRDefault="00426958" w:rsidP="00426958">
            <w:pPr>
              <w:jc w:val="center"/>
              <w:rPr>
                <w:b/>
                <w:bCs/>
                <w:sz w:val="22"/>
                <w:szCs w:val="22"/>
              </w:rPr>
            </w:pPr>
            <w:r w:rsidRPr="00426958">
              <w:rPr>
                <w:b/>
                <w:bCs/>
                <w:sz w:val="22"/>
                <w:szCs w:val="22"/>
              </w:rPr>
              <w:t>43 032</w:t>
            </w:r>
          </w:p>
        </w:tc>
        <w:tc>
          <w:tcPr>
            <w:tcW w:w="242" w:type="pct"/>
            <w:shd w:val="clear" w:color="000000" w:fill="FCE4D6"/>
            <w:noWrap/>
            <w:vAlign w:val="center"/>
            <w:hideMark/>
          </w:tcPr>
          <w:p w14:paraId="7BA92BFA"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2409125A" w14:textId="77777777" w:rsidR="00426958" w:rsidRPr="00426958" w:rsidRDefault="00426958" w:rsidP="00426958">
            <w:pPr>
              <w:jc w:val="center"/>
              <w:rPr>
                <w:b/>
                <w:bCs/>
                <w:sz w:val="22"/>
                <w:szCs w:val="22"/>
              </w:rPr>
            </w:pPr>
            <w:r w:rsidRPr="00426958">
              <w:rPr>
                <w:b/>
                <w:bCs/>
                <w:sz w:val="22"/>
                <w:szCs w:val="22"/>
              </w:rPr>
              <w:t>5 106</w:t>
            </w:r>
          </w:p>
        </w:tc>
        <w:tc>
          <w:tcPr>
            <w:tcW w:w="232" w:type="pct"/>
            <w:shd w:val="clear" w:color="000000" w:fill="FCE4D6"/>
            <w:noWrap/>
            <w:vAlign w:val="center"/>
            <w:hideMark/>
          </w:tcPr>
          <w:p w14:paraId="0B11DC58" w14:textId="77777777" w:rsidR="00426958" w:rsidRPr="00426958" w:rsidRDefault="00426958" w:rsidP="00426958">
            <w:pPr>
              <w:jc w:val="center"/>
              <w:rPr>
                <w:b/>
                <w:bCs/>
                <w:sz w:val="22"/>
                <w:szCs w:val="22"/>
              </w:rPr>
            </w:pPr>
            <w:r w:rsidRPr="00426958">
              <w:rPr>
                <w:b/>
                <w:bCs/>
                <w:sz w:val="22"/>
                <w:szCs w:val="22"/>
              </w:rPr>
              <w:t>119 001</w:t>
            </w:r>
          </w:p>
        </w:tc>
        <w:tc>
          <w:tcPr>
            <w:tcW w:w="198" w:type="pct"/>
            <w:shd w:val="clear" w:color="000000" w:fill="FCE4D6"/>
            <w:noWrap/>
            <w:vAlign w:val="center"/>
            <w:hideMark/>
          </w:tcPr>
          <w:p w14:paraId="473EC0AF"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4D72D390" w14:textId="77777777" w:rsidR="00426958" w:rsidRPr="00426958" w:rsidRDefault="00426958" w:rsidP="00426958">
            <w:pPr>
              <w:jc w:val="center"/>
              <w:rPr>
                <w:b/>
                <w:bCs/>
                <w:sz w:val="22"/>
                <w:szCs w:val="22"/>
              </w:rPr>
            </w:pPr>
            <w:r w:rsidRPr="00426958">
              <w:rPr>
                <w:b/>
                <w:bCs/>
                <w:sz w:val="22"/>
                <w:szCs w:val="22"/>
              </w:rPr>
              <w:t>603 704</w:t>
            </w:r>
          </w:p>
        </w:tc>
        <w:tc>
          <w:tcPr>
            <w:tcW w:w="359" w:type="pct"/>
            <w:vMerge w:val="restart"/>
            <w:shd w:val="clear" w:color="000000" w:fill="FCE4D6"/>
            <w:vAlign w:val="center"/>
            <w:hideMark/>
          </w:tcPr>
          <w:p w14:paraId="492B1AEC"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FCE4D6"/>
            <w:vAlign w:val="center"/>
            <w:hideMark/>
          </w:tcPr>
          <w:p w14:paraId="15B4A0E2"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4501F533" w14:textId="77777777" w:rsidTr="00A26946">
        <w:trPr>
          <w:trHeight w:val="315"/>
        </w:trPr>
        <w:tc>
          <w:tcPr>
            <w:tcW w:w="227" w:type="pct"/>
            <w:vMerge/>
            <w:vAlign w:val="center"/>
            <w:hideMark/>
          </w:tcPr>
          <w:p w14:paraId="2DA43CFA" w14:textId="77777777" w:rsidR="00426958" w:rsidRPr="00426958" w:rsidRDefault="00426958" w:rsidP="00426958">
            <w:pPr>
              <w:rPr>
                <w:b/>
                <w:bCs/>
                <w:sz w:val="22"/>
                <w:szCs w:val="22"/>
              </w:rPr>
            </w:pPr>
          </w:p>
        </w:tc>
        <w:tc>
          <w:tcPr>
            <w:tcW w:w="1291" w:type="pct"/>
            <w:gridSpan w:val="4"/>
            <w:vMerge/>
            <w:vAlign w:val="center"/>
            <w:hideMark/>
          </w:tcPr>
          <w:p w14:paraId="10C40BF4" w14:textId="77777777" w:rsidR="00426958" w:rsidRPr="00426958" w:rsidRDefault="00426958" w:rsidP="00426958">
            <w:pPr>
              <w:rPr>
                <w:b/>
                <w:bCs/>
                <w:sz w:val="22"/>
                <w:szCs w:val="22"/>
              </w:rPr>
            </w:pPr>
          </w:p>
        </w:tc>
        <w:tc>
          <w:tcPr>
            <w:tcW w:w="282" w:type="pct"/>
            <w:vMerge/>
            <w:vAlign w:val="center"/>
            <w:hideMark/>
          </w:tcPr>
          <w:p w14:paraId="4C0B4DE8" w14:textId="77777777" w:rsidR="00426958" w:rsidRPr="00426958" w:rsidRDefault="00426958" w:rsidP="00426958">
            <w:pPr>
              <w:rPr>
                <w:b/>
                <w:bCs/>
                <w:color w:val="FFFFFF"/>
                <w:sz w:val="22"/>
                <w:szCs w:val="22"/>
              </w:rPr>
            </w:pPr>
          </w:p>
        </w:tc>
        <w:tc>
          <w:tcPr>
            <w:tcW w:w="355" w:type="pct"/>
            <w:shd w:val="clear" w:color="000000" w:fill="FCE4D6"/>
            <w:vAlign w:val="center"/>
            <w:hideMark/>
          </w:tcPr>
          <w:p w14:paraId="68B894F2"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FCE4D6"/>
            <w:noWrap/>
            <w:vAlign w:val="center"/>
            <w:hideMark/>
          </w:tcPr>
          <w:p w14:paraId="0C36F5B0" w14:textId="77777777" w:rsidR="00426958" w:rsidRPr="00426958" w:rsidRDefault="00426958" w:rsidP="00426958">
            <w:pPr>
              <w:jc w:val="center"/>
              <w:rPr>
                <w:b/>
                <w:bCs/>
                <w:sz w:val="22"/>
                <w:szCs w:val="22"/>
              </w:rPr>
            </w:pPr>
            <w:r w:rsidRPr="00426958">
              <w:rPr>
                <w:b/>
                <w:bCs/>
                <w:sz w:val="22"/>
                <w:szCs w:val="22"/>
              </w:rPr>
              <w:t>184 134</w:t>
            </w:r>
          </w:p>
        </w:tc>
        <w:tc>
          <w:tcPr>
            <w:tcW w:w="229" w:type="pct"/>
            <w:shd w:val="clear" w:color="000000" w:fill="FCE4D6"/>
            <w:noWrap/>
            <w:vAlign w:val="center"/>
            <w:hideMark/>
          </w:tcPr>
          <w:p w14:paraId="337C1863" w14:textId="77777777" w:rsidR="00426958" w:rsidRPr="00426958" w:rsidRDefault="00426958" w:rsidP="00426958">
            <w:pPr>
              <w:jc w:val="center"/>
              <w:rPr>
                <w:b/>
                <w:bCs/>
                <w:sz w:val="22"/>
                <w:szCs w:val="22"/>
              </w:rPr>
            </w:pPr>
            <w:r w:rsidRPr="00426958">
              <w:rPr>
                <w:b/>
                <w:bCs/>
                <w:sz w:val="22"/>
                <w:szCs w:val="22"/>
              </w:rPr>
              <w:t>171 315</w:t>
            </w:r>
          </w:p>
        </w:tc>
        <w:tc>
          <w:tcPr>
            <w:tcW w:w="229" w:type="pct"/>
            <w:shd w:val="clear" w:color="000000" w:fill="FCE4D6"/>
            <w:noWrap/>
            <w:vAlign w:val="center"/>
            <w:hideMark/>
          </w:tcPr>
          <w:p w14:paraId="3AC05153" w14:textId="77777777" w:rsidR="00426958" w:rsidRPr="00426958" w:rsidRDefault="00426958" w:rsidP="00426958">
            <w:pPr>
              <w:jc w:val="center"/>
              <w:rPr>
                <w:b/>
                <w:bCs/>
                <w:sz w:val="22"/>
                <w:szCs w:val="22"/>
              </w:rPr>
            </w:pPr>
            <w:r w:rsidRPr="00426958">
              <w:rPr>
                <w:b/>
                <w:bCs/>
                <w:sz w:val="22"/>
                <w:szCs w:val="22"/>
              </w:rPr>
              <w:t>58 414</w:t>
            </w:r>
          </w:p>
        </w:tc>
        <w:tc>
          <w:tcPr>
            <w:tcW w:w="229" w:type="pct"/>
            <w:shd w:val="clear" w:color="000000" w:fill="FCE4D6"/>
            <w:noWrap/>
            <w:vAlign w:val="center"/>
            <w:hideMark/>
          </w:tcPr>
          <w:p w14:paraId="7EFCC24D" w14:textId="77777777" w:rsidR="00426958" w:rsidRPr="00426958" w:rsidRDefault="00426958" w:rsidP="00426958">
            <w:pPr>
              <w:jc w:val="center"/>
              <w:rPr>
                <w:b/>
                <w:bCs/>
                <w:sz w:val="22"/>
                <w:szCs w:val="22"/>
              </w:rPr>
            </w:pPr>
            <w:r w:rsidRPr="00426958">
              <w:rPr>
                <w:b/>
                <w:bCs/>
                <w:sz w:val="22"/>
                <w:szCs w:val="22"/>
              </w:rPr>
              <w:t>43 032</w:t>
            </w:r>
          </w:p>
        </w:tc>
        <w:tc>
          <w:tcPr>
            <w:tcW w:w="242" w:type="pct"/>
            <w:shd w:val="clear" w:color="000000" w:fill="FCE4D6"/>
            <w:noWrap/>
            <w:vAlign w:val="center"/>
            <w:hideMark/>
          </w:tcPr>
          <w:p w14:paraId="41B70C6B"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266435DF" w14:textId="77777777" w:rsidR="00426958" w:rsidRPr="00426958" w:rsidRDefault="00426958" w:rsidP="00426958">
            <w:pPr>
              <w:jc w:val="center"/>
              <w:rPr>
                <w:b/>
                <w:bCs/>
                <w:sz w:val="22"/>
                <w:szCs w:val="22"/>
              </w:rPr>
            </w:pPr>
            <w:r w:rsidRPr="00426958">
              <w:rPr>
                <w:b/>
                <w:bCs/>
                <w:sz w:val="22"/>
                <w:szCs w:val="22"/>
              </w:rPr>
              <w:t>5 106</w:t>
            </w:r>
          </w:p>
        </w:tc>
        <w:tc>
          <w:tcPr>
            <w:tcW w:w="232" w:type="pct"/>
            <w:shd w:val="clear" w:color="000000" w:fill="FCE4D6"/>
            <w:noWrap/>
            <w:vAlign w:val="center"/>
            <w:hideMark/>
          </w:tcPr>
          <w:p w14:paraId="6D736D0C" w14:textId="77777777" w:rsidR="00426958" w:rsidRPr="00426958" w:rsidRDefault="00426958" w:rsidP="00426958">
            <w:pPr>
              <w:jc w:val="center"/>
              <w:rPr>
                <w:b/>
                <w:bCs/>
                <w:sz w:val="22"/>
                <w:szCs w:val="22"/>
              </w:rPr>
            </w:pPr>
            <w:r w:rsidRPr="00426958">
              <w:rPr>
                <w:b/>
                <w:bCs/>
                <w:sz w:val="22"/>
                <w:szCs w:val="22"/>
              </w:rPr>
              <w:t>119 001</w:t>
            </w:r>
          </w:p>
        </w:tc>
        <w:tc>
          <w:tcPr>
            <w:tcW w:w="198" w:type="pct"/>
            <w:shd w:val="clear" w:color="000000" w:fill="FCE4D6"/>
            <w:noWrap/>
            <w:vAlign w:val="center"/>
            <w:hideMark/>
          </w:tcPr>
          <w:p w14:paraId="002B58AE"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19F5AD4E" w14:textId="77777777" w:rsidR="00426958" w:rsidRPr="00426958" w:rsidRDefault="00426958" w:rsidP="00426958">
            <w:pPr>
              <w:jc w:val="center"/>
              <w:rPr>
                <w:b/>
                <w:bCs/>
                <w:sz w:val="22"/>
                <w:szCs w:val="22"/>
              </w:rPr>
            </w:pPr>
            <w:r w:rsidRPr="00426958">
              <w:rPr>
                <w:b/>
                <w:bCs/>
                <w:sz w:val="22"/>
                <w:szCs w:val="22"/>
              </w:rPr>
              <w:t>581 002</w:t>
            </w:r>
          </w:p>
        </w:tc>
        <w:tc>
          <w:tcPr>
            <w:tcW w:w="359" w:type="pct"/>
            <w:vMerge/>
            <w:vAlign w:val="center"/>
            <w:hideMark/>
          </w:tcPr>
          <w:p w14:paraId="0106559E" w14:textId="77777777" w:rsidR="00426958" w:rsidRPr="00426958" w:rsidRDefault="00426958" w:rsidP="00426958">
            <w:pPr>
              <w:rPr>
                <w:b/>
                <w:bCs/>
                <w:sz w:val="22"/>
                <w:szCs w:val="22"/>
              </w:rPr>
            </w:pPr>
          </w:p>
        </w:tc>
        <w:tc>
          <w:tcPr>
            <w:tcW w:w="375" w:type="pct"/>
            <w:vMerge/>
            <w:vAlign w:val="center"/>
            <w:hideMark/>
          </w:tcPr>
          <w:p w14:paraId="6B0F4CCB" w14:textId="77777777" w:rsidR="00426958" w:rsidRPr="00426958" w:rsidRDefault="00426958" w:rsidP="00426958">
            <w:pPr>
              <w:rPr>
                <w:b/>
                <w:bCs/>
                <w:sz w:val="22"/>
                <w:szCs w:val="22"/>
              </w:rPr>
            </w:pPr>
          </w:p>
        </w:tc>
      </w:tr>
      <w:tr w:rsidR="00A26946" w:rsidRPr="00426958" w14:paraId="494C655A" w14:textId="77777777" w:rsidTr="00A26946">
        <w:trPr>
          <w:trHeight w:val="510"/>
        </w:trPr>
        <w:tc>
          <w:tcPr>
            <w:tcW w:w="227" w:type="pct"/>
            <w:vMerge/>
            <w:vAlign w:val="center"/>
            <w:hideMark/>
          </w:tcPr>
          <w:p w14:paraId="77287ADE" w14:textId="77777777" w:rsidR="00426958" w:rsidRPr="00426958" w:rsidRDefault="00426958" w:rsidP="00426958">
            <w:pPr>
              <w:rPr>
                <w:b/>
                <w:bCs/>
                <w:sz w:val="22"/>
                <w:szCs w:val="22"/>
              </w:rPr>
            </w:pPr>
          </w:p>
        </w:tc>
        <w:tc>
          <w:tcPr>
            <w:tcW w:w="1291" w:type="pct"/>
            <w:gridSpan w:val="4"/>
            <w:vMerge/>
            <w:vAlign w:val="center"/>
            <w:hideMark/>
          </w:tcPr>
          <w:p w14:paraId="66FE9294" w14:textId="77777777" w:rsidR="00426958" w:rsidRPr="00426958" w:rsidRDefault="00426958" w:rsidP="00426958">
            <w:pPr>
              <w:rPr>
                <w:b/>
                <w:bCs/>
                <w:sz w:val="22"/>
                <w:szCs w:val="22"/>
              </w:rPr>
            </w:pPr>
          </w:p>
        </w:tc>
        <w:tc>
          <w:tcPr>
            <w:tcW w:w="282" w:type="pct"/>
            <w:vMerge/>
            <w:vAlign w:val="center"/>
            <w:hideMark/>
          </w:tcPr>
          <w:p w14:paraId="4F4A2263" w14:textId="77777777" w:rsidR="00426958" w:rsidRPr="00426958" w:rsidRDefault="00426958" w:rsidP="00426958">
            <w:pPr>
              <w:rPr>
                <w:b/>
                <w:bCs/>
                <w:color w:val="FFFFFF"/>
                <w:sz w:val="22"/>
                <w:szCs w:val="22"/>
              </w:rPr>
            </w:pPr>
          </w:p>
        </w:tc>
        <w:tc>
          <w:tcPr>
            <w:tcW w:w="355" w:type="pct"/>
            <w:shd w:val="clear" w:color="000000" w:fill="FCE4D6"/>
            <w:vAlign w:val="center"/>
            <w:hideMark/>
          </w:tcPr>
          <w:p w14:paraId="6A161C02"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FCE4D6"/>
            <w:noWrap/>
            <w:vAlign w:val="center"/>
            <w:hideMark/>
          </w:tcPr>
          <w:p w14:paraId="6D3D7614" w14:textId="77777777" w:rsidR="00426958" w:rsidRPr="00426958" w:rsidRDefault="00426958" w:rsidP="00426958">
            <w:pPr>
              <w:jc w:val="center"/>
              <w:rPr>
                <w:b/>
                <w:bCs/>
                <w:sz w:val="22"/>
                <w:szCs w:val="22"/>
              </w:rPr>
            </w:pPr>
            <w:r w:rsidRPr="00426958">
              <w:rPr>
                <w:b/>
                <w:bCs/>
                <w:sz w:val="22"/>
                <w:szCs w:val="22"/>
              </w:rPr>
              <w:t>5 814</w:t>
            </w:r>
          </w:p>
        </w:tc>
        <w:tc>
          <w:tcPr>
            <w:tcW w:w="229" w:type="pct"/>
            <w:shd w:val="clear" w:color="000000" w:fill="FCE4D6"/>
            <w:noWrap/>
            <w:vAlign w:val="center"/>
            <w:hideMark/>
          </w:tcPr>
          <w:p w14:paraId="69E7D90C" w14:textId="77777777" w:rsidR="00426958" w:rsidRPr="00426958" w:rsidRDefault="00426958" w:rsidP="00426958">
            <w:pPr>
              <w:jc w:val="center"/>
              <w:rPr>
                <w:b/>
                <w:bCs/>
                <w:sz w:val="22"/>
                <w:szCs w:val="22"/>
              </w:rPr>
            </w:pPr>
            <w:r w:rsidRPr="00426958">
              <w:rPr>
                <w:b/>
                <w:bCs/>
                <w:sz w:val="22"/>
                <w:szCs w:val="22"/>
              </w:rPr>
              <w:t>10 888</w:t>
            </w:r>
          </w:p>
        </w:tc>
        <w:tc>
          <w:tcPr>
            <w:tcW w:w="229" w:type="pct"/>
            <w:shd w:val="clear" w:color="000000" w:fill="FCE4D6"/>
            <w:noWrap/>
            <w:vAlign w:val="center"/>
            <w:hideMark/>
          </w:tcPr>
          <w:p w14:paraId="7E7E7DE4" w14:textId="77777777" w:rsidR="00426958" w:rsidRPr="00426958" w:rsidRDefault="00426958" w:rsidP="00426958">
            <w:pPr>
              <w:jc w:val="center"/>
              <w:rPr>
                <w:b/>
                <w:bCs/>
                <w:sz w:val="22"/>
                <w:szCs w:val="22"/>
              </w:rPr>
            </w:pPr>
            <w:r w:rsidRPr="00426958">
              <w:rPr>
                <w:b/>
                <w:bCs/>
                <w:sz w:val="22"/>
                <w:szCs w:val="22"/>
              </w:rPr>
              <w:t>6 000</w:t>
            </w:r>
          </w:p>
        </w:tc>
        <w:tc>
          <w:tcPr>
            <w:tcW w:w="229" w:type="pct"/>
            <w:shd w:val="clear" w:color="000000" w:fill="FCE4D6"/>
            <w:noWrap/>
            <w:vAlign w:val="center"/>
            <w:hideMark/>
          </w:tcPr>
          <w:p w14:paraId="55B0A08B"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740BD321"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04AF82A4"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5C33858C"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3F974000"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287F084F" w14:textId="77777777" w:rsidR="00426958" w:rsidRPr="00426958" w:rsidRDefault="00426958" w:rsidP="00426958">
            <w:pPr>
              <w:jc w:val="center"/>
              <w:rPr>
                <w:b/>
                <w:bCs/>
                <w:sz w:val="22"/>
                <w:szCs w:val="22"/>
              </w:rPr>
            </w:pPr>
            <w:r w:rsidRPr="00426958">
              <w:rPr>
                <w:b/>
                <w:bCs/>
                <w:sz w:val="22"/>
                <w:szCs w:val="22"/>
              </w:rPr>
              <w:t>22 702</w:t>
            </w:r>
          </w:p>
        </w:tc>
        <w:tc>
          <w:tcPr>
            <w:tcW w:w="359" w:type="pct"/>
            <w:vMerge/>
            <w:vAlign w:val="center"/>
            <w:hideMark/>
          </w:tcPr>
          <w:p w14:paraId="2C6E7D0B" w14:textId="77777777" w:rsidR="00426958" w:rsidRPr="00426958" w:rsidRDefault="00426958" w:rsidP="00426958">
            <w:pPr>
              <w:rPr>
                <w:b/>
                <w:bCs/>
                <w:sz w:val="22"/>
                <w:szCs w:val="22"/>
              </w:rPr>
            </w:pPr>
          </w:p>
        </w:tc>
        <w:tc>
          <w:tcPr>
            <w:tcW w:w="375" w:type="pct"/>
            <w:vMerge/>
            <w:vAlign w:val="center"/>
            <w:hideMark/>
          </w:tcPr>
          <w:p w14:paraId="25BFC745" w14:textId="77777777" w:rsidR="00426958" w:rsidRPr="00426958" w:rsidRDefault="00426958" w:rsidP="00426958">
            <w:pPr>
              <w:rPr>
                <w:b/>
                <w:bCs/>
                <w:sz w:val="22"/>
                <w:szCs w:val="22"/>
              </w:rPr>
            </w:pPr>
          </w:p>
        </w:tc>
      </w:tr>
      <w:tr w:rsidR="00A26946" w:rsidRPr="00426958" w14:paraId="2112B129" w14:textId="77777777" w:rsidTr="00A26946">
        <w:trPr>
          <w:trHeight w:val="315"/>
        </w:trPr>
        <w:tc>
          <w:tcPr>
            <w:tcW w:w="227" w:type="pct"/>
            <w:vMerge w:val="restart"/>
            <w:shd w:val="clear" w:color="auto" w:fill="auto"/>
            <w:noWrap/>
            <w:vAlign w:val="center"/>
            <w:hideMark/>
          </w:tcPr>
          <w:p w14:paraId="12D90BE2" w14:textId="77777777" w:rsidR="00426958" w:rsidRPr="00426958" w:rsidRDefault="00426958" w:rsidP="00426958">
            <w:pPr>
              <w:jc w:val="center"/>
              <w:rPr>
                <w:sz w:val="22"/>
                <w:szCs w:val="22"/>
              </w:rPr>
            </w:pPr>
            <w:r w:rsidRPr="00426958">
              <w:rPr>
                <w:sz w:val="22"/>
                <w:szCs w:val="22"/>
              </w:rPr>
              <w:lastRenderedPageBreak/>
              <w:t>2.1.1</w:t>
            </w:r>
          </w:p>
        </w:tc>
        <w:tc>
          <w:tcPr>
            <w:tcW w:w="589" w:type="pct"/>
            <w:vMerge w:val="restart"/>
            <w:shd w:val="clear" w:color="auto" w:fill="auto"/>
            <w:vAlign w:val="center"/>
            <w:hideMark/>
          </w:tcPr>
          <w:p w14:paraId="2BA99CF1" w14:textId="77777777" w:rsidR="00426958" w:rsidRPr="00426958" w:rsidRDefault="00426958" w:rsidP="00426958">
            <w:pPr>
              <w:rPr>
                <w:sz w:val="22"/>
                <w:szCs w:val="22"/>
              </w:rPr>
            </w:pPr>
            <w:r w:rsidRPr="00426958">
              <w:rPr>
                <w:sz w:val="22"/>
                <w:szCs w:val="22"/>
              </w:rPr>
              <w:t>ПИР "Реконструкция водозабора "Пионерный" (включая ЗСО)</w:t>
            </w:r>
          </w:p>
        </w:tc>
        <w:tc>
          <w:tcPr>
            <w:tcW w:w="384" w:type="pct"/>
            <w:vMerge w:val="restart"/>
            <w:shd w:val="clear" w:color="auto" w:fill="auto"/>
            <w:vAlign w:val="center"/>
            <w:hideMark/>
          </w:tcPr>
          <w:p w14:paraId="24F69A1A"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2382950A"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639C5FF2"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119B36A"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52049D95"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61E403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1913553" w14:textId="77777777" w:rsidR="00426958" w:rsidRPr="00426958" w:rsidRDefault="00426958" w:rsidP="00426958">
            <w:pPr>
              <w:jc w:val="center"/>
              <w:rPr>
                <w:sz w:val="22"/>
                <w:szCs w:val="22"/>
              </w:rPr>
            </w:pPr>
            <w:r w:rsidRPr="00426958">
              <w:rPr>
                <w:sz w:val="22"/>
                <w:szCs w:val="22"/>
              </w:rPr>
              <w:t>500</w:t>
            </w:r>
          </w:p>
        </w:tc>
        <w:tc>
          <w:tcPr>
            <w:tcW w:w="229" w:type="pct"/>
            <w:shd w:val="clear" w:color="auto" w:fill="auto"/>
            <w:vAlign w:val="center"/>
            <w:hideMark/>
          </w:tcPr>
          <w:p w14:paraId="5AB77A5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BDDE0A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A00609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B85D58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85E362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15024E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AA558C4" w14:textId="77777777" w:rsidR="00426958" w:rsidRPr="00426958" w:rsidRDefault="00426958" w:rsidP="00426958">
            <w:pPr>
              <w:jc w:val="center"/>
              <w:rPr>
                <w:sz w:val="22"/>
                <w:szCs w:val="22"/>
              </w:rPr>
            </w:pPr>
            <w:r w:rsidRPr="00426958">
              <w:rPr>
                <w:sz w:val="22"/>
                <w:szCs w:val="22"/>
              </w:rPr>
              <w:t>500</w:t>
            </w:r>
          </w:p>
        </w:tc>
        <w:tc>
          <w:tcPr>
            <w:tcW w:w="359" w:type="pct"/>
            <w:vMerge w:val="restart"/>
            <w:shd w:val="clear" w:color="auto" w:fill="auto"/>
            <w:vAlign w:val="center"/>
            <w:hideMark/>
          </w:tcPr>
          <w:p w14:paraId="044B0151"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4C7E370C"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0FEA77DA" w14:textId="77777777" w:rsidTr="00A26946">
        <w:trPr>
          <w:trHeight w:val="315"/>
        </w:trPr>
        <w:tc>
          <w:tcPr>
            <w:tcW w:w="227" w:type="pct"/>
            <w:vMerge/>
            <w:vAlign w:val="center"/>
            <w:hideMark/>
          </w:tcPr>
          <w:p w14:paraId="652337A7" w14:textId="77777777" w:rsidR="00426958" w:rsidRPr="00426958" w:rsidRDefault="00426958" w:rsidP="00426958">
            <w:pPr>
              <w:rPr>
                <w:sz w:val="22"/>
                <w:szCs w:val="22"/>
              </w:rPr>
            </w:pPr>
          </w:p>
        </w:tc>
        <w:tc>
          <w:tcPr>
            <w:tcW w:w="589" w:type="pct"/>
            <w:vMerge/>
            <w:vAlign w:val="center"/>
            <w:hideMark/>
          </w:tcPr>
          <w:p w14:paraId="131ADFA2" w14:textId="77777777" w:rsidR="00426958" w:rsidRPr="00426958" w:rsidRDefault="00426958" w:rsidP="00426958">
            <w:pPr>
              <w:rPr>
                <w:sz w:val="22"/>
                <w:szCs w:val="22"/>
              </w:rPr>
            </w:pPr>
          </w:p>
        </w:tc>
        <w:tc>
          <w:tcPr>
            <w:tcW w:w="384" w:type="pct"/>
            <w:vMerge/>
            <w:vAlign w:val="center"/>
            <w:hideMark/>
          </w:tcPr>
          <w:p w14:paraId="0901F4CA" w14:textId="77777777" w:rsidR="00426958" w:rsidRPr="00426958" w:rsidRDefault="00426958" w:rsidP="00426958">
            <w:pPr>
              <w:rPr>
                <w:sz w:val="22"/>
                <w:szCs w:val="22"/>
              </w:rPr>
            </w:pPr>
          </w:p>
        </w:tc>
        <w:tc>
          <w:tcPr>
            <w:tcW w:w="142" w:type="pct"/>
            <w:vMerge/>
            <w:vAlign w:val="center"/>
            <w:hideMark/>
          </w:tcPr>
          <w:p w14:paraId="2B189FEF" w14:textId="77777777" w:rsidR="00426958" w:rsidRPr="00426958" w:rsidRDefault="00426958" w:rsidP="00426958">
            <w:pPr>
              <w:rPr>
                <w:sz w:val="22"/>
                <w:szCs w:val="22"/>
              </w:rPr>
            </w:pPr>
          </w:p>
        </w:tc>
        <w:tc>
          <w:tcPr>
            <w:tcW w:w="175" w:type="pct"/>
            <w:vMerge/>
            <w:vAlign w:val="center"/>
            <w:hideMark/>
          </w:tcPr>
          <w:p w14:paraId="6ABC504A" w14:textId="77777777" w:rsidR="00426958" w:rsidRPr="00426958" w:rsidRDefault="00426958" w:rsidP="00426958">
            <w:pPr>
              <w:rPr>
                <w:sz w:val="22"/>
                <w:szCs w:val="22"/>
              </w:rPr>
            </w:pPr>
          </w:p>
        </w:tc>
        <w:tc>
          <w:tcPr>
            <w:tcW w:w="282" w:type="pct"/>
            <w:vMerge/>
            <w:vAlign w:val="center"/>
            <w:hideMark/>
          </w:tcPr>
          <w:p w14:paraId="55611720" w14:textId="77777777" w:rsidR="00426958" w:rsidRPr="00426958" w:rsidRDefault="00426958" w:rsidP="00426958">
            <w:pPr>
              <w:rPr>
                <w:sz w:val="22"/>
                <w:szCs w:val="22"/>
              </w:rPr>
            </w:pPr>
          </w:p>
        </w:tc>
        <w:tc>
          <w:tcPr>
            <w:tcW w:w="355" w:type="pct"/>
            <w:shd w:val="clear" w:color="auto" w:fill="auto"/>
            <w:vAlign w:val="center"/>
            <w:hideMark/>
          </w:tcPr>
          <w:p w14:paraId="08C10437"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FCB606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83F73D7" w14:textId="77777777" w:rsidR="00426958" w:rsidRPr="00426958" w:rsidRDefault="00426958" w:rsidP="00426958">
            <w:pPr>
              <w:jc w:val="center"/>
              <w:rPr>
                <w:sz w:val="22"/>
                <w:szCs w:val="22"/>
              </w:rPr>
            </w:pPr>
            <w:r w:rsidRPr="00426958">
              <w:rPr>
                <w:sz w:val="22"/>
                <w:szCs w:val="22"/>
              </w:rPr>
              <w:t>500</w:t>
            </w:r>
          </w:p>
        </w:tc>
        <w:tc>
          <w:tcPr>
            <w:tcW w:w="229" w:type="pct"/>
            <w:shd w:val="clear" w:color="auto" w:fill="auto"/>
            <w:vAlign w:val="center"/>
            <w:hideMark/>
          </w:tcPr>
          <w:p w14:paraId="654BE02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AE2812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E824262"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6399BC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B1A8DB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4BA9C2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604C693" w14:textId="77777777" w:rsidR="00426958" w:rsidRPr="00426958" w:rsidRDefault="00426958" w:rsidP="00426958">
            <w:pPr>
              <w:jc w:val="center"/>
              <w:rPr>
                <w:sz w:val="22"/>
                <w:szCs w:val="22"/>
              </w:rPr>
            </w:pPr>
            <w:r w:rsidRPr="00426958">
              <w:rPr>
                <w:sz w:val="22"/>
                <w:szCs w:val="22"/>
              </w:rPr>
              <w:t>500</w:t>
            </w:r>
          </w:p>
        </w:tc>
        <w:tc>
          <w:tcPr>
            <w:tcW w:w="359" w:type="pct"/>
            <w:vMerge/>
            <w:vAlign w:val="center"/>
            <w:hideMark/>
          </w:tcPr>
          <w:p w14:paraId="6042E9C4" w14:textId="77777777" w:rsidR="00426958" w:rsidRPr="00426958" w:rsidRDefault="00426958" w:rsidP="00426958">
            <w:pPr>
              <w:rPr>
                <w:sz w:val="22"/>
                <w:szCs w:val="22"/>
              </w:rPr>
            </w:pPr>
          </w:p>
        </w:tc>
        <w:tc>
          <w:tcPr>
            <w:tcW w:w="377" w:type="pct"/>
            <w:vMerge/>
            <w:vAlign w:val="center"/>
            <w:hideMark/>
          </w:tcPr>
          <w:p w14:paraId="020EE16B" w14:textId="77777777" w:rsidR="00426958" w:rsidRPr="00426958" w:rsidRDefault="00426958" w:rsidP="00426958">
            <w:pPr>
              <w:rPr>
                <w:sz w:val="22"/>
                <w:szCs w:val="22"/>
              </w:rPr>
            </w:pPr>
          </w:p>
        </w:tc>
      </w:tr>
      <w:tr w:rsidR="00A26946" w:rsidRPr="00426958" w14:paraId="41459F0F" w14:textId="77777777" w:rsidTr="00A26946">
        <w:trPr>
          <w:trHeight w:val="315"/>
        </w:trPr>
        <w:tc>
          <w:tcPr>
            <w:tcW w:w="227" w:type="pct"/>
            <w:vMerge/>
            <w:vAlign w:val="center"/>
            <w:hideMark/>
          </w:tcPr>
          <w:p w14:paraId="31049F98" w14:textId="77777777" w:rsidR="00426958" w:rsidRPr="00426958" w:rsidRDefault="00426958" w:rsidP="00426958">
            <w:pPr>
              <w:rPr>
                <w:sz w:val="22"/>
                <w:szCs w:val="22"/>
              </w:rPr>
            </w:pPr>
          </w:p>
        </w:tc>
        <w:tc>
          <w:tcPr>
            <w:tcW w:w="589" w:type="pct"/>
            <w:vMerge/>
            <w:vAlign w:val="center"/>
            <w:hideMark/>
          </w:tcPr>
          <w:p w14:paraId="196B59F2" w14:textId="77777777" w:rsidR="00426958" w:rsidRPr="00426958" w:rsidRDefault="00426958" w:rsidP="00426958">
            <w:pPr>
              <w:rPr>
                <w:sz w:val="22"/>
                <w:szCs w:val="22"/>
              </w:rPr>
            </w:pPr>
          </w:p>
        </w:tc>
        <w:tc>
          <w:tcPr>
            <w:tcW w:w="384" w:type="pct"/>
            <w:vMerge/>
            <w:vAlign w:val="center"/>
            <w:hideMark/>
          </w:tcPr>
          <w:p w14:paraId="46665694" w14:textId="77777777" w:rsidR="00426958" w:rsidRPr="00426958" w:rsidRDefault="00426958" w:rsidP="00426958">
            <w:pPr>
              <w:rPr>
                <w:sz w:val="22"/>
                <w:szCs w:val="22"/>
              </w:rPr>
            </w:pPr>
          </w:p>
        </w:tc>
        <w:tc>
          <w:tcPr>
            <w:tcW w:w="142" w:type="pct"/>
            <w:vMerge/>
            <w:vAlign w:val="center"/>
            <w:hideMark/>
          </w:tcPr>
          <w:p w14:paraId="5F145869" w14:textId="77777777" w:rsidR="00426958" w:rsidRPr="00426958" w:rsidRDefault="00426958" w:rsidP="00426958">
            <w:pPr>
              <w:rPr>
                <w:sz w:val="22"/>
                <w:szCs w:val="22"/>
              </w:rPr>
            </w:pPr>
          </w:p>
        </w:tc>
        <w:tc>
          <w:tcPr>
            <w:tcW w:w="175" w:type="pct"/>
            <w:vMerge/>
            <w:vAlign w:val="center"/>
            <w:hideMark/>
          </w:tcPr>
          <w:p w14:paraId="2A909C85" w14:textId="77777777" w:rsidR="00426958" w:rsidRPr="00426958" w:rsidRDefault="00426958" w:rsidP="00426958">
            <w:pPr>
              <w:rPr>
                <w:sz w:val="22"/>
                <w:szCs w:val="22"/>
              </w:rPr>
            </w:pPr>
          </w:p>
        </w:tc>
        <w:tc>
          <w:tcPr>
            <w:tcW w:w="282" w:type="pct"/>
            <w:vMerge/>
            <w:vAlign w:val="center"/>
            <w:hideMark/>
          </w:tcPr>
          <w:p w14:paraId="08D17522" w14:textId="77777777" w:rsidR="00426958" w:rsidRPr="00426958" w:rsidRDefault="00426958" w:rsidP="00426958">
            <w:pPr>
              <w:rPr>
                <w:sz w:val="22"/>
                <w:szCs w:val="22"/>
              </w:rPr>
            </w:pPr>
          </w:p>
        </w:tc>
        <w:tc>
          <w:tcPr>
            <w:tcW w:w="355" w:type="pct"/>
            <w:shd w:val="clear" w:color="auto" w:fill="auto"/>
            <w:vAlign w:val="center"/>
            <w:hideMark/>
          </w:tcPr>
          <w:p w14:paraId="66875285"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075A8D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CDBD30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83B2B3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0F623C4"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DC6EBEC"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3558EC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453648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E4448C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CAA2F21"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7DEB744" w14:textId="77777777" w:rsidR="00426958" w:rsidRPr="00426958" w:rsidRDefault="00426958" w:rsidP="00426958">
            <w:pPr>
              <w:rPr>
                <w:sz w:val="22"/>
                <w:szCs w:val="22"/>
              </w:rPr>
            </w:pPr>
          </w:p>
        </w:tc>
        <w:tc>
          <w:tcPr>
            <w:tcW w:w="377" w:type="pct"/>
            <w:vMerge/>
            <w:vAlign w:val="center"/>
            <w:hideMark/>
          </w:tcPr>
          <w:p w14:paraId="462980F9" w14:textId="77777777" w:rsidR="00426958" w:rsidRPr="00426958" w:rsidRDefault="00426958" w:rsidP="00426958">
            <w:pPr>
              <w:rPr>
                <w:sz w:val="22"/>
                <w:szCs w:val="22"/>
              </w:rPr>
            </w:pPr>
          </w:p>
        </w:tc>
      </w:tr>
      <w:tr w:rsidR="00A26946" w:rsidRPr="00426958" w14:paraId="08A9E1B8" w14:textId="77777777" w:rsidTr="00A26946">
        <w:trPr>
          <w:trHeight w:val="315"/>
        </w:trPr>
        <w:tc>
          <w:tcPr>
            <w:tcW w:w="227" w:type="pct"/>
            <w:vMerge w:val="restart"/>
            <w:shd w:val="clear" w:color="auto" w:fill="auto"/>
            <w:noWrap/>
            <w:vAlign w:val="center"/>
            <w:hideMark/>
          </w:tcPr>
          <w:p w14:paraId="26F3CAAF" w14:textId="77777777" w:rsidR="00426958" w:rsidRPr="00426958" w:rsidRDefault="00426958" w:rsidP="00426958">
            <w:pPr>
              <w:jc w:val="center"/>
              <w:rPr>
                <w:sz w:val="22"/>
                <w:szCs w:val="22"/>
              </w:rPr>
            </w:pPr>
            <w:r w:rsidRPr="00426958">
              <w:rPr>
                <w:sz w:val="22"/>
                <w:szCs w:val="22"/>
              </w:rPr>
              <w:t>2.1.2</w:t>
            </w:r>
          </w:p>
        </w:tc>
        <w:tc>
          <w:tcPr>
            <w:tcW w:w="589" w:type="pct"/>
            <w:vMerge w:val="restart"/>
            <w:shd w:val="clear" w:color="auto" w:fill="auto"/>
            <w:vAlign w:val="center"/>
            <w:hideMark/>
          </w:tcPr>
          <w:p w14:paraId="71B352F2" w14:textId="77777777" w:rsidR="00426958" w:rsidRPr="00426958" w:rsidRDefault="00426958" w:rsidP="00426958">
            <w:pPr>
              <w:rPr>
                <w:sz w:val="22"/>
                <w:szCs w:val="22"/>
              </w:rPr>
            </w:pPr>
            <w:r w:rsidRPr="00426958">
              <w:rPr>
                <w:sz w:val="22"/>
                <w:szCs w:val="22"/>
              </w:rPr>
              <w:t>Реконструкция водозабора "Пионерный" (включая ЗСО)</w:t>
            </w:r>
          </w:p>
        </w:tc>
        <w:tc>
          <w:tcPr>
            <w:tcW w:w="384" w:type="pct"/>
            <w:vMerge w:val="restart"/>
            <w:shd w:val="clear" w:color="auto" w:fill="auto"/>
            <w:vAlign w:val="center"/>
            <w:hideMark/>
          </w:tcPr>
          <w:p w14:paraId="0781F0AC"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1EFAB98C"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13ACF924"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6DDEA647"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119DE795"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71CA074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865249" w14:textId="77777777" w:rsidR="00426958" w:rsidRPr="00426958" w:rsidRDefault="00426958" w:rsidP="00426958">
            <w:pPr>
              <w:jc w:val="center"/>
              <w:rPr>
                <w:sz w:val="22"/>
                <w:szCs w:val="22"/>
              </w:rPr>
            </w:pPr>
            <w:r w:rsidRPr="00426958">
              <w:rPr>
                <w:sz w:val="22"/>
                <w:szCs w:val="22"/>
              </w:rPr>
              <w:t>2 500</w:t>
            </w:r>
          </w:p>
        </w:tc>
        <w:tc>
          <w:tcPr>
            <w:tcW w:w="229" w:type="pct"/>
            <w:shd w:val="clear" w:color="auto" w:fill="auto"/>
            <w:vAlign w:val="center"/>
            <w:hideMark/>
          </w:tcPr>
          <w:p w14:paraId="320FA18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CB5486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1A7A1B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6F48EF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F1DD30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63594F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0A00D35" w14:textId="77777777" w:rsidR="00426958" w:rsidRPr="00426958" w:rsidRDefault="00426958" w:rsidP="00426958">
            <w:pPr>
              <w:jc w:val="center"/>
              <w:rPr>
                <w:sz w:val="22"/>
                <w:szCs w:val="22"/>
              </w:rPr>
            </w:pPr>
            <w:r w:rsidRPr="00426958">
              <w:rPr>
                <w:sz w:val="22"/>
                <w:szCs w:val="22"/>
              </w:rPr>
              <w:t>2 500</w:t>
            </w:r>
          </w:p>
        </w:tc>
        <w:tc>
          <w:tcPr>
            <w:tcW w:w="359" w:type="pct"/>
            <w:vMerge w:val="restart"/>
            <w:shd w:val="clear" w:color="auto" w:fill="auto"/>
            <w:vAlign w:val="center"/>
            <w:hideMark/>
          </w:tcPr>
          <w:p w14:paraId="4727AFC7"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588F332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F6C0869" w14:textId="77777777" w:rsidTr="00A26946">
        <w:trPr>
          <w:trHeight w:val="315"/>
        </w:trPr>
        <w:tc>
          <w:tcPr>
            <w:tcW w:w="227" w:type="pct"/>
            <w:vMerge/>
            <w:vAlign w:val="center"/>
            <w:hideMark/>
          </w:tcPr>
          <w:p w14:paraId="78450A0F" w14:textId="77777777" w:rsidR="00426958" w:rsidRPr="00426958" w:rsidRDefault="00426958" w:rsidP="00426958">
            <w:pPr>
              <w:rPr>
                <w:sz w:val="22"/>
                <w:szCs w:val="22"/>
              </w:rPr>
            </w:pPr>
          </w:p>
        </w:tc>
        <w:tc>
          <w:tcPr>
            <w:tcW w:w="589" w:type="pct"/>
            <w:vMerge/>
            <w:vAlign w:val="center"/>
            <w:hideMark/>
          </w:tcPr>
          <w:p w14:paraId="0B9FE6D3" w14:textId="77777777" w:rsidR="00426958" w:rsidRPr="00426958" w:rsidRDefault="00426958" w:rsidP="00426958">
            <w:pPr>
              <w:rPr>
                <w:sz w:val="22"/>
                <w:szCs w:val="22"/>
              </w:rPr>
            </w:pPr>
          </w:p>
        </w:tc>
        <w:tc>
          <w:tcPr>
            <w:tcW w:w="384" w:type="pct"/>
            <w:vMerge/>
            <w:vAlign w:val="center"/>
            <w:hideMark/>
          </w:tcPr>
          <w:p w14:paraId="1066EC6B" w14:textId="77777777" w:rsidR="00426958" w:rsidRPr="00426958" w:rsidRDefault="00426958" w:rsidP="00426958">
            <w:pPr>
              <w:rPr>
                <w:sz w:val="22"/>
                <w:szCs w:val="22"/>
              </w:rPr>
            </w:pPr>
          </w:p>
        </w:tc>
        <w:tc>
          <w:tcPr>
            <w:tcW w:w="142" w:type="pct"/>
            <w:vMerge/>
            <w:vAlign w:val="center"/>
            <w:hideMark/>
          </w:tcPr>
          <w:p w14:paraId="57888E73" w14:textId="77777777" w:rsidR="00426958" w:rsidRPr="00426958" w:rsidRDefault="00426958" w:rsidP="00426958">
            <w:pPr>
              <w:rPr>
                <w:sz w:val="22"/>
                <w:szCs w:val="22"/>
              </w:rPr>
            </w:pPr>
          </w:p>
        </w:tc>
        <w:tc>
          <w:tcPr>
            <w:tcW w:w="175" w:type="pct"/>
            <w:vMerge/>
            <w:vAlign w:val="center"/>
            <w:hideMark/>
          </w:tcPr>
          <w:p w14:paraId="2CCDB9DB" w14:textId="77777777" w:rsidR="00426958" w:rsidRPr="00426958" w:rsidRDefault="00426958" w:rsidP="00426958">
            <w:pPr>
              <w:rPr>
                <w:sz w:val="22"/>
                <w:szCs w:val="22"/>
              </w:rPr>
            </w:pPr>
          </w:p>
        </w:tc>
        <w:tc>
          <w:tcPr>
            <w:tcW w:w="282" w:type="pct"/>
            <w:vMerge/>
            <w:vAlign w:val="center"/>
            <w:hideMark/>
          </w:tcPr>
          <w:p w14:paraId="6B5FC57F" w14:textId="77777777" w:rsidR="00426958" w:rsidRPr="00426958" w:rsidRDefault="00426958" w:rsidP="00426958">
            <w:pPr>
              <w:rPr>
                <w:sz w:val="22"/>
                <w:szCs w:val="22"/>
              </w:rPr>
            </w:pPr>
          </w:p>
        </w:tc>
        <w:tc>
          <w:tcPr>
            <w:tcW w:w="355" w:type="pct"/>
            <w:shd w:val="clear" w:color="auto" w:fill="auto"/>
            <w:vAlign w:val="center"/>
            <w:hideMark/>
          </w:tcPr>
          <w:p w14:paraId="54288927"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2228C4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26CB4AB" w14:textId="77777777" w:rsidR="00426958" w:rsidRPr="00426958" w:rsidRDefault="00426958" w:rsidP="00426958">
            <w:pPr>
              <w:jc w:val="center"/>
              <w:rPr>
                <w:sz w:val="22"/>
                <w:szCs w:val="22"/>
              </w:rPr>
            </w:pPr>
            <w:r w:rsidRPr="00426958">
              <w:rPr>
                <w:sz w:val="22"/>
                <w:szCs w:val="22"/>
              </w:rPr>
              <w:t>2 500</w:t>
            </w:r>
          </w:p>
        </w:tc>
        <w:tc>
          <w:tcPr>
            <w:tcW w:w="229" w:type="pct"/>
            <w:shd w:val="clear" w:color="auto" w:fill="auto"/>
            <w:vAlign w:val="center"/>
            <w:hideMark/>
          </w:tcPr>
          <w:p w14:paraId="4F5BF06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522184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80B11F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BBE3D2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C3DC38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8823C1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7487E2B" w14:textId="77777777" w:rsidR="00426958" w:rsidRPr="00426958" w:rsidRDefault="00426958" w:rsidP="00426958">
            <w:pPr>
              <w:jc w:val="center"/>
              <w:rPr>
                <w:sz w:val="22"/>
                <w:szCs w:val="22"/>
              </w:rPr>
            </w:pPr>
            <w:r w:rsidRPr="00426958">
              <w:rPr>
                <w:sz w:val="22"/>
                <w:szCs w:val="22"/>
              </w:rPr>
              <w:t>2 500</w:t>
            </w:r>
          </w:p>
        </w:tc>
        <w:tc>
          <w:tcPr>
            <w:tcW w:w="359" w:type="pct"/>
            <w:vMerge/>
            <w:vAlign w:val="center"/>
            <w:hideMark/>
          </w:tcPr>
          <w:p w14:paraId="331D37D3" w14:textId="77777777" w:rsidR="00426958" w:rsidRPr="00426958" w:rsidRDefault="00426958" w:rsidP="00426958">
            <w:pPr>
              <w:rPr>
                <w:sz w:val="22"/>
                <w:szCs w:val="22"/>
              </w:rPr>
            </w:pPr>
          </w:p>
        </w:tc>
        <w:tc>
          <w:tcPr>
            <w:tcW w:w="377" w:type="pct"/>
            <w:vMerge/>
            <w:vAlign w:val="center"/>
            <w:hideMark/>
          </w:tcPr>
          <w:p w14:paraId="02F36B67" w14:textId="77777777" w:rsidR="00426958" w:rsidRPr="00426958" w:rsidRDefault="00426958" w:rsidP="00426958">
            <w:pPr>
              <w:rPr>
                <w:sz w:val="22"/>
                <w:szCs w:val="22"/>
              </w:rPr>
            </w:pPr>
          </w:p>
        </w:tc>
      </w:tr>
      <w:tr w:rsidR="00A26946" w:rsidRPr="00426958" w14:paraId="0A13C122" w14:textId="77777777" w:rsidTr="00A26946">
        <w:trPr>
          <w:trHeight w:val="315"/>
        </w:trPr>
        <w:tc>
          <w:tcPr>
            <w:tcW w:w="227" w:type="pct"/>
            <w:vMerge/>
            <w:vAlign w:val="center"/>
            <w:hideMark/>
          </w:tcPr>
          <w:p w14:paraId="7E8B949C" w14:textId="77777777" w:rsidR="00426958" w:rsidRPr="00426958" w:rsidRDefault="00426958" w:rsidP="00426958">
            <w:pPr>
              <w:rPr>
                <w:sz w:val="22"/>
                <w:szCs w:val="22"/>
              </w:rPr>
            </w:pPr>
          </w:p>
        </w:tc>
        <w:tc>
          <w:tcPr>
            <w:tcW w:w="589" w:type="pct"/>
            <w:vMerge/>
            <w:vAlign w:val="center"/>
            <w:hideMark/>
          </w:tcPr>
          <w:p w14:paraId="4BD12E2A" w14:textId="77777777" w:rsidR="00426958" w:rsidRPr="00426958" w:rsidRDefault="00426958" w:rsidP="00426958">
            <w:pPr>
              <w:rPr>
                <w:sz w:val="22"/>
                <w:szCs w:val="22"/>
              </w:rPr>
            </w:pPr>
          </w:p>
        </w:tc>
        <w:tc>
          <w:tcPr>
            <w:tcW w:w="384" w:type="pct"/>
            <w:vMerge/>
            <w:vAlign w:val="center"/>
            <w:hideMark/>
          </w:tcPr>
          <w:p w14:paraId="32E4E716" w14:textId="77777777" w:rsidR="00426958" w:rsidRPr="00426958" w:rsidRDefault="00426958" w:rsidP="00426958">
            <w:pPr>
              <w:rPr>
                <w:sz w:val="22"/>
                <w:szCs w:val="22"/>
              </w:rPr>
            </w:pPr>
          </w:p>
        </w:tc>
        <w:tc>
          <w:tcPr>
            <w:tcW w:w="142" w:type="pct"/>
            <w:vMerge/>
            <w:vAlign w:val="center"/>
            <w:hideMark/>
          </w:tcPr>
          <w:p w14:paraId="12820B11" w14:textId="77777777" w:rsidR="00426958" w:rsidRPr="00426958" w:rsidRDefault="00426958" w:rsidP="00426958">
            <w:pPr>
              <w:rPr>
                <w:sz w:val="22"/>
                <w:szCs w:val="22"/>
              </w:rPr>
            </w:pPr>
          </w:p>
        </w:tc>
        <w:tc>
          <w:tcPr>
            <w:tcW w:w="175" w:type="pct"/>
            <w:vMerge/>
            <w:vAlign w:val="center"/>
            <w:hideMark/>
          </w:tcPr>
          <w:p w14:paraId="21EF3703" w14:textId="77777777" w:rsidR="00426958" w:rsidRPr="00426958" w:rsidRDefault="00426958" w:rsidP="00426958">
            <w:pPr>
              <w:rPr>
                <w:sz w:val="22"/>
                <w:szCs w:val="22"/>
              </w:rPr>
            </w:pPr>
          </w:p>
        </w:tc>
        <w:tc>
          <w:tcPr>
            <w:tcW w:w="282" w:type="pct"/>
            <w:vMerge/>
            <w:vAlign w:val="center"/>
            <w:hideMark/>
          </w:tcPr>
          <w:p w14:paraId="711E2B87" w14:textId="77777777" w:rsidR="00426958" w:rsidRPr="00426958" w:rsidRDefault="00426958" w:rsidP="00426958">
            <w:pPr>
              <w:rPr>
                <w:sz w:val="22"/>
                <w:szCs w:val="22"/>
              </w:rPr>
            </w:pPr>
          </w:p>
        </w:tc>
        <w:tc>
          <w:tcPr>
            <w:tcW w:w="355" w:type="pct"/>
            <w:shd w:val="clear" w:color="auto" w:fill="auto"/>
            <w:vAlign w:val="center"/>
            <w:hideMark/>
          </w:tcPr>
          <w:p w14:paraId="2D78D82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008F84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328B64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BE55B0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8E29700"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7C7CB52"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6CFC70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C143BC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F45228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A4A2620"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9A58359" w14:textId="77777777" w:rsidR="00426958" w:rsidRPr="00426958" w:rsidRDefault="00426958" w:rsidP="00426958">
            <w:pPr>
              <w:rPr>
                <w:sz w:val="22"/>
                <w:szCs w:val="22"/>
              </w:rPr>
            </w:pPr>
          </w:p>
        </w:tc>
        <w:tc>
          <w:tcPr>
            <w:tcW w:w="377" w:type="pct"/>
            <w:vMerge/>
            <w:vAlign w:val="center"/>
            <w:hideMark/>
          </w:tcPr>
          <w:p w14:paraId="1DACD27D" w14:textId="77777777" w:rsidR="00426958" w:rsidRPr="00426958" w:rsidRDefault="00426958" w:rsidP="00426958">
            <w:pPr>
              <w:rPr>
                <w:sz w:val="22"/>
                <w:szCs w:val="22"/>
              </w:rPr>
            </w:pPr>
          </w:p>
        </w:tc>
      </w:tr>
      <w:tr w:rsidR="00A26946" w:rsidRPr="00426958" w14:paraId="62C7D4D3" w14:textId="77777777" w:rsidTr="00A26946">
        <w:trPr>
          <w:trHeight w:val="315"/>
        </w:trPr>
        <w:tc>
          <w:tcPr>
            <w:tcW w:w="227" w:type="pct"/>
            <w:vMerge w:val="restart"/>
            <w:shd w:val="clear" w:color="auto" w:fill="auto"/>
            <w:noWrap/>
            <w:vAlign w:val="center"/>
            <w:hideMark/>
          </w:tcPr>
          <w:p w14:paraId="32E4DFE9" w14:textId="77777777" w:rsidR="00426958" w:rsidRPr="00426958" w:rsidRDefault="00426958" w:rsidP="00426958">
            <w:pPr>
              <w:jc w:val="center"/>
              <w:rPr>
                <w:sz w:val="22"/>
                <w:szCs w:val="22"/>
              </w:rPr>
            </w:pPr>
            <w:r w:rsidRPr="00426958">
              <w:rPr>
                <w:sz w:val="22"/>
                <w:szCs w:val="22"/>
              </w:rPr>
              <w:t>2.1.3</w:t>
            </w:r>
          </w:p>
        </w:tc>
        <w:tc>
          <w:tcPr>
            <w:tcW w:w="589" w:type="pct"/>
            <w:vMerge w:val="restart"/>
            <w:shd w:val="clear" w:color="auto" w:fill="auto"/>
            <w:vAlign w:val="center"/>
            <w:hideMark/>
          </w:tcPr>
          <w:p w14:paraId="116ECE15" w14:textId="77777777" w:rsidR="00426958" w:rsidRPr="00426958" w:rsidRDefault="00426958" w:rsidP="00426958">
            <w:pPr>
              <w:rPr>
                <w:sz w:val="22"/>
                <w:szCs w:val="22"/>
              </w:rPr>
            </w:pPr>
            <w:r w:rsidRPr="00426958">
              <w:rPr>
                <w:sz w:val="22"/>
                <w:szCs w:val="22"/>
              </w:rPr>
              <w:t>Реконструкция ВОС-1000 с увеличением мощности до 1 500 м3/сутки</w:t>
            </w:r>
          </w:p>
        </w:tc>
        <w:tc>
          <w:tcPr>
            <w:tcW w:w="384" w:type="pct"/>
            <w:vMerge w:val="restart"/>
            <w:shd w:val="clear" w:color="auto" w:fill="auto"/>
            <w:vAlign w:val="center"/>
            <w:hideMark/>
          </w:tcPr>
          <w:p w14:paraId="62E4A656"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78CE1F9C"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169F92DE"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2D21768"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50D8B291"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44750F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EF956D0" w14:textId="77777777" w:rsidR="00426958" w:rsidRPr="00426958" w:rsidRDefault="00426958" w:rsidP="00426958">
            <w:pPr>
              <w:jc w:val="center"/>
              <w:rPr>
                <w:sz w:val="22"/>
                <w:szCs w:val="22"/>
              </w:rPr>
            </w:pPr>
            <w:r w:rsidRPr="00426958">
              <w:rPr>
                <w:sz w:val="22"/>
                <w:szCs w:val="22"/>
              </w:rPr>
              <w:t>47 215</w:t>
            </w:r>
          </w:p>
        </w:tc>
        <w:tc>
          <w:tcPr>
            <w:tcW w:w="229" w:type="pct"/>
            <w:shd w:val="clear" w:color="auto" w:fill="auto"/>
            <w:vAlign w:val="center"/>
            <w:hideMark/>
          </w:tcPr>
          <w:p w14:paraId="1E844FE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4FAA27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E38977D"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C18567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CBA456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105A4B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08DA71A" w14:textId="77777777" w:rsidR="00426958" w:rsidRPr="00426958" w:rsidRDefault="00426958" w:rsidP="00426958">
            <w:pPr>
              <w:jc w:val="center"/>
              <w:rPr>
                <w:sz w:val="22"/>
                <w:szCs w:val="22"/>
              </w:rPr>
            </w:pPr>
            <w:r w:rsidRPr="00426958">
              <w:rPr>
                <w:sz w:val="22"/>
                <w:szCs w:val="22"/>
              </w:rPr>
              <w:t>47 215</w:t>
            </w:r>
          </w:p>
        </w:tc>
        <w:tc>
          <w:tcPr>
            <w:tcW w:w="359" w:type="pct"/>
            <w:vMerge w:val="restart"/>
            <w:shd w:val="clear" w:color="auto" w:fill="auto"/>
            <w:vAlign w:val="center"/>
            <w:hideMark/>
          </w:tcPr>
          <w:p w14:paraId="55504C03"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0480F872"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E60BA61" w14:textId="77777777" w:rsidTr="00A26946">
        <w:trPr>
          <w:trHeight w:val="315"/>
        </w:trPr>
        <w:tc>
          <w:tcPr>
            <w:tcW w:w="227" w:type="pct"/>
            <w:vMerge/>
            <w:vAlign w:val="center"/>
            <w:hideMark/>
          </w:tcPr>
          <w:p w14:paraId="273C9153" w14:textId="77777777" w:rsidR="00426958" w:rsidRPr="00426958" w:rsidRDefault="00426958" w:rsidP="00426958">
            <w:pPr>
              <w:rPr>
                <w:sz w:val="22"/>
                <w:szCs w:val="22"/>
              </w:rPr>
            </w:pPr>
          </w:p>
        </w:tc>
        <w:tc>
          <w:tcPr>
            <w:tcW w:w="589" w:type="pct"/>
            <w:vMerge/>
            <w:vAlign w:val="center"/>
            <w:hideMark/>
          </w:tcPr>
          <w:p w14:paraId="599FDB7E" w14:textId="77777777" w:rsidR="00426958" w:rsidRPr="00426958" w:rsidRDefault="00426958" w:rsidP="00426958">
            <w:pPr>
              <w:rPr>
                <w:sz w:val="22"/>
                <w:szCs w:val="22"/>
              </w:rPr>
            </w:pPr>
          </w:p>
        </w:tc>
        <w:tc>
          <w:tcPr>
            <w:tcW w:w="384" w:type="pct"/>
            <w:vMerge/>
            <w:vAlign w:val="center"/>
            <w:hideMark/>
          </w:tcPr>
          <w:p w14:paraId="64B44F68" w14:textId="77777777" w:rsidR="00426958" w:rsidRPr="00426958" w:rsidRDefault="00426958" w:rsidP="00426958">
            <w:pPr>
              <w:rPr>
                <w:sz w:val="22"/>
                <w:szCs w:val="22"/>
              </w:rPr>
            </w:pPr>
          </w:p>
        </w:tc>
        <w:tc>
          <w:tcPr>
            <w:tcW w:w="142" w:type="pct"/>
            <w:vMerge/>
            <w:vAlign w:val="center"/>
            <w:hideMark/>
          </w:tcPr>
          <w:p w14:paraId="7457326D" w14:textId="77777777" w:rsidR="00426958" w:rsidRPr="00426958" w:rsidRDefault="00426958" w:rsidP="00426958">
            <w:pPr>
              <w:rPr>
                <w:sz w:val="22"/>
                <w:szCs w:val="22"/>
              </w:rPr>
            </w:pPr>
          </w:p>
        </w:tc>
        <w:tc>
          <w:tcPr>
            <w:tcW w:w="175" w:type="pct"/>
            <w:vMerge/>
            <w:vAlign w:val="center"/>
            <w:hideMark/>
          </w:tcPr>
          <w:p w14:paraId="50368425" w14:textId="77777777" w:rsidR="00426958" w:rsidRPr="00426958" w:rsidRDefault="00426958" w:rsidP="00426958">
            <w:pPr>
              <w:rPr>
                <w:sz w:val="22"/>
                <w:szCs w:val="22"/>
              </w:rPr>
            </w:pPr>
          </w:p>
        </w:tc>
        <w:tc>
          <w:tcPr>
            <w:tcW w:w="282" w:type="pct"/>
            <w:vMerge/>
            <w:vAlign w:val="center"/>
            <w:hideMark/>
          </w:tcPr>
          <w:p w14:paraId="567865B8" w14:textId="77777777" w:rsidR="00426958" w:rsidRPr="00426958" w:rsidRDefault="00426958" w:rsidP="00426958">
            <w:pPr>
              <w:rPr>
                <w:sz w:val="22"/>
                <w:szCs w:val="22"/>
              </w:rPr>
            </w:pPr>
          </w:p>
        </w:tc>
        <w:tc>
          <w:tcPr>
            <w:tcW w:w="355" w:type="pct"/>
            <w:shd w:val="clear" w:color="auto" w:fill="auto"/>
            <w:vAlign w:val="center"/>
            <w:hideMark/>
          </w:tcPr>
          <w:p w14:paraId="63E31B5C"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A9D784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61B3BAB" w14:textId="77777777" w:rsidR="00426958" w:rsidRPr="00426958" w:rsidRDefault="00426958" w:rsidP="00426958">
            <w:pPr>
              <w:jc w:val="center"/>
              <w:rPr>
                <w:sz w:val="22"/>
                <w:szCs w:val="22"/>
              </w:rPr>
            </w:pPr>
            <w:r w:rsidRPr="00426958">
              <w:rPr>
                <w:sz w:val="22"/>
                <w:szCs w:val="22"/>
              </w:rPr>
              <w:t>47 215</w:t>
            </w:r>
          </w:p>
        </w:tc>
        <w:tc>
          <w:tcPr>
            <w:tcW w:w="229" w:type="pct"/>
            <w:shd w:val="clear" w:color="auto" w:fill="auto"/>
            <w:vAlign w:val="center"/>
            <w:hideMark/>
          </w:tcPr>
          <w:p w14:paraId="7DCCD1B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596DF2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7FAD9E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D86D98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954AD4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089039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35AAC0A" w14:textId="77777777" w:rsidR="00426958" w:rsidRPr="00426958" w:rsidRDefault="00426958" w:rsidP="00426958">
            <w:pPr>
              <w:jc w:val="center"/>
              <w:rPr>
                <w:sz w:val="22"/>
                <w:szCs w:val="22"/>
              </w:rPr>
            </w:pPr>
            <w:r w:rsidRPr="00426958">
              <w:rPr>
                <w:sz w:val="22"/>
                <w:szCs w:val="22"/>
              </w:rPr>
              <w:t>47 215</w:t>
            </w:r>
          </w:p>
        </w:tc>
        <w:tc>
          <w:tcPr>
            <w:tcW w:w="359" w:type="pct"/>
            <w:vMerge/>
            <w:vAlign w:val="center"/>
            <w:hideMark/>
          </w:tcPr>
          <w:p w14:paraId="5886D7DE" w14:textId="77777777" w:rsidR="00426958" w:rsidRPr="00426958" w:rsidRDefault="00426958" w:rsidP="00426958">
            <w:pPr>
              <w:rPr>
                <w:sz w:val="22"/>
                <w:szCs w:val="22"/>
              </w:rPr>
            </w:pPr>
          </w:p>
        </w:tc>
        <w:tc>
          <w:tcPr>
            <w:tcW w:w="377" w:type="pct"/>
            <w:vMerge/>
            <w:vAlign w:val="center"/>
            <w:hideMark/>
          </w:tcPr>
          <w:p w14:paraId="4814507E" w14:textId="77777777" w:rsidR="00426958" w:rsidRPr="00426958" w:rsidRDefault="00426958" w:rsidP="00426958">
            <w:pPr>
              <w:rPr>
                <w:sz w:val="22"/>
                <w:szCs w:val="22"/>
              </w:rPr>
            </w:pPr>
          </w:p>
        </w:tc>
      </w:tr>
      <w:tr w:rsidR="00A26946" w:rsidRPr="00426958" w14:paraId="62ACEB96" w14:textId="77777777" w:rsidTr="00A26946">
        <w:trPr>
          <w:trHeight w:val="795"/>
        </w:trPr>
        <w:tc>
          <w:tcPr>
            <w:tcW w:w="227" w:type="pct"/>
            <w:vMerge/>
            <w:vAlign w:val="center"/>
            <w:hideMark/>
          </w:tcPr>
          <w:p w14:paraId="6FDAF573" w14:textId="77777777" w:rsidR="00426958" w:rsidRPr="00426958" w:rsidRDefault="00426958" w:rsidP="00426958">
            <w:pPr>
              <w:rPr>
                <w:sz w:val="22"/>
                <w:szCs w:val="22"/>
              </w:rPr>
            </w:pPr>
          </w:p>
        </w:tc>
        <w:tc>
          <w:tcPr>
            <w:tcW w:w="589" w:type="pct"/>
            <w:vMerge/>
            <w:vAlign w:val="center"/>
            <w:hideMark/>
          </w:tcPr>
          <w:p w14:paraId="3E07314B" w14:textId="77777777" w:rsidR="00426958" w:rsidRPr="00426958" w:rsidRDefault="00426958" w:rsidP="00426958">
            <w:pPr>
              <w:rPr>
                <w:sz w:val="22"/>
                <w:szCs w:val="22"/>
              </w:rPr>
            </w:pPr>
          </w:p>
        </w:tc>
        <w:tc>
          <w:tcPr>
            <w:tcW w:w="384" w:type="pct"/>
            <w:vMerge/>
            <w:vAlign w:val="center"/>
            <w:hideMark/>
          </w:tcPr>
          <w:p w14:paraId="34FACF1B" w14:textId="77777777" w:rsidR="00426958" w:rsidRPr="00426958" w:rsidRDefault="00426958" w:rsidP="00426958">
            <w:pPr>
              <w:rPr>
                <w:sz w:val="22"/>
                <w:szCs w:val="22"/>
              </w:rPr>
            </w:pPr>
          </w:p>
        </w:tc>
        <w:tc>
          <w:tcPr>
            <w:tcW w:w="142" w:type="pct"/>
            <w:vMerge/>
            <w:vAlign w:val="center"/>
            <w:hideMark/>
          </w:tcPr>
          <w:p w14:paraId="14E815E1" w14:textId="77777777" w:rsidR="00426958" w:rsidRPr="00426958" w:rsidRDefault="00426958" w:rsidP="00426958">
            <w:pPr>
              <w:rPr>
                <w:sz w:val="22"/>
                <w:szCs w:val="22"/>
              </w:rPr>
            </w:pPr>
          </w:p>
        </w:tc>
        <w:tc>
          <w:tcPr>
            <w:tcW w:w="175" w:type="pct"/>
            <w:vMerge/>
            <w:vAlign w:val="center"/>
            <w:hideMark/>
          </w:tcPr>
          <w:p w14:paraId="269C0EC3" w14:textId="77777777" w:rsidR="00426958" w:rsidRPr="00426958" w:rsidRDefault="00426958" w:rsidP="00426958">
            <w:pPr>
              <w:rPr>
                <w:sz w:val="22"/>
                <w:szCs w:val="22"/>
              </w:rPr>
            </w:pPr>
          </w:p>
        </w:tc>
        <w:tc>
          <w:tcPr>
            <w:tcW w:w="282" w:type="pct"/>
            <w:vMerge/>
            <w:vAlign w:val="center"/>
            <w:hideMark/>
          </w:tcPr>
          <w:p w14:paraId="4BEF2741" w14:textId="77777777" w:rsidR="00426958" w:rsidRPr="00426958" w:rsidRDefault="00426958" w:rsidP="00426958">
            <w:pPr>
              <w:rPr>
                <w:sz w:val="22"/>
                <w:szCs w:val="22"/>
              </w:rPr>
            </w:pPr>
          </w:p>
        </w:tc>
        <w:tc>
          <w:tcPr>
            <w:tcW w:w="355" w:type="pct"/>
            <w:shd w:val="clear" w:color="auto" w:fill="auto"/>
            <w:vAlign w:val="center"/>
            <w:hideMark/>
          </w:tcPr>
          <w:p w14:paraId="30C1CF57"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63C179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A61032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6C28AB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0516EDE"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F171E4E"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4F2602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15F1BB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8B6549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5D88917"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F0FF578" w14:textId="77777777" w:rsidR="00426958" w:rsidRPr="00426958" w:rsidRDefault="00426958" w:rsidP="00426958">
            <w:pPr>
              <w:rPr>
                <w:sz w:val="22"/>
                <w:szCs w:val="22"/>
              </w:rPr>
            </w:pPr>
          </w:p>
        </w:tc>
        <w:tc>
          <w:tcPr>
            <w:tcW w:w="377" w:type="pct"/>
            <w:vMerge/>
            <w:vAlign w:val="center"/>
            <w:hideMark/>
          </w:tcPr>
          <w:p w14:paraId="2248ECB0" w14:textId="77777777" w:rsidR="00426958" w:rsidRPr="00426958" w:rsidRDefault="00426958" w:rsidP="00426958">
            <w:pPr>
              <w:rPr>
                <w:sz w:val="22"/>
                <w:szCs w:val="22"/>
              </w:rPr>
            </w:pPr>
          </w:p>
        </w:tc>
      </w:tr>
      <w:tr w:rsidR="00A26946" w:rsidRPr="00426958" w14:paraId="677D877D" w14:textId="77777777" w:rsidTr="00A26946">
        <w:trPr>
          <w:trHeight w:val="315"/>
        </w:trPr>
        <w:tc>
          <w:tcPr>
            <w:tcW w:w="227" w:type="pct"/>
            <w:vMerge w:val="restart"/>
            <w:shd w:val="clear" w:color="auto" w:fill="auto"/>
            <w:noWrap/>
            <w:vAlign w:val="center"/>
            <w:hideMark/>
          </w:tcPr>
          <w:p w14:paraId="1ED6B68E" w14:textId="77777777" w:rsidR="00426958" w:rsidRPr="00426958" w:rsidRDefault="00426958" w:rsidP="00426958">
            <w:pPr>
              <w:jc w:val="center"/>
              <w:rPr>
                <w:sz w:val="22"/>
                <w:szCs w:val="22"/>
              </w:rPr>
            </w:pPr>
            <w:r w:rsidRPr="00426958">
              <w:rPr>
                <w:sz w:val="22"/>
                <w:szCs w:val="22"/>
              </w:rPr>
              <w:t>2.1.4</w:t>
            </w:r>
          </w:p>
        </w:tc>
        <w:tc>
          <w:tcPr>
            <w:tcW w:w="589" w:type="pct"/>
            <w:vMerge w:val="restart"/>
            <w:shd w:val="clear" w:color="auto" w:fill="auto"/>
            <w:vAlign w:val="center"/>
            <w:hideMark/>
          </w:tcPr>
          <w:p w14:paraId="2E262FFE" w14:textId="77777777" w:rsidR="00426958" w:rsidRPr="00426958" w:rsidRDefault="00426958" w:rsidP="00426958">
            <w:pPr>
              <w:rPr>
                <w:sz w:val="22"/>
                <w:szCs w:val="22"/>
              </w:rPr>
            </w:pPr>
            <w:r w:rsidRPr="00426958">
              <w:rPr>
                <w:sz w:val="22"/>
                <w:szCs w:val="22"/>
              </w:rPr>
              <w:t>Реконструкция ВОС-500 «Совхоз», увеличение мощности сооружения, улучшение технологии очистки</w:t>
            </w:r>
          </w:p>
        </w:tc>
        <w:tc>
          <w:tcPr>
            <w:tcW w:w="384" w:type="pct"/>
            <w:vMerge w:val="restart"/>
            <w:shd w:val="clear" w:color="auto" w:fill="auto"/>
            <w:vAlign w:val="center"/>
            <w:hideMark/>
          </w:tcPr>
          <w:p w14:paraId="0A0BE4EA"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5599CFC"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59E816F5"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37C5A3AC"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3424E230"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6062A13" w14:textId="77777777" w:rsidR="00426958" w:rsidRPr="00426958" w:rsidRDefault="00426958" w:rsidP="00426958">
            <w:pPr>
              <w:jc w:val="center"/>
              <w:rPr>
                <w:sz w:val="22"/>
                <w:szCs w:val="22"/>
              </w:rPr>
            </w:pPr>
            <w:r w:rsidRPr="00426958">
              <w:rPr>
                <w:sz w:val="22"/>
                <w:szCs w:val="22"/>
              </w:rPr>
              <w:t>27 824</w:t>
            </w:r>
          </w:p>
        </w:tc>
        <w:tc>
          <w:tcPr>
            <w:tcW w:w="229" w:type="pct"/>
            <w:shd w:val="clear" w:color="auto" w:fill="auto"/>
            <w:vAlign w:val="center"/>
            <w:hideMark/>
          </w:tcPr>
          <w:p w14:paraId="3588DE3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EC0B59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2047AF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0EE2648"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B3F55B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7C9661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45D606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D477116" w14:textId="77777777" w:rsidR="00426958" w:rsidRPr="00426958" w:rsidRDefault="00426958" w:rsidP="00426958">
            <w:pPr>
              <w:jc w:val="center"/>
              <w:rPr>
                <w:sz w:val="22"/>
                <w:szCs w:val="22"/>
              </w:rPr>
            </w:pPr>
            <w:r w:rsidRPr="00426958">
              <w:rPr>
                <w:sz w:val="22"/>
                <w:szCs w:val="22"/>
              </w:rPr>
              <w:t>27 824</w:t>
            </w:r>
          </w:p>
        </w:tc>
        <w:tc>
          <w:tcPr>
            <w:tcW w:w="359" w:type="pct"/>
            <w:vMerge w:val="restart"/>
            <w:shd w:val="clear" w:color="auto" w:fill="auto"/>
            <w:vAlign w:val="center"/>
            <w:hideMark/>
          </w:tcPr>
          <w:p w14:paraId="08CA1889"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4C1BF472"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06FE5083" w14:textId="77777777" w:rsidTr="00A26946">
        <w:trPr>
          <w:trHeight w:val="315"/>
        </w:trPr>
        <w:tc>
          <w:tcPr>
            <w:tcW w:w="227" w:type="pct"/>
            <w:vMerge/>
            <w:vAlign w:val="center"/>
            <w:hideMark/>
          </w:tcPr>
          <w:p w14:paraId="55C3AA97" w14:textId="77777777" w:rsidR="00426958" w:rsidRPr="00426958" w:rsidRDefault="00426958" w:rsidP="00426958">
            <w:pPr>
              <w:rPr>
                <w:sz w:val="22"/>
                <w:szCs w:val="22"/>
              </w:rPr>
            </w:pPr>
          </w:p>
        </w:tc>
        <w:tc>
          <w:tcPr>
            <w:tcW w:w="589" w:type="pct"/>
            <w:vMerge/>
            <w:vAlign w:val="center"/>
            <w:hideMark/>
          </w:tcPr>
          <w:p w14:paraId="4E743713" w14:textId="77777777" w:rsidR="00426958" w:rsidRPr="00426958" w:rsidRDefault="00426958" w:rsidP="00426958">
            <w:pPr>
              <w:rPr>
                <w:sz w:val="22"/>
                <w:szCs w:val="22"/>
              </w:rPr>
            </w:pPr>
          </w:p>
        </w:tc>
        <w:tc>
          <w:tcPr>
            <w:tcW w:w="384" w:type="pct"/>
            <w:vMerge/>
            <w:vAlign w:val="center"/>
            <w:hideMark/>
          </w:tcPr>
          <w:p w14:paraId="5B71B409" w14:textId="77777777" w:rsidR="00426958" w:rsidRPr="00426958" w:rsidRDefault="00426958" w:rsidP="00426958">
            <w:pPr>
              <w:rPr>
                <w:sz w:val="22"/>
                <w:szCs w:val="22"/>
              </w:rPr>
            </w:pPr>
          </w:p>
        </w:tc>
        <w:tc>
          <w:tcPr>
            <w:tcW w:w="142" w:type="pct"/>
            <w:vMerge/>
            <w:vAlign w:val="center"/>
            <w:hideMark/>
          </w:tcPr>
          <w:p w14:paraId="341498D5" w14:textId="77777777" w:rsidR="00426958" w:rsidRPr="00426958" w:rsidRDefault="00426958" w:rsidP="00426958">
            <w:pPr>
              <w:rPr>
                <w:sz w:val="22"/>
                <w:szCs w:val="22"/>
              </w:rPr>
            </w:pPr>
          </w:p>
        </w:tc>
        <w:tc>
          <w:tcPr>
            <w:tcW w:w="175" w:type="pct"/>
            <w:vMerge/>
            <w:vAlign w:val="center"/>
            <w:hideMark/>
          </w:tcPr>
          <w:p w14:paraId="1537FBDF" w14:textId="77777777" w:rsidR="00426958" w:rsidRPr="00426958" w:rsidRDefault="00426958" w:rsidP="00426958">
            <w:pPr>
              <w:rPr>
                <w:sz w:val="22"/>
                <w:szCs w:val="22"/>
              </w:rPr>
            </w:pPr>
          </w:p>
        </w:tc>
        <w:tc>
          <w:tcPr>
            <w:tcW w:w="282" w:type="pct"/>
            <w:vMerge/>
            <w:vAlign w:val="center"/>
            <w:hideMark/>
          </w:tcPr>
          <w:p w14:paraId="1FC66159" w14:textId="77777777" w:rsidR="00426958" w:rsidRPr="00426958" w:rsidRDefault="00426958" w:rsidP="00426958">
            <w:pPr>
              <w:rPr>
                <w:sz w:val="22"/>
                <w:szCs w:val="22"/>
              </w:rPr>
            </w:pPr>
          </w:p>
        </w:tc>
        <w:tc>
          <w:tcPr>
            <w:tcW w:w="355" w:type="pct"/>
            <w:shd w:val="clear" w:color="auto" w:fill="auto"/>
            <w:vAlign w:val="center"/>
            <w:hideMark/>
          </w:tcPr>
          <w:p w14:paraId="189143D0"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7E34A0C" w14:textId="77777777" w:rsidR="00426958" w:rsidRPr="00426958" w:rsidRDefault="00426958" w:rsidP="00426958">
            <w:pPr>
              <w:jc w:val="center"/>
              <w:rPr>
                <w:sz w:val="22"/>
                <w:szCs w:val="22"/>
              </w:rPr>
            </w:pPr>
            <w:r w:rsidRPr="00426958">
              <w:rPr>
                <w:sz w:val="22"/>
                <w:szCs w:val="22"/>
              </w:rPr>
              <w:t>27 824</w:t>
            </w:r>
          </w:p>
        </w:tc>
        <w:tc>
          <w:tcPr>
            <w:tcW w:w="229" w:type="pct"/>
            <w:shd w:val="clear" w:color="auto" w:fill="auto"/>
            <w:vAlign w:val="center"/>
            <w:hideMark/>
          </w:tcPr>
          <w:p w14:paraId="059C6CC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D05CD8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2AABFE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B92126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DD81C4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6C1D87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59A0CB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1E5DCBD" w14:textId="77777777" w:rsidR="00426958" w:rsidRPr="00426958" w:rsidRDefault="00426958" w:rsidP="00426958">
            <w:pPr>
              <w:jc w:val="center"/>
              <w:rPr>
                <w:sz w:val="22"/>
                <w:szCs w:val="22"/>
              </w:rPr>
            </w:pPr>
            <w:r w:rsidRPr="00426958">
              <w:rPr>
                <w:sz w:val="22"/>
                <w:szCs w:val="22"/>
              </w:rPr>
              <w:t>27 824</w:t>
            </w:r>
          </w:p>
        </w:tc>
        <w:tc>
          <w:tcPr>
            <w:tcW w:w="359" w:type="pct"/>
            <w:vMerge/>
            <w:vAlign w:val="center"/>
            <w:hideMark/>
          </w:tcPr>
          <w:p w14:paraId="3A51EA7E" w14:textId="77777777" w:rsidR="00426958" w:rsidRPr="00426958" w:rsidRDefault="00426958" w:rsidP="00426958">
            <w:pPr>
              <w:rPr>
                <w:sz w:val="22"/>
                <w:szCs w:val="22"/>
              </w:rPr>
            </w:pPr>
          </w:p>
        </w:tc>
        <w:tc>
          <w:tcPr>
            <w:tcW w:w="377" w:type="pct"/>
            <w:vMerge/>
            <w:vAlign w:val="center"/>
            <w:hideMark/>
          </w:tcPr>
          <w:p w14:paraId="739DC793" w14:textId="77777777" w:rsidR="00426958" w:rsidRPr="00426958" w:rsidRDefault="00426958" w:rsidP="00426958">
            <w:pPr>
              <w:rPr>
                <w:sz w:val="22"/>
                <w:szCs w:val="22"/>
              </w:rPr>
            </w:pPr>
          </w:p>
        </w:tc>
      </w:tr>
      <w:tr w:rsidR="00A26946" w:rsidRPr="00426958" w14:paraId="22806462" w14:textId="77777777" w:rsidTr="00A26946">
        <w:trPr>
          <w:trHeight w:val="315"/>
        </w:trPr>
        <w:tc>
          <w:tcPr>
            <w:tcW w:w="227" w:type="pct"/>
            <w:vMerge/>
            <w:vAlign w:val="center"/>
            <w:hideMark/>
          </w:tcPr>
          <w:p w14:paraId="656359AD" w14:textId="77777777" w:rsidR="00426958" w:rsidRPr="00426958" w:rsidRDefault="00426958" w:rsidP="00426958">
            <w:pPr>
              <w:rPr>
                <w:sz w:val="22"/>
                <w:szCs w:val="22"/>
              </w:rPr>
            </w:pPr>
          </w:p>
        </w:tc>
        <w:tc>
          <w:tcPr>
            <w:tcW w:w="589" w:type="pct"/>
            <w:vMerge/>
            <w:vAlign w:val="center"/>
            <w:hideMark/>
          </w:tcPr>
          <w:p w14:paraId="2F742282" w14:textId="77777777" w:rsidR="00426958" w:rsidRPr="00426958" w:rsidRDefault="00426958" w:rsidP="00426958">
            <w:pPr>
              <w:rPr>
                <w:sz w:val="22"/>
                <w:szCs w:val="22"/>
              </w:rPr>
            </w:pPr>
          </w:p>
        </w:tc>
        <w:tc>
          <w:tcPr>
            <w:tcW w:w="384" w:type="pct"/>
            <w:vMerge/>
            <w:vAlign w:val="center"/>
            <w:hideMark/>
          </w:tcPr>
          <w:p w14:paraId="155C94D8" w14:textId="77777777" w:rsidR="00426958" w:rsidRPr="00426958" w:rsidRDefault="00426958" w:rsidP="00426958">
            <w:pPr>
              <w:rPr>
                <w:sz w:val="22"/>
                <w:szCs w:val="22"/>
              </w:rPr>
            </w:pPr>
          </w:p>
        </w:tc>
        <w:tc>
          <w:tcPr>
            <w:tcW w:w="142" w:type="pct"/>
            <w:vMerge/>
            <w:vAlign w:val="center"/>
            <w:hideMark/>
          </w:tcPr>
          <w:p w14:paraId="1BC6DE1D" w14:textId="77777777" w:rsidR="00426958" w:rsidRPr="00426958" w:rsidRDefault="00426958" w:rsidP="00426958">
            <w:pPr>
              <w:rPr>
                <w:sz w:val="22"/>
                <w:szCs w:val="22"/>
              </w:rPr>
            </w:pPr>
          </w:p>
        </w:tc>
        <w:tc>
          <w:tcPr>
            <w:tcW w:w="175" w:type="pct"/>
            <w:vMerge/>
            <w:vAlign w:val="center"/>
            <w:hideMark/>
          </w:tcPr>
          <w:p w14:paraId="3743C87E" w14:textId="77777777" w:rsidR="00426958" w:rsidRPr="00426958" w:rsidRDefault="00426958" w:rsidP="00426958">
            <w:pPr>
              <w:rPr>
                <w:sz w:val="22"/>
                <w:szCs w:val="22"/>
              </w:rPr>
            </w:pPr>
          </w:p>
        </w:tc>
        <w:tc>
          <w:tcPr>
            <w:tcW w:w="282" w:type="pct"/>
            <w:vMerge/>
            <w:vAlign w:val="center"/>
            <w:hideMark/>
          </w:tcPr>
          <w:p w14:paraId="3E6F47F7" w14:textId="77777777" w:rsidR="00426958" w:rsidRPr="00426958" w:rsidRDefault="00426958" w:rsidP="00426958">
            <w:pPr>
              <w:rPr>
                <w:sz w:val="22"/>
                <w:szCs w:val="22"/>
              </w:rPr>
            </w:pPr>
          </w:p>
        </w:tc>
        <w:tc>
          <w:tcPr>
            <w:tcW w:w="355" w:type="pct"/>
            <w:shd w:val="clear" w:color="auto" w:fill="auto"/>
            <w:vAlign w:val="center"/>
            <w:hideMark/>
          </w:tcPr>
          <w:p w14:paraId="4E289F6D"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7790A7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9943AD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6A25DB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DF208E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94B5995"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1AB88BA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4D2A6C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05474E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315E1F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98A99F8" w14:textId="77777777" w:rsidR="00426958" w:rsidRPr="00426958" w:rsidRDefault="00426958" w:rsidP="00426958">
            <w:pPr>
              <w:rPr>
                <w:sz w:val="22"/>
                <w:szCs w:val="22"/>
              </w:rPr>
            </w:pPr>
          </w:p>
        </w:tc>
        <w:tc>
          <w:tcPr>
            <w:tcW w:w="377" w:type="pct"/>
            <w:vMerge/>
            <w:vAlign w:val="center"/>
            <w:hideMark/>
          </w:tcPr>
          <w:p w14:paraId="6541A5BE" w14:textId="77777777" w:rsidR="00426958" w:rsidRPr="00426958" w:rsidRDefault="00426958" w:rsidP="00426958">
            <w:pPr>
              <w:rPr>
                <w:sz w:val="22"/>
                <w:szCs w:val="22"/>
              </w:rPr>
            </w:pPr>
          </w:p>
        </w:tc>
      </w:tr>
      <w:tr w:rsidR="00A26946" w:rsidRPr="00426958" w14:paraId="07924A10" w14:textId="77777777" w:rsidTr="00A26946">
        <w:trPr>
          <w:trHeight w:val="315"/>
        </w:trPr>
        <w:tc>
          <w:tcPr>
            <w:tcW w:w="227" w:type="pct"/>
            <w:vMerge w:val="restart"/>
            <w:shd w:val="clear" w:color="auto" w:fill="auto"/>
            <w:noWrap/>
            <w:vAlign w:val="center"/>
            <w:hideMark/>
          </w:tcPr>
          <w:p w14:paraId="3297CED5" w14:textId="77777777" w:rsidR="00426958" w:rsidRPr="00426958" w:rsidRDefault="00426958" w:rsidP="00426958">
            <w:pPr>
              <w:jc w:val="center"/>
              <w:rPr>
                <w:sz w:val="22"/>
                <w:szCs w:val="22"/>
              </w:rPr>
            </w:pPr>
            <w:r w:rsidRPr="00426958">
              <w:rPr>
                <w:sz w:val="22"/>
                <w:szCs w:val="22"/>
              </w:rPr>
              <w:t>2.1.5</w:t>
            </w:r>
          </w:p>
        </w:tc>
        <w:tc>
          <w:tcPr>
            <w:tcW w:w="589" w:type="pct"/>
            <w:vMerge w:val="restart"/>
            <w:shd w:val="clear" w:color="auto" w:fill="auto"/>
            <w:vAlign w:val="center"/>
            <w:hideMark/>
          </w:tcPr>
          <w:p w14:paraId="47D62539" w14:textId="77777777" w:rsidR="00426958" w:rsidRDefault="00426958" w:rsidP="00426958">
            <w:pPr>
              <w:rPr>
                <w:sz w:val="22"/>
                <w:szCs w:val="22"/>
              </w:rPr>
            </w:pPr>
            <w:r w:rsidRPr="00426958">
              <w:rPr>
                <w:sz w:val="22"/>
                <w:szCs w:val="22"/>
              </w:rPr>
              <w:t>Реконструкция ВОС-200, увеличение мощности сооружения до 700 м3/сутки и до 1 200 м3/сутки в два этапа, с устройством резервуаров чистой воды (согласно СП 31.13330.2012 п.12.1 и п.12.16), включающих регулирующий, пожарный, аварийный и контактный объемы воды, и резервуаров исходной воды улучшение технологии очистки</w:t>
            </w:r>
          </w:p>
          <w:p w14:paraId="3BA5FCD9" w14:textId="77777777" w:rsidR="00A26946" w:rsidRDefault="00A26946" w:rsidP="00426958">
            <w:pPr>
              <w:rPr>
                <w:sz w:val="22"/>
                <w:szCs w:val="22"/>
              </w:rPr>
            </w:pPr>
          </w:p>
          <w:p w14:paraId="1BB8115D" w14:textId="77777777" w:rsidR="00A26946" w:rsidRDefault="00A26946" w:rsidP="00426958">
            <w:pPr>
              <w:rPr>
                <w:sz w:val="22"/>
                <w:szCs w:val="22"/>
              </w:rPr>
            </w:pPr>
          </w:p>
          <w:p w14:paraId="04E682F2" w14:textId="69E1EFC4" w:rsidR="00A26946" w:rsidRPr="00426958" w:rsidRDefault="00A26946" w:rsidP="00426958">
            <w:pPr>
              <w:rPr>
                <w:sz w:val="22"/>
                <w:szCs w:val="22"/>
              </w:rPr>
            </w:pPr>
          </w:p>
        </w:tc>
        <w:tc>
          <w:tcPr>
            <w:tcW w:w="384" w:type="pct"/>
            <w:vMerge w:val="restart"/>
            <w:shd w:val="clear" w:color="auto" w:fill="auto"/>
            <w:vAlign w:val="center"/>
            <w:hideMark/>
          </w:tcPr>
          <w:p w14:paraId="1A3A2EEB"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4526BF45"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7A8481FF"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487BFBDD" w14:textId="77777777" w:rsidR="00426958" w:rsidRPr="00426958" w:rsidRDefault="00426958" w:rsidP="00426958">
            <w:pPr>
              <w:jc w:val="center"/>
              <w:rPr>
                <w:sz w:val="22"/>
                <w:szCs w:val="22"/>
              </w:rPr>
            </w:pPr>
            <w:r w:rsidRPr="00426958">
              <w:rPr>
                <w:sz w:val="22"/>
                <w:szCs w:val="22"/>
              </w:rPr>
              <w:t>2021 г., 2025 г.</w:t>
            </w:r>
          </w:p>
        </w:tc>
        <w:tc>
          <w:tcPr>
            <w:tcW w:w="355" w:type="pct"/>
            <w:shd w:val="clear" w:color="auto" w:fill="auto"/>
            <w:vAlign w:val="center"/>
            <w:hideMark/>
          </w:tcPr>
          <w:p w14:paraId="577A1A3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24D5E8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D30BFC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23B1C5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0BB836F" w14:textId="77777777" w:rsidR="00426958" w:rsidRPr="00426958" w:rsidRDefault="00426958" w:rsidP="00426958">
            <w:pPr>
              <w:jc w:val="center"/>
              <w:rPr>
                <w:sz w:val="22"/>
                <w:szCs w:val="22"/>
              </w:rPr>
            </w:pPr>
            <w:r w:rsidRPr="00426958">
              <w:rPr>
                <w:sz w:val="22"/>
                <w:szCs w:val="22"/>
              </w:rPr>
              <w:t>43 032</w:t>
            </w:r>
          </w:p>
        </w:tc>
        <w:tc>
          <w:tcPr>
            <w:tcW w:w="242" w:type="pct"/>
            <w:shd w:val="clear" w:color="auto" w:fill="auto"/>
            <w:vAlign w:val="center"/>
            <w:hideMark/>
          </w:tcPr>
          <w:p w14:paraId="24AE11E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4F13D2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5C30B0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68A146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A3DBB1E" w14:textId="77777777" w:rsidR="00426958" w:rsidRPr="00426958" w:rsidRDefault="00426958" w:rsidP="00426958">
            <w:pPr>
              <w:jc w:val="center"/>
              <w:rPr>
                <w:sz w:val="22"/>
                <w:szCs w:val="22"/>
              </w:rPr>
            </w:pPr>
            <w:r w:rsidRPr="00426958">
              <w:rPr>
                <w:sz w:val="22"/>
                <w:szCs w:val="22"/>
              </w:rPr>
              <w:t>43 032</w:t>
            </w:r>
          </w:p>
        </w:tc>
        <w:tc>
          <w:tcPr>
            <w:tcW w:w="359" w:type="pct"/>
            <w:vMerge w:val="restart"/>
            <w:shd w:val="clear" w:color="auto" w:fill="auto"/>
            <w:vAlign w:val="center"/>
            <w:hideMark/>
          </w:tcPr>
          <w:p w14:paraId="7D401F7F"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200554C8"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7091082F" w14:textId="77777777" w:rsidTr="00A26946">
        <w:trPr>
          <w:trHeight w:val="315"/>
        </w:trPr>
        <w:tc>
          <w:tcPr>
            <w:tcW w:w="227" w:type="pct"/>
            <w:vMerge/>
            <w:vAlign w:val="center"/>
            <w:hideMark/>
          </w:tcPr>
          <w:p w14:paraId="122FED48" w14:textId="77777777" w:rsidR="00426958" w:rsidRPr="00426958" w:rsidRDefault="00426958" w:rsidP="00426958">
            <w:pPr>
              <w:rPr>
                <w:sz w:val="22"/>
                <w:szCs w:val="22"/>
              </w:rPr>
            </w:pPr>
          </w:p>
        </w:tc>
        <w:tc>
          <w:tcPr>
            <w:tcW w:w="589" w:type="pct"/>
            <w:vMerge/>
            <w:vAlign w:val="center"/>
            <w:hideMark/>
          </w:tcPr>
          <w:p w14:paraId="53AE8FBD" w14:textId="77777777" w:rsidR="00426958" w:rsidRPr="00426958" w:rsidRDefault="00426958" w:rsidP="00426958">
            <w:pPr>
              <w:rPr>
                <w:sz w:val="22"/>
                <w:szCs w:val="22"/>
              </w:rPr>
            </w:pPr>
          </w:p>
        </w:tc>
        <w:tc>
          <w:tcPr>
            <w:tcW w:w="384" w:type="pct"/>
            <w:vMerge/>
            <w:vAlign w:val="center"/>
            <w:hideMark/>
          </w:tcPr>
          <w:p w14:paraId="6ACD226B" w14:textId="77777777" w:rsidR="00426958" w:rsidRPr="00426958" w:rsidRDefault="00426958" w:rsidP="00426958">
            <w:pPr>
              <w:rPr>
                <w:sz w:val="22"/>
                <w:szCs w:val="22"/>
              </w:rPr>
            </w:pPr>
          </w:p>
        </w:tc>
        <w:tc>
          <w:tcPr>
            <w:tcW w:w="142" w:type="pct"/>
            <w:vMerge/>
            <w:vAlign w:val="center"/>
            <w:hideMark/>
          </w:tcPr>
          <w:p w14:paraId="5AAE5E20" w14:textId="77777777" w:rsidR="00426958" w:rsidRPr="00426958" w:rsidRDefault="00426958" w:rsidP="00426958">
            <w:pPr>
              <w:rPr>
                <w:sz w:val="22"/>
                <w:szCs w:val="22"/>
              </w:rPr>
            </w:pPr>
          </w:p>
        </w:tc>
        <w:tc>
          <w:tcPr>
            <w:tcW w:w="175" w:type="pct"/>
            <w:vMerge/>
            <w:vAlign w:val="center"/>
            <w:hideMark/>
          </w:tcPr>
          <w:p w14:paraId="6E5DEA2F" w14:textId="77777777" w:rsidR="00426958" w:rsidRPr="00426958" w:rsidRDefault="00426958" w:rsidP="00426958">
            <w:pPr>
              <w:rPr>
                <w:sz w:val="22"/>
                <w:szCs w:val="22"/>
              </w:rPr>
            </w:pPr>
          </w:p>
        </w:tc>
        <w:tc>
          <w:tcPr>
            <w:tcW w:w="282" w:type="pct"/>
            <w:vMerge/>
            <w:vAlign w:val="center"/>
            <w:hideMark/>
          </w:tcPr>
          <w:p w14:paraId="23EDF0E1" w14:textId="77777777" w:rsidR="00426958" w:rsidRPr="00426958" w:rsidRDefault="00426958" w:rsidP="00426958">
            <w:pPr>
              <w:rPr>
                <w:sz w:val="22"/>
                <w:szCs w:val="22"/>
              </w:rPr>
            </w:pPr>
          </w:p>
        </w:tc>
        <w:tc>
          <w:tcPr>
            <w:tcW w:w="355" w:type="pct"/>
            <w:shd w:val="clear" w:color="auto" w:fill="auto"/>
            <w:vAlign w:val="center"/>
            <w:hideMark/>
          </w:tcPr>
          <w:p w14:paraId="7A3EBF7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444A00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7BD394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14B9D8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CE829FA" w14:textId="77777777" w:rsidR="00426958" w:rsidRPr="00426958" w:rsidRDefault="00426958" w:rsidP="00426958">
            <w:pPr>
              <w:jc w:val="center"/>
              <w:rPr>
                <w:sz w:val="22"/>
                <w:szCs w:val="22"/>
              </w:rPr>
            </w:pPr>
            <w:r w:rsidRPr="00426958">
              <w:rPr>
                <w:sz w:val="22"/>
                <w:szCs w:val="22"/>
              </w:rPr>
              <w:t>43 032</w:t>
            </w:r>
          </w:p>
        </w:tc>
        <w:tc>
          <w:tcPr>
            <w:tcW w:w="242" w:type="pct"/>
            <w:shd w:val="clear" w:color="auto" w:fill="auto"/>
            <w:vAlign w:val="center"/>
            <w:hideMark/>
          </w:tcPr>
          <w:p w14:paraId="619F2A0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21CDA1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7E8568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74BC07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023B67A" w14:textId="77777777" w:rsidR="00426958" w:rsidRPr="00426958" w:rsidRDefault="00426958" w:rsidP="00426958">
            <w:pPr>
              <w:jc w:val="center"/>
              <w:rPr>
                <w:sz w:val="22"/>
                <w:szCs w:val="22"/>
              </w:rPr>
            </w:pPr>
            <w:r w:rsidRPr="00426958">
              <w:rPr>
                <w:sz w:val="22"/>
                <w:szCs w:val="22"/>
              </w:rPr>
              <w:t>43 032</w:t>
            </w:r>
          </w:p>
        </w:tc>
        <w:tc>
          <w:tcPr>
            <w:tcW w:w="359" w:type="pct"/>
            <w:vMerge/>
            <w:vAlign w:val="center"/>
            <w:hideMark/>
          </w:tcPr>
          <w:p w14:paraId="351C3BF7" w14:textId="77777777" w:rsidR="00426958" w:rsidRPr="00426958" w:rsidRDefault="00426958" w:rsidP="00426958">
            <w:pPr>
              <w:rPr>
                <w:sz w:val="22"/>
                <w:szCs w:val="22"/>
              </w:rPr>
            </w:pPr>
          </w:p>
        </w:tc>
        <w:tc>
          <w:tcPr>
            <w:tcW w:w="377" w:type="pct"/>
            <w:vMerge/>
            <w:vAlign w:val="center"/>
            <w:hideMark/>
          </w:tcPr>
          <w:p w14:paraId="17353DD0" w14:textId="77777777" w:rsidR="00426958" w:rsidRPr="00426958" w:rsidRDefault="00426958" w:rsidP="00426958">
            <w:pPr>
              <w:rPr>
                <w:sz w:val="22"/>
                <w:szCs w:val="22"/>
              </w:rPr>
            </w:pPr>
          </w:p>
        </w:tc>
      </w:tr>
      <w:tr w:rsidR="00A26946" w:rsidRPr="00426958" w14:paraId="274B0335" w14:textId="77777777" w:rsidTr="00A26946">
        <w:trPr>
          <w:trHeight w:val="570"/>
        </w:trPr>
        <w:tc>
          <w:tcPr>
            <w:tcW w:w="227" w:type="pct"/>
            <w:vMerge/>
            <w:vAlign w:val="center"/>
            <w:hideMark/>
          </w:tcPr>
          <w:p w14:paraId="06F3F90D" w14:textId="77777777" w:rsidR="00426958" w:rsidRPr="00426958" w:rsidRDefault="00426958" w:rsidP="00426958">
            <w:pPr>
              <w:rPr>
                <w:sz w:val="22"/>
                <w:szCs w:val="22"/>
              </w:rPr>
            </w:pPr>
          </w:p>
        </w:tc>
        <w:tc>
          <w:tcPr>
            <w:tcW w:w="589" w:type="pct"/>
            <w:vMerge/>
            <w:vAlign w:val="center"/>
            <w:hideMark/>
          </w:tcPr>
          <w:p w14:paraId="58A61281" w14:textId="77777777" w:rsidR="00426958" w:rsidRPr="00426958" w:rsidRDefault="00426958" w:rsidP="00426958">
            <w:pPr>
              <w:rPr>
                <w:sz w:val="22"/>
                <w:szCs w:val="22"/>
              </w:rPr>
            </w:pPr>
          </w:p>
        </w:tc>
        <w:tc>
          <w:tcPr>
            <w:tcW w:w="384" w:type="pct"/>
            <w:vMerge/>
            <w:vAlign w:val="center"/>
            <w:hideMark/>
          </w:tcPr>
          <w:p w14:paraId="7620D433" w14:textId="77777777" w:rsidR="00426958" w:rsidRPr="00426958" w:rsidRDefault="00426958" w:rsidP="00426958">
            <w:pPr>
              <w:rPr>
                <w:sz w:val="22"/>
                <w:szCs w:val="22"/>
              </w:rPr>
            </w:pPr>
          </w:p>
        </w:tc>
        <w:tc>
          <w:tcPr>
            <w:tcW w:w="142" w:type="pct"/>
            <w:vMerge/>
            <w:vAlign w:val="center"/>
            <w:hideMark/>
          </w:tcPr>
          <w:p w14:paraId="64799399" w14:textId="77777777" w:rsidR="00426958" w:rsidRPr="00426958" w:rsidRDefault="00426958" w:rsidP="00426958">
            <w:pPr>
              <w:rPr>
                <w:sz w:val="22"/>
                <w:szCs w:val="22"/>
              </w:rPr>
            </w:pPr>
          </w:p>
        </w:tc>
        <w:tc>
          <w:tcPr>
            <w:tcW w:w="175" w:type="pct"/>
            <w:vMerge/>
            <w:vAlign w:val="center"/>
            <w:hideMark/>
          </w:tcPr>
          <w:p w14:paraId="27204427" w14:textId="77777777" w:rsidR="00426958" w:rsidRPr="00426958" w:rsidRDefault="00426958" w:rsidP="00426958">
            <w:pPr>
              <w:rPr>
                <w:sz w:val="22"/>
                <w:szCs w:val="22"/>
              </w:rPr>
            </w:pPr>
          </w:p>
        </w:tc>
        <w:tc>
          <w:tcPr>
            <w:tcW w:w="282" w:type="pct"/>
            <w:vMerge/>
            <w:vAlign w:val="center"/>
            <w:hideMark/>
          </w:tcPr>
          <w:p w14:paraId="1BE35167" w14:textId="77777777" w:rsidR="00426958" w:rsidRPr="00426958" w:rsidRDefault="00426958" w:rsidP="00426958">
            <w:pPr>
              <w:rPr>
                <w:sz w:val="22"/>
                <w:szCs w:val="22"/>
              </w:rPr>
            </w:pPr>
          </w:p>
        </w:tc>
        <w:tc>
          <w:tcPr>
            <w:tcW w:w="355" w:type="pct"/>
            <w:shd w:val="clear" w:color="auto" w:fill="auto"/>
            <w:vAlign w:val="center"/>
            <w:hideMark/>
          </w:tcPr>
          <w:p w14:paraId="7AB6AFF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D895E8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9FBA20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583C99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BD9D15E"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E41D460"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E7D167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FD3471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75B2D3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FE2C4E4"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9A828DB" w14:textId="77777777" w:rsidR="00426958" w:rsidRPr="00426958" w:rsidRDefault="00426958" w:rsidP="00426958">
            <w:pPr>
              <w:rPr>
                <w:sz w:val="22"/>
                <w:szCs w:val="22"/>
              </w:rPr>
            </w:pPr>
          </w:p>
        </w:tc>
        <w:tc>
          <w:tcPr>
            <w:tcW w:w="377" w:type="pct"/>
            <w:vMerge/>
            <w:vAlign w:val="center"/>
            <w:hideMark/>
          </w:tcPr>
          <w:p w14:paraId="23344515" w14:textId="77777777" w:rsidR="00426958" w:rsidRPr="00426958" w:rsidRDefault="00426958" w:rsidP="00426958">
            <w:pPr>
              <w:rPr>
                <w:sz w:val="22"/>
                <w:szCs w:val="22"/>
              </w:rPr>
            </w:pPr>
          </w:p>
        </w:tc>
      </w:tr>
      <w:tr w:rsidR="00A26946" w:rsidRPr="00426958" w14:paraId="1C162D62" w14:textId="77777777" w:rsidTr="00A26946">
        <w:trPr>
          <w:trHeight w:val="315"/>
        </w:trPr>
        <w:tc>
          <w:tcPr>
            <w:tcW w:w="227" w:type="pct"/>
            <w:vMerge w:val="restart"/>
            <w:shd w:val="clear" w:color="auto" w:fill="auto"/>
            <w:noWrap/>
            <w:vAlign w:val="center"/>
            <w:hideMark/>
          </w:tcPr>
          <w:p w14:paraId="03C6D429" w14:textId="77777777" w:rsidR="00426958" w:rsidRPr="00426958" w:rsidRDefault="00426958" w:rsidP="00426958">
            <w:pPr>
              <w:jc w:val="center"/>
              <w:rPr>
                <w:sz w:val="22"/>
                <w:szCs w:val="22"/>
              </w:rPr>
            </w:pPr>
            <w:r w:rsidRPr="00426958">
              <w:rPr>
                <w:sz w:val="22"/>
                <w:szCs w:val="22"/>
              </w:rPr>
              <w:t>2.1.6</w:t>
            </w:r>
          </w:p>
        </w:tc>
        <w:tc>
          <w:tcPr>
            <w:tcW w:w="589" w:type="pct"/>
            <w:vMerge w:val="restart"/>
            <w:shd w:val="clear" w:color="auto" w:fill="auto"/>
            <w:vAlign w:val="center"/>
            <w:hideMark/>
          </w:tcPr>
          <w:p w14:paraId="7DC5DC71" w14:textId="77777777" w:rsidR="00426958" w:rsidRPr="00426958" w:rsidRDefault="00426958" w:rsidP="00426958">
            <w:pPr>
              <w:rPr>
                <w:sz w:val="22"/>
                <w:szCs w:val="22"/>
              </w:rPr>
            </w:pPr>
            <w:r w:rsidRPr="00426958">
              <w:rPr>
                <w:sz w:val="22"/>
                <w:szCs w:val="22"/>
              </w:rPr>
              <w:t xml:space="preserve">Модернизация очистных сооружений: ВОС-500 «Аэропорт», ВОС-500 </w:t>
            </w:r>
            <w:r w:rsidRPr="00426958">
              <w:rPr>
                <w:sz w:val="22"/>
                <w:szCs w:val="22"/>
              </w:rPr>
              <w:lastRenderedPageBreak/>
              <w:t xml:space="preserve">«Рыбзавод», УПВ-10. Улучшение технологии очистки   </w:t>
            </w:r>
          </w:p>
        </w:tc>
        <w:tc>
          <w:tcPr>
            <w:tcW w:w="384" w:type="pct"/>
            <w:vMerge w:val="restart"/>
            <w:shd w:val="clear" w:color="auto" w:fill="auto"/>
            <w:vAlign w:val="center"/>
            <w:hideMark/>
          </w:tcPr>
          <w:p w14:paraId="2AA6DA0E" w14:textId="77777777" w:rsidR="00426958" w:rsidRPr="00426958" w:rsidRDefault="00426958" w:rsidP="00426958">
            <w:pPr>
              <w:jc w:val="center"/>
              <w:rPr>
                <w:sz w:val="22"/>
                <w:szCs w:val="22"/>
              </w:rPr>
            </w:pPr>
            <w:r w:rsidRPr="00426958">
              <w:rPr>
                <w:sz w:val="22"/>
                <w:szCs w:val="22"/>
              </w:rPr>
              <w:lastRenderedPageBreak/>
              <w:t>п. Тазовский</w:t>
            </w:r>
          </w:p>
        </w:tc>
        <w:tc>
          <w:tcPr>
            <w:tcW w:w="142" w:type="pct"/>
            <w:vMerge w:val="restart"/>
            <w:shd w:val="clear" w:color="auto" w:fill="auto"/>
            <w:vAlign w:val="center"/>
            <w:hideMark/>
          </w:tcPr>
          <w:p w14:paraId="5E08206E"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78D0F187" w14:textId="77777777" w:rsidR="00426958" w:rsidRPr="00426958" w:rsidRDefault="00426958" w:rsidP="00426958">
            <w:pPr>
              <w:jc w:val="center"/>
              <w:rPr>
                <w:sz w:val="22"/>
                <w:szCs w:val="22"/>
              </w:rPr>
            </w:pPr>
            <w:r w:rsidRPr="00426958">
              <w:rPr>
                <w:sz w:val="22"/>
                <w:szCs w:val="22"/>
              </w:rPr>
              <w:t>3</w:t>
            </w:r>
          </w:p>
        </w:tc>
        <w:tc>
          <w:tcPr>
            <w:tcW w:w="282" w:type="pct"/>
            <w:vMerge w:val="restart"/>
            <w:shd w:val="clear" w:color="auto" w:fill="auto"/>
            <w:vAlign w:val="center"/>
            <w:hideMark/>
          </w:tcPr>
          <w:p w14:paraId="02CEB285" w14:textId="77777777" w:rsidR="00426958" w:rsidRPr="00426958" w:rsidRDefault="00426958" w:rsidP="00426958">
            <w:pPr>
              <w:jc w:val="center"/>
              <w:rPr>
                <w:sz w:val="22"/>
                <w:szCs w:val="22"/>
              </w:rPr>
            </w:pPr>
            <w:r w:rsidRPr="00426958">
              <w:rPr>
                <w:sz w:val="22"/>
                <w:szCs w:val="22"/>
              </w:rPr>
              <w:t>2022-2024 гг.</w:t>
            </w:r>
          </w:p>
        </w:tc>
        <w:tc>
          <w:tcPr>
            <w:tcW w:w="355" w:type="pct"/>
            <w:shd w:val="clear" w:color="auto" w:fill="auto"/>
            <w:vAlign w:val="center"/>
            <w:hideMark/>
          </w:tcPr>
          <w:p w14:paraId="4EA35023"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6A4634EB" w14:textId="77777777" w:rsidR="00426958" w:rsidRPr="00426958" w:rsidRDefault="00426958" w:rsidP="00426958">
            <w:pPr>
              <w:jc w:val="center"/>
              <w:rPr>
                <w:sz w:val="22"/>
                <w:szCs w:val="22"/>
              </w:rPr>
            </w:pPr>
            <w:r w:rsidRPr="00426958">
              <w:rPr>
                <w:sz w:val="22"/>
                <w:szCs w:val="22"/>
              </w:rPr>
              <w:t>27 824</w:t>
            </w:r>
          </w:p>
        </w:tc>
        <w:tc>
          <w:tcPr>
            <w:tcW w:w="229" w:type="pct"/>
            <w:shd w:val="clear" w:color="auto" w:fill="auto"/>
            <w:vAlign w:val="center"/>
            <w:hideMark/>
          </w:tcPr>
          <w:p w14:paraId="226902ED" w14:textId="77777777" w:rsidR="00426958" w:rsidRPr="00426958" w:rsidRDefault="00426958" w:rsidP="00426958">
            <w:pPr>
              <w:jc w:val="center"/>
              <w:rPr>
                <w:sz w:val="22"/>
                <w:szCs w:val="22"/>
              </w:rPr>
            </w:pPr>
            <w:r w:rsidRPr="00426958">
              <w:rPr>
                <w:sz w:val="22"/>
                <w:szCs w:val="22"/>
              </w:rPr>
              <w:t>29 132</w:t>
            </w:r>
          </w:p>
        </w:tc>
        <w:tc>
          <w:tcPr>
            <w:tcW w:w="229" w:type="pct"/>
            <w:shd w:val="clear" w:color="auto" w:fill="auto"/>
            <w:vAlign w:val="center"/>
            <w:hideMark/>
          </w:tcPr>
          <w:p w14:paraId="31A1F2A0" w14:textId="77777777" w:rsidR="00426958" w:rsidRPr="00426958" w:rsidRDefault="00426958" w:rsidP="00426958">
            <w:pPr>
              <w:jc w:val="center"/>
              <w:rPr>
                <w:sz w:val="22"/>
                <w:szCs w:val="22"/>
              </w:rPr>
            </w:pPr>
            <w:r w:rsidRPr="00426958">
              <w:rPr>
                <w:sz w:val="22"/>
                <w:szCs w:val="22"/>
              </w:rPr>
              <w:t>30 414</w:t>
            </w:r>
          </w:p>
        </w:tc>
        <w:tc>
          <w:tcPr>
            <w:tcW w:w="229" w:type="pct"/>
            <w:shd w:val="clear" w:color="auto" w:fill="auto"/>
            <w:vAlign w:val="center"/>
            <w:hideMark/>
          </w:tcPr>
          <w:p w14:paraId="2CE5A44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0DB8AC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1672E5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E6873E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832424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B25B705" w14:textId="77777777" w:rsidR="00426958" w:rsidRPr="00426958" w:rsidRDefault="00426958" w:rsidP="00426958">
            <w:pPr>
              <w:jc w:val="center"/>
              <w:rPr>
                <w:sz w:val="22"/>
                <w:szCs w:val="22"/>
              </w:rPr>
            </w:pPr>
            <w:r w:rsidRPr="00426958">
              <w:rPr>
                <w:sz w:val="22"/>
                <w:szCs w:val="22"/>
              </w:rPr>
              <w:t>87 371</w:t>
            </w:r>
          </w:p>
        </w:tc>
        <w:tc>
          <w:tcPr>
            <w:tcW w:w="359" w:type="pct"/>
            <w:vMerge w:val="restart"/>
            <w:shd w:val="clear" w:color="auto" w:fill="auto"/>
            <w:vAlign w:val="center"/>
            <w:hideMark/>
          </w:tcPr>
          <w:p w14:paraId="70EB261C"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08220493" w14:textId="77777777" w:rsidR="00426958" w:rsidRPr="00426958" w:rsidRDefault="00426958" w:rsidP="00426958">
            <w:pPr>
              <w:rPr>
                <w:sz w:val="22"/>
                <w:szCs w:val="22"/>
              </w:rPr>
            </w:pPr>
            <w:r w:rsidRPr="00426958">
              <w:rPr>
                <w:sz w:val="22"/>
                <w:szCs w:val="22"/>
              </w:rPr>
              <w:t xml:space="preserve">Результаты инженерно-технического </w:t>
            </w:r>
            <w:r w:rsidRPr="00426958">
              <w:rPr>
                <w:sz w:val="22"/>
                <w:szCs w:val="22"/>
              </w:rPr>
              <w:lastRenderedPageBreak/>
              <w:t>анализа</w:t>
            </w:r>
          </w:p>
        </w:tc>
      </w:tr>
      <w:tr w:rsidR="00A26946" w:rsidRPr="00426958" w14:paraId="1B85B7EA" w14:textId="77777777" w:rsidTr="00A26946">
        <w:trPr>
          <w:trHeight w:val="315"/>
        </w:trPr>
        <w:tc>
          <w:tcPr>
            <w:tcW w:w="227" w:type="pct"/>
            <w:vMerge/>
            <w:vAlign w:val="center"/>
            <w:hideMark/>
          </w:tcPr>
          <w:p w14:paraId="19D7C200" w14:textId="77777777" w:rsidR="00426958" w:rsidRPr="00426958" w:rsidRDefault="00426958" w:rsidP="00426958">
            <w:pPr>
              <w:rPr>
                <w:sz w:val="22"/>
                <w:szCs w:val="22"/>
              </w:rPr>
            </w:pPr>
          </w:p>
        </w:tc>
        <w:tc>
          <w:tcPr>
            <w:tcW w:w="589" w:type="pct"/>
            <w:vMerge/>
            <w:vAlign w:val="center"/>
            <w:hideMark/>
          </w:tcPr>
          <w:p w14:paraId="053A32BA" w14:textId="77777777" w:rsidR="00426958" w:rsidRPr="00426958" w:rsidRDefault="00426958" w:rsidP="00426958">
            <w:pPr>
              <w:rPr>
                <w:sz w:val="22"/>
                <w:szCs w:val="22"/>
              </w:rPr>
            </w:pPr>
          </w:p>
        </w:tc>
        <w:tc>
          <w:tcPr>
            <w:tcW w:w="384" w:type="pct"/>
            <w:vMerge/>
            <w:vAlign w:val="center"/>
            <w:hideMark/>
          </w:tcPr>
          <w:p w14:paraId="24B8A9F1" w14:textId="77777777" w:rsidR="00426958" w:rsidRPr="00426958" w:rsidRDefault="00426958" w:rsidP="00426958">
            <w:pPr>
              <w:rPr>
                <w:sz w:val="22"/>
                <w:szCs w:val="22"/>
              </w:rPr>
            </w:pPr>
          </w:p>
        </w:tc>
        <w:tc>
          <w:tcPr>
            <w:tcW w:w="142" w:type="pct"/>
            <w:vMerge/>
            <w:vAlign w:val="center"/>
            <w:hideMark/>
          </w:tcPr>
          <w:p w14:paraId="5B5C4802" w14:textId="77777777" w:rsidR="00426958" w:rsidRPr="00426958" w:rsidRDefault="00426958" w:rsidP="00426958">
            <w:pPr>
              <w:rPr>
                <w:sz w:val="22"/>
                <w:szCs w:val="22"/>
              </w:rPr>
            </w:pPr>
          </w:p>
        </w:tc>
        <w:tc>
          <w:tcPr>
            <w:tcW w:w="175" w:type="pct"/>
            <w:vMerge/>
            <w:vAlign w:val="center"/>
            <w:hideMark/>
          </w:tcPr>
          <w:p w14:paraId="7E435D2C" w14:textId="77777777" w:rsidR="00426958" w:rsidRPr="00426958" w:rsidRDefault="00426958" w:rsidP="00426958">
            <w:pPr>
              <w:rPr>
                <w:sz w:val="22"/>
                <w:szCs w:val="22"/>
              </w:rPr>
            </w:pPr>
          </w:p>
        </w:tc>
        <w:tc>
          <w:tcPr>
            <w:tcW w:w="282" w:type="pct"/>
            <w:vMerge/>
            <w:vAlign w:val="center"/>
            <w:hideMark/>
          </w:tcPr>
          <w:p w14:paraId="795A6920" w14:textId="77777777" w:rsidR="00426958" w:rsidRPr="00426958" w:rsidRDefault="00426958" w:rsidP="00426958">
            <w:pPr>
              <w:rPr>
                <w:sz w:val="22"/>
                <w:szCs w:val="22"/>
              </w:rPr>
            </w:pPr>
          </w:p>
        </w:tc>
        <w:tc>
          <w:tcPr>
            <w:tcW w:w="355" w:type="pct"/>
            <w:shd w:val="clear" w:color="auto" w:fill="auto"/>
            <w:vAlign w:val="center"/>
            <w:hideMark/>
          </w:tcPr>
          <w:p w14:paraId="1C7FF27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38603EA" w14:textId="77777777" w:rsidR="00426958" w:rsidRPr="00426958" w:rsidRDefault="00426958" w:rsidP="00426958">
            <w:pPr>
              <w:jc w:val="center"/>
              <w:rPr>
                <w:sz w:val="22"/>
                <w:szCs w:val="22"/>
              </w:rPr>
            </w:pPr>
            <w:r w:rsidRPr="00426958">
              <w:rPr>
                <w:sz w:val="22"/>
                <w:szCs w:val="22"/>
              </w:rPr>
              <w:t>27 824</w:t>
            </w:r>
          </w:p>
        </w:tc>
        <w:tc>
          <w:tcPr>
            <w:tcW w:w="229" w:type="pct"/>
            <w:shd w:val="clear" w:color="auto" w:fill="auto"/>
            <w:vAlign w:val="center"/>
            <w:hideMark/>
          </w:tcPr>
          <w:p w14:paraId="775120CA" w14:textId="77777777" w:rsidR="00426958" w:rsidRPr="00426958" w:rsidRDefault="00426958" w:rsidP="00426958">
            <w:pPr>
              <w:jc w:val="center"/>
              <w:rPr>
                <w:sz w:val="22"/>
                <w:szCs w:val="22"/>
              </w:rPr>
            </w:pPr>
            <w:r w:rsidRPr="00426958">
              <w:rPr>
                <w:sz w:val="22"/>
                <w:szCs w:val="22"/>
              </w:rPr>
              <w:t>29 132</w:t>
            </w:r>
          </w:p>
        </w:tc>
        <w:tc>
          <w:tcPr>
            <w:tcW w:w="229" w:type="pct"/>
            <w:shd w:val="clear" w:color="auto" w:fill="auto"/>
            <w:vAlign w:val="center"/>
            <w:hideMark/>
          </w:tcPr>
          <w:p w14:paraId="7E63DE17" w14:textId="77777777" w:rsidR="00426958" w:rsidRPr="00426958" w:rsidRDefault="00426958" w:rsidP="00426958">
            <w:pPr>
              <w:jc w:val="center"/>
              <w:rPr>
                <w:sz w:val="22"/>
                <w:szCs w:val="22"/>
              </w:rPr>
            </w:pPr>
            <w:r w:rsidRPr="00426958">
              <w:rPr>
                <w:sz w:val="22"/>
                <w:szCs w:val="22"/>
              </w:rPr>
              <w:t>30 414</w:t>
            </w:r>
          </w:p>
        </w:tc>
        <w:tc>
          <w:tcPr>
            <w:tcW w:w="229" w:type="pct"/>
            <w:shd w:val="clear" w:color="auto" w:fill="auto"/>
            <w:vAlign w:val="center"/>
            <w:hideMark/>
          </w:tcPr>
          <w:p w14:paraId="584C0A2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82F108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099DD0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9C0B18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0666D8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4853282" w14:textId="77777777" w:rsidR="00426958" w:rsidRPr="00426958" w:rsidRDefault="00426958" w:rsidP="00426958">
            <w:pPr>
              <w:jc w:val="center"/>
              <w:rPr>
                <w:sz w:val="22"/>
                <w:szCs w:val="22"/>
              </w:rPr>
            </w:pPr>
            <w:r w:rsidRPr="00426958">
              <w:rPr>
                <w:sz w:val="22"/>
                <w:szCs w:val="22"/>
              </w:rPr>
              <w:t>87 371</w:t>
            </w:r>
          </w:p>
        </w:tc>
        <w:tc>
          <w:tcPr>
            <w:tcW w:w="359" w:type="pct"/>
            <w:vMerge/>
            <w:vAlign w:val="center"/>
            <w:hideMark/>
          </w:tcPr>
          <w:p w14:paraId="54EF63DE" w14:textId="77777777" w:rsidR="00426958" w:rsidRPr="00426958" w:rsidRDefault="00426958" w:rsidP="00426958">
            <w:pPr>
              <w:rPr>
                <w:sz w:val="22"/>
                <w:szCs w:val="22"/>
              </w:rPr>
            </w:pPr>
          </w:p>
        </w:tc>
        <w:tc>
          <w:tcPr>
            <w:tcW w:w="377" w:type="pct"/>
            <w:vMerge/>
            <w:vAlign w:val="center"/>
            <w:hideMark/>
          </w:tcPr>
          <w:p w14:paraId="7ED70FCA" w14:textId="77777777" w:rsidR="00426958" w:rsidRPr="00426958" w:rsidRDefault="00426958" w:rsidP="00426958">
            <w:pPr>
              <w:rPr>
                <w:sz w:val="22"/>
                <w:szCs w:val="22"/>
              </w:rPr>
            </w:pPr>
          </w:p>
        </w:tc>
      </w:tr>
      <w:tr w:rsidR="00A26946" w:rsidRPr="00426958" w14:paraId="636E7B39" w14:textId="77777777" w:rsidTr="00A26946">
        <w:trPr>
          <w:trHeight w:val="315"/>
        </w:trPr>
        <w:tc>
          <w:tcPr>
            <w:tcW w:w="227" w:type="pct"/>
            <w:vMerge/>
            <w:vAlign w:val="center"/>
            <w:hideMark/>
          </w:tcPr>
          <w:p w14:paraId="73ED457A" w14:textId="77777777" w:rsidR="00426958" w:rsidRPr="00426958" w:rsidRDefault="00426958" w:rsidP="00426958">
            <w:pPr>
              <w:rPr>
                <w:sz w:val="22"/>
                <w:szCs w:val="22"/>
              </w:rPr>
            </w:pPr>
          </w:p>
        </w:tc>
        <w:tc>
          <w:tcPr>
            <w:tcW w:w="589" w:type="pct"/>
            <w:vMerge/>
            <w:vAlign w:val="center"/>
            <w:hideMark/>
          </w:tcPr>
          <w:p w14:paraId="708F3F5F" w14:textId="77777777" w:rsidR="00426958" w:rsidRPr="00426958" w:rsidRDefault="00426958" w:rsidP="00426958">
            <w:pPr>
              <w:rPr>
                <w:sz w:val="22"/>
                <w:szCs w:val="22"/>
              </w:rPr>
            </w:pPr>
          </w:p>
        </w:tc>
        <w:tc>
          <w:tcPr>
            <w:tcW w:w="384" w:type="pct"/>
            <w:vMerge/>
            <w:vAlign w:val="center"/>
            <w:hideMark/>
          </w:tcPr>
          <w:p w14:paraId="427F08A3" w14:textId="77777777" w:rsidR="00426958" w:rsidRPr="00426958" w:rsidRDefault="00426958" w:rsidP="00426958">
            <w:pPr>
              <w:rPr>
                <w:sz w:val="22"/>
                <w:szCs w:val="22"/>
              </w:rPr>
            </w:pPr>
          </w:p>
        </w:tc>
        <w:tc>
          <w:tcPr>
            <w:tcW w:w="142" w:type="pct"/>
            <w:vMerge/>
            <w:vAlign w:val="center"/>
            <w:hideMark/>
          </w:tcPr>
          <w:p w14:paraId="1E7B2910" w14:textId="77777777" w:rsidR="00426958" w:rsidRPr="00426958" w:rsidRDefault="00426958" w:rsidP="00426958">
            <w:pPr>
              <w:rPr>
                <w:sz w:val="22"/>
                <w:szCs w:val="22"/>
              </w:rPr>
            </w:pPr>
          </w:p>
        </w:tc>
        <w:tc>
          <w:tcPr>
            <w:tcW w:w="175" w:type="pct"/>
            <w:vMerge/>
            <w:vAlign w:val="center"/>
            <w:hideMark/>
          </w:tcPr>
          <w:p w14:paraId="75E3081A" w14:textId="77777777" w:rsidR="00426958" w:rsidRPr="00426958" w:rsidRDefault="00426958" w:rsidP="00426958">
            <w:pPr>
              <w:rPr>
                <w:sz w:val="22"/>
                <w:szCs w:val="22"/>
              </w:rPr>
            </w:pPr>
          </w:p>
        </w:tc>
        <w:tc>
          <w:tcPr>
            <w:tcW w:w="282" w:type="pct"/>
            <w:vMerge/>
            <w:vAlign w:val="center"/>
            <w:hideMark/>
          </w:tcPr>
          <w:p w14:paraId="21BABD9D" w14:textId="77777777" w:rsidR="00426958" w:rsidRPr="00426958" w:rsidRDefault="00426958" w:rsidP="00426958">
            <w:pPr>
              <w:rPr>
                <w:sz w:val="22"/>
                <w:szCs w:val="22"/>
              </w:rPr>
            </w:pPr>
          </w:p>
        </w:tc>
        <w:tc>
          <w:tcPr>
            <w:tcW w:w="355" w:type="pct"/>
            <w:shd w:val="clear" w:color="auto" w:fill="auto"/>
            <w:vAlign w:val="center"/>
            <w:hideMark/>
          </w:tcPr>
          <w:p w14:paraId="140906BB"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953ED7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3CA4E5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32C447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44B291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2739F4F"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8B378A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827BE0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7B146C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6F59B1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74B5D74" w14:textId="77777777" w:rsidR="00426958" w:rsidRPr="00426958" w:rsidRDefault="00426958" w:rsidP="00426958">
            <w:pPr>
              <w:rPr>
                <w:sz w:val="22"/>
                <w:szCs w:val="22"/>
              </w:rPr>
            </w:pPr>
          </w:p>
        </w:tc>
        <w:tc>
          <w:tcPr>
            <w:tcW w:w="377" w:type="pct"/>
            <w:vMerge/>
            <w:vAlign w:val="center"/>
            <w:hideMark/>
          </w:tcPr>
          <w:p w14:paraId="614D0966" w14:textId="77777777" w:rsidR="00426958" w:rsidRPr="00426958" w:rsidRDefault="00426958" w:rsidP="00426958">
            <w:pPr>
              <w:rPr>
                <w:sz w:val="22"/>
                <w:szCs w:val="22"/>
              </w:rPr>
            </w:pPr>
          </w:p>
        </w:tc>
      </w:tr>
      <w:tr w:rsidR="00A26946" w:rsidRPr="00426958" w14:paraId="3699A1BB" w14:textId="77777777" w:rsidTr="00A26946">
        <w:trPr>
          <w:trHeight w:val="315"/>
        </w:trPr>
        <w:tc>
          <w:tcPr>
            <w:tcW w:w="227" w:type="pct"/>
            <w:vMerge w:val="restart"/>
            <w:shd w:val="clear" w:color="auto" w:fill="auto"/>
            <w:noWrap/>
            <w:vAlign w:val="center"/>
            <w:hideMark/>
          </w:tcPr>
          <w:p w14:paraId="207A2C80" w14:textId="77777777" w:rsidR="00426958" w:rsidRPr="00426958" w:rsidRDefault="00426958" w:rsidP="00426958">
            <w:pPr>
              <w:jc w:val="center"/>
              <w:rPr>
                <w:sz w:val="22"/>
                <w:szCs w:val="22"/>
              </w:rPr>
            </w:pPr>
            <w:r w:rsidRPr="00426958">
              <w:rPr>
                <w:sz w:val="22"/>
                <w:szCs w:val="22"/>
              </w:rPr>
              <w:lastRenderedPageBreak/>
              <w:t>2.1.7</w:t>
            </w:r>
          </w:p>
        </w:tc>
        <w:tc>
          <w:tcPr>
            <w:tcW w:w="589" w:type="pct"/>
            <w:vMerge w:val="restart"/>
            <w:shd w:val="clear" w:color="auto" w:fill="auto"/>
            <w:vAlign w:val="center"/>
            <w:hideMark/>
          </w:tcPr>
          <w:p w14:paraId="0A09E878" w14:textId="77777777" w:rsidR="00426958" w:rsidRPr="00426958" w:rsidRDefault="00426958" w:rsidP="00426958">
            <w:pPr>
              <w:rPr>
                <w:sz w:val="22"/>
                <w:szCs w:val="22"/>
              </w:rPr>
            </w:pPr>
            <w:r w:rsidRPr="00426958">
              <w:rPr>
                <w:sz w:val="22"/>
                <w:szCs w:val="22"/>
              </w:rPr>
              <w:t>Модернизация ВОС -500 "Геофизики"</w:t>
            </w:r>
          </w:p>
        </w:tc>
        <w:tc>
          <w:tcPr>
            <w:tcW w:w="384" w:type="pct"/>
            <w:vMerge w:val="restart"/>
            <w:shd w:val="clear" w:color="auto" w:fill="auto"/>
            <w:vAlign w:val="center"/>
            <w:hideMark/>
          </w:tcPr>
          <w:p w14:paraId="3927FF63"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4E7D50DB"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3893BDDF"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16E7E576"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595AA45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55FEB4A" w14:textId="77777777" w:rsidR="00426958" w:rsidRPr="00426958" w:rsidRDefault="00426958" w:rsidP="00426958">
            <w:pPr>
              <w:jc w:val="center"/>
              <w:rPr>
                <w:sz w:val="22"/>
                <w:szCs w:val="22"/>
              </w:rPr>
            </w:pPr>
            <w:r w:rsidRPr="00426958">
              <w:rPr>
                <w:sz w:val="22"/>
                <w:szCs w:val="22"/>
              </w:rPr>
              <w:t>30 842</w:t>
            </w:r>
          </w:p>
        </w:tc>
        <w:tc>
          <w:tcPr>
            <w:tcW w:w="229" w:type="pct"/>
            <w:shd w:val="clear" w:color="auto" w:fill="auto"/>
            <w:vAlign w:val="center"/>
            <w:hideMark/>
          </w:tcPr>
          <w:p w14:paraId="4BD21A2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641FA5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C2DFA4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AE8513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D814EE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4BCC12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84B72E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182D6B6" w14:textId="77777777" w:rsidR="00426958" w:rsidRPr="00426958" w:rsidRDefault="00426958" w:rsidP="00426958">
            <w:pPr>
              <w:jc w:val="center"/>
              <w:rPr>
                <w:sz w:val="22"/>
                <w:szCs w:val="22"/>
              </w:rPr>
            </w:pPr>
            <w:r w:rsidRPr="00426958">
              <w:rPr>
                <w:sz w:val="22"/>
                <w:szCs w:val="22"/>
              </w:rPr>
              <w:t>30 842</w:t>
            </w:r>
          </w:p>
        </w:tc>
        <w:tc>
          <w:tcPr>
            <w:tcW w:w="359" w:type="pct"/>
            <w:vMerge w:val="restart"/>
            <w:shd w:val="clear" w:color="auto" w:fill="auto"/>
            <w:vAlign w:val="center"/>
            <w:hideMark/>
          </w:tcPr>
          <w:p w14:paraId="2373EE11"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3180D5DF"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2C3FDC51" w14:textId="77777777" w:rsidTr="00A26946">
        <w:trPr>
          <w:trHeight w:val="315"/>
        </w:trPr>
        <w:tc>
          <w:tcPr>
            <w:tcW w:w="227" w:type="pct"/>
            <w:vMerge/>
            <w:vAlign w:val="center"/>
            <w:hideMark/>
          </w:tcPr>
          <w:p w14:paraId="3EDE54FB" w14:textId="77777777" w:rsidR="00426958" w:rsidRPr="00426958" w:rsidRDefault="00426958" w:rsidP="00426958">
            <w:pPr>
              <w:rPr>
                <w:sz w:val="22"/>
                <w:szCs w:val="22"/>
              </w:rPr>
            </w:pPr>
          </w:p>
        </w:tc>
        <w:tc>
          <w:tcPr>
            <w:tcW w:w="589" w:type="pct"/>
            <w:vMerge/>
            <w:vAlign w:val="center"/>
            <w:hideMark/>
          </w:tcPr>
          <w:p w14:paraId="726EF70C" w14:textId="77777777" w:rsidR="00426958" w:rsidRPr="00426958" w:rsidRDefault="00426958" w:rsidP="00426958">
            <w:pPr>
              <w:rPr>
                <w:sz w:val="22"/>
                <w:szCs w:val="22"/>
              </w:rPr>
            </w:pPr>
          </w:p>
        </w:tc>
        <w:tc>
          <w:tcPr>
            <w:tcW w:w="384" w:type="pct"/>
            <w:vMerge/>
            <w:vAlign w:val="center"/>
            <w:hideMark/>
          </w:tcPr>
          <w:p w14:paraId="26088DB5" w14:textId="77777777" w:rsidR="00426958" w:rsidRPr="00426958" w:rsidRDefault="00426958" w:rsidP="00426958">
            <w:pPr>
              <w:rPr>
                <w:sz w:val="22"/>
                <w:szCs w:val="22"/>
              </w:rPr>
            </w:pPr>
          </w:p>
        </w:tc>
        <w:tc>
          <w:tcPr>
            <w:tcW w:w="142" w:type="pct"/>
            <w:vMerge/>
            <w:vAlign w:val="center"/>
            <w:hideMark/>
          </w:tcPr>
          <w:p w14:paraId="31312675" w14:textId="77777777" w:rsidR="00426958" w:rsidRPr="00426958" w:rsidRDefault="00426958" w:rsidP="00426958">
            <w:pPr>
              <w:rPr>
                <w:sz w:val="22"/>
                <w:szCs w:val="22"/>
              </w:rPr>
            </w:pPr>
          </w:p>
        </w:tc>
        <w:tc>
          <w:tcPr>
            <w:tcW w:w="175" w:type="pct"/>
            <w:vMerge/>
            <w:vAlign w:val="center"/>
            <w:hideMark/>
          </w:tcPr>
          <w:p w14:paraId="459D17D7" w14:textId="77777777" w:rsidR="00426958" w:rsidRPr="00426958" w:rsidRDefault="00426958" w:rsidP="00426958">
            <w:pPr>
              <w:rPr>
                <w:sz w:val="22"/>
                <w:szCs w:val="22"/>
              </w:rPr>
            </w:pPr>
          </w:p>
        </w:tc>
        <w:tc>
          <w:tcPr>
            <w:tcW w:w="282" w:type="pct"/>
            <w:vMerge/>
            <w:vAlign w:val="center"/>
            <w:hideMark/>
          </w:tcPr>
          <w:p w14:paraId="36A87BEE" w14:textId="77777777" w:rsidR="00426958" w:rsidRPr="00426958" w:rsidRDefault="00426958" w:rsidP="00426958">
            <w:pPr>
              <w:rPr>
                <w:sz w:val="22"/>
                <w:szCs w:val="22"/>
              </w:rPr>
            </w:pPr>
          </w:p>
        </w:tc>
        <w:tc>
          <w:tcPr>
            <w:tcW w:w="355" w:type="pct"/>
            <w:shd w:val="clear" w:color="auto" w:fill="auto"/>
            <w:vAlign w:val="center"/>
            <w:hideMark/>
          </w:tcPr>
          <w:p w14:paraId="78A737B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2117B04" w14:textId="77777777" w:rsidR="00426958" w:rsidRPr="00426958" w:rsidRDefault="00426958" w:rsidP="00426958">
            <w:pPr>
              <w:jc w:val="center"/>
              <w:rPr>
                <w:sz w:val="22"/>
                <w:szCs w:val="22"/>
              </w:rPr>
            </w:pPr>
            <w:r w:rsidRPr="00426958">
              <w:rPr>
                <w:sz w:val="22"/>
                <w:szCs w:val="22"/>
              </w:rPr>
              <w:t>30 842</w:t>
            </w:r>
          </w:p>
        </w:tc>
        <w:tc>
          <w:tcPr>
            <w:tcW w:w="229" w:type="pct"/>
            <w:shd w:val="clear" w:color="auto" w:fill="auto"/>
            <w:vAlign w:val="center"/>
            <w:hideMark/>
          </w:tcPr>
          <w:p w14:paraId="33A914F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895BFE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3F1383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806BB0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5429B1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745AD2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70FC60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32C9166" w14:textId="77777777" w:rsidR="00426958" w:rsidRPr="00426958" w:rsidRDefault="00426958" w:rsidP="00426958">
            <w:pPr>
              <w:jc w:val="center"/>
              <w:rPr>
                <w:sz w:val="22"/>
                <w:szCs w:val="22"/>
              </w:rPr>
            </w:pPr>
            <w:r w:rsidRPr="00426958">
              <w:rPr>
                <w:sz w:val="22"/>
                <w:szCs w:val="22"/>
              </w:rPr>
              <w:t>30 842</w:t>
            </w:r>
          </w:p>
        </w:tc>
        <w:tc>
          <w:tcPr>
            <w:tcW w:w="359" w:type="pct"/>
            <w:vMerge/>
            <w:vAlign w:val="center"/>
            <w:hideMark/>
          </w:tcPr>
          <w:p w14:paraId="7FD2B8E3" w14:textId="77777777" w:rsidR="00426958" w:rsidRPr="00426958" w:rsidRDefault="00426958" w:rsidP="00426958">
            <w:pPr>
              <w:rPr>
                <w:sz w:val="22"/>
                <w:szCs w:val="22"/>
              </w:rPr>
            </w:pPr>
          </w:p>
        </w:tc>
        <w:tc>
          <w:tcPr>
            <w:tcW w:w="377" w:type="pct"/>
            <w:vMerge/>
            <w:vAlign w:val="center"/>
            <w:hideMark/>
          </w:tcPr>
          <w:p w14:paraId="520BDD91" w14:textId="77777777" w:rsidR="00426958" w:rsidRPr="00426958" w:rsidRDefault="00426958" w:rsidP="00426958">
            <w:pPr>
              <w:rPr>
                <w:sz w:val="22"/>
                <w:szCs w:val="22"/>
              </w:rPr>
            </w:pPr>
          </w:p>
        </w:tc>
      </w:tr>
      <w:tr w:rsidR="00A26946" w:rsidRPr="00426958" w14:paraId="799F80B7" w14:textId="77777777" w:rsidTr="00A26946">
        <w:trPr>
          <w:trHeight w:val="315"/>
        </w:trPr>
        <w:tc>
          <w:tcPr>
            <w:tcW w:w="227" w:type="pct"/>
            <w:vMerge/>
            <w:vAlign w:val="center"/>
            <w:hideMark/>
          </w:tcPr>
          <w:p w14:paraId="28F3E4B2" w14:textId="77777777" w:rsidR="00426958" w:rsidRPr="00426958" w:rsidRDefault="00426958" w:rsidP="00426958">
            <w:pPr>
              <w:rPr>
                <w:sz w:val="22"/>
                <w:szCs w:val="22"/>
              </w:rPr>
            </w:pPr>
          </w:p>
        </w:tc>
        <w:tc>
          <w:tcPr>
            <w:tcW w:w="589" w:type="pct"/>
            <w:vMerge/>
            <w:vAlign w:val="center"/>
            <w:hideMark/>
          </w:tcPr>
          <w:p w14:paraId="2F994F44" w14:textId="77777777" w:rsidR="00426958" w:rsidRPr="00426958" w:rsidRDefault="00426958" w:rsidP="00426958">
            <w:pPr>
              <w:rPr>
                <w:sz w:val="22"/>
                <w:szCs w:val="22"/>
              </w:rPr>
            </w:pPr>
          </w:p>
        </w:tc>
        <w:tc>
          <w:tcPr>
            <w:tcW w:w="384" w:type="pct"/>
            <w:vMerge/>
            <w:vAlign w:val="center"/>
            <w:hideMark/>
          </w:tcPr>
          <w:p w14:paraId="2782ABF0" w14:textId="77777777" w:rsidR="00426958" w:rsidRPr="00426958" w:rsidRDefault="00426958" w:rsidP="00426958">
            <w:pPr>
              <w:rPr>
                <w:sz w:val="22"/>
                <w:szCs w:val="22"/>
              </w:rPr>
            </w:pPr>
          </w:p>
        </w:tc>
        <w:tc>
          <w:tcPr>
            <w:tcW w:w="142" w:type="pct"/>
            <w:vMerge/>
            <w:vAlign w:val="center"/>
            <w:hideMark/>
          </w:tcPr>
          <w:p w14:paraId="5B0ACD8F" w14:textId="77777777" w:rsidR="00426958" w:rsidRPr="00426958" w:rsidRDefault="00426958" w:rsidP="00426958">
            <w:pPr>
              <w:rPr>
                <w:sz w:val="22"/>
                <w:szCs w:val="22"/>
              </w:rPr>
            </w:pPr>
          </w:p>
        </w:tc>
        <w:tc>
          <w:tcPr>
            <w:tcW w:w="175" w:type="pct"/>
            <w:vMerge/>
            <w:vAlign w:val="center"/>
            <w:hideMark/>
          </w:tcPr>
          <w:p w14:paraId="487CC9B4" w14:textId="77777777" w:rsidR="00426958" w:rsidRPr="00426958" w:rsidRDefault="00426958" w:rsidP="00426958">
            <w:pPr>
              <w:rPr>
                <w:sz w:val="22"/>
                <w:szCs w:val="22"/>
              </w:rPr>
            </w:pPr>
          </w:p>
        </w:tc>
        <w:tc>
          <w:tcPr>
            <w:tcW w:w="282" w:type="pct"/>
            <w:vMerge/>
            <w:vAlign w:val="center"/>
            <w:hideMark/>
          </w:tcPr>
          <w:p w14:paraId="7652E7A9" w14:textId="77777777" w:rsidR="00426958" w:rsidRPr="00426958" w:rsidRDefault="00426958" w:rsidP="00426958">
            <w:pPr>
              <w:rPr>
                <w:sz w:val="22"/>
                <w:szCs w:val="22"/>
              </w:rPr>
            </w:pPr>
          </w:p>
        </w:tc>
        <w:tc>
          <w:tcPr>
            <w:tcW w:w="355" w:type="pct"/>
            <w:shd w:val="clear" w:color="auto" w:fill="auto"/>
            <w:vAlign w:val="center"/>
            <w:hideMark/>
          </w:tcPr>
          <w:p w14:paraId="658E467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E3217A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2C3168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143E1E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43D4E5A"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EF3CCD3"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1A05BDD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951302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AB05D5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AF8EBE2"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A7DEF75" w14:textId="77777777" w:rsidR="00426958" w:rsidRPr="00426958" w:rsidRDefault="00426958" w:rsidP="00426958">
            <w:pPr>
              <w:rPr>
                <w:sz w:val="22"/>
                <w:szCs w:val="22"/>
              </w:rPr>
            </w:pPr>
          </w:p>
        </w:tc>
        <w:tc>
          <w:tcPr>
            <w:tcW w:w="377" w:type="pct"/>
            <w:vMerge/>
            <w:vAlign w:val="center"/>
            <w:hideMark/>
          </w:tcPr>
          <w:p w14:paraId="1C581161" w14:textId="77777777" w:rsidR="00426958" w:rsidRPr="00426958" w:rsidRDefault="00426958" w:rsidP="00426958">
            <w:pPr>
              <w:rPr>
                <w:sz w:val="22"/>
                <w:szCs w:val="22"/>
              </w:rPr>
            </w:pPr>
          </w:p>
        </w:tc>
      </w:tr>
      <w:tr w:rsidR="00A26946" w:rsidRPr="00426958" w14:paraId="0693744C" w14:textId="77777777" w:rsidTr="00A26946">
        <w:trPr>
          <w:trHeight w:val="315"/>
        </w:trPr>
        <w:tc>
          <w:tcPr>
            <w:tcW w:w="227" w:type="pct"/>
            <w:vMerge w:val="restart"/>
            <w:shd w:val="clear" w:color="auto" w:fill="auto"/>
            <w:noWrap/>
            <w:vAlign w:val="center"/>
            <w:hideMark/>
          </w:tcPr>
          <w:p w14:paraId="7719DB72" w14:textId="77777777" w:rsidR="00426958" w:rsidRPr="00426958" w:rsidRDefault="00426958" w:rsidP="00426958">
            <w:pPr>
              <w:jc w:val="center"/>
              <w:rPr>
                <w:sz w:val="22"/>
                <w:szCs w:val="22"/>
              </w:rPr>
            </w:pPr>
            <w:r w:rsidRPr="00426958">
              <w:rPr>
                <w:sz w:val="22"/>
                <w:szCs w:val="22"/>
              </w:rPr>
              <w:t>2.1.8</w:t>
            </w:r>
          </w:p>
        </w:tc>
        <w:tc>
          <w:tcPr>
            <w:tcW w:w="589" w:type="pct"/>
            <w:vMerge w:val="restart"/>
            <w:shd w:val="clear" w:color="auto" w:fill="auto"/>
            <w:vAlign w:val="center"/>
            <w:hideMark/>
          </w:tcPr>
          <w:p w14:paraId="3604A511" w14:textId="77777777" w:rsidR="00426958" w:rsidRPr="00426958" w:rsidRDefault="00426958" w:rsidP="00426958">
            <w:pPr>
              <w:rPr>
                <w:sz w:val="22"/>
                <w:szCs w:val="22"/>
              </w:rPr>
            </w:pPr>
            <w:r w:rsidRPr="00426958">
              <w:rPr>
                <w:sz w:val="22"/>
                <w:szCs w:val="22"/>
              </w:rPr>
              <w:t>Реконструкция строительных конструкции и оборудования водозаборов с заменой водозаборных устройств и установкой фильтров грубой очистки</w:t>
            </w:r>
          </w:p>
        </w:tc>
        <w:tc>
          <w:tcPr>
            <w:tcW w:w="384" w:type="pct"/>
            <w:vMerge w:val="restart"/>
            <w:shd w:val="clear" w:color="auto" w:fill="auto"/>
            <w:vAlign w:val="center"/>
            <w:hideMark/>
          </w:tcPr>
          <w:p w14:paraId="6B3D525E"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2A8DCE25"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1D2A2DCC"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762BA21B"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02F6CC17"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1003F95" w14:textId="77777777" w:rsidR="00426958" w:rsidRPr="00426958" w:rsidRDefault="00426958" w:rsidP="00426958">
            <w:pPr>
              <w:jc w:val="center"/>
              <w:rPr>
                <w:sz w:val="22"/>
                <w:szCs w:val="22"/>
              </w:rPr>
            </w:pPr>
            <w:r w:rsidRPr="00426958">
              <w:rPr>
                <w:sz w:val="22"/>
                <w:szCs w:val="22"/>
              </w:rPr>
              <w:t>13 350</w:t>
            </w:r>
          </w:p>
        </w:tc>
        <w:tc>
          <w:tcPr>
            <w:tcW w:w="229" w:type="pct"/>
            <w:shd w:val="clear" w:color="auto" w:fill="auto"/>
            <w:vAlign w:val="center"/>
            <w:hideMark/>
          </w:tcPr>
          <w:p w14:paraId="11941DF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A4D2C6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DACFEF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0BE800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7428A3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EBC918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327E16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BFFF653" w14:textId="77777777" w:rsidR="00426958" w:rsidRPr="00426958" w:rsidRDefault="00426958" w:rsidP="00426958">
            <w:pPr>
              <w:jc w:val="center"/>
              <w:rPr>
                <w:sz w:val="22"/>
                <w:szCs w:val="22"/>
              </w:rPr>
            </w:pPr>
            <w:r w:rsidRPr="00426958">
              <w:rPr>
                <w:sz w:val="22"/>
                <w:szCs w:val="22"/>
              </w:rPr>
              <w:t>13 350</w:t>
            </w:r>
          </w:p>
        </w:tc>
        <w:tc>
          <w:tcPr>
            <w:tcW w:w="359" w:type="pct"/>
            <w:vMerge w:val="restart"/>
            <w:shd w:val="clear" w:color="auto" w:fill="auto"/>
            <w:vAlign w:val="center"/>
            <w:hideMark/>
          </w:tcPr>
          <w:p w14:paraId="2599C54A"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17327A88"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15207480" w14:textId="77777777" w:rsidTr="00A26946">
        <w:trPr>
          <w:trHeight w:val="315"/>
        </w:trPr>
        <w:tc>
          <w:tcPr>
            <w:tcW w:w="227" w:type="pct"/>
            <w:vMerge/>
            <w:vAlign w:val="center"/>
            <w:hideMark/>
          </w:tcPr>
          <w:p w14:paraId="61E1469F" w14:textId="77777777" w:rsidR="00426958" w:rsidRPr="00426958" w:rsidRDefault="00426958" w:rsidP="00426958">
            <w:pPr>
              <w:rPr>
                <w:sz w:val="22"/>
                <w:szCs w:val="22"/>
              </w:rPr>
            </w:pPr>
          </w:p>
        </w:tc>
        <w:tc>
          <w:tcPr>
            <w:tcW w:w="589" w:type="pct"/>
            <w:vMerge/>
            <w:vAlign w:val="center"/>
            <w:hideMark/>
          </w:tcPr>
          <w:p w14:paraId="1A5F38C0" w14:textId="77777777" w:rsidR="00426958" w:rsidRPr="00426958" w:rsidRDefault="00426958" w:rsidP="00426958">
            <w:pPr>
              <w:rPr>
                <w:sz w:val="22"/>
                <w:szCs w:val="22"/>
              </w:rPr>
            </w:pPr>
          </w:p>
        </w:tc>
        <w:tc>
          <w:tcPr>
            <w:tcW w:w="384" w:type="pct"/>
            <w:vMerge/>
            <w:vAlign w:val="center"/>
            <w:hideMark/>
          </w:tcPr>
          <w:p w14:paraId="5210E24F" w14:textId="77777777" w:rsidR="00426958" w:rsidRPr="00426958" w:rsidRDefault="00426958" w:rsidP="00426958">
            <w:pPr>
              <w:rPr>
                <w:sz w:val="22"/>
                <w:szCs w:val="22"/>
              </w:rPr>
            </w:pPr>
          </w:p>
        </w:tc>
        <w:tc>
          <w:tcPr>
            <w:tcW w:w="142" w:type="pct"/>
            <w:vMerge/>
            <w:vAlign w:val="center"/>
            <w:hideMark/>
          </w:tcPr>
          <w:p w14:paraId="6CC6D241" w14:textId="77777777" w:rsidR="00426958" w:rsidRPr="00426958" w:rsidRDefault="00426958" w:rsidP="00426958">
            <w:pPr>
              <w:rPr>
                <w:sz w:val="22"/>
                <w:szCs w:val="22"/>
              </w:rPr>
            </w:pPr>
          </w:p>
        </w:tc>
        <w:tc>
          <w:tcPr>
            <w:tcW w:w="175" w:type="pct"/>
            <w:vMerge/>
            <w:vAlign w:val="center"/>
            <w:hideMark/>
          </w:tcPr>
          <w:p w14:paraId="227CF47C" w14:textId="77777777" w:rsidR="00426958" w:rsidRPr="00426958" w:rsidRDefault="00426958" w:rsidP="00426958">
            <w:pPr>
              <w:rPr>
                <w:sz w:val="22"/>
                <w:szCs w:val="22"/>
              </w:rPr>
            </w:pPr>
          </w:p>
        </w:tc>
        <w:tc>
          <w:tcPr>
            <w:tcW w:w="282" w:type="pct"/>
            <w:vMerge/>
            <w:vAlign w:val="center"/>
            <w:hideMark/>
          </w:tcPr>
          <w:p w14:paraId="2EBC100A" w14:textId="77777777" w:rsidR="00426958" w:rsidRPr="00426958" w:rsidRDefault="00426958" w:rsidP="00426958">
            <w:pPr>
              <w:rPr>
                <w:sz w:val="22"/>
                <w:szCs w:val="22"/>
              </w:rPr>
            </w:pPr>
          </w:p>
        </w:tc>
        <w:tc>
          <w:tcPr>
            <w:tcW w:w="355" w:type="pct"/>
            <w:shd w:val="clear" w:color="auto" w:fill="auto"/>
            <w:vAlign w:val="center"/>
            <w:hideMark/>
          </w:tcPr>
          <w:p w14:paraId="7FC0250C"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95A4043" w14:textId="77777777" w:rsidR="00426958" w:rsidRPr="00426958" w:rsidRDefault="00426958" w:rsidP="00426958">
            <w:pPr>
              <w:jc w:val="center"/>
              <w:rPr>
                <w:sz w:val="22"/>
                <w:szCs w:val="22"/>
              </w:rPr>
            </w:pPr>
            <w:r w:rsidRPr="00426958">
              <w:rPr>
                <w:sz w:val="22"/>
                <w:szCs w:val="22"/>
              </w:rPr>
              <w:t>13 350</w:t>
            </w:r>
          </w:p>
        </w:tc>
        <w:tc>
          <w:tcPr>
            <w:tcW w:w="229" w:type="pct"/>
            <w:shd w:val="clear" w:color="auto" w:fill="auto"/>
            <w:vAlign w:val="center"/>
            <w:hideMark/>
          </w:tcPr>
          <w:p w14:paraId="66600A6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D7BF6E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7BAA09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DB01AB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7FEF35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AC953D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8A29B7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1336385" w14:textId="77777777" w:rsidR="00426958" w:rsidRPr="00426958" w:rsidRDefault="00426958" w:rsidP="00426958">
            <w:pPr>
              <w:jc w:val="center"/>
              <w:rPr>
                <w:sz w:val="22"/>
                <w:szCs w:val="22"/>
              </w:rPr>
            </w:pPr>
            <w:r w:rsidRPr="00426958">
              <w:rPr>
                <w:sz w:val="22"/>
                <w:szCs w:val="22"/>
              </w:rPr>
              <w:t>13 350</w:t>
            </w:r>
          </w:p>
        </w:tc>
        <w:tc>
          <w:tcPr>
            <w:tcW w:w="359" w:type="pct"/>
            <w:vMerge/>
            <w:vAlign w:val="center"/>
            <w:hideMark/>
          </w:tcPr>
          <w:p w14:paraId="5B7DDB1A" w14:textId="77777777" w:rsidR="00426958" w:rsidRPr="00426958" w:rsidRDefault="00426958" w:rsidP="00426958">
            <w:pPr>
              <w:rPr>
                <w:sz w:val="22"/>
                <w:szCs w:val="22"/>
              </w:rPr>
            </w:pPr>
          </w:p>
        </w:tc>
        <w:tc>
          <w:tcPr>
            <w:tcW w:w="377" w:type="pct"/>
            <w:vMerge/>
            <w:vAlign w:val="center"/>
            <w:hideMark/>
          </w:tcPr>
          <w:p w14:paraId="064B62F8" w14:textId="77777777" w:rsidR="00426958" w:rsidRPr="00426958" w:rsidRDefault="00426958" w:rsidP="00426958">
            <w:pPr>
              <w:rPr>
                <w:sz w:val="22"/>
                <w:szCs w:val="22"/>
              </w:rPr>
            </w:pPr>
          </w:p>
        </w:tc>
      </w:tr>
      <w:tr w:rsidR="00A26946" w:rsidRPr="00426958" w14:paraId="48C0852F" w14:textId="77777777" w:rsidTr="00A26946">
        <w:trPr>
          <w:trHeight w:val="315"/>
        </w:trPr>
        <w:tc>
          <w:tcPr>
            <w:tcW w:w="227" w:type="pct"/>
            <w:vMerge/>
            <w:vAlign w:val="center"/>
            <w:hideMark/>
          </w:tcPr>
          <w:p w14:paraId="19221304" w14:textId="77777777" w:rsidR="00426958" w:rsidRPr="00426958" w:rsidRDefault="00426958" w:rsidP="00426958">
            <w:pPr>
              <w:rPr>
                <w:sz w:val="22"/>
                <w:szCs w:val="22"/>
              </w:rPr>
            </w:pPr>
          </w:p>
        </w:tc>
        <w:tc>
          <w:tcPr>
            <w:tcW w:w="589" w:type="pct"/>
            <w:vMerge/>
            <w:vAlign w:val="center"/>
            <w:hideMark/>
          </w:tcPr>
          <w:p w14:paraId="4B4042FD" w14:textId="77777777" w:rsidR="00426958" w:rsidRPr="00426958" w:rsidRDefault="00426958" w:rsidP="00426958">
            <w:pPr>
              <w:rPr>
                <w:sz w:val="22"/>
                <w:szCs w:val="22"/>
              </w:rPr>
            </w:pPr>
          </w:p>
        </w:tc>
        <w:tc>
          <w:tcPr>
            <w:tcW w:w="384" w:type="pct"/>
            <w:vMerge/>
            <w:vAlign w:val="center"/>
            <w:hideMark/>
          </w:tcPr>
          <w:p w14:paraId="7B56C923" w14:textId="77777777" w:rsidR="00426958" w:rsidRPr="00426958" w:rsidRDefault="00426958" w:rsidP="00426958">
            <w:pPr>
              <w:rPr>
                <w:sz w:val="22"/>
                <w:szCs w:val="22"/>
              </w:rPr>
            </w:pPr>
          </w:p>
        </w:tc>
        <w:tc>
          <w:tcPr>
            <w:tcW w:w="142" w:type="pct"/>
            <w:vMerge/>
            <w:vAlign w:val="center"/>
            <w:hideMark/>
          </w:tcPr>
          <w:p w14:paraId="4B6F2CC4" w14:textId="77777777" w:rsidR="00426958" w:rsidRPr="00426958" w:rsidRDefault="00426958" w:rsidP="00426958">
            <w:pPr>
              <w:rPr>
                <w:sz w:val="22"/>
                <w:szCs w:val="22"/>
              </w:rPr>
            </w:pPr>
          </w:p>
        </w:tc>
        <w:tc>
          <w:tcPr>
            <w:tcW w:w="175" w:type="pct"/>
            <w:vMerge/>
            <w:vAlign w:val="center"/>
            <w:hideMark/>
          </w:tcPr>
          <w:p w14:paraId="03152829" w14:textId="77777777" w:rsidR="00426958" w:rsidRPr="00426958" w:rsidRDefault="00426958" w:rsidP="00426958">
            <w:pPr>
              <w:rPr>
                <w:sz w:val="22"/>
                <w:szCs w:val="22"/>
              </w:rPr>
            </w:pPr>
          </w:p>
        </w:tc>
        <w:tc>
          <w:tcPr>
            <w:tcW w:w="282" w:type="pct"/>
            <w:vMerge/>
            <w:vAlign w:val="center"/>
            <w:hideMark/>
          </w:tcPr>
          <w:p w14:paraId="5DB24EE9" w14:textId="77777777" w:rsidR="00426958" w:rsidRPr="00426958" w:rsidRDefault="00426958" w:rsidP="00426958">
            <w:pPr>
              <w:rPr>
                <w:sz w:val="22"/>
                <w:szCs w:val="22"/>
              </w:rPr>
            </w:pPr>
          </w:p>
        </w:tc>
        <w:tc>
          <w:tcPr>
            <w:tcW w:w="355" w:type="pct"/>
            <w:shd w:val="clear" w:color="auto" w:fill="auto"/>
            <w:vAlign w:val="center"/>
            <w:hideMark/>
          </w:tcPr>
          <w:p w14:paraId="1C8A2C52"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BD310F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B3DCE8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D282CD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94DF9D2"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F75B778"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20C49B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C73CFA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1F16CD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5EA538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992EB1D" w14:textId="77777777" w:rsidR="00426958" w:rsidRPr="00426958" w:rsidRDefault="00426958" w:rsidP="00426958">
            <w:pPr>
              <w:rPr>
                <w:sz w:val="22"/>
                <w:szCs w:val="22"/>
              </w:rPr>
            </w:pPr>
          </w:p>
        </w:tc>
        <w:tc>
          <w:tcPr>
            <w:tcW w:w="377" w:type="pct"/>
            <w:vMerge/>
            <w:vAlign w:val="center"/>
            <w:hideMark/>
          </w:tcPr>
          <w:p w14:paraId="64526A2F" w14:textId="77777777" w:rsidR="00426958" w:rsidRPr="00426958" w:rsidRDefault="00426958" w:rsidP="00426958">
            <w:pPr>
              <w:rPr>
                <w:sz w:val="22"/>
                <w:szCs w:val="22"/>
              </w:rPr>
            </w:pPr>
          </w:p>
        </w:tc>
      </w:tr>
      <w:tr w:rsidR="00A26946" w:rsidRPr="00A26946" w14:paraId="796CFC79" w14:textId="77777777" w:rsidTr="00A26946">
        <w:trPr>
          <w:trHeight w:val="315"/>
        </w:trPr>
        <w:tc>
          <w:tcPr>
            <w:tcW w:w="227" w:type="pct"/>
            <w:vMerge w:val="restart"/>
            <w:shd w:val="clear" w:color="auto" w:fill="auto"/>
            <w:noWrap/>
            <w:vAlign w:val="center"/>
            <w:hideMark/>
          </w:tcPr>
          <w:p w14:paraId="1CC23C6F" w14:textId="77777777" w:rsidR="00426958" w:rsidRPr="00426958" w:rsidRDefault="00426958" w:rsidP="00426958">
            <w:pPr>
              <w:jc w:val="center"/>
              <w:rPr>
                <w:sz w:val="22"/>
                <w:szCs w:val="22"/>
              </w:rPr>
            </w:pPr>
            <w:r w:rsidRPr="00426958">
              <w:rPr>
                <w:sz w:val="22"/>
                <w:szCs w:val="22"/>
              </w:rPr>
              <w:t>2.1.9</w:t>
            </w:r>
          </w:p>
        </w:tc>
        <w:tc>
          <w:tcPr>
            <w:tcW w:w="589" w:type="pct"/>
            <w:vMerge w:val="restart"/>
            <w:shd w:val="clear" w:color="auto" w:fill="auto"/>
            <w:vAlign w:val="center"/>
            <w:hideMark/>
          </w:tcPr>
          <w:p w14:paraId="6295386D" w14:textId="77777777" w:rsidR="00426958" w:rsidRPr="00426958" w:rsidRDefault="00426958" w:rsidP="00426958">
            <w:pPr>
              <w:rPr>
                <w:sz w:val="22"/>
                <w:szCs w:val="22"/>
              </w:rPr>
            </w:pPr>
            <w:r w:rsidRPr="00426958">
              <w:rPr>
                <w:sz w:val="22"/>
                <w:szCs w:val="22"/>
              </w:rPr>
              <w:t>Строительство резервуара исходной воды (РИВ) V =150 м3 на ВОС УПВ-10</w:t>
            </w:r>
          </w:p>
        </w:tc>
        <w:tc>
          <w:tcPr>
            <w:tcW w:w="384" w:type="pct"/>
            <w:vMerge w:val="restart"/>
            <w:shd w:val="clear" w:color="auto" w:fill="auto"/>
            <w:vAlign w:val="center"/>
            <w:hideMark/>
          </w:tcPr>
          <w:p w14:paraId="11A2A017"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26E45AD0"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217CA9D7"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468C737F" w14:textId="77777777" w:rsidR="00426958" w:rsidRPr="00426958" w:rsidRDefault="00426958" w:rsidP="00426958">
            <w:pPr>
              <w:jc w:val="center"/>
              <w:rPr>
                <w:sz w:val="22"/>
                <w:szCs w:val="22"/>
              </w:rPr>
            </w:pPr>
            <w:r w:rsidRPr="00426958">
              <w:rPr>
                <w:sz w:val="22"/>
                <w:szCs w:val="22"/>
              </w:rPr>
              <w:t>2034-2035 гг.</w:t>
            </w:r>
          </w:p>
        </w:tc>
        <w:tc>
          <w:tcPr>
            <w:tcW w:w="355" w:type="pct"/>
            <w:shd w:val="clear" w:color="auto" w:fill="auto"/>
            <w:vAlign w:val="center"/>
            <w:hideMark/>
          </w:tcPr>
          <w:p w14:paraId="1537B98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5D593E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D98350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336154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CDBC55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62EBEC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A598AC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82E77EC" w14:textId="77777777" w:rsidR="00426958" w:rsidRPr="00426958" w:rsidRDefault="00426958" w:rsidP="00426958">
            <w:pPr>
              <w:jc w:val="center"/>
              <w:rPr>
                <w:sz w:val="22"/>
                <w:szCs w:val="22"/>
              </w:rPr>
            </w:pPr>
            <w:r w:rsidRPr="00426958">
              <w:rPr>
                <w:sz w:val="22"/>
                <w:szCs w:val="22"/>
              </w:rPr>
              <w:t>11 639</w:t>
            </w:r>
          </w:p>
        </w:tc>
        <w:tc>
          <w:tcPr>
            <w:tcW w:w="198" w:type="pct"/>
            <w:shd w:val="clear" w:color="auto" w:fill="auto"/>
            <w:noWrap/>
            <w:vAlign w:val="center"/>
            <w:hideMark/>
          </w:tcPr>
          <w:p w14:paraId="49BB5AF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39DCBD0" w14:textId="77777777" w:rsidR="00426958" w:rsidRPr="00426958" w:rsidRDefault="00426958" w:rsidP="00426958">
            <w:pPr>
              <w:jc w:val="center"/>
              <w:rPr>
                <w:sz w:val="22"/>
                <w:szCs w:val="22"/>
              </w:rPr>
            </w:pPr>
            <w:r w:rsidRPr="00426958">
              <w:rPr>
                <w:sz w:val="22"/>
                <w:szCs w:val="22"/>
              </w:rPr>
              <w:t>11 639</w:t>
            </w:r>
          </w:p>
        </w:tc>
        <w:tc>
          <w:tcPr>
            <w:tcW w:w="359" w:type="pct"/>
            <w:vMerge w:val="restart"/>
            <w:shd w:val="clear" w:color="auto" w:fill="auto"/>
            <w:vAlign w:val="center"/>
            <w:hideMark/>
          </w:tcPr>
          <w:p w14:paraId="47A0BDBC" w14:textId="77777777" w:rsidR="00426958" w:rsidRPr="00426958" w:rsidRDefault="00426958" w:rsidP="00426958">
            <w:pPr>
              <w:jc w:val="center"/>
              <w:rPr>
                <w:sz w:val="22"/>
                <w:szCs w:val="22"/>
              </w:rPr>
            </w:pPr>
            <w:r w:rsidRPr="00426958">
              <w:rPr>
                <w:sz w:val="22"/>
                <w:szCs w:val="22"/>
              </w:rPr>
              <w:t>Администрация Тазовского района</w:t>
            </w:r>
          </w:p>
        </w:tc>
        <w:tc>
          <w:tcPr>
            <w:tcW w:w="377" w:type="pct"/>
            <w:vMerge w:val="restart"/>
            <w:shd w:val="clear" w:color="auto" w:fill="auto"/>
            <w:vAlign w:val="center"/>
            <w:hideMark/>
          </w:tcPr>
          <w:p w14:paraId="7C9BA099"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12732AE7" w14:textId="77777777" w:rsidTr="00A26946">
        <w:trPr>
          <w:trHeight w:val="315"/>
        </w:trPr>
        <w:tc>
          <w:tcPr>
            <w:tcW w:w="227" w:type="pct"/>
            <w:vMerge/>
            <w:vAlign w:val="center"/>
            <w:hideMark/>
          </w:tcPr>
          <w:p w14:paraId="651EA790" w14:textId="77777777" w:rsidR="00426958" w:rsidRPr="00426958" w:rsidRDefault="00426958" w:rsidP="00426958">
            <w:pPr>
              <w:rPr>
                <w:color w:val="0070C0"/>
                <w:sz w:val="22"/>
                <w:szCs w:val="22"/>
              </w:rPr>
            </w:pPr>
          </w:p>
        </w:tc>
        <w:tc>
          <w:tcPr>
            <w:tcW w:w="589" w:type="pct"/>
            <w:vMerge/>
            <w:vAlign w:val="center"/>
            <w:hideMark/>
          </w:tcPr>
          <w:p w14:paraId="640F3805" w14:textId="77777777" w:rsidR="00426958" w:rsidRPr="00426958" w:rsidRDefault="00426958" w:rsidP="00426958">
            <w:pPr>
              <w:rPr>
                <w:color w:val="0070C0"/>
                <w:sz w:val="22"/>
                <w:szCs w:val="22"/>
              </w:rPr>
            </w:pPr>
          </w:p>
        </w:tc>
        <w:tc>
          <w:tcPr>
            <w:tcW w:w="384" w:type="pct"/>
            <w:vMerge/>
            <w:vAlign w:val="center"/>
            <w:hideMark/>
          </w:tcPr>
          <w:p w14:paraId="36E5098F" w14:textId="77777777" w:rsidR="00426958" w:rsidRPr="00426958" w:rsidRDefault="00426958" w:rsidP="00426958">
            <w:pPr>
              <w:rPr>
                <w:color w:val="0070C0"/>
                <w:sz w:val="22"/>
                <w:szCs w:val="22"/>
              </w:rPr>
            </w:pPr>
          </w:p>
        </w:tc>
        <w:tc>
          <w:tcPr>
            <w:tcW w:w="142" w:type="pct"/>
            <w:vMerge/>
            <w:vAlign w:val="center"/>
            <w:hideMark/>
          </w:tcPr>
          <w:p w14:paraId="0BAC8274" w14:textId="77777777" w:rsidR="00426958" w:rsidRPr="00426958" w:rsidRDefault="00426958" w:rsidP="00426958">
            <w:pPr>
              <w:rPr>
                <w:color w:val="0070C0"/>
                <w:sz w:val="22"/>
                <w:szCs w:val="22"/>
              </w:rPr>
            </w:pPr>
          </w:p>
        </w:tc>
        <w:tc>
          <w:tcPr>
            <w:tcW w:w="175" w:type="pct"/>
            <w:vMerge/>
            <w:vAlign w:val="center"/>
            <w:hideMark/>
          </w:tcPr>
          <w:p w14:paraId="741544E6" w14:textId="77777777" w:rsidR="00426958" w:rsidRPr="00426958" w:rsidRDefault="00426958" w:rsidP="00426958">
            <w:pPr>
              <w:rPr>
                <w:color w:val="0070C0"/>
                <w:sz w:val="22"/>
                <w:szCs w:val="22"/>
              </w:rPr>
            </w:pPr>
          </w:p>
        </w:tc>
        <w:tc>
          <w:tcPr>
            <w:tcW w:w="282" w:type="pct"/>
            <w:vMerge/>
            <w:vAlign w:val="center"/>
            <w:hideMark/>
          </w:tcPr>
          <w:p w14:paraId="6F012490" w14:textId="77777777" w:rsidR="00426958" w:rsidRPr="00426958" w:rsidRDefault="00426958" w:rsidP="00426958">
            <w:pPr>
              <w:rPr>
                <w:sz w:val="22"/>
                <w:szCs w:val="22"/>
              </w:rPr>
            </w:pPr>
          </w:p>
        </w:tc>
        <w:tc>
          <w:tcPr>
            <w:tcW w:w="355" w:type="pct"/>
            <w:shd w:val="clear" w:color="auto" w:fill="auto"/>
            <w:vAlign w:val="center"/>
            <w:hideMark/>
          </w:tcPr>
          <w:p w14:paraId="19E48FA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0674CA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5F3DCA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7660CE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109BFE6"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E13CD6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8BC6D2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FB4E8A9" w14:textId="77777777" w:rsidR="00426958" w:rsidRPr="00426958" w:rsidRDefault="00426958" w:rsidP="00426958">
            <w:pPr>
              <w:jc w:val="center"/>
              <w:rPr>
                <w:sz w:val="22"/>
                <w:szCs w:val="22"/>
              </w:rPr>
            </w:pPr>
            <w:r w:rsidRPr="00426958">
              <w:rPr>
                <w:sz w:val="22"/>
                <w:szCs w:val="22"/>
              </w:rPr>
              <w:t>11 639</w:t>
            </w:r>
          </w:p>
        </w:tc>
        <w:tc>
          <w:tcPr>
            <w:tcW w:w="198" w:type="pct"/>
            <w:shd w:val="clear" w:color="auto" w:fill="auto"/>
            <w:noWrap/>
            <w:vAlign w:val="center"/>
            <w:hideMark/>
          </w:tcPr>
          <w:p w14:paraId="7A4E4D4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8F83567" w14:textId="77777777" w:rsidR="00426958" w:rsidRPr="00426958" w:rsidRDefault="00426958" w:rsidP="00426958">
            <w:pPr>
              <w:jc w:val="center"/>
              <w:rPr>
                <w:sz w:val="22"/>
                <w:szCs w:val="22"/>
              </w:rPr>
            </w:pPr>
            <w:r w:rsidRPr="00426958">
              <w:rPr>
                <w:sz w:val="22"/>
                <w:szCs w:val="22"/>
              </w:rPr>
              <w:t>11 639</w:t>
            </w:r>
          </w:p>
        </w:tc>
        <w:tc>
          <w:tcPr>
            <w:tcW w:w="359" w:type="pct"/>
            <w:vMerge/>
            <w:vAlign w:val="center"/>
            <w:hideMark/>
          </w:tcPr>
          <w:p w14:paraId="55256D55" w14:textId="77777777" w:rsidR="00426958" w:rsidRPr="00426958" w:rsidRDefault="00426958" w:rsidP="00426958">
            <w:pPr>
              <w:rPr>
                <w:color w:val="0070C0"/>
                <w:sz w:val="22"/>
                <w:szCs w:val="22"/>
              </w:rPr>
            </w:pPr>
          </w:p>
        </w:tc>
        <w:tc>
          <w:tcPr>
            <w:tcW w:w="377" w:type="pct"/>
            <w:vMerge/>
            <w:vAlign w:val="center"/>
            <w:hideMark/>
          </w:tcPr>
          <w:p w14:paraId="17E04992" w14:textId="77777777" w:rsidR="00426958" w:rsidRPr="00426958" w:rsidRDefault="00426958" w:rsidP="00426958">
            <w:pPr>
              <w:rPr>
                <w:color w:val="0070C0"/>
                <w:sz w:val="22"/>
                <w:szCs w:val="22"/>
              </w:rPr>
            </w:pPr>
          </w:p>
        </w:tc>
      </w:tr>
      <w:tr w:rsidR="00A26946" w:rsidRPr="00426958" w14:paraId="58C61CBA" w14:textId="77777777" w:rsidTr="00A26946">
        <w:trPr>
          <w:trHeight w:val="315"/>
        </w:trPr>
        <w:tc>
          <w:tcPr>
            <w:tcW w:w="227" w:type="pct"/>
            <w:vMerge/>
            <w:vAlign w:val="center"/>
            <w:hideMark/>
          </w:tcPr>
          <w:p w14:paraId="6741909F" w14:textId="77777777" w:rsidR="00426958" w:rsidRPr="00426958" w:rsidRDefault="00426958" w:rsidP="00426958">
            <w:pPr>
              <w:rPr>
                <w:color w:val="0070C0"/>
                <w:sz w:val="22"/>
                <w:szCs w:val="22"/>
              </w:rPr>
            </w:pPr>
          </w:p>
        </w:tc>
        <w:tc>
          <w:tcPr>
            <w:tcW w:w="589" w:type="pct"/>
            <w:vMerge/>
            <w:vAlign w:val="center"/>
            <w:hideMark/>
          </w:tcPr>
          <w:p w14:paraId="59560026" w14:textId="77777777" w:rsidR="00426958" w:rsidRPr="00426958" w:rsidRDefault="00426958" w:rsidP="00426958">
            <w:pPr>
              <w:rPr>
                <w:color w:val="0070C0"/>
                <w:sz w:val="22"/>
                <w:szCs w:val="22"/>
              </w:rPr>
            </w:pPr>
          </w:p>
        </w:tc>
        <w:tc>
          <w:tcPr>
            <w:tcW w:w="384" w:type="pct"/>
            <w:vMerge/>
            <w:vAlign w:val="center"/>
            <w:hideMark/>
          </w:tcPr>
          <w:p w14:paraId="53508A38" w14:textId="77777777" w:rsidR="00426958" w:rsidRPr="00426958" w:rsidRDefault="00426958" w:rsidP="00426958">
            <w:pPr>
              <w:rPr>
                <w:color w:val="0070C0"/>
                <w:sz w:val="22"/>
                <w:szCs w:val="22"/>
              </w:rPr>
            </w:pPr>
          </w:p>
        </w:tc>
        <w:tc>
          <w:tcPr>
            <w:tcW w:w="142" w:type="pct"/>
            <w:vMerge/>
            <w:vAlign w:val="center"/>
            <w:hideMark/>
          </w:tcPr>
          <w:p w14:paraId="53D36D12" w14:textId="77777777" w:rsidR="00426958" w:rsidRPr="00426958" w:rsidRDefault="00426958" w:rsidP="00426958">
            <w:pPr>
              <w:rPr>
                <w:color w:val="0070C0"/>
                <w:sz w:val="22"/>
                <w:szCs w:val="22"/>
              </w:rPr>
            </w:pPr>
          </w:p>
        </w:tc>
        <w:tc>
          <w:tcPr>
            <w:tcW w:w="175" w:type="pct"/>
            <w:vMerge/>
            <w:vAlign w:val="center"/>
            <w:hideMark/>
          </w:tcPr>
          <w:p w14:paraId="710C2680" w14:textId="77777777" w:rsidR="00426958" w:rsidRPr="00426958" w:rsidRDefault="00426958" w:rsidP="00426958">
            <w:pPr>
              <w:rPr>
                <w:color w:val="0070C0"/>
                <w:sz w:val="22"/>
                <w:szCs w:val="22"/>
              </w:rPr>
            </w:pPr>
          </w:p>
        </w:tc>
        <w:tc>
          <w:tcPr>
            <w:tcW w:w="282" w:type="pct"/>
            <w:vMerge/>
            <w:vAlign w:val="center"/>
            <w:hideMark/>
          </w:tcPr>
          <w:p w14:paraId="7A2DE9F8" w14:textId="77777777" w:rsidR="00426958" w:rsidRPr="00426958" w:rsidRDefault="00426958" w:rsidP="00426958">
            <w:pPr>
              <w:rPr>
                <w:sz w:val="22"/>
                <w:szCs w:val="22"/>
              </w:rPr>
            </w:pPr>
          </w:p>
        </w:tc>
        <w:tc>
          <w:tcPr>
            <w:tcW w:w="355" w:type="pct"/>
            <w:shd w:val="clear" w:color="auto" w:fill="auto"/>
            <w:vAlign w:val="center"/>
            <w:hideMark/>
          </w:tcPr>
          <w:p w14:paraId="4E75B77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50C517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49EC23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98C717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BEAE89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DEA697C"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4DD987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42E954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A207C6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B529367"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9EDB19B" w14:textId="77777777" w:rsidR="00426958" w:rsidRPr="00426958" w:rsidRDefault="00426958" w:rsidP="00426958">
            <w:pPr>
              <w:rPr>
                <w:color w:val="0070C0"/>
                <w:sz w:val="22"/>
                <w:szCs w:val="22"/>
              </w:rPr>
            </w:pPr>
          </w:p>
        </w:tc>
        <w:tc>
          <w:tcPr>
            <w:tcW w:w="377" w:type="pct"/>
            <w:vMerge/>
            <w:vAlign w:val="center"/>
            <w:hideMark/>
          </w:tcPr>
          <w:p w14:paraId="6EC36351" w14:textId="77777777" w:rsidR="00426958" w:rsidRPr="00426958" w:rsidRDefault="00426958" w:rsidP="00426958">
            <w:pPr>
              <w:rPr>
                <w:color w:val="0070C0"/>
                <w:sz w:val="22"/>
                <w:szCs w:val="22"/>
              </w:rPr>
            </w:pPr>
          </w:p>
        </w:tc>
      </w:tr>
      <w:tr w:rsidR="00A26946" w:rsidRPr="00426958" w14:paraId="5955B9E6" w14:textId="77777777" w:rsidTr="00A26946">
        <w:trPr>
          <w:trHeight w:val="315"/>
        </w:trPr>
        <w:tc>
          <w:tcPr>
            <w:tcW w:w="227" w:type="pct"/>
            <w:vMerge w:val="restart"/>
            <w:shd w:val="clear" w:color="auto" w:fill="auto"/>
            <w:noWrap/>
            <w:vAlign w:val="center"/>
            <w:hideMark/>
          </w:tcPr>
          <w:p w14:paraId="4348E09D" w14:textId="77777777" w:rsidR="00426958" w:rsidRPr="00426958" w:rsidRDefault="00426958" w:rsidP="00426958">
            <w:pPr>
              <w:jc w:val="center"/>
              <w:rPr>
                <w:sz w:val="22"/>
                <w:szCs w:val="22"/>
              </w:rPr>
            </w:pPr>
            <w:r w:rsidRPr="00426958">
              <w:rPr>
                <w:sz w:val="22"/>
                <w:szCs w:val="22"/>
              </w:rPr>
              <w:t>2.1.10</w:t>
            </w:r>
          </w:p>
        </w:tc>
        <w:tc>
          <w:tcPr>
            <w:tcW w:w="589" w:type="pct"/>
            <w:vMerge w:val="restart"/>
            <w:shd w:val="clear" w:color="auto" w:fill="auto"/>
            <w:vAlign w:val="center"/>
            <w:hideMark/>
          </w:tcPr>
          <w:p w14:paraId="5DDDC717" w14:textId="77777777" w:rsidR="00426958" w:rsidRPr="00426958" w:rsidRDefault="00426958" w:rsidP="00426958">
            <w:pPr>
              <w:rPr>
                <w:sz w:val="22"/>
                <w:szCs w:val="22"/>
              </w:rPr>
            </w:pPr>
            <w:r w:rsidRPr="00426958">
              <w:rPr>
                <w:sz w:val="22"/>
                <w:szCs w:val="22"/>
              </w:rPr>
              <w:t>Модернизация водозаборных сооружений с установкой пожарных насосов, установка пожарных гидрантов</w:t>
            </w:r>
          </w:p>
        </w:tc>
        <w:tc>
          <w:tcPr>
            <w:tcW w:w="384" w:type="pct"/>
            <w:vMerge w:val="restart"/>
            <w:shd w:val="clear" w:color="auto" w:fill="auto"/>
            <w:vAlign w:val="center"/>
            <w:hideMark/>
          </w:tcPr>
          <w:p w14:paraId="202BB851"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484AB1AC"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748F00CD"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2D1EB933" w14:textId="77777777" w:rsidR="00426958" w:rsidRPr="00426958" w:rsidRDefault="00426958" w:rsidP="00426958">
            <w:pPr>
              <w:jc w:val="center"/>
              <w:rPr>
                <w:sz w:val="22"/>
                <w:szCs w:val="22"/>
              </w:rPr>
            </w:pPr>
            <w:r w:rsidRPr="00426958">
              <w:rPr>
                <w:sz w:val="22"/>
                <w:szCs w:val="22"/>
              </w:rPr>
              <w:t>2023-2024 гг.</w:t>
            </w:r>
          </w:p>
        </w:tc>
        <w:tc>
          <w:tcPr>
            <w:tcW w:w="355" w:type="pct"/>
            <w:shd w:val="clear" w:color="auto" w:fill="auto"/>
            <w:vAlign w:val="center"/>
            <w:hideMark/>
          </w:tcPr>
          <w:p w14:paraId="0EB3B5C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F50EAA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48042D" w14:textId="77777777" w:rsidR="00426958" w:rsidRPr="00426958" w:rsidRDefault="00426958" w:rsidP="00426958">
            <w:pPr>
              <w:jc w:val="center"/>
              <w:rPr>
                <w:sz w:val="22"/>
                <w:szCs w:val="22"/>
              </w:rPr>
            </w:pPr>
            <w:r w:rsidRPr="00426958">
              <w:rPr>
                <w:sz w:val="22"/>
                <w:szCs w:val="22"/>
              </w:rPr>
              <w:t>5 000</w:t>
            </w:r>
          </w:p>
        </w:tc>
        <w:tc>
          <w:tcPr>
            <w:tcW w:w="229" w:type="pct"/>
            <w:shd w:val="clear" w:color="auto" w:fill="auto"/>
            <w:vAlign w:val="center"/>
            <w:hideMark/>
          </w:tcPr>
          <w:p w14:paraId="2BD532ED" w14:textId="77777777" w:rsidR="00426958" w:rsidRPr="00426958" w:rsidRDefault="00426958" w:rsidP="00426958">
            <w:pPr>
              <w:jc w:val="center"/>
              <w:rPr>
                <w:sz w:val="22"/>
                <w:szCs w:val="22"/>
              </w:rPr>
            </w:pPr>
            <w:r w:rsidRPr="00426958">
              <w:rPr>
                <w:sz w:val="22"/>
                <w:szCs w:val="22"/>
              </w:rPr>
              <w:t>6 000</w:t>
            </w:r>
          </w:p>
        </w:tc>
        <w:tc>
          <w:tcPr>
            <w:tcW w:w="229" w:type="pct"/>
            <w:shd w:val="clear" w:color="auto" w:fill="auto"/>
            <w:vAlign w:val="center"/>
            <w:hideMark/>
          </w:tcPr>
          <w:p w14:paraId="2D0F7C4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61E680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789F15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1FD83A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5B09C1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36048CA" w14:textId="77777777" w:rsidR="00426958" w:rsidRPr="00426958" w:rsidRDefault="00426958" w:rsidP="00426958">
            <w:pPr>
              <w:jc w:val="center"/>
              <w:rPr>
                <w:sz w:val="22"/>
                <w:szCs w:val="22"/>
              </w:rPr>
            </w:pPr>
            <w:r w:rsidRPr="00426958">
              <w:rPr>
                <w:sz w:val="22"/>
                <w:szCs w:val="22"/>
              </w:rPr>
              <w:t>11 000</w:t>
            </w:r>
          </w:p>
        </w:tc>
        <w:tc>
          <w:tcPr>
            <w:tcW w:w="359" w:type="pct"/>
            <w:vMerge w:val="restart"/>
            <w:shd w:val="clear" w:color="auto" w:fill="auto"/>
            <w:vAlign w:val="center"/>
            <w:hideMark/>
          </w:tcPr>
          <w:p w14:paraId="0FD53697"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19C0418"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36583189" w14:textId="77777777" w:rsidTr="00A26946">
        <w:trPr>
          <w:trHeight w:val="315"/>
        </w:trPr>
        <w:tc>
          <w:tcPr>
            <w:tcW w:w="227" w:type="pct"/>
            <w:vMerge/>
            <w:vAlign w:val="center"/>
            <w:hideMark/>
          </w:tcPr>
          <w:p w14:paraId="48C99AB3" w14:textId="77777777" w:rsidR="00426958" w:rsidRPr="00426958" w:rsidRDefault="00426958" w:rsidP="00426958">
            <w:pPr>
              <w:rPr>
                <w:sz w:val="22"/>
                <w:szCs w:val="22"/>
              </w:rPr>
            </w:pPr>
          </w:p>
        </w:tc>
        <w:tc>
          <w:tcPr>
            <w:tcW w:w="589" w:type="pct"/>
            <w:vMerge/>
            <w:vAlign w:val="center"/>
            <w:hideMark/>
          </w:tcPr>
          <w:p w14:paraId="7940AAC7" w14:textId="77777777" w:rsidR="00426958" w:rsidRPr="00426958" w:rsidRDefault="00426958" w:rsidP="00426958">
            <w:pPr>
              <w:rPr>
                <w:sz w:val="22"/>
                <w:szCs w:val="22"/>
              </w:rPr>
            </w:pPr>
          </w:p>
        </w:tc>
        <w:tc>
          <w:tcPr>
            <w:tcW w:w="384" w:type="pct"/>
            <w:vMerge/>
            <w:vAlign w:val="center"/>
            <w:hideMark/>
          </w:tcPr>
          <w:p w14:paraId="40E487C2" w14:textId="77777777" w:rsidR="00426958" w:rsidRPr="00426958" w:rsidRDefault="00426958" w:rsidP="00426958">
            <w:pPr>
              <w:rPr>
                <w:sz w:val="22"/>
                <w:szCs w:val="22"/>
              </w:rPr>
            </w:pPr>
          </w:p>
        </w:tc>
        <w:tc>
          <w:tcPr>
            <w:tcW w:w="142" w:type="pct"/>
            <w:vMerge/>
            <w:vAlign w:val="center"/>
            <w:hideMark/>
          </w:tcPr>
          <w:p w14:paraId="1A38F3DF" w14:textId="77777777" w:rsidR="00426958" w:rsidRPr="00426958" w:rsidRDefault="00426958" w:rsidP="00426958">
            <w:pPr>
              <w:rPr>
                <w:sz w:val="22"/>
                <w:szCs w:val="22"/>
              </w:rPr>
            </w:pPr>
          </w:p>
        </w:tc>
        <w:tc>
          <w:tcPr>
            <w:tcW w:w="175" w:type="pct"/>
            <w:vMerge/>
            <w:vAlign w:val="center"/>
            <w:hideMark/>
          </w:tcPr>
          <w:p w14:paraId="15F0760D" w14:textId="77777777" w:rsidR="00426958" w:rsidRPr="00426958" w:rsidRDefault="00426958" w:rsidP="00426958">
            <w:pPr>
              <w:rPr>
                <w:sz w:val="22"/>
                <w:szCs w:val="22"/>
              </w:rPr>
            </w:pPr>
          </w:p>
        </w:tc>
        <w:tc>
          <w:tcPr>
            <w:tcW w:w="282" w:type="pct"/>
            <w:vMerge/>
            <w:vAlign w:val="center"/>
            <w:hideMark/>
          </w:tcPr>
          <w:p w14:paraId="44ED8180" w14:textId="77777777" w:rsidR="00426958" w:rsidRPr="00426958" w:rsidRDefault="00426958" w:rsidP="00426958">
            <w:pPr>
              <w:rPr>
                <w:sz w:val="22"/>
                <w:szCs w:val="22"/>
              </w:rPr>
            </w:pPr>
          </w:p>
        </w:tc>
        <w:tc>
          <w:tcPr>
            <w:tcW w:w="355" w:type="pct"/>
            <w:shd w:val="clear" w:color="auto" w:fill="auto"/>
            <w:vAlign w:val="center"/>
            <w:hideMark/>
          </w:tcPr>
          <w:p w14:paraId="668DEED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E111BD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166614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FAF780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99D639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6025BD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389311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12D738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7B708D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3DC174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D759E1C" w14:textId="77777777" w:rsidR="00426958" w:rsidRPr="00426958" w:rsidRDefault="00426958" w:rsidP="00426958">
            <w:pPr>
              <w:rPr>
                <w:sz w:val="22"/>
                <w:szCs w:val="22"/>
              </w:rPr>
            </w:pPr>
          </w:p>
        </w:tc>
        <w:tc>
          <w:tcPr>
            <w:tcW w:w="377" w:type="pct"/>
            <w:vMerge/>
            <w:vAlign w:val="center"/>
            <w:hideMark/>
          </w:tcPr>
          <w:p w14:paraId="243F9587" w14:textId="77777777" w:rsidR="00426958" w:rsidRPr="00426958" w:rsidRDefault="00426958" w:rsidP="00426958">
            <w:pPr>
              <w:rPr>
                <w:sz w:val="22"/>
                <w:szCs w:val="22"/>
              </w:rPr>
            </w:pPr>
          </w:p>
        </w:tc>
      </w:tr>
      <w:tr w:rsidR="00A26946" w:rsidRPr="00426958" w14:paraId="4EB675DA" w14:textId="77777777" w:rsidTr="00A26946">
        <w:trPr>
          <w:trHeight w:val="315"/>
        </w:trPr>
        <w:tc>
          <w:tcPr>
            <w:tcW w:w="227" w:type="pct"/>
            <w:vMerge/>
            <w:vAlign w:val="center"/>
            <w:hideMark/>
          </w:tcPr>
          <w:p w14:paraId="70713846" w14:textId="77777777" w:rsidR="00426958" w:rsidRPr="00426958" w:rsidRDefault="00426958" w:rsidP="00426958">
            <w:pPr>
              <w:rPr>
                <w:sz w:val="22"/>
                <w:szCs w:val="22"/>
              </w:rPr>
            </w:pPr>
          </w:p>
        </w:tc>
        <w:tc>
          <w:tcPr>
            <w:tcW w:w="589" w:type="pct"/>
            <w:vMerge/>
            <w:vAlign w:val="center"/>
            <w:hideMark/>
          </w:tcPr>
          <w:p w14:paraId="4288B7A9" w14:textId="77777777" w:rsidR="00426958" w:rsidRPr="00426958" w:rsidRDefault="00426958" w:rsidP="00426958">
            <w:pPr>
              <w:rPr>
                <w:sz w:val="22"/>
                <w:szCs w:val="22"/>
              </w:rPr>
            </w:pPr>
          </w:p>
        </w:tc>
        <w:tc>
          <w:tcPr>
            <w:tcW w:w="384" w:type="pct"/>
            <w:vMerge/>
            <w:vAlign w:val="center"/>
            <w:hideMark/>
          </w:tcPr>
          <w:p w14:paraId="11FAAD55" w14:textId="77777777" w:rsidR="00426958" w:rsidRPr="00426958" w:rsidRDefault="00426958" w:rsidP="00426958">
            <w:pPr>
              <w:rPr>
                <w:sz w:val="22"/>
                <w:szCs w:val="22"/>
              </w:rPr>
            </w:pPr>
          </w:p>
        </w:tc>
        <w:tc>
          <w:tcPr>
            <w:tcW w:w="142" w:type="pct"/>
            <w:vMerge/>
            <w:vAlign w:val="center"/>
            <w:hideMark/>
          </w:tcPr>
          <w:p w14:paraId="58D84EAC" w14:textId="77777777" w:rsidR="00426958" w:rsidRPr="00426958" w:rsidRDefault="00426958" w:rsidP="00426958">
            <w:pPr>
              <w:rPr>
                <w:sz w:val="22"/>
                <w:szCs w:val="22"/>
              </w:rPr>
            </w:pPr>
          </w:p>
        </w:tc>
        <w:tc>
          <w:tcPr>
            <w:tcW w:w="175" w:type="pct"/>
            <w:vMerge/>
            <w:vAlign w:val="center"/>
            <w:hideMark/>
          </w:tcPr>
          <w:p w14:paraId="7D4F108B" w14:textId="77777777" w:rsidR="00426958" w:rsidRPr="00426958" w:rsidRDefault="00426958" w:rsidP="00426958">
            <w:pPr>
              <w:rPr>
                <w:sz w:val="22"/>
                <w:szCs w:val="22"/>
              </w:rPr>
            </w:pPr>
          </w:p>
        </w:tc>
        <w:tc>
          <w:tcPr>
            <w:tcW w:w="282" w:type="pct"/>
            <w:vMerge/>
            <w:vAlign w:val="center"/>
            <w:hideMark/>
          </w:tcPr>
          <w:p w14:paraId="5D3AB28F" w14:textId="77777777" w:rsidR="00426958" w:rsidRPr="00426958" w:rsidRDefault="00426958" w:rsidP="00426958">
            <w:pPr>
              <w:rPr>
                <w:sz w:val="22"/>
                <w:szCs w:val="22"/>
              </w:rPr>
            </w:pPr>
          </w:p>
        </w:tc>
        <w:tc>
          <w:tcPr>
            <w:tcW w:w="355" w:type="pct"/>
            <w:shd w:val="clear" w:color="auto" w:fill="auto"/>
            <w:vAlign w:val="center"/>
            <w:hideMark/>
          </w:tcPr>
          <w:p w14:paraId="2FE100C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5E78A3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EAD409B" w14:textId="77777777" w:rsidR="00426958" w:rsidRPr="00426958" w:rsidRDefault="00426958" w:rsidP="00426958">
            <w:pPr>
              <w:jc w:val="center"/>
              <w:rPr>
                <w:sz w:val="22"/>
                <w:szCs w:val="22"/>
              </w:rPr>
            </w:pPr>
            <w:r w:rsidRPr="00426958">
              <w:rPr>
                <w:sz w:val="22"/>
                <w:szCs w:val="22"/>
              </w:rPr>
              <w:t>5 000</w:t>
            </w:r>
          </w:p>
        </w:tc>
        <w:tc>
          <w:tcPr>
            <w:tcW w:w="229" w:type="pct"/>
            <w:shd w:val="clear" w:color="auto" w:fill="auto"/>
            <w:vAlign w:val="center"/>
            <w:hideMark/>
          </w:tcPr>
          <w:p w14:paraId="57946D19" w14:textId="77777777" w:rsidR="00426958" w:rsidRPr="00426958" w:rsidRDefault="00426958" w:rsidP="00426958">
            <w:pPr>
              <w:jc w:val="center"/>
              <w:rPr>
                <w:sz w:val="22"/>
                <w:szCs w:val="22"/>
              </w:rPr>
            </w:pPr>
            <w:r w:rsidRPr="00426958">
              <w:rPr>
                <w:sz w:val="22"/>
                <w:szCs w:val="22"/>
              </w:rPr>
              <w:t>6 000</w:t>
            </w:r>
          </w:p>
        </w:tc>
        <w:tc>
          <w:tcPr>
            <w:tcW w:w="229" w:type="pct"/>
            <w:shd w:val="clear" w:color="auto" w:fill="auto"/>
            <w:vAlign w:val="center"/>
            <w:hideMark/>
          </w:tcPr>
          <w:p w14:paraId="742A3C68"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35C6A4E"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B66E40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546315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0DF9FD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E02B3CB" w14:textId="77777777" w:rsidR="00426958" w:rsidRPr="00426958" w:rsidRDefault="00426958" w:rsidP="00426958">
            <w:pPr>
              <w:jc w:val="center"/>
              <w:rPr>
                <w:sz w:val="22"/>
                <w:szCs w:val="22"/>
              </w:rPr>
            </w:pPr>
            <w:r w:rsidRPr="00426958">
              <w:rPr>
                <w:sz w:val="22"/>
                <w:szCs w:val="22"/>
              </w:rPr>
              <w:t>11 000</w:t>
            </w:r>
          </w:p>
        </w:tc>
        <w:tc>
          <w:tcPr>
            <w:tcW w:w="359" w:type="pct"/>
            <w:vMerge/>
            <w:vAlign w:val="center"/>
            <w:hideMark/>
          </w:tcPr>
          <w:p w14:paraId="28B86CA8" w14:textId="77777777" w:rsidR="00426958" w:rsidRPr="00426958" w:rsidRDefault="00426958" w:rsidP="00426958">
            <w:pPr>
              <w:rPr>
                <w:sz w:val="22"/>
                <w:szCs w:val="22"/>
              </w:rPr>
            </w:pPr>
          </w:p>
        </w:tc>
        <w:tc>
          <w:tcPr>
            <w:tcW w:w="377" w:type="pct"/>
            <w:vMerge/>
            <w:vAlign w:val="center"/>
            <w:hideMark/>
          </w:tcPr>
          <w:p w14:paraId="462D30D0" w14:textId="77777777" w:rsidR="00426958" w:rsidRPr="00426958" w:rsidRDefault="00426958" w:rsidP="00426958">
            <w:pPr>
              <w:rPr>
                <w:sz w:val="22"/>
                <w:szCs w:val="22"/>
              </w:rPr>
            </w:pPr>
          </w:p>
        </w:tc>
      </w:tr>
      <w:tr w:rsidR="00A26946" w:rsidRPr="00426958" w14:paraId="7901317B" w14:textId="77777777" w:rsidTr="00A26946">
        <w:trPr>
          <w:trHeight w:val="315"/>
        </w:trPr>
        <w:tc>
          <w:tcPr>
            <w:tcW w:w="227" w:type="pct"/>
            <w:vMerge w:val="restart"/>
            <w:shd w:val="clear" w:color="auto" w:fill="auto"/>
            <w:noWrap/>
            <w:vAlign w:val="center"/>
            <w:hideMark/>
          </w:tcPr>
          <w:p w14:paraId="48D40150" w14:textId="77777777" w:rsidR="00426958" w:rsidRPr="00426958" w:rsidRDefault="00426958" w:rsidP="00426958">
            <w:pPr>
              <w:jc w:val="center"/>
              <w:rPr>
                <w:sz w:val="22"/>
                <w:szCs w:val="22"/>
              </w:rPr>
            </w:pPr>
            <w:r w:rsidRPr="00426958">
              <w:rPr>
                <w:sz w:val="22"/>
                <w:szCs w:val="22"/>
              </w:rPr>
              <w:t>2.1.11</w:t>
            </w:r>
          </w:p>
        </w:tc>
        <w:tc>
          <w:tcPr>
            <w:tcW w:w="589" w:type="pct"/>
            <w:vMerge w:val="restart"/>
            <w:shd w:val="clear" w:color="auto" w:fill="auto"/>
            <w:vAlign w:val="center"/>
            <w:hideMark/>
          </w:tcPr>
          <w:p w14:paraId="08434118" w14:textId="77777777" w:rsidR="00426958" w:rsidRPr="00426958" w:rsidRDefault="00426958" w:rsidP="00426958">
            <w:pPr>
              <w:rPr>
                <w:sz w:val="22"/>
                <w:szCs w:val="22"/>
              </w:rPr>
            </w:pPr>
            <w:r w:rsidRPr="00426958">
              <w:rPr>
                <w:sz w:val="22"/>
                <w:szCs w:val="22"/>
              </w:rPr>
              <w:t>Замена морально устаревших насосного оборудования, на насосы с частотно регулируемыми приводами</w:t>
            </w:r>
          </w:p>
        </w:tc>
        <w:tc>
          <w:tcPr>
            <w:tcW w:w="384" w:type="pct"/>
            <w:vMerge w:val="restart"/>
            <w:shd w:val="clear" w:color="auto" w:fill="auto"/>
            <w:vAlign w:val="center"/>
            <w:hideMark/>
          </w:tcPr>
          <w:p w14:paraId="1724DFD5"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7CABA500"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5FE5DACC"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1007B03C"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1200A566"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DD5E4FD" w14:textId="77777777" w:rsidR="00426958" w:rsidRPr="00426958" w:rsidRDefault="00426958" w:rsidP="00426958">
            <w:pPr>
              <w:jc w:val="center"/>
              <w:rPr>
                <w:sz w:val="22"/>
                <w:szCs w:val="22"/>
              </w:rPr>
            </w:pPr>
            <w:r w:rsidRPr="00426958">
              <w:rPr>
                <w:sz w:val="22"/>
                <w:szCs w:val="22"/>
              </w:rPr>
              <w:t>1 191</w:t>
            </w:r>
          </w:p>
        </w:tc>
        <w:tc>
          <w:tcPr>
            <w:tcW w:w="229" w:type="pct"/>
            <w:shd w:val="clear" w:color="auto" w:fill="auto"/>
            <w:vAlign w:val="center"/>
            <w:hideMark/>
          </w:tcPr>
          <w:p w14:paraId="51BE9AD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8464D1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C09682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FED0AA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3BEF09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F2028E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FCEA06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4EC71F4" w14:textId="77777777" w:rsidR="00426958" w:rsidRPr="00426958" w:rsidRDefault="00426958" w:rsidP="00426958">
            <w:pPr>
              <w:jc w:val="center"/>
              <w:rPr>
                <w:sz w:val="22"/>
                <w:szCs w:val="22"/>
              </w:rPr>
            </w:pPr>
            <w:r w:rsidRPr="00426958">
              <w:rPr>
                <w:sz w:val="22"/>
                <w:szCs w:val="22"/>
              </w:rPr>
              <w:t>1 191</w:t>
            </w:r>
          </w:p>
        </w:tc>
        <w:tc>
          <w:tcPr>
            <w:tcW w:w="359" w:type="pct"/>
            <w:vMerge w:val="restart"/>
            <w:shd w:val="clear" w:color="auto" w:fill="auto"/>
            <w:vAlign w:val="center"/>
            <w:hideMark/>
          </w:tcPr>
          <w:p w14:paraId="7DDC4BA5"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74EE70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68568ED" w14:textId="77777777" w:rsidTr="00A26946">
        <w:trPr>
          <w:trHeight w:val="315"/>
        </w:trPr>
        <w:tc>
          <w:tcPr>
            <w:tcW w:w="227" w:type="pct"/>
            <w:vMerge/>
            <w:vAlign w:val="center"/>
            <w:hideMark/>
          </w:tcPr>
          <w:p w14:paraId="3DD44241" w14:textId="77777777" w:rsidR="00426958" w:rsidRPr="00426958" w:rsidRDefault="00426958" w:rsidP="00426958">
            <w:pPr>
              <w:rPr>
                <w:sz w:val="22"/>
                <w:szCs w:val="22"/>
              </w:rPr>
            </w:pPr>
          </w:p>
        </w:tc>
        <w:tc>
          <w:tcPr>
            <w:tcW w:w="589" w:type="pct"/>
            <w:vMerge/>
            <w:vAlign w:val="center"/>
            <w:hideMark/>
          </w:tcPr>
          <w:p w14:paraId="12FE9A26" w14:textId="77777777" w:rsidR="00426958" w:rsidRPr="00426958" w:rsidRDefault="00426958" w:rsidP="00426958">
            <w:pPr>
              <w:rPr>
                <w:sz w:val="22"/>
                <w:szCs w:val="22"/>
              </w:rPr>
            </w:pPr>
          </w:p>
        </w:tc>
        <w:tc>
          <w:tcPr>
            <w:tcW w:w="384" w:type="pct"/>
            <w:vMerge/>
            <w:vAlign w:val="center"/>
            <w:hideMark/>
          </w:tcPr>
          <w:p w14:paraId="4C6C51CF" w14:textId="77777777" w:rsidR="00426958" w:rsidRPr="00426958" w:rsidRDefault="00426958" w:rsidP="00426958">
            <w:pPr>
              <w:rPr>
                <w:sz w:val="22"/>
                <w:szCs w:val="22"/>
              </w:rPr>
            </w:pPr>
          </w:p>
        </w:tc>
        <w:tc>
          <w:tcPr>
            <w:tcW w:w="142" w:type="pct"/>
            <w:vMerge/>
            <w:vAlign w:val="center"/>
            <w:hideMark/>
          </w:tcPr>
          <w:p w14:paraId="728B6044" w14:textId="77777777" w:rsidR="00426958" w:rsidRPr="00426958" w:rsidRDefault="00426958" w:rsidP="00426958">
            <w:pPr>
              <w:rPr>
                <w:sz w:val="22"/>
                <w:szCs w:val="22"/>
              </w:rPr>
            </w:pPr>
          </w:p>
        </w:tc>
        <w:tc>
          <w:tcPr>
            <w:tcW w:w="175" w:type="pct"/>
            <w:vMerge/>
            <w:vAlign w:val="center"/>
            <w:hideMark/>
          </w:tcPr>
          <w:p w14:paraId="67F90A62" w14:textId="77777777" w:rsidR="00426958" w:rsidRPr="00426958" w:rsidRDefault="00426958" w:rsidP="00426958">
            <w:pPr>
              <w:rPr>
                <w:sz w:val="22"/>
                <w:szCs w:val="22"/>
              </w:rPr>
            </w:pPr>
          </w:p>
        </w:tc>
        <w:tc>
          <w:tcPr>
            <w:tcW w:w="282" w:type="pct"/>
            <w:vMerge/>
            <w:vAlign w:val="center"/>
            <w:hideMark/>
          </w:tcPr>
          <w:p w14:paraId="58105134" w14:textId="77777777" w:rsidR="00426958" w:rsidRPr="00426958" w:rsidRDefault="00426958" w:rsidP="00426958">
            <w:pPr>
              <w:rPr>
                <w:sz w:val="22"/>
                <w:szCs w:val="22"/>
              </w:rPr>
            </w:pPr>
          </w:p>
        </w:tc>
        <w:tc>
          <w:tcPr>
            <w:tcW w:w="355" w:type="pct"/>
            <w:shd w:val="clear" w:color="auto" w:fill="auto"/>
            <w:vAlign w:val="center"/>
            <w:hideMark/>
          </w:tcPr>
          <w:p w14:paraId="05081E8C"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3888E7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8CF430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24A3EE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55CE17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742642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9080DE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50AD89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C24327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3B09A4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91B85A8" w14:textId="77777777" w:rsidR="00426958" w:rsidRPr="00426958" w:rsidRDefault="00426958" w:rsidP="00426958">
            <w:pPr>
              <w:rPr>
                <w:sz w:val="22"/>
                <w:szCs w:val="22"/>
              </w:rPr>
            </w:pPr>
          </w:p>
        </w:tc>
        <w:tc>
          <w:tcPr>
            <w:tcW w:w="377" w:type="pct"/>
            <w:vMerge/>
            <w:vAlign w:val="center"/>
            <w:hideMark/>
          </w:tcPr>
          <w:p w14:paraId="2FE38581" w14:textId="77777777" w:rsidR="00426958" w:rsidRPr="00426958" w:rsidRDefault="00426958" w:rsidP="00426958">
            <w:pPr>
              <w:rPr>
                <w:sz w:val="22"/>
                <w:szCs w:val="22"/>
              </w:rPr>
            </w:pPr>
          </w:p>
        </w:tc>
      </w:tr>
      <w:tr w:rsidR="00A26946" w:rsidRPr="00426958" w14:paraId="70643CCD" w14:textId="77777777" w:rsidTr="00A26946">
        <w:trPr>
          <w:trHeight w:val="315"/>
        </w:trPr>
        <w:tc>
          <w:tcPr>
            <w:tcW w:w="227" w:type="pct"/>
            <w:vMerge/>
            <w:vAlign w:val="center"/>
            <w:hideMark/>
          </w:tcPr>
          <w:p w14:paraId="07171562" w14:textId="77777777" w:rsidR="00426958" w:rsidRPr="00426958" w:rsidRDefault="00426958" w:rsidP="00426958">
            <w:pPr>
              <w:rPr>
                <w:sz w:val="22"/>
                <w:szCs w:val="22"/>
              </w:rPr>
            </w:pPr>
          </w:p>
        </w:tc>
        <w:tc>
          <w:tcPr>
            <w:tcW w:w="589" w:type="pct"/>
            <w:vMerge/>
            <w:vAlign w:val="center"/>
            <w:hideMark/>
          </w:tcPr>
          <w:p w14:paraId="1B9BF671" w14:textId="77777777" w:rsidR="00426958" w:rsidRPr="00426958" w:rsidRDefault="00426958" w:rsidP="00426958">
            <w:pPr>
              <w:rPr>
                <w:sz w:val="22"/>
                <w:szCs w:val="22"/>
              </w:rPr>
            </w:pPr>
          </w:p>
        </w:tc>
        <w:tc>
          <w:tcPr>
            <w:tcW w:w="384" w:type="pct"/>
            <w:vMerge/>
            <w:vAlign w:val="center"/>
            <w:hideMark/>
          </w:tcPr>
          <w:p w14:paraId="494A1C79" w14:textId="77777777" w:rsidR="00426958" w:rsidRPr="00426958" w:rsidRDefault="00426958" w:rsidP="00426958">
            <w:pPr>
              <w:rPr>
                <w:sz w:val="22"/>
                <w:szCs w:val="22"/>
              </w:rPr>
            </w:pPr>
          </w:p>
        </w:tc>
        <w:tc>
          <w:tcPr>
            <w:tcW w:w="142" w:type="pct"/>
            <w:vMerge/>
            <w:vAlign w:val="center"/>
            <w:hideMark/>
          </w:tcPr>
          <w:p w14:paraId="3B333C7A" w14:textId="77777777" w:rsidR="00426958" w:rsidRPr="00426958" w:rsidRDefault="00426958" w:rsidP="00426958">
            <w:pPr>
              <w:rPr>
                <w:sz w:val="22"/>
                <w:szCs w:val="22"/>
              </w:rPr>
            </w:pPr>
          </w:p>
        </w:tc>
        <w:tc>
          <w:tcPr>
            <w:tcW w:w="175" w:type="pct"/>
            <w:vMerge/>
            <w:vAlign w:val="center"/>
            <w:hideMark/>
          </w:tcPr>
          <w:p w14:paraId="37A3EB17" w14:textId="77777777" w:rsidR="00426958" w:rsidRPr="00426958" w:rsidRDefault="00426958" w:rsidP="00426958">
            <w:pPr>
              <w:rPr>
                <w:sz w:val="22"/>
                <w:szCs w:val="22"/>
              </w:rPr>
            </w:pPr>
          </w:p>
        </w:tc>
        <w:tc>
          <w:tcPr>
            <w:tcW w:w="282" w:type="pct"/>
            <w:vMerge/>
            <w:vAlign w:val="center"/>
            <w:hideMark/>
          </w:tcPr>
          <w:p w14:paraId="267E91DF" w14:textId="77777777" w:rsidR="00426958" w:rsidRPr="00426958" w:rsidRDefault="00426958" w:rsidP="00426958">
            <w:pPr>
              <w:rPr>
                <w:sz w:val="22"/>
                <w:szCs w:val="22"/>
              </w:rPr>
            </w:pPr>
          </w:p>
        </w:tc>
        <w:tc>
          <w:tcPr>
            <w:tcW w:w="355" w:type="pct"/>
            <w:shd w:val="clear" w:color="auto" w:fill="auto"/>
            <w:vAlign w:val="center"/>
            <w:hideMark/>
          </w:tcPr>
          <w:p w14:paraId="60AEDA8C"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2F031217" w14:textId="77777777" w:rsidR="00426958" w:rsidRPr="00426958" w:rsidRDefault="00426958" w:rsidP="00426958">
            <w:pPr>
              <w:jc w:val="center"/>
              <w:rPr>
                <w:sz w:val="22"/>
                <w:szCs w:val="22"/>
              </w:rPr>
            </w:pPr>
            <w:r w:rsidRPr="00426958">
              <w:rPr>
                <w:sz w:val="22"/>
                <w:szCs w:val="22"/>
              </w:rPr>
              <w:t>1 191</w:t>
            </w:r>
          </w:p>
        </w:tc>
        <w:tc>
          <w:tcPr>
            <w:tcW w:w="229" w:type="pct"/>
            <w:shd w:val="clear" w:color="auto" w:fill="auto"/>
            <w:vAlign w:val="center"/>
            <w:hideMark/>
          </w:tcPr>
          <w:p w14:paraId="23D9BF0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382D5C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D50D3EA"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0DEABED"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1976569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BE4171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8560D4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848C48D" w14:textId="77777777" w:rsidR="00426958" w:rsidRPr="00426958" w:rsidRDefault="00426958" w:rsidP="00426958">
            <w:pPr>
              <w:jc w:val="center"/>
              <w:rPr>
                <w:sz w:val="22"/>
                <w:szCs w:val="22"/>
              </w:rPr>
            </w:pPr>
            <w:r w:rsidRPr="00426958">
              <w:rPr>
                <w:sz w:val="22"/>
                <w:szCs w:val="22"/>
              </w:rPr>
              <w:t>1 191</w:t>
            </w:r>
          </w:p>
        </w:tc>
        <w:tc>
          <w:tcPr>
            <w:tcW w:w="359" w:type="pct"/>
            <w:vMerge/>
            <w:vAlign w:val="center"/>
            <w:hideMark/>
          </w:tcPr>
          <w:p w14:paraId="6AA90194" w14:textId="77777777" w:rsidR="00426958" w:rsidRPr="00426958" w:rsidRDefault="00426958" w:rsidP="00426958">
            <w:pPr>
              <w:rPr>
                <w:sz w:val="22"/>
                <w:szCs w:val="22"/>
              </w:rPr>
            </w:pPr>
          </w:p>
        </w:tc>
        <w:tc>
          <w:tcPr>
            <w:tcW w:w="377" w:type="pct"/>
            <w:vMerge/>
            <w:vAlign w:val="center"/>
            <w:hideMark/>
          </w:tcPr>
          <w:p w14:paraId="70AE78FC" w14:textId="77777777" w:rsidR="00426958" w:rsidRPr="00426958" w:rsidRDefault="00426958" w:rsidP="00426958">
            <w:pPr>
              <w:rPr>
                <w:sz w:val="22"/>
                <w:szCs w:val="22"/>
              </w:rPr>
            </w:pPr>
          </w:p>
        </w:tc>
      </w:tr>
      <w:tr w:rsidR="00A26946" w:rsidRPr="00426958" w14:paraId="6283E495" w14:textId="77777777" w:rsidTr="00A26946">
        <w:trPr>
          <w:trHeight w:val="315"/>
        </w:trPr>
        <w:tc>
          <w:tcPr>
            <w:tcW w:w="227" w:type="pct"/>
            <w:vMerge w:val="restart"/>
            <w:shd w:val="clear" w:color="auto" w:fill="auto"/>
            <w:noWrap/>
            <w:vAlign w:val="center"/>
            <w:hideMark/>
          </w:tcPr>
          <w:p w14:paraId="507D7BFC" w14:textId="77777777" w:rsidR="00426958" w:rsidRPr="00426958" w:rsidRDefault="00426958" w:rsidP="00426958">
            <w:pPr>
              <w:jc w:val="center"/>
              <w:rPr>
                <w:sz w:val="22"/>
                <w:szCs w:val="22"/>
              </w:rPr>
            </w:pPr>
            <w:r w:rsidRPr="00426958">
              <w:rPr>
                <w:sz w:val="22"/>
                <w:szCs w:val="22"/>
              </w:rPr>
              <w:t>2.1.12</w:t>
            </w:r>
          </w:p>
        </w:tc>
        <w:tc>
          <w:tcPr>
            <w:tcW w:w="589" w:type="pct"/>
            <w:vMerge w:val="restart"/>
            <w:shd w:val="clear" w:color="auto" w:fill="auto"/>
            <w:vAlign w:val="center"/>
            <w:hideMark/>
          </w:tcPr>
          <w:p w14:paraId="790A4198" w14:textId="77777777" w:rsidR="00426958" w:rsidRPr="00426958" w:rsidRDefault="00426958" w:rsidP="00426958">
            <w:pPr>
              <w:rPr>
                <w:sz w:val="22"/>
                <w:szCs w:val="22"/>
              </w:rPr>
            </w:pPr>
            <w:r w:rsidRPr="00426958">
              <w:rPr>
                <w:sz w:val="22"/>
                <w:szCs w:val="22"/>
              </w:rPr>
              <w:t>Капитальный ремонт емкости чистой воды 400 м3 (водоочистные сооружения ВОС-200)</w:t>
            </w:r>
          </w:p>
        </w:tc>
        <w:tc>
          <w:tcPr>
            <w:tcW w:w="384" w:type="pct"/>
            <w:vMerge w:val="restart"/>
            <w:shd w:val="clear" w:color="auto" w:fill="auto"/>
            <w:vAlign w:val="center"/>
            <w:hideMark/>
          </w:tcPr>
          <w:p w14:paraId="19835643"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5E910D7F"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7DBFB413"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3E6C2F2B" w14:textId="77777777" w:rsidR="00426958" w:rsidRPr="00426958" w:rsidRDefault="00426958" w:rsidP="00426958">
            <w:pPr>
              <w:jc w:val="center"/>
              <w:rPr>
                <w:sz w:val="22"/>
                <w:szCs w:val="22"/>
              </w:rPr>
            </w:pPr>
            <w:r w:rsidRPr="00426958">
              <w:rPr>
                <w:sz w:val="22"/>
                <w:szCs w:val="22"/>
              </w:rPr>
              <w:t>2022-2024 гг.</w:t>
            </w:r>
          </w:p>
        </w:tc>
        <w:tc>
          <w:tcPr>
            <w:tcW w:w="355" w:type="pct"/>
            <w:shd w:val="clear" w:color="auto" w:fill="auto"/>
            <w:vAlign w:val="center"/>
            <w:hideMark/>
          </w:tcPr>
          <w:p w14:paraId="575A5E9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0EC6648" w14:textId="77777777" w:rsidR="00426958" w:rsidRPr="00426958" w:rsidRDefault="00426958" w:rsidP="00426958">
            <w:pPr>
              <w:jc w:val="center"/>
              <w:rPr>
                <w:sz w:val="22"/>
                <w:szCs w:val="22"/>
              </w:rPr>
            </w:pPr>
            <w:r w:rsidRPr="00426958">
              <w:rPr>
                <w:sz w:val="22"/>
                <w:szCs w:val="22"/>
              </w:rPr>
              <w:t>2 504</w:t>
            </w:r>
          </w:p>
        </w:tc>
        <w:tc>
          <w:tcPr>
            <w:tcW w:w="229" w:type="pct"/>
            <w:shd w:val="clear" w:color="auto" w:fill="auto"/>
            <w:vAlign w:val="center"/>
            <w:hideMark/>
          </w:tcPr>
          <w:p w14:paraId="481CA94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E97E45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41E95C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464960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1DDA21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E9FB0E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F53883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29E1D3E" w14:textId="77777777" w:rsidR="00426958" w:rsidRPr="00426958" w:rsidRDefault="00426958" w:rsidP="00426958">
            <w:pPr>
              <w:jc w:val="center"/>
              <w:rPr>
                <w:sz w:val="22"/>
                <w:szCs w:val="22"/>
              </w:rPr>
            </w:pPr>
            <w:r w:rsidRPr="00426958">
              <w:rPr>
                <w:sz w:val="22"/>
                <w:szCs w:val="22"/>
              </w:rPr>
              <w:t>2 504</w:t>
            </w:r>
          </w:p>
        </w:tc>
        <w:tc>
          <w:tcPr>
            <w:tcW w:w="359" w:type="pct"/>
            <w:vMerge w:val="restart"/>
            <w:shd w:val="clear" w:color="auto" w:fill="auto"/>
            <w:vAlign w:val="center"/>
            <w:hideMark/>
          </w:tcPr>
          <w:p w14:paraId="36D4BD40"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1A6CFF1E" w14:textId="77777777" w:rsidR="00426958" w:rsidRPr="00426958" w:rsidRDefault="00426958" w:rsidP="00426958">
            <w:pPr>
              <w:rPr>
                <w:sz w:val="22"/>
                <w:szCs w:val="22"/>
              </w:rPr>
            </w:pPr>
            <w:r w:rsidRPr="00426958">
              <w:rPr>
                <w:sz w:val="22"/>
                <w:szCs w:val="22"/>
              </w:rPr>
              <w:t>Программа АО «Ямалкоммунэнерго» по ремонтам основных средств ресурсоснабжающей организации на 2022 год</w:t>
            </w:r>
          </w:p>
        </w:tc>
      </w:tr>
      <w:tr w:rsidR="00A26946" w:rsidRPr="00426958" w14:paraId="41454E98" w14:textId="77777777" w:rsidTr="00A26946">
        <w:trPr>
          <w:trHeight w:val="315"/>
        </w:trPr>
        <w:tc>
          <w:tcPr>
            <w:tcW w:w="227" w:type="pct"/>
            <w:vMerge/>
            <w:vAlign w:val="center"/>
            <w:hideMark/>
          </w:tcPr>
          <w:p w14:paraId="78E51B4A" w14:textId="77777777" w:rsidR="00426958" w:rsidRPr="00426958" w:rsidRDefault="00426958" w:rsidP="00426958">
            <w:pPr>
              <w:rPr>
                <w:sz w:val="22"/>
                <w:szCs w:val="22"/>
              </w:rPr>
            </w:pPr>
          </w:p>
        </w:tc>
        <w:tc>
          <w:tcPr>
            <w:tcW w:w="589" w:type="pct"/>
            <w:vMerge/>
            <w:vAlign w:val="center"/>
            <w:hideMark/>
          </w:tcPr>
          <w:p w14:paraId="0854ED0F" w14:textId="77777777" w:rsidR="00426958" w:rsidRPr="00426958" w:rsidRDefault="00426958" w:rsidP="00426958">
            <w:pPr>
              <w:rPr>
                <w:sz w:val="22"/>
                <w:szCs w:val="22"/>
              </w:rPr>
            </w:pPr>
          </w:p>
        </w:tc>
        <w:tc>
          <w:tcPr>
            <w:tcW w:w="384" w:type="pct"/>
            <w:vMerge/>
            <w:vAlign w:val="center"/>
            <w:hideMark/>
          </w:tcPr>
          <w:p w14:paraId="3D16FFA3" w14:textId="77777777" w:rsidR="00426958" w:rsidRPr="00426958" w:rsidRDefault="00426958" w:rsidP="00426958">
            <w:pPr>
              <w:rPr>
                <w:sz w:val="22"/>
                <w:szCs w:val="22"/>
              </w:rPr>
            </w:pPr>
          </w:p>
        </w:tc>
        <w:tc>
          <w:tcPr>
            <w:tcW w:w="142" w:type="pct"/>
            <w:vMerge/>
            <w:vAlign w:val="center"/>
            <w:hideMark/>
          </w:tcPr>
          <w:p w14:paraId="3659E9FB" w14:textId="77777777" w:rsidR="00426958" w:rsidRPr="00426958" w:rsidRDefault="00426958" w:rsidP="00426958">
            <w:pPr>
              <w:rPr>
                <w:sz w:val="22"/>
                <w:szCs w:val="22"/>
              </w:rPr>
            </w:pPr>
          </w:p>
        </w:tc>
        <w:tc>
          <w:tcPr>
            <w:tcW w:w="175" w:type="pct"/>
            <w:vMerge/>
            <w:vAlign w:val="center"/>
            <w:hideMark/>
          </w:tcPr>
          <w:p w14:paraId="32720CE3" w14:textId="77777777" w:rsidR="00426958" w:rsidRPr="00426958" w:rsidRDefault="00426958" w:rsidP="00426958">
            <w:pPr>
              <w:rPr>
                <w:sz w:val="22"/>
                <w:szCs w:val="22"/>
              </w:rPr>
            </w:pPr>
          </w:p>
        </w:tc>
        <w:tc>
          <w:tcPr>
            <w:tcW w:w="282" w:type="pct"/>
            <w:vMerge/>
            <w:vAlign w:val="center"/>
            <w:hideMark/>
          </w:tcPr>
          <w:p w14:paraId="5C653DF9" w14:textId="77777777" w:rsidR="00426958" w:rsidRPr="00426958" w:rsidRDefault="00426958" w:rsidP="00426958">
            <w:pPr>
              <w:rPr>
                <w:sz w:val="22"/>
                <w:szCs w:val="22"/>
              </w:rPr>
            </w:pPr>
          </w:p>
        </w:tc>
        <w:tc>
          <w:tcPr>
            <w:tcW w:w="355" w:type="pct"/>
            <w:shd w:val="clear" w:color="auto" w:fill="auto"/>
            <w:vAlign w:val="center"/>
            <w:hideMark/>
          </w:tcPr>
          <w:p w14:paraId="33076DAC"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F072EC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199A91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EF7837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87B05A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293E16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E3C210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3CC3BA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D191FE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7EAB20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1BC4B5F" w14:textId="77777777" w:rsidR="00426958" w:rsidRPr="00426958" w:rsidRDefault="00426958" w:rsidP="00426958">
            <w:pPr>
              <w:rPr>
                <w:sz w:val="22"/>
                <w:szCs w:val="22"/>
              </w:rPr>
            </w:pPr>
          </w:p>
        </w:tc>
        <w:tc>
          <w:tcPr>
            <w:tcW w:w="377" w:type="pct"/>
            <w:vMerge/>
            <w:vAlign w:val="center"/>
            <w:hideMark/>
          </w:tcPr>
          <w:p w14:paraId="5FA46862" w14:textId="77777777" w:rsidR="00426958" w:rsidRPr="00426958" w:rsidRDefault="00426958" w:rsidP="00426958">
            <w:pPr>
              <w:rPr>
                <w:sz w:val="22"/>
                <w:szCs w:val="22"/>
              </w:rPr>
            </w:pPr>
          </w:p>
        </w:tc>
      </w:tr>
      <w:tr w:rsidR="00A26946" w:rsidRPr="00426958" w14:paraId="249DEBA8" w14:textId="77777777" w:rsidTr="00A26946">
        <w:trPr>
          <w:trHeight w:val="315"/>
        </w:trPr>
        <w:tc>
          <w:tcPr>
            <w:tcW w:w="227" w:type="pct"/>
            <w:vMerge/>
            <w:vAlign w:val="center"/>
            <w:hideMark/>
          </w:tcPr>
          <w:p w14:paraId="1AE4F2A4" w14:textId="77777777" w:rsidR="00426958" w:rsidRPr="00426958" w:rsidRDefault="00426958" w:rsidP="00426958">
            <w:pPr>
              <w:rPr>
                <w:sz w:val="22"/>
                <w:szCs w:val="22"/>
              </w:rPr>
            </w:pPr>
          </w:p>
        </w:tc>
        <w:tc>
          <w:tcPr>
            <w:tcW w:w="589" w:type="pct"/>
            <w:vMerge/>
            <w:vAlign w:val="center"/>
            <w:hideMark/>
          </w:tcPr>
          <w:p w14:paraId="5C3D33C0" w14:textId="77777777" w:rsidR="00426958" w:rsidRPr="00426958" w:rsidRDefault="00426958" w:rsidP="00426958">
            <w:pPr>
              <w:rPr>
                <w:sz w:val="22"/>
                <w:szCs w:val="22"/>
              </w:rPr>
            </w:pPr>
          </w:p>
        </w:tc>
        <w:tc>
          <w:tcPr>
            <w:tcW w:w="384" w:type="pct"/>
            <w:vMerge/>
            <w:vAlign w:val="center"/>
            <w:hideMark/>
          </w:tcPr>
          <w:p w14:paraId="32F7331A" w14:textId="77777777" w:rsidR="00426958" w:rsidRPr="00426958" w:rsidRDefault="00426958" w:rsidP="00426958">
            <w:pPr>
              <w:rPr>
                <w:sz w:val="22"/>
                <w:szCs w:val="22"/>
              </w:rPr>
            </w:pPr>
          </w:p>
        </w:tc>
        <w:tc>
          <w:tcPr>
            <w:tcW w:w="142" w:type="pct"/>
            <w:vMerge/>
            <w:vAlign w:val="center"/>
            <w:hideMark/>
          </w:tcPr>
          <w:p w14:paraId="50704AEE" w14:textId="77777777" w:rsidR="00426958" w:rsidRPr="00426958" w:rsidRDefault="00426958" w:rsidP="00426958">
            <w:pPr>
              <w:rPr>
                <w:sz w:val="22"/>
                <w:szCs w:val="22"/>
              </w:rPr>
            </w:pPr>
          </w:p>
        </w:tc>
        <w:tc>
          <w:tcPr>
            <w:tcW w:w="175" w:type="pct"/>
            <w:vMerge/>
            <w:vAlign w:val="center"/>
            <w:hideMark/>
          </w:tcPr>
          <w:p w14:paraId="7EF7682B" w14:textId="77777777" w:rsidR="00426958" w:rsidRPr="00426958" w:rsidRDefault="00426958" w:rsidP="00426958">
            <w:pPr>
              <w:rPr>
                <w:sz w:val="22"/>
                <w:szCs w:val="22"/>
              </w:rPr>
            </w:pPr>
          </w:p>
        </w:tc>
        <w:tc>
          <w:tcPr>
            <w:tcW w:w="282" w:type="pct"/>
            <w:vMerge/>
            <w:vAlign w:val="center"/>
            <w:hideMark/>
          </w:tcPr>
          <w:p w14:paraId="74644669" w14:textId="77777777" w:rsidR="00426958" w:rsidRPr="00426958" w:rsidRDefault="00426958" w:rsidP="00426958">
            <w:pPr>
              <w:rPr>
                <w:sz w:val="22"/>
                <w:szCs w:val="22"/>
              </w:rPr>
            </w:pPr>
          </w:p>
        </w:tc>
        <w:tc>
          <w:tcPr>
            <w:tcW w:w="355" w:type="pct"/>
            <w:shd w:val="clear" w:color="auto" w:fill="auto"/>
            <w:vAlign w:val="center"/>
            <w:hideMark/>
          </w:tcPr>
          <w:p w14:paraId="45EE0FAC"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8DC181E" w14:textId="77777777" w:rsidR="00426958" w:rsidRPr="00426958" w:rsidRDefault="00426958" w:rsidP="00426958">
            <w:pPr>
              <w:jc w:val="center"/>
              <w:rPr>
                <w:sz w:val="22"/>
                <w:szCs w:val="22"/>
              </w:rPr>
            </w:pPr>
            <w:r w:rsidRPr="00426958">
              <w:rPr>
                <w:sz w:val="22"/>
                <w:szCs w:val="22"/>
              </w:rPr>
              <w:t>2 504</w:t>
            </w:r>
          </w:p>
        </w:tc>
        <w:tc>
          <w:tcPr>
            <w:tcW w:w="229" w:type="pct"/>
            <w:shd w:val="clear" w:color="auto" w:fill="auto"/>
            <w:vAlign w:val="center"/>
            <w:hideMark/>
          </w:tcPr>
          <w:p w14:paraId="0E96208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06B790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60F813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BDC5213"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E4586D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C53653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65F9B4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CD566AF" w14:textId="77777777" w:rsidR="00426958" w:rsidRPr="00426958" w:rsidRDefault="00426958" w:rsidP="00426958">
            <w:pPr>
              <w:jc w:val="center"/>
              <w:rPr>
                <w:sz w:val="22"/>
                <w:szCs w:val="22"/>
              </w:rPr>
            </w:pPr>
            <w:r w:rsidRPr="00426958">
              <w:rPr>
                <w:sz w:val="22"/>
                <w:szCs w:val="22"/>
              </w:rPr>
              <w:t>2 504</w:t>
            </w:r>
          </w:p>
        </w:tc>
        <w:tc>
          <w:tcPr>
            <w:tcW w:w="359" w:type="pct"/>
            <w:vMerge/>
            <w:vAlign w:val="center"/>
            <w:hideMark/>
          </w:tcPr>
          <w:p w14:paraId="01D12AA2" w14:textId="77777777" w:rsidR="00426958" w:rsidRPr="00426958" w:rsidRDefault="00426958" w:rsidP="00426958">
            <w:pPr>
              <w:rPr>
                <w:sz w:val="22"/>
                <w:szCs w:val="22"/>
              </w:rPr>
            </w:pPr>
          </w:p>
        </w:tc>
        <w:tc>
          <w:tcPr>
            <w:tcW w:w="377" w:type="pct"/>
            <w:vMerge/>
            <w:vAlign w:val="center"/>
            <w:hideMark/>
          </w:tcPr>
          <w:p w14:paraId="505D4146" w14:textId="77777777" w:rsidR="00426958" w:rsidRPr="00426958" w:rsidRDefault="00426958" w:rsidP="00426958">
            <w:pPr>
              <w:rPr>
                <w:sz w:val="22"/>
                <w:szCs w:val="22"/>
              </w:rPr>
            </w:pPr>
          </w:p>
        </w:tc>
      </w:tr>
      <w:tr w:rsidR="00A26946" w:rsidRPr="00426958" w14:paraId="73810BFA" w14:textId="77777777" w:rsidTr="00A26946">
        <w:trPr>
          <w:trHeight w:val="315"/>
        </w:trPr>
        <w:tc>
          <w:tcPr>
            <w:tcW w:w="227" w:type="pct"/>
            <w:vMerge w:val="restart"/>
            <w:shd w:val="clear" w:color="auto" w:fill="auto"/>
            <w:noWrap/>
            <w:vAlign w:val="center"/>
            <w:hideMark/>
          </w:tcPr>
          <w:p w14:paraId="5966529D" w14:textId="77777777" w:rsidR="00426958" w:rsidRPr="00426958" w:rsidRDefault="00426958" w:rsidP="00426958">
            <w:pPr>
              <w:jc w:val="center"/>
              <w:rPr>
                <w:sz w:val="22"/>
                <w:szCs w:val="22"/>
              </w:rPr>
            </w:pPr>
            <w:r w:rsidRPr="00426958">
              <w:rPr>
                <w:sz w:val="22"/>
                <w:szCs w:val="22"/>
              </w:rPr>
              <w:t>2.1.13</w:t>
            </w:r>
          </w:p>
        </w:tc>
        <w:tc>
          <w:tcPr>
            <w:tcW w:w="589" w:type="pct"/>
            <w:vMerge w:val="restart"/>
            <w:shd w:val="clear" w:color="auto" w:fill="auto"/>
            <w:vAlign w:val="center"/>
            <w:hideMark/>
          </w:tcPr>
          <w:p w14:paraId="457C2EEC" w14:textId="77777777" w:rsidR="00426958" w:rsidRPr="00426958" w:rsidRDefault="00426958" w:rsidP="00426958">
            <w:pPr>
              <w:rPr>
                <w:sz w:val="22"/>
                <w:szCs w:val="22"/>
              </w:rPr>
            </w:pPr>
            <w:r w:rsidRPr="00426958">
              <w:rPr>
                <w:sz w:val="22"/>
                <w:szCs w:val="22"/>
              </w:rPr>
              <w:t>Модернизация ВОС -500 "Поселок "</w:t>
            </w:r>
            <w:r w:rsidRPr="00426958">
              <w:rPr>
                <w:sz w:val="22"/>
                <w:szCs w:val="22"/>
              </w:rPr>
              <w:br/>
              <w:t xml:space="preserve"> </w:t>
            </w:r>
          </w:p>
        </w:tc>
        <w:tc>
          <w:tcPr>
            <w:tcW w:w="384" w:type="pct"/>
            <w:vMerge w:val="restart"/>
            <w:shd w:val="clear" w:color="auto" w:fill="auto"/>
            <w:vAlign w:val="center"/>
            <w:hideMark/>
          </w:tcPr>
          <w:p w14:paraId="4820DE10"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2FF3ECD9"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3BD1FCED"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1E0DD81"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2A9E435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489C07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3A962A3" w14:textId="77777777" w:rsidR="00426958" w:rsidRPr="00426958" w:rsidRDefault="00426958" w:rsidP="00426958">
            <w:pPr>
              <w:jc w:val="center"/>
              <w:rPr>
                <w:sz w:val="22"/>
                <w:szCs w:val="22"/>
              </w:rPr>
            </w:pPr>
            <w:r w:rsidRPr="00426958">
              <w:rPr>
                <w:sz w:val="22"/>
                <w:szCs w:val="22"/>
              </w:rPr>
              <w:t>25 027</w:t>
            </w:r>
          </w:p>
        </w:tc>
        <w:tc>
          <w:tcPr>
            <w:tcW w:w="229" w:type="pct"/>
            <w:shd w:val="clear" w:color="auto" w:fill="auto"/>
            <w:vAlign w:val="center"/>
            <w:hideMark/>
          </w:tcPr>
          <w:p w14:paraId="1439ACA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3A2622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79C754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84C932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CB59E3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E82E75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EF2B6A6" w14:textId="77777777" w:rsidR="00426958" w:rsidRPr="00426958" w:rsidRDefault="00426958" w:rsidP="00426958">
            <w:pPr>
              <w:jc w:val="center"/>
              <w:rPr>
                <w:sz w:val="22"/>
                <w:szCs w:val="22"/>
              </w:rPr>
            </w:pPr>
            <w:r w:rsidRPr="00426958">
              <w:rPr>
                <w:sz w:val="22"/>
                <w:szCs w:val="22"/>
              </w:rPr>
              <w:t>25 027</w:t>
            </w:r>
          </w:p>
        </w:tc>
        <w:tc>
          <w:tcPr>
            <w:tcW w:w="359" w:type="pct"/>
            <w:vMerge w:val="restart"/>
            <w:shd w:val="clear" w:color="auto" w:fill="auto"/>
            <w:vAlign w:val="center"/>
            <w:hideMark/>
          </w:tcPr>
          <w:p w14:paraId="3055CC75"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6916949" w14:textId="77777777" w:rsidR="00426958" w:rsidRPr="00426958" w:rsidRDefault="00426958" w:rsidP="00426958">
            <w:pPr>
              <w:rPr>
                <w:sz w:val="22"/>
                <w:szCs w:val="22"/>
              </w:rPr>
            </w:pPr>
            <w:r w:rsidRPr="00426958">
              <w:rPr>
                <w:sz w:val="22"/>
                <w:szCs w:val="22"/>
              </w:rPr>
              <w:t xml:space="preserve">Результаты инженерно-технического </w:t>
            </w:r>
            <w:r w:rsidRPr="00426958">
              <w:rPr>
                <w:sz w:val="22"/>
                <w:szCs w:val="22"/>
              </w:rPr>
              <w:lastRenderedPageBreak/>
              <w:t>анализа</w:t>
            </w:r>
          </w:p>
        </w:tc>
      </w:tr>
      <w:tr w:rsidR="00A26946" w:rsidRPr="00426958" w14:paraId="4AAAC920" w14:textId="77777777" w:rsidTr="00A26946">
        <w:trPr>
          <w:trHeight w:val="315"/>
        </w:trPr>
        <w:tc>
          <w:tcPr>
            <w:tcW w:w="227" w:type="pct"/>
            <w:vMerge/>
            <w:vAlign w:val="center"/>
            <w:hideMark/>
          </w:tcPr>
          <w:p w14:paraId="38B57CB1" w14:textId="77777777" w:rsidR="00426958" w:rsidRPr="00426958" w:rsidRDefault="00426958" w:rsidP="00426958">
            <w:pPr>
              <w:rPr>
                <w:sz w:val="22"/>
                <w:szCs w:val="22"/>
              </w:rPr>
            </w:pPr>
          </w:p>
        </w:tc>
        <w:tc>
          <w:tcPr>
            <w:tcW w:w="589" w:type="pct"/>
            <w:vMerge/>
            <w:vAlign w:val="center"/>
            <w:hideMark/>
          </w:tcPr>
          <w:p w14:paraId="257D6A58" w14:textId="77777777" w:rsidR="00426958" w:rsidRPr="00426958" w:rsidRDefault="00426958" w:rsidP="00426958">
            <w:pPr>
              <w:rPr>
                <w:sz w:val="22"/>
                <w:szCs w:val="22"/>
              </w:rPr>
            </w:pPr>
          </w:p>
        </w:tc>
        <w:tc>
          <w:tcPr>
            <w:tcW w:w="384" w:type="pct"/>
            <w:vMerge/>
            <w:vAlign w:val="center"/>
            <w:hideMark/>
          </w:tcPr>
          <w:p w14:paraId="576575DA" w14:textId="77777777" w:rsidR="00426958" w:rsidRPr="00426958" w:rsidRDefault="00426958" w:rsidP="00426958">
            <w:pPr>
              <w:rPr>
                <w:sz w:val="22"/>
                <w:szCs w:val="22"/>
              </w:rPr>
            </w:pPr>
          </w:p>
        </w:tc>
        <w:tc>
          <w:tcPr>
            <w:tcW w:w="142" w:type="pct"/>
            <w:vMerge/>
            <w:vAlign w:val="center"/>
            <w:hideMark/>
          </w:tcPr>
          <w:p w14:paraId="6A671BC3" w14:textId="77777777" w:rsidR="00426958" w:rsidRPr="00426958" w:rsidRDefault="00426958" w:rsidP="00426958">
            <w:pPr>
              <w:rPr>
                <w:sz w:val="22"/>
                <w:szCs w:val="22"/>
              </w:rPr>
            </w:pPr>
          </w:p>
        </w:tc>
        <w:tc>
          <w:tcPr>
            <w:tcW w:w="175" w:type="pct"/>
            <w:vMerge/>
            <w:vAlign w:val="center"/>
            <w:hideMark/>
          </w:tcPr>
          <w:p w14:paraId="10A0F371" w14:textId="77777777" w:rsidR="00426958" w:rsidRPr="00426958" w:rsidRDefault="00426958" w:rsidP="00426958">
            <w:pPr>
              <w:rPr>
                <w:sz w:val="22"/>
                <w:szCs w:val="22"/>
              </w:rPr>
            </w:pPr>
          </w:p>
        </w:tc>
        <w:tc>
          <w:tcPr>
            <w:tcW w:w="282" w:type="pct"/>
            <w:vMerge/>
            <w:vAlign w:val="center"/>
            <w:hideMark/>
          </w:tcPr>
          <w:p w14:paraId="09A7E33C" w14:textId="77777777" w:rsidR="00426958" w:rsidRPr="00426958" w:rsidRDefault="00426958" w:rsidP="00426958">
            <w:pPr>
              <w:rPr>
                <w:sz w:val="22"/>
                <w:szCs w:val="22"/>
              </w:rPr>
            </w:pPr>
          </w:p>
        </w:tc>
        <w:tc>
          <w:tcPr>
            <w:tcW w:w="355" w:type="pct"/>
            <w:shd w:val="clear" w:color="auto" w:fill="auto"/>
            <w:vAlign w:val="center"/>
            <w:hideMark/>
          </w:tcPr>
          <w:p w14:paraId="08C53C95"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1B1D40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20F234" w14:textId="77777777" w:rsidR="00426958" w:rsidRPr="00426958" w:rsidRDefault="00426958" w:rsidP="00426958">
            <w:pPr>
              <w:jc w:val="center"/>
              <w:rPr>
                <w:sz w:val="22"/>
                <w:szCs w:val="22"/>
              </w:rPr>
            </w:pPr>
            <w:r w:rsidRPr="00426958">
              <w:rPr>
                <w:sz w:val="22"/>
                <w:szCs w:val="22"/>
              </w:rPr>
              <w:t>25 027</w:t>
            </w:r>
          </w:p>
        </w:tc>
        <w:tc>
          <w:tcPr>
            <w:tcW w:w="229" w:type="pct"/>
            <w:shd w:val="clear" w:color="auto" w:fill="auto"/>
            <w:vAlign w:val="center"/>
            <w:hideMark/>
          </w:tcPr>
          <w:p w14:paraId="00F89BE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C8256E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F4D595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568B64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D263FB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F678C4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27E359F" w14:textId="77777777" w:rsidR="00426958" w:rsidRPr="00426958" w:rsidRDefault="00426958" w:rsidP="00426958">
            <w:pPr>
              <w:jc w:val="center"/>
              <w:rPr>
                <w:sz w:val="22"/>
                <w:szCs w:val="22"/>
              </w:rPr>
            </w:pPr>
            <w:r w:rsidRPr="00426958">
              <w:rPr>
                <w:sz w:val="22"/>
                <w:szCs w:val="22"/>
              </w:rPr>
              <w:t>25 027</w:t>
            </w:r>
          </w:p>
        </w:tc>
        <w:tc>
          <w:tcPr>
            <w:tcW w:w="359" w:type="pct"/>
            <w:vMerge/>
            <w:vAlign w:val="center"/>
            <w:hideMark/>
          </w:tcPr>
          <w:p w14:paraId="7EDBF1E5" w14:textId="77777777" w:rsidR="00426958" w:rsidRPr="00426958" w:rsidRDefault="00426958" w:rsidP="00426958">
            <w:pPr>
              <w:rPr>
                <w:sz w:val="22"/>
                <w:szCs w:val="22"/>
              </w:rPr>
            </w:pPr>
          </w:p>
        </w:tc>
        <w:tc>
          <w:tcPr>
            <w:tcW w:w="377" w:type="pct"/>
            <w:vMerge/>
            <w:vAlign w:val="center"/>
            <w:hideMark/>
          </w:tcPr>
          <w:p w14:paraId="56DBD5ED" w14:textId="77777777" w:rsidR="00426958" w:rsidRPr="00426958" w:rsidRDefault="00426958" w:rsidP="00426958">
            <w:pPr>
              <w:rPr>
                <w:sz w:val="22"/>
                <w:szCs w:val="22"/>
              </w:rPr>
            </w:pPr>
          </w:p>
        </w:tc>
      </w:tr>
      <w:tr w:rsidR="00A26946" w:rsidRPr="00426958" w14:paraId="128FE648" w14:textId="77777777" w:rsidTr="00A26946">
        <w:trPr>
          <w:trHeight w:val="315"/>
        </w:trPr>
        <w:tc>
          <w:tcPr>
            <w:tcW w:w="227" w:type="pct"/>
            <w:vMerge/>
            <w:vAlign w:val="center"/>
            <w:hideMark/>
          </w:tcPr>
          <w:p w14:paraId="14F2BD46" w14:textId="77777777" w:rsidR="00426958" w:rsidRPr="00426958" w:rsidRDefault="00426958" w:rsidP="00426958">
            <w:pPr>
              <w:rPr>
                <w:sz w:val="22"/>
                <w:szCs w:val="22"/>
              </w:rPr>
            </w:pPr>
          </w:p>
        </w:tc>
        <w:tc>
          <w:tcPr>
            <w:tcW w:w="589" w:type="pct"/>
            <w:vMerge/>
            <w:vAlign w:val="center"/>
            <w:hideMark/>
          </w:tcPr>
          <w:p w14:paraId="3F53E871" w14:textId="77777777" w:rsidR="00426958" w:rsidRPr="00426958" w:rsidRDefault="00426958" w:rsidP="00426958">
            <w:pPr>
              <w:rPr>
                <w:sz w:val="22"/>
                <w:szCs w:val="22"/>
              </w:rPr>
            </w:pPr>
          </w:p>
        </w:tc>
        <w:tc>
          <w:tcPr>
            <w:tcW w:w="384" w:type="pct"/>
            <w:vMerge/>
            <w:vAlign w:val="center"/>
            <w:hideMark/>
          </w:tcPr>
          <w:p w14:paraId="110911DE" w14:textId="77777777" w:rsidR="00426958" w:rsidRPr="00426958" w:rsidRDefault="00426958" w:rsidP="00426958">
            <w:pPr>
              <w:rPr>
                <w:sz w:val="22"/>
                <w:szCs w:val="22"/>
              </w:rPr>
            </w:pPr>
          </w:p>
        </w:tc>
        <w:tc>
          <w:tcPr>
            <w:tcW w:w="142" w:type="pct"/>
            <w:vMerge/>
            <w:vAlign w:val="center"/>
            <w:hideMark/>
          </w:tcPr>
          <w:p w14:paraId="23FF2AD2" w14:textId="77777777" w:rsidR="00426958" w:rsidRPr="00426958" w:rsidRDefault="00426958" w:rsidP="00426958">
            <w:pPr>
              <w:rPr>
                <w:sz w:val="22"/>
                <w:szCs w:val="22"/>
              </w:rPr>
            </w:pPr>
          </w:p>
        </w:tc>
        <w:tc>
          <w:tcPr>
            <w:tcW w:w="175" w:type="pct"/>
            <w:vMerge/>
            <w:vAlign w:val="center"/>
            <w:hideMark/>
          </w:tcPr>
          <w:p w14:paraId="0F1A8479" w14:textId="77777777" w:rsidR="00426958" w:rsidRPr="00426958" w:rsidRDefault="00426958" w:rsidP="00426958">
            <w:pPr>
              <w:rPr>
                <w:sz w:val="22"/>
                <w:szCs w:val="22"/>
              </w:rPr>
            </w:pPr>
          </w:p>
        </w:tc>
        <w:tc>
          <w:tcPr>
            <w:tcW w:w="282" w:type="pct"/>
            <w:vMerge/>
            <w:vAlign w:val="center"/>
            <w:hideMark/>
          </w:tcPr>
          <w:p w14:paraId="0758C2B1" w14:textId="77777777" w:rsidR="00426958" w:rsidRPr="00426958" w:rsidRDefault="00426958" w:rsidP="00426958">
            <w:pPr>
              <w:rPr>
                <w:sz w:val="22"/>
                <w:szCs w:val="22"/>
              </w:rPr>
            </w:pPr>
          </w:p>
        </w:tc>
        <w:tc>
          <w:tcPr>
            <w:tcW w:w="355" w:type="pct"/>
            <w:shd w:val="clear" w:color="auto" w:fill="auto"/>
            <w:vAlign w:val="center"/>
            <w:hideMark/>
          </w:tcPr>
          <w:p w14:paraId="7331C4A2"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7516DD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9F0B09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1B393F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140D91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FD4A663"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C0000C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72B945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DE6756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D32687A"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1DEE06B" w14:textId="77777777" w:rsidR="00426958" w:rsidRPr="00426958" w:rsidRDefault="00426958" w:rsidP="00426958">
            <w:pPr>
              <w:rPr>
                <w:sz w:val="22"/>
                <w:szCs w:val="22"/>
              </w:rPr>
            </w:pPr>
          </w:p>
        </w:tc>
        <w:tc>
          <w:tcPr>
            <w:tcW w:w="377" w:type="pct"/>
            <w:vMerge/>
            <w:vAlign w:val="center"/>
            <w:hideMark/>
          </w:tcPr>
          <w:p w14:paraId="4E544961" w14:textId="77777777" w:rsidR="00426958" w:rsidRPr="00426958" w:rsidRDefault="00426958" w:rsidP="00426958">
            <w:pPr>
              <w:rPr>
                <w:sz w:val="22"/>
                <w:szCs w:val="22"/>
              </w:rPr>
            </w:pPr>
          </w:p>
        </w:tc>
      </w:tr>
      <w:tr w:rsidR="00A26946" w:rsidRPr="00426958" w14:paraId="3DF01B34" w14:textId="77777777" w:rsidTr="00A26946">
        <w:trPr>
          <w:trHeight w:val="315"/>
        </w:trPr>
        <w:tc>
          <w:tcPr>
            <w:tcW w:w="227" w:type="pct"/>
            <w:vMerge w:val="restart"/>
            <w:shd w:val="clear" w:color="auto" w:fill="auto"/>
            <w:noWrap/>
            <w:vAlign w:val="center"/>
            <w:hideMark/>
          </w:tcPr>
          <w:p w14:paraId="35821C0B" w14:textId="77777777" w:rsidR="00426958" w:rsidRPr="00426958" w:rsidRDefault="00426958" w:rsidP="00426958">
            <w:pPr>
              <w:jc w:val="center"/>
              <w:rPr>
                <w:sz w:val="22"/>
                <w:szCs w:val="22"/>
              </w:rPr>
            </w:pPr>
            <w:r w:rsidRPr="00426958">
              <w:rPr>
                <w:sz w:val="22"/>
                <w:szCs w:val="22"/>
              </w:rPr>
              <w:lastRenderedPageBreak/>
              <w:t>2.1.14</w:t>
            </w:r>
          </w:p>
        </w:tc>
        <w:tc>
          <w:tcPr>
            <w:tcW w:w="589" w:type="pct"/>
            <w:vMerge w:val="restart"/>
            <w:shd w:val="clear" w:color="auto" w:fill="auto"/>
            <w:vAlign w:val="center"/>
            <w:hideMark/>
          </w:tcPr>
          <w:p w14:paraId="5B7A9B33" w14:textId="77777777" w:rsidR="00426958" w:rsidRPr="00426958" w:rsidRDefault="00426958" w:rsidP="00426958">
            <w:pPr>
              <w:rPr>
                <w:sz w:val="22"/>
                <w:szCs w:val="22"/>
              </w:rPr>
            </w:pPr>
            <w:r w:rsidRPr="00426958">
              <w:rPr>
                <w:sz w:val="22"/>
                <w:szCs w:val="22"/>
              </w:rPr>
              <w:t xml:space="preserve">Капитальный ремонт емкостей  </w:t>
            </w:r>
            <w:r w:rsidRPr="00426958">
              <w:rPr>
                <w:sz w:val="22"/>
                <w:szCs w:val="22"/>
              </w:rPr>
              <w:br/>
              <w:t>ВОС-500 "Поселок"</w:t>
            </w:r>
          </w:p>
        </w:tc>
        <w:tc>
          <w:tcPr>
            <w:tcW w:w="384" w:type="pct"/>
            <w:vMerge w:val="restart"/>
            <w:shd w:val="clear" w:color="auto" w:fill="auto"/>
            <w:vAlign w:val="center"/>
            <w:hideMark/>
          </w:tcPr>
          <w:p w14:paraId="09A0DF21"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7B9CA22B"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430639C4"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60E2EEA4"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7CE9ECA1"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527E1A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607FB83" w14:textId="77777777" w:rsidR="00426958" w:rsidRPr="00426958" w:rsidRDefault="00426958" w:rsidP="00426958">
            <w:pPr>
              <w:jc w:val="center"/>
              <w:rPr>
                <w:sz w:val="22"/>
                <w:szCs w:val="22"/>
              </w:rPr>
            </w:pPr>
            <w:r w:rsidRPr="00426958">
              <w:rPr>
                <w:sz w:val="22"/>
                <w:szCs w:val="22"/>
              </w:rPr>
              <w:t>7 107</w:t>
            </w:r>
          </w:p>
        </w:tc>
        <w:tc>
          <w:tcPr>
            <w:tcW w:w="229" w:type="pct"/>
            <w:shd w:val="clear" w:color="auto" w:fill="auto"/>
            <w:vAlign w:val="center"/>
            <w:hideMark/>
          </w:tcPr>
          <w:p w14:paraId="0B48AD8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34EA5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F0E88C2"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BA1583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7C1F25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67C0FE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07C338B" w14:textId="77777777" w:rsidR="00426958" w:rsidRPr="00426958" w:rsidRDefault="00426958" w:rsidP="00426958">
            <w:pPr>
              <w:jc w:val="center"/>
              <w:rPr>
                <w:sz w:val="22"/>
                <w:szCs w:val="22"/>
              </w:rPr>
            </w:pPr>
            <w:r w:rsidRPr="00426958">
              <w:rPr>
                <w:sz w:val="22"/>
                <w:szCs w:val="22"/>
              </w:rPr>
              <w:t>7 107</w:t>
            </w:r>
          </w:p>
        </w:tc>
        <w:tc>
          <w:tcPr>
            <w:tcW w:w="359" w:type="pct"/>
            <w:vMerge w:val="restart"/>
            <w:shd w:val="clear" w:color="auto" w:fill="auto"/>
            <w:vAlign w:val="center"/>
            <w:hideMark/>
          </w:tcPr>
          <w:p w14:paraId="77D22EAA"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5555216C"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9ABB87E" w14:textId="77777777" w:rsidTr="00A26946">
        <w:trPr>
          <w:trHeight w:val="315"/>
        </w:trPr>
        <w:tc>
          <w:tcPr>
            <w:tcW w:w="227" w:type="pct"/>
            <w:vMerge/>
            <w:vAlign w:val="center"/>
            <w:hideMark/>
          </w:tcPr>
          <w:p w14:paraId="3F50741B" w14:textId="77777777" w:rsidR="00426958" w:rsidRPr="00426958" w:rsidRDefault="00426958" w:rsidP="00426958">
            <w:pPr>
              <w:rPr>
                <w:sz w:val="22"/>
                <w:szCs w:val="22"/>
              </w:rPr>
            </w:pPr>
          </w:p>
        </w:tc>
        <w:tc>
          <w:tcPr>
            <w:tcW w:w="589" w:type="pct"/>
            <w:vMerge/>
            <w:vAlign w:val="center"/>
            <w:hideMark/>
          </w:tcPr>
          <w:p w14:paraId="0C82FDF6" w14:textId="77777777" w:rsidR="00426958" w:rsidRPr="00426958" w:rsidRDefault="00426958" w:rsidP="00426958">
            <w:pPr>
              <w:rPr>
                <w:sz w:val="22"/>
                <w:szCs w:val="22"/>
              </w:rPr>
            </w:pPr>
          </w:p>
        </w:tc>
        <w:tc>
          <w:tcPr>
            <w:tcW w:w="384" w:type="pct"/>
            <w:vMerge/>
            <w:vAlign w:val="center"/>
            <w:hideMark/>
          </w:tcPr>
          <w:p w14:paraId="18558B27" w14:textId="77777777" w:rsidR="00426958" w:rsidRPr="00426958" w:rsidRDefault="00426958" w:rsidP="00426958">
            <w:pPr>
              <w:rPr>
                <w:sz w:val="22"/>
                <w:szCs w:val="22"/>
              </w:rPr>
            </w:pPr>
          </w:p>
        </w:tc>
        <w:tc>
          <w:tcPr>
            <w:tcW w:w="142" w:type="pct"/>
            <w:vMerge/>
            <w:vAlign w:val="center"/>
            <w:hideMark/>
          </w:tcPr>
          <w:p w14:paraId="24C82745" w14:textId="77777777" w:rsidR="00426958" w:rsidRPr="00426958" w:rsidRDefault="00426958" w:rsidP="00426958">
            <w:pPr>
              <w:rPr>
                <w:sz w:val="22"/>
                <w:szCs w:val="22"/>
              </w:rPr>
            </w:pPr>
          </w:p>
        </w:tc>
        <w:tc>
          <w:tcPr>
            <w:tcW w:w="175" w:type="pct"/>
            <w:vMerge/>
            <w:vAlign w:val="center"/>
            <w:hideMark/>
          </w:tcPr>
          <w:p w14:paraId="2D973C36" w14:textId="77777777" w:rsidR="00426958" w:rsidRPr="00426958" w:rsidRDefault="00426958" w:rsidP="00426958">
            <w:pPr>
              <w:rPr>
                <w:sz w:val="22"/>
                <w:szCs w:val="22"/>
              </w:rPr>
            </w:pPr>
          </w:p>
        </w:tc>
        <w:tc>
          <w:tcPr>
            <w:tcW w:w="282" w:type="pct"/>
            <w:vMerge/>
            <w:vAlign w:val="center"/>
            <w:hideMark/>
          </w:tcPr>
          <w:p w14:paraId="1DEDBBA9" w14:textId="77777777" w:rsidR="00426958" w:rsidRPr="00426958" w:rsidRDefault="00426958" w:rsidP="00426958">
            <w:pPr>
              <w:rPr>
                <w:sz w:val="22"/>
                <w:szCs w:val="22"/>
              </w:rPr>
            </w:pPr>
          </w:p>
        </w:tc>
        <w:tc>
          <w:tcPr>
            <w:tcW w:w="355" w:type="pct"/>
            <w:shd w:val="clear" w:color="auto" w:fill="auto"/>
            <w:vAlign w:val="center"/>
            <w:hideMark/>
          </w:tcPr>
          <w:p w14:paraId="4445064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70EC15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C1CD204" w14:textId="77777777" w:rsidR="00426958" w:rsidRPr="00426958" w:rsidRDefault="00426958" w:rsidP="00426958">
            <w:pPr>
              <w:jc w:val="center"/>
              <w:rPr>
                <w:sz w:val="22"/>
                <w:szCs w:val="22"/>
              </w:rPr>
            </w:pPr>
            <w:r w:rsidRPr="00426958">
              <w:rPr>
                <w:sz w:val="22"/>
                <w:szCs w:val="22"/>
              </w:rPr>
              <w:t>7 107</w:t>
            </w:r>
          </w:p>
        </w:tc>
        <w:tc>
          <w:tcPr>
            <w:tcW w:w="229" w:type="pct"/>
            <w:shd w:val="clear" w:color="auto" w:fill="auto"/>
            <w:vAlign w:val="center"/>
            <w:hideMark/>
          </w:tcPr>
          <w:p w14:paraId="78B1DD5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A8600A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1D374E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838E69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9F3D1F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9CA4AF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0AAD0F5" w14:textId="77777777" w:rsidR="00426958" w:rsidRPr="00426958" w:rsidRDefault="00426958" w:rsidP="00426958">
            <w:pPr>
              <w:jc w:val="center"/>
              <w:rPr>
                <w:sz w:val="22"/>
                <w:szCs w:val="22"/>
              </w:rPr>
            </w:pPr>
            <w:r w:rsidRPr="00426958">
              <w:rPr>
                <w:sz w:val="22"/>
                <w:szCs w:val="22"/>
              </w:rPr>
              <w:t>7 107</w:t>
            </w:r>
          </w:p>
        </w:tc>
        <w:tc>
          <w:tcPr>
            <w:tcW w:w="359" w:type="pct"/>
            <w:vMerge/>
            <w:vAlign w:val="center"/>
            <w:hideMark/>
          </w:tcPr>
          <w:p w14:paraId="041EF7B6" w14:textId="77777777" w:rsidR="00426958" w:rsidRPr="00426958" w:rsidRDefault="00426958" w:rsidP="00426958">
            <w:pPr>
              <w:rPr>
                <w:sz w:val="22"/>
                <w:szCs w:val="22"/>
              </w:rPr>
            </w:pPr>
          </w:p>
        </w:tc>
        <w:tc>
          <w:tcPr>
            <w:tcW w:w="377" w:type="pct"/>
            <w:vMerge/>
            <w:vAlign w:val="center"/>
            <w:hideMark/>
          </w:tcPr>
          <w:p w14:paraId="3311B724" w14:textId="77777777" w:rsidR="00426958" w:rsidRPr="00426958" w:rsidRDefault="00426958" w:rsidP="00426958">
            <w:pPr>
              <w:rPr>
                <w:sz w:val="22"/>
                <w:szCs w:val="22"/>
              </w:rPr>
            </w:pPr>
          </w:p>
        </w:tc>
      </w:tr>
      <w:tr w:rsidR="00A26946" w:rsidRPr="00426958" w14:paraId="576A7F97" w14:textId="77777777" w:rsidTr="00A26946">
        <w:trPr>
          <w:trHeight w:val="315"/>
        </w:trPr>
        <w:tc>
          <w:tcPr>
            <w:tcW w:w="227" w:type="pct"/>
            <w:vMerge/>
            <w:vAlign w:val="center"/>
            <w:hideMark/>
          </w:tcPr>
          <w:p w14:paraId="5BD1A080" w14:textId="77777777" w:rsidR="00426958" w:rsidRPr="00426958" w:rsidRDefault="00426958" w:rsidP="00426958">
            <w:pPr>
              <w:rPr>
                <w:sz w:val="22"/>
                <w:szCs w:val="22"/>
              </w:rPr>
            </w:pPr>
          </w:p>
        </w:tc>
        <w:tc>
          <w:tcPr>
            <w:tcW w:w="589" w:type="pct"/>
            <w:vMerge/>
            <w:vAlign w:val="center"/>
            <w:hideMark/>
          </w:tcPr>
          <w:p w14:paraId="14072977" w14:textId="77777777" w:rsidR="00426958" w:rsidRPr="00426958" w:rsidRDefault="00426958" w:rsidP="00426958">
            <w:pPr>
              <w:rPr>
                <w:sz w:val="22"/>
                <w:szCs w:val="22"/>
              </w:rPr>
            </w:pPr>
          </w:p>
        </w:tc>
        <w:tc>
          <w:tcPr>
            <w:tcW w:w="384" w:type="pct"/>
            <w:vMerge/>
            <w:vAlign w:val="center"/>
            <w:hideMark/>
          </w:tcPr>
          <w:p w14:paraId="71CE8156" w14:textId="77777777" w:rsidR="00426958" w:rsidRPr="00426958" w:rsidRDefault="00426958" w:rsidP="00426958">
            <w:pPr>
              <w:rPr>
                <w:sz w:val="22"/>
                <w:szCs w:val="22"/>
              </w:rPr>
            </w:pPr>
          </w:p>
        </w:tc>
        <w:tc>
          <w:tcPr>
            <w:tcW w:w="142" w:type="pct"/>
            <w:vMerge/>
            <w:vAlign w:val="center"/>
            <w:hideMark/>
          </w:tcPr>
          <w:p w14:paraId="1A44A88C" w14:textId="77777777" w:rsidR="00426958" w:rsidRPr="00426958" w:rsidRDefault="00426958" w:rsidP="00426958">
            <w:pPr>
              <w:rPr>
                <w:sz w:val="22"/>
                <w:szCs w:val="22"/>
              </w:rPr>
            </w:pPr>
          </w:p>
        </w:tc>
        <w:tc>
          <w:tcPr>
            <w:tcW w:w="175" w:type="pct"/>
            <w:vMerge/>
            <w:vAlign w:val="center"/>
            <w:hideMark/>
          </w:tcPr>
          <w:p w14:paraId="5702B057" w14:textId="77777777" w:rsidR="00426958" w:rsidRPr="00426958" w:rsidRDefault="00426958" w:rsidP="00426958">
            <w:pPr>
              <w:rPr>
                <w:sz w:val="22"/>
                <w:szCs w:val="22"/>
              </w:rPr>
            </w:pPr>
          </w:p>
        </w:tc>
        <w:tc>
          <w:tcPr>
            <w:tcW w:w="282" w:type="pct"/>
            <w:vMerge/>
            <w:vAlign w:val="center"/>
            <w:hideMark/>
          </w:tcPr>
          <w:p w14:paraId="1D33DD43" w14:textId="77777777" w:rsidR="00426958" w:rsidRPr="00426958" w:rsidRDefault="00426958" w:rsidP="00426958">
            <w:pPr>
              <w:rPr>
                <w:sz w:val="22"/>
                <w:szCs w:val="22"/>
              </w:rPr>
            </w:pPr>
          </w:p>
        </w:tc>
        <w:tc>
          <w:tcPr>
            <w:tcW w:w="355" w:type="pct"/>
            <w:shd w:val="clear" w:color="auto" w:fill="auto"/>
            <w:vAlign w:val="center"/>
            <w:hideMark/>
          </w:tcPr>
          <w:p w14:paraId="69BC1D24"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0B6EB0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464776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D45022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B718A29"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DCE0C81"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4C280E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4D75E0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53E288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CA5868E"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527C251" w14:textId="77777777" w:rsidR="00426958" w:rsidRPr="00426958" w:rsidRDefault="00426958" w:rsidP="00426958">
            <w:pPr>
              <w:rPr>
                <w:sz w:val="22"/>
                <w:szCs w:val="22"/>
              </w:rPr>
            </w:pPr>
          </w:p>
        </w:tc>
        <w:tc>
          <w:tcPr>
            <w:tcW w:w="377" w:type="pct"/>
            <w:vMerge/>
            <w:vAlign w:val="center"/>
            <w:hideMark/>
          </w:tcPr>
          <w:p w14:paraId="315650E7" w14:textId="77777777" w:rsidR="00426958" w:rsidRPr="00426958" w:rsidRDefault="00426958" w:rsidP="00426958">
            <w:pPr>
              <w:rPr>
                <w:sz w:val="22"/>
                <w:szCs w:val="22"/>
              </w:rPr>
            </w:pPr>
          </w:p>
        </w:tc>
      </w:tr>
      <w:tr w:rsidR="00A26946" w:rsidRPr="00426958" w14:paraId="4FABC682" w14:textId="77777777" w:rsidTr="00A26946">
        <w:trPr>
          <w:trHeight w:val="315"/>
        </w:trPr>
        <w:tc>
          <w:tcPr>
            <w:tcW w:w="227" w:type="pct"/>
            <w:vMerge w:val="restart"/>
            <w:shd w:val="clear" w:color="auto" w:fill="auto"/>
            <w:noWrap/>
            <w:vAlign w:val="center"/>
            <w:hideMark/>
          </w:tcPr>
          <w:p w14:paraId="2BAD9D3F" w14:textId="77777777" w:rsidR="00426958" w:rsidRPr="00426958" w:rsidRDefault="00426958" w:rsidP="00426958">
            <w:pPr>
              <w:jc w:val="center"/>
              <w:rPr>
                <w:sz w:val="22"/>
                <w:szCs w:val="22"/>
              </w:rPr>
            </w:pPr>
            <w:r w:rsidRPr="00426958">
              <w:rPr>
                <w:sz w:val="22"/>
                <w:szCs w:val="22"/>
              </w:rPr>
              <w:t>2.1.15</w:t>
            </w:r>
          </w:p>
        </w:tc>
        <w:tc>
          <w:tcPr>
            <w:tcW w:w="589" w:type="pct"/>
            <w:vMerge w:val="restart"/>
            <w:shd w:val="clear" w:color="auto" w:fill="auto"/>
            <w:vAlign w:val="center"/>
            <w:hideMark/>
          </w:tcPr>
          <w:p w14:paraId="3E76481D" w14:textId="77777777" w:rsidR="00426958" w:rsidRPr="00426958" w:rsidRDefault="00426958" w:rsidP="00426958">
            <w:pPr>
              <w:rPr>
                <w:sz w:val="22"/>
                <w:szCs w:val="22"/>
              </w:rPr>
            </w:pPr>
            <w:r w:rsidRPr="00426958">
              <w:rPr>
                <w:sz w:val="22"/>
                <w:szCs w:val="22"/>
              </w:rPr>
              <w:t>Модернизация ВОС -300 "Глубокое "</w:t>
            </w:r>
          </w:p>
        </w:tc>
        <w:tc>
          <w:tcPr>
            <w:tcW w:w="384" w:type="pct"/>
            <w:vMerge w:val="restart"/>
            <w:shd w:val="clear" w:color="auto" w:fill="auto"/>
            <w:vAlign w:val="center"/>
            <w:hideMark/>
          </w:tcPr>
          <w:p w14:paraId="5AB94C49"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11B07EDD"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3AFF9ECE"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7B7C195A"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62E58DB3"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B79FD8C" w14:textId="77777777" w:rsidR="00426958" w:rsidRPr="00426958" w:rsidRDefault="00426958" w:rsidP="00426958">
            <w:pPr>
              <w:jc w:val="center"/>
              <w:rPr>
                <w:sz w:val="22"/>
                <w:szCs w:val="22"/>
              </w:rPr>
            </w:pPr>
            <w:r w:rsidRPr="00426958">
              <w:rPr>
                <w:sz w:val="22"/>
                <w:szCs w:val="22"/>
              </w:rPr>
              <w:t>23 004</w:t>
            </w:r>
          </w:p>
        </w:tc>
        <w:tc>
          <w:tcPr>
            <w:tcW w:w="229" w:type="pct"/>
            <w:shd w:val="clear" w:color="auto" w:fill="auto"/>
            <w:vAlign w:val="center"/>
            <w:hideMark/>
          </w:tcPr>
          <w:p w14:paraId="32009E7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CCBA3A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B51290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39F238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B2361F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7720BB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D38FE5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E814D27" w14:textId="77777777" w:rsidR="00426958" w:rsidRPr="00426958" w:rsidRDefault="00426958" w:rsidP="00426958">
            <w:pPr>
              <w:jc w:val="center"/>
              <w:rPr>
                <w:sz w:val="22"/>
                <w:szCs w:val="22"/>
              </w:rPr>
            </w:pPr>
            <w:r w:rsidRPr="00426958">
              <w:rPr>
                <w:sz w:val="22"/>
                <w:szCs w:val="22"/>
              </w:rPr>
              <w:t>23 004</w:t>
            </w:r>
          </w:p>
        </w:tc>
        <w:tc>
          <w:tcPr>
            <w:tcW w:w="359" w:type="pct"/>
            <w:vMerge w:val="restart"/>
            <w:shd w:val="clear" w:color="auto" w:fill="auto"/>
            <w:vAlign w:val="center"/>
            <w:hideMark/>
          </w:tcPr>
          <w:p w14:paraId="7179C84D"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8062AFB"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3302C7C4" w14:textId="77777777" w:rsidTr="00A26946">
        <w:trPr>
          <w:trHeight w:val="315"/>
        </w:trPr>
        <w:tc>
          <w:tcPr>
            <w:tcW w:w="227" w:type="pct"/>
            <w:vMerge/>
            <w:vAlign w:val="center"/>
            <w:hideMark/>
          </w:tcPr>
          <w:p w14:paraId="0BEB5594" w14:textId="77777777" w:rsidR="00426958" w:rsidRPr="00426958" w:rsidRDefault="00426958" w:rsidP="00426958">
            <w:pPr>
              <w:rPr>
                <w:sz w:val="22"/>
                <w:szCs w:val="22"/>
              </w:rPr>
            </w:pPr>
          </w:p>
        </w:tc>
        <w:tc>
          <w:tcPr>
            <w:tcW w:w="589" w:type="pct"/>
            <w:vMerge/>
            <w:vAlign w:val="center"/>
            <w:hideMark/>
          </w:tcPr>
          <w:p w14:paraId="5E3EB4E7" w14:textId="77777777" w:rsidR="00426958" w:rsidRPr="00426958" w:rsidRDefault="00426958" w:rsidP="00426958">
            <w:pPr>
              <w:rPr>
                <w:sz w:val="22"/>
                <w:szCs w:val="22"/>
              </w:rPr>
            </w:pPr>
          </w:p>
        </w:tc>
        <w:tc>
          <w:tcPr>
            <w:tcW w:w="384" w:type="pct"/>
            <w:vMerge/>
            <w:vAlign w:val="center"/>
            <w:hideMark/>
          </w:tcPr>
          <w:p w14:paraId="26AEED38" w14:textId="77777777" w:rsidR="00426958" w:rsidRPr="00426958" w:rsidRDefault="00426958" w:rsidP="00426958">
            <w:pPr>
              <w:rPr>
                <w:sz w:val="22"/>
                <w:szCs w:val="22"/>
              </w:rPr>
            </w:pPr>
          </w:p>
        </w:tc>
        <w:tc>
          <w:tcPr>
            <w:tcW w:w="142" w:type="pct"/>
            <w:vMerge/>
            <w:vAlign w:val="center"/>
            <w:hideMark/>
          </w:tcPr>
          <w:p w14:paraId="1FCF3505" w14:textId="77777777" w:rsidR="00426958" w:rsidRPr="00426958" w:rsidRDefault="00426958" w:rsidP="00426958">
            <w:pPr>
              <w:rPr>
                <w:sz w:val="22"/>
                <w:szCs w:val="22"/>
              </w:rPr>
            </w:pPr>
          </w:p>
        </w:tc>
        <w:tc>
          <w:tcPr>
            <w:tcW w:w="175" w:type="pct"/>
            <w:vMerge/>
            <w:vAlign w:val="center"/>
            <w:hideMark/>
          </w:tcPr>
          <w:p w14:paraId="6B31B2B7" w14:textId="77777777" w:rsidR="00426958" w:rsidRPr="00426958" w:rsidRDefault="00426958" w:rsidP="00426958">
            <w:pPr>
              <w:rPr>
                <w:sz w:val="22"/>
                <w:szCs w:val="22"/>
              </w:rPr>
            </w:pPr>
          </w:p>
        </w:tc>
        <w:tc>
          <w:tcPr>
            <w:tcW w:w="282" w:type="pct"/>
            <w:vMerge/>
            <w:vAlign w:val="center"/>
            <w:hideMark/>
          </w:tcPr>
          <w:p w14:paraId="6CA215A2" w14:textId="77777777" w:rsidR="00426958" w:rsidRPr="00426958" w:rsidRDefault="00426958" w:rsidP="00426958">
            <w:pPr>
              <w:rPr>
                <w:sz w:val="22"/>
                <w:szCs w:val="22"/>
              </w:rPr>
            </w:pPr>
          </w:p>
        </w:tc>
        <w:tc>
          <w:tcPr>
            <w:tcW w:w="355" w:type="pct"/>
            <w:shd w:val="clear" w:color="auto" w:fill="auto"/>
            <w:vAlign w:val="center"/>
            <w:hideMark/>
          </w:tcPr>
          <w:p w14:paraId="2124CB22"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B91A4C1" w14:textId="77777777" w:rsidR="00426958" w:rsidRPr="00426958" w:rsidRDefault="00426958" w:rsidP="00426958">
            <w:pPr>
              <w:jc w:val="center"/>
              <w:rPr>
                <w:sz w:val="22"/>
                <w:szCs w:val="22"/>
              </w:rPr>
            </w:pPr>
            <w:r w:rsidRPr="00426958">
              <w:rPr>
                <w:sz w:val="22"/>
                <w:szCs w:val="22"/>
              </w:rPr>
              <w:t>23 004</w:t>
            </w:r>
          </w:p>
        </w:tc>
        <w:tc>
          <w:tcPr>
            <w:tcW w:w="229" w:type="pct"/>
            <w:shd w:val="clear" w:color="auto" w:fill="auto"/>
            <w:vAlign w:val="center"/>
            <w:hideMark/>
          </w:tcPr>
          <w:p w14:paraId="3D6A4BF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1F02F7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65AF7E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AE5077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F5B98E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8058C6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7E7B43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EF889CC" w14:textId="77777777" w:rsidR="00426958" w:rsidRPr="00426958" w:rsidRDefault="00426958" w:rsidP="00426958">
            <w:pPr>
              <w:jc w:val="center"/>
              <w:rPr>
                <w:sz w:val="22"/>
                <w:szCs w:val="22"/>
              </w:rPr>
            </w:pPr>
            <w:r w:rsidRPr="00426958">
              <w:rPr>
                <w:sz w:val="22"/>
                <w:szCs w:val="22"/>
              </w:rPr>
              <w:t>23 004</w:t>
            </w:r>
          </w:p>
        </w:tc>
        <w:tc>
          <w:tcPr>
            <w:tcW w:w="359" w:type="pct"/>
            <w:vMerge/>
            <w:vAlign w:val="center"/>
            <w:hideMark/>
          </w:tcPr>
          <w:p w14:paraId="4FCB5AAF" w14:textId="77777777" w:rsidR="00426958" w:rsidRPr="00426958" w:rsidRDefault="00426958" w:rsidP="00426958">
            <w:pPr>
              <w:rPr>
                <w:sz w:val="22"/>
                <w:szCs w:val="22"/>
              </w:rPr>
            </w:pPr>
          </w:p>
        </w:tc>
        <w:tc>
          <w:tcPr>
            <w:tcW w:w="377" w:type="pct"/>
            <w:vMerge/>
            <w:vAlign w:val="center"/>
            <w:hideMark/>
          </w:tcPr>
          <w:p w14:paraId="4762C3EA" w14:textId="77777777" w:rsidR="00426958" w:rsidRPr="00426958" w:rsidRDefault="00426958" w:rsidP="00426958">
            <w:pPr>
              <w:rPr>
                <w:sz w:val="22"/>
                <w:szCs w:val="22"/>
              </w:rPr>
            </w:pPr>
          </w:p>
        </w:tc>
      </w:tr>
      <w:tr w:rsidR="00A26946" w:rsidRPr="00426958" w14:paraId="046183C5" w14:textId="77777777" w:rsidTr="00A26946">
        <w:trPr>
          <w:trHeight w:val="315"/>
        </w:trPr>
        <w:tc>
          <w:tcPr>
            <w:tcW w:w="227" w:type="pct"/>
            <w:vMerge/>
            <w:vAlign w:val="center"/>
            <w:hideMark/>
          </w:tcPr>
          <w:p w14:paraId="0CB6894A" w14:textId="77777777" w:rsidR="00426958" w:rsidRPr="00426958" w:rsidRDefault="00426958" w:rsidP="00426958">
            <w:pPr>
              <w:rPr>
                <w:sz w:val="22"/>
                <w:szCs w:val="22"/>
              </w:rPr>
            </w:pPr>
          </w:p>
        </w:tc>
        <w:tc>
          <w:tcPr>
            <w:tcW w:w="589" w:type="pct"/>
            <w:vMerge/>
            <w:vAlign w:val="center"/>
            <w:hideMark/>
          </w:tcPr>
          <w:p w14:paraId="51BDA29D" w14:textId="77777777" w:rsidR="00426958" w:rsidRPr="00426958" w:rsidRDefault="00426958" w:rsidP="00426958">
            <w:pPr>
              <w:rPr>
                <w:sz w:val="22"/>
                <w:szCs w:val="22"/>
              </w:rPr>
            </w:pPr>
          </w:p>
        </w:tc>
        <w:tc>
          <w:tcPr>
            <w:tcW w:w="384" w:type="pct"/>
            <w:vMerge/>
            <w:vAlign w:val="center"/>
            <w:hideMark/>
          </w:tcPr>
          <w:p w14:paraId="73144CDB" w14:textId="77777777" w:rsidR="00426958" w:rsidRPr="00426958" w:rsidRDefault="00426958" w:rsidP="00426958">
            <w:pPr>
              <w:rPr>
                <w:sz w:val="22"/>
                <w:szCs w:val="22"/>
              </w:rPr>
            </w:pPr>
          </w:p>
        </w:tc>
        <w:tc>
          <w:tcPr>
            <w:tcW w:w="142" w:type="pct"/>
            <w:vMerge/>
            <w:vAlign w:val="center"/>
            <w:hideMark/>
          </w:tcPr>
          <w:p w14:paraId="6CD55602" w14:textId="77777777" w:rsidR="00426958" w:rsidRPr="00426958" w:rsidRDefault="00426958" w:rsidP="00426958">
            <w:pPr>
              <w:rPr>
                <w:sz w:val="22"/>
                <w:szCs w:val="22"/>
              </w:rPr>
            </w:pPr>
          </w:p>
        </w:tc>
        <w:tc>
          <w:tcPr>
            <w:tcW w:w="175" w:type="pct"/>
            <w:vMerge/>
            <w:vAlign w:val="center"/>
            <w:hideMark/>
          </w:tcPr>
          <w:p w14:paraId="4F516CA8" w14:textId="77777777" w:rsidR="00426958" w:rsidRPr="00426958" w:rsidRDefault="00426958" w:rsidP="00426958">
            <w:pPr>
              <w:rPr>
                <w:sz w:val="22"/>
                <w:szCs w:val="22"/>
              </w:rPr>
            </w:pPr>
          </w:p>
        </w:tc>
        <w:tc>
          <w:tcPr>
            <w:tcW w:w="282" w:type="pct"/>
            <w:vMerge/>
            <w:vAlign w:val="center"/>
            <w:hideMark/>
          </w:tcPr>
          <w:p w14:paraId="01C25276" w14:textId="77777777" w:rsidR="00426958" w:rsidRPr="00426958" w:rsidRDefault="00426958" w:rsidP="00426958">
            <w:pPr>
              <w:rPr>
                <w:sz w:val="22"/>
                <w:szCs w:val="22"/>
              </w:rPr>
            </w:pPr>
          </w:p>
        </w:tc>
        <w:tc>
          <w:tcPr>
            <w:tcW w:w="355" w:type="pct"/>
            <w:shd w:val="clear" w:color="auto" w:fill="auto"/>
            <w:vAlign w:val="center"/>
            <w:hideMark/>
          </w:tcPr>
          <w:p w14:paraId="16E21BC9"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B50BA3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305032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25614E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B6BDA4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3A2784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AED913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6E7C44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46138C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0CBD620"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6E26D6E" w14:textId="77777777" w:rsidR="00426958" w:rsidRPr="00426958" w:rsidRDefault="00426958" w:rsidP="00426958">
            <w:pPr>
              <w:rPr>
                <w:sz w:val="22"/>
                <w:szCs w:val="22"/>
              </w:rPr>
            </w:pPr>
          </w:p>
        </w:tc>
        <w:tc>
          <w:tcPr>
            <w:tcW w:w="377" w:type="pct"/>
            <w:vMerge/>
            <w:vAlign w:val="center"/>
            <w:hideMark/>
          </w:tcPr>
          <w:p w14:paraId="478CECB4" w14:textId="77777777" w:rsidR="00426958" w:rsidRPr="00426958" w:rsidRDefault="00426958" w:rsidP="00426958">
            <w:pPr>
              <w:rPr>
                <w:sz w:val="22"/>
                <w:szCs w:val="22"/>
              </w:rPr>
            </w:pPr>
          </w:p>
        </w:tc>
      </w:tr>
      <w:tr w:rsidR="00A26946" w:rsidRPr="00426958" w14:paraId="67D480B9" w14:textId="77777777" w:rsidTr="00A26946">
        <w:trPr>
          <w:trHeight w:val="315"/>
        </w:trPr>
        <w:tc>
          <w:tcPr>
            <w:tcW w:w="227" w:type="pct"/>
            <w:vMerge w:val="restart"/>
            <w:shd w:val="clear" w:color="auto" w:fill="auto"/>
            <w:noWrap/>
            <w:vAlign w:val="center"/>
            <w:hideMark/>
          </w:tcPr>
          <w:p w14:paraId="2C08CFE5" w14:textId="77777777" w:rsidR="00426958" w:rsidRPr="00426958" w:rsidRDefault="00426958" w:rsidP="00426958">
            <w:pPr>
              <w:jc w:val="center"/>
              <w:rPr>
                <w:sz w:val="22"/>
                <w:szCs w:val="22"/>
              </w:rPr>
            </w:pPr>
            <w:r w:rsidRPr="00426958">
              <w:rPr>
                <w:sz w:val="22"/>
                <w:szCs w:val="22"/>
              </w:rPr>
              <w:t>2.1.16</w:t>
            </w:r>
          </w:p>
        </w:tc>
        <w:tc>
          <w:tcPr>
            <w:tcW w:w="589" w:type="pct"/>
            <w:vMerge w:val="restart"/>
            <w:shd w:val="clear" w:color="auto" w:fill="auto"/>
            <w:vAlign w:val="center"/>
            <w:hideMark/>
          </w:tcPr>
          <w:p w14:paraId="691C47ED" w14:textId="77777777" w:rsidR="00426958" w:rsidRPr="00426958" w:rsidRDefault="00426958" w:rsidP="00426958">
            <w:pPr>
              <w:rPr>
                <w:sz w:val="22"/>
                <w:szCs w:val="22"/>
              </w:rPr>
            </w:pPr>
            <w:r w:rsidRPr="00426958">
              <w:rPr>
                <w:sz w:val="22"/>
                <w:szCs w:val="22"/>
              </w:rPr>
              <w:t>Монтаж блочной насосной станции производительностью 800 м3/сутки (район «Совхоз»)</w:t>
            </w:r>
          </w:p>
        </w:tc>
        <w:tc>
          <w:tcPr>
            <w:tcW w:w="384" w:type="pct"/>
            <w:vMerge w:val="restart"/>
            <w:shd w:val="clear" w:color="auto" w:fill="auto"/>
            <w:vAlign w:val="center"/>
            <w:hideMark/>
          </w:tcPr>
          <w:p w14:paraId="7D0030BA"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0B5A436A"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20D8E618"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3BFFDD1E"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61D29CC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67D5E9D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479C67D" w14:textId="77777777" w:rsidR="00426958" w:rsidRPr="00426958" w:rsidRDefault="00426958" w:rsidP="00426958">
            <w:pPr>
              <w:jc w:val="center"/>
              <w:rPr>
                <w:sz w:val="22"/>
                <w:szCs w:val="22"/>
              </w:rPr>
            </w:pPr>
            <w:r w:rsidRPr="00426958">
              <w:rPr>
                <w:sz w:val="22"/>
                <w:szCs w:val="22"/>
              </w:rPr>
              <w:t>29 571</w:t>
            </w:r>
          </w:p>
        </w:tc>
        <w:tc>
          <w:tcPr>
            <w:tcW w:w="229" w:type="pct"/>
            <w:shd w:val="clear" w:color="auto" w:fill="auto"/>
            <w:vAlign w:val="center"/>
            <w:hideMark/>
          </w:tcPr>
          <w:p w14:paraId="1EC05EE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505DEA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D3B3D2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4A5D98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9962FF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1BBB5A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933CE96" w14:textId="77777777" w:rsidR="00426958" w:rsidRPr="00426958" w:rsidRDefault="00426958" w:rsidP="00426958">
            <w:pPr>
              <w:jc w:val="center"/>
              <w:rPr>
                <w:sz w:val="22"/>
                <w:szCs w:val="22"/>
              </w:rPr>
            </w:pPr>
            <w:r w:rsidRPr="00426958">
              <w:rPr>
                <w:sz w:val="22"/>
                <w:szCs w:val="22"/>
              </w:rPr>
              <w:t>29 571</w:t>
            </w:r>
          </w:p>
        </w:tc>
        <w:tc>
          <w:tcPr>
            <w:tcW w:w="359" w:type="pct"/>
            <w:vMerge w:val="restart"/>
            <w:shd w:val="clear" w:color="auto" w:fill="auto"/>
            <w:vAlign w:val="center"/>
            <w:hideMark/>
          </w:tcPr>
          <w:p w14:paraId="738915F3"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D1C0ABA"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DE5597E" w14:textId="77777777" w:rsidTr="00A26946">
        <w:trPr>
          <w:trHeight w:val="315"/>
        </w:trPr>
        <w:tc>
          <w:tcPr>
            <w:tcW w:w="227" w:type="pct"/>
            <w:vMerge/>
            <w:vAlign w:val="center"/>
            <w:hideMark/>
          </w:tcPr>
          <w:p w14:paraId="5E5B1C7C" w14:textId="77777777" w:rsidR="00426958" w:rsidRPr="00426958" w:rsidRDefault="00426958" w:rsidP="00426958">
            <w:pPr>
              <w:rPr>
                <w:sz w:val="22"/>
                <w:szCs w:val="22"/>
              </w:rPr>
            </w:pPr>
          </w:p>
        </w:tc>
        <w:tc>
          <w:tcPr>
            <w:tcW w:w="589" w:type="pct"/>
            <w:vMerge/>
            <w:vAlign w:val="center"/>
            <w:hideMark/>
          </w:tcPr>
          <w:p w14:paraId="6860B4BC" w14:textId="77777777" w:rsidR="00426958" w:rsidRPr="00426958" w:rsidRDefault="00426958" w:rsidP="00426958">
            <w:pPr>
              <w:rPr>
                <w:sz w:val="22"/>
                <w:szCs w:val="22"/>
              </w:rPr>
            </w:pPr>
          </w:p>
        </w:tc>
        <w:tc>
          <w:tcPr>
            <w:tcW w:w="384" w:type="pct"/>
            <w:vMerge/>
            <w:vAlign w:val="center"/>
            <w:hideMark/>
          </w:tcPr>
          <w:p w14:paraId="61027B84" w14:textId="77777777" w:rsidR="00426958" w:rsidRPr="00426958" w:rsidRDefault="00426958" w:rsidP="00426958">
            <w:pPr>
              <w:rPr>
                <w:sz w:val="22"/>
                <w:szCs w:val="22"/>
              </w:rPr>
            </w:pPr>
          </w:p>
        </w:tc>
        <w:tc>
          <w:tcPr>
            <w:tcW w:w="142" w:type="pct"/>
            <w:vMerge/>
            <w:vAlign w:val="center"/>
            <w:hideMark/>
          </w:tcPr>
          <w:p w14:paraId="37497462" w14:textId="77777777" w:rsidR="00426958" w:rsidRPr="00426958" w:rsidRDefault="00426958" w:rsidP="00426958">
            <w:pPr>
              <w:rPr>
                <w:sz w:val="22"/>
                <w:szCs w:val="22"/>
              </w:rPr>
            </w:pPr>
          </w:p>
        </w:tc>
        <w:tc>
          <w:tcPr>
            <w:tcW w:w="175" w:type="pct"/>
            <w:vMerge/>
            <w:vAlign w:val="center"/>
            <w:hideMark/>
          </w:tcPr>
          <w:p w14:paraId="1802AFFE" w14:textId="77777777" w:rsidR="00426958" w:rsidRPr="00426958" w:rsidRDefault="00426958" w:rsidP="00426958">
            <w:pPr>
              <w:rPr>
                <w:sz w:val="22"/>
                <w:szCs w:val="22"/>
              </w:rPr>
            </w:pPr>
          </w:p>
        </w:tc>
        <w:tc>
          <w:tcPr>
            <w:tcW w:w="282" w:type="pct"/>
            <w:vMerge/>
            <w:vAlign w:val="center"/>
            <w:hideMark/>
          </w:tcPr>
          <w:p w14:paraId="3A265554" w14:textId="77777777" w:rsidR="00426958" w:rsidRPr="00426958" w:rsidRDefault="00426958" w:rsidP="00426958">
            <w:pPr>
              <w:rPr>
                <w:sz w:val="22"/>
                <w:szCs w:val="22"/>
              </w:rPr>
            </w:pPr>
          </w:p>
        </w:tc>
        <w:tc>
          <w:tcPr>
            <w:tcW w:w="355" w:type="pct"/>
            <w:shd w:val="clear" w:color="auto" w:fill="auto"/>
            <w:vAlign w:val="center"/>
            <w:hideMark/>
          </w:tcPr>
          <w:p w14:paraId="6BA437E0"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6008DB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E48F9A6" w14:textId="77777777" w:rsidR="00426958" w:rsidRPr="00426958" w:rsidRDefault="00426958" w:rsidP="00426958">
            <w:pPr>
              <w:jc w:val="center"/>
              <w:rPr>
                <w:sz w:val="22"/>
                <w:szCs w:val="22"/>
              </w:rPr>
            </w:pPr>
            <w:r w:rsidRPr="00426958">
              <w:rPr>
                <w:sz w:val="22"/>
                <w:szCs w:val="22"/>
              </w:rPr>
              <w:t>29 571</w:t>
            </w:r>
          </w:p>
        </w:tc>
        <w:tc>
          <w:tcPr>
            <w:tcW w:w="229" w:type="pct"/>
            <w:shd w:val="clear" w:color="auto" w:fill="auto"/>
            <w:vAlign w:val="center"/>
            <w:hideMark/>
          </w:tcPr>
          <w:p w14:paraId="409E252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E052151"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5DBDE7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EF2645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400CAE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D74E39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84B4834" w14:textId="77777777" w:rsidR="00426958" w:rsidRPr="00426958" w:rsidRDefault="00426958" w:rsidP="00426958">
            <w:pPr>
              <w:jc w:val="center"/>
              <w:rPr>
                <w:sz w:val="22"/>
                <w:szCs w:val="22"/>
              </w:rPr>
            </w:pPr>
            <w:r w:rsidRPr="00426958">
              <w:rPr>
                <w:sz w:val="22"/>
                <w:szCs w:val="22"/>
              </w:rPr>
              <w:t>29 571</w:t>
            </w:r>
          </w:p>
        </w:tc>
        <w:tc>
          <w:tcPr>
            <w:tcW w:w="359" w:type="pct"/>
            <w:vMerge/>
            <w:vAlign w:val="center"/>
            <w:hideMark/>
          </w:tcPr>
          <w:p w14:paraId="7B1DEFDE" w14:textId="77777777" w:rsidR="00426958" w:rsidRPr="00426958" w:rsidRDefault="00426958" w:rsidP="00426958">
            <w:pPr>
              <w:rPr>
                <w:sz w:val="22"/>
                <w:szCs w:val="22"/>
              </w:rPr>
            </w:pPr>
          </w:p>
        </w:tc>
        <w:tc>
          <w:tcPr>
            <w:tcW w:w="377" w:type="pct"/>
            <w:vMerge/>
            <w:vAlign w:val="center"/>
            <w:hideMark/>
          </w:tcPr>
          <w:p w14:paraId="468816F4" w14:textId="77777777" w:rsidR="00426958" w:rsidRPr="00426958" w:rsidRDefault="00426958" w:rsidP="00426958">
            <w:pPr>
              <w:rPr>
                <w:sz w:val="22"/>
                <w:szCs w:val="22"/>
              </w:rPr>
            </w:pPr>
          </w:p>
        </w:tc>
      </w:tr>
      <w:tr w:rsidR="00A26946" w:rsidRPr="00426958" w14:paraId="2CE84DB3" w14:textId="77777777" w:rsidTr="00A26946">
        <w:trPr>
          <w:trHeight w:val="315"/>
        </w:trPr>
        <w:tc>
          <w:tcPr>
            <w:tcW w:w="227" w:type="pct"/>
            <w:vMerge/>
            <w:vAlign w:val="center"/>
            <w:hideMark/>
          </w:tcPr>
          <w:p w14:paraId="12A72239" w14:textId="77777777" w:rsidR="00426958" w:rsidRPr="00426958" w:rsidRDefault="00426958" w:rsidP="00426958">
            <w:pPr>
              <w:rPr>
                <w:sz w:val="22"/>
                <w:szCs w:val="22"/>
              </w:rPr>
            </w:pPr>
          </w:p>
        </w:tc>
        <w:tc>
          <w:tcPr>
            <w:tcW w:w="589" w:type="pct"/>
            <w:vMerge/>
            <w:vAlign w:val="center"/>
            <w:hideMark/>
          </w:tcPr>
          <w:p w14:paraId="30D8AA77" w14:textId="77777777" w:rsidR="00426958" w:rsidRPr="00426958" w:rsidRDefault="00426958" w:rsidP="00426958">
            <w:pPr>
              <w:rPr>
                <w:sz w:val="22"/>
                <w:szCs w:val="22"/>
              </w:rPr>
            </w:pPr>
          </w:p>
        </w:tc>
        <w:tc>
          <w:tcPr>
            <w:tcW w:w="384" w:type="pct"/>
            <w:vMerge/>
            <w:vAlign w:val="center"/>
            <w:hideMark/>
          </w:tcPr>
          <w:p w14:paraId="03107532" w14:textId="77777777" w:rsidR="00426958" w:rsidRPr="00426958" w:rsidRDefault="00426958" w:rsidP="00426958">
            <w:pPr>
              <w:rPr>
                <w:sz w:val="22"/>
                <w:szCs w:val="22"/>
              </w:rPr>
            </w:pPr>
          </w:p>
        </w:tc>
        <w:tc>
          <w:tcPr>
            <w:tcW w:w="142" w:type="pct"/>
            <w:vMerge/>
            <w:vAlign w:val="center"/>
            <w:hideMark/>
          </w:tcPr>
          <w:p w14:paraId="296CAA1A" w14:textId="77777777" w:rsidR="00426958" w:rsidRPr="00426958" w:rsidRDefault="00426958" w:rsidP="00426958">
            <w:pPr>
              <w:rPr>
                <w:sz w:val="22"/>
                <w:szCs w:val="22"/>
              </w:rPr>
            </w:pPr>
          </w:p>
        </w:tc>
        <w:tc>
          <w:tcPr>
            <w:tcW w:w="175" w:type="pct"/>
            <w:vMerge/>
            <w:vAlign w:val="center"/>
            <w:hideMark/>
          </w:tcPr>
          <w:p w14:paraId="48C65DFF" w14:textId="77777777" w:rsidR="00426958" w:rsidRPr="00426958" w:rsidRDefault="00426958" w:rsidP="00426958">
            <w:pPr>
              <w:rPr>
                <w:sz w:val="22"/>
                <w:szCs w:val="22"/>
              </w:rPr>
            </w:pPr>
          </w:p>
        </w:tc>
        <w:tc>
          <w:tcPr>
            <w:tcW w:w="282" w:type="pct"/>
            <w:vMerge/>
            <w:vAlign w:val="center"/>
            <w:hideMark/>
          </w:tcPr>
          <w:p w14:paraId="7D10D31A" w14:textId="77777777" w:rsidR="00426958" w:rsidRPr="00426958" w:rsidRDefault="00426958" w:rsidP="00426958">
            <w:pPr>
              <w:rPr>
                <w:sz w:val="22"/>
                <w:szCs w:val="22"/>
              </w:rPr>
            </w:pPr>
          </w:p>
        </w:tc>
        <w:tc>
          <w:tcPr>
            <w:tcW w:w="355" w:type="pct"/>
            <w:shd w:val="clear" w:color="auto" w:fill="auto"/>
            <w:vAlign w:val="center"/>
            <w:hideMark/>
          </w:tcPr>
          <w:p w14:paraId="097F99FD"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F43370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0A3099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9B4D8D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9EEFC1B"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04A6F66"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2A082D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2C8ED7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14BBDD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1BE840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4DBA661" w14:textId="77777777" w:rsidR="00426958" w:rsidRPr="00426958" w:rsidRDefault="00426958" w:rsidP="00426958">
            <w:pPr>
              <w:rPr>
                <w:sz w:val="22"/>
                <w:szCs w:val="22"/>
              </w:rPr>
            </w:pPr>
          </w:p>
        </w:tc>
        <w:tc>
          <w:tcPr>
            <w:tcW w:w="377" w:type="pct"/>
            <w:vMerge/>
            <w:vAlign w:val="center"/>
            <w:hideMark/>
          </w:tcPr>
          <w:p w14:paraId="098ACD07" w14:textId="77777777" w:rsidR="00426958" w:rsidRPr="00426958" w:rsidRDefault="00426958" w:rsidP="00426958">
            <w:pPr>
              <w:rPr>
                <w:sz w:val="22"/>
                <w:szCs w:val="22"/>
              </w:rPr>
            </w:pPr>
          </w:p>
        </w:tc>
      </w:tr>
      <w:tr w:rsidR="00A26946" w:rsidRPr="00426958" w14:paraId="78F856B2" w14:textId="77777777" w:rsidTr="00A26946">
        <w:trPr>
          <w:trHeight w:val="315"/>
        </w:trPr>
        <w:tc>
          <w:tcPr>
            <w:tcW w:w="227" w:type="pct"/>
            <w:vMerge w:val="restart"/>
            <w:shd w:val="clear" w:color="auto" w:fill="auto"/>
            <w:noWrap/>
            <w:vAlign w:val="center"/>
            <w:hideMark/>
          </w:tcPr>
          <w:p w14:paraId="66F9A2CB" w14:textId="77777777" w:rsidR="00426958" w:rsidRPr="00426958" w:rsidRDefault="00426958" w:rsidP="00426958">
            <w:pPr>
              <w:jc w:val="center"/>
              <w:rPr>
                <w:sz w:val="22"/>
                <w:szCs w:val="22"/>
              </w:rPr>
            </w:pPr>
            <w:r w:rsidRPr="00426958">
              <w:rPr>
                <w:sz w:val="22"/>
                <w:szCs w:val="22"/>
              </w:rPr>
              <w:t>2.1.17</w:t>
            </w:r>
          </w:p>
        </w:tc>
        <w:tc>
          <w:tcPr>
            <w:tcW w:w="589" w:type="pct"/>
            <w:vMerge w:val="restart"/>
            <w:shd w:val="clear" w:color="auto" w:fill="auto"/>
            <w:vAlign w:val="center"/>
            <w:hideMark/>
          </w:tcPr>
          <w:p w14:paraId="11E72CA0" w14:textId="77777777" w:rsidR="00426958" w:rsidRPr="00426958" w:rsidRDefault="00426958" w:rsidP="00426958">
            <w:pPr>
              <w:rPr>
                <w:sz w:val="22"/>
                <w:szCs w:val="22"/>
              </w:rPr>
            </w:pPr>
            <w:r w:rsidRPr="00426958">
              <w:rPr>
                <w:sz w:val="22"/>
                <w:szCs w:val="22"/>
              </w:rPr>
              <w:t>Монтаж блочной насосной станции производительностью 500 м3/сутки (район «Глубокое»)</w:t>
            </w:r>
          </w:p>
        </w:tc>
        <w:tc>
          <w:tcPr>
            <w:tcW w:w="384" w:type="pct"/>
            <w:vMerge w:val="restart"/>
            <w:shd w:val="clear" w:color="auto" w:fill="auto"/>
            <w:vAlign w:val="center"/>
            <w:hideMark/>
          </w:tcPr>
          <w:p w14:paraId="6CA7B8A9"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7964109F"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0EDE8CE4"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ACFB450"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5D451E5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FAA52DD" w14:textId="77777777" w:rsidR="00426958" w:rsidRPr="00426958" w:rsidRDefault="00426958" w:rsidP="00426958">
            <w:pPr>
              <w:jc w:val="center"/>
              <w:rPr>
                <w:sz w:val="22"/>
                <w:szCs w:val="22"/>
              </w:rPr>
            </w:pPr>
            <w:r w:rsidRPr="00426958">
              <w:rPr>
                <w:sz w:val="22"/>
                <w:szCs w:val="22"/>
              </w:rPr>
              <w:t>26 389</w:t>
            </w:r>
          </w:p>
        </w:tc>
        <w:tc>
          <w:tcPr>
            <w:tcW w:w="229" w:type="pct"/>
            <w:shd w:val="clear" w:color="auto" w:fill="auto"/>
            <w:vAlign w:val="center"/>
            <w:hideMark/>
          </w:tcPr>
          <w:p w14:paraId="0439BEE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5D7CD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B8BCEB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D858D8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7927DF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9F6EFA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154B6B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9F2EE57" w14:textId="77777777" w:rsidR="00426958" w:rsidRPr="00426958" w:rsidRDefault="00426958" w:rsidP="00426958">
            <w:pPr>
              <w:jc w:val="center"/>
              <w:rPr>
                <w:sz w:val="22"/>
                <w:szCs w:val="22"/>
              </w:rPr>
            </w:pPr>
            <w:r w:rsidRPr="00426958">
              <w:rPr>
                <w:sz w:val="22"/>
                <w:szCs w:val="22"/>
              </w:rPr>
              <w:t>26 389</w:t>
            </w:r>
          </w:p>
        </w:tc>
        <w:tc>
          <w:tcPr>
            <w:tcW w:w="359" w:type="pct"/>
            <w:vMerge w:val="restart"/>
            <w:shd w:val="clear" w:color="auto" w:fill="auto"/>
            <w:vAlign w:val="center"/>
            <w:hideMark/>
          </w:tcPr>
          <w:p w14:paraId="17AE413F"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1309C5DC"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7BF1D947" w14:textId="77777777" w:rsidTr="00A26946">
        <w:trPr>
          <w:trHeight w:val="315"/>
        </w:trPr>
        <w:tc>
          <w:tcPr>
            <w:tcW w:w="227" w:type="pct"/>
            <w:vMerge/>
            <w:vAlign w:val="center"/>
            <w:hideMark/>
          </w:tcPr>
          <w:p w14:paraId="6A22D955" w14:textId="77777777" w:rsidR="00426958" w:rsidRPr="00426958" w:rsidRDefault="00426958" w:rsidP="00426958">
            <w:pPr>
              <w:rPr>
                <w:sz w:val="22"/>
                <w:szCs w:val="22"/>
              </w:rPr>
            </w:pPr>
          </w:p>
        </w:tc>
        <w:tc>
          <w:tcPr>
            <w:tcW w:w="589" w:type="pct"/>
            <w:vMerge/>
            <w:vAlign w:val="center"/>
            <w:hideMark/>
          </w:tcPr>
          <w:p w14:paraId="55F876A8" w14:textId="77777777" w:rsidR="00426958" w:rsidRPr="00426958" w:rsidRDefault="00426958" w:rsidP="00426958">
            <w:pPr>
              <w:rPr>
                <w:sz w:val="22"/>
                <w:szCs w:val="22"/>
              </w:rPr>
            </w:pPr>
          </w:p>
        </w:tc>
        <w:tc>
          <w:tcPr>
            <w:tcW w:w="384" w:type="pct"/>
            <w:vMerge/>
            <w:vAlign w:val="center"/>
            <w:hideMark/>
          </w:tcPr>
          <w:p w14:paraId="37ECF0A3" w14:textId="77777777" w:rsidR="00426958" w:rsidRPr="00426958" w:rsidRDefault="00426958" w:rsidP="00426958">
            <w:pPr>
              <w:rPr>
                <w:sz w:val="22"/>
                <w:szCs w:val="22"/>
              </w:rPr>
            </w:pPr>
          </w:p>
        </w:tc>
        <w:tc>
          <w:tcPr>
            <w:tcW w:w="142" w:type="pct"/>
            <w:vMerge/>
            <w:vAlign w:val="center"/>
            <w:hideMark/>
          </w:tcPr>
          <w:p w14:paraId="17D85C62" w14:textId="77777777" w:rsidR="00426958" w:rsidRPr="00426958" w:rsidRDefault="00426958" w:rsidP="00426958">
            <w:pPr>
              <w:rPr>
                <w:sz w:val="22"/>
                <w:szCs w:val="22"/>
              </w:rPr>
            </w:pPr>
          </w:p>
        </w:tc>
        <w:tc>
          <w:tcPr>
            <w:tcW w:w="175" w:type="pct"/>
            <w:vMerge/>
            <w:vAlign w:val="center"/>
            <w:hideMark/>
          </w:tcPr>
          <w:p w14:paraId="625CD3CC" w14:textId="77777777" w:rsidR="00426958" w:rsidRPr="00426958" w:rsidRDefault="00426958" w:rsidP="00426958">
            <w:pPr>
              <w:rPr>
                <w:sz w:val="22"/>
                <w:szCs w:val="22"/>
              </w:rPr>
            </w:pPr>
          </w:p>
        </w:tc>
        <w:tc>
          <w:tcPr>
            <w:tcW w:w="282" w:type="pct"/>
            <w:vMerge/>
            <w:vAlign w:val="center"/>
            <w:hideMark/>
          </w:tcPr>
          <w:p w14:paraId="1E361BCB" w14:textId="77777777" w:rsidR="00426958" w:rsidRPr="00426958" w:rsidRDefault="00426958" w:rsidP="00426958">
            <w:pPr>
              <w:rPr>
                <w:sz w:val="22"/>
                <w:szCs w:val="22"/>
              </w:rPr>
            </w:pPr>
          </w:p>
        </w:tc>
        <w:tc>
          <w:tcPr>
            <w:tcW w:w="355" w:type="pct"/>
            <w:shd w:val="clear" w:color="auto" w:fill="auto"/>
            <w:vAlign w:val="center"/>
            <w:hideMark/>
          </w:tcPr>
          <w:p w14:paraId="1CD4F6B1"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108A3C4" w14:textId="77777777" w:rsidR="00426958" w:rsidRPr="00426958" w:rsidRDefault="00426958" w:rsidP="00426958">
            <w:pPr>
              <w:jc w:val="center"/>
              <w:rPr>
                <w:sz w:val="22"/>
                <w:szCs w:val="22"/>
              </w:rPr>
            </w:pPr>
            <w:r w:rsidRPr="00426958">
              <w:rPr>
                <w:sz w:val="22"/>
                <w:szCs w:val="22"/>
              </w:rPr>
              <w:t>26 389</w:t>
            </w:r>
          </w:p>
        </w:tc>
        <w:tc>
          <w:tcPr>
            <w:tcW w:w="229" w:type="pct"/>
            <w:shd w:val="clear" w:color="auto" w:fill="auto"/>
            <w:vAlign w:val="center"/>
            <w:hideMark/>
          </w:tcPr>
          <w:p w14:paraId="337F6A4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A1CD1A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A2CAE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64FE43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1F26D58"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C59834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10D875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F0D2770" w14:textId="77777777" w:rsidR="00426958" w:rsidRPr="00426958" w:rsidRDefault="00426958" w:rsidP="00426958">
            <w:pPr>
              <w:jc w:val="center"/>
              <w:rPr>
                <w:sz w:val="22"/>
                <w:szCs w:val="22"/>
              </w:rPr>
            </w:pPr>
            <w:r w:rsidRPr="00426958">
              <w:rPr>
                <w:sz w:val="22"/>
                <w:szCs w:val="22"/>
              </w:rPr>
              <w:t>26 389</w:t>
            </w:r>
          </w:p>
        </w:tc>
        <w:tc>
          <w:tcPr>
            <w:tcW w:w="359" w:type="pct"/>
            <w:vMerge/>
            <w:vAlign w:val="center"/>
            <w:hideMark/>
          </w:tcPr>
          <w:p w14:paraId="56AEB493" w14:textId="77777777" w:rsidR="00426958" w:rsidRPr="00426958" w:rsidRDefault="00426958" w:rsidP="00426958">
            <w:pPr>
              <w:rPr>
                <w:sz w:val="22"/>
                <w:szCs w:val="22"/>
              </w:rPr>
            </w:pPr>
          </w:p>
        </w:tc>
        <w:tc>
          <w:tcPr>
            <w:tcW w:w="377" w:type="pct"/>
            <w:vMerge/>
            <w:vAlign w:val="center"/>
            <w:hideMark/>
          </w:tcPr>
          <w:p w14:paraId="075250C9" w14:textId="77777777" w:rsidR="00426958" w:rsidRPr="00426958" w:rsidRDefault="00426958" w:rsidP="00426958">
            <w:pPr>
              <w:rPr>
                <w:sz w:val="22"/>
                <w:szCs w:val="22"/>
              </w:rPr>
            </w:pPr>
          </w:p>
        </w:tc>
      </w:tr>
      <w:tr w:rsidR="00A26946" w:rsidRPr="00426958" w14:paraId="5136D322" w14:textId="77777777" w:rsidTr="00A26946">
        <w:trPr>
          <w:trHeight w:val="315"/>
        </w:trPr>
        <w:tc>
          <w:tcPr>
            <w:tcW w:w="227" w:type="pct"/>
            <w:vMerge/>
            <w:vAlign w:val="center"/>
            <w:hideMark/>
          </w:tcPr>
          <w:p w14:paraId="082963B8" w14:textId="77777777" w:rsidR="00426958" w:rsidRPr="00426958" w:rsidRDefault="00426958" w:rsidP="00426958">
            <w:pPr>
              <w:rPr>
                <w:sz w:val="22"/>
                <w:szCs w:val="22"/>
              </w:rPr>
            </w:pPr>
          </w:p>
        </w:tc>
        <w:tc>
          <w:tcPr>
            <w:tcW w:w="589" w:type="pct"/>
            <w:vMerge/>
            <w:vAlign w:val="center"/>
            <w:hideMark/>
          </w:tcPr>
          <w:p w14:paraId="36E3451D" w14:textId="77777777" w:rsidR="00426958" w:rsidRPr="00426958" w:rsidRDefault="00426958" w:rsidP="00426958">
            <w:pPr>
              <w:rPr>
                <w:sz w:val="22"/>
                <w:szCs w:val="22"/>
              </w:rPr>
            </w:pPr>
          </w:p>
        </w:tc>
        <w:tc>
          <w:tcPr>
            <w:tcW w:w="384" w:type="pct"/>
            <w:vMerge/>
            <w:vAlign w:val="center"/>
            <w:hideMark/>
          </w:tcPr>
          <w:p w14:paraId="47DF3703" w14:textId="77777777" w:rsidR="00426958" w:rsidRPr="00426958" w:rsidRDefault="00426958" w:rsidP="00426958">
            <w:pPr>
              <w:rPr>
                <w:sz w:val="22"/>
                <w:szCs w:val="22"/>
              </w:rPr>
            </w:pPr>
          </w:p>
        </w:tc>
        <w:tc>
          <w:tcPr>
            <w:tcW w:w="142" w:type="pct"/>
            <w:vMerge/>
            <w:vAlign w:val="center"/>
            <w:hideMark/>
          </w:tcPr>
          <w:p w14:paraId="594E40E2" w14:textId="77777777" w:rsidR="00426958" w:rsidRPr="00426958" w:rsidRDefault="00426958" w:rsidP="00426958">
            <w:pPr>
              <w:rPr>
                <w:sz w:val="22"/>
                <w:szCs w:val="22"/>
              </w:rPr>
            </w:pPr>
          </w:p>
        </w:tc>
        <w:tc>
          <w:tcPr>
            <w:tcW w:w="175" w:type="pct"/>
            <w:vMerge/>
            <w:vAlign w:val="center"/>
            <w:hideMark/>
          </w:tcPr>
          <w:p w14:paraId="2A1C134B" w14:textId="77777777" w:rsidR="00426958" w:rsidRPr="00426958" w:rsidRDefault="00426958" w:rsidP="00426958">
            <w:pPr>
              <w:rPr>
                <w:sz w:val="22"/>
                <w:szCs w:val="22"/>
              </w:rPr>
            </w:pPr>
          </w:p>
        </w:tc>
        <w:tc>
          <w:tcPr>
            <w:tcW w:w="282" w:type="pct"/>
            <w:vMerge/>
            <w:vAlign w:val="center"/>
            <w:hideMark/>
          </w:tcPr>
          <w:p w14:paraId="121CDB06" w14:textId="77777777" w:rsidR="00426958" w:rsidRPr="00426958" w:rsidRDefault="00426958" w:rsidP="00426958">
            <w:pPr>
              <w:rPr>
                <w:sz w:val="22"/>
                <w:szCs w:val="22"/>
              </w:rPr>
            </w:pPr>
          </w:p>
        </w:tc>
        <w:tc>
          <w:tcPr>
            <w:tcW w:w="355" w:type="pct"/>
            <w:shd w:val="clear" w:color="auto" w:fill="auto"/>
            <w:vAlign w:val="center"/>
            <w:hideMark/>
          </w:tcPr>
          <w:p w14:paraId="780B202F"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DDEB55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3DEC33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3F3BFD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913710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9E4C051"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7B2869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6E149C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BD8671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7F759EA"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7410BD9" w14:textId="77777777" w:rsidR="00426958" w:rsidRPr="00426958" w:rsidRDefault="00426958" w:rsidP="00426958">
            <w:pPr>
              <w:rPr>
                <w:sz w:val="22"/>
                <w:szCs w:val="22"/>
              </w:rPr>
            </w:pPr>
          </w:p>
        </w:tc>
        <w:tc>
          <w:tcPr>
            <w:tcW w:w="377" w:type="pct"/>
            <w:vMerge/>
            <w:vAlign w:val="center"/>
            <w:hideMark/>
          </w:tcPr>
          <w:p w14:paraId="55705341" w14:textId="77777777" w:rsidR="00426958" w:rsidRPr="00426958" w:rsidRDefault="00426958" w:rsidP="00426958">
            <w:pPr>
              <w:rPr>
                <w:sz w:val="22"/>
                <w:szCs w:val="22"/>
              </w:rPr>
            </w:pPr>
          </w:p>
        </w:tc>
      </w:tr>
      <w:tr w:rsidR="00A26946" w:rsidRPr="00426958" w14:paraId="63948DEB" w14:textId="77777777" w:rsidTr="00A26946">
        <w:trPr>
          <w:trHeight w:val="315"/>
        </w:trPr>
        <w:tc>
          <w:tcPr>
            <w:tcW w:w="227" w:type="pct"/>
            <w:vMerge w:val="restart"/>
            <w:shd w:val="clear" w:color="auto" w:fill="auto"/>
            <w:noWrap/>
            <w:vAlign w:val="center"/>
            <w:hideMark/>
          </w:tcPr>
          <w:p w14:paraId="3F4E961E" w14:textId="77777777" w:rsidR="00426958" w:rsidRPr="00426958" w:rsidRDefault="00426958" w:rsidP="00426958">
            <w:pPr>
              <w:jc w:val="center"/>
              <w:rPr>
                <w:sz w:val="22"/>
                <w:szCs w:val="22"/>
              </w:rPr>
            </w:pPr>
            <w:r w:rsidRPr="00426958">
              <w:rPr>
                <w:sz w:val="22"/>
                <w:szCs w:val="22"/>
              </w:rPr>
              <w:t>2.1.18</w:t>
            </w:r>
          </w:p>
        </w:tc>
        <w:tc>
          <w:tcPr>
            <w:tcW w:w="589" w:type="pct"/>
            <w:vMerge w:val="restart"/>
            <w:shd w:val="clear" w:color="auto" w:fill="auto"/>
            <w:vAlign w:val="center"/>
            <w:hideMark/>
          </w:tcPr>
          <w:p w14:paraId="44E1E3C6" w14:textId="77777777" w:rsidR="00426958" w:rsidRPr="00426958" w:rsidRDefault="00426958" w:rsidP="00426958">
            <w:pPr>
              <w:rPr>
                <w:sz w:val="22"/>
                <w:szCs w:val="22"/>
              </w:rPr>
            </w:pPr>
            <w:r w:rsidRPr="00426958">
              <w:rPr>
                <w:sz w:val="22"/>
                <w:szCs w:val="22"/>
              </w:rPr>
              <w:t>Строительство резервуара</w:t>
            </w:r>
          </w:p>
        </w:tc>
        <w:tc>
          <w:tcPr>
            <w:tcW w:w="384" w:type="pct"/>
            <w:vMerge w:val="restart"/>
            <w:shd w:val="clear" w:color="auto" w:fill="auto"/>
            <w:vAlign w:val="center"/>
            <w:hideMark/>
          </w:tcPr>
          <w:p w14:paraId="28EC0BD5" w14:textId="77777777" w:rsidR="00426958" w:rsidRPr="00426958" w:rsidRDefault="00426958" w:rsidP="00426958">
            <w:pPr>
              <w:jc w:val="center"/>
              <w:rPr>
                <w:sz w:val="22"/>
                <w:szCs w:val="22"/>
              </w:rPr>
            </w:pPr>
            <w:r w:rsidRPr="00426958">
              <w:rPr>
                <w:sz w:val="22"/>
                <w:szCs w:val="22"/>
              </w:rPr>
              <w:t>с. Газ-Сале</w:t>
            </w:r>
          </w:p>
        </w:tc>
        <w:tc>
          <w:tcPr>
            <w:tcW w:w="142" w:type="pct"/>
            <w:vMerge w:val="restart"/>
            <w:shd w:val="clear" w:color="auto" w:fill="auto"/>
            <w:vAlign w:val="center"/>
            <w:hideMark/>
          </w:tcPr>
          <w:p w14:paraId="028EA93F"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35FF9893"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298D0C35"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231A1EB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C18A3E0" w14:textId="77777777" w:rsidR="00426958" w:rsidRPr="00426958" w:rsidRDefault="00426958" w:rsidP="00426958">
            <w:pPr>
              <w:jc w:val="center"/>
              <w:rPr>
                <w:sz w:val="22"/>
                <w:szCs w:val="22"/>
              </w:rPr>
            </w:pPr>
            <w:r w:rsidRPr="00426958">
              <w:rPr>
                <w:sz w:val="22"/>
                <w:szCs w:val="22"/>
              </w:rPr>
              <w:t>7 000</w:t>
            </w:r>
          </w:p>
        </w:tc>
        <w:tc>
          <w:tcPr>
            <w:tcW w:w="229" w:type="pct"/>
            <w:shd w:val="clear" w:color="auto" w:fill="auto"/>
            <w:vAlign w:val="center"/>
            <w:hideMark/>
          </w:tcPr>
          <w:p w14:paraId="1853A2F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B9FA85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70AA7F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EDA80B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F88484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A4A22F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92D112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0F83627" w14:textId="77777777" w:rsidR="00426958" w:rsidRPr="00426958" w:rsidRDefault="00426958" w:rsidP="00426958">
            <w:pPr>
              <w:jc w:val="center"/>
              <w:rPr>
                <w:sz w:val="22"/>
                <w:szCs w:val="22"/>
              </w:rPr>
            </w:pPr>
            <w:r w:rsidRPr="00426958">
              <w:rPr>
                <w:sz w:val="22"/>
                <w:szCs w:val="22"/>
              </w:rPr>
              <w:t>7 000</w:t>
            </w:r>
          </w:p>
        </w:tc>
        <w:tc>
          <w:tcPr>
            <w:tcW w:w="359" w:type="pct"/>
            <w:vMerge w:val="restart"/>
            <w:shd w:val="clear" w:color="auto" w:fill="auto"/>
            <w:vAlign w:val="center"/>
            <w:hideMark/>
          </w:tcPr>
          <w:p w14:paraId="4D422AFE"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E782E48" w14:textId="77777777" w:rsidR="00426958" w:rsidRPr="00426958" w:rsidRDefault="00426958" w:rsidP="00426958">
            <w:pPr>
              <w:rPr>
                <w:sz w:val="22"/>
                <w:szCs w:val="22"/>
              </w:rPr>
            </w:pPr>
            <w:r w:rsidRPr="00426958">
              <w:rPr>
                <w:sz w:val="22"/>
                <w:szCs w:val="22"/>
              </w:rPr>
              <w:t>Генеральный план муниципального округа Тазовский район Ямало-Ненецкого автономного округа, утв. решением Думы Тазовского района от 10.02.2021 № 2-1-2</w:t>
            </w:r>
          </w:p>
        </w:tc>
      </w:tr>
      <w:tr w:rsidR="00A26946" w:rsidRPr="00426958" w14:paraId="258136F9" w14:textId="77777777" w:rsidTr="00A26946">
        <w:trPr>
          <w:trHeight w:val="315"/>
        </w:trPr>
        <w:tc>
          <w:tcPr>
            <w:tcW w:w="227" w:type="pct"/>
            <w:vMerge/>
            <w:vAlign w:val="center"/>
            <w:hideMark/>
          </w:tcPr>
          <w:p w14:paraId="551563AF" w14:textId="77777777" w:rsidR="00426958" w:rsidRPr="00426958" w:rsidRDefault="00426958" w:rsidP="00426958">
            <w:pPr>
              <w:rPr>
                <w:sz w:val="22"/>
                <w:szCs w:val="22"/>
              </w:rPr>
            </w:pPr>
          </w:p>
        </w:tc>
        <w:tc>
          <w:tcPr>
            <w:tcW w:w="589" w:type="pct"/>
            <w:vMerge/>
            <w:vAlign w:val="center"/>
            <w:hideMark/>
          </w:tcPr>
          <w:p w14:paraId="309E1F52" w14:textId="77777777" w:rsidR="00426958" w:rsidRPr="00426958" w:rsidRDefault="00426958" w:rsidP="00426958">
            <w:pPr>
              <w:rPr>
                <w:sz w:val="22"/>
                <w:szCs w:val="22"/>
              </w:rPr>
            </w:pPr>
          </w:p>
        </w:tc>
        <w:tc>
          <w:tcPr>
            <w:tcW w:w="384" w:type="pct"/>
            <w:vMerge/>
            <w:vAlign w:val="center"/>
            <w:hideMark/>
          </w:tcPr>
          <w:p w14:paraId="3D245219" w14:textId="77777777" w:rsidR="00426958" w:rsidRPr="00426958" w:rsidRDefault="00426958" w:rsidP="00426958">
            <w:pPr>
              <w:rPr>
                <w:sz w:val="22"/>
                <w:szCs w:val="22"/>
              </w:rPr>
            </w:pPr>
          </w:p>
        </w:tc>
        <w:tc>
          <w:tcPr>
            <w:tcW w:w="142" w:type="pct"/>
            <w:vMerge/>
            <w:vAlign w:val="center"/>
            <w:hideMark/>
          </w:tcPr>
          <w:p w14:paraId="356E6399" w14:textId="77777777" w:rsidR="00426958" w:rsidRPr="00426958" w:rsidRDefault="00426958" w:rsidP="00426958">
            <w:pPr>
              <w:rPr>
                <w:sz w:val="22"/>
                <w:szCs w:val="22"/>
              </w:rPr>
            </w:pPr>
          </w:p>
        </w:tc>
        <w:tc>
          <w:tcPr>
            <w:tcW w:w="175" w:type="pct"/>
            <w:vMerge/>
            <w:vAlign w:val="center"/>
            <w:hideMark/>
          </w:tcPr>
          <w:p w14:paraId="66EFA83D" w14:textId="77777777" w:rsidR="00426958" w:rsidRPr="00426958" w:rsidRDefault="00426958" w:rsidP="00426958">
            <w:pPr>
              <w:rPr>
                <w:sz w:val="22"/>
                <w:szCs w:val="22"/>
              </w:rPr>
            </w:pPr>
          </w:p>
        </w:tc>
        <w:tc>
          <w:tcPr>
            <w:tcW w:w="282" w:type="pct"/>
            <w:vMerge/>
            <w:vAlign w:val="center"/>
            <w:hideMark/>
          </w:tcPr>
          <w:p w14:paraId="13162D31" w14:textId="77777777" w:rsidR="00426958" w:rsidRPr="00426958" w:rsidRDefault="00426958" w:rsidP="00426958">
            <w:pPr>
              <w:rPr>
                <w:sz w:val="22"/>
                <w:szCs w:val="22"/>
              </w:rPr>
            </w:pPr>
          </w:p>
        </w:tc>
        <w:tc>
          <w:tcPr>
            <w:tcW w:w="355" w:type="pct"/>
            <w:shd w:val="clear" w:color="auto" w:fill="auto"/>
            <w:vAlign w:val="center"/>
            <w:hideMark/>
          </w:tcPr>
          <w:p w14:paraId="54D05C09"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86797B1" w14:textId="77777777" w:rsidR="00426958" w:rsidRPr="00426958" w:rsidRDefault="00426958" w:rsidP="00426958">
            <w:pPr>
              <w:jc w:val="center"/>
              <w:rPr>
                <w:sz w:val="22"/>
                <w:szCs w:val="22"/>
              </w:rPr>
            </w:pPr>
            <w:r w:rsidRPr="00426958">
              <w:rPr>
                <w:sz w:val="22"/>
                <w:szCs w:val="22"/>
              </w:rPr>
              <w:t>7 000</w:t>
            </w:r>
          </w:p>
        </w:tc>
        <w:tc>
          <w:tcPr>
            <w:tcW w:w="229" w:type="pct"/>
            <w:shd w:val="clear" w:color="auto" w:fill="auto"/>
            <w:vAlign w:val="center"/>
            <w:hideMark/>
          </w:tcPr>
          <w:p w14:paraId="193333A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C5132A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212331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F3E2F0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F9EF23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FBE02C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77CDF3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C8B00F1" w14:textId="77777777" w:rsidR="00426958" w:rsidRPr="00426958" w:rsidRDefault="00426958" w:rsidP="00426958">
            <w:pPr>
              <w:jc w:val="center"/>
              <w:rPr>
                <w:sz w:val="22"/>
                <w:szCs w:val="22"/>
              </w:rPr>
            </w:pPr>
            <w:r w:rsidRPr="00426958">
              <w:rPr>
                <w:sz w:val="22"/>
                <w:szCs w:val="22"/>
              </w:rPr>
              <w:t>7 000</w:t>
            </w:r>
          </w:p>
        </w:tc>
        <w:tc>
          <w:tcPr>
            <w:tcW w:w="359" w:type="pct"/>
            <w:vMerge/>
            <w:vAlign w:val="center"/>
            <w:hideMark/>
          </w:tcPr>
          <w:p w14:paraId="6BAFE27C" w14:textId="77777777" w:rsidR="00426958" w:rsidRPr="00426958" w:rsidRDefault="00426958" w:rsidP="00426958">
            <w:pPr>
              <w:rPr>
                <w:sz w:val="22"/>
                <w:szCs w:val="22"/>
              </w:rPr>
            </w:pPr>
          </w:p>
        </w:tc>
        <w:tc>
          <w:tcPr>
            <w:tcW w:w="377" w:type="pct"/>
            <w:vMerge/>
            <w:vAlign w:val="center"/>
            <w:hideMark/>
          </w:tcPr>
          <w:p w14:paraId="55908D15" w14:textId="77777777" w:rsidR="00426958" w:rsidRPr="00426958" w:rsidRDefault="00426958" w:rsidP="00426958">
            <w:pPr>
              <w:rPr>
                <w:sz w:val="22"/>
                <w:szCs w:val="22"/>
              </w:rPr>
            </w:pPr>
          </w:p>
        </w:tc>
      </w:tr>
      <w:tr w:rsidR="00A26946" w:rsidRPr="00426958" w14:paraId="03C9FACC" w14:textId="77777777" w:rsidTr="00A26946">
        <w:trPr>
          <w:trHeight w:val="315"/>
        </w:trPr>
        <w:tc>
          <w:tcPr>
            <w:tcW w:w="227" w:type="pct"/>
            <w:vMerge/>
            <w:vAlign w:val="center"/>
            <w:hideMark/>
          </w:tcPr>
          <w:p w14:paraId="6926A7DA" w14:textId="77777777" w:rsidR="00426958" w:rsidRPr="00426958" w:rsidRDefault="00426958" w:rsidP="00426958">
            <w:pPr>
              <w:rPr>
                <w:sz w:val="22"/>
                <w:szCs w:val="22"/>
              </w:rPr>
            </w:pPr>
          </w:p>
        </w:tc>
        <w:tc>
          <w:tcPr>
            <w:tcW w:w="589" w:type="pct"/>
            <w:vMerge/>
            <w:vAlign w:val="center"/>
            <w:hideMark/>
          </w:tcPr>
          <w:p w14:paraId="0B023548" w14:textId="77777777" w:rsidR="00426958" w:rsidRPr="00426958" w:rsidRDefault="00426958" w:rsidP="00426958">
            <w:pPr>
              <w:rPr>
                <w:sz w:val="22"/>
                <w:szCs w:val="22"/>
              </w:rPr>
            </w:pPr>
          </w:p>
        </w:tc>
        <w:tc>
          <w:tcPr>
            <w:tcW w:w="384" w:type="pct"/>
            <w:vMerge/>
            <w:vAlign w:val="center"/>
            <w:hideMark/>
          </w:tcPr>
          <w:p w14:paraId="6EC2D1E3" w14:textId="77777777" w:rsidR="00426958" w:rsidRPr="00426958" w:rsidRDefault="00426958" w:rsidP="00426958">
            <w:pPr>
              <w:rPr>
                <w:sz w:val="22"/>
                <w:szCs w:val="22"/>
              </w:rPr>
            </w:pPr>
          </w:p>
        </w:tc>
        <w:tc>
          <w:tcPr>
            <w:tcW w:w="142" w:type="pct"/>
            <w:vMerge/>
            <w:vAlign w:val="center"/>
            <w:hideMark/>
          </w:tcPr>
          <w:p w14:paraId="42FADD49" w14:textId="77777777" w:rsidR="00426958" w:rsidRPr="00426958" w:rsidRDefault="00426958" w:rsidP="00426958">
            <w:pPr>
              <w:rPr>
                <w:sz w:val="22"/>
                <w:szCs w:val="22"/>
              </w:rPr>
            </w:pPr>
          </w:p>
        </w:tc>
        <w:tc>
          <w:tcPr>
            <w:tcW w:w="175" w:type="pct"/>
            <w:vMerge/>
            <w:vAlign w:val="center"/>
            <w:hideMark/>
          </w:tcPr>
          <w:p w14:paraId="2D08220C" w14:textId="77777777" w:rsidR="00426958" w:rsidRPr="00426958" w:rsidRDefault="00426958" w:rsidP="00426958">
            <w:pPr>
              <w:rPr>
                <w:sz w:val="22"/>
                <w:szCs w:val="22"/>
              </w:rPr>
            </w:pPr>
          </w:p>
        </w:tc>
        <w:tc>
          <w:tcPr>
            <w:tcW w:w="282" w:type="pct"/>
            <w:vMerge/>
            <w:vAlign w:val="center"/>
            <w:hideMark/>
          </w:tcPr>
          <w:p w14:paraId="2C0EE8BF" w14:textId="77777777" w:rsidR="00426958" w:rsidRPr="00426958" w:rsidRDefault="00426958" w:rsidP="00426958">
            <w:pPr>
              <w:rPr>
                <w:sz w:val="22"/>
                <w:szCs w:val="22"/>
              </w:rPr>
            </w:pPr>
          </w:p>
        </w:tc>
        <w:tc>
          <w:tcPr>
            <w:tcW w:w="355" w:type="pct"/>
            <w:shd w:val="clear" w:color="auto" w:fill="auto"/>
            <w:vAlign w:val="center"/>
            <w:hideMark/>
          </w:tcPr>
          <w:p w14:paraId="5303BEAD"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1B6E42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05B052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EE0AAD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C06CAA7"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B994CB2"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320354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5AA003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5D7738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57806AB"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8A494EE" w14:textId="77777777" w:rsidR="00426958" w:rsidRPr="00426958" w:rsidRDefault="00426958" w:rsidP="00426958">
            <w:pPr>
              <w:rPr>
                <w:sz w:val="22"/>
                <w:szCs w:val="22"/>
              </w:rPr>
            </w:pPr>
          </w:p>
        </w:tc>
        <w:tc>
          <w:tcPr>
            <w:tcW w:w="377" w:type="pct"/>
            <w:vMerge/>
            <w:vAlign w:val="center"/>
            <w:hideMark/>
          </w:tcPr>
          <w:p w14:paraId="4CF23AE3" w14:textId="77777777" w:rsidR="00426958" w:rsidRPr="00426958" w:rsidRDefault="00426958" w:rsidP="00426958">
            <w:pPr>
              <w:rPr>
                <w:sz w:val="22"/>
                <w:szCs w:val="22"/>
              </w:rPr>
            </w:pPr>
          </w:p>
        </w:tc>
      </w:tr>
      <w:tr w:rsidR="00A26946" w:rsidRPr="00426958" w14:paraId="07A3D5FE" w14:textId="77777777" w:rsidTr="00A26946">
        <w:trPr>
          <w:trHeight w:val="315"/>
        </w:trPr>
        <w:tc>
          <w:tcPr>
            <w:tcW w:w="227" w:type="pct"/>
            <w:vMerge w:val="restart"/>
            <w:shd w:val="clear" w:color="auto" w:fill="auto"/>
            <w:noWrap/>
            <w:vAlign w:val="center"/>
            <w:hideMark/>
          </w:tcPr>
          <w:p w14:paraId="76A71FE6" w14:textId="77777777" w:rsidR="00426958" w:rsidRPr="00426958" w:rsidRDefault="00426958" w:rsidP="00426958">
            <w:pPr>
              <w:jc w:val="center"/>
              <w:rPr>
                <w:sz w:val="22"/>
                <w:szCs w:val="22"/>
              </w:rPr>
            </w:pPr>
            <w:r w:rsidRPr="00426958">
              <w:rPr>
                <w:sz w:val="22"/>
                <w:szCs w:val="22"/>
              </w:rPr>
              <w:t>2.1.19</w:t>
            </w:r>
          </w:p>
        </w:tc>
        <w:tc>
          <w:tcPr>
            <w:tcW w:w="589" w:type="pct"/>
            <w:vMerge w:val="restart"/>
            <w:shd w:val="clear" w:color="auto" w:fill="auto"/>
            <w:vAlign w:val="center"/>
            <w:hideMark/>
          </w:tcPr>
          <w:p w14:paraId="047FB8D0" w14:textId="77777777" w:rsidR="00426958" w:rsidRPr="00426958" w:rsidRDefault="00426958" w:rsidP="00426958">
            <w:pPr>
              <w:rPr>
                <w:sz w:val="22"/>
                <w:szCs w:val="22"/>
              </w:rPr>
            </w:pPr>
            <w:r w:rsidRPr="00426958">
              <w:rPr>
                <w:sz w:val="22"/>
                <w:szCs w:val="22"/>
              </w:rPr>
              <w:t>Модернизация ВОС-500</w:t>
            </w:r>
          </w:p>
        </w:tc>
        <w:tc>
          <w:tcPr>
            <w:tcW w:w="384" w:type="pct"/>
            <w:vMerge w:val="restart"/>
            <w:shd w:val="clear" w:color="auto" w:fill="auto"/>
            <w:vAlign w:val="center"/>
            <w:hideMark/>
          </w:tcPr>
          <w:p w14:paraId="32E1B996" w14:textId="77777777" w:rsidR="00426958" w:rsidRPr="00426958" w:rsidRDefault="00426958" w:rsidP="00426958">
            <w:pPr>
              <w:jc w:val="center"/>
              <w:rPr>
                <w:sz w:val="22"/>
                <w:szCs w:val="22"/>
              </w:rPr>
            </w:pPr>
            <w:r w:rsidRPr="00426958">
              <w:rPr>
                <w:sz w:val="22"/>
                <w:szCs w:val="22"/>
              </w:rPr>
              <w:t>с. Газ-Сале</w:t>
            </w:r>
          </w:p>
        </w:tc>
        <w:tc>
          <w:tcPr>
            <w:tcW w:w="142" w:type="pct"/>
            <w:vMerge w:val="restart"/>
            <w:shd w:val="clear" w:color="auto" w:fill="auto"/>
            <w:vAlign w:val="center"/>
            <w:hideMark/>
          </w:tcPr>
          <w:p w14:paraId="189987E9"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54FFB602"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70F645B0"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32DC5E69"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B1EA42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18C6D57" w14:textId="77777777" w:rsidR="00426958" w:rsidRPr="00426958" w:rsidRDefault="00426958" w:rsidP="00426958">
            <w:pPr>
              <w:jc w:val="center"/>
              <w:rPr>
                <w:sz w:val="22"/>
                <w:szCs w:val="22"/>
              </w:rPr>
            </w:pPr>
            <w:r w:rsidRPr="00426958">
              <w:rPr>
                <w:sz w:val="22"/>
                <w:szCs w:val="22"/>
              </w:rPr>
              <w:t>30 262</w:t>
            </w:r>
          </w:p>
        </w:tc>
        <w:tc>
          <w:tcPr>
            <w:tcW w:w="229" w:type="pct"/>
            <w:shd w:val="clear" w:color="auto" w:fill="auto"/>
            <w:vAlign w:val="center"/>
            <w:hideMark/>
          </w:tcPr>
          <w:p w14:paraId="334BA88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88C271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3C583F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B645B18"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40782A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F2D3AA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5310D84" w14:textId="77777777" w:rsidR="00426958" w:rsidRPr="00426958" w:rsidRDefault="00426958" w:rsidP="00426958">
            <w:pPr>
              <w:jc w:val="center"/>
              <w:rPr>
                <w:sz w:val="22"/>
                <w:szCs w:val="22"/>
              </w:rPr>
            </w:pPr>
            <w:r w:rsidRPr="00426958">
              <w:rPr>
                <w:sz w:val="22"/>
                <w:szCs w:val="22"/>
              </w:rPr>
              <w:t>30 262</w:t>
            </w:r>
          </w:p>
        </w:tc>
        <w:tc>
          <w:tcPr>
            <w:tcW w:w="359" w:type="pct"/>
            <w:vMerge w:val="restart"/>
            <w:shd w:val="clear" w:color="auto" w:fill="auto"/>
            <w:vAlign w:val="center"/>
            <w:hideMark/>
          </w:tcPr>
          <w:p w14:paraId="45E02E6F"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44623BFB" w14:textId="77777777" w:rsidR="00426958" w:rsidRPr="00426958" w:rsidRDefault="00426958" w:rsidP="00426958">
            <w:pPr>
              <w:rPr>
                <w:color w:val="000000"/>
                <w:sz w:val="22"/>
                <w:szCs w:val="22"/>
              </w:rPr>
            </w:pPr>
            <w:r w:rsidRPr="00426958">
              <w:rPr>
                <w:color w:val="000000"/>
                <w:sz w:val="22"/>
                <w:szCs w:val="22"/>
              </w:rPr>
              <w:t xml:space="preserve">Программа АО «Ямалкоммунэнерго» по ремонтам основных средств ресурсоснабжающей </w:t>
            </w:r>
            <w:r w:rsidRPr="00426958">
              <w:rPr>
                <w:color w:val="000000"/>
                <w:sz w:val="22"/>
                <w:szCs w:val="22"/>
              </w:rPr>
              <w:lastRenderedPageBreak/>
              <w:t>организации на 2022 год</w:t>
            </w:r>
          </w:p>
        </w:tc>
      </w:tr>
      <w:tr w:rsidR="00A26946" w:rsidRPr="00426958" w14:paraId="4FF27DD0" w14:textId="77777777" w:rsidTr="00A26946">
        <w:trPr>
          <w:trHeight w:val="315"/>
        </w:trPr>
        <w:tc>
          <w:tcPr>
            <w:tcW w:w="227" w:type="pct"/>
            <w:vMerge/>
            <w:vAlign w:val="center"/>
            <w:hideMark/>
          </w:tcPr>
          <w:p w14:paraId="33552187" w14:textId="77777777" w:rsidR="00426958" w:rsidRPr="00426958" w:rsidRDefault="00426958" w:rsidP="00426958">
            <w:pPr>
              <w:rPr>
                <w:sz w:val="22"/>
                <w:szCs w:val="22"/>
              </w:rPr>
            </w:pPr>
          </w:p>
        </w:tc>
        <w:tc>
          <w:tcPr>
            <w:tcW w:w="589" w:type="pct"/>
            <w:vMerge/>
            <w:vAlign w:val="center"/>
            <w:hideMark/>
          </w:tcPr>
          <w:p w14:paraId="63F410FB" w14:textId="77777777" w:rsidR="00426958" w:rsidRPr="00426958" w:rsidRDefault="00426958" w:rsidP="00426958">
            <w:pPr>
              <w:rPr>
                <w:sz w:val="22"/>
                <w:szCs w:val="22"/>
              </w:rPr>
            </w:pPr>
          </w:p>
        </w:tc>
        <w:tc>
          <w:tcPr>
            <w:tcW w:w="384" w:type="pct"/>
            <w:vMerge/>
            <w:vAlign w:val="center"/>
            <w:hideMark/>
          </w:tcPr>
          <w:p w14:paraId="253C5E54" w14:textId="77777777" w:rsidR="00426958" w:rsidRPr="00426958" w:rsidRDefault="00426958" w:rsidP="00426958">
            <w:pPr>
              <w:rPr>
                <w:sz w:val="22"/>
                <w:szCs w:val="22"/>
              </w:rPr>
            </w:pPr>
          </w:p>
        </w:tc>
        <w:tc>
          <w:tcPr>
            <w:tcW w:w="142" w:type="pct"/>
            <w:vMerge/>
            <w:vAlign w:val="center"/>
            <w:hideMark/>
          </w:tcPr>
          <w:p w14:paraId="17FB7AA2" w14:textId="77777777" w:rsidR="00426958" w:rsidRPr="00426958" w:rsidRDefault="00426958" w:rsidP="00426958">
            <w:pPr>
              <w:rPr>
                <w:sz w:val="22"/>
                <w:szCs w:val="22"/>
              </w:rPr>
            </w:pPr>
          </w:p>
        </w:tc>
        <w:tc>
          <w:tcPr>
            <w:tcW w:w="175" w:type="pct"/>
            <w:vMerge/>
            <w:vAlign w:val="center"/>
            <w:hideMark/>
          </w:tcPr>
          <w:p w14:paraId="259C6295" w14:textId="77777777" w:rsidR="00426958" w:rsidRPr="00426958" w:rsidRDefault="00426958" w:rsidP="00426958">
            <w:pPr>
              <w:rPr>
                <w:sz w:val="22"/>
                <w:szCs w:val="22"/>
              </w:rPr>
            </w:pPr>
          </w:p>
        </w:tc>
        <w:tc>
          <w:tcPr>
            <w:tcW w:w="282" w:type="pct"/>
            <w:vMerge/>
            <w:vAlign w:val="center"/>
            <w:hideMark/>
          </w:tcPr>
          <w:p w14:paraId="7B7EBDC6" w14:textId="77777777" w:rsidR="00426958" w:rsidRPr="00426958" w:rsidRDefault="00426958" w:rsidP="00426958">
            <w:pPr>
              <w:rPr>
                <w:sz w:val="22"/>
                <w:szCs w:val="22"/>
              </w:rPr>
            </w:pPr>
          </w:p>
        </w:tc>
        <w:tc>
          <w:tcPr>
            <w:tcW w:w="355" w:type="pct"/>
            <w:shd w:val="clear" w:color="auto" w:fill="auto"/>
            <w:vAlign w:val="center"/>
            <w:hideMark/>
          </w:tcPr>
          <w:p w14:paraId="4843585B"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AA1659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CC4079B" w14:textId="77777777" w:rsidR="00426958" w:rsidRPr="00426958" w:rsidRDefault="00426958" w:rsidP="00426958">
            <w:pPr>
              <w:jc w:val="center"/>
              <w:rPr>
                <w:sz w:val="22"/>
                <w:szCs w:val="22"/>
              </w:rPr>
            </w:pPr>
            <w:r w:rsidRPr="00426958">
              <w:rPr>
                <w:sz w:val="22"/>
                <w:szCs w:val="22"/>
              </w:rPr>
              <w:t>30 262</w:t>
            </w:r>
          </w:p>
        </w:tc>
        <w:tc>
          <w:tcPr>
            <w:tcW w:w="229" w:type="pct"/>
            <w:shd w:val="clear" w:color="auto" w:fill="auto"/>
            <w:vAlign w:val="center"/>
            <w:hideMark/>
          </w:tcPr>
          <w:p w14:paraId="0764C1C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F6A4AC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BC4891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DCB2EE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6D3837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B67A94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2D5C6FB" w14:textId="77777777" w:rsidR="00426958" w:rsidRPr="00426958" w:rsidRDefault="00426958" w:rsidP="00426958">
            <w:pPr>
              <w:jc w:val="center"/>
              <w:rPr>
                <w:sz w:val="22"/>
                <w:szCs w:val="22"/>
              </w:rPr>
            </w:pPr>
            <w:r w:rsidRPr="00426958">
              <w:rPr>
                <w:sz w:val="22"/>
                <w:szCs w:val="22"/>
              </w:rPr>
              <w:t>30 262</w:t>
            </w:r>
          </w:p>
        </w:tc>
        <w:tc>
          <w:tcPr>
            <w:tcW w:w="359" w:type="pct"/>
            <w:vMerge/>
            <w:vAlign w:val="center"/>
            <w:hideMark/>
          </w:tcPr>
          <w:p w14:paraId="0E3F823F" w14:textId="77777777" w:rsidR="00426958" w:rsidRPr="00426958" w:rsidRDefault="00426958" w:rsidP="00426958">
            <w:pPr>
              <w:rPr>
                <w:sz w:val="22"/>
                <w:szCs w:val="22"/>
              </w:rPr>
            </w:pPr>
          </w:p>
        </w:tc>
        <w:tc>
          <w:tcPr>
            <w:tcW w:w="377" w:type="pct"/>
            <w:vMerge/>
            <w:vAlign w:val="center"/>
            <w:hideMark/>
          </w:tcPr>
          <w:p w14:paraId="3574767E" w14:textId="77777777" w:rsidR="00426958" w:rsidRPr="00426958" w:rsidRDefault="00426958" w:rsidP="00426958">
            <w:pPr>
              <w:rPr>
                <w:color w:val="000000"/>
                <w:sz w:val="22"/>
                <w:szCs w:val="22"/>
              </w:rPr>
            </w:pPr>
          </w:p>
        </w:tc>
      </w:tr>
      <w:tr w:rsidR="00A26946" w:rsidRPr="00426958" w14:paraId="08BAFD4B" w14:textId="77777777" w:rsidTr="00A26946">
        <w:trPr>
          <w:trHeight w:val="315"/>
        </w:trPr>
        <w:tc>
          <w:tcPr>
            <w:tcW w:w="227" w:type="pct"/>
            <w:vMerge/>
            <w:vAlign w:val="center"/>
            <w:hideMark/>
          </w:tcPr>
          <w:p w14:paraId="24D17DB0" w14:textId="77777777" w:rsidR="00426958" w:rsidRPr="00426958" w:rsidRDefault="00426958" w:rsidP="00426958">
            <w:pPr>
              <w:rPr>
                <w:sz w:val="22"/>
                <w:szCs w:val="22"/>
              </w:rPr>
            </w:pPr>
          </w:p>
        </w:tc>
        <w:tc>
          <w:tcPr>
            <w:tcW w:w="589" w:type="pct"/>
            <w:vMerge/>
            <w:vAlign w:val="center"/>
            <w:hideMark/>
          </w:tcPr>
          <w:p w14:paraId="13CF9CB6" w14:textId="77777777" w:rsidR="00426958" w:rsidRPr="00426958" w:rsidRDefault="00426958" w:rsidP="00426958">
            <w:pPr>
              <w:rPr>
                <w:sz w:val="22"/>
                <w:szCs w:val="22"/>
              </w:rPr>
            </w:pPr>
          </w:p>
        </w:tc>
        <w:tc>
          <w:tcPr>
            <w:tcW w:w="384" w:type="pct"/>
            <w:vMerge/>
            <w:vAlign w:val="center"/>
            <w:hideMark/>
          </w:tcPr>
          <w:p w14:paraId="1EBBA871" w14:textId="77777777" w:rsidR="00426958" w:rsidRPr="00426958" w:rsidRDefault="00426958" w:rsidP="00426958">
            <w:pPr>
              <w:rPr>
                <w:sz w:val="22"/>
                <w:szCs w:val="22"/>
              </w:rPr>
            </w:pPr>
          </w:p>
        </w:tc>
        <w:tc>
          <w:tcPr>
            <w:tcW w:w="142" w:type="pct"/>
            <w:vMerge/>
            <w:vAlign w:val="center"/>
            <w:hideMark/>
          </w:tcPr>
          <w:p w14:paraId="2039C4FA" w14:textId="77777777" w:rsidR="00426958" w:rsidRPr="00426958" w:rsidRDefault="00426958" w:rsidP="00426958">
            <w:pPr>
              <w:rPr>
                <w:sz w:val="22"/>
                <w:szCs w:val="22"/>
              </w:rPr>
            </w:pPr>
          </w:p>
        </w:tc>
        <w:tc>
          <w:tcPr>
            <w:tcW w:w="175" w:type="pct"/>
            <w:vMerge/>
            <w:vAlign w:val="center"/>
            <w:hideMark/>
          </w:tcPr>
          <w:p w14:paraId="63468110" w14:textId="77777777" w:rsidR="00426958" w:rsidRPr="00426958" w:rsidRDefault="00426958" w:rsidP="00426958">
            <w:pPr>
              <w:rPr>
                <w:sz w:val="22"/>
                <w:szCs w:val="22"/>
              </w:rPr>
            </w:pPr>
          </w:p>
        </w:tc>
        <w:tc>
          <w:tcPr>
            <w:tcW w:w="282" w:type="pct"/>
            <w:vMerge/>
            <w:vAlign w:val="center"/>
            <w:hideMark/>
          </w:tcPr>
          <w:p w14:paraId="22D21F47" w14:textId="77777777" w:rsidR="00426958" w:rsidRPr="00426958" w:rsidRDefault="00426958" w:rsidP="00426958">
            <w:pPr>
              <w:rPr>
                <w:sz w:val="22"/>
                <w:szCs w:val="22"/>
              </w:rPr>
            </w:pPr>
          </w:p>
        </w:tc>
        <w:tc>
          <w:tcPr>
            <w:tcW w:w="355" w:type="pct"/>
            <w:shd w:val="clear" w:color="auto" w:fill="auto"/>
            <w:vAlign w:val="center"/>
            <w:hideMark/>
          </w:tcPr>
          <w:p w14:paraId="72069FD0"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32DD12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FBE39F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FC255F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D685C57"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7AB4243"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019B0D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4A24AA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115B52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8D2F7D4"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07A3A03" w14:textId="77777777" w:rsidR="00426958" w:rsidRPr="00426958" w:rsidRDefault="00426958" w:rsidP="00426958">
            <w:pPr>
              <w:rPr>
                <w:sz w:val="22"/>
                <w:szCs w:val="22"/>
              </w:rPr>
            </w:pPr>
          </w:p>
        </w:tc>
        <w:tc>
          <w:tcPr>
            <w:tcW w:w="377" w:type="pct"/>
            <w:vMerge/>
            <w:vAlign w:val="center"/>
            <w:hideMark/>
          </w:tcPr>
          <w:p w14:paraId="2C104F32" w14:textId="77777777" w:rsidR="00426958" w:rsidRPr="00426958" w:rsidRDefault="00426958" w:rsidP="00426958">
            <w:pPr>
              <w:rPr>
                <w:color w:val="000000"/>
                <w:sz w:val="22"/>
                <w:szCs w:val="22"/>
              </w:rPr>
            </w:pPr>
          </w:p>
        </w:tc>
      </w:tr>
      <w:tr w:rsidR="00A26946" w:rsidRPr="00426958" w14:paraId="4253CC85" w14:textId="77777777" w:rsidTr="00A26946">
        <w:trPr>
          <w:trHeight w:val="315"/>
        </w:trPr>
        <w:tc>
          <w:tcPr>
            <w:tcW w:w="227" w:type="pct"/>
            <w:vMerge w:val="restart"/>
            <w:shd w:val="clear" w:color="auto" w:fill="auto"/>
            <w:noWrap/>
            <w:vAlign w:val="center"/>
            <w:hideMark/>
          </w:tcPr>
          <w:p w14:paraId="0893EEB5" w14:textId="77777777" w:rsidR="00426958" w:rsidRPr="00426958" w:rsidRDefault="00426958" w:rsidP="00426958">
            <w:pPr>
              <w:jc w:val="center"/>
              <w:rPr>
                <w:sz w:val="22"/>
                <w:szCs w:val="22"/>
              </w:rPr>
            </w:pPr>
            <w:r w:rsidRPr="00426958">
              <w:rPr>
                <w:sz w:val="22"/>
                <w:szCs w:val="22"/>
              </w:rPr>
              <w:lastRenderedPageBreak/>
              <w:t>2.1.20</w:t>
            </w:r>
          </w:p>
        </w:tc>
        <w:tc>
          <w:tcPr>
            <w:tcW w:w="589" w:type="pct"/>
            <w:vMerge w:val="restart"/>
            <w:shd w:val="clear" w:color="auto" w:fill="auto"/>
            <w:vAlign w:val="center"/>
            <w:hideMark/>
          </w:tcPr>
          <w:p w14:paraId="2E393BAB" w14:textId="77777777" w:rsidR="00426958" w:rsidRPr="00426958" w:rsidRDefault="00426958" w:rsidP="00426958">
            <w:pPr>
              <w:rPr>
                <w:sz w:val="22"/>
                <w:szCs w:val="22"/>
              </w:rPr>
            </w:pPr>
            <w:r w:rsidRPr="00426958">
              <w:rPr>
                <w:sz w:val="22"/>
                <w:szCs w:val="22"/>
              </w:rPr>
              <w:t>Строительство водопроводных очистных сооружений производительностью 500 м3/сутки</w:t>
            </w:r>
          </w:p>
        </w:tc>
        <w:tc>
          <w:tcPr>
            <w:tcW w:w="384" w:type="pct"/>
            <w:vMerge w:val="restart"/>
            <w:shd w:val="clear" w:color="auto" w:fill="auto"/>
            <w:vAlign w:val="center"/>
            <w:hideMark/>
          </w:tcPr>
          <w:p w14:paraId="64B2E583"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3E1BBCFD"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492E0D0D"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6B78F15" w14:textId="77777777" w:rsidR="00426958" w:rsidRPr="00426958" w:rsidRDefault="00426958" w:rsidP="00426958">
            <w:pPr>
              <w:jc w:val="center"/>
              <w:rPr>
                <w:sz w:val="22"/>
                <w:szCs w:val="22"/>
              </w:rPr>
            </w:pPr>
            <w:r w:rsidRPr="00426958">
              <w:rPr>
                <w:sz w:val="22"/>
                <w:szCs w:val="22"/>
              </w:rPr>
              <w:t>2031-2033 гг.</w:t>
            </w:r>
          </w:p>
        </w:tc>
        <w:tc>
          <w:tcPr>
            <w:tcW w:w="355" w:type="pct"/>
            <w:shd w:val="clear" w:color="auto" w:fill="auto"/>
            <w:vAlign w:val="center"/>
            <w:hideMark/>
          </w:tcPr>
          <w:p w14:paraId="4AF8C68F"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4E6430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0A7212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B0212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DF38C7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35F66ED"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DFC5B74" w14:textId="77777777" w:rsidR="00426958" w:rsidRPr="00426958" w:rsidRDefault="00426958" w:rsidP="00426958">
            <w:pPr>
              <w:jc w:val="center"/>
              <w:rPr>
                <w:sz w:val="22"/>
                <w:szCs w:val="22"/>
              </w:rPr>
            </w:pPr>
            <w:r w:rsidRPr="00426958">
              <w:rPr>
                <w:sz w:val="22"/>
                <w:szCs w:val="22"/>
              </w:rPr>
              <w:t>5 106</w:t>
            </w:r>
          </w:p>
        </w:tc>
        <w:tc>
          <w:tcPr>
            <w:tcW w:w="232" w:type="pct"/>
            <w:shd w:val="clear" w:color="auto" w:fill="auto"/>
            <w:noWrap/>
            <w:vAlign w:val="center"/>
            <w:hideMark/>
          </w:tcPr>
          <w:p w14:paraId="754D444F" w14:textId="77777777" w:rsidR="00426958" w:rsidRPr="00426958" w:rsidRDefault="00426958" w:rsidP="00426958">
            <w:pPr>
              <w:jc w:val="center"/>
              <w:rPr>
                <w:sz w:val="22"/>
                <w:szCs w:val="22"/>
              </w:rPr>
            </w:pPr>
            <w:r w:rsidRPr="00426958">
              <w:rPr>
                <w:sz w:val="22"/>
                <w:szCs w:val="22"/>
              </w:rPr>
              <w:t>97 706</w:t>
            </w:r>
          </w:p>
        </w:tc>
        <w:tc>
          <w:tcPr>
            <w:tcW w:w="198" w:type="pct"/>
            <w:shd w:val="clear" w:color="auto" w:fill="auto"/>
            <w:noWrap/>
            <w:vAlign w:val="center"/>
            <w:hideMark/>
          </w:tcPr>
          <w:p w14:paraId="30427C5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1A9EAC2" w14:textId="77777777" w:rsidR="00426958" w:rsidRPr="00426958" w:rsidRDefault="00426958" w:rsidP="00426958">
            <w:pPr>
              <w:jc w:val="center"/>
              <w:rPr>
                <w:sz w:val="22"/>
                <w:szCs w:val="22"/>
              </w:rPr>
            </w:pPr>
            <w:r w:rsidRPr="00426958">
              <w:rPr>
                <w:sz w:val="22"/>
                <w:szCs w:val="22"/>
              </w:rPr>
              <w:t>102 811</w:t>
            </w:r>
          </w:p>
        </w:tc>
        <w:tc>
          <w:tcPr>
            <w:tcW w:w="359" w:type="pct"/>
            <w:vMerge w:val="restart"/>
            <w:shd w:val="clear" w:color="auto" w:fill="auto"/>
            <w:vAlign w:val="center"/>
            <w:hideMark/>
          </w:tcPr>
          <w:p w14:paraId="6E9FC853"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2D50CAC"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334C7CA5" w14:textId="77777777" w:rsidTr="00A26946">
        <w:trPr>
          <w:trHeight w:val="315"/>
        </w:trPr>
        <w:tc>
          <w:tcPr>
            <w:tcW w:w="227" w:type="pct"/>
            <w:vMerge/>
            <w:vAlign w:val="center"/>
            <w:hideMark/>
          </w:tcPr>
          <w:p w14:paraId="23D9E057" w14:textId="77777777" w:rsidR="00426958" w:rsidRPr="00426958" w:rsidRDefault="00426958" w:rsidP="00426958">
            <w:pPr>
              <w:rPr>
                <w:sz w:val="22"/>
                <w:szCs w:val="22"/>
              </w:rPr>
            </w:pPr>
          </w:p>
        </w:tc>
        <w:tc>
          <w:tcPr>
            <w:tcW w:w="589" w:type="pct"/>
            <w:vMerge/>
            <w:vAlign w:val="center"/>
            <w:hideMark/>
          </w:tcPr>
          <w:p w14:paraId="788021CC" w14:textId="77777777" w:rsidR="00426958" w:rsidRPr="00426958" w:rsidRDefault="00426958" w:rsidP="00426958">
            <w:pPr>
              <w:rPr>
                <w:sz w:val="22"/>
                <w:szCs w:val="22"/>
              </w:rPr>
            </w:pPr>
          </w:p>
        </w:tc>
        <w:tc>
          <w:tcPr>
            <w:tcW w:w="384" w:type="pct"/>
            <w:vMerge/>
            <w:vAlign w:val="center"/>
            <w:hideMark/>
          </w:tcPr>
          <w:p w14:paraId="669D9827" w14:textId="77777777" w:rsidR="00426958" w:rsidRPr="00426958" w:rsidRDefault="00426958" w:rsidP="00426958">
            <w:pPr>
              <w:rPr>
                <w:sz w:val="22"/>
                <w:szCs w:val="22"/>
              </w:rPr>
            </w:pPr>
          </w:p>
        </w:tc>
        <w:tc>
          <w:tcPr>
            <w:tcW w:w="142" w:type="pct"/>
            <w:vMerge/>
            <w:vAlign w:val="center"/>
            <w:hideMark/>
          </w:tcPr>
          <w:p w14:paraId="46E2F28C" w14:textId="77777777" w:rsidR="00426958" w:rsidRPr="00426958" w:rsidRDefault="00426958" w:rsidP="00426958">
            <w:pPr>
              <w:rPr>
                <w:sz w:val="22"/>
                <w:szCs w:val="22"/>
              </w:rPr>
            </w:pPr>
          </w:p>
        </w:tc>
        <w:tc>
          <w:tcPr>
            <w:tcW w:w="175" w:type="pct"/>
            <w:vMerge/>
            <w:vAlign w:val="center"/>
            <w:hideMark/>
          </w:tcPr>
          <w:p w14:paraId="0B7FD1A9" w14:textId="77777777" w:rsidR="00426958" w:rsidRPr="00426958" w:rsidRDefault="00426958" w:rsidP="00426958">
            <w:pPr>
              <w:rPr>
                <w:sz w:val="22"/>
                <w:szCs w:val="22"/>
              </w:rPr>
            </w:pPr>
          </w:p>
        </w:tc>
        <w:tc>
          <w:tcPr>
            <w:tcW w:w="282" w:type="pct"/>
            <w:vMerge/>
            <w:vAlign w:val="center"/>
            <w:hideMark/>
          </w:tcPr>
          <w:p w14:paraId="419AE9FB" w14:textId="77777777" w:rsidR="00426958" w:rsidRPr="00426958" w:rsidRDefault="00426958" w:rsidP="00426958">
            <w:pPr>
              <w:rPr>
                <w:sz w:val="22"/>
                <w:szCs w:val="22"/>
              </w:rPr>
            </w:pPr>
          </w:p>
        </w:tc>
        <w:tc>
          <w:tcPr>
            <w:tcW w:w="355" w:type="pct"/>
            <w:shd w:val="clear" w:color="auto" w:fill="auto"/>
            <w:vAlign w:val="center"/>
            <w:hideMark/>
          </w:tcPr>
          <w:p w14:paraId="6F0F14C1"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09C106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2DDC4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067F3E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F0568B1"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D8E44E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5F68D18" w14:textId="77777777" w:rsidR="00426958" w:rsidRPr="00426958" w:rsidRDefault="00426958" w:rsidP="00426958">
            <w:pPr>
              <w:jc w:val="center"/>
              <w:rPr>
                <w:sz w:val="22"/>
                <w:szCs w:val="22"/>
              </w:rPr>
            </w:pPr>
            <w:r w:rsidRPr="00426958">
              <w:rPr>
                <w:sz w:val="22"/>
                <w:szCs w:val="22"/>
              </w:rPr>
              <w:t>5 106</w:t>
            </w:r>
          </w:p>
        </w:tc>
        <w:tc>
          <w:tcPr>
            <w:tcW w:w="232" w:type="pct"/>
            <w:shd w:val="clear" w:color="auto" w:fill="auto"/>
            <w:noWrap/>
            <w:vAlign w:val="center"/>
            <w:hideMark/>
          </w:tcPr>
          <w:p w14:paraId="5E8F7B4D" w14:textId="77777777" w:rsidR="00426958" w:rsidRPr="00426958" w:rsidRDefault="00426958" w:rsidP="00426958">
            <w:pPr>
              <w:jc w:val="center"/>
              <w:rPr>
                <w:sz w:val="22"/>
                <w:szCs w:val="22"/>
              </w:rPr>
            </w:pPr>
            <w:r w:rsidRPr="00426958">
              <w:rPr>
                <w:sz w:val="22"/>
                <w:szCs w:val="22"/>
              </w:rPr>
              <w:t>97 706</w:t>
            </w:r>
          </w:p>
        </w:tc>
        <w:tc>
          <w:tcPr>
            <w:tcW w:w="198" w:type="pct"/>
            <w:shd w:val="clear" w:color="auto" w:fill="auto"/>
            <w:noWrap/>
            <w:vAlign w:val="center"/>
            <w:hideMark/>
          </w:tcPr>
          <w:p w14:paraId="417A31E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7D97191" w14:textId="77777777" w:rsidR="00426958" w:rsidRPr="00426958" w:rsidRDefault="00426958" w:rsidP="00426958">
            <w:pPr>
              <w:jc w:val="center"/>
              <w:rPr>
                <w:sz w:val="22"/>
                <w:szCs w:val="22"/>
              </w:rPr>
            </w:pPr>
            <w:r w:rsidRPr="00426958">
              <w:rPr>
                <w:sz w:val="22"/>
                <w:szCs w:val="22"/>
              </w:rPr>
              <w:t>102 811</w:t>
            </w:r>
          </w:p>
        </w:tc>
        <w:tc>
          <w:tcPr>
            <w:tcW w:w="359" w:type="pct"/>
            <w:vMerge/>
            <w:vAlign w:val="center"/>
            <w:hideMark/>
          </w:tcPr>
          <w:p w14:paraId="3BE68AD0" w14:textId="77777777" w:rsidR="00426958" w:rsidRPr="00426958" w:rsidRDefault="00426958" w:rsidP="00426958">
            <w:pPr>
              <w:rPr>
                <w:sz w:val="22"/>
                <w:szCs w:val="22"/>
              </w:rPr>
            </w:pPr>
          </w:p>
        </w:tc>
        <w:tc>
          <w:tcPr>
            <w:tcW w:w="377" w:type="pct"/>
            <w:vMerge/>
            <w:vAlign w:val="center"/>
            <w:hideMark/>
          </w:tcPr>
          <w:p w14:paraId="16681DD0" w14:textId="77777777" w:rsidR="00426958" w:rsidRPr="00426958" w:rsidRDefault="00426958" w:rsidP="00426958">
            <w:pPr>
              <w:rPr>
                <w:sz w:val="22"/>
                <w:szCs w:val="22"/>
              </w:rPr>
            </w:pPr>
          </w:p>
        </w:tc>
      </w:tr>
      <w:tr w:rsidR="00A26946" w:rsidRPr="00426958" w14:paraId="299070AD" w14:textId="77777777" w:rsidTr="00A26946">
        <w:trPr>
          <w:trHeight w:val="315"/>
        </w:trPr>
        <w:tc>
          <w:tcPr>
            <w:tcW w:w="227" w:type="pct"/>
            <w:vMerge/>
            <w:vAlign w:val="center"/>
            <w:hideMark/>
          </w:tcPr>
          <w:p w14:paraId="185695BE" w14:textId="77777777" w:rsidR="00426958" w:rsidRPr="00426958" w:rsidRDefault="00426958" w:rsidP="00426958">
            <w:pPr>
              <w:rPr>
                <w:sz w:val="22"/>
                <w:szCs w:val="22"/>
              </w:rPr>
            </w:pPr>
          </w:p>
        </w:tc>
        <w:tc>
          <w:tcPr>
            <w:tcW w:w="589" w:type="pct"/>
            <w:vMerge/>
            <w:vAlign w:val="center"/>
            <w:hideMark/>
          </w:tcPr>
          <w:p w14:paraId="4CBB5EA8" w14:textId="77777777" w:rsidR="00426958" w:rsidRPr="00426958" w:rsidRDefault="00426958" w:rsidP="00426958">
            <w:pPr>
              <w:rPr>
                <w:sz w:val="22"/>
                <w:szCs w:val="22"/>
              </w:rPr>
            </w:pPr>
          </w:p>
        </w:tc>
        <w:tc>
          <w:tcPr>
            <w:tcW w:w="384" w:type="pct"/>
            <w:vMerge/>
            <w:vAlign w:val="center"/>
            <w:hideMark/>
          </w:tcPr>
          <w:p w14:paraId="4B2B3B8E" w14:textId="77777777" w:rsidR="00426958" w:rsidRPr="00426958" w:rsidRDefault="00426958" w:rsidP="00426958">
            <w:pPr>
              <w:rPr>
                <w:sz w:val="22"/>
                <w:szCs w:val="22"/>
              </w:rPr>
            </w:pPr>
          </w:p>
        </w:tc>
        <w:tc>
          <w:tcPr>
            <w:tcW w:w="142" w:type="pct"/>
            <w:vMerge/>
            <w:vAlign w:val="center"/>
            <w:hideMark/>
          </w:tcPr>
          <w:p w14:paraId="54989F56" w14:textId="77777777" w:rsidR="00426958" w:rsidRPr="00426958" w:rsidRDefault="00426958" w:rsidP="00426958">
            <w:pPr>
              <w:rPr>
                <w:sz w:val="22"/>
                <w:szCs w:val="22"/>
              </w:rPr>
            </w:pPr>
          </w:p>
        </w:tc>
        <w:tc>
          <w:tcPr>
            <w:tcW w:w="175" w:type="pct"/>
            <w:vMerge/>
            <w:vAlign w:val="center"/>
            <w:hideMark/>
          </w:tcPr>
          <w:p w14:paraId="7E257D88" w14:textId="77777777" w:rsidR="00426958" w:rsidRPr="00426958" w:rsidRDefault="00426958" w:rsidP="00426958">
            <w:pPr>
              <w:rPr>
                <w:sz w:val="22"/>
                <w:szCs w:val="22"/>
              </w:rPr>
            </w:pPr>
          </w:p>
        </w:tc>
        <w:tc>
          <w:tcPr>
            <w:tcW w:w="282" w:type="pct"/>
            <w:vMerge/>
            <w:vAlign w:val="center"/>
            <w:hideMark/>
          </w:tcPr>
          <w:p w14:paraId="7F4DBBB2" w14:textId="77777777" w:rsidR="00426958" w:rsidRPr="00426958" w:rsidRDefault="00426958" w:rsidP="00426958">
            <w:pPr>
              <w:rPr>
                <w:sz w:val="22"/>
                <w:szCs w:val="22"/>
              </w:rPr>
            </w:pPr>
          </w:p>
        </w:tc>
        <w:tc>
          <w:tcPr>
            <w:tcW w:w="355" w:type="pct"/>
            <w:shd w:val="clear" w:color="auto" w:fill="auto"/>
            <w:vAlign w:val="center"/>
            <w:hideMark/>
          </w:tcPr>
          <w:p w14:paraId="64268E14"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6257D3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740982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41A7B8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701653F"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B960A1D"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60EC76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004EEE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84E9D2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AF02E6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B30D419" w14:textId="77777777" w:rsidR="00426958" w:rsidRPr="00426958" w:rsidRDefault="00426958" w:rsidP="00426958">
            <w:pPr>
              <w:rPr>
                <w:sz w:val="22"/>
                <w:szCs w:val="22"/>
              </w:rPr>
            </w:pPr>
          </w:p>
        </w:tc>
        <w:tc>
          <w:tcPr>
            <w:tcW w:w="377" w:type="pct"/>
            <w:vMerge/>
            <w:vAlign w:val="center"/>
            <w:hideMark/>
          </w:tcPr>
          <w:p w14:paraId="2B45A324" w14:textId="77777777" w:rsidR="00426958" w:rsidRPr="00426958" w:rsidRDefault="00426958" w:rsidP="00426958">
            <w:pPr>
              <w:rPr>
                <w:sz w:val="22"/>
                <w:szCs w:val="22"/>
              </w:rPr>
            </w:pPr>
          </w:p>
        </w:tc>
      </w:tr>
      <w:tr w:rsidR="00A26946" w:rsidRPr="00426958" w14:paraId="0BD8B2F3" w14:textId="77777777" w:rsidTr="00A26946">
        <w:trPr>
          <w:trHeight w:val="315"/>
        </w:trPr>
        <w:tc>
          <w:tcPr>
            <w:tcW w:w="227" w:type="pct"/>
            <w:vMerge w:val="restart"/>
            <w:shd w:val="clear" w:color="auto" w:fill="auto"/>
            <w:noWrap/>
            <w:vAlign w:val="center"/>
            <w:hideMark/>
          </w:tcPr>
          <w:p w14:paraId="253F5319" w14:textId="77777777" w:rsidR="00426958" w:rsidRPr="00426958" w:rsidRDefault="00426958" w:rsidP="00426958">
            <w:pPr>
              <w:jc w:val="center"/>
              <w:rPr>
                <w:sz w:val="22"/>
                <w:szCs w:val="22"/>
              </w:rPr>
            </w:pPr>
            <w:r w:rsidRPr="00426958">
              <w:rPr>
                <w:sz w:val="22"/>
                <w:szCs w:val="22"/>
              </w:rPr>
              <w:t>2.1.21</w:t>
            </w:r>
          </w:p>
        </w:tc>
        <w:tc>
          <w:tcPr>
            <w:tcW w:w="589" w:type="pct"/>
            <w:vMerge w:val="restart"/>
            <w:shd w:val="clear" w:color="auto" w:fill="auto"/>
            <w:vAlign w:val="center"/>
            <w:hideMark/>
          </w:tcPr>
          <w:p w14:paraId="0963AD0B" w14:textId="77777777" w:rsidR="00426958" w:rsidRPr="00426958" w:rsidRDefault="00426958" w:rsidP="00426958">
            <w:pPr>
              <w:rPr>
                <w:sz w:val="22"/>
                <w:szCs w:val="22"/>
              </w:rPr>
            </w:pPr>
            <w:r w:rsidRPr="00426958">
              <w:rPr>
                <w:sz w:val="22"/>
                <w:szCs w:val="22"/>
              </w:rPr>
              <w:t>Реконструкция водозабора №1 и №2 (2021-2033 годы)</w:t>
            </w:r>
          </w:p>
        </w:tc>
        <w:tc>
          <w:tcPr>
            <w:tcW w:w="384" w:type="pct"/>
            <w:vMerge w:val="restart"/>
            <w:shd w:val="clear" w:color="auto" w:fill="auto"/>
            <w:vAlign w:val="center"/>
            <w:hideMark/>
          </w:tcPr>
          <w:p w14:paraId="4FF232FF"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199B3CBA"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7375681C" w14:textId="77777777" w:rsidR="00426958" w:rsidRPr="00426958" w:rsidRDefault="00426958" w:rsidP="00426958">
            <w:pPr>
              <w:jc w:val="center"/>
              <w:rPr>
                <w:sz w:val="22"/>
                <w:szCs w:val="22"/>
              </w:rPr>
            </w:pPr>
            <w:r w:rsidRPr="00426958">
              <w:rPr>
                <w:sz w:val="22"/>
                <w:szCs w:val="22"/>
              </w:rPr>
              <w:t>2</w:t>
            </w:r>
          </w:p>
        </w:tc>
        <w:tc>
          <w:tcPr>
            <w:tcW w:w="282" w:type="pct"/>
            <w:vMerge w:val="restart"/>
            <w:shd w:val="clear" w:color="auto" w:fill="auto"/>
            <w:vAlign w:val="center"/>
            <w:hideMark/>
          </w:tcPr>
          <w:p w14:paraId="7A27F161" w14:textId="77777777" w:rsidR="00426958" w:rsidRPr="00426958" w:rsidRDefault="00426958" w:rsidP="00426958">
            <w:pPr>
              <w:jc w:val="center"/>
              <w:rPr>
                <w:sz w:val="22"/>
                <w:szCs w:val="22"/>
              </w:rPr>
            </w:pPr>
            <w:r w:rsidRPr="00426958">
              <w:rPr>
                <w:sz w:val="22"/>
                <w:szCs w:val="22"/>
              </w:rPr>
              <w:t>2022-2033 гг.</w:t>
            </w:r>
          </w:p>
        </w:tc>
        <w:tc>
          <w:tcPr>
            <w:tcW w:w="355" w:type="pct"/>
            <w:shd w:val="clear" w:color="auto" w:fill="auto"/>
            <w:vAlign w:val="center"/>
            <w:hideMark/>
          </w:tcPr>
          <w:p w14:paraId="6964162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FB23F51" w14:textId="77777777" w:rsidR="00426958" w:rsidRPr="00426958" w:rsidRDefault="00426958" w:rsidP="00426958">
            <w:pPr>
              <w:jc w:val="center"/>
              <w:rPr>
                <w:sz w:val="22"/>
                <w:szCs w:val="22"/>
              </w:rPr>
            </w:pPr>
            <w:r w:rsidRPr="00426958">
              <w:rPr>
                <w:sz w:val="22"/>
                <w:szCs w:val="22"/>
              </w:rPr>
              <w:t>562</w:t>
            </w:r>
          </w:p>
        </w:tc>
        <w:tc>
          <w:tcPr>
            <w:tcW w:w="229" w:type="pct"/>
            <w:shd w:val="clear" w:color="auto" w:fill="auto"/>
            <w:vAlign w:val="center"/>
            <w:hideMark/>
          </w:tcPr>
          <w:p w14:paraId="3433D0E8" w14:textId="77777777" w:rsidR="00426958" w:rsidRPr="00426958" w:rsidRDefault="00426958" w:rsidP="00426958">
            <w:pPr>
              <w:jc w:val="center"/>
              <w:rPr>
                <w:sz w:val="22"/>
                <w:szCs w:val="22"/>
              </w:rPr>
            </w:pPr>
            <w:r w:rsidRPr="00426958">
              <w:rPr>
                <w:sz w:val="22"/>
                <w:szCs w:val="22"/>
              </w:rPr>
              <w:t>5 888</w:t>
            </w:r>
          </w:p>
        </w:tc>
        <w:tc>
          <w:tcPr>
            <w:tcW w:w="229" w:type="pct"/>
            <w:shd w:val="clear" w:color="auto" w:fill="auto"/>
            <w:vAlign w:val="center"/>
            <w:hideMark/>
          </w:tcPr>
          <w:p w14:paraId="42E21CE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77B0AA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655835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99D4BA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26BD003" w14:textId="77777777" w:rsidR="00426958" w:rsidRPr="00426958" w:rsidRDefault="00426958" w:rsidP="00426958">
            <w:pPr>
              <w:jc w:val="center"/>
              <w:rPr>
                <w:sz w:val="22"/>
                <w:szCs w:val="22"/>
              </w:rPr>
            </w:pPr>
            <w:r w:rsidRPr="00426958">
              <w:rPr>
                <w:sz w:val="22"/>
                <w:szCs w:val="22"/>
              </w:rPr>
              <w:t>9 657</w:t>
            </w:r>
          </w:p>
        </w:tc>
        <w:tc>
          <w:tcPr>
            <w:tcW w:w="198" w:type="pct"/>
            <w:shd w:val="clear" w:color="auto" w:fill="auto"/>
            <w:noWrap/>
            <w:vAlign w:val="center"/>
            <w:hideMark/>
          </w:tcPr>
          <w:p w14:paraId="7D17B91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22565F5" w14:textId="77777777" w:rsidR="00426958" w:rsidRPr="00426958" w:rsidRDefault="00426958" w:rsidP="00426958">
            <w:pPr>
              <w:jc w:val="center"/>
              <w:rPr>
                <w:sz w:val="22"/>
                <w:szCs w:val="22"/>
              </w:rPr>
            </w:pPr>
            <w:r w:rsidRPr="00426958">
              <w:rPr>
                <w:sz w:val="22"/>
                <w:szCs w:val="22"/>
              </w:rPr>
              <w:t>16 107</w:t>
            </w:r>
          </w:p>
        </w:tc>
        <w:tc>
          <w:tcPr>
            <w:tcW w:w="359" w:type="pct"/>
            <w:vMerge w:val="restart"/>
            <w:shd w:val="clear" w:color="auto" w:fill="auto"/>
            <w:vAlign w:val="center"/>
            <w:hideMark/>
          </w:tcPr>
          <w:p w14:paraId="3FC51915"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760137F"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6A8E430" w14:textId="77777777" w:rsidTr="00A26946">
        <w:trPr>
          <w:trHeight w:val="315"/>
        </w:trPr>
        <w:tc>
          <w:tcPr>
            <w:tcW w:w="227" w:type="pct"/>
            <w:vMerge/>
            <w:vAlign w:val="center"/>
            <w:hideMark/>
          </w:tcPr>
          <w:p w14:paraId="1355D684" w14:textId="77777777" w:rsidR="00426958" w:rsidRPr="00426958" w:rsidRDefault="00426958" w:rsidP="00426958">
            <w:pPr>
              <w:rPr>
                <w:sz w:val="22"/>
                <w:szCs w:val="22"/>
              </w:rPr>
            </w:pPr>
          </w:p>
        </w:tc>
        <w:tc>
          <w:tcPr>
            <w:tcW w:w="589" w:type="pct"/>
            <w:vMerge/>
            <w:vAlign w:val="center"/>
            <w:hideMark/>
          </w:tcPr>
          <w:p w14:paraId="5F134F4E" w14:textId="77777777" w:rsidR="00426958" w:rsidRPr="00426958" w:rsidRDefault="00426958" w:rsidP="00426958">
            <w:pPr>
              <w:rPr>
                <w:sz w:val="22"/>
                <w:szCs w:val="22"/>
              </w:rPr>
            </w:pPr>
          </w:p>
        </w:tc>
        <w:tc>
          <w:tcPr>
            <w:tcW w:w="384" w:type="pct"/>
            <w:vMerge/>
            <w:vAlign w:val="center"/>
            <w:hideMark/>
          </w:tcPr>
          <w:p w14:paraId="02D65CE0" w14:textId="77777777" w:rsidR="00426958" w:rsidRPr="00426958" w:rsidRDefault="00426958" w:rsidP="00426958">
            <w:pPr>
              <w:rPr>
                <w:sz w:val="22"/>
                <w:szCs w:val="22"/>
              </w:rPr>
            </w:pPr>
          </w:p>
        </w:tc>
        <w:tc>
          <w:tcPr>
            <w:tcW w:w="142" w:type="pct"/>
            <w:vMerge/>
            <w:vAlign w:val="center"/>
            <w:hideMark/>
          </w:tcPr>
          <w:p w14:paraId="74B5A250" w14:textId="77777777" w:rsidR="00426958" w:rsidRPr="00426958" w:rsidRDefault="00426958" w:rsidP="00426958">
            <w:pPr>
              <w:rPr>
                <w:sz w:val="22"/>
                <w:szCs w:val="22"/>
              </w:rPr>
            </w:pPr>
          </w:p>
        </w:tc>
        <w:tc>
          <w:tcPr>
            <w:tcW w:w="175" w:type="pct"/>
            <w:vMerge/>
            <w:vAlign w:val="center"/>
            <w:hideMark/>
          </w:tcPr>
          <w:p w14:paraId="7720C5F5" w14:textId="77777777" w:rsidR="00426958" w:rsidRPr="00426958" w:rsidRDefault="00426958" w:rsidP="00426958">
            <w:pPr>
              <w:rPr>
                <w:sz w:val="22"/>
                <w:szCs w:val="22"/>
              </w:rPr>
            </w:pPr>
          </w:p>
        </w:tc>
        <w:tc>
          <w:tcPr>
            <w:tcW w:w="282" w:type="pct"/>
            <w:vMerge/>
            <w:vAlign w:val="center"/>
            <w:hideMark/>
          </w:tcPr>
          <w:p w14:paraId="3F573254" w14:textId="77777777" w:rsidR="00426958" w:rsidRPr="00426958" w:rsidRDefault="00426958" w:rsidP="00426958">
            <w:pPr>
              <w:rPr>
                <w:sz w:val="22"/>
                <w:szCs w:val="22"/>
              </w:rPr>
            </w:pPr>
          </w:p>
        </w:tc>
        <w:tc>
          <w:tcPr>
            <w:tcW w:w="355" w:type="pct"/>
            <w:shd w:val="clear" w:color="auto" w:fill="auto"/>
            <w:vAlign w:val="center"/>
            <w:hideMark/>
          </w:tcPr>
          <w:p w14:paraId="0F3290C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1E8774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34FB5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19A3D6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53340C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A483B3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01502D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11BB1E6" w14:textId="77777777" w:rsidR="00426958" w:rsidRPr="00426958" w:rsidRDefault="00426958" w:rsidP="00426958">
            <w:pPr>
              <w:jc w:val="center"/>
              <w:rPr>
                <w:sz w:val="22"/>
                <w:szCs w:val="22"/>
              </w:rPr>
            </w:pPr>
            <w:r w:rsidRPr="00426958">
              <w:rPr>
                <w:sz w:val="22"/>
                <w:szCs w:val="22"/>
              </w:rPr>
              <w:t>9 657</w:t>
            </w:r>
          </w:p>
        </w:tc>
        <w:tc>
          <w:tcPr>
            <w:tcW w:w="198" w:type="pct"/>
            <w:shd w:val="clear" w:color="auto" w:fill="auto"/>
            <w:noWrap/>
            <w:vAlign w:val="center"/>
            <w:hideMark/>
          </w:tcPr>
          <w:p w14:paraId="4E84A7A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221CA67" w14:textId="77777777" w:rsidR="00426958" w:rsidRPr="00426958" w:rsidRDefault="00426958" w:rsidP="00426958">
            <w:pPr>
              <w:jc w:val="center"/>
              <w:rPr>
                <w:sz w:val="22"/>
                <w:szCs w:val="22"/>
              </w:rPr>
            </w:pPr>
            <w:r w:rsidRPr="00426958">
              <w:rPr>
                <w:sz w:val="22"/>
                <w:szCs w:val="22"/>
              </w:rPr>
              <w:t>9 657</w:t>
            </w:r>
          </w:p>
        </w:tc>
        <w:tc>
          <w:tcPr>
            <w:tcW w:w="359" w:type="pct"/>
            <w:vMerge/>
            <w:vAlign w:val="center"/>
            <w:hideMark/>
          </w:tcPr>
          <w:p w14:paraId="755EA57C" w14:textId="77777777" w:rsidR="00426958" w:rsidRPr="00426958" w:rsidRDefault="00426958" w:rsidP="00426958">
            <w:pPr>
              <w:rPr>
                <w:sz w:val="22"/>
                <w:szCs w:val="22"/>
              </w:rPr>
            </w:pPr>
          </w:p>
        </w:tc>
        <w:tc>
          <w:tcPr>
            <w:tcW w:w="377" w:type="pct"/>
            <w:vMerge/>
            <w:vAlign w:val="center"/>
            <w:hideMark/>
          </w:tcPr>
          <w:p w14:paraId="4AFF7E9B" w14:textId="77777777" w:rsidR="00426958" w:rsidRPr="00426958" w:rsidRDefault="00426958" w:rsidP="00426958">
            <w:pPr>
              <w:rPr>
                <w:sz w:val="22"/>
                <w:szCs w:val="22"/>
              </w:rPr>
            </w:pPr>
          </w:p>
        </w:tc>
      </w:tr>
      <w:tr w:rsidR="00A26946" w:rsidRPr="00426958" w14:paraId="1D89087C" w14:textId="77777777" w:rsidTr="00A26946">
        <w:trPr>
          <w:trHeight w:val="315"/>
        </w:trPr>
        <w:tc>
          <w:tcPr>
            <w:tcW w:w="227" w:type="pct"/>
            <w:vMerge/>
            <w:vAlign w:val="center"/>
            <w:hideMark/>
          </w:tcPr>
          <w:p w14:paraId="5846E425" w14:textId="77777777" w:rsidR="00426958" w:rsidRPr="00426958" w:rsidRDefault="00426958" w:rsidP="00426958">
            <w:pPr>
              <w:rPr>
                <w:sz w:val="22"/>
                <w:szCs w:val="22"/>
              </w:rPr>
            </w:pPr>
          </w:p>
        </w:tc>
        <w:tc>
          <w:tcPr>
            <w:tcW w:w="589" w:type="pct"/>
            <w:vMerge/>
            <w:vAlign w:val="center"/>
            <w:hideMark/>
          </w:tcPr>
          <w:p w14:paraId="32AB500F" w14:textId="77777777" w:rsidR="00426958" w:rsidRPr="00426958" w:rsidRDefault="00426958" w:rsidP="00426958">
            <w:pPr>
              <w:rPr>
                <w:sz w:val="22"/>
                <w:szCs w:val="22"/>
              </w:rPr>
            </w:pPr>
          </w:p>
        </w:tc>
        <w:tc>
          <w:tcPr>
            <w:tcW w:w="384" w:type="pct"/>
            <w:vMerge/>
            <w:vAlign w:val="center"/>
            <w:hideMark/>
          </w:tcPr>
          <w:p w14:paraId="712B2983" w14:textId="77777777" w:rsidR="00426958" w:rsidRPr="00426958" w:rsidRDefault="00426958" w:rsidP="00426958">
            <w:pPr>
              <w:rPr>
                <w:sz w:val="22"/>
                <w:szCs w:val="22"/>
              </w:rPr>
            </w:pPr>
          </w:p>
        </w:tc>
        <w:tc>
          <w:tcPr>
            <w:tcW w:w="142" w:type="pct"/>
            <w:vMerge/>
            <w:vAlign w:val="center"/>
            <w:hideMark/>
          </w:tcPr>
          <w:p w14:paraId="1FE46D2B" w14:textId="77777777" w:rsidR="00426958" w:rsidRPr="00426958" w:rsidRDefault="00426958" w:rsidP="00426958">
            <w:pPr>
              <w:rPr>
                <w:sz w:val="22"/>
                <w:szCs w:val="22"/>
              </w:rPr>
            </w:pPr>
          </w:p>
        </w:tc>
        <w:tc>
          <w:tcPr>
            <w:tcW w:w="175" w:type="pct"/>
            <w:vMerge/>
            <w:vAlign w:val="center"/>
            <w:hideMark/>
          </w:tcPr>
          <w:p w14:paraId="193CD7BA" w14:textId="77777777" w:rsidR="00426958" w:rsidRPr="00426958" w:rsidRDefault="00426958" w:rsidP="00426958">
            <w:pPr>
              <w:rPr>
                <w:sz w:val="22"/>
                <w:szCs w:val="22"/>
              </w:rPr>
            </w:pPr>
          </w:p>
        </w:tc>
        <w:tc>
          <w:tcPr>
            <w:tcW w:w="282" w:type="pct"/>
            <w:vMerge/>
            <w:vAlign w:val="center"/>
            <w:hideMark/>
          </w:tcPr>
          <w:p w14:paraId="4E2CAA86" w14:textId="77777777" w:rsidR="00426958" w:rsidRPr="00426958" w:rsidRDefault="00426958" w:rsidP="00426958">
            <w:pPr>
              <w:rPr>
                <w:sz w:val="22"/>
                <w:szCs w:val="22"/>
              </w:rPr>
            </w:pPr>
          </w:p>
        </w:tc>
        <w:tc>
          <w:tcPr>
            <w:tcW w:w="355" w:type="pct"/>
            <w:shd w:val="clear" w:color="auto" w:fill="auto"/>
            <w:vAlign w:val="center"/>
            <w:hideMark/>
          </w:tcPr>
          <w:p w14:paraId="2296BA1D"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B6E9F70" w14:textId="77777777" w:rsidR="00426958" w:rsidRPr="00426958" w:rsidRDefault="00426958" w:rsidP="00426958">
            <w:pPr>
              <w:jc w:val="center"/>
              <w:rPr>
                <w:sz w:val="22"/>
                <w:szCs w:val="22"/>
              </w:rPr>
            </w:pPr>
            <w:r w:rsidRPr="00426958">
              <w:rPr>
                <w:sz w:val="22"/>
                <w:szCs w:val="22"/>
              </w:rPr>
              <w:t>562</w:t>
            </w:r>
          </w:p>
        </w:tc>
        <w:tc>
          <w:tcPr>
            <w:tcW w:w="229" w:type="pct"/>
            <w:shd w:val="clear" w:color="auto" w:fill="auto"/>
            <w:vAlign w:val="center"/>
            <w:hideMark/>
          </w:tcPr>
          <w:p w14:paraId="2DE7484E" w14:textId="77777777" w:rsidR="00426958" w:rsidRPr="00426958" w:rsidRDefault="00426958" w:rsidP="00426958">
            <w:pPr>
              <w:jc w:val="center"/>
              <w:rPr>
                <w:sz w:val="22"/>
                <w:szCs w:val="22"/>
              </w:rPr>
            </w:pPr>
            <w:r w:rsidRPr="00426958">
              <w:rPr>
                <w:sz w:val="22"/>
                <w:szCs w:val="22"/>
              </w:rPr>
              <w:t>5 888</w:t>
            </w:r>
          </w:p>
        </w:tc>
        <w:tc>
          <w:tcPr>
            <w:tcW w:w="229" w:type="pct"/>
            <w:shd w:val="clear" w:color="auto" w:fill="auto"/>
            <w:vAlign w:val="center"/>
            <w:hideMark/>
          </w:tcPr>
          <w:p w14:paraId="1CCDB02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9EB9D84"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F068028"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76F690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81C298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B72C60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D25245B" w14:textId="77777777" w:rsidR="00426958" w:rsidRPr="00426958" w:rsidRDefault="00426958" w:rsidP="00426958">
            <w:pPr>
              <w:jc w:val="center"/>
              <w:rPr>
                <w:sz w:val="22"/>
                <w:szCs w:val="22"/>
              </w:rPr>
            </w:pPr>
            <w:r w:rsidRPr="00426958">
              <w:rPr>
                <w:sz w:val="22"/>
                <w:szCs w:val="22"/>
              </w:rPr>
              <w:t>6 451</w:t>
            </w:r>
          </w:p>
        </w:tc>
        <w:tc>
          <w:tcPr>
            <w:tcW w:w="359" w:type="pct"/>
            <w:vMerge/>
            <w:vAlign w:val="center"/>
            <w:hideMark/>
          </w:tcPr>
          <w:p w14:paraId="14F0C174" w14:textId="77777777" w:rsidR="00426958" w:rsidRPr="00426958" w:rsidRDefault="00426958" w:rsidP="00426958">
            <w:pPr>
              <w:rPr>
                <w:sz w:val="22"/>
                <w:szCs w:val="22"/>
              </w:rPr>
            </w:pPr>
          </w:p>
        </w:tc>
        <w:tc>
          <w:tcPr>
            <w:tcW w:w="377" w:type="pct"/>
            <w:vMerge/>
            <w:vAlign w:val="center"/>
            <w:hideMark/>
          </w:tcPr>
          <w:p w14:paraId="733A457F" w14:textId="77777777" w:rsidR="00426958" w:rsidRPr="00426958" w:rsidRDefault="00426958" w:rsidP="00426958">
            <w:pPr>
              <w:rPr>
                <w:sz w:val="22"/>
                <w:szCs w:val="22"/>
              </w:rPr>
            </w:pPr>
          </w:p>
        </w:tc>
      </w:tr>
      <w:tr w:rsidR="00A26946" w:rsidRPr="00426958" w14:paraId="72FA11AE" w14:textId="77777777" w:rsidTr="00A26946">
        <w:trPr>
          <w:trHeight w:val="315"/>
        </w:trPr>
        <w:tc>
          <w:tcPr>
            <w:tcW w:w="227" w:type="pct"/>
            <w:vMerge w:val="restart"/>
            <w:shd w:val="clear" w:color="auto" w:fill="auto"/>
            <w:noWrap/>
            <w:vAlign w:val="center"/>
            <w:hideMark/>
          </w:tcPr>
          <w:p w14:paraId="2D172D87" w14:textId="77777777" w:rsidR="00426958" w:rsidRPr="00426958" w:rsidRDefault="00426958" w:rsidP="00426958">
            <w:pPr>
              <w:jc w:val="center"/>
              <w:rPr>
                <w:sz w:val="22"/>
                <w:szCs w:val="22"/>
              </w:rPr>
            </w:pPr>
            <w:r w:rsidRPr="00426958">
              <w:rPr>
                <w:sz w:val="22"/>
                <w:szCs w:val="22"/>
              </w:rPr>
              <w:t>2.1.22</w:t>
            </w:r>
          </w:p>
        </w:tc>
        <w:tc>
          <w:tcPr>
            <w:tcW w:w="589" w:type="pct"/>
            <w:vMerge w:val="restart"/>
            <w:shd w:val="clear" w:color="auto" w:fill="auto"/>
            <w:vAlign w:val="center"/>
            <w:hideMark/>
          </w:tcPr>
          <w:p w14:paraId="6D3A5B86" w14:textId="77777777" w:rsidR="00426958" w:rsidRPr="00426958" w:rsidRDefault="00426958" w:rsidP="00426958">
            <w:pPr>
              <w:rPr>
                <w:sz w:val="22"/>
                <w:szCs w:val="22"/>
              </w:rPr>
            </w:pPr>
            <w:r w:rsidRPr="00426958">
              <w:rPr>
                <w:sz w:val="22"/>
                <w:szCs w:val="22"/>
              </w:rPr>
              <w:t>Капитальный ремонт ВОС-500, с. Гыда</w:t>
            </w:r>
          </w:p>
        </w:tc>
        <w:tc>
          <w:tcPr>
            <w:tcW w:w="384" w:type="pct"/>
            <w:vMerge w:val="restart"/>
            <w:shd w:val="clear" w:color="auto" w:fill="auto"/>
            <w:vAlign w:val="center"/>
            <w:hideMark/>
          </w:tcPr>
          <w:p w14:paraId="72D60875"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180F562F"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1F6A0F49"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42D91E90"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1E765940"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D4AA50C" w14:textId="77777777" w:rsidR="00426958" w:rsidRPr="00426958" w:rsidRDefault="00426958" w:rsidP="00426958">
            <w:pPr>
              <w:jc w:val="center"/>
              <w:rPr>
                <w:sz w:val="22"/>
                <w:szCs w:val="22"/>
              </w:rPr>
            </w:pPr>
            <w:r w:rsidRPr="00426958">
              <w:rPr>
                <w:sz w:val="22"/>
                <w:szCs w:val="22"/>
              </w:rPr>
              <w:t>1 557</w:t>
            </w:r>
          </w:p>
        </w:tc>
        <w:tc>
          <w:tcPr>
            <w:tcW w:w="229" w:type="pct"/>
            <w:shd w:val="clear" w:color="auto" w:fill="auto"/>
            <w:vAlign w:val="center"/>
            <w:hideMark/>
          </w:tcPr>
          <w:p w14:paraId="73AA8B0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0A5A62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DE3E8A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B6046D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789DA6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E8D764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3FEF36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6CCBB6A" w14:textId="77777777" w:rsidR="00426958" w:rsidRPr="00426958" w:rsidRDefault="00426958" w:rsidP="00426958">
            <w:pPr>
              <w:jc w:val="center"/>
              <w:rPr>
                <w:sz w:val="22"/>
                <w:szCs w:val="22"/>
              </w:rPr>
            </w:pPr>
            <w:r w:rsidRPr="00426958">
              <w:rPr>
                <w:sz w:val="22"/>
                <w:szCs w:val="22"/>
              </w:rPr>
              <w:t>1 557</w:t>
            </w:r>
          </w:p>
        </w:tc>
        <w:tc>
          <w:tcPr>
            <w:tcW w:w="359" w:type="pct"/>
            <w:vMerge w:val="restart"/>
            <w:shd w:val="clear" w:color="auto" w:fill="auto"/>
            <w:vAlign w:val="center"/>
            <w:hideMark/>
          </w:tcPr>
          <w:p w14:paraId="373EBB28"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C9ECBB6" w14:textId="77777777" w:rsidR="00426958" w:rsidRPr="00426958" w:rsidRDefault="00426958" w:rsidP="00426958">
            <w:pPr>
              <w:rPr>
                <w:sz w:val="22"/>
                <w:szCs w:val="22"/>
              </w:rPr>
            </w:pPr>
            <w:r w:rsidRPr="00426958">
              <w:rPr>
                <w:sz w:val="22"/>
                <w:szCs w:val="22"/>
              </w:rPr>
              <w:t>Программа АО «Ямалкоммунэнерго» по ремонтам основных средств ресурсоснабжающей организации на 2022 год</w:t>
            </w:r>
          </w:p>
        </w:tc>
      </w:tr>
      <w:tr w:rsidR="00A26946" w:rsidRPr="00426958" w14:paraId="1942EEC6" w14:textId="77777777" w:rsidTr="00A26946">
        <w:trPr>
          <w:trHeight w:val="315"/>
        </w:trPr>
        <w:tc>
          <w:tcPr>
            <w:tcW w:w="227" w:type="pct"/>
            <w:vMerge/>
            <w:vAlign w:val="center"/>
            <w:hideMark/>
          </w:tcPr>
          <w:p w14:paraId="7E85371E" w14:textId="77777777" w:rsidR="00426958" w:rsidRPr="00426958" w:rsidRDefault="00426958" w:rsidP="00426958">
            <w:pPr>
              <w:rPr>
                <w:sz w:val="22"/>
                <w:szCs w:val="22"/>
              </w:rPr>
            </w:pPr>
          </w:p>
        </w:tc>
        <w:tc>
          <w:tcPr>
            <w:tcW w:w="589" w:type="pct"/>
            <w:vMerge/>
            <w:vAlign w:val="center"/>
            <w:hideMark/>
          </w:tcPr>
          <w:p w14:paraId="57A0844A" w14:textId="77777777" w:rsidR="00426958" w:rsidRPr="00426958" w:rsidRDefault="00426958" w:rsidP="00426958">
            <w:pPr>
              <w:rPr>
                <w:sz w:val="22"/>
                <w:szCs w:val="22"/>
              </w:rPr>
            </w:pPr>
          </w:p>
        </w:tc>
        <w:tc>
          <w:tcPr>
            <w:tcW w:w="384" w:type="pct"/>
            <w:vMerge/>
            <w:vAlign w:val="center"/>
            <w:hideMark/>
          </w:tcPr>
          <w:p w14:paraId="43FFF79B" w14:textId="77777777" w:rsidR="00426958" w:rsidRPr="00426958" w:rsidRDefault="00426958" w:rsidP="00426958">
            <w:pPr>
              <w:rPr>
                <w:sz w:val="22"/>
                <w:szCs w:val="22"/>
              </w:rPr>
            </w:pPr>
          </w:p>
        </w:tc>
        <w:tc>
          <w:tcPr>
            <w:tcW w:w="142" w:type="pct"/>
            <w:vMerge/>
            <w:vAlign w:val="center"/>
            <w:hideMark/>
          </w:tcPr>
          <w:p w14:paraId="4DCABE4A" w14:textId="77777777" w:rsidR="00426958" w:rsidRPr="00426958" w:rsidRDefault="00426958" w:rsidP="00426958">
            <w:pPr>
              <w:rPr>
                <w:sz w:val="22"/>
                <w:szCs w:val="22"/>
              </w:rPr>
            </w:pPr>
          </w:p>
        </w:tc>
        <w:tc>
          <w:tcPr>
            <w:tcW w:w="175" w:type="pct"/>
            <w:vMerge/>
            <w:vAlign w:val="center"/>
            <w:hideMark/>
          </w:tcPr>
          <w:p w14:paraId="75F2F392" w14:textId="77777777" w:rsidR="00426958" w:rsidRPr="00426958" w:rsidRDefault="00426958" w:rsidP="00426958">
            <w:pPr>
              <w:rPr>
                <w:sz w:val="22"/>
                <w:szCs w:val="22"/>
              </w:rPr>
            </w:pPr>
          </w:p>
        </w:tc>
        <w:tc>
          <w:tcPr>
            <w:tcW w:w="282" w:type="pct"/>
            <w:vMerge/>
            <w:vAlign w:val="center"/>
            <w:hideMark/>
          </w:tcPr>
          <w:p w14:paraId="04772E51" w14:textId="77777777" w:rsidR="00426958" w:rsidRPr="00426958" w:rsidRDefault="00426958" w:rsidP="00426958">
            <w:pPr>
              <w:rPr>
                <w:sz w:val="22"/>
                <w:szCs w:val="22"/>
              </w:rPr>
            </w:pPr>
          </w:p>
        </w:tc>
        <w:tc>
          <w:tcPr>
            <w:tcW w:w="355" w:type="pct"/>
            <w:shd w:val="clear" w:color="auto" w:fill="auto"/>
            <w:vAlign w:val="center"/>
            <w:hideMark/>
          </w:tcPr>
          <w:p w14:paraId="6B3879B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0A26CB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230D56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677000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E489D7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2CE2D1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AA5523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34F763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A7740A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BF8E9C3"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72CD188" w14:textId="77777777" w:rsidR="00426958" w:rsidRPr="00426958" w:rsidRDefault="00426958" w:rsidP="00426958">
            <w:pPr>
              <w:rPr>
                <w:sz w:val="22"/>
                <w:szCs w:val="22"/>
              </w:rPr>
            </w:pPr>
          </w:p>
        </w:tc>
        <w:tc>
          <w:tcPr>
            <w:tcW w:w="377" w:type="pct"/>
            <w:vMerge/>
            <w:vAlign w:val="center"/>
            <w:hideMark/>
          </w:tcPr>
          <w:p w14:paraId="2D6F1344" w14:textId="77777777" w:rsidR="00426958" w:rsidRPr="00426958" w:rsidRDefault="00426958" w:rsidP="00426958">
            <w:pPr>
              <w:rPr>
                <w:sz w:val="22"/>
                <w:szCs w:val="22"/>
              </w:rPr>
            </w:pPr>
          </w:p>
        </w:tc>
      </w:tr>
      <w:tr w:rsidR="00A26946" w:rsidRPr="00426958" w14:paraId="4DAEC80F" w14:textId="77777777" w:rsidTr="00A26946">
        <w:trPr>
          <w:trHeight w:val="315"/>
        </w:trPr>
        <w:tc>
          <w:tcPr>
            <w:tcW w:w="227" w:type="pct"/>
            <w:vMerge/>
            <w:vAlign w:val="center"/>
            <w:hideMark/>
          </w:tcPr>
          <w:p w14:paraId="37CED7F4" w14:textId="77777777" w:rsidR="00426958" w:rsidRPr="00426958" w:rsidRDefault="00426958" w:rsidP="00426958">
            <w:pPr>
              <w:rPr>
                <w:sz w:val="22"/>
                <w:szCs w:val="22"/>
              </w:rPr>
            </w:pPr>
          </w:p>
        </w:tc>
        <w:tc>
          <w:tcPr>
            <w:tcW w:w="589" w:type="pct"/>
            <w:vMerge/>
            <w:vAlign w:val="center"/>
            <w:hideMark/>
          </w:tcPr>
          <w:p w14:paraId="153F840F" w14:textId="77777777" w:rsidR="00426958" w:rsidRPr="00426958" w:rsidRDefault="00426958" w:rsidP="00426958">
            <w:pPr>
              <w:rPr>
                <w:sz w:val="22"/>
                <w:szCs w:val="22"/>
              </w:rPr>
            </w:pPr>
          </w:p>
        </w:tc>
        <w:tc>
          <w:tcPr>
            <w:tcW w:w="384" w:type="pct"/>
            <w:vMerge/>
            <w:vAlign w:val="center"/>
            <w:hideMark/>
          </w:tcPr>
          <w:p w14:paraId="40B9F3D0" w14:textId="77777777" w:rsidR="00426958" w:rsidRPr="00426958" w:rsidRDefault="00426958" w:rsidP="00426958">
            <w:pPr>
              <w:rPr>
                <w:sz w:val="22"/>
                <w:szCs w:val="22"/>
              </w:rPr>
            </w:pPr>
          </w:p>
        </w:tc>
        <w:tc>
          <w:tcPr>
            <w:tcW w:w="142" w:type="pct"/>
            <w:vMerge/>
            <w:vAlign w:val="center"/>
            <w:hideMark/>
          </w:tcPr>
          <w:p w14:paraId="38CB4D87" w14:textId="77777777" w:rsidR="00426958" w:rsidRPr="00426958" w:rsidRDefault="00426958" w:rsidP="00426958">
            <w:pPr>
              <w:rPr>
                <w:sz w:val="22"/>
                <w:szCs w:val="22"/>
              </w:rPr>
            </w:pPr>
          </w:p>
        </w:tc>
        <w:tc>
          <w:tcPr>
            <w:tcW w:w="175" w:type="pct"/>
            <w:vMerge/>
            <w:vAlign w:val="center"/>
            <w:hideMark/>
          </w:tcPr>
          <w:p w14:paraId="6A69FB26" w14:textId="77777777" w:rsidR="00426958" w:rsidRPr="00426958" w:rsidRDefault="00426958" w:rsidP="00426958">
            <w:pPr>
              <w:rPr>
                <w:sz w:val="22"/>
                <w:szCs w:val="22"/>
              </w:rPr>
            </w:pPr>
          </w:p>
        </w:tc>
        <w:tc>
          <w:tcPr>
            <w:tcW w:w="282" w:type="pct"/>
            <w:vMerge/>
            <w:vAlign w:val="center"/>
            <w:hideMark/>
          </w:tcPr>
          <w:p w14:paraId="7ED4C91A" w14:textId="77777777" w:rsidR="00426958" w:rsidRPr="00426958" w:rsidRDefault="00426958" w:rsidP="00426958">
            <w:pPr>
              <w:rPr>
                <w:sz w:val="22"/>
                <w:szCs w:val="22"/>
              </w:rPr>
            </w:pPr>
          </w:p>
        </w:tc>
        <w:tc>
          <w:tcPr>
            <w:tcW w:w="355" w:type="pct"/>
            <w:shd w:val="clear" w:color="auto" w:fill="auto"/>
            <w:vAlign w:val="center"/>
            <w:hideMark/>
          </w:tcPr>
          <w:p w14:paraId="4433E4A7"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5D7BE67" w14:textId="77777777" w:rsidR="00426958" w:rsidRPr="00426958" w:rsidRDefault="00426958" w:rsidP="00426958">
            <w:pPr>
              <w:jc w:val="center"/>
              <w:rPr>
                <w:sz w:val="22"/>
                <w:szCs w:val="22"/>
              </w:rPr>
            </w:pPr>
            <w:r w:rsidRPr="00426958">
              <w:rPr>
                <w:sz w:val="22"/>
                <w:szCs w:val="22"/>
              </w:rPr>
              <w:t>1 557</w:t>
            </w:r>
          </w:p>
        </w:tc>
        <w:tc>
          <w:tcPr>
            <w:tcW w:w="229" w:type="pct"/>
            <w:shd w:val="clear" w:color="auto" w:fill="auto"/>
            <w:vAlign w:val="center"/>
            <w:hideMark/>
          </w:tcPr>
          <w:p w14:paraId="10B01FD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FC1DA8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AE8ACE7"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B3E078A"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5B4090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6CA5D5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C6B43E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A19777F" w14:textId="77777777" w:rsidR="00426958" w:rsidRPr="00426958" w:rsidRDefault="00426958" w:rsidP="00426958">
            <w:pPr>
              <w:jc w:val="center"/>
              <w:rPr>
                <w:sz w:val="22"/>
                <w:szCs w:val="22"/>
              </w:rPr>
            </w:pPr>
            <w:r w:rsidRPr="00426958">
              <w:rPr>
                <w:sz w:val="22"/>
                <w:szCs w:val="22"/>
              </w:rPr>
              <w:t>1 557</w:t>
            </w:r>
          </w:p>
        </w:tc>
        <w:tc>
          <w:tcPr>
            <w:tcW w:w="359" w:type="pct"/>
            <w:vMerge/>
            <w:vAlign w:val="center"/>
            <w:hideMark/>
          </w:tcPr>
          <w:p w14:paraId="7E0A16FA" w14:textId="77777777" w:rsidR="00426958" w:rsidRPr="00426958" w:rsidRDefault="00426958" w:rsidP="00426958">
            <w:pPr>
              <w:rPr>
                <w:sz w:val="22"/>
                <w:szCs w:val="22"/>
              </w:rPr>
            </w:pPr>
          </w:p>
        </w:tc>
        <w:tc>
          <w:tcPr>
            <w:tcW w:w="377" w:type="pct"/>
            <w:vMerge/>
            <w:vAlign w:val="center"/>
            <w:hideMark/>
          </w:tcPr>
          <w:p w14:paraId="64207ED6" w14:textId="77777777" w:rsidR="00426958" w:rsidRPr="00426958" w:rsidRDefault="00426958" w:rsidP="00426958">
            <w:pPr>
              <w:rPr>
                <w:sz w:val="22"/>
                <w:szCs w:val="22"/>
              </w:rPr>
            </w:pPr>
          </w:p>
        </w:tc>
      </w:tr>
      <w:tr w:rsidR="00A26946" w:rsidRPr="00426958" w14:paraId="7244E6A4" w14:textId="77777777" w:rsidTr="00A26946">
        <w:trPr>
          <w:trHeight w:val="315"/>
        </w:trPr>
        <w:tc>
          <w:tcPr>
            <w:tcW w:w="227" w:type="pct"/>
            <w:vMerge w:val="restart"/>
            <w:shd w:val="clear" w:color="auto" w:fill="auto"/>
            <w:noWrap/>
            <w:vAlign w:val="center"/>
            <w:hideMark/>
          </w:tcPr>
          <w:p w14:paraId="453DCC01" w14:textId="77777777" w:rsidR="00426958" w:rsidRPr="00426958" w:rsidRDefault="00426958" w:rsidP="00426958">
            <w:pPr>
              <w:jc w:val="center"/>
              <w:rPr>
                <w:sz w:val="22"/>
                <w:szCs w:val="22"/>
              </w:rPr>
            </w:pPr>
            <w:r w:rsidRPr="00426958">
              <w:rPr>
                <w:sz w:val="22"/>
                <w:szCs w:val="22"/>
              </w:rPr>
              <w:t>2.1.23</w:t>
            </w:r>
          </w:p>
        </w:tc>
        <w:tc>
          <w:tcPr>
            <w:tcW w:w="589" w:type="pct"/>
            <w:vMerge w:val="restart"/>
            <w:shd w:val="clear" w:color="auto" w:fill="auto"/>
            <w:vAlign w:val="center"/>
            <w:hideMark/>
          </w:tcPr>
          <w:p w14:paraId="6EC8130F" w14:textId="77777777" w:rsidR="00426958" w:rsidRPr="00426958" w:rsidRDefault="00426958" w:rsidP="00426958">
            <w:pPr>
              <w:rPr>
                <w:sz w:val="22"/>
                <w:szCs w:val="22"/>
              </w:rPr>
            </w:pPr>
            <w:r w:rsidRPr="00426958">
              <w:rPr>
                <w:sz w:val="22"/>
                <w:szCs w:val="22"/>
              </w:rPr>
              <w:t>Приобретение, поставка, монтаж и проведение пусконаладочных работ насосной станции в блочно-модульном исполнении производительностью 800 м3/сутки</w:t>
            </w:r>
          </w:p>
        </w:tc>
        <w:tc>
          <w:tcPr>
            <w:tcW w:w="384" w:type="pct"/>
            <w:vMerge w:val="restart"/>
            <w:shd w:val="clear" w:color="auto" w:fill="auto"/>
            <w:vAlign w:val="center"/>
            <w:hideMark/>
          </w:tcPr>
          <w:p w14:paraId="0C901858"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0F029F0B"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729C2FE0"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6CE59E22"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3FF05EA2"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36B566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7DF6AD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11197E2" w14:textId="77777777" w:rsidR="00426958" w:rsidRPr="00426958" w:rsidRDefault="00426958" w:rsidP="00426958">
            <w:pPr>
              <w:jc w:val="center"/>
              <w:rPr>
                <w:sz w:val="22"/>
                <w:szCs w:val="22"/>
              </w:rPr>
            </w:pPr>
            <w:r w:rsidRPr="00426958">
              <w:rPr>
                <w:sz w:val="22"/>
                <w:szCs w:val="22"/>
              </w:rPr>
              <w:t>28 000</w:t>
            </w:r>
          </w:p>
        </w:tc>
        <w:tc>
          <w:tcPr>
            <w:tcW w:w="229" w:type="pct"/>
            <w:shd w:val="clear" w:color="auto" w:fill="auto"/>
            <w:vAlign w:val="center"/>
            <w:hideMark/>
          </w:tcPr>
          <w:p w14:paraId="7AFCAFA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AEAE7B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0C7454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7BA3FD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F2FDCA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A31637D" w14:textId="77777777" w:rsidR="00426958" w:rsidRPr="00426958" w:rsidRDefault="00426958" w:rsidP="00426958">
            <w:pPr>
              <w:jc w:val="center"/>
              <w:rPr>
                <w:sz w:val="22"/>
                <w:szCs w:val="22"/>
              </w:rPr>
            </w:pPr>
            <w:r w:rsidRPr="00426958">
              <w:rPr>
                <w:sz w:val="22"/>
                <w:szCs w:val="22"/>
              </w:rPr>
              <w:t>28 000</w:t>
            </w:r>
          </w:p>
        </w:tc>
        <w:tc>
          <w:tcPr>
            <w:tcW w:w="359" w:type="pct"/>
            <w:vMerge w:val="restart"/>
            <w:shd w:val="clear" w:color="auto" w:fill="auto"/>
            <w:vAlign w:val="center"/>
            <w:hideMark/>
          </w:tcPr>
          <w:p w14:paraId="73C28474"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08605260" w14:textId="77777777" w:rsidR="00426958" w:rsidRPr="00426958" w:rsidRDefault="00426958" w:rsidP="00426958">
            <w:pPr>
              <w:rPr>
                <w:sz w:val="22"/>
                <w:szCs w:val="22"/>
              </w:rPr>
            </w:pPr>
            <w:r w:rsidRPr="00426958">
              <w:rPr>
                <w:sz w:val="22"/>
                <w:szCs w:val="22"/>
              </w:rPr>
              <w:t>Программа АО «Ямалкоммунэнерго» по ремонтам основных средств ресурсоснабжающей организации на 2022 год</w:t>
            </w:r>
          </w:p>
        </w:tc>
      </w:tr>
      <w:tr w:rsidR="00A26946" w:rsidRPr="00426958" w14:paraId="4B72D1E5" w14:textId="77777777" w:rsidTr="00A26946">
        <w:trPr>
          <w:trHeight w:val="315"/>
        </w:trPr>
        <w:tc>
          <w:tcPr>
            <w:tcW w:w="227" w:type="pct"/>
            <w:vMerge/>
            <w:vAlign w:val="center"/>
            <w:hideMark/>
          </w:tcPr>
          <w:p w14:paraId="58512381" w14:textId="77777777" w:rsidR="00426958" w:rsidRPr="00426958" w:rsidRDefault="00426958" w:rsidP="00426958">
            <w:pPr>
              <w:rPr>
                <w:sz w:val="22"/>
                <w:szCs w:val="22"/>
              </w:rPr>
            </w:pPr>
          </w:p>
        </w:tc>
        <w:tc>
          <w:tcPr>
            <w:tcW w:w="589" w:type="pct"/>
            <w:vMerge/>
            <w:vAlign w:val="center"/>
            <w:hideMark/>
          </w:tcPr>
          <w:p w14:paraId="3BCBE481" w14:textId="77777777" w:rsidR="00426958" w:rsidRPr="00426958" w:rsidRDefault="00426958" w:rsidP="00426958">
            <w:pPr>
              <w:rPr>
                <w:sz w:val="22"/>
                <w:szCs w:val="22"/>
              </w:rPr>
            </w:pPr>
          </w:p>
        </w:tc>
        <w:tc>
          <w:tcPr>
            <w:tcW w:w="384" w:type="pct"/>
            <w:vMerge/>
            <w:vAlign w:val="center"/>
            <w:hideMark/>
          </w:tcPr>
          <w:p w14:paraId="1809FE22" w14:textId="77777777" w:rsidR="00426958" w:rsidRPr="00426958" w:rsidRDefault="00426958" w:rsidP="00426958">
            <w:pPr>
              <w:rPr>
                <w:sz w:val="22"/>
                <w:szCs w:val="22"/>
              </w:rPr>
            </w:pPr>
          </w:p>
        </w:tc>
        <w:tc>
          <w:tcPr>
            <w:tcW w:w="142" w:type="pct"/>
            <w:vMerge/>
            <w:vAlign w:val="center"/>
            <w:hideMark/>
          </w:tcPr>
          <w:p w14:paraId="52672CF3" w14:textId="77777777" w:rsidR="00426958" w:rsidRPr="00426958" w:rsidRDefault="00426958" w:rsidP="00426958">
            <w:pPr>
              <w:rPr>
                <w:sz w:val="22"/>
                <w:szCs w:val="22"/>
              </w:rPr>
            </w:pPr>
          </w:p>
        </w:tc>
        <w:tc>
          <w:tcPr>
            <w:tcW w:w="175" w:type="pct"/>
            <w:vMerge/>
            <w:vAlign w:val="center"/>
            <w:hideMark/>
          </w:tcPr>
          <w:p w14:paraId="5B3454DF" w14:textId="77777777" w:rsidR="00426958" w:rsidRPr="00426958" w:rsidRDefault="00426958" w:rsidP="00426958">
            <w:pPr>
              <w:rPr>
                <w:sz w:val="22"/>
                <w:szCs w:val="22"/>
              </w:rPr>
            </w:pPr>
          </w:p>
        </w:tc>
        <w:tc>
          <w:tcPr>
            <w:tcW w:w="282" w:type="pct"/>
            <w:vMerge/>
            <w:vAlign w:val="center"/>
            <w:hideMark/>
          </w:tcPr>
          <w:p w14:paraId="01A8CCC0" w14:textId="77777777" w:rsidR="00426958" w:rsidRPr="00426958" w:rsidRDefault="00426958" w:rsidP="00426958">
            <w:pPr>
              <w:rPr>
                <w:sz w:val="22"/>
                <w:szCs w:val="22"/>
              </w:rPr>
            </w:pPr>
          </w:p>
        </w:tc>
        <w:tc>
          <w:tcPr>
            <w:tcW w:w="355" w:type="pct"/>
            <w:shd w:val="clear" w:color="auto" w:fill="auto"/>
            <w:vAlign w:val="center"/>
            <w:hideMark/>
          </w:tcPr>
          <w:p w14:paraId="43C39E2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296B45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A91CDD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938A14" w14:textId="77777777" w:rsidR="00426958" w:rsidRPr="00426958" w:rsidRDefault="00426958" w:rsidP="00426958">
            <w:pPr>
              <w:jc w:val="center"/>
              <w:rPr>
                <w:sz w:val="22"/>
                <w:szCs w:val="22"/>
              </w:rPr>
            </w:pPr>
            <w:r w:rsidRPr="00426958">
              <w:rPr>
                <w:sz w:val="22"/>
                <w:szCs w:val="22"/>
              </w:rPr>
              <w:t>28 000</w:t>
            </w:r>
          </w:p>
        </w:tc>
        <w:tc>
          <w:tcPr>
            <w:tcW w:w="229" w:type="pct"/>
            <w:shd w:val="clear" w:color="auto" w:fill="auto"/>
            <w:vAlign w:val="center"/>
            <w:hideMark/>
          </w:tcPr>
          <w:p w14:paraId="5524DF3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294BC98"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F13C4C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46FAFB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BB44E7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F33801A" w14:textId="77777777" w:rsidR="00426958" w:rsidRPr="00426958" w:rsidRDefault="00426958" w:rsidP="00426958">
            <w:pPr>
              <w:jc w:val="center"/>
              <w:rPr>
                <w:sz w:val="22"/>
                <w:szCs w:val="22"/>
              </w:rPr>
            </w:pPr>
            <w:r w:rsidRPr="00426958">
              <w:rPr>
                <w:sz w:val="22"/>
                <w:szCs w:val="22"/>
              </w:rPr>
              <w:t>28 000</w:t>
            </w:r>
          </w:p>
        </w:tc>
        <w:tc>
          <w:tcPr>
            <w:tcW w:w="359" w:type="pct"/>
            <w:vMerge/>
            <w:vAlign w:val="center"/>
            <w:hideMark/>
          </w:tcPr>
          <w:p w14:paraId="65C640DB" w14:textId="77777777" w:rsidR="00426958" w:rsidRPr="00426958" w:rsidRDefault="00426958" w:rsidP="00426958">
            <w:pPr>
              <w:rPr>
                <w:sz w:val="22"/>
                <w:szCs w:val="22"/>
              </w:rPr>
            </w:pPr>
          </w:p>
        </w:tc>
        <w:tc>
          <w:tcPr>
            <w:tcW w:w="377" w:type="pct"/>
            <w:vMerge/>
            <w:vAlign w:val="center"/>
            <w:hideMark/>
          </w:tcPr>
          <w:p w14:paraId="01B3027B" w14:textId="77777777" w:rsidR="00426958" w:rsidRPr="00426958" w:rsidRDefault="00426958" w:rsidP="00426958">
            <w:pPr>
              <w:rPr>
                <w:sz w:val="22"/>
                <w:szCs w:val="22"/>
              </w:rPr>
            </w:pPr>
          </w:p>
        </w:tc>
      </w:tr>
      <w:tr w:rsidR="00A26946" w:rsidRPr="00426958" w14:paraId="29A23828" w14:textId="77777777" w:rsidTr="00A26946">
        <w:trPr>
          <w:trHeight w:val="315"/>
        </w:trPr>
        <w:tc>
          <w:tcPr>
            <w:tcW w:w="227" w:type="pct"/>
            <w:vMerge/>
            <w:vAlign w:val="center"/>
            <w:hideMark/>
          </w:tcPr>
          <w:p w14:paraId="0EEB144A" w14:textId="77777777" w:rsidR="00426958" w:rsidRPr="00426958" w:rsidRDefault="00426958" w:rsidP="00426958">
            <w:pPr>
              <w:rPr>
                <w:sz w:val="22"/>
                <w:szCs w:val="22"/>
              </w:rPr>
            </w:pPr>
          </w:p>
        </w:tc>
        <w:tc>
          <w:tcPr>
            <w:tcW w:w="589" w:type="pct"/>
            <w:vMerge/>
            <w:vAlign w:val="center"/>
            <w:hideMark/>
          </w:tcPr>
          <w:p w14:paraId="6B761A0C" w14:textId="77777777" w:rsidR="00426958" w:rsidRPr="00426958" w:rsidRDefault="00426958" w:rsidP="00426958">
            <w:pPr>
              <w:rPr>
                <w:sz w:val="22"/>
                <w:szCs w:val="22"/>
              </w:rPr>
            </w:pPr>
          </w:p>
        </w:tc>
        <w:tc>
          <w:tcPr>
            <w:tcW w:w="384" w:type="pct"/>
            <w:vMerge/>
            <w:vAlign w:val="center"/>
            <w:hideMark/>
          </w:tcPr>
          <w:p w14:paraId="2CD21CEC" w14:textId="77777777" w:rsidR="00426958" w:rsidRPr="00426958" w:rsidRDefault="00426958" w:rsidP="00426958">
            <w:pPr>
              <w:rPr>
                <w:sz w:val="22"/>
                <w:szCs w:val="22"/>
              </w:rPr>
            </w:pPr>
          </w:p>
        </w:tc>
        <w:tc>
          <w:tcPr>
            <w:tcW w:w="142" w:type="pct"/>
            <w:vMerge/>
            <w:vAlign w:val="center"/>
            <w:hideMark/>
          </w:tcPr>
          <w:p w14:paraId="13AC4634" w14:textId="77777777" w:rsidR="00426958" w:rsidRPr="00426958" w:rsidRDefault="00426958" w:rsidP="00426958">
            <w:pPr>
              <w:rPr>
                <w:sz w:val="22"/>
                <w:szCs w:val="22"/>
              </w:rPr>
            </w:pPr>
          </w:p>
        </w:tc>
        <w:tc>
          <w:tcPr>
            <w:tcW w:w="175" w:type="pct"/>
            <w:vMerge/>
            <w:vAlign w:val="center"/>
            <w:hideMark/>
          </w:tcPr>
          <w:p w14:paraId="530E02C5" w14:textId="77777777" w:rsidR="00426958" w:rsidRPr="00426958" w:rsidRDefault="00426958" w:rsidP="00426958">
            <w:pPr>
              <w:rPr>
                <w:sz w:val="22"/>
                <w:szCs w:val="22"/>
              </w:rPr>
            </w:pPr>
          </w:p>
        </w:tc>
        <w:tc>
          <w:tcPr>
            <w:tcW w:w="282" w:type="pct"/>
            <w:vMerge/>
            <w:vAlign w:val="center"/>
            <w:hideMark/>
          </w:tcPr>
          <w:p w14:paraId="5B8D1D27" w14:textId="77777777" w:rsidR="00426958" w:rsidRPr="00426958" w:rsidRDefault="00426958" w:rsidP="00426958">
            <w:pPr>
              <w:rPr>
                <w:sz w:val="22"/>
                <w:szCs w:val="22"/>
              </w:rPr>
            </w:pPr>
          </w:p>
        </w:tc>
        <w:tc>
          <w:tcPr>
            <w:tcW w:w="355" w:type="pct"/>
            <w:shd w:val="clear" w:color="auto" w:fill="auto"/>
            <w:vAlign w:val="center"/>
            <w:hideMark/>
          </w:tcPr>
          <w:p w14:paraId="4FA435FC"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9B7F61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167A4C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028F50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E4DEB9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E548B20"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C6A211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E8460B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77F6C4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E6AB0AB"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E088324" w14:textId="77777777" w:rsidR="00426958" w:rsidRPr="00426958" w:rsidRDefault="00426958" w:rsidP="00426958">
            <w:pPr>
              <w:rPr>
                <w:sz w:val="22"/>
                <w:szCs w:val="22"/>
              </w:rPr>
            </w:pPr>
          </w:p>
        </w:tc>
        <w:tc>
          <w:tcPr>
            <w:tcW w:w="377" w:type="pct"/>
            <w:vMerge/>
            <w:vAlign w:val="center"/>
            <w:hideMark/>
          </w:tcPr>
          <w:p w14:paraId="779BA8A8" w14:textId="77777777" w:rsidR="00426958" w:rsidRPr="00426958" w:rsidRDefault="00426958" w:rsidP="00426958">
            <w:pPr>
              <w:rPr>
                <w:sz w:val="22"/>
                <w:szCs w:val="22"/>
              </w:rPr>
            </w:pPr>
          </w:p>
        </w:tc>
      </w:tr>
      <w:tr w:rsidR="00A26946" w:rsidRPr="00426958" w14:paraId="518A9E2C" w14:textId="77777777" w:rsidTr="00A26946">
        <w:trPr>
          <w:trHeight w:val="315"/>
        </w:trPr>
        <w:tc>
          <w:tcPr>
            <w:tcW w:w="227" w:type="pct"/>
            <w:vMerge w:val="restart"/>
            <w:shd w:val="clear" w:color="auto" w:fill="auto"/>
            <w:noWrap/>
            <w:vAlign w:val="center"/>
            <w:hideMark/>
          </w:tcPr>
          <w:p w14:paraId="4F512B93" w14:textId="77777777" w:rsidR="00426958" w:rsidRPr="00426958" w:rsidRDefault="00426958" w:rsidP="00426958">
            <w:pPr>
              <w:jc w:val="center"/>
              <w:rPr>
                <w:sz w:val="22"/>
                <w:szCs w:val="22"/>
              </w:rPr>
            </w:pPr>
            <w:r w:rsidRPr="00426958">
              <w:rPr>
                <w:sz w:val="22"/>
                <w:szCs w:val="22"/>
              </w:rPr>
              <w:t>2.1.24</w:t>
            </w:r>
          </w:p>
        </w:tc>
        <w:tc>
          <w:tcPr>
            <w:tcW w:w="589" w:type="pct"/>
            <w:vMerge w:val="restart"/>
            <w:shd w:val="clear" w:color="auto" w:fill="auto"/>
            <w:vAlign w:val="center"/>
            <w:hideMark/>
          </w:tcPr>
          <w:p w14:paraId="78018675" w14:textId="77777777" w:rsidR="00426958" w:rsidRPr="00426958" w:rsidRDefault="00426958" w:rsidP="00426958">
            <w:pPr>
              <w:rPr>
                <w:sz w:val="22"/>
                <w:szCs w:val="22"/>
              </w:rPr>
            </w:pPr>
            <w:r w:rsidRPr="00426958">
              <w:rPr>
                <w:sz w:val="22"/>
                <w:szCs w:val="22"/>
              </w:rPr>
              <w:t>Проектирование и бурение разведочно-эксплуатационных водозаборных скважин</w:t>
            </w:r>
          </w:p>
        </w:tc>
        <w:tc>
          <w:tcPr>
            <w:tcW w:w="384" w:type="pct"/>
            <w:vMerge w:val="restart"/>
            <w:shd w:val="clear" w:color="auto" w:fill="auto"/>
            <w:vAlign w:val="center"/>
            <w:hideMark/>
          </w:tcPr>
          <w:p w14:paraId="6D903175" w14:textId="77777777" w:rsidR="00426958" w:rsidRPr="00426958" w:rsidRDefault="00426958" w:rsidP="00426958">
            <w:pPr>
              <w:jc w:val="center"/>
              <w:rPr>
                <w:sz w:val="22"/>
                <w:szCs w:val="22"/>
              </w:rPr>
            </w:pPr>
            <w:r w:rsidRPr="00426958">
              <w:rPr>
                <w:sz w:val="22"/>
                <w:szCs w:val="22"/>
              </w:rPr>
              <w:t>с. Находка</w:t>
            </w:r>
          </w:p>
        </w:tc>
        <w:tc>
          <w:tcPr>
            <w:tcW w:w="142" w:type="pct"/>
            <w:vMerge w:val="restart"/>
            <w:shd w:val="clear" w:color="auto" w:fill="auto"/>
            <w:vAlign w:val="center"/>
            <w:hideMark/>
          </w:tcPr>
          <w:p w14:paraId="4FC6588E"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07400D97"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3F5610B4"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63CBA1BB"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60862B2" w14:textId="77777777" w:rsidR="00426958" w:rsidRPr="00426958" w:rsidRDefault="00426958" w:rsidP="00426958">
            <w:pPr>
              <w:jc w:val="center"/>
              <w:rPr>
                <w:sz w:val="22"/>
                <w:szCs w:val="22"/>
              </w:rPr>
            </w:pPr>
            <w:r w:rsidRPr="00426958">
              <w:rPr>
                <w:sz w:val="22"/>
                <w:szCs w:val="22"/>
              </w:rPr>
              <w:t>27 901</w:t>
            </w:r>
          </w:p>
        </w:tc>
        <w:tc>
          <w:tcPr>
            <w:tcW w:w="229" w:type="pct"/>
            <w:shd w:val="clear" w:color="auto" w:fill="auto"/>
            <w:vAlign w:val="center"/>
            <w:hideMark/>
          </w:tcPr>
          <w:p w14:paraId="5ABEFF6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C583FB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0907B7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1DE2C9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360C5C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290ADA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36390C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DB5EE5A" w14:textId="77777777" w:rsidR="00426958" w:rsidRPr="00426958" w:rsidRDefault="00426958" w:rsidP="00426958">
            <w:pPr>
              <w:jc w:val="center"/>
              <w:rPr>
                <w:sz w:val="22"/>
                <w:szCs w:val="22"/>
              </w:rPr>
            </w:pPr>
            <w:r w:rsidRPr="00426958">
              <w:rPr>
                <w:sz w:val="22"/>
                <w:szCs w:val="22"/>
              </w:rPr>
              <w:t>27 901</w:t>
            </w:r>
          </w:p>
        </w:tc>
        <w:tc>
          <w:tcPr>
            <w:tcW w:w="359" w:type="pct"/>
            <w:vMerge w:val="restart"/>
            <w:shd w:val="clear" w:color="auto" w:fill="auto"/>
            <w:vAlign w:val="center"/>
            <w:hideMark/>
          </w:tcPr>
          <w:p w14:paraId="6785A4D0"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0D109E03"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6B802D6" w14:textId="77777777" w:rsidTr="00A26946">
        <w:trPr>
          <w:trHeight w:val="315"/>
        </w:trPr>
        <w:tc>
          <w:tcPr>
            <w:tcW w:w="227" w:type="pct"/>
            <w:vMerge/>
            <w:vAlign w:val="center"/>
            <w:hideMark/>
          </w:tcPr>
          <w:p w14:paraId="4DE2E9F5" w14:textId="77777777" w:rsidR="00426958" w:rsidRPr="00426958" w:rsidRDefault="00426958" w:rsidP="00426958">
            <w:pPr>
              <w:rPr>
                <w:sz w:val="22"/>
                <w:szCs w:val="22"/>
              </w:rPr>
            </w:pPr>
          </w:p>
        </w:tc>
        <w:tc>
          <w:tcPr>
            <w:tcW w:w="589" w:type="pct"/>
            <w:vMerge/>
            <w:vAlign w:val="center"/>
            <w:hideMark/>
          </w:tcPr>
          <w:p w14:paraId="15362C08" w14:textId="77777777" w:rsidR="00426958" w:rsidRPr="00426958" w:rsidRDefault="00426958" w:rsidP="00426958">
            <w:pPr>
              <w:rPr>
                <w:sz w:val="22"/>
                <w:szCs w:val="22"/>
              </w:rPr>
            </w:pPr>
          </w:p>
        </w:tc>
        <w:tc>
          <w:tcPr>
            <w:tcW w:w="384" w:type="pct"/>
            <w:vMerge/>
            <w:vAlign w:val="center"/>
            <w:hideMark/>
          </w:tcPr>
          <w:p w14:paraId="5A43E215" w14:textId="77777777" w:rsidR="00426958" w:rsidRPr="00426958" w:rsidRDefault="00426958" w:rsidP="00426958">
            <w:pPr>
              <w:rPr>
                <w:sz w:val="22"/>
                <w:szCs w:val="22"/>
              </w:rPr>
            </w:pPr>
          </w:p>
        </w:tc>
        <w:tc>
          <w:tcPr>
            <w:tcW w:w="142" w:type="pct"/>
            <w:vMerge/>
            <w:vAlign w:val="center"/>
            <w:hideMark/>
          </w:tcPr>
          <w:p w14:paraId="79451BCA" w14:textId="77777777" w:rsidR="00426958" w:rsidRPr="00426958" w:rsidRDefault="00426958" w:rsidP="00426958">
            <w:pPr>
              <w:rPr>
                <w:sz w:val="22"/>
                <w:szCs w:val="22"/>
              </w:rPr>
            </w:pPr>
          </w:p>
        </w:tc>
        <w:tc>
          <w:tcPr>
            <w:tcW w:w="175" w:type="pct"/>
            <w:vMerge/>
            <w:vAlign w:val="center"/>
            <w:hideMark/>
          </w:tcPr>
          <w:p w14:paraId="6B47FE41" w14:textId="77777777" w:rsidR="00426958" w:rsidRPr="00426958" w:rsidRDefault="00426958" w:rsidP="00426958">
            <w:pPr>
              <w:rPr>
                <w:sz w:val="22"/>
                <w:szCs w:val="22"/>
              </w:rPr>
            </w:pPr>
          </w:p>
        </w:tc>
        <w:tc>
          <w:tcPr>
            <w:tcW w:w="282" w:type="pct"/>
            <w:vMerge/>
            <w:vAlign w:val="center"/>
            <w:hideMark/>
          </w:tcPr>
          <w:p w14:paraId="43F1F6C7" w14:textId="77777777" w:rsidR="00426958" w:rsidRPr="00426958" w:rsidRDefault="00426958" w:rsidP="00426958">
            <w:pPr>
              <w:rPr>
                <w:sz w:val="22"/>
                <w:szCs w:val="22"/>
              </w:rPr>
            </w:pPr>
          </w:p>
        </w:tc>
        <w:tc>
          <w:tcPr>
            <w:tcW w:w="355" w:type="pct"/>
            <w:shd w:val="clear" w:color="auto" w:fill="auto"/>
            <w:vAlign w:val="center"/>
            <w:hideMark/>
          </w:tcPr>
          <w:p w14:paraId="3495112D"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5C0BFDE" w14:textId="77777777" w:rsidR="00426958" w:rsidRPr="00426958" w:rsidRDefault="00426958" w:rsidP="00426958">
            <w:pPr>
              <w:jc w:val="center"/>
              <w:rPr>
                <w:sz w:val="22"/>
                <w:szCs w:val="22"/>
              </w:rPr>
            </w:pPr>
            <w:r w:rsidRPr="00426958">
              <w:rPr>
                <w:sz w:val="22"/>
                <w:szCs w:val="22"/>
              </w:rPr>
              <w:t>27 901</w:t>
            </w:r>
          </w:p>
        </w:tc>
        <w:tc>
          <w:tcPr>
            <w:tcW w:w="229" w:type="pct"/>
            <w:shd w:val="clear" w:color="auto" w:fill="auto"/>
            <w:vAlign w:val="center"/>
            <w:hideMark/>
          </w:tcPr>
          <w:p w14:paraId="5E8D7D4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50C715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964572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96FDFC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3E8140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95548B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7D3EEE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880B38A" w14:textId="77777777" w:rsidR="00426958" w:rsidRPr="00426958" w:rsidRDefault="00426958" w:rsidP="00426958">
            <w:pPr>
              <w:jc w:val="center"/>
              <w:rPr>
                <w:sz w:val="22"/>
                <w:szCs w:val="22"/>
              </w:rPr>
            </w:pPr>
            <w:r w:rsidRPr="00426958">
              <w:rPr>
                <w:sz w:val="22"/>
                <w:szCs w:val="22"/>
              </w:rPr>
              <w:t>27 901</w:t>
            </w:r>
          </w:p>
        </w:tc>
        <w:tc>
          <w:tcPr>
            <w:tcW w:w="359" w:type="pct"/>
            <w:vMerge/>
            <w:vAlign w:val="center"/>
            <w:hideMark/>
          </w:tcPr>
          <w:p w14:paraId="6C7481A2" w14:textId="77777777" w:rsidR="00426958" w:rsidRPr="00426958" w:rsidRDefault="00426958" w:rsidP="00426958">
            <w:pPr>
              <w:rPr>
                <w:sz w:val="22"/>
                <w:szCs w:val="22"/>
              </w:rPr>
            </w:pPr>
          </w:p>
        </w:tc>
        <w:tc>
          <w:tcPr>
            <w:tcW w:w="377" w:type="pct"/>
            <w:vMerge/>
            <w:vAlign w:val="center"/>
            <w:hideMark/>
          </w:tcPr>
          <w:p w14:paraId="4C9E0F26" w14:textId="77777777" w:rsidR="00426958" w:rsidRPr="00426958" w:rsidRDefault="00426958" w:rsidP="00426958">
            <w:pPr>
              <w:rPr>
                <w:sz w:val="22"/>
                <w:szCs w:val="22"/>
              </w:rPr>
            </w:pPr>
          </w:p>
        </w:tc>
      </w:tr>
      <w:tr w:rsidR="00A26946" w:rsidRPr="00426958" w14:paraId="5DD44362" w14:textId="77777777" w:rsidTr="00A26946">
        <w:trPr>
          <w:trHeight w:val="315"/>
        </w:trPr>
        <w:tc>
          <w:tcPr>
            <w:tcW w:w="227" w:type="pct"/>
            <w:vMerge/>
            <w:vAlign w:val="center"/>
            <w:hideMark/>
          </w:tcPr>
          <w:p w14:paraId="3C51CA5F" w14:textId="77777777" w:rsidR="00426958" w:rsidRPr="00426958" w:rsidRDefault="00426958" w:rsidP="00426958">
            <w:pPr>
              <w:rPr>
                <w:sz w:val="22"/>
                <w:szCs w:val="22"/>
              </w:rPr>
            </w:pPr>
          </w:p>
        </w:tc>
        <w:tc>
          <w:tcPr>
            <w:tcW w:w="589" w:type="pct"/>
            <w:vMerge/>
            <w:vAlign w:val="center"/>
            <w:hideMark/>
          </w:tcPr>
          <w:p w14:paraId="28CD774E" w14:textId="77777777" w:rsidR="00426958" w:rsidRPr="00426958" w:rsidRDefault="00426958" w:rsidP="00426958">
            <w:pPr>
              <w:rPr>
                <w:sz w:val="22"/>
                <w:szCs w:val="22"/>
              </w:rPr>
            </w:pPr>
          </w:p>
        </w:tc>
        <w:tc>
          <w:tcPr>
            <w:tcW w:w="384" w:type="pct"/>
            <w:vMerge/>
            <w:vAlign w:val="center"/>
            <w:hideMark/>
          </w:tcPr>
          <w:p w14:paraId="6D66A82D" w14:textId="77777777" w:rsidR="00426958" w:rsidRPr="00426958" w:rsidRDefault="00426958" w:rsidP="00426958">
            <w:pPr>
              <w:rPr>
                <w:sz w:val="22"/>
                <w:szCs w:val="22"/>
              </w:rPr>
            </w:pPr>
          </w:p>
        </w:tc>
        <w:tc>
          <w:tcPr>
            <w:tcW w:w="142" w:type="pct"/>
            <w:vMerge/>
            <w:vAlign w:val="center"/>
            <w:hideMark/>
          </w:tcPr>
          <w:p w14:paraId="164EB312" w14:textId="77777777" w:rsidR="00426958" w:rsidRPr="00426958" w:rsidRDefault="00426958" w:rsidP="00426958">
            <w:pPr>
              <w:rPr>
                <w:sz w:val="22"/>
                <w:szCs w:val="22"/>
              </w:rPr>
            </w:pPr>
          </w:p>
        </w:tc>
        <w:tc>
          <w:tcPr>
            <w:tcW w:w="175" w:type="pct"/>
            <w:vMerge/>
            <w:vAlign w:val="center"/>
            <w:hideMark/>
          </w:tcPr>
          <w:p w14:paraId="64388298" w14:textId="77777777" w:rsidR="00426958" w:rsidRPr="00426958" w:rsidRDefault="00426958" w:rsidP="00426958">
            <w:pPr>
              <w:rPr>
                <w:sz w:val="22"/>
                <w:szCs w:val="22"/>
              </w:rPr>
            </w:pPr>
          </w:p>
        </w:tc>
        <w:tc>
          <w:tcPr>
            <w:tcW w:w="282" w:type="pct"/>
            <w:vMerge/>
            <w:vAlign w:val="center"/>
            <w:hideMark/>
          </w:tcPr>
          <w:p w14:paraId="66F6DEE1" w14:textId="77777777" w:rsidR="00426958" w:rsidRPr="00426958" w:rsidRDefault="00426958" w:rsidP="00426958">
            <w:pPr>
              <w:rPr>
                <w:sz w:val="22"/>
                <w:szCs w:val="22"/>
              </w:rPr>
            </w:pPr>
          </w:p>
        </w:tc>
        <w:tc>
          <w:tcPr>
            <w:tcW w:w="355" w:type="pct"/>
            <w:shd w:val="clear" w:color="auto" w:fill="auto"/>
            <w:vAlign w:val="center"/>
            <w:hideMark/>
          </w:tcPr>
          <w:p w14:paraId="42F67EBF" w14:textId="77777777" w:rsidR="00426958" w:rsidRDefault="00426958" w:rsidP="00426958">
            <w:pPr>
              <w:jc w:val="center"/>
              <w:rPr>
                <w:sz w:val="22"/>
                <w:szCs w:val="22"/>
              </w:rPr>
            </w:pPr>
            <w:r w:rsidRPr="00426958">
              <w:rPr>
                <w:sz w:val="22"/>
                <w:szCs w:val="22"/>
              </w:rPr>
              <w:t>внебюджет-ные средства</w:t>
            </w:r>
          </w:p>
          <w:p w14:paraId="33EA4BE1" w14:textId="77777777" w:rsidR="00A26946" w:rsidRDefault="00A26946" w:rsidP="00426958">
            <w:pPr>
              <w:jc w:val="center"/>
              <w:rPr>
                <w:sz w:val="22"/>
                <w:szCs w:val="22"/>
              </w:rPr>
            </w:pPr>
          </w:p>
          <w:p w14:paraId="130D704A" w14:textId="77777777" w:rsidR="00A26946" w:rsidRDefault="00A26946" w:rsidP="00426958">
            <w:pPr>
              <w:jc w:val="center"/>
              <w:rPr>
                <w:sz w:val="22"/>
                <w:szCs w:val="22"/>
              </w:rPr>
            </w:pPr>
          </w:p>
          <w:p w14:paraId="6D8A5AFC" w14:textId="77777777" w:rsidR="00A26946" w:rsidRDefault="00A26946" w:rsidP="00426958">
            <w:pPr>
              <w:jc w:val="center"/>
              <w:rPr>
                <w:sz w:val="22"/>
                <w:szCs w:val="22"/>
              </w:rPr>
            </w:pPr>
          </w:p>
          <w:p w14:paraId="51545BDC" w14:textId="77777777" w:rsidR="00A26946" w:rsidRDefault="00A26946" w:rsidP="00426958">
            <w:pPr>
              <w:jc w:val="center"/>
              <w:rPr>
                <w:sz w:val="22"/>
                <w:szCs w:val="22"/>
              </w:rPr>
            </w:pPr>
          </w:p>
          <w:p w14:paraId="27D13987" w14:textId="6FD173CC" w:rsidR="00A26946" w:rsidRPr="00426958" w:rsidRDefault="00A26946" w:rsidP="00426958">
            <w:pPr>
              <w:jc w:val="center"/>
              <w:rPr>
                <w:sz w:val="22"/>
                <w:szCs w:val="22"/>
              </w:rPr>
            </w:pPr>
          </w:p>
        </w:tc>
        <w:tc>
          <w:tcPr>
            <w:tcW w:w="234" w:type="pct"/>
            <w:shd w:val="clear" w:color="auto" w:fill="auto"/>
            <w:vAlign w:val="center"/>
            <w:hideMark/>
          </w:tcPr>
          <w:p w14:paraId="2098B71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DB4353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56B16C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8551A1F"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3D7E497"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C6939B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BD7F88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766EF3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2F51C4E"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04B9CB4" w14:textId="77777777" w:rsidR="00426958" w:rsidRPr="00426958" w:rsidRDefault="00426958" w:rsidP="00426958">
            <w:pPr>
              <w:rPr>
                <w:sz w:val="22"/>
                <w:szCs w:val="22"/>
              </w:rPr>
            </w:pPr>
          </w:p>
        </w:tc>
        <w:tc>
          <w:tcPr>
            <w:tcW w:w="377" w:type="pct"/>
            <w:vMerge/>
            <w:vAlign w:val="center"/>
            <w:hideMark/>
          </w:tcPr>
          <w:p w14:paraId="3FC759FE" w14:textId="77777777" w:rsidR="00426958" w:rsidRPr="00426958" w:rsidRDefault="00426958" w:rsidP="00426958">
            <w:pPr>
              <w:rPr>
                <w:sz w:val="22"/>
                <w:szCs w:val="22"/>
              </w:rPr>
            </w:pPr>
          </w:p>
        </w:tc>
      </w:tr>
      <w:tr w:rsidR="00A26946" w:rsidRPr="00426958" w14:paraId="7D38C8EF" w14:textId="77777777" w:rsidTr="00A26946">
        <w:trPr>
          <w:trHeight w:val="465"/>
        </w:trPr>
        <w:tc>
          <w:tcPr>
            <w:tcW w:w="227" w:type="pct"/>
            <w:vMerge w:val="restart"/>
            <w:shd w:val="clear" w:color="000000" w:fill="E2EFDA"/>
            <w:noWrap/>
            <w:vAlign w:val="center"/>
            <w:hideMark/>
          </w:tcPr>
          <w:p w14:paraId="3329E5D6" w14:textId="77777777" w:rsidR="00426958" w:rsidRPr="00426958" w:rsidRDefault="00426958" w:rsidP="00426958">
            <w:pPr>
              <w:jc w:val="center"/>
              <w:rPr>
                <w:b/>
                <w:bCs/>
                <w:sz w:val="22"/>
                <w:szCs w:val="22"/>
              </w:rPr>
            </w:pPr>
            <w:r w:rsidRPr="00426958">
              <w:rPr>
                <w:b/>
                <w:bCs/>
                <w:sz w:val="22"/>
                <w:szCs w:val="22"/>
              </w:rPr>
              <w:t>3</w:t>
            </w:r>
          </w:p>
        </w:tc>
        <w:tc>
          <w:tcPr>
            <w:tcW w:w="1291" w:type="pct"/>
            <w:gridSpan w:val="4"/>
            <w:vMerge w:val="restart"/>
            <w:shd w:val="clear" w:color="000000" w:fill="E2EFDA"/>
            <w:vAlign w:val="center"/>
            <w:hideMark/>
          </w:tcPr>
          <w:p w14:paraId="69631769" w14:textId="77777777" w:rsidR="00426958" w:rsidRPr="00426958" w:rsidRDefault="00426958" w:rsidP="00426958">
            <w:pPr>
              <w:rPr>
                <w:b/>
                <w:bCs/>
                <w:sz w:val="22"/>
                <w:szCs w:val="22"/>
              </w:rPr>
            </w:pPr>
            <w:r w:rsidRPr="00426958">
              <w:rPr>
                <w:b/>
                <w:bCs/>
                <w:sz w:val="22"/>
                <w:szCs w:val="22"/>
              </w:rPr>
              <w:t xml:space="preserve">Предложения по строительству, реконструкции и </w:t>
            </w:r>
            <w:r w:rsidRPr="00426958">
              <w:rPr>
                <w:b/>
                <w:bCs/>
                <w:sz w:val="22"/>
                <w:szCs w:val="22"/>
              </w:rPr>
              <w:lastRenderedPageBreak/>
              <w:t>техническому перевооружению сетей водоснабжения</w:t>
            </w:r>
          </w:p>
        </w:tc>
        <w:tc>
          <w:tcPr>
            <w:tcW w:w="282" w:type="pct"/>
            <w:shd w:val="clear" w:color="000000" w:fill="E2EFDA"/>
            <w:vAlign w:val="center"/>
            <w:hideMark/>
          </w:tcPr>
          <w:p w14:paraId="1985FABA" w14:textId="77777777" w:rsidR="00426958" w:rsidRPr="00426958" w:rsidRDefault="00426958" w:rsidP="00426958">
            <w:pPr>
              <w:jc w:val="center"/>
              <w:rPr>
                <w:b/>
                <w:bCs/>
                <w:sz w:val="22"/>
                <w:szCs w:val="22"/>
              </w:rPr>
            </w:pPr>
            <w:r w:rsidRPr="00426958">
              <w:rPr>
                <w:b/>
                <w:bCs/>
                <w:sz w:val="22"/>
                <w:szCs w:val="22"/>
              </w:rPr>
              <w:lastRenderedPageBreak/>
              <w:t> </w:t>
            </w:r>
          </w:p>
        </w:tc>
        <w:tc>
          <w:tcPr>
            <w:tcW w:w="355" w:type="pct"/>
            <w:shd w:val="clear" w:color="000000" w:fill="E2EFDA"/>
            <w:vAlign w:val="center"/>
            <w:hideMark/>
          </w:tcPr>
          <w:p w14:paraId="43F07468"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E2EFDA"/>
            <w:noWrap/>
            <w:vAlign w:val="center"/>
            <w:hideMark/>
          </w:tcPr>
          <w:p w14:paraId="7AAE9484" w14:textId="77777777" w:rsidR="00426958" w:rsidRPr="00426958" w:rsidRDefault="00426958" w:rsidP="00426958">
            <w:pPr>
              <w:jc w:val="center"/>
              <w:rPr>
                <w:b/>
                <w:bCs/>
                <w:sz w:val="22"/>
                <w:szCs w:val="22"/>
              </w:rPr>
            </w:pPr>
            <w:r w:rsidRPr="00426958">
              <w:rPr>
                <w:b/>
                <w:bCs/>
                <w:sz w:val="22"/>
                <w:szCs w:val="22"/>
              </w:rPr>
              <w:t>396 057</w:t>
            </w:r>
          </w:p>
        </w:tc>
        <w:tc>
          <w:tcPr>
            <w:tcW w:w="229" w:type="pct"/>
            <w:shd w:val="clear" w:color="000000" w:fill="E2EFDA"/>
            <w:noWrap/>
            <w:vAlign w:val="center"/>
            <w:hideMark/>
          </w:tcPr>
          <w:p w14:paraId="16848AE2" w14:textId="77777777" w:rsidR="00426958" w:rsidRPr="00426958" w:rsidRDefault="00426958" w:rsidP="00426958">
            <w:pPr>
              <w:jc w:val="center"/>
              <w:rPr>
                <w:b/>
                <w:bCs/>
                <w:sz w:val="22"/>
                <w:szCs w:val="22"/>
              </w:rPr>
            </w:pPr>
            <w:r w:rsidRPr="00426958">
              <w:rPr>
                <w:b/>
                <w:bCs/>
                <w:sz w:val="22"/>
                <w:szCs w:val="22"/>
              </w:rPr>
              <w:t>470 150</w:t>
            </w:r>
          </w:p>
        </w:tc>
        <w:tc>
          <w:tcPr>
            <w:tcW w:w="229" w:type="pct"/>
            <w:shd w:val="clear" w:color="000000" w:fill="E2EFDA"/>
            <w:noWrap/>
            <w:vAlign w:val="center"/>
            <w:hideMark/>
          </w:tcPr>
          <w:p w14:paraId="75D0CE8C" w14:textId="77777777" w:rsidR="00426958" w:rsidRPr="00426958" w:rsidRDefault="00426958" w:rsidP="00426958">
            <w:pPr>
              <w:jc w:val="center"/>
              <w:rPr>
                <w:b/>
                <w:bCs/>
                <w:sz w:val="22"/>
                <w:szCs w:val="22"/>
              </w:rPr>
            </w:pPr>
            <w:r w:rsidRPr="00426958">
              <w:rPr>
                <w:b/>
                <w:bCs/>
                <w:sz w:val="22"/>
                <w:szCs w:val="22"/>
              </w:rPr>
              <w:t>471 414</w:t>
            </w:r>
          </w:p>
        </w:tc>
        <w:tc>
          <w:tcPr>
            <w:tcW w:w="229" w:type="pct"/>
            <w:shd w:val="clear" w:color="000000" w:fill="E2EFDA"/>
            <w:noWrap/>
            <w:vAlign w:val="center"/>
            <w:hideMark/>
          </w:tcPr>
          <w:p w14:paraId="6690D7E1" w14:textId="77777777" w:rsidR="00426958" w:rsidRPr="00426958" w:rsidRDefault="00426958" w:rsidP="00426958">
            <w:pPr>
              <w:jc w:val="center"/>
              <w:rPr>
                <w:b/>
                <w:bCs/>
                <w:sz w:val="22"/>
                <w:szCs w:val="22"/>
              </w:rPr>
            </w:pPr>
            <w:r w:rsidRPr="00426958">
              <w:rPr>
                <w:b/>
                <w:bCs/>
                <w:sz w:val="22"/>
                <w:szCs w:val="22"/>
              </w:rPr>
              <w:t>270 235</w:t>
            </w:r>
          </w:p>
        </w:tc>
        <w:tc>
          <w:tcPr>
            <w:tcW w:w="242" w:type="pct"/>
            <w:shd w:val="clear" w:color="000000" w:fill="E2EFDA"/>
            <w:noWrap/>
            <w:vAlign w:val="center"/>
            <w:hideMark/>
          </w:tcPr>
          <w:p w14:paraId="5DB6B8DD" w14:textId="77777777" w:rsidR="00426958" w:rsidRPr="00426958" w:rsidRDefault="00426958" w:rsidP="00426958">
            <w:pPr>
              <w:jc w:val="center"/>
              <w:rPr>
                <w:b/>
                <w:bCs/>
                <w:sz w:val="22"/>
                <w:szCs w:val="22"/>
              </w:rPr>
            </w:pPr>
            <w:r w:rsidRPr="00426958">
              <w:rPr>
                <w:b/>
                <w:bCs/>
                <w:sz w:val="22"/>
                <w:szCs w:val="22"/>
              </w:rPr>
              <w:t>101 645</w:t>
            </w:r>
          </w:p>
        </w:tc>
        <w:tc>
          <w:tcPr>
            <w:tcW w:w="226" w:type="pct"/>
            <w:shd w:val="clear" w:color="000000" w:fill="E2EFDA"/>
            <w:noWrap/>
            <w:vAlign w:val="center"/>
            <w:hideMark/>
          </w:tcPr>
          <w:p w14:paraId="45DEE63A" w14:textId="77777777" w:rsidR="00426958" w:rsidRPr="00426958" w:rsidRDefault="00426958" w:rsidP="00426958">
            <w:pPr>
              <w:jc w:val="center"/>
              <w:rPr>
                <w:b/>
                <w:bCs/>
                <w:sz w:val="22"/>
                <w:szCs w:val="22"/>
              </w:rPr>
            </w:pPr>
            <w:r w:rsidRPr="00426958">
              <w:rPr>
                <w:b/>
                <w:bCs/>
                <w:sz w:val="22"/>
                <w:szCs w:val="22"/>
              </w:rPr>
              <w:t>347 606</w:t>
            </w:r>
          </w:p>
        </w:tc>
        <w:tc>
          <w:tcPr>
            <w:tcW w:w="232" w:type="pct"/>
            <w:shd w:val="clear" w:color="000000" w:fill="E2EFDA"/>
            <w:noWrap/>
            <w:vAlign w:val="center"/>
            <w:hideMark/>
          </w:tcPr>
          <w:p w14:paraId="13332726"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2C719BBF"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1D70B80B" w14:textId="77777777" w:rsidR="00426958" w:rsidRPr="00426958" w:rsidRDefault="00426958" w:rsidP="00426958">
            <w:pPr>
              <w:jc w:val="center"/>
              <w:rPr>
                <w:b/>
                <w:bCs/>
                <w:sz w:val="22"/>
                <w:szCs w:val="22"/>
              </w:rPr>
            </w:pPr>
            <w:r w:rsidRPr="00426958">
              <w:rPr>
                <w:b/>
                <w:bCs/>
                <w:sz w:val="22"/>
                <w:szCs w:val="22"/>
              </w:rPr>
              <w:t>2 057 108</w:t>
            </w:r>
          </w:p>
        </w:tc>
        <w:tc>
          <w:tcPr>
            <w:tcW w:w="359" w:type="pct"/>
            <w:vMerge w:val="restart"/>
            <w:shd w:val="clear" w:color="000000" w:fill="E2EFDA"/>
            <w:vAlign w:val="center"/>
            <w:hideMark/>
          </w:tcPr>
          <w:p w14:paraId="085146AE"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E2EFDA"/>
            <w:vAlign w:val="center"/>
            <w:hideMark/>
          </w:tcPr>
          <w:p w14:paraId="31113C08"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2D7F04BD" w14:textId="77777777" w:rsidTr="00A26946">
        <w:trPr>
          <w:trHeight w:val="315"/>
        </w:trPr>
        <w:tc>
          <w:tcPr>
            <w:tcW w:w="227" w:type="pct"/>
            <w:vMerge/>
            <w:vAlign w:val="center"/>
            <w:hideMark/>
          </w:tcPr>
          <w:p w14:paraId="0681645A" w14:textId="77777777" w:rsidR="00426958" w:rsidRPr="00426958" w:rsidRDefault="00426958" w:rsidP="00426958">
            <w:pPr>
              <w:rPr>
                <w:b/>
                <w:bCs/>
                <w:sz w:val="22"/>
                <w:szCs w:val="22"/>
              </w:rPr>
            </w:pPr>
          </w:p>
        </w:tc>
        <w:tc>
          <w:tcPr>
            <w:tcW w:w="1291" w:type="pct"/>
            <w:gridSpan w:val="4"/>
            <w:vMerge/>
            <w:vAlign w:val="center"/>
            <w:hideMark/>
          </w:tcPr>
          <w:p w14:paraId="2CF376FC" w14:textId="77777777" w:rsidR="00426958" w:rsidRPr="00426958" w:rsidRDefault="00426958" w:rsidP="00426958">
            <w:pPr>
              <w:rPr>
                <w:b/>
                <w:bCs/>
                <w:sz w:val="22"/>
                <w:szCs w:val="22"/>
              </w:rPr>
            </w:pPr>
          </w:p>
        </w:tc>
        <w:tc>
          <w:tcPr>
            <w:tcW w:w="282" w:type="pct"/>
            <w:shd w:val="clear" w:color="000000" w:fill="E2EFDA"/>
            <w:vAlign w:val="center"/>
            <w:hideMark/>
          </w:tcPr>
          <w:p w14:paraId="1328746C"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E2EFDA"/>
            <w:vAlign w:val="center"/>
            <w:hideMark/>
          </w:tcPr>
          <w:p w14:paraId="120702AB"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E2EFDA"/>
            <w:noWrap/>
            <w:vAlign w:val="center"/>
            <w:hideMark/>
          </w:tcPr>
          <w:p w14:paraId="31FE0CC6" w14:textId="77777777" w:rsidR="00426958" w:rsidRPr="00426958" w:rsidRDefault="00426958" w:rsidP="00426958">
            <w:pPr>
              <w:jc w:val="center"/>
              <w:rPr>
                <w:b/>
                <w:bCs/>
                <w:sz w:val="22"/>
                <w:szCs w:val="22"/>
              </w:rPr>
            </w:pPr>
            <w:r w:rsidRPr="00426958">
              <w:rPr>
                <w:b/>
                <w:bCs/>
                <w:sz w:val="22"/>
                <w:szCs w:val="22"/>
              </w:rPr>
              <w:t>393 638</w:t>
            </w:r>
          </w:p>
        </w:tc>
        <w:tc>
          <w:tcPr>
            <w:tcW w:w="229" w:type="pct"/>
            <w:shd w:val="clear" w:color="000000" w:fill="E2EFDA"/>
            <w:noWrap/>
            <w:vAlign w:val="center"/>
            <w:hideMark/>
          </w:tcPr>
          <w:p w14:paraId="7A3CD9AC" w14:textId="77777777" w:rsidR="00426958" w:rsidRPr="00426958" w:rsidRDefault="00426958" w:rsidP="00426958">
            <w:pPr>
              <w:jc w:val="center"/>
              <w:rPr>
                <w:b/>
                <w:bCs/>
                <w:sz w:val="22"/>
                <w:szCs w:val="22"/>
              </w:rPr>
            </w:pPr>
            <w:r w:rsidRPr="00426958">
              <w:rPr>
                <w:b/>
                <w:bCs/>
                <w:sz w:val="22"/>
                <w:szCs w:val="22"/>
              </w:rPr>
              <w:t>467 035</w:t>
            </w:r>
          </w:p>
        </w:tc>
        <w:tc>
          <w:tcPr>
            <w:tcW w:w="229" w:type="pct"/>
            <w:shd w:val="clear" w:color="000000" w:fill="E2EFDA"/>
            <w:noWrap/>
            <w:vAlign w:val="center"/>
            <w:hideMark/>
          </w:tcPr>
          <w:p w14:paraId="0B77A236" w14:textId="77777777" w:rsidR="00426958" w:rsidRPr="00426958" w:rsidRDefault="00426958" w:rsidP="00426958">
            <w:pPr>
              <w:jc w:val="center"/>
              <w:rPr>
                <w:b/>
                <w:bCs/>
                <w:sz w:val="22"/>
                <w:szCs w:val="22"/>
              </w:rPr>
            </w:pPr>
            <w:r w:rsidRPr="00426958">
              <w:rPr>
                <w:b/>
                <w:bCs/>
                <w:sz w:val="22"/>
                <w:szCs w:val="22"/>
              </w:rPr>
              <w:t>455 796</w:t>
            </w:r>
          </w:p>
        </w:tc>
        <w:tc>
          <w:tcPr>
            <w:tcW w:w="229" w:type="pct"/>
            <w:shd w:val="clear" w:color="000000" w:fill="E2EFDA"/>
            <w:noWrap/>
            <w:vAlign w:val="center"/>
            <w:hideMark/>
          </w:tcPr>
          <w:p w14:paraId="07969583" w14:textId="77777777" w:rsidR="00426958" w:rsidRPr="00426958" w:rsidRDefault="00426958" w:rsidP="00426958">
            <w:pPr>
              <w:jc w:val="center"/>
              <w:rPr>
                <w:b/>
                <w:bCs/>
                <w:sz w:val="22"/>
                <w:szCs w:val="22"/>
              </w:rPr>
            </w:pPr>
            <w:r w:rsidRPr="00426958">
              <w:rPr>
                <w:b/>
                <w:bCs/>
                <w:sz w:val="22"/>
                <w:szCs w:val="22"/>
              </w:rPr>
              <w:t>270 235</w:t>
            </w:r>
          </w:p>
        </w:tc>
        <w:tc>
          <w:tcPr>
            <w:tcW w:w="242" w:type="pct"/>
            <w:shd w:val="clear" w:color="000000" w:fill="E2EFDA"/>
            <w:noWrap/>
            <w:vAlign w:val="center"/>
            <w:hideMark/>
          </w:tcPr>
          <w:p w14:paraId="36F2764B" w14:textId="77777777" w:rsidR="00426958" w:rsidRPr="00426958" w:rsidRDefault="00426958" w:rsidP="00426958">
            <w:pPr>
              <w:jc w:val="center"/>
              <w:rPr>
                <w:b/>
                <w:bCs/>
                <w:sz w:val="22"/>
                <w:szCs w:val="22"/>
              </w:rPr>
            </w:pPr>
            <w:r w:rsidRPr="00426958">
              <w:rPr>
                <w:b/>
                <w:bCs/>
                <w:sz w:val="22"/>
                <w:szCs w:val="22"/>
              </w:rPr>
              <w:t>94 171</w:t>
            </w:r>
          </w:p>
        </w:tc>
        <w:tc>
          <w:tcPr>
            <w:tcW w:w="226" w:type="pct"/>
            <w:shd w:val="clear" w:color="000000" w:fill="E2EFDA"/>
            <w:noWrap/>
            <w:vAlign w:val="center"/>
            <w:hideMark/>
          </w:tcPr>
          <w:p w14:paraId="0EB0DB77" w14:textId="77777777" w:rsidR="00426958" w:rsidRPr="00426958" w:rsidRDefault="00426958" w:rsidP="00426958">
            <w:pPr>
              <w:jc w:val="center"/>
              <w:rPr>
                <w:b/>
                <w:bCs/>
                <w:sz w:val="22"/>
                <w:szCs w:val="22"/>
              </w:rPr>
            </w:pPr>
            <w:r w:rsidRPr="00426958">
              <w:rPr>
                <w:b/>
                <w:bCs/>
                <w:sz w:val="22"/>
                <w:szCs w:val="22"/>
              </w:rPr>
              <w:t>341 986</w:t>
            </w:r>
          </w:p>
        </w:tc>
        <w:tc>
          <w:tcPr>
            <w:tcW w:w="232" w:type="pct"/>
            <w:shd w:val="clear" w:color="000000" w:fill="E2EFDA"/>
            <w:noWrap/>
            <w:vAlign w:val="center"/>
            <w:hideMark/>
          </w:tcPr>
          <w:p w14:paraId="31E00AE5"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7B0EC28A"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004A0FB0" w14:textId="77777777" w:rsidR="00426958" w:rsidRPr="00426958" w:rsidRDefault="00426958" w:rsidP="00426958">
            <w:pPr>
              <w:jc w:val="center"/>
              <w:rPr>
                <w:b/>
                <w:bCs/>
                <w:sz w:val="22"/>
                <w:szCs w:val="22"/>
              </w:rPr>
            </w:pPr>
            <w:r w:rsidRPr="00426958">
              <w:rPr>
                <w:b/>
                <w:bCs/>
                <w:sz w:val="22"/>
                <w:szCs w:val="22"/>
              </w:rPr>
              <w:t>2 022 861</w:t>
            </w:r>
          </w:p>
        </w:tc>
        <w:tc>
          <w:tcPr>
            <w:tcW w:w="359" w:type="pct"/>
            <w:vMerge/>
            <w:vAlign w:val="center"/>
            <w:hideMark/>
          </w:tcPr>
          <w:p w14:paraId="3448879D" w14:textId="77777777" w:rsidR="00426958" w:rsidRPr="00426958" w:rsidRDefault="00426958" w:rsidP="00426958">
            <w:pPr>
              <w:rPr>
                <w:b/>
                <w:bCs/>
                <w:sz w:val="22"/>
                <w:szCs w:val="22"/>
              </w:rPr>
            </w:pPr>
          </w:p>
        </w:tc>
        <w:tc>
          <w:tcPr>
            <w:tcW w:w="375" w:type="pct"/>
            <w:vMerge/>
            <w:vAlign w:val="center"/>
            <w:hideMark/>
          </w:tcPr>
          <w:p w14:paraId="5D87601C" w14:textId="77777777" w:rsidR="00426958" w:rsidRPr="00426958" w:rsidRDefault="00426958" w:rsidP="00426958">
            <w:pPr>
              <w:rPr>
                <w:b/>
                <w:bCs/>
                <w:sz w:val="22"/>
                <w:szCs w:val="22"/>
              </w:rPr>
            </w:pPr>
          </w:p>
        </w:tc>
      </w:tr>
      <w:tr w:rsidR="00A26946" w:rsidRPr="00426958" w14:paraId="50606078" w14:textId="77777777" w:rsidTr="00A26946">
        <w:trPr>
          <w:trHeight w:val="510"/>
        </w:trPr>
        <w:tc>
          <w:tcPr>
            <w:tcW w:w="227" w:type="pct"/>
            <w:vMerge/>
            <w:vAlign w:val="center"/>
            <w:hideMark/>
          </w:tcPr>
          <w:p w14:paraId="7CE59615" w14:textId="77777777" w:rsidR="00426958" w:rsidRPr="00426958" w:rsidRDefault="00426958" w:rsidP="00426958">
            <w:pPr>
              <w:rPr>
                <w:b/>
                <w:bCs/>
                <w:sz w:val="22"/>
                <w:szCs w:val="22"/>
              </w:rPr>
            </w:pPr>
          </w:p>
        </w:tc>
        <w:tc>
          <w:tcPr>
            <w:tcW w:w="1291" w:type="pct"/>
            <w:gridSpan w:val="4"/>
            <w:vMerge/>
            <w:vAlign w:val="center"/>
            <w:hideMark/>
          </w:tcPr>
          <w:p w14:paraId="0EBB9227" w14:textId="77777777" w:rsidR="00426958" w:rsidRPr="00426958" w:rsidRDefault="00426958" w:rsidP="00426958">
            <w:pPr>
              <w:rPr>
                <w:b/>
                <w:bCs/>
                <w:sz w:val="22"/>
                <w:szCs w:val="22"/>
              </w:rPr>
            </w:pPr>
          </w:p>
        </w:tc>
        <w:tc>
          <w:tcPr>
            <w:tcW w:w="282" w:type="pct"/>
            <w:shd w:val="clear" w:color="000000" w:fill="E2EFDA"/>
            <w:vAlign w:val="center"/>
            <w:hideMark/>
          </w:tcPr>
          <w:p w14:paraId="4CE292A5"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E2EFDA"/>
            <w:vAlign w:val="center"/>
            <w:hideMark/>
          </w:tcPr>
          <w:p w14:paraId="2B20B1CA"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E2EFDA"/>
            <w:noWrap/>
            <w:vAlign w:val="center"/>
            <w:hideMark/>
          </w:tcPr>
          <w:p w14:paraId="205150CD" w14:textId="77777777" w:rsidR="00426958" w:rsidRPr="00426958" w:rsidRDefault="00426958" w:rsidP="00426958">
            <w:pPr>
              <w:jc w:val="center"/>
              <w:rPr>
                <w:b/>
                <w:bCs/>
                <w:sz w:val="22"/>
                <w:szCs w:val="22"/>
              </w:rPr>
            </w:pPr>
            <w:r w:rsidRPr="00426958">
              <w:rPr>
                <w:b/>
                <w:bCs/>
                <w:sz w:val="22"/>
                <w:szCs w:val="22"/>
              </w:rPr>
              <w:t>2 419</w:t>
            </w:r>
          </w:p>
        </w:tc>
        <w:tc>
          <w:tcPr>
            <w:tcW w:w="229" w:type="pct"/>
            <w:shd w:val="clear" w:color="000000" w:fill="E2EFDA"/>
            <w:noWrap/>
            <w:vAlign w:val="center"/>
            <w:hideMark/>
          </w:tcPr>
          <w:p w14:paraId="6A9587B6" w14:textId="77777777" w:rsidR="00426958" w:rsidRPr="00426958" w:rsidRDefault="00426958" w:rsidP="00426958">
            <w:pPr>
              <w:jc w:val="center"/>
              <w:rPr>
                <w:b/>
                <w:bCs/>
                <w:sz w:val="22"/>
                <w:szCs w:val="22"/>
              </w:rPr>
            </w:pPr>
            <w:r w:rsidRPr="00426958">
              <w:rPr>
                <w:b/>
                <w:bCs/>
                <w:sz w:val="22"/>
                <w:szCs w:val="22"/>
              </w:rPr>
              <w:t>3 114</w:t>
            </w:r>
          </w:p>
        </w:tc>
        <w:tc>
          <w:tcPr>
            <w:tcW w:w="229" w:type="pct"/>
            <w:shd w:val="clear" w:color="000000" w:fill="E2EFDA"/>
            <w:noWrap/>
            <w:vAlign w:val="center"/>
            <w:hideMark/>
          </w:tcPr>
          <w:p w14:paraId="058436A6" w14:textId="77777777" w:rsidR="00426958" w:rsidRPr="00426958" w:rsidRDefault="00426958" w:rsidP="00426958">
            <w:pPr>
              <w:jc w:val="center"/>
              <w:rPr>
                <w:b/>
                <w:bCs/>
                <w:sz w:val="22"/>
                <w:szCs w:val="22"/>
              </w:rPr>
            </w:pPr>
            <w:r w:rsidRPr="00426958">
              <w:rPr>
                <w:b/>
                <w:bCs/>
                <w:sz w:val="22"/>
                <w:szCs w:val="22"/>
              </w:rPr>
              <w:t>15 618</w:t>
            </w:r>
          </w:p>
        </w:tc>
        <w:tc>
          <w:tcPr>
            <w:tcW w:w="229" w:type="pct"/>
            <w:shd w:val="clear" w:color="000000" w:fill="E2EFDA"/>
            <w:noWrap/>
            <w:vAlign w:val="center"/>
            <w:hideMark/>
          </w:tcPr>
          <w:p w14:paraId="3C313680"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E2EFDA"/>
            <w:noWrap/>
            <w:vAlign w:val="center"/>
            <w:hideMark/>
          </w:tcPr>
          <w:p w14:paraId="4704AF2E" w14:textId="77777777" w:rsidR="00426958" w:rsidRPr="00426958" w:rsidRDefault="00426958" w:rsidP="00426958">
            <w:pPr>
              <w:jc w:val="center"/>
              <w:rPr>
                <w:b/>
                <w:bCs/>
                <w:sz w:val="22"/>
                <w:szCs w:val="22"/>
              </w:rPr>
            </w:pPr>
            <w:r w:rsidRPr="00426958">
              <w:rPr>
                <w:b/>
                <w:bCs/>
                <w:sz w:val="22"/>
                <w:szCs w:val="22"/>
              </w:rPr>
              <w:t>7 474</w:t>
            </w:r>
          </w:p>
        </w:tc>
        <w:tc>
          <w:tcPr>
            <w:tcW w:w="226" w:type="pct"/>
            <w:shd w:val="clear" w:color="000000" w:fill="E2EFDA"/>
            <w:noWrap/>
            <w:vAlign w:val="center"/>
            <w:hideMark/>
          </w:tcPr>
          <w:p w14:paraId="19C15A05" w14:textId="77777777" w:rsidR="00426958" w:rsidRPr="00426958" w:rsidRDefault="00426958" w:rsidP="00426958">
            <w:pPr>
              <w:jc w:val="center"/>
              <w:rPr>
                <w:b/>
                <w:bCs/>
                <w:sz w:val="22"/>
                <w:szCs w:val="22"/>
              </w:rPr>
            </w:pPr>
            <w:r w:rsidRPr="00426958">
              <w:rPr>
                <w:b/>
                <w:bCs/>
                <w:sz w:val="22"/>
                <w:szCs w:val="22"/>
              </w:rPr>
              <w:t>5 620</w:t>
            </w:r>
          </w:p>
        </w:tc>
        <w:tc>
          <w:tcPr>
            <w:tcW w:w="232" w:type="pct"/>
            <w:shd w:val="clear" w:color="000000" w:fill="E2EFDA"/>
            <w:noWrap/>
            <w:vAlign w:val="center"/>
            <w:hideMark/>
          </w:tcPr>
          <w:p w14:paraId="29A73148"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0E1A6B3B"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26906245" w14:textId="77777777" w:rsidR="00426958" w:rsidRPr="00426958" w:rsidRDefault="00426958" w:rsidP="00426958">
            <w:pPr>
              <w:jc w:val="center"/>
              <w:rPr>
                <w:b/>
                <w:bCs/>
                <w:sz w:val="22"/>
                <w:szCs w:val="22"/>
              </w:rPr>
            </w:pPr>
            <w:r w:rsidRPr="00426958">
              <w:rPr>
                <w:b/>
                <w:bCs/>
                <w:sz w:val="22"/>
                <w:szCs w:val="22"/>
              </w:rPr>
              <w:t>34 247</w:t>
            </w:r>
          </w:p>
        </w:tc>
        <w:tc>
          <w:tcPr>
            <w:tcW w:w="359" w:type="pct"/>
            <w:vMerge/>
            <w:vAlign w:val="center"/>
            <w:hideMark/>
          </w:tcPr>
          <w:p w14:paraId="0C16AE83" w14:textId="77777777" w:rsidR="00426958" w:rsidRPr="00426958" w:rsidRDefault="00426958" w:rsidP="00426958">
            <w:pPr>
              <w:rPr>
                <w:b/>
                <w:bCs/>
                <w:sz w:val="22"/>
                <w:szCs w:val="22"/>
              </w:rPr>
            </w:pPr>
          </w:p>
        </w:tc>
        <w:tc>
          <w:tcPr>
            <w:tcW w:w="375" w:type="pct"/>
            <w:vMerge/>
            <w:vAlign w:val="center"/>
            <w:hideMark/>
          </w:tcPr>
          <w:p w14:paraId="5D3188F7" w14:textId="77777777" w:rsidR="00426958" w:rsidRPr="00426958" w:rsidRDefault="00426958" w:rsidP="00426958">
            <w:pPr>
              <w:rPr>
                <w:b/>
                <w:bCs/>
                <w:sz w:val="22"/>
                <w:szCs w:val="22"/>
              </w:rPr>
            </w:pPr>
          </w:p>
        </w:tc>
      </w:tr>
      <w:tr w:rsidR="00A26946" w:rsidRPr="00426958" w14:paraId="61D51CD0" w14:textId="77777777" w:rsidTr="00A26946">
        <w:trPr>
          <w:trHeight w:val="315"/>
        </w:trPr>
        <w:tc>
          <w:tcPr>
            <w:tcW w:w="227" w:type="pct"/>
            <w:vMerge w:val="restart"/>
            <w:shd w:val="clear" w:color="000000" w:fill="FCE4D6"/>
            <w:noWrap/>
            <w:vAlign w:val="center"/>
            <w:hideMark/>
          </w:tcPr>
          <w:p w14:paraId="1C61B549" w14:textId="77777777" w:rsidR="00426958" w:rsidRPr="00426958" w:rsidRDefault="00426958" w:rsidP="00426958">
            <w:pPr>
              <w:jc w:val="center"/>
              <w:rPr>
                <w:b/>
                <w:bCs/>
                <w:sz w:val="22"/>
                <w:szCs w:val="22"/>
              </w:rPr>
            </w:pPr>
            <w:r w:rsidRPr="00426958">
              <w:rPr>
                <w:b/>
                <w:bCs/>
                <w:sz w:val="22"/>
                <w:szCs w:val="22"/>
              </w:rPr>
              <w:t>3.1</w:t>
            </w:r>
          </w:p>
        </w:tc>
        <w:tc>
          <w:tcPr>
            <w:tcW w:w="1291" w:type="pct"/>
            <w:gridSpan w:val="4"/>
            <w:vMerge w:val="restart"/>
            <w:shd w:val="clear" w:color="000000" w:fill="FCE4D6"/>
            <w:vAlign w:val="center"/>
            <w:hideMark/>
          </w:tcPr>
          <w:p w14:paraId="6B747541" w14:textId="77777777" w:rsidR="00426958" w:rsidRPr="00426958" w:rsidRDefault="00426958" w:rsidP="00426958">
            <w:pPr>
              <w:rPr>
                <w:b/>
                <w:bCs/>
                <w:sz w:val="22"/>
                <w:szCs w:val="22"/>
              </w:rPr>
            </w:pPr>
            <w:r w:rsidRPr="00426958">
              <w:rPr>
                <w:b/>
                <w:bCs/>
                <w:sz w:val="22"/>
                <w:szCs w:val="22"/>
              </w:rPr>
              <w:t>Предложения по новому строительству сетей водоснабжения</w:t>
            </w:r>
          </w:p>
        </w:tc>
        <w:tc>
          <w:tcPr>
            <w:tcW w:w="282" w:type="pct"/>
            <w:shd w:val="clear" w:color="000000" w:fill="FCE4D6"/>
            <w:vAlign w:val="center"/>
            <w:hideMark/>
          </w:tcPr>
          <w:p w14:paraId="6DC3203E" w14:textId="77777777" w:rsidR="00426958" w:rsidRPr="00426958" w:rsidRDefault="00426958" w:rsidP="00426958">
            <w:pPr>
              <w:jc w:val="center"/>
              <w:rPr>
                <w:b/>
                <w:bCs/>
                <w:sz w:val="22"/>
                <w:szCs w:val="22"/>
              </w:rPr>
            </w:pPr>
            <w:r w:rsidRPr="00426958">
              <w:rPr>
                <w:b/>
                <w:bCs/>
                <w:sz w:val="22"/>
                <w:szCs w:val="22"/>
              </w:rPr>
              <w:t> </w:t>
            </w:r>
          </w:p>
        </w:tc>
        <w:tc>
          <w:tcPr>
            <w:tcW w:w="355" w:type="pct"/>
            <w:shd w:val="clear" w:color="000000" w:fill="FCE4D6"/>
            <w:vAlign w:val="center"/>
            <w:hideMark/>
          </w:tcPr>
          <w:p w14:paraId="71B8DE6F"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FCE4D6"/>
            <w:noWrap/>
            <w:vAlign w:val="center"/>
            <w:hideMark/>
          </w:tcPr>
          <w:p w14:paraId="5C3A4886" w14:textId="77777777" w:rsidR="00426958" w:rsidRPr="00426958" w:rsidRDefault="00426958" w:rsidP="00426958">
            <w:pPr>
              <w:jc w:val="center"/>
              <w:rPr>
                <w:b/>
                <w:bCs/>
                <w:sz w:val="22"/>
                <w:szCs w:val="22"/>
              </w:rPr>
            </w:pPr>
            <w:r w:rsidRPr="00426958">
              <w:rPr>
                <w:b/>
                <w:bCs/>
                <w:sz w:val="22"/>
                <w:szCs w:val="22"/>
              </w:rPr>
              <w:t>92 726</w:t>
            </w:r>
          </w:p>
        </w:tc>
        <w:tc>
          <w:tcPr>
            <w:tcW w:w="229" w:type="pct"/>
            <w:shd w:val="clear" w:color="000000" w:fill="FCE4D6"/>
            <w:noWrap/>
            <w:vAlign w:val="center"/>
            <w:hideMark/>
          </w:tcPr>
          <w:p w14:paraId="42FD34CA" w14:textId="77777777" w:rsidR="00426958" w:rsidRPr="00426958" w:rsidRDefault="00426958" w:rsidP="00426958">
            <w:pPr>
              <w:jc w:val="center"/>
              <w:rPr>
                <w:b/>
                <w:bCs/>
                <w:sz w:val="22"/>
                <w:szCs w:val="22"/>
              </w:rPr>
            </w:pPr>
            <w:r w:rsidRPr="00426958">
              <w:rPr>
                <w:b/>
                <w:bCs/>
                <w:sz w:val="22"/>
                <w:szCs w:val="22"/>
              </w:rPr>
              <w:t>100 220</w:t>
            </w:r>
          </w:p>
        </w:tc>
        <w:tc>
          <w:tcPr>
            <w:tcW w:w="229" w:type="pct"/>
            <w:shd w:val="clear" w:color="000000" w:fill="FCE4D6"/>
            <w:noWrap/>
            <w:vAlign w:val="center"/>
            <w:hideMark/>
          </w:tcPr>
          <w:p w14:paraId="06DF09BF" w14:textId="77777777" w:rsidR="00426958" w:rsidRPr="00426958" w:rsidRDefault="00426958" w:rsidP="00426958">
            <w:pPr>
              <w:jc w:val="center"/>
              <w:rPr>
                <w:b/>
                <w:bCs/>
                <w:sz w:val="22"/>
                <w:szCs w:val="22"/>
              </w:rPr>
            </w:pPr>
            <w:r w:rsidRPr="00426958">
              <w:rPr>
                <w:b/>
                <w:bCs/>
                <w:sz w:val="22"/>
                <w:szCs w:val="22"/>
              </w:rPr>
              <w:t>101 401</w:t>
            </w:r>
          </w:p>
        </w:tc>
        <w:tc>
          <w:tcPr>
            <w:tcW w:w="229" w:type="pct"/>
            <w:shd w:val="clear" w:color="000000" w:fill="FCE4D6"/>
            <w:noWrap/>
            <w:vAlign w:val="center"/>
            <w:hideMark/>
          </w:tcPr>
          <w:p w14:paraId="35858821" w14:textId="77777777" w:rsidR="00426958" w:rsidRPr="00426958" w:rsidRDefault="00426958" w:rsidP="00426958">
            <w:pPr>
              <w:jc w:val="center"/>
              <w:rPr>
                <w:b/>
                <w:bCs/>
                <w:sz w:val="22"/>
                <w:szCs w:val="22"/>
              </w:rPr>
            </w:pPr>
            <w:r w:rsidRPr="00426958">
              <w:rPr>
                <w:b/>
                <w:bCs/>
                <w:sz w:val="22"/>
                <w:szCs w:val="22"/>
              </w:rPr>
              <w:t>105 781</w:t>
            </w:r>
          </w:p>
        </w:tc>
        <w:tc>
          <w:tcPr>
            <w:tcW w:w="242" w:type="pct"/>
            <w:shd w:val="clear" w:color="000000" w:fill="FCE4D6"/>
            <w:noWrap/>
            <w:vAlign w:val="center"/>
            <w:hideMark/>
          </w:tcPr>
          <w:p w14:paraId="5EC4261D" w14:textId="77777777" w:rsidR="00426958" w:rsidRPr="00426958" w:rsidRDefault="00426958" w:rsidP="00426958">
            <w:pPr>
              <w:jc w:val="center"/>
              <w:rPr>
                <w:b/>
                <w:bCs/>
                <w:sz w:val="22"/>
                <w:szCs w:val="22"/>
              </w:rPr>
            </w:pPr>
            <w:r w:rsidRPr="00426958">
              <w:rPr>
                <w:b/>
                <w:bCs/>
                <w:sz w:val="22"/>
                <w:szCs w:val="22"/>
              </w:rPr>
              <w:t>33 021</w:t>
            </w:r>
          </w:p>
        </w:tc>
        <w:tc>
          <w:tcPr>
            <w:tcW w:w="226" w:type="pct"/>
            <w:shd w:val="clear" w:color="000000" w:fill="FCE4D6"/>
            <w:noWrap/>
            <w:vAlign w:val="center"/>
            <w:hideMark/>
          </w:tcPr>
          <w:p w14:paraId="25F7155B" w14:textId="77777777" w:rsidR="00426958" w:rsidRPr="00426958" w:rsidRDefault="00426958" w:rsidP="00426958">
            <w:pPr>
              <w:jc w:val="center"/>
              <w:rPr>
                <w:b/>
                <w:bCs/>
                <w:sz w:val="22"/>
                <w:szCs w:val="22"/>
              </w:rPr>
            </w:pPr>
            <w:r w:rsidRPr="00426958">
              <w:rPr>
                <w:b/>
                <w:bCs/>
                <w:sz w:val="22"/>
                <w:szCs w:val="22"/>
              </w:rPr>
              <w:t>212 072</w:t>
            </w:r>
          </w:p>
        </w:tc>
        <w:tc>
          <w:tcPr>
            <w:tcW w:w="232" w:type="pct"/>
            <w:shd w:val="clear" w:color="000000" w:fill="FCE4D6"/>
            <w:noWrap/>
            <w:vAlign w:val="center"/>
            <w:hideMark/>
          </w:tcPr>
          <w:p w14:paraId="12FB1057"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44AE89A2"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76E2F63F" w14:textId="77777777" w:rsidR="00426958" w:rsidRPr="00426958" w:rsidRDefault="00426958" w:rsidP="00426958">
            <w:pPr>
              <w:jc w:val="center"/>
              <w:rPr>
                <w:b/>
                <w:bCs/>
                <w:sz w:val="22"/>
                <w:szCs w:val="22"/>
              </w:rPr>
            </w:pPr>
            <w:r w:rsidRPr="00426958">
              <w:rPr>
                <w:b/>
                <w:bCs/>
                <w:sz w:val="22"/>
                <w:szCs w:val="22"/>
              </w:rPr>
              <w:t>645 221</w:t>
            </w:r>
          </w:p>
        </w:tc>
        <w:tc>
          <w:tcPr>
            <w:tcW w:w="359" w:type="pct"/>
            <w:vMerge w:val="restart"/>
            <w:shd w:val="clear" w:color="000000" w:fill="FCE4D6"/>
            <w:vAlign w:val="center"/>
            <w:hideMark/>
          </w:tcPr>
          <w:p w14:paraId="7C0DCC63"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FCE4D6"/>
            <w:vAlign w:val="center"/>
            <w:hideMark/>
          </w:tcPr>
          <w:p w14:paraId="3866FBC2"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275B3EE7" w14:textId="77777777" w:rsidTr="00A26946">
        <w:trPr>
          <w:trHeight w:val="315"/>
        </w:trPr>
        <w:tc>
          <w:tcPr>
            <w:tcW w:w="227" w:type="pct"/>
            <w:vMerge/>
            <w:vAlign w:val="center"/>
            <w:hideMark/>
          </w:tcPr>
          <w:p w14:paraId="47BF4183" w14:textId="77777777" w:rsidR="00426958" w:rsidRPr="00426958" w:rsidRDefault="00426958" w:rsidP="00426958">
            <w:pPr>
              <w:rPr>
                <w:b/>
                <w:bCs/>
                <w:sz w:val="22"/>
                <w:szCs w:val="22"/>
              </w:rPr>
            </w:pPr>
          </w:p>
        </w:tc>
        <w:tc>
          <w:tcPr>
            <w:tcW w:w="1291" w:type="pct"/>
            <w:gridSpan w:val="4"/>
            <w:vMerge/>
            <w:vAlign w:val="center"/>
            <w:hideMark/>
          </w:tcPr>
          <w:p w14:paraId="0F41124A" w14:textId="77777777" w:rsidR="00426958" w:rsidRPr="00426958" w:rsidRDefault="00426958" w:rsidP="00426958">
            <w:pPr>
              <w:rPr>
                <w:b/>
                <w:bCs/>
                <w:sz w:val="22"/>
                <w:szCs w:val="22"/>
              </w:rPr>
            </w:pPr>
          </w:p>
        </w:tc>
        <w:tc>
          <w:tcPr>
            <w:tcW w:w="282" w:type="pct"/>
            <w:shd w:val="clear" w:color="000000" w:fill="FCE4D6"/>
            <w:vAlign w:val="center"/>
            <w:hideMark/>
          </w:tcPr>
          <w:p w14:paraId="4E67503D"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FCE4D6"/>
            <w:vAlign w:val="center"/>
            <w:hideMark/>
          </w:tcPr>
          <w:p w14:paraId="6C7E0634"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FCE4D6"/>
            <w:noWrap/>
            <w:vAlign w:val="center"/>
            <w:hideMark/>
          </w:tcPr>
          <w:p w14:paraId="39C0F51F" w14:textId="77777777" w:rsidR="00426958" w:rsidRPr="00426958" w:rsidRDefault="00426958" w:rsidP="00426958">
            <w:pPr>
              <w:jc w:val="center"/>
              <w:rPr>
                <w:b/>
                <w:bCs/>
                <w:sz w:val="22"/>
                <w:szCs w:val="22"/>
              </w:rPr>
            </w:pPr>
            <w:r w:rsidRPr="00426958">
              <w:rPr>
                <w:b/>
                <w:bCs/>
                <w:sz w:val="22"/>
                <w:szCs w:val="22"/>
              </w:rPr>
              <w:t>92 726</w:t>
            </w:r>
          </w:p>
        </w:tc>
        <w:tc>
          <w:tcPr>
            <w:tcW w:w="229" w:type="pct"/>
            <w:shd w:val="clear" w:color="000000" w:fill="FCE4D6"/>
            <w:noWrap/>
            <w:vAlign w:val="center"/>
            <w:hideMark/>
          </w:tcPr>
          <w:p w14:paraId="3A888665" w14:textId="77777777" w:rsidR="00426958" w:rsidRPr="00426958" w:rsidRDefault="00426958" w:rsidP="00426958">
            <w:pPr>
              <w:jc w:val="center"/>
              <w:rPr>
                <w:b/>
                <w:bCs/>
                <w:sz w:val="22"/>
                <w:szCs w:val="22"/>
              </w:rPr>
            </w:pPr>
            <w:r w:rsidRPr="00426958">
              <w:rPr>
                <w:b/>
                <w:bCs/>
                <w:sz w:val="22"/>
                <w:szCs w:val="22"/>
              </w:rPr>
              <w:t>97 106</w:t>
            </w:r>
          </w:p>
        </w:tc>
        <w:tc>
          <w:tcPr>
            <w:tcW w:w="229" w:type="pct"/>
            <w:shd w:val="clear" w:color="000000" w:fill="FCE4D6"/>
            <w:noWrap/>
            <w:vAlign w:val="center"/>
            <w:hideMark/>
          </w:tcPr>
          <w:p w14:paraId="2298AC42" w14:textId="77777777" w:rsidR="00426958" w:rsidRPr="00426958" w:rsidRDefault="00426958" w:rsidP="00426958">
            <w:pPr>
              <w:jc w:val="center"/>
              <w:rPr>
                <w:b/>
                <w:bCs/>
                <w:sz w:val="22"/>
                <w:szCs w:val="22"/>
              </w:rPr>
            </w:pPr>
            <w:r w:rsidRPr="00426958">
              <w:rPr>
                <w:b/>
                <w:bCs/>
                <w:sz w:val="22"/>
                <w:szCs w:val="22"/>
              </w:rPr>
              <w:t>101 401</w:t>
            </w:r>
          </w:p>
        </w:tc>
        <w:tc>
          <w:tcPr>
            <w:tcW w:w="229" w:type="pct"/>
            <w:shd w:val="clear" w:color="000000" w:fill="FCE4D6"/>
            <w:noWrap/>
            <w:vAlign w:val="center"/>
            <w:hideMark/>
          </w:tcPr>
          <w:p w14:paraId="5615121A" w14:textId="77777777" w:rsidR="00426958" w:rsidRPr="00426958" w:rsidRDefault="00426958" w:rsidP="00426958">
            <w:pPr>
              <w:jc w:val="center"/>
              <w:rPr>
                <w:b/>
                <w:bCs/>
                <w:sz w:val="22"/>
                <w:szCs w:val="22"/>
              </w:rPr>
            </w:pPr>
            <w:r w:rsidRPr="00426958">
              <w:rPr>
                <w:b/>
                <w:bCs/>
                <w:sz w:val="22"/>
                <w:szCs w:val="22"/>
              </w:rPr>
              <w:t>105 781</w:t>
            </w:r>
          </w:p>
        </w:tc>
        <w:tc>
          <w:tcPr>
            <w:tcW w:w="242" w:type="pct"/>
            <w:shd w:val="clear" w:color="000000" w:fill="FCE4D6"/>
            <w:noWrap/>
            <w:vAlign w:val="center"/>
            <w:hideMark/>
          </w:tcPr>
          <w:p w14:paraId="01645D25" w14:textId="77777777" w:rsidR="00426958" w:rsidRPr="00426958" w:rsidRDefault="00426958" w:rsidP="00426958">
            <w:pPr>
              <w:jc w:val="center"/>
              <w:rPr>
                <w:b/>
                <w:bCs/>
                <w:sz w:val="22"/>
                <w:szCs w:val="22"/>
              </w:rPr>
            </w:pPr>
            <w:r w:rsidRPr="00426958">
              <w:rPr>
                <w:b/>
                <w:bCs/>
                <w:sz w:val="22"/>
                <w:szCs w:val="22"/>
              </w:rPr>
              <w:t>33 021</w:t>
            </w:r>
          </w:p>
        </w:tc>
        <w:tc>
          <w:tcPr>
            <w:tcW w:w="226" w:type="pct"/>
            <w:shd w:val="clear" w:color="000000" w:fill="FCE4D6"/>
            <w:noWrap/>
            <w:vAlign w:val="center"/>
            <w:hideMark/>
          </w:tcPr>
          <w:p w14:paraId="025604ED" w14:textId="77777777" w:rsidR="00426958" w:rsidRPr="00426958" w:rsidRDefault="00426958" w:rsidP="00426958">
            <w:pPr>
              <w:jc w:val="center"/>
              <w:rPr>
                <w:b/>
                <w:bCs/>
                <w:sz w:val="22"/>
                <w:szCs w:val="22"/>
              </w:rPr>
            </w:pPr>
            <w:r w:rsidRPr="00426958">
              <w:rPr>
                <w:b/>
                <w:bCs/>
                <w:sz w:val="22"/>
                <w:szCs w:val="22"/>
              </w:rPr>
              <w:t>212 072</w:t>
            </w:r>
          </w:p>
        </w:tc>
        <w:tc>
          <w:tcPr>
            <w:tcW w:w="232" w:type="pct"/>
            <w:shd w:val="clear" w:color="000000" w:fill="FCE4D6"/>
            <w:noWrap/>
            <w:vAlign w:val="center"/>
            <w:hideMark/>
          </w:tcPr>
          <w:p w14:paraId="39079938"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738DC341"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20889844" w14:textId="77777777" w:rsidR="00426958" w:rsidRPr="00426958" w:rsidRDefault="00426958" w:rsidP="00426958">
            <w:pPr>
              <w:jc w:val="center"/>
              <w:rPr>
                <w:b/>
                <w:bCs/>
                <w:sz w:val="22"/>
                <w:szCs w:val="22"/>
              </w:rPr>
            </w:pPr>
            <w:r w:rsidRPr="00426958">
              <w:rPr>
                <w:b/>
                <w:bCs/>
                <w:sz w:val="22"/>
                <w:szCs w:val="22"/>
              </w:rPr>
              <w:t>642 107</w:t>
            </w:r>
          </w:p>
        </w:tc>
        <w:tc>
          <w:tcPr>
            <w:tcW w:w="359" w:type="pct"/>
            <w:vMerge/>
            <w:vAlign w:val="center"/>
            <w:hideMark/>
          </w:tcPr>
          <w:p w14:paraId="334621BA" w14:textId="77777777" w:rsidR="00426958" w:rsidRPr="00426958" w:rsidRDefault="00426958" w:rsidP="00426958">
            <w:pPr>
              <w:rPr>
                <w:b/>
                <w:bCs/>
                <w:sz w:val="22"/>
                <w:szCs w:val="22"/>
              </w:rPr>
            </w:pPr>
          </w:p>
        </w:tc>
        <w:tc>
          <w:tcPr>
            <w:tcW w:w="375" w:type="pct"/>
            <w:vMerge/>
            <w:vAlign w:val="center"/>
            <w:hideMark/>
          </w:tcPr>
          <w:p w14:paraId="248898D1" w14:textId="77777777" w:rsidR="00426958" w:rsidRPr="00426958" w:rsidRDefault="00426958" w:rsidP="00426958">
            <w:pPr>
              <w:rPr>
                <w:b/>
                <w:bCs/>
                <w:sz w:val="22"/>
                <w:szCs w:val="22"/>
              </w:rPr>
            </w:pPr>
          </w:p>
        </w:tc>
      </w:tr>
      <w:tr w:rsidR="00A26946" w:rsidRPr="00426958" w14:paraId="7461B862" w14:textId="77777777" w:rsidTr="00A26946">
        <w:trPr>
          <w:trHeight w:val="510"/>
        </w:trPr>
        <w:tc>
          <w:tcPr>
            <w:tcW w:w="227" w:type="pct"/>
            <w:vMerge/>
            <w:vAlign w:val="center"/>
            <w:hideMark/>
          </w:tcPr>
          <w:p w14:paraId="7288E780" w14:textId="77777777" w:rsidR="00426958" w:rsidRPr="00426958" w:rsidRDefault="00426958" w:rsidP="00426958">
            <w:pPr>
              <w:rPr>
                <w:b/>
                <w:bCs/>
                <w:sz w:val="22"/>
                <w:szCs w:val="22"/>
              </w:rPr>
            </w:pPr>
          </w:p>
        </w:tc>
        <w:tc>
          <w:tcPr>
            <w:tcW w:w="1291" w:type="pct"/>
            <w:gridSpan w:val="4"/>
            <w:vMerge/>
            <w:vAlign w:val="center"/>
            <w:hideMark/>
          </w:tcPr>
          <w:p w14:paraId="09261390" w14:textId="77777777" w:rsidR="00426958" w:rsidRPr="00426958" w:rsidRDefault="00426958" w:rsidP="00426958">
            <w:pPr>
              <w:rPr>
                <w:b/>
                <w:bCs/>
                <w:sz w:val="22"/>
                <w:szCs w:val="22"/>
              </w:rPr>
            </w:pPr>
          </w:p>
        </w:tc>
        <w:tc>
          <w:tcPr>
            <w:tcW w:w="282" w:type="pct"/>
            <w:shd w:val="clear" w:color="000000" w:fill="FCE4D6"/>
            <w:vAlign w:val="center"/>
            <w:hideMark/>
          </w:tcPr>
          <w:p w14:paraId="14C92ABF"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FCE4D6"/>
            <w:vAlign w:val="center"/>
            <w:hideMark/>
          </w:tcPr>
          <w:p w14:paraId="0479940B"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FCE4D6"/>
            <w:noWrap/>
            <w:vAlign w:val="center"/>
            <w:hideMark/>
          </w:tcPr>
          <w:p w14:paraId="47311561"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410E0A99" w14:textId="77777777" w:rsidR="00426958" w:rsidRPr="00426958" w:rsidRDefault="00426958" w:rsidP="00426958">
            <w:pPr>
              <w:jc w:val="center"/>
              <w:rPr>
                <w:b/>
                <w:bCs/>
                <w:sz w:val="22"/>
                <w:szCs w:val="22"/>
              </w:rPr>
            </w:pPr>
            <w:r w:rsidRPr="00426958">
              <w:rPr>
                <w:b/>
                <w:bCs/>
                <w:sz w:val="22"/>
                <w:szCs w:val="22"/>
              </w:rPr>
              <w:t>3 114</w:t>
            </w:r>
          </w:p>
        </w:tc>
        <w:tc>
          <w:tcPr>
            <w:tcW w:w="229" w:type="pct"/>
            <w:shd w:val="clear" w:color="000000" w:fill="FCE4D6"/>
            <w:noWrap/>
            <w:vAlign w:val="center"/>
            <w:hideMark/>
          </w:tcPr>
          <w:p w14:paraId="52B959AF"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2BB28111"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7A0E31A1"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0D92E022"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56AD2888"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4BF8BB61"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20394724" w14:textId="77777777" w:rsidR="00426958" w:rsidRPr="00426958" w:rsidRDefault="00426958" w:rsidP="00426958">
            <w:pPr>
              <w:jc w:val="center"/>
              <w:rPr>
                <w:b/>
                <w:bCs/>
                <w:sz w:val="22"/>
                <w:szCs w:val="22"/>
              </w:rPr>
            </w:pPr>
            <w:r w:rsidRPr="00426958">
              <w:rPr>
                <w:b/>
                <w:bCs/>
                <w:sz w:val="22"/>
                <w:szCs w:val="22"/>
              </w:rPr>
              <w:t>3 114</w:t>
            </w:r>
          </w:p>
        </w:tc>
        <w:tc>
          <w:tcPr>
            <w:tcW w:w="359" w:type="pct"/>
            <w:vMerge/>
            <w:vAlign w:val="center"/>
            <w:hideMark/>
          </w:tcPr>
          <w:p w14:paraId="506AEDD2" w14:textId="77777777" w:rsidR="00426958" w:rsidRPr="00426958" w:rsidRDefault="00426958" w:rsidP="00426958">
            <w:pPr>
              <w:rPr>
                <w:b/>
                <w:bCs/>
                <w:sz w:val="22"/>
                <w:szCs w:val="22"/>
              </w:rPr>
            </w:pPr>
          </w:p>
        </w:tc>
        <w:tc>
          <w:tcPr>
            <w:tcW w:w="375" w:type="pct"/>
            <w:vMerge/>
            <w:vAlign w:val="center"/>
            <w:hideMark/>
          </w:tcPr>
          <w:p w14:paraId="31325E8B" w14:textId="77777777" w:rsidR="00426958" w:rsidRPr="00426958" w:rsidRDefault="00426958" w:rsidP="00426958">
            <w:pPr>
              <w:rPr>
                <w:b/>
                <w:bCs/>
                <w:sz w:val="22"/>
                <w:szCs w:val="22"/>
              </w:rPr>
            </w:pPr>
          </w:p>
        </w:tc>
      </w:tr>
      <w:tr w:rsidR="00A26946" w:rsidRPr="00426958" w14:paraId="173DA55B" w14:textId="77777777" w:rsidTr="00A26946">
        <w:trPr>
          <w:trHeight w:val="312"/>
        </w:trPr>
        <w:tc>
          <w:tcPr>
            <w:tcW w:w="227" w:type="pct"/>
            <w:vMerge w:val="restart"/>
            <w:shd w:val="clear" w:color="auto" w:fill="auto"/>
            <w:noWrap/>
            <w:vAlign w:val="center"/>
            <w:hideMark/>
          </w:tcPr>
          <w:p w14:paraId="63EB8927" w14:textId="77777777" w:rsidR="00426958" w:rsidRPr="00426958" w:rsidRDefault="00426958" w:rsidP="00426958">
            <w:pPr>
              <w:jc w:val="center"/>
              <w:rPr>
                <w:sz w:val="22"/>
                <w:szCs w:val="22"/>
              </w:rPr>
            </w:pPr>
            <w:r w:rsidRPr="00426958">
              <w:rPr>
                <w:sz w:val="22"/>
                <w:szCs w:val="22"/>
              </w:rPr>
              <w:t>3.1.1</w:t>
            </w:r>
          </w:p>
        </w:tc>
        <w:tc>
          <w:tcPr>
            <w:tcW w:w="589" w:type="pct"/>
            <w:vMerge w:val="restart"/>
            <w:shd w:val="clear" w:color="auto" w:fill="auto"/>
            <w:vAlign w:val="center"/>
            <w:hideMark/>
          </w:tcPr>
          <w:p w14:paraId="5DF97941" w14:textId="77777777" w:rsidR="00426958" w:rsidRPr="00426958" w:rsidRDefault="00426958" w:rsidP="00426958">
            <w:pPr>
              <w:rPr>
                <w:sz w:val="22"/>
                <w:szCs w:val="22"/>
              </w:rPr>
            </w:pPr>
            <w:r w:rsidRPr="00426958">
              <w:rPr>
                <w:sz w:val="22"/>
                <w:szCs w:val="22"/>
              </w:rPr>
              <w:t>Строительство сетей холодного и горячего водоснабжения к новым жилым и производственным районам протяженностью 27 000 метров, а также закольцовка сетей водоснабжения для исключения тупиковых участков</w:t>
            </w:r>
          </w:p>
        </w:tc>
        <w:tc>
          <w:tcPr>
            <w:tcW w:w="384" w:type="pct"/>
            <w:vMerge w:val="restart"/>
            <w:shd w:val="clear" w:color="auto" w:fill="auto"/>
            <w:vAlign w:val="center"/>
            <w:hideMark/>
          </w:tcPr>
          <w:p w14:paraId="46AD9585"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C4DE02B"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229D84B9" w14:textId="77777777" w:rsidR="00426958" w:rsidRPr="00426958" w:rsidRDefault="00426958" w:rsidP="00426958">
            <w:pPr>
              <w:jc w:val="center"/>
              <w:rPr>
                <w:sz w:val="22"/>
                <w:szCs w:val="22"/>
              </w:rPr>
            </w:pPr>
            <w:r w:rsidRPr="00426958">
              <w:rPr>
                <w:sz w:val="22"/>
                <w:szCs w:val="22"/>
              </w:rPr>
              <w:t>27000</w:t>
            </w:r>
          </w:p>
        </w:tc>
        <w:tc>
          <w:tcPr>
            <w:tcW w:w="282" w:type="pct"/>
            <w:vMerge w:val="restart"/>
            <w:shd w:val="clear" w:color="auto" w:fill="auto"/>
            <w:vAlign w:val="center"/>
            <w:hideMark/>
          </w:tcPr>
          <w:p w14:paraId="0FF98267" w14:textId="77777777" w:rsidR="00426958" w:rsidRPr="00426958" w:rsidRDefault="00426958" w:rsidP="00426958">
            <w:pPr>
              <w:jc w:val="center"/>
              <w:rPr>
                <w:sz w:val="22"/>
                <w:szCs w:val="22"/>
              </w:rPr>
            </w:pPr>
            <w:r w:rsidRPr="00426958">
              <w:rPr>
                <w:sz w:val="22"/>
                <w:szCs w:val="22"/>
              </w:rPr>
              <w:t>2021 - 2025 гг.</w:t>
            </w:r>
          </w:p>
        </w:tc>
        <w:tc>
          <w:tcPr>
            <w:tcW w:w="355" w:type="pct"/>
            <w:shd w:val="clear" w:color="auto" w:fill="auto"/>
            <w:vAlign w:val="center"/>
            <w:hideMark/>
          </w:tcPr>
          <w:p w14:paraId="720C710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6259CC13" w14:textId="77777777" w:rsidR="00426958" w:rsidRPr="00426958" w:rsidRDefault="00426958" w:rsidP="00426958">
            <w:pPr>
              <w:jc w:val="center"/>
              <w:rPr>
                <w:sz w:val="22"/>
                <w:szCs w:val="22"/>
              </w:rPr>
            </w:pPr>
            <w:r w:rsidRPr="00426958">
              <w:rPr>
                <w:sz w:val="22"/>
                <w:szCs w:val="22"/>
              </w:rPr>
              <w:t>55 548</w:t>
            </w:r>
          </w:p>
        </w:tc>
        <w:tc>
          <w:tcPr>
            <w:tcW w:w="229" w:type="pct"/>
            <w:shd w:val="clear" w:color="auto" w:fill="auto"/>
            <w:vAlign w:val="center"/>
            <w:hideMark/>
          </w:tcPr>
          <w:p w14:paraId="29F6D257" w14:textId="77777777" w:rsidR="00426958" w:rsidRPr="00426958" w:rsidRDefault="00426958" w:rsidP="00426958">
            <w:pPr>
              <w:jc w:val="center"/>
              <w:rPr>
                <w:sz w:val="22"/>
                <w:szCs w:val="22"/>
              </w:rPr>
            </w:pPr>
            <w:r w:rsidRPr="00426958">
              <w:rPr>
                <w:sz w:val="22"/>
                <w:szCs w:val="22"/>
              </w:rPr>
              <w:t>58 171</w:t>
            </w:r>
          </w:p>
        </w:tc>
        <w:tc>
          <w:tcPr>
            <w:tcW w:w="229" w:type="pct"/>
            <w:shd w:val="clear" w:color="auto" w:fill="auto"/>
            <w:vAlign w:val="center"/>
            <w:hideMark/>
          </w:tcPr>
          <w:p w14:paraId="7CF01A7C" w14:textId="77777777" w:rsidR="00426958" w:rsidRPr="00426958" w:rsidRDefault="00426958" w:rsidP="00426958">
            <w:pPr>
              <w:jc w:val="center"/>
              <w:rPr>
                <w:sz w:val="22"/>
                <w:szCs w:val="22"/>
              </w:rPr>
            </w:pPr>
            <w:r w:rsidRPr="00426958">
              <w:rPr>
                <w:sz w:val="22"/>
                <w:szCs w:val="22"/>
              </w:rPr>
              <w:t>60 744</w:t>
            </w:r>
          </w:p>
        </w:tc>
        <w:tc>
          <w:tcPr>
            <w:tcW w:w="229" w:type="pct"/>
            <w:shd w:val="clear" w:color="auto" w:fill="auto"/>
            <w:vAlign w:val="center"/>
            <w:hideMark/>
          </w:tcPr>
          <w:p w14:paraId="223500CF" w14:textId="77777777" w:rsidR="00426958" w:rsidRPr="00426958" w:rsidRDefault="00426958" w:rsidP="00426958">
            <w:pPr>
              <w:jc w:val="center"/>
              <w:rPr>
                <w:sz w:val="22"/>
                <w:szCs w:val="22"/>
              </w:rPr>
            </w:pPr>
            <w:r w:rsidRPr="00426958">
              <w:rPr>
                <w:sz w:val="22"/>
                <w:szCs w:val="22"/>
              </w:rPr>
              <w:t>63 368</w:t>
            </w:r>
          </w:p>
        </w:tc>
        <w:tc>
          <w:tcPr>
            <w:tcW w:w="242" w:type="pct"/>
            <w:shd w:val="clear" w:color="auto" w:fill="auto"/>
            <w:vAlign w:val="center"/>
            <w:hideMark/>
          </w:tcPr>
          <w:p w14:paraId="666CBF1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4ECCB6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B43D84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4CDF07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B8FE88A" w14:textId="77777777" w:rsidR="00426958" w:rsidRPr="00426958" w:rsidRDefault="00426958" w:rsidP="00426958">
            <w:pPr>
              <w:jc w:val="center"/>
              <w:rPr>
                <w:sz w:val="22"/>
                <w:szCs w:val="22"/>
              </w:rPr>
            </w:pPr>
            <w:r w:rsidRPr="00426958">
              <w:rPr>
                <w:sz w:val="22"/>
                <w:szCs w:val="22"/>
              </w:rPr>
              <w:t>237 832</w:t>
            </w:r>
          </w:p>
        </w:tc>
        <w:tc>
          <w:tcPr>
            <w:tcW w:w="359" w:type="pct"/>
            <w:vMerge w:val="restart"/>
            <w:shd w:val="clear" w:color="auto" w:fill="auto"/>
            <w:vAlign w:val="center"/>
            <w:hideMark/>
          </w:tcPr>
          <w:p w14:paraId="3AD8DD03"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2CA37EA1" w14:textId="77777777" w:rsidR="00426958" w:rsidRPr="00426958" w:rsidRDefault="00426958" w:rsidP="00426958">
            <w:pPr>
              <w:rPr>
                <w:sz w:val="22"/>
                <w:szCs w:val="22"/>
              </w:rPr>
            </w:pPr>
            <w:r w:rsidRPr="00426958">
              <w:rPr>
                <w:sz w:val="22"/>
                <w:szCs w:val="22"/>
              </w:rPr>
              <w:t>Генеральный план муниципального округа Тазовский район Ямало-Ненецкого автономного округа, утв. решением Думы Тазовского района от 10.02.2021 № 2-1-2</w:t>
            </w:r>
          </w:p>
        </w:tc>
      </w:tr>
      <w:tr w:rsidR="00A26946" w:rsidRPr="00426958" w14:paraId="23DCC632" w14:textId="77777777" w:rsidTr="00A26946">
        <w:trPr>
          <w:trHeight w:val="435"/>
        </w:trPr>
        <w:tc>
          <w:tcPr>
            <w:tcW w:w="227" w:type="pct"/>
            <w:vMerge/>
            <w:vAlign w:val="center"/>
            <w:hideMark/>
          </w:tcPr>
          <w:p w14:paraId="32FD56BF" w14:textId="77777777" w:rsidR="00426958" w:rsidRPr="00426958" w:rsidRDefault="00426958" w:rsidP="00426958">
            <w:pPr>
              <w:rPr>
                <w:sz w:val="22"/>
                <w:szCs w:val="22"/>
              </w:rPr>
            </w:pPr>
          </w:p>
        </w:tc>
        <w:tc>
          <w:tcPr>
            <w:tcW w:w="589" w:type="pct"/>
            <w:vMerge/>
            <w:vAlign w:val="center"/>
            <w:hideMark/>
          </w:tcPr>
          <w:p w14:paraId="3BF5AA30" w14:textId="77777777" w:rsidR="00426958" w:rsidRPr="00426958" w:rsidRDefault="00426958" w:rsidP="00426958">
            <w:pPr>
              <w:rPr>
                <w:sz w:val="22"/>
                <w:szCs w:val="22"/>
              </w:rPr>
            </w:pPr>
          </w:p>
        </w:tc>
        <w:tc>
          <w:tcPr>
            <w:tcW w:w="384" w:type="pct"/>
            <w:vMerge/>
            <w:vAlign w:val="center"/>
            <w:hideMark/>
          </w:tcPr>
          <w:p w14:paraId="5A8ED43E" w14:textId="77777777" w:rsidR="00426958" w:rsidRPr="00426958" w:rsidRDefault="00426958" w:rsidP="00426958">
            <w:pPr>
              <w:rPr>
                <w:sz w:val="22"/>
                <w:szCs w:val="22"/>
              </w:rPr>
            </w:pPr>
          </w:p>
        </w:tc>
        <w:tc>
          <w:tcPr>
            <w:tcW w:w="142" w:type="pct"/>
            <w:vMerge/>
            <w:vAlign w:val="center"/>
            <w:hideMark/>
          </w:tcPr>
          <w:p w14:paraId="34714270" w14:textId="77777777" w:rsidR="00426958" w:rsidRPr="00426958" w:rsidRDefault="00426958" w:rsidP="00426958">
            <w:pPr>
              <w:rPr>
                <w:sz w:val="22"/>
                <w:szCs w:val="22"/>
              </w:rPr>
            </w:pPr>
          </w:p>
        </w:tc>
        <w:tc>
          <w:tcPr>
            <w:tcW w:w="175" w:type="pct"/>
            <w:vMerge/>
            <w:vAlign w:val="center"/>
            <w:hideMark/>
          </w:tcPr>
          <w:p w14:paraId="780E9C73" w14:textId="77777777" w:rsidR="00426958" w:rsidRPr="00426958" w:rsidRDefault="00426958" w:rsidP="00426958">
            <w:pPr>
              <w:rPr>
                <w:sz w:val="22"/>
                <w:szCs w:val="22"/>
              </w:rPr>
            </w:pPr>
          </w:p>
        </w:tc>
        <w:tc>
          <w:tcPr>
            <w:tcW w:w="282" w:type="pct"/>
            <w:vMerge/>
            <w:vAlign w:val="center"/>
            <w:hideMark/>
          </w:tcPr>
          <w:p w14:paraId="6394D8D8" w14:textId="77777777" w:rsidR="00426958" w:rsidRPr="00426958" w:rsidRDefault="00426958" w:rsidP="00426958">
            <w:pPr>
              <w:rPr>
                <w:sz w:val="22"/>
                <w:szCs w:val="22"/>
              </w:rPr>
            </w:pPr>
          </w:p>
        </w:tc>
        <w:tc>
          <w:tcPr>
            <w:tcW w:w="355" w:type="pct"/>
            <w:shd w:val="clear" w:color="auto" w:fill="auto"/>
            <w:vAlign w:val="center"/>
            <w:hideMark/>
          </w:tcPr>
          <w:p w14:paraId="604FB40D"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CBB51E7" w14:textId="77777777" w:rsidR="00426958" w:rsidRPr="00426958" w:rsidRDefault="00426958" w:rsidP="00426958">
            <w:pPr>
              <w:jc w:val="center"/>
              <w:rPr>
                <w:sz w:val="22"/>
                <w:szCs w:val="22"/>
              </w:rPr>
            </w:pPr>
            <w:r w:rsidRPr="00426958">
              <w:rPr>
                <w:sz w:val="22"/>
                <w:szCs w:val="22"/>
              </w:rPr>
              <w:t>55 548</w:t>
            </w:r>
          </w:p>
        </w:tc>
        <w:tc>
          <w:tcPr>
            <w:tcW w:w="229" w:type="pct"/>
            <w:shd w:val="clear" w:color="auto" w:fill="auto"/>
            <w:vAlign w:val="center"/>
            <w:hideMark/>
          </w:tcPr>
          <w:p w14:paraId="6941FC6F" w14:textId="77777777" w:rsidR="00426958" w:rsidRPr="00426958" w:rsidRDefault="00426958" w:rsidP="00426958">
            <w:pPr>
              <w:jc w:val="center"/>
              <w:rPr>
                <w:sz w:val="22"/>
                <w:szCs w:val="22"/>
              </w:rPr>
            </w:pPr>
            <w:r w:rsidRPr="00426958">
              <w:rPr>
                <w:sz w:val="22"/>
                <w:szCs w:val="22"/>
              </w:rPr>
              <w:t>58 171</w:t>
            </w:r>
          </w:p>
        </w:tc>
        <w:tc>
          <w:tcPr>
            <w:tcW w:w="229" w:type="pct"/>
            <w:shd w:val="clear" w:color="auto" w:fill="auto"/>
            <w:vAlign w:val="center"/>
            <w:hideMark/>
          </w:tcPr>
          <w:p w14:paraId="237E0F5C" w14:textId="77777777" w:rsidR="00426958" w:rsidRPr="00426958" w:rsidRDefault="00426958" w:rsidP="00426958">
            <w:pPr>
              <w:jc w:val="center"/>
              <w:rPr>
                <w:sz w:val="22"/>
                <w:szCs w:val="22"/>
              </w:rPr>
            </w:pPr>
            <w:r w:rsidRPr="00426958">
              <w:rPr>
                <w:sz w:val="22"/>
                <w:szCs w:val="22"/>
              </w:rPr>
              <w:t>60 744</w:t>
            </w:r>
          </w:p>
        </w:tc>
        <w:tc>
          <w:tcPr>
            <w:tcW w:w="229" w:type="pct"/>
            <w:shd w:val="clear" w:color="auto" w:fill="auto"/>
            <w:vAlign w:val="center"/>
            <w:hideMark/>
          </w:tcPr>
          <w:p w14:paraId="361FF884" w14:textId="77777777" w:rsidR="00426958" w:rsidRPr="00426958" w:rsidRDefault="00426958" w:rsidP="00426958">
            <w:pPr>
              <w:jc w:val="center"/>
              <w:rPr>
                <w:sz w:val="22"/>
                <w:szCs w:val="22"/>
              </w:rPr>
            </w:pPr>
            <w:r w:rsidRPr="00426958">
              <w:rPr>
                <w:sz w:val="22"/>
                <w:szCs w:val="22"/>
              </w:rPr>
              <w:t>63 368</w:t>
            </w:r>
          </w:p>
        </w:tc>
        <w:tc>
          <w:tcPr>
            <w:tcW w:w="242" w:type="pct"/>
            <w:shd w:val="clear" w:color="auto" w:fill="auto"/>
            <w:vAlign w:val="center"/>
            <w:hideMark/>
          </w:tcPr>
          <w:p w14:paraId="038DAD5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D4047E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612A26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3ED72F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760E30B" w14:textId="77777777" w:rsidR="00426958" w:rsidRPr="00426958" w:rsidRDefault="00426958" w:rsidP="00426958">
            <w:pPr>
              <w:jc w:val="center"/>
              <w:rPr>
                <w:sz w:val="22"/>
                <w:szCs w:val="22"/>
              </w:rPr>
            </w:pPr>
            <w:r w:rsidRPr="00426958">
              <w:rPr>
                <w:sz w:val="22"/>
                <w:szCs w:val="22"/>
              </w:rPr>
              <w:t>237 832</w:t>
            </w:r>
          </w:p>
        </w:tc>
        <w:tc>
          <w:tcPr>
            <w:tcW w:w="359" w:type="pct"/>
            <w:vMerge/>
            <w:vAlign w:val="center"/>
            <w:hideMark/>
          </w:tcPr>
          <w:p w14:paraId="0AF3115D" w14:textId="77777777" w:rsidR="00426958" w:rsidRPr="00426958" w:rsidRDefault="00426958" w:rsidP="00426958">
            <w:pPr>
              <w:rPr>
                <w:sz w:val="22"/>
                <w:szCs w:val="22"/>
              </w:rPr>
            </w:pPr>
          </w:p>
        </w:tc>
        <w:tc>
          <w:tcPr>
            <w:tcW w:w="377" w:type="pct"/>
            <w:vMerge/>
            <w:vAlign w:val="center"/>
            <w:hideMark/>
          </w:tcPr>
          <w:p w14:paraId="29EDD3A2" w14:textId="77777777" w:rsidR="00426958" w:rsidRPr="00426958" w:rsidRDefault="00426958" w:rsidP="00426958">
            <w:pPr>
              <w:rPr>
                <w:sz w:val="22"/>
                <w:szCs w:val="22"/>
              </w:rPr>
            </w:pPr>
          </w:p>
        </w:tc>
      </w:tr>
      <w:tr w:rsidR="00A26946" w:rsidRPr="00426958" w14:paraId="16E08C14" w14:textId="77777777" w:rsidTr="00A26946">
        <w:trPr>
          <w:trHeight w:val="315"/>
        </w:trPr>
        <w:tc>
          <w:tcPr>
            <w:tcW w:w="227" w:type="pct"/>
            <w:vMerge/>
            <w:vAlign w:val="center"/>
            <w:hideMark/>
          </w:tcPr>
          <w:p w14:paraId="67AC258F" w14:textId="77777777" w:rsidR="00426958" w:rsidRPr="00426958" w:rsidRDefault="00426958" w:rsidP="00426958">
            <w:pPr>
              <w:rPr>
                <w:sz w:val="22"/>
                <w:szCs w:val="22"/>
              </w:rPr>
            </w:pPr>
          </w:p>
        </w:tc>
        <w:tc>
          <w:tcPr>
            <w:tcW w:w="589" w:type="pct"/>
            <w:vMerge/>
            <w:vAlign w:val="center"/>
            <w:hideMark/>
          </w:tcPr>
          <w:p w14:paraId="5229BE08" w14:textId="77777777" w:rsidR="00426958" w:rsidRPr="00426958" w:rsidRDefault="00426958" w:rsidP="00426958">
            <w:pPr>
              <w:rPr>
                <w:sz w:val="22"/>
                <w:szCs w:val="22"/>
              </w:rPr>
            </w:pPr>
          </w:p>
        </w:tc>
        <w:tc>
          <w:tcPr>
            <w:tcW w:w="384" w:type="pct"/>
            <w:vMerge/>
            <w:vAlign w:val="center"/>
            <w:hideMark/>
          </w:tcPr>
          <w:p w14:paraId="266C2601" w14:textId="77777777" w:rsidR="00426958" w:rsidRPr="00426958" w:rsidRDefault="00426958" w:rsidP="00426958">
            <w:pPr>
              <w:rPr>
                <w:sz w:val="22"/>
                <w:szCs w:val="22"/>
              </w:rPr>
            </w:pPr>
          </w:p>
        </w:tc>
        <w:tc>
          <w:tcPr>
            <w:tcW w:w="142" w:type="pct"/>
            <w:vMerge/>
            <w:vAlign w:val="center"/>
            <w:hideMark/>
          </w:tcPr>
          <w:p w14:paraId="1DFAB9D3" w14:textId="77777777" w:rsidR="00426958" w:rsidRPr="00426958" w:rsidRDefault="00426958" w:rsidP="00426958">
            <w:pPr>
              <w:rPr>
                <w:sz w:val="22"/>
                <w:szCs w:val="22"/>
              </w:rPr>
            </w:pPr>
          </w:p>
        </w:tc>
        <w:tc>
          <w:tcPr>
            <w:tcW w:w="175" w:type="pct"/>
            <w:vMerge/>
            <w:vAlign w:val="center"/>
            <w:hideMark/>
          </w:tcPr>
          <w:p w14:paraId="36B795BD" w14:textId="77777777" w:rsidR="00426958" w:rsidRPr="00426958" w:rsidRDefault="00426958" w:rsidP="00426958">
            <w:pPr>
              <w:rPr>
                <w:sz w:val="22"/>
                <w:szCs w:val="22"/>
              </w:rPr>
            </w:pPr>
          </w:p>
        </w:tc>
        <w:tc>
          <w:tcPr>
            <w:tcW w:w="282" w:type="pct"/>
            <w:vMerge/>
            <w:vAlign w:val="center"/>
            <w:hideMark/>
          </w:tcPr>
          <w:p w14:paraId="3BF85571" w14:textId="77777777" w:rsidR="00426958" w:rsidRPr="00426958" w:rsidRDefault="00426958" w:rsidP="00426958">
            <w:pPr>
              <w:rPr>
                <w:sz w:val="22"/>
                <w:szCs w:val="22"/>
              </w:rPr>
            </w:pPr>
          </w:p>
        </w:tc>
        <w:tc>
          <w:tcPr>
            <w:tcW w:w="355" w:type="pct"/>
            <w:shd w:val="clear" w:color="auto" w:fill="auto"/>
            <w:vAlign w:val="center"/>
            <w:hideMark/>
          </w:tcPr>
          <w:p w14:paraId="40F2AB77"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8A8BEC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CABF49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BD3415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27D6896"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0222A1F"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9B6A2C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E8EA87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1E2E4F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876562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ED41D7E" w14:textId="77777777" w:rsidR="00426958" w:rsidRPr="00426958" w:rsidRDefault="00426958" w:rsidP="00426958">
            <w:pPr>
              <w:rPr>
                <w:sz w:val="22"/>
                <w:szCs w:val="22"/>
              </w:rPr>
            </w:pPr>
          </w:p>
        </w:tc>
        <w:tc>
          <w:tcPr>
            <w:tcW w:w="377" w:type="pct"/>
            <w:vMerge/>
            <w:vAlign w:val="center"/>
            <w:hideMark/>
          </w:tcPr>
          <w:p w14:paraId="4A7C1FE6" w14:textId="77777777" w:rsidR="00426958" w:rsidRPr="00426958" w:rsidRDefault="00426958" w:rsidP="00426958">
            <w:pPr>
              <w:rPr>
                <w:sz w:val="22"/>
                <w:szCs w:val="22"/>
              </w:rPr>
            </w:pPr>
          </w:p>
        </w:tc>
      </w:tr>
      <w:tr w:rsidR="00A26946" w:rsidRPr="00426958" w14:paraId="7C2C6D5F" w14:textId="77777777" w:rsidTr="00A26946">
        <w:trPr>
          <w:trHeight w:val="312"/>
        </w:trPr>
        <w:tc>
          <w:tcPr>
            <w:tcW w:w="227" w:type="pct"/>
            <w:vMerge w:val="restart"/>
            <w:shd w:val="clear" w:color="auto" w:fill="auto"/>
            <w:noWrap/>
            <w:vAlign w:val="center"/>
            <w:hideMark/>
          </w:tcPr>
          <w:p w14:paraId="3F6AA6B8" w14:textId="77777777" w:rsidR="00426958" w:rsidRPr="00426958" w:rsidRDefault="00426958" w:rsidP="00426958">
            <w:pPr>
              <w:jc w:val="center"/>
              <w:rPr>
                <w:sz w:val="22"/>
                <w:szCs w:val="22"/>
              </w:rPr>
            </w:pPr>
            <w:r w:rsidRPr="00426958">
              <w:rPr>
                <w:sz w:val="22"/>
                <w:szCs w:val="22"/>
              </w:rPr>
              <w:t>3.1.2</w:t>
            </w:r>
          </w:p>
        </w:tc>
        <w:tc>
          <w:tcPr>
            <w:tcW w:w="589" w:type="pct"/>
            <w:vMerge w:val="restart"/>
            <w:shd w:val="clear" w:color="auto" w:fill="auto"/>
            <w:vAlign w:val="center"/>
            <w:hideMark/>
          </w:tcPr>
          <w:p w14:paraId="798AB74F" w14:textId="77777777" w:rsidR="00426958" w:rsidRPr="00426958" w:rsidRDefault="00426958" w:rsidP="00426958">
            <w:pPr>
              <w:rPr>
                <w:sz w:val="22"/>
                <w:szCs w:val="22"/>
              </w:rPr>
            </w:pPr>
            <w:r w:rsidRPr="00426958">
              <w:rPr>
                <w:sz w:val="22"/>
                <w:szCs w:val="22"/>
              </w:rPr>
              <w:t>Закольцовка, соединение перемычками ВОС «Совхоз» и ВОС «Рыбозавод» для ликвидации тупиковой линии в районе ул. Пиеттомина и ул. Калинина</w:t>
            </w:r>
          </w:p>
        </w:tc>
        <w:tc>
          <w:tcPr>
            <w:tcW w:w="384" w:type="pct"/>
            <w:vMerge w:val="restart"/>
            <w:shd w:val="clear" w:color="auto" w:fill="auto"/>
            <w:vAlign w:val="center"/>
            <w:hideMark/>
          </w:tcPr>
          <w:p w14:paraId="59A74311"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0C4B647"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15915FC4"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513AEDC"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5F27E5E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18ACBFE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4ADA62" w14:textId="77777777" w:rsidR="00426958" w:rsidRPr="00426958" w:rsidRDefault="00426958" w:rsidP="00426958">
            <w:pPr>
              <w:jc w:val="center"/>
              <w:rPr>
                <w:sz w:val="22"/>
                <w:szCs w:val="22"/>
              </w:rPr>
            </w:pPr>
            <w:r w:rsidRPr="00426958">
              <w:rPr>
                <w:sz w:val="22"/>
                <w:szCs w:val="22"/>
              </w:rPr>
              <w:t>3 114</w:t>
            </w:r>
          </w:p>
        </w:tc>
        <w:tc>
          <w:tcPr>
            <w:tcW w:w="229" w:type="pct"/>
            <w:shd w:val="clear" w:color="auto" w:fill="auto"/>
            <w:vAlign w:val="center"/>
            <w:hideMark/>
          </w:tcPr>
          <w:p w14:paraId="70A8B6C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37977B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5F3806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990C03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12BA41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242446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3479CB4" w14:textId="77777777" w:rsidR="00426958" w:rsidRPr="00426958" w:rsidRDefault="00426958" w:rsidP="00426958">
            <w:pPr>
              <w:jc w:val="center"/>
              <w:rPr>
                <w:sz w:val="22"/>
                <w:szCs w:val="22"/>
              </w:rPr>
            </w:pPr>
            <w:r w:rsidRPr="00426958">
              <w:rPr>
                <w:sz w:val="22"/>
                <w:szCs w:val="22"/>
              </w:rPr>
              <w:t>3 114</w:t>
            </w:r>
          </w:p>
        </w:tc>
        <w:tc>
          <w:tcPr>
            <w:tcW w:w="359" w:type="pct"/>
            <w:vMerge w:val="restart"/>
            <w:shd w:val="clear" w:color="auto" w:fill="auto"/>
            <w:vAlign w:val="center"/>
            <w:hideMark/>
          </w:tcPr>
          <w:p w14:paraId="4D538B71"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19195707"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58FFFE55" w14:textId="77777777" w:rsidTr="00A26946">
        <w:trPr>
          <w:trHeight w:val="315"/>
        </w:trPr>
        <w:tc>
          <w:tcPr>
            <w:tcW w:w="227" w:type="pct"/>
            <w:vMerge/>
            <w:vAlign w:val="center"/>
            <w:hideMark/>
          </w:tcPr>
          <w:p w14:paraId="4F6CE0CE" w14:textId="77777777" w:rsidR="00426958" w:rsidRPr="00426958" w:rsidRDefault="00426958" w:rsidP="00426958">
            <w:pPr>
              <w:rPr>
                <w:sz w:val="22"/>
                <w:szCs w:val="22"/>
              </w:rPr>
            </w:pPr>
          </w:p>
        </w:tc>
        <w:tc>
          <w:tcPr>
            <w:tcW w:w="589" w:type="pct"/>
            <w:vMerge/>
            <w:vAlign w:val="center"/>
            <w:hideMark/>
          </w:tcPr>
          <w:p w14:paraId="1EF90C17" w14:textId="77777777" w:rsidR="00426958" w:rsidRPr="00426958" w:rsidRDefault="00426958" w:rsidP="00426958">
            <w:pPr>
              <w:rPr>
                <w:sz w:val="22"/>
                <w:szCs w:val="22"/>
              </w:rPr>
            </w:pPr>
          </w:p>
        </w:tc>
        <w:tc>
          <w:tcPr>
            <w:tcW w:w="384" w:type="pct"/>
            <w:vMerge/>
            <w:vAlign w:val="center"/>
            <w:hideMark/>
          </w:tcPr>
          <w:p w14:paraId="53518C3F" w14:textId="77777777" w:rsidR="00426958" w:rsidRPr="00426958" w:rsidRDefault="00426958" w:rsidP="00426958">
            <w:pPr>
              <w:rPr>
                <w:sz w:val="22"/>
                <w:szCs w:val="22"/>
              </w:rPr>
            </w:pPr>
          </w:p>
        </w:tc>
        <w:tc>
          <w:tcPr>
            <w:tcW w:w="142" w:type="pct"/>
            <w:vMerge/>
            <w:vAlign w:val="center"/>
            <w:hideMark/>
          </w:tcPr>
          <w:p w14:paraId="7A7E2812" w14:textId="77777777" w:rsidR="00426958" w:rsidRPr="00426958" w:rsidRDefault="00426958" w:rsidP="00426958">
            <w:pPr>
              <w:rPr>
                <w:sz w:val="22"/>
                <w:szCs w:val="22"/>
              </w:rPr>
            </w:pPr>
          </w:p>
        </w:tc>
        <w:tc>
          <w:tcPr>
            <w:tcW w:w="175" w:type="pct"/>
            <w:vMerge/>
            <w:vAlign w:val="center"/>
            <w:hideMark/>
          </w:tcPr>
          <w:p w14:paraId="54D43CEA" w14:textId="77777777" w:rsidR="00426958" w:rsidRPr="00426958" w:rsidRDefault="00426958" w:rsidP="00426958">
            <w:pPr>
              <w:rPr>
                <w:sz w:val="22"/>
                <w:szCs w:val="22"/>
              </w:rPr>
            </w:pPr>
          </w:p>
        </w:tc>
        <w:tc>
          <w:tcPr>
            <w:tcW w:w="282" w:type="pct"/>
            <w:vMerge/>
            <w:vAlign w:val="center"/>
            <w:hideMark/>
          </w:tcPr>
          <w:p w14:paraId="6D31B8F1" w14:textId="77777777" w:rsidR="00426958" w:rsidRPr="00426958" w:rsidRDefault="00426958" w:rsidP="00426958">
            <w:pPr>
              <w:rPr>
                <w:sz w:val="22"/>
                <w:szCs w:val="22"/>
              </w:rPr>
            </w:pPr>
          </w:p>
        </w:tc>
        <w:tc>
          <w:tcPr>
            <w:tcW w:w="355" w:type="pct"/>
            <w:shd w:val="clear" w:color="auto" w:fill="auto"/>
            <w:vAlign w:val="center"/>
            <w:hideMark/>
          </w:tcPr>
          <w:p w14:paraId="2790F0E2"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E75E75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C38DB4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C40471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8F5496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50EBA6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112F40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F28001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C97520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431FBA9"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C902949" w14:textId="77777777" w:rsidR="00426958" w:rsidRPr="00426958" w:rsidRDefault="00426958" w:rsidP="00426958">
            <w:pPr>
              <w:rPr>
                <w:sz w:val="22"/>
                <w:szCs w:val="22"/>
              </w:rPr>
            </w:pPr>
          </w:p>
        </w:tc>
        <w:tc>
          <w:tcPr>
            <w:tcW w:w="377" w:type="pct"/>
            <w:vMerge/>
            <w:vAlign w:val="center"/>
            <w:hideMark/>
          </w:tcPr>
          <w:p w14:paraId="118C936A" w14:textId="77777777" w:rsidR="00426958" w:rsidRPr="00426958" w:rsidRDefault="00426958" w:rsidP="00426958">
            <w:pPr>
              <w:rPr>
                <w:sz w:val="22"/>
                <w:szCs w:val="22"/>
              </w:rPr>
            </w:pPr>
          </w:p>
        </w:tc>
      </w:tr>
      <w:tr w:rsidR="00A26946" w:rsidRPr="00426958" w14:paraId="643CAAD1" w14:textId="77777777" w:rsidTr="00A26946">
        <w:trPr>
          <w:trHeight w:val="315"/>
        </w:trPr>
        <w:tc>
          <w:tcPr>
            <w:tcW w:w="227" w:type="pct"/>
            <w:vMerge/>
            <w:vAlign w:val="center"/>
            <w:hideMark/>
          </w:tcPr>
          <w:p w14:paraId="6FCCDEE3" w14:textId="77777777" w:rsidR="00426958" w:rsidRPr="00426958" w:rsidRDefault="00426958" w:rsidP="00426958">
            <w:pPr>
              <w:rPr>
                <w:sz w:val="22"/>
                <w:szCs w:val="22"/>
              </w:rPr>
            </w:pPr>
          </w:p>
        </w:tc>
        <w:tc>
          <w:tcPr>
            <w:tcW w:w="589" w:type="pct"/>
            <w:vMerge/>
            <w:vAlign w:val="center"/>
            <w:hideMark/>
          </w:tcPr>
          <w:p w14:paraId="218FACC4" w14:textId="77777777" w:rsidR="00426958" w:rsidRPr="00426958" w:rsidRDefault="00426958" w:rsidP="00426958">
            <w:pPr>
              <w:rPr>
                <w:sz w:val="22"/>
                <w:szCs w:val="22"/>
              </w:rPr>
            </w:pPr>
          </w:p>
        </w:tc>
        <w:tc>
          <w:tcPr>
            <w:tcW w:w="384" w:type="pct"/>
            <w:vMerge/>
            <w:vAlign w:val="center"/>
            <w:hideMark/>
          </w:tcPr>
          <w:p w14:paraId="1FE3B040" w14:textId="77777777" w:rsidR="00426958" w:rsidRPr="00426958" w:rsidRDefault="00426958" w:rsidP="00426958">
            <w:pPr>
              <w:rPr>
                <w:sz w:val="22"/>
                <w:szCs w:val="22"/>
              </w:rPr>
            </w:pPr>
          </w:p>
        </w:tc>
        <w:tc>
          <w:tcPr>
            <w:tcW w:w="142" w:type="pct"/>
            <w:vMerge/>
            <w:vAlign w:val="center"/>
            <w:hideMark/>
          </w:tcPr>
          <w:p w14:paraId="7CED40F1" w14:textId="77777777" w:rsidR="00426958" w:rsidRPr="00426958" w:rsidRDefault="00426958" w:rsidP="00426958">
            <w:pPr>
              <w:rPr>
                <w:sz w:val="22"/>
                <w:szCs w:val="22"/>
              </w:rPr>
            </w:pPr>
          </w:p>
        </w:tc>
        <w:tc>
          <w:tcPr>
            <w:tcW w:w="175" w:type="pct"/>
            <w:vMerge/>
            <w:vAlign w:val="center"/>
            <w:hideMark/>
          </w:tcPr>
          <w:p w14:paraId="34E15882" w14:textId="77777777" w:rsidR="00426958" w:rsidRPr="00426958" w:rsidRDefault="00426958" w:rsidP="00426958">
            <w:pPr>
              <w:rPr>
                <w:sz w:val="22"/>
                <w:szCs w:val="22"/>
              </w:rPr>
            </w:pPr>
          </w:p>
        </w:tc>
        <w:tc>
          <w:tcPr>
            <w:tcW w:w="282" w:type="pct"/>
            <w:vMerge/>
            <w:vAlign w:val="center"/>
            <w:hideMark/>
          </w:tcPr>
          <w:p w14:paraId="440D4FEA" w14:textId="77777777" w:rsidR="00426958" w:rsidRPr="00426958" w:rsidRDefault="00426958" w:rsidP="00426958">
            <w:pPr>
              <w:rPr>
                <w:sz w:val="22"/>
                <w:szCs w:val="22"/>
              </w:rPr>
            </w:pPr>
          </w:p>
        </w:tc>
        <w:tc>
          <w:tcPr>
            <w:tcW w:w="355" w:type="pct"/>
            <w:shd w:val="clear" w:color="auto" w:fill="auto"/>
            <w:vAlign w:val="center"/>
            <w:hideMark/>
          </w:tcPr>
          <w:p w14:paraId="4DBF91EF"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94E541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CFBECA3" w14:textId="77777777" w:rsidR="00426958" w:rsidRPr="00426958" w:rsidRDefault="00426958" w:rsidP="00426958">
            <w:pPr>
              <w:jc w:val="center"/>
              <w:rPr>
                <w:sz w:val="22"/>
                <w:szCs w:val="22"/>
              </w:rPr>
            </w:pPr>
            <w:r w:rsidRPr="00426958">
              <w:rPr>
                <w:sz w:val="22"/>
                <w:szCs w:val="22"/>
              </w:rPr>
              <w:t>3 114</w:t>
            </w:r>
          </w:p>
        </w:tc>
        <w:tc>
          <w:tcPr>
            <w:tcW w:w="229" w:type="pct"/>
            <w:shd w:val="clear" w:color="auto" w:fill="auto"/>
            <w:vAlign w:val="center"/>
            <w:hideMark/>
          </w:tcPr>
          <w:p w14:paraId="47B2089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400B83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AA6E4C6"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FA369E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B21B09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68027D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D85F3C4" w14:textId="77777777" w:rsidR="00426958" w:rsidRPr="00426958" w:rsidRDefault="00426958" w:rsidP="00426958">
            <w:pPr>
              <w:jc w:val="center"/>
              <w:rPr>
                <w:sz w:val="22"/>
                <w:szCs w:val="22"/>
              </w:rPr>
            </w:pPr>
            <w:r w:rsidRPr="00426958">
              <w:rPr>
                <w:sz w:val="22"/>
                <w:szCs w:val="22"/>
              </w:rPr>
              <w:t>3 114</w:t>
            </w:r>
          </w:p>
        </w:tc>
        <w:tc>
          <w:tcPr>
            <w:tcW w:w="359" w:type="pct"/>
            <w:vMerge/>
            <w:vAlign w:val="center"/>
            <w:hideMark/>
          </w:tcPr>
          <w:p w14:paraId="16E5A609" w14:textId="77777777" w:rsidR="00426958" w:rsidRPr="00426958" w:rsidRDefault="00426958" w:rsidP="00426958">
            <w:pPr>
              <w:rPr>
                <w:sz w:val="22"/>
                <w:szCs w:val="22"/>
              </w:rPr>
            </w:pPr>
          </w:p>
        </w:tc>
        <w:tc>
          <w:tcPr>
            <w:tcW w:w="377" w:type="pct"/>
            <w:vMerge/>
            <w:vAlign w:val="center"/>
            <w:hideMark/>
          </w:tcPr>
          <w:p w14:paraId="031F5641" w14:textId="77777777" w:rsidR="00426958" w:rsidRPr="00426958" w:rsidRDefault="00426958" w:rsidP="00426958">
            <w:pPr>
              <w:rPr>
                <w:sz w:val="22"/>
                <w:szCs w:val="22"/>
              </w:rPr>
            </w:pPr>
          </w:p>
        </w:tc>
      </w:tr>
      <w:tr w:rsidR="00A26946" w:rsidRPr="00426958" w14:paraId="09F709BC" w14:textId="77777777" w:rsidTr="00A26946">
        <w:trPr>
          <w:trHeight w:val="315"/>
        </w:trPr>
        <w:tc>
          <w:tcPr>
            <w:tcW w:w="227" w:type="pct"/>
            <w:vMerge w:val="restart"/>
            <w:shd w:val="clear" w:color="auto" w:fill="auto"/>
            <w:noWrap/>
            <w:vAlign w:val="center"/>
            <w:hideMark/>
          </w:tcPr>
          <w:p w14:paraId="0671FE68" w14:textId="77777777" w:rsidR="00426958" w:rsidRPr="00426958" w:rsidRDefault="00426958" w:rsidP="00426958">
            <w:pPr>
              <w:jc w:val="center"/>
              <w:rPr>
                <w:sz w:val="22"/>
                <w:szCs w:val="22"/>
              </w:rPr>
            </w:pPr>
            <w:r w:rsidRPr="00426958">
              <w:rPr>
                <w:sz w:val="22"/>
                <w:szCs w:val="22"/>
              </w:rPr>
              <w:t>3.1.3</w:t>
            </w:r>
          </w:p>
        </w:tc>
        <w:tc>
          <w:tcPr>
            <w:tcW w:w="589" w:type="pct"/>
            <w:vMerge w:val="restart"/>
            <w:shd w:val="clear" w:color="auto" w:fill="auto"/>
            <w:vAlign w:val="center"/>
            <w:hideMark/>
          </w:tcPr>
          <w:p w14:paraId="5E39842B" w14:textId="77777777" w:rsidR="00426958" w:rsidRPr="00426958" w:rsidRDefault="00426958" w:rsidP="00426958">
            <w:pPr>
              <w:rPr>
                <w:sz w:val="22"/>
                <w:szCs w:val="22"/>
              </w:rPr>
            </w:pPr>
            <w:r w:rsidRPr="00426958">
              <w:rPr>
                <w:sz w:val="22"/>
                <w:szCs w:val="22"/>
              </w:rPr>
              <w:t>Строительство кольцевого противопожарного водопровода</w:t>
            </w:r>
          </w:p>
        </w:tc>
        <w:tc>
          <w:tcPr>
            <w:tcW w:w="384" w:type="pct"/>
            <w:vMerge w:val="restart"/>
            <w:shd w:val="clear" w:color="auto" w:fill="auto"/>
            <w:vAlign w:val="center"/>
            <w:hideMark/>
          </w:tcPr>
          <w:p w14:paraId="5F903BC9"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3B5289E0"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88039E1"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1A394EF9" w14:textId="77777777" w:rsidR="00426958" w:rsidRPr="00426958" w:rsidRDefault="00426958" w:rsidP="00426958">
            <w:pPr>
              <w:jc w:val="center"/>
              <w:rPr>
                <w:sz w:val="22"/>
                <w:szCs w:val="22"/>
              </w:rPr>
            </w:pPr>
            <w:r w:rsidRPr="00426958">
              <w:rPr>
                <w:sz w:val="22"/>
                <w:szCs w:val="22"/>
              </w:rPr>
              <w:t>2021 - 2025 гг.</w:t>
            </w:r>
          </w:p>
        </w:tc>
        <w:tc>
          <w:tcPr>
            <w:tcW w:w="355" w:type="pct"/>
            <w:shd w:val="clear" w:color="auto" w:fill="auto"/>
            <w:vAlign w:val="center"/>
            <w:hideMark/>
          </w:tcPr>
          <w:p w14:paraId="23975EF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1228ED6" w14:textId="77777777" w:rsidR="00426958" w:rsidRPr="00426958" w:rsidRDefault="00426958" w:rsidP="00426958">
            <w:pPr>
              <w:jc w:val="center"/>
              <w:rPr>
                <w:sz w:val="22"/>
                <w:szCs w:val="22"/>
              </w:rPr>
            </w:pPr>
            <w:r w:rsidRPr="00426958">
              <w:rPr>
                <w:sz w:val="22"/>
                <w:szCs w:val="22"/>
              </w:rPr>
              <w:t>37 179</w:t>
            </w:r>
          </w:p>
        </w:tc>
        <w:tc>
          <w:tcPr>
            <w:tcW w:w="229" w:type="pct"/>
            <w:shd w:val="clear" w:color="auto" w:fill="auto"/>
            <w:vAlign w:val="center"/>
            <w:hideMark/>
          </w:tcPr>
          <w:p w14:paraId="25CE5334" w14:textId="77777777" w:rsidR="00426958" w:rsidRPr="00426958" w:rsidRDefault="00426958" w:rsidP="00426958">
            <w:pPr>
              <w:jc w:val="center"/>
              <w:rPr>
                <w:sz w:val="22"/>
                <w:szCs w:val="22"/>
              </w:rPr>
            </w:pPr>
            <w:r w:rsidRPr="00426958">
              <w:rPr>
                <w:sz w:val="22"/>
                <w:szCs w:val="22"/>
              </w:rPr>
              <w:t>38 935</w:t>
            </w:r>
          </w:p>
        </w:tc>
        <w:tc>
          <w:tcPr>
            <w:tcW w:w="229" w:type="pct"/>
            <w:shd w:val="clear" w:color="auto" w:fill="auto"/>
            <w:vAlign w:val="center"/>
            <w:hideMark/>
          </w:tcPr>
          <w:p w14:paraId="775AB2DA" w14:textId="77777777" w:rsidR="00426958" w:rsidRPr="00426958" w:rsidRDefault="00426958" w:rsidP="00426958">
            <w:pPr>
              <w:jc w:val="center"/>
              <w:rPr>
                <w:sz w:val="22"/>
                <w:szCs w:val="22"/>
              </w:rPr>
            </w:pPr>
            <w:r w:rsidRPr="00426958">
              <w:rPr>
                <w:sz w:val="22"/>
                <w:szCs w:val="22"/>
              </w:rPr>
              <w:t>40 657</w:t>
            </w:r>
          </w:p>
        </w:tc>
        <w:tc>
          <w:tcPr>
            <w:tcW w:w="229" w:type="pct"/>
            <w:shd w:val="clear" w:color="auto" w:fill="auto"/>
            <w:vAlign w:val="center"/>
            <w:hideMark/>
          </w:tcPr>
          <w:p w14:paraId="6D8C4D0A" w14:textId="77777777" w:rsidR="00426958" w:rsidRPr="00426958" w:rsidRDefault="00426958" w:rsidP="00426958">
            <w:pPr>
              <w:jc w:val="center"/>
              <w:rPr>
                <w:sz w:val="22"/>
                <w:szCs w:val="22"/>
              </w:rPr>
            </w:pPr>
            <w:r w:rsidRPr="00426958">
              <w:rPr>
                <w:sz w:val="22"/>
                <w:szCs w:val="22"/>
              </w:rPr>
              <w:t>42 413</w:t>
            </w:r>
          </w:p>
        </w:tc>
        <w:tc>
          <w:tcPr>
            <w:tcW w:w="242" w:type="pct"/>
            <w:shd w:val="clear" w:color="auto" w:fill="auto"/>
            <w:vAlign w:val="center"/>
            <w:hideMark/>
          </w:tcPr>
          <w:p w14:paraId="3A747A2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180392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F1DBCC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2E0D55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6648441" w14:textId="77777777" w:rsidR="00426958" w:rsidRPr="00426958" w:rsidRDefault="00426958" w:rsidP="00426958">
            <w:pPr>
              <w:jc w:val="center"/>
              <w:rPr>
                <w:sz w:val="22"/>
                <w:szCs w:val="22"/>
              </w:rPr>
            </w:pPr>
            <w:r w:rsidRPr="00426958">
              <w:rPr>
                <w:sz w:val="22"/>
                <w:szCs w:val="22"/>
              </w:rPr>
              <w:t>159 182</w:t>
            </w:r>
          </w:p>
        </w:tc>
        <w:tc>
          <w:tcPr>
            <w:tcW w:w="359" w:type="pct"/>
            <w:vMerge w:val="restart"/>
            <w:shd w:val="clear" w:color="auto" w:fill="auto"/>
            <w:vAlign w:val="center"/>
            <w:hideMark/>
          </w:tcPr>
          <w:p w14:paraId="193286CF"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426A7AD5"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1DD9903C" w14:textId="77777777" w:rsidTr="00A26946">
        <w:trPr>
          <w:trHeight w:val="315"/>
        </w:trPr>
        <w:tc>
          <w:tcPr>
            <w:tcW w:w="227" w:type="pct"/>
            <w:vMerge/>
            <w:vAlign w:val="center"/>
            <w:hideMark/>
          </w:tcPr>
          <w:p w14:paraId="653D284B" w14:textId="77777777" w:rsidR="00426958" w:rsidRPr="00426958" w:rsidRDefault="00426958" w:rsidP="00426958">
            <w:pPr>
              <w:rPr>
                <w:sz w:val="22"/>
                <w:szCs w:val="22"/>
              </w:rPr>
            </w:pPr>
          </w:p>
        </w:tc>
        <w:tc>
          <w:tcPr>
            <w:tcW w:w="589" w:type="pct"/>
            <w:vMerge/>
            <w:vAlign w:val="center"/>
            <w:hideMark/>
          </w:tcPr>
          <w:p w14:paraId="763FAB85" w14:textId="77777777" w:rsidR="00426958" w:rsidRPr="00426958" w:rsidRDefault="00426958" w:rsidP="00426958">
            <w:pPr>
              <w:rPr>
                <w:sz w:val="22"/>
                <w:szCs w:val="22"/>
              </w:rPr>
            </w:pPr>
          </w:p>
        </w:tc>
        <w:tc>
          <w:tcPr>
            <w:tcW w:w="384" w:type="pct"/>
            <w:vMerge/>
            <w:vAlign w:val="center"/>
            <w:hideMark/>
          </w:tcPr>
          <w:p w14:paraId="03A40B33" w14:textId="77777777" w:rsidR="00426958" w:rsidRPr="00426958" w:rsidRDefault="00426958" w:rsidP="00426958">
            <w:pPr>
              <w:rPr>
                <w:sz w:val="22"/>
                <w:szCs w:val="22"/>
              </w:rPr>
            </w:pPr>
          </w:p>
        </w:tc>
        <w:tc>
          <w:tcPr>
            <w:tcW w:w="142" w:type="pct"/>
            <w:vMerge/>
            <w:vAlign w:val="center"/>
            <w:hideMark/>
          </w:tcPr>
          <w:p w14:paraId="474E5CFF" w14:textId="77777777" w:rsidR="00426958" w:rsidRPr="00426958" w:rsidRDefault="00426958" w:rsidP="00426958">
            <w:pPr>
              <w:rPr>
                <w:sz w:val="22"/>
                <w:szCs w:val="22"/>
              </w:rPr>
            </w:pPr>
          </w:p>
        </w:tc>
        <w:tc>
          <w:tcPr>
            <w:tcW w:w="175" w:type="pct"/>
            <w:vMerge/>
            <w:vAlign w:val="center"/>
            <w:hideMark/>
          </w:tcPr>
          <w:p w14:paraId="245288B1" w14:textId="77777777" w:rsidR="00426958" w:rsidRPr="00426958" w:rsidRDefault="00426958" w:rsidP="00426958">
            <w:pPr>
              <w:rPr>
                <w:sz w:val="22"/>
                <w:szCs w:val="22"/>
              </w:rPr>
            </w:pPr>
          </w:p>
        </w:tc>
        <w:tc>
          <w:tcPr>
            <w:tcW w:w="282" w:type="pct"/>
            <w:vMerge/>
            <w:vAlign w:val="center"/>
            <w:hideMark/>
          </w:tcPr>
          <w:p w14:paraId="0D52B0EA" w14:textId="77777777" w:rsidR="00426958" w:rsidRPr="00426958" w:rsidRDefault="00426958" w:rsidP="00426958">
            <w:pPr>
              <w:rPr>
                <w:sz w:val="22"/>
                <w:szCs w:val="22"/>
              </w:rPr>
            </w:pPr>
          </w:p>
        </w:tc>
        <w:tc>
          <w:tcPr>
            <w:tcW w:w="355" w:type="pct"/>
            <w:shd w:val="clear" w:color="auto" w:fill="auto"/>
            <w:vAlign w:val="center"/>
            <w:hideMark/>
          </w:tcPr>
          <w:p w14:paraId="3859C6D7"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72E0B08" w14:textId="77777777" w:rsidR="00426958" w:rsidRPr="00426958" w:rsidRDefault="00426958" w:rsidP="00426958">
            <w:pPr>
              <w:jc w:val="center"/>
              <w:rPr>
                <w:sz w:val="22"/>
                <w:szCs w:val="22"/>
              </w:rPr>
            </w:pPr>
            <w:r w:rsidRPr="00426958">
              <w:rPr>
                <w:sz w:val="22"/>
                <w:szCs w:val="22"/>
              </w:rPr>
              <w:t>37 179</w:t>
            </w:r>
          </w:p>
        </w:tc>
        <w:tc>
          <w:tcPr>
            <w:tcW w:w="229" w:type="pct"/>
            <w:shd w:val="clear" w:color="auto" w:fill="auto"/>
            <w:vAlign w:val="center"/>
            <w:hideMark/>
          </w:tcPr>
          <w:p w14:paraId="6C6A2571" w14:textId="77777777" w:rsidR="00426958" w:rsidRPr="00426958" w:rsidRDefault="00426958" w:rsidP="00426958">
            <w:pPr>
              <w:jc w:val="center"/>
              <w:rPr>
                <w:sz w:val="22"/>
                <w:szCs w:val="22"/>
              </w:rPr>
            </w:pPr>
            <w:r w:rsidRPr="00426958">
              <w:rPr>
                <w:sz w:val="22"/>
                <w:szCs w:val="22"/>
              </w:rPr>
              <w:t>38 935</w:t>
            </w:r>
          </w:p>
        </w:tc>
        <w:tc>
          <w:tcPr>
            <w:tcW w:w="229" w:type="pct"/>
            <w:shd w:val="clear" w:color="auto" w:fill="auto"/>
            <w:vAlign w:val="center"/>
            <w:hideMark/>
          </w:tcPr>
          <w:p w14:paraId="3F2B63B3" w14:textId="77777777" w:rsidR="00426958" w:rsidRPr="00426958" w:rsidRDefault="00426958" w:rsidP="00426958">
            <w:pPr>
              <w:jc w:val="center"/>
              <w:rPr>
                <w:sz w:val="22"/>
                <w:szCs w:val="22"/>
              </w:rPr>
            </w:pPr>
            <w:r w:rsidRPr="00426958">
              <w:rPr>
                <w:sz w:val="22"/>
                <w:szCs w:val="22"/>
              </w:rPr>
              <w:t>40 657</w:t>
            </w:r>
          </w:p>
        </w:tc>
        <w:tc>
          <w:tcPr>
            <w:tcW w:w="229" w:type="pct"/>
            <w:shd w:val="clear" w:color="auto" w:fill="auto"/>
            <w:vAlign w:val="center"/>
            <w:hideMark/>
          </w:tcPr>
          <w:p w14:paraId="7E9CA968" w14:textId="77777777" w:rsidR="00426958" w:rsidRPr="00426958" w:rsidRDefault="00426958" w:rsidP="00426958">
            <w:pPr>
              <w:jc w:val="center"/>
              <w:rPr>
                <w:sz w:val="22"/>
                <w:szCs w:val="22"/>
              </w:rPr>
            </w:pPr>
            <w:r w:rsidRPr="00426958">
              <w:rPr>
                <w:sz w:val="22"/>
                <w:szCs w:val="22"/>
              </w:rPr>
              <w:t>42 413</w:t>
            </w:r>
          </w:p>
        </w:tc>
        <w:tc>
          <w:tcPr>
            <w:tcW w:w="242" w:type="pct"/>
            <w:shd w:val="clear" w:color="auto" w:fill="auto"/>
            <w:vAlign w:val="center"/>
            <w:hideMark/>
          </w:tcPr>
          <w:p w14:paraId="5B1C03C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CC8B81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B4B0DF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962AA3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92A089B" w14:textId="77777777" w:rsidR="00426958" w:rsidRPr="00426958" w:rsidRDefault="00426958" w:rsidP="00426958">
            <w:pPr>
              <w:jc w:val="center"/>
              <w:rPr>
                <w:sz w:val="22"/>
                <w:szCs w:val="22"/>
              </w:rPr>
            </w:pPr>
            <w:r w:rsidRPr="00426958">
              <w:rPr>
                <w:sz w:val="22"/>
                <w:szCs w:val="22"/>
              </w:rPr>
              <w:t>159 182</w:t>
            </w:r>
          </w:p>
        </w:tc>
        <w:tc>
          <w:tcPr>
            <w:tcW w:w="359" w:type="pct"/>
            <w:vMerge/>
            <w:vAlign w:val="center"/>
            <w:hideMark/>
          </w:tcPr>
          <w:p w14:paraId="6C98F45A" w14:textId="77777777" w:rsidR="00426958" w:rsidRPr="00426958" w:rsidRDefault="00426958" w:rsidP="00426958">
            <w:pPr>
              <w:rPr>
                <w:sz w:val="22"/>
                <w:szCs w:val="22"/>
              </w:rPr>
            </w:pPr>
          </w:p>
        </w:tc>
        <w:tc>
          <w:tcPr>
            <w:tcW w:w="377" w:type="pct"/>
            <w:vMerge/>
            <w:vAlign w:val="center"/>
            <w:hideMark/>
          </w:tcPr>
          <w:p w14:paraId="42E31CED" w14:textId="77777777" w:rsidR="00426958" w:rsidRPr="00426958" w:rsidRDefault="00426958" w:rsidP="00426958">
            <w:pPr>
              <w:rPr>
                <w:sz w:val="22"/>
                <w:szCs w:val="22"/>
              </w:rPr>
            </w:pPr>
          </w:p>
        </w:tc>
      </w:tr>
      <w:tr w:rsidR="00A26946" w:rsidRPr="00426958" w14:paraId="6D375483" w14:textId="77777777" w:rsidTr="00A26946">
        <w:trPr>
          <w:trHeight w:val="315"/>
        </w:trPr>
        <w:tc>
          <w:tcPr>
            <w:tcW w:w="227" w:type="pct"/>
            <w:vMerge/>
            <w:vAlign w:val="center"/>
            <w:hideMark/>
          </w:tcPr>
          <w:p w14:paraId="3E7F02FF" w14:textId="77777777" w:rsidR="00426958" w:rsidRPr="00426958" w:rsidRDefault="00426958" w:rsidP="00426958">
            <w:pPr>
              <w:rPr>
                <w:sz w:val="22"/>
                <w:szCs w:val="22"/>
              </w:rPr>
            </w:pPr>
          </w:p>
        </w:tc>
        <w:tc>
          <w:tcPr>
            <w:tcW w:w="589" w:type="pct"/>
            <w:vMerge/>
            <w:vAlign w:val="center"/>
            <w:hideMark/>
          </w:tcPr>
          <w:p w14:paraId="29A2C921" w14:textId="77777777" w:rsidR="00426958" w:rsidRPr="00426958" w:rsidRDefault="00426958" w:rsidP="00426958">
            <w:pPr>
              <w:rPr>
                <w:sz w:val="22"/>
                <w:szCs w:val="22"/>
              </w:rPr>
            </w:pPr>
          </w:p>
        </w:tc>
        <w:tc>
          <w:tcPr>
            <w:tcW w:w="384" w:type="pct"/>
            <w:vMerge/>
            <w:vAlign w:val="center"/>
            <w:hideMark/>
          </w:tcPr>
          <w:p w14:paraId="650ABE51" w14:textId="77777777" w:rsidR="00426958" w:rsidRPr="00426958" w:rsidRDefault="00426958" w:rsidP="00426958">
            <w:pPr>
              <w:rPr>
                <w:sz w:val="22"/>
                <w:szCs w:val="22"/>
              </w:rPr>
            </w:pPr>
          </w:p>
        </w:tc>
        <w:tc>
          <w:tcPr>
            <w:tcW w:w="142" w:type="pct"/>
            <w:vMerge/>
            <w:vAlign w:val="center"/>
            <w:hideMark/>
          </w:tcPr>
          <w:p w14:paraId="683426A1" w14:textId="77777777" w:rsidR="00426958" w:rsidRPr="00426958" w:rsidRDefault="00426958" w:rsidP="00426958">
            <w:pPr>
              <w:rPr>
                <w:sz w:val="22"/>
                <w:szCs w:val="22"/>
              </w:rPr>
            </w:pPr>
          </w:p>
        </w:tc>
        <w:tc>
          <w:tcPr>
            <w:tcW w:w="175" w:type="pct"/>
            <w:vMerge/>
            <w:vAlign w:val="center"/>
            <w:hideMark/>
          </w:tcPr>
          <w:p w14:paraId="33BADC56" w14:textId="77777777" w:rsidR="00426958" w:rsidRPr="00426958" w:rsidRDefault="00426958" w:rsidP="00426958">
            <w:pPr>
              <w:rPr>
                <w:sz w:val="22"/>
                <w:szCs w:val="22"/>
              </w:rPr>
            </w:pPr>
          </w:p>
        </w:tc>
        <w:tc>
          <w:tcPr>
            <w:tcW w:w="282" w:type="pct"/>
            <w:vMerge/>
            <w:vAlign w:val="center"/>
            <w:hideMark/>
          </w:tcPr>
          <w:p w14:paraId="22A38DA9" w14:textId="77777777" w:rsidR="00426958" w:rsidRPr="00426958" w:rsidRDefault="00426958" w:rsidP="00426958">
            <w:pPr>
              <w:rPr>
                <w:sz w:val="22"/>
                <w:szCs w:val="22"/>
              </w:rPr>
            </w:pPr>
          </w:p>
        </w:tc>
        <w:tc>
          <w:tcPr>
            <w:tcW w:w="355" w:type="pct"/>
            <w:shd w:val="clear" w:color="auto" w:fill="auto"/>
            <w:vAlign w:val="center"/>
            <w:hideMark/>
          </w:tcPr>
          <w:p w14:paraId="777E4BA2"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3286B6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0AC46E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C27C2A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C63AB95"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6BA3E95"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1FFB098"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926A89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B1E558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5C36653"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4392891" w14:textId="77777777" w:rsidR="00426958" w:rsidRPr="00426958" w:rsidRDefault="00426958" w:rsidP="00426958">
            <w:pPr>
              <w:rPr>
                <w:sz w:val="22"/>
                <w:szCs w:val="22"/>
              </w:rPr>
            </w:pPr>
          </w:p>
        </w:tc>
        <w:tc>
          <w:tcPr>
            <w:tcW w:w="377" w:type="pct"/>
            <w:vMerge/>
            <w:vAlign w:val="center"/>
            <w:hideMark/>
          </w:tcPr>
          <w:p w14:paraId="1FD5EED0" w14:textId="77777777" w:rsidR="00426958" w:rsidRPr="00426958" w:rsidRDefault="00426958" w:rsidP="00426958">
            <w:pPr>
              <w:rPr>
                <w:sz w:val="22"/>
                <w:szCs w:val="22"/>
              </w:rPr>
            </w:pPr>
          </w:p>
        </w:tc>
      </w:tr>
      <w:tr w:rsidR="00A26946" w:rsidRPr="00426958" w14:paraId="1344D164" w14:textId="77777777" w:rsidTr="00A26946">
        <w:trPr>
          <w:trHeight w:val="312"/>
        </w:trPr>
        <w:tc>
          <w:tcPr>
            <w:tcW w:w="227" w:type="pct"/>
            <w:vMerge w:val="restart"/>
            <w:shd w:val="clear" w:color="auto" w:fill="auto"/>
            <w:noWrap/>
            <w:vAlign w:val="center"/>
            <w:hideMark/>
          </w:tcPr>
          <w:p w14:paraId="7EB21335" w14:textId="77777777" w:rsidR="00426958" w:rsidRPr="00426958" w:rsidRDefault="00426958" w:rsidP="00426958">
            <w:pPr>
              <w:jc w:val="center"/>
              <w:rPr>
                <w:sz w:val="22"/>
                <w:szCs w:val="22"/>
              </w:rPr>
            </w:pPr>
            <w:r w:rsidRPr="00426958">
              <w:rPr>
                <w:sz w:val="22"/>
                <w:szCs w:val="22"/>
              </w:rPr>
              <w:t>3.1.4</w:t>
            </w:r>
          </w:p>
        </w:tc>
        <w:tc>
          <w:tcPr>
            <w:tcW w:w="589" w:type="pct"/>
            <w:vMerge w:val="restart"/>
            <w:shd w:val="clear" w:color="auto" w:fill="auto"/>
            <w:vAlign w:val="center"/>
            <w:hideMark/>
          </w:tcPr>
          <w:p w14:paraId="62564823" w14:textId="77777777" w:rsidR="00426958" w:rsidRDefault="00426958" w:rsidP="00426958">
            <w:pPr>
              <w:rPr>
                <w:sz w:val="22"/>
                <w:szCs w:val="22"/>
              </w:rPr>
            </w:pPr>
            <w:r w:rsidRPr="00426958">
              <w:rPr>
                <w:sz w:val="22"/>
                <w:szCs w:val="22"/>
              </w:rPr>
              <w:t>Строительство магистральных водопроводных сетей диаметрами 50-100 мм общей протяженностью 5 400 метров</w:t>
            </w:r>
          </w:p>
          <w:p w14:paraId="1097CE92" w14:textId="258B0BF4" w:rsidR="00554779" w:rsidRPr="00426958" w:rsidRDefault="00554779" w:rsidP="00426958">
            <w:pPr>
              <w:rPr>
                <w:sz w:val="22"/>
                <w:szCs w:val="22"/>
              </w:rPr>
            </w:pPr>
          </w:p>
        </w:tc>
        <w:tc>
          <w:tcPr>
            <w:tcW w:w="384" w:type="pct"/>
            <w:vMerge w:val="restart"/>
            <w:shd w:val="clear" w:color="auto" w:fill="auto"/>
            <w:vAlign w:val="center"/>
            <w:hideMark/>
          </w:tcPr>
          <w:p w14:paraId="2ADC6353"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63DB280A"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99BED02" w14:textId="77777777" w:rsidR="00426958" w:rsidRPr="00426958" w:rsidRDefault="00426958" w:rsidP="00426958">
            <w:pPr>
              <w:jc w:val="center"/>
              <w:rPr>
                <w:sz w:val="22"/>
                <w:szCs w:val="22"/>
              </w:rPr>
            </w:pPr>
            <w:r w:rsidRPr="00426958">
              <w:rPr>
                <w:sz w:val="22"/>
                <w:szCs w:val="22"/>
              </w:rPr>
              <w:t>5400</w:t>
            </w:r>
          </w:p>
        </w:tc>
        <w:tc>
          <w:tcPr>
            <w:tcW w:w="282" w:type="pct"/>
            <w:vMerge w:val="restart"/>
            <w:shd w:val="clear" w:color="auto" w:fill="auto"/>
            <w:vAlign w:val="center"/>
            <w:hideMark/>
          </w:tcPr>
          <w:p w14:paraId="1DE05CB7" w14:textId="77777777" w:rsidR="00426958" w:rsidRPr="00426958" w:rsidRDefault="00426958" w:rsidP="00426958">
            <w:pPr>
              <w:jc w:val="center"/>
              <w:rPr>
                <w:sz w:val="22"/>
                <w:szCs w:val="22"/>
              </w:rPr>
            </w:pPr>
            <w:r w:rsidRPr="00426958">
              <w:rPr>
                <w:sz w:val="22"/>
                <w:szCs w:val="22"/>
              </w:rPr>
              <w:t>2026 - 2027 гг.</w:t>
            </w:r>
          </w:p>
        </w:tc>
        <w:tc>
          <w:tcPr>
            <w:tcW w:w="355" w:type="pct"/>
            <w:shd w:val="clear" w:color="auto" w:fill="auto"/>
            <w:vAlign w:val="center"/>
            <w:hideMark/>
          </w:tcPr>
          <w:p w14:paraId="43519D0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D026A3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0B0A04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302CD9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D96F4D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33C097D" w14:textId="77777777" w:rsidR="00426958" w:rsidRPr="00426958" w:rsidRDefault="00426958" w:rsidP="00426958">
            <w:pPr>
              <w:jc w:val="center"/>
              <w:rPr>
                <w:sz w:val="22"/>
                <w:szCs w:val="22"/>
              </w:rPr>
            </w:pPr>
            <w:r w:rsidRPr="00426958">
              <w:rPr>
                <w:sz w:val="22"/>
                <w:szCs w:val="22"/>
              </w:rPr>
              <w:t>33 021</w:t>
            </w:r>
          </w:p>
        </w:tc>
        <w:tc>
          <w:tcPr>
            <w:tcW w:w="226" w:type="pct"/>
            <w:shd w:val="clear" w:color="auto" w:fill="auto"/>
            <w:noWrap/>
            <w:vAlign w:val="center"/>
            <w:hideMark/>
          </w:tcPr>
          <w:p w14:paraId="1144E664" w14:textId="77777777" w:rsidR="00426958" w:rsidRPr="00426958" w:rsidRDefault="00426958" w:rsidP="00426958">
            <w:pPr>
              <w:jc w:val="center"/>
              <w:rPr>
                <w:sz w:val="22"/>
                <w:szCs w:val="22"/>
              </w:rPr>
            </w:pPr>
            <w:r w:rsidRPr="00426958">
              <w:rPr>
                <w:sz w:val="22"/>
                <w:szCs w:val="22"/>
              </w:rPr>
              <w:t>34 383</w:t>
            </w:r>
          </w:p>
        </w:tc>
        <w:tc>
          <w:tcPr>
            <w:tcW w:w="232" w:type="pct"/>
            <w:shd w:val="clear" w:color="auto" w:fill="auto"/>
            <w:noWrap/>
            <w:vAlign w:val="center"/>
            <w:hideMark/>
          </w:tcPr>
          <w:p w14:paraId="1B4745F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8542B6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0123FB2" w14:textId="77777777" w:rsidR="00426958" w:rsidRPr="00426958" w:rsidRDefault="00426958" w:rsidP="00426958">
            <w:pPr>
              <w:jc w:val="center"/>
              <w:rPr>
                <w:sz w:val="22"/>
                <w:szCs w:val="22"/>
              </w:rPr>
            </w:pPr>
            <w:r w:rsidRPr="00426958">
              <w:rPr>
                <w:sz w:val="22"/>
                <w:szCs w:val="22"/>
              </w:rPr>
              <w:t>67 404</w:t>
            </w:r>
          </w:p>
        </w:tc>
        <w:tc>
          <w:tcPr>
            <w:tcW w:w="359" w:type="pct"/>
            <w:vMerge w:val="restart"/>
            <w:shd w:val="clear" w:color="auto" w:fill="auto"/>
            <w:vAlign w:val="center"/>
            <w:hideMark/>
          </w:tcPr>
          <w:p w14:paraId="072286BB"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5297592C"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26366190" w14:textId="77777777" w:rsidTr="00A26946">
        <w:trPr>
          <w:trHeight w:val="315"/>
        </w:trPr>
        <w:tc>
          <w:tcPr>
            <w:tcW w:w="227" w:type="pct"/>
            <w:vMerge/>
            <w:vAlign w:val="center"/>
            <w:hideMark/>
          </w:tcPr>
          <w:p w14:paraId="5221AC17" w14:textId="77777777" w:rsidR="00426958" w:rsidRPr="00426958" w:rsidRDefault="00426958" w:rsidP="00426958">
            <w:pPr>
              <w:rPr>
                <w:sz w:val="22"/>
                <w:szCs w:val="22"/>
              </w:rPr>
            </w:pPr>
          </w:p>
        </w:tc>
        <w:tc>
          <w:tcPr>
            <w:tcW w:w="589" w:type="pct"/>
            <w:vMerge/>
            <w:vAlign w:val="center"/>
            <w:hideMark/>
          </w:tcPr>
          <w:p w14:paraId="70D3C21F" w14:textId="77777777" w:rsidR="00426958" w:rsidRPr="00426958" w:rsidRDefault="00426958" w:rsidP="00426958">
            <w:pPr>
              <w:rPr>
                <w:sz w:val="22"/>
                <w:szCs w:val="22"/>
              </w:rPr>
            </w:pPr>
          </w:p>
        </w:tc>
        <w:tc>
          <w:tcPr>
            <w:tcW w:w="384" w:type="pct"/>
            <w:vMerge/>
            <w:vAlign w:val="center"/>
            <w:hideMark/>
          </w:tcPr>
          <w:p w14:paraId="06CB2251" w14:textId="77777777" w:rsidR="00426958" w:rsidRPr="00426958" w:rsidRDefault="00426958" w:rsidP="00426958">
            <w:pPr>
              <w:rPr>
                <w:sz w:val="22"/>
                <w:szCs w:val="22"/>
              </w:rPr>
            </w:pPr>
          </w:p>
        </w:tc>
        <w:tc>
          <w:tcPr>
            <w:tcW w:w="142" w:type="pct"/>
            <w:vMerge/>
            <w:vAlign w:val="center"/>
            <w:hideMark/>
          </w:tcPr>
          <w:p w14:paraId="39F02510" w14:textId="77777777" w:rsidR="00426958" w:rsidRPr="00426958" w:rsidRDefault="00426958" w:rsidP="00426958">
            <w:pPr>
              <w:rPr>
                <w:sz w:val="22"/>
                <w:szCs w:val="22"/>
              </w:rPr>
            </w:pPr>
          </w:p>
        </w:tc>
        <w:tc>
          <w:tcPr>
            <w:tcW w:w="175" w:type="pct"/>
            <w:vMerge/>
            <w:vAlign w:val="center"/>
            <w:hideMark/>
          </w:tcPr>
          <w:p w14:paraId="4CCAB406" w14:textId="77777777" w:rsidR="00426958" w:rsidRPr="00426958" w:rsidRDefault="00426958" w:rsidP="00426958">
            <w:pPr>
              <w:rPr>
                <w:sz w:val="22"/>
                <w:szCs w:val="22"/>
              </w:rPr>
            </w:pPr>
          </w:p>
        </w:tc>
        <w:tc>
          <w:tcPr>
            <w:tcW w:w="282" w:type="pct"/>
            <w:vMerge/>
            <w:vAlign w:val="center"/>
            <w:hideMark/>
          </w:tcPr>
          <w:p w14:paraId="17692286" w14:textId="77777777" w:rsidR="00426958" w:rsidRPr="00426958" w:rsidRDefault="00426958" w:rsidP="00426958">
            <w:pPr>
              <w:rPr>
                <w:sz w:val="22"/>
                <w:szCs w:val="22"/>
              </w:rPr>
            </w:pPr>
          </w:p>
        </w:tc>
        <w:tc>
          <w:tcPr>
            <w:tcW w:w="355" w:type="pct"/>
            <w:shd w:val="clear" w:color="auto" w:fill="auto"/>
            <w:vAlign w:val="center"/>
            <w:hideMark/>
          </w:tcPr>
          <w:p w14:paraId="375E2813"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2343FF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98793A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137E66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88EBF81"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75599A5" w14:textId="77777777" w:rsidR="00426958" w:rsidRPr="00426958" w:rsidRDefault="00426958" w:rsidP="00426958">
            <w:pPr>
              <w:jc w:val="center"/>
              <w:rPr>
                <w:sz w:val="22"/>
                <w:szCs w:val="22"/>
              </w:rPr>
            </w:pPr>
            <w:r w:rsidRPr="00426958">
              <w:rPr>
                <w:sz w:val="22"/>
                <w:szCs w:val="22"/>
              </w:rPr>
              <w:t>33 021</w:t>
            </w:r>
          </w:p>
        </w:tc>
        <w:tc>
          <w:tcPr>
            <w:tcW w:w="226" w:type="pct"/>
            <w:shd w:val="clear" w:color="auto" w:fill="auto"/>
            <w:noWrap/>
            <w:vAlign w:val="center"/>
            <w:hideMark/>
          </w:tcPr>
          <w:p w14:paraId="29F435D2" w14:textId="77777777" w:rsidR="00426958" w:rsidRPr="00426958" w:rsidRDefault="00426958" w:rsidP="00426958">
            <w:pPr>
              <w:jc w:val="center"/>
              <w:rPr>
                <w:sz w:val="22"/>
                <w:szCs w:val="22"/>
              </w:rPr>
            </w:pPr>
            <w:r w:rsidRPr="00426958">
              <w:rPr>
                <w:sz w:val="22"/>
                <w:szCs w:val="22"/>
              </w:rPr>
              <w:t>34 383</w:t>
            </w:r>
          </w:p>
        </w:tc>
        <w:tc>
          <w:tcPr>
            <w:tcW w:w="232" w:type="pct"/>
            <w:shd w:val="clear" w:color="auto" w:fill="auto"/>
            <w:noWrap/>
            <w:vAlign w:val="center"/>
            <w:hideMark/>
          </w:tcPr>
          <w:p w14:paraId="18C17BE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1BB12C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0CB34AE" w14:textId="77777777" w:rsidR="00426958" w:rsidRPr="00426958" w:rsidRDefault="00426958" w:rsidP="00426958">
            <w:pPr>
              <w:jc w:val="center"/>
              <w:rPr>
                <w:sz w:val="22"/>
                <w:szCs w:val="22"/>
              </w:rPr>
            </w:pPr>
            <w:r w:rsidRPr="00426958">
              <w:rPr>
                <w:sz w:val="22"/>
                <w:szCs w:val="22"/>
              </w:rPr>
              <w:t>67 404</w:t>
            </w:r>
          </w:p>
        </w:tc>
        <w:tc>
          <w:tcPr>
            <w:tcW w:w="359" w:type="pct"/>
            <w:vMerge/>
            <w:vAlign w:val="center"/>
            <w:hideMark/>
          </w:tcPr>
          <w:p w14:paraId="5EB0C463" w14:textId="77777777" w:rsidR="00426958" w:rsidRPr="00426958" w:rsidRDefault="00426958" w:rsidP="00426958">
            <w:pPr>
              <w:rPr>
                <w:sz w:val="22"/>
                <w:szCs w:val="22"/>
              </w:rPr>
            </w:pPr>
          </w:p>
        </w:tc>
        <w:tc>
          <w:tcPr>
            <w:tcW w:w="377" w:type="pct"/>
            <w:vMerge/>
            <w:vAlign w:val="center"/>
            <w:hideMark/>
          </w:tcPr>
          <w:p w14:paraId="3E6AE740" w14:textId="77777777" w:rsidR="00426958" w:rsidRPr="00426958" w:rsidRDefault="00426958" w:rsidP="00426958">
            <w:pPr>
              <w:rPr>
                <w:sz w:val="22"/>
                <w:szCs w:val="22"/>
              </w:rPr>
            </w:pPr>
          </w:p>
        </w:tc>
      </w:tr>
      <w:tr w:rsidR="00A26946" w:rsidRPr="00426958" w14:paraId="26E5280E" w14:textId="77777777" w:rsidTr="00A26946">
        <w:trPr>
          <w:trHeight w:val="315"/>
        </w:trPr>
        <w:tc>
          <w:tcPr>
            <w:tcW w:w="227" w:type="pct"/>
            <w:vMerge/>
            <w:vAlign w:val="center"/>
            <w:hideMark/>
          </w:tcPr>
          <w:p w14:paraId="0F498697" w14:textId="77777777" w:rsidR="00426958" w:rsidRPr="00426958" w:rsidRDefault="00426958" w:rsidP="00426958">
            <w:pPr>
              <w:rPr>
                <w:sz w:val="22"/>
                <w:szCs w:val="22"/>
              </w:rPr>
            </w:pPr>
          </w:p>
        </w:tc>
        <w:tc>
          <w:tcPr>
            <w:tcW w:w="589" w:type="pct"/>
            <w:vMerge/>
            <w:vAlign w:val="center"/>
            <w:hideMark/>
          </w:tcPr>
          <w:p w14:paraId="12BD07F4" w14:textId="77777777" w:rsidR="00426958" w:rsidRPr="00426958" w:rsidRDefault="00426958" w:rsidP="00426958">
            <w:pPr>
              <w:rPr>
                <w:sz w:val="22"/>
                <w:szCs w:val="22"/>
              </w:rPr>
            </w:pPr>
          </w:p>
        </w:tc>
        <w:tc>
          <w:tcPr>
            <w:tcW w:w="384" w:type="pct"/>
            <w:vMerge/>
            <w:vAlign w:val="center"/>
            <w:hideMark/>
          </w:tcPr>
          <w:p w14:paraId="78E6DED9" w14:textId="77777777" w:rsidR="00426958" w:rsidRPr="00426958" w:rsidRDefault="00426958" w:rsidP="00426958">
            <w:pPr>
              <w:rPr>
                <w:sz w:val="22"/>
                <w:szCs w:val="22"/>
              </w:rPr>
            </w:pPr>
          </w:p>
        </w:tc>
        <w:tc>
          <w:tcPr>
            <w:tcW w:w="142" w:type="pct"/>
            <w:vMerge/>
            <w:vAlign w:val="center"/>
            <w:hideMark/>
          </w:tcPr>
          <w:p w14:paraId="4C002869" w14:textId="77777777" w:rsidR="00426958" w:rsidRPr="00426958" w:rsidRDefault="00426958" w:rsidP="00426958">
            <w:pPr>
              <w:rPr>
                <w:sz w:val="22"/>
                <w:szCs w:val="22"/>
              </w:rPr>
            </w:pPr>
          </w:p>
        </w:tc>
        <w:tc>
          <w:tcPr>
            <w:tcW w:w="175" w:type="pct"/>
            <w:vMerge/>
            <w:vAlign w:val="center"/>
            <w:hideMark/>
          </w:tcPr>
          <w:p w14:paraId="3D1B2E78" w14:textId="77777777" w:rsidR="00426958" w:rsidRPr="00426958" w:rsidRDefault="00426958" w:rsidP="00426958">
            <w:pPr>
              <w:rPr>
                <w:sz w:val="22"/>
                <w:szCs w:val="22"/>
              </w:rPr>
            </w:pPr>
          </w:p>
        </w:tc>
        <w:tc>
          <w:tcPr>
            <w:tcW w:w="282" w:type="pct"/>
            <w:vMerge/>
            <w:vAlign w:val="center"/>
            <w:hideMark/>
          </w:tcPr>
          <w:p w14:paraId="56D281C4" w14:textId="77777777" w:rsidR="00426958" w:rsidRPr="00426958" w:rsidRDefault="00426958" w:rsidP="00426958">
            <w:pPr>
              <w:rPr>
                <w:sz w:val="22"/>
                <w:szCs w:val="22"/>
              </w:rPr>
            </w:pPr>
          </w:p>
        </w:tc>
        <w:tc>
          <w:tcPr>
            <w:tcW w:w="355" w:type="pct"/>
            <w:shd w:val="clear" w:color="auto" w:fill="auto"/>
            <w:vAlign w:val="center"/>
            <w:hideMark/>
          </w:tcPr>
          <w:p w14:paraId="64C923AD"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36A9E2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C41429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EA546B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596D7F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6E8C1F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A666F1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6C05B9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C87479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CD13BA0"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1E93A93" w14:textId="77777777" w:rsidR="00426958" w:rsidRPr="00426958" w:rsidRDefault="00426958" w:rsidP="00426958">
            <w:pPr>
              <w:rPr>
                <w:sz w:val="22"/>
                <w:szCs w:val="22"/>
              </w:rPr>
            </w:pPr>
          </w:p>
        </w:tc>
        <w:tc>
          <w:tcPr>
            <w:tcW w:w="377" w:type="pct"/>
            <w:vMerge/>
            <w:vAlign w:val="center"/>
            <w:hideMark/>
          </w:tcPr>
          <w:p w14:paraId="3B78DDE3" w14:textId="77777777" w:rsidR="00426958" w:rsidRPr="00426958" w:rsidRDefault="00426958" w:rsidP="00426958">
            <w:pPr>
              <w:rPr>
                <w:sz w:val="22"/>
                <w:szCs w:val="22"/>
              </w:rPr>
            </w:pPr>
          </w:p>
        </w:tc>
      </w:tr>
      <w:tr w:rsidR="00A26946" w:rsidRPr="00426958" w14:paraId="092BF119" w14:textId="77777777" w:rsidTr="00A26946">
        <w:trPr>
          <w:trHeight w:val="315"/>
        </w:trPr>
        <w:tc>
          <w:tcPr>
            <w:tcW w:w="227" w:type="pct"/>
            <w:vMerge w:val="restart"/>
            <w:shd w:val="clear" w:color="auto" w:fill="auto"/>
            <w:noWrap/>
            <w:vAlign w:val="center"/>
            <w:hideMark/>
          </w:tcPr>
          <w:p w14:paraId="403E6BB7" w14:textId="77777777" w:rsidR="00426958" w:rsidRPr="00426958" w:rsidRDefault="00426958" w:rsidP="00426958">
            <w:pPr>
              <w:jc w:val="center"/>
              <w:rPr>
                <w:sz w:val="22"/>
                <w:szCs w:val="22"/>
              </w:rPr>
            </w:pPr>
            <w:r w:rsidRPr="00426958">
              <w:rPr>
                <w:sz w:val="22"/>
                <w:szCs w:val="22"/>
              </w:rPr>
              <w:t>3.1.5</w:t>
            </w:r>
          </w:p>
        </w:tc>
        <w:tc>
          <w:tcPr>
            <w:tcW w:w="589" w:type="pct"/>
            <w:vMerge w:val="restart"/>
            <w:shd w:val="clear" w:color="auto" w:fill="auto"/>
            <w:vAlign w:val="center"/>
            <w:hideMark/>
          </w:tcPr>
          <w:p w14:paraId="35B72206" w14:textId="77777777" w:rsidR="00426958" w:rsidRPr="00426958" w:rsidRDefault="00426958" w:rsidP="00426958">
            <w:pPr>
              <w:rPr>
                <w:sz w:val="22"/>
                <w:szCs w:val="22"/>
              </w:rPr>
            </w:pPr>
            <w:r w:rsidRPr="00426958">
              <w:rPr>
                <w:sz w:val="22"/>
                <w:szCs w:val="22"/>
              </w:rPr>
              <w:t xml:space="preserve">Строительство магистральных водопроводных сетей </w:t>
            </w:r>
            <w:r w:rsidRPr="00426958">
              <w:rPr>
                <w:sz w:val="22"/>
                <w:szCs w:val="22"/>
              </w:rPr>
              <w:lastRenderedPageBreak/>
              <w:t>общей протяженностью 6 700 метров</w:t>
            </w:r>
          </w:p>
        </w:tc>
        <w:tc>
          <w:tcPr>
            <w:tcW w:w="384" w:type="pct"/>
            <w:vMerge w:val="restart"/>
            <w:shd w:val="clear" w:color="auto" w:fill="auto"/>
            <w:vAlign w:val="center"/>
            <w:hideMark/>
          </w:tcPr>
          <w:p w14:paraId="4DA11227" w14:textId="77777777" w:rsidR="00426958" w:rsidRPr="00426958" w:rsidRDefault="00426958" w:rsidP="00426958">
            <w:pPr>
              <w:jc w:val="center"/>
              <w:rPr>
                <w:sz w:val="22"/>
                <w:szCs w:val="22"/>
              </w:rPr>
            </w:pPr>
            <w:r w:rsidRPr="00426958">
              <w:rPr>
                <w:sz w:val="22"/>
                <w:szCs w:val="22"/>
              </w:rPr>
              <w:lastRenderedPageBreak/>
              <w:t>с. Газ-Сале</w:t>
            </w:r>
          </w:p>
        </w:tc>
        <w:tc>
          <w:tcPr>
            <w:tcW w:w="142" w:type="pct"/>
            <w:vMerge w:val="restart"/>
            <w:shd w:val="clear" w:color="auto" w:fill="auto"/>
            <w:vAlign w:val="center"/>
            <w:hideMark/>
          </w:tcPr>
          <w:p w14:paraId="37423111"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1613D49" w14:textId="77777777" w:rsidR="00426958" w:rsidRPr="00426958" w:rsidRDefault="00426958" w:rsidP="00426958">
            <w:pPr>
              <w:jc w:val="center"/>
              <w:rPr>
                <w:sz w:val="22"/>
                <w:szCs w:val="22"/>
              </w:rPr>
            </w:pPr>
            <w:r w:rsidRPr="00426958">
              <w:rPr>
                <w:sz w:val="22"/>
                <w:szCs w:val="22"/>
              </w:rPr>
              <w:t>6700</w:t>
            </w:r>
          </w:p>
        </w:tc>
        <w:tc>
          <w:tcPr>
            <w:tcW w:w="282" w:type="pct"/>
            <w:vMerge w:val="restart"/>
            <w:shd w:val="clear" w:color="auto" w:fill="auto"/>
            <w:vAlign w:val="center"/>
            <w:hideMark/>
          </w:tcPr>
          <w:p w14:paraId="0A78C069" w14:textId="77777777" w:rsidR="00426958" w:rsidRPr="00426958" w:rsidRDefault="00426958" w:rsidP="00426958">
            <w:pPr>
              <w:jc w:val="center"/>
              <w:rPr>
                <w:sz w:val="22"/>
                <w:szCs w:val="22"/>
              </w:rPr>
            </w:pPr>
            <w:r w:rsidRPr="00426958">
              <w:rPr>
                <w:sz w:val="22"/>
                <w:szCs w:val="22"/>
              </w:rPr>
              <w:t>2028 - 2029 гг.</w:t>
            </w:r>
          </w:p>
        </w:tc>
        <w:tc>
          <w:tcPr>
            <w:tcW w:w="355" w:type="pct"/>
            <w:shd w:val="clear" w:color="auto" w:fill="auto"/>
            <w:vAlign w:val="center"/>
            <w:hideMark/>
          </w:tcPr>
          <w:p w14:paraId="557A3A09"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D1151F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C820EB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47ADC0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85864D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2226E72"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DF3BE10" w14:textId="77777777" w:rsidR="00426958" w:rsidRPr="00426958" w:rsidRDefault="00426958" w:rsidP="00426958">
            <w:pPr>
              <w:jc w:val="center"/>
              <w:rPr>
                <w:sz w:val="22"/>
                <w:szCs w:val="22"/>
              </w:rPr>
            </w:pPr>
            <w:r w:rsidRPr="00426958">
              <w:rPr>
                <w:sz w:val="22"/>
                <w:szCs w:val="22"/>
              </w:rPr>
              <w:t>90 548</w:t>
            </w:r>
          </w:p>
        </w:tc>
        <w:tc>
          <w:tcPr>
            <w:tcW w:w="232" w:type="pct"/>
            <w:shd w:val="clear" w:color="auto" w:fill="auto"/>
            <w:noWrap/>
            <w:vAlign w:val="center"/>
            <w:hideMark/>
          </w:tcPr>
          <w:p w14:paraId="0ACF63E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1394C1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E291C1F" w14:textId="77777777" w:rsidR="00426958" w:rsidRPr="00426958" w:rsidRDefault="00426958" w:rsidP="00426958">
            <w:pPr>
              <w:jc w:val="center"/>
              <w:rPr>
                <w:sz w:val="22"/>
                <w:szCs w:val="22"/>
              </w:rPr>
            </w:pPr>
            <w:r w:rsidRPr="00426958">
              <w:rPr>
                <w:sz w:val="22"/>
                <w:szCs w:val="22"/>
              </w:rPr>
              <w:t>90 548</w:t>
            </w:r>
          </w:p>
        </w:tc>
        <w:tc>
          <w:tcPr>
            <w:tcW w:w="359" w:type="pct"/>
            <w:vMerge w:val="restart"/>
            <w:shd w:val="clear" w:color="auto" w:fill="auto"/>
            <w:vAlign w:val="center"/>
            <w:hideMark/>
          </w:tcPr>
          <w:p w14:paraId="2A289E37"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34A6C5C" w14:textId="77777777" w:rsidR="00426958" w:rsidRPr="00426958" w:rsidRDefault="00426958" w:rsidP="00426958">
            <w:pPr>
              <w:rPr>
                <w:sz w:val="22"/>
                <w:szCs w:val="22"/>
              </w:rPr>
            </w:pPr>
            <w:r w:rsidRPr="00426958">
              <w:rPr>
                <w:sz w:val="22"/>
                <w:szCs w:val="22"/>
              </w:rPr>
              <w:t>Генеральный план муниципально</w:t>
            </w:r>
            <w:r w:rsidRPr="00426958">
              <w:rPr>
                <w:sz w:val="22"/>
                <w:szCs w:val="22"/>
              </w:rPr>
              <w:lastRenderedPageBreak/>
              <w:t>го округа Тазовский район Ямало-Ненецкого автономного округа, утв. решением Думы Тазовского района от 10.02.2021 № 2-1-2</w:t>
            </w:r>
          </w:p>
        </w:tc>
      </w:tr>
      <w:tr w:rsidR="00A26946" w:rsidRPr="00426958" w14:paraId="3FD0D02D" w14:textId="77777777" w:rsidTr="00A26946">
        <w:trPr>
          <w:trHeight w:val="315"/>
        </w:trPr>
        <w:tc>
          <w:tcPr>
            <w:tcW w:w="227" w:type="pct"/>
            <w:vMerge/>
            <w:vAlign w:val="center"/>
            <w:hideMark/>
          </w:tcPr>
          <w:p w14:paraId="75CD004E" w14:textId="77777777" w:rsidR="00426958" w:rsidRPr="00426958" w:rsidRDefault="00426958" w:rsidP="00426958">
            <w:pPr>
              <w:rPr>
                <w:sz w:val="22"/>
                <w:szCs w:val="22"/>
              </w:rPr>
            </w:pPr>
          </w:p>
        </w:tc>
        <w:tc>
          <w:tcPr>
            <w:tcW w:w="589" w:type="pct"/>
            <w:vMerge/>
            <w:vAlign w:val="center"/>
            <w:hideMark/>
          </w:tcPr>
          <w:p w14:paraId="5491A154" w14:textId="77777777" w:rsidR="00426958" w:rsidRPr="00426958" w:rsidRDefault="00426958" w:rsidP="00426958">
            <w:pPr>
              <w:rPr>
                <w:sz w:val="22"/>
                <w:szCs w:val="22"/>
              </w:rPr>
            </w:pPr>
          </w:p>
        </w:tc>
        <w:tc>
          <w:tcPr>
            <w:tcW w:w="384" w:type="pct"/>
            <w:vMerge/>
            <w:vAlign w:val="center"/>
            <w:hideMark/>
          </w:tcPr>
          <w:p w14:paraId="71E6EA0E" w14:textId="77777777" w:rsidR="00426958" w:rsidRPr="00426958" w:rsidRDefault="00426958" w:rsidP="00426958">
            <w:pPr>
              <w:rPr>
                <w:sz w:val="22"/>
                <w:szCs w:val="22"/>
              </w:rPr>
            </w:pPr>
          </w:p>
        </w:tc>
        <w:tc>
          <w:tcPr>
            <w:tcW w:w="142" w:type="pct"/>
            <w:vMerge/>
            <w:vAlign w:val="center"/>
            <w:hideMark/>
          </w:tcPr>
          <w:p w14:paraId="42AE136C" w14:textId="77777777" w:rsidR="00426958" w:rsidRPr="00426958" w:rsidRDefault="00426958" w:rsidP="00426958">
            <w:pPr>
              <w:rPr>
                <w:sz w:val="22"/>
                <w:szCs w:val="22"/>
              </w:rPr>
            </w:pPr>
          </w:p>
        </w:tc>
        <w:tc>
          <w:tcPr>
            <w:tcW w:w="175" w:type="pct"/>
            <w:vMerge/>
            <w:vAlign w:val="center"/>
            <w:hideMark/>
          </w:tcPr>
          <w:p w14:paraId="2B2BE549" w14:textId="77777777" w:rsidR="00426958" w:rsidRPr="00426958" w:rsidRDefault="00426958" w:rsidP="00426958">
            <w:pPr>
              <w:rPr>
                <w:sz w:val="22"/>
                <w:szCs w:val="22"/>
              </w:rPr>
            </w:pPr>
          </w:p>
        </w:tc>
        <w:tc>
          <w:tcPr>
            <w:tcW w:w="282" w:type="pct"/>
            <w:vMerge/>
            <w:vAlign w:val="center"/>
            <w:hideMark/>
          </w:tcPr>
          <w:p w14:paraId="4E07ED32" w14:textId="77777777" w:rsidR="00426958" w:rsidRPr="00426958" w:rsidRDefault="00426958" w:rsidP="00426958">
            <w:pPr>
              <w:rPr>
                <w:sz w:val="22"/>
                <w:szCs w:val="22"/>
              </w:rPr>
            </w:pPr>
          </w:p>
        </w:tc>
        <w:tc>
          <w:tcPr>
            <w:tcW w:w="355" w:type="pct"/>
            <w:shd w:val="clear" w:color="auto" w:fill="auto"/>
            <w:vAlign w:val="center"/>
            <w:hideMark/>
          </w:tcPr>
          <w:p w14:paraId="2123828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A53A6C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631CE1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FBB881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85FD3D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F4F770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696857D" w14:textId="77777777" w:rsidR="00426958" w:rsidRPr="00426958" w:rsidRDefault="00426958" w:rsidP="00426958">
            <w:pPr>
              <w:jc w:val="center"/>
              <w:rPr>
                <w:sz w:val="22"/>
                <w:szCs w:val="22"/>
              </w:rPr>
            </w:pPr>
            <w:r w:rsidRPr="00426958">
              <w:rPr>
                <w:sz w:val="22"/>
                <w:szCs w:val="22"/>
              </w:rPr>
              <w:t>90 548</w:t>
            </w:r>
          </w:p>
        </w:tc>
        <w:tc>
          <w:tcPr>
            <w:tcW w:w="232" w:type="pct"/>
            <w:shd w:val="clear" w:color="auto" w:fill="auto"/>
            <w:noWrap/>
            <w:vAlign w:val="center"/>
            <w:hideMark/>
          </w:tcPr>
          <w:p w14:paraId="478BD17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9F0BAB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339016A" w14:textId="77777777" w:rsidR="00426958" w:rsidRPr="00426958" w:rsidRDefault="00426958" w:rsidP="00426958">
            <w:pPr>
              <w:jc w:val="center"/>
              <w:rPr>
                <w:sz w:val="22"/>
                <w:szCs w:val="22"/>
              </w:rPr>
            </w:pPr>
            <w:r w:rsidRPr="00426958">
              <w:rPr>
                <w:sz w:val="22"/>
                <w:szCs w:val="22"/>
              </w:rPr>
              <w:t>90 548</w:t>
            </w:r>
          </w:p>
        </w:tc>
        <w:tc>
          <w:tcPr>
            <w:tcW w:w="359" w:type="pct"/>
            <w:vMerge/>
            <w:vAlign w:val="center"/>
            <w:hideMark/>
          </w:tcPr>
          <w:p w14:paraId="3CF7F2AF" w14:textId="77777777" w:rsidR="00426958" w:rsidRPr="00426958" w:rsidRDefault="00426958" w:rsidP="00426958">
            <w:pPr>
              <w:rPr>
                <w:sz w:val="22"/>
                <w:szCs w:val="22"/>
              </w:rPr>
            </w:pPr>
          </w:p>
        </w:tc>
        <w:tc>
          <w:tcPr>
            <w:tcW w:w="377" w:type="pct"/>
            <w:vMerge/>
            <w:vAlign w:val="center"/>
            <w:hideMark/>
          </w:tcPr>
          <w:p w14:paraId="0F25FFBE" w14:textId="77777777" w:rsidR="00426958" w:rsidRPr="00426958" w:rsidRDefault="00426958" w:rsidP="00426958">
            <w:pPr>
              <w:rPr>
                <w:sz w:val="22"/>
                <w:szCs w:val="22"/>
              </w:rPr>
            </w:pPr>
          </w:p>
        </w:tc>
      </w:tr>
      <w:tr w:rsidR="00A26946" w:rsidRPr="00426958" w14:paraId="1F9A6556" w14:textId="77777777" w:rsidTr="00A26946">
        <w:trPr>
          <w:trHeight w:val="315"/>
        </w:trPr>
        <w:tc>
          <w:tcPr>
            <w:tcW w:w="227" w:type="pct"/>
            <w:vMerge/>
            <w:vAlign w:val="center"/>
            <w:hideMark/>
          </w:tcPr>
          <w:p w14:paraId="48CF1202" w14:textId="77777777" w:rsidR="00426958" w:rsidRPr="00426958" w:rsidRDefault="00426958" w:rsidP="00426958">
            <w:pPr>
              <w:rPr>
                <w:sz w:val="22"/>
                <w:szCs w:val="22"/>
              </w:rPr>
            </w:pPr>
          </w:p>
        </w:tc>
        <w:tc>
          <w:tcPr>
            <w:tcW w:w="589" w:type="pct"/>
            <w:vMerge/>
            <w:vAlign w:val="center"/>
            <w:hideMark/>
          </w:tcPr>
          <w:p w14:paraId="4AF2B164" w14:textId="77777777" w:rsidR="00426958" w:rsidRPr="00426958" w:rsidRDefault="00426958" w:rsidP="00426958">
            <w:pPr>
              <w:rPr>
                <w:sz w:val="22"/>
                <w:szCs w:val="22"/>
              </w:rPr>
            </w:pPr>
          </w:p>
        </w:tc>
        <w:tc>
          <w:tcPr>
            <w:tcW w:w="384" w:type="pct"/>
            <w:vMerge/>
            <w:vAlign w:val="center"/>
            <w:hideMark/>
          </w:tcPr>
          <w:p w14:paraId="5B8C1AEC" w14:textId="77777777" w:rsidR="00426958" w:rsidRPr="00426958" w:rsidRDefault="00426958" w:rsidP="00426958">
            <w:pPr>
              <w:rPr>
                <w:sz w:val="22"/>
                <w:szCs w:val="22"/>
              </w:rPr>
            </w:pPr>
          </w:p>
        </w:tc>
        <w:tc>
          <w:tcPr>
            <w:tcW w:w="142" w:type="pct"/>
            <w:vMerge/>
            <w:vAlign w:val="center"/>
            <w:hideMark/>
          </w:tcPr>
          <w:p w14:paraId="28F1C885" w14:textId="77777777" w:rsidR="00426958" w:rsidRPr="00426958" w:rsidRDefault="00426958" w:rsidP="00426958">
            <w:pPr>
              <w:rPr>
                <w:sz w:val="22"/>
                <w:szCs w:val="22"/>
              </w:rPr>
            </w:pPr>
          </w:p>
        </w:tc>
        <w:tc>
          <w:tcPr>
            <w:tcW w:w="175" w:type="pct"/>
            <w:vMerge/>
            <w:vAlign w:val="center"/>
            <w:hideMark/>
          </w:tcPr>
          <w:p w14:paraId="5EA668A9" w14:textId="77777777" w:rsidR="00426958" w:rsidRPr="00426958" w:rsidRDefault="00426958" w:rsidP="00426958">
            <w:pPr>
              <w:rPr>
                <w:sz w:val="22"/>
                <w:szCs w:val="22"/>
              </w:rPr>
            </w:pPr>
          </w:p>
        </w:tc>
        <w:tc>
          <w:tcPr>
            <w:tcW w:w="282" w:type="pct"/>
            <w:vMerge/>
            <w:vAlign w:val="center"/>
            <w:hideMark/>
          </w:tcPr>
          <w:p w14:paraId="310A0D23" w14:textId="77777777" w:rsidR="00426958" w:rsidRPr="00426958" w:rsidRDefault="00426958" w:rsidP="00426958">
            <w:pPr>
              <w:rPr>
                <w:sz w:val="22"/>
                <w:szCs w:val="22"/>
              </w:rPr>
            </w:pPr>
          </w:p>
        </w:tc>
        <w:tc>
          <w:tcPr>
            <w:tcW w:w="355" w:type="pct"/>
            <w:shd w:val="clear" w:color="auto" w:fill="auto"/>
            <w:vAlign w:val="center"/>
            <w:hideMark/>
          </w:tcPr>
          <w:p w14:paraId="69A6C73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E35581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F81D67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30D076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5E16CB5"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4142C61"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4F749C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DD6F8A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B0E7EA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61CBD6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79B0D3B" w14:textId="77777777" w:rsidR="00426958" w:rsidRPr="00426958" w:rsidRDefault="00426958" w:rsidP="00426958">
            <w:pPr>
              <w:rPr>
                <w:sz w:val="22"/>
                <w:szCs w:val="22"/>
              </w:rPr>
            </w:pPr>
          </w:p>
        </w:tc>
        <w:tc>
          <w:tcPr>
            <w:tcW w:w="377" w:type="pct"/>
            <w:vMerge/>
            <w:vAlign w:val="center"/>
            <w:hideMark/>
          </w:tcPr>
          <w:p w14:paraId="72577117" w14:textId="77777777" w:rsidR="00426958" w:rsidRPr="00426958" w:rsidRDefault="00426958" w:rsidP="00426958">
            <w:pPr>
              <w:rPr>
                <w:sz w:val="22"/>
                <w:szCs w:val="22"/>
              </w:rPr>
            </w:pPr>
          </w:p>
        </w:tc>
      </w:tr>
      <w:tr w:rsidR="00A26946" w:rsidRPr="00426958" w14:paraId="1B53F868" w14:textId="77777777" w:rsidTr="00A26946">
        <w:trPr>
          <w:trHeight w:val="315"/>
        </w:trPr>
        <w:tc>
          <w:tcPr>
            <w:tcW w:w="227" w:type="pct"/>
            <w:vMerge w:val="restart"/>
            <w:shd w:val="clear" w:color="auto" w:fill="auto"/>
            <w:noWrap/>
            <w:vAlign w:val="center"/>
            <w:hideMark/>
          </w:tcPr>
          <w:p w14:paraId="012E4FF7" w14:textId="77777777" w:rsidR="00426958" w:rsidRPr="00426958" w:rsidRDefault="00426958" w:rsidP="00426958">
            <w:pPr>
              <w:jc w:val="center"/>
              <w:rPr>
                <w:sz w:val="22"/>
                <w:szCs w:val="22"/>
              </w:rPr>
            </w:pPr>
            <w:r w:rsidRPr="00426958">
              <w:rPr>
                <w:sz w:val="22"/>
                <w:szCs w:val="22"/>
              </w:rPr>
              <w:lastRenderedPageBreak/>
              <w:t>3.1.6</w:t>
            </w:r>
          </w:p>
        </w:tc>
        <w:tc>
          <w:tcPr>
            <w:tcW w:w="589" w:type="pct"/>
            <w:vMerge w:val="restart"/>
            <w:shd w:val="clear" w:color="auto" w:fill="auto"/>
            <w:vAlign w:val="center"/>
            <w:hideMark/>
          </w:tcPr>
          <w:p w14:paraId="68BE614A" w14:textId="77777777" w:rsidR="00426958" w:rsidRPr="00426958" w:rsidRDefault="00426958" w:rsidP="00426958">
            <w:pPr>
              <w:rPr>
                <w:sz w:val="22"/>
                <w:szCs w:val="22"/>
              </w:rPr>
            </w:pPr>
            <w:r w:rsidRPr="00426958">
              <w:rPr>
                <w:sz w:val="22"/>
                <w:szCs w:val="22"/>
              </w:rPr>
              <w:t>Строительство магистральных водопроводных сетей общей протяженностью 6 200 метров</w:t>
            </w:r>
          </w:p>
        </w:tc>
        <w:tc>
          <w:tcPr>
            <w:tcW w:w="384" w:type="pct"/>
            <w:vMerge w:val="restart"/>
            <w:shd w:val="clear" w:color="auto" w:fill="auto"/>
            <w:vAlign w:val="center"/>
            <w:hideMark/>
          </w:tcPr>
          <w:p w14:paraId="6AA73450" w14:textId="77777777" w:rsidR="00426958" w:rsidRPr="00426958" w:rsidRDefault="00426958" w:rsidP="00426958">
            <w:pPr>
              <w:jc w:val="center"/>
              <w:rPr>
                <w:sz w:val="22"/>
                <w:szCs w:val="22"/>
              </w:rPr>
            </w:pPr>
            <w:r w:rsidRPr="00426958">
              <w:rPr>
                <w:sz w:val="22"/>
                <w:szCs w:val="22"/>
              </w:rPr>
              <w:t>с. Находка</w:t>
            </w:r>
          </w:p>
        </w:tc>
        <w:tc>
          <w:tcPr>
            <w:tcW w:w="142" w:type="pct"/>
            <w:vMerge w:val="restart"/>
            <w:shd w:val="clear" w:color="auto" w:fill="auto"/>
            <w:vAlign w:val="center"/>
            <w:hideMark/>
          </w:tcPr>
          <w:p w14:paraId="2B8EE3F7"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23CC3AB9" w14:textId="77777777" w:rsidR="00426958" w:rsidRPr="00426958" w:rsidRDefault="00426958" w:rsidP="00426958">
            <w:pPr>
              <w:jc w:val="center"/>
              <w:rPr>
                <w:sz w:val="22"/>
                <w:szCs w:val="22"/>
              </w:rPr>
            </w:pPr>
            <w:r w:rsidRPr="00426958">
              <w:rPr>
                <w:sz w:val="22"/>
                <w:szCs w:val="22"/>
              </w:rPr>
              <w:t>6200</w:t>
            </w:r>
          </w:p>
        </w:tc>
        <w:tc>
          <w:tcPr>
            <w:tcW w:w="282" w:type="pct"/>
            <w:vMerge w:val="restart"/>
            <w:shd w:val="clear" w:color="auto" w:fill="auto"/>
            <w:vAlign w:val="center"/>
            <w:hideMark/>
          </w:tcPr>
          <w:p w14:paraId="6CF58353" w14:textId="77777777" w:rsidR="00426958" w:rsidRPr="00426958" w:rsidRDefault="00426958" w:rsidP="00426958">
            <w:pPr>
              <w:jc w:val="center"/>
              <w:rPr>
                <w:sz w:val="22"/>
                <w:szCs w:val="22"/>
              </w:rPr>
            </w:pPr>
            <w:r w:rsidRPr="00426958">
              <w:rPr>
                <w:sz w:val="22"/>
                <w:szCs w:val="22"/>
              </w:rPr>
              <w:t>2030 - 2031 гг.</w:t>
            </w:r>
          </w:p>
        </w:tc>
        <w:tc>
          <w:tcPr>
            <w:tcW w:w="355" w:type="pct"/>
            <w:shd w:val="clear" w:color="auto" w:fill="auto"/>
            <w:vAlign w:val="center"/>
            <w:hideMark/>
          </w:tcPr>
          <w:p w14:paraId="21BC093B"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5BADC7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CA9D99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B0D4D7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860F53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AAC20E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87773FF" w14:textId="77777777" w:rsidR="00426958" w:rsidRPr="00426958" w:rsidRDefault="00426958" w:rsidP="00426958">
            <w:pPr>
              <w:jc w:val="center"/>
              <w:rPr>
                <w:sz w:val="22"/>
                <w:szCs w:val="22"/>
              </w:rPr>
            </w:pPr>
            <w:r w:rsidRPr="00426958">
              <w:rPr>
                <w:sz w:val="22"/>
                <w:szCs w:val="22"/>
              </w:rPr>
              <w:t>87 141</w:t>
            </w:r>
          </w:p>
        </w:tc>
        <w:tc>
          <w:tcPr>
            <w:tcW w:w="232" w:type="pct"/>
            <w:shd w:val="clear" w:color="auto" w:fill="auto"/>
            <w:noWrap/>
            <w:vAlign w:val="center"/>
            <w:hideMark/>
          </w:tcPr>
          <w:p w14:paraId="39A9BFF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0359D9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3EBEBFE" w14:textId="77777777" w:rsidR="00426958" w:rsidRPr="00426958" w:rsidRDefault="00426958" w:rsidP="00426958">
            <w:pPr>
              <w:jc w:val="center"/>
              <w:rPr>
                <w:sz w:val="22"/>
                <w:szCs w:val="22"/>
              </w:rPr>
            </w:pPr>
            <w:r w:rsidRPr="00426958">
              <w:rPr>
                <w:sz w:val="22"/>
                <w:szCs w:val="22"/>
              </w:rPr>
              <w:t>87 141</w:t>
            </w:r>
          </w:p>
        </w:tc>
        <w:tc>
          <w:tcPr>
            <w:tcW w:w="359" w:type="pct"/>
            <w:vMerge w:val="restart"/>
            <w:shd w:val="clear" w:color="auto" w:fill="auto"/>
            <w:vAlign w:val="center"/>
            <w:hideMark/>
          </w:tcPr>
          <w:p w14:paraId="6CC96150"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4A72570"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2103E4CA" w14:textId="77777777" w:rsidTr="00A26946">
        <w:trPr>
          <w:trHeight w:val="315"/>
        </w:trPr>
        <w:tc>
          <w:tcPr>
            <w:tcW w:w="227" w:type="pct"/>
            <w:vMerge/>
            <w:vAlign w:val="center"/>
            <w:hideMark/>
          </w:tcPr>
          <w:p w14:paraId="7F6D6287" w14:textId="77777777" w:rsidR="00426958" w:rsidRPr="00426958" w:rsidRDefault="00426958" w:rsidP="00426958">
            <w:pPr>
              <w:rPr>
                <w:sz w:val="22"/>
                <w:szCs w:val="22"/>
              </w:rPr>
            </w:pPr>
          </w:p>
        </w:tc>
        <w:tc>
          <w:tcPr>
            <w:tcW w:w="589" w:type="pct"/>
            <w:vMerge/>
            <w:vAlign w:val="center"/>
            <w:hideMark/>
          </w:tcPr>
          <w:p w14:paraId="2269D074" w14:textId="77777777" w:rsidR="00426958" w:rsidRPr="00426958" w:rsidRDefault="00426958" w:rsidP="00426958">
            <w:pPr>
              <w:rPr>
                <w:sz w:val="22"/>
                <w:szCs w:val="22"/>
              </w:rPr>
            </w:pPr>
          </w:p>
        </w:tc>
        <w:tc>
          <w:tcPr>
            <w:tcW w:w="384" w:type="pct"/>
            <w:vMerge/>
            <w:vAlign w:val="center"/>
            <w:hideMark/>
          </w:tcPr>
          <w:p w14:paraId="506EABE9" w14:textId="77777777" w:rsidR="00426958" w:rsidRPr="00426958" w:rsidRDefault="00426958" w:rsidP="00426958">
            <w:pPr>
              <w:rPr>
                <w:sz w:val="22"/>
                <w:szCs w:val="22"/>
              </w:rPr>
            </w:pPr>
          </w:p>
        </w:tc>
        <w:tc>
          <w:tcPr>
            <w:tcW w:w="142" w:type="pct"/>
            <w:vMerge/>
            <w:vAlign w:val="center"/>
            <w:hideMark/>
          </w:tcPr>
          <w:p w14:paraId="40C5E535" w14:textId="77777777" w:rsidR="00426958" w:rsidRPr="00426958" w:rsidRDefault="00426958" w:rsidP="00426958">
            <w:pPr>
              <w:rPr>
                <w:sz w:val="22"/>
                <w:szCs w:val="22"/>
              </w:rPr>
            </w:pPr>
          </w:p>
        </w:tc>
        <w:tc>
          <w:tcPr>
            <w:tcW w:w="175" w:type="pct"/>
            <w:vMerge/>
            <w:vAlign w:val="center"/>
            <w:hideMark/>
          </w:tcPr>
          <w:p w14:paraId="02F6FAC0" w14:textId="77777777" w:rsidR="00426958" w:rsidRPr="00426958" w:rsidRDefault="00426958" w:rsidP="00426958">
            <w:pPr>
              <w:rPr>
                <w:sz w:val="22"/>
                <w:szCs w:val="22"/>
              </w:rPr>
            </w:pPr>
          </w:p>
        </w:tc>
        <w:tc>
          <w:tcPr>
            <w:tcW w:w="282" w:type="pct"/>
            <w:vMerge/>
            <w:vAlign w:val="center"/>
            <w:hideMark/>
          </w:tcPr>
          <w:p w14:paraId="57FE38B8" w14:textId="77777777" w:rsidR="00426958" w:rsidRPr="00426958" w:rsidRDefault="00426958" w:rsidP="00426958">
            <w:pPr>
              <w:rPr>
                <w:sz w:val="22"/>
                <w:szCs w:val="22"/>
              </w:rPr>
            </w:pPr>
          </w:p>
        </w:tc>
        <w:tc>
          <w:tcPr>
            <w:tcW w:w="355" w:type="pct"/>
            <w:shd w:val="clear" w:color="auto" w:fill="auto"/>
            <w:vAlign w:val="center"/>
            <w:hideMark/>
          </w:tcPr>
          <w:p w14:paraId="4ED2C1B0"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65D5B6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68919F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4B53F5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84BD21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FC6610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885A36F" w14:textId="77777777" w:rsidR="00426958" w:rsidRPr="00426958" w:rsidRDefault="00426958" w:rsidP="00426958">
            <w:pPr>
              <w:jc w:val="center"/>
              <w:rPr>
                <w:sz w:val="22"/>
                <w:szCs w:val="22"/>
              </w:rPr>
            </w:pPr>
            <w:r w:rsidRPr="00426958">
              <w:rPr>
                <w:sz w:val="22"/>
                <w:szCs w:val="22"/>
              </w:rPr>
              <w:t>87 141</w:t>
            </w:r>
          </w:p>
        </w:tc>
        <w:tc>
          <w:tcPr>
            <w:tcW w:w="232" w:type="pct"/>
            <w:shd w:val="clear" w:color="auto" w:fill="auto"/>
            <w:noWrap/>
            <w:vAlign w:val="center"/>
            <w:hideMark/>
          </w:tcPr>
          <w:p w14:paraId="19DBBB4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DAB95F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AA4E70A" w14:textId="77777777" w:rsidR="00426958" w:rsidRPr="00426958" w:rsidRDefault="00426958" w:rsidP="00426958">
            <w:pPr>
              <w:jc w:val="center"/>
              <w:rPr>
                <w:sz w:val="22"/>
                <w:szCs w:val="22"/>
              </w:rPr>
            </w:pPr>
            <w:r w:rsidRPr="00426958">
              <w:rPr>
                <w:sz w:val="22"/>
                <w:szCs w:val="22"/>
              </w:rPr>
              <w:t>87 141</w:t>
            </w:r>
          </w:p>
        </w:tc>
        <w:tc>
          <w:tcPr>
            <w:tcW w:w="359" w:type="pct"/>
            <w:vMerge/>
            <w:vAlign w:val="center"/>
            <w:hideMark/>
          </w:tcPr>
          <w:p w14:paraId="03406153" w14:textId="77777777" w:rsidR="00426958" w:rsidRPr="00426958" w:rsidRDefault="00426958" w:rsidP="00426958">
            <w:pPr>
              <w:rPr>
                <w:sz w:val="22"/>
                <w:szCs w:val="22"/>
              </w:rPr>
            </w:pPr>
          </w:p>
        </w:tc>
        <w:tc>
          <w:tcPr>
            <w:tcW w:w="377" w:type="pct"/>
            <w:vMerge/>
            <w:vAlign w:val="center"/>
            <w:hideMark/>
          </w:tcPr>
          <w:p w14:paraId="57E255D6" w14:textId="77777777" w:rsidR="00426958" w:rsidRPr="00426958" w:rsidRDefault="00426958" w:rsidP="00426958">
            <w:pPr>
              <w:rPr>
                <w:sz w:val="22"/>
                <w:szCs w:val="22"/>
              </w:rPr>
            </w:pPr>
          </w:p>
        </w:tc>
      </w:tr>
      <w:tr w:rsidR="00A26946" w:rsidRPr="00426958" w14:paraId="4A54E74C" w14:textId="77777777" w:rsidTr="00A26946">
        <w:trPr>
          <w:trHeight w:val="315"/>
        </w:trPr>
        <w:tc>
          <w:tcPr>
            <w:tcW w:w="227" w:type="pct"/>
            <w:vMerge/>
            <w:vAlign w:val="center"/>
            <w:hideMark/>
          </w:tcPr>
          <w:p w14:paraId="2D6CCF08" w14:textId="77777777" w:rsidR="00426958" w:rsidRPr="00426958" w:rsidRDefault="00426958" w:rsidP="00426958">
            <w:pPr>
              <w:rPr>
                <w:sz w:val="22"/>
                <w:szCs w:val="22"/>
              </w:rPr>
            </w:pPr>
          </w:p>
        </w:tc>
        <w:tc>
          <w:tcPr>
            <w:tcW w:w="589" w:type="pct"/>
            <w:vMerge/>
            <w:vAlign w:val="center"/>
            <w:hideMark/>
          </w:tcPr>
          <w:p w14:paraId="424F41D8" w14:textId="77777777" w:rsidR="00426958" w:rsidRPr="00426958" w:rsidRDefault="00426958" w:rsidP="00426958">
            <w:pPr>
              <w:rPr>
                <w:sz w:val="22"/>
                <w:szCs w:val="22"/>
              </w:rPr>
            </w:pPr>
          </w:p>
        </w:tc>
        <w:tc>
          <w:tcPr>
            <w:tcW w:w="384" w:type="pct"/>
            <w:vMerge/>
            <w:vAlign w:val="center"/>
            <w:hideMark/>
          </w:tcPr>
          <w:p w14:paraId="759DD06F" w14:textId="77777777" w:rsidR="00426958" w:rsidRPr="00426958" w:rsidRDefault="00426958" w:rsidP="00426958">
            <w:pPr>
              <w:rPr>
                <w:sz w:val="22"/>
                <w:szCs w:val="22"/>
              </w:rPr>
            </w:pPr>
          </w:p>
        </w:tc>
        <w:tc>
          <w:tcPr>
            <w:tcW w:w="142" w:type="pct"/>
            <w:vMerge/>
            <w:vAlign w:val="center"/>
            <w:hideMark/>
          </w:tcPr>
          <w:p w14:paraId="425231C7" w14:textId="77777777" w:rsidR="00426958" w:rsidRPr="00426958" w:rsidRDefault="00426958" w:rsidP="00426958">
            <w:pPr>
              <w:rPr>
                <w:sz w:val="22"/>
                <w:szCs w:val="22"/>
              </w:rPr>
            </w:pPr>
          </w:p>
        </w:tc>
        <w:tc>
          <w:tcPr>
            <w:tcW w:w="175" w:type="pct"/>
            <w:vMerge/>
            <w:vAlign w:val="center"/>
            <w:hideMark/>
          </w:tcPr>
          <w:p w14:paraId="664C7815" w14:textId="77777777" w:rsidR="00426958" w:rsidRPr="00426958" w:rsidRDefault="00426958" w:rsidP="00426958">
            <w:pPr>
              <w:rPr>
                <w:sz w:val="22"/>
                <w:szCs w:val="22"/>
              </w:rPr>
            </w:pPr>
          </w:p>
        </w:tc>
        <w:tc>
          <w:tcPr>
            <w:tcW w:w="282" w:type="pct"/>
            <w:vMerge/>
            <w:vAlign w:val="center"/>
            <w:hideMark/>
          </w:tcPr>
          <w:p w14:paraId="1EA7A0D6" w14:textId="77777777" w:rsidR="00426958" w:rsidRPr="00426958" w:rsidRDefault="00426958" w:rsidP="00426958">
            <w:pPr>
              <w:rPr>
                <w:sz w:val="22"/>
                <w:szCs w:val="22"/>
              </w:rPr>
            </w:pPr>
          </w:p>
        </w:tc>
        <w:tc>
          <w:tcPr>
            <w:tcW w:w="355" w:type="pct"/>
            <w:shd w:val="clear" w:color="auto" w:fill="auto"/>
            <w:vAlign w:val="center"/>
            <w:hideMark/>
          </w:tcPr>
          <w:p w14:paraId="1FD1F81A"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527C66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1F41A4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CA168C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73DFA68"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FBC2646"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01511A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3527B9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E5D61B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F79C8D2"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E1A1480" w14:textId="77777777" w:rsidR="00426958" w:rsidRPr="00426958" w:rsidRDefault="00426958" w:rsidP="00426958">
            <w:pPr>
              <w:rPr>
                <w:sz w:val="22"/>
                <w:szCs w:val="22"/>
              </w:rPr>
            </w:pPr>
          </w:p>
        </w:tc>
        <w:tc>
          <w:tcPr>
            <w:tcW w:w="377" w:type="pct"/>
            <w:vMerge/>
            <w:vAlign w:val="center"/>
            <w:hideMark/>
          </w:tcPr>
          <w:p w14:paraId="29916824" w14:textId="77777777" w:rsidR="00426958" w:rsidRPr="00426958" w:rsidRDefault="00426958" w:rsidP="00426958">
            <w:pPr>
              <w:rPr>
                <w:sz w:val="22"/>
                <w:szCs w:val="22"/>
              </w:rPr>
            </w:pPr>
          </w:p>
        </w:tc>
      </w:tr>
      <w:tr w:rsidR="00A26946" w:rsidRPr="00426958" w14:paraId="657308E6" w14:textId="77777777" w:rsidTr="00A26946">
        <w:trPr>
          <w:trHeight w:val="315"/>
        </w:trPr>
        <w:tc>
          <w:tcPr>
            <w:tcW w:w="227" w:type="pct"/>
            <w:vMerge w:val="restart"/>
            <w:shd w:val="clear" w:color="000000" w:fill="FCE4D6"/>
            <w:noWrap/>
            <w:vAlign w:val="center"/>
            <w:hideMark/>
          </w:tcPr>
          <w:p w14:paraId="363A2D9F" w14:textId="77777777" w:rsidR="00426958" w:rsidRPr="00426958" w:rsidRDefault="00426958" w:rsidP="00426958">
            <w:pPr>
              <w:jc w:val="center"/>
              <w:rPr>
                <w:b/>
                <w:bCs/>
                <w:sz w:val="22"/>
                <w:szCs w:val="22"/>
              </w:rPr>
            </w:pPr>
            <w:r w:rsidRPr="00426958">
              <w:rPr>
                <w:b/>
                <w:bCs/>
                <w:sz w:val="22"/>
                <w:szCs w:val="22"/>
              </w:rPr>
              <w:t>3.2</w:t>
            </w:r>
          </w:p>
        </w:tc>
        <w:tc>
          <w:tcPr>
            <w:tcW w:w="1291" w:type="pct"/>
            <w:gridSpan w:val="4"/>
            <w:vMerge w:val="restart"/>
            <w:shd w:val="clear" w:color="000000" w:fill="FCE4D6"/>
            <w:vAlign w:val="center"/>
            <w:hideMark/>
          </w:tcPr>
          <w:p w14:paraId="70F4EC86" w14:textId="77777777" w:rsidR="00426958" w:rsidRPr="00426958" w:rsidRDefault="00426958" w:rsidP="00426958">
            <w:pPr>
              <w:rPr>
                <w:b/>
                <w:bCs/>
                <w:sz w:val="22"/>
                <w:szCs w:val="22"/>
              </w:rPr>
            </w:pPr>
            <w:r w:rsidRPr="00426958">
              <w:rPr>
                <w:b/>
                <w:bCs/>
                <w:sz w:val="22"/>
                <w:szCs w:val="22"/>
              </w:rPr>
              <w:t>Предложения по реконструкции и техническому перевооружению сетей водоснабжения</w:t>
            </w:r>
          </w:p>
        </w:tc>
        <w:tc>
          <w:tcPr>
            <w:tcW w:w="282" w:type="pct"/>
            <w:shd w:val="clear" w:color="000000" w:fill="FCE4D6"/>
            <w:vAlign w:val="center"/>
            <w:hideMark/>
          </w:tcPr>
          <w:p w14:paraId="7F22C09E" w14:textId="77777777" w:rsidR="00426958" w:rsidRPr="00426958" w:rsidRDefault="00426958" w:rsidP="00426958">
            <w:pPr>
              <w:jc w:val="center"/>
              <w:rPr>
                <w:b/>
                <w:bCs/>
                <w:sz w:val="22"/>
                <w:szCs w:val="22"/>
              </w:rPr>
            </w:pPr>
            <w:r w:rsidRPr="00426958">
              <w:rPr>
                <w:b/>
                <w:bCs/>
                <w:sz w:val="22"/>
                <w:szCs w:val="22"/>
              </w:rPr>
              <w:t> </w:t>
            </w:r>
          </w:p>
        </w:tc>
        <w:tc>
          <w:tcPr>
            <w:tcW w:w="355" w:type="pct"/>
            <w:shd w:val="clear" w:color="000000" w:fill="FCE4D6"/>
            <w:vAlign w:val="center"/>
            <w:hideMark/>
          </w:tcPr>
          <w:p w14:paraId="73447BFC"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FCE4D6"/>
            <w:noWrap/>
            <w:vAlign w:val="center"/>
            <w:hideMark/>
          </w:tcPr>
          <w:p w14:paraId="255565DD" w14:textId="77777777" w:rsidR="00426958" w:rsidRPr="00426958" w:rsidRDefault="00426958" w:rsidP="00426958">
            <w:pPr>
              <w:jc w:val="center"/>
              <w:rPr>
                <w:b/>
                <w:bCs/>
                <w:sz w:val="22"/>
                <w:szCs w:val="22"/>
              </w:rPr>
            </w:pPr>
            <w:r w:rsidRPr="00426958">
              <w:rPr>
                <w:b/>
                <w:bCs/>
                <w:sz w:val="22"/>
                <w:szCs w:val="22"/>
              </w:rPr>
              <w:t>303 331</w:t>
            </w:r>
          </w:p>
        </w:tc>
        <w:tc>
          <w:tcPr>
            <w:tcW w:w="229" w:type="pct"/>
            <w:shd w:val="clear" w:color="000000" w:fill="FCE4D6"/>
            <w:noWrap/>
            <w:vAlign w:val="center"/>
            <w:hideMark/>
          </w:tcPr>
          <w:p w14:paraId="583197BD" w14:textId="77777777" w:rsidR="00426958" w:rsidRPr="00426958" w:rsidRDefault="00426958" w:rsidP="00426958">
            <w:pPr>
              <w:jc w:val="center"/>
              <w:rPr>
                <w:b/>
                <w:bCs/>
                <w:sz w:val="22"/>
                <w:szCs w:val="22"/>
              </w:rPr>
            </w:pPr>
            <w:r w:rsidRPr="00426958">
              <w:rPr>
                <w:b/>
                <w:bCs/>
                <w:sz w:val="22"/>
                <w:szCs w:val="22"/>
              </w:rPr>
              <w:t>369 930</w:t>
            </w:r>
          </w:p>
        </w:tc>
        <w:tc>
          <w:tcPr>
            <w:tcW w:w="229" w:type="pct"/>
            <w:shd w:val="clear" w:color="000000" w:fill="FCE4D6"/>
            <w:noWrap/>
            <w:vAlign w:val="center"/>
            <w:hideMark/>
          </w:tcPr>
          <w:p w14:paraId="0197204E" w14:textId="77777777" w:rsidR="00426958" w:rsidRPr="00426958" w:rsidRDefault="00426958" w:rsidP="00426958">
            <w:pPr>
              <w:jc w:val="center"/>
              <w:rPr>
                <w:b/>
                <w:bCs/>
                <w:sz w:val="22"/>
                <w:szCs w:val="22"/>
              </w:rPr>
            </w:pPr>
            <w:r w:rsidRPr="00426958">
              <w:rPr>
                <w:b/>
                <w:bCs/>
                <w:sz w:val="22"/>
                <w:szCs w:val="22"/>
              </w:rPr>
              <w:t>370 013</w:t>
            </w:r>
          </w:p>
        </w:tc>
        <w:tc>
          <w:tcPr>
            <w:tcW w:w="229" w:type="pct"/>
            <w:shd w:val="clear" w:color="000000" w:fill="FCE4D6"/>
            <w:noWrap/>
            <w:vAlign w:val="center"/>
            <w:hideMark/>
          </w:tcPr>
          <w:p w14:paraId="1DBF005E" w14:textId="77777777" w:rsidR="00426958" w:rsidRPr="00426958" w:rsidRDefault="00426958" w:rsidP="00426958">
            <w:pPr>
              <w:jc w:val="center"/>
              <w:rPr>
                <w:b/>
                <w:bCs/>
                <w:sz w:val="22"/>
                <w:szCs w:val="22"/>
              </w:rPr>
            </w:pPr>
            <w:r w:rsidRPr="00426958">
              <w:rPr>
                <w:b/>
                <w:bCs/>
                <w:sz w:val="22"/>
                <w:szCs w:val="22"/>
              </w:rPr>
              <w:t>164 455</w:t>
            </w:r>
          </w:p>
        </w:tc>
        <w:tc>
          <w:tcPr>
            <w:tcW w:w="242" w:type="pct"/>
            <w:shd w:val="clear" w:color="000000" w:fill="FCE4D6"/>
            <w:noWrap/>
            <w:vAlign w:val="center"/>
            <w:hideMark/>
          </w:tcPr>
          <w:p w14:paraId="437DDA2F" w14:textId="77777777" w:rsidR="00426958" w:rsidRPr="00426958" w:rsidRDefault="00426958" w:rsidP="00426958">
            <w:pPr>
              <w:jc w:val="center"/>
              <w:rPr>
                <w:b/>
                <w:bCs/>
                <w:sz w:val="22"/>
                <w:szCs w:val="22"/>
              </w:rPr>
            </w:pPr>
            <w:r w:rsidRPr="00426958">
              <w:rPr>
                <w:b/>
                <w:bCs/>
                <w:sz w:val="22"/>
                <w:szCs w:val="22"/>
              </w:rPr>
              <w:t>68 624</w:t>
            </w:r>
          </w:p>
        </w:tc>
        <w:tc>
          <w:tcPr>
            <w:tcW w:w="226" w:type="pct"/>
            <w:shd w:val="clear" w:color="000000" w:fill="FCE4D6"/>
            <w:noWrap/>
            <w:vAlign w:val="center"/>
            <w:hideMark/>
          </w:tcPr>
          <w:p w14:paraId="4E281FB7" w14:textId="77777777" w:rsidR="00426958" w:rsidRPr="00426958" w:rsidRDefault="00426958" w:rsidP="00426958">
            <w:pPr>
              <w:jc w:val="center"/>
              <w:rPr>
                <w:b/>
                <w:bCs/>
                <w:sz w:val="22"/>
                <w:szCs w:val="22"/>
              </w:rPr>
            </w:pPr>
            <w:r w:rsidRPr="00426958">
              <w:rPr>
                <w:b/>
                <w:bCs/>
                <w:sz w:val="22"/>
                <w:szCs w:val="22"/>
              </w:rPr>
              <w:t>135 534</w:t>
            </w:r>
          </w:p>
        </w:tc>
        <w:tc>
          <w:tcPr>
            <w:tcW w:w="232" w:type="pct"/>
            <w:shd w:val="clear" w:color="000000" w:fill="FCE4D6"/>
            <w:noWrap/>
            <w:vAlign w:val="center"/>
            <w:hideMark/>
          </w:tcPr>
          <w:p w14:paraId="7455A185"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142256B1"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04648305" w14:textId="77777777" w:rsidR="00426958" w:rsidRPr="00426958" w:rsidRDefault="00426958" w:rsidP="00426958">
            <w:pPr>
              <w:jc w:val="center"/>
              <w:rPr>
                <w:b/>
                <w:bCs/>
                <w:sz w:val="22"/>
                <w:szCs w:val="22"/>
              </w:rPr>
            </w:pPr>
            <w:r w:rsidRPr="00426958">
              <w:rPr>
                <w:b/>
                <w:bCs/>
                <w:sz w:val="22"/>
                <w:szCs w:val="22"/>
              </w:rPr>
              <w:t>1 411 887</w:t>
            </w:r>
          </w:p>
        </w:tc>
        <w:tc>
          <w:tcPr>
            <w:tcW w:w="359" w:type="pct"/>
            <w:vMerge w:val="restart"/>
            <w:shd w:val="clear" w:color="000000" w:fill="FCE4D6"/>
            <w:vAlign w:val="center"/>
            <w:hideMark/>
          </w:tcPr>
          <w:p w14:paraId="1F030B91"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FCE4D6"/>
            <w:vAlign w:val="center"/>
            <w:hideMark/>
          </w:tcPr>
          <w:p w14:paraId="52DF8EB8"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7099B77E" w14:textId="77777777" w:rsidTr="00A26946">
        <w:trPr>
          <w:trHeight w:val="315"/>
        </w:trPr>
        <w:tc>
          <w:tcPr>
            <w:tcW w:w="227" w:type="pct"/>
            <w:vMerge/>
            <w:vAlign w:val="center"/>
            <w:hideMark/>
          </w:tcPr>
          <w:p w14:paraId="09295A84" w14:textId="77777777" w:rsidR="00426958" w:rsidRPr="00426958" w:rsidRDefault="00426958" w:rsidP="00426958">
            <w:pPr>
              <w:rPr>
                <w:b/>
                <w:bCs/>
                <w:sz w:val="22"/>
                <w:szCs w:val="22"/>
              </w:rPr>
            </w:pPr>
          </w:p>
        </w:tc>
        <w:tc>
          <w:tcPr>
            <w:tcW w:w="1291" w:type="pct"/>
            <w:gridSpan w:val="4"/>
            <w:vMerge/>
            <w:vAlign w:val="center"/>
            <w:hideMark/>
          </w:tcPr>
          <w:p w14:paraId="12823034" w14:textId="77777777" w:rsidR="00426958" w:rsidRPr="00426958" w:rsidRDefault="00426958" w:rsidP="00426958">
            <w:pPr>
              <w:rPr>
                <w:b/>
                <w:bCs/>
                <w:sz w:val="22"/>
                <w:szCs w:val="22"/>
              </w:rPr>
            </w:pPr>
          </w:p>
        </w:tc>
        <w:tc>
          <w:tcPr>
            <w:tcW w:w="282" w:type="pct"/>
            <w:shd w:val="clear" w:color="000000" w:fill="FCE4D6"/>
            <w:vAlign w:val="center"/>
            <w:hideMark/>
          </w:tcPr>
          <w:p w14:paraId="278001D9"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FCE4D6"/>
            <w:vAlign w:val="center"/>
            <w:hideMark/>
          </w:tcPr>
          <w:p w14:paraId="74D3BC31"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FCE4D6"/>
            <w:noWrap/>
            <w:vAlign w:val="center"/>
            <w:hideMark/>
          </w:tcPr>
          <w:p w14:paraId="79E7A63F" w14:textId="77777777" w:rsidR="00426958" w:rsidRPr="00426958" w:rsidRDefault="00426958" w:rsidP="00426958">
            <w:pPr>
              <w:jc w:val="center"/>
              <w:rPr>
                <w:b/>
                <w:bCs/>
                <w:sz w:val="22"/>
                <w:szCs w:val="22"/>
              </w:rPr>
            </w:pPr>
            <w:r w:rsidRPr="00426958">
              <w:rPr>
                <w:b/>
                <w:bCs/>
                <w:sz w:val="22"/>
                <w:szCs w:val="22"/>
              </w:rPr>
              <w:t>300 911</w:t>
            </w:r>
          </w:p>
        </w:tc>
        <w:tc>
          <w:tcPr>
            <w:tcW w:w="229" w:type="pct"/>
            <w:shd w:val="clear" w:color="000000" w:fill="FCE4D6"/>
            <w:noWrap/>
            <w:vAlign w:val="center"/>
            <w:hideMark/>
          </w:tcPr>
          <w:p w14:paraId="46E1C83B" w14:textId="77777777" w:rsidR="00426958" w:rsidRPr="00426958" w:rsidRDefault="00426958" w:rsidP="00426958">
            <w:pPr>
              <w:jc w:val="center"/>
              <w:rPr>
                <w:b/>
                <w:bCs/>
                <w:sz w:val="22"/>
                <w:szCs w:val="22"/>
              </w:rPr>
            </w:pPr>
            <w:r w:rsidRPr="00426958">
              <w:rPr>
                <w:b/>
                <w:bCs/>
                <w:sz w:val="22"/>
                <w:szCs w:val="22"/>
              </w:rPr>
              <w:t>369 930</w:t>
            </w:r>
          </w:p>
        </w:tc>
        <w:tc>
          <w:tcPr>
            <w:tcW w:w="229" w:type="pct"/>
            <w:shd w:val="clear" w:color="000000" w:fill="FCE4D6"/>
            <w:noWrap/>
            <w:vAlign w:val="center"/>
            <w:hideMark/>
          </w:tcPr>
          <w:p w14:paraId="5ECB5753" w14:textId="77777777" w:rsidR="00426958" w:rsidRPr="00426958" w:rsidRDefault="00426958" w:rsidP="00426958">
            <w:pPr>
              <w:jc w:val="center"/>
              <w:rPr>
                <w:b/>
                <w:bCs/>
                <w:sz w:val="22"/>
                <w:szCs w:val="22"/>
              </w:rPr>
            </w:pPr>
            <w:r w:rsidRPr="00426958">
              <w:rPr>
                <w:b/>
                <w:bCs/>
                <w:sz w:val="22"/>
                <w:szCs w:val="22"/>
              </w:rPr>
              <w:t>354 395</w:t>
            </w:r>
          </w:p>
        </w:tc>
        <w:tc>
          <w:tcPr>
            <w:tcW w:w="229" w:type="pct"/>
            <w:shd w:val="clear" w:color="000000" w:fill="FCE4D6"/>
            <w:noWrap/>
            <w:vAlign w:val="center"/>
            <w:hideMark/>
          </w:tcPr>
          <w:p w14:paraId="39E1E777" w14:textId="77777777" w:rsidR="00426958" w:rsidRPr="00426958" w:rsidRDefault="00426958" w:rsidP="00426958">
            <w:pPr>
              <w:jc w:val="center"/>
              <w:rPr>
                <w:b/>
                <w:bCs/>
                <w:sz w:val="22"/>
                <w:szCs w:val="22"/>
              </w:rPr>
            </w:pPr>
            <w:r w:rsidRPr="00426958">
              <w:rPr>
                <w:b/>
                <w:bCs/>
                <w:sz w:val="22"/>
                <w:szCs w:val="22"/>
              </w:rPr>
              <w:t>164 455</w:t>
            </w:r>
          </w:p>
        </w:tc>
        <w:tc>
          <w:tcPr>
            <w:tcW w:w="242" w:type="pct"/>
            <w:shd w:val="clear" w:color="000000" w:fill="FCE4D6"/>
            <w:noWrap/>
            <w:vAlign w:val="center"/>
            <w:hideMark/>
          </w:tcPr>
          <w:p w14:paraId="2A7991AE" w14:textId="77777777" w:rsidR="00426958" w:rsidRPr="00426958" w:rsidRDefault="00426958" w:rsidP="00426958">
            <w:pPr>
              <w:jc w:val="center"/>
              <w:rPr>
                <w:b/>
                <w:bCs/>
                <w:sz w:val="22"/>
                <w:szCs w:val="22"/>
              </w:rPr>
            </w:pPr>
            <w:r w:rsidRPr="00426958">
              <w:rPr>
                <w:b/>
                <w:bCs/>
                <w:sz w:val="22"/>
                <w:szCs w:val="22"/>
              </w:rPr>
              <w:t>61 150</w:t>
            </w:r>
          </w:p>
        </w:tc>
        <w:tc>
          <w:tcPr>
            <w:tcW w:w="226" w:type="pct"/>
            <w:shd w:val="clear" w:color="000000" w:fill="FCE4D6"/>
            <w:noWrap/>
            <w:vAlign w:val="center"/>
            <w:hideMark/>
          </w:tcPr>
          <w:p w14:paraId="14D684B3" w14:textId="77777777" w:rsidR="00426958" w:rsidRPr="00426958" w:rsidRDefault="00426958" w:rsidP="00426958">
            <w:pPr>
              <w:jc w:val="center"/>
              <w:rPr>
                <w:b/>
                <w:bCs/>
                <w:sz w:val="22"/>
                <w:szCs w:val="22"/>
              </w:rPr>
            </w:pPr>
            <w:r w:rsidRPr="00426958">
              <w:rPr>
                <w:b/>
                <w:bCs/>
                <w:sz w:val="22"/>
                <w:szCs w:val="22"/>
              </w:rPr>
              <w:t>129 914</w:t>
            </w:r>
          </w:p>
        </w:tc>
        <w:tc>
          <w:tcPr>
            <w:tcW w:w="232" w:type="pct"/>
            <w:shd w:val="clear" w:color="000000" w:fill="FCE4D6"/>
            <w:noWrap/>
            <w:vAlign w:val="center"/>
            <w:hideMark/>
          </w:tcPr>
          <w:p w14:paraId="04AD7B42"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0E5E373F"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4F7A1C11" w14:textId="77777777" w:rsidR="00426958" w:rsidRPr="00426958" w:rsidRDefault="00426958" w:rsidP="00426958">
            <w:pPr>
              <w:jc w:val="center"/>
              <w:rPr>
                <w:b/>
                <w:bCs/>
                <w:sz w:val="22"/>
                <w:szCs w:val="22"/>
              </w:rPr>
            </w:pPr>
            <w:r w:rsidRPr="00426958">
              <w:rPr>
                <w:b/>
                <w:bCs/>
                <w:sz w:val="22"/>
                <w:szCs w:val="22"/>
              </w:rPr>
              <w:t>1 380 754</w:t>
            </w:r>
          </w:p>
        </w:tc>
        <w:tc>
          <w:tcPr>
            <w:tcW w:w="359" w:type="pct"/>
            <w:vMerge/>
            <w:vAlign w:val="center"/>
            <w:hideMark/>
          </w:tcPr>
          <w:p w14:paraId="1A938A26" w14:textId="77777777" w:rsidR="00426958" w:rsidRPr="00426958" w:rsidRDefault="00426958" w:rsidP="00426958">
            <w:pPr>
              <w:rPr>
                <w:b/>
                <w:bCs/>
                <w:sz w:val="22"/>
                <w:szCs w:val="22"/>
              </w:rPr>
            </w:pPr>
          </w:p>
        </w:tc>
        <w:tc>
          <w:tcPr>
            <w:tcW w:w="375" w:type="pct"/>
            <w:vMerge/>
            <w:vAlign w:val="center"/>
            <w:hideMark/>
          </w:tcPr>
          <w:p w14:paraId="2927A2B5" w14:textId="77777777" w:rsidR="00426958" w:rsidRPr="00426958" w:rsidRDefault="00426958" w:rsidP="00426958">
            <w:pPr>
              <w:rPr>
                <w:b/>
                <w:bCs/>
                <w:sz w:val="22"/>
                <w:szCs w:val="22"/>
              </w:rPr>
            </w:pPr>
          </w:p>
        </w:tc>
      </w:tr>
      <w:tr w:rsidR="00A26946" w:rsidRPr="00426958" w14:paraId="3B7C26EA" w14:textId="77777777" w:rsidTr="00A26946">
        <w:trPr>
          <w:trHeight w:val="510"/>
        </w:trPr>
        <w:tc>
          <w:tcPr>
            <w:tcW w:w="227" w:type="pct"/>
            <w:vMerge/>
            <w:vAlign w:val="center"/>
            <w:hideMark/>
          </w:tcPr>
          <w:p w14:paraId="54215063" w14:textId="77777777" w:rsidR="00426958" w:rsidRPr="00426958" w:rsidRDefault="00426958" w:rsidP="00426958">
            <w:pPr>
              <w:rPr>
                <w:b/>
                <w:bCs/>
                <w:sz w:val="22"/>
                <w:szCs w:val="22"/>
              </w:rPr>
            </w:pPr>
          </w:p>
        </w:tc>
        <w:tc>
          <w:tcPr>
            <w:tcW w:w="1291" w:type="pct"/>
            <w:gridSpan w:val="4"/>
            <w:vMerge/>
            <w:vAlign w:val="center"/>
            <w:hideMark/>
          </w:tcPr>
          <w:p w14:paraId="1D15CA4C" w14:textId="77777777" w:rsidR="00426958" w:rsidRPr="00426958" w:rsidRDefault="00426958" w:rsidP="00426958">
            <w:pPr>
              <w:rPr>
                <w:b/>
                <w:bCs/>
                <w:sz w:val="22"/>
                <w:szCs w:val="22"/>
              </w:rPr>
            </w:pPr>
          </w:p>
        </w:tc>
        <w:tc>
          <w:tcPr>
            <w:tcW w:w="282" w:type="pct"/>
            <w:shd w:val="clear" w:color="000000" w:fill="FCE4D6"/>
            <w:vAlign w:val="center"/>
            <w:hideMark/>
          </w:tcPr>
          <w:p w14:paraId="67FE8166"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FCE4D6"/>
            <w:vAlign w:val="center"/>
            <w:hideMark/>
          </w:tcPr>
          <w:p w14:paraId="29B7244F"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FCE4D6"/>
            <w:noWrap/>
            <w:vAlign w:val="center"/>
            <w:hideMark/>
          </w:tcPr>
          <w:p w14:paraId="71F8C702" w14:textId="77777777" w:rsidR="00426958" w:rsidRPr="00426958" w:rsidRDefault="00426958" w:rsidP="00426958">
            <w:pPr>
              <w:jc w:val="center"/>
              <w:rPr>
                <w:b/>
                <w:bCs/>
                <w:sz w:val="22"/>
                <w:szCs w:val="22"/>
              </w:rPr>
            </w:pPr>
            <w:r w:rsidRPr="00426958">
              <w:rPr>
                <w:b/>
                <w:bCs/>
                <w:sz w:val="22"/>
                <w:szCs w:val="22"/>
              </w:rPr>
              <w:t>2 419</w:t>
            </w:r>
          </w:p>
        </w:tc>
        <w:tc>
          <w:tcPr>
            <w:tcW w:w="229" w:type="pct"/>
            <w:shd w:val="clear" w:color="000000" w:fill="FCE4D6"/>
            <w:noWrap/>
            <w:vAlign w:val="center"/>
            <w:hideMark/>
          </w:tcPr>
          <w:p w14:paraId="6FF78F89"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074A65B2" w14:textId="77777777" w:rsidR="00426958" w:rsidRPr="00426958" w:rsidRDefault="00426958" w:rsidP="00426958">
            <w:pPr>
              <w:jc w:val="center"/>
              <w:rPr>
                <w:b/>
                <w:bCs/>
                <w:sz w:val="22"/>
                <w:szCs w:val="22"/>
              </w:rPr>
            </w:pPr>
            <w:r w:rsidRPr="00426958">
              <w:rPr>
                <w:b/>
                <w:bCs/>
                <w:sz w:val="22"/>
                <w:szCs w:val="22"/>
              </w:rPr>
              <w:t>15 618</w:t>
            </w:r>
          </w:p>
        </w:tc>
        <w:tc>
          <w:tcPr>
            <w:tcW w:w="229" w:type="pct"/>
            <w:shd w:val="clear" w:color="000000" w:fill="FCE4D6"/>
            <w:noWrap/>
            <w:vAlign w:val="center"/>
            <w:hideMark/>
          </w:tcPr>
          <w:p w14:paraId="4C2C18EF"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52C5564D" w14:textId="77777777" w:rsidR="00426958" w:rsidRPr="00426958" w:rsidRDefault="00426958" w:rsidP="00426958">
            <w:pPr>
              <w:jc w:val="center"/>
              <w:rPr>
                <w:b/>
                <w:bCs/>
                <w:sz w:val="22"/>
                <w:szCs w:val="22"/>
              </w:rPr>
            </w:pPr>
            <w:r w:rsidRPr="00426958">
              <w:rPr>
                <w:b/>
                <w:bCs/>
                <w:sz w:val="22"/>
                <w:szCs w:val="22"/>
              </w:rPr>
              <w:t>7 474</w:t>
            </w:r>
          </w:p>
        </w:tc>
        <w:tc>
          <w:tcPr>
            <w:tcW w:w="226" w:type="pct"/>
            <w:shd w:val="clear" w:color="000000" w:fill="FCE4D6"/>
            <w:noWrap/>
            <w:vAlign w:val="center"/>
            <w:hideMark/>
          </w:tcPr>
          <w:p w14:paraId="778C9AC4" w14:textId="77777777" w:rsidR="00426958" w:rsidRPr="00426958" w:rsidRDefault="00426958" w:rsidP="00426958">
            <w:pPr>
              <w:jc w:val="center"/>
              <w:rPr>
                <w:b/>
                <w:bCs/>
                <w:sz w:val="22"/>
                <w:szCs w:val="22"/>
              </w:rPr>
            </w:pPr>
            <w:r w:rsidRPr="00426958">
              <w:rPr>
                <w:b/>
                <w:bCs/>
                <w:sz w:val="22"/>
                <w:szCs w:val="22"/>
              </w:rPr>
              <w:t>5 620</w:t>
            </w:r>
          </w:p>
        </w:tc>
        <w:tc>
          <w:tcPr>
            <w:tcW w:w="232" w:type="pct"/>
            <w:shd w:val="clear" w:color="000000" w:fill="FCE4D6"/>
            <w:noWrap/>
            <w:vAlign w:val="center"/>
            <w:hideMark/>
          </w:tcPr>
          <w:p w14:paraId="681A4664"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530B4777"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72C1719A" w14:textId="77777777" w:rsidR="00426958" w:rsidRPr="00426958" w:rsidRDefault="00426958" w:rsidP="00426958">
            <w:pPr>
              <w:jc w:val="center"/>
              <w:rPr>
                <w:b/>
                <w:bCs/>
                <w:sz w:val="22"/>
                <w:szCs w:val="22"/>
              </w:rPr>
            </w:pPr>
            <w:r w:rsidRPr="00426958">
              <w:rPr>
                <w:b/>
                <w:bCs/>
                <w:sz w:val="22"/>
                <w:szCs w:val="22"/>
              </w:rPr>
              <w:t>31 132</w:t>
            </w:r>
          </w:p>
        </w:tc>
        <w:tc>
          <w:tcPr>
            <w:tcW w:w="359" w:type="pct"/>
            <w:vMerge/>
            <w:vAlign w:val="center"/>
            <w:hideMark/>
          </w:tcPr>
          <w:p w14:paraId="023004D4" w14:textId="77777777" w:rsidR="00426958" w:rsidRPr="00426958" w:rsidRDefault="00426958" w:rsidP="00426958">
            <w:pPr>
              <w:rPr>
                <w:b/>
                <w:bCs/>
                <w:sz w:val="22"/>
                <w:szCs w:val="22"/>
              </w:rPr>
            </w:pPr>
          </w:p>
        </w:tc>
        <w:tc>
          <w:tcPr>
            <w:tcW w:w="375" w:type="pct"/>
            <w:vMerge/>
            <w:vAlign w:val="center"/>
            <w:hideMark/>
          </w:tcPr>
          <w:p w14:paraId="0735F171" w14:textId="77777777" w:rsidR="00426958" w:rsidRPr="00426958" w:rsidRDefault="00426958" w:rsidP="00426958">
            <w:pPr>
              <w:rPr>
                <w:b/>
                <w:bCs/>
                <w:sz w:val="22"/>
                <w:szCs w:val="22"/>
              </w:rPr>
            </w:pPr>
          </w:p>
        </w:tc>
      </w:tr>
      <w:tr w:rsidR="00A26946" w:rsidRPr="00426958" w14:paraId="1B5A8D18" w14:textId="77777777" w:rsidTr="00A26946">
        <w:trPr>
          <w:trHeight w:val="600"/>
        </w:trPr>
        <w:tc>
          <w:tcPr>
            <w:tcW w:w="227" w:type="pct"/>
            <w:vMerge w:val="restart"/>
            <w:shd w:val="clear" w:color="auto" w:fill="auto"/>
            <w:noWrap/>
            <w:vAlign w:val="center"/>
            <w:hideMark/>
          </w:tcPr>
          <w:p w14:paraId="24EDA595" w14:textId="77777777" w:rsidR="00426958" w:rsidRPr="00426958" w:rsidRDefault="00426958" w:rsidP="00426958">
            <w:pPr>
              <w:jc w:val="center"/>
              <w:rPr>
                <w:sz w:val="22"/>
                <w:szCs w:val="22"/>
              </w:rPr>
            </w:pPr>
            <w:r w:rsidRPr="00426958">
              <w:rPr>
                <w:sz w:val="22"/>
                <w:szCs w:val="22"/>
              </w:rPr>
              <w:t>3.2.1</w:t>
            </w:r>
          </w:p>
        </w:tc>
        <w:tc>
          <w:tcPr>
            <w:tcW w:w="589" w:type="pct"/>
            <w:vMerge w:val="restart"/>
            <w:shd w:val="clear" w:color="auto" w:fill="auto"/>
            <w:vAlign w:val="center"/>
            <w:hideMark/>
          </w:tcPr>
          <w:p w14:paraId="4BF613BA" w14:textId="77777777" w:rsidR="00426958" w:rsidRPr="00426958" w:rsidRDefault="00426958" w:rsidP="00426958">
            <w:pPr>
              <w:rPr>
                <w:sz w:val="22"/>
                <w:szCs w:val="22"/>
              </w:rPr>
            </w:pPr>
            <w:r w:rsidRPr="00426958">
              <w:rPr>
                <w:sz w:val="22"/>
                <w:szCs w:val="22"/>
              </w:rPr>
              <w:t xml:space="preserve">Реконструкция сетей водоснабжения, </w:t>
            </w:r>
            <w:r w:rsidRPr="00426958">
              <w:rPr>
                <w:sz w:val="22"/>
                <w:szCs w:val="22"/>
              </w:rPr>
              <w:br/>
              <w:t xml:space="preserve">первая очередь, 1420 м </w:t>
            </w:r>
          </w:p>
        </w:tc>
        <w:tc>
          <w:tcPr>
            <w:tcW w:w="384" w:type="pct"/>
            <w:vMerge w:val="restart"/>
            <w:shd w:val="clear" w:color="auto" w:fill="auto"/>
            <w:vAlign w:val="center"/>
            <w:hideMark/>
          </w:tcPr>
          <w:p w14:paraId="3A5FB52A"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4B5E9FF"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1DE9807" w14:textId="77777777" w:rsidR="00426958" w:rsidRPr="00426958" w:rsidRDefault="00426958" w:rsidP="00426958">
            <w:pPr>
              <w:jc w:val="center"/>
              <w:rPr>
                <w:sz w:val="22"/>
                <w:szCs w:val="22"/>
              </w:rPr>
            </w:pPr>
            <w:r w:rsidRPr="00426958">
              <w:rPr>
                <w:sz w:val="22"/>
                <w:szCs w:val="22"/>
              </w:rPr>
              <w:t>1420</w:t>
            </w:r>
          </w:p>
        </w:tc>
        <w:tc>
          <w:tcPr>
            <w:tcW w:w="282" w:type="pct"/>
            <w:vMerge w:val="restart"/>
            <w:shd w:val="clear" w:color="auto" w:fill="auto"/>
            <w:vAlign w:val="center"/>
            <w:hideMark/>
          </w:tcPr>
          <w:p w14:paraId="637B2DD1"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07998CA3"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8B4F74C" w14:textId="77777777" w:rsidR="00426958" w:rsidRPr="00426958" w:rsidRDefault="00426958" w:rsidP="00426958">
            <w:pPr>
              <w:jc w:val="center"/>
              <w:rPr>
                <w:sz w:val="22"/>
                <w:szCs w:val="22"/>
              </w:rPr>
            </w:pPr>
            <w:r w:rsidRPr="00426958">
              <w:rPr>
                <w:sz w:val="22"/>
                <w:szCs w:val="22"/>
              </w:rPr>
              <w:t>48 000</w:t>
            </w:r>
          </w:p>
        </w:tc>
        <w:tc>
          <w:tcPr>
            <w:tcW w:w="229" w:type="pct"/>
            <w:shd w:val="clear" w:color="auto" w:fill="auto"/>
            <w:vAlign w:val="center"/>
            <w:hideMark/>
          </w:tcPr>
          <w:p w14:paraId="417FED4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3BED8B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B8CE476"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7253FA2"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B070F9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8EE7A6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FDAE47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B7B664C" w14:textId="77777777" w:rsidR="00426958" w:rsidRPr="00426958" w:rsidRDefault="00426958" w:rsidP="00426958">
            <w:pPr>
              <w:jc w:val="center"/>
              <w:rPr>
                <w:sz w:val="22"/>
                <w:szCs w:val="22"/>
              </w:rPr>
            </w:pPr>
            <w:r w:rsidRPr="00426958">
              <w:rPr>
                <w:sz w:val="22"/>
                <w:szCs w:val="22"/>
              </w:rPr>
              <w:t>48 000</w:t>
            </w:r>
          </w:p>
        </w:tc>
        <w:tc>
          <w:tcPr>
            <w:tcW w:w="359" w:type="pct"/>
            <w:vMerge w:val="restart"/>
            <w:shd w:val="clear" w:color="auto" w:fill="auto"/>
            <w:vAlign w:val="center"/>
            <w:hideMark/>
          </w:tcPr>
          <w:p w14:paraId="38104CDF"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461E9FD" w14:textId="77777777" w:rsidR="00426958" w:rsidRPr="00426958" w:rsidRDefault="00426958" w:rsidP="00426958">
            <w:pPr>
              <w:rPr>
                <w:sz w:val="22"/>
                <w:szCs w:val="22"/>
              </w:rPr>
            </w:pPr>
            <w:r w:rsidRPr="00426958">
              <w:rPr>
                <w:sz w:val="22"/>
                <w:szCs w:val="22"/>
              </w:rPr>
              <w:t>Адресная инвестиционная программа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w:t>
            </w:r>
          </w:p>
        </w:tc>
      </w:tr>
      <w:tr w:rsidR="00A26946" w:rsidRPr="00426958" w14:paraId="6D7C0C35" w14:textId="77777777" w:rsidTr="00A26946">
        <w:trPr>
          <w:trHeight w:val="315"/>
        </w:trPr>
        <w:tc>
          <w:tcPr>
            <w:tcW w:w="227" w:type="pct"/>
            <w:vMerge/>
            <w:vAlign w:val="center"/>
            <w:hideMark/>
          </w:tcPr>
          <w:p w14:paraId="7BE380B2" w14:textId="77777777" w:rsidR="00426958" w:rsidRPr="00426958" w:rsidRDefault="00426958" w:rsidP="00426958">
            <w:pPr>
              <w:rPr>
                <w:sz w:val="22"/>
                <w:szCs w:val="22"/>
              </w:rPr>
            </w:pPr>
          </w:p>
        </w:tc>
        <w:tc>
          <w:tcPr>
            <w:tcW w:w="589" w:type="pct"/>
            <w:vMerge/>
            <w:vAlign w:val="center"/>
            <w:hideMark/>
          </w:tcPr>
          <w:p w14:paraId="61CD2898" w14:textId="77777777" w:rsidR="00426958" w:rsidRPr="00426958" w:rsidRDefault="00426958" w:rsidP="00426958">
            <w:pPr>
              <w:rPr>
                <w:sz w:val="22"/>
                <w:szCs w:val="22"/>
              </w:rPr>
            </w:pPr>
          </w:p>
        </w:tc>
        <w:tc>
          <w:tcPr>
            <w:tcW w:w="384" w:type="pct"/>
            <w:vMerge/>
            <w:vAlign w:val="center"/>
            <w:hideMark/>
          </w:tcPr>
          <w:p w14:paraId="169B39D8" w14:textId="77777777" w:rsidR="00426958" w:rsidRPr="00426958" w:rsidRDefault="00426958" w:rsidP="00426958">
            <w:pPr>
              <w:rPr>
                <w:sz w:val="22"/>
                <w:szCs w:val="22"/>
              </w:rPr>
            </w:pPr>
          </w:p>
        </w:tc>
        <w:tc>
          <w:tcPr>
            <w:tcW w:w="142" w:type="pct"/>
            <w:vMerge/>
            <w:vAlign w:val="center"/>
            <w:hideMark/>
          </w:tcPr>
          <w:p w14:paraId="5C06D927" w14:textId="77777777" w:rsidR="00426958" w:rsidRPr="00426958" w:rsidRDefault="00426958" w:rsidP="00426958">
            <w:pPr>
              <w:rPr>
                <w:sz w:val="22"/>
                <w:szCs w:val="22"/>
              </w:rPr>
            </w:pPr>
          </w:p>
        </w:tc>
        <w:tc>
          <w:tcPr>
            <w:tcW w:w="175" w:type="pct"/>
            <w:vMerge/>
            <w:vAlign w:val="center"/>
            <w:hideMark/>
          </w:tcPr>
          <w:p w14:paraId="0DC5842A" w14:textId="77777777" w:rsidR="00426958" w:rsidRPr="00426958" w:rsidRDefault="00426958" w:rsidP="00426958">
            <w:pPr>
              <w:rPr>
                <w:sz w:val="22"/>
                <w:szCs w:val="22"/>
              </w:rPr>
            </w:pPr>
          </w:p>
        </w:tc>
        <w:tc>
          <w:tcPr>
            <w:tcW w:w="282" w:type="pct"/>
            <w:vMerge/>
            <w:vAlign w:val="center"/>
            <w:hideMark/>
          </w:tcPr>
          <w:p w14:paraId="6D6BEE4F" w14:textId="77777777" w:rsidR="00426958" w:rsidRPr="00426958" w:rsidRDefault="00426958" w:rsidP="00426958">
            <w:pPr>
              <w:rPr>
                <w:sz w:val="22"/>
                <w:szCs w:val="22"/>
              </w:rPr>
            </w:pPr>
          </w:p>
        </w:tc>
        <w:tc>
          <w:tcPr>
            <w:tcW w:w="355" w:type="pct"/>
            <w:shd w:val="clear" w:color="auto" w:fill="auto"/>
            <w:vAlign w:val="center"/>
            <w:hideMark/>
          </w:tcPr>
          <w:p w14:paraId="60A24F99"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DD48702" w14:textId="77777777" w:rsidR="00426958" w:rsidRPr="00426958" w:rsidRDefault="00426958" w:rsidP="00426958">
            <w:pPr>
              <w:jc w:val="center"/>
              <w:rPr>
                <w:sz w:val="22"/>
                <w:szCs w:val="22"/>
              </w:rPr>
            </w:pPr>
            <w:r w:rsidRPr="00426958">
              <w:rPr>
                <w:sz w:val="22"/>
                <w:szCs w:val="22"/>
              </w:rPr>
              <w:t>48 000</w:t>
            </w:r>
          </w:p>
        </w:tc>
        <w:tc>
          <w:tcPr>
            <w:tcW w:w="229" w:type="pct"/>
            <w:shd w:val="clear" w:color="auto" w:fill="auto"/>
            <w:vAlign w:val="center"/>
            <w:hideMark/>
          </w:tcPr>
          <w:p w14:paraId="6D4C3D2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0D3E54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C10A1D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51DEAB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7C2ED2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C1126F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90FDEB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0DFF34B" w14:textId="77777777" w:rsidR="00426958" w:rsidRPr="00426958" w:rsidRDefault="00426958" w:rsidP="00426958">
            <w:pPr>
              <w:jc w:val="center"/>
              <w:rPr>
                <w:sz w:val="22"/>
                <w:szCs w:val="22"/>
              </w:rPr>
            </w:pPr>
            <w:r w:rsidRPr="00426958">
              <w:rPr>
                <w:sz w:val="22"/>
                <w:szCs w:val="22"/>
              </w:rPr>
              <w:t>48 000</w:t>
            </w:r>
          </w:p>
        </w:tc>
        <w:tc>
          <w:tcPr>
            <w:tcW w:w="359" w:type="pct"/>
            <w:vMerge/>
            <w:vAlign w:val="center"/>
            <w:hideMark/>
          </w:tcPr>
          <w:p w14:paraId="7A852B6E" w14:textId="77777777" w:rsidR="00426958" w:rsidRPr="00426958" w:rsidRDefault="00426958" w:rsidP="00426958">
            <w:pPr>
              <w:rPr>
                <w:sz w:val="22"/>
                <w:szCs w:val="22"/>
              </w:rPr>
            </w:pPr>
          </w:p>
        </w:tc>
        <w:tc>
          <w:tcPr>
            <w:tcW w:w="377" w:type="pct"/>
            <w:vMerge/>
            <w:vAlign w:val="center"/>
            <w:hideMark/>
          </w:tcPr>
          <w:p w14:paraId="61E01B16" w14:textId="77777777" w:rsidR="00426958" w:rsidRPr="00426958" w:rsidRDefault="00426958" w:rsidP="00426958">
            <w:pPr>
              <w:rPr>
                <w:sz w:val="22"/>
                <w:szCs w:val="22"/>
              </w:rPr>
            </w:pPr>
          </w:p>
        </w:tc>
      </w:tr>
      <w:tr w:rsidR="00A26946" w:rsidRPr="00426958" w14:paraId="73889D6C" w14:textId="77777777" w:rsidTr="00A26946">
        <w:trPr>
          <w:trHeight w:val="315"/>
        </w:trPr>
        <w:tc>
          <w:tcPr>
            <w:tcW w:w="227" w:type="pct"/>
            <w:vMerge/>
            <w:vAlign w:val="center"/>
            <w:hideMark/>
          </w:tcPr>
          <w:p w14:paraId="4AED38B3" w14:textId="77777777" w:rsidR="00426958" w:rsidRPr="00426958" w:rsidRDefault="00426958" w:rsidP="00426958">
            <w:pPr>
              <w:rPr>
                <w:sz w:val="22"/>
                <w:szCs w:val="22"/>
              </w:rPr>
            </w:pPr>
          </w:p>
        </w:tc>
        <w:tc>
          <w:tcPr>
            <w:tcW w:w="589" w:type="pct"/>
            <w:vMerge/>
            <w:vAlign w:val="center"/>
            <w:hideMark/>
          </w:tcPr>
          <w:p w14:paraId="09A51727" w14:textId="77777777" w:rsidR="00426958" w:rsidRPr="00426958" w:rsidRDefault="00426958" w:rsidP="00426958">
            <w:pPr>
              <w:rPr>
                <w:sz w:val="22"/>
                <w:szCs w:val="22"/>
              </w:rPr>
            </w:pPr>
          </w:p>
        </w:tc>
        <w:tc>
          <w:tcPr>
            <w:tcW w:w="384" w:type="pct"/>
            <w:vMerge/>
            <w:vAlign w:val="center"/>
            <w:hideMark/>
          </w:tcPr>
          <w:p w14:paraId="1D75EAC4" w14:textId="77777777" w:rsidR="00426958" w:rsidRPr="00426958" w:rsidRDefault="00426958" w:rsidP="00426958">
            <w:pPr>
              <w:rPr>
                <w:sz w:val="22"/>
                <w:szCs w:val="22"/>
              </w:rPr>
            </w:pPr>
          </w:p>
        </w:tc>
        <w:tc>
          <w:tcPr>
            <w:tcW w:w="142" w:type="pct"/>
            <w:vMerge/>
            <w:vAlign w:val="center"/>
            <w:hideMark/>
          </w:tcPr>
          <w:p w14:paraId="4FBC3280" w14:textId="77777777" w:rsidR="00426958" w:rsidRPr="00426958" w:rsidRDefault="00426958" w:rsidP="00426958">
            <w:pPr>
              <w:rPr>
                <w:sz w:val="22"/>
                <w:szCs w:val="22"/>
              </w:rPr>
            </w:pPr>
          </w:p>
        </w:tc>
        <w:tc>
          <w:tcPr>
            <w:tcW w:w="175" w:type="pct"/>
            <w:vMerge/>
            <w:vAlign w:val="center"/>
            <w:hideMark/>
          </w:tcPr>
          <w:p w14:paraId="01EA356A" w14:textId="77777777" w:rsidR="00426958" w:rsidRPr="00426958" w:rsidRDefault="00426958" w:rsidP="00426958">
            <w:pPr>
              <w:rPr>
                <w:sz w:val="22"/>
                <w:szCs w:val="22"/>
              </w:rPr>
            </w:pPr>
          </w:p>
        </w:tc>
        <w:tc>
          <w:tcPr>
            <w:tcW w:w="282" w:type="pct"/>
            <w:vMerge/>
            <w:vAlign w:val="center"/>
            <w:hideMark/>
          </w:tcPr>
          <w:p w14:paraId="110FDFFA" w14:textId="77777777" w:rsidR="00426958" w:rsidRPr="00426958" w:rsidRDefault="00426958" w:rsidP="00426958">
            <w:pPr>
              <w:rPr>
                <w:sz w:val="22"/>
                <w:szCs w:val="22"/>
              </w:rPr>
            </w:pPr>
          </w:p>
        </w:tc>
        <w:tc>
          <w:tcPr>
            <w:tcW w:w="355" w:type="pct"/>
            <w:shd w:val="clear" w:color="auto" w:fill="auto"/>
            <w:vAlign w:val="center"/>
            <w:hideMark/>
          </w:tcPr>
          <w:p w14:paraId="291043B4"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0021E9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C5D5F2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518273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AA57732"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8DA8990"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2DC2F5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410976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B8E691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161D00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0765304" w14:textId="77777777" w:rsidR="00426958" w:rsidRPr="00426958" w:rsidRDefault="00426958" w:rsidP="00426958">
            <w:pPr>
              <w:rPr>
                <w:sz w:val="22"/>
                <w:szCs w:val="22"/>
              </w:rPr>
            </w:pPr>
          </w:p>
        </w:tc>
        <w:tc>
          <w:tcPr>
            <w:tcW w:w="377" w:type="pct"/>
            <w:vMerge/>
            <w:vAlign w:val="center"/>
            <w:hideMark/>
          </w:tcPr>
          <w:p w14:paraId="365B9C51" w14:textId="77777777" w:rsidR="00426958" w:rsidRPr="00426958" w:rsidRDefault="00426958" w:rsidP="00426958">
            <w:pPr>
              <w:rPr>
                <w:sz w:val="22"/>
                <w:szCs w:val="22"/>
              </w:rPr>
            </w:pPr>
          </w:p>
        </w:tc>
      </w:tr>
      <w:tr w:rsidR="00A26946" w:rsidRPr="00426958" w14:paraId="5864B521" w14:textId="77777777" w:rsidTr="00A26946">
        <w:trPr>
          <w:trHeight w:val="600"/>
        </w:trPr>
        <w:tc>
          <w:tcPr>
            <w:tcW w:w="227" w:type="pct"/>
            <w:vMerge w:val="restart"/>
            <w:shd w:val="clear" w:color="auto" w:fill="auto"/>
            <w:noWrap/>
            <w:vAlign w:val="center"/>
            <w:hideMark/>
          </w:tcPr>
          <w:p w14:paraId="5B0C3BCF" w14:textId="77777777" w:rsidR="00426958" w:rsidRPr="00426958" w:rsidRDefault="00426958" w:rsidP="00426958">
            <w:pPr>
              <w:jc w:val="center"/>
              <w:rPr>
                <w:sz w:val="22"/>
                <w:szCs w:val="22"/>
              </w:rPr>
            </w:pPr>
            <w:r w:rsidRPr="00426958">
              <w:rPr>
                <w:sz w:val="22"/>
                <w:szCs w:val="22"/>
              </w:rPr>
              <w:t>3.2.2</w:t>
            </w:r>
          </w:p>
        </w:tc>
        <w:tc>
          <w:tcPr>
            <w:tcW w:w="589" w:type="pct"/>
            <w:vMerge w:val="restart"/>
            <w:shd w:val="clear" w:color="auto" w:fill="auto"/>
            <w:vAlign w:val="center"/>
            <w:hideMark/>
          </w:tcPr>
          <w:p w14:paraId="7F5F4C89" w14:textId="77777777" w:rsidR="00426958" w:rsidRPr="00426958" w:rsidRDefault="00426958" w:rsidP="00426958">
            <w:pPr>
              <w:rPr>
                <w:sz w:val="22"/>
                <w:szCs w:val="22"/>
              </w:rPr>
            </w:pPr>
            <w:r w:rsidRPr="00426958">
              <w:rPr>
                <w:sz w:val="22"/>
                <w:szCs w:val="22"/>
              </w:rPr>
              <w:t>Реконструкция сетей водоснабжения,</w:t>
            </w:r>
            <w:r w:rsidRPr="00426958">
              <w:rPr>
                <w:sz w:val="22"/>
                <w:szCs w:val="22"/>
              </w:rPr>
              <w:br/>
              <w:t xml:space="preserve">вторая очередь, 5419м </w:t>
            </w:r>
          </w:p>
        </w:tc>
        <w:tc>
          <w:tcPr>
            <w:tcW w:w="384" w:type="pct"/>
            <w:vMerge w:val="restart"/>
            <w:shd w:val="clear" w:color="auto" w:fill="auto"/>
            <w:vAlign w:val="center"/>
            <w:hideMark/>
          </w:tcPr>
          <w:p w14:paraId="060829E5"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23BEF11"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04F0D7B" w14:textId="77777777" w:rsidR="00426958" w:rsidRPr="00426958" w:rsidRDefault="00426958" w:rsidP="00426958">
            <w:pPr>
              <w:jc w:val="center"/>
              <w:rPr>
                <w:sz w:val="22"/>
                <w:szCs w:val="22"/>
              </w:rPr>
            </w:pPr>
            <w:r w:rsidRPr="00426958">
              <w:rPr>
                <w:sz w:val="22"/>
                <w:szCs w:val="22"/>
              </w:rPr>
              <w:t>5419</w:t>
            </w:r>
          </w:p>
        </w:tc>
        <w:tc>
          <w:tcPr>
            <w:tcW w:w="282" w:type="pct"/>
            <w:vMerge w:val="restart"/>
            <w:shd w:val="clear" w:color="auto" w:fill="auto"/>
            <w:vAlign w:val="center"/>
            <w:hideMark/>
          </w:tcPr>
          <w:p w14:paraId="03C50B45"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394E098B"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1D0EB2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6DAAA03" w14:textId="77777777" w:rsidR="00426958" w:rsidRPr="00426958" w:rsidRDefault="00426958" w:rsidP="00426958">
            <w:pPr>
              <w:jc w:val="center"/>
              <w:rPr>
                <w:sz w:val="22"/>
                <w:szCs w:val="22"/>
              </w:rPr>
            </w:pPr>
            <w:r w:rsidRPr="00426958">
              <w:rPr>
                <w:sz w:val="22"/>
                <w:szCs w:val="22"/>
              </w:rPr>
              <w:t>112 000</w:t>
            </w:r>
          </w:p>
        </w:tc>
        <w:tc>
          <w:tcPr>
            <w:tcW w:w="229" w:type="pct"/>
            <w:shd w:val="clear" w:color="auto" w:fill="auto"/>
            <w:vAlign w:val="center"/>
            <w:hideMark/>
          </w:tcPr>
          <w:p w14:paraId="4DB9035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DC11D2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48956FD"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3DAE34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F4D090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961531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5BEC1D3" w14:textId="77777777" w:rsidR="00426958" w:rsidRPr="00426958" w:rsidRDefault="00426958" w:rsidP="00426958">
            <w:pPr>
              <w:jc w:val="center"/>
              <w:rPr>
                <w:sz w:val="22"/>
                <w:szCs w:val="22"/>
              </w:rPr>
            </w:pPr>
            <w:r w:rsidRPr="00426958">
              <w:rPr>
                <w:sz w:val="22"/>
                <w:szCs w:val="22"/>
              </w:rPr>
              <w:t>112 000</w:t>
            </w:r>
          </w:p>
        </w:tc>
        <w:tc>
          <w:tcPr>
            <w:tcW w:w="359" w:type="pct"/>
            <w:vMerge w:val="restart"/>
            <w:shd w:val="clear" w:color="auto" w:fill="auto"/>
            <w:vAlign w:val="center"/>
            <w:hideMark/>
          </w:tcPr>
          <w:p w14:paraId="121E9545"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3A5134D5" w14:textId="77777777" w:rsidR="00426958" w:rsidRPr="00426958" w:rsidRDefault="00426958" w:rsidP="00426958">
            <w:pPr>
              <w:rPr>
                <w:sz w:val="22"/>
                <w:szCs w:val="22"/>
              </w:rPr>
            </w:pPr>
            <w:r w:rsidRPr="00426958">
              <w:rPr>
                <w:sz w:val="22"/>
                <w:szCs w:val="22"/>
              </w:rPr>
              <w:t>Адресная инвестиционная программа Ямало-</w:t>
            </w:r>
            <w:r w:rsidRPr="00426958">
              <w:rPr>
                <w:sz w:val="22"/>
                <w:szCs w:val="22"/>
              </w:rPr>
              <w:lastRenderedPageBreak/>
              <w:t>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w:t>
            </w:r>
          </w:p>
        </w:tc>
      </w:tr>
      <w:tr w:rsidR="00A26946" w:rsidRPr="00426958" w14:paraId="7B7D40B8" w14:textId="77777777" w:rsidTr="00A26946">
        <w:trPr>
          <w:trHeight w:val="315"/>
        </w:trPr>
        <w:tc>
          <w:tcPr>
            <w:tcW w:w="227" w:type="pct"/>
            <w:vMerge/>
            <w:vAlign w:val="center"/>
            <w:hideMark/>
          </w:tcPr>
          <w:p w14:paraId="2A85A674" w14:textId="77777777" w:rsidR="00426958" w:rsidRPr="00426958" w:rsidRDefault="00426958" w:rsidP="00426958">
            <w:pPr>
              <w:rPr>
                <w:sz w:val="22"/>
                <w:szCs w:val="22"/>
              </w:rPr>
            </w:pPr>
          </w:p>
        </w:tc>
        <w:tc>
          <w:tcPr>
            <w:tcW w:w="589" w:type="pct"/>
            <w:vMerge/>
            <w:vAlign w:val="center"/>
            <w:hideMark/>
          </w:tcPr>
          <w:p w14:paraId="644F8675" w14:textId="77777777" w:rsidR="00426958" w:rsidRPr="00426958" w:rsidRDefault="00426958" w:rsidP="00426958">
            <w:pPr>
              <w:rPr>
                <w:sz w:val="22"/>
                <w:szCs w:val="22"/>
              </w:rPr>
            </w:pPr>
          </w:p>
        </w:tc>
        <w:tc>
          <w:tcPr>
            <w:tcW w:w="384" w:type="pct"/>
            <w:vMerge/>
            <w:vAlign w:val="center"/>
            <w:hideMark/>
          </w:tcPr>
          <w:p w14:paraId="59E619EF" w14:textId="77777777" w:rsidR="00426958" w:rsidRPr="00426958" w:rsidRDefault="00426958" w:rsidP="00426958">
            <w:pPr>
              <w:rPr>
                <w:sz w:val="22"/>
                <w:szCs w:val="22"/>
              </w:rPr>
            </w:pPr>
          </w:p>
        </w:tc>
        <w:tc>
          <w:tcPr>
            <w:tcW w:w="142" w:type="pct"/>
            <w:vMerge/>
            <w:vAlign w:val="center"/>
            <w:hideMark/>
          </w:tcPr>
          <w:p w14:paraId="6B7DC116" w14:textId="77777777" w:rsidR="00426958" w:rsidRPr="00426958" w:rsidRDefault="00426958" w:rsidP="00426958">
            <w:pPr>
              <w:rPr>
                <w:sz w:val="22"/>
                <w:szCs w:val="22"/>
              </w:rPr>
            </w:pPr>
          </w:p>
        </w:tc>
        <w:tc>
          <w:tcPr>
            <w:tcW w:w="175" w:type="pct"/>
            <w:vMerge/>
            <w:vAlign w:val="center"/>
            <w:hideMark/>
          </w:tcPr>
          <w:p w14:paraId="52654BF9" w14:textId="77777777" w:rsidR="00426958" w:rsidRPr="00426958" w:rsidRDefault="00426958" w:rsidP="00426958">
            <w:pPr>
              <w:rPr>
                <w:sz w:val="22"/>
                <w:szCs w:val="22"/>
              </w:rPr>
            </w:pPr>
          </w:p>
        </w:tc>
        <w:tc>
          <w:tcPr>
            <w:tcW w:w="282" w:type="pct"/>
            <w:vMerge/>
            <w:vAlign w:val="center"/>
            <w:hideMark/>
          </w:tcPr>
          <w:p w14:paraId="1320675A" w14:textId="77777777" w:rsidR="00426958" w:rsidRPr="00426958" w:rsidRDefault="00426958" w:rsidP="00426958">
            <w:pPr>
              <w:rPr>
                <w:sz w:val="22"/>
                <w:szCs w:val="22"/>
              </w:rPr>
            </w:pPr>
          </w:p>
        </w:tc>
        <w:tc>
          <w:tcPr>
            <w:tcW w:w="355" w:type="pct"/>
            <w:shd w:val="clear" w:color="auto" w:fill="auto"/>
            <w:vAlign w:val="center"/>
            <w:hideMark/>
          </w:tcPr>
          <w:p w14:paraId="5D299DA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091946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BF684D1" w14:textId="77777777" w:rsidR="00426958" w:rsidRPr="00426958" w:rsidRDefault="00426958" w:rsidP="00426958">
            <w:pPr>
              <w:jc w:val="center"/>
              <w:rPr>
                <w:sz w:val="22"/>
                <w:szCs w:val="22"/>
              </w:rPr>
            </w:pPr>
            <w:r w:rsidRPr="00426958">
              <w:rPr>
                <w:sz w:val="22"/>
                <w:szCs w:val="22"/>
              </w:rPr>
              <w:t>112 000</w:t>
            </w:r>
          </w:p>
        </w:tc>
        <w:tc>
          <w:tcPr>
            <w:tcW w:w="229" w:type="pct"/>
            <w:shd w:val="clear" w:color="auto" w:fill="auto"/>
            <w:vAlign w:val="center"/>
            <w:hideMark/>
          </w:tcPr>
          <w:p w14:paraId="0B51FA2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2F674C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3EB8CA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E7FB4A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441C67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A681A6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6CA94D9" w14:textId="77777777" w:rsidR="00426958" w:rsidRPr="00426958" w:rsidRDefault="00426958" w:rsidP="00426958">
            <w:pPr>
              <w:jc w:val="center"/>
              <w:rPr>
                <w:sz w:val="22"/>
                <w:szCs w:val="22"/>
              </w:rPr>
            </w:pPr>
            <w:r w:rsidRPr="00426958">
              <w:rPr>
                <w:sz w:val="22"/>
                <w:szCs w:val="22"/>
              </w:rPr>
              <w:t>112 000</w:t>
            </w:r>
          </w:p>
        </w:tc>
        <w:tc>
          <w:tcPr>
            <w:tcW w:w="359" w:type="pct"/>
            <w:vMerge/>
            <w:vAlign w:val="center"/>
            <w:hideMark/>
          </w:tcPr>
          <w:p w14:paraId="34BD2D16" w14:textId="77777777" w:rsidR="00426958" w:rsidRPr="00426958" w:rsidRDefault="00426958" w:rsidP="00426958">
            <w:pPr>
              <w:rPr>
                <w:sz w:val="22"/>
                <w:szCs w:val="22"/>
              </w:rPr>
            </w:pPr>
          </w:p>
        </w:tc>
        <w:tc>
          <w:tcPr>
            <w:tcW w:w="377" w:type="pct"/>
            <w:vMerge/>
            <w:vAlign w:val="center"/>
            <w:hideMark/>
          </w:tcPr>
          <w:p w14:paraId="5877802E" w14:textId="77777777" w:rsidR="00426958" w:rsidRPr="00426958" w:rsidRDefault="00426958" w:rsidP="00426958">
            <w:pPr>
              <w:rPr>
                <w:sz w:val="22"/>
                <w:szCs w:val="22"/>
              </w:rPr>
            </w:pPr>
          </w:p>
        </w:tc>
      </w:tr>
      <w:tr w:rsidR="00A26946" w:rsidRPr="00426958" w14:paraId="5EA063AC" w14:textId="77777777" w:rsidTr="00A26946">
        <w:trPr>
          <w:trHeight w:val="315"/>
        </w:trPr>
        <w:tc>
          <w:tcPr>
            <w:tcW w:w="227" w:type="pct"/>
            <w:vMerge/>
            <w:vAlign w:val="center"/>
            <w:hideMark/>
          </w:tcPr>
          <w:p w14:paraId="0F28D526" w14:textId="77777777" w:rsidR="00426958" w:rsidRPr="00426958" w:rsidRDefault="00426958" w:rsidP="00426958">
            <w:pPr>
              <w:rPr>
                <w:sz w:val="22"/>
                <w:szCs w:val="22"/>
              </w:rPr>
            </w:pPr>
          </w:p>
        </w:tc>
        <w:tc>
          <w:tcPr>
            <w:tcW w:w="589" w:type="pct"/>
            <w:vMerge/>
            <w:vAlign w:val="center"/>
            <w:hideMark/>
          </w:tcPr>
          <w:p w14:paraId="2C85C17D" w14:textId="77777777" w:rsidR="00426958" w:rsidRPr="00426958" w:rsidRDefault="00426958" w:rsidP="00426958">
            <w:pPr>
              <w:rPr>
                <w:sz w:val="22"/>
                <w:szCs w:val="22"/>
              </w:rPr>
            </w:pPr>
          </w:p>
        </w:tc>
        <w:tc>
          <w:tcPr>
            <w:tcW w:w="384" w:type="pct"/>
            <w:vMerge/>
            <w:vAlign w:val="center"/>
            <w:hideMark/>
          </w:tcPr>
          <w:p w14:paraId="225C921B" w14:textId="77777777" w:rsidR="00426958" w:rsidRPr="00426958" w:rsidRDefault="00426958" w:rsidP="00426958">
            <w:pPr>
              <w:rPr>
                <w:sz w:val="22"/>
                <w:szCs w:val="22"/>
              </w:rPr>
            </w:pPr>
          </w:p>
        </w:tc>
        <w:tc>
          <w:tcPr>
            <w:tcW w:w="142" w:type="pct"/>
            <w:vMerge/>
            <w:vAlign w:val="center"/>
            <w:hideMark/>
          </w:tcPr>
          <w:p w14:paraId="545DEA67" w14:textId="77777777" w:rsidR="00426958" w:rsidRPr="00426958" w:rsidRDefault="00426958" w:rsidP="00426958">
            <w:pPr>
              <w:rPr>
                <w:sz w:val="22"/>
                <w:szCs w:val="22"/>
              </w:rPr>
            </w:pPr>
          </w:p>
        </w:tc>
        <w:tc>
          <w:tcPr>
            <w:tcW w:w="175" w:type="pct"/>
            <w:vMerge/>
            <w:vAlign w:val="center"/>
            <w:hideMark/>
          </w:tcPr>
          <w:p w14:paraId="31F64E08" w14:textId="77777777" w:rsidR="00426958" w:rsidRPr="00426958" w:rsidRDefault="00426958" w:rsidP="00426958">
            <w:pPr>
              <w:rPr>
                <w:sz w:val="22"/>
                <w:szCs w:val="22"/>
              </w:rPr>
            </w:pPr>
          </w:p>
        </w:tc>
        <w:tc>
          <w:tcPr>
            <w:tcW w:w="282" w:type="pct"/>
            <w:vMerge/>
            <w:vAlign w:val="center"/>
            <w:hideMark/>
          </w:tcPr>
          <w:p w14:paraId="511C4FDD" w14:textId="77777777" w:rsidR="00426958" w:rsidRPr="00426958" w:rsidRDefault="00426958" w:rsidP="00426958">
            <w:pPr>
              <w:rPr>
                <w:sz w:val="22"/>
                <w:szCs w:val="22"/>
              </w:rPr>
            </w:pPr>
          </w:p>
        </w:tc>
        <w:tc>
          <w:tcPr>
            <w:tcW w:w="355" w:type="pct"/>
            <w:shd w:val="clear" w:color="auto" w:fill="auto"/>
            <w:vAlign w:val="center"/>
            <w:hideMark/>
          </w:tcPr>
          <w:p w14:paraId="4630ABA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435DB6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12E6E3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D47C4A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54FC768"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0A1B5F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6CEFF7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E2AD17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BB3B79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89746D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E859347" w14:textId="77777777" w:rsidR="00426958" w:rsidRPr="00426958" w:rsidRDefault="00426958" w:rsidP="00426958">
            <w:pPr>
              <w:rPr>
                <w:sz w:val="22"/>
                <w:szCs w:val="22"/>
              </w:rPr>
            </w:pPr>
          </w:p>
        </w:tc>
        <w:tc>
          <w:tcPr>
            <w:tcW w:w="377" w:type="pct"/>
            <w:vMerge/>
            <w:vAlign w:val="center"/>
            <w:hideMark/>
          </w:tcPr>
          <w:p w14:paraId="756FD738" w14:textId="77777777" w:rsidR="00426958" w:rsidRPr="00426958" w:rsidRDefault="00426958" w:rsidP="00426958">
            <w:pPr>
              <w:rPr>
                <w:sz w:val="22"/>
                <w:szCs w:val="22"/>
              </w:rPr>
            </w:pPr>
          </w:p>
        </w:tc>
      </w:tr>
      <w:tr w:rsidR="00A26946" w:rsidRPr="00426958" w14:paraId="6EFC980A" w14:textId="77777777" w:rsidTr="00554779">
        <w:trPr>
          <w:trHeight w:val="93"/>
        </w:trPr>
        <w:tc>
          <w:tcPr>
            <w:tcW w:w="227" w:type="pct"/>
            <w:vMerge w:val="restart"/>
            <w:shd w:val="clear" w:color="auto" w:fill="auto"/>
            <w:noWrap/>
            <w:vAlign w:val="center"/>
            <w:hideMark/>
          </w:tcPr>
          <w:p w14:paraId="4A1C9FB7" w14:textId="77777777" w:rsidR="00426958" w:rsidRPr="00426958" w:rsidRDefault="00426958" w:rsidP="00426958">
            <w:pPr>
              <w:jc w:val="center"/>
              <w:rPr>
                <w:sz w:val="22"/>
                <w:szCs w:val="22"/>
              </w:rPr>
            </w:pPr>
            <w:r w:rsidRPr="00426958">
              <w:rPr>
                <w:sz w:val="22"/>
                <w:szCs w:val="22"/>
              </w:rPr>
              <w:lastRenderedPageBreak/>
              <w:t>3.2.3</w:t>
            </w:r>
          </w:p>
        </w:tc>
        <w:tc>
          <w:tcPr>
            <w:tcW w:w="589" w:type="pct"/>
            <w:vMerge w:val="restart"/>
            <w:shd w:val="clear" w:color="auto" w:fill="auto"/>
            <w:vAlign w:val="center"/>
            <w:hideMark/>
          </w:tcPr>
          <w:p w14:paraId="47280E57" w14:textId="77777777" w:rsidR="00426958" w:rsidRPr="00426958" w:rsidRDefault="00426958" w:rsidP="00426958">
            <w:pPr>
              <w:rPr>
                <w:sz w:val="22"/>
                <w:szCs w:val="22"/>
              </w:rPr>
            </w:pPr>
            <w:r w:rsidRPr="00426958">
              <w:rPr>
                <w:sz w:val="22"/>
                <w:szCs w:val="22"/>
              </w:rPr>
              <w:t xml:space="preserve">Реконструкция сетей водоснабжения, </w:t>
            </w:r>
            <w:r w:rsidRPr="00426958">
              <w:rPr>
                <w:sz w:val="22"/>
                <w:szCs w:val="22"/>
              </w:rPr>
              <w:br/>
              <w:t>третья очередь, 1126 м</w:t>
            </w:r>
          </w:p>
        </w:tc>
        <w:tc>
          <w:tcPr>
            <w:tcW w:w="384" w:type="pct"/>
            <w:vMerge w:val="restart"/>
            <w:shd w:val="clear" w:color="auto" w:fill="auto"/>
            <w:vAlign w:val="center"/>
            <w:hideMark/>
          </w:tcPr>
          <w:p w14:paraId="66BAF7CB"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2DC11EEF"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4CC77C9" w14:textId="77777777" w:rsidR="00426958" w:rsidRPr="00426958" w:rsidRDefault="00426958" w:rsidP="00426958">
            <w:pPr>
              <w:jc w:val="center"/>
              <w:rPr>
                <w:sz w:val="22"/>
                <w:szCs w:val="22"/>
              </w:rPr>
            </w:pPr>
            <w:r w:rsidRPr="00426958">
              <w:rPr>
                <w:sz w:val="22"/>
                <w:szCs w:val="22"/>
              </w:rPr>
              <w:t>1126</w:t>
            </w:r>
          </w:p>
        </w:tc>
        <w:tc>
          <w:tcPr>
            <w:tcW w:w="282" w:type="pct"/>
            <w:vMerge w:val="restart"/>
            <w:shd w:val="clear" w:color="auto" w:fill="auto"/>
            <w:vAlign w:val="center"/>
            <w:hideMark/>
          </w:tcPr>
          <w:p w14:paraId="131C465E"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3EC450A7"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C56DB9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B3380F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1E7F574" w14:textId="77777777" w:rsidR="00426958" w:rsidRPr="00426958" w:rsidRDefault="00426958" w:rsidP="00426958">
            <w:pPr>
              <w:jc w:val="center"/>
              <w:rPr>
                <w:sz w:val="22"/>
                <w:szCs w:val="22"/>
              </w:rPr>
            </w:pPr>
            <w:r w:rsidRPr="00426958">
              <w:rPr>
                <w:sz w:val="22"/>
                <w:szCs w:val="22"/>
              </w:rPr>
              <w:t>41 604</w:t>
            </w:r>
          </w:p>
        </w:tc>
        <w:tc>
          <w:tcPr>
            <w:tcW w:w="229" w:type="pct"/>
            <w:shd w:val="clear" w:color="auto" w:fill="auto"/>
            <w:vAlign w:val="center"/>
            <w:hideMark/>
          </w:tcPr>
          <w:p w14:paraId="3AC015B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60DFE9F"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1EE153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5B1D28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1E73BB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EE9F8CC" w14:textId="77777777" w:rsidR="00426958" w:rsidRPr="00426958" w:rsidRDefault="00426958" w:rsidP="00426958">
            <w:pPr>
              <w:jc w:val="center"/>
              <w:rPr>
                <w:sz w:val="22"/>
                <w:szCs w:val="22"/>
              </w:rPr>
            </w:pPr>
            <w:r w:rsidRPr="00426958">
              <w:rPr>
                <w:sz w:val="22"/>
                <w:szCs w:val="22"/>
              </w:rPr>
              <w:t>41 604</w:t>
            </w:r>
          </w:p>
        </w:tc>
        <w:tc>
          <w:tcPr>
            <w:tcW w:w="359" w:type="pct"/>
            <w:vMerge w:val="restart"/>
            <w:shd w:val="clear" w:color="auto" w:fill="auto"/>
            <w:vAlign w:val="center"/>
            <w:hideMark/>
          </w:tcPr>
          <w:p w14:paraId="50FAA1D8"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3A1FBF59"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DC422F1" w14:textId="77777777" w:rsidTr="00A26946">
        <w:trPr>
          <w:trHeight w:val="315"/>
        </w:trPr>
        <w:tc>
          <w:tcPr>
            <w:tcW w:w="227" w:type="pct"/>
            <w:vMerge/>
            <w:vAlign w:val="center"/>
            <w:hideMark/>
          </w:tcPr>
          <w:p w14:paraId="6B61A83F" w14:textId="77777777" w:rsidR="00426958" w:rsidRPr="00426958" w:rsidRDefault="00426958" w:rsidP="00426958">
            <w:pPr>
              <w:rPr>
                <w:sz w:val="22"/>
                <w:szCs w:val="22"/>
              </w:rPr>
            </w:pPr>
          </w:p>
        </w:tc>
        <w:tc>
          <w:tcPr>
            <w:tcW w:w="589" w:type="pct"/>
            <w:vMerge/>
            <w:vAlign w:val="center"/>
            <w:hideMark/>
          </w:tcPr>
          <w:p w14:paraId="1C807964" w14:textId="77777777" w:rsidR="00426958" w:rsidRPr="00426958" w:rsidRDefault="00426958" w:rsidP="00426958">
            <w:pPr>
              <w:rPr>
                <w:sz w:val="22"/>
                <w:szCs w:val="22"/>
              </w:rPr>
            </w:pPr>
          </w:p>
        </w:tc>
        <w:tc>
          <w:tcPr>
            <w:tcW w:w="384" w:type="pct"/>
            <w:vMerge/>
            <w:vAlign w:val="center"/>
            <w:hideMark/>
          </w:tcPr>
          <w:p w14:paraId="07BDB897" w14:textId="77777777" w:rsidR="00426958" w:rsidRPr="00426958" w:rsidRDefault="00426958" w:rsidP="00426958">
            <w:pPr>
              <w:rPr>
                <w:sz w:val="22"/>
                <w:szCs w:val="22"/>
              </w:rPr>
            </w:pPr>
          </w:p>
        </w:tc>
        <w:tc>
          <w:tcPr>
            <w:tcW w:w="142" w:type="pct"/>
            <w:vMerge/>
            <w:vAlign w:val="center"/>
            <w:hideMark/>
          </w:tcPr>
          <w:p w14:paraId="145F225E" w14:textId="77777777" w:rsidR="00426958" w:rsidRPr="00426958" w:rsidRDefault="00426958" w:rsidP="00426958">
            <w:pPr>
              <w:rPr>
                <w:sz w:val="22"/>
                <w:szCs w:val="22"/>
              </w:rPr>
            </w:pPr>
          </w:p>
        </w:tc>
        <w:tc>
          <w:tcPr>
            <w:tcW w:w="175" w:type="pct"/>
            <w:vMerge/>
            <w:vAlign w:val="center"/>
            <w:hideMark/>
          </w:tcPr>
          <w:p w14:paraId="20B63BC1" w14:textId="77777777" w:rsidR="00426958" w:rsidRPr="00426958" w:rsidRDefault="00426958" w:rsidP="00426958">
            <w:pPr>
              <w:rPr>
                <w:sz w:val="22"/>
                <w:szCs w:val="22"/>
              </w:rPr>
            </w:pPr>
          </w:p>
        </w:tc>
        <w:tc>
          <w:tcPr>
            <w:tcW w:w="282" w:type="pct"/>
            <w:vMerge/>
            <w:vAlign w:val="center"/>
            <w:hideMark/>
          </w:tcPr>
          <w:p w14:paraId="0A1F1928" w14:textId="77777777" w:rsidR="00426958" w:rsidRPr="00426958" w:rsidRDefault="00426958" w:rsidP="00426958">
            <w:pPr>
              <w:rPr>
                <w:sz w:val="22"/>
                <w:szCs w:val="22"/>
              </w:rPr>
            </w:pPr>
          </w:p>
        </w:tc>
        <w:tc>
          <w:tcPr>
            <w:tcW w:w="355" w:type="pct"/>
            <w:shd w:val="clear" w:color="auto" w:fill="auto"/>
            <w:vAlign w:val="center"/>
            <w:hideMark/>
          </w:tcPr>
          <w:p w14:paraId="6614D64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86DCF0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7ABA92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F849801" w14:textId="77777777" w:rsidR="00426958" w:rsidRPr="00426958" w:rsidRDefault="00426958" w:rsidP="00426958">
            <w:pPr>
              <w:jc w:val="center"/>
              <w:rPr>
                <w:sz w:val="22"/>
                <w:szCs w:val="22"/>
              </w:rPr>
            </w:pPr>
            <w:r w:rsidRPr="00426958">
              <w:rPr>
                <w:sz w:val="22"/>
                <w:szCs w:val="22"/>
              </w:rPr>
              <w:t>41 604</w:t>
            </w:r>
          </w:p>
        </w:tc>
        <w:tc>
          <w:tcPr>
            <w:tcW w:w="229" w:type="pct"/>
            <w:shd w:val="clear" w:color="auto" w:fill="auto"/>
            <w:vAlign w:val="center"/>
            <w:hideMark/>
          </w:tcPr>
          <w:p w14:paraId="2CC8349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796FAC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61F36F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68BEAE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0BEBB7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029A1A3" w14:textId="77777777" w:rsidR="00426958" w:rsidRPr="00426958" w:rsidRDefault="00426958" w:rsidP="00426958">
            <w:pPr>
              <w:jc w:val="center"/>
              <w:rPr>
                <w:sz w:val="22"/>
                <w:szCs w:val="22"/>
              </w:rPr>
            </w:pPr>
            <w:r w:rsidRPr="00426958">
              <w:rPr>
                <w:sz w:val="22"/>
                <w:szCs w:val="22"/>
              </w:rPr>
              <w:t>41 604</w:t>
            </w:r>
          </w:p>
        </w:tc>
        <w:tc>
          <w:tcPr>
            <w:tcW w:w="359" w:type="pct"/>
            <w:vMerge/>
            <w:vAlign w:val="center"/>
            <w:hideMark/>
          </w:tcPr>
          <w:p w14:paraId="482ABDE9" w14:textId="77777777" w:rsidR="00426958" w:rsidRPr="00426958" w:rsidRDefault="00426958" w:rsidP="00426958">
            <w:pPr>
              <w:rPr>
                <w:sz w:val="22"/>
                <w:szCs w:val="22"/>
              </w:rPr>
            </w:pPr>
          </w:p>
        </w:tc>
        <w:tc>
          <w:tcPr>
            <w:tcW w:w="377" w:type="pct"/>
            <w:vMerge/>
            <w:vAlign w:val="center"/>
            <w:hideMark/>
          </w:tcPr>
          <w:p w14:paraId="2AC474DE" w14:textId="77777777" w:rsidR="00426958" w:rsidRPr="00426958" w:rsidRDefault="00426958" w:rsidP="00426958">
            <w:pPr>
              <w:rPr>
                <w:sz w:val="22"/>
                <w:szCs w:val="22"/>
              </w:rPr>
            </w:pPr>
          </w:p>
        </w:tc>
      </w:tr>
      <w:tr w:rsidR="00A26946" w:rsidRPr="00426958" w14:paraId="41A41F46" w14:textId="77777777" w:rsidTr="00A26946">
        <w:trPr>
          <w:trHeight w:val="315"/>
        </w:trPr>
        <w:tc>
          <w:tcPr>
            <w:tcW w:w="227" w:type="pct"/>
            <w:vMerge/>
            <w:vAlign w:val="center"/>
            <w:hideMark/>
          </w:tcPr>
          <w:p w14:paraId="787D5D86" w14:textId="77777777" w:rsidR="00426958" w:rsidRPr="00426958" w:rsidRDefault="00426958" w:rsidP="00426958">
            <w:pPr>
              <w:rPr>
                <w:sz w:val="22"/>
                <w:szCs w:val="22"/>
              </w:rPr>
            </w:pPr>
          </w:p>
        </w:tc>
        <w:tc>
          <w:tcPr>
            <w:tcW w:w="589" w:type="pct"/>
            <w:vMerge/>
            <w:vAlign w:val="center"/>
            <w:hideMark/>
          </w:tcPr>
          <w:p w14:paraId="7C79E60C" w14:textId="77777777" w:rsidR="00426958" w:rsidRPr="00426958" w:rsidRDefault="00426958" w:rsidP="00426958">
            <w:pPr>
              <w:rPr>
                <w:sz w:val="22"/>
                <w:szCs w:val="22"/>
              </w:rPr>
            </w:pPr>
          </w:p>
        </w:tc>
        <w:tc>
          <w:tcPr>
            <w:tcW w:w="384" w:type="pct"/>
            <w:vMerge/>
            <w:vAlign w:val="center"/>
            <w:hideMark/>
          </w:tcPr>
          <w:p w14:paraId="6B7B4AAD" w14:textId="77777777" w:rsidR="00426958" w:rsidRPr="00426958" w:rsidRDefault="00426958" w:rsidP="00426958">
            <w:pPr>
              <w:rPr>
                <w:sz w:val="22"/>
                <w:szCs w:val="22"/>
              </w:rPr>
            </w:pPr>
          </w:p>
        </w:tc>
        <w:tc>
          <w:tcPr>
            <w:tcW w:w="142" w:type="pct"/>
            <w:vMerge/>
            <w:vAlign w:val="center"/>
            <w:hideMark/>
          </w:tcPr>
          <w:p w14:paraId="73ECB379" w14:textId="77777777" w:rsidR="00426958" w:rsidRPr="00426958" w:rsidRDefault="00426958" w:rsidP="00426958">
            <w:pPr>
              <w:rPr>
                <w:sz w:val="22"/>
                <w:szCs w:val="22"/>
              </w:rPr>
            </w:pPr>
          </w:p>
        </w:tc>
        <w:tc>
          <w:tcPr>
            <w:tcW w:w="175" w:type="pct"/>
            <w:vMerge/>
            <w:vAlign w:val="center"/>
            <w:hideMark/>
          </w:tcPr>
          <w:p w14:paraId="5AAE270F" w14:textId="77777777" w:rsidR="00426958" w:rsidRPr="00426958" w:rsidRDefault="00426958" w:rsidP="00426958">
            <w:pPr>
              <w:rPr>
                <w:sz w:val="22"/>
                <w:szCs w:val="22"/>
              </w:rPr>
            </w:pPr>
          </w:p>
        </w:tc>
        <w:tc>
          <w:tcPr>
            <w:tcW w:w="282" w:type="pct"/>
            <w:vMerge/>
            <w:vAlign w:val="center"/>
            <w:hideMark/>
          </w:tcPr>
          <w:p w14:paraId="661D5F43" w14:textId="77777777" w:rsidR="00426958" w:rsidRPr="00426958" w:rsidRDefault="00426958" w:rsidP="00426958">
            <w:pPr>
              <w:rPr>
                <w:sz w:val="22"/>
                <w:szCs w:val="22"/>
              </w:rPr>
            </w:pPr>
          </w:p>
        </w:tc>
        <w:tc>
          <w:tcPr>
            <w:tcW w:w="355" w:type="pct"/>
            <w:shd w:val="clear" w:color="auto" w:fill="auto"/>
            <w:vAlign w:val="center"/>
            <w:hideMark/>
          </w:tcPr>
          <w:p w14:paraId="0FDC6E00"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674B59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6682A0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521B1F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8B49BD4"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3CB0B13"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4F74C9C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E6E4E2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8BA27F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89BB567"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88AEA57" w14:textId="77777777" w:rsidR="00426958" w:rsidRPr="00426958" w:rsidRDefault="00426958" w:rsidP="00426958">
            <w:pPr>
              <w:rPr>
                <w:sz w:val="22"/>
                <w:szCs w:val="22"/>
              </w:rPr>
            </w:pPr>
          </w:p>
        </w:tc>
        <w:tc>
          <w:tcPr>
            <w:tcW w:w="377" w:type="pct"/>
            <w:vMerge/>
            <w:vAlign w:val="center"/>
            <w:hideMark/>
          </w:tcPr>
          <w:p w14:paraId="744CCEBD" w14:textId="77777777" w:rsidR="00426958" w:rsidRPr="00426958" w:rsidRDefault="00426958" w:rsidP="00426958">
            <w:pPr>
              <w:rPr>
                <w:sz w:val="22"/>
                <w:szCs w:val="22"/>
              </w:rPr>
            </w:pPr>
          </w:p>
        </w:tc>
      </w:tr>
      <w:tr w:rsidR="00A26946" w:rsidRPr="00426958" w14:paraId="7D872DB7" w14:textId="77777777" w:rsidTr="00A26946">
        <w:trPr>
          <w:trHeight w:val="600"/>
        </w:trPr>
        <w:tc>
          <w:tcPr>
            <w:tcW w:w="227" w:type="pct"/>
            <w:vMerge w:val="restart"/>
            <w:shd w:val="clear" w:color="auto" w:fill="auto"/>
            <w:noWrap/>
            <w:vAlign w:val="center"/>
            <w:hideMark/>
          </w:tcPr>
          <w:p w14:paraId="50508896" w14:textId="77777777" w:rsidR="00426958" w:rsidRPr="00426958" w:rsidRDefault="00426958" w:rsidP="00426958">
            <w:pPr>
              <w:jc w:val="center"/>
              <w:rPr>
                <w:sz w:val="22"/>
                <w:szCs w:val="22"/>
              </w:rPr>
            </w:pPr>
            <w:r w:rsidRPr="00426958">
              <w:rPr>
                <w:sz w:val="22"/>
                <w:szCs w:val="22"/>
              </w:rPr>
              <w:t>3.2.4</w:t>
            </w:r>
          </w:p>
        </w:tc>
        <w:tc>
          <w:tcPr>
            <w:tcW w:w="589" w:type="pct"/>
            <w:vMerge w:val="restart"/>
            <w:shd w:val="clear" w:color="auto" w:fill="auto"/>
            <w:vAlign w:val="center"/>
            <w:hideMark/>
          </w:tcPr>
          <w:p w14:paraId="3C94B942" w14:textId="77777777" w:rsidR="00426958" w:rsidRPr="00426958" w:rsidRDefault="00426958" w:rsidP="00426958">
            <w:pPr>
              <w:rPr>
                <w:sz w:val="22"/>
                <w:szCs w:val="22"/>
              </w:rPr>
            </w:pPr>
            <w:r w:rsidRPr="00426958">
              <w:rPr>
                <w:sz w:val="22"/>
                <w:szCs w:val="22"/>
              </w:rPr>
              <w:t>Замена изношенных сетей водоснабжения, с увеличением условного диаметра с 100 мм на 200 мм увеличение магистральных сетей водоснабжения с учетом нужд на пожаротушение до 250 мм, а также увеличение диаметра водовода от водозабора до ВОС 250 мм</w:t>
            </w:r>
          </w:p>
        </w:tc>
        <w:tc>
          <w:tcPr>
            <w:tcW w:w="384" w:type="pct"/>
            <w:vMerge w:val="restart"/>
            <w:shd w:val="clear" w:color="auto" w:fill="auto"/>
            <w:vAlign w:val="center"/>
            <w:hideMark/>
          </w:tcPr>
          <w:p w14:paraId="3093FFDB"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38CB3718"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70D78F2"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0AE5C4F8" w14:textId="77777777" w:rsidR="00426958" w:rsidRPr="00426958" w:rsidRDefault="00426958" w:rsidP="00426958">
            <w:pPr>
              <w:jc w:val="center"/>
              <w:rPr>
                <w:sz w:val="22"/>
                <w:szCs w:val="22"/>
              </w:rPr>
            </w:pPr>
            <w:r w:rsidRPr="00426958">
              <w:rPr>
                <w:sz w:val="22"/>
                <w:szCs w:val="22"/>
              </w:rPr>
              <w:t>2024 - 2028 гг.</w:t>
            </w:r>
          </w:p>
        </w:tc>
        <w:tc>
          <w:tcPr>
            <w:tcW w:w="355" w:type="pct"/>
            <w:shd w:val="clear" w:color="auto" w:fill="auto"/>
            <w:vAlign w:val="center"/>
            <w:hideMark/>
          </w:tcPr>
          <w:p w14:paraId="2BC20489"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D34B63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A3F298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429202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8C402D7" w14:textId="77777777" w:rsidR="00426958" w:rsidRPr="00426958" w:rsidRDefault="00426958" w:rsidP="00426958">
            <w:pPr>
              <w:jc w:val="center"/>
              <w:rPr>
                <w:sz w:val="22"/>
                <w:szCs w:val="22"/>
              </w:rPr>
            </w:pPr>
            <w:r w:rsidRPr="00426958">
              <w:rPr>
                <w:sz w:val="22"/>
                <w:szCs w:val="22"/>
              </w:rPr>
              <w:t>58 674</w:t>
            </w:r>
          </w:p>
        </w:tc>
        <w:tc>
          <w:tcPr>
            <w:tcW w:w="242" w:type="pct"/>
            <w:shd w:val="clear" w:color="auto" w:fill="auto"/>
            <w:vAlign w:val="center"/>
            <w:hideMark/>
          </w:tcPr>
          <w:p w14:paraId="32ADB731" w14:textId="77777777" w:rsidR="00426958" w:rsidRPr="00426958" w:rsidRDefault="00426958" w:rsidP="00426958">
            <w:pPr>
              <w:jc w:val="center"/>
              <w:rPr>
                <w:sz w:val="22"/>
                <w:szCs w:val="22"/>
              </w:rPr>
            </w:pPr>
            <w:r w:rsidRPr="00426958">
              <w:rPr>
                <w:sz w:val="22"/>
                <w:szCs w:val="22"/>
              </w:rPr>
              <w:t>61 150</w:t>
            </w:r>
          </w:p>
        </w:tc>
        <w:tc>
          <w:tcPr>
            <w:tcW w:w="226" w:type="pct"/>
            <w:shd w:val="clear" w:color="auto" w:fill="auto"/>
            <w:noWrap/>
            <w:vAlign w:val="center"/>
            <w:hideMark/>
          </w:tcPr>
          <w:p w14:paraId="4D599869" w14:textId="77777777" w:rsidR="00426958" w:rsidRPr="00426958" w:rsidRDefault="00426958" w:rsidP="00426958">
            <w:pPr>
              <w:jc w:val="center"/>
              <w:rPr>
                <w:sz w:val="22"/>
                <w:szCs w:val="22"/>
              </w:rPr>
            </w:pPr>
            <w:r w:rsidRPr="00426958">
              <w:rPr>
                <w:sz w:val="22"/>
                <w:szCs w:val="22"/>
              </w:rPr>
              <w:t>129 914</w:t>
            </w:r>
          </w:p>
        </w:tc>
        <w:tc>
          <w:tcPr>
            <w:tcW w:w="232" w:type="pct"/>
            <w:shd w:val="clear" w:color="auto" w:fill="auto"/>
            <w:noWrap/>
            <w:vAlign w:val="center"/>
            <w:hideMark/>
          </w:tcPr>
          <w:p w14:paraId="0138C42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9CA7F2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87D240E" w14:textId="77777777" w:rsidR="00426958" w:rsidRPr="00426958" w:rsidRDefault="00426958" w:rsidP="00426958">
            <w:pPr>
              <w:jc w:val="center"/>
              <w:rPr>
                <w:sz w:val="22"/>
                <w:szCs w:val="22"/>
              </w:rPr>
            </w:pPr>
            <w:r w:rsidRPr="00426958">
              <w:rPr>
                <w:sz w:val="22"/>
                <w:szCs w:val="22"/>
              </w:rPr>
              <w:t>249 738</w:t>
            </w:r>
          </w:p>
        </w:tc>
        <w:tc>
          <w:tcPr>
            <w:tcW w:w="359" w:type="pct"/>
            <w:vMerge w:val="restart"/>
            <w:shd w:val="clear" w:color="auto" w:fill="auto"/>
            <w:vAlign w:val="center"/>
            <w:hideMark/>
          </w:tcPr>
          <w:p w14:paraId="23DD2280"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581542D"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9FD57EE" w14:textId="77777777" w:rsidTr="00A26946">
        <w:trPr>
          <w:trHeight w:val="315"/>
        </w:trPr>
        <w:tc>
          <w:tcPr>
            <w:tcW w:w="227" w:type="pct"/>
            <w:vMerge/>
            <w:vAlign w:val="center"/>
            <w:hideMark/>
          </w:tcPr>
          <w:p w14:paraId="45F1D0EC" w14:textId="77777777" w:rsidR="00426958" w:rsidRPr="00426958" w:rsidRDefault="00426958" w:rsidP="00426958">
            <w:pPr>
              <w:rPr>
                <w:sz w:val="22"/>
                <w:szCs w:val="22"/>
              </w:rPr>
            </w:pPr>
          </w:p>
        </w:tc>
        <w:tc>
          <w:tcPr>
            <w:tcW w:w="589" w:type="pct"/>
            <w:vMerge/>
            <w:vAlign w:val="center"/>
            <w:hideMark/>
          </w:tcPr>
          <w:p w14:paraId="68E8C8EC" w14:textId="77777777" w:rsidR="00426958" w:rsidRPr="00426958" w:rsidRDefault="00426958" w:rsidP="00426958">
            <w:pPr>
              <w:rPr>
                <w:sz w:val="22"/>
                <w:szCs w:val="22"/>
              </w:rPr>
            </w:pPr>
          </w:p>
        </w:tc>
        <w:tc>
          <w:tcPr>
            <w:tcW w:w="384" w:type="pct"/>
            <w:vMerge/>
            <w:vAlign w:val="center"/>
            <w:hideMark/>
          </w:tcPr>
          <w:p w14:paraId="4570E1BF" w14:textId="77777777" w:rsidR="00426958" w:rsidRPr="00426958" w:rsidRDefault="00426958" w:rsidP="00426958">
            <w:pPr>
              <w:rPr>
                <w:sz w:val="22"/>
                <w:szCs w:val="22"/>
              </w:rPr>
            </w:pPr>
          </w:p>
        </w:tc>
        <w:tc>
          <w:tcPr>
            <w:tcW w:w="142" w:type="pct"/>
            <w:vMerge/>
            <w:vAlign w:val="center"/>
            <w:hideMark/>
          </w:tcPr>
          <w:p w14:paraId="16913854" w14:textId="77777777" w:rsidR="00426958" w:rsidRPr="00426958" w:rsidRDefault="00426958" w:rsidP="00426958">
            <w:pPr>
              <w:rPr>
                <w:sz w:val="22"/>
                <w:szCs w:val="22"/>
              </w:rPr>
            </w:pPr>
          </w:p>
        </w:tc>
        <w:tc>
          <w:tcPr>
            <w:tcW w:w="175" w:type="pct"/>
            <w:vMerge/>
            <w:vAlign w:val="center"/>
            <w:hideMark/>
          </w:tcPr>
          <w:p w14:paraId="5C2A9D1F" w14:textId="77777777" w:rsidR="00426958" w:rsidRPr="00426958" w:rsidRDefault="00426958" w:rsidP="00426958">
            <w:pPr>
              <w:rPr>
                <w:sz w:val="22"/>
                <w:szCs w:val="22"/>
              </w:rPr>
            </w:pPr>
          </w:p>
        </w:tc>
        <w:tc>
          <w:tcPr>
            <w:tcW w:w="282" w:type="pct"/>
            <w:vMerge/>
            <w:vAlign w:val="center"/>
            <w:hideMark/>
          </w:tcPr>
          <w:p w14:paraId="69DA8759" w14:textId="77777777" w:rsidR="00426958" w:rsidRPr="00426958" w:rsidRDefault="00426958" w:rsidP="00426958">
            <w:pPr>
              <w:rPr>
                <w:sz w:val="22"/>
                <w:szCs w:val="22"/>
              </w:rPr>
            </w:pPr>
          </w:p>
        </w:tc>
        <w:tc>
          <w:tcPr>
            <w:tcW w:w="355" w:type="pct"/>
            <w:shd w:val="clear" w:color="auto" w:fill="auto"/>
            <w:vAlign w:val="center"/>
            <w:hideMark/>
          </w:tcPr>
          <w:p w14:paraId="7F87606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78A786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639122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7A581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E92D9E8" w14:textId="77777777" w:rsidR="00426958" w:rsidRPr="00426958" w:rsidRDefault="00426958" w:rsidP="00426958">
            <w:pPr>
              <w:jc w:val="center"/>
              <w:rPr>
                <w:sz w:val="22"/>
                <w:szCs w:val="22"/>
              </w:rPr>
            </w:pPr>
            <w:r w:rsidRPr="00426958">
              <w:rPr>
                <w:sz w:val="22"/>
                <w:szCs w:val="22"/>
              </w:rPr>
              <w:t>58 674</w:t>
            </w:r>
          </w:p>
        </w:tc>
        <w:tc>
          <w:tcPr>
            <w:tcW w:w="242" w:type="pct"/>
            <w:shd w:val="clear" w:color="auto" w:fill="auto"/>
            <w:vAlign w:val="center"/>
            <w:hideMark/>
          </w:tcPr>
          <w:p w14:paraId="32BE4172" w14:textId="77777777" w:rsidR="00426958" w:rsidRPr="00426958" w:rsidRDefault="00426958" w:rsidP="00426958">
            <w:pPr>
              <w:jc w:val="center"/>
              <w:rPr>
                <w:sz w:val="22"/>
                <w:szCs w:val="22"/>
              </w:rPr>
            </w:pPr>
            <w:r w:rsidRPr="00426958">
              <w:rPr>
                <w:sz w:val="22"/>
                <w:szCs w:val="22"/>
              </w:rPr>
              <w:t>61 150</w:t>
            </w:r>
          </w:p>
        </w:tc>
        <w:tc>
          <w:tcPr>
            <w:tcW w:w="226" w:type="pct"/>
            <w:shd w:val="clear" w:color="auto" w:fill="auto"/>
            <w:noWrap/>
            <w:vAlign w:val="center"/>
            <w:hideMark/>
          </w:tcPr>
          <w:p w14:paraId="47E173AD" w14:textId="77777777" w:rsidR="00426958" w:rsidRPr="00426958" w:rsidRDefault="00426958" w:rsidP="00426958">
            <w:pPr>
              <w:jc w:val="center"/>
              <w:rPr>
                <w:sz w:val="22"/>
                <w:szCs w:val="22"/>
              </w:rPr>
            </w:pPr>
            <w:r w:rsidRPr="00426958">
              <w:rPr>
                <w:sz w:val="22"/>
                <w:szCs w:val="22"/>
              </w:rPr>
              <w:t>129 914</w:t>
            </w:r>
          </w:p>
        </w:tc>
        <w:tc>
          <w:tcPr>
            <w:tcW w:w="232" w:type="pct"/>
            <w:shd w:val="clear" w:color="auto" w:fill="auto"/>
            <w:noWrap/>
            <w:vAlign w:val="center"/>
            <w:hideMark/>
          </w:tcPr>
          <w:p w14:paraId="2F1F95B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9BEFCC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EF3FE5C" w14:textId="77777777" w:rsidR="00426958" w:rsidRPr="00426958" w:rsidRDefault="00426958" w:rsidP="00426958">
            <w:pPr>
              <w:jc w:val="center"/>
              <w:rPr>
                <w:sz w:val="22"/>
                <w:szCs w:val="22"/>
              </w:rPr>
            </w:pPr>
            <w:r w:rsidRPr="00426958">
              <w:rPr>
                <w:sz w:val="22"/>
                <w:szCs w:val="22"/>
              </w:rPr>
              <w:t>249 738</w:t>
            </w:r>
          </w:p>
        </w:tc>
        <w:tc>
          <w:tcPr>
            <w:tcW w:w="359" w:type="pct"/>
            <w:vMerge/>
            <w:vAlign w:val="center"/>
            <w:hideMark/>
          </w:tcPr>
          <w:p w14:paraId="517205BC" w14:textId="77777777" w:rsidR="00426958" w:rsidRPr="00426958" w:rsidRDefault="00426958" w:rsidP="00426958">
            <w:pPr>
              <w:rPr>
                <w:sz w:val="22"/>
                <w:szCs w:val="22"/>
              </w:rPr>
            </w:pPr>
          </w:p>
        </w:tc>
        <w:tc>
          <w:tcPr>
            <w:tcW w:w="377" w:type="pct"/>
            <w:vMerge/>
            <w:vAlign w:val="center"/>
            <w:hideMark/>
          </w:tcPr>
          <w:p w14:paraId="1E52CFDF" w14:textId="77777777" w:rsidR="00426958" w:rsidRPr="00426958" w:rsidRDefault="00426958" w:rsidP="00426958">
            <w:pPr>
              <w:rPr>
                <w:sz w:val="22"/>
                <w:szCs w:val="22"/>
              </w:rPr>
            </w:pPr>
          </w:p>
        </w:tc>
      </w:tr>
      <w:tr w:rsidR="00A26946" w:rsidRPr="00426958" w14:paraId="0BE0F484" w14:textId="77777777" w:rsidTr="00A26946">
        <w:trPr>
          <w:trHeight w:val="315"/>
        </w:trPr>
        <w:tc>
          <w:tcPr>
            <w:tcW w:w="227" w:type="pct"/>
            <w:vMerge/>
            <w:vAlign w:val="center"/>
            <w:hideMark/>
          </w:tcPr>
          <w:p w14:paraId="37232EF6" w14:textId="77777777" w:rsidR="00426958" w:rsidRPr="00426958" w:rsidRDefault="00426958" w:rsidP="00426958">
            <w:pPr>
              <w:rPr>
                <w:sz w:val="22"/>
                <w:szCs w:val="22"/>
              </w:rPr>
            </w:pPr>
          </w:p>
        </w:tc>
        <w:tc>
          <w:tcPr>
            <w:tcW w:w="589" w:type="pct"/>
            <w:vMerge/>
            <w:vAlign w:val="center"/>
            <w:hideMark/>
          </w:tcPr>
          <w:p w14:paraId="5BCD639D" w14:textId="77777777" w:rsidR="00426958" w:rsidRPr="00426958" w:rsidRDefault="00426958" w:rsidP="00426958">
            <w:pPr>
              <w:rPr>
                <w:sz w:val="22"/>
                <w:szCs w:val="22"/>
              </w:rPr>
            </w:pPr>
          </w:p>
        </w:tc>
        <w:tc>
          <w:tcPr>
            <w:tcW w:w="384" w:type="pct"/>
            <w:vMerge/>
            <w:vAlign w:val="center"/>
            <w:hideMark/>
          </w:tcPr>
          <w:p w14:paraId="71736C7A" w14:textId="77777777" w:rsidR="00426958" w:rsidRPr="00426958" w:rsidRDefault="00426958" w:rsidP="00426958">
            <w:pPr>
              <w:rPr>
                <w:sz w:val="22"/>
                <w:szCs w:val="22"/>
              </w:rPr>
            </w:pPr>
          </w:p>
        </w:tc>
        <w:tc>
          <w:tcPr>
            <w:tcW w:w="142" w:type="pct"/>
            <w:vMerge/>
            <w:vAlign w:val="center"/>
            <w:hideMark/>
          </w:tcPr>
          <w:p w14:paraId="74157A7B" w14:textId="77777777" w:rsidR="00426958" w:rsidRPr="00426958" w:rsidRDefault="00426958" w:rsidP="00426958">
            <w:pPr>
              <w:rPr>
                <w:sz w:val="22"/>
                <w:szCs w:val="22"/>
              </w:rPr>
            </w:pPr>
          </w:p>
        </w:tc>
        <w:tc>
          <w:tcPr>
            <w:tcW w:w="175" w:type="pct"/>
            <w:vMerge/>
            <w:vAlign w:val="center"/>
            <w:hideMark/>
          </w:tcPr>
          <w:p w14:paraId="7708ABC1" w14:textId="77777777" w:rsidR="00426958" w:rsidRPr="00426958" w:rsidRDefault="00426958" w:rsidP="00426958">
            <w:pPr>
              <w:rPr>
                <w:sz w:val="22"/>
                <w:szCs w:val="22"/>
              </w:rPr>
            </w:pPr>
          </w:p>
        </w:tc>
        <w:tc>
          <w:tcPr>
            <w:tcW w:w="282" w:type="pct"/>
            <w:vMerge/>
            <w:vAlign w:val="center"/>
            <w:hideMark/>
          </w:tcPr>
          <w:p w14:paraId="22B1FAAF" w14:textId="77777777" w:rsidR="00426958" w:rsidRPr="00426958" w:rsidRDefault="00426958" w:rsidP="00426958">
            <w:pPr>
              <w:rPr>
                <w:sz w:val="22"/>
                <w:szCs w:val="22"/>
              </w:rPr>
            </w:pPr>
          </w:p>
        </w:tc>
        <w:tc>
          <w:tcPr>
            <w:tcW w:w="355" w:type="pct"/>
            <w:shd w:val="clear" w:color="auto" w:fill="auto"/>
            <w:vAlign w:val="center"/>
            <w:hideMark/>
          </w:tcPr>
          <w:p w14:paraId="20EAD0E3"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B5C489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E5A990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4AEAF3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C839D0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02AFDAA"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C52357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8DA778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028CA6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7E92F53"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7C96A8E" w14:textId="77777777" w:rsidR="00426958" w:rsidRPr="00426958" w:rsidRDefault="00426958" w:rsidP="00426958">
            <w:pPr>
              <w:rPr>
                <w:sz w:val="22"/>
                <w:szCs w:val="22"/>
              </w:rPr>
            </w:pPr>
          </w:p>
        </w:tc>
        <w:tc>
          <w:tcPr>
            <w:tcW w:w="377" w:type="pct"/>
            <w:vMerge/>
            <w:vAlign w:val="center"/>
            <w:hideMark/>
          </w:tcPr>
          <w:p w14:paraId="75099689" w14:textId="77777777" w:rsidR="00426958" w:rsidRPr="00426958" w:rsidRDefault="00426958" w:rsidP="00426958">
            <w:pPr>
              <w:rPr>
                <w:sz w:val="22"/>
                <w:szCs w:val="22"/>
              </w:rPr>
            </w:pPr>
          </w:p>
        </w:tc>
      </w:tr>
      <w:tr w:rsidR="00A26946" w:rsidRPr="00426958" w14:paraId="269FAA0C" w14:textId="77777777" w:rsidTr="00A26946">
        <w:trPr>
          <w:trHeight w:val="312"/>
        </w:trPr>
        <w:tc>
          <w:tcPr>
            <w:tcW w:w="227" w:type="pct"/>
            <w:vMerge w:val="restart"/>
            <w:shd w:val="clear" w:color="auto" w:fill="auto"/>
            <w:noWrap/>
            <w:vAlign w:val="center"/>
            <w:hideMark/>
          </w:tcPr>
          <w:p w14:paraId="50113169" w14:textId="77777777" w:rsidR="00426958" w:rsidRPr="00426958" w:rsidRDefault="00426958" w:rsidP="00426958">
            <w:pPr>
              <w:jc w:val="center"/>
              <w:rPr>
                <w:sz w:val="22"/>
                <w:szCs w:val="22"/>
              </w:rPr>
            </w:pPr>
            <w:r w:rsidRPr="00426958">
              <w:rPr>
                <w:sz w:val="22"/>
                <w:szCs w:val="22"/>
              </w:rPr>
              <w:t>3.2.5</w:t>
            </w:r>
          </w:p>
        </w:tc>
        <w:tc>
          <w:tcPr>
            <w:tcW w:w="589" w:type="pct"/>
            <w:vMerge w:val="restart"/>
            <w:shd w:val="clear" w:color="auto" w:fill="auto"/>
            <w:vAlign w:val="center"/>
            <w:hideMark/>
          </w:tcPr>
          <w:p w14:paraId="3EA17198" w14:textId="77777777" w:rsidR="00426958" w:rsidRPr="00426958" w:rsidRDefault="00426958" w:rsidP="00426958">
            <w:pPr>
              <w:rPr>
                <w:sz w:val="22"/>
                <w:szCs w:val="22"/>
              </w:rPr>
            </w:pPr>
            <w:r w:rsidRPr="00426958">
              <w:rPr>
                <w:sz w:val="22"/>
                <w:szCs w:val="22"/>
              </w:rPr>
              <w:t>Реконструкция сетей водоснабжения от котельной №8 – Школа интернат поселок Тазовский</w:t>
            </w:r>
          </w:p>
        </w:tc>
        <w:tc>
          <w:tcPr>
            <w:tcW w:w="384" w:type="pct"/>
            <w:vMerge w:val="restart"/>
            <w:shd w:val="clear" w:color="auto" w:fill="auto"/>
            <w:vAlign w:val="center"/>
            <w:hideMark/>
          </w:tcPr>
          <w:p w14:paraId="528FB600"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6E45F969"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D7E2211" w14:textId="77777777" w:rsidR="00426958" w:rsidRPr="00426958" w:rsidRDefault="00426958" w:rsidP="00426958">
            <w:pPr>
              <w:jc w:val="center"/>
              <w:rPr>
                <w:sz w:val="22"/>
                <w:szCs w:val="22"/>
              </w:rPr>
            </w:pPr>
            <w:r w:rsidRPr="00426958">
              <w:rPr>
                <w:sz w:val="22"/>
                <w:szCs w:val="22"/>
              </w:rPr>
              <w:t>100</w:t>
            </w:r>
          </w:p>
        </w:tc>
        <w:tc>
          <w:tcPr>
            <w:tcW w:w="282" w:type="pct"/>
            <w:vMerge w:val="restart"/>
            <w:shd w:val="clear" w:color="auto" w:fill="auto"/>
            <w:vAlign w:val="center"/>
            <w:hideMark/>
          </w:tcPr>
          <w:p w14:paraId="3AED8F76"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46A57EE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6033AD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4F6184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00E86D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8584D5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E9BA48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404813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BDD629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71AEA6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E9F652F"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13F987E8"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66DF7BDD"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0F87AB06" w14:textId="77777777" w:rsidTr="00A26946">
        <w:trPr>
          <w:trHeight w:val="315"/>
        </w:trPr>
        <w:tc>
          <w:tcPr>
            <w:tcW w:w="227" w:type="pct"/>
            <w:vMerge/>
            <w:vAlign w:val="center"/>
            <w:hideMark/>
          </w:tcPr>
          <w:p w14:paraId="564B6341" w14:textId="77777777" w:rsidR="00426958" w:rsidRPr="00426958" w:rsidRDefault="00426958" w:rsidP="00426958">
            <w:pPr>
              <w:rPr>
                <w:sz w:val="22"/>
                <w:szCs w:val="22"/>
              </w:rPr>
            </w:pPr>
          </w:p>
        </w:tc>
        <w:tc>
          <w:tcPr>
            <w:tcW w:w="589" w:type="pct"/>
            <w:vMerge/>
            <w:vAlign w:val="center"/>
            <w:hideMark/>
          </w:tcPr>
          <w:p w14:paraId="252B86BD" w14:textId="77777777" w:rsidR="00426958" w:rsidRPr="00426958" w:rsidRDefault="00426958" w:rsidP="00426958">
            <w:pPr>
              <w:rPr>
                <w:sz w:val="22"/>
                <w:szCs w:val="22"/>
              </w:rPr>
            </w:pPr>
          </w:p>
        </w:tc>
        <w:tc>
          <w:tcPr>
            <w:tcW w:w="384" w:type="pct"/>
            <w:vMerge/>
            <w:vAlign w:val="center"/>
            <w:hideMark/>
          </w:tcPr>
          <w:p w14:paraId="11DCB723" w14:textId="77777777" w:rsidR="00426958" w:rsidRPr="00426958" w:rsidRDefault="00426958" w:rsidP="00426958">
            <w:pPr>
              <w:rPr>
                <w:sz w:val="22"/>
                <w:szCs w:val="22"/>
              </w:rPr>
            </w:pPr>
          </w:p>
        </w:tc>
        <w:tc>
          <w:tcPr>
            <w:tcW w:w="142" w:type="pct"/>
            <w:vMerge/>
            <w:vAlign w:val="center"/>
            <w:hideMark/>
          </w:tcPr>
          <w:p w14:paraId="5B6A6F36" w14:textId="77777777" w:rsidR="00426958" w:rsidRPr="00426958" w:rsidRDefault="00426958" w:rsidP="00426958">
            <w:pPr>
              <w:rPr>
                <w:sz w:val="22"/>
                <w:szCs w:val="22"/>
              </w:rPr>
            </w:pPr>
          </w:p>
        </w:tc>
        <w:tc>
          <w:tcPr>
            <w:tcW w:w="175" w:type="pct"/>
            <w:vMerge/>
            <w:vAlign w:val="center"/>
            <w:hideMark/>
          </w:tcPr>
          <w:p w14:paraId="1D395EFC" w14:textId="77777777" w:rsidR="00426958" w:rsidRPr="00426958" w:rsidRDefault="00426958" w:rsidP="00426958">
            <w:pPr>
              <w:rPr>
                <w:sz w:val="22"/>
                <w:szCs w:val="22"/>
              </w:rPr>
            </w:pPr>
          </w:p>
        </w:tc>
        <w:tc>
          <w:tcPr>
            <w:tcW w:w="282" w:type="pct"/>
            <w:vMerge/>
            <w:vAlign w:val="center"/>
            <w:hideMark/>
          </w:tcPr>
          <w:p w14:paraId="3CFDA065" w14:textId="77777777" w:rsidR="00426958" w:rsidRPr="00426958" w:rsidRDefault="00426958" w:rsidP="00426958">
            <w:pPr>
              <w:rPr>
                <w:sz w:val="22"/>
                <w:szCs w:val="22"/>
              </w:rPr>
            </w:pPr>
          </w:p>
        </w:tc>
        <w:tc>
          <w:tcPr>
            <w:tcW w:w="355" w:type="pct"/>
            <w:shd w:val="clear" w:color="auto" w:fill="auto"/>
            <w:vAlign w:val="center"/>
            <w:hideMark/>
          </w:tcPr>
          <w:p w14:paraId="68FF1B0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DBCE1A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22A15D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394C63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D847E5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EF004C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8F44E7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F71FA1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294820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64C0994"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E18227F" w14:textId="77777777" w:rsidR="00426958" w:rsidRPr="00426958" w:rsidRDefault="00426958" w:rsidP="00426958">
            <w:pPr>
              <w:rPr>
                <w:sz w:val="22"/>
                <w:szCs w:val="22"/>
              </w:rPr>
            </w:pPr>
          </w:p>
        </w:tc>
        <w:tc>
          <w:tcPr>
            <w:tcW w:w="377" w:type="pct"/>
            <w:vMerge/>
            <w:vAlign w:val="center"/>
            <w:hideMark/>
          </w:tcPr>
          <w:p w14:paraId="6EF030A9" w14:textId="77777777" w:rsidR="00426958" w:rsidRPr="00426958" w:rsidRDefault="00426958" w:rsidP="00426958">
            <w:pPr>
              <w:rPr>
                <w:sz w:val="22"/>
                <w:szCs w:val="22"/>
              </w:rPr>
            </w:pPr>
          </w:p>
        </w:tc>
      </w:tr>
      <w:tr w:rsidR="00A26946" w:rsidRPr="00426958" w14:paraId="643B6622" w14:textId="77777777" w:rsidTr="00A26946">
        <w:trPr>
          <w:trHeight w:val="315"/>
        </w:trPr>
        <w:tc>
          <w:tcPr>
            <w:tcW w:w="227" w:type="pct"/>
            <w:vMerge/>
            <w:vAlign w:val="center"/>
            <w:hideMark/>
          </w:tcPr>
          <w:p w14:paraId="62B8C0BF" w14:textId="77777777" w:rsidR="00426958" w:rsidRPr="00426958" w:rsidRDefault="00426958" w:rsidP="00426958">
            <w:pPr>
              <w:rPr>
                <w:sz w:val="22"/>
                <w:szCs w:val="22"/>
              </w:rPr>
            </w:pPr>
          </w:p>
        </w:tc>
        <w:tc>
          <w:tcPr>
            <w:tcW w:w="589" w:type="pct"/>
            <w:vMerge/>
            <w:vAlign w:val="center"/>
            <w:hideMark/>
          </w:tcPr>
          <w:p w14:paraId="64C748BC" w14:textId="77777777" w:rsidR="00426958" w:rsidRPr="00426958" w:rsidRDefault="00426958" w:rsidP="00426958">
            <w:pPr>
              <w:rPr>
                <w:sz w:val="22"/>
                <w:szCs w:val="22"/>
              </w:rPr>
            </w:pPr>
          </w:p>
        </w:tc>
        <w:tc>
          <w:tcPr>
            <w:tcW w:w="384" w:type="pct"/>
            <w:vMerge/>
            <w:vAlign w:val="center"/>
            <w:hideMark/>
          </w:tcPr>
          <w:p w14:paraId="4C3E3CF9" w14:textId="77777777" w:rsidR="00426958" w:rsidRPr="00426958" w:rsidRDefault="00426958" w:rsidP="00426958">
            <w:pPr>
              <w:rPr>
                <w:sz w:val="22"/>
                <w:szCs w:val="22"/>
              </w:rPr>
            </w:pPr>
          </w:p>
        </w:tc>
        <w:tc>
          <w:tcPr>
            <w:tcW w:w="142" w:type="pct"/>
            <w:vMerge/>
            <w:vAlign w:val="center"/>
            <w:hideMark/>
          </w:tcPr>
          <w:p w14:paraId="0AB5ECC9" w14:textId="77777777" w:rsidR="00426958" w:rsidRPr="00426958" w:rsidRDefault="00426958" w:rsidP="00426958">
            <w:pPr>
              <w:rPr>
                <w:sz w:val="22"/>
                <w:szCs w:val="22"/>
              </w:rPr>
            </w:pPr>
          </w:p>
        </w:tc>
        <w:tc>
          <w:tcPr>
            <w:tcW w:w="175" w:type="pct"/>
            <w:vMerge/>
            <w:vAlign w:val="center"/>
            <w:hideMark/>
          </w:tcPr>
          <w:p w14:paraId="004983B6" w14:textId="77777777" w:rsidR="00426958" w:rsidRPr="00426958" w:rsidRDefault="00426958" w:rsidP="00426958">
            <w:pPr>
              <w:rPr>
                <w:sz w:val="22"/>
                <w:szCs w:val="22"/>
              </w:rPr>
            </w:pPr>
          </w:p>
        </w:tc>
        <w:tc>
          <w:tcPr>
            <w:tcW w:w="282" w:type="pct"/>
            <w:vMerge/>
            <w:vAlign w:val="center"/>
            <w:hideMark/>
          </w:tcPr>
          <w:p w14:paraId="1F4E826F" w14:textId="77777777" w:rsidR="00426958" w:rsidRPr="00426958" w:rsidRDefault="00426958" w:rsidP="00426958">
            <w:pPr>
              <w:rPr>
                <w:sz w:val="22"/>
                <w:szCs w:val="22"/>
              </w:rPr>
            </w:pPr>
          </w:p>
        </w:tc>
        <w:tc>
          <w:tcPr>
            <w:tcW w:w="355" w:type="pct"/>
            <w:shd w:val="clear" w:color="auto" w:fill="auto"/>
            <w:vAlign w:val="center"/>
            <w:hideMark/>
          </w:tcPr>
          <w:p w14:paraId="21EEA15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AB02D4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3C57F6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AB5ED0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0543356"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94250BE"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020757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84669E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058EA4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E208434"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07C93A2" w14:textId="77777777" w:rsidR="00426958" w:rsidRPr="00426958" w:rsidRDefault="00426958" w:rsidP="00426958">
            <w:pPr>
              <w:rPr>
                <w:sz w:val="22"/>
                <w:szCs w:val="22"/>
              </w:rPr>
            </w:pPr>
          </w:p>
        </w:tc>
        <w:tc>
          <w:tcPr>
            <w:tcW w:w="377" w:type="pct"/>
            <w:vMerge/>
            <w:vAlign w:val="center"/>
            <w:hideMark/>
          </w:tcPr>
          <w:p w14:paraId="26389867" w14:textId="77777777" w:rsidR="00426958" w:rsidRPr="00426958" w:rsidRDefault="00426958" w:rsidP="00426958">
            <w:pPr>
              <w:rPr>
                <w:sz w:val="22"/>
                <w:szCs w:val="22"/>
              </w:rPr>
            </w:pPr>
          </w:p>
        </w:tc>
      </w:tr>
      <w:tr w:rsidR="00A26946" w:rsidRPr="00426958" w14:paraId="113EDA82" w14:textId="77777777" w:rsidTr="00A26946">
        <w:trPr>
          <w:trHeight w:val="312"/>
        </w:trPr>
        <w:tc>
          <w:tcPr>
            <w:tcW w:w="227" w:type="pct"/>
            <w:vMerge w:val="restart"/>
            <w:shd w:val="clear" w:color="auto" w:fill="auto"/>
            <w:noWrap/>
            <w:vAlign w:val="center"/>
            <w:hideMark/>
          </w:tcPr>
          <w:p w14:paraId="55CA0177" w14:textId="77777777" w:rsidR="00426958" w:rsidRPr="00426958" w:rsidRDefault="00426958" w:rsidP="00426958">
            <w:pPr>
              <w:jc w:val="center"/>
              <w:rPr>
                <w:sz w:val="22"/>
                <w:szCs w:val="22"/>
              </w:rPr>
            </w:pPr>
            <w:r w:rsidRPr="00426958">
              <w:rPr>
                <w:sz w:val="22"/>
                <w:szCs w:val="22"/>
              </w:rPr>
              <w:t>3.2.6</w:t>
            </w:r>
          </w:p>
        </w:tc>
        <w:tc>
          <w:tcPr>
            <w:tcW w:w="589" w:type="pct"/>
            <w:vMerge w:val="restart"/>
            <w:shd w:val="clear" w:color="auto" w:fill="auto"/>
            <w:vAlign w:val="center"/>
            <w:hideMark/>
          </w:tcPr>
          <w:p w14:paraId="41A70746" w14:textId="77777777" w:rsidR="00426958" w:rsidRPr="00426958" w:rsidRDefault="00426958" w:rsidP="00426958">
            <w:pPr>
              <w:rPr>
                <w:sz w:val="22"/>
                <w:szCs w:val="22"/>
              </w:rPr>
            </w:pPr>
            <w:r w:rsidRPr="00426958">
              <w:rPr>
                <w:sz w:val="22"/>
                <w:szCs w:val="22"/>
              </w:rPr>
              <w:t>Реконструкция линейного сооружения: внутриплощадочные инженерные сети ВС ВЖК-400</w:t>
            </w:r>
          </w:p>
        </w:tc>
        <w:tc>
          <w:tcPr>
            <w:tcW w:w="384" w:type="pct"/>
            <w:vMerge w:val="restart"/>
            <w:shd w:val="clear" w:color="auto" w:fill="auto"/>
            <w:vAlign w:val="center"/>
            <w:hideMark/>
          </w:tcPr>
          <w:p w14:paraId="3FCEE87D"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7FB9D800"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17A07AFA" w14:textId="77777777" w:rsidR="00426958" w:rsidRPr="00426958" w:rsidRDefault="00426958" w:rsidP="00426958">
            <w:pPr>
              <w:jc w:val="center"/>
              <w:rPr>
                <w:sz w:val="22"/>
                <w:szCs w:val="22"/>
              </w:rPr>
            </w:pPr>
            <w:r w:rsidRPr="00426958">
              <w:rPr>
                <w:sz w:val="22"/>
                <w:szCs w:val="22"/>
              </w:rPr>
              <w:t>1270</w:t>
            </w:r>
          </w:p>
        </w:tc>
        <w:tc>
          <w:tcPr>
            <w:tcW w:w="282" w:type="pct"/>
            <w:vMerge w:val="restart"/>
            <w:shd w:val="clear" w:color="auto" w:fill="auto"/>
            <w:vAlign w:val="center"/>
            <w:hideMark/>
          </w:tcPr>
          <w:p w14:paraId="029A8FC8"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7E8A9FA7"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71BCC1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07294C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6C390FA" w14:textId="77777777" w:rsidR="00426958" w:rsidRPr="00426958" w:rsidRDefault="00426958" w:rsidP="00426958">
            <w:pPr>
              <w:jc w:val="center"/>
              <w:rPr>
                <w:sz w:val="22"/>
                <w:szCs w:val="22"/>
              </w:rPr>
            </w:pPr>
            <w:r w:rsidRPr="00426958">
              <w:rPr>
                <w:sz w:val="22"/>
                <w:szCs w:val="22"/>
              </w:rPr>
              <w:t>5 699</w:t>
            </w:r>
          </w:p>
        </w:tc>
        <w:tc>
          <w:tcPr>
            <w:tcW w:w="229" w:type="pct"/>
            <w:shd w:val="clear" w:color="auto" w:fill="auto"/>
            <w:vAlign w:val="center"/>
            <w:hideMark/>
          </w:tcPr>
          <w:p w14:paraId="479DC79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B0001E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A556D9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A59BA3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F4A3FC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E7C8C2F" w14:textId="77777777" w:rsidR="00426958" w:rsidRPr="00426958" w:rsidRDefault="00426958" w:rsidP="00426958">
            <w:pPr>
              <w:jc w:val="center"/>
              <w:rPr>
                <w:sz w:val="22"/>
                <w:szCs w:val="22"/>
              </w:rPr>
            </w:pPr>
            <w:r w:rsidRPr="00426958">
              <w:rPr>
                <w:sz w:val="22"/>
                <w:szCs w:val="22"/>
              </w:rPr>
              <w:t>5 699</w:t>
            </w:r>
          </w:p>
        </w:tc>
        <w:tc>
          <w:tcPr>
            <w:tcW w:w="359" w:type="pct"/>
            <w:vMerge w:val="restart"/>
            <w:shd w:val="clear" w:color="auto" w:fill="auto"/>
            <w:vAlign w:val="center"/>
            <w:hideMark/>
          </w:tcPr>
          <w:p w14:paraId="2B1A9BFA"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36DE8270"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7D1089B" w14:textId="77777777" w:rsidTr="00A26946">
        <w:trPr>
          <w:trHeight w:val="315"/>
        </w:trPr>
        <w:tc>
          <w:tcPr>
            <w:tcW w:w="227" w:type="pct"/>
            <w:vMerge/>
            <w:vAlign w:val="center"/>
            <w:hideMark/>
          </w:tcPr>
          <w:p w14:paraId="33515C35" w14:textId="77777777" w:rsidR="00426958" w:rsidRPr="00426958" w:rsidRDefault="00426958" w:rsidP="00426958">
            <w:pPr>
              <w:rPr>
                <w:sz w:val="22"/>
                <w:szCs w:val="22"/>
              </w:rPr>
            </w:pPr>
          </w:p>
        </w:tc>
        <w:tc>
          <w:tcPr>
            <w:tcW w:w="589" w:type="pct"/>
            <w:vMerge/>
            <w:vAlign w:val="center"/>
            <w:hideMark/>
          </w:tcPr>
          <w:p w14:paraId="534B32D2" w14:textId="77777777" w:rsidR="00426958" w:rsidRPr="00426958" w:rsidRDefault="00426958" w:rsidP="00426958">
            <w:pPr>
              <w:rPr>
                <w:sz w:val="22"/>
                <w:szCs w:val="22"/>
              </w:rPr>
            </w:pPr>
          </w:p>
        </w:tc>
        <w:tc>
          <w:tcPr>
            <w:tcW w:w="384" w:type="pct"/>
            <w:vMerge/>
            <w:vAlign w:val="center"/>
            <w:hideMark/>
          </w:tcPr>
          <w:p w14:paraId="06E98CC4" w14:textId="77777777" w:rsidR="00426958" w:rsidRPr="00426958" w:rsidRDefault="00426958" w:rsidP="00426958">
            <w:pPr>
              <w:rPr>
                <w:sz w:val="22"/>
                <w:szCs w:val="22"/>
              </w:rPr>
            </w:pPr>
          </w:p>
        </w:tc>
        <w:tc>
          <w:tcPr>
            <w:tcW w:w="142" w:type="pct"/>
            <w:vMerge/>
            <w:vAlign w:val="center"/>
            <w:hideMark/>
          </w:tcPr>
          <w:p w14:paraId="48C9F2F3" w14:textId="77777777" w:rsidR="00426958" w:rsidRPr="00426958" w:rsidRDefault="00426958" w:rsidP="00426958">
            <w:pPr>
              <w:rPr>
                <w:sz w:val="22"/>
                <w:szCs w:val="22"/>
              </w:rPr>
            </w:pPr>
          </w:p>
        </w:tc>
        <w:tc>
          <w:tcPr>
            <w:tcW w:w="175" w:type="pct"/>
            <w:vMerge/>
            <w:vAlign w:val="center"/>
            <w:hideMark/>
          </w:tcPr>
          <w:p w14:paraId="067A3384" w14:textId="77777777" w:rsidR="00426958" w:rsidRPr="00426958" w:rsidRDefault="00426958" w:rsidP="00426958">
            <w:pPr>
              <w:rPr>
                <w:sz w:val="22"/>
                <w:szCs w:val="22"/>
              </w:rPr>
            </w:pPr>
          </w:p>
        </w:tc>
        <w:tc>
          <w:tcPr>
            <w:tcW w:w="282" w:type="pct"/>
            <w:vMerge/>
            <w:vAlign w:val="center"/>
            <w:hideMark/>
          </w:tcPr>
          <w:p w14:paraId="1916FD43" w14:textId="77777777" w:rsidR="00426958" w:rsidRPr="00426958" w:rsidRDefault="00426958" w:rsidP="00426958">
            <w:pPr>
              <w:rPr>
                <w:sz w:val="22"/>
                <w:szCs w:val="22"/>
              </w:rPr>
            </w:pPr>
          </w:p>
        </w:tc>
        <w:tc>
          <w:tcPr>
            <w:tcW w:w="355" w:type="pct"/>
            <w:shd w:val="clear" w:color="auto" w:fill="auto"/>
            <w:vAlign w:val="center"/>
            <w:hideMark/>
          </w:tcPr>
          <w:p w14:paraId="21FEB08F"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2C820C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29E99C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97D800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EA5F44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F99DA5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C59B6B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8C42B8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8C7B79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0DAB689"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1994C5B" w14:textId="77777777" w:rsidR="00426958" w:rsidRPr="00426958" w:rsidRDefault="00426958" w:rsidP="00426958">
            <w:pPr>
              <w:rPr>
                <w:sz w:val="22"/>
                <w:szCs w:val="22"/>
              </w:rPr>
            </w:pPr>
          </w:p>
        </w:tc>
        <w:tc>
          <w:tcPr>
            <w:tcW w:w="377" w:type="pct"/>
            <w:vMerge/>
            <w:vAlign w:val="center"/>
            <w:hideMark/>
          </w:tcPr>
          <w:p w14:paraId="51132DCE" w14:textId="77777777" w:rsidR="00426958" w:rsidRPr="00426958" w:rsidRDefault="00426958" w:rsidP="00426958">
            <w:pPr>
              <w:rPr>
                <w:sz w:val="22"/>
                <w:szCs w:val="22"/>
              </w:rPr>
            </w:pPr>
          </w:p>
        </w:tc>
      </w:tr>
      <w:tr w:rsidR="00A26946" w:rsidRPr="00426958" w14:paraId="227D76B5" w14:textId="77777777" w:rsidTr="00A26946">
        <w:trPr>
          <w:trHeight w:val="315"/>
        </w:trPr>
        <w:tc>
          <w:tcPr>
            <w:tcW w:w="227" w:type="pct"/>
            <w:vMerge/>
            <w:vAlign w:val="center"/>
            <w:hideMark/>
          </w:tcPr>
          <w:p w14:paraId="59441B2B" w14:textId="77777777" w:rsidR="00426958" w:rsidRPr="00426958" w:rsidRDefault="00426958" w:rsidP="00426958">
            <w:pPr>
              <w:rPr>
                <w:sz w:val="22"/>
                <w:szCs w:val="22"/>
              </w:rPr>
            </w:pPr>
          </w:p>
        </w:tc>
        <w:tc>
          <w:tcPr>
            <w:tcW w:w="589" w:type="pct"/>
            <w:vMerge/>
            <w:vAlign w:val="center"/>
            <w:hideMark/>
          </w:tcPr>
          <w:p w14:paraId="24D319F0" w14:textId="77777777" w:rsidR="00426958" w:rsidRPr="00426958" w:rsidRDefault="00426958" w:rsidP="00426958">
            <w:pPr>
              <w:rPr>
                <w:sz w:val="22"/>
                <w:szCs w:val="22"/>
              </w:rPr>
            </w:pPr>
          </w:p>
        </w:tc>
        <w:tc>
          <w:tcPr>
            <w:tcW w:w="384" w:type="pct"/>
            <w:vMerge/>
            <w:vAlign w:val="center"/>
            <w:hideMark/>
          </w:tcPr>
          <w:p w14:paraId="5196D372" w14:textId="77777777" w:rsidR="00426958" w:rsidRPr="00426958" w:rsidRDefault="00426958" w:rsidP="00426958">
            <w:pPr>
              <w:rPr>
                <w:sz w:val="22"/>
                <w:szCs w:val="22"/>
              </w:rPr>
            </w:pPr>
          </w:p>
        </w:tc>
        <w:tc>
          <w:tcPr>
            <w:tcW w:w="142" w:type="pct"/>
            <w:vMerge/>
            <w:vAlign w:val="center"/>
            <w:hideMark/>
          </w:tcPr>
          <w:p w14:paraId="223A8C4A" w14:textId="77777777" w:rsidR="00426958" w:rsidRPr="00426958" w:rsidRDefault="00426958" w:rsidP="00426958">
            <w:pPr>
              <w:rPr>
                <w:sz w:val="22"/>
                <w:szCs w:val="22"/>
              </w:rPr>
            </w:pPr>
          </w:p>
        </w:tc>
        <w:tc>
          <w:tcPr>
            <w:tcW w:w="175" w:type="pct"/>
            <w:vMerge/>
            <w:vAlign w:val="center"/>
            <w:hideMark/>
          </w:tcPr>
          <w:p w14:paraId="3B24BE7C" w14:textId="77777777" w:rsidR="00426958" w:rsidRPr="00426958" w:rsidRDefault="00426958" w:rsidP="00426958">
            <w:pPr>
              <w:rPr>
                <w:sz w:val="22"/>
                <w:szCs w:val="22"/>
              </w:rPr>
            </w:pPr>
          </w:p>
        </w:tc>
        <w:tc>
          <w:tcPr>
            <w:tcW w:w="282" w:type="pct"/>
            <w:vMerge/>
            <w:vAlign w:val="center"/>
            <w:hideMark/>
          </w:tcPr>
          <w:p w14:paraId="0BAC7F74" w14:textId="77777777" w:rsidR="00426958" w:rsidRPr="00426958" w:rsidRDefault="00426958" w:rsidP="00426958">
            <w:pPr>
              <w:rPr>
                <w:sz w:val="22"/>
                <w:szCs w:val="22"/>
              </w:rPr>
            </w:pPr>
          </w:p>
        </w:tc>
        <w:tc>
          <w:tcPr>
            <w:tcW w:w="355" w:type="pct"/>
            <w:shd w:val="clear" w:color="auto" w:fill="auto"/>
            <w:vAlign w:val="center"/>
            <w:hideMark/>
          </w:tcPr>
          <w:p w14:paraId="73A247E6"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3AD3CB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7FE08C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7A36FCC" w14:textId="77777777" w:rsidR="00426958" w:rsidRPr="00426958" w:rsidRDefault="00426958" w:rsidP="00426958">
            <w:pPr>
              <w:jc w:val="center"/>
              <w:rPr>
                <w:sz w:val="22"/>
                <w:szCs w:val="22"/>
              </w:rPr>
            </w:pPr>
            <w:r w:rsidRPr="00426958">
              <w:rPr>
                <w:sz w:val="22"/>
                <w:szCs w:val="22"/>
              </w:rPr>
              <w:t>5 699</w:t>
            </w:r>
          </w:p>
        </w:tc>
        <w:tc>
          <w:tcPr>
            <w:tcW w:w="229" w:type="pct"/>
            <w:shd w:val="clear" w:color="auto" w:fill="auto"/>
            <w:vAlign w:val="center"/>
            <w:hideMark/>
          </w:tcPr>
          <w:p w14:paraId="24048CC0"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D985899"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88BBDE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401E67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7F44ED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28214A8" w14:textId="77777777" w:rsidR="00426958" w:rsidRPr="00426958" w:rsidRDefault="00426958" w:rsidP="00426958">
            <w:pPr>
              <w:jc w:val="center"/>
              <w:rPr>
                <w:sz w:val="22"/>
                <w:szCs w:val="22"/>
              </w:rPr>
            </w:pPr>
            <w:r w:rsidRPr="00426958">
              <w:rPr>
                <w:sz w:val="22"/>
                <w:szCs w:val="22"/>
              </w:rPr>
              <w:t>5 699</w:t>
            </w:r>
          </w:p>
        </w:tc>
        <w:tc>
          <w:tcPr>
            <w:tcW w:w="359" w:type="pct"/>
            <w:vMerge/>
            <w:vAlign w:val="center"/>
            <w:hideMark/>
          </w:tcPr>
          <w:p w14:paraId="435F367D" w14:textId="77777777" w:rsidR="00426958" w:rsidRPr="00426958" w:rsidRDefault="00426958" w:rsidP="00426958">
            <w:pPr>
              <w:rPr>
                <w:sz w:val="22"/>
                <w:szCs w:val="22"/>
              </w:rPr>
            </w:pPr>
          </w:p>
        </w:tc>
        <w:tc>
          <w:tcPr>
            <w:tcW w:w="377" w:type="pct"/>
            <w:vMerge/>
            <w:vAlign w:val="center"/>
            <w:hideMark/>
          </w:tcPr>
          <w:p w14:paraId="36BA41DC" w14:textId="77777777" w:rsidR="00426958" w:rsidRPr="00426958" w:rsidRDefault="00426958" w:rsidP="00426958">
            <w:pPr>
              <w:rPr>
                <w:sz w:val="22"/>
                <w:szCs w:val="22"/>
              </w:rPr>
            </w:pPr>
          </w:p>
        </w:tc>
      </w:tr>
      <w:tr w:rsidR="00A26946" w:rsidRPr="00426958" w14:paraId="51350222" w14:textId="77777777" w:rsidTr="00A26946">
        <w:trPr>
          <w:trHeight w:val="312"/>
        </w:trPr>
        <w:tc>
          <w:tcPr>
            <w:tcW w:w="227" w:type="pct"/>
            <w:vMerge w:val="restart"/>
            <w:shd w:val="clear" w:color="auto" w:fill="auto"/>
            <w:noWrap/>
            <w:vAlign w:val="center"/>
            <w:hideMark/>
          </w:tcPr>
          <w:p w14:paraId="423FB2CE" w14:textId="77777777" w:rsidR="00426958" w:rsidRPr="00426958" w:rsidRDefault="00426958" w:rsidP="00426958">
            <w:pPr>
              <w:jc w:val="center"/>
              <w:rPr>
                <w:sz w:val="22"/>
                <w:szCs w:val="22"/>
              </w:rPr>
            </w:pPr>
            <w:r w:rsidRPr="00426958">
              <w:rPr>
                <w:sz w:val="22"/>
                <w:szCs w:val="22"/>
              </w:rPr>
              <w:t>3.2.7</w:t>
            </w:r>
          </w:p>
        </w:tc>
        <w:tc>
          <w:tcPr>
            <w:tcW w:w="589" w:type="pct"/>
            <w:vMerge w:val="restart"/>
            <w:shd w:val="clear" w:color="auto" w:fill="auto"/>
            <w:vAlign w:val="center"/>
            <w:hideMark/>
          </w:tcPr>
          <w:p w14:paraId="20BB5364" w14:textId="77777777" w:rsidR="00426958" w:rsidRPr="00426958" w:rsidRDefault="00426958" w:rsidP="00426958">
            <w:pPr>
              <w:rPr>
                <w:sz w:val="22"/>
                <w:szCs w:val="22"/>
              </w:rPr>
            </w:pPr>
            <w:r w:rsidRPr="00426958">
              <w:rPr>
                <w:sz w:val="22"/>
                <w:szCs w:val="22"/>
              </w:rPr>
              <w:t xml:space="preserve">Реконструкция линейного сооружения: эстакада инженерных </w:t>
            </w:r>
            <w:r w:rsidRPr="00426958">
              <w:rPr>
                <w:sz w:val="22"/>
                <w:szCs w:val="22"/>
              </w:rPr>
              <w:lastRenderedPageBreak/>
              <w:t>сетей водоснабжения ПАЭС ВЖК-400</w:t>
            </w:r>
          </w:p>
        </w:tc>
        <w:tc>
          <w:tcPr>
            <w:tcW w:w="384" w:type="pct"/>
            <w:vMerge w:val="restart"/>
            <w:shd w:val="clear" w:color="auto" w:fill="auto"/>
            <w:vAlign w:val="center"/>
            <w:hideMark/>
          </w:tcPr>
          <w:p w14:paraId="4D7AF2E7" w14:textId="77777777" w:rsidR="00426958" w:rsidRPr="00426958" w:rsidRDefault="00426958" w:rsidP="00426958">
            <w:pPr>
              <w:jc w:val="center"/>
              <w:rPr>
                <w:sz w:val="22"/>
                <w:szCs w:val="22"/>
              </w:rPr>
            </w:pPr>
            <w:r w:rsidRPr="00426958">
              <w:rPr>
                <w:sz w:val="22"/>
                <w:szCs w:val="22"/>
              </w:rPr>
              <w:lastRenderedPageBreak/>
              <w:t>п. Тазовский</w:t>
            </w:r>
          </w:p>
        </w:tc>
        <w:tc>
          <w:tcPr>
            <w:tcW w:w="142" w:type="pct"/>
            <w:vMerge w:val="restart"/>
            <w:shd w:val="clear" w:color="auto" w:fill="auto"/>
            <w:vAlign w:val="center"/>
            <w:hideMark/>
          </w:tcPr>
          <w:p w14:paraId="00C55E04"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2EB4679E"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9F7D9A9"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146615C1"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B5D57B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FBEA9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9628EA5" w14:textId="77777777" w:rsidR="00426958" w:rsidRPr="00426958" w:rsidRDefault="00426958" w:rsidP="00426958">
            <w:pPr>
              <w:jc w:val="center"/>
              <w:rPr>
                <w:sz w:val="22"/>
                <w:szCs w:val="22"/>
              </w:rPr>
            </w:pPr>
            <w:r w:rsidRPr="00426958">
              <w:rPr>
                <w:sz w:val="22"/>
                <w:szCs w:val="22"/>
              </w:rPr>
              <w:t>9 919</w:t>
            </w:r>
          </w:p>
        </w:tc>
        <w:tc>
          <w:tcPr>
            <w:tcW w:w="229" w:type="pct"/>
            <w:shd w:val="clear" w:color="auto" w:fill="auto"/>
            <w:vAlign w:val="center"/>
            <w:hideMark/>
          </w:tcPr>
          <w:p w14:paraId="5507453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2F6C01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F3346C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D2E609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73D1C3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E71024A" w14:textId="77777777" w:rsidR="00426958" w:rsidRPr="00426958" w:rsidRDefault="00426958" w:rsidP="00426958">
            <w:pPr>
              <w:jc w:val="center"/>
              <w:rPr>
                <w:sz w:val="22"/>
                <w:szCs w:val="22"/>
              </w:rPr>
            </w:pPr>
            <w:r w:rsidRPr="00426958">
              <w:rPr>
                <w:sz w:val="22"/>
                <w:szCs w:val="22"/>
              </w:rPr>
              <w:t>9 919</w:t>
            </w:r>
          </w:p>
        </w:tc>
        <w:tc>
          <w:tcPr>
            <w:tcW w:w="359" w:type="pct"/>
            <w:vMerge w:val="restart"/>
            <w:shd w:val="clear" w:color="auto" w:fill="auto"/>
            <w:vAlign w:val="center"/>
            <w:hideMark/>
          </w:tcPr>
          <w:p w14:paraId="20719838"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40E94CD3" w14:textId="77777777" w:rsidR="00426958" w:rsidRPr="00426958" w:rsidRDefault="00426958" w:rsidP="00426958">
            <w:pPr>
              <w:rPr>
                <w:sz w:val="22"/>
                <w:szCs w:val="22"/>
              </w:rPr>
            </w:pPr>
            <w:r w:rsidRPr="00426958">
              <w:rPr>
                <w:sz w:val="22"/>
                <w:szCs w:val="22"/>
              </w:rPr>
              <w:t xml:space="preserve">Результаты инженерно-технического </w:t>
            </w:r>
            <w:r w:rsidRPr="00426958">
              <w:rPr>
                <w:sz w:val="22"/>
                <w:szCs w:val="22"/>
              </w:rPr>
              <w:lastRenderedPageBreak/>
              <w:t>анализа</w:t>
            </w:r>
          </w:p>
        </w:tc>
      </w:tr>
      <w:tr w:rsidR="00A26946" w:rsidRPr="00426958" w14:paraId="2A9E327F" w14:textId="77777777" w:rsidTr="00A26946">
        <w:trPr>
          <w:trHeight w:val="315"/>
        </w:trPr>
        <w:tc>
          <w:tcPr>
            <w:tcW w:w="227" w:type="pct"/>
            <w:vMerge/>
            <w:vAlign w:val="center"/>
            <w:hideMark/>
          </w:tcPr>
          <w:p w14:paraId="799FB720" w14:textId="77777777" w:rsidR="00426958" w:rsidRPr="00426958" w:rsidRDefault="00426958" w:rsidP="00426958">
            <w:pPr>
              <w:rPr>
                <w:sz w:val="22"/>
                <w:szCs w:val="22"/>
              </w:rPr>
            </w:pPr>
          </w:p>
        </w:tc>
        <w:tc>
          <w:tcPr>
            <w:tcW w:w="589" w:type="pct"/>
            <w:vMerge/>
            <w:vAlign w:val="center"/>
            <w:hideMark/>
          </w:tcPr>
          <w:p w14:paraId="7F415296" w14:textId="77777777" w:rsidR="00426958" w:rsidRPr="00426958" w:rsidRDefault="00426958" w:rsidP="00426958">
            <w:pPr>
              <w:rPr>
                <w:sz w:val="22"/>
                <w:szCs w:val="22"/>
              </w:rPr>
            </w:pPr>
          </w:p>
        </w:tc>
        <w:tc>
          <w:tcPr>
            <w:tcW w:w="384" w:type="pct"/>
            <w:vMerge/>
            <w:vAlign w:val="center"/>
            <w:hideMark/>
          </w:tcPr>
          <w:p w14:paraId="080A5063" w14:textId="77777777" w:rsidR="00426958" w:rsidRPr="00426958" w:rsidRDefault="00426958" w:rsidP="00426958">
            <w:pPr>
              <w:rPr>
                <w:sz w:val="22"/>
                <w:szCs w:val="22"/>
              </w:rPr>
            </w:pPr>
          </w:p>
        </w:tc>
        <w:tc>
          <w:tcPr>
            <w:tcW w:w="142" w:type="pct"/>
            <w:vMerge/>
            <w:vAlign w:val="center"/>
            <w:hideMark/>
          </w:tcPr>
          <w:p w14:paraId="0EBA9E3D" w14:textId="77777777" w:rsidR="00426958" w:rsidRPr="00426958" w:rsidRDefault="00426958" w:rsidP="00426958">
            <w:pPr>
              <w:rPr>
                <w:sz w:val="22"/>
                <w:szCs w:val="22"/>
              </w:rPr>
            </w:pPr>
          </w:p>
        </w:tc>
        <w:tc>
          <w:tcPr>
            <w:tcW w:w="175" w:type="pct"/>
            <w:vMerge/>
            <w:vAlign w:val="center"/>
            <w:hideMark/>
          </w:tcPr>
          <w:p w14:paraId="28554D73" w14:textId="77777777" w:rsidR="00426958" w:rsidRPr="00426958" w:rsidRDefault="00426958" w:rsidP="00426958">
            <w:pPr>
              <w:rPr>
                <w:sz w:val="22"/>
                <w:szCs w:val="22"/>
              </w:rPr>
            </w:pPr>
          </w:p>
        </w:tc>
        <w:tc>
          <w:tcPr>
            <w:tcW w:w="282" w:type="pct"/>
            <w:vMerge/>
            <w:vAlign w:val="center"/>
            <w:hideMark/>
          </w:tcPr>
          <w:p w14:paraId="6B88EC99" w14:textId="77777777" w:rsidR="00426958" w:rsidRPr="00426958" w:rsidRDefault="00426958" w:rsidP="00426958">
            <w:pPr>
              <w:rPr>
                <w:sz w:val="22"/>
                <w:szCs w:val="22"/>
              </w:rPr>
            </w:pPr>
          </w:p>
        </w:tc>
        <w:tc>
          <w:tcPr>
            <w:tcW w:w="355" w:type="pct"/>
            <w:shd w:val="clear" w:color="auto" w:fill="auto"/>
            <w:vAlign w:val="center"/>
            <w:hideMark/>
          </w:tcPr>
          <w:p w14:paraId="7EE98FC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13DE29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E29B8B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19FBE0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84A47A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4AB5FC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D854EA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E27007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94A684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68FD797"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74EAD9A" w14:textId="77777777" w:rsidR="00426958" w:rsidRPr="00426958" w:rsidRDefault="00426958" w:rsidP="00426958">
            <w:pPr>
              <w:rPr>
                <w:sz w:val="22"/>
                <w:szCs w:val="22"/>
              </w:rPr>
            </w:pPr>
          </w:p>
        </w:tc>
        <w:tc>
          <w:tcPr>
            <w:tcW w:w="377" w:type="pct"/>
            <w:vMerge/>
            <w:vAlign w:val="center"/>
            <w:hideMark/>
          </w:tcPr>
          <w:p w14:paraId="7066963A" w14:textId="77777777" w:rsidR="00426958" w:rsidRPr="00426958" w:rsidRDefault="00426958" w:rsidP="00426958">
            <w:pPr>
              <w:rPr>
                <w:sz w:val="22"/>
                <w:szCs w:val="22"/>
              </w:rPr>
            </w:pPr>
          </w:p>
        </w:tc>
      </w:tr>
      <w:tr w:rsidR="00A26946" w:rsidRPr="00426958" w14:paraId="31E713DC" w14:textId="77777777" w:rsidTr="00A26946">
        <w:trPr>
          <w:trHeight w:val="315"/>
        </w:trPr>
        <w:tc>
          <w:tcPr>
            <w:tcW w:w="227" w:type="pct"/>
            <w:vMerge/>
            <w:vAlign w:val="center"/>
            <w:hideMark/>
          </w:tcPr>
          <w:p w14:paraId="1203FCB2" w14:textId="77777777" w:rsidR="00426958" w:rsidRPr="00426958" w:rsidRDefault="00426958" w:rsidP="00426958">
            <w:pPr>
              <w:rPr>
                <w:sz w:val="22"/>
                <w:szCs w:val="22"/>
              </w:rPr>
            </w:pPr>
          </w:p>
        </w:tc>
        <w:tc>
          <w:tcPr>
            <w:tcW w:w="589" w:type="pct"/>
            <w:vMerge/>
            <w:vAlign w:val="center"/>
            <w:hideMark/>
          </w:tcPr>
          <w:p w14:paraId="3E01E1E0" w14:textId="77777777" w:rsidR="00426958" w:rsidRPr="00426958" w:rsidRDefault="00426958" w:rsidP="00426958">
            <w:pPr>
              <w:rPr>
                <w:sz w:val="22"/>
                <w:szCs w:val="22"/>
              </w:rPr>
            </w:pPr>
          </w:p>
        </w:tc>
        <w:tc>
          <w:tcPr>
            <w:tcW w:w="384" w:type="pct"/>
            <w:vMerge/>
            <w:vAlign w:val="center"/>
            <w:hideMark/>
          </w:tcPr>
          <w:p w14:paraId="69432477" w14:textId="77777777" w:rsidR="00426958" w:rsidRPr="00426958" w:rsidRDefault="00426958" w:rsidP="00426958">
            <w:pPr>
              <w:rPr>
                <w:sz w:val="22"/>
                <w:szCs w:val="22"/>
              </w:rPr>
            </w:pPr>
          </w:p>
        </w:tc>
        <w:tc>
          <w:tcPr>
            <w:tcW w:w="142" w:type="pct"/>
            <w:vMerge/>
            <w:vAlign w:val="center"/>
            <w:hideMark/>
          </w:tcPr>
          <w:p w14:paraId="4FDADE1E" w14:textId="77777777" w:rsidR="00426958" w:rsidRPr="00426958" w:rsidRDefault="00426958" w:rsidP="00426958">
            <w:pPr>
              <w:rPr>
                <w:sz w:val="22"/>
                <w:szCs w:val="22"/>
              </w:rPr>
            </w:pPr>
          </w:p>
        </w:tc>
        <w:tc>
          <w:tcPr>
            <w:tcW w:w="175" w:type="pct"/>
            <w:vMerge/>
            <w:vAlign w:val="center"/>
            <w:hideMark/>
          </w:tcPr>
          <w:p w14:paraId="1A880C87" w14:textId="77777777" w:rsidR="00426958" w:rsidRPr="00426958" w:rsidRDefault="00426958" w:rsidP="00426958">
            <w:pPr>
              <w:rPr>
                <w:sz w:val="22"/>
                <w:szCs w:val="22"/>
              </w:rPr>
            </w:pPr>
          </w:p>
        </w:tc>
        <w:tc>
          <w:tcPr>
            <w:tcW w:w="282" w:type="pct"/>
            <w:vMerge/>
            <w:vAlign w:val="center"/>
            <w:hideMark/>
          </w:tcPr>
          <w:p w14:paraId="70555289" w14:textId="77777777" w:rsidR="00426958" w:rsidRPr="00426958" w:rsidRDefault="00426958" w:rsidP="00426958">
            <w:pPr>
              <w:rPr>
                <w:sz w:val="22"/>
                <w:szCs w:val="22"/>
              </w:rPr>
            </w:pPr>
          </w:p>
        </w:tc>
        <w:tc>
          <w:tcPr>
            <w:tcW w:w="355" w:type="pct"/>
            <w:shd w:val="clear" w:color="auto" w:fill="auto"/>
            <w:vAlign w:val="center"/>
            <w:hideMark/>
          </w:tcPr>
          <w:p w14:paraId="144C3427"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A7982A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296FDC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59216A7" w14:textId="77777777" w:rsidR="00426958" w:rsidRPr="00426958" w:rsidRDefault="00426958" w:rsidP="00426958">
            <w:pPr>
              <w:jc w:val="center"/>
              <w:rPr>
                <w:sz w:val="22"/>
                <w:szCs w:val="22"/>
              </w:rPr>
            </w:pPr>
            <w:r w:rsidRPr="00426958">
              <w:rPr>
                <w:sz w:val="22"/>
                <w:szCs w:val="22"/>
              </w:rPr>
              <w:t>9 919</w:t>
            </w:r>
          </w:p>
        </w:tc>
        <w:tc>
          <w:tcPr>
            <w:tcW w:w="229" w:type="pct"/>
            <w:shd w:val="clear" w:color="auto" w:fill="auto"/>
            <w:vAlign w:val="center"/>
            <w:hideMark/>
          </w:tcPr>
          <w:p w14:paraId="307BE554"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C198722"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1A61DEF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7B4A69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867D36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22633D8" w14:textId="77777777" w:rsidR="00426958" w:rsidRPr="00426958" w:rsidRDefault="00426958" w:rsidP="00426958">
            <w:pPr>
              <w:jc w:val="center"/>
              <w:rPr>
                <w:sz w:val="22"/>
                <w:szCs w:val="22"/>
              </w:rPr>
            </w:pPr>
            <w:r w:rsidRPr="00426958">
              <w:rPr>
                <w:sz w:val="22"/>
                <w:szCs w:val="22"/>
              </w:rPr>
              <w:t>9 919</w:t>
            </w:r>
          </w:p>
        </w:tc>
        <w:tc>
          <w:tcPr>
            <w:tcW w:w="359" w:type="pct"/>
            <w:vMerge/>
            <w:vAlign w:val="center"/>
            <w:hideMark/>
          </w:tcPr>
          <w:p w14:paraId="7E9FB0FE" w14:textId="77777777" w:rsidR="00426958" w:rsidRPr="00426958" w:rsidRDefault="00426958" w:rsidP="00426958">
            <w:pPr>
              <w:rPr>
                <w:sz w:val="22"/>
                <w:szCs w:val="22"/>
              </w:rPr>
            </w:pPr>
          </w:p>
        </w:tc>
        <w:tc>
          <w:tcPr>
            <w:tcW w:w="377" w:type="pct"/>
            <w:vMerge/>
            <w:vAlign w:val="center"/>
            <w:hideMark/>
          </w:tcPr>
          <w:p w14:paraId="4F560412" w14:textId="77777777" w:rsidR="00426958" w:rsidRPr="00426958" w:rsidRDefault="00426958" w:rsidP="00426958">
            <w:pPr>
              <w:rPr>
                <w:sz w:val="22"/>
                <w:szCs w:val="22"/>
              </w:rPr>
            </w:pPr>
          </w:p>
        </w:tc>
      </w:tr>
      <w:tr w:rsidR="00A26946" w:rsidRPr="00426958" w14:paraId="3B2F4F7A" w14:textId="77777777" w:rsidTr="00A26946">
        <w:trPr>
          <w:trHeight w:val="312"/>
        </w:trPr>
        <w:tc>
          <w:tcPr>
            <w:tcW w:w="227" w:type="pct"/>
            <w:vMerge w:val="restart"/>
            <w:shd w:val="clear" w:color="auto" w:fill="auto"/>
            <w:noWrap/>
            <w:vAlign w:val="center"/>
            <w:hideMark/>
          </w:tcPr>
          <w:p w14:paraId="08F1B94A" w14:textId="77777777" w:rsidR="00426958" w:rsidRPr="00426958" w:rsidRDefault="00426958" w:rsidP="00426958">
            <w:pPr>
              <w:jc w:val="center"/>
              <w:rPr>
                <w:sz w:val="22"/>
                <w:szCs w:val="22"/>
              </w:rPr>
            </w:pPr>
            <w:r w:rsidRPr="00426958">
              <w:rPr>
                <w:sz w:val="22"/>
                <w:szCs w:val="22"/>
              </w:rPr>
              <w:lastRenderedPageBreak/>
              <w:t>3.2.8</w:t>
            </w:r>
          </w:p>
        </w:tc>
        <w:tc>
          <w:tcPr>
            <w:tcW w:w="589" w:type="pct"/>
            <w:vMerge w:val="restart"/>
            <w:shd w:val="clear" w:color="auto" w:fill="auto"/>
            <w:vAlign w:val="center"/>
            <w:hideMark/>
          </w:tcPr>
          <w:p w14:paraId="3C5E019B" w14:textId="77777777" w:rsidR="00426958" w:rsidRPr="00426958" w:rsidRDefault="00426958" w:rsidP="00426958">
            <w:pPr>
              <w:rPr>
                <w:sz w:val="22"/>
                <w:szCs w:val="22"/>
              </w:rPr>
            </w:pPr>
            <w:r w:rsidRPr="00426958">
              <w:rPr>
                <w:sz w:val="22"/>
                <w:szCs w:val="22"/>
              </w:rPr>
              <w:t>ПИР "Капитальный ремонт сетей водоснабжения"</w:t>
            </w:r>
          </w:p>
        </w:tc>
        <w:tc>
          <w:tcPr>
            <w:tcW w:w="384" w:type="pct"/>
            <w:vMerge w:val="restart"/>
            <w:shd w:val="clear" w:color="auto" w:fill="auto"/>
            <w:vAlign w:val="center"/>
            <w:hideMark/>
          </w:tcPr>
          <w:p w14:paraId="7D707A36"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5F0D60D4"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1F487E8F" w14:textId="77777777" w:rsidR="00426958" w:rsidRPr="00426958" w:rsidRDefault="00426958" w:rsidP="00426958">
            <w:pPr>
              <w:jc w:val="center"/>
              <w:rPr>
                <w:sz w:val="22"/>
                <w:szCs w:val="22"/>
              </w:rPr>
            </w:pPr>
            <w:r w:rsidRPr="00426958">
              <w:rPr>
                <w:sz w:val="22"/>
                <w:szCs w:val="22"/>
              </w:rPr>
              <w:t>22 135</w:t>
            </w:r>
          </w:p>
        </w:tc>
        <w:tc>
          <w:tcPr>
            <w:tcW w:w="282" w:type="pct"/>
            <w:vMerge w:val="restart"/>
            <w:shd w:val="clear" w:color="auto" w:fill="auto"/>
            <w:vAlign w:val="center"/>
            <w:hideMark/>
          </w:tcPr>
          <w:p w14:paraId="3B2BE9C0"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1EB32E43"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B028D11" w14:textId="77777777" w:rsidR="00426958" w:rsidRPr="00426958" w:rsidRDefault="00426958" w:rsidP="00426958">
            <w:pPr>
              <w:jc w:val="center"/>
              <w:rPr>
                <w:sz w:val="22"/>
                <w:szCs w:val="22"/>
              </w:rPr>
            </w:pPr>
            <w:r w:rsidRPr="00426958">
              <w:rPr>
                <w:sz w:val="22"/>
                <w:szCs w:val="22"/>
              </w:rPr>
              <w:t>28 377</w:t>
            </w:r>
          </w:p>
        </w:tc>
        <w:tc>
          <w:tcPr>
            <w:tcW w:w="229" w:type="pct"/>
            <w:shd w:val="clear" w:color="auto" w:fill="auto"/>
            <w:vAlign w:val="center"/>
            <w:hideMark/>
          </w:tcPr>
          <w:p w14:paraId="0BEA9F0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2E32E2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06D5B0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E4976A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35ABCF8"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B101BB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403CFA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14174BB" w14:textId="77777777" w:rsidR="00426958" w:rsidRPr="00426958" w:rsidRDefault="00426958" w:rsidP="00426958">
            <w:pPr>
              <w:jc w:val="center"/>
              <w:rPr>
                <w:sz w:val="22"/>
                <w:szCs w:val="22"/>
              </w:rPr>
            </w:pPr>
            <w:r w:rsidRPr="00426958">
              <w:rPr>
                <w:sz w:val="22"/>
                <w:szCs w:val="22"/>
              </w:rPr>
              <w:t>28 377</w:t>
            </w:r>
          </w:p>
        </w:tc>
        <w:tc>
          <w:tcPr>
            <w:tcW w:w="359" w:type="pct"/>
            <w:vMerge w:val="restart"/>
            <w:shd w:val="clear" w:color="auto" w:fill="auto"/>
            <w:vAlign w:val="center"/>
            <w:hideMark/>
          </w:tcPr>
          <w:p w14:paraId="272825F1"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4A4459A1"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0C417EBC" w14:textId="77777777" w:rsidTr="00A26946">
        <w:trPr>
          <w:trHeight w:val="315"/>
        </w:trPr>
        <w:tc>
          <w:tcPr>
            <w:tcW w:w="227" w:type="pct"/>
            <w:vMerge/>
            <w:vAlign w:val="center"/>
            <w:hideMark/>
          </w:tcPr>
          <w:p w14:paraId="2108DAEE" w14:textId="77777777" w:rsidR="00426958" w:rsidRPr="00426958" w:rsidRDefault="00426958" w:rsidP="00426958">
            <w:pPr>
              <w:rPr>
                <w:sz w:val="22"/>
                <w:szCs w:val="22"/>
              </w:rPr>
            </w:pPr>
          </w:p>
        </w:tc>
        <w:tc>
          <w:tcPr>
            <w:tcW w:w="589" w:type="pct"/>
            <w:vMerge/>
            <w:vAlign w:val="center"/>
            <w:hideMark/>
          </w:tcPr>
          <w:p w14:paraId="6BC3AD9B" w14:textId="77777777" w:rsidR="00426958" w:rsidRPr="00426958" w:rsidRDefault="00426958" w:rsidP="00426958">
            <w:pPr>
              <w:rPr>
                <w:sz w:val="22"/>
                <w:szCs w:val="22"/>
              </w:rPr>
            </w:pPr>
          </w:p>
        </w:tc>
        <w:tc>
          <w:tcPr>
            <w:tcW w:w="384" w:type="pct"/>
            <w:vMerge/>
            <w:vAlign w:val="center"/>
            <w:hideMark/>
          </w:tcPr>
          <w:p w14:paraId="4CE808A5" w14:textId="77777777" w:rsidR="00426958" w:rsidRPr="00426958" w:rsidRDefault="00426958" w:rsidP="00426958">
            <w:pPr>
              <w:rPr>
                <w:sz w:val="22"/>
                <w:szCs w:val="22"/>
              </w:rPr>
            </w:pPr>
          </w:p>
        </w:tc>
        <w:tc>
          <w:tcPr>
            <w:tcW w:w="142" w:type="pct"/>
            <w:vMerge/>
            <w:vAlign w:val="center"/>
            <w:hideMark/>
          </w:tcPr>
          <w:p w14:paraId="7CA08D29" w14:textId="77777777" w:rsidR="00426958" w:rsidRPr="00426958" w:rsidRDefault="00426958" w:rsidP="00426958">
            <w:pPr>
              <w:rPr>
                <w:sz w:val="22"/>
                <w:szCs w:val="22"/>
              </w:rPr>
            </w:pPr>
          </w:p>
        </w:tc>
        <w:tc>
          <w:tcPr>
            <w:tcW w:w="175" w:type="pct"/>
            <w:vMerge/>
            <w:vAlign w:val="center"/>
            <w:hideMark/>
          </w:tcPr>
          <w:p w14:paraId="36545B53" w14:textId="77777777" w:rsidR="00426958" w:rsidRPr="00426958" w:rsidRDefault="00426958" w:rsidP="00426958">
            <w:pPr>
              <w:rPr>
                <w:sz w:val="22"/>
                <w:szCs w:val="22"/>
              </w:rPr>
            </w:pPr>
          </w:p>
        </w:tc>
        <w:tc>
          <w:tcPr>
            <w:tcW w:w="282" w:type="pct"/>
            <w:vMerge/>
            <w:vAlign w:val="center"/>
            <w:hideMark/>
          </w:tcPr>
          <w:p w14:paraId="5D405BB0" w14:textId="77777777" w:rsidR="00426958" w:rsidRPr="00426958" w:rsidRDefault="00426958" w:rsidP="00426958">
            <w:pPr>
              <w:rPr>
                <w:sz w:val="22"/>
                <w:szCs w:val="22"/>
              </w:rPr>
            </w:pPr>
          </w:p>
        </w:tc>
        <w:tc>
          <w:tcPr>
            <w:tcW w:w="355" w:type="pct"/>
            <w:shd w:val="clear" w:color="auto" w:fill="auto"/>
            <w:vAlign w:val="center"/>
            <w:hideMark/>
          </w:tcPr>
          <w:p w14:paraId="090A554B"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C76D65D" w14:textId="77777777" w:rsidR="00426958" w:rsidRPr="00426958" w:rsidRDefault="00426958" w:rsidP="00426958">
            <w:pPr>
              <w:jc w:val="center"/>
              <w:rPr>
                <w:sz w:val="22"/>
                <w:szCs w:val="22"/>
              </w:rPr>
            </w:pPr>
            <w:r w:rsidRPr="00426958">
              <w:rPr>
                <w:sz w:val="22"/>
                <w:szCs w:val="22"/>
              </w:rPr>
              <w:t>28 377</w:t>
            </w:r>
          </w:p>
        </w:tc>
        <w:tc>
          <w:tcPr>
            <w:tcW w:w="229" w:type="pct"/>
            <w:shd w:val="clear" w:color="auto" w:fill="auto"/>
            <w:vAlign w:val="center"/>
            <w:hideMark/>
          </w:tcPr>
          <w:p w14:paraId="260AAFD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309715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C4E48C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24B1E9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6E2447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169D53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4246D4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4800FCA" w14:textId="77777777" w:rsidR="00426958" w:rsidRPr="00426958" w:rsidRDefault="00426958" w:rsidP="00426958">
            <w:pPr>
              <w:jc w:val="center"/>
              <w:rPr>
                <w:sz w:val="22"/>
                <w:szCs w:val="22"/>
              </w:rPr>
            </w:pPr>
            <w:r w:rsidRPr="00426958">
              <w:rPr>
                <w:sz w:val="22"/>
                <w:szCs w:val="22"/>
              </w:rPr>
              <w:t>28 377</w:t>
            </w:r>
          </w:p>
        </w:tc>
        <w:tc>
          <w:tcPr>
            <w:tcW w:w="359" w:type="pct"/>
            <w:vMerge/>
            <w:vAlign w:val="center"/>
            <w:hideMark/>
          </w:tcPr>
          <w:p w14:paraId="0FEA67AA" w14:textId="77777777" w:rsidR="00426958" w:rsidRPr="00426958" w:rsidRDefault="00426958" w:rsidP="00426958">
            <w:pPr>
              <w:rPr>
                <w:sz w:val="22"/>
                <w:szCs w:val="22"/>
              </w:rPr>
            </w:pPr>
          </w:p>
        </w:tc>
        <w:tc>
          <w:tcPr>
            <w:tcW w:w="377" w:type="pct"/>
            <w:vMerge/>
            <w:vAlign w:val="center"/>
            <w:hideMark/>
          </w:tcPr>
          <w:p w14:paraId="2E97AFD6" w14:textId="77777777" w:rsidR="00426958" w:rsidRPr="00426958" w:rsidRDefault="00426958" w:rsidP="00426958">
            <w:pPr>
              <w:rPr>
                <w:sz w:val="22"/>
                <w:szCs w:val="22"/>
              </w:rPr>
            </w:pPr>
          </w:p>
        </w:tc>
      </w:tr>
      <w:tr w:rsidR="00A26946" w:rsidRPr="00426958" w14:paraId="14C43E3B" w14:textId="77777777" w:rsidTr="00A26946">
        <w:trPr>
          <w:trHeight w:val="315"/>
        </w:trPr>
        <w:tc>
          <w:tcPr>
            <w:tcW w:w="227" w:type="pct"/>
            <w:vMerge/>
            <w:vAlign w:val="center"/>
            <w:hideMark/>
          </w:tcPr>
          <w:p w14:paraId="47A7AB8B" w14:textId="77777777" w:rsidR="00426958" w:rsidRPr="00426958" w:rsidRDefault="00426958" w:rsidP="00426958">
            <w:pPr>
              <w:rPr>
                <w:sz w:val="22"/>
                <w:szCs w:val="22"/>
              </w:rPr>
            </w:pPr>
          </w:p>
        </w:tc>
        <w:tc>
          <w:tcPr>
            <w:tcW w:w="589" w:type="pct"/>
            <w:vMerge/>
            <w:vAlign w:val="center"/>
            <w:hideMark/>
          </w:tcPr>
          <w:p w14:paraId="066CC4A6" w14:textId="77777777" w:rsidR="00426958" w:rsidRPr="00426958" w:rsidRDefault="00426958" w:rsidP="00426958">
            <w:pPr>
              <w:rPr>
                <w:sz w:val="22"/>
                <w:szCs w:val="22"/>
              </w:rPr>
            </w:pPr>
          </w:p>
        </w:tc>
        <w:tc>
          <w:tcPr>
            <w:tcW w:w="384" w:type="pct"/>
            <w:vMerge/>
            <w:vAlign w:val="center"/>
            <w:hideMark/>
          </w:tcPr>
          <w:p w14:paraId="15C0BCEB" w14:textId="77777777" w:rsidR="00426958" w:rsidRPr="00426958" w:rsidRDefault="00426958" w:rsidP="00426958">
            <w:pPr>
              <w:rPr>
                <w:sz w:val="22"/>
                <w:szCs w:val="22"/>
              </w:rPr>
            </w:pPr>
          </w:p>
        </w:tc>
        <w:tc>
          <w:tcPr>
            <w:tcW w:w="142" w:type="pct"/>
            <w:vMerge/>
            <w:vAlign w:val="center"/>
            <w:hideMark/>
          </w:tcPr>
          <w:p w14:paraId="1E1C4815" w14:textId="77777777" w:rsidR="00426958" w:rsidRPr="00426958" w:rsidRDefault="00426958" w:rsidP="00426958">
            <w:pPr>
              <w:rPr>
                <w:sz w:val="22"/>
                <w:szCs w:val="22"/>
              </w:rPr>
            </w:pPr>
          </w:p>
        </w:tc>
        <w:tc>
          <w:tcPr>
            <w:tcW w:w="175" w:type="pct"/>
            <w:vMerge/>
            <w:vAlign w:val="center"/>
            <w:hideMark/>
          </w:tcPr>
          <w:p w14:paraId="3E0616C2" w14:textId="77777777" w:rsidR="00426958" w:rsidRPr="00426958" w:rsidRDefault="00426958" w:rsidP="00426958">
            <w:pPr>
              <w:rPr>
                <w:sz w:val="22"/>
                <w:szCs w:val="22"/>
              </w:rPr>
            </w:pPr>
          </w:p>
        </w:tc>
        <w:tc>
          <w:tcPr>
            <w:tcW w:w="282" w:type="pct"/>
            <w:vMerge/>
            <w:vAlign w:val="center"/>
            <w:hideMark/>
          </w:tcPr>
          <w:p w14:paraId="0AA3F51C" w14:textId="77777777" w:rsidR="00426958" w:rsidRPr="00426958" w:rsidRDefault="00426958" w:rsidP="00426958">
            <w:pPr>
              <w:rPr>
                <w:sz w:val="22"/>
                <w:szCs w:val="22"/>
              </w:rPr>
            </w:pPr>
          </w:p>
        </w:tc>
        <w:tc>
          <w:tcPr>
            <w:tcW w:w="355" w:type="pct"/>
            <w:shd w:val="clear" w:color="auto" w:fill="auto"/>
            <w:vAlign w:val="center"/>
            <w:hideMark/>
          </w:tcPr>
          <w:p w14:paraId="4EFEE479"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238FE3B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220346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88656F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4C30086"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7F7D065"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902A9F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63FBC40"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625DAB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54359F1"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3DE61BE" w14:textId="77777777" w:rsidR="00426958" w:rsidRPr="00426958" w:rsidRDefault="00426958" w:rsidP="00426958">
            <w:pPr>
              <w:rPr>
                <w:sz w:val="22"/>
                <w:szCs w:val="22"/>
              </w:rPr>
            </w:pPr>
          </w:p>
        </w:tc>
        <w:tc>
          <w:tcPr>
            <w:tcW w:w="377" w:type="pct"/>
            <w:vMerge/>
            <w:vAlign w:val="center"/>
            <w:hideMark/>
          </w:tcPr>
          <w:p w14:paraId="6558A524" w14:textId="77777777" w:rsidR="00426958" w:rsidRPr="00426958" w:rsidRDefault="00426958" w:rsidP="00426958">
            <w:pPr>
              <w:rPr>
                <w:sz w:val="22"/>
                <w:szCs w:val="22"/>
              </w:rPr>
            </w:pPr>
          </w:p>
        </w:tc>
      </w:tr>
      <w:tr w:rsidR="00A26946" w:rsidRPr="00426958" w14:paraId="24576E96" w14:textId="77777777" w:rsidTr="00A26946">
        <w:trPr>
          <w:trHeight w:val="390"/>
        </w:trPr>
        <w:tc>
          <w:tcPr>
            <w:tcW w:w="227" w:type="pct"/>
            <w:vMerge w:val="restart"/>
            <w:shd w:val="clear" w:color="auto" w:fill="auto"/>
            <w:noWrap/>
            <w:vAlign w:val="center"/>
            <w:hideMark/>
          </w:tcPr>
          <w:p w14:paraId="47942357" w14:textId="77777777" w:rsidR="00426958" w:rsidRPr="00426958" w:rsidRDefault="00426958" w:rsidP="00426958">
            <w:pPr>
              <w:jc w:val="center"/>
              <w:rPr>
                <w:sz w:val="22"/>
                <w:szCs w:val="22"/>
              </w:rPr>
            </w:pPr>
            <w:r w:rsidRPr="00426958">
              <w:rPr>
                <w:sz w:val="22"/>
                <w:szCs w:val="22"/>
              </w:rPr>
              <w:t>3.2.9</w:t>
            </w:r>
          </w:p>
        </w:tc>
        <w:tc>
          <w:tcPr>
            <w:tcW w:w="589" w:type="pct"/>
            <w:vMerge w:val="restart"/>
            <w:shd w:val="clear" w:color="auto" w:fill="auto"/>
            <w:vAlign w:val="center"/>
            <w:hideMark/>
          </w:tcPr>
          <w:p w14:paraId="191CAC81" w14:textId="77777777" w:rsidR="00426958" w:rsidRPr="00426958" w:rsidRDefault="00426958" w:rsidP="00426958">
            <w:pPr>
              <w:rPr>
                <w:sz w:val="22"/>
                <w:szCs w:val="22"/>
              </w:rPr>
            </w:pPr>
            <w:r w:rsidRPr="00426958">
              <w:rPr>
                <w:sz w:val="22"/>
                <w:szCs w:val="22"/>
              </w:rPr>
              <w:t xml:space="preserve">Капитальный ремонт сетей водоснабжения в зонах действия </w:t>
            </w:r>
            <w:r w:rsidRPr="00426958">
              <w:rPr>
                <w:sz w:val="22"/>
                <w:szCs w:val="22"/>
              </w:rPr>
              <w:br/>
              <w:t>ВОС-500 "Совхоз" и ВОС-500 "Рыбозавод" (с применением стальных трубопроводов с внутренним покрытием, исключающих вторичное загрязнение воды)</w:t>
            </w:r>
          </w:p>
        </w:tc>
        <w:tc>
          <w:tcPr>
            <w:tcW w:w="384" w:type="pct"/>
            <w:vMerge w:val="restart"/>
            <w:shd w:val="clear" w:color="auto" w:fill="auto"/>
            <w:vAlign w:val="center"/>
            <w:hideMark/>
          </w:tcPr>
          <w:p w14:paraId="7C1299EA"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70A7AA07"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B32D0D7"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1782C384"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0E9358B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5BF8CC5" w14:textId="77777777" w:rsidR="00426958" w:rsidRPr="00426958" w:rsidRDefault="00426958" w:rsidP="00426958">
            <w:pPr>
              <w:jc w:val="center"/>
              <w:rPr>
                <w:sz w:val="22"/>
                <w:szCs w:val="22"/>
              </w:rPr>
            </w:pPr>
            <w:r w:rsidRPr="00426958">
              <w:rPr>
                <w:sz w:val="22"/>
                <w:szCs w:val="22"/>
              </w:rPr>
              <w:t>48 785</w:t>
            </w:r>
          </w:p>
        </w:tc>
        <w:tc>
          <w:tcPr>
            <w:tcW w:w="229" w:type="pct"/>
            <w:shd w:val="clear" w:color="auto" w:fill="auto"/>
            <w:vAlign w:val="center"/>
            <w:hideMark/>
          </w:tcPr>
          <w:p w14:paraId="60883A0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52818C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E4B877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29A00F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92481F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89A9FF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EF7D29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457FC65" w14:textId="77777777" w:rsidR="00426958" w:rsidRPr="00426958" w:rsidRDefault="00426958" w:rsidP="00426958">
            <w:pPr>
              <w:jc w:val="center"/>
              <w:rPr>
                <w:sz w:val="22"/>
                <w:szCs w:val="22"/>
              </w:rPr>
            </w:pPr>
            <w:r w:rsidRPr="00426958">
              <w:rPr>
                <w:sz w:val="22"/>
                <w:szCs w:val="22"/>
              </w:rPr>
              <w:t>48 785</w:t>
            </w:r>
          </w:p>
        </w:tc>
        <w:tc>
          <w:tcPr>
            <w:tcW w:w="359" w:type="pct"/>
            <w:vMerge w:val="restart"/>
            <w:shd w:val="clear" w:color="auto" w:fill="auto"/>
            <w:vAlign w:val="center"/>
            <w:hideMark/>
          </w:tcPr>
          <w:p w14:paraId="1E7A9858"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0331FCA"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13C2B15" w14:textId="77777777" w:rsidTr="00A26946">
        <w:trPr>
          <w:trHeight w:val="315"/>
        </w:trPr>
        <w:tc>
          <w:tcPr>
            <w:tcW w:w="227" w:type="pct"/>
            <w:vMerge/>
            <w:vAlign w:val="center"/>
            <w:hideMark/>
          </w:tcPr>
          <w:p w14:paraId="493A410A" w14:textId="77777777" w:rsidR="00426958" w:rsidRPr="00426958" w:rsidRDefault="00426958" w:rsidP="00426958">
            <w:pPr>
              <w:rPr>
                <w:sz w:val="22"/>
                <w:szCs w:val="22"/>
              </w:rPr>
            </w:pPr>
          </w:p>
        </w:tc>
        <w:tc>
          <w:tcPr>
            <w:tcW w:w="589" w:type="pct"/>
            <w:vMerge/>
            <w:vAlign w:val="center"/>
            <w:hideMark/>
          </w:tcPr>
          <w:p w14:paraId="5ADE0096" w14:textId="77777777" w:rsidR="00426958" w:rsidRPr="00426958" w:rsidRDefault="00426958" w:rsidP="00426958">
            <w:pPr>
              <w:rPr>
                <w:sz w:val="22"/>
                <w:szCs w:val="22"/>
              </w:rPr>
            </w:pPr>
          </w:p>
        </w:tc>
        <w:tc>
          <w:tcPr>
            <w:tcW w:w="384" w:type="pct"/>
            <w:vMerge/>
            <w:vAlign w:val="center"/>
            <w:hideMark/>
          </w:tcPr>
          <w:p w14:paraId="11C9602C" w14:textId="77777777" w:rsidR="00426958" w:rsidRPr="00426958" w:rsidRDefault="00426958" w:rsidP="00426958">
            <w:pPr>
              <w:rPr>
                <w:sz w:val="22"/>
                <w:szCs w:val="22"/>
              </w:rPr>
            </w:pPr>
          </w:p>
        </w:tc>
        <w:tc>
          <w:tcPr>
            <w:tcW w:w="142" w:type="pct"/>
            <w:vMerge/>
            <w:vAlign w:val="center"/>
            <w:hideMark/>
          </w:tcPr>
          <w:p w14:paraId="757B3E1D" w14:textId="77777777" w:rsidR="00426958" w:rsidRPr="00426958" w:rsidRDefault="00426958" w:rsidP="00426958">
            <w:pPr>
              <w:rPr>
                <w:sz w:val="22"/>
                <w:szCs w:val="22"/>
              </w:rPr>
            </w:pPr>
          </w:p>
        </w:tc>
        <w:tc>
          <w:tcPr>
            <w:tcW w:w="175" w:type="pct"/>
            <w:vMerge/>
            <w:vAlign w:val="center"/>
            <w:hideMark/>
          </w:tcPr>
          <w:p w14:paraId="140ADF57" w14:textId="77777777" w:rsidR="00426958" w:rsidRPr="00426958" w:rsidRDefault="00426958" w:rsidP="00426958">
            <w:pPr>
              <w:rPr>
                <w:sz w:val="22"/>
                <w:szCs w:val="22"/>
              </w:rPr>
            </w:pPr>
          </w:p>
        </w:tc>
        <w:tc>
          <w:tcPr>
            <w:tcW w:w="282" w:type="pct"/>
            <w:vMerge/>
            <w:vAlign w:val="center"/>
            <w:hideMark/>
          </w:tcPr>
          <w:p w14:paraId="0026C960" w14:textId="77777777" w:rsidR="00426958" w:rsidRPr="00426958" w:rsidRDefault="00426958" w:rsidP="00426958">
            <w:pPr>
              <w:rPr>
                <w:sz w:val="22"/>
                <w:szCs w:val="22"/>
              </w:rPr>
            </w:pPr>
          </w:p>
        </w:tc>
        <w:tc>
          <w:tcPr>
            <w:tcW w:w="355" w:type="pct"/>
            <w:shd w:val="clear" w:color="auto" w:fill="auto"/>
            <w:vAlign w:val="center"/>
            <w:hideMark/>
          </w:tcPr>
          <w:p w14:paraId="6B082743"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2D728CF" w14:textId="77777777" w:rsidR="00426958" w:rsidRPr="00426958" w:rsidRDefault="00426958" w:rsidP="00426958">
            <w:pPr>
              <w:jc w:val="center"/>
              <w:rPr>
                <w:sz w:val="22"/>
                <w:szCs w:val="22"/>
              </w:rPr>
            </w:pPr>
            <w:r w:rsidRPr="00426958">
              <w:rPr>
                <w:sz w:val="22"/>
                <w:szCs w:val="22"/>
              </w:rPr>
              <w:t>48 785</w:t>
            </w:r>
          </w:p>
        </w:tc>
        <w:tc>
          <w:tcPr>
            <w:tcW w:w="229" w:type="pct"/>
            <w:shd w:val="clear" w:color="auto" w:fill="auto"/>
            <w:vAlign w:val="center"/>
            <w:hideMark/>
          </w:tcPr>
          <w:p w14:paraId="03454B9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472ABA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E2F71C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D2B7B9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831031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B5105F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E5DADF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AE6C3A7" w14:textId="77777777" w:rsidR="00426958" w:rsidRPr="00426958" w:rsidRDefault="00426958" w:rsidP="00426958">
            <w:pPr>
              <w:jc w:val="center"/>
              <w:rPr>
                <w:sz w:val="22"/>
                <w:szCs w:val="22"/>
              </w:rPr>
            </w:pPr>
            <w:r w:rsidRPr="00426958">
              <w:rPr>
                <w:sz w:val="22"/>
                <w:szCs w:val="22"/>
              </w:rPr>
              <w:t>48 785</w:t>
            </w:r>
          </w:p>
        </w:tc>
        <w:tc>
          <w:tcPr>
            <w:tcW w:w="359" w:type="pct"/>
            <w:vMerge/>
            <w:vAlign w:val="center"/>
            <w:hideMark/>
          </w:tcPr>
          <w:p w14:paraId="11ECB3FD" w14:textId="77777777" w:rsidR="00426958" w:rsidRPr="00426958" w:rsidRDefault="00426958" w:rsidP="00426958">
            <w:pPr>
              <w:rPr>
                <w:sz w:val="22"/>
                <w:szCs w:val="22"/>
              </w:rPr>
            </w:pPr>
          </w:p>
        </w:tc>
        <w:tc>
          <w:tcPr>
            <w:tcW w:w="377" w:type="pct"/>
            <w:vMerge/>
            <w:vAlign w:val="center"/>
            <w:hideMark/>
          </w:tcPr>
          <w:p w14:paraId="40C1ADFA" w14:textId="77777777" w:rsidR="00426958" w:rsidRPr="00426958" w:rsidRDefault="00426958" w:rsidP="00426958">
            <w:pPr>
              <w:rPr>
                <w:sz w:val="22"/>
                <w:szCs w:val="22"/>
              </w:rPr>
            </w:pPr>
          </w:p>
        </w:tc>
      </w:tr>
      <w:tr w:rsidR="00A26946" w:rsidRPr="00426958" w14:paraId="67AAA860" w14:textId="77777777" w:rsidTr="00A26946">
        <w:trPr>
          <w:trHeight w:val="315"/>
        </w:trPr>
        <w:tc>
          <w:tcPr>
            <w:tcW w:w="227" w:type="pct"/>
            <w:vMerge/>
            <w:vAlign w:val="center"/>
            <w:hideMark/>
          </w:tcPr>
          <w:p w14:paraId="5C4DA79C" w14:textId="77777777" w:rsidR="00426958" w:rsidRPr="00426958" w:rsidRDefault="00426958" w:rsidP="00426958">
            <w:pPr>
              <w:rPr>
                <w:sz w:val="22"/>
                <w:szCs w:val="22"/>
              </w:rPr>
            </w:pPr>
          </w:p>
        </w:tc>
        <w:tc>
          <w:tcPr>
            <w:tcW w:w="589" w:type="pct"/>
            <w:vMerge/>
            <w:vAlign w:val="center"/>
            <w:hideMark/>
          </w:tcPr>
          <w:p w14:paraId="2A23E37D" w14:textId="77777777" w:rsidR="00426958" w:rsidRPr="00426958" w:rsidRDefault="00426958" w:rsidP="00426958">
            <w:pPr>
              <w:rPr>
                <w:sz w:val="22"/>
                <w:szCs w:val="22"/>
              </w:rPr>
            </w:pPr>
          </w:p>
        </w:tc>
        <w:tc>
          <w:tcPr>
            <w:tcW w:w="384" w:type="pct"/>
            <w:vMerge/>
            <w:vAlign w:val="center"/>
            <w:hideMark/>
          </w:tcPr>
          <w:p w14:paraId="3DDB07C1" w14:textId="77777777" w:rsidR="00426958" w:rsidRPr="00426958" w:rsidRDefault="00426958" w:rsidP="00426958">
            <w:pPr>
              <w:rPr>
                <w:sz w:val="22"/>
                <w:szCs w:val="22"/>
              </w:rPr>
            </w:pPr>
          </w:p>
        </w:tc>
        <w:tc>
          <w:tcPr>
            <w:tcW w:w="142" w:type="pct"/>
            <w:vMerge/>
            <w:vAlign w:val="center"/>
            <w:hideMark/>
          </w:tcPr>
          <w:p w14:paraId="16C54CAF" w14:textId="77777777" w:rsidR="00426958" w:rsidRPr="00426958" w:rsidRDefault="00426958" w:rsidP="00426958">
            <w:pPr>
              <w:rPr>
                <w:sz w:val="22"/>
                <w:szCs w:val="22"/>
              </w:rPr>
            </w:pPr>
          </w:p>
        </w:tc>
        <w:tc>
          <w:tcPr>
            <w:tcW w:w="175" w:type="pct"/>
            <w:vMerge/>
            <w:vAlign w:val="center"/>
            <w:hideMark/>
          </w:tcPr>
          <w:p w14:paraId="2A1B99B0" w14:textId="77777777" w:rsidR="00426958" w:rsidRPr="00426958" w:rsidRDefault="00426958" w:rsidP="00426958">
            <w:pPr>
              <w:rPr>
                <w:sz w:val="22"/>
                <w:szCs w:val="22"/>
              </w:rPr>
            </w:pPr>
          </w:p>
        </w:tc>
        <w:tc>
          <w:tcPr>
            <w:tcW w:w="282" w:type="pct"/>
            <w:vMerge/>
            <w:vAlign w:val="center"/>
            <w:hideMark/>
          </w:tcPr>
          <w:p w14:paraId="7FE3ACAE" w14:textId="77777777" w:rsidR="00426958" w:rsidRPr="00426958" w:rsidRDefault="00426958" w:rsidP="00426958">
            <w:pPr>
              <w:rPr>
                <w:sz w:val="22"/>
                <w:szCs w:val="22"/>
              </w:rPr>
            </w:pPr>
          </w:p>
        </w:tc>
        <w:tc>
          <w:tcPr>
            <w:tcW w:w="355" w:type="pct"/>
            <w:shd w:val="clear" w:color="auto" w:fill="auto"/>
            <w:vAlign w:val="center"/>
            <w:hideMark/>
          </w:tcPr>
          <w:p w14:paraId="5C6494CF"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9AD9DF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491111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C49D12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6E9ED0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7363AC6"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467977B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CF1E99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79B1E5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4E803AB"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3E16799" w14:textId="77777777" w:rsidR="00426958" w:rsidRPr="00426958" w:rsidRDefault="00426958" w:rsidP="00426958">
            <w:pPr>
              <w:rPr>
                <w:sz w:val="22"/>
                <w:szCs w:val="22"/>
              </w:rPr>
            </w:pPr>
          </w:p>
        </w:tc>
        <w:tc>
          <w:tcPr>
            <w:tcW w:w="377" w:type="pct"/>
            <w:vMerge/>
            <w:vAlign w:val="center"/>
            <w:hideMark/>
          </w:tcPr>
          <w:p w14:paraId="0950466E" w14:textId="77777777" w:rsidR="00426958" w:rsidRPr="00426958" w:rsidRDefault="00426958" w:rsidP="00426958">
            <w:pPr>
              <w:rPr>
                <w:sz w:val="22"/>
                <w:szCs w:val="22"/>
              </w:rPr>
            </w:pPr>
          </w:p>
        </w:tc>
      </w:tr>
      <w:tr w:rsidR="00A26946" w:rsidRPr="00426958" w14:paraId="323E52DF" w14:textId="77777777" w:rsidTr="00A26946">
        <w:trPr>
          <w:trHeight w:val="495"/>
        </w:trPr>
        <w:tc>
          <w:tcPr>
            <w:tcW w:w="227" w:type="pct"/>
            <w:vMerge w:val="restart"/>
            <w:shd w:val="clear" w:color="auto" w:fill="auto"/>
            <w:noWrap/>
            <w:vAlign w:val="center"/>
            <w:hideMark/>
          </w:tcPr>
          <w:p w14:paraId="190A507B" w14:textId="77777777" w:rsidR="00426958" w:rsidRPr="00426958" w:rsidRDefault="00426958" w:rsidP="00426958">
            <w:pPr>
              <w:jc w:val="center"/>
              <w:rPr>
                <w:sz w:val="22"/>
                <w:szCs w:val="22"/>
              </w:rPr>
            </w:pPr>
            <w:r w:rsidRPr="00426958">
              <w:rPr>
                <w:sz w:val="22"/>
                <w:szCs w:val="22"/>
              </w:rPr>
              <w:t>3.2.10</w:t>
            </w:r>
          </w:p>
        </w:tc>
        <w:tc>
          <w:tcPr>
            <w:tcW w:w="589" w:type="pct"/>
            <w:vMerge w:val="restart"/>
            <w:shd w:val="clear" w:color="auto" w:fill="auto"/>
            <w:vAlign w:val="center"/>
            <w:hideMark/>
          </w:tcPr>
          <w:p w14:paraId="3BBE3DD9" w14:textId="77777777" w:rsidR="00426958" w:rsidRPr="00426958" w:rsidRDefault="00426958" w:rsidP="00426958">
            <w:pPr>
              <w:rPr>
                <w:sz w:val="22"/>
                <w:szCs w:val="22"/>
              </w:rPr>
            </w:pPr>
            <w:r w:rsidRPr="00426958">
              <w:rPr>
                <w:sz w:val="22"/>
                <w:szCs w:val="22"/>
              </w:rPr>
              <w:t xml:space="preserve">Капитальный ремонт сетей водоснабжения в зонах действия </w:t>
            </w:r>
            <w:r w:rsidRPr="00426958">
              <w:rPr>
                <w:sz w:val="22"/>
                <w:szCs w:val="22"/>
              </w:rPr>
              <w:br/>
              <w:t>ВОС-1000 и ВОС-500 "Геофизики"</w:t>
            </w:r>
            <w:r w:rsidRPr="00426958">
              <w:rPr>
                <w:sz w:val="22"/>
                <w:szCs w:val="22"/>
              </w:rPr>
              <w:br/>
              <w:t>(с применением стальных трубопроводов с внутренним покрытием, исключающих вторичное загрязнение воды)</w:t>
            </w:r>
          </w:p>
        </w:tc>
        <w:tc>
          <w:tcPr>
            <w:tcW w:w="384" w:type="pct"/>
            <w:vMerge w:val="restart"/>
            <w:shd w:val="clear" w:color="auto" w:fill="auto"/>
            <w:vAlign w:val="center"/>
            <w:hideMark/>
          </w:tcPr>
          <w:p w14:paraId="0C578C65"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15B1BB03"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E601E08"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286CFEBC"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7875465D"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619565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51251D9" w14:textId="77777777" w:rsidR="00426958" w:rsidRPr="00426958" w:rsidRDefault="00426958" w:rsidP="00426958">
            <w:pPr>
              <w:jc w:val="center"/>
              <w:rPr>
                <w:sz w:val="22"/>
                <w:szCs w:val="22"/>
              </w:rPr>
            </w:pPr>
            <w:r w:rsidRPr="00426958">
              <w:rPr>
                <w:sz w:val="22"/>
                <w:szCs w:val="22"/>
              </w:rPr>
              <w:t>51 089</w:t>
            </w:r>
          </w:p>
        </w:tc>
        <w:tc>
          <w:tcPr>
            <w:tcW w:w="229" w:type="pct"/>
            <w:shd w:val="clear" w:color="auto" w:fill="auto"/>
            <w:vAlign w:val="center"/>
            <w:hideMark/>
          </w:tcPr>
          <w:p w14:paraId="3ADAD08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77F2EB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53155D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0B5F34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F4338D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0E8A3F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7E6167D" w14:textId="77777777" w:rsidR="00426958" w:rsidRPr="00426958" w:rsidRDefault="00426958" w:rsidP="00426958">
            <w:pPr>
              <w:jc w:val="center"/>
              <w:rPr>
                <w:sz w:val="22"/>
                <w:szCs w:val="22"/>
              </w:rPr>
            </w:pPr>
            <w:r w:rsidRPr="00426958">
              <w:rPr>
                <w:sz w:val="22"/>
                <w:szCs w:val="22"/>
              </w:rPr>
              <w:t>51 089</w:t>
            </w:r>
          </w:p>
        </w:tc>
        <w:tc>
          <w:tcPr>
            <w:tcW w:w="359" w:type="pct"/>
            <w:vMerge w:val="restart"/>
            <w:shd w:val="clear" w:color="auto" w:fill="auto"/>
            <w:vAlign w:val="center"/>
            <w:hideMark/>
          </w:tcPr>
          <w:p w14:paraId="30F98D42"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70ACDA4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0020A54B" w14:textId="77777777" w:rsidTr="00A26946">
        <w:trPr>
          <w:trHeight w:val="405"/>
        </w:trPr>
        <w:tc>
          <w:tcPr>
            <w:tcW w:w="227" w:type="pct"/>
            <w:vMerge/>
            <w:vAlign w:val="center"/>
            <w:hideMark/>
          </w:tcPr>
          <w:p w14:paraId="1BFE0BB5" w14:textId="77777777" w:rsidR="00426958" w:rsidRPr="00426958" w:rsidRDefault="00426958" w:rsidP="00426958">
            <w:pPr>
              <w:rPr>
                <w:sz w:val="22"/>
                <w:szCs w:val="22"/>
              </w:rPr>
            </w:pPr>
          </w:p>
        </w:tc>
        <w:tc>
          <w:tcPr>
            <w:tcW w:w="589" w:type="pct"/>
            <w:vMerge/>
            <w:vAlign w:val="center"/>
            <w:hideMark/>
          </w:tcPr>
          <w:p w14:paraId="7C13D84C" w14:textId="77777777" w:rsidR="00426958" w:rsidRPr="00426958" w:rsidRDefault="00426958" w:rsidP="00426958">
            <w:pPr>
              <w:rPr>
                <w:sz w:val="22"/>
                <w:szCs w:val="22"/>
              </w:rPr>
            </w:pPr>
          </w:p>
        </w:tc>
        <w:tc>
          <w:tcPr>
            <w:tcW w:w="384" w:type="pct"/>
            <w:vMerge/>
            <w:vAlign w:val="center"/>
            <w:hideMark/>
          </w:tcPr>
          <w:p w14:paraId="205DC8A2" w14:textId="77777777" w:rsidR="00426958" w:rsidRPr="00426958" w:rsidRDefault="00426958" w:rsidP="00426958">
            <w:pPr>
              <w:rPr>
                <w:sz w:val="22"/>
                <w:szCs w:val="22"/>
              </w:rPr>
            </w:pPr>
          </w:p>
        </w:tc>
        <w:tc>
          <w:tcPr>
            <w:tcW w:w="142" w:type="pct"/>
            <w:vMerge/>
            <w:vAlign w:val="center"/>
            <w:hideMark/>
          </w:tcPr>
          <w:p w14:paraId="48E6AD6B" w14:textId="77777777" w:rsidR="00426958" w:rsidRPr="00426958" w:rsidRDefault="00426958" w:rsidP="00426958">
            <w:pPr>
              <w:rPr>
                <w:sz w:val="22"/>
                <w:szCs w:val="22"/>
              </w:rPr>
            </w:pPr>
          </w:p>
        </w:tc>
        <w:tc>
          <w:tcPr>
            <w:tcW w:w="175" w:type="pct"/>
            <w:vMerge/>
            <w:vAlign w:val="center"/>
            <w:hideMark/>
          </w:tcPr>
          <w:p w14:paraId="5497AF0C" w14:textId="77777777" w:rsidR="00426958" w:rsidRPr="00426958" w:rsidRDefault="00426958" w:rsidP="00426958">
            <w:pPr>
              <w:rPr>
                <w:sz w:val="22"/>
                <w:szCs w:val="22"/>
              </w:rPr>
            </w:pPr>
          </w:p>
        </w:tc>
        <w:tc>
          <w:tcPr>
            <w:tcW w:w="282" w:type="pct"/>
            <w:vMerge/>
            <w:vAlign w:val="center"/>
            <w:hideMark/>
          </w:tcPr>
          <w:p w14:paraId="5A233CA5" w14:textId="77777777" w:rsidR="00426958" w:rsidRPr="00426958" w:rsidRDefault="00426958" w:rsidP="00426958">
            <w:pPr>
              <w:rPr>
                <w:sz w:val="22"/>
                <w:szCs w:val="22"/>
              </w:rPr>
            </w:pPr>
          </w:p>
        </w:tc>
        <w:tc>
          <w:tcPr>
            <w:tcW w:w="355" w:type="pct"/>
            <w:shd w:val="clear" w:color="auto" w:fill="auto"/>
            <w:vAlign w:val="center"/>
            <w:hideMark/>
          </w:tcPr>
          <w:p w14:paraId="14DA6541"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96B23E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E4C9AED" w14:textId="77777777" w:rsidR="00426958" w:rsidRPr="00426958" w:rsidRDefault="00426958" w:rsidP="00426958">
            <w:pPr>
              <w:jc w:val="center"/>
              <w:rPr>
                <w:sz w:val="22"/>
                <w:szCs w:val="22"/>
              </w:rPr>
            </w:pPr>
            <w:r w:rsidRPr="00426958">
              <w:rPr>
                <w:sz w:val="22"/>
                <w:szCs w:val="22"/>
              </w:rPr>
              <w:t>51 089</w:t>
            </w:r>
          </w:p>
        </w:tc>
        <w:tc>
          <w:tcPr>
            <w:tcW w:w="229" w:type="pct"/>
            <w:shd w:val="clear" w:color="auto" w:fill="auto"/>
            <w:vAlign w:val="center"/>
            <w:hideMark/>
          </w:tcPr>
          <w:p w14:paraId="1BE0395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40362E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0F6955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ECBAE0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6E1103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337487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AE3280A" w14:textId="77777777" w:rsidR="00426958" w:rsidRPr="00426958" w:rsidRDefault="00426958" w:rsidP="00426958">
            <w:pPr>
              <w:jc w:val="center"/>
              <w:rPr>
                <w:sz w:val="22"/>
                <w:szCs w:val="22"/>
              </w:rPr>
            </w:pPr>
            <w:r w:rsidRPr="00426958">
              <w:rPr>
                <w:sz w:val="22"/>
                <w:szCs w:val="22"/>
              </w:rPr>
              <w:t>51 089</w:t>
            </w:r>
          </w:p>
        </w:tc>
        <w:tc>
          <w:tcPr>
            <w:tcW w:w="359" w:type="pct"/>
            <w:vMerge/>
            <w:vAlign w:val="center"/>
            <w:hideMark/>
          </w:tcPr>
          <w:p w14:paraId="3783CD51" w14:textId="77777777" w:rsidR="00426958" w:rsidRPr="00426958" w:rsidRDefault="00426958" w:rsidP="00426958">
            <w:pPr>
              <w:rPr>
                <w:sz w:val="22"/>
                <w:szCs w:val="22"/>
              </w:rPr>
            </w:pPr>
          </w:p>
        </w:tc>
        <w:tc>
          <w:tcPr>
            <w:tcW w:w="377" w:type="pct"/>
            <w:vMerge/>
            <w:vAlign w:val="center"/>
            <w:hideMark/>
          </w:tcPr>
          <w:p w14:paraId="5668736B" w14:textId="77777777" w:rsidR="00426958" w:rsidRPr="00426958" w:rsidRDefault="00426958" w:rsidP="00426958">
            <w:pPr>
              <w:rPr>
                <w:sz w:val="22"/>
                <w:szCs w:val="22"/>
              </w:rPr>
            </w:pPr>
          </w:p>
        </w:tc>
      </w:tr>
      <w:tr w:rsidR="00A26946" w:rsidRPr="00426958" w14:paraId="684B1853" w14:textId="77777777" w:rsidTr="00A26946">
        <w:trPr>
          <w:trHeight w:val="630"/>
        </w:trPr>
        <w:tc>
          <w:tcPr>
            <w:tcW w:w="227" w:type="pct"/>
            <w:vMerge/>
            <w:vAlign w:val="center"/>
            <w:hideMark/>
          </w:tcPr>
          <w:p w14:paraId="7F71E46A" w14:textId="77777777" w:rsidR="00426958" w:rsidRPr="00426958" w:rsidRDefault="00426958" w:rsidP="00426958">
            <w:pPr>
              <w:rPr>
                <w:sz w:val="22"/>
                <w:szCs w:val="22"/>
              </w:rPr>
            </w:pPr>
          </w:p>
        </w:tc>
        <w:tc>
          <w:tcPr>
            <w:tcW w:w="589" w:type="pct"/>
            <w:vMerge/>
            <w:vAlign w:val="center"/>
            <w:hideMark/>
          </w:tcPr>
          <w:p w14:paraId="4F54C339" w14:textId="77777777" w:rsidR="00426958" w:rsidRPr="00426958" w:rsidRDefault="00426958" w:rsidP="00426958">
            <w:pPr>
              <w:rPr>
                <w:sz w:val="22"/>
                <w:szCs w:val="22"/>
              </w:rPr>
            </w:pPr>
          </w:p>
        </w:tc>
        <w:tc>
          <w:tcPr>
            <w:tcW w:w="384" w:type="pct"/>
            <w:vMerge/>
            <w:vAlign w:val="center"/>
            <w:hideMark/>
          </w:tcPr>
          <w:p w14:paraId="01D24E95" w14:textId="77777777" w:rsidR="00426958" w:rsidRPr="00426958" w:rsidRDefault="00426958" w:rsidP="00426958">
            <w:pPr>
              <w:rPr>
                <w:sz w:val="22"/>
                <w:szCs w:val="22"/>
              </w:rPr>
            </w:pPr>
          </w:p>
        </w:tc>
        <w:tc>
          <w:tcPr>
            <w:tcW w:w="142" w:type="pct"/>
            <w:vMerge/>
            <w:vAlign w:val="center"/>
            <w:hideMark/>
          </w:tcPr>
          <w:p w14:paraId="7C1D5AAE" w14:textId="77777777" w:rsidR="00426958" w:rsidRPr="00426958" w:rsidRDefault="00426958" w:rsidP="00426958">
            <w:pPr>
              <w:rPr>
                <w:sz w:val="22"/>
                <w:szCs w:val="22"/>
              </w:rPr>
            </w:pPr>
          </w:p>
        </w:tc>
        <w:tc>
          <w:tcPr>
            <w:tcW w:w="175" w:type="pct"/>
            <w:vMerge/>
            <w:vAlign w:val="center"/>
            <w:hideMark/>
          </w:tcPr>
          <w:p w14:paraId="0D2CBA08" w14:textId="77777777" w:rsidR="00426958" w:rsidRPr="00426958" w:rsidRDefault="00426958" w:rsidP="00426958">
            <w:pPr>
              <w:rPr>
                <w:sz w:val="22"/>
                <w:szCs w:val="22"/>
              </w:rPr>
            </w:pPr>
          </w:p>
        </w:tc>
        <w:tc>
          <w:tcPr>
            <w:tcW w:w="282" w:type="pct"/>
            <w:vMerge/>
            <w:vAlign w:val="center"/>
            <w:hideMark/>
          </w:tcPr>
          <w:p w14:paraId="07E96FD8" w14:textId="77777777" w:rsidR="00426958" w:rsidRPr="00426958" w:rsidRDefault="00426958" w:rsidP="00426958">
            <w:pPr>
              <w:rPr>
                <w:sz w:val="22"/>
                <w:szCs w:val="22"/>
              </w:rPr>
            </w:pPr>
          </w:p>
        </w:tc>
        <w:tc>
          <w:tcPr>
            <w:tcW w:w="355" w:type="pct"/>
            <w:shd w:val="clear" w:color="auto" w:fill="auto"/>
            <w:vAlign w:val="center"/>
            <w:hideMark/>
          </w:tcPr>
          <w:p w14:paraId="21746805"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9C7444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C936E6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EFF1CA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BFA9466"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71BD834"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2424A3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425D54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A72FE1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889F91E"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026C20C" w14:textId="77777777" w:rsidR="00426958" w:rsidRPr="00426958" w:rsidRDefault="00426958" w:rsidP="00426958">
            <w:pPr>
              <w:rPr>
                <w:sz w:val="22"/>
                <w:szCs w:val="22"/>
              </w:rPr>
            </w:pPr>
          </w:p>
        </w:tc>
        <w:tc>
          <w:tcPr>
            <w:tcW w:w="377" w:type="pct"/>
            <w:vMerge/>
            <w:vAlign w:val="center"/>
            <w:hideMark/>
          </w:tcPr>
          <w:p w14:paraId="79EF3181" w14:textId="77777777" w:rsidR="00426958" w:rsidRPr="00426958" w:rsidRDefault="00426958" w:rsidP="00426958">
            <w:pPr>
              <w:rPr>
                <w:sz w:val="22"/>
                <w:szCs w:val="22"/>
              </w:rPr>
            </w:pPr>
          </w:p>
        </w:tc>
      </w:tr>
      <w:tr w:rsidR="00A26946" w:rsidRPr="00426958" w14:paraId="00178285" w14:textId="77777777" w:rsidTr="00A26946">
        <w:trPr>
          <w:trHeight w:val="465"/>
        </w:trPr>
        <w:tc>
          <w:tcPr>
            <w:tcW w:w="227" w:type="pct"/>
            <w:vMerge w:val="restart"/>
            <w:shd w:val="clear" w:color="auto" w:fill="auto"/>
            <w:noWrap/>
            <w:vAlign w:val="center"/>
            <w:hideMark/>
          </w:tcPr>
          <w:p w14:paraId="23F108BD" w14:textId="77777777" w:rsidR="00426958" w:rsidRPr="00426958" w:rsidRDefault="00426958" w:rsidP="00426958">
            <w:pPr>
              <w:jc w:val="center"/>
              <w:rPr>
                <w:sz w:val="22"/>
                <w:szCs w:val="22"/>
              </w:rPr>
            </w:pPr>
            <w:r w:rsidRPr="00426958">
              <w:rPr>
                <w:sz w:val="22"/>
                <w:szCs w:val="22"/>
              </w:rPr>
              <w:t>3.2.11</w:t>
            </w:r>
          </w:p>
        </w:tc>
        <w:tc>
          <w:tcPr>
            <w:tcW w:w="589" w:type="pct"/>
            <w:vMerge w:val="restart"/>
            <w:shd w:val="clear" w:color="auto" w:fill="auto"/>
            <w:vAlign w:val="center"/>
            <w:hideMark/>
          </w:tcPr>
          <w:p w14:paraId="70E8F34E" w14:textId="77777777" w:rsidR="00426958" w:rsidRPr="00426958" w:rsidRDefault="00426958" w:rsidP="00426958">
            <w:pPr>
              <w:rPr>
                <w:sz w:val="22"/>
                <w:szCs w:val="22"/>
              </w:rPr>
            </w:pPr>
            <w:r w:rsidRPr="00426958">
              <w:rPr>
                <w:sz w:val="22"/>
                <w:szCs w:val="22"/>
              </w:rPr>
              <w:t xml:space="preserve">Капитальный ремонт сетей водоснабжения в зоне действия </w:t>
            </w:r>
            <w:r w:rsidRPr="00426958">
              <w:rPr>
                <w:sz w:val="22"/>
                <w:szCs w:val="22"/>
              </w:rPr>
              <w:br/>
              <w:t>ВОС-500 "Аэропорт"</w:t>
            </w:r>
            <w:r w:rsidRPr="00426958">
              <w:rPr>
                <w:sz w:val="22"/>
                <w:szCs w:val="22"/>
              </w:rPr>
              <w:br/>
              <w:t>(с применением стальных трубопроводов с внутренним покрытием, исключающих вторичное загрязнение воды)</w:t>
            </w:r>
          </w:p>
        </w:tc>
        <w:tc>
          <w:tcPr>
            <w:tcW w:w="384" w:type="pct"/>
            <w:vMerge w:val="restart"/>
            <w:shd w:val="clear" w:color="auto" w:fill="auto"/>
            <w:vAlign w:val="center"/>
            <w:hideMark/>
          </w:tcPr>
          <w:p w14:paraId="33CADD77"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89EE7E4"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332B825"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BCF449F"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39887828"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3765BB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EA861E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CBFC0A5" w14:textId="77777777" w:rsidR="00426958" w:rsidRPr="00426958" w:rsidRDefault="00426958" w:rsidP="00426958">
            <w:pPr>
              <w:jc w:val="center"/>
              <w:rPr>
                <w:sz w:val="22"/>
                <w:szCs w:val="22"/>
              </w:rPr>
            </w:pPr>
            <w:r w:rsidRPr="00426958">
              <w:rPr>
                <w:sz w:val="22"/>
                <w:szCs w:val="22"/>
              </w:rPr>
              <w:t>53 348</w:t>
            </w:r>
          </w:p>
        </w:tc>
        <w:tc>
          <w:tcPr>
            <w:tcW w:w="229" w:type="pct"/>
            <w:shd w:val="clear" w:color="auto" w:fill="auto"/>
            <w:vAlign w:val="center"/>
            <w:hideMark/>
          </w:tcPr>
          <w:p w14:paraId="334E2D7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934136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DD99EC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0AD06E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8EE476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836D7F9" w14:textId="77777777" w:rsidR="00426958" w:rsidRPr="00426958" w:rsidRDefault="00426958" w:rsidP="00426958">
            <w:pPr>
              <w:jc w:val="center"/>
              <w:rPr>
                <w:sz w:val="22"/>
                <w:szCs w:val="22"/>
              </w:rPr>
            </w:pPr>
            <w:r w:rsidRPr="00426958">
              <w:rPr>
                <w:sz w:val="22"/>
                <w:szCs w:val="22"/>
              </w:rPr>
              <w:t>53 348</w:t>
            </w:r>
          </w:p>
        </w:tc>
        <w:tc>
          <w:tcPr>
            <w:tcW w:w="359" w:type="pct"/>
            <w:vMerge w:val="restart"/>
            <w:shd w:val="clear" w:color="auto" w:fill="auto"/>
            <w:vAlign w:val="center"/>
            <w:hideMark/>
          </w:tcPr>
          <w:p w14:paraId="0B0827DA"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52ED991B"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D57AAD3" w14:textId="77777777" w:rsidTr="00A26946">
        <w:trPr>
          <w:trHeight w:val="555"/>
        </w:trPr>
        <w:tc>
          <w:tcPr>
            <w:tcW w:w="227" w:type="pct"/>
            <w:vMerge/>
            <w:vAlign w:val="center"/>
            <w:hideMark/>
          </w:tcPr>
          <w:p w14:paraId="20F6D666" w14:textId="77777777" w:rsidR="00426958" w:rsidRPr="00426958" w:rsidRDefault="00426958" w:rsidP="00426958">
            <w:pPr>
              <w:rPr>
                <w:sz w:val="22"/>
                <w:szCs w:val="22"/>
              </w:rPr>
            </w:pPr>
          </w:p>
        </w:tc>
        <w:tc>
          <w:tcPr>
            <w:tcW w:w="589" w:type="pct"/>
            <w:vMerge/>
            <w:vAlign w:val="center"/>
            <w:hideMark/>
          </w:tcPr>
          <w:p w14:paraId="388BD5BB" w14:textId="77777777" w:rsidR="00426958" w:rsidRPr="00426958" w:rsidRDefault="00426958" w:rsidP="00426958">
            <w:pPr>
              <w:rPr>
                <w:sz w:val="22"/>
                <w:szCs w:val="22"/>
              </w:rPr>
            </w:pPr>
          </w:p>
        </w:tc>
        <w:tc>
          <w:tcPr>
            <w:tcW w:w="384" w:type="pct"/>
            <w:vMerge/>
            <w:vAlign w:val="center"/>
            <w:hideMark/>
          </w:tcPr>
          <w:p w14:paraId="679343C5" w14:textId="77777777" w:rsidR="00426958" w:rsidRPr="00426958" w:rsidRDefault="00426958" w:rsidP="00426958">
            <w:pPr>
              <w:rPr>
                <w:sz w:val="22"/>
                <w:szCs w:val="22"/>
              </w:rPr>
            </w:pPr>
          </w:p>
        </w:tc>
        <w:tc>
          <w:tcPr>
            <w:tcW w:w="142" w:type="pct"/>
            <w:vMerge/>
            <w:vAlign w:val="center"/>
            <w:hideMark/>
          </w:tcPr>
          <w:p w14:paraId="179BB86E" w14:textId="77777777" w:rsidR="00426958" w:rsidRPr="00426958" w:rsidRDefault="00426958" w:rsidP="00426958">
            <w:pPr>
              <w:rPr>
                <w:sz w:val="22"/>
                <w:szCs w:val="22"/>
              </w:rPr>
            </w:pPr>
          </w:p>
        </w:tc>
        <w:tc>
          <w:tcPr>
            <w:tcW w:w="175" w:type="pct"/>
            <w:vMerge/>
            <w:vAlign w:val="center"/>
            <w:hideMark/>
          </w:tcPr>
          <w:p w14:paraId="4BFF21F6" w14:textId="77777777" w:rsidR="00426958" w:rsidRPr="00426958" w:rsidRDefault="00426958" w:rsidP="00426958">
            <w:pPr>
              <w:rPr>
                <w:sz w:val="22"/>
                <w:szCs w:val="22"/>
              </w:rPr>
            </w:pPr>
          </w:p>
        </w:tc>
        <w:tc>
          <w:tcPr>
            <w:tcW w:w="282" w:type="pct"/>
            <w:vMerge/>
            <w:vAlign w:val="center"/>
            <w:hideMark/>
          </w:tcPr>
          <w:p w14:paraId="15C6B795" w14:textId="77777777" w:rsidR="00426958" w:rsidRPr="00426958" w:rsidRDefault="00426958" w:rsidP="00426958">
            <w:pPr>
              <w:rPr>
                <w:sz w:val="22"/>
                <w:szCs w:val="22"/>
              </w:rPr>
            </w:pPr>
          </w:p>
        </w:tc>
        <w:tc>
          <w:tcPr>
            <w:tcW w:w="355" w:type="pct"/>
            <w:shd w:val="clear" w:color="auto" w:fill="auto"/>
            <w:vAlign w:val="center"/>
            <w:hideMark/>
          </w:tcPr>
          <w:p w14:paraId="037D811C"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0CEC89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7F141C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D749C93" w14:textId="77777777" w:rsidR="00426958" w:rsidRPr="00426958" w:rsidRDefault="00426958" w:rsidP="00426958">
            <w:pPr>
              <w:jc w:val="center"/>
              <w:rPr>
                <w:sz w:val="22"/>
                <w:szCs w:val="22"/>
              </w:rPr>
            </w:pPr>
            <w:r w:rsidRPr="00426958">
              <w:rPr>
                <w:sz w:val="22"/>
                <w:szCs w:val="22"/>
              </w:rPr>
              <w:t>53 348</w:t>
            </w:r>
          </w:p>
        </w:tc>
        <w:tc>
          <w:tcPr>
            <w:tcW w:w="229" w:type="pct"/>
            <w:shd w:val="clear" w:color="auto" w:fill="auto"/>
            <w:vAlign w:val="center"/>
            <w:hideMark/>
          </w:tcPr>
          <w:p w14:paraId="1DA7845D"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E8DB48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D53348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C124DD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5404F0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F247BEF" w14:textId="77777777" w:rsidR="00426958" w:rsidRPr="00426958" w:rsidRDefault="00426958" w:rsidP="00426958">
            <w:pPr>
              <w:jc w:val="center"/>
              <w:rPr>
                <w:sz w:val="22"/>
                <w:szCs w:val="22"/>
              </w:rPr>
            </w:pPr>
            <w:r w:rsidRPr="00426958">
              <w:rPr>
                <w:sz w:val="22"/>
                <w:szCs w:val="22"/>
              </w:rPr>
              <w:t>53 348</w:t>
            </w:r>
          </w:p>
        </w:tc>
        <w:tc>
          <w:tcPr>
            <w:tcW w:w="359" w:type="pct"/>
            <w:vMerge/>
            <w:vAlign w:val="center"/>
            <w:hideMark/>
          </w:tcPr>
          <w:p w14:paraId="45B36919" w14:textId="77777777" w:rsidR="00426958" w:rsidRPr="00426958" w:rsidRDefault="00426958" w:rsidP="00426958">
            <w:pPr>
              <w:rPr>
                <w:sz w:val="22"/>
                <w:szCs w:val="22"/>
              </w:rPr>
            </w:pPr>
          </w:p>
        </w:tc>
        <w:tc>
          <w:tcPr>
            <w:tcW w:w="377" w:type="pct"/>
            <w:vMerge/>
            <w:vAlign w:val="center"/>
            <w:hideMark/>
          </w:tcPr>
          <w:p w14:paraId="0ED3C5CB" w14:textId="77777777" w:rsidR="00426958" w:rsidRPr="00426958" w:rsidRDefault="00426958" w:rsidP="00426958">
            <w:pPr>
              <w:rPr>
                <w:sz w:val="22"/>
                <w:szCs w:val="22"/>
              </w:rPr>
            </w:pPr>
          </w:p>
        </w:tc>
      </w:tr>
      <w:tr w:rsidR="00A26946" w:rsidRPr="00426958" w14:paraId="7D6FD730" w14:textId="77777777" w:rsidTr="00A26946">
        <w:trPr>
          <w:trHeight w:val="480"/>
        </w:trPr>
        <w:tc>
          <w:tcPr>
            <w:tcW w:w="227" w:type="pct"/>
            <w:vMerge/>
            <w:vAlign w:val="center"/>
            <w:hideMark/>
          </w:tcPr>
          <w:p w14:paraId="574155B0" w14:textId="77777777" w:rsidR="00426958" w:rsidRPr="00426958" w:rsidRDefault="00426958" w:rsidP="00426958">
            <w:pPr>
              <w:rPr>
                <w:sz w:val="22"/>
                <w:szCs w:val="22"/>
              </w:rPr>
            </w:pPr>
          </w:p>
        </w:tc>
        <w:tc>
          <w:tcPr>
            <w:tcW w:w="589" w:type="pct"/>
            <w:vMerge/>
            <w:vAlign w:val="center"/>
            <w:hideMark/>
          </w:tcPr>
          <w:p w14:paraId="008136A7" w14:textId="77777777" w:rsidR="00426958" w:rsidRPr="00426958" w:rsidRDefault="00426958" w:rsidP="00426958">
            <w:pPr>
              <w:rPr>
                <w:sz w:val="22"/>
                <w:szCs w:val="22"/>
              </w:rPr>
            </w:pPr>
          </w:p>
        </w:tc>
        <w:tc>
          <w:tcPr>
            <w:tcW w:w="384" w:type="pct"/>
            <w:vMerge/>
            <w:vAlign w:val="center"/>
            <w:hideMark/>
          </w:tcPr>
          <w:p w14:paraId="781A65DA" w14:textId="77777777" w:rsidR="00426958" w:rsidRPr="00426958" w:rsidRDefault="00426958" w:rsidP="00426958">
            <w:pPr>
              <w:rPr>
                <w:sz w:val="22"/>
                <w:szCs w:val="22"/>
              </w:rPr>
            </w:pPr>
          </w:p>
        </w:tc>
        <w:tc>
          <w:tcPr>
            <w:tcW w:w="142" w:type="pct"/>
            <w:vMerge/>
            <w:vAlign w:val="center"/>
            <w:hideMark/>
          </w:tcPr>
          <w:p w14:paraId="27C25D73" w14:textId="77777777" w:rsidR="00426958" w:rsidRPr="00426958" w:rsidRDefault="00426958" w:rsidP="00426958">
            <w:pPr>
              <w:rPr>
                <w:sz w:val="22"/>
                <w:szCs w:val="22"/>
              </w:rPr>
            </w:pPr>
          </w:p>
        </w:tc>
        <w:tc>
          <w:tcPr>
            <w:tcW w:w="175" w:type="pct"/>
            <w:vMerge/>
            <w:vAlign w:val="center"/>
            <w:hideMark/>
          </w:tcPr>
          <w:p w14:paraId="6687D087" w14:textId="77777777" w:rsidR="00426958" w:rsidRPr="00426958" w:rsidRDefault="00426958" w:rsidP="00426958">
            <w:pPr>
              <w:rPr>
                <w:sz w:val="22"/>
                <w:szCs w:val="22"/>
              </w:rPr>
            </w:pPr>
          </w:p>
        </w:tc>
        <w:tc>
          <w:tcPr>
            <w:tcW w:w="282" w:type="pct"/>
            <w:vMerge/>
            <w:vAlign w:val="center"/>
            <w:hideMark/>
          </w:tcPr>
          <w:p w14:paraId="0357BD63" w14:textId="77777777" w:rsidR="00426958" w:rsidRPr="00426958" w:rsidRDefault="00426958" w:rsidP="00426958">
            <w:pPr>
              <w:rPr>
                <w:sz w:val="22"/>
                <w:szCs w:val="22"/>
              </w:rPr>
            </w:pPr>
          </w:p>
        </w:tc>
        <w:tc>
          <w:tcPr>
            <w:tcW w:w="355" w:type="pct"/>
            <w:shd w:val="clear" w:color="auto" w:fill="auto"/>
            <w:vAlign w:val="center"/>
            <w:hideMark/>
          </w:tcPr>
          <w:p w14:paraId="5809397C"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4EF1E9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474765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2EBF2F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0D3E882"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C8B9EB7"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354A40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12485D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12E796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EF3E2B1"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D4C99B0" w14:textId="77777777" w:rsidR="00426958" w:rsidRPr="00426958" w:rsidRDefault="00426958" w:rsidP="00426958">
            <w:pPr>
              <w:rPr>
                <w:sz w:val="22"/>
                <w:szCs w:val="22"/>
              </w:rPr>
            </w:pPr>
          </w:p>
        </w:tc>
        <w:tc>
          <w:tcPr>
            <w:tcW w:w="377" w:type="pct"/>
            <w:vMerge/>
            <w:vAlign w:val="center"/>
            <w:hideMark/>
          </w:tcPr>
          <w:p w14:paraId="1EB0BDD8" w14:textId="77777777" w:rsidR="00426958" w:rsidRPr="00426958" w:rsidRDefault="00426958" w:rsidP="00426958">
            <w:pPr>
              <w:rPr>
                <w:sz w:val="22"/>
                <w:szCs w:val="22"/>
              </w:rPr>
            </w:pPr>
          </w:p>
        </w:tc>
      </w:tr>
      <w:tr w:rsidR="00A26946" w:rsidRPr="00426958" w14:paraId="2D2ABC56" w14:textId="77777777" w:rsidTr="00A26946">
        <w:trPr>
          <w:trHeight w:val="312"/>
        </w:trPr>
        <w:tc>
          <w:tcPr>
            <w:tcW w:w="227" w:type="pct"/>
            <w:vMerge w:val="restart"/>
            <w:shd w:val="clear" w:color="auto" w:fill="auto"/>
            <w:noWrap/>
            <w:vAlign w:val="center"/>
            <w:hideMark/>
          </w:tcPr>
          <w:p w14:paraId="469F56D4" w14:textId="77777777" w:rsidR="00426958" w:rsidRPr="00426958" w:rsidRDefault="00426958" w:rsidP="00426958">
            <w:pPr>
              <w:jc w:val="center"/>
              <w:rPr>
                <w:sz w:val="22"/>
                <w:szCs w:val="22"/>
              </w:rPr>
            </w:pPr>
            <w:r w:rsidRPr="00426958">
              <w:rPr>
                <w:sz w:val="22"/>
                <w:szCs w:val="22"/>
              </w:rPr>
              <w:t>3.2.12</w:t>
            </w:r>
          </w:p>
        </w:tc>
        <w:tc>
          <w:tcPr>
            <w:tcW w:w="589" w:type="pct"/>
            <w:vMerge w:val="restart"/>
            <w:shd w:val="clear" w:color="auto" w:fill="auto"/>
            <w:vAlign w:val="center"/>
            <w:hideMark/>
          </w:tcPr>
          <w:p w14:paraId="69D2EFBC" w14:textId="77777777" w:rsidR="00426958" w:rsidRPr="00426958" w:rsidRDefault="00426958" w:rsidP="00426958">
            <w:pPr>
              <w:rPr>
                <w:sz w:val="22"/>
                <w:szCs w:val="22"/>
              </w:rPr>
            </w:pPr>
            <w:r w:rsidRPr="00426958">
              <w:rPr>
                <w:sz w:val="22"/>
                <w:szCs w:val="22"/>
              </w:rPr>
              <w:t>Капитальный ремонт сетей ВС (ул. Геофизиков, 24 - средняя школа - Школа Интернат)</w:t>
            </w:r>
          </w:p>
        </w:tc>
        <w:tc>
          <w:tcPr>
            <w:tcW w:w="384" w:type="pct"/>
            <w:vMerge w:val="restart"/>
            <w:shd w:val="clear" w:color="auto" w:fill="auto"/>
            <w:vAlign w:val="center"/>
            <w:hideMark/>
          </w:tcPr>
          <w:p w14:paraId="5C43EEA4"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3526E045"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2F7696FA"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738ABB7A"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2C471C2D"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F10B0B5" w14:textId="77777777" w:rsidR="00426958" w:rsidRPr="00426958" w:rsidRDefault="00426958" w:rsidP="00426958">
            <w:pPr>
              <w:jc w:val="center"/>
              <w:rPr>
                <w:sz w:val="22"/>
                <w:szCs w:val="22"/>
              </w:rPr>
            </w:pPr>
            <w:r w:rsidRPr="00426958">
              <w:rPr>
                <w:sz w:val="22"/>
                <w:szCs w:val="22"/>
              </w:rPr>
              <w:t>1 249</w:t>
            </w:r>
          </w:p>
        </w:tc>
        <w:tc>
          <w:tcPr>
            <w:tcW w:w="229" w:type="pct"/>
            <w:shd w:val="clear" w:color="auto" w:fill="auto"/>
            <w:vAlign w:val="center"/>
            <w:hideMark/>
          </w:tcPr>
          <w:p w14:paraId="7E57D8B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B227AF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4D51BE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E9BEDD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EFF4BA8"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30658F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5904CD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BE145D3" w14:textId="77777777" w:rsidR="00426958" w:rsidRPr="00426958" w:rsidRDefault="00426958" w:rsidP="00426958">
            <w:pPr>
              <w:jc w:val="center"/>
              <w:rPr>
                <w:sz w:val="22"/>
                <w:szCs w:val="22"/>
              </w:rPr>
            </w:pPr>
            <w:r w:rsidRPr="00426958">
              <w:rPr>
                <w:sz w:val="22"/>
                <w:szCs w:val="22"/>
              </w:rPr>
              <w:t>1 249</w:t>
            </w:r>
          </w:p>
        </w:tc>
        <w:tc>
          <w:tcPr>
            <w:tcW w:w="359" w:type="pct"/>
            <w:vMerge w:val="restart"/>
            <w:shd w:val="clear" w:color="auto" w:fill="auto"/>
            <w:vAlign w:val="center"/>
            <w:hideMark/>
          </w:tcPr>
          <w:p w14:paraId="1C408872"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2BF3A41" w14:textId="77777777" w:rsidR="00426958" w:rsidRPr="00426958" w:rsidRDefault="00426958" w:rsidP="00426958">
            <w:pPr>
              <w:rPr>
                <w:sz w:val="22"/>
                <w:szCs w:val="22"/>
              </w:rPr>
            </w:pPr>
            <w:r w:rsidRPr="00426958">
              <w:rPr>
                <w:sz w:val="22"/>
                <w:szCs w:val="22"/>
              </w:rPr>
              <w:t xml:space="preserve">Программа АО «Ямалкоммунэнерго» по ремонтам основных </w:t>
            </w:r>
            <w:r w:rsidRPr="00426958">
              <w:rPr>
                <w:sz w:val="22"/>
                <w:szCs w:val="22"/>
              </w:rPr>
              <w:lastRenderedPageBreak/>
              <w:t>средств ресурсоснабжающей организации на 2022 год</w:t>
            </w:r>
          </w:p>
        </w:tc>
      </w:tr>
      <w:tr w:rsidR="00A26946" w:rsidRPr="00426958" w14:paraId="7F6654F0" w14:textId="77777777" w:rsidTr="00A26946">
        <w:trPr>
          <w:trHeight w:val="315"/>
        </w:trPr>
        <w:tc>
          <w:tcPr>
            <w:tcW w:w="227" w:type="pct"/>
            <w:vMerge/>
            <w:vAlign w:val="center"/>
            <w:hideMark/>
          </w:tcPr>
          <w:p w14:paraId="5B87F84C" w14:textId="77777777" w:rsidR="00426958" w:rsidRPr="00426958" w:rsidRDefault="00426958" w:rsidP="00426958">
            <w:pPr>
              <w:rPr>
                <w:sz w:val="22"/>
                <w:szCs w:val="22"/>
              </w:rPr>
            </w:pPr>
          </w:p>
        </w:tc>
        <w:tc>
          <w:tcPr>
            <w:tcW w:w="589" w:type="pct"/>
            <w:vMerge/>
            <w:vAlign w:val="center"/>
            <w:hideMark/>
          </w:tcPr>
          <w:p w14:paraId="0A4D5946" w14:textId="77777777" w:rsidR="00426958" w:rsidRPr="00426958" w:rsidRDefault="00426958" w:rsidP="00426958">
            <w:pPr>
              <w:rPr>
                <w:sz w:val="22"/>
                <w:szCs w:val="22"/>
              </w:rPr>
            </w:pPr>
          </w:p>
        </w:tc>
        <w:tc>
          <w:tcPr>
            <w:tcW w:w="384" w:type="pct"/>
            <w:vMerge/>
            <w:vAlign w:val="center"/>
            <w:hideMark/>
          </w:tcPr>
          <w:p w14:paraId="546687DA" w14:textId="77777777" w:rsidR="00426958" w:rsidRPr="00426958" w:rsidRDefault="00426958" w:rsidP="00426958">
            <w:pPr>
              <w:rPr>
                <w:sz w:val="22"/>
                <w:szCs w:val="22"/>
              </w:rPr>
            </w:pPr>
          </w:p>
        </w:tc>
        <w:tc>
          <w:tcPr>
            <w:tcW w:w="142" w:type="pct"/>
            <w:vMerge/>
            <w:vAlign w:val="center"/>
            <w:hideMark/>
          </w:tcPr>
          <w:p w14:paraId="7C76A396" w14:textId="77777777" w:rsidR="00426958" w:rsidRPr="00426958" w:rsidRDefault="00426958" w:rsidP="00426958">
            <w:pPr>
              <w:rPr>
                <w:sz w:val="22"/>
                <w:szCs w:val="22"/>
              </w:rPr>
            </w:pPr>
          </w:p>
        </w:tc>
        <w:tc>
          <w:tcPr>
            <w:tcW w:w="175" w:type="pct"/>
            <w:vMerge/>
            <w:vAlign w:val="center"/>
            <w:hideMark/>
          </w:tcPr>
          <w:p w14:paraId="6E6EB92F" w14:textId="77777777" w:rsidR="00426958" w:rsidRPr="00426958" w:rsidRDefault="00426958" w:rsidP="00426958">
            <w:pPr>
              <w:rPr>
                <w:sz w:val="22"/>
                <w:szCs w:val="22"/>
              </w:rPr>
            </w:pPr>
          </w:p>
        </w:tc>
        <w:tc>
          <w:tcPr>
            <w:tcW w:w="282" w:type="pct"/>
            <w:vMerge/>
            <w:vAlign w:val="center"/>
            <w:hideMark/>
          </w:tcPr>
          <w:p w14:paraId="28C33E7B" w14:textId="77777777" w:rsidR="00426958" w:rsidRPr="00426958" w:rsidRDefault="00426958" w:rsidP="00426958">
            <w:pPr>
              <w:rPr>
                <w:sz w:val="22"/>
                <w:szCs w:val="22"/>
              </w:rPr>
            </w:pPr>
          </w:p>
        </w:tc>
        <w:tc>
          <w:tcPr>
            <w:tcW w:w="355" w:type="pct"/>
            <w:shd w:val="clear" w:color="auto" w:fill="auto"/>
            <w:vAlign w:val="center"/>
            <w:hideMark/>
          </w:tcPr>
          <w:p w14:paraId="6540B8A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EF8621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9D8DA0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F30791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1A20C38"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0BBA84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A33368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9BEF22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D5D266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996FB89"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03C807F" w14:textId="77777777" w:rsidR="00426958" w:rsidRPr="00426958" w:rsidRDefault="00426958" w:rsidP="00426958">
            <w:pPr>
              <w:rPr>
                <w:sz w:val="22"/>
                <w:szCs w:val="22"/>
              </w:rPr>
            </w:pPr>
          </w:p>
        </w:tc>
        <w:tc>
          <w:tcPr>
            <w:tcW w:w="377" w:type="pct"/>
            <w:vMerge/>
            <w:vAlign w:val="center"/>
            <w:hideMark/>
          </w:tcPr>
          <w:p w14:paraId="5C1A7E26" w14:textId="77777777" w:rsidR="00426958" w:rsidRPr="00426958" w:rsidRDefault="00426958" w:rsidP="00426958">
            <w:pPr>
              <w:rPr>
                <w:sz w:val="22"/>
                <w:szCs w:val="22"/>
              </w:rPr>
            </w:pPr>
          </w:p>
        </w:tc>
      </w:tr>
      <w:tr w:rsidR="00A26946" w:rsidRPr="00426958" w14:paraId="41553FF2" w14:textId="77777777" w:rsidTr="00A26946">
        <w:trPr>
          <w:trHeight w:val="315"/>
        </w:trPr>
        <w:tc>
          <w:tcPr>
            <w:tcW w:w="227" w:type="pct"/>
            <w:vMerge/>
            <w:vAlign w:val="center"/>
            <w:hideMark/>
          </w:tcPr>
          <w:p w14:paraId="13D572ED" w14:textId="77777777" w:rsidR="00426958" w:rsidRPr="00426958" w:rsidRDefault="00426958" w:rsidP="00426958">
            <w:pPr>
              <w:rPr>
                <w:sz w:val="22"/>
                <w:szCs w:val="22"/>
              </w:rPr>
            </w:pPr>
          </w:p>
        </w:tc>
        <w:tc>
          <w:tcPr>
            <w:tcW w:w="589" w:type="pct"/>
            <w:vMerge/>
            <w:vAlign w:val="center"/>
            <w:hideMark/>
          </w:tcPr>
          <w:p w14:paraId="7EA6ABC3" w14:textId="77777777" w:rsidR="00426958" w:rsidRPr="00426958" w:rsidRDefault="00426958" w:rsidP="00426958">
            <w:pPr>
              <w:rPr>
                <w:sz w:val="22"/>
                <w:szCs w:val="22"/>
              </w:rPr>
            </w:pPr>
          </w:p>
        </w:tc>
        <w:tc>
          <w:tcPr>
            <w:tcW w:w="384" w:type="pct"/>
            <w:vMerge/>
            <w:vAlign w:val="center"/>
            <w:hideMark/>
          </w:tcPr>
          <w:p w14:paraId="5B18447C" w14:textId="77777777" w:rsidR="00426958" w:rsidRPr="00426958" w:rsidRDefault="00426958" w:rsidP="00426958">
            <w:pPr>
              <w:rPr>
                <w:sz w:val="22"/>
                <w:szCs w:val="22"/>
              </w:rPr>
            </w:pPr>
          </w:p>
        </w:tc>
        <w:tc>
          <w:tcPr>
            <w:tcW w:w="142" w:type="pct"/>
            <w:vMerge/>
            <w:vAlign w:val="center"/>
            <w:hideMark/>
          </w:tcPr>
          <w:p w14:paraId="4D083192" w14:textId="77777777" w:rsidR="00426958" w:rsidRPr="00426958" w:rsidRDefault="00426958" w:rsidP="00426958">
            <w:pPr>
              <w:rPr>
                <w:sz w:val="22"/>
                <w:szCs w:val="22"/>
              </w:rPr>
            </w:pPr>
          </w:p>
        </w:tc>
        <w:tc>
          <w:tcPr>
            <w:tcW w:w="175" w:type="pct"/>
            <w:vMerge/>
            <w:vAlign w:val="center"/>
            <w:hideMark/>
          </w:tcPr>
          <w:p w14:paraId="4E6296CA" w14:textId="77777777" w:rsidR="00426958" w:rsidRPr="00426958" w:rsidRDefault="00426958" w:rsidP="00426958">
            <w:pPr>
              <w:rPr>
                <w:sz w:val="22"/>
                <w:szCs w:val="22"/>
              </w:rPr>
            </w:pPr>
          </w:p>
        </w:tc>
        <w:tc>
          <w:tcPr>
            <w:tcW w:w="282" w:type="pct"/>
            <w:vMerge/>
            <w:vAlign w:val="center"/>
            <w:hideMark/>
          </w:tcPr>
          <w:p w14:paraId="373F9AAD" w14:textId="77777777" w:rsidR="00426958" w:rsidRPr="00426958" w:rsidRDefault="00426958" w:rsidP="00426958">
            <w:pPr>
              <w:rPr>
                <w:sz w:val="22"/>
                <w:szCs w:val="22"/>
              </w:rPr>
            </w:pPr>
          </w:p>
        </w:tc>
        <w:tc>
          <w:tcPr>
            <w:tcW w:w="355" w:type="pct"/>
            <w:shd w:val="clear" w:color="auto" w:fill="auto"/>
            <w:vAlign w:val="center"/>
            <w:hideMark/>
          </w:tcPr>
          <w:p w14:paraId="1E1DA9C7"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3070358" w14:textId="77777777" w:rsidR="00426958" w:rsidRPr="00426958" w:rsidRDefault="00426958" w:rsidP="00426958">
            <w:pPr>
              <w:jc w:val="center"/>
              <w:rPr>
                <w:sz w:val="22"/>
                <w:szCs w:val="22"/>
              </w:rPr>
            </w:pPr>
            <w:r w:rsidRPr="00426958">
              <w:rPr>
                <w:sz w:val="22"/>
                <w:szCs w:val="22"/>
              </w:rPr>
              <w:t>1 249</w:t>
            </w:r>
          </w:p>
        </w:tc>
        <w:tc>
          <w:tcPr>
            <w:tcW w:w="229" w:type="pct"/>
            <w:shd w:val="clear" w:color="auto" w:fill="auto"/>
            <w:vAlign w:val="center"/>
            <w:hideMark/>
          </w:tcPr>
          <w:p w14:paraId="6F182ED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DC8FED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2E53BC5"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F32E136"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DF6BD2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DC2F6D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B83FA4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12673A1" w14:textId="77777777" w:rsidR="00426958" w:rsidRPr="00426958" w:rsidRDefault="00426958" w:rsidP="00426958">
            <w:pPr>
              <w:jc w:val="center"/>
              <w:rPr>
                <w:sz w:val="22"/>
                <w:szCs w:val="22"/>
              </w:rPr>
            </w:pPr>
            <w:r w:rsidRPr="00426958">
              <w:rPr>
                <w:sz w:val="22"/>
                <w:szCs w:val="22"/>
              </w:rPr>
              <w:t>1 249</w:t>
            </w:r>
          </w:p>
        </w:tc>
        <w:tc>
          <w:tcPr>
            <w:tcW w:w="359" w:type="pct"/>
            <w:vMerge/>
            <w:vAlign w:val="center"/>
            <w:hideMark/>
          </w:tcPr>
          <w:p w14:paraId="0B2EB38B" w14:textId="77777777" w:rsidR="00426958" w:rsidRPr="00426958" w:rsidRDefault="00426958" w:rsidP="00426958">
            <w:pPr>
              <w:rPr>
                <w:sz w:val="22"/>
                <w:szCs w:val="22"/>
              </w:rPr>
            </w:pPr>
          </w:p>
        </w:tc>
        <w:tc>
          <w:tcPr>
            <w:tcW w:w="377" w:type="pct"/>
            <w:vMerge/>
            <w:vAlign w:val="center"/>
            <w:hideMark/>
          </w:tcPr>
          <w:p w14:paraId="19AA9CFC" w14:textId="77777777" w:rsidR="00426958" w:rsidRPr="00426958" w:rsidRDefault="00426958" w:rsidP="00426958">
            <w:pPr>
              <w:rPr>
                <w:sz w:val="22"/>
                <w:szCs w:val="22"/>
              </w:rPr>
            </w:pPr>
          </w:p>
        </w:tc>
      </w:tr>
      <w:tr w:rsidR="00A26946" w:rsidRPr="00426958" w14:paraId="52338184" w14:textId="77777777" w:rsidTr="00A26946">
        <w:trPr>
          <w:trHeight w:val="435"/>
        </w:trPr>
        <w:tc>
          <w:tcPr>
            <w:tcW w:w="227" w:type="pct"/>
            <w:vMerge w:val="restart"/>
            <w:shd w:val="clear" w:color="auto" w:fill="auto"/>
            <w:noWrap/>
            <w:vAlign w:val="center"/>
            <w:hideMark/>
          </w:tcPr>
          <w:p w14:paraId="7E82FCEE" w14:textId="77777777" w:rsidR="00426958" w:rsidRPr="00426958" w:rsidRDefault="00426958" w:rsidP="00426958">
            <w:pPr>
              <w:jc w:val="center"/>
              <w:rPr>
                <w:sz w:val="22"/>
                <w:szCs w:val="22"/>
              </w:rPr>
            </w:pPr>
            <w:r w:rsidRPr="00426958">
              <w:rPr>
                <w:sz w:val="22"/>
                <w:szCs w:val="22"/>
              </w:rPr>
              <w:lastRenderedPageBreak/>
              <w:t>3.2.13</w:t>
            </w:r>
          </w:p>
        </w:tc>
        <w:tc>
          <w:tcPr>
            <w:tcW w:w="589" w:type="pct"/>
            <w:vMerge w:val="restart"/>
            <w:shd w:val="clear" w:color="auto" w:fill="auto"/>
            <w:vAlign w:val="center"/>
            <w:hideMark/>
          </w:tcPr>
          <w:p w14:paraId="022E2463" w14:textId="77777777" w:rsidR="00426958" w:rsidRPr="00426958" w:rsidRDefault="00426958" w:rsidP="00426958">
            <w:pPr>
              <w:rPr>
                <w:sz w:val="22"/>
                <w:szCs w:val="22"/>
              </w:rPr>
            </w:pPr>
            <w:r w:rsidRPr="00426958">
              <w:rPr>
                <w:sz w:val="22"/>
                <w:szCs w:val="22"/>
              </w:rPr>
              <w:t>Реконструкция сетей водоснабжения,</w:t>
            </w:r>
            <w:r w:rsidRPr="00426958">
              <w:rPr>
                <w:sz w:val="22"/>
                <w:szCs w:val="22"/>
              </w:rPr>
              <w:br/>
              <w:t xml:space="preserve"> первая очередь, 760 м</w:t>
            </w:r>
          </w:p>
        </w:tc>
        <w:tc>
          <w:tcPr>
            <w:tcW w:w="384" w:type="pct"/>
            <w:vMerge w:val="restart"/>
            <w:shd w:val="clear" w:color="auto" w:fill="auto"/>
            <w:vAlign w:val="center"/>
            <w:hideMark/>
          </w:tcPr>
          <w:p w14:paraId="3F36890F"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2A34ECE7"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4B712C57" w14:textId="77777777" w:rsidR="00426958" w:rsidRPr="00426958" w:rsidRDefault="00426958" w:rsidP="00426958">
            <w:pPr>
              <w:jc w:val="center"/>
              <w:rPr>
                <w:sz w:val="22"/>
                <w:szCs w:val="22"/>
              </w:rPr>
            </w:pPr>
            <w:r w:rsidRPr="00426958">
              <w:rPr>
                <w:sz w:val="22"/>
                <w:szCs w:val="22"/>
              </w:rPr>
              <w:t>760</w:t>
            </w:r>
          </w:p>
        </w:tc>
        <w:tc>
          <w:tcPr>
            <w:tcW w:w="282" w:type="pct"/>
            <w:vMerge w:val="restart"/>
            <w:shd w:val="clear" w:color="auto" w:fill="auto"/>
            <w:vAlign w:val="center"/>
            <w:hideMark/>
          </w:tcPr>
          <w:p w14:paraId="4FBED7F3"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676F770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A35CA51" w14:textId="77777777" w:rsidR="00426958" w:rsidRPr="00426958" w:rsidRDefault="00426958" w:rsidP="00426958">
            <w:pPr>
              <w:jc w:val="center"/>
              <w:rPr>
                <w:sz w:val="22"/>
                <w:szCs w:val="22"/>
              </w:rPr>
            </w:pPr>
            <w:r w:rsidRPr="00426958">
              <w:rPr>
                <w:sz w:val="22"/>
                <w:szCs w:val="22"/>
              </w:rPr>
              <w:t>25 000</w:t>
            </w:r>
          </w:p>
        </w:tc>
        <w:tc>
          <w:tcPr>
            <w:tcW w:w="229" w:type="pct"/>
            <w:shd w:val="clear" w:color="auto" w:fill="auto"/>
            <w:vAlign w:val="center"/>
            <w:hideMark/>
          </w:tcPr>
          <w:p w14:paraId="3C9F548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77B77D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6B266E6"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5226AE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46D237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9F5B75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2873FE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9AA41DB" w14:textId="77777777" w:rsidR="00426958" w:rsidRPr="00426958" w:rsidRDefault="00426958" w:rsidP="00426958">
            <w:pPr>
              <w:jc w:val="center"/>
              <w:rPr>
                <w:sz w:val="22"/>
                <w:szCs w:val="22"/>
              </w:rPr>
            </w:pPr>
            <w:r w:rsidRPr="00426958">
              <w:rPr>
                <w:sz w:val="22"/>
                <w:szCs w:val="22"/>
              </w:rPr>
              <w:t>25 000</w:t>
            </w:r>
          </w:p>
        </w:tc>
        <w:tc>
          <w:tcPr>
            <w:tcW w:w="359" w:type="pct"/>
            <w:vMerge w:val="restart"/>
            <w:shd w:val="clear" w:color="auto" w:fill="auto"/>
            <w:vAlign w:val="center"/>
            <w:hideMark/>
          </w:tcPr>
          <w:p w14:paraId="33AD1AFF"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12F1681B" w14:textId="77777777" w:rsidR="00426958" w:rsidRPr="00426958" w:rsidRDefault="00426958" w:rsidP="00426958">
            <w:pPr>
              <w:rPr>
                <w:sz w:val="22"/>
                <w:szCs w:val="22"/>
              </w:rPr>
            </w:pPr>
            <w:r w:rsidRPr="00426958">
              <w:rPr>
                <w:sz w:val="22"/>
                <w:szCs w:val="22"/>
              </w:rPr>
              <w:t>Адресная инвестиционная программа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w:t>
            </w:r>
          </w:p>
        </w:tc>
      </w:tr>
      <w:tr w:rsidR="00A26946" w:rsidRPr="00426958" w14:paraId="7FFDAC82" w14:textId="77777777" w:rsidTr="00A26946">
        <w:trPr>
          <w:trHeight w:val="315"/>
        </w:trPr>
        <w:tc>
          <w:tcPr>
            <w:tcW w:w="227" w:type="pct"/>
            <w:vMerge/>
            <w:vAlign w:val="center"/>
            <w:hideMark/>
          </w:tcPr>
          <w:p w14:paraId="1CFC7727" w14:textId="77777777" w:rsidR="00426958" w:rsidRPr="00426958" w:rsidRDefault="00426958" w:rsidP="00426958">
            <w:pPr>
              <w:rPr>
                <w:sz w:val="22"/>
                <w:szCs w:val="22"/>
              </w:rPr>
            </w:pPr>
          </w:p>
        </w:tc>
        <w:tc>
          <w:tcPr>
            <w:tcW w:w="589" w:type="pct"/>
            <w:vMerge/>
            <w:vAlign w:val="center"/>
            <w:hideMark/>
          </w:tcPr>
          <w:p w14:paraId="1C73D09D" w14:textId="77777777" w:rsidR="00426958" w:rsidRPr="00426958" w:rsidRDefault="00426958" w:rsidP="00426958">
            <w:pPr>
              <w:rPr>
                <w:sz w:val="22"/>
                <w:szCs w:val="22"/>
              </w:rPr>
            </w:pPr>
          </w:p>
        </w:tc>
        <w:tc>
          <w:tcPr>
            <w:tcW w:w="384" w:type="pct"/>
            <w:vMerge/>
            <w:vAlign w:val="center"/>
            <w:hideMark/>
          </w:tcPr>
          <w:p w14:paraId="2216C86A" w14:textId="77777777" w:rsidR="00426958" w:rsidRPr="00426958" w:rsidRDefault="00426958" w:rsidP="00426958">
            <w:pPr>
              <w:rPr>
                <w:sz w:val="22"/>
                <w:szCs w:val="22"/>
              </w:rPr>
            </w:pPr>
          </w:p>
        </w:tc>
        <w:tc>
          <w:tcPr>
            <w:tcW w:w="142" w:type="pct"/>
            <w:vMerge/>
            <w:vAlign w:val="center"/>
            <w:hideMark/>
          </w:tcPr>
          <w:p w14:paraId="5F1358E2" w14:textId="77777777" w:rsidR="00426958" w:rsidRPr="00426958" w:rsidRDefault="00426958" w:rsidP="00426958">
            <w:pPr>
              <w:rPr>
                <w:sz w:val="22"/>
                <w:szCs w:val="22"/>
              </w:rPr>
            </w:pPr>
          </w:p>
        </w:tc>
        <w:tc>
          <w:tcPr>
            <w:tcW w:w="175" w:type="pct"/>
            <w:vMerge/>
            <w:vAlign w:val="center"/>
            <w:hideMark/>
          </w:tcPr>
          <w:p w14:paraId="0445AFCB" w14:textId="77777777" w:rsidR="00426958" w:rsidRPr="00426958" w:rsidRDefault="00426958" w:rsidP="00426958">
            <w:pPr>
              <w:rPr>
                <w:sz w:val="22"/>
                <w:szCs w:val="22"/>
              </w:rPr>
            </w:pPr>
          </w:p>
        </w:tc>
        <w:tc>
          <w:tcPr>
            <w:tcW w:w="282" w:type="pct"/>
            <w:vMerge/>
            <w:vAlign w:val="center"/>
            <w:hideMark/>
          </w:tcPr>
          <w:p w14:paraId="0075C27C" w14:textId="77777777" w:rsidR="00426958" w:rsidRPr="00426958" w:rsidRDefault="00426958" w:rsidP="00426958">
            <w:pPr>
              <w:rPr>
                <w:sz w:val="22"/>
                <w:szCs w:val="22"/>
              </w:rPr>
            </w:pPr>
          </w:p>
        </w:tc>
        <w:tc>
          <w:tcPr>
            <w:tcW w:w="355" w:type="pct"/>
            <w:shd w:val="clear" w:color="auto" w:fill="auto"/>
            <w:vAlign w:val="center"/>
            <w:hideMark/>
          </w:tcPr>
          <w:p w14:paraId="40B2CA51"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60852E8" w14:textId="77777777" w:rsidR="00426958" w:rsidRPr="00426958" w:rsidRDefault="00426958" w:rsidP="00426958">
            <w:pPr>
              <w:jc w:val="center"/>
              <w:rPr>
                <w:sz w:val="22"/>
                <w:szCs w:val="22"/>
              </w:rPr>
            </w:pPr>
            <w:r w:rsidRPr="00426958">
              <w:rPr>
                <w:sz w:val="22"/>
                <w:szCs w:val="22"/>
              </w:rPr>
              <w:t>25 000</w:t>
            </w:r>
          </w:p>
        </w:tc>
        <w:tc>
          <w:tcPr>
            <w:tcW w:w="229" w:type="pct"/>
            <w:shd w:val="clear" w:color="auto" w:fill="auto"/>
            <w:vAlign w:val="center"/>
            <w:hideMark/>
          </w:tcPr>
          <w:p w14:paraId="2861462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6CE198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BB5CFB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8EF905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981AED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F1DB91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2525D4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CD24AC8" w14:textId="77777777" w:rsidR="00426958" w:rsidRPr="00426958" w:rsidRDefault="00426958" w:rsidP="00426958">
            <w:pPr>
              <w:jc w:val="center"/>
              <w:rPr>
                <w:sz w:val="22"/>
                <w:szCs w:val="22"/>
              </w:rPr>
            </w:pPr>
            <w:r w:rsidRPr="00426958">
              <w:rPr>
                <w:sz w:val="22"/>
                <w:szCs w:val="22"/>
              </w:rPr>
              <w:t>25 000</w:t>
            </w:r>
          </w:p>
        </w:tc>
        <w:tc>
          <w:tcPr>
            <w:tcW w:w="359" w:type="pct"/>
            <w:vMerge/>
            <w:vAlign w:val="center"/>
            <w:hideMark/>
          </w:tcPr>
          <w:p w14:paraId="5A8BC581" w14:textId="77777777" w:rsidR="00426958" w:rsidRPr="00426958" w:rsidRDefault="00426958" w:rsidP="00426958">
            <w:pPr>
              <w:rPr>
                <w:sz w:val="22"/>
                <w:szCs w:val="22"/>
              </w:rPr>
            </w:pPr>
          </w:p>
        </w:tc>
        <w:tc>
          <w:tcPr>
            <w:tcW w:w="377" w:type="pct"/>
            <w:vMerge/>
            <w:vAlign w:val="center"/>
            <w:hideMark/>
          </w:tcPr>
          <w:p w14:paraId="3F24C09A" w14:textId="77777777" w:rsidR="00426958" w:rsidRPr="00426958" w:rsidRDefault="00426958" w:rsidP="00426958">
            <w:pPr>
              <w:rPr>
                <w:sz w:val="22"/>
                <w:szCs w:val="22"/>
              </w:rPr>
            </w:pPr>
          </w:p>
        </w:tc>
      </w:tr>
      <w:tr w:rsidR="00A26946" w:rsidRPr="00426958" w14:paraId="78F1ED93" w14:textId="77777777" w:rsidTr="00A26946">
        <w:trPr>
          <w:trHeight w:val="315"/>
        </w:trPr>
        <w:tc>
          <w:tcPr>
            <w:tcW w:w="227" w:type="pct"/>
            <w:vMerge/>
            <w:vAlign w:val="center"/>
            <w:hideMark/>
          </w:tcPr>
          <w:p w14:paraId="41CFEBE4" w14:textId="77777777" w:rsidR="00426958" w:rsidRPr="00426958" w:rsidRDefault="00426958" w:rsidP="00426958">
            <w:pPr>
              <w:rPr>
                <w:sz w:val="22"/>
                <w:szCs w:val="22"/>
              </w:rPr>
            </w:pPr>
          </w:p>
        </w:tc>
        <w:tc>
          <w:tcPr>
            <w:tcW w:w="589" w:type="pct"/>
            <w:vMerge/>
            <w:vAlign w:val="center"/>
            <w:hideMark/>
          </w:tcPr>
          <w:p w14:paraId="60995C9F" w14:textId="77777777" w:rsidR="00426958" w:rsidRPr="00426958" w:rsidRDefault="00426958" w:rsidP="00426958">
            <w:pPr>
              <w:rPr>
                <w:sz w:val="22"/>
                <w:szCs w:val="22"/>
              </w:rPr>
            </w:pPr>
          </w:p>
        </w:tc>
        <w:tc>
          <w:tcPr>
            <w:tcW w:w="384" w:type="pct"/>
            <w:vMerge/>
            <w:vAlign w:val="center"/>
            <w:hideMark/>
          </w:tcPr>
          <w:p w14:paraId="768334F2" w14:textId="77777777" w:rsidR="00426958" w:rsidRPr="00426958" w:rsidRDefault="00426958" w:rsidP="00426958">
            <w:pPr>
              <w:rPr>
                <w:sz w:val="22"/>
                <w:szCs w:val="22"/>
              </w:rPr>
            </w:pPr>
          </w:p>
        </w:tc>
        <w:tc>
          <w:tcPr>
            <w:tcW w:w="142" w:type="pct"/>
            <w:vMerge/>
            <w:vAlign w:val="center"/>
            <w:hideMark/>
          </w:tcPr>
          <w:p w14:paraId="22932B6A" w14:textId="77777777" w:rsidR="00426958" w:rsidRPr="00426958" w:rsidRDefault="00426958" w:rsidP="00426958">
            <w:pPr>
              <w:rPr>
                <w:sz w:val="22"/>
                <w:szCs w:val="22"/>
              </w:rPr>
            </w:pPr>
          </w:p>
        </w:tc>
        <w:tc>
          <w:tcPr>
            <w:tcW w:w="175" w:type="pct"/>
            <w:vMerge/>
            <w:vAlign w:val="center"/>
            <w:hideMark/>
          </w:tcPr>
          <w:p w14:paraId="02F552F5" w14:textId="77777777" w:rsidR="00426958" w:rsidRPr="00426958" w:rsidRDefault="00426958" w:rsidP="00426958">
            <w:pPr>
              <w:rPr>
                <w:sz w:val="22"/>
                <w:szCs w:val="22"/>
              </w:rPr>
            </w:pPr>
          </w:p>
        </w:tc>
        <w:tc>
          <w:tcPr>
            <w:tcW w:w="282" w:type="pct"/>
            <w:vMerge/>
            <w:vAlign w:val="center"/>
            <w:hideMark/>
          </w:tcPr>
          <w:p w14:paraId="187C457E" w14:textId="77777777" w:rsidR="00426958" w:rsidRPr="00426958" w:rsidRDefault="00426958" w:rsidP="00426958">
            <w:pPr>
              <w:rPr>
                <w:sz w:val="22"/>
                <w:szCs w:val="22"/>
              </w:rPr>
            </w:pPr>
          </w:p>
        </w:tc>
        <w:tc>
          <w:tcPr>
            <w:tcW w:w="355" w:type="pct"/>
            <w:shd w:val="clear" w:color="auto" w:fill="auto"/>
            <w:vAlign w:val="center"/>
            <w:hideMark/>
          </w:tcPr>
          <w:p w14:paraId="7282A6FF"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94D8CA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F18F067"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ACB793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AF4CAC7"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C1411CD"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8FBD9B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0DB043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D3D6C3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86CBF8A"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EFCD0E5" w14:textId="77777777" w:rsidR="00426958" w:rsidRPr="00426958" w:rsidRDefault="00426958" w:rsidP="00426958">
            <w:pPr>
              <w:rPr>
                <w:sz w:val="22"/>
                <w:szCs w:val="22"/>
              </w:rPr>
            </w:pPr>
          </w:p>
        </w:tc>
        <w:tc>
          <w:tcPr>
            <w:tcW w:w="377" w:type="pct"/>
            <w:vMerge/>
            <w:vAlign w:val="center"/>
            <w:hideMark/>
          </w:tcPr>
          <w:p w14:paraId="73E6D122" w14:textId="77777777" w:rsidR="00426958" w:rsidRPr="00426958" w:rsidRDefault="00426958" w:rsidP="00426958">
            <w:pPr>
              <w:rPr>
                <w:sz w:val="22"/>
                <w:szCs w:val="22"/>
              </w:rPr>
            </w:pPr>
          </w:p>
        </w:tc>
      </w:tr>
      <w:tr w:rsidR="00A26946" w:rsidRPr="00426958" w14:paraId="659A48E9" w14:textId="77777777" w:rsidTr="00A26946">
        <w:trPr>
          <w:trHeight w:val="405"/>
        </w:trPr>
        <w:tc>
          <w:tcPr>
            <w:tcW w:w="227" w:type="pct"/>
            <w:vMerge w:val="restart"/>
            <w:shd w:val="clear" w:color="auto" w:fill="auto"/>
            <w:noWrap/>
            <w:vAlign w:val="center"/>
            <w:hideMark/>
          </w:tcPr>
          <w:p w14:paraId="743413B7" w14:textId="77777777" w:rsidR="00426958" w:rsidRPr="00426958" w:rsidRDefault="00426958" w:rsidP="00426958">
            <w:pPr>
              <w:jc w:val="center"/>
              <w:rPr>
                <w:sz w:val="22"/>
                <w:szCs w:val="22"/>
              </w:rPr>
            </w:pPr>
            <w:r w:rsidRPr="00426958">
              <w:rPr>
                <w:sz w:val="22"/>
                <w:szCs w:val="22"/>
              </w:rPr>
              <w:t>3.2.14</w:t>
            </w:r>
          </w:p>
        </w:tc>
        <w:tc>
          <w:tcPr>
            <w:tcW w:w="589" w:type="pct"/>
            <w:vMerge w:val="restart"/>
            <w:shd w:val="clear" w:color="auto" w:fill="auto"/>
            <w:vAlign w:val="center"/>
            <w:hideMark/>
          </w:tcPr>
          <w:p w14:paraId="0CE5424E" w14:textId="77777777" w:rsidR="00426958" w:rsidRPr="00426958" w:rsidRDefault="00426958" w:rsidP="00426958">
            <w:pPr>
              <w:rPr>
                <w:sz w:val="22"/>
                <w:szCs w:val="22"/>
              </w:rPr>
            </w:pPr>
            <w:r w:rsidRPr="00426958">
              <w:rPr>
                <w:sz w:val="22"/>
                <w:szCs w:val="22"/>
              </w:rPr>
              <w:t>Реконструкция сетей водоснабжения,</w:t>
            </w:r>
            <w:r w:rsidRPr="00426958">
              <w:rPr>
                <w:sz w:val="22"/>
                <w:szCs w:val="22"/>
              </w:rPr>
              <w:br/>
              <w:t>вторая очередь, 1141м</w:t>
            </w:r>
          </w:p>
        </w:tc>
        <w:tc>
          <w:tcPr>
            <w:tcW w:w="384" w:type="pct"/>
            <w:vMerge w:val="restart"/>
            <w:shd w:val="clear" w:color="auto" w:fill="auto"/>
            <w:vAlign w:val="center"/>
            <w:hideMark/>
          </w:tcPr>
          <w:p w14:paraId="522D5053"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2F6F5D84"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E6350DE" w14:textId="77777777" w:rsidR="00426958" w:rsidRPr="00426958" w:rsidRDefault="00426958" w:rsidP="00426958">
            <w:pPr>
              <w:jc w:val="center"/>
              <w:rPr>
                <w:sz w:val="22"/>
                <w:szCs w:val="22"/>
              </w:rPr>
            </w:pPr>
            <w:r w:rsidRPr="00426958">
              <w:rPr>
                <w:sz w:val="22"/>
                <w:szCs w:val="22"/>
              </w:rPr>
              <w:t>1141</w:t>
            </w:r>
          </w:p>
        </w:tc>
        <w:tc>
          <w:tcPr>
            <w:tcW w:w="282" w:type="pct"/>
            <w:vMerge w:val="restart"/>
            <w:shd w:val="clear" w:color="auto" w:fill="auto"/>
            <w:vAlign w:val="center"/>
            <w:hideMark/>
          </w:tcPr>
          <w:p w14:paraId="23222C2B"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71052717"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6DB9836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0F315E9" w14:textId="77777777" w:rsidR="00426958" w:rsidRPr="00426958" w:rsidRDefault="00426958" w:rsidP="00426958">
            <w:pPr>
              <w:jc w:val="center"/>
              <w:rPr>
                <w:sz w:val="22"/>
                <w:szCs w:val="22"/>
              </w:rPr>
            </w:pPr>
            <w:r w:rsidRPr="00426958">
              <w:rPr>
                <w:sz w:val="22"/>
                <w:szCs w:val="22"/>
              </w:rPr>
              <w:t>109 735</w:t>
            </w:r>
          </w:p>
        </w:tc>
        <w:tc>
          <w:tcPr>
            <w:tcW w:w="229" w:type="pct"/>
            <w:shd w:val="clear" w:color="auto" w:fill="auto"/>
            <w:vAlign w:val="center"/>
            <w:hideMark/>
          </w:tcPr>
          <w:p w14:paraId="089C392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C48644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03BF37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6F7DB4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DA2D08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A25F62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D60F170" w14:textId="77777777" w:rsidR="00426958" w:rsidRPr="00426958" w:rsidRDefault="00426958" w:rsidP="00426958">
            <w:pPr>
              <w:jc w:val="center"/>
              <w:rPr>
                <w:sz w:val="22"/>
                <w:szCs w:val="22"/>
              </w:rPr>
            </w:pPr>
            <w:r w:rsidRPr="00426958">
              <w:rPr>
                <w:sz w:val="22"/>
                <w:szCs w:val="22"/>
              </w:rPr>
              <w:t>109 735</w:t>
            </w:r>
          </w:p>
        </w:tc>
        <w:tc>
          <w:tcPr>
            <w:tcW w:w="359" w:type="pct"/>
            <w:vMerge w:val="restart"/>
            <w:shd w:val="clear" w:color="auto" w:fill="auto"/>
            <w:vAlign w:val="center"/>
            <w:hideMark/>
          </w:tcPr>
          <w:p w14:paraId="4B1B232A"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B20D50D" w14:textId="77777777" w:rsidR="00426958" w:rsidRPr="00426958" w:rsidRDefault="00426958" w:rsidP="00426958">
            <w:pPr>
              <w:rPr>
                <w:sz w:val="22"/>
                <w:szCs w:val="22"/>
              </w:rPr>
            </w:pPr>
            <w:r w:rsidRPr="00426958">
              <w:rPr>
                <w:sz w:val="22"/>
                <w:szCs w:val="22"/>
              </w:rPr>
              <w:t>Адресная инвестиционная программа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w:t>
            </w:r>
          </w:p>
        </w:tc>
      </w:tr>
      <w:tr w:rsidR="00A26946" w:rsidRPr="00426958" w14:paraId="6DE203F3" w14:textId="77777777" w:rsidTr="00A26946">
        <w:trPr>
          <w:trHeight w:val="315"/>
        </w:trPr>
        <w:tc>
          <w:tcPr>
            <w:tcW w:w="227" w:type="pct"/>
            <w:vMerge/>
            <w:vAlign w:val="center"/>
            <w:hideMark/>
          </w:tcPr>
          <w:p w14:paraId="6AEBEFC7" w14:textId="77777777" w:rsidR="00426958" w:rsidRPr="00426958" w:rsidRDefault="00426958" w:rsidP="00426958">
            <w:pPr>
              <w:rPr>
                <w:sz w:val="22"/>
                <w:szCs w:val="22"/>
              </w:rPr>
            </w:pPr>
          </w:p>
        </w:tc>
        <w:tc>
          <w:tcPr>
            <w:tcW w:w="589" w:type="pct"/>
            <w:vMerge/>
            <w:vAlign w:val="center"/>
            <w:hideMark/>
          </w:tcPr>
          <w:p w14:paraId="785A9D06" w14:textId="77777777" w:rsidR="00426958" w:rsidRPr="00426958" w:rsidRDefault="00426958" w:rsidP="00426958">
            <w:pPr>
              <w:rPr>
                <w:sz w:val="22"/>
                <w:szCs w:val="22"/>
              </w:rPr>
            </w:pPr>
          </w:p>
        </w:tc>
        <w:tc>
          <w:tcPr>
            <w:tcW w:w="384" w:type="pct"/>
            <w:vMerge/>
            <w:vAlign w:val="center"/>
            <w:hideMark/>
          </w:tcPr>
          <w:p w14:paraId="4746F992" w14:textId="77777777" w:rsidR="00426958" w:rsidRPr="00426958" w:rsidRDefault="00426958" w:rsidP="00426958">
            <w:pPr>
              <w:rPr>
                <w:sz w:val="22"/>
                <w:szCs w:val="22"/>
              </w:rPr>
            </w:pPr>
          </w:p>
        </w:tc>
        <w:tc>
          <w:tcPr>
            <w:tcW w:w="142" w:type="pct"/>
            <w:vMerge/>
            <w:vAlign w:val="center"/>
            <w:hideMark/>
          </w:tcPr>
          <w:p w14:paraId="08E142C4" w14:textId="77777777" w:rsidR="00426958" w:rsidRPr="00426958" w:rsidRDefault="00426958" w:rsidP="00426958">
            <w:pPr>
              <w:rPr>
                <w:sz w:val="22"/>
                <w:szCs w:val="22"/>
              </w:rPr>
            </w:pPr>
          </w:p>
        </w:tc>
        <w:tc>
          <w:tcPr>
            <w:tcW w:w="175" w:type="pct"/>
            <w:vMerge/>
            <w:vAlign w:val="center"/>
            <w:hideMark/>
          </w:tcPr>
          <w:p w14:paraId="44CAFBD2" w14:textId="77777777" w:rsidR="00426958" w:rsidRPr="00426958" w:rsidRDefault="00426958" w:rsidP="00426958">
            <w:pPr>
              <w:rPr>
                <w:sz w:val="22"/>
                <w:szCs w:val="22"/>
              </w:rPr>
            </w:pPr>
          </w:p>
        </w:tc>
        <w:tc>
          <w:tcPr>
            <w:tcW w:w="282" w:type="pct"/>
            <w:vMerge/>
            <w:vAlign w:val="center"/>
            <w:hideMark/>
          </w:tcPr>
          <w:p w14:paraId="3A2B7DFB" w14:textId="77777777" w:rsidR="00426958" w:rsidRPr="00426958" w:rsidRDefault="00426958" w:rsidP="00426958">
            <w:pPr>
              <w:rPr>
                <w:sz w:val="22"/>
                <w:szCs w:val="22"/>
              </w:rPr>
            </w:pPr>
          </w:p>
        </w:tc>
        <w:tc>
          <w:tcPr>
            <w:tcW w:w="355" w:type="pct"/>
            <w:shd w:val="clear" w:color="auto" w:fill="auto"/>
            <w:vAlign w:val="center"/>
            <w:hideMark/>
          </w:tcPr>
          <w:p w14:paraId="318CE61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563ED6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59660BA" w14:textId="77777777" w:rsidR="00426958" w:rsidRPr="00426958" w:rsidRDefault="00426958" w:rsidP="00426958">
            <w:pPr>
              <w:jc w:val="center"/>
              <w:rPr>
                <w:sz w:val="22"/>
                <w:szCs w:val="22"/>
              </w:rPr>
            </w:pPr>
            <w:r w:rsidRPr="00426958">
              <w:rPr>
                <w:sz w:val="22"/>
                <w:szCs w:val="22"/>
              </w:rPr>
              <w:t>109 735</w:t>
            </w:r>
          </w:p>
        </w:tc>
        <w:tc>
          <w:tcPr>
            <w:tcW w:w="229" w:type="pct"/>
            <w:shd w:val="clear" w:color="auto" w:fill="auto"/>
            <w:vAlign w:val="center"/>
            <w:hideMark/>
          </w:tcPr>
          <w:p w14:paraId="5509AC2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F1DC27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3BAEDF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548956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C98FE8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469D7B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B854A51" w14:textId="77777777" w:rsidR="00426958" w:rsidRPr="00426958" w:rsidRDefault="00426958" w:rsidP="00426958">
            <w:pPr>
              <w:jc w:val="center"/>
              <w:rPr>
                <w:sz w:val="22"/>
                <w:szCs w:val="22"/>
              </w:rPr>
            </w:pPr>
            <w:r w:rsidRPr="00426958">
              <w:rPr>
                <w:sz w:val="22"/>
                <w:szCs w:val="22"/>
              </w:rPr>
              <w:t>109 735</w:t>
            </w:r>
          </w:p>
        </w:tc>
        <w:tc>
          <w:tcPr>
            <w:tcW w:w="359" w:type="pct"/>
            <w:vMerge/>
            <w:vAlign w:val="center"/>
            <w:hideMark/>
          </w:tcPr>
          <w:p w14:paraId="2380E02A" w14:textId="77777777" w:rsidR="00426958" w:rsidRPr="00426958" w:rsidRDefault="00426958" w:rsidP="00426958">
            <w:pPr>
              <w:rPr>
                <w:sz w:val="22"/>
                <w:szCs w:val="22"/>
              </w:rPr>
            </w:pPr>
          </w:p>
        </w:tc>
        <w:tc>
          <w:tcPr>
            <w:tcW w:w="377" w:type="pct"/>
            <w:vMerge/>
            <w:vAlign w:val="center"/>
            <w:hideMark/>
          </w:tcPr>
          <w:p w14:paraId="222483D3" w14:textId="77777777" w:rsidR="00426958" w:rsidRPr="00426958" w:rsidRDefault="00426958" w:rsidP="00426958">
            <w:pPr>
              <w:rPr>
                <w:sz w:val="22"/>
                <w:szCs w:val="22"/>
              </w:rPr>
            </w:pPr>
          </w:p>
        </w:tc>
      </w:tr>
      <w:tr w:rsidR="00A26946" w:rsidRPr="00426958" w14:paraId="75C60A56" w14:textId="77777777" w:rsidTr="00A26946">
        <w:trPr>
          <w:trHeight w:val="315"/>
        </w:trPr>
        <w:tc>
          <w:tcPr>
            <w:tcW w:w="227" w:type="pct"/>
            <w:vMerge/>
            <w:vAlign w:val="center"/>
            <w:hideMark/>
          </w:tcPr>
          <w:p w14:paraId="12BE7A5D" w14:textId="77777777" w:rsidR="00426958" w:rsidRPr="00426958" w:rsidRDefault="00426958" w:rsidP="00426958">
            <w:pPr>
              <w:rPr>
                <w:sz w:val="22"/>
                <w:szCs w:val="22"/>
              </w:rPr>
            </w:pPr>
          </w:p>
        </w:tc>
        <w:tc>
          <w:tcPr>
            <w:tcW w:w="589" w:type="pct"/>
            <w:vMerge/>
            <w:vAlign w:val="center"/>
            <w:hideMark/>
          </w:tcPr>
          <w:p w14:paraId="306909A5" w14:textId="77777777" w:rsidR="00426958" w:rsidRPr="00426958" w:rsidRDefault="00426958" w:rsidP="00426958">
            <w:pPr>
              <w:rPr>
                <w:sz w:val="22"/>
                <w:szCs w:val="22"/>
              </w:rPr>
            </w:pPr>
          </w:p>
        </w:tc>
        <w:tc>
          <w:tcPr>
            <w:tcW w:w="384" w:type="pct"/>
            <w:vMerge/>
            <w:vAlign w:val="center"/>
            <w:hideMark/>
          </w:tcPr>
          <w:p w14:paraId="48A3B9D6" w14:textId="77777777" w:rsidR="00426958" w:rsidRPr="00426958" w:rsidRDefault="00426958" w:rsidP="00426958">
            <w:pPr>
              <w:rPr>
                <w:sz w:val="22"/>
                <w:szCs w:val="22"/>
              </w:rPr>
            </w:pPr>
          </w:p>
        </w:tc>
        <w:tc>
          <w:tcPr>
            <w:tcW w:w="142" w:type="pct"/>
            <w:vMerge/>
            <w:vAlign w:val="center"/>
            <w:hideMark/>
          </w:tcPr>
          <w:p w14:paraId="4C1D17BD" w14:textId="77777777" w:rsidR="00426958" w:rsidRPr="00426958" w:rsidRDefault="00426958" w:rsidP="00426958">
            <w:pPr>
              <w:rPr>
                <w:sz w:val="22"/>
                <w:szCs w:val="22"/>
              </w:rPr>
            </w:pPr>
          </w:p>
        </w:tc>
        <w:tc>
          <w:tcPr>
            <w:tcW w:w="175" w:type="pct"/>
            <w:vMerge/>
            <w:vAlign w:val="center"/>
            <w:hideMark/>
          </w:tcPr>
          <w:p w14:paraId="13249510" w14:textId="77777777" w:rsidR="00426958" w:rsidRPr="00426958" w:rsidRDefault="00426958" w:rsidP="00426958">
            <w:pPr>
              <w:rPr>
                <w:sz w:val="22"/>
                <w:szCs w:val="22"/>
              </w:rPr>
            </w:pPr>
          </w:p>
        </w:tc>
        <w:tc>
          <w:tcPr>
            <w:tcW w:w="282" w:type="pct"/>
            <w:vMerge/>
            <w:vAlign w:val="center"/>
            <w:hideMark/>
          </w:tcPr>
          <w:p w14:paraId="7D7753C3" w14:textId="77777777" w:rsidR="00426958" w:rsidRPr="00426958" w:rsidRDefault="00426958" w:rsidP="00426958">
            <w:pPr>
              <w:rPr>
                <w:sz w:val="22"/>
                <w:szCs w:val="22"/>
              </w:rPr>
            </w:pPr>
          </w:p>
        </w:tc>
        <w:tc>
          <w:tcPr>
            <w:tcW w:w="355" w:type="pct"/>
            <w:shd w:val="clear" w:color="auto" w:fill="auto"/>
            <w:vAlign w:val="center"/>
            <w:hideMark/>
          </w:tcPr>
          <w:p w14:paraId="65D54E95"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33495F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36973B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F89885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A40C01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116BCB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052FB2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A79908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4AAA64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1BA72DF"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8D5B6DF" w14:textId="77777777" w:rsidR="00426958" w:rsidRPr="00426958" w:rsidRDefault="00426958" w:rsidP="00426958">
            <w:pPr>
              <w:rPr>
                <w:sz w:val="22"/>
                <w:szCs w:val="22"/>
              </w:rPr>
            </w:pPr>
          </w:p>
        </w:tc>
        <w:tc>
          <w:tcPr>
            <w:tcW w:w="377" w:type="pct"/>
            <w:vMerge/>
            <w:vAlign w:val="center"/>
            <w:hideMark/>
          </w:tcPr>
          <w:p w14:paraId="29D54508" w14:textId="77777777" w:rsidR="00426958" w:rsidRPr="00426958" w:rsidRDefault="00426958" w:rsidP="00426958">
            <w:pPr>
              <w:rPr>
                <w:sz w:val="22"/>
                <w:szCs w:val="22"/>
              </w:rPr>
            </w:pPr>
          </w:p>
        </w:tc>
      </w:tr>
      <w:tr w:rsidR="00A26946" w:rsidRPr="00426958" w14:paraId="175FB5CE" w14:textId="77777777" w:rsidTr="00A26946">
        <w:trPr>
          <w:trHeight w:val="405"/>
        </w:trPr>
        <w:tc>
          <w:tcPr>
            <w:tcW w:w="227" w:type="pct"/>
            <w:vMerge w:val="restart"/>
            <w:shd w:val="clear" w:color="auto" w:fill="auto"/>
            <w:noWrap/>
            <w:vAlign w:val="center"/>
            <w:hideMark/>
          </w:tcPr>
          <w:p w14:paraId="49877B8E" w14:textId="77777777" w:rsidR="00426958" w:rsidRPr="00426958" w:rsidRDefault="00426958" w:rsidP="00426958">
            <w:pPr>
              <w:jc w:val="center"/>
              <w:rPr>
                <w:sz w:val="22"/>
                <w:szCs w:val="22"/>
              </w:rPr>
            </w:pPr>
            <w:r w:rsidRPr="00426958">
              <w:rPr>
                <w:sz w:val="22"/>
                <w:szCs w:val="22"/>
              </w:rPr>
              <w:lastRenderedPageBreak/>
              <w:t>3.2.15</w:t>
            </w:r>
          </w:p>
        </w:tc>
        <w:tc>
          <w:tcPr>
            <w:tcW w:w="589" w:type="pct"/>
            <w:vMerge w:val="restart"/>
            <w:shd w:val="clear" w:color="auto" w:fill="auto"/>
            <w:vAlign w:val="center"/>
            <w:hideMark/>
          </w:tcPr>
          <w:p w14:paraId="6D9BC93B" w14:textId="77777777" w:rsidR="00426958" w:rsidRPr="00426958" w:rsidRDefault="00426958" w:rsidP="00426958">
            <w:pPr>
              <w:rPr>
                <w:sz w:val="22"/>
                <w:szCs w:val="22"/>
              </w:rPr>
            </w:pPr>
            <w:r w:rsidRPr="00426958">
              <w:rPr>
                <w:sz w:val="22"/>
                <w:szCs w:val="22"/>
              </w:rPr>
              <w:t xml:space="preserve">Реконструкция сетей  водоснабжения, </w:t>
            </w:r>
            <w:r w:rsidRPr="00426958">
              <w:rPr>
                <w:sz w:val="22"/>
                <w:szCs w:val="22"/>
              </w:rPr>
              <w:br/>
              <w:t xml:space="preserve">третья очередь, 170 </w:t>
            </w:r>
          </w:p>
        </w:tc>
        <w:tc>
          <w:tcPr>
            <w:tcW w:w="384" w:type="pct"/>
            <w:vMerge w:val="restart"/>
            <w:shd w:val="clear" w:color="auto" w:fill="auto"/>
            <w:vAlign w:val="center"/>
            <w:hideMark/>
          </w:tcPr>
          <w:p w14:paraId="0C83C3B0"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35F6F61A"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E4C2201" w14:textId="77777777" w:rsidR="00426958" w:rsidRPr="00426958" w:rsidRDefault="00426958" w:rsidP="00426958">
            <w:pPr>
              <w:jc w:val="center"/>
              <w:rPr>
                <w:sz w:val="22"/>
                <w:szCs w:val="22"/>
              </w:rPr>
            </w:pPr>
            <w:r w:rsidRPr="00426958">
              <w:rPr>
                <w:sz w:val="22"/>
                <w:szCs w:val="22"/>
              </w:rPr>
              <w:t>170</w:t>
            </w:r>
          </w:p>
        </w:tc>
        <w:tc>
          <w:tcPr>
            <w:tcW w:w="282" w:type="pct"/>
            <w:vMerge w:val="restart"/>
            <w:shd w:val="clear" w:color="auto" w:fill="auto"/>
            <w:vAlign w:val="center"/>
            <w:hideMark/>
          </w:tcPr>
          <w:p w14:paraId="29C1630C"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7B017F4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37D92C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375969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1200490" w14:textId="77777777" w:rsidR="00426958" w:rsidRPr="00426958" w:rsidRDefault="00426958" w:rsidP="00426958">
            <w:pPr>
              <w:jc w:val="center"/>
              <w:rPr>
                <w:sz w:val="22"/>
                <w:szCs w:val="22"/>
              </w:rPr>
            </w:pPr>
            <w:r w:rsidRPr="00426958">
              <w:rPr>
                <w:sz w:val="22"/>
                <w:szCs w:val="22"/>
              </w:rPr>
              <w:t>17 069</w:t>
            </w:r>
          </w:p>
        </w:tc>
        <w:tc>
          <w:tcPr>
            <w:tcW w:w="229" w:type="pct"/>
            <w:shd w:val="clear" w:color="auto" w:fill="auto"/>
            <w:vAlign w:val="center"/>
            <w:hideMark/>
          </w:tcPr>
          <w:p w14:paraId="545BE7F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4DFF9C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F7D2BF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00C8E2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CB7407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D31198F" w14:textId="77777777" w:rsidR="00426958" w:rsidRPr="00426958" w:rsidRDefault="00426958" w:rsidP="00426958">
            <w:pPr>
              <w:jc w:val="center"/>
              <w:rPr>
                <w:sz w:val="22"/>
                <w:szCs w:val="22"/>
              </w:rPr>
            </w:pPr>
            <w:r w:rsidRPr="00426958">
              <w:rPr>
                <w:sz w:val="22"/>
                <w:szCs w:val="22"/>
              </w:rPr>
              <w:t>17 069</w:t>
            </w:r>
          </w:p>
        </w:tc>
        <w:tc>
          <w:tcPr>
            <w:tcW w:w="359" w:type="pct"/>
            <w:vMerge w:val="restart"/>
            <w:shd w:val="clear" w:color="auto" w:fill="auto"/>
            <w:vAlign w:val="center"/>
            <w:hideMark/>
          </w:tcPr>
          <w:p w14:paraId="7FAE3BAB"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5A33FC37"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547EBC8F" w14:textId="77777777" w:rsidTr="00A26946">
        <w:trPr>
          <w:trHeight w:val="315"/>
        </w:trPr>
        <w:tc>
          <w:tcPr>
            <w:tcW w:w="227" w:type="pct"/>
            <w:vMerge/>
            <w:vAlign w:val="center"/>
            <w:hideMark/>
          </w:tcPr>
          <w:p w14:paraId="4DCE61EC" w14:textId="77777777" w:rsidR="00426958" w:rsidRPr="00426958" w:rsidRDefault="00426958" w:rsidP="00426958">
            <w:pPr>
              <w:rPr>
                <w:sz w:val="22"/>
                <w:szCs w:val="22"/>
              </w:rPr>
            </w:pPr>
          </w:p>
        </w:tc>
        <w:tc>
          <w:tcPr>
            <w:tcW w:w="589" w:type="pct"/>
            <w:vMerge/>
            <w:vAlign w:val="center"/>
            <w:hideMark/>
          </w:tcPr>
          <w:p w14:paraId="018F7C85" w14:textId="77777777" w:rsidR="00426958" w:rsidRPr="00426958" w:rsidRDefault="00426958" w:rsidP="00426958">
            <w:pPr>
              <w:rPr>
                <w:sz w:val="22"/>
                <w:szCs w:val="22"/>
              </w:rPr>
            </w:pPr>
          </w:p>
        </w:tc>
        <w:tc>
          <w:tcPr>
            <w:tcW w:w="384" w:type="pct"/>
            <w:vMerge/>
            <w:vAlign w:val="center"/>
            <w:hideMark/>
          </w:tcPr>
          <w:p w14:paraId="78A8AF5D" w14:textId="77777777" w:rsidR="00426958" w:rsidRPr="00426958" w:rsidRDefault="00426958" w:rsidP="00426958">
            <w:pPr>
              <w:rPr>
                <w:sz w:val="22"/>
                <w:szCs w:val="22"/>
              </w:rPr>
            </w:pPr>
          </w:p>
        </w:tc>
        <w:tc>
          <w:tcPr>
            <w:tcW w:w="142" w:type="pct"/>
            <w:vMerge/>
            <w:vAlign w:val="center"/>
            <w:hideMark/>
          </w:tcPr>
          <w:p w14:paraId="7A5C73B3" w14:textId="77777777" w:rsidR="00426958" w:rsidRPr="00426958" w:rsidRDefault="00426958" w:rsidP="00426958">
            <w:pPr>
              <w:rPr>
                <w:sz w:val="22"/>
                <w:szCs w:val="22"/>
              </w:rPr>
            </w:pPr>
          </w:p>
        </w:tc>
        <w:tc>
          <w:tcPr>
            <w:tcW w:w="175" w:type="pct"/>
            <w:vMerge/>
            <w:vAlign w:val="center"/>
            <w:hideMark/>
          </w:tcPr>
          <w:p w14:paraId="47CF9B94" w14:textId="77777777" w:rsidR="00426958" w:rsidRPr="00426958" w:rsidRDefault="00426958" w:rsidP="00426958">
            <w:pPr>
              <w:rPr>
                <w:sz w:val="22"/>
                <w:szCs w:val="22"/>
              </w:rPr>
            </w:pPr>
          </w:p>
        </w:tc>
        <w:tc>
          <w:tcPr>
            <w:tcW w:w="282" w:type="pct"/>
            <w:vMerge/>
            <w:vAlign w:val="center"/>
            <w:hideMark/>
          </w:tcPr>
          <w:p w14:paraId="029058DB" w14:textId="77777777" w:rsidR="00426958" w:rsidRPr="00426958" w:rsidRDefault="00426958" w:rsidP="00426958">
            <w:pPr>
              <w:rPr>
                <w:sz w:val="22"/>
                <w:szCs w:val="22"/>
              </w:rPr>
            </w:pPr>
          </w:p>
        </w:tc>
        <w:tc>
          <w:tcPr>
            <w:tcW w:w="355" w:type="pct"/>
            <w:shd w:val="clear" w:color="auto" w:fill="auto"/>
            <w:vAlign w:val="center"/>
            <w:hideMark/>
          </w:tcPr>
          <w:p w14:paraId="76AD8619"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9FE644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F5A81B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E2F15AF" w14:textId="77777777" w:rsidR="00426958" w:rsidRPr="00426958" w:rsidRDefault="00426958" w:rsidP="00426958">
            <w:pPr>
              <w:jc w:val="center"/>
              <w:rPr>
                <w:sz w:val="22"/>
                <w:szCs w:val="22"/>
              </w:rPr>
            </w:pPr>
            <w:r w:rsidRPr="00426958">
              <w:rPr>
                <w:sz w:val="22"/>
                <w:szCs w:val="22"/>
              </w:rPr>
              <w:t>17 069</w:t>
            </w:r>
          </w:p>
        </w:tc>
        <w:tc>
          <w:tcPr>
            <w:tcW w:w="229" w:type="pct"/>
            <w:shd w:val="clear" w:color="auto" w:fill="auto"/>
            <w:vAlign w:val="center"/>
            <w:hideMark/>
          </w:tcPr>
          <w:p w14:paraId="2F5FAA0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4098A29"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D05F74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8ED057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7F84F0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BFC5F03" w14:textId="77777777" w:rsidR="00426958" w:rsidRPr="00426958" w:rsidRDefault="00426958" w:rsidP="00426958">
            <w:pPr>
              <w:jc w:val="center"/>
              <w:rPr>
                <w:sz w:val="22"/>
                <w:szCs w:val="22"/>
              </w:rPr>
            </w:pPr>
            <w:r w:rsidRPr="00426958">
              <w:rPr>
                <w:sz w:val="22"/>
                <w:szCs w:val="22"/>
              </w:rPr>
              <w:t>17 069</w:t>
            </w:r>
          </w:p>
        </w:tc>
        <w:tc>
          <w:tcPr>
            <w:tcW w:w="359" w:type="pct"/>
            <w:vMerge/>
            <w:vAlign w:val="center"/>
            <w:hideMark/>
          </w:tcPr>
          <w:p w14:paraId="5BD5DB04" w14:textId="77777777" w:rsidR="00426958" w:rsidRPr="00426958" w:rsidRDefault="00426958" w:rsidP="00426958">
            <w:pPr>
              <w:rPr>
                <w:sz w:val="22"/>
                <w:szCs w:val="22"/>
              </w:rPr>
            </w:pPr>
          </w:p>
        </w:tc>
        <w:tc>
          <w:tcPr>
            <w:tcW w:w="377" w:type="pct"/>
            <w:vMerge/>
            <w:vAlign w:val="center"/>
            <w:hideMark/>
          </w:tcPr>
          <w:p w14:paraId="36401BFE" w14:textId="77777777" w:rsidR="00426958" w:rsidRPr="00426958" w:rsidRDefault="00426958" w:rsidP="00426958">
            <w:pPr>
              <w:rPr>
                <w:sz w:val="22"/>
                <w:szCs w:val="22"/>
              </w:rPr>
            </w:pPr>
          </w:p>
        </w:tc>
      </w:tr>
      <w:tr w:rsidR="00A26946" w:rsidRPr="00426958" w14:paraId="2221B9E6" w14:textId="77777777" w:rsidTr="00A26946">
        <w:trPr>
          <w:trHeight w:val="315"/>
        </w:trPr>
        <w:tc>
          <w:tcPr>
            <w:tcW w:w="227" w:type="pct"/>
            <w:vMerge/>
            <w:vAlign w:val="center"/>
            <w:hideMark/>
          </w:tcPr>
          <w:p w14:paraId="1D149943" w14:textId="77777777" w:rsidR="00426958" w:rsidRPr="00426958" w:rsidRDefault="00426958" w:rsidP="00426958">
            <w:pPr>
              <w:rPr>
                <w:sz w:val="22"/>
                <w:szCs w:val="22"/>
              </w:rPr>
            </w:pPr>
          </w:p>
        </w:tc>
        <w:tc>
          <w:tcPr>
            <w:tcW w:w="589" w:type="pct"/>
            <w:vMerge/>
            <w:vAlign w:val="center"/>
            <w:hideMark/>
          </w:tcPr>
          <w:p w14:paraId="3A48549D" w14:textId="77777777" w:rsidR="00426958" w:rsidRPr="00426958" w:rsidRDefault="00426958" w:rsidP="00426958">
            <w:pPr>
              <w:rPr>
                <w:sz w:val="22"/>
                <w:szCs w:val="22"/>
              </w:rPr>
            </w:pPr>
          </w:p>
        </w:tc>
        <w:tc>
          <w:tcPr>
            <w:tcW w:w="384" w:type="pct"/>
            <w:vMerge/>
            <w:vAlign w:val="center"/>
            <w:hideMark/>
          </w:tcPr>
          <w:p w14:paraId="03E2EA7F" w14:textId="77777777" w:rsidR="00426958" w:rsidRPr="00426958" w:rsidRDefault="00426958" w:rsidP="00426958">
            <w:pPr>
              <w:rPr>
                <w:sz w:val="22"/>
                <w:szCs w:val="22"/>
              </w:rPr>
            </w:pPr>
          </w:p>
        </w:tc>
        <w:tc>
          <w:tcPr>
            <w:tcW w:w="142" w:type="pct"/>
            <w:vMerge/>
            <w:vAlign w:val="center"/>
            <w:hideMark/>
          </w:tcPr>
          <w:p w14:paraId="334ACD59" w14:textId="77777777" w:rsidR="00426958" w:rsidRPr="00426958" w:rsidRDefault="00426958" w:rsidP="00426958">
            <w:pPr>
              <w:rPr>
                <w:sz w:val="22"/>
                <w:szCs w:val="22"/>
              </w:rPr>
            </w:pPr>
          </w:p>
        </w:tc>
        <w:tc>
          <w:tcPr>
            <w:tcW w:w="175" w:type="pct"/>
            <w:vMerge/>
            <w:vAlign w:val="center"/>
            <w:hideMark/>
          </w:tcPr>
          <w:p w14:paraId="57B4A68C" w14:textId="77777777" w:rsidR="00426958" w:rsidRPr="00426958" w:rsidRDefault="00426958" w:rsidP="00426958">
            <w:pPr>
              <w:rPr>
                <w:sz w:val="22"/>
                <w:szCs w:val="22"/>
              </w:rPr>
            </w:pPr>
          </w:p>
        </w:tc>
        <w:tc>
          <w:tcPr>
            <w:tcW w:w="282" w:type="pct"/>
            <w:vMerge/>
            <w:vAlign w:val="center"/>
            <w:hideMark/>
          </w:tcPr>
          <w:p w14:paraId="4866332F" w14:textId="77777777" w:rsidR="00426958" w:rsidRPr="00426958" w:rsidRDefault="00426958" w:rsidP="00426958">
            <w:pPr>
              <w:rPr>
                <w:sz w:val="22"/>
                <w:szCs w:val="22"/>
              </w:rPr>
            </w:pPr>
          </w:p>
        </w:tc>
        <w:tc>
          <w:tcPr>
            <w:tcW w:w="355" w:type="pct"/>
            <w:shd w:val="clear" w:color="auto" w:fill="auto"/>
            <w:vAlign w:val="center"/>
            <w:hideMark/>
          </w:tcPr>
          <w:p w14:paraId="13C66240"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CB3F25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E65ADB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DC5BD0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5F1082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2AD1FDDC"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5049DE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D2AEE4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304E71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E219B5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A5157D5" w14:textId="77777777" w:rsidR="00426958" w:rsidRPr="00426958" w:rsidRDefault="00426958" w:rsidP="00426958">
            <w:pPr>
              <w:rPr>
                <w:sz w:val="22"/>
                <w:szCs w:val="22"/>
              </w:rPr>
            </w:pPr>
          </w:p>
        </w:tc>
        <w:tc>
          <w:tcPr>
            <w:tcW w:w="377" w:type="pct"/>
            <w:vMerge/>
            <w:vAlign w:val="center"/>
            <w:hideMark/>
          </w:tcPr>
          <w:p w14:paraId="1DA3708E" w14:textId="77777777" w:rsidR="00426958" w:rsidRPr="00426958" w:rsidRDefault="00426958" w:rsidP="00426958">
            <w:pPr>
              <w:rPr>
                <w:sz w:val="22"/>
                <w:szCs w:val="22"/>
              </w:rPr>
            </w:pPr>
          </w:p>
        </w:tc>
      </w:tr>
      <w:tr w:rsidR="00A26946" w:rsidRPr="00426958" w14:paraId="51AE90F4" w14:textId="77777777" w:rsidTr="00A26946">
        <w:trPr>
          <w:trHeight w:val="312"/>
        </w:trPr>
        <w:tc>
          <w:tcPr>
            <w:tcW w:w="227" w:type="pct"/>
            <w:vMerge w:val="restart"/>
            <w:shd w:val="clear" w:color="auto" w:fill="auto"/>
            <w:noWrap/>
            <w:vAlign w:val="center"/>
            <w:hideMark/>
          </w:tcPr>
          <w:p w14:paraId="02E57CE2" w14:textId="77777777" w:rsidR="00426958" w:rsidRPr="00426958" w:rsidRDefault="00426958" w:rsidP="00426958">
            <w:pPr>
              <w:jc w:val="center"/>
              <w:rPr>
                <w:sz w:val="22"/>
                <w:szCs w:val="22"/>
              </w:rPr>
            </w:pPr>
            <w:r w:rsidRPr="00426958">
              <w:rPr>
                <w:sz w:val="22"/>
                <w:szCs w:val="22"/>
              </w:rPr>
              <w:t>3.2.16</w:t>
            </w:r>
          </w:p>
        </w:tc>
        <w:tc>
          <w:tcPr>
            <w:tcW w:w="589" w:type="pct"/>
            <w:vMerge w:val="restart"/>
            <w:shd w:val="clear" w:color="auto" w:fill="auto"/>
            <w:vAlign w:val="center"/>
            <w:hideMark/>
          </w:tcPr>
          <w:p w14:paraId="38F492CA" w14:textId="77777777" w:rsidR="00426958" w:rsidRPr="00426958" w:rsidRDefault="00426958" w:rsidP="00426958">
            <w:pPr>
              <w:rPr>
                <w:sz w:val="22"/>
                <w:szCs w:val="22"/>
              </w:rPr>
            </w:pPr>
            <w:r w:rsidRPr="00426958">
              <w:rPr>
                <w:sz w:val="22"/>
                <w:szCs w:val="22"/>
              </w:rPr>
              <w:t>ПИР "Капитальный ремонт сетей водоснабжения"</w:t>
            </w:r>
          </w:p>
        </w:tc>
        <w:tc>
          <w:tcPr>
            <w:tcW w:w="384" w:type="pct"/>
            <w:vMerge w:val="restart"/>
            <w:shd w:val="clear" w:color="auto" w:fill="auto"/>
            <w:vAlign w:val="center"/>
            <w:hideMark/>
          </w:tcPr>
          <w:p w14:paraId="19B01B11"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140B10D4"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7914A98" w14:textId="77777777" w:rsidR="00426958" w:rsidRPr="00426958" w:rsidRDefault="00426958" w:rsidP="00426958">
            <w:pPr>
              <w:jc w:val="center"/>
              <w:rPr>
                <w:sz w:val="22"/>
                <w:szCs w:val="22"/>
              </w:rPr>
            </w:pPr>
            <w:r w:rsidRPr="00426958">
              <w:rPr>
                <w:sz w:val="22"/>
                <w:szCs w:val="22"/>
              </w:rPr>
              <w:t>4 184</w:t>
            </w:r>
          </w:p>
        </w:tc>
        <w:tc>
          <w:tcPr>
            <w:tcW w:w="282" w:type="pct"/>
            <w:vMerge w:val="restart"/>
            <w:shd w:val="clear" w:color="auto" w:fill="auto"/>
            <w:vAlign w:val="center"/>
            <w:hideMark/>
          </w:tcPr>
          <w:p w14:paraId="6BE757D2"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252112B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0D8DBD1" w14:textId="77777777" w:rsidR="00426958" w:rsidRPr="00426958" w:rsidRDefault="00426958" w:rsidP="00426958">
            <w:pPr>
              <w:jc w:val="center"/>
              <w:rPr>
                <w:sz w:val="22"/>
                <w:szCs w:val="22"/>
              </w:rPr>
            </w:pPr>
            <w:r w:rsidRPr="00426958">
              <w:rPr>
                <w:sz w:val="22"/>
                <w:szCs w:val="22"/>
              </w:rPr>
              <w:t>5 364</w:t>
            </w:r>
          </w:p>
        </w:tc>
        <w:tc>
          <w:tcPr>
            <w:tcW w:w="229" w:type="pct"/>
            <w:shd w:val="clear" w:color="auto" w:fill="auto"/>
            <w:vAlign w:val="center"/>
            <w:hideMark/>
          </w:tcPr>
          <w:p w14:paraId="1A759DC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D3254E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F0DC9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94AFF1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D298F3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E690EA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F64AB7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4129294" w14:textId="77777777" w:rsidR="00426958" w:rsidRPr="00426958" w:rsidRDefault="00426958" w:rsidP="00426958">
            <w:pPr>
              <w:jc w:val="center"/>
              <w:rPr>
                <w:sz w:val="22"/>
                <w:szCs w:val="22"/>
              </w:rPr>
            </w:pPr>
            <w:r w:rsidRPr="00426958">
              <w:rPr>
                <w:sz w:val="22"/>
                <w:szCs w:val="22"/>
              </w:rPr>
              <w:t>5 364</w:t>
            </w:r>
          </w:p>
        </w:tc>
        <w:tc>
          <w:tcPr>
            <w:tcW w:w="359" w:type="pct"/>
            <w:vMerge w:val="restart"/>
            <w:shd w:val="clear" w:color="auto" w:fill="auto"/>
            <w:vAlign w:val="center"/>
            <w:hideMark/>
          </w:tcPr>
          <w:p w14:paraId="178E00E6"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3DC535D2"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57A7DCF7" w14:textId="77777777" w:rsidTr="00A26946">
        <w:trPr>
          <w:trHeight w:val="315"/>
        </w:trPr>
        <w:tc>
          <w:tcPr>
            <w:tcW w:w="227" w:type="pct"/>
            <w:vMerge/>
            <w:vAlign w:val="center"/>
            <w:hideMark/>
          </w:tcPr>
          <w:p w14:paraId="30FBCE69" w14:textId="77777777" w:rsidR="00426958" w:rsidRPr="00426958" w:rsidRDefault="00426958" w:rsidP="00426958">
            <w:pPr>
              <w:rPr>
                <w:sz w:val="22"/>
                <w:szCs w:val="22"/>
              </w:rPr>
            </w:pPr>
          </w:p>
        </w:tc>
        <w:tc>
          <w:tcPr>
            <w:tcW w:w="589" w:type="pct"/>
            <w:vMerge/>
            <w:vAlign w:val="center"/>
            <w:hideMark/>
          </w:tcPr>
          <w:p w14:paraId="472A6FF4" w14:textId="77777777" w:rsidR="00426958" w:rsidRPr="00426958" w:rsidRDefault="00426958" w:rsidP="00426958">
            <w:pPr>
              <w:rPr>
                <w:sz w:val="22"/>
                <w:szCs w:val="22"/>
              </w:rPr>
            </w:pPr>
          </w:p>
        </w:tc>
        <w:tc>
          <w:tcPr>
            <w:tcW w:w="384" w:type="pct"/>
            <w:vMerge/>
            <w:vAlign w:val="center"/>
            <w:hideMark/>
          </w:tcPr>
          <w:p w14:paraId="4215CD5D" w14:textId="77777777" w:rsidR="00426958" w:rsidRPr="00426958" w:rsidRDefault="00426958" w:rsidP="00426958">
            <w:pPr>
              <w:rPr>
                <w:sz w:val="22"/>
                <w:szCs w:val="22"/>
              </w:rPr>
            </w:pPr>
          </w:p>
        </w:tc>
        <w:tc>
          <w:tcPr>
            <w:tcW w:w="142" w:type="pct"/>
            <w:vMerge/>
            <w:vAlign w:val="center"/>
            <w:hideMark/>
          </w:tcPr>
          <w:p w14:paraId="59744DF0" w14:textId="77777777" w:rsidR="00426958" w:rsidRPr="00426958" w:rsidRDefault="00426958" w:rsidP="00426958">
            <w:pPr>
              <w:rPr>
                <w:sz w:val="22"/>
                <w:szCs w:val="22"/>
              </w:rPr>
            </w:pPr>
          </w:p>
        </w:tc>
        <w:tc>
          <w:tcPr>
            <w:tcW w:w="175" w:type="pct"/>
            <w:vMerge/>
            <w:vAlign w:val="center"/>
            <w:hideMark/>
          </w:tcPr>
          <w:p w14:paraId="5DDED244" w14:textId="77777777" w:rsidR="00426958" w:rsidRPr="00426958" w:rsidRDefault="00426958" w:rsidP="00426958">
            <w:pPr>
              <w:rPr>
                <w:sz w:val="22"/>
                <w:szCs w:val="22"/>
              </w:rPr>
            </w:pPr>
          </w:p>
        </w:tc>
        <w:tc>
          <w:tcPr>
            <w:tcW w:w="282" w:type="pct"/>
            <w:vMerge/>
            <w:vAlign w:val="center"/>
            <w:hideMark/>
          </w:tcPr>
          <w:p w14:paraId="483571FD" w14:textId="77777777" w:rsidR="00426958" w:rsidRPr="00426958" w:rsidRDefault="00426958" w:rsidP="00426958">
            <w:pPr>
              <w:rPr>
                <w:sz w:val="22"/>
                <w:szCs w:val="22"/>
              </w:rPr>
            </w:pPr>
          </w:p>
        </w:tc>
        <w:tc>
          <w:tcPr>
            <w:tcW w:w="355" w:type="pct"/>
            <w:shd w:val="clear" w:color="auto" w:fill="auto"/>
            <w:vAlign w:val="center"/>
            <w:hideMark/>
          </w:tcPr>
          <w:p w14:paraId="4562D758"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BEC1C0A" w14:textId="77777777" w:rsidR="00426958" w:rsidRPr="00426958" w:rsidRDefault="00426958" w:rsidP="00426958">
            <w:pPr>
              <w:jc w:val="center"/>
              <w:rPr>
                <w:sz w:val="22"/>
                <w:szCs w:val="22"/>
              </w:rPr>
            </w:pPr>
            <w:r w:rsidRPr="00426958">
              <w:rPr>
                <w:sz w:val="22"/>
                <w:szCs w:val="22"/>
              </w:rPr>
              <w:t>5 364</w:t>
            </w:r>
          </w:p>
        </w:tc>
        <w:tc>
          <w:tcPr>
            <w:tcW w:w="229" w:type="pct"/>
            <w:shd w:val="clear" w:color="auto" w:fill="auto"/>
            <w:vAlign w:val="center"/>
            <w:hideMark/>
          </w:tcPr>
          <w:p w14:paraId="2BFC9A0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4ACE14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74AE3CA"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F11A06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243C8C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D7AD5C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C674E4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233637E" w14:textId="77777777" w:rsidR="00426958" w:rsidRPr="00426958" w:rsidRDefault="00426958" w:rsidP="00426958">
            <w:pPr>
              <w:jc w:val="center"/>
              <w:rPr>
                <w:sz w:val="22"/>
                <w:szCs w:val="22"/>
              </w:rPr>
            </w:pPr>
            <w:r w:rsidRPr="00426958">
              <w:rPr>
                <w:sz w:val="22"/>
                <w:szCs w:val="22"/>
              </w:rPr>
              <w:t>5 364</w:t>
            </w:r>
          </w:p>
        </w:tc>
        <w:tc>
          <w:tcPr>
            <w:tcW w:w="359" w:type="pct"/>
            <w:vMerge/>
            <w:vAlign w:val="center"/>
            <w:hideMark/>
          </w:tcPr>
          <w:p w14:paraId="187CC74C" w14:textId="77777777" w:rsidR="00426958" w:rsidRPr="00426958" w:rsidRDefault="00426958" w:rsidP="00426958">
            <w:pPr>
              <w:rPr>
                <w:sz w:val="22"/>
                <w:szCs w:val="22"/>
              </w:rPr>
            </w:pPr>
          </w:p>
        </w:tc>
        <w:tc>
          <w:tcPr>
            <w:tcW w:w="377" w:type="pct"/>
            <w:vMerge/>
            <w:vAlign w:val="center"/>
            <w:hideMark/>
          </w:tcPr>
          <w:p w14:paraId="05F65F04" w14:textId="77777777" w:rsidR="00426958" w:rsidRPr="00426958" w:rsidRDefault="00426958" w:rsidP="00426958">
            <w:pPr>
              <w:rPr>
                <w:sz w:val="22"/>
                <w:szCs w:val="22"/>
              </w:rPr>
            </w:pPr>
          </w:p>
        </w:tc>
      </w:tr>
      <w:tr w:rsidR="00A26946" w:rsidRPr="00426958" w14:paraId="11C5CBF2" w14:textId="77777777" w:rsidTr="00A26946">
        <w:trPr>
          <w:trHeight w:val="315"/>
        </w:trPr>
        <w:tc>
          <w:tcPr>
            <w:tcW w:w="227" w:type="pct"/>
            <w:vMerge/>
            <w:vAlign w:val="center"/>
            <w:hideMark/>
          </w:tcPr>
          <w:p w14:paraId="5DD4D8A1" w14:textId="77777777" w:rsidR="00426958" w:rsidRPr="00426958" w:rsidRDefault="00426958" w:rsidP="00426958">
            <w:pPr>
              <w:rPr>
                <w:sz w:val="22"/>
                <w:szCs w:val="22"/>
              </w:rPr>
            </w:pPr>
          </w:p>
        </w:tc>
        <w:tc>
          <w:tcPr>
            <w:tcW w:w="589" w:type="pct"/>
            <w:vMerge/>
            <w:vAlign w:val="center"/>
            <w:hideMark/>
          </w:tcPr>
          <w:p w14:paraId="49877DB7" w14:textId="77777777" w:rsidR="00426958" w:rsidRPr="00426958" w:rsidRDefault="00426958" w:rsidP="00426958">
            <w:pPr>
              <w:rPr>
                <w:sz w:val="22"/>
                <w:szCs w:val="22"/>
              </w:rPr>
            </w:pPr>
          </w:p>
        </w:tc>
        <w:tc>
          <w:tcPr>
            <w:tcW w:w="384" w:type="pct"/>
            <w:vMerge/>
            <w:vAlign w:val="center"/>
            <w:hideMark/>
          </w:tcPr>
          <w:p w14:paraId="6DEEBE87" w14:textId="77777777" w:rsidR="00426958" w:rsidRPr="00426958" w:rsidRDefault="00426958" w:rsidP="00426958">
            <w:pPr>
              <w:rPr>
                <w:sz w:val="22"/>
                <w:szCs w:val="22"/>
              </w:rPr>
            </w:pPr>
          </w:p>
        </w:tc>
        <w:tc>
          <w:tcPr>
            <w:tcW w:w="142" w:type="pct"/>
            <w:vMerge/>
            <w:vAlign w:val="center"/>
            <w:hideMark/>
          </w:tcPr>
          <w:p w14:paraId="7B103434" w14:textId="77777777" w:rsidR="00426958" w:rsidRPr="00426958" w:rsidRDefault="00426958" w:rsidP="00426958">
            <w:pPr>
              <w:rPr>
                <w:sz w:val="22"/>
                <w:szCs w:val="22"/>
              </w:rPr>
            </w:pPr>
          </w:p>
        </w:tc>
        <w:tc>
          <w:tcPr>
            <w:tcW w:w="175" w:type="pct"/>
            <w:vMerge/>
            <w:vAlign w:val="center"/>
            <w:hideMark/>
          </w:tcPr>
          <w:p w14:paraId="37AFB623" w14:textId="77777777" w:rsidR="00426958" w:rsidRPr="00426958" w:rsidRDefault="00426958" w:rsidP="00426958">
            <w:pPr>
              <w:rPr>
                <w:sz w:val="22"/>
                <w:szCs w:val="22"/>
              </w:rPr>
            </w:pPr>
          </w:p>
        </w:tc>
        <w:tc>
          <w:tcPr>
            <w:tcW w:w="282" w:type="pct"/>
            <w:vMerge/>
            <w:vAlign w:val="center"/>
            <w:hideMark/>
          </w:tcPr>
          <w:p w14:paraId="6AEB314E" w14:textId="77777777" w:rsidR="00426958" w:rsidRPr="00426958" w:rsidRDefault="00426958" w:rsidP="00426958">
            <w:pPr>
              <w:rPr>
                <w:sz w:val="22"/>
                <w:szCs w:val="22"/>
              </w:rPr>
            </w:pPr>
          </w:p>
        </w:tc>
        <w:tc>
          <w:tcPr>
            <w:tcW w:w="355" w:type="pct"/>
            <w:shd w:val="clear" w:color="auto" w:fill="auto"/>
            <w:vAlign w:val="center"/>
            <w:hideMark/>
          </w:tcPr>
          <w:p w14:paraId="5BCF804F"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27A440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7904E2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61416C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BBB730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138314E"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3C8308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1F9EDC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C22C8A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D776EDA"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9E47B08" w14:textId="77777777" w:rsidR="00426958" w:rsidRPr="00426958" w:rsidRDefault="00426958" w:rsidP="00426958">
            <w:pPr>
              <w:rPr>
                <w:sz w:val="22"/>
                <w:szCs w:val="22"/>
              </w:rPr>
            </w:pPr>
          </w:p>
        </w:tc>
        <w:tc>
          <w:tcPr>
            <w:tcW w:w="377" w:type="pct"/>
            <w:vMerge/>
            <w:vAlign w:val="center"/>
            <w:hideMark/>
          </w:tcPr>
          <w:p w14:paraId="2D50D9F1" w14:textId="77777777" w:rsidR="00426958" w:rsidRPr="00426958" w:rsidRDefault="00426958" w:rsidP="00426958">
            <w:pPr>
              <w:rPr>
                <w:sz w:val="22"/>
                <w:szCs w:val="22"/>
              </w:rPr>
            </w:pPr>
          </w:p>
        </w:tc>
      </w:tr>
      <w:tr w:rsidR="00A26946" w:rsidRPr="00426958" w14:paraId="694337B0" w14:textId="77777777" w:rsidTr="00A26946">
        <w:trPr>
          <w:trHeight w:val="390"/>
        </w:trPr>
        <w:tc>
          <w:tcPr>
            <w:tcW w:w="227" w:type="pct"/>
            <w:vMerge w:val="restart"/>
            <w:shd w:val="clear" w:color="auto" w:fill="auto"/>
            <w:noWrap/>
            <w:vAlign w:val="center"/>
            <w:hideMark/>
          </w:tcPr>
          <w:p w14:paraId="6C2DAAC6" w14:textId="77777777" w:rsidR="00426958" w:rsidRPr="00426958" w:rsidRDefault="00426958" w:rsidP="00426958">
            <w:pPr>
              <w:jc w:val="center"/>
              <w:rPr>
                <w:sz w:val="22"/>
                <w:szCs w:val="22"/>
              </w:rPr>
            </w:pPr>
            <w:r w:rsidRPr="00426958">
              <w:rPr>
                <w:sz w:val="22"/>
                <w:szCs w:val="22"/>
              </w:rPr>
              <w:t>3.2.17</w:t>
            </w:r>
          </w:p>
        </w:tc>
        <w:tc>
          <w:tcPr>
            <w:tcW w:w="589" w:type="pct"/>
            <w:vMerge w:val="restart"/>
            <w:shd w:val="clear" w:color="auto" w:fill="auto"/>
            <w:vAlign w:val="center"/>
            <w:hideMark/>
          </w:tcPr>
          <w:p w14:paraId="2EFD600C" w14:textId="77777777" w:rsidR="00426958" w:rsidRPr="00426958" w:rsidRDefault="00426958" w:rsidP="00426958">
            <w:pPr>
              <w:rPr>
                <w:sz w:val="22"/>
                <w:szCs w:val="22"/>
              </w:rPr>
            </w:pPr>
            <w:r w:rsidRPr="00426958">
              <w:rPr>
                <w:sz w:val="22"/>
                <w:szCs w:val="22"/>
              </w:rPr>
              <w:t>Капитальный ремонт сетей водоснабжения</w:t>
            </w:r>
            <w:r w:rsidRPr="00426958">
              <w:rPr>
                <w:sz w:val="22"/>
                <w:szCs w:val="22"/>
              </w:rPr>
              <w:br/>
              <w:t xml:space="preserve"> </w:t>
            </w:r>
          </w:p>
        </w:tc>
        <w:tc>
          <w:tcPr>
            <w:tcW w:w="384" w:type="pct"/>
            <w:vMerge w:val="restart"/>
            <w:shd w:val="clear" w:color="auto" w:fill="auto"/>
            <w:vAlign w:val="center"/>
            <w:hideMark/>
          </w:tcPr>
          <w:p w14:paraId="495A7869"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2ECA3BFF"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1F6C7609" w14:textId="77777777" w:rsidR="00426958" w:rsidRPr="00426958" w:rsidRDefault="00426958" w:rsidP="00426958">
            <w:pPr>
              <w:jc w:val="center"/>
              <w:rPr>
                <w:sz w:val="22"/>
                <w:szCs w:val="22"/>
              </w:rPr>
            </w:pPr>
            <w:r w:rsidRPr="00426958">
              <w:rPr>
                <w:sz w:val="22"/>
                <w:szCs w:val="22"/>
              </w:rPr>
              <w:t>4184</w:t>
            </w:r>
          </w:p>
        </w:tc>
        <w:tc>
          <w:tcPr>
            <w:tcW w:w="282" w:type="pct"/>
            <w:vMerge w:val="restart"/>
            <w:shd w:val="clear" w:color="auto" w:fill="auto"/>
            <w:vAlign w:val="center"/>
            <w:hideMark/>
          </w:tcPr>
          <w:p w14:paraId="1EF90D4A"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537F9770"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60E18F6F" w14:textId="77777777" w:rsidR="00426958" w:rsidRPr="00426958" w:rsidRDefault="00426958" w:rsidP="00426958">
            <w:pPr>
              <w:jc w:val="center"/>
              <w:rPr>
                <w:sz w:val="22"/>
                <w:szCs w:val="22"/>
              </w:rPr>
            </w:pPr>
            <w:r w:rsidRPr="00426958">
              <w:rPr>
                <w:sz w:val="22"/>
                <w:szCs w:val="22"/>
              </w:rPr>
              <w:t>27 664</w:t>
            </w:r>
          </w:p>
        </w:tc>
        <w:tc>
          <w:tcPr>
            <w:tcW w:w="229" w:type="pct"/>
            <w:shd w:val="clear" w:color="auto" w:fill="auto"/>
            <w:vAlign w:val="center"/>
            <w:hideMark/>
          </w:tcPr>
          <w:p w14:paraId="484876C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F02A2B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32A07B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E762C1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686C5A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B585F5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84E931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96E2802" w14:textId="77777777" w:rsidR="00426958" w:rsidRPr="00426958" w:rsidRDefault="00426958" w:rsidP="00426958">
            <w:pPr>
              <w:jc w:val="center"/>
              <w:rPr>
                <w:sz w:val="22"/>
                <w:szCs w:val="22"/>
              </w:rPr>
            </w:pPr>
            <w:r w:rsidRPr="00426958">
              <w:rPr>
                <w:sz w:val="22"/>
                <w:szCs w:val="22"/>
              </w:rPr>
              <w:t>27 664</w:t>
            </w:r>
          </w:p>
        </w:tc>
        <w:tc>
          <w:tcPr>
            <w:tcW w:w="359" w:type="pct"/>
            <w:vMerge w:val="restart"/>
            <w:shd w:val="clear" w:color="auto" w:fill="auto"/>
            <w:vAlign w:val="center"/>
            <w:hideMark/>
          </w:tcPr>
          <w:p w14:paraId="7201AD37"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455F04AD"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13465D0" w14:textId="77777777" w:rsidTr="00A26946">
        <w:trPr>
          <w:trHeight w:val="315"/>
        </w:trPr>
        <w:tc>
          <w:tcPr>
            <w:tcW w:w="227" w:type="pct"/>
            <w:vMerge/>
            <w:vAlign w:val="center"/>
            <w:hideMark/>
          </w:tcPr>
          <w:p w14:paraId="52BC48C8" w14:textId="77777777" w:rsidR="00426958" w:rsidRPr="00426958" w:rsidRDefault="00426958" w:rsidP="00426958">
            <w:pPr>
              <w:rPr>
                <w:sz w:val="22"/>
                <w:szCs w:val="22"/>
              </w:rPr>
            </w:pPr>
          </w:p>
        </w:tc>
        <w:tc>
          <w:tcPr>
            <w:tcW w:w="589" w:type="pct"/>
            <w:vMerge/>
            <w:vAlign w:val="center"/>
            <w:hideMark/>
          </w:tcPr>
          <w:p w14:paraId="1C410570" w14:textId="77777777" w:rsidR="00426958" w:rsidRPr="00426958" w:rsidRDefault="00426958" w:rsidP="00426958">
            <w:pPr>
              <w:rPr>
                <w:sz w:val="22"/>
                <w:szCs w:val="22"/>
              </w:rPr>
            </w:pPr>
          </w:p>
        </w:tc>
        <w:tc>
          <w:tcPr>
            <w:tcW w:w="384" w:type="pct"/>
            <w:vMerge/>
            <w:vAlign w:val="center"/>
            <w:hideMark/>
          </w:tcPr>
          <w:p w14:paraId="057A58EE" w14:textId="77777777" w:rsidR="00426958" w:rsidRPr="00426958" w:rsidRDefault="00426958" w:rsidP="00426958">
            <w:pPr>
              <w:rPr>
                <w:sz w:val="22"/>
                <w:szCs w:val="22"/>
              </w:rPr>
            </w:pPr>
          </w:p>
        </w:tc>
        <w:tc>
          <w:tcPr>
            <w:tcW w:w="142" w:type="pct"/>
            <w:vMerge/>
            <w:vAlign w:val="center"/>
            <w:hideMark/>
          </w:tcPr>
          <w:p w14:paraId="41B261A0" w14:textId="77777777" w:rsidR="00426958" w:rsidRPr="00426958" w:rsidRDefault="00426958" w:rsidP="00426958">
            <w:pPr>
              <w:rPr>
                <w:sz w:val="22"/>
                <w:szCs w:val="22"/>
              </w:rPr>
            </w:pPr>
          </w:p>
        </w:tc>
        <w:tc>
          <w:tcPr>
            <w:tcW w:w="175" w:type="pct"/>
            <w:vMerge/>
            <w:vAlign w:val="center"/>
            <w:hideMark/>
          </w:tcPr>
          <w:p w14:paraId="735815AF" w14:textId="77777777" w:rsidR="00426958" w:rsidRPr="00426958" w:rsidRDefault="00426958" w:rsidP="00426958">
            <w:pPr>
              <w:rPr>
                <w:sz w:val="22"/>
                <w:szCs w:val="22"/>
              </w:rPr>
            </w:pPr>
          </w:p>
        </w:tc>
        <w:tc>
          <w:tcPr>
            <w:tcW w:w="282" w:type="pct"/>
            <w:vMerge/>
            <w:vAlign w:val="center"/>
            <w:hideMark/>
          </w:tcPr>
          <w:p w14:paraId="1544BD42" w14:textId="77777777" w:rsidR="00426958" w:rsidRPr="00426958" w:rsidRDefault="00426958" w:rsidP="00426958">
            <w:pPr>
              <w:rPr>
                <w:sz w:val="22"/>
                <w:szCs w:val="22"/>
              </w:rPr>
            </w:pPr>
          </w:p>
        </w:tc>
        <w:tc>
          <w:tcPr>
            <w:tcW w:w="355" w:type="pct"/>
            <w:shd w:val="clear" w:color="auto" w:fill="auto"/>
            <w:vAlign w:val="center"/>
            <w:hideMark/>
          </w:tcPr>
          <w:p w14:paraId="091D48FF"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3862512" w14:textId="77777777" w:rsidR="00426958" w:rsidRPr="00426958" w:rsidRDefault="00426958" w:rsidP="00426958">
            <w:pPr>
              <w:jc w:val="center"/>
              <w:rPr>
                <w:sz w:val="22"/>
                <w:szCs w:val="22"/>
              </w:rPr>
            </w:pPr>
            <w:r w:rsidRPr="00426958">
              <w:rPr>
                <w:sz w:val="22"/>
                <w:szCs w:val="22"/>
              </w:rPr>
              <w:t>27 664</w:t>
            </w:r>
          </w:p>
        </w:tc>
        <w:tc>
          <w:tcPr>
            <w:tcW w:w="229" w:type="pct"/>
            <w:shd w:val="clear" w:color="auto" w:fill="auto"/>
            <w:vAlign w:val="center"/>
            <w:hideMark/>
          </w:tcPr>
          <w:p w14:paraId="0C48F37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5B1D4F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244817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9279BB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F8E252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B35442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584825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788BB83" w14:textId="77777777" w:rsidR="00426958" w:rsidRPr="00426958" w:rsidRDefault="00426958" w:rsidP="00426958">
            <w:pPr>
              <w:jc w:val="center"/>
              <w:rPr>
                <w:sz w:val="22"/>
                <w:szCs w:val="22"/>
              </w:rPr>
            </w:pPr>
            <w:r w:rsidRPr="00426958">
              <w:rPr>
                <w:sz w:val="22"/>
                <w:szCs w:val="22"/>
              </w:rPr>
              <w:t>27 664</w:t>
            </w:r>
          </w:p>
        </w:tc>
        <w:tc>
          <w:tcPr>
            <w:tcW w:w="359" w:type="pct"/>
            <w:vMerge/>
            <w:vAlign w:val="center"/>
            <w:hideMark/>
          </w:tcPr>
          <w:p w14:paraId="038E791E" w14:textId="77777777" w:rsidR="00426958" w:rsidRPr="00426958" w:rsidRDefault="00426958" w:rsidP="00426958">
            <w:pPr>
              <w:rPr>
                <w:sz w:val="22"/>
                <w:szCs w:val="22"/>
              </w:rPr>
            </w:pPr>
          </w:p>
        </w:tc>
        <w:tc>
          <w:tcPr>
            <w:tcW w:w="377" w:type="pct"/>
            <w:vMerge/>
            <w:vAlign w:val="center"/>
            <w:hideMark/>
          </w:tcPr>
          <w:p w14:paraId="0BC9364A" w14:textId="77777777" w:rsidR="00426958" w:rsidRPr="00426958" w:rsidRDefault="00426958" w:rsidP="00426958">
            <w:pPr>
              <w:rPr>
                <w:sz w:val="22"/>
                <w:szCs w:val="22"/>
              </w:rPr>
            </w:pPr>
          </w:p>
        </w:tc>
      </w:tr>
      <w:tr w:rsidR="00A26946" w:rsidRPr="00426958" w14:paraId="059AB205" w14:textId="77777777" w:rsidTr="00A26946">
        <w:trPr>
          <w:trHeight w:val="315"/>
        </w:trPr>
        <w:tc>
          <w:tcPr>
            <w:tcW w:w="227" w:type="pct"/>
            <w:vMerge/>
            <w:vAlign w:val="center"/>
            <w:hideMark/>
          </w:tcPr>
          <w:p w14:paraId="1232A77E" w14:textId="77777777" w:rsidR="00426958" w:rsidRPr="00426958" w:rsidRDefault="00426958" w:rsidP="00426958">
            <w:pPr>
              <w:rPr>
                <w:sz w:val="22"/>
                <w:szCs w:val="22"/>
              </w:rPr>
            </w:pPr>
          </w:p>
        </w:tc>
        <w:tc>
          <w:tcPr>
            <w:tcW w:w="589" w:type="pct"/>
            <w:vMerge/>
            <w:vAlign w:val="center"/>
            <w:hideMark/>
          </w:tcPr>
          <w:p w14:paraId="3C5058D4" w14:textId="77777777" w:rsidR="00426958" w:rsidRPr="00426958" w:rsidRDefault="00426958" w:rsidP="00426958">
            <w:pPr>
              <w:rPr>
                <w:sz w:val="22"/>
                <w:szCs w:val="22"/>
              </w:rPr>
            </w:pPr>
          </w:p>
        </w:tc>
        <w:tc>
          <w:tcPr>
            <w:tcW w:w="384" w:type="pct"/>
            <w:vMerge/>
            <w:vAlign w:val="center"/>
            <w:hideMark/>
          </w:tcPr>
          <w:p w14:paraId="716C7E80" w14:textId="77777777" w:rsidR="00426958" w:rsidRPr="00426958" w:rsidRDefault="00426958" w:rsidP="00426958">
            <w:pPr>
              <w:rPr>
                <w:sz w:val="22"/>
                <w:szCs w:val="22"/>
              </w:rPr>
            </w:pPr>
          </w:p>
        </w:tc>
        <w:tc>
          <w:tcPr>
            <w:tcW w:w="142" w:type="pct"/>
            <w:vMerge/>
            <w:vAlign w:val="center"/>
            <w:hideMark/>
          </w:tcPr>
          <w:p w14:paraId="6A3DEB42" w14:textId="77777777" w:rsidR="00426958" w:rsidRPr="00426958" w:rsidRDefault="00426958" w:rsidP="00426958">
            <w:pPr>
              <w:rPr>
                <w:sz w:val="22"/>
                <w:szCs w:val="22"/>
              </w:rPr>
            </w:pPr>
          </w:p>
        </w:tc>
        <w:tc>
          <w:tcPr>
            <w:tcW w:w="175" w:type="pct"/>
            <w:vMerge/>
            <w:vAlign w:val="center"/>
            <w:hideMark/>
          </w:tcPr>
          <w:p w14:paraId="64773F6E" w14:textId="77777777" w:rsidR="00426958" w:rsidRPr="00426958" w:rsidRDefault="00426958" w:rsidP="00426958">
            <w:pPr>
              <w:rPr>
                <w:sz w:val="22"/>
                <w:szCs w:val="22"/>
              </w:rPr>
            </w:pPr>
          </w:p>
        </w:tc>
        <w:tc>
          <w:tcPr>
            <w:tcW w:w="282" w:type="pct"/>
            <w:vMerge/>
            <w:vAlign w:val="center"/>
            <w:hideMark/>
          </w:tcPr>
          <w:p w14:paraId="4DC953D9" w14:textId="77777777" w:rsidR="00426958" w:rsidRPr="00426958" w:rsidRDefault="00426958" w:rsidP="00426958">
            <w:pPr>
              <w:rPr>
                <w:sz w:val="22"/>
                <w:szCs w:val="22"/>
              </w:rPr>
            </w:pPr>
          </w:p>
        </w:tc>
        <w:tc>
          <w:tcPr>
            <w:tcW w:w="355" w:type="pct"/>
            <w:shd w:val="clear" w:color="auto" w:fill="auto"/>
            <w:vAlign w:val="center"/>
            <w:hideMark/>
          </w:tcPr>
          <w:p w14:paraId="3FA29375"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AFFD15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30F98C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865DD4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6E6700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1641C06"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893F27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EC9825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39B206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136B123"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A365B84" w14:textId="77777777" w:rsidR="00426958" w:rsidRPr="00426958" w:rsidRDefault="00426958" w:rsidP="00426958">
            <w:pPr>
              <w:rPr>
                <w:sz w:val="22"/>
                <w:szCs w:val="22"/>
              </w:rPr>
            </w:pPr>
          </w:p>
        </w:tc>
        <w:tc>
          <w:tcPr>
            <w:tcW w:w="377" w:type="pct"/>
            <w:vMerge/>
            <w:vAlign w:val="center"/>
            <w:hideMark/>
          </w:tcPr>
          <w:p w14:paraId="52619B96" w14:textId="77777777" w:rsidR="00426958" w:rsidRPr="00426958" w:rsidRDefault="00426958" w:rsidP="00426958">
            <w:pPr>
              <w:rPr>
                <w:sz w:val="22"/>
                <w:szCs w:val="22"/>
              </w:rPr>
            </w:pPr>
          </w:p>
        </w:tc>
      </w:tr>
      <w:tr w:rsidR="00A26946" w:rsidRPr="00426958" w14:paraId="5A77CE66" w14:textId="77777777" w:rsidTr="00A26946">
        <w:trPr>
          <w:trHeight w:val="390"/>
        </w:trPr>
        <w:tc>
          <w:tcPr>
            <w:tcW w:w="227" w:type="pct"/>
            <w:vMerge w:val="restart"/>
            <w:shd w:val="clear" w:color="auto" w:fill="auto"/>
            <w:noWrap/>
            <w:vAlign w:val="center"/>
            <w:hideMark/>
          </w:tcPr>
          <w:p w14:paraId="1AAC2C35" w14:textId="77777777" w:rsidR="00426958" w:rsidRPr="00426958" w:rsidRDefault="00426958" w:rsidP="00426958">
            <w:pPr>
              <w:jc w:val="center"/>
              <w:rPr>
                <w:sz w:val="22"/>
                <w:szCs w:val="22"/>
              </w:rPr>
            </w:pPr>
            <w:r w:rsidRPr="00426958">
              <w:rPr>
                <w:sz w:val="22"/>
                <w:szCs w:val="22"/>
              </w:rPr>
              <w:t>3.2.18</w:t>
            </w:r>
          </w:p>
        </w:tc>
        <w:tc>
          <w:tcPr>
            <w:tcW w:w="589" w:type="pct"/>
            <w:vMerge w:val="restart"/>
            <w:shd w:val="clear" w:color="auto" w:fill="auto"/>
            <w:vAlign w:val="center"/>
            <w:hideMark/>
          </w:tcPr>
          <w:p w14:paraId="5A289E2E" w14:textId="77777777" w:rsidR="00426958" w:rsidRPr="00426958" w:rsidRDefault="00426958" w:rsidP="00426958">
            <w:pPr>
              <w:rPr>
                <w:sz w:val="22"/>
                <w:szCs w:val="22"/>
              </w:rPr>
            </w:pPr>
            <w:r w:rsidRPr="00426958">
              <w:rPr>
                <w:sz w:val="22"/>
                <w:szCs w:val="22"/>
              </w:rPr>
              <w:t>Капитальный ремонт сетей водоснабжения в зоне действия ВОС-300 "Глубокое" (с применением стальных трубопроводов с внутренним покрытием, исключающих вторичное загрязнение воды)</w:t>
            </w:r>
          </w:p>
        </w:tc>
        <w:tc>
          <w:tcPr>
            <w:tcW w:w="384" w:type="pct"/>
            <w:vMerge w:val="restart"/>
            <w:shd w:val="clear" w:color="auto" w:fill="auto"/>
            <w:vAlign w:val="center"/>
            <w:hideMark/>
          </w:tcPr>
          <w:p w14:paraId="63493C00"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0B8FBE6B"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2488D05C"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2FAE29D2"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4787334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8C8254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14A1A5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2E21CE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77BAFD3"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F14E65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FD4F29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76B6F0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F8F809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F43FB6A" w14:textId="77777777" w:rsidR="00426958" w:rsidRPr="00426958" w:rsidRDefault="00426958" w:rsidP="00426958">
            <w:pPr>
              <w:jc w:val="center"/>
              <w:rPr>
                <w:sz w:val="22"/>
                <w:szCs w:val="22"/>
              </w:rPr>
            </w:pPr>
            <w:r w:rsidRPr="00426958">
              <w:rPr>
                <w:sz w:val="22"/>
                <w:szCs w:val="22"/>
              </w:rPr>
              <w:t>0</w:t>
            </w:r>
          </w:p>
        </w:tc>
        <w:tc>
          <w:tcPr>
            <w:tcW w:w="359" w:type="pct"/>
            <w:vMerge w:val="restart"/>
            <w:shd w:val="clear" w:color="auto" w:fill="auto"/>
            <w:vAlign w:val="center"/>
            <w:hideMark/>
          </w:tcPr>
          <w:p w14:paraId="7E10E8F2"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9C58B2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197A254E" w14:textId="77777777" w:rsidTr="00A26946">
        <w:trPr>
          <w:trHeight w:val="315"/>
        </w:trPr>
        <w:tc>
          <w:tcPr>
            <w:tcW w:w="227" w:type="pct"/>
            <w:vMerge/>
            <w:vAlign w:val="center"/>
            <w:hideMark/>
          </w:tcPr>
          <w:p w14:paraId="41361597" w14:textId="77777777" w:rsidR="00426958" w:rsidRPr="00426958" w:rsidRDefault="00426958" w:rsidP="00426958">
            <w:pPr>
              <w:rPr>
                <w:sz w:val="22"/>
                <w:szCs w:val="22"/>
              </w:rPr>
            </w:pPr>
          </w:p>
        </w:tc>
        <w:tc>
          <w:tcPr>
            <w:tcW w:w="589" w:type="pct"/>
            <w:vMerge/>
            <w:vAlign w:val="center"/>
            <w:hideMark/>
          </w:tcPr>
          <w:p w14:paraId="52E72955" w14:textId="77777777" w:rsidR="00426958" w:rsidRPr="00426958" w:rsidRDefault="00426958" w:rsidP="00426958">
            <w:pPr>
              <w:rPr>
                <w:sz w:val="22"/>
                <w:szCs w:val="22"/>
              </w:rPr>
            </w:pPr>
          </w:p>
        </w:tc>
        <w:tc>
          <w:tcPr>
            <w:tcW w:w="384" w:type="pct"/>
            <w:vMerge/>
            <w:vAlign w:val="center"/>
            <w:hideMark/>
          </w:tcPr>
          <w:p w14:paraId="092975CD" w14:textId="77777777" w:rsidR="00426958" w:rsidRPr="00426958" w:rsidRDefault="00426958" w:rsidP="00426958">
            <w:pPr>
              <w:rPr>
                <w:sz w:val="22"/>
                <w:szCs w:val="22"/>
              </w:rPr>
            </w:pPr>
          </w:p>
        </w:tc>
        <w:tc>
          <w:tcPr>
            <w:tcW w:w="142" w:type="pct"/>
            <w:vMerge/>
            <w:vAlign w:val="center"/>
            <w:hideMark/>
          </w:tcPr>
          <w:p w14:paraId="1698FDBC" w14:textId="77777777" w:rsidR="00426958" w:rsidRPr="00426958" w:rsidRDefault="00426958" w:rsidP="00426958">
            <w:pPr>
              <w:rPr>
                <w:sz w:val="22"/>
                <w:szCs w:val="22"/>
              </w:rPr>
            </w:pPr>
          </w:p>
        </w:tc>
        <w:tc>
          <w:tcPr>
            <w:tcW w:w="175" w:type="pct"/>
            <w:vMerge/>
            <w:vAlign w:val="center"/>
            <w:hideMark/>
          </w:tcPr>
          <w:p w14:paraId="064ADAFC" w14:textId="77777777" w:rsidR="00426958" w:rsidRPr="00426958" w:rsidRDefault="00426958" w:rsidP="00426958">
            <w:pPr>
              <w:rPr>
                <w:sz w:val="22"/>
                <w:szCs w:val="22"/>
              </w:rPr>
            </w:pPr>
          </w:p>
        </w:tc>
        <w:tc>
          <w:tcPr>
            <w:tcW w:w="282" w:type="pct"/>
            <w:vMerge/>
            <w:vAlign w:val="center"/>
            <w:hideMark/>
          </w:tcPr>
          <w:p w14:paraId="00BFA62E" w14:textId="77777777" w:rsidR="00426958" w:rsidRPr="00426958" w:rsidRDefault="00426958" w:rsidP="00426958">
            <w:pPr>
              <w:rPr>
                <w:sz w:val="22"/>
                <w:szCs w:val="22"/>
              </w:rPr>
            </w:pPr>
          </w:p>
        </w:tc>
        <w:tc>
          <w:tcPr>
            <w:tcW w:w="355" w:type="pct"/>
            <w:shd w:val="clear" w:color="auto" w:fill="auto"/>
            <w:vAlign w:val="center"/>
            <w:hideMark/>
          </w:tcPr>
          <w:p w14:paraId="5356E1C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71FF8B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0965C7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3668AC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FE7326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4384D2F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99EF14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19B019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297EA2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8FF734C"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AF7183C" w14:textId="77777777" w:rsidR="00426958" w:rsidRPr="00426958" w:rsidRDefault="00426958" w:rsidP="00426958">
            <w:pPr>
              <w:rPr>
                <w:sz w:val="22"/>
                <w:szCs w:val="22"/>
              </w:rPr>
            </w:pPr>
          </w:p>
        </w:tc>
        <w:tc>
          <w:tcPr>
            <w:tcW w:w="377" w:type="pct"/>
            <w:vMerge/>
            <w:vAlign w:val="center"/>
            <w:hideMark/>
          </w:tcPr>
          <w:p w14:paraId="44695F4F" w14:textId="77777777" w:rsidR="00426958" w:rsidRPr="00426958" w:rsidRDefault="00426958" w:rsidP="00426958">
            <w:pPr>
              <w:rPr>
                <w:sz w:val="22"/>
                <w:szCs w:val="22"/>
              </w:rPr>
            </w:pPr>
          </w:p>
        </w:tc>
      </w:tr>
      <w:tr w:rsidR="00A26946" w:rsidRPr="00426958" w14:paraId="0E54C28D" w14:textId="77777777" w:rsidTr="00A26946">
        <w:trPr>
          <w:trHeight w:val="315"/>
        </w:trPr>
        <w:tc>
          <w:tcPr>
            <w:tcW w:w="227" w:type="pct"/>
            <w:vMerge/>
            <w:vAlign w:val="center"/>
            <w:hideMark/>
          </w:tcPr>
          <w:p w14:paraId="7DF5DF60" w14:textId="77777777" w:rsidR="00426958" w:rsidRPr="00426958" w:rsidRDefault="00426958" w:rsidP="00426958">
            <w:pPr>
              <w:rPr>
                <w:sz w:val="22"/>
                <w:szCs w:val="22"/>
              </w:rPr>
            </w:pPr>
          </w:p>
        </w:tc>
        <w:tc>
          <w:tcPr>
            <w:tcW w:w="589" w:type="pct"/>
            <w:vMerge/>
            <w:vAlign w:val="center"/>
            <w:hideMark/>
          </w:tcPr>
          <w:p w14:paraId="5C874EFF" w14:textId="77777777" w:rsidR="00426958" w:rsidRPr="00426958" w:rsidRDefault="00426958" w:rsidP="00426958">
            <w:pPr>
              <w:rPr>
                <w:sz w:val="22"/>
                <w:szCs w:val="22"/>
              </w:rPr>
            </w:pPr>
          </w:p>
        </w:tc>
        <w:tc>
          <w:tcPr>
            <w:tcW w:w="384" w:type="pct"/>
            <w:vMerge/>
            <w:vAlign w:val="center"/>
            <w:hideMark/>
          </w:tcPr>
          <w:p w14:paraId="4DEE86D8" w14:textId="77777777" w:rsidR="00426958" w:rsidRPr="00426958" w:rsidRDefault="00426958" w:rsidP="00426958">
            <w:pPr>
              <w:rPr>
                <w:sz w:val="22"/>
                <w:szCs w:val="22"/>
              </w:rPr>
            </w:pPr>
          </w:p>
        </w:tc>
        <w:tc>
          <w:tcPr>
            <w:tcW w:w="142" w:type="pct"/>
            <w:vMerge/>
            <w:vAlign w:val="center"/>
            <w:hideMark/>
          </w:tcPr>
          <w:p w14:paraId="52B7F01F" w14:textId="77777777" w:rsidR="00426958" w:rsidRPr="00426958" w:rsidRDefault="00426958" w:rsidP="00426958">
            <w:pPr>
              <w:rPr>
                <w:sz w:val="22"/>
                <w:szCs w:val="22"/>
              </w:rPr>
            </w:pPr>
          </w:p>
        </w:tc>
        <w:tc>
          <w:tcPr>
            <w:tcW w:w="175" w:type="pct"/>
            <w:vMerge/>
            <w:vAlign w:val="center"/>
            <w:hideMark/>
          </w:tcPr>
          <w:p w14:paraId="7583C56D" w14:textId="77777777" w:rsidR="00426958" w:rsidRPr="00426958" w:rsidRDefault="00426958" w:rsidP="00426958">
            <w:pPr>
              <w:rPr>
                <w:sz w:val="22"/>
                <w:szCs w:val="22"/>
              </w:rPr>
            </w:pPr>
          </w:p>
        </w:tc>
        <w:tc>
          <w:tcPr>
            <w:tcW w:w="282" w:type="pct"/>
            <w:vMerge/>
            <w:vAlign w:val="center"/>
            <w:hideMark/>
          </w:tcPr>
          <w:p w14:paraId="5B39E394" w14:textId="77777777" w:rsidR="00426958" w:rsidRPr="00426958" w:rsidRDefault="00426958" w:rsidP="00426958">
            <w:pPr>
              <w:rPr>
                <w:sz w:val="22"/>
                <w:szCs w:val="22"/>
              </w:rPr>
            </w:pPr>
          </w:p>
        </w:tc>
        <w:tc>
          <w:tcPr>
            <w:tcW w:w="355" w:type="pct"/>
            <w:shd w:val="clear" w:color="auto" w:fill="auto"/>
            <w:vAlign w:val="center"/>
            <w:hideMark/>
          </w:tcPr>
          <w:p w14:paraId="56DC7DB4"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3CF538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3C46CE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1920A3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A9DEFD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805DBA0"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3C7538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0DC4A0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E11665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C8F98A8"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BE02D56" w14:textId="77777777" w:rsidR="00426958" w:rsidRPr="00426958" w:rsidRDefault="00426958" w:rsidP="00426958">
            <w:pPr>
              <w:rPr>
                <w:sz w:val="22"/>
                <w:szCs w:val="22"/>
              </w:rPr>
            </w:pPr>
          </w:p>
        </w:tc>
        <w:tc>
          <w:tcPr>
            <w:tcW w:w="377" w:type="pct"/>
            <w:vMerge/>
            <w:vAlign w:val="center"/>
            <w:hideMark/>
          </w:tcPr>
          <w:p w14:paraId="123820F3" w14:textId="77777777" w:rsidR="00426958" w:rsidRPr="00426958" w:rsidRDefault="00426958" w:rsidP="00426958">
            <w:pPr>
              <w:rPr>
                <w:sz w:val="22"/>
                <w:szCs w:val="22"/>
              </w:rPr>
            </w:pPr>
          </w:p>
        </w:tc>
      </w:tr>
      <w:tr w:rsidR="00A26946" w:rsidRPr="00426958" w14:paraId="292CA59D" w14:textId="77777777" w:rsidTr="00A26946">
        <w:trPr>
          <w:trHeight w:val="315"/>
        </w:trPr>
        <w:tc>
          <w:tcPr>
            <w:tcW w:w="227" w:type="pct"/>
            <w:vMerge w:val="restart"/>
            <w:shd w:val="clear" w:color="auto" w:fill="auto"/>
            <w:noWrap/>
            <w:vAlign w:val="center"/>
            <w:hideMark/>
          </w:tcPr>
          <w:p w14:paraId="64B85E82" w14:textId="77777777" w:rsidR="00426958" w:rsidRPr="00426958" w:rsidRDefault="00426958" w:rsidP="00426958">
            <w:pPr>
              <w:jc w:val="center"/>
              <w:rPr>
                <w:sz w:val="22"/>
                <w:szCs w:val="22"/>
              </w:rPr>
            </w:pPr>
            <w:r w:rsidRPr="00426958">
              <w:rPr>
                <w:sz w:val="22"/>
                <w:szCs w:val="22"/>
              </w:rPr>
              <w:t>3.2.19</w:t>
            </w:r>
          </w:p>
        </w:tc>
        <w:tc>
          <w:tcPr>
            <w:tcW w:w="589" w:type="pct"/>
            <w:vMerge w:val="restart"/>
            <w:shd w:val="clear" w:color="auto" w:fill="auto"/>
            <w:vAlign w:val="center"/>
            <w:hideMark/>
          </w:tcPr>
          <w:p w14:paraId="100E7F6A" w14:textId="77777777" w:rsidR="00426958" w:rsidRPr="00426958" w:rsidRDefault="00426958" w:rsidP="00426958">
            <w:pPr>
              <w:rPr>
                <w:sz w:val="22"/>
                <w:szCs w:val="22"/>
              </w:rPr>
            </w:pPr>
            <w:r w:rsidRPr="00426958">
              <w:rPr>
                <w:sz w:val="22"/>
                <w:szCs w:val="22"/>
              </w:rPr>
              <w:t>Капитальный ремонт сетей ВС (ул. Советская, 19 - ВОС 500)</w:t>
            </w:r>
          </w:p>
        </w:tc>
        <w:tc>
          <w:tcPr>
            <w:tcW w:w="384" w:type="pct"/>
            <w:vMerge w:val="restart"/>
            <w:shd w:val="clear" w:color="auto" w:fill="auto"/>
            <w:vAlign w:val="center"/>
            <w:hideMark/>
          </w:tcPr>
          <w:p w14:paraId="173AC559"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44B1B7E1"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70E816B1" w14:textId="77777777" w:rsidR="00426958" w:rsidRPr="00426958" w:rsidRDefault="00426958" w:rsidP="00426958">
            <w:pPr>
              <w:jc w:val="center"/>
              <w:rPr>
                <w:sz w:val="22"/>
                <w:szCs w:val="22"/>
              </w:rPr>
            </w:pPr>
            <w:r w:rsidRPr="00426958">
              <w:rPr>
                <w:sz w:val="22"/>
                <w:szCs w:val="22"/>
              </w:rPr>
              <w:t>76</w:t>
            </w:r>
          </w:p>
        </w:tc>
        <w:tc>
          <w:tcPr>
            <w:tcW w:w="282" w:type="pct"/>
            <w:vMerge w:val="restart"/>
            <w:shd w:val="clear" w:color="auto" w:fill="auto"/>
            <w:vAlign w:val="center"/>
            <w:hideMark/>
          </w:tcPr>
          <w:p w14:paraId="12BB69FB"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3ADD8864"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FC645BC" w14:textId="77777777" w:rsidR="00426958" w:rsidRPr="00426958" w:rsidRDefault="00426958" w:rsidP="00426958">
            <w:pPr>
              <w:jc w:val="center"/>
              <w:rPr>
                <w:sz w:val="22"/>
                <w:szCs w:val="22"/>
              </w:rPr>
            </w:pPr>
            <w:r w:rsidRPr="00426958">
              <w:rPr>
                <w:sz w:val="22"/>
                <w:szCs w:val="22"/>
              </w:rPr>
              <w:t>446</w:t>
            </w:r>
          </w:p>
        </w:tc>
        <w:tc>
          <w:tcPr>
            <w:tcW w:w="229" w:type="pct"/>
            <w:shd w:val="clear" w:color="auto" w:fill="auto"/>
            <w:vAlign w:val="center"/>
            <w:hideMark/>
          </w:tcPr>
          <w:p w14:paraId="546E1C3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F3DE29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42AAEE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485551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A1D7C5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838DA0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811C52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CC5CF0C" w14:textId="77777777" w:rsidR="00426958" w:rsidRPr="00426958" w:rsidRDefault="00426958" w:rsidP="00426958">
            <w:pPr>
              <w:jc w:val="center"/>
              <w:rPr>
                <w:sz w:val="22"/>
                <w:szCs w:val="22"/>
              </w:rPr>
            </w:pPr>
            <w:r w:rsidRPr="00426958">
              <w:rPr>
                <w:sz w:val="22"/>
                <w:szCs w:val="22"/>
              </w:rPr>
              <w:t>446</w:t>
            </w:r>
          </w:p>
        </w:tc>
        <w:tc>
          <w:tcPr>
            <w:tcW w:w="359" w:type="pct"/>
            <w:vMerge w:val="restart"/>
            <w:shd w:val="clear" w:color="auto" w:fill="auto"/>
            <w:vAlign w:val="center"/>
            <w:hideMark/>
          </w:tcPr>
          <w:p w14:paraId="2BA4E3B1"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6FBFB917" w14:textId="77777777" w:rsidR="00426958" w:rsidRPr="00426958" w:rsidRDefault="00426958" w:rsidP="00426958">
            <w:pPr>
              <w:rPr>
                <w:sz w:val="22"/>
                <w:szCs w:val="22"/>
              </w:rPr>
            </w:pPr>
            <w:r w:rsidRPr="00426958">
              <w:rPr>
                <w:sz w:val="22"/>
                <w:szCs w:val="22"/>
              </w:rPr>
              <w:t>Программа АО «Ямалкоммунэнерго» по ремонтам основных средств ресурсоснабжающей организации на 2022 год</w:t>
            </w:r>
          </w:p>
        </w:tc>
      </w:tr>
      <w:tr w:rsidR="00A26946" w:rsidRPr="00426958" w14:paraId="7A05B04F" w14:textId="77777777" w:rsidTr="00A26946">
        <w:trPr>
          <w:trHeight w:val="315"/>
        </w:trPr>
        <w:tc>
          <w:tcPr>
            <w:tcW w:w="227" w:type="pct"/>
            <w:vMerge/>
            <w:vAlign w:val="center"/>
            <w:hideMark/>
          </w:tcPr>
          <w:p w14:paraId="30DA2E0F" w14:textId="77777777" w:rsidR="00426958" w:rsidRPr="00426958" w:rsidRDefault="00426958" w:rsidP="00426958">
            <w:pPr>
              <w:rPr>
                <w:sz w:val="22"/>
                <w:szCs w:val="22"/>
              </w:rPr>
            </w:pPr>
          </w:p>
        </w:tc>
        <w:tc>
          <w:tcPr>
            <w:tcW w:w="589" w:type="pct"/>
            <w:vMerge/>
            <w:vAlign w:val="center"/>
            <w:hideMark/>
          </w:tcPr>
          <w:p w14:paraId="3D25CDDD" w14:textId="77777777" w:rsidR="00426958" w:rsidRPr="00426958" w:rsidRDefault="00426958" w:rsidP="00426958">
            <w:pPr>
              <w:rPr>
                <w:sz w:val="22"/>
                <w:szCs w:val="22"/>
              </w:rPr>
            </w:pPr>
          </w:p>
        </w:tc>
        <w:tc>
          <w:tcPr>
            <w:tcW w:w="384" w:type="pct"/>
            <w:vMerge/>
            <w:vAlign w:val="center"/>
            <w:hideMark/>
          </w:tcPr>
          <w:p w14:paraId="6E577E02" w14:textId="77777777" w:rsidR="00426958" w:rsidRPr="00426958" w:rsidRDefault="00426958" w:rsidP="00426958">
            <w:pPr>
              <w:rPr>
                <w:sz w:val="22"/>
                <w:szCs w:val="22"/>
              </w:rPr>
            </w:pPr>
          </w:p>
        </w:tc>
        <w:tc>
          <w:tcPr>
            <w:tcW w:w="142" w:type="pct"/>
            <w:vMerge/>
            <w:vAlign w:val="center"/>
            <w:hideMark/>
          </w:tcPr>
          <w:p w14:paraId="2D8A140E" w14:textId="77777777" w:rsidR="00426958" w:rsidRPr="00426958" w:rsidRDefault="00426958" w:rsidP="00426958">
            <w:pPr>
              <w:rPr>
                <w:sz w:val="22"/>
                <w:szCs w:val="22"/>
              </w:rPr>
            </w:pPr>
          </w:p>
        </w:tc>
        <w:tc>
          <w:tcPr>
            <w:tcW w:w="175" w:type="pct"/>
            <w:vMerge/>
            <w:vAlign w:val="center"/>
            <w:hideMark/>
          </w:tcPr>
          <w:p w14:paraId="25302458" w14:textId="77777777" w:rsidR="00426958" w:rsidRPr="00426958" w:rsidRDefault="00426958" w:rsidP="00426958">
            <w:pPr>
              <w:rPr>
                <w:sz w:val="22"/>
                <w:szCs w:val="22"/>
              </w:rPr>
            </w:pPr>
          </w:p>
        </w:tc>
        <w:tc>
          <w:tcPr>
            <w:tcW w:w="282" w:type="pct"/>
            <w:vMerge/>
            <w:vAlign w:val="center"/>
            <w:hideMark/>
          </w:tcPr>
          <w:p w14:paraId="42EF13D8" w14:textId="77777777" w:rsidR="00426958" w:rsidRPr="00426958" w:rsidRDefault="00426958" w:rsidP="00426958">
            <w:pPr>
              <w:rPr>
                <w:sz w:val="22"/>
                <w:szCs w:val="22"/>
              </w:rPr>
            </w:pPr>
          </w:p>
        </w:tc>
        <w:tc>
          <w:tcPr>
            <w:tcW w:w="355" w:type="pct"/>
            <w:shd w:val="clear" w:color="auto" w:fill="auto"/>
            <w:vAlign w:val="center"/>
            <w:hideMark/>
          </w:tcPr>
          <w:p w14:paraId="68D91112"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A70C3F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319DDA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25A099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32FCF1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C2863EB"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48E21E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BB7C51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4107D8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7ABDDFC"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76FECC1" w14:textId="77777777" w:rsidR="00426958" w:rsidRPr="00426958" w:rsidRDefault="00426958" w:rsidP="00426958">
            <w:pPr>
              <w:rPr>
                <w:sz w:val="22"/>
                <w:szCs w:val="22"/>
              </w:rPr>
            </w:pPr>
          </w:p>
        </w:tc>
        <w:tc>
          <w:tcPr>
            <w:tcW w:w="377" w:type="pct"/>
            <w:vMerge/>
            <w:vAlign w:val="center"/>
            <w:hideMark/>
          </w:tcPr>
          <w:p w14:paraId="2BDA8AA5" w14:textId="77777777" w:rsidR="00426958" w:rsidRPr="00426958" w:rsidRDefault="00426958" w:rsidP="00426958">
            <w:pPr>
              <w:rPr>
                <w:sz w:val="22"/>
                <w:szCs w:val="22"/>
              </w:rPr>
            </w:pPr>
          </w:p>
        </w:tc>
      </w:tr>
      <w:tr w:rsidR="00A26946" w:rsidRPr="00426958" w14:paraId="0FEE3125" w14:textId="77777777" w:rsidTr="00A26946">
        <w:trPr>
          <w:trHeight w:val="315"/>
        </w:trPr>
        <w:tc>
          <w:tcPr>
            <w:tcW w:w="227" w:type="pct"/>
            <w:vMerge/>
            <w:vAlign w:val="center"/>
            <w:hideMark/>
          </w:tcPr>
          <w:p w14:paraId="4749B4C5" w14:textId="77777777" w:rsidR="00426958" w:rsidRPr="00426958" w:rsidRDefault="00426958" w:rsidP="00426958">
            <w:pPr>
              <w:rPr>
                <w:sz w:val="22"/>
                <w:szCs w:val="22"/>
              </w:rPr>
            </w:pPr>
          </w:p>
        </w:tc>
        <w:tc>
          <w:tcPr>
            <w:tcW w:w="589" w:type="pct"/>
            <w:vMerge/>
            <w:vAlign w:val="center"/>
            <w:hideMark/>
          </w:tcPr>
          <w:p w14:paraId="71A8BCF5" w14:textId="77777777" w:rsidR="00426958" w:rsidRPr="00426958" w:rsidRDefault="00426958" w:rsidP="00426958">
            <w:pPr>
              <w:rPr>
                <w:sz w:val="22"/>
                <w:szCs w:val="22"/>
              </w:rPr>
            </w:pPr>
          </w:p>
        </w:tc>
        <w:tc>
          <w:tcPr>
            <w:tcW w:w="384" w:type="pct"/>
            <w:vMerge/>
            <w:vAlign w:val="center"/>
            <w:hideMark/>
          </w:tcPr>
          <w:p w14:paraId="71660993" w14:textId="77777777" w:rsidR="00426958" w:rsidRPr="00426958" w:rsidRDefault="00426958" w:rsidP="00426958">
            <w:pPr>
              <w:rPr>
                <w:sz w:val="22"/>
                <w:szCs w:val="22"/>
              </w:rPr>
            </w:pPr>
          </w:p>
        </w:tc>
        <w:tc>
          <w:tcPr>
            <w:tcW w:w="142" w:type="pct"/>
            <w:vMerge/>
            <w:vAlign w:val="center"/>
            <w:hideMark/>
          </w:tcPr>
          <w:p w14:paraId="728A2EEE" w14:textId="77777777" w:rsidR="00426958" w:rsidRPr="00426958" w:rsidRDefault="00426958" w:rsidP="00426958">
            <w:pPr>
              <w:rPr>
                <w:sz w:val="22"/>
                <w:szCs w:val="22"/>
              </w:rPr>
            </w:pPr>
          </w:p>
        </w:tc>
        <w:tc>
          <w:tcPr>
            <w:tcW w:w="175" w:type="pct"/>
            <w:vMerge/>
            <w:vAlign w:val="center"/>
            <w:hideMark/>
          </w:tcPr>
          <w:p w14:paraId="3A375B45" w14:textId="77777777" w:rsidR="00426958" w:rsidRPr="00426958" w:rsidRDefault="00426958" w:rsidP="00426958">
            <w:pPr>
              <w:rPr>
                <w:sz w:val="22"/>
                <w:szCs w:val="22"/>
              </w:rPr>
            </w:pPr>
          </w:p>
        </w:tc>
        <w:tc>
          <w:tcPr>
            <w:tcW w:w="282" w:type="pct"/>
            <w:vMerge/>
            <w:vAlign w:val="center"/>
            <w:hideMark/>
          </w:tcPr>
          <w:p w14:paraId="78B534D0" w14:textId="77777777" w:rsidR="00426958" w:rsidRPr="00426958" w:rsidRDefault="00426958" w:rsidP="00426958">
            <w:pPr>
              <w:rPr>
                <w:sz w:val="22"/>
                <w:szCs w:val="22"/>
              </w:rPr>
            </w:pPr>
          </w:p>
        </w:tc>
        <w:tc>
          <w:tcPr>
            <w:tcW w:w="355" w:type="pct"/>
            <w:shd w:val="clear" w:color="auto" w:fill="auto"/>
            <w:vAlign w:val="center"/>
            <w:hideMark/>
          </w:tcPr>
          <w:p w14:paraId="5AB80C1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1B4CA5C" w14:textId="77777777" w:rsidR="00426958" w:rsidRPr="00426958" w:rsidRDefault="00426958" w:rsidP="00426958">
            <w:pPr>
              <w:jc w:val="center"/>
              <w:rPr>
                <w:sz w:val="22"/>
                <w:szCs w:val="22"/>
              </w:rPr>
            </w:pPr>
            <w:r w:rsidRPr="00426958">
              <w:rPr>
                <w:sz w:val="22"/>
                <w:szCs w:val="22"/>
              </w:rPr>
              <w:t>446</w:t>
            </w:r>
          </w:p>
        </w:tc>
        <w:tc>
          <w:tcPr>
            <w:tcW w:w="229" w:type="pct"/>
            <w:shd w:val="clear" w:color="auto" w:fill="auto"/>
            <w:vAlign w:val="center"/>
            <w:hideMark/>
          </w:tcPr>
          <w:p w14:paraId="6FC41CD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194244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B40711D"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2403DA7"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589FA8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95CABC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33643C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3D452AA" w14:textId="77777777" w:rsidR="00426958" w:rsidRPr="00426958" w:rsidRDefault="00426958" w:rsidP="00426958">
            <w:pPr>
              <w:jc w:val="center"/>
              <w:rPr>
                <w:sz w:val="22"/>
                <w:szCs w:val="22"/>
              </w:rPr>
            </w:pPr>
            <w:r w:rsidRPr="00426958">
              <w:rPr>
                <w:sz w:val="22"/>
                <w:szCs w:val="22"/>
              </w:rPr>
              <w:t>446</w:t>
            </w:r>
          </w:p>
        </w:tc>
        <w:tc>
          <w:tcPr>
            <w:tcW w:w="359" w:type="pct"/>
            <w:vMerge/>
            <w:vAlign w:val="center"/>
            <w:hideMark/>
          </w:tcPr>
          <w:p w14:paraId="0373FDFB" w14:textId="77777777" w:rsidR="00426958" w:rsidRPr="00426958" w:rsidRDefault="00426958" w:rsidP="00426958">
            <w:pPr>
              <w:rPr>
                <w:sz w:val="22"/>
                <w:szCs w:val="22"/>
              </w:rPr>
            </w:pPr>
          </w:p>
        </w:tc>
        <w:tc>
          <w:tcPr>
            <w:tcW w:w="377" w:type="pct"/>
            <w:vMerge/>
            <w:vAlign w:val="center"/>
            <w:hideMark/>
          </w:tcPr>
          <w:p w14:paraId="13E33ED5" w14:textId="77777777" w:rsidR="00426958" w:rsidRPr="00426958" w:rsidRDefault="00426958" w:rsidP="00426958">
            <w:pPr>
              <w:rPr>
                <w:sz w:val="22"/>
                <w:szCs w:val="22"/>
              </w:rPr>
            </w:pPr>
          </w:p>
        </w:tc>
      </w:tr>
      <w:tr w:rsidR="00A26946" w:rsidRPr="00426958" w14:paraId="6F52305C" w14:textId="77777777" w:rsidTr="00A26946">
        <w:trPr>
          <w:trHeight w:val="312"/>
        </w:trPr>
        <w:tc>
          <w:tcPr>
            <w:tcW w:w="227" w:type="pct"/>
            <w:vMerge w:val="restart"/>
            <w:shd w:val="clear" w:color="auto" w:fill="auto"/>
            <w:noWrap/>
            <w:vAlign w:val="center"/>
            <w:hideMark/>
          </w:tcPr>
          <w:p w14:paraId="3FE02205" w14:textId="77777777" w:rsidR="00426958" w:rsidRPr="00426958" w:rsidRDefault="00426958" w:rsidP="00426958">
            <w:pPr>
              <w:jc w:val="center"/>
              <w:rPr>
                <w:sz w:val="22"/>
                <w:szCs w:val="22"/>
              </w:rPr>
            </w:pPr>
            <w:r w:rsidRPr="00426958">
              <w:rPr>
                <w:sz w:val="22"/>
                <w:szCs w:val="22"/>
              </w:rPr>
              <w:t>3.2.20</w:t>
            </w:r>
          </w:p>
        </w:tc>
        <w:tc>
          <w:tcPr>
            <w:tcW w:w="589" w:type="pct"/>
            <w:vMerge w:val="restart"/>
            <w:shd w:val="clear" w:color="auto" w:fill="auto"/>
            <w:vAlign w:val="center"/>
            <w:hideMark/>
          </w:tcPr>
          <w:p w14:paraId="148601E5" w14:textId="77777777" w:rsidR="00426958" w:rsidRPr="00426958" w:rsidRDefault="00426958" w:rsidP="00426958">
            <w:pPr>
              <w:rPr>
                <w:sz w:val="22"/>
                <w:szCs w:val="22"/>
              </w:rPr>
            </w:pPr>
            <w:r w:rsidRPr="00426958">
              <w:rPr>
                <w:sz w:val="22"/>
                <w:szCs w:val="22"/>
              </w:rPr>
              <w:t>Капитальный ремонт сетей ВС (ул. Юбилейная, 6 - ул. Юбилейная, 16)</w:t>
            </w:r>
          </w:p>
        </w:tc>
        <w:tc>
          <w:tcPr>
            <w:tcW w:w="384" w:type="pct"/>
            <w:vMerge w:val="restart"/>
            <w:shd w:val="clear" w:color="auto" w:fill="auto"/>
            <w:vAlign w:val="center"/>
            <w:hideMark/>
          </w:tcPr>
          <w:p w14:paraId="74036D21"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427E7B02"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941C47C" w14:textId="77777777" w:rsidR="00426958" w:rsidRPr="00426958" w:rsidRDefault="00426958" w:rsidP="00426958">
            <w:pPr>
              <w:jc w:val="center"/>
              <w:rPr>
                <w:sz w:val="22"/>
                <w:szCs w:val="22"/>
              </w:rPr>
            </w:pPr>
            <w:r w:rsidRPr="00426958">
              <w:rPr>
                <w:sz w:val="22"/>
                <w:szCs w:val="22"/>
              </w:rPr>
              <w:t>194</w:t>
            </w:r>
          </w:p>
        </w:tc>
        <w:tc>
          <w:tcPr>
            <w:tcW w:w="282" w:type="pct"/>
            <w:vMerge w:val="restart"/>
            <w:shd w:val="clear" w:color="auto" w:fill="auto"/>
            <w:vAlign w:val="center"/>
            <w:hideMark/>
          </w:tcPr>
          <w:p w14:paraId="3B1B8AD6"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2AA9F9A7"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5DB4133" w14:textId="77777777" w:rsidR="00426958" w:rsidRPr="00426958" w:rsidRDefault="00426958" w:rsidP="00426958">
            <w:pPr>
              <w:jc w:val="center"/>
              <w:rPr>
                <w:sz w:val="22"/>
                <w:szCs w:val="22"/>
              </w:rPr>
            </w:pPr>
            <w:r w:rsidRPr="00426958">
              <w:rPr>
                <w:sz w:val="22"/>
                <w:szCs w:val="22"/>
              </w:rPr>
              <w:t>725</w:t>
            </w:r>
          </w:p>
        </w:tc>
        <w:tc>
          <w:tcPr>
            <w:tcW w:w="229" w:type="pct"/>
            <w:shd w:val="clear" w:color="auto" w:fill="auto"/>
            <w:vAlign w:val="center"/>
            <w:hideMark/>
          </w:tcPr>
          <w:p w14:paraId="576130F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69F919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2A0903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4C86ED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850C2B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D4A981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1B940E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AFBF80C" w14:textId="77777777" w:rsidR="00426958" w:rsidRPr="00426958" w:rsidRDefault="00426958" w:rsidP="00426958">
            <w:pPr>
              <w:jc w:val="center"/>
              <w:rPr>
                <w:sz w:val="22"/>
                <w:szCs w:val="22"/>
              </w:rPr>
            </w:pPr>
            <w:r w:rsidRPr="00426958">
              <w:rPr>
                <w:sz w:val="22"/>
                <w:szCs w:val="22"/>
              </w:rPr>
              <w:t>725</w:t>
            </w:r>
          </w:p>
        </w:tc>
        <w:tc>
          <w:tcPr>
            <w:tcW w:w="359" w:type="pct"/>
            <w:vMerge w:val="restart"/>
            <w:shd w:val="clear" w:color="auto" w:fill="auto"/>
            <w:vAlign w:val="center"/>
            <w:hideMark/>
          </w:tcPr>
          <w:p w14:paraId="1F67B030"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67DEF462" w14:textId="77777777" w:rsidR="00426958" w:rsidRPr="00426958" w:rsidRDefault="00426958" w:rsidP="00426958">
            <w:pPr>
              <w:rPr>
                <w:sz w:val="22"/>
                <w:szCs w:val="22"/>
              </w:rPr>
            </w:pPr>
            <w:r w:rsidRPr="00426958">
              <w:rPr>
                <w:sz w:val="22"/>
                <w:szCs w:val="22"/>
              </w:rPr>
              <w:t xml:space="preserve">Программа АО «Ямалкоммунэнерго» по ремонтам основных средств ресурсоснабжающей организации </w:t>
            </w:r>
            <w:r w:rsidRPr="00426958">
              <w:rPr>
                <w:sz w:val="22"/>
                <w:szCs w:val="22"/>
              </w:rPr>
              <w:lastRenderedPageBreak/>
              <w:t>на 2022 год</w:t>
            </w:r>
          </w:p>
        </w:tc>
      </w:tr>
      <w:tr w:rsidR="00A26946" w:rsidRPr="00426958" w14:paraId="4232C96C" w14:textId="77777777" w:rsidTr="00A26946">
        <w:trPr>
          <w:trHeight w:val="315"/>
        </w:trPr>
        <w:tc>
          <w:tcPr>
            <w:tcW w:w="227" w:type="pct"/>
            <w:vMerge/>
            <w:vAlign w:val="center"/>
            <w:hideMark/>
          </w:tcPr>
          <w:p w14:paraId="3F1634AE" w14:textId="77777777" w:rsidR="00426958" w:rsidRPr="00426958" w:rsidRDefault="00426958" w:rsidP="00426958">
            <w:pPr>
              <w:rPr>
                <w:sz w:val="22"/>
                <w:szCs w:val="22"/>
              </w:rPr>
            </w:pPr>
          </w:p>
        </w:tc>
        <w:tc>
          <w:tcPr>
            <w:tcW w:w="589" w:type="pct"/>
            <w:vMerge/>
            <w:vAlign w:val="center"/>
            <w:hideMark/>
          </w:tcPr>
          <w:p w14:paraId="51EFC968" w14:textId="77777777" w:rsidR="00426958" w:rsidRPr="00426958" w:rsidRDefault="00426958" w:rsidP="00426958">
            <w:pPr>
              <w:rPr>
                <w:sz w:val="22"/>
                <w:szCs w:val="22"/>
              </w:rPr>
            </w:pPr>
          </w:p>
        </w:tc>
        <w:tc>
          <w:tcPr>
            <w:tcW w:w="384" w:type="pct"/>
            <w:vMerge/>
            <w:vAlign w:val="center"/>
            <w:hideMark/>
          </w:tcPr>
          <w:p w14:paraId="770E7E95" w14:textId="77777777" w:rsidR="00426958" w:rsidRPr="00426958" w:rsidRDefault="00426958" w:rsidP="00426958">
            <w:pPr>
              <w:rPr>
                <w:sz w:val="22"/>
                <w:szCs w:val="22"/>
              </w:rPr>
            </w:pPr>
          </w:p>
        </w:tc>
        <w:tc>
          <w:tcPr>
            <w:tcW w:w="142" w:type="pct"/>
            <w:vMerge/>
            <w:vAlign w:val="center"/>
            <w:hideMark/>
          </w:tcPr>
          <w:p w14:paraId="021B183D" w14:textId="77777777" w:rsidR="00426958" w:rsidRPr="00426958" w:rsidRDefault="00426958" w:rsidP="00426958">
            <w:pPr>
              <w:rPr>
                <w:sz w:val="22"/>
                <w:szCs w:val="22"/>
              </w:rPr>
            </w:pPr>
          </w:p>
        </w:tc>
        <w:tc>
          <w:tcPr>
            <w:tcW w:w="175" w:type="pct"/>
            <w:vMerge/>
            <w:vAlign w:val="center"/>
            <w:hideMark/>
          </w:tcPr>
          <w:p w14:paraId="647D843F" w14:textId="77777777" w:rsidR="00426958" w:rsidRPr="00426958" w:rsidRDefault="00426958" w:rsidP="00426958">
            <w:pPr>
              <w:rPr>
                <w:sz w:val="22"/>
                <w:szCs w:val="22"/>
              </w:rPr>
            </w:pPr>
          </w:p>
        </w:tc>
        <w:tc>
          <w:tcPr>
            <w:tcW w:w="282" w:type="pct"/>
            <w:vMerge/>
            <w:vAlign w:val="center"/>
            <w:hideMark/>
          </w:tcPr>
          <w:p w14:paraId="3E47458C" w14:textId="77777777" w:rsidR="00426958" w:rsidRPr="00426958" w:rsidRDefault="00426958" w:rsidP="00426958">
            <w:pPr>
              <w:rPr>
                <w:sz w:val="22"/>
                <w:szCs w:val="22"/>
              </w:rPr>
            </w:pPr>
          </w:p>
        </w:tc>
        <w:tc>
          <w:tcPr>
            <w:tcW w:w="355" w:type="pct"/>
            <w:shd w:val="clear" w:color="auto" w:fill="auto"/>
            <w:vAlign w:val="center"/>
            <w:hideMark/>
          </w:tcPr>
          <w:p w14:paraId="4F43E27A"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A543B4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C72441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6AC178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30F6DB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1F0A68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831407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483E52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2FA2E8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2D6ECF2"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A4CD0D7" w14:textId="77777777" w:rsidR="00426958" w:rsidRPr="00426958" w:rsidRDefault="00426958" w:rsidP="00426958">
            <w:pPr>
              <w:rPr>
                <w:sz w:val="22"/>
                <w:szCs w:val="22"/>
              </w:rPr>
            </w:pPr>
          </w:p>
        </w:tc>
        <w:tc>
          <w:tcPr>
            <w:tcW w:w="377" w:type="pct"/>
            <w:vMerge/>
            <w:vAlign w:val="center"/>
            <w:hideMark/>
          </w:tcPr>
          <w:p w14:paraId="5FF4822C" w14:textId="77777777" w:rsidR="00426958" w:rsidRPr="00426958" w:rsidRDefault="00426958" w:rsidP="00426958">
            <w:pPr>
              <w:rPr>
                <w:sz w:val="22"/>
                <w:szCs w:val="22"/>
              </w:rPr>
            </w:pPr>
          </w:p>
        </w:tc>
      </w:tr>
      <w:tr w:rsidR="00A26946" w:rsidRPr="00426958" w14:paraId="41A8BBCF" w14:textId="77777777" w:rsidTr="00A26946">
        <w:trPr>
          <w:trHeight w:val="315"/>
        </w:trPr>
        <w:tc>
          <w:tcPr>
            <w:tcW w:w="227" w:type="pct"/>
            <w:vMerge/>
            <w:vAlign w:val="center"/>
            <w:hideMark/>
          </w:tcPr>
          <w:p w14:paraId="3165FC3E" w14:textId="77777777" w:rsidR="00426958" w:rsidRPr="00426958" w:rsidRDefault="00426958" w:rsidP="00426958">
            <w:pPr>
              <w:rPr>
                <w:sz w:val="22"/>
                <w:szCs w:val="22"/>
              </w:rPr>
            </w:pPr>
          </w:p>
        </w:tc>
        <w:tc>
          <w:tcPr>
            <w:tcW w:w="589" w:type="pct"/>
            <w:vMerge/>
            <w:vAlign w:val="center"/>
            <w:hideMark/>
          </w:tcPr>
          <w:p w14:paraId="308A9F5B" w14:textId="77777777" w:rsidR="00426958" w:rsidRPr="00426958" w:rsidRDefault="00426958" w:rsidP="00426958">
            <w:pPr>
              <w:rPr>
                <w:sz w:val="22"/>
                <w:szCs w:val="22"/>
              </w:rPr>
            </w:pPr>
          </w:p>
        </w:tc>
        <w:tc>
          <w:tcPr>
            <w:tcW w:w="384" w:type="pct"/>
            <w:vMerge/>
            <w:vAlign w:val="center"/>
            <w:hideMark/>
          </w:tcPr>
          <w:p w14:paraId="51102ED0" w14:textId="77777777" w:rsidR="00426958" w:rsidRPr="00426958" w:rsidRDefault="00426958" w:rsidP="00426958">
            <w:pPr>
              <w:rPr>
                <w:sz w:val="22"/>
                <w:szCs w:val="22"/>
              </w:rPr>
            </w:pPr>
          </w:p>
        </w:tc>
        <w:tc>
          <w:tcPr>
            <w:tcW w:w="142" w:type="pct"/>
            <w:vMerge/>
            <w:vAlign w:val="center"/>
            <w:hideMark/>
          </w:tcPr>
          <w:p w14:paraId="74E0C9B6" w14:textId="77777777" w:rsidR="00426958" w:rsidRPr="00426958" w:rsidRDefault="00426958" w:rsidP="00426958">
            <w:pPr>
              <w:rPr>
                <w:sz w:val="22"/>
                <w:szCs w:val="22"/>
              </w:rPr>
            </w:pPr>
          </w:p>
        </w:tc>
        <w:tc>
          <w:tcPr>
            <w:tcW w:w="175" w:type="pct"/>
            <w:vMerge/>
            <w:vAlign w:val="center"/>
            <w:hideMark/>
          </w:tcPr>
          <w:p w14:paraId="6EA73763" w14:textId="77777777" w:rsidR="00426958" w:rsidRPr="00426958" w:rsidRDefault="00426958" w:rsidP="00426958">
            <w:pPr>
              <w:rPr>
                <w:sz w:val="22"/>
                <w:szCs w:val="22"/>
              </w:rPr>
            </w:pPr>
          </w:p>
        </w:tc>
        <w:tc>
          <w:tcPr>
            <w:tcW w:w="282" w:type="pct"/>
            <w:vMerge/>
            <w:vAlign w:val="center"/>
            <w:hideMark/>
          </w:tcPr>
          <w:p w14:paraId="2004BCF0" w14:textId="77777777" w:rsidR="00426958" w:rsidRPr="00426958" w:rsidRDefault="00426958" w:rsidP="00426958">
            <w:pPr>
              <w:rPr>
                <w:sz w:val="22"/>
                <w:szCs w:val="22"/>
              </w:rPr>
            </w:pPr>
          </w:p>
        </w:tc>
        <w:tc>
          <w:tcPr>
            <w:tcW w:w="355" w:type="pct"/>
            <w:shd w:val="clear" w:color="auto" w:fill="auto"/>
            <w:vAlign w:val="center"/>
            <w:hideMark/>
          </w:tcPr>
          <w:p w14:paraId="70D1134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1FDDB808" w14:textId="77777777" w:rsidR="00426958" w:rsidRPr="00426958" w:rsidRDefault="00426958" w:rsidP="00426958">
            <w:pPr>
              <w:jc w:val="center"/>
              <w:rPr>
                <w:sz w:val="22"/>
                <w:szCs w:val="22"/>
              </w:rPr>
            </w:pPr>
            <w:r w:rsidRPr="00426958">
              <w:rPr>
                <w:sz w:val="22"/>
                <w:szCs w:val="22"/>
              </w:rPr>
              <w:t>725</w:t>
            </w:r>
          </w:p>
        </w:tc>
        <w:tc>
          <w:tcPr>
            <w:tcW w:w="229" w:type="pct"/>
            <w:shd w:val="clear" w:color="auto" w:fill="auto"/>
            <w:vAlign w:val="center"/>
            <w:hideMark/>
          </w:tcPr>
          <w:p w14:paraId="17E9BC9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CF48A60"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C6D7471"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E18FEBA"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3FF0D9B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5DD51D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69A8C4F"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205AAA9" w14:textId="77777777" w:rsidR="00426958" w:rsidRPr="00426958" w:rsidRDefault="00426958" w:rsidP="00426958">
            <w:pPr>
              <w:jc w:val="center"/>
              <w:rPr>
                <w:sz w:val="22"/>
                <w:szCs w:val="22"/>
              </w:rPr>
            </w:pPr>
            <w:r w:rsidRPr="00426958">
              <w:rPr>
                <w:sz w:val="22"/>
                <w:szCs w:val="22"/>
              </w:rPr>
              <w:t>725</w:t>
            </w:r>
          </w:p>
        </w:tc>
        <w:tc>
          <w:tcPr>
            <w:tcW w:w="359" w:type="pct"/>
            <w:vMerge/>
            <w:vAlign w:val="center"/>
            <w:hideMark/>
          </w:tcPr>
          <w:p w14:paraId="3E70E7D1" w14:textId="77777777" w:rsidR="00426958" w:rsidRPr="00426958" w:rsidRDefault="00426958" w:rsidP="00426958">
            <w:pPr>
              <w:rPr>
                <w:sz w:val="22"/>
                <w:szCs w:val="22"/>
              </w:rPr>
            </w:pPr>
          </w:p>
        </w:tc>
        <w:tc>
          <w:tcPr>
            <w:tcW w:w="377" w:type="pct"/>
            <w:vMerge/>
            <w:vAlign w:val="center"/>
            <w:hideMark/>
          </w:tcPr>
          <w:p w14:paraId="0C7A0F47" w14:textId="77777777" w:rsidR="00426958" w:rsidRPr="00426958" w:rsidRDefault="00426958" w:rsidP="00426958">
            <w:pPr>
              <w:rPr>
                <w:sz w:val="22"/>
                <w:szCs w:val="22"/>
              </w:rPr>
            </w:pPr>
          </w:p>
        </w:tc>
      </w:tr>
      <w:tr w:rsidR="00A26946" w:rsidRPr="00426958" w14:paraId="2C25A17F" w14:textId="77777777" w:rsidTr="00A26946">
        <w:trPr>
          <w:trHeight w:val="312"/>
        </w:trPr>
        <w:tc>
          <w:tcPr>
            <w:tcW w:w="227" w:type="pct"/>
            <w:vMerge w:val="restart"/>
            <w:shd w:val="clear" w:color="auto" w:fill="auto"/>
            <w:noWrap/>
            <w:vAlign w:val="center"/>
            <w:hideMark/>
          </w:tcPr>
          <w:p w14:paraId="0139C3B4" w14:textId="77777777" w:rsidR="00426958" w:rsidRPr="00426958" w:rsidRDefault="00426958" w:rsidP="00426958">
            <w:pPr>
              <w:jc w:val="center"/>
              <w:rPr>
                <w:sz w:val="22"/>
                <w:szCs w:val="22"/>
              </w:rPr>
            </w:pPr>
            <w:r w:rsidRPr="00426958">
              <w:rPr>
                <w:sz w:val="22"/>
                <w:szCs w:val="22"/>
              </w:rPr>
              <w:lastRenderedPageBreak/>
              <w:t>3.2.21</w:t>
            </w:r>
          </w:p>
        </w:tc>
        <w:tc>
          <w:tcPr>
            <w:tcW w:w="589" w:type="pct"/>
            <w:vMerge w:val="restart"/>
            <w:shd w:val="clear" w:color="auto" w:fill="auto"/>
            <w:vAlign w:val="center"/>
            <w:hideMark/>
          </w:tcPr>
          <w:p w14:paraId="20157927" w14:textId="77777777" w:rsidR="00426958" w:rsidRPr="00426958" w:rsidRDefault="00426958" w:rsidP="00426958">
            <w:pPr>
              <w:rPr>
                <w:sz w:val="22"/>
                <w:szCs w:val="22"/>
              </w:rPr>
            </w:pPr>
            <w:r w:rsidRPr="00426958">
              <w:rPr>
                <w:sz w:val="22"/>
                <w:szCs w:val="22"/>
              </w:rPr>
              <w:t xml:space="preserve">Реконструкция магистральных водопроводных сетей диаметрами 15-100 мм общей протяженностью 1000 метров </w:t>
            </w:r>
          </w:p>
        </w:tc>
        <w:tc>
          <w:tcPr>
            <w:tcW w:w="384" w:type="pct"/>
            <w:vMerge w:val="restart"/>
            <w:shd w:val="clear" w:color="auto" w:fill="auto"/>
            <w:vAlign w:val="center"/>
            <w:hideMark/>
          </w:tcPr>
          <w:p w14:paraId="72D59FD0"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0860E152"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7B0AE21" w14:textId="77777777" w:rsidR="00426958" w:rsidRPr="00426958" w:rsidRDefault="00426958" w:rsidP="00426958">
            <w:pPr>
              <w:jc w:val="center"/>
              <w:rPr>
                <w:sz w:val="22"/>
                <w:szCs w:val="22"/>
              </w:rPr>
            </w:pPr>
            <w:r w:rsidRPr="00426958">
              <w:rPr>
                <w:sz w:val="22"/>
                <w:szCs w:val="22"/>
              </w:rPr>
              <w:t>1000</w:t>
            </w:r>
          </w:p>
        </w:tc>
        <w:tc>
          <w:tcPr>
            <w:tcW w:w="282" w:type="pct"/>
            <w:vMerge w:val="restart"/>
            <w:shd w:val="clear" w:color="auto" w:fill="auto"/>
            <w:vAlign w:val="center"/>
            <w:hideMark/>
          </w:tcPr>
          <w:p w14:paraId="2014E954" w14:textId="77777777" w:rsidR="00426958" w:rsidRPr="00426958" w:rsidRDefault="00426958" w:rsidP="00426958">
            <w:pPr>
              <w:jc w:val="center"/>
              <w:rPr>
                <w:sz w:val="22"/>
                <w:szCs w:val="22"/>
              </w:rPr>
            </w:pPr>
            <w:r w:rsidRPr="00426958">
              <w:rPr>
                <w:sz w:val="22"/>
                <w:szCs w:val="22"/>
              </w:rPr>
              <w:t>2026 г.</w:t>
            </w:r>
          </w:p>
        </w:tc>
        <w:tc>
          <w:tcPr>
            <w:tcW w:w="355" w:type="pct"/>
            <w:shd w:val="clear" w:color="auto" w:fill="auto"/>
            <w:vAlign w:val="center"/>
            <w:hideMark/>
          </w:tcPr>
          <w:p w14:paraId="5D47FDFA"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DE73E1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B45727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243FF1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59EDFD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AFF0372" w14:textId="77777777" w:rsidR="00426958" w:rsidRPr="00426958" w:rsidRDefault="00426958" w:rsidP="00426958">
            <w:pPr>
              <w:jc w:val="center"/>
              <w:rPr>
                <w:sz w:val="22"/>
                <w:szCs w:val="22"/>
              </w:rPr>
            </w:pPr>
            <w:r w:rsidRPr="00426958">
              <w:rPr>
                <w:sz w:val="22"/>
                <w:szCs w:val="22"/>
              </w:rPr>
              <w:t>7 474</w:t>
            </w:r>
          </w:p>
        </w:tc>
        <w:tc>
          <w:tcPr>
            <w:tcW w:w="226" w:type="pct"/>
            <w:shd w:val="clear" w:color="auto" w:fill="auto"/>
            <w:noWrap/>
            <w:vAlign w:val="center"/>
            <w:hideMark/>
          </w:tcPr>
          <w:p w14:paraId="7433DDF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4D642D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ACFE9B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54695C9" w14:textId="77777777" w:rsidR="00426958" w:rsidRPr="00426958" w:rsidRDefault="00426958" w:rsidP="00426958">
            <w:pPr>
              <w:jc w:val="center"/>
              <w:rPr>
                <w:sz w:val="22"/>
                <w:szCs w:val="22"/>
              </w:rPr>
            </w:pPr>
            <w:r w:rsidRPr="00426958">
              <w:rPr>
                <w:sz w:val="22"/>
                <w:szCs w:val="22"/>
              </w:rPr>
              <w:t>7 474</w:t>
            </w:r>
          </w:p>
        </w:tc>
        <w:tc>
          <w:tcPr>
            <w:tcW w:w="359" w:type="pct"/>
            <w:vMerge w:val="restart"/>
            <w:shd w:val="clear" w:color="auto" w:fill="auto"/>
            <w:vAlign w:val="center"/>
            <w:hideMark/>
          </w:tcPr>
          <w:p w14:paraId="7FECF43E"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4062DF8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8206869" w14:textId="77777777" w:rsidTr="00A26946">
        <w:trPr>
          <w:trHeight w:val="315"/>
        </w:trPr>
        <w:tc>
          <w:tcPr>
            <w:tcW w:w="227" w:type="pct"/>
            <w:vMerge/>
            <w:vAlign w:val="center"/>
            <w:hideMark/>
          </w:tcPr>
          <w:p w14:paraId="3AB1571C" w14:textId="77777777" w:rsidR="00426958" w:rsidRPr="00426958" w:rsidRDefault="00426958" w:rsidP="00426958">
            <w:pPr>
              <w:rPr>
                <w:sz w:val="22"/>
                <w:szCs w:val="22"/>
              </w:rPr>
            </w:pPr>
          </w:p>
        </w:tc>
        <w:tc>
          <w:tcPr>
            <w:tcW w:w="589" w:type="pct"/>
            <w:vMerge/>
            <w:vAlign w:val="center"/>
            <w:hideMark/>
          </w:tcPr>
          <w:p w14:paraId="40679C12" w14:textId="77777777" w:rsidR="00426958" w:rsidRPr="00426958" w:rsidRDefault="00426958" w:rsidP="00426958">
            <w:pPr>
              <w:rPr>
                <w:sz w:val="22"/>
                <w:szCs w:val="22"/>
              </w:rPr>
            </w:pPr>
          </w:p>
        </w:tc>
        <w:tc>
          <w:tcPr>
            <w:tcW w:w="384" w:type="pct"/>
            <w:vMerge/>
            <w:vAlign w:val="center"/>
            <w:hideMark/>
          </w:tcPr>
          <w:p w14:paraId="61DB42A4" w14:textId="77777777" w:rsidR="00426958" w:rsidRPr="00426958" w:rsidRDefault="00426958" w:rsidP="00426958">
            <w:pPr>
              <w:rPr>
                <w:sz w:val="22"/>
                <w:szCs w:val="22"/>
              </w:rPr>
            </w:pPr>
          </w:p>
        </w:tc>
        <w:tc>
          <w:tcPr>
            <w:tcW w:w="142" w:type="pct"/>
            <w:vMerge/>
            <w:vAlign w:val="center"/>
            <w:hideMark/>
          </w:tcPr>
          <w:p w14:paraId="33988132" w14:textId="77777777" w:rsidR="00426958" w:rsidRPr="00426958" w:rsidRDefault="00426958" w:rsidP="00426958">
            <w:pPr>
              <w:rPr>
                <w:sz w:val="22"/>
                <w:szCs w:val="22"/>
              </w:rPr>
            </w:pPr>
          </w:p>
        </w:tc>
        <w:tc>
          <w:tcPr>
            <w:tcW w:w="175" w:type="pct"/>
            <w:vMerge/>
            <w:vAlign w:val="center"/>
            <w:hideMark/>
          </w:tcPr>
          <w:p w14:paraId="7CA1190D" w14:textId="77777777" w:rsidR="00426958" w:rsidRPr="00426958" w:rsidRDefault="00426958" w:rsidP="00426958">
            <w:pPr>
              <w:rPr>
                <w:sz w:val="22"/>
                <w:szCs w:val="22"/>
              </w:rPr>
            </w:pPr>
          </w:p>
        </w:tc>
        <w:tc>
          <w:tcPr>
            <w:tcW w:w="282" w:type="pct"/>
            <w:vMerge/>
            <w:vAlign w:val="center"/>
            <w:hideMark/>
          </w:tcPr>
          <w:p w14:paraId="4B4B0946" w14:textId="77777777" w:rsidR="00426958" w:rsidRPr="00426958" w:rsidRDefault="00426958" w:rsidP="00426958">
            <w:pPr>
              <w:rPr>
                <w:sz w:val="22"/>
                <w:szCs w:val="22"/>
              </w:rPr>
            </w:pPr>
          </w:p>
        </w:tc>
        <w:tc>
          <w:tcPr>
            <w:tcW w:w="355" w:type="pct"/>
            <w:shd w:val="clear" w:color="auto" w:fill="auto"/>
            <w:vAlign w:val="center"/>
            <w:hideMark/>
          </w:tcPr>
          <w:p w14:paraId="18AF9E85"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246110D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AD098C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F81970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98BE31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694242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C3BBF7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B2DF7A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D8281F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2C06827"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A6852F9" w14:textId="77777777" w:rsidR="00426958" w:rsidRPr="00426958" w:rsidRDefault="00426958" w:rsidP="00426958">
            <w:pPr>
              <w:rPr>
                <w:sz w:val="22"/>
                <w:szCs w:val="22"/>
              </w:rPr>
            </w:pPr>
          </w:p>
        </w:tc>
        <w:tc>
          <w:tcPr>
            <w:tcW w:w="377" w:type="pct"/>
            <w:vMerge/>
            <w:vAlign w:val="center"/>
            <w:hideMark/>
          </w:tcPr>
          <w:p w14:paraId="7F43D3C7" w14:textId="77777777" w:rsidR="00426958" w:rsidRPr="00426958" w:rsidRDefault="00426958" w:rsidP="00426958">
            <w:pPr>
              <w:rPr>
                <w:sz w:val="22"/>
                <w:szCs w:val="22"/>
              </w:rPr>
            </w:pPr>
          </w:p>
        </w:tc>
      </w:tr>
      <w:tr w:rsidR="00A26946" w:rsidRPr="00426958" w14:paraId="26575D9A" w14:textId="77777777" w:rsidTr="00A26946">
        <w:trPr>
          <w:trHeight w:val="315"/>
        </w:trPr>
        <w:tc>
          <w:tcPr>
            <w:tcW w:w="227" w:type="pct"/>
            <w:vMerge/>
            <w:vAlign w:val="center"/>
            <w:hideMark/>
          </w:tcPr>
          <w:p w14:paraId="3E526C5F" w14:textId="77777777" w:rsidR="00426958" w:rsidRPr="00426958" w:rsidRDefault="00426958" w:rsidP="00426958">
            <w:pPr>
              <w:rPr>
                <w:sz w:val="22"/>
                <w:szCs w:val="22"/>
              </w:rPr>
            </w:pPr>
          </w:p>
        </w:tc>
        <w:tc>
          <w:tcPr>
            <w:tcW w:w="589" w:type="pct"/>
            <w:vMerge/>
            <w:vAlign w:val="center"/>
            <w:hideMark/>
          </w:tcPr>
          <w:p w14:paraId="7B144563" w14:textId="77777777" w:rsidR="00426958" w:rsidRPr="00426958" w:rsidRDefault="00426958" w:rsidP="00426958">
            <w:pPr>
              <w:rPr>
                <w:sz w:val="22"/>
                <w:szCs w:val="22"/>
              </w:rPr>
            </w:pPr>
          </w:p>
        </w:tc>
        <w:tc>
          <w:tcPr>
            <w:tcW w:w="384" w:type="pct"/>
            <w:vMerge/>
            <w:vAlign w:val="center"/>
            <w:hideMark/>
          </w:tcPr>
          <w:p w14:paraId="53B6CEBD" w14:textId="77777777" w:rsidR="00426958" w:rsidRPr="00426958" w:rsidRDefault="00426958" w:rsidP="00426958">
            <w:pPr>
              <w:rPr>
                <w:sz w:val="22"/>
                <w:szCs w:val="22"/>
              </w:rPr>
            </w:pPr>
          </w:p>
        </w:tc>
        <w:tc>
          <w:tcPr>
            <w:tcW w:w="142" w:type="pct"/>
            <w:vMerge/>
            <w:vAlign w:val="center"/>
            <w:hideMark/>
          </w:tcPr>
          <w:p w14:paraId="27261888" w14:textId="77777777" w:rsidR="00426958" w:rsidRPr="00426958" w:rsidRDefault="00426958" w:rsidP="00426958">
            <w:pPr>
              <w:rPr>
                <w:sz w:val="22"/>
                <w:szCs w:val="22"/>
              </w:rPr>
            </w:pPr>
          </w:p>
        </w:tc>
        <w:tc>
          <w:tcPr>
            <w:tcW w:w="175" w:type="pct"/>
            <w:vMerge/>
            <w:vAlign w:val="center"/>
            <w:hideMark/>
          </w:tcPr>
          <w:p w14:paraId="7B87D426" w14:textId="77777777" w:rsidR="00426958" w:rsidRPr="00426958" w:rsidRDefault="00426958" w:rsidP="00426958">
            <w:pPr>
              <w:rPr>
                <w:sz w:val="22"/>
                <w:szCs w:val="22"/>
              </w:rPr>
            </w:pPr>
          </w:p>
        </w:tc>
        <w:tc>
          <w:tcPr>
            <w:tcW w:w="282" w:type="pct"/>
            <w:vMerge/>
            <w:vAlign w:val="center"/>
            <w:hideMark/>
          </w:tcPr>
          <w:p w14:paraId="24E29F3B" w14:textId="77777777" w:rsidR="00426958" w:rsidRPr="00426958" w:rsidRDefault="00426958" w:rsidP="00426958">
            <w:pPr>
              <w:rPr>
                <w:sz w:val="22"/>
                <w:szCs w:val="22"/>
              </w:rPr>
            </w:pPr>
          </w:p>
        </w:tc>
        <w:tc>
          <w:tcPr>
            <w:tcW w:w="355" w:type="pct"/>
            <w:shd w:val="clear" w:color="auto" w:fill="auto"/>
            <w:vAlign w:val="center"/>
            <w:hideMark/>
          </w:tcPr>
          <w:p w14:paraId="250363CA"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E180F8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C1985E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A32445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57550AB"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0A48265" w14:textId="77777777" w:rsidR="00426958" w:rsidRPr="00426958" w:rsidRDefault="00426958" w:rsidP="00426958">
            <w:pPr>
              <w:jc w:val="center"/>
              <w:rPr>
                <w:sz w:val="22"/>
                <w:szCs w:val="22"/>
              </w:rPr>
            </w:pPr>
            <w:r w:rsidRPr="00426958">
              <w:rPr>
                <w:sz w:val="22"/>
                <w:szCs w:val="22"/>
              </w:rPr>
              <w:t>7 474</w:t>
            </w:r>
          </w:p>
        </w:tc>
        <w:tc>
          <w:tcPr>
            <w:tcW w:w="226" w:type="pct"/>
            <w:shd w:val="clear" w:color="auto" w:fill="auto"/>
            <w:noWrap/>
            <w:vAlign w:val="center"/>
            <w:hideMark/>
          </w:tcPr>
          <w:p w14:paraId="022B211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BA1B61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5D278E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6760945" w14:textId="77777777" w:rsidR="00426958" w:rsidRPr="00426958" w:rsidRDefault="00426958" w:rsidP="00426958">
            <w:pPr>
              <w:jc w:val="center"/>
              <w:rPr>
                <w:sz w:val="22"/>
                <w:szCs w:val="22"/>
              </w:rPr>
            </w:pPr>
            <w:r w:rsidRPr="00426958">
              <w:rPr>
                <w:sz w:val="22"/>
                <w:szCs w:val="22"/>
              </w:rPr>
              <w:t>7 474</w:t>
            </w:r>
          </w:p>
        </w:tc>
        <w:tc>
          <w:tcPr>
            <w:tcW w:w="359" w:type="pct"/>
            <w:vMerge/>
            <w:vAlign w:val="center"/>
            <w:hideMark/>
          </w:tcPr>
          <w:p w14:paraId="394E687E" w14:textId="77777777" w:rsidR="00426958" w:rsidRPr="00426958" w:rsidRDefault="00426958" w:rsidP="00426958">
            <w:pPr>
              <w:rPr>
                <w:sz w:val="22"/>
                <w:szCs w:val="22"/>
              </w:rPr>
            </w:pPr>
          </w:p>
        </w:tc>
        <w:tc>
          <w:tcPr>
            <w:tcW w:w="377" w:type="pct"/>
            <w:vMerge/>
            <w:vAlign w:val="center"/>
            <w:hideMark/>
          </w:tcPr>
          <w:p w14:paraId="100B8E1B" w14:textId="77777777" w:rsidR="00426958" w:rsidRPr="00426958" w:rsidRDefault="00426958" w:rsidP="00426958">
            <w:pPr>
              <w:rPr>
                <w:sz w:val="22"/>
                <w:szCs w:val="22"/>
              </w:rPr>
            </w:pPr>
          </w:p>
        </w:tc>
      </w:tr>
      <w:tr w:rsidR="00A26946" w:rsidRPr="00426958" w14:paraId="213BF745" w14:textId="77777777" w:rsidTr="00A26946">
        <w:trPr>
          <w:trHeight w:val="312"/>
        </w:trPr>
        <w:tc>
          <w:tcPr>
            <w:tcW w:w="227" w:type="pct"/>
            <w:vMerge w:val="restart"/>
            <w:shd w:val="clear" w:color="auto" w:fill="auto"/>
            <w:noWrap/>
            <w:vAlign w:val="center"/>
            <w:hideMark/>
          </w:tcPr>
          <w:p w14:paraId="00AEB4D7" w14:textId="77777777" w:rsidR="00426958" w:rsidRPr="00426958" w:rsidRDefault="00426958" w:rsidP="00426958">
            <w:pPr>
              <w:jc w:val="center"/>
              <w:rPr>
                <w:sz w:val="22"/>
                <w:szCs w:val="22"/>
              </w:rPr>
            </w:pPr>
            <w:r w:rsidRPr="00426958">
              <w:rPr>
                <w:sz w:val="22"/>
                <w:szCs w:val="22"/>
              </w:rPr>
              <w:t>3.2.22</w:t>
            </w:r>
          </w:p>
        </w:tc>
        <w:tc>
          <w:tcPr>
            <w:tcW w:w="589" w:type="pct"/>
            <w:vMerge w:val="restart"/>
            <w:shd w:val="clear" w:color="auto" w:fill="auto"/>
            <w:vAlign w:val="center"/>
            <w:hideMark/>
          </w:tcPr>
          <w:p w14:paraId="495C520E" w14:textId="77777777" w:rsidR="00426958" w:rsidRPr="00426958" w:rsidRDefault="00426958" w:rsidP="00426958">
            <w:pPr>
              <w:rPr>
                <w:sz w:val="22"/>
                <w:szCs w:val="22"/>
              </w:rPr>
            </w:pPr>
            <w:r w:rsidRPr="00426958">
              <w:rPr>
                <w:sz w:val="22"/>
                <w:szCs w:val="22"/>
              </w:rPr>
              <w:t>ПИР "Капитальный ремонт сетей водоснабжения"</w:t>
            </w:r>
          </w:p>
        </w:tc>
        <w:tc>
          <w:tcPr>
            <w:tcW w:w="384" w:type="pct"/>
            <w:vMerge w:val="restart"/>
            <w:shd w:val="clear" w:color="auto" w:fill="auto"/>
            <w:vAlign w:val="center"/>
            <w:hideMark/>
          </w:tcPr>
          <w:p w14:paraId="75C4B488" w14:textId="77777777" w:rsidR="00426958" w:rsidRPr="00426958" w:rsidRDefault="00426958" w:rsidP="00426958">
            <w:pPr>
              <w:jc w:val="center"/>
              <w:rPr>
                <w:sz w:val="22"/>
                <w:szCs w:val="22"/>
              </w:rPr>
            </w:pPr>
            <w:r w:rsidRPr="00426958">
              <w:rPr>
                <w:sz w:val="22"/>
                <w:szCs w:val="22"/>
              </w:rPr>
              <w:t>с. Газ-Сале</w:t>
            </w:r>
          </w:p>
        </w:tc>
        <w:tc>
          <w:tcPr>
            <w:tcW w:w="142" w:type="pct"/>
            <w:vMerge w:val="restart"/>
            <w:shd w:val="clear" w:color="auto" w:fill="auto"/>
            <w:vAlign w:val="center"/>
            <w:hideMark/>
          </w:tcPr>
          <w:p w14:paraId="164EBBB9"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584547D" w14:textId="77777777" w:rsidR="00426958" w:rsidRPr="00426958" w:rsidRDefault="00426958" w:rsidP="00426958">
            <w:pPr>
              <w:jc w:val="center"/>
              <w:rPr>
                <w:sz w:val="22"/>
                <w:szCs w:val="22"/>
              </w:rPr>
            </w:pPr>
            <w:r w:rsidRPr="00426958">
              <w:rPr>
                <w:sz w:val="22"/>
                <w:szCs w:val="22"/>
              </w:rPr>
              <w:t>13700</w:t>
            </w:r>
          </w:p>
        </w:tc>
        <w:tc>
          <w:tcPr>
            <w:tcW w:w="282" w:type="pct"/>
            <w:vMerge w:val="restart"/>
            <w:shd w:val="clear" w:color="auto" w:fill="auto"/>
            <w:vAlign w:val="center"/>
            <w:hideMark/>
          </w:tcPr>
          <w:p w14:paraId="20AA26AA"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3A9A06C6"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202AA8D" w14:textId="77777777" w:rsidR="00426958" w:rsidRPr="00426958" w:rsidRDefault="00426958" w:rsidP="00426958">
            <w:pPr>
              <w:jc w:val="center"/>
              <w:rPr>
                <w:sz w:val="22"/>
                <w:szCs w:val="22"/>
              </w:rPr>
            </w:pPr>
            <w:r w:rsidRPr="00426958">
              <w:rPr>
                <w:sz w:val="22"/>
                <w:szCs w:val="22"/>
              </w:rPr>
              <w:t>17 563</w:t>
            </w:r>
          </w:p>
        </w:tc>
        <w:tc>
          <w:tcPr>
            <w:tcW w:w="229" w:type="pct"/>
            <w:shd w:val="clear" w:color="auto" w:fill="auto"/>
            <w:vAlign w:val="center"/>
            <w:hideMark/>
          </w:tcPr>
          <w:p w14:paraId="7B55CE2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5D2430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E611DA9"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EBB9AE3"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E31BCA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51FF3E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5DC50C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01327FF" w14:textId="77777777" w:rsidR="00426958" w:rsidRPr="00426958" w:rsidRDefault="00426958" w:rsidP="00426958">
            <w:pPr>
              <w:jc w:val="center"/>
              <w:rPr>
                <w:sz w:val="22"/>
                <w:szCs w:val="22"/>
              </w:rPr>
            </w:pPr>
            <w:r w:rsidRPr="00426958">
              <w:rPr>
                <w:sz w:val="22"/>
                <w:szCs w:val="22"/>
              </w:rPr>
              <w:t>17 563</w:t>
            </w:r>
          </w:p>
        </w:tc>
        <w:tc>
          <w:tcPr>
            <w:tcW w:w="359" w:type="pct"/>
            <w:vMerge w:val="restart"/>
            <w:shd w:val="clear" w:color="auto" w:fill="auto"/>
            <w:vAlign w:val="center"/>
            <w:hideMark/>
          </w:tcPr>
          <w:p w14:paraId="29F255B4"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50CE9BCD"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6D053DC8" w14:textId="77777777" w:rsidTr="00A26946">
        <w:trPr>
          <w:trHeight w:val="315"/>
        </w:trPr>
        <w:tc>
          <w:tcPr>
            <w:tcW w:w="227" w:type="pct"/>
            <w:vMerge/>
            <w:vAlign w:val="center"/>
            <w:hideMark/>
          </w:tcPr>
          <w:p w14:paraId="1489C5D8" w14:textId="77777777" w:rsidR="00426958" w:rsidRPr="00426958" w:rsidRDefault="00426958" w:rsidP="00426958">
            <w:pPr>
              <w:rPr>
                <w:sz w:val="22"/>
                <w:szCs w:val="22"/>
              </w:rPr>
            </w:pPr>
          </w:p>
        </w:tc>
        <w:tc>
          <w:tcPr>
            <w:tcW w:w="589" w:type="pct"/>
            <w:vMerge/>
            <w:vAlign w:val="center"/>
            <w:hideMark/>
          </w:tcPr>
          <w:p w14:paraId="0477B6A8" w14:textId="77777777" w:rsidR="00426958" w:rsidRPr="00426958" w:rsidRDefault="00426958" w:rsidP="00426958">
            <w:pPr>
              <w:rPr>
                <w:sz w:val="22"/>
                <w:szCs w:val="22"/>
              </w:rPr>
            </w:pPr>
          </w:p>
        </w:tc>
        <w:tc>
          <w:tcPr>
            <w:tcW w:w="384" w:type="pct"/>
            <w:vMerge/>
            <w:vAlign w:val="center"/>
            <w:hideMark/>
          </w:tcPr>
          <w:p w14:paraId="7FA6ED92" w14:textId="77777777" w:rsidR="00426958" w:rsidRPr="00426958" w:rsidRDefault="00426958" w:rsidP="00426958">
            <w:pPr>
              <w:rPr>
                <w:sz w:val="22"/>
                <w:szCs w:val="22"/>
              </w:rPr>
            </w:pPr>
          </w:p>
        </w:tc>
        <w:tc>
          <w:tcPr>
            <w:tcW w:w="142" w:type="pct"/>
            <w:vMerge/>
            <w:vAlign w:val="center"/>
            <w:hideMark/>
          </w:tcPr>
          <w:p w14:paraId="41F4F020" w14:textId="77777777" w:rsidR="00426958" w:rsidRPr="00426958" w:rsidRDefault="00426958" w:rsidP="00426958">
            <w:pPr>
              <w:rPr>
                <w:sz w:val="22"/>
                <w:szCs w:val="22"/>
              </w:rPr>
            </w:pPr>
          </w:p>
        </w:tc>
        <w:tc>
          <w:tcPr>
            <w:tcW w:w="175" w:type="pct"/>
            <w:vMerge/>
            <w:vAlign w:val="center"/>
            <w:hideMark/>
          </w:tcPr>
          <w:p w14:paraId="6CACDFA7" w14:textId="77777777" w:rsidR="00426958" w:rsidRPr="00426958" w:rsidRDefault="00426958" w:rsidP="00426958">
            <w:pPr>
              <w:rPr>
                <w:sz w:val="22"/>
                <w:szCs w:val="22"/>
              </w:rPr>
            </w:pPr>
          </w:p>
        </w:tc>
        <w:tc>
          <w:tcPr>
            <w:tcW w:w="282" w:type="pct"/>
            <w:vMerge/>
            <w:vAlign w:val="center"/>
            <w:hideMark/>
          </w:tcPr>
          <w:p w14:paraId="3F0CF650" w14:textId="77777777" w:rsidR="00426958" w:rsidRPr="00426958" w:rsidRDefault="00426958" w:rsidP="00426958">
            <w:pPr>
              <w:rPr>
                <w:sz w:val="22"/>
                <w:szCs w:val="22"/>
              </w:rPr>
            </w:pPr>
          </w:p>
        </w:tc>
        <w:tc>
          <w:tcPr>
            <w:tcW w:w="355" w:type="pct"/>
            <w:shd w:val="clear" w:color="auto" w:fill="auto"/>
            <w:vAlign w:val="center"/>
            <w:hideMark/>
          </w:tcPr>
          <w:p w14:paraId="6F524396"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1F7BA3E" w14:textId="77777777" w:rsidR="00426958" w:rsidRPr="00426958" w:rsidRDefault="00426958" w:rsidP="00426958">
            <w:pPr>
              <w:jc w:val="center"/>
              <w:rPr>
                <w:sz w:val="22"/>
                <w:szCs w:val="22"/>
              </w:rPr>
            </w:pPr>
            <w:r w:rsidRPr="00426958">
              <w:rPr>
                <w:sz w:val="22"/>
                <w:szCs w:val="22"/>
              </w:rPr>
              <w:t>17 563</w:t>
            </w:r>
          </w:p>
        </w:tc>
        <w:tc>
          <w:tcPr>
            <w:tcW w:w="229" w:type="pct"/>
            <w:shd w:val="clear" w:color="auto" w:fill="auto"/>
            <w:vAlign w:val="center"/>
            <w:hideMark/>
          </w:tcPr>
          <w:p w14:paraId="57B0B3F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0F4E39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DCC286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C366CED"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EFDAFD1"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54EB81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7F9626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540387F" w14:textId="77777777" w:rsidR="00426958" w:rsidRPr="00426958" w:rsidRDefault="00426958" w:rsidP="00426958">
            <w:pPr>
              <w:jc w:val="center"/>
              <w:rPr>
                <w:sz w:val="22"/>
                <w:szCs w:val="22"/>
              </w:rPr>
            </w:pPr>
            <w:r w:rsidRPr="00426958">
              <w:rPr>
                <w:sz w:val="22"/>
                <w:szCs w:val="22"/>
              </w:rPr>
              <w:t>17 563</w:t>
            </w:r>
          </w:p>
        </w:tc>
        <w:tc>
          <w:tcPr>
            <w:tcW w:w="359" w:type="pct"/>
            <w:vMerge/>
            <w:vAlign w:val="center"/>
            <w:hideMark/>
          </w:tcPr>
          <w:p w14:paraId="4BC43362" w14:textId="77777777" w:rsidR="00426958" w:rsidRPr="00426958" w:rsidRDefault="00426958" w:rsidP="00426958">
            <w:pPr>
              <w:rPr>
                <w:sz w:val="22"/>
                <w:szCs w:val="22"/>
              </w:rPr>
            </w:pPr>
          </w:p>
        </w:tc>
        <w:tc>
          <w:tcPr>
            <w:tcW w:w="377" w:type="pct"/>
            <w:vMerge/>
            <w:vAlign w:val="center"/>
            <w:hideMark/>
          </w:tcPr>
          <w:p w14:paraId="40F408E0" w14:textId="77777777" w:rsidR="00426958" w:rsidRPr="00426958" w:rsidRDefault="00426958" w:rsidP="00426958">
            <w:pPr>
              <w:rPr>
                <w:sz w:val="22"/>
                <w:szCs w:val="22"/>
              </w:rPr>
            </w:pPr>
          </w:p>
        </w:tc>
      </w:tr>
      <w:tr w:rsidR="00A26946" w:rsidRPr="00426958" w14:paraId="09DF7E4A" w14:textId="77777777" w:rsidTr="00A26946">
        <w:trPr>
          <w:trHeight w:val="315"/>
        </w:trPr>
        <w:tc>
          <w:tcPr>
            <w:tcW w:w="227" w:type="pct"/>
            <w:vMerge/>
            <w:vAlign w:val="center"/>
            <w:hideMark/>
          </w:tcPr>
          <w:p w14:paraId="7D201BA3" w14:textId="77777777" w:rsidR="00426958" w:rsidRPr="00426958" w:rsidRDefault="00426958" w:rsidP="00426958">
            <w:pPr>
              <w:rPr>
                <w:sz w:val="22"/>
                <w:szCs w:val="22"/>
              </w:rPr>
            </w:pPr>
          </w:p>
        </w:tc>
        <w:tc>
          <w:tcPr>
            <w:tcW w:w="589" w:type="pct"/>
            <w:vMerge/>
            <w:vAlign w:val="center"/>
            <w:hideMark/>
          </w:tcPr>
          <w:p w14:paraId="53D13154" w14:textId="77777777" w:rsidR="00426958" w:rsidRPr="00426958" w:rsidRDefault="00426958" w:rsidP="00426958">
            <w:pPr>
              <w:rPr>
                <w:sz w:val="22"/>
                <w:szCs w:val="22"/>
              </w:rPr>
            </w:pPr>
          </w:p>
        </w:tc>
        <w:tc>
          <w:tcPr>
            <w:tcW w:w="384" w:type="pct"/>
            <w:vMerge/>
            <w:vAlign w:val="center"/>
            <w:hideMark/>
          </w:tcPr>
          <w:p w14:paraId="1B5E39C3" w14:textId="77777777" w:rsidR="00426958" w:rsidRPr="00426958" w:rsidRDefault="00426958" w:rsidP="00426958">
            <w:pPr>
              <w:rPr>
                <w:sz w:val="22"/>
                <w:szCs w:val="22"/>
              </w:rPr>
            </w:pPr>
          </w:p>
        </w:tc>
        <w:tc>
          <w:tcPr>
            <w:tcW w:w="142" w:type="pct"/>
            <w:vMerge/>
            <w:vAlign w:val="center"/>
            <w:hideMark/>
          </w:tcPr>
          <w:p w14:paraId="08DAA3F1" w14:textId="77777777" w:rsidR="00426958" w:rsidRPr="00426958" w:rsidRDefault="00426958" w:rsidP="00426958">
            <w:pPr>
              <w:rPr>
                <w:sz w:val="22"/>
                <w:szCs w:val="22"/>
              </w:rPr>
            </w:pPr>
          </w:p>
        </w:tc>
        <w:tc>
          <w:tcPr>
            <w:tcW w:w="175" w:type="pct"/>
            <w:vMerge/>
            <w:vAlign w:val="center"/>
            <w:hideMark/>
          </w:tcPr>
          <w:p w14:paraId="46D00D92" w14:textId="77777777" w:rsidR="00426958" w:rsidRPr="00426958" w:rsidRDefault="00426958" w:rsidP="00426958">
            <w:pPr>
              <w:rPr>
                <w:sz w:val="22"/>
                <w:szCs w:val="22"/>
              </w:rPr>
            </w:pPr>
          </w:p>
        </w:tc>
        <w:tc>
          <w:tcPr>
            <w:tcW w:w="282" w:type="pct"/>
            <w:vMerge/>
            <w:vAlign w:val="center"/>
            <w:hideMark/>
          </w:tcPr>
          <w:p w14:paraId="36A57CA5" w14:textId="77777777" w:rsidR="00426958" w:rsidRPr="00426958" w:rsidRDefault="00426958" w:rsidP="00426958">
            <w:pPr>
              <w:rPr>
                <w:sz w:val="22"/>
                <w:szCs w:val="22"/>
              </w:rPr>
            </w:pPr>
          </w:p>
        </w:tc>
        <w:tc>
          <w:tcPr>
            <w:tcW w:w="355" w:type="pct"/>
            <w:shd w:val="clear" w:color="auto" w:fill="auto"/>
            <w:vAlign w:val="center"/>
            <w:hideMark/>
          </w:tcPr>
          <w:p w14:paraId="05ABA14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24570AB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A43EEB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B29DE8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04C0C5B"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082FB4A"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BEF260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092430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621C8F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926B33E"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CB74EBB" w14:textId="77777777" w:rsidR="00426958" w:rsidRPr="00426958" w:rsidRDefault="00426958" w:rsidP="00426958">
            <w:pPr>
              <w:rPr>
                <w:sz w:val="22"/>
                <w:szCs w:val="22"/>
              </w:rPr>
            </w:pPr>
          </w:p>
        </w:tc>
        <w:tc>
          <w:tcPr>
            <w:tcW w:w="377" w:type="pct"/>
            <w:vMerge/>
            <w:vAlign w:val="center"/>
            <w:hideMark/>
          </w:tcPr>
          <w:p w14:paraId="6F54236A" w14:textId="77777777" w:rsidR="00426958" w:rsidRPr="00426958" w:rsidRDefault="00426958" w:rsidP="00426958">
            <w:pPr>
              <w:rPr>
                <w:sz w:val="22"/>
                <w:szCs w:val="22"/>
              </w:rPr>
            </w:pPr>
          </w:p>
        </w:tc>
      </w:tr>
      <w:tr w:rsidR="00A26946" w:rsidRPr="00426958" w14:paraId="2F282F13" w14:textId="77777777" w:rsidTr="00A26946">
        <w:trPr>
          <w:trHeight w:val="312"/>
        </w:trPr>
        <w:tc>
          <w:tcPr>
            <w:tcW w:w="227" w:type="pct"/>
            <w:vMerge w:val="restart"/>
            <w:shd w:val="clear" w:color="auto" w:fill="auto"/>
            <w:noWrap/>
            <w:vAlign w:val="center"/>
            <w:hideMark/>
          </w:tcPr>
          <w:p w14:paraId="5DFC9C32" w14:textId="77777777" w:rsidR="00426958" w:rsidRPr="00426958" w:rsidRDefault="00426958" w:rsidP="00426958">
            <w:pPr>
              <w:jc w:val="center"/>
              <w:rPr>
                <w:sz w:val="22"/>
                <w:szCs w:val="22"/>
              </w:rPr>
            </w:pPr>
            <w:r w:rsidRPr="00426958">
              <w:rPr>
                <w:sz w:val="22"/>
                <w:szCs w:val="22"/>
              </w:rPr>
              <w:t>3.2.23</w:t>
            </w:r>
          </w:p>
        </w:tc>
        <w:tc>
          <w:tcPr>
            <w:tcW w:w="589" w:type="pct"/>
            <w:vMerge w:val="restart"/>
            <w:shd w:val="clear" w:color="auto" w:fill="auto"/>
            <w:vAlign w:val="center"/>
            <w:hideMark/>
          </w:tcPr>
          <w:p w14:paraId="3F0116A9" w14:textId="77777777" w:rsidR="00426958" w:rsidRPr="00426958" w:rsidRDefault="00426958" w:rsidP="00426958">
            <w:pPr>
              <w:rPr>
                <w:sz w:val="22"/>
                <w:szCs w:val="22"/>
              </w:rPr>
            </w:pPr>
            <w:r w:rsidRPr="00426958">
              <w:rPr>
                <w:sz w:val="22"/>
                <w:szCs w:val="22"/>
              </w:rPr>
              <w:t xml:space="preserve">Капитальный ремонт сетей водоснабжения в зоне действия ВОС-500 </w:t>
            </w:r>
            <w:r w:rsidRPr="00426958">
              <w:rPr>
                <w:sz w:val="22"/>
                <w:szCs w:val="22"/>
              </w:rPr>
              <w:br/>
              <w:t>(с применением стальных трубопроводов с внутренним покрытием, исключающих вторичное загрязнение воды)</w:t>
            </w:r>
          </w:p>
        </w:tc>
        <w:tc>
          <w:tcPr>
            <w:tcW w:w="384" w:type="pct"/>
            <w:vMerge w:val="restart"/>
            <w:shd w:val="clear" w:color="auto" w:fill="auto"/>
            <w:vAlign w:val="center"/>
            <w:hideMark/>
          </w:tcPr>
          <w:p w14:paraId="27CF2BD6" w14:textId="77777777" w:rsidR="00426958" w:rsidRPr="00426958" w:rsidRDefault="00426958" w:rsidP="00426958">
            <w:pPr>
              <w:jc w:val="center"/>
              <w:rPr>
                <w:sz w:val="22"/>
                <w:szCs w:val="22"/>
              </w:rPr>
            </w:pPr>
            <w:r w:rsidRPr="00426958">
              <w:rPr>
                <w:sz w:val="22"/>
                <w:szCs w:val="22"/>
              </w:rPr>
              <w:t>с. Газ-Сале</w:t>
            </w:r>
          </w:p>
        </w:tc>
        <w:tc>
          <w:tcPr>
            <w:tcW w:w="142" w:type="pct"/>
            <w:vMerge w:val="restart"/>
            <w:shd w:val="clear" w:color="auto" w:fill="auto"/>
            <w:vAlign w:val="center"/>
            <w:hideMark/>
          </w:tcPr>
          <w:p w14:paraId="51D16D6F"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A601A1B" w14:textId="77777777" w:rsidR="00426958" w:rsidRPr="00426958" w:rsidRDefault="00426958" w:rsidP="00426958">
            <w:pPr>
              <w:jc w:val="center"/>
              <w:rPr>
                <w:sz w:val="22"/>
                <w:szCs w:val="22"/>
              </w:rPr>
            </w:pPr>
            <w:r w:rsidRPr="00426958">
              <w:rPr>
                <w:sz w:val="22"/>
                <w:szCs w:val="22"/>
              </w:rPr>
              <w:t>13700</w:t>
            </w:r>
          </w:p>
        </w:tc>
        <w:tc>
          <w:tcPr>
            <w:tcW w:w="282" w:type="pct"/>
            <w:vMerge w:val="restart"/>
            <w:shd w:val="clear" w:color="auto" w:fill="auto"/>
            <w:vAlign w:val="center"/>
            <w:hideMark/>
          </w:tcPr>
          <w:p w14:paraId="03D67566"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556279A2"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3DE122C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101025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EC3A4B7" w14:textId="77777777" w:rsidR="00426958" w:rsidRPr="00426958" w:rsidRDefault="00426958" w:rsidP="00426958">
            <w:pPr>
              <w:jc w:val="center"/>
              <w:rPr>
                <w:sz w:val="22"/>
                <w:szCs w:val="22"/>
              </w:rPr>
            </w:pPr>
            <w:r w:rsidRPr="00426958">
              <w:rPr>
                <w:sz w:val="22"/>
                <w:szCs w:val="22"/>
              </w:rPr>
              <w:t>99 057</w:t>
            </w:r>
          </w:p>
        </w:tc>
        <w:tc>
          <w:tcPr>
            <w:tcW w:w="229" w:type="pct"/>
            <w:shd w:val="clear" w:color="auto" w:fill="auto"/>
            <w:vAlign w:val="center"/>
            <w:hideMark/>
          </w:tcPr>
          <w:p w14:paraId="5292C38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364804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199FE9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BC95FD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76EABA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BBBD267" w14:textId="77777777" w:rsidR="00426958" w:rsidRPr="00426958" w:rsidRDefault="00426958" w:rsidP="00426958">
            <w:pPr>
              <w:jc w:val="center"/>
              <w:rPr>
                <w:sz w:val="22"/>
                <w:szCs w:val="22"/>
              </w:rPr>
            </w:pPr>
            <w:r w:rsidRPr="00426958">
              <w:rPr>
                <w:sz w:val="22"/>
                <w:szCs w:val="22"/>
              </w:rPr>
              <w:t>99 057</w:t>
            </w:r>
          </w:p>
        </w:tc>
        <w:tc>
          <w:tcPr>
            <w:tcW w:w="359" w:type="pct"/>
            <w:vMerge w:val="restart"/>
            <w:shd w:val="clear" w:color="auto" w:fill="auto"/>
            <w:vAlign w:val="center"/>
            <w:hideMark/>
          </w:tcPr>
          <w:p w14:paraId="0F837DC1"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427C21C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1D5DF15D" w14:textId="77777777" w:rsidTr="00A26946">
        <w:trPr>
          <w:trHeight w:val="315"/>
        </w:trPr>
        <w:tc>
          <w:tcPr>
            <w:tcW w:w="227" w:type="pct"/>
            <w:vMerge/>
            <w:vAlign w:val="center"/>
            <w:hideMark/>
          </w:tcPr>
          <w:p w14:paraId="33A2C1B2" w14:textId="77777777" w:rsidR="00426958" w:rsidRPr="00426958" w:rsidRDefault="00426958" w:rsidP="00426958">
            <w:pPr>
              <w:rPr>
                <w:sz w:val="22"/>
                <w:szCs w:val="22"/>
              </w:rPr>
            </w:pPr>
          </w:p>
        </w:tc>
        <w:tc>
          <w:tcPr>
            <w:tcW w:w="589" w:type="pct"/>
            <w:vMerge/>
            <w:vAlign w:val="center"/>
            <w:hideMark/>
          </w:tcPr>
          <w:p w14:paraId="05EDA2AF" w14:textId="77777777" w:rsidR="00426958" w:rsidRPr="00426958" w:rsidRDefault="00426958" w:rsidP="00426958">
            <w:pPr>
              <w:rPr>
                <w:sz w:val="22"/>
                <w:szCs w:val="22"/>
              </w:rPr>
            </w:pPr>
          </w:p>
        </w:tc>
        <w:tc>
          <w:tcPr>
            <w:tcW w:w="384" w:type="pct"/>
            <w:vMerge/>
            <w:vAlign w:val="center"/>
            <w:hideMark/>
          </w:tcPr>
          <w:p w14:paraId="0886BEF6" w14:textId="77777777" w:rsidR="00426958" w:rsidRPr="00426958" w:rsidRDefault="00426958" w:rsidP="00426958">
            <w:pPr>
              <w:rPr>
                <w:sz w:val="22"/>
                <w:szCs w:val="22"/>
              </w:rPr>
            </w:pPr>
          </w:p>
        </w:tc>
        <w:tc>
          <w:tcPr>
            <w:tcW w:w="142" w:type="pct"/>
            <w:vMerge/>
            <w:vAlign w:val="center"/>
            <w:hideMark/>
          </w:tcPr>
          <w:p w14:paraId="34589D5D" w14:textId="77777777" w:rsidR="00426958" w:rsidRPr="00426958" w:rsidRDefault="00426958" w:rsidP="00426958">
            <w:pPr>
              <w:rPr>
                <w:sz w:val="22"/>
                <w:szCs w:val="22"/>
              </w:rPr>
            </w:pPr>
          </w:p>
        </w:tc>
        <w:tc>
          <w:tcPr>
            <w:tcW w:w="175" w:type="pct"/>
            <w:vMerge/>
            <w:vAlign w:val="center"/>
            <w:hideMark/>
          </w:tcPr>
          <w:p w14:paraId="4699C2E4" w14:textId="77777777" w:rsidR="00426958" w:rsidRPr="00426958" w:rsidRDefault="00426958" w:rsidP="00426958">
            <w:pPr>
              <w:rPr>
                <w:sz w:val="22"/>
                <w:szCs w:val="22"/>
              </w:rPr>
            </w:pPr>
          </w:p>
        </w:tc>
        <w:tc>
          <w:tcPr>
            <w:tcW w:w="282" w:type="pct"/>
            <w:vMerge/>
            <w:vAlign w:val="center"/>
            <w:hideMark/>
          </w:tcPr>
          <w:p w14:paraId="13D670F5" w14:textId="77777777" w:rsidR="00426958" w:rsidRPr="00426958" w:rsidRDefault="00426958" w:rsidP="00426958">
            <w:pPr>
              <w:rPr>
                <w:sz w:val="22"/>
                <w:szCs w:val="22"/>
              </w:rPr>
            </w:pPr>
          </w:p>
        </w:tc>
        <w:tc>
          <w:tcPr>
            <w:tcW w:w="355" w:type="pct"/>
            <w:shd w:val="clear" w:color="auto" w:fill="auto"/>
            <w:vAlign w:val="center"/>
            <w:hideMark/>
          </w:tcPr>
          <w:p w14:paraId="24B82F76"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9018E2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BB6F7D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54E90C8" w14:textId="77777777" w:rsidR="00426958" w:rsidRPr="00426958" w:rsidRDefault="00426958" w:rsidP="00426958">
            <w:pPr>
              <w:jc w:val="center"/>
              <w:rPr>
                <w:sz w:val="22"/>
                <w:szCs w:val="22"/>
              </w:rPr>
            </w:pPr>
            <w:r w:rsidRPr="00426958">
              <w:rPr>
                <w:sz w:val="22"/>
                <w:szCs w:val="22"/>
              </w:rPr>
              <w:t>99 057</w:t>
            </w:r>
          </w:p>
        </w:tc>
        <w:tc>
          <w:tcPr>
            <w:tcW w:w="229" w:type="pct"/>
            <w:shd w:val="clear" w:color="auto" w:fill="auto"/>
            <w:vAlign w:val="center"/>
            <w:hideMark/>
          </w:tcPr>
          <w:p w14:paraId="0214F97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9B1FAAD"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BEAB98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6DB87F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EFC037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51DEC48" w14:textId="77777777" w:rsidR="00426958" w:rsidRPr="00426958" w:rsidRDefault="00426958" w:rsidP="00426958">
            <w:pPr>
              <w:jc w:val="center"/>
              <w:rPr>
                <w:sz w:val="22"/>
                <w:szCs w:val="22"/>
              </w:rPr>
            </w:pPr>
            <w:r w:rsidRPr="00426958">
              <w:rPr>
                <w:sz w:val="22"/>
                <w:szCs w:val="22"/>
              </w:rPr>
              <w:t>99 057</w:t>
            </w:r>
          </w:p>
        </w:tc>
        <w:tc>
          <w:tcPr>
            <w:tcW w:w="359" w:type="pct"/>
            <w:vMerge/>
            <w:vAlign w:val="center"/>
            <w:hideMark/>
          </w:tcPr>
          <w:p w14:paraId="27FE7042" w14:textId="77777777" w:rsidR="00426958" w:rsidRPr="00426958" w:rsidRDefault="00426958" w:rsidP="00426958">
            <w:pPr>
              <w:rPr>
                <w:sz w:val="22"/>
                <w:szCs w:val="22"/>
              </w:rPr>
            </w:pPr>
          </w:p>
        </w:tc>
        <w:tc>
          <w:tcPr>
            <w:tcW w:w="377" w:type="pct"/>
            <w:vMerge/>
            <w:vAlign w:val="center"/>
            <w:hideMark/>
          </w:tcPr>
          <w:p w14:paraId="67254F3E" w14:textId="77777777" w:rsidR="00426958" w:rsidRPr="00426958" w:rsidRDefault="00426958" w:rsidP="00426958">
            <w:pPr>
              <w:rPr>
                <w:sz w:val="22"/>
                <w:szCs w:val="22"/>
              </w:rPr>
            </w:pPr>
          </w:p>
        </w:tc>
      </w:tr>
      <w:tr w:rsidR="00A26946" w:rsidRPr="00426958" w14:paraId="289255D7" w14:textId="77777777" w:rsidTr="00A26946">
        <w:trPr>
          <w:trHeight w:val="315"/>
        </w:trPr>
        <w:tc>
          <w:tcPr>
            <w:tcW w:w="227" w:type="pct"/>
            <w:vMerge/>
            <w:vAlign w:val="center"/>
            <w:hideMark/>
          </w:tcPr>
          <w:p w14:paraId="38014F95" w14:textId="77777777" w:rsidR="00426958" w:rsidRPr="00426958" w:rsidRDefault="00426958" w:rsidP="00426958">
            <w:pPr>
              <w:rPr>
                <w:sz w:val="22"/>
                <w:szCs w:val="22"/>
              </w:rPr>
            </w:pPr>
          </w:p>
        </w:tc>
        <w:tc>
          <w:tcPr>
            <w:tcW w:w="589" w:type="pct"/>
            <w:vMerge/>
            <w:vAlign w:val="center"/>
            <w:hideMark/>
          </w:tcPr>
          <w:p w14:paraId="2556D5F5" w14:textId="77777777" w:rsidR="00426958" w:rsidRPr="00426958" w:rsidRDefault="00426958" w:rsidP="00426958">
            <w:pPr>
              <w:rPr>
                <w:sz w:val="22"/>
                <w:szCs w:val="22"/>
              </w:rPr>
            </w:pPr>
          </w:p>
        </w:tc>
        <w:tc>
          <w:tcPr>
            <w:tcW w:w="384" w:type="pct"/>
            <w:vMerge/>
            <w:vAlign w:val="center"/>
            <w:hideMark/>
          </w:tcPr>
          <w:p w14:paraId="0F5ACEC8" w14:textId="77777777" w:rsidR="00426958" w:rsidRPr="00426958" w:rsidRDefault="00426958" w:rsidP="00426958">
            <w:pPr>
              <w:rPr>
                <w:sz w:val="22"/>
                <w:szCs w:val="22"/>
              </w:rPr>
            </w:pPr>
          </w:p>
        </w:tc>
        <w:tc>
          <w:tcPr>
            <w:tcW w:w="142" w:type="pct"/>
            <w:vMerge/>
            <w:vAlign w:val="center"/>
            <w:hideMark/>
          </w:tcPr>
          <w:p w14:paraId="29BB79AB" w14:textId="77777777" w:rsidR="00426958" w:rsidRPr="00426958" w:rsidRDefault="00426958" w:rsidP="00426958">
            <w:pPr>
              <w:rPr>
                <w:sz w:val="22"/>
                <w:szCs w:val="22"/>
              </w:rPr>
            </w:pPr>
          </w:p>
        </w:tc>
        <w:tc>
          <w:tcPr>
            <w:tcW w:w="175" w:type="pct"/>
            <w:vMerge/>
            <w:vAlign w:val="center"/>
            <w:hideMark/>
          </w:tcPr>
          <w:p w14:paraId="183752A4" w14:textId="77777777" w:rsidR="00426958" w:rsidRPr="00426958" w:rsidRDefault="00426958" w:rsidP="00426958">
            <w:pPr>
              <w:rPr>
                <w:sz w:val="22"/>
                <w:szCs w:val="22"/>
              </w:rPr>
            </w:pPr>
          </w:p>
        </w:tc>
        <w:tc>
          <w:tcPr>
            <w:tcW w:w="282" w:type="pct"/>
            <w:vMerge/>
            <w:vAlign w:val="center"/>
            <w:hideMark/>
          </w:tcPr>
          <w:p w14:paraId="1D6A15ED" w14:textId="77777777" w:rsidR="00426958" w:rsidRPr="00426958" w:rsidRDefault="00426958" w:rsidP="00426958">
            <w:pPr>
              <w:rPr>
                <w:sz w:val="22"/>
                <w:szCs w:val="22"/>
              </w:rPr>
            </w:pPr>
          </w:p>
        </w:tc>
        <w:tc>
          <w:tcPr>
            <w:tcW w:w="355" w:type="pct"/>
            <w:shd w:val="clear" w:color="auto" w:fill="auto"/>
            <w:vAlign w:val="center"/>
            <w:hideMark/>
          </w:tcPr>
          <w:p w14:paraId="09D7EF5B"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3C0629C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37CDE0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85F8C1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48F03E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D94DCB9"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2E4AD6D"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9DE112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743F35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4DBD822"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50FF3D4F" w14:textId="77777777" w:rsidR="00426958" w:rsidRPr="00426958" w:rsidRDefault="00426958" w:rsidP="00426958">
            <w:pPr>
              <w:rPr>
                <w:sz w:val="22"/>
                <w:szCs w:val="22"/>
              </w:rPr>
            </w:pPr>
          </w:p>
        </w:tc>
        <w:tc>
          <w:tcPr>
            <w:tcW w:w="377" w:type="pct"/>
            <w:vMerge/>
            <w:vAlign w:val="center"/>
            <w:hideMark/>
          </w:tcPr>
          <w:p w14:paraId="6ADFD8F0" w14:textId="77777777" w:rsidR="00426958" w:rsidRPr="00426958" w:rsidRDefault="00426958" w:rsidP="00426958">
            <w:pPr>
              <w:rPr>
                <w:sz w:val="22"/>
                <w:szCs w:val="22"/>
              </w:rPr>
            </w:pPr>
          </w:p>
        </w:tc>
      </w:tr>
      <w:tr w:rsidR="00A26946" w:rsidRPr="00426958" w14:paraId="7512FA5F" w14:textId="77777777" w:rsidTr="00A26946">
        <w:trPr>
          <w:trHeight w:val="312"/>
        </w:trPr>
        <w:tc>
          <w:tcPr>
            <w:tcW w:w="227" w:type="pct"/>
            <w:vMerge w:val="restart"/>
            <w:shd w:val="clear" w:color="auto" w:fill="auto"/>
            <w:noWrap/>
            <w:vAlign w:val="center"/>
            <w:hideMark/>
          </w:tcPr>
          <w:p w14:paraId="10F3ED41" w14:textId="77777777" w:rsidR="00426958" w:rsidRPr="00426958" w:rsidRDefault="00426958" w:rsidP="00426958">
            <w:pPr>
              <w:jc w:val="center"/>
              <w:rPr>
                <w:sz w:val="22"/>
                <w:szCs w:val="22"/>
              </w:rPr>
            </w:pPr>
            <w:r w:rsidRPr="00426958">
              <w:rPr>
                <w:sz w:val="22"/>
                <w:szCs w:val="22"/>
              </w:rPr>
              <w:t>3.2.24</w:t>
            </w:r>
          </w:p>
        </w:tc>
        <w:tc>
          <w:tcPr>
            <w:tcW w:w="589" w:type="pct"/>
            <w:vMerge w:val="restart"/>
            <w:shd w:val="clear" w:color="auto" w:fill="auto"/>
            <w:vAlign w:val="center"/>
            <w:hideMark/>
          </w:tcPr>
          <w:p w14:paraId="78E18969" w14:textId="77777777" w:rsidR="00426958" w:rsidRPr="00426958" w:rsidRDefault="00426958" w:rsidP="00426958">
            <w:pPr>
              <w:rPr>
                <w:sz w:val="22"/>
                <w:szCs w:val="22"/>
              </w:rPr>
            </w:pPr>
            <w:r w:rsidRPr="00426958">
              <w:rPr>
                <w:sz w:val="22"/>
                <w:szCs w:val="22"/>
              </w:rPr>
              <w:t>ПИР "Капитальный ремонт сетей водоснабжения"</w:t>
            </w:r>
          </w:p>
        </w:tc>
        <w:tc>
          <w:tcPr>
            <w:tcW w:w="384" w:type="pct"/>
            <w:vMerge w:val="restart"/>
            <w:shd w:val="clear" w:color="auto" w:fill="auto"/>
            <w:vAlign w:val="center"/>
            <w:hideMark/>
          </w:tcPr>
          <w:p w14:paraId="7F618730"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5B8C3AFD"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2DBFF42C" w14:textId="77777777" w:rsidR="00426958" w:rsidRPr="00426958" w:rsidRDefault="00426958" w:rsidP="00426958">
            <w:pPr>
              <w:jc w:val="center"/>
              <w:rPr>
                <w:sz w:val="22"/>
                <w:szCs w:val="22"/>
              </w:rPr>
            </w:pPr>
            <w:r w:rsidRPr="00426958">
              <w:rPr>
                <w:sz w:val="22"/>
                <w:szCs w:val="22"/>
              </w:rPr>
              <w:t>4397</w:t>
            </w:r>
          </w:p>
        </w:tc>
        <w:tc>
          <w:tcPr>
            <w:tcW w:w="282" w:type="pct"/>
            <w:vMerge w:val="restart"/>
            <w:shd w:val="clear" w:color="auto" w:fill="auto"/>
            <w:vAlign w:val="center"/>
            <w:hideMark/>
          </w:tcPr>
          <w:p w14:paraId="380703EB"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002E103D"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2319AAD" w14:textId="77777777" w:rsidR="00426958" w:rsidRPr="00426958" w:rsidRDefault="00426958" w:rsidP="00426958">
            <w:pPr>
              <w:jc w:val="center"/>
              <w:rPr>
                <w:sz w:val="22"/>
                <w:szCs w:val="22"/>
              </w:rPr>
            </w:pPr>
            <w:r w:rsidRPr="00426958">
              <w:rPr>
                <w:sz w:val="22"/>
                <w:szCs w:val="22"/>
              </w:rPr>
              <w:t>5 637</w:t>
            </w:r>
          </w:p>
        </w:tc>
        <w:tc>
          <w:tcPr>
            <w:tcW w:w="229" w:type="pct"/>
            <w:shd w:val="clear" w:color="auto" w:fill="auto"/>
            <w:vAlign w:val="center"/>
            <w:hideMark/>
          </w:tcPr>
          <w:p w14:paraId="4407A04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39C022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30B1AD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C12467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425DCD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B969C0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BED2DB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4FF5F2E" w14:textId="77777777" w:rsidR="00426958" w:rsidRPr="00426958" w:rsidRDefault="00426958" w:rsidP="00426958">
            <w:pPr>
              <w:jc w:val="center"/>
              <w:rPr>
                <w:sz w:val="22"/>
                <w:szCs w:val="22"/>
              </w:rPr>
            </w:pPr>
            <w:r w:rsidRPr="00426958">
              <w:rPr>
                <w:sz w:val="22"/>
                <w:szCs w:val="22"/>
              </w:rPr>
              <w:t>5 637</w:t>
            </w:r>
          </w:p>
        </w:tc>
        <w:tc>
          <w:tcPr>
            <w:tcW w:w="359" w:type="pct"/>
            <w:vMerge w:val="restart"/>
            <w:shd w:val="clear" w:color="auto" w:fill="auto"/>
            <w:vAlign w:val="center"/>
            <w:hideMark/>
          </w:tcPr>
          <w:p w14:paraId="03F34D2B"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27E41C00"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1FD15836" w14:textId="77777777" w:rsidTr="00A26946">
        <w:trPr>
          <w:trHeight w:val="315"/>
        </w:trPr>
        <w:tc>
          <w:tcPr>
            <w:tcW w:w="227" w:type="pct"/>
            <w:vMerge/>
            <w:vAlign w:val="center"/>
            <w:hideMark/>
          </w:tcPr>
          <w:p w14:paraId="741C0E90" w14:textId="77777777" w:rsidR="00426958" w:rsidRPr="00426958" w:rsidRDefault="00426958" w:rsidP="00426958">
            <w:pPr>
              <w:rPr>
                <w:sz w:val="22"/>
                <w:szCs w:val="22"/>
              </w:rPr>
            </w:pPr>
          </w:p>
        </w:tc>
        <w:tc>
          <w:tcPr>
            <w:tcW w:w="589" w:type="pct"/>
            <w:vMerge/>
            <w:vAlign w:val="center"/>
            <w:hideMark/>
          </w:tcPr>
          <w:p w14:paraId="7367947C" w14:textId="77777777" w:rsidR="00426958" w:rsidRPr="00426958" w:rsidRDefault="00426958" w:rsidP="00426958">
            <w:pPr>
              <w:rPr>
                <w:sz w:val="22"/>
                <w:szCs w:val="22"/>
              </w:rPr>
            </w:pPr>
          </w:p>
        </w:tc>
        <w:tc>
          <w:tcPr>
            <w:tcW w:w="384" w:type="pct"/>
            <w:vMerge/>
            <w:vAlign w:val="center"/>
            <w:hideMark/>
          </w:tcPr>
          <w:p w14:paraId="67B841B8" w14:textId="77777777" w:rsidR="00426958" w:rsidRPr="00426958" w:rsidRDefault="00426958" w:rsidP="00426958">
            <w:pPr>
              <w:rPr>
                <w:sz w:val="22"/>
                <w:szCs w:val="22"/>
              </w:rPr>
            </w:pPr>
          </w:p>
        </w:tc>
        <w:tc>
          <w:tcPr>
            <w:tcW w:w="142" w:type="pct"/>
            <w:vMerge/>
            <w:vAlign w:val="center"/>
            <w:hideMark/>
          </w:tcPr>
          <w:p w14:paraId="22BE269B" w14:textId="77777777" w:rsidR="00426958" w:rsidRPr="00426958" w:rsidRDefault="00426958" w:rsidP="00426958">
            <w:pPr>
              <w:rPr>
                <w:sz w:val="22"/>
                <w:szCs w:val="22"/>
              </w:rPr>
            </w:pPr>
          </w:p>
        </w:tc>
        <w:tc>
          <w:tcPr>
            <w:tcW w:w="175" w:type="pct"/>
            <w:vMerge/>
            <w:vAlign w:val="center"/>
            <w:hideMark/>
          </w:tcPr>
          <w:p w14:paraId="73DBDE53" w14:textId="77777777" w:rsidR="00426958" w:rsidRPr="00426958" w:rsidRDefault="00426958" w:rsidP="00426958">
            <w:pPr>
              <w:rPr>
                <w:sz w:val="22"/>
                <w:szCs w:val="22"/>
              </w:rPr>
            </w:pPr>
          </w:p>
        </w:tc>
        <w:tc>
          <w:tcPr>
            <w:tcW w:w="282" w:type="pct"/>
            <w:vMerge/>
            <w:vAlign w:val="center"/>
            <w:hideMark/>
          </w:tcPr>
          <w:p w14:paraId="54ED0412" w14:textId="77777777" w:rsidR="00426958" w:rsidRPr="00426958" w:rsidRDefault="00426958" w:rsidP="00426958">
            <w:pPr>
              <w:rPr>
                <w:sz w:val="22"/>
                <w:szCs w:val="22"/>
              </w:rPr>
            </w:pPr>
          </w:p>
        </w:tc>
        <w:tc>
          <w:tcPr>
            <w:tcW w:w="355" w:type="pct"/>
            <w:shd w:val="clear" w:color="auto" w:fill="auto"/>
            <w:vAlign w:val="center"/>
            <w:hideMark/>
          </w:tcPr>
          <w:p w14:paraId="23C2125D"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67473BDF" w14:textId="77777777" w:rsidR="00426958" w:rsidRPr="00426958" w:rsidRDefault="00426958" w:rsidP="00426958">
            <w:pPr>
              <w:jc w:val="center"/>
              <w:rPr>
                <w:sz w:val="22"/>
                <w:szCs w:val="22"/>
              </w:rPr>
            </w:pPr>
            <w:r w:rsidRPr="00426958">
              <w:rPr>
                <w:sz w:val="22"/>
                <w:szCs w:val="22"/>
              </w:rPr>
              <w:t>5 637</w:t>
            </w:r>
          </w:p>
        </w:tc>
        <w:tc>
          <w:tcPr>
            <w:tcW w:w="229" w:type="pct"/>
            <w:shd w:val="clear" w:color="auto" w:fill="auto"/>
            <w:vAlign w:val="center"/>
            <w:hideMark/>
          </w:tcPr>
          <w:p w14:paraId="32D0BBC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CC1362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B478D7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30A445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BED06F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F3001A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FBC1CB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EA56E8B" w14:textId="77777777" w:rsidR="00426958" w:rsidRPr="00426958" w:rsidRDefault="00426958" w:rsidP="00426958">
            <w:pPr>
              <w:jc w:val="center"/>
              <w:rPr>
                <w:sz w:val="22"/>
                <w:szCs w:val="22"/>
              </w:rPr>
            </w:pPr>
            <w:r w:rsidRPr="00426958">
              <w:rPr>
                <w:sz w:val="22"/>
                <w:szCs w:val="22"/>
              </w:rPr>
              <w:t>5 637</w:t>
            </w:r>
          </w:p>
        </w:tc>
        <w:tc>
          <w:tcPr>
            <w:tcW w:w="359" w:type="pct"/>
            <w:vMerge/>
            <w:vAlign w:val="center"/>
            <w:hideMark/>
          </w:tcPr>
          <w:p w14:paraId="0B8EA5D6" w14:textId="77777777" w:rsidR="00426958" w:rsidRPr="00426958" w:rsidRDefault="00426958" w:rsidP="00426958">
            <w:pPr>
              <w:rPr>
                <w:sz w:val="22"/>
                <w:szCs w:val="22"/>
              </w:rPr>
            </w:pPr>
          </w:p>
        </w:tc>
        <w:tc>
          <w:tcPr>
            <w:tcW w:w="377" w:type="pct"/>
            <w:vMerge/>
            <w:vAlign w:val="center"/>
            <w:hideMark/>
          </w:tcPr>
          <w:p w14:paraId="7A7CC653" w14:textId="77777777" w:rsidR="00426958" w:rsidRPr="00426958" w:rsidRDefault="00426958" w:rsidP="00426958">
            <w:pPr>
              <w:rPr>
                <w:sz w:val="22"/>
                <w:szCs w:val="22"/>
              </w:rPr>
            </w:pPr>
          </w:p>
        </w:tc>
      </w:tr>
      <w:tr w:rsidR="00A26946" w:rsidRPr="00426958" w14:paraId="61062672" w14:textId="77777777" w:rsidTr="00A26946">
        <w:trPr>
          <w:trHeight w:val="315"/>
        </w:trPr>
        <w:tc>
          <w:tcPr>
            <w:tcW w:w="227" w:type="pct"/>
            <w:vMerge/>
            <w:vAlign w:val="center"/>
            <w:hideMark/>
          </w:tcPr>
          <w:p w14:paraId="3D31E569" w14:textId="77777777" w:rsidR="00426958" w:rsidRPr="00426958" w:rsidRDefault="00426958" w:rsidP="00426958">
            <w:pPr>
              <w:rPr>
                <w:sz w:val="22"/>
                <w:szCs w:val="22"/>
              </w:rPr>
            </w:pPr>
          </w:p>
        </w:tc>
        <w:tc>
          <w:tcPr>
            <w:tcW w:w="589" w:type="pct"/>
            <w:vMerge/>
            <w:vAlign w:val="center"/>
            <w:hideMark/>
          </w:tcPr>
          <w:p w14:paraId="3E3AC629" w14:textId="77777777" w:rsidR="00426958" w:rsidRPr="00426958" w:rsidRDefault="00426958" w:rsidP="00426958">
            <w:pPr>
              <w:rPr>
                <w:sz w:val="22"/>
                <w:szCs w:val="22"/>
              </w:rPr>
            </w:pPr>
          </w:p>
        </w:tc>
        <w:tc>
          <w:tcPr>
            <w:tcW w:w="384" w:type="pct"/>
            <w:vMerge/>
            <w:vAlign w:val="center"/>
            <w:hideMark/>
          </w:tcPr>
          <w:p w14:paraId="6FD0E4A4" w14:textId="77777777" w:rsidR="00426958" w:rsidRPr="00426958" w:rsidRDefault="00426958" w:rsidP="00426958">
            <w:pPr>
              <w:rPr>
                <w:sz w:val="22"/>
                <w:szCs w:val="22"/>
              </w:rPr>
            </w:pPr>
          </w:p>
        </w:tc>
        <w:tc>
          <w:tcPr>
            <w:tcW w:w="142" w:type="pct"/>
            <w:vMerge/>
            <w:vAlign w:val="center"/>
            <w:hideMark/>
          </w:tcPr>
          <w:p w14:paraId="3BE047F0" w14:textId="77777777" w:rsidR="00426958" w:rsidRPr="00426958" w:rsidRDefault="00426958" w:rsidP="00426958">
            <w:pPr>
              <w:rPr>
                <w:sz w:val="22"/>
                <w:szCs w:val="22"/>
              </w:rPr>
            </w:pPr>
          </w:p>
        </w:tc>
        <w:tc>
          <w:tcPr>
            <w:tcW w:w="175" w:type="pct"/>
            <w:vMerge/>
            <w:vAlign w:val="center"/>
            <w:hideMark/>
          </w:tcPr>
          <w:p w14:paraId="26348C71" w14:textId="77777777" w:rsidR="00426958" w:rsidRPr="00426958" w:rsidRDefault="00426958" w:rsidP="00426958">
            <w:pPr>
              <w:rPr>
                <w:sz w:val="22"/>
                <w:szCs w:val="22"/>
              </w:rPr>
            </w:pPr>
          </w:p>
        </w:tc>
        <w:tc>
          <w:tcPr>
            <w:tcW w:w="282" w:type="pct"/>
            <w:vMerge/>
            <w:vAlign w:val="center"/>
            <w:hideMark/>
          </w:tcPr>
          <w:p w14:paraId="48FCA51D" w14:textId="77777777" w:rsidR="00426958" w:rsidRPr="00426958" w:rsidRDefault="00426958" w:rsidP="00426958">
            <w:pPr>
              <w:rPr>
                <w:sz w:val="22"/>
                <w:szCs w:val="22"/>
              </w:rPr>
            </w:pPr>
          </w:p>
        </w:tc>
        <w:tc>
          <w:tcPr>
            <w:tcW w:w="355" w:type="pct"/>
            <w:shd w:val="clear" w:color="auto" w:fill="auto"/>
            <w:vAlign w:val="center"/>
            <w:hideMark/>
          </w:tcPr>
          <w:p w14:paraId="1F57301D"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EDD958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5BF84A9"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F512F0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885B4AC"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C710CDD"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8076715"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F0A609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C27E057"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0D6238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621DB52D" w14:textId="77777777" w:rsidR="00426958" w:rsidRPr="00426958" w:rsidRDefault="00426958" w:rsidP="00426958">
            <w:pPr>
              <w:rPr>
                <w:sz w:val="22"/>
                <w:szCs w:val="22"/>
              </w:rPr>
            </w:pPr>
          </w:p>
        </w:tc>
        <w:tc>
          <w:tcPr>
            <w:tcW w:w="377" w:type="pct"/>
            <w:vMerge/>
            <w:vAlign w:val="center"/>
            <w:hideMark/>
          </w:tcPr>
          <w:p w14:paraId="28BC75F6" w14:textId="77777777" w:rsidR="00426958" w:rsidRPr="00426958" w:rsidRDefault="00426958" w:rsidP="00426958">
            <w:pPr>
              <w:rPr>
                <w:sz w:val="22"/>
                <w:szCs w:val="22"/>
              </w:rPr>
            </w:pPr>
          </w:p>
        </w:tc>
      </w:tr>
      <w:tr w:rsidR="00A26946" w:rsidRPr="00426958" w14:paraId="6A432205" w14:textId="77777777" w:rsidTr="00A26946">
        <w:trPr>
          <w:trHeight w:val="312"/>
        </w:trPr>
        <w:tc>
          <w:tcPr>
            <w:tcW w:w="227" w:type="pct"/>
            <w:vMerge w:val="restart"/>
            <w:shd w:val="clear" w:color="auto" w:fill="auto"/>
            <w:noWrap/>
            <w:vAlign w:val="center"/>
            <w:hideMark/>
          </w:tcPr>
          <w:p w14:paraId="43FDD993" w14:textId="77777777" w:rsidR="00426958" w:rsidRPr="00426958" w:rsidRDefault="00426958" w:rsidP="00426958">
            <w:pPr>
              <w:jc w:val="center"/>
              <w:rPr>
                <w:sz w:val="22"/>
                <w:szCs w:val="22"/>
              </w:rPr>
            </w:pPr>
            <w:r w:rsidRPr="00426958">
              <w:rPr>
                <w:sz w:val="22"/>
                <w:szCs w:val="22"/>
              </w:rPr>
              <w:t>3.2.25</w:t>
            </w:r>
          </w:p>
        </w:tc>
        <w:tc>
          <w:tcPr>
            <w:tcW w:w="589" w:type="pct"/>
            <w:vMerge w:val="restart"/>
            <w:shd w:val="clear" w:color="auto" w:fill="auto"/>
            <w:vAlign w:val="center"/>
            <w:hideMark/>
          </w:tcPr>
          <w:p w14:paraId="7C90C766" w14:textId="77777777" w:rsidR="00426958" w:rsidRPr="00426958" w:rsidRDefault="00426958" w:rsidP="00426958">
            <w:pPr>
              <w:rPr>
                <w:sz w:val="22"/>
                <w:szCs w:val="22"/>
              </w:rPr>
            </w:pPr>
            <w:r w:rsidRPr="00426958">
              <w:rPr>
                <w:sz w:val="22"/>
                <w:szCs w:val="22"/>
              </w:rPr>
              <w:t xml:space="preserve">Капитальный ремонт сетей водоснабжения </w:t>
            </w:r>
          </w:p>
        </w:tc>
        <w:tc>
          <w:tcPr>
            <w:tcW w:w="384" w:type="pct"/>
            <w:vMerge w:val="restart"/>
            <w:shd w:val="clear" w:color="auto" w:fill="auto"/>
            <w:vAlign w:val="center"/>
            <w:hideMark/>
          </w:tcPr>
          <w:p w14:paraId="593E7C94"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4D3E2297"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3C1D91D" w14:textId="77777777" w:rsidR="00426958" w:rsidRPr="00426958" w:rsidRDefault="00426958" w:rsidP="00426958">
            <w:pPr>
              <w:jc w:val="center"/>
              <w:rPr>
                <w:sz w:val="22"/>
                <w:szCs w:val="22"/>
              </w:rPr>
            </w:pPr>
            <w:r w:rsidRPr="00426958">
              <w:rPr>
                <w:sz w:val="22"/>
                <w:szCs w:val="22"/>
              </w:rPr>
              <w:t>4397</w:t>
            </w:r>
          </w:p>
        </w:tc>
        <w:tc>
          <w:tcPr>
            <w:tcW w:w="282" w:type="pct"/>
            <w:vMerge w:val="restart"/>
            <w:shd w:val="clear" w:color="auto" w:fill="auto"/>
            <w:vAlign w:val="center"/>
            <w:hideMark/>
          </w:tcPr>
          <w:p w14:paraId="1EB31AB5"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58145E2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06DEF0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47834C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28E0147" w14:textId="77777777" w:rsidR="00426958" w:rsidRPr="00426958" w:rsidRDefault="00426958" w:rsidP="00426958">
            <w:pPr>
              <w:jc w:val="center"/>
              <w:rPr>
                <w:sz w:val="22"/>
                <w:szCs w:val="22"/>
              </w:rPr>
            </w:pPr>
            <w:r w:rsidRPr="00426958">
              <w:rPr>
                <w:sz w:val="22"/>
                <w:szCs w:val="22"/>
              </w:rPr>
              <w:t>31 792</w:t>
            </w:r>
          </w:p>
        </w:tc>
        <w:tc>
          <w:tcPr>
            <w:tcW w:w="229" w:type="pct"/>
            <w:shd w:val="clear" w:color="auto" w:fill="auto"/>
            <w:vAlign w:val="center"/>
            <w:hideMark/>
          </w:tcPr>
          <w:p w14:paraId="1CD3B6B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116687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3B2C57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C4D77F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2FF091B"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5D0D1F42" w14:textId="77777777" w:rsidR="00426958" w:rsidRPr="00426958" w:rsidRDefault="00426958" w:rsidP="00426958">
            <w:pPr>
              <w:jc w:val="center"/>
              <w:rPr>
                <w:sz w:val="22"/>
                <w:szCs w:val="22"/>
              </w:rPr>
            </w:pPr>
            <w:r w:rsidRPr="00426958">
              <w:rPr>
                <w:sz w:val="22"/>
                <w:szCs w:val="22"/>
              </w:rPr>
              <w:t>31 792</w:t>
            </w:r>
          </w:p>
        </w:tc>
        <w:tc>
          <w:tcPr>
            <w:tcW w:w="359" w:type="pct"/>
            <w:vMerge w:val="restart"/>
            <w:shd w:val="clear" w:color="auto" w:fill="auto"/>
            <w:vAlign w:val="center"/>
            <w:hideMark/>
          </w:tcPr>
          <w:p w14:paraId="5B7507A2"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33B2B7D4"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4584867E" w14:textId="77777777" w:rsidTr="00A26946">
        <w:trPr>
          <w:trHeight w:val="315"/>
        </w:trPr>
        <w:tc>
          <w:tcPr>
            <w:tcW w:w="227" w:type="pct"/>
            <w:vMerge/>
            <w:vAlign w:val="center"/>
            <w:hideMark/>
          </w:tcPr>
          <w:p w14:paraId="2C7D0A23" w14:textId="77777777" w:rsidR="00426958" w:rsidRPr="00426958" w:rsidRDefault="00426958" w:rsidP="00426958">
            <w:pPr>
              <w:rPr>
                <w:sz w:val="22"/>
                <w:szCs w:val="22"/>
              </w:rPr>
            </w:pPr>
          </w:p>
        </w:tc>
        <w:tc>
          <w:tcPr>
            <w:tcW w:w="589" w:type="pct"/>
            <w:vMerge/>
            <w:vAlign w:val="center"/>
            <w:hideMark/>
          </w:tcPr>
          <w:p w14:paraId="53FA9EE8" w14:textId="77777777" w:rsidR="00426958" w:rsidRPr="00426958" w:rsidRDefault="00426958" w:rsidP="00426958">
            <w:pPr>
              <w:rPr>
                <w:sz w:val="22"/>
                <w:szCs w:val="22"/>
              </w:rPr>
            </w:pPr>
          </w:p>
        </w:tc>
        <w:tc>
          <w:tcPr>
            <w:tcW w:w="384" w:type="pct"/>
            <w:vMerge/>
            <w:vAlign w:val="center"/>
            <w:hideMark/>
          </w:tcPr>
          <w:p w14:paraId="50AEFAFA" w14:textId="77777777" w:rsidR="00426958" w:rsidRPr="00426958" w:rsidRDefault="00426958" w:rsidP="00426958">
            <w:pPr>
              <w:rPr>
                <w:sz w:val="22"/>
                <w:szCs w:val="22"/>
              </w:rPr>
            </w:pPr>
          </w:p>
        </w:tc>
        <w:tc>
          <w:tcPr>
            <w:tcW w:w="142" w:type="pct"/>
            <w:vMerge/>
            <w:vAlign w:val="center"/>
            <w:hideMark/>
          </w:tcPr>
          <w:p w14:paraId="63DF3AB6" w14:textId="77777777" w:rsidR="00426958" w:rsidRPr="00426958" w:rsidRDefault="00426958" w:rsidP="00426958">
            <w:pPr>
              <w:rPr>
                <w:sz w:val="22"/>
                <w:szCs w:val="22"/>
              </w:rPr>
            </w:pPr>
          </w:p>
        </w:tc>
        <w:tc>
          <w:tcPr>
            <w:tcW w:w="175" w:type="pct"/>
            <w:vMerge/>
            <w:vAlign w:val="center"/>
            <w:hideMark/>
          </w:tcPr>
          <w:p w14:paraId="05DC358F" w14:textId="77777777" w:rsidR="00426958" w:rsidRPr="00426958" w:rsidRDefault="00426958" w:rsidP="00426958">
            <w:pPr>
              <w:rPr>
                <w:sz w:val="22"/>
                <w:szCs w:val="22"/>
              </w:rPr>
            </w:pPr>
          </w:p>
        </w:tc>
        <w:tc>
          <w:tcPr>
            <w:tcW w:w="282" w:type="pct"/>
            <w:vMerge/>
            <w:vAlign w:val="center"/>
            <w:hideMark/>
          </w:tcPr>
          <w:p w14:paraId="6BFF4F77" w14:textId="77777777" w:rsidR="00426958" w:rsidRPr="00426958" w:rsidRDefault="00426958" w:rsidP="00426958">
            <w:pPr>
              <w:rPr>
                <w:sz w:val="22"/>
                <w:szCs w:val="22"/>
              </w:rPr>
            </w:pPr>
          </w:p>
        </w:tc>
        <w:tc>
          <w:tcPr>
            <w:tcW w:w="355" w:type="pct"/>
            <w:shd w:val="clear" w:color="auto" w:fill="auto"/>
            <w:vAlign w:val="center"/>
            <w:hideMark/>
          </w:tcPr>
          <w:p w14:paraId="3C9881FD"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1BFA73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07DEC4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9DF1639" w14:textId="77777777" w:rsidR="00426958" w:rsidRPr="00426958" w:rsidRDefault="00426958" w:rsidP="00426958">
            <w:pPr>
              <w:jc w:val="center"/>
              <w:rPr>
                <w:sz w:val="22"/>
                <w:szCs w:val="22"/>
              </w:rPr>
            </w:pPr>
            <w:r w:rsidRPr="00426958">
              <w:rPr>
                <w:sz w:val="22"/>
                <w:szCs w:val="22"/>
              </w:rPr>
              <w:t>31 792</w:t>
            </w:r>
          </w:p>
        </w:tc>
        <w:tc>
          <w:tcPr>
            <w:tcW w:w="229" w:type="pct"/>
            <w:shd w:val="clear" w:color="auto" w:fill="auto"/>
            <w:vAlign w:val="center"/>
            <w:hideMark/>
          </w:tcPr>
          <w:p w14:paraId="6E6450D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97F050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38F1AAC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A30583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BB55FB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824F31A" w14:textId="77777777" w:rsidR="00426958" w:rsidRPr="00426958" w:rsidRDefault="00426958" w:rsidP="00426958">
            <w:pPr>
              <w:jc w:val="center"/>
              <w:rPr>
                <w:sz w:val="22"/>
                <w:szCs w:val="22"/>
              </w:rPr>
            </w:pPr>
            <w:r w:rsidRPr="00426958">
              <w:rPr>
                <w:sz w:val="22"/>
                <w:szCs w:val="22"/>
              </w:rPr>
              <w:t>31 792</w:t>
            </w:r>
          </w:p>
        </w:tc>
        <w:tc>
          <w:tcPr>
            <w:tcW w:w="359" w:type="pct"/>
            <w:vMerge/>
            <w:vAlign w:val="center"/>
            <w:hideMark/>
          </w:tcPr>
          <w:p w14:paraId="5C8EF234" w14:textId="77777777" w:rsidR="00426958" w:rsidRPr="00426958" w:rsidRDefault="00426958" w:rsidP="00426958">
            <w:pPr>
              <w:rPr>
                <w:sz w:val="22"/>
                <w:szCs w:val="22"/>
              </w:rPr>
            </w:pPr>
          </w:p>
        </w:tc>
        <w:tc>
          <w:tcPr>
            <w:tcW w:w="377" w:type="pct"/>
            <w:vMerge/>
            <w:vAlign w:val="center"/>
            <w:hideMark/>
          </w:tcPr>
          <w:p w14:paraId="72EE92D9" w14:textId="77777777" w:rsidR="00426958" w:rsidRPr="00426958" w:rsidRDefault="00426958" w:rsidP="00426958">
            <w:pPr>
              <w:rPr>
                <w:sz w:val="22"/>
                <w:szCs w:val="22"/>
              </w:rPr>
            </w:pPr>
          </w:p>
        </w:tc>
      </w:tr>
      <w:tr w:rsidR="00A26946" w:rsidRPr="00426958" w14:paraId="0D67665E" w14:textId="77777777" w:rsidTr="00A26946">
        <w:trPr>
          <w:trHeight w:val="315"/>
        </w:trPr>
        <w:tc>
          <w:tcPr>
            <w:tcW w:w="227" w:type="pct"/>
            <w:vMerge/>
            <w:vAlign w:val="center"/>
            <w:hideMark/>
          </w:tcPr>
          <w:p w14:paraId="08286CC3" w14:textId="77777777" w:rsidR="00426958" w:rsidRPr="00426958" w:rsidRDefault="00426958" w:rsidP="00426958">
            <w:pPr>
              <w:rPr>
                <w:sz w:val="22"/>
                <w:szCs w:val="22"/>
              </w:rPr>
            </w:pPr>
          </w:p>
        </w:tc>
        <w:tc>
          <w:tcPr>
            <w:tcW w:w="589" w:type="pct"/>
            <w:vMerge/>
            <w:vAlign w:val="center"/>
            <w:hideMark/>
          </w:tcPr>
          <w:p w14:paraId="11E13847" w14:textId="77777777" w:rsidR="00426958" w:rsidRPr="00426958" w:rsidRDefault="00426958" w:rsidP="00426958">
            <w:pPr>
              <w:rPr>
                <w:sz w:val="22"/>
                <w:szCs w:val="22"/>
              </w:rPr>
            </w:pPr>
          </w:p>
        </w:tc>
        <w:tc>
          <w:tcPr>
            <w:tcW w:w="384" w:type="pct"/>
            <w:vMerge/>
            <w:vAlign w:val="center"/>
            <w:hideMark/>
          </w:tcPr>
          <w:p w14:paraId="0838C18E" w14:textId="77777777" w:rsidR="00426958" w:rsidRPr="00426958" w:rsidRDefault="00426958" w:rsidP="00426958">
            <w:pPr>
              <w:rPr>
                <w:sz w:val="22"/>
                <w:szCs w:val="22"/>
              </w:rPr>
            </w:pPr>
          </w:p>
        </w:tc>
        <w:tc>
          <w:tcPr>
            <w:tcW w:w="142" w:type="pct"/>
            <w:vMerge/>
            <w:vAlign w:val="center"/>
            <w:hideMark/>
          </w:tcPr>
          <w:p w14:paraId="04661C30" w14:textId="77777777" w:rsidR="00426958" w:rsidRPr="00426958" w:rsidRDefault="00426958" w:rsidP="00426958">
            <w:pPr>
              <w:rPr>
                <w:sz w:val="22"/>
                <w:szCs w:val="22"/>
              </w:rPr>
            </w:pPr>
          </w:p>
        </w:tc>
        <w:tc>
          <w:tcPr>
            <w:tcW w:w="175" w:type="pct"/>
            <w:vMerge/>
            <w:vAlign w:val="center"/>
            <w:hideMark/>
          </w:tcPr>
          <w:p w14:paraId="5C54085F" w14:textId="77777777" w:rsidR="00426958" w:rsidRPr="00426958" w:rsidRDefault="00426958" w:rsidP="00426958">
            <w:pPr>
              <w:rPr>
                <w:sz w:val="22"/>
                <w:szCs w:val="22"/>
              </w:rPr>
            </w:pPr>
          </w:p>
        </w:tc>
        <w:tc>
          <w:tcPr>
            <w:tcW w:w="282" w:type="pct"/>
            <w:vMerge/>
            <w:vAlign w:val="center"/>
            <w:hideMark/>
          </w:tcPr>
          <w:p w14:paraId="1ED2016D" w14:textId="77777777" w:rsidR="00426958" w:rsidRPr="00426958" w:rsidRDefault="00426958" w:rsidP="00426958">
            <w:pPr>
              <w:rPr>
                <w:sz w:val="22"/>
                <w:szCs w:val="22"/>
              </w:rPr>
            </w:pPr>
          </w:p>
        </w:tc>
        <w:tc>
          <w:tcPr>
            <w:tcW w:w="355" w:type="pct"/>
            <w:shd w:val="clear" w:color="auto" w:fill="auto"/>
            <w:vAlign w:val="center"/>
            <w:hideMark/>
          </w:tcPr>
          <w:p w14:paraId="798D6F10"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1EAA90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2645BD2"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F236A0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CA81145"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6AB65C5"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86C315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9AEFE8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968366C"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DFCA6DA"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099B5F7" w14:textId="77777777" w:rsidR="00426958" w:rsidRPr="00426958" w:rsidRDefault="00426958" w:rsidP="00426958">
            <w:pPr>
              <w:rPr>
                <w:sz w:val="22"/>
                <w:szCs w:val="22"/>
              </w:rPr>
            </w:pPr>
          </w:p>
        </w:tc>
        <w:tc>
          <w:tcPr>
            <w:tcW w:w="377" w:type="pct"/>
            <w:vMerge/>
            <w:vAlign w:val="center"/>
            <w:hideMark/>
          </w:tcPr>
          <w:p w14:paraId="13E6841F" w14:textId="77777777" w:rsidR="00426958" w:rsidRPr="00426958" w:rsidRDefault="00426958" w:rsidP="00426958">
            <w:pPr>
              <w:rPr>
                <w:sz w:val="22"/>
                <w:szCs w:val="22"/>
              </w:rPr>
            </w:pPr>
          </w:p>
        </w:tc>
      </w:tr>
      <w:tr w:rsidR="00A26946" w:rsidRPr="00426958" w14:paraId="3C752889" w14:textId="77777777" w:rsidTr="00A26946">
        <w:trPr>
          <w:trHeight w:val="312"/>
        </w:trPr>
        <w:tc>
          <w:tcPr>
            <w:tcW w:w="227" w:type="pct"/>
            <w:vMerge w:val="restart"/>
            <w:shd w:val="clear" w:color="auto" w:fill="auto"/>
            <w:noWrap/>
            <w:vAlign w:val="center"/>
            <w:hideMark/>
          </w:tcPr>
          <w:p w14:paraId="52CED41A" w14:textId="77777777" w:rsidR="00426958" w:rsidRPr="00426958" w:rsidRDefault="00426958" w:rsidP="00426958">
            <w:pPr>
              <w:jc w:val="center"/>
              <w:rPr>
                <w:sz w:val="22"/>
                <w:szCs w:val="22"/>
              </w:rPr>
            </w:pPr>
            <w:r w:rsidRPr="00426958">
              <w:rPr>
                <w:sz w:val="22"/>
                <w:szCs w:val="22"/>
              </w:rPr>
              <w:t>3.2.26</w:t>
            </w:r>
          </w:p>
        </w:tc>
        <w:tc>
          <w:tcPr>
            <w:tcW w:w="589" w:type="pct"/>
            <w:vMerge w:val="restart"/>
            <w:shd w:val="clear" w:color="auto" w:fill="auto"/>
            <w:vAlign w:val="center"/>
            <w:hideMark/>
          </w:tcPr>
          <w:p w14:paraId="63ABCCE0" w14:textId="77777777" w:rsidR="00426958" w:rsidRPr="00426958" w:rsidRDefault="00426958" w:rsidP="00426958">
            <w:pPr>
              <w:rPr>
                <w:sz w:val="22"/>
                <w:szCs w:val="22"/>
              </w:rPr>
            </w:pPr>
            <w:r w:rsidRPr="00426958">
              <w:rPr>
                <w:sz w:val="22"/>
                <w:szCs w:val="22"/>
              </w:rPr>
              <w:t>Реконструкция ВС   ул. Советская, д.17а - ул. Катаева, д.12 с увеличением диаметра и  с применением трубы в ППУ - изоляции</w:t>
            </w:r>
          </w:p>
        </w:tc>
        <w:tc>
          <w:tcPr>
            <w:tcW w:w="384" w:type="pct"/>
            <w:vMerge w:val="restart"/>
            <w:shd w:val="clear" w:color="auto" w:fill="auto"/>
            <w:vAlign w:val="center"/>
            <w:hideMark/>
          </w:tcPr>
          <w:p w14:paraId="50DF88A3"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2A89B832"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06C2DFC" w14:textId="77777777" w:rsidR="00426958" w:rsidRPr="00426958" w:rsidRDefault="00426958" w:rsidP="00426958">
            <w:pPr>
              <w:jc w:val="center"/>
              <w:rPr>
                <w:sz w:val="22"/>
                <w:szCs w:val="22"/>
              </w:rPr>
            </w:pPr>
            <w:r w:rsidRPr="00426958">
              <w:rPr>
                <w:sz w:val="22"/>
                <w:szCs w:val="22"/>
              </w:rPr>
              <w:t>-</w:t>
            </w:r>
          </w:p>
        </w:tc>
        <w:tc>
          <w:tcPr>
            <w:tcW w:w="282" w:type="pct"/>
            <w:vMerge w:val="restart"/>
            <w:shd w:val="clear" w:color="auto" w:fill="auto"/>
            <w:vAlign w:val="center"/>
            <w:hideMark/>
          </w:tcPr>
          <w:p w14:paraId="512CCB87" w14:textId="77777777" w:rsidR="00426958" w:rsidRPr="00426958" w:rsidRDefault="00426958" w:rsidP="00426958">
            <w:pPr>
              <w:jc w:val="center"/>
              <w:rPr>
                <w:sz w:val="22"/>
                <w:szCs w:val="22"/>
              </w:rPr>
            </w:pPr>
            <w:r w:rsidRPr="00426958">
              <w:rPr>
                <w:sz w:val="22"/>
                <w:szCs w:val="22"/>
              </w:rPr>
              <w:t>2027 г.</w:t>
            </w:r>
          </w:p>
        </w:tc>
        <w:tc>
          <w:tcPr>
            <w:tcW w:w="355" w:type="pct"/>
            <w:shd w:val="clear" w:color="auto" w:fill="auto"/>
            <w:vAlign w:val="center"/>
            <w:hideMark/>
          </w:tcPr>
          <w:p w14:paraId="3E88CF9D"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191899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758FBC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BBF5CB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7553332"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A99E70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D408D32" w14:textId="77777777" w:rsidR="00426958" w:rsidRPr="00426958" w:rsidRDefault="00426958" w:rsidP="00426958">
            <w:pPr>
              <w:jc w:val="center"/>
              <w:rPr>
                <w:sz w:val="22"/>
                <w:szCs w:val="22"/>
              </w:rPr>
            </w:pPr>
            <w:r w:rsidRPr="00426958">
              <w:rPr>
                <w:sz w:val="22"/>
                <w:szCs w:val="22"/>
              </w:rPr>
              <w:t>3 364</w:t>
            </w:r>
          </w:p>
        </w:tc>
        <w:tc>
          <w:tcPr>
            <w:tcW w:w="232" w:type="pct"/>
            <w:shd w:val="clear" w:color="auto" w:fill="auto"/>
            <w:noWrap/>
            <w:vAlign w:val="center"/>
            <w:hideMark/>
          </w:tcPr>
          <w:p w14:paraId="3075A40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C22C44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CD013C2" w14:textId="77777777" w:rsidR="00426958" w:rsidRPr="00426958" w:rsidRDefault="00426958" w:rsidP="00426958">
            <w:pPr>
              <w:jc w:val="center"/>
              <w:rPr>
                <w:sz w:val="22"/>
                <w:szCs w:val="22"/>
              </w:rPr>
            </w:pPr>
            <w:r w:rsidRPr="00426958">
              <w:rPr>
                <w:sz w:val="22"/>
                <w:szCs w:val="22"/>
              </w:rPr>
              <w:t>3 364</w:t>
            </w:r>
          </w:p>
        </w:tc>
        <w:tc>
          <w:tcPr>
            <w:tcW w:w="359" w:type="pct"/>
            <w:vMerge w:val="restart"/>
            <w:shd w:val="clear" w:color="auto" w:fill="auto"/>
            <w:vAlign w:val="center"/>
            <w:hideMark/>
          </w:tcPr>
          <w:p w14:paraId="6592D603"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4D291771"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36298B69" w14:textId="77777777" w:rsidTr="00A26946">
        <w:trPr>
          <w:trHeight w:val="315"/>
        </w:trPr>
        <w:tc>
          <w:tcPr>
            <w:tcW w:w="227" w:type="pct"/>
            <w:vMerge/>
            <w:vAlign w:val="center"/>
            <w:hideMark/>
          </w:tcPr>
          <w:p w14:paraId="75A0EB7B" w14:textId="77777777" w:rsidR="00426958" w:rsidRPr="00426958" w:rsidRDefault="00426958" w:rsidP="00426958">
            <w:pPr>
              <w:rPr>
                <w:sz w:val="22"/>
                <w:szCs w:val="22"/>
              </w:rPr>
            </w:pPr>
          </w:p>
        </w:tc>
        <w:tc>
          <w:tcPr>
            <w:tcW w:w="589" w:type="pct"/>
            <w:vMerge/>
            <w:vAlign w:val="center"/>
            <w:hideMark/>
          </w:tcPr>
          <w:p w14:paraId="3976B41C" w14:textId="77777777" w:rsidR="00426958" w:rsidRPr="00426958" w:rsidRDefault="00426958" w:rsidP="00426958">
            <w:pPr>
              <w:rPr>
                <w:sz w:val="22"/>
                <w:szCs w:val="22"/>
              </w:rPr>
            </w:pPr>
          </w:p>
        </w:tc>
        <w:tc>
          <w:tcPr>
            <w:tcW w:w="384" w:type="pct"/>
            <w:vMerge/>
            <w:vAlign w:val="center"/>
            <w:hideMark/>
          </w:tcPr>
          <w:p w14:paraId="19E87BB4" w14:textId="77777777" w:rsidR="00426958" w:rsidRPr="00426958" w:rsidRDefault="00426958" w:rsidP="00426958">
            <w:pPr>
              <w:rPr>
                <w:sz w:val="22"/>
                <w:szCs w:val="22"/>
              </w:rPr>
            </w:pPr>
          </w:p>
        </w:tc>
        <w:tc>
          <w:tcPr>
            <w:tcW w:w="142" w:type="pct"/>
            <w:vMerge/>
            <w:vAlign w:val="center"/>
            <w:hideMark/>
          </w:tcPr>
          <w:p w14:paraId="06DE6097" w14:textId="77777777" w:rsidR="00426958" w:rsidRPr="00426958" w:rsidRDefault="00426958" w:rsidP="00426958">
            <w:pPr>
              <w:rPr>
                <w:sz w:val="22"/>
                <w:szCs w:val="22"/>
              </w:rPr>
            </w:pPr>
          </w:p>
        </w:tc>
        <w:tc>
          <w:tcPr>
            <w:tcW w:w="175" w:type="pct"/>
            <w:vMerge/>
            <w:vAlign w:val="center"/>
            <w:hideMark/>
          </w:tcPr>
          <w:p w14:paraId="1C2C3D2D" w14:textId="77777777" w:rsidR="00426958" w:rsidRPr="00426958" w:rsidRDefault="00426958" w:rsidP="00426958">
            <w:pPr>
              <w:rPr>
                <w:sz w:val="22"/>
                <w:szCs w:val="22"/>
              </w:rPr>
            </w:pPr>
          </w:p>
        </w:tc>
        <w:tc>
          <w:tcPr>
            <w:tcW w:w="282" w:type="pct"/>
            <w:vMerge/>
            <w:vAlign w:val="center"/>
            <w:hideMark/>
          </w:tcPr>
          <w:p w14:paraId="6833A34A" w14:textId="77777777" w:rsidR="00426958" w:rsidRPr="00426958" w:rsidRDefault="00426958" w:rsidP="00426958">
            <w:pPr>
              <w:rPr>
                <w:sz w:val="22"/>
                <w:szCs w:val="22"/>
              </w:rPr>
            </w:pPr>
          </w:p>
        </w:tc>
        <w:tc>
          <w:tcPr>
            <w:tcW w:w="355" w:type="pct"/>
            <w:shd w:val="clear" w:color="auto" w:fill="auto"/>
            <w:vAlign w:val="center"/>
            <w:hideMark/>
          </w:tcPr>
          <w:p w14:paraId="200C33B6"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0F28A13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4BC80A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9FAAA7"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62C6C5"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E706862"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96131F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0C6E40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927318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FA385A6"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F4AEBFA" w14:textId="77777777" w:rsidR="00426958" w:rsidRPr="00426958" w:rsidRDefault="00426958" w:rsidP="00426958">
            <w:pPr>
              <w:rPr>
                <w:sz w:val="22"/>
                <w:szCs w:val="22"/>
              </w:rPr>
            </w:pPr>
          </w:p>
        </w:tc>
        <w:tc>
          <w:tcPr>
            <w:tcW w:w="377" w:type="pct"/>
            <w:vMerge/>
            <w:vAlign w:val="center"/>
            <w:hideMark/>
          </w:tcPr>
          <w:p w14:paraId="684B91E9" w14:textId="77777777" w:rsidR="00426958" w:rsidRPr="00426958" w:rsidRDefault="00426958" w:rsidP="00426958">
            <w:pPr>
              <w:rPr>
                <w:sz w:val="22"/>
                <w:szCs w:val="22"/>
              </w:rPr>
            </w:pPr>
          </w:p>
        </w:tc>
      </w:tr>
      <w:tr w:rsidR="00A26946" w:rsidRPr="00426958" w14:paraId="02A093D4" w14:textId="77777777" w:rsidTr="00A26946">
        <w:trPr>
          <w:trHeight w:val="315"/>
        </w:trPr>
        <w:tc>
          <w:tcPr>
            <w:tcW w:w="227" w:type="pct"/>
            <w:vMerge/>
            <w:vAlign w:val="center"/>
            <w:hideMark/>
          </w:tcPr>
          <w:p w14:paraId="72D606F8" w14:textId="77777777" w:rsidR="00426958" w:rsidRPr="00426958" w:rsidRDefault="00426958" w:rsidP="00426958">
            <w:pPr>
              <w:rPr>
                <w:sz w:val="22"/>
                <w:szCs w:val="22"/>
              </w:rPr>
            </w:pPr>
          </w:p>
        </w:tc>
        <w:tc>
          <w:tcPr>
            <w:tcW w:w="589" w:type="pct"/>
            <w:vMerge/>
            <w:vAlign w:val="center"/>
            <w:hideMark/>
          </w:tcPr>
          <w:p w14:paraId="17D65168" w14:textId="77777777" w:rsidR="00426958" w:rsidRPr="00426958" w:rsidRDefault="00426958" w:rsidP="00426958">
            <w:pPr>
              <w:rPr>
                <w:sz w:val="22"/>
                <w:szCs w:val="22"/>
              </w:rPr>
            </w:pPr>
          </w:p>
        </w:tc>
        <w:tc>
          <w:tcPr>
            <w:tcW w:w="384" w:type="pct"/>
            <w:vMerge/>
            <w:vAlign w:val="center"/>
            <w:hideMark/>
          </w:tcPr>
          <w:p w14:paraId="13FDB942" w14:textId="77777777" w:rsidR="00426958" w:rsidRPr="00426958" w:rsidRDefault="00426958" w:rsidP="00426958">
            <w:pPr>
              <w:rPr>
                <w:sz w:val="22"/>
                <w:szCs w:val="22"/>
              </w:rPr>
            </w:pPr>
          </w:p>
        </w:tc>
        <w:tc>
          <w:tcPr>
            <w:tcW w:w="142" w:type="pct"/>
            <w:vMerge/>
            <w:vAlign w:val="center"/>
            <w:hideMark/>
          </w:tcPr>
          <w:p w14:paraId="07B8CE7B" w14:textId="77777777" w:rsidR="00426958" w:rsidRPr="00426958" w:rsidRDefault="00426958" w:rsidP="00426958">
            <w:pPr>
              <w:rPr>
                <w:sz w:val="22"/>
                <w:szCs w:val="22"/>
              </w:rPr>
            </w:pPr>
          </w:p>
        </w:tc>
        <w:tc>
          <w:tcPr>
            <w:tcW w:w="175" w:type="pct"/>
            <w:vMerge/>
            <w:vAlign w:val="center"/>
            <w:hideMark/>
          </w:tcPr>
          <w:p w14:paraId="57D5EC52" w14:textId="77777777" w:rsidR="00426958" w:rsidRPr="00426958" w:rsidRDefault="00426958" w:rsidP="00426958">
            <w:pPr>
              <w:rPr>
                <w:sz w:val="22"/>
                <w:szCs w:val="22"/>
              </w:rPr>
            </w:pPr>
          </w:p>
        </w:tc>
        <w:tc>
          <w:tcPr>
            <w:tcW w:w="282" w:type="pct"/>
            <w:vMerge/>
            <w:vAlign w:val="center"/>
            <w:hideMark/>
          </w:tcPr>
          <w:p w14:paraId="44D7E300" w14:textId="77777777" w:rsidR="00426958" w:rsidRPr="00426958" w:rsidRDefault="00426958" w:rsidP="00426958">
            <w:pPr>
              <w:rPr>
                <w:sz w:val="22"/>
                <w:szCs w:val="22"/>
              </w:rPr>
            </w:pPr>
          </w:p>
        </w:tc>
        <w:tc>
          <w:tcPr>
            <w:tcW w:w="355" w:type="pct"/>
            <w:shd w:val="clear" w:color="auto" w:fill="auto"/>
            <w:vAlign w:val="center"/>
            <w:hideMark/>
          </w:tcPr>
          <w:p w14:paraId="292C4F5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23EC9C5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7377ADE"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67183B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BD7FBD9"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67E575E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8E99A26" w14:textId="77777777" w:rsidR="00426958" w:rsidRPr="00426958" w:rsidRDefault="00426958" w:rsidP="00426958">
            <w:pPr>
              <w:jc w:val="center"/>
              <w:rPr>
                <w:sz w:val="22"/>
                <w:szCs w:val="22"/>
              </w:rPr>
            </w:pPr>
            <w:r w:rsidRPr="00426958">
              <w:rPr>
                <w:sz w:val="22"/>
                <w:szCs w:val="22"/>
              </w:rPr>
              <w:t>3 364</w:t>
            </w:r>
          </w:p>
        </w:tc>
        <w:tc>
          <w:tcPr>
            <w:tcW w:w="232" w:type="pct"/>
            <w:shd w:val="clear" w:color="auto" w:fill="auto"/>
            <w:noWrap/>
            <w:vAlign w:val="center"/>
            <w:hideMark/>
          </w:tcPr>
          <w:p w14:paraId="64CBA594"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39C0FA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5127C26" w14:textId="77777777" w:rsidR="00426958" w:rsidRPr="00426958" w:rsidRDefault="00426958" w:rsidP="00426958">
            <w:pPr>
              <w:jc w:val="center"/>
              <w:rPr>
                <w:sz w:val="22"/>
                <w:szCs w:val="22"/>
              </w:rPr>
            </w:pPr>
            <w:r w:rsidRPr="00426958">
              <w:rPr>
                <w:sz w:val="22"/>
                <w:szCs w:val="22"/>
              </w:rPr>
              <w:t>3 364</w:t>
            </w:r>
          </w:p>
        </w:tc>
        <w:tc>
          <w:tcPr>
            <w:tcW w:w="359" w:type="pct"/>
            <w:vMerge/>
            <w:vAlign w:val="center"/>
            <w:hideMark/>
          </w:tcPr>
          <w:p w14:paraId="7131940B" w14:textId="77777777" w:rsidR="00426958" w:rsidRPr="00426958" w:rsidRDefault="00426958" w:rsidP="00426958">
            <w:pPr>
              <w:rPr>
                <w:sz w:val="22"/>
                <w:szCs w:val="22"/>
              </w:rPr>
            </w:pPr>
          </w:p>
        </w:tc>
        <w:tc>
          <w:tcPr>
            <w:tcW w:w="377" w:type="pct"/>
            <w:vMerge/>
            <w:vAlign w:val="center"/>
            <w:hideMark/>
          </w:tcPr>
          <w:p w14:paraId="16096CD3" w14:textId="77777777" w:rsidR="00426958" w:rsidRPr="00426958" w:rsidRDefault="00426958" w:rsidP="00426958">
            <w:pPr>
              <w:rPr>
                <w:sz w:val="22"/>
                <w:szCs w:val="22"/>
              </w:rPr>
            </w:pPr>
          </w:p>
        </w:tc>
      </w:tr>
      <w:tr w:rsidR="00A26946" w:rsidRPr="00426958" w14:paraId="070068A4" w14:textId="77777777" w:rsidTr="00A26946">
        <w:trPr>
          <w:trHeight w:val="312"/>
        </w:trPr>
        <w:tc>
          <w:tcPr>
            <w:tcW w:w="227" w:type="pct"/>
            <w:vMerge w:val="restart"/>
            <w:shd w:val="clear" w:color="auto" w:fill="auto"/>
            <w:noWrap/>
            <w:vAlign w:val="center"/>
            <w:hideMark/>
          </w:tcPr>
          <w:p w14:paraId="6553CFD4" w14:textId="77777777" w:rsidR="00426958" w:rsidRPr="00426958" w:rsidRDefault="00426958" w:rsidP="00426958">
            <w:pPr>
              <w:jc w:val="center"/>
              <w:rPr>
                <w:sz w:val="22"/>
                <w:szCs w:val="22"/>
              </w:rPr>
            </w:pPr>
            <w:r w:rsidRPr="00426958">
              <w:rPr>
                <w:sz w:val="22"/>
                <w:szCs w:val="22"/>
              </w:rPr>
              <w:t>3.2.27</w:t>
            </w:r>
          </w:p>
        </w:tc>
        <w:tc>
          <w:tcPr>
            <w:tcW w:w="589" w:type="pct"/>
            <w:vMerge w:val="restart"/>
            <w:shd w:val="clear" w:color="auto" w:fill="auto"/>
            <w:vAlign w:val="center"/>
            <w:hideMark/>
          </w:tcPr>
          <w:p w14:paraId="5B58F17A" w14:textId="77777777" w:rsidR="00426958" w:rsidRPr="00426958" w:rsidRDefault="00426958" w:rsidP="00426958">
            <w:pPr>
              <w:rPr>
                <w:sz w:val="22"/>
                <w:szCs w:val="22"/>
              </w:rPr>
            </w:pPr>
            <w:r w:rsidRPr="00426958">
              <w:rPr>
                <w:sz w:val="22"/>
                <w:szCs w:val="22"/>
              </w:rPr>
              <w:t>Реконструкция ВС   ул. Снежная, д.5 - ул. 40 лет Победы, д.6 с увеличением диаметра и  с применением трубы в ППУ - изоляции</w:t>
            </w:r>
          </w:p>
        </w:tc>
        <w:tc>
          <w:tcPr>
            <w:tcW w:w="384" w:type="pct"/>
            <w:vMerge w:val="restart"/>
            <w:shd w:val="clear" w:color="auto" w:fill="auto"/>
            <w:vAlign w:val="center"/>
            <w:hideMark/>
          </w:tcPr>
          <w:p w14:paraId="7E34B0A8" w14:textId="77777777" w:rsidR="00426958" w:rsidRPr="00426958" w:rsidRDefault="00426958" w:rsidP="00426958">
            <w:pPr>
              <w:jc w:val="center"/>
              <w:rPr>
                <w:sz w:val="22"/>
                <w:szCs w:val="22"/>
              </w:rPr>
            </w:pPr>
            <w:r w:rsidRPr="00426958">
              <w:rPr>
                <w:sz w:val="22"/>
                <w:szCs w:val="22"/>
              </w:rPr>
              <w:t>с. Гыда</w:t>
            </w:r>
          </w:p>
        </w:tc>
        <w:tc>
          <w:tcPr>
            <w:tcW w:w="142" w:type="pct"/>
            <w:vMerge w:val="restart"/>
            <w:shd w:val="clear" w:color="auto" w:fill="auto"/>
            <w:vAlign w:val="center"/>
            <w:hideMark/>
          </w:tcPr>
          <w:p w14:paraId="466A06FB"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6C9A9F07" w14:textId="77777777" w:rsidR="00426958" w:rsidRPr="00426958" w:rsidRDefault="00426958" w:rsidP="00426958">
            <w:pPr>
              <w:jc w:val="center"/>
              <w:rPr>
                <w:sz w:val="22"/>
                <w:szCs w:val="22"/>
              </w:rPr>
            </w:pPr>
            <w:r w:rsidRPr="00426958">
              <w:rPr>
                <w:sz w:val="22"/>
                <w:szCs w:val="22"/>
              </w:rPr>
              <w:t>100</w:t>
            </w:r>
          </w:p>
        </w:tc>
        <w:tc>
          <w:tcPr>
            <w:tcW w:w="282" w:type="pct"/>
            <w:vMerge w:val="restart"/>
            <w:shd w:val="clear" w:color="auto" w:fill="auto"/>
            <w:vAlign w:val="center"/>
            <w:hideMark/>
          </w:tcPr>
          <w:p w14:paraId="02D3B334" w14:textId="77777777" w:rsidR="00426958" w:rsidRPr="00426958" w:rsidRDefault="00426958" w:rsidP="00426958">
            <w:pPr>
              <w:jc w:val="center"/>
              <w:rPr>
                <w:sz w:val="22"/>
                <w:szCs w:val="22"/>
              </w:rPr>
            </w:pPr>
            <w:r w:rsidRPr="00426958">
              <w:rPr>
                <w:sz w:val="22"/>
                <w:szCs w:val="22"/>
              </w:rPr>
              <w:t>2028 г.</w:t>
            </w:r>
          </w:p>
        </w:tc>
        <w:tc>
          <w:tcPr>
            <w:tcW w:w="355" w:type="pct"/>
            <w:shd w:val="clear" w:color="auto" w:fill="auto"/>
            <w:vAlign w:val="center"/>
            <w:hideMark/>
          </w:tcPr>
          <w:p w14:paraId="0E8E757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A3DD43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1040FDD"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3E153C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656A4A6"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4F7469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D5CD027" w14:textId="77777777" w:rsidR="00426958" w:rsidRPr="00426958" w:rsidRDefault="00426958" w:rsidP="00426958">
            <w:pPr>
              <w:jc w:val="center"/>
              <w:rPr>
                <w:sz w:val="22"/>
                <w:szCs w:val="22"/>
              </w:rPr>
            </w:pPr>
            <w:r w:rsidRPr="00426958">
              <w:rPr>
                <w:sz w:val="22"/>
                <w:szCs w:val="22"/>
              </w:rPr>
              <w:t>2 256</w:t>
            </w:r>
          </w:p>
        </w:tc>
        <w:tc>
          <w:tcPr>
            <w:tcW w:w="232" w:type="pct"/>
            <w:shd w:val="clear" w:color="auto" w:fill="auto"/>
            <w:noWrap/>
            <w:vAlign w:val="center"/>
            <w:hideMark/>
          </w:tcPr>
          <w:p w14:paraId="0CAA16D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43B62E3"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54D996D" w14:textId="77777777" w:rsidR="00426958" w:rsidRPr="00426958" w:rsidRDefault="00426958" w:rsidP="00426958">
            <w:pPr>
              <w:jc w:val="center"/>
              <w:rPr>
                <w:sz w:val="22"/>
                <w:szCs w:val="22"/>
              </w:rPr>
            </w:pPr>
            <w:r w:rsidRPr="00426958">
              <w:rPr>
                <w:sz w:val="22"/>
                <w:szCs w:val="22"/>
              </w:rPr>
              <w:t>2 256</w:t>
            </w:r>
          </w:p>
        </w:tc>
        <w:tc>
          <w:tcPr>
            <w:tcW w:w="359" w:type="pct"/>
            <w:vMerge w:val="restart"/>
            <w:shd w:val="clear" w:color="auto" w:fill="auto"/>
            <w:vAlign w:val="center"/>
            <w:hideMark/>
          </w:tcPr>
          <w:p w14:paraId="2D03A0EC"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F414BA8"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00957A79" w14:textId="77777777" w:rsidTr="00A26946">
        <w:trPr>
          <w:trHeight w:val="435"/>
        </w:trPr>
        <w:tc>
          <w:tcPr>
            <w:tcW w:w="227" w:type="pct"/>
            <w:vMerge/>
            <w:vAlign w:val="center"/>
            <w:hideMark/>
          </w:tcPr>
          <w:p w14:paraId="35BB11C1" w14:textId="77777777" w:rsidR="00426958" w:rsidRPr="00426958" w:rsidRDefault="00426958" w:rsidP="00426958">
            <w:pPr>
              <w:rPr>
                <w:sz w:val="22"/>
                <w:szCs w:val="22"/>
              </w:rPr>
            </w:pPr>
          </w:p>
        </w:tc>
        <w:tc>
          <w:tcPr>
            <w:tcW w:w="589" w:type="pct"/>
            <w:vMerge/>
            <w:vAlign w:val="center"/>
            <w:hideMark/>
          </w:tcPr>
          <w:p w14:paraId="64A4D91A" w14:textId="77777777" w:rsidR="00426958" w:rsidRPr="00426958" w:rsidRDefault="00426958" w:rsidP="00426958">
            <w:pPr>
              <w:rPr>
                <w:sz w:val="22"/>
                <w:szCs w:val="22"/>
              </w:rPr>
            </w:pPr>
          </w:p>
        </w:tc>
        <w:tc>
          <w:tcPr>
            <w:tcW w:w="384" w:type="pct"/>
            <w:vMerge/>
            <w:vAlign w:val="center"/>
            <w:hideMark/>
          </w:tcPr>
          <w:p w14:paraId="232998EF" w14:textId="77777777" w:rsidR="00426958" w:rsidRPr="00426958" w:rsidRDefault="00426958" w:rsidP="00426958">
            <w:pPr>
              <w:rPr>
                <w:sz w:val="22"/>
                <w:szCs w:val="22"/>
              </w:rPr>
            </w:pPr>
          </w:p>
        </w:tc>
        <w:tc>
          <w:tcPr>
            <w:tcW w:w="142" w:type="pct"/>
            <w:vMerge/>
            <w:vAlign w:val="center"/>
            <w:hideMark/>
          </w:tcPr>
          <w:p w14:paraId="0DDCBE2D" w14:textId="77777777" w:rsidR="00426958" w:rsidRPr="00426958" w:rsidRDefault="00426958" w:rsidP="00426958">
            <w:pPr>
              <w:rPr>
                <w:sz w:val="22"/>
                <w:szCs w:val="22"/>
              </w:rPr>
            </w:pPr>
          </w:p>
        </w:tc>
        <w:tc>
          <w:tcPr>
            <w:tcW w:w="175" w:type="pct"/>
            <w:vMerge/>
            <w:vAlign w:val="center"/>
            <w:hideMark/>
          </w:tcPr>
          <w:p w14:paraId="68788469" w14:textId="77777777" w:rsidR="00426958" w:rsidRPr="00426958" w:rsidRDefault="00426958" w:rsidP="00426958">
            <w:pPr>
              <w:rPr>
                <w:sz w:val="22"/>
                <w:szCs w:val="22"/>
              </w:rPr>
            </w:pPr>
          </w:p>
        </w:tc>
        <w:tc>
          <w:tcPr>
            <w:tcW w:w="282" w:type="pct"/>
            <w:vMerge/>
            <w:vAlign w:val="center"/>
            <w:hideMark/>
          </w:tcPr>
          <w:p w14:paraId="727C9598" w14:textId="77777777" w:rsidR="00426958" w:rsidRPr="00426958" w:rsidRDefault="00426958" w:rsidP="00426958">
            <w:pPr>
              <w:rPr>
                <w:sz w:val="22"/>
                <w:szCs w:val="22"/>
              </w:rPr>
            </w:pPr>
          </w:p>
        </w:tc>
        <w:tc>
          <w:tcPr>
            <w:tcW w:w="355" w:type="pct"/>
            <w:shd w:val="clear" w:color="auto" w:fill="auto"/>
            <w:vAlign w:val="center"/>
            <w:hideMark/>
          </w:tcPr>
          <w:p w14:paraId="3083E62D"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F220CD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8543CD2"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2AE2985"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E7B960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1636712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1A0501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E2C870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D44CBC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34A0F31"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B35C7B5" w14:textId="77777777" w:rsidR="00426958" w:rsidRPr="00426958" w:rsidRDefault="00426958" w:rsidP="00426958">
            <w:pPr>
              <w:rPr>
                <w:sz w:val="22"/>
                <w:szCs w:val="22"/>
              </w:rPr>
            </w:pPr>
          </w:p>
        </w:tc>
        <w:tc>
          <w:tcPr>
            <w:tcW w:w="377" w:type="pct"/>
            <w:vMerge/>
            <w:vAlign w:val="center"/>
            <w:hideMark/>
          </w:tcPr>
          <w:p w14:paraId="493B3CBA" w14:textId="77777777" w:rsidR="00426958" w:rsidRPr="00426958" w:rsidRDefault="00426958" w:rsidP="00426958">
            <w:pPr>
              <w:rPr>
                <w:sz w:val="22"/>
                <w:szCs w:val="22"/>
              </w:rPr>
            </w:pPr>
          </w:p>
        </w:tc>
      </w:tr>
      <w:tr w:rsidR="00A26946" w:rsidRPr="00426958" w14:paraId="6C043069" w14:textId="77777777" w:rsidTr="00A26946">
        <w:trPr>
          <w:trHeight w:val="315"/>
        </w:trPr>
        <w:tc>
          <w:tcPr>
            <w:tcW w:w="227" w:type="pct"/>
            <w:vMerge/>
            <w:vAlign w:val="center"/>
            <w:hideMark/>
          </w:tcPr>
          <w:p w14:paraId="018831B4" w14:textId="77777777" w:rsidR="00426958" w:rsidRPr="00426958" w:rsidRDefault="00426958" w:rsidP="00426958">
            <w:pPr>
              <w:rPr>
                <w:sz w:val="22"/>
                <w:szCs w:val="22"/>
              </w:rPr>
            </w:pPr>
          </w:p>
        </w:tc>
        <w:tc>
          <w:tcPr>
            <w:tcW w:w="589" w:type="pct"/>
            <w:vMerge/>
            <w:vAlign w:val="center"/>
            <w:hideMark/>
          </w:tcPr>
          <w:p w14:paraId="60E76D47" w14:textId="77777777" w:rsidR="00426958" w:rsidRPr="00426958" w:rsidRDefault="00426958" w:rsidP="00426958">
            <w:pPr>
              <w:rPr>
                <w:sz w:val="22"/>
                <w:szCs w:val="22"/>
              </w:rPr>
            </w:pPr>
          </w:p>
        </w:tc>
        <w:tc>
          <w:tcPr>
            <w:tcW w:w="384" w:type="pct"/>
            <w:vMerge/>
            <w:vAlign w:val="center"/>
            <w:hideMark/>
          </w:tcPr>
          <w:p w14:paraId="29582C8C" w14:textId="77777777" w:rsidR="00426958" w:rsidRPr="00426958" w:rsidRDefault="00426958" w:rsidP="00426958">
            <w:pPr>
              <w:rPr>
                <w:sz w:val="22"/>
                <w:szCs w:val="22"/>
              </w:rPr>
            </w:pPr>
          </w:p>
        </w:tc>
        <w:tc>
          <w:tcPr>
            <w:tcW w:w="142" w:type="pct"/>
            <w:vMerge/>
            <w:vAlign w:val="center"/>
            <w:hideMark/>
          </w:tcPr>
          <w:p w14:paraId="36B1C9BB" w14:textId="77777777" w:rsidR="00426958" w:rsidRPr="00426958" w:rsidRDefault="00426958" w:rsidP="00426958">
            <w:pPr>
              <w:rPr>
                <w:sz w:val="22"/>
                <w:szCs w:val="22"/>
              </w:rPr>
            </w:pPr>
          </w:p>
        </w:tc>
        <w:tc>
          <w:tcPr>
            <w:tcW w:w="175" w:type="pct"/>
            <w:vMerge/>
            <w:vAlign w:val="center"/>
            <w:hideMark/>
          </w:tcPr>
          <w:p w14:paraId="5D94E0BA" w14:textId="77777777" w:rsidR="00426958" w:rsidRPr="00426958" w:rsidRDefault="00426958" w:rsidP="00426958">
            <w:pPr>
              <w:rPr>
                <w:sz w:val="22"/>
                <w:szCs w:val="22"/>
              </w:rPr>
            </w:pPr>
          </w:p>
        </w:tc>
        <w:tc>
          <w:tcPr>
            <w:tcW w:w="282" w:type="pct"/>
            <w:vMerge/>
            <w:vAlign w:val="center"/>
            <w:hideMark/>
          </w:tcPr>
          <w:p w14:paraId="337E1896" w14:textId="77777777" w:rsidR="00426958" w:rsidRPr="00426958" w:rsidRDefault="00426958" w:rsidP="00426958">
            <w:pPr>
              <w:rPr>
                <w:sz w:val="22"/>
                <w:szCs w:val="22"/>
              </w:rPr>
            </w:pPr>
          </w:p>
        </w:tc>
        <w:tc>
          <w:tcPr>
            <w:tcW w:w="355" w:type="pct"/>
            <w:shd w:val="clear" w:color="auto" w:fill="auto"/>
            <w:vAlign w:val="center"/>
            <w:hideMark/>
          </w:tcPr>
          <w:p w14:paraId="0782043E"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21E9788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4C1506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7370B5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5BBB73D"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D7191CD"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48F33C04" w14:textId="77777777" w:rsidR="00426958" w:rsidRPr="00426958" w:rsidRDefault="00426958" w:rsidP="00426958">
            <w:pPr>
              <w:jc w:val="center"/>
              <w:rPr>
                <w:sz w:val="22"/>
                <w:szCs w:val="22"/>
              </w:rPr>
            </w:pPr>
            <w:r w:rsidRPr="00426958">
              <w:rPr>
                <w:sz w:val="22"/>
                <w:szCs w:val="22"/>
              </w:rPr>
              <w:t>2 256</w:t>
            </w:r>
          </w:p>
        </w:tc>
        <w:tc>
          <w:tcPr>
            <w:tcW w:w="232" w:type="pct"/>
            <w:shd w:val="clear" w:color="auto" w:fill="auto"/>
            <w:noWrap/>
            <w:vAlign w:val="center"/>
            <w:hideMark/>
          </w:tcPr>
          <w:p w14:paraId="3652376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B251F80"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2A362F3E" w14:textId="77777777" w:rsidR="00426958" w:rsidRPr="00426958" w:rsidRDefault="00426958" w:rsidP="00426958">
            <w:pPr>
              <w:jc w:val="center"/>
              <w:rPr>
                <w:sz w:val="22"/>
                <w:szCs w:val="22"/>
              </w:rPr>
            </w:pPr>
            <w:r w:rsidRPr="00426958">
              <w:rPr>
                <w:sz w:val="22"/>
                <w:szCs w:val="22"/>
              </w:rPr>
              <w:t>2 256</w:t>
            </w:r>
          </w:p>
        </w:tc>
        <w:tc>
          <w:tcPr>
            <w:tcW w:w="359" w:type="pct"/>
            <w:vMerge/>
            <w:vAlign w:val="center"/>
            <w:hideMark/>
          </w:tcPr>
          <w:p w14:paraId="7BBF2AC5" w14:textId="77777777" w:rsidR="00426958" w:rsidRPr="00426958" w:rsidRDefault="00426958" w:rsidP="00426958">
            <w:pPr>
              <w:rPr>
                <w:sz w:val="22"/>
                <w:szCs w:val="22"/>
              </w:rPr>
            </w:pPr>
          </w:p>
        </w:tc>
        <w:tc>
          <w:tcPr>
            <w:tcW w:w="377" w:type="pct"/>
            <w:vMerge/>
            <w:vAlign w:val="center"/>
            <w:hideMark/>
          </w:tcPr>
          <w:p w14:paraId="6FD8D22E" w14:textId="77777777" w:rsidR="00426958" w:rsidRPr="00426958" w:rsidRDefault="00426958" w:rsidP="00426958">
            <w:pPr>
              <w:rPr>
                <w:sz w:val="22"/>
                <w:szCs w:val="22"/>
              </w:rPr>
            </w:pPr>
          </w:p>
        </w:tc>
      </w:tr>
      <w:tr w:rsidR="00A26946" w:rsidRPr="00426958" w14:paraId="39683EFE" w14:textId="77777777" w:rsidTr="00A26946">
        <w:trPr>
          <w:trHeight w:val="312"/>
        </w:trPr>
        <w:tc>
          <w:tcPr>
            <w:tcW w:w="227" w:type="pct"/>
            <w:vMerge w:val="restart"/>
            <w:shd w:val="clear" w:color="auto" w:fill="auto"/>
            <w:noWrap/>
            <w:vAlign w:val="center"/>
            <w:hideMark/>
          </w:tcPr>
          <w:p w14:paraId="77C2162A" w14:textId="77777777" w:rsidR="00426958" w:rsidRPr="00426958" w:rsidRDefault="00426958" w:rsidP="00426958">
            <w:pPr>
              <w:jc w:val="center"/>
              <w:rPr>
                <w:sz w:val="22"/>
                <w:szCs w:val="22"/>
              </w:rPr>
            </w:pPr>
            <w:r w:rsidRPr="00426958">
              <w:rPr>
                <w:sz w:val="22"/>
                <w:szCs w:val="22"/>
              </w:rPr>
              <w:t>3.2.28</w:t>
            </w:r>
          </w:p>
        </w:tc>
        <w:tc>
          <w:tcPr>
            <w:tcW w:w="589" w:type="pct"/>
            <w:vMerge w:val="restart"/>
            <w:shd w:val="clear" w:color="auto" w:fill="auto"/>
            <w:vAlign w:val="center"/>
            <w:hideMark/>
          </w:tcPr>
          <w:p w14:paraId="6BD94A5B" w14:textId="77777777" w:rsidR="00426958" w:rsidRPr="00426958" w:rsidRDefault="00426958" w:rsidP="00426958">
            <w:pPr>
              <w:rPr>
                <w:sz w:val="22"/>
                <w:szCs w:val="22"/>
              </w:rPr>
            </w:pPr>
            <w:r w:rsidRPr="00426958">
              <w:rPr>
                <w:sz w:val="22"/>
                <w:szCs w:val="22"/>
              </w:rPr>
              <w:t xml:space="preserve">ПИР "Капитальный ремонт сетей </w:t>
            </w:r>
            <w:r w:rsidRPr="00426958">
              <w:rPr>
                <w:sz w:val="22"/>
                <w:szCs w:val="22"/>
              </w:rPr>
              <w:lastRenderedPageBreak/>
              <w:t>водоснабжения"</w:t>
            </w:r>
          </w:p>
        </w:tc>
        <w:tc>
          <w:tcPr>
            <w:tcW w:w="384" w:type="pct"/>
            <w:vMerge w:val="restart"/>
            <w:shd w:val="clear" w:color="auto" w:fill="auto"/>
            <w:vAlign w:val="center"/>
            <w:hideMark/>
          </w:tcPr>
          <w:p w14:paraId="0A068411" w14:textId="77777777" w:rsidR="00426958" w:rsidRPr="00426958" w:rsidRDefault="00426958" w:rsidP="00426958">
            <w:pPr>
              <w:jc w:val="center"/>
              <w:rPr>
                <w:sz w:val="22"/>
                <w:szCs w:val="22"/>
              </w:rPr>
            </w:pPr>
            <w:r w:rsidRPr="00426958">
              <w:rPr>
                <w:sz w:val="22"/>
                <w:szCs w:val="22"/>
              </w:rPr>
              <w:lastRenderedPageBreak/>
              <w:t>с. Находка</w:t>
            </w:r>
          </w:p>
        </w:tc>
        <w:tc>
          <w:tcPr>
            <w:tcW w:w="142" w:type="pct"/>
            <w:vMerge w:val="restart"/>
            <w:shd w:val="clear" w:color="auto" w:fill="auto"/>
            <w:vAlign w:val="center"/>
            <w:hideMark/>
          </w:tcPr>
          <w:p w14:paraId="37052F28"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CEEE719" w14:textId="77777777" w:rsidR="00426958" w:rsidRPr="00426958" w:rsidRDefault="00426958" w:rsidP="00426958">
            <w:pPr>
              <w:jc w:val="center"/>
              <w:rPr>
                <w:sz w:val="22"/>
                <w:szCs w:val="22"/>
              </w:rPr>
            </w:pPr>
            <w:r w:rsidRPr="00426958">
              <w:rPr>
                <w:sz w:val="22"/>
                <w:szCs w:val="22"/>
              </w:rPr>
              <w:t>1400</w:t>
            </w:r>
          </w:p>
        </w:tc>
        <w:tc>
          <w:tcPr>
            <w:tcW w:w="282" w:type="pct"/>
            <w:vMerge w:val="restart"/>
            <w:shd w:val="clear" w:color="auto" w:fill="auto"/>
            <w:vAlign w:val="center"/>
            <w:hideMark/>
          </w:tcPr>
          <w:p w14:paraId="5424948E" w14:textId="77777777" w:rsidR="00426958" w:rsidRPr="00426958" w:rsidRDefault="00426958" w:rsidP="00426958">
            <w:pPr>
              <w:jc w:val="center"/>
              <w:rPr>
                <w:sz w:val="22"/>
                <w:szCs w:val="22"/>
              </w:rPr>
            </w:pPr>
            <w:r w:rsidRPr="00426958">
              <w:rPr>
                <w:sz w:val="22"/>
                <w:szCs w:val="22"/>
              </w:rPr>
              <w:t>2021-2022 гг.</w:t>
            </w:r>
          </w:p>
        </w:tc>
        <w:tc>
          <w:tcPr>
            <w:tcW w:w="355" w:type="pct"/>
            <w:shd w:val="clear" w:color="auto" w:fill="auto"/>
            <w:vAlign w:val="center"/>
            <w:hideMark/>
          </w:tcPr>
          <w:p w14:paraId="1A63E9B3"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060930E7" w14:textId="77777777" w:rsidR="00426958" w:rsidRPr="00426958" w:rsidRDefault="00426958" w:rsidP="00426958">
            <w:pPr>
              <w:jc w:val="center"/>
              <w:rPr>
                <w:sz w:val="22"/>
                <w:szCs w:val="22"/>
              </w:rPr>
            </w:pPr>
            <w:r w:rsidRPr="00426958">
              <w:rPr>
                <w:sz w:val="22"/>
                <w:szCs w:val="22"/>
              </w:rPr>
              <w:t>1 795</w:t>
            </w:r>
          </w:p>
        </w:tc>
        <w:tc>
          <w:tcPr>
            <w:tcW w:w="229" w:type="pct"/>
            <w:shd w:val="clear" w:color="auto" w:fill="auto"/>
            <w:vAlign w:val="center"/>
            <w:hideMark/>
          </w:tcPr>
          <w:p w14:paraId="29A5BC3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632BA4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3216BB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642E4C94"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F3CC8C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9EF02D6"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14C9A58"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2C9EA34" w14:textId="77777777" w:rsidR="00426958" w:rsidRPr="00426958" w:rsidRDefault="00426958" w:rsidP="00426958">
            <w:pPr>
              <w:jc w:val="center"/>
              <w:rPr>
                <w:sz w:val="22"/>
                <w:szCs w:val="22"/>
              </w:rPr>
            </w:pPr>
            <w:r w:rsidRPr="00426958">
              <w:rPr>
                <w:sz w:val="22"/>
                <w:szCs w:val="22"/>
              </w:rPr>
              <w:t>1 795</w:t>
            </w:r>
          </w:p>
        </w:tc>
        <w:tc>
          <w:tcPr>
            <w:tcW w:w="359" w:type="pct"/>
            <w:vMerge w:val="restart"/>
            <w:shd w:val="clear" w:color="auto" w:fill="auto"/>
            <w:vAlign w:val="center"/>
            <w:hideMark/>
          </w:tcPr>
          <w:p w14:paraId="672A8443" w14:textId="77777777" w:rsidR="00426958" w:rsidRPr="00426958" w:rsidRDefault="00426958" w:rsidP="00426958">
            <w:pPr>
              <w:jc w:val="center"/>
              <w:rPr>
                <w:sz w:val="22"/>
                <w:szCs w:val="22"/>
              </w:rPr>
            </w:pPr>
            <w:r w:rsidRPr="00426958">
              <w:rPr>
                <w:sz w:val="22"/>
                <w:szCs w:val="22"/>
              </w:rPr>
              <w:t xml:space="preserve">МО Тазовский </w:t>
            </w:r>
            <w:r w:rsidRPr="00426958">
              <w:rPr>
                <w:sz w:val="22"/>
                <w:szCs w:val="22"/>
              </w:rPr>
              <w:lastRenderedPageBreak/>
              <w:t>район</w:t>
            </w:r>
          </w:p>
        </w:tc>
        <w:tc>
          <w:tcPr>
            <w:tcW w:w="377" w:type="pct"/>
            <w:vMerge w:val="restart"/>
            <w:shd w:val="clear" w:color="auto" w:fill="auto"/>
            <w:vAlign w:val="center"/>
            <w:hideMark/>
          </w:tcPr>
          <w:p w14:paraId="6520E118" w14:textId="77777777" w:rsidR="00426958" w:rsidRPr="00426958" w:rsidRDefault="00426958" w:rsidP="00426958">
            <w:pPr>
              <w:rPr>
                <w:sz w:val="22"/>
                <w:szCs w:val="22"/>
              </w:rPr>
            </w:pPr>
            <w:r w:rsidRPr="00426958">
              <w:rPr>
                <w:sz w:val="22"/>
                <w:szCs w:val="22"/>
              </w:rPr>
              <w:lastRenderedPageBreak/>
              <w:t>Результаты инженерно-</w:t>
            </w:r>
            <w:r w:rsidRPr="00426958">
              <w:rPr>
                <w:sz w:val="22"/>
                <w:szCs w:val="22"/>
              </w:rPr>
              <w:lastRenderedPageBreak/>
              <w:t>технического анализа</w:t>
            </w:r>
          </w:p>
        </w:tc>
      </w:tr>
      <w:tr w:rsidR="00A26946" w:rsidRPr="00426958" w14:paraId="5C0FCDB8" w14:textId="77777777" w:rsidTr="00A26946">
        <w:trPr>
          <w:trHeight w:val="315"/>
        </w:trPr>
        <w:tc>
          <w:tcPr>
            <w:tcW w:w="227" w:type="pct"/>
            <w:vMerge/>
            <w:vAlign w:val="center"/>
            <w:hideMark/>
          </w:tcPr>
          <w:p w14:paraId="6F4577FA" w14:textId="77777777" w:rsidR="00426958" w:rsidRPr="00426958" w:rsidRDefault="00426958" w:rsidP="00426958">
            <w:pPr>
              <w:rPr>
                <w:sz w:val="22"/>
                <w:szCs w:val="22"/>
              </w:rPr>
            </w:pPr>
          </w:p>
        </w:tc>
        <w:tc>
          <w:tcPr>
            <w:tcW w:w="589" w:type="pct"/>
            <w:vMerge/>
            <w:vAlign w:val="center"/>
            <w:hideMark/>
          </w:tcPr>
          <w:p w14:paraId="5718ACA0" w14:textId="77777777" w:rsidR="00426958" w:rsidRPr="00426958" w:rsidRDefault="00426958" w:rsidP="00426958">
            <w:pPr>
              <w:rPr>
                <w:sz w:val="22"/>
                <w:szCs w:val="22"/>
              </w:rPr>
            </w:pPr>
          </w:p>
        </w:tc>
        <w:tc>
          <w:tcPr>
            <w:tcW w:w="384" w:type="pct"/>
            <w:vMerge/>
            <w:vAlign w:val="center"/>
            <w:hideMark/>
          </w:tcPr>
          <w:p w14:paraId="68A36B3C" w14:textId="77777777" w:rsidR="00426958" w:rsidRPr="00426958" w:rsidRDefault="00426958" w:rsidP="00426958">
            <w:pPr>
              <w:rPr>
                <w:sz w:val="22"/>
                <w:szCs w:val="22"/>
              </w:rPr>
            </w:pPr>
          </w:p>
        </w:tc>
        <w:tc>
          <w:tcPr>
            <w:tcW w:w="142" w:type="pct"/>
            <w:vMerge/>
            <w:vAlign w:val="center"/>
            <w:hideMark/>
          </w:tcPr>
          <w:p w14:paraId="6055D953" w14:textId="77777777" w:rsidR="00426958" w:rsidRPr="00426958" w:rsidRDefault="00426958" w:rsidP="00426958">
            <w:pPr>
              <w:rPr>
                <w:sz w:val="22"/>
                <w:szCs w:val="22"/>
              </w:rPr>
            </w:pPr>
          </w:p>
        </w:tc>
        <w:tc>
          <w:tcPr>
            <w:tcW w:w="175" w:type="pct"/>
            <w:vMerge/>
            <w:vAlign w:val="center"/>
            <w:hideMark/>
          </w:tcPr>
          <w:p w14:paraId="587F4102" w14:textId="77777777" w:rsidR="00426958" w:rsidRPr="00426958" w:rsidRDefault="00426958" w:rsidP="00426958">
            <w:pPr>
              <w:rPr>
                <w:sz w:val="22"/>
                <w:szCs w:val="22"/>
              </w:rPr>
            </w:pPr>
          </w:p>
        </w:tc>
        <w:tc>
          <w:tcPr>
            <w:tcW w:w="282" w:type="pct"/>
            <w:vMerge/>
            <w:vAlign w:val="center"/>
            <w:hideMark/>
          </w:tcPr>
          <w:p w14:paraId="24EDCD3C" w14:textId="77777777" w:rsidR="00426958" w:rsidRPr="00426958" w:rsidRDefault="00426958" w:rsidP="00426958">
            <w:pPr>
              <w:rPr>
                <w:sz w:val="22"/>
                <w:szCs w:val="22"/>
              </w:rPr>
            </w:pPr>
          </w:p>
        </w:tc>
        <w:tc>
          <w:tcPr>
            <w:tcW w:w="355" w:type="pct"/>
            <w:shd w:val="clear" w:color="auto" w:fill="auto"/>
            <w:vAlign w:val="center"/>
            <w:hideMark/>
          </w:tcPr>
          <w:p w14:paraId="51E732AA" w14:textId="77777777" w:rsidR="00426958" w:rsidRPr="00426958" w:rsidRDefault="00426958" w:rsidP="00426958">
            <w:pPr>
              <w:jc w:val="center"/>
              <w:rPr>
                <w:sz w:val="22"/>
                <w:szCs w:val="22"/>
              </w:rPr>
            </w:pPr>
            <w:r w:rsidRPr="00426958">
              <w:rPr>
                <w:sz w:val="22"/>
                <w:szCs w:val="22"/>
              </w:rPr>
              <w:t xml:space="preserve">бюджетные </w:t>
            </w:r>
            <w:r w:rsidRPr="00426958">
              <w:rPr>
                <w:sz w:val="22"/>
                <w:szCs w:val="22"/>
              </w:rPr>
              <w:lastRenderedPageBreak/>
              <w:t>средства</w:t>
            </w:r>
          </w:p>
        </w:tc>
        <w:tc>
          <w:tcPr>
            <w:tcW w:w="234" w:type="pct"/>
            <w:shd w:val="clear" w:color="auto" w:fill="auto"/>
            <w:vAlign w:val="center"/>
            <w:hideMark/>
          </w:tcPr>
          <w:p w14:paraId="2D8F829E" w14:textId="77777777" w:rsidR="00426958" w:rsidRPr="00426958" w:rsidRDefault="00426958" w:rsidP="00426958">
            <w:pPr>
              <w:jc w:val="center"/>
              <w:rPr>
                <w:sz w:val="22"/>
                <w:szCs w:val="22"/>
              </w:rPr>
            </w:pPr>
            <w:r w:rsidRPr="00426958">
              <w:rPr>
                <w:sz w:val="22"/>
                <w:szCs w:val="22"/>
              </w:rPr>
              <w:lastRenderedPageBreak/>
              <w:t>1 795</w:t>
            </w:r>
          </w:p>
        </w:tc>
        <w:tc>
          <w:tcPr>
            <w:tcW w:w="229" w:type="pct"/>
            <w:shd w:val="clear" w:color="auto" w:fill="auto"/>
            <w:vAlign w:val="center"/>
            <w:hideMark/>
          </w:tcPr>
          <w:p w14:paraId="7592BF9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9CCD5A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622E352C"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1BAC555"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15311A6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7CDE68A"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111F3C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8C2FE1A" w14:textId="77777777" w:rsidR="00426958" w:rsidRPr="00426958" w:rsidRDefault="00426958" w:rsidP="00426958">
            <w:pPr>
              <w:jc w:val="center"/>
              <w:rPr>
                <w:sz w:val="22"/>
                <w:szCs w:val="22"/>
              </w:rPr>
            </w:pPr>
            <w:r w:rsidRPr="00426958">
              <w:rPr>
                <w:sz w:val="22"/>
                <w:szCs w:val="22"/>
              </w:rPr>
              <w:t>1 795</w:t>
            </w:r>
          </w:p>
        </w:tc>
        <w:tc>
          <w:tcPr>
            <w:tcW w:w="359" w:type="pct"/>
            <w:vMerge/>
            <w:vAlign w:val="center"/>
            <w:hideMark/>
          </w:tcPr>
          <w:p w14:paraId="2B9B043D" w14:textId="77777777" w:rsidR="00426958" w:rsidRPr="00426958" w:rsidRDefault="00426958" w:rsidP="00426958">
            <w:pPr>
              <w:rPr>
                <w:sz w:val="22"/>
                <w:szCs w:val="22"/>
              </w:rPr>
            </w:pPr>
          </w:p>
        </w:tc>
        <w:tc>
          <w:tcPr>
            <w:tcW w:w="377" w:type="pct"/>
            <w:vMerge/>
            <w:vAlign w:val="center"/>
            <w:hideMark/>
          </w:tcPr>
          <w:p w14:paraId="74FE5500" w14:textId="77777777" w:rsidR="00426958" w:rsidRPr="00426958" w:rsidRDefault="00426958" w:rsidP="00426958">
            <w:pPr>
              <w:rPr>
                <w:sz w:val="22"/>
                <w:szCs w:val="22"/>
              </w:rPr>
            </w:pPr>
          </w:p>
        </w:tc>
      </w:tr>
      <w:tr w:rsidR="00A26946" w:rsidRPr="00426958" w14:paraId="6F07F791" w14:textId="77777777" w:rsidTr="00A26946">
        <w:trPr>
          <w:trHeight w:val="315"/>
        </w:trPr>
        <w:tc>
          <w:tcPr>
            <w:tcW w:w="227" w:type="pct"/>
            <w:vMerge/>
            <w:vAlign w:val="center"/>
            <w:hideMark/>
          </w:tcPr>
          <w:p w14:paraId="6553FB43" w14:textId="77777777" w:rsidR="00426958" w:rsidRPr="00426958" w:rsidRDefault="00426958" w:rsidP="00426958">
            <w:pPr>
              <w:rPr>
                <w:sz w:val="22"/>
                <w:szCs w:val="22"/>
              </w:rPr>
            </w:pPr>
          </w:p>
        </w:tc>
        <w:tc>
          <w:tcPr>
            <w:tcW w:w="589" w:type="pct"/>
            <w:vMerge/>
            <w:vAlign w:val="center"/>
            <w:hideMark/>
          </w:tcPr>
          <w:p w14:paraId="61DB1700" w14:textId="77777777" w:rsidR="00426958" w:rsidRPr="00426958" w:rsidRDefault="00426958" w:rsidP="00426958">
            <w:pPr>
              <w:rPr>
                <w:sz w:val="22"/>
                <w:szCs w:val="22"/>
              </w:rPr>
            </w:pPr>
          </w:p>
        </w:tc>
        <w:tc>
          <w:tcPr>
            <w:tcW w:w="384" w:type="pct"/>
            <w:vMerge/>
            <w:vAlign w:val="center"/>
            <w:hideMark/>
          </w:tcPr>
          <w:p w14:paraId="2D0E36CA" w14:textId="77777777" w:rsidR="00426958" w:rsidRPr="00426958" w:rsidRDefault="00426958" w:rsidP="00426958">
            <w:pPr>
              <w:rPr>
                <w:sz w:val="22"/>
                <w:szCs w:val="22"/>
              </w:rPr>
            </w:pPr>
          </w:p>
        </w:tc>
        <w:tc>
          <w:tcPr>
            <w:tcW w:w="142" w:type="pct"/>
            <w:vMerge/>
            <w:vAlign w:val="center"/>
            <w:hideMark/>
          </w:tcPr>
          <w:p w14:paraId="1558AA6B" w14:textId="77777777" w:rsidR="00426958" w:rsidRPr="00426958" w:rsidRDefault="00426958" w:rsidP="00426958">
            <w:pPr>
              <w:rPr>
                <w:sz w:val="22"/>
                <w:szCs w:val="22"/>
              </w:rPr>
            </w:pPr>
          </w:p>
        </w:tc>
        <w:tc>
          <w:tcPr>
            <w:tcW w:w="175" w:type="pct"/>
            <w:vMerge/>
            <w:vAlign w:val="center"/>
            <w:hideMark/>
          </w:tcPr>
          <w:p w14:paraId="058E85D8" w14:textId="77777777" w:rsidR="00426958" w:rsidRPr="00426958" w:rsidRDefault="00426958" w:rsidP="00426958">
            <w:pPr>
              <w:rPr>
                <w:sz w:val="22"/>
                <w:szCs w:val="22"/>
              </w:rPr>
            </w:pPr>
          </w:p>
        </w:tc>
        <w:tc>
          <w:tcPr>
            <w:tcW w:w="282" w:type="pct"/>
            <w:vMerge/>
            <w:vAlign w:val="center"/>
            <w:hideMark/>
          </w:tcPr>
          <w:p w14:paraId="47B16112" w14:textId="77777777" w:rsidR="00426958" w:rsidRPr="00426958" w:rsidRDefault="00426958" w:rsidP="00426958">
            <w:pPr>
              <w:rPr>
                <w:sz w:val="22"/>
                <w:szCs w:val="22"/>
              </w:rPr>
            </w:pPr>
          </w:p>
        </w:tc>
        <w:tc>
          <w:tcPr>
            <w:tcW w:w="355" w:type="pct"/>
            <w:shd w:val="clear" w:color="auto" w:fill="auto"/>
            <w:vAlign w:val="center"/>
            <w:hideMark/>
          </w:tcPr>
          <w:p w14:paraId="7AE5D2D1"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DD58F9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4F3654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8806C0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1BDBE63"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073D8E05"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5F7E162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325BDA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9EA5CF4"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EFCE4F2"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16E7DC67" w14:textId="77777777" w:rsidR="00426958" w:rsidRPr="00426958" w:rsidRDefault="00426958" w:rsidP="00426958">
            <w:pPr>
              <w:rPr>
                <w:sz w:val="22"/>
                <w:szCs w:val="22"/>
              </w:rPr>
            </w:pPr>
          </w:p>
        </w:tc>
        <w:tc>
          <w:tcPr>
            <w:tcW w:w="377" w:type="pct"/>
            <w:vMerge/>
            <w:vAlign w:val="center"/>
            <w:hideMark/>
          </w:tcPr>
          <w:p w14:paraId="57FF0FA4" w14:textId="77777777" w:rsidR="00426958" w:rsidRPr="00426958" w:rsidRDefault="00426958" w:rsidP="00426958">
            <w:pPr>
              <w:rPr>
                <w:sz w:val="22"/>
                <w:szCs w:val="22"/>
              </w:rPr>
            </w:pPr>
          </w:p>
        </w:tc>
      </w:tr>
      <w:tr w:rsidR="00A26946" w:rsidRPr="00426958" w14:paraId="77BA72D6" w14:textId="77777777" w:rsidTr="00A26946">
        <w:trPr>
          <w:trHeight w:val="312"/>
        </w:trPr>
        <w:tc>
          <w:tcPr>
            <w:tcW w:w="227" w:type="pct"/>
            <w:vMerge w:val="restart"/>
            <w:shd w:val="clear" w:color="auto" w:fill="auto"/>
            <w:noWrap/>
            <w:vAlign w:val="center"/>
            <w:hideMark/>
          </w:tcPr>
          <w:p w14:paraId="1FB17295" w14:textId="77777777" w:rsidR="00426958" w:rsidRPr="00426958" w:rsidRDefault="00426958" w:rsidP="00426958">
            <w:pPr>
              <w:jc w:val="center"/>
              <w:rPr>
                <w:sz w:val="22"/>
                <w:szCs w:val="22"/>
              </w:rPr>
            </w:pPr>
            <w:r w:rsidRPr="00426958">
              <w:rPr>
                <w:sz w:val="22"/>
                <w:szCs w:val="22"/>
              </w:rPr>
              <w:t>3.2.29</w:t>
            </w:r>
          </w:p>
        </w:tc>
        <w:tc>
          <w:tcPr>
            <w:tcW w:w="589" w:type="pct"/>
            <w:vMerge w:val="restart"/>
            <w:shd w:val="clear" w:color="auto" w:fill="auto"/>
            <w:vAlign w:val="center"/>
            <w:hideMark/>
          </w:tcPr>
          <w:p w14:paraId="7585902C" w14:textId="77777777" w:rsidR="00426958" w:rsidRPr="00426958" w:rsidRDefault="00426958" w:rsidP="00426958">
            <w:pPr>
              <w:rPr>
                <w:sz w:val="22"/>
                <w:szCs w:val="22"/>
              </w:rPr>
            </w:pPr>
            <w:r w:rsidRPr="00426958">
              <w:rPr>
                <w:sz w:val="22"/>
                <w:szCs w:val="22"/>
              </w:rPr>
              <w:t>Капитальный ремонт сетей водоснабжения</w:t>
            </w:r>
            <w:r w:rsidRPr="00426958">
              <w:rPr>
                <w:sz w:val="22"/>
                <w:szCs w:val="22"/>
              </w:rPr>
              <w:br/>
              <w:t xml:space="preserve"> </w:t>
            </w:r>
          </w:p>
        </w:tc>
        <w:tc>
          <w:tcPr>
            <w:tcW w:w="384" w:type="pct"/>
            <w:vMerge w:val="restart"/>
            <w:shd w:val="clear" w:color="auto" w:fill="auto"/>
            <w:vAlign w:val="center"/>
            <w:hideMark/>
          </w:tcPr>
          <w:p w14:paraId="1FF8E438" w14:textId="77777777" w:rsidR="00426958" w:rsidRPr="00426958" w:rsidRDefault="00426958" w:rsidP="00426958">
            <w:pPr>
              <w:jc w:val="center"/>
              <w:rPr>
                <w:sz w:val="22"/>
                <w:szCs w:val="22"/>
              </w:rPr>
            </w:pPr>
            <w:r w:rsidRPr="00426958">
              <w:rPr>
                <w:sz w:val="22"/>
                <w:szCs w:val="22"/>
              </w:rPr>
              <w:t>с. Находка</w:t>
            </w:r>
          </w:p>
        </w:tc>
        <w:tc>
          <w:tcPr>
            <w:tcW w:w="142" w:type="pct"/>
            <w:vMerge w:val="restart"/>
            <w:shd w:val="clear" w:color="auto" w:fill="auto"/>
            <w:vAlign w:val="center"/>
            <w:hideMark/>
          </w:tcPr>
          <w:p w14:paraId="2A57F21D"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0AF01E1A" w14:textId="77777777" w:rsidR="00426958" w:rsidRPr="00426958" w:rsidRDefault="00426958" w:rsidP="00426958">
            <w:pPr>
              <w:jc w:val="center"/>
              <w:rPr>
                <w:sz w:val="22"/>
                <w:szCs w:val="22"/>
              </w:rPr>
            </w:pPr>
            <w:r w:rsidRPr="00426958">
              <w:rPr>
                <w:sz w:val="22"/>
                <w:szCs w:val="22"/>
              </w:rPr>
              <w:t>1400</w:t>
            </w:r>
          </w:p>
        </w:tc>
        <w:tc>
          <w:tcPr>
            <w:tcW w:w="282" w:type="pct"/>
            <w:vMerge w:val="restart"/>
            <w:shd w:val="clear" w:color="auto" w:fill="auto"/>
            <w:vAlign w:val="center"/>
            <w:hideMark/>
          </w:tcPr>
          <w:p w14:paraId="38BF7D93" w14:textId="77777777" w:rsidR="00426958" w:rsidRPr="00426958" w:rsidRDefault="00426958" w:rsidP="00426958">
            <w:pPr>
              <w:jc w:val="center"/>
              <w:rPr>
                <w:sz w:val="22"/>
                <w:szCs w:val="22"/>
              </w:rPr>
            </w:pPr>
            <w:r w:rsidRPr="00426958">
              <w:rPr>
                <w:sz w:val="22"/>
                <w:szCs w:val="22"/>
              </w:rPr>
              <w:t>2024 г.</w:t>
            </w:r>
          </w:p>
        </w:tc>
        <w:tc>
          <w:tcPr>
            <w:tcW w:w="355" w:type="pct"/>
            <w:shd w:val="clear" w:color="auto" w:fill="auto"/>
            <w:vAlign w:val="center"/>
            <w:hideMark/>
          </w:tcPr>
          <w:p w14:paraId="254137B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203FE2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E39728E"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CECBCB9" w14:textId="77777777" w:rsidR="00426958" w:rsidRPr="00426958" w:rsidRDefault="00426958" w:rsidP="00426958">
            <w:pPr>
              <w:jc w:val="center"/>
              <w:rPr>
                <w:sz w:val="22"/>
                <w:szCs w:val="22"/>
              </w:rPr>
            </w:pPr>
            <w:r w:rsidRPr="00426958">
              <w:rPr>
                <w:sz w:val="22"/>
                <w:szCs w:val="22"/>
              </w:rPr>
              <w:t>10 123</w:t>
            </w:r>
          </w:p>
        </w:tc>
        <w:tc>
          <w:tcPr>
            <w:tcW w:w="229" w:type="pct"/>
            <w:shd w:val="clear" w:color="auto" w:fill="auto"/>
            <w:vAlign w:val="center"/>
            <w:hideMark/>
          </w:tcPr>
          <w:p w14:paraId="21111140"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26CF8A76"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2FF8BEA"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0A74895"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C9834E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6334CCE" w14:textId="77777777" w:rsidR="00426958" w:rsidRPr="00426958" w:rsidRDefault="00426958" w:rsidP="00426958">
            <w:pPr>
              <w:jc w:val="center"/>
              <w:rPr>
                <w:sz w:val="22"/>
                <w:szCs w:val="22"/>
              </w:rPr>
            </w:pPr>
            <w:r w:rsidRPr="00426958">
              <w:rPr>
                <w:sz w:val="22"/>
                <w:szCs w:val="22"/>
              </w:rPr>
              <w:t>10 123</w:t>
            </w:r>
          </w:p>
        </w:tc>
        <w:tc>
          <w:tcPr>
            <w:tcW w:w="359" w:type="pct"/>
            <w:vMerge w:val="restart"/>
            <w:shd w:val="clear" w:color="auto" w:fill="auto"/>
            <w:vAlign w:val="center"/>
            <w:hideMark/>
          </w:tcPr>
          <w:p w14:paraId="7916331B" w14:textId="77777777" w:rsidR="00426958" w:rsidRPr="00426958" w:rsidRDefault="00426958" w:rsidP="00426958">
            <w:pPr>
              <w:jc w:val="center"/>
              <w:rPr>
                <w:sz w:val="22"/>
                <w:szCs w:val="22"/>
              </w:rPr>
            </w:pPr>
            <w:r w:rsidRPr="00426958">
              <w:rPr>
                <w:sz w:val="22"/>
                <w:szCs w:val="22"/>
              </w:rPr>
              <w:t>МО Тазовский район</w:t>
            </w:r>
          </w:p>
        </w:tc>
        <w:tc>
          <w:tcPr>
            <w:tcW w:w="377" w:type="pct"/>
            <w:vMerge w:val="restart"/>
            <w:shd w:val="clear" w:color="auto" w:fill="auto"/>
            <w:vAlign w:val="center"/>
            <w:hideMark/>
          </w:tcPr>
          <w:p w14:paraId="63B37C75" w14:textId="77777777" w:rsidR="00426958" w:rsidRPr="00426958" w:rsidRDefault="00426958" w:rsidP="00426958">
            <w:pPr>
              <w:rPr>
                <w:sz w:val="22"/>
                <w:szCs w:val="22"/>
              </w:rPr>
            </w:pPr>
            <w:r w:rsidRPr="00426958">
              <w:rPr>
                <w:sz w:val="22"/>
                <w:szCs w:val="22"/>
              </w:rPr>
              <w:t>Результаты инженерно-технического анализа</w:t>
            </w:r>
          </w:p>
        </w:tc>
      </w:tr>
      <w:tr w:rsidR="00A26946" w:rsidRPr="00426958" w14:paraId="2482CF23" w14:textId="77777777" w:rsidTr="00A26946">
        <w:trPr>
          <w:trHeight w:val="315"/>
        </w:trPr>
        <w:tc>
          <w:tcPr>
            <w:tcW w:w="227" w:type="pct"/>
            <w:vMerge/>
            <w:vAlign w:val="center"/>
            <w:hideMark/>
          </w:tcPr>
          <w:p w14:paraId="46D46FE2" w14:textId="77777777" w:rsidR="00426958" w:rsidRPr="00426958" w:rsidRDefault="00426958" w:rsidP="00426958">
            <w:pPr>
              <w:rPr>
                <w:sz w:val="22"/>
                <w:szCs w:val="22"/>
              </w:rPr>
            </w:pPr>
          </w:p>
        </w:tc>
        <w:tc>
          <w:tcPr>
            <w:tcW w:w="589" w:type="pct"/>
            <w:vMerge/>
            <w:vAlign w:val="center"/>
            <w:hideMark/>
          </w:tcPr>
          <w:p w14:paraId="5ED4F98E" w14:textId="77777777" w:rsidR="00426958" w:rsidRPr="00426958" w:rsidRDefault="00426958" w:rsidP="00426958">
            <w:pPr>
              <w:rPr>
                <w:sz w:val="22"/>
                <w:szCs w:val="22"/>
              </w:rPr>
            </w:pPr>
          </w:p>
        </w:tc>
        <w:tc>
          <w:tcPr>
            <w:tcW w:w="384" w:type="pct"/>
            <w:vMerge/>
            <w:vAlign w:val="center"/>
            <w:hideMark/>
          </w:tcPr>
          <w:p w14:paraId="2B76AF3A" w14:textId="77777777" w:rsidR="00426958" w:rsidRPr="00426958" w:rsidRDefault="00426958" w:rsidP="00426958">
            <w:pPr>
              <w:rPr>
                <w:sz w:val="22"/>
                <w:szCs w:val="22"/>
              </w:rPr>
            </w:pPr>
          </w:p>
        </w:tc>
        <w:tc>
          <w:tcPr>
            <w:tcW w:w="142" w:type="pct"/>
            <w:vMerge/>
            <w:vAlign w:val="center"/>
            <w:hideMark/>
          </w:tcPr>
          <w:p w14:paraId="032D1A77" w14:textId="77777777" w:rsidR="00426958" w:rsidRPr="00426958" w:rsidRDefault="00426958" w:rsidP="00426958">
            <w:pPr>
              <w:rPr>
                <w:sz w:val="22"/>
                <w:szCs w:val="22"/>
              </w:rPr>
            </w:pPr>
          </w:p>
        </w:tc>
        <w:tc>
          <w:tcPr>
            <w:tcW w:w="175" w:type="pct"/>
            <w:vMerge/>
            <w:vAlign w:val="center"/>
            <w:hideMark/>
          </w:tcPr>
          <w:p w14:paraId="745D0B43" w14:textId="77777777" w:rsidR="00426958" w:rsidRPr="00426958" w:rsidRDefault="00426958" w:rsidP="00426958">
            <w:pPr>
              <w:rPr>
                <w:sz w:val="22"/>
                <w:szCs w:val="22"/>
              </w:rPr>
            </w:pPr>
          </w:p>
        </w:tc>
        <w:tc>
          <w:tcPr>
            <w:tcW w:w="282" w:type="pct"/>
            <w:vMerge/>
            <w:vAlign w:val="center"/>
            <w:hideMark/>
          </w:tcPr>
          <w:p w14:paraId="308606D9" w14:textId="77777777" w:rsidR="00426958" w:rsidRPr="00426958" w:rsidRDefault="00426958" w:rsidP="00426958">
            <w:pPr>
              <w:rPr>
                <w:sz w:val="22"/>
                <w:szCs w:val="22"/>
              </w:rPr>
            </w:pPr>
          </w:p>
        </w:tc>
        <w:tc>
          <w:tcPr>
            <w:tcW w:w="355" w:type="pct"/>
            <w:shd w:val="clear" w:color="auto" w:fill="auto"/>
            <w:vAlign w:val="center"/>
            <w:hideMark/>
          </w:tcPr>
          <w:p w14:paraId="20C186D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3B5E3E3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986B87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05EEB25" w14:textId="77777777" w:rsidR="00426958" w:rsidRPr="00426958" w:rsidRDefault="00426958" w:rsidP="00426958">
            <w:pPr>
              <w:jc w:val="center"/>
              <w:rPr>
                <w:sz w:val="22"/>
                <w:szCs w:val="22"/>
              </w:rPr>
            </w:pPr>
            <w:r w:rsidRPr="00426958">
              <w:rPr>
                <w:sz w:val="22"/>
                <w:szCs w:val="22"/>
              </w:rPr>
              <w:t>10 123</w:t>
            </w:r>
          </w:p>
        </w:tc>
        <w:tc>
          <w:tcPr>
            <w:tcW w:w="229" w:type="pct"/>
            <w:shd w:val="clear" w:color="auto" w:fill="auto"/>
            <w:vAlign w:val="center"/>
            <w:hideMark/>
          </w:tcPr>
          <w:p w14:paraId="446FBC57"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D991D8A"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60EF8F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7731B8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5F3585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391D795" w14:textId="77777777" w:rsidR="00426958" w:rsidRPr="00426958" w:rsidRDefault="00426958" w:rsidP="00426958">
            <w:pPr>
              <w:jc w:val="center"/>
              <w:rPr>
                <w:sz w:val="22"/>
                <w:szCs w:val="22"/>
              </w:rPr>
            </w:pPr>
            <w:r w:rsidRPr="00426958">
              <w:rPr>
                <w:sz w:val="22"/>
                <w:szCs w:val="22"/>
              </w:rPr>
              <w:t>10 123</w:t>
            </w:r>
          </w:p>
        </w:tc>
        <w:tc>
          <w:tcPr>
            <w:tcW w:w="359" w:type="pct"/>
            <w:vMerge/>
            <w:vAlign w:val="center"/>
            <w:hideMark/>
          </w:tcPr>
          <w:p w14:paraId="0D0822E8" w14:textId="77777777" w:rsidR="00426958" w:rsidRPr="00426958" w:rsidRDefault="00426958" w:rsidP="00426958">
            <w:pPr>
              <w:rPr>
                <w:sz w:val="22"/>
                <w:szCs w:val="22"/>
              </w:rPr>
            </w:pPr>
          </w:p>
        </w:tc>
        <w:tc>
          <w:tcPr>
            <w:tcW w:w="377" w:type="pct"/>
            <w:vMerge/>
            <w:vAlign w:val="center"/>
            <w:hideMark/>
          </w:tcPr>
          <w:p w14:paraId="0C2FE577" w14:textId="77777777" w:rsidR="00426958" w:rsidRPr="00426958" w:rsidRDefault="00426958" w:rsidP="00426958">
            <w:pPr>
              <w:rPr>
                <w:sz w:val="22"/>
                <w:szCs w:val="22"/>
              </w:rPr>
            </w:pPr>
          </w:p>
        </w:tc>
      </w:tr>
      <w:tr w:rsidR="00A26946" w:rsidRPr="00426958" w14:paraId="2B39DF56" w14:textId="77777777" w:rsidTr="00A26946">
        <w:trPr>
          <w:trHeight w:val="315"/>
        </w:trPr>
        <w:tc>
          <w:tcPr>
            <w:tcW w:w="227" w:type="pct"/>
            <w:vMerge/>
            <w:vAlign w:val="center"/>
            <w:hideMark/>
          </w:tcPr>
          <w:p w14:paraId="49514170" w14:textId="77777777" w:rsidR="00426958" w:rsidRPr="00426958" w:rsidRDefault="00426958" w:rsidP="00426958">
            <w:pPr>
              <w:rPr>
                <w:sz w:val="22"/>
                <w:szCs w:val="22"/>
              </w:rPr>
            </w:pPr>
          </w:p>
        </w:tc>
        <w:tc>
          <w:tcPr>
            <w:tcW w:w="589" w:type="pct"/>
            <w:vMerge/>
            <w:vAlign w:val="center"/>
            <w:hideMark/>
          </w:tcPr>
          <w:p w14:paraId="4D4849B7" w14:textId="77777777" w:rsidR="00426958" w:rsidRPr="00426958" w:rsidRDefault="00426958" w:rsidP="00426958">
            <w:pPr>
              <w:rPr>
                <w:sz w:val="22"/>
                <w:szCs w:val="22"/>
              </w:rPr>
            </w:pPr>
          </w:p>
        </w:tc>
        <w:tc>
          <w:tcPr>
            <w:tcW w:w="384" w:type="pct"/>
            <w:vMerge/>
            <w:vAlign w:val="center"/>
            <w:hideMark/>
          </w:tcPr>
          <w:p w14:paraId="6940DE20" w14:textId="77777777" w:rsidR="00426958" w:rsidRPr="00426958" w:rsidRDefault="00426958" w:rsidP="00426958">
            <w:pPr>
              <w:rPr>
                <w:sz w:val="22"/>
                <w:szCs w:val="22"/>
              </w:rPr>
            </w:pPr>
          </w:p>
        </w:tc>
        <w:tc>
          <w:tcPr>
            <w:tcW w:w="142" w:type="pct"/>
            <w:vMerge/>
            <w:vAlign w:val="center"/>
            <w:hideMark/>
          </w:tcPr>
          <w:p w14:paraId="789659FF" w14:textId="77777777" w:rsidR="00426958" w:rsidRPr="00426958" w:rsidRDefault="00426958" w:rsidP="00426958">
            <w:pPr>
              <w:rPr>
                <w:sz w:val="22"/>
                <w:szCs w:val="22"/>
              </w:rPr>
            </w:pPr>
          </w:p>
        </w:tc>
        <w:tc>
          <w:tcPr>
            <w:tcW w:w="175" w:type="pct"/>
            <w:vMerge/>
            <w:vAlign w:val="center"/>
            <w:hideMark/>
          </w:tcPr>
          <w:p w14:paraId="3B078CD0" w14:textId="77777777" w:rsidR="00426958" w:rsidRPr="00426958" w:rsidRDefault="00426958" w:rsidP="00426958">
            <w:pPr>
              <w:rPr>
                <w:sz w:val="22"/>
                <w:szCs w:val="22"/>
              </w:rPr>
            </w:pPr>
          </w:p>
        </w:tc>
        <w:tc>
          <w:tcPr>
            <w:tcW w:w="282" w:type="pct"/>
            <w:vMerge/>
            <w:vAlign w:val="center"/>
            <w:hideMark/>
          </w:tcPr>
          <w:p w14:paraId="2BB1E719" w14:textId="77777777" w:rsidR="00426958" w:rsidRPr="00426958" w:rsidRDefault="00426958" w:rsidP="00426958">
            <w:pPr>
              <w:rPr>
                <w:sz w:val="22"/>
                <w:szCs w:val="22"/>
              </w:rPr>
            </w:pPr>
          </w:p>
        </w:tc>
        <w:tc>
          <w:tcPr>
            <w:tcW w:w="355" w:type="pct"/>
            <w:shd w:val="clear" w:color="auto" w:fill="auto"/>
            <w:vAlign w:val="center"/>
            <w:hideMark/>
          </w:tcPr>
          <w:p w14:paraId="62FB7442"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63A8016F"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F4BEA06"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E5DB4D4"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BEF2240"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3001C70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4F3DCA0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07BA6D7"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72BC401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AF3EF8D"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3B39C06D" w14:textId="77777777" w:rsidR="00426958" w:rsidRPr="00426958" w:rsidRDefault="00426958" w:rsidP="00426958">
            <w:pPr>
              <w:rPr>
                <w:sz w:val="22"/>
                <w:szCs w:val="22"/>
              </w:rPr>
            </w:pPr>
          </w:p>
        </w:tc>
        <w:tc>
          <w:tcPr>
            <w:tcW w:w="377" w:type="pct"/>
            <w:vMerge/>
            <w:vAlign w:val="center"/>
            <w:hideMark/>
          </w:tcPr>
          <w:p w14:paraId="3197E506" w14:textId="77777777" w:rsidR="00426958" w:rsidRPr="00426958" w:rsidRDefault="00426958" w:rsidP="00426958">
            <w:pPr>
              <w:rPr>
                <w:sz w:val="22"/>
                <w:szCs w:val="22"/>
              </w:rPr>
            </w:pPr>
          </w:p>
        </w:tc>
      </w:tr>
      <w:tr w:rsidR="00A26946" w:rsidRPr="00426958" w14:paraId="7AB9DDDB" w14:textId="77777777" w:rsidTr="00A26946">
        <w:trPr>
          <w:trHeight w:val="465"/>
        </w:trPr>
        <w:tc>
          <w:tcPr>
            <w:tcW w:w="227" w:type="pct"/>
            <w:vMerge w:val="restart"/>
            <w:shd w:val="clear" w:color="000000" w:fill="E2EFDA"/>
            <w:noWrap/>
            <w:vAlign w:val="center"/>
            <w:hideMark/>
          </w:tcPr>
          <w:p w14:paraId="6639BD02" w14:textId="77777777" w:rsidR="00426958" w:rsidRPr="00426958" w:rsidRDefault="00426958" w:rsidP="00426958">
            <w:pPr>
              <w:jc w:val="center"/>
              <w:rPr>
                <w:b/>
                <w:bCs/>
                <w:sz w:val="22"/>
                <w:szCs w:val="22"/>
              </w:rPr>
            </w:pPr>
            <w:r w:rsidRPr="00426958">
              <w:rPr>
                <w:b/>
                <w:bCs/>
                <w:sz w:val="22"/>
                <w:szCs w:val="22"/>
              </w:rPr>
              <w:t>4</w:t>
            </w:r>
          </w:p>
        </w:tc>
        <w:tc>
          <w:tcPr>
            <w:tcW w:w="1291" w:type="pct"/>
            <w:gridSpan w:val="4"/>
            <w:vMerge w:val="restart"/>
            <w:shd w:val="clear" w:color="000000" w:fill="E2EFDA"/>
            <w:vAlign w:val="center"/>
            <w:hideMark/>
          </w:tcPr>
          <w:p w14:paraId="5014DC9A" w14:textId="77777777" w:rsidR="00426958" w:rsidRPr="00426958" w:rsidRDefault="00426958" w:rsidP="00426958">
            <w:pPr>
              <w:rPr>
                <w:b/>
                <w:bCs/>
                <w:sz w:val="22"/>
                <w:szCs w:val="22"/>
              </w:rPr>
            </w:pPr>
            <w:r w:rsidRPr="00426958">
              <w:rPr>
                <w:b/>
                <w:bCs/>
                <w:sz w:val="22"/>
                <w:szCs w:val="22"/>
              </w:rPr>
              <w:t>Предложения по выводу из эксплуатации, консервации и демонтажу объектов системы централизованного водоснабжения</w:t>
            </w:r>
          </w:p>
        </w:tc>
        <w:tc>
          <w:tcPr>
            <w:tcW w:w="282" w:type="pct"/>
            <w:shd w:val="clear" w:color="000000" w:fill="E2EFDA"/>
            <w:vAlign w:val="center"/>
            <w:hideMark/>
          </w:tcPr>
          <w:p w14:paraId="4B5FE8D8" w14:textId="77777777" w:rsidR="00426958" w:rsidRPr="00426958" w:rsidRDefault="00426958" w:rsidP="00426958">
            <w:pPr>
              <w:jc w:val="center"/>
              <w:rPr>
                <w:b/>
                <w:bCs/>
                <w:sz w:val="22"/>
                <w:szCs w:val="22"/>
              </w:rPr>
            </w:pPr>
            <w:r w:rsidRPr="00426958">
              <w:rPr>
                <w:b/>
                <w:bCs/>
                <w:sz w:val="22"/>
                <w:szCs w:val="22"/>
              </w:rPr>
              <w:t> </w:t>
            </w:r>
          </w:p>
        </w:tc>
        <w:tc>
          <w:tcPr>
            <w:tcW w:w="355" w:type="pct"/>
            <w:shd w:val="clear" w:color="000000" w:fill="E2EFDA"/>
            <w:vAlign w:val="center"/>
            <w:hideMark/>
          </w:tcPr>
          <w:p w14:paraId="39748BB3"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E2EFDA"/>
            <w:noWrap/>
            <w:vAlign w:val="center"/>
            <w:hideMark/>
          </w:tcPr>
          <w:p w14:paraId="472014B7" w14:textId="77777777" w:rsidR="00426958" w:rsidRPr="00426958" w:rsidRDefault="00426958" w:rsidP="00426958">
            <w:pPr>
              <w:jc w:val="center"/>
              <w:rPr>
                <w:b/>
                <w:bCs/>
                <w:sz w:val="22"/>
                <w:szCs w:val="22"/>
              </w:rPr>
            </w:pPr>
            <w:r w:rsidRPr="00426958">
              <w:rPr>
                <w:b/>
                <w:bCs/>
                <w:sz w:val="22"/>
                <w:szCs w:val="22"/>
              </w:rPr>
              <w:t>10 910</w:t>
            </w:r>
          </w:p>
        </w:tc>
        <w:tc>
          <w:tcPr>
            <w:tcW w:w="229" w:type="pct"/>
            <w:shd w:val="clear" w:color="000000" w:fill="E2EFDA"/>
            <w:noWrap/>
            <w:vAlign w:val="center"/>
            <w:hideMark/>
          </w:tcPr>
          <w:p w14:paraId="34C77D48" w14:textId="77777777" w:rsidR="00426958" w:rsidRPr="00426958" w:rsidRDefault="00426958" w:rsidP="00426958">
            <w:pPr>
              <w:jc w:val="center"/>
              <w:rPr>
                <w:b/>
                <w:bCs/>
                <w:sz w:val="22"/>
                <w:szCs w:val="22"/>
              </w:rPr>
            </w:pPr>
            <w:r w:rsidRPr="00426958">
              <w:rPr>
                <w:b/>
                <w:bCs/>
                <w:sz w:val="22"/>
                <w:szCs w:val="22"/>
              </w:rPr>
              <w:t>10 803</w:t>
            </w:r>
          </w:p>
        </w:tc>
        <w:tc>
          <w:tcPr>
            <w:tcW w:w="229" w:type="pct"/>
            <w:shd w:val="clear" w:color="000000" w:fill="E2EFDA"/>
            <w:noWrap/>
            <w:vAlign w:val="center"/>
            <w:hideMark/>
          </w:tcPr>
          <w:p w14:paraId="641E13F6" w14:textId="77777777" w:rsidR="00426958" w:rsidRPr="00426958" w:rsidRDefault="00426958" w:rsidP="00426958">
            <w:pPr>
              <w:jc w:val="center"/>
              <w:rPr>
                <w:b/>
                <w:bCs/>
                <w:sz w:val="22"/>
                <w:szCs w:val="22"/>
              </w:rPr>
            </w:pPr>
            <w:r w:rsidRPr="00426958">
              <w:rPr>
                <w:b/>
                <w:bCs/>
                <w:sz w:val="22"/>
                <w:szCs w:val="22"/>
              </w:rPr>
              <w:t>9 789</w:t>
            </w:r>
          </w:p>
        </w:tc>
        <w:tc>
          <w:tcPr>
            <w:tcW w:w="229" w:type="pct"/>
            <w:shd w:val="clear" w:color="000000" w:fill="E2EFDA"/>
            <w:noWrap/>
            <w:vAlign w:val="center"/>
            <w:hideMark/>
          </w:tcPr>
          <w:p w14:paraId="70F0B847" w14:textId="77777777" w:rsidR="00426958" w:rsidRPr="00426958" w:rsidRDefault="00426958" w:rsidP="00426958">
            <w:pPr>
              <w:jc w:val="center"/>
              <w:rPr>
                <w:b/>
                <w:bCs/>
                <w:sz w:val="22"/>
                <w:szCs w:val="22"/>
              </w:rPr>
            </w:pPr>
            <w:r w:rsidRPr="00426958">
              <w:rPr>
                <w:b/>
                <w:bCs/>
                <w:sz w:val="22"/>
                <w:szCs w:val="22"/>
              </w:rPr>
              <w:t>10 212</w:t>
            </w:r>
          </w:p>
        </w:tc>
        <w:tc>
          <w:tcPr>
            <w:tcW w:w="242" w:type="pct"/>
            <w:shd w:val="clear" w:color="000000" w:fill="E2EFDA"/>
            <w:noWrap/>
            <w:vAlign w:val="center"/>
            <w:hideMark/>
          </w:tcPr>
          <w:p w14:paraId="5DDA7BEB"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21D0D797"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63EB80F0"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5CBE6328"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0EEEEBEC" w14:textId="77777777" w:rsidR="00426958" w:rsidRPr="00426958" w:rsidRDefault="00426958" w:rsidP="00426958">
            <w:pPr>
              <w:jc w:val="center"/>
              <w:rPr>
                <w:b/>
                <w:bCs/>
                <w:sz w:val="22"/>
                <w:szCs w:val="22"/>
              </w:rPr>
            </w:pPr>
            <w:r w:rsidRPr="00426958">
              <w:rPr>
                <w:b/>
                <w:bCs/>
                <w:sz w:val="22"/>
                <w:szCs w:val="22"/>
              </w:rPr>
              <w:t>41 715</w:t>
            </w:r>
          </w:p>
        </w:tc>
        <w:tc>
          <w:tcPr>
            <w:tcW w:w="359" w:type="pct"/>
            <w:vMerge w:val="restart"/>
            <w:shd w:val="clear" w:color="000000" w:fill="E2EFDA"/>
            <w:vAlign w:val="center"/>
            <w:hideMark/>
          </w:tcPr>
          <w:p w14:paraId="7EDD6FE8"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E2EFDA"/>
            <w:vAlign w:val="center"/>
            <w:hideMark/>
          </w:tcPr>
          <w:p w14:paraId="101B19CF"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7A1E3B21" w14:textId="77777777" w:rsidTr="00A26946">
        <w:trPr>
          <w:trHeight w:val="315"/>
        </w:trPr>
        <w:tc>
          <w:tcPr>
            <w:tcW w:w="227" w:type="pct"/>
            <w:vMerge/>
            <w:vAlign w:val="center"/>
            <w:hideMark/>
          </w:tcPr>
          <w:p w14:paraId="47811B96" w14:textId="77777777" w:rsidR="00426958" w:rsidRPr="00426958" w:rsidRDefault="00426958" w:rsidP="00426958">
            <w:pPr>
              <w:rPr>
                <w:b/>
                <w:bCs/>
                <w:sz w:val="22"/>
                <w:szCs w:val="22"/>
              </w:rPr>
            </w:pPr>
          </w:p>
        </w:tc>
        <w:tc>
          <w:tcPr>
            <w:tcW w:w="1291" w:type="pct"/>
            <w:gridSpan w:val="4"/>
            <w:vMerge/>
            <w:vAlign w:val="center"/>
            <w:hideMark/>
          </w:tcPr>
          <w:p w14:paraId="3F0C1B3D" w14:textId="77777777" w:rsidR="00426958" w:rsidRPr="00426958" w:rsidRDefault="00426958" w:rsidP="00426958">
            <w:pPr>
              <w:rPr>
                <w:b/>
                <w:bCs/>
                <w:sz w:val="22"/>
                <w:szCs w:val="22"/>
              </w:rPr>
            </w:pPr>
          </w:p>
        </w:tc>
        <w:tc>
          <w:tcPr>
            <w:tcW w:w="282" w:type="pct"/>
            <w:shd w:val="clear" w:color="000000" w:fill="E2EFDA"/>
            <w:vAlign w:val="center"/>
            <w:hideMark/>
          </w:tcPr>
          <w:p w14:paraId="4E7DD384"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E2EFDA"/>
            <w:vAlign w:val="center"/>
            <w:hideMark/>
          </w:tcPr>
          <w:p w14:paraId="4C285F6C"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E2EFDA"/>
            <w:noWrap/>
            <w:vAlign w:val="center"/>
            <w:hideMark/>
          </w:tcPr>
          <w:p w14:paraId="43E17E5D" w14:textId="77777777" w:rsidR="00426958" w:rsidRPr="00426958" w:rsidRDefault="00426958" w:rsidP="00426958">
            <w:pPr>
              <w:jc w:val="center"/>
              <w:rPr>
                <w:b/>
                <w:bCs/>
                <w:sz w:val="22"/>
                <w:szCs w:val="22"/>
              </w:rPr>
            </w:pPr>
            <w:r w:rsidRPr="00426958">
              <w:rPr>
                <w:b/>
                <w:bCs/>
                <w:sz w:val="22"/>
                <w:szCs w:val="22"/>
              </w:rPr>
              <w:t>10 910</w:t>
            </w:r>
          </w:p>
        </w:tc>
        <w:tc>
          <w:tcPr>
            <w:tcW w:w="229" w:type="pct"/>
            <w:shd w:val="clear" w:color="000000" w:fill="E2EFDA"/>
            <w:noWrap/>
            <w:vAlign w:val="center"/>
            <w:hideMark/>
          </w:tcPr>
          <w:p w14:paraId="3CB97E3E" w14:textId="77777777" w:rsidR="00426958" w:rsidRPr="00426958" w:rsidRDefault="00426958" w:rsidP="00426958">
            <w:pPr>
              <w:jc w:val="center"/>
              <w:rPr>
                <w:b/>
                <w:bCs/>
                <w:sz w:val="22"/>
                <w:szCs w:val="22"/>
              </w:rPr>
            </w:pPr>
            <w:r w:rsidRPr="00426958">
              <w:rPr>
                <w:b/>
                <w:bCs/>
                <w:sz w:val="22"/>
                <w:szCs w:val="22"/>
              </w:rPr>
              <w:t>10 803</w:t>
            </w:r>
          </w:p>
        </w:tc>
        <w:tc>
          <w:tcPr>
            <w:tcW w:w="229" w:type="pct"/>
            <w:shd w:val="clear" w:color="000000" w:fill="E2EFDA"/>
            <w:noWrap/>
            <w:vAlign w:val="center"/>
            <w:hideMark/>
          </w:tcPr>
          <w:p w14:paraId="332CDCCD" w14:textId="77777777" w:rsidR="00426958" w:rsidRPr="00426958" w:rsidRDefault="00426958" w:rsidP="00426958">
            <w:pPr>
              <w:jc w:val="center"/>
              <w:rPr>
                <w:b/>
                <w:bCs/>
                <w:sz w:val="22"/>
                <w:szCs w:val="22"/>
              </w:rPr>
            </w:pPr>
            <w:r w:rsidRPr="00426958">
              <w:rPr>
                <w:b/>
                <w:bCs/>
                <w:sz w:val="22"/>
                <w:szCs w:val="22"/>
              </w:rPr>
              <w:t>9 789</w:t>
            </w:r>
          </w:p>
        </w:tc>
        <w:tc>
          <w:tcPr>
            <w:tcW w:w="229" w:type="pct"/>
            <w:shd w:val="clear" w:color="000000" w:fill="E2EFDA"/>
            <w:noWrap/>
            <w:vAlign w:val="center"/>
            <w:hideMark/>
          </w:tcPr>
          <w:p w14:paraId="5B1F7ADD" w14:textId="77777777" w:rsidR="00426958" w:rsidRPr="00426958" w:rsidRDefault="00426958" w:rsidP="00426958">
            <w:pPr>
              <w:jc w:val="center"/>
              <w:rPr>
                <w:b/>
                <w:bCs/>
                <w:sz w:val="22"/>
                <w:szCs w:val="22"/>
              </w:rPr>
            </w:pPr>
            <w:r w:rsidRPr="00426958">
              <w:rPr>
                <w:b/>
                <w:bCs/>
                <w:sz w:val="22"/>
                <w:szCs w:val="22"/>
              </w:rPr>
              <w:t>10 212</w:t>
            </w:r>
          </w:p>
        </w:tc>
        <w:tc>
          <w:tcPr>
            <w:tcW w:w="242" w:type="pct"/>
            <w:shd w:val="clear" w:color="000000" w:fill="E2EFDA"/>
            <w:noWrap/>
            <w:vAlign w:val="center"/>
            <w:hideMark/>
          </w:tcPr>
          <w:p w14:paraId="61B95AAE"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1ED8C2B8"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7CB2C9D5"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71F5EB09"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02469F73" w14:textId="77777777" w:rsidR="00426958" w:rsidRPr="00426958" w:rsidRDefault="00426958" w:rsidP="00426958">
            <w:pPr>
              <w:jc w:val="center"/>
              <w:rPr>
                <w:b/>
                <w:bCs/>
                <w:sz w:val="22"/>
                <w:szCs w:val="22"/>
              </w:rPr>
            </w:pPr>
            <w:r w:rsidRPr="00426958">
              <w:rPr>
                <w:b/>
                <w:bCs/>
                <w:sz w:val="22"/>
                <w:szCs w:val="22"/>
              </w:rPr>
              <w:t>41 715</w:t>
            </w:r>
          </w:p>
        </w:tc>
        <w:tc>
          <w:tcPr>
            <w:tcW w:w="359" w:type="pct"/>
            <w:vMerge/>
            <w:vAlign w:val="center"/>
            <w:hideMark/>
          </w:tcPr>
          <w:p w14:paraId="6A5FB6E5" w14:textId="77777777" w:rsidR="00426958" w:rsidRPr="00426958" w:rsidRDefault="00426958" w:rsidP="00426958">
            <w:pPr>
              <w:rPr>
                <w:b/>
                <w:bCs/>
                <w:sz w:val="22"/>
                <w:szCs w:val="22"/>
              </w:rPr>
            </w:pPr>
          </w:p>
        </w:tc>
        <w:tc>
          <w:tcPr>
            <w:tcW w:w="375" w:type="pct"/>
            <w:vMerge/>
            <w:vAlign w:val="center"/>
            <w:hideMark/>
          </w:tcPr>
          <w:p w14:paraId="74F87144" w14:textId="77777777" w:rsidR="00426958" w:rsidRPr="00426958" w:rsidRDefault="00426958" w:rsidP="00426958">
            <w:pPr>
              <w:rPr>
                <w:b/>
                <w:bCs/>
                <w:sz w:val="22"/>
                <w:szCs w:val="22"/>
              </w:rPr>
            </w:pPr>
          </w:p>
        </w:tc>
      </w:tr>
      <w:tr w:rsidR="00A26946" w:rsidRPr="00426958" w14:paraId="42DAA47B" w14:textId="77777777" w:rsidTr="00A26946">
        <w:trPr>
          <w:trHeight w:val="510"/>
        </w:trPr>
        <w:tc>
          <w:tcPr>
            <w:tcW w:w="227" w:type="pct"/>
            <w:vMerge/>
            <w:vAlign w:val="center"/>
            <w:hideMark/>
          </w:tcPr>
          <w:p w14:paraId="74CF63E3" w14:textId="77777777" w:rsidR="00426958" w:rsidRPr="00426958" w:rsidRDefault="00426958" w:rsidP="00426958">
            <w:pPr>
              <w:rPr>
                <w:b/>
                <w:bCs/>
                <w:sz w:val="22"/>
                <w:szCs w:val="22"/>
              </w:rPr>
            </w:pPr>
          </w:p>
        </w:tc>
        <w:tc>
          <w:tcPr>
            <w:tcW w:w="1291" w:type="pct"/>
            <w:gridSpan w:val="4"/>
            <w:vMerge/>
            <w:vAlign w:val="center"/>
            <w:hideMark/>
          </w:tcPr>
          <w:p w14:paraId="5337E1E4" w14:textId="77777777" w:rsidR="00426958" w:rsidRPr="00426958" w:rsidRDefault="00426958" w:rsidP="00426958">
            <w:pPr>
              <w:rPr>
                <w:b/>
                <w:bCs/>
                <w:sz w:val="22"/>
                <w:szCs w:val="22"/>
              </w:rPr>
            </w:pPr>
          </w:p>
        </w:tc>
        <w:tc>
          <w:tcPr>
            <w:tcW w:w="282" w:type="pct"/>
            <w:shd w:val="clear" w:color="000000" w:fill="E2EFDA"/>
            <w:vAlign w:val="center"/>
            <w:hideMark/>
          </w:tcPr>
          <w:p w14:paraId="21E1CD5C"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E2EFDA"/>
            <w:vAlign w:val="center"/>
            <w:hideMark/>
          </w:tcPr>
          <w:p w14:paraId="6E8FFA9E"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E2EFDA"/>
            <w:noWrap/>
            <w:vAlign w:val="center"/>
            <w:hideMark/>
          </w:tcPr>
          <w:p w14:paraId="248E6215"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05557BA6"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3B7555BD"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E2EFDA"/>
            <w:noWrap/>
            <w:vAlign w:val="center"/>
            <w:hideMark/>
          </w:tcPr>
          <w:p w14:paraId="1F67039C"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E2EFDA"/>
            <w:noWrap/>
            <w:vAlign w:val="center"/>
            <w:hideMark/>
          </w:tcPr>
          <w:p w14:paraId="4E024A3E"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E2EFDA"/>
            <w:noWrap/>
            <w:vAlign w:val="center"/>
            <w:hideMark/>
          </w:tcPr>
          <w:p w14:paraId="48E70CCE"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E2EFDA"/>
            <w:noWrap/>
            <w:vAlign w:val="center"/>
            <w:hideMark/>
          </w:tcPr>
          <w:p w14:paraId="62E32455"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E2EFDA"/>
            <w:noWrap/>
            <w:vAlign w:val="center"/>
            <w:hideMark/>
          </w:tcPr>
          <w:p w14:paraId="3EF5C77E"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E2EFDA"/>
            <w:noWrap/>
            <w:vAlign w:val="center"/>
            <w:hideMark/>
          </w:tcPr>
          <w:p w14:paraId="75F2F4DA" w14:textId="77777777" w:rsidR="00426958" w:rsidRPr="00426958" w:rsidRDefault="00426958" w:rsidP="00426958">
            <w:pPr>
              <w:jc w:val="center"/>
              <w:rPr>
                <w:b/>
                <w:bCs/>
                <w:sz w:val="22"/>
                <w:szCs w:val="22"/>
              </w:rPr>
            </w:pPr>
            <w:r w:rsidRPr="00426958">
              <w:rPr>
                <w:b/>
                <w:bCs/>
                <w:sz w:val="22"/>
                <w:szCs w:val="22"/>
              </w:rPr>
              <w:t>0</w:t>
            </w:r>
          </w:p>
        </w:tc>
        <w:tc>
          <w:tcPr>
            <w:tcW w:w="359" w:type="pct"/>
            <w:vMerge/>
            <w:vAlign w:val="center"/>
            <w:hideMark/>
          </w:tcPr>
          <w:p w14:paraId="04A8455C" w14:textId="77777777" w:rsidR="00426958" w:rsidRPr="00426958" w:rsidRDefault="00426958" w:rsidP="00426958">
            <w:pPr>
              <w:rPr>
                <w:b/>
                <w:bCs/>
                <w:sz w:val="22"/>
                <w:szCs w:val="22"/>
              </w:rPr>
            </w:pPr>
          </w:p>
        </w:tc>
        <w:tc>
          <w:tcPr>
            <w:tcW w:w="375" w:type="pct"/>
            <w:vMerge/>
            <w:vAlign w:val="center"/>
            <w:hideMark/>
          </w:tcPr>
          <w:p w14:paraId="46799F22" w14:textId="77777777" w:rsidR="00426958" w:rsidRPr="00426958" w:rsidRDefault="00426958" w:rsidP="00426958">
            <w:pPr>
              <w:rPr>
                <w:b/>
                <w:bCs/>
                <w:sz w:val="22"/>
                <w:szCs w:val="22"/>
              </w:rPr>
            </w:pPr>
          </w:p>
        </w:tc>
      </w:tr>
      <w:tr w:rsidR="00A26946" w:rsidRPr="00426958" w14:paraId="27B01F50" w14:textId="77777777" w:rsidTr="00A26946">
        <w:trPr>
          <w:trHeight w:val="315"/>
        </w:trPr>
        <w:tc>
          <w:tcPr>
            <w:tcW w:w="227" w:type="pct"/>
            <w:vMerge w:val="restart"/>
            <w:shd w:val="clear" w:color="000000" w:fill="FCE4D6"/>
            <w:noWrap/>
            <w:vAlign w:val="center"/>
            <w:hideMark/>
          </w:tcPr>
          <w:p w14:paraId="58E4E750" w14:textId="77777777" w:rsidR="00426958" w:rsidRPr="00426958" w:rsidRDefault="00426958" w:rsidP="00426958">
            <w:pPr>
              <w:jc w:val="center"/>
              <w:rPr>
                <w:b/>
                <w:bCs/>
                <w:sz w:val="22"/>
                <w:szCs w:val="22"/>
              </w:rPr>
            </w:pPr>
            <w:r w:rsidRPr="00426958">
              <w:rPr>
                <w:b/>
                <w:bCs/>
                <w:sz w:val="22"/>
                <w:szCs w:val="22"/>
              </w:rPr>
              <w:t>4.1</w:t>
            </w:r>
          </w:p>
        </w:tc>
        <w:tc>
          <w:tcPr>
            <w:tcW w:w="1291" w:type="pct"/>
            <w:gridSpan w:val="4"/>
            <w:vMerge w:val="restart"/>
            <w:shd w:val="clear" w:color="000000" w:fill="FCE4D6"/>
            <w:vAlign w:val="center"/>
            <w:hideMark/>
          </w:tcPr>
          <w:p w14:paraId="608ABFBA" w14:textId="77777777" w:rsidR="00426958" w:rsidRPr="00426958" w:rsidRDefault="00426958" w:rsidP="00426958">
            <w:pPr>
              <w:rPr>
                <w:b/>
                <w:bCs/>
                <w:sz w:val="22"/>
                <w:szCs w:val="22"/>
              </w:rPr>
            </w:pPr>
            <w:r w:rsidRPr="00426958">
              <w:rPr>
                <w:b/>
                <w:bCs/>
                <w:sz w:val="22"/>
                <w:szCs w:val="22"/>
              </w:rPr>
              <w:t>Предложения по выводу из эксплуатации, консервации и демонтажу иных объектов системы централизованного водоснабжения, за исключением сетей водоснабжения</w:t>
            </w:r>
          </w:p>
        </w:tc>
        <w:tc>
          <w:tcPr>
            <w:tcW w:w="282" w:type="pct"/>
            <w:vMerge w:val="restart"/>
            <w:shd w:val="clear" w:color="000000" w:fill="FCE4D6"/>
            <w:vAlign w:val="center"/>
            <w:hideMark/>
          </w:tcPr>
          <w:p w14:paraId="45EA3057"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FCE4D6"/>
            <w:vAlign w:val="center"/>
            <w:hideMark/>
          </w:tcPr>
          <w:p w14:paraId="444D576A"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FCE4D6"/>
            <w:noWrap/>
            <w:vAlign w:val="center"/>
            <w:hideMark/>
          </w:tcPr>
          <w:p w14:paraId="661F673B" w14:textId="77777777" w:rsidR="00426958" w:rsidRPr="00426958" w:rsidRDefault="00426958" w:rsidP="00426958">
            <w:pPr>
              <w:jc w:val="center"/>
              <w:rPr>
                <w:b/>
                <w:bCs/>
                <w:sz w:val="22"/>
                <w:szCs w:val="22"/>
              </w:rPr>
            </w:pPr>
            <w:r w:rsidRPr="00426958">
              <w:rPr>
                <w:b/>
                <w:bCs/>
                <w:sz w:val="22"/>
                <w:szCs w:val="22"/>
              </w:rPr>
              <w:t>3 445</w:t>
            </w:r>
          </w:p>
        </w:tc>
        <w:tc>
          <w:tcPr>
            <w:tcW w:w="229" w:type="pct"/>
            <w:shd w:val="clear" w:color="000000" w:fill="FCE4D6"/>
            <w:noWrap/>
            <w:vAlign w:val="center"/>
            <w:hideMark/>
          </w:tcPr>
          <w:p w14:paraId="5DC82796" w14:textId="77777777" w:rsidR="00426958" w:rsidRPr="00426958" w:rsidRDefault="00426958" w:rsidP="00426958">
            <w:pPr>
              <w:jc w:val="center"/>
              <w:rPr>
                <w:b/>
                <w:bCs/>
                <w:sz w:val="22"/>
                <w:szCs w:val="22"/>
              </w:rPr>
            </w:pPr>
            <w:r w:rsidRPr="00426958">
              <w:rPr>
                <w:b/>
                <w:bCs/>
                <w:sz w:val="22"/>
                <w:szCs w:val="22"/>
              </w:rPr>
              <w:t>3 608</w:t>
            </w:r>
          </w:p>
        </w:tc>
        <w:tc>
          <w:tcPr>
            <w:tcW w:w="229" w:type="pct"/>
            <w:shd w:val="clear" w:color="000000" w:fill="FCE4D6"/>
            <w:noWrap/>
            <w:vAlign w:val="center"/>
            <w:hideMark/>
          </w:tcPr>
          <w:p w14:paraId="62A38792"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3694E353"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08E1C797"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58B29690"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564700AE"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7CF20267"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6B531889" w14:textId="77777777" w:rsidR="00426958" w:rsidRPr="00426958" w:rsidRDefault="00426958" w:rsidP="00426958">
            <w:pPr>
              <w:jc w:val="center"/>
              <w:rPr>
                <w:b/>
                <w:bCs/>
                <w:sz w:val="22"/>
                <w:szCs w:val="22"/>
              </w:rPr>
            </w:pPr>
            <w:r w:rsidRPr="00426958">
              <w:rPr>
                <w:b/>
                <w:bCs/>
                <w:sz w:val="22"/>
                <w:szCs w:val="22"/>
              </w:rPr>
              <w:t>7 053</w:t>
            </w:r>
          </w:p>
        </w:tc>
        <w:tc>
          <w:tcPr>
            <w:tcW w:w="359" w:type="pct"/>
            <w:vMerge w:val="restart"/>
            <w:shd w:val="clear" w:color="000000" w:fill="FCE4D6"/>
            <w:vAlign w:val="center"/>
            <w:hideMark/>
          </w:tcPr>
          <w:p w14:paraId="6DE127FE"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FCE4D6"/>
            <w:vAlign w:val="center"/>
            <w:hideMark/>
          </w:tcPr>
          <w:p w14:paraId="71C82E96"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6EB765F1" w14:textId="77777777" w:rsidTr="00A26946">
        <w:trPr>
          <w:trHeight w:val="315"/>
        </w:trPr>
        <w:tc>
          <w:tcPr>
            <w:tcW w:w="227" w:type="pct"/>
            <w:vMerge/>
            <w:vAlign w:val="center"/>
            <w:hideMark/>
          </w:tcPr>
          <w:p w14:paraId="2AAE0C6B" w14:textId="77777777" w:rsidR="00426958" w:rsidRPr="00426958" w:rsidRDefault="00426958" w:rsidP="00426958">
            <w:pPr>
              <w:rPr>
                <w:b/>
                <w:bCs/>
                <w:sz w:val="22"/>
                <w:szCs w:val="22"/>
              </w:rPr>
            </w:pPr>
          </w:p>
        </w:tc>
        <w:tc>
          <w:tcPr>
            <w:tcW w:w="1291" w:type="pct"/>
            <w:gridSpan w:val="4"/>
            <w:vMerge/>
            <w:vAlign w:val="center"/>
            <w:hideMark/>
          </w:tcPr>
          <w:p w14:paraId="721F1BDE" w14:textId="77777777" w:rsidR="00426958" w:rsidRPr="00426958" w:rsidRDefault="00426958" w:rsidP="00426958">
            <w:pPr>
              <w:rPr>
                <w:b/>
                <w:bCs/>
                <w:sz w:val="22"/>
                <w:szCs w:val="22"/>
              </w:rPr>
            </w:pPr>
          </w:p>
        </w:tc>
        <w:tc>
          <w:tcPr>
            <w:tcW w:w="282" w:type="pct"/>
            <w:vMerge/>
            <w:vAlign w:val="center"/>
            <w:hideMark/>
          </w:tcPr>
          <w:p w14:paraId="2E7CF9ED" w14:textId="77777777" w:rsidR="00426958" w:rsidRPr="00426958" w:rsidRDefault="00426958" w:rsidP="00426958">
            <w:pPr>
              <w:rPr>
                <w:b/>
                <w:bCs/>
                <w:color w:val="FFFFFF"/>
                <w:sz w:val="22"/>
                <w:szCs w:val="22"/>
              </w:rPr>
            </w:pPr>
          </w:p>
        </w:tc>
        <w:tc>
          <w:tcPr>
            <w:tcW w:w="355" w:type="pct"/>
            <w:shd w:val="clear" w:color="000000" w:fill="FCE4D6"/>
            <w:vAlign w:val="center"/>
            <w:hideMark/>
          </w:tcPr>
          <w:p w14:paraId="0B8CD0B1"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FCE4D6"/>
            <w:noWrap/>
            <w:vAlign w:val="center"/>
            <w:hideMark/>
          </w:tcPr>
          <w:p w14:paraId="342ED6BD" w14:textId="77777777" w:rsidR="00426958" w:rsidRPr="00426958" w:rsidRDefault="00426958" w:rsidP="00426958">
            <w:pPr>
              <w:jc w:val="center"/>
              <w:rPr>
                <w:b/>
                <w:bCs/>
                <w:sz w:val="22"/>
                <w:szCs w:val="22"/>
              </w:rPr>
            </w:pPr>
            <w:r w:rsidRPr="00426958">
              <w:rPr>
                <w:b/>
                <w:bCs/>
                <w:sz w:val="22"/>
                <w:szCs w:val="22"/>
              </w:rPr>
              <w:t>3 445</w:t>
            </w:r>
          </w:p>
        </w:tc>
        <w:tc>
          <w:tcPr>
            <w:tcW w:w="229" w:type="pct"/>
            <w:shd w:val="clear" w:color="000000" w:fill="FCE4D6"/>
            <w:noWrap/>
            <w:vAlign w:val="center"/>
            <w:hideMark/>
          </w:tcPr>
          <w:p w14:paraId="03F0F298" w14:textId="77777777" w:rsidR="00426958" w:rsidRPr="00426958" w:rsidRDefault="00426958" w:rsidP="00426958">
            <w:pPr>
              <w:jc w:val="center"/>
              <w:rPr>
                <w:b/>
                <w:bCs/>
                <w:sz w:val="22"/>
                <w:szCs w:val="22"/>
              </w:rPr>
            </w:pPr>
            <w:r w:rsidRPr="00426958">
              <w:rPr>
                <w:b/>
                <w:bCs/>
                <w:sz w:val="22"/>
                <w:szCs w:val="22"/>
              </w:rPr>
              <w:t>3 608</w:t>
            </w:r>
          </w:p>
        </w:tc>
        <w:tc>
          <w:tcPr>
            <w:tcW w:w="229" w:type="pct"/>
            <w:shd w:val="clear" w:color="000000" w:fill="FCE4D6"/>
            <w:noWrap/>
            <w:vAlign w:val="center"/>
            <w:hideMark/>
          </w:tcPr>
          <w:p w14:paraId="4D977434"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4651D791"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4CC7A600"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22381D0D"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5DBF4766"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0E22FF6E"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6FADDD99" w14:textId="77777777" w:rsidR="00426958" w:rsidRPr="00426958" w:rsidRDefault="00426958" w:rsidP="00426958">
            <w:pPr>
              <w:jc w:val="center"/>
              <w:rPr>
                <w:b/>
                <w:bCs/>
                <w:sz w:val="22"/>
                <w:szCs w:val="22"/>
              </w:rPr>
            </w:pPr>
            <w:r w:rsidRPr="00426958">
              <w:rPr>
                <w:b/>
                <w:bCs/>
                <w:sz w:val="22"/>
                <w:szCs w:val="22"/>
              </w:rPr>
              <w:t>7 053</w:t>
            </w:r>
          </w:p>
        </w:tc>
        <w:tc>
          <w:tcPr>
            <w:tcW w:w="359" w:type="pct"/>
            <w:vMerge/>
            <w:vAlign w:val="center"/>
            <w:hideMark/>
          </w:tcPr>
          <w:p w14:paraId="7C1B3116" w14:textId="77777777" w:rsidR="00426958" w:rsidRPr="00426958" w:rsidRDefault="00426958" w:rsidP="00426958">
            <w:pPr>
              <w:rPr>
                <w:b/>
                <w:bCs/>
                <w:sz w:val="22"/>
                <w:szCs w:val="22"/>
              </w:rPr>
            </w:pPr>
          </w:p>
        </w:tc>
        <w:tc>
          <w:tcPr>
            <w:tcW w:w="375" w:type="pct"/>
            <w:vMerge/>
            <w:vAlign w:val="center"/>
            <w:hideMark/>
          </w:tcPr>
          <w:p w14:paraId="3A371899" w14:textId="77777777" w:rsidR="00426958" w:rsidRPr="00426958" w:rsidRDefault="00426958" w:rsidP="00426958">
            <w:pPr>
              <w:rPr>
                <w:b/>
                <w:bCs/>
                <w:sz w:val="22"/>
                <w:szCs w:val="22"/>
              </w:rPr>
            </w:pPr>
          </w:p>
        </w:tc>
      </w:tr>
      <w:tr w:rsidR="00A26946" w:rsidRPr="00426958" w14:paraId="08AF68A8" w14:textId="77777777" w:rsidTr="00A26946">
        <w:trPr>
          <w:trHeight w:val="510"/>
        </w:trPr>
        <w:tc>
          <w:tcPr>
            <w:tcW w:w="227" w:type="pct"/>
            <w:vMerge/>
            <w:vAlign w:val="center"/>
            <w:hideMark/>
          </w:tcPr>
          <w:p w14:paraId="0CCECFE1" w14:textId="77777777" w:rsidR="00426958" w:rsidRPr="00426958" w:rsidRDefault="00426958" w:rsidP="00426958">
            <w:pPr>
              <w:rPr>
                <w:b/>
                <w:bCs/>
                <w:sz w:val="22"/>
                <w:szCs w:val="22"/>
              </w:rPr>
            </w:pPr>
          </w:p>
        </w:tc>
        <w:tc>
          <w:tcPr>
            <w:tcW w:w="1291" w:type="pct"/>
            <w:gridSpan w:val="4"/>
            <w:vMerge/>
            <w:vAlign w:val="center"/>
            <w:hideMark/>
          </w:tcPr>
          <w:p w14:paraId="7509B1FE" w14:textId="77777777" w:rsidR="00426958" w:rsidRPr="00426958" w:rsidRDefault="00426958" w:rsidP="00426958">
            <w:pPr>
              <w:rPr>
                <w:b/>
                <w:bCs/>
                <w:sz w:val="22"/>
                <w:szCs w:val="22"/>
              </w:rPr>
            </w:pPr>
          </w:p>
        </w:tc>
        <w:tc>
          <w:tcPr>
            <w:tcW w:w="282" w:type="pct"/>
            <w:vMerge/>
            <w:vAlign w:val="center"/>
            <w:hideMark/>
          </w:tcPr>
          <w:p w14:paraId="0FFE5383" w14:textId="77777777" w:rsidR="00426958" w:rsidRPr="00426958" w:rsidRDefault="00426958" w:rsidP="00426958">
            <w:pPr>
              <w:rPr>
                <w:b/>
                <w:bCs/>
                <w:color w:val="FFFFFF"/>
                <w:sz w:val="22"/>
                <w:szCs w:val="22"/>
              </w:rPr>
            </w:pPr>
          </w:p>
        </w:tc>
        <w:tc>
          <w:tcPr>
            <w:tcW w:w="355" w:type="pct"/>
            <w:shd w:val="clear" w:color="000000" w:fill="FCE4D6"/>
            <w:vAlign w:val="center"/>
            <w:hideMark/>
          </w:tcPr>
          <w:p w14:paraId="2AD69458"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FCE4D6"/>
            <w:noWrap/>
            <w:vAlign w:val="center"/>
            <w:hideMark/>
          </w:tcPr>
          <w:p w14:paraId="0505BFF3"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48A187CC"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77E371A0"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6B8B0321"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4F03FA81"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66AE07E5"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3D71BEA6"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4FABB3B4"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0919F296" w14:textId="77777777" w:rsidR="00426958" w:rsidRPr="00426958" w:rsidRDefault="00426958" w:rsidP="00426958">
            <w:pPr>
              <w:jc w:val="center"/>
              <w:rPr>
                <w:b/>
                <w:bCs/>
                <w:sz w:val="22"/>
                <w:szCs w:val="22"/>
              </w:rPr>
            </w:pPr>
            <w:r w:rsidRPr="00426958">
              <w:rPr>
                <w:b/>
                <w:bCs/>
                <w:sz w:val="22"/>
                <w:szCs w:val="22"/>
              </w:rPr>
              <w:t>0</w:t>
            </w:r>
          </w:p>
        </w:tc>
        <w:tc>
          <w:tcPr>
            <w:tcW w:w="359" w:type="pct"/>
            <w:vMerge/>
            <w:vAlign w:val="center"/>
            <w:hideMark/>
          </w:tcPr>
          <w:p w14:paraId="437C1113" w14:textId="77777777" w:rsidR="00426958" w:rsidRPr="00426958" w:rsidRDefault="00426958" w:rsidP="00426958">
            <w:pPr>
              <w:rPr>
                <w:b/>
                <w:bCs/>
                <w:sz w:val="22"/>
                <w:szCs w:val="22"/>
              </w:rPr>
            </w:pPr>
          </w:p>
        </w:tc>
        <w:tc>
          <w:tcPr>
            <w:tcW w:w="375" w:type="pct"/>
            <w:vMerge/>
            <w:vAlign w:val="center"/>
            <w:hideMark/>
          </w:tcPr>
          <w:p w14:paraId="09A7E2AB" w14:textId="77777777" w:rsidR="00426958" w:rsidRPr="00426958" w:rsidRDefault="00426958" w:rsidP="00426958">
            <w:pPr>
              <w:rPr>
                <w:b/>
                <w:bCs/>
                <w:sz w:val="22"/>
                <w:szCs w:val="22"/>
              </w:rPr>
            </w:pPr>
          </w:p>
        </w:tc>
      </w:tr>
      <w:tr w:rsidR="00A26946" w:rsidRPr="00426958" w14:paraId="7C67315C" w14:textId="77777777" w:rsidTr="00A26946">
        <w:trPr>
          <w:trHeight w:val="315"/>
        </w:trPr>
        <w:tc>
          <w:tcPr>
            <w:tcW w:w="227" w:type="pct"/>
            <w:vMerge w:val="restart"/>
            <w:shd w:val="clear" w:color="auto" w:fill="auto"/>
            <w:noWrap/>
            <w:vAlign w:val="center"/>
            <w:hideMark/>
          </w:tcPr>
          <w:p w14:paraId="4C4EA0CA" w14:textId="77777777" w:rsidR="00426958" w:rsidRPr="00426958" w:rsidRDefault="00426958" w:rsidP="00426958">
            <w:pPr>
              <w:jc w:val="center"/>
              <w:rPr>
                <w:sz w:val="22"/>
                <w:szCs w:val="22"/>
              </w:rPr>
            </w:pPr>
            <w:r w:rsidRPr="00426958">
              <w:rPr>
                <w:sz w:val="22"/>
                <w:szCs w:val="22"/>
              </w:rPr>
              <w:t>4.1.1</w:t>
            </w:r>
          </w:p>
        </w:tc>
        <w:tc>
          <w:tcPr>
            <w:tcW w:w="589" w:type="pct"/>
            <w:vMerge w:val="restart"/>
            <w:shd w:val="clear" w:color="auto" w:fill="auto"/>
            <w:vAlign w:val="center"/>
            <w:hideMark/>
          </w:tcPr>
          <w:p w14:paraId="7F7B4237" w14:textId="77777777" w:rsidR="00426958" w:rsidRPr="00426958" w:rsidRDefault="00426958" w:rsidP="00426958">
            <w:pPr>
              <w:rPr>
                <w:sz w:val="22"/>
                <w:szCs w:val="22"/>
              </w:rPr>
            </w:pPr>
            <w:r w:rsidRPr="00426958">
              <w:rPr>
                <w:sz w:val="22"/>
                <w:szCs w:val="22"/>
              </w:rPr>
              <w:t>Ликвидация поверхностного водозабора (район «Совхоз»)</w:t>
            </w:r>
          </w:p>
        </w:tc>
        <w:tc>
          <w:tcPr>
            <w:tcW w:w="384" w:type="pct"/>
            <w:vMerge w:val="restart"/>
            <w:shd w:val="clear" w:color="auto" w:fill="auto"/>
            <w:vAlign w:val="center"/>
            <w:hideMark/>
          </w:tcPr>
          <w:p w14:paraId="36A83A35"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6ECDD167"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68E74790"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0BB155ED"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2D3A2D2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BE40D83" w14:textId="77777777" w:rsidR="00426958" w:rsidRPr="00426958" w:rsidRDefault="00426958" w:rsidP="00426958">
            <w:pPr>
              <w:jc w:val="center"/>
              <w:rPr>
                <w:sz w:val="22"/>
                <w:szCs w:val="22"/>
              </w:rPr>
            </w:pPr>
            <w:r w:rsidRPr="00426958">
              <w:rPr>
                <w:sz w:val="22"/>
                <w:szCs w:val="22"/>
              </w:rPr>
              <w:t>3 445</w:t>
            </w:r>
          </w:p>
        </w:tc>
        <w:tc>
          <w:tcPr>
            <w:tcW w:w="229" w:type="pct"/>
            <w:shd w:val="clear" w:color="auto" w:fill="auto"/>
            <w:vAlign w:val="center"/>
            <w:hideMark/>
          </w:tcPr>
          <w:p w14:paraId="66E71F3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4BA5B63B"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F4CDE2F"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32F4885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6A204913"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3A05051"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8361B4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EC14356" w14:textId="77777777" w:rsidR="00426958" w:rsidRPr="00426958" w:rsidRDefault="00426958" w:rsidP="00426958">
            <w:pPr>
              <w:jc w:val="center"/>
              <w:rPr>
                <w:sz w:val="22"/>
                <w:szCs w:val="22"/>
              </w:rPr>
            </w:pPr>
            <w:r w:rsidRPr="00426958">
              <w:rPr>
                <w:sz w:val="22"/>
                <w:szCs w:val="22"/>
              </w:rPr>
              <w:t>3 445</w:t>
            </w:r>
          </w:p>
        </w:tc>
        <w:tc>
          <w:tcPr>
            <w:tcW w:w="359" w:type="pct"/>
            <w:vMerge w:val="restart"/>
            <w:shd w:val="clear" w:color="auto" w:fill="auto"/>
            <w:vAlign w:val="center"/>
            <w:hideMark/>
          </w:tcPr>
          <w:p w14:paraId="5741448F"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DF007C6" w14:textId="77777777" w:rsidR="00426958" w:rsidRPr="00426958" w:rsidRDefault="00426958" w:rsidP="00426958">
            <w:pPr>
              <w:rPr>
                <w:sz w:val="22"/>
                <w:szCs w:val="22"/>
              </w:rPr>
            </w:pPr>
            <w:r w:rsidRPr="00426958">
              <w:rPr>
                <w:sz w:val="22"/>
                <w:szCs w:val="22"/>
              </w:rPr>
              <w:t>Генеральный план муниципального округа Тазовский район Ямало-Ненецкого автономного округа, утв. решением Думы Тазовского района от 10.02.2021 № 2-1-2</w:t>
            </w:r>
          </w:p>
        </w:tc>
      </w:tr>
      <w:tr w:rsidR="00A26946" w:rsidRPr="00426958" w14:paraId="5450663A" w14:textId="77777777" w:rsidTr="00A26946">
        <w:trPr>
          <w:trHeight w:val="315"/>
        </w:trPr>
        <w:tc>
          <w:tcPr>
            <w:tcW w:w="227" w:type="pct"/>
            <w:vMerge/>
            <w:vAlign w:val="center"/>
            <w:hideMark/>
          </w:tcPr>
          <w:p w14:paraId="1DDD8F22" w14:textId="77777777" w:rsidR="00426958" w:rsidRPr="00426958" w:rsidRDefault="00426958" w:rsidP="00426958">
            <w:pPr>
              <w:rPr>
                <w:sz w:val="22"/>
                <w:szCs w:val="22"/>
              </w:rPr>
            </w:pPr>
          </w:p>
        </w:tc>
        <w:tc>
          <w:tcPr>
            <w:tcW w:w="589" w:type="pct"/>
            <w:vMerge/>
            <w:vAlign w:val="center"/>
            <w:hideMark/>
          </w:tcPr>
          <w:p w14:paraId="57C8D6CE" w14:textId="77777777" w:rsidR="00426958" w:rsidRPr="00426958" w:rsidRDefault="00426958" w:rsidP="00426958">
            <w:pPr>
              <w:rPr>
                <w:sz w:val="22"/>
                <w:szCs w:val="22"/>
              </w:rPr>
            </w:pPr>
          </w:p>
        </w:tc>
        <w:tc>
          <w:tcPr>
            <w:tcW w:w="384" w:type="pct"/>
            <w:vMerge/>
            <w:vAlign w:val="center"/>
            <w:hideMark/>
          </w:tcPr>
          <w:p w14:paraId="4EE5734D" w14:textId="77777777" w:rsidR="00426958" w:rsidRPr="00426958" w:rsidRDefault="00426958" w:rsidP="00426958">
            <w:pPr>
              <w:rPr>
                <w:sz w:val="22"/>
                <w:szCs w:val="22"/>
              </w:rPr>
            </w:pPr>
          </w:p>
        </w:tc>
        <w:tc>
          <w:tcPr>
            <w:tcW w:w="142" w:type="pct"/>
            <w:vMerge/>
            <w:vAlign w:val="center"/>
            <w:hideMark/>
          </w:tcPr>
          <w:p w14:paraId="53854257" w14:textId="77777777" w:rsidR="00426958" w:rsidRPr="00426958" w:rsidRDefault="00426958" w:rsidP="00426958">
            <w:pPr>
              <w:rPr>
                <w:sz w:val="22"/>
                <w:szCs w:val="22"/>
              </w:rPr>
            </w:pPr>
          </w:p>
        </w:tc>
        <w:tc>
          <w:tcPr>
            <w:tcW w:w="175" w:type="pct"/>
            <w:vMerge/>
            <w:vAlign w:val="center"/>
            <w:hideMark/>
          </w:tcPr>
          <w:p w14:paraId="3A4ED6A0" w14:textId="77777777" w:rsidR="00426958" w:rsidRPr="00426958" w:rsidRDefault="00426958" w:rsidP="00426958">
            <w:pPr>
              <w:rPr>
                <w:sz w:val="22"/>
                <w:szCs w:val="22"/>
              </w:rPr>
            </w:pPr>
          </w:p>
        </w:tc>
        <w:tc>
          <w:tcPr>
            <w:tcW w:w="282" w:type="pct"/>
            <w:vMerge/>
            <w:vAlign w:val="center"/>
            <w:hideMark/>
          </w:tcPr>
          <w:p w14:paraId="7D8C9BDA" w14:textId="77777777" w:rsidR="00426958" w:rsidRPr="00426958" w:rsidRDefault="00426958" w:rsidP="00426958">
            <w:pPr>
              <w:rPr>
                <w:sz w:val="22"/>
                <w:szCs w:val="22"/>
              </w:rPr>
            </w:pPr>
          </w:p>
        </w:tc>
        <w:tc>
          <w:tcPr>
            <w:tcW w:w="355" w:type="pct"/>
            <w:shd w:val="clear" w:color="auto" w:fill="auto"/>
            <w:vAlign w:val="center"/>
            <w:hideMark/>
          </w:tcPr>
          <w:p w14:paraId="1643F156"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478E1C86" w14:textId="77777777" w:rsidR="00426958" w:rsidRPr="00426958" w:rsidRDefault="00426958" w:rsidP="00426958">
            <w:pPr>
              <w:jc w:val="center"/>
              <w:rPr>
                <w:sz w:val="22"/>
                <w:szCs w:val="22"/>
              </w:rPr>
            </w:pPr>
            <w:r w:rsidRPr="00426958">
              <w:rPr>
                <w:sz w:val="22"/>
                <w:szCs w:val="22"/>
              </w:rPr>
              <w:t>3 445</w:t>
            </w:r>
          </w:p>
        </w:tc>
        <w:tc>
          <w:tcPr>
            <w:tcW w:w="229" w:type="pct"/>
            <w:shd w:val="clear" w:color="auto" w:fill="auto"/>
            <w:vAlign w:val="center"/>
            <w:hideMark/>
          </w:tcPr>
          <w:p w14:paraId="31E927E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8ADBAD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BE59ABB"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26DBC7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6E50F5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C89F66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3BE0AE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CB44E8D" w14:textId="77777777" w:rsidR="00426958" w:rsidRPr="00426958" w:rsidRDefault="00426958" w:rsidP="00426958">
            <w:pPr>
              <w:jc w:val="center"/>
              <w:rPr>
                <w:sz w:val="22"/>
                <w:szCs w:val="22"/>
              </w:rPr>
            </w:pPr>
            <w:r w:rsidRPr="00426958">
              <w:rPr>
                <w:sz w:val="22"/>
                <w:szCs w:val="22"/>
              </w:rPr>
              <w:t>3 445</w:t>
            </w:r>
          </w:p>
        </w:tc>
        <w:tc>
          <w:tcPr>
            <w:tcW w:w="359" w:type="pct"/>
            <w:vMerge/>
            <w:vAlign w:val="center"/>
            <w:hideMark/>
          </w:tcPr>
          <w:p w14:paraId="5C3657E1" w14:textId="77777777" w:rsidR="00426958" w:rsidRPr="00426958" w:rsidRDefault="00426958" w:rsidP="00426958">
            <w:pPr>
              <w:rPr>
                <w:sz w:val="22"/>
                <w:szCs w:val="22"/>
              </w:rPr>
            </w:pPr>
          </w:p>
        </w:tc>
        <w:tc>
          <w:tcPr>
            <w:tcW w:w="377" w:type="pct"/>
            <w:vMerge/>
            <w:vAlign w:val="center"/>
            <w:hideMark/>
          </w:tcPr>
          <w:p w14:paraId="2BD638DE" w14:textId="77777777" w:rsidR="00426958" w:rsidRPr="00426958" w:rsidRDefault="00426958" w:rsidP="00426958">
            <w:pPr>
              <w:rPr>
                <w:sz w:val="22"/>
                <w:szCs w:val="22"/>
              </w:rPr>
            </w:pPr>
          </w:p>
        </w:tc>
      </w:tr>
      <w:tr w:rsidR="00A26946" w:rsidRPr="00426958" w14:paraId="70839FDB" w14:textId="77777777" w:rsidTr="00A26946">
        <w:trPr>
          <w:trHeight w:val="315"/>
        </w:trPr>
        <w:tc>
          <w:tcPr>
            <w:tcW w:w="227" w:type="pct"/>
            <w:vMerge/>
            <w:vAlign w:val="center"/>
            <w:hideMark/>
          </w:tcPr>
          <w:p w14:paraId="2B6EA726" w14:textId="77777777" w:rsidR="00426958" w:rsidRPr="00426958" w:rsidRDefault="00426958" w:rsidP="00426958">
            <w:pPr>
              <w:rPr>
                <w:sz w:val="22"/>
                <w:szCs w:val="22"/>
              </w:rPr>
            </w:pPr>
          </w:p>
        </w:tc>
        <w:tc>
          <w:tcPr>
            <w:tcW w:w="589" w:type="pct"/>
            <w:vMerge/>
            <w:vAlign w:val="center"/>
            <w:hideMark/>
          </w:tcPr>
          <w:p w14:paraId="4F0F1BBE" w14:textId="77777777" w:rsidR="00426958" w:rsidRPr="00426958" w:rsidRDefault="00426958" w:rsidP="00426958">
            <w:pPr>
              <w:rPr>
                <w:sz w:val="22"/>
                <w:szCs w:val="22"/>
              </w:rPr>
            </w:pPr>
          </w:p>
        </w:tc>
        <w:tc>
          <w:tcPr>
            <w:tcW w:w="384" w:type="pct"/>
            <w:vMerge/>
            <w:vAlign w:val="center"/>
            <w:hideMark/>
          </w:tcPr>
          <w:p w14:paraId="11A8380B" w14:textId="77777777" w:rsidR="00426958" w:rsidRPr="00426958" w:rsidRDefault="00426958" w:rsidP="00426958">
            <w:pPr>
              <w:rPr>
                <w:sz w:val="22"/>
                <w:szCs w:val="22"/>
              </w:rPr>
            </w:pPr>
          </w:p>
        </w:tc>
        <w:tc>
          <w:tcPr>
            <w:tcW w:w="142" w:type="pct"/>
            <w:vMerge/>
            <w:vAlign w:val="center"/>
            <w:hideMark/>
          </w:tcPr>
          <w:p w14:paraId="7D7AC6AC" w14:textId="77777777" w:rsidR="00426958" w:rsidRPr="00426958" w:rsidRDefault="00426958" w:rsidP="00426958">
            <w:pPr>
              <w:rPr>
                <w:sz w:val="22"/>
                <w:szCs w:val="22"/>
              </w:rPr>
            </w:pPr>
          </w:p>
        </w:tc>
        <w:tc>
          <w:tcPr>
            <w:tcW w:w="175" w:type="pct"/>
            <w:vMerge/>
            <w:vAlign w:val="center"/>
            <w:hideMark/>
          </w:tcPr>
          <w:p w14:paraId="6A24BC07" w14:textId="77777777" w:rsidR="00426958" w:rsidRPr="00426958" w:rsidRDefault="00426958" w:rsidP="00426958">
            <w:pPr>
              <w:rPr>
                <w:sz w:val="22"/>
                <w:szCs w:val="22"/>
              </w:rPr>
            </w:pPr>
          </w:p>
        </w:tc>
        <w:tc>
          <w:tcPr>
            <w:tcW w:w="282" w:type="pct"/>
            <w:vMerge/>
            <w:vAlign w:val="center"/>
            <w:hideMark/>
          </w:tcPr>
          <w:p w14:paraId="1E4E4903" w14:textId="77777777" w:rsidR="00426958" w:rsidRPr="00426958" w:rsidRDefault="00426958" w:rsidP="00426958">
            <w:pPr>
              <w:rPr>
                <w:sz w:val="22"/>
                <w:szCs w:val="22"/>
              </w:rPr>
            </w:pPr>
          </w:p>
        </w:tc>
        <w:tc>
          <w:tcPr>
            <w:tcW w:w="355" w:type="pct"/>
            <w:shd w:val="clear" w:color="auto" w:fill="auto"/>
            <w:vAlign w:val="center"/>
            <w:hideMark/>
          </w:tcPr>
          <w:p w14:paraId="3C53C43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749B60CC"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7DD64C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36EF04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62053F37"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7E57163D"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6DFD2CA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4A5E9BE"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C04DBF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1785B11"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14A7310" w14:textId="77777777" w:rsidR="00426958" w:rsidRPr="00426958" w:rsidRDefault="00426958" w:rsidP="00426958">
            <w:pPr>
              <w:rPr>
                <w:sz w:val="22"/>
                <w:szCs w:val="22"/>
              </w:rPr>
            </w:pPr>
          </w:p>
        </w:tc>
        <w:tc>
          <w:tcPr>
            <w:tcW w:w="377" w:type="pct"/>
            <w:vMerge/>
            <w:vAlign w:val="center"/>
            <w:hideMark/>
          </w:tcPr>
          <w:p w14:paraId="502D2F7D" w14:textId="77777777" w:rsidR="00426958" w:rsidRPr="00426958" w:rsidRDefault="00426958" w:rsidP="00426958">
            <w:pPr>
              <w:rPr>
                <w:sz w:val="22"/>
                <w:szCs w:val="22"/>
              </w:rPr>
            </w:pPr>
          </w:p>
        </w:tc>
      </w:tr>
      <w:tr w:rsidR="00A26946" w:rsidRPr="00426958" w14:paraId="5B8FE41B" w14:textId="77777777" w:rsidTr="00A26946">
        <w:trPr>
          <w:trHeight w:val="315"/>
        </w:trPr>
        <w:tc>
          <w:tcPr>
            <w:tcW w:w="227" w:type="pct"/>
            <w:vMerge w:val="restart"/>
            <w:shd w:val="clear" w:color="auto" w:fill="auto"/>
            <w:noWrap/>
            <w:vAlign w:val="center"/>
            <w:hideMark/>
          </w:tcPr>
          <w:p w14:paraId="04987F69" w14:textId="77777777" w:rsidR="00426958" w:rsidRPr="00426958" w:rsidRDefault="00426958" w:rsidP="00426958">
            <w:pPr>
              <w:jc w:val="center"/>
              <w:rPr>
                <w:sz w:val="22"/>
                <w:szCs w:val="22"/>
              </w:rPr>
            </w:pPr>
            <w:r w:rsidRPr="00426958">
              <w:rPr>
                <w:sz w:val="22"/>
                <w:szCs w:val="22"/>
              </w:rPr>
              <w:t>4.1.2</w:t>
            </w:r>
          </w:p>
        </w:tc>
        <w:tc>
          <w:tcPr>
            <w:tcW w:w="589" w:type="pct"/>
            <w:vMerge w:val="restart"/>
            <w:shd w:val="clear" w:color="auto" w:fill="auto"/>
            <w:vAlign w:val="center"/>
            <w:hideMark/>
          </w:tcPr>
          <w:p w14:paraId="695C9384" w14:textId="77777777" w:rsidR="00426958" w:rsidRPr="00426958" w:rsidRDefault="00426958" w:rsidP="00426958">
            <w:pPr>
              <w:rPr>
                <w:sz w:val="22"/>
                <w:szCs w:val="22"/>
              </w:rPr>
            </w:pPr>
            <w:r w:rsidRPr="00426958">
              <w:rPr>
                <w:sz w:val="22"/>
                <w:szCs w:val="22"/>
              </w:rPr>
              <w:t>Ликвидация поверхностного водозабора (район «Глубокое»)</w:t>
            </w:r>
          </w:p>
        </w:tc>
        <w:tc>
          <w:tcPr>
            <w:tcW w:w="384" w:type="pct"/>
            <w:vMerge w:val="restart"/>
            <w:shd w:val="clear" w:color="auto" w:fill="auto"/>
            <w:vAlign w:val="center"/>
            <w:hideMark/>
          </w:tcPr>
          <w:p w14:paraId="1F942DE2"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12B10568" w14:textId="77777777" w:rsidR="00426958" w:rsidRPr="00426958" w:rsidRDefault="00426958" w:rsidP="00426958">
            <w:pPr>
              <w:jc w:val="center"/>
              <w:rPr>
                <w:sz w:val="22"/>
                <w:szCs w:val="22"/>
              </w:rPr>
            </w:pPr>
            <w:r w:rsidRPr="00426958">
              <w:rPr>
                <w:sz w:val="22"/>
                <w:szCs w:val="22"/>
              </w:rPr>
              <w:t>ед.</w:t>
            </w:r>
          </w:p>
        </w:tc>
        <w:tc>
          <w:tcPr>
            <w:tcW w:w="175" w:type="pct"/>
            <w:vMerge w:val="restart"/>
            <w:shd w:val="clear" w:color="auto" w:fill="auto"/>
            <w:vAlign w:val="center"/>
            <w:hideMark/>
          </w:tcPr>
          <w:p w14:paraId="2C291324" w14:textId="77777777" w:rsidR="00426958" w:rsidRPr="00426958" w:rsidRDefault="00426958" w:rsidP="00426958">
            <w:pPr>
              <w:jc w:val="center"/>
              <w:rPr>
                <w:sz w:val="22"/>
                <w:szCs w:val="22"/>
              </w:rPr>
            </w:pPr>
            <w:r w:rsidRPr="00426958">
              <w:rPr>
                <w:sz w:val="22"/>
                <w:szCs w:val="22"/>
              </w:rPr>
              <w:t>1</w:t>
            </w:r>
          </w:p>
        </w:tc>
        <w:tc>
          <w:tcPr>
            <w:tcW w:w="282" w:type="pct"/>
            <w:vMerge w:val="restart"/>
            <w:shd w:val="clear" w:color="auto" w:fill="auto"/>
            <w:vAlign w:val="center"/>
            <w:hideMark/>
          </w:tcPr>
          <w:p w14:paraId="3ED013EF" w14:textId="77777777" w:rsidR="00426958" w:rsidRPr="00426958" w:rsidRDefault="00426958" w:rsidP="00426958">
            <w:pPr>
              <w:jc w:val="center"/>
              <w:rPr>
                <w:sz w:val="22"/>
                <w:szCs w:val="22"/>
              </w:rPr>
            </w:pPr>
            <w:r w:rsidRPr="00426958">
              <w:rPr>
                <w:sz w:val="22"/>
                <w:szCs w:val="22"/>
              </w:rPr>
              <w:t>2023 г.</w:t>
            </w:r>
          </w:p>
        </w:tc>
        <w:tc>
          <w:tcPr>
            <w:tcW w:w="355" w:type="pct"/>
            <w:shd w:val="clear" w:color="auto" w:fill="auto"/>
            <w:vAlign w:val="center"/>
            <w:hideMark/>
          </w:tcPr>
          <w:p w14:paraId="4F999915"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52928BA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B036086" w14:textId="77777777" w:rsidR="00426958" w:rsidRPr="00426958" w:rsidRDefault="00426958" w:rsidP="00426958">
            <w:pPr>
              <w:jc w:val="center"/>
              <w:rPr>
                <w:sz w:val="22"/>
                <w:szCs w:val="22"/>
              </w:rPr>
            </w:pPr>
            <w:r w:rsidRPr="00426958">
              <w:rPr>
                <w:sz w:val="22"/>
                <w:szCs w:val="22"/>
              </w:rPr>
              <w:t>3 608</w:t>
            </w:r>
          </w:p>
        </w:tc>
        <w:tc>
          <w:tcPr>
            <w:tcW w:w="229" w:type="pct"/>
            <w:shd w:val="clear" w:color="auto" w:fill="auto"/>
            <w:vAlign w:val="center"/>
            <w:hideMark/>
          </w:tcPr>
          <w:p w14:paraId="2B9AE7FF"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70C2EA04"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0098872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7684B136"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B8F559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4D423C1"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96C7408" w14:textId="77777777" w:rsidR="00426958" w:rsidRPr="00426958" w:rsidRDefault="00426958" w:rsidP="00426958">
            <w:pPr>
              <w:jc w:val="center"/>
              <w:rPr>
                <w:sz w:val="22"/>
                <w:szCs w:val="22"/>
              </w:rPr>
            </w:pPr>
            <w:r w:rsidRPr="00426958">
              <w:rPr>
                <w:sz w:val="22"/>
                <w:szCs w:val="22"/>
              </w:rPr>
              <w:t>3 608</w:t>
            </w:r>
          </w:p>
        </w:tc>
        <w:tc>
          <w:tcPr>
            <w:tcW w:w="359" w:type="pct"/>
            <w:vMerge w:val="restart"/>
            <w:shd w:val="clear" w:color="auto" w:fill="auto"/>
            <w:vAlign w:val="center"/>
            <w:hideMark/>
          </w:tcPr>
          <w:p w14:paraId="50AC5DB4"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7F939389" w14:textId="77777777" w:rsidR="00426958" w:rsidRPr="00426958" w:rsidRDefault="00426958" w:rsidP="00426958">
            <w:pPr>
              <w:rPr>
                <w:sz w:val="22"/>
                <w:szCs w:val="22"/>
              </w:rPr>
            </w:pPr>
            <w:r w:rsidRPr="00426958">
              <w:rPr>
                <w:sz w:val="22"/>
                <w:szCs w:val="22"/>
              </w:rPr>
              <w:t xml:space="preserve">Генеральный план муниципального округа Тазовский район Ямало-Ненецкого автономного округа, утв. решением Думы Тазовского района от </w:t>
            </w:r>
            <w:r w:rsidRPr="00426958">
              <w:rPr>
                <w:sz w:val="22"/>
                <w:szCs w:val="22"/>
              </w:rPr>
              <w:lastRenderedPageBreak/>
              <w:t>10.02.2021 № 2-1-2</w:t>
            </w:r>
          </w:p>
        </w:tc>
      </w:tr>
      <w:tr w:rsidR="00A26946" w:rsidRPr="00426958" w14:paraId="3CCEABF7" w14:textId="77777777" w:rsidTr="00A26946">
        <w:trPr>
          <w:trHeight w:val="315"/>
        </w:trPr>
        <w:tc>
          <w:tcPr>
            <w:tcW w:w="227" w:type="pct"/>
            <w:vMerge/>
            <w:vAlign w:val="center"/>
            <w:hideMark/>
          </w:tcPr>
          <w:p w14:paraId="3A2ECB08" w14:textId="77777777" w:rsidR="00426958" w:rsidRPr="00426958" w:rsidRDefault="00426958" w:rsidP="00426958">
            <w:pPr>
              <w:rPr>
                <w:sz w:val="22"/>
                <w:szCs w:val="22"/>
              </w:rPr>
            </w:pPr>
          </w:p>
        </w:tc>
        <w:tc>
          <w:tcPr>
            <w:tcW w:w="589" w:type="pct"/>
            <w:vMerge/>
            <w:vAlign w:val="center"/>
            <w:hideMark/>
          </w:tcPr>
          <w:p w14:paraId="302FC8F9" w14:textId="77777777" w:rsidR="00426958" w:rsidRPr="00426958" w:rsidRDefault="00426958" w:rsidP="00426958">
            <w:pPr>
              <w:rPr>
                <w:sz w:val="22"/>
                <w:szCs w:val="22"/>
              </w:rPr>
            </w:pPr>
          </w:p>
        </w:tc>
        <w:tc>
          <w:tcPr>
            <w:tcW w:w="384" w:type="pct"/>
            <w:vMerge/>
            <w:vAlign w:val="center"/>
            <w:hideMark/>
          </w:tcPr>
          <w:p w14:paraId="343DD4D8" w14:textId="77777777" w:rsidR="00426958" w:rsidRPr="00426958" w:rsidRDefault="00426958" w:rsidP="00426958">
            <w:pPr>
              <w:rPr>
                <w:sz w:val="22"/>
                <w:szCs w:val="22"/>
              </w:rPr>
            </w:pPr>
          </w:p>
        </w:tc>
        <w:tc>
          <w:tcPr>
            <w:tcW w:w="142" w:type="pct"/>
            <w:vMerge/>
            <w:vAlign w:val="center"/>
            <w:hideMark/>
          </w:tcPr>
          <w:p w14:paraId="431B3AE2" w14:textId="77777777" w:rsidR="00426958" w:rsidRPr="00426958" w:rsidRDefault="00426958" w:rsidP="00426958">
            <w:pPr>
              <w:rPr>
                <w:sz w:val="22"/>
                <w:szCs w:val="22"/>
              </w:rPr>
            </w:pPr>
          </w:p>
        </w:tc>
        <w:tc>
          <w:tcPr>
            <w:tcW w:w="175" w:type="pct"/>
            <w:vMerge/>
            <w:vAlign w:val="center"/>
            <w:hideMark/>
          </w:tcPr>
          <w:p w14:paraId="06AED6D5" w14:textId="77777777" w:rsidR="00426958" w:rsidRPr="00426958" w:rsidRDefault="00426958" w:rsidP="00426958">
            <w:pPr>
              <w:rPr>
                <w:sz w:val="22"/>
                <w:szCs w:val="22"/>
              </w:rPr>
            </w:pPr>
          </w:p>
        </w:tc>
        <w:tc>
          <w:tcPr>
            <w:tcW w:w="282" w:type="pct"/>
            <w:vMerge/>
            <w:vAlign w:val="center"/>
            <w:hideMark/>
          </w:tcPr>
          <w:p w14:paraId="7C745DFA" w14:textId="77777777" w:rsidR="00426958" w:rsidRPr="00426958" w:rsidRDefault="00426958" w:rsidP="00426958">
            <w:pPr>
              <w:rPr>
                <w:sz w:val="22"/>
                <w:szCs w:val="22"/>
              </w:rPr>
            </w:pPr>
          </w:p>
        </w:tc>
        <w:tc>
          <w:tcPr>
            <w:tcW w:w="355" w:type="pct"/>
            <w:shd w:val="clear" w:color="auto" w:fill="auto"/>
            <w:vAlign w:val="center"/>
            <w:hideMark/>
          </w:tcPr>
          <w:p w14:paraId="17462D4B"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A445841"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AFAB6CB" w14:textId="77777777" w:rsidR="00426958" w:rsidRPr="00426958" w:rsidRDefault="00426958" w:rsidP="00426958">
            <w:pPr>
              <w:jc w:val="center"/>
              <w:rPr>
                <w:sz w:val="22"/>
                <w:szCs w:val="22"/>
              </w:rPr>
            </w:pPr>
            <w:r w:rsidRPr="00426958">
              <w:rPr>
                <w:sz w:val="22"/>
                <w:szCs w:val="22"/>
              </w:rPr>
              <w:t>3 608</w:t>
            </w:r>
          </w:p>
        </w:tc>
        <w:tc>
          <w:tcPr>
            <w:tcW w:w="229" w:type="pct"/>
            <w:shd w:val="clear" w:color="auto" w:fill="auto"/>
            <w:vAlign w:val="center"/>
            <w:hideMark/>
          </w:tcPr>
          <w:p w14:paraId="6F4342EA"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26AFB8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D41237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6FA84DF"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73C8140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DB6745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B9B09CC" w14:textId="77777777" w:rsidR="00426958" w:rsidRPr="00426958" w:rsidRDefault="00426958" w:rsidP="00426958">
            <w:pPr>
              <w:jc w:val="center"/>
              <w:rPr>
                <w:sz w:val="22"/>
                <w:szCs w:val="22"/>
              </w:rPr>
            </w:pPr>
            <w:r w:rsidRPr="00426958">
              <w:rPr>
                <w:sz w:val="22"/>
                <w:szCs w:val="22"/>
              </w:rPr>
              <w:t>3 608</w:t>
            </w:r>
          </w:p>
        </w:tc>
        <w:tc>
          <w:tcPr>
            <w:tcW w:w="359" w:type="pct"/>
            <w:vMerge/>
            <w:vAlign w:val="center"/>
            <w:hideMark/>
          </w:tcPr>
          <w:p w14:paraId="45D3B42C" w14:textId="77777777" w:rsidR="00426958" w:rsidRPr="00426958" w:rsidRDefault="00426958" w:rsidP="00426958">
            <w:pPr>
              <w:rPr>
                <w:sz w:val="22"/>
                <w:szCs w:val="22"/>
              </w:rPr>
            </w:pPr>
          </w:p>
        </w:tc>
        <w:tc>
          <w:tcPr>
            <w:tcW w:w="377" w:type="pct"/>
            <w:vMerge/>
            <w:vAlign w:val="center"/>
            <w:hideMark/>
          </w:tcPr>
          <w:p w14:paraId="65B3C663" w14:textId="77777777" w:rsidR="00426958" w:rsidRPr="00426958" w:rsidRDefault="00426958" w:rsidP="00426958">
            <w:pPr>
              <w:rPr>
                <w:sz w:val="22"/>
                <w:szCs w:val="22"/>
              </w:rPr>
            </w:pPr>
          </w:p>
        </w:tc>
      </w:tr>
      <w:tr w:rsidR="00A26946" w:rsidRPr="00426958" w14:paraId="778DB358" w14:textId="77777777" w:rsidTr="00A26946">
        <w:trPr>
          <w:trHeight w:val="315"/>
        </w:trPr>
        <w:tc>
          <w:tcPr>
            <w:tcW w:w="227" w:type="pct"/>
            <w:vMerge/>
            <w:vAlign w:val="center"/>
            <w:hideMark/>
          </w:tcPr>
          <w:p w14:paraId="5FA80110" w14:textId="77777777" w:rsidR="00426958" w:rsidRPr="00426958" w:rsidRDefault="00426958" w:rsidP="00426958">
            <w:pPr>
              <w:rPr>
                <w:sz w:val="22"/>
                <w:szCs w:val="22"/>
              </w:rPr>
            </w:pPr>
          </w:p>
        </w:tc>
        <w:tc>
          <w:tcPr>
            <w:tcW w:w="589" w:type="pct"/>
            <w:vMerge/>
            <w:vAlign w:val="center"/>
            <w:hideMark/>
          </w:tcPr>
          <w:p w14:paraId="4B3DB6F3" w14:textId="77777777" w:rsidR="00426958" w:rsidRPr="00426958" w:rsidRDefault="00426958" w:rsidP="00426958">
            <w:pPr>
              <w:rPr>
                <w:sz w:val="22"/>
                <w:szCs w:val="22"/>
              </w:rPr>
            </w:pPr>
          </w:p>
        </w:tc>
        <w:tc>
          <w:tcPr>
            <w:tcW w:w="384" w:type="pct"/>
            <w:vMerge/>
            <w:vAlign w:val="center"/>
            <w:hideMark/>
          </w:tcPr>
          <w:p w14:paraId="19A076F3" w14:textId="77777777" w:rsidR="00426958" w:rsidRPr="00426958" w:rsidRDefault="00426958" w:rsidP="00426958">
            <w:pPr>
              <w:rPr>
                <w:sz w:val="22"/>
                <w:szCs w:val="22"/>
              </w:rPr>
            </w:pPr>
          </w:p>
        </w:tc>
        <w:tc>
          <w:tcPr>
            <w:tcW w:w="142" w:type="pct"/>
            <w:vMerge/>
            <w:vAlign w:val="center"/>
            <w:hideMark/>
          </w:tcPr>
          <w:p w14:paraId="3C00069E" w14:textId="77777777" w:rsidR="00426958" w:rsidRPr="00426958" w:rsidRDefault="00426958" w:rsidP="00426958">
            <w:pPr>
              <w:rPr>
                <w:sz w:val="22"/>
                <w:szCs w:val="22"/>
              </w:rPr>
            </w:pPr>
          </w:p>
        </w:tc>
        <w:tc>
          <w:tcPr>
            <w:tcW w:w="175" w:type="pct"/>
            <w:vMerge/>
            <w:vAlign w:val="center"/>
            <w:hideMark/>
          </w:tcPr>
          <w:p w14:paraId="680ABA08" w14:textId="77777777" w:rsidR="00426958" w:rsidRPr="00426958" w:rsidRDefault="00426958" w:rsidP="00426958">
            <w:pPr>
              <w:rPr>
                <w:sz w:val="22"/>
                <w:szCs w:val="22"/>
              </w:rPr>
            </w:pPr>
          </w:p>
        </w:tc>
        <w:tc>
          <w:tcPr>
            <w:tcW w:w="282" w:type="pct"/>
            <w:vMerge/>
            <w:vAlign w:val="center"/>
            <w:hideMark/>
          </w:tcPr>
          <w:p w14:paraId="7E8FAE8D" w14:textId="77777777" w:rsidR="00426958" w:rsidRPr="00426958" w:rsidRDefault="00426958" w:rsidP="00426958">
            <w:pPr>
              <w:rPr>
                <w:sz w:val="22"/>
                <w:szCs w:val="22"/>
              </w:rPr>
            </w:pPr>
          </w:p>
        </w:tc>
        <w:tc>
          <w:tcPr>
            <w:tcW w:w="355" w:type="pct"/>
            <w:shd w:val="clear" w:color="auto" w:fill="auto"/>
            <w:vAlign w:val="center"/>
            <w:hideMark/>
          </w:tcPr>
          <w:p w14:paraId="69285BC5"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4C557AD8"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65687F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0ABAE6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54DA54B"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5ECAF0DB"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2A86EDC2"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155BEA0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022E752D"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4B51F645"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22619461" w14:textId="77777777" w:rsidR="00426958" w:rsidRPr="00426958" w:rsidRDefault="00426958" w:rsidP="00426958">
            <w:pPr>
              <w:rPr>
                <w:sz w:val="22"/>
                <w:szCs w:val="22"/>
              </w:rPr>
            </w:pPr>
          </w:p>
        </w:tc>
        <w:tc>
          <w:tcPr>
            <w:tcW w:w="377" w:type="pct"/>
            <w:vMerge/>
            <w:vAlign w:val="center"/>
            <w:hideMark/>
          </w:tcPr>
          <w:p w14:paraId="14861985" w14:textId="77777777" w:rsidR="00426958" w:rsidRPr="00426958" w:rsidRDefault="00426958" w:rsidP="00426958">
            <w:pPr>
              <w:rPr>
                <w:sz w:val="22"/>
                <w:szCs w:val="22"/>
              </w:rPr>
            </w:pPr>
          </w:p>
        </w:tc>
      </w:tr>
      <w:tr w:rsidR="00A26946" w:rsidRPr="00426958" w14:paraId="65BAC129" w14:textId="77777777" w:rsidTr="00A26946">
        <w:trPr>
          <w:trHeight w:val="315"/>
        </w:trPr>
        <w:tc>
          <w:tcPr>
            <w:tcW w:w="227" w:type="pct"/>
            <w:vMerge w:val="restart"/>
            <w:shd w:val="clear" w:color="000000" w:fill="FCE4D6"/>
            <w:noWrap/>
            <w:vAlign w:val="center"/>
            <w:hideMark/>
          </w:tcPr>
          <w:p w14:paraId="1226215F" w14:textId="77777777" w:rsidR="00426958" w:rsidRPr="00426958" w:rsidRDefault="00426958" w:rsidP="00426958">
            <w:pPr>
              <w:jc w:val="center"/>
              <w:rPr>
                <w:b/>
                <w:bCs/>
                <w:sz w:val="22"/>
                <w:szCs w:val="22"/>
              </w:rPr>
            </w:pPr>
            <w:r w:rsidRPr="00426958">
              <w:rPr>
                <w:b/>
                <w:bCs/>
                <w:sz w:val="22"/>
                <w:szCs w:val="22"/>
              </w:rPr>
              <w:lastRenderedPageBreak/>
              <w:t>4.2</w:t>
            </w:r>
          </w:p>
        </w:tc>
        <w:tc>
          <w:tcPr>
            <w:tcW w:w="1291" w:type="pct"/>
            <w:gridSpan w:val="4"/>
            <w:vMerge w:val="restart"/>
            <w:shd w:val="clear" w:color="000000" w:fill="FCE4D6"/>
            <w:vAlign w:val="center"/>
            <w:hideMark/>
          </w:tcPr>
          <w:p w14:paraId="5BDAEA4A" w14:textId="77777777" w:rsidR="00426958" w:rsidRPr="00426958" w:rsidRDefault="00426958" w:rsidP="00426958">
            <w:pPr>
              <w:rPr>
                <w:b/>
                <w:bCs/>
                <w:sz w:val="22"/>
                <w:szCs w:val="22"/>
              </w:rPr>
            </w:pPr>
            <w:r w:rsidRPr="00426958">
              <w:rPr>
                <w:b/>
                <w:bCs/>
                <w:sz w:val="22"/>
                <w:szCs w:val="22"/>
              </w:rPr>
              <w:t>Предложения по выводу из эксплуатации, консервации и демонтажу сетей водоснабжения</w:t>
            </w:r>
          </w:p>
        </w:tc>
        <w:tc>
          <w:tcPr>
            <w:tcW w:w="282" w:type="pct"/>
            <w:vMerge w:val="restart"/>
            <w:shd w:val="clear" w:color="000000" w:fill="FCE4D6"/>
            <w:vAlign w:val="center"/>
            <w:hideMark/>
          </w:tcPr>
          <w:p w14:paraId="785AFC3C"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55" w:type="pct"/>
            <w:shd w:val="clear" w:color="000000" w:fill="FCE4D6"/>
            <w:vAlign w:val="center"/>
            <w:hideMark/>
          </w:tcPr>
          <w:p w14:paraId="558B8474"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FCE4D6"/>
            <w:noWrap/>
            <w:vAlign w:val="center"/>
            <w:hideMark/>
          </w:tcPr>
          <w:p w14:paraId="64653D51" w14:textId="77777777" w:rsidR="00426958" w:rsidRPr="00426958" w:rsidRDefault="00426958" w:rsidP="00426958">
            <w:pPr>
              <w:jc w:val="center"/>
              <w:rPr>
                <w:b/>
                <w:bCs/>
                <w:sz w:val="22"/>
                <w:szCs w:val="22"/>
              </w:rPr>
            </w:pPr>
            <w:r w:rsidRPr="00426958">
              <w:rPr>
                <w:b/>
                <w:bCs/>
                <w:sz w:val="22"/>
                <w:szCs w:val="22"/>
              </w:rPr>
              <w:t>7 466</w:t>
            </w:r>
          </w:p>
        </w:tc>
        <w:tc>
          <w:tcPr>
            <w:tcW w:w="229" w:type="pct"/>
            <w:shd w:val="clear" w:color="000000" w:fill="FCE4D6"/>
            <w:noWrap/>
            <w:vAlign w:val="center"/>
            <w:hideMark/>
          </w:tcPr>
          <w:p w14:paraId="1AEE2AD7" w14:textId="77777777" w:rsidR="00426958" w:rsidRPr="00426958" w:rsidRDefault="00426958" w:rsidP="00426958">
            <w:pPr>
              <w:jc w:val="center"/>
              <w:rPr>
                <w:b/>
                <w:bCs/>
                <w:sz w:val="22"/>
                <w:szCs w:val="22"/>
              </w:rPr>
            </w:pPr>
            <w:r w:rsidRPr="00426958">
              <w:rPr>
                <w:b/>
                <w:bCs/>
                <w:sz w:val="22"/>
                <w:szCs w:val="22"/>
              </w:rPr>
              <w:t>7 196</w:t>
            </w:r>
          </w:p>
        </w:tc>
        <w:tc>
          <w:tcPr>
            <w:tcW w:w="229" w:type="pct"/>
            <w:shd w:val="clear" w:color="000000" w:fill="FCE4D6"/>
            <w:noWrap/>
            <w:vAlign w:val="center"/>
            <w:hideMark/>
          </w:tcPr>
          <w:p w14:paraId="3DEE287D" w14:textId="77777777" w:rsidR="00426958" w:rsidRPr="00426958" w:rsidRDefault="00426958" w:rsidP="00426958">
            <w:pPr>
              <w:jc w:val="center"/>
              <w:rPr>
                <w:b/>
                <w:bCs/>
                <w:sz w:val="22"/>
                <w:szCs w:val="22"/>
              </w:rPr>
            </w:pPr>
            <w:r w:rsidRPr="00426958">
              <w:rPr>
                <w:b/>
                <w:bCs/>
                <w:sz w:val="22"/>
                <w:szCs w:val="22"/>
              </w:rPr>
              <w:t>9 789</w:t>
            </w:r>
          </w:p>
        </w:tc>
        <w:tc>
          <w:tcPr>
            <w:tcW w:w="229" w:type="pct"/>
            <w:shd w:val="clear" w:color="000000" w:fill="FCE4D6"/>
            <w:noWrap/>
            <w:vAlign w:val="center"/>
            <w:hideMark/>
          </w:tcPr>
          <w:p w14:paraId="74940798" w14:textId="77777777" w:rsidR="00426958" w:rsidRPr="00426958" w:rsidRDefault="00426958" w:rsidP="00426958">
            <w:pPr>
              <w:jc w:val="center"/>
              <w:rPr>
                <w:b/>
                <w:bCs/>
                <w:sz w:val="22"/>
                <w:szCs w:val="22"/>
              </w:rPr>
            </w:pPr>
            <w:r w:rsidRPr="00426958">
              <w:rPr>
                <w:b/>
                <w:bCs/>
                <w:sz w:val="22"/>
                <w:szCs w:val="22"/>
              </w:rPr>
              <w:t>10 212</w:t>
            </w:r>
          </w:p>
        </w:tc>
        <w:tc>
          <w:tcPr>
            <w:tcW w:w="242" w:type="pct"/>
            <w:shd w:val="clear" w:color="000000" w:fill="FCE4D6"/>
            <w:noWrap/>
            <w:vAlign w:val="center"/>
            <w:hideMark/>
          </w:tcPr>
          <w:p w14:paraId="6DF4374B"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4CFA39CC"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36882332"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1FBB1812"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67973B62" w14:textId="77777777" w:rsidR="00426958" w:rsidRPr="00426958" w:rsidRDefault="00426958" w:rsidP="00426958">
            <w:pPr>
              <w:jc w:val="center"/>
              <w:rPr>
                <w:b/>
                <w:bCs/>
                <w:sz w:val="22"/>
                <w:szCs w:val="22"/>
              </w:rPr>
            </w:pPr>
            <w:r w:rsidRPr="00426958">
              <w:rPr>
                <w:b/>
                <w:bCs/>
                <w:sz w:val="22"/>
                <w:szCs w:val="22"/>
              </w:rPr>
              <w:t>34 662</w:t>
            </w:r>
          </w:p>
        </w:tc>
        <w:tc>
          <w:tcPr>
            <w:tcW w:w="359" w:type="pct"/>
            <w:vMerge w:val="restart"/>
            <w:shd w:val="clear" w:color="000000" w:fill="FCE4D6"/>
            <w:vAlign w:val="center"/>
            <w:hideMark/>
          </w:tcPr>
          <w:p w14:paraId="2FCE1E6E" w14:textId="77777777" w:rsidR="00426958" w:rsidRPr="00426958" w:rsidRDefault="00426958" w:rsidP="00426958">
            <w:pPr>
              <w:jc w:val="center"/>
              <w:rPr>
                <w:b/>
                <w:bCs/>
                <w:sz w:val="22"/>
                <w:szCs w:val="22"/>
              </w:rPr>
            </w:pPr>
            <w:r w:rsidRPr="00426958">
              <w:rPr>
                <w:b/>
                <w:bCs/>
                <w:sz w:val="22"/>
                <w:szCs w:val="22"/>
              </w:rPr>
              <w:t> </w:t>
            </w:r>
          </w:p>
        </w:tc>
        <w:tc>
          <w:tcPr>
            <w:tcW w:w="375" w:type="pct"/>
            <w:vMerge w:val="restart"/>
            <w:shd w:val="clear" w:color="000000" w:fill="FCE4D6"/>
            <w:vAlign w:val="center"/>
            <w:hideMark/>
          </w:tcPr>
          <w:p w14:paraId="11723728" w14:textId="77777777" w:rsidR="00426958" w:rsidRPr="00426958" w:rsidRDefault="00426958" w:rsidP="00426958">
            <w:pPr>
              <w:jc w:val="center"/>
              <w:rPr>
                <w:b/>
                <w:bCs/>
                <w:sz w:val="22"/>
                <w:szCs w:val="22"/>
              </w:rPr>
            </w:pPr>
            <w:r w:rsidRPr="00426958">
              <w:rPr>
                <w:b/>
                <w:bCs/>
                <w:sz w:val="22"/>
                <w:szCs w:val="22"/>
              </w:rPr>
              <w:t> </w:t>
            </w:r>
          </w:p>
        </w:tc>
      </w:tr>
      <w:tr w:rsidR="00A26946" w:rsidRPr="00426958" w14:paraId="53D3E841" w14:textId="77777777" w:rsidTr="00A26946">
        <w:trPr>
          <w:trHeight w:val="315"/>
        </w:trPr>
        <w:tc>
          <w:tcPr>
            <w:tcW w:w="227" w:type="pct"/>
            <w:vMerge/>
            <w:vAlign w:val="center"/>
            <w:hideMark/>
          </w:tcPr>
          <w:p w14:paraId="4891349C" w14:textId="77777777" w:rsidR="00426958" w:rsidRPr="00426958" w:rsidRDefault="00426958" w:rsidP="00426958">
            <w:pPr>
              <w:rPr>
                <w:b/>
                <w:bCs/>
                <w:sz w:val="22"/>
                <w:szCs w:val="22"/>
              </w:rPr>
            </w:pPr>
          </w:p>
        </w:tc>
        <w:tc>
          <w:tcPr>
            <w:tcW w:w="1291" w:type="pct"/>
            <w:gridSpan w:val="4"/>
            <w:vMerge/>
            <w:vAlign w:val="center"/>
            <w:hideMark/>
          </w:tcPr>
          <w:p w14:paraId="059C2209" w14:textId="77777777" w:rsidR="00426958" w:rsidRPr="00426958" w:rsidRDefault="00426958" w:rsidP="00426958">
            <w:pPr>
              <w:rPr>
                <w:b/>
                <w:bCs/>
                <w:sz w:val="22"/>
                <w:szCs w:val="22"/>
              </w:rPr>
            </w:pPr>
          </w:p>
        </w:tc>
        <w:tc>
          <w:tcPr>
            <w:tcW w:w="282" w:type="pct"/>
            <w:vMerge/>
            <w:vAlign w:val="center"/>
            <w:hideMark/>
          </w:tcPr>
          <w:p w14:paraId="51D2732F" w14:textId="77777777" w:rsidR="00426958" w:rsidRPr="00426958" w:rsidRDefault="00426958" w:rsidP="00426958">
            <w:pPr>
              <w:rPr>
                <w:b/>
                <w:bCs/>
                <w:color w:val="FFFFFF"/>
                <w:sz w:val="22"/>
                <w:szCs w:val="22"/>
              </w:rPr>
            </w:pPr>
          </w:p>
        </w:tc>
        <w:tc>
          <w:tcPr>
            <w:tcW w:w="355" w:type="pct"/>
            <w:shd w:val="clear" w:color="000000" w:fill="FCE4D6"/>
            <w:vAlign w:val="center"/>
            <w:hideMark/>
          </w:tcPr>
          <w:p w14:paraId="1199A998"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FCE4D6"/>
            <w:noWrap/>
            <w:vAlign w:val="center"/>
            <w:hideMark/>
          </w:tcPr>
          <w:p w14:paraId="4F0BE5B0" w14:textId="77777777" w:rsidR="00426958" w:rsidRPr="00426958" w:rsidRDefault="00426958" w:rsidP="00426958">
            <w:pPr>
              <w:jc w:val="center"/>
              <w:rPr>
                <w:b/>
                <w:bCs/>
                <w:sz w:val="22"/>
                <w:szCs w:val="22"/>
              </w:rPr>
            </w:pPr>
            <w:r w:rsidRPr="00426958">
              <w:rPr>
                <w:b/>
                <w:bCs/>
                <w:sz w:val="22"/>
                <w:szCs w:val="22"/>
              </w:rPr>
              <w:t>7 466</w:t>
            </w:r>
          </w:p>
        </w:tc>
        <w:tc>
          <w:tcPr>
            <w:tcW w:w="229" w:type="pct"/>
            <w:shd w:val="clear" w:color="000000" w:fill="FCE4D6"/>
            <w:noWrap/>
            <w:vAlign w:val="center"/>
            <w:hideMark/>
          </w:tcPr>
          <w:p w14:paraId="167776FE" w14:textId="77777777" w:rsidR="00426958" w:rsidRPr="00426958" w:rsidRDefault="00426958" w:rsidP="00426958">
            <w:pPr>
              <w:jc w:val="center"/>
              <w:rPr>
                <w:b/>
                <w:bCs/>
                <w:sz w:val="22"/>
                <w:szCs w:val="22"/>
              </w:rPr>
            </w:pPr>
            <w:r w:rsidRPr="00426958">
              <w:rPr>
                <w:b/>
                <w:bCs/>
                <w:sz w:val="22"/>
                <w:szCs w:val="22"/>
              </w:rPr>
              <w:t>7 196</w:t>
            </w:r>
          </w:p>
        </w:tc>
        <w:tc>
          <w:tcPr>
            <w:tcW w:w="229" w:type="pct"/>
            <w:shd w:val="clear" w:color="000000" w:fill="FCE4D6"/>
            <w:noWrap/>
            <w:vAlign w:val="center"/>
            <w:hideMark/>
          </w:tcPr>
          <w:p w14:paraId="001CB0E4" w14:textId="77777777" w:rsidR="00426958" w:rsidRPr="00426958" w:rsidRDefault="00426958" w:rsidP="00426958">
            <w:pPr>
              <w:jc w:val="center"/>
              <w:rPr>
                <w:b/>
                <w:bCs/>
                <w:sz w:val="22"/>
                <w:szCs w:val="22"/>
              </w:rPr>
            </w:pPr>
            <w:r w:rsidRPr="00426958">
              <w:rPr>
                <w:b/>
                <w:bCs/>
                <w:sz w:val="22"/>
                <w:szCs w:val="22"/>
              </w:rPr>
              <w:t>9 789</w:t>
            </w:r>
          </w:p>
        </w:tc>
        <w:tc>
          <w:tcPr>
            <w:tcW w:w="229" w:type="pct"/>
            <w:shd w:val="clear" w:color="000000" w:fill="FCE4D6"/>
            <w:noWrap/>
            <w:vAlign w:val="center"/>
            <w:hideMark/>
          </w:tcPr>
          <w:p w14:paraId="67BABA4C" w14:textId="77777777" w:rsidR="00426958" w:rsidRPr="00426958" w:rsidRDefault="00426958" w:rsidP="00426958">
            <w:pPr>
              <w:jc w:val="center"/>
              <w:rPr>
                <w:b/>
                <w:bCs/>
                <w:sz w:val="22"/>
                <w:szCs w:val="22"/>
              </w:rPr>
            </w:pPr>
            <w:r w:rsidRPr="00426958">
              <w:rPr>
                <w:b/>
                <w:bCs/>
                <w:sz w:val="22"/>
                <w:szCs w:val="22"/>
              </w:rPr>
              <w:t>10 212</w:t>
            </w:r>
          </w:p>
        </w:tc>
        <w:tc>
          <w:tcPr>
            <w:tcW w:w="242" w:type="pct"/>
            <w:shd w:val="clear" w:color="000000" w:fill="FCE4D6"/>
            <w:noWrap/>
            <w:vAlign w:val="center"/>
            <w:hideMark/>
          </w:tcPr>
          <w:p w14:paraId="0189DA8B"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2091BBB3"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11DA7429"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04A6F55E"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141FD647" w14:textId="77777777" w:rsidR="00426958" w:rsidRPr="00426958" w:rsidRDefault="00426958" w:rsidP="00426958">
            <w:pPr>
              <w:jc w:val="center"/>
              <w:rPr>
                <w:b/>
                <w:bCs/>
                <w:sz w:val="22"/>
                <w:szCs w:val="22"/>
              </w:rPr>
            </w:pPr>
            <w:r w:rsidRPr="00426958">
              <w:rPr>
                <w:b/>
                <w:bCs/>
                <w:sz w:val="22"/>
                <w:szCs w:val="22"/>
              </w:rPr>
              <w:t>34 662</w:t>
            </w:r>
          </w:p>
        </w:tc>
        <w:tc>
          <w:tcPr>
            <w:tcW w:w="359" w:type="pct"/>
            <w:vMerge/>
            <w:vAlign w:val="center"/>
            <w:hideMark/>
          </w:tcPr>
          <w:p w14:paraId="246C29B0" w14:textId="77777777" w:rsidR="00426958" w:rsidRPr="00426958" w:rsidRDefault="00426958" w:rsidP="00426958">
            <w:pPr>
              <w:rPr>
                <w:b/>
                <w:bCs/>
                <w:sz w:val="22"/>
                <w:szCs w:val="22"/>
              </w:rPr>
            </w:pPr>
          </w:p>
        </w:tc>
        <w:tc>
          <w:tcPr>
            <w:tcW w:w="375" w:type="pct"/>
            <w:vMerge/>
            <w:vAlign w:val="center"/>
            <w:hideMark/>
          </w:tcPr>
          <w:p w14:paraId="6488167F" w14:textId="77777777" w:rsidR="00426958" w:rsidRPr="00426958" w:rsidRDefault="00426958" w:rsidP="00426958">
            <w:pPr>
              <w:rPr>
                <w:b/>
                <w:bCs/>
                <w:sz w:val="22"/>
                <w:szCs w:val="22"/>
              </w:rPr>
            </w:pPr>
          </w:p>
        </w:tc>
      </w:tr>
      <w:tr w:rsidR="00A26946" w:rsidRPr="00426958" w14:paraId="1BD7A527" w14:textId="77777777" w:rsidTr="00A26946">
        <w:trPr>
          <w:trHeight w:val="510"/>
        </w:trPr>
        <w:tc>
          <w:tcPr>
            <w:tcW w:w="227" w:type="pct"/>
            <w:vMerge/>
            <w:vAlign w:val="center"/>
            <w:hideMark/>
          </w:tcPr>
          <w:p w14:paraId="0381ED2B" w14:textId="77777777" w:rsidR="00426958" w:rsidRPr="00426958" w:rsidRDefault="00426958" w:rsidP="00426958">
            <w:pPr>
              <w:rPr>
                <w:b/>
                <w:bCs/>
                <w:sz w:val="22"/>
                <w:szCs w:val="22"/>
              </w:rPr>
            </w:pPr>
          </w:p>
        </w:tc>
        <w:tc>
          <w:tcPr>
            <w:tcW w:w="1291" w:type="pct"/>
            <w:gridSpan w:val="4"/>
            <w:vMerge/>
            <w:vAlign w:val="center"/>
            <w:hideMark/>
          </w:tcPr>
          <w:p w14:paraId="2A743F26" w14:textId="77777777" w:rsidR="00426958" w:rsidRPr="00426958" w:rsidRDefault="00426958" w:rsidP="00426958">
            <w:pPr>
              <w:rPr>
                <w:b/>
                <w:bCs/>
                <w:sz w:val="22"/>
                <w:szCs w:val="22"/>
              </w:rPr>
            </w:pPr>
          </w:p>
        </w:tc>
        <w:tc>
          <w:tcPr>
            <w:tcW w:w="282" w:type="pct"/>
            <w:vMerge/>
            <w:vAlign w:val="center"/>
            <w:hideMark/>
          </w:tcPr>
          <w:p w14:paraId="48A754F1" w14:textId="77777777" w:rsidR="00426958" w:rsidRPr="00426958" w:rsidRDefault="00426958" w:rsidP="00426958">
            <w:pPr>
              <w:rPr>
                <w:b/>
                <w:bCs/>
                <w:color w:val="FFFFFF"/>
                <w:sz w:val="22"/>
                <w:szCs w:val="22"/>
              </w:rPr>
            </w:pPr>
          </w:p>
        </w:tc>
        <w:tc>
          <w:tcPr>
            <w:tcW w:w="355" w:type="pct"/>
            <w:shd w:val="clear" w:color="000000" w:fill="FCE4D6"/>
            <w:vAlign w:val="center"/>
            <w:hideMark/>
          </w:tcPr>
          <w:p w14:paraId="56728DF9"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FCE4D6"/>
            <w:noWrap/>
            <w:vAlign w:val="center"/>
            <w:hideMark/>
          </w:tcPr>
          <w:p w14:paraId="03BD5CEE"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12A2D747"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0C2976D8" w14:textId="77777777" w:rsidR="00426958" w:rsidRPr="00426958" w:rsidRDefault="00426958" w:rsidP="00426958">
            <w:pPr>
              <w:jc w:val="center"/>
              <w:rPr>
                <w:b/>
                <w:bCs/>
                <w:sz w:val="22"/>
                <w:szCs w:val="22"/>
              </w:rPr>
            </w:pPr>
            <w:r w:rsidRPr="00426958">
              <w:rPr>
                <w:b/>
                <w:bCs/>
                <w:sz w:val="22"/>
                <w:szCs w:val="22"/>
              </w:rPr>
              <w:t>0</w:t>
            </w:r>
          </w:p>
        </w:tc>
        <w:tc>
          <w:tcPr>
            <w:tcW w:w="229" w:type="pct"/>
            <w:shd w:val="clear" w:color="000000" w:fill="FCE4D6"/>
            <w:noWrap/>
            <w:vAlign w:val="center"/>
            <w:hideMark/>
          </w:tcPr>
          <w:p w14:paraId="2DC0EADA"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FCE4D6"/>
            <w:noWrap/>
            <w:vAlign w:val="center"/>
            <w:hideMark/>
          </w:tcPr>
          <w:p w14:paraId="5CFE7161" w14:textId="77777777" w:rsidR="00426958" w:rsidRPr="00426958" w:rsidRDefault="00426958" w:rsidP="00426958">
            <w:pPr>
              <w:jc w:val="center"/>
              <w:rPr>
                <w:b/>
                <w:bCs/>
                <w:sz w:val="22"/>
                <w:szCs w:val="22"/>
              </w:rPr>
            </w:pPr>
            <w:r w:rsidRPr="00426958">
              <w:rPr>
                <w:b/>
                <w:bCs/>
                <w:sz w:val="22"/>
                <w:szCs w:val="22"/>
              </w:rPr>
              <w:t>0</w:t>
            </w:r>
          </w:p>
        </w:tc>
        <w:tc>
          <w:tcPr>
            <w:tcW w:w="226" w:type="pct"/>
            <w:shd w:val="clear" w:color="000000" w:fill="FCE4D6"/>
            <w:noWrap/>
            <w:vAlign w:val="center"/>
            <w:hideMark/>
          </w:tcPr>
          <w:p w14:paraId="28507B51" w14:textId="77777777" w:rsidR="00426958" w:rsidRPr="00426958" w:rsidRDefault="00426958" w:rsidP="00426958">
            <w:pPr>
              <w:jc w:val="center"/>
              <w:rPr>
                <w:b/>
                <w:bCs/>
                <w:sz w:val="22"/>
                <w:szCs w:val="22"/>
              </w:rPr>
            </w:pPr>
            <w:r w:rsidRPr="00426958">
              <w:rPr>
                <w:b/>
                <w:bCs/>
                <w:sz w:val="22"/>
                <w:szCs w:val="22"/>
              </w:rPr>
              <w:t>0</w:t>
            </w:r>
          </w:p>
        </w:tc>
        <w:tc>
          <w:tcPr>
            <w:tcW w:w="232" w:type="pct"/>
            <w:shd w:val="clear" w:color="000000" w:fill="FCE4D6"/>
            <w:noWrap/>
            <w:vAlign w:val="center"/>
            <w:hideMark/>
          </w:tcPr>
          <w:p w14:paraId="3297AD8A"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FCE4D6"/>
            <w:noWrap/>
            <w:vAlign w:val="center"/>
            <w:hideMark/>
          </w:tcPr>
          <w:p w14:paraId="7FE95C2C"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FCE4D6"/>
            <w:noWrap/>
            <w:vAlign w:val="center"/>
            <w:hideMark/>
          </w:tcPr>
          <w:p w14:paraId="36820A68" w14:textId="77777777" w:rsidR="00426958" w:rsidRPr="00426958" w:rsidRDefault="00426958" w:rsidP="00426958">
            <w:pPr>
              <w:jc w:val="center"/>
              <w:rPr>
                <w:b/>
                <w:bCs/>
                <w:sz w:val="22"/>
                <w:szCs w:val="22"/>
              </w:rPr>
            </w:pPr>
            <w:r w:rsidRPr="00426958">
              <w:rPr>
                <w:b/>
                <w:bCs/>
                <w:sz w:val="22"/>
                <w:szCs w:val="22"/>
              </w:rPr>
              <w:t>0</w:t>
            </w:r>
          </w:p>
        </w:tc>
        <w:tc>
          <w:tcPr>
            <w:tcW w:w="359" w:type="pct"/>
            <w:vMerge/>
            <w:vAlign w:val="center"/>
            <w:hideMark/>
          </w:tcPr>
          <w:p w14:paraId="35D60C87" w14:textId="77777777" w:rsidR="00426958" w:rsidRPr="00426958" w:rsidRDefault="00426958" w:rsidP="00426958">
            <w:pPr>
              <w:rPr>
                <w:b/>
                <w:bCs/>
                <w:sz w:val="22"/>
                <w:szCs w:val="22"/>
              </w:rPr>
            </w:pPr>
          </w:p>
        </w:tc>
        <w:tc>
          <w:tcPr>
            <w:tcW w:w="375" w:type="pct"/>
            <w:vMerge/>
            <w:vAlign w:val="center"/>
            <w:hideMark/>
          </w:tcPr>
          <w:p w14:paraId="6FAB5B3A" w14:textId="77777777" w:rsidR="00426958" w:rsidRPr="00426958" w:rsidRDefault="00426958" w:rsidP="00426958">
            <w:pPr>
              <w:rPr>
                <w:b/>
                <w:bCs/>
                <w:sz w:val="22"/>
                <w:szCs w:val="22"/>
              </w:rPr>
            </w:pPr>
          </w:p>
        </w:tc>
      </w:tr>
      <w:tr w:rsidR="00A26946" w:rsidRPr="00426958" w14:paraId="4F40DDBB" w14:textId="77777777" w:rsidTr="00A26946">
        <w:trPr>
          <w:trHeight w:val="312"/>
        </w:trPr>
        <w:tc>
          <w:tcPr>
            <w:tcW w:w="227" w:type="pct"/>
            <w:vMerge w:val="restart"/>
            <w:shd w:val="clear" w:color="auto" w:fill="auto"/>
            <w:noWrap/>
            <w:vAlign w:val="center"/>
            <w:hideMark/>
          </w:tcPr>
          <w:p w14:paraId="3AE77DFE" w14:textId="77777777" w:rsidR="00426958" w:rsidRPr="00426958" w:rsidRDefault="00426958" w:rsidP="00426958">
            <w:pPr>
              <w:jc w:val="center"/>
              <w:rPr>
                <w:sz w:val="22"/>
                <w:szCs w:val="22"/>
              </w:rPr>
            </w:pPr>
            <w:r w:rsidRPr="00426958">
              <w:rPr>
                <w:sz w:val="22"/>
                <w:szCs w:val="22"/>
              </w:rPr>
              <w:t>4.2.1</w:t>
            </w:r>
          </w:p>
        </w:tc>
        <w:tc>
          <w:tcPr>
            <w:tcW w:w="589" w:type="pct"/>
            <w:vMerge w:val="restart"/>
            <w:shd w:val="clear" w:color="auto" w:fill="auto"/>
            <w:vAlign w:val="center"/>
            <w:hideMark/>
          </w:tcPr>
          <w:p w14:paraId="5DD95549" w14:textId="77777777" w:rsidR="00426958" w:rsidRPr="00426958" w:rsidRDefault="00426958" w:rsidP="00426958">
            <w:pPr>
              <w:rPr>
                <w:sz w:val="22"/>
                <w:szCs w:val="22"/>
              </w:rPr>
            </w:pPr>
            <w:r w:rsidRPr="00426958">
              <w:rPr>
                <w:sz w:val="22"/>
                <w:szCs w:val="22"/>
              </w:rPr>
              <w:t>Ликвидация магистральных водопроводных сетей общей протяженностью 28 900 метров</w:t>
            </w:r>
          </w:p>
        </w:tc>
        <w:tc>
          <w:tcPr>
            <w:tcW w:w="384" w:type="pct"/>
            <w:vMerge w:val="restart"/>
            <w:shd w:val="clear" w:color="auto" w:fill="auto"/>
            <w:vAlign w:val="center"/>
            <w:hideMark/>
          </w:tcPr>
          <w:p w14:paraId="75A9AD74" w14:textId="77777777" w:rsidR="00426958" w:rsidRPr="00426958" w:rsidRDefault="00426958" w:rsidP="00426958">
            <w:pPr>
              <w:jc w:val="center"/>
              <w:rPr>
                <w:sz w:val="22"/>
                <w:szCs w:val="22"/>
              </w:rPr>
            </w:pPr>
            <w:r w:rsidRPr="00426958">
              <w:rPr>
                <w:sz w:val="22"/>
                <w:szCs w:val="22"/>
              </w:rPr>
              <w:t>п. Тазовский</w:t>
            </w:r>
          </w:p>
        </w:tc>
        <w:tc>
          <w:tcPr>
            <w:tcW w:w="142" w:type="pct"/>
            <w:vMerge w:val="restart"/>
            <w:shd w:val="clear" w:color="auto" w:fill="auto"/>
            <w:vAlign w:val="center"/>
            <w:hideMark/>
          </w:tcPr>
          <w:p w14:paraId="0970367A"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30E69933" w14:textId="77777777" w:rsidR="00426958" w:rsidRPr="00426958" w:rsidRDefault="00426958" w:rsidP="00426958">
            <w:pPr>
              <w:jc w:val="center"/>
              <w:rPr>
                <w:sz w:val="22"/>
                <w:szCs w:val="22"/>
              </w:rPr>
            </w:pPr>
            <w:r w:rsidRPr="00426958">
              <w:rPr>
                <w:sz w:val="22"/>
                <w:szCs w:val="22"/>
              </w:rPr>
              <w:t>28900</w:t>
            </w:r>
          </w:p>
        </w:tc>
        <w:tc>
          <w:tcPr>
            <w:tcW w:w="282" w:type="pct"/>
            <w:vMerge w:val="restart"/>
            <w:shd w:val="clear" w:color="auto" w:fill="auto"/>
            <w:vAlign w:val="center"/>
            <w:hideMark/>
          </w:tcPr>
          <w:p w14:paraId="198FF9D2" w14:textId="77777777" w:rsidR="00426958" w:rsidRPr="00426958" w:rsidRDefault="00426958" w:rsidP="00426958">
            <w:pPr>
              <w:jc w:val="center"/>
              <w:rPr>
                <w:sz w:val="22"/>
                <w:szCs w:val="22"/>
              </w:rPr>
            </w:pPr>
            <w:r w:rsidRPr="00426958">
              <w:rPr>
                <w:sz w:val="22"/>
                <w:szCs w:val="22"/>
              </w:rPr>
              <w:t>2021-2025 гг.</w:t>
            </w:r>
          </w:p>
        </w:tc>
        <w:tc>
          <w:tcPr>
            <w:tcW w:w="355" w:type="pct"/>
            <w:shd w:val="clear" w:color="auto" w:fill="auto"/>
            <w:vAlign w:val="center"/>
            <w:hideMark/>
          </w:tcPr>
          <w:p w14:paraId="436F9AEC"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2B971AF7" w14:textId="77777777" w:rsidR="00426958" w:rsidRPr="00426958" w:rsidRDefault="00426958" w:rsidP="00426958">
            <w:pPr>
              <w:jc w:val="center"/>
              <w:rPr>
                <w:sz w:val="22"/>
                <w:szCs w:val="22"/>
              </w:rPr>
            </w:pPr>
            <w:r w:rsidRPr="00426958">
              <w:rPr>
                <w:sz w:val="22"/>
                <w:szCs w:val="22"/>
              </w:rPr>
              <w:t>6 871</w:t>
            </w:r>
          </w:p>
        </w:tc>
        <w:tc>
          <w:tcPr>
            <w:tcW w:w="229" w:type="pct"/>
            <w:shd w:val="clear" w:color="auto" w:fill="auto"/>
            <w:vAlign w:val="center"/>
            <w:hideMark/>
          </w:tcPr>
          <w:p w14:paraId="5EF2374B" w14:textId="77777777" w:rsidR="00426958" w:rsidRPr="00426958" w:rsidRDefault="00426958" w:rsidP="00426958">
            <w:pPr>
              <w:jc w:val="center"/>
              <w:rPr>
                <w:sz w:val="22"/>
                <w:szCs w:val="22"/>
              </w:rPr>
            </w:pPr>
            <w:r w:rsidRPr="00426958">
              <w:rPr>
                <w:sz w:val="22"/>
                <w:szCs w:val="22"/>
              </w:rPr>
              <w:t>7 196</w:t>
            </w:r>
          </w:p>
        </w:tc>
        <w:tc>
          <w:tcPr>
            <w:tcW w:w="229" w:type="pct"/>
            <w:shd w:val="clear" w:color="auto" w:fill="auto"/>
            <w:vAlign w:val="center"/>
            <w:hideMark/>
          </w:tcPr>
          <w:p w14:paraId="0D400F9E" w14:textId="77777777" w:rsidR="00426958" w:rsidRPr="00426958" w:rsidRDefault="00426958" w:rsidP="00426958">
            <w:pPr>
              <w:jc w:val="center"/>
              <w:rPr>
                <w:sz w:val="22"/>
                <w:szCs w:val="22"/>
              </w:rPr>
            </w:pPr>
            <w:r w:rsidRPr="00426958">
              <w:rPr>
                <w:sz w:val="22"/>
                <w:szCs w:val="22"/>
              </w:rPr>
              <w:t>7 514</w:t>
            </w:r>
          </w:p>
        </w:tc>
        <w:tc>
          <w:tcPr>
            <w:tcW w:w="229" w:type="pct"/>
            <w:shd w:val="clear" w:color="auto" w:fill="auto"/>
            <w:vAlign w:val="center"/>
            <w:hideMark/>
          </w:tcPr>
          <w:p w14:paraId="6DA3CBEE" w14:textId="77777777" w:rsidR="00426958" w:rsidRPr="00426958" w:rsidRDefault="00426958" w:rsidP="00426958">
            <w:pPr>
              <w:jc w:val="center"/>
              <w:rPr>
                <w:sz w:val="22"/>
                <w:szCs w:val="22"/>
              </w:rPr>
            </w:pPr>
            <w:r w:rsidRPr="00426958">
              <w:rPr>
                <w:sz w:val="22"/>
                <w:szCs w:val="22"/>
              </w:rPr>
              <w:t>7 839</w:t>
            </w:r>
          </w:p>
        </w:tc>
        <w:tc>
          <w:tcPr>
            <w:tcW w:w="242" w:type="pct"/>
            <w:shd w:val="clear" w:color="auto" w:fill="auto"/>
            <w:vAlign w:val="center"/>
            <w:hideMark/>
          </w:tcPr>
          <w:p w14:paraId="3FD357C1"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29DA6F57"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BEE297C"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ABA3B7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587E74D" w14:textId="77777777" w:rsidR="00426958" w:rsidRPr="00426958" w:rsidRDefault="00426958" w:rsidP="00426958">
            <w:pPr>
              <w:jc w:val="center"/>
              <w:rPr>
                <w:sz w:val="22"/>
                <w:szCs w:val="22"/>
              </w:rPr>
            </w:pPr>
            <w:r w:rsidRPr="00426958">
              <w:rPr>
                <w:sz w:val="22"/>
                <w:szCs w:val="22"/>
              </w:rPr>
              <w:t>29 419</w:t>
            </w:r>
          </w:p>
        </w:tc>
        <w:tc>
          <w:tcPr>
            <w:tcW w:w="359" w:type="pct"/>
            <w:vMerge w:val="restart"/>
            <w:shd w:val="clear" w:color="auto" w:fill="auto"/>
            <w:vAlign w:val="center"/>
            <w:hideMark/>
          </w:tcPr>
          <w:p w14:paraId="19C128C0"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224514EF" w14:textId="77777777" w:rsidR="00426958" w:rsidRPr="00426958" w:rsidRDefault="00426958" w:rsidP="00426958">
            <w:pPr>
              <w:rPr>
                <w:sz w:val="22"/>
                <w:szCs w:val="22"/>
              </w:rPr>
            </w:pPr>
            <w:r w:rsidRPr="00426958">
              <w:rPr>
                <w:sz w:val="22"/>
                <w:szCs w:val="22"/>
              </w:rPr>
              <w:t>Генеральный план муниципального округа Тазовский район Ямало-Ненецкого автономного округа, утв. решением Думы Тазовского района от 10.02.2021 № 2-1-2</w:t>
            </w:r>
          </w:p>
        </w:tc>
      </w:tr>
      <w:tr w:rsidR="00A26946" w:rsidRPr="00426958" w14:paraId="7516F733" w14:textId="77777777" w:rsidTr="00A26946">
        <w:trPr>
          <w:trHeight w:val="435"/>
        </w:trPr>
        <w:tc>
          <w:tcPr>
            <w:tcW w:w="227" w:type="pct"/>
            <w:vMerge/>
            <w:vAlign w:val="center"/>
            <w:hideMark/>
          </w:tcPr>
          <w:p w14:paraId="06871EA9" w14:textId="77777777" w:rsidR="00426958" w:rsidRPr="00426958" w:rsidRDefault="00426958" w:rsidP="00426958">
            <w:pPr>
              <w:rPr>
                <w:sz w:val="22"/>
                <w:szCs w:val="22"/>
              </w:rPr>
            </w:pPr>
          </w:p>
        </w:tc>
        <w:tc>
          <w:tcPr>
            <w:tcW w:w="589" w:type="pct"/>
            <w:vMerge/>
            <w:vAlign w:val="center"/>
            <w:hideMark/>
          </w:tcPr>
          <w:p w14:paraId="08AFF710" w14:textId="77777777" w:rsidR="00426958" w:rsidRPr="00426958" w:rsidRDefault="00426958" w:rsidP="00426958">
            <w:pPr>
              <w:rPr>
                <w:sz w:val="22"/>
                <w:szCs w:val="22"/>
              </w:rPr>
            </w:pPr>
          </w:p>
        </w:tc>
        <w:tc>
          <w:tcPr>
            <w:tcW w:w="384" w:type="pct"/>
            <w:vMerge/>
            <w:vAlign w:val="center"/>
            <w:hideMark/>
          </w:tcPr>
          <w:p w14:paraId="61A5E718" w14:textId="77777777" w:rsidR="00426958" w:rsidRPr="00426958" w:rsidRDefault="00426958" w:rsidP="00426958">
            <w:pPr>
              <w:rPr>
                <w:sz w:val="22"/>
                <w:szCs w:val="22"/>
              </w:rPr>
            </w:pPr>
          </w:p>
        </w:tc>
        <w:tc>
          <w:tcPr>
            <w:tcW w:w="142" w:type="pct"/>
            <w:vMerge/>
            <w:vAlign w:val="center"/>
            <w:hideMark/>
          </w:tcPr>
          <w:p w14:paraId="349F6C18" w14:textId="77777777" w:rsidR="00426958" w:rsidRPr="00426958" w:rsidRDefault="00426958" w:rsidP="00426958">
            <w:pPr>
              <w:rPr>
                <w:sz w:val="22"/>
                <w:szCs w:val="22"/>
              </w:rPr>
            </w:pPr>
          </w:p>
        </w:tc>
        <w:tc>
          <w:tcPr>
            <w:tcW w:w="175" w:type="pct"/>
            <w:vMerge/>
            <w:vAlign w:val="center"/>
            <w:hideMark/>
          </w:tcPr>
          <w:p w14:paraId="6302AF88" w14:textId="77777777" w:rsidR="00426958" w:rsidRPr="00426958" w:rsidRDefault="00426958" w:rsidP="00426958">
            <w:pPr>
              <w:rPr>
                <w:sz w:val="22"/>
                <w:szCs w:val="22"/>
              </w:rPr>
            </w:pPr>
          </w:p>
        </w:tc>
        <w:tc>
          <w:tcPr>
            <w:tcW w:w="282" w:type="pct"/>
            <w:vMerge/>
            <w:vAlign w:val="center"/>
            <w:hideMark/>
          </w:tcPr>
          <w:p w14:paraId="7914D3F0" w14:textId="77777777" w:rsidR="00426958" w:rsidRPr="00426958" w:rsidRDefault="00426958" w:rsidP="00426958">
            <w:pPr>
              <w:rPr>
                <w:sz w:val="22"/>
                <w:szCs w:val="22"/>
              </w:rPr>
            </w:pPr>
          </w:p>
        </w:tc>
        <w:tc>
          <w:tcPr>
            <w:tcW w:w="355" w:type="pct"/>
            <w:shd w:val="clear" w:color="auto" w:fill="auto"/>
            <w:vAlign w:val="center"/>
            <w:hideMark/>
          </w:tcPr>
          <w:p w14:paraId="2F138EBB"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1C576F2E" w14:textId="77777777" w:rsidR="00426958" w:rsidRPr="00426958" w:rsidRDefault="00426958" w:rsidP="00426958">
            <w:pPr>
              <w:jc w:val="center"/>
              <w:rPr>
                <w:sz w:val="22"/>
                <w:szCs w:val="22"/>
              </w:rPr>
            </w:pPr>
            <w:r w:rsidRPr="00426958">
              <w:rPr>
                <w:sz w:val="22"/>
                <w:szCs w:val="22"/>
              </w:rPr>
              <w:t>6 871</w:t>
            </w:r>
          </w:p>
        </w:tc>
        <w:tc>
          <w:tcPr>
            <w:tcW w:w="229" w:type="pct"/>
            <w:shd w:val="clear" w:color="auto" w:fill="auto"/>
            <w:vAlign w:val="center"/>
            <w:hideMark/>
          </w:tcPr>
          <w:p w14:paraId="615109FB" w14:textId="77777777" w:rsidR="00426958" w:rsidRPr="00426958" w:rsidRDefault="00426958" w:rsidP="00426958">
            <w:pPr>
              <w:jc w:val="center"/>
              <w:rPr>
                <w:sz w:val="22"/>
                <w:szCs w:val="22"/>
              </w:rPr>
            </w:pPr>
            <w:r w:rsidRPr="00426958">
              <w:rPr>
                <w:sz w:val="22"/>
                <w:szCs w:val="22"/>
              </w:rPr>
              <w:t>7 196</w:t>
            </w:r>
          </w:p>
        </w:tc>
        <w:tc>
          <w:tcPr>
            <w:tcW w:w="229" w:type="pct"/>
            <w:shd w:val="clear" w:color="auto" w:fill="auto"/>
            <w:vAlign w:val="center"/>
            <w:hideMark/>
          </w:tcPr>
          <w:p w14:paraId="7CF8CCF4" w14:textId="77777777" w:rsidR="00426958" w:rsidRPr="00426958" w:rsidRDefault="00426958" w:rsidP="00426958">
            <w:pPr>
              <w:jc w:val="center"/>
              <w:rPr>
                <w:sz w:val="22"/>
                <w:szCs w:val="22"/>
              </w:rPr>
            </w:pPr>
            <w:r w:rsidRPr="00426958">
              <w:rPr>
                <w:sz w:val="22"/>
                <w:szCs w:val="22"/>
              </w:rPr>
              <w:t>7 514</w:t>
            </w:r>
          </w:p>
        </w:tc>
        <w:tc>
          <w:tcPr>
            <w:tcW w:w="229" w:type="pct"/>
            <w:shd w:val="clear" w:color="auto" w:fill="auto"/>
            <w:vAlign w:val="center"/>
            <w:hideMark/>
          </w:tcPr>
          <w:p w14:paraId="6FDBA69F" w14:textId="77777777" w:rsidR="00426958" w:rsidRPr="00426958" w:rsidRDefault="00426958" w:rsidP="00426958">
            <w:pPr>
              <w:jc w:val="center"/>
              <w:rPr>
                <w:sz w:val="22"/>
                <w:szCs w:val="22"/>
              </w:rPr>
            </w:pPr>
            <w:r w:rsidRPr="00426958">
              <w:rPr>
                <w:sz w:val="22"/>
                <w:szCs w:val="22"/>
              </w:rPr>
              <w:t>7 839</w:t>
            </w:r>
          </w:p>
        </w:tc>
        <w:tc>
          <w:tcPr>
            <w:tcW w:w="242" w:type="pct"/>
            <w:shd w:val="clear" w:color="auto" w:fill="auto"/>
            <w:vAlign w:val="center"/>
            <w:hideMark/>
          </w:tcPr>
          <w:p w14:paraId="589416E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443E659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28CD3ADD"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6457E94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1B9E37F2" w14:textId="77777777" w:rsidR="00426958" w:rsidRPr="00426958" w:rsidRDefault="00426958" w:rsidP="00426958">
            <w:pPr>
              <w:jc w:val="center"/>
              <w:rPr>
                <w:sz w:val="22"/>
                <w:szCs w:val="22"/>
              </w:rPr>
            </w:pPr>
            <w:r w:rsidRPr="00426958">
              <w:rPr>
                <w:sz w:val="22"/>
                <w:szCs w:val="22"/>
              </w:rPr>
              <w:t>29 419</w:t>
            </w:r>
          </w:p>
        </w:tc>
        <w:tc>
          <w:tcPr>
            <w:tcW w:w="359" w:type="pct"/>
            <w:vMerge/>
            <w:vAlign w:val="center"/>
            <w:hideMark/>
          </w:tcPr>
          <w:p w14:paraId="1FD4F3E4" w14:textId="77777777" w:rsidR="00426958" w:rsidRPr="00426958" w:rsidRDefault="00426958" w:rsidP="00426958">
            <w:pPr>
              <w:rPr>
                <w:sz w:val="22"/>
                <w:szCs w:val="22"/>
              </w:rPr>
            </w:pPr>
          </w:p>
        </w:tc>
        <w:tc>
          <w:tcPr>
            <w:tcW w:w="377" w:type="pct"/>
            <w:vMerge/>
            <w:vAlign w:val="center"/>
            <w:hideMark/>
          </w:tcPr>
          <w:p w14:paraId="479D356A" w14:textId="77777777" w:rsidR="00426958" w:rsidRPr="00426958" w:rsidRDefault="00426958" w:rsidP="00426958">
            <w:pPr>
              <w:rPr>
                <w:sz w:val="22"/>
                <w:szCs w:val="22"/>
              </w:rPr>
            </w:pPr>
          </w:p>
        </w:tc>
      </w:tr>
      <w:tr w:rsidR="00A26946" w:rsidRPr="00426958" w14:paraId="7B553532" w14:textId="77777777" w:rsidTr="00A26946">
        <w:trPr>
          <w:trHeight w:val="315"/>
        </w:trPr>
        <w:tc>
          <w:tcPr>
            <w:tcW w:w="227" w:type="pct"/>
            <w:vMerge/>
            <w:vAlign w:val="center"/>
            <w:hideMark/>
          </w:tcPr>
          <w:p w14:paraId="0D165B9D" w14:textId="77777777" w:rsidR="00426958" w:rsidRPr="00426958" w:rsidRDefault="00426958" w:rsidP="00426958">
            <w:pPr>
              <w:rPr>
                <w:sz w:val="22"/>
                <w:szCs w:val="22"/>
              </w:rPr>
            </w:pPr>
          </w:p>
        </w:tc>
        <w:tc>
          <w:tcPr>
            <w:tcW w:w="589" w:type="pct"/>
            <w:vMerge/>
            <w:vAlign w:val="center"/>
            <w:hideMark/>
          </w:tcPr>
          <w:p w14:paraId="2DC541B8" w14:textId="77777777" w:rsidR="00426958" w:rsidRPr="00426958" w:rsidRDefault="00426958" w:rsidP="00426958">
            <w:pPr>
              <w:rPr>
                <w:sz w:val="22"/>
                <w:szCs w:val="22"/>
              </w:rPr>
            </w:pPr>
          </w:p>
        </w:tc>
        <w:tc>
          <w:tcPr>
            <w:tcW w:w="384" w:type="pct"/>
            <w:vMerge/>
            <w:vAlign w:val="center"/>
            <w:hideMark/>
          </w:tcPr>
          <w:p w14:paraId="037705B7" w14:textId="77777777" w:rsidR="00426958" w:rsidRPr="00426958" w:rsidRDefault="00426958" w:rsidP="00426958">
            <w:pPr>
              <w:rPr>
                <w:sz w:val="22"/>
                <w:szCs w:val="22"/>
              </w:rPr>
            </w:pPr>
          </w:p>
        </w:tc>
        <w:tc>
          <w:tcPr>
            <w:tcW w:w="142" w:type="pct"/>
            <w:vMerge/>
            <w:vAlign w:val="center"/>
            <w:hideMark/>
          </w:tcPr>
          <w:p w14:paraId="0822F71B" w14:textId="77777777" w:rsidR="00426958" w:rsidRPr="00426958" w:rsidRDefault="00426958" w:rsidP="00426958">
            <w:pPr>
              <w:rPr>
                <w:sz w:val="22"/>
                <w:szCs w:val="22"/>
              </w:rPr>
            </w:pPr>
          </w:p>
        </w:tc>
        <w:tc>
          <w:tcPr>
            <w:tcW w:w="175" w:type="pct"/>
            <w:vMerge/>
            <w:vAlign w:val="center"/>
            <w:hideMark/>
          </w:tcPr>
          <w:p w14:paraId="406E6E12" w14:textId="77777777" w:rsidR="00426958" w:rsidRPr="00426958" w:rsidRDefault="00426958" w:rsidP="00426958">
            <w:pPr>
              <w:rPr>
                <w:sz w:val="22"/>
                <w:szCs w:val="22"/>
              </w:rPr>
            </w:pPr>
          </w:p>
        </w:tc>
        <w:tc>
          <w:tcPr>
            <w:tcW w:w="282" w:type="pct"/>
            <w:vMerge/>
            <w:vAlign w:val="center"/>
            <w:hideMark/>
          </w:tcPr>
          <w:p w14:paraId="67818945" w14:textId="77777777" w:rsidR="00426958" w:rsidRPr="00426958" w:rsidRDefault="00426958" w:rsidP="00426958">
            <w:pPr>
              <w:rPr>
                <w:sz w:val="22"/>
                <w:szCs w:val="22"/>
              </w:rPr>
            </w:pPr>
          </w:p>
        </w:tc>
        <w:tc>
          <w:tcPr>
            <w:tcW w:w="355" w:type="pct"/>
            <w:shd w:val="clear" w:color="auto" w:fill="auto"/>
            <w:vAlign w:val="center"/>
            <w:hideMark/>
          </w:tcPr>
          <w:p w14:paraId="6F7C0902"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47295FB"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AF0623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2F50CB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7DF55A16"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488DF221"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088ECAD0"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9073379"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44EA5B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8382183"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4C6A9C18" w14:textId="77777777" w:rsidR="00426958" w:rsidRPr="00426958" w:rsidRDefault="00426958" w:rsidP="00426958">
            <w:pPr>
              <w:rPr>
                <w:sz w:val="22"/>
                <w:szCs w:val="22"/>
              </w:rPr>
            </w:pPr>
          </w:p>
        </w:tc>
        <w:tc>
          <w:tcPr>
            <w:tcW w:w="377" w:type="pct"/>
            <w:vMerge/>
            <w:vAlign w:val="center"/>
            <w:hideMark/>
          </w:tcPr>
          <w:p w14:paraId="30F32813" w14:textId="77777777" w:rsidR="00426958" w:rsidRPr="00426958" w:rsidRDefault="00426958" w:rsidP="00426958">
            <w:pPr>
              <w:rPr>
                <w:sz w:val="22"/>
                <w:szCs w:val="22"/>
              </w:rPr>
            </w:pPr>
          </w:p>
        </w:tc>
      </w:tr>
      <w:tr w:rsidR="00A26946" w:rsidRPr="00426958" w14:paraId="635D241E" w14:textId="77777777" w:rsidTr="00A26946">
        <w:trPr>
          <w:trHeight w:val="312"/>
        </w:trPr>
        <w:tc>
          <w:tcPr>
            <w:tcW w:w="227" w:type="pct"/>
            <w:vMerge w:val="restart"/>
            <w:shd w:val="clear" w:color="auto" w:fill="auto"/>
            <w:noWrap/>
            <w:vAlign w:val="center"/>
            <w:hideMark/>
          </w:tcPr>
          <w:p w14:paraId="0EE6A645" w14:textId="77777777" w:rsidR="00426958" w:rsidRPr="00426958" w:rsidRDefault="00426958" w:rsidP="00426958">
            <w:pPr>
              <w:jc w:val="center"/>
              <w:rPr>
                <w:sz w:val="22"/>
                <w:szCs w:val="22"/>
              </w:rPr>
            </w:pPr>
            <w:r w:rsidRPr="00426958">
              <w:rPr>
                <w:sz w:val="22"/>
                <w:szCs w:val="22"/>
              </w:rPr>
              <w:t>4.2.2</w:t>
            </w:r>
          </w:p>
        </w:tc>
        <w:tc>
          <w:tcPr>
            <w:tcW w:w="589" w:type="pct"/>
            <w:vMerge w:val="restart"/>
            <w:shd w:val="clear" w:color="auto" w:fill="auto"/>
            <w:vAlign w:val="center"/>
            <w:hideMark/>
          </w:tcPr>
          <w:p w14:paraId="41855625" w14:textId="77777777" w:rsidR="00426958" w:rsidRPr="00426958" w:rsidRDefault="00426958" w:rsidP="00426958">
            <w:pPr>
              <w:rPr>
                <w:sz w:val="22"/>
                <w:szCs w:val="22"/>
              </w:rPr>
            </w:pPr>
            <w:r w:rsidRPr="00426958">
              <w:rPr>
                <w:sz w:val="22"/>
                <w:szCs w:val="22"/>
              </w:rPr>
              <w:t>Ликвидация магистральных водопроводных сетей общей протяженностью 500 метров</w:t>
            </w:r>
          </w:p>
        </w:tc>
        <w:tc>
          <w:tcPr>
            <w:tcW w:w="384" w:type="pct"/>
            <w:vMerge w:val="restart"/>
            <w:shd w:val="clear" w:color="auto" w:fill="auto"/>
            <w:vAlign w:val="center"/>
            <w:hideMark/>
          </w:tcPr>
          <w:p w14:paraId="3346A24F" w14:textId="77777777" w:rsidR="00426958" w:rsidRPr="00426958" w:rsidRDefault="00426958" w:rsidP="00426958">
            <w:pPr>
              <w:jc w:val="center"/>
              <w:rPr>
                <w:sz w:val="22"/>
                <w:szCs w:val="22"/>
              </w:rPr>
            </w:pPr>
            <w:r w:rsidRPr="00426958">
              <w:rPr>
                <w:sz w:val="22"/>
                <w:szCs w:val="22"/>
              </w:rPr>
              <w:t>с. Антипаюта</w:t>
            </w:r>
          </w:p>
        </w:tc>
        <w:tc>
          <w:tcPr>
            <w:tcW w:w="142" w:type="pct"/>
            <w:vMerge w:val="restart"/>
            <w:shd w:val="clear" w:color="auto" w:fill="auto"/>
            <w:vAlign w:val="center"/>
            <w:hideMark/>
          </w:tcPr>
          <w:p w14:paraId="37CD7483"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5FFB87D3" w14:textId="77777777" w:rsidR="00426958" w:rsidRPr="00426958" w:rsidRDefault="00426958" w:rsidP="00426958">
            <w:pPr>
              <w:jc w:val="center"/>
              <w:rPr>
                <w:sz w:val="22"/>
                <w:szCs w:val="22"/>
              </w:rPr>
            </w:pPr>
            <w:r w:rsidRPr="00426958">
              <w:rPr>
                <w:sz w:val="22"/>
                <w:szCs w:val="22"/>
              </w:rPr>
              <w:t>500</w:t>
            </w:r>
          </w:p>
        </w:tc>
        <w:tc>
          <w:tcPr>
            <w:tcW w:w="282" w:type="pct"/>
            <w:vMerge w:val="restart"/>
            <w:shd w:val="clear" w:color="auto" w:fill="auto"/>
            <w:vAlign w:val="center"/>
            <w:hideMark/>
          </w:tcPr>
          <w:p w14:paraId="4F96995F" w14:textId="77777777" w:rsidR="00426958" w:rsidRPr="00426958" w:rsidRDefault="00426958" w:rsidP="00426958">
            <w:pPr>
              <w:jc w:val="center"/>
              <w:rPr>
                <w:sz w:val="22"/>
                <w:szCs w:val="22"/>
              </w:rPr>
            </w:pPr>
            <w:r w:rsidRPr="00426958">
              <w:rPr>
                <w:sz w:val="22"/>
                <w:szCs w:val="22"/>
              </w:rPr>
              <w:t>2022 г.</w:t>
            </w:r>
          </w:p>
        </w:tc>
        <w:tc>
          <w:tcPr>
            <w:tcW w:w="355" w:type="pct"/>
            <w:shd w:val="clear" w:color="auto" w:fill="auto"/>
            <w:vAlign w:val="center"/>
            <w:hideMark/>
          </w:tcPr>
          <w:p w14:paraId="5F86A4AE"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4B6898E0" w14:textId="77777777" w:rsidR="00426958" w:rsidRPr="00426958" w:rsidRDefault="00426958" w:rsidP="00426958">
            <w:pPr>
              <w:jc w:val="center"/>
              <w:rPr>
                <w:sz w:val="22"/>
                <w:szCs w:val="22"/>
              </w:rPr>
            </w:pPr>
            <w:r w:rsidRPr="00426958">
              <w:rPr>
                <w:sz w:val="22"/>
                <w:szCs w:val="22"/>
              </w:rPr>
              <w:t>594</w:t>
            </w:r>
          </w:p>
        </w:tc>
        <w:tc>
          <w:tcPr>
            <w:tcW w:w="229" w:type="pct"/>
            <w:shd w:val="clear" w:color="auto" w:fill="auto"/>
            <w:vAlign w:val="center"/>
            <w:hideMark/>
          </w:tcPr>
          <w:p w14:paraId="06BDB84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7530250"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068C8956"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587D6CA7"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EBE164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D69E3A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224E9405"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B91594F" w14:textId="77777777" w:rsidR="00426958" w:rsidRPr="00426958" w:rsidRDefault="00426958" w:rsidP="00426958">
            <w:pPr>
              <w:jc w:val="center"/>
              <w:rPr>
                <w:sz w:val="22"/>
                <w:szCs w:val="22"/>
              </w:rPr>
            </w:pPr>
            <w:r w:rsidRPr="00426958">
              <w:rPr>
                <w:sz w:val="22"/>
                <w:szCs w:val="22"/>
              </w:rPr>
              <w:t>594</w:t>
            </w:r>
          </w:p>
        </w:tc>
        <w:tc>
          <w:tcPr>
            <w:tcW w:w="359" w:type="pct"/>
            <w:vMerge w:val="restart"/>
            <w:shd w:val="clear" w:color="auto" w:fill="auto"/>
            <w:vAlign w:val="center"/>
            <w:hideMark/>
          </w:tcPr>
          <w:p w14:paraId="521C0F34"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19802020" w14:textId="77777777" w:rsidR="00426958" w:rsidRPr="00426958" w:rsidRDefault="00426958" w:rsidP="00426958">
            <w:pPr>
              <w:rPr>
                <w:sz w:val="22"/>
                <w:szCs w:val="22"/>
              </w:rPr>
            </w:pPr>
            <w:r w:rsidRPr="00426958">
              <w:rPr>
                <w:sz w:val="22"/>
                <w:szCs w:val="22"/>
              </w:rPr>
              <w:t>Генеральный план муниципального округа Тазовский район Ямало-Ненецкого автономного округа, утв. решением Думы Тазовского района от 10.02.2021 № 2-1-2</w:t>
            </w:r>
          </w:p>
        </w:tc>
      </w:tr>
      <w:tr w:rsidR="00A26946" w:rsidRPr="00426958" w14:paraId="14A19F1D" w14:textId="77777777" w:rsidTr="00A26946">
        <w:trPr>
          <w:trHeight w:val="435"/>
        </w:trPr>
        <w:tc>
          <w:tcPr>
            <w:tcW w:w="227" w:type="pct"/>
            <w:vMerge/>
            <w:vAlign w:val="center"/>
            <w:hideMark/>
          </w:tcPr>
          <w:p w14:paraId="073F9175" w14:textId="77777777" w:rsidR="00426958" w:rsidRPr="00426958" w:rsidRDefault="00426958" w:rsidP="00426958">
            <w:pPr>
              <w:rPr>
                <w:sz w:val="22"/>
                <w:szCs w:val="22"/>
              </w:rPr>
            </w:pPr>
          </w:p>
        </w:tc>
        <w:tc>
          <w:tcPr>
            <w:tcW w:w="589" w:type="pct"/>
            <w:vMerge/>
            <w:vAlign w:val="center"/>
            <w:hideMark/>
          </w:tcPr>
          <w:p w14:paraId="2CBBE0F7" w14:textId="77777777" w:rsidR="00426958" w:rsidRPr="00426958" w:rsidRDefault="00426958" w:rsidP="00426958">
            <w:pPr>
              <w:rPr>
                <w:sz w:val="22"/>
                <w:szCs w:val="22"/>
              </w:rPr>
            </w:pPr>
          </w:p>
        </w:tc>
        <w:tc>
          <w:tcPr>
            <w:tcW w:w="384" w:type="pct"/>
            <w:vMerge/>
            <w:vAlign w:val="center"/>
            <w:hideMark/>
          </w:tcPr>
          <w:p w14:paraId="3EB224B2" w14:textId="77777777" w:rsidR="00426958" w:rsidRPr="00426958" w:rsidRDefault="00426958" w:rsidP="00426958">
            <w:pPr>
              <w:rPr>
                <w:sz w:val="22"/>
                <w:szCs w:val="22"/>
              </w:rPr>
            </w:pPr>
          </w:p>
        </w:tc>
        <w:tc>
          <w:tcPr>
            <w:tcW w:w="142" w:type="pct"/>
            <w:vMerge/>
            <w:vAlign w:val="center"/>
            <w:hideMark/>
          </w:tcPr>
          <w:p w14:paraId="533686A5" w14:textId="77777777" w:rsidR="00426958" w:rsidRPr="00426958" w:rsidRDefault="00426958" w:rsidP="00426958">
            <w:pPr>
              <w:rPr>
                <w:sz w:val="22"/>
                <w:szCs w:val="22"/>
              </w:rPr>
            </w:pPr>
          </w:p>
        </w:tc>
        <w:tc>
          <w:tcPr>
            <w:tcW w:w="175" w:type="pct"/>
            <w:vMerge/>
            <w:vAlign w:val="center"/>
            <w:hideMark/>
          </w:tcPr>
          <w:p w14:paraId="6DD85ACE" w14:textId="77777777" w:rsidR="00426958" w:rsidRPr="00426958" w:rsidRDefault="00426958" w:rsidP="00426958">
            <w:pPr>
              <w:rPr>
                <w:sz w:val="22"/>
                <w:szCs w:val="22"/>
              </w:rPr>
            </w:pPr>
          </w:p>
        </w:tc>
        <w:tc>
          <w:tcPr>
            <w:tcW w:w="282" w:type="pct"/>
            <w:vMerge/>
            <w:vAlign w:val="center"/>
            <w:hideMark/>
          </w:tcPr>
          <w:p w14:paraId="20207C23" w14:textId="77777777" w:rsidR="00426958" w:rsidRPr="00426958" w:rsidRDefault="00426958" w:rsidP="00426958">
            <w:pPr>
              <w:rPr>
                <w:sz w:val="22"/>
                <w:szCs w:val="22"/>
              </w:rPr>
            </w:pPr>
          </w:p>
        </w:tc>
        <w:tc>
          <w:tcPr>
            <w:tcW w:w="355" w:type="pct"/>
            <w:shd w:val="clear" w:color="auto" w:fill="auto"/>
            <w:vAlign w:val="center"/>
            <w:hideMark/>
          </w:tcPr>
          <w:p w14:paraId="19470264"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5433683B" w14:textId="77777777" w:rsidR="00426958" w:rsidRPr="00426958" w:rsidRDefault="00426958" w:rsidP="00426958">
            <w:pPr>
              <w:jc w:val="center"/>
              <w:rPr>
                <w:sz w:val="22"/>
                <w:szCs w:val="22"/>
              </w:rPr>
            </w:pPr>
            <w:r w:rsidRPr="00426958">
              <w:rPr>
                <w:sz w:val="22"/>
                <w:szCs w:val="22"/>
              </w:rPr>
              <w:t>594</w:t>
            </w:r>
          </w:p>
        </w:tc>
        <w:tc>
          <w:tcPr>
            <w:tcW w:w="229" w:type="pct"/>
            <w:shd w:val="clear" w:color="auto" w:fill="auto"/>
            <w:vAlign w:val="center"/>
            <w:hideMark/>
          </w:tcPr>
          <w:p w14:paraId="5332783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23B05E9"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3D5EA85E" w14:textId="77777777" w:rsidR="00426958" w:rsidRPr="00426958" w:rsidRDefault="00426958" w:rsidP="00426958">
            <w:pPr>
              <w:jc w:val="center"/>
              <w:rPr>
                <w:sz w:val="22"/>
                <w:szCs w:val="22"/>
              </w:rPr>
            </w:pPr>
            <w:r w:rsidRPr="00426958">
              <w:rPr>
                <w:sz w:val="22"/>
                <w:szCs w:val="22"/>
              </w:rPr>
              <w:t>0</w:t>
            </w:r>
          </w:p>
        </w:tc>
        <w:tc>
          <w:tcPr>
            <w:tcW w:w="242" w:type="pct"/>
            <w:shd w:val="clear" w:color="auto" w:fill="auto"/>
            <w:vAlign w:val="center"/>
            <w:hideMark/>
          </w:tcPr>
          <w:p w14:paraId="736DE720"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A48B3AE"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3221FA32"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5C881DCA"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6CEBAF1D" w14:textId="77777777" w:rsidR="00426958" w:rsidRPr="00426958" w:rsidRDefault="00426958" w:rsidP="00426958">
            <w:pPr>
              <w:jc w:val="center"/>
              <w:rPr>
                <w:sz w:val="22"/>
                <w:szCs w:val="22"/>
              </w:rPr>
            </w:pPr>
            <w:r w:rsidRPr="00426958">
              <w:rPr>
                <w:sz w:val="22"/>
                <w:szCs w:val="22"/>
              </w:rPr>
              <w:t>594</w:t>
            </w:r>
          </w:p>
        </w:tc>
        <w:tc>
          <w:tcPr>
            <w:tcW w:w="359" w:type="pct"/>
            <w:vMerge/>
            <w:vAlign w:val="center"/>
            <w:hideMark/>
          </w:tcPr>
          <w:p w14:paraId="28A9D87C" w14:textId="77777777" w:rsidR="00426958" w:rsidRPr="00426958" w:rsidRDefault="00426958" w:rsidP="00426958">
            <w:pPr>
              <w:rPr>
                <w:sz w:val="22"/>
                <w:szCs w:val="22"/>
              </w:rPr>
            </w:pPr>
          </w:p>
        </w:tc>
        <w:tc>
          <w:tcPr>
            <w:tcW w:w="377" w:type="pct"/>
            <w:vMerge/>
            <w:vAlign w:val="center"/>
            <w:hideMark/>
          </w:tcPr>
          <w:p w14:paraId="16E2C4B9" w14:textId="77777777" w:rsidR="00426958" w:rsidRPr="00426958" w:rsidRDefault="00426958" w:rsidP="00426958">
            <w:pPr>
              <w:rPr>
                <w:sz w:val="22"/>
                <w:szCs w:val="22"/>
              </w:rPr>
            </w:pPr>
          </w:p>
        </w:tc>
      </w:tr>
      <w:tr w:rsidR="00A26946" w:rsidRPr="00426958" w14:paraId="26B62485" w14:textId="77777777" w:rsidTr="00A26946">
        <w:trPr>
          <w:trHeight w:val="315"/>
        </w:trPr>
        <w:tc>
          <w:tcPr>
            <w:tcW w:w="227" w:type="pct"/>
            <w:vMerge/>
            <w:vAlign w:val="center"/>
            <w:hideMark/>
          </w:tcPr>
          <w:p w14:paraId="1761CDF7" w14:textId="77777777" w:rsidR="00426958" w:rsidRPr="00426958" w:rsidRDefault="00426958" w:rsidP="00426958">
            <w:pPr>
              <w:rPr>
                <w:sz w:val="22"/>
                <w:szCs w:val="22"/>
              </w:rPr>
            </w:pPr>
          </w:p>
        </w:tc>
        <w:tc>
          <w:tcPr>
            <w:tcW w:w="589" w:type="pct"/>
            <w:vMerge/>
            <w:vAlign w:val="center"/>
            <w:hideMark/>
          </w:tcPr>
          <w:p w14:paraId="1E273993" w14:textId="77777777" w:rsidR="00426958" w:rsidRPr="00426958" w:rsidRDefault="00426958" w:rsidP="00426958">
            <w:pPr>
              <w:rPr>
                <w:sz w:val="22"/>
                <w:szCs w:val="22"/>
              </w:rPr>
            </w:pPr>
          </w:p>
        </w:tc>
        <w:tc>
          <w:tcPr>
            <w:tcW w:w="384" w:type="pct"/>
            <w:vMerge/>
            <w:vAlign w:val="center"/>
            <w:hideMark/>
          </w:tcPr>
          <w:p w14:paraId="61D882C2" w14:textId="77777777" w:rsidR="00426958" w:rsidRPr="00426958" w:rsidRDefault="00426958" w:rsidP="00426958">
            <w:pPr>
              <w:rPr>
                <w:sz w:val="22"/>
                <w:szCs w:val="22"/>
              </w:rPr>
            </w:pPr>
          </w:p>
        </w:tc>
        <w:tc>
          <w:tcPr>
            <w:tcW w:w="142" w:type="pct"/>
            <w:vMerge/>
            <w:vAlign w:val="center"/>
            <w:hideMark/>
          </w:tcPr>
          <w:p w14:paraId="4A1D3BD2" w14:textId="77777777" w:rsidR="00426958" w:rsidRPr="00426958" w:rsidRDefault="00426958" w:rsidP="00426958">
            <w:pPr>
              <w:rPr>
                <w:sz w:val="22"/>
                <w:szCs w:val="22"/>
              </w:rPr>
            </w:pPr>
          </w:p>
        </w:tc>
        <w:tc>
          <w:tcPr>
            <w:tcW w:w="175" w:type="pct"/>
            <w:vMerge/>
            <w:vAlign w:val="center"/>
            <w:hideMark/>
          </w:tcPr>
          <w:p w14:paraId="5E8CBDFB" w14:textId="77777777" w:rsidR="00426958" w:rsidRPr="00426958" w:rsidRDefault="00426958" w:rsidP="00426958">
            <w:pPr>
              <w:rPr>
                <w:sz w:val="22"/>
                <w:szCs w:val="22"/>
              </w:rPr>
            </w:pPr>
          </w:p>
        </w:tc>
        <w:tc>
          <w:tcPr>
            <w:tcW w:w="282" w:type="pct"/>
            <w:vMerge/>
            <w:vAlign w:val="center"/>
            <w:hideMark/>
          </w:tcPr>
          <w:p w14:paraId="58612617" w14:textId="77777777" w:rsidR="00426958" w:rsidRPr="00426958" w:rsidRDefault="00426958" w:rsidP="00426958">
            <w:pPr>
              <w:rPr>
                <w:sz w:val="22"/>
                <w:szCs w:val="22"/>
              </w:rPr>
            </w:pPr>
          </w:p>
        </w:tc>
        <w:tc>
          <w:tcPr>
            <w:tcW w:w="355" w:type="pct"/>
            <w:shd w:val="clear" w:color="auto" w:fill="auto"/>
            <w:vAlign w:val="center"/>
            <w:hideMark/>
          </w:tcPr>
          <w:p w14:paraId="21FF2D61"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557CA0BA"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292EEC25"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0826027D"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353A2DFB"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402D558"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4BBF5EAB"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079FADD3"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13DC3A1E"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02AE48CD"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732B80EA" w14:textId="77777777" w:rsidR="00426958" w:rsidRPr="00426958" w:rsidRDefault="00426958" w:rsidP="00426958">
            <w:pPr>
              <w:rPr>
                <w:sz w:val="22"/>
                <w:szCs w:val="22"/>
              </w:rPr>
            </w:pPr>
          </w:p>
        </w:tc>
        <w:tc>
          <w:tcPr>
            <w:tcW w:w="377" w:type="pct"/>
            <w:vMerge/>
            <w:vAlign w:val="center"/>
            <w:hideMark/>
          </w:tcPr>
          <w:p w14:paraId="66FD83CC" w14:textId="77777777" w:rsidR="00426958" w:rsidRPr="00426958" w:rsidRDefault="00426958" w:rsidP="00426958">
            <w:pPr>
              <w:rPr>
                <w:sz w:val="22"/>
                <w:szCs w:val="22"/>
              </w:rPr>
            </w:pPr>
          </w:p>
        </w:tc>
      </w:tr>
      <w:tr w:rsidR="00A26946" w:rsidRPr="00426958" w14:paraId="28EFBD7A" w14:textId="77777777" w:rsidTr="00A26946">
        <w:trPr>
          <w:trHeight w:val="312"/>
        </w:trPr>
        <w:tc>
          <w:tcPr>
            <w:tcW w:w="227" w:type="pct"/>
            <w:vMerge w:val="restart"/>
            <w:shd w:val="clear" w:color="auto" w:fill="auto"/>
            <w:noWrap/>
            <w:vAlign w:val="center"/>
            <w:hideMark/>
          </w:tcPr>
          <w:p w14:paraId="34A3BC03" w14:textId="77777777" w:rsidR="00426958" w:rsidRPr="00426958" w:rsidRDefault="00426958" w:rsidP="00426958">
            <w:pPr>
              <w:jc w:val="center"/>
              <w:rPr>
                <w:sz w:val="22"/>
                <w:szCs w:val="22"/>
              </w:rPr>
            </w:pPr>
            <w:r w:rsidRPr="00426958">
              <w:rPr>
                <w:sz w:val="22"/>
                <w:szCs w:val="22"/>
              </w:rPr>
              <w:t>4.2.3</w:t>
            </w:r>
          </w:p>
        </w:tc>
        <w:tc>
          <w:tcPr>
            <w:tcW w:w="589" w:type="pct"/>
            <w:vMerge w:val="restart"/>
            <w:shd w:val="clear" w:color="auto" w:fill="auto"/>
            <w:vAlign w:val="center"/>
            <w:hideMark/>
          </w:tcPr>
          <w:p w14:paraId="087093B0" w14:textId="77777777" w:rsidR="00426958" w:rsidRPr="00426958" w:rsidRDefault="00426958" w:rsidP="00426958">
            <w:pPr>
              <w:rPr>
                <w:sz w:val="22"/>
                <w:szCs w:val="22"/>
              </w:rPr>
            </w:pPr>
            <w:r w:rsidRPr="00426958">
              <w:rPr>
                <w:sz w:val="22"/>
                <w:szCs w:val="22"/>
              </w:rPr>
              <w:t>Ликвидация магистральных водопроводных сетей общей протяженностью 3 500 метров</w:t>
            </w:r>
          </w:p>
        </w:tc>
        <w:tc>
          <w:tcPr>
            <w:tcW w:w="384" w:type="pct"/>
            <w:vMerge w:val="restart"/>
            <w:shd w:val="clear" w:color="auto" w:fill="auto"/>
            <w:vAlign w:val="center"/>
            <w:hideMark/>
          </w:tcPr>
          <w:p w14:paraId="61DE7D2F" w14:textId="77777777" w:rsidR="00426958" w:rsidRPr="00426958" w:rsidRDefault="00426958" w:rsidP="00426958">
            <w:pPr>
              <w:jc w:val="center"/>
              <w:rPr>
                <w:sz w:val="22"/>
                <w:szCs w:val="22"/>
              </w:rPr>
            </w:pPr>
            <w:r w:rsidRPr="00426958">
              <w:rPr>
                <w:sz w:val="22"/>
                <w:szCs w:val="22"/>
              </w:rPr>
              <w:t>с. Газ-Сале</w:t>
            </w:r>
          </w:p>
        </w:tc>
        <w:tc>
          <w:tcPr>
            <w:tcW w:w="142" w:type="pct"/>
            <w:vMerge w:val="restart"/>
            <w:shd w:val="clear" w:color="auto" w:fill="auto"/>
            <w:vAlign w:val="center"/>
            <w:hideMark/>
          </w:tcPr>
          <w:p w14:paraId="2F756165" w14:textId="77777777" w:rsidR="00426958" w:rsidRPr="00426958" w:rsidRDefault="00426958" w:rsidP="00426958">
            <w:pPr>
              <w:jc w:val="center"/>
              <w:rPr>
                <w:sz w:val="22"/>
                <w:szCs w:val="22"/>
              </w:rPr>
            </w:pPr>
            <w:r w:rsidRPr="00426958">
              <w:rPr>
                <w:sz w:val="22"/>
                <w:szCs w:val="22"/>
              </w:rPr>
              <w:t>м</w:t>
            </w:r>
          </w:p>
        </w:tc>
        <w:tc>
          <w:tcPr>
            <w:tcW w:w="175" w:type="pct"/>
            <w:vMerge w:val="restart"/>
            <w:shd w:val="clear" w:color="auto" w:fill="auto"/>
            <w:vAlign w:val="center"/>
            <w:hideMark/>
          </w:tcPr>
          <w:p w14:paraId="45263A0E" w14:textId="77777777" w:rsidR="00426958" w:rsidRPr="00426958" w:rsidRDefault="00426958" w:rsidP="00426958">
            <w:pPr>
              <w:jc w:val="center"/>
              <w:rPr>
                <w:sz w:val="22"/>
                <w:szCs w:val="22"/>
              </w:rPr>
            </w:pPr>
            <w:r w:rsidRPr="00426958">
              <w:rPr>
                <w:sz w:val="22"/>
                <w:szCs w:val="22"/>
              </w:rPr>
              <w:t>3500</w:t>
            </w:r>
          </w:p>
        </w:tc>
        <w:tc>
          <w:tcPr>
            <w:tcW w:w="282" w:type="pct"/>
            <w:vMerge w:val="restart"/>
            <w:shd w:val="clear" w:color="auto" w:fill="auto"/>
            <w:vAlign w:val="center"/>
            <w:hideMark/>
          </w:tcPr>
          <w:p w14:paraId="668E072C" w14:textId="77777777" w:rsidR="00426958" w:rsidRPr="00426958" w:rsidRDefault="00426958" w:rsidP="00426958">
            <w:pPr>
              <w:jc w:val="center"/>
              <w:rPr>
                <w:sz w:val="22"/>
                <w:szCs w:val="22"/>
              </w:rPr>
            </w:pPr>
            <w:r w:rsidRPr="00426958">
              <w:rPr>
                <w:sz w:val="22"/>
                <w:szCs w:val="22"/>
              </w:rPr>
              <w:t>2024-2025 гг.</w:t>
            </w:r>
          </w:p>
        </w:tc>
        <w:tc>
          <w:tcPr>
            <w:tcW w:w="355" w:type="pct"/>
            <w:shd w:val="clear" w:color="auto" w:fill="auto"/>
            <w:vAlign w:val="center"/>
            <w:hideMark/>
          </w:tcPr>
          <w:p w14:paraId="71B605E3" w14:textId="77777777" w:rsidR="00426958" w:rsidRPr="00426958" w:rsidRDefault="00426958" w:rsidP="00426958">
            <w:pPr>
              <w:jc w:val="center"/>
              <w:rPr>
                <w:sz w:val="22"/>
                <w:szCs w:val="22"/>
              </w:rPr>
            </w:pPr>
            <w:r w:rsidRPr="00426958">
              <w:rPr>
                <w:sz w:val="22"/>
                <w:szCs w:val="22"/>
              </w:rPr>
              <w:t>всего</w:t>
            </w:r>
          </w:p>
        </w:tc>
        <w:tc>
          <w:tcPr>
            <w:tcW w:w="234" w:type="pct"/>
            <w:shd w:val="clear" w:color="auto" w:fill="auto"/>
            <w:vAlign w:val="center"/>
            <w:hideMark/>
          </w:tcPr>
          <w:p w14:paraId="6F0CCCAC"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5914E263"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13DCC34" w14:textId="77777777" w:rsidR="00426958" w:rsidRPr="00426958" w:rsidRDefault="00426958" w:rsidP="00426958">
            <w:pPr>
              <w:jc w:val="center"/>
              <w:rPr>
                <w:sz w:val="22"/>
                <w:szCs w:val="22"/>
              </w:rPr>
            </w:pPr>
            <w:r w:rsidRPr="00426958">
              <w:rPr>
                <w:sz w:val="22"/>
                <w:szCs w:val="22"/>
              </w:rPr>
              <w:t>2 275</w:t>
            </w:r>
          </w:p>
        </w:tc>
        <w:tc>
          <w:tcPr>
            <w:tcW w:w="229" w:type="pct"/>
            <w:shd w:val="clear" w:color="auto" w:fill="auto"/>
            <w:vAlign w:val="center"/>
            <w:hideMark/>
          </w:tcPr>
          <w:p w14:paraId="0ACFB15F" w14:textId="77777777" w:rsidR="00426958" w:rsidRPr="00426958" w:rsidRDefault="00426958" w:rsidP="00426958">
            <w:pPr>
              <w:jc w:val="center"/>
              <w:rPr>
                <w:sz w:val="22"/>
                <w:szCs w:val="22"/>
              </w:rPr>
            </w:pPr>
            <w:r w:rsidRPr="00426958">
              <w:rPr>
                <w:sz w:val="22"/>
                <w:szCs w:val="22"/>
              </w:rPr>
              <w:t>2 373</w:t>
            </w:r>
          </w:p>
        </w:tc>
        <w:tc>
          <w:tcPr>
            <w:tcW w:w="242" w:type="pct"/>
            <w:shd w:val="clear" w:color="auto" w:fill="auto"/>
            <w:vAlign w:val="center"/>
            <w:hideMark/>
          </w:tcPr>
          <w:p w14:paraId="5CD4521E"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585F231C"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54D2DDAF"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88F6DB9"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171224D" w14:textId="77777777" w:rsidR="00426958" w:rsidRPr="00426958" w:rsidRDefault="00426958" w:rsidP="00426958">
            <w:pPr>
              <w:jc w:val="center"/>
              <w:rPr>
                <w:sz w:val="22"/>
                <w:szCs w:val="22"/>
              </w:rPr>
            </w:pPr>
            <w:r w:rsidRPr="00426958">
              <w:rPr>
                <w:sz w:val="22"/>
                <w:szCs w:val="22"/>
              </w:rPr>
              <w:t>4 648</w:t>
            </w:r>
          </w:p>
        </w:tc>
        <w:tc>
          <w:tcPr>
            <w:tcW w:w="359" w:type="pct"/>
            <w:vMerge w:val="restart"/>
            <w:shd w:val="clear" w:color="auto" w:fill="auto"/>
            <w:vAlign w:val="center"/>
            <w:hideMark/>
          </w:tcPr>
          <w:p w14:paraId="1C3DEAD9" w14:textId="77777777" w:rsidR="00426958" w:rsidRPr="00426958" w:rsidRDefault="00426958" w:rsidP="00426958">
            <w:pPr>
              <w:jc w:val="center"/>
              <w:rPr>
                <w:sz w:val="22"/>
                <w:szCs w:val="22"/>
              </w:rPr>
            </w:pPr>
            <w:r w:rsidRPr="00426958">
              <w:rPr>
                <w:sz w:val="22"/>
                <w:szCs w:val="22"/>
              </w:rPr>
              <w:t>АО «Ямалкоммунэнерго»</w:t>
            </w:r>
          </w:p>
        </w:tc>
        <w:tc>
          <w:tcPr>
            <w:tcW w:w="377" w:type="pct"/>
            <w:vMerge w:val="restart"/>
            <w:shd w:val="clear" w:color="auto" w:fill="auto"/>
            <w:vAlign w:val="center"/>
            <w:hideMark/>
          </w:tcPr>
          <w:p w14:paraId="0E673883" w14:textId="77777777" w:rsidR="00426958" w:rsidRPr="00426958" w:rsidRDefault="00426958" w:rsidP="00426958">
            <w:pPr>
              <w:rPr>
                <w:sz w:val="22"/>
                <w:szCs w:val="22"/>
              </w:rPr>
            </w:pPr>
            <w:r w:rsidRPr="00426958">
              <w:rPr>
                <w:sz w:val="22"/>
                <w:szCs w:val="22"/>
              </w:rPr>
              <w:t xml:space="preserve">Генеральный план муниципального округа Тазовский район Ямало-Ненецкого автономного округа, утв. решением </w:t>
            </w:r>
            <w:r w:rsidRPr="00426958">
              <w:rPr>
                <w:sz w:val="22"/>
                <w:szCs w:val="22"/>
              </w:rPr>
              <w:lastRenderedPageBreak/>
              <w:t>Думы Тазовского района от 10.02.2021 № 2-1-2</w:t>
            </w:r>
          </w:p>
        </w:tc>
      </w:tr>
      <w:tr w:rsidR="00A26946" w:rsidRPr="00426958" w14:paraId="27145FB9" w14:textId="77777777" w:rsidTr="00A26946">
        <w:trPr>
          <w:trHeight w:val="315"/>
        </w:trPr>
        <w:tc>
          <w:tcPr>
            <w:tcW w:w="227" w:type="pct"/>
            <w:vMerge/>
            <w:vAlign w:val="center"/>
            <w:hideMark/>
          </w:tcPr>
          <w:p w14:paraId="1044BA87" w14:textId="77777777" w:rsidR="00426958" w:rsidRPr="00426958" w:rsidRDefault="00426958" w:rsidP="00426958">
            <w:pPr>
              <w:rPr>
                <w:sz w:val="22"/>
                <w:szCs w:val="22"/>
              </w:rPr>
            </w:pPr>
          </w:p>
        </w:tc>
        <w:tc>
          <w:tcPr>
            <w:tcW w:w="589" w:type="pct"/>
            <w:vMerge/>
            <w:vAlign w:val="center"/>
            <w:hideMark/>
          </w:tcPr>
          <w:p w14:paraId="37B49247" w14:textId="77777777" w:rsidR="00426958" w:rsidRPr="00426958" w:rsidRDefault="00426958" w:rsidP="00426958">
            <w:pPr>
              <w:rPr>
                <w:sz w:val="22"/>
                <w:szCs w:val="22"/>
              </w:rPr>
            </w:pPr>
          </w:p>
        </w:tc>
        <w:tc>
          <w:tcPr>
            <w:tcW w:w="384" w:type="pct"/>
            <w:vMerge/>
            <w:vAlign w:val="center"/>
            <w:hideMark/>
          </w:tcPr>
          <w:p w14:paraId="255C8157" w14:textId="77777777" w:rsidR="00426958" w:rsidRPr="00426958" w:rsidRDefault="00426958" w:rsidP="00426958">
            <w:pPr>
              <w:rPr>
                <w:sz w:val="22"/>
                <w:szCs w:val="22"/>
              </w:rPr>
            </w:pPr>
          </w:p>
        </w:tc>
        <w:tc>
          <w:tcPr>
            <w:tcW w:w="142" w:type="pct"/>
            <w:vMerge/>
            <w:vAlign w:val="center"/>
            <w:hideMark/>
          </w:tcPr>
          <w:p w14:paraId="68DAAE62" w14:textId="77777777" w:rsidR="00426958" w:rsidRPr="00426958" w:rsidRDefault="00426958" w:rsidP="00426958">
            <w:pPr>
              <w:rPr>
                <w:sz w:val="22"/>
                <w:szCs w:val="22"/>
              </w:rPr>
            </w:pPr>
          </w:p>
        </w:tc>
        <w:tc>
          <w:tcPr>
            <w:tcW w:w="175" w:type="pct"/>
            <w:vMerge/>
            <w:vAlign w:val="center"/>
            <w:hideMark/>
          </w:tcPr>
          <w:p w14:paraId="2860E641" w14:textId="77777777" w:rsidR="00426958" w:rsidRPr="00426958" w:rsidRDefault="00426958" w:rsidP="00426958">
            <w:pPr>
              <w:rPr>
                <w:sz w:val="22"/>
                <w:szCs w:val="22"/>
              </w:rPr>
            </w:pPr>
          </w:p>
        </w:tc>
        <w:tc>
          <w:tcPr>
            <w:tcW w:w="282" w:type="pct"/>
            <w:vMerge/>
            <w:vAlign w:val="center"/>
            <w:hideMark/>
          </w:tcPr>
          <w:p w14:paraId="286E20BC" w14:textId="77777777" w:rsidR="00426958" w:rsidRPr="00426958" w:rsidRDefault="00426958" w:rsidP="00426958">
            <w:pPr>
              <w:rPr>
                <w:sz w:val="22"/>
                <w:szCs w:val="22"/>
              </w:rPr>
            </w:pPr>
          </w:p>
        </w:tc>
        <w:tc>
          <w:tcPr>
            <w:tcW w:w="355" w:type="pct"/>
            <w:shd w:val="clear" w:color="auto" w:fill="auto"/>
            <w:vAlign w:val="center"/>
            <w:hideMark/>
          </w:tcPr>
          <w:p w14:paraId="23EA8CF6" w14:textId="77777777" w:rsidR="00426958" w:rsidRPr="00426958" w:rsidRDefault="00426958" w:rsidP="00426958">
            <w:pPr>
              <w:jc w:val="center"/>
              <w:rPr>
                <w:sz w:val="22"/>
                <w:szCs w:val="22"/>
              </w:rPr>
            </w:pPr>
            <w:r w:rsidRPr="00426958">
              <w:rPr>
                <w:sz w:val="22"/>
                <w:szCs w:val="22"/>
              </w:rPr>
              <w:t>бюджетные средства</w:t>
            </w:r>
          </w:p>
        </w:tc>
        <w:tc>
          <w:tcPr>
            <w:tcW w:w="234" w:type="pct"/>
            <w:shd w:val="clear" w:color="auto" w:fill="auto"/>
            <w:vAlign w:val="center"/>
            <w:hideMark/>
          </w:tcPr>
          <w:p w14:paraId="782E89D6"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2C6ADA18" w14:textId="77777777" w:rsidR="00426958" w:rsidRPr="00426958" w:rsidRDefault="00426958" w:rsidP="00426958">
            <w:pPr>
              <w:jc w:val="center"/>
              <w:rPr>
                <w:sz w:val="22"/>
                <w:szCs w:val="22"/>
              </w:rPr>
            </w:pPr>
            <w:r w:rsidRPr="00426958">
              <w:rPr>
                <w:sz w:val="22"/>
                <w:szCs w:val="22"/>
              </w:rPr>
              <w:t>0</w:t>
            </w:r>
          </w:p>
        </w:tc>
        <w:tc>
          <w:tcPr>
            <w:tcW w:w="229" w:type="pct"/>
            <w:shd w:val="clear" w:color="auto" w:fill="auto"/>
            <w:vAlign w:val="center"/>
            <w:hideMark/>
          </w:tcPr>
          <w:p w14:paraId="1A3D8E3B" w14:textId="77777777" w:rsidR="00426958" w:rsidRPr="00426958" w:rsidRDefault="00426958" w:rsidP="00426958">
            <w:pPr>
              <w:jc w:val="center"/>
              <w:rPr>
                <w:sz w:val="22"/>
                <w:szCs w:val="22"/>
              </w:rPr>
            </w:pPr>
            <w:r w:rsidRPr="00426958">
              <w:rPr>
                <w:sz w:val="22"/>
                <w:szCs w:val="22"/>
              </w:rPr>
              <w:t>2 275</w:t>
            </w:r>
          </w:p>
        </w:tc>
        <w:tc>
          <w:tcPr>
            <w:tcW w:w="229" w:type="pct"/>
            <w:shd w:val="clear" w:color="auto" w:fill="auto"/>
            <w:vAlign w:val="center"/>
            <w:hideMark/>
          </w:tcPr>
          <w:p w14:paraId="46863A29" w14:textId="77777777" w:rsidR="00426958" w:rsidRPr="00426958" w:rsidRDefault="00426958" w:rsidP="00426958">
            <w:pPr>
              <w:jc w:val="center"/>
              <w:rPr>
                <w:sz w:val="22"/>
                <w:szCs w:val="22"/>
              </w:rPr>
            </w:pPr>
            <w:r w:rsidRPr="00426958">
              <w:rPr>
                <w:sz w:val="22"/>
                <w:szCs w:val="22"/>
              </w:rPr>
              <w:t>2 373</w:t>
            </w:r>
          </w:p>
        </w:tc>
        <w:tc>
          <w:tcPr>
            <w:tcW w:w="242" w:type="pct"/>
            <w:shd w:val="clear" w:color="auto" w:fill="auto"/>
            <w:vAlign w:val="center"/>
            <w:hideMark/>
          </w:tcPr>
          <w:p w14:paraId="267210BC" w14:textId="77777777" w:rsidR="00426958" w:rsidRPr="00426958" w:rsidRDefault="00426958" w:rsidP="00426958">
            <w:pPr>
              <w:jc w:val="center"/>
              <w:rPr>
                <w:sz w:val="22"/>
                <w:szCs w:val="22"/>
              </w:rPr>
            </w:pPr>
            <w:r w:rsidRPr="00426958">
              <w:rPr>
                <w:sz w:val="22"/>
                <w:szCs w:val="22"/>
              </w:rPr>
              <w:t>0</w:t>
            </w:r>
          </w:p>
        </w:tc>
        <w:tc>
          <w:tcPr>
            <w:tcW w:w="226" w:type="pct"/>
            <w:shd w:val="clear" w:color="auto" w:fill="auto"/>
            <w:noWrap/>
            <w:vAlign w:val="center"/>
            <w:hideMark/>
          </w:tcPr>
          <w:p w14:paraId="00F8CDF9"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64027C7B"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4E6E6F46"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7DAFA7A5" w14:textId="77777777" w:rsidR="00426958" w:rsidRPr="00426958" w:rsidRDefault="00426958" w:rsidP="00426958">
            <w:pPr>
              <w:jc w:val="center"/>
              <w:rPr>
                <w:sz w:val="22"/>
                <w:szCs w:val="22"/>
              </w:rPr>
            </w:pPr>
            <w:r w:rsidRPr="00426958">
              <w:rPr>
                <w:sz w:val="22"/>
                <w:szCs w:val="22"/>
              </w:rPr>
              <w:t>4 648</w:t>
            </w:r>
          </w:p>
        </w:tc>
        <w:tc>
          <w:tcPr>
            <w:tcW w:w="359" w:type="pct"/>
            <w:vMerge/>
            <w:vAlign w:val="center"/>
            <w:hideMark/>
          </w:tcPr>
          <w:p w14:paraId="56BF4F43" w14:textId="77777777" w:rsidR="00426958" w:rsidRPr="00426958" w:rsidRDefault="00426958" w:rsidP="00426958">
            <w:pPr>
              <w:rPr>
                <w:sz w:val="22"/>
                <w:szCs w:val="22"/>
              </w:rPr>
            </w:pPr>
          </w:p>
        </w:tc>
        <w:tc>
          <w:tcPr>
            <w:tcW w:w="377" w:type="pct"/>
            <w:vMerge/>
            <w:vAlign w:val="center"/>
            <w:hideMark/>
          </w:tcPr>
          <w:p w14:paraId="0450B3F5" w14:textId="77777777" w:rsidR="00426958" w:rsidRPr="00426958" w:rsidRDefault="00426958" w:rsidP="00426958">
            <w:pPr>
              <w:rPr>
                <w:sz w:val="22"/>
                <w:szCs w:val="22"/>
              </w:rPr>
            </w:pPr>
          </w:p>
        </w:tc>
      </w:tr>
      <w:tr w:rsidR="00A26946" w:rsidRPr="00426958" w14:paraId="686A75F8" w14:textId="77777777" w:rsidTr="00A26946">
        <w:trPr>
          <w:trHeight w:val="315"/>
        </w:trPr>
        <w:tc>
          <w:tcPr>
            <w:tcW w:w="227" w:type="pct"/>
            <w:vMerge/>
            <w:vAlign w:val="center"/>
            <w:hideMark/>
          </w:tcPr>
          <w:p w14:paraId="53A90C01" w14:textId="77777777" w:rsidR="00426958" w:rsidRPr="00426958" w:rsidRDefault="00426958" w:rsidP="00426958">
            <w:pPr>
              <w:rPr>
                <w:sz w:val="22"/>
                <w:szCs w:val="22"/>
              </w:rPr>
            </w:pPr>
          </w:p>
        </w:tc>
        <w:tc>
          <w:tcPr>
            <w:tcW w:w="589" w:type="pct"/>
            <w:vMerge/>
            <w:vAlign w:val="center"/>
            <w:hideMark/>
          </w:tcPr>
          <w:p w14:paraId="173E6D5D" w14:textId="77777777" w:rsidR="00426958" w:rsidRPr="00426958" w:rsidRDefault="00426958" w:rsidP="00426958">
            <w:pPr>
              <w:rPr>
                <w:sz w:val="22"/>
                <w:szCs w:val="22"/>
              </w:rPr>
            </w:pPr>
          </w:p>
        </w:tc>
        <w:tc>
          <w:tcPr>
            <w:tcW w:w="384" w:type="pct"/>
            <w:vMerge/>
            <w:vAlign w:val="center"/>
            <w:hideMark/>
          </w:tcPr>
          <w:p w14:paraId="50F64AF2" w14:textId="77777777" w:rsidR="00426958" w:rsidRPr="00426958" w:rsidRDefault="00426958" w:rsidP="00426958">
            <w:pPr>
              <w:rPr>
                <w:sz w:val="22"/>
                <w:szCs w:val="22"/>
              </w:rPr>
            </w:pPr>
          </w:p>
        </w:tc>
        <w:tc>
          <w:tcPr>
            <w:tcW w:w="142" w:type="pct"/>
            <w:vMerge/>
            <w:vAlign w:val="center"/>
            <w:hideMark/>
          </w:tcPr>
          <w:p w14:paraId="13A60EAB" w14:textId="77777777" w:rsidR="00426958" w:rsidRPr="00426958" w:rsidRDefault="00426958" w:rsidP="00426958">
            <w:pPr>
              <w:rPr>
                <w:sz w:val="22"/>
                <w:szCs w:val="22"/>
              </w:rPr>
            </w:pPr>
          </w:p>
        </w:tc>
        <w:tc>
          <w:tcPr>
            <w:tcW w:w="175" w:type="pct"/>
            <w:vMerge/>
            <w:vAlign w:val="center"/>
            <w:hideMark/>
          </w:tcPr>
          <w:p w14:paraId="648D670C" w14:textId="77777777" w:rsidR="00426958" w:rsidRPr="00426958" w:rsidRDefault="00426958" w:rsidP="00426958">
            <w:pPr>
              <w:rPr>
                <w:sz w:val="22"/>
                <w:szCs w:val="22"/>
              </w:rPr>
            </w:pPr>
          </w:p>
        </w:tc>
        <w:tc>
          <w:tcPr>
            <w:tcW w:w="282" w:type="pct"/>
            <w:vMerge/>
            <w:vAlign w:val="center"/>
            <w:hideMark/>
          </w:tcPr>
          <w:p w14:paraId="1FB728A7" w14:textId="77777777" w:rsidR="00426958" w:rsidRPr="00426958" w:rsidRDefault="00426958" w:rsidP="00426958">
            <w:pPr>
              <w:rPr>
                <w:sz w:val="22"/>
                <w:szCs w:val="22"/>
              </w:rPr>
            </w:pPr>
          </w:p>
        </w:tc>
        <w:tc>
          <w:tcPr>
            <w:tcW w:w="355" w:type="pct"/>
            <w:shd w:val="clear" w:color="auto" w:fill="auto"/>
            <w:vAlign w:val="center"/>
            <w:hideMark/>
          </w:tcPr>
          <w:p w14:paraId="509F5AB8" w14:textId="77777777" w:rsidR="00426958" w:rsidRPr="00426958" w:rsidRDefault="00426958" w:rsidP="00426958">
            <w:pPr>
              <w:jc w:val="center"/>
              <w:rPr>
                <w:sz w:val="22"/>
                <w:szCs w:val="22"/>
              </w:rPr>
            </w:pPr>
            <w:r w:rsidRPr="00426958">
              <w:rPr>
                <w:sz w:val="22"/>
                <w:szCs w:val="22"/>
              </w:rPr>
              <w:t>внебюджет-ные средства</w:t>
            </w:r>
          </w:p>
        </w:tc>
        <w:tc>
          <w:tcPr>
            <w:tcW w:w="234" w:type="pct"/>
            <w:shd w:val="clear" w:color="auto" w:fill="auto"/>
            <w:vAlign w:val="center"/>
            <w:hideMark/>
          </w:tcPr>
          <w:p w14:paraId="0C682CB3"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13877911"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4F3C30D4" w14:textId="77777777" w:rsidR="00426958" w:rsidRPr="00426958" w:rsidRDefault="00426958" w:rsidP="00426958">
            <w:pPr>
              <w:jc w:val="center"/>
              <w:rPr>
                <w:sz w:val="22"/>
                <w:szCs w:val="22"/>
              </w:rPr>
            </w:pPr>
            <w:r w:rsidRPr="00426958">
              <w:rPr>
                <w:sz w:val="22"/>
                <w:szCs w:val="22"/>
              </w:rPr>
              <w:t> </w:t>
            </w:r>
          </w:p>
        </w:tc>
        <w:tc>
          <w:tcPr>
            <w:tcW w:w="229" w:type="pct"/>
            <w:shd w:val="clear" w:color="auto" w:fill="auto"/>
            <w:vAlign w:val="center"/>
            <w:hideMark/>
          </w:tcPr>
          <w:p w14:paraId="532A22EF" w14:textId="77777777" w:rsidR="00426958" w:rsidRPr="00426958" w:rsidRDefault="00426958" w:rsidP="00426958">
            <w:pPr>
              <w:jc w:val="center"/>
              <w:rPr>
                <w:sz w:val="22"/>
                <w:szCs w:val="22"/>
              </w:rPr>
            </w:pPr>
            <w:r w:rsidRPr="00426958">
              <w:rPr>
                <w:sz w:val="22"/>
                <w:szCs w:val="22"/>
              </w:rPr>
              <w:t> </w:t>
            </w:r>
          </w:p>
        </w:tc>
        <w:tc>
          <w:tcPr>
            <w:tcW w:w="242" w:type="pct"/>
            <w:shd w:val="clear" w:color="auto" w:fill="auto"/>
            <w:vAlign w:val="center"/>
            <w:hideMark/>
          </w:tcPr>
          <w:p w14:paraId="128B1693" w14:textId="77777777" w:rsidR="00426958" w:rsidRPr="00426958" w:rsidRDefault="00426958" w:rsidP="00426958">
            <w:pPr>
              <w:jc w:val="center"/>
              <w:rPr>
                <w:sz w:val="22"/>
                <w:szCs w:val="22"/>
              </w:rPr>
            </w:pPr>
            <w:r w:rsidRPr="00426958">
              <w:rPr>
                <w:sz w:val="22"/>
                <w:szCs w:val="22"/>
              </w:rPr>
              <w:t> </w:t>
            </w:r>
          </w:p>
        </w:tc>
        <w:tc>
          <w:tcPr>
            <w:tcW w:w="226" w:type="pct"/>
            <w:shd w:val="clear" w:color="auto" w:fill="auto"/>
            <w:noWrap/>
            <w:vAlign w:val="center"/>
            <w:hideMark/>
          </w:tcPr>
          <w:p w14:paraId="7CEDC084" w14:textId="77777777" w:rsidR="00426958" w:rsidRPr="00426958" w:rsidRDefault="00426958" w:rsidP="00426958">
            <w:pPr>
              <w:jc w:val="center"/>
              <w:rPr>
                <w:sz w:val="22"/>
                <w:szCs w:val="22"/>
              </w:rPr>
            </w:pPr>
            <w:r w:rsidRPr="00426958">
              <w:rPr>
                <w:sz w:val="22"/>
                <w:szCs w:val="22"/>
              </w:rPr>
              <w:t>0</w:t>
            </w:r>
          </w:p>
        </w:tc>
        <w:tc>
          <w:tcPr>
            <w:tcW w:w="232" w:type="pct"/>
            <w:shd w:val="clear" w:color="auto" w:fill="auto"/>
            <w:noWrap/>
            <w:vAlign w:val="center"/>
            <w:hideMark/>
          </w:tcPr>
          <w:p w14:paraId="47FF9438" w14:textId="77777777" w:rsidR="00426958" w:rsidRPr="00426958" w:rsidRDefault="00426958" w:rsidP="00426958">
            <w:pPr>
              <w:jc w:val="center"/>
              <w:rPr>
                <w:sz w:val="22"/>
                <w:szCs w:val="22"/>
              </w:rPr>
            </w:pPr>
            <w:r w:rsidRPr="00426958">
              <w:rPr>
                <w:sz w:val="22"/>
                <w:szCs w:val="22"/>
              </w:rPr>
              <w:t>0</w:t>
            </w:r>
          </w:p>
        </w:tc>
        <w:tc>
          <w:tcPr>
            <w:tcW w:w="198" w:type="pct"/>
            <w:shd w:val="clear" w:color="auto" w:fill="auto"/>
            <w:noWrap/>
            <w:vAlign w:val="center"/>
            <w:hideMark/>
          </w:tcPr>
          <w:p w14:paraId="32E60362" w14:textId="77777777" w:rsidR="00426958" w:rsidRPr="00426958" w:rsidRDefault="00426958" w:rsidP="00426958">
            <w:pPr>
              <w:jc w:val="center"/>
              <w:rPr>
                <w:sz w:val="22"/>
                <w:szCs w:val="22"/>
              </w:rPr>
            </w:pPr>
            <w:r w:rsidRPr="00426958">
              <w:rPr>
                <w:sz w:val="22"/>
                <w:szCs w:val="22"/>
              </w:rPr>
              <w:t>0</w:t>
            </w:r>
          </w:p>
        </w:tc>
        <w:tc>
          <w:tcPr>
            <w:tcW w:w="293" w:type="pct"/>
            <w:shd w:val="clear" w:color="auto" w:fill="auto"/>
            <w:noWrap/>
            <w:vAlign w:val="center"/>
            <w:hideMark/>
          </w:tcPr>
          <w:p w14:paraId="3D1C94AD" w14:textId="77777777" w:rsidR="00426958" w:rsidRPr="00426958" w:rsidRDefault="00426958" w:rsidP="00426958">
            <w:pPr>
              <w:jc w:val="center"/>
              <w:rPr>
                <w:sz w:val="22"/>
                <w:szCs w:val="22"/>
              </w:rPr>
            </w:pPr>
            <w:r w:rsidRPr="00426958">
              <w:rPr>
                <w:sz w:val="22"/>
                <w:szCs w:val="22"/>
              </w:rPr>
              <w:t>0</w:t>
            </w:r>
          </w:p>
        </w:tc>
        <w:tc>
          <w:tcPr>
            <w:tcW w:w="359" w:type="pct"/>
            <w:vMerge/>
            <w:vAlign w:val="center"/>
            <w:hideMark/>
          </w:tcPr>
          <w:p w14:paraId="0C809508" w14:textId="77777777" w:rsidR="00426958" w:rsidRPr="00426958" w:rsidRDefault="00426958" w:rsidP="00426958">
            <w:pPr>
              <w:rPr>
                <w:sz w:val="22"/>
                <w:szCs w:val="22"/>
              </w:rPr>
            </w:pPr>
          </w:p>
        </w:tc>
        <w:tc>
          <w:tcPr>
            <w:tcW w:w="377" w:type="pct"/>
            <w:vMerge/>
            <w:vAlign w:val="center"/>
            <w:hideMark/>
          </w:tcPr>
          <w:p w14:paraId="3BE201C3" w14:textId="77777777" w:rsidR="00426958" w:rsidRPr="00426958" w:rsidRDefault="00426958" w:rsidP="00426958">
            <w:pPr>
              <w:rPr>
                <w:sz w:val="22"/>
                <w:szCs w:val="22"/>
              </w:rPr>
            </w:pPr>
          </w:p>
        </w:tc>
      </w:tr>
      <w:tr w:rsidR="00A26946" w:rsidRPr="00426958" w14:paraId="042FABD0" w14:textId="77777777" w:rsidTr="00A26946">
        <w:trPr>
          <w:trHeight w:val="315"/>
        </w:trPr>
        <w:tc>
          <w:tcPr>
            <w:tcW w:w="227" w:type="pct"/>
            <w:vMerge w:val="restart"/>
            <w:shd w:val="clear" w:color="000000" w:fill="BDD7EE"/>
            <w:noWrap/>
            <w:vAlign w:val="center"/>
            <w:hideMark/>
          </w:tcPr>
          <w:p w14:paraId="573CAD05" w14:textId="77777777" w:rsidR="00426958" w:rsidRPr="00426958" w:rsidRDefault="00426958" w:rsidP="00426958">
            <w:pPr>
              <w:jc w:val="center"/>
              <w:rPr>
                <w:b/>
                <w:bCs/>
                <w:sz w:val="22"/>
                <w:szCs w:val="22"/>
              </w:rPr>
            </w:pPr>
            <w:r w:rsidRPr="00426958">
              <w:rPr>
                <w:b/>
                <w:bCs/>
                <w:sz w:val="22"/>
                <w:szCs w:val="22"/>
              </w:rPr>
              <w:lastRenderedPageBreak/>
              <w:t> </w:t>
            </w:r>
          </w:p>
        </w:tc>
        <w:tc>
          <w:tcPr>
            <w:tcW w:w="1291" w:type="pct"/>
            <w:gridSpan w:val="4"/>
            <w:vMerge w:val="restart"/>
            <w:shd w:val="clear" w:color="000000" w:fill="BDD7EE"/>
            <w:vAlign w:val="center"/>
            <w:hideMark/>
          </w:tcPr>
          <w:p w14:paraId="4DC6714E" w14:textId="77777777" w:rsidR="00426958" w:rsidRPr="00426958" w:rsidRDefault="00426958" w:rsidP="00426958">
            <w:pPr>
              <w:rPr>
                <w:b/>
                <w:bCs/>
                <w:sz w:val="22"/>
                <w:szCs w:val="22"/>
              </w:rPr>
            </w:pPr>
            <w:r w:rsidRPr="00426958">
              <w:rPr>
                <w:b/>
                <w:bCs/>
                <w:sz w:val="22"/>
                <w:szCs w:val="22"/>
              </w:rPr>
              <w:t xml:space="preserve">ИТОГО </w:t>
            </w:r>
            <w:r w:rsidRPr="00426958">
              <w:rPr>
                <w:b/>
                <w:bCs/>
                <w:sz w:val="22"/>
                <w:szCs w:val="22"/>
              </w:rPr>
              <w:br/>
              <w:t>предварительный объем финансирования мероприятий, по которым проведена оценка стоимости реализации</w:t>
            </w:r>
          </w:p>
        </w:tc>
        <w:tc>
          <w:tcPr>
            <w:tcW w:w="282" w:type="pct"/>
            <w:vMerge w:val="restart"/>
            <w:shd w:val="clear" w:color="000000" w:fill="BDD7EE"/>
            <w:vAlign w:val="center"/>
            <w:hideMark/>
          </w:tcPr>
          <w:p w14:paraId="50F5AB08" w14:textId="77777777" w:rsidR="00426958" w:rsidRPr="00426958" w:rsidRDefault="00426958" w:rsidP="00426958">
            <w:pPr>
              <w:jc w:val="center"/>
              <w:rPr>
                <w:b/>
                <w:bCs/>
                <w:sz w:val="22"/>
                <w:szCs w:val="22"/>
              </w:rPr>
            </w:pPr>
            <w:r w:rsidRPr="00426958">
              <w:rPr>
                <w:b/>
                <w:bCs/>
                <w:sz w:val="22"/>
                <w:szCs w:val="22"/>
              </w:rPr>
              <w:t> </w:t>
            </w:r>
          </w:p>
        </w:tc>
        <w:tc>
          <w:tcPr>
            <w:tcW w:w="355" w:type="pct"/>
            <w:shd w:val="clear" w:color="000000" w:fill="BDD7EE"/>
            <w:vAlign w:val="center"/>
            <w:hideMark/>
          </w:tcPr>
          <w:p w14:paraId="7BAF28BF" w14:textId="77777777" w:rsidR="00426958" w:rsidRPr="00426958" w:rsidRDefault="00426958" w:rsidP="00426958">
            <w:pPr>
              <w:jc w:val="center"/>
              <w:rPr>
                <w:b/>
                <w:bCs/>
                <w:sz w:val="22"/>
                <w:szCs w:val="22"/>
              </w:rPr>
            </w:pPr>
            <w:r w:rsidRPr="00426958">
              <w:rPr>
                <w:b/>
                <w:bCs/>
                <w:sz w:val="22"/>
                <w:szCs w:val="22"/>
              </w:rPr>
              <w:t>всего</w:t>
            </w:r>
          </w:p>
        </w:tc>
        <w:tc>
          <w:tcPr>
            <w:tcW w:w="234" w:type="pct"/>
            <w:shd w:val="clear" w:color="000000" w:fill="BDD7EE"/>
            <w:noWrap/>
            <w:vAlign w:val="center"/>
            <w:hideMark/>
          </w:tcPr>
          <w:p w14:paraId="09BB153C" w14:textId="77777777" w:rsidR="00426958" w:rsidRPr="00426958" w:rsidRDefault="00426958" w:rsidP="00426958">
            <w:pPr>
              <w:jc w:val="center"/>
              <w:rPr>
                <w:b/>
                <w:bCs/>
                <w:sz w:val="22"/>
                <w:szCs w:val="22"/>
              </w:rPr>
            </w:pPr>
            <w:r w:rsidRPr="00426958">
              <w:rPr>
                <w:b/>
                <w:bCs/>
                <w:sz w:val="22"/>
                <w:szCs w:val="22"/>
              </w:rPr>
              <w:t>586 005</w:t>
            </w:r>
          </w:p>
        </w:tc>
        <w:tc>
          <w:tcPr>
            <w:tcW w:w="229" w:type="pct"/>
            <w:shd w:val="clear" w:color="000000" w:fill="BDD7EE"/>
            <w:noWrap/>
            <w:vAlign w:val="center"/>
            <w:hideMark/>
          </w:tcPr>
          <w:p w14:paraId="692A5D5C" w14:textId="77777777" w:rsidR="00426958" w:rsidRPr="00426958" w:rsidRDefault="00426958" w:rsidP="00426958">
            <w:pPr>
              <w:jc w:val="center"/>
              <w:rPr>
                <w:b/>
                <w:bCs/>
                <w:sz w:val="22"/>
                <w:szCs w:val="22"/>
              </w:rPr>
            </w:pPr>
            <w:r w:rsidRPr="00426958">
              <w:rPr>
                <w:b/>
                <w:bCs/>
                <w:sz w:val="22"/>
                <w:szCs w:val="22"/>
              </w:rPr>
              <w:t>652 353</w:t>
            </w:r>
          </w:p>
        </w:tc>
        <w:tc>
          <w:tcPr>
            <w:tcW w:w="229" w:type="pct"/>
            <w:shd w:val="clear" w:color="000000" w:fill="BDD7EE"/>
            <w:noWrap/>
            <w:vAlign w:val="center"/>
            <w:hideMark/>
          </w:tcPr>
          <w:p w14:paraId="194C85F7" w14:textId="77777777" w:rsidR="00426958" w:rsidRPr="00426958" w:rsidRDefault="00426958" w:rsidP="00426958">
            <w:pPr>
              <w:jc w:val="center"/>
              <w:rPr>
                <w:b/>
                <w:bCs/>
                <w:sz w:val="22"/>
                <w:szCs w:val="22"/>
              </w:rPr>
            </w:pPr>
            <w:r w:rsidRPr="00426958">
              <w:rPr>
                <w:b/>
                <w:bCs/>
                <w:sz w:val="22"/>
                <w:szCs w:val="22"/>
              </w:rPr>
              <w:t>535 829</w:t>
            </w:r>
          </w:p>
        </w:tc>
        <w:tc>
          <w:tcPr>
            <w:tcW w:w="229" w:type="pct"/>
            <w:shd w:val="clear" w:color="000000" w:fill="BDD7EE"/>
            <w:noWrap/>
            <w:vAlign w:val="center"/>
            <w:hideMark/>
          </w:tcPr>
          <w:p w14:paraId="27BC0BA8" w14:textId="77777777" w:rsidR="00426958" w:rsidRPr="00426958" w:rsidRDefault="00426958" w:rsidP="00426958">
            <w:pPr>
              <w:jc w:val="center"/>
              <w:rPr>
                <w:b/>
                <w:bCs/>
                <w:sz w:val="22"/>
                <w:szCs w:val="22"/>
              </w:rPr>
            </w:pPr>
            <w:r w:rsidRPr="00426958">
              <w:rPr>
                <w:b/>
                <w:bCs/>
                <w:sz w:val="22"/>
                <w:szCs w:val="22"/>
              </w:rPr>
              <w:t>313 267</w:t>
            </w:r>
          </w:p>
        </w:tc>
        <w:tc>
          <w:tcPr>
            <w:tcW w:w="242" w:type="pct"/>
            <w:shd w:val="clear" w:color="000000" w:fill="BDD7EE"/>
            <w:noWrap/>
            <w:vAlign w:val="center"/>
            <w:hideMark/>
          </w:tcPr>
          <w:p w14:paraId="7417E4F9" w14:textId="77777777" w:rsidR="00426958" w:rsidRPr="00426958" w:rsidRDefault="00426958" w:rsidP="00426958">
            <w:pPr>
              <w:jc w:val="center"/>
              <w:rPr>
                <w:b/>
                <w:bCs/>
                <w:sz w:val="22"/>
                <w:szCs w:val="22"/>
              </w:rPr>
            </w:pPr>
            <w:r w:rsidRPr="00426958">
              <w:rPr>
                <w:b/>
                <w:bCs/>
                <w:sz w:val="22"/>
                <w:szCs w:val="22"/>
              </w:rPr>
              <w:t>101 645</w:t>
            </w:r>
          </w:p>
        </w:tc>
        <w:tc>
          <w:tcPr>
            <w:tcW w:w="226" w:type="pct"/>
            <w:shd w:val="clear" w:color="000000" w:fill="BDD7EE"/>
            <w:noWrap/>
            <w:vAlign w:val="center"/>
            <w:hideMark/>
          </w:tcPr>
          <w:p w14:paraId="53B82675" w14:textId="77777777" w:rsidR="00426958" w:rsidRPr="00426958" w:rsidRDefault="00426958" w:rsidP="00426958">
            <w:pPr>
              <w:jc w:val="center"/>
              <w:rPr>
                <w:b/>
                <w:bCs/>
                <w:sz w:val="22"/>
                <w:szCs w:val="22"/>
              </w:rPr>
            </w:pPr>
            <w:r w:rsidRPr="00426958">
              <w:rPr>
                <w:b/>
                <w:bCs/>
                <w:sz w:val="22"/>
                <w:szCs w:val="22"/>
              </w:rPr>
              <w:t>352 712</w:t>
            </w:r>
          </w:p>
        </w:tc>
        <w:tc>
          <w:tcPr>
            <w:tcW w:w="232" w:type="pct"/>
            <w:shd w:val="clear" w:color="000000" w:fill="BDD7EE"/>
            <w:noWrap/>
            <w:vAlign w:val="center"/>
            <w:hideMark/>
          </w:tcPr>
          <w:p w14:paraId="5AA83609" w14:textId="77777777" w:rsidR="00426958" w:rsidRPr="00426958" w:rsidRDefault="00426958" w:rsidP="00426958">
            <w:pPr>
              <w:jc w:val="center"/>
              <w:rPr>
                <w:b/>
                <w:bCs/>
                <w:sz w:val="22"/>
                <w:szCs w:val="22"/>
              </w:rPr>
            </w:pPr>
            <w:r w:rsidRPr="00426958">
              <w:rPr>
                <w:b/>
                <w:bCs/>
                <w:sz w:val="22"/>
                <w:szCs w:val="22"/>
              </w:rPr>
              <w:t>119 001</w:t>
            </w:r>
          </w:p>
        </w:tc>
        <w:tc>
          <w:tcPr>
            <w:tcW w:w="198" w:type="pct"/>
            <w:shd w:val="clear" w:color="000000" w:fill="BDD7EE"/>
            <w:noWrap/>
            <w:vAlign w:val="center"/>
            <w:hideMark/>
          </w:tcPr>
          <w:p w14:paraId="022DE7D1"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BDD7EE"/>
            <w:noWrap/>
            <w:vAlign w:val="center"/>
            <w:hideMark/>
          </w:tcPr>
          <w:p w14:paraId="3622E9A9" w14:textId="77777777" w:rsidR="00426958" w:rsidRPr="00426958" w:rsidRDefault="00426958" w:rsidP="00426958">
            <w:pPr>
              <w:jc w:val="center"/>
              <w:rPr>
                <w:b/>
                <w:bCs/>
                <w:sz w:val="22"/>
                <w:szCs w:val="22"/>
              </w:rPr>
            </w:pPr>
            <w:r w:rsidRPr="00426958">
              <w:rPr>
                <w:b/>
                <w:bCs/>
                <w:sz w:val="22"/>
                <w:szCs w:val="22"/>
              </w:rPr>
              <w:t>2 660 812</w:t>
            </w:r>
          </w:p>
        </w:tc>
        <w:tc>
          <w:tcPr>
            <w:tcW w:w="359" w:type="pct"/>
            <w:vMerge w:val="restart"/>
            <w:shd w:val="clear" w:color="000000" w:fill="BDD7EE"/>
            <w:vAlign w:val="center"/>
            <w:hideMark/>
          </w:tcPr>
          <w:p w14:paraId="746ABCBB" w14:textId="77777777" w:rsidR="00426958" w:rsidRPr="00426958" w:rsidRDefault="00426958" w:rsidP="00426958">
            <w:pPr>
              <w:jc w:val="center"/>
              <w:rPr>
                <w:b/>
                <w:bCs/>
                <w:color w:val="FFFFFF"/>
                <w:sz w:val="22"/>
                <w:szCs w:val="22"/>
              </w:rPr>
            </w:pPr>
            <w:r w:rsidRPr="00426958">
              <w:rPr>
                <w:b/>
                <w:bCs/>
                <w:color w:val="FFFFFF"/>
                <w:sz w:val="22"/>
                <w:szCs w:val="22"/>
              </w:rPr>
              <w:t> </w:t>
            </w:r>
          </w:p>
        </w:tc>
        <w:tc>
          <w:tcPr>
            <w:tcW w:w="375" w:type="pct"/>
            <w:vMerge w:val="restart"/>
            <w:shd w:val="clear" w:color="000000" w:fill="BDD7EE"/>
            <w:vAlign w:val="center"/>
            <w:hideMark/>
          </w:tcPr>
          <w:p w14:paraId="3DD73597" w14:textId="77777777" w:rsidR="00426958" w:rsidRPr="00426958" w:rsidRDefault="00426958" w:rsidP="00426958">
            <w:pPr>
              <w:jc w:val="center"/>
              <w:rPr>
                <w:b/>
                <w:bCs/>
                <w:color w:val="FFFFFF"/>
                <w:sz w:val="22"/>
                <w:szCs w:val="22"/>
              </w:rPr>
            </w:pPr>
            <w:r w:rsidRPr="00426958">
              <w:rPr>
                <w:b/>
                <w:bCs/>
                <w:color w:val="FFFFFF"/>
                <w:sz w:val="22"/>
                <w:szCs w:val="22"/>
              </w:rPr>
              <w:t> </w:t>
            </w:r>
          </w:p>
        </w:tc>
      </w:tr>
      <w:tr w:rsidR="00A26946" w:rsidRPr="00426958" w14:paraId="31BE7512" w14:textId="77777777" w:rsidTr="00A26946">
        <w:trPr>
          <w:trHeight w:val="315"/>
        </w:trPr>
        <w:tc>
          <w:tcPr>
            <w:tcW w:w="227" w:type="pct"/>
            <w:vMerge/>
            <w:vAlign w:val="center"/>
            <w:hideMark/>
          </w:tcPr>
          <w:p w14:paraId="33DF08C1" w14:textId="77777777" w:rsidR="00426958" w:rsidRPr="00426958" w:rsidRDefault="00426958" w:rsidP="00426958">
            <w:pPr>
              <w:rPr>
                <w:b/>
                <w:bCs/>
                <w:sz w:val="22"/>
                <w:szCs w:val="22"/>
              </w:rPr>
            </w:pPr>
          </w:p>
        </w:tc>
        <w:tc>
          <w:tcPr>
            <w:tcW w:w="1291" w:type="pct"/>
            <w:gridSpan w:val="4"/>
            <w:vMerge/>
            <w:vAlign w:val="center"/>
            <w:hideMark/>
          </w:tcPr>
          <w:p w14:paraId="0E5FA4D0" w14:textId="77777777" w:rsidR="00426958" w:rsidRPr="00426958" w:rsidRDefault="00426958" w:rsidP="00426958">
            <w:pPr>
              <w:rPr>
                <w:b/>
                <w:bCs/>
                <w:sz w:val="22"/>
                <w:szCs w:val="22"/>
              </w:rPr>
            </w:pPr>
          </w:p>
        </w:tc>
        <w:tc>
          <w:tcPr>
            <w:tcW w:w="282" w:type="pct"/>
            <w:vMerge/>
            <w:vAlign w:val="center"/>
            <w:hideMark/>
          </w:tcPr>
          <w:p w14:paraId="06428B18" w14:textId="77777777" w:rsidR="00426958" w:rsidRPr="00426958" w:rsidRDefault="00426958" w:rsidP="00426958">
            <w:pPr>
              <w:rPr>
                <w:b/>
                <w:bCs/>
                <w:sz w:val="22"/>
                <w:szCs w:val="22"/>
              </w:rPr>
            </w:pPr>
          </w:p>
        </w:tc>
        <w:tc>
          <w:tcPr>
            <w:tcW w:w="355" w:type="pct"/>
            <w:shd w:val="clear" w:color="000000" w:fill="BDD7EE"/>
            <w:vAlign w:val="center"/>
            <w:hideMark/>
          </w:tcPr>
          <w:p w14:paraId="41DECECB" w14:textId="77777777" w:rsidR="00426958" w:rsidRPr="00426958" w:rsidRDefault="00426958" w:rsidP="00426958">
            <w:pPr>
              <w:jc w:val="center"/>
              <w:rPr>
                <w:b/>
                <w:bCs/>
                <w:sz w:val="22"/>
                <w:szCs w:val="22"/>
              </w:rPr>
            </w:pPr>
            <w:r w:rsidRPr="00426958">
              <w:rPr>
                <w:b/>
                <w:bCs/>
                <w:sz w:val="22"/>
                <w:szCs w:val="22"/>
              </w:rPr>
              <w:t>бюджетные средства</w:t>
            </w:r>
          </w:p>
        </w:tc>
        <w:tc>
          <w:tcPr>
            <w:tcW w:w="234" w:type="pct"/>
            <w:shd w:val="clear" w:color="000000" w:fill="BDD7EE"/>
            <w:noWrap/>
            <w:vAlign w:val="center"/>
            <w:hideMark/>
          </w:tcPr>
          <w:p w14:paraId="1BB008A1" w14:textId="77777777" w:rsidR="00426958" w:rsidRPr="00426958" w:rsidRDefault="00426958" w:rsidP="00426958">
            <w:pPr>
              <w:jc w:val="center"/>
              <w:rPr>
                <w:b/>
                <w:bCs/>
                <w:sz w:val="22"/>
                <w:szCs w:val="22"/>
              </w:rPr>
            </w:pPr>
            <w:r w:rsidRPr="00426958">
              <w:rPr>
                <w:b/>
                <w:bCs/>
                <w:sz w:val="22"/>
                <w:szCs w:val="22"/>
              </w:rPr>
              <w:t>577 771</w:t>
            </w:r>
          </w:p>
        </w:tc>
        <w:tc>
          <w:tcPr>
            <w:tcW w:w="229" w:type="pct"/>
            <w:shd w:val="clear" w:color="000000" w:fill="BDD7EE"/>
            <w:noWrap/>
            <w:vAlign w:val="center"/>
            <w:hideMark/>
          </w:tcPr>
          <w:p w14:paraId="4B47DBE2" w14:textId="77777777" w:rsidR="00426958" w:rsidRPr="00426958" w:rsidRDefault="00426958" w:rsidP="00426958">
            <w:pPr>
              <w:jc w:val="center"/>
              <w:rPr>
                <w:b/>
                <w:bCs/>
                <w:sz w:val="22"/>
                <w:szCs w:val="22"/>
              </w:rPr>
            </w:pPr>
            <w:r w:rsidRPr="00426958">
              <w:rPr>
                <w:b/>
                <w:bCs/>
                <w:sz w:val="22"/>
                <w:szCs w:val="22"/>
              </w:rPr>
              <w:t>638 350</w:t>
            </w:r>
          </w:p>
        </w:tc>
        <w:tc>
          <w:tcPr>
            <w:tcW w:w="229" w:type="pct"/>
            <w:shd w:val="clear" w:color="000000" w:fill="BDD7EE"/>
            <w:noWrap/>
            <w:vAlign w:val="center"/>
            <w:hideMark/>
          </w:tcPr>
          <w:p w14:paraId="1ECB4D50" w14:textId="77777777" w:rsidR="00426958" w:rsidRPr="00426958" w:rsidRDefault="00426958" w:rsidP="00426958">
            <w:pPr>
              <w:jc w:val="center"/>
              <w:rPr>
                <w:b/>
                <w:bCs/>
                <w:sz w:val="22"/>
                <w:szCs w:val="22"/>
              </w:rPr>
            </w:pPr>
            <w:r w:rsidRPr="00426958">
              <w:rPr>
                <w:b/>
                <w:bCs/>
                <w:sz w:val="22"/>
                <w:szCs w:val="22"/>
              </w:rPr>
              <w:t>514 210</w:t>
            </w:r>
          </w:p>
        </w:tc>
        <w:tc>
          <w:tcPr>
            <w:tcW w:w="229" w:type="pct"/>
            <w:shd w:val="clear" w:color="000000" w:fill="BDD7EE"/>
            <w:noWrap/>
            <w:vAlign w:val="center"/>
            <w:hideMark/>
          </w:tcPr>
          <w:p w14:paraId="7861B23A" w14:textId="77777777" w:rsidR="00426958" w:rsidRPr="00426958" w:rsidRDefault="00426958" w:rsidP="00426958">
            <w:pPr>
              <w:jc w:val="center"/>
              <w:rPr>
                <w:b/>
                <w:bCs/>
                <w:sz w:val="22"/>
                <w:szCs w:val="22"/>
              </w:rPr>
            </w:pPr>
            <w:r w:rsidRPr="00426958">
              <w:rPr>
                <w:b/>
                <w:bCs/>
                <w:sz w:val="22"/>
                <w:szCs w:val="22"/>
              </w:rPr>
              <w:t>313 267</w:t>
            </w:r>
          </w:p>
        </w:tc>
        <w:tc>
          <w:tcPr>
            <w:tcW w:w="242" w:type="pct"/>
            <w:shd w:val="clear" w:color="000000" w:fill="BDD7EE"/>
            <w:noWrap/>
            <w:vAlign w:val="center"/>
            <w:hideMark/>
          </w:tcPr>
          <w:p w14:paraId="56FF55CD" w14:textId="77777777" w:rsidR="00426958" w:rsidRPr="00426958" w:rsidRDefault="00426958" w:rsidP="00426958">
            <w:pPr>
              <w:jc w:val="center"/>
              <w:rPr>
                <w:b/>
                <w:bCs/>
                <w:sz w:val="22"/>
                <w:szCs w:val="22"/>
              </w:rPr>
            </w:pPr>
            <w:r w:rsidRPr="00426958">
              <w:rPr>
                <w:b/>
                <w:bCs/>
                <w:sz w:val="22"/>
                <w:szCs w:val="22"/>
              </w:rPr>
              <w:t>94 171</w:t>
            </w:r>
          </w:p>
        </w:tc>
        <w:tc>
          <w:tcPr>
            <w:tcW w:w="226" w:type="pct"/>
            <w:shd w:val="clear" w:color="000000" w:fill="BDD7EE"/>
            <w:noWrap/>
            <w:vAlign w:val="center"/>
            <w:hideMark/>
          </w:tcPr>
          <w:p w14:paraId="1C8B87B2" w14:textId="77777777" w:rsidR="00426958" w:rsidRPr="00426958" w:rsidRDefault="00426958" w:rsidP="00426958">
            <w:pPr>
              <w:jc w:val="center"/>
              <w:rPr>
                <w:b/>
                <w:bCs/>
                <w:sz w:val="22"/>
                <w:szCs w:val="22"/>
              </w:rPr>
            </w:pPr>
            <w:r w:rsidRPr="00426958">
              <w:rPr>
                <w:b/>
                <w:bCs/>
                <w:sz w:val="22"/>
                <w:szCs w:val="22"/>
              </w:rPr>
              <w:t>347 092</w:t>
            </w:r>
          </w:p>
        </w:tc>
        <w:tc>
          <w:tcPr>
            <w:tcW w:w="232" w:type="pct"/>
            <w:shd w:val="clear" w:color="000000" w:fill="BDD7EE"/>
            <w:noWrap/>
            <w:vAlign w:val="center"/>
            <w:hideMark/>
          </w:tcPr>
          <w:p w14:paraId="2FE1728F" w14:textId="77777777" w:rsidR="00426958" w:rsidRPr="00426958" w:rsidRDefault="00426958" w:rsidP="00426958">
            <w:pPr>
              <w:jc w:val="center"/>
              <w:rPr>
                <w:b/>
                <w:bCs/>
                <w:sz w:val="22"/>
                <w:szCs w:val="22"/>
              </w:rPr>
            </w:pPr>
            <w:r w:rsidRPr="00426958">
              <w:rPr>
                <w:b/>
                <w:bCs/>
                <w:sz w:val="22"/>
                <w:szCs w:val="22"/>
              </w:rPr>
              <w:t>119 001</w:t>
            </w:r>
          </w:p>
        </w:tc>
        <w:tc>
          <w:tcPr>
            <w:tcW w:w="198" w:type="pct"/>
            <w:shd w:val="clear" w:color="000000" w:fill="BDD7EE"/>
            <w:noWrap/>
            <w:vAlign w:val="center"/>
            <w:hideMark/>
          </w:tcPr>
          <w:p w14:paraId="76F4A8F2"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BDD7EE"/>
            <w:noWrap/>
            <w:vAlign w:val="center"/>
            <w:hideMark/>
          </w:tcPr>
          <w:p w14:paraId="23023351" w14:textId="77777777" w:rsidR="00426958" w:rsidRPr="00426958" w:rsidRDefault="00426958" w:rsidP="00426958">
            <w:pPr>
              <w:jc w:val="center"/>
              <w:rPr>
                <w:b/>
                <w:bCs/>
                <w:sz w:val="22"/>
                <w:szCs w:val="22"/>
              </w:rPr>
            </w:pPr>
            <w:r w:rsidRPr="00426958">
              <w:rPr>
                <w:b/>
                <w:bCs/>
                <w:sz w:val="22"/>
                <w:szCs w:val="22"/>
              </w:rPr>
              <w:t>2 603 863</w:t>
            </w:r>
          </w:p>
        </w:tc>
        <w:tc>
          <w:tcPr>
            <w:tcW w:w="359" w:type="pct"/>
            <w:vMerge/>
            <w:vAlign w:val="center"/>
            <w:hideMark/>
          </w:tcPr>
          <w:p w14:paraId="26777761" w14:textId="77777777" w:rsidR="00426958" w:rsidRPr="00426958" w:rsidRDefault="00426958" w:rsidP="00426958">
            <w:pPr>
              <w:rPr>
                <w:b/>
                <w:bCs/>
                <w:color w:val="FFFFFF"/>
                <w:sz w:val="22"/>
                <w:szCs w:val="22"/>
              </w:rPr>
            </w:pPr>
          </w:p>
        </w:tc>
        <w:tc>
          <w:tcPr>
            <w:tcW w:w="375" w:type="pct"/>
            <w:vMerge/>
            <w:vAlign w:val="center"/>
            <w:hideMark/>
          </w:tcPr>
          <w:p w14:paraId="502B8C9E" w14:textId="77777777" w:rsidR="00426958" w:rsidRPr="00426958" w:rsidRDefault="00426958" w:rsidP="00426958">
            <w:pPr>
              <w:rPr>
                <w:b/>
                <w:bCs/>
                <w:color w:val="FFFFFF"/>
                <w:sz w:val="22"/>
                <w:szCs w:val="22"/>
              </w:rPr>
            </w:pPr>
          </w:p>
        </w:tc>
      </w:tr>
      <w:tr w:rsidR="00A26946" w:rsidRPr="00426958" w14:paraId="4E41F932" w14:textId="77777777" w:rsidTr="00A26946">
        <w:trPr>
          <w:trHeight w:val="510"/>
        </w:trPr>
        <w:tc>
          <w:tcPr>
            <w:tcW w:w="227" w:type="pct"/>
            <w:vMerge/>
            <w:vAlign w:val="center"/>
            <w:hideMark/>
          </w:tcPr>
          <w:p w14:paraId="729E0E0D" w14:textId="77777777" w:rsidR="00426958" w:rsidRPr="00426958" w:rsidRDefault="00426958" w:rsidP="00426958">
            <w:pPr>
              <w:rPr>
                <w:b/>
                <w:bCs/>
                <w:sz w:val="22"/>
                <w:szCs w:val="22"/>
              </w:rPr>
            </w:pPr>
          </w:p>
        </w:tc>
        <w:tc>
          <w:tcPr>
            <w:tcW w:w="1291" w:type="pct"/>
            <w:gridSpan w:val="4"/>
            <w:vMerge/>
            <w:vAlign w:val="center"/>
            <w:hideMark/>
          </w:tcPr>
          <w:p w14:paraId="348DF2BF" w14:textId="77777777" w:rsidR="00426958" w:rsidRPr="00426958" w:rsidRDefault="00426958" w:rsidP="00426958">
            <w:pPr>
              <w:rPr>
                <w:b/>
                <w:bCs/>
                <w:sz w:val="22"/>
                <w:szCs w:val="22"/>
              </w:rPr>
            </w:pPr>
          </w:p>
        </w:tc>
        <w:tc>
          <w:tcPr>
            <w:tcW w:w="282" w:type="pct"/>
            <w:vMerge/>
            <w:vAlign w:val="center"/>
            <w:hideMark/>
          </w:tcPr>
          <w:p w14:paraId="44A66420" w14:textId="77777777" w:rsidR="00426958" w:rsidRPr="00426958" w:rsidRDefault="00426958" w:rsidP="00426958">
            <w:pPr>
              <w:rPr>
                <w:b/>
                <w:bCs/>
                <w:sz w:val="22"/>
                <w:szCs w:val="22"/>
              </w:rPr>
            </w:pPr>
          </w:p>
        </w:tc>
        <w:tc>
          <w:tcPr>
            <w:tcW w:w="355" w:type="pct"/>
            <w:shd w:val="clear" w:color="000000" w:fill="BDD7EE"/>
            <w:vAlign w:val="center"/>
            <w:hideMark/>
          </w:tcPr>
          <w:p w14:paraId="3E5BF831" w14:textId="77777777" w:rsidR="00426958" w:rsidRPr="00426958" w:rsidRDefault="00426958" w:rsidP="00426958">
            <w:pPr>
              <w:jc w:val="center"/>
              <w:rPr>
                <w:b/>
                <w:bCs/>
                <w:sz w:val="22"/>
                <w:szCs w:val="22"/>
              </w:rPr>
            </w:pPr>
            <w:r w:rsidRPr="00426958">
              <w:rPr>
                <w:b/>
                <w:bCs/>
                <w:sz w:val="22"/>
                <w:szCs w:val="22"/>
              </w:rPr>
              <w:t>внебюджет-ные средства</w:t>
            </w:r>
          </w:p>
        </w:tc>
        <w:tc>
          <w:tcPr>
            <w:tcW w:w="234" w:type="pct"/>
            <w:shd w:val="clear" w:color="000000" w:fill="BDD7EE"/>
            <w:noWrap/>
            <w:vAlign w:val="center"/>
            <w:hideMark/>
          </w:tcPr>
          <w:p w14:paraId="694D3E19" w14:textId="77777777" w:rsidR="00426958" w:rsidRPr="00426958" w:rsidRDefault="00426958" w:rsidP="00426958">
            <w:pPr>
              <w:jc w:val="center"/>
              <w:rPr>
                <w:b/>
                <w:bCs/>
                <w:sz w:val="22"/>
                <w:szCs w:val="22"/>
              </w:rPr>
            </w:pPr>
            <w:r w:rsidRPr="00426958">
              <w:rPr>
                <w:b/>
                <w:bCs/>
                <w:sz w:val="22"/>
                <w:szCs w:val="22"/>
              </w:rPr>
              <w:t>8 233</w:t>
            </w:r>
          </w:p>
        </w:tc>
        <w:tc>
          <w:tcPr>
            <w:tcW w:w="229" w:type="pct"/>
            <w:shd w:val="clear" w:color="000000" w:fill="BDD7EE"/>
            <w:noWrap/>
            <w:vAlign w:val="center"/>
            <w:hideMark/>
          </w:tcPr>
          <w:p w14:paraId="53543E2A" w14:textId="77777777" w:rsidR="00426958" w:rsidRPr="00426958" w:rsidRDefault="00426958" w:rsidP="00426958">
            <w:pPr>
              <w:jc w:val="center"/>
              <w:rPr>
                <w:b/>
                <w:bCs/>
                <w:sz w:val="22"/>
                <w:szCs w:val="22"/>
              </w:rPr>
            </w:pPr>
            <w:r w:rsidRPr="00426958">
              <w:rPr>
                <w:b/>
                <w:bCs/>
                <w:sz w:val="22"/>
                <w:szCs w:val="22"/>
              </w:rPr>
              <w:t>14 003</w:t>
            </w:r>
          </w:p>
        </w:tc>
        <w:tc>
          <w:tcPr>
            <w:tcW w:w="229" w:type="pct"/>
            <w:shd w:val="clear" w:color="000000" w:fill="BDD7EE"/>
            <w:noWrap/>
            <w:vAlign w:val="center"/>
            <w:hideMark/>
          </w:tcPr>
          <w:p w14:paraId="61E1BF7A" w14:textId="77777777" w:rsidR="00426958" w:rsidRPr="00426958" w:rsidRDefault="00426958" w:rsidP="00426958">
            <w:pPr>
              <w:jc w:val="center"/>
              <w:rPr>
                <w:b/>
                <w:bCs/>
                <w:sz w:val="22"/>
                <w:szCs w:val="22"/>
              </w:rPr>
            </w:pPr>
            <w:r w:rsidRPr="00426958">
              <w:rPr>
                <w:b/>
                <w:bCs/>
                <w:sz w:val="22"/>
                <w:szCs w:val="22"/>
              </w:rPr>
              <w:t>21 618</w:t>
            </w:r>
          </w:p>
        </w:tc>
        <w:tc>
          <w:tcPr>
            <w:tcW w:w="229" w:type="pct"/>
            <w:shd w:val="clear" w:color="000000" w:fill="BDD7EE"/>
            <w:noWrap/>
            <w:vAlign w:val="center"/>
            <w:hideMark/>
          </w:tcPr>
          <w:p w14:paraId="2C7B8C94" w14:textId="77777777" w:rsidR="00426958" w:rsidRPr="00426958" w:rsidRDefault="00426958" w:rsidP="00426958">
            <w:pPr>
              <w:jc w:val="center"/>
              <w:rPr>
                <w:b/>
                <w:bCs/>
                <w:sz w:val="22"/>
                <w:szCs w:val="22"/>
              </w:rPr>
            </w:pPr>
            <w:r w:rsidRPr="00426958">
              <w:rPr>
                <w:b/>
                <w:bCs/>
                <w:sz w:val="22"/>
                <w:szCs w:val="22"/>
              </w:rPr>
              <w:t>0</w:t>
            </w:r>
          </w:p>
        </w:tc>
        <w:tc>
          <w:tcPr>
            <w:tcW w:w="242" w:type="pct"/>
            <w:shd w:val="clear" w:color="000000" w:fill="BDD7EE"/>
            <w:noWrap/>
            <w:vAlign w:val="center"/>
            <w:hideMark/>
          </w:tcPr>
          <w:p w14:paraId="1ACCDAC4" w14:textId="77777777" w:rsidR="00426958" w:rsidRPr="00426958" w:rsidRDefault="00426958" w:rsidP="00426958">
            <w:pPr>
              <w:jc w:val="center"/>
              <w:rPr>
                <w:b/>
                <w:bCs/>
                <w:sz w:val="22"/>
                <w:szCs w:val="22"/>
              </w:rPr>
            </w:pPr>
            <w:r w:rsidRPr="00426958">
              <w:rPr>
                <w:b/>
                <w:bCs/>
                <w:sz w:val="22"/>
                <w:szCs w:val="22"/>
              </w:rPr>
              <w:t>7 474</w:t>
            </w:r>
          </w:p>
        </w:tc>
        <w:tc>
          <w:tcPr>
            <w:tcW w:w="226" w:type="pct"/>
            <w:shd w:val="clear" w:color="000000" w:fill="BDD7EE"/>
            <w:noWrap/>
            <w:vAlign w:val="center"/>
            <w:hideMark/>
          </w:tcPr>
          <w:p w14:paraId="3FF1523E" w14:textId="77777777" w:rsidR="00426958" w:rsidRPr="00426958" w:rsidRDefault="00426958" w:rsidP="00426958">
            <w:pPr>
              <w:jc w:val="center"/>
              <w:rPr>
                <w:b/>
                <w:bCs/>
                <w:sz w:val="22"/>
                <w:szCs w:val="22"/>
              </w:rPr>
            </w:pPr>
            <w:r w:rsidRPr="00426958">
              <w:rPr>
                <w:b/>
                <w:bCs/>
                <w:sz w:val="22"/>
                <w:szCs w:val="22"/>
              </w:rPr>
              <w:t>5 620</w:t>
            </w:r>
          </w:p>
        </w:tc>
        <w:tc>
          <w:tcPr>
            <w:tcW w:w="232" w:type="pct"/>
            <w:shd w:val="clear" w:color="000000" w:fill="BDD7EE"/>
            <w:noWrap/>
            <w:vAlign w:val="center"/>
            <w:hideMark/>
          </w:tcPr>
          <w:p w14:paraId="27ECE17A" w14:textId="77777777" w:rsidR="00426958" w:rsidRPr="00426958" w:rsidRDefault="00426958" w:rsidP="00426958">
            <w:pPr>
              <w:jc w:val="center"/>
              <w:rPr>
                <w:b/>
                <w:bCs/>
                <w:sz w:val="22"/>
                <w:szCs w:val="22"/>
              </w:rPr>
            </w:pPr>
            <w:r w:rsidRPr="00426958">
              <w:rPr>
                <w:b/>
                <w:bCs/>
                <w:sz w:val="22"/>
                <w:szCs w:val="22"/>
              </w:rPr>
              <w:t>0</w:t>
            </w:r>
          </w:p>
        </w:tc>
        <w:tc>
          <w:tcPr>
            <w:tcW w:w="198" w:type="pct"/>
            <w:shd w:val="clear" w:color="000000" w:fill="BDD7EE"/>
            <w:noWrap/>
            <w:vAlign w:val="center"/>
            <w:hideMark/>
          </w:tcPr>
          <w:p w14:paraId="4592CDB3" w14:textId="77777777" w:rsidR="00426958" w:rsidRPr="00426958" w:rsidRDefault="00426958" w:rsidP="00426958">
            <w:pPr>
              <w:jc w:val="center"/>
              <w:rPr>
                <w:b/>
                <w:bCs/>
                <w:sz w:val="22"/>
                <w:szCs w:val="22"/>
              </w:rPr>
            </w:pPr>
            <w:r w:rsidRPr="00426958">
              <w:rPr>
                <w:b/>
                <w:bCs/>
                <w:sz w:val="22"/>
                <w:szCs w:val="22"/>
              </w:rPr>
              <w:t>0</w:t>
            </w:r>
          </w:p>
        </w:tc>
        <w:tc>
          <w:tcPr>
            <w:tcW w:w="293" w:type="pct"/>
            <w:shd w:val="clear" w:color="000000" w:fill="BDD7EE"/>
            <w:noWrap/>
            <w:vAlign w:val="center"/>
            <w:hideMark/>
          </w:tcPr>
          <w:p w14:paraId="2BEA37B3" w14:textId="77777777" w:rsidR="00426958" w:rsidRPr="00426958" w:rsidRDefault="00426958" w:rsidP="00426958">
            <w:pPr>
              <w:jc w:val="center"/>
              <w:rPr>
                <w:b/>
                <w:bCs/>
                <w:sz w:val="22"/>
                <w:szCs w:val="22"/>
              </w:rPr>
            </w:pPr>
            <w:r w:rsidRPr="00426958">
              <w:rPr>
                <w:b/>
                <w:bCs/>
                <w:sz w:val="22"/>
                <w:szCs w:val="22"/>
              </w:rPr>
              <w:t>56 949</w:t>
            </w:r>
          </w:p>
        </w:tc>
        <w:tc>
          <w:tcPr>
            <w:tcW w:w="359" w:type="pct"/>
            <w:vMerge/>
            <w:vAlign w:val="center"/>
            <w:hideMark/>
          </w:tcPr>
          <w:p w14:paraId="5367A88A" w14:textId="77777777" w:rsidR="00426958" w:rsidRPr="00426958" w:rsidRDefault="00426958" w:rsidP="00426958">
            <w:pPr>
              <w:rPr>
                <w:b/>
                <w:bCs/>
                <w:color w:val="FFFFFF"/>
                <w:sz w:val="22"/>
                <w:szCs w:val="22"/>
              </w:rPr>
            </w:pPr>
          </w:p>
        </w:tc>
        <w:tc>
          <w:tcPr>
            <w:tcW w:w="375" w:type="pct"/>
            <w:vMerge/>
            <w:vAlign w:val="center"/>
            <w:hideMark/>
          </w:tcPr>
          <w:p w14:paraId="4AB9A028" w14:textId="77777777" w:rsidR="00426958" w:rsidRPr="00426958" w:rsidRDefault="00426958" w:rsidP="00426958">
            <w:pPr>
              <w:rPr>
                <w:b/>
                <w:bCs/>
                <w:color w:val="FFFFFF"/>
                <w:sz w:val="22"/>
                <w:szCs w:val="22"/>
              </w:rPr>
            </w:pPr>
          </w:p>
        </w:tc>
      </w:tr>
    </w:tbl>
    <w:p w14:paraId="4CE392E0" w14:textId="77777777" w:rsidR="00426958" w:rsidRPr="00197D2E" w:rsidRDefault="00426958" w:rsidP="00413E82">
      <w:pPr>
        <w:ind w:left="142"/>
        <w:jc w:val="center"/>
        <w:rPr>
          <w:b/>
          <w:sz w:val="24"/>
          <w:szCs w:val="24"/>
        </w:rPr>
      </w:pPr>
    </w:p>
    <w:p w14:paraId="43AB601D" w14:textId="209323AF" w:rsidR="00413E82" w:rsidRPr="00197D2E" w:rsidRDefault="00413E82" w:rsidP="00413E82">
      <w:pPr>
        <w:ind w:left="142"/>
        <w:jc w:val="center"/>
        <w:rPr>
          <w:b/>
          <w:sz w:val="24"/>
          <w:szCs w:val="24"/>
        </w:rPr>
      </w:pPr>
    </w:p>
    <w:p w14:paraId="47CCC0AC" w14:textId="77777777" w:rsidR="00413E82" w:rsidRPr="00197D2E" w:rsidRDefault="00413E82" w:rsidP="00413E82">
      <w:pPr>
        <w:ind w:left="142"/>
        <w:jc w:val="center"/>
        <w:rPr>
          <w:b/>
          <w:sz w:val="24"/>
          <w:szCs w:val="24"/>
        </w:rPr>
      </w:pPr>
    </w:p>
    <w:bookmarkEnd w:id="7"/>
    <w:bookmarkEnd w:id="8"/>
    <w:p w14:paraId="44CC13A4" w14:textId="3FE03202" w:rsidR="00BA13DB" w:rsidRPr="00197D2E" w:rsidRDefault="00BA13DB">
      <w:pPr>
        <w:rPr>
          <w:sz w:val="24"/>
          <w:szCs w:val="24"/>
          <w:highlight w:val="yellow"/>
        </w:rPr>
      </w:pPr>
      <w:r w:rsidRPr="00197D2E">
        <w:rPr>
          <w:sz w:val="24"/>
          <w:szCs w:val="24"/>
          <w:highlight w:val="yellow"/>
        </w:rPr>
        <w:br w:type="page"/>
      </w:r>
    </w:p>
    <w:p w14:paraId="5D89F052" w14:textId="609C301E" w:rsidR="00BA13DB" w:rsidRPr="00197D2E" w:rsidRDefault="00BA13DB" w:rsidP="00BA13DB">
      <w:pPr>
        <w:ind w:left="142"/>
        <w:jc w:val="right"/>
        <w:rPr>
          <w:b/>
          <w:sz w:val="24"/>
          <w:szCs w:val="24"/>
        </w:rPr>
      </w:pPr>
      <w:r w:rsidRPr="00197D2E">
        <w:rPr>
          <w:b/>
          <w:sz w:val="24"/>
          <w:szCs w:val="24"/>
        </w:rPr>
        <w:lastRenderedPageBreak/>
        <w:t xml:space="preserve">Таблица </w:t>
      </w:r>
      <w:r w:rsidR="005716DC" w:rsidRPr="00197D2E">
        <w:rPr>
          <w:b/>
          <w:sz w:val="24"/>
          <w:szCs w:val="24"/>
        </w:rPr>
        <w:t>1</w:t>
      </w:r>
      <w:r w:rsidRPr="00197D2E">
        <w:rPr>
          <w:b/>
          <w:sz w:val="24"/>
          <w:szCs w:val="24"/>
        </w:rPr>
        <w:t>.2</w:t>
      </w:r>
    </w:p>
    <w:p w14:paraId="0FD5538E" w14:textId="7A04A0D4" w:rsidR="00BA13DB" w:rsidRPr="00197D2E" w:rsidRDefault="00624624" w:rsidP="00BA13DB">
      <w:pPr>
        <w:ind w:left="142"/>
        <w:jc w:val="center"/>
        <w:rPr>
          <w:b/>
          <w:sz w:val="24"/>
          <w:szCs w:val="24"/>
        </w:rPr>
      </w:pPr>
      <w:r w:rsidRPr="00197D2E">
        <w:rPr>
          <w:b/>
          <w:sz w:val="24"/>
          <w:szCs w:val="24"/>
        </w:rPr>
        <w:t>Перечень мероприятий Схемы водоснабжения и водоотведения муниципального округа Тазовский район Ямало-Ненецкого автономного округа</w:t>
      </w:r>
    </w:p>
    <w:p w14:paraId="05F3394B" w14:textId="003B4DF2" w:rsidR="00BA13DB" w:rsidRPr="00197D2E" w:rsidRDefault="00BA13DB" w:rsidP="00BA13DB">
      <w:pPr>
        <w:ind w:left="142"/>
        <w:jc w:val="center"/>
        <w:rPr>
          <w:b/>
          <w:sz w:val="24"/>
          <w:szCs w:val="24"/>
        </w:rPr>
      </w:pPr>
      <w:r w:rsidRPr="00197D2E">
        <w:rPr>
          <w:b/>
          <w:sz w:val="24"/>
          <w:szCs w:val="24"/>
        </w:rPr>
        <w:t xml:space="preserve">на </w:t>
      </w:r>
      <w:r w:rsidR="00320621" w:rsidRPr="00197D2E">
        <w:rPr>
          <w:b/>
          <w:sz w:val="24"/>
          <w:szCs w:val="24"/>
        </w:rPr>
        <w:t>2022 – 2040 гг.</w:t>
      </w:r>
      <w:r w:rsidRPr="00197D2E">
        <w:rPr>
          <w:b/>
          <w:sz w:val="24"/>
          <w:szCs w:val="24"/>
        </w:rPr>
        <w:t xml:space="preserve"> (в части водоотведения)</w:t>
      </w:r>
    </w:p>
    <w:tbl>
      <w:tblPr>
        <w:tblW w:w="21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276"/>
        <w:gridCol w:w="992"/>
        <w:gridCol w:w="709"/>
        <w:gridCol w:w="7"/>
        <w:gridCol w:w="1269"/>
        <w:gridCol w:w="7"/>
        <w:gridCol w:w="1410"/>
        <w:gridCol w:w="7"/>
        <w:gridCol w:w="844"/>
        <w:gridCol w:w="7"/>
        <w:gridCol w:w="985"/>
        <w:gridCol w:w="7"/>
        <w:gridCol w:w="985"/>
        <w:gridCol w:w="7"/>
        <w:gridCol w:w="986"/>
        <w:gridCol w:w="7"/>
        <w:gridCol w:w="888"/>
        <w:gridCol w:w="7"/>
        <w:gridCol w:w="940"/>
        <w:gridCol w:w="7"/>
        <w:gridCol w:w="986"/>
        <w:gridCol w:w="7"/>
        <w:gridCol w:w="843"/>
        <w:gridCol w:w="7"/>
        <w:gridCol w:w="844"/>
        <w:gridCol w:w="7"/>
        <w:gridCol w:w="985"/>
        <w:gridCol w:w="7"/>
        <w:gridCol w:w="1410"/>
        <w:gridCol w:w="7"/>
        <w:gridCol w:w="2313"/>
        <w:gridCol w:w="7"/>
      </w:tblGrid>
      <w:tr w:rsidR="00197D2E" w:rsidRPr="00197D2E" w14:paraId="363B1EA0" w14:textId="77777777" w:rsidTr="00834CCF">
        <w:trPr>
          <w:gridAfter w:val="1"/>
          <w:wAfter w:w="7" w:type="dxa"/>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2D5D2" w14:textId="77777777" w:rsidR="002927EC" w:rsidRPr="00197D2E" w:rsidRDefault="002927EC" w:rsidP="002927EC">
            <w:pPr>
              <w:jc w:val="center"/>
              <w:rPr>
                <w:b/>
                <w:bCs/>
                <w:sz w:val="22"/>
                <w:szCs w:val="22"/>
              </w:rPr>
            </w:pPr>
            <w:r w:rsidRPr="00197D2E">
              <w:rPr>
                <w:b/>
                <w:bCs/>
                <w:sz w:val="22"/>
                <w:szCs w:val="22"/>
              </w:rPr>
              <w:t>№ п/п</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1B72D" w14:textId="7BBF5A03" w:rsidR="002927EC" w:rsidRPr="00197D2E" w:rsidRDefault="002927EC" w:rsidP="002927EC">
            <w:pPr>
              <w:jc w:val="center"/>
              <w:rPr>
                <w:b/>
                <w:bCs/>
                <w:sz w:val="22"/>
                <w:szCs w:val="22"/>
              </w:rPr>
            </w:pPr>
            <w:r w:rsidRPr="00197D2E">
              <w:rPr>
                <w:b/>
                <w:bCs/>
                <w:sz w:val="22"/>
                <w:szCs w:val="22"/>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D03AE" w14:textId="067E6ACB" w:rsidR="002927EC" w:rsidRPr="00197D2E" w:rsidRDefault="002927EC" w:rsidP="002927EC">
            <w:pPr>
              <w:jc w:val="center"/>
              <w:rPr>
                <w:b/>
                <w:bCs/>
                <w:sz w:val="22"/>
                <w:szCs w:val="22"/>
              </w:rPr>
            </w:pPr>
            <w:r w:rsidRPr="00197D2E">
              <w:rPr>
                <w:b/>
                <w:bCs/>
                <w:sz w:val="22"/>
                <w:szCs w:val="22"/>
              </w:rPr>
              <w:t>Населен</w:t>
            </w:r>
            <w:r w:rsidR="006D0AA0" w:rsidRPr="00197D2E">
              <w:rPr>
                <w:b/>
                <w:bCs/>
                <w:sz w:val="22"/>
                <w:szCs w:val="22"/>
              </w:rPr>
              <w:t>-</w:t>
            </w:r>
            <w:r w:rsidRPr="00197D2E">
              <w:rPr>
                <w:b/>
                <w:bCs/>
                <w:sz w:val="22"/>
                <w:szCs w:val="22"/>
              </w:rPr>
              <w:t>ный пункт</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2E4E1" w14:textId="77777777" w:rsidR="002927EC" w:rsidRPr="00197D2E" w:rsidRDefault="002927EC" w:rsidP="002927EC">
            <w:pPr>
              <w:jc w:val="center"/>
              <w:rPr>
                <w:b/>
                <w:bCs/>
                <w:sz w:val="22"/>
                <w:szCs w:val="22"/>
              </w:rPr>
            </w:pPr>
            <w:r w:rsidRPr="00197D2E">
              <w:rPr>
                <w:b/>
                <w:bCs/>
                <w:sz w:val="22"/>
                <w:szCs w:val="22"/>
              </w:rPr>
              <w:t>Технические параметры</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36E33" w14:textId="010A7373" w:rsidR="002927EC" w:rsidRPr="00197D2E" w:rsidRDefault="002927EC" w:rsidP="006D0AA0">
            <w:pPr>
              <w:ind w:left="-100" w:right="-61"/>
              <w:jc w:val="center"/>
              <w:rPr>
                <w:b/>
                <w:bCs/>
                <w:sz w:val="22"/>
                <w:szCs w:val="22"/>
              </w:rPr>
            </w:pPr>
            <w:r w:rsidRPr="00197D2E">
              <w:rPr>
                <w:b/>
                <w:bCs/>
                <w:sz w:val="22"/>
                <w:szCs w:val="22"/>
              </w:rPr>
              <w:t>Срок реализации, год</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74191" w14:textId="2A902402" w:rsidR="002927EC" w:rsidRPr="00197D2E" w:rsidRDefault="002927EC" w:rsidP="006D0AA0">
            <w:pPr>
              <w:ind w:left="-100" w:right="-61"/>
              <w:jc w:val="center"/>
              <w:rPr>
                <w:b/>
                <w:bCs/>
                <w:sz w:val="22"/>
                <w:szCs w:val="22"/>
              </w:rPr>
            </w:pPr>
            <w:r w:rsidRPr="00197D2E">
              <w:rPr>
                <w:b/>
                <w:bCs/>
                <w:sz w:val="22"/>
                <w:szCs w:val="22"/>
              </w:rPr>
              <w:t xml:space="preserve">Источник </w:t>
            </w:r>
            <w:r w:rsidR="006D0AA0" w:rsidRPr="00197D2E">
              <w:rPr>
                <w:b/>
                <w:bCs/>
                <w:sz w:val="22"/>
                <w:szCs w:val="22"/>
              </w:rPr>
              <w:t>финансиро</w:t>
            </w:r>
            <w:r w:rsidR="003B7123" w:rsidRPr="00197D2E">
              <w:rPr>
                <w:b/>
                <w:bCs/>
                <w:sz w:val="22"/>
                <w:szCs w:val="22"/>
              </w:rPr>
              <w:softHyphen/>
            </w:r>
            <w:r w:rsidR="006D0AA0" w:rsidRPr="00197D2E">
              <w:rPr>
                <w:b/>
                <w:bCs/>
                <w:sz w:val="22"/>
                <w:szCs w:val="22"/>
              </w:rPr>
              <w:t>вания</w:t>
            </w:r>
          </w:p>
        </w:tc>
        <w:tc>
          <w:tcPr>
            <w:tcW w:w="836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49A68C08" w14:textId="65509DC2" w:rsidR="002927EC" w:rsidRPr="00197D2E" w:rsidRDefault="002927EC" w:rsidP="002927EC">
            <w:pPr>
              <w:jc w:val="center"/>
              <w:rPr>
                <w:b/>
                <w:bCs/>
                <w:sz w:val="22"/>
                <w:szCs w:val="22"/>
              </w:rPr>
            </w:pPr>
            <w:r w:rsidRPr="00197D2E">
              <w:rPr>
                <w:b/>
                <w:bCs/>
                <w:sz w:val="22"/>
                <w:szCs w:val="22"/>
              </w:rPr>
              <w:t>Необходимые капитальные затраты по годам реализации, тыс. руб. (в ценах соответствующих лет)</w:t>
            </w:r>
          </w:p>
          <w:p w14:paraId="38C89CA0" w14:textId="1556DD36" w:rsidR="002927EC" w:rsidRPr="00197D2E" w:rsidRDefault="002927EC" w:rsidP="002927EC">
            <w:pPr>
              <w:jc w:val="center"/>
              <w:rPr>
                <w:b/>
                <w:bCs/>
                <w:sz w:val="22"/>
                <w:szCs w:val="22"/>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2D6FC9" w14:textId="566B91B5" w:rsidR="002927EC" w:rsidRPr="00197D2E" w:rsidRDefault="002927EC" w:rsidP="002927EC">
            <w:pPr>
              <w:jc w:val="center"/>
              <w:rPr>
                <w:b/>
                <w:bCs/>
                <w:sz w:val="22"/>
                <w:szCs w:val="22"/>
              </w:rPr>
            </w:pPr>
            <w:r w:rsidRPr="00197D2E">
              <w:rPr>
                <w:b/>
                <w:bCs/>
                <w:sz w:val="22"/>
                <w:szCs w:val="22"/>
              </w:rPr>
              <w:t>Всего (2022-2037гг., тыс. руб.</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61457" w14:textId="794422A5" w:rsidR="002927EC" w:rsidRPr="00197D2E" w:rsidRDefault="002927EC" w:rsidP="008716C5">
            <w:pPr>
              <w:ind w:left="-104" w:right="-106"/>
              <w:jc w:val="center"/>
              <w:rPr>
                <w:b/>
                <w:bCs/>
                <w:sz w:val="22"/>
                <w:szCs w:val="22"/>
              </w:rPr>
            </w:pPr>
            <w:r w:rsidRPr="00197D2E">
              <w:rPr>
                <w:b/>
                <w:bCs/>
                <w:sz w:val="22"/>
                <w:szCs w:val="22"/>
              </w:rPr>
              <w:t>Ответствен</w:t>
            </w:r>
            <w:r w:rsidR="002C12E0" w:rsidRPr="00197D2E">
              <w:rPr>
                <w:b/>
                <w:bCs/>
                <w:sz w:val="22"/>
                <w:szCs w:val="22"/>
              </w:rPr>
              <w:t>-</w:t>
            </w:r>
            <w:r w:rsidRPr="00197D2E">
              <w:rPr>
                <w:b/>
                <w:bCs/>
                <w:sz w:val="22"/>
                <w:szCs w:val="22"/>
              </w:rPr>
              <w:t>ный испол</w:t>
            </w:r>
            <w:r w:rsidR="003B7123" w:rsidRPr="00197D2E">
              <w:rPr>
                <w:b/>
                <w:bCs/>
                <w:sz w:val="22"/>
                <w:szCs w:val="22"/>
              </w:rPr>
              <w:softHyphen/>
            </w:r>
            <w:r w:rsidRPr="00197D2E">
              <w:rPr>
                <w:b/>
                <w:bCs/>
                <w:sz w:val="22"/>
                <w:szCs w:val="22"/>
              </w:rPr>
              <w:t>нитель</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7086E" w14:textId="77777777" w:rsidR="002927EC" w:rsidRPr="00197D2E" w:rsidRDefault="002927EC" w:rsidP="002927EC">
            <w:pPr>
              <w:jc w:val="center"/>
              <w:rPr>
                <w:b/>
                <w:bCs/>
                <w:sz w:val="22"/>
                <w:szCs w:val="22"/>
              </w:rPr>
            </w:pPr>
            <w:r w:rsidRPr="00197D2E">
              <w:rPr>
                <w:b/>
                <w:bCs/>
                <w:sz w:val="22"/>
                <w:szCs w:val="22"/>
              </w:rPr>
              <w:t xml:space="preserve">Обоснование </w:t>
            </w:r>
          </w:p>
        </w:tc>
      </w:tr>
      <w:tr w:rsidR="00197D2E" w:rsidRPr="00197D2E" w14:paraId="2B0CF988" w14:textId="77777777" w:rsidTr="00834CCF">
        <w:trPr>
          <w:gridAfter w:val="1"/>
          <w:wAfter w:w="7" w:type="dxa"/>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512AF71" w14:textId="77777777" w:rsidR="002927EC" w:rsidRPr="00197D2E" w:rsidRDefault="002927EC" w:rsidP="002927EC">
            <w:pPr>
              <w:rPr>
                <w:b/>
                <w:bCs/>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8E12C9D" w14:textId="77777777" w:rsidR="002927EC" w:rsidRPr="00197D2E" w:rsidRDefault="002927EC" w:rsidP="002927EC">
            <w:pPr>
              <w:rPr>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793D1B" w14:textId="77777777" w:rsidR="002927EC" w:rsidRPr="00197D2E" w:rsidRDefault="002927EC" w:rsidP="002927EC">
            <w:pPr>
              <w:rPr>
                <w:b/>
                <w:bCs/>
                <w:sz w:val="22"/>
                <w:szCs w:val="22"/>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632A05E1"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E30771B" w14:textId="77777777" w:rsidR="002927EC" w:rsidRPr="00197D2E" w:rsidRDefault="002927EC" w:rsidP="002927EC">
            <w:pPr>
              <w:rPr>
                <w:b/>
                <w:bCs/>
                <w:sz w:val="22"/>
                <w:szCs w:val="22"/>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4563602" w14:textId="77777777" w:rsidR="002927EC" w:rsidRPr="00197D2E" w:rsidRDefault="002927EC" w:rsidP="002927EC">
            <w:pPr>
              <w:rPr>
                <w:b/>
                <w:bCs/>
                <w:sz w:val="22"/>
                <w:szCs w:val="22"/>
              </w:rPr>
            </w:pPr>
          </w:p>
        </w:tc>
        <w:tc>
          <w:tcPr>
            <w:tcW w:w="472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A628D1E" w14:textId="77777777" w:rsidR="002927EC" w:rsidRPr="00197D2E" w:rsidRDefault="002927EC" w:rsidP="002927EC">
            <w:pPr>
              <w:jc w:val="center"/>
              <w:rPr>
                <w:b/>
                <w:bCs/>
                <w:sz w:val="22"/>
                <w:szCs w:val="22"/>
              </w:rPr>
            </w:pPr>
            <w:r w:rsidRPr="00197D2E">
              <w:rPr>
                <w:b/>
                <w:bCs/>
                <w:sz w:val="22"/>
                <w:szCs w:val="22"/>
              </w:rPr>
              <w:t>1 этап (2022-2026 гг.)</w:t>
            </w:r>
          </w:p>
        </w:tc>
        <w:tc>
          <w:tcPr>
            <w:tcW w:w="94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CCA00D" w14:textId="77777777" w:rsidR="002927EC" w:rsidRPr="00197D2E" w:rsidRDefault="002927EC" w:rsidP="002927EC">
            <w:pPr>
              <w:jc w:val="center"/>
              <w:rPr>
                <w:b/>
                <w:bCs/>
                <w:sz w:val="22"/>
                <w:szCs w:val="22"/>
              </w:rPr>
            </w:pPr>
            <w:r w:rsidRPr="00197D2E">
              <w:rPr>
                <w:b/>
                <w:bCs/>
                <w:sz w:val="22"/>
                <w:szCs w:val="22"/>
              </w:rPr>
              <w:t>1 этап (2022-2026 гг.)</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4D8C9" w14:textId="77777777" w:rsidR="002927EC" w:rsidRPr="00197D2E" w:rsidRDefault="002927EC" w:rsidP="002927EC">
            <w:pPr>
              <w:jc w:val="center"/>
              <w:rPr>
                <w:b/>
                <w:bCs/>
                <w:sz w:val="22"/>
                <w:szCs w:val="22"/>
              </w:rPr>
            </w:pPr>
            <w:r w:rsidRPr="00197D2E">
              <w:rPr>
                <w:b/>
                <w:bCs/>
                <w:sz w:val="22"/>
                <w:szCs w:val="22"/>
              </w:rPr>
              <w:t>2 этап (2027-2031 гг.)</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9D4421" w14:textId="77777777" w:rsidR="002927EC" w:rsidRPr="00197D2E" w:rsidRDefault="002927EC" w:rsidP="002927EC">
            <w:pPr>
              <w:jc w:val="center"/>
              <w:rPr>
                <w:b/>
                <w:bCs/>
                <w:sz w:val="22"/>
                <w:szCs w:val="22"/>
              </w:rPr>
            </w:pPr>
            <w:r w:rsidRPr="00197D2E">
              <w:rPr>
                <w:b/>
                <w:bCs/>
                <w:sz w:val="22"/>
                <w:szCs w:val="22"/>
              </w:rPr>
              <w:t>3 этап (2032-2036 гг.)</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4B66CC" w14:textId="77777777" w:rsidR="002927EC" w:rsidRPr="00197D2E" w:rsidRDefault="002927EC" w:rsidP="002927EC">
            <w:pPr>
              <w:jc w:val="center"/>
              <w:rPr>
                <w:b/>
                <w:bCs/>
                <w:sz w:val="22"/>
                <w:szCs w:val="22"/>
              </w:rPr>
            </w:pPr>
            <w:r w:rsidRPr="00197D2E">
              <w:rPr>
                <w:b/>
                <w:bCs/>
                <w:sz w:val="22"/>
                <w:szCs w:val="22"/>
              </w:rPr>
              <w:t>4 этап (2037-2040 гг.)</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5DB3A4E1" w14:textId="77777777" w:rsidR="002927EC" w:rsidRPr="00197D2E" w:rsidRDefault="002927EC" w:rsidP="002927EC">
            <w:pPr>
              <w:rPr>
                <w:b/>
                <w:bCs/>
                <w:sz w:val="22"/>
                <w:szCs w:val="22"/>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FC946D8"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7AFB704" w14:textId="77777777" w:rsidR="002927EC" w:rsidRPr="00197D2E" w:rsidRDefault="002927EC" w:rsidP="002927EC">
            <w:pPr>
              <w:rPr>
                <w:b/>
                <w:bCs/>
                <w:sz w:val="22"/>
                <w:szCs w:val="22"/>
              </w:rPr>
            </w:pPr>
          </w:p>
        </w:tc>
      </w:tr>
      <w:tr w:rsidR="00197D2E" w:rsidRPr="00197D2E" w14:paraId="3530EEEB" w14:textId="77777777" w:rsidTr="00834CCF">
        <w:trPr>
          <w:gridAfter w:val="1"/>
          <w:wAfter w:w="7" w:type="dxa"/>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BCDB198" w14:textId="77777777" w:rsidR="002927EC" w:rsidRPr="00197D2E" w:rsidRDefault="002927EC" w:rsidP="002927EC">
            <w:pPr>
              <w:rPr>
                <w:b/>
                <w:bCs/>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D22F03C" w14:textId="77777777" w:rsidR="002927EC" w:rsidRPr="00197D2E" w:rsidRDefault="002927EC" w:rsidP="002927EC">
            <w:pPr>
              <w:rPr>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66E360" w14:textId="77777777" w:rsidR="002927EC" w:rsidRPr="00197D2E" w:rsidRDefault="002927EC" w:rsidP="002927EC">
            <w:pPr>
              <w:rPr>
                <w:b/>
                <w:bCs/>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D887B" w14:textId="77777777" w:rsidR="002927EC" w:rsidRPr="00197D2E" w:rsidRDefault="002927EC" w:rsidP="002927EC">
            <w:pPr>
              <w:jc w:val="center"/>
              <w:rPr>
                <w:b/>
                <w:bCs/>
                <w:sz w:val="22"/>
                <w:szCs w:val="22"/>
              </w:rPr>
            </w:pPr>
            <w:r w:rsidRPr="00197D2E">
              <w:rPr>
                <w:b/>
                <w:bCs/>
                <w:sz w:val="22"/>
                <w:szCs w:val="22"/>
              </w:rPr>
              <w:t xml:space="preserve">ед. изм.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9AFC6" w14:textId="7EA374C1" w:rsidR="002927EC" w:rsidRPr="00197D2E" w:rsidRDefault="002927EC" w:rsidP="002927EC">
            <w:pPr>
              <w:jc w:val="center"/>
              <w:rPr>
                <w:b/>
                <w:bCs/>
                <w:sz w:val="22"/>
                <w:szCs w:val="22"/>
              </w:rPr>
            </w:pPr>
            <w:r w:rsidRPr="00197D2E">
              <w:rPr>
                <w:b/>
                <w:bCs/>
                <w:sz w:val="22"/>
                <w:szCs w:val="22"/>
              </w:rPr>
              <w:t>кол-во</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93917A5" w14:textId="77777777" w:rsidR="002927EC" w:rsidRPr="00197D2E" w:rsidRDefault="002927EC" w:rsidP="002927EC">
            <w:pPr>
              <w:rPr>
                <w:b/>
                <w:bCs/>
                <w:sz w:val="22"/>
                <w:szCs w:val="22"/>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E4CF12D" w14:textId="77777777" w:rsidR="002927EC" w:rsidRPr="00197D2E" w:rsidRDefault="002927EC" w:rsidP="002927EC">
            <w:pPr>
              <w:rPr>
                <w:b/>
                <w:bCs/>
                <w:sz w:val="22"/>
                <w:szCs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CD3C30" w14:textId="77777777" w:rsidR="002927EC" w:rsidRPr="00197D2E" w:rsidRDefault="002927EC" w:rsidP="0034322A">
            <w:pPr>
              <w:jc w:val="center"/>
              <w:rPr>
                <w:b/>
                <w:bCs/>
                <w:sz w:val="22"/>
                <w:szCs w:val="22"/>
              </w:rPr>
            </w:pPr>
            <w:r w:rsidRPr="00197D2E">
              <w:rPr>
                <w:b/>
                <w:bCs/>
                <w:sz w:val="22"/>
                <w:szCs w:val="22"/>
              </w:rPr>
              <w:t>2022 г.</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8AEC8F" w14:textId="77777777" w:rsidR="002927EC" w:rsidRPr="00197D2E" w:rsidRDefault="002927EC" w:rsidP="0034322A">
            <w:pPr>
              <w:jc w:val="center"/>
              <w:rPr>
                <w:b/>
                <w:bCs/>
                <w:sz w:val="22"/>
                <w:szCs w:val="22"/>
              </w:rPr>
            </w:pPr>
            <w:r w:rsidRPr="00197D2E">
              <w:rPr>
                <w:b/>
                <w:bCs/>
                <w:sz w:val="22"/>
                <w:szCs w:val="22"/>
              </w:rPr>
              <w:t>2023 г.</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A1EBBE" w14:textId="77777777" w:rsidR="002927EC" w:rsidRPr="00197D2E" w:rsidRDefault="002927EC" w:rsidP="0034322A">
            <w:pPr>
              <w:jc w:val="center"/>
              <w:rPr>
                <w:b/>
                <w:bCs/>
                <w:sz w:val="22"/>
                <w:szCs w:val="22"/>
              </w:rPr>
            </w:pPr>
            <w:r w:rsidRPr="00197D2E">
              <w:rPr>
                <w:b/>
                <w:bCs/>
                <w:sz w:val="22"/>
                <w:szCs w:val="22"/>
              </w:rPr>
              <w:t>2024 г.</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D7791" w14:textId="77777777" w:rsidR="002927EC" w:rsidRPr="00197D2E" w:rsidRDefault="002927EC" w:rsidP="0034322A">
            <w:pPr>
              <w:jc w:val="center"/>
              <w:rPr>
                <w:b/>
                <w:bCs/>
                <w:sz w:val="22"/>
                <w:szCs w:val="22"/>
              </w:rPr>
            </w:pPr>
            <w:r w:rsidRPr="00197D2E">
              <w:rPr>
                <w:b/>
                <w:bCs/>
                <w:sz w:val="22"/>
                <w:szCs w:val="22"/>
              </w:rPr>
              <w:t>2025 г.</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40E192" w14:textId="77777777" w:rsidR="002927EC" w:rsidRPr="00197D2E" w:rsidRDefault="002927EC" w:rsidP="0034322A">
            <w:pPr>
              <w:jc w:val="center"/>
              <w:rPr>
                <w:b/>
                <w:bCs/>
                <w:sz w:val="22"/>
                <w:szCs w:val="22"/>
              </w:rPr>
            </w:pPr>
            <w:r w:rsidRPr="00197D2E">
              <w:rPr>
                <w:b/>
                <w:bCs/>
                <w:sz w:val="22"/>
                <w:szCs w:val="22"/>
              </w:rPr>
              <w:t>2026 г.</w:t>
            </w:r>
          </w:p>
        </w:tc>
        <w:tc>
          <w:tcPr>
            <w:tcW w:w="947" w:type="dxa"/>
            <w:gridSpan w:val="2"/>
            <w:vMerge/>
            <w:tcBorders>
              <w:top w:val="single" w:sz="4" w:space="0" w:color="auto"/>
              <w:left w:val="single" w:sz="4" w:space="0" w:color="auto"/>
              <w:bottom w:val="single" w:sz="4" w:space="0" w:color="auto"/>
              <w:right w:val="single" w:sz="4" w:space="0" w:color="auto"/>
            </w:tcBorders>
            <w:vAlign w:val="center"/>
            <w:hideMark/>
          </w:tcPr>
          <w:p w14:paraId="611A98EB" w14:textId="77777777" w:rsidR="002927EC" w:rsidRPr="00197D2E" w:rsidRDefault="002927EC" w:rsidP="002927EC">
            <w:pPr>
              <w:rPr>
                <w:b/>
                <w:bCs/>
                <w:sz w:val="22"/>
                <w:szCs w:val="22"/>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4696B60" w14:textId="77777777" w:rsidR="002927EC" w:rsidRPr="00197D2E" w:rsidRDefault="002927EC" w:rsidP="002927EC">
            <w:pPr>
              <w:rPr>
                <w:b/>
                <w:bCs/>
                <w:sz w:val="22"/>
                <w:szCs w:val="22"/>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6B493350" w14:textId="77777777" w:rsidR="002927EC" w:rsidRPr="00197D2E" w:rsidRDefault="002927EC" w:rsidP="002927EC">
            <w:pPr>
              <w:rPr>
                <w:b/>
                <w:bCs/>
                <w:sz w:val="22"/>
                <w:szCs w:val="22"/>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72428469" w14:textId="77777777" w:rsidR="002927EC" w:rsidRPr="00197D2E" w:rsidRDefault="002927EC" w:rsidP="002927EC">
            <w:pPr>
              <w:rPr>
                <w:b/>
                <w:bCs/>
                <w:sz w:val="22"/>
                <w:szCs w:val="22"/>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7CDEB630" w14:textId="77777777" w:rsidR="002927EC" w:rsidRPr="00197D2E" w:rsidRDefault="002927EC" w:rsidP="002927EC">
            <w:pPr>
              <w:rPr>
                <w:b/>
                <w:bCs/>
                <w:sz w:val="22"/>
                <w:szCs w:val="22"/>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7004DFF"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1BCDB2C" w14:textId="77777777" w:rsidR="002927EC" w:rsidRPr="00197D2E" w:rsidRDefault="002927EC" w:rsidP="002927EC">
            <w:pPr>
              <w:rPr>
                <w:b/>
                <w:bCs/>
                <w:sz w:val="22"/>
                <w:szCs w:val="22"/>
              </w:rPr>
            </w:pPr>
          </w:p>
        </w:tc>
      </w:tr>
      <w:tr w:rsidR="00197D2E" w:rsidRPr="00197D2E" w14:paraId="7E49FE39"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14A6F3C" w14:textId="77777777" w:rsidR="002927EC" w:rsidRPr="00197D2E" w:rsidRDefault="002927EC" w:rsidP="002927EC">
            <w:pPr>
              <w:jc w:val="center"/>
              <w:rPr>
                <w:b/>
                <w:bCs/>
                <w:sz w:val="22"/>
                <w:szCs w:val="22"/>
              </w:rPr>
            </w:pPr>
            <w:r w:rsidRPr="00197D2E">
              <w:rPr>
                <w:b/>
                <w:bCs/>
                <w:sz w:val="22"/>
                <w:szCs w:val="22"/>
              </w:rPr>
              <w:t>1</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F9A1DAD" w14:textId="77777777" w:rsidR="002927EC" w:rsidRPr="00197D2E" w:rsidRDefault="002927EC" w:rsidP="002927EC">
            <w:pPr>
              <w:rPr>
                <w:b/>
                <w:bCs/>
                <w:sz w:val="22"/>
                <w:szCs w:val="22"/>
              </w:rPr>
            </w:pPr>
            <w:r w:rsidRPr="00197D2E">
              <w:rPr>
                <w:b/>
                <w:bCs/>
                <w:sz w:val="22"/>
                <w:szCs w:val="22"/>
              </w:rPr>
              <w:t>Организационные и общие мероприятия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6713743" w14:textId="77777777" w:rsidR="002927EC" w:rsidRPr="00197D2E" w:rsidRDefault="002927EC" w:rsidP="002927EC">
            <w:pPr>
              <w:jc w:val="cente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061CEC5"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34635B5"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78727E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713EB17"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22EC771"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A61E14"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ADCD1E9"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6DC005"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16C5AB4"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E091E4"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49C441"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6FA9EB9"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7A7E004" w14:textId="77777777" w:rsidR="002927EC" w:rsidRPr="00197D2E" w:rsidRDefault="002927EC" w:rsidP="002927EC">
            <w:pPr>
              <w:jc w:val="center"/>
              <w:rPr>
                <w:b/>
                <w:bCs/>
                <w:sz w:val="22"/>
                <w:szCs w:val="22"/>
              </w:rPr>
            </w:pPr>
            <w:r w:rsidRPr="00197D2E">
              <w:rPr>
                <w:b/>
                <w:bCs/>
                <w:sz w:val="22"/>
                <w:szCs w:val="22"/>
              </w:rPr>
              <w:t> </w:t>
            </w:r>
          </w:p>
        </w:tc>
      </w:tr>
      <w:tr w:rsidR="00197D2E" w:rsidRPr="00197D2E" w14:paraId="28216F05"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7AACBD0"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6E59D52F"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7545833" w14:textId="77777777"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9C85433"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55300CB"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C524488"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B1C1EF9"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0DD232F"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E9B64C4"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A7590DD"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B435589"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1354E26"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03D86E"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F92B885"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ABDA7DF"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8DE02E1" w14:textId="77777777" w:rsidR="002927EC" w:rsidRPr="00197D2E" w:rsidRDefault="002927EC" w:rsidP="002927EC">
            <w:pPr>
              <w:rPr>
                <w:b/>
                <w:bCs/>
                <w:sz w:val="22"/>
                <w:szCs w:val="22"/>
              </w:rPr>
            </w:pPr>
          </w:p>
        </w:tc>
      </w:tr>
      <w:tr w:rsidR="00197D2E" w:rsidRPr="00197D2E" w14:paraId="714109B4"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5ACE145"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744ACE5C"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4DB8565" w14:textId="77777777"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24997C23" w14:textId="5ED1C9AD"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3C1BB7"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FFFC85"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874745"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2C5EA74"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DC00315"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A433D82"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09B7EF8"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862A24C"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AF90BE9"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4ABC5D"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1292A01"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33D49B2" w14:textId="77777777" w:rsidR="002927EC" w:rsidRPr="00197D2E" w:rsidRDefault="002927EC" w:rsidP="002927EC">
            <w:pPr>
              <w:rPr>
                <w:b/>
                <w:bCs/>
                <w:sz w:val="22"/>
                <w:szCs w:val="22"/>
              </w:rPr>
            </w:pPr>
          </w:p>
        </w:tc>
      </w:tr>
      <w:tr w:rsidR="00175290" w:rsidRPr="00197D2E" w14:paraId="6F1652DE"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E28A3" w14:textId="77777777" w:rsidR="00175290" w:rsidRPr="00197D2E" w:rsidRDefault="00175290" w:rsidP="00175290">
            <w:pPr>
              <w:jc w:val="center"/>
              <w:rPr>
                <w:sz w:val="22"/>
                <w:szCs w:val="22"/>
              </w:rPr>
            </w:pPr>
            <w:r w:rsidRPr="00197D2E">
              <w:rPr>
                <w:sz w:val="22"/>
                <w:szCs w:val="22"/>
              </w:rPr>
              <w:t>1.1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9E4F0" w14:textId="11FE342B" w:rsidR="00175290" w:rsidRPr="00197D2E" w:rsidRDefault="00175290" w:rsidP="00175290">
            <w:pPr>
              <w:pStyle w:val="affffffffffff"/>
              <w:ind w:right="-106" w:firstLine="0"/>
              <w:jc w:val="left"/>
              <w:rPr>
                <w:sz w:val="22"/>
                <w:szCs w:val="22"/>
              </w:rPr>
            </w:pPr>
            <w:r w:rsidRPr="00197D2E">
              <w:rPr>
                <w:sz w:val="22"/>
                <w:szCs w:val="22"/>
              </w:rPr>
              <w:t>Проведение техниче</w:t>
            </w:r>
            <w:r w:rsidRPr="00197D2E">
              <w:rPr>
                <w:sz w:val="22"/>
                <w:szCs w:val="22"/>
              </w:rPr>
              <w:softHyphen/>
              <w:t>ского обсле</w:t>
            </w:r>
            <w:r w:rsidRPr="00197D2E">
              <w:rPr>
                <w:sz w:val="22"/>
                <w:szCs w:val="22"/>
              </w:rPr>
              <w:softHyphen/>
              <w:t>дования и техниче</w:t>
            </w:r>
            <w:r w:rsidRPr="00197D2E">
              <w:rPr>
                <w:sz w:val="22"/>
                <w:szCs w:val="22"/>
              </w:rPr>
              <w:softHyphen/>
              <w:t>ской инвен</w:t>
            </w:r>
            <w:r w:rsidRPr="00197D2E">
              <w:rPr>
                <w:sz w:val="22"/>
                <w:szCs w:val="22"/>
              </w:rPr>
              <w:softHyphen/>
              <w:t>таризации сетей и со</w:t>
            </w:r>
            <w:r w:rsidRPr="00197D2E">
              <w:rPr>
                <w:sz w:val="22"/>
                <w:szCs w:val="22"/>
              </w:rPr>
              <w:softHyphen/>
              <w:t>оружений на них с целью фор</w:t>
            </w:r>
            <w:r w:rsidRPr="00197D2E">
              <w:rPr>
                <w:sz w:val="22"/>
                <w:szCs w:val="22"/>
              </w:rPr>
              <w:softHyphen/>
              <w:t>мирования техниче</w:t>
            </w:r>
            <w:r w:rsidRPr="00197D2E">
              <w:rPr>
                <w:sz w:val="22"/>
                <w:szCs w:val="22"/>
              </w:rPr>
              <w:softHyphen/>
              <w:t>ской доку</w:t>
            </w:r>
            <w:r w:rsidRPr="00197D2E">
              <w:rPr>
                <w:sz w:val="22"/>
                <w:szCs w:val="22"/>
              </w:rPr>
              <w:softHyphen/>
              <w:t>ментации, содержа</w:t>
            </w:r>
            <w:r w:rsidRPr="00197D2E">
              <w:rPr>
                <w:sz w:val="22"/>
                <w:szCs w:val="22"/>
              </w:rPr>
              <w:softHyphen/>
              <w:t>щей актуаль</w:t>
            </w:r>
            <w:r w:rsidRPr="00197D2E">
              <w:rPr>
                <w:sz w:val="22"/>
                <w:szCs w:val="22"/>
              </w:rPr>
              <w:softHyphen/>
              <w:t>ные дан</w:t>
            </w:r>
            <w:r w:rsidRPr="00197D2E">
              <w:rPr>
                <w:sz w:val="22"/>
                <w:szCs w:val="22"/>
              </w:rPr>
              <w:softHyphen/>
              <w:t>ные о факти</w:t>
            </w:r>
            <w:r w:rsidRPr="00197D2E">
              <w:rPr>
                <w:sz w:val="22"/>
                <w:szCs w:val="22"/>
              </w:rPr>
              <w:softHyphen/>
              <w:t>ческих характеристи</w:t>
            </w:r>
            <w:r w:rsidRPr="00197D2E">
              <w:rPr>
                <w:sz w:val="22"/>
                <w:szCs w:val="22"/>
              </w:rPr>
              <w:softHyphen/>
              <w:t>ках и состоянии объ</w:t>
            </w:r>
            <w:r w:rsidRPr="00197D2E">
              <w:rPr>
                <w:sz w:val="22"/>
                <w:szCs w:val="22"/>
              </w:rPr>
              <w:softHyphen/>
              <w:t>ектов системы водо</w:t>
            </w:r>
            <w:r w:rsidRPr="00197D2E">
              <w:rPr>
                <w:sz w:val="22"/>
                <w:szCs w:val="22"/>
              </w:rPr>
              <w:softHyphen/>
              <w:t>отведе</w:t>
            </w:r>
            <w:r w:rsidRPr="00197D2E">
              <w:rPr>
                <w:sz w:val="22"/>
                <w:szCs w:val="22"/>
              </w:rPr>
              <w:softHyphen/>
              <w:t>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077FF" w14:textId="77908968" w:rsidR="00175290" w:rsidRPr="00197D2E" w:rsidRDefault="00175290" w:rsidP="00175290">
            <w:pPr>
              <w:jc w:val="center"/>
              <w:rPr>
                <w:sz w:val="22"/>
                <w:szCs w:val="22"/>
              </w:rPr>
            </w:pPr>
            <w:r w:rsidRPr="00197D2E">
              <w:rPr>
                <w:sz w:val="22"/>
                <w:szCs w:val="22"/>
              </w:rPr>
              <w:t>муниципаль</w:t>
            </w:r>
            <w:r w:rsidRPr="00197D2E">
              <w:rPr>
                <w:sz w:val="22"/>
                <w:szCs w:val="22"/>
              </w:rPr>
              <w:softHyphen/>
              <w:t>ный округ Тазовский район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83CF1" w14:textId="77777777" w:rsidR="00175290" w:rsidRPr="00197D2E" w:rsidRDefault="00175290" w:rsidP="00175290">
            <w:pPr>
              <w:jc w:val="center"/>
              <w:rPr>
                <w:sz w:val="22"/>
                <w:szCs w:val="22"/>
              </w:rPr>
            </w:pPr>
            <w:r w:rsidRPr="00197D2E">
              <w:rPr>
                <w:sz w:val="22"/>
                <w:szCs w:val="22"/>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6B215" w14:textId="77777777" w:rsidR="00175290" w:rsidRPr="00197D2E" w:rsidRDefault="00175290" w:rsidP="00175290">
            <w:pPr>
              <w:jc w:val="center"/>
              <w:rPr>
                <w:sz w:val="22"/>
                <w:szCs w:val="22"/>
              </w:rPr>
            </w:pPr>
            <w:r w:rsidRPr="00197D2E">
              <w:rPr>
                <w:sz w:val="22"/>
                <w:szCs w:val="22"/>
              </w:rPr>
              <w:t>-</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AA2DF" w14:textId="17B6D7B8" w:rsidR="00175290" w:rsidRPr="00197D2E" w:rsidRDefault="00175290" w:rsidP="00175290">
            <w:pPr>
              <w:ind w:left="-101" w:right="-116"/>
              <w:jc w:val="center"/>
              <w:rPr>
                <w:sz w:val="22"/>
                <w:szCs w:val="22"/>
              </w:rPr>
            </w:pPr>
            <w:r w:rsidRPr="00197D2E">
              <w:rPr>
                <w:sz w:val="22"/>
                <w:szCs w:val="22"/>
              </w:rPr>
              <w:t>по мере необходи</w:t>
            </w:r>
            <w:r w:rsidRPr="00197D2E">
              <w:rPr>
                <w:sz w:val="22"/>
                <w:szCs w:val="22"/>
              </w:rPr>
              <w:softHyphen/>
              <w:t>мости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A73DA6" w14:textId="77777777" w:rsidR="00175290" w:rsidRPr="00197D2E" w:rsidRDefault="00175290" w:rsidP="00175290">
            <w:pPr>
              <w:ind w:left="-111" w:right="-116"/>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F4CDB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84B91A"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BDE93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A7F956"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15075F"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AB05"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9AB0"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0A70"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1C84"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7C5C6"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B2442" w14:textId="21E0AF9C" w:rsidR="00175290" w:rsidRPr="00197D2E" w:rsidRDefault="00175290" w:rsidP="00175290">
            <w:pPr>
              <w:ind w:left="-104" w:right="-106"/>
              <w:jc w:val="center"/>
              <w:rPr>
                <w:sz w:val="22"/>
                <w:szCs w:val="22"/>
              </w:rPr>
            </w:pPr>
            <w:r w:rsidRPr="00115B4F">
              <w:rPr>
                <w:sz w:val="22"/>
                <w:szCs w:val="22"/>
              </w:rPr>
              <w:t>МО Тазов</w:t>
            </w:r>
            <w:r w:rsidRPr="00115B4F">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ABDF6" w14:textId="300E82F3" w:rsidR="00175290" w:rsidRPr="00197D2E" w:rsidRDefault="00175290" w:rsidP="00175290">
            <w:pPr>
              <w:ind w:left="-104" w:right="-106"/>
              <w:jc w:val="center"/>
              <w:rPr>
                <w:sz w:val="22"/>
                <w:szCs w:val="22"/>
              </w:rPr>
            </w:pPr>
            <w:r w:rsidRPr="00197D2E">
              <w:rPr>
                <w:sz w:val="22"/>
                <w:szCs w:val="22"/>
              </w:rPr>
              <w:t>Требования Феде</w:t>
            </w:r>
            <w:r w:rsidRPr="00197D2E">
              <w:rPr>
                <w:sz w:val="22"/>
                <w:szCs w:val="22"/>
              </w:rPr>
              <w:softHyphen/>
              <w:t>рального закона от 23.11.2009 № 261-ФЗ «Об энергосбереже</w:t>
            </w:r>
            <w:r w:rsidRPr="00197D2E">
              <w:rPr>
                <w:sz w:val="22"/>
                <w:szCs w:val="22"/>
              </w:rPr>
              <w:softHyphen/>
              <w:t>нии...», Приказ Мин</w:t>
            </w:r>
            <w:r w:rsidRPr="00197D2E">
              <w:rPr>
                <w:sz w:val="22"/>
                <w:szCs w:val="22"/>
              </w:rPr>
              <w:softHyphen/>
              <w:t>строя России от 05.08.2014 № 437/пр «Об утверждении Требований к прове</w:t>
            </w:r>
            <w:r w:rsidRPr="00197D2E">
              <w:rPr>
                <w:sz w:val="22"/>
                <w:szCs w:val="22"/>
              </w:rPr>
              <w:softHyphen/>
              <w:t>дению технического обследования центра</w:t>
            </w:r>
            <w:r w:rsidRPr="00197D2E">
              <w:rPr>
                <w:sz w:val="22"/>
                <w:szCs w:val="22"/>
              </w:rPr>
              <w:softHyphen/>
              <w:t>лизованных систем горячего водоснабже</w:t>
            </w:r>
            <w:r w:rsidRPr="00197D2E">
              <w:rPr>
                <w:sz w:val="22"/>
                <w:szCs w:val="22"/>
              </w:rPr>
              <w:softHyphen/>
              <w:t>ния, холодного водо</w:t>
            </w:r>
            <w:r w:rsidRPr="00197D2E">
              <w:rPr>
                <w:sz w:val="22"/>
                <w:szCs w:val="22"/>
              </w:rPr>
              <w:softHyphen/>
              <w:t>снабжения и (или) во</w:t>
            </w:r>
            <w:r w:rsidRPr="00197D2E">
              <w:rPr>
                <w:sz w:val="22"/>
                <w:szCs w:val="22"/>
              </w:rPr>
              <w:softHyphen/>
              <w:t>доотведения, ...»</w:t>
            </w:r>
          </w:p>
        </w:tc>
      </w:tr>
      <w:tr w:rsidR="00175290" w:rsidRPr="00197D2E" w14:paraId="2C2C6509"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675F9F2" w14:textId="77777777" w:rsidR="00175290" w:rsidRPr="00197D2E" w:rsidRDefault="00175290" w:rsidP="00175290">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70296F3"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965C08A" w14:textId="77777777" w:rsidR="00175290" w:rsidRPr="00197D2E" w:rsidRDefault="00175290" w:rsidP="00175290">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986D49" w14:textId="77777777" w:rsidR="00175290" w:rsidRPr="00197D2E" w:rsidRDefault="00175290" w:rsidP="00175290">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5A56CCD" w14:textId="77777777" w:rsidR="00175290" w:rsidRPr="00197D2E" w:rsidRDefault="00175290" w:rsidP="00175290">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64BC1CC"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69A55" w14:textId="77777777" w:rsidR="00175290" w:rsidRPr="00197D2E" w:rsidRDefault="00175290" w:rsidP="00175290">
            <w:pPr>
              <w:ind w:left="-111" w:right="-116"/>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6B85F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FE714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4D6F64"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B70FB1"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E1D443"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8FBCF"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1C80"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2E58"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1C99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0C8EF"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2592915"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189BD34" w14:textId="77777777" w:rsidR="00175290" w:rsidRPr="00197D2E" w:rsidRDefault="00175290" w:rsidP="00175290">
            <w:pPr>
              <w:ind w:left="-104" w:right="-106"/>
              <w:jc w:val="center"/>
              <w:rPr>
                <w:sz w:val="22"/>
                <w:szCs w:val="22"/>
              </w:rPr>
            </w:pPr>
          </w:p>
        </w:tc>
      </w:tr>
      <w:tr w:rsidR="00175290" w:rsidRPr="00197D2E" w14:paraId="0F3BA7F7"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E2CC863" w14:textId="77777777" w:rsidR="00175290" w:rsidRPr="00197D2E" w:rsidRDefault="00175290" w:rsidP="00175290">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1047B1"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9B4751" w14:textId="77777777" w:rsidR="00175290" w:rsidRPr="00197D2E" w:rsidRDefault="00175290" w:rsidP="00175290">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0BA520" w14:textId="77777777" w:rsidR="00175290" w:rsidRPr="00197D2E" w:rsidRDefault="00175290" w:rsidP="00175290">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CA8708" w14:textId="77777777" w:rsidR="00175290" w:rsidRPr="00197D2E" w:rsidRDefault="00175290" w:rsidP="00175290">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7AAFF8B"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1A55D5" w14:textId="575BC64B" w:rsidR="00175290" w:rsidRPr="00197D2E" w:rsidRDefault="00175290" w:rsidP="00175290">
            <w:pPr>
              <w:ind w:left="-111" w:right="-116"/>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5B9A2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35B8D6"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0CE71"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FCCA0C"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01816"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8C2C8"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54BE"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0A796"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9DF8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26863"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610B7D0C"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0C92275" w14:textId="77777777" w:rsidR="00175290" w:rsidRPr="00197D2E" w:rsidRDefault="00175290" w:rsidP="00175290">
            <w:pPr>
              <w:ind w:left="-104" w:right="-106"/>
              <w:jc w:val="center"/>
              <w:rPr>
                <w:sz w:val="22"/>
                <w:szCs w:val="22"/>
              </w:rPr>
            </w:pPr>
          </w:p>
        </w:tc>
      </w:tr>
      <w:tr w:rsidR="00175290" w:rsidRPr="00197D2E" w14:paraId="0F74C627"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70D0" w14:textId="77777777" w:rsidR="00175290" w:rsidRPr="00197D2E" w:rsidRDefault="00175290" w:rsidP="00175290">
            <w:pPr>
              <w:jc w:val="center"/>
              <w:rPr>
                <w:sz w:val="22"/>
                <w:szCs w:val="22"/>
              </w:rPr>
            </w:pPr>
            <w:r w:rsidRPr="00197D2E">
              <w:rPr>
                <w:sz w:val="22"/>
                <w:szCs w:val="22"/>
              </w:rPr>
              <w:t>1.2</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FE3B4" w14:textId="70DA1A89" w:rsidR="00175290" w:rsidRPr="00197D2E" w:rsidRDefault="00175290" w:rsidP="00175290">
            <w:pPr>
              <w:pStyle w:val="affffffffffff"/>
              <w:ind w:right="-106" w:firstLine="0"/>
              <w:jc w:val="left"/>
              <w:rPr>
                <w:sz w:val="22"/>
                <w:szCs w:val="22"/>
              </w:rPr>
            </w:pPr>
            <w:r w:rsidRPr="00197D2E">
              <w:rPr>
                <w:sz w:val="22"/>
                <w:szCs w:val="22"/>
              </w:rPr>
              <w:t>Оформление бесхо</w:t>
            </w:r>
            <w:r w:rsidRPr="00197D2E">
              <w:rPr>
                <w:sz w:val="22"/>
                <w:szCs w:val="22"/>
              </w:rPr>
              <w:softHyphen/>
              <w:t>зяйных объектов не</w:t>
            </w:r>
            <w:r w:rsidRPr="00197D2E">
              <w:rPr>
                <w:sz w:val="22"/>
                <w:szCs w:val="22"/>
              </w:rPr>
              <w:softHyphen/>
              <w:t>движимого имуще</w:t>
            </w:r>
            <w:r w:rsidRPr="00197D2E">
              <w:rPr>
                <w:sz w:val="22"/>
                <w:szCs w:val="22"/>
              </w:rPr>
              <w:softHyphen/>
              <w:t>ства системы водоот</w:t>
            </w:r>
            <w:r w:rsidRPr="00197D2E">
              <w:rPr>
                <w:sz w:val="22"/>
                <w:szCs w:val="22"/>
              </w:rPr>
              <w:softHyphen/>
              <w:t>ведения в муници</w:t>
            </w:r>
            <w:r w:rsidRPr="00197D2E">
              <w:rPr>
                <w:sz w:val="22"/>
                <w:szCs w:val="22"/>
              </w:rPr>
              <w:softHyphen/>
              <w:t>пальную собствен</w:t>
            </w:r>
            <w:r w:rsidRPr="00197D2E">
              <w:rPr>
                <w:sz w:val="22"/>
                <w:szCs w:val="22"/>
              </w:rPr>
              <w:softHyphen/>
              <w:t>ность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EF723E" w14:textId="06181B52" w:rsidR="00175290" w:rsidRPr="00197D2E" w:rsidRDefault="00175290" w:rsidP="00175290">
            <w:pPr>
              <w:jc w:val="center"/>
              <w:rPr>
                <w:sz w:val="22"/>
                <w:szCs w:val="22"/>
              </w:rPr>
            </w:pPr>
            <w:r w:rsidRPr="00197D2E">
              <w:rPr>
                <w:sz w:val="22"/>
                <w:szCs w:val="22"/>
              </w:rPr>
              <w:t>муниципаль</w:t>
            </w:r>
            <w:r w:rsidRPr="00197D2E">
              <w:rPr>
                <w:sz w:val="22"/>
                <w:szCs w:val="22"/>
              </w:rPr>
              <w:softHyphen/>
              <w:t>ный округ Тазовский район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FE8620" w14:textId="77777777" w:rsidR="00175290" w:rsidRPr="00197D2E" w:rsidRDefault="00175290" w:rsidP="00175290">
            <w:pPr>
              <w:jc w:val="center"/>
              <w:rPr>
                <w:sz w:val="22"/>
                <w:szCs w:val="22"/>
              </w:rPr>
            </w:pPr>
            <w:r w:rsidRPr="00197D2E">
              <w:rPr>
                <w:sz w:val="22"/>
                <w:szCs w:val="22"/>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C25AF" w14:textId="77777777" w:rsidR="00175290" w:rsidRPr="00197D2E" w:rsidRDefault="00175290" w:rsidP="00175290">
            <w:pPr>
              <w:jc w:val="center"/>
              <w:rPr>
                <w:sz w:val="22"/>
                <w:szCs w:val="22"/>
              </w:rPr>
            </w:pPr>
            <w:r w:rsidRPr="00197D2E">
              <w:rPr>
                <w:sz w:val="22"/>
                <w:szCs w:val="22"/>
              </w:rPr>
              <w:t>-</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E7CEB" w14:textId="276D9FF4" w:rsidR="00175290" w:rsidRPr="00197D2E" w:rsidRDefault="00175290" w:rsidP="00175290">
            <w:pPr>
              <w:ind w:left="-101" w:right="-116"/>
              <w:jc w:val="center"/>
              <w:rPr>
                <w:sz w:val="22"/>
                <w:szCs w:val="22"/>
              </w:rPr>
            </w:pPr>
            <w:r w:rsidRPr="00197D2E">
              <w:rPr>
                <w:sz w:val="22"/>
                <w:szCs w:val="22"/>
              </w:rPr>
              <w:t>по мере необходи</w:t>
            </w:r>
            <w:r w:rsidRPr="00197D2E">
              <w:rPr>
                <w:sz w:val="22"/>
                <w:szCs w:val="22"/>
              </w:rPr>
              <w:softHyphen/>
              <w:t>мости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3B351D" w14:textId="77777777" w:rsidR="00175290" w:rsidRPr="00197D2E" w:rsidRDefault="00175290" w:rsidP="00175290">
            <w:pPr>
              <w:ind w:left="-111" w:right="-116"/>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71690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D74D6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C0EE57"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84407F"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AB0727"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33CA"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5B74E"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0CF7"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539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DAD6"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E1291" w14:textId="6171040E" w:rsidR="00175290" w:rsidRPr="00197D2E" w:rsidRDefault="00175290" w:rsidP="00175290">
            <w:pPr>
              <w:ind w:left="-104" w:right="-106"/>
              <w:jc w:val="center"/>
              <w:rPr>
                <w:sz w:val="22"/>
                <w:szCs w:val="22"/>
              </w:rPr>
            </w:pPr>
            <w:r w:rsidRPr="00115B4F">
              <w:rPr>
                <w:sz w:val="22"/>
                <w:szCs w:val="22"/>
              </w:rPr>
              <w:t>МО Тазов</w:t>
            </w:r>
            <w:r w:rsidRPr="00115B4F">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B2D47" w14:textId="110FA0AF" w:rsidR="00175290" w:rsidRPr="00197D2E" w:rsidRDefault="00175290" w:rsidP="00175290">
            <w:pPr>
              <w:ind w:left="-104" w:right="-106"/>
              <w:jc w:val="center"/>
              <w:rPr>
                <w:sz w:val="22"/>
                <w:szCs w:val="22"/>
              </w:rPr>
            </w:pPr>
            <w:r w:rsidRPr="00197D2E">
              <w:rPr>
                <w:sz w:val="22"/>
                <w:szCs w:val="22"/>
              </w:rPr>
              <w:t>Требования Феде</w:t>
            </w:r>
            <w:r w:rsidRPr="00197D2E">
              <w:rPr>
                <w:sz w:val="22"/>
                <w:szCs w:val="22"/>
              </w:rPr>
              <w:softHyphen/>
              <w:t>рального закона от 23.11.2009 № 261-ФЗ «Об энергосбе</w:t>
            </w:r>
            <w:r w:rsidRPr="00197D2E">
              <w:rPr>
                <w:sz w:val="22"/>
                <w:szCs w:val="22"/>
              </w:rPr>
              <w:softHyphen/>
              <w:t>режении...»</w:t>
            </w:r>
          </w:p>
        </w:tc>
      </w:tr>
      <w:tr w:rsidR="00175290" w:rsidRPr="00197D2E" w14:paraId="59384356"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DE272FA" w14:textId="77777777" w:rsidR="00175290" w:rsidRPr="00197D2E" w:rsidRDefault="00175290" w:rsidP="00175290">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61AC20"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151029" w14:textId="77777777" w:rsidR="00175290" w:rsidRPr="00197D2E" w:rsidRDefault="00175290" w:rsidP="00175290">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19A1C6" w14:textId="77777777" w:rsidR="00175290" w:rsidRPr="00197D2E" w:rsidRDefault="00175290" w:rsidP="00175290">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602190" w14:textId="77777777" w:rsidR="00175290" w:rsidRPr="00197D2E" w:rsidRDefault="00175290" w:rsidP="00175290">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0F47C15"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492B9C" w14:textId="77777777" w:rsidR="00175290" w:rsidRPr="00197D2E" w:rsidRDefault="00175290" w:rsidP="00175290">
            <w:pPr>
              <w:ind w:left="-111" w:right="-116"/>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AF4CA"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2D9944"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5D7BCE"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346DC"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A2222A"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58099"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3482B"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48A9D"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67F94"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922BD"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AA67B8F"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FDF010D" w14:textId="77777777" w:rsidR="00175290" w:rsidRPr="00197D2E" w:rsidRDefault="00175290" w:rsidP="00175290">
            <w:pPr>
              <w:ind w:left="-104" w:right="-106"/>
              <w:jc w:val="center"/>
              <w:rPr>
                <w:sz w:val="22"/>
                <w:szCs w:val="22"/>
              </w:rPr>
            </w:pPr>
          </w:p>
        </w:tc>
      </w:tr>
      <w:tr w:rsidR="00175290" w:rsidRPr="00197D2E" w14:paraId="115A089E"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E7C1E92" w14:textId="77777777" w:rsidR="00175290" w:rsidRPr="00197D2E" w:rsidRDefault="00175290" w:rsidP="00175290">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AADA932"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40BB0E" w14:textId="77777777" w:rsidR="00175290" w:rsidRPr="00197D2E" w:rsidRDefault="00175290" w:rsidP="00175290">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54E465" w14:textId="77777777" w:rsidR="00175290" w:rsidRPr="00197D2E" w:rsidRDefault="00175290" w:rsidP="00175290">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CAEE80" w14:textId="77777777" w:rsidR="00175290" w:rsidRPr="00197D2E" w:rsidRDefault="00175290" w:rsidP="00175290">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82C8F6D"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8703CB" w14:textId="7B8F4FE4" w:rsidR="00175290" w:rsidRPr="00197D2E" w:rsidRDefault="00175290" w:rsidP="00175290">
            <w:pPr>
              <w:ind w:left="-111" w:right="-116"/>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A9494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6C198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1C44DB"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8A663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031F5"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9660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B4B0B"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C98E"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2F6E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78743"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C4CF2C6"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F0A8340" w14:textId="77777777" w:rsidR="00175290" w:rsidRPr="00197D2E" w:rsidRDefault="00175290" w:rsidP="00175290">
            <w:pPr>
              <w:ind w:left="-104" w:right="-106"/>
              <w:jc w:val="center"/>
              <w:rPr>
                <w:sz w:val="22"/>
                <w:szCs w:val="22"/>
              </w:rPr>
            </w:pPr>
          </w:p>
        </w:tc>
      </w:tr>
      <w:tr w:rsidR="00175290" w:rsidRPr="00197D2E" w14:paraId="5D2A462F"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4B1F" w14:textId="77777777" w:rsidR="00175290" w:rsidRPr="00197D2E" w:rsidRDefault="00175290" w:rsidP="00175290">
            <w:pPr>
              <w:jc w:val="center"/>
              <w:rPr>
                <w:sz w:val="22"/>
                <w:szCs w:val="22"/>
              </w:rPr>
            </w:pPr>
            <w:r w:rsidRPr="00197D2E">
              <w:rPr>
                <w:sz w:val="22"/>
                <w:szCs w:val="22"/>
              </w:rPr>
              <w:t>1.3</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93C72A" w14:textId="77777777" w:rsidR="00175290" w:rsidRPr="00197D2E" w:rsidRDefault="00175290" w:rsidP="00175290">
            <w:pPr>
              <w:pStyle w:val="affffffffffff"/>
              <w:ind w:right="-106" w:firstLine="0"/>
              <w:jc w:val="left"/>
              <w:rPr>
                <w:sz w:val="22"/>
                <w:szCs w:val="22"/>
              </w:rPr>
            </w:pPr>
            <w:r w:rsidRPr="00197D2E">
              <w:rPr>
                <w:sz w:val="22"/>
                <w:szCs w:val="22"/>
              </w:rPr>
              <w:t>Актуализация схемы водоотведения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C8D78" w14:textId="4C2972D0" w:rsidR="00175290" w:rsidRPr="00197D2E" w:rsidRDefault="00175290" w:rsidP="00175290">
            <w:pPr>
              <w:jc w:val="center"/>
              <w:rPr>
                <w:sz w:val="22"/>
                <w:szCs w:val="22"/>
              </w:rPr>
            </w:pPr>
            <w:r w:rsidRPr="00197D2E">
              <w:rPr>
                <w:sz w:val="22"/>
                <w:szCs w:val="22"/>
              </w:rPr>
              <w:t>муниципаль</w:t>
            </w:r>
            <w:r w:rsidRPr="00197D2E">
              <w:rPr>
                <w:sz w:val="22"/>
                <w:szCs w:val="22"/>
              </w:rPr>
              <w:softHyphen/>
              <w:t>ный округ Тазовский район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C0E22" w14:textId="77777777" w:rsidR="00175290" w:rsidRPr="00197D2E" w:rsidRDefault="00175290" w:rsidP="00175290">
            <w:pPr>
              <w:jc w:val="center"/>
              <w:rPr>
                <w:sz w:val="22"/>
                <w:szCs w:val="22"/>
              </w:rPr>
            </w:pPr>
            <w:r w:rsidRPr="00197D2E">
              <w:rPr>
                <w:sz w:val="22"/>
                <w:szCs w:val="22"/>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70A83" w14:textId="77777777" w:rsidR="00175290" w:rsidRPr="00197D2E" w:rsidRDefault="00175290" w:rsidP="00175290">
            <w:pPr>
              <w:jc w:val="center"/>
              <w:rPr>
                <w:sz w:val="22"/>
                <w:szCs w:val="22"/>
              </w:rPr>
            </w:pPr>
            <w:r w:rsidRPr="00197D2E">
              <w:rPr>
                <w:sz w:val="22"/>
                <w:szCs w:val="22"/>
              </w:rPr>
              <w:t>-</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B2D76" w14:textId="38F69459" w:rsidR="00175290" w:rsidRPr="00197D2E" w:rsidRDefault="00175290" w:rsidP="00175290">
            <w:pPr>
              <w:ind w:left="-101" w:right="-116"/>
              <w:jc w:val="center"/>
              <w:rPr>
                <w:sz w:val="22"/>
                <w:szCs w:val="22"/>
              </w:rPr>
            </w:pPr>
            <w:r w:rsidRPr="00197D2E">
              <w:rPr>
                <w:sz w:val="22"/>
                <w:szCs w:val="22"/>
              </w:rPr>
              <w:t>по мере необходи</w:t>
            </w:r>
            <w:r w:rsidRPr="00197D2E">
              <w:rPr>
                <w:sz w:val="22"/>
                <w:szCs w:val="22"/>
              </w:rPr>
              <w:softHyphen/>
              <w:t>мости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0BFAF5" w14:textId="77777777" w:rsidR="00175290" w:rsidRPr="00197D2E" w:rsidRDefault="00175290" w:rsidP="00175290">
            <w:pPr>
              <w:ind w:left="-111" w:right="-116"/>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A762D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7CA2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62A078"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B2E9D2"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C0E90B"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16FA"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32F58"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F121"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E2E4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D826"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DDD6D" w14:textId="198FF1DA" w:rsidR="00175290" w:rsidRPr="00197D2E" w:rsidRDefault="00175290" w:rsidP="00175290">
            <w:pPr>
              <w:ind w:left="-104" w:right="-106"/>
              <w:jc w:val="center"/>
              <w:rPr>
                <w:sz w:val="22"/>
                <w:szCs w:val="22"/>
              </w:rPr>
            </w:pPr>
            <w:r w:rsidRPr="00115B4F">
              <w:rPr>
                <w:sz w:val="22"/>
                <w:szCs w:val="22"/>
              </w:rPr>
              <w:t>МО Тазов</w:t>
            </w:r>
            <w:r w:rsidRPr="00115B4F">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4A492" w14:textId="4AC4E0AF" w:rsidR="00175290" w:rsidRPr="00197D2E" w:rsidRDefault="00175290" w:rsidP="00175290">
            <w:pPr>
              <w:ind w:left="-104" w:right="-106"/>
              <w:jc w:val="center"/>
              <w:rPr>
                <w:sz w:val="22"/>
                <w:szCs w:val="22"/>
              </w:rPr>
            </w:pPr>
            <w:r w:rsidRPr="00197D2E">
              <w:rPr>
                <w:sz w:val="22"/>
                <w:szCs w:val="22"/>
              </w:rPr>
              <w:t>Требования поста</w:t>
            </w:r>
            <w:r w:rsidRPr="00197D2E">
              <w:rPr>
                <w:sz w:val="22"/>
                <w:szCs w:val="22"/>
              </w:rPr>
              <w:softHyphen/>
              <w:t>новления Прави</w:t>
            </w:r>
            <w:r w:rsidRPr="00197D2E">
              <w:rPr>
                <w:sz w:val="22"/>
                <w:szCs w:val="22"/>
              </w:rPr>
              <w:softHyphen/>
              <w:t>тельства РФ от 05.09.2013 № 782 «О схемах водо</w:t>
            </w:r>
            <w:r w:rsidRPr="00197D2E">
              <w:rPr>
                <w:sz w:val="22"/>
                <w:szCs w:val="22"/>
              </w:rPr>
              <w:softHyphen/>
              <w:t>снабжения и водоот</w:t>
            </w:r>
            <w:r w:rsidRPr="00197D2E">
              <w:rPr>
                <w:sz w:val="22"/>
                <w:szCs w:val="22"/>
              </w:rPr>
              <w:softHyphen/>
              <w:t>ведения»</w:t>
            </w:r>
          </w:p>
        </w:tc>
      </w:tr>
      <w:tr w:rsidR="00197D2E" w:rsidRPr="00197D2E" w14:paraId="40D0239B"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9D36E6A" w14:textId="77777777" w:rsidR="002927EC" w:rsidRPr="00197D2E" w:rsidRDefault="002927EC" w:rsidP="002927EC">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F3F9D37" w14:textId="77777777" w:rsidR="002927EC" w:rsidRPr="00197D2E" w:rsidRDefault="002927EC" w:rsidP="002927E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67F3679" w14:textId="77777777" w:rsidR="002927EC" w:rsidRPr="00197D2E" w:rsidRDefault="002927EC" w:rsidP="002927EC">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59A497" w14:textId="77777777" w:rsidR="002927EC" w:rsidRPr="00197D2E" w:rsidRDefault="002927EC" w:rsidP="002927EC">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F0BE629" w14:textId="77777777" w:rsidR="002927EC" w:rsidRPr="00197D2E" w:rsidRDefault="002927EC" w:rsidP="002927EC">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6897A4E" w14:textId="77777777" w:rsidR="002927EC" w:rsidRPr="00197D2E" w:rsidRDefault="002927EC" w:rsidP="002927E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25B9C9" w14:textId="77777777" w:rsidR="002927EC" w:rsidRPr="00197D2E" w:rsidRDefault="002927EC" w:rsidP="008716C5">
            <w:pPr>
              <w:ind w:left="-111" w:right="-116"/>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551761"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EC965"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30FA6A"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037C5D" w14:textId="77777777" w:rsidR="002927EC" w:rsidRPr="00197D2E" w:rsidRDefault="002927EC"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C6DD0B" w14:textId="77777777" w:rsidR="002927EC" w:rsidRPr="00197D2E" w:rsidRDefault="002927EC"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ABFFE"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45AAC" w14:textId="77777777" w:rsidR="002927EC" w:rsidRPr="00197D2E" w:rsidRDefault="002927EC" w:rsidP="003A542D">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6BCC" w14:textId="77777777" w:rsidR="002927EC" w:rsidRPr="00197D2E" w:rsidRDefault="002927EC"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F5FEE"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FF9D0" w14:textId="77777777" w:rsidR="002927EC" w:rsidRPr="00197D2E" w:rsidRDefault="002927EC" w:rsidP="003A542D">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F3F7DED" w14:textId="77777777" w:rsidR="002927EC" w:rsidRPr="00197D2E" w:rsidRDefault="002927EC" w:rsidP="00A55945">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1CEAD04" w14:textId="77777777" w:rsidR="002927EC" w:rsidRPr="00197D2E" w:rsidRDefault="002927EC" w:rsidP="00A55945">
            <w:pPr>
              <w:ind w:left="-104" w:right="-106"/>
              <w:jc w:val="center"/>
              <w:rPr>
                <w:sz w:val="22"/>
                <w:szCs w:val="22"/>
              </w:rPr>
            </w:pPr>
          </w:p>
        </w:tc>
      </w:tr>
      <w:tr w:rsidR="00197D2E" w:rsidRPr="00197D2E" w14:paraId="5A4E7E07"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BF2D125" w14:textId="77777777" w:rsidR="002927EC" w:rsidRPr="00197D2E" w:rsidRDefault="002927EC" w:rsidP="002927EC">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D4E3821" w14:textId="77777777" w:rsidR="002927EC" w:rsidRPr="00197D2E" w:rsidRDefault="002927EC" w:rsidP="002927E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CC32F7" w14:textId="77777777" w:rsidR="002927EC" w:rsidRPr="00197D2E" w:rsidRDefault="002927EC" w:rsidP="002927EC">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CBF3A5" w14:textId="77777777" w:rsidR="002927EC" w:rsidRPr="00197D2E" w:rsidRDefault="002927EC" w:rsidP="002927EC">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4EA01D" w14:textId="77777777" w:rsidR="002927EC" w:rsidRPr="00197D2E" w:rsidRDefault="002927EC" w:rsidP="002927EC">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2614198" w14:textId="77777777" w:rsidR="002927EC" w:rsidRPr="00197D2E" w:rsidRDefault="002927EC" w:rsidP="002927E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1E2704" w14:textId="66778630" w:rsidR="002927EC" w:rsidRPr="00197D2E" w:rsidRDefault="002927EC" w:rsidP="008716C5">
            <w:pPr>
              <w:ind w:left="-111" w:right="-116"/>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CBAEE4"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013F3E"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3DBE8"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781778" w14:textId="77777777" w:rsidR="002927EC" w:rsidRPr="00197D2E" w:rsidRDefault="002927EC"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29154F" w14:textId="77777777" w:rsidR="002927EC" w:rsidRPr="00197D2E" w:rsidRDefault="002927EC"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352D0"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CCA9B" w14:textId="77777777" w:rsidR="002927EC" w:rsidRPr="00197D2E" w:rsidRDefault="002927EC" w:rsidP="003A542D">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7C5D" w14:textId="77777777" w:rsidR="002927EC" w:rsidRPr="00197D2E" w:rsidRDefault="002927EC"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F6E4"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7360" w14:textId="77777777" w:rsidR="002927EC" w:rsidRPr="00197D2E" w:rsidRDefault="002927EC" w:rsidP="003A542D">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6130EF4" w14:textId="77777777" w:rsidR="002927EC" w:rsidRPr="00197D2E" w:rsidRDefault="002927EC" w:rsidP="00A55945">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43181D4" w14:textId="77777777" w:rsidR="002927EC" w:rsidRPr="00197D2E" w:rsidRDefault="002927EC" w:rsidP="00A55945">
            <w:pPr>
              <w:ind w:left="-104" w:right="-106"/>
              <w:jc w:val="center"/>
              <w:rPr>
                <w:sz w:val="22"/>
                <w:szCs w:val="22"/>
              </w:rPr>
            </w:pPr>
          </w:p>
        </w:tc>
      </w:tr>
      <w:tr w:rsidR="00D3363E" w:rsidRPr="00197D2E" w14:paraId="157F28C9"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045AE7C" w14:textId="77777777" w:rsidR="00D3363E" w:rsidRPr="00197D2E" w:rsidRDefault="00D3363E" w:rsidP="00D3363E">
            <w:pPr>
              <w:jc w:val="center"/>
              <w:rPr>
                <w:b/>
                <w:bCs/>
                <w:sz w:val="22"/>
                <w:szCs w:val="22"/>
              </w:rPr>
            </w:pPr>
            <w:r w:rsidRPr="00197D2E">
              <w:rPr>
                <w:b/>
                <w:bCs/>
                <w:sz w:val="22"/>
                <w:szCs w:val="22"/>
              </w:rPr>
              <w:t>2</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C4379A7" w14:textId="4F3A39DD" w:rsidR="00D3363E" w:rsidRPr="00197D2E" w:rsidRDefault="00D3363E" w:rsidP="00D3363E">
            <w:pPr>
              <w:rPr>
                <w:b/>
                <w:bCs/>
                <w:sz w:val="22"/>
                <w:szCs w:val="22"/>
              </w:rPr>
            </w:pPr>
            <w:r w:rsidRPr="00197D2E">
              <w:rPr>
                <w:b/>
                <w:bCs/>
                <w:sz w:val="22"/>
                <w:szCs w:val="22"/>
              </w:rPr>
              <w:t>Предложения по строительству, реконструкции и техническому перевооружению сооружений водо</w:t>
            </w:r>
            <w:r w:rsidRPr="00197D2E">
              <w:rPr>
                <w:b/>
                <w:bCs/>
                <w:sz w:val="22"/>
                <w:szCs w:val="22"/>
              </w:rPr>
              <w:softHyphen/>
              <w:t>отведения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39ED4C3" w14:textId="77777777" w:rsidR="00D3363E" w:rsidRPr="00197D2E" w:rsidRDefault="00D3363E" w:rsidP="00D3363E">
            <w:pPr>
              <w:jc w:val="cente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18396123" w14:textId="59865756" w:rsidR="00D3363E" w:rsidRDefault="00D3363E" w:rsidP="00D3363E">
            <w:pPr>
              <w:ind w:left="-111" w:right="-116"/>
              <w:jc w:val="center"/>
              <w:rPr>
                <w:b/>
                <w:bCs/>
                <w:sz w:val="22"/>
                <w:szCs w:val="22"/>
              </w:rPr>
            </w:pPr>
            <w:r>
              <w:rPr>
                <w:b/>
                <w:bCs/>
                <w:sz w:val="22"/>
                <w:szCs w:val="22"/>
              </w:rPr>
              <w:t>в</w:t>
            </w:r>
            <w:r w:rsidRPr="00197D2E">
              <w:rPr>
                <w:b/>
                <w:bCs/>
                <w:sz w:val="22"/>
                <w:szCs w:val="22"/>
              </w:rPr>
              <w:t>сего</w:t>
            </w:r>
          </w:p>
          <w:p w14:paraId="1F54EF32" w14:textId="0F2EF9FF" w:rsidR="00D3363E" w:rsidRPr="00197D2E" w:rsidRDefault="00D3363E" w:rsidP="00D3363E">
            <w:pPr>
              <w:ind w:left="-111" w:right="-116"/>
              <w:jc w:val="center"/>
              <w:rPr>
                <w:b/>
                <w:bCs/>
                <w:sz w:val="22"/>
                <w:szCs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69070A" w14:textId="36316686" w:rsidR="00D3363E" w:rsidRPr="00D3363E" w:rsidRDefault="00D3363E" w:rsidP="00D3363E">
            <w:pPr>
              <w:ind w:left="-100" w:right="-113"/>
              <w:jc w:val="center"/>
              <w:rPr>
                <w:b/>
                <w:bCs/>
                <w:sz w:val="22"/>
                <w:szCs w:val="22"/>
              </w:rPr>
            </w:pPr>
            <w:r w:rsidRPr="00D3363E">
              <w:rPr>
                <w:b/>
                <w:bCs/>
                <w:sz w:val="22"/>
                <w:szCs w:val="22"/>
              </w:rPr>
              <w:t>21 991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03FD51D" w14:textId="77ECD2B6" w:rsidR="00D3363E" w:rsidRPr="00D3363E" w:rsidRDefault="00D3363E" w:rsidP="00D3363E">
            <w:pPr>
              <w:ind w:left="-100" w:right="-113"/>
              <w:jc w:val="center"/>
              <w:rPr>
                <w:b/>
                <w:bCs/>
                <w:sz w:val="22"/>
                <w:szCs w:val="22"/>
              </w:rPr>
            </w:pPr>
            <w:r w:rsidRPr="00D3363E">
              <w:rPr>
                <w:b/>
                <w:bCs/>
                <w:sz w:val="22"/>
                <w:szCs w:val="22"/>
              </w:rPr>
              <w:t>787 767</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BDF8223" w14:textId="1EA6C7BB" w:rsidR="00D3363E" w:rsidRPr="00D3363E" w:rsidRDefault="00D3363E" w:rsidP="00D3363E">
            <w:pPr>
              <w:ind w:left="-100" w:right="-113"/>
              <w:jc w:val="center"/>
              <w:rPr>
                <w:b/>
                <w:bCs/>
                <w:sz w:val="22"/>
                <w:szCs w:val="22"/>
              </w:rPr>
            </w:pPr>
            <w:r w:rsidRPr="00D3363E">
              <w:rPr>
                <w:b/>
                <w:bCs/>
                <w:sz w:val="22"/>
                <w:szCs w:val="22"/>
              </w:rPr>
              <w:t>2 347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90794B" w14:textId="329C3AE4" w:rsidR="00D3363E" w:rsidRPr="00D3363E" w:rsidRDefault="00D3363E" w:rsidP="00D3363E">
            <w:pPr>
              <w:ind w:left="-100" w:right="-113"/>
              <w:jc w:val="center"/>
              <w:rPr>
                <w:b/>
                <w:bCs/>
                <w:sz w:val="22"/>
                <w:szCs w:val="22"/>
              </w:rPr>
            </w:pPr>
            <w:r w:rsidRPr="00D3363E">
              <w:rPr>
                <w:b/>
                <w:bCs/>
                <w:sz w:val="22"/>
                <w:szCs w:val="22"/>
              </w:rPr>
              <w:t>2 448</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8A0065" w14:textId="4D54868E" w:rsidR="00D3363E" w:rsidRPr="00D3363E" w:rsidRDefault="00D3363E" w:rsidP="00D3363E">
            <w:pPr>
              <w:ind w:left="-100" w:right="-113"/>
              <w:jc w:val="center"/>
              <w:rPr>
                <w:b/>
                <w:bCs/>
                <w:sz w:val="22"/>
                <w:szCs w:val="22"/>
              </w:rPr>
            </w:pPr>
            <w:r w:rsidRPr="00D3363E">
              <w:rPr>
                <w:b/>
                <w:bCs/>
                <w:sz w:val="22"/>
                <w:szCs w:val="22"/>
              </w:rPr>
              <w:t>56 902</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E3E0DD6" w14:textId="1F192141" w:rsidR="00D3363E" w:rsidRPr="00D3363E" w:rsidRDefault="00D3363E" w:rsidP="00D3363E">
            <w:pPr>
              <w:ind w:left="-100" w:right="-113"/>
              <w:jc w:val="center"/>
              <w:rPr>
                <w:b/>
                <w:bCs/>
                <w:sz w:val="22"/>
                <w:szCs w:val="22"/>
              </w:rPr>
            </w:pPr>
            <w:r w:rsidRPr="00D3363E">
              <w:rPr>
                <w:b/>
                <w:bCs/>
                <w:sz w:val="22"/>
                <w:szCs w:val="22"/>
              </w:rPr>
              <w:t>871 455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DA5C134" w14:textId="629E85C7" w:rsidR="00D3363E" w:rsidRPr="00D3363E" w:rsidRDefault="00D3363E" w:rsidP="00D3363E">
            <w:pPr>
              <w:ind w:left="-100" w:right="-113"/>
              <w:jc w:val="center"/>
              <w:rPr>
                <w:b/>
                <w:bCs/>
                <w:sz w:val="22"/>
                <w:szCs w:val="22"/>
              </w:rPr>
            </w:pPr>
            <w:r w:rsidRPr="00D3363E">
              <w:rPr>
                <w:b/>
                <w:bCs/>
                <w:sz w:val="22"/>
                <w:szCs w:val="22"/>
              </w:rPr>
              <w:t>1 180 819</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AF1C879" w14:textId="0425EBF9" w:rsidR="00D3363E" w:rsidRPr="00D3363E" w:rsidRDefault="00D3363E" w:rsidP="00D3363E">
            <w:pPr>
              <w:ind w:left="-100" w:right="-113"/>
              <w:jc w:val="center"/>
              <w:rPr>
                <w:b/>
                <w:bCs/>
                <w:sz w:val="22"/>
                <w:szCs w:val="22"/>
              </w:rPr>
            </w:pPr>
            <w:r w:rsidRPr="00D3363E">
              <w:rPr>
                <w:b/>
                <w:bCs/>
                <w:sz w:val="22"/>
                <w:szCs w:val="22"/>
              </w:rPr>
              <w:t>60 651</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A4A8F7" w14:textId="7B775A7F"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FF2F1DC" w14:textId="6A90334D" w:rsidR="00D3363E" w:rsidRPr="00D3363E" w:rsidRDefault="00D3363E" w:rsidP="00D3363E">
            <w:pPr>
              <w:ind w:left="-100" w:right="-113"/>
              <w:jc w:val="center"/>
              <w:rPr>
                <w:b/>
                <w:bCs/>
                <w:sz w:val="22"/>
                <w:szCs w:val="22"/>
              </w:rPr>
            </w:pPr>
            <w:r w:rsidRPr="00D3363E">
              <w:rPr>
                <w:b/>
                <w:bCs/>
                <w:sz w:val="22"/>
                <w:szCs w:val="22"/>
              </w:rPr>
              <w:t>2 112 925</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6354E80" w14:textId="77777777" w:rsidR="00D3363E" w:rsidRPr="00197D2E" w:rsidRDefault="00D3363E" w:rsidP="00D3363E">
            <w:pPr>
              <w:ind w:left="-104" w:right="-106"/>
              <w:jc w:val="center"/>
              <w:rPr>
                <w:sz w:val="22"/>
                <w:szCs w:val="22"/>
              </w:rPr>
            </w:pPr>
            <w:r w:rsidRPr="00197D2E">
              <w:rPr>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6116C93" w14:textId="77777777" w:rsidR="00D3363E" w:rsidRPr="00197D2E" w:rsidRDefault="00D3363E" w:rsidP="00D3363E">
            <w:pPr>
              <w:ind w:left="-104" w:right="-106"/>
              <w:jc w:val="center"/>
              <w:rPr>
                <w:sz w:val="22"/>
                <w:szCs w:val="22"/>
              </w:rPr>
            </w:pPr>
            <w:r w:rsidRPr="00197D2E">
              <w:rPr>
                <w:sz w:val="22"/>
                <w:szCs w:val="22"/>
              </w:rPr>
              <w:t> </w:t>
            </w:r>
          </w:p>
        </w:tc>
      </w:tr>
      <w:tr w:rsidR="00D3363E" w:rsidRPr="00197D2E" w14:paraId="6667B84B" w14:textId="77777777" w:rsidTr="00834CCF">
        <w:trPr>
          <w:trHeight w:val="76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A4C515B" w14:textId="77777777" w:rsidR="00D3363E" w:rsidRPr="00197D2E" w:rsidRDefault="00D3363E" w:rsidP="00D3363E">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6CD9DB95" w14:textId="77777777" w:rsidR="00D3363E" w:rsidRPr="00197D2E" w:rsidRDefault="00D3363E" w:rsidP="00D3363E">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CC9E6ED" w14:textId="77777777" w:rsidR="00D3363E" w:rsidRPr="00197D2E" w:rsidRDefault="00D3363E" w:rsidP="00D3363E">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8ACFF6A" w14:textId="77777777" w:rsidR="00D3363E" w:rsidRPr="00197D2E" w:rsidRDefault="00D3363E" w:rsidP="00D3363E">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FCF864F" w14:textId="403CD7DD" w:rsidR="00D3363E" w:rsidRPr="00D3363E" w:rsidRDefault="00D3363E" w:rsidP="00D3363E">
            <w:pPr>
              <w:ind w:left="-100" w:right="-113"/>
              <w:jc w:val="center"/>
              <w:rPr>
                <w:b/>
                <w:bCs/>
                <w:sz w:val="22"/>
                <w:szCs w:val="22"/>
              </w:rPr>
            </w:pPr>
            <w:r w:rsidRPr="00D3363E">
              <w:rPr>
                <w:b/>
                <w:bCs/>
                <w:sz w:val="22"/>
                <w:szCs w:val="22"/>
              </w:rPr>
              <w:t>21 531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6067C1" w14:textId="104E2D39" w:rsidR="00D3363E" w:rsidRPr="00D3363E" w:rsidRDefault="00D3363E" w:rsidP="00D3363E">
            <w:pPr>
              <w:ind w:left="-100" w:right="-113"/>
              <w:jc w:val="center"/>
              <w:rPr>
                <w:b/>
                <w:bCs/>
                <w:sz w:val="22"/>
                <w:szCs w:val="22"/>
              </w:rPr>
            </w:pPr>
            <w:r w:rsidRPr="00D3363E">
              <w:rPr>
                <w:b/>
                <w:bCs/>
                <w:sz w:val="22"/>
                <w:szCs w:val="22"/>
              </w:rPr>
              <w:t>787 285</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87935E5" w14:textId="32E9DD1B" w:rsidR="00D3363E" w:rsidRPr="00D3363E" w:rsidRDefault="00D3363E" w:rsidP="00D3363E">
            <w:pPr>
              <w:ind w:left="-100" w:right="-113"/>
              <w:jc w:val="center"/>
              <w:rPr>
                <w:b/>
                <w:bCs/>
                <w:sz w:val="22"/>
                <w:szCs w:val="22"/>
              </w:rPr>
            </w:pPr>
            <w:r w:rsidRPr="00D3363E">
              <w:rPr>
                <w:b/>
                <w:bCs/>
                <w:sz w:val="22"/>
                <w:szCs w:val="22"/>
              </w:rPr>
              <w:t>1 843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D1589C7" w14:textId="763F7149" w:rsidR="00D3363E" w:rsidRPr="00D3363E" w:rsidRDefault="00D3363E" w:rsidP="00D3363E">
            <w:pPr>
              <w:ind w:left="-100" w:right="-113"/>
              <w:jc w:val="center"/>
              <w:rPr>
                <w:b/>
                <w:bCs/>
                <w:sz w:val="22"/>
                <w:szCs w:val="22"/>
              </w:rPr>
            </w:pPr>
            <w:r w:rsidRPr="00D3363E">
              <w:rPr>
                <w:b/>
                <w:bCs/>
                <w:sz w:val="22"/>
                <w:szCs w:val="22"/>
              </w:rPr>
              <w:t>1 923</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536D3D" w14:textId="7C1F4651" w:rsidR="00D3363E" w:rsidRPr="00D3363E" w:rsidRDefault="00D3363E" w:rsidP="00D3363E">
            <w:pPr>
              <w:ind w:left="-100" w:right="-113"/>
              <w:jc w:val="center"/>
              <w:rPr>
                <w:b/>
                <w:bCs/>
                <w:sz w:val="22"/>
                <w:szCs w:val="22"/>
              </w:rPr>
            </w:pPr>
            <w:r w:rsidRPr="00D3363E">
              <w:rPr>
                <w:b/>
                <w:bCs/>
                <w:sz w:val="22"/>
                <w:szCs w:val="22"/>
              </w:rPr>
              <w:t>56 902</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927DC1" w14:textId="70678541" w:rsidR="00D3363E" w:rsidRPr="00D3363E" w:rsidRDefault="00D3363E" w:rsidP="00D3363E">
            <w:pPr>
              <w:ind w:left="-100" w:right="-113"/>
              <w:jc w:val="center"/>
              <w:rPr>
                <w:b/>
                <w:bCs/>
                <w:sz w:val="22"/>
                <w:szCs w:val="22"/>
              </w:rPr>
            </w:pPr>
            <w:r w:rsidRPr="00D3363E">
              <w:rPr>
                <w:b/>
                <w:bCs/>
                <w:sz w:val="22"/>
                <w:szCs w:val="22"/>
              </w:rPr>
              <w:t>869 484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BEEF841" w14:textId="3A882A06" w:rsidR="00D3363E" w:rsidRPr="00D3363E" w:rsidRDefault="00D3363E" w:rsidP="00D3363E">
            <w:pPr>
              <w:ind w:left="-100" w:right="-113"/>
              <w:jc w:val="center"/>
              <w:rPr>
                <w:b/>
                <w:bCs/>
                <w:sz w:val="22"/>
                <w:szCs w:val="22"/>
              </w:rPr>
            </w:pPr>
            <w:r w:rsidRPr="00D3363E">
              <w:rPr>
                <w:b/>
                <w:bCs/>
                <w:sz w:val="22"/>
                <w:szCs w:val="22"/>
              </w:rPr>
              <w:t>1 180 819</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B6B6B9" w14:textId="495803EE" w:rsidR="00D3363E" w:rsidRPr="00D3363E" w:rsidRDefault="00D3363E" w:rsidP="00D3363E">
            <w:pPr>
              <w:ind w:left="-100" w:right="-113"/>
              <w:jc w:val="center"/>
              <w:rPr>
                <w:b/>
                <w:bCs/>
                <w:sz w:val="22"/>
                <w:szCs w:val="22"/>
              </w:rPr>
            </w:pPr>
            <w:r w:rsidRPr="00D3363E">
              <w:rPr>
                <w:b/>
                <w:bCs/>
                <w:sz w:val="22"/>
                <w:szCs w:val="22"/>
              </w:rPr>
              <w:t>60 651</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8CA5D0" w14:textId="7E4DF75F"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BC1BE6F" w14:textId="026D1A78" w:rsidR="00D3363E" w:rsidRPr="00D3363E" w:rsidRDefault="00D3363E" w:rsidP="00D3363E">
            <w:pPr>
              <w:ind w:left="-100" w:right="-113"/>
              <w:jc w:val="center"/>
              <w:rPr>
                <w:b/>
                <w:bCs/>
                <w:sz w:val="22"/>
                <w:szCs w:val="22"/>
              </w:rPr>
            </w:pPr>
            <w:r w:rsidRPr="00D3363E">
              <w:rPr>
                <w:b/>
                <w:bCs/>
                <w:sz w:val="22"/>
                <w:szCs w:val="22"/>
              </w:rPr>
              <w:t>2 110 954</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2B35FB3" w14:textId="77777777" w:rsidR="00D3363E" w:rsidRPr="00197D2E" w:rsidRDefault="00D3363E" w:rsidP="00D3363E">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66B1DEC" w14:textId="77777777" w:rsidR="00D3363E" w:rsidRPr="00197D2E" w:rsidRDefault="00D3363E" w:rsidP="00D3363E">
            <w:pPr>
              <w:ind w:left="-104" w:right="-106"/>
              <w:jc w:val="center"/>
              <w:rPr>
                <w:sz w:val="22"/>
                <w:szCs w:val="22"/>
              </w:rPr>
            </w:pPr>
          </w:p>
        </w:tc>
      </w:tr>
      <w:tr w:rsidR="00D3363E" w:rsidRPr="00197D2E" w14:paraId="33610B3A"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415F767" w14:textId="77777777" w:rsidR="00D3363E" w:rsidRPr="00197D2E" w:rsidRDefault="00D3363E" w:rsidP="00D3363E">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49C1024F" w14:textId="77777777" w:rsidR="00D3363E" w:rsidRPr="00197D2E" w:rsidRDefault="00D3363E" w:rsidP="00D3363E">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C826D04" w14:textId="77777777" w:rsidR="00D3363E" w:rsidRPr="00197D2E" w:rsidRDefault="00D3363E" w:rsidP="00D3363E">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4125447" w14:textId="77777777" w:rsidR="00D3363E" w:rsidRDefault="00D3363E" w:rsidP="00D3363E">
            <w:pPr>
              <w:ind w:left="-111" w:right="-116"/>
              <w:jc w:val="center"/>
              <w:rPr>
                <w:b/>
                <w:bCs/>
                <w:sz w:val="22"/>
                <w:szCs w:val="22"/>
              </w:rPr>
            </w:pPr>
            <w:r w:rsidRPr="00197D2E">
              <w:rPr>
                <w:b/>
                <w:bCs/>
                <w:sz w:val="22"/>
                <w:szCs w:val="22"/>
              </w:rPr>
              <w:t>внебюджет</w:t>
            </w:r>
            <w:r w:rsidRPr="00197D2E">
              <w:rPr>
                <w:b/>
                <w:bCs/>
                <w:sz w:val="22"/>
                <w:szCs w:val="22"/>
              </w:rPr>
              <w:softHyphen/>
              <w:t>ные сред</w:t>
            </w:r>
            <w:r w:rsidRPr="00197D2E">
              <w:rPr>
                <w:b/>
                <w:bCs/>
                <w:sz w:val="22"/>
                <w:szCs w:val="22"/>
              </w:rPr>
              <w:softHyphen/>
              <w:t>ства</w:t>
            </w:r>
          </w:p>
          <w:p w14:paraId="55C4894B" w14:textId="77777777" w:rsidR="00D3363E" w:rsidRDefault="00D3363E" w:rsidP="00D3363E">
            <w:pPr>
              <w:ind w:right="-116"/>
              <w:rPr>
                <w:b/>
                <w:bCs/>
                <w:sz w:val="22"/>
                <w:szCs w:val="22"/>
              </w:rPr>
            </w:pPr>
          </w:p>
          <w:p w14:paraId="2FF96F48" w14:textId="77777777" w:rsidR="00D3363E" w:rsidRDefault="00D3363E" w:rsidP="00D3363E">
            <w:pPr>
              <w:ind w:left="-111" w:right="-116"/>
              <w:jc w:val="center"/>
              <w:rPr>
                <w:b/>
                <w:bCs/>
                <w:sz w:val="22"/>
                <w:szCs w:val="22"/>
              </w:rPr>
            </w:pPr>
          </w:p>
          <w:p w14:paraId="029CDD8A" w14:textId="6FD3EB5E" w:rsidR="00D3363E" w:rsidRPr="00197D2E" w:rsidRDefault="00D3363E" w:rsidP="00D3363E">
            <w:pPr>
              <w:ind w:left="-111" w:right="-116"/>
              <w:jc w:val="center"/>
              <w:rPr>
                <w:b/>
                <w:bCs/>
                <w:sz w:val="22"/>
                <w:szCs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EBBB9E" w14:textId="5EDF0C22" w:rsidR="00D3363E" w:rsidRPr="00D3363E" w:rsidRDefault="00D3363E" w:rsidP="00D3363E">
            <w:pPr>
              <w:ind w:left="-100" w:right="-113"/>
              <w:jc w:val="center"/>
              <w:rPr>
                <w:b/>
                <w:bCs/>
                <w:sz w:val="22"/>
                <w:szCs w:val="22"/>
              </w:rPr>
            </w:pPr>
            <w:r w:rsidRPr="00D3363E">
              <w:rPr>
                <w:b/>
                <w:bCs/>
                <w:sz w:val="22"/>
                <w:szCs w:val="22"/>
              </w:rPr>
              <w:t>460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8976FE" w14:textId="37F47A4D" w:rsidR="00D3363E" w:rsidRPr="00D3363E" w:rsidRDefault="00D3363E" w:rsidP="00D3363E">
            <w:pPr>
              <w:ind w:left="-100" w:right="-113"/>
              <w:jc w:val="center"/>
              <w:rPr>
                <w:b/>
                <w:bCs/>
                <w:sz w:val="22"/>
                <w:szCs w:val="22"/>
              </w:rPr>
            </w:pPr>
            <w:r w:rsidRPr="00D3363E">
              <w:rPr>
                <w:b/>
                <w:bCs/>
                <w:sz w:val="22"/>
                <w:szCs w:val="22"/>
              </w:rPr>
              <w:t>482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0A6A98B" w14:textId="02F992AC" w:rsidR="00D3363E" w:rsidRPr="00D3363E" w:rsidRDefault="00D3363E" w:rsidP="00D3363E">
            <w:pPr>
              <w:ind w:left="-100" w:right="-113"/>
              <w:jc w:val="center"/>
              <w:rPr>
                <w:b/>
                <w:bCs/>
                <w:sz w:val="22"/>
                <w:szCs w:val="22"/>
              </w:rPr>
            </w:pPr>
            <w:r w:rsidRPr="00D3363E">
              <w:rPr>
                <w:b/>
                <w:bCs/>
                <w:sz w:val="22"/>
                <w:szCs w:val="22"/>
              </w:rPr>
              <w:t>504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4C306FA" w14:textId="32A5C8A1" w:rsidR="00D3363E" w:rsidRPr="00D3363E" w:rsidRDefault="00D3363E" w:rsidP="00D3363E">
            <w:pPr>
              <w:ind w:left="-100" w:right="-113"/>
              <w:jc w:val="center"/>
              <w:rPr>
                <w:b/>
                <w:bCs/>
                <w:sz w:val="22"/>
                <w:szCs w:val="22"/>
              </w:rPr>
            </w:pPr>
            <w:r w:rsidRPr="00D3363E">
              <w:rPr>
                <w:b/>
                <w:bCs/>
                <w:sz w:val="22"/>
                <w:szCs w:val="22"/>
              </w:rPr>
              <w:t>525</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EF5141" w14:textId="53F233A5" w:rsidR="00D3363E" w:rsidRPr="00D3363E" w:rsidRDefault="00D3363E" w:rsidP="00D3363E">
            <w:pPr>
              <w:ind w:left="-100" w:right="-113"/>
              <w:jc w:val="center"/>
              <w:rPr>
                <w:b/>
                <w:bCs/>
                <w:sz w:val="22"/>
                <w:szCs w:val="22"/>
              </w:rPr>
            </w:pPr>
            <w:r w:rsidRPr="00D3363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00CF971" w14:textId="5445BBDE" w:rsidR="00D3363E" w:rsidRPr="00D3363E" w:rsidRDefault="00D3363E" w:rsidP="00D3363E">
            <w:pPr>
              <w:ind w:left="-100" w:right="-113"/>
              <w:jc w:val="center"/>
              <w:rPr>
                <w:b/>
                <w:bCs/>
                <w:sz w:val="22"/>
                <w:szCs w:val="22"/>
              </w:rPr>
            </w:pPr>
            <w:r w:rsidRPr="00D3363E">
              <w:rPr>
                <w:b/>
                <w:bCs/>
                <w:sz w:val="22"/>
                <w:szCs w:val="22"/>
              </w:rPr>
              <w:t>1 972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CA1AD3" w14:textId="7E48A466" w:rsidR="00D3363E" w:rsidRPr="00D3363E" w:rsidRDefault="00D3363E" w:rsidP="00D3363E">
            <w:pPr>
              <w:ind w:left="-100" w:right="-113"/>
              <w:jc w:val="center"/>
              <w:rPr>
                <w:b/>
                <w:bCs/>
                <w:sz w:val="22"/>
                <w:szCs w:val="22"/>
              </w:rPr>
            </w:pPr>
            <w:r w:rsidRPr="00D3363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073E206" w14:textId="48F739D4" w:rsidR="00D3363E" w:rsidRPr="00D3363E" w:rsidRDefault="00D3363E" w:rsidP="00D3363E">
            <w:pPr>
              <w:ind w:left="-100" w:right="-113"/>
              <w:jc w:val="center"/>
              <w:rPr>
                <w:b/>
                <w:bCs/>
                <w:sz w:val="22"/>
                <w:szCs w:val="22"/>
              </w:rPr>
            </w:pPr>
            <w:r w:rsidRPr="00D3363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2E40F" w14:textId="6EE5774A"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E3F228" w14:textId="49515266" w:rsidR="00D3363E" w:rsidRPr="00D3363E" w:rsidRDefault="00D3363E" w:rsidP="00D3363E">
            <w:pPr>
              <w:ind w:left="-100" w:right="-113"/>
              <w:jc w:val="center"/>
              <w:rPr>
                <w:b/>
                <w:bCs/>
                <w:sz w:val="22"/>
                <w:szCs w:val="22"/>
              </w:rPr>
            </w:pPr>
            <w:r w:rsidRPr="00D3363E">
              <w:rPr>
                <w:b/>
                <w:bCs/>
                <w:sz w:val="22"/>
                <w:szCs w:val="22"/>
              </w:rPr>
              <w:t>1 972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0CDD927" w14:textId="77777777" w:rsidR="00D3363E" w:rsidRPr="00197D2E" w:rsidRDefault="00D3363E" w:rsidP="00D3363E">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41060DE" w14:textId="77777777" w:rsidR="00D3363E" w:rsidRPr="00197D2E" w:rsidRDefault="00D3363E" w:rsidP="00D3363E">
            <w:pPr>
              <w:ind w:left="-104" w:right="-106"/>
              <w:jc w:val="center"/>
              <w:rPr>
                <w:sz w:val="22"/>
                <w:szCs w:val="22"/>
              </w:rPr>
            </w:pPr>
          </w:p>
        </w:tc>
      </w:tr>
      <w:tr w:rsidR="00D3363E" w:rsidRPr="00197D2E" w14:paraId="41B05BF5"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CF888B6" w14:textId="77777777" w:rsidR="00D3363E" w:rsidRPr="00197D2E" w:rsidRDefault="00D3363E" w:rsidP="00D3363E">
            <w:pPr>
              <w:jc w:val="center"/>
              <w:rPr>
                <w:b/>
                <w:bCs/>
                <w:sz w:val="22"/>
                <w:szCs w:val="22"/>
              </w:rPr>
            </w:pPr>
            <w:r w:rsidRPr="00197D2E">
              <w:rPr>
                <w:b/>
                <w:bCs/>
                <w:sz w:val="22"/>
                <w:szCs w:val="22"/>
              </w:rPr>
              <w:lastRenderedPageBreak/>
              <w:t>2.1</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5A18362" w14:textId="141BA1FD" w:rsidR="00D3363E" w:rsidRPr="00197D2E" w:rsidRDefault="00D3363E" w:rsidP="00D3363E">
            <w:pPr>
              <w:rPr>
                <w:b/>
                <w:bCs/>
                <w:sz w:val="22"/>
                <w:szCs w:val="22"/>
              </w:rPr>
            </w:pPr>
            <w:r w:rsidRPr="00197D2E">
              <w:rPr>
                <w:b/>
                <w:bCs/>
                <w:sz w:val="22"/>
                <w:szCs w:val="22"/>
              </w:rPr>
              <w:t>Предложения по новому строительству и рекон</w:t>
            </w:r>
            <w:r w:rsidRPr="00197D2E">
              <w:rPr>
                <w:b/>
                <w:bCs/>
                <w:sz w:val="22"/>
                <w:szCs w:val="22"/>
              </w:rPr>
              <w:softHyphen/>
              <w:t>струкции очистных сооружений и насосных стан</w:t>
            </w:r>
            <w:r w:rsidRPr="00197D2E">
              <w:rPr>
                <w:b/>
                <w:bCs/>
                <w:sz w:val="22"/>
                <w:szCs w:val="22"/>
              </w:rPr>
              <w:softHyphen/>
              <w:t>ций системы водоотведения (в т.ч. с целью повы</w:t>
            </w:r>
            <w:r w:rsidRPr="00197D2E">
              <w:rPr>
                <w:b/>
                <w:bCs/>
                <w:sz w:val="22"/>
                <w:szCs w:val="22"/>
              </w:rPr>
              <w:softHyphen/>
              <w:t>шения эффективности и надежности работы)</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303A3B91" w14:textId="77777777" w:rsidR="00D3363E" w:rsidRPr="00197D2E" w:rsidRDefault="00D3363E" w:rsidP="00D3363E">
            <w:pPr>
              <w:jc w:val="center"/>
              <w:outlineLvl w:val="0"/>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50BF1E8" w14:textId="77777777" w:rsidR="00D3363E" w:rsidRPr="00197D2E" w:rsidRDefault="00D3363E" w:rsidP="00D3363E">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4C2F03" w14:textId="4590D6A0" w:rsidR="00D3363E" w:rsidRPr="00D3363E" w:rsidRDefault="00D3363E" w:rsidP="00D3363E">
            <w:pPr>
              <w:ind w:left="-100" w:right="-113"/>
              <w:jc w:val="center"/>
              <w:rPr>
                <w:b/>
                <w:bCs/>
                <w:sz w:val="22"/>
                <w:szCs w:val="22"/>
              </w:rPr>
            </w:pPr>
            <w:r w:rsidRPr="00D3363E">
              <w:rPr>
                <w:b/>
                <w:bCs/>
                <w:sz w:val="22"/>
                <w:szCs w:val="22"/>
              </w:rPr>
              <w:t>21 531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3B48F35" w14:textId="241C339B" w:rsidR="00D3363E" w:rsidRPr="00D3363E" w:rsidRDefault="00D3363E" w:rsidP="00D3363E">
            <w:pPr>
              <w:ind w:left="-100" w:right="-113"/>
              <w:jc w:val="center"/>
              <w:rPr>
                <w:b/>
                <w:bCs/>
                <w:sz w:val="22"/>
                <w:szCs w:val="22"/>
              </w:rPr>
            </w:pPr>
            <w:r w:rsidRPr="00D3363E">
              <w:rPr>
                <w:b/>
                <w:bCs/>
                <w:sz w:val="22"/>
                <w:szCs w:val="22"/>
              </w:rPr>
              <w:t>787 285</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E6CDAE" w14:textId="06C66276" w:rsidR="00D3363E" w:rsidRPr="00D3363E" w:rsidRDefault="00D3363E" w:rsidP="00D3363E">
            <w:pPr>
              <w:ind w:left="-100" w:right="-113"/>
              <w:jc w:val="center"/>
              <w:rPr>
                <w:b/>
                <w:bCs/>
                <w:sz w:val="22"/>
                <w:szCs w:val="22"/>
              </w:rPr>
            </w:pPr>
            <w:r w:rsidRPr="00D3363E">
              <w:rPr>
                <w:b/>
                <w:bCs/>
                <w:sz w:val="22"/>
                <w:szCs w:val="22"/>
              </w:rPr>
              <w:t>1 843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16D557D" w14:textId="5CE3B81D" w:rsidR="00D3363E" w:rsidRPr="00D3363E" w:rsidRDefault="00D3363E" w:rsidP="00D3363E">
            <w:pPr>
              <w:ind w:left="-100" w:right="-113"/>
              <w:jc w:val="center"/>
              <w:rPr>
                <w:b/>
                <w:bCs/>
                <w:sz w:val="22"/>
                <w:szCs w:val="22"/>
              </w:rPr>
            </w:pPr>
            <w:r w:rsidRPr="00D3363E">
              <w:rPr>
                <w:b/>
                <w:bCs/>
                <w:sz w:val="22"/>
                <w:szCs w:val="22"/>
              </w:rPr>
              <w:t>1 923</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758EF9" w14:textId="576088E5" w:rsidR="00D3363E" w:rsidRPr="00D3363E" w:rsidRDefault="00D3363E" w:rsidP="00D3363E">
            <w:pPr>
              <w:ind w:left="-100" w:right="-113"/>
              <w:jc w:val="center"/>
              <w:rPr>
                <w:b/>
                <w:bCs/>
                <w:sz w:val="22"/>
                <w:szCs w:val="22"/>
              </w:rPr>
            </w:pPr>
            <w:r w:rsidRPr="00D3363E">
              <w:rPr>
                <w:b/>
                <w:bCs/>
                <w:sz w:val="22"/>
                <w:szCs w:val="22"/>
              </w:rPr>
              <w:t>56 902</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AFADC3F" w14:textId="532A070D" w:rsidR="00D3363E" w:rsidRPr="00D3363E" w:rsidRDefault="00D3363E" w:rsidP="00D3363E">
            <w:pPr>
              <w:ind w:left="-100" w:right="-113"/>
              <w:jc w:val="center"/>
              <w:rPr>
                <w:b/>
                <w:bCs/>
                <w:sz w:val="22"/>
                <w:szCs w:val="22"/>
              </w:rPr>
            </w:pPr>
            <w:r w:rsidRPr="00D3363E">
              <w:rPr>
                <w:b/>
                <w:bCs/>
                <w:sz w:val="22"/>
                <w:szCs w:val="22"/>
              </w:rPr>
              <w:t>869 484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4E0250B" w14:textId="2F4551DB" w:rsidR="00D3363E" w:rsidRPr="00D3363E" w:rsidRDefault="00D3363E" w:rsidP="00D3363E">
            <w:pPr>
              <w:ind w:left="-100" w:right="-113"/>
              <w:jc w:val="center"/>
              <w:rPr>
                <w:b/>
                <w:bCs/>
                <w:sz w:val="22"/>
                <w:szCs w:val="22"/>
              </w:rPr>
            </w:pPr>
            <w:r w:rsidRPr="00D3363E">
              <w:rPr>
                <w:b/>
                <w:bCs/>
                <w:sz w:val="22"/>
                <w:szCs w:val="22"/>
              </w:rPr>
              <w:t>1 180 819</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F9EDC3" w14:textId="77F91922" w:rsidR="00D3363E" w:rsidRPr="00D3363E" w:rsidRDefault="00D3363E" w:rsidP="00D3363E">
            <w:pPr>
              <w:ind w:left="-100" w:right="-113"/>
              <w:jc w:val="center"/>
              <w:rPr>
                <w:b/>
                <w:bCs/>
                <w:sz w:val="22"/>
                <w:szCs w:val="22"/>
              </w:rPr>
            </w:pPr>
            <w:r w:rsidRPr="00D3363E">
              <w:rPr>
                <w:b/>
                <w:bCs/>
                <w:sz w:val="22"/>
                <w:szCs w:val="22"/>
              </w:rPr>
              <w:t>60 651</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02338B7" w14:textId="60B0595E"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243AD62" w14:textId="7BC7D438" w:rsidR="00D3363E" w:rsidRPr="00D3363E" w:rsidRDefault="00D3363E" w:rsidP="00D3363E">
            <w:pPr>
              <w:ind w:left="-100" w:right="-113"/>
              <w:jc w:val="center"/>
              <w:rPr>
                <w:b/>
                <w:bCs/>
                <w:sz w:val="22"/>
                <w:szCs w:val="22"/>
              </w:rPr>
            </w:pPr>
            <w:r w:rsidRPr="00D3363E">
              <w:rPr>
                <w:b/>
                <w:bCs/>
                <w:sz w:val="22"/>
                <w:szCs w:val="22"/>
              </w:rPr>
              <w:t>2 110 954</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195F4778" w14:textId="77777777" w:rsidR="00D3363E" w:rsidRPr="00197D2E" w:rsidRDefault="00D3363E" w:rsidP="00D3363E">
            <w:pPr>
              <w:ind w:left="-104" w:right="-106"/>
              <w:jc w:val="center"/>
              <w:rPr>
                <w:sz w:val="22"/>
                <w:szCs w:val="22"/>
              </w:rPr>
            </w:pPr>
            <w:r w:rsidRPr="00197D2E">
              <w:rPr>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77458947" w14:textId="77777777" w:rsidR="00D3363E" w:rsidRPr="00197D2E" w:rsidRDefault="00D3363E" w:rsidP="00D3363E">
            <w:pPr>
              <w:ind w:left="-104" w:right="-106"/>
              <w:jc w:val="center"/>
              <w:rPr>
                <w:sz w:val="22"/>
                <w:szCs w:val="22"/>
              </w:rPr>
            </w:pPr>
            <w:r w:rsidRPr="00197D2E">
              <w:rPr>
                <w:sz w:val="22"/>
                <w:szCs w:val="22"/>
              </w:rPr>
              <w:t> </w:t>
            </w:r>
          </w:p>
        </w:tc>
      </w:tr>
      <w:tr w:rsidR="00D3363E" w:rsidRPr="00197D2E" w14:paraId="6E40858D"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5C4A6E3" w14:textId="77777777" w:rsidR="00D3363E" w:rsidRPr="00197D2E" w:rsidRDefault="00D3363E" w:rsidP="00D3363E">
            <w:pPr>
              <w:outlineLvl w:val="0"/>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044326FD" w14:textId="77777777" w:rsidR="00D3363E" w:rsidRPr="00197D2E" w:rsidRDefault="00D3363E" w:rsidP="00D3363E">
            <w:pPr>
              <w:outlineLvl w:val="0"/>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F3B6731" w14:textId="77777777" w:rsidR="00D3363E" w:rsidRPr="00197D2E" w:rsidRDefault="00D3363E" w:rsidP="00D3363E">
            <w:pPr>
              <w:outlineLvl w:val="0"/>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4F28DE1" w14:textId="77777777" w:rsidR="00D3363E" w:rsidRPr="00197D2E" w:rsidRDefault="00D3363E" w:rsidP="00D3363E">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839CABB" w14:textId="0054099E" w:rsidR="00D3363E" w:rsidRPr="00D3363E" w:rsidRDefault="00D3363E" w:rsidP="00D3363E">
            <w:pPr>
              <w:ind w:left="-100" w:right="-113"/>
              <w:jc w:val="center"/>
              <w:rPr>
                <w:b/>
                <w:bCs/>
                <w:sz w:val="22"/>
                <w:szCs w:val="22"/>
              </w:rPr>
            </w:pPr>
            <w:r w:rsidRPr="00D3363E">
              <w:rPr>
                <w:b/>
                <w:bCs/>
                <w:sz w:val="22"/>
                <w:szCs w:val="22"/>
              </w:rPr>
              <w:t>21 531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C23212E" w14:textId="5E629549" w:rsidR="00D3363E" w:rsidRPr="00D3363E" w:rsidRDefault="00D3363E" w:rsidP="00D3363E">
            <w:pPr>
              <w:ind w:left="-100" w:right="-113"/>
              <w:jc w:val="center"/>
              <w:rPr>
                <w:b/>
                <w:bCs/>
                <w:sz w:val="22"/>
                <w:szCs w:val="22"/>
              </w:rPr>
            </w:pPr>
            <w:r w:rsidRPr="00D3363E">
              <w:rPr>
                <w:b/>
                <w:bCs/>
                <w:sz w:val="22"/>
                <w:szCs w:val="22"/>
              </w:rPr>
              <w:t>787 285</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ABCB2DB" w14:textId="08F7DC0A" w:rsidR="00D3363E" w:rsidRPr="00D3363E" w:rsidRDefault="00D3363E" w:rsidP="00D3363E">
            <w:pPr>
              <w:ind w:left="-100" w:right="-113"/>
              <w:jc w:val="center"/>
              <w:rPr>
                <w:b/>
                <w:bCs/>
                <w:sz w:val="22"/>
                <w:szCs w:val="22"/>
              </w:rPr>
            </w:pPr>
            <w:r w:rsidRPr="00D3363E">
              <w:rPr>
                <w:b/>
                <w:bCs/>
                <w:sz w:val="22"/>
                <w:szCs w:val="22"/>
              </w:rPr>
              <w:t>1 843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42670E6" w14:textId="3486015B" w:rsidR="00D3363E" w:rsidRPr="00D3363E" w:rsidRDefault="00D3363E" w:rsidP="00D3363E">
            <w:pPr>
              <w:ind w:left="-100" w:right="-113"/>
              <w:jc w:val="center"/>
              <w:rPr>
                <w:b/>
                <w:bCs/>
                <w:sz w:val="22"/>
                <w:szCs w:val="22"/>
              </w:rPr>
            </w:pPr>
            <w:r w:rsidRPr="00D3363E">
              <w:rPr>
                <w:b/>
                <w:bCs/>
                <w:sz w:val="22"/>
                <w:szCs w:val="22"/>
              </w:rPr>
              <w:t>1 923</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1C5EC6A" w14:textId="4D387D94" w:rsidR="00D3363E" w:rsidRPr="00D3363E" w:rsidRDefault="00D3363E" w:rsidP="00D3363E">
            <w:pPr>
              <w:ind w:left="-100" w:right="-113"/>
              <w:jc w:val="center"/>
              <w:rPr>
                <w:b/>
                <w:bCs/>
                <w:sz w:val="22"/>
                <w:szCs w:val="22"/>
              </w:rPr>
            </w:pPr>
            <w:r w:rsidRPr="00D3363E">
              <w:rPr>
                <w:b/>
                <w:bCs/>
                <w:sz w:val="22"/>
                <w:szCs w:val="22"/>
              </w:rPr>
              <w:t>56 902</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0B7593" w14:textId="4522BE1B" w:rsidR="00D3363E" w:rsidRPr="00D3363E" w:rsidRDefault="00D3363E" w:rsidP="00D3363E">
            <w:pPr>
              <w:ind w:left="-100" w:right="-113"/>
              <w:jc w:val="center"/>
              <w:rPr>
                <w:b/>
                <w:bCs/>
                <w:sz w:val="22"/>
                <w:szCs w:val="22"/>
              </w:rPr>
            </w:pPr>
            <w:r w:rsidRPr="00D3363E">
              <w:rPr>
                <w:b/>
                <w:bCs/>
                <w:sz w:val="22"/>
                <w:szCs w:val="22"/>
              </w:rPr>
              <w:t>869 484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AA64CB" w14:textId="23D3E578" w:rsidR="00D3363E" w:rsidRPr="00D3363E" w:rsidRDefault="00D3363E" w:rsidP="00D3363E">
            <w:pPr>
              <w:ind w:left="-100" w:right="-113"/>
              <w:jc w:val="center"/>
              <w:rPr>
                <w:b/>
                <w:bCs/>
                <w:sz w:val="22"/>
                <w:szCs w:val="22"/>
              </w:rPr>
            </w:pPr>
            <w:r w:rsidRPr="00D3363E">
              <w:rPr>
                <w:b/>
                <w:bCs/>
                <w:sz w:val="22"/>
                <w:szCs w:val="22"/>
              </w:rPr>
              <w:t>1 180 819</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E971CD" w14:textId="721467E3" w:rsidR="00D3363E" w:rsidRPr="00D3363E" w:rsidRDefault="00D3363E" w:rsidP="00D3363E">
            <w:pPr>
              <w:ind w:left="-100" w:right="-113"/>
              <w:jc w:val="center"/>
              <w:rPr>
                <w:b/>
                <w:bCs/>
                <w:sz w:val="22"/>
                <w:szCs w:val="22"/>
              </w:rPr>
            </w:pPr>
            <w:r w:rsidRPr="00D3363E">
              <w:rPr>
                <w:b/>
                <w:bCs/>
                <w:sz w:val="22"/>
                <w:szCs w:val="22"/>
              </w:rPr>
              <w:t>60 651</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BF85D7" w14:textId="6DCC485B"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27E3DB5" w14:textId="23CDDA55" w:rsidR="00D3363E" w:rsidRPr="00D3363E" w:rsidRDefault="00D3363E" w:rsidP="00D3363E">
            <w:pPr>
              <w:ind w:left="-100" w:right="-113"/>
              <w:jc w:val="center"/>
              <w:rPr>
                <w:b/>
                <w:bCs/>
                <w:sz w:val="22"/>
                <w:szCs w:val="22"/>
              </w:rPr>
            </w:pPr>
            <w:r w:rsidRPr="00D3363E">
              <w:rPr>
                <w:b/>
                <w:bCs/>
                <w:sz w:val="22"/>
                <w:szCs w:val="22"/>
              </w:rPr>
              <w:t>2 110 954</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10120FDD" w14:textId="77777777" w:rsidR="00D3363E" w:rsidRPr="00197D2E" w:rsidRDefault="00D3363E" w:rsidP="00D3363E">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FF75339" w14:textId="77777777" w:rsidR="00D3363E" w:rsidRPr="00197D2E" w:rsidRDefault="00D3363E" w:rsidP="00D3363E">
            <w:pPr>
              <w:ind w:left="-104" w:right="-106"/>
              <w:jc w:val="center"/>
              <w:rPr>
                <w:sz w:val="22"/>
                <w:szCs w:val="22"/>
              </w:rPr>
            </w:pPr>
          </w:p>
        </w:tc>
      </w:tr>
      <w:tr w:rsidR="00D3363E" w:rsidRPr="00197D2E" w14:paraId="1937D55D"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C5055E1" w14:textId="77777777" w:rsidR="00D3363E" w:rsidRPr="00197D2E" w:rsidRDefault="00D3363E" w:rsidP="00D3363E">
            <w:pPr>
              <w:outlineLvl w:val="0"/>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70FB62B1" w14:textId="77777777" w:rsidR="00D3363E" w:rsidRPr="00197D2E" w:rsidRDefault="00D3363E" w:rsidP="00D3363E">
            <w:pPr>
              <w:outlineLvl w:val="0"/>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70604DA" w14:textId="77777777" w:rsidR="00D3363E" w:rsidRPr="00197D2E" w:rsidRDefault="00D3363E" w:rsidP="00D3363E">
            <w:pPr>
              <w:outlineLvl w:val="0"/>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3CF51668" w14:textId="1D7DAF75" w:rsidR="00D3363E" w:rsidRPr="00197D2E" w:rsidRDefault="00D3363E" w:rsidP="00D3363E">
            <w:pPr>
              <w:ind w:left="-111" w:right="-116"/>
              <w:jc w:val="center"/>
              <w:rPr>
                <w:b/>
                <w:bCs/>
                <w:sz w:val="22"/>
                <w:szCs w:val="22"/>
              </w:rPr>
            </w:pPr>
            <w:r w:rsidRPr="00197D2E">
              <w:rPr>
                <w:b/>
                <w:bCs/>
                <w:sz w:val="22"/>
                <w:szCs w:val="22"/>
              </w:rPr>
              <w:t>внебюджет</w:t>
            </w:r>
            <w:r w:rsidRPr="00197D2E">
              <w:rPr>
                <w:b/>
                <w:bCs/>
                <w:sz w:val="22"/>
                <w:szCs w:val="22"/>
              </w:rPr>
              <w:softHyphen/>
              <w:t>ные сред</w:t>
            </w:r>
            <w:r w:rsidRPr="00197D2E">
              <w:rPr>
                <w:b/>
                <w:bCs/>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696D53" w14:textId="77EBDED2"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93BEF3" w14:textId="7FE40850"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115A27" w14:textId="66A23CE4" w:rsidR="00D3363E" w:rsidRPr="00D3363E" w:rsidRDefault="00D3363E" w:rsidP="00D3363E">
            <w:pPr>
              <w:ind w:left="-100" w:right="-113"/>
              <w:jc w:val="center"/>
              <w:rPr>
                <w:b/>
                <w:bCs/>
                <w:sz w:val="22"/>
                <w:szCs w:val="22"/>
              </w:rPr>
            </w:pPr>
            <w:r w:rsidRPr="00D3363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BBC56E6" w14:textId="18AD7D32" w:rsidR="00D3363E" w:rsidRPr="00D3363E" w:rsidRDefault="00D3363E" w:rsidP="00D3363E">
            <w:pPr>
              <w:ind w:left="-100" w:right="-113"/>
              <w:jc w:val="center"/>
              <w:rPr>
                <w:b/>
                <w:bCs/>
                <w:sz w:val="22"/>
                <w:szCs w:val="22"/>
              </w:rPr>
            </w:pPr>
            <w:r w:rsidRPr="00D3363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35E6908" w14:textId="2CA57032" w:rsidR="00D3363E" w:rsidRPr="00D3363E" w:rsidRDefault="00D3363E" w:rsidP="00D3363E">
            <w:pPr>
              <w:ind w:left="-100" w:right="-113"/>
              <w:jc w:val="center"/>
              <w:rPr>
                <w:b/>
                <w:bCs/>
                <w:sz w:val="22"/>
                <w:szCs w:val="22"/>
              </w:rPr>
            </w:pPr>
            <w:r w:rsidRPr="00D3363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F02993" w14:textId="357AFE0A" w:rsidR="00D3363E" w:rsidRPr="00D3363E" w:rsidRDefault="00D3363E" w:rsidP="00D3363E">
            <w:pPr>
              <w:ind w:left="-100" w:right="-113"/>
              <w:jc w:val="center"/>
              <w:rPr>
                <w:b/>
                <w:bCs/>
                <w:sz w:val="22"/>
                <w:szCs w:val="22"/>
              </w:rPr>
            </w:pPr>
            <w:r w:rsidRPr="00D3363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377EC27" w14:textId="5D1E7C94" w:rsidR="00D3363E" w:rsidRPr="00D3363E" w:rsidRDefault="00D3363E" w:rsidP="00D3363E">
            <w:pPr>
              <w:ind w:left="-100" w:right="-113"/>
              <w:jc w:val="center"/>
              <w:rPr>
                <w:b/>
                <w:bCs/>
                <w:sz w:val="22"/>
                <w:szCs w:val="22"/>
              </w:rPr>
            </w:pPr>
            <w:r w:rsidRPr="00D3363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AAB88D5" w14:textId="4BFB77A3" w:rsidR="00D3363E" w:rsidRPr="00D3363E" w:rsidRDefault="00D3363E" w:rsidP="00D3363E">
            <w:pPr>
              <w:ind w:left="-100" w:right="-113"/>
              <w:jc w:val="center"/>
              <w:rPr>
                <w:b/>
                <w:bCs/>
                <w:sz w:val="22"/>
                <w:szCs w:val="22"/>
              </w:rPr>
            </w:pPr>
            <w:r w:rsidRPr="00D3363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AD2619" w14:textId="17A02E12"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A9B7B4D" w14:textId="5DAB2746" w:rsidR="00D3363E" w:rsidRPr="00D3363E" w:rsidRDefault="00D3363E" w:rsidP="00D3363E">
            <w:pPr>
              <w:ind w:left="-100" w:right="-113"/>
              <w:jc w:val="center"/>
              <w:rPr>
                <w:b/>
                <w:bCs/>
                <w:sz w:val="22"/>
                <w:szCs w:val="22"/>
              </w:rPr>
            </w:pPr>
            <w:r w:rsidRPr="00D3363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9D61A3B" w14:textId="77777777" w:rsidR="00D3363E" w:rsidRPr="00197D2E" w:rsidRDefault="00D3363E" w:rsidP="00D3363E">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5B91A6F" w14:textId="77777777" w:rsidR="00D3363E" w:rsidRPr="00197D2E" w:rsidRDefault="00D3363E" w:rsidP="00D3363E">
            <w:pPr>
              <w:ind w:left="-104" w:right="-106"/>
              <w:jc w:val="center"/>
              <w:rPr>
                <w:sz w:val="22"/>
                <w:szCs w:val="22"/>
              </w:rPr>
            </w:pPr>
          </w:p>
        </w:tc>
      </w:tr>
      <w:tr w:rsidR="00D3363E" w:rsidRPr="00197D2E" w14:paraId="313ADC31" w14:textId="77777777" w:rsidTr="00834CCF">
        <w:trPr>
          <w:gridAfter w:val="1"/>
          <w:wAfter w:w="7" w:type="dxa"/>
          <w:trHeight w:val="2703"/>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1DBD" w14:textId="77777777" w:rsidR="00D3363E" w:rsidRPr="00D3363E" w:rsidRDefault="00D3363E" w:rsidP="00D3363E">
            <w:pPr>
              <w:ind w:left="-117" w:right="-114"/>
              <w:jc w:val="center"/>
              <w:rPr>
                <w:sz w:val="22"/>
                <w:szCs w:val="22"/>
              </w:rPr>
            </w:pPr>
            <w:r w:rsidRPr="00D3363E">
              <w:rPr>
                <w:sz w:val="22"/>
                <w:szCs w:val="22"/>
              </w:rPr>
              <w:t>2.1.1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A3D3A0" w14:textId="58301983" w:rsidR="00E7744B" w:rsidRDefault="00D3363E" w:rsidP="00834CCF">
            <w:pPr>
              <w:pStyle w:val="affffffffffff"/>
              <w:ind w:firstLine="0"/>
              <w:rPr>
                <w:sz w:val="22"/>
                <w:szCs w:val="22"/>
              </w:rPr>
            </w:pPr>
            <w:r w:rsidRPr="00D3363E">
              <w:rPr>
                <w:sz w:val="22"/>
                <w:szCs w:val="22"/>
              </w:rPr>
              <w:t>Строительство КОС производительностью 3000 м</w:t>
            </w:r>
            <w:r w:rsidRPr="005A051D">
              <w:rPr>
                <w:sz w:val="22"/>
                <w:szCs w:val="22"/>
                <w:vertAlign w:val="superscript"/>
              </w:rPr>
              <w:t>3</w:t>
            </w:r>
            <w:r w:rsidRPr="00D3363E">
              <w:rPr>
                <w:sz w:val="22"/>
                <w:szCs w:val="22"/>
              </w:rPr>
              <w:t>/сут.</w:t>
            </w:r>
            <w:r w:rsidR="00E7744B">
              <w:rPr>
                <w:sz w:val="22"/>
                <w:szCs w:val="22"/>
              </w:rPr>
              <w:t xml:space="preserve">, </w:t>
            </w:r>
            <w:r w:rsidRPr="00D3363E">
              <w:rPr>
                <w:sz w:val="22"/>
                <w:szCs w:val="22"/>
              </w:rPr>
              <w:t>в т.ч. затраты на ПИР</w:t>
            </w:r>
            <w:r w:rsidR="00E7744B">
              <w:rPr>
                <w:sz w:val="22"/>
                <w:szCs w:val="22"/>
              </w:rPr>
              <w:t>.</w:t>
            </w:r>
          </w:p>
          <w:p w14:paraId="77BC578C" w14:textId="75DA5348" w:rsidR="00D3363E" w:rsidRPr="00D3363E" w:rsidRDefault="00E7744B" w:rsidP="00834CCF">
            <w:pPr>
              <w:pStyle w:val="affffffffffff"/>
              <w:ind w:firstLine="0"/>
              <w:rPr>
                <w:sz w:val="22"/>
                <w:szCs w:val="22"/>
              </w:rPr>
            </w:pPr>
            <w:r>
              <w:rPr>
                <w:sz w:val="22"/>
                <w:szCs w:val="22"/>
              </w:rPr>
              <w:t xml:space="preserve">В </w:t>
            </w:r>
            <w:r w:rsidR="00D3363E" w:rsidRPr="00D3363E">
              <w:rPr>
                <w:sz w:val="22"/>
                <w:szCs w:val="22"/>
              </w:rPr>
              <w:t xml:space="preserve">составе: </w:t>
            </w:r>
          </w:p>
          <w:p w14:paraId="0F778548" w14:textId="614B4889"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приемно-сливная станция ЖБО с возможностью разбавления стоков очищенной водой;</w:t>
            </w:r>
          </w:p>
          <w:p w14:paraId="7740D286" w14:textId="4AB70318"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 xml:space="preserve">цех механической очистки на базе комбинированных установок грубой механической очистки;  </w:t>
            </w:r>
          </w:p>
          <w:p w14:paraId="0CD967CD" w14:textId="53179A33"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узел биологической очистки, включающие все этапы биологической</w:t>
            </w:r>
            <w:r w:rsidR="005A051D">
              <w:rPr>
                <w:sz w:val="22"/>
                <w:szCs w:val="22"/>
              </w:rPr>
              <w:t xml:space="preserve"> очистки</w:t>
            </w:r>
            <w:r w:rsidRPr="00D3363E">
              <w:rPr>
                <w:sz w:val="22"/>
                <w:szCs w:val="22"/>
              </w:rPr>
              <w:t xml:space="preserve">; </w:t>
            </w:r>
          </w:p>
          <w:p w14:paraId="0B6FE689" w14:textId="65CA7ACA"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цех</w:t>
            </w:r>
            <w:r w:rsidR="00E7744B">
              <w:rPr>
                <w:sz w:val="22"/>
                <w:szCs w:val="22"/>
              </w:rPr>
              <w:t xml:space="preserve"> </w:t>
            </w:r>
            <w:r w:rsidRPr="00D3363E">
              <w:rPr>
                <w:sz w:val="22"/>
                <w:szCs w:val="22"/>
              </w:rPr>
              <w:t xml:space="preserve">доочистки и обеззараживания сточных вод; </w:t>
            </w:r>
          </w:p>
          <w:p w14:paraId="24AB1D5B" w14:textId="23D590D8" w:rsidR="00E7744B" w:rsidRDefault="00D3363E" w:rsidP="00516805">
            <w:pPr>
              <w:pStyle w:val="affffffffffff"/>
              <w:numPr>
                <w:ilvl w:val="0"/>
                <w:numId w:val="93"/>
              </w:numPr>
              <w:tabs>
                <w:tab w:val="left" w:pos="315"/>
              </w:tabs>
              <w:ind w:left="30" w:firstLine="0"/>
              <w:rPr>
                <w:sz w:val="22"/>
                <w:szCs w:val="22"/>
              </w:rPr>
            </w:pPr>
            <w:r w:rsidRPr="00D3363E">
              <w:rPr>
                <w:sz w:val="22"/>
                <w:szCs w:val="22"/>
              </w:rPr>
              <w:t>цех</w:t>
            </w:r>
            <w:r w:rsidR="00E7744B">
              <w:rPr>
                <w:sz w:val="22"/>
                <w:szCs w:val="22"/>
              </w:rPr>
              <w:t xml:space="preserve"> </w:t>
            </w:r>
            <w:r w:rsidRPr="00D3363E">
              <w:rPr>
                <w:sz w:val="22"/>
                <w:szCs w:val="22"/>
              </w:rPr>
              <w:t>механического обезвоживания осадка;</w:t>
            </w:r>
          </w:p>
          <w:p w14:paraId="5EEBDF0C" w14:textId="41C403DD"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осадкоуплотнител</w:t>
            </w:r>
            <w:r w:rsidR="005A051D">
              <w:rPr>
                <w:sz w:val="22"/>
                <w:szCs w:val="22"/>
              </w:rPr>
              <w:t>и</w:t>
            </w:r>
            <w:r w:rsidRPr="00D3363E">
              <w:rPr>
                <w:sz w:val="22"/>
                <w:szCs w:val="22"/>
              </w:rPr>
              <w:t xml:space="preserve">; </w:t>
            </w:r>
          </w:p>
          <w:p w14:paraId="19D8C1ED" w14:textId="4D91D842"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регулирующие</w:t>
            </w:r>
            <w:r w:rsidR="005A051D">
              <w:rPr>
                <w:sz w:val="22"/>
                <w:szCs w:val="22"/>
              </w:rPr>
              <w:t xml:space="preserve"> </w:t>
            </w:r>
            <w:r w:rsidRPr="00D3363E">
              <w:rPr>
                <w:sz w:val="22"/>
                <w:szCs w:val="22"/>
              </w:rPr>
              <w:t>резервуары</w:t>
            </w:r>
            <w:r w:rsidR="005A051D">
              <w:rPr>
                <w:sz w:val="22"/>
                <w:szCs w:val="22"/>
              </w:rPr>
              <w:t xml:space="preserve"> </w:t>
            </w:r>
            <w:r w:rsidRPr="00D3363E">
              <w:rPr>
                <w:sz w:val="22"/>
                <w:szCs w:val="22"/>
              </w:rPr>
              <w:t xml:space="preserve">(усреднители); </w:t>
            </w:r>
          </w:p>
          <w:p w14:paraId="2B947086" w14:textId="6B9B157C"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 xml:space="preserve">насосно-компрессорная станция; </w:t>
            </w:r>
          </w:p>
          <w:p w14:paraId="78AD8CD5" w14:textId="36007687" w:rsidR="00D3363E" w:rsidRPr="00D3363E" w:rsidRDefault="005A051D" w:rsidP="00516805">
            <w:pPr>
              <w:pStyle w:val="affffffffffff"/>
              <w:numPr>
                <w:ilvl w:val="0"/>
                <w:numId w:val="93"/>
              </w:numPr>
              <w:tabs>
                <w:tab w:val="left" w:pos="315"/>
              </w:tabs>
              <w:ind w:left="30" w:firstLine="0"/>
              <w:rPr>
                <w:sz w:val="22"/>
                <w:szCs w:val="22"/>
              </w:rPr>
            </w:pPr>
            <w:r>
              <w:rPr>
                <w:sz w:val="22"/>
                <w:szCs w:val="22"/>
              </w:rPr>
              <w:t>АБК</w:t>
            </w:r>
            <w:r w:rsidR="00D3363E" w:rsidRPr="00D3363E">
              <w:rPr>
                <w:sz w:val="22"/>
                <w:szCs w:val="22"/>
              </w:rPr>
              <w:t xml:space="preserve">; </w:t>
            </w:r>
          </w:p>
          <w:p w14:paraId="3500C483" w14:textId="4AE6B319"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 xml:space="preserve">песковая площадка; </w:t>
            </w:r>
          </w:p>
          <w:p w14:paraId="797F9640" w14:textId="0F71AD09"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 xml:space="preserve">площадка депонирования; </w:t>
            </w:r>
          </w:p>
          <w:p w14:paraId="2EB40C16" w14:textId="1707FBC7"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 xml:space="preserve">аварийный илонакопитель; </w:t>
            </w:r>
          </w:p>
          <w:p w14:paraId="4C408521" w14:textId="2852BC0A" w:rsidR="00D3363E" w:rsidRPr="00D3363E" w:rsidRDefault="00D3363E" w:rsidP="00516805">
            <w:pPr>
              <w:pStyle w:val="affffffffffff"/>
              <w:numPr>
                <w:ilvl w:val="0"/>
                <w:numId w:val="93"/>
              </w:numPr>
              <w:tabs>
                <w:tab w:val="left" w:pos="315"/>
              </w:tabs>
              <w:ind w:left="30" w:firstLine="0"/>
              <w:rPr>
                <w:sz w:val="22"/>
                <w:szCs w:val="22"/>
              </w:rPr>
            </w:pPr>
            <w:r w:rsidRPr="00D3363E">
              <w:rPr>
                <w:sz w:val="22"/>
                <w:szCs w:val="22"/>
              </w:rPr>
              <w:t xml:space="preserve">КНС иловых и дренажных вод; </w:t>
            </w:r>
          </w:p>
          <w:p w14:paraId="6240145C" w14:textId="0487E266" w:rsidR="00D3363E" w:rsidRPr="00D3363E" w:rsidRDefault="005A051D" w:rsidP="00516805">
            <w:pPr>
              <w:pStyle w:val="affffffffffff"/>
              <w:numPr>
                <w:ilvl w:val="0"/>
                <w:numId w:val="93"/>
              </w:numPr>
              <w:tabs>
                <w:tab w:val="left" w:pos="315"/>
              </w:tabs>
              <w:ind w:left="30" w:firstLine="0"/>
              <w:rPr>
                <w:sz w:val="22"/>
                <w:szCs w:val="22"/>
              </w:rPr>
            </w:pPr>
            <w:r>
              <w:rPr>
                <w:sz w:val="22"/>
                <w:szCs w:val="22"/>
              </w:rPr>
              <w:t>с</w:t>
            </w:r>
            <w:r w:rsidR="00D3363E" w:rsidRPr="00D3363E">
              <w:rPr>
                <w:sz w:val="22"/>
                <w:szCs w:val="22"/>
              </w:rPr>
              <w:t>бросн</w:t>
            </w:r>
            <w:r>
              <w:rPr>
                <w:sz w:val="22"/>
                <w:szCs w:val="22"/>
              </w:rPr>
              <w:t xml:space="preserve">ый </w:t>
            </w:r>
            <w:r w:rsidR="00D3363E" w:rsidRPr="00D3363E">
              <w:rPr>
                <w:sz w:val="22"/>
                <w:szCs w:val="22"/>
              </w:rPr>
              <w:t xml:space="preserve">коллектор очищенных и обеззараженных сточных вод </w:t>
            </w:r>
            <w:r w:rsidR="00D3363E" w:rsidRPr="00D3363E">
              <w:rPr>
                <w:sz w:val="22"/>
                <w:szCs w:val="22"/>
              </w:rPr>
              <w:lastRenderedPageBreak/>
              <w:t xml:space="preserve">протяженностью 2,5 км;  </w:t>
            </w:r>
          </w:p>
          <w:p w14:paraId="4F59F14D" w14:textId="0EE30BF2" w:rsidR="00D3363E" w:rsidRPr="00D3363E" w:rsidRDefault="00D3363E" w:rsidP="00516805">
            <w:pPr>
              <w:pStyle w:val="affffffffffff"/>
              <w:numPr>
                <w:ilvl w:val="0"/>
                <w:numId w:val="93"/>
              </w:numPr>
              <w:tabs>
                <w:tab w:val="left" w:pos="315"/>
              </w:tabs>
              <w:ind w:left="30" w:right="-106" w:firstLine="0"/>
              <w:rPr>
                <w:sz w:val="22"/>
                <w:szCs w:val="22"/>
              </w:rPr>
            </w:pPr>
            <w:r w:rsidRPr="00D3363E">
              <w:rPr>
                <w:sz w:val="22"/>
                <w:szCs w:val="22"/>
              </w:rPr>
              <w:t>выпуск очищенных сточных вод;</w:t>
            </w:r>
          </w:p>
          <w:p w14:paraId="488AF5AF" w14:textId="374E0F1E" w:rsidR="00D3363E" w:rsidRPr="00D3363E" w:rsidRDefault="00D3363E" w:rsidP="00516805">
            <w:pPr>
              <w:pStyle w:val="affffffffffff"/>
              <w:numPr>
                <w:ilvl w:val="0"/>
                <w:numId w:val="93"/>
              </w:numPr>
              <w:tabs>
                <w:tab w:val="left" w:pos="315"/>
              </w:tabs>
              <w:ind w:left="30" w:right="-106" w:firstLine="0"/>
              <w:rPr>
                <w:sz w:val="22"/>
                <w:szCs w:val="22"/>
              </w:rPr>
            </w:pPr>
            <w:r w:rsidRPr="00D3363E">
              <w:rPr>
                <w:sz w:val="22"/>
                <w:szCs w:val="22"/>
              </w:rPr>
              <w:t xml:space="preserve">проходная с постом охраны; </w:t>
            </w:r>
          </w:p>
          <w:p w14:paraId="160004D5" w14:textId="48A6C152" w:rsidR="00D3363E" w:rsidRPr="00D3363E" w:rsidRDefault="00D3363E" w:rsidP="00516805">
            <w:pPr>
              <w:pStyle w:val="affffffffffff"/>
              <w:numPr>
                <w:ilvl w:val="0"/>
                <w:numId w:val="93"/>
              </w:numPr>
              <w:tabs>
                <w:tab w:val="left" w:pos="315"/>
              </w:tabs>
              <w:ind w:left="30" w:right="-106" w:firstLine="0"/>
              <w:rPr>
                <w:sz w:val="22"/>
                <w:szCs w:val="22"/>
              </w:rPr>
            </w:pPr>
            <w:r w:rsidRPr="00D3363E">
              <w:rPr>
                <w:sz w:val="22"/>
                <w:szCs w:val="22"/>
              </w:rPr>
              <w:t>склад расходных материалов и реагентов;</w:t>
            </w:r>
          </w:p>
          <w:p w14:paraId="19C61315" w14:textId="4053554F" w:rsidR="00D3363E" w:rsidRPr="00D3363E" w:rsidRDefault="00D3363E" w:rsidP="00516805">
            <w:pPr>
              <w:pStyle w:val="affffffffffff"/>
              <w:numPr>
                <w:ilvl w:val="0"/>
                <w:numId w:val="93"/>
              </w:numPr>
              <w:ind w:left="30" w:right="-106" w:firstLine="0"/>
              <w:rPr>
                <w:sz w:val="22"/>
                <w:szCs w:val="22"/>
              </w:rPr>
            </w:pPr>
            <w:r w:rsidRPr="00D3363E">
              <w:rPr>
                <w:sz w:val="22"/>
                <w:szCs w:val="22"/>
              </w:rPr>
              <w:t xml:space="preserve">внутриплощадочные сети канализации; </w:t>
            </w:r>
          </w:p>
          <w:p w14:paraId="5ED6CCD7" w14:textId="57FC8E77" w:rsidR="00D3363E" w:rsidRPr="00D3363E" w:rsidRDefault="00D3363E" w:rsidP="00516805">
            <w:pPr>
              <w:pStyle w:val="affffffffffff"/>
              <w:numPr>
                <w:ilvl w:val="0"/>
                <w:numId w:val="93"/>
              </w:numPr>
              <w:ind w:left="30" w:right="-106" w:firstLine="0"/>
              <w:rPr>
                <w:sz w:val="22"/>
                <w:szCs w:val="22"/>
              </w:rPr>
            </w:pPr>
            <w:r w:rsidRPr="00D3363E">
              <w:rPr>
                <w:sz w:val="22"/>
                <w:szCs w:val="22"/>
              </w:rPr>
              <w:t xml:space="preserve">внутриплощадочные сети водоснабжения; </w:t>
            </w:r>
          </w:p>
          <w:p w14:paraId="717D477E" w14:textId="0EF2521C" w:rsidR="00D3363E" w:rsidRPr="00D3363E" w:rsidRDefault="00D3363E" w:rsidP="00516805">
            <w:pPr>
              <w:pStyle w:val="affffffffffff"/>
              <w:numPr>
                <w:ilvl w:val="0"/>
                <w:numId w:val="93"/>
              </w:numPr>
              <w:ind w:left="30" w:right="-106" w:firstLine="0"/>
              <w:rPr>
                <w:sz w:val="22"/>
                <w:szCs w:val="22"/>
              </w:rPr>
            </w:pPr>
            <w:r w:rsidRPr="00D3363E">
              <w:rPr>
                <w:sz w:val="22"/>
                <w:szCs w:val="22"/>
              </w:rPr>
              <w:t xml:space="preserve">трансформаторная подстанция; </w:t>
            </w:r>
          </w:p>
          <w:p w14:paraId="6E2CA27C" w14:textId="0144BEB6" w:rsidR="00D3363E" w:rsidRPr="00D3363E" w:rsidRDefault="00D3363E" w:rsidP="00516805">
            <w:pPr>
              <w:pStyle w:val="affffffffffff"/>
              <w:numPr>
                <w:ilvl w:val="0"/>
                <w:numId w:val="93"/>
              </w:numPr>
              <w:ind w:left="30" w:right="-106" w:firstLine="0"/>
              <w:rPr>
                <w:sz w:val="22"/>
                <w:szCs w:val="22"/>
              </w:rPr>
            </w:pPr>
            <w:r w:rsidRPr="00D3363E">
              <w:rPr>
                <w:sz w:val="22"/>
                <w:szCs w:val="22"/>
              </w:rPr>
              <w:t xml:space="preserve">резервная ДЭС; </w:t>
            </w:r>
          </w:p>
          <w:p w14:paraId="416256AC" w14:textId="45550AFB" w:rsidR="00D3363E" w:rsidRPr="00D3363E" w:rsidRDefault="00D3363E" w:rsidP="00516805">
            <w:pPr>
              <w:pStyle w:val="affffffffffff"/>
              <w:numPr>
                <w:ilvl w:val="0"/>
                <w:numId w:val="93"/>
              </w:numPr>
              <w:ind w:left="30" w:right="-106" w:firstLine="0"/>
              <w:rPr>
                <w:sz w:val="22"/>
                <w:szCs w:val="22"/>
              </w:rPr>
            </w:pPr>
            <w:r w:rsidRPr="00D3363E">
              <w:rPr>
                <w:sz w:val="22"/>
                <w:szCs w:val="22"/>
              </w:rPr>
              <w:t>благоустройство территории.</w:t>
            </w:r>
          </w:p>
          <w:p w14:paraId="5BDEA40A" w14:textId="29B200DD" w:rsidR="00D3363E" w:rsidRPr="00D3363E" w:rsidRDefault="00D3363E" w:rsidP="00D3363E">
            <w:pPr>
              <w:pStyle w:val="affffffffffff"/>
              <w:ind w:right="-106" w:firstLine="0"/>
              <w:rPr>
                <w:sz w:val="22"/>
                <w:szCs w:val="22"/>
              </w:rPr>
            </w:pPr>
            <w:r w:rsidRPr="00D3363E">
              <w:rPr>
                <w:sz w:val="22"/>
                <w:szCs w:val="22"/>
              </w:rPr>
              <w:t>Подключение объекта к существующим и проектируемым сетям напорной канализации.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47FF4F" w14:textId="5998AF94" w:rsidR="00D3363E" w:rsidRPr="00197D2E" w:rsidRDefault="00D3363E" w:rsidP="00D3363E">
            <w:pPr>
              <w:ind w:left="-111" w:right="-109"/>
              <w:jc w:val="center"/>
              <w:rPr>
                <w:sz w:val="22"/>
                <w:szCs w:val="22"/>
              </w:rPr>
            </w:pPr>
            <w:r w:rsidRPr="00D3363E">
              <w:rPr>
                <w:sz w:val="22"/>
                <w:szCs w:val="22"/>
              </w:rPr>
              <w:lastRenderedPageBreak/>
              <w:t>п. Тазовский, на 167 м северо-восточнее существующего здания КОС-200 «ЯГД»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A2DD9" w14:textId="75CA1CE1" w:rsidR="00D3363E" w:rsidRPr="00197D2E" w:rsidRDefault="00D3363E" w:rsidP="00D3363E">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DC7DB" w14:textId="77777777" w:rsidR="00D3363E" w:rsidRPr="00197D2E" w:rsidRDefault="00D3363E" w:rsidP="00D3363E">
            <w:pPr>
              <w:ind w:left="-117" w:right="-114"/>
              <w:jc w:val="center"/>
              <w:rPr>
                <w:sz w:val="22"/>
                <w:szCs w:val="22"/>
              </w:rPr>
            </w:pPr>
            <w:r w:rsidRPr="00197D2E">
              <w:rPr>
                <w:sz w:val="22"/>
                <w:szCs w:val="22"/>
              </w:rPr>
              <w:t>3000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8F74C" w14:textId="77777777" w:rsidR="00D3363E" w:rsidRPr="00197D2E" w:rsidRDefault="00D3363E" w:rsidP="00D3363E">
            <w:pPr>
              <w:ind w:left="-117" w:right="-114"/>
              <w:jc w:val="center"/>
              <w:rPr>
                <w:sz w:val="22"/>
                <w:szCs w:val="22"/>
              </w:rPr>
            </w:pPr>
            <w:r w:rsidRPr="00197D2E">
              <w:rPr>
                <w:sz w:val="22"/>
                <w:szCs w:val="22"/>
              </w:rPr>
              <w:t>2022-2025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C3F72C" w14:textId="77777777" w:rsidR="00D3363E" w:rsidRPr="00197D2E" w:rsidRDefault="00D3363E" w:rsidP="00D3363E">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EE47A6" w14:textId="2F12DC11" w:rsidR="00D3363E" w:rsidRPr="00D3363E" w:rsidRDefault="00D3363E" w:rsidP="00D3363E">
            <w:pPr>
              <w:ind w:left="-100" w:right="-61"/>
              <w:jc w:val="center"/>
              <w:rPr>
                <w:sz w:val="22"/>
                <w:szCs w:val="22"/>
              </w:rPr>
            </w:pPr>
            <w:r w:rsidRPr="00D3363E">
              <w:rPr>
                <w:sz w:val="22"/>
                <w:szCs w:val="22"/>
              </w:rPr>
              <w:t>20 000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3F7E1B" w14:textId="3E29BEF4" w:rsidR="00D3363E" w:rsidRPr="00D3363E" w:rsidRDefault="00D3363E" w:rsidP="00D3363E">
            <w:pPr>
              <w:ind w:left="-100" w:right="-61"/>
              <w:jc w:val="center"/>
              <w:rPr>
                <w:sz w:val="22"/>
                <w:szCs w:val="22"/>
              </w:rPr>
            </w:pPr>
            <w:r w:rsidRPr="00D3363E">
              <w:rPr>
                <w:sz w:val="22"/>
                <w:szCs w:val="22"/>
              </w:rPr>
              <w:t>785 520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D57A46" w14:textId="34BB31BC" w:rsidR="00D3363E" w:rsidRPr="00D3363E" w:rsidRDefault="00D3363E" w:rsidP="00D3363E">
            <w:pPr>
              <w:ind w:left="-100" w:right="-61"/>
              <w:jc w:val="center"/>
              <w:rPr>
                <w:sz w:val="22"/>
                <w:szCs w:val="22"/>
              </w:rPr>
            </w:pPr>
            <w:r w:rsidRPr="00D3363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C08634" w14:textId="35913F17" w:rsidR="00D3363E" w:rsidRPr="00D3363E" w:rsidRDefault="00D3363E" w:rsidP="00D3363E">
            <w:pPr>
              <w:ind w:left="-100" w:right="-61"/>
              <w:jc w:val="center"/>
              <w:rPr>
                <w:sz w:val="22"/>
                <w:szCs w:val="22"/>
              </w:rPr>
            </w:pPr>
            <w:r w:rsidRPr="00D3363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E94A44" w14:textId="26A48509" w:rsidR="00D3363E" w:rsidRPr="00D3363E" w:rsidRDefault="00D3363E" w:rsidP="00D3363E">
            <w:pPr>
              <w:ind w:left="-100" w:right="-61"/>
              <w:jc w:val="center"/>
              <w:rPr>
                <w:sz w:val="22"/>
                <w:szCs w:val="22"/>
              </w:rPr>
            </w:pPr>
            <w:r w:rsidRPr="00D3363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2D038" w14:textId="1217E422" w:rsidR="00D3363E" w:rsidRPr="00D3363E" w:rsidRDefault="00D3363E" w:rsidP="00D3363E">
            <w:pPr>
              <w:ind w:left="-100" w:right="-61"/>
              <w:jc w:val="center"/>
              <w:rPr>
                <w:sz w:val="22"/>
                <w:szCs w:val="22"/>
              </w:rPr>
            </w:pPr>
            <w:r w:rsidRPr="00D3363E">
              <w:rPr>
                <w:sz w:val="22"/>
                <w:szCs w:val="22"/>
              </w:rPr>
              <w:t>805 520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D30D" w14:textId="09F7ECE3" w:rsidR="00D3363E" w:rsidRPr="00D3363E" w:rsidRDefault="00D3363E" w:rsidP="00D3363E">
            <w:pPr>
              <w:ind w:left="-100" w:right="-61"/>
              <w:jc w:val="center"/>
              <w:rPr>
                <w:sz w:val="22"/>
                <w:szCs w:val="22"/>
              </w:rPr>
            </w:pPr>
            <w:r w:rsidRPr="00D3363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F8A57" w14:textId="5D3FFED0" w:rsidR="00D3363E" w:rsidRPr="00D3363E" w:rsidRDefault="00D3363E" w:rsidP="00D3363E">
            <w:pPr>
              <w:ind w:left="-100" w:right="-61"/>
              <w:jc w:val="center"/>
              <w:rPr>
                <w:sz w:val="22"/>
                <w:szCs w:val="22"/>
              </w:rPr>
            </w:pPr>
            <w:r w:rsidRPr="00D3363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B05BF" w14:textId="7DBE7C01" w:rsidR="00D3363E" w:rsidRPr="00D3363E" w:rsidRDefault="00D3363E" w:rsidP="00D3363E">
            <w:pPr>
              <w:ind w:left="-100" w:right="-61"/>
              <w:jc w:val="center"/>
              <w:rPr>
                <w:sz w:val="22"/>
                <w:szCs w:val="22"/>
              </w:rPr>
            </w:pPr>
            <w:r w:rsidRPr="00D3363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183791" w14:textId="42C57521" w:rsidR="00D3363E" w:rsidRPr="00D3363E" w:rsidRDefault="00D3363E" w:rsidP="00D3363E">
            <w:pPr>
              <w:ind w:left="-100" w:right="-61"/>
              <w:jc w:val="center"/>
              <w:rPr>
                <w:sz w:val="22"/>
                <w:szCs w:val="22"/>
              </w:rPr>
            </w:pPr>
            <w:r w:rsidRPr="00D3363E">
              <w:rPr>
                <w:sz w:val="22"/>
                <w:szCs w:val="22"/>
              </w:rPr>
              <w:t>805 520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8A4F1" w14:textId="0ACD42A0" w:rsidR="00D3363E" w:rsidRPr="00197D2E" w:rsidRDefault="00D3363E" w:rsidP="00D3363E">
            <w:pPr>
              <w:ind w:left="-104" w:right="-106"/>
              <w:jc w:val="center"/>
              <w:rPr>
                <w:sz w:val="22"/>
                <w:szCs w:val="22"/>
              </w:rPr>
            </w:pPr>
            <w:r>
              <w:rPr>
                <w:sz w:val="22"/>
                <w:szCs w:val="22"/>
              </w:rPr>
              <w:t>МО Т</w:t>
            </w:r>
            <w:r w:rsidRPr="00197D2E">
              <w:rPr>
                <w:sz w:val="22"/>
                <w:szCs w:val="22"/>
              </w:rPr>
              <w:t>азов</w:t>
            </w:r>
            <w:r w:rsidRPr="00197D2E">
              <w:rPr>
                <w:sz w:val="22"/>
                <w:szCs w:val="22"/>
              </w:rPr>
              <w:softHyphen/>
              <w:t>ск</w:t>
            </w:r>
            <w:r>
              <w:rPr>
                <w:sz w:val="22"/>
                <w:szCs w:val="22"/>
              </w:rPr>
              <w:t xml:space="preserve">ий </w:t>
            </w:r>
            <w:r w:rsidRPr="00197D2E">
              <w:rPr>
                <w:sz w:val="22"/>
                <w:szCs w:val="22"/>
              </w:rPr>
              <w:t>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CA7B7" w14:textId="46B18063" w:rsidR="00D3363E" w:rsidRPr="00197D2E" w:rsidRDefault="00D3363E" w:rsidP="00175290">
            <w:pPr>
              <w:ind w:left="-104" w:right="-106"/>
              <w:jc w:val="center"/>
              <w:rPr>
                <w:sz w:val="22"/>
                <w:szCs w:val="22"/>
              </w:rPr>
            </w:pPr>
            <w:r w:rsidRPr="00D3363E">
              <w:rPr>
                <w:sz w:val="22"/>
                <w:szCs w:val="22"/>
              </w:rPr>
              <w:t>Адресная инвестиционная программа Ямало-Ненецкого автономного округа на 2021 год и на плановый период 2022 и 2023 годов, утв. постановлением Правительства Ямало-Ненецкого автономного округа от 15.12.2020 г. № 1455-П</w:t>
            </w:r>
          </w:p>
        </w:tc>
      </w:tr>
      <w:tr w:rsidR="00D3363E" w:rsidRPr="00197D2E" w14:paraId="0AC07EF4" w14:textId="77777777" w:rsidTr="00834CCF">
        <w:trPr>
          <w:gridAfter w:val="1"/>
          <w:wAfter w:w="7" w:type="dxa"/>
          <w:trHeight w:val="339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1E0CEE" w14:textId="77777777" w:rsidR="00D3363E" w:rsidRPr="00197D2E" w:rsidRDefault="00D3363E" w:rsidP="00D3363E">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DE2EB17" w14:textId="77777777" w:rsidR="00D3363E" w:rsidRPr="00197D2E" w:rsidRDefault="00D3363E" w:rsidP="00D3363E">
            <w:pPr>
              <w:pStyle w:val="affffffffffff"/>
              <w:ind w:right="-106" w:firstLine="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61A905" w14:textId="77777777" w:rsidR="00D3363E" w:rsidRPr="00197D2E" w:rsidRDefault="00D3363E" w:rsidP="00D3363E"/>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9E1296" w14:textId="77777777" w:rsidR="00D3363E" w:rsidRPr="00197D2E" w:rsidRDefault="00D3363E" w:rsidP="00D3363E">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3BE260" w14:textId="77777777" w:rsidR="00D3363E" w:rsidRPr="00197D2E" w:rsidRDefault="00D3363E" w:rsidP="00D3363E">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1686D92" w14:textId="77777777" w:rsidR="00D3363E" w:rsidRPr="00197D2E" w:rsidRDefault="00D3363E" w:rsidP="00D3363E">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4034B6" w14:textId="77777777" w:rsidR="00D3363E" w:rsidRPr="00197D2E" w:rsidRDefault="00D3363E" w:rsidP="00D3363E">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2E637" w14:textId="14BC0C5A" w:rsidR="00D3363E" w:rsidRPr="00D3363E" w:rsidRDefault="00D3363E" w:rsidP="00D3363E">
            <w:pPr>
              <w:ind w:left="-100" w:right="-61"/>
              <w:jc w:val="center"/>
              <w:rPr>
                <w:sz w:val="22"/>
                <w:szCs w:val="22"/>
              </w:rPr>
            </w:pPr>
            <w:r w:rsidRPr="00D3363E">
              <w:rPr>
                <w:sz w:val="22"/>
                <w:szCs w:val="22"/>
              </w:rPr>
              <w:t>20 000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67E85" w14:textId="6B62B5AD" w:rsidR="00D3363E" w:rsidRPr="00D3363E" w:rsidRDefault="00D3363E" w:rsidP="00D3363E">
            <w:pPr>
              <w:ind w:left="-100" w:right="-61"/>
              <w:jc w:val="center"/>
              <w:rPr>
                <w:sz w:val="22"/>
                <w:szCs w:val="22"/>
              </w:rPr>
            </w:pPr>
            <w:r w:rsidRPr="00D3363E">
              <w:rPr>
                <w:sz w:val="22"/>
                <w:szCs w:val="22"/>
              </w:rPr>
              <w:t>785 520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208ECC" w14:textId="758893AF" w:rsidR="00D3363E" w:rsidRPr="00D3363E" w:rsidRDefault="00D3363E" w:rsidP="00D3363E">
            <w:pPr>
              <w:ind w:left="-100" w:right="-61"/>
              <w:jc w:val="center"/>
              <w:rPr>
                <w:sz w:val="22"/>
                <w:szCs w:val="22"/>
              </w:rPr>
            </w:pPr>
            <w:r w:rsidRPr="00D3363E">
              <w:rPr>
                <w:sz w:val="22"/>
                <w:szCs w:val="22"/>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12D512" w14:textId="1233002E" w:rsidR="00D3363E" w:rsidRPr="00D3363E" w:rsidRDefault="00D3363E" w:rsidP="00D3363E">
            <w:pPr>
              <w:ind w:left="-100" w:right="-61"/>
              <w:jc w:val="center"/>
              <w:rPr>
                <w:sz w:val="22"/>
                <w:szCs w:val="22"/>
              </w:rPr>
            </w:pPr>
            <w:r w:rsidRPr="00D3363E">
              <w:rPr>
                <w:sz w:val="22"/>
                <w:szCs w:val="22"/>
              </w:rPr>
              <w:t> </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84C66B" w14:textId="4E9BAF44" w:rsidR="00D3363E" w:rsidRPr="00D3363E" w:rsidRDefault="00D3363E" w:rsidP="00D3363E">
            <w:pPr>
              <w:ind w:left="-100" w:right="-61"/>
              <w:jc w:val="center"/>
              <w:rPr>
                <w:sz w:val="22"/>
                <w:szCs w:val="22"/>
              </w:rPr>
            </w:pPr>
            <w:r w:rsidRPr="00D3363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CCE2B" w14:textId="1AB5E947" w:rsidR="00D3363E" w:rsidRPr="00D3363E" w:rsidRDefault="00D3363E" w:rsidP="00D3363E">
            <w:pPr>
              <w:ind w:left="-100" w:right="-61"/>
              <w:jc w:val="center"/>
              <w:rPr>
                <w:sz w:val="22"/>
                <w:szCs w:val="22"/>
              </w:rPr>
            </w:pPr>
            <w:r w:rsidRPr="00D3363E">
              <w:rPr>
                <w:sz w:val="22"/>
                <w:szCs w:val="22"/>
              </w:rPr>
              <w:t>805 520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EC2F" w14:textId="0948B2BB" w:rsidR="00D3363E" w:rsidRPr="00D3363E" w:rsidRDefault="00D3363E" w:rsidP="00D3363E">
            <w:pPr>
              <w:ind w:left="-100" w:right="-61"/>
              <w:jc w:val="center"/>
              <w:rPr>
                <w:sz w:val="22"/>
                <w:szCs w:val="22"/>
              </w:rPr>
            </w:pPr>
            <w:r w:rsidRPr="00D3363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B97E" w14:textId="46577646" w:rsidR="00D3363E" w:rsidRPr="00D3363E" w:rsidRDefault="00D3363E" w:rsidP="00D3363E">
            <w:pPr>
              <w:ind w:left="-100" w:right="-61"/>
              <w:jc w:val="center"/>
              <w:rPr>
                <w:sz w:val="22"/>
                <w:szCs w:val="22"/>
              </w:rPr>
            </w:pPr>
            <w:r w:rsidRPr="00D3363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AD844" w14:textId="4316E947" w:rsidR="00D3363E" w:rsidRPr="00D3363E" w:rsidRDefault="00D3363E" w:rsidP="00D3363E">
            <w:pPr>
              <w:ind w:left="-100" w:right="-61"/>
              <w:jc w:val="center"/>
              <w:rPr>
                <w:sz w:val="22"/>
                <w:szCs w:val="22"/>
              </w:rPr>
            </w:pPr>
            <w:r w:rsidRPr="00D3363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D752BE" w14:textId="5D62D0D7" w:rsidR="00D3363E" w:rsidRPr="00D3363E" w:rsidRDefault="00D3363E" w:rsidP="00D3363E">
            <w:pPr>
              <w:ind w:left="-100" w:right="-61"/>
              <w:jc w:val="center"/>
              <w:rPr>
                <w:sz w:val="22"/>
                <w:szCs w:val="22"/>
              </w:rPr>
            </w:pPr>
            <w:r w:rsidRPr="00D3363E">
              <w:rPr>
                <w:sz w:val="22"/>
                <w:szCs w:val="22"/>
              </w:rPr>
              <w:t>805 520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D8DF2AD" w14:textId="77777777" w:rsidR="00D3363E" w:rsidRPr="00197D2E" w:rsidRDefault="00D3363E" w:rsidP="00D3363E">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9A3C4C5" w14:textId="77777777" w:rsidR="00D3363E" w:rsidRPr="00197D2E" w:rsidRDefault="00D3363E" w:rsidP="00D3363E">
            <w:pPr>
              <w:ind w:left="-104" w:right="-106"/>
              <w:rPr>
                <w:sz w:val="22"/>
                <w:szCs w:val="22"/>
              </w:rPr>
            </w:pPr>
          </w:p>
        </w:tc>
      </w:tr>
      <w:tr w:rsidR="00197D2E" w:rsidRPr="00197D2E" w14:paraId="2EBD1800"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5D311C3" w14:textId="77777777" w:rsidR="002927EC" w:rsidRPr="00197D2E" w:rsidRDefault="002927EC" w:rsidP="004E0575">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D5D2561" w14:textId="77777777" w:rsidR="002927EC" w:rsidRPr="00197D2E" w:rsidRDefault="002927EC" w:rsidP="00A55945">
            <w:pPr>
              <w:pStyle w:val="affffffffffff"/>
              <w:ind w:right="-106" w:firstLine="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6FD546" w14:textId="77777777" w:rsidR="002927EC" w:rsidRPr="00197D2E" w:rsidRDefault="002927EC" w:rsidP="004E0575"/>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55D2DF" w14:textId="77777777" w:rsidR="002927EC" w:rsidRPr="00197D2E" w:rsidRDefault="002927EC" w:rsidP="004E0575">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8772D4" w14:textId="77777777" w:rsidR="002927EC" w:rsidRPr="00197D2E" w:rsidRDefault="002927EC" w:rsidP="004E0575">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44D033C" w14:textId="77777777" w:rsidR="002927EC" w:rsidRPr="00197D2E" w:rsidRDefault="002927EC" w:rsidP="004E0575">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81F4ED" w14:textId="1FEA4AF6"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9E2A07"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BF00D3"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8F4D8F"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9F358D"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62A75"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81E0"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5122"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B4844"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0140D"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DE4CE" w14:textId="77777777" w:rsidR="002927EC" w:rsidRPr="00197D2E" w:rsidRDefault="002927EC" w:rsidP="004E0575">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4CF8183" w14:textId="77777777" w:rsidR="002927EC" w:rsidRPr="00197D2E" w:rsidRDefault="002927EC" w:rsidP="00A55945">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7A84DCB" w14:textId="77777777" w:rsidR="002927EC" w:rsidRPr="00197D2E" w:rsidRDefault="002927EC" w:rsidP="00A55945">
            <w:pPr>
              <w:ind w:left="-104" w:right="-106"/>
              <w:rPr>
                <w:sz w:val="22"/>
                <w:szCs w:val="22"/>
              </w:rPr>
            </w:pPr>
          </w:p>
        </w:tc>
      </w:tr>
      <w:tr w:rsidR="00175290" w:rsidRPr="00197D2E" w14:paraId="6262D6AC"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74C5" w14:textId="77777777" w:rsidR="00175290" w:rsidRPr="00197D2E" w:rsidRDefault="00175290" w:rsidP="00175290">
            <w:pPr>
              <w:ind w:left="-117" w:right="-114"/>
              <w:jc w:val="center"/>
              <w:rPr>
                <w:sz w:val="22"/>
                <w:szCs w:val="22"/>
              </w:rPr>
            </w:pPr>
            <w:r w:rsidRPr="00197D2E">
              <w:rPr>
                <w:sz w:val="22"/>
                <w:szCs w:val="22"/>
              </w:rPr>
              <w:lastRenderedPageBreak/>
              <w:t>2.1.2</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268F6" w14:textId="77777777" w:rsidR="00175290" w:rsidRPr="00197D2E" w:rsidRDefault="00175290" w:rsidP="00175290">
            <w:pPr>
              <w:pStyle w:val="affffffffffff"/>
              <w:ind w:right="-106" w:firstLine="0"/>
              <w:jc w:val="left"/>
              <w:rPr>
                <w:sz w:val="22"/>
                <w:szCs w:val="22"/>
              </w:rPr>
            </w:pPr>
            <w:r w:rsidRPr="00197D2E">
              <w:rPr>
                <w:sz w:val="22"/>
                <w:szCs w:val="22"/>
              </w:rPr>
              <w:t>Строительство новых КНС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14C1C" w14:textId="73DF7C46" w:rsidR="00175290" w:rsidRPr="00197D2E" w:rsidRDefault="00175290" w:rsidP="00175290">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17E20" w14:textId="77777777" w:rsidR="00175290" w:rsidRPr="00197D2E" w:rsidRDefault="00175290" w:rsidP="00175290">
            <w:pPr>
              <w:ind w:left="-117" w:right="-114"/>
              <w:jc w:val="center"/>
              <w:rPr>
                <w:sz w:val="22"/>
                <w:szCs w:val="22"/>
              </w:rPr>
            </w:pPr>
            <w:r w:rsidRPr="00197D2E">
              <w:rPr>
                <w:sz w:val="22"/>
                <w:szCs w:val="22"/>
              </w:rPr>
              <w:t>ед.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0750F" w14:textId="77777777" w:rsidR="00175290" w:rsidRPr="00197D2E" w:rsidRDefault="00175290" w:rsidP="00175290">
            <w:pPr>
              <w:ind w:left="-117" w:right="-114"/>
              <w:jc w:val="center"/>
              <w:rPr>
                <w:sz w:val="22"/>
                <w:szCs w:val="22"/>
              </w:rPr>
            </w:pPr>
            <w:r w:rsidRPr="00197D2E">
              <w:rPr>
                <w:sz w:val="22"/>
                <w:szCs w:val="22"/>
              </w:rPr>
              <w:t>9</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77559" w14:textId="77777777" w:rsidR="00175290" w:rsidRPr="00197D2E" w:rsidRDefault="00175290" w:rsidP="00175290">
            <w:pPr>
              <w:ind w:left="-117" w:right="-114"/>
              <w:jc w:val="center"/>
              <w:rPr>
                <w:sz w:val="22"/>
                <w:szCs w:val="22"/>
              </w:rPr>
            </w:pPr>
            <w:r w:rsidRPr="00197D2E">
              <w:rPr>
                <w:sz w:val="22"/>
                <w:szCs w:val="22"/>
              </w:rPr>
              <w:t>2021-2025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3DBA4F"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2166F4" w14:textId="77777777" w:rsidR="00175290" w:rsidRPr="00197D2E" w:rsidRDefault="00175290" w:rsidP="00175290">
            <w:pPr>
              <w:ind w:left="-100" w:right="-61"/>
              <w:jc w:val="center"/>
              <w:rPr>
                <w:sz w:val="22"/>
                <w:szCs w:val="22"/>
              </w:rPr>
            </w:pPr>
            <w:r w:rsidRPr="00197D2E">
              <w:rPr>
                <w:sz w:val="22"/>
                <w:szCs w:val="22"/>
              </w:rPr>
              <w:t>1 531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77AF4" w14:textId="77777777" w:rsidR="00175290" w:rsidRPr="00197D2E" w:rsidRDefault="00175290" w:rsidP="00175290">
            <w:pPr>
              <w:ind w:left="-100" w:right="-61"/>
              <w:jc w:val="center"/>
              <w:rPr>
                <w:sz w:val="22"/>
                <w:szCs w:val="22"/>
              </w:rPr>
            </w:pPr>
            <w:r w:rsidRPr="00197D2E">
              <w:rPr>
                <w:sz w:val="22"/>
                <w:szCs w:val="22"/>
              </w:rPr>
              <w:t>1 765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4B417" w14:textId="77777777" w:rsidR="00175290" w:rsidRPr="00197D2E" w:rsidRDefault="00175290" w:rsidP="00175290">
            <w:pPr>
              <w:ind w:left="-100" w:right="-61"/>
              <w:jc w:val="center"/>
              <w:rPr>
                <w:sz w:val="22"/>
                <w:szCs w:val="22"/>
              </w:rPr>
            </w:pPr>
            <w:r w:rsidRPr="00197D2E">
              <w:rPr>
                <w:sz w:val="22"/>
                <w:szCs w:val="22"/>
              </w:rPr>
              <w:t>1 843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6D9AD6" w14:textId="77777777" w:rsidR="00175290" w:rsidRPr="00197D2E" w:rsidRDefault="00175290" w:rsidP="00175290">
            <w:pPr>
              <w:ind w:left="-100" w:right="-61"/>
              <w:jc w:val="center"/>
              <w:rPr>
                <w:sz w:val="22"/>
                <w:szCs w:val="22"/>
              </w:rPr>
            </w:pPr>
            <w:r w:rsidRPr="00197D2E">
              <w:rPr>
                <w:sz w:val="22"/>
                <w:szCs w:val="22"/>
              </w:rPr>
              <w:t>1 923</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DA04B1"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2EB5E" w14:textId="77777777" w:rsidR="00175290" w:rsidRPr="00197D2E" w:rsidRDefault="00175290" w:rsidP="00175290">
            <w:pPr>
              <w:ind w:left="-100" w:right="-61"/>
              <w:jc w:val="center"/>
              <w:rPr>
                <w:sz w:val="22"/>
                <w:szCs w:val="22"/>
              </w:rPr>
            </w:pPr>
            <w:r w:rsidRPr="00197D2E">
              <w:rPr>
                <w:sz w:val="22"/>
                <w:szCs w:val="22"/>
              </w:rPr>
              <w:t>7 061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C52BC"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ECB1F"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3090E"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7F18AE" w14:textId="77777777" w:rsidR="00175290" w:rsidRPr="00197D2E" w:rsidRDefault="00175290" w:rsidP="00175290">
            <w:pPr>
              <w:ind w:left="-100" w:right="-61"/>
              <w:jc w:val="center"/>
              <w:rPr>
                <w:sz w:val="22"/>
                <w:szCs w:val="22"/>
              </w:rPr>
            </w:pPr>
            <w:r w:rsidRPr="00197D2E">
              <w:rPr>
                <w:sz w:val="22"/>
                <w:szCs w:val="22"/>
              </w:rPr>
              <w:t>7 061</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2A6B2" w14:textId="3F6BF010" w:rsidR="00175290" w:rsidRPr="00197D2E" w:rsidRDefault="00175290" w:rsidP="00175290">
            <w:pPr>
              <w:ind w:left="-104" w:right="-106"/>
              <w:jc w:val="center"/>
              <w:rPr>
                <w:sz w:val="22"/>
                <w:szCs w:val="22"/>
              </w:rPr>
            </w:pPr>
            <w:r w:rsidRPr="007B4428">
              <w:rPr>
                <w:sz w:val="22"/>
                <w:szCs w:val="22"/>
              </w:rPr>
              <w:t>МО Тазов</w:t>
            </w:r>
            <w:r w:rsidRPr="007B442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1F28C" w14:textId="6DDBA373"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477F9309"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4D28152"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B7CB6E"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040DFC"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9939E9"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4F96C9"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358494E"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00F639"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F2CE15" w14:textId="77777777" w:rsidR="00175290" w:rsidRPr="00197D2E" w:rsidRDefault="00175290" w:rsidP="00175290">
            <w:pPr>
              <w:ind w:left="-100" w:right="-61"/>
              <w:jc w:val="center"/>
              <w:rPr>
                <w:sz w:val="22"/>
                <w:szCs w:val="22"/>
              </w:rPr>
            </w:pPr>
            <w:r w:rsidRPr="00197D2E">
              <w:rPr>
                <w:sz w:val="22"/>
                <w:szCs w:val="22"/>
              </w:rPr>
              <w:t>1 531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D8F29D" w14:textId="77777777" w:rsidR="00175290" w:rsidRPr="00197D2E" w:rsidRDefault="00175290" w:rsidP="00175290">
            <w:pPr>
              <w:ind w:left="-100" w:right="-61"/>
              <w:jc w:val="center"/>
              <w:rPr>
                <w:sz w:val="22"/>
                <w:szCs w:val="22"/>
              </w:rPr>
            </w:pPr>
            <w:r w:rsidRPr="00197D2E">
              <w:rPr>
                <w:sz w:val="22"/>
                <w:szCs w:val="22"/>
              </w:rPr>
              <w:t>1 765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E05BF6" w14:textId="77777777" w:rsidR="00175290" w:rsidRPr="00197D2E" w:rsidRDefault="00175290" w:rsidP="00175290">
            <w:pPr>
              <w:ind w:left="-100" w:right="-61"/>
              <w:jc w:val="center"/>
              <w:rPr>
                <w:sz w:val="22"/>
                <w:szCs w:val="22"/>
              </w:rPr>
            </w:pPr>
            <w:r w:rsidRPr="00197D2E">
              <w:rPr>
                <w:sz w:val="22"/>
                <w:szCs w:val="22"/>
              </w:rPr>
              <w:t>1 843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34A78F" w14:textId="77777777" w:rsidR="00175290" w:rsidRPr="00197D2E" w:rsidRDefault="00175290" w:rsidP="00175290">
            <w:pPr>
              <w:ind w:left="-100" w:right="-61"/>
              <w:jc w:val="center"/>
              <w:rPr>
                <w:sz w:val="22"/>
                <w:szCs w:val="22"/>
              </w:rPr>
            </w:pPr>
            <w:r w:rsidRPr="00197D2E">
              <w:rPr>
                <w:sz w:val="22"/>
                <w:szCs w:val="22"/>
              </w:rPr>
              <w:t>1 923</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0D05D2"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2048" w14:textId="77777777" w:rsidR="00175290" w:rsidRPr="00197D2E" w:rsidRDefault="00175290" w:rsidP="00175290">
            <w:pPr>
              <w:ind w:left="-100" w:right="-61"/>
              <w:jc w:val="center"/>
              <w:rPr>
                <w:sz w:val="22"/>
                <w:szCs w:val="22"/>
              </w:rPr>
            </w:pPr>
            <w:r w:rsidRPr="00197D2E">
              <w:rPr>
                <w:sz w:val="22"/>
                <w:szCs w:val="22"/>
              </w:rPr>
              <w:t>7 061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3F93"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C6F1"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CB8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084B9F" w14:textId="77777777" w:rsidR="00175290" w:rsidRPr="00197D2E" w:rsidRDefault="00175290" w:rsidP="00175290">
            <w:pPr>
              <w:ind w:left="-100" w:right="-61"/>
              <w:jc w:val="center"/>
              <w:rPr>
                <w:sz w:val="22"/>
                <w:szCs w:val="22"/>
              </w:rPr>
            </w:pPr>
            <w:r w:rsidRPr="00197D2E">
              <w:rPr>
                <w:sz w:val="22"/>
                <w:szCs w:val="22"/>
              </w:rPr>
              <w:t>7 061</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B49C81C"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88EC099" w14:textId="77777777" w:rsidR="00175290" w:rsidRPr="00197D2E" w:rsidRDefault="00175290" w:rsidP="00175290">
            <w:pPr>
              <w:ind w:left="-104" w:right="-106"/>
              <w:jc w:val="center"/>
              <w:rPr>
                <w:sz w:val="22"/>
                <w:szCs w:val="22"/>
              </w:rPr>
            </w:pPr>
          </w:p>
        </w:tc>
      </w:tr>
      <w:tr w:rsidR="00175290" w:rsidRPr="00197D2E" w14:paraId="0FD72F5A"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43897DD"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A26B9BA"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AFD024"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D0B811"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32267E"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5FB59BC"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AE505A" w14:textId="2E457977"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4D490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F6DA6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53A85"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42D476"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DD8C09"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EE97"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AEEF9"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E9151"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96F2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39CA6A"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63171FFE"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09334B2A" w14:textId="77777777" w:rsidR="00175290" w:rsidRPr="00197D2E" w:rsidRDefault="00175290" w:rsidP="00175290">
            <w:pPr>
              <w:ind w:left="-104" w:right="-106"/>
              <w:jc w:val="center"/>
              <w:rPr>
                <w:sz w:val="22"/>
                <w:szCs w:val="22"/>
              </w:rPr>
            </w:pPr>
          </w:p>
        </w:tc>
      </w:tr>
      <w:tr w:rsidR="00175290" w:rsidRPr="00197D2E" w14:paraId="251CACF1"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3FCC" w14:textId="77777777" w:rsidR="00175290" w:rsidRPr="00197D2E" w:rsidRDefault="00175290" w:rsidP="00175290">
            <w:pPr>
              <w:ind w:left="-117" w:right="-114"/>
              <w:jc w:val="center"/>
              <w:rPr>
                <w:sz w:val="22"/>
                <w:szCs w:val="22"/>
              </w:rPr>
            </w:pPr>
            <w:r w:rsidRPr="00197D2E">
              <w:rPr>
                <w:sz w:val="22"/>
                <w:szCs w:val="22"/>
              </w:rPr>
              <w:t>2.1.3</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C667A" w14:textId="351AC106" w:rsidR="00175290" w:rsidRPr="00197D2E" w:rsidRDefault="00175290" w:rsidP="00175290">
            <w:pPr>
              <w:pStyle w:val="affffffffffff"/>
              <w:ind w:right="-106" w:firstLine="0"/>
              <w:jc w:val="left"/>
              <w:rPr>
                <w:sz w:val="22"/>
                <w:szCs w:val="22"/>
              </w:rPr>
            </w:pPr>
            <w:r w:rsidRPr="00197D2E">
              <w:rPr>
                <w:sz w:val="22"/>
                <w:szCs w:val="22"/>
              </w:rPr>
              <w:t>Установка блочно-модульных канализа</w:t>
            </w:r>
            <w:r w:rsidRPr="00197D2E">
              <w:rPr>
                <w:sz w:val="22"/>
                <w:szCs w:val="22"/>
              </w:rPr>
              <w:softHyphen/>
              <w:t>ционных очистных сооружений произво</w:t>
            </w:r>
            <w:r w:rsidRPr="00197D2E">
              <w:rPr>
                <w:sz w:val="22"/>
                <w:szCs w:val="22"/>
              </w:rPr>
              <w:softHyphen/>
              <w:t>дительностью 500 м</w:t>
            </w:r>
            <w:r w:rsidRPr="00197D2E">
              <w:rPr>
                <w:sz w:val="22"/>
                <w:szCs w:val="22"/>
                <w:vertAlign w:val="superscript"/>
              </w:rPr>
              <w:t>3</w:t>
            </w:r>
            <w:r w:rsidRPr="00197D2E">
              <w:rPr>
                <w:sz w:val="22"/>
                <w:szCs w:val="22"/>
              </w:rPr>
              <w:t>/сутки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42958" w14:textId="05F6668C" w:rsidR="00175290" w:rsidRPr="00197D2E" w:rsidRDefault="00175290" w:rsidP="00175290">
            <w:pPr>
              <w:ind w:left="-111" w:right="-109"/>
              <w:jc w:val="center"/>
              <w:rPr>
                <w:sz w:val="22"/>
                <w:szCs w:val="22"/>
              </w:rPr>
            </w:pPr>
            <w:r w:rsidRPr="00197D2E">
              <w:rPr>
                <w:sz w:val="22"/>
                <w:szCs w:val="22"/>
              </w:rPr>
              <w:t>с. Антипа</w:t>
            </w:r>
            <w:r w:rsidRPr="00197D2E">
              <w:rPr>
                <w:sz w:val="22"/>
                <w:szCs w:val="22"/>
              </w:rPr>
              <w:softHyphen/>
              <w:t>юта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F18E2" w14:textId="77777777" w:rsidR="00175290" w:rsidRPr="00197D2E" w:rsidRDefault="00175290" w:rsidP="00175290">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w:t>
            </w:r>
          </w:p>
          <w:p w14:paraId="65C2D255" w14:textId="674A6D47" w:rsidR="00175290" w:rsidRPr="00197D2E" w:rsidRDefault="00175290" w:rsidP="00175290">
            <w:pPr>
              <w:ind w:left="-117" w:right="-114"/>
              <w:jc w:val="center"/>
              <w:rPr>
                <w:sz w:val="22"/>
                <w:szCs w:val="22"/>
              </w:rPr>
            </w:pPr>
            <w:r w:rsidRPr="00197D2E">
              <w:rPr>
                <w:sz w:val="22"/>
                <w:szCs w:val="22"/>
              </w:rPr>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BFE03" w14:textId="77777777" w:rsidR="00175290" w:rsidRPr="00197D2E" w:rsidRDefault="00175290" w:rsidP="00175290">
            <w:pPr>
              <w:ind w:left="-117" w:right="-114"/>
              <w:jc w:val="center"/>
              <w:rPr>
                <w:sz w:val="22"/>
                <w:szCs w:val="22"/>
              </w:rPr>
            </w:pPr>
            <w:r w:rsidRPr="00197D2E">
              <w:rPr>
                <w:sz w:val="22"/>
                <w:szCs w:val="22"/>
              </w:rPr>
              <w:t>500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CB1F3" w14:textId="77777777" w:rsidR="00175290" w:rsidRPr="00197D2E" w:rsidRDefault="00175290" w:rsidP="00175290">
            <w:pPr>
              <w:ind w:left="-117" w:right="-114"/>
              <w:jc w:val="center"/>
              <w:rPr>
                <w:sz w:val="22"/>
                <w:szCs w:val="22"/>
              </w:rPr>
            </w:pPr>
            <w:r w:rsidRPr="00197D2E">
              <w:rPr>
                <w:sz w:val="22"/>
                <w:szCs w:val="22"/>
              </w:rPr>
              <w:t>2029-2030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390AB"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31BE5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602816"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EA00B"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EADDA"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E02E3C"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A637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20B3" w14:textId="77777777" w:rsidR="00175290" w:rsidRPr="00197D2E" w:rsidRDefault="00175290" w:rsidP="00175290">
            <w:pPr>
              <w:ind w:left="-100" w:right="-61"/>
              <w:jc w:val="center"/>
              <w:rPr>
                <w:sz w:val="22"/>
                <w:szCs w:val="22"/>
              </w:rPr>
            </w:pPr>
            <w:r w:rsidRPr="00197D2E">
              <w:rPr>
                <w:sz w:val="22"/>
                <w:szCs w:val="22"/>
              </w:rPr>
              <w:t>275 012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1386A"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F5A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64E106" w14:textId="77777777" w:rsidR="00175290" w:rsidRPr="00197D2E" w:rsidRDefault="00175290" w:rsidP="00175290">
            <w:pPr>
              <w:ind w:left="-100" w:right="-61"/>
              <w:jc w:val="center"/>
              <w:rPr>
                <w:sz w:val="22"/>
                <w:szCs w:val="22"/>
              </w:rPr>
            </w:pPr>
            <w:r w:rsidRPr="00197D2E">
              <w:rPr>
                <w:sz w:val="22"/>
                <w:szCs w:val="22"/>
              </w:rPr>
              <w:t>275 012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9A495" w14:textId="40BF56E8" w:rsidR="00175290" w:rsidRPr="00197D2E" w:rsidRDefault="00175290" w:rsidP="00175290">
            <w:pPr>
              <w:ind w:left="-104" w:right="-106"/>
              <w:jc w:val="center"/>
              <w:rPr>
                <w:sz w:val="22"/>
                <w:szCs w:val="22"/>
              </w:rPr>
            </w:pPr>
            <w:r w:rsidRPr="007B4428">
              <w:rPr>
                <w:sz w:val="22"/>
                <w:szCs w:val="22"/>
              </w:rPr>
              <w:t>МО Тазов</w:t>
            </w:r>
            <w:r w:rsidRPr="007B442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CBB647" w14:textId="1E1A687E"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3BD746D2"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82369A6"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198E5D0"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B5349A"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AFE231"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985615E"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CF53EC0"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74F8EF"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EB09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A049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9F36B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02580E"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F8E190"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207F0"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7459F" w14:textId="77777777" w:rsidR="00175290" w:rsidRPr="00197D2E" w:rsidRDefault="00175290" w:rsidP="00175290">
            <w:pPr>
              <w:ind w:left="-100" w:right="-61"/>
              <w:jc w:val="center"/>
              <w:rPr>
                <w:sz w:val="22"/>
                <w:szCs w:val="22"/>
              </w:rPr>
            </w:pPr>
            <w:r w:rsidRPr="00197D2E">
              <w:rPr>
                <w:sz w:val="22"/>
                <w:szCs w:val="22"/>
              </w:rPr>
              <w:t>275 012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D0E2"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4C1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7AD31C" w14:textId="77777777" w:rsidR="00175290" w:rsidRPr="00197D2E" w:rsidRDefault="00175290" w:rsidP="00175290">
            <w:pPr>
              <w:ind w:left="-100" w:right="-61"/>
              <w:jc w:val="center"/>
              <w:rPr>
                <w:sz w:val="22"/>
                <w:szCs w:val="22"/>
              </w:rPr>
            </w:pPr>
            <w:r w:rsidRPr="00197D2E">
              <w:rPr>
                <w:sz w:val="22"/>
                <w:szCs w:val="22"/>
              </w:rPr>
              <w:t>275 012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C01B614"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8B32675" w14:textId="77777777" w:rsidR="00175290" w:rsidRPr="00197D2E" w:rsidRDefault="00175290" w:rsidP="00175290">
            <w:pPr>
              <w:ind w:left="-104" w:right="-106"/>
              <w:jc w:val="center"/>
              <w:rPr>
                <w:sz w:val="22"/>
                <w:szCs w:val="22"/>
              </w:rPr>
            </w:pPr>
          </w:p>
        </w:tc>
      </w:tr>
      <w:tr w:rsidR="00175290" w:rsidRPr="00197D2E" w14:paraId="0D2A7571" w14:textId="77777777" w:rsidTr="007978B1">
        <w:trPr>
          <w:gridAfter w:val="1"/>
          <w:wAfter w:w="7" w:type="dxa"/>
          <w:trHeight w:val="6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CC4CAD8"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4A6912B"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1BEA25"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F2913D"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6BABE7B"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52A4F0C"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275B72" w14:textId="3F4BCA78"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EC0752"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E1A5A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9C37AD"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10E36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F0D47D"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492BB"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E92C"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723A2"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EF83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24FAEC"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EBAF857"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5D5FBD1" w14:textId="77777777" w:rsidR="00175290" w:rsidRPr="00197D2E" w:rsidRDefault="00175290" w:rsidP="00175290">
            <w:pPr>
              <w:ind w:left="-104" w:right="-106"/>
              <w:jc w:val="center"/>
              <w:rPr>
                <w:sz w:val="22"/>
                <w:szCs w:val="22"/>
              </w:rPr>
            </w:pPr>
          </w:p>
        </w:tc>
      </w:tr>
      <w:tr w:rsidR="00175290" w:rsidRPr="00197D2E" w14:paraId="4DFE551D"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834D6" w14:textId="77777777" w:rsidR="00175290" w:rsidRPr="00197D2E" w:rsidRDefault="00175290" w:rsidP="00175290">
            <w:pPr>
              <w:ind w:left="-117" w:right="-114"/>
              <w:jc w:val="center"/>
              <w:rPr>
                <w:sz w:val="22"/>
                <w:szCs w:val="22"/>
              </w:rPr>
            </w:pPr>
            <w:r w:rsidRPr="00197D2E">
              <w:rPr>
                <w:sz w:val="22"/>
                <w:szCs w:val="22"/>
              </w:rPr>
              <w:t>2.1.4</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FC5D7" w14:textId="22AE6E12" w:rsidR="00175290" w:rsidRPr="00197D2E" w:rsidRDefault="00175290" w:rsidP="00175290">
            <w:pPr>
              <w:pStyle w:val="affffffffffff"/>
              <w:ind w:right="-106" w:firstLine="0"/>
              <w:jc w:val="left"/>
              <w:rPr>
                <w:sz w:val="22"/>
                <w:szCs w:val="22"/>
              </w:rPr>
            </w:pPr>
            <w:r w:rsidRPr="00197D2E">
              <w:rPr>
                <w:sz w:val="22"/>
                <w:szCs w:val="22"/>
              </w:rPr>
              <w:t>Установка блочно-модульных канализа</w:t>
            </w:r>
            <w:r w:rsidRPr="00197D2E">
              <w:rPr>
                <w:sz w:val="22"/>
                <w:szCs w:val="22"/>
              </w:rPr>
              <w:softHyphen/>
              <w:t>ционных очистных сооружений произво</w:t>
            </w:r>
            <w:r w:rsidRPr="00197D2E">
              <w:rPr>
                <w:sz w:val="22"/>
                <w:szCs w:val="22"/>
              </w:rPr>
              <w:softHyphen/>
              <w:t>дительностью 300 м</w:t>
            </w:r>
            <w:r w:rsidRPr="00197D2E">
              <w:rPr>
                <w:sz w:val="22"/>
                <w:szCs w:val="22"/>
                <w:vertAlign w:val="superscript"/>
              </w:rPr>
              <w:t>3</w:t>
            </w:r>
            <w:r w:rsidRPr="00197D2E">
              <w:rPr>
                <w:sz w:val="22"/>
                <w:szCs w:val="22"/>
              </w:rPr>
              <w:t>/сутки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5A99D" w14:textId="4F3CDC78" w:rsidR="00175290" w:rsidRPr="00197D2E" w:rsidRDefault="00175290" w:rsidP="00175290">
            <w:pPr>
              <w:ind w:left="-111" w:right="-109"/>
              <w:jc w:val="center"/>
              <w:rPr>
                <w:sz w:val="22"/>
                <w:szCs w:val="22"/>
              </w:rPr>
            </w:pPr>
            <w:r w:rsidRPr="00197D2E">
              <w:rPr>
                <w:sz w:val="22"/>
                <w:szCs w:val="22"/>
              </w:rPr>
              <w:t>с. Антипа</w:t>
            </w:r>
            <w:r w:rsidRPr="00197D2E">
              <w:rPr>
                <w:sz w:val="22"/>
                <w:szCs w:val="22"/>
              </w:rPr>
              <w:softHyphen/>
              <w:t>юта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46202" w14:textId="77777777" w:rsidR="00175290" w:rsidRPr="00197D2E" w:rsidRDefault="00175290" w:rsidP="00175290">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w:t>
            </w:r>
          </w:p>
          <w:p w14:paraId="3C98C414" w14:textId="4B20D4B9" w:rsidR="00175290" w:rsidRPr="00197D2E" w:rsidRDefault="00175290" w:rsidP="00175290">
            <w:pPr>
              <w:ind w:left="-117" w:right="-114"/>
              <w:jc w:val="center"/>
              <w:rPr>
                <w:sz w:val="22"/>
                <w:szCs w:val="22"/>
              </w:rPr>
            </w:pPr>
            <w:r w:rsidRPr="00197D2E">
              <w:rPr>
                <w:sz w:val="22"/>
                <w:szCs w:val="22"/>
              </w:rPr>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6F726" w14:textId="77777777" w:rsidR="00175290" w:rsidRPr="00197D2E" w:rsidRDefault="00175290" w:rsidP="00175290">
            <w:pPr>
              <w:ind w:left="-117" w:right="-114"/>
              <w:jc w:val="center"/>
              <w:rPr>
                <w:sz w:val="22"/>
                <w:szCs w:val="22"/>
              </w:rPr>
            </w:pPr>
            <w:r w:rsidRPr="00197D2E">
              <w:rPr>
                <w:sz w:val="22"/>
                <w:szCs w:val="22"/>
              </w:rPr>
              <w:t>300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45C5F" w14:textId="77777777" w:rsidR="00175290" w:rsidRPr="00197D2E" w:rsidRDefault="00175290" w:rsidP="00175290">
            <w:pPr>
              <w:ind w:left="-117" w:right="-114"/>
              <w:jc w:val="center"/>
              <w:rPr>
                <w:sz w:val="22"/>
                <w:szCs w:val="22"/>
              </w:rPr>
            </w:pPr>
            <w:r w:rsidRPr="00197D2E">
              <w:rPr>
                <w:sz w:val="22"/>
                <w:szCs w:val="22"/>
              </w:rPr>
              <w:t>2030-2031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38941C"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96C9B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55FA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F25769"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052A0"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3EAB28"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8C7A4"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BB91" w14:textId="77777777" w:rsidR="00175290" w:rsidRPr="00197D2E" w:rsidRDefault="00175290" w:rsidP="00175290">
            <w:pPr>
              <w:ind w:left="-100" w:right="-61"/>
              <w:jc w:val="center"/>
              <w:rPr>
                <w:sz w:val="22"/>
                <w:szCs w:val="22"/>
              </w:rPr>
            </w:pPr>
            <w:r w:rsidRPr="00197D2E">
              <w:rPr>
                <w:sz w:val="22"/>
                <w:szCs w:val="22"/>
              </w:rPr>
              <w:t>171 588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6D1D"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5B74A"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859636" w14:textId="77777777" w:rsidR="00175290" w:rsidRPr="00197D2E" w:rsidRDefault="00175290" w:rsidP="00175290">
            <w:pPr>
              <w:ind w:left="-100" w:right="-61"/>
              <w:jc w:val="center"/>
              <w:rPr>
                <w:sz w:val="22"/>
                <w:szCs w:val="22"/>
              </w:rPr>
            </w:pPr>
            <w:r w:rsidRPr="00197D2E">
              <w:rPr>
                <w:sz w:val="22"/>
                <w:szCs w:val="22"/>
              </w:rPr>
              <w:t>171 588</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040B3" w14:textId="4FA161E6" w:rsidR="00175290" w:rsidRPr="00197D2E" w:rsidRDefault="00175290" w:rsidP="00175290">
            <w:pPr>
              <w:ind w:left="-104" w:right="-106"/>
              <w:jc w:val="center"/>
              <w:rPr>
                <w:sz w:val="22"/>
                <w:szCs w:val="22"/>
              </w:rPr>
            </w:pPr>
            <w:r w:rsidRPr="007B4428">
              <w:rPr>
                <w:sz w:val="22"/>
                <w:szCs w:val="22"/>
              </w:rPr>
              <w:t>МО Тазов</w:t>
            </w:r>
            <w:r w:rsidRPr="007B442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EFDE0" w14:textId="76276B08"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97D2E" w:rsidRPr="00197D2E" w14:paraId="326266F0"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114121A" w14:textId="77777777" w:rsidR="003A542D" w:rsidRPr="00197D2E" w:rsidRDefault="003A542D" w:rsidP="003A542D">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A073DBE" w14:textId="77777777" w:rsidR="003A542D" w:rsidRPr="00197D2E" w:rsidRDefault="003A542D" w:rsidP="003A542D">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D89B1C" w14:textId="77777777" w:rsidR="003A542D" w:rsidRPr="00197D2E" w:rsidRDefault="003A542D" w:rsidP="003A542D">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C34907" w14:textId="77777777" w:rsidR="003A542D" w:rsidRPr="00197D2E" w:rsidRDefault="003A542D" w:rsidP="003A542D">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0D572CC" w14:textId="77777777" w:rsidR="003A542D" w:rsidRPr="00197D2E" w:rsidRDefault="003A542D"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7A1F378" w14:textId="77777777" w:rsidR="003A542D" w:rsidRPr="00197D2E" w:rsidRDefault="003A542D" w:rsidP="003A542D">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062A12" w14:textId="77777777" w:rsidR="003A542D" w:rsidRPr="00197D2E" w:rsidRDefault="003A542D" w:rsidP="003A542D">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8C876" w14:textId="77777777" w:rsidR="003A542D" w:rsidRPr="00197D2E" w:rsidRDefault="003A542D"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7F1B20" w14:textId="77777777" w:rsidR="003A542D" w:rsidRPr="00197D2E" w:rsidRDefault="003A542D"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4086AB" w14:textId="77777777" w:rsidR="003A542D" w:rsidRPr="00197D2E" w:rsidRDefault="003A542D"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7B4B7B" w14:textId="77777777" w:rsidR="003A542D" w:rsidRPr="00197D2E" w:rsidRDefault="003A542D"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0B5CD1" w14:textId="77777777" w:rsidR="003A542D" w:rsidRPr="00197D2E" w:rsidRDefault="003A542D"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47B12" w14:textId="77777777" w:rsidR="003A542D" w:rsidRPr="00197D2E" w:rsidRDefault="003A542D"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21D69" w14:textId="77777777" w:rsidR="003A542D" w:rsidRPr="00197D2E" w:rsidRDefault="003A542D" w:rsidP="003A542D">
            <w:pPr>
              <w:ind w:left="-100" w:right="-61"/>
              <w:jc w:val="center"/>
              <w:rPr>
                <w:sz w:val="22"/>
                <w:szCs w:val="22"/>
              </w:rPr>
            </w:pPr>
            <w:r w:rsidRPr="00197D2E">
              <w:rPr>
                <w:sz w:val="22"/>
                <w:szCs w:val="22"/>
              </w:rPr>
              <w:t>171 588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FDA4" w14:textId="77777777" w:rsidR="003A542D" w:rsidRPr="00197D2E" w:rsidRDefault="003A542D"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54C5" w14:textId="77777777" w:rsidR="003A542D" w:rsidRPr="00197D2E" w:rsidRDefault="003A542D"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F1DB64" w14:textId="77777777" w:rsidR="003A542D" w:rsidRPr="00197D2E" w:rsidRDefault="003A542D" w:rsidP="003A542D">
            <w:pPr>
              <w:ind w:left="-100" w:right="-61"/>
              <w:jc w:val="center"/>
              <w:rPr>
                <w:sz w:val="22"/>
                <w:szCs w:val="22"/>
              </w:rPr>
            </w:pPr>
            <w:r w:rsidRPr="00197D2E">
              <w:rPr>
                <w:sz w:val="22"/>
                <w:szCs w:val="22"/>
              </w:rPr>
              <w:t>171 588</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97A4C4A" w14:textId="77777777" w:rsidR="003A542D" w:rsidRPr="00197D2E" w:rsidRDefault="003A542D" w:rsidP="003A542D">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3CD9F3A" w14:textId="77777777" w:rsidR="003A542D" w:rsidRPr="00197D2E" w:rsidRDefault="003A542D" w:rsidP="00175290">
            <w:pPr>
              <w:ind w:left="-104" w:right="-106"/>
              <w:jc w:val="center"/>
              <w:rPr>
                <w:sz w:val="22"/>
                <w:szCs w:val="22"/>
              </w:rPr>
            </w:pPr>
          </w:p>
        </w:tc>
      </w:tr>
      <w:tr w:rsidR="00197D2E" w:rsidRPr="00197D2E" w14:paraId="2C9AA48F" w14:textId="77777777" w:rsidTr="007978B1">
        <w:trPr>
          <w:gridAfter w:val="1"/>
          <w:wAfter w:w="7" w:type="dxa"/>
          <w:trHeight w:val="6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413CA33" w14:textId="77777777" w:rsidR="003A542D" w:rsidRPr="00197D2E" w:rsidRDefault="003A542D" w:rsidP="003A542D">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640C52C" w14:textId="77777777" w:rsidR="003A542D" w:rsidRPr="00197D2E" w:rsidRDefault="003A542D" w:rsidP="003A542D">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D8D6C3" w14:textId="77777777" w:rsidR="003A542D" w:rsidRPr="00197D2E" w:rsidRDefault="003A542D" w:rsidP="003A542D">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B3F65F" w14:textId="77777777" w:rsidR="003A542D" w:rsidRPr="00197D2E" w:rsidRDefault="003A542D" w:rsidP="003A542D">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CFF53FB" w14:textId="77777777" w:rsidR="003A542D" w:rsidRPr="00197D2E" w:rsidRDefault="003A542D"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A45AA3C" w14:textId="77777777" w:rsidR="003A542D" w:rsidRPr="00197D2E" w:rsidRDefault="003A542D" w:rsidP="003A542D">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0BFC6" w14:textId="0E801250" w:rsidR="003A542D" w:rsidRPr="00197D2E" w:rsidRDefault="003A542D" w:rsidP="003A542D">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E9F20E" w14:textId="77777777" w:rsidR="003A542D" w:rsidRPr="00197D2E" w:rsidRDefault="003A542D"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F80F33" w14:textId="77777777" w:rsidR="003A542D" w:rsidRPr="00197D2E" w:rsidRDefault="003A542D"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6C0B24" w14:textId="77777777" w:rsidR="003A542D" w:rsidRPr="00197D2E" w:rsidRDefault="003A542D"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F44869" w14:textId="77777777" w:rsidR="003A542D" w:rsidRPr="00197D2E" w:rsidRDefault="003A542D"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8AA004" w14:textId="77777777" w:rsidR="003A542D" w:rsidRPr="00197D2E" w:rsidRDefault="003A542D"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71F3" w14:textId="77777777" w:rsidR="003A542D" w:rsidRPr="00197D2E" w:rsidRDefault="003A542D"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4F78" w14:textId="77777777" w:rsidR="003A542D" w:rsidRPr="00197D2E" w:rsidRDefault="003A542D" w:rsidP="003A542D">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6806B" w14:textId="77777777" w:rsidR="003A542D" w:rsidRPr="00197D2E" w:rsidRDefault="003A542D"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49D5" w14:textId="77777777" w:rsidR="003A542D" w:rsidRPr="00197D2E" w:rsidRDefault="003A542D"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D25CBA" w14:textId="77777777" w:rsidR="003A542D" w:rsidRPr="00197D2E" w:rsidRDefault="003A542D" w:rsidP="003A542D">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A3C1839" w14:textId="77777777" w:rsidR="003A542D" w:rsidRPr="00197D2E" w:rsidRDefault="003A542D" w:rsidP="003A542D">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E7A1593" w14:textId="77777777" w:rsidR="003A542D" w:rsidRPr="00197D2E" w:rsidRDefault="003A542D" w:rsidP="00175290">
            <w:pPr>
              <w:ind w:left="-104" w:right="-106"/>
              <w:jc w:val="center"/>
              <w:rPr>
                <w:sz w:val="22"/>
                <w:szCs w:val="22"/>
              </w:rPr>
            </w:pPr>
          </w:p>
        </w:tc>
      </w:tr>
      <w:tr w:rsidR="00175290" w:rsidRPr="00197D2E" w14:paraId="66E36FAE"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DB0A" w14:textId="77777777" w:rsidR="00175290" w:rsidRPr="00197D2E" w:rsidRDefault="00175290" w:rsidP="00175290">
            <w:pPr>
              <w:ind w:left="-117" w:right="-114"/>
              <w:jc w:val="center"/>
              <w:rPr>
                <w:sz w:val="22"/>
                <w:szCs w:val="22"/>
              </w:rPr>
            </w:pPr>
            <w:r w:rsidRPr="00197D2E">
              <w:rPr>
                <w:sz w:val="22"/>
                <w:szCs w:val="22"/>
              </w:rPr>
              <w:t>2.1.5</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AE75A" w14:textId="2624E3B1" w:rsidR="00175290" w:rsidRPr="00197D2E" w:rsidRDefault="00175290" w:rsidP="00175290">
            <w:pPr>
              <w:pStyle w:val="affffffffffff"/>
              <w:ind w:right="-106" w:firstLine="0"/>
              <w:jc w:val="left"/>
              <w:rPr>
                <w:sz w:val="22"/>
                <w:szCs w:val="22"/>
              </w:rPr>
            </w:pPr>
            <w:r w:rsidRPr="00197D2E">
              <w:rPr>
                <w:sz w:val="22"/>
                <w:szCs w:val="22"/>
              </w:rPr>
              <w:t>Строительство кана</w:t>
            </w:r>
            <w:r w:rsidRPr="00197D2E">
              <w:rPr>
                <w:sz w:val="22"/>
                <w:szCs w:val="22"/>
              </w:rPr>
              <w:softHyphen/>
              <w:t>лизационных очист</w:t>
            </w:r>
            <w:r w:rsidRPr="00197D2E">
              <w:rPr>
                <w:sz w:val="22"/>
                <w:szCs w:val="22"/>
              </w:rPr>
              <w:softHyphen/>
              <w:t>ных сооружений про</w:t>
            </w:r>
            <w:r w:rsidRPr="00197D2E">
              <w:rPr>
                <w:sz w:val="22"/>
                <w:szCs w:val="22"/>
              </w:rPr>
              <w:softHyphen/>
              <w:t>изводительностью 1 500 м</w:t>
            </w:r>
            <w:r w:rsidRPr="00197D2E">
              <w:rPr>
                <w:sz w:val="22"/>
                <w:szCs w:val="22"/>
                <w:vertAlign w:val="superscript"/>
              </w:rPr>
              <w:t>3</w:t>
            </w:r>
            <w:r w:rsidRPr="00197D2E">
              <w:rPr>
                <w:sz w:val="22"/>
                <w:szCs w:val="22"/>
              </w:rPr>
              <w:t>/сутки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A1D93" w14:textId="3900C253" w:rsidR="00175290" w:rsidRPr="00197D2E" w:rsidRDefault="00175290" w:rsidP="00175290">
            <w:pPr>
              <w:ind w:left="-111" w:right="-109"/>
              <w:jc w:val="center"/>
              <w:rPr>
                <w:sz w:val="22"/>
                <w:szCs w:val="22"/>
              </w:rPr>
            </w:pPr>
            <w:r w:rsidRPr="00197D2E">
              <w:rPr>
                <w:sz w:val="22"/>
                <w:szCs w:val="22"/>
              </w:rPr>
              <w:t>с. Газ-Сале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3104F" w14:textId="77777777" w:rsidR="00175290" w:rsidRPr="00197D2E" w:rsidRDefault="00175290" w:rsidP="00175290">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w:t>
            </w:r>
          </w:p>
          <w:p w14:paraId="4AAD3484" w14:textId="5EF58CFA" w:rsidR="00175290" w:rsidRPr="00197D2E" w:rsidRDefault="00175290" w:rsidP="00175290">
            <w:pPr>
              <w:ind w:left="-117" w:right="-114"/>
              <w:jc w:val="center"/>
              <w:rPr>
                <w:sz w:val="22"/>
                <w:szCs w:val="22"/>
              </w:rPr>
            </w:pPr>
            <w:r w:rsidRPr="00197D2E">
              <w:rPr>
                <w:sz w:val="22"/>
                <w:szCs w:val="22"/>
              </w:rPr>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49AEC" w14:textId="77777777" w:rsidR="00175290" w:rsidRPr="00197D2E" w:rsidRDefault="00175290" w:rsidP="00175290">
            <w:pPr>
              <w:ind w:left="-117" w:right="-114"/>
              <w:jc w:val="center"/>
              <w:rPr>
                <w:sz w:val="22"/>
                <w:szCs w:val="22"/>
              </w:rPr>
            </w:pPr>
            <w:r w:rsidRPr="00197D2E">
              <w:rPr>
                <w:sz w:val="22"/>
                <w:szCs w:val="22"/>
              </w:rPr>
              <w:t>1500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8356A" w14:textId="77777777" w:rsidR="00175290" w:rsidRPr="00197D2E" w:rsidRDefault="00175290" w:rsidP="00175290">
            <w:pPr>
              <w:ind w:left="-117" w:right="-114"/>
              <w:jc w:val="center"/>
              <w:rPr>
                <w:sz w:val="22"/>
                <w:szCs w:val="22"/>
              </w:rPr>
            </w:pPr>
            <w:r w:rsidRPr="00197D2E">
              <w:rPr>
                <w:sz w:val="22"/>
                <w:szCs w:val="22"/>
              </w:rPr>
              <w:t>2027-2029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A5E9B8"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3F2E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89CD6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99A14A"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D68A1"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33ACAD"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2791"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9A6E" w14:textId="77777777" w:rsidR="00175290" w:rsidRPr="00197D2E" w:rsidRDefault="00175290" w:rsidP="00175290">
            <w:pPr>
              <w:ind w:left="-100" w:right="-61"/>
              <w:jc w:val="center"/>
              <w:rPr>
                <w:sz w:val="22"/>
                <w:szCs w:val="22"/>
              </w:rPr>
            </w:pPr>
            <w:r w:rsidRPr="00197D2E">
              <w:rPr>
                <w:sz w:val="22"/>
                <w:szCs w:val="22"/>
              </w:rPr>
              <w:t>555 018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71CA5"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9FA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A304D0" w14:textId="77777777" w:rsidR="00175290" w:rsidRPr="00197D2E" w:rsidRDefault="00175290" w:rsidP="00175290">
            <w:pPr>
              <w:ind w:left="-100" w:right="-61"/>
              <w:jc w:val="center"/>
              <w:rPr>
                <w:sz w:val="22"/>
                <w:szCs w:val="22"/>
              </w:rPr>
            </w:pPr>
            <w:r w:rsidRPr="00197D2E">
              <w:rPr>
                <w:sz w:val="22"/>
                <w:szCs w:val="22"/>
              </w:rPr>
              <w:t>555 018</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C55D0" w14:textId="0F8A2935" w:rsidR="00175290" w:rsidRPr="00197D2E" w:rsidRDefault="00175290" w:rsidP="00175290">
            <w:pPr>
              <w:ind w:left="-104" w:right="-106"/>
              <w:jc w:val="center"/>
              <w:rPr>
                <w:sz w:val="22"/>
                <w:szCs w:val="22"/>
              </w:rPr>
            </w:pPr>
            <w:r w:rsidRPr="00831263">
              <w:rPr>
                <w:sz w:val="22"/>
                <w:szCs w:val="22"/>
              </w:rPr>
              <w:t>МО Тазов</w:t>
            </w:r>
            <w:r w:rsidRPr="00831263">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2B736" w14:textId="77777777" w:rsidR="00175290"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p w14:paraId="031C4550" w14:textId="77777777" w:rsidR="007978B1" w:rsidRDefault="007978B1" w:rsidP="00175290">
            <w:pPr>
              <w:ind w:left="-104" w:right="-106"/>
              <w:jc w:val="center"/>
              <w:rPr>
                <w:sz w:val="22"/>
                <w:szCs w:val="22"/>
              </w:rPr>
            </w:pPr>
          </w:p>
          <w:p w14:paraId="5274D385" w14:textId="0DAB63B1" w:rsidR="007978B1" w:rsidRPr="00197D2E" w:rsidRDefault="007978B1" w:rsidP="00175290">
            <w:pPr>
              <w:ind w:left="-104" w:right="-106"/>
              <w:jc w:val="center"/>
              <w:rPr>
                <w:sz w:val="22"/>
                <w:szCs w:val="22"/>
              </w:rPr>
            </w:pPr>
          </w:p>
        </w:tc>
      </w:tr>
      <w:tr w:rsidR="00175290" w:rsidRPr="00197D2E" w14:paraId="6F49BB6D"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E40424C"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C4084"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C83D8CE"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2109F1"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3871161"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FB2A43B"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535E27"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4FB53E"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E8D26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DCCA2F"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51DDA"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97178D"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F5084"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BF0D" w14:textId="77777777" w:rsidR="00175290" w:rsidRPr="00197D2E" w:rsidRDefault="00175290" w:rsidP="00175290">
            <w:pPr>
              <w:ind w:left="-100" w:right="-61"/>
              <w:jc w:val="center"/>
              <w:rPr>
                <w:sz w:val="22"/>
                <w:szCs w:val="22"/>
              </w:rPr>
            </w:pPr>
            <w:r w:rsidRPr="00197D2E">
              <w:rPr>
                <w:sz w:val="22"/>
                <w:szCs w:val="22"/>
              </w:rPr>
              <w:t>555 018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E5388"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73AF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EA053" w14:textId="77777777" w:rsidR="00175290" w:rsidRPr="00197D2E" w:rsidRDefault="00175290" w:rsidP="00175290">
            <w:pPr>
              <w:ind w:left="-100" w:right="-61"/>
              <w:jc w:val="center"/>
              <w:rPr>
                <w:sz w:val="22"/>
                <w:szCs w:val="22"/>
              </w:rPr>
            </w:pPr>
            <w:r w:rsidRPr="00197D2E">
              <w:rPr>
                <w:sz w:val="22"/>
                <w:szCs w:val="22"/>
              </w:rPr>
              <w:t>555 018</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F3974C8"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A41F466" w14:textId="77777777" w:rsidR="00175290" w:rsidRPr="00197D2E" w:rsidRDefault="00175290" w:rsidP="00175290">
            <w:pPr>
              <w:ind w:left="-104" w:right="-106"/>
              <w:jc w:val="center"/>
              <w:rPr>
                <w:sz w:val="22"/>
                <w:szCs w:val="22"/>
              </w:rPr>
            </w:pPr>
          </w:p>
        </w:tc>
      </w:tr>
      <w:tr w:rsidR="00175290" w:rsidRPr="00197D2E" w14:paraId="17B22591"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AA844A6"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45E7E7B"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826F6FE"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DE64F5"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D4006B"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720D48C"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86EA3B" w14:textId="0EF6E05B"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D4BE7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9AA2D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59E8B"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801A2E"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792ED4"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645DE"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34118"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521D7"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01312"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68447A"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417B2DE"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C35D17A" w14:textId="77777777" w:rsidR="00175290" w:rsidRPr="00197D2E" w:rsidRDefault="00175290" w:rsidP="00175290">
            <w:pPr>
              <w:ind w:left="-104" w:right="-106"/>
              <w:jc w:val="center"/>
              <w:rPr>
                <w:sz w:val="22"/>
                <w:szCs w:val="22"/>
              </w:rPr>
            </w:pPr>
          </w:p>
        </w:tc>
      </w:tr>
      <w:tr w:rsidR="00175290" w:rsidRPr="00197D2E" w14:paraId="53174F00"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7E2E6" w14:textId="77777777" w:rsidR="00175290" w:rsidRPr="00197D2E" w:rsidRDefault="00175290" w:rsidP="00175290">
            <w:pPr>
              <w:ind w:left="-117" w:right="-114"/>
              <w:jc w:val="center"/>
              <w:rPr>
                <w:sz w:val="22"/>
                <w:szCs w:val="22"/>
              </w:rPr>
            </w:pPr>
            <w:r w:rsidRPr="00197D2E">
              <w:rPr>
                <w:sz w:val="22"/>
                <w:szCs w:val="22"/>
              </w:rPr>
              <w:t>2.1.6</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8665F" w14:textId="3F3EAE74" w:rsidR="00175290" w:rsidRPr="00197D2E" w:rsidRDefault="00175290" w:rsidP="00175290">
            <w:pPr>
              <w:pStyle w:val="affffffffffff"/>
              <w:ind w:right="-106" w:firstLine="0"/>
              <w:jc w:val="left"/>
              <w:rPr>
                <w:sz w:val="22"/>
                <w:szCs w:val="22"/>
              </w:rPr>
            </w:pPr>
            <w:r w:rsidRPr="00197D2E">
              <w:rPr>
                <w:sz w:val="22"/>
                <w:szCs w:val="22"/>
              </w:rPr>
              <w:t>Строительство кана</w:t>
            </w:r>
            <w:r w:rsidRPr="00197D2E">
              <w:rPr>
                <w:sz w:val="22"/>
                <w:szCs w:val="22"/>
              </w:rPr>
              <w:softHyphen/>
            </w:r>
            <w:r w:rsidRPr="00197D2E">
              <w:rPr>
                <w:sz w:val="22"/>
                <w:szCs w:val="22"/>
              </w:rPr>
              <w:lastRenderedPageBreak/>
              <w:t>лизационных очист</w:t>
            </w:r>
            <w:r w:rsidRPr="00197D2E">
              <w:rPr>
                <w:sz w:val="22"/>
                <w:szCs w:val="22"/>
              </w:rPr>
              <w:softHyphen/>
              <w:t>ных сооружений про</w:t>
            </w:r>
            <w:r w:rsidRPr="00197D2E">
              <w:rPr>
                <w:sz w:val="22"/>
                <w:szCs w:val="22"/>
              </w:rPr>
              <w:softHyphen/>
              <w:t>изводительностью 500 м</w:t>
            </w:r>
            <w:r w:rsidRPr="00197D2E">
              <w:rPr>
                <w:sz w:val="22"/>
                <w:szCs w:val="22"/>
                <w:vertAlign w:val="superscript"/>
              </w:rPr>
              <w:t>3</w:t>
            </w:r>
            <w:r w:rsidRPr="00197D2E">
              <w:rPr>
                <w:sz w:val="22"/>
                <w:szCs w:val="22"/>
              </w:rPr>
              <w:t>/сутки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C3C08" w14:textId="03A49D51" w:rsidR="00175290" w:rsidRPr="00197D2E" w:rsidRDefault="00175290" w:rsidP="00175290">
            <w:pPr>
              <w:ind w:left="-111" w:right="-109"/>
              <w:jc w:val="center"/>
              <w:rPr>
                <w:sz w:val="22"/>
                <w:szCs w:val="22"/>
              </w:rPr>
            </w:pPr>
            <w:r w:rsidRPr="00197D2E">
              <w:rPr>
                <w:sz w:val="22"/>
                <w:szCs w:val="22"/>
              </w:rPr>
              <w:lastRenderedPageBreak/>
              <w:t>с. Гыда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B0513" w14:textId="77777777" w:rsidR="00175290" w:rsidRPr="00197D2E" w:rsidRDefault="00175290" w:rsidP="00175290">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w:t>
            </w:r>
          </w:p>
          <w:p w14:paraId="2C47B980" w14:textId="0A9E8FF5" w:rsidR="00175290" w:rsidRPr="00197D2E" w:rsidRDefault="00175290" w:rsidP="00175290">
            <w:pPr>
              <w:ind w:left="-117" w:right="-114"/>
              <w:jc w:val="center"/>
              <w:rPr>
                <w:sz w:val="22"/>
                <w:szCs w:val="22"/>
              </w:rPr>
            </w:pPr>
            <w:r w:rsidRPr="00197D2E">
              <w:rPr>
                <w:sz w:val="22"/>
                <w:szCs w:val="22"/>
              </w:rPr>
              <w:lastRenderedPageBreak/>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43EFD" w14:textId="77777777" w:rsidR="00175290" w:rsidRPr="00197D2E" w:rsidRDefault="00175290" w:rsidP="00175290">
            <w:pPr>
              <w:ind w:left="-117" w:right="-114"/>
              <w:jc w:val="center"/>
              <w:rPr>
                <w:sz w:val="22"/>
                <w:szCs w:val="22"/>
              </w:rPr>
            </w:pPr>
            <w:r w:rsidRPr="00197D2E">
              <w:rPr>
                <w:sz w:val="22"/>
                <w:szCs w:val="22"/>
              </w:rPr>
              <w:lastRenderedPageBreak/>
              <w:t>500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1416E" w14:textId="77777777" w:rsidR="00175290" w:rsidRPr="00197D2E" w:rsidRDefault="00175290" w:rsidP="00175290">
            <w:pPr>
              <w:ind w:left="-117" w:right="-114"/>
              <w:jc w:val="center"/>
              <w:rPr>
                <w:sz w:val="22"/>
                <w:szCs w:val="22"/>
              </w:rPr>
            </w:pPr>
            <w:r w:rsidRPr="00197D2E">
              <w:rPr>
                <w:sz w:val="22"/>
                <w:szCs w:val="22"/>
              </w:rPr>
              <w:t>2026-2028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080AC8"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924AD6"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DC5B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A6CC62"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FB895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D0CDB9" w14:textId="77777777" w:rsidR="00175290" w:rsidRPr="00197D2E" w:rsidRDefault="00175290" w:rsidP="00175290">
            <w:pPr>
              <w:ind w:left="-100" w:right="-61"/>
              <w:jc w:val="center"/>
              <w:rPr>
                <w:sz w:val="22"/>
                <w:szCs w:val="22"/>
              </w:rPr>
            </w:pPr>
            <w:r w:rsidRPr="00197D2E">
              <w:rPr>
                <w:sz w:val="22"/>
                <w:szCs w:val="22"/>
              </w:rPr>
              <w:t>56 902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0FEC9" w14:textId="77777777" w:rsidR="00175290" w:rsidRPr="00197D2E" w:rsidRDefault="00175290" w:rsidP="00175290">
            <w:pPr>
              <w:ind w:left="-100" w:right="-61"/>
              <w:jc w:val="center"/>
              <w:rPr>
                <w:sz w:val="22"/>
                <w:szCs w:val="22"/>
              </w:rPr>
            </w:pPr>
            <w:r w:rsidRPr="00197D2E">
              <w:rPr>
                <w:sz w:val="22"/>
                <w:szCs w:val="22"/>
              </w:rPr>
              <w:t>56 902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B30EC" w14:textId="77777777" w:rsidR="00175290" w:rsidRPr="00197D2E" w:rsidRDefault="00175290" w:rsidP="00175290">
            <w:pPr>
              <w:ind w:left="-100" w:right="-61"/>
              <w:jc w:val="center"/>
              <w:rPr>
                <w:sz w:val="22"/>
                <w:szCs w:val="22"/>
              </w:rPr>
            </w:pPr>
            <w:r w:rsidRPr="00197D2E">
              <w:rPr>
                <w:sz w:val="22"/>
                <w:szCs w:val="22"/>
              </w:rPr>
              <w:t>120 890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0A7A7"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63F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C3102E" w14:textId="77777777" w:rsidR="00175290" w:rsidRPr="00197D2E" w:rsidRDefault="00175290" w:rsidP="00175290">
            <w:pPr>
              <w:ind w:left="-100" w:right="-61"/>
              <w:jc w:val="center"/>
              <w:rPr>
                <w:sz w:val="22"/>
                <w:szCs w:val="22"/>
              </w:rPr>
            </w:pPr>
            <w:r w:rsidRPr="00197D2E">
              <w:rPr>
                <w:sz w:val="22"/>
                <w:szCs w:val="22"/>
              </w:rPr>
              <w:t>177 792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0A9AC" w14:textId="4F7CFD0D" w:rsidR="00175290" w:rsidRPr="00197D2E" w:rsidRDefault="00175290" w:rsidP="00175290">
            <w:pPr>
              <w:ind w:left="-104" w:right="-106"/>
              <w:jc w:val="center"/>
              <w:rPr>
                <w:sz w:val="22"/>
                <w:szCs w:val="22"/>
              </w:rPr>
            </w:pPr>
            <w:r w:rsidRPr="00831263">
              <w:rPr>
                <w:sz w:val="22"/>
                <w:szCs w:val="22"/>
              </w:rPr>
              <w:t>МО Тазов</w:t>
            </w:r>
            <w:r w:rsidRPr="00831263">
              <w:rPr>
                <w:sz w:val="22"/>
                <w:szCs w:val="22"/>
              </w:rPr>
              <w:softHyphen/>
              <w:t xml:space="preserve">ский </w:t>
            </w:r>
            <w:r w:rsidRPr="00831263">
              <w:rPr>
                <w:sz w:val="22"/>
                <w:szCs w:val="22"/>
              </w:rPr>
              <w:lastRenderedPageBreak/>
              <w:t>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A1A14" w14:textId="7B88960B" w:rsidR="00175290" w:rsidRPr="00197D2E" w:rsidRDefault="00175290" w:rsidP="00175290">
            <w:pPr>
              <w:ind w:left="-104" w:right="-106"/>
              <w:jc w:val="center"/>
              <w:rPr>
                <w:sz w:val="22"/>
                <w:szCs w:val="22"/>
              </w:rPr>
            </w:pPr>
            <w:r w:rsidRPr="00197D2E">
              <w:rPr>
                <w:sz w:val="22"/>
                <w:szCs w:val="22"/>
              </w:rPr>
              <w:lastRenderedPageBreak/>
              <w:t xml:space="preserve">Генеральный план </w:t>
            </w:r>
            <w:r w:rsidRPr="00197D2E">
              <w:rPr>
                <w:sz w:val="22"/>
                <w:szCs w:val="22"/>
              </w:rPr>
              <w:lastRenderedPageBreak/>
              <w:t>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60D5759B"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03E95C1"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C03F663"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F1015AB"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1C3BEE"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33E837"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F6035C9"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FC3583"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9DD18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7D352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D5A69"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323302"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DB846F" w14:textId="77777777" w:rsidR="00175290" w:rsidRPr="00197D2E" w:rsidRDefault="00175290" w:rsidP="00175290">
            <w:pPr>
              <w:ind w:left="-100" w:right="-61"/>
              <w:jc w:val="center"/>
              <w:rPr>
                <w:sz w:val="22"/>
                <w:szCs w:val="22"/>
              </w:rPr>
            </w:pPr>
            <w:r w:rsidRPr="00197D2E">
              <w:rPr>
                <w:sz w:val="22"/>
                <w:szCs w:val="22"/>
              </w:rPr>
              <w:t>56 902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44C5A" w14:textId="77777777" w:rsidR="00175290" w:rsidRPr="00197D2E" w:rsidRDefault="00175290" w:rsidP="00175290">
            <w:pPr>
              <w:ind w:left="-100" w:right="-61"/>
              <w:jc w:val="center"/>
              <w:rPr>
                <w:sz w:val="22"/>
                <w:szCs w:val="22"/>
              </w:rPr>
            </w:pPr>
            <w:r w:rsidRPr="00197D2E">
              <w:rPr>
                <w:sz w:val="22"/>
                <w:szCs w:val="22"/>
              </w:rPr>
              <w:t>56 902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1CAC0" w14:textId="77777777" w:rsidR="00175290" w:rsidRPr="00197D2E" w:rsidRDefault="00175290" w:rsidP="00175290">
            <w:pPr>
              <w:ind w:left="-100" w:right="-61"/>
              <w:jc w:val="center"/>
              <w:rPr>
                <w:sz w:val="22"/>
                <w:szCs w:val="22"/>
              </w:rPr>
            </w:pPr>
            <w:r w:rsidRPr="00197D2E">
              <w:rPr>
                <w:sz w:val="22"/>
                <w:szCs w:val="22"/>
              </w:rPr>
              <w:t>120 890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E81D"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7B7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72A49B" w14:textId="77777777" w:rsidR="00175290" w:rsidRPr="00197D2E" w:rsidRDefault="00175290" w:rsidP="00175290">
            <w:pPr>
              <w:ind w:left="-100" w:right="-61"/>
              <w:jc w:val="center"/>
              <w:rPr>
                <w:sz w:val="22"/>
                <w:szCs w:val="22"/>
              </w:rPr>
            </w:pPr>
            <w:r w:rsidRPr="00197D2E">
              <w:rPr>
                <w:sz w:val="22"/>
                <w:szCs w:val="22"/>
              </w:rPr>
              <w:t>177 792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221B69C"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2675284" w14:textId="77777777" w:rsidR="00175290" w:rsidRPr="00197D2E" w:rsidRDefault="00175290" w:rsidP="00175290">
            <w:pPr>
              <w:jc w:val="center"/>
              <w:rPr>
                <w:sz w:val="22"/>
                <w:szCs w:val="22"/>
              </w:rPr>
            </w:pPr>
          </w:p>
        </w:tc>
      </w:tr>
      <w:tr w:rsidR="00175290" w:rsidRPr="00197D2E" w14:paraId="5A9DF24A"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80DAB79"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783DF0"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2ECF922"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1E31C4"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96810B0"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854EA4E" w14:textId="77777777" w:rsidR="00175290" w:rsidRPr="00197D2E" w:rsidRDefault="00175290" w:rsidP="00175290">
            <w:pPr>
              <w:ind w:left="-117" w:right="-114"/>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D9F47" w14:textId="30DBA78D"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C46B0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4B4F6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31E40E"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06CB6C"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B6BC03"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78766"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21264"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8B54"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D8E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1DEE87"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5549321"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89D038D" w14:textId="77777777" w:rsidR="00175290" w:rsidRPr="00197D2E" w:rsidRDefault="00175290" w:rsidP="00175290">
            <w:pPr>
              <w:jc w:val="center"/>
              <w:rPr>
                <w:sz w:val="22"/>
                <w:szCs w:val="22"/>
              </w:rPr>
            </w:pPr>
          </w:p>
        </w:tc>
      </w:tr>
      <w:tr w:rsidR="00175290" w:rsidRPr="00197D2E" w14:paraId="049C3441"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4F851" w14:textId="77777777" w:rsidR="00175290" w:rsidRPr="00197D2E" w:rsidRDefault="00175290" w:rsidP="00175290">
            <w:pPr>
              <w:ind w:left="-117" w:right="-114"/>
              <w:jc w:val="center"/>
              <w:rPr>
                <w:sz w:val="22"/>
                <w:szCs w:val="22"/>
              </w:rPr>
            </w:pPr>
            <w:r w:rsidRPr="00197D2E">
              <w:rPr>
                <w:sz w:val="22"/>
                <w:szCs w:val="22"/>
              </w:rPr>
              <w:t>2.1.7</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729CB" w14:textId="569A6854" w:rsidR="00175290" w:rsidRPr="00197D2E" w:rsidRDefault="00175290" w:rsidP="00175290">
            <w:pPr>
              <w:pStyle w:val="affffffffffff"/>
              <w:ind w:right="-106" w:firstLine="0"/>
              <w:jc w:val="left"/>
              <w:rPr>
                <w:sz w:val="22"/>
                <w:szCs w:val="22"/>
              </w:rPr>
            </w:pPr>
            <w:r w:rsidRPr="00197D2E">
              <w:rPr>
                <w:sz w:val="22"/>
                <w:szCs w:val="22"/>
              </w:rPr>
              <w:t>Установка блочно-модульных канализа</w:t>
            </w:r>
            <w:r w:rsidRPr="00197D2E">
              <w:rPr>
                <w:sz w:val="22"/>
                <w:szCs w:val="22"/>
              </w:rPr>
              <w:softHyphen/>
              <w:t>ционных очистных сооружений произво</w:t>
            </w:r>
            <w:r w:rsidRPr="00197D2E">
              <w:rPr>
                <w:sz w:val="22"/>
                <w:szCs w:val="22"/>
              </w:rPr>
              <w:softHyphen/>
              <w:t>дительностью 200 м</w:t>
            </w:r>
            <w:r w:rsidRPr="00197D2E">
              <w:rPr>
                <w:sz w:val="22"/>
                <w:szCs w:val="22"/>
                <w:vertAlign w:val="superscript"/>
              </w:rPr>
              <w:t>3</w:t>
            </w:r>
            <w:r w:rsidRPr="00197D2E">
              <w:rPr>
                <w:sz w:val="22"/>
                <w:szCs w:val="22"/>
              </w:rPr>
              <w:t>/сутки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B4004" w14:textId="77777777" w:rsidR="00175290" w:rsidRPr="00197D2E" w:rsidRDefault="00175290" w:rsidP="00175290">
            <w:pPr>
              <w:ind w:left="-111" w:right="-109"/>
              <w:jc w:val="center"/>
              <w:rPr>
                <w:sz w:val="22"/>
                <w:szCs w:val="22"/>
              </w:rPr>
            </w:pPr>
            <w:r w:rsidRPr="00197D2E">
              <w:rPr>
                <w:sz w:val="22"/>
                <w:szCs w:val="22"/>
              </w:rPr>
              <w:t>с. Находка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4AF3B" w14:textId="77777777" w:rsidR="00175290" w:rsidRPr="00197D2E" w:rsidRDefault="00175290" w:rsidP="00175290">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w:t>
            </w:r>
          </w:p>
          <w:p w14:paraId="0443A92E" w14:textId="79634F5C" w:rsidR="00175290" w:rsidRPr="00197D2E" w:rsidRDefault="00175290" w:rsidP="00175290">
            <w:pPr>
              <w:ind w:left="-117" w:right="-114"/>
              <w:jc w:val="center"/>
              <w:rPr>
                <w:sz w:val="22"/>
                <w:szCs w:val="22"/>
              </w:rPr>
            </w:pPr>
            <w:r w:rsidRPr="00197D2E">
              <w:rPr>
                <w:sz w:val="22"/>
                <w:szCs w:val="22"/>
              </w:rPr>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E0761" w14:textId="77777777" w:rsidR="00175290" w:rsidRPr="00197D2E" w:rsidRDefault="00175290" w:rsidP="00175290">
            <w:pPr>
              <w:ind w:left="-117" w:right="-114"/>
              <w:jc w:val="center"/>
              <w:rPr>
                <w:sz w:val="22"/>
                <w:szCs w:val="22"/>
              </w:rPr>
            </w:pPr>
            <w:r w:rsidRPr="00197D2E">
              <w:rPr>
                <w:sz w:val="22"/>
                <w:szCs w:val="22"/>
              </w:rPr>
              <w:t>200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DDA85" w14:textId="77777777" w:rsidR="00175290" w:rsidRPr="00197D2E" w:rsidRDefault="00175290" w:rsidP="00175290">
            <w:pPr>
              <w:ind w:left="-117" w:right="-114"/>
              <w:jc w:val="center"/>
              <w:rPr>
                <w:sz w:val="22"/>
                <w:szCs w:val="22"/>
              </w:rPr>
            </w:pPr>
            <w:r w:rsidRPr="00197D2E">
              <w:rPr>
                <w:sz w:val="22"/>
                <w:szCs w:val="22"/>
              </w:rPr>
              <w:t>2031-2032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508B1"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CB491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C0BD12"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2225CC"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B6D0"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4209C7"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DE451"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CED23" w14:textId="77777777" w:rsidR="00175290" w:rsidRPr="00197D2E" w:rsidRDefault="00175290" w:rsidP="00175290">
            <w:pPr>
              <w:ind w:left="-100" w:right="-61"/>
              <w:jc w:val="center"/>
              <w:rPr>
                <w:sz w:val="22"/>
                <w:szCs w:val="22"/>
              </w:rPr>
            </w:pPr>
            <w:r w:rsidRPr="00197D2E">
              <w:rPr>
                <w:sz w:val="22"/>
                <w:szCs w:val="22"/>
              </w:rPr>
              <w:t>58 311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23F57" w14:textId="77777777" w:rsidR="00175290" w:rsidRPr="00197D2E" w:rsidRDefault="00175290" w:rsidP="00175290">
            <w:pPr>
              <w:ind w:left="-100" w:right="-61"/>
              <w:jc w:val="center"/>
              <w:rPr>
                <w:sz w:val="22"/>
                <w:szCs w:val="22"/>
              </w:rPr>
            </w:pPr>
            <w:r w:rsidRPr="00197D2E">
              <w:rPr>
                <w:sz w:val="22"/>
                <w:szCs w:val="22"/>
              </w:rPr>
              <w:t>60 651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4CE7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416740" w14:textId="77777777" w:rsidR="00175290" w:rsidRPr="00197D2E" w:rsidRDefault="00175290" w:rsidP="00175290">
            <w:pPr>
              <w:ind w:left="-100" w:right="-61"/>
              <w:jc w:val="center"/>
              <w:rPr>
                <w:sz w:val="22"/>
                <w:szCs w:val="22"/>
              </w:rPr>
            </w:pPr>
            <w:r w:rsidRPr="00197D2E">
              <w:rPr>
                <w:sz w:val="22"/>
                <w:szCs w:val="22"/>
              </w:rPr>
              <w:t>118 962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2C8AF" w14:textId="136E75BB" w:rsidR="00175290" w:rsidRPr="00197D2E" w:rsidRDefault="00175290" w:rsidP="00175290">
            <w:pPr>
              <w:ind w:left="-104" w:right="-106"/>
              <w:jc w:val="center"/>
              <w:rPr>
                <w:sz w:val="22"/>
                <w:szCs w:val="22"/>
              </w:rPr>
            </w:pPr>
            <w:r w:rsidRPr="00831263">
              <w:rPr>
                <w:sz w:val="22"/>
                <w:szCs w:val="22"/>
              </w:rPr>
              <w:t>МО Тазов</w:t>
            </w:r>
            <w:r w:rsidRPr="00831263">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79B187" w14:textId="5A76F1F1"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w:t>
            </w:r>
            <w:r w:rsidR="007978B1">
              <w:rPr>
                <w:sz w:val="22"/>
                <w:szCs w:val="22"/>
              </w:rPr>
              <w:t xml:space="preserve">, </w:t>
            </w:r>
            <w:r w:rsidRPr="00197D2E">
              <w:rPr>
                <w:sz w:val="22"/>
                <w:szCs w:val="22"/>
              </w:rPr>
              <w:t>утв. реше</w:t>
            </w:r>
            <w:r w:rsidRPr="00197D2E">
              <w:rPr>
                <w:sz w:val="22"/>
                <w:szCs w:val="22"/>
              </w:rPr>
              <w:softHyphen/>
              <w:t>нием Думы Тазов</w:t>
            </w:r>
            <w:r w:rsidRPr="00197D2E">
              <w:rPr>
                <w:sz w:val="22"/>
                <w:szCs w:val="22"/>
              </w:rPr>
              <w:softHyphen/>
              <w:t>ского района от 10.02.2021 № 2-1-2</w:t>
            </w:r>
          </w:p>
        </w:tc>
      </w:tr>
      <w:tr w:rsidR="00197D2E" w:rsidRPr="00197D2E" w14:paraId="51188899"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78D5B88" w14:textId="77777777" w:rsidR="002927EC" w:rsidRPr="00197D2E" w:rsidRDefault="002927EC" w:rsidP="002927EC">
            <w:pPr>
              <w:outlineLvl w:val="0"/>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FD59E9"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66EE989"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01CE7C"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85B6136"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4AD1940"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AE94C7" w14:textId="77777777" w:rsidR="002927EC" w:rsidRPr="00197D2E" w:rsidRDefault="002927EC"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8E58AE"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ECE280"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BA39CB"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47ECCD"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5435F5"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EEC4"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2AB4C" w14:textId="77777777" w:rsidR="002927EC" w:rsidRPr="00197D2E" w:rsidRDefault="002927EC" w:rsidP="004E0575">
            <w:pPr>
              <w:ind w:left="-100" w:right="-61"/>
              <w:jc w:val="center"/>
              <w:rPr>
                <w:sz w:val="22"/>
                <w:szCs w:val="22"/>
              </w:rPr>
            </w:pPr>
            <w:r w:rsidRPr="00197D2E">
              <w:rPr>
                <w:sz w:val="22"/>
                <w:szCs w:val="22"/>
              </w:rPr>
              <w:t>58 311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5123" w14:textId="77777777" w:rsidR="002927EC" w:rsidRPr="00197D2E" w:rsidRDefault="002927EC" w:rsidP="004E0575">
            <w:pPr>
              <w:ind w:left="-100" w:right="-61"/>
              <w:jc w:val="center"/>
              <w:rPr>
                <w:sz w:val="22"/>
                <w:szCs w:val="22"/>
              </w:rPr>
            </w:pPr>
            <w:r w:rsidRPr="00197D2E">
              <w:rPr>
                <w:sz w:val="22"/>
                <w:szCs w:val="22"/>
              </w:rPr>
              <w:t>60 651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F6CFA"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C494AE" w14:textId="77777777" w:rsidR="002927EC" w:rsidRPr="00197D2E" w:rsidRDefault="002927EC" w:rsidP="004E0575">
            <w:pPr>
              <w:ind w:left="-100" w:right="-61"/>
              <w:jc w:val="center"/>
              <w:rPr>
                <w:sz w:val="22"/>
                <w:szCs w:val="22"/>
              </w:rPr>
            </w:pPr>
            <w:r w:rsidRPr="00197D2E">
              <w:rPr>
                <w:sz w:val="22"/>
                <w:szCs w:val="22"/>
              </w:rPr>
              <w:t>118 962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588933A"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38504DD" w14:textId="77777777" w:rsidR="002927EC" w:rsidRPr="00197D2E" w:rsidRDefault="002927EC" w:rsidP="00175290">
            <w:pPr>
              <w:jc w:val="center"/>
              <w:rPr>
                <w:sz w:val="22"/>
                <w:szCs w:val="22"/>
              </w:rPr>
            </w:pPr>
          </w:p>
        </w:tc>
      </w:tr>
      <w:tr w:rsidR="00197D2E" w:rsidRPr="00197D2E" w14:paraId="5FCDB7EE"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53D283B" w14:textId="77777777" w:rsidR="002927EC" w:rsidRPr="00197D2E" w:rsidRDefault="002927EC" w:rsidP="002927EC">
            <w:pPr>
              <w:outlineLvl w:val="0"/>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63D2053"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0DCF2A"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D1753F"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8BB671"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6E314F9"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85B1E" w14:textId="7E774624"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BC4C63"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CB5E89"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F68F40"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E27026"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F56335"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BB669"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17891"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B22C6"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FD71"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54A71A" w14:textId="77777777" w:rsidR="002927EC" w:rsidRPr="00197D2E" w:rsidRDefault="002927EC" w:rsidP="004E0575">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6B9B5C1F"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4229FCA2" w14:textId="77777777" w:rsidR="002927EC" w:rsidRPr="00197D2E" w:rsidRDefault="002927EC" w:rsidP="00175290">
            <w:pPr>
              <w:jc w:val="center"/>
              <w:rPr>
                <w:sz w:val="22"/>
                <w:szCs w:val="22"/>
              </w:rPr>
            </w:pPr>
          </w:p>
        </w:tc>
      </w:tr>
      <w:tr w:rsidR="00197D2E" w:rsidRPr="00197D2E" w14:paraId="081CD6A2"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160092" w14:textId="77777777" w:rsidR="002927EC" w:rsidRPr="00197D2E" w:rsidRDefault="002927EC" w:rsidP="002927EC">
            <w:pPr>
              <w:jc w:val="center"/>
              <w:rPr>
                <w:b/>
                <w:bCs/>
                <w:sz w:val="22"/>
                <w:szCs w:val="22"/>
              </w:rPr>
            </w:pPr>
            <w:r w:rsidRPr="00197D2E">
              <w:rPr>
                <w:b/>
                <w:bCs/>
                <w:sz w:val="22"/>
                <w:szCs w:val="22"/>
              </w:rPr>
              <w:t>2.2</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120DC72" w14:textId="1A6EF183" w:rsidR="002927EC" w:rsidRPr="00197D2E" w:rsidRDefault="002927EC" w:rsidP="002927EC">
            <w:pPr>
              <w:rPr>
                <w:b/>
                <w:bCs/>
                <w:sz w:val="22"/>
                <w:szCs w:val="22"/>
              </w:rPr>
            </w:pPr>
            <w:r w:rsidRPr="00197D2E">
              <w:rPr>
                <w:b/>
                <w:bCs/>
                <w:sz w:val="22"/>
                <w:szCs w:val="22"/>
              </w:rPr>
              <w:t>Предложения по реконструкции и техническому перевооружению очистных сооружений и насос</w:t>
            </w:r>
            <w:r w:rsidR="003B7123" w:rsidRPr="00197D2E">
              <w:rPr>
                <w:b/>
                <w:bCs/>
                <w:sz w:val="22"/>
                <w:szCs w:val="22"/>
              </w:rPr>
              <w:softHyphen/>
            </w:r>
            <w:r w:rsidRPr="00197D2E">
              <w:rPr>
                <w:b/>
                <w:bCs/>
                <w:sz w:val="22"/>
                <w:szCs w:val="22"/>
              </w:rPr>
              <w:t>ных станций системы водоотведения с целью по</w:t>
            </w:r>
            <w:r w:rsidR="003B7123" w:rsidRPr="00197D2E">
              <w:rPr>
                <w:b/>
                <w:bCs/>
                <w:sz w:val="22"/>
                <w:szCs w:val="22"/>
              </w:rPr>
              <w:softHyphen/>
            </w:r>
            <w:r w:rsidRPr="00197D2E">
              <w:rPr>
                <w:b/>
                <w:bCs/>
                <w:sz w:val="22"/>
                <w:szCs w:val="22"/>
              </w:rPr>
              <w:t>вышения эффективности и надежности работы</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74B5E18B" w14:textId="77777777" w:rsidR="002927EC" w:rsidRPr="00197D2E" w:rsidRDefault="002927EC" w:rsidP="002927EC">
            <w:pPr>
              <w:jc w:val="cente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009A936D"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166EE0" w14:textId="77777777" w:rsidR="002927EC" w:rsidRPr="00197D2E" w:rsidRDefault="002927EC" w:rsidP="00A55945">
            <w:pPr>
              <w:ind w:left="-100" w:right="-113"/>
              <w:jc w:val="center"/>
              <w:rPr>
                <w:b/>
                <w:bCs/>
                <w:sz w:val="22"/>
                <w:szCs w:val="22"/>
              </w:rPr>
            </w:pPr>
            <w:r w:rsidRPr="00197D2E">
              <w:rPr>
                <w:b/>
                <w:bCs/>
                <w:sz w:val="22"/>
                <w:szCs w:val="22"/>
              </w:rPr>
              <w:t>460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8A85CA6" w14:textId="77777777" w:rsidR="002927EC" w:rsidRPr="00197D2E" w:rsidRDefault="002927EC" w:rsidP="00A55945">
            <w:pPr>
              <w:ind w:left="-100" w:right="-113"/>
              <w:jc w:val="center"/>
              <w:rPr>
                <w:b/>
                <w:bCs/>
                <w:sz w:val="22"/>
                <w:szCs w:val="22"/>
              </w:rPr>
            </w:pPr>
            <w:r w:rsidRPr="00197D2E">
              <w:rPr>
                <w:b/>
                <w:bCs/>
                <w:sz w:val="22"/>
                <w:szCs w:val="22"/>
              </w:rPr>
              <w:t>482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F70001" w14:textId="77777777" w:rsidR="002927EC" w:rsidRPr="00197D2E" w:rsidRDefault="002927EC" w:rsidP="00A55945">
            <w:pPr>
              <w:ind w:left="-100" w:right="-113"/>
              <w:jc w:val="center"/>
              <w:rPr>
                <w:b/>
                <w:bCs/>
                <w:sz w:val="22"/>
                <w:szCs w:val="22"/>
              </w:rPr>
            </w:pPr>
            <w:r w:rsidRPr="00197D2E">
              <w:rPr>
                <w:b/>
                <w:bCs/>
                <w:sz w:val="22"/>
                <w:szCs w:val="22"/>
              </w:rPr>
              <w:t>504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C80CF1" w14:textId="77777777" w:rsidR="002927EC" w:rsidRPr="00197D2E" w:rsidRDefault="002927EC" w:rsidP="00A55945">
            <w:pPr>
              <w:ind w:left="-100" w:right="-113"/>
              <w:jc w:val="center"/>
              <w:rPr>
                <w:b/>
                <w:bCs/>
                <w:sz w:val="22"/>
                <w:szCs w:val="22"/>
              </w:rPr>
            </w:pPr>
            <w:r w:rsidRPr="00197D2E">
              <w:rPr>
                <w:b/>
                <w:bCs/>
                <w:sz w:val="22"/>
                <w:szCs w:val="22"/>
              </w:rPr>
              <w:t>525</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A54693"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916B1D" w14:textId="77777777" w:rsidR="002927EC" w:rsidRPr="00197D2E" w:rsidRDefault="002927EC" w:rsidP="00A55945">
            <w:pPr>
              <w:ind w:left="-100" w:right="-113"/>
              <w:jc w:val="center"/>
              <w:rPr>
                <w:b/>
                <w:bCs/>
                <w:sz w:val="22"/>
                <w:szCs w:val="22"/>
              </w:rPr>
            </w:pPr>
            <w:r w:rsidRPr="00197D2E">
              <w:rPr>
                <w:b/>
                <w:bCs/>
                <w:sz w:val="22"/>
                <w:szCs w:val="22"/>
              </w:rPr>
              <w:t>1 972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C71F16"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0069E2"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CEAC33E"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7550E794" w14:textId="77777777" w:rsidR="002927EC" w:rsidRPr="00197D2E" w:rsidRDefault="002927EC" w:rsidP="00A55945">
            <w:pPr>
              <w:ind w:left="-100" w:right="-113"/>
              <w:jc w:val="center"/>
              <w:rPr>
                <w:b/>
                <w:bCs/>
                <w:sz w:val="22"/>
                <w:szCs w:val="22"/>
              </w:rPr>
            </w:pPr>
            <w:r w:rsidRPr="00197D2E">
              <w:rPr>
                <w:b/>
                <w:bCs/>
                <w:sz w:val="22"/>
                <w:szCs w:val="22"/>
              </w:rPr>
              <w:t>1 972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3BD1129A"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EC35EE8" w14:textId="2D2BB034" w:rsidR="002927EC" w:rsidRPr="00197D2E" w:rsidRDefault="002927EC" w:rsidP="00175290">
            <w:pPr>
              <w:jc w:val="center"/>
              <w:rPr>
                <w:b/>
                <w:bCs/>
                <w:sz w:val="22"/>
                <w:szCs w:val="22"/>
              </w:rPr>
            </w:pPr>
          </w:p>
        </w:tc>
      </w:tr>
      <w:tr w:rsidR="00197D2E" w:rsidRPr="00197D2E" w14:paraId="7EB56615"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562AAFD"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45469735"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023AA4A" w14:textId="77777777"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3348B126"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C0D799"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1BC56D"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771ACF4"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04FBFC"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43C93D"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8C0911"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344BE32"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416919"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698AE5"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7B025079"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2D637A2"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0F20F721" w14:textId="77777777" w:rsidR="002927EC" w:rsidRPr="00197D2E" w:rsidRDefault="002927EC" w:rsidP="00175290">
            <w:pPr>
              <w:jc w:val="center"/>
              <w:rPr>
                <w:b/>
                <w:bCs/>
                <w:sz w:val="22"/>
                <w:szCs w:val="22"/>
              </w:rPr>
            </w:pPr>
          </w:p>
        </w:tc>
      </w:tr>
      <w:tr w:rsidR="00197D2E" w:rsidRPr="00197D2E" w14:paraId="0779B010"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01A1D35"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54DF2B2E"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0887501" w14:textId="77777777"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5DFD736A" w14:textId="19F4D3EA"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F41915B" w14:textId="77777777" w:rsidR="002927EC" w:rsidRPr="00197D2E" w:rsidRDefault="002927EC" w:rsidP="00A55945">
            <w:pPr>
              <w:ind w:left="-100" w:right="-113"/>
              <w:jc w:val="center"/>
              <w:rPr>
                <w:b/>
                <w:bCs/>
                <w:sz w:val="22"/>
                <w:szCs w:val="22"/>
              </w:rPr>
            </w:pPr>
            <w:r w:rsidRPr="00197D2E">
              <w:rPr>
                <w:b/>
                <w:bCs/>
                <w:sz w:val="22"/>
                <w:szCs w:val="22"/>
              </w:rPr>
              <w:t>460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17246D1" w14:textId="77777777" w:rsidR="002927EC" w:rsidRPr="00197D2E" w:rsidRDefault="002927EC" w:rsidP="00A55945">
            <w:pPr>
              <w:ind w:left="-100" w:right="-113"/>
              <w:jc w:val="center"/>
              <w:rPr>
                <w:b/>
                <w:bCs/>
                <w:sz w:val="22"/>
                <w:szCs w:val="22"/>
              </w:rPr>
            </w:pPr>
            <w:r w:rsidRPr="00197D2E">
              <w:rPr>
                <w:b/>
                <w:bCs/>
                <w:sz w:val="22"/>
                <w:szCs w:val="22"/>
              </w:rPr>
              <w:t>482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13BC4E" w14:textId="77777777" w:rsidR="002927EC" w:rsidRPr="00197D2E" w:rsidRDefault="002927EC" w:rsidP="00A55945">
            <w:pPr>
              <w:ind w:left="-100" w:right="-113"/>
              <w:jc w:val="center"/>
              <w:rPr>
                <w:b/>
                <w:bCs/>
                <w:sz w:val="22"/>
                <w:szCs w:val="22"/>
              </w:rPr>
            </w:pPr>
            <w:r w:rsidRPr="00197D2E">
              <w:rPr>
                <w:b/>
                <w:bCs/>
                <w:sz w:val="22"/>
                <w:szCs w:val="22"/>
              </w:rPr>
              <w:t>504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82BEA42" w14:textId="77777777" w:rsidR="002927EC" w:rsidRPr="00197D2E" w:rsidRDefault="002927EC" w:rsidP="00A55945">
            <w:pPr>
              <w:ind w:left="-100" w:right="-113"/>
              <w:jc w:val="center"/>
              <w:rPr>
                <w:b/>
                <w:bCs/>
                <w:sz w:val="22"/>
                <w:szCs w:val="22"/>
              </w:rPr>
            </w:pPr>
            <w:r w:rsidRPr="00197D2E">
              <w:rPr>
                <w:b/>
                <w:bCs/>
                <w:sz w:val="22"/>
                <w:szCs w:val="22"/>
              </w:rPr>
              <w:t>525</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7C6AB5D"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A8C9E7" w14:textId="77777777" w:rsidR="002927EC" w:rsidRPr="00197D2E" w:rsidRDefault="002927EC" w:rsidP="00A55945">
            <w:pPr>
              <w:ind w:left="-100" w:right="-113"/>
              <w:jc w:val="center"/>
              <w:rPr>
                <w:b/>
                <w:bCs/>
                <w:sz w:val="22"/>
                <w:szCs w:val="22"/>
              </w:rPr>
            </w:pPr>
            <w:r w:rsidRPr="00197D2E">
              <w:rPr>
                <w:b/>
                <w:bCs/>
                <w:sz w:val="22"/>
                <w:szCs w:val="22"/>
              </w:rPr>
              <w:t>1 972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5688D2"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3CBBB54"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9DE5397"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139AC09" w14:textId="77777777" w:rsidR="002927EC" w:rsidRPr="00197D2E" w:rsidRDefault="002927EC" w:rsidP="00A55945">
            <w:pPr>
              <w:ind w:left="-100" w:right="-113"/>
              <w:jc w:val="center"/>
              <w:rPr>
                <w:b/>
                <w:bCs/>
                <w:sz w:val="22"/>
                <w:szCs w:val="22"/>
              </w:rPr>
            </w:pPr>
            <w:r w:rsidRPr="00197D2E">
              <w:rPr>
                <w:b/>
                <w:bCs/>
                <w:sz w:val="22"/>
                <w:szCs w:val="22"/>
              </w:rPr>
              <w:t>1 972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C89A97D"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838008C" w14:textId="77777777" w:rsidR="002927EC" w:rsidRPr="00197D2E" w:rsidRDefault="002927EC" w:rsidP="00175290">
            <w:pPr>
              <w:jc w:val="center"/>
              <w:rPr>
                <w:b/>
                <w:bCs/>
                <w:sz w:val="22"/>
                <w:szCs w:val="22"/>
              </w:rPr>
            </w:pPr>
          </w:p>
        </w:tc>
      </w:tr>
      <w:tr w:rsidR="00197D2E" w:rsidRPr="00197D2E" w14:paraId="4D8C6538"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407F0" w14:textId="77777777" w:rsidR="002927EC" w:rsidRPr="00197D2E" w:rsidRDefault="002927EC" w:rsidP="004E0575">
            <w:pPr>
              <w:ind w:left="-117" w:right="-114"/>
              <w:jc w:val="center"/>
              <w:rPr>
                <w:sz w:val="22"/>
                <w:szCs w:val="22"/>
              </w:rPr>
            </w:pPr>
            <w:r w:rsidRPr="00197D2E">
              <w:rPr>
                <w:sz w:val="22"/>
                <w:szCs w:val="22"/>
              </w:rPr>
              <w:t>2.2.1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16FE2" w14:textId="3C4F15AF" w:rsidR="002927EC" w:rsidRPr="00197D2E" w:rsidRDefault="002927EC" w:rsidP="004E0575">
            <w:pPr>
              <w:pStyle w:val="affffffffffff"/>
              <w:ind w:right="-106" w:firstLine="0"/>
              <w:jc w:val="left"/>
              <w:rPr>
                <w:sz w:val="22"/>
                <w:szCs w:val="22"/>
              </w:rPr>
            </w:pPr>
            <w:r w:rsidRPr="00197D2E">
              <w:rPr>
                <w:sz w:val="22"/>
                <w:szCs w:val="22"/>
              </w:rPr>
              <w:t>Реконструкция суще</w:t>
            </w:r>
            <w:r w:rsidR="003B7123" w:rsidRPr="00197D2E">
              <w:rPr>
                <w:sz w:val="22"/>
                <w:szCs w:val="22"/>
              </w:rPr>
              <w:softHyphen/>
            </w:r>
            <w:r w:rsidRPr="00197D2E">
              <w:rPr>
                <w:sz w:val="22"/>
                <w:szCs w:val="22"/>
              </w:rPr>
              <w:t>ствующих КНС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E07F2" w14:textId="77777777" w:rsidR="002927EC" w:rsidRPr="00197D2E" w:rsidRDefault="002927EC" w:rsidP="004E0575">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39665" w14:textId="77777777" w:rsidR="002927EC" w:rsidRPr="00197D2E" w:rsidRDefault="002927EC" w:rsidP="004E0575">
            <w:pPr>
              <w:ind w:left="-117" w:right="-114"/>
              <w:jc w:val="center"/>
              <w:rPr>
                <w:sz w:val="22"/>
                <w:szCs w:val="22"/>
              </w:rPr>
            </w:pPr>
            <w:r w:rsidRPr="00197D2E">
              <w:rPr>
                <w:sz w:val="22"/>
                <w:szCs w:val="22"/>
              </w:rPr>
              <w:t>ед.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D8577" w14:textId="77777777" w:rsidR="002927EC" w:rsidRPr="00197D2E" w:rsidRDefault="002927EC" w:rsidP="003A542D">
            <w:pPr>
              <w:ind w:left="-117" w:right="-114"/>
              <w:jc w:val="center"/>
              <w:rPr>
                <w:sz w:val="22"/>
                <w:szCs w:val="22"/>
              </w:rPr>
            </w:pPr>
            <w:r w:rsidRPr="00197D2E">
              <w:rPr>
                <w:sz w:val="22"/>
                <w:szCs w:val="22"/>
              </w:rPr>
              <w:t>5</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63232" w14:textId="77777777" w:rsidR="002927EC" w:rsidRPr="00197D2E" w:rsidRDefault="002927EC" w:rsidP="004E0575">
            <w:pPr>
              <w:ind w:left="-101" w:right="-116"/>
              <w:jc w:val="center"/>
              <w:rPr>
                <w:sz w:val="22"/>
                <w:szCs w:val="22"/>
              </w:rPr>
            </w:pPr>
            <w:r w:rsidRPr="00197D2E">
              <w:rPr>
                <w:sz w:val="22"/>
                <w:szCs w:val="22"/>
              </w:rPr>
              <w:t>2021-2025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08DB1" w14:textId="77777777" w:rsidR="002927EC" w:rsidRPr="00197D2E" w:rsidRDefault="002927EC" w:rsidP="004E0575">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E89DF0" w14:textId="77777777" w:rsidR="002927EC" w:rsidRPr="00197D2E" w:rsidRDefault="002927EC" w:rsidP="004E0575">
            <w:pPr>
              <w:ind w:left="-100" w:right="-61"/>
              <w:jc w:val="center"/>
              <w:rPr>
                <w:sz w:val="22"/>
                <w:szCs w:val="22"/>
              </w:rPr>
            </w:pPr>
            <w:r w:rsidRPr="00197D2E">
              <w:rPr>
                <w:sz w:val="22"/>
                <w:szCs w:val="22"/>
              </w:rPr>
              <w:t>460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FFC379" w14:textId="77777777" w:rsidR="002927EC" w:rsidRPr="00197D2E" w:rsidRDefault="002927EC" w:rsidP="004E0575">
            <w:pPr>
              <w:ind w:left="-100" w:right="-61"/>
              <w:jc w:val="center"/>
              <w:rPr>
                <w:sz w:val="22"/>
                <w:szCs w:val="22"/>
              </w:rPr>
            </w:pPr>
            <w:r w:rsidRPr="00197D2E">
              <w:rPr>
                <w:sz w:val="22"/>
                <w:szCs w:val="22"/>
              </w:rPr>
              <w:t>482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FAD725" w14:textId="77777777" w:rsidR="002927EC" w:rsidRPr="00197D2E" w:rsidRDefault="002927EC" w:rsidP="004E0575">
            <w:pPr>
              <w:ind w:left="-100" w:right="-61"/>
              <w:jc w:val="center"/>
              <w:rPr>
                <w:sz w:val="22"/>
                <w:szCs w:val="22"/>
              </w:rPr>
            </w:pPr>
            <w:r w:rsidRPr="00197D2E">
              <w:rPr>
                <w:sz w:val="22"/>
                <w:szCs w:val="22"/>
              </w:rPr>
              <w:t>504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1C7D48" w14:textId="77777777" w:rsidR="002927EC" w:rsidRPr="00197D2E" w:rsidRDefault="002927EC" w:rsidP="004E0575">
            <w:pPr>
              <w:ind w:left="-100" w:right="-61"/>
              <w:jc w:val="center"/>
              <w:rPr>
                <w:sz w:val="22"/>
                <w:szCs w:val="22"/>
              </w:rPr>
            </w:pPr>
            <w:r w:rsidRPr="00197D2E">
              <w:rPr>
                <w:sz w:val="22"/>
                <w:szCs w:val="22"/>
              </w:rPr>
              <w:t>525</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FF2100"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1E1C7" w14:textId="77777777" w:rsidR="002927EC" w:rsidRPr="00197D2E" w:rsidRDefault="002927EC" w:rsidP="004E0575">
            <w:pPr>
              <w:ind w:left="-100" w:right="-61"/>
              <w:jc w:val="center"/>
              <w:rPr>
                <w:sz w:val="22"/>
                <w:szCs w:val="22"/>
              </w:rPr>
            </w:pPr>
            <w:r w:rsidRPr="00197D2E">
              <w:rPr>
                <w:sz w:val="22"/>
                <w:szCs w:val="22"/>
              </w:rPr>
              <w:t>1 972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74E5"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5AB8"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92368"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000940" w14:textId="77777777" w:rsidR="002927EC" w:rsidRPr="00197D2E" w:rsidRDefault="002927EC" w:rsidP="004E0575">
            <w:pPr>
              <w:ind w:left="-100" w:right="-61"/>
              <w:jc w:val="center"/>
              <w:rPr>
                <w:sz w:val="22"/>
                <w:szCs w:val="22"/>
              </w:rPr>
            </w:pPr>
            <w:r w:rsidRPr="00197D2E">
              <w:rPr>
                <w:sz w:val="22"/>
                <w:szCs w:val="22"/>
              </w:rPr>
              <w:t>1 972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6FA621" w14:textId="65640756" w:rsidR="002927EC" w:rsidRPr="00197D2E" w:rsidRDefault="002927EC" w:rsidP="004E0575">
            <w:pPr>
              <w:ind w:left="-104" w:right="-106"/>
              <w:jc w:val="center"/>
              <w:rPr>
                <w:sz w:val="22"/>
                <w:szCs w:val="22"/>
              </w:rPr>
            </w:pPr>
            <w:r w:rsidRPr="00197D2E">
              <w:rPr>
                <w:sz w:val="22"/>
                <w:szCs w:val="22"/>
              </w:rPr>
              <w:t>АО "Ямал</w:t>
            </w:r>
            <w:r w:rsidR="003B7123" w:rsidRPr="00197D2E">
              <w:rPr>
                <w:sz w:val="22"/>
                <w:szCs w:val="22"/>
              </w:rPr>
              <w:softHyphen/>
            </w:r>
            <w:r w:rsidRPr="00197D2E">
              <w:rPr>
                <w:sz w:val="22"/>
                <w:szCs w:val="22"/>
              </w:rPr>
              <w:t>ком</w:t>
            </w:r>
            <w:r w:rsidR="003B7123" w:rsidRPr="00197D2E">
              <w:rPr>
                <w:sz w:val="22"/>
                <w:szCs w:val="22"/>
              </w:rPr>
              <w:softHyphen/>
            </w:r>
            <w:r w:rsidRPr="00197D2E">
              <w:rPr>
                <w:sz w:val="22"/>
                <w:szCs w:val="22"/>
              </w:rPr>
              <w:t>мунэнерго"</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451D93" w14:textId="5CB44021" w:rsidR="002927EC" w:rsidRPr="00197D2E" w:rsidRDefault="002927EC" w:rsidP="00175290">
            <w:pPr>
              <w:ind w:left="-104" w:right="-106"/>
              <w:jc w:val="center"/>
              <w:rPr>
                <w:sz w:val="22"/>
                <w:szCs w:val="22"/>
              </w:rPr>
            </w:pPr>
            <w:r w:rsidRPr="00197D2E">
              <w:rPr>
                <w:sz w:val="22"/>
                <w:szCs w:val="22"/>
              </w:rPr>
              <w:t>Программа АО «Ямалком</w:t>
            </w:r>
            <w:r w:rsidR="003B7123" w:rsidRPr="00197D2E">
              <w:rPr>
                <w:sz w:val="22"/>
                <w:szCs w:val="22"/>
              </w:rPr>
              <w:softHyphen/>
            </w:r>
            <w:r w:rsidRPr="00197D2E">
              <w:rPr>
                <w:sz w:val="22"/>
                <w:szCs w:val="22"/>
              </w:rPr>
              <w:t>мунэнерго» по ре</w:t>
            </w:r>
            <w:r w:rsidR="003B7123" w:rsidRPr="00197D2E">
              <w:rPr>
                <w:sz w:val="22"/>
                <w:szCs w:val="22"/>
              </w:rPr>
              <w:softHyphen/>
            </w:r>
            <w:r w:rsidRPr="00197D2E">
              <w:rPr>
                <w:sz w:val="22"/>
                <w:szCs w:val="22"/>
              </w:rPr>
              <w:t>монтам основных средств ресурсос</w:t>
            </w:r>
            <w:r w:rsidR="003B7123" w:rsidRPr="00197D2E">
              <w:rPr>
                <w:sz w:val="22"/>
                <w:szCs w:val="22"/>
              </w:rPr>
              <w:softHyphen/>
            </w:r>
            <w:r w:rsidRPr="00197D2E">
              <w:rPr>
                <w:sz w:val="22"/>
                <w:szCs w:val="22"/>
              </w:rPr>
              <w:t>набжающей органи</w:t>
            </w:r>
            <w:r w:rsidR="003B7123" w:rsidRPr="00197D2E">
              <w:rPr>
                <w:sz w:val="22"/>
                <w:szCs w:val="22"/>
              </w:rPr>
              <w:softHyphen/>
            </w:r>
            <w:r w:rsidRPr="00197D2E">
              <w:rPr>
                <w:sz w:val="22"/>
                <w:szCs w:val="22"/>
              </w:rPr>
              <w:t>зации на 2022 год</w:t>
            </w:r>
          </w:p>
        </w:tc>
      </w:tr>
      <w:tr w:rsidR="00197D2E" w:rsidRPr="00197D2E" w14:paraId="1FF7589F"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E1406DD" w14:textId="77777777" w:rsidR="002927EC" w:rsidRPr="00197D2E" w:rsidRDefault="002927EC" w:rsidP="002927EC">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5806E2" w14:textId="77777777" w:rsidR="002927EC" w:rsidRPr="00197D2E" w:rsidRDefault="002927EC" w:rsidP="002927E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0CC13A" w14:textId="77777777" w:rsidR="002927EC" w:rsidRPr="00197D2E" w:rsidRDefault="002927EC" w:rsidP="002927EC">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5D9F97" w14:textId="77777777" w:rsidR="002927EC" w:rsidRPr="00197D2E" w:rsidRDefault="002927EC" w:rsidP="002927EC">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7C0612C" w14:textId="77777777" w:rsidR="002927EC" w:rsidRPr="00197D2E" w:rsidRDefault="002927EC" w:rsidP="002927EC">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A5CBA23" w14:textId="77777777" w:rsidR="002927EC" w:rsidRPr="00197D2E" w:rsidRDefault="002927EC" w:rsidP="002927E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5DB2CD" w14:textId="77777777" w:rsidR="002927EC" w:rsidRPr="00197D2E" w:rsidRDefault="002927EC"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A10D09"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7DCC57"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14F6AF"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483938"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7E22D"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CA11B"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4A99"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3957D"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AC850"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5347C0" w14:textId="77777777" w:rsidR="002927EC" w:rsidRPr="00197D2E" w:rsidRDefault="002927EC" w:rsidP="004E0575">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1F494C6"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EFC4BDE" w14:textId="77777777" w:rsidR="002927EC" w:rsidRPr="00197D2E" w:rsidRDefault="002927EC" w:rsidP="002927EC">
            <w:pPr>
              <w:rPr>
                <w:sz w:val="22"/>
                <w:szCs w:val="22"/>
              </w:rPr>
            </w:pPr>
          </w:p>
        </w:tc>
      </w:tr>
      <w:tr w:rsidR="00197D2E" w:rsidRPr="00197D2E" w14:paraId="38BE787C"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F0F7E7C" w14:textId="77777777" w:rsidR="002927EC" w:rsidRPr="00197D2E" w:rsidRDefault="002927EC" w:rsidP="002927EC">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0745A20" w14:textId="77777777" w:rsidR="002927EC" w:rsidRPr="00197D2E" w:rsidRDefault="002927EC" w:rsidP="002927E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B259DD" w14:textId="77777777" w:rsidR="002927EC" w:rsidRPr="00197D2E" w:rsidRDefault="002927EC" w:rsidP="002927EC">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2E3DC4" w14:textId="77777777" w:rsidR="002927EC" w:rsidRPr="00197D2E" w:rsidRDefault="002927EC" w:rsidP="002927EC">
            <w:pP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0450D0" w14:textId="77777777" w:rsidR="002927EC" w:rsidRPr="00197D2E" w:rsidRDefault="002927EC" w:rsidP="002927EC">
            <w:pP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49CEF6A" w14:textId="77777777" w:rsidR="002927EC" w:rsidRPr="00197D2E" w:rsidRDefault="002927EC" w:rsidP="002927E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9983A9" w14:textId="34C7CE63"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CAF2E" w14:textId="77777777" w:rsidR="002927EC" w:rsidRPr="00197D2E" w:rsidRDefault="002927EC" w:rsidP="004E0575">
            <w:pPr>
              <w:ind w:left="-100" w:right="-61"/>
              <w:jc w:val="center"/>
              <w:rPr>
                <w:sz w:val="22"/>
                <w:szCs w:val="22"/>
              </w:rPr>
            </w:pPr>
            <w:r w:rsidRPr="00197D2E">
              <w:rPr>
                <w:sz w:val="22"/>
                <w:szCs w:val="22"/>
              </w:rPr>
              <w:t>460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B947D0" w14:textId="77777777" w:rsidR="002927EC" w:rsidRPr="00197D2E" w:rsidRDefault="002927EC" w:rsidP="004E0575">
            <w:pPr>
              <w:ind w:left="-100" w:right="-61"/>
              <w:jc w:val="center"/>
              <w:rPr>
                <w:sz w:val="22"/>
                <w:szCs w:val="22"/>
              </w:rPr>
            </w:pPr>
            <w:r w:rsidRPr="00197D2E">
              <w:rPr>
                <w:sz w:val="22"/>
                <w:szCs w:val="22"/>
              </w:rPr>
              <w:t>482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4B0B5" w14:textId="77777777" w:rsidR="002927EC" w:rsidRPr="00197D2E" w:rsidRDefault="002927EC" w:rsidP="004E0575">
            <w:pPr>
              <w:ind w:left="-100" w:right="-61"/>
              <w:jc w:val="center"/>
              <w:rPr>
                <w:sz w:val="22"/>
                <w:szCs w:val="22"/>
              </w:rPr>
            </w:pPr>
            <w:r w:rsidRPr="00197D2E">
              <w:rPr>
                <w:sz w:val="22"/>
                <w:szCs w:val="22"/>
              </w:rPr>
              <w:t>504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FBE7CC" w14:textId="77777777" w:rsidR="002927EC" w:rsidRPr="00197D2E" w:rsidRDefault="002927EC" w:rsidP="004E0575">
            <w:pPr>
              <w:ind w:left="-100" w:right="-61"/>
              <w:jc w:val="center"/>
              <w:rPr>
                <w:sz w:val="22"/>
                <w:szCs w:val="22"/>
              </w:rPr>
            </w:pPr>
            <w:r w:rsidRPr="00197D2E">
              <w:rPr>
                <w:sz w:val="22"/>
                <w:szCs w:val="22"/>
              </w:rPr>
              <w:t>525</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840FE"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FD8" w14:textId="77777777" w:rsidR="002927EC" w:rsidRPr="00197D2E" w:rsidRDefault="002927EC" w:rsidP="004E0575">
            <w:pPr>
              <w:ind w:left="-100" w:right="-61"/>
              <w:jc w:val="center"/>
              <w:rPr>
                <w:sz w:val="22"/>
                <w:szCs w:val="22"/>
              </w:rPr>
            </w:pPr>
            <w:r w:rsidRPr="00197D2E">
              <w:rPr>
                <w:sz w:val="22"/>
                <w:szCs w:val="22"/>
              </w:rPr>
              <w:t>1 972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06B4"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FAF1"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890F8"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3E5461" w14:textId="77777777" w:rsidR="002927EC" w:rsidRPr="00197D2E" w:rsidRDefault="002927EC" w:rsidP="004E0575">
            <w:pPr>
              <w:ind w:left="-100" w:right="-61"/>
              <w:jc w:val="center"/>
              <w:rPr>
                <w:sz w:val="22"/>
                <w:szCs w:val="22"/>
              </w:rPr>
            </w:pPr>
            <w:r w:rsidRPr="00197D2E">
              <w:rPr>
                <w:sz w:val="22"/>
                <w:szCs w:val="22"/>
              </w:rPr>
              <w:t>1 972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C3808B8"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CB361DE" w14:textId="77777777" w:rsidR="002927EC" w:rsidRPr="00197D2E" w:rsidRDefault="002927EC" w:rsidP="002927EC">
            <w:pPr>
              <w:rPr>
                <w:sz w:val="22"/>
                <w:szCs w:val="22"/>
              </w:rPr>
            </w:pPr>
          </w:p>
        </w:tc>
      </w:tr>
      <w:tr w:rsidR="00197D2E" w:rsidRPr="00197D2E" w14:paraId="5E316349"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E210A2E" w14:textId="77777777" w:rsidR="002927EC" w:rsidRPr="00197D2E" w:rsidRDefault="002927EC" w:rsidP="002927EC">
            <w:pPr>
              <w:jc w:val="center"/>
              <w:rPr>
                <w:b/>
                <w:bCs/>
                <w:sz w:val="22"/>
                <w:szCs w:val="22"/>
              </w:rPr>
            </w:pPr>
            <w:r w:rsidRPr="00197D2E">
              <w:rPr>
                <w:b/>
                <w:bCs/>
                <w:sz w:val="22"/>
                <w:szCs w:val="22"/>
              </w:rPr>
              <w:t>3</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4907E72" w14:textId="21825A7B" w:rsidR="002927EC" w:rsidRPr="00197D2E" w:rsidRDefault="002927EC" w:rsidP="002927EC">
            <w:pPr>
              <w:rPr>
                <w:b/>
                <w:bCs/>
                <w:sz w:val="22"/>
                <w:szCs w:val="22"/>
              </w:rPr>
            </w:pPr>
            <w:r w:rsidRPr="00197D2E">
              <w:rPr>
                <w:b/>
                <w:bCs/>
                <w:sz w:val="22"/>
                <w:szCs w:val="22"/>
              </w:rPr>
              <w:t>Предложения по строительству, реконструкции и техническому перевооружению сетей водоотведе</w:t>
            </w:r>
            <w:r w:rsidR="003B7123" w:rsidRPr="00197D2E">
              <w:rPr>
                <w:b/>
                <w:bCs/>
                <w:sz w:val="22"/>
                <w:szCs w:val="22"/>
              </w:rPr>
              <w:softHyphen/>
            </w:r>
            <w:r w:rsidRPr="00197D2E">
              <w:rPr>
                <w:b/>
                <w:bCs/>
                <w:sz w:val="22"/>
                <w:szCs w:val="22"/>
              </w:rPr>
              <w:t>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40D002F" w14:textId="77777777" w:rsidR="002927EC" w:rsidRPr="00197D2E" w:rsidRDefault="002927EC" w:rsidP="002927EC">
            <w:pPr>
              <w:rPr>
                <w:b/>
                <w:bCs/>
                <w:sz w:val="22"/>
                <w:szCs w:val="22"/>
              </w:rPr>
            </w:pPr>
            <w:r w:rsidRPr="00197D2E">
              <w:rPr>
                <w:b/>
                <w:bCs/>
                <w:sz w:val="22"/>
                <w:szCs w:val="22"/>
              </w:rPr>
              <w:t> </w:t>
            </w:r>
          </w:p>
          <w:p w14:paraId="61CD074E" w14:textId="77777777" w:rsidR="002927EC" w:rsidRPr="00197D2E" w:rsidRDefault="002927EC" w:rsidP="002927EC">
            <w:pPr>
              <w:rPr>
                <w:b/>
                <w:bCs/>
                <w:sz w:val="22"/>
                <w:szCs w:val="22"/>
              </w:rPr>
            </w:pPr>
            <w:r w:rsidRPr="00197D2E">
              <w:rPr>
                <w:b/>
                <w:bCs/>
                <w:sz w:val="22"/>
                <w:szCs w:val="22"/>
              </w:rPr>
              <w:t> </w:t>
            </w:r>
          </w:p>
          <w:p w14:paraId="464FBF71" w14:textId="119E1B52" w:rsidR="002927EC" w:rsidRPr="00197D2E" w:rsidRDefault="002927EC" w:rsidP="002927EC">
            <w:pP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7C703EB2"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221B09" w14:textId="77777777" w:rsidR="002927EC" w:rsidRPr="00197D2E" w:rsidRDefault="002927EC" w:rsidP="00A55945">
            <w:pPr>
              <w:ind w:left="-100" w:right="-113"/>
              <w:jc w:val="center"/>
              <w:rPr>
                <w:b/>
                <w:bCs/>
                <w:sz w:val="22"/>
                <w:szCs w:val="22"/>
              </w:rPr>
            </w:pPr>
            <w:r w:rsidRPr="00197D2E">
              <w:rPr>
                <w:b/>
                <w:bCs/>
                <w:sz w:val="22"/>
                <w:szCs w:val="22"/>
              </w:rPr>
              <w:t>127 968</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742986" w14:textId="77777777" w:rsidR="002927EC" w:rsidRPr="00197D2E" w:rsidRDefault="002927EC" w:rsidP="00A55945">
            <w:pPr>
              <w:ind w:right="-113"/>
              <w:jc w:val="center"/>
              <w:rPr>
                <w:b/>
                <w:bCs/>
                <w:sz w:val="22"/>
                <w:szCs w:val="22"/>
              </w:rPr>
            </w:pPr>
            <w:r w:rsidRPr="00197D2E">
              <w:rPr>
                <w:b/>
                <w:bCs/>
                <w:sz w:val="22"/>
                <w:szCs w:val="22"/>
              </w:rPr>
              <w:t>133 292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69B9E4" w14:textId="77777777" w:rsidR="002927EC" w:rsidRPr="00197D2E" w:rsidRDefault="002927EC" w:rsidP="00A55945">
            <w:pPr>
              <w:ind w:right="-113"/>
              <w:jc w:val="center"/>
              <w:rPr>
                <w:b/>
                <w:bCs/>
                <w:sz w:val="22"/>
                <w:szCs w:val="22"/>
              </w:rPr>
            </w:pPr>
            <w:r w:rsidRPr="00197D2E">
              <w:rPr>
                <w:b/>
                <w:bCs/>
                <w:sz w:val="22"/>
                <w:szCs w:val="22"/>
              </w:rPr>
              <w:t>152 755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0D5338" w14:textId="77777777" w:rsidR="002927EC" w:rsidRPr="00197D2E" w:rsidRDefault="002927EC" w:rsidP="00A55945">
            <w:pPr>
              <w:ind w:right="-113"/>
              <w:jc w:val="center"/>
              <w:rPr>
                <w:b/>
                <w:bCs/>
                <w:sz w:val="22"/>
                <w:szCs w:val="22"/>
              </w:rPr>
            </w:pPr>
            <w:r w:rsidRPr="00197D2E">
              <w:rPr>
                <w:b/>
                <w:bCs/>
                <w:sz w:val="22"/>
                <w:szCs w:val="22"/>
              </w:rPr>
              <w:t>159 352</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3E5AB2" w14:textId="77777777" w:rsidR="002927EC" w:rsidRPr="00197D2E" w:rsidRDefault="002927EC" w:rsidP="00A55945">
            <w:pPr>
              <w:ind w:right="-113"/>
              <w:jc w:val="center"/>
              <w:rPr>
                <w:b/>
                <w:bCs/>
                <w:sz w:val="22"/>
                <w:szCs w:val="22"/>
              </w:rPr>
            </w:pPr>
            <w:r w:rsidRPr="00197D2E">
              <w:rPr>
                <w:b/>
                <w:bCs/>
                <w:sz w:val="22"/>
                <w:szCs w:val="22"/>
              </w:rPr>
              <w:t>33 138</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2A1FDA" w14:textId="77777777" w:rsidR="002927EC" w:rsidRPr="00197D2E" w:rsidRDefault="002927EC" w:rsidP="00A55945">
            <w:pPr>
              <w:ind w:right="-113"/>
              <w:jc w:val="center"/>
              <w:rPr>
                <w:b/>
                <w:bCs/>
                <w:sz w:val="22"/>
                <w:szCs w:val="22"/>
              </w:rPr>
            </w:pPr>
            <w:r w:rsidRPr="00197D2E">
              <w:rPr>
                <w:b/>
                <w:bCs/>
                <w:sz w:val="22"/>
                <w:szCs w:val="22"/>
              </w:rPr>
              <w:t>606 505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14C916" w14:textId="77777777" w:rsidR="002927EC" w:rsidRPr="00197D2E" w:rsidRDefault="002927EC" w:rsidP="00A55945">
            <w:pPr>
              <w:ind w:right="-113"/>
              <w:jc w:val="center"/>
              <w:rPr>
                <w:b/>
                <w:bCs/>
                <w:sz w:val="22"/>
                <w:szCs w:val="22"/>
              </w:rPr>
            </w:pPr>
            <w:r w:rsidRPr="00197D2E">
              <w:rPr>
                <w:b/>
                <w:bCs/>
                <w:sz w:val="22"/>
                <w:szCs w:val="22"/>
              </w:rPr>
              <w:t>193 758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A731121" w14:textId="77777777" w:rsidR="002927EC" w:rsidRPr="00197D2E" w:rsidRDefault="002927EC" w:rsidP="00A55945">
            <w:pPr>
              <w:ind w:right="-113"/>
              <w:jc w:val="center"/>
              <w:rPr>
                <w:b/>
                <w:bCs/>
                <w:sz w:val="22"/>
                <w:szCs w:val="22"/>
              </w:rPr>
            </w:pPr>
            <w:r w:rsidRPr="00197D2E">
              <w:rPr>
                <w:b/>
                <w:bCs/>
                <w:sz w:val="22"/>
                <w:szCs w:val="22"/>
              </w:rPr>
              <w:t>25 618</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B650B6A" w14:textId="77777777" w:rsidR="002927EC" w:rsidRPr="00197D2E" w:rsidRDefault="002927EC" w:rsidP="00A55945">
            <w:pPr>
              <w:ind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3E738E9D" w14:textId="77777777" w:rsidR="002927EC" w:rsidRPr="00197D2E" w:rsidRDefault="002927EC" w:rsidP="00A55945">
            <w:pPr>
              <w:ind w:right="-113"/>
              <w:jc w:val="center"/>
              <w:rPr>
                <w:b/>
                <w:bCs/>
                <w:sz w:val="22"/>
                <w:szCs w:val="22"/>
              </w:rPr>
            </w:pPr>
            <w:r w:rsidRPr="00197D2E">
              <w:rPr>
                <w:b/>
                <w:bCs/>
                <w:sz w:val="22"/>
                <w:szCs w:val="22"/>
              </w:rPr>
              <w:t>825 881</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2330435"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A356A07" w14:textId="77777777" w:rsidR="002927EC" w:rsidRPr="00197D2E" w:rsidRDefault="002927EC" w:rsidP="002927EC">
            <w:pPr>
              <w:jc w:val="center"/>
              <w:rPr>
                <w:b/>
                <w:bCs/>
                <w:sz w:val="22"/>
                <w:szCs w:val="22"/>
              </w:rPr>
            </w:pPr>
            <w:r w:rsidRPr="00197D2E">
              <w:rPr>
                <w:b/>
                <w:bCs/>
                <w:sz w:val="22"/>
                <w:szCs w:val="22"/>
              </w:rPr>
              <w:t> </w:t>
            </w:r>
          </w:p>
        </w:tc>
      </w:tr>
      <w:tr w:rsidR="00197D2E" w:rsidRPr="00197D2E" w14:paraId="7C5CB474"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7BAD212"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4519BB41"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E2EFDA"/>
            <w:vAlign w:val="center"/>
            <w:hideMark/>
          </w:tcPr>
          <w:p w14:paraId="073187BB" w14:textId="503A34EB"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1230BF9E"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33CA17" w14:textId="77777777" w:rsidR="002927EC" w:rsidRPr="00197D2E" w:rsidRDefault="002927EC" w:rsidP="00A55945">
            <w:pPr>
              <w:ind w:left="-100" w:right="-113"/>
              <w:jc w:val="center"/>
              <w:rPr>
                <w:b/>
                <w:bCs/>
                <w:sz w:val="22"/>
                <w:szCs w:val="22"/>
              </w:rPr>
            </w:pPr>
            <w:r w:rsidRPr="00197D2E">
              <w:rPr>
                <w:b/>
                <w:bCs/>
                <w:sz w:val="22"/>
                <w:szCs w:val="22"/>
              </w:rPr>
              <w:t>127 281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DCCF51" w14:textId="77777777" w:rsidR="002927EC" w:rsidRPr="00197D2E" w:rsidRDefault="002927EC" w:rsidP="00A55945">
            <w:pPr>
              <w:ind w:left="-100" w:right="-113"/>
              <w:jc w:val="center"/>
              <w:rPr>
                <w:b/>
                <w:bCs/>
                <w:sz w:val="22"/>
                <w:szCs w:val="22"/>
              </w:rPr>
            </w:pPr>
            <w:r w:rsidRPr="00197D2E">
              <w:rPr>
                <w:b/>
                <w:bCs/>
                <w:sz w:val="22"/>
                <w:szCs w:val="22"/>
              </w:rPr>
              <w:t>133 292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60A0CC0" w14:textId="77777777" w:rsidR="002927EC" w:rsidRPr="00197D2E" w:rsidRDefault="002927EC" w:rsidP="00A55945">
            <w:pPr>
              <w:ind w:left="-100" w:right="-113"/>
              <w:jc w:val="center"/>
              <w:rPr>
                <w:b/>
                <w:bCs/>
                <w:sz w:val="22"/>
                <w:szCs w:val="22"/>
              </w:rPr>
            </w:pPr>
            <w:r w:rsidRPr="00197D2E">
              <w:rPr>
                <w:b/>
                <w:bCs/>
                <w:sz w:val="22"/>
                <w:szCs w:val="22"/>
              </w:rPr>
              <w:t>152 755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97EFAE" w14:textId="77777777" w:rsidR="002927EC" w:rsidRPr="00197D2E" w:rsidRDefault="002927EC" w:rsidP="00A55945">
            <w:pPr>
              <w:ind w:left="-100" w:right="-113"/>
              <w:jc w:val="center"/>
              <w:rPr>
                <w:b/>
                <w:bCs/>
                <w:sz w:val="22"/>
                <w:szCs w:val="22"/>
              </w:rPr>
            </w:pPr>
            <w:r w:rsidRPr="00197D2E">
              <w:rPr>
                <w:b/>
                <w:bCs/>
                <w:sz w:val="22"/>
                <w:szCs w:val="22"/>
              </w:rPr>
              <w:t>159 352</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D29618" w14:textId="77777777" w:rsidR="002927EC" w:rsidRPr="00197D2E" w:rsidRDefault="002927EC" w:rsidP="00A55945">
            <w:pPr>
              <w:ind w:left="-100" w:right="-113"/>
              <w:jc w:val="center"/>
              <w:rPr>
                <w:b/>
                <w:bCs/>
                <w:sz w:val="22"/>
                <w:szCs w:val="22"/>
              </w:rPr>
            </w:pPr>
            <w:r w:rsidRPr="00197D2E">
              <w:rPr>
                <w:b/>
                <w:bCs/>
                <w:sz w:val="22"/>
                <w:szCs w:val="22"/>
              </w:rPr>
              <w:t>33 138</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6D4CCD2" w14:textId="77777777" w:rsidR="002927EC" w:rsidRPr="00197D2E" w:rsidRDefault="002927EC" w:rsidP="00A55945">
            <w:pPr>
              <w:ind w:left="-100" w:right="-113"/>
              <w:jc w:val="center"/>
              <w:rPr>
                <w:b/>
                <w:bCs/>
                <w:sz w:val="22"/>
                <w:szCs w:val="22"/>
              </w:rPr>
            </w:pPr>
            <w:r w:rsidRPr="00197D2E">
              <w:rPr>
                <w:b/>
                <w:bCs/>
                <w:sz w:val="22"/>
                <w:szCs w:val="22"/>
              </w:rPr>
              <w:t>605 818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C24D50" w14:textId="77777777" w:rsidR="002927EC" w:rsidRPr="00197D2E" w:rsidRDefault="002927EC" w:rsidP="00A55945">
            <w:pPr>
              <w:ind w:left="-100" w:right="-113"/>
              <w:jc w:val="center"/>
              <w:rPr>
                <w:b/>
                <w:bCs/>
                <w:sz w:val="22"/>
                <w:szCs w:val="22"/>
              </w:rPr>
            </w:pPr>
            <w:r w:rsidRPr="00197D2E">
              <w:rPr>
                <w:b/>
                <w:bCs/>
                <w:sz w:val="22"/>
                <w:szCs w:val="22"/>
              </w:rPr>
              <w:t>193 758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51CC94D" w14:textId="77777777" w:rsidR="002927EC" w:rsidRPr="00197D2E" w:rsidRDefault="002927EC" w:rsidP="00A55945">
            <w:pPr>
              <w:ind w:left="-100" w:right="-113"/>
              <w:jc w:val="center"/>
              <w:rPr>
                <w:b/>
                <w:bCs/>
                <w:sz w:val="22"/>
                <w:szCs w:val="22"/>
              </w:rPr>
            </w:pPr>
            <w:r w:rsidRPr="00197D2E">
              <w:rPr>
                <w:b/>
                <w:bCs/>
                <w:sz w:val="22"/>
                <w:szCs w:val="22"/>
              </w:rPr>
              <w:t>25 618</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6351F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4D7C9C" w14:textId="77777777" w:rsidR="002927EC" w:rsidRPr="00197D2E" w:rsidRDefault="002927EC" w:rsidP="00A55945">
            <w:pPr>
              <w:ind w:left="-100" w:right="-113"/>
              <w:jc w:val="center"/>
              <w:rPr>
                <w:b/>
                <w:bCs/>
                <w:sz w:val="22"/>
                <w:szCs w:val="22"/>
              </w:rPr>
            </w:pPr>
            <w:r w:rsidRPr="00197D2E">
              <w:rPr>
                <w:b/>
                <w:bCs/>
                <w:sz w:val="22"/>
                <w:szCs w:val="22"/>
              </w:rPr>
              <w:t>825 194</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CB2747B"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52B6208" w14:textId="77777777" w:rsidR="002927EC" w:rsidRPr="00197D2E" w:rsidRDefault="002927EC" w:rsidP="002927EC">
            <w:pPr>
              <w:rPr>
                <w:b/>
                <w:bCs/>
                <w:sz w:val="22"/>
                <w:szCs w:val="22"/>
              </w:rPr>
            </w:pPr>
          </w:p>
        </w:tc>
      </w:tr>
      <w:tr w:rsidR="00197D2E" w:rsidRPr="00197D2E" w14:paraId="1C9C2AB8"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B83C765"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59852DE7"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E2EFDA"/>
            <w:vAlign w:val="center"/>
            <w:hideMark/>
          </w:tcPr>
          <w:p w14:paraId="653EEA4E" w14:textId="6B47C122"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39AFA80D" w14:textId="53748EAA"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CEBBEA" w14:textId="77777777" w:rsidR="002927EC" w:rsidRPr="00197D2E" w:rsidRDefault="002927EC" w:rsidP="00A55945">
            <w:pPr>
              <w:ind w:left="-100" w:right="-113"/>
              <w:jc w:val="center"/>
              <w:rPr>
                <w:b/>
                <w:bCs/>
                <w:sz w:val="22"/>
                <w:szCs w:val="22"/>
              </w:rPr>
            </w:pPr>
            <w:r w:rsidRPr="00197D2E">
              <w:rPr>
                <w:b/>
                <w:bCs/>
                <w:sz w:val="22"/>
                <w:szCs w:val="22"/>
              </w:rPr>
              <w:t>688</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00BB488"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C19ABE9"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FE4CFB4"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00FFDD"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648218" w14:textId="77777777" w:rsidR="002927EC" w:rsidRPr="00197D2E" w:rsidRDefault="002927EC" w:rsidP="00A55945">
            <w:pPr>
              <w:ind w:left="-100" w:right="-113"/>
              <w:jc w:val="center"/>
              <w:rPr>
                <w:b/>
                <w:bCs/>
                <w:sz w:val="22"/>
                <w:szCs w:val="22"/>
              </w:rPr>
            </w:pPr>
            <w:r w:rsidRPr="00197D2E">
              <w:rPr>
                <w:b/>
                <w:bCs/>
                <w:sz w:val="22"/>
                <w:szCs w:val="22"/>
              </w:rPr>
              <w:t>688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FDFD77E"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5AD184"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C249F80"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407D695" w14:textId="77777777" w:rsidR="002927EC" w:rsidRPr="00197D2E" w:rsidRDefault="002927EC" w:rsidP="00A55945">
            <w:pPr>
              <w:ind w:left="-100" w:right="-113"/>
              <w:jc w:val="center"/>
              <w:rPr>
                <w:b/>
                <w:bCs/>
                <w:sz w:val="22"/>
                <w:szCs w:val="22"/>
              </w:rPr>
            </w:pPr>
            <w:r w:rsidRPr="00197D2E">
              <w:rPr>
                <w:b/>
                <w:bCs/>
                <w:sz w:val="22"/>
                <w:szCs w:val="22"/>
              </w:rPr>
              <w:t>688</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BBFC6E1"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473D7AC8" w14:textId="77777777" w:rsidR="002927EC" w:rsidRPr="00197D2E" w:rsidRDefault="002927EC" w:rsidP="002927EC">
            <w:pPr>
              <w:rPr>
                <w:b/>
                <w:bCs/>
                <w:sz w:val="22"/>
                <w:szCs w:val="22"/>
              </w:rPr>
            </w:pPr>
          </w:p>
        </w:tc>
      </w:tr>
      <w:tr w:rsidR="00197D2E" w:rsidRPr="00197D2E" w14:paraId="5DA862A9"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E1F8313" w14:textId="77777777" w:rsidR="002927EC" w:rsidRPr="00197D2E" w:rsidRDefault="002927EC" w:rsidP="002927EC">
            <w:pPr>
              <w:jc w:val="center"/>
              <w:rPr>
                <w:b/>
                <w:bCs/>
                <w:sz w:val="22"/>
                <w:szCs w:val="22"/>
              </w:rPr>
            </w:pPr>
            <w:r w:rsidRPr="00197D2E">
              <w:rPr>
                <w:b/>
                <w:bCs/>
                <w:sz w:val="22"/>
                <w:szCs w:val="22"/>
              </w:rPr>
              <w:t>3.1</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09F44C84" w14:textId="6DE63038" w:rsidR="002927EC" w:rsidRPr="00197D2E" w:rsidRDefault="002927EC" w:rsidP="002927EC">
            <w:pPr>
              <w:rPr>
                <w:b/>
                <w:bCs/>
                <w:sz w:val="22"/>
                <w:szCs w:val="22"/>
              </w:rPr>
            </w:pPr>
            <w:r w:rsidRPr="00197D2E">
              <w:rPr>
                <w:b/>
                <w:bCs/>
                <w:sz w:val="22"/>
                <w:szCs w:val="22"/>
              </w:rPr>
              <w:t>Предложения по новому строительству и рекон</w:t>
            </w:r>
            <w:r w:rsidR="003B7123" w:rsidRPr="00197D2E">
              <w:rPr>
                <w:b/>
                <w:bCs/>
                <w:sz w:val="22"/>
                <w:szCs w:val="22"/>
              </w:rPr>
              <w:softHyphen/>
            </w:r>
            <w:r w:rsidRPr="00197D2E">
              <w:rPr>
                <w:b/>
                <w:bCs/>
                <w:sz w:val="22"/>
                <w:szCs w:val="22"/>
              </w:rPr>
              <w:t>струкции сетей водоотведения для подключения новых потребителей услуги (в т.ч. для обеспече</w:t>
            </w:r>
            <w:r w:rsidR="003B7123" w:rsidRPr="00197D2E">
              <w:rPr>
                <w:b/>
                <w:bCs/>
                <w:sz w:val="22"/>
                <w:szCs w:val="22"/>
              </w:rPr>
              <w:softHyphen/>
            </w:r>
            <w:r w:rsidRPr="00197D2E">
              <w:rPr>
                <w:b/>
                <w:bCs/>
                <w:sz w:val="22"/>
                <w:szCs w:val="22"/>
              </w:rPr>
              <w:t>ния нормативной надежности и безопасности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0E54C1CB" w14:textId="77777777" w:rsidR="002927EC" w:rsidRPr="00197D2E" w:rsidRDefault="002927EC" w:rsidP="002927EC">
            <w:pPr>
              <w:rPr>
                <w:b/>
                <w:bCs/>
                <w:sz w:val="22"/>
                <w:szCs w:val="22"/>
              </w:rPr>
            </w:pPr>
            <w:r w:rsidRPr="00197D2E">
              <w:rPr>
                <w:b/>
                <w:bCs/>
                <w:sz w:val="22"/>
                <w:szCs w:val="22"/>
              </w:rPr>
              <w:t> </w:t>
            </w:r>
          </w:p>
          <w:p w14:paraId="649B436A" w14:textId="77777777" w:rsidR="002927EC" w:rsidRPr="00197D2E" w:rsidRDefault="002927EC" w:rsidP="002927EC">
            <w:pPr>
              <w:rPr>
                <w:b/>
                <w:bCs/>
                <w:sz w:val="22"/>
                <w:szCs w:val="22"/>
              </w:rPr>
            </w:pPr>
            <w:r w:rsidRPr="00197D2E">
              <w:rPr>
                <w:b/>
                <w:bCs/>
                <w:sz w:val="22"/>
                <w:szCs w:val="22"/>
              </w:rPr>
              <w:t> </w:t>
            </w:r>
          </w:p>
          <w:p w14:paraId="7C282AE8" w14:textId="33761BF7" w:rsidR="002927EC" w:rsidRPr="00197D2E" w:rsidRDefault="002927EC" w:rsidP="002927EC">
            <w:pP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2C030702"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30B3F8" w14:textId="77777777" w:rsidR="002927EC" w:rsidRPr="00197D2E" w:rsidRDefault="002927EC" w:rsidP="00A55945">
            <w:pPr>
              <w:ind w:left="-100" w:right="-113"/>
              <w:jc w:val="center"/>
              <w:rPr>
                <w:b/>
                <w:bCs/>
                <w:sz w:val="22"/>
                <w:szCs w:val="22"/>
              </w:rPr>
            </w:pPr>
            <w:r w:rsidRPr="00197D2E">
              <w:rPr>
                <w:b/>
                <w:bCs/>
                <w:sz w:val="22"/>
                <w:szCs w:val="22"/>
              </w:rPr>
              <w:t>127 281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674D535" w14:textId="77777777" w:rsidR="002927EC" w:rsidRPr="00197D2E" w:rsidRDefault="002927EC" w:rsidP="00A55945">
            <w:pPr>
              <w:ind w:left="-100" w:right="-113"/>
              <w:jc w:val="center"/>
              <w:rPr>
                <w:b/>
                <w:bCs/>
                <w:sz w:val="22"/>
                <w:szCs w:val="22"/>
              </w:rPr>
            </w:pPr>
            <w:r w:rsidRPr="00197D2E">
              <w:rPr>
                <w:b/>
                <w:bCs/>
                <w:sz w:val="22"/>
                <w:szCs w:val="22"/>
              </w:rPr>
              <w:t>133 292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B244139" w14:textId="77777777" w:rsidR="002927EC" w:rsidRPr="00197D2E" w:rsidRDefault="002927EC" w:rsidP="00A55945">
            <w:pPr>
              <w:ind w:left="-100" w:right="-113"/>
              <w:jc w:val="center"/>
              <w:rPr>
                <w:b/>
                <w:bCs/>
                <w:sz w:val="22"/>
                <w:szCs w:val="22"/>
              </w:rPr>
            </w:pPr>
            <w:r w:rsidRPr="00197D2E">
              <w:rPr>
                <w:b/>
                <w:bCs/>
                <w:sz w:val="22"/>
                <w:szCs w:val="22"/>
              </w:rPr>
              <w:t>152 755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8E701EC" w14:textId="77777777" w:rsidR="002927EC" w:rsidRPr="00197D2E" w:rsidRDefault="002927EC" w:rsidP="00A55945">
            <w:pPr>
              <w:ind w:left="-100" w:right="-113"/>
              <w:jc w:val="center"/>
              <w:rPr>
                <w:b/>
                <w:bCs/>
                <w:sz w:val="22"/>
                <w:szCs w:val="22"/>
              </w:rPr>
            </w:pPr>
            <w:r w:rsidRPr="00197D2E">
              <w:rPr>
                <w:b/>
                <w:bCs/>
                <w:sz w:val="22"/>
                <w:szCs w:val="22"/>
              </w:rPr>
              <w:t>159 352</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14188E3" w14:textId="77777777" w:rsidR="002927EC" w:rsidRPr="00197D2E" w:rsidRDefault="002927EC" w:rsidP="00A55945">
            <w:pPr>
              <w:ind w:left="-100" w:right="-113"/>
              <w:jc w:val="center"/>
              <w:rPr>
                <w:b/>
                <w:bCs/>
                <w:sz w:val="22"/>
                <w:szCs w:val="22"/>
              </w:rPr>
            </w:pPr>
            <w:r w:rsidRPr="00197D2E">
              <w:rPr>
                <w:b/>
                <w:bCs/>
                <w:sz w:val="22"/>
                <w:szCs w:val="22"/>
              </w:rPr>
              <w:t>33 138</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2D3141" w14:textId="77777777" w:rsidR="002927EC" w:rsidRPr="00197D2E" w:rsidRDefault="002927EC" w:rsidP="00A55945">
            <w:pPr>
              <w:ind w:left="-100" w:right="-113"/>
              <w:jc w:val="center"/>
              <w:rPr>
                <w:b/>
                <w:bCs/>
                <w:sz w:val="22"/>
                <w:szCs w:val="22"/>
              </w:rPr>
            </w:pPr>
            <w:r w:rsidRPr="00197D2E">
              <w:rPr>
                <w:b/>
                <w:bCs/>
                <w:sz w:val="22"/>
                <w:szCs w:val="22"/>
              </w:rPr>
              <w:t>605 818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C7345A" w14:textId="77777777" w:rsidR="002927EC" w:rsidRPr="00197D2E" w:rsidRDefault="002927EC" w:rsidP="00A55945">
            <w:pPr>
              <w:ind w:left="-100" w:right="-113"/>
              <w:jc w:val="center"/>
              <w:rPr>
                <w:b/>
                <w:bCs/>
                <w:sz w:val="22"/>
                <w:szCs w:val="22"/>
              </w:rPr>
            </w:pPr>
            <w:r w:rsidRPr="00197D2E">
              <w:rPr>
                <w:b/>
                <w:bCs/>
                <w:sz w:val="22"/>
                <w:szCs w:val="22"/>
              </w:rPr>
              <w:t>193 758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301AD7" w14:textId="77777777" w:rsidR="002927EC" w:rsidRPr="00197D2E" w:rsidRDefault="002927EC" w:rsidP="00A55945">
            <w:pPr>
              <w:ind w:left="-100" w:right="-113"/>
              <w:jc w:val="center"/>
              <w:rPr>
                <w:b/>
                <w:bCs/>
                <w:sz w:val="22"/>
                <w:szCs w:val="22"/>
              </w:rPr>
            </w:pPr>
            <w:r w:rsidRPr="00197D2E">
              <w:rPr>
                <w:b/>
                <w:bCs/>
                <w:sz w:val="22"/>
                <w:szCs w:val="22"/>
              </w:rPr>
              <w:t>25 618</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3828226"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C7C6B2" w14:textId="77777777" w:rsidR="002927EC" w:rsidRPr="00197D2E" w:rsidRDefault="002927EC" w:rsidP="00A55945">
            <w:pPr>
              <w:ind w:left="-100" w:right="-113"/>
              <w:jc w:val="center"/>
              <w:rPr>
                <w:b/>
                <w:bCs/>
                <w:sz w:val="22"/>
                <w:szCs w:val="22"/>
              </w:rPr>
            </w:pPr>
            <w:r w:rsidRPr="00197D2E">
              <w:rPr>
                <w:b/>
                <w:bCs/>
                <w:sz w:val="22"/>
                <w:szCs w:val="22"/>
              </w:rPr>
              <w:t>825 194</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B1E5ACE"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68E56E5" w14:textId="77777777" w:rsidR="002927EC" w:rsidRPr="00197D2E" w:rsidRDefault="002927EC" w:rsidP="002927EC">
            <w:pPr>
              <w:jc w:val="center"/>
              <w:rPr>
                <w:b/>
                <w:bCs/>
                <w:sz w:val="22"/>
                <w:szCs w:val="22"/>
              </w:rPr>
            </w:pPr>
            <w:r w:rsidRPr="00197D2E">
              <w:rPr>
                <w:b/>
                <w:bCs/>
                <w:sz w:val="22"/>
                <w:szCs w:val="22"/>
              </w:rPr>
              <w:t> </w:t>
            </w:r>
          </w:p>
        </w:tc>
      </w:tr>
      <w:tr w:rsidR="00197D2E" w:rsidRPr="00197D2E" w14:paraId="5CC3B805"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FDDD493"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1C30C374"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15C6E786" w14:textId="3536B1EE"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0AACC3DE"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E2DA5E" w14:textId="77777777" w:rsidR="002927EC" w:rsidRPr="00197D2E" w:rsidRDefault="002927EC" w:rsidP="00A55945">
            <w:pPr>
              <w:ind w:left="-100" w:right="-113"/>
              <w:jc w:val="center"/>
              <w:rPr>
                <w:b/>
                <w:bCs/>
                <w:sz w:val="22"/>
                <w:szCs w:val="22"/>
              </w:rPr>
            </w:pPr>
            <w:r w:rsidRPr="00197D2E">
              <w:rPr>
                <w:b/>
                <w:bCs/>
                <w:sz w:val="22"/>
                <w:szCs w:val="22"/>
              </w:rPr>
              <w:t>127 281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9DFFCE6" w14:textId="77777777" w:rsidR="002927EC" w:rsidRPr="00197D2E" w:rsidRDefault="002927EC" w:rsidP="00A55945">
            <w:pPr>
              <w:ind w:left="-100" w:right="-113"/>
              <w:jc w:val="center"/>
              <w:rPr>
                <w:b/>
                <w:bCs/>
                <w:sz w:val="22"/>
                <w:szCs w:val="22"/>
              </w:rPr>
            </w:pPr>
            <w:r w:rsidRPr="00197D2E">
              <w:rPr>
                <w:b/>
                <w:bCs/>
                <w:sz w:val="22"/>
                <w:szCs w:val="22"/>
              </w:rPr>
              <w:t>133 292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F5D899" w14:textId="77777777" w:rsidR="002927EC" w:rsidRPr="00197D2E" w:rsidRDefault="002927EC" w:rsidP="00A55945">
            <w:pPr>
              <w:ind w:left="-100" w:right="-113"/>
              <w:jc w:val="center"/>
              <w:rPr>
                <w:b/>
                <w:bCs/>
                <w:sz w:val="22"/>
                <w:szCs w:val="22"/>
              </w:rPr>
            </w:pPr>
            <w:r w:rsidRPr="00197D2E">
              <w:rPr>
                <w:b/>
                <w:bCs/>
                <w:sz w:val="22"/>
                <w:szCs w:val="22"/>
              </w:rPr>
              <w:t>152 755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28345A4" w14:textId="77777777" w:rsidR="002927EC" w:rsidRPr="00197D2E" w:rsidRDefault="002927EC" w:rsidP="00A55945">
            <w:pPr>
              <w:ind w:left="-100" w:right="-113"/>
              <w:jc w:val="center"/>
              <w:rPr>
                <w:b/>
                <w:bCs/>
                <w:sz w:val="22"/>
                <w:szCs w:val="22"/>
              </w:rPr>
            </w:pPr>
            <w:r w:rsidRPr="00197D2E">
              <w:rPr>
                <w:b/>
                <w:bCs/>
                <w:sz w:val="22"/>
                <w:szCs w:val="22"/>
              </w:rPr>
              <w:t>159 352</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113792D" w14:textId="77777777" w:rsidR="002927EC" w:rsidRPr="00197D2E" w:rsidRDefault="002927EC" w:rsidP="00A55945">
            <w:pPr>
              <w:ind w:left="-100" w:right="-113"/>
              <w:jc w:val="center"/>
              <w:rPr>
                <w:b/>
                <w:bCs/>
                <w:sz w:val="22"/>
                <w:szCs w:val="22"/>
              </w:rPr>
            </w:pPr>
            <w:r w:rsidRPr="00197D2E">
              <w:rPr>
                <w:b/>
                <w:bCs/>
                <w:sz w:val="22"/>
                <w:szCs w:val="22"/>
              </w:rPr>
              <w:t>33 138</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31C6999" w14:textId="77777777" w:rsidR="002927EC" w:rsidRPr="00197D2E" w:rsidRDefault="002927EC" w:rsidP="00A55945">
            <w:pPr>
              <w:ind w:left="-100" w:right="-113"/>
              <w:jc w:val="center"/>
              <w:rPr>
                <w:b/>
                <w:bCs/>
                <w:sz w:val="22"/>
                <w:szCs w:val="22"/>
              </w:rPr>
            </w:pPr>
            <w:r w:rsidRPr="00197D2E">
              <w:rPr>
                <w:b/>
                <w:bCs/>
                <w:sz w:val="22"/>
                <w:szCs w:val="22"/>
              </w:rPr>
              <w:t>605 818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0BD98A" w14:textId="77777777" w:rsidR="002927EC" w:rsidRPr="00197D2E" w:rsidRDefault="002927EC" w:rsidP="00A55945">
            <w:pPr>
              <w:ind w:left="-100" w:right="-113"/>
              <w:jc w:val="center"/>
              <w:rPr>
                <w:b/>
                <w:bCs/>
                <w:sz w:val="22"/>
                <w:szCs w:val="22"/>
              </w:rPr>
            </w:pPr>
            <w:r w:rsidRPr="00197D2E">
              <w:rPr>
                <w:b/>
                <w:bCs/>
                <w:sz w:val="22"/>
                <w:szCs w:val="22"/>
              </w:rPr>
              <w:t>193 758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A55D7F" w14:textId="77777777" w:rsidR="002927EC" w:rsidRPr="00197D2E" w:rsidRDefault="002927EC" w:rsidP="00A55945">
            <w:pPr>
              <w:ind w:left="-100" w:right="-113"/>
              <w:jc w:val="center"/>
              <w:rPr>
                <w:b/>
                <w:bCs/>
                <w:sz w:val="22"/>
                <w:szCs w:val="22"/>
              </w:rPr>
            </w:pPr>
            <w:r w:rsidRPr="00197D2E">
              <w:rPr>
                <w:b/>
                <w:bCs/>
                <w:sz w:val="22"/>
                <w:szCs w:val="22"/>
              </w:rPr>
              <w:t>25 618</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400AD3A"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902469D" w14:textId="77777777" w:rsidR="002927EC" w:rsidRPr="00197D2E" w:rsidRDefault="002927EC" w:rsidP="00A55945">
            <w:pPr>
              <w:ind w:left="-100" w:right="-113"/>
              <w:jc w:val="center"/>
              <w:rPr>
                <w:b/>
                <w:bCs/>
                <w:sz w:val="22"/>
                <w:szCs w:val="22"/>
              </w:rPr>
            </w:pPr>
            <w:r w:rsidRPr="00197D2E">
              <w:rPr>
                <w:b/>
                <w:bCs/>
                <w:sz w:val="22"/>
                <w:szCs w:val="22"/>
              </w:rPr>
              <w:t>825 194</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75BC5E1"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6C34892" w14:textId="77777777" w:rsidR="002927EC" w:rsidRPr="00197D2E" w:rsidRDefault="002927EC" w:rsidP="002927EC">
            <w:pPr>
              <w:rPr>
                <w:b/>
                <w:bCs/>
                <w:sz w:val="22"/>
                <w:szCs w:val="22"/>
              </w:rPr>
            </w:pPr>
          </w:p>
        </w:tc>
      </w:tr>
      <w:tr w:rsidR="00197D2E" w:rsidRPr="00197D2E" w14:paraId="6E3BDC70"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B776D62"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0FAC3314"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5C303E03" w14:textId="71970828"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1C7D853" w14:textId="388CD3CD"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AC2BCD3"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D2A7D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B7ED8D9"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51D792"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AC7D49B"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340C9C"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D48F65"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8DDD8C"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79251E"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91C0E5"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4A1F897"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04CAAC2D" w14:textId="77777777" w:rsidR="002927EC" w:rsidRPr="00197D2E" w:rsidRDefault="002927EC" w:rsidP="002927EC">
            <w:pPr>
              <w:rPr>
                <w:b/>
                <w:bCs/>
                <w:sz w:val="22"/>
                <w:szCs w:val="22"/>
              </w:rPr>
            </w:pPr>
          </w:p>
        </w:tc>
      </w:tr>
      <w:tr w:rsidR="00175290" w:rsidRPr="00197D2E" w14:paraId="6370061B"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4A755" w14:textId="77777777" w:rsidR="00175290" w:rsidRPr="00197D2E" w:rsidRDefault="00175290" w:rsidP="00175290">
            <w:pPr>
              <w:ind w:left="-117" w:right="-114"/>
              <w:jc w:val="center"/>
              <w:rPr>
                <w:sz w:val="22"/>
                <w:szCs w:val="22"/>
              </w:rPr>
            </w:pPr>
            <w:r w:rsidRPr="00197D2E">
              <w:rPr>
                <w:sz w:val="22"/>
                <w:szCs w:val="22"/>
              </w:rPr>
              <w:t>3.1.1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4180F" w14:textId="5B8E6FBB" w:rsidR="00175290" w:rsidRPr="00197D2E" w:rsidRDefault="00175290" w:rsidP="00175290">
            <w:pPr>
              <w:pStyle w:val="affffffffffff"/>
              <w:ind w:right="-106" w:firstLine="0"/>
              <w:jc w:val="left"/>
              <w:rPr>
                <w:sz w:val="22"/>
                <w:szCs w:val="22"/>
              </w:rPr>
            </w:pPr>
            <w:r w:rsidRPr="00197D2E">
              <w:rPr>
                <w:sz w:val="22"/>
                <w:szCs w:val="22"/>
              </w:rPr>
              <w:t>Строительство само</w:t>
            </w:r>
            <w:r w:rsidRPr="00197D2E">
              <w:rPr>
                <w:sz w:val="22"/>
                <w:szCs w:val="22"/>
              </w:rPr>
              <w:softHyphen/>
              <w:t>течного коллектора общей протяженно</w:t>
            </w:r>
            <w:r w:rsidRPr="00197D2E">
              <w:rPr>
                <w:sz w:val="22"/>
                <w:szCs w:val="22"/>
              </w:rPr>
              <w:softHyphen/>
              <w:t>стью 27 700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BC96C" w14:textId="77777777" w:rsidR="00175290" w:rsidRPr="00197D2E" w:rsidRDefault="00175290" w:rsidP="00175290">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B0323"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41376" w14:textId="77777777" w:rsidR="00175290" w:rsidRPr="00197D2E" w:rsidRDefault="00175290" w:rsidP="00175290">
            <w:pPr>
              <w:ind w:left="-117" w:right="-114"/>
              <w:jc w:val="center"/>
              <w:rPr>
                <w:sz w:val="22"/>
                <w:szCs w:val="22"/>
              </w:rPr>
            </w:pPr>
            <w:r w:rsidRPr="00197D2E">
              <w:rPr>
                <w:sz w:val="22"/>
                <w:szCs w:val="22"/>
              </w:rPr>
              <w:t>27,70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B3CC2" w14:textId="77777777" w:rsidR="00175290" w:rsidRPr="00197D2E" w:rsidRDefault="00175290" w:rsidP="00175290">
            <w:pPr>
              <w:ind w:left="-101" w:right="-116"/>
              <w:jc w:val="center"/>
              <w:rPr>
                <w:sz w:val="22"/>
                <w:szCs w:val="22"/>
              </w:rPr>
            </w:pPr>
            <w:r w:rsidRPr="00197D2E">
              <w:rPr>
                <w:sz w:val="22"/>
                <w:szCs w:val="22"/>
              </w:rPr>
              <w:t>2022-2025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56B35F"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2C15A1" w14:textId="77777777" w:rsidR="00175290" w:rsidRPr="00197D2E" w:rsidRDefault="00175290" w:rsidP="00175290">
            <w:pPr>
              <w:ind w:left="-100" w:right="-61"/>
              <w:jc w:val="center"/>
              <w:rPr>
                <w:sz w:val="22"/>
                <w:szCs w:val="22"/>
              </w:rPr>
            </w:pPr>
            <w:r w:rsidRPr="00197D2E">
              <w:rPr>
                <w:sz w:val="22"/>
                <w:szCs w:val="22"/>
              </w:rPr>
              <w:t>127 281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6C4AF" w14:textId="77777777" w:rsidR="00175290" w:rsidRPr="00197D2E" w:rsidRDefault="00175290" w:rsidP="00175290">
            <w:pPr>
              <w:ind w:left="-100" w:right="-61"/>
              <w:jc w:val="center"/>
              <w:rPr>
                <w:sz w:val="22"/>
                <w:szCs w:val="22"/>
              </w:rPr>
            </w:pPr>
            <w:r w:rsidRPr="00197D2E">
              <w:rPr>
                <w:sz w:val="22"/>
                <w:szCs w:val="22"/>
              </w:rPr>
              <w:t>133 292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F46FE0" w14:textId="77777777" w:rsidR="00175290" w:rsidRPr="00197D2E" w:rsidRDefault="00175290" w:rsidP="00175290">
            <w:pPr>
              <w:ind w:left="-100" w:right="-61"/>
              <w:jc w:val="center"/>
              <w:rPr>
                <w:sz w:val="22"/>
                <w:szCs w:val="22"/>
              </w:rPr>
            </w:pPr>
            <w:r w:rsidRPr="00197D2E">
              <w:rPr>
                <w:sz w:val="22"/>
                <w:szCs w:val="22"/>
              </w:rPr>
              <w:t>139 188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74B96C" w14:textId="7EFB0DE9" w:rsidR="00175290" w:rsidRPr="00197D2E" w:rsidRDefault="00175290" w:rsidP="00175290">
            <w:pPr>
              <w:ind w:left="-100" w:right="-61"/>
              <w:jc w:val="center"/>
              <w:rPr>
                <w:sz w:val="22"/>
                <w:szCs w:val="22"/>
              </w:rPr>
            </w:pPr>
            <w:r w:rsidRPr="00197D2E">
              <w:rPr>
                <w:sz w:val="22"/>
                <w:szCs w:val="22"/>
              </w:rPr>
              <w:t>145 199</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FA1DED"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B080F" w14:textId="77777777" w:rsidR="00175290" w:rsidRPr="00197D2E" w:rsidRDefault="00175290" w:rsidP="00175290">
            <w:pPr>
              <w:ind w:left="-100" w:right="-61"/>
              <w:jc w:val="center"/>
              <w:rPr>
                <w:sz w:val="22"/>
                <w:szCs w:val="22"/>
              </w:rPr>
            </w:pPr>
            <w:r w:rsidRPr="00197D2E">
              <w:rPr>
                <w:sz w:val="22"/>
                <w:szCs w:val="22"/>
              </w:rPr>
              <w:t>544 960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DDC6"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C2DC"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8303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D791A" w14:textId="77777777" w:rsidR="00175290" w:rsidRPr="00197D2E" w:rsidRDefault="00175290" w:rsidP="00175290">
            <w:pPr>
              <w:ind w:left="-100" w:right="-61"/>
              <w:jc w:val="center"/>
              <w:rPr>
                <w:sz w:val="22"/>
                <w:szCs w:val="22"/>
              </w:rPr>
            </w:pPr>
            <w:r w:rsidRPr="00197D2E">
              <w:rPr>
                <w:sz w:val="22"/>
                <w:szCs w:val="22"/>
              </w:rPr>
              <w:t>544 960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BC838" w14:textId="0E9048E5" w:rsidR="00175290" w:rsidRPr="00197D2E" w:rsidRDefault="00175290" w:rsidP="00175290">
            <w:pPr>
              <w:ind w:left="-104" w:right="-106"/>
              <w:jc w:val="center"/>
              <w:rPr>
                <w:sz w:val="22"/>
                <w:szCs w:val="22"/>
              </w:rPr>
            </w:pPr>
            <w:r w:rsidRPr="00986663">
              <w:rPr>
                <w:sz w:val="22"/>
                <w:szCs w:val="22"/>
              </w:rPr>
              <w:t>МО Тазов</w:t>
            </w:r>
            <w:r w:rsidRPr="00986663">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CC3CB" w14:textId="03B03E6E"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527AAA18"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BA71EF6"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55BA573"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7E6FDB4"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9F9C77"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422BF0"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E9C848F"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962ADA"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F6E349" w14:textId="77777777" w:rsidR="00175290" w:rsidRPr="00197D2E" w:rsidRDefault="00175290" w:rsidP="00175290">
            <w:pPr>
              <w:ind w:left="-100" w:right="-61"/>
              <w:jc w:val="center"/>
              <w:rPr>
                <w:sz w:val="22"/>
                <w:szCs w:val="22"/>
              </w:rPr>
            </w:pPr>
            <w:r w:rsidRPr="00197D2E">
              <w:rPr>
                <w:sz w:val="22"/>
                <w:szCs w:val="22"/>
              </w:rPr>
              <w:t>127 281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7A252F" w14:textId="77777777" w:rsidR="00175290" w:rsidRPr="00197D2E" w:rsidRDefault="00175290" w:rsidP="00175290">
            <w:pPr>
              <w:ind w:left="-100" w:right="-61"/>
              <w:jc w:val="center"/>
              <w:rPr>
                <w:sz w:val="22"/>
                <w:szCs w:val="22"/>
              </w:rPr>
            </w:pPr>
            <w:r w:rsidRPr="00197D2E">
              <w:rPr>
                <w:sz w:val="22"/>
                <w:szCs w:val="22"/>
              </w:rPr>
              <w:t>133 292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F168B8" w14:textId="77777777" w:rsidR="00175290" w:rsidRPr="00197D2E" w:rsidRDefault="00175290" w:rsidP="00175290">
            <w:pPr>
              <w:ind w:left="-100" w:right="-61"/>
              <w:jc w:val="center"/>
              <w:rPr>
                <w:sz w:val="22"/>
                <w:szCs w:val="22"/>
              </w:rPr>
            </w:pPr>
            <w:r w:rsidRPr="00197D2E">
              <w:rPr>
                <w:sz w:val="22"/>
                <w:szCs w:val="22"/>
              </w:rPr>
              <w:t>139 188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B4339" w14:textId="77777777" w:rsidR="00175290" w:rsidRPr="00197D2E" w:rsidRDefault="00175290" w:rsidP="00175290">
            <w:pPr>
              <w:ind w:left="-100" w:right="-61"/>
              <w:jc w:val="center"/>
              <w:rPr>
                <w:sz w:val="22"/>
                <w:szCs w:val="22"/>
              </w:rPr>
            </w:pPr>
            <w:r w:rsidRPr="00197D2E">
              <w:rPr>
                <w:sz w:val="22"/>
                <w:szCs w:val="22"/>
              </w:rPr>
              <w:t>145 199</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5E9629"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5C11" w14:textId="77777777" w:rsidR="00175290" w:rsidRPr="00197D2E" w:rsidRDefault="00175290" w:rsidP="00175290">
            <w:pPr>
              <w:ind w:left="-100" w:right="-61"/>
              <w:jc w:val="center"/>
              <w:rPr>
                <w:sz w:val="22"/>
                <w:szCs w:val="22"/>
              </w:rPr>
            </w:pPr>
            <w:r w:rsidRPr="00197D2E">
              <w:rPr>
                <w:sz w:val="22"/>
                <w:szCs w:val="22"/>
              </w:rPr>
              <w:t>544 960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FC25B"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FF027"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F2D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9DFB4C" w14:textId="77777777" w:rsidR="00175290" w:rsidRPr="00197D2E" w:rsidRDefault="00175290" w:rsidP="00175290">
            <w:pPr>
              <w:ind w:left="-100" w:right="-61"/>
              <w:jc w:val="center"/>
              <w:rPr>
                <w:sz w:val="22"/>
                <w:szCs w:val="22"/>
              </w:rPr>
            </w:pPr>
            <w:r w:rsidRPr="00197D2E">
              <w:rPr>
                <w:sz w:val="22"/>
                <w:szCs w:val="22"/>
              </w:rPr>
              <w:t>544 960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3BE8BD8" w14:textId="77777777" w:rsidR="00175290" w:rsidRPr="00197D2E" w:rsidRDefault="00175290" w:rsidP="00175290">
            <w:pPr>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007B369" w14:textId="77777777" w:rsidR="00175290" w:rsidRPr="00197D2E" w:rsidRDefault="00175290" w:rsidP="00175290">
            <w:pPr>
              <w:ind w:left="-104" w:right="-106"/>
              <w:jc w:val="center"/>
              <w:rPr>
                <w:sz w:val="22"/>
                <w:szCs w:val="22"/>
              </w:rPr>
            </w:pPr>
          </w:p>
        </w:tc>
      </w:tr>
      <w:tr w:rsidR="00175290" w:rsidRPr="00197D2E" w14:paraId="41140052"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6DC4A96"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263D9A"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160002"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0B1602"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15816ED"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B7477E2"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807A0" w14:textId="207EAA71"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B9358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4762E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AABA46"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B8D9C2"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86C881"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05AE"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1D821"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D1D76"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2FE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5A8A74"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07E86AA" w14:textId="77777777" w:rsidR="00175290" w:rsidRPr="00197D2E" w:rsidRDefault="00175290" w:rsidP="00175290">
            <w:pPr>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10111C9" w14:textId="77777777" w:rsidR="00175290" w:rsidRPr="00197D2E" w:rsidRDefault="00175290" w:rsidP="00175290">
            <w:pPr>
              <w:ind w:left="-104" w:right="-106"/>
              <w:jc w:val="center"/>
              <w:rPr>
                <w:sz w:val="22"/>
                <w:szCs w:val="22"/>
              </w:rPr>
            </w:pPr>
          </w:p>
        </w:tc>
      </w:tr>
      <w:tr w:rsidR="00175290" w:rsidRPr="00197D2E" w14:paraId="6B4035B9"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D1B63" w14:textId="77777777" w:rsidR="00175290" w:rsidRPr="00197D2E" w:rsidRDefault="00175290" w:rsidP="00175290">
            <w:pPr>
              <w:ind w:left="-117" w:right="-114"/>
              <w:jc w:val="center"/>
              <w:rPr>
                <w:sz w:val="22"/>
                <w:szCs w:val="22"/>
              </w:rPr>
            </w:pPr>
            <w:r w:rsidRPr="00197D2E">
              <w:rPr>
                <w:sz w:val="22"/>
                <w:szCs w:val="22"/>
              </w:rPr>
              <w:t>3.1.2</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E3C55" w14:textId="7740C297" w:rsidR="00175290" w:rsidRPr="00197D2E" w:rsidRDefault="00175290" w:rsidP="00175290">
            <w:pPr>
              <w:pStyle w:val="affffffffffff"/>
              <w:ind w:right="-106" w:firstLine="0"/>
              <w:jc w:val="left"/>
              <w:rPr>
                <w:sz w:val="22"/>
                <w:szCs w:val="22"/>
              </w:rPr>
            </w:pPr>
            <w:r w:rsidRPr="00197D2E">
              <w:rPr>
                <w:sz w:val="22"/>
                <w:szCs w:val="22"/>
              </w:rPr>
              <w:t>Строительство напорного коллек</w:t>
            </w:r>
            <w:r w:rsidRPr="00197D2E">
              <w:rPr>
                <w:sz w:val="22"/>
                <w:szCs w:val="22"/>
              </w:rPr>
              <w:softHyphen/>
              <w:t>тора общей протя</w:t>
            </w:r>
            <w:r w:rsidRPr="00197D2E">
              <w:rPr>
                <w:sz w:val="22"/>
                <w:szCs w:val="22"/>
              </w:rPr>
              <w:softHyphen/>
              <w:t xml:space="preserve">женностью </w:t>
            </w:r>
          </w:p>
          <w:p w14:paraId="09F07764" w14:textId="047192ED" w:rsidR="00175290" w:rsidRPr="00197D2E" w:rsidRDefault="00175290" w:rsidP="00175290">
            <w:pPr>
              <w:pStyle w:val="affffffffffff"/>
              <w:ind w:right="-106" w:firstLine="0"/>
              <w:jc w:val="left"/>
              <w:rPr>
                <w:sz w:val="22"/>
                <w:szCs w:val="22"/>
              </w:rPr>
            </w:pPr>
            <w:r w:rsidRPr="00197D2E">
              <w:rPr>
                <w:sz w:val="22"/>
                <w:szCs w:val="22"/>
              </w:rPr>
              <w:t>2 700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0E34F" w14:textId="77777777" w:rsidR="00175290" w:rsidRPr="00197D2E" w:rsidRDefault="00175290" w:rsidP="00175290">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D3F71"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7A18D" w14:textId="77777777" w:rsidR="00175290" w:rsidRPr="00197D2E" w:rsidRDefault="00175290" w:rsidP="00175290">
            <w:pPr>
              <w:ind w:left="-117" w:right="-114"/>
              <w:jc w:val="center"/>
              <w:rPr>
                <w:sz w:val="22"/>
                <w:szCs w:val="22"/>
              </w:rPr>
            </w:pPr>
            <w:r w:rsidRPr="00197D2E">
              <w:rPr>
                <w:sz w:val="22"/>
                <w:szCs w:val="22"/>
              </w:rPr>
              <w:t>2,70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D6D5A" w14:textId="77777777" w:rsidR="00175290" w:rsidRPr="00197D2E" w:rsidRDefault="00175290" w:rsidP="00175290">
            <w:pPr>
              <w:ind w:left="-101" w:right="-116"/>
              <w:jc w:val="center"/>
              <w:rPr>
                <w:sz w:val="22"/>
                <w:szCs w:val="22"/>
              </w:rPr>
            </w:pPr>
            <w:r w:rsidRPr="00197D2E">
              <w:rPr>
                <w:sz w:val="22"/>
                <w:szCs w:val="22"/>
              </w:rPr>
              <w:t>2024-2025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98C1FB"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567B12"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BC526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B2B241" w14:textId="77777777" w:rsidR="00175290" w:rsidRPr="00197D2E" w:rsidRDefault="00175290" w:rsidP="00175290">
            <w:pPr>
              <w:ind w:left="-100" w:right="-61"/>
              <w:jc w:val="center"/>
              <w:rPr>
                <w:sz w:val="22"/>
                <w:szCs w:val="22"/>
              </w:rPr>
            </w:pPr>
            <w:r w:rsidRPr="00197D2E">
              <w:rPr>
                <w:sz w:val="22"/>
                <w:szCs w:val="22"/>
              </w:rPr>
              <w:t>13 567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6D4A39" w14:textId="77777777" w:rsidR="00175290" w:rsidRPr="00197D2E" w:rsidRDefault="00175290" w:rsidP="00175290">
            <w:pPr>
              <w:ind w:left="-100" w:right="-61"/>
              <w:jc w:val="center"/>
              <w:rPr>
                <w:sz w:val="22"/>
                <w:szCs w:val="22"/>
              </w:rPr>
            </w:pPr>
            <w:r w:rsidRPr="00197D2E">
              <w:rPr>
                <w:sz w:val="22"/>
                <w:szCs w:val="22"/>
              </w:rPr>
              <w:t>14 153</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C521AE"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9FA29" w14:textId="77777777" w:rsidR="00175290" w:rsidRPr="00197D2E" w:rsidRDefault="00175290" w:rsidP="00175290">
            <w:pPr>
              <w:ind w:left="-100" w:right="-61"/>
              <w:jc w:val="center"/>
              <w:rPr>
                <w:sz w:val="22"/>
                <w:szCs w:val="22"/>
              </w:rPr>
            </w:pPr>
            <w:r w:rsidRPr="00197D2E">
              <w:rPr>
                <w:sz w:val="22"/>
                <w:szCs w:val="22"/>
              </w:rPr>
              <w:t>27 720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D622"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984A8"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049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54BDDF" w14:textId="77777777" w:rsidR="00175290" w:rsidRPr="00197D2E" w:rsidRDefault="00175290" w:rsidP="00175290">
            <w:pPr>
              <w:ind w:left="-100" w:right="-61"/>
              <w:jc w:val="center"/>
              <w:rPr>
                <w:sz w:val="22"/>
                <w:szCs w:val="22"/>
              </w:rPr>
            </w:pPr>
            <w:r w:rsidRPr="00197D2E">
              <w:rPr>
                <w:sz w:val="22"/>
                <w:szCs w:val="22"/>
              </w:rPr>
              <w:t>27 720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4EEC0" w14:textId="23E15B2C" w:rsidR="00175290" w:rsidRPr="00197D2E" w:rsidRDefault="00175290" w:rsidP="00175290">
            <w:pPr>
              <w:ind w:left="-104" w:right="-106"/>
              <w:jc w:val="center"/>
              <w:rPr>
                <w:sz w:val="22"/>
                <w:szCs w:val="22"/>
              </w:rPr>
            </w:pPr>
            <w:r w:rsidRPr="00986663">
              <w:rPr>
                <w:sz w:val="22"/>
                <w:szCs w:val="22"/>
              </w:rPr>
              <w:t>МО Тазов</w:t>
            </w:r>
            <w:r w:rsidRPr="00986663">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563E9" w14:textId="77777777" w:rsidR="00175290"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p w14:paraId="5F481450" w14:textId="0BF59C99" w:rsidR="007978B1" w:rsidRPr="00197D2E" w:rsidRDefault="007978B1" w:rsidP="00175290">
            <w:pPr>
              <w:ind w:left="-104" w:right="-106"/>
              <w:jc w:val="center"/>
              <w:rPr>
                <w:sz w:val="22"/>
                <w:szCs w:val="22"/>
              </w:rPr>
            </w:pPr>
          </w:p>
        </w:tc>
      </w:tr>
      <w:tr w:rsidR="00175290" w:rsidRPr="00197D2E" w14:paraId="787DF4EB"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959F34B"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AD74C1B" w14:textId="77777777" w:rsidR="00175290" w:rsidRPr="00197D2E" w:rsidRDefault="00175290" w:rsidP="00175290">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8F62B4" w14:textId="77777777" w:rsidR="00175290" w:rsidRPr="00197D2E" w:rsidRDefault="00175290" w:rsidP="00175290">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CA6464"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7A115D"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7F91019"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EB7DD3"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46F35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F191A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E10C9" w14:textId="77777777" w:rsidR="00175290" w:rsidRPr="00197D2E" w:rsidRDefault="00175290" w:rsidP="00175290">
            <w:pPr>
              <w:ind w:left="-100" w:right="-61"/>
              <w:jc w:val="center"/>
              <w:rPr>
                <w:sz w:val="22"/>
                <w:szCs w:val="22"/>
              </w:rPr>
            </w:pPr>
            <w:r w:rsidRPr="00197D2E">
              <w:rPr>
                <w:sz w:val="22"/>
                <w:szCs w:val="22"/>
              </w:rPr>
              <w:t>13 567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86A351" w14:textId="77777777" w:rsidR="00175290" w:rsidRPr="00197D2E" w:rsidRDefault="00175290" w:rsidP="00175290">
            <w:pPr>
              <w:ind w:left="-100" w:right="-61"/>
              <w:jc w:val="center"/>
              <w:rPr>
                <w:sz w:val="22"/>
                <w:szCs w:val="22"/>
              </w:rPr>
            </w:pPr>
            <w:r w:rsidRPr="00197D2E">
              <w:rPr>
                <w:sz w:val="22"/>
                <w:szCs w:val="22"/>
              </w:rPr>
              <w:t>14 153</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345263"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97263" w14:textId="77777777" w:rsidR="00175290" w:rsidRPr="00197D2E" w:rsidRDefault="00175290" w:rsidP="00175290">
            <w:pPr>
              <w:ind w:left="-100" w:right="-61"/>
              <w:jc w:val="center"/>
              <w:rPr>
                <w:sz w:val="22"/>
                <w:szCs w:val="22"/>
              </w:rPr>
            </w:pPr>
            <w:r w:rsidRPr="00197D2E">
              <w:rPr>
                <w:sz w:val="22"/>
                <w:szCs w:val="22"/>
              </w:rPr>
              <w:t>27 720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6124F"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5271"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C888D"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DF585A" w14:textId="77777777" w:rsidR="00175290" w:rsidRPr="00197D2E" w:rsidRDefault="00175290" w:rsidP="00175290">
            <w:pPr>
              <w:ind w:left="-100" w:right="-61"/>
              <w:jc w:val="center"/>
              <w:rPr>
                <w:sz w:val="22"/>
                <w:szCs w:val="22"/>
              </w:rPr>
            </w:pPr>
            <w:r w:rsidRPr="00197D2E">
              <w:rPr>
                <w:sz w:val="22"/>
                <w:szCs w:val="22"/>
              </w:rPr>
              <w:t>27 720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D4D20FA"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2F6FE13" w14:textId="77777777" w:rsidR="00175290" w:rsidRPr="00197D2E" w:rsidRDefault="00175290" w:rsidP="00175290">
            <w:pPr>
              <w:ind w:left="-104" w:right="-106"/>
              <w:jc w:val="center"/>
              <w:rPr>
                <w:sz w:val="22"/>
                <w:szCs w:val="22"/>
              </w:rPr>
            </w:pPr>
          </w:p>
        </w:tc>
      </w:tr>
      <w:tr w:rsidR="00175290" w:rsidRPr="00197D2E" w14:paraId="27ECD0ED"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329C94B"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51C07B4" w14:textId="77777777" w:rsidR="00175290" w:rsidRPr="00197D2E" w:rsidRDefault="00175290" w:rsidP="00175290">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606CD7" w14:textId="77777777" w:rsidR="00175290" w:rsidRPr="00197D2E" w:rsidRDefault="00175290" w:rsidP="00175290">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3C55E4"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B7C0E0"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E6F424A"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4F06D2" w14:textId="0A46862D"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57C8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749D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E9A909"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067A84"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96E5EC"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6056"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F6F4D"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AF51"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BA82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F491F"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994F962"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43301D9C" w14:textId="77777777" w:rsidR="00175290" w:rsidRPr="00197D2E" w:rsidRDefault="00175290" w:rsidP="00175290">
            <w:pPr>
              <w:ind w:left="-104" w:right="-106"/>
              <w:jc w:val="center"/>
              <w:rPr>
                <w:sz w:val="22"/>
                <w:szCs w:val="22"/>
              </w:rPr>
            </w:pPr>
          </w:p>
        </w:tc>
      </w:tr>
      <w:tr w:rsidR="00175290" w:rsidRPr="00197D2E" w14:paraId="1BBA0256"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D31D" w14:textId="77777777" w:rsidR="00175290" w:rsidRPr="00197D2E" w:rsidRDefault="00175290" w:rsidP="00175290">
            <w:pPr>
              <w:ind w:left="-117" w:right="-114"/>
              <w:jc w:val="center"/>
              <w:rPr>
                <w:sz w:val="22"/>
                <w:szCs w:val="22"/>
              </w:rPr>
            </w:pPr>
            <w:r w:rsidRPr="00197D2E">
              <w:rPr>
                <w:sz w:val="22"/>
                <w:szCs w:val="22"/>
              </w:rPr>
              <w:t>3.1.3</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9DD06" w14:textId="35E842F5" w:rsidR="00175290" w:rsidRPr="00197D2E" w:rsidRDefault="00175290" w:rsidP="00175290">
            <w:pPr>
              <w:pStyle w:val="affffffffffff"/>
              <w:ind w:right="-106" w:firstLine="0"/>
              <w:jc w:val="left"/>
              <w:rPr>
                <w:sz w:val="22"/>
                <w:szCs w:val="22"/>
              </w:rPr>
            </w:pPr>
            <w:r w:rsidRPr="00197D2E">
              <w:rPr>
                <w:sz w:val="22"/>
                <w:szCs w:val="22"/>
              </w:rPr>
              <w:t>Строительство само</w:t>
            </w:r>
            <w:r w:rsidRPr="00197D2E">
              <w:rPr>
                <w:sz w:val="22"/>
                <w:szCs w:val="22"/>
              </w:rPr>
              <w:softHyphen/>
            </w:r>
            <w:r w:rsidRPr="00197D2E">
              <w:rPr>
                <w:sz w:val="22"/>
                <w:szCs w:val="22"/>
              </w:rPr>
              <w:lastRenderedPageBreak/>
              <w:t>течного коллектора общей протяженно</w:t>
            </w:r>
            <w:r w:rsidRPr="00197D2E">
              <w:rPr>
                <w:sz w:val="22"/>
                <w:szCs w:val="22"/>
              </w:rPr>
              <w:softHyphen/>
              <w:t xml:space="preserve">стью </w:t>
            </w:r>
          </w:p>
          <w:p w14:paraId="040AD029" w14:textId="2F9556A6" w:rsidR="00175290" w:rsidRPr="00197D2E" w:rsidRDefault="00175290" w:rsidP="00175290">
            <w:pPr>
              <w:pStyle w:val="affffffffffff"/>
              <w:ind w:right="-106" w:firstLine="0"/>
              <w:jc w:val="left"/>
              <w:rPr>
                <w:sz w:val="22"/>
                <w:szCs w:val="22"/>
              </w:rPr>
            </w:pPr>
            <w:r w:rsidRPr="00197D2E">
              <w:rPr>
                <w:sz w:val="22"/>
                <w:szCs w:val="22"/>
              </w:rPr>
              <w:t>6 200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07975" w14:textId="7A3443D9" w:rsidR="00175290" w:rsidRPr="00197D2E" w:rsidRDefault="00175290" w:rsidP="00175290">
            <w:pPr>
              <w:ind w:left="-111" w:right="-109"/>
              <w:jc w:val="center"/>
              <w:rPr>
                <w:sz w:val="22"/>
                <w:szCs w:val="22"/>
              </w:rPr>
            </w:pPr>
            <w:r w:rsidRPr="00197D2E">
              <w:rPr>
                <w:sz w:val="22"/>
                <w:szCs w:val="22"/>
              </w:rPr>
              <w:lastRenderedPageBreak/>
              <w:t>с. Антипа</w:t>
            </w:r>
            <w:r w:rsidRPr="00197D2E">
              <w:rPr>
                <w:sz w:val="22"/>
                <w:szCs w:val="22"/>
              </w:rPr>
              <w:softHyphen/>
              <w:t>юта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038B3"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BF188" w14:textId="77777777" w:rsidR="00175290" w:rsidRPr="00197D2E" w:rsidRDefault="00175290" w:rsidP="00175290">
            <w:pPr>
              <w:ind w:left="-117" w:right="-114"/>
              <w:jc w:val="center"/>
              <w:rPr>
                <w:sz w:val="22"/>
                <w:szCs w:val="22"/>
              </w:rPr>
            </w:pPr>
            <w:r w:rsidRPr="00197D2E">
              <w:rPr>
                <w:sz w:val="22"/>
                <w:szCs w:val="22"/>
              </w:rPr>
              <w:t>6,20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DEBAF" w14:textId="77777777" w:rsidR="00175290" w:rsidRPr="00197D2E" w:rsidRDefault="00175290" w:rsidP="00175290">
            <w:pPr>
              <w:ind w:left="-101" w:right="-116"/>
              <w:jc w:val="center"/>
              <w:rPr>
                <w:sz w:val="22"/>
                <w:szCs w:val="22"/>
              </w:rPr>
            </w:pPr>
            <w:r w:rsidRPr="00197D2E">
              <w:rPr>
                <w:sz w:val="22"/>
                <w:szCs w:val="22"/>
              </w:rPr>
              <w:t>2029-2030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278D63"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7EFB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636C9D"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4A7A8F"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C8A4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61A6D4"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CF1C"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B3292" w14:textId="77777777" w:rsidR="00175290" w:rsidRPr="00197D2E" w:rsidRDefault="00175290" w:rsidP="00175290">
            <w:pPr>
              <w:ind w:left="-100" w:right="-61"/>
              <w:jc w:val="center"/>
              <w:rPr>
                <w:sz w:val="22"/>
                <w:szCs w:val="22"/>
              </w:rPr>
            </w:pPr>
            <w:r w:rsidRPr="00197D2E">
              <w:rPr>
                <w:sz w:val="22"/>
                <w:szCs w:val="22"/>
              </w:rPr>
              <w:t>77 859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FFD3C"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2936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6CCD00" w14:textId="77777777" w:rsidR="00175290" w:rsidRPr="00197D2E" w:rsidRDefault="00175290" w:rsidP="00175290">
            <w:pPr>
              <w:ind w:left="-100" w:right="-61"/>
              <w:jc w:val="center"/>
              <w:rPr>
                <w:sz w:val="22"/>
                <w:szCs w:val="22"/>
              </w:rPr>
            </w:pPr>
            <w:r w:rsidRPr="00197D2E">
              <w:rPr>
                <w:sz w:val="22"/>
                <w:szCs w:val="22"/>
              </w:rPr>
              <w:t>77 859</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164E6" w14:textId="425ED023" w:rsidR="00175290" w:rsidRPr="00197D2E" w:rsidRDefault="00175290" w:rsidP="00175290">
            <w:pPr>
              <w:ind w:left="-104" w:right="-106"/>
              <w:jc w:val="center"/>
              <w:rPr>
                <w:sz w:val="22"/>
                <w:szCs w:val="22"/>
              </w:rPr>
            </w:pPr>
            <w:r w:rsidRPr="00986663">
              <w:rPr>
                <w:sz w:val="22"/>
                <w:szCs w:val="22"/>
              </w:rPr>
              <w:t>МО Тазов</w:t>
            </w:r>
            <w:r w:rsidRPr="00986663">
              <w:rPr>
                <w:sz w:val="22"/>
                <w:szCs w:val="22"/>
              </w:rPr>
              <w:softHyphen/>
              <w:t xml:space="preserve">ский </w:t>
            </w:r>
            <w:r w:rsidRPr="00986663">
              <w:rPr>
                <w:sz w:val="22"/>
                <w:szCs w:val="22"/>
              </w:rPr>
              <w:lastRenderedPageBreak/>
              <w:t>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8949D" w14:textId="6056C2AD" w:rsidR="00175290" w:rsidRPr="00197D2E" w:rsidRDefault="00175290" w:rsidP="00175290">
            <w:pPr>
              <w:ind w:left="-104" w:right="-106"/>
              <w:jc w:val="center"/>
              <w:rPr>
                <w:sz w:val="22"/>
                <w:szCs w:val="22"/>
              </w:rPr>
            </w:pPr>
            <w:r w:rsidRPr="00197D2E">
              <w:rPr>
                <w:sz w:val="22"/>
                <w:szCs w:val="22"/>
              </w:rPr>
              <w:lastRenderedPageBreak/>
              <w:t xml:space="preserve">Генеральный план </w:t>
            </w:r>
            <w:r w:rsidRPr="00197D2E">
              <w:rPr>
                <w:sz w:val="22"/>
                <w:szCs w:val="22"/>
              </w:rPr>
              <w:lastRenderedPageBreak/>
              <w:t>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058D7698"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9F852AA"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6883127"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D28680"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7EB477" w14:textId="77777777" w:rsidR="00175290" w:rsidRPr="00197D2E" w:rsidRDefault="00175290" w:rsidP="00175290">
            <w:pPr>
              <w:ind w:left="-150" w:right="-113"/>
              <w:jc w:val="cente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DE1C83" w14:textId="77777777" w:rsidR="00175290" w:rsidRPr="00197D2E" w:rsidRDefault="00175290" w:rsidP="00175290">
            <w:pPr>
              <w:ind w:left="-150" w:right="-113"/>
              <w:jc w:val="cente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2F89AEB"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5BEE3B"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F247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B81EE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85C2F4"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94F856"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07D215"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35D79"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CFBC" w14:textId="77777777" w:rsidR="00175290" w:rsidRPr="00197D2E" w:rsidRDefault="00175290" w:rsidP="00175290">
            <w:pPr>
              <w:ind w:left="-100" w:right="-61"/>
              <w:jc w:val="center"/>
              <w:rPr>
                <w:sz w:val="22"/>
                <w:szCs w:val="22"/>
              </w:rPr>
            </w:pPr>
            <w:r w:rsidRPr="00197D2E">
              <w:rPr>
                <w:sz w:val="22"/>
                <w:szCs w:val="22"/>
              </w:rPr>
              <w:t>77 859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F44E7"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3111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633130" w14:textId="77777777" w:rsidR="00175290" w:rsidRPr="00197D2E" w:rsidRDefault="00175290" w:rsidP="00175290">
            <w:pPr>
              <w:ind w:left="-100" w:right="-61"/>
              <w:jc w:val="center"/>
              <w:rPr>
                <w:sz w:val="22"/>
                <w:szCs w:val="22"/>
              </w:rPr>
            </w:pPr>
            <w:r w:rsidRPr="00197D2E">
              <w:rPr>
                <w:sz w:val="22"/>
                <w:szCs w:val="22"/>
              </w:rPr>
              <w:t>77 859</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462E11E"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0631E47" w14:textId="77777777" w:rsidR="00175290" w:rsidRPr="00197D2E" w:rsidRDefault="00175290" w:rsidP="00175290">
            <w:pPr>
              <w:ind w:left="-104" w:right="-106"/>
              <w:jc w:val="center"/>
              <w:rPr>
                <w:sz w:val="22"/>
                <w:szCs w:val="22"/>
              </w:rPr>
            </w:pPr>
          </w:p>
        </w:tc>
      </w:tr>
      <w:tr w:rsidR="00175290" w:rsidRPr="00197D2E" w14:paraId="31D5A19A"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F0B4ECE"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DB0769"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0B80110"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0DAC51" w14:textId="77777777" w:rsidR="00175290" w:rsidRPr="00197D2E" w:rsidRDefault="00175290" w:rsidP="00175290">
            <w:pPr>
              <w:ind w:left="-150" w:right="-113"/>
              <w:jc w:val="cente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D984950" w14:textId="77777777" w:rsidR="00175290" w:rsidRPr="00197D2E" w:rsidRDefault="00175290" w:rsidP="00175290">
            <w:pPr>
              <w:ind w:left="-150" w:right="-113"/>
              <w:jc w:val="cente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6414A25"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C63D3D" w14:textId="2E0104F1"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28382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F3F0E"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22E4D7"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B1BD09"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DCD32"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5E994"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BA9D"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A0FCB"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CDB3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82287D"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6583215"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00860E0C" w14:textId="77777777" w:rsidR="00175290" w:rsidRPr="00197D2E" w:rsidRDefault="00175290" w:rsidP="00175290">
            <w:pPr>
              <w:ind w:left="-104" w:right="-106"/>
              <w:jc w:val="center"/>
              <w:rPr>
                <w:sz w:val="22"/>
                <w:szCs w:val="22"/>
              </w:rPr>
            </w:pPr>
          </w:p>
        </w:tc>
      </w:tr>
      <w:tr w:rsidR="00175290" w:rsidRPr="00197D2E" w14:paraId="3F2B63BD"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5501C" w14:textId="77777777" w:rsidR="00175290" w:rsidRPr="00197D2E" w:rsidRDefault="00175290" w:rsidP="00175290">
            <w:pPr>
              <w:ind w:left="-117" w:right="-114"/>
              <w:jc w:val="center"/>
              <w:rPr>
                <w:sz w:val="22"/>
                <w:szCs w:val="22"/>
              </w:rPr>
            </w:pPr>
            <w:r w:rsidRPr="00197D2E">
              <w:rPr>
                <w:sz w:val="22"/>
                <w:szCs w:val="22"/>
              </w:rPr>
              <w:t>3.1.4</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DA08EE" w14:textId="6248437E" w:rsidR="00175290" w:rsidRPr="00197D2E" w:rsidRDefault="00175290" w:rsidP="00175290">
            <w:pPr>
              <w:pStyle w:val="affffffffffff"/>
              <w:ind w:right="-106" w:firstLine="0"/>
              <w:jc w:val="left"/>
              <w:rPr>
                <w:sz w:val="22"/>
                <w:szCs w:val="22"/>
              </w:rPr>
            </w:pPr>
            <w:r w:rsidRPr="00197D2E">
              <w:rPr>
                <w:sz w:val="22"/>
                <w:szCs w:val="22"/>
              </w:rPr>
              <w:t>Строительство само</w:t>
            </w:r>
            <w:r w:rsidRPr="00197D2E">
              <w:rPr>
                <w:sz w:val="22"/>
                <w:szCs w:val="22"/>
              </w:rPr>
              <w:softHyphen/>
              <w:t>течного коллектора общей протяженно</w:t>
            </w:r>
            <w:r w:rsidRPr="00197D2E">
              <w:rPr>
                <w:sz w:val="22"/>
                <w:szCs w:val="22"/>
              </w:rPr>
              <w:softHyphen/>
              <w:t xml:space="preserve">стью </w:t>
            </w:r>
          </w:p>
          <w:p w14:paraId="3FFF2C3C" w14:textId="55BE83FB" w:rsidR="00175290" w:rsidRPr="00197D2E" w:rsidRDefault="00175290" w:rsidP="00175290">
            <w:pPr>
              <w:pStyle w:val="affffffffffff"/>
              <w:ind w:right="-106" w:firstLine="0"/>
              <w:jc w:val="left"/>
              <w:rPr>
                <w:sz w:val="22"/>
                <w:szCs w:val="22"/>
              </w:rPr>
            </w:pPr>
            <w:r w:rsidRPr="00197D2E">
              <w:rPr>
                <w:sz w:val="22"/>
                <w:szCs w:val="22"/>
              </w:rPr>
              <w:t xml:space="preserve">3 500 метров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0C4CD" w14:textId="77777777" w:rsidR="00175290" w:rsidRPr="00197D2E" w:rsidRDefault="00175290" w:rsidP="00175290">
            <w:pPr>
              <w:ind w:left="-111" w:right="-109"/>
              <w:jc w:val="center"/>
              <w:rPr>
                <w:sz w:val="22"/>
                <w:szCs w:val="22"/>
              </w:rPr>
            </w:pPr>
            <w:r w:rsidRPr="00197D2E">
              <w:rPr>
                <w:sz w:val="22"/>
                <w:szCs w:val="22"/>
              </w:rPr>
              <w:t>с. Газ-Сале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ABF7F"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12880" w14:textId="77777777" w:rsidR="00175290" w:rsidRPr="00197D2E" w:rsidRDefault="00175290" w:rsidP="00175290">
            <w:pPr>
              <w:ind w:left="-117" w:right="-114"/>
              <w:jc w:val="center"/>
              <w:rPr>
                <w:sz w:val="22"/>
                <w:szCs w:val="22"/>
              </w:rPr>
            </w:pPr>
            <w:r w:rsidRPr="00197D2E">
              <w:rPr>
                <w:sz w:val="22"/>
                <w:szCs w:val="22"/>
              </w:rPr>
              <w:t>3,50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BADA3" w14:textId="77777777" w:rsidR="00175290" w:rsidRPr="00197D2E" w:rsidRDefault="00175290" w:rsidP="00175290">
            <w:pPr>
              <w:ind w:left="-101" w:right="-116"/>
              <w:jc w:val="center"/>
              <w:rPr>
                <w:sz w:val="22"/>
                <w:szCs w:val="22"/>
              </w:rPr>
            </w:pPr>
            <w:r w:rsidRPr="00197D2E">
              <w:rPr>
                <w:sz w:val="22"/>
                <w:szCs w:val="22"/>
              </w:rPr>
              <w:t>2027-2028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F118B5"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4DD76E"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4E849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411802"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42A9F7"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7F4D23"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FA7A"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BEE17" w14:textId="77777777" w:rsidR="00175290" w:rsidRPr="00197D2E" w:rsidRDefault="00175290" w:rsidP="00175290">
            <w:pPr>
              <w:ind w:left="-100" w:right="-61"/>
              <w:jc w:val="center"/>
              <w:rPr>
                <w:sz w:val="22"/>
                <w:szCs w:val="22"/>
              </w:rPr>
            </w:pPr>
            <w:r w:rsidRPr="00197D2E">
              <w:rPr>
                <w:sz w:val="22"/>
                <w:szCs w:val="22"/>
              </w:rPr>
              <w:t>40 622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9C50A"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904E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9EA7FA" w14:textId="77777777" w:rsidR="00175290" w:rsidRPr="00197D2E" w:rsidRDefault="00175290" w:rsidP="00175290">
            <w:pPr>
              <w:ind w:left="-100" w:right="-61"/>
              <w:jc w:val="center"/>
              <w:rPr>
                <w:sz w:val="22"/>
                <w:szCs w:val="22"/>
              </w:rPr>
            </w:pPr>
            <w:r w:rsidRPr="00197D2E">
              <w:rPr>
                <w:sz w:val="22"/>
                <w:szCs w:val="22"/>
              </w:rPr>
              <w:t>40 622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EFE49" w14:textId="6EA785D7" w:rsidR="00175290" w:rsidRPr="00197D2E" w:rsidRDefault="00175290" w:rsidP="00175290">
            <w:pPr>
              <w:ind w:left="-104" w:right="-106"/>
              <w:jc w:val="center"/>
              <w:rPr>
                <w:sz w:val="22"/>
                <w:szCs w:val="22"/>
              </w:rPr>
            </w:pPr>
            <w:r w:rsidRPr="00986663">
              <w:rPr>
                <w:sz w:val="22"/>
                <w:szCs w:val="22"/>
              </w:rPr>
              <w:t>МО Тазов</w:t>
            </w:r>
            <w:r w:rsidRPr="00986663">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DEF8A" w14:textId="7B77494D"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3FF5B494"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E9E24FF"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3FE3497"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343257"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7BF0E5"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D5715C"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76AAD0B"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7D3193"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39F2E"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5E8C3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34FD87"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EF1A0E"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C76838"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62415"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F725" w14:textId="77777777" w:rsidR="00175290" w:rsidRPr="00197D2E" w:rsidRDefault="00175290" w:rsidP="00175290">
            <w:pPr>
              <w:ind w:left="-100" w:right="-61"/>
              <w:jc w:val="center"/>
              <w:rPr>
                <w:sz w:val="22"/>
                <w:szCs w:val="22"/>
              </w:rPr>
            </w:pPr>
            <w:r w:rsidRPr="00197D2E">
              <w:rPr>
                <w:sz w:val="22"/>
                <w:szCs w:val="22"/>
              </w:rPr>
              <w:t>40 622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02526"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E136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BBF04C" w14:textId="77777777" w:rsidR="00175290" w:rsidRPr="00197D2E" w:rsidRDefault="00175290" w:rsidP="00175290">
            <w:pPr>
              <w:ind w:left="-100" w:right="-61"/>
              <w:jc w:val="center"/>
              <w:rPr>
                <w:sz w:val="22"/>
                <w:szCs w:val="22"/>
              </w:rPr>
            </w:pPr>
            <w:r w:rsidRPr="00197D2E">
              <w:rPr>
                <w:sz w:val="22"/>
                <w:szCs w:val="22"/>
              </w:rPr>
              <w:t>40 622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61FE7A2F"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AA25076" w14:textId="77777777" w:rsidR="00175290" w:rsidRPr="00197D2E" w:rsidRDefault="00175290" w:rsidP="00175290">
            <w:pPr>
              <w:ind w:left="-104" w:right="-106"/>
              <w:jc w:val="center"/>
              <w:rPr>
                <w:sz w:val="22"/>
                <w:szCs w:val="22"/>
              </w:rPr>
            </w:pPr>
          </w:p>
        </w:tc>
      </w:tr>
      <w:tr w:rsidR="00175290" w:rsidRPr="00197D2E" w14:paraId="7D20200F"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01D7964"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5C6D330"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A09475"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6C12F0"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1F5122"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B787E4A"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9196F4" w14:textId="0B04AF25"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8DFB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8B377D"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DC7F3D"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0A364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129F1"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2EED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0DA2F"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F2C7F"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BB82"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84CFB"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139E2276"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49CC436" w14:textId="77777777" w:rsidR="00175290" w:rsidRPr="00197D2E" w:rsidRDefault="00175290" w:rsidP="00175290">
            <w:pPr>
              <w:ind w:left="-104" w:right="-106"/>
              <w:jc w:val="center"/>
              <w:rPr>
                <w:sz w:val="22"/>
                <w:szCs w:val="22"/>
              </w:rPr>
            </w:pPr>
          </w:p>
        </w:tc>
      </w:tr>
      <w:tr w:rsidR="00175290" w:rsidRPr="00197D2E" w14:paraId="193370E0"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D47C" w14:textId="77777777" w:rsidR="00175290" w:rsidRPr="00197D2E" w:rsidRDefault="00175290" w:rsidP="00175290">
            <w:pPr>
              <w:ind w:left="-117" w:right="-114"/>
              <w:jc w:val="center"/>
              <w:rPr>
                <w:sz w:val="22"/>
                <w:szCs w:val="22"/>
              </w:rPr>
            </w:pPr>
            <w:r w:rsidRPr="00197D2E">
              <w:rPr>
                <w:sz w:val="22"/>
                <w:szCs w:val="22"/>
              </w:rPr>
              <w:t>3.1.5</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47EBA" w14:textId="6693C31E" w:rsidR="00175290" w:rsidRPr="00197D2E" w:rsidRDefault="00175290" w:rsidP="00175290">
            <w:pPr>
              <w:pStyle w:val="affffffffffff"/>
              <w:ind w:right="-106" w:firstLine="0"/>
              <w:jc w:val="left"/>
              <w:rPr>
                <w:sz w:val="22"/>
                <w:szCs w:val="22"/>
              </w:rPr>
            </w:pPr>
            <w:r w:rsidRPr="00197D2E">
              <w:rPr>
                <w:sz w:val="22"/>
                <w:szCs w:val="22"/>
              </w:rPr>
              <w:t>Строительство напорного коллек</w:t>
            </w:r>
            <w:r w:rsidRPr="00197D2E">
              <w:rPr>
                <w:sz w:val="22"/>
                <w:szCs w:val="22"/>
              </w:rPr>
              <w:softHyphen/>
              <w:t>тора общей протя</w:t>
            </w:r>
            <w:r w:rsidRPr="00197D2E">
              <w:rPr>
                <w:sz w:val="22"/>
                <w:szCs w:val="22"/>
              </w:rPr>
              <w:softHyphen/>
              <w:t xml:space="preserve">женностью </w:t>
            </w:r>
          </w:p>
          <w:p w14:paraId="07368EC3" w14:textId="04F5C2F2" w:rsidR="00175290" w:rsidRPr="00197D2E" w:rsidRDefault="00175290" w:rsidP="00175290">
            <w:pPr>
              <w:pStyle w:val="affffffffffff"/>
              <w:ind w:right="-106" w:firstLine="0"/>
              <w:jc w:val="left"/>
              <w:rPr>
                <w:sz w:val="22"/>
                <w:szCs w:val="22"/>
              </w:rPr>
            </w:pPr>
            <w:r w:rsidRPr="00197D2E">
              <w:rPr>
                <w:sz w:val="22"/>
                <w:szCs w:val="22"/>
              </w:rPr>
              <w:t>2 200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F9007" w14:textId="77777777" w:rsidR="00175290" w:rsidRPr="00197D2E" w:rsidRDefault="00175290" w:rsidP="00175290">
            <w:pPr>
              <w:ind w:left="-111" w:right="-109"/>
              <w:jc w:val="center"/>
              <w:rPr>
                <w:sz w:val="22"/>
                <w:szCs w:val="22"/>
              </w:rPr>
            </w:pPr>
            <w:r w:rsidRPr="00197D2E">
              <w:rPr>
                <w:sz w:val="22"/>
                <w:szCs w:val="22"/>
              </w:rPr>
              <w:t>с. Газ-Сале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5376F"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C5D77" w14:textId="77777777" w:rsidR="00175290" w:rsidRPr="00197D2E" w:rsidRDefault="00175290" w:rsidP="00175290">
            <w:pPr>
              <w:ind w:left="-117" w:right="-114"/>
              <w:jc w:val="center"/>
              <w:rPr>
                <w:sz w:val="22"/>
                <w:szCs w:val="22"/>
              </w:rPr>
            </w:pPr>
            <w:r w:rsidRPr="00197D2E">
              <w:rPr>
                <w:sz w:val="22"/>
                <w:szCs w:val="22"/>
              </w:rPr>
              <w:t>2,20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A644A" w14:textId="77777777" w:rsidR="00175290" w:rsidRPr="00197D2E" w:rsidRDefault="00175290" w:rsidP="00175290">
            <w:pPr>
              <w:ind w:left="-101" w:right="-116"/>
              <w:jc w:val="center"/>
              <w:rPr>
                <w:sz w:val="22"/>
                <w:szCs w:val="22"/>
              </w:rPr>
            </w:pPr>
            <w:r w:rsidRPr="00197D2E">
              <w:rPr>
                <w:sz w:val="22"/>
                <w:szCs w:val="22"/>
              </w:rPr>
              <w:t>2028-2029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063E5A"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92E9E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2EE8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459D9"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97C043"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B7896D"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188D"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C01A" w14:textId="77777777" w:rsidR="00175290" w:rsidRPr="00197D2E" w:rsidRDefault="00175290" w:rsidP="00175290">
            <w:pPr>
              <w:ind w:left="-100" w:right="-61"/>
              <w:jc w:val="center"/>
              <w:rPr>
                <w:sz w:val="22"/>
                <w:szCs w:val="22"/>
              </w:rPr>
            </w:pPr>
            <w:r w:rsidRPr="00197D2E">
              <w:rPr>
                <w:sz w:val="22"/>
                <w:szCs w:val="22"/>
              </w:rPr>
              <w:t>26 562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86810"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CCD4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2C2816" w14:textId="77777777" w:rsidR="00175290" w:rsidRPr="00197D2E" w:rsidRDefault="00175290" w:rsidP="00175290">
            <w:pPr>
              <w:ind w:left="-100" w:right="-61"/>
              <w:jc w:val="center"/>
              <w:rPr>
                <w:sz w:val="22"/>
                <w:szCs w:val="22"/>
              </w:rPr>
            </w:pPr>
            <w:r w:rsidRPr="00197D2E">
              <w:rPr>
                <w:sz w:val="22"/>
                <w:szCs w:val="22"/>
              </w:rPr>
              <w:t>26 562</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AACAB" w14:textId="760AE16F" w:rsidR="00175290" w:rsidRPr="00197D2E" w:rsidRDefault="00175290" w:rsidP="00175290">
            <w:pPr>
              <w:ind w:left="-104" w:right="-106"/>
              <w:jc w:val="center"/>
              <w:rPr>
                <w:sz w:val="22"/>
                <w:szCs w:val="22"/>
              </w:rPr>
            </w:pPr>
            <w:r w:rsidRPr="00986663">
              <w:rPr>
                <w:sz w:val="22"/>
                <w:szCs w:val="22"/>
              </w:rPr>
              <w:t>МО Тазов</w:t>
            </w:r>
            <w:r w:rsidRPr="00986663">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F0804" w14:textId="2A4402BD"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97D2E" w:rsidRPr="00197D2E" w14:paraId="07A042B8"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57DF8AC" w14:textId="77777777" w:rsidR="006D0AA0" w:rsidRPr="00197D2E" w:rsidRDefault="006D0AA0" w:rsidP="004E0575">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CB9BA46" w14:textId="77777777" w:rsidR="006D0AA0" w:rsidRPr="00197D2E" w:rsidRDefault="006D0AA0" w:rsidP="004E0575">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2BD676" w14:textId="77777777" w:rsidR="006D0AA0" w:rsidRPr="00197D2E" w:rsidRDefault="006D0AA0" w:rsidP="004E0575">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CF4E32" w14:textId="77777777" w:rsidR="006D0AA0" w:rsidRPr="00197D2E" w:rsidRDefault="006D0AA0" w:rsidP="003A542D">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3F7D291" w14:textId="77777777" w:rsidR="006D0AA0" w:rsidRPr="00197D2E" w:rsidRDefault="006D0AA0"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555EEEE" w14:textId="77777777" w:rsidR="006D0AA0" w:rsidRPr="00197D2E" w:rsidRDefault="006D0AA0" w:rsidP="004E0575">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BBC374" w14:textId="77777777" w:rsidR="006D0AA0" w:rsidRPr="00197D2E" w:rsidRDefault="006D0AA0"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460C4F" w14:textId="77777777" w:rsidR="006D0AA0" w:rsidRPr="00197D2E" w:rsidRDefault="006D0AA0"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53245D" w14:textId="77777777" w:rsidR="006D0AA0" w:rsidRPr="00197D2E" w:rsidRDefault="006D0AA0"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A6F2AE" w14:textId="77777777" w:rsidR="006D0AA0" w:rsidRPr="00197D2E" w:rsidRDefault="006D0AA0"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B8D075" w14:textId="77777777" w:rsidR="006D0AA0" w:rsidRPr="00197D2E" w:rsidRDefault="006D0AA0"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21EAC7" w14:textId="77777777" w:rsidR="006D0AA0" w:rsidRPr="00197D2E" w:rsidRDefault="006D0AA0"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98B3" w14:textId="77777777" w:rsidR="006D0AA0" w:rsidRPr="00197D2E" w:rsidRDefault="006D0AA0"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70504" w14:textId="77777777" w:rsidR="006D0AA0" w:rsidRPr="00197D2E" w:rsidRDefault="006D0AA0" w:rsidP="004E0575">
            <w:pPr>
              <w:ind w:left="-100" w:right="-61"/>
              <w:jc w:val="center"/>
              <w:rPr>
                <w:sz w:val="22"/>
                <w:szCs w:val="22"/>
              </w:rPr>
            </w:pPr>
            <w:r w:rsidRPr="00197D2E">
              <w:rPr>
                <w:sz w:val="22"/>
                <w:szCs w:val="22"/>
              </w:rPr>
              <w:t>26 562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812D6" w14:textId="77777777" w:rsidR="006D0AA0" w:rsidRPr="00197D2E" w:rsidRDefault="006D0AA0"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79846" w14:textId="77777777" w:rsidR="006D0AA0" w:rsidRPr="00197D2E" w:rsidRDefault="006D0AA0"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39A200" w14:textId="77777777" w:rsidR="006D0AA0" w:rsidRPr="00197D2E" w:rsidRDefault="006D0AA0" w:rsidP="004E0575">
            <w:pPr>
              <w:ind w:left="-100" w:right="-61"/>
              <w:jc w:val="center"/>
              <w:rPr>
                <w:sz w:val="22"/>
                <w:szCs w:val="22"/>
              </w:rPr>
            </w:pPr>
            <w:r w:rsidRPr="00197D2E">
              <w:rPr>
                <w:sz w:val="22"/>
                <w:szCs w:val="22"/>
              </w:rPr>
              <w:t>26 562</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C08BB67" w14:textId="77777777" w:rsidR="006D0AA0" w:rsidRPr="00197D2E" w:rsidRDefault="006D0AA0" w:rsidP="00A55945">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760A63B6" w14:textId="77777777" w:rsidR="006D0AA0" w:rsidRPr="00197D2E" w:rsidRDefault="006D0AA0" w:rsidP="00A55945">
            <w:pPr>
              <w:ind w:left="-104" w:right="-106"/>
              <w:rPr>
                <w:sz w:val="22"/>
                <w:szCs w:val="22"/>
              </w:rPr>
            </w:pPr>
          </w:p>
        </w:tc>
      </w:tr>
      <w:tr w:rsidR="00197D2E" w:rsidRPr="00197D2E" w14:paraId="7D1D2414"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A2C3B3A" w14:textId="77777777" w:rsidR="006D0AA0" w:rsidRPr="00197D2E" w:rsidRDefault="006D0AA0" w:rsidP="004E0575">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DE8E440" w14:textId="77777777" w:rsidR="006D0AA0" w:rsidRPr="00197D2E" w:rsidRDefault="006D0AA0" w:rsidP="004E0575">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8976B0" w14:textId="77777777" w:rsidR="006D0AA0" w:rsidRPr="00197D2E" w:rsidRDefault="006D0AA0" w:rsidP="004E0575">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9B3F7D" w14:textId="77777777" w:rsidR="006D0AA0" w:rsidRPr="00197D2E" w:rsidRDefault="006D0AA0" w:rsidP="003A542D">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DF7A6B" w14:textId="77777777" w:rsidR="006D0AA0" w:rsidRPr="00197D2E" w:rsidRDefault="006D0AA0"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4685D2C" w14:textId="77777777" w:rsidR="006D0AA0" w:rsidRPr="00197D2E" w:rsidRDefault="006D0AA0" w:rsidP="004E0575">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CB3607" w14:textId="1F005D63" w:rsidR="006D0AA0" w:rsidRPr="00197D2E" w:rsidRDefault="006D0AA0"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E48A9A" w14:textId="77777777" w:rsidR="006D0AA0" w:rsidRPr="00197D2E" w:rsidRDefault="006D0AA0"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A60A8A" w14:textId="77777777" w:rsidR="006D0AA0" w:rsidRPr="00197D2E" w:rsidRDefault="006D0AA0"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F2CBE" w14:textId="77777777" w:rsidR="006D0AA0" w:rsidRPr="00197D2E" w:rsidRDefault="006D0AA0"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46258" w14:textId="77777777" w:rsidR="006D0AA0" w:rsidRPr="00197D2E" w:rsidRDefault="006D0AA0"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8DA455" w14:textId="77777777" w:rsidR="006D0AA0" w:rsidRPr="00197D2E" w:rsidRDefault="006D0AA0"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2CF7" w14:textId="77777777" w:rsidR="006D0AA0" w:rsidRPr="00197D2E" w:rsidRDefault="006D0AA0"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7E2A3" w14:textId="77777777" w:rsidR="006D0AA0" w:rsidRPr="00197D2E" w:rsidRDefault="006D0AA0"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E5810" w14:textId="77777777" w:rsidR="006D0AA0" w:rsidRPr="00197D2E" w:rsidRDefault="006D0AA0"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53746" w14:textId="77777777" w:rsidR="006D0AA0" w:rsidRPr="00197D2E" w:rsidRDefault="006D0AA0"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4673FD" w14:textId="77777777" w:rsidR="006D0AA0" w:rsidRPr="00197D2E" w:rsidRDefault="006D0AA0" w:rsidP="004E0575">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19DC789F" w14:textId="77777777" w:rsidR="006D0AA0" w:rsidRPr="00197D2E" w:rsidRDefault="006D0AA0" w:rsidP="00A55945">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A0C18B8" w14:textId="77777777" w:rsidR="006D0AA0" w:rsidRPr="00197D2E" w:rsidRDefault="006D0AA0" w:rsidP="00A55945">
            <w:pPr>
              <w:ind w:left="-104" w:right="-106"/>
              <w:rPr>
                <w:sz w:val="22"/>
                <w:szCs w:val="22"/>
              </w:rPr>
            </w:pPr>
          </w:p>
        </w:tc>
      </w:tr>
      <w:tr w:rsidR="00175290" w:rsidRPr="00197D2E" w14:paraId="3E000CF1"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E2047" w14:textId="77777777" w:rsidR="00175290" w:rsidRPr="00197D2E" w:rsidRDefault="00175290" w:rsidP="00175290">
            <w:pPr>
              <w:ind w:left="-117" w:right="-114"/>
              <w:jc w:val="center"/>
              <w:rPr>
                <w:sz w:val="22"/>
                <w:szCs w:val="22"/>
              </w:rPr>
            </w:pPr>
            <w:r w:rsidRPr="00197D2E">
              <w:rPr>
                <w:sz w:val="22"/>
                <w:szCs w:val="22"/>
              </w:rPr>
              <w:t>3.1.6</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1A3CD" w14:textId="11E59C9A" w:rsidR="00175290" w:rsidRPr="00197D2E" w:rsidRDefault="00175290" w:rsidP="00175290">
            <w:pPr>
              <w:pStyle w:val="affffffffffff"/>
              <w:ind w:right="-106" w:firstLine="0"/>
              <w:jc w:val="left"/>
              <w:rPr>
                <w:sz w:val="22"/>
                <w:szCs w:val="22"/>
              </w:rPr>
            </w:pPr>
            <w:r w:rsidRPr="00197D2E">
              <w:rPr>
                <w:sz w:val="22"/>
                <w:szCs w:val="22"/>
              </w:rPr>
              <w:t>Строительство напорного коллек</w:t>
            </w:r>
            <w:r w:rsidRPr="00197D2E">
              <w:rPr>
                <w:sz w:val="22"/>
                <w:szCs w:val="22"/>
              </w:rPr>
              <w:softHyphen/>
              <w:t>тора общей протя</w:t>
            </w:r>
            <w:r w:rsidRPr="00197D2E">
              <w:rPr>
                <w:sz w:val="22"/>
                <w:szCs w:val="22"/>
              </w:rPr>
              <w:softHyphen/>
              <w:t xml:space="preserve">женностью </w:t>
            </w:r>
          </w:p>
          <w:p w14:paraId="6D293E4C" w14:textId="52C33CD5" w:rsidR="00175290" w:rsidRPr="00197D2E" w:rsidRDefault="00175290" w:rsidP="00175290">
            <w:pPr>
              <w:pStyle w:val="affffffffffff"/>
              <w:ind w:right="-106" w:firstLine="0"/>
              <w:jc w:val="left"/>
              <w:rPr>
                <w:sz w:val="22"/>
                <w:szCs w:val="22"/>
              </w:rPr>
            </w:pPr>
            <w:r w:rsidRPr="00197D2E">
              <w:rPr>
                <w:sz w:val="22"/>
                <w:szCs w:val="22"/>
              </w:rPr>
              <w:t>4 000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7E923" w14:textId="77777777" w:rsidR="00175290" w:rsidRPr="00197D2E" w:rsidRDefault="00175290" w:rsidP="00175290">
            <w:pPr>
              <w:ind w:left="-111" w:right="-109"/>
              <w:jc w:val="center"/>
              <w:rPr>
                <w:sz w:val="22"/>
                <w:szCs w:val="22"/>
              </w:rPr>
            </w:pPr>
            <w:r w:rsidRPr="00197D2E">
              <w:rPr>
                <w:sz w:val="22"/>
                <w:szCs w:val="22"/>
              </w:rPr>
              <w:t>с. Гыда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7C38B"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A5B7EA" w14:textId="77777777" w:rsidR="00175290" w:rsidRPr="00197D2E" w:rsidRDefault="00175290" w:rsidP="00175290">
            <w:pPr>
              <w:ind w:left="-117" w:right="-114"/>
              <w:jc w:val="center"/>
              <w:rPr>
                <w:sz w:val="22"/>
                <w:szCs w:val="22"/>
              </w:rPr>
            </w:pPr>
            <w:r w:rsidRPr="00197D2E">
              <w:rPr>
                <w:sz w:val="22"/>
                <w:szCs w:val="22"/>
              </w:rPr>
              <w:t>4,00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D4EC5" w14:textId="77777777" w:rsidR="00175290" w:rsidRPr="00197D2E" w:rsidRDefault="00175290" w:rsidP="00175290">
            <w:pPr>
              <w:ind w:left="-101" w:right="-116"/>
              <w:jc w:val="center"/>
              <w:rPr>
                <w:sz w:val="22"/>
                <w:szCs w:val="22"/>
              </w:rPr>
            </w:pPr>
            <w:r w:rsidRPr="00197D2E">
              <w:rPr>
                <w:sz w:val="22"/>
                <w:szCs w:val="22"/>
              </w:rPr>
              <w:t>2026-2027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13AF56"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3A52EE"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C426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DBA635"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41BB7"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281ADC" w14:textId="77777777" w:rsidR="00175290" w:rsidRPr="00197D2E" w:rsidRDefault="00175290" w:rsidP="00175290">
            <w:pPr>
              <w:ind w:left="-100" w:right="-61"/>
              <w:jc w:val="center"/>
              <w:rPr>
                <w:sz w:val="22"/>
                <w:szCs w:val="22"/>
              </w:rPr>
            </w:pPr>
            <w:r w:rsidRPr="00197D2E">
              <w:rPr>
                <w:sz w:val="22"/>
                <w:szCs w:val="22"/>
              </w:rPr>
              <w:t>21 852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B72E3" w14:textId="77777777" w:rsidR="00175290" w:rsidRPr="00197D2E" w:rsidRDefault="00175290" w:rsidP="00175290">
            <w:pPr>
              <w:ind w:left="-100" w:right="-61"/>
              <w:jc w:val="center"/>
              <w:rPr>
                <w:sz w:val="22"/>
                <w:szCs w:val="22"/>
              </w:rPr>
            </w:pPr>
            <w:r w:rsidRPr="00197D2E">
              <w:rPr>
                <w:sz w:val="22"/>
                <w:szCs w:val="22"/>
              </w:rPr>
              <w:t>21 852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702B" w14:textId="77777777" w:rsidR="00175290" w:rsidRPr="00197D2E" w:rsidRDefault="00175290" w:rsidP="00175290">
            <w:pPr>
              <w:ind w:left="-100" w:right="-61"/>
              <w:jc w:val="center"/>
              <w:rPr>
                <w:sz w:val="22"/>
                <w:szCs w:val="22"/>
              </w:rPr>
            </w:pPr>
            <w:r w:rsidRPr="00197D2E">
              <w:rPr>
                <w:sz w:val="22"/>
                <w:szCs w:val="22"/>
              </w:rPr>
              <w:t>22 754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2E547"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D5D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B1AAE4" w14:textId="77777777" w:rsidR="00175290" w:rsidRPr="00197D2E" w:rsidRDefault="00175290" w:rsidP="00175290">
            <w:pPr>
              <w:ind w:left="-100" w:right="-61"/>
              <w:jc w:val="center"/>
              <w:rPr>
                <w:sz w:val="22"/>
                <w:szCs w:val="22"/>
              </w:rPr>
            </w:pPr>
            <w:r w:rsidRPr="00197D2E">
              <w:rPr>
                <w:sz w:val="22"/>
                <w:szCs w:val="22"/>
              </w:rPr>
              <w:t>44 606</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598E3" w14:textId="4D73025A" w:rsidR="00175290" w:rsidRPr="00197D2E" w:rsidRDefault="00175290" w:rsidP="00175290">
            <w:pPr>
              <w:ind w:left="-104" w:right="-106"/>
              <w:jc w:val="center"/>
              <w:rPr>
                <w:sz w:val="22"/>
                <w:szCs w:val="22"/>
              </w:rPr>
            </w:pPr>
            <w:r w:rsidRPr="004B6A98">
              <w:rPr>
                <w:sz w:val="22"/>
                <w:szCs w:val="22"/>
              </w:rPr>
              <w:t>МО Тазов</w:t>
            </w:r>
            <w:r w:rsidRPr="004B6A9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70ED0" w14:textId="57111421" w:rsidR="00175290" w:rsidRPr="00197D2E" w:rsidRDefault="00175290" w:rsidP="00175290">
            <w:pPr>
              <w:ind w:left="-104" w:right="-106"/>
              <w:jc w:val="center"/>
              <w:rPr>
                <w:sz w:val="22"/>
                <w:szCs w:val="22"/>
              </w:rPr>
            </w:pPr>
            <w:r w:rsidRPr="00197D2E">
              <w:rPr>
                <w:sz w:val="22"/>
                <w:szCs w:val="22"/>
              </w:rPr>
              <w:t>Результаты инже</w:t>
            </w:r>
            <w:r w:rsidRPr="00197D2E">
              <w:rPr>
                <w:sz w:val="22"/>
                <w:szCs w:val="22"/>
              </w:rPr>
              <w:softHyphen/>
              <w:t>нерно-технического анализа</w:t>
            </w:r>
          </w:p>
        </w:tc>
      </w:tr>
      <w:tr w:rsidR="00175290" w:rsidRPr="00197D2E" w14:paraId="760824BA"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FD490D"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9E846D8"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F2C57B"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8EC093"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97E866C"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5F7877E"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15D7B3"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00A93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68B63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332E6"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647002"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29B705" w14:textId="77777777" w:rsidR="00175290" w:rsidRPr="00197D2E" w:rsidRDefault="00175290" w:rsidP="00175290">
            <w:pPr>
              <w:ind w:left="-100" w:right="-61"/>
              <w:jc w:val="center"/>
              <w:rPr>
                <w:sz w:val="22"/>
                <w:szCs w:val="22"/>
              </w:rPr>
            </w:pPr>
            <w:r w:rsidRPr="00197D2E">
              <w:rPr>
                <w:sz w:val="22"/>
                <w:szCs w:val="22"/>
              </w:rPr>
              <w:t>21 852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20CB" w14:textId="77777777" w:rsidR="00175290" w:rsidRPr="00197D2E" w:rsidRDefault="00175290" w:rsidP="00175290">
            <w:pPr>
              <w:ind w:left="-100" w:right="-61"/>
              <w:jc w:val="center"/>
              <w:rPr>
                <w:sz w:val="22"/>
                <w:szCs w:val="22"/>
              </w:rPr>
            </w:pPr>
            <w:r w:rsidRPr="00197D2E">
              <w:rPr>
                <w:sz w:val="22"/>
                <w:szCs w:val="22"/>
              </w:rPr>
              <w:t>21 852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9EDC2" w14:textId="77777777" w:rsidR="00175290" w:rsidRPr="00197D2E" w:rsidRDefault="00175290" w:rsidP="00175290">
            <w:pPr>
              <w:ind w:left="-100" w:right="-61"/>
              <w:jc w:val="center"/>
              <w:rPr>
                <w:sz w:val="22"/>
                <w:szCs w:val="22"/>
              </w:rPr>
            </w:pPr>
            <w:r w:rsidRPr="00197D2E">
              <w:rPr>
                <w:sz w:val="22"/>
                <w:szCs w:val="22"/>
              </w:rPr>
              <w:t>22 754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CF12"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A3B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0C0DA1" w14:textId="77777777" w:rsidR="00175290" w:rsidRPr="00197D2E" w:rsidRDefault="00175290" w:rsidP="00175290">
            <w:pPr>
              <w:ind w:left="-100" w:right="-61"/>
              <w:jc w:val="center"/>
              <w:rPr>
                <w:sz w:val="22"/>
                <w:szCs w:val="22"/>
              </w:rPr>
            </w:pPr>
            <w:r w:rsidRPr="00197D2E">
              <w:rPr>
                <w:sz w:val="22"/>
                <w:szCs w:val="22"/>
              </w:rPr>
              <w:t>44 606</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473CB62"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94E25AC" w14:textId="77777777" w:rsidR="00175290" w:rsidRPr="00197D2E" w:rsidRDefault="00175290" w:rsidP="00175290">
            <w:pPr>
              <w:ind w:left="-104" w:right="-106"/>
              <w:jc w:val="center"/>
              <w:rPr>
                <w:sz w:val="22"/>
                <w:szCs w:val="22"/>
              </w:rPr>
            </w:pPr>
          </w:p>
        </w:tc>
      </w:tr>
      <w:tr w:rsidR="00175290" w:rsidRPr="00197D2E" w14:paraId="1EDDE4E6"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175ED54"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41E8FCD"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37F6E9B"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C326EB"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8F3E4"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17148AB"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FDB5F8" w14:textId="5A20DE80"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3AA9A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8B859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900F52"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A8C28A"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3BE474"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7F216"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F574"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5D92"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1A2BF"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3D6B35"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F46806F"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EB9F44C" w14:textId="77777777" w:rsidR="00175290" w:rsidRPr="00197D2E" w:rsidRDefault="00175290" w:rsidP="00175290">
            <w:pPr>
              <w:ind w:left="-104" w:right="-106"/>
              <w:jc w:val="center"/>
              <w:rPr>
                <w:sz w:val="22"/>
                <w:szCs w:val="22"/>
              </w:rPr>
            </w:pPr>
          </w:p>
        </w:tc>
      </w:tr>
      <w:tr w:rsidR="00175290" w:rsidRPr="00197D2E" w14:paraId="300C3DCF"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30480" w14:textId="77777777" w:rsidR="00175290" w:rsidRPr="00197D2E" w:rsidRDefault="00175290" w:rsidP="00175290">
            <w:pPr>
              <w:ind w:left="-117" w:right="-114"/>
              <w:jc w:val="center"/>
              <w:rPr>
                <w:sz w:val="22"/>
                <w:szCs w:val="22"/>
              </w:rPr>
            </w:pPr>
            <w:r w:rsidRPr="00197D2E">
              <w:rPr>
                <w:sz w:val="22"/>
                <w:szCs w:val="22"/>
              </w:rPr>
              <w:t>3.1.7</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F07E24" w14:textId="3182EA25" w:rsidR="00175290" w:rsidRPr="00197D2E" w:rsidRDefault="00175290" w:rsidP="00175290">
            <w:pPr>
              <w:pStyle w:val="affffffffffff"/>
              <w:ind w:right="-106" w:firstLine="0"/>
              <w:jc w:val="left"/>
              <w:rPr>
                <w:sz w:val="22"/>
                <w:szCs w:val="22"/>
              </w:rPr>
            </w:pPr>
            <w:r w:rsidRPr="00197D2E">
              <w:rPr>
                <w:sz w:val="22"/>
                <w:szCs w:val="22"/>
              </w:rPr>
              <w:t>Строительство само</w:t>
            </w:r>
            <w:r w:rsidRPr="00197D2E">
              <w:rPr>
                <w:sz w:val="22"/>
                <w:szCs w:val="22"/>
              </w:rPr>
              <w:softHyphen/>
              <w:t>течного коллектора диаметром 150 мм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3E42D" w14:textId="77777777" w:rsidR="00175290" w:rsidRPr="00197D2E" w:rsidRDefault="00175290" w:rsidP="00175290">
            <w:pPr>
              <w:ind w:left="-111" w:right="-109"/>
              <w:jc w:val="center"/>
              <w:rPr>
                <w:sz w:val="22"/>
                <w:szCs w:val="22"/>
              </w:rPr>
            </w:pPr>
            <w:r w:rsidRPr="00197D2E">
              <w:rPr>
                <w:sz w:val="22"/>
                <w:szCs w:val="22"/>
              </w:rPr>
              <w:t>с. Гыда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5558E"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0262A" w14:textId="77777777" w:rsidR="00175290" w:rsidRPr="00197D2E" w:rsidRDefault="00175290" w:rsidP="00175290">
            <w:pPr>
              <w:ind w:left="-117" w:right="-114"/>
              <w:jc w:val="center"/>
              <w:rPr>
                <w:sz w:val="22"/>
                <w:szCs w:val="22"/>
              </w:rPr>
            </w:pPr>
            <w:r w:rsidRPr="00197D2E">
              <w:rPr>
                <w:sz w:val="22"/>
                <w:szCs w:val="22"/>
              </w:rPr>
              <w:t>1,00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250394" w14:textId="77777777" w:rsidR="00175290" w:rsidRPr="00197D2E" w:rsidRDefault="00175290" w:rsidP="00175290">
            <w:pPr>
              <w:ind w:left="-101" w:right="-116"/>
              <w:jc w:val="center"/>
              <w:rPr>
                <w:sz w:val="22"/>
                <w:szCs w:val="22"/>
              </w:rPr>
            </w:pPr>
            <w:r w:rsidRPr="00197D2E">
              <w:rPr>
                <w:sz w:val="22"/>
                <w:szCs w:val="22"/>
              </w:rPr>
              <w:t>2026 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73B4D"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7AE073"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016FC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29CA28"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3D4875"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187DE" w14:textId="77777777" w:rsidR="00175290" w:rsidRPr="00197D2E" w:rsidRDefault="00175290" w:rsidP="00175290">
            <w:pPr>
              <w:ind w:left="-100" w:right="-61"/>
              <w:jc w:val="center"/>
              <w:rPr>
                <w:sz w:val="22"/>
                <w:szCs w:val="22"/>
              </w:rPr>
            </w:pPr>
            <w:r w:rsidRPr="00197D2E">
              <w:rPr>
                <w:sz w:val="22"/>
                <w:szCs w:val="22"/>
              </w:rPr>
              <w:t>11 286</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647E9" w14:textId="77777777" w:rsidR="00175290" w:rsidRPr="00197D2E" w:rsidRDefault="00175290" w:rsidP="00175290">
            <w:pPr>
              <w:ind w:left="-100" w:right="-61"/>
              <w:jc w:val="center"/>
              <w:rPr>
                <w:sz w:val="22"/>
                <w:szCs w:val="22"/>
              </w:rPr>
            </w:pPr>
            <w:r w:rsidRPr="00197D2E">
              <w:rPr>
                <w:sz w:val="22"/>
                <w:szCs w:val="22"/>
              </w:rPr>
              <w:t>11 286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7D93"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B58A1"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3E571"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D5E86F" w14:textId="77777777" w:rsidR="00175290" w:rsidRPr="00197D2E" w:rsidRDefault="00175290" w:rsidP="00175290">
            <w:pPr>
              <w:ind w:left="-100" w:right="-61"/>
              <w:jc w:val="center"/>
              <w:rPr>
                <w:sz w:val="22"/>
                <w:szCs w:val="22"/>
              </w:rPr>
            </w:pPr>
            <w:r w:rsidRPr="00197D2E">
              <w:rPr>
                <w:sz w:val="22"/>
                <w:szCs w:val="22"/>
              </w:rPr>
              <w:t>11 286</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2AFA3" w14:textId="105D1F0B" w:rsidR="00175290" w:rsidRPr="00197D2E" w:rsidRDefault="00175290" w:rsidP="00175290">
            <w:pPr>
              <w:ind w:left="-104" w:right="-106"/>
              <w:jc w:val="center"/>
              <w:rPr>
                <w:sz w:val="22"/>
                <w:szCs w:val="22"/>
              </w:rPr>
            </w:pPr>
            <w:r w:rsidRPr="004B6A98">
              <w:rPr>
                <w:sz w:val="22"/>
                <w:szCs w:val="22"/>
              </w:rPr>
              <w:t>МО Тазов</w:t>
            </w:r>
            <w:r w:rsidRPr="004B6A9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8B45D" w14:textId="3734EDC8" w:rsidR="00175290" w:rsidRPr="00197D2E" w:rsidRDefault="00175290" w:rsidP="00175290">
            <w:pPr>
              <w:ind w:left="-104" w:right="-106"/>
              <w:jc w:val="center"/>
              <w:rPr>
                <w:sz w:val="22"/>
                <w:szCs w:val="22"/>
              </w:rPr>
            </w:pPr>
            <w:r w:rsidRPr="00197D2E">
              <w:rPr>
                <w:sz w:val="22"/>
                <w:szCs w:val="22"/>
              </w:rPr>
              <w:t>Результаты инже</w:t>
            </w:r>
            <w:r w:rsidRPr="00197D2E">
              <w:rPr>
                <w:sz w:val="22"/>
                <w:szCs w:val="22"/>
              </w:rPr>
              <w:softHyphen/>
              <w:t>нерно-технического анализа</w:t>
            </w:r>
          </w:p>
        </w:tc>
      </w:tr>
      <w:tr w:rsidR="00175290" w:rsidRPr="00197D2E" w14:paraId="6893913D"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0AC08DC"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DCD7E2"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52CB86"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56A606"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2C25ED"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FB79E3C"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3E32EC"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347162"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EE9AC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4F738"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D1641"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B9F90" w14:textId="77777777" w:rsidR="00175290" w:rsidRPr="00197D2E" w:rsidRDefault="00175290" w:rsidP="00175290">
            <w:pPr>
              <w:ind w:left="-100" w:right="-61"/>
              <w:jc w:val="center"/>
              <w:rPr>
                <w:sz w:val="22"/>
                <w:szCs w:val="22"/>
              </w:rPr>
            </w:pPr>
            <w:r w:rsidRPr="00197D2E">
              <w:rPr>
                <w:sz w:val="22"/>
                <w:szCs w:val="22"/>
              </w:rPr>
              <w:t>11 286</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5635B" w14:textId="77777777" w:rsidR="00175290" w:rsidRPr="00197D2E" w:rsidRDefault="00175290" w:rsidP="00175290">
            <w:pPr>
              <w:ind w:left="-100" w:right="-61"/>
              <w:jc w:val="center"/>
              <w:rPr>
                <w:sz w:val="22"/>
                <w:szCs w:val="22"/>
              </w:rPr>
            </w:pPr>
            <w:r w:rsidRPr="00197D2E">
              <w:rPr>
                <w:sz w:val="22"/>
                <w:szCs w:val="22"/>
              </w:rPr>
              <w:t>11 286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16044"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6F21C"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2FB1C"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A819F7" w14:textId="77777777" w:rsidR="00175290" w:rsidRPr="00197D2E" w:rsidRDefault="00175290" w:rsidP="00175290">
            <w:pPr>
              <w:ind w:left="-100" w:right="-61"/>
              <w:jc w:val="center"/>
              <w:rPr>
                <w:sz w:val="22"/>
                <w:szCs w:val="22"/>
              </w:rPr>
            </w:pPr>
            <w:r w:rsidRPr="00197D2E">
              <w:rPr>
                <w:sz w:val="22"/>
                <w:szCs w:val="22"/>
              </w:rPr>
              <w:t>11 286</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13F90CCC" w14:textId="77777777" w:rsidR="00175290" w:rsidRPr="00197D2E" w:rsidRDefault="00175290" w:rsidP="00175290">
            <w:pPr>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46CAF72" w14:textId="77777777" w:rsidR="00175290" w:rsidRPr="00197D2E" w:rsidRDefault="00175290" w:rsidP="00175290">
            <w:pPr>
              <w:ind w:left="-104" w:right="-106"/>
              <w:jc w:val="center"/>
              <w:rPr>
                <w:sz w:val="22"/>
                <w:szCs w:val="22"/>
              </w:rPr>
            </w:pPr>
          </w:p>
        </w:tc>
      </w:tr>
      <w:tr w:rsidR="00175290" w:rsidRPr="00197D2E" w14:paraId="351A13AA"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037AF6D"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351890A"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03376D"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721CF4"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CD73A4"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0DA1A7F"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372B4B" w14:textId="18DDA672"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8495B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70738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0D116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60A270"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446141"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DECA"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6E5F7"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14DE"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A3DD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738654"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7F4E58F" w14:textId="77777777" w:rsidR="00175290" w:rsidRPr="00197D2E" w:rsidRDefault="00175290" w:rsidP="00175290">
            <w:pPr>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9177CC3" w14:textId="77777777" w:rsidR="00175290" w:rsidRPr="00197D2E" w:rsidRDefault="00175290" w:rsidP="00175290">
            <w:pPr>
              <w:ind w:left="-104" w:right="-106"/>
              <w:jc w:val="center"/>
              <w:rPr>
                <w:sz w:val="22"/>
                <w:szCs w:val="22"/>
              </w:rPr>
            </w:pPr>
          </w:p>
        </w:tc>
      </w:tr>
      <w:tr w:rsidR="00175290" w:rsidRPr="00197D2E" w14:paraId="0C83E242"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13DE5" w14:textId="77777777" w:rsidR="00175290" w:rsidRPr="00197D2E" w:rsidRDefault="00175290" w:rsidP="00175290">
            <w:pPr>
              <w:ind w:left="-117" w:right="-114"/>
              <w:jc w:val="center"/>
              <w:rPr>
                <w:sz w:val="22"/>
                <w:szCs w:val="22"/>
              </w:rPr>
            </w:pPr>
            <w:r w:rsidRPr="00197D2E">
              <w:rPr>
                <w:sz w:val="22"/>
                <w:szCs w:val="22"/>
              </w:rPr>
              <w:t>3.1.8</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D005A" w14:textId="5CC5D535" w:rsidR="00175290" w:rsidRPr="00197D2E" w:rsidRDefault="00175290" w:rsidP="00175290">
            <w:pPr>
              <w:pStyle w:val="affffffffffff"/>
              <w:ind w:right="-106" w:firstLine="0"/>
              <w:jc w:val="left"/>
              <w:rPr>
                <w:sz w:val="22"/>
                <w:szCs w:val="22"/>
              </w:rPr>
            </w:pPr>
            <w:r w:rsidRPr="00197D2E">
              <w:rPr>
                <w:sz w:val="22"/>
                <w:szCs w:val="22"/>
              </w:rPr>
              <w:t>Строительство само</w:t>
            </w:r>
            <w:r w:rsidRPr="00197D2E">
              <w:rPr>
                <w:sz w:val="22"/>
                <w:szCs w:val="22"/>
              </w:rPr>
              <w:softHyphen/>
              <w:t>течного коллектора диаметром 160 мм общей протяженно</w:t>
            </w:r>
            <w:r w:rsidRPr="00197D2E">
              <w:rPr>
                <w:sz w:val="22"/>
                <w:szCs w:val="22"/>
              </w:rPr>
              <w:softHyphen/>
              <w:t xml:space="preserve">стью </w:t>
            </w:r>
          </w:p>
          <w:p w14:paraId="47604B90" w14:textId="4DA0B7EE" w:rsidR="00175290" w:rsidRPr="00197D2E" w:rsidRDefault="00175290" w:rsidP="00175290">
            <w:pPr>
              <w:pStyle w:val="affffffffffff"/>
              <w:ind w:right="-106" w:firstLine="0"/>
              <w:jc w:val="left"/>
              <w:rPr>
                <w:sz w:val="22"/>
                <w:szCs w:val="22"/>
              </w:rPr>
            </w:pPr>
            <w:r w:rsidRPr="00197D2E">
              <w:rPr>
                <w:sz w:val="22"/>
                <w:szCs w:val="22"/>
              </w:rPr>
              <w:t>3 700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FB731" w14:textId="77777777" w:rsidR="00175290" w:rsidRPr="00197D2E" w:rsidRDefault="00175290" w:rsidP="00175290">
            <w:pPr>
              <w:ind w:left="-111" w:right="-109"/>
              <w:jc w:val="center"/>
              <w:rPr>
                <w:sz w:val="22"/>
                <w:szCs w:val="22"/>
              </w:rPr>
            </w:pPr>
            <w:r w:rsidRPr="00197D2E">
              <w:rPr>
                <w:sz w:val="22"/>
                <w:szCs w:val="22"/>
              </w:rPr>
              <w:t>с. Находка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63B183"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DB8D8" w14:textId="77777777" w:rsidR="00175290" w:rsidRPr="00197D2E" w:rsidRDefault="00175290" w:rsidP="00175290">
            <w:pPr>
              <w:ind w:left="-117" w:right="-114"/>
              <w:jc w:val="center"/>
              <w:rPr>
                <w:sz w:val="22"/>
                <w:szCs w:val="22"/>
              </w:rPr>
            </w:pPr>
            <w:r w:rsidRPr="00197D2E">
              <w:rPr>
                <w:sz w:val="22"/>
                <w:szCs w:val="22"/>
              </w:rPr>
              <w:t>3,70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91087" w14:textId="77777777" w:rsidR="00175290" w:rsidRPr="00197D2E" w:rsidRDefault="00175290" w:rsidP="00175290">
            <w:pPr>
              <w:ind w:left="-101" w:right="-116"/>
              <w:jc w:val="center"/>
              <w:rPr>
                <w:sz w:val="22"/>
                <w:szCs w:val="22"/>
              </w:rPr>
            </w:pPr>
            <w:r w:rsidRPr="00197D2E">
              <w:rPr>
                <w:sz w:val="22"/>
                <w:szCs w:val="22"/>
              </w:rPr>
              <w:t>2031-2032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8C17FB"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80EBA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DD15A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935830"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B2B10"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FE7F1"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EE4D"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F370" w14:textId="77777777" w:rsidR="00175290" w:rsidRPr="00197D2E" w:rsidRDefault="00175290" w:rsidP="00175290">
            <w:pPr>
              <w:ind w:left="-100" w:right="-61"/>
              <w:jc w:val="center"/>
              <w:rPr>
                <w:sz w:val="22"/>
                <w:szCs w:val="22"/>
              </w:rPr>
            </w:pPr>
            <w:r w:rsidRPr="00197D2E">
              <w:rPr>
                <w:sz w:val="22"/>
                <w:szCs w:val="22"/>
              </w:rPr>
              <w:t>24 630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AE601" w14:textId="77777777" w:rsidR="00175290" w:rsidRPr="00197D2E" w:rsidRDefault="00175290" w:rsidP="00175290">
            <w:pPr>
              <w:ind w:left="-100" w:right="-61"/>
              <w:jc w:val="center"/>
              <w:rPr>
                <w:sz w:val="22"/>
                <w:szCs w:val="22"/>
              </w:rPr>
            </w:pPr>
            <w:r w:rsidRPr="00197D2E">
              <w:rPr>
                <w:sz w:val="22"/>
                <w:szCs w:val="22"/>
              </w:rPr>
              <w:t>25 618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697CB"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EA2202" w14:textId="77777777" w:rsidR="00175290" w:rsidRPr="00197D2E" w:rsidRDefault="00175290" w:rsidP="00175290">
            <w:pPr>
              <w:ind w:left="-100" w:right="-61"/>
              <w:jc w:val="center"/>
              <w:rPr>
                <w:sz w:val="22"/>
                <w:szCs w:val="22"/>
              </w:rPr>
            </w:pPr>
            <w:r w:rsidRPr="00197D2E">
              <w:rPr>
                <w:sz w:val="22"/>
                <w:szCs w:val="22"/>
              </w:rPr>
              <w:t>50 247</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789B5" w14:textId="4A21446A" w:rsidR="00175290" w:rsidRPr="00197D2E" w:rsidRDefault="00175290" w:rsidP="00175290">
            <w:pPr>
              <w:ind w:left="-104" w:right="-106"/>
              <w:jc w:val="center"/>
              <w:rPr>
                <w:sz w:val="22"/>
                <w:szCs w:val="22"/>
              </w:rPr>
            </w:pPr>
            <w:r w:rsidRPr="004B6A98">
              <w:rPr>
                <w:sz w:val="22"/>
                <w:szCs w:val="22"/>
              </w:rPr>
              <w:t>МО Тазов</w:t>
            </w:r>
            <w:r w:rsidRPr="004B6A9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ABCA5" w14:textId="0E29D891"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0B079A94"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8BA910"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E18F4D"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A433132"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C33C28"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2E7A114"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B1B27E1"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D58B47"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4CF787"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C0D15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2BF04A"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AE201F"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132BEA"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88400"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E597" w14:textId="77777777" w:rsidR="00175290" w:rsidRPr="00197D2E" w:rsidRDefault="00175290" w:rsidP="00175290">
            <w:pPr>
              <w:ind w:left="-100" w:right="-61"/>
              <w:jc w:val="center"/>
              <w:rPr>
                <w:sz w:val="22"/>
                <w:szCs w:val="22"/>
              </w:rPr>
            </w:pPr>
            <w:r w:rsidRPr="00197D2E">
              <w:rPr>
                <w:sz w:val="22"/>
                <w:szCs w:val="22"/>
              </w:rPr>
              <w:t>24 630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B9C8" w14:textId="77777777" w:rsidR="00175290" w:rsidRPr="00197D2E" w:rsidRDefault="00175290" w:rsidP="00175290">
            <w:pPr>
              <w:ind w:left="-100" w:right="-61"/>
              <w:jc w:val="center"/>
              <w:rPr>
                <w:sz w:val="22"/>
                <w:szCs w:val="22"/>
              </w:rPr>
            </w:pPr>
            <w:r w:rsidRPr="00197D2E">
              <w:rPr>
                <w:sz w:val="22"/>
                <w:szCs w:val="22"/>
              </w:rPr>
              <w:t>25 618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051A"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E468F2" w14:textId="77777777" w:rsidR="00175290" w:rsidRPr="00197D2E" w:rsidRDefault="00175290" w:rsidP="00175290">
            <w:pPr>
              <w:ind w:left="-100" w:right="-61"/>
              <w:jc w:val="center"/>
              <w:rPr>
                <w:sz w:val="22"/>
                <w:szCs w:val="22"/>
              </w:rPr>
            </w:pPr>
            <w:r w:rsidRPr="00197D2E">
              <w:rPr>
                <w:sz w:val="22"/>
                <w:szCs w:val="22"/>
              </w:rPr>
              <w:t>50 247</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89AF617"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BDF9298" w14:textId="77777777" w:rsidR="00175290" w:rsidRPr="00197D2E" w:rsidRDefault="00175290" w:rsidP="00175290">
            <w:pPr>
              <w:jc w:val="center"/>
              <w:rPr>
                <w:sz w:val="22"/>
                <w:szCs w:val="22"/>
              </w:rPr>
            </w:pPr>
          </w:p>
        </w:tc>
      </w:tr>
      <w:tr w:rsidR="00175290" w:rsidRPr="00197D2E" w14:paraId="4F4E79E3"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DC1CC93"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ED1EEB4" w14:textId="77777777" w:rsidR="00175290" w:rsidRPr="00197D2E" w:rsidRDefault="00175290" w:rsidP="00175290">
            <w:pPr>
              <w:pStyle w:val="affffffffffff"/>
              <w:ind w:right="-106" w:firstLine="0"/>
              <w:jc w:val="left"/>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BF5E48" w14:textId="77777777" w:rsidR="00175290" w:rsidRPr="00197D2E" w:rsidRDefault="00175290" w:rsidP="00175290">
            <w:pPr>
              <w:ind w:left="-111" w:right="-109"/>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90E9C4" w14:textId="77777777" w:rsidR="00175290" w:rsidRPr="00197D2E" w:rsidRDefault="00175290" w:rsidP="00175290">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064D67A" w14:textId="77777777" w:rsidR="00175290" w:rsidRPr="00197D2E" w:rsidRDefault="00175290" w:rsidP="00175290">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784CABC"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623B8F" w14:textId="16D784B6"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938556"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6F0A69"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EF33A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CD7B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C9012"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007C3"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69C2D" w14:textId="77777777" w:rsidR="00175290" w:rsidRPr="00197D2E" w:rsidRDefault="00175290" w:rsidP="00175290">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27079"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18AD5"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7BBB0" w14:textId="77777777" w:rsidR="00175290" w:rsidRPr="00197D2E" w:rsidRDefault="00175290" w:rsidP="00175290">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E180C27" w14:textId="77777777" w:rsidR="00175290" w:rsidRPr="00197D2E" w:rsidRDefault="00175290" w:rsidP="00175290">
            <w:pPr>
              <w:ind w:left="-104" w:right="-106"/>
              <w:jc w:val="cente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B971D5E" w14:textId="77777777" w:rsidR="00175290" w:rsidRPr="00197D2E" w:rsidRDefault="00175290" w:rsidP="00175290">
            <w:pPr>
              <w:jc w:val="center"/>
              <w:rPr>
                <w:sz w:val="22"/>
                <w:szCs w:val="22"/>
              </w:rPr>
            </w:pPr>
          </w:p>
        </w:tc>
      </w:tr>
      <w:tr w:rsidR="00175290" w:rsidRPr="00197D2E" w14:paraId="66CFA83E"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D209" w14:textId="77777777" w:rsidR="00175290" w:rsidRPr="00197D2E" w:rsidRDefault="00175290" w:rsidP="00175290">
            <w:pPr>
              <w:ind w:left="-117" w:right="-114"/>
              <w:jc w:val="center"/>
              <w:rPr>
                <w:sz w:val="22"/>
                <w:szCs w:val="22"/>
              </w:rPr>
            </w:pPr>
            <w:r w:rsidRPr="00197D2E">
              <w:rPr>
                <w:sz w:val="22"/>
                <w:szCs w:val="22"/>
              </w:rPr>
              <w:t>3.1.9</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44B34" w14:textId="7663BF7B" w:rsidR="00175290" w:rsidRPr="00197D2E" w:rsidRDefault="00175290" w:rsidP="00175290">
            <w:pPr>
              <w:pStyle w:val="affffffffffff"/>
              <w:ind w:right="-106" w:firstLine="0"/>
              <w:jc w:val="left"/>
              <w:rPr>
                <w:sz w:val="22"/>
                <w:szCs w:val="22"/>
              </w:rPr>
            </w:pPr>
            <w:r w:rsidRPr="00197D2E">
              <w:rPr>
                <w:sz w:val="22"/>
                <w:szCs w:val="22"/>
              </w:rPr>
              <w:t>Строительство напорного коллек</w:t>
            </w:r>
            <w:r w:rsidRPr="00197D2E">
              <w:rPr>
                <w:sz w:val="22"/>
                <w:szCs w:val="22"/>
              </w:rPr>
              <w:softHyphen/>
              <w:t>тора диаметром 160 мм общей протяжен</w:t>
            </w:r>
            <w:r w:rsidRPr="00197D2E">
              <w:rPr>
                <w:sz w:val="22"/>
                <w:szCs w:val="22"/>
              </w:rPr>
              <w:softHyphen/>
              <w:t>ностью 100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602F9" w14:textId="77777777" w:rsidR="00175290" w:rsidRPr="00197D2E" w:rsidRDefault="00175290" w:rsidP="00175290">
            <w:pPr>
              <w:ind w:left="-111" w:right="-109"/>
              <w:jc w:val="center"/>
              <w:rPr>
                <w:sz w:val="22"/>
                <w:szCs w:val="22"/>
              </w:rPr>
            </w:pPr>
            <w:r w:rsidRPr="00197D2E">
              <w:rPr>
                <w:sz w:val="22"/>
                <w:szCs w:val="22"/>
              </w:rPr>
              <w:t>с. Находка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CF8AE"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CE62E" w14:textId="77777777" w:rsidR="00175290" w:rsidRPr="00197D2E" w:rsidRDefault="00175290" w:rsidP="00175290">
            <w:pPr>
              <w:ind w:left="-117" w:right="-114"/>
              <w:jc w:val="center"/>
              <w:rPr>
                <w:sz w:val="22"/>
                <w:szCs w:val="22"/>
              </w:rPr>
            </w:pPr>
            <w:r w:rsidRPr="00197D2E">
              <w:rPr>
                <w:sz w:val="22"/>
                <w:szCs w:val="22"/>
              </w:rPr>
              <w:t>0,10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374AAD" w14:textId="77777777" w:rsidR="00175290" w:rsidRPr="00197D2E" w:rsidRDefault="00175290" w:rsidP="00175290">
            <w:pPr>
              <w:ind w:left="-101" w:right="-116"/>
              <w:jc w:val="center"/>
              <w:rPr>
                <w:sz w:val="22"/>
                <w:szCs w:val="22"/>
              </w:rPr>
            </w:pPr>
            <w:r w:rsidRPr="00197D2E">
              <w:rPr>
                <w:sz w:val="22"/>
                <w:szCs w:val="22"/>
              </w:rPr>
              <w:t>2031 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38B222"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66950"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D30D48"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B18096"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9ED708" w14:textId="77777777" w:rsidR="00175290" w:rsidRPr="00197D2E" w:rsidRDefault="00175290" w:rsidP="00175290">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C0DE4" w14:textId="77777777" w:rsidR="00175290" w:rsidRPr="00197D2E" w:rsidRDefault="00175290" w:rsidP="00175290">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DE8AC" w14:textId="77777777" w:rsidR="00175290" w:rsidRPr="00197D2E" w:rsidRDefault="00175290" w:rsidP="00175290">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10A3" w14:textId="77777777" w:rsidR="00175290" w:rsidRPr="00197D2E" w:rsidRDefault="00175290" w:rsidP="00175290">
            <w:pPr>
              <w:ind w:left="-100" w:right="-61"/>
              <w:jc w:val="center"/>
              <w:rPr>
                <w:sz w:val="22"/>
                <w:szCs w:val="22"/>
              </w:rPr>
            </w:pPr>
            <w:r w:rsidRPr="00197D2E">
              <w:rPr>
                <w:sz w:val="22"/>
                <w:szCs w:val="22"/>
              </w:rPr>
              <w:t>1 331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F0453" w14:textId="77777777" w:rsidR="00175290" w:rsidRPr="00197D2E" w:rsidRDefault="00175290" w:rsidP="00175290">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5A616" w14:textId="77777777" w:rsidR="00175290" w:rsidRPr="00197D2E" w:rsidRDefault="00175290" w:rsidP="00175290">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819434" w14:textId="77777777" w:rsidR="00175290" w:rsidRPr="00197D2E" w:rsidRDefault="00175290" w:rsidP="00175290">
            <w:pPr>
              <w:ind w:left="-100" w:right="-61"/>
              <w:jc w:val="center"/>
              <w:rPr>
                <w:sz w:val="22"/>
                <w:szCs w:val="22"/>
              </w:rPr>
            </w:pPr>
            <w:r w:rsidRPr="00197D2E">
              <w:rPr>
                <w:sz w:val="22"/>
                <w:szCs w:val="22"/>
              </w:rPr>
              <w:t>1 331</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F4C42" w14:textId="378E3A76" w:rsidR="00175290" w:rsidRPr="00197D2E" w:rsidRDefault="00175290" w:rsidP="00175290">
            <w:pPr>
              <w:ind w:left="-104" w:right="-106"/>
              <w:jc w:val="center"/>
              <w:rPr>
                <w:sz w:val="22"/>
                <w:szCs w:val="22"/>
              </w:rPr>
            </w:pPr>
            <w:r w:rsidRPr="004B6A98">
              <w:rPr>
                <w:sz w:val="22"/>
                <w:szCs w:val="22"/>
              </w:rPr>
              <w:t>МО Тазов</w:t>
            </w:r>
            <w:r w:rsidRPr="004B6A98">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D50C0" w14:textId="6F207675"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97D2E" w:rsidRPr="00197D2E" w14:paraId="5CCD2ABF"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7765233" w14:textId="77777777" w:rsidR="002927EC" w:rsidRPr="00197D2E" w:rsidRDefault="002927EC" w:rsidP="002927EC">
            <w:pPr>
              <w:outlineLvl w:val="0"/>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13C5C26"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A7EDAE"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55F7CF"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910CAF8"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4474EDA"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A8FB55" w14:textId="77777777" w:rsidR="002927EC" w:rsidRPr="00197D2E" w:rsidRDefault="002927EC"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EA233"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6172D1"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7E922B"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BA5814"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D1FD03"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43EC6"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8EDDF" w14:textId="77777777" w:rsidR="002927EC" w:rsidRPr="00197D2E" w:rsidRDefault="002927EC" w:rsidP="004E0575">
            <w:pPr>
              <w:ind w:left="-100" w:right="-61"/>
              <w:jc w:val="center"/>
              <w:rPr>
                <w:sz w:val="22"/>
                <w:szCs w:val="22"/>
              </w:rPr>
            </w:pPr>
            <w:r w:rsidRPr="00197D2E">
              <w:rPr>
                <w:sz w:val="22"/>
                <w:szCs w:val="22"/>
              </w:rPr>
              <w:t>1 331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A69D6"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312C"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3A5D8B" w14:textId="77777777" w:rsidR="002927EC" w:rsidRPr="00197D2E" w:rsidRDefault="002927EC" w:rsidP="004E0575">
            <w:pPr>
              <w:ind w:left="-100" w:right="-61"/>
              <w:jc w:val="center"/>
              <w:rPr>
                <w:sz w:val="22"/>
                <w:szCs w:val="22"/>
              </w:rPr>
            </w:pPr>
            <w:r w:rsidRPr="00197D2E">
              <w:rPr>
                <w:sz w:val="22"/>
                <w:szCs w:val="22"/>
              </w:rPr>
              <w:t>1 331</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6C238160" w14:textId="77777777" w:rsidR="002927EC" w:rsidRPr="00197D2E" w:rsidRDefault="002927EC" w:rsidP="008716C5">
            <w:pPr>
              <w:ind w:left="-104" w:right="-113"/>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9271E96" w14:textId="77777777" w:rsidR="002927EC" w:rsidRPr="00197D2E" w:rsidRDefault="002927EC" w:rsidP="00175290">
            <w:pPr>
              <w:jc w:val="center"/>
              <w:rPr>
                <w:sz w:val="22"/>
                <w:szCs w:val="22"/>
              </w:rPr>
            </w:pPr>
          </w:p>
        </w:tc>
      </w:tr>
      <w:tr w:rsidR="00197D2E" w:rsidRPr="00197D2E" w14:paraId="2117FD39"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5EDBB73" w14:textId="77777777" w:rsidR="002927EC" w:rsidRPr="00197D2E" w:rsidRDefault="002927EC" w:rsidP="002927EC">
            <w:pPr>
              <w:outlineLvl w:val="0"/>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3D115B"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CF9D15"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CA2458"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E10528"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48FAA6D"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89BCD7" w14:textId="32C59DF8"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1E4226"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DC6E91"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8A8472"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07E61A"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34160"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FAFC2"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65B94"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F5CA"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02A1"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168F76" w14:textId="77777777" w:rsidR="002927EC" w:rsidRPr="00197D2E" w:rsidRDefault="002927EC" w:rsidP="004E0575">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78A8BD1" w14:textId="77777777" w:rsidR="002927EC" w:rsidRPr="00197D2E" w:rsidRDefault="002927EC" w:rsidP="008716C5">
            <w:pPr>
              <w:ind w:left="-104" w:right="-113"/>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922A4C5" w14:textId="77777777" w:rsidR="002927EC" w:rsidRPr="00197D2E" w:rsidRDefault="002927EC" w:rsidP="00175290">
            <w:pPr>
              <w:jc w:val="center"/>
              <w:rPr>
                <w:sz w:val="22"/>
                <w:szCs w:val="22"/>
              </w:rPr>
            </w:pPr>
          </w:p>
        </w:tc>
      </w:tr>
      <w:tr w:rsidR="00197D2E" w:rsidRPr="00197D2E" w14:paraId="06C6B5BF" w14:textId="77777777" w:rsidTr="007978B1">
        <w:trPr>
          <w:trHeight w:val="449"/>
        </w:trPr>
        <w:tc>
          <w:tcPr>
            <w:tcW w:w="56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5A3D83" w14:textId="77777777" w:rsidR="002927EC" w:rsidRPr="00197D2E" w:rsidRDefault="002927EC" w:rsidP="002927EC">
            <w:pPr>
              <w:jc w:val="center"/>
              <w:rPr>
                <w:b/>
                <w:bCs/>
                <w:sz w:val="22"/>
                <w:szCs w:val="22"/>
              </w:rPr>
            </w:pPr>
            <w:r w:rsidRPr="00197D2E">
              <w:rPr>
                <w:b/>
                <w:bCs/>
                <w:sz w:val="22"/>
                <w:szCs w:val="22"/>
              </w:rPr>
              <w:t>3.2</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10F6A136" w14:textId="77777777" w:rsidR="002927EC" w:rsidRPr="00197D2E" w:rsidRDefault="002927EC" w:rsidP="002927EC">
            <w:pPr>
              <w:rPr>
                <w:b/>
                <w:bCs/>
                <w:sz w:val="22"/>
                <w:szCs w:val="22"/>
              </w:rPr>
            </w:pPr>
            <w:r w:rsidRPr="00197D2E">
              <w:rPr>
                <w:b/>
                <w:bCs/>
                <w:sz w:val="22"/>
                <w:szCs w:val="22"/>
              </w:rPr>
              <w:t>Предложения по реконструкции и техническому перевооружению сетей водоотведения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0409A24" w14:textId="77777777" w:rsidR="002927EC" w:rsidRPr="00197D2E" w:rsidRDefault="002927EC" w:rsidP="002927EC">
            <w:pPr>
              <w:rPr>
                <w:b/>
                <w:bCs/>
                <w:sz w:val="22"/>
                <w:szCs w:val="22"/>
              </w:rPr>
            </w:pPr>
            <w:r w:rsidRPr="00197D2E">
              <w:rPr>
                <w:b/>
                <w:bCs/>
                <w:sz w:val="22"/>
                <w:szCs w:val="22"/>
              </w:rPr>
              <w:t> </w:t>
            </w:r>
          </w:p>
          <w:p w14:paraId="29665004" w14:textId="77777777" w:rsidR="002927EC" w:rsidRPr="00197D2E" w:rsidRDefault="002927EC" w:rsidP="002927EC">
            <w:pPr>
              <w:rPr>
                <w:b/>
                <w:bCs/>
                <w:sz w:val="22"/>
                <w:szCs w:val="22"/>
              </w:rPr>
            </w:pPr>
            <w:r w:rsidRPr="00197D2E">
              <w:rPr>
                <w:b/>
                <w:bCs/>
                <w:sz w:val="22"/>
                <w:szCs w:val="22"/>
              </w:rPr>
              <w:t> </w:t>
            </w:r>
          </w:p>
          <w:p w14:paraId="60934731" w14:textId="5518635F" w:rsidR="002927EC" w:rsidRPr="00197D2E" w:rsidRDefault="002927EC" w:rsidP="002927EC">
            <w:pP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0D1F13F2"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C4CE907" w14:textId="77777777" w:rsidR="002927EC" w:rsidRPr="00197D2E" w:rsidRDefault="002927EC" w:rsidP="003A542D">
            <w:pPr>
              <w:ind w:left="-100" w:right="-61"/>
              <w:jc w:val="center"/>
              <w:rPr>
                <w:sz w:val="22"/>
                <w:szCs w:val="22"/>
              </w:rPr>
            </w:pPr>
            <w:r w:rsidRPr="00197D2E">
              <w:rPr>
                <w:sz w:val="22"/>
                <w:szCs w:val="22"/>
              </w:rPr>
              <w:t>688</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D94A1A3"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A09B9DD"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22C3059" w14:textId="77777777" w:rsidR="002927EC" w:rsidRPr="00197D2E" w:rsidRDefault="002927EC"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4790BD" w14:textId="77777777" w:rsidR="002927EC" w:rsidRPr="00197D2E" w:rsidRDefault="002927EC"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888644D" w14:textId="77777777" w:rsidR="002927EC" w:rsidRPr="00197D2E" w:rsidRDefault="002927EC" w:rsidP="003A542D">
            <w:pPr>
              <w:ind w:left="-100" w:right="-61"/>
              <w:jc w:val="center"/>
              <w:rPr>
                <w:sz w:val="22"/>
                <w:szCs w:val="22"/>
              </w:rPr>
            </w:pPr>
            <w:r w:rsidRPr="00197D2E">
              <w:rPr>
                <w:sz w:val="22"/>
                <w:szCs w:val="22"/>
              </w:rPr>
              <w:t>688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37C95F2" w14:textId="77777777" w:rsidR="002927EC" w:rsidRPr="00197D2E" w:rsidRDefault="002927EC" w:rsidP="003A542D">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D9132B1" w14:textId="77777777" w:rsidR="002927EC" w:rsidRPr="00197D2E" w:rsidRDefault="002927EC"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652789B"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4E9B704" w14:textId="77777777" w:rsidR="002927EC" w:rsidRPr="00197D2E" w:rsidRDefault="002927EC" w:rsidP="003A542D">
            <w:pPr>
              <w:ind w:left="-100" w:right="-61"/>
              <w:jc w:val="center"/>
              <w:rPr>
                <w:sz w:val="22"/>
                <w:szCs w:val="22"/>
              </w:rPr>
            </w:pPr>
            <w:r w:rsidRPr="00197D2E">
              <w:rPr>
                <w:sz w:val="22"/>
                <w:szCs w:val="22"/>
              </w:rPr>
              <w:t>688</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151ECCBA"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9A0BEDB" w14:textId="63C58FD4" w:rsidR="002927EC" w:rsidRPr="00197D2E" w:rsidRDefault="002927EC" w:rsidP="00175290">
            <w:pPr>
              <w:jc w:val="center"/>
              <w:rPr>
                <w:b/>
                <w:bCs/>
                <w:sz w:val="22"/>
                <w:szCs w:val="22"/>
              </w:rPr>
            </w:pPr>
          </w:p>
        </w:tc>
      </w:tr>
      <w:tr w:rsidR="00197D2E" w:rsidRPr="00197D2E" w14:paraId="6C8598BE"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037203B"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2DDC219F"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71028E5A" w14:textId="5C0FABD9"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0A1BF860"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E144115"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11A40A"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1CECC34"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7CC60C" w14:textId="77777777" w:rsidR="002927EC" w:rsidRPr="00197D2E" w:rsidRDefault="002927EC"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C6AE6B" w14:textId="77777777" w:rsidR="002927EC" w:rsidRPr="00197D2E" w:rsidRDefault="002927EC"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71E4CF0"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07A55A6" w14:textId="77777777" w:rsidR="002927EC" w:rsidRPr="00197D2E" w:rsidRDefault="002927EC" w:rsidP="003A542D">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349F92" w14:textId="77777777" w:rsidR="002927EC" w:rsidRPr="00197D2E" w:rsidRDefault="002927EC"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DA447B"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982157A" w14:textId="77777777" w:rsidR="002927EC" w:rsidRPr="00197D2E" w:rsidRDefault="002927EC" w:rsidP="003A542D">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E7EB5AC"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E0C64D8" w14:textId="77777777" w:rsidR="002927EC" w:rsidRPr="00197D2E" w:rsidRDefault="002927EC" w:rsidP="00175290">
            <w:pPr>
              <w:jc w:val="center"/>
              <w:rPr>
                <w:b/>
                <w:bCs/>
                <w:sz w:val="22"/>
                <w:szCs w:val="22"/>
              </w:rPr>
            </w:pPr>
          </w:p>
        </w:tc>
      </w:tr>
      <w:tr w:rsidR="00197D2E" w:rsidRPr="00197D2E" w14:paraId="053E8A20"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C41AEFA"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5EE293B2"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3548FC91" w14:textId="7AF30A87"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C0E058A" w14:textId="44D3D21F"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0F7682E" w14:textId="77777777" w:rsidR="002927EC" w:rsidRPr="00197D2E" w:rsidRDefault="002927EC" w:rsidP="003A542D">
            <w:pPr>
              <w:ind w:left="-100" w:right="-61"/>
              <w:jc w:val="center"/>
              <w:rPr>
                <w:sz w:val="22"/>
                <w:szCs w:val="22"/>
              </w:rPr>
            </w:pPr>
            <w:r w:rsidRPr="00197D2E">
              <w:rPr>
                <w:sz w:val="22"/>
                <w:szCs w:val="22"/>
              </w:rPr>
              <w:t>688</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E649FE0"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56352F" w14:textId="77777777" w:rsidR="002927EC" w:rsidRPr="00197D2E" w:rsidRDefault="002927EC" w:rsidP="003A542D">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4319A0" w14:textId="77777777" w:rsidR="002927EC" w:rsidRPr="00197D2E" w:rsidRDefault="002927EC" w:rsidP="003A542D">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43AE8E3" w14:textId="77777777" w:rsidR="002927EC" w:rsidRPr="00197D2E" w:rsidRDefault="002927EC" w:rsidP="003A542D">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053D89" w14:textId="77777777" w:rsidR="002927EC" w:rsidRPr="00197D2E" w:rsidRDefault="002927EC" w:rsidP="003A542D">
            <w:pPr>
              <w:ind w:left="-100" w:right="-61"/>
              <w:jc w:val="center"/>
              <w:rPr>
                <w:sz w:val="22"/>
                <w:szCs w:val="22"/>
              </w:rPr>
            </w:pPr>
            <w:r w:rsidRPr="00197D2E">
              <w:rPr>
                <w:sz w:val="22"/>
                <w:szCs w:val="22"/>
              </w:rPr>
              <w:t>688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B1667FE" w14:textId="77777777" w:rsidR="002927EC" w:rsidRPr="00197D2E" w:rsidRDefault="002927EC" w:rsidP="003A542D">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A05018" w14:textId="77777777" w:rsidR="002927EC" w:rsidRPr="00197D2E" w:rsidRDefault="002927EC" w:rsidP="003A542D">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2D73DF" w14:textId="77777777" w:rsidR="002927EC" w:rsidRPr="00197D2E" w:rsidRDefault="002927EC" w:rsidP="003A542D">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4C312F9" w14:textId="77777777" w:rsidR="002927EC" w:rsidRPr="00197D2E" w:rsidRDefault="002927EC" w:rsidP="003A542D">
            <w:pPr>
              <w:ind w:left="-100" w:right="-61"/>
              <w:jc w:val="center"/>
              <w:rPr>
                <w:sz w:val="22"/>
                <w:szCs w:val="22"/>
              </w:rPr>
            </w:pPr>
            <w:r w:rsidRPr="00197D2E">
              <w:rPr>
                <w:sz w:val="22"/>
                <w:szCs w:val="22"/>
              </w:rPr>
              <w:t>688</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ABB8F95"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88018A7" w14:textId="77777777" w:rsidR="002927EC" w:rsidRPr="00197D2E" w:rsidRDefault="002927EC" w:rsidP="00175290">
            <w:pPr>
              <w:jc w:val="center"/>
              <w:rPr>
                <w:b/>
                <w:bCs/>
                <w:sz w:val="22"/>
                <w:szCs w:val="22"/>
              </w:rPr>
            </w:pPr>
          </w:p>
        </w:tc>
      </w:tr>
      <w:tr w:rsidR="00197D2E" w:rsidRPr="00197D2E" w14:paraId="2719E9B3"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59DBB" w14:textId="77777777" w:rsidR="002927EC" w:rsidRPr="00197D2E" w:rsidRDefault="002927EC" w:rsidP="003A542D">
            <w:pPr>
              <w:ind w:left="-117" w:right="-114"/>
              <w:jc w:val="center"/>
              <w:rPr>
                <w:sz w:val="22"/>
                <w:szCs w:val="22"/>
              </w:rPr>
            </w:pPr>
            <w:r w:rsidRPr="00197D2E">
              <w:rPr>
                <w:sz w:val="22"/>
                <w:szCs w:val="22"/>
              </w:rPr>
              <w:t>3.2.1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0D9F0" w14:textId="6592ED9D" w:rsidR="002927EC" w:rsidRPr="00197D2E" w:rsidRDefault="002927EC" w:rsidP="004E0575">
            <w:pPr>
              <w:pStyle w:val="affffffffffff"/>
              <w:ind w:right="-106" w:firstLine="0"/>
              <w:jc w:val="left"/>
              <w:rPr>
                <w:sz w:val="22"/>
                <w:szCs w:val="22"/>
              </w:rPr>
            </w:pPr>
            <w:r w:rsidRPr="00197D2E">
              <w:rPr>
                <w:sz w:val="22"/>
                <w:szCs w:val="22"/>
              </w:rPr>
              <w:t xml:space="preserve">Капитальный ремонт </w:t>
            </w:r>
            <w:r w:rsidRPr="00197D2E">
              <w:rPr>
                <w:sz w:val="22"/>
                <w:szCs w:val="22"/>
              </w:rPr>
              <w:lastRenderedPageBreak/>
              <w:t>(утепление) сетей ка</w:t>
            </w:r>
            <w:r w:rsidR="003B7123" w:rsidRPr="00197D2E">
              <w:rPr>
                <w:sz w:val="22"/>
                <w:szCs w:val="22"/>
              </w:rPr>
              <w:softHyphen/>
            </w:r>
            <w:r w:rsidRPr="00197D2E">
              <w:rPr>
                <w:sz w:val="22"/>
                <w:szCs w:val="22"/>
              </w:rPr>
              <w:t>нализации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59F36" w14:textId="77777777" w:rsidR="002927EC" w:rsidRPr="00197D2E" w:rsidRDefault="002927EC" w:rsidP="004E0575">
            <w:pPr>
              <w:ind w:left="-111" w:right="-109"/>
              <w:jc w:val="center"/>
              <w:rPr>
                <w:sz w:val="22"/>
                <w:szCs w:val="22"/>
              </w:rPr>
            </w:pPr>
            <w:r w:rsidRPr="00197D2E">
              <w:rPr>
                <w:sz w:val="22"/>
                <w:szCs w:val="22"/>
              </w:rPr>
              <w:lastRenderedPageBreak/>
              <w:t>с. Газ-Сале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997FC" w14:textId="77777777" w:rsidR="002927EC" w:rsidRPr="00197D2E" w:rsidRDefault="002927EC" w:rsidP="003A542D">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86F53" w14:textId="77777777" w:rsidR="002927EC" w:rsidRPr="00197D2E" w:rsidRDefault="002927EC" w:rsidP="003A542D">
            <w:pPr>
              <w:ind w:left="-117" w:right="-114"/>
              <w:jc w:val="center"/>
              <w:rPr>
                <w:sz w:val="22"/>
                <w:szCs w:val="22"/>
              </w:rPr>
            </w:pPr>
            <w:r w:rsidRPr="00197D2E">
              <w:rPr>
                <w:sz w:val="22"/>
                <w:szCs w:val="22"/>
              </w:rPr>
              <w:t>0,05</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D36F4A" w14:textId="77777777" w:rsidR="002927EC" w:rsidRPr="00197D2E" w:rsidRDefault="002927EC" w:rsidP="004E0575">
            <w:pPr>
              <w:ind w:left="-101" w:right="-116"/>
              <w:jc w:val="center"/>
              <w:rPr>
                <w:sz w:val="22"/>
                <w:szCs w:val="22"/>
              </w:rPr>
            </w:pPr>
            <w:r w:rsidRPr="00197D2E">
              <w:rPr>
                <w:sz w:val="22"/>
                <w:szCs w:val="22"/>
              </w:rPr>
              <w:t>2022 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611CD5" w14:textId="77777777" w:rsidR="002927EC" w:rsidRPr="00197D2E" w:rsidRDefault="002927EC" w:rsidP="004E0575">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9C0501" w14:textId="77777777" w:rsidR="002927EC" w:rsidRPr="00197D2E" w:rsidRDefault="002927EC" w:rsidP="004E0575">
            <w:pPr>
              <w:ind w:left="-100" w:right="-61"/>
              <w:jc w:val="center"/>
              <w:rPr>
                <w:sz w:val="22"/>
                <w:szCs w:val="22"/>
              </w:rPr>
            </w:pPr>
            <w:r w:rsidRPr="00197D2E">
              <w:rPr>
                <w:sz w:val="22"/>
                <w:szCs w:val="22"/>
              </w:rPr>
              <w:t>688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78A0DF"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C07CFB"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87673A"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8FDED6"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7C27" w14:textId="77777777" w:rsidR="002927EC" w:rsidRPr="00197D2E" w:rsidRDefault="002927EC" w:rsidP="004E0575">
            <w:pPr>
              <w:ind w:left="-100" w:right="-61"/>
              <w:jc w:val="center"/>
              <w:rPr>
                <w:sz w:val="22"/>
                <w:szCs w:val="22"/>
              </w:rPr>
            </w:pPr>
            <w:r w:rsidRPr="00197D2E">
              <w:rPr>
                <w:sz w:val="22"/>
                <w:szCs w:val="22"/>
              </w:rPr>
              <w:t>688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BB7CA"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8F21"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DE185"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7180D0" w14:textId="77777777" w:rsidR="002927EC" w:rsidRPr="00197D2E" w:rsidRDefault="002927EC" w:rsidP="004E0575">
            <w:pPr>
              <w:ind w:left="-100" w:right="-61"/>
              <w:jc w:val="center"/>
              <w:rPr>
                <w:sz w:val="22"/>
                <w:szCs w:val="22"/>
              </w:rPr>
            </w:pPr>
            <w:r w:rsidRPr="00197D2E">
              <w:rPr>
                <w:sz w:val="22"/>
                <w:szCs w:val="22"/>
              </w:rPr>
              <w:t>688</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768B4" w14:textId="13210953" w:rsidR="002927EC" w:rsidRPr="00197D2E" w:rsidRDefault="002927EC" w:rsidP="004E0575">
            <w:pPr>
              <w:ind w:left="-104" w:right="-106"/>
              <w:jc w:val="center"/>
              <w:rPr>
                <w:sz w:val="22"/>
                <w:szCs w:val="22"/>
              </w:rPr>
            </w:pPr>
            <w:r w:rsidRPr="00197D2E">
              <w:rPr>
                <w:sz w:val="22"/>
                <w:szCs w:val="22"/>
              </w:rPr>
              <w:t>АО "Ямал</w:t>
            </w:r>
            <w:r w:rsidR="003B7123" w:rsidRPr="00197D2E">
              <w:rPr>
                <w:sz w:val="22"/>
                <w:szCs w:val="22"/>
              </w:rPr>
              <w:softHyphen/>
            </w:r>
            <w:r w:rsidRPr="00197D2E">
              <w:rPr>
                <w:sz w:val="22"/>
                <w:szCs w:val="22"/>
              </w:rPr>
              <w:t>ком</w:t>
            </w:r>
            <w:r w:rsidR="003B7123" w:rsidRPr="00197D2E">
              <w:rPr>
                <w:sz w:val="22"/>
                <w:szCs w:val="22"/>
              </w:rPr>
              <w:softHyphen/>
            </w:r>
            <w:r w:rsidRPr="00197D2E">
              <w:rPr>
                <w:sz w:val="22"/>
                <w:szCs w:val="22"/>
              </w:rPr>
              <w:lastRenderedPageBreak/>
              <w:t>мунэнерго"</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8A39E" w14:textId="56B75C73" w:rsidR="002927EC" w:rsidRPr="00197D2E" w:rsidRDefault="002927EC" w:rsidP="00175290">
            <w:pPr>
              <w:ind w:left="-104" w:right="-106"/>
              <w:jc w:val="center"/>
              <w:rPr>
                <w:sz w:val="22"/>
                <w:szCs w:val="22"/>
              </w:rPr>
            </w:pPr>
            <w:r w:rsidRPr="00197D2E">
              <w:rPr>
                <w:sz w:val="22"/>
                <w:szCs w:val="22"/>
              </w:rPr>
              <w:lastRenderedPageBreak/>
              <w:t xml:space="preserve">Программа АО </w:t>
            </w:r>
            <w:r w:rsidRPr="00197D2E">
              <w:rPr>
                <w:sz w:val="22"/>
                <w:szCs w:val="22"/>
              </w:rPr>
              <w:lastRenderedPageBreak/>
              <w:t>«Ямалком</w:t>
            </w:r>
            <w:r w:rsidR="003B7123" w:rsidRPr="00197D2E">
              <w:rPr>
                <w:sz w:val="22"/>
                <w:szCs w:val="22"/>
              </w:rPr>
              <w:softHyphen/>
            </w:r>
            <w:r w:rsidRPr="00197D2E">
              <w:rPr>
                <w:sz w:val="22"/>
                <w:szCs w:val="22"/>
              </w:rPr>
              <w:t>мунэнерго» по ре</w:t>
            </w:r>
            <w:r w:rsidR="003B7123" w:rsidRPr="00197D2E">
              <w:rPr>
                <w:sz w:val="22"/>
                <w:szCs w:val="22"/>
              </w:rPr>
              <w:softHyphen/>
            </w:r>
            <w:r w:rsidRPr="00197D2E">
              <w:rPr>
                <w:sz w:val="22"/>
                <w:szCs w:val="22"/>
              </w:rPr>
              <w:t>монтам основных средств ресурсос</w:t>
            </w:r>
            <w:r w:rsidR="003B7123" w:rsidRPr="00197D2E">
              <w:rPr>
                <w:sz w:val="22"/>
                <w:szCs w:val="22"/>
              </w:rPr>
              <w:softHyphen/>
            </w:r>
            <w:r w:rsidRPr="00197D2E">
              <w:rPr>
                <w:sz w:val="22"/>
                <w:szCs w:val="22"/>
              </w:rPr>
              <w:t>набжающей органи</w:t>
            </w:r>
            <w:r w:rsidR="003B7123" w:rsidRPr="00197D2E">
              <w:rPr>
                <w:sz w:val="22"/>
                <w:szCs w:val="22"/>
              </w:rPr>
              <w:softHyphen/>
            </w:r>
            <w:r w:rsidRPr="00197D2E">
              <w:rPr>
                <w:sz w:val="22"/>
                <w:szCs w:val="22"/>
              </w:rPr>
              <w:t>зации на 2022 год</w:t>
            </w:r>
          </w:p>
        </w:tc>
      </w:tr>
      <w:tr w:rsidR="00197D2E" w:rsidRPr="00197D2E" w14:paraId="680D504B"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82730E6" w14:textId="77777777" w:rsidR="002927EC" w:rsidRPr="00197D2E" w:rsidRDefault="002927EC" w:rsidP="002927EC">
            <w:pPr>
              <w:outlineLvl w:val="0"/>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28BBC3A"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C0BA49"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B76BB9"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AC6396"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07540FF"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4B1F66" w14:textId="77777777" w:rsidR="002927EC" w:rsidRPr="00197D2E" w:rsidRDefault="002927EC"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005EB4"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3DEBC8"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8B2549"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221BE3"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94C06A"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5A08"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8AF3C"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71D5"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6B48C"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29333A" w14:textId="77777777" w:rsidR="002927EC" w:rsidRPr="00197D2E" w:rsidRDefault="002927EC" w:rsidP="004E0575">
            <w:pPr>
              <w:ind w:left="-100" w:right="-61"/>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59F2625"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45870666" w14:textId="77777777" w:rsidR="002927EC" w:rsidRPr="00197D2E" w:rsidRDefault="002927EC" w:rsidP="002927EC">
            <w:pPr>
              <w:rPr>
                <w:sz w:val="22"/>
                <w:szCs w:val="22"/>
              </w:rPr>
            </w:pPr>
          </w:p>
        </w:tc>
      </w:tr>
      <w:tr w:rsidR="00197D2E" w:rsidRPr="00197D2E" w14:paraId="1270D882"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1CE33E5" w14:textId="77777777" w:rsidR="002927EC" w:rsidRPr="00197D2E" w:rsidRDefault="002927EC" w:rsidP="002927EC">
            <w:pPr>
              <w:outlineLvl w:val="0"/>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EA9D28D"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FF3674"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D8C1B4"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68BEDC2"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12CFD5F"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0113CE" w14:textId="6ED8531E"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61AE10" w14:textId="77777777" w:rsidR="002927EC" w:rsidRPr="00197D2E" w:rsidRDefault="002927EC" w:rsidP="004E0575">
            <w:pPr>
              <w:ind w:left="-100" w:right="-61"/>
              <w:jc w:val="center"/>
              <w:rPr>
                <w:sz w:val="22"/>
                <w:szCs w:val="22"/>
              </w:rPr>
            </w:pPr>
            <w:r w:rsidRPr="00197D2E">
              <w:rPr>
                <w:sz w:val="22"/>
                <w:szCs w:val="22"/>
              </w:rPr>
              <w:t>688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5F68B0"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400FB7" w14:textId="77777777" w:rsidR="002927EC" w:rsidRPr="00197D2E" w:rsidRDefault="002927EC" w:rsidP="004E0575">
            <w:pPr>
              <w:ind w:left="-100" w:right="-61"/>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A7A8E9" w14:textId="77777777" w:rsidR="002927EC" w:rsidRPr="00197D2E" w:rsidRDefault="002927EC" w:rsidP="004E0575">
            <w:pPr>
              <w:ind w:left="-100" w:right="-61"/>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07CCCA" w14:textId="77777777" w:rsidR="002927EC" w:rsidRPr="00197D2E" w:rsidRDefault="002927EC" w:rsidP="004E0575">
            <w:pPr>
              <w:ind w:left="-100" w:right="-61"/>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80233" w14:textId="77777777" w:rsidR="002927EC" w:rsidRPr="00197D2E" w:rsidRDefault="002927EC" w:rsidP="004E0575">
            <w:pPr>
              <w:ind w:left="-100" w:right="-61"/>
              <w:jc w:val="center"/>
              <w:rPr>
                <w:sz w:val="22"/>
                <w:szCs w:val="22"/>
              </w:rPr>
            </w:pPr>
            <w:r w:rsidRPr="00197D2E">
              <w:rPr>
                <w:sz w:val="22"/>
                <w:szCs w:val="22"/>
              </w:rPr>
              <w:t>688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94DCD" w14:textId="77777777" w:rsidR="002927EC" w:rsidRPr="00197D2E" w:rsidRDefault="002927EC" w:rsidP="004E0575">
            <w:pPr>
              <w:ind w:left="-100" w:right="-61"/>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A5AE8" w14:textId="77777777" w:rsidR="002927EC" w:rsidRPr="00197D2E" w:rsidRDefault="002927EC" w:rsidP="004E0575">
            <w:pPr>
              <w:ind w:left="-100" w:right="-61"/>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E6148" w14:textId="77777777" w:rsidR="002927EC" w:rsidRPr="00197D2E" w:rsidRDefault="002927EC" w:rsidP="004E0575">
            <w:pPr>
              <w:ind w:left="-100" w:right="-61"/>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6C952" w14:textId="77777777" w:rsidR="002927EC" w:rsidRPr="00197D2E" w:rsidRDefault="002927EC" w:rsidP="004E0575">
            <w:pPr>
              <w:ind w:left="-100" w:right="-61"/>
              <w:jc w:val="center"/>
              <w:rPr>
                <w:sz w:val="22"/>
                <w:szCs w:val="22"/>
              </w:rPr>
            </w:pPr>
            <w:r w:rsidRPr="00197D2E">
              <w:rPr>
                <w:sz w:val="22"/>
                <w:szCs w:val="22"/>
              </w:rPr>
              <w:t>688</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14C6112E"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0D8DC2A4" w14:textId="77777777" w:rsidR="002927EC" w:rsidRPr="00197D2E" w:rsidRDefault="002927EC" w:rsidP="002927EC">
            <w:pPr>
              <w:rPr>
                <w:sz w:val="22"/>
                <w:szCs w:val="22"/>
              </w:rPr>
            </w:pPr>
          </w:p>
        </w:tc>
      </w:tr>
      <w:tr w:rsidR="00197D2E" w:rsidRPr="00197D2E" w14:paraId="48356C0E"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2EBF48" w14:textId="77777777" w:rsidR="002927EC" w:rsidRPr="00197D2E" w:rsidRDefault="002927EC" w:rsidP="002927EC">
            <w:pPr>
              <w:jc w:val="center"/>
              <w:rPr>
                <w:b/>
                <w:bCs/>
                <w:sz w:val="22"/>
                <w:szCs w:val="22"/>
              </w:rPr>
            </w:pPr>
            <w:r w:rsidRPr="00197D2E">
              <w:rPr>
                <w:b/>
                <w:bCs/>
                <w:sz w:val="22"/>
                <w:szCs w:val="22"/>
              </w:rPr>
              <w:t>4</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26CEEA5" w14:textId="163B863C" w:rsidR="002927EC" w:rsidRPr="00197D2E" w:rsidRDefault="002927EC" w:rsidP="002927EC">
            <w:pPr>
              <w:rPr>
                <w:b/>
                <w:bCs/>
                <w:sz w:val="22"/>
                <w:szCs w:val="22"/>
              </w:rPr>
            </w:pPr>
            <w:r w:rsidRPr="00197D2E">
              <w:rPr>
                <w:b/>
                <w:bCs/>
                <w:sz w:val="22"/>
                <w:szCs w:val="22"/>
              </w:rPr>
              <w:t>Предложения по выводу из эксплуатации, кон</w:t>
            </w:r>
            <w:r w:rsidR="003B7123" w:rsidRPr="00197D2E">
              <w:rPr>
                <w:b/>
                <w:bCs/>
                <w:sz w:val="22"/>
                <w:szCs w:val="22"/>
              </w:rPr>
              <w:softHyphen/>
            </w:r>
            <w:r w:rsidRPr="00197D2E">
              <w:rPr>
                <w:b/>
                <w:bCs/>
                <w:sz w:val="22"/>
                <w:szCs w:val="22"/>
              </w:rPr>
              <w:t>сервации и демонтажу объектов системы центра</w:t>
            </w:r>
            <w:r w:rsidR="003B7123" w:rsidRPr="00197D2E">
              <w:rPr>
                <w:b/>
                <w:bCs/>
                <w:sz w:val="22"/>
                <w:szCs w:val="22"/>
              </w:rPr>
              <w:softHyphen/>
            </w:r>
            <w:r w:rsidRPr="00197D2E">
              <w:rPr>
                <w:b/>
                <w:bCs/>
                <w:sz w:val="22"/>
                <w:szCs w:val="22"/>
              </w:rPr>
              <w:t>лизованного водоотведения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AB3398E" w14:textId="77777777" w:rsidR="002927EC" w:rsidRPr="00197D2E" w:rsidRDefault="002927EC" w:rsidP="002927EC">
            <w:pPr>
              <w:rPr>
                <w:b/>
                <w:bCs/>
                <w:sz w:val="22"/>
                <w:szCs w:val="22"/>
              </w:rPr>
            </w:pPr>
            <w:r w:rsidRPr="00197D2E">
              <w:rPr>
                <w:b/>
                <w:bCs/>
                <w:sz w:val="22"/>
                <w:szCs w:val="22"/>
              </w:rPr>
              <w:t> </w:t>
            </w:r>
          </w:p>
          <w:p w14:paraId="48B3F465" w14:textId="77777777" w:rsidR="002927EC" w:rsidRPr="00197D2E" w:rsidRDefault="002927EC" w:rsidP="002927EC">
            <w:pPr>
              <w:rPr>
                <w:b/>
                <w:bCs/>
                <w:sz w:val="22"/>
                <w:szCs w:val="22"/>
              </w:rPr>
            </w:pPr>
            <w:r w:rsidRPr="00197D2E">
              <w:rPr>
                <w:b/>
                <w:bCs/>
                <w:sz w:val="22"/>
                <w:szCs w:val="22"/>
              </w:rPr>
              <w:t> </w:t>
            </w:r>
          </w:p>
          <w:p w14:paraId="180C0058" w14:textId="3AB3B19D" w:rsidR="002927EC" w:rsidRPr="00197D2E" w:rsidRDefault="002927EC" w:rsidP="002927EC">
            <w:pP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1F75DFA0"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810C4A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65632F6"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3EDC27D"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34AF4F3" w14:textId="77777777" w:rsidR="002927EC" w:rsidRPr="00197D2E" w:rsidRDefault="002927EC" w:rsidP="00A55945">
            <w:pPr>
              <w:ind w:left="-100" w:right="-113"/>
              <w:jc w:val="center"/>
              <w:rPr>
                <w:b/>
                <w:bCs/>
                <w:sz w:val="22"/>
                <w:szCs w:val="22"/>
              </w:rPr>
            </w:pPr>
            <w:r w:rsidRPr="00197D2E">
              <w:rPr>
                <w:b/>
                <w:bCs/>
                <w:sz w:val="22"/>
                <w:szCs w:val="22"/>
              </w:rPr>
              <w:t>6 280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A3E951" w14:textId="77777777" w:rsidR="002927EC" w:rsidRPr="00197D2E" w:rsidRDefault="002927EC" w:rsidP="00A55945">
            <w:pPr>
              <w:ind w:left="-100" w:right="-113"/>
              <w:jc w:val="center"/>
              <w:rPr>
                <w:b/>
                <w:bCs/>
                <w:sz w:val="22"/>
                <w:szCs w:val="22"/>
              </w:rPr>
            </w:pPr>
            <w:r w:rsidRPr="00197D2E">
              <w:rPr>
                <w:b/>
                <w:bCs/>
                <w:sz w:val="22"/>
                <w:szCs w:val="22"/>
              </w:rPr>
              <w:t>25 130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43A9681" w14:textId="77777777" w:rsidR="002927EC" w:rsidRPr="00197D2E" w:rsidRDefault="002927EC" w:rsidP="00A55945">
            <w:pPr>
              <w:ind w:left="-100" w:right="-113"/>
              <w:jc w:val="center"/>
              <w:rPr>
                <w:b/>
                <w:bCs/>
                <w:sz w:val="22"/>
                <w:szCs w:val="22"/>
              </w:rPr>
            </w:pPr>
            <w:r w:rsidRPr="00197D2E">
              <w:rPr>
                <w:b/>
                <w:bCs/>
                <w:sz w:val="22"/>
                <w:szCs w:val="22"/>
              </w:rPr>
              <w:t>31 410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AC90AE" w14:textId="77777777" w:rsidR="002927EC" w:rsidRPr="00197D2E" w:rsidRDefault="002927EC" w:rsidP="00A55945">
            <w:pPr>
              <w:ind w:left="-100" w:right="-113"/>
              <w:jc w:val="center"/>
              <w:rPr>
                <w:b/>
                <w:bCs/>
                <w:sz w:val="22"/>
                <w:szCs w:val="22"/>
              </w:rPr>
            </w:pPr>
            <w:r w:rsidRPr="00197D2E">
              <w:rPr>
                <w:b/>
                <w:bCs/>
                <w:sz w:val="22"/>
                <w:szCs w:val="22"/>
              </w:rPr>
              <w:t>26 167</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537376E"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565719"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5580F47" w14:textId="77777777" w:rsidR="002927EC" w:rsidRPr="00197D2E" w:rsidRDefault="002927EC" w:rsidP="00A55945">
            <w:pPr>
              <w:ind w:left="-100" w:right="-113"/>
              <w:jc w:val="center"/>
              <w:rPr>
                <w:b/>
                <w:bCs/>
                <w:sz w:val="22"/>
                <w:szCs w:val="22"/>
              </w:rPr>
            </w:pPr>
            <w:r w:rsidRPr="00197D2E">
              <w:rPr>
                <w:b/>
                <w:bCs/>
                <w:sz w:val="22"/>
                <w:szCs w:val="22"/>
              </w:rPr>
              <w:t>57 577</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E4F15A5"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AFE48A3" w14:textId="77777777" w:rsidR="002927EC" w:rsidRPr="00197D2E" w:rsidRDefault="002927EC" w:rsidP="002927EC">
            <w:pPr>
              <w:jc w:val="center"/>
              <w:rPr>
                <w:b/>
                <w:bCs/>
                <w:sz w:val="22"/>
                <w:szCs w:val="22"/>
              </w:rPr>
            </w:pPr>
            <w:r w:rsidRPr="00197D2E">
              <w:rPr>
                <w:b/>
                <w:bCs/>
                <w:sz w:val="22"/>
                <w:szCs w:val="22"/>
              </w:rPr>
              <w:t> </w:t>
            </w:r>
          </w:p>
        </w:tc>
      </w:tr>
      <w:tr w:rsidR="00197D2E" w:rsidRPr="00197D2E" w14:paraId="6F4D1B9A"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47F42EE"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6137893D"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E2EFDA"/>
            <w:vAlign w:val="center"/>
            <w:hideMark/>
          </w:tcPr>
          <w:p w14:paraId="2A98CEC4" w14:textId="0A15A04C"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340F45E"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EB98B6"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24E3A6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E2496A1"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CB38450" w14:textId="77777777" w:rsidR="002927EC" w:rsidRPr="00197D2E" w:rsidRDefault="002927EC" w:rsidP="00A55945">
            <w:pPr>
              <w:ind w:left="-100" w:right="-113"/>
              <w:jc w:val="center"/>
              <w:rPr>
                <w:b/>
                <w:bCs/>
                <w:sz w:val="22"/>
                <w:szCs w:val="22"/>
              </w:rPr>
            </w:pPr>
            <w:r w:rsidRPr="00197D2E">
              <w:rPr>
                <w:b/>
                <w:bCs/>
                <w:sz w:val="22"/>
                <w:szCs w:val="22"/>
              </w:rPr>
              <w:t>6 280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DE7EB7F" w14:textId="77777777" w:rsidR="002927EC" w:rsidRPr="00197D2E" w:rsidRDefault="002927EC" w:rsidP="00A55945">
            <w:pPr>
              <w:ind w:left="-100" w:right="-113"/>
              <w:jc w:val="center"/>
              <w:rPr>
                <w:b/>
                <w:bCs/>
                <w:sz w:val="22"/>
                <w:szCs w:val="22"/>
              </w:rPr>
            </w:pPr>
            <w:r w:rsidRPr="00197D2E">
              <w:rPr>
                <w:b/>
                <w:bCs/>
                <w:sz w:val="22"/>
                <w:szCs w:val="22"/>
              </w:rPr>
              <w:t>25 130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542397D" w14:textId="77777777" w:rsidR="002927EC" w:rsidRPr="00197D2E" w:rsidRDefault="002927EC" w:rsidP="00A55945">
            <w:pPr>
              <w:ind w:left="-100" w:right="-113"/>
              <w:jc w:val="center"/>
              <w:rPr>
                <w:b/>
                <w:bCs/>
                <w:sz w:val="22"/>
                <w:szCs w:val="22"/>
              </w:rPr>
            </w:pPr>
            <w:r w:rsidRPr="00197D2E">
              <w:rPr>
                <w:b/>
                <w:bCs/>
                <w:sz w:val="22"/>
                <w:szCs w:val="22"/>
              </w:rPr>
              <w:t>31 410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A4156C" w14:textId="77777777" w:rsidR="002927EC" w:rsidRPr="00197D2E" w:rsidRDefault="002927EC" w:rsidP="00A55945">
            <w:pPr>
              <w:ind w:left="-100" w:right="-113"/>
              <w:jc w:val="center"/>
              <w:rPr>
                <w:b/>
                <w:bCs/>
                <w:sz w:val="22"/>
                <w:szCs w:val="22"/>
              </w:rPr>
            </w:pPr>
            <w:r w:rsidRPr="00197D2E">
              <w:rPr>
                <w:b/>
                <w:bCs/>
                <w:sz w:val="22"/>
                <w:szCs w:val="22"/>
              </w:rPr>
              <w:t>26 167</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D6C619"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7A7C35"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08FBCFE7" w14:textId="77777777" w:rsidR="002927EC" w:rsidRPr="00197D2E" w:rsidRDefault="002927EC" w:rsidP="00A55945">
            <w:pPr>
              <w:ind w:left="-100" w:right="-113"/>
              <w:jc w:val="center"/>
              <w:rPr>
                <w:b/>
                <w:bCs/>
                <w:sz w:val="22"/>
                <w:szCs w:val="22"/>
              </w:rPr>
            </w:pPr>
            <w:r w:rsidRPr="00197D2E">
              <w:rPr>
                <w:b/>
                <w:bCs/>
                <w:sz w:val="22"/>
                <w:szCs w:val="22"/>
              </w:rPr>
              <w:t>57 577</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F6391CE"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9DD7136" w14:textId="77777777" w:rsidR="002927EC" w:rsidRPr="00197D2E" w:rsidRDefault="002927EC" w:rsidP="002927EC">
            <w:pPr>
              <w:rPr>
                <w:b/>
                <w:bCs/>
                <w:sz w:val="22"/>
                <w:szCs w:val="22"/>
              </w:rPr>
            </w:pPr>
          </w:p>
        </w:tc>
      </w:tr>
      <w:tr w:rsidR="00197D2E" w:rsidRPr="00197D2E" w14:paraId="4B582463"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C28CDDD"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446E9F48"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E2EFDA"/>
            <w:vAlign w:val="center"/>
            <w:hideMark/>
          </w:tcPr>
          <w:p w14:paraId="62E15AB5" w14:textId="25E15665"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7A61AB84" w14:textId="614547F9"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FFDD806"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551568"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322E53D"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CC12050"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017E05"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4C614E"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3DBEDC"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0CFC960"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E6D3E57"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3FFD80F9"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B49A38D"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31442EB" w14:textId="77777777" w:rsidR="002927EC" w:rsidRPr="00197D2E" w:rsidRDefault="002927EC" w:rsidP="002927EC">
            <w:pPr>
              <w:rPr>
                <w:b/>
                <w:bCs/>
                <w:sz w:val="22"/>
                <w:szCs w:val="22"/>
              </w:rPr>
            </w:pPr>
          </w:p>
        </w:tc>
      </w:tr>
      <w:tr w:rsidR="00197D2E" w:rsidRPr="00197D2E" w14:paraId="7A64D328"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78BCD7" w14:textId="77777777" w:rsidR="002927EC" w:rsidRPr="00197D2E" w:rsidRDefault="002927EC" w:rsidP="002927EC">
            <w:pPr>
              <w:jc w:val="center"/>
              <w:rPr>
                <w:b/>
                <w:bCs/>
                <w:sz w:val="22"/>
                <w:szCs w:val="22"/>
              </w:rPr>
            </w:pPr>
            <w:r w:rsidRPr="00197D2E">
              <w:rPr>
                <w:b/>
                <w:bCs/>
                <w:sz w:val="22"/>
                <w:szCs w:val="22"/>
              </w:rPr>
              <w:t>4.1</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5F13389" w14:textId="77EBB079" w:rsidR="002927EC" w:rsidRPr="00197D2E" w:rsidRDefault="002927EC" w:rsidP="002927EC">
            <w:pPr>
              <w:rPr>
                <w:b/>
                <w:bCs/>
                <w:sz w:val="22"/>
                <w:szCs w:val="22"/>
              </w:rPr>
            </w:pPr>
            <w:r w:rsidRPr="00197D2E">
              <w:rPr>
                <w:b/>
                <w:bCs/>
                <w:sz w:val="22"/>
                <w:szCs w:val="22"/>
              </w:rPr>
              <w:t>Предложения по выводу из эксплуатации, кон</w:t>
            </w:r>
            <w:r w:rsidR="003B7123" w:rsidRPr="00197D2E">
              <w:rPr>
                <w:b/>
                <w:bCs/>
                <w:sz w:val="22"/>
                <w:szCs w:val="22"/>
              </w:rPr>
              <w:softHyphen/>
            </w:r>
            <w:r w:rsidRPr="00197D2E">
              <w:rPr>
                <w:b/>
                <w:bCs/>
                <w:sz w:val="22"/>
                <w:szCs w:val="22"/>
              </w:rPr>
              <w:t>сервации и демонтажу объектов системы центра</w:t>
            </w:r>
            <w:r w:rsidR="003B7123" w:rsidRPr="00197D2E">
              <w:rPr>
                <w:b/>
                <w:bCs/>
                <w:sz w:val="22"/>
                <w:szCs w:val="22"/>
              </w:rPr>
              <w:softHyphen/>
            </w:r>
            <w:r w:rsidRPr="00197D2E">
              <w:rPr>
                <w:b/>
                <w:bCs/>
                <w:sz w:val="22"/>
                <w:szCs w:val="22"/>
              </w:rPr>
              <w:t>лизованного водоотведения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0B4F1A0" w14:textId="77777777" w:rsidR="002927EC" w:rsidRPr="00197D2E" w:rsidRDefault="002927EC" w:rsidP="002927EC">
            <w:pPr>
              <w:rPr>
                <w:b/>
                <w:bCs/>
                <w:sz w:val="22"/>
                <w:szCs w:val="22"/>
              </w:rPr>
            </w:pPr>
            <w:r w:rsidRPr="00197D2E">
              <w:rPr>
                <w:b/>
                <w:bCs/>
                <w:sz w:val="22"/>
                <w:szCs w:val="22"/>
              </w:rPr>
              <w:t> </w:t>
            </w:r>
          </w:p>
          <w:p w14:paraId="18A68262" w14:textId="77777777" w:rsidR="002927EC" w:rsidRPr="00197D2E" w:rsidRDefault="002927EC" w:rsidP="002927EC">
            <w:pPr>
              <w:rPr>
                <w:b/>
                <w:bCs/>
                <w:sz w:val="22"/>
                <w:szCs w:val="22"/>
              </w:rPr>
            </w:pPr>
            <w:r w:rsidRPr="00197D2E">
              <w:rPr>
                <w:b/>
                <w:bCs/>
                <w:sz w:val="22"/>
                <w:szCs w:val="22"/>
              </w:rPr>
              <w:t> </w:t>
            </w:r>
          </w:p>
          <w:p w14:paraId="3152E7C9" w14:textId="46E4BBB9" w:rsidR="002927EC" w:rsidRPr="00197D2E" w:rsidRDefault="002927EC" w:rsidP="002927EC">
            <w:pP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5492DBC4"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05CE90"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D2346A"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931B8FF"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392FD76" w14:textId="77777777" w:rsidR="002927EC" w:rsidRPr="00197D2E" w:rsidRDefault="002927EC" w:rsidP="00A55945">
            <w:pPr>
              <w:ind w:left="-100" w:right="-113"/>
              <w:jc w:val="center"/>
              <w:rPr>
                <w:b/>
                <w:bCs/>
                <w:sz w:val="22"/>
                <w:szCs w:val="22"/>
              </w:rPr>
            </w:pPr>
            <w:r w:rsidRPr="00197D2E">
              <w:rPr>
                <w:b/>
                <w:bCs/>
                <w:sz w:val="22"/>
                <w:szCs w:val="22"/>
              </w:rPr>
              <w:t>6 280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9123DDB"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DBD7EC" w14:textId="77777777" w:rsidR="002927EC" w:rsidRPr="00197D2E" w:rsidRDefault="002927EC" w:rsidP="00A55945">
            <w:pPr>
              <w:ind w:left="-100" w:right="-113"/>
              <w:jc w:val="center"/>
              <w:rPr>
                <w:b/>
                <w:bCs/>
                <w:sz w:val="22"/>
                <w:szCs w:val="22"/>
              </w:rPr>
            </w:pPr>
            <w:r w:rsidRPr="00197D2E">
              <w:rPr>
                <w:b/>
                <w:bCs/>
                <w:sz w:val="22"/>
                <w:szCs w:val="22"/>
              </w:rPr>
              <w:t>6 280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F738A7"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450FD3"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27CCB1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8894A50" w14:textId="77777777" w:rsidR="002927EC" w:rsidRPr="00197D2E" w:rsidRDefault="002927EC" w:rsidP="00A55945">
            <w:pPr>
              <w:ind w:left="-100" w:right="-113"/>
              <w:jc w:val="center"/>
              <w:rPr>
                <w:b/>
                <w:bCs/>
                <w:sz w:val="22"/>
                <w:szCs w:val="22"/>
              </w:rPr>
            </w:pPr>
            <w:r w:rsidRPr="00197D2E">
              <w:rPr>
                <w:b/>
                <w:bCs/>
                <w:sz w:val="22"/>
                <w:szCs w:val="22"/>
              </w:rPr>
              <w:t>6 280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5F4C809"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AAAED78" w14:textId="77777777" w:rsidR="002927EC" w:rsidRPr="00197D2E" w:rsidRDefault="002927EC" w:rsidP="002927EC">
            <w:pPr>
              <w:jc w:val="center"/>
              <w:rPr>
                <w:b/>
                <w:bCs/>
                <w:sz w:val="22"/>
                <w:szCs w:val="22"/>
              </w:rPr>
            </w:pPr>
            <w:r w:rsidRPr="00197D2E">
              <w:rPr>
                <w:b/>
                <w:bCs/>
                <w:sz w:val="22"/>
                <w:szCs w:val="22"/>
              </w:rPr>
              <w:t> </w:t>
            </w:r>
          </w:p>
        </w:tc>
      </w:tr>
      <w:tr w:rsidR="00197D2E" w:rsidRPr="00197D2E" w14:paraId="3522961A"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9059913"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36CE24FA"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1D6D51B4" w14:textId="14FD9E77"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05E439CA"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F89B43B"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D3F79B"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ECEA350"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85C2222" w14:textId="77777777" w:rsidR="002927EC" w:rsidRPr="00197D2E" w:rsidRDefault="002927EC" w:rsidP="00A55945">
            <w:pPr>
              <w:ind w:left="-100" w:right="-113"/>
              <w:jc w:val="center"/>
              <w:rPr>
                <w:b/>
                <w:bCs/>
                <w:sz w:val="22"/>
                <w:szCs w:val="22"/>
              </w:rPr>
            </w:pPr>
            <w:r w:rsidRPr="00197D2E">
              <w:rPr>
                <w:b/>
                <w:bCs/>
                <w:sz w:val="22"/>
                <w:szCs w:val="22"/>
              </w:rPr>
              <w:t>6 280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1965123"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EB37CF0" w14:textId="77777777" w:rsidR="002927EC" w:rsidRPr="00197D2E" w:rsidRDefault="002927EC" w:rsidP="00A55945">
            <w:pPr>
              <w:ind w:left="-100" w:right="-113"/>
              <w:jc w:val="center"/>
              <w:rPr>
                <w:b/>
                <w:bCs/>
                <w:sz w:val="22"/>
                <w:szCs w:val="22"/>
              </w:rPr>
            </w:pPr>
            <w:r w:rsidRPr="00197D2E">
              <w:rPr>
                <w:b/>
                <w:bCs/>
                <w:sz w:val="22"/>
                <w:szCs w:val="22"/>
              </w:rPr>
              <w:t>6 280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CCD922"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B2ADF0"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C7C00F"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5A1FBA44" w14:textId="77777777" w:rsidR="002927EC" w:rsidRPr="00197D2E" w:rsidRDefault="002927EC" w:rsidP="00A55945">
            <w:pPr>
              <w:ind w:left="-100" w:right="-113"/>
              <w:jc w:val="center"/>
              <w:rPr>
                <w:b/>
                <w:bCs/>
                <w:sz w:val="22"/>
                <w:szCs w:val="22"/>
              </w:rPr>
            </w:pPr>
            <w:r w:rsidRPr="00197D2E">
              <w:rPr>
                <w:b/>
                <w:bCs/>
                <w:sz w:val="22"/>
                <w:szCs w:val="22"/>
              </w:rPr>
              <w:t>6 280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E39B319"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6988B3D" w14:textId="77777777" w:rsidR="002927EC" w:rsidRPr="00197D2E" w:rsidRDefault="002927EC" w:rsidP="002927EC">
            <w:pPr>
              <w:rPr>
                <w:b/>
                <w:bCs/>
                <w:sz w:val="22"/>
                <w:szCs w:val="22"/>
              </w:rPr>
            </w:pPr>
          </w:p>
        </w:tc>
      </w:tr>
      <w:tr w:rsidR="00197D2E" w:rsidRPr="00197D2E" w14:paraId="0DB0A91D"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AE52F5A"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15564340" w14:textId="77777777" w:rsidR="002927EC" w:rsidRPr="00197D2E" w:rsidRDefault="002927EC" w:rsidP="002927EC">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295EA087" w14:textId="6D72BCEB"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2E413050" w14:textId="5FCD1879"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5E73BAA"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E8B0FD"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DAB7A6"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C417B2"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CDF0F1"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A108E4"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4DF0DA4"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C1AF4E3"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1319E07"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57884C3B"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2E15D89"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ACE0C0A" w14:textId="77777777" w:rsidR="002927EC" w:rsidRPr="00197D2E" w:rsidRDefault="002927EC" w:rsidP="002927EC">
            <w:pPr>
              <w:rPr>
                <w:b/>
                <w:bCs/>
                <w:sz w:val="22"/>
                <w:szCs w:val="22"/>
              </w:rPr>
            </w:pPr>
          </w:p>
        </w:tc>
      </w:tr>
      <w:tr w:rsidR="00197D2E" w:rsidRPr="00197D2E" w14:paraId="74DED537"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469F8" w14:textId="77777777" w:rsidR="003A542D" w:rsidRPr="00197D2E" w:rsidRDefault="003A542D" w:rsidP="003A542D">
            <w:pPr>
              <w:ind w:left="-117" w:right="-114"/>
              <w:jc w:val="center"/>
              <w:rPr>
                <w:sz w:val="22"/>
                <w:szCs w:val="22"/>
              </w:rPr>
            </w:pPr>
            <w:r w:rsidRPr="00197D2E">
              <w:rPr>
                <w:sz w:val="22"/>
                <w:szCs w:val="22"/>
              </w:rPr>
              <w:t>4.1.1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1DEB" w14:textId="508C2646" w:rsidR="003A542D" w:rsidRPr="00197D2E" w:rsidRDefault="003A542D" w:rsidP="003A542D">
            <w:pPr>
              <w:pStyle w:val="affffffffffff"/>
              <w:ind w:right="-106" w:firstLine="0"/>
              <w:jc w:val="left"/>
              <w:rPr>
                <w:sz w:val="22"/>
                <w:szCs w:val="22"/>
              </w:rPr>
            </w:pPr>
            <w:r w:rsidRPr="00197D2E">
              <w:rPr>
                <w:sz w:val="22"/>
                <w:szCs w:val="22"/>
              </w:rPr>
              <w:t>Ликвидация канали</w:t>
            </w:r>
            <w:r w:rsidRPr="00197D2E">
              <w:rPr>
                <w:sz w:val="22"/>
                <w:szCs w:val="22"/>
              </w:rPr>
              <w:softHyphen/>
              <w:t>зационных очистных сооружений произво</w:t>
            </w:r>
            <w:r w:rsidRPr="00197D2E">
              <w:rPr>
                <w:sz w:val="22"/>
                <w:szCs w:val="22"/>
              </w:rPr>
              <w:softHyphen/>
              <w:t>дительностью 200 м</w:t>
            </w:r>
            <w:r w:rsidRPr="00197D2E">
              <w:rPr>
                <w:sz w:val="22"/>
                <w:szCs w:val="22"/>
                <w:vertAlign w:val="superscript"/>
              </w:rPr>
              <w:t>3</w:t>
            </w:r>
            <w:r w:rsidRPr="00197D2E">
              <w:rPr>
                <w:sz w:val="22"/>
                <w:szCs w:val="22"/>
              </w:rPr>
              <w:t>/сутки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29D82" w14:textId="77777777" w:rsidR="003A542D" w:rsidRPr="00197D2E" w:rsidRDefault="003A542D" w:rsidP="003A542D">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49518" w14:textId="77777777" w:rsidR="003A542D" w:rsidRPr="00197D2E" w:rsidRDefault="003A542D" w:rsidP="003A542D">
            <w:pPr>
              <w:ind w:left="-117" w:right="-114"/>
              <w:jc w:val="center"/>
              <w:rPr>
                <w:sz w:val="22"/>
                <w:szCs w:val="22"/>
              </w:rPr>
            </w:pPr>
            <w:r w:rsidRPr="00197D2E">
              <w:rPr>
                <w:sz w:val="22"/>
                <w:szCs w:val="22"/>
              </w:rPr>
              <w:t>м</w:t>
            </w:r>
            <w:r w:rsidRPr="00197D2E">
              <w:rPr>
                <w:sz w:val="22"/>
                <w:szCs w:val="22"/>
                <w:vertAlign w:val="superscript"/>
              </w:rPr>
              <w:t>3</w:t>
            </w:r>
            <w:r w:rsidRPr="00197D2E">
              <w:rPr>
                <w:sz w:val="22"/>
                <w:szCs w:val="22"/>
              </w:rPr>
              <w:t>/</w:t>
            </w:r>
          </w:p>
          <w:p w14:paraId="64915599" w14:textId="7388A0D1" w:rsidR="003A542D" w:rsidRPr="00197D2E" w:rsidRDefault="003A542D" w:rsidP="003A542D">
            <w:pPr>
              <w:ind w:left="-117" w:right="-114"/>
              <w:jc w:val="center"/>
              <w:rPr>
                <w:sz w:val="22"/>
                <w:szCs w:val="22"/>
              </w:rPr>
            </w:pPr>
            <w:r w:rsidRPr="00197D2E">
              <w:rPr>
                <w:sz w:val="22"/>
                <w:szCs w:val="22"/>
              </w:rPr>
              <w:t>сутки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DB276" w14:textId="77777777" w:rsidR="003A542D" w:rsidRPr="00197D2E" w:rsidRDefault="003A542D" w:rsidP="003A542D">
            <w:pPr>
              <w:jc w:val="center"/>
              <w:rPr>
                <w:sz w:val="22"/>
                <w:szCs w:val="22"/>
              </w:rPr>
            </w:pPr>
            <w:r w:rsidRPr="00197D2E">
              <w:rPr>
                <w:sz w:val="22"/>
                <w:szCs w:val="22"/>
              </w:rPr>
              <w:t>200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43793" w14:textId="77777777" w:rsidR="003A542D" w:rsidRPr="00197D2E" w:rsidRDefault="003A542D" w:rsidP="003A542D">
            <w:pPr>
              <w:ind w:left="-101" w:right="-116"/>
              <w:jc w:val="center"/>
              <w:rPr>
                <w:sz w:val="22"/>
                <w:szCs w:val="22"/>
              </w:rPr>
            </w:pPr>
            <w:r w:rsidRPr="00197D2E">
              <w:rPr>
                <w:sz w:val="22"/>
                <w:szCs w:val="22"/>
              </w:rPr>
              <w:t>2025 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D4F305" w14:textId="77777777" w:rsidR="003A542D" w:rsidRPr="00197D2E" w:rsidRDefault="003A542D" w:rsidP="003A542D">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7BE0F5" w14:textId="77777777" w:rsidR="003A542D" w:rsidRPr="00197D2E" w:rsidRDefault="003A542D" w:rsidP="003A542D">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1DE31" w14:textId="77777777" w:rsidR="003A542D" w:rsidRPr="00197D2E" w:rsidRDefault="003A542D" w:rsidP="003A542D">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5A058" w14:textId="77777777" w:rsidR="003A542D" w:rsidRPr="00197D2E" w:rsidRDefault="003A542D" w:rsidP="003A542D">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51FB2" w14:textId="77777777" w:rsidR="003A542D" w:rsidRPr="00197D2E" w:rsidRDefault="003A542D" w:rsidP="003A542D">
            <w:pPr>
              <w:jc w:val="center"/>
              <w:rPr>
                <w:sz w:val="22"/>
                <w:szCs w:val="22"/>
              </w:rPr>
            </w:pPr>
            <w:r w:rsidRPr="00197D2E">
              <w:rPr>
                <w:sz w:val="22"/>
                <w:szCs w:val="22"/>
              </w:rPr>
              <w:t>6 280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5DAD54" w14:textId="77777777" w:rsidR="003A542D" w:rsidRPr="00197D2E" w:rsidRDefault="003A542D" w:rsidP="003A542D">
            <w:pPr>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5C29" w14:textId="77777777" w:rsidR="003A542D" w:rsidRPr="00197D2E" w:rsidRDefault="003A542D" w:rsidP="003A542D">
            <w:pPr>
              <w:jc w:val="center"/>
              <w:rPr>
                <w:sz w:val="22"/>
                <w:szCs w:val="22"/>
              </w:rPr>
            </w:pPr>
            <w:r w:rsidRPr="00197D2E">
              <w:rPr>
                <w:sz w:val="22"/>
                <w:szCs w:val="22"/>
              </w:rPr>
              <w:t>6 280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F7945" w14:textId="77777777" w:rsidR="003A542D" w:rsidRPr="00197D2E" w:rsidRDefault="003A542D" w:rsidP="003A542D">
            <w:pPr>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26F5" w14:textId="77777777" w:rsidR="003A542D" w:rsidRPr="00197D2E" w:rsidRDefault="003A542D" w:rsidP="003A542D">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F4524" w14:textId="77777777" w:rsidR="003A542D" w:rsidRPr="00197D2E" w:rsidRDefault="003A542D" w:rsidP="003A542D">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EC627F" w14:textId="77777777" w:rsidR="003A542D" w:rsidRPr="00197D2E" w:rsidRDefault="003A542D" w:rsidP="003A542D">
            <w:pPr>
              <w:jc w:val="center"/>
              <w:rPr>
                <w:sz w:val="22"/>
                <w:szCs w:val="22"/>
              </w:rPr>
            </w:pPr>
            <w:r w:rsidRPr="00197D2E">
              <w:rPr>
                <w:sz w:val="22"/>
                <w:szCs w:val="22"/>
              </w:rPr>
              <w:t>6 280</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B9BF9" w14:textId="631AE15B" w:rsidR="003A542D" w:rsidRPr="00197D2E" w:rsidRDefault="00175290" w:rsidP="003A542D">
            <w:pPr>
              <w:ind w:left="-104" w:right="-106"/>
              <w:jc w:val="center"/>
              <w:rPr>
                <w:sz w:val="22"/>
                <w:szCs w:val="22"/>
              </w:rPr>
            </w:pPr>
            <w:r>
              <w:rPr>
                <w:sz w:val="22"/>
                <w:szCs w:val="22"/>
              </w:rPr>
              <w:t>МО Т</w:t>
            </w:r>
            <w:r w:rsidRPr="00197D2E">
              <w:rPr>
                <w:sz w:val="22"/>
                <w:szCs w:val="22"/>
              </w:rPr>
              <w:t>азов</w:t>
            </w:r>
            <w:r w:rsidRPr="00197D2E">
              <w:rPr>
                <w:sz w:val="22"/>
                <w:szCs w:val="22"/>
              </w:rPr>
              <w:softHyphen/>
              <w:t>ск</w:t>
            </w:r>
            <w:r>
              <w:rPr>
                <w:sz w:val="22"/>
                <w:szCs w:val="22"/>
              </w:rPr>
              <w:t xml:space="preserve">ий </w:t>
            </w:r>
            <w:r w:rsidRPr="00197D2E">
              <w:rPr>
                <w:sz w:val="22"/>
                <w:szCs w:val="22"/>
              </w:rPr>
              <w:t>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B606C" w14:textId="35EE924A" w:rsidR="003A542D" w:rsidRPr="00197D2E" w:rsidRDefault="003A542D"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97D2E" w:rsidRPr="00197D2E" w14:paraId="336F3E3E"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3A691D9" w14:textId="77777777" w:rsidR="002927EC" w:rsidRPr="00197D2E" w:rsidRDefault="002927EC" w:rsidP="002927EC">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835F6D7" w14:textId="77777777" w:rsidR="002927EC" w:rsidRPr="00197D2E" w:rsidRDefault="002927EC" w:rsidP="002927E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4B7B1C" w14:textId="77777777" w:rsidR="002927EC" w:rsidRPr="00197D2E" w:rsidRDefault="002927EC" w:rsidP="002927EC">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BEB551" w14:textId="77777777" w:rsidR="002927EC" w:rsidRPr="00197D2E" w:rsidRDefault="002927EC" w:rsidP="003A542D">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23EBD98" w14:textId="77777777" w:rsidR="002927EC" w:rsidRPr="00197D2E" w:rsidRDefault="002927EC"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BFC298B" w14:textId="77777777" w:rsidR="002927EC" w:rsidRPr="00197D2E" w:rsidRDefault="002927EC" w:rsidP="002927E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D26B3F" w14:textId="77777777" w:rsidR="002927EC" w:rsidRPr="00197D2E" w:rsidRDefault="002927EC"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69411B" w14:textId="77777777" w:rsidR="002927EC" w:rsidRPr="00197D2E" w:rsidRDefault="002927EC" w:rsidP="002927EC">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F36DE4" w14:textId="77777777" w:rsidR="002927EC" w:rsidRPr="00197D2E" w:rsidRDefault="002927EC" w:rsidP="002927EC">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CBAFCC" w14:textId="77777777" w:rsidR="002927EC" w:rsidRPr="00197D2E" w:rsidRDefault="002927EC" w:rsidP="002927EC">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241B80" w14:textId="77777777" w:rsidR="002927EC" w:rsidRPr="00197D2E" w:rsidRDefault="002927EC" w:rsidP="002927EC">
            <w:pPr>
              <w:jc w:val="center"/>
              <w:rPr>
                <w:sz w:val="22"/>
                <w:szCs w:val="22"/>
              </w:rPr>
            </w:pPr>
            <w:r w:rsidRPr="00197D2E">
              <w:rPr>
                <w:sz w:val="22"/>
                <w:szCs w:val="22"/>
              </w:rPr>
              <w:t>6 280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FB0AE" w14:textId="77777777" w:rsidR="002927EC" w:rsidRPr="00197D2E" w:rsidRDefault="002927EC" w:rsidP="002927EC">
            <w:pPr>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B902" w14:textId="77777777" w:rsidR="002927EC" w:rsidRPr="00197D2E" w:rsidRDefault="002927EC" w:rsidP="002927EC">
            <w:pPr>
              <w:jc w:val="center"/>
              <w:rPr>
                <w:sz w:val="22"/>
                <w:szCs w:val="22"/>
              </w:rPr>
            </w:pPr>
            <w:r w:rsidRPr="00197D2E">
              <w:rPr>
                <w:sz w:val="22"/>
                <w:szCs w:val="22"/>
              </w:rPr>
              <w:t>6 280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B6B9A" w14:textId="77777777" w:rsidR="002927EC" w:rsidRPr="00197D2E" w:rsidRDefault="002927EC" w:rsidP="002927EC">
            <w:pPr>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BFAD" w14:textId="77777777" w:rsidR="002927EC" w:rsidRPr="00197D2E" w:rsidRDefault="002927EC" w:rsidP="002927EC">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50352" w14:textId="77777777" w:rsidR="002927EC" w:rsidRPr="00197D2E" w:rsidRDefault="002927EC" w:rsidP="002927EC">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9D58D3" w14:textId="77777777" w:rsidR="002927EC" w:rsidRPr="00197D2E" w:rsidRDefault="002927EC" w:rsidP="002927EC">
            <w:pPr>
              <w:jc w:val="center"/>
              <w:rPr>
                <w:sz w:val="22"/>
                <w:szCs w:val="22"/>
              </w:rPr>
            </w:pPr>
            <w:r w:rsidRPr="00197D2E">
              <w:rPr>
                <w:sz w:val="22"/>
                <w:szCs w:val="22"/>
              </w:rPr>
              <w:t>6 280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7657032"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98DE3F6" w14:textId="77777777" w:rsidR="002927EC" w:rsidRPr="00197D2E" w:rsidRDefault="002927EC" w:rsidP="00175290">
            <w:pPr>
              <w:jc w:val="center"/>
              <w:rPr>
                <w:sz w:val="22"/>
                <w:szCs w:val="22"/>
              </w:rPr>
            </w:pPr>
          </w:p>
        </w:tc>
      </w:tr>
      <w:tr w:rsidR="00197D2E" w:rsidRPr="00197D2E" w14:paraId="03E09C15"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DB39D40" w14:textId="77777777" w:rsidR="002927EC" w:rsidRPr="00197D2E" w:rsidRDefault="002927EC" w:rsidP="002927EC">
            <w:pP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EA47A16" w14:textId="77777777" w:rsidR="002927EC" w:rsidRPr="00197D2E" w:rsidRDefault="002927EC" w:rsidP="002927E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6EC9608" w14:textId="77777777" w:rsidR="002927EC" w:rsidRPr="00197D2E" w:rsidRDefault="002927EC" w:rsidP="002927EC">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446415" w14:textId="77777777" w:rsidR="002927EC" w:rsidRPr="00197D2E" w:rsidRDefault="002927EC" w:rsidP="003A542D">
            <w:pPr>
              <w:ind w:left="-117" w:right="-114"/>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C055CB" w14:textId="77777777" w:rsidR="002927EC" w:rsidRPr="00197D2E" w:rsidRDefault="002927EC"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4A81043" w14:textId="77777777" w:rsidR="002927EC" w:rsidRPr="00197D2E" w:rsidRDefault="002927EC" w:rsidP="002927E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8480B4" w14:textId="539BFFBA"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4A533A" w14:textId="77777777" w:rsidR="002927EC" w:rsidRPr="00197D2E" w:rsidRDefault="002927EC" w:rsidP="002927EC">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7D01B" w14:textId="77777777" w:rsidR="002927EC" w:rsidRPr="00197D2E" w:rsidRDefault="002927EC" w:rsidP="002927EC">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A7755A" w14:textId="77777777" w:rsidR="002927EC" w:rsidRPr="00197D2E" w:rsidRDefault="002927EC" w:rsidP="002927EC">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4DB37F" w14:textId="77777777" w:rsidR="002927EC" w:rsidRPr="00197D2E" w:rsidRDefault="002927EC" w:rsidP="002927EC">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EBD2A5" w14:textId="77777777" w:rsidR="002927EC" w:rsidRPr="00197D2E" w:rsidRDefault="002927EC" w:rsidP="002927EC">
            <w:pPr>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F709" w14:textId="77777777" w:rsidR="002927EC" w:rsidRPr="00197D2E" w:rsidRDefault="002927EC" w:rsidP="002927EC">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DC7C0" w14:textId="77777777" w:rsidR="002927EC" w:rsidRPr="00197D2E" w:rsidRDefault="002927EC" w:rsidP="002927EC">
            <w:pPr>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BC10" w14:textId="77777777" w:rsidR="002927EC" w:rsidRPr="00197D2E" w:rsidRDefault="002927EC" w:rsidP="002927EC">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F64D7" w14:textId="77777777" w:rsidR="002927EC" w:rsidRPr="00197D2E" w:rsidRDefault="002927EC" w:rsidP="002927EC">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BC65D5" w14:textId="77777777" w:rsidR="002927EC" w:rsidRPr="00197D2E" w:rsidRDefault="002927EC" w:rsidP="002927EC">
            <w:pPr>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E9B76BE"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D27331D" w14:textId="77777777" w:rsidR="002927EC" w:rsidRPr="00197D2E" w:rsidRDefault="002927EC" w:rsidP="00175290">
            <w:pPr>
              <w:jc w:val="center"/>
              <w:rPr>
                <w:sz w:val="22"/>
                <w:szCs w:val="22"/>
              </w:rPr>
            </w:pPr>
          </w:p>
        </w:tc>
      </w:tr>
      <w:tr w:rsidR="00197D2E" w:rsidRPr="00197D2E" w14:paraId="7298C127"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AD07C1D" w14:textId="77777777" w:rsidR="002927EC" w:rsidRPr="00197D2E" w:rsidRDefault="002927EC" w:rsidP="002927EC">
            <w:pPr>
              <w:jc w:val="center"/>
              <w:rPr>
                <w:b/>
                <w:bCs/>
                <w:sz w:val="22"/>
                <w:szCs w:val="22"/>
              </w:rPr>
            </w:pPr>
            <w:r w:rsidRPr="00197D2E">
              <w:rPr>
                <w:b/>
                <w:bCs/>
                <w:sz w:val="22"/>
                <w:szCs w:val="22"/>
              </w:rPr>
              <w:t>4.2</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0B363E01" w14:textId="7110203B" w:rsidR="002927EC" w:rsidRPr="00197D2E" w:rsidRDefault="002927EC" w:rsidP="003A542D">
            <w:pPr>
              <w:ind w:left="-117" w:right="-114"/>
              <w:jc w:val="center"/>
              <w:rPr>
                <w:sz w:val="22"/>
                <w:szCs w:val="22"/>
              </w:rPr>
            </w:pPr>
            <w:r w:rsidRPr="00197D2E">
              <w:rPr>
                <w:sz w:val="22"/>
                <w:szCs w:val="22"/>
              </w:rPr>
              <w:t>Предложения по выводу из эксплуатации, кон</w:t>
            </w:r>
            <w:r w:rsidR="003B7123" w:rsidRPr="00197D2E">
              <w:rPr>
                <w:sz w:val="22"/>
                <w:szCs w:val="22"/>
              </w:rPr>
              <w:softHyphen/>
            </w:r>
            <w:r w:rsidRPr="00197D2E">
              <w:rPr>
                <w:sz w:val="22"/>
                <w:szCs w:val="22"/>
              </w:rPr>
              <w:t>сервации и демонтажу сетей водоотведения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71FC6F67" w14:textId="77777777" w:rsidR="002927EC" w:rsidRPr="00197D2E" w:rsidRDefault="002927EC" w:rsidP="002927EC">
            <w:pPr>
              <w:rPr>
                <w:b/>
                <w:bCs/>
                <w:sz w:val="22"/>
                <w:szCs w:val="22"/>
              </w:rPr>
            </w:pPr>
            <w:r w:rsidRPr="00197D2E">
              <w:rPr>
                <w:b/>
                <w:bCs/>
                <w:sz w:val="22"/>
                <w:szCs w:val="22"/>
              </w:rPr>
              <w:t> </w:t>
            </w:r>
          </w:p>
          <w:p w14:paraId="7C4ABEDF" w14:textId="77777777" w:rsidR="002927EC" w:rsidRPr="00197D2E" w:rsidRDefault="002927EC" w:rsidP="002927EC">
            <w:pPr>
              <w:rPr>
                <w:b/>
                <w:bCs/>
                <w:sz w:val="22"/>
                <w:szCs w:val="22"/>
              </w:rPr>
            </w:pPr>
            <w:r w:rsidRPr="00197D2E">
              <w:rPr>
                <w:b/>
                <w:bCs/>
                <w:sz w:val="22"/>
                <w:szCs w:val="22"/>
              </w:rPr>
              <w:t> </w:t>
            </w:r>
          </w:p>
          <w:p w14:paraId="3AF55B32" w14:textId="5A8965F9" w:rsidR="002927EC" w:rsidRPr="00197D2E" w:rsidRDefault="002927EC" w:rsidP="002927EC">
            <w:pP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71B854CB" w14:textId="77777777" w:rsidR="002927EC" w:rsidRPr="00197D2E" w:rsidRDefault="002927EC" w:rsidP="008716C5">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99E276"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591A64D"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A5C537"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8BC8E4"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A69AB0" w14:textId="77777777" w:rsidR="002927EC" w:rsidRPr="00197D2E" w:rsidRDefault="002927EC" w:rsidP="00A55945">
            <w:pPr>
              <w:ind w:left="-100" w:right="-113"/>
              <w:jc w:val="center"/>
              <w:rPr>
                <w:b/>
                <w:bCs/>
                <w:sz w:val="22"/>
                <w:szCs w:val="22"/>
              </w:rPr>
            </w:pPr>
            <w:r w:rsidRPr="00197D2E">
              <w:rPr>
                <w:b/>
                <w:bCs/>
                <w:sz w:val="22"/>
                <w:szCs w:val="22"/>
              </w:rPr>
              <w:t>25 130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890CD4" w14:textId="77777777" w:rsidR="002927EC" w:rsidRPr="00197D2E" w:rsidRDefault="002927EC" w:rsidP="00A55945">
            <w:pPr>
              <w:ind w:left="-100" w:right="-113"/>
              <w:jc w:val="center"/>
              <w:rPr>
                <w:b/>
                <w:bCs/>
                <w:sz w:val="22"/>
                <w:szCs w:val="22"/>
              </w:rPr>
            </w:pPr>
            <w:r w:rsidRPr="00197D2E">
              <w:rPr>
                <w:b/>
                <w:bCs/>
                <w:sz w:val="22"/>
                <w:szCs w:val="22"/>
              </w:rPr>
              <w:t>25 130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BE1860" w14:textId="77777777" w:rsidR="002927EC" w:rsidRPr="00197D2E" w:rsidRDefault="002927EC" w:rsidP="00A55945">
            <w:pPr>
              <w:ind w:left="-100" w:right="-113"/>
              <w:jc w:val="center"/>
              <w:rPr>
                <w:b/>
                <w:bCs/>
                <w:sz w:val="22"/>
                <w:szCs w:val="22"/>
              </w:rPr>
            </w:pPr>
            <w:r w:rsidRPr="00197D2E">
              <w:rPr>
                <w:b/>
                <w:bCs/>
                <w:sz w:val="22"/>
                <w:szCs w:val="22"/>
              </w:rPr>
              <w:t>26 167</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3BA0259"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1F90A9D"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7A1913A8" w14:textId="77777777" w:rsidR="002927EC" w:rsidRPr="00197D2E" w:rsidRDefault="002927EC" w:rsidP="00A55945">
            <w:pPr>
              <w:ind w:left="-100" w:right="-113"/>
              <w:jc w:val="center"/>
              <w:rPr>
                <w:b/>
                <w:bCs/>
                <w:sz w:val="22"/>
                <w:szCs w:val="22"/>
              </w:rPr>
            </w:pPr>
            <w:r w:rsidRPr="00197D2E">
              <w:rPr>
                <w:b/>
                <w:bCs/>
                <w:sz w:val="22"/>
                <w:szCs w:val="22"/>
              </w:rPr>
              <w:t>51 297</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F140027" w14:textId="77777777" w:rsidR="002927EC" w:rsidRPr="00197D2E" w:rsidRDefault="002927EC" w:rsidP="002927EC">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D56B634" w14:textId="227453F5" w:rsidR="002927EC" w:rsidRPr="00197D2E" w:rsidRDefault="002927EC" w:rsidP="00175290">
            <w:pPr>
              <w:jc w:val="center"/>
              <w:rPr>
                <w:b/>
                <w:bCs/>
                <w:sz w:val="22"/>
                <w:szCs w:val="22"/>
              </w:rPr>
            </w:pPr>
          </w:p>
        </w:tc>
      </w:tr>
      <w:tr w:rsidR="00197D2E" w:rsidRPr="00197D2E" w14:paraId="6A18D535"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936F452"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7C47D111" w14:textId="77777777" w:rsidR="002927EC" w:rsidRPr="00197D2E" w:rsidRDefault="002927EC"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6A2C6CDD" w14:textId="1983D7D9"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5594582" w14:textId="77777777" w:rsidR="002927EC" w:rsidRPr="00197D2E" w:rsidRDefault="002927EC" w:rsidP="008716C5">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CCC634C"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80A10A3"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52CEF44"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E3EA6E"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A558ED" w14:textId="77777777" w:rsidR="002927EC" w:rsidRPr="00197D2E" w:rsidRDefault="002927EC" w:rsidP="00A55945">
            <w:pPr>
              <w:ind w:left="-100" w:right="-113"/>
              <w:jc w:val="center"/>
              <w:rPr>
                <w:b/>
                <w:bCs/>
                <w:sz w:val="22"/>
                <w:szCs w:val="22"/>
              </w:rPr>
            </w:pPr>
            <w:r w:rsidRPr="00197D2E">
              <w:rPr>
                <w:b/>
                <w:bCs/>
                <w:sz w:val="22"/>
                <w:szCs w:val="22"/>
              </w:rPr>
              <w:t>25 130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514335" w14:textId="77777777" w:rsidR="002927EC" w:rsidRPr="00197D2E" w:rsidRDefault="002927EC" w:rsidP="00A55945">
            <w:pPr>
              <w:ind w:left="-100" w:right="-113"/>
              <w:jc w:val="center"/>
              <w:rPr>
                <w:b/>
                <w:bCs/>
                <w:sz w:val="22"/>
                <w:szCs w:val="22"/>
              </w:rPr>
            </w:pPr>
            <w:r w:rsidRPr="00197D2E">
              <w:rPr>
                <w:b/>
                <w:bCs/>
                <w:sz w:val="22"/>
                <w:szCs w:val="22"/>
              </w:rPr>
              <w:t>25 130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8C0A31" w14:textId="77777777" w:rsidR="002927EC" w:rsidRPr="00197D2E" w:rsidRDefault="002927EC" w:rsidP="00A55945">
            <w:pPr>
              <w:ind w:left="-100" w:right="-113"/>
              <w:jc w:val="center"/>
              <w:rPr>
                <w:b/>
                <w:bCs/>
                <w:sz w:val="22"/>
                <w:szCs w:val="22"/>
              </w:rPr>
            </w:pPr>
            <w:r w:rsidRPr="00197D2E">
              <w:rPr>
                <w:b/>
                <w:bCs/>
                <w:sz w:val="22"/>
                <w:szCs w:val="22"/>
              </w:rPr>
              <w:t>26 167</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6FCDA5"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311698"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543CB563" w14:textId="77777777" w:rsidR="002927EC" w:rsidRPr="00197D2E" w:rsidRDefault="002927EC" w:rsidP="00A55945">
            <w:pPr>
              <w:ind w:left="-100" w:right="-113"/>
              <w:jc w:val="center"/>
              <w:rPr>
                <w:b/>
                <w:bCs/>
                <w:sz w:val="22"/>
                <w:szCs w:val="22"/>
              </w:rPr>
            </w:pPr>
            <w:r w:rsidRPr="00197D2E">
              <w:rPr>
                <w:b/>
                <w:bCs/>
                <w:sz w:val="22"/>
                <w:szCs w:val="22"/>
              </w:rPr>
              <w:t>51 297</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8076DA8"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1006A5F1" w14:textId="77777777" w:rsidR="002927EC" w:rsidRPr="00197D2E" w:rsidRDefault="002927EC" w:rsidP="00175290">
            <w:pPr>
              <w:jc w:val="center"/>
              <w:rPr>
                <w:b/>
                <w:bCs/>
                <w:sz w:val="22"/>
                <w:szCs w:val="22"/>
              </w:rPr>
            </w:pPr>
          </w:p>
        </w:tc>
      </w:tr>
      <w:tr w:rsidR="00197D2E" w:rsidRPr="00197D2E" w14:paraId="11AB9EA8"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5B8371B" w14:textId="77777777" w:rsidR="002927EC" w:rsidRPr="00197D2E" w:rsidRDefault="002927EC" w:rsidP="002927EC">
            <w:pPr>
              <w:rPr>
                <w:b/>
                <w:bCs/>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1726F362" w14:textId="77777777" w:rsidR="002927EC" w:rsidRPr="00197D2E" w:rsidRDefault="002927EC" w:rsidP="003A542D">
            <w:pPr>
              <w:ind w:left="-117" w:right="-114"/>
              <w:jc w:val="center"/>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000000" w:fill="FCE4D6"/>
            <w:vAlign w:val="center"/>
            <w:hideMark/>
          </w:tcPr>
          <w:p w14:paraId="4C53B1A5" w14:textId="61358198" w:rsidR="002927EC" w:rsidRPr="00197D2E" w:rsidRDefault="002927EC" w:rsidP="002927EC">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1D2E5E0" w14:textId="282E627C" w:rsidR="002927EC" w:rsidRPr="00197D2E" w:rsidRDefault="002927EC" w:rsidP="008716C5">
            <w:pPr>
              <w:ind w:left="-111" w:right="-116"/>
              <w:jc w:val="center"/>
              <w:rPr>
                <w:b/>
                <w:bCs/>
                <w:sz w:val="22"/>
                <w:szCs w:val="22"/>
              </w:rPr>
            </w:pPr>
            <w:r w:rsidRPr="00197D2E">
              <w:rPr>
                <w:b/>
                <w:bCs/>
                <w:sz w:val="22"/>
                <w:szCs w:val="22"/>
              </w:rPr>
              <w:t>внебюджет</w:t>
            </w:r>
            <w:r w:rsidR="003B7123" w:rsidRPr="00197D2E">
              <w:rPr>
                <w:b/>
                <w:bCs/>
                <w:sz w:val="22"/>
                <w:szCs w:val="22"/>
              </w:rPr>
              <w:softHyphen/>
            </w:r>
            <w:r w:rsidRPr="00197D2E">
              <w:rPr>
                <w:b/>
                <w:bCs/>
                <w:sz w:val="22"/>
                <w:szCs w:val="22"/>
              </w:rPr>
              <w:t>ные сред</w:t>
            </w:r>
            <w:r w:rsidR="003B7123" w:rsidRPr="00197D2E">
              <w:rPr>
                <w:b/>
                <w:bCs/>
                <w:sz w:val="22"/>
                <w:szCs w:val="22"/>
              </w:rPr>
              <w:softHyphen/>
            </w:r>
            <w:r w:rsidRPr="00197D2E">
              <w:rPr>
                <w:b/>
                <w:bCs/>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2C9A188"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C46D279"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052D4B"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A77F12" w14:textId="77777777" w:rsidR="002927EC" w:rsidRPr="00197D2E" w:rsidRDefault="002927EC" w:rsidP="00A55945">
            <w:pPr>
              <w:ind w:left="-100" w:right="-113"/>
              <w:jc w:val="center"/>
              <w:rPr>
                <w:b/>
                <w:bCs/>
                <w:sz w:val="22"/>
                <w:szCs w:val="22"/>
              </w:rPr>
            </w:pPr>
            <w:r w:rsidRPr="00197D2E">
              <w:rPr>
                <w:b/>
                <w:bCs/>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5C2B3CC" w14:textId="77777777" w:rsidR="002927EC" w:rsidRPr="00197D2E" w:rsidRDefault="002927EC" w:rsidP="00A55945">
            <w:pPr>
              <w:ind w:left="-100" w:right="-113"/>
              <w:jc w:val="center"/>
              <w:rPr>
                <w:b/>
                <w:bCs/>
                <w:sz w:val="22"/>
                <w:szCs w:val="22"/>
              </w:rPr>
            </w:pPr>
            <w:r w:rsidRPr="00197D2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9788648" w14:textId="77777777" w:rsidR="002927EC" w:rsidRPr="00197D2E" w:rsidRDefault="002927EC" w:rsidP="00A55945">
            <w:pPr>
              <w:ind w:left="-100" w:right="-113"/>
              <w:jc w:val="center"/>
              <w:rPr>
                <w:b/>
                <w:bCs/>
                <w:sz w:val="22"/>
                <w:szCs w:val="22"/>
              </w:rPr>
            </w:pPr>
            <w:r w:rsidRPr="00197D2E">
              <w:rPr>
                <w:b/>
                <w:bCs/>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C444A9" w14:textId="77777777" w:rsidR="002927EC" w:rsidRPr="00197D2E" w:rsidRDefault="002927EC" w:rsidP="00A55945">
            <w:pPr>
              <w:ind w:left="-100" w:right="-113"/>
              <w:jc w:val="center"/>
              <w:rPr>
                <w:b/>
                <w:bCs/>
                <w:sz w:val="22"/>
                <w:szCs w:val="22"/>
              </w:rPr>
            </w:pPr>
            <w:r w:rsidRPr="00197D2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8ACC55" w14:textId="77777777" w:rsidR="002927EC" w:rsidRPr="00197D2E" w:rsidRDefault="002927EC" w:rsidP="00A55945">
            <w:pPr>
              <w:ind w:left="-100" w:right="-113"/>
              <w:jc w:val="center"/>
              <w:rPr>
                <w:b/>
                <w:bCs/>
                <w:sz w:val="22"/>
                <w:szCs w:val="22"/>
              </w:rPr>
            </w:pPr>
            <w:r w:rsidRPr="00197D2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2CD908D" w14:textId="77777777" w:rsidR="002927EC" w:rsidRPr="00197D2E" w:rsidRDefault="002927EC" w:rsidP="00A55945">
            <w:pPr>
              <w:ind w:left="-100" w:right="-113"/>
              <w:jc w:val="center"/>
              <w:rPr>
                <w:b/>
                <w:bCs/>
                <w:sz w:val="22"/>
                <w:szCs w:val="22"/>
              </w:rPr>
            </w:pPr>
            <w:r w:rsidRPr="00197D2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632F497D" w14:textId="77777777" w:rsidR="002927EC" w:rsidRPr="00197D2E" w:rsidRDefault="002927EC" w:rsidP="00A55945">
            <w:pPr>
              <w:ind w:left="-100" w:right="-113"/>
              <w:jc w:val="center"/>
              <w:rPr>
                <w:b/>
                <w:bCs/>
                <w:sz w:val="22"/>
                <w:szCs w:val="22"/>
              </w:rPr>
            </w:pPr>
            <w:r w:rsidRPr="00197D2E">
              <w:rPr>
                <w:b/>
                <w:bCs/>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8231934" w14:textId="77777777" w:rsidR="002927EC" w:rsidRPr="00197D2E" w:rsidRDefault="002927EC" w:rsidP="002927EC">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658A9CBB" w14:textId="77777777" w:rsidR="002927EC" w:rsidRPr="00197D2E" w:rsidRDefault="002927EC" w:rsidP="00175290">
            <w:pPr>
              <w:jc w:val="center"/>
              <w:rPr>
                <w:b/>
                <w:bCs/>
                <w:sz w:val="22"/>
                <w:szCs w:val="22"/>
              </w:rPr>
            </w:pPr>
          </w:p>
        </w:tc>
      </w:tr>
      <w:tr w:rsidR="00175290" w:rsidRPr="00197D2E" w14:paraId="72930C49"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5C02" w14:textId="77777777" w:rsidR="00175290" w:rsidRPr="00197D2E" w:rsidRDefault="00175290" w:rsidP="00175290">
            <w:pPr>
              <w:ind w:left="-117" w:right="-114"/>
              <w:jc w:val="center"/>
              <w:rPr>
                <w:sz w:val="22"/>
                <w:szCs w:val="22"/>
              </w:rPr>
            </w:pPr>
            <w:r w:rsidRPr="00197D2E">
              <w:rPr>
                <w:sz w:val="22"/>
                <w:szCs w:val="22"/>
              </w:rPr>
              <w:t>4.2.1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A9587" w14:textId="57CB52C8" w:rsidR="00175290" w:rsidRPr="00197D2E" w:rsidRDefault="00175290" w:rsidP="00175290">
            <w:pPr>
              <w:ind w:right="-106"/>
              <w:rPr>
                <w:sz w:val="22"/>
                <w:szCs w:val="22"/>
              </w:rPr>
            </w:pPr>
            <w:r w:rsidRPr="00197D2E">
              <w:rPr>
                <w:sz w:val="22"/>
                <w:szCs w:val="22"/>
              </w:rPr>
              <w:t>Ликвидация напор</w:t>
            </w:r>
            <w:r w:rsidRPr="00197D2E">
              <w:rPr>
                <w:sz w:val="22"/>
                <w:szCs w:val="22"/>
              </w:rPr>
              <w:softHyphen/>
              <w:t>ного коллектора про</w:t>
            </w:r>
            <w:r w:rsidRPr="00197D2E">
              <w:rPr>
                <w:sz w:val="22"/>
                <w:szCs w:val="22"/>
              </w:rPr>
              <w:softHyphen/>
              <w:t xml:space="preserve">тяженностью  </w:t>
            </w:r>
          </w:p>
          <w:p w14:paraId="0FC0B5C9" w14:textId="59CD18BB" w:rsidR="00175290" w:rsidRPr="00197D2E" w:rsidRDefault="00175290" w:rsidP="00175290">
            <w:pPr>
              <w:ind w:right="-106"/>
              <w:rPr>
                <w:sz w:val="22"/>
                <w:szCs w:val="22"/>
              </w:rPr>
            </w:pPr>
            <w:r w:rsidRPr="00197D2E">
              <w:rPr>
                <w:sz w:val="22"/>
                <w:szCs w:val="22"/>
              </w:rPr>
              <w:t xml:space="preserve"> 2 100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A99A3" w14:textId="77777777" w:rsidR="00175290" w:rsidRPr="00197D2E" w:rsidRDefault="00175290" w:rsidP="00175290">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4F635"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609A0" w14:textId="77777777" w:rsidR="00175290" w:rsidRPr="00197D2E" w:rsidRDefault="00175290" w:rsidP="00175290">
            <w:pPr>
              <w:jc w:val="center"/>
              <w:rPr>
                <w:sz w:val="22"/>
                <w:szCs w:val="22"/>
              </w:rPr>
            </w:pPr>
            <w:r w:rsidRPr="00197D2E">
              <w:rPr>
                <w:sz w:val="22"/>
                <w:szCs w:val="22"/>
              </w:rPr>
              <w:t>2,10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C05B5" w14:textId="77777777" w:rsidR="00175290" w:rsidRPr="00197D2E" w:rsidRDefault="00175290" w:rsidP="00175290">
            <w:pPr>
              <w:ind w:left="-101" w:right="-116"/>
              <w:jc w:val="center"/>
              <w:rPr>
                <w:sz w:val="22"/>
                <w:szCs w:val="22"/>
              </w:rPr>
            </w:pPr>
            <w:r w:rsidRPr="00197D2E">
              <w:rPr>
                <w:sz w:val="22"/>
                <w:szCs w:val="22"/>
              </w:rPr>
              <w:t>2026-2027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33CEA4"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8B33E9"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532C50"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D7DB84" w14:textId="77777777" w:rsidR="00175290" w:rsidRPr="00197D2E" w:rsidRDefault="00175290" w:rsidP="00175290">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0D4AB8" w14:textId="77777777" w:rsidR="00175290" w:rsidRPr="00197D2E" w:rsidRDefault="00175290" w:rsidP="00175290">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F840AB" w14:textId="77777777" w:rsidR="00175290" w:rsidRPr="00197D2E" w:rsidRDefault="00175290" w:rsidP="00175290">
            <w:pPr>
              <w:jc w:val="center"/>
              <w:rPr>
                <w:sz w:val="22"/>
                <w:szCs w:val="22"/>
              </w:rPr>
            </w:pPr>
            <w:r w:rsidRPr="00197D2E">
              <w:rPr>
                <w:sz w:val="22"/>
                <w:szCs w:val="22"/>
              </w:rPr>
              <w:t>5 736</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5D96E" w14:textId="77777777" w:rsidR="00175290" w:rsidRPr="00197D2E" w:rsidRDefault="00175290" w:rsidP="00175290">
            <w:pPr>
              <w:jc w:val="center"/>
              <w:rPr>
                <w:sz w:val="22"/>
                <w:szCs w:val="22"/>
              </w:rPr>
            </w:pPr>
            <w:r w:rsidRPr="00197D2E">
              <w:rPr>
                <w:sz w:val="22"/>
                <w:szCs w:val="22"/>
              </w:rPr>
              <w:t>5 736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2DBA" w14:textId="77777777" w:rsidR="00175290" w:rsidRPr="00197D2E" w:rsidRDefault="00175290" w:rsidP="00175290">
            <w:pPr>
              <w:jc w:val="center"/>
              <w:rPr>
                <w:sz w:val="22"/>
                <w:szCs w:val="22"/>
              </w:rPr>
            </w:pPr>
            <w:r w:rsidRPr="00197D2E">
              <w:rPr>
                <w:sz w:val="22"/>
                <w:szCs w:val="22"/>
              </w:rPr>
              <w:t>5 973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DE719" w14:textId="77777777" w:rsidR="00175290" w:rsidRPr="00197D2E" w:rsidRDefault="00175290" w:rsidP="00175290">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7A291"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447184" w14:textId="77777777" w:rsidR="00175290" w:rsidRPr="00197D2E" w:rsidRDefault="00175290" w:rsidP="00175290">
            <w:pPr>
              <w:jc w:val="center"/>
              <w:rPr>
                <w:sz w:val="22"/>
                <w:szCs w:val="22"/>
              </w:rPr>
            </w:pPr>
            <w:r w:rsidRPr="00197D2E">
              <w:rPr>
                <w:sz w:val="22"/>
                <w:szCs w:val="22"/>
              </w:rPr>
              <w:t>11 709</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38A73" w14:textId="5BC9BBF7" w:rsidR="00175290" w:rsidRPr="00197D2E" w:rsidRDefault="00175290" w:rsidP="00175290">
            <w:pPr>
              <w:ind w:left="-104" w:right="-106"/>
              <w:jc w:val="center"/>
              <w:rPr>
                <w:sz w:val="22"/>
                <w:szCs w:val="22"/>
              </w:rPr>
            </w:pPr>
            <w:r w:rsidRPr="00B36972">
              <w:rPr>
                <w:sz w:val="22"/>
                <w:szCs w:val="22"/>
              </w:rPr>
              <w:t>МО Тазов</w:t>
            </w:r>
            <w:r w:rsidRPr="00B36972">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35223" w14:textId="1C6EE5D2"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75290" w:rsidRPr="00197D2E" w14:paraId="5E91947E"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E4B4B3A"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991A98A" w14:textId="77777777" w:rsidR="00175290" w:rsidRPr="00197D2E" w:rsidRDefault="00175290" w:rsidP="00175290">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21F92F" w14:textId="77777777" w:rsidR="00175290" w:rsidRPr="00197D2E" w:rsidRDefault="00175290" w:rsidP="00175290">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616934" w14:textId="77777777" w:rsidR="00175290" w:rsidRPr="00197D2E" w:rsidRDefault="00175290" w:rsidP="00175290">
            <w:pPr>
              <w:ind w:left="-117" w:right="-114"/>
              <w:jc w:val="cente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20D9D4C" w14:textId="77777777" w:rsidR="00175290" w:rsidRPr="00197D2E" w:rsidRDefault="00175290" w:rsidP="00175290">
            <w:pPr>
              <w:ind w:left="-117" w:right="-114"/>
              <w:jc w:val="cente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F58494C"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00B689" w14:textId="77777777" w:rsidR="00175290" w:rsidRPr="00197D2E" w:rsidRDefault="00175290" w:rsidP="00175290">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677C02"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D5B8C"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7E0FC2" w14:textId="77777777" w:rsidR="00175290" w:rsidRPr="00197D2E" w:rsidRDefault="00175290" w:rsidP="00175290">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2F4FBB" w14:textId="77777777" w:rsidR="00175290" w:rsidRPr="00197D2E" w:rsidRDefault="00175290" w:rsidP="00175290">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1292FF" w14:textId="77777777" w:rsidR="00175290" w:rsidRPr="00197D2E" w:rsidRDefault="00175290" w:rsidP="00175290">
            <w:pPr>
              <w:jc w:val="center"/>
              <w:rPr>
                <w:sz w:val="22"/>
                <w:szCs w:val="22"/>
              </w:rPr>
            </w:pPr>
            <w:r w:rsidRPr="00197D2E">
              <w:rPr>
                <w:sz w:val="22"/>
                <w:szCs w:val="22"/>
              </w:rPr>
              <w:t>5 736</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2738" w14:textId="77777777" w:rsidR="00175290" w:rsidRPr="00197D2E" w:rsidRDefault="00175290" w:rsidP="00175290">
            <w:pPr>
              <w:jc w:val="center"/>
              <w:rPr>
                <w:sz w:val="22"/>
                <w:szCs w:val="22"/>
              </w:rPr>
            </w:pPr>
            <w:r w:rsidRPr="00197D2E">
              <w:rPr>
                <w:sz w:val="22"/>
                <w:szCs w:val="22"/>
              </w:rPr>
              <w:t>5 736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33615" w14:textId="77777777" w:rsidR="00175290" w:rsidRPr="00197D2E" w:rsidRDefault="00175290" w:rsidP="00175290">
            <w:pPr>
              <w:jc w:val="center"/>
              <w:rPr>
                <w:sz w:val="22"/>
                <w:szCs w:val="22"/>
              </w:rPr>
            </w:pPr>
            <w:r w:rsidRPr="00197D2E">
              <w:rPr>
                <w:sz w:val="22"/>
                <w:szCs w:val="22"/>
              </w:rPr>
              <w:t>5 973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E99F2" w14:textId="77777777" w:rsidR="00175290" w:rsidRPr="00197D2E" w:rsidRDefault="00175290" w:rsidP="00175290">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4BC58"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6A573B" w14:textId="77777777" w:rsidR="00175290" w:rsidRPr="00197D2E" w:rsidRDefault="00175290" w:rsidP="00175290">
            <w:pPr>
              <w:jc w:val="center"/>
              <w:rPr>
                <w:sz w:val="22"/>
                <w:szCs w:val="22"/>
              </w:rPr>
            </w:pPr>
            <w:r w:rsidRPr="00197D2E">
              <w:rPr>
                <w:sz w:val="22"/>
                <w:szCs w:val="22"/>
              </w:rPr>
              <w:t>11 709</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19A1556B" w14:textId="77777777" w:rsidR="00175290" w:rsidRPr="00197D2E" w:rsidRDefault="00175290" w:rsidP="00175290">
            <w:pPr>
              <w:ind w:left="-104" w:right="-113"/>
              <w:jc w:val="center"/>
              <w:outlineLvl w:val="0"/>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D569B53" w14:textId="77777777" w:rsidR="00175290" w:rsidRPr="00197D2E" w:rsidRDefault="00175290" w:rsidP="00175290">
            <w:pPr>
              <w:jc w:val="center"/>
              <w:rPr>
                <w:sz w:val="22"/>
                <w:szCs w:val="22"/>
              </w:rPr>
            </w:pPr>
          </w:p>
        </w:tc>
      </w:tr>
      <w:tr w:rsidR="00175290" w:rsidRPr="00197D2E" w14:paraId="04058998"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1FAA1B5" w14:textId="77777777" w:rsidR="00175290" w:rsidRPr="00197D2E" w:rsidRDefault="00175290" w:rsidP="00175290">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1A60DD" w14:textId="77777777" w:rsidR="00175290" w:rsidRPr="00197D2E" w:rsidRDefault="00175290" w:rsidP="00175290">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A02DC66" w14:textId="77777777" w:rsidR="00175290" w:rsidRPr="00197D2E" w:rsidRDefault="00175290" w:rsidP="00175290">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CDEDED" w14:textId="77777777" w:rsidR="00175290" w:rsidRPr="00197D2E" w:rsidRDefault="00175290" w:rsidP="00175290">
            <w:pPr>
              <w:ind w:left="-117" w:right="-114"/>
              <w:jc w:val="cente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2D71C4" w14:textId="77777777" w:rsidR="00175290" w:rsidRPr="00197D2E" w:rsidRDefault="00175290" w:rsidP="00175290">
            <w:pPr>
              <w:ind w:left="-117" w:right="-114"/>
              <w:jc w:val="cente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F724FC8" w14:textId="77777777" w:rsidR="00175290" w:rsidRPr="00197D2E" w:rsidRDefault="00175290" w:rsidP="00175290">
            <w:pPr>
              <w:ind w:left="-101" w:right="-116"/>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B94DC" w14:textId="7F868376" w:rsidR="00175290" w:rsidRPr="00197D2E" w:rsidRDefault="00175290" w:rsidP="00175290">
            <w:pPr>
              <w:ind w:left="-117" w:right="-114"/>
              <w:jc w:val="center"/>
              <w:rPr>
                <w:sz w:val="22"/>
                <w:szCs w:val="22"/>
              </w:rPr>
            </w:pPr>
            <w:r w:rsidRPr="00197D2E">
              <w:rPr>
                <w:sz w:val="22"/>
                <w:szCs w:val="22"/>
              </w:rPr>
              <w:t>внебюджет</w:t>
            </w:r>
            <w:r w:rsidRPr="00197D2E">
              <w:rPr>
                <w:sz w:val="22"/>
                <w:szCs w:val="22"/>
              </w:rPr>
              <w:softHyphen/>
              <w:t>ные сред</w:t>
            </w:r>
            <w:r w:rsidRPr="00197D2E">
              <w:rPr>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3A704B"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F2EC2D"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5B48CD" w14:textId="77777777" w:rsidR="00175290" w:rsidRPr="00197D2E" w:rsidRDefault="00175290" w:rsidP="00175290">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49AC5" w14:textId="77777777" w:rsidR="00175290" w:rsidRPr="00197D2E" w:rsidRDefault="00175290" w:rsidP="00175290">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2372E" w14:textId="77777777" w:rsidR="00175290" w:rsidRPr="00197D2E" w:rsidRDefault="00175290" w:rsidP="00175290">
            <w:pPr>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BC1B8" w14:textId="77777777" w:rsidR="00175290" w:rsidRPr="00197D2E" w:rsidRDefault="00175290" w:rsidP="00175290">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379CC" w14:textId="77777777" w:rsidR="00175290" w:rsidRPr="00197D2E" w:rsidRDefault="00175290" w:rsidP="00175290">
            <w:pPr>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46BAA" w14:textId="77777777" w:rsidR="00175290" w:rsidRPr="00197D2E" w:rsidRDefault="00175290" w:rsidP="00175290">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2975"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1A3908" w14:textId="77777777" w:rsidR="00175290" w:rsidRPr="00197D2E" w:rsidRDefault="00175290" w:rsidP="00175290">
            <w:pPr>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70AC557" w14:textId="77777777" w:rsidR="00175290" w:rsidRPr="00197D2E" w:rsidRDefault="00175290" w:rsidP="00175290">
            <w:pPr>
              <w:ind w:left="-104" w:right="-113"/>
              <w:jc w:val="center"/>
              <w:outlineLvl w:val="0"/>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034187DB" w14:textId="77777777" w:rsidR="00175290" w:rsidRPr="00197D2E" w:rsidRDefault="00175290" w:rsidP="00175290">
            <w:pPr>
              <w:jc w:val="center"/>
              <w:rPr>
                <w:sz w:val="22"/>
                <w:szCs w:val="22"/>
              </w:rPr>
            </w:pPr>
          </w:p>
        </w:tc>
      </w:tr>
      <w:tr w:rsidR="00175290" w:rsidRPr="00197D2E" w14:paraId="4275C0A3" w14:textId="77777777" w:rsidTr="00834CCF">
        <w:trPr>
          <w:gridAfter w:val="1"/>
          <w:wAfter w:w="7" w:type="dxa"/>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4610" w14:textId="77777777" w:rsidR="00175290" w:rsidRPr="00197D2E" w:rsidRDefault="00175290" w:rsidP="00175290">
            <w:pPr>
              <w:ind w:left="-117" w:right="-114"/>
              <w:jc w:val="center"/>
              <w:rPr>
                <w:sz w:val="22"/>
                <w:szCs w:val="22"/>
              </w:rPr>
            </w:pPr>
            <w:r w:rsidRPr="00197D2E">
              <w:rPr>
                <w:sz w:val="22"/>
                <w:szCs w:val="22"/>
              </w:rPr>
              <w:t>4.2.2</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26D04" w14:textId="3CDCBB87" w:rsidR="00175290" w:rsidRPr="00197D2E" w:rsidRDefault="00175290" w:rsidP="00175290">
            <w:pPr>
              <w:ind w:right="-106"/>
              <w:rPr>
                <w:sz w:val="22"/>
                <w:szCs w:val="22"/>
              </w:rPr>
            </w:pPr>
            <w:r w:rsidRPr="00197D2E">
              <w:rPr>
                <w:sz w:val="22"/>
                <w:szCs w:val="22"/>
              </w:rPr>
              <w:t>Ликвидация самотеч</w:t>
            </w:r>
            <w:r w:rsidRPr="00197D2E">
              <w:rPr>
                <w:sz w:val="22"/>
                <w:szCs w:val="22"/>
              </w:rPr>
              <w:softHyphen/>
              <w:t>ного коллектора про</w:t>
            </w:r>
            <w:r w:rsidRPr="00197D2E">
              <w:rPr>
                <w:sz w:val="22"/>
                <w:szCs w:val="22"/>
              </w:rPr>
              <w:softHyphen/>
              <w:t xml:space="preserve">тяженностью </w:t>
            </w:r>
          </w:p>
          <w:p w14:paraId="3198CD57" w14:textId="42DE83C8" w:rsidR="00175290" w:rsidRPr="00197D2E" w:rsidRDefault="00175290" w:rsidP="00175290">
            <w:pPr>
              <w:ind w:right="-106"/>
              <w:rPr>
                <w:sz w:val="22"/>
                <w:szCs w:val="22"/>
              </w:rPr>
            </w:pPr>
            <w:r w:rsidRPr="00197D2E">
              <w:rPr>
                <w:sz w:val="22"/>
                <w:szCs w:val="22"/>
              </w:rPr>
              <w:t>7 100 метров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A3E9F" w14:textId="77777777" w:rsidR="00175290" w:rsidRPr="00197D2E" w:rsidRDefault="00175290" w:rsidP="00175290">
            <w:pPr>
              <w:ind w:left="-111" w:right="-109"/>
              <w:jc w:val="center"/>
              <w:rPr>
                <w:sz w:val="22"/>
                <w:szCs w:val="22"/>
              </w:rPr>
            </w:pPr>
            <w:r w:rsidRPr="00197D2E">
              <w:rPr>
                <w:sz w:val="22"/>
                <w:szCs w:val="22"/>
              </w:rPr>
              <w:t>п. Тазовский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1468E" w14:textId="77777777" w:rsidR="00175290" w:rsidRPr="00197D2E" w:rsidRDefault="00175290" w:rsidP="00175290">
            <w:pPr>
              <w:ind w:left="-117" w:right="-114"/>
              <w:jc w:val="center"/>
              <w:rPr>
                <w:sz w:val="22"/>
                <w:szCs w:val="22"/>
              </w:rPr>
            </w:pPr>
            <w:r w:rsidRPr="00197D2E">
              <w:rPr>
                <w:sz w:val="22"/>
                <w:szCs w:val="22"/>
              </w:rPr>
              <w:t>км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CABE7" w14:textId="77777777" w:rsidR="00175290" w:rsidRPr="00197D2E" w:rsidRDefault="00175290" w:rsidP="00175290">
            <w:pPr>
              <w:ind w:left="-117" w:right="-114"/>
              <w:jc w:val="center"/>
              <w:rPr>
                <w:sz w:val="22"/>
                <w:szCs w:val="22"/>
              </w:rPr>
            </w:pPr>
            <w:r w:rsidRPr="00197D2E">
              <w:rPr>
                <w:sz w:val="22"/>
                <w:szCs w:val="22"/>
              </w:rPr>
              <w:t>7,10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B6933" w14:textId="77777777" w:rsidR="00175290" w:rsidRPr="00197D2E" w:rsidRDefault="00175290" w:rsidP="00175290">
            <w:pPr>
              <w:ind w:left="-101" w:right="-116"/>
              <w:jc w:val="center"/>
              <w:rPr>
                <w:sz w:val="22"/>
                <w:szCs w:val="22"/>
              </w:rPr>
            </w:pPr>
            <w:r w:rsidRPr="00197D2E">
              <w:rPr>
                <w:sz w:val="22"/>
                <w:szCs w:val="22"/>
              </w:rPr>
              <w:t>2026-2027 гг.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2FB0C8" w14:textId="77777777" w:rsidR="00175290" w:rsidRPr="00197D2E" w:rsidRDefault="00175290" w:rsidP="00175290">
            <w:pPr>
              <w:ind w:left="-117" w:right="-114"/>
              <w:jc w:val="center"/>
              <w:rPr>
                <w:sz w:val="22"/>
                <w:szCs w:val="22"/>
              </w:rPr>
            </w:pPr>
            <w:r w:rsidRPr="00197D2E">
              <w:rPr>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9DA7AB"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36421C"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92F0BB" w14:textId="77777777" w:rsidR="00175290" w:rsidRPr="00197D2E" w:rsidRDefault="00175290" w:rsidP="00175290">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2A177E" w14:textId="77777777" w:rsidR="00175290" w:rsidRPr="00197D2E" w:rsidRDefault="00175290" w:rsidP="00175290">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D40348" w14:textId="77777777" w:rsidR="00175290" w:rsidRPr="00197D2E" w:rsidRDefault="00175290" w:rsidP="00175290">
            <w:pPr>
              <w:jc w:val="center"/>
              <w:rPr>
                <w:sz w:val="22"/>
                <w:szCs w:val="22"/>
              </w:rPr>
            </w:pPr>
            <w:r w:rsidRPr="00197D2E">
              <w:rPr>
                <w:sz w:val="22"/>
                <w:szCs w:val="22"/>
              </w:rPr>
              <w:t>19 394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B812" w14:textId="77777777" w:rsidR="00175290" w:rsidRPr="00197D2E" w:rsidRDefault="00175290" w:rsidP="00175290">
            <w:pPr>
              <w:jc w:val="center"/>
              <w:rPr>
                <w:sz w:val="22"/>
                <w:szCs w:val="22"/>
              </w:rPr>
            </w:pPr>
            <w:r w:rsidRPr="00197D2E">
              <w:rPr>
                <w:sz w:val="22"/>
                <w:szCs w:val="22"/>
              </w:rPr>
              <w:t>19 394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7F5A" w14:textId="77777777" w:rsidR="00175290" w:rsidRPr="00197D2E" w:rsidRDefault="00175290" w:rsidP="00175290">
            <w:pPr>
              <w:jc w:val="center"/>
              <w:rPr>
                <w:sz w:val="22"/>
                <w:szCs w:val="22"/>
              </w:rPr>
            </w:pPr>
            <w:r w:rsidRPr="00197D2E">
              <w:rPr>
                <w:sz w:val="22"/>
                <w:szCs w:val="22"/>
              </w:rPr>
              <w:t>20 194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806D" w14:textId="77777777" w:rsidR="00175290" w:rsidRPr="00197D2E" w:rsidRDefault="00175290" w:rsidP="00175290">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DC28C" w14:textId="77777777" w:rsidR="00175290" w:rsidRPr="00197D2E" w:rsidRDefault="00175290" w:rsidP="00175290">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3D2C88" w14:textId="77777777" w:rsidR="00175290" w:rsidRPr="00197D2E" w:rsidRDefault="00175290" w:rsidP="00175290">
            <w:pPr>
              <w:jc w:val="center"/>
              <w:rPr>
                <w:sz w:val="22"/>
                <w:szCs w:val="22"/>
              </w:rPr>
            </w:pPr>
            <w:r w:rsidRPr="00197D2E">
              <w:rPr>
                <w:sz w:val="22"/>
                <w:szCs w:val="22"/>
              </w:rPr>
              <w:t>39 588</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235AC" w14:textId="6C9FBF3F" w:rsidR="00175290" w:rsidRPr="00197D2E" w:rsidRDefault="00175290" w:rsidP="00175290">
            <w:pPr>
              <w:ind w:left="-104" w:right="-106"/>
              <w:jc w:val="center"/>
              <w:rPr>
                <w:sz w:val="22"/>
                <w:szCs w:val="22"/>
              </w:rPr>
            </w:pPr>
            <w:r w:rsidRPr="00B36972">
              <w:rPr>
                <w:sz w:val="22"/>
                <w:szCs w:val="22"/>
              </w:rPr>
              <w:t>МО Тазов</w:t>
            </w:r>
            <w:r w:rsidRPr="00B36972">
              <w:rPr>
                <w:sz w:val="22"/>
                <w:szCs w:val="22"/>
              </w:rPr>
              <w:softHyphen/>
              <w:t>ский район</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1E047" w14:textId="657360F5" w:rsidR="00175290" w:rsidRPr="00197D2E" w:rsidRDefault="00175290" w:rsidP="00175290">
            <w:pPr>
              <w:ind w:left="-104" w:right="-106"/>
              <w:jc w:val="center"/>
              <w:rPr>
                <w:sz w:val="22"/>
                <w:szCs w:val="22"/>
              </w:rPr>
            </w:pPr>
            <w:r w:rsidRPr="00197D2E">
              <w:rPr>
                <w:sz w:val="22"/>
                <w:szCs w:val="22"/>
              </w:rPr>
              <w:t>Генеральный план муниципального округа Тазовский район, утв. реше</w:t>
            </w:r>
            <w:r w:rsidRPr="00197D2E">
              <w:rPr>
                <w:sz w:val="22"/>
                <w:szCs w:val="22"/>
              </w:rPr>
              <w:softHyphen/>
              <w:t>нием Думы Тазов</w:t>
            </w:r>
            <w:r w:rsidRPr="00197D2E">
              <w:rPr>
                <w:sz w:val="22"/>
                <w:szCs w:val="22"/>
              </w:rPr>
              <w:softHyphen/>
              <w:t>ского района от 10.02.2021 № 2-1-2</w:t>
            </w:r>
          </w:p>
        </w:tc>
      </w:tr>
      <w:tr w:rsidR="00197D2E" w:rsidRPr="00197D2E" w14:paraId="5F277A45"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6BF393" w14:textId="77777777" w:rsidR="002927EC" w:rsidRPr="00197D2E" w:rsidRDefault="002927EC" w:rsidP="003A542D">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A6C1762"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FC9E14A"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D4DA27"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C1F730"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1A34D15E"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0D052" w14:textId="77777777" w:rsidR="002927EC" w:rsidRPr="00197D2E" w:rsidRDefault="002927EC" w:rsidP="004E0575">
            <w:pPr>
              <w:ind w:left="-117" w:right="-114"/>
              <w:jc w:val="center"/>
              <w:rPr>
                <w:sz w:val="22"/>
                <w:szCs w:val="22"/>
              </w:rPr>
            </w:pPr>
            <w:r w:rsidRPr="00197D2E">
              <w:rPr>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54DD6F" w14:textId="77777777" w:rsidR="002927EC" w:rsidRPr="00197D2E" w:rsidRDefault="002927EC" w:rsidP="004E0575">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BFF112" w14:textId="77777777" w:rsidR="002927EC" w:rsidRPr="00197D2E" w:rsidRDefault="002927EC" w:rsidP="004E0575">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02239" w14:textId="77777777" w:rsidR="002927EC" w:rsidRPr="00197D2E" w:rsidRDefault="002927EC" w:rsidP="004E0575">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7DA0A6" w14:textId="77777777" w:rsidR="002927EC" w:rsidRPr="00197D2E" w:rsidRDefault="002927EC" w:rsidP="004E0575">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8E622" w14:textId="77777777" w:rsidR="002927EC" w:rsidRPr="00197D2E" w:rsidRDefault="002927EC" w:rsidP="004E0575">
            <w:pPr>
              <w:jc w:val="center"/>
              <w:rPr>
                <w:sz w:val="22"/>
                <w:szCs w:val="22"/>
              </w:rPr>
            </w:pPr>
            <w:r w:rsidRPr="00197D2E">
              <w:rPr>
                <w:sz w:val="22"/>
                <w:szCs w:val="22"/>
              </w:rPr>
              <w:t>19 394</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7A7F" w14:textId="77777777" w:rsidR="002927EC" w:rsidRPr="00197D2E" w:rsidRDefault="002927EC" w:rsidP="004E0575">
            <w:pPr>
              <w:jc w:val="center"/>
              <w:rPr>
                <w:sz w:val="22"/>
                <w:szCs w:val="22"/>
              </w:rPr>
            </w:pPr>
            <w:r w:rsidRPr="00197D2E">
              <w:rPr>
                <w:sz w:val="22"/>
                <w:szCs w:val="22"/>
              </w:rPr>
              <w:t>19 394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334D" w14:textId="77777777" w:rsidR="002927EC" w:rsidRPr="00197D2E" w:rsidRDefault="002927EC" w:rsidP="004E0575">
            <w:pPr>
              <w:jc w:val="center"/>
              <w:rPr>
                <w:sz w:val="22"/>
                <w:szCs w:val="22"/>
              </w:rPr>
            </w:pPr>
            <w:r w:rsidRPr="00197D2E">
              <w:rPr>
                <w:sz w:val="22"/>
                <w:szCs w:val="22"/>
              </w:rPr>
              <w:t>20 194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F0A8" w14:textId="77777777" w:rsidR="002927EC" w:rsidRPr="00197D2E" w:rsidRDefault="002927EC" w:rsidP="004E0575">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63526" w14:textId="77777777" w:rsidR="002927EC" w:rsidRPr="00197D2E" w:rsidRDefault="002927EC" w:rsidP="004E0575">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F1BDA9" w14:textId="77777777" w:rsidR="002927EC" w:rsidRPr="00197D2E" w:rsidRDefault="002927EC" w:rsidP="004E0575">
            <w:pPr>
              <w:jc w:val="center"/>
              <w:rPr>
                <w:sz w:val="22"/>
                <w:szCs w:val="22"/>
              </w:rPr>
            </w:pPr>
            <w:r w:rsidRPr="00197D2E">
              <w:rPr>
                <w:sz w:val="22"/>
                <w:szCs w:val="22"/>
              </w:rPr>
              <w:t>39 588</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D05C17A"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40DC514B" w14:textId="77777777" w:rsidR="002927EC" w:rsidRPr="00197D2E" w:rsidRDefault="002927EC" w:rsidP="002927EC">
            <w:pPr>
              <w:rPr>
                <w:sz w:val="22"/>
                <w:szCs w:val="22"/>
              </w:rPr>
            </w:pPr>
          </w:p>
        </w:tc>
      </w:tr>
      <w:tr w:rsidR="00197D2E" w:rsidRPr="00197D2E" w14:paraId="2A42D633" w14:textId="77777777" w:rsidTr="00834CCF">
        <w:trPr>
          <w:gridAfter w:val="1"/>
          <w:wAfter w:w="7" w:type="dxa"/>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88A829C" w14:textId="77777777" w:rsidR="002927EC" w:rsidRPr="00197D2E" w:rsidRDefault="002927EC" w:rsidP="003A542D">
            <w:pPr>
              <w:ind w:left="-117" w:right="-114"/>
              <w:jc w:val="center"/>
              <w:rPr>
                <w:sz w:val="22"/>
                <w:szCs w:val="2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4C15078" w14:textId="77777777" w:rsidR="002927EC" w:rsidRPr="00197D2E" w:rsidRDefault="002927EC" w:rsidP="002927EC">
            <w:pPr>
              <w:outlineLvl w:val="0"/>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738F578" w14:textId="77777777" w:rsidR="002927EC" w:rsidRPr="00197D2E" w:rsidRDefault="002927EC" w:rsidP="002927EC">
            <w:pPr>
              <w:outlineLvl w:val="0"/>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2DC951" w14:textId="77777777" w:rsidR="002927EC" w:rsidRPr="00197D2E" w:rsidRDefault="002927EC" w:rsidP="002927EC">
            <w:pPr>
              <w:outlineLvl w:val="0"/>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9128A1" w14:textId="77777777" w:rsidR="002927EC" w:rsidRPr="00197D2E" w:rsidRDefault="002927EC" w:rsidP="002927EC">
            <w:pPr>
              <w:outlineLvl w:val="0"/>
              <w:rPr>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DD07A3C" w14:textId="77777777" w:rsidR="002927EC" w:rsidRPr="00197D2E" w:rsidRDefault="002927EC" w:rsidP="002927EC">
            <w:pPr>
              <w:outlineLvl w:val="0"/>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E3029" w14:textId="5E79E024" w:rsidR="002927EC" w:rsidRPr="00197D2E" w:rsidRDefault="002927EC" w:rsidP="004E0575">
            <w:pPr>
              <w:ind w:left="-117" w:right="-114"/>
              <w:jc w:val="center"/>
              <w:rPr>
                <w:sz w:val="22"/>
                <w:szCs w:val="22"/>
              </w:rPr>
            </w:pPr>
            <w:r w:rsidRPr="00197D2E">
              <w:rPr>
                <w:sz w:val="22"/>
                <w:szCs w:val="22"/>
              </w:rPr>
              <w:t>внебюджет</w:t>
            </w:r>
            <w:r w:rsidR="003B7123" w:rsidRPr="00197D2E">
              <w:rPr>
                <w:sz w:val="22"/>
                <w:szCs w:val="22"/>
              </w:rPr>
              <w:softHyphen/>
            </w:r>
            <w:r w:rsidRPr="00197D2E">
              <w:rPr>
                <w:sz w:val="22"/>
                <w:szCs w:val="22"/>
              </w:rPr>
              <w:t>ные сред</w:t>
            </w:r>
            <w:r w:rsidR="003B7123" w:rsidRPr="00197D2E">
              <w:rPr>
                <w:sz w:val="22"/>
                <w:szCs w:val="22"/>
              </w:rPr>
              <w:softHyphen/>
            </w:r>
            <w:r w:rsidRPr="00197D2E">
              <w:rPr>
                <w:sz w:val="22"/>
                <w:szCs w:val="22"/>
              </w:rPr>
              <w:t>ства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BA38A3" w14:textId="77777777" w:rsidR="002927EC" w:rsidRPr="00197D2E" w:rsidRDefault="002927EC" w:rsidP="004E0575">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1B9158" w14:textId="77777777" w:rsidR="002927EC" w:rsidRPr="00197D2E" w:rsidRDefault="002927EC" w:rsidP="004E0575">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A3BC6E" w14:textId="77777777" w:rsidR="002927EC" w:rsidRPr="00197D2E" w:rsidRDefault="002927EC" w:rsidP="004E0575">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808B2D" w14:textId="77777777" w:rsidR="002927EC" w:rsidRPr="00197D2E" w:rsidRDefault="002927EC" w:rsidP="004E0575">
            <w:pPr>
              <w:jc w:val="center"/>
              <w:rPr>
                <w:sz w:val="22"/>
                <w:szCs w:val="22"/>
              </w:rPr>
            </w:pPr>
            <w:r w:rsidRPr="00197D2E">
              <w:rPr>
                <w:sz w:val="22"/>
                <w:szCs w:val="22"/>
              </w:rPr>
              <w:t>0</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67EE34" w14:textId="77777777" w:rsidR="002927EC" w:rsidRPr="00197D2E" w:rsidRDefault="002927EC" w:rsidP="004E0575">
            <w:pPr>
              <w:jc w:val="center"/>
              <w:rPr>
                <w:sz w:val="22"/>
                <w:szCs w:val="22"/>
              </w:rPr>
            </w:pPr>
            <w:r w:rsidRPr="00197D2E">
              <w:rPr>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A04DA" w14:textId="77777777" w:rsidR="002927EC" w:rsidRPr="00197D2E" w:rsidRDefault="002927EC" w:rsidP="004E0575">
            <w:pPr>
              <w:jc w:val="center"/>
              <w:rPr>
                <w:sz w:val="22"/>
                <w:szCs w:val="22"/>
              </w:rPr>
            </w:pPr>
            <w:r w:rsidRPr="00197D2E">
              <w:rPr>
                <w:sz w:val="22"/>
                <w:szCs w:val="22"/>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EF5E" w14:textId="77777777" w:rsidR="002927EC" w:rsidRPr="00197D2E" w:rsidRDefault="002927EC" w:rsidP="004E0575">
            <w:pPr>
              <w:jc w:val="center"/>
              <w:rPr>
                <w:sz w:val="22"/>
                <w:szCs w:val="22"/>
              </w:rPr>
            </w:pPr>
            <w:r w:rsidRPr="00197D2E">
              <w:rPr>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D09F" w14:textId="77777777" w:rsidR="002927EC" w:rsidRPr="00197D2E" w:rsidRDefault="002927EC" w:rsidP="004E0575">
            <w:pPr>
              <w:jc w:val="center"/>
              <w:rPr>
                <w:sz w:val="22"/>
                <w:szCs w:val="22"/>
              </w:rPr>
            </w:pPr>
            <w:r w:rsidRPr="00197D2E">
              <w:rPr>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5E0C" w14:textId="77777777" w:rsidR="002927EC" w:rsidRPr="00197D2E" w:rsidRDefault="002927EC" w:rsidP="004E0575">
            <w:pPr>
              <w:jc w:val="center"/>
              <w:rPr>
                <w:sz w:val="22"/>
                <w:szCs w:val="22"/>
              </w:rPr>
            </w:pPr>
            <w:r w:rsidRPr="00197D2E">
              <w:rPr>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DFB69E" w14:textId="77777777" w:rsidR="002927EC" w:rsidRPr="00197D2E" w:rsidRDefault="002927EC" w:rsidP="004E0575">
            <w:pPr>
              <w:jc w:val="center"/>
              <w:rPr>
                <w:sz w:val="22"/>
                <w:szCs w:val="22"/>
              </w:rPr>
            </w:pPr>
            <w:r w:rsidRPr="00197D2E">
              <w:rPr>
                <w:sz w:val="22"/>
                <w:szCs w:val="22"/>
              </w:rPr>
              <w:t>0</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D6DB772" w14:textId="77777777" w:rsidR="002927EC" w:rsidRPr="00197D2E" w:rsidRDefault="002927EC" w:rsidP="002927EC">
            <w:pPr>
              <w:rPr>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35236768" w14:textId="77777777" w:rsidR="002927EC" w:rsidRPr="00197D2E" w:rsidRDefault="002927EC" w:rsidP="002927EC">
            <w:pPr>
              <w:rPr>
                <w:sz w:val="22"/>
                <w:szCs w:val="22"/>
              </w:rPr>
            </w:pPr>
          </w:p>
        </w:tc>
      </w:tr>
      <w:tr w:rsidR="00D3363E" w:rsidRPr="00197D2E" w14:paraId="77220289" w14:textId="77777777" w:rsidTr="00834CCF">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1203F10" w14:textId="77777777" w:rsidR="00D3363E" w:rsidRPr="00197D2E" w:rsidRDefault="00D3363E" w:rsidP="00D3363E">
            <w:pPr>
              <w:ind w:left="-117" w:right="-114"/>
              <w:jc w:val="center"/>
              <w:rPr>
                <w:sz w:val="22"/>
                <w:szCs w:val="22"/>
              </w:rPr>
            </w:pPr>
            <w:r w:rsidRPr="00197D2E">
              <w:rPr>
                <w:sz w:val="22"/>
                <w:szCs w:val="22"/>
              </w:rPr>
              <w:t> </w:t>
            </w:r>
          </w:p>
        </w:tc>
        <w:tc>
          <w:tcPr>
            <w:tcW w:w="5536" w:type="dxa"/>
            <w:gridSpan w:val="5"/>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D202F2B" w14:textId="138E29B5" w:rsidR="00D3363E" w:rsidRPr="00197D2E" w:rsidRDefault="00D3363E" w:rsidP="00D3363E">
            <w:pPr>
              <w:rPr>
                <w:b/>
                <w:bCs/>
                <w:sz w:val="22"/>
                <w:szCs w:val="22"/>
              </w:rPr>
            </w:pPr>
            <w:r w:rsidRPr="00197D2E">
              <w:rPr>
                <w:b/>
                <w:bCs/>
                <w:sz w:val="22"/>
                <w:szCs w:val="22"/>
              </w:rPr>
              <w:t xml:space="preserve">ИТОГО </w:t>
            </w:r>
            <w:r w:rsidRPr="00197D2E">
              <w:rPr>
                <w:b/>
                <w:bCs/>
                <w:sz w:val="22"/>
                <w:szCs w:val="22"/>
              </w:rPr>
              <w:br/>
              <w:t>предварительный объем финансирования меро</w:t>
            </w:r>
            <w:r w:rsidRPr="00197D2E">
              <w:rPr>
                <w:b/>
                <w:bCs/>
                <w:sz w:val="22"/>
                <w:szCs w:val="22"/>
              </w:rPr>
              <w:softHyphen/>
              <w:t>приятий, по которым проведена оценка стоимо</w:t>
            </w:r>
            <w:r w:rsidRPr="00197D2E">
              <w:rPr>
                <w:b/>
                <w:bCs/>
                <w:sz w:val="22"/>
                <w:szCs w:val="22"/>
              </w:rPr>
              <w:softHyphen/>
              <w:t>сти реализации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46BE3CBE" w14:textId="77777777" w:rsidR="00D3363E" w:rsidRPr="00197D2E" w:rsidRDefault="00D3363E" w:rsidP="00D3363E">
            <w:pPr>
              <w:jc w:val="center"/>
              <w:rPr>
                <w:b/>
                <w:bCs/>
                <w:sz w:val="22"/>
                <w:szCs w:val="22"/>
              </w:rPr>
            </w:pPr>
            <w:r w:rsidRPr="00197D2E">
              <w:rPr>
                <w:b/>
                <w:bCs/>
                <w:sz w:val="22"/>
                <w:szCs w:val="22"/>
              </w:rPr>
              <w:t>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B2D20BD" w14:textId="77777777" w:rsidR="00D3363E" w:rsidRPr="00197D2E" w:rsidRDefault="00D3363E" w:rsidP="00D3363E">
            <w:pPr>
              <w:ind w:left="-111" w:right="-116"/>
              <w:jc w:val="center"/>
              <w:rPr>
                <w:b/>
                <w:bCs/>
                <w:sz w:val="22"/>
                <w:szCs w:val="22"/>
              </w:rPr>
            </w:pPr>
            <w:r w:rsidRPr="00197D2E">
              <w:rPr>
                <w:b/>
                <w:bCs/>
                <w:sz w:val="22"/>
                <w:szCs w:val="22"/>
              </w:rPr>
              <w:t>всего</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D4DB2B9" w14:textId="119C4833" w:rsidR="00D3363E" w:rsidRPr="00D3363E" w:rsidRDefault="00D3363E" w:rsidP="00D3363E">
            <w:pPr>
              <w:ind w:left="-100" w:right="-113"/>
              <w:jc w:val="center"/>
              <w:rPr>
                <w:b/>
                <w:bCs/>
                <w:sz w:val="22"/>
                <w:szCs w:val="22"/>
              </w:rPr>
            </w:pPr>
            <w:r w:rsidRPr="00D3363E">
              <w:rPr>
                <w:b/>
                <w:bCs/>
                <w:sz w:val="22"/>
                <w:szCs w:val="22"/>
              </w:rPr>
              <w:t>149 960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8CE48AA" w14:textId="63187B23" w:rsidR="00D3363E" w:rsidRPr="00D3363E" w:rsidRDefault="00D3363E" w:rsidP="00D3363E">
            <w:pPr>
              <w:ind w:right="-113"/>
              <w:jc w:val="center"/>
              <w:rPr>
                <w:b/>
                <w:bCs/>
                <w:sz w:val="22"/>
                <w:szCs w:val="22"/>
              </w:rPr>
            </w:pPr>
            <w:r w:rsidRPr="00D3363E">
              <w:rPr>
                <w:b/>
                <w:bCs/>
                <w:sz w:val="22"/>
                <w:szCs w:val="22"/>
              </w:rPr>
              <w:t>921 059</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CC652FC" w14:textId="498DFEC1" w:rsidR="00D3363E" w:rsidRPr="00D3363E" w:rsidRDefault="00D3363E" w:rsidP="00D3363E">
            <w:pPr>
              <w:ind w:right="-113"/>
              <w:jc w:val="center"/>
              <w:rPr>
                <w:b/>
                <w:bCs/>
                <w:sz w:val="22"/>
                <w:szCs w:val="22"/>
              </w:rPr>
            </w:pPr>
            <w:r w:rsidRPr="00D3363E">
              <w:rPr>
                <w:b/>
                <w:bCs/>
                <w:sz w:val="22"/>
                <w:szCs w:val="22"/>
              </w:rPr>
              <w:t>155 102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F6A745A" w14:textId="42ACEC2D" w:rsidR="00D3363E" w:rsidRPr="00D3363E" w:rsidRDefault="00D3363E" w:rsidP="00D3363E">
            <w:pPr>
              <w:ind w:right="-113"/>
              <w:jc w:val="center"/>
              <w:rPr>
                <w:b/>
                <w:bCs/>
                <w:sz w:val="22"/>
                <w:szCs w:val="22"/>
              </w:rPr>
            </w:pPr>
            <w:r w:rsidRPr="00D3363E">
              <w:rPr>
                <w:b/>
                <w:bCs/>
                <w:sz w:val="22"/>
                <w:szCs w:val="22"/>
              </w:rPr>
              <w:t>168 080</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1FE5C44" w14:textId="71D4C655" w:rsidR="00D3363E" w:rsidRPr="00D3363E" w:rsidRDefault="00D3363E" w:rsidP="00D3363E">
            <w:pPr>
              <w:ind w:left="-100" w:right="-113"/>
              <w:jc w:val="center"/>
              <w:rPr>
                <w:b/>
                <w:bCs/>
                <w:sz w:val="22"/>
                <w:szCs w:val="22"/>
              </w:rPr>
            </w:pPr>
            <w:r w:rsidRPr="00D3363E">
              <w:rPr>
                <w:b/>
                <w:bCs/>
                <w:sz w:val="22"/>
                <w:szCs w:val="22"/>
              </w:rPr>
              <w:t>115 170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6265FB1" w14:textId="71EF41D4" w:rsidR="00D3363E" w:rsidRPr="00D3363E" w:rsidRDefault="00D3363E" w:rsidP="00D3363E">
            <w:pPr>
              <w:ind w:left="-100" w:right="-113"/>
              <w:jc w:val="center"/>
              <w:rPr>
                <w:b/>
                <w:bCs/>
                <w:sz w:val="22"/>
                <w:szCs w:val="22"/>
              </w:rPr>
            </w:pPr>
            <w:r w:rsidRPr="00D3363E">
              <w:rPr>
                <w:b/>
                <w:bCs/>
                <w:sz w:val="22"/>
                <w:szCs w:val="22"/>
              </w:rPr>
              <w:t>1 509 371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931CB9D" w14:textId="323220EC" w:rsidR="00D3363E" w:rsidRPr="00D3363E" w:rsidRDefault="00D3363E" w:rsidP="00D3363E">
            <w:pPr>
              <w:ind w:left="-100" w:right="-113"/>
              <w:jc w:val="center"/>
              <w:rPr>
                <w:b/>
                <w:bCs/>
                <w:sz w:val="22"/>
                <w:szCs w:val="22"/>
              </w:rPr>
            </w:pPr>
            <w:r w:rsidRPr="00D3363E">
              <w:rPr>
                <w:b/>
                <w:bCs/>
                <w:sz w:val="22"/>
                <w:szCs w:val="22"/>
              </w:rPr>
              <w:t>1 400 744</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65D2D5C" w14:textId="6DEEB508" w:rsidR="00D3363E" w:rsidRPr="00D3363E" w:rsidRDefault="00D3363E" w:rsidP="00D3363E">
            <w:pPr>
              <w:ind w:right="-113"/>
              <w:jc w:val="center"/>
              <w:rPr>
                <w:b/>
                <w:bCs/>
                <w:sz w:val="22"/>
                <w:szCs w:val="22"/>
              </w:rPr>
            </w:pPr>
            <w:r w:rsidRPr="00D3363E">
              <w:rPr>
                <w:b/>
                <w:bCs/>
                <w:sz w:val="22"/>
                <w:szCs w:val="22"/>
              </w:rPr>
              <w:t>86 269</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FA20EC5" w14:textId="21FB265E" w:rsidR="00D3363E" w:rsidRPr="00D3363E" w:rsidRDefault="00D3363E" w:rsidP="00D3363E">
            <w:pPr>
              <w:ind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271D6812" w14:textId="6607EC57" w:rsidR="00D3363E" w:rsidRPr="00D3363E" w:rsidRDefault="00D3363E" w:rsidP="00D3363E">
            <w:pPr>
              <w:ind w:left="-100" w:right="-113"/>
              <w:jc w:val="center"/>
              <w:rPr>
                <w:b/>
                <w:bCs/>
                <w:sz w:val="22"/>
                <w:szCs w:val="22"/>
              </w:rPr>
            </w:pPr>
            <w:r w:rsidRPr="00D3363E">
              <w:rPr>
                <w:b/>
                <w:bCs/>
                <w:sz w:val="22"/>
                <w:szCs w:val="22"/>
              </w:rPr>
              <w:t>2 996 383</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E2E3F79" w14:textId="77777777" w:rsidR="00D3363E" w:rsidRPr="00197D2E" w:rsidRDefault="00D3363E" w:rsidP="00D3363E">
            <w:pPr>
              <w:jc w:val="center"/>
              <w:rPr>
                <w:b/>
                <w:bCs/>
                <w:sz w:val="22"/>
                <w:szCs w:val="22"/>
              </w:rPr>
            </w:pPr>
            <w:r w:rsidRPr="00197D2E">
              <w:rPr>
                <w:b/>
                <w:bCs/>
                <w:sz w:val="22"/>
                <w:szCs w:val="22"/>
              </w:rPr>
              <w:t> </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F45E2FE" w14:textId="77777777" w:rsidR="00D3363E" w:rsidRPr="00197D2E" w:rsidRDefault="00D3363E" w:rsidP="00D3363E">
            <w:pPr>
              <w:jc w:val="center"/>
              <w:rPr>
                <w:b/>
                <w:bCs/>
                <w:sz w:val="22"/>
                <w:szCs w:val="22"/>
              </w:rPr>
            </w:pPr>
            <w:r w:rsidRPr="00197D2E">
              <w:rPr>
                <w:b/>
                <w:bCs/>
                <w:sz w:val="22"/>
                <w:szCs w:val="22"/>
              </w:rPr>
              <w:t> </w:t>
            </w:r>
          </w:p>
        </w:tc>
      </w:tr>
      <w:tr w:rsidR="00D3363E" w:rsidRPr="00197D2E" w14:paraId="5B665CA5"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EC840EC" w14:textId="77777777" w:rsidR="00D3363E" w:rsidRPr="00197D2E" w:rsidRDefault="00D3363E" w:rsidP="00D3363E">
            <w:pPr>
              <w:ind w:left="-117" w:right="-114"/>
              <w:jc w:val="center"/>
              <w:rPr>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136F8104" w14:textId="77777777" w:rsidR="00D3363E" w:rsidRPr="00197D2E" w:rsidRDefault="00D3363E" w:rsidP="00D3363E">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7B543DB" w14:textId="77777777" w:rsidR="00D3363E" w:rsidRPr="00197D2E" w:rsidRDefault="00D3363E" w:rsidP="00D3363E">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FF8F463" w14:textId="77777777" w:rsidR="00D3363E" w:rsidRPr="00197D2E" w:rsidRDefault="00D3363E" w:rsidP="00D3363E">
            <w:pPr>
              <w:ind w:left="-111" w:right="-116"/>
              <w:jc w:val="center"/>
              <w:rPr>
                <w:b/>
                <w:bCs/>
                <w:sz w:val="22"/>
                <w:szCs w:val="22"/>
              </w:rPr>
            </w:pPr>
            <w:r w:rsidRPr="00197D2E">
              <w:rPr>
                <w:b/>
                <w:bCs/>
                <w:sz w:val="22"/>
                <w:szCs w:val="22"/>
              </w:rPr>
              <w:t>бюджетные средства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CC44CE9" w14:textId="5729CD60" w:rsidR="00D3363E" w:rsidRPr="00D3363E" w:rsidRDefault="00D3363E" w:rsidP="00D3363E">
            <w:pPr>
              <w:ind w:left="-100" w:right="-113"/>
              <w:jc w:val="center"/>
              <w:rPr>
                <w:b/>
                <w:bCs/>
                <w:sz w:val="22"/>
                <w:szCs w:val="22"/>
              </w:rPr>
            </w:pPr>
            <w:r w:rsidRPr="00D3363E">
              <w:rPr>
                <w:b/>
                <w:bCs/>
                <w:sz w:val="22"/>
                <w:szCs w:val="22"/>
              </w:rPr>
              <w:t>148 811</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1C76368" w14:textId="3EEEF5D7" w:rsidR="00D3363E" w:rsidRPr="00D3363E" w:rsidRDefault="00D3363E" w:rsidP="00D3363E">
            <w:pPr>
              <w:ind w:left="-100" w:right="-113"/>
              <w:jc w:val="center"/>
              <w:rPr>
                <w:b/>
                <w:bCs/>
                <w:sz w:val="22"/>
                <w:szCs w:val="22"/>
              </w:rPr>
            </w:pPr>
            <w:r w:rsidRPr="00D3363E">
              <w:rPr>
                <w:b/>
                <w:bCs/>
                <w:sz w:val="22"/>
                <w:szCs w:val="22"/>
              </w:rPr>
              <w:t>920 577</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93D61AC" w14:textId="4C110E84" w:rsidR="00D3363E" w:rsidRPr="00D3363E" w:rsidRDefault="00D3363E" w:rsidP="00D3363E">
            <w:pPr>
              <w:ind w:left="-100" w:right="-113"/>
              <w:jc w:val="center"/>
              <w:rPr>
                <w:b/>
                <w:bCs/>
                <w:sz w:val="22"/>
                <w:szCs w:val="22"/>
              </w:rPr>
            </w:pPr>
            <w:r w:rsidRPr="00D3363E">
              <w:rPr>
                <w:b/>
                <w:bCs/>
                <w:sz w:val="22"/>
                <w:szCs w:val="22"/>
              </w:rPr>
              <w:t>154 598</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2D8FBF8" w14:textId="0F91C4D6" w:rsidR="00D3363E" w:rsidRPr="00D3363E" w:rsidRDefault="00D3363E" w:rsidP="00D3363E">
            <w:pPr>
              <w:ind w:left="-100" w:right="-113"/>
              <w:jc w:val="center"/>
              <w:rPr>
                <w:b/>
                <w:bCs/>
                <w:sz w:val="22"/>
                <w:szCs w:val="22"/>
              </w:rPr>
            </w:pPr>
            <w:r w:rsidRPr="00D3363E">
              <w:rPr>
                <w:b/>
                <w:bCs/>
                <w:sz w:val="22"/>
                <w:szCs w:val="22"/>
              </w:rPr>
              <w:t>167 555</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94735EF" w14:textId="3478571A" w:rsidR="00D3363E" w:rsidRPr="00D3363E" w:rsidRDefault="00D3363E" w:rsidP="00D3363E">
            <w:pPr>
              <w:ind w:left="-100" w:right="-113"/>
              <w:jc w:val="center"/>
              <w:rPr>
                <w:b/>
                <w:bCs/>
                <w:sz w:val="22"/>
                <w:szCs w:val="22"/>
              </w:rPr>
            </w:pPr>
            <w:r w:rsidRPr="00D3363E">
              <w:rPr>
                <w:b/>
                <w:bCs/>
                <w:sz w:val="22"/>
                <w:szCs w:val="22"/>
              </w:rPr>
              <w:t>115 170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BECC752" w14:textId="5D0E18EB" w:rsidR="00D3363E" w:rsidRPr="00D3363E" w:rsidRDefault="00D3363E" w:rsidP="00D3363E">
            <w:pPr>
              <w:ind w:left="-100" w:right="-113"/>
              <w:jc w:val="center"/>
              <w:rPr>
                <w:b/>
                <w:bCs/>
                <w:sz w:val="22"/>
                <w:szCs w:val="22"/>
              </w:rPr>
            </w:pPr>
            <w:r w:rsidRPr="00D3363E">
              <w:rPr>
                <w:b/>
                <w:bCs/>
                <w:sz w:val="22"/>
                <w:szCs w:val="22"/>
              </w:rPr>
              <w:t>1 506 711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5A78928" w14:textId="00B40D72" w:rsidR="00D3363E" w:rsidRPr="00D3363E" w:rsidRDefault="00D3363E" w:rsidP="00D3363E">
            <w:pPr>
              <w:ind w:left="-100" w:right="-113"/>
              <w:jc w:val="center"/>
              <w:rPr>
                <w:b/>
                <w:bCs/>
                <w:sz w:val="22"/>
                <w:szCs w:val="22"/>
              </w:rPr>
            </w:pPr>
            <w:r w:rsidRPr="00D3363E">
              <w:rPr>
                <w:b/>
                <w:bCs/>
                <w:sz w:val="22"/>
                <w:szCs w:val="22"/>
              </w:rPr>
              <w:t>1 400 744</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7457A61" w14:textId="0CF2F8A9" w:rsidR="00D3363E" w:rsidRPr="00D3363E" w:rsidRDefault="00D3363E" w:rsidP="00D3363E">
            <w:pPr>
              <w:ind w:left="-100" w:right="-113"/>
              <w:jc w:val="center"/>
              <w:rPr>
                <w:b/>
                <w:bCs/>
                <w:sz w:val="22"/>
                <w:szCs w:val="22"/>
              </w:rPr>
            </w:pPr>
            <w:r w:rsidRPr="00D3363E">
              <w:rPr>
                <w:b/>
                <w:bCs/>
                <w:sz w:val="22"/>
                <w:szCs w:val="22"/>
              </w:rPr>
              <w:t>86 269</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F74B394" w14:textId="31504C27"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2B1A1487" w14:textId="6BCA5021" w:rsidR="00D3363E" w:rsidRPr="00D3363E" w:rsidRDefault="00D3363E" w:rsidP="00D3363E">
            <w:pPr>
              <w:ind w:left="-100" w:right="-113"/>
              <w:jc w:val="center"/>
              <w:rPr>
                <w:b/>
                <w:bCs/>
                <w:sz w:val="22"/>
                <w:szCs w:val="22"/>
              </w:rPr>
            </w:pPr>
            <w:r w:rsidRPr="00D3363E">
              <w:rPr>
                <w:b/>
                <w:bCs/>
                <w:sz w:val="22"/>
                <w:szCs w:val="22"/>
              </w:rPr>
              <w:t>2 993 724</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29237C4" w14:textId="77777777" w:rsidR="00D3363E" w:rsidRPr="00197D2E" w:rsidRDefault="00D3363E" w:rsidP="00D3363E">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5E7220EF" w14:textId="77777777" w:rsidR="00D3363E" w:rsidRPr="00197D2E" w:rsidRDefault="00D3363E" w:rsidP="00D3363E">
            <w:pPr>
              <w:rPr>
                <w:b/>
                <w:bCs/>
                <w:sz w:val="22"/>
                <w:szCs w:val="22"/>
              </w:rPr>
            </w:pPr>
          </w:p>
        </w:tc>
      </w:tr>
      <w:tr w:rsidR="00D3363E" w:rsidRPr="00197D2E" w14:paraId="74A12AE4" w14:textId="77777777" w:rsidTr="00834CCF">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0FD0E65" w14:textId="77777777" w:rsidR="00D3363E" w:rsidRPr="00197D2E" w:rsidRDefault="00D3363E" w:rsidP="00D3363E">
            <w:pPr>
              <w:ind w:left="-117" w:right="-114"/>
              <w:jc w:val="center"/>
              <w:rPr>
                <w:sz w:val="22"/>
                <w:szCs w:val="22"/>
              </w:rPr>
            </w:pPr>
          </w:p>
        </w:tc>
        <w:tc>
          <w:tcPr>
            <w:tcW w:w="5536" w:type="dxa"/>
            <w:gridSpan w:val="5"/>
            <w:vMerge/>
            <w:tcBorders>
              <w:top w:val="single" w:sz="4" w:space="0" w:color="auto"/>
              <w:left w:val="single" w:sz="4" w:space="0" w:color="auto"/>
              <w:bottom w:val="single" w:sz="4" w:space="0" w:color="auto"/>
              <w:right w:val="single" w:sz="4" w:space="0" w:color="auto"/>
            </w:tcBorders>
            <w:vAlign w:val="center"/>
            <w:hideMark/>
          </w:tcPr>
          <w:p w14:paraId="071DF41D" w14:textId="77777777" w:rsidR="00D3363E" w:rsidRPr="00197D2E" w:rsidRDefault="00D3363E" w:rsidP="00D3363E">
            <w:pPr>
              <w:rPr>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32AB196" w14:textId="77777777" w:rsidR="00D3363E" w:rsidRPr="00197D2E" w:rsidRDefault="00D3363E" w:rsidP="00D3363E">
            <w:pPr>
              <w:rPr>
                <w:b/>
                <w:bCs/>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7EB9D8C" w14:textId="581D6F81" w:rsidR="00D3363E" w:rsidRPr="00197D2E" w:rsidRDefault="00D3363E" w:rsidP="00D3363E">
            <w:pPr>
              <w:ind w:left="-111" w:right="-116"/>
              <w:jc w:val="center"/>
              <w:rPr>
                <w:b/>
                <w:bCs/>
                <w:sz w:val="22"/>
                <w:szCs w:val="22"/>
              </w:rPr>
            </w:pPr>
            <w:r w:rsidRPr="00197D2E">
              <w:rPr>
                <w:b/>
                <w:bCs/>
                <w:sz w:val="22"/>
                <w:szCs w:val="22"/>
              </w:rPr>
              <w:t>внебюджет-ные сред</w:t>
            </w:r>
            <w:r w:rsidRPr="00197D2E">
              <w:rPr>
                <w:b/>
                <w:bCs/>
                <w:sz w:val="22"/>
                <w:szCs w:val="22"/>
              </w:rPr>
              <w:softHyphen/>
              <w:t>ства</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507E214" w14:textId="463D8847" w:rsidR="00D3363E" w:rsidRPr="00D3363E" w:rsidRDefault="00D3363E" w:rsidP="00D3363E">
            <w:pPr>
              <w:ind w:left="-100" w:right="-113"/>
              <w:jc w:val="center"/>
              <w:rPr>
                <w:b/>
                <w:bCs/>
                <w:sz w:val="22"/>
                <w:szCs w:val="22"/>
              </w:rPr>
            </w:pPr>
            <w:r w:rsidRPr="00D3363E">
              <w:rPr>
                <w:b/>
                <w:bCs/>
                <w:sz w:val="22"/>
                <w:szCs w:val="22"/>
              </w:rPr>
              <w:t>1 148</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A791618" w14:textId="7918FEDC" w:rsidR="00D3363E" w:rsidRPr="00D3363E" w:rsidRDefault="00D3363E" w:rsidP="00D3363E">
            <w:pPr>
              <w:ind w:left="-100" w:right="-113"/>
              <w:jc w:val="center"/>
              <w:rPr>
                <w:b/>
                <w:bCs/>
                <w:sz w:val="22"/>
                <w:szCs w:val="22"/>
              </w:rPr>
            </w:pPr>
            <w:r w:rsidRPr="00D3363E">
              <w:rPr>
                <w:b/>
                <w:bCs/>
                <w:sz w:val="22"/>
                <w:szCs w:val="22"/>
              </w:rPr>
              <w:t>482</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2518817" w14:textId="5613964F" w:rsidR="00D3363E" w:rsidRPr="00D3363E" w:rsidRDefault="00D3363E" w:rsidP="00D3363E">
            <w:pPr>
              <w:ind w:left="-100" w:right="-113"/>
              <w:jc w:val="center"/>
              <w:rPr>
                <w:b/>
                <w:bCs/>
                <w:sz w:val="22"/>
                <w:szCs w:val="22"/>
              </w:rPr>
            </w:pPr>
            <w:r w:rsidRPr="00D3363E">
              <w:rPr>
                <w:b/>
                <w:bCs/>
                <w:sz w:val="22"/>
                <w:szCs w:val="22"/>
              </w:rPr>
              <w:t>504</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CDE8716" w14:textId="1113646C" w:rsidR="00D3363E" w:rsidRPr="00D3363E" w:rsidRDefault="00D3363E" w:rsidP="00D3363E">
            <w:pPr>
              <w:ind w:left="-100" w:right="-113"/>
              <w:jc w:val="center"/>
              <w:rPr>
                <w:b/>
                <w:bCs/>
                <w:sz w:val="22"/>
                <w:szCs w:val="22"/>
              </w:rPr>
            </w:pPr>
            <w:r w:rsidRPr="00D3363E">
              <w:rPr>
                <w:b/>
                <w:bCs/>
                <w:sz w:val="22"/>
                <w:szCs w:val="22"/>
              </w:rPr>
              <w:t>525</w:t>
            </w:r>
          </w:p>
        </w:tc>
        <w:tc>
          <w:tcPr>
            <w:tcW w:w="89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FF141B0" w14:textId="13FA8D63" w:rsidR="00D3363E" w:rsidRPr="00D3363E" w:rsidRDefault="00D3363E" w:rsidP="00D3363E">
            <w:pPr>
              <w:ind w:left="-100" w:right="-113"/>
              <w:jc w:val="center"/>
              <w:rPr>
                <w:b/>
                <w:bCs/>
                <w:sz w:val="22"/>
                <w:szCs w:val="22"/>
              </w:rPr>
            </w:pPr>
            <w:r w:rsidRPr="00D3363E">
              <w:rPr>
                <w:b/>
                <w:bCs/>
                <w:sz w:val="22"/>
                <w:szCs w:val="22"/>
              </w:rPr>
              <w:t>0</w:t>
            </w:r>
          </w:p>
        </w:tc>
        <w:tc>
          <w:tcPr>
            <w:tcW w:w="947"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571EFF4" w14:textId="674EDA55" w:rsidR="00D3363E" w:rsidRPr="00D3363E" w:rsidRDefault="00D3363E" w:rsidP="00D3363E">
            <w:pPr>
              <w:ind w:left="-100" w:right="-113"/>
              <w:jc w:val="center"/>
              <w:rPr>
                <w:b/>
                <w:bCs/>
                <w:sz w:val="22"/>
                <w:szCs w:val="22"/>
              </w:rPr>
            </w:pPr>
            <w:r w:rsidRPr="00D3363E">
              <w:rPr>
                <w:b/>
                <w:bCs/>
                <w:sz w:val="22"/>
                <w:szCs w:val="22"/>
              </w:rPr>
              <w:t>2 659</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F0F3683" w14:textId="3D67406A" w:rsidR="00D3363E" w:rsidRPr="00D3363E" w:rsidRDefault="00D3363E" w:rsidP="00D3363E">
            <w:pPr>
              <w:ind w:left="-100" w:right="-113"/>
              <w:jc w:val="center"/>
              <w:rPr>
                <w:b/>
                <w:bCs/>
                <w:sz w:val="22"/>
                <w:szCs w:val="22"/>
              </w:rPr>
            </w:pPr>
            <w:r w:rsidRPr="00D3363E">
              <w:rPr>
                <w:b/>
                <w:bCs/>
                <w:sz w:val="22"/>
                <w:szCs w:val="22"/>
              </w:rPr>
              <w:t>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5AB1562" w14:textId="6AD1BC56" w:rsidR="00D3363E" w:rsidRPr="00D3363E" w:rsidRDefault="00D3363E" w:rsidP="00D3363E">
            <w:pPr>
              <w:ind w:left="-100" w:right="-113"/>
              <w:jc w:val="center"/>
              <w:rPr>
                <w:b/>
                <w:bCs/>
                <w:sz w:val="22"/>
                <w:szCs w:val="22"/>
              </w:rPr>
            </w:pPr>
            <w:r w:rsidRPr="00D3363E">
              <w:rPr>
                <w:b/>
                <w:bCs/>
                <w:sz w:val="22"/>
                <w:szCs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F60299E" w14:textId="41D60672" w:rsidR="00D3363E" w:rsidRPr="00D3363E" w:rsidRDefault="00D3363E" w:rsidP="00D3363E">
            <w:pPr>
              <w:ind w:left="-100" w:right="-113"/>
              <w:jc w:val="center"/>
              <w:rPr>
                <w:b/>
                <w:bCs/>
                <w:sz w:val="22"/>
                <w:szCs w:val="22"/>
              </w:rPr>
            </w:pPr>
            <w:r w:rsidRPr="00D3363E">
              <w:rPr>
                <w:b/>
                <w:bCs/>
                <w:sz w:val="22"/>
                <w:szCs w:val="22"/>
              </w:rPr>
              <w:t>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7296425" w14:textId="12F4C348" w:rsidR="00D3363E" w:rsidRPr="00D3363E" w:rsidRDefault="00D3363E" w:rsidP="00D3363E">
            <w:pPr>
              <w:ind w:left="-100" w:right="-113"/>
              <w:jc w:val="center"/>
              <w:rPr>
                <w:b/>
                <w:bCs/>
                <w:sz w:val="22"/>
                <w:szCs w:val="22"/>
              </w:rPr>
            </w:pPr>
            <w:r w:rsidRPr="00D3363E">
              <w:rPr>
                <w:b/>
                <w:bCs/>
                <w:sz w:val="22"/>
                <w:szCs w:val="22"/>
              </w:rPr>
              <w:t>2 659</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9F3BFCD" w14:textId="77777777" w:rsidR="00D3363E" w:rsidRPr="00197D2E" w:rsidRDefault="00D3363E" w:rsidP="00D3363E">
            <w:pPr>
              <w:rPr>
                <w:b/>
                <w:bCs/>
                <w:sz w:val="22"/>
                <w:szCs w:val="22"/>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14:paraId="2711E594" w14:textId="77777777" w:rsidR="00D3363E" w:rsidRPr="00197D2E" w:rsidRDefault="00D3363E" w:rsidP="00D3363E">
            <w:pPr>
              <w:rPr>
                <w:b/>
                <w:bCs/>
                <w:sz w:val="22"/>
                <w:szCs w:val="22"/>
              </w:rPr>
            </w:pPr>
          </w:p>
        </w:tc>
      </w:tr>
    </w:tbl>
    <w:p w14:paraId="7E29E692" w14:textId="287F6EF2" w:rsidR="002927EC" w:rsidRPr="00197D2E" w:rsidRDefault="002927EC" w:rsidP="00BA13DB">
      <w:pPr>
        <w:ind w:left="142"/>
        <w:jc w:val="center"/>
        <w:rPr>
          <w:b/>
          <w:sz w:val="24"/>
          <w:szCs w:val="24"/>
        </w:rPr>
      </w:pPr>
    </w:p>
    <w:p w14:paraId="3BCFFE2D" w14:textId="3556CA08" w:rsidR="002927EC" w:rsidRPr="00197D2E" w:rsidRDefault="002927EC" w:rsidP="0034322A">
      <w:pPr>
        <w:rPr>
          <w:b/>
          <w:sz w:val="24"/>
          <w:szCs w:val="24"/>
        </w:rPr>
      </w:pPr>
    </w:p>
    <w:sectPr w:rsidR="002927EC" w:rsidRPr="00197D2E" w:rsidSect="00AC395C">
      <w:pgSz w:w="23871" w:h="16840" w:orient="landscape" w:code="9"/>
      <w:pgMar w:top="1701" w:right="1134" w:bottom="567" w:left="1134" w:header="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1518F" w14:textId="77777777" w:rsidR="00811506" w:rsidRDefault="00811506">
      <w:r>
        <w:separator/>
      </w:r>
    </w:p>
  </w:endnote>
  <w:endnote w:type="continuationSeparator" w:id="0">
    <w:p w14:paraId="55CD5CF0" w14:textId="77777777" w:rsidR="00811506" w:rsidRDefault="0081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821931"/>
      <w:docPartObj>
        <w:docPartGallery w:val="Page Numbers (Bottom of Page)"/>
        <w:docPartUnique/>
      </w:docPartObj>
    </w:sdtPr>
    <w:sdtEndPr>
      <w:rPr>
        <w:sz w:val="24"/>
        <w:szCs w:val="24"/>
      </w:rPr>
    </w:sdtEndPr>
    <w:sdtContent>
      <w:p w14:paraId="4E8DFA47" w14:textId="3494E7BE" w:rsidR="00811506" w:rsidRDefault="00811506">
        <w:pPr>
          <w:pStyle w:val="ab"/>
          <w:jc w:val="right"/>
          <w:rPr>
            <w:sz w:val="24"/>
            <w:szCs w:val="24"/>
          </w:rPr>
        </w:pPr>
        <w:r w:rsidRPr="007E3282">
          <w:fldChar w:fldCharType="begin"/>
        </w:r>
        <w:r w:rsidRPr="007E3282">
          <w:instrText>PAGE   \* MERGEFORMAT</w:instrText>
        </w:r>
        <w:r w:rsidRPr="007E3282">
          <w:fldChar w:fldCharType="separate"/>
        </w:r>
        <w:r w:rsidR="003D3BBB">
          <w:rPr>
            <w:noProof/>
          </w:rPr>
          <w:t>4</w:t>
        </w:r>
        <w:r w:rsidRPr="007E3282">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231222"/>
      <w:docPartObj>
        <w:docPartGallery w:val="Page Numbers (Bottom of Page)"/>
        <w:docPartUnique/>
      </w:docPartObj>
    </w:sdtPr>
    <w:sdtContent>
      <w:p w14:paraId="38F2D683" w14:textId="1938D44C" w:rsidR="00AB5EC1" w:rsidRDefault="00811506" w:rsidP="000542CE">
        <w:pPr>
          <w:pStyle w:val="ab"/>
          <w:jc w:val="right"/>
          <w:rPr>
            <w:noProof/>
          </w:rPr>
        </w:pPr>
        <w:r>
          <w:fldChar w:fldCharType="begin"/>
        </w:r>
        <w:r>
          <w:instrText>PAGE   \* MERGEFORMAT</w:instrText>
        </w:r>
        <w:r>
          <w:fldChar w:fldCharType="separate"/>
        </w:r>
        <w:r w:rsidR="000542CE">
          <w:rPr>
            <w:noProof/>
          </w:rPr>
          <w:t>85</w:t>
        </w:r>
        <w:r>
          <w:rPr>
            <w:noProof/>
          </w:rPr>
          <w:fldChar w:fldCharType="end"/>
        </w:r>
      </w:p>
      <w:p w14:paraId="08120B3F" w14:textId="51C3D8C3" w:rsidR="00811506" w:rsidRPr="00425086" w:rsidRDefault="00811506" w:rsidP="00425086">
        <w:pPr>
          <w:pStyle w:val="ab"/>
          <w:jc w:val="right"/>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2861" w14:textId="77777777" w:rsidR="00811506" w:rsidRDefault="00811506">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787064"/>
      <w:docPartObj>
        <w:docPartGallery w:val="Page Numbers (Bottom of Page)"/>
        <w:docPartUnique/>
      </w:docPartObj>
    </w:sdtPr>
    <w:sdtContent>
      <w:p w14:paraId="54E6B3B6" w14:textId="20B41ABE" w:rsidR="00AB5EC1" w:rsidRDefault="00AB5EC1" w:rsidP="000542CE">
        <w:pPr>
          <w:pStyle w:val="ab"/>
          <w:jc w:val="right"/>
        </w:pPr>
      </w:p>
      <w:p w14:paraId="0C100E62" w14:textId="29D6D6EC" w:rsidR="00811506" w:rsidRPr="00944521" w:rsidRDefault="00811506" w:rsidP="00425086">
        <w:pPr>
          <w:pStyle w:val="ab"/>
          <w:jc w:val="right"/>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345392"/>
      <w:docPartObj>
        <w:docPartGallery w:val="Page Numbers (Bottom of Page)"/>
        <w:docPartUnique/>
      </w:docPartObj>
    </w:sdtPr>
    <w:sdtContent>
      <w:p w14:paraId="72AE1E2E" w14:textId="0027B9A1" w:rsidR="00AB5EC1" w:rsidRDefault="00AB5EC1" w:rsidP="000542CE">
        <w:pPr>
          <w:pStyle w:val="ab"/>
          <w:jc w:val="right"/>
          <w:rPr>
            <w:noProof/>
          </w:rPr>
        </w:pPr>
        <w:r>
          <w:fldChar w:fldCharType="begin"/>
        </w:r>
        <w:r>
          <w:instrText>PAGE   \* MERGEFORMAT</w:instrText>
        </w:r>
        <w:r>
          <w:fldChar w:fldCharType="separate"/>
        </w:r>
        <w:r w:rsidR="000542CE">
          <w:rPr>
            <w:noProof/>
          </w:rPr>
          <w:t>109</w:t>
        </w:r>
        <w:r>
          <w:rPr>
            <w:noProof/>
          </w:rPr>
          <w:fldChar w:fldCharType="end"/>
        </w:r>
      </w:p>
      <w:p w14:paraId="1CC8ADFE" w14:textId="77777777" w:rsidR="00AB5EC1" w:rsidRDefault="00AB5EC1" w:rsidP="00AB5EC1">
        <w:pPr>
          <w:pStyle w:val="ab"/>
          <w:jc w:val="right"/>
        </w:pPr>
      </w:p>
    </w:sdtContent>
  </w:sdt>
  <w:p w14:paraId="74068763" w14:textId="70B37DCA" w:rsidR="00811506" w:rsidRDefault="00811506">
    <w:pPr>
      <w:pStyle w:val="ab"/>
    </w:pPr>
  </w:p>
  <w:p w14:paraId="7CAECBBF" w14:textId="7A95FAA1" w:rsidR="00811506" w:rsidRDefault="00811506">
    <w:pPr>
      <w:pStyle w:val="ab"/>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0552"/>
      <w:docPartObj>
        <w:docPartGallery w:val="Page Numbers (Bottom of Page)"/>
        <w:docPartUnique/>
      </w:docPartObj>
    </w:sdtPr>
    <w:sdtContent>
      <w:p w14:paraId="2EE0447D" w14:textId="77777777" w:rsidR="00AB5EC1" w:rsidRDefault="00811506">
        <w:pPr>
          <w:pStyle w:val="ab"/>
          <w:jc w:val="right"/>
          <w:rPr>
            <w:noProof/>
          </w:rPr>
        </w:pPr>
        <w:r>
          <w:fldChar w:fldCharType="begin"/>
        </w:r>
        <w:r>
          <w:instrText>PAGE   \* MERGEFORMAT</w:instrText>
        </w:r>
        <w:r>
          <w:fldChar w:fldCharType="separate"/>
        </w:r>
        <w:r w:rsidR="000542CE">
          <w:rPr>
            <w:noProof/>
          </w:rPr>
          <w:t>111</w:t>
        </w:r>
        <w:r>
          <w:rPr>
            <w:noProof/>
          </w:rPr>
          <w:fldChar w:fldCharType="end"/>
        </w:r>
      </w:p>
      <w:sdt>
        <w:sdtPr>
          <w:id w:val="-377172268"/>
          <w:docPartObj>
            <w:docPartGallery w:val="Page Numbers (Bottom of Page)"/>
            <w:docPartUnique/>
          </w:docPartObj>
        </w:sdtPr>
        <w:sdtContent>
          <w:p w14:paraId="4CF16927" w14:textId="7B1466D1" w:rsidR="00AB5EC1" w:rsidRDefault="00AB5EC1" w:rsidP="00AB5EC1">
            <w:pPr>
              <w:pStyle w:val="ab"/>
              <w:jc w:val="right"/>
            </w:pPr>
            <w:r>
              <w:t>Начальник Управления</w:t>
            </w:r>
            <w:r>
              <w:tab/>
            </w:r>
            <w:r>
              <w:tab/>
              <w:t xml:space="preserve">                           </w:t>
            </w:r>
            <w:r>
              <w:t xml:space="preserve">                              А</w:t>
            </w:r>
            <w:r>
              <w:t>.С. Сиденко</w:t>
            </w:r>
          </w:p>
          <w:p w14:paraId="645BDC40" w14:textId="77777777" w:rsidR="00AB5EC1" w:rsidRDefault="00AB5EC1" w:rsidP="00AB5EC1">
            <w:pPr>
              <w:pStyle w:val="ab"/>
              <w:jc w:val="right"/>
            </w:pPr>
          </w:p>
        </w:sdtContent>
      </w:sdt>
      <w:p w14:paraId="631F490D" w14:textId="6CB0322B" w:rsidR="00811506" w:rsidRDefault="00811506">
        <w:pPr>
          <w:pStyle w:val="ab"/>
          <w:jc w:val="right"/>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9D47A" w14:textId="77777777" w:rsidR="00811506" w:rsidRDefault="00811506">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766160"/>
      <w:docPartObj>
        <w:docPartGallery w:val="Page Numbers (Bottom of Page)"/>
        <w:docPartUnique/>
      </w:docPartObj>
    </w:sdtPr>
    <w:sdtContent>
      <w:p w14:paraId="3AE19C52" w14:textId="77777777" w:rsidR="00AB5EC1" w:rsidRDefault="00811506" w:rsidP="00AD2EE5">
        <w:pPr>
          <w:pStyle w:val="ab"/>
          <w:jc w:val="right"/>
        </w:pPr>
        <w:r>
          <w:fldChar w:fldCharType="begin"/>
        </w:r>
        <w:r>
          <w:instrText>PAGE   \* MERGEFORMAT</w:instrText>
        </w:r>
        <w:r>
          <w:fldChar w:fldCharType="separate"/>
        </w:r>
        <w:r w:rsidR="00137D23">
          <w:rPr>
            <w:noProof/>
          </w:rPr>
          <w:t>123</w:t>
        </w:r>
        <w:r>
          <w:fldChar w:fldCharType="end"/>
        </w:r>
      </w:p>
      <w:sdt>
        <w:sdtPr>
          <w:id w:val="323091357"/>
          <w:docPartObj>
            <w:docPartGallery w:val="Page Numbers (Bottom of Page)"/>
            <w:docPartUnique/>
          </w:docPartObj>
        </w:sdtPr>
        <w:sdtContent>
          <w:p w14:paraId="652CE3DD" w14:textId="1718233A" w:rsidR="00AB5EC1" w:rsidRDefault="00AB5EC1" w:rsidP="00AB5EC1">
            <w:pPr>
              <w:pStyle w:val="ab"/>
              <w:tabs>
                <w:tab w:val="clear" w:pos="8306"/>
                <w:tab w:val="right" w:pos="9356"/>
              </w:tabs>
            </w:pPr>
            <w:r>
              <w:t xml:space="preserve">Начальник Управления </w:t>
            </w:r>
            <w:r>
              <w:tab/>
              <w:t xml:space="preserve">                     </w:t>
            </w:r>
            <w:r>
              <w:tab/>
              <w:t>А.С. Сиденко</w:t>
            </w:r>
          </w:p>
          <w:p w14:paraId="062E72CD" w14:textId="77777777" w:rsidR="00AB5EC1" w:rsidRDefault="00AB5EC1" w:rsidP="00AB5EC1">
            <w:pPr>
              <w:pStyle w:val="ab"/>
              <w:jc w:val="right"/>
            </w:pPr>
          </w:p>
        </w:sdtContent>
      </w:sdt>
      <w:p w14:paraId="0B03C6D8" w14:textId="7C36D2C6" w:rsidR="00811506" w:rsidRDefault="00811506" w:rsidP="00AD2EE5">
        <w:pPr>
          <w:pStyle w:val="ab"/>
          <w:jc w:val="right"/>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700D" w14:textId="77777777" w:rsidR="00811506" w:rsidRDefault="00811506">
    <w:pPr>
      <w:framePr w:w="16838" w:h="144" w:wrap="none" w:vAnchor="text" w:hAnchor="page" w:y="-714"/>
      <w:ind w:left="8338"/>
    </w:pPr>
    <w:r>
      <w:fldChar w:fldCharType="begin"/>
    </w:r>
    <w:r>
      <w:instrText xml:space="preserve"> PAGE \* MERGEFORMAT </w:instrText>
    </w:r>
    <w:r>
      <w:fldChar w:fldCharType="separate"/>
    </w:r>
    <w:r w:rsidRPr="002E738B">
      <w:rPr>
        <w:rStyle w:val="afffffffffff0"/>
        <w:noProof/>
      </w:rPr>
      <w:t>19</w:t>
    </w:r>
    <w:r>
      <w:rPr>
        <w:rStyle w:val="afffffffffff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377C4" w14:textId="77777777" w:rsidR="00811506" w:rsidRDefault="00811506" w:rsidP="00B8000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049663B4" w14:textId="77777777" w:rsidR="00811506" w:rsidRDefault="00811506" w:rsidP="00B80007">
    <w:pPr>
      <w:pStyle w:val="ab"/>
      <w:ind w:right="360"/>
    </w:pPr>
  </w:p>
  <w:p w14:paraId="187B9BE4" w14:textId="77777777" w:rsidR="00811506" w:rsidRDefault="0081150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A0ED4" w14:textId="76B53A6F" w:rsidR="00811506" w:rsidRDefault="00811506" w:rsidP="00AB5EC1">
    <w:pPr>
      <w:pStyle w:val="ab"/>
      <w:framePr w:wrap="around" w:vAnchor="text" w:hAnchor="page" w:x="10748" w:y="-149"/>
      <w:rPr>
        <w:rStyle w:val="ad"/>
      </w:rPr>
    </w:pPr>
    <w:r>
      <w:rPr>
        <w:rStyle w:val="ad"/>
      </w:rPr>
      <w:fldChar w:fldCharType="begin"/>
    </w:r>
    <w:r>
      <w:rPr>
        <w:rStyle w:val="ad"/>
      </w:rPr>
      <w:instrText xml:space="preserve">PAGE  </w:instrText>
    </w:r>
    <w:r>
      <w:rPr>
        <w:rStyle w:val="ad"/>
      </w:rPr>
      <w:fldChar w:fldCharType="separate"/>
    </w:r>
    <w:r w:rsidR="00137D23">
      <w:rPr>
        <w:rStyle w:val="ad"/>
        <w:noProof/>
      </w:rPr>
      <w:t>157</w:t>
    </w:r>
    <w:r>
      <w:rPr>
        <w:rStyle w:val="ad"/>
      </w:rPr>
      <w:fldChar w:fldCharType="end"/>
    </w:r>
  </w:p>
  <w:sdt>
    <w:sdtPr>
      <w:id w:val="-523551394"/>
      <w:docPartObj>
        <w:docPartGallery w:val="Page Numbers (Bottom of Page)"/>
        <w:docPartUnique/>
      </w:docPartObj>
    </w:sdtPr>
    <w:sdtContent>
      <w:p w14:paraId="4558E2AF" w14:textId="173640C5" w:rsidR="00AB5EC1" w:rsidRDefault="00AB5EC1" w:rsidP="00137D23">
        <w:pPr>
          <w:pStyle w:val="ab"/>
          <w:tabs>
            <w:tab w:val="clear" w:pos="8306"/>
            <w:tab w:val="right" w:pos="13467"/>
          </w:tabs>
        </w:pPr>
      </w:p>
      <w:p w14:paraId="41578161" w14:textId="75C3E1AB" w:rsidR="00811506" w:rsidRDefault="00AB5EC1" w:rsidP="00AB5EC1">
        <w:pPr>
          <w:pStyle w:val="ab"/>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845799"/>
      <w:docPartObj>
        <w:docPartGallery w:val="Page Numbers (Bottom of Page)"/>
        <w:docPartUnique/>
      </w:docPartObj>
    </w:sdtPr>
    <w:sdtContent>
      <w:p w14:paraId="77B943D1" w14:textId="449414FA" w:rsidR="00811506" w:rsidRDefault="00811506">
        <w:pPr>
          <w:pStyle w:val="ab"/>
          <w:jc w:val="right"/>
        </w:pPr>
        <w:r>
          <w:fldChar w:fldCharType="begin"/>
        </w:r>
        <w:r>
          <w:instrText>PAGE   \* MERGEFORMAT</w:instrText>
        </w:r>
        <w:r>
          <w:fldChar w:fldCharType="separate"/>
        </w:r>
        <w:r w:rsidR="000542CE">
          <w:rPr>
            <w:noProof/>
          </w:rPr>
          <w:t>2</w:t>
        </w:r>
        <w: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4F8B5" w14:textId="77777777" w:rsidR="00811506" w:rsidRDefault="00811506" w:rsidP="00B8000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AF627A0" w14:textId="77777777" w:rsidR="00811506" w:rsidRDefault="00811506" w:rsidP="00B80007">
    <w:pPr>
      <w:pStyle w:val="ab"/>
      <w:ind w:right="360"/>
    </w:pPr>
  </w:p>
  <w:p w14:paraId="705ADFDE" w14:textId="77777777" w:rsidR="00811506" w:rsidRDefault="00811506"/>
  <w:p w14:paraId="6090C1EE" w14:textId="77777777" w:rsidR="00811506" w:rsidRDefault="0081150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66F43" w14:textId="18FDE65E" w:rsidR="00811506" w:rsidRDefault="00811506" w:rsidP="00B8000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137D23">
      <w:rPr>
        <w:rStyle w:val="ad"/>
        <w:noProof/>
      </w:rPr>
      <w:t>182</w:t>
    </w:r>
    <w:r>
      <w:rPr>
        <w:rStyle w:val="ad"/>
      </w:rPr>
      <w:fldChar w:fldCharType="end"/>
    </w:r>
  </w:p>
  <w:p w14:paraId="00070A27" w14:textId="77777777" w:rsidR="00811506" w:rsidRDefault="00811506" w:rsidP="00B80007">
    <w:pPr>
      <w:pStyle w:val="ab"/>
      <w:ind w:right="360"/>
    </w:pPr>
  </w:p>
  <w:sdt>
    <w:sdtPr>
      <w:id w:val="-1471362594"/>
      <w:docPartObj>
        <w:docPartGallery w:val="Page Numbers (Bottom of Page)"/>
        <w:docPartUnique/>
      </w:docPartObj>
    </w:sdtPr>
    <w:sdtContent>
      <w:p w14:paraId="4F922A72" w14:textId="5656950C" w:rsidR="00AB5EC1" w:rsidRDefault="00AB5EC1" w:rsidP="00AB5EC1">
        <w:pPr>
          <w:pStyle w:val="ab"/>
          <w:tabs>
            <w:tab w:val="clear" w:pos="8306"/>
            <w:tab w:val="right" w:pos="9356"/>
          </w:tabs>
        </w:pPr>
      </w:p>
      <w:p w14:paraId="3573470F" w14:textId="77777777" w:rsidR="00AB5EC1" w:rsidRDefault="00AB5EC1" w:rsidP="00AB5EC1">
        <w:pPr>
          <w:pStyle w:val="ab"/>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0669" w14:textId="77777777" w:rsidR="00811506" w:rsidRDefault="00811506">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p w14:paraId="5A49DF42" w14:textId="77777777" w:rsidR="00811506" w:rsidRDefault="0081150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1518E" w14:textId="77777777" w:rsidR="00AB5EC1" w:rsidRDefault="007B70B6" w:rsidP="00AB5EC1">
    <w:pPr>
      <w:pStyle w:val="ab"/>
      <w:jc w:val="right"/>
      <w:rPr>
        <w:sz w:val="24"/>
        <w:szCs w:val="24"/>
      </w:rPr>
    </w:pPr>
    <w:r>
      <w:tab/>
    </w:r>
    <w:r>
      <w:tab/>
    </w:r>
    <w:r>
      <w:tab/>
      <w:t xml:space="preserve">               </w:t>
    </w:r>
    <w:sdt>
      <w:sdtPr>
        <w:id w:val="351459518"/>
        <w:docPartObj>
          <w:docPartGallery w:val="Page Numbers (Bottom of Page)"/>
          <w:docPartUnique/>
        </w:docPartObj>
      </w:sdtPr>
      <w:sdtEndPr>
        <w:rPr>
          <w:sz w:val="24"/>
          <w:szCs w:val="24"/>
        </w:rPr>
      </w:sdtEndPr>
      <w:sdtContent>
        <w:r w:rsidR="00AB5EC1" w:rsidRPr="007E3282">
          <w:fldChar w:fldCharType="begin"/>
        </w:r>
        <w:r w:rsidR="00AB5EC1" w:rsidRPr="007E3282">
          <w:instrText>PAGE   \* MERGEFORMAT</w:instrText>
        </w:r>
        <w:r w:rsidR="00AB5EC1" w:rsidRPr="007E3282">
          <w:fldChar w:fldCharType="separate"/>
        </w:r>
        <w:r w:rsidR="00175EDE">
          <w:rPr>
            <w:noProof/>
          </w:rPr>
          <w:t>50</w:t>
        </w:r>
        <w:r w:rsidR="00AB5EC1" w:rsidRPr="007E3282">
          <w:fldChar w:fldCharType="end"/>
        </w:r>
      </w:sdtContent>
    </w:sdt>
  </w:p>
  <w:p w14:paraId="4C81E994" w14:textId="7F1B2D95" w:rsidR="00811506" w:rsidRDefault="00811506" w:rsidP="00AB5EC1">
    <w:pPr>
      <w:pStyle w:val="ab"/>
      <w:tabs>
        <w:tab w:val="clear" w:pos="8306"/>
        <w:tab w:val="right" w:pos="9072"/>
      </w:tabs>
    </w:pPr>
  </w:p>
  <w:p w14:paraId="0E99EDC0" w14:textId="23DDDDC3" w:rsidR="00811506" w:rsidRDefault="00811506" w:rsidP="00425086">
    <w:pPr>
      <w:pStyle w:val="ab"/>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931866"/>
      <w:docPartObj>
        <w:docPartGallery w:val="Page Numbers (Bottom of Page)"/>
        <w:docPartUnique/>
      </w:docPartObj>
    </w:sdtPr>
    <w:sdtContent>
      <w:p w14:paraId="5869EA2B" w14:textId="6441D5AD" w:rsidR="00811506" w:rsidRPr="00DB0C90" w:rsidRDefault="00811506" w:rsidP="00425086">
        <w:pPr>
          <w:pStyle w:val="ab"/>
          <w:jc w:val="right"/>
        </w:pPr>
        <w:r>
          <w:fldChar w:fldCharType="begin"/>
        </w:r>
        <w:r>
          <w:instrText>PAGE   \* MERGEFORMAT</w:instrText>
        </w:r>
        <w:r>
          <w:fldChar w:fldCharType="separate"/>
        </w:r>
        <w:r w:rsidR="000542CE">
          <w:rPr>
            <w:noProof/>
          </w:rPr>
          <w:t>59</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2415" w14:textId="77777777" w:rsidR="00811506" w:rsidRDefault="00811506">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p w14:paraId="19C1E517" w14:textId="77777777" w:rsidR="00811506" w:rsidRDefault="0081150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812946"/>
      <w:docPartObj>
        <w:docPartGallery w:val="Page Numbers (Bottom of Page)"/>
        <w:docPartUnique/>
      </w:docPartObj>
    </w:sdtPr>
    <w:sdtContent>
      <w:p w14:paraId="288F6F6F" w14:textId="7AFDF51A" w:rsidR="00811506" w:rsidRDefault="00811506" w:rsidP="00DD7463">
        <w:pPr>
          <w:pStyle w:val="ab"/>
          <w:jc w:val="right"/>
        </w:pPr>
        <w:r>
          <w:fldChar w:fldCharType="begin"/>
        </w:r>
        <w:r>
          <w:instrText>PAGE   \* MERGEFORMAT</w:instrText>
        </w:r>
        <w:r>
          <w:fldChar w:fldCharType="separate"/>
        </w:r>
        <w:r w:rsidR="003D3BBB">
          <w:rPr>
            <w:noProof/>
          </w:rPr>
          <w:t>67</w:t>
        </w:r>
        <w:r>
          <w:fldChar w:fldCharType="end"/>
        </w:r>
      </w:p>
    </w:sdtContent>
  </w:sdt>
  <w:p w14:paraId="57C70C73" w14:textId="0D0C4E86" w:rsidR="00AB5EC1" w:rsidRDefault="000542CE" w:rsidP="000542CE">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5403" w14:textId="77777777" w:rsidR="00811506" w:rsidRDefault="00811506"/>
  <w:p w14:paraId="01C3CF5C" w14:textId="77777777" w:rsidR="00811506" w:rsidRDefault="0081150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067B2" w14:textId="77777777" w:rsidR="00811506" w:rsidRDefault="00811506">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428FA" w14:textId="77777777" w:rsidR="00811506" w:rsidRDefault="00811506">
      <w:r>
        <w:separator/>
      </w:r>
    </w:p>
  </w:footnote>
  <w:footnote w:type="continuationSeparator" w:id="0">
    <w:p w14:paraId="0081112C" w14:textId="77777777" w:rsidR="00811506" w:rsidRDefault="00811506">
      <w:r>
        <w:continuationSeparator/>
      </w:r>
    </w:p>
  </w:footnote>
  <w:footnote w:id="1">
    <w:p w14:paraId="533DF8DA" w14:textId="77777777" w:rsidR="00811506" w:rsidRDefault="00811506" w:rsidP="00845D51">
      <w:pPr>
        <w:pStyle w:val="afff0"/>
      </w:pPr>
      <w:r>
        <w:rPr>
          <w:rStyle w:val="affe"/>
        </w:rPr>
        <w:footnoteRef/>
      </w:r>
      <w:r>
        <w:t xml:space="preserve"> Источники: </w:t>
      </w:r>
    </w:p>
    <w:p w14:paraId="0B8099BE" w14:textId="78DF4CE7" w:rsidR="00811506" w:rsidRDefault="00811506" w:rsidP="00845D51">
      <w:pPr>
        <w:pStyle w:val="afff0"/>
        <w:rPr>
          <w:rStyle w:val="aff2"/>
        </w:rPr>
      </w:pPr>
      <w:r>
        <w:t xml:space="preserve">1. </w:t>
      </w:r>
      <w:r w:rsidRPr="00D25E65">
        <w:t xml:space="preserve">База данных показателей муниципальных образований </w:t>
      </w:r>
      <w:r w:rsidRPr="00E72618">
        <w:t>http://www.gks.ru</w:t>
      </w:r>
    </w:p>
    <w:p w14:paraId="5F96B9A1" w14:textId="77777777" w:rsidR="00811506" w:rsidRDefault="00811506" w:rsidP="00845D51">
      <w:pPr>
        <w:pStyle w:val="afff0"/>
      </w:pPr>
      <w:r w:rsidRPr="006E419B">
        <w:t>2.</w:t>
      </w:r>
      <w:r>
        <w:t xml:space="preserve"> </w:t>
      </w:r>
      <w:r w:rsidRPr="006E419B">
        <w:t>Основные показатели для разработки прогноза социально-экономического развития на 2021-2024 годы</w:t>
      </w:r>
      <w:r>
        <w:t>.</w:t>
      </w:r>
    </w:p>
  </w:footnote>
  <w:footnote w:id="2">
    <w:p w14:paraId="47BCBA50" w14:textId="33866D45" w:rsidR="00811506" w:rsidRDefault="00811506" w:rsidP="005E1A38">
      <w:pPr>
        <w:pStyle w:val="afff0"/>
      </w:pPr>
      <w:r>
        <w:rPr>
          <w:rStyle w:val="affe"/>
        </w:rPr>
        <w:footnoteRef/>
      </w:r>
      <w:r>
        <w:t xml:space="preserve"> Источник: </w:t>
      </w:r>
      <w:r w:rsidRPr="00011978">
        <w:tab/>
      </w:r>
      <w:r>
        <w:t xml:space="preserve">Геоинформационная подсистема ФГИС ТП </w:t>
      </w:r>
      <w:r w:rsidRPr="00E72618">
        <w:t>https://yandex.ru/maps/geo/tazovskiy_rayon/53001347/?l=carparks%2Ctrf%2Ctrfe&amp;ll=85.906878%2C70.272099&amp;z=5.75</w:t>
      </w:r>
    </w:p>
  </w:footnote>
  <w:footnote w:id="3">
    <w:p w14:paraId="3D9D34CC" w14:textId="32FF5258" w:rsidR="00811506" w:rsidRDefault="00811506" w:rsidP="00231A4B">
      <w:pPr>
        <w:pStyle w:val="afff0"/>
        <w:jc w:val="both"/>
      </w:pPr>
      <w:r>
        <w:rPr>
          <w:rStyle w:val="affe"/>
        </w:rPr>
        <w:footnoteRef/>
      </w:r>
      <w:r>
        <w:t xml:space="preserve"> Источник: </w:t>
      </w:r>
      <w:r w:rsidRPr="00011978">
        <w:tab/>
      </w:r>
      <w:r>
        <w:t>Протокол заседания Коллегии Департамента тарифной политики, энергетики, и жилищно-коммунального комплекса Ямало-Ненецкого автономного округа № 22 от 25.11.2020</w:t>
      </w:r>
    </w:p>
  </w:footnote>
  <w:footnote w:id="4">
    <w:p w14:paraId="278B07E3" w14:textId="3E0B1B0B" w:rsidR="00811506" w:rsidRDefault="00811506" w:rsidP="000759EB">
      <w:pPr>
        <w:pStyle w:val="afff0"/>
      </w:pPr>
      <w:r>
        <w:rPr>
          <w:rStyle w:val="affe"/>
        </w:rPr>
        <w:footnoteRef/>
      </w:r>
      <w:r>
        <w:t xml:space="preserve"> Источник: данные Статистические данные «Сведения о работе водопровода (Отдельной водопроводной сети) за 2020 г.» (Форма «1-Водопровод», Приложение 5), представленные Администрацией Тазовского района.</w:t>
      </w:r>
    </w:p>
  </w:footnote>
  <w:footnote w:id="5">
    <w:p w14:paraId="644EEA0E" w14:textId="0ED151D5" w:rsidR="00811506" w:rsidRDefault="00811506" w:rsidP="00AE3835">
      <w:pPr>
        <w:pStyle w:val="afff0"/>
      </w:pPr>
      <w:r>
        <w:rPr>
          <w:rStyle w:val="affe"/>
        </w:rPr>
        <w:footnoteRef/>
      </w:r>
      <w:r>
        <w:t xml:space="preserve"> Источник: сведения, опубликованные на сайте </w:t>
      </w:r>
      <w:r w:rsidRPr="00AE3835">
        <w:t>АО «Ямалкоммунэнерго»</w:t>
      </w:r>
      <w:r>
        <w:t xml:space="preserve">: </w:t>
      </w:r>
      <w:r w:rsidRPr="00AE3835">
        <w:t>https://yamalkomenergo.ru/ter_fil7</w:t>
      </w:r>
      <w:r>
        <w:t>.</w:t>
      </w:r>
    </w:p>
  </w:footnote>
  <w:footnote w:id="6">
    <w:p w14:paraId="273CFD10" w14:textId="69C5189D" w:rsidR="00811506" w:rsidRDefault="00811506" w:rsidP="005A0245">
      <w:pPr>
        <w:pStyle w:val="afff0"/>
      </w:pPr>
      <w:r>
        <w:rPr>
          <w:rStyle w:val="affe"/>
        </w:rPr>
        <w:footnoteRef/>
      </w:r>
      <w:r>
        <w:t xml:space="preserve"> Источник: Технический отчет «Обследование системы водоснабжения села Находка Тазовского района </w:t>
      </w:r>
      <w:r w:rsidRPr="00433B57">
        <w:t>Ямало-Ненецкого автономного округа</w:t>
      </w:r>
      <w:r>
        <w:t>, 2020 г.</w:t>
      </w:r>
    </w:p>
  </w:footnote>
  <w:footnote w:id="7">
    <w:p w14:paraId="5ED01BF6" w14:textId="66D13F98" w:rsidR="00811506" w:rsidRDefault="00811506" w:rsidP="009B2ED1">
      <w:pPr>
        <w:pStyle w:val="afff0"/>
      </w:pPr>
      <w:r>
        <w:rPr>
          <w:rStyle w:val="affe"/>
        </w:rPr>
        <w:footnoteRef/>
      </w:r>
      <w:r>
        <w:t xml:space="preserve"> Источник: Технический отчет «Обследование системы водоснабжения поселка Тазовский </w:t>
      </w:r>
      <w:r w:rsidRPr="00433B57">
        <w:t>Ямало-Ненецкого автономного округа</w:t>
      </w:r>
      <w:r>
        <w:t>, 2019 г.</w:t>
      </w:r>
    </w:p>
  </w:footnote>
  <w:footnote w:id="8">
    <w:p w14:paraId="4DE48A71" w14:textId="0242DED3" w:rsidR="00811506" w:rsidRDefault="00811506" w:rsidP="00A57A2B">
      <w:pPr>
        <w:pStyle w:val="afff0"/>
      </w:pPr>
      <w:r>
        <w:rPr>
          <w:rStyle w:val="affe"/>
        </w:rPr>
        <w:footnoteRef/>
      </w:r>
      <w:r>
        <w:t xml:space="preserve"> Источник: Технический отчет «Обследование системы водоснабжения села Газ-Сале Тазовского района </w:t>
      </w:r>
      <w:r w:rsidRPr="00433B57">
        <w:t>Ямало-Ненецкого автономного округа</w:t>
      </w:r>
      <w:r>
        <w:t>, 2020 г.</w:t>
      </w:r>
    </w:p>
  </w:footnote>
  <w:footnote w:id="9">
    <w:p w14:paraId="27857527" w14:textId="02A37379" w:rsidR="00811506" w:rsidRDefault="00811506" w:rsidP="00433B57">
      <w:pPr>
        <w:pStyle w:val="afff0"/>
      </w:pPr>
      <w:r>
        <w:rPr>
          <w:rStyle w:val="affe"/>
        </w:rPr>
        <w:footnoteRef/>
      </w:r>
      <w:r>
        <w:t xml:space="preserve"> Источник: Технический отчет «Обследование системы водоснабжения села Находка Тазовского района </w:t>
      </w:r>
      <w:r w:rsidRPr="00433B57">
        <w:t>Ямало-Ненецкого автономного округа</w:t>
      </w:r>
      <w:r>
        <w:t>, 2020 г.</w:t>
      </w:r>
    </w:p>
  </w:footnote>
  <w:footnote w:id="10">
    <w:p w14:paraId="00D51817" w14:textId="77777777" w:rsidR="00811506" w:rsidRDefault="00811506" w:rsidP="00767D83">
      <w:pPr>
        <w:pStyle w:val="afff0"/>
      </w:pPr>
      <w:r>
        <w:rPr>
          <w:rStyle w:val="affe"/>
        </w:rPr>
        <w:footnoteRef/>
      </w:r>
      <w:r>
        <w:t xml:space="preserve"> Источник: данные Статистические данные «Сведения о работе водопровода (Отдельной водопроводной сети) за 2020 г.» (Форма «1-Водопровод», Приложение 5), представленные Администрацией Тазовского района.</w:t>
      </w:r>
    </w:p>
  </w:footnote>
  <w:footnote w:id="11">
    <w:p w14:paraId="00983E96" w14:textId="77777777" w:rsidR="00811506" w:rsidRDefault="00811506" w:rsidP="00767D83">
      <w:pPr>
        <w:pStyle w:val="afff0"/>
      </w:pPr>
      <w:r>
        <w:rPr>
          <w:rStyle w:val="affe"/>
        </w:rPr>
        <w:footnoteRef/>
      </w:r>
      <w:r>
        <w:t xml:space="preserve"> Источник: сведения, опубликованные на сайте </w:t>
      </w:r>
      <w:r w:rsidRPr="00AE3835">
        <w:t>АО «Ямалкоммунэнерго»</w:t>
      </w:r>
      <w:r>
        <w:t xml:space="preserve">: </w:t>
      </w:r>
      <w:r w:rsidRPr="00AE3835">
        <w:t>https://yamalkomenergo.ru/ter_fil7</w:t>
      </w:r>
      <w:r>
        <w:t>.</w:t>
      </w:r>
    </w:p>
  </w:footnote>
  <w:footnote w:id="12">
    <w:p w14:paraId="33663024" w14:textId="77777777" w:rsidR="00811506" w:rsidRDefault="00811506" w:rsidP="00852763">
      <w:pPr>
        <w:pStyle w:val="afff0"/>
        <w:jc w:val="both"/>
      </w:pPr>
      <w:r>
        <w:rPr>
          <w:rStyle w:val="affe"/>
        </w:rPr>
        <w:footnoteRef/>
      </w:r>
      <w:r>
        <w:t xml:space="preserve"> Источник: </w:t>
      </w:r>
      <w:r w:rsidRPr="00011978">
        <w:tab/>
      </w:r>
      <w:r>
        <w:t>Протокол заседания Коллегии Департамента тарифной политики, энергетики, и жилищно-коммунального комплекса Ямало-Ненецкого автономного округа № 22 от 25.11.2020</w:t>
      </w:r>
    </w:p>
  </w:footnote>
  <w:footnote w:id="13">
    <w:p w14:paraId="468DCF24" w14:textId="346F0748" w:rsidR="00811506" w:rsidRDefault="00811506" w:rsidP="00E7790F">
      <w:pPr>
        <w:pStyle w:val="afff0"/>
        <w:jc w:val="both"/>
      </w:pPr>
      <w:r>
        <w:rPr>
          <w:rStyle w:val="affe"/>
        </w:rPr>
        <w:footnoteRef/>
      </w:r>
      <w:r>
        <w:t xml:space="preserve"> Источник: </w:t>
      </w:r>
      <w:r w:rsidRPr="00011978">
        <w:tab/>
      </w:r>
      <w:r>
        <w:t xml:space="preserve">Сведения с официального сайта </w:t>
      </w:r>
      <w:r w:rsidRPr="00E7790F">
        <w:t>Департамента тарифной политики, энергетики и жилищно-коммунального комплекса Ямало-Ненецкого автономного округа</w:t>
      </w:r>
      <w:r>
        <w:t xml:space="preserve">: </w:t>
      </w:r>
      <w:r w:rsidRPr="00E7790F">
        <w:t>http://rek-yamal.ru/search/?q=%D1%82%D0%B0%D0%B7%D0%BE%D0%B2%D1%81%D0%BA%D0%B8%D0%B9&amp;nav-search=page-5</w:t>
      </w:r>
    </w:p>
  </w:footnote>
  <w:footnote w:id="14">
    <w:p w14:paraId="58656F15" w14:textId="77777777" w:rsidR="00811506" w:rsidRDefault="00811506" w:rsidP="00FD31F7">
      <w:pPr>
        <w:pStyle w:val="afff0"/>
        <w:jc w:val="both"/>
      </w:pPr>
      <w:r>
        <w:rPr>
          <w:rStyle w:val="affe"/>
        </w:rPr>
        <w:footnoteRef/>
      </w:r>
      <w:r>
        <w:t xml:space="preserve"> Источник: </w:t>
      </w:r>
      <w:r w:rsidRPr="00011978">
        <w:tab/>
      </w:r>
      <w:r>
        <w:t xml:space="preserve">Сведения с официального сайта </w:t>
      </w:r>
      <w:r w:rsidRPr="00E7790F">
        <w:t>Департамента тарифной политики, энергетики и жилищно-коммунального комплекса Ямало-Ненецкого автономного округа</w:t>
      </w:r>
      <w:r>
        <w:t xml:space="preserve">: </w:t>
      </w:r>
      <w:r w:rsidRPr="00E7790F">
        <w:t>http://rek-yamal.ru/search/?q=%D1%82%D0%B0%D0%B7%D0%BE%D0%B2%D1%81%D0%BA%D0%B8%D0%B9&amp;nav-search=page-5</w:t>
      </w:r>
    </w:p>
  </w:footnote>
  <w:footnote w:id="15">
    <w:p w14:paraId="21729CDF" w14:textId="77777777" w:rsidR="00811506" w:rsidRPr="00D10C5D" w:rsidRDefault="00811506" w:rsidP="00640C90">
      <w:pPr>
        <w:pStyle w:val="afff0"/>
        <w:jc w:val="both"/>
        <w:rPr>
          <w:color w:val="FF0000"/>
        </w:rPr>
      </w:pPr>
      <w:r>
        <w:rPr>
          <w:rStyle w:val="affe"/>
        </w:rPr>
        <w:footnoteRef/>
      </w:r>
      <w:r>
        <w:t xml:space="preserve"> </w:t>
      </w:r>
      <w:r w:rsidRPr="00271C0E">
        <w:t>Источник: Единые нормативы потребления коммунальной услуги по холодному водоснабжению, отведению сточных вод при использовании земельного участка и надворных построек утверждены постановлением Департаментом тарифной политики, энергетики и жилищно-коммунального комплекса Ямало-Ненецкого автономного округа от 18.09.2017 № 982-П «Об утверждении нормативов потребления коммунальных услуг по холодному, горячему водоснабжению, отведению сточных вод и нормативов потребления холодной, горячей воды, отведения сточных вод в целях содержания общего имущества в многоквартирном доме в Ямало-Ненецком автономном округе»</w:t>
      </w:r>
    </w:p>
  </w:footnote>
  <w:footnote w:id="16">
    <w:p w14:paraId="7F4729E0" w14:textId="73C62FD3" w:rsidR="00811506" w:rsidRPr="00D10C5D" w:rsidRDefault="00811506" w:rsidP="00193403">
      <w:pPr>
        <w:pStyle w:val="afff0"/>
        <w:jc w:val="both"/>
        <w:rPr>
          <w:color w:val="FF0000"/>
        </w:rPr>
      </w:pPr>
      <w:r>
        <w:rPr>
          <w:rStyle w:val="affe"/>
        </w:rPr>
        <w:footnoteRef/>
      </w:r>
      <w:r>
        <w:t xml:space="preserve"> </w:t>
      </w:r>
      <w:r w:rsidRPr="00271C0E">
        <w:t xml:space="preserve">Источник: </w:t>
      </w:r>
      <w:r>
        <w:t>Н</w:t>
      </w:r>
      <w:r w:rsidRPr="00640C90">
        <w:t>ормативы потребления коммунальных услуг по холодному и горячему водоснабжению, водоотведению утверждены постановлением Департаментом тарифной политики, энергетики и жилищно-коммунального комплекса Ямало-Ненецкого автономного округа от 22.05.2017 № 468-П «Об утверждении нормативов потребления холодной, горячей воды, отведения сточных вод в целях содержания общего имущества в многоквартирном доме в Ямало-Ненецком автономном округе»</w:t>
      </w:r>
    </w:p>
  </w:footnote>
  <w:footnote w:id="17">
    <w:p w14:paraId="193E1AE5" w14:textId="77777777" w:rsidR="00811506" w:rsidRPr="00D10C5D" w:rsidRDefault="00811506" w:rsidP="00271C0E">
      <w:pPr>
        <w:pStyle w:val="afff0"/>
        <w:jc w:val="both"/>
        <w:rPr>
          <w:color w:val="FF0000"/>
        </w:rPr>
      </w:pPr>
      <w:r>
        <w:rPr>
          <w:rStyle w:val="affe"/>
        </w:rPr>
        <w:footnoteRef/>
      </w:r>
      <w:r>
        <w:t xml:space="preserve"> </w:t>
      </w:r>
      <w:r w:rsidRPr="00271C0E">
        <w:t>Источник: Единые нормативы потребления коммунальной услуги по холодному водоснабжению, отведению сточных вод при использовании земельного участка и надворных построек утверждены постановлением Департаментом тарифной политики, энергетики и жилищно-коммунального комплекса Ямало-Ненецкого автономного округа от 18.09.2017 № 982-П «Об утверждении нормативов потребления коммунальных услуг по холодному, горячему водоснабжению, отведению сточных вод и нормативов потребления холодной, горячей воды, отведения сточных вод в целях содержания общего имущества в многоквартирном доме в Ямало-Ненецком автономном округе»</w:t>
      </w:r>
    </w:p>
  </w:footnote>
  <w:footnote w:id="18">
    <w:p w14:paraId="0700387B" w14:textId="77777777" w:rsidR="00811506" w:rsidRDefault="00811506" w:rsidP="002623FF">
      <w:pPr>
        <w:pStyle w:val="afff0"/>
        <w:jc w:val="both"/>
      </w:pPr>
      <w:r>
        <w:rPr>
          <w:rStyle w:val="affe"/>
        </w:rPr>
        <w:footnoteRef/>
      </w:r>
      <w:r>
        <w:t xml:space="preserve"> Источник: </w:t>
      </w:r>
      <w:r>
        <w:tab/>
        <w:t>Протокол заседания Коллегии Департамента тарифной политики, энергетики, и жилищно-коммунального комплекса Ямало-Ненецкого автономного округа № 22 от 25.11.2020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184CA" w14:textId="77777777" w:rsidR="00811506" w:rsidRDefault="00811506">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B69A9" w14:textId="69BA8927" w:rsidR="00811506" w:rsidRPr="009C0BB9" w:rsidRDefault="00811506" w:rsidP="00E4637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329E4" w14:textId="77777777" w:rsidR="00811506" w:rsidRPr="005067F4" w:rsidRDefault="00811506" w:rsidP="00E4637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2">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5E85081"/>
    <w:multiLevelType w:val="hybridMultilevel"/>
    <w:tmpl w:val="36F26DF4"/>
    <w:lvl w:ilvl="0" w:tplc="0419000F">
      <w:start w:val="1"/>
      <w:numFmt w:val="bullet"/>
      <w:lvlText w:val="–"/>
      <w:lvlJc w:val="left"/>
      <w:pPr>
        <w:ind w:left="1372" w:hanging="360"/>
      </w:pPr>
      <w:rPr>
        <w:rFonts w:ascii="Times New Roman" w:hAnsi="Times New Roman" w:cs="Times New Roman" w:hint="default"/>
        <w:color w:val="auto"/>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5">
    <w:nsid w:val="07A73F0E"/>
    <w:multiLevelType w:val="multilevel"/>
    <w:tmpl w:val="A074EFA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A9699C"/>
    <w:multiLevelType w:val="hybridMultilevel"/>
    <w:tmpl w:val="311C4BDE"/>
    <w:lvl w:ilvl="0" w:tplc="01F20AA8">
      <w:start w:val="1"/>
      <w:numFmt w:val="decimal"/>
      <w:lvlText w:val="%1."/>
      <w:lvlJc w:val="left"/>
      <w:pPr>
        <w:ind w:left="1012" w:hanging="360"/>
      </w:pPr>
      <w:rPr>
        <w:rFonts w:hint="default"/>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7">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812359"/>
    <w:multiLevelType w:val="hybridMultilevel"/>
    <w:tmpl w:val="A350A42C"/>
    <w:lvl w:ilvl="0" w:tplc="7822531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9">
    <w:nsid w:val="0F985FF2"/>
    <w:multiLevelType w:val="multilevel"/>
    <w:tmpl w:val="289EB49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1">
    <w:nsid w:val="10AA00FD"/>
    <w:multiLevelType w:val="hybridMultilevel"/>
    <w:tmpl w:val="11761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A634EC"/>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56124F"/>
    <w:multiLevelType w:val="hybridMultilevel"/>
    <w:tmpl w:val="4C7ED8FA"/>
    <w:lvl w:ilvl="0" w:tplc="96A0E7FE">
      <w:start w:val="1"/>
      <w:numFmt w:val="bullet"/>
      <w:lvlText w:val="-"/>
      <w:lvlJc w:val="left"/>
      <w:pPr>
        <w:ind w:left="1427" w:hanging="360"/>
      </w:pPr>
      <w:rPr>
        <w:rFonts w:ascii="Courier New" w:hAnsi="Courier New" w:hint="default"/>
      </w:rPr>
    </w:lvl>
    <w:lvl w:ilvl="1" w:tplc="04190003">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8">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D3F2C1C"/>
    <w:multiLevelType w:val="hybridMultilevel"/>
    <w:tmpl w:val="5984788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6F3182"/>
    <w:multiLevelType w:val="hybridMultilevel"/>
    <w:tmpl w:val="069026D4"/>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9A79EE"/>
    <w:multiLevelType w:val="multilevel"/>
    <w:tmpl w:val="07269EC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8">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5B71E94"/>
    <w:multiLevelType w:val="multilevel"/>
    <w:tmpl w:val="92289D8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6B518F7"/>
    <w:multiLevelType w:val="singleLevel"/>
    <w:tmpl w:val="6F30EF10"/>
    <w:lvl w:ilvl="0">
      <w:start w:val="1"/>
      <w:numFmt w:val="decimal"/>
      <w:pStyle w:val="a2"/>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1">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nsid w:val="2A874095"/>
    <w:multiLevelType w:val="hybridMultilevel"/>
    <w:tmpl w:val="AFB0A326"/>
    <w:lvl w:ilvl="0" w:tplc="782253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5426D8"/>
    <w:multiLevelType w:val="hybridMultilevel"/>
    <w:tmpl w:val="E09C5A54"/>
    <w:lvl w:ilvl="0" w:tplc="96A0E7FE">
      <w:start w:val="1"/>
      <w:numFmt w:val="bullet"/>
      <w:lvlText w:val="-"/>
      <w:lvlJc w:val="left"/>
      <w:pPr>
        <w:ind w:left="1513" w:hanging="360"/>
      </w:pPr>
      <w:rPr>
        <w:rFonts w:ascii="Courier New" w:hAnsi="Courier New" w:hint="default"/>
      </w:rPr>
    </w:lvl>
    <w:lvl w:ilvl="1" w:tplc="04190003" w:tentative="1">
      <w:start w:val="1"/>
      <w:numFmt w:val="bullet"/>
      <w:lvlText w:val="o"/>
      <w:lvlJc w:val="left"/>
      <w:pPr>
        <w:ind w:left="2233" w:hanging="360"/>
      </w:pPr>
      <w:rPr>
        <w:rFonts w:ascii="Courier New" w:hAnsi="Courier New" w:cs="Courier New" w:hint="default"/>
      </w:rPr>
    </w:lvl>
    <w:lvl w:ilvl="2" w:tplc="04190005" w:tentative="1">
      <w:start w:val="1"/>
      <w:numFmt w:val="bullet"/>
      <w:lvlText w:val=""/>
      <w:lvlJc w:val="left"/>
      <w:pPr>
        <w:ind w:left="2953" w:hanging="360"/>
      </w:pPr>
      <w:rPr>
        <w:rFonts w:ascii="Wingdings" w:hAnsi="Wingdings" w:hint="default"/>
      </w:rPr>
    </w:lvl>
    <w:lvl w:ilvl="3" w:tplc="04190001" w:tentative="1">
      <w:start w:val="1"/>
      <w:numFmt w:val="bullet"/>
      <w:lvlText w:val=""/>
      <w:lvlJc w:val="left"/>
      <w:pPr>
        <w:ind w:left="3673" w:hanging="360"/>
      </w:pPr>
      <w:rPr>
        <w:rFonts w:ascii="Symbol" w:hAnsi="Symbol" w:hint="default"/>
      </w:rPr>
    </w:lvl>
    <w:lvl w:ilvl="4" w:tplc="04190003" w:tentative="1">
      <w:start w:val="1"/>
      <w:numFmt w:val="bullet"/>
      <w:lvlText w:val="o"/>
      <w:lvlJc w:val="left"/>
      <w:pPr>
        <w:ind w:left="4393" w:hanging="360"/>
      </w:pPr>
      <w:rPr>
        <w:rFonts w:ascii="Courier New" w:hAnsi="Courier New" w:cs="Courier New" w:hint="default"/>
      </w:rPr>
    </w:lvl>
    <w:lvl w:ilvl="5" w:tplc="04190005" w:tentative="1">
      <w:start w:val="1"/>
      <w:numFmt w:val="bullet"/>
      <w:lvlText w:val=""/>
      <w:lvlJc w:val="left"/>
      <w:pPr>
        <w:ind w:left="5113" w:hanging="360"/>
      </w:pPr>
      <w:rPr>
        <w:rFonts w:ascii="Wingdings" w:hAnsi="Wingdings" w:hint="default"/>
      </w:rPr>
    </w:lvl>
    <w:lvl w:ilvl="6" w:tplc="04190001" w:tentative="1">
      <w:start w:val="1"/>
      <w:numFmt w:val="bullet"/>
      <w:lvlText w:val=""/>
      <w:lvlJc w:val="left"/>
      <w:pPr>
        <w:ind w:left="5833" w:hanging="360"/>
      </w:pPr>
      <w:rPr>
        <w:rFonts w:ascii="Symbol" w:hAnsi="Symbol" w:hint="default"/>
      </w:rPr>
    </w:lvl>
    <w:lvl w:ilvl="7" w:tplc="04190003" w:tentative="1">
      <w:start w:val="1"/>
      <w:numFmt w:val="bullet"/>
      <w:lvlText w:val="o"/>
      <w:lvlJc w:val="left"/>
      <w:pPr>
        <w:ind w:left="6553" w:hanging="360"/>
      </w:pPr>
      <w:rPr>
        <w:rFonts w:ascii="Courier New" w:hAnsi="Courier New" w:cs="Courier New" w:hint="default"/>
      </w:rPr>
    </w:lvl>
    <w:lvl w:ilvl="8" w:tplc="04190005" w:tentative="1">
      <w:start w:val="1"/>
      <w:numFmt w:val="bullet"/>
      <w:lvlText w:val=""/>
      <w:lvlJc w:val="left"/>
      <w:pPr>
        <w:ind w:left="7273" w:hanging="360"/>
      </w:pPr>
      <w:rPr>
        <w:rFonts w:ascii="Wingdings" w:hAnsi="Wingdings" w:hint="default"/>
      </w:rPr>
    </w:lvl>
  </w:abstractNum>
  <w:abstractNum w:abstractNumId="34">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77373FF"/>
    <w:multiLevelType w:val="hybridMultilevel"/>
    <w:tmpl w:val="5F4203F2"/>
    <w:lvl w:ilvl="0" w:tplc="76CCF8CE">
      <w:start w:val="1"/>
      <w:numFmt w:val="decimal"/>
      <w:lvlText w:val="1.%1"/>
      <w:lvlJc w:val="left"/>
      <w:pPr>
        <w:ind w:left="12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7C9560E"/>
    <w:multiLevelType w:val="multilevel"/>
    <w:tmpl w:val="52784E8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3A3656AE"/>
    <w:multiLevelType w:val="hybridMultilevel"/>
    <w:tmpl w:val="40543F88"/>
    <w:lvl w:ilvl="0" w:tplc="0419000F">
      <w:start w:val="1"/>
      <w:numFmt w:val="bullet"/>
      <w:lvlText w:val="–"/>
      <w:lvlJc w:val="left"/>
      <w:pPr>
        <w:ind w:left="1440" w:hanging="360"/>
      </w:pPr>
      <w:rPr>
        <w:rFonts w:ascii="Times New Roman" w:hAnsi="Times New Roman" w:cs="Times New Roman" w:hint="default"/>
        <w:color w:val="auto"/>
      </w:rPr>
    </w:lvl>
    <w:lvl w:ilvl="1" w:tplc="BD84F722">
      <w:numFmt w:val="bullet"/>
      <w:lvlText w:val="•"/>
      <w:lvlJc w:val="left"/>
      <w:pPr>
        <w:ind w:left="2160" w:hanging="360"/>
      </w:pPr>
      <w:rPr>
        <w:rFonts w:ascii="Times New Roman" w:eastAsia="Times New Roman" w:hAnsi="Times New Roman" w:cs="Times New Roman"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9">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3EBC68D2"/>
    <w:multiLevelType w:val="multilevel"/>
    <w:tmpl w:val="B380AE4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4832" w:hanging="720"/>
      </w:pPr>
      <w:rPr>
        <w:rFonts w:hint="default"/>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1">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417B4ACC"/>
    <w:multiLevelType w:val="hybridMultilevel"/>
    <w:tmpl w:val="8A28A70C"/>
    <w:lvl w:ilvl="0" w:tplc="96A0E7FE">
      <w:start w:val="1"/>
      <w:numFmt w:val="bullet"/>
      <w:lvlText w:val="-"/>
      <w:lvlJc w:val="left"/>
      <w:pPr>
        <w:ind w:left="1452" w:hanging="360"/>
      </w:pPr>
      <w:rPr>
        <w:rFonts w:ascii="Courier New" w:hAnsi="Courier New"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43">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4">
    <w:nsid w:val="43BE2296"/>
    <w:multiLevelType w:val="hybridMultilevel"/>
    <w:tmpl w:val="377A969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43D17C0B"/>
    <w:multiLevelType w:val="hybridMultilevel"/>
    <w:tmpl w:val="FDFE9872"/>
    <w:lvl w:ilvl="0" w:tplc="96A0E7FE">
      <w:start w:val="1"/>
      <w:numFmt w:val="bullet"/>
      <w:lvlText w:val="-"/>
      <w:lvlJc w:val="left"/>
      <w:pPr>
        <w:ind w:left="751" w:hanging="360"/>
      </w:pPr>
      <w:rPr>
        <w:rFonts w:ascii="Courier New" w:hAnsi="Courier New" w:hint="default"/>
      </w:rPr>
    </w:lvl>
    <w:lvl w:ilvl="1" w:tplc="04190003">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46">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7">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8">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4DA322F1"/>
    <w:multiLevelType w:val="hybridMultilevel"/>
    <w:tmpl w:val="78609590"/>
    <w:lvl w:ilvl="0" w:tplc="B22AA8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4FF77C80"/>
    <w:multiLevelType w:val="hybridMultilevel"/>
    <w:tmpl w:val="F6A49ED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85769D"/>
    <w:multiLevelType w:val="multilevel"/>
    <w:tmpl w:val="85EACDB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3FB0D33"/>
    <w:multiLevelType w:val="hybridMultilevel"/>
    <w:tmpl w:val="11C4E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8">
    <w:nsid w:val="57BD45E6"/>
    <w:multiLevelType w:val="hybridMultilevel"/>
    <w:tmpl w:val="78B89B20"/>
    <w:lvl w:ilvl="0" w:tplc="04190001">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0">
    <w:nsid w:val="5A262CDB"/>
    <w:multiLevelType w:val="hybridMultilevel"/>
    <w:tmpl w:val="1D409FBC"/>
    <w:lvl w:ilvl="0" w:tplc="04190003">
      <w:start w:val="1"/>
      <w:numFmt w:val="bullet"/>
      <w:lvlText w:val="o"/>
      <w:lvlJc w:val="left"/>
      <w:pPr>
        <w:ind w:left="3338"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5A5B0CD8"/>
    <w:multiLevelType w:val="hybridMultilevel"/>
    <w:tmpl w:val="3ABA5B62"/>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BB31A02"/>
    <w:multiLevelType w:val="hybridMultilevel"/>
    <w:tmpl w:val="D3261970"/>
    <w:lvl w:ilvl="0" w:tplc="0419000F">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CEE6401"/>
    <w:multiLevelType w:val="hybridMultilevel"/>
    <w:tmpl w:val="B1C6A114"/>
    <w:lvl w:ilvl="0" w:tplc="782253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E4261FD"/>
    <w:multiLevelType w:val="multilevel"/>
    <w:tmpl w:val="EC3C806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F0B7AA5"/>
    <w:multiLevelType w:val="multilevel"/>
    <w:tmpl w:val="C3E8559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17E697E"/>
    <w:multiLevelType w:val="multilevel"/>
    <w:tmpl w:val="C5862824"/>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62DC5EC8"/>
    <w:multiLevelType w:val="hybridMultilevel"/>
    <w:tmpl w:val="BF98B54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36D237D"/>
    <w:multiLevelType w:val="multilevel"/>
    <w:tmpl w:val="D25A5CEE"/>
    <w:styleLink w:val="11111117"/>
    <w:lvl w:ilvl="0">
      <w:start w:val="1"/>
      <w:numFmt w:val="bullet"/>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nsid w:val="643333DC"/>
    <w:multiLevelType w:val="multilevel"/>
    <w:tmpl w:val="8E2237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8C34799"/>
    <w:multiLevelType w:val="multilevel"/>
    <w:tmpl w:val="0CC09E4C"/>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6A31238C"/>
    <w:multiLevelType w:val="hybridMultilevel"/>
    <w:tmpl w:val="C10C7094"/>
    <w:lvl w:ilvl="0" w:tplc="FF284DE6">
      <w:start w:val="1"/>
      <w:numFmt w:val="bullet"/>
      <w:pStyle w:val="a3"/>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6">
    <w:nsid w:val="6CA53E20"/>
    <w:multiLevelType w:val="hybridMultilevel"/>
    <w:tmpl w:val="24788AA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CD17E2"/>
    <w:multiLevelType w:val="hybridMultilevel"/>
    <w:tmpl w:val="E92AB4BE"/>
    <w:styleLink w:val="1ai11"/>
    <w:lvl w:ilvl="0" w:tplc="7554B8D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6E697A0F"/>
    <w:multiLevelType w:val="multilevel"/>
    <w:tmpl w:val="C826C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0374478"/>
    <w:multiLevelType w:val="hybridMultilevel"/>
    <w:tmpl w:val="C5CE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084559"/>
    <w:multiLevelType w:val="hybridMultilevel"/>
    <w:tmpl w:val="61DC88DC"/>
    <w:lvl w:ilvl="0" w:tplc="7822531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84">
    <w:nsid w:val="739F6C39"/>
    <w:multiLevelType w:val="hybridMultilevel"/>
    <w:tmpl w:val="37783F34"/>
    <w:lvl w:ilvl="0" w:tplc="782253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7">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8">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76E04FB9"/>
    <w:multiLevelType w:val="hybridMultilevel"/>
    <w:tmpl w:val="62BC3E20"/>
    <w:lvl w:ilvl="0" w:tplc="35767D58">
      <w:start w:val="1"/>
      <w:numFmt w:val="bullet"/>
      <w:lvlText w:val=""/>
      <w:lvlJc w:val="left"/>
      <w:pPr>
        <w:ind w:left="1637" w:hanging="360"/>
      </w:pPr>
      <w:rPr>
        <w:rFonts w:ascii="Symbol" w:hAnsi="Symbol" w:hint="default"/>
      </w:rPr>
    </w:lvl>
    <w:lvl w:ilvl="1" w:tplc="04190003">
      <w:start w:val="1"/>
      <w:numFmt w:val="bullet"/>
      <w:lvlText w:val="o"/>
      <w:lvlJc w:val="left"/>
      <w:pPr>
        <w:ind w:left="2443" w:hanging="360"/>
      </w:pPr>
      <w:rPr>
        <w:rFonts w:ascii="Courier New" w:hAnsi="Courier New" w:cs="Courier New" w:hint="default"/>
      </w:rPr>
    </w:lvl>
    <w:lvl w:ilvl="2" w:tplc="04190005">
      <w:start w:val="1"/>
      <w:numFmt w:val="bullet"/>
      <w:lvlText w:val=""/>
      <w:lvlJc w:val="left"/>
      <w:pPr>
        <w:ind w:left="3163" w:hanging="360"/>
      </w:pPr>
      <w:rPr>
        <w:rFonts w:ascii="Wingdings" w:hAnsi="Wingdings" w:hint="default"/>
      </w:rPr>
    </w:lvl>
    <w:lvl w:ilvl="3" w:tplc="04190001">
      <w:start w:val="1"/>
      <w:numFmt w:val="bullet"/>
      <w:lvlText w:val=""/>
      <w:lvlJc w:val="left"/>
      <w:pPr>
        <w:ind w:left="3883" w:hanging="360"/>
      </w:pPr>
      <w:rPr>
        <w:rFonts w:ascii="Symbol" w:hAnsi="Symbol" w:hint="default"/>
      </w:rPr>
    </w:lvl>
    <w:lvl w:ilvl="4" w:tplc="04190003">
      <w:start w:val="1"/>
      <w:numFmt w:val="bullet"/>
      <w:lvlText w:val="o"/>
      <w:lvlJc w:val="left"/>
      <w:pPr>
        <w:ind w:left="4603" w:hanging="360"/>
      </w:pPr>
      <w:rPr>
        <w:rFonts w:ascii="Courier New" w:hAnsi="Courier New" w:cs="Courier New" w:hint="default"/>
      </w:rPr>
    </w:lvl>
    <w:lvl w:ilvl="5" w:tplc="04190005">
      <w:start w:val="1"/>
      <w:numFmt w:val="bullet"/>
      <w:lvlText w:val=""/>
      <w:lvlJc w:val="left"/>
      <w:pPr>
        <w:ind w:left="5323" w:hanging="360"/>
      </w:pPr>
      <w:rPr>
        <w:rFonts w:ascii="Wingdings" w:hAnsi="Wingdings" w:hint="default"/>
      </w:rPr>
    </w:lvl>
    <w:lvl w:ilvl="6" w:tplc="04190001">
      <w:start w:val="1"/>
      <w:numFmt w:val="bullet"/>
      <w:lvlText w:val=""/>
      <w:lvlJc w:val="left"/>
      <w:pPr>
        <w:ind w:left="6043" w:hanging="360"/>
      </w:pPr>
      <w:rPr>
        <w:rFonts w:ascii="Symbol" w:hAnsi="Symbol" w:hint="default"/>
      </w:rPr>
    </w:lvl>
    <w:lvl w:ilvl="7" w:tplc="04190003">
      <w:start w:val="1"/>
      <w:numFmt w:val="bullet"/>
      <w:lvlText w:val="o"/>
      <w:lvlJc w:val="left"/>
      <w:pPr>
        <w:ind w:left="6763" w:hanging="360"/>
      </w:pPr>
      <w:rPr>
        <w:rFonts w:ascii="Courier New" w:hAnsi="Courier New" w:cs="Courier New" w:hint="default"/>
      </w:rPr>
    </w:lvl>
    <w:lvl w:ilvl="8" w:tplc="04190005">
      <w:start w:val="1"/>
      <w:numFmt w:val="bullet"/>
      <w:lvlText w:val=""/>
      <w:lvlJc w:val="left"/>
      <w:pPr>
        <w:ind w:left="7483" w:hanging="360"/>
      </w:pPr>
      <w:rPr>
        <w:rFonts w:ascii="Wingdings" w:hAnsi="Wingdings" w:hint="default"/>
      </w:rPr>
    </w:lvl>
  </w:abstractNum>
  <w:abstractNum w:abstractNumId="90">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A9F68F3"/>
    <w:multiLevelType w:val="hybridMultilevel"/>
    <w:tmpl w:val="EC6A3822"/>
    <w:lvl w:ilvl="0" w:tplc="FFFFFFFF">
      <w:start w:val="1"/>
      <w:numFmt w:val="bullet"/>
      <w:pStyle w:val="a4"/>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2"/>
  </w:num>
  <w:num w:numId="2">
    <w:abstractNumId w:val="34"/>
  </w:num>
  <w:num w:numId="3">
    <w:abstractNumId w:val="31"/>
  </w:num>
  <w:num w:numId="4">
    <w:abstractNumId w:val="0"/>
  </w:num>
  <w:num w:numId="5">
    <w:abstractNumId w:val="91"/>
  </w:num>
  <w:num w:numId="6">
    <w:abstractNumId w:val="86"/>
  </w:num>
  <w:num w:numId="7">
    <w:abstractNumId w:val="51"/>
  </w:num>
  <w:num w:numId="8">
    <w:abstractNumId w:val="88"/>
  </w:num>
  <w:num w:numId="9">
    <w:abstractNumId w:val="35"/>
  </w:num>
  <w:num w:numId="10">
    <w:abstractNumId w:val="16"/>
  </w:num>
  <w:num w:numId="11">
    <w:abstractNumId w:val="13"/>
  </w:num>
  <w:num w:numId="12">
    <w:abstractNumId w:val="25"/>
  </w:num>
  <w:num w:numId="13">
    <w:abstractNumId w:val="2"/>
  </w:num>
  <w:num w:numId="14">
    <w:abstractNumId w:val="79"/>
  </w:num>
  <w:num w:numId="15">
    <w:abstractNumId w:val="87"/>
  </w:num>
  <w:num w:numId="16">
    <w:abstractNumId w:val="85"/>
  </w:num>
  <w:num w:numId="17">
    <w:abstractNumId w:val="67"/>
  </w:num>
  <w:num w:numId="18">
    <w:abstractNumId w:val="19"/>
  </w:num>
  <w:num w:numId="19">
    <w:abstractNumId w:val="59"/>
  </w:num>
  <w:num w:numId="20">
    <w:abstractNumId w:val="49"/>
  </w:num>
  <w:num w:numId="21">
    <w:abstractNumId w:val="3"/>
  </w:num>
  <w:num w:numId="22">
    <w:abstractNumId w:val="20"/>
  </w:num>
  <w:num w:numId="23">
    <w:abstractNumId w:val="43"/>
  </w:num>
  <w:num w:numId="24">
    <w:abstractNumId w:val="39"/>
  </w:num>
  <w:num w:numId="25">
    <w:abstractNumId w:val="37"/>
  </w:num>
  <w:num w:numId="26">
    <w:abstractNumId w:val="27"/>
  </w:num>
  <w:num w:numId="27">
    <w:abstractNumId w:val="46"/>
  </w:num>
  <w:num w:numId="28">
    <w:abstractNumId w:val="48"/>
  </w:num>
  <w:num w:numId="29">
    <w:abstractNumId w:val="47"/>
  </w:num>
  <w:num w:numId="30">
    <w:abstractNumId w:val="80"/>
  </w:num>
  <w:num w:numId="31">
    <w:abstractNumId w:val="10"/>
  </w:num>
  <w:num w:numId="32">
    <w:abstractNumId w:val="75"/>
  </w:num>
  <w:num w:numId="33">
    <w:abstractNumId w:val="52"/>
  </w:num>
  <w:num w:numId="34">
    <w:abstractNumId w:val="30"/>
  </w:num>
  <w:num w:numId="35">
    <w:abstractNumId w:val="74"/>
  </w:num>
  <w:num w:numId="36">
    <w:abstractNumId w:val="90"/>
  </w:num>
  <w:num w:numId="37">
    <w:abstractNumId w:val="72"/>
  </w:num>
  <w:num w:numId="38">
    <w:abstractNumId w:val="21"/>
  </w:num>
  <w:num w:numId="39">
    <w:abstractNumId w:val="28"/>
  </w:num>
  <w:num w:numId="40">
    <w:abstractNumId w:val="14"/>
  </w:num>
  <w:num w:numId="41">
    <w:abstractNumId w:val="12"/>
  </w:num>
  <w:num w:numId="42">
    <w:abstractNumId w:val="54"/>
  </w:num>
  <w:num w:numId="43">
    <w:abstractNumId w:val="68"/>
  </w:num>
  <w:num w:numId="44">
    <w:abstractNumId w:val="41"/>
  </w:num>
  <w:num w:numId="45">
    <w:abstractNumId w:val="57"/>
  </w:num>
  <w:num w:numId="46">
    <w:abstractNumId w:val="78"/>
  </w:num>
  <w:num w:numId="47">
    <w:abstractNumId w:val="18"/>
  </w:num>
  <w:num w:numId="48">
    <w:abstractNumId w:val="40"/>
  </w:num>
  <w:num w:numId="49">
    <w:abstractNumId w:val="61"/>
  </w:num>
  <w:num w:numId="50">
    <w:abstractNumId w:val="56"/>
  </w:num>
  <w:num w:numId="51">
    <w:abstractNumId w:val="82"/>
  </w:num>
  <w:num w:numId="52">
    <w:abstractNumId w:val="90"/>
  </w:num>
  <w:num w:numId="53">
    <w:abstractNumId w:val="44"/>
  </w:num>
  <w:num w:numId="54">
    <w:abstractNumId w:val="26"/>
  </w:num>
  <w:num w:numId="55">
    <w:abstractNumId w:val="73"/>
  </w:num>
  <w:num w:numId="56">
    <w:abstractNumId w:val="65"/>
  </w:num>
  <w:num w:numId="57">
    <w:abstractNumId w:val="29"/>
  </w:num>
  <w:num w:numId="58">
    <w:abstractNumId w:val="36"/>
  </w:num>
  <w:num w:numId="59">
    <w:abstractNumId w:val="71"/>
  </w:num>
  <w:num w:numId="60">
    <w:abstractNumId w:val="81"/>
  </w:num>
  <w:num w:numId="61">
    <w:abstractNumId w:val="64"/>
  </w:num>
  <w:num w:numId="62">
    <w:abstractNumId w:val="55"/>
  </w:num>
  <w:num w:numId="63">
    <w:abstractNumId w:val="9"/>
  </w:num>
  <w:num w:numId="64">
    <w:abstractNumId w:val="5"/>
  </w:num>
  <w:num w:numId="65">
    <w:abstractNumId w:val="66"/>
  </w:num>
  <w:num w:numId="66">
    <w:abstractNumId w:val="58"/>
  </w:num>
  <w:num w:numId="67">
    <w:abstractNumId w:val="38"/>
  </w:num>
  <w:num w:numId="68">
    <w:abstractNumId w:val="92"/>
  </w:num>
  <w:num w:numId="69">
    <w:abstractNumId w:val="23"/>
  </w:num>
  <w:num w:numId="70">
    <w:abstractNumId w:val="7"/>
  </w:num>
  <w:num w:numId="71">
    <w:abstractNumId w:val="33"/>
  </w:num>
  <w:num w:numId="72">
    <w:abstractNumId w:val="42"/>
  </w:num>
  <w:num w:numId="73">
    <w:abstractNumId w:val="69"/>
  </w:num>
  <w:num w:numId="74">
    <w:abstractNumId w:val="89"/>
  </w:num>
  <w:num w:numId="75">
    <w:abstractNumId w:val="77"/>
  </w:num>
  <w:num w:numId="76">
    <w:abstractNumId w:val="84"/>
  </w:num>
  <w:num w:numId="77">
    <w:abstractNumId w:val="53"/>
  </w:num>
  <w:num w:numId="78">
    <w:abstractNumId w:val="32"/>
  </w:num>
  <w:num w:numId="79">
    <w:abstractNumId w:val="24"/>
  </w:num>
  <w:num w:numId="80">
    <w:abstractNumId w:val="60"/>
  </w:num>
  <w:num w:numId="81">
    <w:abstractNumId w:val="70"/>
  </w:num>
  <w:num w:numId="82">
    <w:abstractNumId w:val="83"/>
  </w:num>
  <w:num w:numId="83">
    <w:abstractNumId w:val="8"/>
  </w:num>
  <w:num w:numId="84">
    <w:abstractNumId w:val="6"/>
  </w:num>
  <w:num w:numId="85">
    <w:abstractNumId w:val="63"/>
  </w:num>
  <w:num w:numId="86">
    <w:abstractNumId w:val="15"/>
  </w:num>
  <w:num w:numId="87">
    <w:abstractNumId w:val="11"/>
  </w:num>
  <w:num w:numId="88">
    <w:abstractNumId w:val="50"/>
  </w:num>
  <w:num w:numId="89">
    <w:abstractNumId w:val="76"/>
  </w:num>
  <w:num w:numId="90">
    <w:abstractNumId w:val="4"/>
  </w:num>
  <w:num w:numId="91">
    <w:abstractNumId w:val="62"/>
  </w:num>
  <w:num w:numId="92">
    <w:abstractNumId w:val="45"/>
  </w:num>
  <w:num w:numId="93">
    <w:abstractNumId w:val="1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66B"/>
    <w:rsid w:val="000008FC"/>
    <w:rsid w:val="00001411"/>
    <w:rsid w:val="00001513"/>
    <w:rsid w:val="00001DD6"/>
    <w:rsid w:val="000022EB"/>
    <w:rsid w:val="000023C8"/>
    <w:rsid w:val="000024D8"/>
    <w:rsid w:val="00002B0D"/>
    <w:rsid w:val="00002DD6"/>
    <w:rsid w:val="000036FF"/>
    <w:rsid w:val="00003B4B"/>
    <w:rsid w:val="00003F63"/>
    <w:rsid w:val="000040DC"/>
    <w:rsid w:val="000043E3"/>
    <w:rsid w:val="00004A40"/>
    <w:rsid w:val="00004AA9"/>
    <w:rsid w:val="00004D49"/>
    <w:rsid w:val="000052FE"/>
    <w:rsid w:val="0000593A"/>
    <w:rsid w:val="00006179"/>
    <w:rsid w:val="00006437"/>
    <w:rsid w:val="000065DC"/>
    <w:rsid w:val="000069A2"/>
    <w:rsid w:val="000076F6"/>
    <w:rsid w:val="000079F1"/>
    <w:rsid w:val="00007E41"/>
    <w:rsid w:val="00010024"/>
    <w:rsid w:val="000102A1"/>
    <w:rsid w:val="0001049B"/>
    <w:rsid w:val="00010562"/>
    <w:rsid w:val="000109B8"/>
    <w:rsid w:val="00010BBD"/>
    <w:rsid w:val="00010C82"/>
    <w:rsid w:val="00010DEE"/>
    <w:rsid w:val="00011C3C"/>
    <w:rsid w:val="00011FCB"/>
    <w:rsid w:val="0001210B"/>
    <w:rsid w:val="00012688"/>
    <w:rsid w:val="00012A76"/>
    <w:rsid w:val="000135D4"/>
    <w:rsid w:val="0001377A"/>
    <w:rsid w:val="00014EEE"/>
    <w:rsid w:val="000153B3"/>
    <w:rsid w:val="000158EE"/>
    <w:rsid w:val="00016099"/>
    <w:rsid w:val="000171A8"/>
    <w:rsid w:val="00017504"/>
    <w:rsid w:val="0002032E"/>
    <w:rsid w:val="0002116E"/>
    <w:rsid w:val="00021192"/>
    <w:rsid w:val="000213CC"/>
    <w:rsid w:val="000215A9"/>
    <w:rsid w:val="000222D8"/>
    <w:rsid w:val="0002267F"/>
    <w:rsid w:val="00023025"/>
    <w:rsid w:val="00023304"/>
    <w:rsid w:val="000240A3"/>
    <w:rsid w:val="0002529B"/>
    <w:rsid w:val="000253DA"/>
    <w:rsid w:val="000257D9"/>
    <w:rsid w:val="00026DC4"/>
    <w:rsid w:val="00026FE7"/>
    <w:rsid w:val="000271CF"/>
    <w:rsid w:val="00027490"/>
    <w:rsid w:val="00027C5B"/>
    <w:rsid w:val="00027DB8"/>
    <w:rsid w:val="00027EBF"/>
    <w:rsid w:val="00030295"/>
    <w:rsid w:val="0003031C"/>
    <w:rsid w:val="000303D6"/>
    <w:rsid w:val="00030CB4"/>
    <w:rsid w:val="00030D30"/>
    <w:rsid w:val="00031104"/>
    <w:rsid w:val="000317D6"/>
    <w:rsid w:val="00032011"/>
    <w:rsid w:val="00032017"/>
    <w:rsid w:val="0003262F"/>
    <w:rsid w:val="000328D9"/>
    <w:rsid w:val="00032F15"/>
    <w:rsid w:val="0003380D"/>
    <w:rsid w:val="00033A52"/>
    <w:rsid w:val="00033A7E"/>
    <w:rsid w:val="00033AC6"/>
    <w:rsid w:val="0003481F"/>
    <w:rsid w:val="00034E77"/>
    <w:rsid w:val="00034F11"/>
    <w:rsid w:val="00036374"/>
    <w:rsid w:val="00036BC0"/>
    <w:rsid w:val="0003748D"/>
    <w:rsid w:val="000378F1"/>
    <w:rsid w:val="0003791B"/>
    <w:rsid w:val="0003795C"/>
    <w:rsid w:val="00037B6D"/>
    <w:rsid w:val="00037C76"/>
    <w:rsid w:val="00037D08"/>
    <w:rsid w:val="00037E6F"/>
    <w:rsid w:val="0004007D"/>
    <w:rsid w:val="00040268"/>
    <w:rsid w:val="0004073F"/>
    <w:rsid w:val="00040A61"/>
    <w:rsid w:val="00040EED"/>
    <w:rsid w:val="0004133E"/>
    <w:rsid w:val="00041677"/>
    <w:rsid w:val="00041B82"/>
    <w:rsid w:val="0004220C"/>
    <w:rsid w:val="00042561"/>
    <w:rsid w:val="00042624"/>
    <w:rsid w:val="000427FC"/>
    <w:rsid w:val="00042B2F"/>
    <w:rsid w:val="00042EF7"/>
    <w:rsid w:val="00042F4F"/>
    <w:rsid w:val="0004300A"/>
    <w:rsid w:val="00043118"/>
    <w:rsid w:val="000432A2"/>
    <w:rsid w:val="000434EB"/>
    <w:rsid w:val="00043E09"/>
    <w:rsid w:val="00044241"/>
    <w:rsid w:val="00044C63"/>
    <w:rsid w:val="00044D51"/>
    <w:rsid w:val="000453EA"/>
    <w:rsid w:val="000457FF"/>
    <w:rsid w:val="00046D3D"/>
    <w:rsid w:val="000476E7"/>
    <w:rsid w:val="000477F4"/>
    <w:rsid w:val="00047858"/>
    <w:rsid w:val="00047DCB"/>
    <w:rsid w:val="0005024B"/>
    <w:rsid w:val="00050ED1"/>
    <w:rsid w:val="00051122"/>
    <w:rsid w:val="00051ADA"/>
    <w:rsid w:val="00051E2F"/>
    <w:rsid w:val="00052139"/>
    <w:rsid w:val="00052151"/>
    <w:rsid w:val="00052802"/>
    <w:rsid w:val="00053043"/>
    <w:rsid w:val="00053FA0"/>
    <w:rsid w:val="00054054"/>
    <w:rsid w:val="000542CE"/>
    <w:rsid w:val="000548DE"/>
    <w:rsid w:val="00054B9D"/>
    <w:rsid w:val="000554CB"/>
    <w:rsid w:val="00055D01"/>
    <w:rsid w:val="00055F78"/>
    <w:rsid w:val="000566AD"/>
    <w:rsid w:val="00056877"/>
    <w:rsid w:val="00056DC8"/>
    <w:rsid w:val="00057099"/>
    <w:rsid w:val="000570E3"/>
    <w:rsid w:val="0005756F"/>
    <w:rsid w:val="00057D63"/>
    <w:rsid w:val="00057FA1"/>
    <w:rsid w:val="00060AF5"/>
    <w:rsid w:val="00060BAE"/>
    <w:rsid w:val="000619C3"/>
    <w:rsid w:val="00061D89"/>
    <w:rsid w:val="000620F4"/>
    <w:rsid w:val="0006236A"/>
    <w:rsid w:val="00062487"/>
    <w:rsid w:val="00062AD9"/>
    <w:rsid w:val="00062B85"/>
    <w:rsid w:val="000646FF"/>
    <w:rsid w:val="00064805"/>
    <w:rsid w:val="00065073"/>
    <w:rsid w:val="000658EB"/>
    <w:rsid w:val="00065968"/>
    <w:rsid w:val="00065C64"/>
    <w:rsid w:val="0006702C"/>
    <w:rsid w:val="0006776A"/>
    <w:rsid w:val="000704A1"/>
    <w:rsid w:val="0007078B"/>
    <w:rsid w:val="000710B9"/>
    <w:rsid w:val="000716AD"/>
    <w:rsid w:val="00071CAE"/>
    <w:rsid w:val="00071DC4"/>
    <w:rsid w:val="0007219D"/>
    <w:rsid w:val="00072292"/>
    <w:rsid w:val="000722BA"/>
    <w:rsid w:val="00072E49"/>
    <w:rsid w:val="00074144"/>
    <w:rsid w:val="0007427A"/>
    <w:rsid w:val="00074BFD"/>
    <w:rsid w:val="00074F49"/>
    <w:rsid w:val="000759EB"/>
    <w:rsid w:val="00076470"/>
    <w:rsid w:val="00076A08"/>
    <w:rsid w:val="0008037F"/>
    <w:rsid w:val="00080878"/>
    <w:rsid w:val="00080893"/>
    <w:rsid w:val="00081689"/>
    <w:rsid w:val="000816DB"/>
    <w:rsid w:val="00081C02"/>
    <w:rsid w:val="00081DA0"/>
    <w:rsid w:val="00081DE6"/>
    <w:rsid w:val="00081EBD"/>
    <w:rsid w:val="000824F7"/>
    <w:rsid w:val="000826BA"/>
    <w:rsid w:val="00082946"/>
    <w:rsid w:val="00083348"/>
    <w:rsid w:val="00084068"/>
    <w:rsid w:val="0008448F"/>
    <w:rsid w:val="00084753"/>
    <w:rsid w:val="0008592E"/>
    <w:rsid w:val="000866F1"/>
    <w:rsid w:val="00086CFC"/>
    <w:rsid w:val="00087B2B"/>
    <w:rsid w:val="00090544"/>
    <w:rsid w:val="00090A75"/>
    <w:rsid w:val="00090BE7"/>
    <w:rsid w:val="00090E17"/>
    <w:rsid w:val="00091616"/>
    <w:rsid w:val="00091B24"/>
    <w:rsid w:val="00092730"/>
    <w:rsid w:val="00092AAE"/>
    <w:rsid w:val="00092E42"/>
    <w:rsid w:val="00092F71"/>
    <w:rsid w:val="0009323B"/>
    <w:rsid w:val="0009395F"/>
    <w:rsid w:val="00093B43"/>
    <w:rsid w:val="00093B82"/>
    <w:rsid w:val="00093D70"/>
    <w:rsid w:val="00094819"/>
    <w:rsid w:val="00094C0E"/>
    <w:rsid w:val="00094FFA"/>
    <w:rsid w:val="00096315"/>
    <w:rsid w:val="0009642E"/>
    <w:rsid w:val="00096672"/>
    <w:rsid w:val="000968F3"/>
    <w:rsid w:val="00096904"/>
    <w:rsid w:val="0009691B"/>
    <w:rsid w:val="00096A64"/>
    <w:rsid w:val="00096F7F"/>
    <w:rsid w:val="000971C4"/>
    <w:rsid w:val="00097B9D"/>
    <w:rsid w:val="00097CCE"/>
    <w:rsid w:val="000A04E2"/>
    <w:rsid w:val="000A131D"/>
    <w:rsid w:val="000A1824"/>
    <w:rsid w:val="000A1938"/>
    <w:rsid w:val="000A194B"/>
    <w:rsid w:val="000A1D26"/>
    <w:rsid w:val="000A25E9"/>
    <w:rsid w:val="000A2F3D"/>
    <w:rsid w:val="000A33B4"/>
    <w:rsid w:val="000A34DD"/>
    <w:rsid w:val="000A37E9"/>
    <w:rsid w:val="000A3C6E"/>
    <w:rsid w:val="000A4838"/>
    <w:rsid w:val="000A58D5"/>
    <w:rsid w:val="000A5F08"/>
    <w:rsid w:val="000A67E7"/>
    <w:rsid w:val="000A6AB4"/>
    <w:rsid w:val="000A6C97"/>
    <w:rsid w:val="000A7583"/>
    <w:rsid w:val="000A762D"/>
    <w:rsid w:val="000A7654"/>
    <w:rsid w:val="000A7889"/>
    <w:rsid w:val="000A7AB3"/>
    <w:rsid w:val="000B0736"/>
    <w:rsid w:val="000B0785"/>
    <w:rsid w:val="000B0E50"/>
    <w:rsid w:val="000B15F0"/>
    <w:rsid w:val="000B1ED8"/>
    <w:rsid w:val="000B2D2B"/>
    <w:rsid w:val="000B32A0"/>
    <w:rsid w:val="000B3921"/>
    <w:rsid w:val="000B40F0"/>
    <w:rsid w:val="000B455A"/>
    <w:rsid w:val="000B4A22"/>
    <w:rsid w:val="000B5EC0"/>
    <w:rsid w:val="000B65F2"/>
    <w:rsid w:val="000B6972"/>
    <w:rsid w:val="000C02F0"/>
    <w:rsid w:val="000C09C9"/>
    <w:rsid w:val="000C0B7A"/>
    <w:rsid w:val="000C1050"/>
    <w:rsid w:val="000C22D1"/>
    <w:rsid w:val="000C2A84"/>
    <w:rsid w:val="000C32B8"/>
    <w:rsid w:val="000C377F"/>
    <w:rsid w:val="000C39B2"/>
    <w:rsid w:val="000C5414"/>
    <w:rsid w:val="000C5929"/>
    <w:rsid w:val="000C595A"/>
    <w:rsid w:val="000C5DAC"/>
    <w:rsid w:val="000C6279"/>
    <w:rsid w:val="000C6751"/>
    <w:rsid w:val="000C67FE"/>
    <w:rsid w:val="000C6901"/>
    <w:rsid w:val="000C6BD2"/>
    <w:rsid w:val="000C71EC"/>
    <w:rsid w:val="000D13D3"/>
    <w:rsid w:val="000D13F5"/>
    <w:rsid w:val="000D14A9"/>
    <w:rsid w:val="000D16A8"/>
    <w:rsid w:val="000D1878"/>
    <w:rsid w:val="000D1EC1"/>
    <w:rsid w:val="000D2C0B"/>
    <w:rsid w:val="000D36D0"/>
    <w:rsid w:val="000D37AA"/>
    <w:rsid w:val="000D392A"/>
    <w:rsid w:val="000D459E"/>
    <w:rsid w:val="000D494F"/>
    <w:rsid w:val="000D4F4F"/>
    <w:rsid w:val="000D5422"/>
    <w:rsid w:val="000D54D6"/>
    <w:rsid w:val="000D5552"/>
    <w:rsid w:val="000D584B"/>
    <w:rsid w:val="000D5CAF"/>
    <w:rsid w:val="000D5EB3"/>
    <w:rsid w:val="000D6150"/>
    <w:rsid w:val="000D64AF"/>
    <w:rsid w:val="000D7126"/>
    <w:rsid w:val="000D7B88"/>
    <w:rsid w:val="000D7C38"/>
    <w:rsid w:val="000D7E14"/>
    <w:rsid w:val="000D7F1D"/>
    <w:rsid w:val="000D7F96"/>
    <w:rsid w:val="000E031D"/>
    <w:rsid w:val="000E07D9"/>
    <w:rsid w:val="000E114C"/>
    <w:rsid w:val="000E1317"/>
    <w:rsid w:val="000E1328"/>
    <w:rsid w:val="000E1DAB"/>
    <w:rsid w:val="000E1DBE"/>
    <w:rsid w:val="000E2020"/>
    <w:rsid w:val="000E268E"/>
    <w:rsid w:val="000E2866"/>
    <w:rsid w:val="000E2879"/>
    <w:rsid w:val="000E3236"/>
    <w:rsid w:val="000E33AF"/>
    <w:rsid w:val="000E35FA"/>
    <w:rsid w:val="000E437D"/>
    <w:rsid w:val="000E4F50"/>
    <w:rsid w:val="000E5685"/>
    <w:rsid w:val="000E5711"/>
    <w:rsid w:val="000E5B4E"/>
    <w:rsid w:val="000E68EA"/>
    <w:rsid w:val="000E6AFC"/>
    <w:rsid w:val="000E723C"/>
    <w:rsid w:val="000E7354"/>
    <w:rsid w:val="000E76B3"/>
    <w:rsid w:val="000F00BC"/>
    <w:rsid w:val="000F0217"/>
    <w:rsid w:val="000F0CD0"/>
    <w:rsid w:val="000F0D5E"/>
    <w:rsid w:val="000F0E68"/>
    <w:rsid w:val="000F103E"/>
    <w:rsid w:val="000F163D"/>
    <w:rsid w:val="000F1966"/>
    <w:rsid w:val="000F1A7B"/>
    <w:rsid w:val="000F1AB5"/>
    <w:rsid w:val="000F1C84"/>
    <w:rsid w:val="000F20B6"/>
    <w:rsid w:val="000F2A6E"/>
    <w:rsid w:val="000F2D62"/>
    <w:rsid w:val="000F2F2D"/>
    <w:rsid w:val="000F301D"/>
    <w:rsid w:val="000F35AF"/>
    <w:rsid w:val="000F3824"/>
    <w:rsid w:val="000F4FD4"/>
    <w:rsid w:val="000F5144"/>
    <w:rsid w:val="000F5B91"/>
    <w:rsid w:val="000F5BD4"/>
    <w:rsid w:val="000F69C2"/>
    <w:rsid w:val="000F7395"/>
    <w:rsid w:val="000F767D"/>
    <w:rsid w:val="000F78F6"/>
    <w:rsid w:val="000F790E"/>
    <w:rsid w:val="000F79ED"/>
    <w:rsid w:val="001003F7"/>
    <w:rsid w:val="00101A4B"/>
    <w:rsid w:val="00101AD1"/>
    <w:rsid w:val="00101D71"/>
    <w:rsid w:val="00102677"/>
    <w:rsid w:val="0010302B"/>
    <w:rsid w:val="001037F7"/>
    <w:rsid w:val="0010387F"/>
    <w:rsid w:val="00103B40"/>
    <w:rsid w:val="00103CE3"/>
    <w:rsid w:val="00103E8C"/>
    <w:rsid w:val="00103EAA"/>
    <w:rsid w:val="001043F8"/>
    <w:rsid w:val="00104980"/>
    <w:rsid w:val="00104AF5"/>
    <w:rsid w:val="00105072"/>
    <w:rsid w:val="00105275"/>
    <w:rsid w:val="00105640"/>
    <w:rsid w:val="00105A0B"/>
    <w:rsid w:val="00105E6D"/>
    <w:rsid w:val="0010613F"/>
    <w:rsid w:val="0010788C"/>
    <w:rsid w:val="00107C2C"/>
    <w:rsid w:val="001115B7"/>
    <w:rsid w:val="00111FD0"/>
    <w:rsid w:val="001121DB"/>
    <w:rsid w:val="00112419"/>
    <w:rsid w:val="00112699"/>
    <w:rsid w:val="00112F0C"/>
    <w:rsid w:val="00112FC2"/>
    <w:rsid w:val="001131D8"/>
    <w:rsid w:val="001131F6"/>
    <w:rsid w:val="001136E3"/>
    <w:rsid w:val="00114534"/>
    <w:rsid w:val="001149C0"/>
    <w:rsid w:val="00114C14"/>
    <w:rsid w:val="00114CD1"/>
    <w:rsid w:val="001155A1"/>
    <w:rsid w:val="00115E48"/>
    <w:rsid w:val="0011633A"/>
    <w:rsid w:val="00116AD1"/>
    <w:rsid w:val="00116D48"/>
    <w:rsid w:val="00117CDD"/>
    <w:rsid w:val="00117E2C"/>
    <w:rsid w:val="00120009"/>
    <w:rsid w:val="0012045A"/>
    <w:rsid w:val="00121A80"/>
    <w:rsid w:val="00122000"/>
    <w:rsid w:val="00122934"/>
    <w:rsid w:val="00123B4F"/>
    <w:rsid w:val="00123DB7"/>
    <w:rsid w:val="00124367"/>
    <w:rsid w:val="001244D1"/>
    <w:rsid w:val="00124763"/>
    <w:rsid w:val="001249F4"/>
    <w:rsid w:val="00124FF1"/>
    <w:rsid w:val="001256A4"/>
    <w:rsid w:val="00125B1D"/>
    <w:rsid w:val="00125F8B"/>
    <w:rsid w:val="00127403"/>
    <w:rsid w:val="001277F5"/>
    <w:rsid w:val="00127C42"/>
    <w:rsid w:val="00130306"/>
    <w:rsid w:val="00130A50"/>
    <w:rsid w:val="00130EA4"/>
    <w:rsid w:val="00131643"/>
    <w:rsid w:val="0013230B"/>
    <w:rsid w:val="00132CF1"/>
    <w:rsid w:val="00133532"/>
    <w:rsid w:val="00133C0F"/>
    <w:rsid w:val="00133F10"/>
    <w:rsid w:val="0013422A"/>
    <w:rsid w:val="00134BD5"/>
    <w:rsid w:val="00134FDD"/>
    <w:rsid w:val="0013521D"/>
    <w:rsid w:val="0013574D"/>
    <w:rsid w:val="00135900"/>
    <w:rsid w:val="001361B1"/>
    <w:rsid w:val="001376A6"/>
    <w:rsid w:val="0013787D"/>
    <w:rsid w:val="00137D23"/>
    <w:rsid w:val="001402C1"/>
    <w:rsid w:val="001404C7"/>
    <w:rsid w:val="001404CF"/>
    <w:rsid w:val="00140F20"/>
    <w:rsid w:val="00141AB3"/>
    <w:rsid w:val="0014233E"/>
    <w:rsid w:val="0014301F"/>
    <w:rsid w:val="001434E5"/>
    <w:rsid w:val="001434E6"/>
    <w:rsid w:val="0014350C"/>
    <w:rsid w:val="00143966"/>
    <w:rsid w:val="00143B10"/>
    <w:rsid w:val="00143B33"/>
    <w:rsid w:val="00143D7D"/>
    <w:rsid w:val="00144387"/>
    <w:rsid w:val="00145333"/>
    <w:rsid w:val="00145377"/>
    <w:rsid w:val="0014545C"/>
    <w:rsid w:val="001469E1"/>
    <w:rsid w:val="001469F4"/>
    <w:rsid w:val="0014718D"/>
    <w:rsid w:val="001478DF"/>
    <w:rsid w:val="00147AB2"/>
    <w:rsid w:val="00150138"/>
    <w:rsid w:val="001501BF"/>
    <w:rsid w:val="00150502"/>
    <w:rsid w:val="00150618"/>
    <w:rsid w:val="00150B57"/>
    <w:rsid w:val="00150F02"/>
    <w:rsid w:val="0015127A"/>
    <w:rsid w:val="00151B5B"/>
    <w:rsid w:val="00152163"/>
    <w:rsid w:val="00153DEC"/>
    <w:rsid w:val="0015430D"/>
    <w:rsid w:val="001543C9"/>
    <w:rsid w:val="001544DF"/>
    <w:rsid w:val="001547B8"/>
    <w:rsid w:val="00154B35"/>
    <w:rsid w:val="00154BE0"/>
    <w:rsid w:val="00154CF3"/>
    <w:rsid w:val="0015506E"/>
    <w:rsid w:val="001555F8"/>
    <w:rsid w:val="001556BC"/>
    <w:rsid w:val="0015589D"/>
    <w:rsid w:val="0015643E"/>
    <w:rsid w:val="00156B7C"/>
    <w:rsid w:val="001601C9"/>
    <w:rsid w:val="0016025F"/>
    <w:rsid w:val="001606FE"/>
    <w:rsid w:val="00160A3F"/>
    <w:rsid w:val="00160C0A"/>
    <w:rsid w:val="00160E48"/>
    <w:rsid w:val="00160F8D"/>
    <w:rsid w:val="001619E9"/>
    <w:rsid w:val="00162155"/>
    <w:rsid w:val="00162A81"/>
    <w:rsid w:val="001639E8"/>
    <w:rsid w:val="00163E8A"/>
    <w:rsid w:val="001643B0"/>
    <w:rsid w:val="001644C6"/>
    <w:rsid w:val="00164806"/>
    <w:rsid w:val="00164B5D"/>
    <w:rsid w:val="00164D42"/>
    <w:rsid w:val="00164F0D"/>
    <w:rsid w:val="0016532D"/>
    <w:rsid w:val="0016561D"/>
    <w:rsid w:val="00165B4E"/>
    <w:rsid w:val="00166989"/>
    <w:rsid w:val="00166AC9"/>
    <w:rsid w:val="00166BEC"/>
    <w:rsid w:val="00166D10"/>
    <w:rsid w:val="001670F3"/>
    <w:rsid w:val="00167329"/>
    <w:rsid w:val="00167575"/>
    <w:rsid w:val="001676E5"/>
    <w:rsid w:val="00167721"/>
    <w:rsid w:val="00167D8E"/>
    <w:rsid w:val="00170ABA"/>
    <w:rsid w:val="001714A8"/>
    <w:rsid w:val="001727D7"/>
    <w:rsid w:val="0017282A"/>
    <w:rsid w:val="00172ABE"/>
    <w:rsid w:val="00173AC3"/>
    <w:rsid w:val="00173C70"/>
    <w:rsid w:val="00173E79"/>
    <w:rsid w:val="00173F8A"/>
    <w:rsid w:val="0017421F"/>
    <w:rsid w:val="00174228"/>
    <w:rsid w:val="00174AE8"/>
    <w:rsid w:val="00174CE1"/>
    <w:rsid w:val="00175290"/>
    <w:rsid w:val="00175711"/>
    <w:rsid w:val="00175EDE"/>
    <w:rsid w:val="001764FD"/>
    <w:rsid w:val="0017710E"/>
    <w:rsid w:val="001772C7"/>
    <w:rsid w:val="0017741F"/>
    <w:rsid w:val="00177609"/>
    <w:rsid w:val="001779FA"/>
    <w:rsid w:val="00180030"/>
    <w:rsid w:val="001800D4"/>
    <w:rsid w:val="00180259"/>
    <w:rsid w:val="0018028B"/>
    <w:rsid w:val="001803A5"/>
    <w:rsid w:val="00181788"/>
    <w:rsid w:val="00181CCF"/>
    <w:rsid w:val="001820B2"/>
    <w:rsid w:val="001824EA"/>
    <w:rsid w:val="00182584"/>
    <w:rsid w:val="001838D5"/>
    <w:rsid w:val="00183DF4"/>
    <w:rsid w:val="0018439E"/>
    <w:rsid w:val="00184A32"/>
    <w:rsid w:val="00184D89"/>
    <w:rsid w:val="00184E1F"/>
    <w:rsid w:val="00185C61"/>
    <w:rsid w:val="001861CC"/>
    <w:rsid w:val="001862FF"/>
    <w:rsid w:val="001863FA"/>
    <w:rsid w:val="00186939"/>
    <w:rsid w:val="0018697F"/>
    <w:rsid w:val="00186B5E"/>
    <w:rsid w:val="00187536"/>
    <w:rsid w:val="00187AC9"/>
    <w:rsid w:val="00187F40"/>
    <w:rsid w:val="00190218"/>
    <w:rsid w:val="00190300"/>
    <w:rsid w:val="001910FE"/>
    <w:rsid w:val="0019135F"/>
    <w:rsid w:val="00191373"/>
    <w:rsid w:val="00191646"/>
    <w:rsid w:val="0019179F"/>
    <w:rsid w:val="00191B4B"/>
    <w:rsid w:val="00191F1F"/>
    <w:rsid w:val="00191FDD"/>
    <w:rsid w:val="001927D8"/>
    <w:rsid w:val="00192815"/>
    <w:rsid w:val="00192971"/>
    <w:rsid w:val="00193403"/>
    <w:rsid w:val="00193FEA"/>
    <w:rsid w:val="0019405D"/>
    <w:rsid w:val="0019478C"/>
    <w:rsid w:val="001947E6"/>
    <w:rsid w:val="0019509E"/>
    <w:rsid w:val="001955E3"/>
    <w:rsid w:val="0019564F"/>
    <w:rsid w:val="001959DF"/>
    <w:rsid w:val="00195FF6"/>
    <w:rsid w:val="001966ED"/>
    <w:rsid w:val="00197370"/>
    <w:rsid w:val="0019764E"/>
    <w:rsid w:val="001978A3"/>
    <w:rsid w:val="00197D2E"/>
    <w:rsid w:val="001A0536"/>
    <w:rsid w:val="001A05F3"/>
    <w:rsid w:val="001A07A0"/>
    <w:rsid w:val="001A0839"/>
    <w:rsid w:val="001A08B8"/>
    <w:rsid w:val="001A0A3D"/>
    <w:rsid w:val="001A0DB9"/>
    <w:rsid w:val="001A1809"/>
    <w:rsid w:val="001A1D65"/>
    <w:rsid w:val="001A1EB5"/>
    <w:rsid w:val="001A1F88"/>
    <w:rsid w:val="001A207E"/>
    <w:rsid w:val="001A214B"/>
    <w:rsid w:val="001A2237"/>
    <w:rsid w:val="001A2289"/>
    <w:rsid w:val="001A238A"/>
    <w:rsid w:val="001A30E2"/>
    <w:rsid w:val="001A3B45"/>
    <w:rsid w:val="001A40B5"/>
    <w:rsid w:val="001A4ABD"/>
    <w:rsid w:val="001A4AC9"/>
    <w:rsid w:val="001A54DA"/>
    <w:rsid w:val="001A6086"/>
    <w:rsid w:val="001A6DB3"/>
    <w:rsid w:val="001A6FA8"/>
    <w:rsid w:val="001A7707"/>
    <w:rsid w:val="001A7B7C"/>
    <w:rsid w:val="001A7CDD"/>
    <w:rsid w:val="001B0484"/>
    <w:rsid w:val="001B082A"/>
    <w:rsid w:val="001B0DC4"/>
    <w:rsid w:val="001B115F"/>
    <w:rsid w:val="001B1F31"/>
    <w:rsid w:val="001B2DA7"/>
    <w:rsid w:val="001B2E42"/>
    <w:rsid w:val="001B3107"/>
    <w:rsid w:val="001B3459"/>
    <w:rsid w:val="001B35EE"/>
    <w:rsid w:val="001B369D"/>
    <w:rsid w:val="001B3C8D"/>
    <w:rsid w:val="001B3CAB"/>
    <w:rsid w:val="001B49E2"/>
    <w:rsid w:val="001B4B33"/>
    <w:rsid w:val="001B4BB3"/>
    <w:rsid w:val="001B567F"/>
    <w:rsid w:val="001B5B43"/>
    <w:rsid w:val="001B5E9A"/>
    <w:rsid w:val="001B62B4"/>
    <w:rsid w:val="001B62F5"/>
    <w:rsid w:val="001B64BE"/>
    <w:rsid w:val="001B66DC"/>
    <w:rsid w:val="001B7B15"/>
    <w:rsid w:val="001B7C75"/>
    <w:rsid w:val="001C00D8"/>
    <w:rsid w:val="001C0BB9"/>
    <w:rsid w:val="001C0FC7"/>
    <w:rsid w:val="001C14BD"/>
    <w:rsid w:val="001C1687"/>
    <w:rsid w:val="001C1C4C"/>
    <w:rsid w:val="001C1E59"/>
    <w:rsid w:val="001C1F21"/>
    <w:rsid w:val="001C2A64"/>
    <w:rsid w:val="001C3433"/>
    <w:rsid w:val="001C385A"/>
    <w:rsid w:val="001C4076"/>
    <w:rsid w:val="001C5FE1"/>
    <w:rsid w:val="001C605A"/>
    <w:rsid w:val="001C62F1"/>
    <w:rsid w:val="001C6DE4"/>
    <w:rsid w:val="001C6F98"/>
    <w:rsid w:val="001C752A"/>
    <w:rsid w:val="001C78D3"/>
    <w:rsid w:val="001C7BEE"/>
    <w:rsid w:val="001D03D0"/>
    <w:rsid w:val="001D0DB0"/>
    <w:rsid w:val="001D273B"/>
    <w:rsid w:val="001D2951"/>
    <w:rsid w:val="001D295D"/>
    <w:rsid w:val="001D3240"/>
    <w:rsid w:val="001D37BA"/>
    <w:rsid w:val="001D41E1"/>
    <w:rsid w:val="001D4224"/>
    <w:rsid w:val="001D4B94"/>
    <w:rsid w:val="001D5777"/>
    <w:rsid w:val="001D5976"/>
    <w:rsid w:val="001D5985"/>
    <w:rsid w:val="001D5AF2"/>
    <w:rsid w:val="001D5FE8"/>
    <w:rsid w:val="001D6137"/>
    <w:rsid w:val="001D61EF"/>
    <w:rsid w:val="001D6370"/>
    <w:rsid w:val="001D6719"/>
    <w:rsid w:val="001D6A4B"/>
    <w:rsid w:val="001D6A69"/>
    <w:rsid w:val="001D6ABB"/>
    <w:rsid w:val="001D6C18"/>
    <w:rsid w:val="001D6EB8"/>
    <w:rsid w:val="001D716C"/>
    <w:rsid w:val="001D7551"/>
    <w:rsid w:val="001D75D1"/>
    <w:rsid w:val="001D7759"/>
    <w:rsid w:val="001E0162"/>
    <w:rsid w:val="001E04D4"/>
    <w:rsid w:val="001E0B2C"/>
    <w:rsid w:val="001E0C33"/>
    <w:rsid w:val="001E155B"/>
    <w:rsid w:val="001E227A"/>
    <w:rsid w:val="001E2DD4"/>
    <w:rsid w:val="001E2DEC"/>
    <w:rsid w:val="001E2E6A"/>
    <w:rsid w:val="001E2FF0"/>
    <w:rsid w:val="001E41CC"/>
    <w:rsid w:val="001E48DB"/>
    <w:rsid w:val="001E4A5C"/>
    <w:rsid w:val="001E4B13"/>
    <w:rsid w:val="001E4C13"/>
    <w:rsid w:val="001E4ED2"/>
    <w:rsid w:val="001E52A3"/>
    <w:rsid w:val="001E596F"/>
    <w:rsid w:val="001E5AEA"/>
    <w:rsid w:val="001E5F68"/>
    <w:rsid w:val="001E60B3"/>
    <w:rsid w:val="001E6883"/>
    <w:rsid w:val="001E6D45"/>
    <w:rsid w:val="001E6F2B"/>
    <w:rsid w:val="001E74DC"/>
    <w:rsid w:val="001E750E"/>
    <w:rsid w:val="001F021B"/>
    <w:rsid w:val="001F0721"/>
    <w:rsid w:val="001F0933"/>
    <w:rsid w:val="001F0A1A"/>
    <w:rsid w:val="001F0A58"/>
    <w:rsid w:val="001F0B31"/>
    <w:rsid w:val="001F0F14"/>
    <w:rsid w:val="001F1D4F"/>
    <w:rsid w:val="001F1E26"/>
    <w:rsid w:val="001F25DA"/>
    <w:rsid w:val="001F29E3"/>
    <w:rsid w:val="001F2ABA"/>
    <w:rsid w:val="001F2B41"/>
    <w:rsid w:val="001F2BFA"/>
    <w:rsid w:val="001F31DE"/>
    <w:rsid w:val="001F34B6"/>
    <w:rsid w:val="001F362C"/>
    <w:rsid w:val="001F3767"/>
    <w:rsid w:val="001F3790"/>
    <w:rsid w:val="001F3844"/>
    <w:rsid w:val="001F391B"/>
    <w:rsid w:val="001F3AE9"/>
    <w:rsid w:val="001F3C56"/>
    <w:rsid w:val="001F3F91"/>
    <w:rsid w:val="001F3FD4"/>
    <w:rsid w:val="001F4B8E"/>
    <w:rsid w:val="001F5B84"/>
    <w:rsid w:val="001F7556"/>
    <w:rsid w:val="001F75F3"/>
    <w:rsid w:val="0020076A"/>
    <w:rsid w:val="00201AD3"/>
    <w:rsid w:val="00201BE1"/>
    <w:rsid w:val="00203010"/>
    <w:rsid w:val="0020347D"/>
    <w:rsid w:val="0020389E"/>
    <w:rsid w:val="0020390C"/>
    <w:rsid w:val="00203D66"/>
    <w:rsid w:val="0020504A"/>
    <w:rsid w:val="002050E5"/>
    <w:rsid w:val="00205273"/>
    <w:rsid w:val="002053EC"/>
    <w:rsid w:val="00205670"/>
    <w:rsid w:val="00205899"/>
    <w:rsid w:val="002058B2"/>
    <w:rsid w:val="0020632D"/>
    <w:rsid w:val="00207FCF"/>
    <w:rsid w:val="002103F5"/>
    <w:rsid w:val="00210412"/>
    <w:rsid w:val="002108D5"/>
    <w:rsid w:val="00210BD4"/>
    <w:rsid w:val="002113FC"/>
    <w:rsid w:val="0021218F"/>
    <w:rsid w:val="0021249E"/>
    <w:rsid w:val="0021252B"/>
    <w:rsid w:val="00212664"/>
    <w:rsid w:val="00212817"/>
    <w:rsid w:val="002128A3"/>
    <w:rsid w:val="00213742"/>
    <w:rsid w:val="00213834"/>
    <w:rsid w:val="00213A09"/>
    <w:rsid w:val="0021480C"/>
    <w:rsid w:val="00214B38"/>
    <w:rsid w:val="00214DA3"/>
    <w:rsid w:val="00214EF0"/>
    <w:rsid w:val="00215271"/>
    <w:rsid w:val="00215348"/>
    <w:rsid w:val="0021546F"/>
    <w:rsid w:val="00215D1B"/>
    <w:rsid w:val="00215ECC"/>
    <w:rsid w:val="002163BA"/>
    <w:rsid w:val="00216698"/>
    <w:rsid w:val="0021691E"/>
    <w:rsid w:val="0021775D"/>
    <w:rsid w:val="0022016C"/>
    <w:rsid w:val="00220B76"/>
    <w:rsid w:val="00220F88"/>
    <w:rsid w:val="00221017"/>
    <w:rsid w:val="002212A1"/>
    <w:rsid w:val="0022130D"/>
    <w:rsid w:val="002214D4"/>
    <w:rsid w:val="002216CA"/>
    <w:rsid w:val="00221C00"/>
    <w:rsid w:val="00222098"/>
    <w:rsid w:val="00222361"/>
    <w:rsid w:val="00222AC8"/>
    <w:rsid w:val="00222E95"/>
    <w:rsid w:val="00223278"/>
    <w:rsid w:val="00223354"/>
    <w:rsid w:val="002233EF"/>
    <w:rsid w:val="002234D1"/>
    <w:rsid w:val="002234F4"/>
    <w:rsid w:val="00223C74"/>
    <w:rsid w:val="0022437A"/>
    <w:rsid w:val="00224595"/>
    <w:rsid w:val="00224943"/>
    <w:rsid w:val="00224AAF"/>
    <w:rsid w:val="00224BEC"/>
    <w:rsid w:val="00225073"/>
    <w:rsid w:val="0022511F"/>
    <w:rsid w:val="002256FB"/>
    <w:rsid w:val="00225D94"/>
    <w:rsid w:val="00225DD9"/>
    <w:rsid w:val="002261F1"/>
    <w:rsid w:val="00226561"/>
    <w:rsid w:val="00226AD8"/>
    <w:rsid w:val="00226E01"/>
    <w:rsid w:val="00227163"/>
    <w:rsid w:val="0022716C"/>
    <w:rsid w:val="00227F42"/>
    <w:rsid w:val="00230585"/>
    <w:rsid w:val="00230EF2"/>
    <w:rsid w:val="00230FDF"/>
    <w:rsid w:val="002314EB"/>
    <w:rsid w:val="002319D5"/>
    <w:rsid w:val="00231A4B"/>
    <w:rsid w:val="00231A94"/>
    <w:rsid w:val="00231DFF"/>
    <w:rsid w:val="00231E62"/>
    <w:rsid w:val="00231EB0"/>
    <w:rsid w:val="00232B0D"/>
    <w:rsid w:val="00232F21"/>
    <w:rsid w:val="00233685"/>
    <w:rsid w:val="002337CB"/>
    <w:rsid w:val="0023380E"/>
    <w:rsid w:val="00233C05"/>
    <w:rsid w:val="00234038"/>
    <w:rsid w:val="00234622"/>
    <w:rsid w:val="00234629"/>
    <w:rsid w:val="00234A86"/>
    <w:rsid w:val="00234E09"/>
    <w:rsid w:val="002352B3"/>
    <w:rsid w:val="00235599"/>
    <w:rsid w:val="00235CA9"/>
    <w:rsid w:val="002360C7"/>
    <w:rsid w:val="0023646D"/>
    <w:rsid w:val="00236846"/>
    <w:rsid w:val="00236ABD"/>
    <w:rsid w:val="00236C2D"/>
    <w:rsid w:val="00237A31"/>
    <w:rsid w:val="00237D31"/>
    <w:rsid w:val="00237FF4"/>
    <w:rsid w:val="0024055A"/>
    <w:rsid w:val="00240DB8"/>
    <w:rsid w:val="00240E19"/>
    <w:rsid w:val="00240E6F"/>
    <w:rsid w:val="00240E9C"/>
    <w:rsid w:val="00241008"/>
    <w:rsid w:val="00241492"/>
    <w:rsid w:val="002418AE"/>
    <w:rsid w:val="00241B44"/>
    <w:rsid w:val="00241C9E"/>
    <w:rsid w:val="002425C2"/>
    <w:rsid w:val="00243637"/>
    <w:rsid w:val="00243F70"/>
    <w:rsid w:val="002447CA"/>
    <w:rsid w:val="00245980"/>
    <w:rsid w:val="00245CAE"/>
    <w:rsid w:val="00245DE8"/>
    <w:rsid w:val="0024616C"/>
    <w:rsid w:val="002462C0"/>
    <w:rsid w:val="00246508"/>
    <w:rsid w:val="002468E2"/>
    <w:rsid w:val="00246980"/>
    <w:rsid w:val="00246A1C"/>
    <w:rsid w:val="00246A7C"/>
    <w:rsid w:val="00246C52"/>
    <w:rsid w:val="00246F30"/>
    <w:rsid w:val="0024748C"/>
    <w:rsid w:val="0024765A"/>
    <w:rsid w:val="00247F18"/>
    <w:rsid w:val="00250107"/>
    <w:rsid w:val="002501A3"/>
    <w:rsid w:val="002505CD"/>
    <w:rsid w:val="002505D0"/>
    <w:rsid w:val="002506AB"/>
    <w:rsid w:val="00250704"/>
    <w:rsid w:val="0025168E"/>
    <w:rsid w:val="00251F41"/>
    <w:rsid w:val="00252DFE"/>
    <w:rsid w:val="002530E9"/>
    <w:rsid w:val="002530EC"/>
    <w:rsid w:val="002532B2"/>
    <w:rsid w:val="002532EE"/>
    <w:rsid w:val="00253833"/>
    <w:rsid w:val="00253FF4"/>
    <w:rsid w:val="00254865"/>
    <w:rsid w:val="00254CCE"/>
    <w:rsid w:val="00255214"/>
    <w:rsid w:val="0025537D"/>
    <w:rsid w:val="00255709"/>
    <w:rsid w:val="0025572D"/>
    <w:rsid w:val="0025595A"/>
    <w:rsid w:val="00255D5D"/>
    <w:rsid w:val="00255DE6"/>
    <w:rsid w:val="00256132"/>
    <w:rsid w:val="00256293"/>
    <w:rsid w:val="0025663C"/>
    <w:rsid w:val="002579AE"/>
    <w:rsid w:val="00260170"/>
    <w:rsid w:val="0026121B"/>
    <w:rsid w:val="002616BB"/>
    <w:rsid w:val="00262256"/>
    <w:rsid w:val="00262349"/>
    <w:rsid w:val="002623FF"/>
    <w:rsid w:val="0026277B"/>
    <w:rsid w:val="00262AED"/>
    <w:rsid w:val="00262B02"/>
    <w:rsid w:val="002631BE"/>
    <w:rsid w:val="002636E9"/>
    <w:rsid w:val="002639BD"/>
    <w:rsid w:val="002639E7"/>
    <w:rsid w:val="00263F72"/>
    <w:rsid w:val="002648FD"/>
    <w:rsid w:val="00264A40"/>
    <w:rsid w:val="00264FEE"/>
    <w:rsid w:val="0026551A"/>
    <w:rsid w:val="0026631C"/>
    <w:rsid w:val="002665F6"/>
    <w:rsid w:val="0026734B"/>
    <w:rsid w:val="00267650"/>
    <w:rsid w:val="00267788"/>
    <w:rsid w:val="00267B4B"/>
    <w:rsid w:val="00267F6E"/>
    <w:rsid w:val="00270720"/>
    <w:rsid w:val="002707B8"/>
    <w:rsid w:val="00270A4E"/>
    <w:rsid w:val="00270EA6"/>
    <w:rsid w:val="00270FF0"/>
    <w:rsid w:val="00271589"/>
    <w:rsid w:val="002717BC"/>
    <w:rsid w:val="002718CE"/>
    <w:rsid w:val="00271B7B"/>
    <w:rsid w:val="00271C0E"/>
    <w:rsid w:val="00271C4C"/>
    <w:rsid w:val="002720FA"/>
    <w:rsid w:val="002725B2"/>
    <w:rsid w:val="00273DE5"/>
    <w:rsid w:val="00274E0C"/>
    <w:rsid w:val="00275158"/>
    <w:rsid w:val="00275666"/>
    <w:rsid w:val="00275D14"/>
    <w:rsid w:val="00275D58"/>
    <w:rsid w:val="0027624A"/>
    <w:rsid w:val="00276CB8"/>
    <w:rsid w:val="002771EE"/>
    <w:rsid w:val="00277515"/>
    <w:rsid w:val="0027798A"/>
    <w:rsid w:val="00277C5C"/>
    <w:rsid w:val="00277DAE"/>
    <w:rsid w:val="0028023A"/>
    <w:rsid w:val="00280C0C"/>
    <w:rsid w:val="00280F55"/>
    <w:rsid w:val="0028111F"/>
    <w:rsid w:val="00281BE8"/>
    <w:rsid w:val="0028245F"/>
    <w:rsid w:val="00282603"/>
    <w:rsid w:val="002827E5"/>
    <w:rsid w:val="00282949"/>
    <w:rsid w:val="00283264"/>
    <w:rsid w:val="00283D34"/>
    <w:rsid w:val="00285FCB"/>
    <w:rsid w:val="002867A5"/>
    <w:rsid w:val="00290A0C"/>
    <w:rsid w:val="0029190B"/>
    <w:rsid w:val="002919D3"/>
    <w:rsid w:val="00291A24"/>
    <w:rsid w:val="002920B4"/>
    <w:rsid w:val="002924CF"/>
    <w:rsid w:val="002927EC"/>
    <w:rsid w:val="0029513D"/>
    <w:rsid w:val="002952CC"/>
    <w:rsid w:val="00295BC4"/>
    <w:rsid w:val="00295FF6"/>
    <w:rsid w:val="00296396"/>
    <w:rsid w:val="002967BE"/>
    <w:rsid w:val="00296F30"/>
    <w:rsid w:val="00297210"/>
    <w:rsid w:val="00297682"/>
    <w:rsid w:val="00297F9C"/>
    <w:rsid w:val="00297FAE"/>
    <w:rsid w:val="002A05CD"/>
    <w:rsid w:val="002A098C"/>
    <w:rsid w:val="002A0C93"/>
    <w:rsid w:val="002A1DD2"/>
    <w:rsid w:val="002A1FE0"/>
    <w:rsid w:val="002A2391"/>
    <w:rsid w:val="002A23F8"/>
    <w:rsid w:val="002A26F8"/>
    <w:rsid w:val="002A2868"/>
    <w:rsid w:val="002A2EB3"/>
    <w:rsid w:val="002A2F0D"/>
    <w:rsid w:val="002A3128"/>
    <w:rsid w:val="002A3201"/>
    <w:rsid w:val="002A39B5"/>
    <w:rsid w:val="002A3A6C"/>
    <w:rsid w:val="002A491F"/>
    <w:rsid w:val="002A552D"/>
    <w:rsid w:val="002A5CE7"/>
    <w:rsid w:val="002A5FB7"/>
    <w:rsid w:val="002A695B"/>
    <w:rsid w:val="002A69DB"/>
    <w:rsid w:val="002A6D33"/>
    <w:rsid w:val="002A6DA5"/>
    <w:rsid w:val="002A6DD0"/>
    <w:rsid w:val="002A6FB0"/>
    <w:rsid w:val="002A783B"/>
    <w:rsid w:val="002A7E19"/>
    <w:rsid w:val="002B0168"/>
    <w:rsid w:val="002B047D"/>
    <w:rsid w:val="002B09AF"/>
    <w:rsid w:val="002B1120"/>
    <w:rsid w:val="002B1620"/>
    <w:rsid w:val="002B2381"/>
    <w:rsid w:val="002B248D"/>
    <w:rsid w:val="002B2CDE"/>
    <w:rsid w:val="002B3D69"/>
    <w:rsid w:val="002B3D8E"/>
    <w:rsid w:val="002B3E83"/>
    <w:rsid w:val="002B3EE0"/>
    <w:rsid w:val="002B42A3"/>
    <w:rsid w:val="002B45E9"/>
    <w:rsid w:val="002B468B"/>
    <w:rsid w:val="002B48E4"/>
    <w:rsid w:val="002B4907"/>
    <w:rsid w:val="002B56A0"/>
    <w:rsid w:val="002B6408"/>
    <w:rsid w:val="002B66B3"/>
    <w:rsid w:val="002B683C"/>
    <w:rsid w:val="002B761D"/>
    <w:rsid w:val="002B7CCF"/>
    <w:rsid w:val="002B7E5B"/>
    <w:rsid w:val="002C0823"/>
    <w:rsid w:val="002C0B3F"/>
    <w:rsid w:val="002C0D6A"/>
    <w:rsid w:val="002C103B"/>
    <w:rsid w:val="002C12E0"/>
    <w:rsid w:val="002C1565"/>
    <w:rsid w:val="002C299A"/>
    <w:rsid w:val="002C2C6F"/>
    <w:rsid w:val="002C2ECF"/>
    <w:rsid w:val="002C3EFF"/>
    <w:rsid w:val="002C531F"/>
    <w:rsid w:val="002C6BFF"/>
    <w:rsid w:val="002C6D95"/>
    <w:rsid w:val="002C70B0"/>
    <w:rsid w:val="002C7856"/>
    <w:rsid w:val="002C7A95"/>
    <w:rsid w:val="002C7CDE"/>
    <w:rsid w:val="002D0132"/>
    <w:rsid w:val="002D05E6"/>
    <w:rsid w:val="002D068F"/>
    <w:rsid w:val="002D0F2A"/>
    <w:rsid w:val="002D0F4C"/>
    <w:rsid w:val="002D13DE"/>
    <w:rsid w:val="002D1C9A"/>
    <w:rsid w:val="002D203C"/>
    <w:rsid w:val="002D206A"/>
    <w:rsid w:val="002D23C8"/>
    <w:rsid w:val="002D2FAB"/>
    <w:rsid w:val="002D3B27"/>
    <w:rsid w:val="002D3C8E"/>
    <w:rsid w:val="002D430B"/>
    <w:rsid w:val="002D4949"/>
    <w:rsid w:val="002D53B7"/>
    <w:rsid w:val="002D5A60"/>
    <w:rsid w:val="002D5C4C"/>
    <w:rsid w:val="002D60FB"/>
    <w:rsid w:val="002D66F6"/>
    <w:rsid w:val="002D6911"/>
    <w:rsid w:val="002D6BFD"/>
    <w:rsid w:val="002E03B0"/>
    <w:rsid w:val="002E04A9"/>
    <w:rsid w:val="002E08C5"/>
    <w:rsid w:val="002E1D7F"/>
    <w:rsid w:val="002E2557"/>
    <w:rsid w:val="002E2647"/>
    <w:rsid w:val="002E2719"/>
    <w:rsid w:val="002E2731"/>
    <w:rsid w:val="002E3108"/>
    <w:rsid w:val="002E3214"/>
    <w:rsid w:val="002E3731"/>
    <w:rsid w:val="002E3EDA"/>
    <w:rsid w:val="002E4367"/>
    <w:rsid w:val="002E448B"/>
    <w:rsid w:val="002E4CE6"/>
    <w:rsid w:val="002E4F03"/>
    <w:rsid w:val="002E5669"/>
    <w:rsid w:val="002E623F"/>
    <w:rsid w:val="002E633B"/>
    <w:rsid w:val="002E650B"/>
    <w:rsid w:val="002E7008"/>
    <w:rsid w:val="002E72FB"/>
    <w:rsid w:val="002E7639"/>
    <w:rsid w:val="002E7760"/>
    <w:rsid w:val="002F13B9"/>
    <w:rsid w:val="002F1792"/>
    <w:rsid w:val="002F2300"/>
    <w:rsid w:val="002F25D4"/>
    <w:rsid w:val="002F2658"/>
    <w:rsid w:val="002F2FB3"/>
    <w:rsid w:val="002F3034"/>
    <w:rsid w:val="002F35E2"/>
    <w:rsid w:val="002F3FF0"/>
    <w:rsid w:val="002F51AC"/>
    <w:rsid w:val="002F5B31"/>
    <w:rsid w:val="002F5DC1"/>
    <w:rsid w:val="002F5E84"/>
    <w:rsid w:val="002F602E"/>
    <w:rsid w:val="002F6AE1"/>
    <w:rsid w:val="002F6DEC"/>
    <w:rsid w:val="002F6FD3"/>
    <w:rsid w:val="002F7355"/>
    <w:rsid w:val="002F78B2"/>
    <w:rsid w:val="002F7961"/>
    <w:rsid w:val="002F7F60"/>
    <w:rsid w:val="003009CD"/>
    <w:rsid w:val="0030128B"/>
    <w:rsid w:val="0030166C"/>
    <w:rsid w:val="00301769"/>
    <w:rsid w:val="003017A8"/>
    <w:rsid w:val="00301B19"/>
    <w:rsid w:val="00301F8C"/>
    <w:rsid w:val="00302666"/>
    <w:rsid w:val="003029E9"/>
    <w:rsid w:val="00302A92"/>
    <w:rsid w:val="00303216"/>
    <w:rsid w:val="00303B90"/>
    <w:rsid w:val="00304846"/>
    <w:rsid w:val="00304B79"/>
    <w:rsid w:val="003055EE"/>
    <w:rsid w:val="003058FE"/>
    <w:rsid w:val="00305913"/>
    <w:rsid w:val="00305E06"/>
    <w:rsid w:val="003061F1"/>
    <w:rsid w:val="00306FF3"/>
    <w:rsid w:val="003074A3"/>
    <w:rsid w:val="00307608"/>
    <w:rsid w:val="0031119A"/>
    <w:rsid w:val="003122EE"/>
    <w:rsid w:val="00312891"/>
    <w:rsid w:val="00312898"/>
    <w:rsid w:val="00312A4B"/>
    <w:rsid w:val="00312B15"/>
    <w:rsid w:val="003132CD"/>
    <w:rsid w:val="00313AB5"/>
    <w:rsid w:val="00314122"/>
    <w:rsid w:val="003143B1"/>
    <w:rsid w:val="00315C27"/>
    <w:rsid w:val="003161EE"/>
    <w:rsid w:val="00316390"/>
    <w:rsid w:val="00316567"/>
    <w:rsid w:val="003169C8"/>
    <w:rsid w:val="003170EF"/>
    <w:rsid w:val="00317BC9"/>
    <w:rsid w:val="00317BD6"/>
    <w:rsid w:val="00320218"/>
    <w:rsid w:val="0032039E"/>
    <w:rsid w:val="00320621"/>
    <w:rsid w:val="0032072D"/>
    <w:rsid w:val="00320A39"/>
    <w:rsid w:val="00320A94"/>
    <w:rsid w:val="00321424"/>
    <w:rsid w:val="0032197A"/>
    <w:rsid w:val="00322313"/>
    <w:rsid w:val="003235E7"/>
    <w:rsid w:val="00323845"/>
    <w:rsid w:val="003238A3"/>
    <w:rsid w:val="00323D5E"/>
    <w:rsid w:val="00323F3A"/>
    <w:rsid w:val="00324C3E"/>
    <w:rsid w:val="003259DD"/>
    <w:rsid w:val="00325C83"/>
    <w:rsid w:val="00326E6E"/>
    <w:rsid w:val="00327303"/>
    <w:rsid w:val="0032760B"/>
    <w:rsid w:val="00327AC5"/>
    <w:rsid w:val="00327DE9"/>
    <w:rsid w:val="0033047F"/>
    <w:rsid w:val="00332017"/>
    <w:rsid w:val="0033214E"/>
    <w:rsid w:val="0033284F"/>
    <w:rsid w:val="00332DD6"/>
    <w:rsid w:val="00332E06"/>
    <w:rsid w:val="00333085"/>
    <w:rsid w:val="003337EF"/>
    <w:rsid w:val="00333910"/>
    <w:rsid w:val="00333ADD"/>
    <w:rsid w:val="00333B7B"/>
    <w:rsid w:val="00334292"/>
    <w:rsid w:val="003347E9"/>
    <w:rsid w:val="00334CC4"/>
    <w:rsid w:val="00335F67"/>
    <w:rsid w:val="00336276"/>
    <w:rsid w:val="003365CC"/>
    <w:rsid w:val="00336AA4"/>
    <w:rsid w:val="00336D99"/>
    <w:rsid w:val="00337830"/>
    <w:rsid w:val="00337E82"/>
    <w:rsid w:val="00337E99"/>
    <w:rsid w:val="003401E3"/>
    <w:rsid w:val="00340A40"/>
    <w:rsid w:val="00340D15"/>
    <w:rsid w:val="0034179D"/>
    <w:rsid w:val="0034187F"/>
    <w:rsid w:val="00342298"/>
    <w:rsid w:val="00342BC7"/>
    <w:rsid w:val="0034322A"/>
    <w:rsid w:val="003434F6"/>
    <w:rsid w:val="00343D69"/>
    <w:rsid w:val="003445FF"/>
    <w:rsid w:val="00344B42"/>
    <w:rsid w:val="00345093"/>
    <w:rsid w:val="00345421"/>
    <w:rsid w:val="003465DD"/>
    <w:rsid w:val="00346AD9"/>
    <w:rsid w:val="003472F5"/>
    <w:rsid w:val="0034753E"/>
    <w:rsid w:val="003478C4"/>
    <w:rsid w:val="00347CFE"/>
    <w:rsid w:val="003504A3"/>
    <w:rsid w:val="00350808"/>
    <w:rsid w:val="00350F36"/>
    <w:rsid w:val="00351076"/>
    <w:rsid w:val="00351375"/>
    <w:rsid w:val="0035148C"/>
    <w:rsid w:val="003514EE"/>
    <w:rsid w:val="00351A5E"/>
    <w:rsid w:val="00351CE1"/>
    <w:rsid w:val="0035228B"/>
    <w:rsid w:val="003526D0"/>
    <w:rsid w:val="0035291C"/>
    <w:rsid w:val="0035344F"/>
    <w:rsid w:val="003534BF"/>
    <w:rsid w:val="0035397E"/>
    <w:rsid w:val="00354A3E"/>
    <w:rsid w:val="003554A9"/>
    <w:rsid w:val="00356083"/>
    <w:rsid w:val="0035636C"/>
    <w:rsid w:val="003568B8"/>
    <w:rsid w:val="00356A73"/>
    <w:rsid w:val="00357295"/>
    <w:rsid w:val="00357A40"/>
    <w:rsid w:val="003604CE"/>
    <w:rsid w:val="0036098A"/>
    <w:rsid w:val="0036133B"/>
    <w:rsid w:val="003616A0"/>
    <w:rsid w:val="00361EA7"/>
    <w:rsid w:val="00362B02"/>
    <w:rsid w:val="00362E9F"/>
    <w:rsid w:val="00363648"/>
    <w:rsid w:val="00363B43"/>
    <w:rsid w:val="00363C23"/>
    <w:rsid w:val="00363C56"/>
    <w:rsid w:val="003646EC"/>
    <w:rsid w:val="00364D6C"/>
    <w:rsid w:val="00365056"/>
    <w:rsid w:val="00365095"/>
    <w:rsid w:val="00365458"/>
    <w:rsid w:val="00365BB3"/>
    <w:rsid w:val="00365C52"/>
    <w:rsid w:val="00366564"/>
    <w:rsid w:val="003666C5"/>
    <w:rsid w:val="0036674F"/>
    <w:rsid w:val="00366752"/>
    <w:rsid w:val="00366A12"/>
    <w:rsid w:val="00366EDB"/>
    <w:rsid w:val="0036757B"/>
    <w:rsid w:val="003702D4"/>
    <w:rsid w:val="00370815"/>
    <w:rsid w:val="00370DA0"/>
    <w:rsid w:val="0037129C"/>
    <w:rsid w:val="003714EE"/>
    <w:rsid w:val="0037197A"/>
    <w:rsid w:val="00371C3B"/>
    <w:rsid w:val="003726D3"/>
    <w:rsid w:val="0037276C"/>
    <w:rsid w:val="003727FB"/>
    <w:rsid w:val="00373979"/>
    <w:rsid w:val="00373CE3"/>
    <w:rsid w:val="00373E01"/>
    <w:rsid w:val="00374297"/>
    <w:rsid w:val="00374333"/>
    <w:rsid w:val="0037439B"/>
    <w:rsid w:val="0037531E"/>
    <w:rsid w:val="00375F4D"/>
    <w:rsid w:val="003763AD"/>
    <w:rsid w:val="00376C8B"/>
    <w:rsid w:val="00376FA3"/>
    <w:rsid w:val="003772E7"/>
    <w:rsid w:val="003772F7"/>
    <w:rsid w:val="003773DA"/>
    <w:rsid w:val="00377575"/>
    <w:rsid w:val="0037783B"/>
    <w:rsid w:val="00377C24"/>
    <w:rsid w:val="00377DAA"/>
    <w:rsid w:val="003802BB"/>
    <w:rsid w:val="00381231"/>
    <w:rsid w:val="00381493"/>
    <w:rsid w:val="00381E21"/>
    <w:rsid w:val="00382215"/>
    <w:rsid w:val="0038259C"/>
    <w:rsid w:val="0038260B"/>
    <w:rsid w:val="003839C1"/>
    <w:rsid w:val="00383F6E"/>
    <w:rsid w:val="00384BE5"/>
    <w:rsid w:val="003866FF"/>
    <w:rsid w:val="00386836"/>
    <w:rsid w:val="00386A77"/>
    <w:rsid w:val="00386C2C"/>
    <w:rsid w:val="00387566"/>
    <w:rsid w:val="00387BF5"/>
    <w:rsid w:val="00387CD4"/>
    <w:rsid w:val="003904C6"/>
    <w:rsid w:val="003907A1"/>
    <w:rsid w:val="00390EA6"/>
    <w:rsid w:val="00390F73"/>
    <w:rsid w:val="003912FA"/>
    <w:rsid w:val="00391EDC"/>
    <w:rsid w:val="00392444"/>
    <w:rsid w:val="00392694"/>
    <w:rsid w:val="003926AC"/>
    <w:rsid w:val="003934EE"/>
    <w:rsid w:val="003943BB"/>
    <w:rsid w:val="00394CFD"/>
    <w:rsid w:val="00394E6B"/>
    <w:rsid w:val="00395547"/>
    <w:rsid w:val="003958CF"/>
    <w:rsid w:val="0039594A"/>
    <w:rsid w:val="00395B05"/>
    <w:rsid w:val="00396997"/>
    <w:rsid w:val="00396BF5"/>
    <w:rsid w:val="00396C44"/>
    <w:rsid w:val="00396CD7"/>
    <w:rsid w:val="00397D83"/>
    <w:rsid w:val="00397EA0"/>
    <w:rsid w:val="003A0A02"/>
    <w:rsid w:val="003A11FE"/>
    <w:rsid w:val="003A160B"/>
    <w:rsid w:val="003A17A9"/>
    <w:rsid w:val="003A19F0"/>
    <w:rsid w:val="003A1B32"/>
    <w:rsid w:val="003A1BD8"/>
    <w:rsid w:val="003A2759"/>
    <w:rsid w:val="003A278C"/>
    <w:rsid w:val="003A2E92"/>
    <w:rsid w:val="003A3117"/>
    <w:rsid w:val="003A41E0"/>
    <w:rsid w:val="003A43D9"/>
    <w:rsid w:val="003A4D0E"/>
    <w:rsid w:val="003A5363"/>
    <w:rsid w:val="003A542D"/>
    <w:rsid w:val="003A5D5F"/>
    <w:rsid w:val="003A6464"/>
    <w:rsid w:val="003A6A4D"/>
    <w:rsid w:val="003A6E1C"/>
    <w:rsid w:val="003A6FE9"/>
    <w:rsid w:val="003A7449"/>
    <w:rsid w:val="003A76C9"/>
    <w:rsid w:val="003B0141"/>
    <w:rsid w:val="003B0259"/>
    <w:rsid w:val="003B0BFC"/>
    <w:rsid w:val="003B0D22"/>
    <w:rsid w:val="003B13F8"/>
    <w:rsid w:val="003B156C"/>
    <w:rsid w:val="003B1C3F"/>
    <w:rsid w:val="003B21F8"/>
    <w:rsid w:val="003B22B5"/>
    <w:rsid w:val="003B2469"/>
    <w:rsid w:val="003B247A"/>
    <w:rsid w:val="003B3F13"/>
    <w:rsid w:val="003B4170"/>
    <w:rsid w:val="003B4FED"/>
    <w:rsid w:val="003B521F"/>
    <w:rsid w:val="003B5CF1"/>
    <w:rsid w:val="003B5DA8"/>
    <w:rsid w:val="003B6517"/>
    <w:rsid w:val="003B651B"/>
    <w:rsid w:val="003B6C76"/>
    <w:rsid w:val="003B7123"/>
    <w:rsid w:val="003B7589"/>
    <w:rsid w:val="003B7887"/>
    <w:rsid w:val="003C075D"/>
    <w:rsid w:val="003C07A0"/>
    <w:rsid w:val="003C0984"/>
    <w:rsid w:val="003C0993"/>
    <w:rsid w:val="003C0D38"/>
    <w:rsid w:val="003C1760"/>
    <w:rsid w:val="003C1A04"/>
    <w:rsid w:val="003C1E41"/>
    <w:rsid w:val="003C1E9F"/>
    <w:rsid w:val="003C1EB2"/>
    <w:rsid w:val="003C276A"/>
    <w:rsid w:val="003C34C9"/>
    <w:rsid w:val="003C3CEB"/>
    <w:rsid w:val="003C3F10"/>
    <w:rsid w:val="003C4C2D"/>
    <w:rsid w:val="003C5258"/>
    <w:rsid w:val="003C52F2"/>
    <w:rsid w:val="003C6009"/>
    <w:rsid w:val="003C681A"/>
    <w:rsid w:val="003C6880"/>
    <w:rsid w:val="003C6A4D"/>
    <w:rsid w:val="003C7060"/>
    <w:rsid w:val="003C7104"/>
    <w:rsid w:val="003C724A"/>
    <w:rsid w:val="003C734D"/>
    <w:rsid w:val="003C76E7"/>
    <w:rsid w:val="003C78CF"/>
    <w:rsid w:val="003D0372"/>
    <w:rsid w:val="003D1636"/>
    <w:rsid w:val="003D17C9"/>
    <w:rsid w:val="003D17F1"/>
    <w:rsid w:val="003D182B"/>
    <w:rsid w:val="003D19AB"/>
    <w:rsid w:val="003D1A33"/>
    <w:rsid w:val="003D1B41"/>
    <w:rsid w:val="003D1E03"/>
    <w:rsid w:val="003D1F3B"/>
    <w:rsid w:val="003D2233"/>
    <w:rsid w:val="003D267D"/>
    <w:rsid w:val="003D2933"/>
    <w:rsid w:val="003D2BB9"/>
    <w:rsid w:val="003D2EC4"/>
    <w:rsid w:val="003D33EC"/>
    <w:rsid w:val="003D3A4B"/>
    <w:rsid w:val="003D3B34"/>
    <w:rsid w:val="003D3BBB"/>
    <w:rsid w:val="003D4064"/>
    <w:rsid w:val="003D491A"/>
    <w:rsid w:val="003D50CC"/>
    <w:rsid w:val="003D51B6"/>
    <w:rsid w:val="003D51F2"/>
    <w:rsid w:val="003D57A2"/>
    <w:rsid w:val="003D5DF1"/>
    <w:rsid w:val="003D664F"/>
    <w:rsid w:val="003D6704"/>
    <w:rsid w:val="003D697E"/>
    <w:rsid w:val="003D6C58"/>
    <w:rsid w:val="003D7DE9"/>
    <w:rsid w:val="003D7F61"/>
    <w:rsid w:val="003E0477"/>
    <w:rsid w:val="003E08E7"/>
    <w:rsid w:val="003E0C7E"/>
    <w:rsid w:val="003E1534"/>
    <w:rsid w:val="003E1796"/>
    <w:rsid w:val="003E2048"/>
    <w:rsid w:val="003E22A2"/>
    <w:rsid w:val="003E269F"/>
    <w:rsid w:val="003E2D7D"/>
    <w:rsid w:val="003E3298"/>
    <w:rsid w:val="003E33CC"/>
    <w:rsid w:val="003E3895"/>
    <w:rsid w:val="003E3B2B"/>
    <w:rsid w:val="003E3E15"/>
    <w:rsid w:val="003E46DC"/>
    <w:rsid w:val="003E4976"/>
    <w:rsid w:val="003E4D19"/>
    <w:rsid w:val="003E4FDE"/>
    <w:rsid w:val="003E51C6"/>
    <w:rsid w:val="003E53CC"/>
    <w:rsid w:val="003E6465"/>
    <w:rsid w:val="003E69DC"/>
    <w:rsid w:val="003E7016"/>
    <w:rsid w:val="003E70CC"/>
    <w:rsid w:val="003E771B"/>
    <w:rsid w:val="003E7863"/>
    <w:rsid w:val="003E7EA3"/>
    <w:rsid w:val="003F0901"/>
    <w:rsid w:val="003F095E"/>
    <w:rsid w:val="003F0DAC"/>
    <w:rsid w:val="003F0E1D"/>
    <w:rsid w:val="003F1537"/>
    <w:rsid w:val="003F254F"/>
    <w:rsid w:val="003F2A2F"/>
    <w:rsid w:val="003F31C8"/>
    <w:rsid w:val="003F32CB"/>
    <w:rsid w:val="003F3D66"/>
    <w:rsid w:val="003F3EC5"/>
    <w:rsid w:val="003F46A1"/>
    <w:rsid w:val="003F47E7"/>
    <w:rsid w:val="003F485F"/>
    <w:rsid w:val="003F4874"/>
    <w:rsid w:val="003F49AD"/>
    <w:rsid w:val="003F4C26"/>
    <w:rsid w:val="003F5048"/>
    <w:rsid w:val="003F5422"/>
    <w:rsid w:val="003F5777"/>
    <w:rsid w:val="003F5A27"/>
    <w:rsid w:val="003F5F9F"/>
    <w:rsid w:val="003F6612"/>
    <w:rsid w:val="003F66DF"/>
    <w:rsid w:val="003F6A8A"/>
    <w:rsid w:val="003F6B34"/>
    <w:rsid w:val="003F6F82"/>
    <w:rsid w:val="003F7688"/>
    <w:rsid w:val="003F76FC"/>
    <w:rsid w:val="003F7A46"/>
    <w:rsid w:val="003F7DFF"/>
    <w:rsid w:val="003F7EB7"/>
    <w:rsid w:val="00400381"/>
    <w:rsid w:val="00401AEC"/>
    <w:rsid w:val="0040257A"/>
    <w:rsid w:val="00403768"/>
    <w:rsid w:val="004037A4"/>
    <w:rsid w:val="004039C4"/>
    <w:rsid w:val="00403C92"/>
    <w:rsid w:val="0040524F"/>
    <w:rsid w:val="00405347"/>
    <w:rsid w:val="00405500"/>
    <w:rsid w:val="00405E16"/>
    <w:rsid w:val="00406044"/>
    <w:rsid w:val="004061B2"/>
    <w:rsid w:val="00407252"/>
    <w:rsid w:val="0040757F"/>
    <w:rsid w:val="00410121"/>
    <w:rsid w:val="0041032D"/>
    <w:rsid w:val="00410B6E"/>
    <w:rsid w:val="00410EFD"/>
    <w:rsid w:val="004112D1"/>
    <w:rsid w:val="00411605"/>
    <w:rsid w:val="0041176B"/>
    <w:rsid w:val="00412485"/>
    <w:rsid w:val="00412B80"/>
    <w:rsid w:val="00412D99"/>
    <w:rsid w:val="004131C4"/>
    <w:rsid w:val="00413E82"/>
    <w:rsid w:val="00414794"/>
    <w:rsid w:val="00415CFF"/>
    <w:rsid w:val="004161C2"/>
    <w:rsid w:val="00416C8E"/>
    <w:rsid w:val="00416DEF"/>
    <w:rsid w:val="004170CA"/>
    <w:rsid w:val="00417486"/>
    <w:rsid w:val="004177CE"/>
    <w:rsid w:val="00417BDA"/>
    <w:rsid w:val="00420517"/>
    <w:rsid w:val="004208BC"/>
    <w:rsid w:val="00420BE9"/>
    <w:rsid w:val="004214AE"/>
    <w:rsid w:val="004215BA"/>
    <w:rsid w:val="00421777"/>
    <w:rsid w:val="00421855"/>
    <w:rsid w:val="00421975"/>
    <w:rsid w:val="00421C8C"/>
    <w:rsid w:val="00422020"/>
    <w:rsid w:val="00422825"/>
    <w:rsid w:val="00422B85"/>
    <w:rsid w:val="00422CDC"/>
    <w:rsid w:val="0042349D"/>
    <w:rsid w:val="00424257"/>
    <w:rsid w:val="00424523"/>
    <w:rsid w:val="00425086"/>
    <w:rsid w:val="004250AF"/>
    <w:rsid w:val="00425687"/>
    <w:rsid w:val="00425862"/>
    <w:rsid w:val="00426958"/>
    <w:rsid w:val="004271BC"/>
    <w:rsid w:val="004275E7"/>
    <w:rsid w:val="004277F8"/>
    <w:rsid w:val="00427F9B"/>
    <w:rsid w:val="0043066B"/>
    <w:rsid w:val="00430839"/>
    <w:rsid w:val="0043089D"/>
    <w:rsid w:val="004311BF"/>
    <w:rsid w:val="00431428"/>
    <w:rsid w:val="0043182E"/>
    <w:rsid w:val="00431EA2"/>
    <w:rsid w:val="00431F6A"/>
    <w:rsid w:val="00432FEB"/>
    <w:rsid w:val="004331FB"/>
    <w:rsid w:val="004337A3"/>
    <w:rsid w:val="00433B57"/>
    <w:rsid w:val="00433BF4"/>
    <w:rsid w:val="00433CE2"/>
    <w:rsid w:val="00434778"/>
    <w:rsid w:val="00434BD6"/>
    <w:rsid w:val="00434FE0"/>
    <w:rsid w:val="004355F4"/>
    <w:rsid w:val="00435C6A"/>
    <w:rsid w:val="00436C53"/>
    <w:rsid w:val="00437497"/>
    <w:rsid w:val="00437A14"/>
    <w:rsid w:val="00437FE3"/>
    <w:rsid w:val="00440965"/>
    <w:rsid w:val="00441533"/>
    <w:rsid w:val="00441D38"/>
    <w:rsid w:val="00441E44"/>
    <w:rsid w:val="00442262"/>
    <w:rsid w:val="0044258A"/>
    <w:rsid w:val="0044275B"/>
    <w:rsid w:val="00442B3B"/>
    <w:rsid w:val="00442EE2"/>
    <w:rsid w:val="00443970"/>
    <w:rsid w:val="00443B61"/>
    <w:rsid w:val="00444298"/>
    <w:rsid w:val="00444468"/>
    <w:rsid w:val="0044479D"/>
    <w:rsid w:val="004449D1"/>
    <w:rsid w:val="00444C13"/>
    <w:rsid w:val="00445A39"/>
    <w:rsid w:val="004465C4"/>
    <w:rsid w:val="00446CD5"/>
    <w:rsid w:val="004476E5"/>
    <w:rsid w:val="0044777D"/>
    <w:rsid w:val="00447CFB"/>
    <w:rsid w:val="00447D7F"/>
    <w:rsid w:val="00450356"/>
    <w:rsid w:val="00450880"/>
    <w:rsid w:val="004508F0"/>
    <w:rsid w:val="00450CD4"/>
    <w:rsid w:val="00450D30"/>
    <w:rsid w:val="0045165A"/>
    <w:rsid w:val="00451DD8"/>
    <w:rsid w:val="004523AA"/>
    <w:rsid w:val="004530EC"/>
    <w:rsid w:val="00453420"/>
    <w:rsid w:val="0045349B"/>
    <w:rsid w:val="00454A0D"/>
    <w:rsid w:val="00454ADC"/>
    <w:rsid w:val="00454B3C"/>
    <w:rsid w:val="00454B5F"/>
    <w:rsid w:val="00454B8C"/>
    <w:rsid w:val="004552A5"/>
    <w:rsid w:val="004553FB"/>
    <w:rsid w:val="0045584A"/>
    <w:rsid w:val="00455A14"/>
    <w:rsid w:val="00455A96"/>
    <w:rsid w:val="00455DEF"/>
    <w:rsid w:val="004565DA"/>
    <w:rsid w:val="004571D7"/>
    <w:rsid w:val="0045734D"/>
    <w:rsid w:val="004578F7"/>
    <w:rsid w:val="00457D26"/>
    <w:rsid w:val="00457F94"/>
    <w:rsid w:val="0046023C"/>
    <w:rsid w:val="004605D7"/>
    <w:rsid w:val="00460745"/>
    <w:rsid w:val="00460876"/>
    <w:rsid w:val="00460E24"/>
    <w:rsid w:val="00461481"/>
    <w:rsid w:val="00461785"/>
    <w:rsid w:val="00461A6B"/>
    <w:rsid w:val="00462AD3"/>
    <w:rsid w:val="00462CD8"/>
    <w:rsid w:val="00463BE5"/>
    <w:rsid w:val="00464695"/>
    <w:rsid w:val="00464A91"/>
    <w:rsid w:val="00464C99"/>
    <w:rsid w:val="004658A4"/>
    <w:rsid w:val="004664B6"/>
    <w:rsid w:val="004664E9"/>
    <w:rsid w:val="00466927"/>
    <w:rsid w:val="00466A37"/>
    <w:rsid w:val="00466F47"/>
    <w:rsid w:val="00467C7C"/>
    <w:rsid w:val="0047127E"/>
    <w:rsid w:val="004714AF"/>
    <w:rsid w:val="0047188E"/>
    <w:rsid w:val="00471A03"/>
    <w:rsid w:val="00473B78"/>
    <w:rsid w:val="004741EF"/>
    <w:rsid w:val="004747E2"/>
    <w:rsid w:val="00475148"/>
    <w:rsid w:val="00475919"/>
    <w:rsid w:val="00475D27"/>
    <w:rsid w:val="00475FF3"/>
    <w:rsid w:val="00476712"/>
    <w:rsid w:val="00476EA3"/>
    <w:rsid w:val="00476FA0"/>
    <w:rsid w:val="004770A4"/>
    <w:rsid w:val="00477350"/>
    <w:rsid w:val="004777D7"/>
    <w:rsid w:val="00477DEF"/>
    <w:rsid w:val="00477E86"/>
    <w:rsid w:val="00480663"/>
    <w:rsid w:val="00480C88"/>
    <w:rsid w:val="00481784"/>
    <w:rsid w:val="00481925"/>
    <w:rsid w:val="004819A4"/>
    <w:rsid w:val="004825FF"/>
    <w:rsid w:val="00482BB1"/>
    <w:rsid w:val="004832EE"/>
    <w:rsid w:val="0048385A"/>
    <w:rsid w:val="00484395"/>
    <w:rsid w:val="00484725"/>
    <w:rsid w:val="004851A7"/>
    <w:rsid w:val="00485604"/>
    <w:rsid w:val="00485E2E"/>
    <w:rsid w:val="00486080"/>
    <w:rsid w:val="0048612F"/>
    <w:rsid w:val="004867E5"/>
    <w:rsid w:val="00487C78"/>
    <w:rsid w:val="00490209"/>
    <w:rsid w:val="004903EB"/>
    <w:rsid w:val="00491161"/>
    <w:rsid w:val="00491E97"/>
    <w:rsid w:val="00492075"/>
    <w:rsid w:val="00492200"/>
    <w:rsid w:val="004923F8"/>
    <w:rsid w:val="00492986"/>
    <w:rsid w:val="004929E0"/>
    <w:rsid w:val="00492BBB"/>
    <w:rsid w:val="00492F17"/>
    <w:rsid w:val="00492FEE"/>
    <w:rsid w:val="00494328"/>
    <w:rsid w:val="00494A36"/>
    <w:rsid w:val="00494E83"/>
    <w:rsid w:val="004953F7"/>
    <w:rsid w:val="004956DB"/>
    <w:rsid w:val="00495D77"/>
    <w:rsid w:val="00496467"/>
    <w:rsid w:val="00496867"/>
    <w:rsid w:val="00496AD4"/>
    <w:rsid w:val="00496D9C"/>
    <w:rsid w:val="004971F7"/>
    <w:rsid w:val="004A0879"/>
    <w:rsid w:val="004A0F26"/>
    <w:rsid w:val="004A1C3E"/>
    <w:rsid w:val="004A2682"/>
    <w:rsid w:val="004A27AF"/>
    <w:rsid w:val="004A2E40"/>
    <w:rsid w:val="004A3DB3"/>
    <w:rsid w:val="004A4667"/>
    <w:rsid w:val="004A54CE"/>
    <w:rsid w:val="004A5520"/>
    <w:rsid w:val="004A59FD"/>
    <w:rsid w:val="004A6961"/>
    <w:rsid w:val="004A6AAD"/>
    <w:rsid w:val="004A6F00"/>
    <w:rsid w:val="004A7127"/>
    <w:rsid w:val="004A7B3D"/>
    <w:rsid w:val="004A7E46"/>
    <w:rsid w:val="004B08EA"/>
    <w:rsid w:val="004B0912"/>
    <w:rsid w:val="004B0E67"/>
    <w:rsid w:val="004B1576"/>
    <w:rsid w:val="004B15F2"/>
    <w:rsid w:val="004B161C"/>
    <w:rsid w:val="004B29F1"/>
    <w:rsid w:val="004B2B3D"/>
    <w:rsid w:val="004B2EA9"/>
    <w:rsid w:val="004B32AA"/>
    <w:rsid w:val="004B330B"/>
    <w:rsid w:val="004B3DEE"/>
    <w:rsid w:val="004B3FB7"/>
    <w:rsid w:val="004B4105"/>
    <w:rsid w:val="004B42BA"/>
    <w:rsid w:val="004B4A21"/>
    <w:rsid w:val="004B58F3"/>
    <w:rsid w:val="004B5913"/>
    <w:rsid w:val="004B5B2C"/>
    <w:rsid w:val="004B6806"/>
    <w:rsid w:val="004B7D01"/>
    <w:rsid w:val="004C059E"/>
    <w:rsid w:val="004C0AD7"/>
    <w:rsid w:val="004C0E9B"/>
    <w:rsid w:val="004C0EE9"/>
    <w:rsid w:val="004C0F2E"/>
    <w:rsid w:val="004C1340"/>
    <w:rsid w:val="004C1850"/>
    <w:rsid w:val="004C235A"/>
    <w:rsid w:val="004C23B7"/>
    <w:rsid w:val="004C27FD"/>
    <w:rsid w:val="004C28A0"/>
    <w:rsid w:val="004C2DAC"/>
    <w:rsid w:val="004C2E63"/>
    <w:rsid w:val="004C323B"/>
    <w:rsid w:val="004C325F"/>
    <w:rsid w:val="004C39BB"/>
    <w:rsid w:val="004C406A"/>
    <w:rsid w:val="004C4269"/>
    <w:rsid w:val="004C459E"/>
    <w:rsid w:val="004C4ADE"/>
    <w:rsid w:val="004C4CD8"/>
    <w:rsid w:val="004C5856"/>
    <w:rsid w:val="004C5B16"/>
    <w:rsid w:val="004C5BA8"/>
    <w:rsid w:val="004C61F7"/>
    <w:rsid w:val="004C639A"/>
    <w:rsid w:val="004C6444"/>
    <w:rsid w:val="004C67E8"/>
    <w:rsid w:val="004C685D"/>
    <w:rsid w:val="004C6E41"/>
    <w:rsid w:val="004C7721"/>
    <w:rsid w:val="004C77A6"/>
    <w:rsid w:val="004C7DA4"/>
    <w:rsid w:val="004D005F"/>
    <w:rsid w:val="004D0090"/>
    <w:rsid w:val="004D048C"/>
    <w:rsid w:val="004D04C9"/>
    <w:rsid w:val="004D077B"/>
    <w:rsid w:val="004D095F"/>
    <w:rsid w:val="004D09D9"/>
    <w:rsid w:val="004D1720"/>
    <w:rsid w:val="004D18F8"/>
    <w:rsid w:val="004D324B"/>
    <w:rsid w:val="004D34AB"/>
    <w:rsid w:val="004D3FC4"/>
    <w:rsid w:val="004D4712"/>
    <w:rsid w:val="004D498F"/>
    <w:rsid w:val="004D4C60"/>
    <w:rsid w:val="004D4FDE"/>
    <w:rsid w:val="004D57B5"/>
    <w:rsid w:val="004D5A8C"/>
    <w:rsid w:val="004D5DD7"/>
    <w:rsid w:val="004D64B8"/>
    <w:rsid w:val="004D651A"/>
    <w:rsid w:val="004D65B3"/>
    <w:rsid w:val="004D6D17"/>
    <w:rsid w:val="004D6F48"/>
    <w:rsid w:val="004E01A5"/>
    <w:rsid w:val="004E03F8"/>
    <w:rsid w:val="004E0575"/>
    <w:rsid w:val="004E0D74"/>
    <w:rsid w:val="004E1548"/>
    <w:rsid w:val="004E15B7"/>
    <w:rsid w:val="004E1763"/>
    <w:rsid w:val="004E1920"/>
    <w:rsid w:val="004E1AA6"/>
    <w:rsid w:val="004E25DE"/>
    <w:rsid w:val="004E2C29"/>
    <w:rsid w:val="004E3234"/>
    <w:rsid w:val="004E3463"/>
    <w:rsid w:val="004E367A"/>
    <w:rsid w:val="004E3A01"/>
    <w:rsid w:val="004E412E"/>
    <w:rsid w:val="004E48F7"/>
    <w:rsid w:val="004E4DAB"/>
    <w:rsid w:val="004E4ED9"/>
    <w:rsid w:val="004E5EC8"/>
    <w:rsid w:val="004E5FB0"/>
    <w:rsid w:val="004E6083"/>
    <w:rsid w:val="004E64CD"/>
    <w:rsid w:val="004E64E3"/>
    <w:rsid w:val="004E65B2"/>
    <w:rsid w:val="004E7881"/>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4870"/>
    <w:rsid w:val="004F51C0"/>
    <w:rsid w:val="004F5890"/>
    <w:rsid w:val="004F5B94"/>
    <w:rsid w:val="004F605D"/>
    <w:rsid w:val="004F6243"/>
    <w:rsid w:val="004F677C"/>
    <w:rsid w:val="004F6DD8"/>
    <w:rsid w:val="004F6E50"/>
    <w:rsid w:val="004F76A1"/>
    <w:rsid w:val="00500066"/>
    <w:rsid w:val="005002D4"/>
    <w:rsid w:val="0050050F"/>
    <w:rsid w:val="00500B9F"/>
    <w:rsid w:val="00502931"/>
    <w:rsid w:val="00502A1C"/>
    <w:rsid w:val="00503407"/>
    <w:rsid w:val="00503659"/>
    <w:rsid w:val="005037E9"/>
    <w:rsid w:val="005038C6"/>
    <w:rsid w:val="0050448C"/>
    <w:rsid w:val="005054F0"/>
    <w:rsid w:val="00505788"/>
    <w:rsid w:val="00505DB4"/>
    <w:rsid w:val="00506046"/>
    <w:rsid w:val="005062A5"/>
    <w:rsid w:val="00506A6E"/>
    <w:rsid w:val="00506AFB"/>
    <w:rsid w:val="00506B61"/>
    <w:rsid w:val="00506DAE"/>
    <w:rsid w:val="00507695"/>
    <w:rsid w:val="00510348"/>
    <w:rsid w:val="0051082A"/>
    <w:rsid w:val="0051205B"/>
    <w:rsid w:val="00512497"/>
    <w:rsid w:val="005124DE"/>
    <w:rsid w:val="00513477"/>
    <w:rsid w:val="00513839"/>
    <w:rsid w:val="00513B3E"/>
    <w:rsid w:val="005145EE"/>
    <w:rsid w:val="00514BAB"/>
    <w:rsid w:val="005154EC"/>
    <w:rsid w:val="00515DBA"/>
    <w:rsid w:val="005160A3"/>
    <w:rsid w:val="00516805"/>
    <w:rsid w:val="00516F79"/>
    <w:rsid w:val="005171C2"/>
    <w:rsid w:val="00520555"/>
    <w:rsid w:val="0052081E"/>
    <w:rsid w:val="00520861"/>
    <w:rsid w:val="00520BFD"/>
    <w:rsid w:val="005215B8"/>
    <w:rsid w:val="0052168D"/>
    <w:rsid w:val="00521EF5"/>
    <w:rsid w:val="00522AA4"/>
    <w:rsid w:val="00522B0B"/>
    <w:rsid w:val="00522BA7"/>
    <w:rsid w:val="00523125"/>
    <w:rsid w:val="00523270"/>
    <w:rsid w:val="00523515"/>
    <w:rsid w:val="00523F46"/>
    <w:rsid w:val="00524191"/>
    <w:rsid w:val="005242B8"/>
    <w:rsid w:val="00524AF3"/>
    <w:rsid w:val="00524BD0"/>
    <w:rsid w:val="00525019"/>
    <w:rsid w:val="00525526"/>
    <w:rsid w:val="0052578A"/>
    <w:rsid w:val="00525B76"/>
    <w:rsid w:val="00525C1C"/>
    <w:rsid w:val="00525CA7"/>
    <w:rsid w:val="005270E1"/>
    <w:rsid w:val="00527E20"/>
    <w:rsid w:val="00530B28"/>
    <w:rsid w:val="005318C6"/>
    <w:rsid w:val="00531916"/>
    <w:rsid w:val="00531928"/>
    <w:rsid w:val="00531EB8"/>
    <w:rsid w:val="00532070"/>
    <w:rsid w:val="005321A0"/>
    <w:rsid w:val="005338BE"/>
    <w:rsid w:val="00533E98"/>
    <w:rsid w:val="005361CC"/>
    <w:rsid w:val="00536682"/>
    <w:rsid w:val="00536787"/>
    <w:rsid w:val="00536ABF"/>
    <w:rsid w:val="00536C9C"/>
    <w:rsid w:val="00536D58"/>
    <w:rsid w:val="00536F40"/>
    <w:rsid w:val="005373B8"/>
    <w:rsid w:val="0053745C"/>
    <w:rsid w:val="00537736"/>
    <w:rsid w:val="00537CF4"/>
    <w:rsid w:val="00540624"/>
    <w:rsid w:val="0054143C"/>
    <w:rsid w:val="005418BE"/>
    <w:rsid w:val="00542879"/>
    <w:rsid w:val="00542F31"/>
    <w:rsid w:val="0054314C"/>
    <w:rsid w:val="005431DE"/>
    <w:rsid w:val="005434CB"/>
    <w:rsid w:val="00543AB1"/>
    <w:rsid w:val="00543D7C"/>
    <w:rsid w:val="00543D92"/>
    <w:rsid w:val="00543E92"/>
    <w:rsid w:val="005441CC"/>
    <w:rsid w:val="00544A3F"/>
    <w:rsid w:val="0054594F"/>
    <w:rsid w:val="00546623"/>
    <w:rsid w:val="0054677D"/>
    <w:rsid w:val="0054688F"/>
    <w:rsid w:val="005475B4"/>
    <w:rsid w:val="00547FDD"/>
    <w:rsid w:val="005501E5"/>
    <w:rsid w:val="00550687"/>
    <w:rsid w:val="005508AB"/>
    <w:rsid w:val="00550DA1"/>
    <w:rsid w:val="0055108A"/>
    <w:rsid w:val="00551435"/>
    <w:rsid w:val="005519EE"/>
    <w:rsid w:val="00552306"/>
    <w:rsid w:val="00554779"/>
    <w:rsid w:val="005553DF"/>
    <w:rsid w:val="0055542C"/>
    <w:rsid w:val="00555741"/>
    <w:rsid w:val="005559B6"/>
    <w:rsid w:val="00555CAE"/>
    <w:rsid w:val="0055617F"/>
    <w:rsid w:val="00556238"/>
    <w:rsid w:val="00556281"/>
    <w:rsid w:val="00557A63"/>
    <w:rsid w:val="005605CC"/>
    <w:rsid w:val="00560704"/>
    <w:rsid w:val="00561854"/>
    <w:rsid w:val="00562162"/>
    <w:rsid w:val="00563AAD"/>
    <w:rsid w:val="00563B46"/>
    <w:rsid w:val="005644D3"/>
    <w:rsid w:val="005650FF"/>
    <w:rsid w:val="005655CA"/>
    <w:rsid w:val="00565986"/>
    <w:rsid w:val="00565A60"/>
    <w:rsid w:val="005664A6"/>
    <w:rsid w:val="00566604"/>
    <w:rsid w:val="00566D0E"/>
    <w:rsid w:val="0056712F"/>
    <w:rsid w:val="00567300"/>
    <w:rsid w:val="005673A7"/>
    <w:rsid w:val="005677C1"/>
    <w:rsid w:val="00567A37"/>
    <w:rsid w:val="00567A86"/>
    <w:rsid w:val="00567F61"/>
    <w:rsid w:val="00570C9A"/>
    <w:rsid w:val="005713D1"/>
    <w:rsid w:val="0057141D"/>
    <w:rsid w:val="005716DC"/>
    <w:rsid w:val="0057183B"/>
    <w:rsid w:val="0057195C"/>
    <w:rsid w:val="00572146"/>
    <w:rsid w:val="00572C09"/>
    <w:rsid w:val="00572C86"/>
    <w:rsid w:val="0057374A"/>
    <w:rsid w:val="005744AE"/>
    <w:rsid w:val="005749DE"/>
    <w:rsid w:val="005758BF"/>
    <w:rsid w:val="0057784D"/>
    <w:rsid w:val="00577BA5"/>
    <w:rsid w:val="005803D1"/>
    <w:rsid w:val="00580506"/>
    <w:rsid w:val="00580824"/>
    <w:rsid w:val="00580B43"/>
    <w:rsid w:val="005818C9"/>
    <w:rsid w:val="00581969"/>
    <w:rsid w:val="00581BDC"/>
    <w:rsid w:val="005826FD"/>
    <w:rsid w:val="005827F7"/>
    <w:rsid w:val="0058295F"/>
    <w:rsid w:val="00582B77"/>
    <w:rsid w:val="00582E31"/>
    <w:rsid w:val="00582F92"/>
    <w:rsid w:val="00583871"/>
    <w:rsid w:val="00583CE4"/>
    <w:rsid w:val="0058425A"/>
    <w:rsid w:val="0058433C"/>
    <w:rsid w:val="00584762"/>
    <w:rsid w:val="00584CBE"/>
    <w:rsid w:val="00584ED4"/>
    <w:rsid w:val="005852D6"/>
    <w:rsid w:val="005853AE"/>
    <w:rsid w:val="005860BF"/>
    <w:rsid w:val="00586502"/>
    <w:rsid w:val="005865D3"/>
    <w:rsid w:val="005867E8"/>
    <w:rsid w:val="005879E7"/>
    <w:rsid w:val="00590703"/>
    <w:rsid w:val="00590862"/>
    <w:rsid w:val="00590FFE"/>
    <w:rsid w:val="0059113F"/>
    <w:rsid w:val="0059125A"/>
    <w:rsid w:val="0059231E"/>
    <w:rsid w:val="00592C49"/>
    <w:rsid w:val="005931D0"/>
    <w:rsid w:val="00593675"/>
    <w:rsid w:val="00593F50"/>
    <w:rsid w:val="005943EC"/>
    <w:rsid w:val="00594794"/>
    <w:rsid w:val="00594922"/>
    <w:rsid w:val="0059515B"/>
    <w:rsid w:val="00595272"/>
    <w:rsid w:val="005956D1"/>
    <w:rsid w:val="005956E8"/>
    <w:rsid w:val="00595F89"/>
    <w:rsid w:val="00596398"/>
    <w:rsid w:val="00596759"/>
    <w:rsid w:val="0059679B"/>
    <w:rsid w:val="00596F08"/>
    <w:rsid w:val="00597DC8"/>
    <w:rsid w:val="00597EEE"/>
    <w:rsid w:val="005A0245"/>
    <w:rsid w:val="005A051D"/>
    <w:rsid w:val="005A072C"/>
    <w:rsid w:val="005A0B60"/>
    <w:rsid w:val="005A0C6F"/>
    <w:rsid w:val="005A0D56"/>
    <w:rsid w:val="005A0F03"/>
    <w:rsid w:val="005A18D9"/>
    <w:rsid w:val="005A1C02"/>
    <w:rsid w:val="005A1E22"/>
    <w:rsid w:val="005A1FF2"/>
    <w:rsid w:val="005A2089"/>
    <w:rsid w:val="005A2A03"/>
    <w:rsid w:val="005A3B75"/>
    <w:rsid w:val="005A3DB0"/>
    <w:rsid w:val="005A6A8A"/>
    <w:rsid w:val="005A72B9"/>
    <w:rsid w:val="005A7384"/>
    <w:rsid w:val="005A73E8"/>
    <w:rsid w:val="005A77ED"/>
    <w:rsid w:val="005A78D0"/>
    <w:rsid w:val="005A7DCC"/>
    <w:rsid w:val="005A7FD4"/>
    <w:rsid w:val="005B011F"/>
    <w:rsid w:val="005B03D1"/>
    <w:rsid w:val="005B0790"/>
    <w:rsid w:val="005B088B"/>
    <w:rsid w:val="005B0D43"/>
    <w:rsid w:val="005B1123"/>
    <w:rsid w:val="005B1848"/>
    <w:rsid w:val="005B1F9F"/>
    <w:rsid w:val="005B2348"/>
    <w:rsid w:val="005B2F0B"/>
    <w:rsid w:val="005B30EE"/>
    <w:rsid w:val="005B3468"/>
    <w:rsid w:val="005B3D32"/>
    <w:rsid w:val="005B3FB7"/>
    <w:rsid w:val="005B50B9"/>
    <w:rsid w:val="005B50CF"/>
    <w:rsid w:val="005B5439"/>
    <w:rsid w:val="005B5669"/>
    <w:rsid w:val="005B579D"/>
    <w:rsid w:val="005B5E19"/>
    <w:rsid w:val="005B603D"/>
    <w:rsid w:val="005B6600"/>
    <w:rsid w:val="005B6984"/>
    <w:rsid w:val="005B7355"/>
    <w:rsid w:val="005B7B3F"/>
    <w:rsid w:val="005B7C84"/>
    <w:rsid w:val="005B7D9E"/>
    <w:rsid w:val="005B7DFD"/>
    <w:rsid w:val="005C0303"/>
    <w:rsid w:val="005C0B63"/>
    <w:rsid w:val="005C0C52"/>
    <w:rsid w:val="005C12D0"/>
    <w:rsid w:val="005C141D"/>
    <w:rsid w:val="005C146E"/>
    <w:rsid w:val="005C1F4E"/>
    <w:rsid w:val="005C2F9F"/>
    <w:rsid w:val="005C35A0"/>
    <w:rsid w:val="005C3E52"/>
    <w:rsid w:val="005C463C"/>
    <w:rsid w:val="005C4641"/>
    <w:rsid w:val="005C4ECD"/>
    <w:rsid w:val="005C565D"/>
    <w:rsid w:val="005C678D"/>
    <w:rsid w:val="005C68B2"/>
    <w:rsid w:val="005C6A34"/>
    <w:rsid w:val="005C6D07"/>
    <w:rsid w:val="005C748D"/>
    <w:rsid w:val="005C7E17"/>
    <w:rsid w:val="005C7E58"/>
    <w:rsid w:val="005D131E"/>
    <w:rsid w:val="005D1698"/>
    <w:rsid w:val="005D1877"/>
    <w:rsid w:val="005D1BA9"/>
    <w:rsid w:val="005D1BD1"/>
    <w:rsid w:val="005D2408"/>
    <w:rsid w:val="005D27B7"/>
    <w:rsid w:val="005D2CAA"/>
    <w:rsid w:val="005D303C"/>
    <w:rsid w:val="005D38D8"/>
    <w:rsid w:val="005D38EB"/>
    <w:rsid w:val="005D38F5"/>
    <w:rsid w:val="005D46E5"/>
    <w:rsid w:val="005D4FDE"/>
    <w:rsid w:val="005D5AC7"/>
    <w:rsid w:val="005D5B4B"/>
    <w:rsid w:val="005D5CF2"/>
    <w:rsid w:val="005D71E4"/>
    <w:rsid w:val="005D77C6"/>
    <w:rsid w:val="005D7820"/>
    <w:rsid w:val="005D78AE"/>
    <w:rsid w:val="005E06A4"/>
    <w:rsid w:val="005E0F0E"/>
    <w:rsid w:val="005E13C8"/>
    <w:rsid w:val="005E15D5"/>
    <w:rsid w:val="005E1A38"/>
    <w:rsid w:val="005E2353"/>
    <w:rsid w:val="005E257E"/>
    <w:rsid w:val="005E2741"/>
    <w:rsid w:val="005E29F7"/>
    <w:rsid w:val="005E2F20"/>
    <w:rsid w:val="005E447C"/>
    <w:rsid w:val="005E56D3"/>
    <w:rsid w:val="005E5A6B"/>
    <w:rsid w:val="005E5B70"/>
    <w:rsid w:val="005E607B"/>
    <w:rsid w:val="005E672D"/>
    <w:rsid w:val="005E68A0"/>
    <w:rsid w:val="005E71ED"/>
    <w:rsid w:val="005E773F"/>
    <w:rsid w:val="005E7763"/>
    <w:rsid w:val="005E78F0"/>
    <w:rsid w:val="005F025A"/>
    <w:rsid w:val="005F0579"/>
    <w:rsid w:val="005F06FF"/>
    <w:rsid w:val="005F0842"/>
    <w:rsid w:val="005F0913"/>
    <w:rsid w:val="005F0EE7"/>
    <w:rsid w:val="005F1203"/>
    <w:rsid w:val="005F20C2"/>
    <w:rsid w:val="005F21F5"/>
    <w:rsid w:val="005F2D15"/>
    <w:rsid w:val="005F30CE"/>
    <w:rsid w:val="005F31F4"/>
    <w:rsid w:val="005F35A6"/>
    <w:rsid w:val="005F3E68"/>
    <w:rsid w:val="005F3E7D"/>
    <w:rsid w:val="005F4A10"/>
    <w:rsid w:val="005F4BF7"/>
    <w:rsid w:val="005F57DF"/>
    <w:rsid w:val="005F68EA"/>
    <w:rsid w:val="005F6AB6"/>
    <w:rsid w:val="005F7436"/>
    <w:rsid w:val="005F7B11"/>
    <w:rsid w:val="005F7F6E"/>
    <w:rsid w:val="00600B67"/>
    <w:rsid w:val="00602762"/>
    <w:rsid w:val="00602BD3"/>
    <w:rsid w:val="00603698"/>
    <w:rsid w:val="00603A9D"/>
    <w:rsid w:val="0060431B"/>
    <w:rsid w:val="00604D4B"/>
    <w:rsid w:val="00604FF0"/>
    <w:rsid w:val="00605394"/>
    <w:rsid w:val="00605445"/>
    <w:rsid w:val="0060548F"/>
    <w:rsid w:val="00605AFA"/>
    <w:rsid w:val="0060724F"/>
    <w:rsid w:val="00607860"/>
    <w:rsid w:val="006101D4"/>
    <w:rsid w:val="00610CD5"/>
    <w:rsid w:val="00610DBB"/>
    <w:rsid w:val="0061120A"/>
    <w:rsid w:val="00611A8C"/>
    <w:rsid w:val="0061265F"/>
    <w:rsid w:val="00612B67"/>
    <w:rsid w:val="00613D8F"/>
    <w:rsid w:val="00613F45"/>
    <w:rsid w:val="00614668"/>
    <w:rsid w:val="00614DD4"/>
    <w:rsid w:val="00615F8F"/>
    <w:rsid w:val="00616383"/>
    <w:rsid w:val="006176CB"/>
    <w:rsid w:val="00617C5A"/>
    <w:rsid w:val="00617F0E"/>
    <w:rsid w:val="00620FB6"/>
    <w:rsid w:val="00621591"/>
    <w:rsid w:val="00621595"/>
    <w:rsid w:val="00621829"/>
    <w:rsid w:val="00621E58"/>
    <w:rsid w:val="006220FD"/>
    <w:rsid w:val="00622217"/>
    <w:rsid w:val="0062252F"/>
    <w:rsid w:val="00622758"/>
    <w:rsid w:val="006227CC"/>
    <w:rsid w:val="00622855"/>
    <w:rsid w:val="006228B8"/>
    <w:rsid w:val="00622B11"/>
    <w:rsid w:val="00622B57"/>
    <w:rsid w:val="0062338E"/>
    <w:rsid w:val="00623707"/>
    <w:rsid w:val="00623C3C"/>
    <w:rsid w:val="00623E95"/>
    <w:rsid w:val="00623EC4"/>
    <w:rsid w:val="00623FCF"/>
    <w:rsid w:val="006241BE"/>
    <w:rsid w:val="006241F9"/>
    <w:rsid w:val="00624536"/>
    <w:rsid w:val="00624624"/>
    <w:rsid w:val="00625C78"/>
    <w:rsid w:val="00625CB4"/>
    <w:rsid w:val="00625D6C"/>
    <w:rsid w:val="0062659C"/>
    <w:rsid w:val="00626873"/>
    <w:rsid w:val="00626ACF"/>
    <w:rsid w:val="00626F1A"/>
    <w:rsid w:val="00626F29"/>
    <w:rsid w:val="00631083"/>
    <w:rsid w:val="00631B15"/>
    <w:rsid w:val="00631EB0"/>
    <w:rsid w:val="0063242C"/>
    <w:rsid w:val="0063263A"/>
    <w:rsid w:val="00632BB6"/>
    <w:rsid w:val="006334F4"/>
    <w:rsid w:val="00633633"/>
    <w:rsid w:val="006346DD"/>
    <w:rsid w:val="006347D7"/>
    <w:rsid w:val="00635756"/>
    <w:rsid w:val="00635E16"/>
    <w:rsid w:val="00635F2F"/>
    <w:rsid w:val="00636360"/>
    <w:rsid w:val="00636DA7"/>
    <w:rsid w:val="00637579"/>
    <w:rsid w:val="00640240"/>
    <w:rsid w:val="00640394"/>
    <w:rsid w:val="00640424"/>
    <w:rsid w:val="00640500"/>
    <w:rsid w:val="00640C90"/>
    <w:rsid w:val="00641B68"/>
    <w:rsid w:val="0064202E"/>
    <w:rsid w:val="0064221C"/>
    <w:rsid w:val="006427FD"/>
    <w:rsid w:val="006429ED"/>
    <w:rsid w:val="00642BA7"/>
    <w:rsid w:val="00642F1C"/>
    <w:rsid w:val="00643786"/>
    <w:rsid w:val="00643E70"/>
    <w:rsid w:val="006445F0"/>
    <w:rsid w:val="00645849"/>
    <w:rsid w:val="00645E90"/>
    <w:rsid w:val="00646239"/>
    <w:rsid w:val="00646656"/>
    <w:rsid w:val="006468AC"/>
    <w:rsid w:val="006469CE"/>
    <w:rsid w:val="00646F32"/>
    <w:rsid w:val="00647A52"/>
    <w:rsid w:val="0065082E"/>
    <w:rsid w:val="00650D21"/>
    <w:rsid w:val="00650F76"/>
    <w:rsid w:val="00650FA5"/>
    <w:rsid w:val="006511C8"/>
    <w:rsid w:val="006519B5"/>
    <w:rsid w:val="00651A80"/>
    <w:rsid w:val="00651FE9"/>
    <w:rsid w:val="00652023"/>
    <w:rsid w:val="00652E87"/>
    <w:rsid w:val="00653118"/>
    <w:rsid w:val="0065449B"/>
    <w:rsid w:val="00655121"/>
    <w:rsid w:val="0065563E"/>
    <w:rsid w:val="00655796"/>
    <w:rsid w:val="00655806"/>
    <w:rsid w:val="006559F2"/>
    <w:rsid w:val="00655A2B"/>
    <w:rsid w:val="00655C6F"/>
    <w:rsid w:val="006563DB"/>
    <w:rsid w:val="00656726"/>
    <w:rsid w:val="00656933"/>
    <w:rsid w:val="0065793E"/>
    <w:rsid w:val="00657DC0"/>
    <w:rsid w:val="00660016"/>
    <w:rsid w:val="00660369"/>
    <w:rsid w:val="00660A2F"/>
    <w:rsid w:val="00660AD8"/>
    <w:rsid w:val="006612FD"/>
    <w:rsid w:val="006614C8"/>
    <w:rsid w:val="00661538"/>
    <w:rsid w:val="006616BF"/>
    <w:rsid w:val="00661CEB"/>
    <w:rsid w:val="00662438"/>
    <w:rsid w:val="00662BA1"/>
    <w:rsid w:val="0066341E"/>
    <w:rsid w:val="006636DC"/>
    <w:rsid w:val="00663DCA"/>
    <w:rsid w:val="00664087"/>
    <w:rsid w:val="006640D7"/>
    <w:rsid w:val="006640EE"/>
    <w:rsid w:val="0066412A"/>
    <w:rsid w:val="006649A9"/>
    <w:rsid w:val="00664C98"/>
    <w:rsid w:val="0066630D"/>
    <w:rsid w:val="006666BA"/>
    <w:rsid w:val="00666817"/>
    <w:rsid w:val="00667552"/>
    <w:rsid w:val="0066767B"/>
    <w:rsid w:val="00667D4E"/>
    <w:rsid w:val="006707CB"/>
    <w:rsid w:val="006709C5"/>
    <w:rsid w:val="006714A9"/>
    <w:rsid w:val="006717A1"/>
    <w:rsid w:val="00671D42"/>
    <w:rsid w:val="00671FFD"/>
    <w:rsid w:val="00672AEE"/>
    <w:rsid w:val="00672DD3"/>
    <w:rsid w:val="006748E6"/>
    <w:rsid w:val="00674E09"/>
    <w:rsid w:val="00674F00"/>
    <w:rsid w:val="00675033"/>
    <w:rsid w:val="0067538D"/>
    <w:rsid w:val="00675845"/>
    <w:rsid w:val="00675927"/>
    <w:rsid w:val="0067635F"/>
    <w:rsid w:val="006772CD"/>
    <w:rsid w:val="006774B1"/>
    <w:rsid w:val="006775BC"/>
    <w:rsid w:val="00677767"/>
    <w:rsid w:val="006777E2"/>
    <w:rsid w:val="00680228"/>
    <w:rsid w:val="00680A2F"/>
    <w:rsid w:val="00680C4C"/>
    <w:rsid w:val="0068109F"/>
    <w:rsid w:val="006815DD"/>
    <w:rsid w:val="00681656"/>
    <w:rsid w:val="00682032"/>
    <w:rsid w:val="00682430"/>
    <w:rsid w:val="00682A35"/>
    <w:rsid w:val="0068378E"/>
    <w:rsid w:val="00683994"/>
    <w:rsid w:val="00683FBB"/>
    <w:rsid w:val="006848E7"/>
    <w:rsid w:val="00684FA1"/>
    <w:rsid w:val="006850D3"/>
    <w:rsid w:val="006851DC"/>
    <w:rsid w:val="00685C18"/>
    <w:rsid w:val="0068619D"/>
    <w:rsid w:val="0068666A"/>
    <w:rsid w:val="00686C47"/>
    <w:rsid w:val="00686F11"/>
    <w:rsid w:val="0068740F"/>
    <w:rsid w:val="006875A7"/>
    <w:rsid w:val="006877E0"/>
    <w:rsid w:val="0069077B"/>
    <w:rsid w:val="0069138A"/>
    <w:rsid w:val="00691952"/>
    <w:rsid w:val="00692693"/>
    <w:rsid w:val="0069285D"/>
    <w:rsid w:val="00692A82"/>
    <w:rsid w:val="00692B6F"/>
    <w:rsid w:val="00693045"/>
    <w:rsid w:val="00693306"/>
    <w:rsid w:val="006933E6"/>
    <w:rsid w:val="006938B9"/>
    <w:rsid w:val="00693CF1"/>
    <w:rsid w:val="00694195"/>
    <w:rsid w:val="00694694"/>
    <w:rsid w:val="00695123"/>
    <w:rsid w:val="0069553E"/>
    <w:rsid w:val="00695AC2"/>
    <w:rsid w:val="00695B53"/>
    <w:rsid w:val="00695B59"/>
    <w:rsid w:val="00695F06"/>
    <w:rsid w:val="006963C9"/>
    <w:rsid w:val="0069665A"/>
    <w:rsid w:val="0069704F"/>
    <w:rsid w:val="0069726D"/>
    <w:rsid w:val="006972F2"/>
    <w:rsid w:val="0069761B"/>
    <w:rsid w:val="00697FF3"/>
    <w:rsid w:val="006A0114"/>
    <w:rsid w:val="006A0CBC"/>
    <w:rsid w:val="006A0F91"/>
    <w:rsid w:val="006A15C2"/>
    <w:rsid w:val="006A18E9"/>
    <w:rsid w:val="006A1919"/>
    <w:rsid w:val="006A1B0A"/>
    <w:rsid w:val="006A1B17"/>
    <w:rsid w:val="006A1F51"/>
    <w:rsid w:val="006A21C5"/>
    <w:rsid w:val="006A2CB7"/>
    <w:rsid w:val="006A2CFE"/>
    <w:rsid w:val="006A324C"/>
    <w:rsid w:val="006A3B43"/>
    <w:rsid w:val="006A3DB4"/>
    <w:rsid w:val="006A3F8E"/>
    <w:rsid w:val="006A4496"/>
    <w:rsid w:val="006A465C"/>
    <w:rsid w:val="006A4807"/>
    <w:rsid w:val="006A4CBD"/>
    <w:rsid w:val="006A568D"/>
    <w:rsid w:val="006A5DAD"/>
    <w:rsid w:val="006A5F9C"/>
    <w:rsid w:val="006A6399"/>
    <w:rsid w:val="006A691A"/>
    <w:rsid w:val="006A6AF4"/>
    <w:rsid w:val="006A6EAC"/>
    <w:rsid w:val="006A6F32"/>
    <w:rsid w:val="006A76E0"/>
    <w:rsid w:val="006A77A1"/>
    <w:rsid w:val="006A7E91"/>
    <w:rsid w:val="006B0B98"/>
    <w:rsid w:val="006B1B15"/>
    <w:rsid w:val="006B247A"/>
    <w:rsid w:val="006B28E7"/>
    <w:rsid w:val="006B2A9E"/>
    <w:rsid w:val="006B2FCF"/>
    <w:rsid w:val="006B319C"/>
    <w:rsid w:val="006B3D6B"/>
    <w:rsid w:val="006B4314"/>
    <w:rsid w:val="006B54AC"/>
    <w:rsid w:val="006B55E7"/>
    <w:rsid w:val="006B5746"/>
    <w:rsid w:val="006B58B0"/>
    <w:rsid w:val="006B63F6"/>
    <w:rsid w:val="006B6513"/>
    <w:rsid w:val="006B682C"/>
    <w:rsid w:val="006B6AA6"/>
    <w:rsid w:val="006B72C2"/>
    <w:rsid w:val="006B72E4"/>
    <w:rsid w:val="006B7429"/>
    <w:rsid w:val="006B7AA2"/>
    <w:rsid w:val="006C0148"/>
    <w:rsid w:val="006C05F4"/>
    <w:rsid w:val="006C0670"/>
    <w:rsid w:val="006C0D2C"/>
    <w:rsid w:val="006C1B71"/>
    <w:rsid w:val="006C229F"/>
    <w:rsid w:val="006C23BE"/>
    <w:rsid w:val="006C25D1"/>
    <w:rsid w:val="006C2EE9"/>
    <w:rsid w:val="006C347F"/>
    <w:rsid w:val="006C3563"/>
    <w:rsid w:val="006C3574"/>
    <w:rsid w:val="006C43BA"/>
    <w:rsid w:val="006C4708"/>
    <w:rsid w:val="006C47D5"/>
    <w:rsid w:val="006C49B8"/>
    <w:rsid w:val="006C555B"/>
    <w:rsid w:val="006C57E1"/>
    <w:rsid w:val="006C59C1"/>
    <w:rsid w:val="006C605E"/>
    <w:rsid w:val="006C6959"/>
    <w:rsid w:val="006C6E52"/>
    <w:rsid w:val="006C7F4E"/>
    <w:rsid w:val="006C7F7E"/>
    <w:rsid w:val="006D08FA"/>
    <w:rsid w:val="006D092A"/>
    <w:rsid w:val="006D0AA0"/>
    <w:rsid w:val="006D0CD2"/>
    <w:rsid w:val="006D159A"/>
    <w:rsid w:val="006D182D"/>
    <w:rsid w:val="006D3252"/>
    <w:rsid w:val="006D357B"/>
    <w:rsid w:val="006D37D9"/>
    <w:rsid w:val="006D3B47"/>
    <w:rsid w:val="006D3BFB"/>
    <w:rsid w:val="006D4BCB"/>
    <w:rsid w:val="006D4CF3"/>
    <w:rsid w:val="006D51A4"/>
    <w:rsid w:val="006D5B94"/>
    <w:rsid w:val="006D6934"/>
    <w:rsid w:val="006D79B3"/>
    <w:rsid w:val="006D7E67"/>
    <w:rsid w:val="006E022F"/>
    <w:rsid w:val="006E0366"/>
    <w:rsid w:val="006E0868"/>
    <w:rsid w:val="006E0936"/>
    <w:rsid w:val="006E0AE1"/>
    <w:rsid w:val="006E0CF4"/>
    <w:rsid w:val="006E0EB2"/>
    <w:rsid w:val="006E0FE7"/>
    <w:rsid w:val="006E0FFB"/>
    <w:rsid w:val="006E124B"/>
    <w:rsid w:val="006E169F"/>
    <w:rsid w:val="006E1AA1"/>
    <w:rsid w:val="006E1AA3"/>
    <w:rsid w:val="006E1C8E"/>
    <w:rsid w:val="006E223C"/>
    <w:rsid w:val="006E2967"/>
    <w:rsid w:val="006E2E07"/>
    <w:rsid w:val="006E34D8"/>
    <w:rsid w:val="006E37EB"/>
    <w:rsid w:val="006E3A25"/>
    <w:rsid w:val="006E3CDA"/>
    <w:rsid w:val="006E3F49"/>
    <w:rsid w:val="006E4168"/>
    <w:rsid w:val="006E51C3"/>
    <w:rsid w:val="006E5C2E"/>
    <w:rsid w:val="006E5F1C"/>
    <w:rsid w:val="006E635E"/>
    <w:rsid w:val="006E6AB0"/>
    <w:rsid w:val="006E7434"/>
    <w:rsid w:val="006E7C6C"/>
    <w:rsid w:val="006F0125"/>
    <w:rsid w:val="006F0782"/>
    <w:rsid w:val="006F0A38"/>
    <w:rsid w:val="006F158D"/>
    <w:rsid w:val="006F18CA"/>
    <w:rsid w:val="006F26F8"/>
    <w:rsid w:val="006F2AAF"/>
    <w:rsid w:val="006F2B67"/>
    <w:rsid w:val="006F2E56"/>
    <w:rsid w:val="006F38F1"/>
    <w:rsid w:val="006F391A"/>
    <w:rsid w:val="006F3FBF"/>
    <w:rsid w:val="006F49D0"/>
    <w:rsid w:val="006F4A0C"/>
    <w:rsid w:val="006F53D4"/>
    <w:rsid w:val="006F5DA5"/>
    <w:rsid w:val="006F6100"/>
    <w:rsid w:val="006F66E0"/>
    <w:rsid w:val="006F6AB9"/>
    <w:rsid w:val="006F6CAF"/>
    <w:rsid w:val="00700572"/>
    <w:rsid w:val="007007CC"/>
    <w:rsid w:val="007011AB"/>
    <w:rsid w:val="00701693"/>
    <w:rsid w:val="00701E0F"/>
    <w:rsid w:val="00701F29"/>
    <w:rsid w:val="007025B6"/>
    <w:rsid w:val="00702BF7"/>
    <w:rsid w:val="00703021"/>
    <w:rsid w:val="00703588"/>
    <w:rsid w:val="00703780"/>
    <w:rsid w:val="007037BF"/>
    <w:rsid w:val="0070409C"/>
    <w:rsid w:val="007041A0"/>
    <w:rsid w:val="007041F9"/>
    <w:rsid w:val="0070514E"/>
    <w:rsid w:val="00705493"/>
    <w:rsid w:val="00706B5D"/>
    <w:rsid w:val="00706B97"/>
    <w:rsid w:val="00707181"/>
    <w:rsid w:val="007077BE"/>
    <w:rsid w:val="00707807"/>
    <w:rsid w:val="00710844"/>
    <w:rsid w:val="00710BD3"/>
    <w:rsid w:val="00711A7A"/>
    <w:rsid w:val="00711D1F"/>
    <w:rsid w:val="007121D3"/>
    <w:rsid w:val="00712679"/>
    <w:rsid w:val="00713284"/>
    <w:rsid w:val="00713715"/>
    <w:rsid w:val="00713A51"/>
    <w:rsid w:val="00713D85"/>
    <w:rsid w:val="007140B2"/>
    <w:rsid w:val="00714288"/>
    <w:rsid w:val="0071455F"/>
    <w:rsid w:val="007146EB"/>
    <w:rsid w:val="007147F5"/>
    <w:rsid w:val="0071498E"/>
    <w:rsid w:val="00714BB8"/>
    <w:rsid w:val="0071503C"/>
    <w:rsid w:val="00715232"/>
    <w:rsid w:val="00716C6E"/>
    <w:rsid w:val="00716E18"/>
    <w:rsid w:val="007171A9"/>
    <w:rsid w:val="00717BB9"/>
    <w:rsid w:val="00717C93"/>
    <w:rsid w:val="00717D9E"/>
    <w:rsid w:val="00720047"/>
    <w:rsid w:val="00720137"/>
    <w:rsid w:val="00720EC1"/>
    <w:rsid w:val="007216E4"/>
    <w:rsid w:val="00721BD7"/>
    <w:rsid w:val="00721C3D"/>
    <w:rsid w:val="00721CB2"/>
    <w:rsid w:val="0072253A"/>
    <w:rsid w:val="00722D55"/>
    <w:rsid w:val="00723EC1"/>
    <w:rsid w:val="00724870"/>
    <w:rsid w:val="00725191"/>
    <w:rsid w:val="00725E34"/>
    <w:rsid w:val="007262D4"/>
    <w:rsid w:val="0072672E"/>
    <w:rsid w:val="00726A97"/>
    <w:rsid w:val="00726DC7"/>
    <w:rsid w:val="00726FEF"/>
    <w:rsid w:val="00727106"/>
    <w:rsid w:val="007278CB"/>
    <w:rsid w:val="00727C73"/>
    <w:rsid w:val="00727F08"/>
    <w:rsid w:val="00727F54"/>
    <w:rsid w:val="007305CA"/>
    <w:rsid w:val="0073084B"/>
    <w:rsid w:val="00730903"/>
    <w:rsid w:val="00730BCD"/>
    <w:rsid w:val="00731036"/>
    <w:rsid w:val="00731824"/>
    <w:rsid w:val="00731DA0"/>
    <w:rsid w:val="00731E20"/>
    <w:rsid w:val="00732236"/>
    <w:rsid w:val="00732879"/>
    <w:rsid w:val="00732B49"/>
    <w:rsid w:val="0073379E"/>
    <w:rsid w:val="00733989"/>
    <w:rsid w:val="00733E1E"/>
    <w:rsid w:val="0073427C"/>
    <w:rsid w:val="0073441E"/>
    <w:rsid w:val="00734F4A"/>
    <w:rsid w:val="0073614A"/>
    <w:rsid w:val="007364A8"/>
    <w:rsid w:val="00737415"/>
    <w:rsid w:val="00737485"/>
    <w:rsid w:val="007378AD"/>
    <w:rsid w:val="00737B07"/>
    <w:rsid w:val="00737BD8"/>
    <w:rsid w:val="00740E6C"/>
    <w:rsid w:val="0074104B"/>
    <w:rsid w:val="00741373"/>
    <w:rsid w:val="007415D4"/>
    <w:rsid w:val="0074255C"/>
    <w:rsid w:val="0074363D"/>
    <w:rsid w:val="00743745"/>
    <w:rsid w:val="00743A83"/>
    <w:rsid w:val="0074419A"/>
    <w:rsid w:val="00744504"/>
    <w:rsid w:val="00744789"/>
    <w:rsid w:val="00744DAB"/>
    <w:rsid w:val="00745077"/>
    <w:rsid w:val="00745D22"/>
    <w:rsid w:val="00745DC5"/>
    <w:rsid w:val="00746533"/>
    <w:rsid w:val="007465AD"/>
    <w:rsid w:val="007469F6"/>
    <w:rsid w:val="00746B40"/>
    <w:rsid w:val="00747238"/>
    <w:rsid w:val="00747AAB"/>
    <w:rsid w:val="00750032"/>
    <w:rsid w:val="0075042E"/>
    <w:rsid w:val="00750A1E"/>
    <w:rsid w:val="00750C1F"/>
    <w:rsid w:val="00751C01"/>
    <w:rsid w:val="00752847"/>
    <w:rsid w:val="00753373"/>
    <w:rsid w:val="007535DD"/>
    <w:rsid w:val="00753F55"/>
    <w:rsid w:val="007541FE"/>
    <w:rsid w:val="00754559"/>
    <w:rsid w:val="007548BF"/>
    <w:rsid w:val="00754C54"/>
    <w:rsid w:val="00756C1C"/>
    <w:rsid w:val="007574BF"/>
    <w:rsid w:val="007574EE"/>
    <w:rsid w:val="00757E90"/>
    <w:rsid w:val="00760629"/>
    <w:rsid w:val="007609D4"/>
    <w:rsid w:val="00760D65"/>
    <w:rsid w:val="0076139B"/>
    <w:rsid w:val="007618FD"/>
    <w:rsid w:val="00761C1F"/>
    <w:rsid w:val="00762629"/>
    <w:rsid w:val="00762E4F"/>
    <w:rsid w:val="00763102"/>
    <w:rsid w:val="00764711"/>
    <w:rsid w:val="00764AED"/>
    <w:rsid w:val="00764C3C"/>
    <w:rsid w:val="00765535"/>
    <w:rsid w:val="007655D2"/>
    <w:rsid w:val="00766517"/>
    <w:rsid w:val="00766755"/>
    <w:rsid w:val="00767554"/>
    <w:rsid w:val="00767AB2"/>
    <w:rsid w:val="00767D83"/>
    <w:rsid w:val="00770428"/>
    <w:rsid w:val="0077072C"/>
    <w:rsid w:val="00770A85"/>
    <w:rsid w:val="00770B69"/>
    <w:rsid w:val="007710A5"/>
    <w:rsid w:val="00773126"/>
    <w:rsid w:val="007731C0"/>
    <w:rsid w:val="007741F8"/>
    <w:rsid w:val="007745E3"/>
    <w:rsid w:val="00775205"/>
    <w:rsid w:val="00775216"/>
    <w:rsid w:val="007753C5"/>
    <w:rsid w:val="00775551"/>
    <w:rsid w:val="00775670"/>
    <w:rsid w:val="00775B0D"/>
    <w:rsid w:val="007761EE"/>
    <w:rsid w:val="0077629E"/>
    <w:rsid w:val="00776745"/>
    <w:rsid w:val="00776FFF"/>
    <w:rsid w:val="00777954"/>
    <w:rsid w:val="00777DF1"/>
    <w:rsid w:val="007801D9"/>
    <w:rsid w:val="00780238"/>
    <w:rsid w:val="00780C7B"/>
    <w:rsid w:val="007814BF"/>
    <w:rsid w:val="00781DC9"/>
    <w:rsid w:val="007822C5"/>
    <w:rsid w:val="00782A38"/>
    <w:rsid w:val="00782EEA"/>
    <w:rsid w:val="007835DF"/>
    <w:rsid w:val="00783AFB"/>
    <w:rsid w:val="00783DD9"/>
    <w:rsid w:val="00783E59"/>
    <w:rsid w:val="00784411"/>
    <w:rsid w:val="007844C3"/>
    <w:rsid w:val="00784B28"/>
    <w:rsid w:val="007853B0"/>
    <w:rsid w:val="007856D8"/>
    <w:rsid w:val="00785745"/>
    <w:rsid w:val="007857A7"/>
    <w:rsid w:val="00785E42"/>
    <w:rsid w:val="00786BF8"/>
    <w:rsid w:val="00786DB6"/>
    <w:rsid w:val="00786F64"/>
    <w:rsid w:val="00787333"/>
    <w:rsid w:val="00787975"/>
    <w:rsid w:val="007879D0"/>
    <w:rsid w:val="00787E65"/>
    <w:rsid w:val="0079030E"/>
    <w:rsid w:val="0079043C"/>
    <w:rsid w:val="00790DD1"/>
    <w:rsid w:val="00791164"/>
    <w:rsid w:val="00791219"/>
    <w:rsid w:val="00791DC5"/>
    <w:rsid w:val="00792255"/>
    <w:rsid w:val="00792B47"/>
    <w:rsid w:val="00792CE0"/>
    <w:rsid w:val="00792F4D"/>
    <w:rsid w:val="00793464"/>
    <w:rsid w:val="007934D9"/>
    <w:rsid w:val="00794C10"/>
    <w:rsid w:val="00794D2A"/>
    <w:rsid w:val="00795155"/>
    <w:rsid w:val="00795354"/>
    <w:rsid w:val="0079563C"/>
    <w:rsid w:val="00795AEF"/>
    <w:rsid w:val="00795BA8"/>
    <w:rsid w:val="00795CED"/>
    <w:rsid w:val="007963B7"/>
    <w:rsid w:val="00796766"/>
    <w:rsid w:val="00796903"/>
    <w:rsid w:val="00796EDB"/>
    <w:rsid w:val="00797533"/>
    <w:rsid w:val="007978B1"/>
    <w:rsid w:val="00797E14"/>
    <w:rsid w:val="007A0001"/>
    <w:rsid w:val="007A05CA"/>
    <w:rsid w:val="007A0D1D"/>
    <w:rsid w:val="007A14BC"/>
    <w:rsid w:val="007A1746"/>
    <w:rsid w:val="007A1D06"/>
    <w:rsid w:val="007A1F5E"/>
    <w:rsid w:val="007A2225"/>
    <w:rsid w:val="007A3406"/>
    <w:rsid w:val="007A3B41"/>
    <w:rsid w:val="007A3EB4"/>
    <w:rsid w:val="007A4215"/>
    <w:rsid w:val="007A4C01"/>
    <w:rsid w:val="007A4E24"/>
    <w:rsid w:val="007A570B"/>
    <w:rsid w:val="007A58DB"/>
    <w:rsid w:val="007A5CBA"/>
    <w:rsid w:val="007A6072"/>
    <w:rsid w:val="007A7590"/>
    <w:rsid w:val="007A7C5F"/>
    <w:rsid w:val="007A7EB9"/>
    <w:rsid w:val="007A7F4D"/>
    <w:rsid w:val="007B00C3"/>
    <w:rsid w:val="007B02A9"/>
    <w:rsid w:val="007B1A83"/>
    <w:rsid w:val="007B1F01"/>
    <w:rsid w:val="007B255C"/>
    <w:rsid w:val="007B2C9F"/>
    <w:rsid w:val="007B3649"/>
    <w:rsid w:val="007B3F7C"/>
    <w:rsid w:val="007B426D"/>
    <w:rsid w:val="007B4691"/>
    <w:rsid w:val="007B4E32"/>
    <w:rsid w:val="007B5216"/>
    <w:rsid w:val="007B576D"/>
    <w:rsid w:val="007B5902"/>
    <w:rsid w:val="007B70B6"/>
    <w:rsid w:val="007B7BF3"/>
    <w:rsid w:val="007B7E2D"/>
    <w:rsid w:val="007C03CF"/>
    <w:rsid w:val="007C116B"/>
    <w:rsid w:val="007C1355"/>
    <w:rsid w:val="007C145F"/>
    <w:rsid w:val="007C2542"/>
    <w:rsid w:val="007C2665"/>
    <w:rsid w:val="007C2C05"/>
    <w:rsid w:val="007C2D6C"/>
    <w:rsid w:val="007C32BD"/>
    <w:rsid w:val="007C367B"/>
    <w:rsid w:val="007C464C"/>
    <w:rsid w:val="007C4DFE"/>
    <w:rsid w:val="007C4E3D"/>
    <w:rsid w:val="007C5188"/>
    <w:rsid w:val="007C5CF0"/>
    <w:rsid w:val="007C6480"/>
    <w:rsid w:val="007C6C49"/>
    <w:rsid w:val="007C705A"/>
    <w:rsid w:val="007C71AB"/>
    <w:rsid w:val="007C71BC"/>
    <w:rsid w:val="007C747D"/>
    <w:rsid w:val="007D00D0"/>
    <w:rsid w:val="007D01DE"/>
    <w:rsid w:val="007D0F76"/>
    <w:rsid w:val="007D159A"/>
    <w:rsid w:val="007D207A"/>
    <w:rsid w:val="007D228B"/>
    <w:rsid w:val="007D3C5E"/>
    <w:rsid w:val="007D40BF"/>
    <w:rsid w:val="007D4C7A"/>
    <w:rsid w:val="007D5052"/>
    <w:rsid w:val="007D51EC"/>
    <w:rsid w:val="007D7B7D"/>
    <w:rsid w:val="007E03A4"/>
    <w:rsid w:val="007E18F9"/>
    <w:rsid w:val="007E1E1A"/>
    <w:rsid w:val="007E43C0"/>
    <w:rsid w:val="007E4E14"/>
    <w:rsid w:val="007E5418"/>
    <w:rsid w:val="007E57D4"/>
    <w:rsid w:val="007E683E"/>
    <w:rsid w:val="007E6941"/>
    <w:rsid w:val="007E6FB1"/>
    <w:rsid w:val="007E7540"/>
    <w:rsid w:val="007E7902"/>
    <w:rsid w:val="007E7988"/>
    <w:rsid w:val="007E7CC0"/>
    <w:rsid w:val="007F08B2"/>
    <w:rsid w:val="007F1044"/>
    <w:rsid w:val="007F18F6"/>
    <w:rsid w:val="007F221D"/>
    <w:rsid w:val="007F2771"/>
    <w:rsid w:val="007F2BC4"/>
    <w:rsid w:val="007F3CFF"/>
    <w:rsid w:val="007F3E9D"/>
    <w:rsid w:val="007F48F0"/>
    <w:rsid w:val="007F4B0F"/>
    <w:rsid w:val="007F51F7"/>
    <w:rsid w:val="007F58D8"/>
    <w:rsid w:val="007F60FE"/>
    <w:rsid w:val="007F6125"/>
    <w:rsid w:val="007F62D0"/>
    <w:rsid w:val="007F69EB"/>
    <w:rsid w:val="007F6FC1"/>
    <w:rsid w:val="007F76C8"/>
    <w:rsid w:val="007F772B"/>
    <w:rsid w:val="007F7757"/>
    <w:rsid w:val="008003DA"/>
    <w:rsid w:val="00800B40"/>
    <w:rsid w:val="00801E21"/>
    <w:rsid w:val="00802076"/>
    <w:rsid w:val="00802359"/>
    <w:rsid w:val="00802BE7"/>
    <w:rsid w:val="00802C29"/>
    <w:rsid w:val="00802D58"/>
    <w:rsid w:val="00802D64"/>
    <w:rsid w:val="008039FE"/>
    <w:rsid w:val="00803B70"/>
    <w:rsid w:val="00803CD7"/>
    <w:rsid w:val="0080403E"/>
    <w:rsid w:val="0080472D"/>
    <w:rsid w:val="0080492A"/>
    <w:rsid w:val="00804D2B"/>
    <w:rsid w:val="008051EA"/>
    <w:rsid w:val="00806831"/>
    <w:rsid w:val="0080715C"/>
    <w:rsid w:val="00807558"/>
    <w:rsid w:val="00807C02"/>
    <w:rsid w:val="00807D17"/>
    <w:rsid w:val="008103D9"/>
    <w:rsid w:val="00810657"/>
    <w:rsid w:val="00811506"/>
    <w:rsid w:val="008116A5"/>
    <w:rsid w:val="00811CCB"/>
    <w:rsid w:val="00811FB5"/>
    <w:rsid w:val="008129C3"/>
    <w:rsid w:val="008133A4"/>
    <w:rsid w:val="0081341F"/>
    <w:rsid w:val="0081347A"/>
    <w:rsid w:val="0081499E"/>
    <w:rsid w:val="008158CE"/>
    <w:rsid w:val="00815BF7"/>
    <w:rsid w:val="00815D85"/>
    <w:rsid w:val="00815ECD"/>
    <w:rsid w:val="00816477"/>
    <w:rsid w:val="0081663D"/>
    <w:rsid w:val="00816C13"/>
    <w:rsid w:val="00816D16"/>
    <w:rsid w:val="008171B9"/>
    <w:rsid w:val="00817E59"/>
    <w:rsid w:val="00821904"/>
    <w:rsid w:val="00821AAC"/>
    <w:rsid w:val="008223F6"/>
    <w:rsid w:val="008228EE"/>
    <w:rsid w:val="00822AB4"/>
    <w:rsid w:val="00822F79"/>
    <w:rsid w:val="00822F88"/>
    <w:rsid w:val="008230A1"/>
    <w:rsid w:val="00823952"/>
    <w:rsid w:val="00823B31"/>
    <w:rsid w:val="00823DA0"/>
    <w:rsid w:val="008246AB"/>
    <w:rsid w:val="0082499C"/>
    <w:rsid w:val="00824CBA"/>
    <w:rsid w:val="00825083"/>
    <w:rsid w:val="00825603"/>
    <w:rsid w:val="008259AC"/>
    <w:rsid w:val="00825CC6"/>
    <w:rsid w:val="00825CFC"/>
    <w:rsid w:val="00825F1F"/>
    <w:rsid w:val="00826CEE"/>
    <w:rsid w:val="00827247"/>
    <w:rsid w:val="00827524"/>
    <w:rsid w:val="00827F8E"/>
    <w:rsid w:val="00830CCA"/>
    <w:rsid w:val="0083184F"/>
    <w:rsid w:val="00831B73"/>
    <w:rsid w:val="00831C80"/>
    <w:rsid w:val="00831F83"/>
    <w:rsid w:val="0083298C"/>
    <w:rsid w:val="00834084"/>
    <w:rsid w:val="008343BE"/>
    <w:rsid w:val="00834B85"/>
    <w:rsid w:val="00834BB8"/>
    <w:rsid w:val="00834CCF"/>
    <w:rsid w:val="00834DB9"/>
    <w:rsid w:val="00834F11"/>
    <w:rsid w:val="008360C4"/>
    <w:rsid w:val="008364C8"/>
    <w:rsid w:val="008367DD"/>
    <w:rsid w:val="00836848"/>
    <w:rsid w:val="00836CD7"/>
    <w:rsid w:val="00836DD3"/>
    <w:rsid w:val="00836E2A"/>
    <w:rsid w:val="008378CF"/>
    <w:rsid w:val="00837FA0"/>
    <w:rsid w:val="00840226"/>
    <w:rsid w:val="00840300"/>
    <w:rsid w:val="00840D1D"/>
    <w:rsid w:val="00840E4B"/>
    <w:rsid w:val="00841063"/>
    <w:rsid w:val="008419ED"/>
    <w:rsid w:val="008429B6"/>
    <w:rsid w:val="00842D64"/>
    <w:rsid w:val="00842F10"/>
    <w:rsid w:val="008438F4"/>
    <w:rsid w:val="00843A4E"/>
    <w:rsid w:val="008446A1"/>
    <w:rsid w:val="00844893"/>
    <w:rsid w:val="00845011"/>
    <w:rsid w:val="00845636"/>
    <w:rsid w:val="00845AE5"/>
    <w:rsid w:val="00845D51"/>
    <w:rsid w:val="00845DA1"/>
    <w:rsid w:val="00845F51"/>
    <w:rsid w:val="008460FC"/>
    <w:rsid w:val="0084682F"/>
    <w:rsid w:val="00846B38"/>
    <w:rsid w:val="008475A2"/>
    <w:rsid w:val="00847695"/>
    <w:rsid w:val="0085021C"/>
    <w:rsid w:val="008503C4"/>
    <w:rsid w:val="00850A45"/>
    <w:rsid w:val="008522AD"/>
    <w:rsid w:val="00852763"/>
    <w:rsid w:val="00852E9F"/>
    <w:rsid w:val="00853C45"/>
    <w:rsid w:val="0085478B"/>
    <w:rsid w:val="00854E66"/>
    <w:rsid w:val="00855507"/>
    <w:rsid w:val="0085553E"/>
    <w:rsid w:val="008557E6"/>
    <w:rsid w:val="00855C62"/>
    <w:rsid w:val="00857698"/>
    <w:rsid w:val="00857D1A"/>
    <w:rsid w:val="00861546"/>
    <w:rsid w:val="00861783"/>
    <w:rsid w:val="0086282F"/>
    <w:rsid w:val="00862B0F"/>
    <w:rsid w:val="00862EDE"/>
    <w:rsid w:val="00863499"/>
    <w:rsid w:val="0086379D"/>
    <w:rsid w:val="00863A4F"/>
    <w:rsid w:val="00864058"/>
    <w:rsid w:val="00864633"/>
    <w:rsid w:val="008646C0"/>
    <w:rsid w:val="00864A7E"/>
    <w:rsid w:val="008650CC"/>
    <w:rsid w:val="00865337"/>
    <w:rsid w:val="0086567A"/>
    <w:rsid w:val="00865A6C"/>
    <w:rsid w:val="00865C35"/>
    <w:rsid w:val="008664F8"/>
    <w:rsid w:val="00866BDC"/>
    <w:rsid w:val="00866E2F"/>
    <w:rsid w:val="008670A6"/>
    <w:rsid w:val="008670FB"/>
    <w:rsid w:val="00867B8F"/>
    <w:rsid w:val="00867C62"/>
    <w:rsid w:val="00867DA4"/>
    <w:rsid w:val="00867E2F"/>
    <w:rsid w:val="00870317"/>
    <w:rsid w:val="008703C3"/>
    <w:rsid w:val="00870F90"/>
    <w:rsid w:val="008716C5"/>
    <w:rsid w:val="00871A38"/>
    <w:rsid w:val="00871D6C"/>
    <w:rsid w:val="00871EB5"/>
    <w:rsid w:val="00872666"/>
    <w:rsid w:val="008728E7"/>
    <w:rsid w:val="00872BEB"/>
    <w:rsid w:val="00872E18"/>
    <w:rsid w:val="00872E31"/>
    <w:rsid w:val="00873B3A"/>
    <w:rsid w:val="0087441D"/>
    <w:rsid w:val="008744C8"/>
    <w:rsid w:val="00874670"/>
    <w:rsid w:val="00874FCD"/>
    <w:rsid w:val="00875957"/>
    <w:rsid w:val="00876CD3"/>
    <w:rsid w:val="00876F0D"/>
    <w:rsid w:val="008770FF"/>
    <w:rsid w:val="00877492"/>
    <w:rsid w:val="00881401"/>
    <w:rsid w:val="008818F6"/>
    <w:rsid w:val="00881B11"/>
    <w:rsid w:val="00882013"/>
    <w:rsid w:val="00882094"/>
    <w:rsid w:val="00882253"/>
    <w:rsid w:val="00882CCB"/>
    <w:rsid w:val="0088343D"/>
    <w:rsid w:val="00883C00"/>
    <w:rsid w:val="00884665"/>
    <w:rsid w:val="00885822"/>
    <w:rsid w:val="0088602F"/>
    <w:rsid w:val="00886905"/>
    <w:rsid w:val="00886CCA"/>
    <w:rsid w:val="00887633"/>
    <w:rsid w:val="00887C70"/>
    <w:rsid w:val="00887EEB"/>
    <w:rsid w:val="00890003"/>
    <w:rsid w:val="00890175"/>
    <w:rsid w:val="00890A73"/>
    <w:rsid w:val="008918E7"/>
    <w:rsid w:val="0089290A"/>
    <w:rsid w:val="00892EF9"/>
    <w:rsid w:val="00892F97"/>
    <w:rsid w:val="008939B2"/>
    <w:rsid w:val="00893CAB"/>
    <w:rsid w:val="008942FB"/>
    <w:rsid w:val="008952C3"/>
    <w:rsid w:val="00895818"/>
    <w:rsid w:val="008963F8"/>
    <w:rsid w:val="00896465"/>
    <w:rsid w:val="0089657A"/>
    <w:rsid w:val="00896DE7"/>
    <w:rsid w:val="00896F0D"/>
    <w:rsid w:val="0089716E"/>
    <w:rsid w:val="00897218"/>
    <w:rsid w:val="00897600"/>
    <w:rsid w:val="00897D3F"/>
    <w:rsid w:val="00897E51"/>
    <w:rsid w:val="008A0192"/>
    <w:rsid w:val="008A0969"/>
    <w:rsid w:val="008A0B9B"/>
    <w:rsid w:val="008A10F6"/>
    <w:rsid w:val="008A12A5"/>
    <w:rsid w:val="008A1B93"/>
    <w:rsid w:val="008A2111"/>
    <w:rsid w:val="008A2BE8"/>
    <w:rsid w:val="008A2CAC"/>
    <w:rsid w:val="008A3222"/>
    <w:rsid w:val="008A34EB"/>
    <w:rsid w:val="008A36C1"/>
    <w:rsid w:val="008A3B7C"/>
    <w:rsid w:val="008A3E90"/>
    <w:rsid w:val="008A40D0"/>
    <w:rsid w:val="008A4105"/>
    <w:rsid w:val="008A4398"/>
    <w:rsid w:val="008A4C31"/>
    <w:rsid w:val="008A4D38"/>
    <w:rsid w:val="008A5895"/>
    <w:rsid w:val="008A5A63"/>
    <w:rsid w:val="008A5B2E"/>
    <w:rsid w:val="008B003F"/>
    <w:rsid w:val="008B0489"/>
    <w:rsid w:val="008B0D86"/>
    <w:rsid w:val="008B0F1E"/>
    <w:rsid w:val="008B106F"/>
    <w:rsid w:val="008B116F"/>
    <w:rsid w:val="008B1681"/>
    <w:rsid w:val="008B1A67"/>
    <w:rsid w:val="008B20D3"/>
    <w:rsid w:val="008B2150"/>
    <w:rsid w:val="008B2307"/>
    <w:rsid w:val="008B2979"/>
    <w:rsid w:val="008B32DE"/>
    <w:rsid w:val="008B3306"/>
    <w:rsid w:val="008B341E"/>
    <w:rsid w:val="008B34B8"/>
    <w:rsid w:val="008B4D3F"/>
    <w:rsid w:val="008B4FED"/>
    <w:rsid w:val="008B5A78"/>
    <w:rsid w:val="008B63AD"/>
    <w:rsid w:val="008B66FF"/>
    <w:rsid w:val="008B77B3"/>
    <w:rsid w:val="008B77DD"/>
    <w:rsid w:val="008C063C"/>
    <w:rsid w:val="008C0FCE"/>
    <w:rsid w:val="008C17BA"/>
    <w:rsid w:val="008C1E2A"/>
    <w:rsid w:val="008C2655"/>
    <w:rsid w:val="008C32E6"/>
    <w:rsid w:val="008C43B1"/>
    <w:rsid w:val="008C4A97"/>
    <w:rsid w:val="008C53DA"/>
    <w:rsid w:val="008C598D"/>
    <w:rsid w:val="008C5D23"/>
    <w:rsid w:val="008C61A4"/>
    <w:rsid w:val="008C63EC"/>
    <w:rsid w:val="008C6C5B"/>
    <w:rsid w:val="008C6E1A"/>
    <w:rsid w:val="008C7273"/>
    <w:rsid w:val="008C748D"/>
    <w:rsid w:val="008C7621"/>
    <w:rsid w:val="008C76AA"/>
    <w:rsid w:val="008C7D7A"/>
    <w:rsid w:val="008C7D97"/>
    <w:rsid w:val="008D0093"/>
    <w:rsid w:val="008D0574"/>
    <w:rsid w:val="008D084B"/>
    <w:rsid w:val="008D09D6"/>
    <w:rsid w:val="008D1E35"/>
    <w:rsid w:val="008D1FEA"/>
    <w:rsid w:val="008D26D5"/>
    <w:rsid w:val="008D2B2D"/>
    <w:rsid w:val="008D3AFC"/>
    <w:rsid w:val="008D3C80"/>
    <w:rsid w:val="008D479F"/>
    <w:rsid w:val="008D4B81"/>
    <w:rsid w:val="008D4F78"/>
    <w:rsid w:val="008D5CA0"/>
    <w:rsid w:val="008D5FC4"/>
    <w:rsid w:val="008D6541"/>
    <w:rsid w:val="008D6E79"/>
    <w:rsid w:val="008D7293"/>
    <w:rsid w:val="008D786B"/>
    <w:rsid w:val="008D7F2A"/>
    <w:rsid w:val="008E02E5"/>
    <w:rsid w:val="008E08D8"/>
    <w:rsid w:val="008E12F1"/>
    <w:rsid w:val="008E15DA"/>
    <w:rsid w:val="008E1AF0"/>
    <w:rsid w:val="008E1BBC"/>
    <w:rsid w:val="008E258F"/>
    <w:rsid w:val="008E2C7D"/>
    <w:rsid w:val="008E3299"/>
    <w:rsid w:val="008E339B"/>
    <w:rsid w:val="008E36C6"/>
    <w:rsid w:val="008E3B54"/>
    <w:rsid w:val="008E54EB"/>
    <w:rsid w:val="008E5746"/>
    <w:rsid w:val="008E5DAA"/>
    <w:rsid w:val="008E6760"/>
    <w:rsid w:val="008E6999"/>
    <w:rsid w:val="008E6F18"/>
    <w:rsid w:val="008E7532"/>
    <w:rsid w:val="008E7881"/>
    <w:rsid w:val="008E7ACC"/>
    <w:rsid w:val="008F0B04"/>
    <w:rsid w:val="008F103D"/>
    <w:rsid w:val="008F14F3"/>
    <w:rsid w:val="008F1ADD"/>
    <w:rsid w:val="008F1B8E"/>
    <w:rsid w:val="008F1BB0"/>
    <w:rsid w:val="008F1C51"/>
    <w:rsid w:val="008F2276"/>
    <w:rsid w:val="008F26D6"/>
    <w:rsid w:val="008F3B6B"/>
    <w:rsid w:val="008F41F6"/>
    <w:rsid w:val="008F4215"/>
    <w:rsid w:val="008F4240"/>
    <w:rsid w:val="008F42E1"/>
    <w:rsid w:val="008F49E6"/>
    <w:rsid w:val="008F4B68"/>
    <w:rsid w:val="008F4FCC"/>
    <w:rsid w:val="008F5408"/>
    <w:rsid w:val="008F5498"/>
    <w:rsid w:val="008F5A62"/>
    <w:rsid w:val="008F5C73"/>
    <w:rsid w:val="008F61A1"/>
    <w:rsid w:val="008F63C8"/>
    <w:rsid w:val="008F682A"/>
    <w:rsid w:val="008F69CE"/>
    <w:rsid w:val="008F6CE6"/>
    <w:rsid w:val="008F7126"/>
    <w:rsid w:val="008F737A"/>
    <w:rsid w:val="008F760E"/>
    <w:rsid w:val="008F79BB"/>
    <w:rsid w:val="00900304"/>
    <w:rsid w:val="00900935"/>
    <w:rsid w:val="00900A77"/>
    <w:rsid w:val="009013B3"/>
    <w:rsid w:val="00901678"/>
    <w:rsid w:val="00901DF3"/>
    <w:rsid w:val="00901EF6"/>
    <w:rsid w:val="00903C61"/>
    <w:rsid w:val="009041B0"/>
    <w:rsid w:val="009041C6"/>
    <w:rsid w:val="0090466A"/>
    <w:rsid w:val="00904A33"/>
    <w:rsid w:val="00904DFC"/>
    <w:rsid w:val="0090541F"/>
    <w:rsid w:val="00905D75"/>
    <w:rsid w:val="00905DFA"/>
    <w:rsid w:val="0090620B"/>
    <w:rsid w:val="0090642B"/>
    <w:rsid w:val="00906EE6"/>
    <w:rsid w:val="0090725B"/>
    <w:rsid w:val="009074E8"/>
    <w:rsid w:val="00907756"/>
    <w:rsid w:val="009078D2"/>
    <w:rsid w:val="00910182"/>
    <w:rsid w:val="0091037F"/>
    <w:rsid w:val="00910632"/>
    <w:rsid w:val="00911181"/>
    <w:rsid w:val="00911BA2"/>
    <w:rsid w:val="00911C45"/>
    <w:rsid w:val="00911E26"/>
    <w:rsid w:val="009122DF"/>
    <w:rsid w:val="00912891"/>
    <w:rsid w:val="00912CDD"/>
    <w:rsid w:val="00912E5F"/>
    <w:rsid w:val="00914CFD"/>
    <w:rsid w:val="00914E4D"/>
    <w:rsid w:val="00915ACB"/>
    <w:rsid w:val="00915B14"/>
    <w:rsid w:val="00916919"/>
    <w:rsid w:val="00916DAB"/>
    <w:rsid w:val="00917134"/>
    <w:rsid w:val="009171C1"/>
    <w:rsid w:val="00917233"/>
    <w:rsid w:val="00917400"/>
    <w:rsid w:val="00917C2A"/>
    <w:rsid w:val="00920DB3"/>
    <w:rsid w:val="009218AA"/>
    <w:rsid w:val="00922194"/>
    <w:rsid w:val="00922D1D"/>
    <w:rsid w:val="00923ED4"/>
    <w:rsid w:val="00924DA7"/>
    <w:rsid w:val="0092565D"/>
    <w:rsid w:val="0092586F"/>
    <w:rsid w:val="00925980"/>
    <w:rsid w:val="00925BCE"/>
    <w:rsid w:val="0092607C"/>
    <w:rsid w:val="009261BC"/>
    <w:rsid w:val="0092689F"/>
    <w:rsid w:val="00926FC5"/>
    <w:rsid w:val="009274EE"/>
    <w:rsid w:val="00930553"/>
    <w:rsid w:val="00930E98"/>
    <w:rsid w:val="00930EB8"/>
    <w:rsid w:val="00931325"/>
    <w:rsid w:val="009318E2"/>
    <w:rsid w:val="00931D2E"/>
    <w:rsid w:val="00931E1D"/>
    <w:rsid w:val="00931E83"/>
    <w:rsid w:val="00931E88"/>
    <w:rsid w:val="00932548"/>
    <w:rsid w:val="00932CEE"/>
    <w:rsid w:val="00932F70"/>
    <w:rsid w:val="0093382C"/>
    <w:rsid w:val="00933A8C"/>
    <w:rsid w:val="00934294"/>
    <w:rsid w:val="00934429"/>
    <w:rsid w:val="009346C5"/>
    <w:rsid w:val="00934B84"/>
    <w:rsid w:val="00934F99"/>
    <w:rsid w:val="00935449"/>
    <w:rsid w:val="00935B4D"/>
    <w:rsid w:val="00935CC8"/>
    <w:rsid w:val="00935EFF"/>
    <w:rsid w:val="0093610C"/>
    <w:rsid w:val="00936188"/>
    <w:rsid w:val="0093625D"/>
    <w:rsid w:val="009365DB"/>
    <w:rsid w:val="00936E17"/>
    <w:rsid w:val="009372DC"/>
    <w:rsid w:val="00937E49"/>
    <w:rsid w:val="00940089"/>
    <w:rsid w:val="00940B3B"/>
    <w:rsid w:val="00940BD1"/>
    <w:rsid w:val="00940E55"/>
    <w:rsid w:val="00941BAF"/>
    <w:rsid w:val="00941F2B"/>
    <w:rsid w:val="00942179"/>
    <w:rsid w:val="00942192"/>
    <w:rsid w:val="00942424"/>
    <w:rsid w:val="0094273E"/>
    <w:rsid w:val="00942787"/>
    <w:rsid w:val="009427BE"/>
    <w:rsid w:val="00942B59"/>
    <w:rsid w:val="00942CCF"/>
    <w:rsid w:val="00943023"/>
    <w:rsid w:val="00943C95"/>
    <w:rsid w:val="00943CBD"/>
    <w:rsid w:val="00943F29"/>
    <w:rsid w:val="009446DC"/>
    <w:rsid w:val="009447E1"/>
    <w:rsid w:val="0094492F"/>
    <w:rsid w:val="009454F8"/>
    <w:rsid w:val="00945537"/>
    <w:rsid w:val="009457D7"/>
    <w:rsid w:val="0094594A"/>
    <w:rsid w:val="00945B8B"/>
    <w:rsid w:val="009460E3"/>
    <w:rsid w:val="009467F9"/>
    <w:rsid w:val="00946ABD"/>
    <w:rsid w:val="00947229"/>
    <w:rsid w:val="0094742B"/>
    <w:rsid w:val="0094799A"/>
    <w:rsid w:val="009479E9"/>
    <w:rsid w:val="0095051D"/>
    <w:rsid w:val="00950996"/>
    <w:rsid w:val="00950C4E"/>
    <w:rsid w:val="00950ED3"/>
    <w:rsid w:val="00951236"/>
    <w:rsid w:val="00952388"/>
    <w:rsid w:val="0095287B"/>
    <w:rsid w:val="009543CE"/>
    <w:rsid w:val="0095547B"/>
    <w:rsid w:val="009554F3"/>
    <w:rsid w:val="0095568A"/>
    <w:rsid w:val="00956288"/>
    <w:rsid w:val="009562A5"/>
    <w:rsid w:val="00956ADA"/>
    <w:rsid w:val="00956E3C"/>
    <w:rsid w:val="009570DF"/>
    <w:rsid w:val="009572CC"/>
    <w:rsid w:val="0095792B"/>
    <w:rsid w:val="0096071E"/>
    <w:rsid w:val="00961AD3"/>
    <w:rsid w:val="00961C73"/>
    <w:rsid w:val="00961EC9"/>
    <w:rsid w:val="009623B2"/>
    <w:rsid w:val="009623D8"/>
    <w:rsid w:val="009625FE"/>
    <w:rsid w:val="00963445"/>
    <w:rsid w:val="00963568"/>
    <w:rsid w:val="009637BB"/>
    <w:rsid w:val="00963E0D"/>
    <w:rsid w:val="009643E8"/>
    <w:rsid w:val="0096579F"/>
    <w:rsid w:val="00965E75"/>
    <w:rsid w:val="009660A0"/>
    <w:rsid w:val="009660D8"/>
    <w:rsid w:val="00966119"/>
    <w:rsid w:val="00966283"/>
    <w:rsid w:val="00966891"/>
    <w:rsid w:val="00967106"/>
    <w:rsid w:val="00967647"/>
    <w:rsid w:val="00970099"/>
    <w:rsid w:val="009701D7"/>
    <w:rsid w:val="009704BE"/>
    <w:rsid w:val="00970BB3"/>
    <w:rsid w:val="009710F3"/>
    <w:rsid w:val="00971840"/>
    <w:rsid w:val="0097256E"/>
    <w:rsid w:val="00972A5F"/>
    <w:rsid w:val="0097348E"/>
    <w:rsid w:val="009734A3"/>
    <w:rsid w:val="0097408A"/>
    <w:rsid w:val="0097491C"/>
    <w:rsid w:val="00974A74"/>
    <w:rsid w:val="00975015"/>
    <w:rsid w:val="009751D0"/>
    <w:rsid w:val="00975266"/>
    <w:rsid w:val="00975D19"/>
    <w:rsid w:val="009767B2"/>
    <w:rsid w:val="0097716D"/>
    <w:rsid w:val="0097755B"/>
    <w:rsid w:val="00977DAD"/>
    <w:rsid w:val="00977E4A"/>
    <w:rsid w:val="00977FF8"/>
    <w:rsid w:val="00980691"/>
    <w:rsid w:val="00980A1B"/>
    <w:rsid w:val="00981036"/>
    <w:rsid w:val="00981C3A"/>
    <w:rsid w:val="009821D9"/>
    <w:rsid w:val="00982829"/>
    <w:rsid w:val="00982A63"/>
    <w:rsid w:val="00982A90"/>
    <w:rsid w:val="00983264"/>
    <w:rsid w:val="00983565"/>
    <w:rsid w:val="00983764"/>
    <w:rsid w:val="0098392F"/>
    <w:rsid w:val="00983A2A"/>
    <w:rsid w:val="00983A8A"/>
    <w:rsid w:val="00984411"/>
    <w:rsid w:val="00984997"/>
    <w:rsid w:val="00984A1F"/>
    <w:rsid w:val="00984E01"/>
    <w:rsid w:val="00984ED1"/>
    <w:rsid w:val="0098548A"/>
    <w:rsid w:val="00985545"/>
    <w:rsid w:val="009856D1"/>
    <w:rsid w:val="00985928"/>
    <w:rsid w:val="00985E2A"/>
    <w:rsid w:val="00986C2D"/>
    <w:rsid w:val="009876D9"/>
    <w:rsid w:val="00987C3F"/>
    <w:rsid w:val="00987E81"/>
    <w:rsid w:val="00991232"/>
    <w:rsid w:val="00991361"/>
    <w:rsid w:val="00991952"/>
    <w:rsid w:val="009921A9"/>
    <w:rsid w:val="009923BF"/>
    <w:rsid w:val="00992E13"/>
    <w:rsid w:val="00992E52"/>
    <w:rsid w:val="00993073"/>
    <w:rsid w:val="009937BF"/>
    <w:rsid w:val="00993B9E"/>
    <w:rsid w:val="00994C2D"/>
    <w:rsid w:val="00995132"/>
    <w:rsid w:val="00995955"/>
    <w:rsid w:val="00995A8A"/>
    <w:rsid w:val="00995E1C"/>
    <w:rsid w:val="00995E63"/>
    <w:rsid w:val="00995FC9"/>
    <w:rsid w:val="009960E8"/>
    <w:rsid w:val="00996343"/>
    <w:rsid w:val="009963CB"/>
    <w:rsid w:val="009965BC"/>
    <w:rsid w:val="00996D5A"/>
    <w:rsid w:val="00996FC8"/>
    <w:rsid w:val="009971B6"/>
    <w:rsid w:val="009975CA"/>
    <w:rsid w:val="009977CE"/>
    <w:rsid w:val="00997DF3"/>
    <w:rsid w:val="00997E5C"/>
    <w:rsid w:val="00997F49"/>
    <w:rsid w:val="009A01EE"/>
    <w:rsid w:val="009A078D"/>
    <w:rsid w:val="009A1350"/>
    <w:rsid w:val="009A1529"/>
    <w:rsid w:val="009A205A"/>
    <w:rsid w:val="009A20C5"/>
    <w:rsid w:val="009A2808"/>
    <w:rsid w:val="009A2A72"/>
    <w:rsid w:val="009A2C82"/>
    <w:rsid w:val="009A40C3"/>
    <w:rsid w:val="009A4B70"/>
    <w:rsid w:val="009A4BF9"/>
    <w:rsid w:val="009A54A5"/>
    <w:rsid w:val="009A73B7"/>
    <w:rsid w:val="009A7B87"/>
    <w:rsid w:val="009B031F"/>
    <w:rsid w:val="009B080A"/>
    <w:rsid w:val="009B0BEA"/>
    <w:rsid w:val="009B28D7"/>
    <w:rsid w:val="009B2D3E"/>
    <w:rsid w:val="009B2ED1"/>
    <w:rsid w:val="009B3CCF"/>
    <w:rsid w:val="009B40F5"/>
    <w:rsid w:val="009B4114"/>
    <w:rsid w:val="009B432E"/>
    <w:rsid w:val="009B498B"/>
    <w:rsid w:val="009B4E76"/>
    <w:rsid w:val="009B5CB0"/>
    <w:rsid w:val="009B5CB8"/>
    <w:rsid w:val="009B65BF"/>
    <w:rsid w:val="009B6814"/>
    <w:rsid w:val="009B6D2F"/>
    <w:rsid w:val="009B6DAF"/>
    <w:rsid w:val="009B70B7"/>
    <w:rsid w:val="009B7B76"/>
    <w:rsid w:val="009B7D5E"/>
    <w:rsid w:val="009C002C"/>
    <w:rsid w:val="009C0206"/>
    <w:rsid w:val="009C082B"/>
    <w:rsid w:val="009C1039"/>
    <w:rsid w:val="009C1798"/>
    <w:rsid w:val="009C24BB"/>
    <w:rsid w:val="009C2BC9"/>
    <w:rsid w:val="009C2DE4"/>
    <w:rsid w:val="009C3272"/>
    <w:rsid w:val="009C4451"/>
    <w:rsid w:val="009C4647"/>
    <w:rsid w:val="009C49B2"/>
    <w:rsid w:val="009C4AE2"/>
    <w:rsid w:val="009C52C0"/>
    <w:rsid w:val="009C5CC5"/>
    <w:rsid w:val="009C6214"/>
    <w:rsid w:val="009C637D"/>
    <w:rsid w:val="009C6422"/>
    <w:rsid w:val="009C6B2A"/>
    <w:rsid w:val="009C7416"/>
    <w:rsid w:val="009C7E3A"/>
    <w:rsid w:val="009D05D2"/>
    <w:rsid w:val="009D07E1"/>
    <w:rsid w:val="009D0B15"/>
    <w:rsid w:val="009D0D01"/>
    <w:rsid w:val="009D1BE1"/>
    <w:rsid w:val="009D1C7B"/>
    <w:rsid w:val="009D1D47"/>
    <w:rsid w:val="009D1F6E"/>
    <w:rsid w:val="009D2326"/>
    <w:rsid w:val="009D3006"/>
    <w:rsid w:val="009D3790"/>
    <w:rsid w:val="009D37BE"/>
    <w:rsid w:val="009D3AF3"/>
    <w:rsid w:val="009D41DA"/>
    <w:rsid w:val="009D4B8F"/>
    <w:rsid w:val="009D57BA"/>
    <w:rsid w:val="009D57CB"/>
    <w:rsid w:val="009D58C8"/>
    <w:rsid w:val="009D6069"/>
    <w:rsid w:val="009D6721"/>
    <w:rsid w:val="009D6A28"/>
    <w:rsid w:val="009D7035"/>
    <w:rsid w:val="009D76A1"/>
    <w:rsid w:val="009D7724"/>
    <w:rsid w:val="009E05E9"/>
    <w:rsid w:val="009E0F02"/>
    <w:rsid w:val="009E115C"/>
    <w:rsid w:val="009E1281"/>
    <w:rsid w:val="009E1429"/>
    <w:rsid w:val="009E1780"/>
    <w:rsid w:val="009E1E8E"/>
    <w:rsid w:val="009E1F5B"/>
    <w:rsid w:val="009E2492"/>
    <w:rsid w:val="009E3AB1"/>
    <w:rsid w:val="009E4351"/>
    <w:rsid w:val="009E59E2"/>
    <w:rsid w:val="009E5B6F"/>
    <w:rsid w:val="009E5BBD"/>
    <w:rsid w:val="009E67BD"/>
    <w:rsid w:val="009E6F79"/>
    <w:rsid w:val="009F01A6"/>
    <w:rsid w:val="009F0AAA"/>
    <w:rsid w:val="009F0D15"/>
    <w:rsid w:val="009F111E"/>
    <w:rsid w:val="009F11D8"/>
    <w:rsid w:val="009F17EA"/>
    <w:rsid w:val="009F1912"/>
    <w:rsid w:val="009F1B16"/>
    <w:rsid w:val="009F1EF2"/>
    <w:rsid w:val="009F2001"/>
    <w:rsid w:val="009F2912"/>
    <w:rsid w:val="009F2D3C"/>
    <w:rsid w:val="009F3164"/>
    <w:rsid w:val="009F35EF"/>
    <w:rsid w:val="009F37A8"/>
    <w:rsid w:val="009F3868"/>
    <w:rsid w:val="009F39EC"/>
    <w:rsid w:val="009F3C93"/>
    <w:rsid w:val="009F42EE"/>
    <w:rsid w:val="009F47FC"/>
    <w:rsid w:val="009F52B1"/>
    <w:rsid w:val="009F5520"/>
    <w:rsid w:val="009F55B3"/>
    <w:rsid w:val="009F56CA"/>
    <w:rsid w:val="009F574B"/>
    <w:rsid w:val="009F5867"/>
    <w:rsid w:val="009F66AC"/>
    <w:rsid w:val="009F721C"/>
    <w:rsid w:val="009F72E7"/>
    <w:rsid w:val="009F7620"/>
    <w:rsid w:val="009F7A62"/>
    <w:rsid w:val="009F7D0A"/>
    <w:rsid w:val="00A0044E"/>
    <w:rsid w:val="00A005E1"/>
    <w:rsid w:val="00A00B27"/>
    <w:rsid w:val="00A01371"/>
    <w:rsid w:val="00A02BD3"/>
    <w:rsid w:val="00A02C8A"/>
    <w:rsid w:val="00A02E4A"/>
    <w:rsid w:val="00A042D7"/>
    <w:rsid w:val="00A0451D"/>
    <w:rsid w:val="00A04A0E"/>
    <w:rsid w:val="00A04ADD"/>
    <w:rsid w:val="00A0534D"/>
    <w:rsid w:val="00A0597A"/>
    <w:rsid w:val="00A05E09"/>
    <w:rsid w:val="00A05F98"/>
    <w:rsid w:val="00A06051"/>
    <w:rsid w:val="00A06755"/>
    <w:rsid w:val="00A068A8"/>
    <w:rsid w:val="00A068EF"/>
    <w:rsid w:val="00A06EC9"/>
    <w:rsid w:val="00A0709D"/>
    <w:rsid w:val="00A07ABD"/>
    <w:rsid w:val="00A102C1"/>
    <w:rsid w:val="00A104CA"/>
    <w:rsid w:val="00A105DE"/>
    <w:rsid w:val="00A109A8"/>
    <w:rsid w:val="00A10A58"/>
    <w:rsid w:val="00A10D52"/>
    <w:rsid w:val="00A11180"/>
    <w:rsid w:val="00A11370"/>
    <w:rsid w:val="00A1254E"/>
    <w:rsid w:val="00A1318A"/>
    <w:rsid w:val="00A13270"/>
    <w:rsid w:val="00A13337"/>
    <w:rsid w:val="00A13865"/>
    <w:rsid w:val="00A13B2D"/>
    <w:rsid w:val="00A13E51"/>
    <w:rsid w:val="00A14AD2"/>
    <w:rsid w:val="00A1523F"/>
    <w:rsid w:val="00A15E36"/>
    <w:rsid w:val="00A1628C"/>
    <w:rsid w:val="00A16813"/>
    <w:rsid w:val="00A16B3B"/>
    <w:rsid w:val="00A16CB1"/>
    <w:rsid w:val="00A17356"/>
    <w:rsid w:val="00A17824"/>
    <w:rsid w:val="00A212C5"/>
    <w:rsid w:val="00A21EE7"/>
    <w:rsid w:val="00A21EEF"/>
    <w:rsid w:val="00A220DE"/>
    <w:rsid w:val="00A22240"/>
    <w:rsid w:val="00A222B5"/>
    <w:rsid w:val="00A226B1"/>
    <w:rsid w:val="00A229F5"/>
    <w:rsid w:val="00A23054"/>
    <w:rsid w:val="00A23133"/>
    <w:rsid w:val="00A23D00"/>
    <w:rsid w:val="00A23F9D"/>
    <w:rsid w:val="00A2427E"/>
    <w:rsid w:val="00A243E6"/>
    <w:rsid w:val="00A24808"/>
    <w:rsid w:val="00A24845"/>
    <w:rsid w:val="00A24CFC"/>
    <w:rsid w:val="00A24E15"/>
    <w:rsid w:val="00A25216"/>
    <w:rsid w:val="00A25517"/>
    <w:rsid w:val="00A2644B"/>
    <w:rsid w:val="00A2688D"/>
    <w:rsid w:val="00A26946"/>
    <w:rsid w:val="00A26E97"/>
    <w:rsid w:val="00A2731C"/>
    <w:rsid w:val="00A27351"/>
    <w:rsid w:val="00A279C1"/>
    <w:rsid w:val="00A27E7D"/>
    <w:rsid w:val="00A30164"/>
    <w:rsid w:val="00A3093B"/>
    <w:rsid w:val="00A309D7"/>
    <w:rsid w:val="00A30BEC"/>
    <w:rsid w:val="00A30EBF"/>
    <w:rsid w:val="00A31BA0"/>
    <w:rsid w:val="00A31CC3"/>
    <w:rsid w:val="00A3308A"/>
    <w:rsid w:val="00A336D3"/>
    <w:rsid w:val="00A338D5"/>
    <w:rsid w:val="00A33FAE"/>
    <w:rsid w:val="00A3467F"/>
    <w:rsid w:val="00A34684"/>
    <w:rsid w:val="00A346E4"/>
    <w:rsid w:val="00A35340"/>
    <w:rsid w:val="00A35A8D"/>
    <w:rsid w:val="00A36422"/>
    <w:rsid w:val="00A36A0E"/>
    <w:rsid w:val="00A36A71"/>
    <w:rsid w:val="00A36A77"/>
    <w:rsid w:val="00A36D37"/>
    <w:rsid w:val="00A37555"/>
    <w:rsid w:val="00A377E8"/>
    <w:rsid w:val="00A402B6"/>
    <w:rsid w:val="00A404B1"/>
    <w:rsid w:val="00A40B00"/>
    <w:rsid w:val="00A4102D"/>
    <w:rsid w:val="00A42515"/>
    <w:rsid w:val="00A426CE"/>
    <w:rsid w:val="00A42911"/>
    <w:rsid w:val="00A429F4"/>
    <w:rsid w:val="00A42F06"/>
    <w:rsid w:val="00A43449"/>
    <w:rsid w:val="00A436B5"/>
    <w:rsid w:val="00A43AEF"/>
    <w:rsid w:val="00A43D3E"/>
    <w:rsid w:val="00A44468"/>
    <w:rsid w:val="00A44BDF"/>
    <w:rsid w:val="00A44FE6"/>
    <w:rsid w:val="00A45050"/>
    <w:rsid w:val="00A45100"/>
    <w:rsid w:val="00A4531E"/>
    <w:rsid w:val="00A456BA"/>
    <w:rsid w:val="00A45AB5"/>
    <w:rsid w:val="00A45D15"/>
    <w:rsid w:val="00A469A7"/>
    <w:rsid w:val="00A46E53"/>
    <w:rsid w:val="00A47024"/>
    <w:rsid w:val="00A470B4"/>
    <w:rsid w:val="00A47AB6"/>
    <w:rsid w:val="00A47B1D"/>
    <w:rsid w:val="00A47EF1"/>
    <w:rsid w:val="00A5030C"/>
    <w:rsid w:val="00A5106D"/>
    <w:rsid w:val="00A51775"/>
    <w:rsid w:val="00A51B29"/>
    <w:rsid w:val="00A51E3A"/>
    <w:rsid w:val="00A521D7"/>
    <w:rsid w:val="00A521F1"/>
    <w:rsid w:val="00A52242"/>
    <w:rsid w:val="00A52F1D"/>
    <w:rsid w:val="00A52F55"/>
    <w:rsid w:val="00A536FA"/>
    <w:rsid w:val="00A53953"/>
    <w:rsid w:val="00A53A7E"/>
    <w:rsid w:val="00A53FD2"/>
    <w:rsid w:val="00A548A4"/>
    <w:rsid w:val="00A54F77"/>
    <w:rsid w:val="00A5536B"/>
    <w:rsid w:val="00A5584C"/>
    <w:rsid w:val="00A55945"/>
    <w:rsid w:val="00A5596C"/>
    <w:rsid w:val="00A55C8F"/>
    <w:rsid w:val="00A56310"/>
    <w:rsid w:val="00A564EA"/>
    <w:rsid w:val="00A5699F"/>
    <w:rsid w:val="00A5712A"/>
    <w:rsid w:val="00A57213"/>
    <w:rsid w:val="00A57760"/>
    <w:rsid w:val="00A5786C"/>
    <w:rsid w:val="00A57949"/>
    <w:rsid w:val="00A57A2B"/>
    <w:rsid w:val="00A60287"/>
    <w:rsid w:val="00A602AB"/>
    <w:rsid w:val="00A60D47"/>
    <w:rsid w:val="00A60F05"/>
    <w:rsid w:val="00A6178A"/>
    <w:rsid w:val="00A617BE"/>
    <w:rsid w:val="00A61A00"/>
    <w:rsid w:val="00A6200F"/>
    <w:rsid w:val="00A622C5"/>
    <w:rsid w:val="00A6273B"/>
    <w:rsid w:val="00A63418"/>
    <w:rsid w:val="00A63579"/>
    <w:rsid w:val="00A63790"/>
    <w:rsid w:val="00A641EB"/>
    <w:rsid w:val="00A64A5B"/>
    <w:rsid w:val="00A64CFD"/>
    <w:rsid w:val="00A654AD"/>
    <w:rsid w:val="00A654EF"/>
    <w:rsid w:val="00A662C1"/>
    <w:rsid w:val="00A66718"/>
    <w:rsid w:val="00A66953"/>
    <w:rsid w:val="00A671BB"/>
    <w:rsid w:val="00A671BD"/>
    <w:rsid w:val="00A70FE2"/>
    <w:rsid w:val="00A71206"/>
    <w:rsid w:val="00A71E7A"/>
    <w:rsid w:val="00A7334A"/>
    <w:rsid w:val="00A735FB"/>
    <w:rsid w:val="00A73D18"/>
    <w:rsid w:val="00A7432B"/>
    <w:rsid w:val="00A7438A"/>
    <w:rsid w:val="00A746FA"/>
    <w:rsid w:val="00A749FC"/>
    <w:rsid w:val="00A74B26"/>
    <w:rsid w:val="00A75454"/>
    <w:rsid w:val="00A75910"/>
    <w:rsid w:val="00A75C16"/>
    <w:rsid w:val="00A7600E"/>
    <w:rsid w:val="00A76940"/>
    <w:rsid w:val="00A76BF8"/>
    <w:rsid w:val="00A76CC1"/>
    <w:rsid w:val="00A771E4"/>
    <w:rsid w:val="00A8068C"/>
    <w:rsid w:val="00A811A4"/>
    <w:rsid w:val="00A81CAD"/>
    <w:rsid w:val="00A838C2"/>
    <w:rsid w:val="00A83A7F"/>
    <w:rsid w:val="00A83D76"/>
    <w:rsid w:val="00A845A4"/>
    <w:rsid w:val="00A84E3B"/>
    <w:rsid w:val="00A84EE9"/>
    <w:rsid w:val="00A850A6"/>
    <w:rsid w:val="00A8535A"/>
    <w:rsid w:val="00A85CEB"/>
    <w:rsid w:val="00A8714F"/>
    <w:rsid w:val="00A90414"/>
    <w:rsid w:val="00A90475"/>
    <w:rsid w:val="00A90A8E"/>
    <w:rsid w:val="00A9145F"/>
    <w:rsid w:val="00A914BB"/>
    <w:rsid w:val="00A9173D"/>
    <w:rsid w:val="00A918C7"/>
    <w:rsid w:val="00A92BC2"/>
    <w:rsid w:val="00A92DF0"/>
    <w:rsid w:val="00A931C9"/>
    <w:rsid w:val="00A939AB"/>
    <w:rsid w:val="00A93AC4"/>
    <w:rsid w:val="00A9411D"/>
    <w:rsid w:val="00A94194"/>
    <w:rsid w:val="00A95209"/>
    <w:rsid w:val="00A95458"/>
    <w:rsid w:val="00A95D21"/>
    <w:rsid w:val="00A95EDC"/>
    <w:rsid w:val="00A96306"/>
    <w:rsid w:val="00A96E93"/>
    <w:rsid w:val="00A97241"/>
    <w:rsid w:val="00A97D0A"/>
    <w:rsid w:val="00AA00B4"/>
    <w:rsid w:val="00AA0B06"/>
    <w:rsid w:val="00AA0CAF"/>
    <w:rsid w:val="00AA0DC0"/>
    <w:rsid w:val="00AA0E02"/>
    <w:rsid w:val="00AA16F6"/>
    <w:rsid w:val="00AA190A"/>
    <w:rsid w:val="00AA1CA5"/>
    <w:rsid w:val="00AA1D77"/>
    <w:rsid w:val="00AA2075"/>
    <w:rsid w:val="00AA25FD"/>
    <w:rsid w:val="00AA2814"/>
    <w:rsid w:val="00AA29FC"/>
    <w:rsid w:val="00AA2ACD"/>
    <w:rsid w:val="00AA2B02"/>
    <w:rsid w:val="00AA2C76"/>
    <w:rsid w:val="00AA3059"/>
    <w:rsid w:val="00AA30D6"/>
    <w:rsid w:val="00AA374A"/>
    <w:rsid w:val="00AA3AF2"/>
    <w:rsid w:val="00AA4397"/>
    <w:rsid w:val="00AA53A1"/>
    <w:rsid w:val="00AA5C44"/>
    <w:rsid w:val="00AA60B5"/>
    <w:rsid w:val="00AA60B7"/>
    <w:rsid w:val="00AA6274"/>
    <w:rsid w:val="00AA6711"/>
    <w:rsid w:val="00AA6971"/>
    <w:rsid w:val="00AA749D"/>
    <w:rsid w:val="00AA75B1"/>
    <w:rsid w:val="00AA7AC2"/>
    <w:rsid w:val="00AB102C"/>
    <w:rsid w:val="00AB1084"/>
    <w:rsid w:val="00AB12B7"/>
    <w:rsid w:val="00AB1416"/>
    <w:rsid w:val="00AB1DC7"/>
    <w:rsid w:val="00AB2044"/>
    <w:rsid w:val="00AB2391"/>
    <w:rsid w:val="00AB2CF2"/>
    <w:rsid w:val="00AB32EB"/>
    <w:rsid w:val="00AB3535"/>
    <w:rsid w:val="00AB35AB"/>
    <w:rsid w:val="00AB3BDD"/>
    <w:rsid w:val="00AB48A6"/>
    <w:rsid w:val="00AB4C61"/>
    <w:rsid w:val="00AB4CBD"/>
    <w:rsid w:val="00AB5169"/>
    <w:rsid w:val="00AB51C9"/>
    <w:rsid w:val="00AB52DB"/>
    <w:rsid w:val="00AB55F0"/>
    <w:rsid w:val="00AB5EC1"/>
    <w:rsid w:val="00AB68A0"/>
    <w:rsid w:val="00AB6A4A"/>
    <w:rsid w:val="00AB6C25"/>
    <w:rsid w:val="00AB7EF2"/>
    <w:rsid w:val="00AC0068"/>
    <w:rsid w:val="00AC052D"/>
    <w:rsid w:val="00AC0D49"/>
    <w:rsid w:val="00AC0D4F"/>
    <w:rsid w:val="00AC136D"/>
    <w:rsid w:val="00AC18F4"/>
    <w:rsid w:val="00AC1E01"/>
    <w:rsid w:val="00AC1E99"/>
    <w:rsid w:val="00AC21AD"/>
    <w:rsid w:val="00AC395C"/>
    <w:rsid w:val="00AC3C74"/>
    <w:rsid w:val="00AC3D1F"/>
    <w:rsid w:val="00AC3E20"/>
    <w:rsid w:val="00AC3E95"/>
    <w:rsid w:val="00AC3F09"/>
    <w:rsid w:val="00AC3F85"/>
    <w:rsid w:val="00AC40CD"/>
    <w:rsid w:val="00AC4E46"/>
    <w:rsid w:val="00AC526A"/>
    <w:rsid w:val="00AC55BF"/>
    <w:rsid w:val="00AC578F"/>
    <w:rsid w:val="00AC5E26"/>
    <w:rsid w:val="00AC610C"/>
    <w:rsid w:val="00AC6272"/>
    <w:rsid w:val="00AC6604"/>
    <w:rsid w:val="00AC6BEC"/>
    <w:rsid w:val="00AC6E63"/>
    <w:rsid w:val="00AC74DB"/>
    <w:rsid w:val="00AC7746"/>
    <w:rsid w:val="00AC78D8"/>
    <w:rsid w:val="00AD0737"/>
    <w:rsid w:val="00AD13B6"/>
    <w:rsid w:val="00AD19EC"/>
    <w:rsid w:val="00AD1A8C"/>
    <w:rsid w:val="00AD1BDA"/>
    <w:rsid w:val="00AD2287"/>
    <w:rsid w:val="00AD2A3B"/>
    <w:rsid w:val="00AD2CD5"/>
    <w:rsid w:val="00AD2EE5"/>
    <w:rsid w:val="00AD4196"/>
    <w:rsid w:val="00AD49F4"/>
    <w:rsid w:val="00AD5ADA"/>
    <w:rsid w:val="00AD5AE3"/>
    <w:rsid w:val="00AD5C00"/>
    <w:rsid w:val="00AD5FD7"/>
    <w:rsid w:val="00AD6A8B"/>
    <w:rsid w:val="00AD7103"/>
    <w:rsid w:val="00AD71B2"/>
    <w:rsid w:val="00AD71B6"/>
    <w:rsid w:val="00AD7275"/>
    <w:rsid w:val="00AD7D33"/>
    <w:rsid w:val="00AE02AE"/>
    <w:rsid w:val="00AE14D7"/>
    <w:rsid w:val="00AE18C9"/>
    <w:rsid w:val="00AE18FD"/>
    <w:rsid w:val="00AE1AA6"/>
    <w:rsid w:val="00AE1E63"/>
    <w:rsid w:val="00AE1F06"/>
    <w:rsid w:val="00AE2075"/>
    <w:rsid w:val="00AE30BE"/>
    <w:rsid w:val="00AE351E"/>
    <w:rsid w:val="00AE3835"/>
    <w:rsid w:val="00AE3A40"/>
    <w:rsid w:val="00AE3E5C"/>
    <w:rsid w:val="00AE439E"/>
    <w:rsid w:val="00AE443B"/>
    <w:rsid w:val="00AE5821"/>
    <w:rsid w:val="00AE5971"/>
    <w:rsid w:val="00AE5987"/>
    <w:rsid w:val="00AE6B43"/>
    <w:rsid w:val="00AE6E15"/>
    <w:rsid w:val="00AE7EB0"/>
    <w:rsid w:val="00AF0F6D"/>
    <w:rsid w:val="00AF115D"/>
    <w:rsid w:val="00AF14EC"/>
    <w:rsid w:val="00AF17DA"/>
    <w:rsid w:val="00AF25A5"/>
    <w:rsid w:val="00AF3ACF"/>
    <w:rsid w:val="00AF3E53"/>
    <w:rsid w:val="00AF4ABC"/>
    <w:rsid w:val="00AF4FB8"/>
    <w:rsid w:val="00AF52A7"/>
    <w:rsid w:val="00AF5B37"/>
    <w:rsid w:val="00AF5D70"/>
    <w:rsid w:val="00AF64E2"/>
    <w:rsid w:val="00AF693A"/>
    <w:rsid w:val="00AF6BD0"/>
    <w:rsid w:val="00AF6BEB"/>
    <w:rsid w:val="00B0018B"/>
    <w:rsid w:val="00B00C01"/>
    <w:rsid w:val="00B016E7"/>
    <w:rsid w:val="00B01EBC"/>
    <w:rsid w:val="00B01FB1"/>
    <w:rsid w:val="00B02942"/>
    <w:rsid w:val="00B02EA8"/>
    <w:rsid w:val="00B0310A"/>
    <w:rsid w:val="00B0329A"/>
    <w:rsid w:val="00B037A5"/>
    <w:rsid w:val="00B03A63"/>
    <w:rsid w:val="00B04206"/>
    <w:rsid w:val="00B04352"/>
    <w:rsid w:val="00B048B0"/>
    <w:rsid w:val="00B04BA3"/>
    <w:rsid w:val="00B04E9E"/>
    <w:rsid w:val="00B05047"/>
    <w:rsid w:val="00B05296"/>
    <w:rsid w:val="00B056DB"/>
    <w:rsid w:val="00B057CA"/>
    <w:rsid w:val="00B05BA3"/>
    <w:rsid w:val="00B05BEA"/>
    <w:rsid w:val="00B05BF5"/>
    <w:rsid w:val="00B05D7B"/>
    <w:rsid w:val="00B062B4"/>
    <w:rsid w:val="00B07526"/>
    <w:rsid w:val="00B0774B"/>
    <w:rsid w:val="00B079F0"/>
    <w:rsid w:val="00B100B2"/>
    <w:rsid w:val="00B100EC"/>
    <w:rsid w:val="00B103F3"/>
    <w:rsid w:val="00B106ED"/>
    <w:rsid w:val="00B108E6"/>
    <w:rsid w:val="00B10E57"/>
    <w:rsid w:val="00B10FAA"/>
    <w:rsid w:val="00B11BE5"/>
    <w:rsid w:val="00B11C0D"/>
    <w:rsid w:val="00B1243E"/>
    <w:rsid w:val="00B125D0"/>
    <w:rsid w:val="00B129F1"/>
    <w:rsid w:val="00B12DEE"/>
    <w:rsid w:val="00B12E6F"/>
    <w:rsid w:val="00B13781"/>
    <w:rsid w:val="00B13982"/>
    <w:rsid w:val="00B13D62"/>
    <w:rsid w:val="00B14499"/>
    <w:rsid w:val="00B1545A"/>
    <w:rsid w:val="00B15B5A"/>
    <w:rsid w:val="00B173C8"/>
    <w:rsid w:val="00B17AAA"/>
    <w:rsid w:val="00B20111"/>
    <w:rsid w:val="00B205B6"/>
    <w:rsid w:val="00B20D89"/>
    <w:rsid w:val="00B20DC7"/>
    <w:rsid w:val="00B21083"/>
    <w:rsid w:val="00B211D0"/>
    <w:rsid w:val="00B2125E"/>
    <w:rsid w:val="00B2127F"/>
    <w:rsid w:val="00B2207E"/>
    <w:rsid w:val="00B2258A"/>
    <w:rsid w:val="00B22F4B"/>
    <w:rsid w:val="00B2326E"/>
    <w:rsid w:val="00B23DCB"/>
    <w:rsid w:val="00B258A5"/>
    <w:rsid w:val="00B25D4B"/>
    <w:rsid w:val="00B26002"/>
    <w:rsid w:val="00B264D8"/>
    <w:rsid w:val="00B26969"/>
    <w:rsid w:val="00B26A03"/>
    <w:rsid w:val="00B26BB6"/>
    <w:rsid w:val="00B27103"/>
    <w:rsid w:val="00B2774D"/>
    <w:rsid w:val="00B27CF7"/>
    <w:rsid w:val="00B30863"/>
    <w:rsid w:val="00B308D1"/>
    <w:rsid w:val="00B308E0"/>
    <w:rsid w:val="00B309AA"/>
    <w:rsid w:val="00B30FE8"/>
    <w:rsid w:val="00B3190C"/>
    <w:rsid w:val="00B321FC"/>
    <w:rsid w:val="00B325FA"/>
    <w:rsid w:val="00B32F48"/>
    <w:rsid w:val="00B333A6"/>
    <w:rsid w:val="00B341EB"/>
    <w:rsid w:val="00B345C3"/>
    <w:rsid w:val="00B35711"/>
    <w:rsid w:val="00B35729"/>
    <w:rsid w:val="00B35763"/>
    <w:rsid w:val="00B36D5F"/>
    <w:rsid w:val="00B36E99"/>
    <w:rsid w:val="00B36FDE"/>
    <w:rsid w:val="00B372F6"/>
    <w:rsid w:val="00B37320"/>
    <w:rsid w:val="00B37C8C"/>
    <w:rsid w:val="00B37F4F"/>
    <w:rsid w:val="00B406E0"/>
    <w:rsid w:val="00B41DCB"/>
    <w:rsid w:val="00B41F84"/>
    <w:rsid w:val="00B4247F"/>
    <w:rsid w:val="00B42660"/>
    <w:rsid w:val="00B426E4"/>
    <w:rsid w:val="00B42D50"/>
    <w:rsid w:val="00B43209"/>
    <w:rsid w:val="00B43325"/>
    <w:rsid w:val="00B435C0"/>
    <w:rsid w:val="00B43C93"/>
    <w:rsid w:val="00B43FCE"/>
    <w:rsid w:val="00B44062"/>
    <w:rsid w:val="00B44091"/>
    <w:rsid w:val="00B44373"/>
    <w:rsid w:val="00B44BB5"/>
    <w:rsid w:val="00B452B2"/>
    <w:rsid w:val="00B456B8"/>
    <w:rsid w:val="00B478DA"/>
    <w:rsid w:val="00B508AE"/>
    <w:rsid w:val="00B5195A"/>
    <w:rsid w:val="00B52145"/>
    <w:rsid w:val="00B52FEA"/>
    <w:rsid w:val="00B53956"/>
    <w:rsid w:val="00B53A9C"/>
    <w:rsid w:val="00B53CF0"/>
    <w:rsid w:val="00B5459D"/>
    <w:rsid w:val="00B55121"/>
    <w:rsid w:val="00B55342"/>
    <w:rsid w:val="00B55C76"/>
    <w:rsid w:val="00B55CB0"/>
    <w:rsid w:val="00B56095"/>
    <w:rsid w:val="00B56CF4"/>
    <w:rsid w:val="00B5706E"/>
    <w:rsid w:val="00B57C37"/>
    <w:rsid w:val="00B57E8B"/>
    <w:rsid w:val="00B60412"/>
    <w:rsid w:val="00B60446"/>
    <w:rsid w:val="00B613B6"/>
    <w:rsid w:val="00B614C8"/>
    <w:rsid w:val="00B614F4"/>
    <w:rsid w:val="00B618AD"/>
    <w:rsid w:val="00B6197A"/>
    <w:rsid w:val="00B61F92"/>
    <w:rsid w:val="00B6238C"/>
    <w:rsid w:val="00B62501"/>
    <w:rsid w:val="00B62A23"/>
    <w:rsid w:val="00B62CE6"/>
    <w:rsid w:val="00B63B90"/>
    <w:rsid w:val="00B645E9"/>
    <w:rsid w:val="00B64DEF"/>
    <w:rsid w:val="00B64FBA"/>
    <w:rsid w:val="00B6517F"/>
    <w:rsid w:val="00B658B1"/>
    <w:rsid w:val="00B659DA"/>
    <w:rsid w:val="00B65AF1"/>
    <w:rsid w:val="00B65C53"/>
    <w:rsid w:val="00B664D5"/>
    <w:rsid w:val="00B66594"/>
    <w:rsid w:val="00B67F13"/>
    <w:rsid w:val="00B70F1B"/>
    <w:rsid w:val="00B70F2F"/>
    <w:rsid w:val="00B716FE"/>
    <w:rsid w:val="00B71C3B"/>
    <w:rsid w:val="00B72EE1"/>
    <w:rsid w:val="00B73435"/>
    <w:rsid w:val="00B73AB9"/>
    <w:rsid w:val="00B73F12"/>
    <w:rsid w:val="00B74541"/>
    <w:rsid w:val="00B74652"/>
    <w:rsid w:val="00B753CB"/>
    <w:rsid w:val="00B759B0"/>
    <w:rsid w:val="00B75AAF"/>
    <w:rsid w:val="00B75AC4"/>
    <w:rsid w:val="00B76213"/>
    <w:rsid w:val="00B76932"/>
    <w:rsid w:val="00B76B08"/>
    <w:rsid w:val="00B77286"/>
    <w:rsid w:val="00B77545"/>
    <w:rsid w:val="00B77728"/>
    <w:rsid w:val="00B777CD"/>
    <w:rsid w:val="00B77BB1"/>
    <w:rsid w:val="00B77EE9"/>
    <w:rsid w:val="00B80007"/>
    <w:rsid w:val="00B80172"/>
    <w:rsid w:val="00B80363"/>
    <w:rsid w:val="00B80393"/>
    <w:rsid w:val="00B80472"/>
    <w:rsid w:val="00B812B4"/>
    <w:rsid w:val="00B820D2"/>
    <w:rsid w:val="00B82570"/>
    <w:rsid w:val="00B8296F"/>
    <w:rsid w:val="00B82C2C"/>
    <w:rsid w:val="00B8358F"/>
    <w:rsid w:val="00B83844"/>
    <w:rsid w:val="00B83A84"/>
    <w:rsid w:val="00B83C0A"/>
    <w:rsid w:val="00B841A3"/>
    <w:rsid w:val="00B84377"/>
    <w:rsid w:val="00B848E5"/>
    <w:rsid w:val="00B84AB9"/>
    <w:rsid w:val="00B856EC"/>
    <w:rsid w:val="00B85C19"/>
    <w:rsid w:val="00B85F56"/>
    <w:rsid w:val="00B866F0"/>
    <w:rsid w:val="00B8711F"/>
    <w:rsid w:val="00B87473"/>
    <w:rsid w:val="00B87A88"/>
    <w:rsid w:val="00B87DB5"/>
    <w:rsid w:val="00B90F51"/>
    <w:rsid w:val="00B91484"/>
    <w:rsid w:val="00B9148D"/>
    <w:rsid w:val="00B918E1"/>
    <w:rsid w:val="00B91E52"/>
    <w:rsid w:val="00B91EB0"/>
    <w:rsid w:val="00B91F2C"/>
    <w:rsid w:val="00B9200F"/>
    <w:rsid w:val="00B924DD"/>
    <w:rsid w:val="00B9288D"/>
    <w:rsid w:val="00B929E3"/>
    <w:rsid w:val="00B9366C"/>
    <w:rsid w:val="00B93917"/>
    <w:rsid w:val="00B939A1"/>
    <w:rsid w:val="00B93BFB"/>
    <w:rsid w:val="00B9408D"/>
    <w:rsid w:val="00B943A7"/>
    <w:rsid w:val="00B94EF9"/>
    <w:rsid w:val="00B952A6"/>
    <w:rsid w:val="00B95525"/>
    <w:rsid w:val="00B95647"/>
    <w:rsid w:val="00B956E7"/>
    <w:rsid w:val="00B957F4"/>
    <w:rsid w:val="00B96CCB"/>
    <w:rsid w:val="00B96E90"/>
    <w:rsid w:val="00B97012"/>
    <w:rsid w:val="00B97684"/>
    <w:rsid w:val="00B97A0F"/>
    <w:rsid w:val="00B97BAA"/>
    <w:rsid w:val="00BA0D58"/>
    <w:rsid w:val="00BA13DB"/>
    <w:rsid w:val="00BA1931"/>
    <w:rsid w:val="00BA2D77"/>
    <w:rsid w:val="00BA2D87"/>
    <w:rsid w:val="00BA2E56"/>
    <w:rsid w:val="00BA2E84"/>
    <w:rsid w:val="00BA30EA"/>
    <w:rsid w:val="00BA3B86"/>
    <w:rsid w:val="00BA3DB2"/>
    <w:rsid w:val="00BA3E24"/>
    <w:rsid w:val="00BA4023"/>
    <w:rsid w:val="00BA4B42"/>
    <w:rsid w:val="00BA5053"/>
    <w:rsid w:val="00BA5102"/>
    <w:rsid w:val="00BA542B"/>
    <w:rsid w:val="00BA57FB"/>
    <w:rsid w:val="00BA5AF4"/>
    <w:rsid w:val="00BA6017"/>
    <w:rsid w:val="00BA6421"/>
    <w:rsid w:val="00BA6A32"/>
    <w:rsid w:val="00BA6FBA"/>
    <w:rsid w:val="00BA7076"/>
    <w:rsid w:val="00BB006B"/>
    <w:rsid w:val="00BB0680"/>
    <w:rsid w:val="00BB0AB6"/>
    <w:rsid w:val="00BB1513"/>
    <w:rsid w:val="00BB1D79"/>
    <w:rsid w:val="00BB2085"/>
    <w:rsid w:val="00BB2296"/>
    <w:rsid w:val="00BB2AFD"/>
    <w:rsid w:val="00BB2C80"/>
    <w:rsid w:val="00BB2EDD"/>
    <w:rsid w:val="00BB316A"/>
    <w:rsid w:val="00BB3296"/>
    <w:rsid w:val="00BB32B9"/>
    <w:rsid w:val="00BB4502"/>
    <w:rsid w:val="00BB45FE"/>
    <w:rsid w:val="00BB4E90"/>
    <w:rsid w:val="00BB54AC"/>
    <w:rsid w:val="00BB56D6"/>
    <w:rsid w:val="00BB5983"/>
    <w:rsid w:val="00BB6B94"/>
    <w:rsid w:val="00BB7015"/>
    <w:rsid w:val="00BB7B46"/>
    <w:rsid w:val="00BB7DDF"/>
    <w:rsid w:val="00BC0B8B"/>
    <w:rsid w:val="00BC1704"/>
    <w:rsid w:val="00BC206F"/>
    <w:rsid w:val="00BC21E2"/>
    <w:rsid w:val="00BC32B4"/>
    <w:rsid w:val="00BC34DE"/>
    <w:rsid w:val="00BC3B89"/>
    <w:rsid w:val="00BC42A6"/>
    <w:rsid w:val="00BC4352"/>
    <w:rsid w:val="00BC43CA"/>
    <w:rsid w:val="00BC4725"/>
    <w:rsid w:val="00BC5010"/>
    <w:rsid w:val="00BC5449"/>
    <w:rsid w:val="00BC5FB9"/>
    <w:rsid w:val="00BC6AD1"/>
    <w:rsid w:val="00BC6D23"/>
    <w:rsid w:val="00BC7123"/>
    <w:rsid w:val="00BC7A4F"/>
    <w:rsid w:val="00BC7F3D"/>
    <w:rsid w:val="00BC7F56"/>
    <w:rsid w:val="00BD04CC"/>
    <w:rsid w:val="00BD0553"/>
    <w:rsid w:val="00BD05C0"/>
    <w:rsid w:val="00BD0E94"/>
    <w:rsid w:val="00BD16DC"/>
    <w:rsid w:val="00BD27A1"/>
    <w:rsid w:val="00BD2883"/>
    <w:rsid w:val="00BD2CF2"/>
    <w:rsid w:val="00BD2D4E"/>
    <w:rsid w:val="00BD34C1"/>
    <w:rsid w:val="00BD4D8F"/>
    <w:rsid w:val="00BD5378"/>
    <w:rsid w:val="00BD5EE6"/>
    <w:rsid w:val="00BD5F51"/>
    <w:rsid w:val="00BD6D41"/>
    <w:rsid w:val="00BD74E4"/>
    <w:rsid w:val="00BE01A9"/>
    <w:rsid w:val="00BE020F"/>
    <w:rsid w:val="00BE177D"/>
    <w:rsid w:val="00BE1D05"/>
    <w:rsid w:val="00BE32E6"/>
    <w:rsid w:val="00BE3506"/>
    <w:rsid w:val="00BE372F"/>
    <w:rsid w:val="00BE3959"/>
    <w:rsid w:val="00BE3DB1"/>
    <w:rsid w:val="00BE4088"/>
    <w:rsid w:val="00BE43AF"/>
    <w:rsid w:val="00BE4793"/>
    <w:rsid w:val="00BE4DF3"/>
    <w:rsid w:val="00BE56D9"/>
    <w:rsid w:val="00BE5A6D"/>
    <w:rsid w:val="00BE5CC6"/>
    <w:rsid w:val="00BE602D"/>
    <w:rsid w:val="00BE6271"/>
    <w:rsid w:val="00BE6C3A"/>
    <w:rsid w:val="00BE7135"/>
    <w:rsid w:val="00BE75F8"/>
    <w:rsid w:val="00BE789D"/>
    <w:rsid w:val="00BE7A4C"/>
    <w:rsid w:val="00BF0974"/>
    <w:rsid w:val="00BF0D08"/>
    <w:rsid w:val="00BF1461"/>
    <w:rsid w:val="00BF15EF"/>
    <w:rsid w:val="00BF188D"/>
    <w:rsid w:val="00BF1DEA"/>
    <w:rsid w:val="00BF1E24"/>
    <w:rsid w:val="00BF27A7"/>
    <w:rsid w:val="00BF2A7A"/>
    <w:rsid w:val="00BF2AF8"/>
    <w:rsid w:val="00BF2DE0"/>
    <w:rsid w:val="00BF2EAC"/>
    <w:rsid w:val="00BF2FB9"/>
    <w:rsid w:val="00BF396F"/>
    <w:rsid w:val="00BF3FBE"/>
    <w:rsid w:val="00BF4353"/>
    <w:rsid w:val="00BF487C"/>
    <w:rsid w:val="00BF4BCD"/>
    <w:rsid w:val="00BF4C4A"/>
    <w:rsid w:val="00BF4FBF"/>
    <w:rsid w:val="00BF580A"/>
    <w:rsid w:val="00BF58F1"/>
    <w:rsid w:val="00BF5F8F"/>
    <w:rsid w:val="00BF6DCC"/>
    <w:rsid w:val="00BF7964"/>
    <w:rsid w:val="00BF7EAF"/>
    <w:rsid w:val="00C01A9A"/>
    <w:rsid w:val="00C01F4C"/>
    <w:rsid w:val="00C02491"/>
    <w:rsid w:val="00C02B4D"/>
    <w:rsid w:val="00C02C4E"/>
    <w:rsid w:val="00C034B5"/>
    <w:rsid w:val="00C03885"/>
    <w:rsid w:val="00C04553"/>
    <w:rsid w:val="00C04D7E"/>
    <w:rsid w:val="00C064DB"/>
    <w:rsid w:val="00C06A8F"/>
    <w:rsid w:val="00C06AB9"/>
    <w:rsid w:val="00C070B3"/>
    <w:rsid w:val="00C071A2"/>
    <w:rsid w:val="00C07F86"/>
    <w:rsid w:val="00C103BA"/>
    <w:rsid w:val="00C1119A"/>
    <w:rsid w:val="00C1121E"/>
    <w:rsid w:val="00C11569"/>
    <w:rsid w:val="00C11C62"/>
    <w:rsid w:val="00C11E03"/>
    <w:rsid w:val="00C11F77"/>
    <w:rsid w:val="00C12847"/>
    <w:rsid w:val="00C13003"/>
    <w:rsid w:val="00C13A6E"/>
    <w:rsid w:val="00C14253"/>
    <w:rsid w:val="00C145E1"/>
    <w:rsid w:val="00C156BF"/>
    <w:rsid w:val="00C15C84"/>
    <w:rsid w:val="00C15DCD"/>
    <w:rsid w:val="00C16420"/>
    <w:rsid w:val="00C16743"/>
    <w:rsid w:val="00C169FB"/>
    <w:rsid w:val="00C16B54"/>
    <w:rsid w:val="00C17589"/>
    <w:rsid w:val="00C1761C"/>
    <w:rsid w:val="00C17F4E"/>
    <w:rsid w:val="00C21221"/>
    <w:rsid w:val="00C2145A"/>
    <w:rsid w:val="00C2188E"/>
    <w:rsid w:val="00C21E79"/>
    <w:rsid w:val="00C222D5"/>
    <w:rsid w:val="00C2295E"/>
    <w:rsid w:val="00C22963"/>
    <w:rsid w:val="00C22CAD"/>
    <w:rsid w:val="00C238EA"/>
    <w:rsid w:val="00C25A1A"/>
    <w:rsid w:val="00C25A6E"/>
    <w:rsid w:val="00C262C1"/>
    <w:rsid w:val="00C265CA"/>
    <w:rsid w:val="00C26784"/>
    <w:rsid w:val="00C26FA4"/>
    <w:rsid w:val="00C2709E"/>
    <w:rsid w:val="00C2728B"/>
    <w:rsid w:val="00C2731F"/>
    <w:rsid w:val="00C2776E"/>
    <w:rsid w:val="00C300AE"/>
    <w:rsid w:val="00C3100E"/>
    <w:rsid w:val="00C31537"/>
    <w:rsid w:val="00C315CB"/>
    <w:rsid w:val="00C31D20"/>
    <w:rsid w:val="00C31FC8"/>
    <w:rsid w:val="00C329D0"/>
    <w:rsid w:val="00C338AC"/>
    <w:rsid w:val="00C33923"/>
    <w:rsid w:val="00C33BC5"/>
    <w:rsid w:val="00C33E27"/>
    <w:rsid w:val="00C33E56"/>
    <w:rsid w:val="00C34454"/>
    <w:rsid w:val="00C34756"/>
    <w:rsid w:val="00C34D14"/>
    <w:rsid w:val="00C34F5B"/>
    <w:rsid w:val="00C353C2"/>
    <w:rsid w:val="00C36107"/>
    <w:rsid w:val="00C377E7"/>
    <w:rsid w:val="00C379EA"/>
    <w:rsid w:val="00C37AE5"/>
    <w:rsid w:val="00C37B3C"/>
    <w:rsid w:val="00C37E58"/>
    <w:rsid w:val="00C4041F"/>
    <w:rsid w:val="00C4049B"/>
    <w:rsid w:val="00C40688"/>
    <w:rsid w:val="00C40B3B"/>
    <w:rsid w:val="00C40BAD"/>
    <w:rsid w:val="00C40F7C"/>
    <w:rsid w:val="00C41776"/>
    <w:rsid w:val="00C41E90"/>
    <w:rsid w:val="00C41FD0"/>
    <w:rsid w:val="00C424C9"/>
    <w:rsid w:val="00C432C0"/>
    <w:rsid w:val="00C4340F"/>
    <w:rsid w:val="00C43B1F"/>
    <w:rsid w:val="00C43C74"/>
    <w:rsid w:val="00C43C7C"/>
    <w:rsid w:val="00C43E2F"/>
    <w:rsid w:val="00C4507E"/>
    <w:rsid w:val="00C4553E"/>
    <w:rsid w:val="00C45AE1"/>
    <w:rsid w:val="00C45B67"/>
    <w:rsid w:val="00C4625B"/>
    <w:rsid w:val="00C46F37"/>
    <w:rsid w:val="00C47590"/>
    <w:rsid w:val="00C50220"/>
    <w:rsid w:val="00C508B2"/>
    <w:rsid w:val="00C5176A"/>
    <w:rsid w:val="00C51D7D"/>
    <w:rsid w:val="00C51DD4"/>
    <w:rsid w:val="00C51F81"/>
    <w:rsid w:val="00C52075"/>
    <w:rsid w:val="00C52ED4"/>
    <w:rsid w:val="00C53622"/>
    <w:rsid w:val="00C53AA5"/>
    <w:rsid w:val="00C53BE1"/>
    <w:rsid w:val="00C53EB9"/>
    <w:rsid w:val="00C54DE4"/>
    <w:rsid w:val="00C550B5"/>
    <w:rsid w:val="00C55416"/>
    <w:rsid w:val="00C56B82"/>
    <w:rsid w:val="00C56D1E"/>
    <w:rsid w:val="00C56F16"/>
    <w:rsid w:val="00C57596"/>
    <w:rsid w:val="00C57C61"/>
    <w:rsid w:val="00C60B42"/>
    <w:rsid w:val="00C60E70"/>
    <w:rsid w:val="00C60F54"/>
    <w:rsid w:val="00C616CC"/>
    <w:rsid w:val="00C620A2"/>
    <w:rsid w:val="00C62161"/>
    <w:rsid w:val="00C63684"/>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8EB"/>
    <w:rsid w:val="00C70A41"/>
    <w:rsid w:val="00C70AEC"/>
    <w:rsid w:val="00C70F57"/>
    <w:rsid w:val="00C70FCB"/>
    <w:rsid w:val="00C710C1"/>
    <w:rsid w:val="00C71347"/>
    <w:rsid w:val="00C726D0"/>
    <w:rsid w:val="00C72C28"/>
    <w:rsid w:val="00C72DE7"/>
    <w:rsid w:val="00C734FA"/>
    <w:rsid w:val="00C7491A"/>
    <w:rsid w:val="00C756E4"/>
    <w:rsid w:val="00C75982"/>
    <w:rsid w:val="00C75D8F"/>
    <w:rsid w:val="00C76920"/>
    <w:rsid w:val="00C770D6"/>
    <w:rsid w:val="00C77B0A"/>
    <w:rsid w:val="00C8004C"/>
    <w:rsid w:val="00C801AE"/>
    <w:rsid w:val="00C80799"/>
    <w:rsid w:val="00C8079A"/>
    <w:rsid w:val="00C80BD4"/>
    <w:rsid w:val="00C80D19"/>
    <w:rsid w:val="00C8147A"/>
    <w:rsid w:val="00C81CA8"/>
    <w:rsid w:val="00C81F92"/>
    <w:rsid w:val="00C82048"/>
    <w:rsid w:val="00C82176"/>
    <w:rsid w:val="00C8247E"/>
    <w:rsid w:val="00C82BC7"/>
    <w:rsid w:val="00C82C05"/>
    <w:rsid w:val="00C83644"/>
    <w:rsid w:val="00C836EB"/>
    <w:rsid w:val="00C839BD"/>
    <w:rsid w:val="00C84939"/>
    <w:rsid w:val="00C84BAF"/>
    <w:rsid w:val="00C84F36"/>
    <w:rsid w:val="00C85236"/>
    <w:rsid w:val="00C85E59"/>
    <w:rsid w:val="00C85F82"/>
    <w:rsid w:val="00C85FD2"/>
    <w:rsid w:val="00C865DF"/>
    <w:rsid w:val="00C87191"/>
    <w:rsid w:val="00C873DA"/>
    <w:rsid w:val="00C87DCB"/>
    <w:rsid w:val="00C90B8F"/>
    <w:rsid w:val="00C90F92"/>
    <w:rsid w:val="00C913D5"/>
    <w:rsid w:val="00C9198E"/>
    <w:rsid w:val="00C92F8C"/>
    <w:rsid w:val="00C9339F"/>
    <w:rsid w:val="00C9344B"/>
    <w:rsid w:val="00C93468"/>
    <w:rsid w:val="00C93735"/>
    <w:rsid w:val="00C941E9"/>
    <w:rsid w:val="00C9449D"/>
    <w:rsid w:val="00C948AF"/>
    <w:rsid w:val="00C94A6F"/>
    <w:rsid w:val="00C94CEE"/>
    <w:rsid w:val="00C94FB5"/>
    <w:rsid w:val="00C951EF"/>
    <w:rsid w:val="00C9524B"/>
    <w:rsid w:val="00C95DEB"/>
    <w:rsid w:val="00C95F78"/>
    <w:rsid w:val="00C96055"/>
    <w:rsid w:val="00C97268"/>
    <w:rsid w:val="00CA0DDD"/>
    <w:rsid w:val="00CA107C"/>
    <w:rsid w:val="00CA1AF8"/>
    <w:rsid w:val="00CA1B18"/>
    <w:rsid w:val="00CA3F58"/>
    <w:rsid w:val="00CA40E7"/>
    <w:rsid w:val="00CA4499"/>
    <w:rsid w:val="00CA46F6"/>
    <w:rsid w:val="00CA4B00"/>
    <w:rsid w:val="00CA4F3E"/>
    <w:rsid w:val="00CA4F80"/>
    <w:rsid w:val="00CA51A4"/>
    <w:rsid w:val="00CA539A"/>
    <w:rsid w:val="00CA5A3E"/>
    <w:rsid w:val="00CA5B45"/>
    <w:rsid w:val="00CA769D"/>
    <w:rsid w:val="00CA7928"/>
    <w:rsid w:val="00CB03F2"/>
    <w:rsid w:val="00CB0803"/>
    <w:rsid w:val="00CB0D6D"/>
    <w:rsid w:val="00CB12DF"/>
    <w:rsid w:val="00CB208C"/>
    <w:rsid w:val="00CB2125"/>
    <w:rsid w:val="00CB256E"/>
    <w:rsid w:val="00CB2733"/>
    <w:rsid w:val="00CB2B71"/>
    <w:rsid w:val="00CB2EB9"/>
    <w:rsid w:val="00CB3026"/>
    <w:rsid w:val="00CB352C"/>
    <w:rsid w:val="00CB3A6F"/>
    <w:rsid w:val="00CB3B17"/>
    <w:rsid w:val="00CB419B"/>
    <w:rsid w:val="00CB481B"/>
    <w:rsid w:val="00CB6D57"/>
    <w:rsid w:val="00CB791C"/>
    <w:rsid w:val="00CB7AF9"/>
    <w:rsid w:val="00CB7DDD"/>
    <w:rsid w:val="00CB7F7E"/>
    <w:rsid w:val="00CC06C7"/>
    <w:rsid w:val="00CC09EF"/>
    <w:rsid w:val="00CC0C51"/>
    <w:rsid w:val="00CC0D52"/>
    <w:rsid w:val="00CC1124"/>
    <w:rsid w:val="00CC1A3E"/>
    <w:rsid w:val="00CC2048"/>
    <w:rsid w:val="00CC2E9A"/>
    <w:rsid w:val="00CC31B6"/>
    <w:rsid w:val="00CC3205"/>
    <w:rsid w:val="00CC33A8"/>
    <w:rsid w:val="00CC3523"/>
    <w:rsid w:val="00CC35D4"/>
    <w:rsid w:val="00CC4177"/>
    <w:rsid w:val="00CC45CB"/>
    <w:rsid w:val="00CC46D6"/>
    <w:rsid w:val="00CC4AE0"/>
    <w:rsid w:val="00CC4B50"/>
    <w:rsid w:val="00CC4E31"/>
    <w:rsid w:val="00CC54A8"/>
    <w:rsid w:val="00CC5574"/>
    <w:rsid w:val="00CC55CC"/>
    <w:rsid w:val="00CC5DA9"/>
    <w:rsid w:val="00CC69AB"/>
    <w:rsid w:val="00CC791A"/>
    <w:rsid w:val="00CD009F"/>
    <w:rsid w:val="00CD133D"/>
    <w:rsid w:val="00CD18B2"/>
    <w:rsid w:val="00CD1FCC"/>
    <w:rsid w:val="00CD2E2A"/>
    <w:rsid w:val="00CD3595"/>
    <w:rsid w:val="00CD3D41"/>
    <w:rsid w:val="00CD409E"/>
    <w:rsid w:val="00CD465D"/>
    <w:rsid w:val="00CD4D8B"/>
    <w:rsid w:val="00CD4E83"/>
    <w:rsid w:val="00CD59B8"/>
    <w:rsid w:val="00CD5D4D"/>
    <w:rsid w:val="00CD6968"/>
    <w:rsid w:val="00CD6ED4"/>
    <w:rsid w:val="00CD7563"/>
    <w:rsid w:val="00CD76ED"/>
    <w:rsid w:val="00CD7C2B"/>
    <w:rsid w:val="00CD7DFA"/>
    <w:rsid w:val="00CE03D8"/>
    <w:rsid w:val="00CE073A"/>
    <w:rsid w:val="00CE077A"/>
    <w:rsid w:val="00CE0878"/>
    <w:rsid w:val="00CE0A85"/>
    <w:rsid w:val="00CE1455"/>
    <w:rsid w:val="00CE15C7"/>
    <w:rsid w:val="00CE170B"/>
    <w:rsid w:val="00CE1785"/>
    <w:rsid w:val="00CE17AD"/>
    <w:rsid w:val="00CE1D1A"/>
    <w:rsid w:val="00CE37D9"/>
    <w:rsid w:val="00CE395F"/>
    <w:rsid w:val="00CE3E1F"/>
    <w:rsid w:val="00CE4675"/>
    <w:rsid w:val="00CE5049"/>
    <w:rsid w:val="00CE51B9"/>
    <w:rsid w:val="00CE5B51"/>
    <w:rsid w:val="00CE5BA4"/>
    <w:rsid w:val="00CE5DCE"/>
    <w:rsid w:val="00CE6D85"/>
    <w:rsid w:val="00CE6EFC"/>
    <w:rsid w:val="00CE7236"/>
    <w:rsid w:val="00CE741B"/>
    <w:rsid w:val="00CE75B8"/>
    <w:rsid w:val="00CE773C"/>
    <w:rsid w:val="00CE7753"/>
    <w:rsid w:val="00CF0314"/>
    <w:rsid w:val="00CF064B"/>
    <w:rsid w:val="00CF090F"/>
    <w:rsid w:val="00CF09AC"/>
    <w:rsid w:val="00CF0F33"/>
    <w:rsid w:val="00CF1854"/>
    <w:rsid w:val="00CF1AF6"/>
    <w:rsid w:val="00CF1D33"/>
    <w:rsid w:val="00CF2B80"/>
    <w:rsid w:val="00CF2DB9"/>
    <w:rsid w:val="00CF301A"/>
    <w:rsid w:val="00CF30AD"/>
    <w:rsid w:val="00CF356B"/>
    <w:rsid w:val="00CF3859"/>
    <w:rsid w:val="00CF3F70"/>
    <w:rsid w:val="00CF48FC"/>
    <w:rsid w:val="00CF49EA"/>
    <w:rsid w:val="00CF4DB9"/>
    <w:rsid w:val="00CF51AA"/>
    <w:rsid w:val="00CF570C"/>
    <w:rsid w:val="00CF5AB8"/>
    <w:rsid w:val="00CF64DC"/>
    <w:rsid w:val="00CF6613"/>
    <w:rsid w:val="00CF69AC"/>
    <w:rsid w:val="00CF6A33"/>
    <w:rsid w:val="00CF6C39"/>
    <w:rsid w:val="00CF6E0C"/>
    <w:rsid w:val="00D00B39"/>
    <w:rsid w:val="00D00C28"/>
    <w:rsid w:val="00D00E14"/>
    <w:rsid w:val="00D0106D"/>
    <w:rsid w:val="00D02477"/>
    <w:rsid w:val="00D024E5"/>
    <w:rsid w:val="00D02AE2"/>
    <w:rsid w:val="00D02C96"/>
    <w:rsid w:val="00D02EEA"/>
    <w:rsid w:val="00D0346E"/>
    <w:rsid w:val="00D037E3"/>
    <w:rsid w:val="00D054E8"/>
    <w:rsid w:val="00D05A33"/>
    <w:rsid w:val="00D05CC1"/>
    <w:rsid w:val="00D068E7"/>
    <w:rsid w:val="00D0769A"/>
    <w:rsid w:val="00D07E24"/>
    <w:rsid w:val="00D10279"/>
    <w:rsid w:val="00D105D9"/>
    <w:rsid w:val="00D10C5D"/>
    <w:rsid w:val="00D10DB6"/>
    <w:rsid w:val="00D10E1D"/>
    <w:rsid w:val="00D1165E"/>
    <w:rsid w:val="00D11B30"/>
    <w:rsid w:val="00D12850"/>
    <w:rsid w:val="00D12A6A"/>
    <w:rsid w:val="00D1309E"/>
    <w:rsid w:val="00D13829"/>
    <w:rsid w:val="00D13BDB"/>
    <w:rsid w:val="00D145B0"/>
    <w:rsid w:val="00D14628"/>
    <w:rsid w:val="00D15013"/>
    <w:rsid w:val="00D15422"/>
    <w:rsid w:val="00D156AB"/>
    <w:rsid w:val="00D15FBD"/>
    <w:rsid w:val="00D161E9"/>
    <w:rsid w:val="00D16E4C"/>
    <w:rsid w:val="00D17664"/>
    <w:rsid w:val="00D17CB4"/>
    <w:rsid w:val="00D20270"/>
    <w:rsid w:val="00D202AA"/>
    <w:rsid w:val="00D202F2"/>
    <w:rsid w:val="00D207A0"/>
    <w:rsid w:val="00D21924"/>
    <w:rsid w:val="00D21992"/>
    <w:rsid w:val="00D21AAB"/>
    <w:rsid w:val="00D21B20"/>
    <w:rsid w:val="00D21D9A"/>
    <w:rsid w:val="00D21FEA"/>
    <w:rsid w:val="00D229DF"/>
    <w:rsid w:val="00D22B62"/>
    <w:rsid w:val="00D237D9"/>
    <w:rsid w:val="00D23824"/>
    <w:rsid w:val="00D23C2F"/>
    <w:rsid w:val="00D23CBD"/>
    <w:rsid w:val="00D24ACD"/>
    <w:rsid w:val="00D25244"/>
    <w:rsid w:val="00D253BD"/>
    <w:rsid w:val="00D25F1E"/>
    <w:rsid w:val="00D26E40"/>
    <w:rsid w:val="00D26FC0"/>
    <w:rsid w:val="00D270A1"/>
    <w:rsid w:val="00D27BD1"/>
    <w:rsid w:val="00D300A7"/>
    <w:rsid w:val="00D30988"/>
    <w:rsid w:val="00D30DC9"/>
    <w:rsid w:val="00D31179"/>
    <w:rsid w:val="00D31526"/>
    <w:rsid w:val="00D31F77"/>
    <w:rsid w:val="00D321A2"/>
    <w:rsid w:val="00D3253C"/>
    <w:rsid w:val="00D327F8"/>
    <w:rsid w:val="00D32847"/>
    <w:rsid w:val="00D32E4D"/>
    <w:rsid w:val="00D32EF1"/>
    <w:rsid w:val="00D3352C"/>
    <w:rsid w:val="00D3363E"/>
    <w:rsid w:val="00D34284"/>
    <w:rsid w:val="00D34771"/>
    <w:rsid w:val="00D34780"/>
    <w:rsid w:val="00D34B69"/>
    <w:rsid w:val="00D34E5B"/>
    <w:rsid w:val="00D3515A"/>
    <w:rsid w:val="00D35DC9"/>
    <w:rsid w:val="00D35F67"/>
    <w:rsid w:val="00D369EB"/>
    <w:rsid w:val="00D36A11"/>
    <w:rsid w:val="00D3729F"/>
    <w:rsid w:val="00D373F6"/>
    <w:rsid w:val="00D37427"/>
    <w:rsid w:val="00D376B5"/>
    <w:rsid w:val="00D37B19"/>
    <w:rsid w:val="00D400D2"/>
    <w:rsid w:val="00D401FB"/>
    <w:rsid w:val="00D4043C"/>
    <w:rsid w:val="00D4061E"/>
    <w:rsid w:val="00D40ED7"/>
    <w:rsid w:val="00D4184C"/>
    <w:rsid w:val="00D41859"/>
    <w:rsid w:val="00D41E72"/>
    <w:rsid w:val="00D42664"/>
    <w:rsid w:val="00D4314B"/>
    <w:rsid w:val="00D434E5"/>
    <w:rsid w:val="00D435C4"/>
    <w:rsid w:val="00D43733"/>
    <w:rsid w:val="00D445D0"/>
    <w:rsid w:val="00D447BB"/>
    <w:rsid w:val="00D44A56"/>
    <w:rsid w:val="00D4504A"/>
    <w:rsid w:val="00D45543"/>
    <w:rsid w:val="00D45D42"/>
    <w:rsid w:val="00D46F4B"/>
    <w:rsid w:val="00D46FCC"/>
    <w:rsid w:val="00D47EC4"/>
    <w:rsid w:val="00D47FF4"/>
    <w:rsid w:val="00D5063B"/>
    <w:rsid w:val="00D50FA1"/>
    <w:rsid w:val="00D51024"/>
    <w:rsid w:val="00D5196C"/>
    <w:rsid w:val="00D51A8E"/>
    <w:rsid w:val="00D51E8D"/>
    <w:rsid w:val="00D5222F"/>
    <w:rsid w:val="00D5290B"/>
    <w:rsid w:val="00D529E8"/>
    <w:rsid w:val="00D53423"/>
    <w:rsid w:val="00D53665"/>
    <w:rsid w:val="00D5443D"/>
    <w:rsid w:val="00D54AD7"/>
    <w:rsid w:val="00D55E4C"/>
    <w:rsid w:val="00D56AEC"/>
    <w:rsid w:val="00D56DFC"/>
    <w:rsid w:val="00D56E8A"/>
    <w:rsid w:val="00D571CC"/>
    <w:rsid w:val="00D575C4"/>
    <w:rsid w:val="00D57D75"/>
    <w:rsid w:val="00D57F6D"/>
    <w:rsid w:val="00D60979"/>
    <w:rsid w:val="00D60E30"/>
    <w:rsid w:val="00D610CA"/>
    <w:rsid w:val="00D6142F"/>
    <w:rsid w:val="00D61732"/>
    <w:rsid w:val="00D61D0C"/>
    <w:rsid w:val="00D61DCF"/>
    <w:rsid w:val="00D622CD"/>
    <w:rsid w:val="00D6236D"/>
    <w:rsid w:val="00D625BE"/>
    <w:rsid w:val="00D62CB3"/>
    <w:rsid w:val="00D63994"/>
    <w:rsid w:val="00D6498D"/>
    <w:rsid w:val="00D64C94"/>
    <w:rsid w:val="00D6559F"/>
    <w:rsid w:val="00D658F6"/>
    <w:rsid w:val="00D65DD0"/>
    <w:rsid w:val="00D66DE5"/>
    <w:rsid w:val="00D66F8B"/>
    <w:rsid w:val="00D670E7"/>
    <w:rsid w:val="00D70CEE"/>
    <w:rsid w:val="00D71AA9"/>
    <w:rsid w:val="00D71B4B"/>
    <w:rsid w:val="00D72DEB"/>
    <w:rsid w:val="00D73647"/>
    <w:rsid w:val="00D74101"/>
    <w:rsid w:val="00D7432F"/>
    <w:rsid w:val="00D7461C"/>
    <w:rsid w:val="00D75C3C"/>
    <w:rsid w:val="00D7605D"/>
    <w:rsid w:val="00D7629A"/>
    <w:rsid w:val="00D76432"/>
    <w:rsid w:val="00D7680D"/>
    <w:rsid w:val="00D76EA6"/>
    <w:rsid w:val="00D77877"/>
    <w:rsid w:val="00D7796F"/>
    <w:rsid w:val="00D801B3"/>
    <w:rsid w:val="00D8036E"/>
    <w:rsid w:val="00D80514"/>
    <w:rsid w:val="00D80973"/>
    <w:rsid w:val="00D80B7E"/>
    <w:rsid w:val="00D80C0A"/>
    <w:rsid w:val="00D80E55"/>
    <w:rsid w:val="00D81BF2"/>
    <w:rsid w:val="00D81F11"/>
    <w:rsid w:val="00D8280C"/>
    <w:rsid w:val="00D82AE8"/>
    <w:rsid w:val="00D8366C"/>
    <w:rsid w:val="00D83FEF"/>
    <w:rsid w:val="00D84E0D"/>
    <w:rsid w:val="00D84EC0"/>
    <w:rsid w:val="00D85059"/>
    <w:rsid w:val="00D85970"/>
    <w:rsid w:val="00D86A43"/>
    <w:rsid w:val="00D86AAA"/>
    <w:rsid w:val="00D86BFC"/>
    <w:rsid w:val="00D872F6"/>
    <w:rsid w:val="00D876EE"/>
    <w:rsid w:val="00D87A29"/>
    <w:rsid w:val="00D87CE8"/>
    <w:rsid w:val="00D9050D"/>
    <w:rsid w:val="00D90683"/>
    <w:rsid w:val="00D908F8"/>
    <w:rsid w:val="00D90B99"/>
    <w:rsid w:val="00D90C92"/>
    <w:rsid w:val="00D91E34"/>
    <w:rsid w:val="00D924E0"/>
    <w:rsid w:val="00D92591"/>
    <w:rsid w:val="00D92DB6"/>
    <w:rsid w:val="00D9318B"/>
    <w:rsid w:val="00D932BC"/>
    <w:rsid w:val="00D93D1C"/>
    <w:rsid w:val="00D93FED"/>
    <w:rsid w:val="00D943D7"/>
    <w:rsid w:val="00D945CD"/>
    <w:rsid w:val="00D94650"/>
    <w:rsid w:val="00D94961"/>
    <w:rsid w:val="00D956BD"/>
    <w:rsid w:val="00D9622E"/>
    <w:rsid w:val="00D96911"/>
    <w:rsid w:val="00D978D1"/>
    <w:rsid w:val="00D97B88"/>
    <w:rsid w:val="00D97CAB"/>
    <w:rsid w:val="00D97FAB"/>
    <w:rsid w:val="00D97FC1"/>
    <w:rsid w:val="00DA0384"/>
    <w:rsid w:val="00DA05D0"/>
    <w:rsid w:val="00DA078F"/>
    <w:rsid w:val="00DA0BE4"/>
    <w:rsid w:val="00DA115D"/>
    <w:rsid w:val="00DA1436"/>
    <w:rsid w:val="00DA1459"/>
    <w:rsid w:val="00DA1AB9"/>
    <w:rsid w:val="00DA1CCE"/>
    <w:rsid w:val="00DA2767"/>
    <w:rsid w:val="00DA28B8"/>
    <w:rsid w:val="00DA315E"/>
    <w:rsid w:val="00DA3F29"/>
    <w:rsid w:val="00DA4440"/>
    <w:rsid w:val="00DA44C1"/>
    <w:rsid w:val="00DA4773"/>
    <w:rsid w:val="00DA4934"/>
    <w:rsid w:val="00DA4D19"/>
    <w:rsid w:val="00DA548D"/>
    <w:rsid w:val="00DA56EC"/>
    <w:rsid w:val="00DA56F9"/>
    <w:rsid w:val="00DA59B2"/>
    <w:rsid w:val="00DA5B3B"/>
    <w:rsid w:val="00DA5BFF"/>
    <w:rsid w:val="00DA5C69"/>
    <w:rsid w:val="00DA6B02"/>
    <w:rsid w:val="00DA6B40"/>
    <w:rsid w:val="00DA75F3"/>
    <w:rsid w:val="00DA7CF1"/>
    <w:rsid w:val="00DA7F7C"/>
    <w:rsid w:val="00DB0A80"/>
    <w:rsid w:val="00DB0C90"/>
    <w:rsid w:val="00DB0DCF"/>
    <w:rsid w:val="00DB13FC"/>
    <w:rsid w:val="00DB1700"/>
    <w:rsid w:val="00DB1735"/>
    <w:rsid w:val="00DB1DAF"/>
    <w:rsid w:val="00DB1DC9"/>
    <w:rsid w:val="00DB202D"/>
    <w:rsid w:val="00DB2133"/>
    <w:rsid w:val="00DB434E"/>
    <w:rsid w:val="00DB487E"/>
    <w:rsid w:val="00DB4B08"/>
    <w:rsid w:val="00DB4C0C"/>
    <w:rsid w:val="00DB65F4"/>
    <w:rsid w:val="00DB6DE4"/>
    <w:rsid w:val="00DB726D"/>
    <w:rsid w:val="00DB72A1"/>
    <w:rsid w:val="00DB72A4"/>
    <w:rsid w:val="00DB7E15"/>
    <w:rsid w:val="00DC0E96"/>
    <w:rsid w:val="00DC0FAE"/>
    <w:rsid w:val="00DC10A9"/>
    <w:rsid w:val="00DC2071"/>
    <w:rsid w:val="00DC2C7E"/>
    <w:rsid w:val="00DC2E7B"/>
    <w:rsid w:val="00DC316C"/>
    <w:rsid w:val="00DC3612"/>
    <w:rsid w:val="00DC37AC"/>
    <w:rsid w:val="00DC3A74"/>
    <w:rsid w:val="00DC3DF4"/>
    <w:rsid w:val="00DC40BD"/>
    <w:rsid w:val="00DC4CEB"/>
    <w:rsid w:val="00DC4EA4"/>
    <w:rsid w:val="00DC62CA"/>
    <w:rsid w:val="00DC657D"/>
    <w:rsid w:val="00DC7748"/>
    <w:rsid w:val="00DC7790"/>
    <w:rsid w:val="00DD024F"/>
    <w:rsid w:val="00DD0424"/>
    <w:rsid w:val="00DD0E10"/>
    <w:rsid w:val="00DD0E6B"/>
    <w:rsid w:val="00DD1251"/>
    <w:rsid w:val="00DD1AAF"/>
    <w:rsid w:val="00DD1AB3"/>
    <w:rsid w:val="00DD1E2D"/>
    <w:rsid w:val="00DD1FF4"/>
    <w:rsid w:val="00DD22EB"/>
    <w:rsid w:val="00DD268E"/>
    <w:rsid w:val="00DD2F27"/>
    <w:rsid w:val="00DD38AB"/>
    <w:rsid w:val="00DD3B65"/>
    <w:rsid w:val="00DD3E0C"/>
    <w:rsid w:val="00DD4230"/>
    <w:rsid w:val="00DD4323"/>
    <w:rsid w:val="00DD44D8"/>
    <w:rsid w:val="00DD4E31"/>
    <w:rsid w:val="00DD52AD"/>
    <w:rsid w:val="00DD5471"/>
    <w:rsid w:val="00DD550F"/>
    <w:rsid w:val="00DD584D"/>
    <w:rsid w:val="00DD64EB"/>
    <w:rsid w:val="00DD679C"/>
    <w:rsid w:val="00DD696F"/>
    <w:rsid w:val="00DD7321"/>
    <w:rsid w:val="00DD7463"/>
    <w:rsid w:val="00DD7482"/>
    <w:rsid w:val="00DD777E"/>
    <w:rsid w:val="00DD7FC6"/>
    <w:rsid w:val="00DE006C"/>
    <w:rsid w:val="00DE025B"/>
    <w:rsid w:val="00DE0351"/>
    <w:rsid w:val="00DE04DB"/>
    <w:rsid w:val="00DE0E7A"/>
    <w:rsid w:val="00DE11DA"/>
    <w:rsid w:val="00DE13A1"/>
    <w:rsid w:val="00DE14AF"/>
    <w:rsid w:val="00DE1FE8"/>
    <w:rsid w:val="00DE2B17"/>
    <w:rsid w:val="00DE2E75"/>
    <w:rsid w:val="00DE2ED6"/>
    <w:rsid w:val="00DE3666"/>
    <w:rsid w:val="00DE4032"/>
    <w:rsid w:val="00DE4C82"/>
    <w:rsid w:val="00DE51AB"/>
    <w:rsid w:val="00DE5EAC"/>
    <w:rsid w:val="00DE6467"/>
    <w:rsid w:val="00DE6A7D"/>
    <w:rsid w:val="00DE77F5"/>
    <w:rsid w:val="00DE798C"/>
    <w:rsid w:val="00DE7F74"/>
    <w:rsid w:val="00DF06F1"/>
    <w:rsid w:val="00DF120F"/>
    <w:rsid w:val="00DF2010"/>
    <w:rsid w:val="00DF23B0"/>
    <w:rsid w:val="00DF2572"/>
    <w:rsid w:val="00DF3716"/>
    <w:rsid w:val="00DF38D4"/>
    <w:rsid w:val="00DF3AF2"/>
    <w:rsid w:val="00DF3B13"/>
    <w:rsid w:val="00DF3E16"/>
    <w:rsid w:val="00DF40E8"/>
    <w:rsid w:val="00DF4FE0"/>
    <w:rsid w:val="00DF59EC"/>
    <w:rsid w:val="00DF5F57"/>
    <w:rsid w:val="00DF607A"/>
    <w:rsid w:val="00DF6992"/>
    <w:rsid w:val="00DF6B4B"/>
    <w:rsid w:val="00DF6CAB"/>
    <w:rsid w:val="00DF6E56"/>
    <w:rsid w:val="00DF71DD"/>
    <w:rsid w:val="00DF72A0"/>
    <w:rsid w:val="00DF746D"/>
    <w:rsid w:val="00DF7BDB"/>
    <w:rsid w:val="00DF7FF6"/>
    <w:rsid w:val="00E0023D"/>
    <w:rsid w:val="00E01A0F"/>
    <w:rsid w:val="00E01D63"/>
    <w:rsid w:val="00E02835"/>
    <w:rsid w:val="00E02C3E"/>
    <w:rsid w:val="00E02F29"/>
    <w:rsid w:val="00E03005"/>
    <w:rsid w:val="00E0389D"/>
    <w:rsid w:val="00E038CE"/>
    <w:rsid w:val="00E03DF2"/>
    <w:rsid w:val="00E04148"/>
    <w:rsid w:val="00E04B5A"/>
    <w:rsid w:val="00E04C48"/>
    <w:rsid w:val="00E04C9C"/>
    <w:rsid w:val="00E05569"/>
    <w:rsid w:val="00E0608A"/>
    <w:rsid w:val="00E06D22"/>
    <w:rsid w:val="00E07A89"/>
    <w:rsid w:val="00E07C30"/>
    <w:rsid w:val="00E104F9"/>
    <w:rsid w:val="00E1064A"/>
    <w:rsid w:val="00E10A1D"/>
    <w:rsid w:val="00E10F37"/>
    <w:rsid w:val="00E113BB"/>
    <w:rsid w:val="00E12281"/>
    <w:rsid w:val="00E12D2A"/>
    <w:rsid w:val="00E132E4"/>
    <w:rsid w:val="00E1354A"/>
    <w:rsid w:val="00E137D1"/>
    <w:rsid w:val="00E148BE"/>
    <w:rsid w:val="00E14DEC"/>
    <w:rsid w:val="00E14ECD"/>
    <w:rsid w:val="00E1521E"/>
    <w:rsid w:val="00E152D5"/>
    <w:rsid w:val="00E155F1"/>
    <w:rsid w:val="00E15BF5"/>
    <w:rsid w:val="00E16C70"/>
    <w:rsid w:val="00E173B2"/>
    <w:rsid w:val="00E20835"/>
    <w:rsid w:val="00E20B80"/>
    <w:rsid w:val="00E21373"/>
    <w:rsid w:val="00E21C3B"/>
    <w:rsid w:val="00E21D36"/>
    <w:rsid w:val="00E21D59"/>
    <w:rsid w:val="00E21E29"/>
    <w:rsid w:val="00E2274F"/>
    <w:rsid w:val="00E22D27"/>
    <w:rsid w:val="00E23356"/>
    <w:rsid w:val="00E233CD"/>
    <w:rsid w:val="00E24032"/>
    <w:rsid w:val="00E2491C"/>
    <w:rsid w:val="00E2566F"/>
    <w:rsid w:val="00E25819"/>
    <w:rsid w:val="00E25B3B"/>
    <w:rsid w:val="00E25D65"/>
    <w:rsid w:val="00E25F07"/>
    <w:rsid w:val="00E260FA"/>
    <w:rsid w:val="00E2645E"/>
    <w:rsid w:val="00E26ACB"/>
    <w:rsid w:val="00E26B2C"/>
    <w:rsid w:val="00E27ABE"/>
    <w:rsid w:val="00E27B43"/>
    <w:rsid w:val="00E27CF6"/>
    <w:rsid w:val="00E3083D"/>
    <w:rsid w:val="00E30BCA"/>
    <w:rsid w:val="00E30D67"/>
    <w:rsid w:val="00E30DD1"/>
    <w:rsid w:val="00E30E98"/>
    <w:rsid w:val="00E30F94"/>
    <w:rsid w:val="00E31589"/>
    <w:rsid w:val="00E315BD"/>
    <w:rsid w:val="00E31752"/>
    <w:rsid w:val="00E31E90"/>
    <w:rsid w:val="00E33776"/>
    <w:rsid w:val="00E33919"/>
    <w:rsid w:val="00E34381"/>
    <w:rsid w:val="00E34B05"/>
    <w:rsid w:val="00E3515F"/>
    <w:rsid w:val="00E358A3"/>
    <w:rsid w:val="00E36B64"/>
    <w:rsid w:val="00E36DB4"/>
    <w:rsid w:val="00E37CC2"/>
    <w:rsid w:val="00E37FF3"/>
    <w:rsid w:val="00E40020"/>
    <w:rsid w:val="00E40118"/>
    <w:rsid w:val="00E4028B"/>
    <w:rsid w:val="00E40346"/>
    <w:rsid w:val="00E40BE4"/>
    <w:rsid w:val="00E4182B"/>
    <w:rsid w:val="00E4190F"/>
    <w:rsid w:val="00E428B5"/>
    <w:rsid w:val="00E4328B"/>
    <w:rsid w:val="00E432FE"/>
    <w:rsid w:val="00E43752"/>
    <w:rsid w:val="00E45060"/>
    <w:rsid w:val="00E45205"/>
    <w:rsid w:val="00E452CF"/>
    <w:rsid w:val="00E452F5"/>
    <w:rsid w:val="00E45336"/>
    <w:rsid w:val="00E4573C"/>
    <w:rsid w:val="00E45891"/>
    <w:rsid w:val="00E4637A"/>
    <w:rsid w:val="00E465B3"/>
    <w:rsid w:val="00E4667D"/>
    <w:rsid w:val="00E46844"/>
    <w:rsid w:val="00E4746E"/>
    <w:rsid w:val="00E47D99"/>
    <w:rsid w:val="00E5007B"/>
    <w:rsid w:val="00E50788"/>
    <w:rsid w:val="00E50B64"/>
    <w:rsid w:val="00E51593"/>
    <w:rsid w:val="00E51639"/>
    <w:rsid w:val="00E52323"/>
    <w:rsid w:val="00E524B7"/>
    <w:rsid w:val="00E52660"/>
    <w:rsid w:val="00E527AA"/>
    <w:rsid w:val="00E52C7D"/>
    <w:rsid w:val="00E539BD"/>
    <w:rsid w:val="00E542A7"/>
    <w:rsid w:val="00E54326"/>
    <w:rsid w:val="00E5604D"/>
    <w:rsid w:val="00E5612F"/>
    <w:rsid w:val="00E56379"/>
    <w:rsid w:val="00E56392"/>
    <w:rsid w:val="00E5651B"/>
    <w:rsid w:val="00E566D9"/>
    <w:rsid w:val="00E56889"/>
    <w:rsid w:val="00E5697E"/>
    <w:rsid w:val="00E57C34"/>
    <w:rsid w:val="00E57D59"/>
    <w:rsid w:val="00E57E23"/>
    <w:rsid w:val="00E60704"/>
    <w:rsid w:val="00E61032"/>
    <w:rsid w:val="00E6285E"/>
    <w:rsid w:val="00E62B5C"/>
    <w:rsid w:val="00E62CE2"/>
    <w:rsid w:val="00E6370C"/>
    <w:rsid w:val="00E64171"/>
    <w:rsid w:val="00E641C3"/>
    <w:rsid w:val="00E6430C"/>
    <w:rsid w:val="00E64445"/>
    <w:rsid w:val="00E645AD"/>
    <w:rsid w:val="00E64639"/>
    <w:rsid w:val="00E6467B"/>
    <w:rsid w:val="00E6565E"/>
    <w:rsid w:val="00E65885"/>
    <w:rsid w:val="00E66495"/>
    <w:rsid w:val="00E66DD8"/>
    <w:rsid w:val="00E673E2"/>
    <w:rsid w:val="00E673E3"/>
    <w:rsid w:val="00E6790D"/>
    <w:rsid w:val="00E70424"/>
    <w:rsid w:val="00E707CE"/>
    <w:rsid w:val="00E70978"/>
    <w:rsid w:val="00E70D6A"/>
    <w:rsid w:val="00E70E1E"/>
    <w:rsid w:val="00E717A2"/>
    <w:rsid w:val="00E71949"/>
    <w:rsid w:val="00E72618"/>
    <w:rsid w:val="00E72B59"/>
    <w:rsid w:val="00E72DF0"/>
    <w:rsid w:val="00E72E3D"/>
    <w:rsid w:val="00E731BC"/>
    <w:rsid w:val="00E73AA8"/>
    <w:rsid w:val="00E73AC7"/>
    <w:rsid w:val="00E73EAB"/>
    <w:rsid w:val="00E74C5F"/>
    <w:rsid w:val="00E74E9D"/>
    <w:rsid w:val="00E75057"/>
    <w:rsid w:val="00E75229"/>
    <w:rsid w:val="00E755A2"/>
    <w:rsid w:val="00E756F0"/>
    <w:rsid w:val="00E7591C"/>
    <w:rsid w:val="00E75D2F"/>
    <w:rsid w:val="00E76101"/>
    <w:rsid w:val="00E7662B"/>
    <w:rsid w:val="00E76CD9"/>
    <w:rsid w:val="00E76FFF"/>
    <w:rsid w:val="00E77320"/>
    <w:rsid w:val="00E7744B"/>
    <w:rsid w:val="00E7790F"/>
    <w:rsid w:val="00E77AF1"/>
    <w:rsid w:val="00E8024B"/>
    <w:rsid w:val="00E8049F"/>
    <w:rsid w:val="00E811A1"/>
    <w:rsid w:val="00E8167D"/>
    <w:rsid w:val="00E819D6"/>
    <w:rsid w:val="00E81EA7"/>
    <w:rsid w:val="00E81F2F"/>
    <w:rsid w:val="00E821C1"/>
    <w:rsid w:val="00E8248C"/>
    <w:rsid w:val="00E82A75"/>
    <w:rsid w:val="00E8355B"/>
    <w:rsid w:val="00E839E4"/>
    <w:rsid w:val="00E84B63"/>
    <w:rsid w:val="00E84CE7"/>
    <w:rsid w:val="00E84E18"/>
    <w:rsid w:val="00E8510D"/>
    <w:rsid w:val="00E851F8"/>
    <w:rsid w:val="00E854C8"/>
    <w:rsid w:val="00E856D7"/>
    <w:rsid w:val="00E86007"/>
    <w:rsid w:val="00E864A0"/>
    <w:rsid w:val="00E86651"/>
    <w:rsid w:val="00E8710F"/>
    <w:rsid w:val="00E87CF0"/>
    <w:rsid w:val="00E9018B"/>
    <w:rsid w:val="00E9066A"/>
    <w:rsid w:val="00E90B83"/>
    <w:rsid w:val="00E90E13"/>
    <w:rsid w:val="00E916E5"/>
    <w:rsid w:val="00E9184D"/>
    <w:rsid w:val="00E918C3"/>
    <w:rsid w:val="00E91E29"/>
    <w:rsid w:val="00E9203F"/>
    <w:rsid w:val="00E923B1"/>
    <w:rsid w:val="00E92A23"/>
    <w:rsid w:val="00E93A86"/>
    <w:rsid w:val="00E93E50"/>
    <w:rsid w:val="00E94035"/>
    <w:rsid w:val="00E95990"/>
    <w:rsid w:val="00E95A91"/>
    <w:rsid w:val="00E95F99"/>
    <w:rsid w:val="00E9610F"/>
    <w:rsid w:val="00E96EE2"/>
    <w:rsid w:val="00E97C4B"/>
    <w:rsid w:val="00E97C87"/>
    <w:rsid w:val="00EA00CC"/>
    <w:rsid w:val="00EA0142"/>
    <w:rsid w:val="00EA043A"/>
    <w:rsid w:val="00EA0EFC"/>
    <w:rsid w:val="00EA1A1A"/>
    <w:rsid w:val="00EA25E8"/>
    <w:rsid w:val="00EA2BCB"/>
    <w:rsid w:val="00EA2E2D"/>
    <w:rsid w:val="00EA3553"/>
    <w:rsid w:val="00EA3EEA"/>
    <w:rsid w:val="00EA45A5"/>
    <w:rsid w:val="00EA526E"/>
    <w:rsid w:val="00EA5664"/>
    <w:rsid w:val="00EA5F76"/>
    <w:rsid w:val="00EA6223"/>
    <w:rsid w:val="00EA67CE"/>
    <w:rsid w:val="00EA718F"/>
    <w:rsid w:val="00EA73EE"/>
    <w:rsid w:val="00EA73F8"/>
    <w:rsid w:val="00EA79E3"/>
    <w:rsid w:val="00EA7AC4"/>
    <w:rsid w:val="00EB0559"/>
    <w:rsid w:val="00EB077E"/>
    <w:rsid w:val="00EB0D07"/>
    <w:rsid w:val="00EB0F43"/>
    <w:rsid w:val="00EB1464"/>
    <w:rsid w:val="00EB3073"/>
    <w:rsid w:val="00EB3655"/>
    <w:rsid w:val="00EB36BC"/>
    <w:rsid w:val="00EB37A1"/>
    <w:rsid w:val="00EB3C95"/>
    <w:rsid w:val="00EB409D"/>
    <w:rsid w:val="00EB4711"/>
    <w:rsid w:val="00EB48CB"/>
    <w:rsid w:val="00EB4CB4"/>
    <w:rsid w:val="00EB5719"/>
    <w:rsid w:val="00EB5892"/>
    <w:rsid w:val="00EB5897"/>
    <w:rsid w:val="00EB6071"/>
    <w:rsid w:val="00EB64D9"/>
    <w:rsid w:val="00EB656B"/>
    <w:rsid w:val="00EB6BE1"/>
    <w:rsid w:val="00EB6BF3"/>
    <w:rsid w:val="00EB6EE7"/>
    <w:rsid w:val="00EB6F86"/>
    <w:rsid w:val="00EB6FDD"/>
    <w:rsid w:val="00EB72CB"/>
    <w:rsid w:val="00EC06E9"/>
    <w:rsid w:val="00EC096B"/>
    <w:rsid w:val="00EC0DD2"/>
    <w:rsid w:val="00EC0FA8"/>
    <w:rsid w:val="00EC110F"/>
    <w:rsid w:val="00EC12BC"/>
    <w:rsid w:val="00EC1BB2"/>
    <w:rsid w:val="00EC22E1"/>
    <w:rsid w:val="00EC2744"/>
    <w:rsid w:val="00EC3CEC"/>
    <w:rsid w:val="00EC402A"/>
    <w:rsid w:val="00EC466C"/>
    <w:rsid w:val="00EC4719"/>
    <w:rsid w:val="00EC4919"/>
    <w:rsid w:val="00EC507C"/>
    <w:rsid w:val="00EC56D5"/>
    <w:rsid w:val="00EC58A3"/>
    <w:rsid w:val="00EC6B3B"/>
    <w:rsid w:val="00EC6E67"/>
    <w:rsid w:val="00EC770C"/>
    <w:rsid w:val="00EC78BB"/>
    <w:rsid w:val="00EC7BF0"/>
    <w:rsid w:val="00EC7CE6"/>
    <w:rsid w:val="00ED027C"/>
    <w:rsid w:val="00ED0C32"/>
    <w:rsid w:val="00ED0DD2"/>
    <w:rsid w:val="00ED10A9"/>
    <w:rsid w:val="00ED171D"/>
    <w:rsid w:val="00ED1899"/>
    <w:rsid w:val="00ED1ECD"/>
    <w:rsid w:val="00ED2A4D"/>
    <w:rsid w:val="00ED2B8C"/>
    <w:rsid w:val="00ED33C5"/>
    <w:rsid w:val="00ED3463"/>
    <w:rsid w:val="00ED39D2"/>
    <w:rsid w:val="00ED3ED9"/>
    <w:rsid w:val="00ED3FF0"/>
    <w:rsid w:val="00ED402A"/>
    <w:rsid w:val="00ED4A5E"/>
    <w:rsid w:val="00ED4E08"/>
    <w:rsid w:val="00ED4FAD"/>
    <w:rsid w:val="00ED5008"/>
    <w:rsid w:val="00ED5DCD"/>
    <w:rsid w:val="00ED6DA4"/>
    <w:rsid w:val="00EE00FC"/>
    <w:rsid w:val="00EE0C49"/>
    <w:rsid w:val="00EE0DAE"/>
    <w:rsid w:val="00EE1C60"/>
    <w:rsid w:val="00EE2429"/>
    <w:rsid w:val="00EE2730"/>
    <w:rsid w:val="00EE2E7F"/>
    <w:rsid w:val="00EE305B"/>
    <w:rsid w:val="00EE370F"/>
    <w:rsid w:val="00EE3CFA"/>
    <w:rsid w:val="00EE4424"/>
    <w:rsid w:val="00EE4889"/>
    <w:rsid w:val="00EE4B97"/>
    <w:rsid w:val="00EE5185"/>
    <w:rsid w:val="00EE5578"/>
    <w:rsid w:val="00EE65F4"/>
    <w:rsid w:val="00EE6786"/>
    <w:rsid w:val="00EE6D7C"/>
    <w:rsid w:val="00EE6EF3"/>
    <w:rsid w:val="00EE7520"/>
    <w:rsid w:val="00EE77E4"/>
    <w:rsid w:val="00EE7826"/>
    <w:rsid w:val="00EE7CC2"/>
    <w:rsid w:val="00EF0135"/>
    <w:rsid w:val="00EF03F4"/>
    <w:rsid w:val="00EF2816"/>
    <w:rsid w:val="00EF32B3"/>
    <w:rsid w:val="00EF3331"/>
    <w:rsid w:val="00EF3992"/>
    <w:rsid w:val="00EF3B0F"/>
    <w:rsid w:val="00EF3ED2"/>
    <w:rsid w:val="00EF4333"/>
    <w:rsid w:val="00EF5DE0"/>
    <w:rsid w:val="00EF629E"/>
    <w:rsid w:val="00EF6E2B"/>
    <w:rsid w:val="00EF6F49"/>
    <w:rsid w:val="00EF7B49"/>
    <w:rsid w:val="00EF7BF7"/>
    <w:rsid w:val="00EF7CC6"/>
    <w:rsid w:val="00F000FB"/>
    <w:rsid w:val="00F001F7"/>
    <w:rsid w:val="00F011BF"/>
    <w:rsid w:val="00F012B7"/>
    <w:rsid w:val="00F01331"/>
    <w:rsid w:val="00F01A6E"/>
    <w:rsid w:val="00F0213B"/>
    <w:rsid w:val="00F025DA"/>
    <w:rsid w:val="00F02AA8"/>
    <w:rsid w:val="00F02C97"/>
    <w:rsid w:val="00F033F6"/>
    <w:rsid w:val="00F036E5"/>
    <w:rsid w:val="00F0386B"/>
    <w:rsid w:val="00F0499D"/>
    <w:rsid w:val="00F04A98"/>
    <w:rsid w:val="00F04D42"/>
    <w:rsid w:val="00F0500C"/>
    <w:rsid w:val="00F052F5"/>
    <w:rsid w:val="00F0539E"/>
    <w:rsid w:val="00F05707"/>
    <w:rsid w:val="00F05728"/>
    <w:rsid w:val="00F05D69"/>
    <w:rsid w:val="00F063A9"/>
    <w:rsid w:val="00F0646B"/>
    <w:rsid w:val="00F065E3"/>
    <w:rsid w:val="00F102F0"/>
    <w:rsid w:val="00F105B4"/>
    <w:rsid w:val="00F10C79"/>
    <w:rsid w:val="00F1127C"/>
    <w:rsid w:val="00F1186F"/>
    <w:rsid w:val="00F11919"/>
    <w:rsid w:val="00F11B04"/>
    <w:rsid w:val="00F12DE2"/>
    <w:rsid w:val="00F1335B"/>
    <w:rsid w:val="00F14434"/>
    <w:rsid w:val="00F1456A"/>
    <w:rsid w:val="00F14781"/>
    <w:rsid w:val="00F1492E"/>
    <w:rsid w:val="00F14DCB"/>
    <w:rsid w:val="00F14E73"/>
    <w:rsid w:val="00F14F3C"/>
    <w:rsid w:val="00F15652"/>
    <w:rsid w:val="00F15C0D"/>
    <w:rsid w:val="00F15C40"/>
    <w:rsid w:val="00F160DE"/>
    <w:rsid w:val="00F161A8"/>
    <w:rsid w:val="00F1666A"/>
    <w:rsid w:val="00F174DF"/>
    <w:rsid w:val="00F17BC7"/>
    <w:rsid w:val="00F17BF3"/>
    <w:rsid w:val="00F20049"/>
    <w:rsid w:val="00F2080D"/>
    <w:rsid w:val="00F2158F"/>
    <w:rsid w:val="00F2163B"/>
    <w:rsid w:val="00F21B51"/>
    <w:rsid w:val="00F2262C"/>
    <w:rsid w:val="00F22A76"/>
    <w:rsid w:val="00F2315A"/>
    <w:rsid w:val="00F23220"/>
    <w:rsid w:val="00F23223"/>
    <w:rsid w:val="00F23865"/>
    <w:rsid w:val="00F23BEE"/>
    <w:rsid w:val="00F23D38"/>
    <w:rsid w:val="00F24669"/>
    <w:rsid w:val="00F249E1"/>
    <w:rsid w:val="00F2507D"/>
    <w:rsid w:val="00F25752"/>
    <w:rsid w:val="00F278B1"/>
    <w:rsid w:val="00F31338"/>
    <w:rsid w:val="00F320E4"/>
    <w:rsid w:val="00F327DD"/>
    <w:rsid w:val="00F32F3F"/>
    <w:rsid w:val="00F33172"/>
    <w:rsid w:val="00F33EE9"/>
    <w:rsid w:val="00F34CFB"/>
    <w:rsid w:val="00F35120"/>
    <w:rsid w:val="00F35371"/>
    <w:rsid w:val="00F36052"/>
    <w:rsid w:val="00F365EF"/>
    <w:rsid w:val="00F367EA"/>
    <w:rsid w:val="00F37460"/>
    <w:rsid w:val="00F37EBE"/>
    <w:rsid w:val="00F40E85"/>
    <w:rsid w:val="00F41D2E"/>
    <w:rsid w:val="00F421C9"/>
    <w:rsid w:val="00F425BC"/>
    <w:rsid w:val="00F43125"/>
    <w:rsid w:val="00F438A4"/>
    <w:rsid w:val="00F439DE"/>
    <w:rsid w:val="00F4405F"/>
    <w:rsid w:val="00F44487"/>
    <w:rsid w:val="00F448CB"/>
    <w:rsid w:val="00F450D1"/>
    <w:rsid w:val="00F45616"/>
    <w:rsid w:val="00F458B3"/>
    <w:rsid w:val="00F462D6"/>
    <w:rsid w:val="00F469CF"/>
    <w:rsid w:val="00F46F13"/>
    <w:rsid w:val="00F47083"/>
    <w:rsid w:val="00F4742D"/>
    <w:rsid w:val="00F47DDC"/>
    <w:rsid w:val="00F50318"/>
    <w:rsid w:val="00F5060B"/>
    <w:rsid w:val="00F50A00"/>
    <w:rsid w:val="00F50AA8"/>
    <w:rsid w:val="00F51640"/>
    <w:rsid w:val="00F516FC"/>
    <w:rsid w:val="00F51939"/>
    <w:rsid w:val="00F5229A"/>
    <w:rsid w:val="00F522DB"/>
    <w:rsid w:val="00F526C2"/>
    <w:rsid w:val="00F52910"/>
    <w:rsid w:val="00F53FBC"/>
    <w:rsid w:val="00F54429"/>
    <w:rsid w:val="00F544C1"/>
    <w:rsid w:val="00F54C36"/>
    <w:rsid w:val="00F5539D"/>
    <w:rsid w:val="00F554CC"/>
    <w:rsid w:val="00F56020"/>
    <w:rsid w:val="00F56BD1"/>
    <w:rsid w:val="00F5778D"/>
    <w:rsid w:val="00F578A4"/>
    <w:rsid w:val="00F604A7"/>
    <w:rsid w:val="00F606C5"/>
    <w:rsid w:val="00F608FA"/>
    <w:rsid w:val="00F61017"/>
    <w:rsid w:val="00F615EF"/>
    <w:rsid w:val="00F61677"/>
    <w:rsid w:val="00F61896"/>
    <w:rsid w:val="00F61AE4"/>
    <w:rsid w:val="00F61F00"/>
    <w:rsid w:val="00F637D6"/>
    <w:rsid w:val="00F63A22"/>
    <w:rsid w:val="00F63DC4"/>
    <w:rsid w:val="00F63DE1"/>
    <w:rsid w:val="00F63FED"/>
    <w:rsid w:val="00F64377"/>
    <w:rsid w:val="00F64BE5"/>
    <w:rsid w:val="00F6536C"/>
    <w:rsid w:val="00F66B37"/>
    <w:rsid w:val="00F6718D"/>
    <w:rsid w:val="00F67446"/>
    <w:rsid w:val="00F67B5C"/>
    <w:rsid w:val="00F67D3A"/>
    <w:rsid w:val="00F67D7E"/>
    <w:rsid w:val="00F70004"/>
    <w:rsid w:val="00F70623"/>
    <w:rsid w:val="00F70646"/>
    <w:rsid w:val="00F70973"/>
    <w:rsid w:val="00F711EE"/>
    <w:rsid w:val="00F71B5B"/>
    <w:rsid w:val="00F71BF1"/>
    <w:rsid w:val="00F72296"/>
    <w:rsid w:val="00F722AA"/>
    <w:rsid w:val="00F72AEE"/>
    <w:rsid w:val="00F73473"/>
    <w:rsid w:val="00F7413D"/>
    <w:rsid w:val="00F7464A"/>
    <w:rsid w:val="00F74CB9"/>
    <w:rsid w:val="00F75D35"/>
    <w:rsid w:val="00F76690"/>
    <w:rsid w:val="00F77707"/>
    <w:rsid w:val="00F77B25"/>
    <w:rsid w:val="00F8075F"/>
    <w:rsid w:val="00F809CA"/>
    <w:rsid w:val="00F81566"/>
    <w:rsid w:val="00F816BB"/>
    <w:rsid w:val="00F81ED0"/>
    <w:rsid w:val="00F821F8"/>
    <w:rsid w:val="00F822FA"/>
    <w:rsid w:val="00F8292E"/>
    <w:rsid w:val="00F82BDF"/>
    <w:rsid w:val="00F82C8A"/>
    <w:rsid w:val="00F82D11"/>
    <w:rsid w:val="00F83658"/>
    <w:rsid w:val="00F83F9F"/>
    <w:rsid w:val="00F8409F"/>
    <w:rsid w:val="00F84550"/>
    <w:rsid w:val="00F855D0"/>
    <w:rsid w:val="00F8599B"/>
    <w:rsid w:val="00F865B9"/>
    <w:rsid w:val="00F865D7"/>
    <w:rsid w:val="00F86BCE"/>
    <w:rsid w:val="00F86D91"/>
    <w:rsid w:val="00F86D96"/>
    <w:rsid w:val="00F86DB8"/>
    <w:rsid w:val="00F87051"/>
    <w:rsid w:val="00F87C33"/>
    <w:rsid w:val="00F87D14"/>
    <w:rsid w:val="00F9045F"/>
    <w:rsid w:val="00F91884"/>
    <w:rsid w:val="00F91E90"/>
    <w:rsid w:val="00F92432"/>
    <w:rsid w:val="00F9255B"/>
    <w:rsid w:val="00F927AF"/>
    <w:rsid w:val="00F92E0C"/>
    <w:rsid w:val="00F946FF"/>
    <w:rsid w:val="00F94707"/>
    <w:rsid w:val="00F95998"/>
    <w:rsid w:val="00F96055"/>
    <w:rsid w:val="00F96A16"/>
    <w:rsid w:val="00F972DF"/>
    <w:rsid w:val="00F97679"/>
    <w:rsid w:val="00F97DDF"/>
    <w:rsid w:val="00FA07AF"/>
    <w:rsid w:val="00FA120A"/>
    <w:rsid w:val="00FA123F"/>
    <w:rsid w:val="00FA141D"/>
    <w:rsid w:val="00FA1755"/>
    <w:rsid w:val="00FA26CE"/>
    <w:rsid w:val="00FA2891"/>
    <w:rsid w:val="00FA2D66"/>
    <w:rsid w:val="00FA3F4C"/>
    <w:rsid w:val="00FA554B"/>
    <w:rsid w:val="00FA5BAF"/>
    <w:rsid w:val="00FA613E"/>
    <w:rsid w:val="00FA65F0"/>
    <w:rsid w:val="00FA6798"/>
    <w:rsid w:val="00FA67A0"/>
    <w:rsid w:val="00FA6C2B"/>
    <w:rsid w:val="00FA72C6"/>
    <w:rsid w:val="00FA7575"/>
    <w:rsid w:val="00FA768D"/>
    <w:rsid w:val="00FA7A90"/>
    <w:rsid w:val="00FA7FBA"/>
    <w:rsid w:val="00FB025A"/>
    <w:rsid w:val="00FB0438"/>
    <w:rsid w:val="00FB1458"/>
    <w:rsid w:val="00FB18E2"/>
    <w:rsid w:val="00FB18FB"/>
    <w:rsid w:val="00FB1A16"/>
    <w:rsid w:val="00FB2426"/>
    <w:rsid w:val="00FB3EF4"/>
    <w:rsid w:val="00FB42AC"/>
    <w:rsid w:val="00FB4408"/>
    <w:rsid w:val="00FB5D0F"/>
    <w:rsid w:val="00FB5D1C"/>
    <w:rsid w:val="00FB66FF"/>
    <w:rsid w:val="00FB6C68"/>
    <w:rsid w:val="00FB6E74"/>
    <w:rsid w:val="00FB6F01"/>
    <w:rsid w:val="00FB718D"/>
    <w:rsid w:val="00FB7322"/>
    <w:rsid w:val="00FB766E"/>
    <w:rsid w:val="00FB7D51"/>
    <w:rsid w:val="00FC021C"/>
    <w:rsid w:val="00FC0DFF"/>
    <w:rsid w:val="00FC1AAB"/>
    <w:rsid w:val="00FC246A"/>
    <w:rsid w:val="00FC2874"/>
    <w:rsid w:val="00FC29F0"/>
    <w:rsid w:val="00FC2B43"/>
    <w:rsid w:val="00FC37B1"/>
    <w:rsid w:val="00FC534C"/>
    <w:rsid w:val="00FC5A11"/>
    <w:rsid w:val="00FC5A2D"/>
    <w:rsid w:val="00FC5C2C"/>
    <w:rsid w:val="00FC6789"/>
    <w:rsid w:val="00FC6A23"/>
    <w:rsid w:val="00FC6E84"/>
    <w:rsid w:val="00FC730C"/>
    <w:rsid w:val="00FC7AE2"/>
    <w:rsid w:val="00FD0898"/>
    <w:rsid w:val="00FD0A96"/>
    <w:rsid w:val="00FD0ECD"/>
    <w:rsid w:val="00FD103B"/>
    <w:rsid w:val="00FD1E1C"/>
    <w:rsid w:val="00FD2A54"/>
    <w:rsid w:val="00FD2AB9"/>
    <w:rsid w:val="00FD2F25"/>
    <w:rsid w:val="00FD2FC4"/>
    <w:rsid w:val="00FD31BA"/>
    <w:rsid w:val="00FD31F7"/>
    <w:rsid w:val="00FD349A"/>
    <w:rsid w:val="00FD3FBC"/>
    <w:rsid w:val="00FD40A6"/>
    <w:rsid w:val="00FD436E"/>
    <w:rsid w:val="00FD4D4E"/>
    <w:rsid w:val="00FD5696"/>
    <w:rsid w:val="00FD56F6"/>
    <w:rsid w:val="00FD590A"/>
    <w:rsid w:val="00FD59CF"/>
    <w:rsid w:val="00FD6863"/>
    <w:rsid w:val="00FD6E9B"/>
    <w:rsid w:val="00FD74CC"/>
    <w:rsid w:val="00FD7652"/>
    <w:rsid w:val="00FD7738"/>
    <w:rsid w:val="00FD7B04"/>
    <w:rsid w:val="00FE0AA1"/>
    <w:rsid w:val="00FE0F26"/>
    <w:rsid w:val="00FE1CFA"/>
    <w:rsid w:val="00FE25EF"/>
    <w:rsid w:val="00FE2FC1"/>
    <w:rsid w:val="00FE3D75"/>
    <w:rsid w:val="00FE44B3"/>
    <w:rsid w:val="00FE50CD"/>
    <w:rsid w:val="00FE5CC0"/>
    <w:rsid w:val="00FE5DAE"/>
    <w:rsid w:val="00FE5FF5"/>
    <w:rsid w:val="00FE6128"/>
    <w:rsid w:val="00FE612F"/>
    <w:rsid w:val="00FE6AA2"/>
    <w:rsid w:val="00FE6EA8"/>
    <w:rsid w:val="00FE717A"/>
    <w:rsid w:val="00FE73C0"/>
    <w:rsid w:val="00FE7B0B"/>
    <w:rsid w:val="00FF0244"/>
    <w:rsid w:val="00FF06C1"/>
    <w:rsid w:val="00FF078A"/>
    <w:rsid w:val="00FF07B1"/>
    <w:rsid w:val="00FF1408"/>
    <w:rsid w:val="00FF195E"/>
    <w:rsid w:val="00FF20A5"/>
    <w:rsid w:val="00FF242E"/>
    <w:rsid w:val="00FF24FE"/>
    <w:rsid w:val="00FF2D6C"/>
    <w:rsid w:val="00FF31AD"/>
    <w:rsid w:val="00FF3C91"/>
    <w:rsid w:val="00FF3E0C"/>
    <w:rsid w:val="00FF3EE4"/>
    <w:rsid w:val="00FF478C"/>
    <w:rsid w:val="00FF4A09"/>
    <w:rsid w:val="00FF5D39"/>
    <w:rsid w:val="00FF5E06"/>
    <w:rsid w:val="00FF6213"/>
    <w:rsid w:val="00FF63B3"/>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C37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qFormat="1"/>
    <w:lsdException w:name="caption" w:qFormat="1"/>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HTML Cod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86939"/>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5"/>
    <w:next w:val="a5"/>
    <w:link w:val="15"/>
    <w:uiPriority w:val="9"/>
    <w:qFormat/>
    <w:rsid w:val="008670FB"/>
    <w:pPr>
      <w:keepNext/>
      <w:tabs>
        <w:tab w:val="left" w:pos="567"/>
      </w:tabs>
      <w:spacing w:before="240" w:after="60"/>
      <w:jc w:val="both"/>
      <w:outlineLvl w:val="0"/>
    </w:pPr>
    <w:rPr>
      <w:b/>
      <w:kern w:val="28"/>
      <w:sz w:val="32"/>
    </w:rPr>
  </w:style>
  <w:style w:type="paragraph" w:styleId="22">
    <w:name w:val="heading 2"/>
    <w:aliases w:val=" Знак2, Знак2 Знак,Знак2 Знак,H2,numbered indent 2,ni2,h2,Hanging 2 Indent,Header 2,Numbered indent 2,Заголовок 2 Знак Знак Знак,Заголовок 21,Заголовок 2 Знак Знак Знак Знак Знак Знак Знак,Заголовок 22,Заголовок 211"/>
    <w:basedOn w:val="a5"/>
    <w:next w:val="a5"/>
    <w:link w:val="23"/>
    <w:qFormat/>
    <w:rsid w:val="00622B11"/>
    <w:pPr>
      <w:keepNext/>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ПодЗаголовок"/>
    <w:basedOn w:val="a5"/>
    <w:next w:val="a5"/>
    <w:link w:val="31"/>
    <w:qFormat/>
    <w:rsid w:val="004D09D9"/>
    <w:pPr>
      <w:keepNext/>
      <w:tabs>
        <w:tab w:val="left" w:pos="709"/>
      </w:tabs>
      <w:jc w:val="both"/>
      <w:outlineLvl w:val="2"/>
    </w:pPr>
    <w:rPr>
      <w:b/>
      <w:sz w:val="28"/>
    </w:rPr>
  </w:style>
  <w:style w:type="paragraph" w:styleId="4">
    <w:name w:val="heading 4"/>
    <w:aliases w:val=" Знак20,Знак20"/>
    <w:basedOn w:val="a5"/>
    <w:next w:val="a5"/>
    <w:link w:val="40"/>
    <w:qFormat/>
    <w:rsid w:val="00C21E79"/>
    <w:pPr>
      <w:keepNext/>
      <w:spacing w:before="120"/>
      <w:ind w:right="140"/>
      <w:jc w:val="right"/>
      <w:outlineLvl w:val="3"/>
    </w:pPr>
    <w:rPr>
      <w:spacing w:val="4"/>
      <w:sz w:val="28"/>
    </w:rPr>
  </w:style>
  <w:style w:type="paragraph" w:styleId="5">
    <w:name w:val="heading 5"/>
    <w:aliases w:val=" Знак19,Знак19"/>
    <w:basedOn w:val="a5"/>
    <w:next w:val="a5"/>
    <w:link w:val="50"/>
    <w:qFormat/>
    <w:rsid w:val="00C21E79"/>
    <w:pPr>
      <w:keepNext/>
      <w:spacing w:before="120"/>
      <w:ind w:right="140" w:firstLine="567"/>
      <w:jc w:val="center"/>
      <w:outlineLvl w:val="4"/>
    </w:pPr>
    <w:rPr>
      <w:spacing w:val="4"/>
      <w:sz w:val="28"/>
    </w:rPr>
  </w:style>
  <w:style w:type="paragraph" w:styleId="6">
    <w:name w:val="heading 6"/>
    <w:aliases w:val=" Знак18,Знак18"/>
    <w:basedOn w:val="a5"/>
    <w:next w:val="a5"/>
    <w:link w:val="60"/>
    <w:qFormat/>
    <w:rsid w:val="00C21E79"/>
    <w:pPr>
      <w:keepNext/>
      <w:jc w:val="center"/>
      <w:outlineLvl w:val="5"/>
    </w:pPr>
    <w:rPr>
      <w:sz w:val="28"/>
    </w:rPr>
  </w:style>
  <w:style w:type="paragraph" w:styleId="7">
    <w:name w:val="heading 7"/>
    <w:aliases w:val=" Знак17,Знак17"/>
    <w:basedOn w:val="a5"/>
    <w:next w:val="a5"/>
    <w:link w:val="70"/>
    <w:uiPriority w:val="9"/>
    <w:qFormat/>
    <w:rsid w:val="00C21E79"/>
    <w:pPr>
      <w:keepNext/>
      <w:ind w:right="-283"/>
      <w:jc w:val="center"/>
      <w:outlineLvl w:val="6"/>
    </w:pPr>
    <w:rPr>
      <w:sz w:val="32"/>
      <w:lang w:val="en-US"/>
    </w:rPr>
  </w:style>
  <w:style w:type="paragraph" w:styleId="8">
    <w:name w:val="heading 8"/>
    <w:aliases w:val=" Знак16,Знак16"/>
    <w:basedOn w:val="a5"/>
    <w:next w:val="a5"/>
    <w:link w:val="80"/>
    <w:qFormat/>
    <w:rsid w:val="00C21E79"/>
    <w:pPr>
      <w:keepNext/>
      <w:ind w:left="-142" w:right="-283"/>
      <w:jc w:val="center"/>
      <w:outlineLvl w:val="7"/>
    </w:pPr>
    <w:rPr>
      <w:sz w:val="32"/>
      <w:lang w:val="en-US"/>
    </w:rPr>
  </w:style>
  <w:style w:type="paragraph" w:styleId="9">
    <w:name w:val="heading 9"/>
    <w:aliases w:val=" Знак15,Знак15"/>
    <w:basedOn w:val="a5"/>
    <w:next w:val="a5"/>
    <w:link w:val="90"/>
    <w:qFormat/>
    <w:rsid w:val="00C21E79"/>
    <w:pPr>
      <w:keepNext/>
      <w:jc w:val="both"/>
      <w:outlineLvl w:val="8"/>
    </w:pPr>
    <w:rPr>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6"/>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numbered indent 2 Знак,ni2 Знак,h2 Знак,Hanging 2 Indent Знак,Header 2 Знак,Numbered indent 2 Знак,Заголовок 2 Знак Знак Знак Знак,Заголовок 21 Знак,Заголовок 22 Знак"/>
    <w:basedOn w:val="a6"/>
    <w:link w:val="22"/>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ПодЗаголовок Знак"/>
    <w:link w:val="30"/>
    <w:rsid w:val="00783DD9"/>
    <w:rPr>
      <w:b/>
      <w:sz w:val="28"/>
    </w:rPr>
  </w:style>
  <w:style w:type="character" w:customStyle="1" w:styleId="40">
    <w:name w:val="Заголовок 4 Знак"/>
    <w:aliases w:val=" Знак20 Знак,Знак20 Знак"/>
    <w:link w:val="4"/>
    <w:rsid w:val="00783DD9"/>
    <w:rPr>
      <w:spacing w:val="4"/>
      <w:sz w:val="28"/>
    </w:rPr>
  </w:style>
  <w:style w:type="character" w:customStyle="1" w:styleId="50">
    <w:name w:val="Заголовок 5 Знак"/>
    <w:aliases w:val=" Знак19 Знак,Знак19 Знак"/>
    <w:link w:val="5"/>
    <w:rsid w:val="00783DD9"/>
    <w:rPr>
      <w:spacing w:val="4"/>
      <w:sz w:val="28"/>
    </w:rPr>
  </w:style>
  <w:style w:type="character" w:customStyle="1" w:styleId="60">
    <w:name w:val="Заголовок 6 Знак"/>
    <w:aliases w:val=" Знак18 Знак,Знак18 Знак"/>
    <w:link w:val="6"/>
    <w:rsid w:val="00783DD9"/>
    <w:rPr>
      <w:sz w:val="28"/>
    </w:rPr>
  </w:style>
  <w:style w:type="character" w:customStyle="1" w:styleId="70">
    <w:name w:val="Заголовок 7 Знак"/>
    <w:aliases w:val=" Знак17 Знак,Знак17 Знак"/>
    <w:link w:val="7"/>
    <w:uiPriority w:val="9"/>
    <w:rsid w:val="00783DD9"/>
    <w:rPr>
      <w:sz w:val="32"/>
      <w:lang w:val="en-US"/>
    </w:rPr>
  </w:style>
  <w:style w:type="character" w:customStyle="1" w:styleId="80">
    <w:name w:val="Заголовок 8 Знак"/>
    <w:aliases w:val=" Знак16 Знак,Знак16 Знак"/>
    <w:link w:val="8"/>
    <w:rsid w:val="00783DD9"/>
    <w:rPr>
      <w:sz w:val="32"/>
      <w:lang w:val="en-US"/>
    </w:rPr>
  </w:style>
  <w:style w:type="character" w:customStyle="1" w:styleId="90">
    <w:name w:val="Заголовок 9 Знак"/>
    <w:aliases w:val=" Знак15 Знак,Знак15 Знак"/>
    <w:link w:val="9"/>
    <w:rsid w:val="00783DD9"/>
    <w:rPr>
      <w:sz w:val="28"/>
    </w:rPr>
  </w:style>
  <w:style w:type="paragraph" w:styleId="a9">
    <w:name w:val="header"/>
    <w:aliases w:val=" Знак5,hd,Guideline,Знак5"/>
    <w:basedOn w:val="a5"/>
    <w:link w:val="aa"/>
    <w:uiPriority w:val="99"/>
    <w:rsid w:val="00C21E79"/>
    <w:pPr>
      <w:tabs>
        <w:tab w:val="center" w:pos="4153"/>
        <w:tab w:val="right" w:pos="8306"/>
      </w:tabs>
    </w:pPr>
  </w:style>
  <w:style w:type="character" w:customStyle="1" w:styleId="aa">
    <w:name w:val="Верхний колонтитул Знак"/>
    <w:aliases w:val=" Знак5 Знак,hd Знак,Guideline Знак,Знак5 Знак"/>
    <w:basedOn w:val="a6"/>
    <w:link w:val="a9"/>
    <w:uiPriority w:val="99"/>
    <w:rsid w:val="00783DD9"/>
  </w:style>
  <w:style w:type="paragraph" w:styleId="ab">
    <w:name w:val="footer"/>
    <w:aliases w:val=" Знак6,Знак6"/>
    <w:basedOn w:val="a5"/>
    <w:link w:val="ac"/>
    <w:uiPriority w:val="99"/>
    <w:qFormat/>
    <w:rsid w:val="00C21E79"/>
    <w:pPr>
      <w:tabs>
        <w:tab w:val="center" w:pos="4153"/>
        <w:tab w:val="right" w:pos="8306"/>
      </w:tabs>
    </w:pPr>
  </w:style>
  <w:style w:type="character" w:customStyle="1" w:styleId="ac">
    <w:name w:val="Нижний колонтитул Знак"/>
    <w:aliases w:val=" Знак6 Знак,Знак6 Знак"/>
    <w:basedOn w:val="a6"/>
    <w:link w:val="ab"/>
    <w:uiPriority w:val="99"/>
    <w:rsid w:val="00C53622"/>
  </w:style>
  <w:style w:type="character" w:styleId="ad">
    <w:name w:val="page number"/>
    <w:basedOn w:val="a6"/>
    <w:rsid w:val="00C21E79"/>
  </w:style>
  <w:style w:type="paragraph" w:styleId="ae">
    <w:name w:val="Body Text Indent"/>
    <w:aliases w:val="Мой Заголовок 1,Основной текст 1,Нумерованный список !!,Основной текст с отступом1,Iniiaiie oaeno 1,Îñíîâíîé òåêñò 1"/>
    <w:basedOn w:val="a5"/>
    <w:link w:val="af"/>
    <w:uiPriority w:val="99"/>
    <w:rsid w:val="00C21E79"/>
    <w:pPr>
      <w:spacing w:line="360" w:lineRule="auto"/>
      <w:ind w:left="40" w:firstLine="700"/>
    </w:pPr>
    <w:rPr>
      <w:sz w:val="28"/>
    </w:rPr>
  </w:style>
  <w:style w:type="character" w:customStyle="1" w:styleId="af">
    <w:name w:val="Основной текст с отступом Знак"/>
    <w:aliases w:val="Мой Заголовок 1 Знак,Основной текст 1 Знак,Нумерованный список !! Знак,Основной текст с отступом1 Знак,Iniiaiie oaeno 1 Знак,Îñíîâíîé òåêñò 1 Знак"/>
    <w:basedOn w:val="a6"/>
    <w:link w:val="ae"/>
    <w:uiPriority w:val="99"/>
    <w:rsid w:val="00D00E14"/>
    <w:rPr>
      <w:sz w:val="28"/>
    </w:rPr>
  </w:style>
  <w:style w:type="paragraph" w:styleId="24">
    <w:name w:val="Body Text Indent 2"/>
    <w:aliases w:val=" Знак Знак Знак Знак Знак,Знак Знак Знак Знак Знак Знак Знак Знак Знак Знак Знак Знак Знак Знак Знак Знак Знак"/>
    <w:basedOn w:val="a5"/>
    <w:link w:val="25"/>
    <w:qFormat/>
    <w:rsid w:val="00C21E79"/>
    <w:pPr>
      <w:spacing w:line="360" w:lineRule="auto"/>
      <w:ind w:firstLine="709"/>
      <w:jc w:val="both"/>
    </w:pPr>
    <w:rPr>
      <w:sz w:val="24"/>
    </w:rPr>
  </w:style>
  <w:style w:type="character" w:customStyle="1" w:styleId="25">
    <w:name w:val="Основной текст с отступом 2 Знак"/>
    <w:aliases w:val=" Знак Знак Знак Знак Знак Знак,Знак Знак Знак Знак Знак Знак Знак Знак Знак Знак Знак Знак Знак Знак Знак Знак Знак Знак"/>
    <w:basedOn w:val="a6"/>
    <w:link w:val="24"/>
    <w:rsid w:val="002D2FAB"/>
    <w:rPr>
      <w:sz w:val="24"/>
    </w:rPr>
  </w:style>
  <w:style w:type="paragraph" w:styleId="a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5"/>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6"/>
    <w:link w:val="af0"/>
    <w:uiPriority w:val="1"/>
    <w:rsid w:val="00783DD9"/>
    <w:rPr>
      <w:sz w:val="28"/>
    </w:rPr>
  </w:style>
  <w:style w:type="paragraph" w:styleId="af1">
    <w:name w:val="Block Text"/>
    <w:basedOn w:val="a5"/>
    <w:rsid w:val="00C21E79"/>
    <w:pPr>
      <w:ind w:left="851" w:right="282" w:firstLine="709"/>
      <w:jc w:val="both"/>
    </w:pPr>
    <w:rPr>
      <w:sz w:val="28"/>
    </w:rPr>
  </w:style>
  <w:style w:type="paragraph" w:styleId="32">
    <w:name w:val="Body Text Indent 3"/>
    <w:basedOn w:val="a5"/>
    <w:link w:val="34"/>
    <w:rsid w:val="00C21E79"/>
    <w:pPr>
      <w:spacing w:line="260" w:lineRule="auto"/>
      <w:ind w:right="-1" w:firstLine="851"/>
      <w:jc w:val="both"/>
    </w:pPr>
    <w:rPr>
      <w:sz w:val="28"/>
    </w:rPr>
  </w:style>
  <w:style w:type="character" w:customStyle="1" w:styleId="34">
    <w:name w:val="Основной текст с отступом 3 Знак"/>
    <w:basedOn w:val="a6"/>
    <w:link w:val="32"/>
    <w:rsid w:val="0039594A"/>
    <w:rPr>
      <w:sz w:val="28"/>
    </w:rPr>
  </w:style>
  <w:style w:type="paragraph" w:styleId="af2">
    <w:name w:val="Title"/>
    <w:aliases w:val="Знак12"/>
    <w:basedOn w:val="a5"/>
    <w:link w:val="af3"/>
    <w:qFormat/>
    <w:rsid w:val="00C21E79"/>
    <w:pPr>
      <w:jc w:val="center"/>
    </w:pPr>
    <w:rPr>
      <w:b/>
      <w:sz w:val="28"/>
    </w:rPr>
  </w:style>
  <w:style w:type="character" w:customStyle="1" w:styleId="af3">
    <w:name w:val="Название Знак"/>
    <w:aliases w:val="Знак12 Знак"/>
    <w:link w:val="af2"/>
    <w:rsid w:val="00783DD9"/>
    <w:rPr>
      <w:b/>
      <w:sz w:val="28"/>
    </w:rPr>
  </w:style>
  <w:style w:type="paragraph" w:styleId="27">
    <w:name w:val="Body Text 2"/>
    <w:aliases w:val="Надин стиль"/>
    <w:basedOn w:val="a5"/>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5"/>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4">
    <w:name w:val="Document Map"/>
    <w:basedOn w:val="a5"/>
    <w:link w:val="af5"/>
    <w:rsid w:val="00C21E79"/>
    <w:pPr>
      <w:shd w:val="clear" w:color="auto" w:fill="000080"/>
    </w:pPr>
    <w:rPr>
      <w:rFonts w:ascii="Tahoma" w:hAnsi="Tahoma"/>
    </w:rPr>
  </w:style>
  <w:style w:type="character" w:customStyle="1" w:styleId="af5">
    <w:name w:val="Схема документа Знак"/>
    <w:link w:val="af4"/>
    <w:rsid w:val="00783DD9"/>
    <w:rPr>
      <w:rFonts w:ascii="Tahoma" w:hAnsi="Tahoma"/>
      <w:shd w:val="clear" w:color="auto" w:fill="000080"/>
    </w:rPr>
  </w:style>
  <w:style w:type="paragraph" w:styleId="af6">
    <w:name w:val="Balloon Text"/>
    <w:basedOn w:val="a5"/>
    <w:link w:val="af7"/>
    <w:uiPriority w:val="99"/>
    <w:rsid w:val="00C21E79"/>
    <w:rPr>
      <w:rFonts w:ascii="Tahoma" w:hAnsi="Tahoma" w:cs="Tahoma"/>
      <w:sz w:val="16"/>
      <w:szCs w:val="16"/>
    </w:rPr>
  </w:style>
  <w:style w:type="character" w:customStyle="1" w:styleId="af7">
    <w:name w:val="Текст выноски Знак"/>
    <w:basedOn w:val="a6"/>
    <w:link w:val="af6"/>
    <w:uiPriority w:val="99"/>
    <w:rsid w:val="00BF1461"/>
    <w:rPr>
      <w:rFonts w:ascii="Tahoma" w:hAnsi="Tahoma" w:cs="Tahoma"/>
      <w:sz w:val="16"/>
      <w:szCs w:val="16"/>
    </w:rPr>
  </w:style>
  <w:style w:type="paragraph" w:styleId="af8">
    <w:name w:val="toa heading"/>
    <w:basedOn w:val="a5"/>
    <w:next w:val="a5"/>
    <w:rsid w:val="00C21E79"/>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a"/>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6"/>
    <w:link w:val="af9"/>
    <w:rsid w:val="00945B8B"/>
    <w:rPr>
      <w:sz w:val="28"/>
    </w:rPr>
  </w:style>
  <w:style w:type="table" w:styleId="afb">
    <w:name w:val="Table Grid"/>
    <w:basedOn w:val="a7"/>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F04A98"/>
    <w:pPr>
      <w:spacing w:before="120" w:line="320" w:lineRule="exact"/>
      <w:ind w:firstLine="709"/>
      <w:jc w:val="both"/>
    </w:pPr>
    <w:rPr>
      <w:sz w:val="24"/>
    </w:rPr>
  </w:style>
  <w:style w:type="paragraph" w:customStyle="1" w:styleId="a1">
    <w:name w:val="Маркированый список"/>
    <w:basedOn w:val="a5"/>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5"/>
    <w:next w:val="a5"/>
    <w:rsid w:val="00CE6D85"/>
    <w:pPr>
      <w:keepNext/>
      <w:spacing w:before="120"/>
      <w:jc w:val="center"/>
    </w:pPr>
    <w:rPr>
      <w:rFonts w:ascii="Arial" w:hAnsi="Arial"/>
      <w:b/>
      <w:caps/>
    </w:rPr>
  </w:style>
  <w:style w:type="paragraph" w:customStyle="1" w:styleId="afd">
    <w:name w:val="Таблица"/>
    <w:basedOn w:val="a5"/>
    <w:next w:val="a5"/>
    <w:link w:val="afe"/>
    <w:rsid w:val="00CE6D85"/>
    <w:pPr>
      <w:jc w:val="center"/>
    </w:pPr>
    <w:rPr>
      <w:rFonts w:ascii="Arial" w:hAnsi="Arial"/>
    </w:rPr>
  </w:style>
  <w:style w:type="paragraph" w:styleId="aff">
    <w:name w:val="Message Header"/>
    <w:basedOn w:val="a5"/>
    <w:next w:val="afd"/>
    <w:link w:val="aff0"/>
    <w:rsid w:val="00CE6D85"/>
    <w:pPr>
      <w:jc w:val="center"/>
    </w:pPr>
    <w:rPr>
      <w:rFonts w:ascii="Arial" w:hAnsi="Arial" w:cs="Arial"/>
      <w:b/>
    </w:rPr>
  </w:style>
  <w:style w:type="paragraph" w:customStyle="1" w:styleId="aff1">
    <w:name w:val="микротекст"/>
    <w:basedOn w:val="af0"/>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5"/>
    <w:next w:val="a5"/>
    <w:autoRedefine/>
    <w:uiPriority w:val="39"/>
    <w:rsid w:val="007535DD"/>
    <w:pPr>
      <w:tabs>
        <w:tab w:val="left" w:pos="1400"/>
        <w:tab w:val="right" w:leader="dot" w:pos="10205"/>
      </w:tabs>
      <w:ind w:left="403"/>
    </w:pPr>
    <w:rPr>
      <w:sz w:val="28"/>
    </w:rPr>
  </w:style>
  <w:style w:type="paragraph" w:styleId="16">
    <w:name w:val="toc 1"/>
    <w:basedOn w:val="a5"/>
    <w:next w:val="a5"/>
    <w:link w:val="17"/>
    <w:autoRedefine/>
    <w:uiPriority w:val="39"/>
    <w:rsid w:val="002C6D95"/>
    <w:pPr>
      <w:tabs>
        <w:tab w:val="left" w:pos="567"/>
        <w:tab w:val="left" w:pos="600"/>
        <w:tab w:val="right" w:leader="dot" w:pos="9356"/>
      </w:tabs>
      <w:spacing w:before="240" w:after="120"/>
      <w:ind w:right="-1"/>
    </w:pPr>
    <w:rPr>
      <w:b/>
      <w:bCs/>
      <w:sz w:val="24"/>
    </w:rPr>
  </w:style>
  <w:style w:type="paragraph" w:styleId="29">
    <w:name w:val="toc 2"/>
    <w:basedOn w:val="a5"/>
    <w:next w:val="a5"/>
    <w:autoRedefine/>
    <w:uiPriority w:val="39"/>
    <w:rsid w:val="002C6D95"/>
    <w:pPr>
      <w:tabs>
        <w:tab w:val="left" w:pos="567"/>
        <w:tab w:val="right" w:leader="dot" w:pos="9355"/>
      </w:tabs>
      <w:jc w:val="both"/>
    </w:pPr>
    <w:rPr>
      <w:b/>
      <w:iCs/>
      <w:sz w:val="24"/>
    </w:rPr>
  </w:style>
  <w:style w:type="character" w:styleId="aff2">
    <w:name w:val="Hyperlink"/>
    <w:basedOn w:val="a6"/>
    <w:uiPriority w:val="99"/>
    <w:rsid w:val="00366EDB"/>
    <w:rPr>
      <w:color w:val="0000FF"/>
      <w:u w:val="single"/>
    </w:rPr>
  </w:style>
  <w:style w:type="paragraph" w:styleId="41">
    <w:name w:val="toc 4"/>
    <w:basedOn w:val="a5"/>
    <w:next w:val="a5"/>
    <w:autoRedefine/>
    <w:uiPriority w:val="39"/>
    <w:rsid w:val="00B856EC"/>
    <w:pPr>
      <w:ind w:left="600"/>
    </w:pPr>
    <w:rPr>
      <w:sz w:val="24"/>
    </w:rPr>
  </w:style>
  <w:style w:type="paragraph" w:styleId="51">
    <w:name w:val="toc 5"/>
    <w:basedOn w:val="a5"/>
    <w:next w:val="a5"/>
    <w:autoRedefine/>
    <w:uiPriority w:val="39"/>
    <w:rsid w:val="000E031D"/>
    <w:pPr>
      <w:ind w:left="800"/>
    </w:pPr>
    <w:rPr>
      <w:rFonts w:asciiTheme="minorHAnsi" w:hAnsiTheme="minorHAnsi"/>
    </w:rPr>
  </w:style>
  <w:style w:type="paragraph" w:styleId="61">
    <w:name w:val="toc 6"/>
    <w:basedOn w:val="a5"/>
    <w:next w:val="a5"/>
    <w:autoRedefine/>
    <w:uiPriority w:val="39"/>
    <w:rsid w:val="000E031D"/>
    <w:pPr>
      <w:ind w:left="1000"/>
    </w:pPr>
    <w:rPr>
      <w:rFonts w:asciiTheme="minorHAnsi" w:hAnsiTheme="minorHAnsi"/>
    </w:rPr>
  </w:style>
  <w:style w:type="paragraph" w:styleId="71">
    <w:name w:val="toc 7"/>
    <w:basedOn w:val="a5"/>
    <w:next w:val="a5"/>
    <w:autoRedefine/>
    <w:uiPriority w:val="39"/>
    <w:rsid w:val="000E031D"/>
    <w:pPr>
      <w:ind w:left="1200"/>
    </w:pPr>
    <w:rPr>
      <w:rFonts w:asciiTheme="minorHAnsi" w:hAnsiTheme="minorHAnsi"/>
    </w:rPr>
  </w:style>
  <w:style w:type="paragraph" w:styleId="81">
    <w:name w:val="toc 8"/>
    <w:basedOn w:val="a5"/>
    <w:next w:val="a5"/>
    <w:autoRedefine/>
    <w:uiPriority w:val="39"/>
    <w:rsid w:val="000E031D"/>
    <w:pPr>
      <w:ind w:left="1400"/>
    </w:pPr>
    <w:rPr>
      <w:rFonts w:asciiTheme="minorHAnsi" w:hAnsiTheme="minorHAnsi"/>
    </w:rPr>
  </w:style>
  <w:style w:type="paragraph" w:styleId="91">
    <w:name w:val="toc 9"/>
    <w:basedOn w:val="a5"/>
    <w:next w:val="a5"/>
    <w:autoRedefine/>
    <w:uiPriority w:val="39"/>
    <w:rsid w:val="000E031D"/>
    <w:pPr>
      <w:ind w:left="1600"/>
    </w:pPr>
    <w:rPr>
      <w:rFonts w:asciiTheme="minorHAnsi" w:hAnsiTheme="minorHAnsi"/>
    </w:rPr>
  </w:style>
  <w:style w:type="paragraph" w:customStyle="1" w:styleId="aff3">
    <w:name w:val="Пояснительная записка"/>
    <w:basedOn w:val="a5"/>
    <w:rsid w:val="0069553E"/>
    <w:pPr>
      <w:suppressLineNumbers/>
      <w:spacing w:line="360" w:lineRule="auto"/>
      <w:ind w:firstLine="680"/>
      <w:jc w:val="both"/>
    </w:pPr>
    <w:rPr>
      <w:rFonts w:ascii="Arial" w:hAnsi="Arial"/>
      <w:kern w:val="20"/>
      <w:sz w:val="24"/>
    </w:rPr>
  </w:style>
  <w:style w:type="paragraph" w:styleId="aff4">
    <w:name w:val="List Bullet"/>
    <w:basedOn w:val="a5"/>
    <w:link w:val="aff5"/>
    <w:autoRedefine/>
    <w:rsid w:val="00ED2A4D"/>
    <w:pPr>
      <w:spacing w:line="360" w:lineRule="auto"/>
      <w:jc w:val="both"/>
    </w:pPr>
    <w:rPr>
      <w:sz w:val="24"/>
      <w:szCs w:val="24"/>
    </w:rPr>
  </w:style>
  <w:style w:type="character" w:customStyle="1" w:styleId="aff5">
    <w:name w:val="Маркированный список Знак"/>
    <w:basedOn w:val="a6"/>
    <w:link w:val="aff4"/>
    <w:rsid w:val="00ED2A4D"/>
    <w:rPr>
      <w:sz w:val="24"/>
      <w:szCs w:val="24"/>
      <w:lang w:val="ru-RU" w:eastAsia="ru-RU" w:bidi="ar-SA"/>
    </w:rPr>
  </w:style>
  <w:style w:type="paragraph" w:customStyle="1" w:styleId="aff6">
    <w:name w:val="Обычный в таблице"/>
    <w:basedOn w:val="a5"/>
    <w:rsid w:val="00543D92"/>
    <w:pPr>
      <w:spacing w:line="360" w:lineRule="auto"/>
      <w:ind w:hanging="6"/>
      <w:jc w:val="center"/>
    </w:pPr>
    <w:rPr>
      <w:sz w:val="24"/>
      <w:szCs w:val="24"/>
    </w:rPr>
  </w:style>
  <w:style w:type="paragraph" w:styleId="aff7">
    <w:name w:val="List"/>
    <w:aliases w:val="List Char,Char Char"/>
    <w:basedOn w:val="a5"/>
    <w:qFormat/>
    <w:rsid w:val="00AF52A7"/>
    <w:pPr>
      <w:widowControl w:val="0"/>
      <w:ind w:left="283" w:hanging="283"/>
      <w:jc w:val="both"/>
    </w:pPr>
  </w:style>
  <w:style w:type="paragraph" w:styleId="aff8">
    <w:name w:val="TOC Heading"/>
    <w:basedOn w:val="14"/>
    <w:next w:val="a5"/>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9">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5"/>
    <w:link w:val="affa"/>
    <w:uiPriority w:val="1"/>
    <w:qFormat/>
    <w:rsid w:val="002163BA"/>
    <w:pPr>
      <w:ind w:left="708"/>
    </w:pPr>
  </w:style>
  <w:style w:type="character" w:customStyle="1" w:styleId="affa">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6"/>
    <w:link w:val="aff9"/>
    <w:uiPriority w:val="1"/>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0"/>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6"/>
    <w:link w:val="BodyTextKeep"/>
    <w:rsid w:val="00DE006C"/>
    <w:rPr>
      <w:spacing w:val="-5"/>
      <w:sz w:val="24"/>
      <w:szCs w:val="24"/>
      <w:lang w:eastAsia="en-US"/>
    </w:rPr>
  </w:style>
  <w:style w:type="paragraph" w:styleId="a">
    <w:name w:val="List Number"/>
    <w:basedOn w:val="a5"/>
    <w:rsid w:val="005D4FDE"/>
    <w:pPr>
      <w:numPr>
        <w:numId w:val="4"/>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5"/>
    <w:next w:val="a5"/>
    <w:rsid w:val="00583871"/>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5"/>
    <w:rsid w:val="007E4E14"/>
    <w:pPr>
      <w:spacing w:before="120"/>
      <w:ind w:firstLine="720"/>
      <w:jc w:val="both"/>
    </w:pPr>
    <w:rPr>
      <w:sz w:val="24"/>
    </w:rPr>
  </w:style>
  <w:style w:type="paragraph" w:customStyle="1" w:styleId="18">
    <w:name w:val="Маркированный список 1"/>
    <w:basedOn w:val="a5"/>
    <w:rsid w:val="005F4A10"/>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Title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5"/>
    <w:link w:val="affd"/>
    <w:uiPriority w:val="99"/>
    <w:qFormat/>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9">
    <w:name w:val="Абзац списка1"/>
    <w:basedOn w:val="a5"/>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5"/>
    <w:rsid w:val="0064221C"/>
    <w:pPr>
      <w:spacing w:before="100" w:beforeAutospacing="1" w:after="100" w:afterAutospacing="1"/>
    </w:pPr>
    <w:rPr>
      <w:sz w:val="24"/>
      <w:szCs w:val="24"/>
    </w:rPr>
  </w:style>
  <w:style w:type="paragraph" w:customStyle="1" w:styleId="font6">
    <w:name w:val="font6"/>
    <w:basedOn w:val="a5"/>
    <w:rsid w:val="0064221C"/>
    <w:pPr>
      <w:spacing w:before="100" w:beforeAutospacing="1" w:after="100" w:afterAutospacing="1"/>
    </w:pPr>
    <w:rPr>
      <w:i/>
      <w:iCs/>
      <w:sz w:val="24"/>
      <w:szCs w:val="24"/>
    </w:rPr>
  </w:style>
  <w:style w:type="paragraph" w:customStyle="1" w:styleId="font7">
    <w:name w:val="font7"/>
    <w:basedOn w:val="a5"/>
    <w:rsid w:val="0064221C"/>
    <w:pPr>
      <w:spacing w:before="100" w:beforeAutospacing="1" w:after="100" w:afterAutospacing="1"/>
    </w:pPr>
    <w:rPr>
      <w:sz w:val="24"/>
      <w:szCs w:val="24"/>
    </w:rPr>
  </w:style>
  <w:style w:type="paragraph" w:customStyle="1" w:styleId="xl67">
    <w:name w:val="xl67"/>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5"/>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aliases w:val="Знак сноски-FN,Ciae niinee-FN,Знак сноски 1,Referencia nota al pie"/>
    <w:basedOn w:val="a6"/>
    <w:uiPriority w:val="99"/>
    <w:unhideWhenUsed/>
    <w:rsid w:val="003F7EB7"/>
    <w:rPr>
      <w:vertAlign w:val="superscript"/>
    </w:rPr>
  </w:style>
  <w:style w:type="paragraph" w:styleId="HTML">
    <w:name w:val="HTML Preformatted"/>
    <w:basedOn w:val="a5"/>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f">
    <w:name w:val="Emphasis"/>
    <w:basedOn w:val="a6"/>
    <w:uiPriority w:val="20"/>
    <w:qFormat/>
    <w:rsid w:val="00524BD0"/>
    <w:rPr>
      <w:i/>
      <w:iCs/>
    </w:rPr>
  </w:style>
  <w:style w:type="paragraph" w:customStyle="1" w:styleId="a4">
    <w:name w:val="список стрелка"/>
    <w:basedOn w:val="a5"/>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6"/>
    <w:rsid w:val="00A654AD"/>
  </w:style>
  <w:style w:type="paragraph" w:customStyle="1" w:styleId="20">
    <w:name w:val="Маркированный2"/>
    <w:rsid w:val="00A654AD"/>
    <w:pPr>
      <w:numPr>
        <w:numId w:val="6"/>
      </w:numPr>
      <w:tabs>
        <w:tab w:val="left" w:pos="1814"/>
      </w:tabs>
      <w:ind w:left="1815" w:hanging="397"/>
      <w:jc w:val="both"/>
    </w:pPr>
    <w:rPr>
      <w:rFonts w:eastAsia="SimSun"/>
      <w:sz w:val="24"/>
    </w:rPr>
  </w:style>
  <w:style w:type="paragraph" w:styleId="afff0">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5"/>
    <w:link w:val="afff1"/>
    <w:uiPriority w:val="99"/>
    <w:qFormat/>
    <w:rsid w:val="00F70004"/>
  </w:style>
  <w:style w:type="character" w:customStyle="1" w:styleId="afff1">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6"/>
    <w:link w:val="afff0"/>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5"/>
    <w:rsid w:val="00FB6F01"/>
    <w:pPr>
      <w:ind w:left="700"/>
    </w:pPr>
    <w:rPr>
      <w:sz w:val="24"/>
      <w:szCs w:val="24"/>
    </w:rPr>
  </w:style>
  <w:style w:type="paragraph" w:customStyle="1" w:styleId="220">
    <w:name w:val="Основной текст 22"/>
    <w:basedOn w:val="a5"/>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5"/>
    <w:rsid w:val="0007427A"/>
    <w:pPr>
      <w:spacing w:after="60"/>
      <w:jc w:val="both"/>
    </w:pPr>
    <w:rPr>
      <w:sz w:val="24"/>
      <w:szCs w:val="24"/>
    </w:rPr>
  </w:style>
  <w:style w:type="character" w:customStyle="1" w:styleId="af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Знак1 Знак Знак"/>
    <w:rsid w:val="00783DD9"/>
    <w:rPr>
      <w:sz w:val="28"/>
    </w:rPr>
  </w:style>
  <w:style w:type="paragraph" w:customStyle="1" w:styleId="230">
    <w:name w:val="Основной текст 23"/>
    <w:basedOn w:val="a5"/>
    <w:rsid w:val="00783DD9"/>
    <w:pPr>
      <w:spacing w:before="120" w:line="320" w:lineRule="exact"/>
      <w:ind w:firstLine="709"/>
      <w:jc w:val="both"/>
    </w:pPr>
    <w:rPr>
      <w:sz w:val="24"/>
    </w:rPr>
  </w:style>
  <w:style w:type="paragraph" w:customStyle="1" w:styleId="xl65">
    <w:name w:val="xl65"/>
    <w:basedOn w:val="a5"/>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5"/>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5"/>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6"/>
    <w:rsid w:val="00783DD9"/>
  </w:style>
  <w:style w:type="paragraph" w:customStyle="1" w:styleId="consnormal0">
    <w:name w:val="consnormal"/>
    <w:basedOn w:val="a5"/>
    <w:rsid w:val="00783DD9"/>
    <w:pPr>
      <w:spacing w:before="100" w:beforeAutospacing="1" w:after="100" w:afterAutospacing="1"/>
    </w:pPr>
    <w:rPr>
      <w:sz w:val="24"/>
      <w:szCs w:val="24"/>
    </w:rPr>
  </w:style>
  <w:style w:type="character" w:customStyle="1" w:styleId="spelle">
    <w:name w:val="spelle"/>
    <w:basedOn w:val="a6"/>
    <w:rsid w:val="00783DD9"/>
  </w:style>
  <w:style w:type="paragraph" w:customStyle="1" w:styleId="rvps140">
    <w:name w:val="rvps140"/>
    <w:basedOn w:val="a5"/>
    <w:rsid w:val="00783DD9"/>
    <w:pPr>
      <w:spacing w:after="225"/>
    </w:pPr>
    <w:rPr>
      <w:sz w:val="24"/>
      <w:szCs w:val="24"/>
    </w:rPr>
  </w:style>
  <w:style w:type="paragraph" w:customStyle="1" w:styleId="121">
    <w:name w:val="таблицы 12"/>
    <w:basedOn w:val="a5"/>
    <w:qFormat/>
    <w:rsid w:val="00783DD9"/>
    <w:pPr>
      <w:keepLines/>
      <w:snapToGrid w:val="0"/>
      <w:jc w:val="both"/>
    </w:pPr>
    <w:rPr>
      <w:sz w:val="24"/>
    </w:rPr>
  </w:style>
  <w:style w:type="paragraph" w:customStyle="1" w:styleId="afff3">
    <w:name w:val="номер таблицы"/>
    <w:basedOn w:val="a5"/>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5"/>
    <w:autoRedefine/>
    <w:rsid w:val="00783DD9"/>
    <w:pPr>
      <w:tabs>
        <w:tab w:val="num" w:pos="926"/>
      </w:tabs>
      <w:ind w:left="926" w:hanging="360"/>
      <w:jc w:val="both"/>
    </w:pPr>
    <w:rPr>
      <w:sz w:val="28"/>
    </w:rPr>
  </w:style>
  <w:style w:type="paragraph" w:styleId="afff4">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5"/>
    <w:link w:val="afff5"/>
    <w:uiPriority w:val="99"/>
    <w:rsid w:val="00783DD9"/>
    <w:rPr>
      <w:rFonts w:ascii="Courier New" w:hAnsi="Courier New"/>
    </w:rPr>
  </w:style>
  <w:style w:type="character" w:customStyle="1" w:styleId="afff5">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6"/>
    <w:link w:val="afff4"/>
    <w:uiPriority w:val="99"/>
    <w:rsid w:val="00783DD9"/>
    <w:rPr>
      <w:rFonts w:ascii="Courier New" w:hAnsi="Courier New"/>
    </w:rPr>
  </w:style>
  <w:style w:type="paragraph" w:styleId="1a">
    <w:name w:val="index 1"/>
    <w:basedOn w:val="a5"/>
    <w:next w:val="a5"/>
    <w:autoRedefine/>
    <w:rsid w:val="00783DD9"/>
    <w:pPr>
      <w:ind w:left="160" w:hanging="160"/>
    </w:pPr>
    <w:rPr>
      <w:sz w:val="16"/>
    </w:rPr>
  </w:style>
  <w:style w:type="character" w:styleId="afff6">
    <w:name w:val="FollowedHyperlink"/>
    <w:uiPriority w:val="99"/>
    <w:rsid w:val="00783DD9"/>
    <w:rPr>
      <w:color w:val="800080"/>
      <w:u w:val="single"/>
    </w:rPr>
  </w:style>
  <w:style w:type="paragraph" w:styleId="afff7">
    <w:name w:val="Subtitle"/>
    <w:basedOn w:val="a5"/>
    <w:link w:val="afff8"/>
    <w:qFormat/>
    <w:rsid w:val="00783DD9"/>
    <w:pPr>
      <w:jc w:val="center"/>
    </w:pPr>
    <w:rPr>
      <w:b/>
    </w:rPr>
  </w:style>
  <w:style w:type="character" w:customStyle="1" w:styleId="afff8">
    <w:name w:val="Подзаголовок Знак"/>
    <w:basedOn w:val="a6"/>
    <w:link w:val="afff7"/>
    <w:rsid w:val="00783DD9"/>
    <w:rPr>
      <w:b/>
    </w:rPr>
  </w:style>
  <w:style w:type="paragraph" w:customStyle="1" w:styleId="14pt">
    <w:name w:val="Стиль 14 pt полужирный курсив по центру Междустр.интервал:  пол..."/>
    <w:basedOn w:val="a5"/>
    <w:rsid w:val="00783DD9"/>
    <w:pPr>
      <w:widowControl w:val="0"/>
      <w:adjustRightInd w:val="0"/>
      <w:spacing w:line="360" w:lineRule="auto"/>
      <w:jc w:val="center"/>
      <w:textAlignment w:val="baseline"/>
    </w:pPr>
  </w:style>
  <w:style w:type="paragraph" w:customStyle="1" w:styleId="1b">
    <w:name w:val="Стиль1"/>
    <w:basedOn w:val="a5"/>
    <w:rsid w:val="00783DD9"/>
    <w:pPr>
      <w:widowControl w:val="0"/>
      <w:adjustRightInd w:val="0"/>
      <w:spacing w:line="360" w:lineRule="atLeast"/>
      <w:jc w:val="center"/>
      <w:textAlignment w:val="baseline"/>
    </w:pPr>
  </w:style>
  <w:style w:type="paragraph" w:styleId="2b">
    <w:name w:val="List 2"/>
    <w:basedOn w:val="a5"/>
    <w:rsid w:val="00783DD9"/>
    <w:pPr>
      <w:widowControl w:val="0"/>
      <w:adjustRightInd w:val="0"/>
      <w:spacing w:line="360" w:lineRule="atLeast"/>
      <w:ind w:left="566" w:hanging="283"/>
      <w:jc w:val="both"/>
      <w:textAlignment w:val="baseline"/>
    </w:pPr>
  </w:style>
  <w:style w:type="paragraph" w:styleId="2c">
    <w:name w:val="List Bullet 2"/>
    <w:basedOn w:val="a5"/>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5"/>
    <w:rsid w:val="00783DD9"/>
    <w:pPr>
      <w:widowControl w:val="0"/>
      <w:adjustRightInd w:val="0"/>
      <w:spacing w:after="120" w:line="360" w:lineRule="atLeast"/>
      <w:ind w:left="566"/>
      <w:jc w:val="both"/>
      <w:textAlignment w:val="baseline"/>
    </w:pPr>
  </w:style>
  <w:style w:type="paragraph" w:styleId="afff9">
    <w:name w:val="Normal Indent"/>
    <w:basedOn w:val="a5"/>
    <w:rsid w:val="00783DD9"/>
    <w:pPr>
      <w:widowControl w:val="0"/>
      <w:adjustRightInd w:val="0"/>
      <w:spacing w:line="360" w:lineRule="atLeast"/>
      <w:ind w:left="708"/>
      <w:jc w:val="both"/>
      <w:textAlignment w:val="baseline"/>
    </w:pPr>
  </w:style>
  <w:style w:type="paragraph" w:customStyle="1" w:styleId="afffa">
    <w:name w:val="Краткий обратный адрес"/>
    <w:basedOn w:val="a5"/>
    <w:rsid w:val="00783DD9"/>
    <w:pPr>
      <w:widowControl w:val="0"/>
      <w:adjustRightInd w:val="0"/>
      <w:spacing w:line="360" w:lineRule="atLeast"/>
      <w:jc w:val="both"/>
      <w:textAlignment w:val="baseline"/>
    </w:pPr>
  </w:style>
  <w:style w:type="paragraph" w:styleId="afffb">
    <w:name w:val="Signature"/>
    <w:basedOn w:val="a5"/>
    <w:link w:val="afffc"/>
    <w:rsid w:val="00783DD9"/>
    <w:pPr>
      <w:widowControl w:val="0"/>
      <w:adjustRightInd w:val="0"/>
      <w:spacing w:line="360" w:lineRule="atLeast"/>
      <w:ind w:left="4252"/>
      <w:jc w:val="both"/>
      <w:textAlignment w:val="baseline"/>
    </w:pPr>
  </w:style>
  <w:style w:type="character" w:customStyle="1" w:styleId="afffc">
    <w:name w:val="Подпись Знак"/>
    <w:basedOn w:val="a6"/>
    <w:link w:val="afffb"/>
    <w:rsid w:val="00783DD9"/>
  </w:style>
  <w:style w:type="paragraph" w:customStyle="1" w:styleId="PP">
    <w:name w:val="Строка PP"/>
    <w:basedOn w:val="afffb"/>
    <w:rsid w:val="00783DD9"/>
  </w:style>
  <w:style w:type="paragraph" w:customStyle="1" w:styleId="afffd">
    <w:name w:val="Текстовка"/>
    <w:basedOn w:val="a5"/>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5"/>
    <w:rsid w:val="00783DD9"/>
    <w:pPr>
      <w:spacing w:before="100" w:beforeAutospacing="1" w:after="100" w:afterAutospacing="1"/>
    </w:pPr>
    <w:rPr>
      <w:sz w:val="24"/>
      <w:szCs w:val="24"/>
    </w:rPr>
  </w:style>
  <w:style w:type="character" w:styleId="afffe">
    <w:name w:val="Strong"/>
    <w:uiPriority w:val="22"/>
    <w:qFormat/>
    <w:rsid w:val="00783DD9"/>
    <w:rPr>
      <w:b/>
      <w:bCs/>
    </w:rPr>
  </w:style>
  <w:style w:type="paragraph" w:customStyle="1" w:styleId="1c">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5"/>
    <w:rsid w:val="00783DD9"/>
    <w:pPr>
      <w:snapToGrid w:val="0"/>
    </w:pPr>
  </w:style>
  <w:style w:type="paragraph" w:customStyle="1" w:styleId="TMKHead2">
    <w:name w:val="TMK_Head_2"/>
    <w:basedOn w:val="a5"/>
    <w:next w:val="a5"/>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5"/>
    <w:next w:val="a5"/>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5"/>
    <w:rsid w:val="00783DD9"/>
    <w:pPr>
      <w:spacing w:before="100" w:beforeAutospacing="1" w:after="100" w:afterAutospacing="1"/>
    </w:pPr>
    <w:rPr>
      <w:sz w:val="24"/>
      <w:szCs w:val="24"/>
    </w:rPr>
  </w:style>
  <w:style w:type="paragraph" w:customStyle="1" w:styleId="xl92">
    <w:name w:val="xl92"/>
    <w:basedOn w:val="a5"/>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5"/>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5"/>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5"/>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5"/>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5"/>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5"/>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5"/>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5"/>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5"/>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5"/>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5"/>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5"/>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5"/>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5"/>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5"/>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5"/>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5"/>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5"/>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5"/>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5"/>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5"/>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5"/>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5"/>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5"/>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5"/>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5"/>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5"/>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5"/>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5"/>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5"/>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5"/>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5"/>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5"/>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5"/>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5"/>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5"/>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5"/>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5"/>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
    <w:name w:val="endnote text"/>
    <w:basedOn w:val="a5"/>
    <w:link w:val="affff0"/>
    <w:uiPriority w:val="99"/>
    <w:unhideWhenUsed/>
    <w:rsid w:val="00783DD9"/>
    <w:pPr>
      <w:jc w:val="both"/>
    </w:pPr>
  </w:style>
  <w:style w:type="character" w:customStyle="1" w:styleId="affff0">
    <w:name w:val="Текст концевой сноски Знак"/>
    <w:basedOn w:val="a6"/>
    <w:link w:val="affff"/>
    <w:uiPriority w:val="99"/>
    <w:rsid w:val="00783DD9"/>
  </w:style>
  <w:style w:type="character" w:styleId="affff1">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5"/>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5"/>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5"/>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5"/>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5"/>
    <w:rsid w:val="00783DD9"/>
    <w:pPr>
      <w:spacing w:before="100" w:beforeAutospacing="1" w:after="100" w:afterAutospacing="1"/>
      <w:jc w:val="center"/>
      <w:textAlignment w:val="center"/>
    </w:pPr>
    <w:rPr>
      <w:color w:val="000000"/>
      <w:sz w:val="24"/>
      <w:szCs w:val="24"/>
    </w:rPr>
  </w:style>
  <w:style w:type="paragraph" w:customStyle="1" w:styleId="xl145">
    <w:name w:val="xl145"/>
    <w:basedOn w:val="a5"/>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5"/>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5"/>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5"/>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5"/>
    <w:rsid w:val="00783DD9"/>
    <w:pPr>
      <w:spacing w:before="100" w:beforeAutospacing="1" w:after="100" w:afterAutospacing="1"/>
      <w:jc w:val="right"/>
      <w:textAlignment w:val="top"/>
    </w:pPr>
    <w:rPr>
      <w:sz w:val="24"/>
      <w:szCs w:val="24"/>
    </w:rPr>
  </w:style>
  <w:style w:type="paragraph" w:customStyle="1" w:styleId="xl157">
    <w:name w:val="xl157"/>
    <w:basedOn w:val="a5"/>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5"/>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5"/>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5"/>
    <w:rsid w:val="00783DD9"/>
    <w:pPr>
      <w:spacing w:before="100" w:beforeAutospacing="1" w:after="100" w:afterAutospacing="1"/>
      <w:jc w:val="center"/>
      <w:textAlignment w:val="center"/>
    </w:pPr>
    <w:rPr>
      <w:sz w:val="24"/>
      <w:szCs w:val="24"/>
    </w:rPr>
  </w:style>
  <w:style w:type="paragraph" w:customStyle="1" w:styleId="xl163">
    <w:name w:val="xl163"/>
    <w:basedOn w:val="a5"/>
    <w:rsid w:val="00783DD9"/>
    <w:pPr>
      <w:spacing w:before="100" w:beforeAutospacing="1" w:after="100" w:afterAutospacing="1"/>
      <w:textAlignment w:val="center"/>
    </w:pPr>
    <w:rPr>
      <w:sz w:val="24"/>
      <w:szCs w:val="24"/>
    </w:rPr>
  </w:style>
  <w:style w:type="paragraph" w:customStyle="1" w:styleId="xl164">
    <w:name w:val="xl164"/>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5"/>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5"/>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5"/>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5"/>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5"/>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5"/>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5"/>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5"/>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5"/>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5"/>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5"/>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5"/>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5"/>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5"/>
    <w:rsid w:val="00783DD9"/>
    <w:pPr>
      <w:spacing w:before="100" w:beforeAutospacing="1" w:after="100" w:afterAutospacing="1"/>
      <w:jc w:val="right"/>
      <w:textAlignment w:val="top"/>
    </w:pPr>
    <w:rPr>
      <w:color w:val="000000"/>
      <w:sz w:val="24"/>
      <w:szCs w:val="24"/>
    </w:rPr>
  </w:style>
  <w:style w:type="paragraph" w:customStyle="1" w:styleId="xl198">
    <w:name w:val="xl198"/>
    <w:basedOn w:val="a5"/>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5"/>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5"/>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5"/>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5"/>
    <w:rsid w:val="00783DD9"/>
    <w:pPr>
      <w:spacing w:before="100" w:beforeAutospacing="1" w:after="100" w:afterAutospacing="1"/>
      <w:jc w:val="center"/>
      <w:textAlignment w:val="center"/>
    </w:pPr>
    <w:rPr>
      <w:color w:val="000000"/>
      <w:sz w:val="24"/>
      <w:szCs w:val="24"/>
    </w:rPr>
  </w:style>
  <w:style w:type="paragraph" w:customStyle="1" w:styleId="xl209">
    <w:name w:val="xl209"/>
    <w:basedOn w:val="a5"/>
    <w:rsid w:val="00783DD9"/>
    <w:pPr>
      <w:spacing w:before="100" w:beforeAutospacing="1" w:after="100" w:afterAutospacing="1"/>
      <w:jc w:val="center"/>
      <w:textAlignment w:val="center"/>
    </w:pPr>
    <w:rPr>
      <w:color w:val="000000"/>
      <w:sz w:val="24"/>
      <w:szCs w:val="24"/>
    </w:rPr>
  </w:style>
  <w:style w:type="paragraph" w:customStyle="1" w:styleId="xl210">
    <w:name w:val="xl210"/>
    <w:basedOn w:val="a5"/>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2">
    <w:name w:val="annotation reference"/>
    <w:rsid w:val="00783DD9"/>
    <w:rPr>
      <w:sz w:val="16"/>
      <w:szCs w:val="16"/>
    </w:rPr>
  </w:style>
  <w:style w:type="paragraph" w:styleId="affff3">
    <w:name w:val="annotation text"/>
    <w:basedOn w:val="a5"/>
    <w:link w:val="affff4"/>
    <w:rsid w:val="00783DD9"/>
    <w:pPr>
      <w:widowControl w:val="0"/>
      <w:autoSpaceDE w:val="0"/>
      <w:autoSpaceDN w:val="0"/>
      <w:adjustRightInd w:val="0"/>
    </w:pPr>
  </w:style>
  <w:style w:type="character" w:customStyle="1" w:styleId="affff4">
    <w:name w:val="Текст примечания Знак"/>
    <w:basedOn w:val="a6"/>
    <w:link w:val="affff3"/>
    <w:rsid w:val="00783DD9"/>
  </w:style>
  <w:style w:type="paragraph" w:styleId="affff5">
    <w:name w:val="annotation subject"/>
    <w:basedOn w:val="affff3"/>
    <w:next w:val="affff3"/>
    <w:link w:val="affff6"/>
    <w:rsid w:val="00783DD9"/>
    <w:rPr>
      <w:b/>
      <w:bCs/>
    </w:rPr>
  </w:style>
  <w:style w:type="character" w:customStyle="1" w:styleId="affff6">
    <w:name w:val="Тема примечания Знак"/>
    <w:basedOn w:val="affff4"/>
    <w:link w:val="affff5"/>
    <w:rsid w:val="00783DD9"/>
    <w:rPr>
      <w:b/>
      <w:bCs/>
    </w:rPr>
  </w:style>
  <w:style w:type="paragraph" w:customStyle="1" w:styleId="2f">
    <w:name w:val="заголовок 2"/>
    <w:basedOn w:val="a5"/>
    <w:next w:val="a5"/>
    <w:rsid w:val="00783DD9"/>
    <w:pPr>
      <w:keepNext/>
    </w:pPr>
    <w:rPr>
      <w:bCs/>
      <w:sz w:val="32"/>
    </w:rPr>
  </w:style>
  <w:style w:type="character" w:customStyle="1" w:styleId="affff7">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5"/>
    <w:rsid w:val="00783DD9"/>
    <w:pPr>
      <w:widowControl w:val="0"/>
      <w:autoSpaceDE w:val="0"/>
      <w:autoSpaceDN w:val="0"/>
      <w:adjustRightInd w:val="0"/>
      <w:ind w:left="849" w:hanging="283"/>
    </w:pPr>
  </w:style>
  <w:style w:type="paragraph" w:styleId="43">
    <w:name w:val="List 4"/>
    <w:basedOn w:val="a5"/>
    <w:rsid w:val="00783DD9"/>
    <w:pPr>
      <w:widowControl w:val="0"/>
      <w:autoSpaceDE w:val="0"/>
      <w:autoSpaceDN w:val="0"/>
      <w:adjustRightInd w:val="0"/>
      <w:ind w:left="1132" w:hanging="283"/>
    </w:pPr>
  </w:style>
  <w:style w:type="paragraph" w:styleId="44">
    <w:name w:val="List Continue 4"/>
    <w:basedOn w:val="a5"/>
    <w:rsid w:val="00783DD9"/>
    <w:pPr>
      <w:widowControl w:val="0"/>
      <w:autoSpaceDE w:val="0"/>
      <w:autoSpaceDN w:val="0"/>
      <w:adjustRightInd w:val="0"/>
      <w:spacing w:after="120"/>
      <w:ind w:left="1132"/>
    </w:pPr>
  </w:style>
  <w:style w:type="character" w:customStyle="1" w:styleId="1e">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8">
    <w:name w:val="Оглавление"/>
    <w:basedOn w:val="a5"/>
    <w:next w:val="a5"/>
    <w:rsid w:val="00783DD9"/>
    <w:pPr>
      <w:widowControl w:val="0"/>
      <w:autoSpaceDE w:val="0"/>
      <w:autoSpaceDN w:val="0"/>
      <w:adjustRightInd w:val="0"/>
      <w:ind w:left="140"/>
      <w:jc w:val="both"/>
    </w:pPr>
    <w:rPr>
      <w:rFonts w:ascii="Courier New" w:hAnsi="Courier New" w:cs="Courier New"/>
    </w:rPr>
  </w:style>
  <w:style w:type="paragraph" w:customStyle="1" w:styleId="affff9">
    <w:name w:val="Комментарий пользователя"/>
    <w:basedOn w:val="a5"/>
    <w:next w:val="a5"/>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5"/>
    <w:rsid w:val="00783DD9"/>
    <w:pPr>
      <w:ind w:firstLine="600"/>
      <w:jc w:val="both"/>
    </w:pPr>
    <w:rPr>
      <w:sz w:val="24"/>
      <w:szCs w:val="24"/>
    </w:rPr>
  </w:style>
  <w:style w:type="paragraph" w:customStyle="1" w:styleId="art">
    <w:name w:val="art"/>
    <w:basedOn w:val="a5"/>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5"/>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
    <w:name w:val="Основной текст с отступом Знак1"/>
    <w:aliases w:val="Мой Заголовок 1 Знак1,Основной текст 1 Знак1,Нумерованный список !! Знак1,Основной текст с отступом1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H2 Знак1"/>
    <w:locked/>
    <w:rsid w:val="00783DD9"/>
    <w:rPr>
      <w:rFonts w:ascii="Arial" w:hAnsi="Arial" w:cs="Arial"/>
      <w:b/>
      <w:bCs/>
      <w:i/>
      <w:iCs/>
      <w:sz w:val="28"/>
      <w:szCs w:val="28"/>
    </w:rPr>
  </w:style>
  <w:style w:type="paragraph" w:customStyle="1" w:styleId="affffa">
    <w:name w:val="Для записок"/>
    <w:basedOn w:val="a5"/>
    <w:rsid w:val="00783DD9"/>
    <w:pPr>
      <w:spacing w:after="100"/>
      <w:ind w:firstLine="720"/>
      <w:jc w:val="both"/>
    </w:pPr>
    <w:rPr>
      <w:sz w:val="24"/>
    </w:rPr>
  </w:style>
  <w:style w:type="paragraph" w:customStyle="1" w:styleId="xl211">
    <w:name w:val="xl211"/>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5"/>
    <w:rsid w:val="00783DD9"/>
    <w:pPr>
      <w:spacing w:before="100" w:beforeAutospacing="1" w:after="100" w:afterAutospacing="1"/>
      <w:jc w:val="center"/>
      <w:textAlignment w:val="top"/>
    </w:pPr>
    <w:rPr>
      <w:b/>
      <w:bCs/>
      <w:sz w:val="24"/>
      <w:szCs w:val="24"/>
    </w:rPr>
  </w:style>
  <w:style w:type="paragraph" w:customStyle="1" w:styleId="xl220">
    <w:name w:val="xl22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5"/>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5"/>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5"/>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5"/>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5"/>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5"/>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b">
    <w:name w:val="Знак Знак Знак"/>
    <w:basedOn w:val="a5"/>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0">
    <w:name w:val="Знак Знак Знак2"/>
    <w:basedOn w:val="a5"/>
    <w:rsid w:val="00783DD9"/>
    <w:rPr>
      <w:rFonts w:ascii="Verdana" w:hAnsi="Verdana" w:cs="Verdana"/>
      <w:lang w:val="en-US" w:eastAsia="en-US"/>
    </w:rPr>
  </w:style>
  <w:style w:type="paragraph" w:customStyle="1" w:styleId="affffc">
    <w:name w:val="заголовок табл"/>
    <w:basedOn w:val="a5"/>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5"/>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5"/>
    <w:rsid w:val="00783DD9"/>
    <w:pPr>
      <w:jc w:val="center"/>
    </w:pPr>
    <w:rPr>
      <w:sz w:val="24"/>
    </w:rPr>
  </w:style>
  <w:style w:type="paragraph" w:customStyle="1" w:styleId="affffd">
    <w:name w:val="подпись Знак"/>
    <w:basedOn w:val="a5"/>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e">
    <w:name w:val="No Spacing"/>
    <w:aliases w:val="Таблица - шапка"/>
    <w:link w:val="afffff"/>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5"/>
    <w:next w:val="a5"/>
    <w:rsid w:val="00783DD9"/>
    <w:pPr>
      <w:widowControl w:val="0"/>
      <w:autoSpaceDE w:val="0"/>
      <w:autoSpaceDN w:val="0"/>
      <w:adjustRightInd w:val="0"/>
    </w:pPr>
    <w:rPr>
      <w:rFonts w:ascii="TTE1A887F8t00" w:hAnsi="TTE1A887F8t00"/>
      <w:sz w:val="24"/>
      <w:szCs w:val="24"/>
    </w:rPr>
  </w:style>
  <w:style w:type="paragraph" w:customStyle="1" w:styleId="CM19">
    <w:name w:val="CM19"/>
    <w:basedOn w:val="a5"/>
    <w:next w:val="a5"/>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5"/>
    <w:next w:val="a5"/>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5"/>
    <w:rsid w:val="00783DD9"/>
    <w:pPr>
      <w:numPr>
        <w:numId w:val="2"/>
      </w:numPr>
    </w:pPr>
    <w:rPr>
      <w:sz w:val="24"/>
      <w:szCs w:val="24"/>
    </w:rPr>
  </w:style>
  <w:style w:type="paragraph" w:customStyle="1" w:styleId="afffff0">
    <w:name w:val="_Список маркеров *"/>
    <w:basedOn w:val="a5"/>
    <w:rsid w:val="00783DD9"/>
    <w:pPr>
      <w:jc w:val="both"/>
    </w:pPr>
    <w:rPr>
      <w:sz w:val="24"/>
      <w:szCs w:val="24"/>
    </w:rPr>
  </w:style>
  <w:style w:type="paragraph" w:customStyle="1" w:styleId="afffff1">
    <w:name w:val="_Обычный"/>
    <w:basedOn w:val="a5"/>
    <w:link w:val="afffff2"/>
    <w:rsid w:val="00783DD9"/>
    <w:pPr>
      <w:ind w:firstLine="709"/>
      <w:jc w:val="both"/>
    </w:pPr>
    <w:rPr>
      <w:sz w:val="24"/>
    </w:rPr>
  </w:style>
  <w:style w:type="character" w:customStyle="1" w:styleId="afffff2">
    <w:name w:val="_Обычный Знак"/>
    <w:link w:val="afffff1"/>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6"/>
    <w:rsid w:val="00783DD9"/>
  </w:style>
  <w:style w:type="character" w:customStyle="1" w:styleId="geo-lon1">
    <w:name w:val="geo-lon1"/>
    <w:basedOn w:val="a6"/>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6"/>
    <w:rsid w:val="00783DD9"/>
  </w:style>
  <w:style w:type="paragraph" w:styleId="z-">
    <w:name w:val="HTML Top of Form"/>
    <w:basedOn w:val="a5"/>
    <w:next w:val="a5"/>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6"/>
    <w:link w:val="z-"/>
    <w:uiPriority w:val="99"/>
    <w:rsid w:val="00783DD9"/>
    <w:rPr>
      <w:rFonts w:ascii="Arial" w:hAnsi="Arial"/>
      <w:vanish/>
      <w:sz w:val="16"/>
      <w:szCs w:val="16"/>
    </w:rPr>
  </w:style>
  <w:style w:type="character" w:customStyle="1" w:styleId="b-form-input">
    <w:name w:val="b-form-input"/>
    <w:basedOn w:val="a6"/>
    <w:rsid w:val="00783DD9"/>
  </w:style>
  <w:style w:type="character" w:customStyle="1" w:styleId="b-form-inputbox">
    <w:name w:val="b-form-input__box"/>
    <w:basedOn w:val="a6"/>
    <w:rsid w:val="00783DD9"/>
  </w:style>
  <w:style w:type="character" w:customStyle="1" w:styleId="b-form-button">
    <w:name w:val="b-form-button"/>
    <w:basedOn w:val="a6"/>
    <w:rsid w:val="00783DD9"/>
  </w:style>
  <w:style w:type="character" w:customStyle="1" w:styleId="b-form-buttontext">
    <w:name w:val="b-form-button__text"/>
    <w:basedOn w:val="a6"/>
    <w:rsid w:val="00783DD9"/>
  </w:style>
  <w:style w:type="paragraph" w:styleId="z-1">
    <w:name w:val="HTML Bottom of Form"/>
    <w:basedOn w:val="a5"/>
    <w:next w:val="a5"/>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6"/>
    <w:link w:val="z-1"/>
    <w:uiPriority w:val="99"/>
    <w:rsid w:val="00783DD9"/>
    <w:rPr>
      <w:rFonts w:ascii="Arial" w:hAnsi="Arial"/>
      <w:vanish/>
      <w:sz w:val="16"/>
      <w:szCs w:val="16"/>
    </w:rPr>
  </w:style>
  <w:style w:type="character" w:customStyle="1" w:styleId="apple-converted-space">
    <w:name w:val="apple-converted-space"/>
    <w:basedOn w:val="a6"/>
    <w:rsid w:val="00783DD9"/>
  </w:style>
  <w:style w:type="paragraph" w:customStyle="1" w:styleId="afffff3">
    <w:name w:val="Знак Знак Знак Знак"/>
    <w:basedOn w:val="a5"/>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6"/>
    <w:rsid w:val="00783DD9"/>
  </w:style>
  <w:style w:type="character" w:customStyle="1" w:styleId="geo-lon">
    <w:name w:val="geo-lon"/>
    <w:basedOn w:val="a6"/>
    <w:rsid w:val="00783DD9"/>
  </w:style>
  <w:style w:type="paragraph" w:customStyle="1" w:styleId="1f0">
    <w:name w:val="заголовок 1"/>
    <w:basedOn w:val="a5"/>
    <w:next w:val="a5"/>
    <w:link w:val="1f1"/>
    <w:rsid w:val="00783DD9"/>
    <w:pPr>
      <w:keepNext/>
      <w:ind w:firstLine="720"/>
      <w:jc w:val="both"/>
    </w:pPr>
    <w:rPr>
      <w:b/>
      <w:sz w:val="24"/>
    </w:rPr>
  </w:style>
  <w:style w:type="character" w:customStyle="1" w:styleId="1f1">
    <w:name w:val="заголовок 1 Знак"/>
    <w:basedOn w:val="a6"/>
    <w:link w:val="1f0"/>
    <w:rsid w:val="00783DD9"/>
    <w:rPr>
      <w:b/>
      <w:sz w:val="24"/>
    </w:rPr>
  </w:style>
  <w:style w:type="paragraph" w:customStyle="1" w:styleId="font8">
    <w:name w:val="font8"/>
    <w:basedOn w:val="a5"/>
    <w:rsid w:val="00783DD9"/>
    <w:pPr>
      <w:spacing w:before="100" w:beforeAutospacing="1" w:after="100" w:afterAutospacing="1"/>
    </w:pPr>
    <w:rPr>
      <w:b/>
      <w:bCs/>
      <w:color w:val="000000"/>
      <w:sz w:val="24"/>
      <w:szCs w:val="24"/>
    </w:rPr>
  </w:style>
  <w:style w:type="paragraph" w:styleId="afffff4">
    <w:name w:val="Body Text First Indent"/>
    <w:basedOn w:val="af0"/>
    <w:link w:val="afffff5"/>
    <w:rsid w:val="00783DD9"/>
    <w:pPr>
      <w:framePr w:hSpace="0" w:wrap="auto" w:vAnchor="margin" w:hAnchor="text" w:xAlign="left" w:yAlign="inline"/>
      <w:spacing w:after="120"/>
      <w:ind w:firstLine="210"/>
      <w:jc w:val="left"/>
    </w:pPr>
    <w:rPr>
      <w:sz w:val="20"/>
    </w:rPr>
  </w:style>
  <w:style w:type="character" w:customStyle="1" w:styleId="afffff5">
    <w:name w:val="Красная строка Знак"/>
    <w:basedOn w:val="26"/>
    <w:link w:val="afffff4"/>
    <w:rsid w:val="00783DD9"/>
    <w:rPr>
      <w:sz w:val="28"/>
    </w:rPr>
  </w:style>
  <w:style w:type="paragraph" w:customStyle="1" w:styleId="Web">
    <w:name w:val="Обычный (Web)"/>
    <w:aliases w:val="Обычный (веб)1,Обычный (веб)2,Обычный (веб)3,Обычный (веб)31"/>
    <w:basedOn w:val="a5"/>
    <w:qFormat/>
    <w:rsid w:val="00783DD9"/>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Title1 Знак,Обычный (веб)11 Знак,Обычный (веб) Знак2 Знак Знак Знак,Обычный (веб) Знак Знак1 Знак Знак Знак,Обычный (веб) Знак1 Знак Знак Знак2 Знак Знак"/>
    <w:link w:val="affc"/>
    <w:uiPriority w:val="99"/>
    <w:rsid w:val="00D56DFC"/>
    <w:rPr>
      <w:sz w:val="24"/>
      <w:szCs w:val="24"/>
    </w:rPr>
  </w:style>
  <w:style w:type="paragraph" w:customStyle="1" w:styleId="240">
    <w:name w:val="Основной текст 24"/>
    <w:basedOn w:val="a5"/>
    <w:rsid w:val="005C35A0"/>
    <w:pPr>
      <w:spacing w:before="120" w:line="320" w:lineRule="exact"/>
      <w:ind w:firstLine="709"/>
      <w:jc w:val="both"/>
    </w:pPr>
    <w:rPr>
      <w:sz w:val="24"/>
    </w:rPr>
  </w:style>
  <w:style w:type="character" w:customStyle="1" w:styleId="aff0">
    <w:name w:val="Шапка Знак"/>
    <w:basedOn w:val="a6"/>
    <w:link w:val="aff"/>
    <w:rsid w:val="00033A7E"/>
    <w:rPr>
      <w:rFonts w:ascii="Arial" w:hAnsi="Arial" w:cs="Arial"/>
      <w:b/>
    </w:rPr>
  </w:style>
  <w:style w:type="table" w:styleId="1f2">
    <w:name w:val="Table Grid 1"/>
    <w:basedOn w:val="a7"/>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6">
    <w:name w:val="Placeholder Text"/>
    <w:uiPriority w:val="99"/>
    <w:semiHidden/>
    <w:rsid w:val="00033A7E"/>
    <w:rPr>
      <w:color w:val="808080"/>
    </w:rPr>
  </w:style>
  <w:style w:type="character" w:customStyle="1" w:styleId="1f3">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5">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6">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5"/>
    <w:rsid w:val="00033A7E"/>
    <w:pPr>
      <w:spacing w:before="100" w:beforeAutospacing="1" w:after="100" w:afterAutospacing="1"/>
      <w:textAlignment w:val="center"/>
    </w:pPr>
    <w:rPr>
      <w:b/>
      <w:bCs/>
      <w:sz w:val="24"/>
      <w:szCs w:val="24"/>
    </w:rPr>
  </w:style>
  <w:style w:type="paragraph" w:customStyle="1" w:styleId="xl505">
    <w:name w:val="xl50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5"/>
    <w:rsid w:val="00033A7E"/>
    <w:pPr>
      <w:spacing w:before="100" w:beforeAutospacing="1" w:after="100" w:afterAutospacing="1"/>
      <w:textAlignment w:val="center"/>
    </w:pPr>
    <w:rPr>
      <w:sz w:val="24"/>
      <w:szCs w:val="24"/>
    </w:rPr>
  </w:style>
  <w:style w:type="paragraph" w:customStyle="1" w:styleId="xl508">
    <w:name w:val="xl508"/>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5"/>
    <w:rsid w:val="00033A7E"/>
    <w:pPr>
      <w:spacing w:before="100" w:beforeAutospacing="1" w:after="100" w:afterAutospacing="1"/>
      <w:textAlignment w:val="center"/>
    </w:pPr>
    <w:rPr>
      <w:i/>
      <w:iCs/>
      <w:sz w:val="24"/>
      <w:szCs w:val="24"/>
    </w:rPr>
  </w:style>
  <w:style w:type="paragraph" w:customStyle="1" w:styleId="xl515">
    <w:name w:val="xl51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5"/>
    <w:rsid w:val="00033A7E"/>
    <w:pPr>
      <w:spacing w:before="100" w:beforeAutospacing="1" w:after="100" w:afterAutospacing="1"/>
      <w:jc w:val="center"/>
      <w:textAlignment w:val="center"/>
    </w:pPr>
    <w:rPr>
      <w:sz w:val="24"/>
      <w:szCs w:val="24"/>
    </w:rPr>
  </w:style>
  <w:style w:type="paragraph" w:customStyle="1" w:styleId="xl518">
    <w:name w:val="xl518"/>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5"/>
    <w:rsid w:val="00033A7E"/>
    <w:pPr>
      <w:spacing w:before="100" w:beforeAutospacing="1" w:after="100" w:afterAutospacing="1"/>
      <w:jc w:val="center"/>
      <w:textAlignment w:val="center"/>
    </w:pPr>
    <w:rPr>
      <w:sz w:val="24"/>
      <w:szCs w:val="24"/>
    </w:rPr>
  </w:style>
  <w:style w:type="paragraph" w:customStyle="1" w:styleId="xl526">
    <w:name w:val="xl526"/>
    <w:basedOn w:val="a5"/>
    <w:rsid w:val="00033A7E"/>
    <w:pPr>
      <w:spacing w:before="100" w:beforeAutospacing="1" w:after="100" w:afterAutospacing="1"/>
      <w:textAlignment w:val="center"/>
    </w:pPr>
    <w:rPr>
      <w:sz w:val="24"/>
      <w:szCs w:val="24"/>
    </w:rPr>
  </w:style>
  <w:style w:type="paragraph" w:customStyle="1" w:styleId="xl527">
    <w:name w:val="xl527"/>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5"/>
    <w:rsid w:val="00033A7E"/>
    <w:pPr>
      <w:spacing w:before="100" w:beforeAutospacing="1" w:after="100" w:afterAutospacing="1"/>
      <w:textAlignment w:val="center"/>
    </w:pPr>
    <w:rPr>
      <w:b/>
      <w:bCs/>
      <w:color w:val="FF0000"/>
      <w:sz w:val="24"/>
      <w:szCs w:val="24"/>
    </w:rPr>
  </w:style>
  <w:style w:type="paragraph" w:customStyle="1" w:styleId="xl535">
    <w:name w:val="xl53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5"/>
    <w:rsid w:val="00033A7E"/>
    <w:pPr>
      <w:spacing w:before="100" w:beforeAutospacing="1" w:after="100" w:afterAutospacing="1"/>
      <w:textAlignment w:val="center"/>
    </w:pPr>
    <w:rPr>
      <w:color w:val="FF0000"/>
      <w:sz w:val="24"/>
      <w:szCs w:val="24"/>
    </w:rPr>
  </w:style>
  <w:style w:type="paragraph" w:customStyle="1" w:styleId="xl538">
    <w:name w:val="xl538"/>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5"/>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5"/>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5"/>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5"/>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5"/>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5"/>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5"/>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5"/>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5"/>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5"/>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5"/>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5"/>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5"/>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5"/>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5"/>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5"/>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5"/>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5"/>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5"/>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5"/>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5"/>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5"/>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5"/>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5"/>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5"/>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5"/>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5"/>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5"/>
    <w:rsid w:val="00033A7E"/>
    <w:pPr>
      <w:spacing w:before="100" w:beforeAutospacing="1" w:after="100" w:afterAutospacing="1"/>
    </w:pPr>
    <w:rPr>
      <w:sz w:val="24"/>
      <w:szCs w:val="24"/>
    </w:rPr>
  </w:style>
  <w:style w:type="character" w:customStyle="1" w:styleId="rvts6">
    <w:name w:val="rvts6"/>
    <w:basedOn w:val="a6"/>
    <w:rsid w:val="00033A7E"/>
  </w:style>
  <w:style w:type="numbering" w:styleId="a0">
    <w:name w:val="Outline List 3"/>
    <w:basedOn w:val="a8"/>
    <w:rsid w:val="00033A7E"/>
    <w:pPr>
      <w:numPr>
        <w:numId w:val="86"/>
      </w:numPr>
    </w:pPr>
  </w:style>
  <w:style w:type="character" w:customStyle="1" w:styleId="afffff7">
    <w:name w:val="Цветовое выделение"/>
    <w:rsid w:val="00033A7E"/>
    <w:rPr>
      <w:b/>
      <w:bCs/>
      <w:color w:val="000080"/>
    </w:rPr>
  </w:style>
  <w:style w:type="paragraph" w:customStyle="1" w:styleId="Style13">
    <w:name w:val="Style13"/>
    <w:basedOn w:val="a5"/>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6"/>
    <w:unhideWhenUsed/>
    <w:rsid w:val="00033A7E"/>
    <w:rPr>
      <w:i/>
      <w:iCs/>
    </w:rPr>
  </w:style>
  <w:style w:type="paragraph" w:customStyle="1" w:styleId="afffff8">
    <w:name w:val="Абзац"/>
    <w:basedOn w:val="35"/>
    <w:link w:val="afffff9"/>
    <w:uiPriority w:val="99"/>
    <w:rsid w:val="00354A3E"/>
    <w:pPr>
      <w:spacing w:line="340" w:lineRule="exact"/>
      <w:ind w:right="0" w:firstLine="567"/>
    </w:pPr>
    <w:rPr>
      <w:sz w:val="26"/>
    </w:rPr>
  </w:style>
  <w:style w:type="character" w:customStyle="1" w:styleId="afffff9">
    <w:name w:val="Абзац Знак"/>
    <w:link w:val="afffff8"/>
    <w:uiPriority w:val="99"/>
    <w:rsid w:val="00354A3E"/>
    <w:rPr>
      <w:sz w:val="26"/>
    </w:rPr>
  </w:style>
  <w:style w:type="paragraph" w:customStyle="1" w:styleId="250">
    <w:name w:val="Основной текст 25"/>
    <w:basedOn w:val="a5"/>
    <w:rsid w:val="001670F3"/>
    <w:pPr>
      <w:spacing w:before="120" w:line="320" w:lineRule="exact"/>
      <w:ind w:firstLine="709"/>
      <w:jc w:val="both"/>
    </w:pPr>
    <w:rPr>
      <w:sz w:val="24"/>
    </w:rPr>
  </w:style>
  <w:style w:type="paragraph" w:customStyle="1" w:styleId="1f7">
    <w:name w:val="Знак Знак Знак1"/>
    <w:basedOn w:val="a5"/>
    <w:rsid w:val="001670F3"/>
    <w:rPr>
      <w:rFonts w:ascii="Verdana" w:hAnsi="Verdana" w:cs="Verdana"/>
      <w:lang w:val="en-US" w:eastAsia="en-US"/>
    </w:rPr>
  </w:style>
  <w:style w:type="paragraph" w:customStyle="1" w:styleId="xl63">
    <w:name w:val="xl63"/>
    <w:basedOn w:val="a5"/>
    <w:rsid w:val="00B90F51"/>
    <w:pPr>
      <w:spacing w:before="100" w:beforeAutospacing="1" w:after="100" w:afterAutospacing="1"/>
      <w:jc w:val="center"/>
      <w:textAlignment w:val="center"/>
    </w:pPr>
    <w:rPr>
      <w:b/>
      <w:bCs/>
      <w:sz w:val="24"/>
      <w:szCs w:val="24"/>
    </w:rPr>
  </w:style>
  <w:style w:type="paragraph" w:customStyle="1" w:styleId="xl64">
    <w:name w:val="xl64"/>
    <w:basedOn w:val="a5"/>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5"/>
    <w:rsid w:val="00AB6A4A"/>
    <w:pPr>
      <w:jc w:val="center"/>
    </w:pPr>
    <w:rPr>
      <w:sz w:val="24"/>
      <w:szCs w:val="24"/>
      <w:lang w:val="en-US"/>
    </w:rPr>
  </w:style>
  <w:style w:type="paragraph" w:customStyle="1" w:styleId="afffffa">
    <w:name w:val="Содержимое таблицы"/>
    <w:basedOn w:val="a5"/>
    <w:rsid w:val="004971F7"/>
    <w:pPr>
      <w:suppressLineNumbers/>
    </w:pPr>
    <w:rPr>
      <w:sz w:val="24"/>
      <w:szCs w:val="24"/>
      <w:lang w:eastAsia="ar-SA"/>
    </w:rPr>
  </w:style>
  <w:style w:type="character" w:customStyle="1" w:styleId="afffff">
    <w:name w:val="Без интервала Знак"/>
    <w:aliases w:val="Таблица - шапка Знак"/>
    <w:link w:val="affffe"/>
    <w:uiPriority w:val="1"/>
    <w:locked/>
    <w:rsid w:val="005C565D"/>
    <w:rPr>
      <w:rFonts w:ascii="Calibri" w:eastAsia="Calibri" w:hAnsi="Calibri"/>
      <w:sz w:val="22"/>
      <w:szCs w:val="22"/>
      <w:lang w:eastAsia="en-US"/>
    </w:rPr>
  </w:style>
  <w:style w:type="paragraph" w:customStyle="1" w:styleId="font9">
    <w:name w:val="font9"/>
    <w:basedOn w:val="a5"/>
    <w:rsid w:val="0096071E"/>
    <w:pPr>
      <w:spacing w:before="100" w:beforeAutospacing="1" w:after="100" w:afterAutospacing="1"/>
    </w:pPr>
    <w:rPr>
      <w:color w:val="000000"/>
      <w:sz w:val="24"/>
      <w:szCs w:val="24"/>
    </w:rPr>
  </w:style>
  <w:style w:type="paragraph" w:customStyle="1" w:styleId="font10">
    <w:name w:val="font10"/>
    <w:basedOn w:val="a5"/>
    <w:rsid w:val="0096071E"/>
    <w:pPr>
      <w:spacing w:before="100" w:beforeAutospacing="1" w:after="100" w:afterAutospacing="1"/>
    </w:pPr>
    <w:rPr>
      <w:b/>
      <w:bCs/>
      <w:color w:val="000000"/>
      <w:sz w:val="24"/>
      <w:szCs w:val="24"/>
    </w:rPr>
  </w:style>
  <w:style w:type="paragraph" w:customStyle="1" w:styleId="font11">
    <w:name w:val="font11"/>
    <w:basedOn w:val="a5"/>
    <w:rsid w:val="0096071E"/>
    <w:pPr>
      <w:spacing w:before="100" w:beforeAutospacing="1" w:after="100" w:afterAutospacing="1"/>
    </w:pPr>
    <w:rPr>
      <w:color w:val="000000"/>
      <w:sz w:val="24"/>
      <w:szCs w:val="24"/>
    </w:rPr>
  </w:style>
  <w:style w:type="paragraph" w:customStyle="1" w:styleId="font12">
    <w:name w:val="font12"/>
    <w:basedOn w:val="a5"/>
    <w:rsid w:val="0096071E"/>
    <w:pPr>
      <w:spacing w:before="100" w:beforeAutospacing="1" w:after="100" w:afterAutospacing="1"/>
    </w:pPr>
    <w:rPr>
      <w:b/>
      <w:bCs/>
      <w:color w:val="000000"/>
      <w:sz w:val="24"/>
      <w:szCs w:val="24"/>
    </w:rPr>
  </w:style>
  <w:style w:type="paragraph" w:customStyle="1" w:styleId="font13">
    <w:name w:val="font13"/>
    <w:basedOn w:val="a5"/>
    <w:uiPriority w:val="99"/>
    <w:rsid w:val="0096071E"/>
    <w:pPr>
      <w:spacing w:before="100" w:beforeAutospacing="1" w:after="100" w:afterAutospacing="1"/>
    </w:pPr>
    <w:rPr>
      <w:color w:val="000000"/>
    </w:rPr>
  </w:style>
  <w:style w:type="paragraph" w:customStyle="1" w:styleId="font14">
    <w:name w:val="font14"/>
    <w:basedOn w:val="a5"/>
    <w:uiPriority w:val="99"/>
    <w:rsid w:val="0096071E"/>
    <w:pPr>
      <w:spacing w:before="100" w:beforeAutospacing="1" w:after="100" w:afterAutospacing="1"/>
    </w:pPr>
    <w:rPr>
      <w:color w:val="000000"/>
    </w:rPr>
  </w:style>
  <w:style w:type="paragraph" w:customStyle="1" w:styleId="260">
    <w:name w:val="Основной текст 26"/>
    <w:basedOn w:val="a5"/>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5"/>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8"/>
    <w:rsid w:val="008A5895"/>
    <w:pPr>
      <w:numPr>
        <w:numId w:val="8"/>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5"/>
    <w:rsid w:val="008A5895"/>
    <w:pPr>
      <w:spacing w:after="160" w:line="240" w:lineRule="exact"/>
    </w:pPr>
    <w:rPr>
      <w:rFonts w:ascii="Verdana" w:hAnsi="Verdana"/>
      <w:lang w:val="en-US" w:eastAsia="en-US"/>
    </w:rPr>
  </w:style>
  <w:style w:type="character" w:styleId="afffffc">
    <w:name w:val="Intense Emphasis"/>
    <w:basedOn w:val="a6"/>
    <w:uiPriority w:val="21"/>
    <w:qFormat/>
    <w:rsid w:val="003B6517"/>
    <w:rPr>
      <w:b/>
      <w:bCs/>
      <w:i/>
      <w:iCs/>
      <w:color w:val="4F81BD" w:themeColor="accent1"/>
    </w:rPr>
  </w:style>
  <w:style w:type="character" w:customStyle="1" w:styleId="afffffd">
    <w:name w:val="Основной текст_"/>
    <w:basedOn w:val="a6"/>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5"/>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Колонтитул + 12 pt,11 pt,Основной текст + Lucida Sans Unicode,Интервал -1 pt,4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5"/>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5"/>
    <w:rsid w:val="003B6517"/>
    <w:pPr>
      <w:spacing w:before="100" w:beforeAutospacing="1" w:after="100" w:afterAutospacing="1"/>
      <w:jc w:val="center"/>
      <w:textAlignment w:val="center"/>
    </w:pPr>
    <w:rPr>
      <w:sz w:val="24"/>
      <w:szCs w:val="24"/>
    </w:rPr>
  </w:style>
  <w:style w:type="paragraph" w:customStyle="1" w:styleId="xl763">
    <w:name w:val="xl763"/>
    <w:basedOn w:val="a5"/>
    <w:rsid w:val="003B6517"/>
    <w:pPr>
      <w:spacing w:before="100" w:beforeAutospacing="1" w:after="100" w:afterAutospacing="1"/>
      <w:jc w:val="center"/>
      <w:textAlignment w:val="center"/>
    </w:pPr>
    <w:rPr>
      <w:b/>
      <w:bCs/>
      <w:sz w:val="24"/>
      <w:szCs w:val="24"/>
    </w:rPr>
  </w:style>
  <w:style w:type="paragraph" w:customStyle="1" w:styleId="xl764">
    <w:name w:val="xl76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8">
    <w:name w:val="Нет списка1"/>
    <w:next w:val="a8"/>
    <w:uiPriority w:val="99"/>
    <w:semiHidden/>
    <w:unhideWhenUsed/>
    <w:rsid w:val="003B6517"/>
  </w:style>
  <w:style w:type="paragraph" w:customStyle="1" w:styleId="xl34">
    <w:name w:val="xl3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9">
    <w:name w:val="Основной текст1"/>
    <w:basedOn w:val="a5"/>
    <w:rsid w:val="003B6517"/>
    <w:pPr>
      <w:spacing w:before="60" w:after="60"/>
      <w:jc w:val="both"/>
    </w:pPr>
    <w:rPr>
      <w:rFonts w:ascii="Arial" w:hAnsi="Arial"/>
      <w:b/>
      <w:i/>
      <w:sz w:val="24"/>
      <w:lang w:val="en-US"/>
    </w:rPr>
  </w:style>
  <w:style w:type="paragraph" w:customStyle="1" w:styleId="a10">
    <w:name w:val="a1"/>
    <w:basedOn w:val="a5"/>
    <w:rsid w:val="003B6517"/>
    <w:pPr>
      <w:spacing w:before="100" w:beforeAutospacing="1" w:after="100" w:afterAutospacing="1"/>
    </w:pPr>
    <w:rPr>
      <w:sz w:val="24"/>
      <w:szCs w:val="24"/>
    </w:rPr>
  </w:style>
  <w:style w:type="paragraph" w:customStyle="1" w:styleId="a00">
    <w:name w:val="a0"/>
    <w:basedOn w:val="a5"/>
    <w:rsid w:val="003B6517"/>
    <w:pPr>
      <w:spacing w:before="100" w:beforeAutospacing="1" w:after="100" w:afterAutospacing="1"/>
    </w:pPr>
    <w:rPr>
      <w:sz w:val="24"/>
      <w:szCs w:val="24"/>
    </w:rPr>
  </w:style>
  <w:style w:type="paragraph" w:customStyle="1" w:styleId="afffffe">
    <w:name w:val="a"/>
    <w:basedOn w:val="a5"/>
    <w:rsid w:val="003B6517"/>
    <w:pPr>
      <w:spacing w:before="100" w:beforeAutospacing="1" w:after="100" w:afterAutospacing="1"/>
    </w:pPr>
    <w:rPr>
      <w:sz w:val="24"/>
      <w:szCs w:val="24"/>
    </w:rPr>
  </w:style>
  <w:style w:type="paragraph" w:customStyle="1" w:styleId="xl22">
    <w:name w:val="xl22"/>
    <w:basedOn w:val="a5"/>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a">
    <w:name w:val="Заголовок_1 Знак"/>
    <w:basedOn w:val="a5"/>
    <w:link w:val="1fb"/>
    <w:semiHidden/>
    <w:rsid w:val="003B6517"/>
    <w:pPr>
      <w:spacing w:line="360" w:lineRule="auto"/>
      <w:ind w:firstLine="709"/>
      <w:jc w:val="center"/>
    </w:pPr>
    <w:rPr>
      <w:b/>
      <w:caps/>
      <w:sz w:val="24"/>
      <w:szCs w:val="24"/>
    </w:rPr>
  </w:style>
  <w:style w:type="character" w:customStyle="1" w:styleId="1fb">
    <w:name w:val="Заголовок_1 Знак Знак"/>
    <w:link w:val="1fa"/>
    <w:semiHidden/>
    <w:rsid w:val="003B6517"/>
    <w:rPr>
      <w:b/>
      <w:caps/>
      <w:sz w:val="24"/>
      <w:szCs w:val="24"/>
    </w:rPr>
  </w:style>
  <w:style w:type="paragraph" w:customStyle="1" w:styleId="affffff1">
    <w:name w:val="Неразрывный основной текст"/>
    <w:basedOn w:val="af0"/>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5"/>
    <w:next w:val="af9"/>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5"/>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7"/>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5"/>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5"/>
    <w:link w:val="1fc"/>
    <w:semiHidden/>
    <w:rsid w:val="003B6517"/>
    <w:pPr>
      <w:numPr>
        <w:ilvl w:val="1"/>
        <w:numId w:val="19"/>
      </w:numPr>
      <w:tabs>
        <w:tab w:val="clear" w:pos="2149"/>
        <w:tab w:val="left" w:pos="900"/>
      </w:tabs>
      <w:spacing w:line="360" w:lineRule="auto"/>
      <w:ind w:left="0" w:firstLine="720"/>
      <w:jc w:val="both"/>
    </w:pPr>
    <w:rPr>
      <w:sz w:val="24"/>
      <w:szCs w:val="24"/>
    </w:rPr>
  </w:style>
  <w:style w:type="character" w:customStyle="1" w:styleId="1fc">
    <w:name w:val="Маркированный_1 Знак"/>
    <w:link w:val="11"/>
    <w:semiHidden/>
    <w:rsid w:val="003B6517"/>
    <w:rPr>
      <w:sz w:val="24"/>
      <w:szCs w:val="24"/>
    </w:rPr>
  </w:style>
  <w:style w:type="paragraph" w:customStyle="1" w:styleId="affffff6">
    <w:name w:val="Текст таблицы"/>
    <w:basedOn w:val="a5"/>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5"/>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5"/>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b"/>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b"/>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b"/>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5"/>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5"/>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5"/>
    <w:next w:val="af0"/>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5"/>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5"/>
    <w:next w:val="af0"/>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5"/>
    <w:next w:val="af0"/>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5"/>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5"/>
    <w:next w:val="a5"/>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6"/>
    <w:link w:val="afffffff3"/>
    <w:rsid w:val="003B6517"/>
    <w:rPr>
      <w:rFonts w:ascii="Arial" w:hAnsi="Arial" w:cs="Arial"/>
      <w:spacing w:val="-5"/>
      <w:lang w:eastAsia="en-US"/>
    </w:rPr>
  </w:style>
  <w:style w:type="paragraph" w:styleId="afffffff5">
    <w:name w:val="Closing"/>
    <w:basedOn w:val="a5"/>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6"/>
    <w:link w:val="afffffff5"/>
    <w:rsid w:val="003B6517"/>
    <w:rPr>
      <w:rFonts w:ascii="Arial" w:hAnsi="Arial" w:cs="Arial"/>
      <w:spacing w:val="-5"/>
      <w:lang w:eastAsia="en-US"/>
    </w:rPr>
  </w:style>
  <w:style w:type="paragraph" w:styleId="afffffff7">
    <w:name w:val="E-mail Signature"/>
    <w:basedOn w:val="a5"/>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6"/>
    <w:link w:val="afffffff7"/>
    <w:rsid w:val="003B6517"/>
    <w:rPr>
      <w:rFonts w:ascii="Arial" w:hAnsi="Arial" w:cs="Arial"/>
      <w:spacing w:val="-5"/>
      <w:lang w:eastAsia="en-US"/>
    </w:rPr>
  </w:style>
  <w:style w:type="paragraph" w:customStyle="1" w:styleId="afffffff9">
    <w:name w:val="Обычный в таблице Знак"/>
    <w:basedOn w:val="a5"/>
    <w:link w:val="afffffffa"/>
    <w:semiHidden/>
    <w:rsid w:val="003B6517"/>
    <w:pPr>
      <w:spacing w:line="360" w:lineRule="auto"/>
      <w:ind w:firstLine="709"/>
      <w:jc w:val="both"/>
    </w:pPr>
    <w:rPr>
      <w:sz w:val="28"/>
      <w:szCs w:val="28"/>
    </w:rPr>
  </w:style>
  <w:style w:type="character" w:customStyle="1" w:styleId="1fd">
    <w:name w:val="Заголовок_1 Знак Знак Знак"/>
    <w:semiHidden/>
    <w:rsid w:val="003B6517"/>
    <w:rPr>
      <w:b/>
      <w:caps/>
      <w:sz w:val="24"/>
      <w:szCs w:val="24"/>
      <w:lang w:val="ru-RU" w:eastAsia="ru-RU" w:bidi="ar-SA"/>
    </w:rPr>
  </w:style>
  <w:style w:type="paragraph" w:customStyle="1" w:styleId="ConsTitle">
    <w:name w:val="ConsTitle"/>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5"/>
    <w:next w:val="1b"/>
    <w:link w:val="2f5"/>
    <w:rsid w:val="003B6517"/>
    <w:pPr>
      <w:spacing w:line="360" w:lineRule="auto"/>
      <w:ind w:right="-8" w:firstLine="720"/>
      <w:jc w:val="center"/>
    </w:pPr>
    <w:rPr>
      <w:b/>
      <w:caps/>
      <w:sz w:val="24"/>
      <w:szCs w:val="24"/>
    </w:rPr>
  </w:style>
  <w:style w:type="numbering" w:styleId="111111">
    <w:name w:val="Outline List 2"/>
    <w:basedOn w:val="a8"/>
    <w:rsid w:val="003B6517"/>
    <w:pPr>
      <w:numPr>
        <w:numId w:val="26"/>
      </w:numPr>
    </w:pPr>
  </w:style>
  <w:style w:type="numbering" w:styleId="1ai">
    <w:name w:val="Outline List 1"/>
    <w:basedOn w:val="a8"/>
    <w:rsid w:val="003B6517"/>
    <w:pPr>
      <w:numPr>
        <w:numId w:val="27"/>
      </w:numPr>
    </w:pPr>
  </w:style>
  <w:style w:type="paragraph" w:customStyle="1" w:styleId="1fe">
    <w:name w:val="Заголовок1"/>
    <w:basedOn w:val="a5"/>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5"/>
    <w:next w:val="af0"/>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5"/>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5"/>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5"/>
    <w:semiHidden/>
    <w:rsid w:val="003B6517"/>
    <w:pPr>
      <w:spacing w:line="360" w:lineRule="auto"/>
      <w:ind w:firstLine="709"/>
      <w:jc w:val="center"/>
    </w:pPr>
    <w:rPr>
      <w:caps/>
      <w:sz w:val="24"/>
      <w:szCs w:val="24"/>
    </w:rPr>
  </w:style>
  <w:style w:type="paragraph" w:customStyle="1" w:styleId="affffffff">
    <w:name w:val="База сноски"/>
    <w:basedOn w:val="a5"/>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5"/>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5"/>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9"/>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9"/>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9"/>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5"/>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5"/>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5"/>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5"/>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6"/>
    <w:link w:val="HTML7"/>
    <w:rsid w:val="003B6517"/>
    <w:rPr>
      <w:rFonts w:ascii="Arial" w:hAnsi="Arial" w:cs="Arial"/>
      <w:i/>
      <w:iCs/>
      <w:spacing w:val="-5"/>
      <w:lang w:eastAsia="en-US"/>
    </w:rPr>
  </w:style>
  <w:style w:type="paragraph" w:styleId="affffffffa">
    <w:name w:val="envelope address"/>
    <w:basedOn w:val="a5"/>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5"/>
    <w:next w:val="a5"/>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6"/>
    <w:link w:val="affffffffb"/>
    <w:rsid w:val="003B6517"/>
    <w:rPr>
      <w:rFonts w:ascii="Arial" w:hAnsi="Arial" w:cs="Arial"/>
      <w:spacing w:val="-5"/>
      <w:lang w:eastAsia="en-US"/>
    </w:rPr>
  </w:style>
  <w:style w:type="paragraph" w:styleId="affffffffd">
    <w:name w:val="Note Heading"/>
    <w:basedOn w:val="a5"/>
    <w:next w:val="a5"/>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6"/>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uiPriority w:val="99"/>
    <w:rsid w:val="003B6517"/>
    <w:rPr>
      <w:rFonts w:ascii="Courier New" w:hAnsi="Courier New" w:cs="Courier New"/>
      <w:sz w:val="20"/>
      <w:szCs w:val="20"/>
      <w:lang w:val="ru-RU"/>
    </w:rPr>
  </w:style>
  <w:style w:type="paragraph" w:styleId="2f6">
    <w:name w:val="Body Text First Indent 2"/>
    <w:basedOn w:val="ae"/>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
    <w:link w:val="2f6"/>
    <w:rsid w:val="003B6517"/>
    <w:rPr>
      <w:rFonts w:ascii="Arial" w:eastAsiaTheme="minorHAnsi" w:hAnsi="Arial" w:cs="Arial"/>
      <w:spacing w:val="-5"/>
      <w:sz w:val="28"/>
      <w:lang w:eastAsia="en-US"/>
    </w:rPr>
  </w:style>
  <w:style w:type="paragraph" w:customStyle="1" w:styleId="1ff">
    <w:name w:val="Название объекта1"/>
    <w:basedOn w:val="a5"/>
    <w:semiHidden/>
    <w:rsid w:val="003B6517"/>
    <w:pPr>
      <w:spacing w:line="360" w:lineRule="auto"/>
      <w:ind w:left="1080" w:firstLine="709"/>
      <w:jc w:val="both"/>
    </w:pPr>
    <w:rPr>
      <w:rFonts w:ascii="Arial" w:hAnsi="Arial" w:cs="Arial"/>
      <w:spacing w:val="-5"/>
    </w:rPr>
  </w:style>
  <w:style w:type="paragraph" w:customStyle="1" w:styleId="1ff0">
    <w:name w:val="Цитата1"/>
    <w:basedOn w:val="a5"/>
    <w:semiHidden/>
    <w:rsid w:val="003B6517"/>
    <w:pPr>
      <w:spacing w:line="360" w:lineRule="auto"/>
      <w:ind w:left="526" w:right="43" w:firstLine="709"/>
      <w:jc w:val="both"/>
    </w:pPr>
    <w:rPr>
      <w:sz w:val="28"/>
    </w:rPr>
  </w:style>
  <w:style w:type="paragraph" w:customStyle="1" w:styleId="1ff1">
    <w:name w:val="Маркированный список1"/>
    <w:basedOn w:val="a5"/>
    <w:semiHidden/>
    <w:rsid w:val="003B6517"/>
    <w:pPr>
      <w:spacing w:before="100" w:beforeAutospacing="1" w:after="100" w:afterAutospacing="1" w:line="360" w:lineRule="auto"/>
      <w:ind w:firstLine="709"/>
      <w:jc w:val="both"/>
    </w:pPr>
    <w:rPr>
      <w:sz w:val="28"/>
      <w:szCs w:val="24"/>
    </w:rPr>
  </w:style>
  <w:style w:type="paragraph" w:customStyle="1" w:styleId="1ff2">
    <w:name w:val="Нумерованный список1"/>
    <w:basedOn w:val="a5"/>
    <w:semiHidden/>
    <w:rsid w:val="003B6517"/>
    <w:pPr>
      <w:spacing w:before="100" w:beforeAutospacing="1" w:after="100" w:afterAutospacing="1" w:line="360" w:lineRule="auto"/>
      <w:ind w:firstLine="709"/>
      <w:jc w:val="both"/>
    </w:pPr>
    <w:rPr>
      <w:sz w:val="28"/>
      <w:szCs w:val="24"/>
    </w:rPr>
  </w:style>
  <w:style w:type="table" w:styleId="-1">
    <w:name w:val="Table Web 1"/>
    <w:basedOn w:val="a7"/>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7"/>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7"/>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7"/>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7"/>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7"/>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3D effects 1"/>
    <w:basedOn w:val="a7"/>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7"/>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7"/>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Simple 1"/>
    <w:basedOn w:val="a7"/>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7"/>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7"/>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7"/>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7"/>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7">
    <w:name w:val="Table Columns 1"/>
    <w:basedOn w:val="a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7"/>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7"/>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8">
    <w:name w:val="Table Colorful 1"/>
    <w:basedOn w:val="a7"/>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7"/>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9">
    <w:name w:val="Заголовок_1"/>
    <w:semiHidden/>
    <w:rsid w:val="003B6517"/>
    <w:rPr>
      <w:caps/>
    </w:rPr>
  </w:style>
  <w:style w:type="character" w:customStyle="1" w:styleId="1ffa">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5"/>
    <w:link w:val="afffffffff5"/>
    <w:semiHidden/>
    <w:rsid w:val="003B6517"/>
    <w:pPr>
      <w:jc w:val="both"/>
    </w:pPr>
    <w:rPr>
      <w:sz w:val="24"/>
      <w:szCs w:val="24"/>
    </w:rPr>
  </w:style>
  <w:style w:type="paragraph" w:customStyle="1" w:styleId="1ffb">
    <w:name w:val="текст 1"/>
    <w:basedOn w:val="a5"/>
    <w:next w:val="a5"/>
    <w:semiHidden/>
    <w:rsid w:val="003B6517"/>
    <w:pPr>
      <w:ind w:firstLine="540"/>
      <w:jc w:val="both"/>
    </w:pPr>
    <w:rPr>
      <w:szCs w:val="24"/>
    </w:rPr>
  </w:style>
  <w:style w:type="paragraph" w:customStyle="1" w:styleId="afffffffff6">
    <w:name w:val="Заголовок таблици"/>
    <w:basedOn w:val="1ffb"/>
    <w:semiHidden/>
    <w:rsid w:val="003B6517"/>
    <w:rPr>
      <w:sz w:val="22"/>
    </w:rPr>
  </w:style>
  <w:style w:type="paragraph" w:customStyle="1" w:styleId="afffffffff7">
    <w:name w:val="Номер таблици"/>
    <w:basedOn w:val="a5"/>
    <w:next w:val="a5"/>
    <w:semiHidden/>
    <w:rsid w:val="003B6517"/>
    <w:pPr>
      <w:jc w:val="right"/>
    </w:pPr>
    <w:rPr>
      <w:b/>
      <w:szCs w:val="24"/>
    </w:rPr>
  </w:style>
  <w:style w:type="paragraph" w:customStyle="1" w:styleId="afffffffff8">
    <w:name w:val="Приложение"/>
    <w:basedOn w:val="a5"/>
    <w:next w:val="a5"/>
    <w:semiHidden/>
    <w:rsid w:val="003B6517"/>
    <w:pPr>
      <w:jc w:val="right"/>
    </w:pPr>
    <w:rPr>
      <w:szCs w:val="24"/>
    </w:rPr>
  </w:style>
  <w:style w:type="paragraph" w:customStyle="1" w:styleId="afffffffff9">
    <w:name w:val="Обычный по таблице"/>
    <w:basedOn w:val="a5"/>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5"/>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5"/>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5"/>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5"/>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5"/>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5"/>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8"/>
    <w:semiHidden/>
    <w:rsid w:val="003B6517"/>
  </w:style>
  <w:style w:type="character" w:customStyle="1" w:styleId="1ffc">
    <w:name w:val="Маркированный_1 Знак Знак Знак"/>
    <w:semiHidden/>
    <w:rsid w:val="003B6517"/>
    <w:rPr>
      <w:sz w:val="24"/>
      <w:szCs w:val="24"/>
      <w:lang w:val="ru-RU" w:eastAsia="ru-RU" w:bidi="ar-SA"/>
    </w:rPr>
  </w:style>
  <w:style w:type="paragraph" w:customStyle="1" w:styleId="xl38">
    <w:name w:val="xl38"/>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5"/>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5"/>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5"/>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5"/>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5"/>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5"/>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5"/>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8"/>
    <w:next w:val="111111"/>
    <w:rsid w:val="003B6517"/>
    <w:pPr>
      <w:numPr>
        <w:numId w:val="28"/>
      </w:numPr>
    </w:pPr>
  </w:style>
  <w:style w:type="numbering" w:customStyle="1" w:styleId="1ai1">
    <w:name w:val="1 / a / i1"/>
    <w:basedOn w:val="a8"/>
    <w:next w:val="1ai"/>
    <w:rsid w:val="003B6517"/>
    <w:pPr>
      <w:numPr>
        <w:numId w:val="23"/>
      </w:numPr>
    </w:pPr>
  </w:style>
  <w:style w:type="numbering" w:customStyle="1" w:styleId="10">
    <w:name w:val="Статья / Раздел1"/>
    <w:basedOn w:val="a8"/>
    <w:next w:val="a0"/>
    <w:rsid w:val="003B6517"/>
    <w:pPr>
      <w:numPr>
        <w:numId w:val="24"/>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d">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e">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8"/>
    <w:semiHidden/>
    <w:rsid w:val="003B6517"/>
  </w:style>
  <w:style w:type="numbering" w:customStyle="1" w:styleId="1111112">
    <w:name w:val="1 / 1.1 / 1.1.12"/>
    <w:basedOn w:val="a8"/>
    <w:next w:val="111111"/>
    <w:rsid w:val="003B6517"/>
    <w:pPr>
      <w:numPr>
        <w:numId w:val="20"/>
      </w:numPr>
    </w:pPr>
  </w:style>
  <w:style w:type="numbering" w:customStyle="1" w:styleId="1ai2">
    <w:name w:val="1 / a / i2"/>
    <w:basedOn w:val="a8"/>
    <w:next w:val="1ai"/>
    <w:rsid w:val="003B6517"/>
    <w:pPr>
      <w:numPr>
        <w:numId w:val="21"/>
      </w:numPr>
    </w:pPr>
  </w:style>
  <w:style w:type="numbering" w:customStyle="1" w:styleId="2">
    <w:name w:val="Статья / Раздел2"/>
    <w:basedOn w:val="a8"/>
    <w:next w:val="a0"/>
    <w:rsid w:val="003B6517"/>
    <w:pPr>
      <w:numPr>
        <w:numId w:val="22"/>
      </w:numPr>
    </w:pPr>
  </w:style>
  <w:style w:type="paragraph" w:customStyle="1" w:styleId="S1">
    <w:name w:val="S_Заголовок 1"/>
    <w:basedOn w:val="1fa"/>
    <w:autoRedefine/>
    <w:rsid w:val="003B6517"/>
    <w:pPr>
      <w:ind w:firstLine="720"/>
    </w:pPr>
  </w:style>
  <w:style w:type="paragraph" w:customStyle="1" w:styleId="S2">
    <w:name w:val="S_Заголовок 2"/>
    <w:basedOn w:val="22"/>
    <w:autoRedefine/>
    <w:rsid w:val="003B6517"/>
    <w:pPr>
      <w:keepNext w:val="0"/>
      <w:tabs>
        <w:tab w:val="clear" w:pos="1134"/>
      </w:tabs>
      <w:spacing w:before="240"/>
      <w:jc w:val="center"/>
    </w:pPr>
  </w:style>
  <w:style w:type="paragraph" w:customStyle="1" w:styleId="S3">
    <w:name w:val="S_Заголовок 3"/>
    <w:basedOn w:val="30"/>
    <w:link w:val="S30"/>
    <w:autoRedefine/>
    <w:rsid w:val="003B6517"/>
    <w:pPr>
      <w:keepNext w:val="0"/>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4"/>
    <w:link w:val="S5"/>
    <w:autoRedefine/>
    <w:rsid w:val="003B6517"/>
    <w:pPr>
      <w:numPr>
        <w:numId w:val="31"/>
      </w:numPr>
    </w:pPr>
  </w:style>
  <w:style w:type="paragraph" w:customStyle="1" w:styleId="S6">
    <w:name w:val="S_Обычный"/>
    <w:basedOn w:val="a5"/>
    <w:link w:val="S7"/>
    <w:qFormat/>
    <w:rsid w:val="003B6517"/>
    <w:pPr>
      <w:spacing w:line="360" w:lineRule="auto"/>
      <w:ind w:firstLine="709"/>
      <w:jc w:val="both"/>
    </w:pPr>
    <w:rPr>
      <w:sz w:val="24"/>
      <w:szCs w:val="24"/>
    </w:rPr>
  </w:style>
  <w:style w:type="paragraph" w:customStyle="1" w:styleId="S8">
    <w:name w:val="S_Обычный в таблице"/>
    <w:basedOn w:val="a5"/>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6"/>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5"/>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5"/>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5"/>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5"/>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5"/>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5"/>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
    <w:name w:val="Заголовок_1 Знак Знак Знак Знак"/>
    <w:rsid w:val="003B6517"/>
    <w:rPr>
      <w:b/>
      <w:caps/>
      <w:sz w:val="24"/>
      <w:szCs w:val="24"/>
      <w:lang w:val="ru-RU" w:eastAsia="ru-RU" w:bidi="ar-SA"/>
    </w:rPr>
  </w:style>
  <w:style w:type="paragraph" w:customStyle="1" w:styleId="1fff0">
    <w:name w:val="Таблица 1 + Обычный"/>
    <w:basedOn w:val="a5"/>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5"/>
    <w:autoRedefine/>
    <w:rsid w:val="003B6517"/>
    <w:pPr>
      <w:numPr>
        <w:numId w:val="25"/>
      </w:numPr>
      <w:spacing w:line="360" w:lineRule="auto"/>
      <w:jc w:val="right"/>
    </w:pPr>
    <w:rPr>
      <w:sz w:val="24"/>
      <w:szCs w:val="24"/>
      <w:u w:val="single"/>
    </w:rPr>
  </w:style>
  <w:style w:type="paragraph" w:customStyle="1" w:styleId="-21">
    <w:name w:val="УГТП-Заголовок 2"/>
    <w:basedOn w:val="a5"/>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5"/>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5"/>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5"/>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8"/>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1">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2">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3">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5"/>
    <w:autoRedefine/>
    <w:rsid w:val="003B6517"/>
    <w:pPr>
      <w:numPr>
        <w:numId w:val="29"/>
      </w:numPr>
      <w:spacing w:line="360" w:lineRule="auto"/>
      <w:jc w:val="right"/>
    </w:pPr>
    <w:rPr>
      <w:sz w:val="24"/>
      <w:szCs w:val="24"/>
    </w:rPr>
  </w:style>
  <w:style w:type="paragraph" w:customStyle="1" w:styleId="Sf0">
    <w:name w:val="S_Таблица"/>
    <w:basedOn w:val="a5"/>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0"/>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5"/>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5"/>
    <w:autoRedefine/>
    <w:rsid w:val="003B6517"/>
    <w:pPr>
      <w:numPr>
        <w:numId w:val="32"/>
      </w:numPr>
      <w:tabs>
        <w:tab w:val="left" w:pos="993"/>
      </w:tabs>
      <w:spacing w:line="360" w:lineRule="auto"/>
      <w:ind w:left="0" w:firstLine="709"/>
      <w:jc w:val="both"/>
    </w:pPr>
    <w:rPr>
      <w:sz w:val="24"/>
      <w:szCs w:val="24"/>
    </w:rPr>
  </w:style>
  <w:style w:type="paragraph" w:customStyle="1" w:styleId="afffffffffe">
    <w:name w:val="В таблице"/>
    <w:basedOn w:val="a5"/>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5"/>
    <w:rsid w:val="003B6517"/>
    <w:pPr>
      <w:tabs>
        <w:tab w:val="num" w:pos="1429"/>
      </w:tabs>
      <w:ind w:left="1134"/>
      <w:jc w:val="both"/>
    </w:pPr>
    <w:rPr>
      <w:rFonts w:ascii="Arial" w:hAnsi="Arial" w:cs="Arial"/>
      <w:sz w:val="24"/>
      <w:szCs w:val="24"/>
    </w:rPr>
  </w:style>
  <w:style w:type="paragraph" w:customStyle="1" w:styleId="text1">
    <w:name w:val="text1"/>
    <w:basedOn w:val="a5"/>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5"/>
    <w:uiPriority w:val="99"/>
    <w:rsid w:val="003B6517"/>
    <w:pPr>
      <w:widowControl w:val="0"/>
      <w:autoSpaceDE w:val="0"/>
      <w:autoSpaceDN w:val="0"/>
      <w:adjustRightInd w:val="0"/>
    </w:pPr>
    <w:rPr>
      <w:sz w:val="24"/>
      <w:szCs w:val="24"/>
    </w:rPr>
  </w:style>
  <w:style w:type="paragraph" w:customStyle="1" w:styleId="Style22">
    <w:name w:val="Style22"/>
    <w:basedOn w:val="a5"/>
    <w:uiPriority w:val="99"/>
    <w:rsid w:val="003B6517"/>
    <w:pPr>
      <w:widowControl w:val="0"/>
      <w:autoSpaceDE w:val="0"/>
      <w:autoSpaceDN w:val="0"/>
      <w:adjustRightInd w:val="0"/>
    </w:pPr>
    <w:rPr>
      <w:sz w:val="24"/>
      <w:szCs w:val="24"/>
    </w:rPr>
  </w:style>
  <w:style w:type="paragraph" w:customStyle="1" w:styleId="Style23">
    <w:name w:val="Style23"/>
    <w:basedOn w:val="a5"/>
    <w:uiPriority w:val="99"/>
    <w:rsid w:val="003B6517"/>
    <w:pPr>
      <w:widowControl w:val="0"/>
      <w:autoSpaceDE w:val="0"/>
      <w:autoSpaceDN w:val="0"/>
      <w:adjustRightInd w:val="0"/>
    </w:pPr>
    <w:rPr>
      <w:sz w:val="24"/>
      <w:szCs w:val="24"/>
    </w:rPr>
  </w:style>
  <w:style w:type="paragraph" w:customStyle="1" w:styleId="Style24">
    <w:name w:val="Style24"/>
    <w:basedOn w:val="a5"/>
    <w:uiPriority w:val="99"/>
    <w:rsid w:val="003B6517"/>
    <w:pPr>
      <w:widowControl w:val="0"/>
      <w:autoSpaceDE w:val="0"/>
      <w:autoSpaceDN w:val="0"/>
      <w:adjustRightInd w:val="0"/>
    </w:pPr>
    <w:rPr>
      <w:sz w:val="24"/>
      <w:szCs w:val="24"/>
    </w:rPr>
  </w:style>
  <w:style w:type="paragraph" w:customStyle="1" w:styleId="Style27">
    <w:name w:val="Style27"/>
    <w:basedOn w:val="a5"/>
    <w:uiPriority w:val="99"/>
    <w:rsid w:val="003B6517"/>
    <w:pPr>
      <w:widowControl w:val="0"/>
      <w:autoSpaceDE w:val="0"/>
      <w:autoSpaceDN w:val="0"/>
      <w:adjustRightInd w:val="0"/>
    </w:pPr>
    <w:rPr>
      <w:sz w:val="24"/>
      <w:szCs w:val="24"/>
    </w:rPr>
  </w:style>
  <w:style w:type="paragraph" w:customStyle="1" w:styleId="Style32">
    <w:name w:val="Style32"/>
    <w:basedOn w:val="a5"/>
    <w:uiPriority w:val="99"/>
    <w:rsid w:val="003B6517"/>
    <w:pPr>
      <w:widowControl w:val="0"/>
      <w:autoSpaceDE w:val="0"/>
      <w:autoSpaceDN w:val="0"/>
      <w:adjustRightInd w:val="0"/>
    </w:pPr>
    <w:rPr>
      <w:sz w:val="24"/>
      <w:szCs w:val="24"/>
    </w:rPr>
  </w:style>
  <w:style w:type="paragraph" w:customStyle="1" w:styleId="Style35">
    <w:name w:val="Style35"/>
    <w:basedOn w:val="a5"/>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5"/>
    <w:uiPriority w:val="99"/>
    <w:rsid w:val="003B6517"/>
    <w:pPr>
      <w:widowControl w:val="0"/>
      <w:autoSpaceDE w:val="0"/>
      <w:autoSpaceDN w:val="0"/>
      <w:adjustRightInd w:val="0"/>
    </w:pPr>
    <w:rPr>
      <w:sz w:val="24"/>
      <w:szCs w:val="24"/>
    </w:rPr>
  </w:style>
  <w:style w:type="paragraph" w:customStyle="1" w:styleId="Style46">
    <w:name w:val="Style46"/>
    <w:basedOn w:val="a5"/>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5"/>
    <w:uiPriority w:val="99"/>
    <w:rsid w:val="003B6517"/>
    <w:pPr>
      <w:widowControl w:val="0"/>
      <w:autoSpaceDE w:val="0"/>
      <w:autoSpaceDN w:val="0"/>
      <w:adjustRightInd w:val="0"/>
    </w:pPr>
    <w:rPr>
      <w:sz w:val="24"/>
      <w:szCs w:val="24"/>
    </w:rPr>
  </w:style>
  <w:style w:type="paragraph" w:customStyle="1" w:styleId="Style6">
    <w:name w:val="Style6"/>
    <w:basedOn w:val="a5"/>
    <w:uiPriority w:val="99"/>
    <w:rsid w:val="003B6517"/>
    <w:pPr>
      <w:widowControl w:val="0"/>
      <w:autoSpaceDE w:val="0"/>
      <w:autoSpaceDN w:val="0"/>
      <w:adjustRightInd w:val="0"/>
    </w:pPr>
    <w:rPr>
      <w:sz w:val="24"/>
      <w:szCs w:val="24"/>
    </w:rPr>
  </w:style>
  <w:style w:type="paragraph" w:customStyle="1" w:styleId="Style29">
    <w:name w:val="Style29"/>
    <w:basedOn w:val="a5"/>
    <w:uiPriority w:val="99"/>
    <w:rsid w:val="003B6517"/>
    <w:pPr>
      <w:widowControl w:val="0"/>
      <w:autoSpaceDE w:val="0"/>
      <w:autoSpaceDN w:val="0"/>
      <w:adjustRightInd w:val="0"/>
    </w:pPr>
    <w:rPr>
      <w:sz w:val="24"/>
      <w:szCs w:val="24"/>
    </w:rPr>
  </w:style>
  <w:style w:type="paragraph" w:customStyle="1" w:styleId="Style37">
    <w:name w:val="Style37"/>
    <w:basedOn w:val="a5"/>
    <w:uiPriority w:val="99"/>
    <w:rsid w:val="003B6517"/>
    <w:pPr>
      <w:widowControl w:val="0"/>
      <w:autoSpaceDE w:val="0"/>
      <w:autoSpaceDN w:val="0"/>
      <w:adjustRightInd w:val="0"/>
    </w:pPr>
    <w:rPr>
      <w:sz w:val="24"/>
      <w:szCs w:val="24"/>
    </w:rPr>
  </w:style>
  <w:style w:type="paragraph" w:customStyle="1" w:styleId="Style38">
    <w:name w:val="Style38"/>
    <w:basedOn w:val="a5"/>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5"/>
    <w:uiPriority w:val="99"/>
    <w:rsid w:val="003B6517"/>
    <w:pPr>
      <w:widowControl w:val="0"/>
      <w:autoSpaceDE w:val="0"/>
      <w:autoSpaceDN w:val="0"/>
      <w:adjustRightInd w:val="0"/>
    </w:pPr>
    <w:rPr>
      <w:sz w:val="24"/>
      <w:szCs w:val="24"/>
    </w:rPr>
  </w:style>
  <w:style w:type="paragraph" w:customStyle="1" w:styleId="Style28">
    <w:name w:val="Style28"/>
    <w:basedOn w:val="a5"/>
    <w:uiPriority w:val="99"/>
    <w:rsid w:val="003B6517"/>
    <w:pPr>
      <w:widowControl w:val="0"/>
      <w:autoSpaceDE w:val="0"/>
      <w:autoSpaceDN w:val="0"/>
      <w:adjustRightInd w:val="0"/>
    </w:pPr>
    <w:rPr>
      <w:sz w:val="24"/>
      <w:szCs w:val="24"/>
    </w:rPr>
  </w:style>
  <w:style w:type="paragraph" w:customStyle="1" w:styleId="Style44">
    <w:name w:val="Style44"/>
    <w:basedOn w:val="a5"/>
    <w:uiPriority w:val="99"/>
    <w:rsid w:val="003B6517"/>
    <w:pPr>
      <w:widowControl w:val="0"/>
      <w:autoSpaceDE w:val="0"/>
      <w:autoSpaceDN w:val="0"/>
      <w:adjustRightInd w:val="0"/>
    </w:pPr>
    <w:rPr>
      <w:sz w:val="24"/>
      <w:szCs w:val="24"/>
    </w:rPr>
  </w:style>
  <w:style w:type="paragraph" w:customStyle="1" w:styleId="Style36">
    <w:name w:val="Style36"/>
    <w:basedOn w:val="a5"/>
    <w:uiPriority w:val="99"/>
    <w:rsid w:val="003B6517"/>
    <w:pPr>
      <w:widowControl w:val="0"/>
      <w:autoSpaceDE w:val="0"/>
      <w:autoSpaceDN w:val="0"/>
      <w:adjustRightInd w:val="0"/>
    </w:pPr>
    <w:rPr>
      <w:sz w:val="24"/>
      <w:szCs w:val="24"/>
    </w:rPr>
  </w:style>
  <w:style w:type="paragraph" w:customStyle="1" w:styleId="Style2">
    <w:name w:val="Style2"/>
    <w:basedOn w:val="a5"/>
    <w:uiPriority w:val="99"/>
    <w:rsid w:val="003B6517"/>
    <w:pPr>
      <w:widowControl w:val="0"/>
      <w:autoSpaceDE w:val="0"/>
      <w:autoSpaceDN w:val="0"/>
      <w:adjustRightInd w:val="0"/>
    </w:pPr>
    <w:rPr>
      <w:sz w:val="24"/>
      <w:szCs w:val="24"/>
    </w:rPr>
  </w:style>
  <w:style w:type="paragraph" w:customStyle="1" w:styleId="Style7">
    <w:name w:val="Style7"/>
    <w:basedOn w:val="a5"/>
    <w:uiPriority w:val="99"/>
    <w:rsid w:val="003B6517"/>
    <w:pPr>
      <w:widowControl w:val="0"/>
      <w:autoSpaceDE w:val="0"/>
      <w:autoSpaceDN w:val="0"/>
      <w:adjustRightInd w:val="0"/>
    </w:pPr>
    <w:rPr>
      <w:sz w:val="24"/>
      <w:szCs w:val="24"/>
    </w:rPr>
  </w:style>
  <w:style w:type="paragraph" w:customStyle="1" w:styleId="Style8">
    <w:name w:val="Style8"/>
    <w:basedOn w:val="a5"/>
    <w:uiPriority w:val="99"/>
    <w:rsid w:val="003B6517"/>
    <w:pPr>
      <w:widowControl w:val="0"/>
      <w:autoSpaceDE w:val="0"/>
      <w:autoSpaceDN w:val="0"/>
      <w:adjustRightInd w:val="0"/>
    </w:pPr>
    <w:rPr>
      <w:sz w:val="24"/>
      <w:szCs w:val="24"/>
    </w:rPr>
  </w:style>
  <w:style w:type="paragraph" w:customStyle="1" w:styleId="Style16">
    <w:name w:val="Style16"/>
    <w:basedOn w:val="a5"/>
    <w:uiPriority w:val="99"/>
    <w:rsid w:val="003B6517"/>
    <w:pPr>
      <w:widowControl w:val="0"/>
      <w:autoSpaceDE w:val="0"/>
      <w:autoSpaceDN w:val="0"/>
      <w:adjustRightInd w:val="0"/>
    </w:pPr>
    <w:rPr>
      <w:sz w:val="24"/>
      <w:szCs w:val="24"/>
    </w:rPr>
  </w:style>
  <w:style w:type="paragraph" w:customStyle="1" w:styleId="Style42">
    <w:name w:val="Style42"/>
    <w:basedOn w:val="a5"/>
    <w:uiPriority w:val="99"/>
    <w:rsid w:val="003B6517"/>
    <w:pPr>
      <w:widowControl w:val="0"/>
      <w:autoSpaceDE w:val="0"/>
      <w:autoSpaceDN w:val="0"/>
      <w:adjustRightInd w:val="0"/>
    </w:pPr>
    <w:rPr>
      <w:sz w:val="24"/>
      <w:szCs w:val="24"/>
    </w:rPr>
  </w:style>
  <w:style w:type="paragraph" w:customStyle="1" w:styleId="Style47">
    <w:name w:val="Style47"/>
    <w:basedOn w:val="a5"/>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5"/>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5"/>
    <w:uiPriority w:val="99"/>
    <w:rsid w:val="003B6517"/>
    <w:pPr>
      <w:widowControl w:val="0"/>
      <w:autoSpaceDE w:val="0"/>
      <w:autoSpaceDN w:val="0"/>
      <w:adjustRightInd w:val="0"/>
    </w:pPr>
    <w:rPr>
      <w:sz w:val="24"/>
      <w:szCs w:val="24"/>
    </w:rPr>
  </w:style>
  <w:style w:type="paragraph" w:customStyle="1" w:styleId="Style18">
    <w:name w:val="Style18"/>
    <w:basedOn w:val="a5"/>
    <w:uiPriority w:val="99"/>
    <w:rsid w:val="003B6517"/>
    <w:pPr>
      <w:widowControl w:val="0"/>
      <w:autoSpaceDE w:val="0"/>
      <w:autoSpaceDN w:val="0"/>
      <w:adjustRightInd w:val="0"/>
    </w:pPr>
    <w:rPr>
      <w:sz w:val="24"/>
      <w:szCs w:val="24"/>
    </w:rPr>
  </w:style>
  <w:style w:type="paragraph" w:customStyle="1" w:styleId="Style34">
    <w:name w:val="Style34"/>
    <w:basedOn w:val="a5"/>
    <w:uiPriority w:val="99"/>
    <w:rsid w:val="003B6517"/>
    <w:pPr>
      <w:widowControl w:val="0"/>
      <w:autoSpaceDE w:val="0"/>
      <w:autoSpaceDN w:val="0"/>
      <w:adjustRightInd w:val="0"/>
    </w:pPr>
    <w:rPr>
      <w:sz w:val="24"/>
      <w:szCs w:val="24"/>
    </w:rPr>
  </w:style>
  <w:style w:type="paragraph" w:customStyle="1" w:styleId="Style56">
    <w:name w:val="Style56"/>
    <w:basedOn w:val="a5"/>
    <w:uiPriority w:val="99"/>
    <w:rsid w:val="003B6517"/>
    <w:pPr>
      <w:widowControl w:val="0"/>
      <w:autoSpaceDE w:val="0"/>
      <w:autoSpaceDN w:val="0"/>
      <w:adjustRightInd w:val="0"/>
    </w:pPr>
    <w:rPr>
      <w:sz w:val="24"/>
      <w:szCs w:val="24"/>
    </w:rPr>
  </w:style>
  <w:style w:type="paragraph" w:customStyle="1" w:styleId="Style59">
    <w:name w:val="Style59"/>
    <w:basedOn w:val="a5"/>
    <w:uiPriority w:val="99"/>
    <w:rsid w:val="003B6517"/>
    <w:pPr>
      <w:widowControl w:val="0"/>
      <w:autoSpaceDE w:val="0"/>
      <w:autoSpaceDN w:val="0"/>
      <w:adjustRightInd w:val="0"/>
    </w:pPr>
    <w:rPr>
      <w:sz w:val="24"/>
      <w:szCs w:val="24"/>
    </w:rPr>
  </w:style>
  <w:style w:type="paragraph" w:customStyle="1" w:styleId="Style61">
    <w:name w:val="Style61"/>
    <w:basedOn w:val="a5"/>
    <w:uiPriority w:val="99"/>
    <w:rsid w:val="003B6517"/>
    <w:pPr>
      <w:widowControl w:val="0"/>
      <w:autoSpaceDE w:val="0"/>
      <w:autoSpaceDN w:val="0"/>
      <w:adjustRightInd w:val="0"/>
    </w:pPr>
    <w:rPr>
      <w:sz w:val="24"/>
      <w:szCs w:val="24"/>
    </w:rPr>
  </w:style>
  <w:style w:type="paragraph" w:customStyle="1" w:styleId="Style64">
    <w:name w:val="Style64"/>
    <w:basedOn w:val="a5"/>
    <w:uiPriority w:val="99"/>
    <w:rsid w:val="003B6517"/>
    <w:pPr>
      <w:widowControl w:val="0"/>
      <w:autoSpaceDE w:val="0"/>
      <w:autoSpaceDN w:val="0"/>
      <w:adjustRightInd w:val="0"/>
    </w:pPr>
    <w:rPr>
      <w:sz w:val="24"/>
      <w:szCs w:val="24"/>
    </w:rPr>
  </w:style>
  <w:style w:type="paragraph" w:customStyle="1" w:styleId="Style71">
    <w:name w:val="Style71"/>
    <w:basedOn w:val="a5"/>
    <w:uiPriority w:val="99"/>
    <w:rsid w:val="003B6517"/>
    <w:pPr>
      <w:widowControl w:val="0"/>
      <w:autoSpaceDE w:val="0"/>
      <w:autoSpaceDN w:val="0"/>
      <w:adjustRightInd w:val="0"/>
    </w:pPr>
    <w:rPr>
      <w:sz w:val="24"/>
      <w:szCs w:val="24"/>
    </w:rPr>
  </w:style>
  <w:style w:type="paragraph" w:customStyle="1" w:styleId="Style72">
    <w:name w:val="Style72"/>
    <w:basedOn w:val="a5"/>
    <w:uiPriority w:val="99"/>
    <w:rsid w:val="003B6517"/>
    <w:pPr>
      <w:widowControl w:val="0"/>
      <w:autoSpaceDE w:val="0"/>
      <w:autoSpaceDN w:val="0"/>
      <w:adjustRightInd w:val="0"/>
    </w:pPr>
    <w:rPr>
      <w:sz w:val="24"/>
      <w:szCs w:val="24"/>
    </w:rPr>
  </w:style>
  <w:style w:type="paragraph" w:customStyle="1" w:styleId="Style75">
    <w:name w:val="Style75"/>
    <w:basedOn w:val="a5"/>
    <w:uiPriority w:val="99"/>
    <w:rsid w:val="003B6517"/>
    <w:pPr>
      <w:widowControl w:val="0"/>
      <w:autoSpaceDE w:val="0"/>
      <w:autoSpaceDN w:val="0"/>
      <w:adjustRightInd w:val="0"/>
    </w:pPr>
    <w:rPr>
      <w:sz w:val="24"/>
      <w:szCs w:val="24"/>
    </w:rPr>
  </w:style>
  <w:style w:type="paragraph" w:customStyle="1" w:styleId="Style79">
    <w:name w:val="Style79"/>
    <w:basedOn w:val="a5"/>
    <w:uiPriority w:val="99"/>
    <w:rsid w:val="003B6517"/>
    <w:pPr>
      <w:widowControl w:val="0"/>
      <w:autoSpaceDE w:val="0"/>
      <w:autoSpaceDN w:val="0"/>
      <w:adjustRightInd w:val="0"/>
    </w:pPr>
    <w:rPr>
      <w:sz w:val="24"/>
      <w:szCs w:val="24"/>
    </w:rPr>
  </w:style>
  <w:style w:type="paragraph" w:customStyle="1" w:styleId="Style80">
    <w:name w:val="Style80"/>
    <w:basedOn w:val="a5"/>
    <w:uiPriority w:val="99"/>
    <w:rsid w:val="003B6517"/>
    <w:pPr>
      <w:widowControl w:val="0"/>
      <w:autoSpaceDE w:val="0"/>
      <w:autoSpaceDN w:val="0"/>
      <w:adjustRightInd w:val="0"/>
    </w:pPr>
    <w:rPr>
      <w:sz w:val="24"/>
      <w:szCs w:val="24"/>
    </w:rPr>
  </w:style>
  <w:style w:type="paragraph" w:customStyle="1" w:styleId="Style81">
    <w:name w:val="Style81"/>
    <w:basedOn w:val="a5"/>
    <w:rsid w:val="003B6517"/>
    <w:pPr>
      <w:widowControl w:val="0"/>
      <w:autoSpaceDE w:val="0"/>
      <w:autoSpaceDN w:val="0"/>
      <w:adjustRightInd w:val="0"/>
    </w:pPr>
    <w:rPr>
      <w:sz w:val="24"/>
      <w:szCs w:val="24"/>
    </w:rPr>
  </w:style>
  <w:style w:type="paragraph" w:customStyle="1" w:styleId="Style97">
    <w:name w:val="Style97"/>
    <w:basedOn w:val="a5"/>
    <w:uiPriority w:val="99"/>
    <w:rsid w:val="003B6517"/>
    <w:pPr>
      <w:widowControl w:val="0"/>
      <w:autoSpaceDE w:val="0"/>
      <w:autoSpaceDN w:val="0"/>
      <w:adjustRightInd w:val="0"/>
    </w:pPr>
    <w:rPr>
      <w:sz w:val="24"/>
      <w:szCs w:val="24"/>
    </w:rPr>
  </w:style>
  <w:style w:type="paragraph" w:customStyle="1" w:styleId="Style99">
    <w:name w:val="Style99"/>
    <w:basedOn w:val="a5"/>
    <w:uiPriority w:val="99"/>
    <w:rsid w:val="003B6517"/>
    <w:pPr>
      <w:widowControl w:val="0"/>
      <w:autoSpaceDE w:val="0"/>
      <w:autoSpaceDN w:val="0"/>
      <w:adjustRightInd w:val="0"/>
    </w:pPr>
    <w:rPr>
      <w:sz w:val="24"/>
      <w:szCs w:val="24"/>
    </w:rPr>
  </w:style>
  <w:style w:type="paragraph" w:customStyle="1" w:styleId="Style105">
    <w:name w:val="Style105"/>
    <w:basedOn w:val="a5"/>
    <w:uiPriority w:val="99"/>
    <w:rsid w:val="003B6517"/>
    <w:pPr>
      <w:widowControl w:val="0"/>
      <w:autoSpaceDE w:val="0"/>
      <w:autoSpaceDN w:val="0"/>
      <w:adjustRightInd w:val="0"/>
    </w:pPr>
    <w:rPr>
      <w:sz w:val="24"/>
      <w:szCs w:val="24"/>
    </w:rPr>
  </w:style>
  <w:style w:type="paragraph" w:customStyle="1" w:styleId="Style108">
    <w:name w:val="Style108"/>
    <w:basedOn w:val="a5"/>
    <w:uiPriority w:val="99"/>
    <w:rsid w:val="003B6517"/>
    <w:pPr>
      <w:widowControl w:val="0"/>
      <w:autoSpaceDE w:val="0"/>
      <w:autoSpaceDN w:val="0"/>
      <w:adjustRightInd w:val="0"/>
    </w:pPr>
    <w:rPr>
      <w:sz w:val="24"/>
      <w:szCs w:val="24"/>
    </w:rPr>
  </w:style>
  <w:style w:type="paragraph" w:customStyle="1" w:styleId="Style113">
    <w:name w:val="Style113"/>
    <w:basedOn w:val="a5"/>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5"/>
    <w:uiPriority w:val="99"/>
    <w:rsid w:val="003B6517"/>
    <w:pPr>
      <w:widowControl w:val="0"/>
      <w:autoSpaceDE w:val="0"/>
      <w:autoSpaceDN w:val="0"/>
      <w:adjustRightInd w:val="0"/>
    </w:pPr>
    <w:rPr>
      <w:sz w:val="24"/>
      <w:szCs w:val="24"/>
    </w:rPr>
  </w:style>
  <w:style w:type="paragraph" w:customStyle="1" w:styleId="Style31">
    <w:name w:val="Style31"/>
    <w:basedOn w:val="a5"/>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5"/>
    <w:uiPriority w:val="99"/>
    <w:rsid w:val="003B6517"/>
    <w:pPr>
      <w:widowControl w:val="0"/>
      <w:autoSpaceDE w:val="0"/>
      <w:autoSpaceDN w:val="0"/>
      <w:adjustRightInd w:val="0"/>
    </w:pPr>
    <w:rPr>
      <w:sz w:val="24"/>
      <w:szCs w:val="24"/>
    </w:rPr>
  </w:style>
  <w:style w:type="paragraph" w:customStyle="1" w:styleId="Style50">
    <w:name w:val="Style50"/>
    <w:basedOn w:val="a5"/>
    <w:uiPriority w:val="99"/>
    <w:rsid w:val="003B6517"/>
    <w:pPr>
      <w:widowControl w:val="0"/>
      <w:autoSpaceDE w:val="0"/>
      <w:autoSpaceDN w:val="0"/>
      <w:adjustRightInd w:val="0"/>
    </w:pPr>
    <w:rPr>
      <w:sz w:val="24"/>
      <w:szCs w:val="24"/>
    </w:rPr>
  </w:style>
  <w:style w:type="paragraph" w:customStyle="1" w:styleId="Style67">
    <w:name w:val="Style67"/>
    <w:basedOn w:val="a5"/>
    <w:uiPriority w:val="99"/>
    <w:rsid w:val="003B6517"/>
    <w:pPr>
      <w:widowControl w:val="0"/>
      <w:autoSpaceDE w:val="0"/>
      <w:autoSpaceDN w:val="0"/>
      <w:adjustRightInd w:val="0"/>
    </w:pPr>
    <w:rPr>
      <w:sz w:val="24"/>
      <w:szCs w:val="24"/>
    </w:rPr>
  </w:style>
  <w:style w:type="paragraph" w:customStyle="1" w:styleId="Style70">
    <w:name w:val="Style70"/>
    <w:basedOn w:val="a5"/>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5"/>
    <w:uiPriority w:val="99"/>
    <w:rsid w:val="003B6517"/>
    <w:pPr>
      <w:widowControl w:val="0"/>
      <w:autoSpaceDE w:val="0"/>
      <w:autoSpaceDN w:val="0"/>
      <w:adjustRightInd w:val="0"/>
    </w:pPr>
    <w:rPr>
      <w:sz w:val="24"/>
      <w:szCs w:val="24"/>
    </w:rPr>
  </w:style>
  <w:style w:type="paragraph" w:customStyle="1" w:styleId="Style53">
    <w:name w:val="Style53"/>
    <w:basedOn w:val="a5"/>
    <w:uiPriority w:val="99"/>
    <w:rsid w:val="003B6517"/>
    <w:pPr>
      <w:widowControl w:val="0"/>
      <w:autoSpaceDE w:val="0"/>
      <w:autoSpaceDN w:val="0"/>
      <w:adjustRightInd w:val="0"/>
    </w:pPr>
    <w:rPr>
      <w:sz w:val="24"/>
      <w:szCs w:val="24"/>
    </w:rPr>
  </w:style>
  <w:style w:type="paragraph" w:customStyle="1" w:styleId="Style57">
    <w:name w:val="Style57"/>
    <w:basedOn w:val="a5"/>
    <w:uiPriority w:val="99"/>
    <w:rsid w:val="003B6517"/>
    <w:pPr>
      <w:widowControl w:val="0"/>
      <w:autoSpaceDE w:val="0"/>
      <w:autoSpaceDN w:val="0"/>
      <w:adjustRightInd w:val="0"/>
    </w:pPr>
    <w:rPr>
      <w:sz w:val="24"/>
      <w:szCs w:val="24"/>
    </w:rPr>
  </w:style>
  <w:style w:type="paragraph" w:customStyle="1" w:styleId="Style58">
    <w:name w:val="Style58"/>
    <w:basedOn w:val="a5"/>
    <w:uiPriority w:val="99"/>
    <w:rsid w:val="003B6517"/>
    <w:pPr>
      <w:widowControl w:val="0"/>
      <w:autoSpaceDE w:val="0"/>
      <w:autoSpaceDN w:val="0"/>
      <w:adjustRightInd w:val="0"/>
    </w:pPr>
    <w:rPr>
      <w:sz w:val="24"/>
      <w:szCs w:val="24"/>
    </w:rPr>
  </w:style>
  <w:style w:type="paragraph" w:customStyle="1" w:styleId="Style60">
    <w:name w:val="Style60"/>
    <w:basedOn w:val="a5"/>
    <w:rsid w:val="003B6517"/>
    <w:pPr>
      <w:widowControl w:val="0"/>
      <w:autoSpaceDE w:val="0"/>
      <w:autoSpaceDN w:val="0"/>
      <w:adjustRightInd w:val="0"/>
    </w:pPr>
    <w:rPr>
      <w:sz w:val="24"/>
      <w:szCs w:val="24"/>
    </w:rPr>
  </w:style>
  <w:style w:type="paragraph" w:customStyle="1" w:styleId="Style62">
    <w:name w:val="Style62"/>
    <w:basedOn w:val="a5"/>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5"/>
    <w:uiPriority w:val="99"/>
    <w:rsid w:val="003B6517"/>
    <w:pPr>
      <w:widowControl w:val="0"/>
      <w:autoSpaceDE w:val="0"/>
      <w:autoSpaceDN w:val="0"/>
      <w:adjustRightInd w:val="0"/>
    </w:pPr>
    <w:rPr>
      <w:sz w:val="24"/>
      <w:szCs w:val="24"/>
    </w:rPr>
  </w:style>
  <w:style w:type="paragraph" w:customStyle="1" w:styleId="Style43">
    <w:name w:val="Style43"/>
    <w:basedOn w:val="a5"/>
    <w:uiPriority w:val="99"/>
    <w:rsid w:val="003B6517"/>
    <w:pPr>
      <w:widowControl w:val="0"/>
      <w:autoSpaceDE w:val="0"/>
      <w:autoSpaceDN w:val="0"/>
      <w:adjustRightInd w:val="0"/>
    </w:pPr>
    <w:rPr>
      <w:sz w:val="24"/>
      <w:szCs w:val="24"/>
    </w:rPr>
  </w:style>
  <w:style w:type="paragraph" w:customStyle="1" w:styleId="Style12">
    <w:name w:val="Style12"/>
    <w:basedOn w:val="a5"/>
    <w:uiPriority w:val="99"/>
    <w:rsid w:val="003B6517"/>
    <w:pPr>
      <w:widowControl w:val="0"/>
      <w:autoSpaceDE w:val="0"/>
      <w:autoSpaceDN w:val="0"/>
      <w:adjustRightInd w:val="0"/>
    </w:pPr>
    <w:rPr>
      <w:sz w:val="24"/>
      <w:szCs w:val="24"/>
    </w:rPr>
  </w:style>
  <w:style w:type="paragraph" w:customStyle="1" w:styleId="Style26">
    <w:name w:val="Style26"/>
    <w:basedOn w:val="a5"/>
    <w:uiPriority w:val="99"/>
    <w:rsid w:val="003B6517"/>
    <w:pPr>
      <w:widowControl w:val="0"/>
      <w:autoSpaceDE w:val="0"/>
      <w:autoSpaceDN w:val="0"/>
      <w:adjustRightInd w:val="0"/>
    </w:pPr>
    <w:rPr>
      <w:sz w:val="24"/>
      <w:szCs w:val="24"/>
    </w:rPr>
  </w:style>
  <w:style w:type="paragraph" w:customStyle="1" w:styleId="Style33">
    <w:name w:val="Style33"/>
    <w:basedOn w:val="a5"/>
    <w:uiPriority w:val="99"/>
    <w:rsid w:val="003B6517"/>
    <w:pPr>
      <w:widowControl w:val="0"/>
      <w:autoSpaceDE w:val="0"/>
      <w:autoSpaceDN w:val="0"/>
      <w:adjustRightInd w:val="0"/>
    </w:pPr>
    <w:rPr>
      <w:sz w:val="24"/>
      <w:szCs w:val="24"/>
    </w:rPr>
  </w:style>
  <w:style w:type="paragraph" w:customStyle="1" w:styleId="Style49">
    <w:name w:val="Style49"/>
    <w:basedOn w:val="a5"/>
    <w:uiPriority w:val="99"/>
    <w:rsid w:val="003B6517"/>
    <w:pPr>
      <w:widowControl w:val="0"/>
      <w:autoSpaceDE w:val="0"/>
      <w:autoSpaceDN w:val="0"/>
      <w:adjustRightInd w:val="0"/>
    </w:pPr>
    <w:rPr>
      <w:sz w:val="24"/>
      <w:szCs w:val="24"/>
    </w:rPr>
  </w:style>
  <w:style w:type="paragraph" w:customStyle="1" w:styleId="Style51">
    <w:name w:val="Style51"/>
    <w:basedOn w:val="a5"/>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5"/>
    <w:uiPriority w:val="99"/>
    <w:rsid w:val="003B6517"/>
    <w:pPr>
      <w:widowControl w:val="0"/>
      <w:autoSpaceDE w:val="0"/>
      <w:autoSpaceDN w:val="0"/>
      <w:adjustRightInd w:val="0"/>
    </w:pPr>
    <w:rPr>
      <w:sz w:val="24"/>
      <w:szCs w:val="24"/>
    </w:rPr>
  </w:style>
  <w:style w:type="paragraph" w:customStyle="1" w:styleId="Style3">
    <w:name w:val="Style3"/>
    <w:basedOn w:val="a5"/>
    <w:uiPriority w:val="99"/>
    <w:rsid w:val="003B6517"/>
    <w:pPr>
      <w:widowControl w:val="0"/>
      <w:autoSpaceDE w:val="0"/>
      <w:autoSpaceDN w:val="0"/>
      <w:adjustRightInd w:val="0"/>
    </w:pPr>
    <w:rPr>
      <w:sz w:val="24"/>
      <w:szCs w:val="24"/>
    </w:rPr>
  </w:style>
  <w:style w:type="paragraph" w:customStyle="1" w:styleId="Style5">
    <w:name w:val="Style5"/>
    <w:basedOn w:val="a5"/>
    <w:uiPriority w:val="99"/>
    <w:rsid w:val="003B6517"/>
    <w:pPr>
      <w:widowControl w:val="0"/>
      <w:autoSpaceDE w:val="0"/>
      <w:autoSpaceDN w:val="0"/>
      <w:adjustRightInd w:val="0"/>
    </w:pPr>
    <w:rPr>
      <w:sz w:val="24"/>
      <w:szCs w:val="24"/>
    </w:rPr>
  </w:style>
  <w:style w:type="paragraph" w:customStyle="1" w:styleId="Style10">
    <w:name w:val="Style10"/>
    <w:basedOn w:val="a5"/>
    <w:uiPriority w:val="99"/>
    <w:rsid w:val="003B6517"/>
    <w:pPr>
      <w:widowControl w:val="0"/>
      <w:autoSpaceDE w:val="0"/>
      <w:autoSpaceDN w:val="0"/>
      <w:adjustRightInd w:val="0"/>
    </w:pPr>
    <w:rPr>
      <w:sz w:val="24"/>
      <w:szCs w:val="24"/>
    </w:rPr>
  </w:style>
  <w:style w:type="paragraph" w:customStyle="1" w:styleId="Style14">
    <w:name w:val="Style14"/>
    <w:basedOn w:val="a5"/>
    <w:uiPriority w:val="99"/>
    <w:rsid w:val="003B6517"/>
    <w:pPr>
      <w:widowControl w:val="0"/>
      <w:autoSpaceDE w:val="0"/>
      <w:autoSpaceDN w:val="0"/>
      <w:adjustRightInd w:val="0"/>
    </w:pPr>
    <w:rPr>
      <w:sz w:val="24"/>
      <w:szCs w:val="24"/>
    </w:rPr>
  </w:style>
  <w:style w:type="paragraph" w:customStyle="1" w:styleId="Style15">
    <w:name w:val="Style15"/>
    <w:basedOn w:val="a5"/>
    <w:uiPriority w:val="99"/>
    <w:rsid w:val="003B6517"/>
    <w:pPr>
      <w:widowControl w:val="0"/>
      <w:autoSpaceDE w:val="0"/>
      <w:autoSpaceDN w:val="0"/>
      <w:adjustRightInd w:val="0"/>
    </w:pPr>
    <w:rPr>
      <w:sz w:val="24"/>
      <w:szCs w:val="24"/>
    </w:rPr>
  </w:style>
  <w:style w:type="paragraph" w:customStyle="1" w:styleId="Style20">
    <w:name w:val="Style20"/>
    <w:basedOn w:val="a5"/>
    <w:uiPriority w:val="99"/>
    <w:rsid w:val="003B6517"/>
    <w:pPr>
      <w:widowControl w:val="0"/>
      <w:autoSpaceDE w:val="0"/>
      <w:autoSpaceDN w:val="0"/>
      <w:adjustRightInd w:val="0"/>
    </w:pPr>
    <w:rPr>
      <w:sz w:val="24"/>
      <w:szCs w:val="24"/>
    </w:rPr>
  </w:style>
  <w:style w:type="paragraph" w:customStyle="1" w:styleId="Style25">
    <w:name w:val="Style25"/>
    <w:basedOn w:val="a5"/>
    <w:uiPriority w:val="99"/>
    <w:rsid w:val="003B6517"/>
    <w:pPr>
      <w:widowControl w:val="0"/>
      <w:autoSpaceDE w:val="0"/>
      <w:autoSpaceDN w:val="0"/>
      <w:adjustRightInd w:val="0"/>
    </w:pPr>
    <w:rPr>
      <w:sz w:val="24"/>
      <w:szCs w:val="24"/>
    </w:rPr>
  </w:style>
  <w:style w:type="paragraph" w:customStyle="1" w:styleId="Style30">
    <w:name w:val="Style30"/>
    <w:basedOn w:val="a5"/>
    <w:uiPriority w:val="99"/>
    <w:rsid w:val="003B6517"/>
    <w:pPr>
      <w:widowControl w:val="0"/>
      <w:autoSpaceDE w:val="0"/>
      <w:autoSpaceDN w:val="0"/>
      <w:adjustRightInd w:val="0"/>
    </w:pPr>
    <w:rPr>
      <w:sz w:val="24"/>
      <w:szCs w:val="24"/>
    </w:rPr>
  </w:style>
  <w:style w:type="paragraph" w:customStyle="1" w:styleId="Style40">
    <w:name w:val="Style40"/>
    <w:basedOn w:val="a5"/>
    <w:uiPriority w:val="99"/>
    <w:rsid w:val="003B6517"/>
    <w:pPr>
      <w:widowControl w:val="0"/>
      <w:autoSpaceDE w:val="0"/>
      <w:autoSpaceDN w:val="0"/>
      <w:adjustRightInd w:val="0"/>
    </w:pPr>
    <w:rPr>
      <w:sz w:val="24"/>
      <w:szCs w:val="24"/>
    </w:rPr>
  </w:style>
  <w:style w:type="paragraph" w:customStyle="1" w:styleId="Style52">
    <w:name w:val="Style52"/>
    <w:basedOn w:val="a5"/>
    <w:uiPriority w:val="99"/>
    <w:rsid w:val="003B6517"/>
    <w:pPr>
      <w:widowControl w:val="0"/>
      <w:autoSpaceDE w:val="0"/>
      <w:autoSpaceDN w:val="0"/>
      <w:adjustRightInd w:val="0"/>
    </w:pPr>
    <w:rPr>
      <w:sz w:val="24"/>
      <w:szCs w:val="24"/>
    </w:rPr>
  </w:style>
  <w:style w:type="paragraph" w:customStyle="1" w:styleId="Style54">
    <w:name w:val="Style54"/>
    <w:basedOn w:val="a5"/>
    <w:uiPriority w:val="99"/>
    <w:rsid w:val="003B6517"/>
    <w:pPr>
      <w:widowControl w:val="0"/>
      <w:autoSpaceDE w:val="0"/>
      <w:autoSpaceDN w:val="0"/>
      <w:adjustRightInd w:val="0"/>
    </w:pPr>
    <w:rPr>
      <w:sz w:val="24"/>
      <w:szCs w:val="24"/>
    </w:rPr>
  </w:style>
  <w:style w:type="paragraph" w:customStyle="1" w:styleId="Style63">
    <w:name w:val="Style63"/>
    <w:basedOn w:val="a5"/>
    <w:uiPriority w:val="99"/>
    <w:rsid w:val="003B6517"/>
    <w:pPr>
      <w:widowControl w:val="0"/>
      <w:autoSpaceDE w:val="0"/>
      <w:autoSpaceDN w:val="0"/>
      <w:adjustRightInd w:val="0"/>
    </w:pPr>
    <w:rPr>
      <w:sz w:val="24"/>
      <w:szCs w:val="24"/>
    </w:rPr>
  </w:style>
  <w:style w:type="paragraph" w:customStyle="1" w:styleId="Style65">
    <w:name w:val="Style65"/>
    <w:basedOn w:val="a5"/>
    <w:uiPriority w:val="99"/>
    <w:rsid w:val="003B6517"/>
    <w:pPr>
      <w:widowControl w:val="0"/>
      <w:autoSpaceDE w:val="0"/>
      <w:autoSpaceDN w:val="0"/>
      <w:adjustRightInd w:val="0"/>
    </w:pPr>
    <w:rPr>
      <w:sz w:val="24"/>
      <w:szCs w:val="24"/>
    </w:rPr>
  </w:style>
  <w:style w:type="paragraph" w:customStyle="1" w:styleId="Style66">
    <w:name w:val="Style66"/>
    <w:basedOn w:val="a5"/>
    <w:uiPriority w:val="99"/>
    <w:rsid w:val="003B6517"/>
    <w:pPr>
      <w:widowControl w:val="0"/>
      <w:autoSpaceDE w:val="0"/>
      <w:autoSpaceDN w:val="0"/>
      <w:adjustRightInd w:val="0"/>
    </w:pPr>
    <w:rPr>
      <w:sz w:val="24"/>
      <w:szCs w:val="24"/>
    </w:rPr>
  </w:style>
  <w:style w:type="paragraph" w:customStyle="1" w:styleId="Style68">
    <w:name w:val="Style68"/>
    <w:basedOn w:val="a5"/>
    <w:uiPriority w:val="99"/>
    <w:rsid w:val="003B6517"/>
    <w:pPr>
      <w:widowControl w:val="0"/>
      <w:autoSpaceDE w:val="0"/>
      <w:autoSpaceDN w:val="0"/>
      <w:adjustRightInd w:val="0"/>
    </w:pPr>
    <w:rPr>
      <w:sz w:val="24"/>
      <w:szCs w:val="24"/>
    </w:rPr>
  </w:style>
  <w:style w:type="paragraph" w:customStyle="1" w:styleId="Style69">
    <w:name w:val="Style69"/>
    <w:basedOn w:val="a5"/>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5"/>
    <w:uiPriority w:val="99"/>
    <w:rsid w:val="003B6517"/>
    <w:pPr>
      <w:widowControl w:val="0"/>
      <w:autoSpaceDE w:val="0"/>
      <w:autoSpaceDN w:val="0"/>
      <w:adjustRightInd w:val="0"/>
    </w:pPr>
    <w:rPr>
      <w:sz w:val="24"/>
      <w:szCs w:val="24"/>
    </w:rPr>
  </w:style>
  <w:style w:type="paragraph" w:customStyle="1" w:styleId="Style74">
    <w:name w:val="Style74"/>
    <w:basedOn w:val="a5"/>
    <w:uiPriority w:val="99"/>
    <w:rsid w:val="003B6517"/>
    <w:pPr>
      <w:widowControl w:val="0"/>
      <w:autoSpaceDE w:val="0"/>
      <w:autoSpaceDN w:val="0"/>
      <w:adjustRightInd w:val="0"/>
    </w:pPr>
    <w:rPr>
      <w:sz w:val="24"/>
      <w:szCs w:val="24"/>
    </w:rPr>
  </w:style>
  <w:style w:type="paragraph" w:customStyle="1" w:styleId="Style76">
    <w:name w:val="Style76"/>
    <w:basedOn w:val="a5"/>
    <w:uiPriority w:val="99"/>
    <w:rsid w:val="003B6517"/>
    <w:pPr>
      <w:widowControl w:val="0"/>
      <w:autoSpaceDE w:val="0"/>
      <w:autoSpaceDN w:val="0"/>
      <w:adjustRightInd w:val="0"/>
    </w:pPr>
    <w:rPr>
      <w:sz w:val="24"/>
      <w:szCs w:val="24"/>
    </w:rPr>
  </w:style>
  <w:style w:type="paragraph" w:customStyle="1" w:styleId="Style77">
    <w:name w:val="Style77"/>
    <w:basedOn w:val="a5"/>
    <w:uiPriority w:val="99"/>
    <w:rsid w:val="003B6517"/>
    <w:pPr>
      <w:widowControl w:val="0"/>
      <w:autoSpaceDE w:val="0"/>
      <w:autoSpaceDN w:val="0"/>
      <w:adjustRightInd w:val="0"/>
    </w:pPr>
    <w:rPr>
      <w:sz w:val="24"/>
      <w:szCs w:val="24"/>
    </w:rPr>
  </w:style>
  <w:style w:type="paragraph" w:customStyle="1" w:styleId="Style78">
    <w:name w:val="Style78"/>
    <w:basedOn w:val="a5"/>
    <w:uiPriority w:val="99"/>
    <w:rsid w:val="003B6517"/>
    <w:pPr>
      <w:widowControl w:val="0"/>
      <w:autoSpaceDE w:val="0"/>
      <w:autoSpaceDN w:val="0"/>
      <w:adjustRightInd w:val="0"/>
    </w:pPr>
    <w:rPr>
      <w:sz w:val="24"/>
      <w:szCs w:val="24"/>
    </w:rPr>
  </w:style>
  <w:style w:type="paragraph" w:customStyle="1" w:styleId="Style82">
    <w:name w:val="Style82"/>
    <w:basedOn w:val="a5"/>
    <w:uiPriority w:val="99"/>
    <w:rsid w:val="003B6517"/>
    <w:pPr>
      <w:widowControl w:val="0"/>
      <w:autoSpaceDE w:val="0"/>
      <w:autoSpaceDN w:val="0"/>
      <w:adjustRightInd w:val="0"/>
    </w:pPr>
    <w:rPr>
      <w:sz w:val="24"/>
      <w:szCs w:val="24"/>
    </w:rPr>
  </w:style>
  <w:style w:type="paragraph" w:customStyle="1" w:styleId="Style83">
    <w:name w:val="Style83"/>
    <w:basedOn w:val="a5"/>
    <w:uiPriority w:val="99"/>
    <w:rsid w:val="003B6517"/>
    <w:pPr>
      <w:widowControl w:val="0"/>
      <w:autoSpaceDE w:val="0"/>
      <w:autoSpaceDN w:val="0"/>
      <w:adjustRightInd w:val="0"/>
    </w:pPr>
    <w:rPr>
      <w:sz w:val="24"/>
      <w:szCs w:val="24"/>
    </w:rPr>
  </w:style>
  <w:style w:type="paragraph" w:customStyle="1" w:styleId="Style84">
    <w:name w:val="Style84"/>
    <w:basedOn w:val="a5"/>
    <w:uiPriority w:val="99"/>
    <w:rsid w:val="003B6517"/>
    <w:pPr>
      <w:widowControl w:val="0"/>
      <w:autoSpaceDE w:val="0"/>
      <w:autoSpaceDN w:val="0"/>
      <w:adjustRightInd w:val="0"/>
    </w:pPr>
    <w:rPr>
      <w:sz w:val="24"/>
      <w:szCs w:val="24"/>
    </w:rPr>
  </w:style>
  <w:style w:type="paragraph" w:customStyle="1" w:styleId="Style85">
    <w:name w:val="Style85"/>
    <w:basedOn w:val="a5"/>
    <w:uiPriority w:val="99"/>
    <w:rsid w:val="003B6517"/>
    <w:pPr>
      <w:widowControl w:val="0"/>
      <w:autoSpaceDE w:val="0"/>
      <w:autoSpaceDN w:val="0"/>
      <w:adjustRightInd w:val="0"/>
    </w:pPr>
    <w:rPr>
      <w:sz w:val="24"/>
      <w:szCs w:val="24"/>
    </w:rPr>
  </w:style>
  <w:style w:type="paragraph" w:customStyle="1" w:styleId="Style86">
    <w:name w:val="Style86"/>
    <w:basedOn w:val="a5"/>
    <w:uiPriority w:val="99"/>
    <w:rsid w:val="003B6517"/>
    <w:pPr>
      <w:widowControl w:val="0"/>
      <w:autoSpaceDE w:val="0"/>
      <w:autoSpaceDN w:val="0"/>
      <w:adjustRightInd w:val="0"/>
    </w:pPr>
    <w:rPr>
      <w:sz w:val="24"/>
      <w:szCs w:val="24"/>
    </w:rPr>
  </w:style>
  <w:style w:type="paragraph" w:customStyle="1" w:styleId="Style87">
    <w:name w:val="Style87"/>
    <w:basedOn w:val="a5"/>
    <w:uiPriority w:val="99"/>
    <w:rsid w:val="003B6517"/>
    <w:pPr>
      <w:widowControl w:val="0"/>
      <w:autoSpaceDE w:val="0"/>
      <w:autoSpaceDN w:val="0"/>
      <w:adjustRightInd w:val="0"/>
    </w:pPr>
    <w:rPr>
      <w:sz w:val="24"/>
      <w:szCs w:val="24"/>
    </w:rPr>
  </w:style>
  <w:style w:type="paragraph" w:customStyle="1" w:styleId="Style88">
    <w:name w:val="Style88"/>
    <w:basedOn w:val="a5"/>
    <w:uiPriority w:val="99"/>
    <w:rsid w:val="003B6517"/>
    <w:pPr>
      <w:widowControl w:val="0"/>
      <w:autoSpaceDE w:val="0"/>
      <w:autoSpaceDN w:val="0"/>
      <w:adjustRightInd w:val="0"/>
    </w:pPr>
    <w:rPr>
      <w:sz w:val="24"/>
      <w:szCs w:val="24"/>
    </w:rPr>
  </w:style>
  <w:style w:type="paragraph" w:customStyle="1" w:styleId="Style89">
    <w:name w:val="Style89"/>
    <w:basedOn w:val="a5"/>
    <w:uiPriority w:val="99"/>
    <w:rsid w:val="003B6517"/>
    <w:pPr>
      <w:widowControl w:val="0"/>
      <w:autoSpaceDE w:val="0"/>
      <w:autoSpaceDN w:val="0"/>
      <w:adjustRightInd w:val="0"/>
    </w:pPr>
    <w:rPr>
      <w:sz w:val="24"/>
      <w:szCs w:val="24"/>
    </w:rPr>
  </w:style>
  <w:style w:type="paragraph" w:customStyle="1" w:styleId="Style90">
    <w:name w:val="Style90"/>
    <w:basedOn w:val="a5"/>
    <w:uiPriority w:val="99"/>
    <w:rsid w:val="003B6517"/>
    <w:pPr>
      <w:widowControl w:val="0"/>
      <w:autoSpaceDE w:val="0"/>
      <w:autoSpaceDN w:val="0"/>
      <w:adjustRightInd w:val="0"/>
    </w:pPr>
    <w:rPr>
      <w:sz w:val="24"/>
      <w:szCs w:val="24"/>
    </w:rPr>
  </w:style>
  <w:style w:type="paragraph" w:customStyle="1" w:styleId="Style91">
    <w:name w:val="Style91"/>
    <w:basedOn w:val="a5"/>
    <w:uiPriority w:val="99"/>
    <w:rsid w:val="003B6517"/>
    <w:pPr>
      <w:widowControl w:val="0"/>
      <w:autoSpaceDE w:val="0"/>
      <w:autoSpaceDN w:val="0"/>
      <w:adjustRightInd w:val="0"/>
    </w:pPr>
    <w:rPr>
      <w:sz w:val="24"/>
      <w:szCs w:val="24"/>
    </w:rPr>
  </w:style>
  <w:style w:type="paragraph" w:customStyle="1" w:styleId="Style92">
    <w:name w:val="Style92"/>
    <w:basedOn w:val="a5"/>
    <w:uiPriority w:val="99"/>
    <w:rsid w:val="003B6517"/>
    <w:pPr>
      <w:widowControl w:val="0"/>
      <w:autoSpaceDE w:val="0"/>
      <w:autoSpaceDN w:val="0"/>
      <w:adjustRightInd w:val="0"/>
    </w:pPr>
    <w:rPr>
      <w:sz w:val="24"/>
      <w:szCs w:val="24"/>
    </w:rPr>
  </w:style>
  <w:style w:type="paragraph" w:customStyle="1" w:styleId="Style93">
    <w:name w:val="Style93"/>
    <w:basedOn w:val="a5"/>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5"/>
    <w:rsid w:val="003B6517"/>
    <w:pPr>
      <w:spacing w:before="60" w:after="60"/>
      <w:ind w:firstLine="284"/>
      <w:jc w:val="both"/>
    </w:pPr>
    <w:rPr>
      <w:sz w:val="24"/>
    </w:rPr>
  </w:style>
  <w:style w:type="paragraph" w:customStyle="1" w:styleId="Style112">
    <w:name w:val="Style112"/>
    <w:basedOn w:val="a5"/>
    <w:uiPriority w:val="99"/>
    <w:rsid w:val="003B6517"/>
    <w:pPr>
      <w:widowControl w:val="0"/>
      <w:autoSpaceDE w:val="0"/>
      <w:autoSpaceDN w:val="0"/>
      <w:adjustRightInd w:val="0"/>
    </w:pPr>
    <w:rPr>
      <w:sz w:val="24"/>
      <w:szCs w:val="24"/>
    </w:rPr>
  </w:style>
  <w:style w:type="paragraph" w:customStyle="1" w:styleId="Style106">
    <w:name w:val="Style106"/>
    <w:basedOn w:val="a5"/>
    <w:uiPriority w:val="99"/>
    <w:rsid w:val="003B6517"/>
    <w:pPr>
      <w:widowControl w:val="0"/>
      <w:autoSpaceDE w:val="0"/>
      <w:autoSpaceDN w:val="0"/>
      <w:adjustRightInd w:val="0"/>
    </w:pPr>
    <w:rPr>
      <w:sz w:val="24"/>
      <w:szCs w:val="24"/>
    </w:rPr>
  </w:style>
  <w:style w:type="paragraph" w:customStyle="1" w:styleId="Style94">
    <w:name w:val="Style94"/>
    <w:basedOn w:val="a5"/>
    <w:uiPriority w:val="99"/>
    <w:rsid w:val="003B6517"/>
    <w:pPr>
      <w:widowControl w:val="0"/>
      <w:autoSpaceDE w:val="0"/>
      <w:autoSpaceDN w:val="0"/>
      <w:adjustRightInd w:val="0"/>
    </w:pPr>
    <w:rPr>
      <w:sz w:val="24"/>
      <w:szCs w:val="24"/>
    </w:rPr>
  </w:style>
  <w:style w:type="paragraph" w:customStyle="1" w:styleId="Style95">
    <w:name w:val="Style95"/>
    <w:basedOn w:val="a5"/>
    <w:uiPriority w:val="99"/>
    <w:rsid w:val="003B6517"/>
    <w:pPr>
      <w:widowControl w:val="0"/>
      <w:autoSpaceDE w:val="0"/>
      <w:autoSpaceDN w:val="0"/>
      <w:adjustRightInd w:val="0"/>
    </w:pPr>
    <w:rPr>
      <w:sz w:val="24"/>
      <w:szCs w:val="24"/>
    </w:rPr>
  </w:style>
  <w:style w:type="paragraph" w:customStyle="1" w:styleId="Style96">
    <w:name w:val="Style96"/>
    <w:basedOn w:val="a5"/>
    <w:uiPriority w:val="99"/>
    <w:rsid w:val="003B6517"/>
    <w:pPr>
      <w:widowControl w:val="0"/>
      <w:autoSpaceDE w:val="0"/>
      <w:autoSpaceDN w:val="0"/>
      <w:adjustRightInd w:val="0"/>
    </w:pPr>
    <w:rPr>
      <w:sz w:val="24"/>
      <w:szCs w:val="24"/>
    </w:rPr>
  </w:style>
  <w:style w:type="paragraph" w:customStyle="1" w:styleId="Style98">
    <w:name w:val="Style98"/>
    <w:basedOn w:val="a5"/>
    <w:uiPriority w:val="99"/>
    <w:rsid w:val="003B6517"/>
    <w:pPr>
      <w:widowControl w:val="0"/>
      <w:autoSpaceDE w:val="0"/>
      <w:autoSpaceDN w:val="0"/>
      <w:adjustRightInd w:val="0"/>
    </w:pPr>
    <w:rPr>
      <w:sz w:val="24"/>
      <w:szCs w:val="24"/>
    </w:rPr>
  </w:style>
  <w:style w:type="paragraph" w:customStyle="1" w:styleId="Style100">
    <w:name w:val="Style100"/>
    <w:basedOn w:val="a5"/>
    <w:uiPriority w:val="99"/>
    <w:rsid w:val="003B6517"/>
    <w:pPr>
      <w:widowControl w:val="0"/>
      <w:autoSpaceDE w:val="0"/>
      <w:autoSpaceDN w:val="0"/>
      <w:adjustRightInd w:val="0"/>
    </w:pPr>
    <w:rPr>
      <w:sz w:val="24"/>
      <w:szCs w:val="24"/>
    </w:rPr>
  </w:style>
  <w:style w:type="paragraph" w:customStyle="1" w:styleId="Style101">
    <w:name w:val="Style101"/>
    <w:basedOn w:val="a5"/>
    <w:uiPriority w:val="99"/>
    <w:rsid w:val="003B6517"/>
    <w:pPr>
      <w:widowControl w:val="0"/>
      <w:autoSpaceDE w:val="0"/>
      <w:autoSpaceDN w:val="0"/>
      <w:adjustRightInd w:val="0"/>
    </w:pPr>
    <w:rPr>
      <w:sz w:val="24"/>
      <w:szCs w:val="24"/>
    </w:rPr>
  </w:style>
  <w:style w:type="paragraph" w:customStyle="1" w:styleId="Style102">
    <w:name w:val="Style102"/>
    <w:basedOn w:val="a5"/>
    <w:uiPriority w:val="99"/>
    <w:rsid w:val="003B6517"/>
    <w:pPr>
      <w:widowControl w:val="0"/>
      <w:autoSpaceDE w:val="0"/>
      <w:autoSpaceDN w:val="0"/>
      <w:adjustRightInd w:val="0"/>
    </w:pPr>
    <w:rPr>
      <w:sz w:val="24"/>
      <w:szCs w:val="24"/>
    </w:rPr>
  </w:style>
  <w:style w:type="paragraph" w:customStyle="1" w:styleId="Style103">
    <w:name w:val="Style103"/>
    <w:basedOn w:val="a5"/>
    <w:uiPriority w:val="99"/>
    <w:rsid w:val="003B6517"/>
    <w:pPr>
      <w:widowControl w:val="0"/>
      <w:autoSpaceDE w:val="0"/>
      <w:autoSpaceDN w:val="0"/>
      <w:adjustRightInd w:val="0"/>
    </w:pPr>
    <w:rPr>
      <w:sz w:val="24"/>
      <w:szCs w:val="24"/>
    </w:rPr>
  </w:style>
  <w:style w:type="paragraph" w:customStyle="1" w:styleId="Style104">
    <w:name w:val="Style104"/>
    <w:basedOn w:val="a5"/>
    <w:uiPriority w:val="99"/>
    <w:rsid w:val="003B6517"/>
    <w:pPr>
      <w:widowControl w:val="0"/>
      <w:autoSpaceDE w:val="0"/>
      <w:autoSpaceDN w:val="0"/>
      <w:adjustRightInd w:val="0"/>
    </w:pPr>
    <w:rPr>
      <w:sz w:val="24"/>
      <w:szCs w:val="24"/>
    </w:rPr>
  </w:style>
  <w:style w:type="paragraph" w:customStyle="1" w:styleId="Style107">
    <w:name w:val="Style107"/>
    <w:basedOn w:val="a5"/>
    <w:uiPriority w:val="99"/>
    <w:rsid w:val="003B6517"/>
    <w:pPr>
      <w:widowControl w:val="0"/>
      <w:autoSpaceDE w:val="0"/>
      <w:autoSpaceDN w:val="0"/>
      <w:adjustRightInd w:val="0"/>
    </w:pPr>
    <w:rPr>
      <w:sz w:val="24"/>
      <w:szCs w:val="24"/>
    </w:rPr>
  </w:style>
  <w:style w:type="paragraph" w:customStyle="1" w:styleId="Style109">
    <w:name w:val="Style109"/>
    <w:basedOn w:val="a5"/>
    <w:uiPriority w:val="99"/>
    <w:rsid w:val="003B6517"/>
    <w:pPr>
      <w:widowControl w:val="0"/>
      <w:autoSpaceDE w:val="0"/>
      <w:autoSpaceDN w:val="0"/>
      <w:adjustRightInd w:val="0"/>
    </w:pPr>
    <w:rPr>
      <w:sz w:val="24"/>
      <w:szCs w:val="24"/>
    </w:rPr>
  </w:style>
  <w:style w:type="paragraph" w:customStyle="1" w:styleId="Style110">
    <w:name w:val="Style110"/>
    <w:basedOn w:val="a5"/>
    <w:uiPriority w:val="99"/>
    <w:rsid w:val="003B6517"/>
    <w:pPr>
      <w:widowControl w:val="0"/>
      <w:autoSpaceDE w:val="0"/>
      <w:autoSpaceDN w:val="0"/>
      <w:adjustRightInd w:val="0"/>
    </w:pPr>
    <w:rPr>
      <w:sz w:val="24"/>
      <w:szCs w:val="24"/>
    </w:rPr>
  </w:style>
  <w:style w:type="paragraph" w:customStyle="1" w:styleId="Style111">
    <w:name w:val="Style111"/>
    <w:basedOn w:val="a5"/>
    <w:uiPriority w:val="99"/>
    <w:rsid w:val="003B6517"/>
    <w:pPr>
      <w:widowControl w:val="0"/>
      <w:autoSpaceDE w:val="0"/>
      <w:autoSpaceDN w:val="0"/>
      <w:adjustRightInd w:val="0"/>
    </w:pPr>
    <w:rPr>
      <w:sz w:val="24"/>
      <w:szCs w:val="24"/>
    </w:rPr>
  </w:style>
  <w:style w:type="paragraph" w:customStyle="1" w:styleId="Style114">
    <w:name w:val="Style114"/>
    <w:basedOn w:val="a5"/>
    <w:uiPriority w:val="99"/>
    <w:rsid w:val="003B6517"/>
    <w:pPr>
      <w:widowControl w:val="0"/>
      <w:autoSpaceDE w:val="0"/>
      <w:autoSpaceDN w:val="0"/>
      <w:adjustRightInd w:val="0"/>
    </w:pPr>
    <w:rPr>
      <w:sz w:val="24"/>
      <w:szCs w:val="24"/>
    </w:rPr>
  </w:style>
  <w:style w:type="paragraph" w:customStyle="1" w:styleId="Style115">
    <w:name w:val="Style115"/>
    <w:basedOn w:val="a5"/>
    <w:uiPriority w:val="99"/>
    <w:rsid w:val="003B6517"/>
    <w:pPr>
      <w:widowControl w:val="0"/>
      <w:autoSpaceDE w:val="0"/>
      <w:autoSpaceDN w:val="0"/>
      <w:adjustRightInd w:val="0"/>
    </w:pPr>
    <w:rPr>
      <w:sz w:val="24"/>
      <w:szCs w:val="24"/>
    </w:rPr>
  </w:style>
  <w:style w:type="paragraph" w:customStyle="1" w:styleId="Style116">
    <w:name w:val="Style116"/>
    <w:basedOn w:val="a5"/>
    <w:uiPriority w:val="99"/>
    <w:rsid w:val="003B6517"/>
    <w:pPr>
      <w:widowControl w:val="0"/>
      <w:autoSpaceDE w:val="0"/>
      <w:autoSpaceDN w:val="0"/>
      <w:adjustRightInd w:val="0"/>
    </w:pPr>
    <w:rPr>
      <w:sz w:val="24"/>
      <w:szCs w:val="24"/>
    </w:rPr>
  </w:style>
  <w:style w:type="paragraph" w:customStyle="1" w:styleId="Style117">
    <w:name w:val="Style117"/>
    <w:basedOn w:val="a5"/>
    <w:uiPriority w:val="99"/>
    <w:rsid w:val="003B6517"/>
    <w:pPr>
      <w:widowControl w:val="0"/>
      <w:autoSpaceDE w:val="0"/>
      <w:autoSpaceDN w:val="0"/>
      <w:adjustRightInd w:val="0"/>
    </w:pPr>
    <w:rPr>
      <w:sz w:val="24"/>
      <w:szCs w:val="24"/>
    </w:rPr>
  </w:style>
  <w:style w:type="paragraph" w:customStyle="1" w:styleId="Style118">
    <w:name w:val="Style118"/>
    <w:basedOn w:val="a5"/>
    <w:uiPriority w:val="99"/>
    <w:rsid w:val="003B6517"/>
    <w:pPr>
      <w:widowControl w:val="0"/>
      <w:autoSpaceDE w:val="0"/>
      <w:autoSpaceDN w:val="0"/>
      <w:adjustRightInd w:val="0"/>
    </w:pPr>
    <w:rPr>
      <w:sz w:val="24"/>
      <w:szCs w:val="24"/>
    </w:rPr>
  </w:style>
  <w:style w:type="paragraph" w:customStyle="1" w:styleId="Style119">
    <w:name w:val="Style119"/>
    <w:basedOn w:val="a5"/>
    <w:uiPriority w:val="99"/>
    <w:rsid w:val="003B6517"/>
    <w:pPr>
      <w:widowControl w:val="0"/>
      <w:autoSpaceDE w:val="0"/>
      <w:autoSpaceDN w:val="0"/>
      <w:adjustRightInd w:val="0"/>
    </w:pPr>
    <w:rPr>
      <w:sz w:val="24"/>
      <w:szCs w:val="24"/>
    </w:rPr>
  </w:style>
  <w:style w:type="paragraph" w:customStyle="1" w:styleId="Style120">
    <w:name w:val="Style120"/>
    <w:basedOn w:val="a5"/>
    <w:uiPriority w:val="99"/>
    <w:rsid w:val="003B6517"/>
    <w:pPr>
      <w:widowControl w:val="0"/>
      <w:autoSpaceDE w:val="0"/>
      <w:autoSpaceDN w:val="0"/>
      <w:adjustRightInd w:val="0"/>
    </w:pPr>
    <w:rPr>
      <w:sz w:val="24"/>
      <w:szCs w:val="24"/>
    </w:rPr>
  </w:style>
  <w:style w:type="paragraph" w:customStyle="1" w:styleId="Style121">
    <w:name w:val="Style121"/>
    <w:basedOn w:val="a5"/>
    <w:uiPriority w:val="99"/>
    <w:rsid w:val="003B6517"/>
    <w:pPr>
      <w:widowControl w:val="0"/>
      <w:autoSpaceDE w:val="0"/>
      <w:autoSpaceDN w:val="0"/>
      <w:adjustRightInd w:val="0"/>
    </w:pPr>
    <w:rPr>
      <w:sz w:val="24"/>
      <w:szCs w:val="24"/>
    </w:rPr>
  </w:style>
  <w:style w:type="paragraph" w:customStyle="1" w:styleId="Style122">
    <w:name w:val="Style122"/>
    <w:basedOn w:val="a5"/>
    <w:uiPriority w:val="99"/>
    <w:rsid w:val="003B6517"/>
    <w:pPr>
      <w:widowControl w:val="0"/>
      <w:autoSpaceDE w:val="0"/>
      <w:autoSpaceDN w:val="0"/>
      <w:adjustRightInd w:val="0"/>
    </w:pPr>
    <w:rPr>
      <w:sz w:val="24"/>
      <w:szCs w:val="24"/>
    </w:rPr>
  </w:style>
  <w:style w:type="paragraph" w:customStyle="1" w:styleId="Style123">
    <w:name w:val="Style123"/>
    <w:basedOn w:val="a5"/>
    <w:uiPriority w:val="99"/>
    <w:rsid w:val="003B6517"/>
    <w:pPr>
      <w:widowControl w:val="0"/>
      <w:autoSpaceDE w:val="0"/>
      <w:autoSpaceDN w:val="0"/>
      <w:adjustRightInd w:val="0"/>
    </w:pPr>
    <w:rPr>
      <w:sz w:val="24"/>
      <w:szCs w:val="24"/>
    </w:rPr>
  </w:style>
  <w:style w:type="paragraph" w:customStyle="1" w:styleId="Style124">
    <w:name w:val="Style124"/>
    <w:basedOn w:val="a5"/>
    <w:uiPriority w:val="99"/>
    <w:rsid w:val="003B6517"/>
    <w:pPr>
      <w:widowControl w:val="0"/>
      <w:autoSpaceDE w:val="0"/>
      <w:autoSpaceDN w:val="0"/>
      <w:adjustRightInd w:val="0"/>
    </w:pPr>
    <w:rPr>
      <w:sz w:val="24"/>
      <w:szCs w:val="24"/>
    </w:rPr>
  </w:style>
  <w:style w:type="paragraph" w:customStyle="1" w:styleId="Style125">
    <w:name w:val="Style125"/>
    <w:basedOn w:val="a5"/>
    <w:uiPriority w:val="99"/>
    <w:rsid w:val="003B6517"/>
    <w:pPr>
      <w:widowControl w:val="0"/>
      <w:autoSpaceDE w:val="0"/>
      <w:autoSpaceDN w:val="0"/>
      <w:adjustRightInd w:val="0"/>
    </w:pPr>
    <w:rPr>
      <w:sz w:val="24"/>
      <w:szCs w:val="24"/>
    </w:rPr>
  </w:style>
  <w:style w:type="paragraph" w:customStyle="1" w:styleId="Style126">
    <w:name w:val="Style126"/>
    <w:basedOn w:val="a5"/>
    <w:uiPriority w:val="99"/>
    <w:rsid w:val="003B6517"/>
    <w:pPr>
      <w:widowControl w:val="0"/>
      <w:autoSpaceDE w:val="0"/>
      <w:autoSpaceDN w:val="0"/>
      <w:adjustRightInd w:val="0"/>
    </w:pPr>
    <w:rPr>
      <w:sz w:val="24"/>
      <w:szCs w:val="24"/>
    </w:rPr>
  </w:style>
  <w:style w:type="paragraph" w:customStyle="1" w:styleId="Style127">
    <w:name w:val="Style127"/>
    <w:basedOn w:val="a5"/>
    <w:uiPriority w:val="99"/>
    <w:rsid w:val="003B6517"/>
    <w:pPr>
      <w:widowControl w:val="0"/>
      <w:autoSpaceDE w:val="0"/>
      <w:autoSpaceDN w:val="0"/>
      <w:adjustRightInd w:val="0"/>
    </w:pPr>
    <w:rPr>
      <w:sz w:val="24"/>
      <w:szCs w:val="24"/>
    </w:rPr>
  </w:style>
  <w:style w:type="paragraph" w:customStyle="1" w:styleId="Style128">
    <w:name w:val="Style128"/>
    <w:basedOn w:val="a5"/>
    <w:uiPriority w:val="99"/>
    <w:rsid w:val="003B6517"/>
    <w:pPr>
      <w:widowControl w:val="0"/>
      <w:autoSpaceDE w:val="0"/>
      <w:autoSpaceDN w:val="0"/>
      <w:adjustRightInd w:val="0"/>
    </w:pPr>
    <w:rPr>
      <w:sz w:val="24"/>
      <w:szCs w:val="24"/>
    </w:rPr>
  </w:style>
  <w:style w:type="paragraph" w:customStyle="1" w:styleId="Style129">
    <w:name w:val="Style129"/>
    <w:basedOn w:val="a5"/>
    <w:uiPriority w:val="99"/>
    <w:rsid w:val="003B6517"/>
    <w:pPr>
      <w:widowControl w:val="0"/>
      <w:autoSpaceDE w:val="0"/>
      <w:autoSpaceDN w:val="0"/>
      <w:adjustRightInd w:val="0"/>
    </w:pPr>
    <w:rPr>
      <w:sz w:val="24"/>
      <w:szCs w:val="24"/>
    </w:rPr>
  </w:style>
  <w:style w:type="paragraph" w:customStyle="1" w:styleId="Style130">
    <w:name w:val="Style130"/>
    <w:basedOn w:val="a5"/>
    <w:uiPriority w:val="99"/>
    <w:rsid w:val="003B6517"/>
    <w:pPr>
      <w:widowControl w:val="0"/>
      <w:autoSpaceDE w:val="0"/>
      <w:autoSpaceDN w:val="0"/>
      <w:adjustRightInd w:val="0"/>
    </w:pPr>
    <w:rPr>
      <w:sz w:val="24"/>
      <w:szCs w:val="24"/>
    </w:rPr>
  </w:style>
  <w:style w:type="paragraph" w:customStyle="1" w:styleId="Style131">
    <w:name w:val="Style131"/>
    <w:basedOn w:val="a5"/>
    <w:uiPriority w:val="99"/>
    <w:rsid w:val="003B6517"/>
    <w:pPr>
      <w:widowControl w:val="0"/>
      <w:autoSpaceDE w:val="0"/>
      <w:autoSpaceDN w:val="0"/>
      <w:adjustRightInd w:val="0"/>
    </w:pPr>
    <w:rPr>
      <w:sz w:val="24"/>
      <w:szCs w:val="24"/>
    </w:rPr>
  </w:style>
  <w:style w:type="paragraph" w:customStyle="1" w:styleId="Style132">
    <w:name w:val="Style132"/>
    <w:basedOn w:val="a5"/>
    <w:uiPriority w:val="99"/>
    <w:rsid w:val="003B6517"/>
    <w:pPr>
      <w:widowControl w:val="0"/>
      <w:autoSpaceDE w:val="0"/>
      <w:autoSpaceDN w:val="0"/>
      <w:adjustRightInd w:val="0"/>
    </w:pPr>
    <w:rPr>
      <w:sz w:val="24"/>
      <w:szCs w:val="24"/>
    </w:rPr>
  </w:style>
  <w:style w:type="paragraph" w:customStyle="1" w:styleId="Style133">
    <w:name w:val="Style133"/>
    <w:basedOn w:val="a5"/>
    <w:uiPriority w:val="99"/>
    <w:rsid w:val="003B6517"/>
    <w:pPr>
      <w:widowControl w:val="0"/>
      <w:autoSpaceDE w:val="0"/>
      <w:autoSpaceDN w:val="0"/>
      <w:adjustRightInd w:val="0"/>
    </w:pPr>
    <w:rPr>
      <w:sz w:val="24"/>
      <w:szCs w:val="24"/>
    </w:rPr>
  </w:style>
  <w:style w:type="paragraph" w:customStyle="1" w:styleId="Style134">
    <w:name w:val="Style134"/>
    <w:basedOn w:val="a5"/>
    <w:uiPriority w:val="99"/>
    <w:rsid w:val="003B6517"/>
    <w:pPr>
      <w:widowControl w:val="0"/>
      <w:autoSpaceDE w:val="0"/>
      <w:autoSpaceDN w:val="0"/>
      <w:adjustRightInd w:val="0"/>
    </w:pPr>
    <w:rPr>
      <w:sz w:val="24"/>
      <w:szCs w:val="24"/>
    </w:rPr>
  </w:style>
  <w:style w:type="paragraph" w:customStyle="1" w:styleId="Style135">
    <w:name w:val="Style135"/>
    <w:basedOn w:val="a5"/>
    <w:uiPriority w:val="99"/>
    <w:rsid w:val="003B6517"/>
    <w:pPr>
      <w:widowControl w:val="0"/>
      <w:autoSpaceDE w:val="0"/>
      <w:autoSpaceDN w:val="0"/>
      <w:adjustRightInd w:val="0"/>
    </w:pPr>
    <w:rPr>
      <w:sz w:val="24"/>
      <w:szCs w:val="24"/>
    </w:rPr>
  </w:style>
  <w:style w:type="paragraph" w:customStyle="1" w:styleId="Style136">
    <w:name w:val="Style136"/>
    <w:basedOn w:val="a5"/>
    <w:uiPriority w:val="99"/>
    <w:rsid w:val="003B6517"/>
    <w:pPr>
      <w:widowControl w:val="0"/>
      <w:autoSpaceDE w:val="0"/>
      <w:autoSpaceDN w:val="0"/>
      <w:adjustRightInd w:val="0"/>
    </w:pPr>
    <w:rPr>
      <w:sz w:val="24"/>
      <w:szCs w:val="24"/>
    </w:rPr>
  </w:style>
  <w:style w:type="paragraph" w:customStyle="1" w:styleId="Style137">
    <w:name w:val="Style137"/>
    <w:basedOn w:val="a5"/>
    <w:uiPriority w:val="99"/>
    <w:rsid w:val="003B6517"/>
    <w:pPr>
      <w:widowControl w:val="0"/>
      <w:autoSpaceDE w:val="0"/>
      <w:autoSpaceDN w:val="0"/>
      <w:adjustRightInd w:val="0"/>
    </w:pPr>
    <w:rPr>
      <w:sz w:val="24"/>
      <w:szCs w:val="24"/>
    </w:rPr>
  </w:style>
  <w:style w:type="paragraph" w:customStyle="1" w:styleId="Style138">
    <w:name w:val="Style138"/>
    <w:basedOn w:val="a5"/>
    <w:uiPriority w:val="99"/>
    <w:rsid w:val="003B6517"/>
    <w:pPr>
      <w:widowControl w:val="0"/>
      <w:autoSpaceDE w:val="0"/>
      <w:autoSpaceDN w:val="0"/>
      <w:adjustRightInd w:val="0"/>
    </w:pPr>
    <w:rPr>
      <w:sz w:val="24"/>
      <w:szCs w:val="24"/>
    </w:rPr>
  </w:style>
  <w:style w:type="paragraph" w:customStyle="1" w:styleId="Style139">
    <w:name w:val="Style139"/>
    <w:basedOn w:val="a5"/>
    <w:uiPriority w:val="99"/>
    <w:rsid w:val="003B6517"/>
    <w:pPr>
      <w:widowControl w:val="0"/>
      <w:autoSpaceDE w:val="0"/>
      <w:autoSpaceDN w:val="0"/>
      <w:adjustRightInd w:val="0"/>
    </w:pPr>
    <w:rPr>
      <w:sz w:val="24"/>
      <w:szCs w:val="24"/>
    </w:rPr>
  </w:style>
  <w:style w:type="paragraph" w:customStyle="1" w:styleId="Style140">
    <w:name w:val="Style140"/>
    <w:basedOn w:val="a5"/>
    <w:uiPriority w:val="99"/>
    <w:rsid w:val="003B6517"/>
    <w:pPr>
      <w:widowControl w:val="0"/>
      <w:autoSpaceDE w:val="0"/>
      <w:autoSpaceDN w:val="0"/>
      <w:adjustRightInd w:val="0"/>
    </w:pPr>
    <w:rPr>
      <w:sz w:val="24"/>
      <w:szCs w:val="24"/>
    </w:rPr>
  </w:style>
  <w:style w:type="paragraph" w:customStyle="1" w:styleId="Style141">
    <w:name w:val="Style141"/>
    <w:basedOn w:val="a5"/>
    <w:uiPriority w:val="99"/>
    <w:rsid w:val="003B6517"/>
    <w:pPr>
      <w:widowControl w:val="0"/>
      <w:autoSpaceDE w:val="0"/>
      <w:autoSpaceDN w:val="0"/>
      <w:adjustRightInd w:val="0"/>
    </w:pPr>
    <w:rPr>
      <w:sz w:val="24"/>
      <w:szCs w:val="24"/>
    </w:rPr>
  </w:style>
  <w:style w:type="paragraph" w:customStyle="1" w:styleId="Style142">
    <w:name w:val="Style142"/>
    <w:basedOn w:val="a5"/>
    <w:uiPriority w:val="99"/>
    <w:rsid w:val="003B6517"/>
    <w:pPr>
      <w:widowControl w:val="0"/>
      <w:autoSpaceDE w:val="0"/>
      <w:autoSpaceDN w:val="0"/>
      <w:adjustRightInd w:val="0"/>
    </w:pPr>
    <w:rPr>
      <w:sz w:val="24"/>
      <w:szCs w:val="24"/>
    </w:rPr>
  </w:style>
  <w:style w:type="paragraph" w:customStyle="1" w:styleId="Style143">
    <w:name w:val="Style143"/>
    <w:basedOn w:val="a5"/>
    <w:uiPriority w:val="99"/>
    <w:rsid w:val="003B6517"/>
    <w:pPr>
      <w:widowControl w:val="0"/>
      <w:autoSpaceDE w:val="0"/>
      <w:autoSpaceDN w:val="0"/>
      <w:adjustRightInd w:val="0"/>
    </w:pPr>
    <w:rPr>
      <w:sz w:val="24"/>
      <w:szCs w:val="24"/>
    </w:rPr>
  </w:style>
  <w:style w:type="paragraph" w:customStyle="1" w:styleId="Style144">
    <w:name w:val="Style144"/>
    <w:basedOn w:val="a5"/>
    <w:uiPriority w:val="99"/>
    <w:rsid w:val="003B6517"/>
    <w:pPr>
      <w:widowControl w:val="0"/>
      <w:autoSpaceDE w:val="0"/>
      <w:autoSpaceDN w:val="0"/>
      <w:adjustRightInd w:val="0"/>
    </w:pPr>
    <w:rPr>
      <w:sz w:val="24"/>
      <w:szCs w:val="24"/>
    </w:rPr>
  </w:style>
  <w:style w:type="paragraph" w:customStyle="1" w:styleId="Style145">
    <w:name w:val="Style145"/>
    <w:basedOn w:val="a5"/>
    <w:uiPriority w:val="99"/>
    <w:rsid w:val="003B6517"/>
    <w:pPr>
      <w:widowControl w:val="0"/>
      <w:autoSpaceDE w:val="0"/>
      <w:autoSpaceDN w:val="0"/>
      <w:adjustRightInd w:val="0"/>
    </w:pPr>
    <w:rPr>
      <w:sz w:val="24"/>
      <w:szCs w:val="24"/>
    </w:rPr>
  </w:style>
  <w:style w:type="paragraph" w:customStyle="1" w:styleId="Style146">
    <w:name w:val="Style146"/>
    <w:basedOn w:val="a5"/>
    <w:uiPriority w:val="99"/>
    <w:rsid w:val="003B6517"/>
    <w:pPr>
      <w:widowControl w:val="0"/>
      <w:autoSpaceDE w:val="0"/>
      <w:autoSpaceDN w:val="0"/>
      <w:adjustRightInd w:val="0"/>
    </w:pPr>
    <w:rPr>
      <w:sz w:val="24"/>
      <w:szCs w:val="24"/>
    </w:rPr>
  </w:style>
  <w:style w:type="paragraph" w:customStyle="1" w:styleId="Style147">
    <w:name w:val="Style147"/>
    <w:basedOn w:val="a5"/>
    <w:uiPriority w:val="99"/>
    <w:rsid w:val="003B6517"/>
    <w:pPr>
      <w:widowControl w:val="0"/>
      <w:autoSpaceDE w:val="0"/>
      <w:autoSpaceDN w:val="0"/>
      <w:adjustRightInd w:val="0"/>
    </w:pPr>
    <w:rPr>
      <w:sz w:val="24"/>
      <w:szCs w:val="24"/>
    </w:rPr>
  </w:style>
  <w:style w:type="paragraph" w:customStyle="1" w:styleId="Style148">
    <w:name w:val="Style148"/>
    <w:basedOn w:val="a5"/>
    <w:uiPriority w:val="99"/>
    <w:rsid w:val="003B6517"/>
    <w:pPr>
      <w:widowControl w:val="0"/>
      <w:autoSpaceDE w:val="0"/>
      <w:autoSpaceDN w:val="0"/>
      <w:adjustRightInd w:val="0"/>
    </w:pPr>
    <w:rPr>
      <w:sz w:val="24"/>
      <w:szCs w:val="24"/>
    </w:rPr>
  </w:style>
  <w:style w:type="paragraph" w:customStyle="1" w:styleId="Style149">
    <w:name w:val="Style149"/>
    <w:basedOn w:val="a5"/>
    <w:uiPriority w:val="99"/>
    <w:rsid w:val="003B6517"/>
    <w:pPr>
      <w:widowControl w:val="0"/>
      <w:autoSpaceDE w:val="0"/>
      <w:autoSpaceDN w:val="0"/>
      <w:adjustRightInd w:val="0"/>
    </w:pPr>
    <w:rPr>
      <w:sz w:val="24"/>
      <w:szCs w:val="24"/>
    </w:rPr>
  </w:style>
  <w:style w:type="paragraph" w:customStyle="1" w:styleId="Style150">
    <w:name w:val="Style150"/>
    <w:basedOn w:val="a5"/>
    <w:uiPriority w:val="99"/>
    <w:rsid w:val="003B6517"/>
    <w:pPr>
      <w:widowControl w:val="0"/>
      <w:autoSpaceDE w:val="0"/>
      <w:autoSpaceDN w:val="0"/>
      <w:adjustRightInd w:val="0"/>
    </w:pPr>
    <w:rPr>
      <w:sz w:val="24"/>
      <w:szCs w:val="24"/>
    </w:rPr>
  </w:style>
  <w:style w:type="paragraph" w:customStyle="1" w:styleId="Style151">
    <w:name w:val="Style151"/>
    <w:basedOn w:val="a5"/>
    <w:uiPriority w:val="99"/>
    <w:rsid w:val="003B6517"/>
    <w:pPr>
      <w:widowControl w:val="0"/>
      <w:autoSpaceDE w:val="0"/>
      <w:autoSpaceDN w:val="0"/>
      <w:adjustRightInd w:val="0"/>
    </w:pPr>
    <w:rPr>
      <w:sz w:val="24"/>
      <w:szCs w:val="24"/>
    </w:rPr>
  </w:style>
  <w:style w:type="paragraph" w:customStyle="1" w:styleId="Style152">
    <w:name w:val="Style152"/>
    <w:basedOn w:val="a5"/>
    <w:uiPriority w:val="99"/>
    <w:rsid w:val="003B6517"/>
    <w:pPr>
      <w:widowControl w:val="0"/>
      <w:autoSpaceDE w:val="0"/>
      <w:autoSpaceDN w:val="0"/>
      <w:adjustRightInd w:val="0"/>
    </w:pPr>
    <w:rPr>
      <w:sz w:val="24"/>
      <w:szCs w:val="24"/>
    </w:rPr>
  </w:style>
  <w:style w:type="paragraph" w:customStyle="1" w:styleId="Style153">
    <w:name w:val="Style153"/>
    <w:basedOn w:val="a5"/>
    <w:uiPriority w:val="99"/>
    <w:rsid w:val="003B6517"/>
    <w:pPr>
      <w:widowControl w:val="0"/>
      <w:autoSpaceDE w:val="0"/>
      <w:autoSpaceDN w:val="0"/>
      <w:adjustRightInd w:val="0"/>
    </w:pPr>
    <w:rPr>
      <w:sz w:val="24"/>
      <w:szCs w:val="24"/>
    </w:rPr>
  </w:style>
  <w:style w:type="paragraph" w:customStyle="1" w:styleId="Style154">
    <w:name w:val="Style154"/>
    <w:basedOn w:val="a5"/>
    <w:uiPriority w:val="99"/>
    <w:rsid w:val="003B6517"/>
    <w:pPr>
      <w:widowControl w:val="0"/>
      <w:autoSpaceDE w:val="0"/>
      <w:autoSpaceDN w:val="0"/>
      <w:adjustRightInd w:val="0"/>
    </w:pPr>
    <w:rPr>
      <w:sz w:val="24"/>
      <w:szCs w:val="24"/>
    </w:rPr>
  </w:style>
  <w:style w:type="paragraph" w:customStyle="1" w:styleId="Style155">
    <w:name w:val="Style155"/>
    <w:basedOn w:val="a5"/>
    <w:uiPriority w:val="99"/>
    <w:rsid w:val="003B6517"/>
    <w:pPr>
      <w:widowControl w:val="0"/>
      <w:autoSpaceDE w:val="0"/>
      <w:autoSpaceDN w:val="0"/>
      <w:adjustRightInd w:val="0"/>
    </w:pPr>
    <w:rPr>
      <w:sz w:val="24"/>
      <w:szCs w:val="24"/>
    </w:rPr>
  </w:style>
  <w:style w:type="paragraph" w:customStyle="1" w:styleId="Style156">
    <w:name w:val="Style156"/>
    <w:basedOn w:val="a5"/>
    <w:uiPriority w:val="99"/>
    <w:rsid w:val="003B6517"/>
    <w:pPr>
      <w:widowControl w:val="0"/>
      <w:autoSpaceDE w:val="0"/>
      <w:autoSpaceDN w:val="0"/>
      <w:adjustRightInd w:val="0"/>
    </w:pPr>
    <w:rPr>
      <w:sz w:val="24"/>
      <w:szCs w:val="24"/>
    </w:rPr>
  </w:style>
  <w:style w:type="paragraph" w:customStyle="1" w:styleId="Style157">
    <w:name w:val="Style157"/>
    <w:basedOn w:val="a5"/>
    <w:uiPriority w:val="99"/>
    <w:rsid w:val="003B6517"/>
    <w:pPr>
      <w:widowControl w:val="0"/>
      <w:autoSpaceDE w:val="0"/>
      <w:autoSpaceDN w:val="0"/>
      <w:adjustRightInd w:val="0"/>
    </w:pPr>
    <w:rPr>
      <w:sz w:val="24"/>
      <w:szCs w:val="24"/>
    </w:rPr>
  </w:style>
  <w:style w:type="paragraph" w:customStyle="1" w:styleId="Style158">
    <w:name w:val="Style158"/>
    <w:basedOn w:val="a5"/>
    <w:uiPriority w:val="99"/>
    <w:rsid w:val="003B6517"/>
    <w:pPr>
      <w:widowControl w:val="0"/>
      <w:autoSpaceDE w:val="0"/>
      <w:autoSpaceDN w:val="0"/>
      <w:adjustRightInd w:val="0"/>
    </w:pPr>
    <w:rPr>
      <w:sz w:val="24"/>
      <w:szCs w:val="24"/>
    </w:rPr>
  </w:style>
  <w:style w:type="paragraph" w:customStyle="1" w:styleId="Style159">
    <w:name w:val="Style159"/>
    <w:basedOn w:val="a5"/>
    <w:uiPriority w:val="99"/>
    <w:rsid w:val="003B6517"/>
    <w:pPr>
      <w:widowControl w:val="0"/>
      <w:autoSpaceDE w:val="0"/>
      <w:autoSpaceDN w:val="0"/>
      <w:adjustRightInd w:val="0"/>
    </w:pPr>
    <w:rPr>
      <w:sz w:val="24"/>
      <w:szCs w:val="24"/>
    </w:rPr>
  </w:style>
  <w:style w:type="paragraph" w:customStyle="1" w:styleId="Style160">
    <w:name w:val="Style160"/>
    <w:basedOn w:val="a5"/>
    <w:uiPriority w:val="99"/>
    <w:rsid w:val="003B6517"/>
    <w:pPr>
      <w:widowControl w:val="0"/>
      <w:autoSpaceDE w:val="0"/>
      <w:autoSpaceDN w:val="0"/>
      <w:adjustRightInd w:val="0"/>
    </w:pPr>
    <w:rPr>
      <w:sz w:val="24"/>
      <w:szCs w:val="24"/>
    </w:rPr>
  </w:style>
  <w:style w:type="paragraph" w:customStyle="1" w:styleId="Style161">
    <w:name w:val="Style161"/>
    <w:basedOn w:val="a5"/>
    <w:uiPriority w:val="99"/>
    <w:rsid w:val="003B6517"/>
    <w:pPr>
      <w:widowControl w:val="0"/>
      <w:autoSpaceDE w:val="0"/>
      <w:autoSpaceDN w:val="0"/>
      <w:adjustRightInd w:val="0"/>
    </w:pPr>
    <w:rPr>
      <w:sz w:val="24"/>
      <w:szCs w:val="24"/>
    </w:rPr>
  </w:style>
  <w:style w:type="paragraph" w:customStyle="1" w:styleId="Style162">
    <w:name w:val="Style162"/>
    <w:basedOn w:val="a5"/>
    <w:uiPriority w:val="99"/>
    <w:rsid w:val="003B6517"/>
    <w:pPr>
      <w:widowControl w:val="0"/>
      <w:autoSpaceDE w:val="0"/>
      <w:autoSpaceDN w:val="0"/>
      <w:adjustRightInd w:val="0"/>
    </w:pPr>
    <w:rPr>
      <w:sz w:val="24"/>
      <w:szCs w:val="24"/>
    </w:rPr>
  </w:style>
  <w:style w:type="paragraph" w:customStyle="1" w:styleId="Style163">
    <w:name w:val="Style163"/>
    <w:basedOn w:val="a5"/>
    <w:uiPriority w:val="99"/>
    <w:rsid w:val="003B6517"/>
    <w:pPr>
      <w:widowControl w:val="0"/>
      <w:autoSpaceDE w:val="0"/>
      <w:autoSpaceDN w:val="0"/>
      <w:adjustRightInd w:val="0"/>
    </w:pPr>
    <w:rPr>
      <w:sz w:val="24"/>
      <w:szCs w:val="24"/>
    </w:rPr>
  </w:style>
  <w:style w:type="paragraph" w:customStyle="1" w:styleId="Style164">
    <w:name w:val="Style164"/>
    <w:basedOn w:val="a5"/>
    <w:uiPriority w:val="99"/>
    <w:rsid w:val="003B6517"/>
    <w:pPr>
      <w:widowControl w:val="0"/>
      <w:autoSpaceDE w:val="0"/>
      <w:autoSpaceDN w:val="0"/>
      <w:adjustRightInd w:val="0"/>
    </w:pPr>
    <w:rPr>
      <w:sz w:val="24"/>
      <w:szCs w:val="24"/>
    </w:rPr>
  </w:style>
  <w:style w:type="paragraph" w:customStyle="1" w:styleId="Style165">
    <w:name w:val="Style165"/>
    <w:basedOn w:val="a5"/>
    <w:uiPriority w:val="99"/>
    <w:rsid w:val="003B6517"/>
    <w:pPr>
      <w:widowControl w:val="0"/>
      <w:autoSpaceDE w:val="0"/>
      <w:autoSpaceDN w:val="0"/>
      <w:adjustRightInd w:val="0"/>
    </w:pPr>
    <w:rPr>
      <w:sz w:val="24"/>
      <w:szCs w:val="24"/>
    </w:rPr>
  </w:style>
  <w:style w:type="paragraph" w:customStyle="1" w:styleId="Style166">
    <w:name w:val="Style166"/>
    <w:basedOn w:val="a5"/>
    <w:uiPriority w:val="99"/>
    <w:rsid w:val="003B6517"/>
    <w:pPr>
      <w:widowControl w:val="0"/>
      <w:autoSpaceDE w:val="0"/>
      <w:autoSpaceDN w:val="0"/>
      <w:adjustRightInd w:val="0"/>
    </w:pPr>
    <w:rPr>
      <w:sz w:val="24"/>
      <w:szCs w:val="24"/>
    </w:rPr>
  </w:style>
  <w:style w:type="paragraph" w:customStyle="1" w:styleId="Style167">
    <w:name w:val="Style167"/>
    <w:basedOn w:val="a5"/>
    <w:uiPriority w:val="99"/>
    <w:rsid w:val="003B6517"/>
    <w:pPr>
      <w:widowControl w:val="0"/>
      <w:autoSpaceDE w:val="0"/>
      <w:autoSpaceDN w:val="0"/>
      <w:adjustRightInd w:val="0"/>
    </w:pPr>
    <w:rPr>
      <w:sz w:val="24"/>
      <w:szCs w:val="24"/>
    </w:rPr>
  </w:style>
  <w:style w:type="paragraph" w:customStyle="1" w:styleId="Style168">
    <w:name w:val="Style168"/>
    <w:basedOn w:val="a5"/>
    <w:uiPriority w:val="99"/>
    <w:rsid w:val="003B6517"/>
    <w:pPr>
      <w:widowControl w:val="0"/>
      <w:autoSpaceDE w:val="0"/>
      <w:autoSpaceDN w:val="0"/>
      <w:adjustRightInd w:val="0"/>
    </w:pPr>
    <w:rPr>
      <w:sz w:val="24"/>
      <w:szCs w:val="24"/>
    </w:rPr>
  </w:style>
  <w:style w:type="paragraph" w:customStyle="1" w:styleId="Style169">
    <w:name w:val="Style169"/>
    <w:basedOn w:val="a5"/>
    <w:uiPriority w:val="99"/>
    <w:rsid w:val="003B6517"/>
    <w:pPr>
      <w:widowControl w:val="0"/>
      <w:autoSpaceDE w:val="0"/>
      <w:autoSpaceDN w:val="0"/>
      <w:adjustRightInd w:val="0"/>
    </w:pPr>
    <w:rPr>
      <w:sz w:val="24"/>
      <w:szCs w:val="24"/>
    </w:rPr>
  </w:style>
  <w:style w:type="paragraph" w:customStyle="1" w:styleId="Style170">
    <w:name w:val="Style170"/>
    <w:basedOn w:val="a5"/>
    <w:uiPriority w:val="99"/>
    <w:rsid w:val="003B6517"/>
    <w:pPr>
      <w:widowControl w:val="0"/>
      <w:autoSpaceDE w:val="0"/>
      <w:autoSpaceDN w:val="0"/>
      <w:adjustRightInd w:val="0"/>
    </w:pPr>
    <w:rPr>
      <w:sz w:val="24"/>
      <w:szCs w:val="24"/>
    </w:rPr>
  </w:style>
  <w:style w:type="paragraph" w:customStyle="1" w:styleId="Style171">
    <w:name w:val="Style171"/>
    <w:basedOn w:val="a5"/>
    <w:uiPriority w:val="99"/>
    <w:rsid w:val="003B6517"/>
    <w:pPr>
      <w:widowControl w:val="0"/>
      <w:autoSpaceDE w:val="0"/>
      <w:autoSpaceDN w:val="0"/>
      <w:adjustRightInd w:val="0"/>
    </w:pPr>
    <w:rPr>
      <w:sz w:val="24"/>
      <w:szCs w:val="24"/>
    </w:rPr>
  </w:style>
  <w:style w:type="paragraph" w:customStyle="1" w:styleId="Style172">
    <w:name w:val="Style172"/>
    <w:basedOn w:val="a5"/>
    <w:uiPriority w:val="99"/>
    <w:rsid w:val="003B6517"/>
    <w:pPr>
      <w:widowControl w:val="0"/>
      <w:autoSpaceDE w:val="0"/>
      <w:autoSpaceDN w:val="0"/>
      <w:adjustRightInd w:val="0"/>
    </w:pPr>
    <w:rPr>
      <w:sz w:val="24"/>
      <w:szCs w:val="24"/>
    </w:rPr>
  </w:style>
  <w:style w:type="paragraph" w:customStyle="1" w:styleId="Style173">
    <w:name w:val="Style173"/>
    <w:basedOn w:val="a5"/>
    <w:uiPriority w:val="99"/>
    <w:rsid w:val="003B6517"/>
    <w:pPr>
      <w:widowControl w:val="0"/>
      <w:autoSpaceDE w:val="0"/>
      <w:autoSpaceDN w:val="0"/>
      <w:adjustRightInd w:val="0"/>
    </w:pPr>
    <w:rPr>
      <w:sz w:val="24"/>
      <w:szCs w:val="24"/>
    </w:rPr>
  </w:style>
  <w:style w:type="paragraph" w:customStyle="1" w:styleId="Style174">
    <w:name w:val="Style174"/>
    <w:basedOn w:val="a5"/>
    <w:uiPriority w:val="99"/>
    <w:rsid w:val="003B6517"/>
    <w:pPr>
      <w:widowControl w:val="0"/>
      <w:autoSpaceDE w:val="0"/>
      <w:autoSpaceDN w:val="0"/>
      <w:adjustRightInd w:val="0"/>
    </w:pPr>
    <w:rPr>
      <w:sz w:val="24"/>
      <w:szCs w:val="24"/>
    </w:rPr>
  </w:style>
  <w:style w:type="paragraph" w:customStyle="1" w:styleId="Style175">
    <w:name w:val="Style175"/>
    <w:basedOn w:val="a5"/>
    <w:uiPriority w:val="99"/>
    <w:rsid w:val="003B6517"/>
    <w:pPr>
      <w:widowControl w:val="0"/>
      <w:autoSpaceDE w:val="0"/>
      <w:autoSpaceDN w:val="0"/>
      <w:adjustRightInd w:val="0"/>
    </w:pPr>
    <w:rPr>
      <w:sz w:val="24"/>
      <w:szCs w:val="24"/>
    </w:rPr>
  </w:style>
  <w:style w:type="paragraph" w:customStyle="1" w:styleId="Style176">
    <w:name w:val="Style176"/>
    <w:basedOn w:val="a5"/>
    <w:uiPriority w:val="99"/>
    <w:rsid w:val="003B6517"/>
    <w:pPr>
      <w:widowControl w:val="0"/>
      <w:autoSpaceDE w:val="0"/>
      <w:autoSpaceDN w:val="0"/>
      <w:adjustRightInd w:val="0"/>
    </w:pPr>
    <w:rPr>
      <w:sz w:val="24"/>
      <w:szCs w:val="24"/>
    </w:rPr>
  </w:style>
  <w:style w:type="paragraph" w:customStyle="1" w:styleId="Style177">
    <w:name w:val="Style177"/>
    <w:basedOn w:val="a5"/>
    <w:uiPriority w:val="99"/>
    <w:rsid w:val="003B6517"/>
    <w:pPr>
      <w:widowControl w:val="0"/>
      <w:autoSpaceDE w:val="0"/>
      <w:autoSpaceDN w:val="0"/>
      <w:adjustRightInd w:val="0"/>
    </w:pPr>
    <w:rPr>
      <w:sz w:val="24"/>
      <w:szCs w:val="24"/>
    </w:rPr>
  </w:style>
  <w:style w:type="paragraph" w:customStyle="1" w:styleId="Style178">
    <w:name w:val="Style178"/>
    <w:basedOn w:val="a5"/>
    <w:uiPriority w:val="99"/>
    <w:rsid w:val="003B6517"/>
    <w:pPr>
      <w:widowControl w:val="0"/>
      <w:autoSpaceDE w:val="0"/>
      <w:autoSpaceDN w:val="0"/>
      <w:adjustRightInd w:val="0"/>
    </w:pPr>
    <w:rPr>
      <w:sz w:val="24"/>
      <w:szCs w:val="24"/>
    </w:rPr>
  </w:style>
  <w:style w:type="paragraph" w:customStyle="1" w:styleId="Style179">
    <w:name w:val="Style179"/>
    <w:basedOn w:val="a5"/>
    <w:uiPriority w:val="99"/>
    <w:rsid w:val="003B6517"/>
    <w:pPr>
      <w:widowControl w:val="0"/>
      <w:autoSpaceDE w:val="0"/>
      <w:autoSpaceDN w:val="0"/>
      <w:adjustRightInd w:val="0"/>
    </w:pPr>
    <w:rPr>
      <w:sz w:val="24"/>
      <w:szCs w:val="24"/>
    </w:rPr>
  </w:style>
  <w:style w:type="paragraph" w:customStyle="1" w:styleId="Style180">
    <w:name w:val="Style180"/>
    <w:basedOn w:val="a5"/>
    <w:uiPriority w:val="99"/>
    <w:rsid w:val="003B6517"/>
    <w:pPr>
      <w:widowControl w:val="0"/>
      <w:autoSpaceDE w:val="0"/>
      <w:autoSpaceDN w:val="0"/>
      <w:adjustRightInd w:val="0"/>
    </w:pPr>
    <w:rPr>
      <w:sz w:val="24"/>
      <w:szCs w:val="24"/>
    </w:rPr>
  </w:style>
  <w:style w:type="paragraph" w:customStyle="1" w:styleId="Style181">
    <w:name w:val="Style181"/>
    <w:basedOn w:val="a5"/>
    <w:uiPriority w:val="99"/>
    <w:rsid w:val="003B6517"/>
    <w:pPr>
      <w:widowControl w:val="0"/>
      <w:autoSpaceDE w:val="0"/>
      <w:autoSpaceDN w:val="0"/>
      <w:adjustRightInd w:val="0"/>
    </w:pPr>
    <w:rPr>
      <w:sz w:val="24"/>
      <w:szCs w:val="24"/>
    </w:rPr>
  </w:style>
  <w:style w:type="paragraph" w:customStyle="1" w:styleId="Style182">
    <w:name w:val="Style182"/>
    <w:basedOn w:val="a5"/>
    <w:uiPriority w:val="99"/>
    <w:rsid w:val="003B6517"/>
    <w:pPr>
      <w:widowControl w:val="0"/>
      <w:autoSpaceDE w:val="0"/>
      <w:autoSpaceDN w:val="0"/>
      <w:adjustRightInd w:val="0"/>
    </w:pPr>
    <w:rPr>
      <w:sz w:val="24"/>
      <w:szCs w:val="24"/>
    </w:rPr>
  </w:style>
  <w:style w:type="paragraph" w:customStyle="1" w:styleId="Style183">
    <w:name w:val="Style183"/>
    <w:basedOn w:val="a5"/>
    <w:uiPriority w:val="99"/>
    <w:rsid w:val="003B6517"/>
    <w:pPr>
      <w:widowControl w:val="0"/>
      <w:autoSpaceDE w:val="0"/>
      <w:autoSpaceDN w:val="0"/>
      <w:adjustRightInd w:val="0"/>
    </w:pPr>
    <w:rPr>
      <w:sz w:val="24"/>
      <w:szCs w:val="24"/>
    </w:rPr>
  </w:style>
  <w:style w:type="paragraph" w:customStyle="1" w:styleId="Style184">
    <w:name w:val="Style184"/>
    <w:basedOn w:val="a5"/>
    <w:uiPriority w:val="99"/>
    <w:rsid w:val="003B6517"/>
    <w:pPr>
      <w:widowControl w:val="0"/>
      <w:autoSpaceDE w:val="0"/>
      <w:autoSpaceDN w:val="0"/>
      <w:adjustRightInd w:val="0"/>
    </w:pPr>
    <w:rPr>
      <w:sz w:val="24"/>
      <w:szCs w:val="24"/>
    </w:rPr>
  </w:style>
  <w:style w:type="paragraph" w:customStyle="1" w:styleId="Style185">
    <w:name w:val="Style185"/>
    <w:basedOn w:val="a5"/>
    <w:uiPriority w:val="99"/>
    <w:rsid w:val="003B6517"/>
    <w:pPr>
      <w:widowControl w:val="0"/>
      <w:autoSpaceDE w:val="0"/>
      <w:autoSpaceDN w:val="0"/>
      <w:adjustRightInd w:val="0"/>
    </w:pPr>
    <w:rPr>
      <w:sz w:val="24"/>
      <w:szCs w:val="24"/>
    </w:rPr>
  </w:style>
  <w:style w:type="paragraph" w:customStyle="1" w:styleId="Style186">
    <w:name w:val="Style186"/>
    <w:basedOn w:val="a5"/>
    <w:uiPriority w:val="99"/>
    <w:rsid w:val="003B6517"/>
    <w:pPr>
      <w:widowControl w:val="0"/>
      <w:autoSpaceDE w:val="0"/>
      <w:autoSpaceDN w:val="0"/>
      <w:adjustRightInd w:val="0"/>
    </w:pPr>
    <w:rPr>
      <w:sz w:val="24"/>
      <w:szCs w:val="24"/>
    </w:rPr>
  </w:style>
  <w:style w:type="paragraph" w:customStyle="1" w:styleId="Style187">
    <w:name w:val="Style187"/>
    <w:basedOn w:val="a5"/>
    <w:uiPriority w:val="99"/>
    <w:rsid w:val="003B6517"/>
    <w:pPr>
      <w:widowControl w:val="0"/>
      <w:autoSpaceDE w:val="0"/>
      <w:autoSpaceDN w:val="0"/>
      <w:adjustRightInd w:val="0"/>
    </w:pPr>
    <w:rPr>
      <w:sz w:val="24"/>
      <w:szCs w:val="24"/>
    </w:rPr>
  </w:style>
  <w:style w:type="paragraph" w:customStyle="1" w:styleId="Style188">
    <w:name w:val="Style188"/>
    <w:basedOn w:val="a5"/>
    <w:uiPriority w:val="99"/>
    <w:rsid w:val="003B6517"/>
    <w:pPr>
      <w:widowControl w:val="0"/>
      <w:autoSpaceDE w:val="0"/>
      <w:autoSpaceDN w:val="0"/>
      <w:adjustRightInd w:val="0"/>
    </w:pPr>
    <w:rPr>
      <w:sz w:val="24"/>
      <w:szCs w:val="24"/>
    </w:rPr>
  </w:style>
  <w:style w:type="paragraph" w:customStyle="1" w:styleId="Style189">
    <w:name w:val="Style189"/>
    <w:basedOn w:val="a5"/>
    <w:uiPriority w:val="99"/>
    <w:rsid w:val="003B6517"/>
    <w:pPr>
      <w:widowControl w:val="0"/>
      <w:autoSpaceDE w:val="0"/>
      <w:autoSpaceDN w:val="0"/>
      <w:adjustRightInd w:val="0"/>
    </w:pPr>
    <w:rPr>
      <w:sz w:val="24"/>
      <w:szCs w:val="24"/>
    </w:rPr>
  </w:style>
  <w:style w:type="paragraph" w:customStyle="1" w:styleId="Style190">
    <w:name w:val="Style190"/>
    <w:basedOn w:val="a5"/>
    <w:uiPriority w:val="99"/>
    <w:rsid w:val="003B6517"/>
    <w:pPr>
      <w:widowControl w:val="0"/>
      <w:autoSpaceDE w:val="0"/>
      <w:autoSpaceDN w:val="0"/>
      <w:adjustRightInd w:val="0"/>
    </w:pPr>
    <w:rPr>
      <w:sz w:val="24"/>
      <w:szCs w:val="24"/>
    </w:rPr>
  </w:style>
  <w:style w:type="paragraph" w:customStyle="1" w:styleId="Style191">
    <w:name w:val="Style191"/>
    <w:basedOn w:val="a5"/>
    <w:uiPriority w:val="99"/>
    <w:rsid w:val="003B6517"/>
    <w:pPr>
      <w:widowControl w:val="0"/>
      <w:autoSpaceDE w:val="0"/>
      <w:autoSpaceDN w:val="0"/>
      <w:adjustRightInd w:val="0"/>
    </w:pPr>
    <w:rPr>
      <w:sz w:val="24"/>
      <w:szCs w:val="24"/>
    </w:rPr>
  </w:style>
  <w:style w:type="paragraph" w:customStyle="1" w:styleId="Style192">
    <w:name w:val="Style192"/>
    <w:basedOn w:val="a5"/>
    <w:uiPriority w:val="99"/>
    <w:rsid w:val="003B6517"/>
    <w:pPr>
      <w:widowControl w:val="0"/>
      <w:autoSpaceDE w:val="0"/>
      <w:autoSpaceDN w:val="0"/>
      <w:adjustRightInd w:val="0"/>
    </w:pPr>
    <w:rPr>
      <w:sz w:val="24"/>
      <w:szCs w:val="24"/>
    </w:rPr>
  </w:style>
  <w:style w:type="paragraph" w:customStyle="1" w:styleId="Style193">
    <w:name w:val="Style193"/>
    <w:basedOn w:val="a5"/>
    <w:uiPriority w:val="99"/>
    <w:rsid w:val="003B6517"/>
    <w:pPr>
      <w:widowControl w:val="0"/>
      <w:autoSpaceDE w:val="0"/>
      <w:autoSpaceDN w:val="0"/>
      <w:adjustRightInd w:val="0"/>
    </w:pPr>
    <w:rPr>
      <w:sz w:val="24"/>
      <w:szCs w:val="24"/>
    </w:rPr>
  </w:style>
  <w:style w:type="paragraph" w:customStyle="1" w:styleId="Style194">
    <w:name w:val="Style194"/>
    <w:basedOn w:val="a5"/>
    <w:uiPriority w:val="99"/>
    <w:rsid w:val="003B6517"/>
    <w:pPr>
      <w:widowControl w:val="0"/>
      <w:autoSpaceDE w:val="0"/>
      <w:autoSpaceDN w:val="0"/>
      <w:adjustRightInd w:val="0"/>
    </w:pPr>
    <w:rPr>
      <w:sz w:val="24"/>
      <w:szCs w:val="24"/>
    </w:rPr>
  </w:style>
  <w:style w:type="paragraph" w:customStyle="1" w:styleId="Style195">
    <w:name w:val="Style195"/>
    <w:basedOn w:val="a5"/>
    <w:uiPriority w:val="99"/>
    <w:rsid w:val="003B6517"/>
    <w:pPr>
      <w:widowControl w:val="0"/>
      <w:autoSpaceDE w:val="0"/>
      <w:autoSpaceDN w:val="0"/>
      <w:adjustRightInd w:val="0"/>
    </w:pPr>
    <w:rPr>
      <w:sz w:val="24"/>
      <w:szCs w:val="24"/>
    </w:rPr>
  </w:style>
  <w:style w:type="paragraph" w:customStyle="1" w:styleId="Style196">
    <w:name w:val="Style196"/>
    <w:basedOn w:val="a5"/>
    <w:uiPriority w:val="99"/>
    <w:rsid w:val="003B6517"/>
    <w:pPr>
      <w:widowControl w:val="0"/>
      <w:autoSpaceDE w:val="0"/>
      <w:autoSpaceDN w:val="0"/>
      <w:adjustRightInd w:val="0"/>
    </w:pPr>
    <w:rPr>
      <w:sz w:val="24"/>
      <w:szCs w:val="24"/>
    </w:rPr>
  </w:style>
  <w:style w:type="paragraph" w:customStyle="1" w:styleId="Style197">
    <w:name w:val="Style197"/>
    <w:basedOn w:val="a5"/>
    <w:uiPriority w:val="99"/>
    <w:rsid w:val="003B6517"/>
    <w:pPr>
      <w:widowControl w:val="0"/>
      <w:autoSpaceDE w:val="0"/>
      <w:autoSpaceDN w:val="0"/>
      <w:adjustRightInd w:val="0"/>
    </w:pPr>
    <w:rPr>
      <w:sz w:val="24"/>
      <w:szCs w:val="24"/>
    </w:rPr>
  </w:style>
  <w:style w:type="paragraph" w:customStyle="1" w:styleId="Style198">
    <w:name w:val="Style198"/>
    <w:basedOn w:val="a5"/>
    <w:uiPriority w:val="99"/>
    <w:rsid w:val="003B6517"/>
    <w:pPr>
      <w:widowControl w:val="0"/>
      <w:autoSpaceDE w:val="0"/>
      <w:autoSpaceDN w:val="0"/>
      <w:adjustRightInd w:val="0"/>
    </w:pPr>
    <w:rPr>
      <w:sz w:val="24"/>
      <w:szCs w:val="24"/>
    </w:rPr>
  </w:style>
  <w:style w:type="paragraph" w:customStyle="1" w:styleId="Style199">
    <w:name w:val="Style199"/>
    <w:basedOn w:val="a5"/>
    <w:uiPriority w:val="99"/>
    <w:rsid w:val="003B6517"/>
    <w:pPr>
      <w:widowControl w:val="0"/>
      <w:autoSpaceDE w:val="0"/>
      <w:autoSpaceDN w:val="0"/>
      <w:adjustRightInd w:val="0"/>
    </w:pPr>
    <w:rPr>
      <w:sz w:val="24"/>
      <w:szCs w:val="24"/>
    </w:rPr>
  </w:style>
  <w:style w:type="paragraph" w:customStyle="1" w:styleId="Style200">
    <w:name w:val="Style200"/>
    <w:basedOn w:val="a5"/>
    <w:uiPriority w:val="99"/>
    <w:rsid w:val="003B6517"/>
    <w:pPr>
      <w:widowControl w:val="0"/>
      <w:autoSpaceDE w:val="0"/>
      <w:autoSpaceDN w:val="0"/>
      <w:adjustRightInd w:val="0"/>
    </w:pPr>
    <w:rPr>
      <w:sz w:val="24"/>
      <w:szCs w:val="24"/>
    </w:rPr>
  </w:style>
  <w:style w:type="paragraph" w:customStyle="1" w:styleId="Style201">
    <w:name w:val="Style201"/>
    <w:basedOn w:val="a5"/>
    <w:uiPriority w:val="99"/>
    <w:rsid w:val="003B6517"/>
    <w:pPr>
      <w:widowControl w:val="0"/>
      <w:autoSpaceDE w:val="0"/>
      <w:autoSpaceDN w:val="0"/>
      <w:adjustRightInd w:val="0"/>
    </w:pPr>
    <w:rPr>
      <w:sz w:val="24"/>
      <w:szCs w:val="24"/>
    </w:rPr>
  </w:style>
  <w:style w:type="paragraph" w:customStyle="1" w:styleId="Style202">
    <w:name w:val="Style202"/>
    <w:basedOn w:val="a5"/>
    <w:uiPriority w:val="99"/>
    <w:rsid w:val="003B6517"/>
    <w:pPr>
      <w:widowControl w:val="0"/>
      <w:autoSpaceDE w:val="0"/>
      <w:autoSpaceDN w:val="0"/>
      <w:adjustRightInd w:val="0"/>
    </w:pPr>
    <w:rPr>
      <w:sz w:val="24"/>
      <w:szCs w:val="24"/>
    </w:rPr>
  </w:style>
  <w:style w:type="paragraph" w:customStyle="1" w:styleId="Style203">
    <w:name w:val="Style203"/>
    <w:basedOn w:val="a5"/>
    <w:uiPriority w:val="99"/>
    <w:rsid w:val="003B6517"/>
    <w:pPr>
      <w:widowControl w:val="0"/>
      <w:autoSpaceDE w:val="0"/>
      <w:autoSpaceDN w:val="0"/>
      <w:adjustRightInd w:val="0"/>
    </w:pPr>
    <w:rPr>
      <w:sz w:val="24"/>
      <w:szCs w:val="24"/>
    </w:rPr>
  </w:style>
  <w:style w:type="paragraph" w:customStyle="1" w:styleId="Style204">
    <w:name w:val="Style204"/>
    <w:basedOn w:val="a5"/>
    <w:uiPriority w:val="99"/>
    <w:rsid w:val="003B6517"/>
    <w:pPr>
      <w:widowControl w:val="0"/>
      <w:autoSpaceDE w:val="0"/>
      <w:autoSpaceDN w:val="0"/>
      <w:adjustRightInd w:val="0"/>
    </w:pPr>
    <w:rPr>
      <w:sz w:val="24"/>
      <w:szCs w:val="24"/>
    </w:rPr>
  </w:style>
  <w:style w:type="paragraph" w:customStyle="1" w:styleId="Style205">
    <w:name w:val="Style205"/>
    <w:basedOn w:val="a5"/>
    <w:uiPriority w:val="99"/>
    <w:rsid w:val="003B6517"/>
    <w:pPr>
      <w:widowControl w:val="0"/>
      <w:autoSpaceDE w:val="0"/>
      <w:autoSpaceDN w:val="0"/>
      <w:adjustRightInd w:val="0"/>
    </w:pPr>
    <w:rPr>
      <w:sz w:val="24"/>
      <w:szCs w:val="24"/>
    </w:rPr>
  </w:style>
  <w:style w:type="paragraph" w:customStyle="1" w:styleId="Style206">
    <w:name w:val="Style206"/>
    <w:basedOn w:val="a5"/>
    <w:uiPriority w:val="99"/>
    <w:rsid w:val="003B6517"/>
    <w:pPr>
      <w:widowControl w:val="0"/>
      <w:autoSpaceDE w:val="0"/>
      <w:autoSpaceDN w:val="0"/>
      <w:adjustRightInd w:val="0"/>
    </w:pPr>
    <w:rPr>
      <w:sz w:val="24"/>
      <w:szCs w:val="24"/>
    </w:rPr>
  </w:style>
  <w:style w:type="paragraph" w:customStyle="1" w:styleId="Style207">
    <w:name w:val="Style207"/>
    <w:basedOn w:val="a5"/>
    <w:uiPriority w:val="99"/>
    <w:rsid w:val="003B6517"/>
    <w:pPr>
      <w:widowControl w:val="0"/>
      <w:autoSpaceDE w:val="0"/>
      <w:autoSpaceDN w:val="0"/>
      <w:adjustRightInd w:val="0"/>
    </w:pPr>
    <w:rPr>
      <w:sz w:val="24"/>
      <w:szCs w:val="24"/>
    </w:rPr>
  </w:style>
  <w:style w:type="paragraph" w:customStyle="1" w:styleId="Style208">
    <w:name w:val="Style208"/>
    <w:basedOn w:val="a5"/>
    <w:uiPriority w:val="99"/>
    <w:rsid w:val="003B6517"/>
    <w:pPr>
      <w:widowControl w:val="0"/>
      <w:autoSpaceDE w:val="0"/>
      <w:autoSpaceDN w:val="0"/>
      <w:adjustRightInd w:val="0"/>
    </w:pPr>
    <w:rPr>
      <w:sz w:val="24"/>
      <w:szCs w:val="24"/>
    </w:rPr>
  </w:style>
  <w:style w:type="paragraph" w:customStyle="1" w:styleId="Style209">
    <w:name w:val="Style209"/>
    <w:basedOn w:val="a5"/>
    <w:uiPriority w:val="99"/>
    <w:rsid w:val="003B6517"/>
    <w:pPr>
      <w:widowControl w:val="0"/>
      <w:autoSpaceDE w:val="0"/>
      <w:autoSpaceDN w:val="0"/>
      <w:adjustRightInd w:val="0"/>
    </w:pPr>
    <w:rPr>
      <w:sz w:val="24"/>
      <w:szCs w:val="24"/>
    </w:rPr>
  </w:style>
  <w:style w:type="paragraph" w:customStyle="1" w:styleId="Style210">
    <w:name w:val="Style210"/>
    <w:basedOn w:val="a5"/>
    <w:uiPriority w:val="99"/>
    <w:rsid w:val="003B6517"/>
    <w:pPr>
      <w:widowControl w:val="0"/>
      <w:autoSpaceDE w:val="0"/>
      <w:autoSpaceDN w:val="0"/>
      <w:adjustRightInd w:val="0"/>
    </w:pPr>
    <w:rPr>
      <w:sz w:val="24"/>
      <w:szCs w:val="24"/>
    </w:rPr>
  </w:style>
  <w:style w:type="paragraph" w:customStyle="1" w:styleId="Style211">
    <w:name w:val="Style211"/>
    <w:basedOn w:val="a5"/>
    <w:uiPriority w:val="99"/>
    <w:rsid w:val="003B6517"/>
    <w:pPr>
      <w:widowControl w:val="0"/>
      <w:autoSpaceDE w:val="0"/>
      <w:autoSpaceDN w:val="0"/>
      <w:adjustRightInd w:val="0"/>
    </w:pPr>
    <w:rPr>
      <w:sz w:val="24"/>
      <w:szCs w:val="24"/>
    </w:rPr>
  </w:style>
  <w:style w:type="paragraph" w:customStyle="1" w:styleId="Style212">
    <w:name w:val="Style212"/>
    <w:basedOn w:val="a5"/>
    <w:uiPriority w:val="99"/>
    <w:rsid w:val="003B6517"/>
    <w:pPr>
      <w:widowControl w:val="0"/>
      <w:autoSpaceDE w:val="0"/>
      <w:autoSpaceDN w:val="0"/>
      <w:adjustRightInd w:val="0"/>
    </w:pPr>
    <w:rPr>
      <w:sz w:val="24"/>
      <w:szCs w:val="24"/>
    </w:rPr>
  </w:style>
  <w:style w:type="paragraph" w:customStyle="1" w:styleId="Style213">
    <w:name w:val="Style213"/>
    <w:basedOn w:val="a5"/>
    <w:uiPriority w:val="99"/>
    <w:rsid w:val="003B6517"/>
    <w:pPr>
      <w:widowControl w:val="0"/>
      <w:autoSpaceDE w:val="0"/>
      <w:autoSpaceDN w:val="0"/>
      <w:adjustRightInd w:val="0"/>
    </w:pPr>
    <w:rPr>
      <w:sz w:val="24"/>
      <w:szCs w:val="24"/>
    </w:rPr>
  </w:style>
  <w:style w:type="paragraph" w:customStyle="1" w:styleId="Style214">
    <w:name w:val="Style214"/>
    <w:basedOn w:val="a5"/>
    <w:uiPriority w:val="99"/>
    <w:rsid w:val="003B6517"/>
    <w:pPr>
      <w:widowControl w:val="0"/>
      <w:autoSpaceDE w:val="0"/>
      <w:autoSpaceDN w:val="0"/>
      <w:adjustRightInd w:val="0"/>
    </w:pPr>
    <w:rPr>
      <w:sz w:val="24"/>
      <w:szCs w:val="24"/>
    </w:rPr>
  </w:style>
  <w:style w:type="paragraph" w:customStyle="1" w:styleId="Style215">
    <w:name w:val="Style215"/>
    <w:basedOn w:val="a5"/>
    <w:uiPriority w:val="99"/>
    <w:rsid w:val="003B6517"/>
    <w:pPr>
      <w:widowControl w:val="0"/>
      <w:autoSpaceDE w:val="0"/>
      <w:autoSpaceDN w:val="0"/>
      <w:adjustRightInd w:val="0"/>
    </w:pPr>
    <w:rPr>
      <w:sz w:val="24"/>
      <w:szCs w:val="24"/>
    </w:rPr>
  </w:style>
  <w:style w:type="paragraph" w:customStyle="1" w:styleId="Style216">
    <w:name w:val="Style216"/>
    <w:basedOn w:val="a5"/>
    <w:uiPriority w:val="99"/>
    <w:rsid w:val="003B6517"/>
    <w:pPr>
      <w:widowControl w:val="0"/>
      <w:autoSpaceDE w:val="0"/>
      <w:autoSpaceDN w:val="0"/>
      <w:adjustRightInd w:val="0"/>
    </w:pPr>
    <w:rPr>
      <w:sz w:val="24"/>
      <w:szCs w:val="24"/>
    </w:rPr>
  </w:style>
  <w:style w:type="paragraph" w:customStyle="1" w:styleId="Style217">
    <w:name w:val="Style217"/>
    <w:basedOn w:val="a5"/>
    <w:uiPriority w:val="99"/>
    <w:rsid w:val="003B6517"/>
    <w:pPr>
      <w:widowControl w:val="0"/>
      <w:autoSpaceDE w:val="0"/>
      <w:autoSpaceDN w:val="0"/>
      <w:adjustRightInd w:val="0"/>
    </w:pPr>
    <w:rPr>
      <w:sz w:val="24"/>
      <w:szCs w:val="24"/>
    </w:rPr>
  </w:style>
  <w:style w:type="paragraph" w:customStyle="1" w:styleId="Style218">
    <w:name w:val="Style218"/>
    <w:basedOn w:val="a5"/>
    <w:uiPriority w:val="99"/>
    <w:rsid w:val="003B6517"/>
    <w:pPr>
      <w:widowControl w:val="0"/>
      <w:autoSpaceDE w:val="0"/>
      <w:autoSpaceDN w:val="0"/>
      <w:adjustRightInd w:val="0"/>
    </w:pPr>
    <w:rPr>
      <w:sz w:val="24"/>
      <w:szCs w:val="24"/>
    </w:rPr>
  </w:style>
  <w:style w:type="paragraph" w:customStyle="1" w:styleId="Style219">
    <w:name w:val="Style219"/>
    <w:basedOn w:val="a5"/>
    <w:uiPriority w:val="99"/>
    <w:rsid w:val="003B6517"/>
    <w:pPr>
      <w:widowControl w:val="0"/>
      <w:autoSpaceDE w:val="0"/>
      <w:autoSpaceDN w:val="0"/>
      <w:adjustRightInd w:val="0"/>
    </w:pPr>
    <w:rPr>
      <w:sz w:val="24"/>
      <w:szCs w:val="24"/>
    </w:rPr>
  </w:style>
  <w:style w:type="paragraph" w:customStyle="1" w:styleId="Style220">
    <w:name w:val="Style220"/>
    <w:basedOn w:val="a5"/>
    <w:uiPriority w:val="99"/>
    <w:rsid w:val="003B6517"/>
    <w:pPr>
      <w:widowControl w:val="0"/>
      <w:autoSpaceDE w:val="0"/>
      <w:autoSpaceDN w:val="0"/>
      <w:adjustRightInd w:val="0"/>
    </w:pPr>
    <w:rPr>
      <w:sz w:val="24"/>
      <w:szCs w:val="24"/>
    </w:rPr>
  </w:style>
  <w:style w:type="paragraph" w:customStyle="1" w:styleId="Style221">
    <w:name w:val="Style221"/>
    <w:basedOn w:val="a5"/>
    <w:uiPriority w:val="99"/>
    <w:rsid w:val="003B6517"/>
    <w:pPr>
      <w:widowControl w:val="0"/>
      <w:autoSpaceDE w:val="0"/>
      <w:autoSpaceDN w:val="0"/>
      <w:adjustRightInd w:val="0"/>
    </w:pPr>
    <w:rPr>
      <w:sz w:val="24"/>
      <w:szCs w:val="24"/>
    </w:rPr>
  </w:style>
  <w:style w:type="paragraph" w:customStyle="1" w:styleId="Style222">
    <w:name w:val="Style222"/>
    <w:basedOn w:val="a5"/>
    <w:uiPriority w:val="99"/>
    <w:rsid w:val="003B6517"/>
    <w:pPr>
      <w:widowControl w:val="0"/>
      <w:autoSpaceDE w:val="0"/>
      <w:autoSpaceDN w:val="0"/>
      <w:adjustRightInd w:val="0"/>
    </w:pPr>
    <w:rPr>
      <w:sz w:val="24"/>
      <w:szCs w:val="24"/>
    </w:rPr>
  </w:style>
  <w:style w:type="paragraph" w:customStyle="1" w:styleId="Style223">
    <w:name w:val="Style223"/>
    <w:basedOn w:val="a5"/>
    <w:uiPriority w:val="99"/>
    <w:rsid w:val="003B6517"/>
    <w:pPr>
      <w:widowControl w:val="0"/>
      <w:autoSpaceDE w:val="0"/>
      <w:autoSpaceDN w:val="0"/>
      <w:adjustRightInd w:val="0"/>
    </w:pPr>
    <w:rPr>
      <w:sz w:val="24"/>
      <w:szCs w:val="24"/>
    </w:rPr>
  </w:style>
  <w:style w:type="paragraph" w:customStyle="1" w:styleId="Style224">
    <w:name w:val="Style224"/>
    <w:basedOn w:val="a5"/>
    <w:uiPriority w:val="99"/>
    <w:rsid w:val="003B6517"/>
    <w:pPr>
      <w:widowControl w:val="0"/>
      <w:autoSpaceDE w:val="0"/>
      <w:autoSpaceDN w:val="0"/>
      <w:adjustRightInd w:val="0"/>
    </w:pPr>
    <w:rPr>
      <w:sz w:val="24"/>
      <w:szCs w:val="24"/>
    </w:rPr>
  </w:style>
  <w:style w:type="paragraph" w:customStyle="1" w:styleId="Style225">
    <w:name w:val="Style225"/>
    <w:basedOn w:val="a5"/>
    <w:uiPriority w:val="99"/>
    <w:rsid w:val="003B6517"/>
    <w:pPr>
      <w:widowControl w:val="0"/>
      <w:autoSpaceDE w:val="0"/>
      <w:autoSpaceDN w:val="0"/>
      <w:adjustRightInd w:val="0"/>
    </w:pPr>
    <w:rPr>
      <w:sz w:val="24"/>
      <w:szCs w:val="24"/>
    </w:rPr>
  </w:style>
  <w:style w:type="paragraph" w:customStyle="1" w:styleId="Style226">
    <w:name w:val="Style226"/>
    <w:basedOn w:val="a5"/>
    <w:uiPriority w:val="99"/>
    <w:rsid w:val="003B6517"/>
    <w:pPr>
      <w:widowControl w:val="0"/>
      <w:autoSpaceDE w:val="0"/>
      <w:autoSpaceDN w:val="0"/>
      <w:adjustRightInd w:val="0"/>
    </w:pPr>
    <w:rPr>
      <w:sz w:val="24"/>
      <w:szCs w:val="24"/>
    </w:rPr>
  </w:style>
  <w:style w:type="paragraph" w:customStyle="1" w:styleId="Style227">
    <w:name w:val="Style227"/>
    <w:basedOn w:val="a5"/>
    <w:uiPriority w:val="99"/>
    <w:rsid w:val="003B6517"/>
    <w:pPr>
      <w:widowControl w:val="0"/>
      <w:autoSpaceDE w:val="0"/>
      <w:autoSpaceDN w:val="0"/>
      <w:adjustRightInd w:val="0"/>
    </w:pPr>
    <w:rPr>
      <w:sz w:val="24"/>
      <w:szCs w:val="24"/>
    </w:rPr>
  </w:style>
  <w:style w:type="paragraph" w:customStyle="1" w:styleId="Style228">
    <w:name w:val="Style228"/>
    <w:basedOn w:val="a5"/>
    <w:uiPriority w:val="99"/>
    <w:rsid w:val="003B6517"/>
    <w:pPr>
      <w:widowControl w:val="0"/>
      <w:autoSpaceDE w:val="0"/>
      <w:autoSpaceDN w:val="0"/>
      <w:adjustRightInd w:val="0"/>
    </w:pPr>
    <w:rPr>
      <w:sz w:val="24"/>
      <w:szCs w:val="24"/>
    </w:rPr>
  </w:style>
  <w:style w:type="paragraph" w:customStyle="1" w:styleId="Style229">
    <w:name w:val="Style229"/>
    <w:basedOn w:val="a5"/>
    <w:uiPriority w:val="99"/>
    <w:rsid w:val="003B6517"/>
    <w:pPr>
      <w:widowControl w:val="0"/>
      <w:autoSpaceDE w:val="0"/>
      <w:autoSpaceDN w:val="0"/>
      <w:adjustRightInd w:val="0"/>
    </w:pPr>
    <w:rPr>
      <w:sz w:val="24"/>
      <w:szCs w:val="24"/>
    </w:rPr>
  </w:style>
  <w:style w:type="paragraph" w:customStyle="1" w:styleId="Style230">
    <w:name w:val="Style230"/>
    <w:basedOn w:val="a5"/>
    <w:uiPriority w:val="99"/>
    <w:rsid w:val="003B6517"/>
    <w:pPr>
      <w:widowControl w:val="0"/>
      <w:autoSpaceDE w:val="0"/>
      <w:autoSpaceDN w:val="0"/>
      <w:adjustRightInd w:val="0"/>
    </w:pPr>
    <w:rPr>
      <w:sz w:val="24"/>
      <w:szCs w:val="24"/>
    </w:rPr>
  </w:style>
  <w:style w:type="paragraph" w:customStyle="1" w:styleId="Style231">
    <w:name w:val="Style231"/>
    <w:basedOn w:val="a5"/>
    <w:uiPriority w:val="99"/>
    <w:rsid w:val="003B6517"/>
    <w:pPr>
      <w:widowControl w:val="0"/>
      <w:autoSpaceDE w:val="0"/>
      <w:autoSpaceDN w:val="0"/>
      <w:adjustRightInd w:val="0"/>
    </w:pPr>
    <w:rPr>
      <w:sz w:val="24"/>
      <w:szCs w:val="24"/>
    </w:rPr>
  </w:style>
  <w:style w:type="paragraph" w:customStyle="1" w:styleId="Style232">
    <w:name w:val="Style232"/>
    <w:basedOn w:val="a5"/>
    <w:uiPriority w:val="99"/>
    <w:rsid w:val="003B6517"/>
    <w:pPr>
      <w:widowControl w:val="0"/>
      <w:autoSpaceDE w:val="0"/>
      <w:autoSpaceDN w:val="0"/>
      <w:adjustRightInd w:val="0"/>
    </w:pPr>
    <w:rPr>
      <w:sz w:val="24"/>
      <w:szCs w:val="24"/>
    </w:rPr>
  </w:style>
  <w:style w:type="paragraph" w:customStyle="1" w:styleId="Style233">
    <w:name w:val="Style233"/>
    <w:basedOn w:val="a5"/>
    <w:uiPriority w:val="99"/>
    <w:rsid w:val="003B6517"/>
    <w:pPr>
      <w:widowControl w:val="0"/>
      <w:autoSpaceDE w:val="0"/>
      <w:autoSpaceDN w:val="0"/>
      <w:adjustRightInd w:val="0"/>
    </w:pPr>
    <w:rPr>
      <w:sz w:val="24"/>
      <w:szCs w:val="24"/>
    </w:rPr>
  </w:style>
  <w:style w:type="paragraph" w:customStyle="1" w:styleId="Style234">
    <w:name w:val="Style234"/>
    <w:basedOn w:val="a5"/>
    <w:uiPriority w:val="99"/>
    <w:rsid w:val="003B6517"/>
    <w:pPr>
      <w:widowControl w:val="0"/>
      <w:autoSpaceDE w:val="0"/>
      <w:autoSpaceDN w:val="0"/>
      <w:adjustRightInd w:val="0"/>
    </w:pPr>
    <w:rPr>
      <w:sz w:val="24"/>
      <w:szCs w:val="24"/>
    </w:rPr>
  </w:style>
  <w:style w:type="paragraph" w:customStyle="1" w:styleId="Style235">
    <w:name w:val="Style235"/>
    <w:basedOn w:val="a5"/>
    <w:uiPriority w:val="99"/>
    <w:rsid w:val="003B6517"/>
    <w:pPr>
      <w:widowControl w:val="0"/>
      <w:autoSpaceDE w:val="0"/>
      <w:autoSpaceDN w:val="0"/>
      <w:adjustRightInd w:val="0"/>
    </w:pPr>
    <w:rPr>
      <w:sz w:val="24"/>
      <w:szCs w:val="24"/>
    </w:rPr>
  </w:style>
  <w:style w:type="paragraph" w:customStyle="1" w:styleId="Style236">
    <w:name w:val="Style236"/>
    <w:basedOn w:val="a5"/>
    <w:uiPriority w:val="99"/>
    <w:rsid w:val="003B6517"/>
    <w:pPr>
      <w:widowControl w:val="0"/>
      <w:autoSpaceDE w:val="0"/>
      <w:autoSpaceDN w:val="0"/>
      <w:adjustRightInd w:val="0"/>
    </w:pPr>
    <w:rPr>
      <w:sz w:val="24"/>
      <w:szCs w:val="24"/>
    </w:rPr>
  </w:style>
  <w:style w:type="paragraph" w:customStyle="1" w:styleId="Style237">
    <w:name w:val="Style237"/>
    <w:basedOn w:val="a5"/>
    <w:uiPriority w:val="99"/>
    <w:rsid w:val="003B6517"/>
    <w:pPr>
      <w:widowControl w:val="0"/>
      <w:autoSpaceDE w:val="0"/>
      <w:autoSpaceDN w:val="0"/>
      <w:adjustRightInd w:val="0"/>
    </w:pPr>
    <w:rPr>
      <w:sz w:val="24"/>
      <w:szCs w:val="24"/>
    </w:rPr>
  </w:style>
  <w:style w:type="paragraph" w:customStyle="1" w:styleId="Style238">
    <w:name w:val="Style238"/>
    <w:basedOn w:val="a5"/>
    <w:uiPriority w:val="99"/>
    <w:rsid w:val="003B6517"/>
    <w:pPr>
      <w:widowControl w:val="0"/>
      <w:autoSpaceDE w:val="0"/>
      <w:autoSpaceDN w:val="0"/>
      <w:adjustRightInd w:val="0"/>
    </w:pPr>
    <w:rPr>
      <w:sz w:val="24"/>
      <w:szCs w:val="24"/>
    </w:rPr>
  </w:style>
  <w:style w:type="paragraph" w:customStyle="1" w:styleId="Style239">
    <w:name w:val="Style239"/>
    <w:basedOn w:val="a5"/>
    <w:uiPriority w:val="99"/>
    <w:rsid w:val="003B6517"/>
    <w:pPr>
      <w:widowControl w:val="0"/>
      <w:autoSpaceDE w:val="0"/>
      <w:autoSpaceDN w:val="0"/>
      <w:adjustRightInd w:val="0"/>
    </w:pPr>
    <w:rPr>
      <w:sz w:val="24"/>
      <w:szCs w:val="24"/>
    </w:rPr>
  </w:style>
  <w:style w:type="paragraph" w:customStyle="1" w:styleId="Style240">
    <w:name w:val="Style240"/>
    <w:basedOn w:val="a5"/>
    <w:uiPriority w:val="99"/>
    <w:rsid w:val="003B6517"/>
    <w:pPr>
      <w:widowControl w:val="0"/>
      <w:autoSpaceDE w:val="0"/>
      <w:autoSpaceDN w:val="0"/>
      <w:adjustRightInd w:val="0"/>
    </w:pPr>
    <w:rPr>
      <w:sz w:val="24"/>
      <w:szCs w:val="24"/>
    </w:rPr>
  </w:style>
  <w:style w:type="paragraph" w:customStyle="1" w:styleId="Style241">
    <w:name w:val="Style241"/>
    <w:basedOn w:val="a5"/>
    <w:uiPriority w:val="99"/>
    <w:rsid w:val="003B6517"/>
    <w:pPr>
      <w:widowControl w:val="0"/>
      <w:autoSpaceDE w:val="0"/>
      <w:autoSpaceDN w:val="0"/>
      <w:adjustRightInd w:val="0"/>
    </w:pPr>
    <w:rPr>
      <w:sz w:val="24"/>
      <w:szCs w:val="24"/>
    </w:rPr>
  </w:style>
  <w:style w:type="paragraph" w:customStyle="1" w:styleId="Style242">
    <w:name w:val="Style242"/>
    <w:basedOn w:val="a5"/>
    <w:uiPriority w:val="99"/>
    <w:rsid w:val="003B6517"/>
    <w:pPr>
      <w:widowControl w:val="0"/>
      <w:autoSpaceDE w:val="0"/>
      <w:autoSpaceDN w:val="0"/>
      <w:adjustRightInd w:val="0"/>
    </w:pPr>
    <w:rPr>
      <w:sz w:val="24"/>
      <w:szCs w:val="24"/>
    </w:rPr>
  </w:style>
  <w:style w:type="paragraph" w:customStyle="1" w:styleId="Style243">
    <w:name w:val="Style243"/>
    <w:basedOn w:val="a5"/>
    <w:uiPriority w:val="99"/>
    <w:rsid w:val="003B6517"/>
    <w:pPr>
      <w:widowControl w:val="0"/>
      <w:autoSpaceDE w:val="0"/>
      <w:autoSpaceDN w:val="0"/>
      <w:adjustRightInd w:val="0"/>
    </w:pPr>
    <w:rPr>
      <w:sz w:val="24"/>
      <w:szCs w:val="24"/>
    </w:rPr>
  </w:style>
  <w:style w:type="paragraph" w:customStyle="1" w:styleId="Style244">
    <w:name w:val="Style244"/>
    <w:basedOn w:val="a5"/>
    <w:uiPriority w:val="99"/>
    <w:rsid w:val="003B6517"/>
    <w:pPr>
      <w:widowControl w:val="0"/>
      <w:autoSpaceDE w:val="0"/>
      <w:autoSpaceDN w:val="0"/>
      <w:adjustRightInd w:val="0"/>
    </w:pPr>
    <w:rPr>
      <w:sz w:val="24"/>
      <w:szCs w:val="24"/>
    </w:rPr>
  </w:style>
  <w:style w:type="paragraph" w:customStyle="1" w:styleId="Style245">
    <w:name w:val="Style245"/>
    <w:basedOn w:val="a5"/>
    <w:uiPriority w:val="99"/>
    <w:rsid w:val="003B6517"/>
    <w:pPr>
      <w:widowControl w:val="0"/>
      <w:autoSpaceDE w:val="0"/>
      <w:autoSpaceDN w:val="0"/>
      <w:adjustRightInd w:val="0"/>
    </w:pPr>
    <w:rPr>
      <w:sz w:val="24"/>
      <w:szCs w:val="24"/>
    </w:rPr>
  </w:style>
  <w:style w:type="paragraph" w:customStyle="1" w:styleId="Style246">
    <w:name w:val="Style246"/>
    <w:basedOn w:val="a5"/>
    <w:uiPriority w:val="99"/>
    <w:rsid w:val="003B6517"/>
    <w:pPr>
      <w:widowControl w:val="0"/>
      <w:autoSpaceDE w:val="0"/>
      <w:autoSpaceDN w:val="0"/>
      <w:adjustRightInd w:val="0"/>
    </w:pPr>
    <w:rPr>
      <w:sz w:val="24"/>
      <w:szCs w:val="24"/>
    </w:rPr>
  </w:style>
  <w:style w:type="paragraph" w:customStyle="1" w:styleId="Style247">
    <w:name w:val="Style247"/>
    <w:basedOn w:val="a5"/>
    <w:uiPriority w:val="99"/>
    <w:rsid w:val="003B6517"/>
    <w:pPr>
      <w:widowControl w:val="0"/>
      <w:autoSpaceDE w:val="0"/>
      <w:autoSpaceDN w:val="0"/>
      <w:adjustRightInd w:val="0"/>
    </w:pPr>
    <w:rPr>
      <w:sz w:val="24"/>
      <w:szCs w:val="24"/>
    </w:rPr>
  </w:style>
  <w:style w:type="paragraph" w:customStyle="1" w:styleId="Style248">
    <w:name w:val="Style248"/>
    <w:basedOn w:val="a5"/>
    <w:uiPriority w:val="99"/>
    <w:rsid w:val="003B6517"/>
    <w:pPr>
      <w:widowControl w:val="0"/>
      <w:autoSpaceDE w:val="0"/>
      <w:autoSpaceDN w:val="0"/>
      <w:adjustRightInd w:val="0"/>
    </w:pPr>
    <w:rPr>
      <w:sz w:val="24"/>
      <w:szCs w:val="24"/>
    </w:rPr>
  </w:style>
  <w:style w:type="paragraph" w:customStyle="1" w:styleId="Style249">
    <w:name w:val="Style249"/>
    <w:basedOn w:val="a5"/>
    <w:uiPriority w:val="99"/>
    <w:rsid w:val="003B6517"/>
    <w:pPr>
      <w:widowControl w:val="0"/>
      <w:autoSpaceDE w:val="0"/>
      <w:autoSpaceDN w:val="0"/>
      <w:adjustRightInd w:val="0"/>
    </w:pPr>
    <w:rPr>
      <w:sz w:val="24"/>
      <w:szCs w:val="24"/>
    </w:rPr>
  </w:style>
  <w:style w:type="paragraph" w:customStyle="1" w:styleId="Style250">
    <w:name w:val="Style250"/>
    <w:basedOn w:val="a5"/>
    <w:uiPriority w:val="99"/>
    <w:rsid w:val="003B6517"/>
    <w:pPr>
      <w:widowControl w:val="0"/>
      <w:autoSpaceDE w:val="0"/>
      <w:autoSpaceDN w:val="0"/>
      <w:adjustRightInd w:val="0"/>
    </w:pPr>
    <w:rPr>
      <w:sz w:val="24"/>
      <w:szCs w:val="24"/>
    </w:rPr>
  </w:style>
  <w:style w:type="paragraph" w:customStyle="1" w:styleId="Style251">
    <w:name w:val="Style251"/>
    <w:basedOn w:val="a5"/>
    <w:uiPriority w:val="99"/>
    <w:rsid w:val="003B6517"/>
    <w:pPr>
      <w:widowControl w:val="0"/>
      <w:autoSpaceDE w:val="0"/>
      <w:autoSpaceDN w:val="0"/>
      <w:adjustRightInd w:val="0"/>
    </w:pPr>
    <w:rPr>
      <w:sz w:val="24"/>
      <w:szCs w:val="24"/>
    </w:rPr>
  </w:style>
  <w:style w:type="paragraph" w:customStyle="1" w:styleId="Style252">
    <w:name w:val="Style252"/>
    <w:basedOn w:val="a5"/>
    <w:uiPriority w:val="99"/>
    <w:rsid w:val="003B6517"/>
    <w:pPr>
      <w:widowControl w:val="0"/>
      <w:autoSpaceDE w:val="0"/>
      <w:autoSpaceDN w:val="0"/>
      <w:adjustRightInd w:val="0"/>
    </w:pPr>
    <w:rPr>
      <w:sz w:val="24"/>
      <w:szCs w:val="24"/>
    </w:rPr>
  </w:style>
  <w:style w:type="paragraph" w:customStyle="1" w:styleId="Style253">
    <w:name w:val="Style253"/>
    <w:basedOn w:val="a5"/>
    <w:uiPriority w:val="99"/>
    <w:rsid w:val="003B6517"/>
    <w:pPr>
      <w:widowControl w:val="0"/>
      <w:autoSpaceDE w:val="0"/>
      <w:autoSpaceDN w:val="0"/>
      <w:adjustRightInd w:val="0"/>
    </w:pPr>
    <w:rPr>
      <w:sz w:val="24"/>
      <w:szCs w:val="24"/>
    </w:rPr>
  </w:style>
  <w:style w:type="paragraph" w:customStyle="1" w:styleId="Style254">
    <w:name w:val="Style254"/>
    <w:basedOn w:val="a5"/>
    <w:uiPriority w:val="99"/>
    <w:rsid w:val="003B6517"/>
    <w:pPr>
      <w:widowControl w:val="0"/>
      <w:autoSpaceDE w:val="0"/>
      <w:autoSpaceDN w:val="0"/>
      <w:adjustRightInd w:val="0"/>
    </w:pPr>
    <w:rPr>
      <w:sz w:val="24"/>
      <w:szCs w:val="24"/>
    </w:rPr>
  </w:style>
  <w:style w:type="paragraph" w:customStyle="1" w:styleId="Style255">
    <w:name w:val="Style255"/>
    <w:basedOn w:val="a5"/>
    <w:uiPriority w:val="99"/>
    <w:rsid w:val="003B6517"/>
    <w:pPr>
      <w:widowControl w:val="0"/>
      <w:autoSpaceDE w:val="0"/>
      <w:autoSpaceDN w:val="0"/>
      <w:adjustRightInd w:val="0"/>
    </w:pPr>
    <w:rPr>
      <w:sz w:val="24"/>
      <w:szCs w:val="24"/>
    </w:rPr>
  </w:style>
  <w:style w:type="paragraph" w:customStyle="1" w:styleId="Style256">
    <w:name w:val="Style256"/>
    <w:basedOn w:val="a5"/>
    <w:uiPriority w:val="99"/>
    <w:rsid w:val="003B6517"/>
    <w:pPr>
      <w:widowControl w:val="0"/>
      <w:autoSpaceDE w:val="0"/>
      <w:autoSpaceDN w:val="0"/>
      <w:adjustRightInd w:val="0"/>
    </w:pPr>
    <w:rPr>
      <w:sz w:val="24"/>
      <w:szCs w:val="24"/>
    </w:rPr>
  </w:style>
  <w:style w:type="paragraph" w:customStyle="1" w:styleId="Style257">
    <w:name w:val="Style257"/>
    <w:basedOn w:val="a5"/>
    <w:uiPriority w:val="99"/>
    <w:rsid w:val="003B6517"/>
    <w:pPr>
      <w:widowControl w:val="0"/>
      <w:autoSpaceDE w:val="0"/>
      <w:autoSpaceDN w:val="0"/>
      <w:adjustRightInd w:val="0"/>
    </w:pPr>
    <w:rPr>
      <w:sz w:val="24"/>
      <w:szCs w:val="24"/>
    </w:rPr>
  </w:style>
  <w:style w:type="paragraph" w:customStyle="1" w:styleId="Style258">
    <w:name w:val="Style258"/>
    <w:basedOn w:val="a5"/>
    <w:uiPriority w:val="99"/>
    <w:rsid w:val="003B6517"/>
    <w:pPr>
      <w:widowControl w:val="0"/>
      <w:autoSpaceDE w:val="0"/>
      <w:autoSpaceDN w:val="0"/>
      <w:adjustRightInd w:val="0"/>
    </w:pPr>
    <w:rPr>
      <w:sz w:val="24"/>
      <w:szCs w:val="24"/>
    </w:rPr>
  </w:style>
  <w:style w:type="paragraph" w:customStyle="1" w:styleId="Style259">
    <w:name w:val="Style259"/>
    <w:basedOn w:val="a5"/>
    <w:uiPriority w:val="99"/>
    <w:rsid w:val="003B6517"/>
    <w:pPr>
      <w:widowControl w:val="0"/>
      <w:autoSpaceDE w:val="0"/>
      <w:autoSpaceDN w:val="0"/>
      <w:adjustRightInd w:val="0"/>
    </w:pPr>
    <w:rPr>
      <w:sz w:val="24"/>
      <w:szCs w:val="24"/>
    </w:rPr>
  </w:style>
  <w:style w:type="paragraph" w:customStyle="1" w:styleId="Style260">
    <w:name w:val="Style260"/>
    <w:basedOn w:val="a5"/>
    <w:uiPriority w:val="99"/>
    <w:rsid w:val="003B6517"/>
    <w:pPr>
      <w:widowControl w:val="0"/>
      <w:autoSpaceDE w:val="0"/>
      <w:autoSpaceDN w:val="0"/>
      <w:adjustRightInd w:val="0"/>
    </w:pPr>
    <w:rPr>
      <w:sz w:val="24"/>
      <w:szCs w:val="24"/>
    </w:rPr>
  </w:style>
  <w:style w:type="paragraph" w:customStyle="1" w:styleId="Style261">
    <w:name w:val="Style261"/>
    <w:basedOn w:val="a5"/>
    <w:uiPriority w:val="99"/>
    <w:rsid w:val="003B6517"/>
    <w:pPr>
      <w:widowControl w:val="0"/>
      <w:autoSpaceDE w:val="0"/>
      <w:autoSpaceDN w:val="0"/>
      <w:adjustRightInd w:val="0"/>
    </w:pPr>
    <w:rPr>
      <w:sz w:val="24"/>
      <w:szCs w:val="24"/>
    </w:rPr>
  </w:style>
  <w:style w:type="paragraph" w:customStyle="1" w:styleId="Style262">
    <w:name w:val="Style262"/>
    <w:basedOn w:val="a5"/>
    <w:uiPriority w:val="99"/>
    <w:rsid w:val="003B6517"/>
    <w:pPr>
      <w:widowControl w:val="0"/>
      <w:autoSpaceDE w:val="0"/>
      <w:autoSpaceDN w:val="0"/>
      <w:adjustRightInd w:val="0"/>
    </w:pPr>
    <w:rPr>
      <w:sz w:val="24"/>
      <w:szCs w:val="24"/>
    </w:rPr>
  </w:style>
  <w:style w:type="paragraph" w:customStyle="1" w:styleId="Style263">
    <w:name w:val="Style263"/>
    <w:basedOn w:val="a5"/>
    <w:uiPriority w:val="99"/>
    <w:rsid w:val="003B6517"/>
    <w:pPr>
      <w:widowControl w:val="0"/>
      <w:autoSpaceDE w:val="0"/>
      <w:autoSpaceDN w:val="0"/>
      <w:adjustRightInd w:val="0"/>
    </w:pPr>
    <w:rPr>
      <w:sz w:val="24"/>
      <w:szCs w:val="24"/>
    </w:rPr>
  </w:style>
  <w:style w:type="paragraph" w:customStyle="1" w:styleId="Style264">
    <w:name w:val="Style264"/>
    <w:basedOn w:val="a5"/>
    <w:uiPriority w:val="99"/>
    <w:rsid w:val="003B6517"/>
    <w:pPr>
      <w:widowControl w:val="0"/>
      <w:autoSpaceDE w:val="0"/>
      <w:autoSpaceDN w:val="0"/>
      <w:adjustRightInd w:val="0"/>
    </w:pPr>
    <w:rPr>
      <w:sz w:val="24"/>
      <w:szCs w:val="24"/>
    </w:rPr>
  </w:style>
  <w:style w:type="paragraph" w:customStyle="1" w:styleId="Style265">
    <w:name w:val="Style265"/>
    <w:basedOn w:val="a5"/>
    <w:uiPriority w:val="99"/>
    <w:rsid w:val="003B6517"/>
    <w:pPr>
      <w:widowControl w:val="0"/>
      <w:autoSpaceDE w:val="0"/>
      <w:autoSpaceDN w:val="0"/>
      <w:adjustRightInd w:val="0"/>
    </w:pPr>
    <w:rPr>
      <w:sz w:val="24"/>
      <w:szCs w:val="24"/>
    </w:rPr>
  </w:style>
  <w:style w:type="paragraph" w:customStyle="1" w:styleId="Style266">
    <w:name w:val="Style266"/>
    <w:basedOn w:val="a5"/>
    <w:uiPriority w:val="99"/>
    <w:rsid w:val="003B6517"/>
    <w:pPr>
      <w:widowControl w:val="0"/>
      <w:autoSpaceDE w:val="0"/>
      <w:autoSpaceDN w:val="0"/>
      <w:adjustRightInd w:val="0"/>
    </w:pPr>
    <w:rPr>
      <w:sz w:val="24"/>
      <w:szCs w:val="24"/>
    </w:rPr>
  </w:style>
  <w:style w:type="paragraph" w:customStyle="1" w:styleId="Style267">
    <w:name w:val="Style267"/>
    <w:basedOn w:val="a5"/>
    <w:uiPriority w:val="99"/>
    <w:rsid w:val="003B6517"/>
    <w:pPr>
      <w:widowControl w:val="0"/>
      <w:autoSpaceDE w:val="0"/>
      <w:autoSpaceDN w:val="0"/>
      <w:adjustRightInd w:val="0"/>
    </w:pPr>
    <w:rPr>
      <w:sz w:val="24"/>
      <w:szCs w:val="24"/>
    </w:rPr>
  </w:style>
  <w:style w:type="paragraph" w:customStyle="1" w:styleId="Style268">
    <w:name w:val="Style268"/>
    <w:basedOn w:val="a5"/>
    <w:uiPriority w:val="99"/>
    <w:rsid w:val="003B6517"/>
    <w:pPr>
      <w:widowControl w:val="0"/>
      <w:autoSpaceDE w:val="0"/>
      <w:autoSpaceDN w:val="0"/>
      <w:adjustRightInd w:val="0"/>
    </w:pPr>
    <w:rPr>
      <w:sz w:val="24"/>
      <w:szCs w:val="24"/>
    </w:rPr>
  </w:style>
  <w:style w:type="paragraph" w:customStyle="1" w:styleId="Style269">
    <w:name w:val="Style269"/>
    <w:basedOn w:val="a5"/>
    <w:uiPriority w:val="99"/>
    <w:rsid w:val="003B6517"/>
    <w:pPr>
      <w:widowControl w:val="0"/>
      <w:autoSpaceDE w:val="0"/>
      <w:autoSpaceDN w:val="0"/>
      <w:adjustRightInd w:val="0"/>
    </w:pPr>
    <w:rPr>
      <w:sz w:val="24"/>
      <w:szCs w:val="24"/>
    </w:rPr>
  </w:style>
  <w:style w:type="paragraph" w:customStyle="1" w:styleId="Style270">
    <w:name w:val="Style270"/>
    <w:basedOn w:val="a5"/>
    <w:uiPriority w:val="99"/>
    <w:rsid w:val="003B6517"/>
    <w:pPr>
      <w:widowControl w:val="0"/>
      <w:autoSpaceDE w:val="0"/>
      <w:autoSpaceDN w:val="0"/>
      <w:adjustRightInd w:val="0"/>
    </w:pPr>
    <w:rPr>
      <w:sz w:val="24"/>
      <w:szCs w:val="24"/>
    </w:rPr>
  </w:style>
  <w:style w:type="paragraph" w:customStyle="1" w:styleId="Style271">
    <w:name w:val="Style271"/>
    <w:basedOn w:val="a5"/>
    <w:uiPriority w:val="99"/>
    <w:rsid w:val="003B6517"/>
    <w:pPr>
      <w:widowControl w:val="0"/>
      <w:autoSpaceDE w:val="0"/>
      <w:autoSpaceDN w:val="0"/>
      <w:adjustRightInd w:val="0"/>
    </w:pPr>
    <w:rPr>
      <w:sz w:val="24"/>
      <w:szCs w:val="24"/>
    </w:rPr>
  </w:style>
  <w:style w:type="paragraph" w:customStyle="1" w:styleId="Style272">
    <w:name w:val="Style272"/>
    <w:basedOn w:val="a5"/>
    <w:uiPriority w:val="99"/>
    <w:rsid w:val="003B6517"/>
    <w:pPr>
      <w:widowControl w:val="0"/>
      <w:autoSpaceDE w:val="0"/>
      <w:autoSpaceDN w:val="0"/>
      <w:adjustRightInd w:val="0"/>
    </w:pPr>
    <w:rPr>
      <w:sz w:val="24"/>
      <w:szCs w:val="24"/>
    </w:rPr>
  </w:style>
  <w:style w:type="paragraph" w:customStyle="1" w:styleId="Style273">
    <w:name w:val="Style273"/>
    <w:basedOn w:val="a5"/>
    <w:uiPriority w:val="99"/>
    <w:rsid w:val="003B6517"/>
    <w:pPr>
      <w:widowControl w:val="0"/>
      <w:autoSpaceDE w:val="0"/>
      <w:autoSpaceDN w:val="0"/>
      <w:adjustRightInd w:val="0"/>
    </w:pPr>
    <w:rPr>
      <w:sz w:val="24"/>
      <w:szCs w:val="24"/>
    </w:rPr>
  </w:style>
  <w:style w:type="paragraph" w:customStyle="1" w:styleId="Style274">
    <w:name w:val="Style274"/>
    <w:basedOn w:val="a5"/>
    <w:uiPriority w:val="99"/>
    <w:rsid w:val="003B6517"/>
    <w:pPr>
      <w:widowControl w:val="0"/>
      <w:autoSpaceDE w:val="0"/>
      <w:autoSpaceDN w:val="0"/>
      <w:adjustRightInd w:val="0"/>
    </w:pPr>
    <w:rPr>
      <w:sz w:val="24"/>
      <w:szCs w:val="24"/>
    </w:rPr>
  </w:style>
  <w:style w:type="paragraph" w:customStyle="1" w:styleId="Style275">
    <w:name w:val="Style275"/>
    <w:basedOn w:val="a5"/>
    <w:uiPriority w:val="99"/>
    <w:rsid w:val="003B6517"/>
    <w:pPr>
      <w:widowControl w:val="0"/>
      <w:autoSpaceDE w:val="0"/>
      <w:autoSpaceDN w:val="0"/>
      <w:adjustRightInd w:val="0"/>
    </w:pPr>
    <w:rPr>
      <w:sz w:val="24"/>
      <w:szCs w:val="24"/>
    </w:rPr>
  </w:style>
  <w:style w:type="paragraph" w:customStyle="1" w:styleId="Style276">
    <w:name w:val="Style276"/>
    <w:basedOn w:val="a5"/>
    <w:uiPriority w:val="99"/>
    <w:rsid w:val="003B6517"/>
    <w:pPr>
      <w:widowControl w:val="0"/>
      <w:autoSpaceDE w:val="0"/>
      <w:autoSpaceDN w:val="0"/>
      <w:adjustRightInd w:val="0"/>
    </w:pPr>
    <w:rPr>
      <w:sz w:val="24"/>
      <w:szCs w:val="24"/>
    </w:rPr>
  </w:style>
  <w:style w:type="paragraph" w:customStyle="1" w:styleId="Style277">
    <w:name w:val="Style277"/>
    <w:basedOn w:val="a5"/>
    <w:uiPriority w:val="99"/>
    <w:rsid w:val="003B6517"/>
    <w:pPr>
      <w:widowControl w:val="0"/>
      <w:autoSpaceDE w:val="0"/>
      <w:autoSpaceDN w:val="0"/>
      <w:adjustRightInd w:val="0"/>
    </w:pPr>
    <w:rPr>
      <w:sz w:val="24"/>
      <w:szCs w:val="24"/>
    </w:rPr>
  </w:style>
  <w:style w:type="paragraph" w:customStyle="1" w:styleId="Style278">
    <w:name w:val="Style278"/>
    <w:basedOn w:val="a5"/>
    <w:uiPriority w:val="99"/>
    <w:rsid w:val="003B6517"/>
    <w:pPr>
      <w:widowControl w:val="0"/>
      <w:autoSpaceDE w:val="0"/>
      <w:autoSpaceDN w:val="0"/>
      <w:adjustRightInd w:val="0"/>
    </w:pPr>
    <w:rPr>
      <w:sz w:val="24"/>
      <w:szCs w:val="24"/>
    </w:rPr>
  </w:style>
  <w:style w:type="paragraph" w:customStyle="1" w:styleId="Style279">
    <w:name w:val="Style279"/>
    <w:basedOn w:val="a5"/>
    <w:uiPriority w:val="99"/>
    <w:rsid w:val="003B6517"/>
    <w:pPr>
      <w:widowControl w:val="0"/>
      <w:autoSpaceDE w:val="0"/>
      <w:autoSpaceDN w:val="0"/>
      <w:adjustRightInd w:val="0"/>
    </w:pPr>
    <w:rPr>
      <w:sz w:val="24"/>
      <w:szCs w:val="24"/>
    </w:rPr>
  </w:style>
  <w:style w:type="paragraph" w:customStyle="1" w:styleId="Style280">
    <w:name w:val="Style280"/>
    <w:basedOn w:val="a5"/>
    <w:uiPriority w:val="99"/>
    <w:rsid w:val="003B6517"/>
    <w:pPr>
      <w:widowControl w:val="0"/>
      <w:autoSpaceDE w:val="0"/>
      <w:autoSpaceDN w:val="0"/>
      <w:adjustRightInd w:val="0"/>
    </w:pPr>
    <w:rPr>
      <w:sz w:val="24"/>
      <w:szCs w:val="24"/>
    </w:rPr>
  </w:style>
  <w:style w:type="paragraph" w:customStyle="1" w:styleId="Style281">
    <w:name w:val="Style281"/>
    <w:basedOn w:val="a5"/>
    <w:uiPriority w:val="99"/>
    <w:rsid w:val="003B6517"/>
    <w:pPr>
      <w:widowControl w:val="0"/>
      <w:autoSpaceDE w:val="0"/>
      <w:autoSpaceDN w:val="0"/>
      <w:adjustRightInd w:val="0"/>
    </w:pPr>
    <w:rPr>
      <w:sz w:val="24"/>
      <w:szCs w:val="24"/>
    </w:rPr>
  </w:style>
  <w:style w:type="paragraph" w:customStyle="1" w:styleId="Style282">
    <w:name w:val="Style282"/>
    <w:basedOn w:val="a5"/>
    <w:uiPriority w:val="99"/>
    <w:rsid w:val="003B6517"/>
    <w:pPr>
      <w:widowControl w:val="0"/>
      <w:autoSpaceDE w:val="0"/>
      <w:autoSpaceDN w:val="0"/>
      <w:adjustRightInd w:val="0"/>
    </w:pPr>
    <w:rPr>
      <w:sz w:val="24"/>
      <w:szCs w:val="24"/>
    </w:rPr>
  </w:style>
  <w:style w:type="paragraph" w:customStyle="1" w:styleId="Style283">
    <w:name w:val="Style283"/>
    <w:basedOn w:val="a5"/>
    <w:uiPriority w:val="99"/>
    <w:rsid w:val="003B6517"/>
    <w:pPr>
      <w:widowControl w:val="0"/>
      <w:autoSpaceDE w:val="0"/>
      <w:autoSpaceDN w:val="0"/>
      <w:adjustRightInd w:val="0"/>
    </w:pPr>
    <w:rPr>
      <w:sz w:val="24"/>
      <w:szCs w:val="24"/>
    </w:rPr>
  </w:style>
  <w:style w:type="paragraph" w:customStyle="1" w:styleId="Style284">
    <w:name w:val="Style284"/>
    <w:basedOn w:val="a5"/>
    <w:uiPriority w:val="99"/>
    <w:rsid w:val="003B6517"/>
    <w:pPr>
      <w:widowControl w:val="0"/>
      <w:autoSpaceDE w:val="0"/>
      <w:autoSpaceDN w:val="0"/>
      <w:adjustRightInd w:val="0"/>
    </w:pPr>
    <w:rPr>
      <w:sz w:val="24"/>
      <w:szCs w:val="24"/>
    </w:rPr>
  </w:style>
  <w:style w:type="paragraph" w:customStyle="1" w:styleId="Style285">
    <w:name w:val="Style285"/>
    <w:basedOn w:val="a5"/>
    <w:uiPriority w:val="99"/>
    <w:rsid w:val="003B6517"/>
    <w:pPr>
      <w:widowControl w:val="0"/>
      <w:autoSpaceDE w:val="0"/>
      <w:autoSpaceDN w:val="0"/>
      <w:adjustRightInd w:val="0"/>
    </w:pPr>
    <w:rPr>
      <w:sz w:val="24"/>
      <w:szCs w:val="24"/>
    </w:rPr>
  </w:style>
  <w:style w:type="paragraph" w:customStyle="1" w:styleId="Style286">
    <w:name w:val="Style286"/>
    <w:basedOn w:val="a5"/>
    <w:uiPriority w:val="99"/>
    <w:rsid w:val="003B6517"/>
    <w:pPr>
      <w:widowControl w:val="0"/>
      <w:autoSpaceDE w:val="0"/>
      <w:autoSpaceDN w:val="0"/>
      <w:adjustRightInd w:val="0"/>
    </w:pPr>
    <w:rPr>
      <w:sz w:val="24"/>
      <w:szCs w:val="24"/>
    </w:rPr>
  </w:style>
  <w:style w:type="paragraph" w:customStyle="1" w:styleId="Style287">
    <w:name w:val="Style287"/>
    <w:basedOn w:val="a5"/>
    <w:uiPriority w:val="99"/>
    <w:rsid w:val="003B6517"/>
    <w:pPr>
      <w:widowControl w:val="0"/>
      <w:autoSpaceDE w:val="0"/>
      <w:autoSpaceDN w:val="0"/>
      <w:adjustRightInd w:val="0"/>
    </w:pPr>
    <w:rPr>
      <w:sz w:val="24"/>
      <w:szCs w:val="24"/>
    </w:rPr>
  </w:style>
  <w:style w:type="paragraph" w:customStyle="1" w:styleId="Style288">
    <w:name w:val="Style288"/>
    <w:basedOn w:val="a5"/>
    <w:uiPriority w:val="99"/>
    <w:rsid w:val="003B6517"/>
    <w:pPr>
      <w:widowControl w:val="0"/>
      <w:autoSpaceDE w:val="0"/>
      <w:autoSpaceDN w:val="0"/>
      <w:adjustRightInd w:val="0"/>
    </w:pPr>
    <w:rPr>
      <w:sz w:val="24"/>
      <w:szCs w:val="24"/>
    </w:rPr>
  </w:style>
  <w:style w:type="paragraph" w:customStyle="1" w:styleId="Style289">
    <w:name w:val="Style289"/>
    <w:basedOn w:val="a5"/>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5"/>
    <w:rsid w:val="003B6517"/>
    <w:pPr>
      <w:spacing w:before="100" w:beforeAutospacing="1" w:after="100" w:afterAutospacing="1"/>
    </w:pPr>
    <w:rPr>
      <w:sz w:val="24"/>
      <w:szCs w:val="24"/>
    </w:rPr>
  </w:style>
  <w:style w:type="paragraph" w:customStyle="1" w:styleId="xl1687">
    <w:name w:val="xl1687"/>
    <w:basedOn w:val="a5"/>
    <w:rsid w:val="003B6517"/>
    <w:pPr>
      <w:spacing w:before="100" w:beforeAutospacing="1" w:after="100" w:afterAutospacing="1"/>
      <w:textAlignment w:val="top"/>
    </w:pPr>
    <w:rPr>
      <w:sz w:val="24"/>
      <w:szCs w:val="24"/>
    </w:rPr>
  </w:style>
  <w:style w:type="paragraph" w:customStyle="1" w:styleId="xl1688">
    <w:name w:val="xl1688"/>
    <w:basedOn w:val="a5"/>
    <w:rsid w:val="003B6517"/>
    <w:pPr>
      <w:spacing w:before="100" w:beforeAutospacing="1" w:after="100" w:afterAutospacing="1"/>
      <w:jc w:val="center"/>
      <w:textAlignment w:val="center"/>
    </w:pPr>
    <w:rPr>
      <w:sz w:val="24"/>
      <w:szCs w:val="24"/>
    </w:rPr>
  </w:style>
  <w:style w:type="paragraph" w:customStyle="1" w:styleId="xl1689">
    <w:name w:val="xl1689"/>
    <w:basedOn w:val="a5"/>
    <w:rsid w:val="003B6517"/>
    <w:pPr>
      <w:spacing w:before="100" w:beforeAutospacing="1" w:after="100" w:afterAutospacing="1"/>
      <w:jc w:val="center"/>
    </w:pPr>
    <w:rPr>
      <w:sz w:val="24"/>
      <w:szCs w:val="24"/>
    </w:rPr>
  </w:style>
  <w:style w:type="paragraph" w:customStyle="1" w:styleId="xl1690">
    <w:name w:val="xl1690"/>
    <w:basedOn w:val="a5"/>
    <w:rsid w:val="003B6517"/>
    <w:pPr>
      <w:spacing w:before="100" w:beforeAutospacing="1" w:after="100" w:afterAutospacing="1"/>
      <w:jc w:val="center"/>
      <w:textAlignment w:val="top"/>
    </w:pPr>
    <w:rPr>
      <w:sz w:val="24"/>
      <w:szCs w:val="24"/>
    </w:rPr>
  </w:style>
  <w:style w:type="paragraph" w:customStyle="1" w:styleId="xl1691">
    <w:name w:val="xl169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5"/>
    <w:rsid w:val="003B6517"/>
    <w:pPr>
      <w:spacing w:before="100" w:beforeAutospacing="1" w:after="100" w:afterAutospacing="1"/>
    </w:pPr>
    <w:rPr>
      <w:sz w:val="18"/>
      <w:szCs w:val="18"/>
    </w:rPr>
  </w:style>
  <w:style w:type="paragraph" w:customStyle="1" w:styleId="xl1696">
    <w:name w:val="xl16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5"/>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5"/>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5"/>
    <w:rsid w:val="003B6517"/>
    <w:pPr>
      <w:shd w:val="clear" w:color="000000" w:fill="FDE9D9"/>
      <w:spacing w:before="100" w:beforeAutospacing="1" w:after="100" w:afterAutospacing="1"/>
    </w:pPr>
    <w:rPr>
      <w:sz w:val="24"/>
      <w:szCs w:val="24"/>
    </w:rPr>
  </w:style>
  <w:style w:type="paragraph" w:customStyle="1" w:styleId="xl1713">
    <w:name w:val="xl171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5"/>
    <w:rsid w:val="003B6517"/>
    <w:pPr>
      <w:spacing w:before="100" w:beforeAutospacing="1" w:after="100" w:afterAutospacing="1"/>
    </w:pPr>
    <w:rPr>
      <w:sz w:val="18"/>
      <w:szCs w:val="18"/>
    </w:rPr>
  </w:style>
  <w:style w:type="paragraph" w:customStyle="1" w:styleId="xl1716">
    <w:name w:val="xl171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5"/>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5"/>
    <w:rsid w:val="003B6517"/>
    <w:pPr>
      <w:spacing w:before="100" w:beforeAutospacing="1" w:after="100" w:afterAutospacing="1"/>
      <w:jc w:val="center"/>
    </w:pPr>
    <w:rPr>
      <w:sz w:val="24"/>
      <w:szCs w:val="24"/>
    </w:rPr>
  </w:style>
  <w:style w:type="paragraph" w:customStyle="1" w:styleId="xl1725">
    <w:name w:val="xl172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5"/>
    <w:rsid w:val="003B6517"/>
    <w:pPr>
      <w:shd w:val="clear" w:color="000000" w:fill="DAEEF3"/>
      <w:spacing w:before="100" w:beforeAutospacing="1" w:after="100" w:afterAutospacing="1"/>
    </w:pPr>
    <w:rPr>
      <w:b/>
      <w:bCs/>
      <w:sz w:val="24"/>
      <w:szCs w:val="24"/>
    </w:rPr>
  </w:style>
  <w:style w:type="paragraph" w:customStyle="1" w:styleId="xl1729">
    <w:name w:val="xl172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5"/>
    <w:rsid w:val="003B6517"/>
    <w:pPr>
      <w:shd w:val="clear" w:color="000000" w:fill="EBF1DE"/>
      <w:spacing w:before="100" w:beforeAutospacing="1" w:after="100" w:afterAutospacing="1"/>
      <w:jc w:val="center"/>
    </w:pPr>
    <w:rPr>
      <w:sz w:val="24"/>
      <w:szCs w:val="24"/>
    </w:rPr>
  </w:style>
  <w:style w:type="paragraph" w:customStyle="1" w:styleId="xl1732">
    <w:name w:val="xl1732"/>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5"/>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5"/>
    <w:rsid w:val="003B6517"/>
    <w:pPr>
      <w:spacing w:before="100" w:beforeAutospacing="1" w:after="100" w:afterAutospacing="1"/>
      <w:textAlignment w:val="top"/>
    </w:pPr>
    <w:rPr>
      <w:i/>
      <w:iCs/>
      <w:color w:val="31869B"/>
      <w:sz w:val="24"/>
      <w:szCs w:val="24"/>
    </w:rPr>
  </w:style>
  <w:style w:type="paragraph" w:customStyle="1" w:styleId="xl1741">
    <w:name w:val="xl174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5"/>
    <w:rsid w:val="003B6517"/>
    <w:pPr>
      <w:spacing w:before="100" w:beforeAutospacing="1" w:after="100" w:afterAutospacing="1"/>
      <w:textAlignment w:val="top"/>
    </w:pPr>
    <w:rPr>
      <w:b/>
      <w:bCs/>
      <w:i/>
      <w:iCs/>
      <w:color w:val="31869B"/>
      <w:sz w:val="24"/>
      <w:szCs w:val="24"/>
    </w:rPr>
  </w:style>
  <w:style w:type="paragraph" w:customStyle="1" w:styleId="xl1750">
    <w:name w:val="xl175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5"/>
    <w:rsid w:val="003B6517"/>
    <w:pPr>
      <w:spacing w:before="100" w:beforeAutospacing="1" w:after="100" w:afterAutospacing="1"/>
      <w:jc w:val="center"/>
      <w:textAlignment w:val="top"/>
    </w:pPr>
    <w:rPr>
      <w:b/>
      <w:bCs/>
      <w:i/>
      <w:iCs/>
      <w:color w:val="31869B"/>
    </w:rPr>
  </w:style>
  <w:style w:type="paragraph" w:customStyle="1" w:styleId="xl1753">
    <w:name w:val="xl175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5"/>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5"/>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5"/>
    <w:rsid w:val="003B6517"/>
    <w:pPr>
      <w:shd w:val="clear" w:color="000000" w:fill="FDE9D9"/>
      <w:spacing w:before="100" w:beforeAutospacing="1" w:after="100" w:afterAutospacing="1"/>
    </w:pPr>
    <w:rPr>
      <w:b/>
      <w:bCs/>
      <w:sz w:val="24"/>
      <w:szCs w:val="24"/>
    </w:rPr>
  </w:style>
  <w:style w:type="paragraph" w:customStyle="1" w:styleId="xl1775">
    <w:name w:val="xl1775"/>
    <w:basedOn w:val="a5"/>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5"/>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5"/>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5"/>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5"/>
    <w:rsid w:val="003B6517"/>
    <w:pPr>
      <w:spacing w:before="100" w:beforeAutospacing="1" w:after="100" w:afterAutospacing="1"/>
      <w:jc w:val="center"/>
      <w:textAlignment w:val="top"/>
    </w:pPr>
    <w:rPr>
      <w:b/>
      <w:bCs/>
      <w:sz w:val="28"/>
      <w:szCs w:val="28"/>
    </w:rPr>
  </w:style>
  <w:style w:type="paragraph" w:customStyle="1" w:styleId="xl1783">
    <w:name w:val="xl17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5"/>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5"/>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5"/>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5"/>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5"/>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5"/>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5"/>
    <w:rsid w:val="003B6517"/>
    <w:pPr>
      <w:shd w:val="clear" w:color="000000" w:fill="C5D9F1"/>
      <w:spacing w:before="100" w:beforeAutospacing="1" w:after="100" w:afterAutospacing="1"/>
      <w:jc w:val="center"/>
    </w:pPr>
    <w:rPr>
      <w:sz w:val="24"/>
      <w:szCs w:val="24"/>
    </w:rPr>
  </w:style>
  <w:style w:type="paragraph" w:customStyle="1" w:styleId="xl1838">
    <w:name w:val="xl1838"/>
    <w:basedOn w:val="a5"/>
    <w:rsid w:val="003B6517"/>
    <w:pPr>
      <w:spacing w:before="100" w:beforeAutospacing="1" w:after="100" w:afterAutospacing="1"/>
      <w:jc w:val="center"/>
    </w:pPr>
    <w:rPr>
      <w:sz w:val="24"/>
      <w:szCs w:val="24"/>
    </w:rPr>
  </w:style>
  <w:style w:type="paragraph" w:customStyle="1" w:styleId="xl1839">
    <w:name w:val="xl1839"/>
    <w:basedOn w:val="a5"/>
    <w:rsid w:val="003B6517"/>
    <w:pPr>
      <w:spacing w:before="100" w:beforeAutospacing="1" w:after="100" w:afterAutospacing="1"/>
      <w:jc w:val="center"/>
    </w:pPr>
    <w:rPr>
      <w:sz w:val="24"/>
      <w:szCs w:val="24"/>
    </w:rPr>
  </w:style>
  <w:style w:type="paragraph" w:customStyle="1" w:styleId="xl1840">
    <w:name w:val="xl1840"/>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5"/>
    <w:rsid w:val="003B6517"/>
    <w:pPr>
      <w:spacing w:before="100" w:beforeAutospacing="1" w:after="100" w:afterAutospacing="1"/>
      <w:jc w:val="center"/>
      <w:textAlignment w:val="top"/>
    </w:pPr>
    <w:rPr>
      <w:sz w:val="24"/>
      <w:szCs w:val="24"/>
    </w:rPr>
  </w:style>
  <w:style w:type="paragraph" w:customStyle="1" w:styleId="xl1842">
    <w:name w:val="xl1842"/>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5"/>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5"/>
    <w:rsid w:val="003B6517"/>
    <w:pPr>
      <w:spacing w:before="100" w:beforeAutospacing="1" w:after="100" w:afterAutospacing="1"/>
    </w:pPr>
  </w:style>
  <w:style w:type="paragraph" w:customStyle="1" w:styleId="xl1661">
    <w:name w:val="xl1661"/>
    <w:basedOn w:val="a5"/>
    <w:rsid w:val="003B6517"/>
    <w:pPr>
      <w:shd w:val="clear" w:color="000000" w:fill="FFFFFF"/>
      <w:spacing w:before="100" w:beforeAutospacing="1" w:after="100" w:afterAutospacing="1"/>
      <w:jc w:val="center"/>
      <w:textAlignment w:val="center"/>
    </w:pPr>
  </w:style>
  <w:style w:type="paragraph" w:customStyle="1" w:styleId="xl1662">
    <w:name w:val="xl166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5"/>
    <w:rsid w:val="003B6517"/>
    <w:pPr>
      <w:shd w:val="clear" w:color="000000" w:fill="FFFFFF"/>
      <w:spacing w:before="100" w:beforeAutospacing="1" w:after="100" w:afterAutospacing="1"/>
      <w:textAlignment w:val="center"/>
    </w:pPr>
  </w:style>
  <w:style w:type="paragraph" w:customStyle="1" w:styleId="xl1670">
    <w:name w:val="xl167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5"/>
    <w:rsid w:val="003B6517"/>
    <w:pPr>
      <w:spacing w:before="100" w:beforeAutospacing="1" w:after="100" w:afterAutospacing="1"/>
      <w:jc w:val="center"/>
      <w:textAlignment w:val="center"/>
    </w:pPr>
  </w:style>
  <w:style w:type="paragraph" w:customStyle="1" w:styleId="xl1673">
    <w:name w:val="xl1673"/>
    <w:basedOn w:val="a5"/>
    <w:rsid w:val="003B6517"/>
    <w:pPr>
      <w:spacing w:before="100" w:beforeAutospacing="1" w:after="100" w:afterAutospacing="1"/>
    </w:pPr>
    <w:rPr>
      <w:b/>
      <w:bCs/>
    </w:rPr>
  </w:style>
  <w:style w:type="paragraph" w:customStyle="1" w:styleId="xl1674">
    <w:name w:val="xl1674"/>
    <w:basedOn w:val="a5"/>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5"/>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5"/>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5"/>
    <w:rsid w:val="003B6517"/>
    <w:pPr>
      <w:spacing w:before="100" w:beforeAutospacing="1" w:after="100" w:afterAutospacing="1"/>
    </w:pPr>
    <w:rPr>
      <w:sz w:val="24"/>
      <w:szCs w:val="24"/>
    </w:rPr>
  </w:style>
  <w:style w:type="paragraph" w:customStyle="1" w:styleId="xl1658">
    <w:name w:val="xl165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5"/>
    <w:link w:val="74"/>
    <w:uiPriority w:val="99"/>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5"/>
    <w:link w:val="84"/>
    <w:rsid w:val="003B6517"/>
    <w:pPr>
      <w:shd w:val="clear" w:color="auto" w:fill="FFFFFF"/>
      <w:spacing w:line="240" w:lineRule="atLeast"/>
      <w:jc w:val="both"/>
    </w:pPr>
    <w:rPr>
      <w:noProof/>
      <w:sz w:val="9"/>
      <w:szCs w:val="9"/>
    </w:rPr>
  </w:style>
  <w:style w:type="numbering" w:customStyle="1" w:styleId="3f5">
    <w:name w:val="Нет списка3"/>
    <w:next w:val="a8"/>
    <w:uiPriority w:val="99"/>
    <w:semiHidden/>
    <w:unhideWhenUsed/>
    <w:rsid w:val="003B6517"/>
  </w:style>
  <w:style w:type="table" w:customStyle="1" w:styleId="1fff4">
    <w:name w:val="Сетка таблицы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8"/>
    <w:next w:val="111111"/>
    <w:rsid w:val="003B6517"/>
    <w:pPr>
      <w:numPr>
        <w:numId w:val="16"/>
      </w:numPr>
    </w:pPr>
  </w:style>
  <w:style w:type="numbering" w:customStyle="1" w:styleId="1ai3">
    <w:name w:val="1 / a / i3"/>
    <w:basedOn w:val="a8"/>
    <w:next w:val="1ai"/>
    <w:rsid w:val="003B6517"/>
    <w:pPr>
      <w:numPr>
        <w:numId w:val="17"/>
      </w:numPr>
    </w:pPr>
  </w:style>
  <w:style w:type="numbering" w:customStyle="1" w:styleId="3">
    <w:name w:val="Статья / Раздел3"/>
    <w:basedOn w:val="a8"/>
    <w:next w:val="a0"/>
    <w:rsid w:val="003B6517"/>
    <w:pPr>
      <w:numPr>
        <w:numId w:val="10"/>
      </w:numPr>
    </w:pPr>
  </w:style>
  <w:style w:type="numbering" w:customStyle="1" w:styleId="124">
    <w:name w:val="Нет списка12"/>
    <w:next w:val="a8"/>
    <w:semiHidden/>
    <w:rsid w:val="003B6517"/>
  </w:style>
  <w:style w:type="numbering" w:customStyle="1" w:styleId="11111111">
    <w:name w:val="1 / 1.1 / 1.1.111"/>
    <w:basedOn w:val="a8"/>
    <w:next w:val="111111"/>
    <w:rsid w:val="003B6517"/>
    <w:pPr>
      <w:numPr>
        <w:numId w:val="18"/>
      </w:numPr>
    </w:pPr>
  </w:style>
  <w:style w:type="numbering" w:customStyle="1" w:styleId="1ai11">
    <w:name w:val="1 / a / i11"/>
    <w:basedOn w:val="a8"/>
    <w:next w:val="1ai"/>
    <w:rsid w:val="003B6517"/>
    <w:pPr>
      <w:numPr>
        <w:numId w:val="14"/>
      </w:numPr>
    </w:pPr>
  </w:style>
  <w:style w:type="numbering" w:customStyle="1" w:styleId="110">
    <w:name w:val="Статья / Раздел11"/>
    <w:basedOn w:val="a8"/>
    <w:next w:val="a0"/>
    <w:rsid w:val="003B6517"/>
    <w:pPr>
      <w:numPr>
        <w:numId w:val="15"/>
      </w:numPr>
    </w:pPr>
  </w:style>
  <w:style w:type="numbering" w:customStyle="1" w:styleId="216">
    <w:name w:val="Нет списка21"/>
    <w:next w:val="a8"/>
    <w:semiHidden/>
    <w:rsid w:val="003B6517"/>
  </w:style>
  <w:style w:type="numbering" w:customStyle="1" w:styleId="11111121">
    <w:name w:val="1 / 1.1 / 1.1.121"/>
    <w:basedOn w:val="a8"/>
    <w:next w:val="111111"/>
    <w:rsid w:val="003B6517"/>
    <w:pPr>
      <w:numPr>
        <w:numId w:val="11"/>
      </w:numPr>
    </w:pPr>
  </w:style>
  <w:style w:type="numbering" w:customStyle="1" w:styleId="1ai21">
    <w:name w:val="1 / a / i21"/>
    <w:basedOn w:val="a8"/>
    <w:next w:val="1ai"/>
    <w:rsid w:val="003B6517"/>
    <w:pPr>
      <w:numPr>
        <w:numId w:val="12"/>
      </w:numPr>
    </w:pPr>
  </w:style>
  <w:style w:type="numbering" w:customStyle="1" w:styleId="21">
    <w:name w:val="Статья / Раздел21"/>
    <w:basedOn w:val="a8"/>
    <w:next w:val="a0"/>
    <w:rsid w:val="003B6517"/>
    <w:pPr>
      <w:numPr>
        <w:numId w:val="13"/>
      </w:numPr>
    </w:pPr>
  </w:style>
  <w:style w:type="numbering" w:customStyle="1" w:styleId="1120">
    <w:name w:val="Нет списка112"/>
    <w:next w:val="a8"/>
    <w:semiHidden/>
    <w:rsid w:val="003B6517"/>
  </w:style>
  <w:style w:type="paragraph" w:styleId="2ff4">
    <w:name w:val="Quote"/>
    <w:basedOn w:val="a5"/>
    <w:next w:val="a5"/>
    <w:link w:val="2ff5"/>
    <w:uiPriority w:val="29"/>
    <w:qFormat/>
    <w:rsid w:val="003B6517"/>
    <w:rPr>
      <w:rFonts w:ascii="Calibri" w:hAnsi="Calibri"/>
      <w:i/>
      <w:sz w:val="24"/>
      <w:szCs w:val="24"/>
      <w:lang w:val="en-US" w:eastAsia="en-US" w:bidi="en-US"/>
    </w:rPr>
  </w:style>
  <w:style w:type="character" w:customStyle="1" w:styleId="2ff5">
    <w:name w:val="Цитата 2 Знак"/>
    <w:basedOn w:val="a6"/>
    <w:link w:val="2ff4"/>
    <w:uiPriority w:val="29"/>
    <w:rsid w:val="003B6517"/>
    <w:rPr>
      <w:rFonts w:ascii="Calibri" w:hAnsi="Calibri"/>
      <w:i/>
      <w:sz w:val="24"/>
      <w:szCs w:val="24"/>
      <w:lang w:val="en-US" w:eastAsia="en-US" w:bidi="en-US"/>
    </w:rPr>
  </w:style>
  <w:style w:type="paragraph" w:styleId="affffffffff0">
    <w:name w:val="Intense Quote"/>
    <w:basedOn w:val="a5"/>
    <w:next w:val="a5"/>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6"/>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5"/>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5"/>
    <w:uiPriority w:val="99"/>
    <w:rsid w:val="003B6517"/>
    <w:pPr>
      <w:spacing w:before="100" w:beforeAutospacing="1" w:after="100" w:afterAutospacing="1"/>
    </w:pPr>
    <w:rPr>
      <w:sz w:val="24"/>
      <w:szCs w:val="24"/>
    </w:rPr>
  </w:style>
  <w:style w:type="paragraph" w:customStyle="1" w:styleId="affffffffff7">
    <w:name w:val="Нормальный (таблица)"/>
    <w:basedOn w:val="a5"/>
    <w:next w:val="a5"/>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5"/>
    <w:next w:val="a5"/>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5"/>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5">
    <w:name w:val="Текст1"/>
    <w:basedOn w:val="a5"/>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5"/>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5"/>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5"/>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5"/>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5"/>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5"/>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5"/>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5"/>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5"/>
    <w:uiPriority w:val="99"/>
    <w:rsid w:val="003B6517"/>
    <w:pPr>
      <w:spacing w:before="100" w:beforeAutospacing="1" w:after="100" w:afterAutospacing="1"/>
      <w:textAlignment w:val="center"/>
    </w:pPr>
    <w:rPr>
      <w:b/>
      <w:bCs/>
      <w:sz w:val="24"/>
      <w:szCs w:val="24"/>
    </w:rPr>
  </w:style>
  <w:style w:type="paragraph" w:customStyle="1" w:styleId="xl624">
    <w:name w:val="xl624"/>
    <w:basedOn w:val="a5"/>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5"/>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5"/>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5"/>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5"/>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5"/>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5"/>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5"/>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5"/>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5"/>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5"/>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5"/>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5"/>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5"/>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5"/>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5"/>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5"/>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5"/>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5"/>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5"/>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5"/>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5"/>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5"/>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5"/>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5"/>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5"/>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5"/>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5"/>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5"/>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5"/>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5"/>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5"/>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5"/>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5"/>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5"/>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5"/>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5"/>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5"/>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5"/>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5"/>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5"/>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5"/>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5"/>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6"/>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5"/>
    <w:rsid w:val="003B6517"/>
    <w:pPr>
      <w:snapToGrid w:val="0"/>
    </w:pPr>
  </w:style>
  <w:style w:type="paragraph" w:customStyle="1" w:styleId="xl781">
    <w:name w:val="xl78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5"/>
    <w:rsid w:val="003B6517"/>
    <w:pPr>
      <w:spacing w:before="100" w:beforeAutospacing="1" w:after="100" w:afterAutospacing="1"/>
    </w:pPr>
  </w:style>
  <w:style w:type="paragraph" w:customStyle="1" w:styleId="xl791">
    <w:name w:val="xl79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5"/>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5"/>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5"/>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5"/>
    <w:rsid w:val="003B6517"/>
    <w:pPr>
      <w:shd w:val="clear" w:color="000000" w:fill="DBEEF3"/>
      <w:spacing w:before="100" w:beforeAutospacing="1" w:after="100" w:afterAutospacing="1"/>
    </w:pPr>
    <w:rPr>
      <w:b/>
      <w:bCs/>
    </w:rPr>
  </w:style>
  <w:style w:type="paragraph" w:customStyle="1" w:styleId="xl813">
    <w:name w:val="xl81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5"/>
    <w:rsid w:val="003B6517"/>
    <w:pPr>
      <w:spacing w:before="100" w:beforeAutospacing="1" w:after="100" w:afterAutospacing="1"/>
    </w:pPr>
    <w:rPr>
      <w:b/>
      <w:bCs/>
    </w:rPr>
  </w:style>
  <w:style w:type="paragraph" w:customStyle="1" w:styleId="xl815">
    <w:name w:val="xl81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5"/>
    <w:rsid w:val="003B6517"/>
    <w:pPr>
      <w:shd w:val="clear" w:color="000000" w:fill="DBE5F1"/>
      <w:spacing w:before="100" w:beforeAutospacing="1" w:after="100" w:afterAutospacing="1"/>
    </w:pPr>
    <w:rPr>
      <w:b/>
      <w:bCs/>
    </w:rPr>
  </w:style>
  <w:style w:type="paragraph" w:customStyle="1" w:styleId="xl826">
    <w:name w:val="xl826"/>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5"/>
    <w:rsid w:val="003B6517"/>
    <w:pPr>
      <w:spacing w:before="100" w:beforeAutospacing="1" w:after="100" w:afterAutospacing="1"/>
      <w:textAlignment w:val="center"/>
    </w:pPr>
  </w:style>
  <w:style w:type="paragraph" w:customStyle="1" w:styleId="xl834">
    <w:name w:val="xl834"/>
    <w:basedOn w:val="a5"/>
    <w:rsid w:val="003B6517"/>
    <w:pPr>
      <w:spacing w:before="100" w:beforeAutospacing="1" w:after="100" w:afterAutospacing="1"/>
    </w:pPr>
  </w:style>
  <w:style w:type="paragraph" w:customStyle="1" w:styleId="xl835">
    <w:name w:val="xl8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5"/>
    <w:rsid w:val="003B6517"/>
    <w:pPr>
      <w:spacing w:before="100" w:beforeAutospacing="1" w:after="100" w:afterAutospacing="1"/>
      <w:jc w:val="center"/>
    </w:pPr>
    <w:rPr>
      <w:b/>
      <w:bCs/>
    </w:rPr>
  </w:style>
  <w:style w:type="paragraph" w:customStyle="1" w:styleId="xl845">
    <w:name w:val="xl84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5"/>
    <w:rsid w:val="003B6517"/>
    <w:pPr>
      <w:spacing w:before="100" w:beforeAutospacing="1" w:after="100" w:afterAutospacing="1"/>
      <w:jc w:val="center"/>
    </w:pPr>
  </w:style>
  <w:style w:type="paragraph" w:customStyle="1" w:styleId="xl849">
    <w:name w:val="xl84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5"/>
    <w:rsid w:val="003B6517"/>
    <w:pPr>
      <w:shd w:val="clear" w:color="000000" w:fill="FFFFFF"/>
      <w:spacing w:before="100" w:beforeAutospacing="1" w:after="100" w:afterAutospacing="1"/>
    </w:pPr>
  </w:style>
  <w:style w:type="paragraph" w:customStyle="1" w:styleId="xl851">
    <w:name w:val="xl851"/>
    <w:basedOn w:val="a5"/>
    <w:rsid w:val="003B6517"/>
    <w:pPr>
      <w:shd w:val="clear" w:color="000000" w:fill="FFFFFF"/>
      <w:spacing w:before="100" w:beforeAutospacing="1" w:after="100" w:afterAutospacing="1"/>
    </w:pPr>
    <w:rPr>
      <w:b/>
      <w:bCs/>
    </w:rPr>
  </w:style>
  <w:style w:type="paragraph" w:customStyle="1" w:styleId="xl852">
    <w:name w:val="xl85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5"/>
    <w:rsid w:val="003B6517"/>
    <w:pPr>
      <w:shd w:val="clear" w:color="000000" w:fill="FFFFFF"/>
      <w:spacing w:before="100" w:beforeAutospacing="1" w:after="100" w:afterAutospacing="1"/>
      <w:jc w:val="center"/>
    </w:pPr>
  </w:style>
  <w:style w:type="paragraph" w:customStyle="1" w:styleId="xl860">
    <w:name w:val="xl860"/>
    <w:basedOn w:val="a5"/>
    <w:rsid w:val="003B6517"/>
    <w:pPr>
      <w:shd w:val="clear" w:color="000000" w:fill="FFFFFF"/>
      <w:spacing w:before="100" w:beforeAutospacing="1" w:after="100" w:afterAutospacing="1"/>
      <w:jc w:val="center"/>
    </w:pPr>
  </w:style>
  <w:style w:type="paragraph" w:customStyle="1" w:styleId="xl861">
    <w:name w:val="xl861"/>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5"/>
    <w:rsid w:val="003B6517"/>
    <w:pPr>
      <w:shd w:val="clear" w:color="000000" w:fill="B6DDE8"/>
      <w:spacing w:before="100" w:beforeAutospacing="1" w:after="100" w:afterAutospacing="1"/>
    </w:pPr>
    <w:rPr>
      <w:b/>
      <w:bCs/>
    </w:rPr>
  </w:style>
  <w:style w:type="paragraph" w:customStyle="1" w:styleId="xl867">
    <w:name w:val="xl867"/>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5"/>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5"/>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5"/>
    <w:link w:val="Bodytext11"/>
    <w:rsid w:val="003B6517"/>
    <w:pPr>
      <w:shd w:val="clear" w:color="auto" w:fill="FFFFFF"/>
      <w:spacing w:line="274" w:lineRule="exact"/>
      <w:jc w:val="center"/>
    </w:pPr>
    <w:rPr>
      <w:sz w:val="24"/>
      <w:szCs w:val="24"/>
    </w:rPr>
  </w:style>
  <w:style w:type="paragraph" w:customStyle="1" w:styleId="Bodytext120">
    <w:name w:val="Body text (12)"/>
    <w:basedOn w:val="a5"/>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6"/>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8"/>
    <w:next w:val="1ai"/>
    <w:rsid w:val="003B6517"/>
  </w:style>
  <w:style w:type="table" w:customStyle="1" w:styleId="TableGridReport1">
    <w:name w:val="Table Grid Report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5"/>
    <w:rsid w:val="003B6517"/>
    <w:pPr>
      <w:spacing w:after="60"/>
      <w:ind w:firstLine="709"/>
      <w:jc w:val="both"/>
    </w:pPr>
    <w:rPr>
      <w:rFonts w:ascii="Arial" w:hAnsi="Arial" w:cs="Arial"/>
      <w:bCs/>
      <w:sz w:val="24"/>
      <w:szCs w:val="24"/>
    </w:rPr>
  </w:style>
  <w:style w:type="paragraph" w:customStyle="1" w:styleId="xl2798">
    <w:name w:val="xl2798"/>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5"/>
    <w:rsid w:val="003B6517"/>
    <w:pPr>
      <w:shd w:val="clear" w:color="000000" w:fill="FFFFFF"/>
      <w:spacing w:before="100" w:beforeAutospacing="1" w:after="100" w:afterAutospacing="1"/>
    </w:pPr>
  </w:style>
  <w:style w:type="paragraph" w:customStyle="1" w:styleId="xl2805">
    <w:name w:val="xl2805"/>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5"/>
    <w:rsid w:val="003B6517"/>
    <w:pPr>
      <w:shd w:val="clear" w:color="000000" w:fill="FFFFFF"/>
      <w:spacing w:before="100" w:beforeAutospacing="1" w:after="100" w:afterAutospacing="1"/>
    </w:pPr>
  </w:style>
  <w:style w:type="paragraph" w:customStyle="1" w:styleId="xl2812">
    <w:name w:val="xl2812"/>
    <w:basedOn w:val="a5"/>
    <w:rsid w:val="003B6517"/>
    <w:pPr>
      <w:shd w:val="clear" w:color="000000" w:fill="FFFFFF"/>
      <w:spacing w:before="100" w:beforeAutospacing="1" w:after="100" w:afterAutospacing="1"/>
    </w:pPr>
    <w:rPr>
      <w:sz w:val="24"/>
      <w:szCs w:val="24"/>
    </w:rPr>
  </w:style>
  <w:style w:type="paragraph" w:customStyle="1" w:styleId="xl2813">
    <w:name w:val="xl2813"/>
    <w:basedOn w:val="a5"/>
    <w:rsid w:val="003B6517"/>
    <w:pPr>
      <w:shd w:val="clear" w:color="000000" w:fill="EEECE1"/>
      <w:spacing w:before="100" w:beforeAutospacing="1" w:after="100" w:afterAutospacing="1"/>
    </w:pPr>
  </w:style>
  <w:style w:type="paragraph" w:customStyle="1" w:styleId="xl2814">
    <w:name w:val="xl2814"/>
    <w:basedOn w:val="a5"/>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5"/>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5"/>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5"/>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5"/>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5"/>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5"/>
    <w:rsid w:val="003B6517"/>
    <w:pPr>
      <w:shd w:val="clear" w:color="000000" w:fill="FFFFFF"/>
      <w:spacing w:before="100" w:beforeAutospacing="1" w:after="100" w:afterAutospacing="1"/>
      <w:jc w:val="center"/>
      <w:textAlignment w:val="center"/>
    </w:pPr>
  </w:style>
  <w:style w:type="numbering" w:customStyle="1" w:styleId="4a">
    <w:name w:val="Нет списка4"/>
    <w:next w:val="a8"/>
    <w:uiPriority w:val="99"/>
    <w:semiHidden/>
    <w:unhideWhenUsed/>
    <w:rsid w:val="003B6517"/>
  </w:style>
  <w:style w:type="table" w:customStyle="1" w:styleId="2ff6">
    <w:name w:val="Сетка таблицы2"/>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8"/>
    <w:uiPriority w:val="99"/>
    <w:semiHidden/>
    <w:unhideWhenUsed/>
    <w:rsid w:val="003B6517"/>
  </w:style>
  <w:style w:type="table" w:customStyle="1" w:styleId="-11">
    <w:name w:val="Веб-таблица 11"/>
    <w:basedOn w:val="a7"/>
    <w:next w:val="-1"/>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7"/>
    <w:next w:val="afffffffff"/>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7"/>
    <w:next w:val="1ff3"/>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7"/>
    <w:next w:val="2f8"/>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7"/>
    <w:next w:val="1ff4"/>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7"/>
    <w:next w:val="2f9"/>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d"/>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7"/>
    <w:next w:val="1ff5"/>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7"/>
    <w:next w:val="2fa"/>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e"/>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7"/>
    <w:next w:val="1ff6"/>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7"/>
    <w:next w:val="2fb"/>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7"/>
    <w:next w:val="1f2"/>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7"/>
    <w:next w:val="2fc"/>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0"/>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8"/>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8"/>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3"/>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3"/>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3"/>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7"/>
    <w:next w:val="afffffffff0"/>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7"/>
    <w:next w:val="afffffffff1"/>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7"/>
    <w:next w:val="1ff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7"/>
    <w:next w:val="2fd"/>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1"/>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9"/>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9"/>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7"/>
    <w:next w:val="-20"/>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9">
    <w:name w:val="Тема таблицы1"/>
    <w:basedOn w:val="a7"/>
    <w:next w:val="afffffffff2"/>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7"/>
    <w:next w:val="1ff8"/>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7"/>
    <w:next w:val="2fe"/>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2"/>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8"/>
    <w:semiHidden/>
    <w:rsid w:val="003B6517"/>
  </w:style>
  <w:style w:type="numbering" w:customStyle="1" w:styleId="221">
    <w:name w:val="Нет списка22"/>
    <w:next w:val="a8"/>
    <w:semiHidden/>
    <w:rsid w:val="003B6517"/>
  </w:style>
  <w:style w:type="numbering" w:customStyle="1" w:styleId="1111">
    <w:name w:val="Нет списка1111"/>
    <w:next w:val="a8"/>
    <w:semiHidden/>
    <w:rsid w:val="003B6517"/>
  </w:style>
  <w:style w:type="numbering" w:customStyle="1" w:styleId="31b">
    <w:name w:val="Нет списка31"/>
    <w:next w:val="a8"/>
    <w:uiPriority w:val="99"/>
    <w:semiHidden/>
    <w:unhideWhenUsed/>
    <w:rsid w:val="003B6517"/>
  </w:style>
  <w:style w:type="table" w:customStyle="1" w:styleId="11f">
    <w:name w:val="Сетка таблицы1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semiHidden/>
    <w:rsid w:val="003B6517"/>
  </w:style>
  <w:style w:type="numbering" w:customStyle="1" w:styleId="2110">
    <w:name w:val="Нет списка211"/>
    <w:next w:val="a8"/>
    <w:semiHidden/>
    <w:rsid w:val="003B6517"/>
  </w:style>
  <w:style w:type="numbering" w:customStyle="1" w:styleId="1121">
    <w:name w:val="Нет списка1121"/>
    <w:next w:val="a8"/>
    <w:semiHidden/>
    <w:rsid w:val="003B6517"/>
  </w:style>
  <w:style w:type="numbering" w:customStyle="1" w:styleId="1ai1111">
    <w:name w:val="1 / a / i1111"/>
    <w:basedOn w:val="a8"/>
    <w:next w:val="1ai"/>
    <w:rsid w:val="003B6517"/>
  </w:style>
  <w:style w:type="numbering" w:customStyle="1" w:styleId="413">
    <w:name w:val="Нет списка41"/>
    <w:next w:val="a8"/>
    <w:uiPriority w:val="99"/>
    <w:semiHidden/>
    <w:unhideWhenUsed/>
    <w:rsid w:val="003B6517"/>
  </w:style>
  <w:style w:type="numbering" w:customStyle="1" w:styleId="1310">
    <w:name w:val="Нет списка131"/>
    <w:next w:val="a8"/>
    <w:uiPriority w:val="99"/>
    <w:semiHidden/>
    <w:unhideWhenUsed/>
    <w:rsid w:val="003B6517"/>
  </w:style>
  <w:style w:type="numbering" w:customStyle="1" w:styleId="1131">
    <w:name w:val="Нет списка1131"/>
    <w:next w:val="a8"/>
    <w:semiHidden/>
    <w:rsid w:val="003B6517"/>
  </w:style>
  <w:style w:type="numbering" w:customStyle="1" w:styleId="2210">
    <w:name w:val="Нет списка221"/>
    <w:next w:val="a8"/>
    <w:semiHidden/>
    <w:rsid w:val="003B6517"/>
  </w:style>
  <w:style w:type="numbering" w:customStyle="1" w:styleId="11111">
    <w:name w:val="Нет списка11111"/>
    <w:next w:val="a8"/>
    <w:semiHidden/>
    <w:rsid w:val="003B6517"/>
  </w:style>
  <w:style w:type="numbering" w:customStyle="1" w:styleId="3110">
    <w:name w:val="Нет списка311"/>
    <w:next w:val="a8"/>
    <w:uiPriority w:val="99"/>
    <w:semiHidden/>
    <w:unhideWhenUsed/>
    <w:rsid w:val="003B6517"/>
  </w:style>
  <w:style w:type="numbering" w:customStyle="1" w:styleId="1211">
    <w:name w:val="Нет списка1211"/>
    <w:next w:val="a8"/>
    <w:semiHidden/>
    <w:rsid w:val="003B6517"/>
  </w:style>
  <w:style w:type="numbering" w:customStyle="1" w:styleId="2111">
    <w:name w:val="Нет списка2111"/>
    <w:next w:val="a8"/>
    <w:semiHidden/>
    <w:rsid w:val="003B6517"/>
  </w:style>
  <w:style w:type="numbering" w:customStyle="1" w:styleId="11211">
    <w:name w:val="Нет списка11211"/>
    <w:next w:val="a8"/>
    <w:semiHidden/>
    <w:rsid w:val="003B6517"/>
  </w:style>
  <w:style w:type="table" w:customStyle="1" w:styleId="TableGridReport11">
    <w:name w:val="Table Grid Report1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Подрисуночная надпись"/>
    <w:basedOn w:val="a5"/>
    <w:autoRedefine/>
    <w:rsid w:val="003B6517"/>
    <w:pPr>
      <w:numPr>
        <w:numId w:val="34"/>
      </w:numPr>
      <w:suppressLineNumbers/>
      <w:suppressAutoHyphens/>
      <w:spacing w:before="120" w:after="240"/>
      <w:jc w:val="both"/>
    </w:pPr>
    <w:rPr>
      <w:b/>
      <w:bCs/>
      <w:sz w:val="24"/>
      <w:szCs w:val="24"/>
      <w:lang w:eastAsia="en-US"/>
    </w:rPr>
  </w:style>
  <w:style w:type="paragraph" w:customStyle="1" w:styleId="affffffffffa">
    <w:name w:val="Заголовок рис."/>
    <w:basedOn w:val="a2"/>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6"/>
    <w:link w:val="93"/>
    <w:rsid w:val="003B6517"/>
    <w:rPr>
      <w:shd w:val="clear" w:color="auto" w:fill="FFFFFF"/>
    </w:rPr>
  </w:style>
  <w:style w:type="paragraph" w:customStyle="1" w:styleId="93">
    <w:name w:val="Основной текст9"/>
    <w:basedOn w:val="a5"/>
    <w:link w:val="Bodytext0"/>
    <w:qFormat/>
    <w:rsid w:val="003B6517"/>
    <w:pPr>
      <w:widowControl w:val="0"/>
      <w:shd w:val="clear" w:color="auto" w:fill="FFFFFF"/>
      <w:spacing w:line="446" w:lineRule="exact"/>
      <w:jc w:val="center"/>
    </w:pPr>
  </w:style>
  <w:style w:type="character" w:customStyle="1" w:styleId="Heading4NotBold">
    <w:name w:val="Heading #4 + Not Bold"/>
    <w:basedOn w:val="a6"/>
    <w:uiPriority w:val="99"/>
    <w:rsid w:val="003B6517"/>
    <w:rPr>
      <w:rFonts w:ascii="Times New Roman" w:hAnsi="Times New Roman" w:cs="Times New Roman"/>
      <w:b w:val="0"/>
      <w:bCs w:val="0"/>
      <w:sz w:val="22"/>
      <w:szCs w:val="22"/>
      <w:u w:val="none"/>
    </w:rPr>
  </w:style>
  <w:style w:type="character" w:customStyle="1" w:styleId="Bodytext17">
    <w:name w:val="Body text (17)_"/>
    <w:basedOn w:val="a6"/>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5"/>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8"/>
    <w:next w:val="1ai"/>
    <w:rsid w:val="003B6517"/>
  </w:style>
  <w:style w:type="character" w:customStyle="1" w:styleId="textdefault">
    <w:name w:val="text_default"/>
    <w:rsid w:val="003B6517"/>
  </w:style>
  <w:style w:type="character" w:customStyle="1" w:styleId="1fffa">
    <w:name w:val="Верхний колонтитул Знак1"/>
    <w:aliases w:val="hd Знак1,Guideline Знак1,Знак5 Знак1"/>
    <w:basedOn w:val="a6"/>
    <w:semiHidden/>
    <w:rsid w:val="003B6517"/>
  </w:style>
  <w:style w:type="character" w:customStyle="1" w:styleId="320">
    <w:name w:val="Заголовок 3 Знак2"/>
    <w:basedOn w:val="a6"/>
    <w:rsid w:val="003B6517"/>
    <w:rPr>
      <w:rFonts w:asciiTheme="majorHAnsi" w:eastAsiaTheme="majorEastAsia" w:hAnsiTheme="majorHAnsi" w:cstheme="majorBidi"/>
      <w:b/>
      <w:bCs/>
      <w:color w:val="4F81BD" w:themeColor="accent1"/>
    </w:rPr>
  </w:style>
  <w:style w:type="numbering" w:customStyle="1" w:styleId="1ai4">
    <w:name w:val="1 / a / i4"/>
    <w:basedOn w:val="a8"/>
    <w:next w:val="1ai"/>
    <w:rsid w:val="003B6517"/>
  </w:style>
  <w:style w:type="paragraph" w:customStyle="1" w:styleId="160">
    <w:name w:val="Основной текст16"/>
    <w:basedOn w:val="a5"/>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d"/>
    <w:uiPriority w:val="99"/>
    <w:rsid w:val="003B6517"/>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3B6517"/>
    <w:rPr>
      <w:rFonts w:ascii="Arial" w:hAnsi="Arial"/>
    </w:rPr>
  </w:style>
  <w:style w:type="character" w:customStyle="1" w:styleId="ListParagraphChar">
    <w:name w:val="List Paragraph Char"/>
    <w:link w:val="19"/>
    <w:locked/>
    <w:rsid w:val="003B6517"/>
    <w:rPr>
      <w:rFonts w:ascii="Calibri" w:hAnsi="Calibri"/>
      <w:sz w:val="22"/>
      <w:szCs w:val="22"/>
      <w:lang w:eastAsia="en-US"/>
    </w:rPr>
  </w:style>
  <w:style w:type="paragraph" w:customStyle="1" w:styleId="1fffb">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5"/>
    <w:rsid w:val="003B6517"/>
    <w:pPr>
      <w:spacing w:after="160" w:line="240" w:lineRule="exact"/>
    </w:pPr>
    <w:rPr>
      <w:rFonts w:ascii="Verdana" w:hAnsi="Verdana"/>
      <w:lang w:val="en-US" w:eastAsia="en-US"/>
    </w:rPr>
  </w:style>
  <w:style w:type="paragraph" w:customStyle="1" w:styleId="affffffffffc">
    <w:name w:val="Таблица название"/>
    <w:basedOn w:val="af9"/>
    <w:link w:val="1fffc"/>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c">
    <w:name w:val="Таблица название Знак1"/>
    <w:link w:val="affffffffffc"/>
    <w:locked/>
    <w:rsid w:val="003B6517"/>
    <w:rPr>
      <w:bCs/>
      <w:sz w:val="28"/>
      <w:szCs w:val="28"/>
    </w:rPr>
  </w:style>
  <w:style w:type="character" w:customStyle="1" w:styleId="affffffffffe">
    <w:name w:val="Таблица номер Знак"/>
    <w:basedOn w:val="1fffc"/>
    <w:link w:val="affffffffffd"/>
    <w:locked/>
    <w:rsid w:val="003B6517"/>
    <w:rPr>
      <w:bCs/>
      <w:sz w:val="28"/>
      <w:szCs w:val="28"/>
    </w:rPr>
  </w:style>
  <w:style w:type="paragraph" w:customStyle="1" w:styleId="a3">
    <w:name w:val="МаркТабл"/>
    <w:rsid w:val="003B6517"/>
    <w:pPr>
      <w:numPr>
        <w:numId w:val="35"/>
      </w:numPr>
      <w:tabs>
        <w:tab w:val="clear" w:pos="1022"/>
        <w:tab w:val="num" w:pos="567"/>
        <w:tab w:val="left" w:pos="680"/>
        <w:tab w:val="num" w:pos="737"/>
      </w:tabs>
      <w:ind w:left="567"/>
    </w:pPr>
    <w:rPr>
      <w:rFonts w:eastAsia="SimSun"/>
      <w:sz w:val="24"/>
    </w:rPr>
  </w:style>
  <w:style w:type="paragraph" w:customStyle="1" w:styleId="1fffd">
    <w:name w:val="Таблица1"/>
    <w:basedOn w:val="a5"/>
    <w:link w:val="1fffe"/>
    <w:rsid w:val="003B6517"/>
    <w:pPr>
      <w:jc w:val="both"/>
    </w:pPr>
    <w:rPr>
      <w:color w:val="000000"/>
      <w:sz w:val="24"/>
      <w:szCs w:val="24"/>
    </w:rPr>
  </w:style>
  <w:style w:type="character" w:customStyle="1" w:styleId="1fffe">
    <w:name w:val="Таблица1 Знак"/>
    <w:link w:val="1fffd"/>
    <w:locked/>
    <w:rsid w:val="003B6517"/>
    <w:rPr>
      <w:color w:val="000000"/>
      <w:sz w:val="24"/>
      <w:szCs w:val="24"/>
    </w:rPr>
  </w:style>
  <w:style w:type="character" w:customStyle="1" w:styleId="Bodytext5">
    <w:name w:val="Body text (5)_"/>
    <w:basedOn w:val="a6"/>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5"/>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5"/>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6"/>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5"/>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5"/>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6"/>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6"/>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5"/>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5"/>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6"/>
    <w:link w:val="afffffffffff2"/>
    <w:rsid w:val="003B6517"/>
    <w:rPr>
      <w:sz w:val="27"/>
      <w:szCs w:val="27"/>
      <w:shd w:val="clear" w:color="auto" w:fill="FFFFFF"/>
    </w:rPr>
  </w:style>
  <w:style w:type="character" w:customStyle="1" w:styleId="5a">
    <w:name w:val="Основной текст (5)_"/>
    <w:basedOn w:val="a6"/>
    <w:link w:val="5b"/>
    <w:rsid w:val="003B6517"/>
    <w:rPr>
      <w:sz w:val="23"/>
      <w:szCs w:val="23"/>
      <w:shd w:val="clear" w:color="auto" w:fill="FFFFFF"/>
    </w:rPr>
  </w:style>
  <w:style w:type="character" w:customStyle="1" w:styleId="101">
    <w:name w:val="Основной текст (10)_"/>
    <w:basedOn w:val="a6"/>
    <w:link w:val="102"/>
    <w:rsid w:val="003B6517"/>
    <w:rPr>
      <w:sz w:val="23"/>
      <w:szCs w:val="23"/>
      <w:shd w:val="clear" w:color="auto" w:fill="FFFFFF"/>
    </w:rPr>
  </w:style>
  <w:style w:type="paragraph" w:customStyle="1" w:styleId="afffffffffff2">
    <w:name w:val="Подпись к таблице"/>
    <w:basedOn w:val="a5"/>
    <w:link w:val="afffffffffff1"/>
    <w:rsid w:val="003B6517"/>
    <w:pPr>
      <w:shd w:val="clear" w:color="auto" w:fill="FFFFFF"/>
      <w:spacing w:line="0" w:lineRule="atLeast"/>
    </w:pPr>
    <w:rPr>
      <w:sz w:val="27"/>
      <w:szCs w:val="27"/>
    </w:rPr>
  </w:style>
  <w:style w:type="paragraph" w:customStyle="1" w:styleId="5b">
    <w:name w:val="Основной текст (5)"/>
    <w:basedOn w:val="a5"/>
    <w:link w:val="5a"/>
    <w:rsid w:val="003B6517"/>
    <w:pPr>
      <w:shd w:val="clear" w:color="auto" w:fill="FFFFFF"/>
      <w:spacing w:line="0" w:lineRule="atLeast"/>
      <w:jc w:val="both"/>
    </w:pPr>
    <w:rPr>
      <w:sz w:val="23"/>
      <w:szCs w:val="23"/>
    </w:rPr>
  </w:style>
  <w:style w:type="paragraph" w:customStyle="1" w:styleId="102">
    <w:name w:val="Основной текст (10)"/>
    <w:basedOn w:val="a5"/>
    <w:link w:val="101"/>
    <w:rsid w:val="003B6517"/>
    <w:pPr>
      <w:shd w:val="clear" w:color="auto" w:fill="FFFFFF"/>
      <w:spacing w:line="0" w:lineRule="atLeast"/>
      <w:jc w:val="right"/>
    </w:pPr>
    <w:rPr>
      <w:sz w:val="23"/>
      <w:szCs w:val="23"/>
    </w:rPr>
  </w:style>
  <w:style w:type="character" w:customStyle="1" w:styleId="Bodytext3">
    <w:name w:val="Body text (3)_"/>
    <w:basedOn w:val="a6"/>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5"/>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6"/>
    <w:link w:val="21f"/>
    <w:locked/>
    <w:rsid w:val="003B6517"/>
    <w:rPr>
      <w:shd w:val="clear" w:color="auto" w:fill="FFFFFF"/>
    </w:rPr>
  </w:style>
  <w:style w:type="paragraph" w:customStyle="1" w:styleId="21f">
    <w:name w:val="Основной текст (2)1"/>
    <w:basedOn w:val="a5"/>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5"/>
    <w:rsid w:val="003B6517"/>
    <w:pPr>
      <w:ind w:left="720" w:firstLine="709"/>
      <w:contextualSpacing/>
      <w:jc w:val="both"/>
    </w:pPr>
    <w:rPr>
      <w:rFonts w:eastAsia="Calibri"/>
      <w:sz w:val="28"/>
      <w:szCs w:val="22"/>
    </w:rPr>
  </w:style>
  <w:style w:type="paragraph" w:customStyle="1" w:styleId="caaieiaie1">
    <w:name w:val="caaieiaie 1"/>
    <w:basedOn w:val="a5"/>
    <w:next w:val="a5"/>
    <w:rsid w:val="003B6517"/>
    <w:pPr>
      <w:keepNext/>
      <w:overflowPunct w:val="0"/>
      <w:autoSpaceDE w:val="0"/>
      <w:autoSpaceDN w:val="0"/>
      <w:adjustRightInd w:val="0"/>
      <w:jc w:val="right"/>
      <w:textAlignment w:val="baseline"/>
    </w:pPr>
    <w:rPr>
      <w:rFonts w:eastAsia="Batang"/>
      <w:sz w:val="26"/>
    </w:rPr>
  </w:style>
  <w:style w:type="paragraph" w:customStyle="1" w:styleId="1ffff">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5"/>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8"/>
    <w:next w:val="111111"/>
    <w:rsid w:val="003B6517"/>
    <w:pPr>
      <w:numPr>
        <w:numId w:val="37"/>
      </w:numPr>
    </w:pPr>
  </w:style>
  <w:style w:type="numbering" w:customStyle="1" w:styleId="4d">
    <w:name w:val="Статья / Раздел4"/>
    <w:basedOn w:val="a8"/>
    <w:next w:val="a0"/>
    <w:rsid w:val="003B6517"/>
  </w:style>
  <w:style w:type="numbering" w:customStyle="1" w:styleId="11111112">
    <w:name w:val="1 / 1.1 / 1.1.112"/>
    <w:basedOn w:val="a8"/>
    <w:next w:val="111111"/>
    <w:rsid w:val="003B6517"/>
  </w:style>
  <w:style w:type="numbering" w:customStyle="1" w:styleId="12">
    <w:name w:val="Статья / Раздел12"/>
    <w:basedOn w:val="a8"/>
    <w:next w:val="a0"/>
    <w:rsid w:val="003B6517"/>
    <w:pPr>
      <w:numPr>
        <w:numId w:val="38"/>
      </w:numPr>
    </w:pPr>
  </w:style>
  <w:style w:type="numbering" w:customStyle="1" w:styleId="11111122">
    <w:name w:val="1 / 1.1 / 1.1.122"/>
    <w:basedOn w:val="a8"/>
    <w:next w:val="111111"/>
    <w:rsid w:val="003B6517"/>
    <w:pPr>
      <w:numPr>
        <w:numId w:val="40"/>
      </w:numPr>
    </w:pPr>
  </w:style>
  <w:style w:type="numbering" w:customStyle="1" w:styleId="1ai22">
    <w:name w:val="1 / a / i22"/>
    <w:basedOn w:val="a8"/>
    <w:next w:val="1ai"/>
    <w:rsid w:val="003B6517"/>
  </w:style>
  <w:style w:type="numbering" w:customStyle="1" w:styleId="222">
    <w:name w:val="Статья / Раздел22"/>
    <w:basedOn w:val="a8"/>
    <w:next w:val="a0"/>
    <w:rsid w:val="003B6517"/>
  </w:style>
  <w:style w:type="numbering" w:customStyle="1" w:styleId="1ai211">
    <w:name w:val="1 / a / i211"/>
    <w:basedOn w:val="a8"/>
    <w:next w:val="1ai"/>
    <w:rsid w:val="003B6517"/>
    <w:pPr>
      <w:numPr>
        <w:numId w:val="39"/>
      </w:numPr>
    </w:pPr>
  </w:style>
  <w:style w:type="paragraph" w:customStyle="1" w:styleId="1ffff0">
    <w:name w:val="экфи1"/>
    <w:basedOn w:val="a5"/>
    <w:rsid w:val="003B6517"/>
    <w:pPr>
      <w:spacing w:line="360" w:lineRule="auto"/>
      <w:ind w:firstLine="720"/>
      <w:jc w:val="both"/>
    </w:pPr>
    <w:rPr>
      <w:sz w:val="24"/>
    </w:rPr>
  </w:style>
  <w:style w:type="paragraph" w:customStyle="1" w:styleId="xl242">
    <w:name w:val="xl24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5"/>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5"/>
    <w:rsid w:val="003B6517"/>
    <w:pPr>
      <w:shd w:val="clear" w:color="000000" w:fill="DCE6F1"/>
      <w:spacing w:before="100" w:beforeAutospacing="1" w:after="100" w:afterAutospacing="1"/>
    </w:pPr>
  </w:style>
  <w:style w:type="paragraph" w:customStyle="1" w:styleId="xl258">
    <w:name w:val="xl25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5"/>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5"/>
    <w:rsid w:val="003B6517"/>
    <w:pPr>
      <w:spacing w:before="100" w:beforeAutospacing="1" w:after="100" w:afterAutospacing="1"/>
    </w:pPr>
    <w:rPr>
      <w:sz w:val="24"/>
      <w:szCs w:val="24"/>
    </w:rPr>
  </w:style>
  <w:style w:type="paragraph" w:customStyle="1" w:styleId="xl273">
    <w:name w:val="xl27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5"/>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5"/>
    <w:rsid w:val="003B6517"/>
    <w:pPr>
      <w:spacing w:before="100" w:beforeAutospacing="1" w:after="100" w:afterAutospacing="1"/>
    </w:pPr>
  </w:style>
  <w:style w:type="paragraph" w:customStyle="1" w:styleId="xl306">
    <w:name w:val="xl306"/>
    <w:basedOn w:val="a5"/>
    <w:rsid w:val="003B6517"/>
    <w:pPr>
      <w:spacing w:before="100" w:beforeAutospacing="1" w:after="100" w:afterAutospacing="1"/>
      <w:jc w:val="center"/>
    </w:pPr>
  </w:style>
  <w:style w:type="paragraph" w:customStyle="1" w:styleId="xl307">
    <w:name w:val="xl307"/>
    <w:basedOn w:val="a5"/>
    <w:rsid w:val="003B6517"/>
    <w:pPr>
      <w:spacing w:before="100" w:beforeAutospacing="1" w:after="100" w:afterAutospacing="1"/>
    </w:pPr>
  </w:style>
  <w:style w:type="paragraph" w:customStyle="1" w:styleId="xl308">
    <w:name w:val="xl308"/>
    <w:basedOn w:val="a5"/>
    <w:rsid w:val="003B6517"/>
    <w:pPr>
      <w:shd w:val="clear" w:color="000000" w:fill="CCFFCC"/>
      <w:spacing w:before="100" w:beforeAutospacing="1" w:after="100" w:afterAutospacing="1"/>
    </w:pPr>
  </w:style>
  <w:style w:type="paragraph" w:customStyle="1" w:styleId="xl309">
    <w:name w:val="xl309"/>
    <w:basedOn w:val="a5"/>
    <w:rsid w:val="003B6517"/>
    <w:pPr>
      <w:shd w:val="clear" w:color="000000" w:fill="FFFF00"/>
      <w:spacing w:before="100" w:beforeAutospacing="1" w:after="100" w:afterAutospacing="1"/>
    </w:pPr>
  </w:style>
  <w:style w:type="paragraph" w:customStyle="1" w:styleId="xl310">
    <w:name w:val="xl310"/>
    <w:basedOn w:val="a5"/>
    <w:rsid w:val="003B6517"/>
    <w:pPr>
      <w:shd w:val="clear" w:color="000000" w:fill="99CCFF"/>
      <w:spacing w:before="100" w:beforeAutospacing="1" w:after="100" w:afterAutospacing="1"/>
    </w:pPr>
  </w:style>
  <w:style w:type="paragraph" w:customStyle="1" w:styleId="xl311">
    <w:name w:val="xl311"/>
    <w:basedOn w:val="a5"/>
    <w:rsid w:val="003B6517"/>
    <w:pPr>
      <w:shd w:val="clear" w:color="000000" w:fill="FF99CC"/>
      <w:spacing w:before="100" w:beforeAutospacing="1" w:after="100" w:afterAutospacing="1"/>
    </w:pPr>
  </w:style>
  <w:style w:type="paragraph" w:customStyle="1" w:styleId="xl312">
    <w:name w:val="xl312"/>
    <w:basedOn w:val="a5"/>
    <w:rsid w:val="003B6517"/>
    <w:pPr>
      <w:spacing w:before="100" w:beforeAutospacing="1" w:after="100" w:afterAutospacing="1"/>
    </w:pPr>
  </w:style>
  <w:style w:type="paragraph" w:customStyle="1" w:styleId="xl313">
    <w:name w:val="xl313"/>
    <w:basedOn w:val="a5"/>
    <w:rsid w:val="003B6517"/>
    <w:pPr>
      <w:shd w:val="clear" w:color="000000" w:fill="CCFFCC"/>
      <w:spacing w:before="100" w:beforeAutospacing="1" w:after="100" w:afterAutospacing="1"/>
    </w:pPr>
  </w:style>
  <w:style w:type="paragraph" w:customStyle="1" w:styleId="xl314">
    <w:name w:val="xl3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5"/>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5"/>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5"/>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5"/>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5"/>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5"/>
    <w:rsid w:val="003B6517"/>
    <w:pPr>
      <w:spacing w:before="100" w:beforeAutospacing="1" w:after="100" w:afterAutospacing="1"/>
    </w:pPr>
    <w:rPr>
      <w:b/>
      <w:bCs/>
      <w:i/>
      <w:iCs/>
    </w:rPr>
  </w:style>
  <w:style w:type="paragraph" w:customStyle="1" w:styleId="xl358">
    <w:name w:val="xl35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5"/>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5"/>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5"/>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5"/>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5"/>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5"/>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5"/>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5"/>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5"/>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5"/>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5"/>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5"/>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5"/>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5"/>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5"/>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5"/>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5"/>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5"/>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5"/>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5"/>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5"/>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5"/>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5"/>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5"/>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5"/>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5"/>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5"/>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5"/>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5"/>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5"/>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5"/>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5"/>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5"/>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5"/>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5"/>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5"/>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5"/>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5"/>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5"/>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5"/>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5"/>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5"/>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5"/>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5"/>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5"/>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5"/>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5"/>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5"/>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5"/>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5"/>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5"/>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5"/>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5"/>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5"/>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5"/>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5"/>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8"/>
    <w:semiHidden/>
    <w:unhideWhenUsed/>
    <w:rsid w:val="003B6517"/>
  </w:style>
  <w:style w:type="paragraph" w:customStyle="1" w:styleId="xl1371">
    <w:name w:val="xl1371"/>
    <w:basedOn w:val="a5"/>
    <w:rsid w:val="003B6517"/>
    <w:pPr>
      <w:spacing w:before="100" w:beforeAutospacing="1" w:after="100" w:afterAutospacing="1"/>
      <w:jc w:val="center"/>
      <w:textAlignment w:val="center"/>
    </w:pPr>
    <w:rPr>
      <w:sz w:val="24"/>
      <w:szCs w:val="24"/>
    </w:rPr>
  </w:style>
  <w:style w:type="paragraph" w:customStyle="1" w:styleId="xl1372">
    <w:name w:val="xl1372"/>
    <w:basedOn w:val="a5"/>
    <w:rsid w:val="003B6517"/>
    <w:pPr>
      <w:spacing w:before="100" w:beforeAutospacing="1" w:after="100" w:afterAutospacing="1"/>
      <w:jc w:val="center"/>
      <w:textAlignment w:val="center"/>
    </w:pPr>
    <w:rPr>
      <w:b/>
      <w:bCs/>
      <w:sz w:val="24"/>
      <w:szCs w:val="24"/>
    </w:rPr>
  </w:style>
  <w:style w:type="paragraph" w:customStyle="1" w:styleId="xl1373">
    <w:name w:val="xl137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5"/>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3B6517"/>
    <w:pPr>
      <w:spacing w:before="100" w:beforeAutospacing="1" w:after="100" w:afterAutospacing="1"/>
    </w:pPr>
    <w:rPr>
      <w:rFonts w:ascii="Tahoma" w:hAnsi="Tahoma"/>
      <w:lang w:val="en-US" w:eastAsia="en-US"/>
    </w:rPr>
  </w:style>
  <w:style w:type="paragraph" w:customStyle="1" w:styleId="BodyText22">
    <w:name w:val="Body Text 22"/>
    <w:basedOn w:val="a5"/>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5"/>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1">
    <w:name w:val="1 Знак"/>
    <w:basedOn w:val="a5"/>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5"/>
    <w:rsid w:val="003B6517"/>
    <w:pPr>
      <w:spacing w:before="100" w:beforeAutospacing="1" w:after="100" w:afterAutospacing="1"/>
    </w:pPr>
    <w:rPr>
      <w:sz w:val="24"/>
      <w:szCs w:val="24"/>
    </w:rPr>
  </w:style>
  <w:style w:type="paragraph" w:customStyle="1" w:styleId="msonormalcxspmiddlecxspmiddle">
    <w:name w:val="msonormalcxspmiddlecxspmiddle"/>
    <w:basedOn w:val="a5"/>
    <w:rsid w:val="003B6517"/>
    <w:pPr>
      <w:spacing w:before="100" w:beforeAutospacing="1" w:after="100" w:afterAutospacing="1"/>
    </w:pPr>
    <w:rPr>
      <w:sz w:val="24"/>
      <w:szCs w:val="24"/>
    </w:rPr>
  </w:style>
  <w:style w:type="character" w:customStyle="1" w:styleId="1ffff2">
    <w:name w:val="Основной шрифт абзаца1"/>
    <w:rsid w:val="003B6517"/>
  </w:style>
  <w:style w:type="paragraph" w:customStyle="1" w:styleId="2ffc">
    <w:name w:val="Название объекта2"/>
    <w:basedOn w:val="a5"/>
    <w:semiHidden/>
    <w:rsid w:val="003B6517"/>
    <w:pPr>
      <w:spacing w:line="360" w:lineRule="auto"/>
      <w:ind w:left="1080" w:firstLine="709"/>
      <w:jc w:val="both"/>
    </w:pPr>
    <w:rPr>
      <w:rFonts w:ascii="Arial" w:hAnsi="Arial" w:cs="Arial"/>
      <w:spacing w:val="-5"/>
    </w:rPr>
  </w:style>
  <w:style w:type="paragraph" w:customStyle="1" w:styleId="xl1383">
    <w:name w:val="xl1383"/>
    <w:basedOn w:val="a5"/>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5"/>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5"/>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5"/>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5"/>
    <w:rsid w:val="003B6517"/>
    <w:pPr>
      <w:spacing w:before="100" w:beforeAutospacing="1" w:after="100" w:afterAutospacing="1"/>
    </w:pPr>
    <w:rPr>
      <w:sz w:val="24"/>
      <w:szCs w:val="24"/>
      <w:u w:val="single"/>
    </w:rPr>
  </w:style>
  <w:style w:type="paragraph" w:customStyle="1" w:styleId="xl1388">
    <w:name w:val="xl1388"/>
    <w:basedOn w:val="a5"/>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5"/>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5"/>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5"/>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5"/>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5"/>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5"/>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5"/>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5"/>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5"/>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5"/>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5"/>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5"/>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5"/>
    <w:rsid w:val="003B6517"/>
    <w:pPr>
      <w:spacing w:before="100" w:beforeAutospacing="1" w:after="100" w:afterAutospacing="1"/>
      <w:jc w:val="center"/>
    </w:pPr>
    <w:rPr>
      <w:b/>
      <w:bCs/>
      <w:i/>
      <w:iCs/>
      <w:sz w:val="24"/>
      <w:szCs w:val="24"/>
    </w:rPr>
  </w:style>
  <w:style w:type="paragraph" w:customStyle="1" w:styleId="xl1402">
    <w:name w:val="xl1402"/>
    <w:basedOn w:val="a5"/>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5"/>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5"/>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5"/>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5"/>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5"/>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5"/>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5"/>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5"/>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5"/>
    <w:rsid w:val="003B6517"/>
    <w:pPr>
      <w:shd w:val="clear" w:color="000000" w:fill="FFFFFF"/>
      <w:spacing w:before="100" w:beforeAutospacing="1" w:after="100" w:afterAutospacing="1"/>
    </w:pPr>
    <w:rPr>
      <w:sz w:val="24"/>
      <w:szCs w:val="24"/>
    </w:rPr>
  </w:style>
  <w:style w:type="paragraph" w:customStyle="1" w:styleId="xl2794">
    <w:name w:val="xl27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5"/>
    <w:rsid w:val="003B6517"/>
    <w:pPr>
      <w:shd w:val="clear" w:color="000000" w:fill="FFFFFF"/>
      <w:spacing w:before="100" w:beforeAutospacing="1" w:after="100" w:afterAutospacing="1"/>
    </w:pPr>
    <w:rPr>
      <w:sz w:val="24"/>
      <w:szCs w:val="24"/>
    </w:rPr>
  </w:style>
  <w:style w:type="paragraph" w:customStyle="1" w:styleId="xl2797">
    <w:name w:val="xl2797"/>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5"/>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8"/>
    <w:next w:val="a0"/>
    <w:rsid w:val="003B6517"/>
  </w:style>
  <w:style w:type="numbering" w:customStyle="1" w:styleId="11111131">
    <w:name w:val="1 / 1.1 / 1.1.131"/>
    <w:basedOn w:val="a8"/>
    <w:next w:val="111111"/>
    <w:rsid w:val="003B6517"/>
  </w:style>
  <w:style w:type="numbering" w:customStyle="1" w:styleId="1ai31">
    <w:name w:val="1 / a / i31"/>
    <w:basedOn w:val="a8"/>
    <w:next w:val="1ai"/>
    <w:rsid w:val="003B6517"/>
  </w:style>
  <w:style w:type="numbering" w:customStyle="1" w:styleId="31c">
    <w:name w:val="Статья / Раздел31"/>
    <w:basedOn w:val="a8"/>
    <w:next w:val="a0"/>
    <w:rsid w:val="003B6517"/>
  </w:style>
  <w:style w:type="numbering" w:customStyle="1" w:styleId="111111111">
    <w:name w:val="1 / 1.1 / 1.1.1111"/>
    <w:basedOn w:val="a8"/>
    <w:next w:val="111111"/>
    <w:rsid w:val="003B6517"/>
  </w:style>
  <w:style w:type="numbering" w:customStyle="1" w:styleId="1112">
    <w:name w:val="Статья / Раздел111"/>
    <w:basedOn w:val="a8"/>
    <w:next w:val="a0"/>
    <w:rsid w:val="003B6517"/>
  </w:style>
  <w:style w:type="numbering" w:customStyle="1" w:styleId="111111211">
    <w:name w:val="1 / 1.1 / 1.1.1211"/>
    <w:basedOn w:val="a8"/>
    <w:next w:val="111111"/>
    <w:rsid w:val="003B6517"/>
  </w:style>
  <w:style w:type="numbering" w:customStyle="1" w:styleId="1ai212">
    <w:name w:val="1 / a / i212"/>
    <w:basedOn w:val="a8"/>
    <w:next w:val="1ai"/>
    <w:rsid w:val="003B6517"/>
  </w:style>
  <w:style w:type="numbering" w:customStyle="1" w:styleId="2112">
    <w:name w:val="Статья / Раздел211"/>
    <w:basedOn w:val="a8"/>
    <w:next w:val="a0"/>
    <w:rsid w:val="003B6517"/>
  </w:style>
  <w:style w:type="numbering" w:customStyle="1" w:styleId="1212">
    <w:name w:val="Статья / Раздел121"/>
    <w:basedOn w:val="a8"/>
    <w:next w:val="a0"/>
    <w:rsid w:val="003B6517"/>
  </w:style>
  <w:style w:type="numbering" w:customStyle="1" w:styleId="2211">
    <w:name w:val="Статья / Раздел221"/>
    <w:basedOn w:val="a8"/>
    <w:next w:val="a0"/>
    <w:rsid w:val="003B6517"/>
  </w:style>
  <w:style w:type="table" w:customStyle="1" w:styleId="21f0">
    <w:name w:val="Сетка таблицы21"/>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5"/>
    <w:rsid w:val="003B6517"/>
    <w:pPr>
      <w:spacing w:before="100" w:beforeAutospacing="1" w:after="100" w:afterAutospacing="1"/>
      <w:jc w:val="center"/>
      <w:textAlignment w:val="center"/>
    </w:pPr>
  </w:style>
  <w:style w:type="paragraph" w:customStyle="1" w:styleId="xl2988">
    <w:name w:val="xl298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5"/>
    <w:rsid w:val="003B6517"/>
    <w:pPr>
      <w:spacing w:before="100" w:beforeAutospacing="1" w:after="100" w:afterAutospacing="1"/>
      <w:jc w:val="center"/>
      <w:textAlignment w:val="center"/>
    </w:pPr>
  </w:style>
  <w:style w:type="paragraph" w:customStyle="1" w:styleId="xl2991">
    <w:name w:val="xl299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5"/>
    <w:rsid w:val="003B6517"/>
    <w:pPr>
      <w:spacing w:before="100" w:beforeAutospacing="1" w:after="100" w:afterAutospacing="1"/>
      <w:textAlignment w:val="center"/>
    </w:pPr>
  </w:style>
  <w:style w:type="paragraph" w:customStyle="1" w:styleId="xl2999">
    <w:name w:val="xl2999"/>
    <w:basedOn w:val="a5"/>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5"/>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5"/>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5"/>
    <w:rsid w:val="003B6517"/>
    <w:pPr>
      <w:shd w:val="clear" w:color="000000" w:fill="FF0000"/>
      <w:spacing w:before="100" w:beforeAutospacing="1" w:after="100" w:afterAutospacing="1"/>
      <w:jc w:val="center"/>
      <w:textAlignment w:val="center"/>
    </w:pPr>
  </w:style>
  <w:style w:type="paragraph" w:customStyle="1" w:styleId="xl3044">
    <w:name w:val="xl3044"/>
    <w:basedOn w:val="a5"/>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5"/>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5"/>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5"/>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5"/>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5"/>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5"/>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5"/>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5"/>
    <w:rsid w:val="003B6517"/>
    <w:pPr>
      <w:spacing w:before="100" w:beforeAutospacing="1" w:after="100" w:afterAutospacing="1"/>
      <w:textAlignment w:val="center"/>
    </w:pPr>
    <w:rPr>
      <w:sz w:val="24"/>
      <w:szCs w:val="24"/>
    </w:rPr>
  </w:style>
  <w:style w:type="paragraph" w:customStyle="1" w:styleId="xl3122">
    <w:name w:val="xl312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5"/>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5"/>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5"/>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5"/>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5"/>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5"/>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5"/>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5"/>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5"/>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5"/>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5"/>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5"/>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6"/>
    <w:rsid w:val="003B6517"/>
  </w:style>
  <w:style w:type="character" w:customStyle="1" w:styleId="l6">
    <w:name w:val="l6"/>
    <w:basedOn w:val="a6"/>
    <w:rsid w:val="003B6517"/>
  </w:style>
  <w:style w:type="table" w:customStyle="1" w:styleId="4f0">
    <w:name w:val="Сетка таблицы4"/>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8"/>
    <w:uiPriority w:val="99"/>
    <w:semiHidden/>
    <w:unhideWhenUsed/>
    <w:rsid w:val="003B6517"/>
  </w:style>
  <w:style w:type="numbering" w:customStyle="1" w:styleId="140">
    <w:name w:val="Нет списка14"/>
    <w:next w:val="a8"/>
    <w:uiPriority w:val="99"/>
    <w:semiHidden/>
    <w:unhideWhenUsed/>
    <w:rsid w:val="003B6517"/>
  </w:style>
  <w:style w:type="numbering" w:customStyle="1" w:styleId="65">
    <w:name w:val="Статья / Раздел6"/>
    <w:basedOn w:val="a8"/>
    <w:next w:val="a0"/>
    <w:rsid w:val="003B6517"/>
  </w:style>
  <w:style w:type="numbering" w:customStyle="1" w:styleId="1140">
    <w:name w:val="Нет списка114"/>
    <w:next w:val="a8"/>
    <w:semiHidden/>
    <w:rsid w:val="003B6517"/>
  </w:style>
  <w:style w:type="numbering" w:customStyle="1" w:styleId="231">
    <w:name w:val="Нет списка23"/>
    <w:next w:val="a8"/>
    <w:semiHidden/>
    <w:rsid w:val="003B6517"/>
  </w:style>
  <w:style w:type="numbering" w:customStyle="1" w:styleId="1220">
    <w:name w:val="Статья / Раздел122"/>
    <w:basedOn w:val="a8"/>
    <w:next w:val="a0"/>
    <w:rsid w:val="003B6517"/>
  </w:style>
  <w:style w:type="numbering" w:customStyle="1" w:styleId="1ai221">
    <w:name w:val="1 / a / i221"/>
    <w:basedOn w:val="a8"/>
    <w:next w:val="1ai"/>
    <w:rsid w:val="003B6517"/>
  </w:style>
  <w:style w:type="numbering" w:customStyle="1" w:styleId="2220">
    <w:name w:val="Статья / Раздел222"/>
    <w:basedOn w:val="a8"/>
    <w:next w:val="a0"/>
    <w:rsid w:val="003B6517"/>
  </w:style>
  <w:style w:type="numbering" w:customStyle="1" w:styleId="1ai112">
    <w:name w:val="1 / a / i112"/>
    <w:basedOn w:val="a8"/>
    <w:next w:val="1ai"/>
    <w:rsid w:val="003B6517"/>
  </w:style>
  <w:style w:type="numbering" w:customStyle="1" w:styleId="11111132">
    <w:name w:val="1 / 1.1 / 1.1.132"/>
    <w:basedOn w:val="a8"/>
    <w:next w:val="111111"/>
    <w:rsid w:val="003B6517"/>
  </w:style>
  <w:style w:type="numbering" w:customStyle="1" w:styleId="1ai32">
    <w:name w:val="1 / a / i32"/>
    <w:basedOn w:val="a8"/>
    <w:next w:val="1ai"/>
    <w:rsid w:val="003B6517"/>
  </w:style>
  <w:style w:type="numbering" w:customStyle="1" w:styleId="321">
    <w:name w:val="Статья / Раздел32"/>
    <w:basedOn w:val="a8"/>
    <w:next w:val="a0"/>
    <w:rsid w:val="003B6517"/>
  </w:style>
  <w:style w:type="numbering" w:customStyle="1" w:styleId="111111112">
    <w:name w:val="1 / 1.1 / 1.1.1112"/>
    <w:basedOn w:val="a8"/>
    <w:next w:val="111111"/>
    <w:rsid w:val="003B6517"/>
  </w:style>
  <w:style w:type="numbering" w:customStyle="1" w:styleId="1122">
    <w:name w:val="Статья / Раздел112"/>
    <w:basedOn w:val="a8"/>
    <w:next w:val="a0"/>
    <w:rsid w:val="003B6517"/>
  </w:style>
  <w:style w:type="numbering" w:customStyle="1" w:styleId="111111212">
    <w:name w:val="1 / 1.1 / 1.1.1212"/>
    <w:basedOn w:val="a8"/>
    <w:next w:val="111111"/>
    <w:rsid w:val="003B6517"/>
  </w:style>
  <w:style w:type="numbering" w:customStyle="1" w:styleId="1ai213">
    <w:name w:val="1 / a / i213"/>
    <w:basedOn w:val="a8"/>
    <w:next w:val="1ai"/>
    <w:rsid w:val="003B6517"/>
  </w:style>
  <w:style w:type="numbering" w:customStyle="1" w:styleId="2120">
    <w:name w:val="Статья / Раздел212"/>
    <w:basedOn w:val="a8"/>
    <w:next w:val="a0"/>
    <w:rsid w:val="003B6517"/>
  </w:style>
  <w:style w:type="table" w:customStyle="1" w:styleId="223">
    <w:name w:val="Сетка таблицы22"/>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8"/>
    <w:next w:val="111111"/>
    <w:rsid w:val="003B6517"/>
  </w:style>
  <w:style w:type="numbering" w:customStyle="1" w:styleId="1ai41">
    <w:name w:val="1 / a / i41"/>
    <w:basedOn w:val="a8"/>
    <w:next w:val="1ai"/>
    <w:rsid w:val="003B6517"/>
  </w:style>
  <w:style w:type="numbering" w:customStyle="1" w:styleId="414">
    <w:name w:val="Статья / Раздел41"/>
    <w:basedOn w:val="a8"/>
    <w:next w:val="a0"/>
    <w:rsid w:val="003B6517"/>
  </w:style>
  <w:style w:type="numbering" w:customStyle="1" w:styleId="111111121">
    <w:name w:val="1 / 1.1 / 1.1.1121"/>
    <w:basedOn w:val="a8"/>
    <w:next w:val="111111"/>
    <w:rsid w:val="003B6517"/>
  </w:style>
  <w:style w:type="numbering" w:customStyle="1" w:styleId="1ai121">
    <w:name w:val="1 / a / i121"/>
    <w:basedOn w:val="a8"/>
    <w:next w:val="1ai"/>
    <w:rsid w:val="003B6517"/>
  </w:style>
  <w:style w:type="numbering" w:customStyle="1" w:styleId="111111221">
    <w:name w:val="1 / 1.1 / 1.1.1221"/>
    <w:basedOn w:val="a8"/>
    <w:next w:val="111111"/>
    <w:rsid w:val="003B6517"/>
  </w:style>
  <w:style w:type="numbering" w:customStyle="1" w:styleId="1ai2111">
    <w:name w:val="1 / a / i2111"/>
    <w:basedOn w:val="a8"/>
    <w:next w:val="1ai"/>
    <w:rsid w:val="003B6517"/>
  </w:style>
  <w:style w:type="numbering" w:customStyle="1" w:styleId="512">
    <w:name w:val="Нет списка51"/>
    <w:next w:val="a8"/>
    <w:semiHidden/>
    <w:unhideWhenUsed/>
    <w:rsid w:val="003B6517"/>
  </w:style>
  <w:style w:type="table" w:customStyle="1" w:styleId="31d">
    <w:name w:val="Сетка таблицы31"/>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Статья / Раздел51"/>
    <w:basedOn w:val="a8"/>
    <w:next w:val="a0"/>
    <w:rsid w:val="003B6517"/>
  </w:style>
  <w:style w:type="numbering" w:customStyle="1" w:styleId="111111311">
    <w:name w:val="1 / 1.1 / 1.1.1311"/>
    <w:basedOn w:val="a8"/>
    <w:next w:val="111111"/>
    <w:rsid w:val="003B6517"/>
  </w:style>
  <w:style w:type="numbering" w:customStyle="1" w:styleId="1ai311">
    <w:name w:val="1 / a / i311"/>
    <w:basedOn w:val="a8"/>
    <w:next w:val="1ai"/>
    <w:rsid w:val="003B6517"/>
  </w:style>
  <w:style w:type="numbering" w:customStyle="1" w:styleId="3111">
    <w:name w:val="Статья / Раздел311"/>
    <w:basedOn w:val="a8"/>
    <w:next w:val="a0"/>
    <w:rsid w:val="003B6517"/>
  </w:style>
  <w:style w:type="numbering" w:customStyle="1" w:styleId="1111111111">
    <w:name w:val="1 / 1.1 / 1.1.11111"/>
    <w:basedOn w:val="a8"/>
    <w:next w:val="111111"/>
    <w:rsid w:val="003B6517"/>
  </w:style>
  <w:style w:type="numbering" w:customStyle="1" w:styleId="11110">
    <w:name w:val="Статья / Раздел1111"/>
    <w:basedOn w:val="a8"/>
    <w:next w:val="a0"/>
    <w:rsid w:val="003B6517"/>
  </w:style>
  <w:style w:type="numbering" w:customStyle="1" w:styleId="1111112111">
    <w:name w:val="1 / 1.1 / 1.1.12111"/>
    <w:basedOn w:val="a8"/>
    <w:next w:val="111111"/>
    <w:rsid w:val="003B6517"/>
  </w:style>
  <w:style w:type="numbering" w:customStyle="1" w:styleId="1ai2121">
    <w:name w:val="1 / a / i2121"/>
    <w:basedOn w:val="a8"/>
    <w:next w:val="1ai"/>
    <w:rsid w:val="003B6517"/>
  </w:style>
  <w:style w:type="numbering" w:customStyle="1" w:styleId="21110">
    <w:name w:val="Статья / Раздел2111"/>
    <w:basedOn w:val="a8"/>
    <w:next w:val="a0"/>
    <w:rsid w:val="003B6517"/>
  </w:style>
  <w:style w:type="numbering" w:customStyle="1" w:styleId="12110">
    <w:name w:val="Статья / Раздел1211"/>
    <w:basedOn w:val="a8"/>
    <w:next w:val="a0"/>
    <w:rsid w:val="003B6517"/>
  </w:style>
  <w:style w:type="numbering" w:customStyle="1" w:styleId="22110">
    <w:name w:val="Статья / Раздел2211"/>
    <w:basedOn w:val="a8"/>
    <w:next w:val="a0"/>
    <w:rsid w:val="003B6517"/>
  </w:style>
  <w:style w:type="table" w:customStyle="1" w:styleId="2113">
    <w:name w:val="Сетка таблицы211"/>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8"/>
    <w:uiPriority w:val="99"/>
    <w:semiHidden/>
    <w:unhideWhenUsed/>
    <w:rsid w:val="003B6517"/>
  </w:style>
  <w:style w:type="numbering" w:customStyle="1" w:styleId="150">
    <w:name w:val="Нет списка15"/>
    <w:next w:val="a8"/>
    <w:uiPriority w:val="99"/>
    <w:semiHidden/>
    <w:unhideWhenUsed/>
    <w:rsid w:val="003B6517"/>
  </w:style>
  <w:style w:type="table" w:customStyle="1" w:styleId="5f">
    <w:name w:val="Сетка таблицы5"/>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7"/>
    <w:next w:val="-1"/>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7"/>
    <w:next w:val="afffffffff"/>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7"/>
    <w:next w:val="1ff3"/>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7"/>
    <w:next w:val="2f8"/>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7"/>
    <w:next w:val="1ff4"/>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7"/>
    <w:next w:val="2f9"/>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7"/>
    <w:next w:val="3d"/>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7"/>
    <w:next w:val="1ff5"/>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7"/>
    <w:next w:val="2fa"/>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7"/>
    <w:next w:val="3e"/>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7"/>
    <w:next w:val="1ff6"/>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7"/>
    <w:next w:val="2fb"/>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7"/>
    <w:next w:val="3f"/>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7"/>
    <w:next w:val="1f2"/>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7"/>
    <w:next w:val="2fc"/>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7"/>
    <w:next w:val="3f0"/>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8"/>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8"/>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3"/>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3"/>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3"/>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7"/>
    <w:next w:val="afffffffff0"/>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7"/>
    <w:next w:val="afffffffff1"/>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8"/>
    <w:next w:val="a0"/>
    <w:rsid w:val="003B6517"/>
  </w:style>
  <w:style w:type="table" w:customStyle="1" w:styleId="12b">
    <w:name w:val="Столбцы таблицы 12"/>
    <w:basedOn w:val="a7"/>
    <w:next w:val="1ff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7"/>
    <w:next w:val="2fd"/>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7"/>
    <w:next w:val="3f1"/>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9"/>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9"/>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7"/>
    <w:next w:val="afffffffff2"/>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7"/>
    <w:next w:val="1ff8"/>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7"/>
    <w:next w:val="2fe"/>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7"/>
    <w:next w:val="3f2"/>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8"/>
    <w:semiHidden/>
    <w:rsid w:val="003B6517"/>
  </w:style>
  <w:style w:type="numbering" w:customStyle="1" w:styleId="241">
    <w:name w:val="Нет списка24"/>
    <w:next w:val="a8"/>
    <w:semiHidden/>
    <w:rsid w:val="003B6517"/>
  </w:style>
  <w:style w:type="numbering" w:customStyle="1" w:styleId="11120">
    <w:name w:val="Нет списка1112"/>
    <w:next w:val="a8"/>
    <w:semiHidden/>
    <w:rsid w:val="003B6517"/>
  </w:style>
  <w:style w:type="numbering" w:customStyle="1" w:styleId="1230">
    <w:name w:val="Статья / Раздел123"/>
    <w:basedOn w:val="a8"/>
    <w:next w:val="a0"/>
    <w:rsid w:val="003B6517"/>
  </w:style>
  <w:style w:type="numbering" w:customStyle="1" w:styleId="1ai222">
    <w:name w:val="1 / a / i222"/>
    <w:basedOn w:val="a8"/>
    <w:next w:val="1ai"/>
    <w:rsid w:val="003B6517"/>
  </w:style>
  <w:style w:type="numbering" w:customStyle="1" w:styleId="2230">
    <w:name w:val="Статья / Раздел223"/>
    <w:basedOn w:val="a8"/>
    <w:next w:val="a0"/>
    <w:rsid w:val="003B6517"/>
  </w:style>
  <w:style w:type="numbering" w:customStyle="1" w:styleId="1ai113">
    <w:name w:val="1 / a / i113"/>
    <w:basedOn w:val="a8"/>
    <w:next w:val="1ai"/>
    <w:rsid w:val="003B6517"/>
  </w:style>
  <w:style w:type="numbering" w:customStyle="1" w:styleId="328">
    <w:name w:val="Нет списка32"/>
    <w:next w:val="a8"/>
    <w:uiPriority w:val="99"/>
    <w:semiHidden/>
    <w:unhideWhenUsed/>
    <w:rsid w:val="003B6517"/>
  </w:style>
  <w:style w:type="table" w:customStyle="1" w:styleId="12d">
    <w:name w:val="Сетка таблицы12"/>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8"/>
    <w:next w:val="111111"/>
    <w:rsid w:val="003B6517"/>
    <w:pPr>
      <w:numPr>
        <w:numId w:val="45"/>
      </w:numPr>
    </w:pPr>
  </w:style>
  <w:style w:type="numbering" w:customStyle="1" w:styleId="1ai33">
    <w:name w:val="1 / a / i33"/>
    <w:basedOn w:val="a8"/>
    <w:next w:val="1ai"/>
    <w:rsid w:val="003B6517"/>
  </w:style>
  <w:style w:type="numbering" w:customStyle="1" w:styleId="33">
    <w:name w:val="Статья / Раздел33"/>
    <w:basedOn w:val="a8"/>
    <w:next w:val="a0"/>
    <w:rsid w:val="003B6517"/>
    <w:pPr>
      <w:numPr>
        <w:numId w:val="42"/>
      </w:numPr>
    </w:pPr>
  </w:style>
  <w:style w:type="numbering" w:customStyle="1" w:styleId="1221">
    <w:name w:val="Нет списка122"/>
    <w:next w:val="a8"/>
    <w:semiHidden/>
    <w:rsid w:val="003B6517"/>
  </w:style>
  <w:style w:type="numbering" w:customStyle="1" w:styleId="111111113">
    <w:name w:val="1 / 1.1 / 1.1.1113"/>
    <w:basedOn w:val="a8"/>
    <w:next w:val="111111"/>
    <w:rsid w:val="003B6517"/>
  </w:style>
  <w:style w:type="numbering" w:customStyle="1" w:styleId="1132">
    <w:name w:val="Статья / Раздел113"/>
    <w:basedOn w:val="a8"/>
    <w:next w:val="a0"/>
    <w:rsid w:val="003B6517"/>
  </w:style>
  <w:style w:type="numbering" w:customStyle="1" w:styleId="2121">
    <w:name w:val="Нет списка212"/>
    <w:next w:val="a8"/>
    <w:semiHidden/>
    <w:rsid w:val="003B6517"/>
  </w:style>
  <w:style w:type="numbering" w:customStyle="1" w:styleId="111111213">
    <w:name w:val="1 / 1.1 / 1.1.1213"/>
    <w:basedOn w:val="a8"/>
    <w:next w:val="111111"/>
    <w:rsid w:val="003B6517"/>
    <w:pPr>
      <w:numPr>
        <w:numId w:val="43"/>
      </w:numPr>
    </w:pPr>
  </w:style>
  <w:style w:type="numbering" w:customStyle="1" w:styleId="1ai214">
    <w:name w:val="1 / a / i214"/>
    <w:basedOn w:val="a8"/>
    <w:next w:val="1ai"/>
    <w:rsid w:val="003B6517"/>
    <w:pPr>
      <w:numPr>
        <w:numId w:val="44"/>
      </w:numPr>
    </w:pPr>
  </w:style>
  <w:style w:type="numbering" w:customStyle="1" w:styleId="2130">
    <w:name w:val="Статья / Раздел213"/>
    <w:basedOn w:val="a8"/>
    <w:next w:val="a0"/>
    <w:rsid w:val="003B6517"/>
  </w:style>
  <w:style w:type="numbering" w:customStyle="1" w:styleId="11220">
    <w:name w:val="Нет списка1122"/>
    <w:next w:val="a8"/>
    <w:semiHidden/>
    <w:rsid w:val="003B6517"/>
  </w:style>
  <w:style w:type="table" w:customStyle="1" w:styleId="TableGridReport12">
    <w:name w:val="Table Grid Report12"/>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8"/>
    <w:uiPriority w:val="99"/>
    <w:semiHidden/>
    <w:unhideWhenUsed/>
    <w:rsid w:val="003B6517"/>
  </w:style>
  <w:style w:type="table" w:customStyle="1" w:styleId="232">
    <w:name w:val="Сетка таблицы23"/>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8"/>
    <w:next w:val="111111"/>
    <w:rsid w:val="003B6517"/>
  </w:style>
  <w:style w:type="numbering" w:customStyle="1" w:styleId="1ai42">
    <w:name w:val="1 / a / i42"/>
    <w:basedOn w:val="a8"/>
    <w:next w:val="1ai"/>
    <w:rsid w:val="003B6517"/>
  </w:style>
  <w:style w:type="numbering" w:customStyle="1" w:styleId="424">
    <w:name w:val="Статья / Раздел42"/>
    <w:basedOn w:val="a8"/>
    <w:next w:val="a0"/>
    <w:rsid w:val="003B6517"/>
  </w:style>
  <w:style w:type="numbering" w:customStyle="1" w:styleId="1320">
    <w:name w:val="Нет списка132"/>
    <w:next w:val="a8"/>
    <w:semiHidden/>
    <w:rsid w:val="003B6517"/>
  </w:style>
  <w:style w:type="numbering" w:customStyle="1" w:styleId="111111122">
    <w:name w:val="1 / 1.1 / 1.1.1122"/>
    <w:basedOn w:val="a8"/>
    <w:next w:val="111111"/>
    <w:rsid w:val="003B6517"/>
  </w:style>
  <w:style w:type="numbering" w:customStyle="1" w:styleId="1ai122">
    <w:name w:val="1 / a / i122"/>
    <w:basedOn w:val="a8"/>
    <w:next w:val="1ai"/>
    <w:rsid w:val="003B6517"/>
    <w:pPr>
      <w:numPr>
        <w:numId w:val="41"/>
      </w:numPr>
    </w:pPr>
  </w:style>
  <w:style w:type="numbering" w:customStyle="1" w:styleId="2221">
    <w:name w:val="Нет списка222"/>
    <w:next w:val="a8"/>
    <w:semiHidden/>
    <w:rsid w:val="003B6517"/>
  </w:style>
  <w:style w:type="numbering" w:customStyle="1" w:styleId="111111222">
    <w:name w:val="1 / 1.1 / 1.1.1222"/>
    <w:basedOn w:val="a8"/>
    <w:next w:val="111111"/>
    <w:rsid w:val="003B6517"/>
  </w:style>
  <w:style w:type="numbering" w:customStyle="1" w:styleId="11320">
    <w:name w:val="Нет списка1132"/>
    <w:next w:val="a8"/>
    <w:semiHidden/>
    <w:rsid w:val="003B6517"/>
  </w:style>
  <w:style w:type="numbering" w:customStyle="1" w:styleId="1ai2112">
    <w:name w:val="1 / a / i2112"/>
    <w:basedOn w:val="a8"/>
    <w:next w:val="1ai"/>
    <w:rsid w:val="003B6517"/>
    <w:pPr>
      <w:numPr>
        <w:numId w:val="46"/>
      </w:numPr>
    </w:pPr>
  </w:style>
  <w:style w:type="numbering" w:customStyle="1" w:styleId="522">
    <w:name w:val="Нет списка52"/>
    <w:next w:val="a8"/>
    <w:semiHidden/>
    <w:unhideWhenUsed/>
    <w:rsid w:val="003B6517"/>
  </w:style>
  <w:style w:type="table" w:customStyle="1" w:styleId="329">
    <w:name w:val="Сетка таблицы32"/>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атья / Раздел52"/>
    <w:basedOn w:val="a8"/>
    <w:next w:val="a0"/>
    <w:rsid w:val="003B6517"/>
  </w:style>
  <w:style w:type="numbering" w:customStyle="1" w:styleId="111111312">
    <w:name w:val="1 / 1.1 / 1.1.1312"/>
    <w:basedOn w:val="a8"/>
    <w:next w:val="111111"/>
    <w:rsid w:val="003B6517"/>
  </w:style>
  <w:style w:type="numbering" w:customStyle="1" w:styleId="1ai312">
    <w:name w:val="1 / a / i312"/>
    <w:basedOn w:val="a8"/>
    <w:next w:val="1ai"/>
    <w:rsid w:val="003B6517"/>
  </w:style>
  <w:style w:type="numbering" w:customStyle="1" w:styleId="3120">
    <w:name w:val="Статья / Раздел312"/>
    <w:basedOn w:val="a8"/>
    <w:next w:val="a0"/>
    <w:rsid w:val="003B6517"/>
  </w:style>
  <w:style w:type="numbering" w:customStyle="1" w:styleId="1111111112">
    <w:name w:val="1 / 1.1 / 1.1.11112"/>
    <w:basedOn w:val="a8"/>
    <w:next w:val="111111"/>
    <w:rsid w:val="003B6517"/>
  </w:style>
  <w:style w:type="numbering" w:customStyle="1" w:styleId="1ai1112">
    <w:name w:val="1 / a / i1112"/>
    <w:basedOn w:val="a8"/>
    <w:next w:val="1ai"/>
    <w:rsid w:val="003B6517"/>
  </w:style>
  <w:style w:type="numbering" w:customStyle="1" w:styleId="11121">
    <w:name w:val="Статья / Раздел1112"/>
    <w:basedOn w:val="a8"/>
    <w:next w:val="a0"/>
    <w:rsid w:val="003B6517"/>
  </w:style>
  <w:style w:type="numbering" w:customStyle="1" w:styleId="1111112112">
    <w:name w:val="1 / 1.1 / 1.1.12112"/>
    <w:basedOn w:val="a8"/>
    <w:next w:val="111111"/>
    <w:rsid w:val="003B6517"/>
  </w:style>
  <w:style w:type="numbering" w:customStyle="1" w:styleId="1ai2122">
    <w:name w:val="1 / a / i2122"/>
    <w:basedOn w:val="a8"/>
    <w:next w:val="1ai"/>
    <w:rsid w:val="003B6517"/>
  </w:style>
  <w:style w:type="numbering" w:customStyle="1" w:styleId="21120">
    <w:name w:val="Статья / Раздел2112"/>
    <w:basedOn w:val="a8"/>
    <w:next w:val="a0"/>
    <w:rsid w:val="003B6517"/>
  </w:style>
  <w:style w:type="numbering" w:customStyle="1" w:styleId="12120">
    <w:name w:val="Статья / Раздел1212"/>
    <w:basedOn w:val="a8"/>
    <w:next w:val="a0"/>
    <w:rsid w:val="003B6517"/>
  </w:style>
  <w:style w:type="numbering" w:customStyle="1" w:styleId="2212">
    <w:name w:val="Статья / Раздел2212"/>
    <w:basedOn w:val="a8"/>
    <w:next w:val="a0"/>
    <w:rsid w:val="003B6517"/>
  </w:style>
  <w:style w:type="table" w:customStyle="1" w:styleId="2122">
    <w:name w:val="Сетка таблицы212"/>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3">
    <w:name w:val="Заголовок №1_"/>
    <w:basedOn w:val="a6"/>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4">
    <w:name w:val="Заголовок №1"/>
    <w:basedOn w:val="1ffff3"/>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5"/>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6"/>
    <w:link w:val="611"/>
    <w:rsid w:val="003B6517"/>
    <w:rPr>
      <w:b/>
      <w:bCs/>
      <w:sz w:val="24"/>
      <w:szCs w:val="24"/>
      <w:shd w:val="clear" w:color="auto" w:fill="FFFFFF"/>
    </w:rPr>
  </w:style>
  <w:style w:type="paragraph" w:customStyle="1" w:styleId="611">
    <w:name w:val="Заголовок №61"/>
    <w:basedOn w:val="a5"/>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6"/>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5"/>
    <w:link w:val="4f1"/>
    <w:uiPriority w:val="99"/>
    <w:rsid w:val="003B6517"/>
    <w:pPr>
      <w:shd w:val="clear" w:color="auto" w:fill="FFFFFF"/>
      <w:spacing w:after="420" w:line="240" w:lineRule="atLeast"/>
    </w:pPr>
    <w:rPr>
      <w:b/>
      <w:bCs/>
      <w:sz w:val="24"/>
      <w:szCs w:val="24"/>
    </w:rPr>
  </w:style>
  <w:style w:type="paragraph" w:customStyle="1" w:styleId="1ffff5">
    <w:name w:val="Подпись к таблице1"/>
    <w:basedOn w:val="a5"/>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6"/>
    <w:link w:val="3fe"/>
    <w:rsid w:val="003B6517"/>
    <w:rPr>
      <w:b/>
      <w:bCs/>
      <w:sz w:val="39"/>
      <w:szCs w:val="39"/>
      <w:shd w:val="clear" w:color="auto" w:fill="FFFFFF"/>
    </w:rPr>
  </w:style>
  <w:style w:type="character" w:customStyle="1" w:styleId="5f0">
    <w:name w:val="Заголовок №5_"/>
    <w:basedOn w:val="a6"/>
    <w:link w:val="5f1"/>
    <w:uiPriority w:val="99"/>
    <w:rsid w:val="003B6517"/>
    <w:rPr>
      <w:b/>
      <w:bCs/>
      <w:sz w:val="31"/>
      <w:szCs w:val="31"/>
      <w:shd w:val="clear" w:color="auto" w:fill="FFFFFF"/>
    </w:rPr>
  </w:style>
  <w:style w:type="paragraph" w:customStyle="1" w:styleId="3fe">
    <w:name w:val="Заголовок №3"/>
    <w:basedOn w:val="a5"/>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5"/>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6"/>
    <w:link w:val="21f1"/>
    <w:rsid w:val="003B6517"/>
    <w:rPr>
      <w:b/>
      <w:bCs/>
      <w:sz w:val="23"/>
      <w:szCs w:val="23"/>
      <w:shd w:val="clear" w:color="auto" w:fill="FFFFFF"/>
    </w:rPr>
  </w:style>
  <w:style w:type="character" w:customStyle="1" w:styleId="94">
    <w:name w:val="Основной текст (9)_"/>
    <w:basedOn w:val="a6"/>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5"/>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5"/>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5"/>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6"/>
    <w:link w:val="31e"/>
    <w:rsid w:val="003B6517"/>
    <w:rPr>
      <w:shd w:val="clear" w:color="auto" w:fill="FFFFFF"/>
    </w:rPr>
  </w:style>
  <w:style w:type="character" w:customStyle="1" w:styleId="afffffffffff7">
    <w:name w:val="Подпись к картинке_"/>
    <w:basedOn w:val="a6"/>
    <w:link w:val="1ffff6"/>
    <w:rsid w:val="003B6517"/>
    <w:rPr>
      <w:b/>
      <w:bCs/>
      <w:sz w:val="24"/>
      <w:szCs w:val="24"/>
      <w:shd w:val="clear" w:color="auto" w:fill="FFFFFF"/>
    </w:rPr>
  </w:style>
  <w:style w:type="character" w:customStyle="1" w:styleId="3ff0">
    <w:name w:val="Подпись к таблице (3)_"/>
    <w:basedOn w:val="a6"/>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6"/>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6"/>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6"/>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5"/>
    <w:link w:val="3ff"/>
    <w:uiPriority w:val="99"/>
    <w:rsid w:val="003B6517"/>
    <w:pPr>
      <w:shd w:val="clear" w:color="auto" w:fill="FFFFFF"/>
      <w:spacing w:line="274" w:lineRule="exact"/>
      <w:jc w:val="center"/>
    </w:pPr>
  </w:style>
  <w:style w:type="paragraph" w:customStyle="1" w:styleId="1ffff6">
    <w:name w:val="Подпись к картинке1"/>
    <w:basedOn w:val="a5"/>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5"/>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5"/>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5"/>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5"/>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d"/>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6"/>
    <w:link w:val="21f2"/>
    <w:uiPriority w:val="99"/>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5"/>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d"/>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6"/>
    <w:link w:val="2213"/>
    <w:uiPriority w:val="99"/>
    <w:rsid w:val="003B6517"/>
    <w:rPr>
      <w:b/>
      <w:bCs/>
      <w:sz w:val="24"/>
      <w:szCs w:val="24"/>
      <w:shd w:val="clear" w:color="auto" w:fill="FFFFFF"/>
    </w:rPr>
  </w:style>
  <w:style w:type="paragraph" w:customStyle="1" w:styleId="2213">
    <w:name w:val="Заголовок №2 (2)1"/>
    <w:basedOn w:val="a5"/>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5"/>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5"/>
    <w:rsid w:val="003B6517"/>
    <w:pPr>
      <w:shd w:val="clear" w:color="auto" w:fill="FFFFFF"/>
      <w:spacing w:line="0" w:lineRule="atLeast"/>
    </w:pPr>
    <w:rPr>
      <w:color w:val="000000"/>
      <w:spacing w:val="10"/>
      <w:sz w:val="8"/>
      <w:szCs w:val="8"/>
    </w:rPr>
  </w:style>
  <w:style w:type="paragraph" w:customStyle="1" w:styleId="4f3">
    <w:name w:val="Основной текст (4)"/>
    <w:basedOn w:val="a5"/>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5"/>
    <w:rsid w:val="003B6517"/>
    <w:pPr>
      <w:shd w:val="clear" w:color="auto" w:fill="FFFFFF"/>
      <w:spacing w:line="0" w:lineRule="atLeast"/>
    </w:pPr>
    <w:rPr>
      <w:color w:val="000000"/>
      <w:sz w:val="28"/>
      <w:szCs w:val="28"/>
    </w:rPr>
  </w:style>
  <w:style w:type="paragraph" w:customStyle="1" w:styleId="67">
    <w:name w:val="Основной текст6"/>
    <w:basedOn w:val="a5"/>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6"/>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d"/>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5"/>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d"/>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d"/>
    <w:uiPriority w:val="99"/>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d"/>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d"/>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d"/>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6"/>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 Tahoma"/>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6"/>
    <w:link w:val="12f"/>
    <w:rsid w:val="003B6517"/>
    <w:rPr>
      <w:noProof/>
      <w:shd w:val="clear" w:color="auto" w:fill="FFFFFF"/>
    </w:rPr>
  </w:style>
  <w:style w:type="character" w:customStyle="1" w:styleId="11f3">
    <w:name w:val="Основной текст (11)_"/>
    <w:basedOn w:val="a6"/>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6"/>
    <w:link w:val="152"/>
    <w:rsid w:val="003B6517"/>
    <w:rPr>
      <w:rFonts w:ascii="Sylfaen" w:hAnsi="Sylfaen" w:cs="Sylfaen"/>
      <w:sz w:val="21"/>
      <w:szCs w:val="21"/>
      <w:shd w:val="clear" w:color="auto" w:fill="FFFFFF"/>
    </w:rPr>
  </w:style>
  <w:style w:type="character" w:customStyle="1" w:styleId="135">
    <w:name w:val="Основной текст (13)_"/>
    <w:basedOn w:val="a6"/>
    <w:link w:val="137"/>
    <w:rsid w:val="003B6517"/>
    <w:rPr>
      <w:rFonts w:ascii="Sylfaen" w:hAnsi="Sylfaen" w:cs="Sylfaen"/>
      <w:noProof/>
      <w:sz w:val="21"/>
      <w:szCs w:val="21"/>
      <w:shd w:val="clear" w:color="auto" w:fill="FFFFFF"/>
    </w:rPr>
  </w:style>
  <w:style w:type="character" w:customStyle="1" w:styleId="22c">
    <w:name w:val="Основной текст (22)_"/>
    <w:basedOn w:val="a6"/>
    <w:link w:val="22d"/>
    <w:uiPriority w:val="99"/>
    <w:rsid w:val="003B6517"/>
    <w:rPr>
      <w:b/>
      <w:bCs/>
      <w:sz w:val="24"/>
      <w:szCs w:val="24"/>
      <w:shd w:val="clear" w:color="auto" w:fill="FFFFFF"/>
    </w:rPr>
  </w:style>
  <w:style w:type="character" w:customStyle="1" w:styleId="180">
    <w:name w:val="Основной текст (18)_"/>
    <w:basedOn w:val="a6"/>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6"/>
    <w:link w:val="21f4"/>
    <w:uiPriority w:val="99"/>
    <w:rsid w:val="003B6517"/>
    <w:rPr>
      <w:b/>
      <w:bCs/>
      <w:sz w:val="23"/>
      <w:szCs w:val="23"/>
      <w:shd w:val="clear" w:color="auto" w:fill="FFFFFF"/>
    </w:rPr>
  </w:style>
  <w:style w:type="character" w:customStyle="1" w:styleId="170">
    <w:name w:val="Основной текст (17)_"/>
    <w:basedOn w:val="a6"/>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6"/>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6"/>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6"/>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6"/>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6"/>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6"/>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6"/>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6"/>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6"/>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6"/>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6"/>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6"/>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6"/>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6"/>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6"/>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6"/>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6"/>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6"/>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5"/>
    <w:rsid w:val="003B6517"/>
    <w:pPr>
      <w:shd w:val="clear" w:color="auto" w:fill="FFFFFF"/>
      <w:spacing w:line="240" w:lineRule="atLeast"/>
    </w:pPr>
    <w:rPr>
      <w:rFonts w:eastAsia="Arial Unicode MS"/>
      <w:sz w:val="19"/>
      <w:szCs w:val="19"/>
    </w:rPr>
  </w:style>
  <w:style w:type="paragraph" w:customStyle="1" w:styleId="69">
    <w:name w:val="Основной текст (6)"/>
    <w:basedOn w:val="a5"/>
    <w:link w:val="68"/>
    <w:rsid w:val="003B6517"/>
    <w:pPr>
      <w:shd w:val="clear" w:color="auto" w:fill="FFFFFF"/>
      <w:spacing w:line="283" w:lineRule="exact"/>
      <w:jc w:val="center"/>
    </w:pPr>
    <w:rPr>
      <w:w w:val="80"/>
    </w:rPr>
  </w:style>
  <w:style w:type="paragraph" w:customStyle="1" w:styleId="96">
    <w:name w:val="Основной текст (9)"/>
    <w:basedOn w:val="a5"/>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5"/>
    <w:link w:val="12e"/>
    <w:rsid w:val="003B6517"/>
    <w:pPr>
      <w:shd w:val="clear" w:color="auto" w:fill="FFFFFF"/>
      <w:spacing w:line="240" w:lineRule="atLeast"/>
    </w:pPr>
    <w:rPr>
      <w:noProof/>
    </w:rPr>
  </w:style>
  <w:style w:type="paragraph" w:customStyle="1" w:styleId="11f4">
    <w:name w:val="Основной текст (11)"/>
    <w:basedOn w:val="a5"/>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5"/>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5"/>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5"/>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5"/>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5"/>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5"/>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5"/>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5"/>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5"/>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5"/>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5"/>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5"/>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5"/>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5"/>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5"/>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5"/>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5"/>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5"/>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5"/>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5"/>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5"/>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5"/>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5"/>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5"/>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5"/>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5"/>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
    <w:basedOn w:val="1d"/>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d"/>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5"/>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5"/>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5"/>
    <w:rsid w:val="003B6517"/>
    <w:pPr>
      <w:shd w:val="clear" w:color="000000" w:fill="DCE6F1"/>
      <w:spacing w:before="100" w:beforeAutospacing="1" w:after="100" w:afterAutospacing="1"/>
      <w:jc w:val="center"/>
      <w:textAlignment w:val="center"/>
    </w:pPr>
  </w:style>
  <w:style w:type="paragraph" w:customStyle="1" w:styleId="xl3188">
    <w:name w:val="xl318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5"/>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5"/>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5"/>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5"/>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5"/>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5"/>
    <w:rsid w:val="003B6517"/>
    <w:pPr>
      <w:shd w:val="clear" w:color="000000" w:fill="DCE6F1"/>
      <w:spacing w:before="100" w:beforeAutospacing="1" w:after="100" w:afterAutospacing="1"/>
      <w:jc w:val="center"/>
      <w:textAlignment w:val="center"/>
    </w:pPr>
  </w:style>
  <w:style w:type="paragraph" w:customStyle="1" w:styleId="xl3259">
    <w:name w:val="xl325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5"/>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5"/>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6"/>
    <w:rsid w:val="003B6517"/>
  </w:style>
  <w:style w:type="paragraph" w:customStyle="1" w:styleId="711">
    <w:name w:val="Знак Знак7 Знак Знак Знак Знак Знак Знак Знак Знак Знак Знак1"/>
    <w:basedOn w:val="a5"/>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6"/>
    <w:rsid w:val="003B6517"/>
  </w:style>
  <w:style w:type="character" w:customStyle="1" w:styleId="2320">
    <w:name w:val="Основной текст (2)32"/>
    <w:basedOn w:val="a6"/>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d"/>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d"/>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5"/>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d"/>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6"/>
    <w:rsid w:val="003B6517"/>
  </w:style>
  <w:style w:type="paragraph" w:customStyle="1" w:styleId="xl3268">
    <w:name w:val="xl3268"/>
    <w:basedOn w:val="a5"/>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5"/>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5"/>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5"/>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5"/>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5"/>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5"/>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5"/>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5"/>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5"/>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5"/>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6"/>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5"/>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msonormal0">
    <w:name w:val="msonormal"/>
    <w:basedOn w:val="a5"/>
    <w:rsid w:val="00057099"/>
    <w:pPr>
      <w:spacing w:before="100" w:beforeAutospacing="1" w:after="100" w:afterAutospacing="1"/>
    </w:pPr>
    <w:rPr>
      <w:sz w:val="24"/>
      <w:szCs w:val="24"/>
    </w:rPr>
  </w:style>
  <w:style w:type="paragraph" w:customStyle="1" w:styleId="xl1879">
    <w:name w:val="xl1879"/>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0">
    <w:name w:val="xl1880"/>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1">
    <w:name w:val="xl1881"/>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882">
    <w:name w:val="xl1882"/>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883">
    <w:name w:val="xl1883"/>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4">
    <w:name w:val="xl1884"/>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5">
    <w:name w:val="xl1885"/>
    <w:basedOn w:val="a5"/>
    <w:rsid w:val="00057099"/>
    <w:pPr>
      <w:spacing w:before="100" w:beforeAutospacing="1" w:after="100" w:afterAutospacing="1"/>
      <w:jc w:val="center"/>
      <w:textAlignment w:val="center"/>
    </w:pPr>
    <w:rPr>
      <w:sz w:val="24"/>
      <w:szCs w:val="24"/>
    </w:rPr>
  </w:style>
  <w:style w:type="paragraph" w:customStyle="1" w:styleId="xl1886">
    <w:name w:val="xl1886"/>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7">
    <w:name w:val="xl1887"/>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88">
    <w:name w:val="xl1888"/>
    <w:basedOn w:val="a5"/>
    <w:rsid w:val="00057099"/>
    <w:pPr>
      <w:spacing w:before="100" w:beforeAutospacing="1" w:after="100" w:afterAutospacing="1"/>
      <w:jc w:val="center"/>
      <w:textAlignment w:val="center"/>
    </w:pPr>
    <w:rPr>
      <w:b/>
      <w:bCs/>
      <w:sz w:val="24"/>
      <w:szCs w:val="24"/>
    </w:rPr>
  </w:style>
  <w:style w:type="paragraph" w:customStyle="1" w:styleId="xl1889">
    <w:name w:val="xl1889"/>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0">
    <w:name w:val="xl1890"/>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1">
    <w:name w:val="xl1891"/>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2">
    <w:name w:val="xl1892"/>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3">
    <w:name w:val="xl1893"/>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4">
    <w:name w:val="xl1894"/>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5">
    <w:name w:val="xl1895"/>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6">
    <w:name w:val="xl1896"/>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7">
    <w:name w:val="xl1897"/>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98">
    <w:name w:val="xl1898"/>
    <w:basedOn w:val="a5"/>
    <w:rsid w:val="00057099"/>
    <w:pPr>
      <w:spacing w:before="100" w:beforeAutospacing="1" w:after="100" w:afterAutospacing="1"/>
      <w:jc w:val="center"/>
      <w:textAlignment w:val="center"/>
    </w:pPr>
    <w:rPr>
      <w:b/>
      <w:bCs/>
      <w:sz w:val="24"/>
      <w:szCs w:val="24"/>
    </w:rPr>
  </w:style>
  <w:style w:type="paragraph" w:customStyle="1" w:styleId="xl1899">
    <w:name w:val="xl1899"/>
    <w:basedOn w:val="a5"/>
    <w:rsid w:val="00057099"/>
    <w:pPr>
      <w:spacing w:before="100" w:beforeAutospacing="1" w:after="100" w:afterAutospacing="1"/>
      <w:jc w:val="center"/>
      <w:textAlignment w:val="center"/>
    </w:pPr>
    <w:rPr>
      <w:sz w:val="24"/>
      <w:szCs w:val="24"/>
    </w:rPr>
  </w:style>
  <w:style w:type="paragraph" w:customStyle="1" w:styleId="xl1900">
    <w:name w:val="xl1900"/>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901">
    <w:name w:val="xl1901"/>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902">
    <w:name w:val="xl1902"/>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3">
    <w:name w:val="xl1903"/>
    <w:basedOn w:val="a5"/>
    <w:rsid w:val="00057099"/>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sz w:val="24"/>
      <w:szCs w:val="24"/>
    </w:rPr>
  </w:style>
  <w:style w:type="paragraph" w:customStyle="1" w:styleId="xl1904">
    <w:name w:val="xl1904"/>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905">
    <w:name w:val="xl1905"/>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06">
    <w:name w:val="xl1906"/>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7">
    <w:name w:val="xl1907"/>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8">
    <w:name w:val="xl1908"/>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9">
    <w:name w:val="xl1909"/>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10">
    <w:name w:val="xl1910"/>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11">
    <w:name w:val="xl1911"/>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2">
    <w:name w:val="xl1912"/>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3">
    <w:name w:val="xl1913"/>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4">
    <w:name w:val="xl1914"/>
    <w:basedOn w:val="a5"/>
    <w:rsid w:val="0005709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5">
    <w:name w:val="xl1915"/>
    <w:basedOn w:val="a5"/>
    <w:rsid w:val="0005709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78">
    <w:name w:val="xl1878"/>
    <w:basedOn w:val="a5"/>
    <w:rsid w:val="002232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character" w:customStyle="1" w:styleId="1ffff7">
    <w:name w:val="Упомянуть1"/>
    <w:basedOn w:val="a6"/>
    <w:uiPriority w:val="99"/>
    <w:semiHidden/>
    <w:unhideWhenUsed/>
    <w:rsid w:val="00D57D75"/>
    <w:rPr>
      <w:color w:val="2B579A"/>
      <w:shd w:val="clear" w:color="auto" w:fill="E6E6E6"/>
    </w:rPr>
  </w:style>
  <w:style w:type="character" w:customStyle="1" w:styleId="font731">
    <w:name w:val="font731"/>
    <w:basedOn w:val="a6"/>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651">
    <w:name w:val="font651"/>
    <w:basedOn w:val="a6"/>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491">
    <w:name w:val="font1491"/>
    <w:basedOn w:val="a6"/>
    <w:rsid w:val="00420BE9"/>
    <w:rPr>
      <w:rFonts w:ascii="Calibri" w:hAnsi="Calibri" w:cs="Calibri" w:hint="default"/>
      <w:b/>
      <w:bCs/>
      <w:i w:val="0"/>
      <w:iCs w:val="0"/>
      <w:strike w:val="0"/>
      <w:dstrike w:val="0"/>
      <w:color w:val="000000"/>
      <w:sz w:val="24"/>
      <w:szCs w:val="24"/>
      <w:u w:val="none"/>
      <w:effect w:val="none"/>
    </w:rPr>
  </w:style>
  <w:style w:type="character" w:customStyle="1" w:styleId="font641">
    <w:name w:val="font641"/>
    <w:basedOn w:val="a6"/>
    <w:rsid w:val="00420BE9"/>
    <w:rPr>
      <w:rFonts w:ascii="Times New Roman" w:hAnsi="Times New Roman" w:cs="Times New Roman" w:hint="default"/>
      <w:b/>
      <w:bCs/>
      <w:i w:val="0"/>
      <w:iCs w:val="0"/>
      <w:strike w:val="0"/>
      <w:dstrike w:val="0"/>
      <w:color w:val="000000"/>
      <w:sz w:val="24"/>
      <w:szCs w:val="24"/>
      <w:u w:val="none"/>
      <w:effect w:val="none"/>
    </w:rPr>
  </w:style>
  <w:style w:type="character" w:customStyle="1" w:styleId="font1231">
    <w:name w:val="font1231"/>
    <w:basedOn w:val="a6"/>
    <w:rsid w:val="00420BE9"/>
    <w:rPr>
      <w:rFonts w:ascii="Times New Roman" w:hAnsi="Times New Roman" w:cs="Times New Roman" w:hint="default"/>
      <w:b/>
      <w:bCs/>
      <w:i w:val="0"/>
      <w:iCs w:val="0"/>
      <w:strike w:val="0"/>
      <w:dstrike w:val="0"/>
      <w:color w:val="000000"/>
      <w:sz w:val="24"/>
      <w:szCs w:val="24"/>
      <w:u w:val="none"/>
      <w:effect w:val="none"/>
    </w:rPr>
  </w:style>
  <w:style w:type="paragraph" w:customStyle="1" w:styleId="xl2743">
    <w:name w:val="xl2743"/>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51">
    <w:name w:val="xl2751"/>
    <w:basedOn w:val="a5"/>
    <w:rsid w:val="008F6CE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2755">
    <w:name w:val="xl275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59">
    <w:name w:val="xl2759"/>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60">
    <w:name w:val="xl2760"/>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62">
    <w:name w:val="xl2762"/>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63">
    <w:name w:val="xl2763"/>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764">
    <w:name w:val="xl2764"/>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765">
    <w:name w:val="xl276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1">
    <w:name w:val="xl2771"/>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74">
    <w:name w:val="xl2774"/>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75">
    <w:name w:val="xl277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2781">
    <w:name w:val="xl2781"/>
    <w:basedOn w:val="a5"/>
    <w:rsid w:val="008F6CE6"/>
    <w:pPr>
      <w:spacing w:before="100" w:beforeAutospacing="1" w:after="100" w:afterAutospacing="1"/>
      <w:jc w:val="center"/>
      <w:textAlignment w:val="center"/>
    </w:pPr>
    <w:rPr>
      <w:b/>
      <w:bCs/>
      <w:sz w:val="24"/>
      <w:szCs w:val="24"/>
    </w:rPr>
  </w:style>
  <w:style w:type="paragraph" w:customStyle="1" w:styleId="xl2791">
    <w:name w:val="xl2791"/>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character" w:customStyle="1" w:styleId="1ffff8">
    <w:name w:val="Неразрешенное упоминание1"/>
    <w:basedOn w:val="a6"/>
    <w:uiPriority w:val="99"/>
    <w:semiHidden/>
    <w:unhideWhenUsed/>
    <w:rsid w:val="001E5AEA"/>
    <w:rPr>
      <w:color w:val="808080"/>
      <w:shd w:val="clear" w:color="auto" w:fill="E6E6E6"/>
    </w:rPr>
  </w:style>
  <w:style w:type="paragraph" w:customStyle="1" w:styleId="xl1548">
    <w:name w:val="xl154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52">
    <w:name w:val="xl1552"/>
    <w:basedOn w:val="a5"/>
    <w:rsid w:val="003B41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1556">
    <w:name w:val="xl1556"/>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60">
    <w:name w:val="xl1560"/>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61">
    <w:name w:val="xl1561"/>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3">
    <w:name w:val="xl1563"/>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65">
    <w:name w:val="xl1565"/>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68">
    <w:name w:val="xl156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71">
    <w:name w:val="xl1571"/>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74">
    <w:name w:val="xl1574"/>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75">
    <w:name w:val="xl1575"/>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580">
    <w:name w:val="xl1580"/>
    <w:basedOn w:val="a5"/>
    <w:rsid w:val="003B4170"/>
    <w:pPr>
      <w:spacing w:before="100" w:beforeAutospacing="1" w:after="100" w:afterAutospacing="1"/>
      <w:jc w:val="center"/>
      <w:textAlignment w:val="center"/>
    </w:pPr>
    <w:rPr>
      <w:b/>
      <w:bCs/>
      <w:sz w:val="24"/>
      <w:szCs w:val="24"/>
    </w:rPr>
  </w:style>
  <w:style w:type="paragraph" w:customStyle="1" w:styleId="xl1588">
    <w:name w:val="xl158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table" w:customStyle="1" w:styleId="TableGrid">
    <w:name w:val="TableGrid"/>
    <w:rsid w:val="00655121"/>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1ai114">
    <w:name w:val="1 / a / i114"/>
    <w:basedOn w:val="a8"/>
    <w:next w:val="1ai"/>
    <w:rsid w:val="005F35A6"/>
  </w:style>
  <w:style w:type="character" w:customStyle="1" w:styleId="2fff6">
    <w:name w:val="Неразрешенное упоминание2"/>
    <w:basedOn w:val="a6"/>
    <w:uiPriority w:val="99"/>
    <w:semiHidden/>
    <w:unhideWhenUsed/>
    <w:rsid w:val="0038259C"/>
    <w:rPr>
      <w:color w:val="605E5C"/>
      <w:shd w:val="clear" w:color="auto" w:fill="E1DFDD"/>
    </w:rPr>
  </w:style>
  <w:style w:type="character" w:customStyle="1" w:styleId="Default0">
    <w:name w:val="Default Знак"/>
    <w:link w:val="Default"/>
    <w:rsid w:val="00703021"/>
    <w:rPr>
      <w:color w:val="000000"/>
      <w:sz w:val="24"/>
      <w:szCs w:val="24"/>
    </w:rPr>
  </w:style>
  <w:style w:type="paragraph" w:customStyle="1" w:styleId="formattext0">
    <w:name w:val="formattext"/>
    <w:basedOn w:val="a5"/>
    <w:rsid w:val="004214AE"/>
    <w:pPr>
      <w:spacing w:before="100" w:beforeAutospacing="1" w:after="100" w:afterAutospacing="1"/>
    </w:pPr>
    <w:rPr>
      <w:sz w:val="24"/>
      <w:szCs w:val="24"/>
    </w:rPr>
  </w:style>
  <w:style w:type="paragraph" w:customStyle="1" w:styleId="afffffffffffa">
    <w:name w:val="Нормальный"/>
    <w:uiPriority w:val="99"/>
    <w:rsid w:val="00A850A6"/>
    <w:rPr>
      <w:rFonts w:ascii="Arial" w:hAnsi="Arial"/>
    </w:rPr>
  </w:style>
  <w:style w:type="paragraph" w:customStyle="1" w:styleId="zagc-0">
    <w:name w:val="zagc-0"/>
    <w:basedOn w:val="a5"/>
    <w:uiPriority w:val="99"/>
    <w:rsid w:val="00A850A6"/>
    <w:pPr>
      <w:spacing w:before="180" w:after="60"/>
      <w:ind w:firstLine="150"/>
      <w:jc w:val="center"/>
    </w:pPr>
    <w:rPr>
      <w:rFonts w:ascii="Arial" w:hAnsi="Arial" w:cs="Arial"/>
      <w:b/>
      <w:bCs/>
      <w:caps/>
      <w:color w:val="29211E"/>
      <w:sz w:val="24"/>
      <w:szCs w:val="24"/>
    </w:rPr>
  </w:style>
  <w:style w:type="character" w:customStyle="1" w:styleId="17">
    <w:name w:val="Оглавление 1 Знак"/>
    <w:link w:val="16"/>
    <w:uiPriority w:val="39"/>
    <w:locked/>
    <w:rsid w:val="002C6D95"/>
    <w:rPr>
      <w:b/>
      <w:bCs/>
      <w:sz w:val="24"/>
    </w:rPr>
  </w:style>
  <w:style w:type="character" w:customStyle="1" w:styleId="5122">
    <w:name w:val="Основной текст (5)12"/>
    <w:basedOn w:val="a6"/>
    <w:uiPriority w:val="99"/>
    <w:rsid w:val="00A850A6"/>
    <w:rPr>
      <w:rFonts w:ascii="Times New Roman" w:hAnsi="Times New Roman" w:cs="Times New Roman"/>
      <w:sz w:val="22"/>
      <w:szCs w:val="22"/>
      <w:u w:val="none"/>
    </w:rPr>
  </w:style>
  <w:style w:type="character" w:customStyle="1" w:styleId="S20">
    <w:name w:val="S_Маркированный Знак2"/>
    <w:basedOn w:val="a6"/>
    <w:rsid w:val="00A850A6"/>
    <w:rPr>
      <w:rFonts w:eastAsia="Times New Roman"/>
      <w:w w:val="109"/>
      <w:sz w:val="24"/>
      <w:szCs w:val="24"/>
      <w:lang w:eastAsia="ru-RU"/>
    </w:rPr>
  </w:style>
  <w:style w:type="paragraph" w:customStyle="1" w:styleId="afffffffffffb">
    <w:name w:val="Обычный + По ширине"/>
    <w:aliases w:val="Первая строка:  1,23 см"/>
    <w:basedOn w:val="a5"/>
    <w:uiPriority w:val="99"/>
    <w:rsid w:val="00A850A6"/>
    <w:pPr>
      <w:ind w:firstLine="720"/>
      <w:jc w:val="both"/>
    </w:pPr>
    <w:rPr>
      <w:sz w:val="28"/>
    </w:rPr>
  </w:style>
  <w:style w:type="paragraph" w:customStyle="1" w:styleId="Sf2">
    <w:name w:val="S_Обычный жирный"/>
    <w:basedOn w:val="a5"/>
    <w:link w:val="Sf3"/>
    <w:qFormat/>
    <w:rsid w:val="00A850A6"/>
    <w:pPr>
      <w:ind w:firstLine="709"/>
      <w:jc w:val="both"/>
    </w:pPr>
    <w:rPr>
      <w:sz w:val="28"/>
      <w:szCs w:val="24"/>
    </w:rPr>
  </w:style>
  <w:style w:type="paragraph" w:customStyle="1" w:styleId="1ffff9">
    <w:name w:val="Знак Знак Знак Знак Знак Знак1 Знак"/>
    <w:basedOn w:val="a5"/>
    <w:uiPriority w:val="99"/>
    <w:rsid w:val="00A850A6"/>
    <w:pPr>
      <w:widowControl w:val="0"/>
      <w:adjustRightInd w:val="0"/>
      <w:spacing w:after="160" w:line="240" w:lineRule="exact"/>
      <w:jc w:val="right"/>
    </w:pPr>
    <w:rPr>
      <w:lang w:val="en-GB" w:eastAsia="en-US"/>
    </w:rPr>
  </w:style>
  <w:style w:type="character" w:customStyle="1" w:styleId="FontStyle11">
    <w:name w:val="Font Style11"/>
    <w:basedOn w:val="a6"/>
    <w:uiPriority w:val="99"/>
    <w:rsid w:val="00A850A6"/>
    <w:rPr>
      <w:rFonts w:ascii="Times New Roman" w:hAnsi="Times New Roman" w:cs="Times New Roman"/>
      <w:sz w:val="26"/>
      <w:szCs w:val="26"/>
    </w:rPr>
  </w:style>
  <w:style w:type="paragraph" w:customStyle="1" w:styleId="2fff7">
    <w:name w:val="Заголовок_2 Знак"/>
    <w:basedOn w:val="a5"/>
    <w:next w:val="a5"/>
    <w:uiPriority w:val="99"/>
    <w:rsid w:val="00A850A6"/>
    <w:pPr>
      <w:keepNext/>
      <w:tabs>
        <w:tab w:val="num" w:pos="360"/>
      </w:tabs>
      <w:spacing w:before="60" w:after="60"/>
      <w:jc w:val="center"/>
      <w:outlineLvl w:val="0"/>
    </w:pPr>
    <w:rPr>
      <w:b/>
      <w:kern w:val="32"/>
      <w:sz w:val="28"/>
      <w:szCs w:val="28"/>
      <w:lang w:val="en-US"/>
    </w:rPr>
  </w:style>
  <w:style w:type="character" w:customStyle="1" w:styleId="toctoggle">
    <w:name w:val="toctoggle"/>
    <w:basedOn w:val="a6"/>
    <w:rsid w:val="00A850A6"/>
  </w:style>
  <w:style w:type="character" w:customStyle="1" w:styleId="tocnumber">
    <w:name w:val="tocnumber"/>
    <w:basedOn w:val="a6"/>
    <w:rsid w:val="00A850A6"/>
  </w:style>
  <w:style w:type="character" w:customStyle="1" w:styleId="toctext">
    <w:name w:val="toctext"/>
    <w:basedOn w:val="a6"/>
    <w:rsid w:val="00A850A6"/>
  </w:style>
  <w:style w:type="character" w:customStyle="1" w:styleId="mw-headline">
    <w:name w:val="mw-headline"/>
    <w:basedOn w:val="a6"/>
    <w:rsid w:val="00A850A6"/>
  </w:style>
  <w:style w:type="character" w:customStyle="1" w:styleId="mw-editsection">
    <w:name w:val="mw-editsection"/>
    <w:basedOn w:val="a6"/>
    <w:rsid w:val="00A850A6"/>
  </w:style>
  <w:style w:type="character" w:customStyle="1" w:styleId="mw-editsection-bracket">
    <w:name w:val="mw-editsection-bracket"/>
    <w:basedOn w:val="a6"/>
    <w:rsid w:val="00A850A6"/>
  </w:style>
  <w:style w:type="character" w:customStyle="1" w:styleId="mw-editsection-divider">
    <w:name w:val="mw-editsection-divider"/>
    <w:basedOn w:val="a6"/>
    <w:rsid w:val="00A850A6"/>
  </w:style>
  <w:style w:type="paragraph" w:customStyle="1" w:styleId="Sf4">
    <w:name w:val="S_Обычный Знак Знак"/>
    <w:basedOn w:val="a5"/>
    <w:uiPriority w:val="99"/>
    <w:rsid w:val="00A850A6"/>
    <w:pPr>
      <w:suppressAutoHyphens/>
      <w:spacing w:line="360" w:lineRule="auto"/>
      <w:ind w:firstLine="709"/>
      <w:jc w:val="both"/>
    </w:pPr>
    <w:rPr>
      <w:sz w:val="24"/>
      <w:szCs w:val="24"/>
      <w:lang w:eastAsia="ar-SA"/>
    </w:rPr>
  </w:style>
  <w:style w:type="character" w:customStyle="1" w:styleId="S12">
    <w:name w:val="S_Таблица Знак1"/>
    <w:basedOn w:val="a6"/>
    <w:rsid w:val="00A850A6"/>
    <w:rPr>
      <w:rFonts w:eastAsia="Times New Roman"/>
      <w:color w:val="000000" w:themeColor="text1"/>
      <w:sz w:val="24"/>
      <w:szCs w:val="24"/>
      <w:lang w:eastAsia="ru-RU"/>
    </w:rPr>
  </w:style>
  <w:style w:type="paragraph" w:customStyle="1" w:styleId="2fff8">
    <w:name w:val="Заголовок (Уровень 2)"/>
    <w:basedOn w:val="a5"/>
    <w:next w:val="af0"/>
    <w:link w:val="2fff9"/>
    <w:autoRedefine/>
    <w:qFormat/>
    <w:rsid w:val="00A850A6"/>
    <w:pPr>
      <w:autoSpaceDE w:val="0"/>
      <w:autoSpaceDN w:val="0"/>
      <w:adjustRightInd w:val="0"/>
      <w:spacing w:after="120"/>
      <w:jc w:val="center"/>
      <w:outlineLvl w:val="0"/>
    </w:pPr>
    <w:rPr>
      <w:b/>
      <w:bCs/>
      <w:sz w:val="28"/>
      <w:szCs w:val="28"/>
    </w:rPr>
  </w:style>
  <w:style w:type="character" w:customStyle="1" w:styleId="2fff9">
    <w:name w:val="Заголовок (Уровень 2) Знак"/>
    <w:basedOn w:val="a6"/>
    <w:link w:val="2fff8"/>
    <w:rsid w:val="00A850A6"/>
    <w:rPr>
      <w:b/>
      <w:bCs/>
      <w:sz w:val="28"/>
      <w:szCs w:val="28"/>
    </w:rPr>
  </w:style>
  <w:style w:type="paragraph" w:customStyle="1" w:styleId="11f5">
    <w:name w:val="Знак Знак Знак Знак Знак Знак1 Знак1"/>
    <w:basedOn w:val="a5"/>
    <w:uiPriority w:val="99"/>
    <w:rsid w:val="00A850A6"/>
    <w:pPr>
      <w:widowControl w:val="0"/>
      <w:adjustRightInd w:val="0"/>
      <w:spacing w:after="160" w:line="240" w:lineRule="exact"/>
      <w:jc w:val="right"/>
    </w:pPr>
    <w:rPr>
      <w:lang w:val="en-GB" w:eastAsia="en-US"/>
    </w:rPr>
  </w:style>
  <w:style w:type="character" w:customStyle="1" w:styleId="Sf3">
    <w:name w:val="S_Обычный жирный Знак"/>
    <w:link w:val="Sf2"/>
    <w:rsid w:val="00A850A6"/>
    <w:rPr>
      <w:sz w:val="28"/>
      <w:szCs w:val="24"/>
    </w:rPr>
  </w:style>
  <w:style w:type="paragraph" w:customStyle="1" w:styleId="202">
    <w:name w:val="Основной текст20"/>
    <w:basedOn w:val="a5"/>
    <w:uiPriority w:val="99"/>
    <w:rsid w:val="00A850A6"/>
    <w:pPr>
      <w:widowControl w:val="0"/>
      <w:shd w:val="clear" w:color="auto" w:fill="FFFFFF"/>
      <w:spacing w:line="0" w:lineRule="atLeast"/>
      <w:ind w:hanging="340"/>
      <w:jc w:val="center"/>
    </w:pPr>
  </w:style>
  <w:style w:type="paragraph" w:customStyle="1" w:styleId="afffffffffffc">
    <w:name w:val="Новый абзац"/>
    <w:basedOn w:val="a5"/>
    <w:link w:val="2fffa"/>
    <w:rsid w:val="00A850A6"/>
    <w:pPr>
      <w:spacing w:after="120"/>
      <w:ind w:firstLine="567"/>
      <w:jc w:val="both"/>
    </w:pPr>
    <w:rPr>
      <w:rFonts w:ascii="Arial" w:hAnsi="Arial"/>
      <w:sz w:val="24"/>
    </w:rPr>
  </w:style>
  <w:style w:type="character" w:customStyle="1" w:styleId="2fffa">
    <w:name w:val="Новый абзац Знак2"/>
    <w:link w:val="afffffffffffc"/>
    <w:rsid w:val="00A850A6"/>
    <w:rPr>
      <w:rFonts w:ascii="Arial" w:hAnsi="Arial"/>
      <w:sz w:val="24"/>
    </w:rPr>
  </w:style>
  <w:style w:type="character" w:customStyle="1" w:styleId="blk">
    <w:name w:val="blk"/>
    <w:basedOn w:val="a6"/>
    <w:rsid w:val="00A850A6"/>
  </w:style>
  <w:style w:type="paragraph" w:customStyle="1" w:styleId="144">
    <w:name w:val="_Основной текст14"/>
    <w:basedOn w:val="a5"/>
    <w:link w:val="145"/>
    <w:qFormat/>
    <w:rsid w:val="00A850A6"/>
    <w:pPr>
      <w:spacing w:line="276" w:lineRule="auto"/>
      <w:ind w:firstLine="709"/>
      <w:contextualSpacing/>
      <w:jc w:val="both"/>
    </w:pPr>
    <w:rPr>
      <w:sz w:val="28"/>
      <w:szCs w:val="24"/>
      <w:lang w:eastAsia="en-US"/>
    </w:rPr>
  </w:style>
  <w:style w:type="character" w:customStyle="1" w:styleId="145">
    <w:name w:val="_Основной текст14 Знак"/>
    <w:link w:val="144"/>
    <w:rsid w:val="00A850A6"/>
    <w:rPr>
      <w:sz w:val="28"/>
      <w:szCs w:val="24"/>
      <w:lang w:eastAsia="en-US"/>
    </w:rPr>
  </w:style>
  <w:style w:type="character" w:customStyle="1" w:styleId="1ffffa">
    <w:name w:val="Название Знак1"/>
    <w:aliases w:val="Знак12 Знак1"/>
    <w:basedOn w:val="a6"/>
    <w:rsid w:val="00A850A6"/>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5"/>
    <w:uiPriority w:val="99"/>
    <w:rsid w:val="00A850A6"/>
    <w:pPr>
      <w:spacing w:before="100" w:beforeAutospacing="1" w:after="100" w:afterAutospacing="1"/>
    </w:pPr>
    <w:rPr>
      <w:sz w:val="24"/>
      <w:szCs w:val="24"/>
    </w:rPr>
  </w:style>
  <w:style w:type="paragraph" w:customStyle="1" w:styleId="11Char">
    <w:name w:val="Знак1 Знак Знак Знак Знак Знак Знак Знак Знак1 Char"/>
    <w:basedOn w:val="a5"/>
    <w:uiPriority w:val="99"/>
    <w:rsid w:val="00A850A6"/>
    <w:pPr>
      <w:spacing w:after="160" w:line="240" w:lineRule="exact"/>
    </w:pPr>
    <w:rPr>
      <w:rFonts w:ascii="Verdana" w:hAnsi="Verdana" w:cs="Verdana"/>
      <w:lang w:val="en-US" w:eastAsia="en-US"/>
    </w:rPr>
  </w:style>
  <w:style w:type="paragraph" w:customStyle="1" w:styleId="otstup">
    <w:name w:val="otstup"/>
    <w:basedOn w:val="a5"/>
    <w:uiPriority w:val="99"/>
    <w:rsid w:val="00A850A6"/>
    <w:pPr>
      <w:spacing w:before="100" w:beforeAutospacing="1" w:after="100" w:afterAutospacing="1"/>
    </w:pPr>
    <w:rPr>
      <w:sz w:val="24"/>
      <w:szCs w:val="24"/>
    </w:rPr>
  </w:style>
  <w:style w:type="paragraph" w:customStyle="1" w:styleId="5f3">
    <w:name w:val="Основной текст5"/>
    <w:basedOn w:val="a5"/>
    <w:rsid w:val="00A850A6"/>
    <w:pPr>
      <w:widowControl w:val="0"/>
      <w:shd w:val="clear" w:color="auto" w:fill="FFFFFF"/>
      <w:spacing w:line="259" w:lineRule="exact"/>
      <w:ind w:firstLine="700"/>
    </w:pPr>
    <w:rPr>
      <w:rFonts w:eastAsiaTheme="minorHAnsi"/>
      <w:sz w:val="21"/>
      <w:szCs w:val="21"/>
      <w:lang w:eastAsia="en-US"/>
    </w:rPr>
  </w:style>
  <w:style w:type="character" w:customStyle="1" w:styleId="7a">
    <w:name w:val="Подпись к таблице (7)_"/>
    <w:basedOn w:val="a6"/>
    <w:link w:val="7b"/>
    <w:locked/>
    <w:rsid w:val="00A850A6"/>
    <w:rPr>
      <w:b/>
      <w:bCs/>
      <w:shd w:val="clear" w:color="auto" w:fill="FFFFFF"/>
    </w:rPr>
  </w:style>
  <w:style w:type="paragraph" w:customStyle="1" w:styleId="7b">
    <w:name w:val="Подпись к таблице (7)"/>
    <w:basedOn w:val="a5"/>
    <w:link w:val="7a"/>
    <w:rsid w:val="00A850A6"/>
    <w:pPr>
      <w:widowControl w:val="0"/>
      <w:shd w:val="clear" w:color="auto" w:fill="FFFFFF"/>
      <w:spacing w:line="0" w:lineRule="atLeast"/>
    </w:pPr>
    <w:rPr>
      <w:b/>
      <w:bCs/>
    </w:rPr>
  </w:style>
  <w:style w:type="paragraph" w:customStyle="1" w:styleId="1ffffb">
    <w:name w:val="УРОВЕНЬ 1"/>
    <w:basedOn w:val="a5"/>
    <w:next w:val="a5"/>
    <w:uiPriority w:val="99"/>
    <w:qFormat/>
    <w:rsid w:val="00A850A6"/>
    <w:pPr>
      <w:suppressAutoHyphens/>
    </w:pPr>
    <w:rPr>
      <w:b/>
      <w:caps/>
      <w:sz w:val="28"/>
      <w:szCs w:val="28"/>
      <w:lang w:eastAsia="ar-SA"/>
    </w:rPr>
  </w:style>
  <w:style w:type="character" w:customStyle="1" w:styleId="5f4">
    <w:name w:val="5 МГП Обычный текст Знак"/>
    <w:link w:val="5f5"/>
    <w:uiPriority w:val="99"/>
    <w:locked/>
    <w:rsid w:val="00A850A6"/>
    <w:rPr>
      <w:szCs w:val="22"/>
    </w:rPr>
  </w:style>
  <w:style w:type="paragraph" w:customStyle="1" w:styleId="5f5">
    <w:name w:val="5 МГП Обычный текст"/>
    <w:basedOn w:val="a5"/>
    <w:link w:val="5f4"/>
    <w:uiPriority w:val="99"/>
    <w:qFormat/>
    <w:rsid w:val="00A850A6"/>
    <w:pPr>
      <w:spacing w:line="276" w:lineRule="auto"/>
      <w:ind w:firstLine="709"/>
      <w:jc w:val="both"/>
    </w:pPr>
    <w:rPr>
      <w:szCs w:val="22"/>
    </w:rPr>
  </w:style>
  <w:style w:type="paragraph" w:customStyle="1" w:styleId="1ffffc">
    <w:name w:val="1"/>
    <w:basedOn w:val="a5"/>
    <w:uiPriority w:val="99"/>
    <w:rsid w:val="00A850A6"/>
    <w:pPr>
      <w:spacing w:after="160" w:line="240" w:lineRule="exact"/>
    </w:pPr>
    <w:rPr>
      <w:rFonts w:ascii="Verdana" w:hAnsi="Verdana"/>
      <w:lang w:val="en-US" w:eastAsia="en-US"/>
    </w:rPr>
  </w:style>
  <w:style w:type="character" w:customStyle="1" w:styleId="docaccesstitle">
    <w:name w:val="docaccess_title"/>
    <w:basedOn w:val="a6"/>
    <w:rsid w:val="00A850A6"/>
  </w:style>
  <w:style w:type="character" w:customStyle="1" w:styleId="budgetcont">
    <w:name w:val="budget_cont"/>
    <w:basedOn w:val="a6"/>
    <w:rsid w:val="00A850A6"/>
  </w:style>
  <w:style w:type="character" w:customStyle="1" w:styleId="7c">
    <w:name w:val="Основной текст7"/>
    <w:basedOn w:val="afffffd"/>
    <w:rsid w:val="00A850A6"/>
    <w:rPr>
      <w:rFonts w:ascii="Verdana" w:eastAsia="Times New Roman" w:hAnsi="Verdana" w:cs="Verdana"/>
      <w:b w:val="0"/>
      <w:bCs w:val="0"/>
      <w:color w:val="000000"/>
      <w:spacing w:val="0"/>
      <w:w w:val="100"/>
      <w:position w:val="0"/>
      <w:sz w:val="24"/>
      <w:szCs w:val="24"/>
      <w:shd w:val="clear" w:color="auto" w:fill="FFFFFF"/>
      <w:lang w:val="ru-RU" w:eastAsia="ru-RU" w:bidi="ru-RU"/>
    </w:rPr>
  </w:style>
  <w:style w:type="character" w:customStyle="1" w:styleId="afffffffffffd">
    <w:name w:val="Основной текст + Курсив"/>
    <w:basedOn w:val="afffffd"/>
    <w:rsid w:val="00A850A6"/>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fd"/>
    <w:rsid w:val="00A850A6"/>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3">
    <w:name w:val="Основной текст10"/>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fd"/>
    <w:rsid w:val="00A850A6"/>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A850A6"/>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fd"/>
    <w:rsid w:val="00A850A6"/>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b">
    <w:name w:val="Основной текст (2) + Малые прописные"/>
    <w:basedOn w:val="a6"/>
    <w:rsid w:val="00A850A6"/>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A850A6"/>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6">
    <w:name w:val="Основной текст (11) + Не курсив"/>
    <w:basedOn w:val="11f3"/>
    <w:rsid w:val="00A850A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fd"/>
    <w:rsid w:val="00A850A6"/>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6"/>
    <w:rsid w:val="00A850A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6"/>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d">
    <w:name w:val="Схема документа Знак1"/>
    <w:basedOn w:val="a6"/>
    <w:semiHidden/>
    <w:rsid w:val="00A850A6"/>
    <w:rPr>
      <w:rFonts w:ascii="Tahoma" w:hAnsi="Tahoma" w:cs="Tahoma" w:hint="default"/>
      <w:sz w:val="16"/>
      <w:szCs w:val="16"/>
    </w:rPr>
  </w:style>
  <w:style w:type="character" w:customStyle="1" w:styleId="85pt">
    <w:name w:val="Подпись к таблице + 8.5 pt"/>
    <w:basedOn w:val="a6"/>
    <w:rsid w:val="00A850A6"/>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e">
    <w:name w:val="Заголовок №2 (2)"/>
    <w:basedOn w:val="22b"/>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fd"/>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5"/>
    <w:rsid w:val="00A850A6"/>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fd"/>
    <w:rsid w:val="00A850A6"/>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4"/>
    <w:rsid w:val="00A850A6"/>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4"/>
    <w:rsid w:val="00A850A6"/>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d">
    <w:name w:val="Заголовок №7_"/>
    <w:basedOn w:val="a6"/>
    <w:link w:val="7e"/>
    <w:rsid w:val="00A850A6"/>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1"/>
    <w:rsid w:val="00A850A6"/>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4"/>
    <w:rsid w:val="00A850A6"/>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d"/>
    <w:rsid w:val="00A850A6"/>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4"/>
    <w:rsid w:val="00A850A6"/>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4"/>
    <w:rsid w:val="00A850A6"/>
    <w:rPr>
      <w:rFonts w:ascii="Segoe UI" w:eastAsia="Segoe UI" w:hAnsi="Segoe UI" w:cs="Segoe UI"/>
      <w:b/>
      <w:bCs/>
      <w:i w:val="0"/>
      <w:iCs w:val="0"/>
      <w:smallCaps w:val="0"/>
      <w:strike w:val="0"/>
      <w:spacing w:val="10"/>
      <w:sz w:val="18"/>
      <w:szCs w:val="18"/>
      <w:shd w:val="clear" w:color="auto" w:fill="FFFFFF"/>
    </w:rPr>
  </w:style>
  <w:style w:type="paragraph" w:customStyle="1" w:styleId="7e">
    <w:name w:val="Заголовок №7"/>
    <w:basedOn w:val="a5"/>
    <w:link w:val="7d"/>
    <w:rsid w:val="00A850A6"/>
    <w:pPr>
      <w:shd w:val="clear" w:color="auto" w:fill="FFFFFF"/>
      <w:spacing w:after="900" w:line="0" w:lineRule="atLeast"/>
      <w:outlineLvl w:val="6"/>
    </w:pPr>
    <w:rPr>
      <w:rFonts w:ascii="Segoe UI" w:eastAsia="Segoe UI" w:hAnsi="Segoe UI" w:cs="Segoe UI"/>
      <w:spacing w:val="10"/>
      <w:sz w:val="23"/>
      <w:szCs w:val="23"/>
    </w:rPr>
  </w:style>
  <w:style w:type="character" w:customStyle="1" w:styleId="417">
    <w:name w:val="Заголовок 4 Знак1"/>
    <w:aliases w:val="Знак20 Знак1"/>
    <w:basedOn w:val="a6"/>
    <w:semiHidden/>
    <w:rsid w:val="00A850A6"/>
    <w:rPr>
      <w:rFonts w:asciiTheme="majorHAnsi" w:eastAsiaTheme="majorEastAsia" w:hAnsiTheme="majorHAnsi" w:cstheme="majorBidi"/>
      <w:i/>
      <w:iCs/>
      <w:color w:val="365F91" w:themeColor="accent1" w:themeShade="BF"/>
    </w:rPr>
  </w:style>
  <w:style w:type="character" w:customStyle="1" w:styleId="516">
    <w:name w:val="Заголовок 5 Знак1"/>
    <w:aliases w:val="Знак19 Знак1"/>
    <w:basedOn w:val="a6"/>
    <w:semiHidden/>
    <w:rsid w:val="00A850A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6"/>
    <w:semiHidden/>
    <w:rsid w:val="00A850A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6"/>
    <w:uiPriority w:val="9"/>
    <w:semiHidden/>
    <w:rsid w:val="00A850A6"/>
    <w:rPr>
      <w:rFonts w:asciiTheme="majorHAnsi" w:eastAsiaTheme="majorEastAsia" w:hAnsiTheme="majorHAnsi" w:cstheme="majorBidi"/>
      <w:i/>
      <w:iCs/>
      <w:color w:val="243F60" w:themeColor="accent1" w:themeShade="7F"/>
    </w:rPr>
  </w:style>
  <w:style w:type="character" w:customStyle="1" w:styleId="811">
    <w:name w:val="Заголовок 8 Знак1"/>
    <w:aliases w:val="Знак16 Знак1"/>
    <w:basedOn w:val="a6"/>
    <w:semiHidden/>
    <w:rsid w:val="00A850A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6"/>
    <w:semiHidden/>
    <w:rsid w:val="00A850A6"/>
    <w:rPr>
      <w:rFonts w:asciiTheme="majorHAnsi" w:eastAsiaTheme="majorEastAsia" w:hAnsiTheme="majorHAnsi" w:cstheme="majorBidi"/>
      <w:i/>
      <w:iCs/>
      <w:color w:val="272727" w:themeColor="text1" w:themeTint="D8"/>
      <w:sz w:val="21"/>
      <w:szCs w:val="21"/>
    </w:rPr>
  </w:style>
  <w:style w:type="character" w:customStyle="1" w:styleId="1ffffe">
    <w:name w:val="Подпись Знак1"/>
    <w:basedOn w:val="a6"/>
    <w:semiHidden/>
    <w:rsid w:val="00A850A6"/>
  </w:style>
  <w:style w:type="character" w:customStyle="1" w:styleId="1fffff">
    <w:name w:val="Подзаголовок Знак1"/>
    <w:basedOn w:val="a6"/>
    <w:rsid w:val="00A850A6"/>
    <w:rPr>
      <w:rFonts w:asciiTheme="minorHAnsi" w:eastAsiaTheme="minorEastAsia" w:hAnsiTheme="minorHAnsi" w:cstheme="minorBidi"/>
      <w:color w:val="5A5A5A" w:themeColor="text1" w:themeTint="A5"/>
      <w:spacing w:val="15"/>
      <w:sz w:val="22"/>
      <w:szCs w:val="22"/>
    </w:rPr>
  </w:style>
  <w:style w:type="character" w:customStyle="1" w:styleId="1fffff0">
    <w:name w:val="Нижний колонтитул Знак1"/>
    <w:basedOn w:val="a6"/>
    <w:uiPriority w:val="99"/>
    <w:semiHidden/>
    <w:rsid w:val="00A850A6"/>
  </w:style>
  <w:style w:type="character" w:customStyle="1" w:styleId="1fffff1">
    <w:name w:val="Заголовок Знак1"/>
    <w:basedOn w:val="a6"/>
    <w:rsid w:val="00A850A6"/>
    <w:rPr>
      <w:rFonts w:asciiTheme="majorHAnsi" w:eastAsiaTheme="majorEastAsia" w:hAnsiTheme="majorHAnsi" w:cstheme="majorBidi"/>
      <w:spacing w:val="-10"/>
      <w:kern w:val="28"/>
      <w:sz w:val="56"/>
      <w:szCs w:val="56"/>
    </w:rPr>
  </w:style>
  <w:style w:type="character" w:customStyle="1" w:styleId="1fffff2">
    <w:name w:val="Шапка Знак1"/>
    <w:basedOn w:val="a6"/>
    <w:semiHidden/>
    <w:rsid w:val="00A850A6"/>
    <w:rPr>
      <w:rFonts w:asciiTheme="majorHAnsi" w:eastAsiaTheme="majorEastAsia" w:hAnsiTheme="majorHAnsi" w:cstheme="majorBidi"/>
      <w:sz w:val="24"/>
      <w:szCs w:val="24"/>
      <w:shd w:val="pct20" w:color="auto" w:fill="auto"/>
    </w:rPr>
  </w:style>
  <w:style w:type="character" w:customStyle="1" w:styleId="1fffff3">
    <w:name w:val="Текст сноски Знак1"/>
    <w:basedOn w:val="a6"/>
    <w:uiPriority w:val="99"/>
    <w:semiHidden/>
    <w:rsid w:val="00A850A6"/>
  </w:style>
  <w:style w:type="character" w:customStyle="1" w:styleId="1fffff4">
    <w:name w:val="Текст концевой сноски Знак1"/>
    <w:basedOn w:val="a6"/>
    <w:uiPriority w:val="99"/>
    <w:semiHidden/>
    <w:rsid w:val="00A850A6"/>
  </w:style>
  <w:style w:type="character" w:customStyle="1" w:styleId="1fffff5">
    <w:name w:val="Красная строка Знак1"/>
    <w:basedOn w:val="afff2"/>
    <w:semiHidden/>
    <w:rsid w:val="00A850A6"/>
    <w:rPr>
      <w:sz w:val="28"/>
    </w:rPr>
  </w:style>
  <w:style w:type="character" w:customStyle="1" w:styleId="1fffff6">
    <w:name w:val="Приветствие Знак1"/>
    <w:basedOn w:val="a6"/>
    <w:semiHidden/>
    <w:rsid w:val="00A850A6"/>
  </w:style>
  <w:style w:type="character" w:customStyle="1" w:styleId="1fffff7">
    <w:name w:val="Прощание Знак1"/>
    <w:basedOn w:val="a6"/>
    <w:semiHidden/>
    <w:rsid w:val="00A850A6"/>
  </w:style>
  <w:style w:type="character" w:customStyle="1" w:styleId="1fffff8">
    <w:name w:val="Электронная подпись Знак1"/>
    <w:basedOn w:val="a6"/>
    <w:semiHidden/>
    <w:rsid w:val="00A850A6"/>
  </w:style>
  <w:style w:type="character" w:customStyle="1" w:styleId="1fffff9">
    <w:name w:val="Дата Знак1"/>
    <w:basedOn w:val="a6"/>
    <w:semiHidden/>
    <w:rsid w:val="00A850A6"/>
  </w:style>
  <w:style w:type="character" w:customStyle="1" w:styleId="1fffffa">
    <w:name w:val="Заголовок записки Знак1"/>
    <w:basedOn w:val="a6"/>
    <w:semiHidden/>
    <w:rsid w:val="00A850A6"/>
  </w:style>
  <w:style w:type="character" w:customStyle="1" w:styleId="21f5">
    <w:name w:val="Красная строка 2 Знак1"/>
    <w:basedOn w:val="1f"/>
    <w:semiHidden/>
    <w:rsid w:val="00A850A6"/>
    <w:rPr>
      <w:rFonts w:ascii="Times New Roman" w:eastAsia="Times New Roman" w:hAnsi="Times New Roman"/>
      <w:sz w:val="24"/>
      <w:szCs w:val="24"/>
    </w:rPr>
  </w:style>
  <w:style w:type="character" w:customStyle="1" w:styleId="21f6">
    <w:name w:val="Цитата 2 Знак1"/>
    <w:basedOn w:val="a6"/>
    <w:uiPriority w:val="29"/>
    <w:rsid w:val="00A850A6"/>
    <w:rPr>
      <w:i/>
      <w:iCs/>
      <w:color w:val="404040" w:themeColor="text1" w:themeTint="BF"/>
    </w:rPr>
  </w:style>
  <w:style w:type="character" w:customStyle="1" w:styleId="1fffffb">
    <w:name w:val="Выделенная цитата Знак1"/>
    <w:basedOn w:val="a6"/>
    <w:uiPriority w:val="30"/>
    <w:rsid w:val="00A850A6"/>
    <w:rPr>
      <w:i/>
      <w:iCs/>
      <w:color w:val="4F81BD" w:themeColor="accent1"/>
    </w:rPr>
  </w:style>
  <w:style w:type="character" w:customStyle="1" w:styleId="font2821">
    <w:name w:val="font2821"/>
    <w:basedOn w:val="a6"/>
    <w:rsid w:val="00A850A6"/>
    <w:rPr>
      <w:rFonts w:ascii="Times New Roman" w:hAnsi="Times New Roman" w:cs="Times New Roman" w:hint="default"/>
      <w:b w:val="0"/>
      <w:bCs w:val="0"/>
      <w:i/>
      <w:iCs/>
      <w:strike w:val="0"/>
      <w:dstrike w:val="0"/>
      <w:color w:val="000000"/>
      <w:sz w:val="24"/>
      <w:szCs w:val="24"/>
      <w:u w:val="none"/>
      <w:effect w:val="none"/>
    </w:rPr>
  </w:style>
  <w:style w:type="character" w:customStyle="1" w:styleId="font3031">
    <w:name w:val="font3031"/>
    <w:basedOn w:val="a6"/>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1841">
    <w:name w:val="font1841"/>
    <w:basedOn w:val="a6"/>
    <w:rsid w:val="00A850A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1">
    <w:name w:val="font411"/>
    <w:basedOn w:val="a6"/>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421">
    <w:name w:val="font421"/>
    <w:basedOn w:val="a6"/>
    <w:rsid w:val="00A850A6"/>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xl50602">
    <w:name w:val="xl50602"/>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4">
    <w:name w:val="xl50604"/>
    <w:basedOn w:val="a5"/>
    <w:rsid w:val="00A850A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5">
    <w:name w:val="xl50605"/>
    <w:basedOn w:val="a5"/>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50615">
    <w:name w:val="xl50615"/>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20">
    <w:name w:val="xl50620"/>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0621">
    <w:name w:val="xl50621"/>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22">
    <w:name w:val="xl50622"/>
    <w:basedOn w:val="a5"/>
    <w:rsid w:val="00A850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50624">
    <w:name w:val="xl50624"/>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0628">
    <w:name w:val="xl50628"/>
    <w:basedOn w:val="a5"/>
    <w:rsid w:val="00A850A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50629">
    <w:name w:val="xl50629"/>
    <w:basedOn w:val="a5"/>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50634">
    <w:name w:val="xl50634"/>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36">
    <w:name w:val="xl50636"/>
    <w:basedOn w:val="a5"/>
    <w:rsid w:val="00A850A6"/>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50637">
    <w:name w:val="xl50637"/>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0639">
    <w:name w:val="xl50639"/>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0644">
    <w:name w:val="xl50644"/>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647">
    <w:name w:val="xl50647"/>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24"/>
      <w:szCs w:val="24"/>
    </w:rPr>
  </w:style>
  <w:style w:type="paragraph" w:customStyle="1" w:styleId="xl50648">
    <w:name w:val="xl50648"/>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50650">
    <w:name w:val="xl50650"/>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50653">
    <w:name w:val="xl50653"/>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0657">
    <w:name w:val="xl50657"/>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50659">
    <w:name w:val="xl50659"/>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138">
    <w:name w:val="xl51138"/>
    <w:basedOn w:val="a5"/>
    <w:rsid w:val="00A850A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39">
    <w:name w:val="xl51139"/>
    <w:basedOn w:val="a5"/>
    <w:rsid w:val="00A850A6"/>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54">
    <w:name w:val="xl51154"/>
    <w:basedOn w:val="a5"/>
    <w:rsid w:val="00A850A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5">
    <w:name w:val="xl51155"/>
    <w:basedOn w:val="a5"/>
    <w:rsid w:val="00A850A6"/>
    <w:pPr>
      <w:pBdr>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6">
    <w:name w:val="xl51156"/>
    <w:basedOn w:val="a5"/>
    <w:rsid w:val="00A850A6"/>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522">
    <w:name w:val="xl51522"/>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24"/>
      <w:szCs w:val="24"/>
    </w:rPr>
  </w:style>
  <w:style w:type="paragraph" w:customStyle="1" w:styleId="xl51584">
    <w:name w:val="xl51584"/>
    <w:basedOn w:val="a5"/>
    <w:rsid w:val="00A850A6"/>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5">
    <w:name w:val="xl51585"/>
    <w:basedOn w:val="a5"/>
    <w:rsid w:val="00A850A6"/>
    <w:pPr>
      <w:pBdr>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6">
    <w:name w:val="xl51586"/>
    <w:basedOn w:val="a5"/>
    <w:rsid w:val="00A850A6"/>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686">
    <w:name w:val="xl51686"/>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701">
    <w:name w:val="xl51701"/>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03">
    <w:name w:val="xl51703"/>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46">
    <w:name w:val="xl51746"/>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48">
    <w:name w:val="xl51748"/>
    <w:basedOn w:val="a5"/>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50">
    <w:name w:val="xl51750"/>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91">
    <w:name w:val="xl51791"/>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1813">
    <w:name w:val="xl51813"/>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21">
    <w:name w:val="xl51821"/>
    <w:basedOn w:val="a5"/>
    <w:rsid w:val="00A850A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2">
    <w:name w:val="xl51822"/>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3">
    <w:name w:val="xl51823"/>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4">
    <w:name w:val="xl51824"/>
    <w:basedOn w:val="a5"/>
    <w:rsid w:val="00A850A6"/>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5">
    <w:name w:val="xl51825"/>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6">
    <w:name w:val="xl51826"/>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7">
    <w:name w:val="xl51827"/>
    <w:basedOn w:val="a5"/>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8">
    <w:name w:val="xl51828"/>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35">
    <w:name w:val="xl51835"/>
    <w:basedOn w:val="a5"/>
    <w:rsid w:val="00A850A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51843">
    <w:name w:val="xl51843"/>
    <w:basedOn w:val="a5"/>
    <w:rsid w:val="00A850A6"/>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51849">
    <w:name w:val="xl51849"/>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0">
    <w:name w:val="xl51850"/>
    <w:basedOn w:val="a5"/>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1">
    <w:name w:val="xl51851"/>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52">
    <w:name w:val="xl51852"/>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5">
    <w:name w:val="xl51855"/>
    <w:basedOn w:val="a5"/>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6">
    <w:name w:val="xl51856"/>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fffffffffffe">
    <w:name w:val="Подпись к таблице + Полужирный"/>
    <w:basedOn w:val="afffffffffff1"/>
    <w:rsid w:val="00B05296"/>
    <w:rPr>
      <w:rFonts w:ascii="Sylfaen" w:eastAsia="Sylfaen" w:hAnsi="Sylfaen" w:cs="Sylfaen"/>
      <w:b/>
      <w:bCs/>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ai11028">
    <w:name w:val="1 / a / i11028"/>
    <w:basedOn w:val="a8"/>
    <w:next w:val="1ai"/>
    <w:semiHidden/>
    <w:rsid w:val="00212817"/>
    <w:pPr>
      <w:numPr>
        <w:numId w:val="75"/>
      </w:numPr>
    </w:pPr>
  </w:style>
  <w:style w:type="paragraph" w:customStyle="1" w:styleId="373">
    <w:name w:val="3.7 Слева ПШ"/>
    <w:basedOn w:val="a5"/>
    <w:link w:val="374"/>
    <w:qFormat/>
    <w:rsid w:val="006649A9"/>
    <w:pPr>
      <w:snapToGrid w:val="0"/>
      <w:spacing w:line="360" w:lineRule="auto"/>
      <w:ind w:firstLine="709"/>
      <w:jc w:val="both"/>
    </w:pPr>
    <w:rPr>
      <w:sz w:val="24"/>
      <w:szCs w:val="22"/>
      <w:lang w:eastAsia="en-US"/>
    </w:rPr>
  </w:style>
  <w:style w:type="character" w:customStyle="1" w:styleId="374">
    <w:name w:val="3.7 Слева ПШ Знак"/>
    <w:basedOn w:val="a6"/>
    <w:link w:val="373"/>
    <w:rsid w:val="006649A9"/>
    <w:rPr>
      <w:sz w:val="24"/>
      <w:szCs w:val="22"/>
      <w:lang w:eastAsia="en-US"/>
    </w:rPr>
  </w:style>
  <w:style w:type="paragraph" w:customStyle="1" w:styleId="affffffffffff">
    <w:name w:val="#Основной текст"/>
    <w:basedOn w:val="a5"/>
    <w:qFormat/>
    <w:rsid w:val="006A0F91"/>
    <w:pPr>
      <w:ind w:firstLine="851"/>
      <w:jc w:val="both"/>
    </w:pPr>
    <w:rPr>
      <w:sz w:val="24"/>
      <w:szCs w:val="24"/>
    </w:rPr>
  </w:style>
  <w:style w:type="character" w:customStyle="1" w:styleId="2fffc">
    <w:name w:val="Неразрешенное упоминание2"/>
    <w:basedOn w:val="a6"/>
    <w:uiPriority w:val="99"/>
    <w:semiHidden/>
    <w:unhideWhenUsed/>
    <w:rsid w:val="00037E6F"/>
    <w:rPr>
      <w:color w:val="605E5C"/>
      <w:shd w:val="clear" w:color="auto" w:fill="E1DFDD"/>
    </w:rPr>
  </w:style>
  <w:style w:type="paragraph" w:customStyle="1" w:styleId="xl48819">
    <w:name w:val="xl48819"/>
    <w:basedOn w:val="a5"/>
    <w:rsid w:val="00037E6F"/>
    <w:pPr>
      <w:shd w:val="clear" w:color="000000" w:fill="FFFFFF"/>
      <w:spacing w:before="100" w:beforeAutospacing="1" w:after="100" w:afterAutospacing="1"/>
      <w:jc w:val="center"/>
      <w:textAlignment w:val="center"/>
    </w:pPr>
    <w:rPr>
      <w:sz w:val="24"/>
      <w:szCs w:val="24"/>
    </w:rPr>
  </w:style>
  <w:style w:type="paragraph" w:customStyle="1" w:styleId="xl48820">
    <w:name w:val="xl48820"/>
    <w:basedOn w:val="a5"/>
    <w:rsid w:val="00037E6F"/>
    <w:pPr>
      <w:shd w:val="clear" w:color="000000" w:fill="FFFFFF"/>
      <w:spacing w:before="100" w:beforeAutospacing="1" w:after="100" w:afterAutospacing="1"/>
      <w:jc w:val="center"/>
      <w:textAlignment w:val="center"/>
    </w:pPr>
    <w:rPr>
      <w:color w:val="FF0000"/>
      <w:sz w:val="24"/>
      <w:szCs w:val="24"/>
    </w:rPr>
  </w:style>
  <w:style w:type="paragraph" w:customStyle="1" w:styleId="xl48821">
    <w:name w:val="xl48821"/>
    <w:basedOn w:val="a5"/>
    <w:rsid w:val="00037E6F"/>
    <w:pPr>
      <w:shd w:val="clear" w:color="000000" w:fill="FFFFFF"/>
      <w:spacing w:before="100" w:beforeAutospacing="1" w:after="100" w:afterAutospacing="1"/>
      <w:jc w:val="center"/>
      <w:textAlignment w:val="center"/>
    </w:pPr>
    <w:rPr>
      <w:b/>
      <w:bCs/>
      <w:sz w:val="24"/>
      <w:szCs w:val="24"/>
    </w:rPr>
  </w:style>
  <w:style w:type="paragraph" w:customStyle="1" w:styleId="xl48822">
    <w:name w:val="xl4882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23">
    <w:name w:val="xl4882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4">
    <w:name w:val="xl48824"/>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color w:val="FF0000"/>
      <w:sz w:val="24"/>
      <w:szCs w:val="24"/>
    </w:rPr>
  </w:style>
  <w:style w:type="paragraph" w:customStyle="1" w:styleId="xl48825">
    <w:name w:val="xl48825"/>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6">
    <w:name w:val="xl48826"/>
    <w:basedOn w:val="a5"/>
    <w:rsid w:val="00037E6F"/>
    <w:pPr>
      <w:shd w:val="clear" w:color="000000" w:fill="FFFFFF"/>
      <w:spacing w:before="100" w:beforeAutospacing="1" w:after="100" w:afterAutospacing="1"/>
      <w:textAlignment w:val="center"/>
    </w:pPr>
    <w:rPr>
      <w:sz w:val="24"/>
      <w:szCs w:val="24"/>
    </w:rPr>
  </w:style>
  <w:style w:type="paragraph" w:customStyle="1" w:styleId="xl48827">
    <w:name w:val="xl48827"/>
    <w:basedOn w:val="a5"/>
    <w:rsid w:val="00037E6F"/>
    <w:pPr>
      <w:shd w:val="clear" w:color="000000" w:fill="FFFFFF"/>
      <w:spacing w:before="100" w:beforeAutospacing="1" w:after="100" w:afterAutospacing="1"/>
      <w:textAlignment w:val="center"/>
    </w:pPr>
    <w:rPr>
      <w:b/>
      <w:bCs/>
      <w:sz w:val="24"/>
      <w:szCs w:val="24"/>
    </w:rPr>
  </w:style>
  <w:style w:type="paragraph" w:customStyle="1" w:styleId="xl48828">
    <w:name w:val="xl48828"/>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29">
    <w:name w:val="xl48829"/>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0">
    <w:name w:val="xl48830"/>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1">
    <w:name w:val="xl48831"/>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2">
    <w:name w:val="xl4883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3">
    <w:name w:val="xl4883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34">
    <w:name w:val="xl48834"/>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color w:val="FF0000"/>
      <w:sz w:val="24"/>
      <w:szCs w:val="24"/>
    </w:rPr>
  </w:style>
  <w:style w:type="paragraph" w:customStyle="1" w:styleId="xl48835">
    <w:name w:val="xl4883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6">
    <w:name w:val="xl48836"/>
    <w:basedOn w:val="a5"/>
    <w:rsid w:val="00037E6F"/>
    <w:pPr>
      <w:shd w:val="clear" w:color="000000" w:fill="FFFFFF"/>
      <w:spacing w:before="100" w:beforeAutospacing="1" w:after="100" w:afterAutospacing="1"/>
      <w:textAlignment w:val="center"/>
    </w:pPr>
    <w:rPr>
      <w:sz w:val="24"/>
      <w:szCs w:val="24"/>
    </w:rPr>
  </w:style>
  <w:style w:type="paragraph" w:customStyle="1" w:styleId="xl48837">
    <w:name w:val="xl48837"/>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8">
    <w:name w:val="xl4883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9">
    <w:name w:val="xl4883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40">
    <w:name w:val="xl48840"/>
    <w:basedOn w:val="a5"/>
    <w:rsid w:val="00037E6F"/>
    <w:pPr>
      <w:spacing w:before="100" w:beforeAutospacing="1" w:after="100" w:afterAutospacing="1"/>
      <w:textAlignment w:val="center"/>
    </w:pPr>
    <w:rPr>
      <w:sz w:val="24"/>
      <w:szCs w:val="24"/>
    </w:rPr>
  </w:style>
  <w:style w:type="paragraph" w:customStyle="1" w:styleId="xl48841">
    <w:name w:val="xl48841"/>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2">
    <w:name w:val="xl48842"/>
    <w:basedOn w:val="a5"/>
    <w:rsid w:val="00037E6F"/>
    <w:pPr>
      <w:shd w:val="clear" w:color="000000" w:fill="FFFFFF"/>
      <w:spacing w:before="100" w:beforeAutospacing="1" w:after="100" w:afterAutospacing="1"/>
      <w:jc w:val="center"/>
      <w:textAlignment w:val="center"/>
    </w:pPr>
    <w:rPr>
      <w:sz w:val="24"/>
      <w:szCs w:val="24"/>
    </w:rPr>
  </w:style>
  <w:style w:type="paragraph" w:customStyle="1" w:styleId="xl48843">
    <w:name w:val="xl4884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44">
    <w:name w:val="xl48844"/>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45">
    <w:name w:val="xl4884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6">
    <w:name w:val="xl4884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7">
    <w:name w:val="xl48847"/>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8">
    <w:name w:val="xl48848"/>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9">
    <w:name w:val="xl48849"/>
    <w:basedOn w:val="a5"/>
    <w:rsid w:val="00037E6F"/>
    <w:pPr>
      <w:shd w:val="clear" w:color="000000" w:fill="FFFFFF"/>
      <w:spacing w:before="100" w:beforeAutospacing="1" w:after="100" w:afterAutospacing="1"/>
      <w:jc w:val="center"/>
      <w:textAlignment w:val="center"/>
    </w:pPr>
    <w:rPr>
      <w:sz w:val="24"/>
      <w:szCs w:val="24"/>
    </w:rPr>
  </w:style>
  <w:style w:type="paragraph" w:customStyle="1" w:styleId="xl48850">
    <w:name w:val="xl48850"/>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51">
    <w:name w:val="xl48851"/>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52">
    <w:name w:val="xl4885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53">
    <w:name w:val="xl48853"/>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54">
    <w:name w:val="xl4885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55">
    <w:name w:val="xl48855"/>
    <w:basedOn w:val="a5"/>
    <w:rsid w:val="00037E6F"/>
    <w:pPr>
      <w:shd w:val="clear" w:color="000000" w:fill="D9E1F2"/>
      <w:spacing w:before="100" w:beforeAutospacing="1" w:after="100" w:afterAutospacing="1"/>
      <w:textAlignment w:val="center"/>
    </w:pPr>
    <w:rPr>
      <w:b/>
      <w:bCs/>
      <w:sz w:val="24"/>
      <w:szCs w:val="24"/>
    </w:rPr>
  </w:style>
  <w:style w:type="paragraph" w:customStyle="1" w:styleId="xl48856">
    <w:name w:val="xl48856"/>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7">
    <w:name w:val="xl48857"/>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8">
    <w:name w:val="xl48858"/>
    <w:basedOn w:val="a5"/>
    <w:rsid w:val="00037E6F"/>
    <w:pPr>
      <w:shd w:val="clear" w:color="000000" w:fill="D9E1F2"/>
      <w:spacing w:before="100" w:beforeAutospacing="1" w:after="100" w:afterAutospacing="1"/>
      <w:textAlignment w:val="center"/>
    </w:pPr>
    <w:rPr>
      <w:b/>
      <w:bCs/>
      <w:color w:val="FF0000"/>
      <w:sz w:val="24"/>
      <w:szCs w:val="24"/>
    </w:rPr>
  </w:style>
  <w:style w:type="paragraph" w:customStyle="1" w:styleId="xl48859">
    <w:name w:val="xl48859"/>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0">
    <w:name w:val="xl48860"/>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1">
    <w:name w:val="xl48861"/>
    <w:basedOn w:val="a5"/>
    <w:rsid w:val="00037E6F"/>
    <w:pPr>
      <w:shd w:val="clear" w:color="000000" w:fill="D9E1F2"/>
      <w:spacing w:before="100" w:beforeAutospacing="1" w:after="100" w:afterAutospacing="1"/>
      <w:textAlignment w:val="center"/>
    </w:pPr>
    <w:rPr>
      <w:sz w:val="24"/>
      <w:szCs w:val="24"/>
    </w:rPr>
  </w:style>
  <w:style w:type="paragraph" w:customStyle="1" w:styleId="xl48862">
    <w:name w:val="xl48862"/>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3">
    <w:name w:val="xl48863"/>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4">
    <w:name w:val="xl48864"/>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65">
    <w:name w:val="xl4886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66">
    <w:name w:val="xl48866"/>
    <w:basedOn w:val="a5"/>
    <w:rsid w:val="00037E6F"/>
    <w:pPr>
      <w:shd w:val="clear" w:color="000000" w:fill="EDEDED"/>
      <w:spacing w:before="100" w:beforeAutospacing="1" w:after="100" w:afterAutospacing="1"/>
      <w:textAlignment w:val="center"/>
    </w:pPr>
    <w:rPr>
      <w:b/>
      <w:bCs/>
      <w:sz w:val="24"/>
      <w:szCs w:val="24"/>
    </w:rPr>
  </w:style>
  <w:style w:type="paragraph" w:customStyle="1" w:styleId="xl48867">
    <w:name w:val="xl48867"/>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8">
    <w:name w:val="xl48868"/>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9">
    <w:name w:val="xl48869"/>
    <w:basedOn w:val="a5"/>
    <w:rsid w:val="00037E6F"/>
    <w:pPr>
      <w:shd w:val="clear" w:color="000000" w:fill="EDEDED"/>
      <w:spacing w:before="100" w:beforeAutospacing="1" w:after="100" w:afterAutospacing="1"/>
      <w:textAlignment w:val="center"/>
    </w:pPr>
    <w:rPr>
      <w:sz w:val="24"/>
      <w:szCs w:val="24"/>
    </w:rPr>
  </w:style>
  <w:style w:type="paragraph" w:customStyle="1" w:styleId="xl48870">
    <w:name w:val="xl48870"/>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1">
    <w:name w:val="xl48871"/>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2">
    <w:name w:val="xl48872"/>
    <w:basedOn w:val="a5"/>
    <w:rsid w:val="00037E6F"/>
    <w:pPr>
      <w:shd w:val="clear" w:color="000000" w:fill="FFFFFF"/>
      <w:spacing w:before="100" w:beforeAutospacing="1" w:after="100" w:afterAutospacing="1"/>
      <w:textAlignment w:val="center"/>
    </w:pPr>
    <w:rPr>
      <w:sz w:val="24"/>
      <w:szCs w:val="24"/>
    </w:rPr>
  </w:style>
  <w:style w:type="paragraph" w:customStyle="1" w:styleId="xl48873">
    <w:name w:val="xl4887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b/>
      <w:bCs/>
      <w:sz w:val="24"/>
      <w:szCs w:val="24"/>
    </w:rPr>
  </w:style>
  <w:style w:type="paragraph" w:customStyle="1" w:styleId="xl48874">
    <w:name w:val="xl48874"/>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sz w:val="24"/>
      <w:szCs w:val="24"/>
    </w:rPr>
  </w:style>
  <w:style w:type="paragraph" w:customStyle="1" w:styleId="xl48875">
    <w:name w:val="xl48875"/>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76">
    <w:name w:val="xl4887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7">
    <w:name w:val="xl48877"/>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878">
    <w:name w:val="xl48878"/>
    <w:basedOn w:val="a5"/>
    <w:rsid w:val="00037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48879">
    <w:name w:val="xl48879"/>
    <w:basedOn w:val="a5"/>
    <w:rsid w:val="00037E6F"/>
    <w:pPr>
      <w:shd w:val="clear" w:color="000000" w:fill="FFFF00"/>
      <w:spacing w:before="100" w:beforeAutospacing="1" w:after="100" w:afterAutospacing="1"/>
      <w:textAlignment w:val="center"/>
    </w:pPr>
    <w:rPr>
      <w:b/>
      <w:bCs/>
      <w:sz w:val="24"/>
      <w:szCs w:val="24"/>
    </w:rPr>
  </w:style>
  <w:style w:type="paragraph" w:customStyle="1" w:styleId="xl48880">
    <w:name w:val="xl48880"/>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81">
    <w:name w:val="xl48881"/>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82">
    <w:name w:val="xl48882"/>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FF0000"/>
      <w:sz w:val="24"/>
      <w:szCs w:val="24"/>
    </w:rPr>
  </w:style>
  <w:style w:type="paragraph" w:customStyle="1" w:styleId="xl48883">
    <w:name w:val="xl48883"/>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884">
    <w:name w:val="xl4888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5">
    <w:name w:val="xl4888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886">
    <w:name w:val="xl4888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48887">
    <w:name w:val="xl48887"/>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88">
    <w:name w:val="xl4888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48889">
    <w:name w:val="xl4888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0">
    <w:name w:val="xl48890"/>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1">
    <w:name w:val="xl48891"/>
    <w:basedOn w:val="a5"/>
    <w:rsid w:val="00037E6F"/>
    <w:pPr>
      <w:shd w:val="clear" w:color="000000" w:fill="FFFFFF"/>
      <w:spacing w:before="100" w:beforeAutospacing="1" w:after="100" w:afterAutospacing="1"/>
      <w:textAlignment w:val="center"/>
    </w:pPr>
    <w:rPr>
      <w:color w:val="FF0000"/>
      <w:sz w:val="24"/>
      <w:szCs w:val="24"/>
    </w:rPr>
  </w:style>
  <w:style w:type="paragraph" w:customStyle="1" w:styleId="xl48892">
    <w:name w:val="xl4889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3">
    <w:name w:val="xl48893"/>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4">
    <w:name w:val="xl4889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5">
    <w:name w:val="xl48895"/>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96">
    <w:name w:val="xl4889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7">
    <w:name w:val="xl48897"/>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8">
    <w:name w:val="xl48898"/>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9">
    <w:name w:val="xl4889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0">
    <w:name w:val="xl48900"/>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1">
    <w:name w:val="xl48901"/>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902">
    <w:name w:val="xl48902"/>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5"/>
    <w:rsid w:val="00037E6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sz w:val="24"/>
      <w:szCs w:val="24"/>
    </w:rPr>
  </w:style>
  <w:style w:type="paragraph" w:customStyle="1" w:styleId="xl48904">
    <w:name w:val="xl4890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05">
    <w:name w:val="xl48905"/>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906">
    <w:name w:val="xl4890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907">
    <w:name w:val="xl48907"/>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08">
    <w:name w:val="xl48908"/>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9">
    <w:name w:val="xl48909"/>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color w:val="FF0000"/>
      <w:sz w:val="24"/>
      <w:szCs w:val="24"/>
    </w:rPr>
  </w:style>
  <w:style w:type="paragraph" w:customStyle="1" w:styleId="xl48910">
    <w:name w:val="xl48910"/>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1">
    <w:name w:val="xl48911"/>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2">
    <w:name w:val="xl48912"/>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3">
    <w:name w:val="xl48913"/>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4">
    <w:name w:val="xl48914"/>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FF0000"/>
      <w:sz w:val="24"/>
      <w:szCs w:val="24"/>
    </w:rPr>
  </w:style>
  <w:style w:type="paragraph" w:customStyle="1" w:styleId="xl48915">
    <w:name w:val="xl48915"/>
    <w:basedOn w:val="a5"/>
    <w:rsid w:val="00037E6F"/>
    <w:pPr>
      <w:shd w:val="clear" w:color="000000" w:fill="F2F2F2"/>
      <w:spacing w:before="100" w:beforeAutospacing="1" w:after="100" w:afterAutospacing="1"/>
      <w:textAlignment w:val="center"/>
    </w:pPr>
    <w:rPr>
      <w:b/>
      <w:bCs/>
      <w:sz w:val="24"/>
      <w:szCs w:val="24"/>
    </w:rPr>
  </w:style>
  <w:style w:type="paragraph" w:customStyle="1" w:styleId="xl48916">
    <w:name w:val="xl48916"/>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7">
    <w:name w:val="xl48917"/>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8">
    <w:name w:val="xl48918"/>
    <w:basedOn w:val="a5"/>
    <w:rsid w:val="00037E6F"/>
    <w:pPr>
      <w:shd w:val="clear" w:color="000000" w:fill="F2F2F2"/>
      <w:spacing w:before="100" w:beforeAutospacing="1" w:after="100" w:afterAutospacing="1"/>
      <w:textAlignment w:val="center"/>
    </w:pPr>
    <w:rPr>
      <w:sz w:val="24"/>
      <w:szCs w:val="24"/>
    </w:rPr>
  </w:style>
  <w:style w:type="paragraph" w:customStyle="1" w:styleId="xl48919">
    <w:name w:val="xl4891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920">
    <w:name w:val="xl48920"/>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1">
    <w:name w:val="xl48921"/>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22">
    <w:name w:val="xl48922"/>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23">
    <w:name w:val="xl48923"/>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4">
    <w:name w:val="xl48924"/>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48925">
    <w:name w:val="xl48925"/>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6">
    <w:name w:val="xl48926"/>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7">
    <w:name w:val="xl48927"/>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8">
    <w:name w:val="xl48928"/>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29">
    <w:name w:val="xl48929"/>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b/>
      <w:bCs/>
      <w:sz w:val="24"/>
      <w:szCs w:val="24"/>
    </w:rPr>
  </w:style>
  <w:style w:type="paragraph" w:customStyle="1" w:styleId="xl48930">
    <w:name w:val="xl48930"/>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5"/>
    <w:rsid w:val="00037E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5"/>
    <w:rsid w:val="00037E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34">
    <w:name w:val="xl48934"/>
    <w:basedOn w:val="a5"/>
    <w:rsid w:val="00037E6F"/>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5">
    <w:name w:val="xl48935"/>
    <w:basedOn w:val="a5"/>
    <w:rsid w:val="00037E6F"/>
    <w:pPr>
      <w:pBdr>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6">
    <w:name w:val="xl48936"/>
    <w:basedOn w:val="a5"/>
    <w:rsid w:val="00037E6F"/>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7">
    <w:name w:val="xl48937"/>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8">
    <w:name w:val="xl4893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39">
    <w:name w:val="xl48939"/>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u w:val="single"/>
    </w:rPr>
  </w:style>
  <w:style w:type="numbering" w:customStyle="1" w:styleId="11111117">
    <w:name w:val="1 / 1.1 / 1.1.117"/>
    <w:basedOn w:val="a8"/>
    <w:next w:val="111111"/>
    <w:rsid w:val="00037E6F"/>
    <w:pPr>
      <w:numPr>
        <w:numId w:val="81"/>
      </w:numPr>
    </w:pPr>
  </w:style>
  <w:style w:type="character" w:customStyle="1" w:styleId="2fffd">
    <w:name w:val="Основной текст (2) +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basedOn w:val="2ffa"/>
    <w:rsid w:val="00037E6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f5">
    <w:name w:val="S_Обычний подчёркнутый"/>
    <w:basedOn w:val="a5"/>
    <w:autoRedefine/>
    <w:qFormat/>
    <w:rsid w:val="00037E6F"/>
    <w:pPr>
      <w:suppressAutoHyphens/>
      <w:spacing w:line="276" w:lineRule="auto"/>
      <w:ind w:firstLine="709"/>
      <w:jc w:val="both"/>
    </w:pPr>
    <w:rPr>
      <w:rFonts w:eastAsiaTheme="minorEastAsia"/>
      <w:bCs/>
      <w:sz w:val="24"/>
      <w:szCs w:val="24"/>
      <w:lang w:eastAsia="ar-SA"/>
    </w:rPr>
  </w:style>
  <w:style w:type="paragraph" w:customStyle="1" w:styleId="xl48802">
    <w:name w:val="xl48802"/>
    <w:basedOn w:val="a5"/>
    <w:rsid w:val="00037E6F"/>
    <w:pPr>
      <w:spacing w:before="100" w:beforeAutospacing="1" w:after="100" w:afterAutospacing="1"/>
    </w:pPr>
    <w:rPr>
      <w:sz w:val="24"/>
      <w:szCs w:val="24"/>
    </w:rPr>
  </w:style>
  <w:style w:type="paragraph" w:customStyle="1" w:styleId="xl48803">
    <w:name w:val="xl48803"/>
    <w:basedOn w:val="a5"/>
    <w:rsid w:val="00037E6F"/>
    <w:pPr>
      <w:spacing w:before="100" w:beforeAutospacing="1" w:after="100" w:afterAutospacing="1"/>
      <w:jc w:val="center"/>
    </w:pPr>
    <w:rPr>
      <w:sz w:val="24"/>
      <w:szCs w:val="24"/>
    </w:rPr>
  </w:style>
  <w:style w:type="paragraph" w:customStyle="1" w:styleId="xl48804">
    <w:name w:val="xl48804"/>
    <w:basedOn w:val="a5"/>
    <w:rsid w:val="00037E6F"/>
    <w:pPr>
      <w:spacing w:before="100" w:beforeAutospacing="1" w:after="100" w:afterAutospacing="1"/>
    </w:pPr>
    <w:rPr>
      <w:b/>
      <w:bCs/>
      <w:sz w:val="24"/>
      <w:szCs w:val="24"/>
    </w:rPr>
  </w:style>
  <w:style w:type="paragraph" w:customStyle="1" w:styleId="xl48805">
    <w:name w:val="xl48805"/>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6">
    <w:name w:val="xl48806"/>
    <w:basedOn w:val="a5"/>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7">
    <w:name w:val="xl48807"/>
    <w:basedOn w:val="a5"/>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8">
    <w:name w:val="xl4880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9">
    <w:name w:val="xl4880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5"/>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1">
    <w:name w:val="xl48811"/>
    <w:basedOn w:val="a5"/>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3">
    <w:name w:val="xl48813"/>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4">
    <w:name w:val="xl48814"/>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8815">
    <w:name w:val="xl48815"/>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6">
    <w:name w:val="xl48816"/>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7">
    <w:name w:val="xl48817"/>
    <w:basedOn w:val="a5"/>
    <w:rsid w:val="00037E6F"/>
    <w:pPr>
      <w:shd w:val="clear" w:color="000000" w:fill="FF0000"/>
      <w:spacing w:before="100" w:beforeAutospacing="1" w:after="100" w:afterAutospacing="1"/>
    </w:pPr>
    <w:rPr>
      <w:b/>
      <w:bCs/>
      <w:sz w:val="24"/>
      <w:szCs w:val="24"/>
    </w:rPr>
  </w:style>
  <w:style w:type="paragraph" w:customStyle="1" w:styleId="xl48818">
    <w:name w:val="xl48818"/>
    <w:basedOn w:val="a5"/>
    <w:rsid w:val="00037E6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character" w:customStyle="1" w:styleId="2Arial75pt">
    <w:name w:val="Основной текст (2) + Arial;7;5 pt"/>
    <w:basedOn w:val="2ffa"/>
    <w:rsid w:val="00037E6F"/>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105pt">
    <w:name w:val="Основной текст (2) + Arial;10;5 pt"/>
    <w:basedOn w:val="2ffa"/>
    <w:rsid w:val="00037E6F"/>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
    <w:name w:val="Основной текст (2) + 10;5 pt;Не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
    <w:name w:val="Основной текст (2) + Arial"/>
    <w:aliases w:val="6 pt"/>
    <w:basedOn w:val="a6"/>
    <w:rsid w:val="00037E6F"/>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2Calibri">
    <w:name w:val="Основной текст (2) + Calibri"/>
    <w:aliases w:val="9 pt"/>
    <w:basedOn w:val="a6"/>
    <w:rsid w:val="00037E6F"/>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ru-RU" w:eastAsia="ru-RU" w:bidi="ru-RU"/>
    </w:rPr>
  </w:style>
  <w:style w:type="paragraph" w:customStyle="1" w:styleId="613">
    <w:name w:val="Основной текст (6)1"/>
    <w:basedOn w:val="a5"/>
    <w:rsid w:val="00037E6F"/>
    <w:pPr>
      <w:shd w:val="clear" w:color="auto" w:fill="FFFFFF"/>
      <w:spacing w:before="1140" w:line="240" w:lineRule="atLeast"/>
      <w:jc w:val="center"/>
    </w:pPr>
  </w:style>
  <w:style w:type="character" w:customStyle="1" w:styleId="21f7">
    <w:name w:val="Неразрешенное упоминание21"/>
    <w:basedOn w:val="a6"/>
    <w:uiPriority w:val="99"/>
    <w:semiHidden/>
    <w:unhideWhenUsed/>
    <w:rsid w:val="002623FF"/>
    <w:rPr>
      <w:color w:val="605E5C"/>
      <w:shd w:val="clear" w:color="auto" w:fill="E1DFDD"/>
    </w:rPr>
  </w:style>
  <w:style w:type="character" w:customStyle="1" w:styleId="extendedtext-short">
    <w:name w:val="extendedtext-short"/>
    <w:basedOn w:val="a6"/>
    <w:rsid w:val="002623FF"/>
  </w:style>
  <w:style w:type="character" w:customStyle="1" w:styleId="affffffffffff0">
    <w:name w:val="!Осн Знак"/>
    <w:link w:val="affffffffffff1"/>
    <w:locked/>
    <w:rsid w:val="002623FF"/>
    <w:rPr>
      <w:sz w:val="28"/>
      <w:szCs w:val="28"/>
    </w:rPr>
  </w:style>
  <w:style w:type="paragraph" w:customStyle="1" w:styleId="affffffffffff1">
    <w:name w:val="!Осн"/>
    <w:basedOn w:val="a5"/>
    <w:link w:val="affffffffffff0"/>
    <w:qFormat/>
    <w:rsid w:val="002623FF"/>
    <w:pPr>
      <w:widowControl w:val="0"/>
      <w:autoSpaceDE w:val="0"/>
      <w:autoSpaceDN w:val="0"/>
      <w:adjustRightInd w:val="0"/>
      <w:spacing w:line="276" w:lineRule="auto"/>
      <w:ind w:firstLine="851"/>
      <w:jc w:val="both"/>
    </w:pPr>
    <w:rPr>
      <w:sz w:val="28"/>
      <w:szCs w:val="28"/>
    </w:rPr>
  </w:style>
  <w:style w:type="paragraph" w:customStyle="1" w:styleId="affffffffffff2">
    <w:name w:val="!Основной"/>
    <w:basedOn w:val="a5"/>
    <w:qFormat/>
    <w:rsid w:val="002623FF"/>
    <w:pPr>
      <w:suppressAutoHyphens/>
      <w:spacing w:after="200" w:line="312" w:lineRule="auto"/>
      <w:ind w:firstLine="709"/>
      <w:contextualSpacing/>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qFormat="1"/>
    <w:lsdException w:name="caption" w:qFormat="1"/>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HTML Cod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86939"/>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5"/>
    <w:next w:val="a5"/>
    <w:link w:val="15"/>
    <w:uiPriority w:val="9"/>
    <w:qFormat/>
    <w:rsid w:val="008670FB"/>
    <w:pPr>
      <w:keepNext/>
      <w:tabs>
        <w:tab w:val="left" w:pos="567"/>
      </w:tabs>
      <w:spacing w:before="240" w:after="60"/>
      <w:jc w:val="both"/>
      <w:outlineLvl w:val="0"/>
    </w:pPr>
    <w:rPr>
      <w:b/>
      <w:kern w:val="28"/>
      <w:sz w:val="32"/>
    </w:rPr>
  </w:style>
  <w:style w:type="paragraph" w:styleId="22">
    <w:name w:val="heading 2"/>
    <w:aliases w:val=" Знак2, Знак2 Знак,Знак2 Знак,H2,numbered indent 2,ni2,h2,Hanging 2 Indent,Header 2,Numbered indent 2,Заголовок 2 Знак Знак Знак,Заголовок 21,Заголовок 2 Знак Знак Знак Знак Знак Знак Знак,Заголовок 22,Заголовок 211"/>
    <w:basedOn w:val="a5"/>
    <w:next w:val="a5"/>
    <w:link w:val="23"/>
    <w:qFormat/>
    <w:rsid w:val="00622B11"/>
    <w:pPr>
      <w:keepNext/>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ПодЗаголовок"/>
    <w:basedOn w:val="a5"/>
    <w:next w:val="a5"/>
    <w:link w:val="31"/>
    <w:qFormat/>
    <w:rsid w:val="004D09D9"/>
    <w:pPr>
      <w:keepNext/>
      <w:tabs>
        <w:tab w:val="left" w:pos="709"/>
      </w:tabs>
      <w:jc w:val="both"/>
      <w:outlineLvl w:val="2"/>
    </w:pPr>
    <w:rPr>
      <w:b/>
      <w:sz w:val="28"/>
    </w:rPr>
  </w:style>
  <w:style w:type="paragraph" w:styleId="4">
    <w:name w:val="heading 4"/>
    <w:aliases w:val=" Знак20,Знак20"/>
    <w:basedOn w:val="a5"/>
    <w:next w:val="a5"/>
    <w:link w:val="40"/>
    <w:qFormat/>
    <w:rsid w:val="00C21E79"/>
    <w:pPr>
      <w:keepNext/>
      <w:spacing w:before="120"/>
      <w:ind w:right="140"/>
      <w:jc w:val="right"/>
      <w:outlineLvl w:val="3"/>
    </w:pPr>
    <w:rPr>
      <w:spacing w:val="4"/>
      <w:sz w:val="28"/>
    </w:rPr>
  </w:style>
  <w:style w:type="paragraph" w:styleId="5">
    <w:name w:val="heading 5"/>
    <w:aliases w:val=" Знак19,Знак19"/>
    <w:basedOn w:val="a5"/>
    <w:next w:val="a5"/>
    <w:link w:val="50"/>
    <w:qFormat/>
    <w:rsid w:val="00C21E79"/>
    <w:pPr>
      <w:keepNext/>
      <w:spacing w:before="120"/>
      <w:ind w:right="140" w:firstLine="567"/>
      <w:jc w:val="center"/>
      <w:outlineLvl w:val="4"/>
    </w:pPr>
    <w:rPr>
      <w:spacing w:val="4"/>
      <w:sz w:val="28"/>
    </w:rPr>
  </w:style>
  <w:style w:type="paragraph" w:styleId="6">
    <w:name w:val="heading 6"/>
    <w:aliases w:val=" Знак18,Знак18"/>
    <w:basedOn w:val="a5"/>
    <w:next w:val="a5"/>
    <w:link w:val="60"/>
    <w:qFormat/>
    <w:rsid w:val="00C21E79"/>
    <w:pPr>
      <w:keepNext/>
      <w:jc w:val="center"/>
      <w:outlineLvl w:val="5"/>
    </w:pPr>
    <w:rPr>
      <w:sz w:val="28"/>
    </w:rPr>
  </w:style>
  <w:style w:type="paragraph" w:styleId="7">
    <w:name w:val="heading 7"/>
    <w:aliases w:val=" Знак17,Знак17"/>
    <w:basedOn w:val="a5"/>
    <w:next w:val="a5"/>
    <w:link w:val="70"/>
    <w:uiPriority w:val="9"/>
    <w:qFormat/>
    <w:rsid w:val="00C21E79"/>
    <w:pPr>
      <w:keepNext/>
      <w:ind w:right="-283"/>
      <w:jc w:val="center"/>
      <w:outlineLvl w:val="6"/>
    </w:pPr>
    <w:rPr>
      <w:sz w:val="32"/>
      <w:lang w:val="en-US"/>
    </w:rPr>
  </w:style>
  <w:style w:type="paragraph" w:styleId="8">
    <w:name w:val="heading 8"/>
    <w:aliases w:val=" Знак16,Знак16"/>
    <w:basedOn w:val="a5"/>
    <w:next w:val="a5"/>
    <w:link w:val="80"/>
    <w:qFormat/>
    <w:rsid w:val="00C21E79"/>
    <w:pPr>
      <w:keepNext/>
      <w:ind w:left="-142" w:right="-283"/>
      <w:jc w:val="center"/>
      <w:outlineLvl w:val="7"/>
    </w:pPr>
    <w:rPr>
      <w:sz w:val="32"/>
      <w:lang w:val="en-US"/>
    </w:rPr>
  </w:style>
  <w:style w:type="paragraph" w:styleId="9">
    <w:name w:val="heading 9"/>
    <w:aliases w:val=" Знак15,Знак15"/>
    <w:basedOn w:val="a5"/>
    <w:next w:val="a5"/>
    <w:link w:val="90"/>
    <w:qFormat/>
    <w:rsid w:val="00C21E79"/>
    <w:pPr>
      <w:keepNext/>
      <w:jc w:val="both"/>
      <w:outlineLvl w:val="8"/>
    </w:pPr>
    <w:rPr>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6"/>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numbered indent 2 Знак,ni2 Знак,h2 Знак,Hanging 2 Indent Знак,Header 2 Знак,Numbered indent 2 Знак,Заголовок 2 Знак Знак Знак Знак,Заголовок 21 Знак,Заголовок 22 Знак"/>
    <w:basedOn w:val="a6"/>
    <w:link w:val="22"/>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ПодЗаголовок Знак"/>
    <w:link w:val="30"/>
    <w:rsid w:val="00783DD9"/>
    <w:rPr>
      <w:b/>
      <w:sz w:val="28"/>
    </w:rPr>
  </w:style>
  <w:style w:type="character" w:customStyle="1" w:styleId="40">
    <w:name w:val="Заголовок 4 Знак"/>
    <w:aliases w:val=" Знак20 Знак,Знак20 Знак"/>
    <w:link w:val="4"/>
    <w:rsid w:val="00783DD9"/>
    <w:rPr>
      <w:spacing w:val="4"/>
      <w:sz w:val="28"/>
    </w:rPr>
  </w:style>
  <w:style w:type="character" w:customStyle="1" w:styleId="50">
    <w:name w:val="Заголовок 5 Знак"/>
    <w:aliases w:val=" Знак19 Знак,Знак19 Знак"/>
    <w:link w:val="5"/>
    <w:rsid w:val="00783DD9"/>
    <w:rPr>
      <w:spacing w:val="4"/>
      <w:sz w:val="28"/>
    </w:rPr>
  </w:style>
  <w:style w:type="character" w:customStyle="1" w:styleId="60">
    <w:name w:val="Заголовок 6 Знак"/>
    <w:aliases w:val=" Знак18 Знак,Знак18 Знак"/>
    <w:link w:val="6"/>
    <w:rsid w:val="00783DD9"/>
    <w:rPr>
      <w:sz w:val="28"/>
    </w:rPr>
  </w:style>
  <w:style w:type="character" w:customStyle="1" w:styleId="70">
    <w:name w:val="Заголовок 7 Знак"/>
    <w:aliases w:val=" Знак17 Знак,Знак17 Знак"/>
    <w:link w:val="7"/>
    <w:uiPriority w:val="9"/>
    <w:rsid w:val="00783DD9"/>
    <w:rPr>
      <w:sz w:val="32"/>
      <w:lang w:val="en-US"/>
    </w:rPr>
  </w:style>
  <w:style w:type="character" w:customStyle="1" w:styleId="80">
    <w:name w:val="Заголовок 8 Знак"/>
    <w:aliases w:val=" Знак16 Знак,Знак16 Знак"/>
    <w:link w:val="8"/>
    <w:rsid w:val="00783DD9"/>
    <w:rPr>
      <w:sz w:val="32"/>
      <w:lang w:val="en-US"/>
    </w:rPr>
  </w:style>
  <w:style w:type="character" w:customStyle="1" w:styleId="90">
    <w:name w:val="Заголовок 9 Знак"/>
    <w:aliases w:val=" Знак15 Знак,Знак15 Знак"/>
    <w:link w:val="9"/>
    <w:rsid w:val="00783DD9"/>
    <w:rPr>
      <w:sz w:val="28"/>
    </w:rPr>
  </w:style>
  <w:style w:type="paragraph" w:styleId="a9">
    <w:name w:val="header"/>
    <w:aliases w:val=" Знак5,hd,Guideline,Знак5"/>
    <w:basedOn w:val="a5"/>
    <w:link w:val="aa"/>
    <w:uiPriority w:val="99"/>
    <w:rsid w:val="00C21E79"/>
    <w:pPr>
      <w:tabs>
        <w:tab w:val="center" w:pos="4153"/>
        <w:tab w:val="right" w:pos="8306"/>
      </w:tabs>
    </w:pPr>
  </w:style>
  <w:style w:type="character" w:customStyle="1" w:styleId="aa">
    <w:name w:val="Верхний колонтитул Знак"/>
    <w:aliases w:val=" Знак5 Знак,hd Знак,Guideline Знак,Знак5 Знак"/>
    <w:basedOn w:val="a6"/>
    <w:link w:val="a9"/>
    <w:uiPriority w:val="99"/>
    <w:rsid w:val="00783DD9"/>
  </w:style>
  <w:style w:type="paragraph" w:styleId="ab">
    <w:name w:val="footer"/>
    <w:aliases w:val=" Знак6,Знак6"/>
    <w:basedOn w:val="a5"/>
    <w:link w:val="ac"/>
    <w:uiPriority w:val="99"/>
    <w:qFormat/>
    <w:rsid w:val="00C21E79"/>
    <w:pPr>
      <w:tabs>
        <w:tab w:val="center" w:pos="4153"/>
        <w:tab w:val="right" w:pos="8306"/>
      </w:tabs>
    </w:pPr>
  </w:style>
  <w:style w:type="character" w:customStyle="1" w:styleId="ac">
    <w:name w:val="Нижний колонтитул Знак"/>
    <w:aliases w:val=" Знак6 Знак,Знак6 Знак"/>
    <w:basedOn w:val="a6"/>
    <w:link w:val="ab"/>
    <w:uiPriority w:val="99"/>
    <w:rsid w:val="00C53622"/>
  </w:style>
  <w:style w:type="character" w:styleId="ad">
    <w:name w:val="page number"/>
    <w:basedOn w:val="a6"/>
    <w:rsid w:val="00C21E79"/>
  </w:style>
  <w:style w:type="paragraph" w:styleId="ae">
    <w:name w:val="Body Text Indent"/>
    <w:aliases w:val="Мой Заголовок 1,Основной текст 1,Нумерованный список !!,Основной текст с отступом1,Iniiaiie oaeno 1,Îñíîâíîé òåêñò 1"/>
    <w:basedOn w:val="a5"/>
    <w:link w:val="af"/>
    <w:uiPriority w:val="99"/>
    <w:rsid w:val="00C21E79"/>
    <w:pPr>
      <w:spacing w:line="360" w:lineRule="auto"/>
      <w:ind w:left="40" w:firstLine="700"/>
    </w:pPr>
    <w:rPr>
      <w:sz w:val="28"/>
    </w:rPr>
  </w:style>
  <w:style w:type="character" w:customStyle="1" w:styleId="af">
    <w:name w:val="Основной текст с отступом Знак"/>
    <w:aliases w:val="Мой Заголовок 1 Знак,Основной текст 1 Знак,Нумерованный список !! Знак,Основной текст с отступом1 Знак,Iniiaiie oaeno 1 Знак,Îñíîâíîé òåêñò 1 Знак"/>
    <w:basedOn w:val="a6"/>
    <w:link w:val="ae"/>
    <w:uiPriority w:val="99"/>
    <w:rsid w:val="00D00E14"/>
    <w:rPr>
      <w:sz w:val="28"/>
    </w:rPr>
  </w:style>
  <w:style w:type="paragraph" w:styleId="24">
    <w:name w:val="Body Text Indent 2"/>
    <w:aliases w:val=" Знак Знак Знак Знак Знак,Знак Знак Знак Знак Знак Знак Знак Знак Знак Знак Знак Знак Знак Знак Знак Знак Знак"/>
    <w:basedOn w:val="a5"/>
    <w:link w:val="25"/>
    <w:qFormat/>
    <w:rsid w:val="00C21E79"/>
    <w:pPr>
      <w:spacing w:line="360" w:lineRule="auto"/>
      <w:ind w:firstLine="709"/>
      <w:jc w:val="both"/>
    </w:pPr>
    <w:rPr>
      <w:sz w:val="24"/>
    </w:rPr>
  </w:style>
  <w:style w:type="character" w:customStyle="1" w:styleId="25">
    <w:name w:val="Основной текст с отступом 2 Знак"/>
    <w:aliases w:val=" Знак Знак Знак Знак Знак Знак,Знак Знак Знак Знак Знак Знак Знак Знак Знак Знак Знак Знак Знак Знак Знак Знак Знак Знак"/>
    <w:basedOn w:val="a6"/>
    <w:link w:val="24"/>
    <w:rsid w:val="002D2FAB"/>
    <w:rPr>
      <w:sz w:val="24"/>
    </w:rPr>
  </w:style>
  <w:style w:type="paragraph" w:styleId="a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5"/>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6"/>
    <w:link w:val="af0"/>
    <w:uiPriority w:val="1"/>
    <w:rsid w:val="00783DD9"/>
    <w:rPr>
      <w:sz w:val="28"/>
    </w:rPr>
  </w:style>
  <w:style w:type="paragraph" w:styleId="af1">
    <w:name w:val="Block Text"/>
    <w:basedOn w:val="a5"/>
    <w:rsid w:val="00C21E79"/>
    <w:pPr>
      <w:ind w:left="851" w:right="282" w:firstLine="709"/>
      <w:jc w:val="both"/>
    </w:pPr>
    <w:rPr>
      <w:sz w:val="28"/>
    </w:rPr>
  </w:style>
  <w:style w:type="paragraph" w:styleId="32">
    <w:name w:val="Body Text Indent 3"/>
    <w:basedOn w:val="a5"/>
    <w:link w:val="34"/>
    <w:rsid w:val="00C21E79"/>
    <w:pPr>
      <w:spacing w:line="260" w:lineRule="auto"/>
      <w:ind w:right="-1" w:firstLine="851"/>
      <w:jc w:val="both"/>
    </w:pPr>
    <w:rPr>
      <w:sz w:val="28"/>
    </w:rPr>
  </w:style>
  <w:style w:type="character" w:customStyle="1" w:styleId="34">
    <w:name w:val="Основной текст с отступом 3 Знак"/>
    <w:basedOn w:val="a6"/>
    <w:link w:val="32"/>
    <w:rsid w:val="0039594A"/>
    <w:rPr>
      <w:sz w:val="28"/>
    </w:rPr>
  </w:style>
  <w:style w:type="paragraph" w:styleId="af2">
    <w:name w:val="Title"/>
    <w:aliases w:val="Знак12"/>
    <w:basedOn w:val="a5"/>
    <w:link w:val="af3"/>
    <w:qFormat/>
    <w:rsid w:val="00C21E79"/>
    <w:pPr>
      <w:jc w:val="center"/>
    </w:pPr>
    <w:rPr>
      <w:b/>
      <w:sz w:val="28"/>
    </w:rPr>
  </w:style>
  <w:style w:type="character" w:customStyle="1" w:styleId="af3">
    <w:name w:val="Название Знак"/>
    <w:aliases w:val="Знак12 Знак"/>
    <w:link w:val="af2"/>
    <w:rsid w:val="00783DD9"/>
    <w:rPr>
      <w:b/>
      <w:sz w:val="28"/>
    </w:rPr>
  </w:style>
  <w:style w:type="paragraph" w:styleId="27">
    <w:name w:val="Body Text 2"/>
    <w:aliases w:val="Надин стиль"/>
    <w:basedOn w:val="a5"/>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5"/>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4">
    <w:name w:val="Document Map"/>
    <w:basedOn w:val="a5"/>
    <w:link w:val="af5"/>
    <w:rsid w:val="00C21E79"/>
    <w:pPr>
      <w:shd w:val="clear" w:color="auto" w:fill="000080"/>
    </w:pPr>
    <w:rPr>
      <w:rFonts w:ascii="Tahoma" w:hAnsi="Tahoma"/>
    </w:rPr>
  </w:style>
  <w:style w:type="character" w:customStyle="1" w:styleId="af5">
    <w:name w:val="Схема документа Знак"/>
    <w:link w:val="af4"/>
    <w:rsid w:val="00783DD9"/>
    <w:rPr>
      <w:rFonts w:ascii="Tahoma" w:hAnsi="Tahoma"/>
      <w:shd w:val="clear" w:color="auto" w:fill="000080"/>
    </w:rPr>
  </w:style>
  <w:style w:type="paragraph" w:styleId="af6">
    <w:name w:val="Balloon Text"/>
    <w:basedOn w:val="a5"/>
    <w:link w:val="af7"/>
    <w:uiPriority w:val="99"/>
    <w:rsid w:val="00C21E79"/>
    <w:rPr>
      <w:rFonts w:ascii="Tahoma" w:hAnsi="Tahoma" w:cs="Tahoma"/>
      <w:sz w:val="16"/>
      <w:szCs w:val="16"/>
    </w:rPr>
  </w:style>
  <w:style w:type="character" w:customStyle="1" w:styleId="af7">
    <w:name w:val="Текст выноски Знак"/>
    <w:basedOn w:val="a6"/>
    <w:link w:val="af6"/>
    <w:uiPriority w:val="99"/>
    <w:rsid w:val="00BF1461"/>
    <w:rPr>
      <w:rFonts w:ascii="Tahoma" w:hAnsi="Tahoma" w:cs="Tahoma"/>
      <w:sz w:val="16"/>
      <w:szCs w:val="16"/>
    </w:rPr>
  </w:style>
  <w:style w:type="paragraph" w:styleId="af8">
    <w:name w:val="toa heading"/>
    <w:basedOn w:val="a5"/>
    <w:next w:val="a5"/>
    <w:rsid w:val="00C21E79"/>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a"/>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6"/>
    <w:link w:val="af9"/>
    <w:rsid w:val="00945B8B"/>
    <w:rPr>
      <w:sz w:val="28"/>
    </w:rPr>
  </w:style>
  <w:style w:type="table" w:styleId="afb">
    <w:name w:val="Table Grid"/>
    <w:basedOn w:val="a7"/>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F04A98"/>
    <w:pPr>
      <w:spacing w:before="120" w:line="320" w:lineRule="exact"/>
      <w:ind w:firstLine="709"/>
      <w:jc w:val="both"/>
    </w:pPr>
    <w:rPr>
      <w:sz w:val="24"/>
    </w:rPr>
  </w:style>
  <w:style w:type="paragraph" w:customStyle="1" w:styleId="a1">
    <w:name w:val="Маркированый список"/>
    <w:basedOn w:val="a5"/>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5"/>
    <w:next w:val="a5"/>
    <w:rsid w:val="00CE6D85"/>
    <w:pPr>
      <w:keepNext/>
      <w:spacing w:before="120"/>
      <w:jc w:val="center"/>
    </w:pPr>
    <w:rPr>
      <w:rFonts w:ascii="Arial" w:hAnsi="Arial"/>
      <w:b/>
      <w:caps/>
    </w:rPr>
  </w:style>
  <w:style w:type="paragraph" w:customStyle="1" w:styleId="afd">
    <w:name w:val="Таблица"/>
    <w:basedOn w:val="a5"/>
    <w:next w:val="a5"/>
    <w:link w:val="afe"/>
    <w:rsid w:val="00CE6D85"/>
    <w:pPr>
      <w:jc w:val="center"/>
    </w:pPr>
    <w:rPr>
      <w:rFonts w:ascii="Arial" w:hAnsi="Arial"/>
    </w:rPr>
  </w:style>
  <w:style w:type="paragraph" w:styleId="aff">
    <w:name w:val="Message Header"/>
    <w:basedOn w:val="a5"/>
    <w:next w:val="afd"/>
    <w:link w:val="aff0"/>
    <w:rsid w:val="00CE6D85"/>
    <w:pPr>
      <w:jc w:val="center"/>
    </w:pPr>
    <w:rPr>
      <w:rFonts w:ascii="Arial" w:hAnsi="Arial" w:cs="Arial"/>
      <w:b/>
    </w:rPr>
  </w:style>
  <w:style w:type="paragraph" w:customStyle="1" w:styleId="aff1">
    <w:name w:val="микротекст"/>
    <w:basedOn w:val="af0"/>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5"/>
    <w:next w:val="a5"/>
    <w:autoRedefine/>
    <w:uiPriority w:val="39"/>
    <w:rsid w:val="007535DD"/>
    <w:pPr>
      <w:tabs>
        <w:tab w:val="left" w:pos="1400"/>
        <w:tab w:val="right" w:leader="dot" w:pos="10205"/>
      </w:tabs>
      <w:ind w:left="403"/>
    </w:pPr>
    <w:rPr>
      <w:sz w:val="28"/>
    </w:rPr>
  </w:style>
  <w:style w:type="paragraph" w:styleId="16">
    <w:name w:val="toc 1"/>
    <w:basedOn w:val="a5"/>
    <w:next w:val="a5"/>
    <w:link w:val="17"/>
    <w:autoRedefine/>
    <w:uiPriority w:val="39"/>
    <w:rsid w:val="002C6D95"/>
    <w:pPr>
      <w:tabs>
        <w:tab w:val="left" w:pos="567"/>
        <w:tab w:val="left" w:pos="600"/>
        <w:tab w:val="right" w:leader="dot" w:pos="9356"/>
      </w:tabs>
      <w:spacing w:before="240" w:after="120"/>
      <w:ind w:right="-1"/>
    </w:pPr>
    <w:rPr>
      <w:b/>
      <w:bCs/>
      <w:sz w:val="24"/>
    </w:rPr>
  </w:style>
  <w:style w:type="paragraph" w:styleId="29">
    <w:name w:val="toc 2"/>
    <w:basedOn w:val="a5"/>
    <w:next w:val="a5"/>
    <w:autoRedefine/>
    <w:uiPriority w:val="39"/>
    <w:rsid w:val="002C6D95"/>
    <w:pPr>
      <w:tabs>
        <w:tab w:val="left" w:pos="567"/>
        <w:tab w:val="right" w:leader="dot" w:pos="9355"/>
      </w:tabs>
      <w:jc w:val="both"/>
    </w:pPr>
    <w:rPr>
      <w:b/>
      <w:iCs/>
      <w:sz w:val="24"/>
    </w:rPr>
  </w:style>
  <w:style w:type="character" w:styleId="aff2">
    <w:name w:val="Hyperlink"/>
    <w:basedOn w:val="a6"/>
    <w:uiPriority w:val="99"/>
    <w:rsid w:val="00366EDB"/>
    <w:rPr>
      <w:color w:val="0000FF"/>
      <w:u w:val="single"/>
    </w:rPr>
  </w:style>
  <w:style w:type="paragraph" w:styleId="41">
    <w:name w:val="toc 4"/>
    <w:basedOn w:val="a5"/>
    <w:next w:val="a5"/>
    <w:autoRedefine/>
    <w:uiPriority w:val="39"/>
    <w:rsid w:val="00B856EC"/>
    <w:pPr>
      <w:ind w:left="600"/>
    </w:pPr>
    <w:rPr>
      <w:sz w:val="24"/>
    </w:rPr>
  </w:style>
  <w:style w:type="paragraph" w:styleId="51">
    <w:name w:val="toc 5"/>
    <w:basedOn w:val="a5"/>
    <w:next w:val="a5"/>
    <w:autoRedefine/>
    <w:uiPriority w:val="39"/>
    <w:rsid w:val="000E031D"/>
    <w:pPr>
      <w:ind w:left="800"/>
    </w:pPr>
    <w:rPr>
      <w:rFonts w:asciiTheme="minorHAnsi" w:hAnsiTheme="minorHAnsi"/>
    </w:rPr>
  </w:style>
  <w:style w:type="paragraph" w:styleId="61">
    <w:name w:val="toc 6"/>
    <w:basedOn w:val="a5"/>
    <w:next w:val="a5"/>
    <w:autoRedefine/>
    <w:uiPriority w:val="39"/>
    <w:rsid w:val="000E031D"/>
    <w:pPr>
      <w:ind w:left="1000"/>
    </w:pPr>
    <w:rPr>
      <w:rFonts w:asciiTheme="minorHAnsi" w:hAnsiTheme="minorHAnsi"/>
    </w:rPr>
  </w:style>
  <w:style w:type="paragraph" w:styleId="71">
    <w:name w:val="toc 7"/>
    <w:basedOn w:val="a5"/>
    <w:next w:val="a5"/>
    <w:autoRedefine/>
    <w:uiPriority w:val="39"/>
    <w:rsid w:val="000E031D"/>
    <w:pPr>
      <w:ind w:left="1200"/>
    </w:pPr>
    <w:rPr>
      <w:rFonts w:asciiTheme="minorHAnsi" w:hAnsiTheme="minorHAnsi"/>
    </w:rPr>
  </w:style>
  <w:style w:type="paragraph" w:styleId="81">
    <w:name w:val="toc 8"/>
    <w:basedOn w:val="a5"/>
    <w:next w:val="a5"/>
    <w:autoRedefine/>
    <w:uiPriority w:val="39"/>
    <w:rsid w:val="000E031D"/>
    <w:pPr>
      <w:ind w:left="1400"/>
    </w:pPr>
    <w:rPr>
      <w:rFonts w:asciiTheme="minorHAnsi" w:hAnsiTheme="minorHAnsi"/>
    </w:rPr>
  </w:style>
  <w:style w:type="paragraph" w:styleId="91">
    <w:name w:val="toc 9"/>
    <w:basedOn w:val="a5"/>
    <w:next w:val="a5"/>
    <w:autoRedefine/>
    <w:uiPriority w:val="39"/>
    <w:rsid w:val="000E031D"/>
    <w:pPr>
      <w:ind w:left="1600"/>
    </w:pPr>
    <w:rPr>
      <w:rFonts w:asciiTheme="minorHAnsi" w:hAnsiTheme="minorHAnsi"/>
    </w:rPr>
  </w:style>
  <w:style w:type="paragraph" w:customStyle="1" w:styleId="aff3">
    <w:name w:val="Пояснительная записка"/>
    <w:basedOn w:val="a5"/>
    <w:rsid w:val="0069553E"/>
    <w:pPr>
      <w:suppressLineNumbers/>
      <w:spacing w:line="360" w:lineRule="auto"/>
      <w:ind w:firstLine="680"/>
      <w:jc w:val="both"/>
    </w:pPr>
    <w:rPr>
      <w:rFonts w:ascii="Arial" w:hAnsi="Arial"/>
      <w:kern w:val="20"/>
      <w:sz w:val="24"/>
    </w:rPr>
  </w:style>
  <w:style w:type="paragraph" w:styleId="aff4">
    <w:name w:val="List Bullet"/>
    <w:basedOn w:val="a5"/>
    <w:link w:val="aff5"/>
    <w:autoRedefine/>
    <w:rsid w:val="00ED2A4D"/>
    <w:pPr>
      <w:spacing w:line="360" w:lineRule="auto"/>
      <w:jc w:val="both"/>
    </w:pPr>
    <w:rPr>
      <w:sz w:val="24"/>
      <w:szCs w:val="24"/>
    </w:rPr>
  </w:style>
  <w:style w:type="character" w:customStyle="1" w:styleId="aff5">
    <w:name w:val="Маркированный список Знак"/>
    <w:basedOn w:val="a6"/>
    <w:link w:val="aff4"/>
    <w:rsid w:val="00ED2A4D"/>
    <w:rPr>
      <w:sz w:val="24"/>
      <w:szCs w:val="24"/>
      <w:lang w:val="ru-RU" w:eastAsia="ru-RU" w:bidi="ar-SA"/>
    </w:rPr>
  </w:style>
  <w:style w:type="paragraph" w:customStyle="1" w:styleId="aff6">
    <w:name w:val="Обычный в таблице"/>
    <w:basedOn w:val="a5"/>
    <w:rsid w:val="00543D92"/>
    <w:pPr>
      <w:spacing w:line="360" w:lineRule="auto"/>
      <w:ind w:hanging="6"/>
      <w:jc w:val="center"/>
    </w:pPr>
    <w:rPr>
      <w:sz w:val="24"/>
      <w:szCs w:val="24"/>
    </w:rPr>
  </w:style>
  <w:style w:type="paragraph" w:styleId="aff7">
    <w:name w:val="List"/>
    <w:aliases w:val="List Char,Char Char"/>
    <w:basedOn w:val="a5"/>
    <w:qFormat/>
    <w:rsid w:val="00AF52A7"/>
    <w:pPr>
      <w:widowControl w:val="0"/>
      <w:ind w:left="283" w:hanging="283"/>
      <w:jc w:val="both"/>
    </w:pPr>
  </w:style>
  <w:style w:type="paragraph" w:styleId="aff8">
    <w:name w:val="TOC Heading"/>
    <w:basedOn w:val="14"/>
    <w:next w:val="a5"/>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9">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5"/>
    <w:link w:val="affa"/>
    <w:uiPriority w:val="1"/>
    <w:qFormat/>
    <w:rsid w:val="002163BA"/>
    <w:pPr>
      <w:ind w:left="708"/>
    </w:pPr>
  </w:style>
  <w:style w:type="character" w:customStyle="1" w:styleId="affa">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6"/>
    <w:link w:val="aff9"/>
    <w:uiPriority w:val="1"/>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0"/>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6"/>
    <w:link w:val="BodyTextKeep"/>
    <w:rsid w:val="00DE006C"/>
    <w:rPr>
      <w:spacing w:val="-5"/>
      <w:sz w:val="24"/>
      <w:szCs w:val="24"/>
      <w:lang w:eastAsia="en-US"/>
    </w:rPr>
  </w:style>
  <w:style w:type="paragraph" w:styleId="a">
    <w:name w:val="List Number"/>
    <w:basedOn w:val="a5"/>
    <w:rsid w:val="005D4FDE"/>
    <w:pPr>
      <w:numPr>
        <w:numId w:val="4"/>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5"/>
    <w:next w:val="a5"/>
    <w:rsid w:val="00583871"/>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5"/>
    <w:rsid w:val="007E4E14"/>
    <w:pPr>
      <w:spacing w:before="120"/>
      <w:ind w:firstLine="720"/>
      <w:jc w:val="both"/>
    </w:pPr>
    <w:rPr>
      <w:sz w:val="24"/>
    </w:rPr>
  </w:style>
  <w:style w:type="paragraph" w:customStyle="1" w:styleId="18">
    <w:name w:val="Маркированный список 1"/>
    <w:basedOn w:val="a5"/>
    <w:rsid w:val="005F4A10"/>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Title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5"/>
    <w:link w:val="affd"/>
    <w:uiPriority w:val="99"/>
    <w:qFormat/>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9">
    <w:name w:val="Абзац списка1"/>
    <w:basedOn w:val="a5"/>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5"/>
    <w:rsid w:val="0064221C"/>
    <w:pPr>
      <w:spacing w:before="100" w:beforeAutospacing="1" w:after="100" w:afterAutospacing="1"/>
    </w:pPr>
    <w:rPr>
      <w:sz w:val="24"/>
      <w:szCs w:val="24"/>
    </w:rPr>
  </w:style>
  <w:style w:type="paragraph" w:customStyle="1" w:styleId="font6">
    <w:name w:val="font6"/>
    <w:basedOn w:val="a5"/>
    <w:rsid w:val="0064221C"/>
    <w:pPr>
      <w:spacing w:before="100" w:beforeAutospacing="1" w:after="100" w:afterAutospacing="1"/>
    </w:pPr>
    <w:rPr>
      <w:i/>
      <w:iCs/>
      <w:sz w:val="24"/>
      <w:szCs w:val="24"/>
    </w:rPr>
  </w:style>
  <w:style w:type="paragraph" w:customStyle="1" w:styleId="font7">
    <w:name w:val="font7"/>
    <w:basedOn w:val="a5"/>
    <w:rsid w:val="0064221C"/>
    <w:pPr>
      <w:spacing w:before="100" w:beforeAutospacing="1" w:after="100" w:afterAutospacing="1"/>
    </w:pPr>
    <w:rPr>
      <w:sz w:val="24"/>
      <w:szCs w:val="24"/>
    </w:rPr>
  </w:style>
  <w:style w:type="paragraph" w:customStyle="1" w:styleId="xl67">
    <w:name w:val="xl67"/>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5"/>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5"/>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5"/>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aliases w:val="Знак сноски-FN,Ciae niinee-FN,Знак сноски 1,Referencia nota al pie"/>
    <w:basedOn w:val="a6"/>
    <w:uiPriority w:val="99"/>
    <w:unhideWhenUsed/>
    <w:rsid w:val="003F7EB7"/>
    <w:rPr>
      <w:vertAlign w:val="superscript"/>
    </w:rPr>
  </w:style>
  <w:style w:type="paragraph" w:styleId="HTML">
    <w:name w:val="HTML Preformatted"/>
    <w:basedOn w:val="a5"/>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f">
    <w:name w:val="Emphasis"/>
    <w:basedOn w:val="a6"/>
    <w:uiPriority w:val="20"/>
    <w:qFormat/>
    <w:rsid w:val="00524BD0"/>
    <w:rPr>
      <w:i/>
      <w:iCs/>
    </w:rPr>
  </w:style>
  <w:style w:type="paragraph" w:customStyle="1" w:styleId="a4">
    <w:name w:val="список стрелка"/>
    <w:basedOn w:val="a5"/>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6"/>
    <w:rsid w:val="00A654AD"/>
  </w:style>
  <w:style w:type="paragraph" w:customStyle="1" w:styleId="20">
    <w:name w:val="Маркированный2"/>
    <w:rsid w:val="00A654AD"/>
    <w:pPr>
      <w:numPr>
        <w:numId w:val="6"/>
      </w:numPr>
      <w:tabs>
        <w:tab w:val="left" w:pos="1814"/>
      </w:tabs>
      <w:ind w:left="1815" w:hanging="397"/>
      <w:jc w:val="both"/>
    </w:pPr>
    <w:rPr>
      <w:rFonts w:eastAsia="SimSun"/>
      <w:sz w:val="24"/>
    </w:rPr>
  </w:style>
  <w:style w:type="paragraph" w:styleId="afff0">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5"/>
    <w:link w:val="afff1"/>
    <w:uiPriority w:val="99"/>
    <w:qFormat/>
    <w:rsid w:val="00F70004"/>
  </w:style>
  <w:style w:type="character" w:customStyle="1" w:styleId="afff1">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6"/>
    <w:link w:val="afff0"/>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5"/>
    <w:rsid w:val="00FB6F01"/>
    <w:pPr>
      <w:ind w:left="700"/>
    </w:pPr>
    <w:rPr>
      <w:sz w:val="24"/>
      <w:szCs w:val="24"/>
    </w:rPr>
  </w:style>
  <w:style w:type="paragraph" w:customStyle="1" w:styleId="220">
    <w:name w:val="Основной текст 22"/>
    <w:basedOn w:val="a5"/>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5"/>
    <w:rsid w:val="0007427A"/>
    <w:pPr>
      <w:spacing w:after="60"/>
      <w:jc w:val="both"/>
    </w:pPr>
    <w:rPr>
      <w:sz w:val="24"/>
      <w:szCs w:val="24"/>
    </w:rPr>
  </w:style>
  <w:style w:type="character" w:customStyle="1" w:styleId="af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Знак1 Знак Знак"/>
    <w:rsid w:val="00783DD9"/>
    <w:rPr>
      <w:sz w:val="28"/>
    </w:rPr>
  </w:style>
  <w:style w:type="paragraph" w:customStyle="1" w:styleId="230">
    <w:name w:val="Основной текст 23"/>
    <w:basedOn w:val="a5"/>
    <w:rsid w:val="00783DD9"/>
    <w:pPr>
      <w:spacing w:before="120" w:line="320" w:lineRule="exact"/>
      <w:ind w:firstLine="709"/>
      <w:jc w:val="both"/>
    </w:pPr>
    <w:rPr>
      <w:sz w:val="24"/>
    </w:rPr>
  </w:style>
  <w:style w:type="paragraph" w:customStyle="1" w:styleId="xl65">
    <w:name w:val="xl65"/>
    <w:basedOn w:val="a5"/>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5"/>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5"/>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6"/>
    <w:rsid w:val="00783DD9"/>
  </w:style>
  <w:style w:type="paragraph" w:customStyle="1" w:styleId="consnormal0">
    <w:name w:val="consnormal"/>
    <w:basedOn w:val="a5"/>
    <w:rsid w:val="00783DD9"/>
    <w:pPr>
      <w:spacing w:before="100" w:beforeAutospacing="1" w:after="100" w:afterAutospacing="1"/>
    </w:pPr>
    <w:rPr>
      <w:sz w:val="24"/>
      <w:szCs w:val="24"/>
    </w:rPr>
  </w:style>
  <w:style w:type="character" w:customStyle="1" w:styleId="spelle">
    <w:name w:val="spelle"/>
    <w:basedOn w:val="a6"/>
    <w:rsid w:val="00783DD9"/>
  </w:style>
  <w:style w:type="paragraph" w:customStyle="1" w:styleId="rvps140">
    <w:name w:val="rvps140"/>
    <w:basedOn w:val="a5"/>
    <w:rsid w:val="00783DD9"/>
    <w:pPr>
      <w:spacing w:after="225"/>
    </w:pPr>
    <w:rPr>
      <w:sz w:val="24"/>
      <w:szCs w:val="24"/>
    </w:rPr>
  </w:style>
  <w:style w:type="paragraph" w:customStyle="1" w:styleId="121">
    <w:name w:val="таблицы 12"/>
    <w:basedOn w:val="a5"/>
    <w:qFormat/>
    <w:rsid w:val="00783DD9"/>
    <w:pPr>
      <w:keepLines/>
      <w:snapToGrid w:val="0"/>
      <w:jc w:val="both"/>
    </w:pPr>
    <w:rPr>
      <w:sz w:val="24"/>
    </w:rPr>
  </w:style>
  <w:style w:type="paragraph" w:customStyle="1" w:styleId="afff3">
    <w:name w:val="номер таблицы"/>
    <w:basedOn w:val="a5"/>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5"/>
    <w:autoRedefine/>
    <w:rsid w:val="00783DD9"/>
    <w:pPr>
      <w:tabs>
        <w:tab w:val="num" w:pos="926"/>
      </w:tabs>
      <w:ind w:left="926" w:hanging="360"/>
      <w:jc w:val="both"/>
    </w:pPr>
    <w:rPr>
      <w:sz w:val="28"/>
    </w:rPr>
  </w:style>
  <w:style w:type="paragraph" w:styleId="afff4">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5"/>
    <w:link w:val="afff5"/>
    <w:uiPriority w:val="99"/>
    <w:rsid w:val="00783DD9"/>
    <w:rPr>
      <w:rFonts w:ascii="Courier New" w:hAnsi="Courier New"/>
    </w:rPr>
  </w:style>
  <w:style w:type="character" w:customStyle="1" w:styleId="afff5">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6"/>
    <w:link w:val="afff4"/>
    <w:uiPriority w:val="99"/>
    <w:rsid w:val="00783DD9"/>
    <w:rPr>
      <w:rFonts w:ascii="Courier New" w:hAnsi="Courier New"/>
    </w:rPr>
  </w:style>
  <w:style w:type="paragraph" w:styleId="1a">
    <w:name w:val="index 1"/>
    <w:basedOn w:val="a5"/>
    <w:next w:val="a5"/>
    <w:autoRedefine/>
    <w:rsid w:val="00783DD9"/>
    <w:pPr>
      <w:ind w:left="160" w:hanging="160"/>
    </w:pPr>
    <w:rPr>
      <w:sz w:val="16"/>
    </w:rPr>
  </w:style>
  <w:style w:type="character" w:styleId="afff6">
    <w:name w:val="FollowedHyperlink"/>
    <w:uiPriority w:val="99"/>
    <w:rsid w:val="00783DD9"/>
    <w:rPr>
      <w:color w:val="800080"/>
      <w:u w:val="single"/>
    </w:rPr>
  </w:style>
  <w:style w:type="paragraph" w:styleId="afff7">
    <w:name w:val="Subtitle"/>
    <w:basedOn w:val="a5"/>
    <w:link w:val="afff8"/>
    <w:qFormat/>
    <w:rsid w:val="00783DD9"/>
    <w:pPr>
      <w:jc w:val="center"/>
    </w:pPr>
    <w:rPr>
      <w:b/>
    </w:rPr>
  </w:style>
  <w:style w:type="character" w:customStyle="1" w:styleId="afff8">
    <w:name w:val="Подзаголовок Знак"/>
    <w:basedOn w:val="a6"/>
    <w:link w:val="afff7"/>
    <w:rsid w:val="00783DD9"/>
    <w:rPr>
      <w:b/>
    </w:rPr>
  </w:style>
  <w:style w:type="paragraph" w:customStyle="1" w:styleId="14pt">
    <w:name w:val="Стиль 14 pt полужирный курсив по центру Междустр.интервал:  пол..."/>
    <w:basedOn w:val="a5"/>
    <w:rsid w:val="00783DD9"/>
    <w:pPr>
      <w:widowControl w:val="0"/>
      <w:adjustRightInd w:val="0"/>
      <w:spacing w:line="360" w:lineRule="auto"/>
      <w:jc w:val="center"/>
      <w:textAlignment w:val="baseline"/>
    </w:pPr>
  </w:style>
  <w:style w:type="paragraph" w:customStyle="1" w:styleId="1b">
    <w:name w:val="Стиль1"/>
    <w:basedOn w:val="a5"/>
    <w:rsid w:val="00783DD9"/>
    <w:pPr>
      <w:widowControl w:val="0"/>
      <w:adjustRightInd w:val="0"/>
      <w:spacing w:line="360" w:lineRule="atLeast"/>
      <w:jc w:val="center"/>
      <w:textAlignment w:val="baseline"/>
    </w:pPr>
  </w:style>
  <w:style w:type="paragraph" w:styleId="2b">
    <w:name w:val="List 2"/>
    <w:basedOn w:val="a5"/>
    <w:rsid w:val="00783DD9"/>
    <w:pPr>
      <w:widowControl w:val="0"/>
      <w:adjustRightInd w:val="0"/>
      <w:spacing w:line="360" w:lineRule="atLeast"/>
      <w:ind w:left="566" w:hanging="283"/>
      <w:jc w:val="both"/>
      <w:textAlignment w:val="baseline"/>
    </w:pPr>
  </w:style>
  <w:style w:type="paragraph" w:styleId="2c">
    <w:name w:val="List Bullet 2"/>
    <w:basedOn w:val="a5"/>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5"/>
    <w:rsid w:val="00783DD9"/>
    <w:pPr>
      <w:widowControl w:val="0"/>
      <w:adjustRightInd w:val="0"/>
      <w:spacing w:after="120" w:line="360" w:lineRule="atLeast"/>
      <w:ind w:left="566"/>
      <w:jc w:val="both"/>
      <w:textAlignment w:val="baseline"/>
    </w:pPr>
  </w:style>
  <w:style w:type="paragraph" w:styleId="afff9">
    <w:name w:val="Normal Indent"/>
    <w:basedOn w:val="a5"/>
    <w:rsid w:val="00783DD9"/>
    <w:pPr>
      <w:widowControl w:val="0"/>
      <w:adjustRightInd w:val="0"/>
      <w:spacing w:line="360" w:lineRule="atLeast"/>
      <w:ind w:left="708"/>
      <w:jc w:val="both"/>
      <w:textAlignment w:val="baseline"/>
    </w:pPr>
  </w:style>
  <w:style w:type="paragraph" w:customStyle="1" w:styleId="afffa">
    <w:name w:val="Краткий обратный адрес"/>
    <w:basedOn w:val="a5"/>
    <w:rsid w:val="00783DD9"/>
    <w:pPr>
      <w:widowControl w:val="0"/>
      <w:adjustRightInd w:val="0"/>
      <w:spacing w:line="360" w:lineRule="atLeast"/>
      <w:jc w:val="both"/>
      <w:textAlignment w:val="baseline"/>
    </w:pPr>
  </w:style>
  <w:style w:type="paragraph" w:styleId="afffb">
    <w:name w:val="Signature"/>
    <w:basedOn w:val="a5"/>
    <w:link w:val="afffc"/>
    <w:rsid w:val="00783DD9"/>
    <w:pPr>
      <w:widowControl w:val="0"/>
      <w:adjustRightInd w:val="0"/>
      <w:spacing w:line="360" w:lineRule="atLeast"/>
      <w:ind w:left="4252"/>
      <w:jc w:val="both"/>
      <w:textAlignment w:val="baseline"/>
    </w:pPr>
  </w:style>
  <w:style w:type="character" w:customStyle="1" w:styleId="afffc">
    <w:name w:val="Подпись Знак"/>
    <w:basedOn w:val="a6"/>
    <w:link w:val="afffb"/>
    <w:rsid w:val="00783DD9"/>
  </w:style>
  <w:style w:type="paragraph" w:customStyle="1" w:styleId="PP">
    <w:name w:val="Строка PP"/>
    <w:basedOn w:val="afffb"/>
    <w:rsid w:val="00783DD9"/>
  </w:style>
  <w:style w:type="paragraph" w:customStyle="1" w:styleId="afffd">
    <w:name w:val="Текстовка"/>
    <w:basedOn w:val="a5"/>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5"/>
    <w:rsid w:val="00783DD9"/>
    <w:pPr>
      <w:spacing w:before="100" w:beforeAutospacing="1" w:after="100" w:afterAutospacing="1"/>
    </w:pPr>
    <w:rPr>
      <w:sz w:val="24"/>
      <w:szCs w:val="24"/>
    </w:rPr>
  </w:style>
  <w:style w:type="character" w:styleId="afffe">
    <w:name w:val="Strong"/>
    <w:uiPriority w:val="22"/>
    <w:qFormat/>
    <w:rsid w:val="00783DD9"/>
    <w:rPr>
      <w:b/>
      <w:bCs/>
    </w:rPr>
  </w:style>
  <w:style w:type="paragraph" w:customStyle="1" w:styleId="1c">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5"/>
    <w:rsid w:val="00783DD9"/>
    <w:pPr>
      <w:snapToGrid w:val="0"/>
    </w:pPr>
  </w:style>
  <w:style w:type="paragraph" w:customStyle="1" w:styleId="TMKHead2">
    <w:name w:val="TMK_Head_2"/>
    <w:basedOn w:val="a5"/>
    <w:next w:val="a5"/>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5"/>
    <w:next w:val="a5"/>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5"/>
    <w:rsid w:val="00783DD9"/>
    <w:pPr>
      <w:spacing w:before="100" w:beforeAutospacing="1" w:after="100" w:afterAutospacing="1"/>
    </w:pPr>
    <w:rPr>
      <w:sz w:val="24"/>
      <w:szCs w:val="24"/>
    </w:rPr>
  </w:style>
  <w:style w:type="paragraph" w:customStyle="1" w:styleId="xl92">
    <w:name w:val="xl92"/>
    <w:basedOn w:val="a5"/>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5"/>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5"/>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5"/>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5"/>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5"/>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5"/>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5"/>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5"/>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5"/>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5"/>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5"/>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5"/>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5"/>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5"/>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5"/>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5"/>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5"/>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5"/>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5"/>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5"/>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5"/>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5"/>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5"/>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5"/>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5"/>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5"/>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5"/>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5"/>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5"/>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5"/>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5"/>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5"/>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5"/>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5"/>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5"/>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5"/>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5"/>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5"/>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5"/>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5"/>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
    <w:name w:val="endnote text"/>
    <w:basedOn w:val="a5"/>
    <w:link w:val="affff0"/>
    <w:uiPriority w:val="99"/>
    <w:unhideWhenUsed/>
    <w:rsid w:val="00783DD9"/>
    <w:pPr>
      <w:jc w:val="both"/>
    </w:pPr>
  </w:style>
  <w:style w:type="character" w:customStyle="1" w:styleId="affff0">
    <w:name w:val="Текст концевой сноски Знак"/>
    <w:basedOn w:val="a6"/>
    <w:link w:val="affff"/>
    <w:uiPriority w:val="99"/>
    <w:rsid w:val="00783DD9"/>
  </w:style>
  <w:style w:type="character" w:styleId="affff1">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5"/>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5"/>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5"/>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5"/>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5"/>
    <w:rsid w:val="00783DD9"/>
    <w:pPr>
      <w:spacing w:before="100" w:beforeAutospacing="1" w:after="100" w:afterAutospacing="1"/>
      <w:jc w:val="center"/>
      <w:textAlignment w:val="center"/>
    </w:pPr>
    <w:rPr>
      <w:color w:val="000000"/>
      <w:sz w:val="24"/>
      <w:szCs w:val="24"/>
    </w:rPr>
  </w:style>
  <w:style w:type="paragraph" w:customStyle="1" w:styleId="xl145">
    <w:name w:val="xl145"/>
    <w:basedOn w:val="a5"/>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5"/>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5"/>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5"/>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5"/>
    <w:rsid w:val="00783DD9"/>
    <w:pPr>
      <w:spacing w:before="100" w:beforeAutospacing="1" w:after="100" w:afterAutospacing="1"/>
      <w:jc w:val="right"/>
      <w:textAlignment w:val="top"/>
    </w:pPr>
    <w:rPr>
      <w:sz w:val="24"/>
      <w:szCs w:val="24"/>
    </w:rPr>
  </w:style>
  <w:style w:type="paragraph" w:customStyle="1" w:styleId="xl157">
    <w:name w:val="xl157"/>
    <w:basedOn w:val="a5"/>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5"/>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5"/>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5"/>
    <w:rsid w:val="00783DD9"/>
    <w:pPr>
      <w:spacing w:before="100" w:beforeAutospacing="1" w:after="100" w:afterAutospacing="1"/>
      <w:jc w:val="center"/>
      <w:textAlignment w:val="center"/>
    </w:pPr>
    <w:rPr>
      <w:sz w:val="24"/>
      <w:szCs w:val="24"/>
    </w:rPr>
  </w:style>
  <w:style w:type="paragraph" w:customStyle="1" w:styleId="xl163">
    <w:name w:val="xl163"/>
    <w:basedOn w:val="a5"/>
    <w:rsid w:val="00783DD9"/>
    <w:pPr>
      <w:spacing w:before="100" w:beforeAutospacing="1" w:after="100" w:afterAutospacing="1"/>
      <w:textAlignment w:val="center"/>
    </w:pPr>
    <w:rPr>
      <w:sz w:val="24"/>
      <w:szCs w:val="24"/>
    </w:rPr>
  </w:style>
  <w:style w:type="paragraph" w:customStyle="1" w:styleId="xl164">
    <w:name w:val="xl164"/>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5"/>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5"/>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5"/>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5"/>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5"/>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5"/>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5"/>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5"/>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5"/>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5"/>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5"/>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5"/>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5"/>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5"/>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5"/>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5"/>
    <w:rsid w:val="00783DD9"/>
    <w:pPr>
      <w:spacing w:before="100" w:beforeAutospacing="1" w:after="100" w:afterAutospacing="1"/>
      <w:jc w:val="right"/>
      <w:textAlignment w:val="top"/>
    </w:pPr>
    <w:rPr>
      <w:color w:val="000000"/>
      <w:sz w:val="24"/>
      <w:szCs w:val="24"/>
    </w:rPr>
  </w:style>
  <w:style w:type="paragraph" w:customStyle="1" w:styleId="xl198">
    <w:name w:val="xl198"/>
    <w:basedOn w:val="a5"/>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5"/>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5"/>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5"/>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5"/>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5"/>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5"/>
    <w:rsid w:val="00783DD9"/>
    <w:pPr>
      <w:spacing w:before="100" w:beforeAutospacing="1" w:after="100" w:afterAutospacing="1"/>
      <w:jc w:val="center"/>
      <w:textAlignment w:val="center"/>
    </w:pPr>
    <w:rPr>
      <w:color w:val="000000"/>
      <w:sz w:val="24"/>
      <w:szCs w:val="24"/>
    </w:rPr>
  </w:style>
  <w:style w:type="paragraph" w:customStyle="1" w:styleId="xl209">
    <w:name w:val="xl209"/>
    <w:basedOn w:val="a5"/>
    <w:rsid w:val="00783DD9"/>
    <w:pPr>
      <w:spacing w:before="100" w:beforeAutospacing="1" w:after="100" w:afterAutospacing="1"/>
      <w:jc w:val="center"/>
      <w:textAlignment w:val="center"/>
    </w:pPr>
    <w:rPr>
      <w:color w:val="000000"/>
      <w:sz w:val="24"/>
      <w:szCs w:val="24"/>
    </w:rPr>
  </w:style>
  <w:style w:type="paragraph" w:customStyle="1" w:styleId="xl210">
    <w:name w:val="xl210"/>
    <w:basedOn w:val="a5"/>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2">
    <w:name w:val="annotation reference"/>
    <w:rsid w:val="00783DD9"/>
    <w:rPr>
      <w:sz w:val="16"/>
      <w:szCs w:val="16"/>
    </w:rPr>
  </w:style>
  <w:style w:type="paragraph" w:styleId="affff3">
    <w:name w:val="annotation text"/>
    <w:basedOn w:val="a5"/>
    <w:link w:val="affff4"/>
    <w:rsid w:val="00783DD9"/>
    <w:pPr>
      <w:widowControl w:val="0"/>
      <w:autoSpaceDE w:val="0"/>
      <w:autoSpaceDN w:val="0"/>
      <w:adjustRightInd w:val="0"/>
    </w:pPr>
  </w:style>
  <w:style w:type="character" w:customStyle="1" w:styleId="affff4">
    <w:name w:val="Текст примечания Знак"/>
    <w:basedOn w:val="a6"/>
    <w:link w:val="affff3"/>
    <w:rsid w:val="00783DD9"/>
  </w:style>
  <w:style w:type="paragraph" w:styleId="affff5">
    <w:name w:val="annotation subject"/>
    <w:basedOn w:val="affff3"/>
    <w:next w:val="affff3"/>
    <w:link w:val="affff6"/>
    <w:rsid w:val="00783DD9"/>
    <w:rPr>
      <w:b/>
      <w:bCs/>
    </w:rPr>
  </w:style>
  <w:style w:type="character" w:customStyle="1" w:styleId="affff6">
    <w:name w:val="Тема примечания Знак"/>
    <w:basedOn w:val="affff4"/>
    <w:link w:val="affff5"/>
    <w:rsid w:val="00783DD9"/>
    <w:rPr>
      <w:b/>
      <w:bCs/>
    </w:rPr>
  </w:style>
  <w:style w:type="paragraph" w:customStyle="1" w:styleId="2f">
    <w:name w:val="заголовок 2"/>
    <w:basedOn w:val="a5"/>
    <w:next w:val="a5"/>
    <w:rsid w:val="00783DD9"/>
    <w:pPr>
      <w:keepNext/>
    </w:pPr>
    <w:rPr>
      <w:bCs/>
      <w:sz w:val="32"/>
    </w:rPr>
  </w:style>
  <w:style w:type="character" w:customStyle="1" w:styleId="affff7">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5"/>
    <w:rsid w:val="00783DD9"/>
    <w:pPr>
      <w:widowControl w:val="0"/>
      <w:autoSpaceDE w:val="0"/>
      <w:autoSpaceDN w:val="0"/>
      <w:adjustRightInd w:val="0"/>
      <w:ind w:left="849" w:hanging="283"/>
    </w:pPr>
  </w:style>
  <w:style w:type="paragraph" w:styleId="43">
    <w:name w:val="List 4"/>
    <w:basedOn w:val="a5"/>
    <w:rsid w:val="00783DD9"/>
    <w:pPr>
      <w:widowControl w:val="0"/>
      <w:autoSpaceDE w:val="0"/>
      <w:autoSpaceDN w:val="0"/>
      <w:adjustRightInd w:val="0"/>
      <w:ind w:left="1132" w:hanging="283"/>
    </w:pPr>
  </w:style>
  <w:style w:type="paragraph" w:styleId="44">
    <w:name w:val="List Continue 4"/>
    <w:basedOn w:val="a5"/>
    <w:rsid w:val="00783DD9"/>
    <w:pPr>
      <w:widowControl w:val="0"/>
      <w:autoSpaceDE w:val="0"/>
      <w:autoSpaceDN w:val="0"/>
      <w:adjustRightInd w:val="0"/>
      <w:spacing w:after="120"/>
      <w:ind w:left="1132"/>
    </w:pPr>
  </w:style>
  <w:style w:type="character" w:customStyle="1" w:styleId="1e">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8">
    <w:name w:val="Оглавление"/>
    <w:basedOn w:val="a5"/>
    <w:next w:val="a5"/>
    <w:rsid w:val="00783DD9"/>
    <w:pPr>
      <w:widowControl w:val="0"/>
      <w:autoSpaceDE w:val="0"/>
      <w:autoSpaceDN w:val="0"/>
      <w:adjustRightInd w:val="0"/>
      <w:ind w:left="140"/>
      <w:jc w:val="both"/>
    </w:pPr>
    <w:rPr>
      <w:rFonts w:ascii="Courier New" w:hAnsi="Courier New" w:cs="Courier New"/>
    </w:rPr>
  </w:style>
  <w:style w:type="paragraph" w:customStyle="1" w:styleId="affff9">
    <w:name w:val="Комментарий пользователя"/>
    <w:basedOn w:val="a5"/>
    <w:next w:val="a5"/>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5"/>
    <w:rsid w:val="00783DD9"/>
    <w:pPr>
      <w:ind w:firstLine="600"/>
      <w:jc w:val="both"/>
    </w:pPr>
    <w:rPr>
      <w:sz w:val="24"/>
      <w:szCs w:val="24"/>
    </w:rPr>
  </w:style>
  <w:style w:type="paragraph" w:customStyle="1" w:styleId="art">
    <w:name w:val="art"/>
    <w:basedOn w:val="a5"/>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5"/>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
    <w:name w:val="Основной текст с отступом Знак1"/>
    <w:aliases w:val="Мой Заголовок 1 Знак1,Основной текст 1 Знак1,Нумерованный список !! Знак1,Основной текст с отступом1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H2 Знак1"/>
    <w:locked/>
    <w:rsid w:val="00783DD9"/>
    <w:rPr>
      <w:rFonts w:ascii="Arial" w:hAnsi="Arial" w:cs="Arial"/>
      <w:b/>
      <w:bCs/>
      <w:i/>
      <w:iCs/>
      <w:sz w:val="28"/>
      <w:szCs w:val="28"/>
    </w:rPr>
  </w:style>
  <w:style w:type="paragraph" w:customStyle="1" w:styleId="affffa">
    <w:name w:val="Для записок"/>
    <w:basedOn w:val="a5"/>
    <w:rsid w:val="00783DD9"/>
    <w:pPr>
      <w:spacing w:after="100"/>
      <w:ind w:firstLine="720"/>
      <w:jc w:val="both"/>
    </w:pPr>
    <w:rPr>
      <w:sz w:val="24"/>
    </w:rPr>
  </w:style>
  <w:style w:type="paragraph" w:customStyle="1" w:styleId="xl211">
    <w:name w:val="xl211"/>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5"/>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5"/>
    <w:rsid w:val="00783DD9"/>
    <w:pPr>
      <w:spacing w:before="100" w:beforeAutospacing="1" w:after="100" w:afterAutospacing="1"/>
      <w:jc w:val="center"/>
      <w:textAlignment w:val="top"/>
    </w:pPr>
    <w:rPr>
      <w:b/>
      <w:bCs/>
      <w:sz w:val="24"/>
      <w:szCs w:val="24"/>
    </w:rPr>
  </w:style>
  <w:style w:type="paragraph" w:customStyle="1" w:styleId="xl220">
    <w:name w:val="xl22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5"/>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5"/>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5"/>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5"/>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5"/>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5"/>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5"/>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5"/>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5"/>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b">
    <w:name w:val="Знак Знак Знак"/>
    <w:basedOn w:val="a5"/>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0">
    <w:name w:val="Знак Знак Знак2"/>
    <w:basedOn w:val="a5"/>
    <w:rsid w:val="00783DD9"/>
    <w:rPr>
      <w:rFonts w:ascii="Verdana" w:hAnsi="Verdana" w:cs="Verdana"/>
      <w:lang w:val="en-US" w:eastAsia="en-US"/>
    </w:rPr>
  </w:style>
  <w:style w:type="paragraph" w:customStyle="1" w:styleId="affffc">
    <w:name w:val="заголовок табл"/>
    <w:basedOn w:val="a5"/>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5"/>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5"/>
    <w:rsid w:val="00783DD9"/>
    <w:pPr>
      <w:jc w:val="center"/>
    </w:pPr>
    <w:rPr>
      <w:sz w:val="24"/>
    </w:rPr>
  </w:style>
  <w:style w:type="paragraph" w:customStyle="1" w:styleId="affffd">
    <w:name w:val="подпись Знак"/>
    <w:basedOn w:val="a5"/>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e">
    <w:name w:val="No Spacing"/>
    <w:aliases w:val="Таблица - шапка"/>
    <w:link w:val="afffff"/>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5"/>
    <w:next w:val="a5"/>
    <w:rsid w:val="00783DD9"/>
    <w:pPr>
      <w:widowControl w:val="0"/>
      <w:autoSpaceDE w:val="0"/>
      <w:autoSpaceDN w:val="0"/>
      <w:adjustRightInd w:val="0"/>
    </w:pPr>
    <w:rPr>
      <w:rFonts w:ascii="TTE1A887F8t00" w:hAnsi="TTE1A887F8t00"/>
      <w:sz w:val="24"/>
      <w:szCs w:val="24"/>
    </w:rPr>
  </w:style>
  <w:style w:type="paragraph" w:customStyle="1" w:styleId="CM19">
    <w:name w:val="CM19"/>
    <w:basedOn w:val="a5"/>
    <w:next w:val="a5"/>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5"/>
    <w:next w:val="a5"/>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5"/>
    <w:rsid w:val="00783DD9"/>
    <w:pPr>
      <w:numPr>
        <w:numId w:val="2"/>
      </w:numPr>
    </w:pPr>
    <w:rPr>
      <w:sz w:val="24"/>
      <w:szCs w:val="24"/>
    </w:rPr>
  </w:style>
  <w:style w:type="paragraph" w:customStyle="1" w:styleId="afffff0">
    <w:name w:val="_Список маркеров *"/>
    <w:basedOn w:val="a5"/>
    <w:rsid w:val="00783DD9"/>
    <w:pPr>
      <w:jc w:val="both"/>
    </w:pPr>
    <w:rPr>
      <w:sz w:val="24"/>
      <w:szCs w:val="24"/>
    </w:rPr>
  </w:style>
  <w:style w:type="paragraph" w:customStyle="1" w:styleId="afffff1">
    <w:name w:val="_Обычный"/>
    <w:basedOn w:val="a5"/>
    <w:link w:val="afffff2"/>
    <w:rsid w:val="00783DD9"/>
    <w:pPr>
      <w:ind w:firstLine="709"/>
      <w:jc w:val="both"/>
    </w:pPr>
    <w:rPr>
      <w:sz w:val="24"/>
    </w:rPr>
  </w:style>
  <w:style w:type="character" w:customStyle="1" w:styleId="afffff2">
    <w:name w:val="_Обычный Знак"/>
    <w:link w:val="afffff1"/>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6"/>
    <w:rsid w:val="00783DD9"/>
  </w:style>
  <w:style w:type="character" w:customStyle="1" w:styleId="geo-lon1">
    <w:name w:val="geo-lon1"/>
    <w:basedOn w:val="a6"/>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6"/>
    <w:rsid w:val="00783DD9"/>
  </w:style>
  <w:style w:type="paragraph" w:styleId="z-">
    <w:name w:val="HTML Top of Form"/>
    <w:basedOn w:val="a5"/>
    <w:next w:val="a5"/>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6"/>
    <w:link w:val="z-"/>
    <w:uiPriority w:val="99"/>
    <w:rsid w:val="00783DD9"/>
    <w:rPr>
      <w:rFonts w:ascii="Arial" w:hAnsi="Arial"/>
      <w:vanish/>
      <w:sz w:val="16"/>
      <w:szCs w:val="16"/>
    </w:rPr>
  </w:style>
  <w:style w:type="character" w:customStyle="1" w:styleId="b-form-input">
    <w:name w:val="b-form-input"/>
    <w:basedOn w:val="a6"/>
    <w:rsid w:val="00783DD9"/>
  </w:style>
  <w:style w:type="character" w:customStyle="1" w:styleId="b-form-inputbox">
    <w:name w:val="b-form-input__box"/>
    <w:basedOn w:val="a6"/>
    <w:rsid w:val="00783DD9"/>
  </w:style>
  <w:style w:type="character" w:customStyle="1" w:styleId="b-form-button">
    <w:name w:val="b-form-button"/>
    <w:basedOn w:val="a6"/>
    <w:rsid w:val="00783DD9"/>
  </w:style>
  <w:style w:type="character" w:customStyle="1" w:styleId="b-form-buttontext">
    <w:name w:val="b-form-button__text"/>
    <w:basedOn w:val="a6"/>
    <w:rsid w:val="00783DD9"/>
  </w:style>
  <w:style w:type="paragraph" w:styleId="z-1">
    <w:name w:val="HTML Bottom of Form"/>
    <w:basedOn w:val="a5"/>
    <w:next w:val="a5"/>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6"/>
    <w:link w:val="z-1"/>
    <w:uiPriority w:val="99"/>
    <w:rsid w:val="00783DD9"/>
    <w:rPr>
      <w:rFonts w:ascii="Arial" w:hAnsi="Arial"/>
      <w:vanish/>
      <w:sz w:val="16"/>
      <w:szCs w:val="16"/>
    </w:rPr>
  </w:style>
  <w:style w:type="character" w:customStyle="1" w:styleId="apple-converted-space">
    <w:name w:val="apple-converted-space"/>
    <w:basedOn w:val="a6"/>
    <w:rsid w:val="00783DD9"/>
  </w:style>
  <w:style w:type="paragraph" w:customStyle="1" w:styleId="afffff3">
    <w:name w:val="Знак Знак Знак Знак"/>
    <w:basedOn w:val="a5"/>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6"/>
    <w:rsid w:val="00783DD9"/>
  </w:style>
  <w:style w:type="character" w:customStyle="1" w:styleId="geo-lon">
    <w:name w:val="geo-lon"/>
    <w:basedOn w:val="a6"/>
    <w:rsid w:val="00783DD9"/>
  </w:style>
  <w:style w:type="paragraph" w:customStyle="1" w:styleId="1f0">
    <w:name w:val="заголовок 1"/>
    <w:basedOn w:val="a5"/>
    <w:next w:val="a5"/>
    <w:link w:val="1f1"/>
    <w:rsid w:val="00783DD9"/>
    <w:pPr>
      <w:keepNext/>
      <w:ind w:firstLine="720"/>
      <w:jc w:val="both"/>
    </w:pPr>
    <w:rPr>
      <w:b/>
      <w:sz w:val="24"/>
    </w:rPr>
  </w:style>
  <w:style w:type="character" w:customStyle="1" w:styleId="1f1">
    <w:name w:val="заголовок 1 Знак"/>
    <w:basedOn w:val="a6"/>
    <w:link w:val="1f0"/>
    <w:rsid w:val="00783DD9"/>
    <w:rPr>
      <w:b/>
      <w:sz w:val="24"/>
    </w:rPr>
  </w:style>
  <w:style w:type="paragraph" w:customStyle="1" w:styleId="font8">
    <w:name w:val="font8"/>
    <w:basedOn w:val="a5"/>
    <w:rsid w:val="00783DD9"/>
    <w:pPr>
      <w:spacing w:before="100" w:beforeAutospacing="1" w:after="100" w:afterAutospacing="1"/>
    </w:pPr>
    <w:rPr>
      <w:b/>
      <w:bCs/>
      <w:color w:val="000000"/>
      <w:sz w:val="24"/>
      <w:szCs w:val="24"/>
    </w:rPr>
  </w:style>
  <w:style w:type="paragraph" w:styleId="afffff4">
    <w:name w:val="Body Text First Indent"/>
    <w:basedOn w:val="af0"/>
    <w:link w:val="afffff5"/>
    <w:rsid w:val="00783DD9"/>
    <w:pPr>
      <w:framePr w:hSpace="0" w:wrap="auto" w:vAnchor="margin" w:hAnchor="text" w:xAlign="left" w:yAlign="inline"/>
      <w:spacing w:after="120"/>
      <w:ind w:firstLine="210"/>
      <w:jc w:val="left"/>
    </w:pPr>
    <w:rPr>
      <w:sz w:val="20"/>
    </w:rPr>
  </w:style>
  <w:style w:type="character" w:customStyle="1" w:styleId="afffff5">
    <w:name w:val="Красная строка Знак"/>
    <w:basedOn w:val="26"/>
    <w:link w:val="afffff4"/>
    <w:rsid w:val="00783DD9"/>
    <w:rPr>
      <w:sz w:val="28"/>
    </w:rPr>
  </w:style>
  <w:style w:type="paragraph" w:customStyle="1" w:styleId="Web">
    <w:name w:val="Обычный (Web)"/>
    <w:aliases w:val="Обычный (веб)1,Обычный (веб)2,Обычный (веб)3,Обычный (веб)31"/>
    <w:basedOn w:val="a5"/>
    <w:qFormat/>
    <w:rsid w:val="00783DD9"/>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Title1 Знак,Обычный (веб)11 Знак,Обычный (веб) Знак2 Знак Знак Знак,Обычный (веб) Знак Знак1 Знак Знак Знак,Обычный (веб) Знак1 Знак Знак Знак2 Знак Знак"/>
    <w:link w:val="affc"/>
    <w:uiPriority w:val="99"/>
    <w:rsid w:val="00D56DFC"/>
    <w:rPr>
      <w:sz w:val="24"/>
      <w:szCs w:val="24"/>
    </w:rPr>
  </w:style>
  <w:style w:type="paragraph" w:customStyle="1" w:styleId="240">
    <w:name w:val="Основной текст 24"/>
    <w:basedOn w:val="a5"/>
    <w:rsid w:val="005C35A0"/>
    <w:pPr>
      <w:spacing w:before="120" w:line="320" w:lineRule="exact"/>
      <w:ind w:firstLine="709"/>
      <w:jc w:val="both"/>
    </w:pPr>
    <w:rPr>
      <w:sz w:val="24"/>
    </w:rPr>
  </w:style>
  <w:style w:type="character" w:customStyle="1" w:styleId="aff0">
    <w:name w:val="Шапка Знак"/>
    <w:basedOn w:val="a6"/>
    <w:link w:val="aff"/>
    <w:rsid w:val="00033A7E"/>
    <w:rPr>
      <w:rFonts w:ascii="Arial" w:hAnsi="Arial" w:cs="Arial"/>
      <w:b/>
    </w:rPr>
  </w:style>
  <w:style w:type="table" w:styleId="1f2">
    <w:name w:val="Table Grid 1"/>
    <w:basedOn w:val="a7"/>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6">
    <w:name w:val="Placeholder Text"/>
    <w:uiPriority w:val="99"/>
    <w:semiHidden/>
    <w:rsid w:val="00033A7E"/>
    <w:rPr>
      <w:color w:val="808080"/>
    </w:rPr>
  </w:style>
  <w:style w:type="character" w:customStyle="1" w:styleId="1f3">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5">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6">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5"/>
    <w:rsid w:val="00033A7E"/>
    <w:pPr>
      <w:spacing w:before="100" w:beforeAutospacing="1" w:after="100" w:afterAutospacing="1"/>
      <w:textAlignment w:val="center"/>
    </w:pPr>
    <w:rPr>
      <w:b/>
      <w:bCs/>
      <w:sz w:val="24"/>
      <w:szCs w:val="24"/>
    </w:rPr>
  </w:style>
  <w:style w:type="paragraph" w:customStyle="1" w:styleId="xl505">
    <w:name w:val="xl50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5"/>
    <w:rsid w:val="00033A7E"/>
    <w:pPr>
      <w:spacing w:before="100" w:beforeAutospacing="1" w:after="100" w:afterAutospacing="1"/>
      <w:textAlignment w:val="center"/>
    </w:pPr>
    <w:rPr>
      <w:sz w:val="24"/>
      <w:szCs w:val="24"/>
    </w:rPr>
  </w:style>
  <w:style w:type="paragraph" w:customStyle="1" w:styleId="xl508">
    <w:name w:val="xl508"/>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5"/>
    <w:rsid w:val="00033A7E"/>
    <w:pPr>
      <w:spacing w:before="100" w:beforeAutospacing="1" w:after="100" w:afterAutospacing="1"/>
      <w:textAlignment w:val="center"/>
    </w:pPr>
    <w:rPr>
      <w:i/>
      <w:iCs/>
      <w:sz w:val="24"/>
      <w:szCs w:val="24"/>
    </w:rPr>
  </w:style>
  <w:style w:type="paragraph" w:customStyle="1" w:styleId="xl515">
    <w:name w:val="xl51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5"/>
    <w:rsid w:val="00033A7E"/>
    <w:pPr>
      <w:spacing w:before="100" w:beforeAutospacing="1" w:after="100" w:afterAutospacing="1"/>
      <w:jc w:val="center"/>
      <w:textAlignment w:val="center"/>
    </w:pPr>
    <w:rPr>
      <w:sz w:val="24"/>
      <w:szCs w:val="24"/>
    </w:rPr>
  </w:style>
  <w:style w:type="paragraph" w:customStyle="1" w:styleId="xl518">
    <w:name w:val="xl518"/>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5"/>
    <w:rsid w:val="00033A7E"/>
    <w:pPr>
      <w:spacing w:before="100" w:beforeAutospacing="1" w:after="100" w:afterAutospacing="1"/>
      <w:jc w:val="center"/>
      <w:textAlignment w:val="center"/>
    </w:pPr>
    <w:rPr>
      <w:sz w:val="24"/>
      <w:szCs w:val="24"/>
    </w:rPr>
  </w:style>
  <w:style w:type="paragraph" w:customStyle="1" w:styleId="xl526">
    <w:name w:val="xl526"/>
    <w:basedOn w:val="a5"/>
    <w:rsid w:val="00033A7E"/>
    <w:pPr>
      <w:spacing w:before="100" w:beforeAutospacing="1" w:after="100" w:afterAutospacing="1"/>
      <w:textAlignment w:val="center"/>
    </w:pPr>
    <w:rPr>
      <w:sz w:val="24"/>
      <w:szCs w:val="24"/>
    </w:rPr>
  </w:style>
  <w:style w:type="paragraph" w:customStyle="1" w:styleId="xl527">
    <w:name w:val="xl527"/>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5"/>
    <w:rsid w:val="00033A7E"/>
    <w:pPr>
      <w:spacing w:before="100" w:beforeAutospacing="1" w:after="100" w:afterAutospacing="1"/>
      <w:textAlignment w:val="center"/>
    </w:pPr>
    <w:rPr>
      <w:b/>
      <w:bCs/>
      <w:color w:val="FF0000"/>
      <w:sz w:val="24"/>
      <w:szCs w:val="24"/>
    </w:rPr>
  </w:style>
  <w:style w:type="paragraph" w:customStyle="1" w:styleId="xl535">
    <w:name w:val="xl53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5"/>
    <w:rsid w:val="00033A7E"/>
    <w:pPr>
      <w:spacing w:before="100" w:beforeAutospacing="1" w:after="100" w:afterAutospacing="1"/>
      <w:textAlignment w:val="center"/>
    </w:pPr>
    <w:rPr>
      <w:color w:val="FF0000"/>
      <w:sz w:val="24"/>
      <w:szCs w:val="24"/>
    </w:rPr>
  </w:style>
  <w:style w:type="paragraph" w:customStyle="1" w:styleId="xl538">
    <w:name w:val="xl538"/>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5"/>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5"/>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5"/>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5"/>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5"/>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5"/>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5"/>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5"/>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5"/>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5"/>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5"/>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5"/>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5"/>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5"/>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5"/>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5"/>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5"/>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5"/>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5"/>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5"/>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5"/>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5"/>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5"/>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5"/>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5"/>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5"/>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5"/>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5"/>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5"/>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5"/>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5"/>
    <w:rsid w:val="00033A7E"/>
    <w:pPr>
      <w:spacing w:before="100" w:beforeAutospacing="1" w:after="100" w:afterAutospacing="1"/>
    </w:pPr>
    <w:rPr>
      <w:sz w:val="24"/>
      <w:szCs w:val="24"/>
    </w:rPr>
  </w:style>
  <w:style w:type="character" w:customStyle="1" w:styleId="rvts6">
    <w:name w:val="rvts6"/>
    <w:basedOn w:val="a6"/>
    <w:rsid w:val="00033A7E"/>
  </w:style>
  <w:style w:type="numbering" w:styleId="a0">
    <w:name w:val="Outline List 3"/>
    <w:basedOn w:val="a8"/>
    <w:rsid w:val="00033A7E"/>
    <w:pPr>
      <w:numPr>
        <w:numId w:val="86"/>
      </w:numPr>
    </w:pPr>
  </w:style>
  <w:style w:type="character" w:customStyle="1" w:styleId="afffff7">
    <w:name w:val="Цветовое выделение"/>
    <w:rsid w:val="00033A7E"/>
    <w:rPr>
      <w:b/>
      <w:bCs/>
      <w:color w:val="000080"/>
    </w:rPr>
  </w:style>
  <w:style w:type="paragraph" w:customStyle="1" w:styleId="Style13">
    <w:name w:val="Style13"/>
    <w:basedOn w:val="a5"/>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6"/>
    <w:unhideWhenUsed/>
    <w:rsid w:val="00033A7E"/>
    <w:rPr>
      <w:i/>
      <w:iCs/>
    </w:rPr>
  </w:style>
  <w:style w:type="paragraph" w:customStyle="1" w:styleId="afffff8">
    <w:name w:val="Абзац"/>
    <w:basedOn w:val="35"/>
    <w:link w:val="afffff9"/>
    <w:uiPriority w:val="99"/>
    <w:rsid w:val="00354A3E"/>
    <w:pPr>
      <w:spacing w:line="340" w:lineRule="exact"/>
      <w:ind w:right="0" w:firstLine="567"/>
    </w:pPr>
    <w:rPr>
      <w:sz w:val="26"/>
    </w:rPr>
  </w:style>
  <w:style w:type="character" w:customStyle="1" w:styleId="afffff9">
    <w:name w:val="Абзац Знак"/>
    <w:link w:val="afffff8"/>
    <w:uiPriority w:val="99"/>
    <w:rsid w:val="00354A3E"/>
    <w:rPr>
      <w:sz w:val="26"/>
    </w:rPr>
  </w:style>
  <w:style w:type="paragraph" w:customStyle="1" w:styleId="250">
    <w:name w:val="Основной текст 25"/>
    <w:basedOn w:val="a5"/>
    <w:rsid w:val="001670F3"/>
    <w:pPr>
      <w:spacing w:before="120" w:line="320" w:lineRule="exact"/>
      <w:ind w:firstLine="709"/>
      <w:jc w:val="both"/>
    </w:pPr>
    <w:rPr>
      <w:sz w:val="24"/>
    </w:rPr>
  </w:style>
  <w:style w:type="paragraph" w:customStyle="1" w:styleId="1f7">
    <w:name w:val="Знак Знак Знак1"/>
    <w:basedOn w:val="a5"/>
    <w:rsid w:val="001670F3"/>
    <w:rPr>
      <w:rFonts w:ascii="Verdana" w:hAnsi="Verdana" w:cs="Verdana"/>
      <w:lang w:val="en-US" w:eastAsia="en-US"/>
    </w:rPr>
  </w:style>
  <w:style w:type="paragraph" w:customStyle="1" w:styleId="xl63">
    <w:name w:val="xl63"/>
    <w:basedOn w:val="a5"/>
    <w:rsid w:val="00B90F51"/>
    <w:pPr>
      <w:spacing w:before="100" w:beforeAutospacing="1" w:after="100" w:afterAutospacing="1"/>
      <w:jc w:val="center"/>
      <w:textAlignment w:val="center"/>
    </w:pPr>
    <w:rPr>
      <w:b/>
      <w:bCs/>
      <w:sz w:val="24"/>
      <w:szCs w:val="24"/>
    </w:rPr>
  </w:style>
  <w:style w:type="paragraph" w:customStyle="1" w:styleId="xl64">
    <w:name w:val="xl64"/>
    <w:basedOn w:val="a5"/>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5"/>
    <w:rsid w:val="00AB6A4A"/>
    <w:pPr>
      <w:jc w:val="center"/>
    </w:pPr>
    <w:rPr>
      <w:sz w:val="24"/>
      <w:szCs w:val="24"/>
      <w:lang w:val="en-US"/>
    </w:rPr>
  </w:style>
  <w:style w:type="paragraph" w:customStyle="1" w:styleId="afffffa">
    <w:name w:val="Содержимое таблицы"/>
    <w:basedOn w:val="a5"/>
    <w:rsid w:val="004971F7"/>
    <w:pPr>
      <w:suppressLineNumbers/>
    </w:pPr>
    <w:rPr>
      <w:sz w:val="24"/>
      <w:szCs w:val="24"/>
      <w:lang w:eastAsia="ar-SA"/>
    </w:rPr>
  </w:style>
  <w:style w:type="character" w:customStyle="1" w:styleId="afffff">
    <w:name w:val="Без интервала Знак"/>
    <w:aliases w:val="Таблица - шапка Знак"/>
    <w:link w:val="affffe"/>
    <w:uiPriority w:val="1"/>
    <w:locked/>
    <w:rsid w:val="005C565D"/>
    <w:rPr>
      <w:rFonts w:ascii="Calibri" w:eastAsia="Calibri" w:hAnsi="Calibri"/>
      <w:sz w:val="22"/>
      <w:szCs w:val="22"/>
      <w:lang w:eastAsia="en-US"/>
    </w:rPr>
  </w:style>
  <w:style w:type="paragraph" w:customStyle="1" w:styleId="font9">
    <w:name w:val="font9"/>
    <w:basedOn w:val="a5"/>
    <w:rsid w:val="0096071E"/>
    <w:pPr>
      <w:spacing w:before="100" w:beforeAutospacing="1" w:after="100" w:afterAutospacing="1"/>
    </w:pPr>
    <w:rPr>
      <w:color w:val="000000"/>
      <w:sz w:val="24"/>
      <w:szCs w:val="24"/>
    </w:rPr>
  </w:style>
  <w:style w:type="paragraph" w:customStyle="1" w:styleId="font10">
    <w:name w:val="font10"/>
    <w:basedOn w:val="a5"/>
    <w:rsid w:val="0096071E"/>
    <w:pPr>
      <w:spacing w:before="100" w:beforeAutospacing="1" w:after="100" w:afterAutospacing="1"/>
    </w:pPr>
    <w:rPr>
      <w:b/>
      <w:bCs/>
      <w:color w:val="000000"/>
      <w:sz w:val="24"/>
      <w:szCs w:val="24"/>
    </w:rPr>
  </w:style>
  <w:style w:type="paragraph" w:customStyle="1" w:styleId="font11">
    <w:name w:val="font11"/>
    <w:basedOn w:val="a5"/>
    <w:rsid w:val="0096071E"/>
    <w:pPr>
      <w:spacing w:before="100" w:beforeAutospacing="1" w:after="100" w:afterAutospacing="1"/>
    </w:pPr>
    <w:rPr>
      <w:color w:val="000000"/>
      <w:sz w:val="24"/>
      <w:szCs w:val="24"/>
    </w:rPr>
  </w:style>
  <w:style w:type="paragraph" w:customStyle="1" w:styleId="font12">
    <w:name w:val="font12"/>
    <w:basedOn w:val="a5"/>
    <w:rsid w:val="0096071E"/>
    <w:pPr>
      <w:spacing w:before="100" w:beforeAutospacing="1" w:after="100" w:afterAutospacing="1"/>
    </w:pPr>
    <w:rPr>
      <w:b/>
      <w:bCs/>
      <w:color w:val="000000"/>
      <w:sz w:val="24"/>
      <w:szCs w:val="24"/>
    </w:rPr>
  </w:style>
  <w:style w:type="paragraph" w:customStyle="1" w:styleId="font13">
    <w:name w:val="font13"/>
    <w:basedOn w:val="a5"/>
    <w:uiPriority w:val="99"/>
    <w:rsid w:val="0096071E"/>
    <w:pPr>
      <w:spacing w:before="100" w:beforeAutospacing="1" w:after="100" w:afterAutospacing="1"/>
    </w:pPr>
    <w:rPr>
      <w:color w:val="000000"/>
    </w:rPr>
  </w:style>
  <w:style w:type="paragraph" w:customStyle="1" w:styleId="font14">
    <w:name w:val="font14"/>
    <w:basedOn w:val="a5"/>
    <w:uiPriority w:val="99"/>
    <w:rsid w:val="0096071E"/>
    <w:pPr>
      <w:spacing w:before="100" w:beforeAutospacing="1" w:after="100" w:afterAutospacing="1"/>
    </w:pPr>
    <w:rPr>
      <w:color w:val="000000"/>
    </w:rPr>
  </w:style>
  <w:style w:type="paragraph" w:customStyle="1" w:styleId="260">
    <w:name w:val="Основной текст 26"/>
    <w:basedOn w:val="a5"/>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5"/>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8"/>
    <w:rsid w:val="008A5895"/>
    <w:pPr>
      <w:numPr>
        <w:numId w:val="8"/>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5"/>
    <w:rsid w:val="008A5895"/>
    <w:pPr>
      <w:spacing w:after="160" w:line="240" w:lineRule="exact"/>
    </w:pPr>
    <w:rPr>
      <w:rFonts w:ascii="Verdana" w:hAnsi="Verdana"/>
      <w:lang w:val="en-US" w:eastAsia="en-US"/>
    </w:rPr>
  </w:style>
  <w:style w:type="character" w:styleId="afffffc">
    <w:name w:val="Intense Emphasis"/>
    <w:basedOn w:val="a6"/>
    <w:uiPriority w:val="21"/>
    <w:qFormat/>
    <w:rsid w:val="003B6517"/>
    <w:rPr>
      <w:b/>
      <w:bCs/>
      <w:i/>
      <w:iCs/>
      <w:color w:val="4F81BD" w:themeColor="accent1"/>
    </w:rPr>
  </w:style>
  <w:style w:type="character" w:customStyle="1" w:styleId="afffffd">
    <w:name w:val="Основной текст_"/>
    <w:basedOn w:val="a6"/>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5"/>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Колонтитул + 12 pt,11 pt,Основной текст + Lucida Sans Unicode,Интервал -1 pt,4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5"/>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5"/>
    <w:rsid w:val="003B6517"/>
    <w:pPr>
      <w:spacing w:before="100" w:beforeAutospacing="1" w:after="100" w:afterAutospacing="1"/>
      <w:jc w:val="center"/>
      <w:textAlignment w:val="center"/>
    </w:pPr>
    <w:rPr>
      <w:sz w:val="24"/>
      <w:szCs w:val="24"/>
    </w:rPr>
  </w:style>
  <w:style w:type="paragraph" w:customStyle="1" w:styleId="xl763">
    <w:name w:val="xl763"/>
    <w:basedOn w:val="a5"/>
    <w:rsid w:val="003B6517"/>
    <w:pPr>
      <w:spacing w:before="100" w:beforeAutospacing="1" w:after="100" w:afterAutospacing="1"/>
      <w:jc w:val="center"/>
      <w:textAlignment w:val="center"/>
    </w:pPr>
    <w:rPr>
      <w:b/>
      <w:bCs/>
      <w:sz w:val="24"/>
      <w:szCs w:val="24"/>
    </w:rPr>
  </w:style>
  <w:style w:type="paragraph" w:customStyle="1" w:styleId="xl764">
    <w:name w:val="xl76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8">
    <w:name w:val="Нет списка1"/>
    <w:next w:val="a8"/>
    <w:uiPriority w:val="99"/>
    <w:semiHidden/>
    <w:unhideWhenUsed/>
    <w:rsid w:val="003B6517"/>
  </w:style>
  <w:style w:type="paragraph" w:customStyle="1" w:styleId="xl34">
    <w:name w:val="xl3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9">
    <w:name w:val="Основной текст1"/>
    <w:basedOn w:val="a5"/>
    <w:rsid w:val="003B6517"/>
    <w:pPr>
      <w:spacing w:before="60" w:after="60"/>
      <w:jc w:val="both"/>
    </w:pPr>
    <w:rPr>
      <w:rFonts w:ascii="Arial" w:hAnsi="Arial"/>
      <w:b/>
      <w:i/>
      <w:sz w:val="24"/>
      <w:lang w:val="en-US"/>
    </w:rPr>
  </w:style>
  <w:style w:type="paragraph" w:customStyle="1" w:styleId="a10">
    <w:name w:val="a1"/>
    <w:basedOn w:val="a5"/>
    <w:rsid w:val="003B6517"/>
    <w:pPr>
      <w:spacing w:before="100" w:beforeAutospacing="1" w:after="100" w:afterAutospacing="1"/>
    </w:pPr>
    <w:rPr>
      <w:sz w:val="24"/>
      <w:szCs w:val="24"/>
    </w:rPr>
  </w:style>
  <w:style w:type="paragraph" w:customStyle="1" w:styleId="a00">
    <w:name w:val="a0"/>
    <w:basedOn w:val="a5"/>
    <w:rsid w:val="003B6517"/>
    <w:pPr>
      <w:spacing w:before="100" w:beforeAutospacing="1" w:after="100" w:afterAutospacing="1"/>
    </w:pPr>
    <w:rPr>
      <w:sz w:val="24"/>
      <w:szCs w:val="24"/>
    </w:rPr>
  </w:style>
  <w:style w:type="paragraph" w:customStyle="1" w:styleId="afffffe">
    <w:name w:val="a"/>
    <w:basedOn w:val="a5"/>
    <w:rsid w:val="003B6517"/>
    <w:pPr>
      <w:spacing w:before="100" w:beforeAutospacing="1" w:after="100" w:afterAutospacing="1"/>
    </w:pPr>
    <w:rPr>
      <w:sz w:val="24"/>
      <w:szCs w:val="24"/>
    </w:rPr>
  </w:style>
  <w:style w:type="paragraph" w:customStyle="1" w:styleId="xl22">
    <w:name w:val="xl22"/>
    <w:basedOn w:val="a5"/>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a">
    <w:name w:val="Заголовок_1 Знак"/>
    <w:basedOn w:val="a5"/>
    <w:link w:val="1fb"/>
    <w:semiHidden/>
    <w:rsid w:val="003B6517"/>
    <w:pPr>
      <w:spacing w:line="360" w:lineRule="auto"/>
      <w:ind w:firstLine="709"/>
      <w:jc w:val="center"/>
    </w:pPr>
    <w:rPr>
      <w:b/>
      <w:caps/>
      <w:sz w:val="24"/>
      <w:szCs w:val="24"/>
    </w:rPr>
  </w:style>
  <w:style w:type="character" w:customStyle="1" w:styleId="1fb">
    <w:name w:val="Заголовок_1 Знак Знак"/>
    <w:link w:val="1fa"/>
    <w:semiHidden/>
    <w:rsid w:val="003B6517"/>
    <w:rPr>
      <w:b/>
      <w:caps/>
      <w:sz w:val="24"/>
      <w:szCs w:val="24"/>
    </w:rPr>
  </w:style>
  <w:style w:type="paragraph" w:customStyle="1" w:styleId="affffff1">
    <w:name w:val="Неразрывный основной текст"/>
    <w:basedOn w:val="af0"/>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5"/>
    <w:next w:val="af9"/>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5"/>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7"/>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5"/>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5"/>
    <w:link w:val="1fc"/>
    <w:semiHidden/>
    <w:rsid w:val="003B6517"/>
    <w:pPr>
      <w:numPr>
        <w:ilvl w:val="1"/>
        <w:numId w:val="19"/>
      </w:numPr>
      <w:tabs>
        <w:tab w:val="clear" w:pos="2149"/>
        <w:tab w:val="left" w:pos="900"/>
      </w:tabs>
      <w:spacing w:line="360" w:lineRule="auto"/>
      <w:ind w:left="0" w:firstLine="720"/>
      <w:jc w:val="both"/>
    </w:pPr>
    <w:rPr>
      <w:sz w:val="24"/>
      <w:szCs w:val="24"/>
    </w:rPr>
  </w:style>
  <w:style w:type="character" w:customStyle="1" w:styleId="1fc">
    <w:name w:val="Маркированный_1 Знак"/>
    <w:link w:val="11"/>
    <w:semiHidden/>
    <w:rsid w:val="003B6517"/>
    <w:rPr>
      <w:sz w:val="24"/>
      <w:szCs w:val="24"/>
    </w:rPr>
  </w:style>
  <w:style w:type="paragraph" w:customStyle="1" w:styleId="affffff6">
    <w:name w:val="Текст таблицы"/>
    <w:basedOn w:val="a5"/>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5"/>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5"/>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b"/>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b"/>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b"/>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5"/>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5"/>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5"/>
    <w:next w:val="af0"/>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5"/>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5"/>
    <w:next w:val="af0"/>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5"/>
    <w:next w:val="af0"/>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5"/>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5"/>
    <w:next w:val="a5"/>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6"/>
    <w:link w:val="afffffff3"/>
    <w:rsid w:val="003B6517"/>
    <w:rPr>
      <w:rFonts w:ascii="Arial" w:hAnsi="Arial" w:cs="Arial"/>
      <w:spacing w:val="-5"/>
      <w:lang w:eastAsia="en-US"/>
    </w:rPr>
  </w:style>
  <w:style w:type="paragraph" w:styleId="afffffff5">
    <w:name w:val="Closing"/>
    <w:basedOn w:val="a5"/>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6"/>
    <w:link w:val="afffffff5"/>
    <w:rsid w:val="003B6517"/>
    <w:rPr>
      <w:rFonts w:ascii="Arial" w:hAnsi="Arial" w:cs="Arial"/>
      <w:spacing w:val="-5"/>
      <w:lang w:eastAsia="en-US"/>
    </w:rPr>
  </w:style>
  <w:style w:type="paragraph" w:styleId="afffffff7">
    <w:name w:val="E-mail Signature"/>
    <w:basedOn w:val="a5"/>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6"/>
    <w:link w:val="afffffff7"/>
    <w:rsid w:val="003B6517"/>
    <w:rPr>
      <w:rFonts w:ascii="Arial" w:hAnsi="Arial" w:cs="Arial"/>
      <w:spacing w:val="-5"/>
      <w:lang w:eastAsia="en-US"/>
    </w:rPr>
  </w:style>
  <w:style w:type="paragraph" w:customStyle="1" w:styleId="afffffff9">
    <w:name w:val="Обычный в таблице Знак"/>
    <w:basedOn w:val="a5"/>
    <w:link w:val="afffffffa"/>
    <w:semiHidden/>
    <w:rsid w:val="003B6517"/>
    <w:pPr>
      <w:spacing w:line="360" w:lineRule="auto"/>
      <w:ind w:firstLine="709"/>
      <w:jc w:val="both"/>
    </w:pPr>
    <w:rPr>
      <w:sz w:val="28"/>
      <w:szCs w:val="28"/>
    </w:rPr>
  </w:style>
  <w:style w:type="character" w:customStyle="1" w:styleId="1fd">
    <w:name w:val="Заголовок_1 Знак Знак Знак"/>
    <w:semiHidden/>
    <w:rsid w:val="003B6517"/>
    <w:rPr>
      <w:b/>
      <w:caps/>
      <w:sz w:val="24"/>
      <w:szCs w:val="24"/>
      <w:lang w:val="ru-RU" w:eastAsia="ru-RU" w:bidi="ar-SA"/>
    </w:rPr>
  </w:style>
  <w:style w:type="paragraph" w:customStyle="1" w:styleId="ConsTitle">
    <w:name w:val="ConsTitle"/>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5"/>
    <w:next w:val="1b"/>
    <w:link w:val="2f5"/>
    <w:rsid w:val="003B6517"/>
    <w:pPr>
      <w:spacing w:line="360" w:lineRule="auto"/>
      <w:ind w:right="-8" w:firstLine="720"/>
      <w:jc w:val="center"/>
    </w:pPr>
    <w:rPr>
      <w:b/>
      <w:caps/>
      <w:sz w:val="24"/>
      <w:szCs w:val="24"/>
    </w:rPr>
  </w:style>
  <w:style w:type="numbering" w:styleId="111111">
    <w:name w:val="Outline List 2"/>
    <w:basedOn w:val="a8"/>
    <w:rsid w:val="003B6517"/>
    <w:pPr>
      <w:numPr>
        <w:numId w:val="26"/>
      </w:numPr>
    </w:pPr>
  </w:style>
  <w:style w:type="numbering" w:styleId="1ai">
    <w:name w:val="Outline List 1"/>
    <w:basedOn w:val="a8"/>
    <w:rsid w:val="003B6517"/>
    <w:pPr>
      <w:numPr>
        <w:numId w:val="27"/>
      </w:numPr>
    </w:pPr>
  </w:style>
  <w:style w:type="paragraph" w:customStyle="1" w:styleId="1fe">
    <w:name w:val="Заголовок1"/>
    <w:basedOn w:val="a5"/>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5"/>
    <w:next w:val="af0"/>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5"/>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5"/>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5"/>
    <w:semiHidden/>
    <w:rsid w:val="003B6517"/>
    <w:pPr>
      <w:spacing w:line="360" w:lineRule="auto"/>
      <w:ind w:firstLine="709"/>
      <w:jc w:val="center"/>
    </w:pPr>
    <w:rPr>
      <w:caps/>
      <w:sz w:val="24"/>
      <w:szCs w:val="24"/>
    </w:rPr>
  </w:style>
  <w:style w:type="paragraph" w:customStyle="1" w:styleId="affffffff">
    <w:name w:val="База сноски"/>
    <w:basedOn w:val="a5"/>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5"/>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5"/>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9"/>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9"/>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9"/>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5"/>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5"/>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5"/>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5"/>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6"/>
    <w:link w:val="HTML7"/>
    <w:rsid w:val="003B6517"/>
    <w:rPr>
      <w:rFonts w:ascii="Arial" w:hAnsi="Arial" w:cs="Arial"/>
      <w:i/>
      <w:iCs/>
      <w:spacing w:val="-5"/>
      <w:lang w:eastAsia="en-US"/>
    </w:rPr>
  </w:style>
  <w:style w:type="paragraph" w:styleId="affffffffa">
    <w:name w:val="envelope address"/>
    <w:basedOn w:val="a5"/>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5"/>
    <w:next w:val="a5"/>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6"/>
    <w:link w:val="affffffffb"/>
    <w:rsid w:val="003B6517"/>
    <w:rPr>
      <w:rFonts w:ascii="Arial" w:hAnsi="Arial" w:cs="Arial"/>
      <w:spacing w:val="-5"/>
      <w:lang w:eastAsia="en-US"/>
    </w:rPr>
  </w:style>
  <w:style w:type="paragraph" w:styleId="affffffffd">
    <w:name w:val="Note Heading"/>
    <w:basedOn w:val="a5"/>
    <w:next w:val="a5"/>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6"/>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uiPriority w:val="99"/>
    <w:rsid w:val="003B6517"/>
    <w:rPr>
      <w:rFonts w:ascii="Courier New" w:hAnsi="Courier New" w:cs="Courier New"/>
      <w:sz w:val="20"/>
      <w:szCs w:val="20"/>
      <w:lang w:val="ru-RU"/>
    </w:rPr>
  </w:style>
  <w:style w:type="paragraph" w:styleId="2f6">
    <w:name w:val="Body Text First Indent 2"/>
    <w:basedOn w:val="ae"/>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
    <w:link w:val="2f6"/>
    <w:rsid w:val="003B6517"/>
    <w:rPr>
      <w:rFonts w:ascii="Arial" w:eastAsiaTheme="minorHAnsi" w:hAnsi="Arial" w:cs="Arial"/>
      <w:spacing w:val="-5"/>
      <w:sz w:val="28"/>
      <w:lang w:eastAsia="en-US"/>
    </w:rPr>
  </w:style>
  <w:style w:type="paragraph" w:customStyle="1" w:styleId="1ff">
    <w:name w:val="Название объекта1"/>
    <w:basedOn w:val="a5"/>
    <w:semiHidden/>
    <w:rsid w:val="003B6517"/>
    <w:pPr>
      <w:spacing w:line="360" w:lineRule="auto"/>
      <w:ind w:left="1080" w:firstLine="709"/>
      <w:jc w:val="both"/>
    </w:pPr>
    <w:rPr>
      <w:rFonts w:ascii="Arial" w:hAnsi="Arial" w:cs="Arial"/>
      <w:spacing w:val="-5"/>
    </w:rPr>
  </w:style>
  <w:style w:type="paragraph" w:customStyle="1" w:styleId="1ff0">
    <w:name w:val="Цитата1"/>
    <w:basedOn w:val="a5"/>
    <w:semiHidden/>
    <w:rsid w:val="003B6517"/>
    <w:pPr>
      <w:spacing w:line="360" w:lineRule="auto"/>
      <w:ind w:left="526" w:right="43" w:firstLine="709"/>
      <w:jc w:val="both"/>
    </w:pPr>
    <w:rPr>
      <w:sz w:val="28"/>
    </w:rPr>
  </w:style>
  <w:style w:type="paragraph" w:customStyle="1" w:styleId="1ff1">
    <w:name w:val="Маркированный список1"/>
    <w:basedOn w:val="a5"/>
    <w:semiHidden/>
    <w:rsid w:val="003B6517"/>
    <w:pPr>
      <w:spacing w:before="100" w:beforeAutospacing="1" w:after="100" w:afterAutospacing="1" w:line="360" w:lineRule="auto"/>
      <w:ind w:firstLine="709"/>
      <w:jc w:val="both"/>
    </w:pPr>
    <w:rPr>
      <w:sz w:val="28"/>
      <w:szCs w:val="24"/>
    </w:rPr>
  </w:style>
  <w:style w:type="paragraph" w:customStyle="1" w:styleId="1ff2">
    <w:name w:val="Нумерованный список1"/>
    <w:basedOn w:val="a5"/>
    <w:semiHidden/>
    <w:rsid w:val="003B6517"/>
    <w:pPr>
      <w:spacing w:before="100" w:beforeAutospacing="1" w:after="100" w:afterAutospacing="1" w:line="360" w:lineRule="auto"/>
      <w:ind w:firstLine="709"/>
      <w:jc w:val="both"/>
    </w:pPr>
    <w:rPr>
      <w:sz w:val="28"/>
      <w:szCs w:val="24"/>
    </w:rPr>
  </w:style>
  <w:style w:type="table" w:styleId="-1">
    <w:name w:val="Table Web 1"/>
    <w:basedOn w:val="a7"/>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7"/>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7"/>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7"/>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7"/>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7"/>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3D effects 1"/>
    <w:basedOn w:val="a7"/>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7"/>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7"/>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Simple 1"/>
    <w:basedOn w:val="a7"/>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7"/>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7"/>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7"/>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7"/>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7">
    <w:name w:val="Table Columns 1"/>
    <w:basedOn w:val="a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7"/>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7"/>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8">
    <w:name w:val="Table Colorful 1"/>
    <w:basedOn w:val="a7"/>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7"/>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9">
    <w:name w:val="Заголовок_1"/>
    <w:semiHidden/>
    <w:rsid w:val="003B6517"/>
    <w:rPr>
      <w:caps/>
    </w:rPr>
  </w:style>
  <w:style w:type="character" w:customStyle="1" w:styleId="1ffa">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5"/>
    <w:link w:val="afffffffff5"/>
    <w:semiHidden/>
    <w:rsid w:val="003B6517"/>
    <w:pPr>
      <w:jc w:val="both"/>
    </w:pPr>
    <w:rPr>
      <w:sz w:val="24"/>
      <w:szCs w:val="24"/>
    </w:rPr>
  </w:style>
  <w:style w:type="paragraph" w:customStyle="1" w:styleId="1ffb">
    <w:name w:val="текст 1"/>
    <w:basedOn w:val="a5"/>
    <w:next w:val="a5"/>
    <w:semiHidden/>
    <w:rsid w:val="003B6517"/>
    <w:pPr>
      <w:ind w:firstLine="540"/>
      <w:jc w:val="both"/>
    </w:pPr>
    <w:rPr>
      <w:szCs w:val="24"/>
    </w:rPr>
  </w:style>
  <w:style w:type="paragraph" w:customStyle="1" w:styleId="afffffffff6">
    <w:name w:val="Заголовок таблици"/>
    <w:basedOn w:val="1ffb"/>
    <w:semiHidden/>
    <w:rsid w:val="003B6517"/>
    <w:rPr>
      <w:sz w:val="22"/>
    </w:rPr>
  </w:style>
  <w:style w:type="paragraph" w:customStyle="1" w:styleId="afffffffff7">
    <w:name w:val="Номер таблици"/>
    <w:basedOn w:val="a5"/>
    <w:next w:val="a5"/>
    <w:semiHidden/>
    <w:rsid w:val="003B6517"/>
    <w:pPr>
      <w:jc w:val="right"/>
    </w:pPr>
    <w:rPr>
      <w:b/>
      <w:szCs w:val="24"/>
    </w:rPr>
  </w:style>
  <w:style w:type="paragraph" w:customStyle="1" w:styleId="afffffffff8">
    <w:name w:val="Приложение"/>
    <w:basedOn w:val="a5"/>
    <w:next w:val="a5"/>
    <w:semiHidden/>
    <w:rsid w:val="003B6517"/>
    <w:pPr>
      <w:jc w:val="right"/>
    </w:pPr>
    <w:rPr>
      <w:szCs w:val="24"/>
    </w:rPr>
  </w:style>
  <w:style w:type="paragraph" w:customStyle="1" w:styleId="afffffffff9">
    <w:name w:val="Обычный по таблице"/>
    <w:basedOn w:val="a5"/>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5"/>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5"/>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5"/>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5"/>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5"/>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5"/>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8"/>
    <w:semiHidden/>
    <w:rsid w:val="003B6517"/>
  </w:style>
  <w:style w:type="character" w:customStyle="1" w:styleId="1ffc">
    <w:name w:val="Маркированный_1 Знак Знак Знак"/>
    <w:semiHidden/>
    <w:rsid w:val="003B6517"/>
    <w:rPr>
      <w:sz w:val="24"/>
      <w:szCs w:val="24"/>
      <w:lang w:val="ru-RU" w:eastAsia="ru-RU" w:bidi="ar-SA"/>
    </w:rPr>
  </w:style>
  <w:style w:type="paragraph" w:customStyle="1" w:styleId="xl38">
    <w:name w:val="xl38"/>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5"/>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5"/>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5"/>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5"/>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5"/>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5"/>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5"/>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5"/>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8"/>
    <w:next w:val="111111"/>
    <w:rsid w:val="003B6517"/>
    <w:pPr>
      <w:numPr>
        <w:numId w:val="28"/>
      </w:numPr>
    </w:pPr>
  </w:style>
  <w:style w:type="numbering" w:customStyle="1" w:styleId="1ai1">
    <w:name w:val="1 / a / i1"/>
    <w:basedOn w:val="a8"/>
    <w:next w:val="1ai"/>
    <w:rsid w:val="003B6517"/>
    <w:pPr>
      <w:numPr>
        <w:numId w:val="23"/>
      </w:numPr>
    </w:pPr>
  </w:style>
  <w:style w:type="numbering" w:customStyle="1" w:styleId="10">
    <w:name w:val="Статья / Раздел1"/>
    <w:basedOn w:val="a8"/>
    <w:next w:val="a0"/>
    <w:rsid w:val="003B6517"/>
    <w:pPr>
      <w:numPr>
        <w:numId w:val="24"/>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d">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e">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8"/>
    <w:semiHidden/>
    <w:rsid w:val="003B6517"/>
  </w:style>
  <w:style w:type="numbering" w:customStyle="1" w:styleId="1111112">
    <w:name w:val="1 / 1.1 / 1.1.12"/>
    <w:basedOn w:val="a8"/>
    <w:next w:val="111111"/>
    <w:rsid w:val="003B6517"/>
    <w:pPr>
      <w:numPr>
        <w:numId w:val="20"/>
      </w:numPr>
    </w:pPr>
  </w:style>
  <w:style w:type="numbering" w:customStyle="1" w:styleId="1ai2">
    <w:name w:val="1 / a / i2"/>
    <w:basedOn w:val="a8"/>
    <w:next w:val="1ai"/>
    <w:rsid w:val="003B6517"/>
    <w:pPr>
      <w:numPr>
        <w:numId w:val="21"/>
      </w:numPr>
    </w:pPr>
  </w:style>
  <w:style w:type="numbering" w:customStyle="1" w:styleId="2">
    <w:name w:val="Статья / Раздел2"/>
    <w:basedOn w:val="a8"/>
    <w:next w:val="a0"/>
    <w:rsid w:val="003B6517"/>
    <w:pPr>
      <w:numPr>
        <w:numId w:val="22"/>
      </w:numPr>
    </w:pPr>
  </w:style>
  <w:style w:type="paragraph" w:customStyle="1" w:styleId="S1">
    <w:name w:val="S_Заголовок 1"/>
    <w:basedOn w:val="1fa"/>
    <w:autoRedefine/>
    <w:rsid w:val="003B6517"/>
    <w:pPr>
      <w:ind w:firstLine="720"/>
    </w:pPr>
  </w:style>
  <w:style w:type="paragraph" w:customStyle="1" w:styleId="S2">
    <w:name w:val="S_Заголовок 2"/>
    <w:basedOn w:val="22"/>
    <w:autoRedefine/>
    <w:rsid w:val="003B6517"/>
    <w:pPr>
      <w:keepNext w:val="0"/>
      <w:tabs>
        <w:tab w:val="clear" w:pos="1134"/>
      </w:tabs>
      <w:spacing w:before="240"/>
      <w:jc w:val="center"/>
    </w:pPr>
  </w:style>
  <w:style w:type="paragraph" w:customStyle="1" w:styleId="S3">
    <w:name w:val="S_Заголовок 3"/>
    <w:basedOn w:val="30"/>
    <w:link w:val="S30"/>
    <w:autoRedefine/>
    <w:rsid w:val="003B6517"/>
    <w:pPr>
      <w:keepNext w:val="0"/>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4"/>
    <w:link w:val="S5"/>
    <w:autoRedefine/>
    <w:rsid w:val="003B6517"/>
    <w:pPr>
      <w:numPr>
        <w:numId w:val="31"/>
      </w:numPr>
    </w:pPr>
  </w:style>
  <w:style w:type="paragraph" w:customStyle="1" w:styleId="S6">
    <w:name w:val="S_Обычный"/>
    <w:basedOn w:val="a5"/>
    <w:link w:val="S7"/>
    <w:qFormat/>
    <w:rsid w:val="003B6517"/>
    <w:pPr>
      <w:spacing w:line="360" w:lineRule="auto"/>
      <w:ind w:firstLine="709"/>
      <w:jc w:val="both"/>
    </w:pPr>
    <w:rPr>
      <w:sz w:val="24"/>
      <w:szCs w:val="24"/>
    </w:rPr>
  </w:style>
  <w:style w:type="paragraph" w:customStyle="1" w:styleId="S8">
    <w:name w:val="S_Обычный в таблице"/>
    <w:basedOn w:val="a5"/>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6"/>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5"/>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5"/>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5"/>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5"/>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5"/>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5"/>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
    <w:name w:val="Заголовок_1 Знак Знак Знак Знак"/>
    <w:rsid w:val="003B6517"/>
    <w:rPr>
      <w:b/>
      <w:caps/>
      <w:sz w:val="24"/>
      <w:szCs w:val="24"/>
      <w:lang w:val="ru-RU" w:eastAsia="ru-RU" w:bidi="ar-SA"/>
    </w:rPr>
  </w:style>
  <w:style w:type="paragraph" w:customStyle="1" w:styleId="1fff0">
    <w:name w:val="Таблица 1 + Обычный"/>
    <w:basedOn w:val="a5"/>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5"/>
    <w:autoRedefine/>
    <w:rsid w:val="003B6517"/>
    <w:pPr>
      <w:numPr>
        <w:numId w:val="25"/>
      </w:numPr>
      <w:spacing w:line="360" w:lineRule="auto"/>
      <w:jc w:val="right"/>
    </w:pPr>
    <w:rPr>
      <w:sz w:val="24"/>
      <w:szCs w:val="24"/>
      <w:u w:val="single"/>
    </w:rPr>
  </w:style>
  <w:style w:type="paragraph" w:customStyle="1" w:styleId="-21">
    <w:name w:val="УГТП-Заголовок 2"/>
    <w:basedOn w:val="a5"/>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5"/>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5"/>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5"/>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8"/>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1">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2">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3">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5"/>
    <w:autoRedefine/>
    <w:rsid w:val="003B6517"/>
    <w:pPr>
      <w:numPr>
        <w:numId w:val="29"/>
      </w:numPr>
      <w:spacing w:line="360" w:lineRule="auto"/>
      <w:jc w:val="right"/>
    </w:pPr>
    <w:rPr>
      <w:sz w:val="24"/>
      <w:szCs w:val="24"/>
    </w:rPr>
  </w:style>
  <w:style w:type="paragraph" w:customStyle="1" w:styleId="Sf0">
    <w:name w:val="S_Таблица"/>
    <w:basedOn w:val="a5"/>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0"/>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5"/>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5"/>
    <w:autoRedefine/>
    <w:rsid w:val="003B6517"/>
    <w:pPr>
      <w:numPr>
        <w:numId w:val="32"/>
      </w:numPr>
      <w:tabs>
        <w:tab w:val="left" w:pos="993"/>
      </w:tabs>
      <w:spacing w:line="360" w:lineRule="auto"/>
      <w:ind w:left="0" w:firstLine="709"/>
      <w:jc w:val="both"/>
    </w:pPr>
    <w:rPr>
      <w:sz w:val="24"/>
      <w:szCs w:val="24"/>
    </w:rPr>
  </w:style>
  <w:style w:type="paragraph" w:customStyle="1" w:styleId="afffffffffe">
    <w:name w:val="В таблице"/>
    <w:basedOn w:val="a5"/>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5"/>
    <w:rsid w:val="003B6517"/>
    <w:pPr>
      <w:tabs>
        <w:tab w:val="num" w:pos="1429"/>
      </w:tabs>
      <w:ind w:left="1134"/>
      <w:jc w:val="both"/>
    </w:pPr>
    <w:rPr>
      <w:rFonts w:ascii="Arial" w:hAnsi="Arial" w:cs="Arial"/>
      <w:sz w:val="24"/>
      <w:szCs w:val="24"/>
    </w:rPr>
  </w:style>
  <w:style w:type="paragraph" w:customStyle="1" w:styleId="text1">
    <w:name w:val="text1"/>
    <w:basedOn w:val="a5"/>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5"/>
    <w:uiPriority w:val="99"/>
    <w:rsid w:val="003B6517"/>
    <w:pPr>
      <w:widowControl w:val="0"/>
      <w:autoSpaceDE w:val="0"/>
      <w:autoSpaceDN w:val="0"/>
      <w:adjustRightInd w:val="0"/>
    </w:pPr>
    <w:rPr>
      <w:sz w:val="24"/>
      <w:szCs w:val="24"/>
    </w:rPr>
  </w:style>
  <w:style w:type="paragraph" w:customStyle="1" w:styleId="Style22">
    <w:name w:val="Style22"/>
    <w:basedOn w:val="a5"/>
    <w:uiPriority w:val="99"/>
    <w:rsid w:val="003B6517"/>
    <w:pPr>
      <w:widowControl w:val="0"/>
      <w:autoSpaceDE w:val="0"/>
      <w:autoSpaceDN w:val="0"/>
      <w:adjustRightInd w:val="0"/>
    </w:pPr>
    <w:rPr>
      <w:sz w:val="24"/>
      <w:szCs w:val="24"/>
    </w:rPr>
  </w:style>
  <w:style w:type="paragraph" w:customStyle="1" w:styleId="Style23">
    <w:name w:val="Style23"/>
    <w:basedOn w:val="a5"/>
    <w:uiPriority w:val="99"/>
    <w:rsid w:val="003B6517"/>
    <w:pPr>
      <w:widowControl w:val="0"/>
      <w:autoSpaceDE w:val="0"/>
      <w:autoSpaceDN w:val="0"/>
      <w:adjustRightInd w:val="0"/>
    </w:pPr>
    <w:rPr>
      <w:sz w:val="24"/>
      <w:szCs w:val="24"/>
    </w:rPr>
  </w:style>
  <w:style w:type="paragraph" w:customStyle="1" w:styleId="Style24">
    <w:name w:val="Style24"/>
    <w:basedOn w:val="a5"/>
    <w:uiPriority w:val="99"/>
    <w:rsid w:val="003B6517"/>
    <w:pPr>
      <w:widowControl w:val="0"/>
      <w:autoSpaceDE w:val="0"/>
      <w:autoSpaceDN w:val="0"/>
      <w:adjustRightInd w:val="0"/>
    </w:pPr>
    <w:rPr>
      <w:sz w:val="24"/>
      <w:szCs w:val="24"/>
    </w:rPr>
  </w:style>
  <w:style w:type="paragraph" w:customStyle="1" w:styleId="Style27">
    <w:name w:val="Style27"/>
    <w:basedOn w:val="a5"/>
    <w:uiPriority w:val="99"/>
    <w:rsid w:val="003B6517"/>
    <w:pPr>
      <w:widowControl w:val="0"/>
      <w:autoSpaceDE w:val="0"/>
      <w:autoSpaceDN w:val="0"/>
      <w:adjustRightInd w:val="0"/>
    </w:pPr>
    <w:rPr>
      <w:sz w:val="24"/>
      <w:szCs w:val="24"/>
    </w:rPr>
  </w:style>
  <w:style w:type="paragraph" w:customStyle="1" w:styleId="Style32">
    <w:name w:val="Style32"/>
    <w:basedOn w:val="a5"/>
    <w:uiPriority w:val="99"/>
    <w:rsid w:val="003B6517"/>
    <w:pPr>
      <w:widowControl w:val="0"/>
      <w:autoSpaceDE w:val="0"/>
      <w:autoSpaceDN w:val="0"/>
      <w:adjustRightInd w:val="0"/>
    </w:pPr>
    <w:rPr>
      <w:sz w:val="24"/>
      <w:szCs w:val="24"/>
    </w:rPr>
  </w:style>
  <w:style w:type="paragraph" w:customStyle="1" w:styleId="Style35">
    <w:name w:val="Style35"/>
    <w:basedOn w:val="a5"/>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5"/>
    <w:uiPriority w:val="99"/>
    <w:rsid w:val="003B6517"/>
    <w:pPr>
      <w:widowControl w:val="0"/>
      <w:autoSpaceDE w:val="0"/>
      <w:autoSpaceDN w:val="0"/>
      <w:adjustRightInd w:val="0"/>
    </w:pPr>
    <w:rPr>
      <w:sz w:val="24"/>
      <w:szCs w:val="24"/>
    </w:rPr>
  </w:style>
  <w:style w:type="paragraph" w:customStyle="1" w:styleId="Style46">
    <w:name w:val="Style46"/>
    <w:basedOn w:val="a5"/>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5"/>
    <w:uiPriority w:val="99"/>
    <w:rsid w:val="003B6517"/>
    <w:pPr>
      <w:widowControl w:val="0"/>
      <w:autoSpaceDE w:val="0"/>
      <w:autoSpaceDN w:val="0"/>
      <w:adjustRightInd w:val="0"/>
    </w:pPr>
    <w:rPr>
      <w:sz w:val="24"/>
      <w:szCs w:val="24"/>
    </w:rPr>
  </w:style>
  <w:style w:type="paragraph" w:customStyle="1" w:styleId="Style6">
    <w:name w:val="Style6"/>
    <w:basedOn w:val="a5"/>
    <w:uiPriority w:val="99"/>
    <w:rsid w:val="003B6517"/>
    <w:pPr>
      <w:widowControl w:val="0"/>
      <w:autoSpaceDE w:val="0"/>
      <w:autoSpaceDN w:val="0"/>
      <w:adjustRightInd w:val="0"/>
    </w:pPr>
    <w:rPr>
      <w:sz w:val="24"/>
      <w:szCs w:val="24"/>
    </w:rPr>
  </w:style>
  <w:style w:type="paragraph" w:customStyle="1" w:styleId="Style29">
    <w:name w:val="Style29"/>
    <w:basedOn w:val="a5"/>
    <w:uiPriority w:val="99"/>
    <w:rsid w:val="003B6517"/>
    <w:pPr>
      <w:widowControl w:val="0"/>
      <w:autoSpaceDE w:val="0"/>
      <w:autoSpaceDN w:val="0"/>
      <w:adjustRightInd w:val="0"/>
    </w:pPr>
    <w:rPr>
      <w:sz w:val="24"/>
      <w:szCs w:val="24"/>
    </w:rPr>
  </w:style>
  <w:style w:type="paragraph" w:customStyle="1" w:styleId="Style37">
    <w:name w:val="Style37"/>
    <w:basedOn w:val="a5"/>
    <w:uiPriority w:val="99"/>
    <w:rsid w:val="003B6517"/>
    <w:pPr>
      <w:widowControl w:val="0"/>
      <w:autoSpaceDE w:val="0"/>
      <w:autoSpaceDN w:val="0"/>
      <w:adjustRightInd w:val="0"/>
    </w:pPr>
    <w:rPr>
      <w:sz w:val="24"/>
      <w:szCs w:val="24"/>
    </w:rPr>
  </w:style>
  <w:style w:type="paragraph" w:customStyle="1" w:styleId="Style38">
    <w:name w:val="Style38"/>
    <w:basedOn w:val="a5"/>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5"/>
    <w:uiPriority w:val="99"/>
    <w:rsid w:val="003B6517"/>
    <w:pPr>
      <w:widowControl w:val="0"/>
      <w:autoSpaceDE w:val="0"/>
      <w:autoSpaceDN w:val="0"/>
      <w:adjustRightInd w:val="0"/>
    </w:pPr>
    <w:rPr>
      <w:sz w:val="24"/>
      <w:szCs w:val="24"/>
    </w:rPr>
  </w:style>
  <w:style w:type="paragraph" w:customStyle="1" w:styleId="Style28">
    <w:name w:val="Style28"/>
    <w:basedOn w:val="a5"/>
    <w:uiPriority w:val="99"/>
    <w:rsid w:val="003B6517"/>
    <w:pPr>
      <w:widowControl w:val="0"/>
      <w:autoSpaceDE w:val="0"/>
      <w:autoSpaceDN w:val="0"/>
      <w:adjustRightInd w:val="0"/>
    </w:pPr>
    <w:rPr>
      <w:sz w:val="24"/>
      <w:szCs w:val="24"/>
    </w:rPr>
  </w:style>
  <w:style w:type="paragraph" w:customStyle="1" w:styleId="Style44">
    <w:name w:val="Style44"/>
    <w:basedOn w:val="a5"/>
    <w:uiPriority w:val="99"/>
    <w:rsid w:val="003B6517"/>
    <w:pPr>
      <w:widowControl w:val="0"/>
      <w:autoSpaceDE w:val="0"/>
      <w:autoSpaceDN w:val="0"/>
      <w:adjustRightInd w:val="0"/>
    </w:pPr>
    <w:rPr>
      <w:sz w:val="24"/>
      <w:szCs w:val="24"/>
    </w:rPr>
  </w:style>
  <w:style w:type="paragraph" w:customStyle="1" w:styleId="Style36">
    <w:name w:val="Style36"/>
    <w:basedOn w:val="a5"/>
    <w:uiPriority w:val="99"/>
    <w:rsid w:val="003B6517"/>
    <w:pPr>
      <w:widowControl w:val="0"/>
      <w:autoSpaceDE w:val="0"/>
      <w:autoSpaceDN w:val="0"/>
      <w:adjustRightInd w:val="0"/>
    </w:pPr>
    <w:rPr>
      <w:sz w:val="24"/>
      <w:szCs w:val="24"/>
    </w:rPr>
  </w:style>
  <w:style w:type="paragraph" w:customStyle="1" w:styleId="Style2">
    <w:name w:val="Style2"/>
    <w:basedOn w:val="a5"/>
    <w:uiPriority w:val="99"/>
    <w:rsid w:val="003B6517"/>
    <w:pPr>
      <w:widowControl w:val="0"/>
      <w:autoSpaceDE w:val="0"/>
      <w:autoSpaceDN w:val="0"/>
      <w:adjustRightInd w:val="0"/>
    </w:pPr>
    <w:rPr>
      <w:sz w:val="24"/>
      <w:szCs w:val="24"/>
    </w:rPr>
  </w:style>
  <w:style w:type="paragraph" w:customStyle="1" w:styleId="Style7">
    <w:name w:val="Style7"/>
    <w:basedOn w:val="a5"/>
    <w:uiPriority w:val="99"/>
    <w:rsid w:val="003B6517"/>
    <w:pPr>
      <w:widowControl w:val="0"/>
      <w:autoSpaceDE w:val="0"/>
      <w:autoSpaceDN w:val="0"/>
      <w:adjustRightInd w:val="0"/>
    </w:pPr>
    <w:rPr>
      <w:sz w:val="24"/>
      <w:szCs w:val="24"/>
    </w:rPr>
  </w:style>
  <w:style w:type="paragraph" w:customStyle="1" w:styleId="Style8">
    <w:name w:val="Style8"/>
    <w:basedOn w:val="a5"/>
    <w:uiPriority w:val="99"/>
    <w:rsid w:val="003B6517"/>
    <w:pPr>
      <w:widowControl w:val="0"/>
      <w:autoSpaceDE w:val="0"/>
      <w:autoSpaceDN w:val="0"/>
      <w:adjustRightInd w:val="0"/>
    </w:pPr>
    <w:rPr>
      <w:sz w:val="24"/>
      <w:szCs w:val="24"/>
    </w:rPr>
  </w:style>
  <w:style w:type="paragraph" w:customStyle="1" w:styleId="Style16">
    <w:name w:val="Style16"/>
    <w:basedOn w:val="a5"/>
    <w:uiPriority w:val="99"/>
    <w:rsid w:val="003B6517"/>
    <w:pPr>
      <w:widowControl w:val="0"/>
      <w:autoSpaceDE w:val="0"/>
      <w:autoSpaceDN w:val="0"/>
      <w:adjustRightInd w:val="0"/>
    </w:pPr>
    <w:rPr>
      <w:sz w:val="24"/>
      <w:szCs w:val="24"/>
    </w:rPr>
  </w:style>
  <w:style w:type="paragraph" w:customStyle="1" w:styleId="Style42">
    <w:name w:val="Style42"/>
    <w:basedOn w:val="a5"/>
    <w:uiPriority w:val="99"/>
    <w:rsid w:val="003B6517"/>
    <w:pPr>
      <w:widowControl w:val="0"/>
      <w:autoSpaceDE w:val="0"/>
      <w:autoSpaceDN w:val="0"/>
      <w:adjustRightInd w:val="0"/>
    </w:pPr>
    <w:rPr>
      <w:sz w:val="24"/>
      <w:szCs w:val="24"/>
    </w:rPr>
  </w:style>
  <w:style w:type="paragraph" w:customStyle="1" w:styleId="Style47">
    <w:name w:val="Style47"/>
    <w:basedOn w:val="a5"/>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5"/>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5"/>
    <w:uiPriority w:val="99"/>
    <w:rsid w:val="003B6517"/>
    <w:pPr>
      <w:widowControl w:val="0"/>
      <w:autoSpaceDE w:val="0"/>
      <w:autoSpaceDN w:val="0"/>
      <w:adjustRightInd w:val="0"/>
    </w:pPr>
    <w:rPr>
      <w:sz w:val="24"/>
      <w:szCs w:val="24"/>
    </w:rPr>
  </w:style>
  <w:style w:type="paragraph" w:customStyle="1" w:styleId="Style18">
    <w:name w:val="Style18"/>
    <w:basedOn w:val="a5"/>
    <w:uiPriority w:val="99"/>
    <w:rsid w:val="003B6517"/>
    <w:pPr>
      <w:widowControl w:val="0"/>
      <w:autoSpaceDE w:val="0"/>
      <w:autoSpaceDN w:val="0"/>
      <w:adjustRightInd w:val="0"/>
    </w:pPr>
    <w:rPr>
      <w:sz w:val="24"/>
      <w:szCs w:val="24"/>
    </w:rPr>
  </w:style>
  <w:style w:type="paragraph" w:customStyle="1" w:styleId="Style34">
    <w:name w:val="Style34"/>
    <w:basedOn w:val="a5"/>
    <w:uiPriority w:val="99"/>
    <w:rsid w:val="003B6517"/>
    <w:pPr>
      <w:widowControl w:val="0"/>
      <w:autoSpaceDE w:val="0"/>
      <w:autoSpaceDN w:val="0"/>
      <w:adjustRightInd w:val="0"/>
    </w:pPr>
    <w:rPr>
      <w:sz w:val="24"/>
      <w:szCs w:val="24"/>
    </w:rPr>
  </w:style>
  <w:style w:type="paragraph" w:customStyle="1" w:styleId="Style56">
    <w:name w:val="Style56"/>
    <w:basedOn w:val="a5"/>
    <w:uiPriority w:val="99"/>
    <w:rsid w:val="003B6517"/>
    <w:pPr>
      <w:widowControl w:val="0"/>
      <w:autoSpaceDE w:val="0"/>
      <w:autoSpaceDN w:val="0"/>
      <w:adjustRightInd w:val="0"/>
    </w:pPr>
    <w:rPr>
      <w:sz w:val="24"/>
      <w:szCs w:val="24"/>
    </w:rPr>
  </w:style>
  <w:style w:type="paragraph" w:customStyle="1" w:styleId="Style59">
    <w:name w:val="Style59"/>
    <w:basedOn w:val="a5"/>
    <w:uiPriority w:val="99"/>
    <w:rsid w:val="003B6517"/>
    <w:pPr>
      <w:widowControl w:val="0"/>
      <w:autoSpaceDE w:val="0"/>
      <w:autoSpaceDN w:val="0"/>
      <w:adjustRightInd w:val="0"/>
    </w:pPr>
    <w:rPr>
      <w:sz w:val="24"/>
      <w:szCs w:val="24"/>
    </w:rPr>
  </w:style>
  <w:style w:type="paragraph" w:customStyle="1" w:styleId="Style61">
    <w:name w:val="Style61"/>
    <w:basedOn w:val="a5"/>
    <w:uiPriority w:val="99"/>
    <w:rsid w:val="003B6517"/>
    <w:pPr>
      <w:widowControl w:val="0"/>
      <w:autoSpaceDE w:val="0"/>
      <w:autoSpaceDN w:val="0"/>
      <w:adjustRightInd w:val="0"/>
    </w:pPr>
    <w:rPr>
      <w:sz w:val="24"/>
      <w:szCs w:val="24"/>
    </w:rPr>
  </w:style>
  <w:style w:type="paragraph" w:customStyle="1" w:styleId="Style64">
    <w:name w:val="Style64"/>
    <w:basedOn w:val="a5"/>
    <w:uiPriority w:val="99"/>
    <w:rsid w:val="003B6517"/>
    <w:pPr>
      <w:widowControl w:val="0"/>
      <w:autoSpaceDE w:val="0"/>
      <w:autoSpaceDN w:val="0"/>
      <w:adjustRightInd w:val="0"/>
    </w:pPr>
    <w:rPr>
      <w:sz w:val="24"/>
      <w:szCs w:val="24"/>
    </w:rPr>
  </w:style>
  <w:style w:type="paragraph" w:customStyle="1" w:styleId="Style71">
    <w:name w:val="Style71"/>
    <w:basedOn w:val="a5"/>
    <w:uiPriority w:val="99"/>
    <w:rsid w:val="003B6517"/>
    <w:pPr>
      <w:widowControl w:val="0"/>
      <w:autoSpaceDE w:val="0"/>
      <w:autoSpaceDN w:val="0"/>
      <w:adjustRightInd w:val="0"/>
    </w:pPr>
    <w:rPr>
      <w:sz w:val="24"/>
      <w:szCs w:val="24"/>
    </w:rPr>
  </w:style>
  <w:style w:type="paragraph" w:customStyle="1" w:styleId="Style72">
    <w:name w:val="Style72"/>
    <w:basedOn w:val="a5"/>
    <w:uiPriority w:val="99"/>
    <w:rsid w:val="003B6517"/>
    <w:pPr>
      <w:widowControl w:val="0"/>
      <w:autoSpaceDE w:val="0"/>
      <w:autoSpaceDN w:val="0"/>
      <w:adjustRightInd w:val="0"/>
    </w:pPr>
    <w:rPr>
      <w:sz w:val="24"/>
      <w:szCs w:val="24"/>
    </w:rPr>
  </w:style>
  <w:style w:type="paragraph" w:customStyle="1" w:styleId="Style75">
    <w:name w:val="Style75"/>
    <w:basedOn w:val="a5"/>
    <w:uiPriority w:val="99"/>
    <w:rsid w:val="003B6517"/>
    <w:pPr>
      <w:widowControl w:val="0"/>
      <w:autoSpaceDE w:val="0"/>
      <w:autoSpaceDN w:val="0"/>
      <w:adjustRightInd w:val="0"/>
    </w:pPr>
    <w:rPr>
      <w:sz w:val="24"/>
      <w:szCs w:val="24"/>
    </w:rPr>
  </w:style>
  <w:style w:type="paragraph" w:customStyle="1" w:styleId="Style79">
    <w:name w:val="Style79"/>
    <w:basedOn w:val="a5"/>
    <w:uiPriority w:val="99"/>
    <w:rsid w:val="003B6517"/>
    <w:pPr>
      <w:widowControl w:val="0"/>
      <w:autoSpaceDE w:val="0"/>
      <w:autoSpaceDN w:val="0"/>
      <w:adjustRightInd w:val="0"/>
    </w:pPr>
    <w:rPr>
      <w:sz w:val="24"/>
      <w:szCs w:val="24"/>
    </w:rPr>
  </w:style>
  <w:style w:type="paragraph" w:customStyle="1" w:styleId="Style80">
    <w:name w:val="Style80"/>
    <w:basedOn w:val="a5"/>
    <w:uiPriority w:val="99"/>
    <w:rsid w:val="003B6517"/>
    <w:pPr>
      <w:widowControl w:val="0"/>
      <w:autoSpaceDE w:val="0"/>
      <w:autoSpaceDN w:val="0"/>
      <w:adjustRightInd w:val="0"/>
    </w:pPr>
    <w:rPr>
      <w:sz w:val="24"/>
      <w:szCs w:val="24"/>
    </w:rPr>
  </w:style>
  <w:style w:type="paragraph" w:customStyle="1" w:styleId="Style81">
    <w:name w:val="Style81"/>
    <w:basedOn w:val="a5"/>
    <w:rsid w:val="003B6517"/>
    <w:pPr>
      <w:widowControl w:val="0"/>
      <w:autoSpaceDE w:val="0"/>
      <w:autoSpaceDN w:val="0"/>
      <w:adjustRightInd w:val="0"/>
    </w:pPr>
    <w:rPr>
      <w:sz w:val="24"/>
      <w:szCs w:val="24"/>
    </w:rPr>
  </w:style>
  <w:style w:type="paragraph" w:customStyle="1" w:styleId="Style97">
    <w:name w:val="Style97"/>
    <w:basedOn w:val="a5"/>
    <w:uiPriority w:val="99"/>
    <w:rsid w:val="003B6517"/>
    <w:pPr>
      <w:widowControl w:val="0"/>
      <w:autoSpaceDE w:val="0"/>
      <w:autoSpaceDN w:val="0"/>
      <w:adjustRightInd w:val="0"/>
    </w:pPr>
    <w:rPr>
      <w:sz w:val="24"/>
      <w:szCs w:val="24"/>
    </w:rPr>
  </w:style>
  <w:style w:type="paragraph" w:customStyle="1" w:styleId="Style99">
    <w:name w:val="Style99"/>
    <w:basedOn w:val="a5"/>
    <w:uiPriority w:val="99"/>
    <w:rsid w:val="003B6517"/>
    <w:pPr>
      <w:widowControl w:val="0"/>
      <w:autoSpaceDE w:val="0"/>
      <w:autoSpaceDN w:val="0"/>
      <w:adjustRightInd w:val="0"/>
    </w:pPr>
    <w:rPr>
      <w:sz w:val="24"/>
      <w:szCs w:val="24"/>
    </w:rPr>
  </w:style>
  <w:style w:type="paragraph" w:customStyle="1" w:styleId="Style105">
    <w:name w:val="Style105"/>
    <w:basedOn w:val="a5"/>
    <w:uiPriority w:val="99"/>
    <w:rsid w:val="003B6517"/>
    <w:pPr>
      <w:widowControl w:val="0"/>
      <w:autoSpaceDE w:val="0"/>
      <w:autoSpaceDN w:val="0"/>
      <w:adjustRightInd w:val="0"/>
    </w:pPr>
    <w:rPr>
      <w:sz w:val="24"/>
      <w:szCs w:val="24"/>
    </w:rPr>
  </w:style>
  <w:style w:type="paragraph" w:customStyle="1" w:styleId="Style108">
    <w:name w:val="Style108"/>
    <w:basedOn w:val="a5"/>
    <w:uiPriority w:val="99"/>
    <w:rsid w:val="003B6517"/>
    <w:pPr>
      <w:widowControl w:val="0"/>
      <w:autoSpaceDE w:val="0"/>
      <w:autoSpaceDN w:val="0"/>
      <w:adjustRightInd w:val="0"/>
    </w:pPr>
    <w:rPr>
      <w:sz w:val="24"/>
      <w:szCs w:val="24"/>
    </w:rPr>
  </w:style>
  <w:style w:type="paragraph" w:customStyle="1" w:styleId="Style113">
    <w:name w:val="Style113"/>
    <w:basedOn w:val="a5"/>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5"/>
    <w:uiPriority w:val="99"/>
    <w:rsid w:val="003B6517"/>
    <w:pPr>
      <w:widowControl w:val="0"/>
      <w:autoSpaceDE w:val="0"/>
      <w:autoSpaceDN w:val="0"/>
      <w:adjustRightInd w:val="0"/>
    </w:pPr>
    <w:rPr>
      <w:sz w:val="24"/>
      <w:szCs w:val="24"/>
    </w:rPr>
  </w:style>
  <w:style w:type="paragraph" w:customStyle="1" w:styleId="Style31">
    <w:name w:val="Style31"/>
    <w:basedOn w:val="a5"/>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5"/>
    <w:uiPriority w:val="99"/>
    <w:rsid w:val="003B6517"/>
    <w:pPr>
      <w:widowControl w:val="0"/>
      <w:autoSpaceDE w:val="0"/>
      <w:autoSpaceDN w:val="0"/>
      <w:adjustRightInd w:val="0"/>
    </w:pPr>
    <w:rPr>
      <w:sz w:val="24"/>
      <w:szCs w:val="24"/>
    </w:rPr>
  </w:style>
  <w:style w:type="paragraph" w:customStyle="1" w:styleId="Style50">
    <w:name w:val="Style50"/>
    <w:basedOn w:val="a5"/>
    <w:uiPriority w:val="99"/>
    <w:rsid w:val="003B6517"/>
    <w:pPr>
      <w:widowControl w:val="0"/>
      <w:autoSpaceDE w:val="0"/>
      <w:autoSpaceDN w:val="0"/>
      <w:adjustRightInd w:val="0"/>
    </w:pPr>
    <w:rPr>
      <w:sz w:val="24"/>
      <w:szCs w:val="24"/>
    </w:rPr>
  </w:style>
  <w:style w:type="paragraph" w:customStyle="1" w:styleId="Style67">
    <w:name w:val="Style67"/>
    <w:basedOn w:val="a5"/>
    <w:uiPriority w:val="99"/>
    <w:rsid w:val="003B6517"/>
    <w:pPr>
      <w:widowControl w:val="0"/>
      <w:autoSpaceDE w:val="0"/>
      <w:autoSpaceDN w:val="0"/>
      <w:adjustRightInd w:val="0"/>
    </w:pPr>
    <w:rPr>
      <w:sz w:val="24"/>
      <w:szCs w:val="24"/>
    </w:rPr>
  </w:style>
  <w:style w:type="paragraph" w:customStyle="1" w:styleId="Style70">
    <w:name w:val="Style70"/>
    <w:basedOn w:val="a5"/>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5"/>
    <w:uiPriority w:val="99"/>
    <w:rsid w:val="003B6517"/>
    <w:pPr>
      <w:widowControl w:val="0"/>
      <w:autoSpaceDE w:val="0"/>
      <w:autoSpaceDN w:val="0"/>
      <w:adjustRightInd w:val="0"/>
    </w:pPr>
    <w:rPr>
      <w:sz w:val="24"/>
      <w:szCs w:val="24"/>
    </w:rPr>
  </w:style>
  <w:style w:type="paragraph" w:customStyle="1" w:styleId="Style53">
    <w:name w:val="Style53"/>
    <w:basedOn w:val="a5"/>
    <w:uiPriority w:val="99"/>
    <w:rsid w:val="003B6517"/>
    <w:pPr>
      <w:widowControl w:val="0"/>
      <w:autoSpaceDE w:val="0"/>
      <w:autoSpaceDN w:val="0"/>
      <w:adjustRightInd w:val="0"/>
    </w:pPr>
    <w:rPr>
      <w:sz w:val="24"/>
      <w:szCs w:val="24"/>
    </w:rPr>
  </w:style>
  <w:style w:type="paragraph" w:customStyle="1" w:styleId="Style57">
    <w:name w:val="Style57"/>
    <w:basedOn w:val="a5"/>
    <w:uiPriority w:val="99"/>
    <w:rsid w:val="003B6517"/>
    <w:pPr>
      <w:widowControl w:val="0"/>
      <w:autoSpaceDE w:val="0"/>
      <w:autoSpaceDN w:val="0"/>
      <w:adjustRightInd w:val="0"/>
    </w:pPr>
    <w:rPr>
      <w:sz w:val="24"/>
      <w:szCs w:val="24"/>
    </w:rPr>
  </w:style>
  <w:style w:type="paragraph" w:customStyle="1" w:styleId="Style58">
    <w:name w:val="Style58"/>
    <w:basedOn w:val="a5"/>
    <w:uiPriority w:val="99"/>
    <w:rsid w:val="003B6517"/>
    <w:pPr>
      <w:widowControl w:val="0"/>
      <w:autoSpaceDE w:val="0"/>
      <w:autoSpaceDN w:val="0"/>
      <w:adjustRightInd w:val="0"/>
    </w:pPr>
    <w:rPr>
      <w:sz w:val="24"/>
      <w:szCs w:val="24"/>
    </w:rPr>
  </w:style>
  <w:style w:type="paragraph" w:customStyle="1" w:styleId="Style60">
    <w:name w:val="Style60"/>
    <w:basedOn w:val="a5"/>
    <w:rsid w:val="003B6517"/>
    <w:pPr>
      <w:widowControl w:val="0"/>
      <w:autoSpaceDE w:val="0"/>
      <w:autoSpaceDN w:val="0"/>
      <w:adjustRightInd w:val="0"/>
    </w:pPr>
    <w:rPr>
      <w:sz w:val="24"/>
      <w:szCs w:val="24"/>
    </w:rPr>
  </w:style>
  <w:style w:type="paragraph" w:customStyle="1" w:styleId="Style62">
    <w:name w:val="Style62"/>
    <w:basedOn w:val="a5"/>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5"/>
    <w:uiPriority w:val="99"/>
    <w:rsid w:val="003B6517"/>
    <w:pPr>
      <w:widowControl w:val="0"/>
      <w:autoSpaceDE w:val="0"/>
      <w:autoSpaceDN w:val="0"/>
      <w:adjustRightInd w:val="0"/>
    </w:pPr>
    <w:rPr>
      <w:sz w:val="24"/>
      <w:szCs w:val="24"/>
    </w:rPr>
  </w:style>
  <w:style w:type="paragraph" w:customStyle="1" w:styleId="Style43">
    <w:name w:val="Style43"/>
    <w:basedOn w:val="a5"/>
    <w:uiPriority w:val="99"/>
    <w:rsid w:val="003B6517"/>
    <w:pPr>
      <w:widowControl w:val="0"/>
      <w:autoSpaceDE w:val="0"/>
      <w:autoSpaceDN w:val="0"/>
      <w:adjustRightInd w:val="0"/>
    </w:pPr>
    <w:rPr>
      <w:sz w:val="24"/>
      <w:szCs w:val="24"/>
    </w:rPr>
  </w:style>
  <w:style w:type="paragraph" w:customStyle="1" w:styleId="Style12">
    <w:name w:val="Style12"/>
    <w:basedOn w:val="a5"/>
    <w:uiPriority w:val="99"/>
    <w:rsid w:val="003B6517"/>
    <w:pPr>
      <w:widowControl w:val="0"/>
      <w:autoSpaceDE w:val="0"/>
      <w:autoSpaceDN w:val="0"/>
      <w:adjustRightInd w:val="0"/>
    </w:pPr>
    <w:rPr>
      <w:sz w:val="24"/>
      <w:szCs w:val="24"/>
    </w:rPr>
  </w:style>
  <w:style w:type="paragraph" w:customStyle="1" w:styleId="Style26">
    <w:name w:val="Style26"/>
    <w:basedOn w:val="a5"/>
    <w:uiPriority w:val="99"/>
    <w:rsid w:val="003B6517"/>
    <w:pPr>
      <w:widowControl w:val="0"/>
      <w:autoSpaceDE w:val="0"/>
      <w:autoSpaceDN w:val="0"/>
      <w:adjustRightInd w:val="0"/>
    </w:pPr>
    <w:rPr>
      <w:sz w:val="24"/>
      <w:szCs w:val="24"/>
    </w:rPr>
  </w:style>
  <w:style w:type="paragraph" w:customStyle="1" w:styleId="Style33">
    <w:name w:val="Style33"/>
    <w:basedOn w:val="a5"/>
    <w:uiPriority w:val="99"/>
    <w:rsid w:val="003B6517"/>
    <w:pPr>
      <w:widowControl w:val="0"/>
      <w:autoSpaceDE w:val="0"/>
      <w:autoSpaceDN w:val="0"/>
      <w:adjustRightInd w:val="0"/>
    </w:pPr>
    <w:rPr>
      <w:sz w:val="24"/>
      <w:szCs w:val="24"/>
    </w:rPr>
  </w:style>
  <w:style w:type="paragraph" w:customStyle="1" w:styleId="Style49">
    <w:name w:val="Style49"/>
    <w:basedOn w:val="a5"/>
    <w:uiPriority w:val="99"/>
    <w:rsid w:val="003B6517"/>
    <w:pPr>
      <w:widowControl w:val="0"/>
      <w:autoSpaceDE w:val="0"/>
      <w:autoSpaceDN w:val="0"/>
      <w:adjustRightInd w:val="0"/>
    </w:pPr>
    <w:rPr>
      <w:sz w:val="24"/>
      <w:szCs w:val="24"/>
    </w:rPr>
  </w:style>
  <w:style w:type="paragraph" w:customStyle="1" w:styleId="Style51">
    <w:name w:val="Style51"/>
    <w:basedOn w:val="a5"/>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5"/>
    <w:uiPriority w:val="99"/>
    <w:rsid w:val="003B6517"/>
    <w:pPr>
      <w:widowControl w:val="0"/>
      <w:autoSpaceDE w:val="0"/>
      <w:autoSpaceDN w:val="0"/>
      <w:adjustRightInd w:val="0"/>
    </w:pPr>
    <w:rPr>
      <w:sz w:val="24"/>
      <w:szCs w:val="24"/>
    </w:rPr>
  </w:style>
  <w:style w:type="paragraph" w:customStyle="1" w:styleId="Style3">
    <w:name w:val="Style3"/>
    <w:basedOn w:val="a5"/>
    <w:uiPriority w:val="99"/>
    <w:rsid w:val="003B6517"/>
    <w:pPr>
      <w:widowControl w:val="0"/>
      <w:autoSpaceDE w:val="0"/>
      <w:autoSpaceDN w:val="0"/>
      <w:adjustRightInd w:val="0"/>
    </w:pPr>
    <w:rPr>
      <w:sz w:val="24"/>
      <w:szCs w:val="24"/>
    </w:rPr>
  </w:style>
  <w:style w:type="paragraph" w:customStyle="1" w:styleId="Style5">
    <w:name w:val="Style5"/>
    <w:basedOn w:val="a5"/>
    <w:uiPriority w:val="99"/>
    <w:rsid w:val="003B6517"/>
    <w:pPr>
      <w:widowControl w:val="0"/>
      <w:autoSpaceDE w:val="0"/>
      <w:autoSpaceDN w:val="0"/>
      <w:adjustRightInd w:val="0"/>
    </w:pPr>
    <w:rPr>
      <w:sz w:val="24"/>
      <w:szCs w:val="24"/>
    </w:rPr>
  </w:style>
  <w:style w:type="paragraph" w:customStyle="1" w:styleId="Style10">
    <w:name w:val="Style10"/>
    <w:basedOn w:val="a5"/>
    <w:uiPriority w:val="99"/>
    <w:rsid w:val="003B6517"/>
    <w:pPr>
      <w:widowControl w:val="0"/>
      <w:autoSpaceDE w:val="0"/>
      <w:autoSpaceDN w:val="0"/>
      <w:adjustRightInd w:val="0"/>
    </w:pPr>
    <w:rPr>
      <w:sz w:val="24"/>
      <w:szCs w:val="24"/>
    </w:rPr>
  </w:style>
  <w:style w:type="paragraph" w:customStyle="1" w:styleId="Style14">
    <w:name w:val="Style14"/>
    <w:basedOn w:val="a5"/>
    <w:uiPriority w:val="99"/>
    <w:rsid w:val="003B6517"/>
    <w:pPr>
      <w:widowControl w:val="0"/>
      <w:autoSpaceDE w:val="0"/>
      <w:autoSpaceDN w:val="0"/>
      <w:adjustRightInd w:val="0"/>
    </w:pPr>
    <w:rPr>
      <w:sz w:val="24"/>
      <w:szCs w:val="24"/>
    </w:rPr>
  </w:style>
  <w:style w:type="paragraph" w:customStyle="1" w:styleId="Style15">
    <w:name w:val="Style15"/>
    <w:basedOn w:val="a5"/>
    <w:uiPriority w:val="99"/>
    <w:rsid w:val="003B6517"/>
    <w:pPr>
      <w:widowControl w:val="0"/>
      <w:autoSpaceDE w:val="0"/>
      <w:autoSpaceDN w:val="0"/>
      <w:adjustRightInd w:val="0"/>
    </w:pPr>
    <w:rPr>
      <w:sz w:val="24"/>
      <w:szCs w:val="24"/>
    </w:rPr>
  </w:style>
  <w:style w:type="paragraph" w:customStyle="1" w:styleId="Style20">
    <w:name w:val="Style20"/>
    <w:basedOn w:val="a5"/>
    <w:uiPriority w:val="99"/>
    <w:rsid w:val="003B6517"/>
    <w:pPr>
      <w:widowControl w:val="0"/>
      <w:autoSpaceDE w:val="0"/>
      <w:autoSpaceDN w:val="0"/>
      <w:adjustRightInd w:val="0"/>
    </w:pPr>
    <w:rPr>
      <w:sz w:val="24"/>
      <w:szCs w:val="24"/>
    </w:rPr>
  </w:style>
  <w:style w:type="paragraph" w:customStyle="1" w:styleId="Style25">
    <w:name w:val="Style25"/>
    <w:basedOn w:val="a5"/>
    <w:uiPriority w:val="99"/>
    <w:rsid w:val="003B6517"/>
    <w:pPr>
      <w:widowControl w:val="0"/>
      <w:autoSpaceDE w:val="0"/>
      <w:autoSpaceDN w:val="0"/>
      <w:adjustRightInd w:val="0"/>
    </w:pPr>
    <w:rPr>
      <w:sz w:val="24"/>
      <w:szCs w:val="24"/>
    </w:rPr>
  </w:style>
  <w:style w:type="paragraph" w:customStyle="1" w:styleId="Style30">
    <w:name w:val="Style30"/>
    <w:basedOn w:val="a5"/>
    <w:uiPriority w:val="99"/>
    <w:rsid w:val="003B6517"/>
    <w:pPr>
      <w:widowControl w:val="0"/>
      <w:autoSpaceDE w:val="0"/>
      <w:autoSpaceDN w:val="0"/>
      <w:adjustRightInd w:val="0"/>
    </w:pPr>
    <w:rPr>
      <w:sz w:val="24"/>
      <w:szCs w:val="24"/>
    </w:rPr>
  </w:style>
  <w:style w:type="paragraph" w:customStyle="1" w:styleId="Style40">
    <w:name w:val="Style40"/>
    <w:basedOn w:val="a5"/>
    <w:uiPriority w:val="99"/>
    <w:rsid w:val="003B6517"/>
    <w:pPr>
      <w:widowControl w:val="0"/>
      <w:autoSpaceDE w:val="0"/>
      <w:autoSpaceDN w:val="0"/>
      <w:adjustRightInd w:val="0"/>
    </w:pPr>
    <w:rPr>
      <w:sz w:val="24"/>
      <w:szCs w:val="24"/>
    </w:rPr>
  </w:style>
  <w:style w:type="paragraph" w:customStyle="1" w:styleId="Style52">
    <w:name w:val="Style52"/>
    <w:basedOn w:val="a5"/>
    <w:uiPriority w:val="99"/>
    <w:rsid w:val="003B6517"/>
    <w:pPr>
      <w:widowControl w:val="0"/>
      <w:autoSpaceDE w:val="0"/>
      <w:autoSpaceDN w:val="0"/>
      <w:adjustRightInd w:val="0"/>
    </w:pPr>
    <w:rPr>
      <w:sz w:val="24"/>
      <w:szCs w:val="24"/>
    </w:rPr>
  </w:style>
  <w:style w:type="paragraph" w:customStyle="1" w:styleId="Style54">
    <w:name w:val="Style54"/>
    <w:basedOn w:val="a5"/>
    <w:uiPriority w:val="99"/>
    <w:rsid w:val="003B6517"/>
    <w:pPr>
      <w:widowControl w:val="0"/>
      <w:autoSpaceDE w:val="0"/>
      <w:autoSpaceDN w:val="0"/>
      <w:adjustRightInd w:val="0"/>
    </w:pPr>
    <w:rPr>
      <w:sz w:val="24"/>
      <w:szCs w:val="24"/>
    </w:rPr>
  </w:style>
  <w:style w:type="paragraph" w:customStyle="1" w:styleId="Style63">
    <w:name w:val="Style63"/>
    <w:basedOn w:val="a5"/>
    <w:uiPriority w:val="99"/>
    <w:rsid w:val="003B6517"/>
    <w:pPr>
      <w:widowControl w:val="0"/>
      <w:autoSpaceDE w:val="0"/>
      <w:autoSpaceDN w:val="0"/>
      <w:adjustRightInd w:val="0"/>
    </w:pPr>
    <w:rPr>
      <w:sz w:val="24"/>
      <w:szCs w:val="24"/>
    </w:rPr>
  </w:style>
  <w:style w:type="paragraph" w:customStyle="1" w:styleId="Style65">
    <w:name w:val="Style65"/>
    <w:basedOn w:val="a5"/>
    <w:uiPriority w:val="99"/>
    <w:rsid w:val="003B6517"/>
    <w:pPr>
      <w:widowControl w:val="0"/>
      <w:autoSpaceDE w:val="0"/>
      <w:autoSpaceDN w:val="0"/>
      <w:adjustRightInd w:val="0"/>
    </w:pPr>
    <w:rPr>
      <w:sz w:val="24"/>
      <w:szCs w:val="24"/>
    </w:rPr>
  </w:style>
  <w:style w:type="paragraph" w:customStyle="1" w:styleId="Style66">
    <w:name w:val="Style66"/>
    <w:basedOn w:val="a5"/>
    <w:uiPriority w:val="99"/>
    <w:rsid w:val="003B6517"/>
    <w:pPr>
      <w:widowControl w:val="0"/>
      <w:autoSpaceDE w:val="0"/>
      <w:autoSpaceDN w:val="0"/>
      <w:adjustRightInd w:val="0"/>
    </w:pPr>
    <w:rPr>
      <w:sz w:val="24"/>
      <w:szCs w:val="24"/>
    </w:rPr>
  </w:style>
  <w:style w:type="paragraph" w:customStyle="1" w:styleId="Style68">
    <w:name w:val="Style68"/>
    <w:basedOn w:val="a5"/>
    <w:uiPriority w:val="99"/>
    <w:rsid w:val="003B6517"/>
    <w:pPr>
      <w:widowControl w:val="0"/>
      <w:autoSpaceDE w:val="0"/>
      <w:autoSpaceDN w:val="0"/>
      <w:adjustRightInd w:val="0"/>
    </w:pPr>
    <w:rPr>
      <w:sz w:val="24"/>
      <w:szCs w:val="24"/>
    </w:rPr>
  </w:style>
  <w:style w:type="paragraph" w:customStyle="1" w:styleId="Style69">
    <w:name w:val="Style69"/>
    <w:basedOn w:val="a5"/>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5"/>
    <w:uiPriority w:val="99"/>
    <w:rsid w:val="003B6517"/>
    <w:pPr>
      <w:widowControl w:val="0"/>
      <w:autoSpaceDE w:val="0"/>
      <w:autoSpaceDN w:val="0"/>
      <w:adjustRightInd w:val="0"/>
    </w:pPr>
    <w:rPr>
      <w:sz w:val="24"/>
      <w:szCs w:val="24"/>
    </w:rPr>
  </w:style>
  <w:style w:type="paragraph" w:customStyle="1" w:styleId="Style74">
    <w:name w:val="Style74"/>
    <w:basedOn w:val="a5"/>
    <w:uiPriority w:val="99"/>
    <w:rsid w:val="003B6517"/>
    <w:pPr>
      <w:widowControl w:val="0"/>
      <w:autoSpaceDE w:val="0"/>
      <w:autoSpaceDN w:val="0"/>
      <w:adjustRightInd w:val="0"/>
    </w:pPr>
    <w:rPr>
      <w:sz w:val="24"/>
      <w:szCs w:val="24"/>
    </w:rPr>
  </w:style>
  <w:style w:type="paragraph" w:customStyle="1" w:styleId="Style76">
    <w:name w:val="Style76"/>
    <w:basedOn w:val="a5"/>
    <w:uiPriority w:val="99"/>
    <w:rsid w:val="003B6517"/>
    <w:pPr>
      <w:widowControl w:val="0"/>
      <w:autoSpaceDE w:val="0"/>
      <w:autoSpaceDN w:val="0"/>
      <w:adjustRightInd w:val="0"/>
    </w:pPr>
    <w:rPr>
      <w:sz w:val="24"/>
      <w:szCs w:val="24"/>
    </w:rPr>
  </w:style>
  <w:style w:type="paragraph" w:customStyle="1" w:styleId="Style77">
    <w:name w:val="Style77"/>
    <w:basedOn w:val="a5"/>
    <w:uiPriority w:val="99"/>
    <w:rsid w:val="003B6517"/>
    <w:pPr>
      <w:widowControl w:val="0"/>
      <w:autoSpaceDE w:val="0"/>
      <w:autoSpaceDN w:val="0"/>
      <w:adjustRightInd w:val="0"/>
    </w:pPr>
    <w:rPr>
      <w:sz w:val="24"/>
      <w:szCs w:val="24"/>
    </w:rPr>
  </w:style>
  <w:style w:type="paragraph" w:customStyle="1" w:styleId="Style78">
    <w:name w:val="Style78"/>
    <w:basedOn w:val="a5"/>
    <w:uiPriority w:val="99"/>
    <w:rsid w:val="003B6517"/>
    <w:pPr>
      <w:widowControl w:val="0"/>
      <w:autoSpaceDE w:val="0"/>
      <w:autoSpaceDN w:val="0"/>
      <w:adjustRightInd w:val="0"/>
    </w:pPr>
    <w:rPr>
      <w:sz w:val="24"/>
      <w:szCs w:val="24"/>
    </w:rPr>
  </w:style>
  <w:style w:type="paragraph" w:customStyle="1" w:styleId="Style82">
    <w:name w:val="Style82"/>
    <w:basedOn w:val="a5"/>
    <w:uiPriority w:val="99"/>
    <w:rsid w:val="003B6517"/>
    <w:pPr>
      <w:widowControl w:val="0"/>
      <w:autoSpaceDE w:val="0"/>
      <w:autoSpaceDN w:val="0"/>
      <w:adjustRightInd w:val="0"/>
    </w:pPr>
    <w:rPr>
      <w:sz w:val="24"/>
      <w:szCs w:val="24"/>
    </w:rPr>
  </w:style>
  <w:style w:type="paragraph" w:customStyle="1" w:styleId="Style83">
    <w:name w:val="Style83"/>
    <w:basedOn w:val="a5"/>
    <w:uiPriority w:val="99"/>
    <w:rsid w:val="003B6517"/>
    <w:pPr>
      <w:widowControl w:val="0"/>
      <w:autoSpaceDE w:val="0"/>
      <w:autoSpaceDN w:val="0"/>
      <w:adjustRightInd w:val="0"/>
    </w:pPr>
    <w:rPr>
      <w:sz w:val="24"/>
      <w:szCs w:val="24"/>
    </w:rPr>
  </w:style>
  <w:style w:type="paragraph" w:customStyle="1" w:styleId="Style84">
    <w:name w:val="Style84"/>
    <w:basedOn w:val="a5"/>
    <w:uiPriority w:val="99"/>
    <w:rsid w:val="003B6517"/>
    <w:pPr>
      <w:widowControl w:val="0"/>
      <w:autoSpaceDE w:val="0"/>
      <w:autoSpaceDN w:val="0"/>
      <w:adjustRightInd w:val="0"/>
    </w:pPr>
    <w:rPr>
      <w:sz w:val="24"/>
      <w:szCs w:val="24"/>
    </w:rPr>
  </w:style>
  <w:style w:type="paragraph" w:customStyle="1" w:styleId="Style85">
    <w:name w:val="Style85"/>
    <w:basedOn w:val="a5"/>
    <w:uiPriority w:val="99"/>
    <w:rsid w:val="003B6517"/>
    <w:pPr>
      <w:widowControl w:val="0"/>
      <w:autoSpaceDE w:val="0"/>
      <w:autoSpaceDN w:val="0"/>
      <w:adjustRightInd w:val="0"/>
    </w:pPr>
    <w:rPr>
      <w:sz w:val="24"/>
      <w:szCs w:val="24"/>
    </w:rPr>
  </w:style>
  <w:style w:type="paragraph" w:customStyle="1" w:styleId="Style86">
    <w:name w:val="Style86"/>
    <w:basedOn w:val="a5"/>
    <w:uiPriority w:val="99"/>
    <w:rsid w:val="003B6517"/>
    <w:pPr>
      <w:widowControl w:val="0"/>
      <w:autoSpaceDE w:val="0"/>
      <w:autoSpaceDN w:val="0"/>
      <w:adjustRightInd w:val="0"/>
    </w:pPr>
    <w:rPr>
      <w:sz w:val="24"/>
      <w:szCs w:val="24"/>
    </w:rPr>
  </w:style>
  <w:style w:type="paragraph" w:customStyle="1" w:styleId="Style87">
    <w:name w:val="Style87"/>
    <w:basedOn w:val="a5"/>
    <w:uiPriority w:val="99"/>
    <w:rsid w:val="003B6517"/>
    <w:pPr>
      <w:widowControl w:val="0"/>
      <w:autoSpaceDE w:val="0"/>
      <w:autoSpaceDN w:val="0"/>
      <w:adjustRightInd w:val="0"/>
    </w:pPr>
    <w:rPr>
      <w:sz w:val="24"/>
      <w:szCs w:val="24"/>
    </w:rPr>
  </w:style>
  <w:style w:type="paragraph" w:customStyle="1" w:styleId="Style88">
    <w:name w:val="Style88"/>
    <w:basedOn w:val="a5"/>
    <w:uiPriority w:val="99"/>
    <w:rsid w:val="003B6517"/>
    <w:pPr>
      <w:widowControl w:val="0"/>
      <w:autoSpaceDE w:val="0"/>
      <w:autoSpaceDN w:val="0"/>
      <w:adjustRightInd w:val="0"/>
    </w:pPr>
    <w:rPr>
      <w:sz w:val="24"/>
      <w:szCs w:val="24"/>
    </w:rPr>
  </w:style>
  <w:style w:type="paragraph" w:customStyle="1" w:styleId="Style89">
    <w:name w:val="Style89"/>
    <w:basedOn w:val="a5"/>
    <w:uiPriority w:val="99"/>
    <w:rsid w:val="003B6517"/>
    <w:pPr>
      <w:widowControl w:val="0"/>
      <w:autoSpaceDE w:val="0"/>
      <w:autoSpaceDN w:val="0"/>
      <w:adjustRightInd w:val="0"/>
    </w:pPr>
    <w:rPr>
      <w:sz w:val="24"/>
      <w:szCs w:val="24"/>
    </w:rPr>
  </w:style>
  <w:style w:type="paragraph" w:customStyle="1" w:styleId="Style90">
    <w:name w:val="Style90"/>
    <w:basedOn w:val="a5"/>
    <w:uiPriority w:val="99"/>
    <w:rsid w:val="003B6517"/>
    <w:pPr>
      <w:widowControl w:val="0"/>
      <w:autoSpaceDE w:val="0"/>
      <w:autoSpaceDN w:val="0"/>
      <w:adjustRightInd w:val="0"/>
    </w:pPr>
    <w:rPr>
      <w:sz w:val="24"/>
      <w:szCs w:val="24"/>
    </w:rPr>
  </w:style>
  <w:style w:type="paragraph" w:customStyle="1" w:styleId="Style91">
    <w:name w:val="Style91"/>
    <w:basedOn w:val="a5"/>
    <w:uiPriority w:val="99"/>
    <w:rsid w:val="003B6517"/>
    <w:pPr>
      <w:widowControl w:val="0"/>
      <w:autoSpaceDE w:val="0"/>
      <w:autoSpaceDN w:val="0"/>
      <w:adjustRightInd w:val="0"/>
    </w:pPr>
    <w:rPr>
      <w:sz w:val="24"/>
      <w:szCs w:val="24"/>
    </w:rPr>
  </w:style>
  <w:style w:type="paragraph" w:customStyle="1" w:styleId="Style92">
    <w:name w:val="Style92"/>
    <w:basedOn w:val="a5"/>
    <w:uiPriority w:val="99"/>
    <w:rsid w:val="003B6517"/>
    <w:pPr>
      <w:widowControl w:val="0"/>
      <w:autoSpaceDE w:val="0"/>
      <w:autoSpaceDN w:val="0"/>
      <w:adjustRightInd w:val="0"/>
    </w:pPr>
    <w:rPr>
      <w:sz w:val="24"/>
      <w:szCs w:val="24"/>
    </w:rPr>
  </w:style>
  <w:style w:type="paragraph" w:customStyle="1" w:styleId="Style93">
    <w:name w:val="Style93"/>
    <w:basedOn w:val="a5"/>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5"/>
    <w:rsid w:val="003B6517"/>
    <w:pPr>
      <w:spacing w:before="60" w:after="60"/>
      <w:ind w:firstLine="284"/>
      <w:jc w:val="both"/>
    </w:pPr>
    <w:rPr>
      <w:sz w:val="24"/>
    </w:rPr>
  </w:style>
  <w:style w:type="paragraph" w:customStyle="1" w:styleId="Style112">
    <w:name w:val="Style112"/>
    <w:basedOn w:val="a5"/>
    <w:uiPriority w:val="99"/>
    <w:rsid w:val="003B6517"/>
    <w:pPr>
      <w:widowControl w:val="0"/>
      <w:autoSpaceDE w:val="0"/>
      <w:autoSpaceDN w:val="0"/>
      <w:adjustRightInd w:val="0"/>
    </w:pPr>
    <w:rPr>
      <w:sz w:val="24"/>
      <w:szCs w:val="24"/>
    </w:rPr>
  </w:style>
  <w:style w:type="paragraph" w:customStyle="1" w:styleId="Style106">
    <w:name w:val="Style106"/>
    <w:basedOn w:val="a5"/>
    <w:uiPriority w:val="99"/>
    <w:rsid w:val="003B6517"/>
    <w:pPr>
      <w:widowControl w:val="0"/>
      <w:autoSpaceDE w:val="0"/>
      <w:autoSpaceDN w:val="0"/>
      <w:adjustRightInd w:val="0"/>
    </w:pPr>
    <w:rPr>
      <w:sz w:val="24"/>
      <w:szCs w:val="24"/>
    </w:rPr>
  </w:style>
  <w:style w:type="paragraph" w:customStyle="1" w:styleId="Style94">
    <w:name w:val="Style94"/>
    <w:basedOn w:val="a5"/>
    <w:uiPriority w:val="99"/>
    <w:rsid w:val="003B6517"/>
    <w:pPr>
      <w:widowControl w:val="0"/>
      <w:autoSpaceDE w:val="0"/>
      <w:autoSpaceDN w:val="0"/>
      <w:adjustRightInd w:val="0"/>
    </w:pPr>
    <w:rPr>
      <w:sz w:val="24"/>
      <w:szCs w:val="24"/>
    </w:rPr>
  </w:style>
  <w:style w:type="paragraph" w:customStyle="1" w:styleId="Style95">
    <w:name w:val="Style95"/>
    <w:basedOn w:val="a5"/>
    <w:uiPriority w:val="99"/>
    <w:rsid w:val="003B6517"/>
    <w:pPr>
      <w:widowControl w:val="0"/>
      <w:autoSpaceDE w:val="0"/>
      <w:autoSpaceDN w:val="0"/>
      <w:adjustRightInd w:val="0"/>
    </w:pPr>
    <w:rPr>
      <w:sz w:val="24"/>
      <w:szCs w:val="24"/>
    </w:rPr>
  </w:style>
  <w:style w:type="paragraph" w:customStyle="1" w:styleId="Style96">
    <w:name w:val="Style96"/>
    <w:basedOn w:val="a5"/>
    <w:uiPriority w:val="99"/>
    <w:rsid w:val="003B6517"/>
    <w:pPr>
      <w:widowControl w:val="0"/>
      <w:autoSpaceDE w:val="0"/>
      <w:autoSpaceDN w:val="0"/>
      <w:adjustRightInd w:val="0"/>
    </w:pPr>
    <w:rPr>
      <w:sz w:val="24"/>
      <w:szCs w:val="24"/>
    </w:rPr>
  </w:style>
  <w:style w:type="paragraph" w:customStyle="1" w:styleId="Style98">
    <w:name w:val="Style98"/>
    <w:basedOn w:val="a5"/>
    <w:uiPriority w:val="99"/>
    <w:rsid w:val="003B6517"/>
    <w:pPr>
      <w:widowControl w:val="0"/>
      <w:autoSpaceDE w:val="0"/>
      <w:autoSpaceDN w:val="0"/>
      <w:adjustRightInd w:val="0"/>
    </w:pPr>
    <w:rPr>
      <w:sz w:val="24"/>
      <w:szCs w:val="24"/>
    </w:rPr>
  </w:style>
  <w:style w:type="paragraph" w:customStyle="1" w:styleId="Style100">
    <w:name w:val="Style100"/>
    <w:basedOn w:val="a5"/>
    <w:uiPriority w:val="99"/>
    <w:rsid w:val="003B6517"/>
    <w:pPr>
      <w:widowControl w:val="0"/>
      <w:autoSpaceDE w:val="0"/>
      <w:autoSpaceDN w:val="0"/>
      <w:adjustRightInd w:val="0"/>
    </w:pPr>
    <w:rPr>
      <w:sz w:val="24"/>
      <w:szCs w:val="24"/>
    </w:rPr>
  </w:style>
  <w:style w:type="paragraph" w:customStyle="1" w:styleId="Style101">
    <w:name w:val="Style101"/>
    <w:basedOn w:val="a5"/>
    <w:uiPriority w:val="99"/>
    <w:rsid w:val="003B6517"/>
    <w:pPr>
      <w:widowControl w:val="0"/>
      <w:autoSpaceDE w:val="0"/>
      <w:autoSpaceDN w:val="0"/>
      <w:adjustRightInd w:val="0"/>
    </w:pPr>
    <w:rPr>
      <w:sz w:val="24"/>
      <w:szCs w:val="24"/>
    </w:rPr>
  </w:style>
  <w:style w:type="paragraph" w:customStyle="1" w:styleId="Style102">
    <w:name w:val="Style102"/>
    <w:basedOn w:val="a5"/>
    <w:uiPriority w:val="99"/>
    <w:rsid w:val="003B6517"/>
    <w:pPr>
      <w:widowControl w:val="0"/>
      <w:autoSpaceDE w:val="0"/>
      <w:autoSpaceDN w:val="0"/>
      <w:adjustRightInd w:val="0"/>
    </w:pPr>
    <w:rPr>
      <w:sz w:val="24"/>
      <w:szCs w:val="24"/>
    </w:rPr>
  </w:style>
  <w:style w:type="paragraph" w:customStyle="1" w:styleId="Style103">
    <w:name w:val="Style103"/>
    <w:basedOn w:val="a5"/>
    <w:uiPriority w:val="99"/>
    <w:rsid w:val="003B6517"/>
    <w:pPr>
      <w:widowControl w:val="0"/>
      <w:autoSpaceDE w:val="0"/>
      <w:autoSpaceDN w:val="0"/>
      <w:adjustRightInd w:val="0"/>
    </w:pPr>
    <w:rPr>
      <w:sz w:val="24"/>
      <w:szCs w:val="24"/>
    </w:rPr>
  </w:style>
  <w:style w:type="paragraph" w:customStyle="1" w:styleId="Style104">
    <w:name w:val="Style104"/>
    <w:basedOn w:val="a5"/>
    <w:uiPriority w:val="99"/>
    <w:rsid w:val="003B6517"/>
    <w:pPr>
      <w:widowControl w:val="0"/>
      <w:autoSpaceDE w:val="0"/>
      <w:autoSpaceDN w:val="0"/>
      <w:adjustRightInd w:val="0"/>
    </w:pPr>
    <w:rPr>
      <w:sz w:val="24"/>
      <w:szCs w:val="24"/>
    </w:rPr>
  </w:style>
  <w:style w:type="paragraph" w:customStyle="1" w:styleId="Style107">
    <w:name w:val="Style107"/>
    <w:basedOn w:val="a5"/>
    <w:uiPriority w:val="99"/>
    <w:rsid w:val="003B6517"/>
    <w:pPr>
      <w:widowControl w:val="0"/>
      <w:autoSpaceDE w:val="0"/>
      <w:autoSpaceDN w:val="0"/>
      <w:adjustRightInd w:val="0"/>
    </w:pPr>
    <w:rPr>
      <w:sz w:val="24"/>
      <w:szCs w:val="24"/>
    </w:rPr>
  </w:style>
  <w:style w:type="paragraph" w:customStyle="1" w:styleId="Style109">
    <w:name w:val="Style109"/>
    <w:basedOn w:val="a5"/>
    <w:uiPriority w:val="99"/>
    <w:rsid w:val="003B6517"/>
    <w:pPr>
      <w:widowControl w:val="0"/>
      <w:autoSpaceDE w:val="0"/>
      <w:autoSpaceDN w:val="0"/>
      <w:adjustRightInd w:val="0"/>
    </w:pPr>
    <w:rPr>
      <w:sz w:val="24"/>
      <w:szCs w:val="24"/>
    </w:rPr>
  </w:style>
  <w:style w:type="paragraph" w:customStyle="1" w:styleId="Style110">
    <w:name w:val="Style110"/>
    <w:basedOn w:val="a5"/>
    <w:uiPriority w:val="99"/>
    <w:rsid w:val="003B6517"/>
    <w:pPr>
      <w:widowControl w:val="0"/>
      <w:autoSpaceDE w:val="0"/>
      <w:autoSpaceDN w:val="0"/>
      <w:adjustRightInd w:val="0"/>
    </w:pPr>
    <w:rPr>
      <w:sz w:val="24"/>
      <w:szCs w:val="24"/>
    </w:rPr>
  </w:style>
  <w:style w:type="paragraph" w:customStyle="1" w:styleId="Style111">
    <w:name w:val="Style111"/>
    <w:basedOn w:val="a5"/>
    <w:uiPriority w:val="99"/>
    <w:rsid w:val="003B6517"/>
    <w:pPr>
      <w:widowControl w:val="0"/>
      <w:autoSpaceDE w:val="0"/>
      <w:autoSpaceDN w:val="0"/>
      <w:adjustRightInd w:val="0"/>
    </w:pPr>
    <w:rPr>
      <w:sz w:val="24"/>
      <w:szCs w:val="24"/>
    </w:rPr>
  </w:style>
  <w:style w:type="paragraph" w:customStyle="1" w:styleId="Style114">
    <w:name w:val="Style114"/>
    <w:basedOn w:val="a5"/>
    <w:uiPriority w:val="99"/>
    <w:rsid w:val="003B6517"/>
    <w:pPr>
      <w:widowControl w:val="0"/>
      <w:autoSpaceDE w:val="0"/>
      <w:autoSpaceDN w:val="0"/>
      <w:adjustRightInd w:val="0"/>
    </w:pPr>
    <w:rPr>
      <w:sz w:val="24"/>
      <w:szCs w:val="24"/>
    </w:rPr>
  </w:style>
  <w:style w:type="paragraph" w:customStyle="1" w:styleId="Style115">
    <w:name w:val="Style115"/>
    <w:basedOn w:val="a5"/>
    <w:uiPriority w:val="99"/>
    <w:rsid w:val="003B6517"/>
    <w:pPr>
      <w:widowControl w:val="0"/>
      <w:autoSpaceDE w:val="0"/>
      <w:autoSpaceDN w:val="0"/>
      <w:adjustRightInd w:val="0"/>
    </w:pPr>
    <w:rPr>
      <w:sz w:val="24"/>
      <w:szCs w:val="24"/>
    </w:rPr>
  </w:style>
  <w:style w:type="paragraph" w:customStyle="1" w:styleId="Style116">
    <w:name w:val="Style116"/>
    <w:basedOn w:val="a5"/>
    <w:uiPriority w:val="99"/>
    <w:rsid w:val="003B6517"/>
    <w:pPr>
      <w:widowControl w:val="0"/>
      <w:autoSpaceDE w:val="0"/>
      <w:autoSpaceDN w:val="0"/>
      <w:adjustRightInd w:val="0"/>
    </w:pPr>
    <w:rPr>
      <w:sz w:val="24"/>
      <w:szCs w:val="24"/>
    </w:rPr>
  </w:style>
  <w:style w:type="paragraph" w:customStyle="1" w:styleId="Style117">
    <w:name w:val="Style117"/>
    <w:basedOn w:val="a5"/>
    <w:uiPriority w:val="99"/>
    <w:rsid w:val="003B6517"/>
    <w:pPr>
      <w:widowControl w:val="0"/>
      <w:autoSpaceDE w:val="0"/>
      <w:autoSpaceDN w:val="0"/>
      <w:adjustRightInd w:val="0"/>
    </w:pPr>
    <w:rPr>
      <w:sz w:val="24"/>
      <w:szCs w:val="24"/>
    </w:rPr>
  </w:style>
  <w:style w:type="paragraph" w:customStyle="1" w:styleId="Style118">
    <w:name w:val="Style118"/>
    <w:basedOn w:val="a5"/>
    <w:uiPriority w:val="99"/>
    <w:rsid w:val="003B6517"/>
    <w:pPr>
      <w:widowControl w:val="0"/>
      <w:autoSpaceDE w:val="0"/>
      <w:autoSpaceDN w:val="0"/>
      <w:adjustRightInd w:val="0"/>
    </w:pPr>
    <w:rPr>
      <w:sz w:val="24"/>
      <w:szCs w:val="24"/>
    </w:rPr>
  </w:style>
  <w:style w:type="paragraph" w:customStyle="1" w:styleId="Style119">
    <w:name w:val="Style119"/>
    <w:basedOn w:val="a5"/>
    <w:uiPriority w:val="99"/>
    <w:rsid w:val="003B6517"/>
    <w:pPr>
      <w:widowControl w:val="0"/>
      <w:autoSpaceDE w:val="0"/>
      <w:autoSpaceDN w:val="0"/>
      <w:adjustRightInd w:val="0"/>
    </w:pPr>
    <w:rPr>
      <w:sz w:val="24"/>
      <w:szCs w:val="24"/>
    </w:rPr>
  </w:style>
  <w:style w:type="paragraph" w:customStyle="1" w:styleId="Style120">
    <w:name w:val="Style120"/>
    <w:basedOn w:val="a5"/>
    <w:uiPriority w:val="99"/>
    <w:rsid w:val="003B6517"/>
    <w:pPr>
      <w:widowControl w:val="0"/>
      <w:autoSpaceDE w:val="0"/>
      <w:autoSpaceDN w:val="0"/>
      <w:adjustRightInd w:val="0"/>
    </w:pPr>
    <w:rPr>
      <w:sz w:val="24"/>
      <w:szCs w:val="24"/>
    </w:rPr>
  </w:style>
  <w:style w:type="paragraph" w:customStyle="1" w:styleId="Style121">
    <w:name w:val="Style121"/>
    <w:basedOn w:val="a5"/>
    <w:uiPriority w:val="99"/>
    <w:rsid w:val="003B6517"/>
    <w:pPr>
      <w:widowControl w:val="0"/>
      <w:autoSpaceDE w:val="0"/>
      <w:autoSpaceDN w:val="0"/>
      <w:adjustRightInd w:val="0"/>
    </w:pPr>
    <w:rPr>
      <w:sz w:val="24"/>
      <w:szCs w:val="24"/>
    </w:rPr>
  </w:style>
  <w:style w:type="paragraph" w:customStyle="1" w:styleId="Style122">
    <w:name w:val="Style122"/>
    <w:basedOn w:val="a5"/>
    <w:uiPriority w:val="99"/>
    <w:rsid w:val="003B6517"/>
    <w:pPr>
      <w:widowControl w:val="0"/>
      <w:autoSpaceDE w:val="0"/>
      <w:autoSpaceDN w:val="0"/>
      <w:adjustRightInd w:val="0"/>
    </w:pPr>
    <w:rPr>
      <w:sz w:val="24"/>
      <w:szCs w:val="24"/>
    </w:rPr>
  </w:style>
  <w:style w:type="paragraph" w:customStyle="1" w:styleId="Style123">
    <w:name w:val="Style123"/>
    <w:basedOn w:val="a5"/>
    <w:uiPriority w:val="99"/>
    <w:rsid w:val="003B6517"/>
    <w:pPr>
      <w:widowControl w:val="0"/>
      <w:autoSpaceDE w:val="0"/>
      <w:autoSpaceDN w:val="0"/>
      <w:adjustRightInd w:val="0"/>
    </w:pPr>
    <w:rPr>
      <w:sz w:val="24"/>
      <w:szCs w:val="24"/>
    </w:rPr>
  </w:style>
  <w:style w:type="paragraph" w:customStyle="1" w:styleId="Style124">
    <w:name w:val="Style124"/>
    <w:basedOn w:val="a5"/>
    <w:uiPriority w:val="99"/>
    <w:rsid w:val="003B6517"/>
    <w:pPr>
      <w:widowControl w:val="0"/>
      <w:autoSpaceDE w:val="0"/>
      <w:autoSpaceDN w:val="0"/>
      <w:adjustRightInd w:val="0"/>
    </w:pPr>
    <w:rPr>
      <w:sz w:val="24"/>
      <w:szCs w:val="24"/>
    </w:rPr>
  </w:style>
  <w:style w:type="paragraph" w:customStyle="1" w:styleId="Style125">
    <w:name w:val="Style125"/>
    <w:basedOn w:val="a5"/>
    <w:uiPriority w:val="99"/>
    <w:rsid w:val="003B6517"/>
    <w:pPr>
      <w:widowControl w:val="0"/>
      <w:autoSpaceDE w:val="0"/>
      <w:autoSpaceDN w:val="0"/>
      <w:adjustRightInd w:val="0"/>
    </w:pPr>
    <w:rPr>
      <w:sz w:val="24"/>
      <w:szCs w:val="24"/>
    </w:rPr>
  </w:style>
  <w:style w:type="paragraph" w:customStyle="1" w:styleId="Style126">
    <w:name w:val="Style126"/>
    <w:basedOn w:val="a5"/>
    <w:uiPriority w:val="99"/>
    <w:rsid w:val="003B6517"/>
    <w:pPr>
      <w:widowControl w:val="0"/>
      <w:autoSpaceDE w:val="0"/>
      <w:autoSpaceDN w:val="0"/>
      <w:adjustRightInd w:val="0"/>
    </w:pPr>
    <w:rPr>
      <w:sz w:val="24"/>
      <w:szCs w:val="24"/>
    </w:rPr>
  </w:style>
  <w:style w:type="paragraph" w:customStyle="1" w:styleId="Style127">
    <w:name w:val="Style127"/>
    <w:basedOn w:val="a5"/>
    <w:uiPriority w:val="99"/>
    <w:rsid w:val="003B6517"/>
    <w:pPr>
      <w:widowControl w:val="0"/>
      <w:autoSpaceDE w:val="0"/>
      <w:autoSpaceDN w:val="0"/>
      <w:adjustRightInd w:val="0"/>
    </w:pPr>
    <w:rPr>
      <w:sz w:val="24"/>
      <w:szCs w:val="24"/>
    </w:rPr>
  </w:style>
  <w:style w:type="paragraph" w:customStyle="1" w:styleId="Style128">
    <w:name w:val="Style128"/>
    <w:basedOn w:val="a5"/>
    <w:uiPriority w:val="99"/>
    <w:rsid w:val="003B6517"/>
    <w:pPr>
      <w:widowControl w:val="0"/>
      <w:autoSpaceDE w:val="0"/>
      <w:autoSpaceDN w:val="0"/>
      <w:adjustRightInd w:val="0"/>
    </w:pPr>
    <w:rPr>
      <w:sz w:val="24"/>
      <w:szCs w:val="24"/>
    </w:rPr>
  </w:style>
  <w:style w:type="paragraph" w:customStyle="1" w:styleId="Style129">
    <w:name w:val="Style129"/>
    <w:basedOn w:val="a5"/>
    <w:uiPriority w:val="99"/>
    <w:rsid w:val="003B6517"/>
    <w:pPr>
      <w:widowControl w:val="0"/>
      <w:autoSpaceDE w:val="0"/>
      <w:autoSpaceDN w:val="0"/>
      <w:adjustRightInd w:val="0"/>
    </w:pPr>
    <w:rPr>
      <w:sz w:val="24"/>
      <w:szCs w:val="24"/>
    </w:rPr>
  </w:style>
  <w:style w:type="paragraph" w:customStyle="1" w:styleId="Style130">
    <w:name w:val="Style130"/>
    <w:basedOn w:val="a5"/>
    <w:uiPriority w:val="99"/>
    <w:rsid w:val="003B6517"/>
    <w:pPr>
      <w:widowControl w:val="0"/>
      <w:autoSpaceDE w:val="0"/>
      <w:autoSpaceDN w:val="0"/>
      <w:adjustRightInd w:val="0"/>
    </w:pPr>
    <w:rPr>
      <w:sz w:val="24"/>
      <w:szCs w:val="24"/>
    </w:rPr>
  </w:style>
  <w:style w:type="paragraph" w:customStyle="1" w:styleId="Style131">
    <w:name w:val="Style131"/>
    <w:basedOn w:val="a5"/>
    <w:uiPriority w:val="99"/>
    <w:rsid w:val="003B6517"/>
    <w:pPr>
      <w:widowControl w:val="0"/>
      <w:autoSpaceDE w:val="0"/>
      <w:autoSpaceDN w:val="0"/>
      <w:adjustRightInd w:val="0"/>
    </w:pPr>
    <w:rPr>
      <w:sz w:val="24"/>
      <w:szCs w:val="24"/>
    </w:rPr>
  </w:style>
  <w:style w:type="paragraph" w:customStyle="1" w:styleId="Style132">
    <w:name w:val="Style132"/>
    <w:basedOn w:val="a5"/>
    <w:uiPriority w:val="99"/>
    <w:rsid w:val="003B6517"/>
    <w:pPr>
      <w:widowControl w:val="0"/>
      <w:autoSpaceDE w:val="0"/>
      <w:autoSpaceDN w:val="0"/>
      <w:adjustRightInd w:val="0"/>
    </w:pPr>
    <w:rPr>
      <w:sz w:val="24"/>
      <w:szCs w:val="24"/>
    </w:rPr>
  </w:style>
  <w:style w:type="paragraph" w:customStyle="1" w:styleId="Style133">
    <w:name w:val="Style133"/>
    <w:basedOn w:val="a5"/>
    <w:uiPriority w:val="99"/>
    <w:rsid w:val="003B6517"/>
    <w:pPr>
      <w:widowControl w:val="0"/>
      <w:autoSpaceDE w:val="0"/>
      <w:autoSpaceDN w:val="0"/>
      <w:adjustRightInd w:val="0"/>
    </w:pPr>
    <w:rPr>
      <w:sz w:val="24"/>
      <w:szCs w:val="24"/>
    </w:rPr>
  </w:style>
  <w:style w:type="paragraph" w:customStyle="1" w:styleId="Style134">
    <w:name w:val="Style134"/>
    <w:basedOn w:val="a5"/>
    <w:uiPriority w:val="99"/>
    <w:rsid w:val="003B6517"/>
    <w:pPr>
      <w:widowControl w:val="0"/>
      <w:autoSpaceDE w:val="0"/>
      <w:autoSpaceDN w:val="0"/>
      <w:adjustRightInd w:val="0"/>
    </w:pPr>
    <w:rPr>
      <w:sz w:val="24"/>
      <w:szCs w:val="24"/>
    </w:rPr>
  </w:style>
  <w:style w:type="paragraph" w:customStyle="1" w:styleId="Style135">
    <w:name w:val="Style135"/>
    <w:basedOn w:val="a5"/>
    <w:uiPriority w:val="99"/>
    <w:rsid w:val="003B6517"/>
    <w:pPr>
      <w:widowControl w:val="0"/>
      <w:autoSpaceDE w:val="0"/>
      <w:autoSpaceDN w:val="0"/>
      <w:adjustRightInd w:val="0"/>
    </w:pPr>
    <w:rPr>
      <w:sz w:val="24"/>
      <w:szCs w:val="24"/>
    </w:rPr>
  </w:style>
  <w:style w:type="paragraph" w:customStyle="1" w:styleId="Style136">
    <w:name w:val="Style136"/>
    <w:basedOn w:val="a5"/>
    <w:uiPriority w:val="99"/>
    <w:rsid w:val="003B6517"/>
    <w:pPr>
      <w:widowControl w:val="0"/>
      <w:autoSpaceDE w:val="0"/>
      <w:autoSpaceDN w:val="0"/>
      <w:adjustRightInd w:val="0"/>
    </w:pPr>
    <w:rPr>
      <w:sz w:val="24"/>
      <w:szCs w:val="24"/>
    </w:rPr>
  </w:style>
  <w:style w:type="paragraph" w:customStyle="1" w:styleId="Style137">
    <w:name w:val="Style137"/>
    <w:basedOn w:val="a5"/>
    <w:uiPriority w:val="99"/>
    <w:rsid w:val="003B6517"/>
    <w:pPr>
      <w:widowControl w:val="0"/>
      <w:autoSpaceDE w:val="0"/>
      <w:autoSpaceDN w:val="0"/>
      <w:adjustRightInd w:val="0"/>
    </w:pPr>
    <w:rPr>
      <w:sz w:val="24"/>
      <w:szCs w:val="24"/>
    </w:rPr>
  </w:style>
  <w:style w:type="paragraph" w:customStyle="1" w:styleId="Style138">
    <w:name w:val="Style138"/>
    <w:basedOn w:val="a5"/>
    <w:uiPriority w:val="99"/>
    <w:rsid w:val="003B6517"/>
    <w:pPr>
      <w:widowControl w:val="0"/>
      <w:autoSpaceDE w:val="0"/>
      <w:autoSpaceDN w:val="0"/>
      <w:adjustRightInd w:val="0"/>
    </w:pPr>
    <w:rPr>
      <w:sz w:val="24"/>
      <w:szCs w:val="24"/>
    </w:rPr>
  </w:style>
  <w:style w:type="paragraph" w:customStyle="1" w:styleId="Style139">
    <w:name w:val="Style139"/>
    <w:basedOn w:val="a5"/>
    <w:uiPriority w:val="99"/>
    <w:rsid w:val="003B6517"/>
    <w:pPr>
      <w:widowControl w:val="0"/>
      <w:autoSpaceDE w:val="0"/>
      <w:autoSpaceDN w:val="0"/>
      <w:adjustRightInd w:val="0"/>
    </w:pPr>
    <w:rPr>
      <w:sz w:val="24"/>
      <w:szCs w:val="24"/>
    </w:rPr>
  </w:style>
  <w:style w:type="paragraph" w:customStyle="1" w:styleId="Style140">
    <w:name w:val="Style140"/>
    <w:basedOn w:val="a5"/>
    <w:uiPriority w:val="99"/>
    <w:rsid w:val="003B6517"/>
    <w:pPr>
      <w:widowControl w:val="0"/>
      <w:autoSpaceDE w:val="0"/>
      <w:autoSpaceDN w:val="0"/>
      <w:adjustRightInd w:val="0"/>
    </w:pPr>
    <w:rPr>
      <w:sz w:val="24"/>
      <w:szCs w:val="24"/>
    </w:rPr>
  </w:style>
  <w:style w:type="paragraph" w:customStyle="1" w:styleId="Style141">
    <w:name w:val="Style141"/>
    <w:basedOn w:val="a5"/>
    <w:uiPriority w:val="99"/>
    <w:rsid w:val="003B6517"/>
    <w:pPr>
      <w:widowControl w:val="0"/>
      <w:autoSpaceDE w:val="0"/>
      <w:autoSpaceDN w:val="0"/>
      <w:adjustRightInd w:val="0"/>
    </w:pPr>
    <w:rPr>
      <w:sz w:val="24"/>
      <w:szCs w:val="24"/>
    </w:rPr>
  </w:style>
  <w:style w:type="paragraph" w:customStyle="1" w:styleId="Style142">
    <w:name w:val="Style142"/>
    <w:basedOn w:val="a5"/>
    <w:uiPriority w:val="99"/>
    <w:rsid w:val="003B6517"/>
    <w:pPr>
      <w:widowControl w:val="0"/>
      <w:autoSpaceDE w:val="0"/>
      <w:autoSpaceDN w:val="0"/>
      <w:adjustRightInd w:val="0"/>
    </w:pPr>
    <w:rPr>
      <w:sz w:val="24"/>
      <w:szCs w:val="24"/>
    </w:rPr>
  </w:style>
  <w:style w:type="paragraph" w:customStyle="1" w:styleId="Style143">
    <w:name w:val="Style143"/>
    <w:basedOn w:val="a5"/>
    <w:uiPriority w:val="99"/>
    <w:rsid w:val="003B6517"/>
    <w:pPr>
      <w:widowControl w:val="0"/>
      <w:autoSpaceDE w:val="0"/>
      <w:autoSpaceDN w:val="0"/>
      <w:adjustRightInd w:val="0"/>
    </w:pPr>
    <w:rPr>
      <w:sz w:val="24"/>
      <w:szCs w:val="24"/>
    </w:rPr>
  </w:style>
  <w:style w:type="paragraph" w:customStyle="1" w:styleId="Style144">
    <w:name w:val="Style144"/>
    <w:basedOn w:val="a5"/>
    <w:uiPriority w:val="99"/>
    <w:rsid w:val="003B6517"/>
    <w:pPr>
      <w:widowControl w:val="0"/>
      <w:autoSpaceDE w:val="0"/>
      <w:autoSpaceDN w:val="0"/>
      <w:adjustRightInd w:val="0"/>
    </w:pPr>
    <w:rPr>
      <w:sz w:val="24"/>
      <w:szCs w:val="24"/>
    </w:rPr>
  </w:style>
  <w:style w:type="paragraph" w:customStyle="1" w:styleId="Style145">
    <w:name w:val="Style145"/>
    <w:basedOn w:val="a5"/>
    <w:uiPriority w:val="99"/>
    <w:rsid w:val="003B6517"/>
    <w:pPr>
      <w:widowControl w:val="0"/>
      <w:autoSpaceDE w:val="0"/>
      <w:autoSpaceDN w:val="0"/>
      <w:adjustRightInd w:val="0"/>
    </w:pPr>
    <w:rPr>
      <w:sz w:val="24"/>
      <w:szCs w:val="24"/>
    </w:rPr>
  </w:style>
  <w:style w:type="paragraph" w:customStyle="1" w:styleId="Style146">
    <w:name w:val="Style146"/>
    <w:basedOn w:val="a5"/>
    <w:uiPriority w:val="99"/>
    <w:rsid w:val="003B6517"/>
    <w:pPr>
      <w:widowControl w:val="0"/>
      <w:autoSpaceDE w:val="0"/>
      <w:autoSpaceDN w:val="0"/>
      <w:adjustRightInd w:val="0"/>
    </w:pPr>
    <w:rPr>
      <w:sz w:val="24"/>
      <w:szCs w:val="24"/>
    </w:rPr>
  </w:style>
  <w:style w:type="paragraph" w:customStyle="1" w:styleId="Style147">
    <w:name w:val="Style147"/>
    <w:basedOn w:val="a5"/>
    <w:uiPriority w:val="99"/>
    <w:rsid w:val="003B6517"/>
    <w:pPr>
      <w:widowControl w:val="0"/>
      <w:autoSpaceDE w:val="0"/>
      <w:autoSpaceDN w:val="0"/>
      <w:adjustRightInd w:val="0"/>
    </w:pPr>
    <w:rPr>
      <w:sz w:val="24"/>
      <w:szCs w:val="24"/>
    </w:rPr>
  </w:style>
  <w:style w:type="paragraph" w:customStyle="1" w:styleId="Style148">
    <w:name w:val="Style148"/>
    <w:basedOn w:val="a5"/>
    <w:uiPriority w:val="99"/>
    <w:rsid w:val="003B6517"/>
    <w:pPr>
      <w:widowControl w:val="0"/>
      <w:autoSpaceDE w:val="0"/>
      <w:autoSpaceDN w:val="0"/>
      <w:adjustRightInd w:val="0"/>
    </w:pPr>
    <w:rPr>
      <w:sz w:val="24"/>
      <w:szCs w:val="24"/>
    </w:rPr>
  </w:style>
  <w:style w:type="paragraph" w:customStyle="1" w:styleId="Style149">
    <w:name w:val="Style149"/>
    <w:basedOn w:val="a5"/>
    <w:uiPriority w:val="99"/>
    <w:rsid w:val="003B6517"/>
    <w:pPr>
      <w:widowControl w:val="0"/>
      <w:autoSpaceDE w:val="0"/>
      <w:autoSpaceDN w:val="0"/>
      <w:adjustRightInd w:val="0"/>
    </w:pPr>
    <w:rPr>
      <w:sz w:val="24"/>
      <w:szCs w:val="24"/>
    </w:rPr>
  </w:style>
  <w:style w:type="paragraph" w:customStyle="1" w:styleId="Style150">
    <w:name w:val="Style150"/>
    <w:basedOn w:val="a5"/>
    <w:uiPriority w:val="99"/>
    <w:rsid w:val="003B6517"/>
    <w:pPr>
      <w:widowControl w:val="0"/>
      <w:autoSpaceDE w:val="0"/>
      <w:autoSpaceDN w:val="0"/>
      <w:adjustRightInd w:val="0"/>
    </w:pPr>
    <w:rPr>
      <w:sz w:val="24"/>
      <w:szCs w:val="24"/>
    </w:rPr>
  </w:style>
  <w:style w:type="paragraph" w:customStyle="1" w:styleId="Style151">
    <w:name w:val="Style151"/>
    <w:basedOn w:val="a5"/>
    <w:uiPriority w:val="99"/>
    <w:rsid w:val="003B6517"/>
    <w:pPr>
      <w:widowControl w:val="0"/>
      <w:autoSpaceDE w:val="0"/>
      <w:autoSpaceDN w:val="0"/>
      <w:adjustRightInd w:val="0"/>
    </w:pPr>
    <w:rPr>
      <w:sz w:val="24"/>
      <w:szCs w:val="24"/>
    </w:rPr>
  </w:style>
  <w:style w:type="paragraph" w:customStyle="1" w:styleId="Style152">
    <w:name w:val="Style152"/>
    <w:basedOn w:val="a5"/>
    <w:uiPriority w:val="99"/>
    <w:rsid w:val="003B6517"/>
    <w:pPr>
      <w:widowControl w:val="0"/>
      <w:autoSpaceDE w:val="0"/>
      <w:autoSpaceDN w:val="0"/>
      <w:adjustRightInd w:val="0"/>
    </w:pPr>
    <w:rPr>
      <w:sz w:val="24"/>
      <w:szCs w:val="24"/>
    </w:rPr>
  </w:style>
  <w:style w:type="paragraph" w:customStyle="1" w:styleId="Style153">
    <w:name w:val="Style153"/>
    <w:basedOn w:val="a5"/>
    <w:uiPriority w:val="99"/>
    <w:rsid w:val="003B6517"/>
    <w:pPr>
      <w:widowControl w:val="0"/>
      <w:autoSpaceDE w:val="0"/>
      <w:autoSpaceDN w:val="0"/>
      <w:adjustRightInd w:val="0"/>
    </w:pPr>
    <w:rPr>
      <w:sz w:val="24"/>
      <w:szCs w:val="24"/>
    </w:rPr>
  </w:style>
  <w:style w:type="paragraph" w:customStyle="1" w:styleId="Style154">
    <w:name w:val="Style154"/>
    <w:basedOn w:val="a5"/>
    <w:uiPriority w:val="99"/>
    <w:rsid w:val="003B6517"/>
    <w:pPr>
      <w:widowControl w:val="0"/>
      <w:autoSpaceDE w:val="0"/>
      <w:autoSpaceDN w:val="0"/>
      <w:adjustRightInd w:val="0"/>
    </w:pPr>
    <w:rPr>
      <w:sz w:val="24"/>
      <w:szCs w:val="24"/>
    </w:rPr>
  </w:style>
  <w:style w:type="paragraph" w:customStyle="1" w:styleId="Style155">
    <w:name w:val="Style155"/>
    <w:basedOn w:val="a5"/>
    <w:uiPriority w:val="99"/>
    <w:rsid w:val="003B6517"/>
    <w:pPr>
      <w:widowControl w:val="0"/>
      <w:autoSpaceDE w:val="0"/>
      <w:autoSpaceDN w:val="0"/>
      <w:adjustRightInd w:val="0"/>
    </w:pPr>
    <w:rPr>
      <w:sz w:val="24"/>
      <w:szCs w:val="24"/>
    </w:rPr>
  </w:style>
  <w:style w:type="paragraph" w:customStyle="1" w:styleId="Style156">
    <w:name w:val="Style156"/>
    <w:basedOn w:val="a5"/>
    <w:uiPriority w:val="99"/>
    <w:rsid w:val="003B6517"/>
    <w:pPr>
      <w:widowControl w:val="0"/>
      <w:autoSpaceDE w:val="0"/>
      <w:autoSpaceDN w:val="0"/>
      <w:adjustRightInd w:val="0"/>
    </w:pPr>
    <w:rPr>
      <w:sz w:val="24"/>
      <w:szCs w:val="24"/>
    </w:rPr>
  </w:style>
  <w:style w:type="paragraph" w:customStyle="1" w:styleId="Style157">
    <w:name w:val="Style157"/>
    <w:basedOn w:val="a5"/>
    <w:uiPriority w:val="99"/>
    <w:rsid w:val="003B6517"/>
    <w:pPr>
      <w:widowControl w:val="0"/>
      <w:autoSpaceDE w:val="0"/>
      <w:autoSpaceDN w:val="0"/>
      <w:adjustRightInd w:val="0"/>
    </w:pPr>
    <w:rPr>
      <w:sz w:val="24"/>
      <w:szCs w:val="24"/>
    </w:rPr>
  </w:style>
  <w:style w:type="paragraph" w:customStyle="1" w:styleId="Style158">
    <w:name w:val="Style158"/>
    <w:basedOn w:val="a5"/>
    <w:uiPriority w:val="99"/>
    <w:rsid w:val="003B6517"/>
    <w:pPr>
      <w:widowControl w:val="0"/>
      <w:autoSpaceDE w:val="0"/>
      <w:autoSpaceDN w:val="0"/>
      <w:adjustRightInd w:val="0"/>
    </w:pPr>
    <w:rPr>
      <w:sz w:val="24"/>
      <w:szCs w:val="24"/>
    </w:rPr>
  </w:style>
  <w:style w:type="paragraph" w:customStyle="1" w:styleId="Style159">
    <w:name w:val="Style159"/>
    <w:basedOn w:val="a5"/>
    <w:uiPriority w:val="99"/>
    <w:rsid w:val="003B6517"/>
    <w:pPr>
      <w:widowControl w:val="0"/>
      <w:autoSpaceDE w:val="0"/>
      <w:autoSpaceDN w:val="0"/>
      <w:adjustRightInd w:val="0"/>
    </w:pPr>
    <w:rPr>
      <w:sz w:val="24"/>
      <w:szCs w:val="24"/>
    </w:rPr>
  </w:style>
  <w:style w:type="paragraph" w:customStyle="1" w:styleId="Style160">
    <w:name w:val="Style160"/>
    <w:basedOn w:val="a5"/>
    <w:uiPriority w:val="99"/>
    <w:rsid w:val="003B6517"/>
    <w:pPr>
      <w:widowControl w:val="0"/>
      <w:autoSpaceDE w:val="0"/>
      <w:autoSpaceDN w:val="0"/>
      <w:adjustRightInd w:val="0"/>
    </w:pPr>
    <w:rPr>
      <w:sz w:val="24"/>
      <w:szCs w:val="24"/>
    </w:rPr>
  </w:style>
  <w:style w:type="paragraph" w:customStyle="1" w:styleId="Style161">
    <w:name w:val="Style161"/>
    <w:basedOn w:val="a5"/>
    <w:uiPriority w:val="99"/>
    <w:rsid w:val="003B6517"/>
    <w:pPr>
      <w:widowControl w:val="0"/>
      <w:autoSpaceDE w:val="0"/>
      <w:autoSpaceDN w:val="0"/>
      <w:adjustRightInd w:val="0"/>
    </w:pPr>
    <w:rPr>
      <w:sz w:val="24"/>
      <w:szCs w:val="24"/>
    </w:rPr>
  </w:style>
  <w:style w:type="paragraph" w:customStyle="1" w:styleId="Style162">
    <w:name w:val="Style162"/>
    <w:basedOn w:val="a5"/>
    <w:uiPriority w:val="99"/>
    <w:rsid w:val="003B6517"/>
    <w:pPr>
      <w:widowControl w:val="0"/>
      <w:autoSpaceDE w:val="0"/>
      <w:autoSpaceDN w:val="0"/>
      <w:adjustRightInd w:val="0"/>
    </w:pPr>
    <w:rPr>
      <w:sz w:val="24"/>
      <w:szCs w:val="24"/>
    </w:rPr>
  </w:style>
  <w:style w:type="paragraph" w:customStyle="1" w:styleId="Style163">
    <w:name w:val="Style163"/>
    <w:basedOn w:val="a5"/>
    <w:uiPriority w:val="99"/>
    <w:rsid w:val="003B6517"/>
    <w:pPr>
      <w:widowControl w:val="0"/>
      <w:autoSpaceDE w:val="0"/>
      <w:autoSpaceDN w:val="0"/>
      <w:adjustRightInd w:val="0"/>
    </w:pPr>
    <w:rPr>
      <w:sz w:val="24"/>
      <w:szCs w:val="24"/>
    </w:rPr>
  </w:style>
  <w:style w:type="paragraph" w:customStyle="1" w:styleId="Style164">
    <w:name w:val="Style164"/>
    <w:basedOn w:val="a5"/>
    <w:uiPriority w:val="99"/>
    <w:rsid w:val="003B6517"/>
    <w:pPr>
      <w:widowControl w:val="0"/>
      <w:autoSpaceDE w:val="0"/>
      <w:autoSpaceDN w:val="0"/>
      <w:adjustRightInd w:val="0"/>
    </w:pPr>
    <w:rPr>
      <w:sz w:val="24"/>
      <w:szCs w:val="24"/>
    </w:rPr>
  </w:style>
  <w:style w:type="paragraph" w:customStyle="1" w:styleId="Style165">
    <w:name w:val="Style165"/>
    <w:basedOn w:val="a5"/>
    <w:uiPriority w:val="99"/>
    <w:rsid w:val="003B6517"/>
    <w:pPr>
      <w:widowControl w:val="0"/>
      <w:autoSpaceDE w:val="0"/>
      <w:autoSpaceDN w:val="0"/>
      <w:adjustRightInd w:val="0"/>
    </w:pPr>
    <w:rPr>
      <w:sz w:val="24"/>
      <w:szCs w:val="24"/>
    </w:rPr>
  </w:style>
  <w:style w:type="paragraph" w:customStyle="1" w:styleId="Style166">
    <w:name w:val="Style166"/>
    <w:basedOn w:val="a5"/>
    <w:uiPriority w:val="99"/>
    <w:rsid w:val="003B6517"/>
    <w:pPr>
      <w:widowControl w:val="0"/>
      <w:autoSpaceDE w:val="0"/>
      <w:autoSpaceDN w:val="0"/>
      <w:adjustRightInd w:val="0"/>
    </w:pPr>
    <w:rPr>
      <w:sz w:val="24"/>
      <w:szCs w:val="24"/>
    </w:rPr>
  </w:style>
  <w:style w:type="paragraph" w:customStyle="1" w:styleId="Style167">
    <w:name w:val="Style167"/>
    <w:basedOn w:val="a5"/>
    <w:uiPriority w:val="99"/>
    <w:rsid w:val="003B6517"/>
    <w:pPr>
      <w:widowControl w:val="0"/>
      <w:autoSpaceDE w:val="0"/>
      <w:autoSpaceDN w:val="0"/>
      <w:adjustRightInd w:val="0"/>
    </w:pPr>
    <w:rPr>
      <w:sz w:val="24"/>
      <w:szCs w:val="24"/>
    </w:rPr>
  </w:style>
  <w:style w:type="paragraph" w:customStyle="1" w:styleId="Style168">
    <w:name w:val="Style168"/>
    <w:basedOn w:val="a5"/>
    <w:uiPriority w:val="99"/>
    <w:rsid w:val="003B6517"/>
    <w:pPr>
      <w:widowControl w:val="0"/>
      <w:autoSpaceDE w:val="0"/>
      <w:autoSpaceDN w:val="0"/>
      <w:adjustRightInd w:val="0"/>
    </w:pPr>
    <w:rPr>
      <w:sz w:val="24"/>
      <w:szCs w:val="24"/>
    </w:rPr>
  </w:style>
  <w:style w:type="paragraph" w:customStyle="1" w:styleId="Style169">
    <w:name w:val="Style169"/>
    <w:basedOn w:val="a5"/>
    <w:uiPriority w:val="99"/>
    <w:rsid w:val="003B6517"/>
    <w:pPr>
      <w:widowControl w:val="0"/>
      <w:autoSpaceDE w:val="0"/>
      <w:autoSpaceDN w:val="0"/>
      <w:adjustRightInd w:val="0"/>
    </w:pPr>
    <w:rPr>
      <w:sz w:val="24"/>
      <w:szCs w:val="24"/>
    </w:rPr>
  </w:style>
  <w:style w:type="paragraph" w:customStyle="1" w:styleId="Style170">
    <w:name w:val="Style170"/>
    <w:basedOn w:val="a5"/>
    <w:uiPriority w:val="99"/>
    <w:rsid w:val="003B6517"/>
    <w:pPr>
      <w:widowControl w:val="0"/>
      <w:autoSpaceDE w:val="0"/>
      <w:autoSpaceDN w:val="0"/>
      <w:adjustRightInd w:val="0"/>
    </w:pPr>
    <w:rPr>
      <w:sz w:val="24"/>
      <w:szCs w:val="24"/>
    </w:rPr>
  </w:style>
  <w:style w:type="paragraph" w:customStyle="1" w:styleId="Style171">
    <w:name w:val="Style171"/>
    <w:basedOn w:val="a5"/>
    <w:uiPriority w:val="99"/>
    <w:rsid w:val="003B6517"/>
    <w:pPr>
      <w:widowControl w:val="0"/>
      <w:autoSpaceDE w:val="0"/>
      <w:autoSpaceDN w:val="0"/>
      <w:adjustRightInd w:val="0"/>
    </w:pPr>
    <w:rPr>
      <w:sz w:val="24"/>
      <w:szCs w:val="24"/>
    </w:rPr>
  </w:style>
  <w:style w:type="paragraph" w:customStyle="1" w:styleId="Style172">
    <w:name w:val="Style172"/>
    <w:basedOn w:val="a5"/>
    <w:uiPriority w:val="99"/>
    <w:rsid w:val="003B6517"/>
    <w:pPr>
      <w:widowControl w:val="0"/>
      <w:autoSpaceDE w:val="0"/>
      <w:autoSpaceDN w:val="0"/>
      <w:adjustRightInd w:val="0"/>
    </w:pPr>
    <w:rPr>
      <w:sz w:val="24"/>
      <w:szCs w:val="24"/>
    </w:rPr>
  </w:style>
  <w:style w:type="paragraph" w:customStyle="1" w:styleId="Style173">
    <w:name w:val="Style173"/>
    <w:basedOn w:val="a5"/>
    <w:uiPriority w:val="99"/>
    <w:rsid w:val="003B6517"/>
    <w:pPr>
      <w:widowControl w:val="0"/>
      <w:autoSpaceDE w:val="0"/>
      <w:autoSpaceDN w:val="0"/>
      <w:adjustRightInd w:val="0"/>
    </w:pPr>
    <w:rPr>
      <w:sz w:val="24"/>
      <w:szCs w:val="24"/>
    </w:rPr>
  </w:style>
  <w:style w:type="paragraph" w:customStyle="1" w:styleId="Style174">
    <w:name w:val="Style174"/>
    <w:basedOn w:val="a5"/>
    <w:uiPriority w:val="99"/>
    <w:rsid w:val="003B6517"/>
    <w:pPr>
      <w:widowControl w:val="0"/>
      <w:autoSpaceDE w:val="0"/>
      <w:autoSpaceDN w:val="0"/>
      <w:adjustRightInd w:val="0"/>
    </w:pPr>
    <w:rPr>
      <w:sz w:val="24"/>
      <w:szCs w:val="24"/>
    </w:rPr>
  </w:style>
  <w:style w:type="paragraph" w:customStyle="1" w:styleId="Style175">
    <w:name w:val="Style175"/>
    <w:basedOn w:val="a5"/>
    <w:uiPriority w:val="99"/>
    <w:rsid w:val="003B6517"/>
    <w:pPr>
      <w:widowControl w:val="0"/>
      <w:autoSpaceDE w:val="0"/>
      <w:autoSpaceDN w:val="0"/>
      <w:adjustRightInd w:val="0"/>
    </w:pPr>
    <w:rPr>
      <w:sz w:val="24"/>
      <w:szCs w:val="24"/>
    </w:rPr>
  </w:style>
  <w:style w:type="paragraph" w:customStyle="1" w:styleId="Style176">
    <w:name w:val="Style176"/>
    <w:basedOn w:val="a5"/>
    <w:uiPriority w:val="99"/>
    <w:rsid w:val="003B6517"/>
    <w:pPr>
      <w:widowControl w:val="0"/>
      <w:autoSpaceDE w:val="0"/>
      <w:autoSpaceDN w:val="0"/>
      <w:adjustRightInd w:val="0"/>
    </w:pPr>
    <w:rPr>
      <w:sz w:val="24"/>
      <w:szCs w:val="24"/>
    </w:rPr>
  </w:style>
  <w:style w:type="paragraph" w:customStyle="1" w:styleId="Style177">
    <w:name w:val="Style177"/>
    <w:basedOn w:val="a5"/>
    <w:uiPriority w:val="99"/>
    <w:rsid w:val="003B6517"/>
    <w:pPr>
      <w:widowControl w:val="0"/>
      <w:autoSpaceDE w:val="0"/>
      <w:autoSpaceDN w:val="0"/>
      <w:adjustRightInd w:val="0"/>
    </w:pPr>
    <w:rPr>
      <w:sz w:val="24"/>
      <w:szCs w:val="24"/>
    </w:rPr>
  </w:style>
  <w:style w:type="paragraph" w:customStyle="1" w:styleId="Style178">
    <w:name w:val="Style178"/>
    <w:basedOn w:val="a5"/>
    <w:uiPriority w:val="99"/>
    <w:rsid w:val="003B6517"/>
    <w:pPr>
      <w:widowControl w:val="0"/>
      <w:autoSpaceDE w:val="0"/>
      <w:autoSpaceDN w:val="0"/>
      <w:adjustRightInd w:val="0"/>
    </w:pPr>
    <w:rPr>
      <w:sz w:val="24"/>
      <w:szCs w:val="24"/>
    </w:rPr>
  </w:style>
  <w:style w:type="paragraph" w:customStyle="1" w:styleId="Style179">
    <w:name w:val="Style179"/>
    <w:basedOn w:val="a5"/>
    <w:uiPriority w:val="99"/>
    <w:rsid w:val="003B6517"/>
    <w:pPr>
      <w:widowControl w:val="0"/>
      <w:autoSpaceDE w:val="0"/>
      <w:autoSpaceDN w:val="0"/>
      <w:adjustRightInd w:val="0"/>
    </w:pPr>
    <w:rPr>
      <w:sz w:val="24"/>
      <w:szCs w:val="24"/>
    </w:rPr>
  </w:style>
  <w:style w:type="paragraph" w:customStyle="1" w:styleId="Style180">
    <w:name w:val="Style180"/>
    <w:basedOn w:val="a5"/>
    <w:uiPriority w:val="99"/>
    <w:rsid w:val="003B6517"/>
    <w:pPr>
      <w:widowControl w:val="0"/>
      <w:autoSpaceDE w:val="0"/>
      <w:autoSpaceDN w:val="0"/>
      <w:adjustRightInd w:val="0"/>
    </w:pPr>
    <w:rPr>
      <w:sz w:val="24"/>
      <w:szCs w:val="24"/>
    </w:rPr>
  </w:style>
  <w:style w:type="paragraph" w:customStyle="1" w:styleId="Style181">
    <w:name w:val="Style181"/>
    <w:basedOn w:val="a5"/>
    <w:uiPriority w:val="99"/>
    <w:rsid w:val="003B6517"/>
    <w:pPr>
      <w:widowControl w:val="0"/>
      <w:autoSpaceDE w:val="0"/>
      <w:autoSpaceDN w:val="0"/>
      <w:adjustRightInd w:val="0"/>
    </w:pPr>
    <w:rPr>
      <w:sz w:val="24"/>
      <w:szCs w:val="24"/>
    </w:rPr>
  </w:style>
  <w:style w:type="paragraph" w:customStyle="1" w:styleId="Style182">
    <w:name w:val="Style182"/>
    <w:basedOn w:val="a5"/>
    <w:uiPriority w:val="99"/>
    <w:rsid w:val="003B6517"/>
    <w:pPr>
      <w:widowControl w:val="0"/>
      <w:autoSpaceDE w:val="0"/>
      <w:autoSpaceDN w:val="0"/>
      <w:adjustRightInd w:val="0"/>
    </w:pPr>
    <w:rPr>
      <w:sz w:val="24"/>
      <w:szCs w:val="24"/>
    </w:rPr>
  </w:style>
  <w:style w:type="paragraph" w:customStyle="1" w:styleId="Style183">
    <w:name w:val="Style183"/>
    <w:basedOn w:val="a5"/>
    <w:uiPriority w:val="99"/>
    <w:rsid w:val="003B6517"/>
    <w:pPr>
      <w:widowControl w:val="0"/>
      <w:autoSpaceDE w:val="0"/>
      <w:autoSpaceDN w:val="0"/>
      <w:adjustRightInd w:val="0"/>
    </w:pPr>
    <w:rPr>
      <w:sz w:val="24"/>
      <w:szCs w:val="24"/>
    </w:rPr>
  </w:style>
  <w:style w:type="paragraph" w:customStyle="1" w:styleId="Style184">
    <w:name w:val="Style184"/>
    <w:basedOn w:val="a5"/>
    <w:uiPriority w:val="99"/>
    <w:rsid w:val="003B6517"/>
    <w:pPr>
      <w:widowControl w:val="0"/>
      <w:autoSpaceDE w:val="0"/>
      <w:autoSpaceDN w:val="0"/>
      <w:adjustRightInd w:val="0"/>
    </w:pPr>
    <w:rPr>
      <w:sz w:val="24"/>
      <w:szCs w:val="24"/>
    </w:rPr>
  </w:style>
  <w:style w:type="paragraph" w:customStyle="1" w:styleId="Style185">
    <w:name w:val="Style185"/>
    <w:basedOn w:val="a5"/>
    <w:uiPriority w:val="99"/>
    <w:rsid w:val="003B6517"/>
    <w:pPr>
      <w:widowControl w:val="0"/>
      <w:autoSpaceDE w:val="0"/>
      <w:autoSpaceDN w:val="0"/>
      <w:adjustRightInd w:val="0"/>
    </w:pPr>
    <w:rPr>
      <w:sz w:val="24"/>
      <w:szCs w:val="24"/>
    </w:rPr>
  </w:style>
  <w:style w:type="paragraph" w:customStyle="1" w:styleId="Style186">
    <w:name w:val="Style186"/>
    <w:basedOn w:val="a5"/>
    <w:uiPriority w:val="99"/>
    <w:rsid w:val="003B6517"/>
    <w:pPr>
      <w:widowControl w:val="0"/>
      <w:autoSpaceDE w:val="0"/>
      <w:autoSpaceDN w:val="0"/>
      <w:adjustRightInd w:val="0"/>
    </w:pPr>
    <w:rPr>
      <w:sz w:val="24"/>
      <w:szCs w:val="24"/>
    </w:rPr>
  </w:style>
  <w:style w:type="paragraph" w:customStyle="1" w:styleId="Style187">
    <w:name w:val="Style187"/>
    <w:basedOn w:val="a5"/>
    <w:uiPriority w:val="99"/>
    <w:rsid w:val="003B6517"/>
    <w:pPr>
      <w:widowControl w:val="0"/>
      <w:autoSpaceDE w:val="0"/>
      <w:autoSpaceDN w:val="0"/>
      <w:adjustRightInd w:val="0"/>
    </w:pPr>
    <w:rPr>
      <w:sz w:val="24"/>
      <w:szCs w:val="24"/>
    </w:rPr>
  </w:style>
  <w:style w:type="paragraph" w:customStyle="1" w:styleId="Style188">
    <w:name w:val="Style188"/>
    <w:basedOn w:val="a5"/>
    <w:uiPriority w:val="99"/>
    <w:rsid w:val="003B6517"/>
    <w:pPr>
      <w:widowControl w:val="0"/>
      <w:autoSpaceDE w:val="0"/>
      <w:autoSpaceDN w:val="0"/>
      <w:adjustRightInd w:val="0"/>
    </w:pPr>
    <w:rPr>
      <w:sz w:val="24"/>
      <w:szCs w:val="24"/>
    </w:rPr>
  </w:style>
  <w:style w:type="paragraph" w:customStyle="1" w:styleId="Style189">
    <w:name w:val="Style189"/>
    <w:basedOn w:val="a5"/>
    <w:uiPriority w:val="99"/>
    <w:rsid w:val="003B6517"/>
    <w:pPr>
      <w:widowControl w:val="0"/>
      <w:autoSpaceDE w:val="0"/>
      <w:autoSpaceDN w:val="0"/>
      <w:adjustRightInd w:val="0"/>
    </w:pPr>
    <w:rPr>
      <w:sz w:val="24"/>
      <w:szCs w:val="24"/>
    </w:rPr>
  </w:style>
  <w:style w:type="paragraph" w:customStyle="1" w:styleId="Style190">
    <w:name w:val="Style190"/>
    <w:basedOn w:val="a5"/>
    <w:uiPriority w:val="99"/>
    <w:rsid w:val="003B6517"/>
    <w:pPr>
      <w:widowControl w:val="0"/>
      <w:autoSpaceDE w:val="0"/>
      <w:autoSpaceDN w:val="0"/>
      <w:adjustRightInd w:val="0"/>
    </w:pPr>
    <w:rPr>
      <w:sz w:val="24"/>
      <w:szCs w:val="24"/>
    </w:rPr>
  </w:style>
  <w:style w:type="paragraph" w:customStyle="1" w:styleId="Style191">
    <w:name w:val="Style191"/>
    <w:basedOn w:val="a5"/>
    <w:uiPriority w:val="99"/>
    <w:rsid w:val="003B6517"/>
    <w:pPr>
      <w:widowControl w:val="0"/>
      <w:autoSpaceDE w:val="0"/>
      <w:autoSpaceDN w:val="0"/>
      <w:adjustRightInd w:val="0"/>
    </w:pPr>
    <w:rPr>
      <w:sz w:val="24"/>
      <w:szCs w:val="24"/>
    </w:rPr>
  </w:style>
  <w:style w:type="paragraph" w:customStyle="1" w:styleId="Style192">
    <w:name w:val="Style192"/>
    <w:basedOn w:val="a5"/>
    <w:uiPriority w:val="99"/>
    <w:rsid w:val="003B6517"/>
    <w:pPr>
      <w:widowControl w:val="0"/>
      <w:autoSpaceDE w:val="0"/>
      <w:autoSpaceDN w:val="0"/>
      <w:adjustRightInd w:val="0"/>
    </w:pPr>
    <w:rPr>
      <w:sz w:val="24"/>
      <w:szCs w:val="24"/>
    </w:rPr>
  </w:style>
  <w:style w:type="paragraph" w:customStyle="1" w:styleId="Style193">
    <w:name w:val="Style193"/>
    <w:basedOn w:val="a5"/>
    <w:uiPriority w:val="99"/>
    <w:rsid w:val="003B6517"/>
    <w:pPr>
      <w:widowControl w:val="0"/>
      <w:autoSpaceDE w:val="0"/>
      <w:autoSpaceDN w:val="0"/>
      <w:adjustRightInd w:val="0"/>
    </w:pPr>
    <w:rPr>
      <w:sz w:val="24"/>
      <w:szCs w:val="24"/>
    </w:rPr>
  </w:style>
  <w:style w:type="paragraph" w:customStyle="1" w:styleId="Style194">
    <w:name w:val="Style194"/>
    <w:basedOn w:val="a5"/>
    <w:uiPriority w:val="99"/>
    <w:rsid w:val="003B6517"/>
    <w:pPr>
      <w:widowControl w:val="0"/>
      <w:autoSpaceDE w:val="0"/>
      <w:autoSpaceDN w:val="0"/>
      <w:adjustRightInd w:val="0"/>
    </w:pPr>
    <w:rPr>
      <w:sz w:val="24"/>
      <w:szCs w:val="24"/>
    </w:rPr>
  </w:style>
  <w:style w:type="paragraph" w:customStyle="1" w:styleId="Style195">
    <w:name w:val="Style195"/>
    <w:basedOn w:val="a5"/>
    <w:uiPriority w:val="99"/>
    <w:rsid w:val="003B6517"/>
    <w:pPr>
      <w:widowControl w:val="0"/>
      <w:autoSpaceDE w:val="0"/>
      <w:autoSpaceDN w:val="0"/>
      <w:adjustRightInd w:val="0"/>
    </w:pPr>
    <w:rPr>
      <w:sz w:val="24"/>
      <w:szCs w:val="24"/>
    </w:rPr>
  </w:style>
  <w:style w:type="paragraph" w:customStyle="1" w:styleId="Style196">
    <w:name w:val="Style196"/>
    <w:basedOn w:val="a5"/>
    <w:uiPriority w:val="99"/>
    <w:rsid w:val="003B6517"/>
    <w:pPr>
      <w:widowControl w:val="0"/>
      <w:autoSpaceDE w:val="0"/>
      <w:autoSpaceDN w:val="0"/>
      <w:adjustRightInd w:val="0"/>
    </w:pPr>
    <w:rPr>
      <w:sz w:val="24"/>
      <w:szCs w:val="24"/>
    </w:rPr>
  </w:style>
  <w:style w:type="paragraph" w:customStyle="1" w:styleId="Style197">
    <w:name w:val="Style197"/>
    <w:basedOn w:val="a5"/>
    <w:uiPriority w:val="99"/>
    <w:rsid w:val="003B6517"/>
    <w:pPr>
      <w:widowControl w:val="0"/>
      <w:autoSpaceDE w:val="0"/>
      <w:autoSpaceDN w:val="0"/>
      <w:adjustRightInd w:val="0"/>
    </w:pPr>
    <w:rPr>
      <w:sz w:val="24"/>
      <w:szCs w:val="24"/>
    </w:rPr>
  </w:style>
  <w:style w:type="paragraph" w:customStyle="1" w:styleId="Style198">
    <w:name w:val="Style198"/>
    <w:basedOn w:val="a5"/>
    <w:uiPriority w:val="99"/>
    <w:rsid w:val="003B6517"/>
    <w:pPr>
      <w:widowControl w:val="0"/>
      <w:autoSpaceDE w:val="0"/>
      <w:autoSpaceDN w:val="0"/>
      <w:adjustRightInd w:val="0"/>
    </w:pPr>
    <w:rPr>
      <w:sz w:val="24"/>
      <w:szCs w:val="24"/>
    </w:rPr>
  </w:style>
  <w:style w:type="paragraph" w:customStyle="1" w:styleId="Style199">
    <w:name w:val="Style199"/>
    <w:basedOn w:val="a5"/>
    <w:uiPriority w:val="99"/>
    <w:rsid w:val="003B6517"/>
    <w:pPr>
      <w:widowControl w:val="0"/>
      <w:autoSpaceDE w:val="0"/>
      <w:autoSpaceDN w:val="0"/>
      <w:adjustRightInd w:val="0"/>
    </w:pPr>
    <w:rPr>
      <w:sz w:val="24"/>
      <w:szCs w:val="24"/>
    </w:rPr>
  </w:style>
  <w:style w:type="paragraph" w:customStyle="1" w:styleId="Style200">
    <w:name w:val="Style200"/>
    <w:basedOn w:val="a5"/>
    <w:uiPriority w:val="99"/>
    <w:rsid w:val="003B6517"/>
    <w:pPr>
      <w:widowControl w:val="0"/>
      <w:autoSpaceDE w:val="0"/>
      <w:autoSpaceDN w:val="0"/>
      <w:adjustRightInd w:val="0"/>
    </w:pPr>
    <w:rPr>
      <w:sz w:val="24"/>
      <w:szCs w:val="24"/>
    </w:rPr>
  </w:style>
  <w:style w:type="paragraph" w:customStyle="1" w:styleId="Style201">
    <w:name w:val="Style201"/>
    <w:basedOn w:val="a5"/>
    <w:uiPriority w:val="99"/>
    <w:rsid w:val="003B6517"/>
    <w:pPr>
      <w:widowControl w:val="0"/>
      <w:autoSpaceDE w:val="0"/>
      <w:autoSpaceDN w:val="0"/>
      <w:adjustRightInd w:val="0"/>
    </w:pPr>
    <w:rPr>
      <w:sz w:val="24"/>
      <w:szCs w:val="24"/>
    </w:rPr>
  </w:style>
  <w:style w:type="paragraph" w:customStyle="1" w:styleId="Style202">
    <w:name w:val="Style202"/>
    <w:basedOn w:val="a5"/>
    <w:uiPriority w:val="99"/>
    <w:rsid w:val="003B6517"/>
    <w:pPr>
      <w:widowControl w:val="0"/>
      <w:autoSpaceDE w:val="0"/>
      <w:autoSpaceDN w:val="0"/>
      <w:adjustRightInd w:val="0"/>
    </w:pPr>
    <w:rPr>
      <w:sz w:val="24"/>
      <w:szCs w:val="24"/>
    </w:rPr>
  </w:style>
  <w:style w:type="paragraph" w:customStyle="1" w:styleId="Style203">
    <w:name w:val="Style203"/>
    <w:basedOn w:val="a5"/>
    <w:uiPriority w:val="99"/>
    <w:rsid w:val="003B6517"/>
    <w:pPr>
      <w:widowControl w:val="0"/>
      <w:autoSpaceDE w:val="0"/>
      <w:autoSpaceDN w:val="0"/>
      <w:adjustRightInd w:val="0"/>
    </w:pPr>
    <w:rPr>
      <w:sz w:val="24"/>
      <w:szCs w:val="24"/>
    </w:rPr>
  </w:style>
  <w:style w:type="paragraph" w:customStyle="1" w:styleId="Style204">
    <w:name w:val="Style204"/>
    <w:basedOn w:val="a5"/>
    <w:uiPriority w:val="99"/>
    <w:rsid w:val="003B6517"/>
    <w:pPr>
      <w:widowControl w:val="0"/>
      <w:autoSpaceDE w:val="0"/>
      <w:autoSpaceDN w:val="0"/>
      <w:adjustRightInd w:val="0"/>
    </w:pPr>
    <w:rPr>
      <w:sz w:val="24"/>
      <w:szCs w:val="24"/>
    </w:rPr>
  </w:style>
  <w:style w:type="paragraph" w:customStyle="1" w:styleId="Style205">
    <w:name w:val="Style205"/>
    <w:basedOn w:val="a5"/>
    <w:uiPriority w:val="99"/>
    <w:rsid w:val="003B6517"/>
    <w:pPr>
      <w:widowControl w:val="0"/>
      <w:autoSpaceDE w:val="0"/>
      <w:autoSpaceDN w:val="0"/>
      <w:adjustRightInd w:val="0"/>
    </w:pPr>
    <w:rPr>
      <w:sz w:val="24"/>
      <w:szCs w:val="24"/>
    </w:rPr>
  </w:style>
  <w:style w:type="paragraph" w:customStyle="1" w:styleId="Style206">
    <w:name w:val="Style206"/>
    <w:basedOn w:val="a5"/>
    <w:uiPriority w:val="99"/>
    <w:rsid w:val="003B6517"/>
    <w:pPr>
      <w:widowControl w:val="0"/>
      <w:autoSpaceDE w:val="0"/>
      <w:autoSpaceDN w:val="0"/>
      <w:adjustRightInd w:val="0"/>
    </w:pPr>
    <w:rPr>
      <w:sz w:val="24"/>
      <w:szCs w:val="24"/>
    </w:rPr>
  </w:style>
  <w:style w:type="paragraph" w:customStyle="1" w:styleId="Style207">
    <w:name w:val="Style207"/>
    <w:basedOn w:val="a5"/>
    <w:uiPriority w:val="99"/>
    <w:rsid w:val="003B6517"/>
    <w:pPr>
      <w:widowControl w:val="0"/>
      <w:autoSpaceDE w:val="0"/>
      <w:autoSpaceDN w:val="0"/>
      <w:adjustRightInd w:val="0"/>
    </w:pPr>
    <w:rPr>
      <w:sz w:val="24"/>
      <w:szCs w:val="24"/>
    </w:rPr>
  </w:style>
  <w:style w:type="paragraph" w:customStyle="1" w:styleId="Style208">
    <w:name w:val="Style208"/>
    <w:basedOn w:val="a5"/>
    <w:uiPriority w:val="99"/>
    <w:rsid w:val="003B6517"/>
    <w:pPr>
      <w:widowControl w:val="0"/>
      <w:autoSpaceDE w:val="0"/>
      <w:autoSpaceDN w:val="0"/>
      <w:adjustRightInd w:val="0"/>
    </w:pPr>
    <w:rPr>
      <w:sz w:val="24"/>
      <w:szCs w:val="24"/>
    </w:rPr>
  </w:style>
  <w:style w:type="paragraph" w:customStyle="1" w:styleId="Style209">
    <w:name w:val="Style209"/>
    <w:basedOn w:val="a5"/>
    <w:uiPriority w:val="99"/>
    <w:rsid w:val="003B6517"/>
    <w:pPr>
      <w:widowControl w:val="0"/>
      <w:autoSpaceDE w:val="0"/>
      <w:autoSpaceDN w:val="0"/>
      <w:adjustRightInd w:val="0"/>
    </w:pPr>
    <w:rPr>
      <w:sz w:val="24"/>
      <w:szCs w:val="24"/>
    </w:rPr>
  </w:style>
  <w:style w:type="paragraph" w:customStyle="1" w:styleId="Style210">
    <w:name w:val="Style210"/>
    <w:basedOn w:val="a5"/>
    <w:uiPriority w:val="99"/>
    <w:rsid w:val="003B6517"/>
    <w:pPr>
      <w:widowControl w:val="0"/>
      <w:autoSpaceDE w:val="0"/>
      <w:autoSpaceDN w:val="0"/>
      <w:adjustRightInd w:val="0"/>
    </w:pPr>
    <w:rPr>
      <w:sz w:val="24"/>
      <w:szCs w:val="24"/>
    </w:rPr>
  </w:style>
  <w:style w:type="paragraph" w:customStyle="1" w:styleId="Style211">
    <w:name w:val="Style211"/>
    <w:basedOn w:val="a5"/>
    <w:uiPriority w:val="99"/>
    <w:rsid w:val="003B6517"/>
    <w:pPr>
      <w:widowControl w:val="0"/>
      <w:autoSpaceDE w:val="0"/>
      <w:autoSpaceDN w:val="0"/>
      <w:adjustRightInd w:val="0"/>
    </w:pPr>
    <w:rPr>
      <w:sz w:val="24"/>
      <w:szCs w:val="24"/>
    </w:rPr>
  </w:style>
  <w:style w:type="paragraph" w:customStyle="1" w:styleId="Style212">
    <w:name w:val="Style212"/>
    <w:basedOn w:val="a5"/>
    <w:uiPriority w:val="99"/>
    <w:rsid w:val="003B6517"/>
    <w:pPr>
      <w:widowControl w:val="0"/>
      <w:autoSpaceDE w:val="0"/>
      <w:autoSpaceDN w:val="0"/>
      <w:adjustRightInd w:val="0"/>
    </w:pPr>
    <w:rPr>
      <w:sz w:val="24"/>
      <w:szCs w:val="24"/>
    </w:rPr>
  </w:style>
  <w:style w:type="paragraph" w:customStyle="1" w:styleId="Style213">
    <w:name w:val="Style213"/>
    <w:basedOn w:val="a5"/>
    <w:uiPriority w:val="99"/>
    <w:rsid w:val="003B6517"/>
    <w:pPr>
      <w:widowControl w:val="0"/>
      <w:autoSpaceDE w:val="0"/>
      <w:autoSpaceDN w:val="0"/>
      <w:adjustRightInd w:val="0"/>
    </w:pPr>
    <w:rPr>
      <w:sz w:val="24"/>
      <w:szCs w:val="24"/>
    </w:rPr>
  </w:style>
  <w:style w:type="paragraph" w:customStyle="1" w:styleId="Style214">
    <w:name w:val="Style214"/>
    <w:basedOn w:val="a5"/>
    <w:uiPriority w:val="99"/>
    <w:rsid w:val="003B6517"/>
    <w:pPr>
      <w:widowControl w:val="0"/>
      <w:autoSpaceDE w:val="0"/>
      <w:autoSpaceDN w:val="0"/>
      <w:adjustRightInd w:val="0"/>
    </w:pPr>
    <w:rPr>
      <w:sz w:val="24"/>
      <w:szCs w:val="24"/>
    </w:rPr>
  </w:style>
  <w:style w:type="paragraph" w:customStyle="1" w:styleId="Style215">
    <w:name w:val="Style215"/>
    <w:basedOn w:val="a5"/>
    <w:uiPriority w:val="99"/>
    <w:rsid w:val="003B6517"/>
    <w:pPr>
      <w:widowControl w:val="0"/>
      <w:autoSpaceDE w:val="0"/>
      <w:autoSpaceDN w:val="0"/>
      <w:adjustRightInd w:val="0"/>
    </w:pPr>
    <w:rPr>
      <w:sz w:val="24"/>
      <w:szCs w:val="24"/>
    </w:rPr>
  </w:style>
  <w:style w:type="paragraph" w:customStyle="1" w:styleId="Style216">
    <w:name w:val="Style216"/>
    <w:basedOn w:val="a5"/>
    <w:uiPriority w:val="99"/>
    <w:rsid w:val="003B6517"/>
    <w:pPr>
      <w:widowControl w:val="0"/>
      <w:autoSpaceDE w:val="0"/>
      <w:autoSpaceDN w:val="0"/>
      <w:adjustRightInd w:val="0"/>
    </w:pPr>
    <w:rPr>
      <w:sz w:val="24"/>
      <w:szCs w:val="24"/>
    </w:rPr>
  </w:style>
  <w:style w:type="paragraph" w:customStyle="1" w:styleId="Style217">
    <w:name w:val="Style217"/>
    <w:basedOn w:val="a5"/>
    <w:uiPriority w:val="99"/>
    <w:rsid w:val="003B6517"/>
    <w:pPr>
      <w:widowControl w:val="0"/>
      <w:autoSpaceDE w:val="0"/>
      <w:autoSpaceDN w:val="0"/>
      <w:adjustRightInd w:val="0"/>
    </w:pPr>
    <w:rPr>
      <w:sz w:val="24"/>
      <w:szCs w:val="24"/>
    </w:rPr>
  </w:style>
  <w:style w:type="paragraph" w:customStyle="1" w:styleId="Style218">
    <w:name w:val="Style218"/>
    <w:basedOn w:val="a5"/>
    <w:uiPriority w:val="99"/>
    <w:rsid w:val="003B6517"/>
    <w:pPr>
      <w:widowControl w:val="0"/>
      <w:autoSpaceDE w:val="0"/>
      <w:autoSpaceDN w:val="0"/>
      <w:adjustRightInd w:val="0"/>
    </w:pPr>
    <w:rPr>
      <w:sz w:val="24"/>
      <w:szCs w:val="24"/>
    </w:rPr>
  </w:style>
  <w:style w:type="paragraph" w:customStyle="1" w:styleId="Style219">
    <w:name w:val="Style219"/>
    <w:basedOn w:val="a5"/>
    <w:uiPriority w:val="99"/>
    <w:rsid w:val="003B6517"/>
    <w:pPr>
      <w:widowControl w:val="0"/>
      <w:autoSpaceDE w:val="0"/>
      <w:autoSpaceDN w:val="0"/>
      <w:adjustRightInd w:val="0"/>
    </w:pPr>
    <w:rPr>
      <w:sz w:val="24"/>
      <w:szCs w:val="24"/>
    </w:rPr>
  </w:style>
  <w:style w:type="paragraph" w:customStyle="1" w:styleId="Style220">
    <w:name w:val="Style220"/>
    <w:basedOn w:val="a5"/>
    <w:uiPriority w:val="99"/>
    <w:rsid w:val="003B6517"/>
    <w:pPr>
      <w:widowControl w:val="0"/>
      <w:autoSpaceDE w:val="0"/>
      <w:autoSpaceDN w:val="0"/>
      <w:adjustRightInd w:val="0"/>
    </w:pPr>
    <w:rPr>
      <w:sz w:val="24"/>
      <w:szCs w:val="24"/>
    </w:rPr>
  </w:style>
  <w:style w:type="paragraph" w:customStyle="1" w:styleId="Style221">
    <w:name w:val="Style221"/>
    <w:basedOn w:val="a5"/>
    <w:uiPriority w:val="99"/>
    <w:rsid w:val="003B6517"/>
    <w:pPr>
      <w:widowControl w:val="0"/>
      <w:autoSpaceDE w:val="0"/>
      <w:autoSpaceDN w:val="0"/>
      <w:adjustRightInd w:val="0"/>
    </w:pPr>
    <w:rPr>
      <w:sz w:val="24"/>
      <w:szCs w:val="24"/>
    </w:rPr>
  </w:style>
  <w:style w:type="paragraph" w:customStyle="1" w:styleId="Style222">
    <w:name w:val="Style222"/>
    <w:basedOn w:val="a5"/>
    <w:uiPriority w:val="99"/>
    <w:rsid w:val="003B6517"/>
    <w:pPr>
      <w:widowControl w:val="0"/>
      <w:autoSpaceDE w:val="0"/>
      <w:autoSpaceDN w:val="0"/>
      <w:adjustRightInd w:val="0"/>
    </w:pPr>
    <w:rPr>
      <w:sz w:val="24"/>
      <w:szCs w:val="24"/>
    </w:rPr>
  </w:style>
  <w:style w:type="paragraph" w:customStyle="1" w:styleId="Style223">
    <w:name w:val="Style223"/>
    <w:basedOn w:val="a5"/>
    <w:uiPriority w:val="99"/>
    <w:rsid w:val="003B6517"/>
    <w:pPr>
      <w:widowControl w:val="0"/>
      <w:autoSpaceDE w:val="0"/>
      <w:autoSpaceDN w:val="0"/>
      <w:adjustRightInd w:val="0"/>
    </w:pPr>
    <w:rPr>
      <w:sz w:val="24"/>
      <w:szCs w:val="24"/>
    </w:rPr>
  </w:style>
  <w:style w:type="paragraph" w:customStyle="1" w:styleId="Style224">
    <w:name w:val="Style224"/>
    <w:basedOn w:val="a5"/>
    <w:uiPriority w:val="99"/>
    <w:rsid w:val="003B6517"/>
    <w:pPr>
      <w:widowControl w:val="0"/>
      <w:autoSpaceDE w:val="0"/>
      <w:autoSpaceDN w:val="0"/>
      <w:adjustRightInd w:val="0"/>
    </w:pPr>
    <w:rPr>
      <w:sz w:val="24"/>
      <w:szCs w:val="24"/>
    </w:rPr>
  </w:style>
  <w:style w:type="paragraph" w:customStyle="1" w:styleId="Style225">
    <w:name w:val="Style225"/>
    <w:basedOn w:val="a5"/>
    <w:uiPriority w:val="99"/>
    <w:rsid w:val="003B6517"/>
    <w:pPr>
      <w:widowControl w:val="0"/>
      <w:autoSpaceDE w:val="0"/>
      <w:autoSpaceDN w:val="0"/>
      <w:adjustRightInd w:val="0"/>
    </w:pPr>
    <w:rPr>
      <w:sz w:val="24"/>
      <w:szCs w:val="24"/>
    </w:rPr>
  </w:style>
  <w:style w:type="paragraph" w:customStyle="1" w:styleId="Style226">
    <w:name w:val="Style226"/>
    <w:basedOn w:val="a5"/>
    <w:uiPriority w:val="99"/>
    <w:rsid w:val="003B6517"/>
    <w:pPr>
      <w:widowControl w:val="0"/>
      <w:autoSpaceDE w:val="0"/>
      <w:autoSpaceDN w:val="0"/>
      <w:adjustRightInd w:val="0"/>
    </w:pPr>
    <w:rPr>
      <w:sz w:val="24"/>
      <w:szCs w:val="24"/>
    </w:rPr>
  </w:style>
  <w:style w:type="paragraph" w:customStyle="1" w:styleId="Style227">
    <w:name w:val="Style227"/>
    <w:basedOn w:val="a5"/>
    <w:uiPriority w:val="99"/>
    <w:rsid w:val="003B6517"/>
    <w:pPr>
      <w:widowControl w:val="0"/>
      <w:autoSpaceDE w:val="0"/>
      <w:autoSpaceDN w:val="0"/>
      <w:adjustRightInd w:val="0"/>
    </w:pPr>
    <w:rPr>
      <w:sz w:val="24"/>
      <w:szCs w:val="24"/>
    </w:rPr>
  </w:style>
  <w:style w:type="paragraph" w:customStyle="1" w:styleId="Style228">
    <w:name w:val="Style228"/>
    <w:basedOn w:val="a5"/>
    <w:uiPriority w:val="99"/>
    <w:rsid w:val="003B6517"/>
    <w:pPr>
      <w:widowControl w:val="0"/>
      <w:autoSpaceDE w:val="0"/>
      <w:autoSpaceDN w:val="0"/>
      <w:adjustRightInd w:val="0"/>
    </w:pPr>
    <w:rPr>
      <w:sz w:val="24"/>
      <w:szCs w:val="24"/>
    </w:rPr>
  </w:style>
  <w:style w:type="paragraph" w:customStyle="1" w:styleId="Style229">
    <w:name w:val="Style229"/>
    <w:basedOn w:val="a5"/>
    <w:uiPriority w:val="99"/>
    <w:rsid w:val="003B6517"/>
    <w:pPr>
      <w:widowControl w:val="0"/>
      <w:autoSpaceDE w:val="0"/>
      <w:autoSpaceDN w:val="0"/>
      <w:adjustRightInd w:val="0"/>
    </w:pPr>
    <w:rPr>
      <w:sz w:val="24"/>
      <w:szCs w:val="24"/>
    </w:rPr>
  </w:style>
  <w:style w:type="paragraph" w:customStyle="1" w:styleId="Style230">
    <w:name w:val="Style230"/>
    <w:basedOn w:val="a5"/>
    <w:uiPriority w:val="99"/>
    <w:rsid w:val="003B6517"/>
    <w:pPr>
      <w:widowControl w:val="0"/>
      <w:autoSpaceDE w:val="0"/>
      <w:autoSpaceDN w:val="0"/>
      <w:adjustRightInd w:val="0"/>
    </w:pPr>
    <w:rPr>
      <w:sz w:val="24"/>
      <w:szCs w:val="24"/>
    </w:rPr>
  </w:style>
  <w:style w:type="paragraph" w:customStyle="1" w:styleId="Style231">
    <w:name w:val="Style231"/>
    <w:basedOn w:val="a5"/>
    <w:uiPriority w:val="99"/>
    <w:rsid w:val="003B6517"/>
    <w:pPr>
      <w:widowControl w:val="0"/>
      <w:autoSpaceDE w:val="0"/>
      <w:autoSpaceDN w:val="0"/>
      <w:adjustRightInd w:val="0"/>
    </w:pPr>
    <w:rPr>
      <w:sz w:val="24"/>
      <w:szCs w:val="24"/>
    </w:rPr>
  </w:style>
  <w:style w:type="paragraph" w:customStyle="1" w:styleId="Style232">
    <w:name w:val="Style232"/>
    <w:basedOn w:val="a5"/>
    <w:uiPriority w:val="99"/>
    <w:rsid w:val="003B6517"/>
    <w:pPr>
      <w:widowControl w:val="0"/>
      <w:autoSpaceDE w:val="0"/>
      <w:autoSpaceDN w:val="0"/>
      <w:adjustRightInd w:val="0"/>
    </w:pPr>
    <w:rPr>
      <w:sz w:val="24"/>
      <w:szCs w:val="24"/>
    </w:rPr>
  </w:style>
  <w:style w:type="paragraph" w:customStyle="1" w:styleId="Style233">
    <w:name w:val="Style233"/>
    <w:basedOn w:val="a5"/>
    <w:uiPriority w:val="99"/>
    <w:rsid w:val="003B6517"/>
    <w:pPr>
      <w:widowControl w:val="0"/>
      <w:autoSpaceDE w:val="0"/>
      <w:autoSpaceDN w:val="0"/>
      <w:adjustRightInd w:val="0"/>
    </w:pPr>
    <w:rPr>
      <w:sz w:val="24"/>
      <w:szCs w:val="24"/>
    </w:rPr>
  </w:style>
  <w:style w:type="paragraph" w:customStyle="1" w:styleId="Style234">
    <w:name w:val="Style234"/>
    <w:basedOn w:val="a5"/>
    <w:uiPriority w:val="99"/>
    <w:rsid w:val="003B6517"/>
    <w:pPr>
      <w:widowControl w:val="0"/>
      <w:autoSpaceDE w:val="0"/>
      <w:autoSpaceDN w:val="0"/>
      <w:adjustRightInd w:val="0"/>
    </w:pPr>
    <w:rPr>
      <w:sz w:val="24"/>
      <w:szCs w:val="24"/>
    </w:rPr>
  </w:style>
  <w:style w:type="paragraph" w:customStyle="1" w:styleId="Style235">
    <w:name w:val="Style235"/>
    <w:basedOn w:val="a5"/>
    <w:uiPriority w:val="99"/>
    <w:rsid w:val="003B6517"/>
    <w:pPr>
      <w:widowControl w:val="0"/>
      <w:autoSpaceDE w:val="0"/>
      <w:autoSpaceDN w:val="0"/>
      <w:adjustRightInd w:val="0"/>
    </w:pPr>
    <w:rPr>
      <w:sz w:val="24"/>
      <w:szCs w:val="24"/>
    </w:rPr>
  </w:style>
  <w:style w:type="paragraph" w:customStyle="1" w:styleId="Style236">
    <w:name w:val="Style236"/>
    <w:basedOn w:val="a5"/>
    <w:uiPriority w:val="99"/>
    <w:rsid w:val="003B6517"/>
    <w:pPr>
      <w:widowControl w:val="0"/>
      <w:autoSpaceDE w:val="0"/>
      <w:autoSpaceDN w:val="0"/>
      <w:adjustRightInd w:val="0"/>
    </w:pPr>
    <w:rPr>
      <w:sz w:val="24"/>
      <w:szCs w:val="24"/>
    </w:rPr>
  </w:style>
  <w:style w:type="paragraph" w:customStyle="1" w:styleId="Style237">
    <w:name w:val="Style237"/>
    <w:basedOn w:val="a5"/>
    <w:uiPriority w:val="99"/>
    <w:rsid w:val="003B6517"/>
    <w:pPr>
      <w:widowControl w:val="0"/>
      <w:autoSpaceDE w:val="0"/>
      <w:autoSpaceDN w:val="0"/>
      <w:adjustRightInd w:val="0"/>
    </w:pPr>
    <w:rPr>
      <w:sz w:val="24"/>
      <w:szCs w:val="24"/>
    </w:rPr>
  </w:style>
  <w:style w:type="paragraph" w:customStyle="1" w:styleId="Style238">
    <w:name w:val="Style238"/>
    <w:basedOn w:val="a5"/>
    <w:uiPriority w:val="99"/>
    <w:rsid w:val="003B6517"/>
    <w:pPr>
      <w:widowControl w:val="0"/>
      <w:autoSpaceDE w:val="0"/>
      <w:autoSpaceDN w:val="0"/>
      <w:adjustRightInd w:val="0"/>
    </w:pPr>
    <w:rPr>
      <w:sz w:val="24"/>
      <w:szCs w:val="24"/>
    </w:rPr>
  </w:style>
  <w:style w:type="paragraph" w:customStyle="1" w:styleId="Style239">
    <w:name w:val="Style239"/>
    <w:basedOn w:val="a5"/>
    <w:uiPriority w:val="99"/>
    <w:rsid w:val="003B6517"/>
    <w:pPr>
      <w:widowControl w:val="0"/>
      <w:autoSpaceDE w:val="0"/>
      <w:autoSpaceDN w:val="0"/>
      <w:adjustRightInd w:val="0"/>
    </w:pPr>
    <w:rPr>
      <w:sz w:val="24"/>
      <w:szCs w:val="24"/>
    </w:rPr>
  </w:style>
  <w:style w:type="paragraph" w:customStyle="1" w:styleId="Style240">
    <w:name w:val="Style240"/>
    <w:basedOn w:val="a5"/>
    <w:uiPriority w:val="99"/>
    <w:rsid w:val="003B6517"/>
    <w:pPr>
      <w:widowControl w:val="0"/>
      <w:autoSpaceDE w:val="0"/>
      <w:autoSpaceDN w:val="0"/>
      <w:adjustRightInd w:val="0"/>
    </w:pPr>
    <w:rPr>
      <w:sz w:val="24"/>
      <w:szCs w:val="24"/>
    </w:rPr>
  </w:style>
  <w:style w:type="paragraph" w:customStyle="1" w:styleId="Style241">
    <w:name w:val="Style241"/>
    <w:basedOn w:val="a5"/>
    <w:uiPriority w:val="99"/>
    <w:rsid w:val="003B6517"/>
    <w:pPr>
      <w:widowControl w:val="0"/>
      <w:autoSpaceDE w:val="0"/>
      <w:autoSpaceDN w:val="0"/>
      <w:adjustRightInd w:val="0"/>
    </w:pPr>
    <w:rPr>
      <w:sz w:val="24"/>
      <w:szCs w:val="24"/>
    </w:rPr>
  </w:style>
  <w:style w:type="paragraph" w:customStyle="1" w:styleId="Style242">
    <w:name w:val="Style242"/>
    <w:basedOn w:val="a5"/>
    <w:uiPriority w:val="99"/>
    <w:rsid w:val="003B6517"/>
    <w:pPr>
      <w:widowControl w:val="0"/>
      <w:autoSpaceDE w:val="0"/>
      <w:autoSpaceDN w:val="0"/>
      <w:adjustRightInd w:val="0"/>
    </w:pPr>
    <w:rPr>
      <w:sz w:val="24"/>
      <w:szCs w:val="24"/>
    </w:rPr>
  </w:style>
  <w:style w:type="paragraph" w:customStyle="1" w:styleId="Style243">
    <w:name w:val="Style243"/>
    <w:basedOn w:val="a5"/>
    <w:uiPriority w:val="99"/>
    <w:rsid w:val="003B6517"/>
    <w:pPr>
      <w:widowControl w:val="0"/>
      <w:autoSpaceDE w:val="0"/>
      <w:autoSpaceDN w:val="0"/>
      <w:adjustRightInd w:val="0"/>
    </w:pPr>
    <w:rPr>
      <w:sz w:val="24"/>
      <w:szCs w:val="24"/>
    </w:rPr>
  </w:style>
  <w:style w:type="paragraph" w:customStyle="1" w:styleId="Style244">
    <w:name w:val="Style244"/>
    <w:basedOn w:val="a5"/>
    <w:uiPriority w:val="99"/>
    <w:rsid w:val="003B6517"/>
    <w:pPr>
      <w:widowControl w:val="0"/>
      <w:autoSpaceDE w:val="0"/>
      <w:autoSpaceDN w:val="0"/>
      <w:adjustRightInd w:val="0"/>
    </w:pPr>
    <w:rPr>
      <w:sz w:val="24"/>
      <w:szCs w:val="24"/>
    </w:rPr>
  </w:style>
  <w:style w:type="paragraph" w:customStyle="1" w:styleId="Style245">
    <w:name w:val="Style245"/>
    <w:basedOn w:val="a5"/>
    <w:uiPriority w:val="99"/>
    <w:rsid w:val="003B6517"/>
    <w:pPr>
      <w:widowControl w:val="0"/>
      <w:autoSpaceDE w:val="0"/>
      <w:autoSpaceDN w:val="0"/>
      <w:adjustRightInd w:val="0"/>
    </w:pPr>
    <w:rPr>
      <w:sz w:val="24"/>
      <w:szCs w:val="24"/>
    </w:rPr>
  </w:style>
  <w:style w:type="paragraph" w:customStyle="1" w:styleId="Style246">
    <w:name w:val="Style246"/>
    <w:basedOn w:val="a5"/>
    <w:uiPriority w:val="99"/>
    <w:rsid w:val="003B6517"/>
    <w:pPr>
      <w:widowControl w:val="0"/>
      <w:autoSpaceDE w:val="0"/>
      <w:autoSpaceDN w:val="0"/>
      <w:adjustRightInd w:val="0"/>
    </w:pPr>
    <w:rPr>
      <w:sz w:val="24"/>
      <w:szCs w:val="24"/>
    </w:rPr>
  </w:style>
  <w:style w:type="paragraph" w:customStyle="1" w:styleId="Style247">
    <w:name w:val="Style247"/>
    <w:basedOn w:val="a5"/>
    <w:uiPriority w:val="99"/>
    <w:rsid w:val="003B6517"/>
    <w:pPr>
      <w:widowControl w:val="0"/>
      <w:autoSpaceDE w:val="0"/>
      <w:autoSpaceDN w:val="0"/>
      <w:adjustRightInd w:val="0"/>
    </w:pPr>
    <w:rPr>
      <w:sz w:val="24"/>
      <w:szCs w:val="24"/>
    </w:rPr>
  </w:style>
  <w:style w:type="paragraph" w:customStyle="1" w:styleId="Style248">
    <w:name w:val="Style248"/>
    <w:basedOn w:val="a5"/>
    <w:uiPriority w:val="99"/>
    <w:rsid w:val="003B6517"/>
    <w:pPr>
      <w:widowControl w:val="0"/>
      <w:autoSpaceDE w:val="0"/>
      <w:autoSpaceDN w:val="0"/>
      <w:adjustRightInd w:val="0"/>
    </w:pPr>
    <w:rPr>
      <w:sz w:val="24"/>
      <w:szCs w:val="24"/>
    </w:rPr>
  </w:style>
  <w:style w:type="paragraph" w:customStyle="1" w:styleId="Style249">
    <w:name w:val="Style249"/>
    <w:basedOn w:val="a5"/>
    <w:uiPriority w:val="99"/>
    <w:rsid w:val="003B6517"/>
    <w:pPr>
      <w:widowControl w:val="0"/>
      <w:autoSpaceDE w:val="0"/>
      <w:autoSpaceDN w:val="0"/>
      <w:adjustRightInd w:val="0"/>
    </w:pPr>
    <w:rPr>
      <w:sz w:val="24"/>
      <w:szCs w:val="24"/>
    </w:rPr>
  </w:style>
  <w:style w:type="paragraph" w:customStyle="1" w:styleId="Style250">
    <w:name w:val="Style250"/>
    <w:basedOn w:val="a5"/>
    <w:uiPriority w:val="99"/>
    <w:rsid w:val="003B6517"/>
    <w:pPr>
      <w:widowControl w:val="0"/>
      <w:autoSpaceDE w:val="0"/>
      <w:autoSpaceDN w:val="0"/>
      <w:adjustRightInd w:val="0"/>
    </w:pPr>
    <w:rPr>
      <w:sz w:val="24"/>
      <w:szCs w:val="24"/>
    </w:rPr>
  </w:style>
  <w:style w:type="paragraph" w:customStyle="1" w:styleId="Style251">
    <w:name w:val="Style251"/>
    <w:basedOn w:val="a5"/>
    <w:uiPriority w:val="99"/>
    <w:rsid w:val="003B6517"/>
    <w:pPr>
      <w:widowControl w:val="0"/>
      <w:autoSpaceDE w:val="0"/>
      <w:autoSpaceDN w:val="0"/>
      <w:adjustRightInd w:val="0"/>
    </w:pPr>
    <w:rPr>
      <w:sz w:val="24"/>
      <w:szCs w:val="24"/>
    </w:rPr>
  </w:style>
  <w:style w:type="paragraph" w:customStyle="1" w:styleId="Style252">
    <w:name w:val="Style252"/>
    <w:basedOn w:val="a5"/>
    <w:uiPriority w:val="99"/>
    <w:rsid w:val="003B6517"/>
    <w:pPr>
      <w:widowControl w:val="0"/>
      <w:autoSpaceDE w:val="0"/>
      <w:autoSpaceDN w:val="0"/>
      <w:adjustRightInd w:val="0"/>
    </w:pPr>
    <w:rPr>
      <w:sz w:val="24"/>
      <w:szCs w:val="24"/>
    </w:rPr>
  </w:style>
  <w:style w:type="paragraph" w:customStyle="1" w:styleId="Style253">
    <w:name w:val="Style253"/>
    <w:basedOn w:val="a5"/>
    <w:uiPriority w:val="99"/>
    <w:rsid w:val="003B6517"/>
    <w:pPr>
      <w:widowControl w:val="0"/>
      <w:autoSpaceDE w:val="0"/>
      <w:autoSpaceDN w:val="0"/>
      <w:adjustRightInd w:val="0"/>
    </w:pPr>
    <w:rPr>
      <w:sz w:val="24"/>
      <w:szCs w:val="24"/>
    </w:rPr>
  </w:style>
  <w:style w:type="paragraph" w:customStyle="1" w:styleId="Style254">
    <w:name w:val="Style254"/>
    <w:basedOn w:val="a5"/>
    <w:uiPriority w:val="99"/>
    <w:rsid w:val="003B6517"/>
    <w:pPr>
      <w:widowControl w:val="0"/>
      <w:autoSpaceDE w:val="0"/>
      <w:autoSpaceDN w:val="0"/>
      <w:adjustRightInd w:val="0"/>
    </w:pPr>
    <w:rPr>
      <w:sz w:val="24"/>
      <w:szCs w:val="24"/>
    </w:rPr>
  </w:style>
  <w:style w:type="paragraph" w:customStyle="1" w:styleId="Style255">
    <w:name w:val="Style255"/>
    <w:basedOn w:val="a5"/>
    <w:uiPriority w:val="99"/>
    <w:rsid w:val="003B6517"/>
    <w:pPr>
      <w:widowControl w:val="0"/>
      <w:autoSpaceDE w:val="0"/>
      <w:autoSpaceDN w:val="0"/>
      <w:adjustRightInd w:val="0"/>
    </w:pPr>
    <w:rPr>
      <w:sz w:val="24"/>
      <w:szCs w:val="24"/>
    </w:rPr>
  </w:style>
  <w:style w:type="paragraph" w:customStyle="1" w:styleId="Style256">
    <w:name w:val="Style256"/>
    <w:basedOn w:val="a5"/>
    <w:uiPriority w:val="99"/>
    <w:rsid w:val="003B6517"/>
    <w:pPr>
      <w:widowControl w:val="0"/>
      <w:autoSpaceDE w:val="0"/>
      <w:autoSpaceDN w:val="0"/>
      <w:adjustRightInd w:val="0"/>
    </w:pPr>
    <w:rPr>
      <w:sz w:val="24"/>
      <w:szCs w:val="24"/>
    </w:rPr>
  </w:style>
  <w:style w:type="paragraph" w:customStyle="1" w:styleId="Style257">
    <w:name w:val="Style257"/>
    <w:basedOn w:val="a5"/>
    <w:uiPriority w:val="99"/>
    <w:rsid w:val="003B6517"/>
    <w:pPr>
      <w:widowControl w:val="0"/>
      <w:autoSpaceDE w:val="0"/>
      <w:autoSpaceDN w:val="0"/>
      <w:adjustRightInd w:val="0"/>
    </w:pPr>
    <w:rPr>
      <w:sz w:val="24"/>
      <w:szCs w:val="24"/>
    </w:rPr>
  </w:style>
  <w:style w:type="paragraph" w:customStyle="1" w:styleId="Style258">
    <w:name w:val="Style258"/>
    <w:basedOn w:val="a5"/>
    <w:uiPriority w:val="99"/>
    <w:rsid w:val="003B6517"/>
    <w:pPr>
      <w:widowControl w:val="0"/>
      <w:autoSpaceDE w:val="0"/>
      <w:autoSpaceDN w:val="0"/>
      <w:adjustRightInd w:val="0"/>
    </w:pPr>
    <w:rPr>
      <w:sz w:val="24"/>
      <w:szCs w:val="24"/>
    </w:rPr>
  </w:style>
  <w:style w:type="paragraph" w:customStyle="1" w:styleId="Style259">
    <w:name w:val="Style259"/>
    <w:basedOn w:val="a5"/>
    <w:uiPriority w:val="99"/>
    <w:rsid w:val="003B6517"/>
    <w:pPr>
      <w:widowControl w:val="0"/>
      <w:autoSpaceDE w:val="0"/>
      <w:autoSpaceDN w:val="0"/>
      <w:adjustRightInd w:val="0"/>
    </w:pPr>
    <w:rPr>
      <w:sz w:val="24"/>
      <w:szCs w:val="24"/>
    </w:rPr>
  </w:style>
  <w:style w:type="paragraph" w:customStyle="1" w:styleId="Style260">
    <w:name w:val="Style260"/>
    <w:basedOn w:val="a5"/>
    <w:uiPriority w:val="99"/>
    <w:rsid w:val="003B6517"/>
    <w:pPr>
      <w:widowControl w:val="0"/>
      <w:autoSpaceDE w:val="0"/>
      <w:autoSpaceDN w:val="0"/>
      <w:adjustRightInd w:val="0"/>
    </w:pPr>
    <w:rPr>
      <w:sz w:val="24"/>
      <w:szCs w:val="24"/>
    </w:rPr>
  </w:style>
  <w:style w:type="paragraph" w:customStyle="1" w:styleId="Style261">
    <w:name w:val="Style261"/>
    <w:basedOn w:val="a5"/>
    <w:uiPriority w:val="99"/>
    <w:rsid w:val="003B6517"/>
    <w:pPr>
      <w:widowControl w:val="0"/>
      <w:autoSpaceDE w:val="0"/>
      <w:autoSpaceDN w:val="0"/>
      <w:adjustRightInd w:val="0"/>
    </w:pPr>
    <w:rPr>
      <w:sz w:val="24"/>
      <w:szCs w:val="24"/>
    </w:rPr>
  </w:style>
  <w:style w:type="paragraph" w:customStyle="1" w:styleId="Style262">
    <w:name w:val="Style262"/>
    <w:basedOn w:val="a5"/>
    <w:uiPriority w:val="99"/>
    <w:rsid w:val="003B6517"/>
    <w:pPr>
      <w:widowControl w:val="0"/>
      <w:autoSpaceDE w:val="0"/>
      <w:autoSpaceDN w:val="0"/>
      <w:adjustRightInd w:val="0"/>
    </w:pPr>
    <w:rPr>
      <w:sz w:val="24"/>
      <w:szCs w:val="24"/>
    </w:rPr>
  </w:style>
  <w:style w:type="paragraph" w:customStyle="1" w:styleId="Style263">
    <w:name w:val="Style263"/>
    <w:basedOn w:val="a5"/>
    <w:uiPriority w:val="99"/>
    <w:rsid w:val="003B6517"/>
    <w:pPr>
      <w:widowControl w:val="0"/>
      <w:autoSpaceDE w:val="0"/>
      <w:autoSpaceDN w:val="0"/>
      <w:adjustRightInd w:val="0"/>
    </w:pPr>
    <w:rPr>
      <w:sz w:val="24"/>
      <w:szCs w:val="24"/>
    </w:rPr>
  </w:style>
  <w:style w:type="paragraph" w:customStyle="1" w:styleId="Style264">
    <w:name w:val="Style264"/>
    <w:basedOn w:val="a5"/>
    <w:uiPriority w:val="99"/>
    <w:rsid w:val="003B6517"/>
    <w:pPr>
      <w:widowControl w:val="0"/>
      <w:autoSpaceDE w:val="0"/>
      <w:autoSpaceDN w:val="0"/>
      <w:adjustRightInd w:val="0"/>
    </w:pPr>
    <w:rPr>
      <w:sz w:val="24"/>
      <w:szCs w:val="24"/>
    </w:rPr>
  </w:style>
  <w:style w:type="paragraph" w:customStyle="1" w:styleId="Style265">
    <w:name w:val="Style265"/>
    <w:basedOn w:val="a5"/>
    <w:uiPriority w:val="99"/>
    <w:rsid w:val="003B6517"/>
    <w:pPr>
      <w:widowControl w:val="0"/>
      <w:autoSpaceDE w:val="0"/>
      <w:autoSpaceDN w:val="0"/>
      <w:adjustRightInd w:val="0"/>
    </w:pPr>
    <w:rPr>
      <w:sz w:val="24"/>
      <w:szCs w:val="24"/>
    </w:rPr>
  </w:style>
  <w:style w:type="paragraph" w:customStyle="1" w:styleId="Style266">
    <w:name w:val="Style266"/>
    <w:basedOn w:val="a5"/>
    <w:uiPriority w:val="99"/>
    <w:rsid w:val="003B6517"/>
    <w:pPr>
      <w:widowControl w:val="0"/>
      <w:autoSpaceDE w:val="0"/>
      <w:autoSpaceDN w:val="0"/>
      <w:adjustRightInd w:val="0"/>
    </w:pPr>
    <w:rPr>
      <w:sz w:val="24"/>
      <w:szCs w:val="24"/>
    </w:rPr>
  </w:style>
  <w:style w:type="paragraph" w:customStyle="1" w:styleId="Style267">
    <w:name w:val="Style267"/>
    <w:basedOn w:val="a5"/>
    <w:uiPriority w:val="99"/>
    <w:rsid w:val="003B6517"/>
    <w:pPr>
      <w:widowControl w:val="0"/>
      <w:autoSpaceDE w:val="0"/>
      <w:autoSpaceDN w:val="0"/>
      <w:adjustRightInd w:val="0"/>
    </w:pPr>
    <w:rPr>
      <w:sz w:val="24"/>
      <w:szCs w:val="24"/>
    </w:rPr>
  </w:style>
  <w:style w:type="paragraph" w:customStyle="1" w:styleId="Style268">
    <w:name w:val="Style268"/>
    <w:basedOn w:val="a5"/>
    <w:uiPriority w:val="99"/>
    <w:rsid w:val="003B6517"/>
    <w:pPr>
      <w:widowControl w:val="0"/>
      <w:autoSpaceDE w:val="0"/>
      <w:autoSpaceDN w:val="0"/>
      <w:adjustRightInd w:val="0"/>
    </w:pPr>
    <w:rPr>
      <w:sz w:val="24"/>
      <w:szCs w:val="24"/>
    </w:rPr>
  </w:style>
  <w:style w:type="paragraph" w:customStyle="1" w:styleId="Style269">
    <w:name w:val="Style269"/>
    <w:basedOn w:val="a5"/>
    <w:uiPriority w:val="99"/>
    <w:rsid w:val="003B6517"/>
    <w:pPr>
      <w:widowControl w:val="0"/>
      <w:autoSpaceDE w:val="0"/>
      <w:autoSpaceDN w:val="0"/>
      <w:adjustRightInd w:val="0"/>
    </w:pPr>
    <w:rPr>
      <w:sz w:val="24"/>
      <w:szCs w:val="24"/>
    </w:rPr>
  </w:style>
  <w:style w:type="paragraph" w:customStyle="1" w:styleId="Style270">
    <w:name w:val="Style270"/>
    <w:basedOn w:val="a5"/>
    <w:uiPriority w:val="99"/>
    <w:rsid w:val="003B6517"/>
    <w:pPr>
      <w:widowControl w:val="0"/>
      <w:autoSpaceDE w:val="0"/>
      <w:autoSpaceDN w:val="0"/>
      <w:adjustRightInd w:val="0"/>
    </w:pPr>
    <w:rPr>
      <w:sz w:val="24"/>
      <w:szCs w:val="24"/>
    </w:rPr>
  </w:style>
  <w:style w:type="paragraph" w:customStyle="1" w:styleId="Style271">
    <w:name w:val="Style271"/>
    <w:basedOn w:val="a5"/>
    <w:uiPriority w:val="99"/>
    <w:rsid w:val="003B6517"/>
    <w:pPr>
      <w:widowControl w:val="0"/>
      <w:autoSpaceDE w:val="0"/>
      <w:autoSpaceDN w:val="0"/>
      <w:adjustRightInd w:val="0"/>
    </w:pPr>
    <w:rPr>
      <w:sz w:val="24"/>
      <w:szCs w:val="24"/>
    </w:rPr>
  </w:style>
  <w:style w:type="paragraph" w:customStyle="1" w:styleId="Style272">
    <w:name w:val="Style272"/>
    <w:basedOn w:val="a5"/>
    <w:uiPriority w:val="99"/>
    <w:rsid w:val="003B6517"/>
    <w:pPr>
      <w:widowControl w:val="0"/>
      <w:autoSpaceDE w:val="0"/>
      <w:autoSpaceDN w:val="0"/>
      <w:adjustRightInd w:val="0"/>
    </w:pPr>
    <w:rPr>
      <w:sz w:val="24"/>
      <w:szCs w:val="24"/>
    </w:rPr>
  </w:style>
  <w:style w:type="paragraph" w:customStyle="1" w:styleId="Style273">
    <w:name w:val="Style273"/>
    <w:basedOn w:val="a5"/>
    <w:uiPriority w:val="99"/>
    <w:rsid w:val="003B6517"/>
    <w:pPr>
      <w:widowControl w:val="0"/>
      <w:autoSpaceDE w:val="0"/>
      <w:autoSpaceDN w:val="0"/>
      <w:adjustRightInd w:val="0"/>
    </w:pPr>
    <w:rPr>
      <w:sz w:val="24"/>
      <w:szCs w:val="24"/>
    </w:rPr>
  </w:style>
  <w:style w:type="paragraph" w:customStyle="1" w:styleId="Style274">
    <w:name w:val="Style274"/>
    <w:basedOn w:val="a5"/>
    <w:uiPriority w:val="99"/>
    <w:rsid w:val="003B6517"/>
    <w:pPr>
      <w:widowControl w:val="0"/>
      <w:autoSpaceDE w:val="0"/>
      <w:autoSpaceDN w:val="0"/>
      <w:adjustRightInd w:val="0"/>
    </w:pPr>
    <w:rPr>
      <w:sz w:val="24"/>
      <w:szCs w:val="24"/>
    </w:rPr>
  </w:style>
  <w:style w:type="paragraph" w:customStyle="1" w:styleId="Style275">
    <w:name w:val="Style275"/>
    <w:basedOn w:val="a5"/>
    <w:uiPriority w:val="99"/>
    <w:rsid w:val="003B6517"/>
    <w:pPr>
      <w:widowControl w:val="0"/>
      <w:autoSpaceDE w:val="0"/>
      <w:autoSpaceDN w:val="0"/>
      <w:adjustRightInd w:val="0"/>
    </w:pPr>
    <w:rPr>
      <w:sz w:val="24"/>
      <w:szCs w:val="24"/>
    </w:rPr>
  </w:style>
  <w:style w:type="paragraph" w:customStyle="1" w:styleId="Style276">
    <w:name w:val="Style276"/>
    <w:basedOn w:val="a5"/>
    <w:uiPriority w:val="99"/>
    <w:rsid w:val="003B6517"/>
    <w:pPr>
      <w:widowControl w:val="0"/>
      <w:autoSpaceDE w:val="0"/>
      <w:autoSpaceDN w:val="0"/>
      <w:adjustRightInd w:val="0"/>
    </w:pPr>
    <w:rPr>
      <w:sz w:val="24"/>
      <w:szCs w:val="24"/>
    </w:rPr>
  </w:style>
  <w:style w:type="paragraph" w:customStyle="1" w:styleId="Style277">
    <w:name w:val="Style277"/>
    <w:basedOn w:val="a5"/>
    <w:uiPriority w:val="99"/>
    <w:rsid w:val="003B6517"/>
    <w:pPr>
      <w:widowControl w:val="0"/>
      <w:autoSpaceDE w:val="0"/>
      <w:autoSpaceDN w:val="0"/>
      <w:adjustRightInd w:val="0"/>
    </w:pPr>
    <w:rPr>
      <w:sz w:val="24"/>
      <w:szCs w:val="24"/>
    </w:rPr>
  </w:style>
  <w:style w:type="paragraph" w:customStyle="1" w:styleId="Style278">
    <w:name w:val="Style278"/>
    <w:basedOn w:val="a5"/>
    <w:uiPriority w:val="99"/>
    <w:rsid w:val="003B6517"/>
    <w:pPr>
      <w:widowControl w:val="0"/>
      <w:autoSpaceDE w:val="0"/>
      <w:autoSpaceDN w:val="0"/>
      <w:adjustRightInd w:val="0"/>
    </w:pPr>
    <w:rPr>
      <w:sz w:val="24"/>
      <w:szCs w:val="24"/>
    </w:rPr>
  </w:style>
  <w:style w:type="paragraph" w:customStyle="1" w:styleId="Style279">
    <w:name w:val="Style279"/>
    <w:basedOn w:val="a5"/>
    <w:uiPriority w:val="99"/>
    <w:rsid w:val="003B6517"/>
    <w:pPr>
      <w:widowControl w:val="0"/>
      <w:autoSpaceDE w:val="0"/>
      <w:autoSpaceDN w:val="0"/>
      <w:adjustRightInd w:val="0"/>
    </w:pPr>
    <w:rPr>
      <w:sz w:val="24"/>
      <w:szCs w:val="24"/>
    </w:rPr>
  </w:style>
  <w:style w:type="paragraph" w:customStyle="1" w:styleId="Style280">
    <w:name w:val="Style280"/>
    <w:basedOn w:val="a5"/>
    <w:uiPriority w:val="99"/>
    <w:rsid w:val="003B6517"/>
    <w:pPr>
      <w:widowControl w:val="0"/>
      <w:autoSpaceDE w:val="0"/>
      <w:autoSpaceDN w:val="0"/>
      <w:adjustRightInd w:val="0"/>
    </w:pPr>
    <w:rPr>
      <w:sz w:val="24"/>
      <w:szCs w:val="24"/>
    </w:rPr>
  </w:style>
  <w:style w:type="paragraph" w:customStyle="1" w:styleId="Style281">
    <w:name w:val="Style281"/>
    <w:basedOn w:val="a5"/>
    <w:uiPriority w:val="99"/>
    <w:rsid w:val="003B6517"/>
    <w:pPr>
      <w:widowControl w:val="0"/>
      <w:autoSpaceDE w:val="0"/>
      <w:autoSpaceDN w:val="0"/>
      <w:adjustRightInd w:val="0"/>
    </w:pPr>
    <w:rPr>
      <w:sz w:val="24"/>
      <w:szCs w:val="24"/>
    </w:rPr>
  </w:style>
  <w:style w:type="paragraph" w:customStyle="1" w:styleId="Style282">
    <w:name w:val="Style282"/>
    <w:basedOn w:val="a5"/>
    <w:uiPriority w:val="99"/>
    <w:rsid w:val="003B6517"/>
    <w:pPr>
      <w:widowControl w:val="0"/>
      <w:autoSpaceDE w:val="0"/>
      <w:autoSpaceDN w:val="0"/>
      <w:adjustRightInd w:val="0"/>
    </w:pPr>
    <w:rPr>
      <w:sz w:val="24"/>
      <w:szCs w:val="24"/>
    </w:rPr>
  </w:style>
  <w:style w:type="paragraph" w:customStyle="1" w:styleId="Style283">
    <w:name w:val="Style283"/>
    <w:basedOn w:val="a5"/>
    <w:uiPriority w:val="99"/>
    <w:rsid w:val="003B6517"/>
    <w:pPr>
      <w:widowControl w:val="0"/>
      <w:autoSpaceDE w:val="0"/>
      <w:autoSpaceDN w:val="0"/>
      <w:adjustRightInd w:val="0"/>
    </w:pPr>
    <w:rPr>
      <w:sz w:val="24"/>
      <w:szCs w:val="24"/>
    </w:rPr>
  </w:style>
  <w:style w:type="paragraph" w:customStyle="1" w:styleId="Style284">
    <w:name w:val="Style284"/>
    <w:basedOn w:val="a5"/>
    <w:uiPriority w:val="99"/>
    <w:rsid w:val="003B6517"/>
    <w:pPr>
      <w:widowControl w:val="0"/>
      <w:autoSpaceDE w:val="0"/>
      <w:autoSpaceDN w:val="0"/>
      <w:adjustRightInd w:val="0"/>
    </w:pPr>
    <w:rPr>
      <w:sz w:val="24"/>
      <w:szCs w:val="24"/>
    </w:rPr>
  </w:style>
  <w:style w:type="paragraph" w:customStyle="1" w:styleId="Style285">
    <w:name w:val="Style285"/>
    <w:basedOn w:val="a5"/>
    <w:uiPriority w:val="99"/>
    <w:rsid w:val="003B6517"/>
    <w:pPr>
      <w:widowControl w:val="0"/>
      <w:autoSpaceDE w:val="0"/>
      <w:autoSpaceDN w:val="0"/>
      <w:adjustRightInd w:val="0"/>
    </w:pPr>
    <w:rPr>
      <w:sz w:val="24"/>
      <w:szCs w:val="24"/>
    </w:rPr>
  </w:style>
  <w:style w:type="paragraph" w:customStyle="1" w:styleId="Style286">
    <w:name w:val="Style286"/>
    <w:basedOn w:val="a5"/>
    <w:uiPriority w:val="99"/>
    <w:rsid w:val="003B6517"/>
    <w:pPr>
      <w:widowControl w:val="0"/>
      <w:autoSpaceDE w:val="0"/>
      <w:autoSpaceDN w:val="0"/>
      <w:adjustRightInd w:val="0"/>
    </w:pPr>
    <w:rPr>
      <w:sz w:val="24"/>
      <w:szCs w:val="24"/>
    </w:rPr>
  </w:style>
  <w:style w:type="paragraph" w:customStyle="1" w:styleId="Style287">
    <w:name w:val="Style287"/>
    <w:basedOn w:val="a5"/>
    <w:uiPriority w:val="99"/>
    <w:rsid w:val="003B6517"/>
    <w:pPr>
      <w:widowControl w:val="0"/>
      <w:autoSpaceDE w:val="0"/>
      <w:autoSpaceDN w:val="0"/>
      <w:adjustRightInd w:val="0"/>
    </w:pPr>
    <w:rPr>
      <w:sz w:val="24"/>
      <w:szCs w:val="24"/>
    </w:rPr>
  </w:style>
  <w:style w:type="paragraph" w:customStyle="1" w:styleId="Style288">
    <w:name w:val="Style288"/>
    <w:basedOn w:val="a5"/>
    <w:uiPriority w:val="99"/>
    <w:rsid w:val="003B6517"/>
    <w:pPr>
      <w:widowControl w:val="0"/>
      <w:autoSpaceDE w:val="0"/>
      <w:autoSpaceDN w:val="0"/>
      <w:adjustRightInd w:val="0"/>
    </w:pPr>
    <w:rPr>
      <w:sz w:val="24"/>
      <w:szCs w:val="24"/>
    </w:rPr>
  </w:style>
  <w:style w:type="paragraph" w:customStyle="1" w:styleId="Style289">
    <w:name w:val="Style289"/>
    <w:basedOn w:val="a5"/>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5"/>
    <w:rsid w:val="003B6517"/>
    <w:pPr>
      <w:spacing w:before="100" w:beforeAutospacing="1" w:after="100" w:afterAutospacing="1"/>
    </w:pPr>
    <w:rPr>
      <w:sz w:val="24"/>
      <w:szCs w:val="24"/>
    </w:rPr>
  </w:style>
  <w:style w:type="paragraph" w:customStyle="1" w:styleId="xl1687">
    <w:name w:val="xl1687"/>
    <w:basedOn w:val="a5"/>
    <w:rsid w:val="003B6517"/>
    <w:pPr>
      <w:spacing w:before="100" w:beforeAutospacing="1" w:after="100" w:afterAutospacing="1"/>
      <w:textAlignment w:val="top"/>
    </w:pPr>
    <w:rPr>
      <w:sz w:val="24"/>
      <w:szCs w:val="24"/>
    </w:rPr>
  </w:style>
  <w:style w:type="paragraph" w:customStyle="1" w:styleId="xl1688">
    <w:name w:val="xl1688"/>
    <w:basedOn w:val="a5"/>
    <w:rsid w:val="003B6517"/>
    <w:pPr>
      <w:spacing w:before="100" w:beforeAutospacing="1" w:after="100" w:afterAutospacing="1"/>
      <w:jc w:val="center"/>
      <w:textAlignment w:val="center"/>
    </w:pPr>
    <w:rPr>
      <w:sz w:val="24"/>
      <w:szCs w:val="24"/>
    </w:rPr>
  </w:style>
  <w:style w:type="paragraph" w:customStyle="1" w:styleId="xl1689">
    <w:name w:val="xl1689"/>
    <w:basedOn w:val="a5"/>
    <w:rsid w:val="003B6517"/>
    <w:pPr>
      <w:spacing w:before="100" w:beforeAutospacing="1" w:after="100" w:afterAutospacing="1"/>
      <w:jc w:val="center"/>
    </w:pPr>
    <w:rPr>
      <w:sz w:val="24"/>
      <w:szCs w:val="24"/>
    </w:rPr>
  </w:style>
  <w:style w:type="paragraph" w:customStyle="1" w:styleId="xl1690">
    <w:name w:val="xl1690"/>
    <w:basedOn w:val="a5"/>
    <w:rsid w:val="003B6517"/>
    <w:pPr>
      <w:spacing w:before="100" w:beforeAutospacing="1" w:after="100" w:afterAutospacing="1"/>
      <w:jc w:val="center"/>
      <w:textAlignment w:val="top"/>
    </w:pPr>
    <w:rPr>
      <w:sz w:val="24"/>
      <w:szCs w:val="24"/>
    </w:rPr>
  </w:style>
  <w:style w:type="paragraph" w:customStyle="1" w:styleId="xl1691">
    <w:name w:val="xl169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5"/>
    <w:rsid w:val="003B6517"/>
    <w:pPr>
      <w:spacing w:before="100" w:beforeAutospacing="1" w:after="100" w:afterAutospacing="1"/>
    </w:pPr>
    <w:rPr>
      <w:sz w:val="18"/>
      <w:szCs w:val="18"/>
    </w:rPr>
  </w:style>
  <w:style w:type="paragraph" w:customStyle="1" w:styleId="xl1696">
    <w:name w:val="xl16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5"/>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5"/>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5"/>
    <w:rsid w:val="003B6517"/>
    <w:pPr>
      <w:shd w:val="clear" w:color="000000" w:fill="FDE9D9"/>
      <w:spacing w:before="100" w:beforeAutospacing="1" w:after="100" w:afterAutospacing="1"/>
    </w:pPr>
    <w:rPr>
      <w:sz w:val="24"/>
      <w:szCs w:val="24"/>
    </w:rPr>
  </w:style>
  <w:style w:type="paragraph" w:customStyle="1" w:styleId="xl1713">
    <w:name w:val="xl171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5"/>
    <w:rsid w:val="003B6517"/>
    <w:pPr>
      <w:spacing w:before="100" w:beforeAutospacing="1" w:after="100" w:afterAutospacing="1"/>
    </w:pPr>
    <w:rPr>
      <w:sz w:val="18"/>
      <w:szCs w:val="18"/>
    </w:rPr>
  </w:style>
  <w:style w:type="paragraph" w:customStyle="1" w:styleId="xl1716">
    <w:name w:val="xl171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5"/>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5"/>
    <w:rsid w:val="003B6517"/>
    <w:pPr>
      <w:spacing w:before="100" w:beforeAutospacing="1" w:after="100" w:afterAutospacing="1"/>
      <w:jc w:val="center"/>
    </w:pPr>
    <w:rPr>
      <w:sz w:val="24"/>
      <w:szCs w:val="24"/>
    </w:rPr>
  </w:style>
  <w:style w:type="paragraph" w:customStyle="1" w:styleId="xl1725">
    <w:name w:val="xl172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5"/>
    <w:rsid w:val="003B6517"/>
    <w:pPr>
      <w:shd w:val="clear" w:color="000000" w:fill="DAEEF3"/>
      <w:spacing w:before="100" w:beforeAutospacing="1" w:after="100" w:afterAutospacing="1"/>
    </w:pPr>
    <w:rPr>
      <w:b/>
      <w:bCs/>
      <w:sz w:val="24"/>
      <w:szCs w:val="24"/>
    </w:rPr>
  </w:style>
  <w:style w:type="paragraph" w:customStyle="1" w:styleId="xl1729">
    <w:name w:val="xl172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5"/>
    <w:rsid w:val="003B6517"/>
    <w:pPr>
      <w:shd w:val="clear" w:color="000000" w:fill="EBF1DE"/>
      <w:spacing w:before="100" w:beforeAutospacing="1" w:after="100" w:afterAutospacing="1"/>
      <w:jc w:val="center"/>
    </w:pPr>
    <w:rPr>
      <w:sz w:val="24"/>
      <w:szCs w:val="24"/>
    </w:rPr>
  </w:style>
  <w:style w:type="paragraph" w:customStyle="1" w:styleId="xl1732">
    <w:name w:val="xl1732"/>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5"/>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5"/>
    <w:rsid w:val="003B6517"/>
    <w:pPr>
      <w:spacing w:before="100" w:beforeAutospacing="1" w:after="100" w:afterAutospacing="1"/>
      <w:textAlignment w:val="top"/>
    </w:pPr>
    <w:rPr>
      <w:i/>
      <w:iCs/>
      <w:color w:val="31869B"/>
      <w:sz w:val="24"/>
      <w:szCs w:val="24"/>
    </w:rPr>
  </w:style>
  <w:style w:type="paragraph" w:customStyle="1" w:styleId="xl1741">
    <w:name w:val="xl174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5"/>
    <w:rsid w:val="003B6517"/>
    <w:pPr>
      <w:spacing w:before="100" w:beforeAutospacing="1" w:after="100" w:afterAutospacing="1"/>
      <w:textAlignment w:val="top"/>
    </w:pPr>
    <w:rPr>
      <w:b/>
      <w:bCs/>
      <w:i/>
      <w:iCs/>
      <w:color w:val="31869B"/>
      <w:sz w:val="24"/>
      <w:szCs w:val="24"/>
    </w:rPr>
  </w:style>
  <w:style w:type="paragraph" w:customStyle="1" w:styleId="xl1750">
    <w:name w:val="xl175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5"/>
    <w:rsid w:val="003B6517"/>
    <w:pPr>
      <w:spacing w:before="100" w:beforeAutospacing="1" w:after="100" w:afterAutospacing="1"/>
      <w:jc w:val="center"/>
      <w:textAlignment w:val="top"/>
    </w:pPr>
    <w:rPr>
      <w:b/>
      <w:bCs/>
      <w:i/>
      <w:iCs/>
      <w:color w:val="31869B"/>
    </w:rPr>
  </w:style>
  <w:style w:type="paragraph" w:customStyle="1" w:styleId="xl1753">
    <w:name w:val="xl175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5"/>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5"/>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5"/>
    <w:rsid w:val="003B6517"/>
    <w:pPr>
      <w:shd w:val="clear" w:color="000000" w:fill="FDE9D9"/>
      <w:spacing w:before="100" w:beforeAutospacing="1" w:after="100" w:afterAutospacing="1"/>
    </w:pPr>
    <w:rPr>
      <w:b/>
      <w:bCs/>
      <w:sz w:val="24"/>
      <w:szCs w:val="24"/>
    </w:rPr>
  </w:style>
  <w:style w:type="paragraph" w:customStyle="1" w:styleId="xl1775">
    <w:name w:val="xl1775"/>
    <w:basedOn w:val="a5"/>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5"/>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5"/>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5"/>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5"/>
    <w:rsid w:val="003B6517"/>
    <w:pPr>
      <w:spacing w:before="100" w:beforeAutospacing="1" w:after="100" w:afterAutospacing="1"/>
      <w:jc w:val="center"/>
      <w:textAlignment w:val="top"/>
    </w:pPr>
    <w:rPr>
      <w:b/>
      <w:bCs/>
      <w:sz w:val="28"/>
      <w:szCs w:val="28"/>
    </w:rPr>
  </w:style>
  <w:style w:type="paragraph" w:customStyle="1" w:styleId="xl1783">
    <w:name w:val="xl17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5"/>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5"/>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5"/>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5"/>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5"/>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5"/>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5"/>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5"/>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5"/>
    <w:rsid w:val="003B6517"/>
    <w:pPr>
      <w:shd w:val="clear" w:color="000000" w:fill="C5D9F1"/>
      <w:spacing w:before="100" w:beforeAutospacing="1" w:after="100" w:afterAutospacing="1"/>
      <w:jc w:val="center"/>
    </w:pPr>
    <w:rPr>
      <w:sz w:val="24"/>
      <w:szCs w:val="24"/>
    </w:rPr>
  </w:style>
  <w:style w:type="paragraph" w:customStyle="1" w:styleId="xl1838">
    <w:name w:val="xl1838"/>
    <w:basedOn w:val="a5"/>
    <w:rsid w:val="003B6517"/>
    <w:pPr>
      <w:spacing w:before="100" w:beforeAutospacing="1" w:after="100" w:afterAutospacing="1"/>
      <w:jc w:val="center"/>
    </w:pPr>
    <w:rPr>
      <w:sz w:val="24"/>
      <w:szCs w:val="24"/>
    </w:rPr>
  </w:style>
  <w:style w:type="paragraph" w:customStyle="1" w:styleId="xl1839">
    <w:name w:val="xl1839"/>
    <w:basedOn w:val="a5"/>
    <w:rsid w:val="003B6517"/>
    <w:pPr>
      <w:spacing w:before="100" w:beforeAutospacing="1" w:after="100" w:afterAutospacing="1"/>
      <w:jc w:val="center"/>
    </w:pPr>
    <w:rPr>
      <w:sz w:val="24"/>
      <w:szCs w:val="24"/>
    </w:rPr>
  </w:style>
  <w:style w:type="paragraph" w:customStyle="1" w:styleId="xl1840">
    <w:name w:val="xl1840"/>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5"/>
    <w:rsid w:val="003B6517"/>
    <w:pPr>
      <w:spacing w:before="100" w:beforeAutospacing="1" w:after="100" w:afterAutospacing="1"/>
      <w:jc w:val="center"/>
      <w:textAlignment w:val="top"/>
    </w:pPr>
    <w:rPr>
      <w:sz w:val="24"/>
      <w:szCs w:val="24"/>
    </w:rPr>
  </w:style>
  <w:style w:type="paragraph" w:customStyle="1" w:styleId="xl1842">
    <w:name w:val="xl1842"/>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5"/>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5"/>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5"/>
    <w:rsid w:val="003B6517"/>
    <w:pPr>
      <w:spacing w:before="100" w:beforeAutospacing="1" w:after="100" w:afterAutospacing="1"/>
    </w:pPr>
  </w:style>
  <w:style w:type="paragraph" w:customStyle="1" w:styleId="xl1661">
    <w:name w:val="xl1661"/>
    <w:basedOn w:val="a5"/>
    <w:rsid w:val="003B6517"/>
    <w:pPr>
      <w:shd w:val="clear" w:color="000000" w:fill="FFFFFF"/>
      <w:spacing w:before="100" w:beforeAutospacing="1" w:after="100" w:afterAutospacing="1"/>
      <w:jc w:val="center"/>
      <w:textAlignment w:val="center"/>
    </w:pPr>
  </w:style>
  <w:style w:type="paragraph" w:customStyle="1" w:styleId="xl1662">
    <w:name w:val="xl166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5"/>
    <w:rsid w:val="003B6517"/>
    <w:pPr>
      <w:shd w:val="clear" w:color="000000" w:fill="FFFFFF"/>
      <w:spacing w:before="100" w:beforeAutospacing="1" w:after="100" w:afterAutospacing="1"/>
      <w:textAlignment w:val="center"/>
    </w:pPr>
  </w:style>
  <w:style w:type="paragraph" w:customStyle="1" w:styleId="xl1670">
    <w:name w:val="xl167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5"/>
    <w:rsid w:val="003B6517"/>
    <w:pPr>
      <w:spacing w:before="100" w:beforeAutospacing="1" w:after="100" w:afterAutospacing="1"/>
      <w:jc w:val="center"/>
      <w:textAlignment w:val="center"/>
    </w:pPr>
  </w:style>
  <w:style w:type="paragraph" w:customStyle="1" w:styleId="xl1673">
    <w:name w:val="xl1673"/>
    <w:basedOn w:val="a5"/>
    <w:rsid w:val="003B6517"/>
    <w:pPr>
      <w:spacing w:before="100" w:beforeAutospacing="1" w:after="100" w:afterAutospacing="1"/>
    </w:pPr>
    <w:rPr>
      <w:b/>
      <w:bCs/>
    </w:rPr>
  </w:style>
  <w:style w:type="paragraph" w:customStyle="1" w:styleId="xl1674">
    <w:name w:val="xl1674"/>
    <w:basedOn w:val="a5"/>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5"/>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5"/>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5"/>
    <w:rsid w:val="003B6517"/>
    <w:pPr>
      <w:spacing w:before="100" w:beforeAutospacing="1" w:after="100" w:afterAutospacing="1"/>
    </w:pPr>
    <w:rPr>
      <w:sz w:val="24"/>
      <w:szCs w:val="24"/>
    </w:rPr>
  </w:style>
  <w:style w:type="paragraph" w:customStyle="1" w:styleId="xl1658">
    <w:name w:val="xl165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5"/>
    <w:link w:val="74"/>
    <w:uiPriority w:val="99"/>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5"/>
    <w:link w:val="84"/>
    <w:rsid w:val="003B6517"/>
    <w:pPr>
      <w:shd w:val="clear" w:color="auto" w:fill="FFFFFF"/>
      <w:spacing w:line="240" w:lineRule="atLeast"/>
      <w:jc w:val="both"/>
    </w:pPr>
    <w:rPr>
      <w:noProof/>
      <w:sz w:val="9"/>
      <w:szCs w:val="9"/>
    </w:rPr>
  </w:style>
  <w:style w:type="numbering" w:customStyle="1" w:styleId="3f5">
    <w:name w:val="Нет списка3"/>
    <w:next w:val="a8"/>
    <w:uiPriority w:val="99"/>
    <w:semiHidden/>
    <w:unhideWhenUsed/>
    <w:rsid w:val="003B6517"/>
  </w:style>
  <w:style w:type="table" w:customStyle="1" w:styleId="1fff4">
    <w:name w:val="Сетка таблицы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8"/>
    <w:next w:val="111111"/>
    <w:rsid w:val="003B6517"/>
    <w:pPr>
      <w:numPr>
        <w:numId w:val="16"/>
      </w:numPr>
    </w:pPr>
  </w:style>
  <w:style w:type="numbering" w:customStyle="1" w:styleId="1ai3">
    <w:name w:val="1 / a / i3"/>
    <w:basedOn w:val="a8"/>
    <w:next w:val="1ai"/>
    <w:rsid w:val="003B6517"/>
    <w:pPr>
      <w:numPr>
        <w:numId w:val="17"/>
      </w:numPr>
    </w:pPr>
  </w:style>
  <w:style w:type="numbering" w:customStyle="1" w:styleId="3">
    <w:name w:val="Статья / Раздел3"/>
    <w:basedOn w:val="a8"/>
    <w:next w:val="a0"/>
    <w:rsid w:val="003B6517"/>
    <w:pPr>
      <w:numPr>
        <w:numId w:val="10"/>
      </w:numPr>
    </w:pPr>
  </w:style>
  <w:style w:type="numbering" w:customStyle="1" w:styleId="124">
    <w:name w:val="Нет списка12"/>
    <w:next w:val="a8"/>
    <w:semiHidden/>
    <w:rsid w:val="003B6517"/>
  </w:style>
  <w:style w:type="numbering" w:customStyle="1" w:styleId="11111111">
    <w:name w:val="1 / 1.1 / 1.1.111"/>
    <w:basedOn w:val="a8"/>
    <w:next w:val="111111"/>
    <w:rsid w:val="003B6517"/>
    <w:pPr>
      <w:numPr>
        <w:numId w:val="18"/>
      </w:numPr>
    </w:pPr>
  </w:style>
  <w:style w:type="numbering" w:customStyle="1" w:styleId="1ai11">
    <w:name w:val="1 / a / i11"/>
    <w:basedOn w:val="a8"/>
    <w:next w:val="1ai"/>
    <w:rsid w:val="003B6517"/>
    <w:pPr>
      <w:numPr>
        <w:numId w:val="14"/>
      </w:numPr>
    </w:pPr>
  </w:style>
  <w:style w:type="numbering" w:customStyle="1" w:styleId="110">
    <w:name w:val="Статья / Раздел11"/>
    <w:basedOn w:val="a8"/>
    <w:next w:val="a0"/>
    <w:rsid w:val="003B6517"/>
    <w:pPr>
      <w:numPr>
        <w:numId w:val="15"/>
      </w:numPr>
    </w:pPr>
  </w:style>
  <w:style w:type="numbering" w:customStyle="1" w:styleId="216">
    <w:name w:val="Нет списка21"/>
    <w:next w:val="a8"/>
    <w:semiHidden/>
    <w:rsid w:val="003B6517"/>
  </w:style>
  <w:style w:type="numbering" w:customStyle="1" w:styleId="11111121">
    <w:name w:val="1 / 1.1 / 1.1.121"/>
    <w:basedOn w:val="a8"/>
    <w:next w:val="111111"/>
    <w:rsid w:val="003B6517"/>
    <w:pPr>
      <w:numPr>
        <w:numId w:val="11"/>
      </w:numPr>
    </w:pPr>
  </w:style>
  <w:style w:type="numbering" w:customStyle="1" w:styleId="1ai21">
    <w:name w:val="1 / a / i21"/>
    <w:basedOn w:val="a8"/>
    <w:next w:val="1ai"/>
    <w:rsid w:val="003B6517"/>
    <w:pPr>
      <w:numPr>
        <w:numId w:val="12"/>
      </w:numPr>
    </w:pPr>
  </w:style>
  <w:style w:type="numbering" w:customStyle="1" w:styleId="21">
    <w:name w:val="Статья / Раздел21"/>
    <w:basedOn w:val="a8"/>
    <w:next w:val="a0"/>
    <w:rsid w:val="003B6517"/>
    <w:pPr>
      <w:numPr>
        <w:numId w:val="13"/>
      </w:numPr>
    </w:pPr>
  </w:style>
  <w:style w:type="numbering" w:customStyle="1" w:styleId="1120">
    <w:name w:val="Нет списка112"/>
    <w:next w:val="a8"/>
    <w:semiHidden/>
    <w:rsid w:val="003B6517"/>
  </w:style>
  <w:style w:type="paragraph" w:styleId="2ff4">
    <w:name w:val="Quote"/>
    <w:basedOn w:val="a5"/>
    <w:next w:val="a5"/>
    <w:link w:val="2ff5"/>
    <w:uiPriority w:val="29"/>
    <w:qFormat/>
    <w:rsid w:val="003B6517"/>
    <w:rPr>
      <w:rFonts w:ascii="Calibri" w:hAnsi="Calibri"/>
      <w:i/>
      <w:sz w:val="24"/>
      <w:szCs w:val="24"/>
      <w:lang w:val="en-US" w:eastAsia="en-US" w:bidi="en-US"/>
    </w:rPr>
  </w:style>
  <w:style w:type="character" w:customStyle="1" w:styleId="2ff5">
    <w:name w:val="Цитата 2 Знак"/>
    <w:basedOn w:val="a6"/>
    <w:link w:val="2ff4"/>
    <w:uiPriority w:val="29"/>
    <w:rsid w:val="003B6517"/>
    <w:rPr>
      <w:rFonts w:ascii="Calibri" w:hAnsi="Calibri"/>
      <w:i/>
      <w:sz w:val="24"/>
      <w:szCs w:val="24"/>
      <w:lang w:val="en-US" w:eastAsia="en-US" w:bidi="en-US"/>
    </w:rPr>
  </w:style>
  <w:style w:type="paragraph" w:styleId="affffffffff0">
    <w:name w:val="Intense Quote"/>
    <w:basedOn w:val="a5"/>
    <w:next w:val="a5"/>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6"/>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5"/>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5"/>
    <w:uiPriority w:val="99"/>
    <w:rsid w:val="003B6517"/>
    <w:pPr>
      <w:spacing w:before="100" w:beforeAutospacing="1" w:after="100" w:afterAutospacing="1"/>
    </w:pPr>
    <w:rPr>
      <w:sz w:val="24"/>
      <w:szCs w:val="24"/>
    </w:rPr>
  </w:style>
  <w:style w:type="paragraph" w:customStyle="1" w:styleId="affffffffff7">
    <w:name w:val="Нормальный (таблица)"/>
    <w:basedOn w:val="a5"/>
    <w:next w:val="a5"/>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5"/>
    <w:next w:val="a5"/>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5"/>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5">
    <w:name w:val="Текст1"/>
    <w:basedOn w:val="a5"/>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5"/>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5"/>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5"/>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5"/>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5"/>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5"/>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5"/>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5"/>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5"/>
    <w:uiPriority w:val="99"/>
    <w:rsid w:val="003B6517"/>
    <w:pPr>
      <w:spacing w:before="100" w:beforeAutospacing="1" w:after="100" w:afterAutospacing="1"/>
      <w:textAlignment w:val="center"/>
    </w:pPr>
    <w:rPr>
      <w:b/>
      <w:bCs/>
      <w:sz w:val="24"/>
      <w:szCs w:val="24"/>
    </w:rPr>
  </w:style>
  <w:style w:type="paragraph" w:customStyle="1" w:styleId="xl624">
    <w:name w:val="xl624"/>
    <w:basedOn w:val="a5"/>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5"/>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5"/>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5"/>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5"/>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5"/>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5"/>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5"/>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5"/>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5"/>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5"/>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5"/>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5"/>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5"/>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5"/>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5"/>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5"/>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5"/>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5"/>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5"/>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5"/>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5"/>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5"/>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5"/>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5"/>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5"/>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5"/>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5"/>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5"/>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5"/>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5"/>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5"/>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5"/>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5"/>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5"/>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5"/>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5"/>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5"/>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5"/>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5"/>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5"/>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5"/>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5"/>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5"/>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5"/>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5"/>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5"/>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5"/>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5"/>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5"/>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6"/>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5"/>
    <w:rsid w:val="003B6517"/>
    <w:pPr>
      <w:snapToGrid w:val="0"/>
    </w:pPr>
  </w:style>
  <w:style w:type="paragraph" w:customStyle="1" w:styleId="xl781">
    <w:name w:val="xl78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5"/>
    <w:rsid w:val="003B6517"/>
    <w:pPr>
      <w:spacing w:before="100" w:beforeAutospacing="1" w:after="100" w:afterAutospacing="1"/>
    </w:pPr>
  </w:style>
  <w:style w:type="paragraph" w:customStyle="1" w:styleId="xl791">
    <w:name w:val="xl79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5"/>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5"/>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5"/>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5"/>
    <w:rsid w:val="003B6517"/>
    <w:pPr>
      <w:shd w:val="clear" w:color="000000" w:fill="DBEEF3"/>
      <w:spacing w:before="100" w:beforeAutospacing="1" w:after="100" w:afterAutospacing="1"/>
    </w:pPr>
    <w:rPr>
      <w:b/>
      <w:bCs/>
    </w:rPr>
  </w:style>
  <w:style w:type="paragraph" w:customStyle="1" w:styleId="xl813">
    <w:name w:val="xl81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5"/>
    <w:rsid w:val="003B6517"/>
    <w:pPr>
      <w:spacing w:before="100" w:beforeAutospacing="1" w:after="100" w:afterAutospacing="1"/>
    </w:pPr>
    <w:rPr>
      <w:b/>
      <w:bCs/>
    </w:rPr>
  </w:style>
  <w:style w:type="paragraph" w:customStyle="1" w:styleId="xl815">
    <w:name w:val="xl81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5"/>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5"/>
    <w:rsid w:val="003B6517"/>
    <w:pPr>
      <w:shd w:val="clear" w:color="000000" w:fill="DBE5F1"/>
      <w:spacing w:before="100" w:beforeAutospacing="1" w:after="100" w:afterAutospacing="1"/>
    </w:pPr>
    <w:rPr>
      <w:b/>
      <w:bCs/>
    </w:rPr>
  </w:style>
  <w:style w:type="paragraph" w:customStyle="1" w:styleId="xl826">
    <w:name w:val="xl826"/>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5"/>
    <w:rsid w:val="003B6517"/>
    <w:pPr>
      <w:spacing w:before="100" w:beforeAutospacing="1" w:after="100" w:afterAutospacing="1"/>
      <w:textAlignment w:val="center"/>
    </w:pPr>
  </w:style>
  <w:style w:type="paragraph" w:customStyle="1" w:styleId="xl834">
    <w:name w:val="xl834"/>
    <w:basedOn w:val="a5"/>
    <w:rsid w:val="003B6517"/>
    <w:pPr>
      <w:spacing w:before="100" w:beforeAutospacing="1" w:after="100" w:afterAutospacing="1"/>
    </w:pPr>
  </w:style>
  <w:style w:type="paragraph" w:customStyle="1" w:styleId="xl835">
    <w:name w:val="xl8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5"/>
    <w:rsid w:val="003B6517"/>
    <w:pPr>
      <w:spacing w:before="100" w:beforeAutospacing="1" w:after="100" w:afterAutospacing="1"/>
      <w:jc w:val="center"/>
    </w:pPr>
    <w:rPr>
      <w:b/>
      <w:bCs/>
    </w:rPr>
  </w:style>
  <w:style w:type="paragraph" w:customStyle="1" w:styleId="xl845">
    <w:name w:val="xl84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5"/>
    <w:rsid w:val="003B6517"/>
    <w:pPr>
      <w:spacing w:before="100" w:beforeAutospacing="1" w:after="100" w:afterAutospacing="1"/>
      <w:jc w:val="center"/>
    </w:pPr>
  </w:style>
  <w:style w:type="paragraph" w:customStyle="1" w:styleId="xl849">
    <w:name w:val="xl84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5"/>
    <w:rsid w:val="003B6517"/>
    <w:pPr>
      <w:shd w:val="clear" w:color="000000" w:fill="FFFFFF"/>
      <w:spacing w:before="100" w:beforeAutospacing="1" w:after="100" w:afterAutospacing="1"/>
    </w:pPr>
  </w:style>
  <w:style w:type="paragraph" w:customStyle="1" w:styleId="xl851">
    <w:name w:val="xl851"/>
    <w:basedOn w:val="a5"/>
    <w:rsid w:val="003B6517"/>
    <w:pPr>
      <w:shd w:val="clear" w:color="000000" w:fill="FFFFFF"/>
      <w:spacing w:before="100" w:beforeAutospacing="1" w:after="100" w:afterAutospacing="1"/>
    </w:pPr>
    <w:rPr>
      <w:b/>
      <w:bCs/>
    </w:rPr>
  </w:style>
  <w:style w:type="paragraph" w:customStyle="1" w:styleId="xl852">
    <w:name w:val="xl85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5"/>
    <w:rsid w:val="003B6517"/>
    <w:pPr>
      <w:shd w:val="clear" w:color="000000" w:fill="FFFFFF"/>
      <w:spacing w:before="100" w:beforeAutospacing="1" w:after="100" w:afterAutospacing="1"/>
      <w:jc w:val="center"/>
    </w:pPr>
  </w:style>
  <w:style w:type="paragraph" w:customStyle="1" w:styleId="xl860">
    <w:name w:val="xl860"/>
    <w:basedOn w:val="a5"/>
    <w:rsid w:val="003B6517"/>
    <w:pPr>
      <w:shd w:val="clear" w:color="000000" w:fill="FFFFFF"/>
      <w:spacing w:before="100" w:beforeAutospacing="1" w:after="100" w:afterAutospacing="1"/>
      <w:jc w:val="center"/>
    </w:pPr>
  </w:style>
  <w:style w:type="paragraph" w:customStyle="1" w:styleId="xl861">
    <w:name w:val="xl861"/>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5"/>
    <w:rsid w:val="003B6517"/>
    <w:pPr>
      <w:shd w:val="clear" w:color="000000" w:fill="B6DDE8"/>
      <w:spacing w:before="100" w:beforeAutospacing="1" w:after="100" w:afterAutospacing="1"/>
    </w:pPr>
    <w:rPr>
      <w:b/>
      <w:bCs/>
    </w:rPr>
  </w:style>
  <w:style w:type="paragraph" w:customStyle="1" w:styleId="xl867">
    <w:name w:val="xl867"/>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5"/>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5"/>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5"/>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5"/>
    <w:link w:val="Bodytext11"/>
    <w:rsid w:val="003B6517"/>
    <w:pPr>
      <w:shd w:val="clear" w:color="auto" w:fill="FFFFFF"/>
      <w:spacing w:line="274" w:lineRule="exact"/>
      <w:jc w:val="center"/>
    </w:pPr>
    <w:rPr>
      <w:sz w:val="24"/>
      <w:szCs w:val="24"/>
    </w:rPr>
  </w:style>
  <w:style w:type="paragraph" w:customStyle="1" w:styleId="Bodytext120">
    <w:name w:val="Body text (12)"/>
    <w:basedOn w:val="a5"/>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6"/>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8"/>
    <w:next w:val="1ai"/>
    <w:rsid w:val="003B6517"/>
  </w:style>
  <w:style w:type="table" w:customStyle="1" w:styleId="TableGridReport1">
    <w:name w:val="Table Grid Report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5"/>
    <w:rsid w:val="003B6517"/>
    <w:pPr>
      <w:spacing w:after="60"/>
      <w:ind w:firstLine="709"/>
      <w:jc w:val="both"/>
    </w:pPr>
    <w:rPr>
      <w:rFonts w:ascii="Arial" w:hAnsi="Arial" w:cs="Arial"/>
      <w:bCs/>
      <w:sz w:val="24"/>
      <w:szCs w:val="24"/>
    </w:rPr>
  </w:style>
  <w:style w:type="paragraph" w:customStyle="1" w:styleId="xl2798">
    <w:name w:val="xl2798"/>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5"/>
    <w:rsid w:val="003B6517"/>
    <w:pPr>
      <w:shd w:val="clear" w:color="000000" w:fill="FFFFFF"/>
      <w:spacing w:before="100" w:beforeAutospacing="1" w:after="100" w:afterAutospacing="1"/>
    </w:pPr>
  </w:style>
  <w:style w:type="paragraph" w:customStyle="1" w:styleId="xl2805">
    <w:name w:val="xl2805"/>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5"/>
    <w:rsid w:val="003B6517"/>
    <w:pPr>
      <w:shd w:val="clear" w:color="000000" w:fill="FFFFFF"/>
      <w:spacing w:before="100" w:beforeAutospacing="1" w:after="100" w:afterAutospacing="1"/>
    </w:pPr>
  </w:style>
  <w:style w:type="paragraph" w:customStyle="1" w:styleId="xl2812">
    <w:name w:val="xl2812"/>
    <w:basedOn w:val="a5"/>
    <w:rsid w:val="003B6517"/>
    <w:pPr>
      <w:shd w:val="clear" w:color="000000" w:fill="FFFFFF"/>
      <w:spacing w:before="100" w:beforeAutospacing="1" w:after="100" w:afterAutospacing="1"/>
    </w:pPr>
    <w:rPr>
      <w:sz w:val="24"/>
      <w:szCs w:val="24"/>
    </w:rPr>
  </w:style>
  <w:style w:type="paragraph" w:customStyle="1" w:styleId="xl2813">
    <w:name w:val="xl2813"/>
    <w:basedOn w:val="a5"/>
    <w:rsid w:val="003B6517"/>
    <w:pPr>
      <w:shd w:val="clear" w:color="000000" w:fill="EEECE1"/>
      <w:spacing w:before="100" w:beforeAutospacing="1" w:after="100" w:afterAutospacing="1"/>
    </w:pPr>
  </w:style>
  <w:style w:type="paragraph" w:customStyle="1" w:styleId="xl2814">
    <w:name w:val="xl2814"/>
    <w:basedOn w:val="a5"/>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5"/>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5"/>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5"/>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5"/>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5"/>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5"/>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5"/>
    <w:rsid w:val="003B6517"/>
    <w:pPr>
      <w:shd w:val="clear" w:color="000000" w:fill="FFFFFF"/>
      <w:spacing w:before="100" w:beforeAutospacing="1" w:after="100" w:afterAutospacing="1"/>
      <w:jc w:val="center"/>
      <w:textAlignment w:val="center"/>
    </w:pPr>
  </w:style>
  <w:style w:type="numbering" w:customStyle="1" w:styleId="4a">
    <w:name w:val="Нет списка4"/>
    <w:next w:val="a8"/>
    <w:uiPriority w:val="99"/>
    <w:semiHidden/>
    <w:unhideWhenUsed/>
    <w:rsid w:val="003B6517"/>
  </w:style>
  <w:style w:type="table" w:customStyle="1" w:styleId="2ff6">
    <w:name w:val="Сетка таблицы2"/>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8"/>
    <w:uiPriority w:val="99"/>
    <w:semiHidden/>
    <w:unhideWhenUsed/>
    <w:rsid w:val="003B6517"/>
  </w:style>
  <w:style w:type="table" w:customStyle="1" w:styleId="-11">
    <w:name w:val="Веб-таблица 11"/>
    <w:basedOn w:val="a7"/>
    <w:next w:val="-1"/>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7"/>
    <w:next w:val="afffffffff"/>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7"/>
    <w:next w:val="1ff3"/>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7"/>
    <w:next w:val="2f8"/>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7"/>
    <w:next w:val="1ff4"/>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7"/>
    <w:next w:val="2f9"/>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d"/>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7"/>
    <w:next w:val="1ff5"/>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7"/>
    <w:next w:val="2fa"/>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e"/>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7"/>
    <w:next w:val="1ff6"/>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7"/>
    <w:next w:val="2fb"/>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7"/>
    <w:next w:val="1f2"/>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7"/>
    <w:next w:val="2fc"/>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0"/>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8"/>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8"/>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3"/>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3"/>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3"/>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7"/>
    <w:next w:val="afffffffff0"/>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7"/>
    <w:next w:val="afffffffff1"/>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7"/>
    <w:next w:val="1ff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7"/>
    <w:next w:val="2fd"/>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1"/>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9"/>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9"/>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7"/>
    <w:next w:val="-20"/>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9">
    <w:name w:val="Тема таблицы1"/>
    <w:basedOn w:val="a7"/>
    <w:next w:val="afffffffff2"/>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7"/>
    <w:next w:val="1ff8"/>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7"/>
    <w:next w:val="2fe"/>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2"/>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8"/>
    <w:semiHidden/>
    <w:rsid w:val="003B6517"/>
  </w:style>
  <w:style w:type="numbering" w:customStyle="1" w:styleId="221">
    <w:name w:val="Нет списка22"/>
    <w:next w:val="a8"/>
    <w:semiHidden/>
    <w:rsid w:val="003B6517"/>
  </w:style>
  <w:style w:type="numbering" w:customStyle="1" w:styleId="1111">
    <w:name w:val="Нет списка1111"/>
    <w:next w:val="a8"/>
    <w:semiHidden/>
    <w:rsid w:val="003B6517"/>
  </w:style>
  <w:style w:type="numbering" w:customStyle="1" w:styleId="31b">
    <w:name w:val="Нет списка31"/>
    <w:next w:val="a8"/>
    <w:uiPriority w:val="99"/>
    <w:semiHidden/>
    <w:unhideWhenUsed/>
    <w:rsid w:val="003B6517"/>
  </w:style>
  <w:style w:type="table" w:customStyle="1" w:styleId="11f">
    <w:name w:val="Сетка таблицы1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semiHidden/>
    <w:rsid w:val="003B6517"/>
  </w:style>
  <w:style w:type="numbering" w:customStyle="1" w:styleId="2110">
    <w:name w:val="Нет списка211"/>
    <w:next w:val="a8"/>
    <w:semiHidden/>
    <w:rsid w:val="003B6517"/>
  </w:style>
  <w:style w:type="numbering" w:customStyle="1" w:styleId="1121">
    <w:name w:val="Нет списка1121"/>
    <w:next w:val="a8"/>
    <w:semiHidden/>
    <w:rsid w:val="003B6517"/>
  </w:style>
  <w:style w:type="numbering" w:customStyle="1" w:styleId="1ai1111">
    <w:name w:val="1 / a / i1111"/>
    <w:basedOn w:val="a8"/>
    <w:next w:val="1ai"/>
    <w:rsid w:val="003B6517"/>
  </w:style>
  <w:style w:type="numbering" w:customStyle="1" w:styleId="413">
    <w:name w:val="Нет списка41"/>
    <w:next w:val="a8"/>
    <w:uiPriority w:val="99"/>
    <w:semiHidden/>
    <w:unhideWhenUsed/>
    <w:rsid w:val="003B6517"/>
  </w:style>
  <w:style w:type="numbering" w:customStyle="1" w:styleId="1310">
    <w:name w:val="Нет списка131"/>
    <w:next w:val="a8"/>
    <w:uiPriority w:val="99"/>
    <w:semiHidden/>
    <w:unhideWhenUsed/>
    <w:rsid w:val="003B6517"/>
  </w:style>
  <w:style w:type="numbering" w:customStyle="1" w:styleId="1131">
    <w:name w:val="Нет списка1131"/>
    <w:next w:val="a8"/>
    <w:semiHidden/>
    <w:rsid w:val="003B6517"/>
  </w:style>
  <w:style w:type="numbering" w:customStyle="1" w:styleId="2210">
    <w:name w:val="Нет списка221"/>
    <w:next w:val="a8"/>
    <w:semiHidden/>
    <w:rsid w:val="003B6517"/>
  </w:style>
  <w:style w:type="numbering" w:customStyle="1" w:styleId="11111">
    <w:name w:val="Нет списка11111"/>
    <w:next w:val="a8"/>
    <w:semiHidden/>
    <w:rsid w:val="003B6517"/>
  </w:style>
  <w:style w:type="numbering" w:customStyle="1" w:styleId="3110">
    <w:name w:val="Нет списка311"/>
    <w:next w:val="a8"/>
    <w:uiPriority w:val="99"/>
    <w:semiHidden/>
    <w:unhideWhenUsed/>
    <w:rsid w:val="003B6517"/>
  </w:style>
  <w:style w:type="numbering" w:customStyle="1" w:styleId="1211">
    <w:name w:val="Нет списка1211"/>
    <w:next w:val="a8"/>
    <w:semiHidden/>
    <w:rsid w:val="003B6517"/>
  </w:style>
  <w:style w:type="numbering" w:customStyle="1" w:styleId="2111">
    <w:name w:val="Нет списка2111"/>
    <w:next w:val="a8"/>
    <w:semiHidden/>
    <w:rsid w:val="003B6517"/>
  </w:style>
  <w:style w:type="numbering" w:customStyle="1" w:styleId="11211">
    <w:name w:val="Нет списка11211"/>
    <w:next w:val="a8"/>
    <w:semiHidden/>
    <w:rsid w:val="003B6517"/>
  </w:style>
  <w:style w:type="table" w:customStyle="1" w:styleId="TableGridReport11">
    <w:name w:val="Table Grid Report1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Подрисуночная надпись"/>
    <w:basedOn w:val="a5"/>
    <w:autoRedefine/>
    <w:rsid w:val="003B6517"/>
    <w:pPr>
      <w:numPr>
        <w:numId w:val="34"/>
      </w:numPr>
      <w:suppressLineNumbers/>
      <w:suppressAutoHyphens/>
      <w:spacing w:before="120" w:after="240"/>
      <w:jc w:val="both"/>
    </w:pPr>
    <w:rPr>
      <w:b/>
      <w:bCs/>
      <w:sz w:val="24"/>
      <w:szCs w:val="24"/>
      <w:lang w:eastAsia="en-US"/>
    </w:rPr>
  </w:style>
  <w:style w:type="paragraph" w:customStyle="1" w:styleId="affffffffffa">
    <w:name w:val="Заголовок рис."/>
    <w:basedOn w:val="a2"/>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6"/>
    <w:link w:val="93"/>
    <w:rsid w:val="003B6517"/>
    <w:rPr>
      <w:shd w:val="clear" w:color="auto" w:fill="FFFFFF"/>
    </w:rPr>
  </w:style>
  <w:style w:type="paragraph" w:customStyle="1" w:styleId="93">
    <w:name w:val="Основной текст9"/>
    <w:basedOn w:val="a5"/>
    <w:link w:val="Bodytext0"/>
    <w:qFormat/>
    <w:rsid w:val="003B6517"/>
    <w:pPr>
      <w:widowControl w:val="0"/>
      <w:shd w:val="clear" w:color="auto" w:fill="FFFFFF"/>
      <w:spacing w:line="446" w:lineRule="exact"/>
      <w:jc w:val="center"/>
    </w:pPr>
  </w:style>
  <w:style w:type="character" w:customStyle="1" w:styleId="Heading4NotBold">
    <w:name w:val="Heading #4 + Not Bold"/>
    <w:basedOn w:val="a6"/>
    <w:uiPriority w:val="99"/>
    <w:rsid w:val="003B6517"/>
    <w:rPr>
      <w:rFonts w:ascii="Times New Roman" w:hAnsi="Times New Roman" w:cs="Times New Roman"/>
      <w:b w:val="0"/>
      <w:bCs w:val="0"/>
      <w:sz w:val="22"/>
      <w:szCs w:val="22"/>
      <w:u w:val="none"/>
    </w:rPr>
  </w:style>
  <w:style w:type="character" w:customStyle="1" w:styleId="Bodytext17">
    <w:name w:val="Body text (17)_"/>
    <w:basedOn w:val="a6"/>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5"/>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8"/>
    <w:next w:val="1ai"/>
    <w:rsid w:val="003B6517"/>
  </w:style>
  <w:style w:type="character" w:customStyle="1" w:styleId="textdefault">
    <w:name w:val="text_default"/>
    <w:rsid w:val="003B6517"/>
  </w:style>
  <w:style w:type="character" w:customStyle="1" w:styleId="1fffa">
    <w:name w:val="Верхний колонтитул Знак1"/>
    <w:aliases w:val="hd Знак1,Guideline Знак1,Знак5 Знак1"/>
    <w:basedOn w:val="a6"/>
    <w:semiHidden/>
    <w:rsid w:val="003B6517"/>
  </w:style>
  <w:style w:type="character" w:customStyle="1" w:styleId="320">
    <w:name w:val="Заголовок 3 Знак2"/>
    <w:basedOn w:val="a6"/>
    <w:rsid w:val="003B6517"/>
    <w:rPr>
      <w:rFonts w:asciiTheme="majorHAnsi" w:eastAsiaTheme="majorEastAsia" w:hAnsiTheme="majorHAnsi" w:cstheme="majorBidi"/>
      <w:b/>
      <w:bCs/>
      <w:color w:val="4F81BD" w:themeColor="accent1"/>
    </w:rPr>
  </w:style>
  <w:style w:type="numbering" w:customStyle="1" w:styleId="1ai4">
    <w:name w:val="1 / a / i4"/>
    <w:basedOn w:val="a8"/>
    <w:next w:val="1ai"/>
    <w:rsid w:val="003B6517"/>
  </w:style>
  <w:style w:type="paragraph" w:customStyle="1" w:styleId="160">
    <w:name w:val="Основной текст16"/>
    <w:basedOn w:val="a5"/>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d"/>
    <w:uiPriority w:val="99"/>
    <w:rsid w:val="003B6517"/>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3B6517"/>
    <w:rPr>
      <w:rFonts w:ascii="Arial" w:hAnsi="Arial"/>
    </w:rPr>
  </w:style>
  <w:style w:type="character" w:customStyle="1" w:styleId="ListParagraphChar">
    <w:name w:val="List Paragraph Char"/>
    <w:link w:val="19"/>
    <w:locked/>
    <w:rsid w:val="003B6517"/>
    <w:rPr>
      <w:rFonts w:ascii="Calibri" w:hAnsi="Calibri"/>
      <w:sz w:val="22"/>
      <w:szCs w:val="22"/>
      <w:lang w:eastAsia="en-US"/>
    </w:rPr>
  </w:style>
  <w:style w:type="paragraph" w:customStyle="1" w:styleId="1fffb">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5"/>
    <w:rsid w:val="003B6517"/>
    <w:pPr>
      <w:spacing w:after="160" w:line="240" w:lineRule="exact"/>
    </w:pPr>
    <w:rPr>
      <w:rFonts w:ascii="Verdana" w:hAnsi="Verdana"/>
      <w:lang w:val="en-US" w:eastAsia="en-US"/>
    </w:rPr>
  </w:style>
  <w:style w:type="paragraph" w:customStyle="1" w:styleId="affffffffffc">
    <w:name w:val="Таблица название"/>
    <w:basedOn w:val="af9"/>
    <w:link w:val="1fffc"/>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c">
    <w:name w:val="Таблица название Знак1"/>
    <w:link w:val="affffffffffc"/>
    <w:locked/>
    <w:rsid w:val="003B6517"/>
    <w:rPr>
      <w:bCs/>
      <w:sz w:val="28"/>
      <w:szCs w:val="28"/>
    </w:rPr>
  </w:style>
  <w:style w:type="character" w:customStyle="1" w:styleId="affffffffffe">
    <w:name w:val="Таблица номер Знак"/>
    <w:basedOn w:val="1fffc"/>
    <w:link w:val="affffffffffd"/>
    <w:locked/>
    <w:rsid w:val="003B6517"/>
    <w:rPr>
      <w:bCs/>
      <w:sz w:val="28"/>
      <w:szCs w:val="28"/>
    </w:rPr>
  </w:style>
  <w:style w:type="paragraph" w:customStyle="1" w:styleId="a3">
    <w:name w:val="МаркТабл"/>
    <w:rsid w:val="003B6517"/>
    <w:pPr>
      <w:numPr>
        <w:numId w:val="35"/>
      </w:numPr>
      <w:tabs>
        <w:tab w:val="clear" w:pos="1022"/>
        <w:tab w:val="num" w:pos="567"/>
        <w:tab w:val="left" w:pos="680"/>
        <w:tab w:val="num" w:pos="737"/>
      </w:tabs>
      <w:ind w:left="567"/>
    </w:pPr>
    <w:rPr>
      <w:rFonts w:eastAsia="SimSun"/>
      <w:sz w:val="24"/>
    </w:rPr>
  </w:style>
  <w:style w:type="paragraph" w:customStyle="1" w:styleId="1fffd">
    <w:name w:val="Таблица1"/>
    <w:basedOn w:val="a5"/>
    <w:link w:val="1fffe"/>
    <w:rsid w:val="003B6517"/>
    <w:pPr>
      <w:jc w:val="both"/>
    </w:pPr>
    <w:rPr>
      <w:color w:val="000000"/>
      <w:sz w:val="24"/>
      <w:szCs w:val="24"/>
    </w:rPr>
  </w:style>
  <w:style w:type="character" w:customStyle="1" w:styleId="1fffe">
    <w:name w:val="Таблица1 Знак"/>
    <w:link w:val="1fffd"/>
    <w:locked/>
    <w:rsid w:val="003B6517"/>
    <w:rPr>
      <w:color w:val="000000"/>
      <w:sz w:val="24"/>
      <w:szCs w:val="24"/>
    </w:rPr>
  </w:style>
  <w:style w:type="character" w:customStyle="1" w:styleId="Bodytext5">
    <w:name w:val="Body text (5)_"/>
    <w:basedOn w:val="a6"/>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5"/>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5"/>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6"/>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5"/>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5"/>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6"/>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6"/>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5"/>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5"/>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6"/>
    <w:link w:val="afffffffffff2"/>
    <w:rsid w:val="003B6517"/>
    <w:rPr>
      <w:sz w:val="27"/>
      <w:szCs w:val="27"/>
      <w:shd w:val="clear" w:color="auto" w:fill="FFFFFF"/>
    </w:rPr>
  </w:style>
  <w:style w:type="character" w:customStyle="1" w:styleId="5a">
    <w:name w:val="Основной текст (5)_"/>
    <w:basedOn w:val="a6"/>
    <w:link w:val="5b"/>
    <w:rsid w:val="003B6517"/>
    <w:rPr>
      <w:sz w:val="23"/>
      <w:szCs w:val="23"/>
      <w:shd w:val="clear" w:color="auto" w:fill="FFFFFF"/>
    </w:rPr>
  </w:style>
  <w:style w:type="character" w:customStyle="1" w:styleId="101">
    <w:name w:val="Основной текст (10)_"/>
    <w:basedOn w:val="a6"/>
    <w:link w:val="102"/>
    <w:rsid w:val="003B6517"/>
    <w:rPr>
      <w:sz w:val="23"/>
      <w:szCs w:val="23"/>
      <w:shd w:val="clear" w:color="auto" w:fill="FFFFFF"/>
    </w:rPr>
  </w:style>
  <w:style w:type="paragraph" w:customStyle="1" w:styleId="afffffffffff2">
    <w:name w:val="Подпись к таблице"/>
    <w:basedOn w:val="a5"/>
    <w:link w:val="afffffffffff1"/>
    <w:rsid w:val="003B6517"/>
    <w:pPr>
      <w:shd w:val="clear" w:color="auto" w:fill="FFFFFF"/>
      <w:spacing w:line="0" w:lineRule="atLeast"/>
    </w:pPr>
    <w:rPr>
      <w:sz w:val="27"/>
      <w:szCs w:val="27"/>
    </w:rPr>
  </w:style>
  <w:style w:type="paragraph" w:customStyle="1" w:styleId="5b">
    <w:name w:val="Основной текст (5)"/>
    <w:basedOn w:val="a5"/>
    <w:link w:val="5a"/>
    <w:rsid w:val="003B6517"/>
    <w:pPr>
      <w:shd w:val="clear" w:color="auto" w:fill="FFFFFF"/>
      <w:spacing w:line="0" w:lineRule="atLeast"/>
      <w:jc w:val="both"/>
    </w:pPr>
    <w:rPr>
      <w:sz w:val="23"/>
      <w:szCs w:val="23"/>
    </w:rPr>
  </w:style>
  <w:style w:type="paragraph" w:customStyle="1" w:styleId="102">
    <w:name w:val="Основной текст (10)"/>
    <w:basedOn w:val="a5"/>
    <w:link w:val="101"/>
    <w:rsid w:val="003B6517"/>
    <w:pPr>
      <w:shd w:val="clear" w:color="auto" w:fill="FFFFFF"/>
      <w:spacing w:line="0" w:lineRule="atLeast"/>
      <w:jc w:val="right"/>
    </w:pPr>
    <w:rPr>
      <w:sz w:val="23"/>
      <w:szCs w:val="23"/>
    </w:rPr>
  </w:style>
  <w:style w:type="character" w:customStyle="1" w:styleId="Bodytext3">
    <w:name w:val="Body text (3)_"/>
    <w:basedOn w:val="a6"/>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5"/>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6"/>
    <w:link w:val="21f"/>
    <w:locked/>
    <w:rsid w:val="003B6517"/>
    <w:rPr>
      <w:shd w:val="clear" w:color="auto" w:fill="FFFFFF"/>
    </w:rPr>
  </w:style>
  <w:style w:type="paragraph" w:customStyle="1" w:styleId="21f">
    <w:name w:val="Основной текст (2)1"/>
    <w:basedOn w:val="a5"/>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5"/>
    <w:rsid w:val="003B6517"/>
    <w:pPr>
      <w:ind w:left="720" w:firstLine="709"/>
      <w:contextualSpacing/>
      <w:jc w:val="both"/>
    </w:pPr>
    <w:rPr>
      <w:rFonts w:eastAsia="Calibri"/>
      <w:sz w:val="28"/>
      <w:szCs w:val="22"/>
    </w:rPr>
  </w:style>
  <w:style w:type="paragraph" w:customStyle="1" w:styleId="caaieiaie1">
    <w:name w:val="caaieiaie 1"/>
    <w:basedOn w:val="a5"/>
    <w:next w:val="a5"/>
    <w:rsid w:val="003B6517"/>
    <w:pPr>
      <w:keepNext/>
      <w:overflowPunct w:val="0"/>
      <w:autoSpaceDE w:val="0"/>
      <w:autoSpaceDN w:val="0"/>
      <w:adjustRightInd w:val="0"/>
      <w:jc w:val="right"/>
      <w:textAlignment w:val="baseline"/>
    </w:pPr>
    <w:rPr>
      <w:rFonts w:eastAsia="Batang"/>
      <w:sz w:val="26"/>
    </w:rPr>
  </w:style>
  <w:style w:type="paragraph" w:customStyle="1" w:styleId="1ffff">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5"/>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8"/>
    <w:next w:val="111111"/>
    <w:rsid w:val="003B6517"/>
    <w:pPr>
      <w:numPr>
        <w:numId w:val="37"/>
      </w:numPr>
    </w:pPr>
  </w:style>
  <w:style w:type="numbering" w:customStyle="1" w:styleId="4d">
    <w:name w:val="Статья / Раздел4"/>
    <w:basedOn w:val="a8"/>
    <w:next w:val="a0"/>
    <w:rsid w:val="003B6517"/>
  </w:style>
  <w:style w:type="numbering" w:customStyle="1" w:styleId="11111112">
    <w:name w:val="1 / 1.1 / 1.1.112"/>
    <w:basedOn w:val="a8"/>
    <w:next w:val="111111"/>
    <w:rsid w:val="003B6517"/>
  </w:style>
  <w:style w:type="numbering" w:customStyle="1" w:styleId="12">
    <w:name w:val="Статья / Раздел12"/>
    <w:basedOn w:val="a8"/>
    <w:next w:val="a0"/>
    <w:rsid w:val="003B6517"/>
    <w:pPr>
      <w:numPr>
        <w:numId w:val="38"/>
      </w:numPr>
    </w:pPr>
  </w:style>
  <w:style w:type="numbering" w:customStyle="1" w:styleId="11111122">
    <w:name w:val="1 / 1.1 / 1.1.122"/>
    <w:basedOn w:val="a8"/>
    <w:next w:val="111111"/>
    <w:rsid w:val="003B6517"/>
    <w:pPr>
      <w:numPr>
        <w:numId w:val="40"/>
      </w:numPr>
    </w:pPr>
  </w:style>
  <w:style w:type="numbering" w:customStyle="1" w:styleId="1ai22">
    <w:name w:val="1 / a / i22"/>
    <w:basedOn w:val="a8"/>
    <w:next w:val="1ai"/>
    <w:rsid w:val="003B6517"/>
  </w:style>
  <w:style w:type="numbering" w:customStyle="1" w:styleId="222">
    <w:name w:val="Статья / Раздел22"/>
    <w:basedOn w:val="a8"/>
    <w:next w:val="a0"/>
    <w:rsid w:val="003B6517"/>
  </w:style>
  <w:style w:type="numbering" w:customStyle="1" w:styleId="1ai211">
    <w:name w:val="1 / a / i211"/>
    <w:basedOn w:val="a8"/>
    <w:next w:val="1ai"/>
    <w:rsid w:val="003B6517"/>
    <w:pPr>
      <w:numPr>
        <w:numId w:val="39"/>
      </w:numPr>
    </w:pPr>
  </w:style>
  <w:style w:type="paragraph" w:customStyle="1" w:styleId="1ffff0">
    <w:name w:val="экфи1"/>
    <w:basedOn w:val="a5"/>
    <w:rsid w:val="003B6517"/>
    <w:pPr>
      <w:spacing w:line="360" w:lineRule="auto"/>
      <w:ind w:firstLine="720"/>
      <w:jc w:val="both"/>
    </w:pPr>
    <w:rPr>
      <w:sz w:val="24"/>
    </w:rPr>
  </w:style>
  <w:style w:type="paragraph" w:customStyle="1" w:styleId="xl242">
    <w:name w:val="xl24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5"/>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5"/>
    <w:rsid w:val="003B6517"/>
    <w:pPr>
      <w:shd w:val="clear" w:color="000000" w:fill="DCE6F1"/>
      <w:spacing w:before="100" w:beforeAutospacing="1" w:after="100" w:afterAutospacing="1"/>
    </w:pPr>
  </w:style>
  <w:style w:type="paragraph" w:customStyle="1" w:styleId="xl258">
    <w:name w:val="xl25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5"/>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5"/>
    <w:rsid w:val="003B6517"/>
    <w:pPr>
      <w:spacing w:before="100" w:beforeAutospacing="1" w:after="100" w:afterAutospacing="1"/>
    </w:pPr>
    <w:rPr>
      <w:sz w:val="24"/>
      <w:szCs w:val="24"/>
    </w:rPr>
  </w:style>
  <w:style w:type="paragraph" w:customStyle="1" w:styleId="xl273">
    <w:name w:val="xl27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5"/>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5"/>
    <w:rsid w:val="003B6517"/>
    <w:pPr>
      <w:spacing w:before="100" w:beforeAutospacing="1" w:after="100" w:afterAutospacing="1"/>
    </w:pPr>
  </w:style>
  <w:style w:type="paragraph" w:customStyle="1" w:styleId="xl306">
    <w:name w:val="xl306"/>
    <w:basedOn w:val="a5"/>
    <w:rsid w:val="003B6517"/>
    <w:pPr>
      <w:spacing w:before="100" w:beforeAutospacing="1" w:after="100" w:afterAutospacing="1"/>
      <w:jc w:val="center"/>
    </w:pPr>
  </w:style>
  <w:style w:type="paragraph" w:customStyle="1" w:styleId="xl307">
    <w:name w:val="xl307"/>
    <w:basedOn w:val="a5"/>
    <w:rsid w:val="003B6517"/>
    <w:pPr>
      <w:spacing w:before="100" w:beforeAutospacing="1" w:after="100" w:afterAutospacing="1"/>
    </w:pPr>
  </w:style>
  <w:style w:type="paragraph" w:customStyle="1" w:styleId="xl308">
    <w:name w:val="xl308"/>
    <w:basedOn w:val="a5"/>
    <w:rsid w:val="003B6517"/>
    <w:pPr>
      <w:shd w:val="clear" w:color="000000" w:fill="CCFFCC"/>
      <w:spacing w:before="100" w:beforeAutospacing="1" w:after="100" w:afterAutospacing="1"/>
    </w:pPr>
  </w:style>
  <w:style w:type="paragraph" w:customStyle="1" w:styleId="xl309">
    <w:name w:val="xl309"/>
    <w:basedOn w:val="a5"/>
    <w:rsid w:val="003B6517"/>
    <w:pPr>
      <w:shd w:val="clear" w:color="000000" w:fill="FFFF00"/>
      <w:spacing w:before="100" w:beforeAutospacing="1" w:after="100" w:afterAutospacing="1"/>
    </w:pPr>
  </w:style>
  <w:style w:type="paragraph" w:customStyle="1" w:styleId="xl310">
    <w:name w:val="xl310"/>
    <w:basedOn w:val="a5"/>
    <w:rsid w:val="003B6517"/>
    <w:pPr>
      <w:shd w:val="clear" w:color="000000" w:fill="99CCFF"/>
      <w:spacing w:before="100" w:beforeAutospacing="1" w:after="100" w:afterAutospacing="1"/>
    </w:pPr>
  </w:style>
  <w:style w:type="paragraph" w:customStyle="1" w:styleId="xl311">
    <w:name w:val="xl311"/>
    <w:basedOn w:val="a5"/>
    <w:rsid w:val="003B6517"/>
    <w:pPr>
      <w:shd w:val="clear" w:color="000000" w:fill="FF99CC"/>
      <w:spacing w:before="100" w:beforeAutospacing="1" w:after="100" w:afterAutospacing="1"/>
    </w:pPr>
  </w:style>
  <w:style w:type="paragraph" w:customStyle="1" w:styleId="xl312">
    <w:name w:val="xl312"/>
    <w:basedOn w:val="a5"/>
    <w:rsid w:val="003B6517"/>
    <w:pPr>
      <w:spacing w:before="100" w:beforeAutospacing="1" w:after="100" w:afterAutospacing="1"/>
    </w:pPr>
  </w:style>
  <w:style w:type="paragraph" w:customStyle="1" w:styleId="xl313">
    <w:name w:val="xl313"/>
    <w:basedOn w:val="a5"/>
    <w:rsid w:val="003B6517"/>
    <w:pPr>
      <w:shd w:val="clear" w:color="000000" w:fill="CCFFCC"/>
      <w:spacing w:before="100" w:beforeAutospacing="1" w:after="100" w:afterAutospacing="1"/>
    </w:pPr>
  </w:style>
  <w:style w:type="paragraph" w:customStyle="1" w:styleId="xl314">
    <w:name w:val="xl3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5"/>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5"/>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5"/>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5"/>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5"/>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5"/>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5"/>
    <w:rsid w:val="003B6517"/>
    <w:pPr>
      <w:spacing w:before="100" w:beforeAutospacing="1" w:after="100" w:afterAutospacing="1"/>
    </w:pPr>
    <w:rPr>
      <w:b/>
      <w:bCs/>
      <w:i/>
      <w:iCs/>
    </w:rPr>
  </w:style>
  <w:style w:type="paragraph" w:customStyle="1" w:styleId="xl358">
    <w:name w:val="xl35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5"/>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5"/>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5"/>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5"/>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5"/>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5"/>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5"/>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5"/>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5"/>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5"/>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5"/>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5"/>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5"/>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5"/>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5"/>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5"/>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5"/>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5"/>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5"/>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5"/>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5"/>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5"/>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5"/>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5"/>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5"/>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5"/>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5"/>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5"/>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5"/>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5"/>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5"/>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5"/>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5"/>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5"/>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5"/>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5"/>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5"/>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5"/>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5"/>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5"/>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5"/>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5"/>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5"/>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5"/>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5"/>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5"/>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5"/>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5"/>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5"/>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5"/>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5"/>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5"/>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5"/>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5"/>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5"/>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5"/>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5"/>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5"/>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5"/>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5"/>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5"/>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8"/>
    <w:semiHidden/>
    <w:unhideWhenUsed/>
    <w:rsid w:val="003B6517"/>
  </w:style>
  <w:style w:type="paragraph" w:customStyle="1" w:styleId="xl1371">
    <w:name w:val="xl1371"/>
    <w:basedOn w:val="a5"/>
    <w:rsid w:val="003B6517"/>
    <w:pPr>
      <w:spacing w:before="100" w:beforeAutospacing="1" w:after="100" w:afterAutospacing="1"/>
      <w:jc w:val="center"/>
      <w:textAlignment w:val="center"/>
    </w:pPr>
    <w:rPr>
      <w:sz w:val="24"/>
      <w:szCs w:val="24"/>
    </w:rPr>
  </w:style>
  <w:style w:type="paragraph" w:customStyle="1" w:styleId="xl1372">
    <w:name w:val="xl1372"/>
    <w:basedOn w:val="a5"/>
    <w:rsid w:val="003B6517"/>
    <w:pPr>
      <w:spacing w:before="100" w:beforeAutospacing="1" w:after="100" w:afterAutospacing="1"/>
      <w:jc w:val="center"/>
      <w:textAlignment w:val="center"/>
    </w:pPr>
    <w:rPr>
      <w:b/>
      <w:bCs/>
      <w:sz w:val="24"/>
      <w:szCs w:val="24"/>
    </w:rPr>
  </w:style>
  <w:style w:type="paragraph" w:customStyle="1" w:styleId="xl1373">
    <w:name w:val="xl137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5"/>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5"/>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3B6517"/>
    <w:pPr>
      <w:spacing w:before="100" w:beforeAutospacing="1" w:after="100" w:afterAutospacing="1"/>
    </w:pPr>
    <w:rPr>
      <w:rFonts w:ascii="Tahoma" w:hAnsi="Tahoma"/>
      <w:lang w:val="en-US" w:eastAsia="en-US"/>
    </w:rPr>
  </w:style>
  <w:style w:type="paragraph" w:customStyle="1" w:styleId="BodyText22">
    <w:name w:val="Body Text 22"/>
    <w:basedOn w:val="a5"/>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5"/>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1">
    <w:name w:val="1 Знак"/>
    <w:basedOn w:val="a5"/>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5"/>
    <w:rsid w:val="003B6517"/>
    <w:pPr>
      <w:spacing w:before="100" w:beforeAutospacing="1" w:after="100" w:afterAutospacing="1"/>
    </w:pPr>
    <w:rPr>
      <w:sz w:val="24"/>
      <w:szCs w:val="24"/>
    </w:rPr>
  </w:style>
  <w:style w:type="paragraph" w:customStyle="1" w:styleId="msonormalcxspmiddlecxspmiddle">
    <w:name w:val="msonormalcxspmiddlecxspmiddle"/>
    <w:basedOn w:val="a5"/>
    <w:rsid w:val="003B6517"/>
    <w:pPr>
      <w:spacing w:before="100" w:beforeAutospacing="1" w:after="100" w:afterAutospacing="1"/>
    </w:pPr>
    <w:rPr>
      <w:sz w:val="24"/>
      <w:szCs w:val="24"/>
    </w:rPr>
  </w:style>
  <w:style w:type="character" w:customStyle="1" w:styleId="1ffff2">
    <w:name w:val="Основной шрифт абзаца1"/>
    <w:rsid w:val="003B6517"/>
  </w:style>
  <w:style w:type="paragraph" w:customStyle="1" w:styleId="2ffc">
    <w:name w:val="Название объекта2"/>
    <w:basedOn w:val="a5"/>
    <w:semiHidden/>
    <w:rsid w:val="003B6517"/>
    <w:pPr>
      <w:spacing w:line="360" w:lineRule="auto"/>
      <w:ind w:left="1080" w:firstLine="709"/>
      <w:jc w:val="both"/>
    </w:pPr>
    <w:rPr>
      <w:rFonts w:ascii="Arial" w:hAnsi="Arial" w:cs="Arial"/>
      <w:spacing w:val="-5"/>
    </w:rPr>
  </w:style>
  <w:style w:type="paragraph" w:customStyle="1" w:styleId="xl1383">
    <w:name w:val="xl1383"/>
    <w:basedOn w:val="a5"/>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5"/>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5"/>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5"/>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5"/>
    <w:rsid w:val="003B6517"/>
    <w:pPr>
      <w:spacing w:before="100" w:beforeAutospacing="1" w:after="100" w:afterAutospacing="1"/>
    </w:pPr>
    <w:rPr>
      <w:sz w:val="24"/>
      <w:szCs w:val="24"/>
      <w:u w:val="single"/>
    </w:rPr>
  </w:style>
  <w:style w:type="paragraph" w:customStyle="1" w:styleId="xl1388">
    <w:name w:val="xl1388"/>
    <w:basedOn w:val="a5"/>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5"/>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5"/>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5"/>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5"/>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5"/>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5"/>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5"/>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5"/>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5"/>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5"/>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5"/>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5"/>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5"/>
    <w:rsid w:val="003B6517"/>
    <w:pPr>
      <w:spacing w:before="100" w:beforeAutospacing="1" w:after="100" w:afterAutospacing="1"/>
      <w:jc w:val="center"/>
    </w:pPr>
    <w:rPr>
      <w:b/>
      <w:bCs/>
      <w:i/>
      <w:iCs/>
      <w:sz w:val="24"/>
      <w:szCs w:val="24"/>
    </w:rPr>
  </w:style>
  <w:style w:type="paragraph" w:customStyle="1" w:styleId="xl1402">
    <w:name w:val="xl1402"/>
    <w:basedOn w:val="a5"/>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5"/>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5"/>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5"/>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5"/>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5"/>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5"/>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5"/>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5"/>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5"/>
    <w:rsid w:val="003B6517"/>
    <w:pPr>
      <w:shd w:val="clear" w:color="000000" w:fill="FFFFFF"/>
      <w:spacing w:before="100" w:beforeAutospacing="1" w:after="100" w:afterAutospacing="1"/>
    </w:pPr>
    <w:rPr>
      <w:sz w:val="24"/>
      <w:szCs w:val="24"/>
    </w:rPr>
  </w:style>
  <w:style w:type="paragraph" w:customStyle="1" w:styleId="xl2794">
    <w:name w:val="xl279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5"/>
    <w:rsid w:val="003B6517"/>
    <w:pPr>
      <w:shd w:val="clear" w:color="000000" w:fill="FFFFFF"/>
      <w:spacing w:before="100" w:beforeAutospacing="1" w:after="100" w:afterAutospacing="1"/>
    </w:pPr>
    <w:rPr>
      <w:sz w:val="24"/>
      <w:szCs w:val="24"/>
    </w:rPr>
  </w:style>
  <w:style w:type="paragraph" w:customStyle="1" w:styleId="xl2797">
    <w:name w:val="xl2797"/>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5"/>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8"/>
    <w:next w:val="a0"/>
    <w:rsid w:val="003B6517"/>
  </w:style>
  <w:style w:type="numbering" w:customStyle="1" w:styleId="11111131">
    <w:name w:val="1 / 1.1 / 1.1.131"/>
    <w:basedOn w:val="a8"/>
    <w:next w:val="111111"/>
    <w:rsid w:val="003B6517"/>
  </w:style>
  <w:style w:type="numbering" w:customStyle="1" w:styleId="1ai31">
    <w:name w:val="1 / a / i31"/>
    <w:basedOn w:val="a8"/>
    <w:next w:val="1ai"/>
    <w:rsid w:val="003B6517"/>
  </w:style>
  <w:style w:type="numbering" w:customStyle="1" w:styleId="31c">
    <w:name w:val="Статья / Раздел31"/>
    <w:basedOn w:val="a8"/>
    <w:next w:val="a0"/>
    <w:rsid w:val="003B6517"/>
  </w:style>
  <w:style w:type="numbering" w:customStyle="1" w:styleId="111111111">
    <w:name w:val="1 / 1.1 / 1.1.1111"/>
    <w:basedOn w:val="a8"/>
    <w:next w:val="111111"/>
    <w:rsid w:val="003B6517"/>
  </w:style>
  <w:style w:type="numbering" w:customStyle="1" w:styleId="1112">
    <w:name w:val="Статья / Раздел111"/>
    <w:basedOn w:val="a8"/>
    <w:next w:val="a0"/>
    <w:rsid w:val="003B6517"/>
  </w:style>
  <w:style w:type="numbering" w:customStyle="1" w:styleId="111111211">
    <w:name w:val="1 / 1.1 / 1.1.1211"/>
    <w:basedOn w:val="a8"/>
    <w:next w:val="111111"/>
    <w:rsid w:val="003B6517"/>
  </w:style>
  <w:style w:type="numbering" w:customStyle="1" w:styleId="1ai212">
    <w:name w:val="1 / a / i212"/>
    <w:basedOn w:val="a8"/>
    <w:next w:val="1ai"/>
    <w:rsid w:val="003B6517"/>
  </w:style>
  <w:style w:type="numbering" w:customStyle="1" w:styleId="2112">
    <w:name w:val="Статья / Раздел211"/>
    <w:basedOn w:val="a8"/>
    <w:next w:val="a0"/>
    <w:rsid w:val="003B6517"/>
  </w:style>
  <w:style w:type="numbering" w:customStyle="1" w:styleId="1212">
    <w:name w:val="Статья / Раздел121"/>
    <w:basedOn w:val="a8"/>
    <w:next w:val="a0"/>
    <w:rsid w:val="003B6517"/>
  </w:style>
  <w:style w:type="numbering" w:customStyle="1" w:styleId="2211">
    <w:name w:val="Статья / Раздел221"/>
    <w:basedOn w:val="a8"/>
    <w:next w:val="a0"/>
    <w:rsid w:val="003B6517"/>
  </w:style>
  <w:style w:type="table" w:customStyle="1" w:styleId="21f0">
    <w:name w:val="Сетка таблицы21"/>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5"/>
    <w:rsid w:val="003B6517"/>
    <w:pPr>
      <w:spacing w:before="100" w:beforeAutospacing="1" w:after="100" w:afterAutospacing="1"/>
      <w:jc w:val="center"/>
      <w:textAlignment w:val="center"/>
    </w:pPr>
  </w:style>
  <w:style w:type="paragraph" w:customStyle="1" w:styleId="xl2988">
    <w:name w:val="xl298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5"/>
    <w:rsid w:val="003B6517"/>
    <w:pPr>
      <w:spacing w:before="100" w:beforeAutospacing="1" w:after="100" w:afterAutospacing="1"/>
      <w:jc w:val="center"/>
      <w:textAlignment w:val="center"/>
    </w:pPr>
  </w:style>
  <w:style w:type="paragraph" w:customStyle="1" w:styleId="xl2991">
    <w:name w:val="xl299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5"/>
    <w:rsid w:val="003B6517"/>
    <w:pPr>
      <w:spacing w:before="100" w:beforeAutospacing="1" w:after="100" w:afterAutospacing="1"/>
      <w:textAlignment w:val="center"/>
    </w:pPr>
  </w:style>
  <w:style w:type="paragraph" w:customStyle="1" w:styleId="xl2999">
    <w:name w:val="xl2999"/>
    <w:basedOn w:val="a5"/>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5"/>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5"/>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5"/>
    <w:rsid w:val="003B6517"/>
    <w:pPr>
      <w:shd w:val="clear" w:color="000000" w:fill="FF0000"/>
      <w:spacing w:before="100" w:beforeAutospacing="1" w:after="100" w:afterAutospacing="1"/>
      <w:jc w:val="center"/>
      <w:textAlignment w:val="center"/>
    </w:pPr>
  </w:style>
  <w:style w:type="paragraph" w:customStyle="1" w:styleId="xl3044">
    <w:name w:val="xl3044"/>
    <w:basedOn w:val="a5"/>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5"/>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5"/>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5"/>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5"/>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5"/>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5"/>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5"/>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5"/>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5"/>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5"/>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5"/>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5"/>
    <w:rsid w:val="003B6517"/>
    <w:pPr>
      <w:spacing w:before="100" w:beforeAutospacing="1" w:after="100" w:afterAutospacing="1"/>
      <w:textAlignment w:val="center"/>
    </w:pPr>
    <w:rPr>
      <w:sz w:val="24"/>
      <w:szCs w:val="24"/>
    </w:rPr>
  </w:style>
  <w:style w:type="paragraph" w:customStyle="1" w:styleId="xl3122">
    <w:name w:val="xl312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5"/>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5"/>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5"/>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5"/>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5"/>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5"/>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5"/>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5"/>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5"/>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5"/>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5"/>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5"/>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5"/>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5"/>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5"/>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5"/>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5"/>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5"/>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5"/>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5"/>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6"/>
    <w:rsid w:val="003B6517"/>
  </w:style>
  <w:style w:type="character" w:customStyle="1" w:styleId="l6">
    <w:name w:val="l6"/>
    <w:basedOn w:val="a6"/>
    <w:rsid w:val="003B6517"/>
  </w:style>
  <w:style w:type="table" w:customStyle="1" w:styleId="4f0">
    <w:name w:val="Сетка таблицы4"/>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8"/>
    <w:uiPriority w:val="99"/>
    <w:semiHidden/>
    <w:unhideWhenUsed/>
    <w:rsid w:val="003B6517"/>
  </w:style>
  <w:style w:type="numbering" w:customStyle="1" w:styleId="140">
    <w:name w:val="Нет списка14"/>
    <w:next w:val="a8"/>
    <w:uiPriority w:val="99"/>
    <w:semiHidden/>
    <w:unhideWhenUsed/>
    <w:rsid w:val="003B6517"/>
  </w:style>
  <w:style w:type="numbering" w:customStyle="1" w:styleId="65">
    <w:name w:val="Статья / Раздел6"/>
    <w:basedOn w:val="a8"/>
    <w:next w:val="a0"/>
    <w:rsid w:val="003B6517"/>
  </w:style>
  <w:style w:type="numbering" w:customStyle="1" w:styleId="1140">
    <w:name w:val="Нет списка114"/>
    <w:next w:val="a8"/>
    <w:semiHidden/>
    <w:rsid w:val="003B6517"/>
  </w:style>
  <w:style w:type="numbering" w:customStyle="1" w:styleId="231">
    <w:name w:val="Нет списка23"/>
    <w:next w:val="a8"/>
    <w:semiHidden/>
    <w:rsid w:val="003B6517"/>
  </w:style>
  <w:style w:type="numbering" w:customStyle="1" w:styleId="1220">
    <w:name w:val="Статья / Раздел122"/>
    <w:basedOn w:val="a8"/>
    <w:next w:val="a0"/>
    <w:rsid w:val="003B6517"/>
  </w:style>
  <w:style w:type="numbering" w:customStyle="1" w:styleId="1ai221">
    <w:name w:val="1 / a / i221"/>
    <w:basedOn w:val="a8"/>
    <w:next w:val="1ai"/>
    <w:rsid w:val="003B6517"/>
  </w:style>
  <w:style w:type="numbering" w:customStyle="1" w:styleId="2220">
    <w:name w:val="Статья / Раздел222"/>
    <w:basedOn w:val="a8"/>
    <w:next w:val="a0"/>
    <w:rsid w:val="003B6517"/>
  </w:style>
  <w:style w:type="numbering" w:customStyle="1" w:styleId="1ai112">
    <w:name w:val="1 / a / i112"/>
    <w:basedOn w:val="a8"/>
    <w:next w:val="1ai"/>
    <w:rsid w:val="003B6517"/>
  </w:style>
  <w:style w:type="numbering" w:customStyle="1" w:styleId="11111132">
    <w:name w:val="1 / 1.1 / 1.1.132"/>
    <w:basedOn w:val="a8"/>
    <w:next w:val="111111"/>
    <w:rsid w:val="003B6517"/>
  </w:style>
  <w:style w:type="numbering" w:customStyle="1" w:styleId="1ai32">
    <w:name w:val="1 / a / i32"/>
    <w:basedOn w:val="a8"/>
    <w:next w:val="1ai"/>
    <w:rsid w:val="003B6517"/>
  </w:style>
  <w:style w:type="numbering" w:customStyle="1" w:styleId="321">
    <w:name w:val="Статья / Раздел32"/>
    <w:basedOn w:val="a8"/>
    <w:next w:val="a0"/>
    <w:rsid w:val="003B6517"/>
  </w:style>
  <w:style w:type="numbering" w:customStyle="1" w:styleId="111111112">
    <w:name w:val="1 / 1.1 / 1.1.1112"/>
    <w:basedOn w:val="a8"/>
    <w:next w:val="111111"/>
    <w:rsid w:val="003B6517"/>
  </w:style>
  <w:style w:type="numbering" w:customStyle="1" w:styleId="1122">
    <w:name w:val="Статья / Раздел112"/>
    <w:basedOn w:val="a8"/>
    <w:next w:val="a0"/>
    <w:rsid w:val="003B6517"/>
  </w:style>
  <w:style w:type="numbering" w:customStyle="1" w:styleId="111111212">
    <w:name w:val="1 / 1.1 / 1.1.1212"/>
    <w:basedOn w:val="a8"/>
    <w:next w:val="111111"/>
    <w:rsid w:val="003B6517"/>
  </w:style>
  <w:style w:type="numbering" w:customStyle="1" w:styleId="1ai213">
    <w:name w:val="1 / a / i213"/>
    <w:basedOn w:val="a8"/>
    <w:next w:val="1ai"/>
    <w:rsid w:val="003B6517"/>
  </w:style>
  <w:style w:type="numbering" w:customStyle="1" w:styleId="2120">
    <w:name w:val="Статья / Раздел212"/>
    <w:basedOn w:val="a8"/>
    <w:next w:val="a0"/>
    <w:rsid w:val="003B6517"/>
  </w:style>
  <w:style w:type="table" w:customStyle="1" w:styleId="223">
    <w:name w:val="Сетка таблицы22"/>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8"/>
    <w:next w:val="111111"/>
    <w:rsid w:val="003B6517"/>
  </w:style>
  <w:style w:type="numbering" w:customStyle="1" w:styleId="1ai41">
    <w:name w:val="1 / a / i41"/>
    <w:basedOn w:val="a8"/>
    <w:next w:val="1ai"/>
    <w:rsid w:val="003B6517"/>
  </w:style>
  <w:style w:type="numbering" w:customStyle="1" w:styleId="414">
    <w:name w:val="Статья / Раздел41"/>
    <w:basedOn w:val="a8"/>
    <w:next w:val="a0"/>
    <w:rsid w:val="003B6517"/>
  </w:style>
  <w:style w:type="numbering" w:customStyle="1" w:styleId="111111121">
    <w:name w:val="1 / 1.1 / 1.1.1121"/>
    <w:basedOn w:val="a8"/>
    <w:next w:val="111111"/>
    <w:rsid w:val="003B6517"/>
  </w:style>
  <w:style w:type="numbering" w:customStyle="1" w:styleId="1ai121">
    <w:name w:val="1 / a / i121"/>
    <w:basedOn w:val="a8"/>
    <w:next w:val="1ai"/>
    <w:rsid w:val="003B6517"/>
  </w:style>
  <w:style w:type="numbering" w:customStyle="1" w:styleId="111111221">
    <w:name w:val="1 / 1.1 / 1.1.1221"/>
    <w:basedOn w:val="a8"/>
    <w:next w:val="111111"/>
    <w:rsid w:val="003B6517"/>
  </w:style>
  <w:style w:type="numbering" w:customStyle="1" w:styleId="1ai2111">
    <w:name w:val="1 / a / i2111"/>
    <w:basedOn w:val="a8"/>
    <w:next w:val="1ai"/>
    <w:rsid w:val="003B6517"/>
  </w:style>
  <w:style w:type="numbering" w:customStyle="1" w:styleId="512">
    <w:name w:val="Нет списка51"/>
    <w:next w:val="a8"/>
    <w:semiHidden/>
    <w:unhideWhenUsed/>
    <w:rsid w:val="003B6517"/>
  </w:style>
  <w:style w:type="table" w:customStyle="1" w:styleId="31d">
    <w:name w:val="Сетка таблицы31"/>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Статья / Раздел51"/>
    <w:basedOn w:val="a8"/>
    <w:next w:val="a0"/>
    <w:rsid w:val="003B6517"/>
  </w:style>
  <w:style w:type="numbering" w:customStyle="1" w:styleId="111111311">
    <w:name w:val="1 / 1.1 / 1.1.1311"/>
    <w:basedOn w:val="a8"/>
    <w:next w:val="111111"/>
    <w:rsid w:val="003B6517"/>
  </w:style>
  <w:style w:type="numbering" w:customStyle="1" w:styleId="1ai311">
    <w:name w:val="1 / a / i311"/>
    <w:basedOn w:val="a8"/>
    <w:next w:val="1ai"/>
    <w:rsid w:val="003B6517"/>
  </w:style>
  <w:style w:type="numbering" w:customStyle="1" w:styleId="3111">
    <w:name w:val="Статья / Раздел311"/>
    <w:basedOn w:val="a8"/>
    <w:next w:val="a0"/>
    <w:rsid w:val="003B6517"/>
  </w:style>
  <w:style w:type="numbering" w:customStyle="1" w:styleId="1111111111">
    <w:name w:val="1 / 1.1 / 1.1.11111"/>
    <w:basedOn w:val="a8"/>
    <w:next w:val="111111"/>
    <w:rsid w:val="003B6517"/>
  </w:style>
  <w:style w:type="numbering" w:customStyle="1" w:styleId="11110">
    <w:name w:val="Статья / Раздел1111"/>
    <w:basedOn w:val="a8"/>
    <w:next w:val="a0"/>
    <w:rsid w:val="003B6517"/>
  </w:style>
  <w:style w:type="numbering" w:customStyle="1" w:styleId="1111112111">
    <w:name w:val="1 / 1.1 / 1.1.12111"/>
    <w:basedOn w:val="a8"/>
    <w:next w:val="111111"/>
    <w:rsid w:val="003B6517"/>
  </w:style>
  <w:style w:type="numbering" w:customStyle="1" w:styleId="1ai2121">
    <w:name w:val="1 / a / i2121"/>
    <w:basedOn w:val="a8"/>
    <w:next w:val="1ai"/>
    <w:rsid w:val="003B6517"/>
  </w:style>
  <w:style w:type="numbering" w:customStyle="1" w:styleId="21110">
    <w:name w:val="Статья / Раздел2111"/>
    <w:basedOn w:val="a8"/>
    <w:next w:val="a0"/>
    <w:rsid w:val="003B6517"/>
  </w:style>
  <w:style w:type="numbering" w:customStyle="1" w:styleId="12110">
    <w:name w:val="Статья / Раздел1211"/>
    <w:basedOn w:val="a8"/>
    <w:next w:val="a0"/>
    <w:rsid w:val="003B6517"/>
  </w:style>
  <w:style w:type="numbering" w:customStyle="1" w:styleId="22110">
    <w:name w:val="Статья / Раздел2211"/>
    <w:basedOn w:val="a8"/>
    <w:next w:val="a0"/>
    <w:rsid w:val="003B6517"/>
  </w:style>
  <w:style w:type="table" w:customStyle="1" w:styleId="2113">
    <w:name w:val="Сетка таблицы211"/>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8"/>
    <w:uiPriority w:val="99"/>
    <w:semiHidden/>
    <w:unhideWhenUsed/>
    <w:rsid w:val="003B6517"/>
  </w:style>
  <w:style w:type="numbering" w:customStyle="1" w:styleId="150">
    <w:name w:val="Нет списка15"/>
    <w:next w:val="a8"/>
    <w:uiPriority w:val="99"/>
    <w:semiHidden/>
    <w:unhideWhenUsed/>
    <w:rsid w:val="003B6517"/>
  </w:style>
  <w:style w:type="table" w:customStyle="1" w:styleId="5f">
    <w:name w:val="Сетка таблицы5"/>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7"/>
    <w:next w:val="-1"/>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7"/>
    <w:next w:val="afffffffff"/>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7"/>
    <w:next w:val="1ff3"/>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7"/>
    <w:next w:val="2f8"/>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7"/>
    <w:next w:val="1ff4"/>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7"/>
    <w:next w:val="2f9"/>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7"/>
    <w:next w:val="3d"/>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7"/>
    <w:next w:val="1ff5"/>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7"/>
    <w:next w:val="2fa"/>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7"/>
    <w:next w:val="3e"/>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7"/>
    <w:next w:val="1ff6"/>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7"/>
    <w:next w:val="2fb"/>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7"/>
    <w:next w:val="3f"/>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7"/>
    <w:next w:val="1f2"/>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7"/>
    <w:next w:val="2fc"/>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7"/>
    <w:next w:val="3f0"/>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8"/>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8"/>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3"/>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3"/>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3"/>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7"/>
    <w:next w:val="afffffffff0"/>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7"/>
    <w:next w:val="afffffffff1"/>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8"/>
    <w:next w:val="a0"/>
    <w:rsid w:val="003B6517"/>
  </w:style>
  <w:style w:type="table" w:customStyle="1" w:styleId="12b">
    <w:name w:val="Столбцы таблицы 12"/>
    <w:basedOn w:val="a7"/>
    <w:next w:val="1ff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7"/>
    <w:next w:val="2fd"/>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7"/>
    <w:next w:val="3f1"/>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9"/>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9"/>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7"/>
    <w:next w:val="afffffffff2"/>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7"/>
    <w:next w:val="1ff8"/>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7"/>
    <w:next w:val="2fe"/>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7"/>
    <w:next w:val="3f2"/>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8"/>
    <w:semiHidden/>
    <w:rsid w:val="003B6517"/>
  </w:style>
  <w:style w:type="numbering" w:customStyle="1" w:styleId="241">
    <w:name w:val="Нет списка24"/>
    <w:next w:val="a8"/>
    <w:semiHidden/>
    <w:rsid w:val="003B6517"/>
  </w:style>
  <w:style w:type="numbering" w:customStyle="1" w:styleId="11120">
    <w:name w:val="Нет списка1112"/>
    <w:next w:val="a8"/>
    <w:semiHidden/>
    <w:rsid w:val="003B6517"/>
  </w:style>
  <w:style w:type="numbering" w:customStyle="1" w:styleId="1230">
    <w:name w:val="Статья / Раздел123"/>
    <w:basedOn w:val="a8"/>
    <w:next w:val="a0"/>
    <w:rsid w:val="003B6517"/>
  </w:style>
  <w:style w:type="numbering" w:customStyle="1" w:styleId="1ai222">
    <w:name w:val="1 / a / i222"/>
    <w:basedOn w:val="a8"/>
    <w:next w:val="1ai"/>
    <w:rsid w:val="003B6517"/>
  </w:style>
  <w:style w:type="numbering" w:customStyle="1" w:styleId="2230">
    <w:name w:val="Статья / Раздел223"/>
    <w:basedOn w:val="a8"/>
    <w:next w:val="a0"/>
    <w:rsid w:val="003B6517"/>
  </w:style>
  <w:style w:type="numbering" w:customStyle="1" w:styleId="1ai113">
    <w:name w:val="1 / a / i113"/>
    <w:basedOn w:val="a8"/>
    <w:next w:val="1ai"/>
    <w:rsid w:val="003B6517"/>
  </w:style>
  <w:style w:type="numbering" w:customStyle="1" w:styleId="328">
    <w:name w:val="Нет списка32"/>
    <w:next w:val="a8"/>
    <w:uiPriority w:val="99"/>
    <w:semiHidden/>
    <w:unhideWhenUsed/>
    <w:rsid w:val="003B6517"/>
  </w:style>
  <w:style w:type="table" w:customStyle="1" w:styleId="12d">
    <w:name w:val="Сетка таблицы12"/>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8"/>
    <w:next w:val="111111"/>
    <w:rsid w:val="003B6517"/>
    <w:pPr>
      <w:numPr>
        <w:numId w:val="45"/>
      </w:numPr>
    </w:pPr>
  </w:style>
  <w:style w:type="numbering" w:customStyle="1" w:styleId="1ai33">
    <w:name w:val="1 / a / i33"/>
    <w:basedOn w:val="a8"/>
    <w:next w:val="1ai"/>
    <w:rsid w:val="003B6517"/>
  </w:style>
  <w:style w:type="numbering" w:customStyle="1" w:styleId="33">
    <w:name w:val="Статья / Раздел33"/>
    <w:basedOn w:val="a8"/>
    <w:next w:val="a0"/>
    <w:rsid w:val="003B6517"/>
    <w:pPr>
      <w:numPr>
        <w:numId w:val="42"/>
      </w:numPr>
    </w:pPr>
  </w:style>
  <w:style w:type="numbering" w:customStyle="1" w:styleId="1221">
    <w:name w:val="Нет списка122"/>
    <w:next w:val="a8"/>
    <w:semiHidden/>
    <w:rsid w:val="003B6517"/>
  </w:style>
  <w:style w:type="numbering" w:customStyle="1" w:styleId="111111113">
    <w:name w:val="1 / 1.1 / 1.1.1113"/>
    <w:basedOn w:val="a8"/>
    <w:next w:val="111111"/>
    <w:rsid w:val="003B6517"/>
  </w:style>
  <w:style w:type="numbering" w:customStyle="1" w:styleId="1132">
    <w:name w:val="Статья / Раздел113"/>
    <w:basedOn w:val="a8"/>
    <w:next w:val="a0"/>
    <w:rsid w:val="003B6517"/>
  </w:style>
  <w:style w:type="numbering" w:customStyle="1" w:styleId="2121">
    <w:name w:val="Нет списка212"/>
    <w:next w:val="a8"/>
    <w:semiHidden/>
    <w:rsid w:val="003B6517"/>
  </w:style>
  <w:style w:type="numbering" w:customStyle="1" w:styleId="111111213">
    <w:name w:val="1 / 1.1 / 1.1.1213"/>
    <w:basedOn w:val="a8"/>
    <w:next w:val="111111"/>
    <w:rsid w:val="003B6517"/>
    <w:pPr>
      <w:numPr>
        <w:numId w:val="43"/>
      </w:numPr>
    </w:pPr>
  </w:style>
  <w:style w:type="numbering" w:customStyle="1" w:styleId="1ai214">
    <w:name w:val="1 / a / i214"/>
    <w:basedOn w:val="a8"/>
    <w:next w:val="1ai"/>
    <w:rsid w:val="003B6517"/>
    <w:pPr>
      <w:numPr>
        <w:numId w:val="44"/>
      </w:numPr>
    </w:pPr>
  </w:style>
  <w:style w:type="numbering" w:customStyle="1" w:styleId="2130">
    <w:name w:val="Статья / Раздел213"/>
    <w:basedOn w:val="a8"/>
    <w:next w:val="a0"/>
    <w:rsid w:val="003B6517"/>
  </w:style>
  <w:style w:type="numbering" w:customStyle="1" w:styleId="11220">
    <w:name w:val="Нет списка1122"/>
    <w:next w:val="a8"/>
    <w:semiHidden/>
    <w:rsid w:val="003B6517"/>
  </w:style>
  <w:style w:type="table" w:customStyle="1" w:styleId="TableGridReport12">
    <w:name w:val="Table Grid Report12"/>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8"/>
    <w:uiPriority w:val="99"/>
    <w:semiHidden/>
    <w:unhideWhenUsed/>
    <w:rsid w:val="003B6517"/>
  </w:style>
  <w:style w:type="table" w:customStyle="1" w:styleId="232">
    <w:name w:val="Сетка таблицы23"/>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8"/>
    <w:next w:val="111111"/>
    <w:rsid w:val="003B6517"/>
  </w:style>
  <w:style w:type="numbering" w:customStyle="1" w:styleId="1ai42">
    <w:name w:val="1 / a / i42"/>
    <w:basedOn w:val="a8"/>
    <w:next w:val="1ai"/>
    <w:rsid w:val="003B6517"/>
  </w:style>
  <w:style w:type="numbering" w:customStyle="1" w:styleId="424">
    <w:name w:val="Статья / Раздел42"/>
    <w:basedOn w:val="a8"/>
    <w:next w:val="a0"/>
    <w:rsid w:val="003B6517"/>
  </w:style>
  <w:style w:type="numbering" w:customStyle="1" w:styleId="1320">
    <w:name w:val="Нет списка132"/>
    <w:next w:val="a8"/>
    <w:semiHidden/>
    <w:rsid w:val="003B6517"/>
  </w:style>
  <w:style w:type="numbering" w:customStyle="1" w:styleId="111111122">
    <w:name w:val="1 / 1.1 / 1.1.1122"/>
    <w:basedOn w:val="a8"/>
    <w:next w:val="111111"/>
    <w:rsid w:val="003B6517"/>
  </w:style>
  <w:style w:type="numbering" w:customStyle="1" w:styleId="1ai122">
    <w:name w:val="1 / a / i122"/>
    <w:basedOn w:val="a8"/>
    <w:next w:val="1ai"/>
    <w:rsid w:val="003B6517"/>
    <w:pPr>
      <w:numPr>
        <w:numId w:val="41"/>
      </w:numPr>
    </w:pPr>
  </w:style>
  <w:style w:type="numbering" w:customStyle="1" w:styleId="2221">
    <w:name w:val="Нет списка222"/>
    <w:next w:val="a8"/>
    <w:semiHidden/>
    <w:rsid w:val="003B6517"/>
  </w:style>
  <w:style w:type="numbering" w:customStyle="1" w:styleId="111111222">
    <w:name w:val="1 / 1.1 / 1.1.1222"/>
    <w:basedOn w:val="a8"/>
    <w:next w:val="111111"/>
    <w:rsid w:val="003B6517"/>
  </w:style>
  <w:style w:type="numbering" w:customStyle="1" w:styleId="11320">
    <w:name w:val="Нет списка1132"/>
    <w:next w:val="a8"/>
    <w:semiHidden/>
    <w:rsid w:val="003B6517"/>
  </w:style>
  <w:style w:type="numbering" w:customStyle="1" w:styleId="1ai2112">
    <w:name w:val="1 / a / i2112"/>
    <w:basedOn w:val="a8"/>
    <w:next w:val="1ai"/>
    <w:rsid w:val="003B6517"/>
    <w:pPr>
      <w:numPr>
        <w:numId w:val="46"/>
      </w:numPr>
    </w:pPr>
  </w:style>
  <w:style w:type="numbering" w:customStyle="1" w:styleId="522">
    <w:name w:val="Нет списка52"/>
    <w:next w:val="a8"/>
    <w:semiHidden/>
    <w:unhideWhenUsed/>
    <w:rsid w:val="003B6517"/>
  </w:style>
  <w:style w:type="table" w:customStyle="1" w:styleId="329">
    <w:name w:val="Сетка таблицы32"/>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атья / Раздел52"/>
    <w:basedOn w:val="a8"/>
    <w:next w:val="a0"/>
    <w:rsid w:val="003B6517"/>
  </w:style>
  <w:style w:type="numbering" w:customStyle="1" w:styleId="111111312">
    <w:name w:val="1 / 1.1 / 1.1.1312"/>
    <w:basedOn w:val="a8"/>
    <w:next w:val="111111"/>
    <w:rsid w:val="003B6517"/>
  </w:style>
  <w:style w:type="numbering" w:customStyle="1" w:styleId="1ai312">
    <w:name w:val="1 / a / i312"/>
    <w:basedOn w:val="a8"/>
    <w:next w:val="1ai"/>
    <w:rsid w:val="003B6517"/>
  </w:style>
  <w:style w:type="numbering" w:customStyle="1" w:styleId="3120">
    <w:name w:val="Статья / Раздел312"/>
    <w:basedOn w:val="a8"/>
    <w:next w:val="a0"/>
    <w:rsid w:val="003B6517"/>
  </w:style>
  <w:style w:type="numbering" w:customStyle="1" w:styleId="1111111112">
    <w:name w:val="1 / 1.1 / 1.1.11112"/>
    <w:basedOn w:val="a8"/>
    <w:next w:val="111111"/>
    <w:rsid w:val="003B6517"/>
  </w:style>
  <w:style w:type="numbering" w:customStyle="1" w:styleId="1ai1112">
    <w:name w:val="1 / a / i1112"/>
    <w:basedOn w:val="a8"/>
    <w:next w:val="1ai"/>
    <w:rsid w:val="003B6517"/>
  </w:style>
  <w:style w:type="numbering" w:customStyle="1" w:styleId="11121">
    <w:name w:val="Статья / Раздел1112"/>
    <w:basedOn w:val="a8"/>
    <w:next w:val="a0"/>
    <w:rsid w:val="003B6517"/>
  </w:style>
  <w:style w:type="numbering" w:customStyle="1" w:styleId="1111112112">
    <w:name w:val="1 / 1.1 / 1.1.12112"/>
    <w:basedOn w:val="a8"/>
    <w:next w:val="111111"/>
    <w:rsid w:val="003B6517"/>
  </w:style>
  <w:style w:type="numbering" w:customStyle="1" w:styleId="1ai2122">
    <w:name w:val="1 / a / i2122"/>
    <w:basedOn w:val="a8"/>
    <w:next w:val="1ai"/>
    <w:rsid w:val="003B6517"/>
  </w:style>
  <w:style w:type="numbering" w:customStyle="1" w:styleId="21120">
    <w:name w:val="Статья / Раздел2112"/>
    <w:basedOn w:val="a8"/>
    <w:next w:val="a0"/>
    <w:rsid w:val="003B6517"/>
  </w:style>
  <w:style w:type="numbering" w:customStyle="1" w:styleId="12120">
    <w:name w:val="Статья / Раздел1212"/>
    <w:basedOn w:val="a8"/>
    <w:next w:val="a0"/>
    <w:rsid w:val="003B6517"/>
  </w:style>
  <w:style w:type="numbering" w:customStyle="1" w:styleId="2212">
    <w:name w:val="Статья / Раздел2212"/>
    <w:basedOn w:val="a8"/>
    <w:next w:val="a0"/>
    <w:rsid w:val="003B6517"/>
  </w:style>
  <w:style w:type="table" w:customStyle="1" w:styleId="2122">
    <w:name w:val="Сетка таблицы212"/>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3">
    <w:name w:val="Заголовок №1_"/>
    <w:basedOn w:val="a6"/>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4">
    <w:name w:val="Заголовок №1"/>
    <w:basedOn w:val="1ffff3"/>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5"/>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6"/>
    <w:link w:val="611"/>
    <w:rsid w:val="003B6517"/>
    <w:rPr>
      <w:b/>
      <w:bCs/>
      <w:sz w:val="24"/>
      <w:szCs w:val="24"/>
      <w:shd w:val="clear" w:color="auto" w:fill="FFFFFF"/>
    </w:rPr>
  </w:style>
  <w:style w:type="paragraph" w:customStyle="1" w:styleId="611">
    <w:name w:val="Заголовок №61"/>
    <w:basedOn w:val="a5"/>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6"/>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5"/>
    <w:link w:val="4f1"/>
    <w:uiPriority w:val="99"/>
    <w:rsid w:val="003B6517"/>
    <w:pPr>
      <w:shd w:val="clear" w:color="auto" w:fill="FFFFFF"/>
      <w:spacing w:after="420" w:line="240" w:lineRule="atLeast"/>
    </w:pPr>
    <w:rPr>
      <w:b/>
      <w:bCs/>
      <w:sz w:val="24"/>
      <w:szCs w:val="24"/>
    </w:rPr>
  </w:style>
  <w:style w:type="paragraph" w:customStyle="1" w:styleId="1ffff5">
    <w:name w:val="Подпись к таблице1"/>
    <w:basedOn w:val="a5"/>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6"/>
    <w:link w:val="3fe"/>
    <w:rsid w:val="003B6517"/>
    <w:rPr>
      <w:b/>
      <w:bCs/>
      <w:sz w:val="39"/>
      <w:szCs w:val="39"/>
      <w:shd w:val="clear" w:color="auto" w:fill="FFFFFF"/>
    </w:rPr>
  </w:style>
  <w:style w:type="character" w:customStyle="1" w:styleId="5f0">
    <w:name w:val="Заголовок №5_"/>
    <w:basedOn w:val="a6"/>
    <w:link w:val="5f1"/>
    <w:uiPriority w:val="99"/>
    <w:rsid w:val="003B6517"/>
    <w:rPr>
      <w:b/>
      <w:bCs/>
      <w:sz w:val="31"/>
      <w:szCs w:val="31"/>
      <w:shd w:val="clear" w:color="auto" w:fill="FFFFFF"/>
    </w:rPr>
  </w:style>
  <w:style w:type="paragraph" w:customStyle="1" w:styleId="3fe">
    <w:name w:val="Заголовок №3"/>
    <w:basedOn w:val="a5"/>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5"/>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6"/>
    <w:link w:val="21f1"/>
    <w:rsid w:val="003B6517"/>
    <w:rPr>
      <w:b/>
      <w:bCs/>
      <w:sz w:val="23"/>
      <w:szCs w:val="23"/>
      <w:shd w:val="clear" w:color="auto" w:fill="FFFFFF"/>
    </w:rPr>
  </w:style>
  <w:style w:type="character" w:customStyle="1" w:styleId="94">
    <w:name w:val="Основной текст (9)_"/>
    <w:basedOn w:val="a6"/>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5"/>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5"/>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5"/>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6"/>
    <w:link w:val="31e"/>
    <w:rsid w:val="003B6517"/>
    <w:rPr>
      <w:shd w:val="clear" w:color="auto" w:fill="FFFFFF"/>
    </w:rPr>
  </w:style>
  <w:style w:type="character" w:customStyle="1" w:styleId="afffffffffff7">
    <w:name w:val="Подпись к картинке_"/>
    <w:basedOn w:val="a6"/>
    <w:link w:val="1ffff6"/>
    <w:rsid w:val="003B6517"/>
    <w:rPr>
      <w:b/>
      <w:bCs/>
      <w:sz w:val="24"/>
      <w:szCs w:val="24"/>
      <w:shd w:val="clear" w:color="auto" w:fill="FFFFFF"/>
    </w:rPr>
  </w:style>
  <w:style w:type="character" w:customStyle="1" w:styleId="3ff0">
    <w:name w:val="Подпись к таблице (3)_"/>
    <w:basedOn w:val="a6"/>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6"/>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6"/>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6"/>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5"/>
    <w:link w:val="3ff"/>
    <w:uiPriority w:val="99"/>
    <w:rsid w:val="003B6517"/>
    <w:pPr>
      <w:shd w:val="clear" w:color="auto" w:fill="FFFFFF"/>
      <w:spacing w:line="274" w:lineRule="exact"/>
      <w:jc w:val="center"/>
    </w:pPr>
  </w:style>
  <w:style w:type="paragraph" w:customStyle="1" w:styleId="1ffff6">
    <w:name w:val="Подпись к картинке1"/>
    <w:basedOn w:val="a5"/>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5"/>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5"/>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5"/>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5"/>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d"/>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6"/>
    <w:link w:val="21f2"/>
    <w:uiPriority w:val="99"/>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5"/>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d"/>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6"/>
    <w:link w:val="2213"/>
    <w:uiPriority w:val="99"/>
    <w:rsid w:val="003B6517"/>
    <w:rPr>
      <w:b/>
      <w:bCs/>
      <w:sz w:val="24"/>
      <w:szCs w:val="24"/>
      <w:shd w:val="clear" w:color="auto" w:fill="FFFFFF"/>
    </w:rPr>
  </w:style>
  <w:style w:type="paragraph" w:customStyle="1" w:styleId="2213">
    <w:name w:val="Заголовок №2 (2)1"/>
    <w:basedOn w:val="a5"/>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5"/>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5"/>
    <w:rsid w:val="003B6517"/>
    <w:pPr>
      <w:shd w:val="clear" w:color="auto" w:fill="FFFFFF"/>
      <w:spacing w:line="0" w:lineRule="atLeast"/>
    </w:pPr>
    <w:rPr>
      <w:color w:val="000000"/>
      <w:spacing w:val="10"/>
      <w:sz w:val="8"/>
      <w:szCs w:val="8"/>
    </w:rPr>
  </w:style>
  <w:style w:type="paragraph" w:customStyle="1" w:styleId="4f3">
    <w:name w:val="Основной текст (4)"/>
    <w:basedOn w:val="a5"/>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5"/>
    <w:rsid w:val="003B6517"/>
    <w:pPr>
      <w:shd w:val="clear" w:color="auto" w:fill="FFFFFF"/>
      <w:spacing w:line="0" w:lineRule="atLeast"/>
    </w:pPr>
    <w:rPr>
      <w:color w:val="000000"/>
      <w:sz w:val="28"/>
      <w:szCs w:val="28"/>
    </w:rPr>
  </w:style>
  <w:style w:type="paragraph" w:customStyle="1" w:styleId="67">
    <w:name w:val="Основной текст6"/>
    <w:basedOn w:val="a5"/>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6"/>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d"/>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5"/>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d"/>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d"/>
    <w:uiPriority w:val="99"/>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d"/>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d"/>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d"/>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6"/>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 Tahoma"/>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6"/>
    <w:link w:val="12f"/>
    <w:rsid w:val="003B6517"/>
    <w:rPr>
      <w:noProof/>
      <w:shd w:val="clear" w:color="auto" w:fill="FFFFFF"/>
    </w:rPr>
  </w:style>
  <w:style w:type="character" w:customStyle="1" w:styleId="11f3">
    <w:name w:val="Основной текст (11)_"/>
    <w:basedOn w:val="a6"/>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6"/>
    <w:link w:val="152"/>
    <w:rsid w:val="003B6517"/>
    <w:rPr>
      <w:rFonts w:ascii="Sylfaen" w:hAnsi="Sylfaen" w:cs="Sylfaen"/>
      <w:sz w:val="21"/>
      <w:szCs w:val="21"/>
      <w:shd w:val="clear" w:color="auto" w:fill="FFFFFF"/>
    </w:rPr>
  </w:style>
  <w:style w:type="character" w:customStyle="1" w:styleId="135">
    <w:name w:val="Основной текст (13)_"/>
    <w:basedOn w:val="a6"/>
    <w:link w:val="137"/>
    <w:rsid w:val="003B6517"/>
    <w:rPr>
      <w:rFonts w:ascii="Sylfaen" w:hAnsi="Sylfaen" w:cs="Sylfaen"/>
      <w:noProof/>
      <w:sz w:val="21"/>
      <w:szCs w:val="21"/>
      <w:shd w:val="clear" w:color="auto" w:fill="FFFFFF"/>
    </w:rPr>
  </w:style>
  <w:style w:type="character" w:customStyle="1" w:styleId="22c">
    <w:name w:val="Основной текст (22)_"/>
    <w:basedOn w:val="a6"/>
    <w:link w:val="22d"/>
    <w:uiPriority w:val="99"/>
    <w:rsid w:val="003B6517"/>
    <w:rPr>
      <w:b/>
      <w:bCs/>
      <w:sz w:val="24"/>
      <w:szCs w:val="24"/>
      <w:shd w:val="clear" w:color="auto" w:fill="FFFFFF"/>
    </w:rPr>
  </w:style>
  <w:style w:type="character" w:customStyle="1" w:styleId="180">
    <w:name w:val="Основной текст (18)_"/>
    <w:basedOn w:val="a6"/>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6"/>
    <w:link w:val="21f4"/>
    <w:uiPriority w:val="99"/>
    <w:rsid w:val="003B6517"/>
    <w:rPr>
      <w:b/>
      <w:bCs/>
      <w:sz w:val="23"/>
      <w:szCs w:val="23"/>
      <w:shd w:val="clear" w:color="auto" w:fill="FFFFFF"/>
    </w:rPr>
  </w:style>
  <w:style w:type="character" w:customStyle="1" w:styleId="170">
    <w:name w:val="Основной текст (17)_"/>
    <w:basedOn w:val="a6"/>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6"/>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6"/>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6"/>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6"/>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6"/>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6"/>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6"/>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6"/>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6"/>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6"/>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6"/>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6"/>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6"/>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6"/>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6"/>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6"/>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6"/>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6"/>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5"/>
    <w:rsid w:val="003B6517"/>
    <w:pPr>
      <w:shd w:val="clear" w:color="auto" w:fill="FFFFFF"/>
      <w:spacing w:line="240" w:lineRule="atLeast"/>
    </w:pPr>
    <w:rPr>
      <w:rFonts w:eastAsia="Arial Unicode MS"/>
      <w:sz w:val="19"/>
      <w:szCs w:val="19"/>
    </w:rPr>
  </w:style>
  <w:style w:type="paragraph" w:customStyle="1" w:styleId="69">
    <w:name w:val="Основной текст (6)"/>
    <w:basedOn w:val="a5"/>
    <w:link w:val="68"/>
    <w:rsid w:val="003B6517"/>
    <w:pPr>
      <w:shd w:val="clear" w:color="auto" w:fill="FFFFFF"/>
      <w:spacing w:line="283" w:lineRule="exact"/>
      <w:jc w:val="center"/>
    </w:pPr>
    <w:rPr>
      <w:w w:val="80"/>
    </w:rPr>
  </w:style>
  <w:style w:type="paragraph" w:customStyle="1" w:styleId="96">
    <w:name w:val="Основной текст (9)"/>
    <w:basedOn w:val="a5"/>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5"/>
    <w:link w:val="12e"/>
    <w:rsid w:val="003B6517"/>
    <w:pPr>
      <w:shd w:val="clear" w:color="auto" w:fill="FFFFFF"/>
      <w:spacing w:line="240" w:lineRule="atLeast"/>
    </w:pPr>
    <w:rPr>
      <w:noProof/>
    </w:rPr>
  </w:style>
  <w:style w:type="paragraph" w:customStyle="1" w:styleId="11f4">
    <w:name w:val="Основной текст (11)"/>
    <w:basedOn w:val="a5"/>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5"/>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5"/>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5"/>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5"/>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5"/>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5"/>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5"/>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5"/>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5"/>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5"/>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5"/>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5"/>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5"/>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5"/>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5"/>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5"/>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5"/>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5"/>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5"/>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5"/>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5"/>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5"/>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5"/>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5"/>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5"/>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5"/>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
    <w:basedOn w:val="1d"/>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d"/>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5"/>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5"/>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5"/>
    <w:rsid w:val="003B6517"/>
    <w:pPr>
      <w:shd w:val="clear" w:color="000000" w:fill="DCE6F1"/>
      <w:spacing w:before="100" w:beforeAutospacing="1" w:after="100" w:afterAutospacing="1"/>
      <w:jc w:val="center"/>
      <w:textAlignment w:val="center"/>
    </w:pPr>
  </w:style>
  <w:style w:type="paragraph" w:customStyle="1" w:styleId="xl3188">
    <w:name w:val="xl3188"/>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5"/>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5"/>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5"/>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5"/>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5"/>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5"/>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5"/>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5"/>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5"/>
    <w:rsid w:val="003B6517"/>
    <w:pPr>
      <w:shd w:val="clear" w:color="000000" w:fill="DCE6F1"/>
      <w:spacing w:before="100" w:beforeAutospacing="1" w:after="100" w:afterAutospacing="1"/>
      <w:jc w:val="center"/>
      <w:textAlignment w:val="center"/>
    </w:pPr>
  </w:style>
  <w:style w:type="paragraph" w:customStyle="1" w:styleId="xl3259">
    <w:name w:val="xl3259"/>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5"/>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5"/>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5"/>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5"/>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5"/>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5"/>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5"/>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5"/>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6"/>
    <w:rsid w:val="003B6517"/>
  </w:style>
  <w:style w:type="paragraph" w:customStyle="1" w:styleId="711">
    <w:name w:val="Знак Знак7 Знак Знак Знак Знак Знак Знак Знак Знак Знак Знак1"/>
    <w:basedOn w:val="a5"/>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6"/>
    <w:rsid w:val="003B6517"/>
  </w:style>
  <w:style w:type="character" w:customStyle="1" w:styleId="2320">
    <w:name w:val="Основной текст (2)32"/>
    <w:basedOn w:val="a6"/>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d"/>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d"/>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5"/>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d"/>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6"/>
    <w:rsid w:val="003B6517"/>
  </w:style>
  <w:style w:type="paragraph" w:customStyle="1" w:styleId="xl3268">
    <w:name w:val="xl3268"/>
    <w:basedOn w:val="a5"/>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5"/>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5"/>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5"/>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5"/>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5"/>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5"/>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5"/>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5"/>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5"/>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5"/>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5"/>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5"/>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5"/>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5"/>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5"/>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5"/>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5"/>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5"/>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5"/>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5"/>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5"/>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5"/>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5"/>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5"/>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5"/>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5"/>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6"/>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5"/>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msonormal0">
    <w:name w:val="msonormal"/>
    <w:basedOn w:val="a5"/>
    <w:rsid w:val="00057099"/>
    <w:pPr>
      <w:spacing w:before="100" w:beforeAutospacing="1" w:after="100" w:afterAutospacing="1"/>
    </w:pPr>
    <w:rPr>
      <w:sz w:val="24"/>
      <w:szCs w:val="24"/>
    </w:rPr>
  </w:style>
  <w:style w:type="paragraph" w:customStyle="1" w:styleId="xl1879">
    <w:name w:val="xl1879"/>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0">
    <w:name w:val="xl1880"/>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1">
    <w:name w:val="xl1881"/>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882">
    <w:name w:val="xl1882"/>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883">
    <w:name w:val="xl1883"/>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4">
    <w:name w:val="xl1884"/>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5">
    <w:name w:val="xl1885"/>
    <w:basedOn w:val="a5"/>
    <w:rsid w:val="00057099"/>
    <w:pPr>
      <w:spacing w:before="100" w:beforeAutospacing="1" w:after="100" w:afterAutospacing="1"/>
      <w:jc w:val="center"/>
      <w:textAlignment w:val="center"/>
    </w:pPr>
    <w:rPr>
      <w:sz w:val="24"/>
      <w:szCs w:val="24"/>
    </w:rPr>
  </w:style>
  <w:style w:type="paragraph" w:customStyle="1" w:styleId="xl1886">
    <w:name w:val="xl1886"/>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7">
    <w:name w:val="xl1887"/>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88">
    <w:name w:val="xl1888"/>
    <w:basedOn w:val="a5"/>
    <w:rsid w:val="00057099"/>
    <w:pPr>
      <w:spacing w:before="100" w:beforeAutospacing="1" w:after="100" w:afterAutospacing="1"/>
      <w:jc w:val="center"/>
      <w:textAlignment w:val="center"/>
    </w:pPr>
    <w:rPr>
      <w:b/>
      <w:bCs/>
      <w:sz w:val="24"/>
      <w:szCs w:val="24"/>
    </w:rPr>
  </w:style>
  <w:style w:type="paragraph" w:customStyle="1" w:styleId="xl1889">
    <w:name w:val="xl1889"/>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0">
    <w:name w:val="xl1890"/>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1">
    <w:name w:val="xl1891"/>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2">
    <w:name w:val="xl1892"/>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3">
    <w:name w:val="xl1893"/>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4">
    <w:name w:val="xl1894"/>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5">
    <w:name w:val="xl1895"/>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6">
    <w:name w:val="xl1896"/>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7">
    <w:name w:val="xl1897"/>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98">
    <w:name w:val="xl1898"/>
    <w:basedOn w:val="a5"/>
    <w:rsid w:val="00057099"/>
    <w:pPr>
      <w:spacing w:before="100" w:beforeAutospacing="1" w:after="100" w:afterAutospacing="1"/>
      <w:jc w:val="center"/>
      <w:textAlignment w:val="center"/>
    </w:pPr>
    <w:rPr>
      <w:b/>
      <w:bCs/>
      <w:sz w:val="24"/>
      <w:szCs w:val="24"/>
    </w:rPr>
  </w:style>
  <w:style w:type="paragraph" w:customStyle="1" w:styleId="xl1899">
    <w:name w:val="xl1899"/>
    <w:basedOn w:val="a5"/>
    <w:rsid w:val="00057099"/>
    <w:pPr>
      <w:spacing w:before="100" w:beforeAutospacing="1" w:after="100" w:afterAutospacing="1"/>
      <w:jc w:val="center"/>
      <w:textAlignment w:val="center"/>
    </w:pPr>
    <w:rPr>
      <w:sz w:val="24"/>
      <w:szCs w:val="24"/>
    </w:rPr>
  </w:style>
  <w:style w:type="paragraph" w:customStyle="1" w:styleId="xl1900">
    <w:name w:val="xl1900"/>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901">
    <w:name w:val="xl1901"/>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902">
    <w:name w:val="xl1902"/>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3">
    <w:name w:val="xl1903"/>
    <w:basedOn w:val="a5"/>
    <w:rsid w:val="00057099"/>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sz w:val="24"/>
      <w:szCs w:val="24"/>
    </w:rPr>
  </w:style>
  <w:style w:type="paragraph" w:customStyle="1" w:styleId="xl1904">
    <w:name w:val="xl1904"/>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905">
    <w:name w:val="xl1905"/>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06">
    <w:name w:val="xl1906"/>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7">
    <w:name w:val="xl1907"/>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8">
    <w:name w:val="xl1908"/>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9">
    <w:name w:val="xl1909"/>
    <w:basedOn w:val="a5"/>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10">
    <w:name w:val="xl1910"/>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11">
    <w:name w:val="xl1911"/>
    <w:basedOn w:val="a5"/>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2">
    <w:name w:val="xl1912"/>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3">
    <w:name w:val="xl1913"/>
    <w:basedOn w:val="a5"/>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4">
    <w:name w:val="xl1914"/>
    <w:basedOn w:val="a5"/>
    <w:rsid w:val="0005709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5">
    <w:name w:val="xl1915"/>
    <w:basedOn w:val="a5"/>
    <w:rsid w:val="0005709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78">
    <w:name w:val="xl1878"/>
    <w:basedOn w:val="a5"/>
    <w:rsid w:val="002232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character" w:customStyle="1" w:styleId="1ffff7">
    <w:name w:val="Упомянуть1"/>
    <w:basedOn w:val="a6"/>
    <w:uiPriority w:val="99"/>
    <w:semiHidden/>
    <w:unhideWhenUsed/>
    <w:rsid w:val="00D57D75"/>
    <w:rPr>
      <w:color w:val="2B579A"/>
      <w:shd w:val="clear" w:color="auto" w:fill="E6E6E6"/>
    </w:rPr>
  </w:style>
  <w:style w:type="character" w:customStyle="1" w:styleId="font731">
    <w:name w:val="font731"/>
    <w:basedOn w:val="a6"/>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651">
    <w:name w:val="font651"/>
    <w:basedOn w:val="a6"/>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491">
    <w:name w:val="font1491"/>
    <w:basedOn w:val="a6"/>
    <w:rsid w:val="00420BE9"/>
    <w:rPr>
      <w:rFonts w:ascii="Calibri" w:hAnsi="Calibri" w:cs="Calibri" w:hint="default"/>
      <w:b/>
      <w:bCs/>
      <w:i w:val="0"/>
      <w:iCs w:val="0"/>
      <w:strike w:val="0"/>
      <w:dstrike w:val="0"/>
      <w:color w:val="000000"/>
      <w:sz w:val="24"/>
      <w:szCs w:val="24"/>
      <w:u w:val="none"/>
      <w:effect w:val="none"/>
    </w:rPr>
  </w:style>
  <w:style w:type="character" w:customStyle="1" w:styleId="font641">
    <w:name w:val="font641"/>
    <w:basedOn w:val="a6"/>
    <w:rsid w:val="00420BE9"/>
    <w:rPr>
      <w:rFonts w:ascii="Times New Roman" w:hAnsi="Times New Roman" w:cs="Times New Roman" w:hint="default"/>
      <w:b/>
      <w:bCs/>
      <w:i w:val="0"/>
      <w:iCs w:val="0"/>
      <w:strike w:val="0"/>
      <w:dstrike w:val="0"/>
      <w:color w:val="000000"/>
      <w:sz w:val="24"/>
      <w:szCs w:val="24"/>
      <w:u w:val="none"/>
      <w:effect w:val="none"/>
    </w:rPr>
  </w:style>
  <w:style w:type="character" w:customStyle="1" w:styleId="font1231">
    <w:name w:val="font1231"/>
    <w:basedOn w:val="a6"/>
    <w:rsid w:val="00420BE9"/>
    <w:rPr>
      <w:rFonts w:ascii="Times New Roman" w:hAnsi="Times New Roman" w:cs="Times New Roman" w:hint="default"/>
      <w:b/>
      <w:bCs/>
      <w:i w:val="0"/>
      <w:iCs w:val="0"/>
      <w:strike w:val="0"/>
      <w:dstrike w:val="0"/>
      <w:color w:val="000000"/>
      <w:sz w:val="24"/>
      <w:szCs w:val="24"/>
      <w:u w:val="none"/>
      <w:effect w:val="none"/>
    </w:rPr>
  </w:style>
  <w:style w:type="paragraph" w:customStyle="1" w:styleId="xl2743">
    <w:name w:val="xl2743"/>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51">
    <w:name w:val="xl2751"/>
    <w:basedOn w:val="a5"/>
    <w:rsid w:val="008F6CE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2755">
    <w:name w:val="xl275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59">
    <w:name w:val="xl2759"/>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60">
    <w:name w:val="xl2760"/>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62">
    <w:name w:val="xl2762"/>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63">
    <w:name w:val="xl2763"/>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764">
    <w:name w:val="xl2764"/>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765">
    <w:name w:val="xl276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1">
    <w:name w:val="xl2771"/>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74">
    <w:name w:val="xl2774"/>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75">
    <w:name w:val="xl277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2781">
    <w:name w:val="xl2781"/>
    <w:basedOn w:val="a5"/>
    <w:rsid w:val="008F6CE6"/>
    <w:pPr>
      <w:spacing w:before="100" w:beforeAutospacing="1" w:after="100" w:afterAutospacing="1"/>
      <w:jc w:val="center"/>
      <w:textAlignment w:val="center"/>
    </w:pPr>
    <w:rPr>
      <w:b/>
      <w:bCs/>
      <w:sz w:val="24"/>
      <w:szCs w:val="24"/>
    </w:rPr>
  </w:style>
  <w:style w:type="paragraph" w:customStyle="1" w:styleId="xl2791">
    <w:name w:val="xl2791"/>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character" w:customStyle="1" w:styleId="1ffff8">
    <w:name w:val="Неразрешенное упоминание1"/>
    <w:basedOn w:val="a6"/>
    <w:uiPriority w:val="99"/>
    <w:semiHidden/>
    <w:unhideWhenUsed/>
    <w:rsid w:val="001E5AEA"/>
    <w:rPr>
      <w:color w:val="808080"/>
      <w:shd w:val="clear" w:color="auto" w:fill="E6E6E6"/>
    </w:rPr>
  </w:style>
  <w:style w:type="paragraph" w:customStyle="1" w:styleId="xl1548">
    <w:name w:val="xl154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52">
    <w:name w:val="xl1552"/>
    <w:basedOn w:val="a5"/>
    <w:rsid w:val="003B41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1556">
    <w:name w:val="xl1556"/>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60">
    <w:name w:val="xl1560"/>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61">
    <w:name w:val="xl1561"/>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3">
    <w:name w:val="xl1563"/>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65">
    <w:name w:val="xl1565"/>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68">
    <w:name w:val="xl156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71">
    <w:name w:val="xl1571"/>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74">
    <w:name w:val="xl1574"/>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75">
    <w:name w:val="xl1575"/>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580">
    <w:name w:val="xl1580"/>
    <w:basedOn w:val="a5"/>
    <w:rsid w:val="003B4170"/>
    <w:pPr>
      <w:spacing w:before="100" w:beforeAutospacing="1" w:after="100" w:afterAutospacing="1"/>
      <w:jc w:val="center"/>
      <w:textAlignment w:val="center"/>
    </w:pPr>
    <w:rPr>
      <w:b/>
      <w:bCs/>
      <w:sz w:val="24"/>
      <w:szCs w:val="24"/>
    </w:rPr>
  </w:style>
  <w:style w:type="paragraph" w:customStyle="1" w:styleId="xl1588">
    <w:name w:val="xl158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table" w:customStyle="1" w:styleId="TableGrid">
    <w:name w:val="TableGrid"/>
    <w:rsid w:val="00655121"/>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1ai114">
    <w:name w:val="1 / a / i114"/>
    <w:basedOn w:val="a8"/>
    <w:next w:val="1ai"/>
    <w:rsid w:val="005F35A6"/>
  </w:style>
  <w:style w:type="character" w:customStyle="1" w:styleId="2fff6">
    <w:name w:val="Неразрешенное упоминание2"/>
    <w:basedOn w:val="a6"/>
    <w:uiPriority w:val="99"/>
    <w:semiHidden/>
    <w:unhideWhenUsed/>
    <w:rsid w:val="0038259C"/>
    <w:rPr>
      <w:color w:val="605E5C"/>
      <w:shd w:val="clear" w:color="auto" w:fill="E1DFDD"/>
    </w:rPr>
  </w:style>
  <w:style w:type="character" w:customStyle="1" w:styleId="Default0">
    <w:name w:val="Default Знак"/>
    <w:link w:val="Default"/>
    <w:rsid w:val="00703021"/>
    <w:rPr>
      <w:color w:val="000000"/>
      <w:sz w:val="24"/>
      <w:szCs w:val="24"/>
    </w:rPr>
  </w:style>
  <w:style w:type="paragraph" w:customStyle="1" w:styleId="formattext0">
    <w:name w:val="formattext"/>
    <w:basedOn w:val="a5"/>
    <w:rsid w:val="004214AE"/>
    <w:pPr>
      <w:spacing w:before="100" w:beforeAutospacing="1" w:after="100" w:afterAutospacing="1"/>
    </w:pPr>
    <w:rPr>
      <w:sz w:val="24"/>
      <w:szCs w:val="24"/>
    </w:rPr>
  </w:style>
  <w:style w:type="paragraph" w:customStyle="1" w:styleId="afffffffffffa">
    <w:name w:val="Нормальный"/>
    <w:uiPriority w:val="99"/>
    <w:rsid w:val="00A850A6"/>
    <w:rPr>
      <w:rFonts w:ascii="Arial" w:hAnsi="Arial"/>
    </w:rPr>
  </w:style>
  <w:style w:type="paragraph" w:customStyle="1" w:styleId="zagc-0">
    <w:name w:val="zagc-0"/>
    <w:basedOn w:val="a5"/>
    <w:uiPriority w:val="99"/>
    <w:rsid w:val="00A850A6"/>
    <w:pPr>
      <w:spacing w:before="180" w:after="60"/>
      <w:ind w:firstLine="150"/>
      <w:jc w:val="center"/>
    </w:pPr>
    <w:rPr>
      <w:rFonts w:ascii="Arial" w:hAnsi="Arial" w:cs="Arial"/>
      <w:b/>
      <w:bCs/>
      <w:caps/>
      <w:color w:val="29211E"/>
      <w:sz w:val="24"/>
      <w:szCs w:val="24"/>
    </w:rPr>
  </w:style>
  <w:style w:type="character" w:customStyle="1" w:styleId="17">
    <w:name w:val="Оглавление 1 Знак"/>
    <w:link w:val="16"/>
    <w:uiPriority w:val="39"/>
    <w:locked/>
    <w:rsid w:val="002C6D95"/>
    <w:rPr>
      <w:b/>
      <w:bCs/>
      <w:sz w:val="24"/>
    </w:rPr>
  </w:style>
  <w:style w:type="character" w:customStyle="1" w:styleId="5122">
    <w:name w:val="Основной текст (5)12"/>
    <w:basedOn w:val="a6"/>
    <w:uiPriority w:val="99"/>
    <w:rsid w:val="00A850A6"/>
    <w:rPr>
      <w:rFonts w:ascii="Times New Roman" w:hAnsi="Times New Roman" w:cs="Times New Roman"/>
      <w:sz w:val="22"/>
      <w:szCs w:val="22"/>
      <w:u w:val="none"/>
    </w:rPr>
  </w:style>
  <w:style w:type="character" w:customStyle="1" w:styleId="S20">
    <w:name w:val="S_Маркированный Знак2"/>
    <w:basedOn w:val="a6"/>
    <w:rsid w:val="00A850A6"/>
    <w:rPr>
      <w:rFonts w:eastAsia="Times New Roman"/>
      <w:w w:val="109"/>
      <w:sz w:val="24"/>
      <w:szCs w:val="24"/>
      <w:lang w:eastAsia="ru-RU"/>
    </w:rPr>
  </w:style>
  <w:style w:type="paragraph" w:customStyle="1" w:styleId="afffffffffffb">
    <w:name w:val="Обычный + По ширине"/>
    <w:aliases w:val="Первая строка:  1,23 см"/>
    <w:basedOn w:val="a5"/>
    <w:uiPriority w:val="99"/>
    <w:rsid w:val="00A850A6"/>
    <w:pPr>
      <w:ind w:firstLine="720"/>
      <w:jc w:val="both"/>
    </w:pPr>
    <w:rPr>
      <w:sz w:val="28"/>
    </w:rPr>
  </w:style>
  <w:style w:type="paragraph" w:customStyle="1" w:styleId="Sf2">
    <w:name w:val="S_Обычный жирный"/>
    <w:basedOn w:val="a5"/>
    <w:link w:val="Sf3"/>
    <w:qFormat/>
    <w:rsid w:val="00A850A6"/>
    <w:pPr>
      <w:ind w:firstLine="709"/>
      <w:jc w:val="both"/>
    </w:pPr>
    <w:rPr>
      <w:sz w:val="28"/>
      <w:szCs w:val="24"/>
    </w:rPr>
  </w:style>
  <w:style w:type="paragraph" w:customStyle="1" w:styleId="1ffff9">
    <w:name w:val="Знак Знак Знак Знак Знак Знак1 Знак"/>
    <w:basedOn w:val="a5"/>
    <w:uiPriority w:val="99"/>
    <w:rsid w:val="00A850A6"/>
    <w:pPr>
      <w:widowControl w:val="0"/>
      <w:adjustRightInd w:val="0"/>
      <w:spacing w:after="160" w:line="240" w:lineRule="exact"/>
      <w:jc w:val="right"/>
    </w:pPr>
    <w:rPr>
      <w:lang w:val="en-GB" w:eastAsia="en-US"/>
    </w:rPr>
  </w:style>
  <w:style w:type="character" w:customStyle="1" w:styleId="FontStyle11">
    <w:name w:val="Font Style11"/>
    <w:basedOn w:val="a6"/>
    <w:uiPriority w:val="99"/>
    <w:rsid w:val="00A850A6"/>
    <w:rPr>
      <w:rFonts w:ascii="Times New Roman" w:hAnsi="Times New Roman" w:cs="Times New Roman"/>
      <w:sz w:val="26"/>
      <w:szCs w:val="26"/>
    </w:rPr>
  </w:style>
  <w:style w:type="paragraph" w:customStyle="1" w:styleId="2fff7">
    <w:name w:val="Заголовок_2 Знак"/>
    <w:basedOn w:val="a5"/>
    <w:next w:val="a5"/>
    <w:uiPriority w:val="99"/>
    <w:rsid w:val="00A850A6"/>
    <w:pPr>
      <w:keepNext/>
      <w:tabs>
        <w:tab w:val="num" w:pos="360"/>
      </w:tabs>
      <w:spacing w:before="60" w:after="60"/>
      <w:jc w:val="center"/>
      <w:outlineLvl w:val="0"/>
    </w:pPr>
    <w:rPr>
      <w:b/>
      <w:kern w:val="32"/>
      <w:sz w:val="28"/>
      <w:szCs w:val="28"/>
      <w:lang w:val="en-US"/>
    </w:rPr>
  </w:style>
  <w:style w:type="character" w:customStyle="1" w:styleId="toctoggle">
    <w:name w:val="toctoggle"/>
    <w:basedOn w:val="a6"/>
    <w:rsid w:val="00A850A6"/>
  </w:style>
  <w:style w:type="character" w:customStyle="1" w:styleId="tocnumber">
    <w:name w:val="tocnumber"/>
    <w:basedOn w:val="a6"/>
    <w:rsid w:val="00A850A6"/>
  </w:style>
  <w:style w:type="character" w:customStyle="1" w:styleId="toctext">
    <w:name w:val="toctext"/>
    <w:basedOn w:val="a6"/>
    <w:rsid w:val="00A850A6"/>
  </w:style>
  <w:style w:type="character" w:customStyle="1" w:styleId="mw-headline">
    <w:name w:val="mw-headline"/>
    <w:basedOn w:val="a6"/>
    <w:rsid w:val="00A850A6"/>
  </w:style>
  <w:style w:type="character" w:customStyle="1" w:styleId="mw-editsection">
    <w:name w:val="mw-editsection"/>
    <w:basedOn w:val="a6"/>
    <w:rsid w:val="00A850A6"/>
  </w:style>
  <w:style w:type="character" w:customStyle="1" w:styleId="mw-editsection-bracket">
    <w:name w:val="mw-editsection-bracket"/>
    <w:basedOn w:val="a6"/>
    <w:rsid w:val="00A850A6"/>
  </w:style>
  <w:style w:type="character" w:customStyle="1" w:styleId="mw-editsection-divider">
    <w:name w:val="mw-editsection-divider"/>
    <w:basedOn w:val="a6"/>
    <w:rsid w:val="00A850A6"/>
  </w:style>
  <w:style w:type="paragraph" w:customStyle="1" w:styleId="Sf4">
    <w:name w:val="S_Обычный Знак Знак"/>
    <w:basedOn w:val="a5"/>
    <w:uiPriority w:val="99"/>
    <w:rsid w:val="00A850A6"/>
    <w:pPr>
      <w:suppressAutoHyphens/>
      <w:spacing w:line="360" w:lineRule="auto"/>
      <w:ind w:firstLine="709"/>
      <w:jc w:val="both"/>
    </w:pPr>
    <w:rPr>
      <w:sz w:val="24"/>
      <w:szCs w:val="24"/>
      <w:lang w:eastAsia="ar-SA"/>
    </w:rPr>
  </w:style>
  <w:style w:type="character" w:customStyle="1" w:styleId="S12">
    <w:name w:val="S_Таблица Знак1"/>
    <w:basedOn w:val="a6"/>
    <w:rsid w:val="00A850A6"/>
    <w:rPr>
      <w:rFonts w:eastAsia="Times New Roman"/>
      <w:color w:val="000000" w:themeColor="text1"/>
      <w:sz w:val="24"/>
      <w:szCs w:val="24"/>
      <w:lang w:eastAsia="ru-RU"/>
    </w:rPr>
  </w:style>
  <w:style w:type="paragraph" w:customStyle="1" w:styleId="2fff8">
    <w:name w:val="Заголовок (Уровень 2)"/>
    <w:basedOn w:val="a5"/>
    <w:next w:val="af0"/>
    <w:link w:val="2fff9"/>
    <w:autoRedefine/>
    <w:qFormat/>
    <w:rsid w:val="00A850A6"/>
    <w:pPr>
      <w:autoSpaceDE w:val="0"/>
      <w:autoSpaceDN w:val="0"/>
      <w:adjustRightInd w:val="0"/>
      <w:spacing w:after="120"/>
      <w:jc w:val="center"/>
      <w:outlineLvl w:val="0"/>
    </w:pPr>
    <w:rPr>
      <w:b/>
      <w:bCs/>
      <w:sz w:val="28"/>
      <w:szCs w:val="28"/>
    </w:rPr>
  </w:style>
  <w:style w:type="character" w:customStyle="1" w:styleId="2fff9">
    <w:name w:val="Заголовок (Уровень 2) Знак"/>
    <w:basedOn w:val="a6"/>
    <w:link w:val="2fff8"/>
    <w:rsid w:val="00A850A6"/>
    <w:rPr>
      <w:b/>
      <w:bCs/>
      <w:sz w:val="28"/>
      <w:szCs w:val="28"/>
    </w:rPr>
  </w:style>
  <w:style w:type="paragraph" w:customStyle="1" w:styleId="11f5">
    <w:name w:val="Знак Знак Знак Знак Знак Знак1 Знак1"/>
    <w:basedOn w:val="a5"/>
    <w:uiPriority w:val="99"/>
    <w:rsid w:val="00A850A6"/>
    <w:pPr>
      <w:widowControl w:val="0"/>
      <w:adjustRightInd w:val="0"/>
      <w:spacing w:after="160" w:line="240" w:lineRule="exact"/>
      <w:jc w:val="right"/>
    </w:pPr>
    <w:rPr>
      <w:lang w:val="en-GB" w:eastAsia="en-US"/>
    </w:rPr>
  </w:style>
  <w:style w:type="character" w:customStyle="1" w:styleId="Sf3">
    <w:name w:val="S_Обычный жирный Знак"/>
    <w:link w:val="Sf2"/>
    <w:rsid w:val="00A850A6"/>
    <w:rPr>
      <w:sz w:val="28"/>
      <w:szCs w:val="24"/>
    </w:rPr>
  </w:style>
  <w:style w:type="paragraph" w:customStyle="1" w:styleId="202">
    <w:name w:val="Основной текст20"/>
    <w:basedOn w:val="a5"/>
    <w:uiPriority w:val="99"/>
    <w:rsid w:val="00A850A6"/>
    <w:pPr>
      <w:widowControl w:val="0"/>
      <w:shd w:val="clear" w:color="auto" w:fill="FFFFFF"/>
      <w:spacing w:line="0" w:lineRule="atLeast"/>
      <w:ind w:hanging="340"/>
      <w:jc w:val="center"/>
    </w:pPr>
  </w:style>
  <w:style w:type="paragraph" w:customStyle="1" w:styleId="afffffffffffc">
    <w:name w:val="Новый абзац"/>
    <w:basedOn w:val="a5"/>
    <w:link w:val="2fffa"/>
    <w:rsid w:val="00A850A6"/>
    <w:pPr>
      <w:spacing w:after="120"/>
      <w:ind w:firstLine="567"/>
      <w:jc w:val="both"/>
    </w:pPr>
    <w:rPr>
      <w:rFonts w:ascii="Arial" w:hAnsi="Arial"/>
      <w:sz w:val="24"/>
    </w:rPr>
  </w:style>
  <w:style w:type="character" w:customStyle="1" w:styleId="2fffa">
    <w:name w:val="Новый абзац Знак2"/>
    <w:link w:val="afffffffffffc"/>
    <w:rsid w:val="00A850A6"/>
    <w:rPr>
      <w:rFonts w:ascii="Arial" w:hAnsi="Arial"/>
      <w:sz w:val="24"/>
    </w:rPr>
  </w:style>
  <w:style w:type="character" w:customStyle="1" w:styleId="blk">
    <w:name w:val="blk"/>
    <w:basedOn w:val="a6"/>
    <w:rsid w:val="00A850A6"/>
  </w:style>
  <w:style w:type="paragraph" w:customStyle="1" w:styleId="144">
    <w:name w:val="_Основной текст14"/>
    <w:basedOn w:val="a5"/>
    <w:link w:val="145"/>
    <w:qFormat/>
    <w:rsid w:val="00A850A6"/>
    <w:pPr>
      <w:spacing w:line="276" w:lineRule="auto"/>
      <w:ind w:firstLine="709"/>
      <w:contextualSpacing/>
      <w:jc w:val="both"/>
    </w:pPr>
    <w:rPr>
      <w:sz w:val="28"/>
      <w:szCs w:val="24"/>
      <w:lang w:eastAsia="en-US"/>
    </w:rPr>
  </w:style>
  <w:style w:type="character" w:customStyle="1" w:styleId="145">
    <w:name w:val="_Основной текст14 Знак"/>
    <w:link w:val="144"/>
    <w:rsid w:val="00A850A6"/>
    <w:rPr>
      <w:sz w:val="28"/>
      <w:szCs w:val="24"/>
      <w:lang w:eastAsia="en-US"/>
    </w:rPr>
  </w:style>
  <w:style w:type="character" w:customStyle="1" w:styleId="1ffffa">
    <w:name w:val="Название Знак1"/>
    <w:aliases w:val="Знак12 Знак1"/>
    <w:basedOn w:val="a6"/>
    <w:rsid w:val="00A850A6"/>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5"/>
    <w:uiPriority w:val="99"/>
    <w:rsid w:val="00A850A6"/>
    <w:pPr>
      <w:spacing w:before="100" w:beforeAutospacing="1" w:after="100" w:afterAutospacing="1"/>
    </w:pPr>
    <w:rPr>
      <w:sz w:val="24"/>
      <w:szCs w:val="24"/>
    </w:rPr>
  </w:style>
  <w:style w:type="paragraph" w:customStyle="1" w:styleId="11Char">
    <w:name w:val="Знак1 Знак Знак Знак Знак Знак Знак Знак Знак1 Char"/>
    <w:basedOn w:val="a5"/>
    <w:uiPriority w:val="99"/>
    <w:rsid w:val="00A850A6"/>
    <w:pPr>
      <w:spacing w:after="160" w:line="240" w:lineRule="exact"/>
    </w:pPr>
    <w:rPr>
      <w:rFonts w:ascii="Verdana" w:hAnsi="Verdana" w:cs="Verdana"/>
      <w:lang w:val="en-US" w:eastAsia="en-US"/>
    </w:rPr>
  </w:style>
  <w:style w:type="paragraph" w:customStyle="1" w:styleId="otstup">
    <w:name w:val="otstup"/>
    <w:basedOn w:val="a5"/>
    <w:uiPriority w:val="99"/>
    <w:rsid w:val="00A850A6"/>
    <w:pPr>
      <w:spacing w:before="100" w:beforeAutospacing="1" w:after="100" w:afterAutospacing="1"/>
    </w:pPr>
    <w:rPr>
      <w:sz w:val="24"/>
      <w:szCs w:val="24"/>
    </w:rPr>
  </w:style>
  <w:style w:type="paragraph" w:customStyle="1" w:styleId="5f3">
    <w:name w:val="Основной текст5"/>
    <w:basedOn w:val="a5"/>
    <w:rsid w:val="00A850A6"/>
    <w:pPr>
      <w:widowControl w:val="0"/>
      <w:shd w:val="clear" w:color="auto" w:fill="FFFFFF"/>
      <w:spacing w:line="259" w:lineRule="exact"/>
      <w:ind w:firstLine="700"/>
    </w:pPr>
    <w:rPr>
      <w:rFonts w:eastAsiaTheme="minorHAnsi"/>
      <w:sz w:val="21"/>
      <w:szCs w:val="21"/>
      <w:lang w:eastAsia="en-US"/>
    </w:rPr>
  </w:style>
  <w:style w:type="character" w:customStyle="1" w:styleId="7a">
    <w:name w:val="Подпись к таблице (7)_"/>
    <w:basedOn w:val="a6"/>
    <w:link w:val="7b"/>
    <w:locked/>
    <w:rsid w:val="00A850A6"/>
    <w:rPr>
      <w:b/>
      <w:bCs/>
      <w:shd w:val="clear" w:color="auto" w:fill="FFFFFF"/>
    </w:rPr>
  </w:style>
  <w:style w:type="paragraph" w:customStyle="1" w:styleId="7b">
    <w:name w:val="Подпись к таблице (7)"/>
    <w:basedOn w:val="a5"/>
    <w:link w:val="7a"/>
    <w:rsid w:val="00A850A6"/>
    <w:pPr>
      <w:widowControl w:val="0"/>
      <w:shd w:val="clear" w:color="auto" w:fill="FFFFFF"/>
      <w:spacing w:line="0" w:lineRule="atLeast"/>
    </w:pPr>
    <w:rPr>
      <w:b/>
      <w:bCs/>
    </w:rPr>
  </w:style>
  <w:style w:type="paragraph" w:customStyle="1" w:styleId="1ffffb">
    <w:name w:val="УРОВЕНЬ 1"/>
    <w:basedOn w:val="a5"/>
    <w:next w:val="a5"/>
    <w:uiPriority w:val="99"/>
    <w:qFormat/>
    <w:rsid w:val="00A850A6"/>
    <w:pPr>
      <w:suppressAutoHyphens/>
    </w:pPr>
    <w:rPr>
      <w:b/>
      <w:caps/>
      <w:sz w:val="28"/>
      <w:szCs w:val="28"/>
      <w:lang w:eastAsia="ar-SA"/>
    </w:rPr>
  </w:style>
  <w:style w:type="character" w:customStyle="1" w:styleId="5f4">
    <w:name w:val="5 МГП Обычный текст Знак"/>
    <w:link w:val="5f5"/>
    <w:uiPriority w:val="99"/>
    <w:locked/>
    <w:rsid w:val="00A850A6"/>
    <w:rPr>
      <w:szCs w:val="22"/>
    </w:rPr>
  </w:style>
  <w:style w:type="paragraph" w:customStyle="1" w:styleId="5f5">
    <w:name w:val="5 МГП Обычный текст"/>
    <w:basedOn w:val="a5"/>
    <w:link w:val="5f4"/>
    <w:uiPriority w:val="99"/>
    <w:qFormat/>
    <w:rsid w:val="00A850A6"/>
    <w:pPr>
      <w:spacing w:line="276" w:lineRule="auto"/>
      <w:ind w:firstLine="709"/>
      <w:jc w:val="both"/>
    </w:pPr>
    <w:rPr>
      <w:szCs w:val="22"/>
    </w:rPr>
  </w:style>
  <w:style w:type="paragraph" w:customStyle="1" w:styleId="1ffffc">
    <w:name w:val="1"/>
    <w:basedOn w:val="a5"/>
    <w:uiPriority w:val="99"/>
    <w:rsid w:val="00A850A6"/>
    <w:pPr>
      <w:spacing w:after="160" w:line="240" w:lineRule="exact"/>
    </w:pPr>
    <w:rPr>
      <w:rFonts w:ascii="Verdana" w:hAnsi="Verdana"/>
      <w:lang w:val="en-US" w:eastAsia="en-US"/>
    </w:rPr>
  </w:style>
  <w:style w:type="character" w:customStyle="1" w:styleId="docaccesstitle">
    <w:name w:val="docaccess_title"/>
    <w:basedOn w:val="a6"/>
    <w:rsid w:val="00A850A6"/>
  </w:style>
  <w:style w:type="character" w:customStyle="1" w:styleId="budgetcont">
    <w:name w:val="budget_cont"/>
    <w:basedOn w:val="a6"/>
    <w:rsid w:val="00A850A6"/>
  </w:style>
  <w:style w:type="character" w:customStyle="1" w:styleId="7c">
    <w:name w:val="Основной текст7"/>
    <w:basedOn w:val="afffffd"/>
    <w:rsid w:val="00A850A6"/>
    <w:rPr>
      <w:rFonts w:ascii="Verdana" w:eastAsia="Times New Roman" w:hAnsi="Verdana" w:cs="Verdana"/>
      <w:b w:val="0"/>
      <w:bCs w:val="0"/>
      <w:color w:val="000000"/>
      <w:spacing w:val="0"/>
      <w:w w:val="100"/>
      <w:position w:val="0"/>
      <w:sz w:val="24"/>
      <w:szCs w:val="24"/>
      <w:shd w:val="clear" w:color="auto" w:fill="FFFFFF"/>
      <w:lang w:val="ru-RU" w:eastAsia="ru-RU" w:bidi="ru-RU"/>
    </w:rPr>
  </w:style>
  <w:style w:type="character" w:customStyle="1" w:styleId="afffffffffffd">
    <w:name w:val="Основной текст + Курсив"/>
    <w:basedOn w:val="afffffd"/>
    <w:rsid w:val="00A850A6"/>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fd"/>
    <w:rsid w:val="00A850A6"/>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3">
    <w:name w:val="Основной текст10"/>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fd"/>
    <w:rsid w:val="00A850A6"/>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A850A6"/>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fd"/>
    <w:rsid w:val="00A850A6"/>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b">
    <w:name w:val="Основной текст (2) + Малые прописные"/>
    <w:basedOn w:val="a6"/>
    <w:rsid w:val="00A850A6"/>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A850A6"/>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6">
    <w:name w:val="Основной текст (11) + Не курсив"/>
    <w:basedOn w:val="11f3"/>
    <w:rsid w:val="00A850A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fd"/>
    <w:rsid w:val="00A850A6"/>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6"/>
    <w:rsid w:val="00A850A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6"/>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d">
    <w:name w:val="Схема документа Знак1"/>
    <w:basedOn w:val="a6"/>
    <w:semiHidden/>
    <w:rsid w:val="00A850A6"/>
    <w:rPr>
      <w:rFonts w:ascii="Tahoma" w:hAnsi="Tahoma" w:cs="Tahoma" w:hint="default"/>
      <w:sz w:val="16"/>
      <w:szCs w:val="16"/>
    </w:rPr>
  </w:style>
  <w:style w:type="character" w:customStyle="1" w:styleId="85pt">
    <w:name w:val="Подпись к таблице + 8.5 pt"/>
    <w:basedOn w:val="a6"/>
    <w:rsid w:val="00A850A6"/>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e">
    <w:name w:val="Заголовок №2 (2)"/>
    <w:basedOn w:val="22b"/>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fd"/>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5"/>
    <w:rsid w:val="00A850A6"/>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fd"/>
    <w:rsid w:val="00A850A6"/>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4"/>
    <w:rsid w:val="00A850A6"/>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4"/>
    <w:rsid w:val="00A850A6"/>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d">
    <w:name w:val="Заголовок №7_"/>
    <w:basedOn w:val="a6"/>
    <w:link w:val="7e"/>
    <w:rsid w:val="00A850A6"/>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1"/>
    <w:rsid w:val="00A850A6"/>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4"/>
    <w:rsid w:val="00A850A6"/>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d"/>
    <w:rsid w:val="00A850A6"/>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4"/>
    <w:rsid w:val="00A850A6"/>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4"/>
    <w:rsid w:val="00A850A6"/>
    <w:rPr>
      <w:rFonts w:ascii="Segoe UI" w:eastAsia="Segoe UI" w:hAnsi="Segoe UI" w:cs="Segoe UI"/>
      <w:b/>
      <w:bCs/>
      <w:i w:val="0"/>
      <w:iCs w:val="0"/>
      <w:smallCaps w:val="0"/>
      <w:strike w:val="0"/>
      <w:spacing w:val="10"/>
      <w:sz w:val="18"/>
      <w:szCs w:val="18"/>
      <w:shd w:val="clear" w:color="auto" w:fill="FFFFFF"/>
    </w:rPr>
  </w:style>
  <w:style w:type="paragraph" w:customStyle="1" w:styleId="7e">
    <w:name w:val="Заголовок №7"/>
    <w:basedOn w:val="a5"/>
    <w:link w:val="7d"/>
    <w:rsid w:val="00A850A6"/>
    <w:pPr>
      <w:shd w:val="clear" w:color="auto" w:fill="FFFFFF"/>
      <w:spacing w:after="900" w:line="0" w:lineRule="atLeast"/>
      <w:outlineLvl w:val="6"/>
    </w:pPr>
    <w:rPr>
      <w:rFonts w:ascii="Segoe UI" w:eastAsia="Segoe UI" w:hAnsi="Segoe UI" w:cs="Segoe UI"/>
      <w:spacing w:val="10"/>
      <w:sz w:val="23"/>
      <w:szCs w:val="23"/>
    </w:rPr>
  </w:style>
  <w:style w:type="character" w:customStyle="1" w:styleId="417">
    <w:name w:val="Заголовок 4 Знак1"/>
    <w:aliases w:val="Знак20 Знак1"/>
    <w:basedOn w:val="a6"/>
    <w:semiHidden/>
    <w:rsid w:val="00A850A6"/>
    <w:rPr>
      <w:rFonts w:asciiTheme="majorHAnsi" w:eastAsiaTheme="majorEastAsia" w:hAnsiTheme="majorHAnsi" w:cstheme="majorBidi"/>
      <w:i/>
      <w:iCs/>
      <w:color w:val="365F91" w:themeColor="accent1" w:themeShade="BF"/>
    </w:rPr>
  </w:style>
  <w:style w:type="character" w:customStyle="1" w:styleId="516">
    <w:name w:val="Заголовок 5 Знак1"/>
    <w:aliases w:val="Знак19 Знак1"/>
    <w:basedOn w:val="a6"/>
    <w:semiHidden/>
    <w:rsid w:val="00A850A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6"/>
    <w:semiHidden/>
    <w:rsid w:val="00A850A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6"/>
    <w:uiPriority w:val="9"/>
    <w:semiHidden/>
    <w:rsid w:val="00A850A6"/>
    <w:rPr>
      <w:rFonts w:asciiTheme="majorHAnsi" w:eastAsiaTheme="majorEastAsia" w:hAnsiTheme="majorHAnsi" w:cstheme="majorBidi"/>
      <w:i/>
      <w:iCs/>
      <w:color w:val="243F60" w:themeColor="accent1" w:themeShade="7F"/>
    </w:rPr>
  </w:style>
  <w:style w:type="character" w:customStyle="1" w:styleId="811">
    <w:name w:val="Заголовок 8 Знак1"/>
    <w:aliases w:val="Знак16 Знак1"/>
    <w:basedOn w:val="a6"/>
    <w:semiHidden/>
    <w:rsid w:val="00A850A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6"/>
    <w:semiHidden/>
    <w:rsid w:val="00A850A6"/>
    <w:rPr>
      <w:rFonts w:asciiTheme="majorHAnsi" w:eastAsiaTheme="majorEastAsia" w:hAnsiTheme="majorHAnsi" w:cstheme="majorBidi"/>
      <w:i/>
      <w:iCs/>
      <w:color w:val="272727" w:themeColor="text1" w:themeTint="D8"/>
      <w:sz w:val="21"/>
      <w:szCs w:val="21"/>
    </w:rPr>
  </w:style>
  <w:style w:type="character" w:customStyle="1" w:styleId="1ffffe">
    <w:name w:val="Подпись Знак1"/>
    <w:basedOn w:val="a6"/>
    <w:semiHidden/>
    <w:rsid w:val="00A850A6"/>
  </w:style>
  <w:style w:type="character" w:customStyle="1" w:styleId="1fffff">
    <w:name w:val="Подзаголовок Знак1"/>
    <w:basedOn w:val="a6"/>
    <w:rsid w:val="00A850A6"/>
    <w:rPr>
      <w:rFonts w:asciiTheme="minorHAnsi" w:eastAsiaTheme="minorEastAsia" w:hAnsiTheme="minorHAnsi" w:cstheme="minorBidi"/>
      <w:color w:val="5A5A5A" w:themeColor="text1" w:themeTint="A5"/>
      <w:spacing w:val="15"/>
      <w:sz w:val="22"/>
      <w:szCs w:val="22"/>
    </w:rPr>
  </w:style>
  <w:style w:type="character" w:customStyle="1" w:styleId="1fffff0">
    <w:name w:val="Нижний колонтитул Знак1"/>
    <w:basedOn w:val="a6"/>
    <w:uiPriority w:val="99"/>
    <w:semiHidden/>
    <w:rsid w:val="00A850A6"/>
  </w:style>
  <w:style w:type="character" w:customStyle="1" w:styleId="1fffff1">
    <w:name w:val="Заголовок Знак1"/>
    <w:basedOn w:val="a6"/>
    <w:rsid w:val="00A850A6"/>
    <w:rPr>
      <w:rFonts w:asciiTheme="majorHAnsi" w:eastAsiaTheme="majorEastAsia" w:hAnsiTheme="majorHAnsi" w:cstheme="majorBidi"/>
      <w:spacing w:val="-10"/>
      <w:kern w:val="28"/>
      <w:sz w:val="56"/>
      <w:szCs w:val="56"/>
    </w:rPr>
  </w:style>
  <w:style w:type="character" w:customStyle="1" w:styleId="1fffff2">
    <w:name w:val="Шапка Знак1"/>
    <w:basedOn w:val="a6"/>
    <w:semiHidden/>
    <w:rsid w:val="00A850A6"/>
    <w:rPr>
      <w:rFonts w:asciiTheme="majorHAnsi" w:eastAsiaTheme="majorEastAsia" w:hAnsiTheme="majorHAnsi" w:cstheme="majorBidi"/>
      <w:sz w:val="24"/>
      <w:szCs w:val="24"/>
      <w:shd w:val="pct20" w:color="auto" w:fill="auto"/>
    </w:rPr>
  </w:style>
  <w:style w:type="character" w:customStyle="1" w:styleId="1fffff3">
    <w:name w:val="Текст сноски Знак1"/>
    <w:basedOn w:val="a6"/>
    <w:uiPriority w:val="99"/>
    <w:semiHidden/>
    <w:rsid w:val="00A850A6"/>
  </w:style>
  <w:style w:type="character" w:customStyle="1" w:styleId="1fffff4">
    <w:name w:val="Текст концевой сноски Знак1"/>
    <w:basedOn w:val="a6"/>
    <w:uiPriority w:val="99"/>
    <w:semiHidden/>
    <w:rsid w:val="00A850A6"/>
  </w:style>
  <w:style w:type="character" w:customStyle="1" w:styleId="1fffff5">
    <w:name w:val="Красная строка Знак1"/>
    <w:basedOn w:val="afff2"/>
    <w:semiHidden/>
    <w:rsid w:val="00A850A6"/>
    <w:rPr>
      <w:sz w:val="28"/>
    </w:rPr>
  </w:style>
  <w:style w:type="character" w:customStyle="1" w:styleId="1fffff6">
    <w:name w:val="Приветствие Знак1"/>
    <w:basedOn w:val="a6"/>
    <w:semiHidden/>
    <w:rsid w:val="00A850A6"/>
  </w:style>
  <w:style w:type="character" w:customStyle="1" w:styleId="1fffff7">
    <w:name w:val="Прощание Знак1"/>
    <w:basedOn w:val="a6"/>
    <w:semiHidden/>
    <w:rsid w:val="00A850A6"/>
  </w:style>
  <w:style w:type="character" w:customStyle="1" w:styleId="1fffff8">
    <w:name w:val="Электронная подпись Знак1"/>
    <w:basedOn w:val="a6"/>
    <w:semiHidden/>
    <w:rsid w:val="00A850A6"/>
  </w:style>
  <w:style w:type="character" w:customStyle="1" w:styleId="1fffff9">
    <w:name w:val="Дата Знак1"/>
    <w:basedOn w:val="a6"/>
    <w:semiHidden/>
    <w:rsid w:val="00A850A6"/>
  </w:style>
  <w:style w:type="character" w:customStyle="1" w:styleId="1fffffa">
    <w:name w:val="Заголовок записки Знак1"/>
    <w:basedOn w:val="a6"/>
    <w:semiHidden/>
    <w:rsid w:val="00A850A6"/>
  </w:style>
  <w:style w:type="character" w:customStyle="1" w:styleId="21f5">
    <w:name w:val="Красная строка 2 Знак1"/>
    <w:basedOn w:val="1f"/>
    <w:semiHidden/>
    <w:rsid w:val="00A850A6"/>
    <w:rPr>
      <w:rFonts w:ascii="Times New Roman" w:eastAsia="Times New Roman" w:hAnsi="Times New Roman"/>
      <w:sz w:val="24"/>
      <w:szCs w:val="24"/>
    </w:rPr>
  </w:style>
  <w:style w:type="character" w:customStyle="1" w:styleId="21f6">
    <w:name w:val="Цитата 2 Знак1"/>
    <w:basedOn w:val="a6"/>
    <w:uiPriority w:val="29"/>
    <w:rsid w:val="00A850A6"/>
    <w:rPr>
      <w:i/>
      <w:iCs/>
      <w:color w:val="404040" w:themeColor="text1" w:themeTint="BF"/>
    </w:rPr>
  </w:style>
  <w:style w:type="character" w:customStyle="1" w:styleId="1fffffb">
    <w:name w:val="Выделенная цитата Знак1"/>
    <w:basedOn w:val="a6"/>
    <w:uiPriority w:val="30"/>
    <w:rsid w:val="00A850A6"/>
    <w:rPr>
      <w:i/>
      <w:iCs/>
      <w:color w:val="4F81BD" w:themeColor="accent1"/>
    </w:rPr>
  </w:style>
  <w:style w:type="character" w:customStyle="1" w:styleId="font2821">
    <w:name w:val="font2821"/>
    <w:basedOn w:val="a6"/>
    <w:rsid w:val="00A850A6"/>
    <w:rPr>
      <w:rFonts w:ascii="Times New Roman" w:hAnsi="Times New Roman" w:cs="Times New Roman" w:hint="default"/>
      <w:b w:val="0"/>
      <w:bCs w:val="0"/>
      <w:i/>
      <w:iCs/>
      <w:strike w:val="0"/>
      <w:dstrike w:val="0"/>
      <w:color w:val="000000"/>
      <w:sz w:val="24"/>
      <w:szCs w:val="24"/>
      <w:u w:val="none"/>
      <w:effect w:val="none"/>
    </w:rPr>
  </w:style>
  <w:style w:type="character" w:customStyle="1" w:styleId="font3031">
    <w:name w:val="font3031"/>
    <w:basedOn w:val="a6"/>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1841">
    <w:name w:val="font1841"/>
    <w:basedOn w:val="a6"/>
    <w:rsid w:val="00A850A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1">
    <w:name w:val="font411"/>
    <w:basedOn w:val="a6"/>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421">
    <w:name w:val="font421"/>
    <w:basedOn w:val="a6"/>
    <w:rsid w:val="00A850A6"/>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xl50602">
    <w:name w:val="xl50602"/>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4">
    <w:name w:val="xl50604"/>
    <w:basedOn w:val="a5"/>
    <w:rsid w:val="00A850A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5">
    <w:name w:val="xl50605"/>
    <w:basedOn w:val="a5"/>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50615">
    <w:name w:val="xl50615"/>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20">
    <w:name w:val="xl50620"/>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0621">
    <w:name w:val="xl50621"/>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22">
    <w:name w:val="xl50622"/>
    <w:basedOn w:val="a5"/>
    <w:rsid w:val="00A850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50624">
    <w:name w:val="xl50624"/>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0628">
    <w:name w:val="xl50628"/>
    <w:basedOn w:val="a5"/>
    <w:rsid w:val="00A850A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50629">
    <w:name w:val="xl50629"/>
    <w:basedOn w:val="a5"/>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50634">
    <w:name w:val="xl50634"/>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36">
    <w:name w:val="xl50636"/>
    <w:basedOn w:val="a5"/>
    <w:rsid w:val="00A850A6"/>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50637">
    <w:name w:val="xl50637"/>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0639">
    <w:name w:val="xl50639"/>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0644">
    <w:name w:val="xl50644"/>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647">
    <w:name w:val="xl50647"/>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24"/>
      <w:szCs w:val="24"/>
    </w:rPr>
  </w:style>
  <w:style w:type="paragraph" w:customStyle="1" w:styleId="xl50648">
    <w:name w:val="xl50648"/>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50650">
    <w:name w:val="xl50650"/>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50653">
    <w:name w:val="xl50653"/>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0657">
    <w:name w:val="xl50657"/>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50659">
    <w:name w:val="xl50659"/>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138">
    <w:name w:val="xl51138"/>
    <w:basedOn w:val="a5"/>
    <w:rsid w:val="00A850A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39">
    <w:name w:val="xl51139"/>
    <w:basedOn w:val="a5"/>
    <w:rsid w:val="00A850A6"/>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54">
    <w:name w:val="xl51154"/>
    <w:basedOn w:val="a5"/>
    <w:rsid w:val="00A850A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5">
    <w:name w:val="xl51155"/>
    <w:basedOn w:val="a5"/>
    <w:rsid w:val="00A850A6"/>
    <w:pPr>
      <w:pBdr>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6">
    <w:name w:val="xl51156"/>
    <w:basedOn w:val="a5"/>
    <w:rsid w:val="00A850A6"/>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522">
    <w:name w:val="xl51522"/>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24"/>
      <w:szCs w:val="24"/>
    </w:rPr>
  </w:style>
  <w:style w:type="paragraph" w:customStyle="1" w:styleId="xl51584">
    <w:name w:val="xl51584"/>
    <w:basedOn w:val="a5"/>
    <w:rsid w:val="00A850A6"/>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5">
    <w:name w:val="xl51585"/>
    <w:basedOn w:val="a5"/>
    <w:rsid w:val="00A850A6"/>
    <w:pPr>
      <w:pBdr>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6">
    <w:name w:val="xl51586"/>
    <w:basedOn w:val="a5"/>
    <w:rsid w:val="00A850A6"/>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686">
    <w:name w:val="xl51686"/>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701">
    <w:name w:val="xl51701"/>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03">
    <w:name w:val="xl51703"/>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46">
    <w:name w:val="xl51746"/>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48">
    <w:name w:val="xl51748"/>
    <w:basedOn w:val="a5"/>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50">
    <w:name w:val="xl51750"/>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91">
    <w:name w:val="xl51791"/>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1813">
    <w:name w:val="xl51813"/>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21">
    <w:name w:val="xl51821"/>
    <w:basedOn w:val="a5"/>
    <w:rsid w:val="00A850A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2">
    <w:name w:val="xl51822"/>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3">
    <w:name w:val="xl51823"/>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4">
    <w:name w:val="xl51824"/>
    <w:basedOn w:val="a5"/>
    <w:rsid w:val="00A850A6"/>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5">
    <w:name w:val="xl51825"/>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6">
    <w:name w:val="xl51826"/>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7">
    <w:name w:val="xl51827"/>
    <w:basedOn w:val="a5"/>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8">
    <w:name w:val="xl51828"/>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35">
    <w:name w:val="xl51835"/>
    <w:basedOn w:val="a5"/>
    <w:rsid w:val="00A850A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51843">
    <w:name w:val="xl51843"/>
    <w:basedOn w:val="a5"/>
    <w:rsid w:val="00A850A6"/>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51849">
    <w:name w:val="xl51849"/>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0">
    <w:name w:val="xl51850"/>
    <w:basedOn w:val="a5"/>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1">
    <w:name w:val="xl51851"/>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52">
    <w:name w:val="xl51852"/>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5">
    <w:name w:val="xl51855"/>
    <w:basedOn w:val="a5"/>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6">
    <w:name w:val="xl51856"/>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fffffffffffe">
    <w:name w:val="Подпись к таблице + Полужирный"/>
    <w:basedOn w:val="afffffffffff1"/>
    <w:rsid w:val="00B05296"/>
    <w:rPr>
      <w:rFonts w:ascii="Sylfaen" w:eastAsia="Sylfaen" w:hAnsi="Sylfaen" w:cs="Sylfaen"/>
      <w:b/>
      <w:bCs/>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ai11028">
    <w:name w:val="1 / a / i11028"/>
    <w:basedOn w:val="a8"/>
    <w:next w:val="1ai"/>
    <w:semiHidden/>
    <w:rsid w:val="00212817"/>
    <w:pPr>
      <w:numPr>
        <w:numId w:val="75"/>
      </w:numPr>
    </w:pPr>
  </w:style>
  <w:style w:type="paragraph" w:customStyle="1" w:styleId="373">
    <w:name w:val="3.7 Слева ПШ"/>
    <w:basedOn w:val="a5"/>
    <w:link w:val="374"/>
    <w:qFormat/>
    <w:rsid w:val="006649A9"/>
    <w:pPr>
      <w:snapToGrid w:val="0"/>
      <w:spacing w:line="360" w:lineRule="auto"/>
      <w:ind w:firstLine="709"/>
      <w:jc w:val="both"/>
    </w:pPr>
    <w:rPr>
      <w:sz w:val="24"/>
      <w:szCs w:val="22"/>
      <w:lang w:eastAsia="en-US"/>
    </w:rPr>
  </w:style>
  <w:style w:type="character" w:customStyle="1" w:styleId="374">
    <w:name w:val="3.7 Слева ПШ Знак"/>
    <w:basedOn w:val="a6"/>
    <w:link w:val="373"/>
    <w:rsid w:val="006649A9"/>
    <w:rPr>
      <w:sz w:val="24"/>
      <w:szCs w:val="22"/>
      <w:lang w:eastAsia="en-US"/>
    </w:rPr>
  </w:style>
  <w:style w:type="paragraph" w:customStyle="1" w:styleId="affffffffffff">
    <w:name w:val="#Основной текст"/>
    <w:basedOn w:val="a5"/>
    <w:qFormat/>
    <w:rsid w:val="006A0F91"/>
    <w:pPr>
      <w:ind w:firstLine="851"/>
      <w:jc w:val="both"/>
    </w:pPr>
    <w:rPr>
      <w:sz w:val="24"/>
      <w:szCs w:val="24"/>
    </w:rPr>
  </w:style>
  <w:style w:type="character" w:customStyle="1" w:styleId="2fffc">
    <w:name w:val="Неразрешенное упоминание2"/>
    <w:basedOn w:val="a6"/>
    <w:uiPriority w:val="99"/>
    <w:semiHidden/>
    <w:unhideWhenUsed/>
    <w:rsid w:val="00037E6F"/>
    <w:rPr>
      <w:color w:val="605E5C"/>
      <w:shd w:val="clear" w:color="auto" w:fill="E1DFDD"/>
    </w:rPr>
  </w:style>
  <w:style w:type="paragraph" w:customStyle="1" w:styleId="xl48819">
    <w:name w:val="xl48819"/>
    <w:basedOn w:val="a5"/>
    <w:rsid w:val="00037E6F"/>
    <w:pPr>
      <w:shd w:val="clear" w:color="000000" w:fill="FFFFFF"/>
      <w:spacing w:before="100" w:beforeAutospacing="1" w:after="100" w:afterAutospacing="1"/>
      <w:jc w:val="center"/>
      <w:textAlignment w:val="center"/>
    </w:pPr>
    <w:rPr>
      <w:sz w:val="24"/>
      <w:szCs w:val="24"/>
    </w:rPr>
  </w:style>
  <w:style w:type="paragraph" w:customStyle="1" w:styleId="xl48820">
    <w:name w:val="xl48820"/>
    <w:basedOn w:val="a5"/>
    <w:rsid w:val="00037E6F"/>
    <w:pPr>
      <w:shd w:val="clear" w:color="000000" w:fill="FFFFFF"/>
      <w:spacing w:before="100" w:beforeAutospacing="1" w:after="100" w:afterAutospacing="1"/>
      <w:jc w:val="center"/>
      <w:textAlignment w:val="center"/>
    </w:pPr>
    <w:rPr>
      <w:color w:val="FF0000"/>
      <w:sz w:val="24"/>
      <w:szCs w:val="24"/>
    </w:rPr>
  </w:style>
  <w:style w:type="paragraph" w:customStyle="1" w:styleId="xl48821">
    <w:name w:val="xl48821"/>
    <w:basedOn w:val="a5"/>
    <w:rsid w:val="00037E6F"/>
    <w:pPr>
      <w:shd w:val="clear" w:color="000000" w:fill="FFFFFF"/>
      <w:spacing w:before="100" w:beforeAutospacing="1" w:after="100" w:afterAutospacing="1"/>
      <w:jc w:val="center"/>
      <w:textAlignment w:val="center"/>
    </w:pPr>
    <w:rPr>
      <w:b/>
      <w:bCs/>
      <w:sz w:val="24"/>
      <w:szCs w:val="24"/>
    </w:rPr>
  </w:style>
  <w:style w:type="paragraph" w:customStyle="1" w:styleId="xl48822">
    <w:name w:val="xl4882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23">
    <w:name w:val="xl4882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4">
    <w:name w:val="xl48824"/>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color w:val="FF0000"/>
      <w:sz w:val="24"/>
      <w:szCs w:val="24"/>
    </w:rPr>
  </w:style>
  <w:style w:type="paragraph" w:customStyle="1" w:styleId="xl48825">
    <w:name w:val="xl48825"/>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6">
    <w:name w:val="xl48826"/>
    <w:basedOn w:val="a5"/>
    <w:rsid w:val="00037E6F"/>
    <w:pPr>
      <w:shd w:val="clear" w:color="000000" w:fill="FFFFFF"/>
      <w:spacing w:before="100" w:beforeAutospacing="1" w:after="100" w:afterAutospacing="1"/>
      <w:textAlignment w:val="center"/>
    </w:pPr>
    <w:rPr>
      <w:sz w:val="24"/>
      <w:szCs w:val="24"/>
    </w:rPr>
  </w:style>
  <w:style w:type="paragraph" w:customStyle="1" w:styleId="xl48827">
    <w:name w:val="xl48827"/>
    <w:basedOn w:val="a5"/>
    <w:rsid w:val="00037E6F"/>
    <w:pPr>
      <w:shd w:val="clear" w:color="000000" w:fill="FFFFFF"/>
      <w:spacing w:before="100" w:beforeAutospacing="1" w:after="100" w:afterAutospacing="1"/>
      <w:textAlignment w:val="center"/>
    </w:pPr>
    <w:rPr>
      <w:b/>
      <w:bCs/>
      <w:sz w:val="24"/>
      <w:szCs w:val="24"/>
    </w:rPr>
  </w:style>
  <w:style w:type="paragraph" w:customStyle="1" w:styleId="xl48828">
    <w:name w:val="xl48828"/>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29">
    <w:name w:val="xl48829"/>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0">
    <w:name w:val="xl48830"/>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1">
    <w:name w:val="xl48831"/>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2">
    <w:name w:val="xl4883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3">
    <w:name w:val="xl4883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34">
    <w:name w:val="xl48834"/>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color w:val="FF0000"/>
      <w:sz w:val="24"/>
      <w:szCs w:val="24"/>
    </w:rPr>
  </w:style>
  <w:style w:type="paragraph" w:customStyle="1" w:styleId="xl48835">
    <w:name w:val="xl4883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6">
    <w:name w:val="xl48836"/>
    <w:basedOn w:val="a5"/>
    <w:rsid w:val="00037E6F"/>
    <w:pPr>
      <w:shd w:val="clear" w:color="000000" w:fill="FFFFFF"/>
      <w:spacing w:before="100" w:beforeAutospacing="1" w:after="100" w:afterAutospacing="1"/>
      <w:textAlignment w:val="center"/>
    </w:pPr>
    <w:rPr>
      <w:sz w:val="24"/>
      <w:szCs w:val="24"/>
    </w:rPr>
  </w:style>
  <w:style w:type="paragraph" w:customStyle="1" w:styleId="xl48837">
    <w:name w:val="xl48837"/>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8">
    <w:name w:val="xl4883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9">
    <w:name w:val="xl4883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40">
    <w:name w:val="xl48840"/>
    <w:basedOn w:val="a5"/>
    <w:rsid w:val="00037E6F"/>
    <w:pPr>
      <w:spacing w:before="100" w:beforeAutospacing="1" w:after="100" w:afterAutospacing="1"/>
      <w:textAlignment w:val="center"/>
    </w:pPr>
    <w:rPr>
      <w:sz w:val="24"/>
      <w:szCs w:val="24"/>
    </w:rPr>
  </w:style>
  <w:style w:type="paragraph" w:customStyle="1" w:styleId="xl48841">
    <w:name w:val="xl48841"/>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2">
    <w:name w:val="xl48842"/>
    <w:basedOn w:val="a5"/>
    <w:rsid w:val="00037E6F"/>
    <w:pPr>
      <w:shd w:val="clear" w:color="000000" w:fill="FFFFFF"/>
      <w:spacing w:before="100" w:beforeAutospacing="1" w:after="100" w:afterAutospacing="1"/>
      <w:jc w:val="center"/>
      <w:textAlignment w:val="center"/>
    </w:pPr>
    <w:rPr>
      <w:sz w:val="24"/>
      <w:szCs w:val="24"/>
    </w:rPr>
  </w:style>
  <w:style w:type="paragraph" w:customStyle="1" w:styleId="xl48843">
    <w:name w:val="xl4884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44">
    <w:name w:val="xl48844"/>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45">
    <w:name w:val="xl4884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6">
    <w:name w:val="xl4884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7">
    <w:name w:val="xl48847"/>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8">
    <w:name w:val="xl48848"/>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9">
    <w:name w:val="xl48849"/>
    <w:basedOn w:val="a5"/>
    <w:rsid w:val="00037E6F"/>
    <w:pPr>
      <w:shd w:val="clear" w:color="000000" w:fill="FFFFFF"/>
      <w:spacing w:before="100" w:beforeAutospacing="1" w:after="100" w:afterAutospacing="1"/>
      <w:jc w:val="center"/>
      <w:textAlignment w:val="center"/>
    </w:pPr>
    <w:rPr>
      <w:sz w:val="24"/>
      <w:szCs w:val="24"/>
    </w:rPr>
  </w:style>
  <w:style w:type="paragraph" w:customStyle="1" w:styleId="xl48850">
    <w:name w:val="xl48850"/>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51">
    <w:name w:val="xl48851"/>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52">
    <w:name w:val="xl4885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53">
    <w:name w:val="xl48853"/>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54">
    <w:name w:val="xl4885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55">
    <w:name w:val="xl48855"/>
    <w:basedOn w:val="a5"/>
    <w:rsid w:val="00037E6F"/>
    <w:pPr>
      <w:shd w:val="clear" w:color="000000" w:fill="D9E1F2"/>
      <w:spacing w:before="100" w:beforeAutospacing="1" w:after="100" w:afterAutospacing="1"/>
      <w:textAlignment w:val="center"/>
    </w:pPr>
    <w:rPr>
      <w:b/>
      <w:bCs/>
      <w:sz w:val="24"/>
      <w:szCs w:val="24"/>
    </w:rPr>
  </w:style>
  <w:style w:type="paragraph" w:customStyle="1" w:styleId="xl48856">
    <w:name w:val="xl48856"/>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7">
    <w:name w:val="xl48857"/>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8">
    <w:name w:val="xl48858"/>
    <w:basedOn w:val="a5"/>
    <w:rsid w:val="00037E6F"/>
    <w:pPr>
      <w:shd w:val="clear" w:color="000000" w:fill="D9E1F2"/>
      <w:spacing w:before="100" w:beforeAutospacing="1" w:after="100" w:afterAutospacing="1"/>
      <w:textAlignment w:val="center"/>
    </w:pPr>
    <w:rPr>
      <w:b/>
      <w:bCs/>
      <w:color w:val="FF0000"/>
      <w:sz w:val="24"/>
      <w:szCs w:val="24"/>
    </w:rPr>
  </w:style>
  <w:style w:type="paragraph" w:customStyle="1" w:styleId="xl48859">
    <w:name w:val="xl48859"/>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0">
    <w:name w:val="xl48860"/>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1">
    <w:name w:val="xl48861"/>
    <w:basedOn w:val="a5"/>
    <w:rsid w:val="00037E6F"/>
    <w:pPr>
      <w:shd w:val="clear" w:color="000000" w:fill="D9E1F2"/>
      <w:spacing w:before="100" w:beforeAutospacing="1" w:after="100" w:afterAutospacing="1"/>
      <w:textAlignment w:val="center"/>
    </w:pPr>
    <w:rPr>
      <w:sz w:val="24"/>
      <w:szCs w:val="24"/>
    </w:rPr>
  </w:style>
  <w:style w:type="paragraph" w:customStyle="1" w:styleId="xl48862">
    <w:name w:val="xl48862"/>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3">
    <w:name w:val="xl48863"/>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4">
    <w:name w:val="xl48864"/>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65">
    <w:name w:val="xl4886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66">
    <w:name w:val="xl48866"/>
    <w:basedOn w:val="a5"/>
    <w:rsid w:val="00037E6F"/>
    <w:pPr>
      <w:shd w:val="clear" w:color="000000" w:fill="EDEDED"/>
      <w:spacing w:before="100" w:beforeAutospacing="1" w:after="100" w:afterAutospacing="1"/>
      <w:textAlignment w:val="center"/>
    </w:pPr>
    <w:rPr>
      <w:b/>
      <w:bCs/>
      <w:sz w:val="24"/>
      <w:szCs w:val="24"/>
    </w:rPr>
  </w:style>
  <w:style w:type="paragraph" w:customStyle="1" w:styleId="xl48867">
    <w:name w:val="xl48867"/>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8">
    <w:name w:val="xl48868"/>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9">
    <w:name w:val="xl48869"/>
    <w:basedOn w:val="a5"/>
    <w:rsid w:val="00037E6F"/>
    <w:pPr>
      <w:shd w:val="clear" w:color="000000" w:fill="EDEDED"/>
      <w:spacing w:before="100" w:beforeAutospacing="1" w:after="100" w:afterAutospacing="1"/>
      <w:textAlignment w:val="center"/>
    </w:pPr>
    <w:rPr>
      <w:sz w:val="24"/>
      <w:szCs w:val="24"/>
    </w:rPr>
  </w:style>
  <w:style w:type="paragraph" w:customStyle="1" w:styleId="xl48870">
    <w:name w:val="xl48870"/>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1">
    <w:name w:val="xl48871"/>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2">
    <w:name w:val="xl48872"/>
    <w:basedOn w:val="a5"/>
    <w:rsid w:val="00037E6F"/>
    <w:pPr>
      <w:shd w:val="clear" w:color="000000" w:fill="FFFFFF"/>
      <w:spacing w:before="100" w:beforeAutospacing="1" w:after="100" w:afterAutospacing="1"/>
      <w:textAlignment w:val="center"/>
    </w:pPr>
    <w:rPr>
      <w:sz w:val="24"/>
      <w:szCs w:val="24"/>
    </w:rPr>
  </w:style>
  <w:style w:type="paragraph" w:customStyle="1" w:styleId="xl48873">
    <w:name w:val="xl48873"/>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b/>
      <w:bCs/>
      <w:sz w:val="24"/>
      <w:szCs w:val="24"/>
    </w:rPr>
  </w:style>
  <w:style w:type="paragraph" w:customStyle="1" w:styleId="xl48874">
    <w:name w:val="xl48874"/>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sz w:val="24"/>
      <w:szCs w:val="24"/>
    </w:rPr>
  </w:style>
  <w:style w:type="paragraph" w:customStyle="1" w:styleId="xl48875">
    <w:name w:val="xl48875"/>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76">
    <w:name w:val="xl4887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7">
    <w:name w:val="xl48877"/>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878">
    <w:name w:val="xl48878"/>
    <w:basedOn w:val="a5"/>
    <w:rsid w:val="00037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48879">
    <w:name w:val="xl48879"/>
    <w:basedOn w:val="a5"/>
    <w:rsid w:val="00037E6F"/>
    <w:pPr>
      <w:shd w:val="clear" w:color="000000" w:fill="FFFF00"/>
      <w:spacing w:before="100" w:beforeAutospacing="1" w:after="100" w:afterAutospacing="1"/>
      <w:textAlignment w:val="center"/>
    </w:pPr>
    <w:rPr>
      <w:b/>
      <w:bCs/>
      <w:sz w:val="24"/>
      <w:szCs w:val="24"/>
    </w:rPr>
  </w:style>
  <w:style w:type="paragraph" w:customStyle="1" w:styleId="xl48880">
    <w:name w:val="xl48880"/>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81">
    <w:name w:val="xl48881"/>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82">
    <w:name w:val="xl48882"/>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FF0000"/>
      <w:sz w:val="24"/>
      <w:szCs w:val="24"/>
    </w:rPr>
  </w:style>
  <w:style w:type="paragraph" w:customStyle="1" w:styleId="xl48883">
    <w:name w:val="xl48883"/>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884">
    <w:name w:val="xl4888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5">
    <w:name w:val="xl48885"/>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886">
    <w:name w:val="xl4888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48887">
    <w:name w:val="xl48887"/>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88">
    <w:name w:val="xl4888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48889">
    <w:name w:val="xl4888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0">
    <w:name w:val="xl48890"/>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1">
    <w:name w:val="xl48891"/>
    <w:basedOn w:val="a5"/>
    <w:rsid w:val="00037E6F"/>
    <w:pPr>
      <w:shd w:val="clear" w:color="000000" w:fill="FFFFFF"/>
      <w:spacing w:before="100" w:beforeAutospacing="1" w:after="100" w:afterAutospacing="1"/>
      <w:textAlignment w:val="center"/>
    </w:pPr>
    <w:rPr>
      <w:color w:val="FF0000"/>
      <w:sz w:val="24"/>
      <w:szCs w:val="24"/>
    </w:rPr>
  </w:style>
  <w:style w:type="paragraph" w:customStyle="1" w:styleId="xl48892">
    <w:name w:val="xl48892"/>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3">
    <w:name w:val="xl48893"/>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4">
    <w:name w:val="xl4889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5">
    <w:name w:val="xl48895"/>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96">
    <w:name w:val="xl4889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7">
    <w:name w:val="xl48897"/>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8">
    <w:name w:val="xl48898"/>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9">
    <w:name w:val="xl4889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0">
    <w:name w:val="xl48900"/>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1">
    <w:name w:val="xl48901"/>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902">
    <w:name w:val="xl48902"/>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5"/>
    <w:rsid w:val="00037E6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sz w:val="24"/>
      <w:szCs w:val="24"/>
    </w:rPr>
  </w:style>
  <w:style w:type="paragraph" w:customStyle="1" w:styleId="xl48904">
    <w:name w:val="xl48904"/>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05">
    <w:name w:val="xl48905"/>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906">
    <w:name w:val="xl48906"/>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907">
    <w:name w:val="xl48907"/>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08">
    <w:name w:val="xl48908"/>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9">
    <w:name w:val="xl48909"/>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color w:val="FF0000"/>
      <w:sz w:val="24"/>
      <w:szCs w:val="24"/>
    </w:rPr>
  </w:style>
  <w:style w:type="paragraph" w:customStyle="1" w:styleId="xl48910">
    <w:name w:val="xl48910"/>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1">
    <w:name w:val="xl48911"/>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2">
    <w:name w:val="xl48912"/>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3">
    <w:name w:val="xl48913"/>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4">
    <w:name w:val="xl48914"/>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FF0000"/>
      <w:sz w:val="24"/>
      <w:szCs w:val="24"/>
    </w:rPr>
  </w:style>
  <w:style w:type="paragraph" w:customStyle="1" w:styleId="xl48915">
    <w:name w:val="xl48915"/>
    <w:basedOn w:val="a5"/>
    <w:rsid w:val="00037E6F"/>
    <w:pPr>
      <w:shd w:val="clear" w:color="000000" w:fill="F2F2F2"/>
      <w:spacing w:before="100" w:beforeAutospacing="1" w:after="100" w:afterAutospacing="1"/>
      <w:textAlignment w:val="center"/>
    </w:pPr>
    <w:rPr>
      <w:b/>
      <w:bCs/>
      <w:sz w:val="24"/>
      <w:szCs w:val="24"/>
    </w:rPr>
  </w:style>
  <w:style w:type="paragraph" w:customStyle="1" w:styleId="xl48916">
    <w:name w:val="xl48916"/>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7">
    <w:name w:val="xl48917"/>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8">
    <w:name w:val="xl48918"/>
    <w:basedOn w:val="a5"/>
    <w:rsid w:val="00037E6F"/>
    <w:pPr>
      <w:shd w:val="clear" w:color="000000" w:fill="F2F2F2"/>
      <w:spacing w:before="100" w:beforeAutospacing="1" w:after="100" w:afterAutospacing="1"/>
      <w:textAlignment w:val="center"/>
    </w:pPr>
    <w:rPr>
      <w:sz w:val="24"/>
      <w:szCs w:val="24"/>
    </w:rPr>
  </w:style>
  <w:style w:type="paragraph" w:customStyle="1" w:styleId="xl48919">
    <w:name w:val="xl4891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920">
    <w:name w:val="xl48920"/>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1">
    <w:name w:val="xl48921"/>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22">
    <w:name w:val="xl48922"/>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23">
    <w:name w:val="xl48923"/>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4">
    <w:name w:val="xl48924"/>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48925">
    <w:name w:val="xl48925"/>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6">
    <w:name w:val="xl48926"/>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7">
    <w:name w:val="xl48927"/>
    <w:basedOn w:val="a5"/>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8">
    <w:name w:val="xl48928"/>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29">
    <w:name w:val="xl48929"/>
    <w:basedOn w:val="a5"/>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b/>
      <w:bCs/>
      <w:sz w:val="24"/>
      <w:szCs w:val="24"/>
    </w:rPr>
  </w:style>
  <w:style w:type="paragraph" w:customStyle="1" w:styleId="xl48930">
    <w:name w:val="xl48930"/>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5"/>
    <w:rsid w:val="00037E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5"/>
    <w:rsid w:val="00037E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5"/>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34">
    <w:name w:val="xl48934"/>
    <w:basedOn w:val="a5"/>
    <w:rsid w:val="00037E6F"/>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5">
    <w:name w:val="xl48935"/>
    <w:basedOn w:val="a5"/>
    <w:rsid w:val="00037E6F"/>
    <w:pPr>
      <w:pBdr>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6">
    <w:name w:val="xl48936"/>
    <w:basedOn w:val="a5"/>
    <w:rsid w:val="00037E6F"/>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7">
    <w:name w:val="xl48937"/>
    <w:basedOn w:val="a5"/>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8">
    <w:name w:val="xl4893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39">
    <w:name w:val="xl48939"/>
    <w:basedOn w:val="a5"/>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u w:val="single"/>
    </w:rPr>
  </w:style>
  <w:style w:type="numbering" w:customStyle="1" w:styleId="11111117">
    <w:name w:val="1 / 1.1 / 1.1.117"/>
    <w:basedOn w:val="a8"/>
    <w:next w:val="111111"/>
    <w:rsid w:val="00037E6F"/>
    <w:pPr>
      <w:numPr>
        <w:numId w:val="81"/>
      </w:numPr>
    </w:pPr>
  </w:style>
  <w:style w:type="character" w:customStyle="1" w:styleId="2fffd">
    <w:name w:val="Основной текст (2) +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basedOn w:val="2ffa"/>
    <w:rsid w:val="00037E6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f5">
    <w:name w:val="S_Обычний подчёркнутый"/>
    <w:basedOn w:val="a5"/>
    <w:autoRedefine/>
    <w:qFormat/>
    <w:rsid w:val="00037E6F"/>
    <w:pPr>
      <w:suppressAutoHyphens/>
      <w:spacing w:line="276" w:lineRule="auto"/>
      <w:ind w:firstLine="709"/>
      <w:jc w:val="both"/>
    </w:pPr>
    <w:rPr>
      <w:rFonts w:eastAsiaTheme="minorEastAsia"/>
      <w:bCs/>
      <w:sz w:val="24"/>
      <w:szCs w:val="24"/>
      <w:lang w:eastAsia="ar-SA"/>
    </w:rPr>
  </w:style>
  <w:style w:type="paragraph" w:customStyle="1" w:styleId="xl48802">
    <w:name w:val="xl48802"/>
    <w:basedOn w:val="a5"/>
    <w:rsid w:val="00037E6F"/>
    <w:pPr>
      <w:spacing w:before="100" w:beforeAutospacing="1" w:after="100" w:afterAutospacing="1"/>
    </w:pPr>
    <w:rPr>
      <w:sz w:val="24"/>
      <w:szCs w:val="24"/>
    </w:rPr>
  </w:style>
  <w:style w:type="paragraph" w:customStyle="1" w:styleId="xl48803">
    <w:name w:val="xl48803"/>
    <w:basedOn w:val="a5"/>
    <w:rsid w:val="00037E6F"/>
    <w:pPr>
      <w:spacing w:before="100" w:beforeAutospacing="1" w:after="100" w:afterAutospacing="1"/>
      <w:jc w:val="center"/>
    </w:pPr>
    <w:rPr>
      <w:sz w:val="24"/>
      <w:szCs w:val="24"/>
    </w:rPr>
  </w:style>
  <w:style w:type="paragraph" w:customStyle="1" w:styleId="xl48804">
    <w:name w:val="xl48804"/>
    <w:basedOn w:val="a5"/>
    <w:rsid w:val="00037E6F"/>
    <w:pPr>
      <w:spacing w:before="100" w:beforeAutospacing="1" w:after="100" w:afterAutospacing="1"/>
    </w:pPr>
    <w:rPr>
      <w:b/>
      <w:bCs/>
      <w:sz w:val="24"/>
      <w:szCs w:val="24"/>
    </w:rPr>
  </w:style>
  <w:style w:type="paragraph" w:customStyle="1" w:styleId="xl48805">
    <w:name w:val="xl48805"/>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6">
    <w:name w:val="xl48806"/>
    <w:basedOn w:val="a5"/>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7">
    <w:name w:val="xl48807"/>
    <w:basedOn w:val="a5"/>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8">
    <w:name w:val="xl48808"/>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9">
    <w:name w:val="xl48809"/>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5"/>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1">
    <w:name w:val="xl48811"/>
    <w:basedOn w:val="a5"/>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3">
    <w:name w:val="xl48813"/>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4">
    <w:name w:val="xl48814"/>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8815">
    <w:name w:val="xl48815"/>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6">
    <w:name w:val="xl48816"/>
    <w:basedOn w:val="a5"/>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7">
    <w:name w:val="xl48817"/>
    <w:basedOn w:val="a5"/>
    <w:rsid w:val="00037E6F"/>
    <w:pPr>
      <w:shd w:val="clear" w:color="000000" w:fill="FF0000"/>
      <w:spacing w:before="100" w:beforeAutospacing="1" w:after="100" w:afterAutospacing="1"/>
    </w:pPr>
    <w:rPr>
      <w:b/>
      <w:bCs/>
      <w:sz w:val="24"/>
      <w:szCs w:val="24"/>
    </w:rPr>
  </w:style>
  <w:style w:type="paragraph" w:customStyle="1" w:styleId="xl48818">
    <w:name w:val="xl48818"/>
    <w:basedOn w:val="a5"/>
    <w:rsid w:val="00037E6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character" w:customStyle="1" w:styleId="2Arial75pt">
    <w:name w:val="Основной текст (2) + Arial;7;5 pt"/>
    <w:basedOn w:val="2ffa"/>
    <w:rsid w:val="00037E6F"/>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105pt">
    <w:name w:val="Основной текст (2) + Arial;10;5 pt"/>
    <w:basedOn w:val="2ffa"/>
    <w:rsid w:val="00037E6F"/>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
    <w:name w:val="Основной текст (2) + 10;5 pt;Не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
    <w:name w:val="Основной текст (2) + Arial"/>
    <w:aliases w:val="6 pt"/>
    <w:basedOn w:val="a6"/>
    <w:rsid w:val="00037E6F"/>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2Calibri">
    <w:name w:val="Основной текст (2) + Calibri"/>
    <w:aliases w:val="9 pt"/>
    <w:basedOn w:val="a6"/>
    <w:rsid w:val="00037E6F"/>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ru-RU" w:eastAsia="ru-RU" w:bidi="ru-RU"/>
    </w:rPr>
  </w:style>
  <w:style w:type="paragraph" w:customStyle="1" w:styleId="613">
    <w:name w:val="Основной текст (6)1"/>
    <w:basedOn w:val="a5"/>
    <w:rsid w:val="00037E6F"/>
    <w:pPr>
      <w:shd w:val="clear" w:color="auto" w:fill="FFFFFF"/>
      <w:spacing w:before="1140" w:line="240" w:lineRule="atLeast"/>
      <w:jc w:val="center"/>
    </w:pPr>
  </w:style>
  <w:style w:type="character" w:customStyle="1" w:styleId="21f7">
    <w:name w:val="Неразрешенное упоминание21"/>
    <w:basedOn w:val="a6"/>
    <w:uiPriority w:val="99"/>
    <w:semiHidden/>
    <w:unhideWhenUsed/>
    <w:rsid w:val="002623FF"/>
    <w:rPr>
      <w:color w:val="605E5C"/>
      <w:shd w:val="clear" w:color="auto" w:fill="E1DFDD"/>
    </w:rPr>
  </w:style>
  <w:style w:type="character" w:customStyle="1" w:styleId="extendedtext-short">
    <w:name w:val="extendedtext-short"/>
    <w:basedOn w:val="a6"/>
    <w:rsid w:val="002623FF"/>
  </w:style>
  <w:style w:type="character" w:customStyle="1" w:styleId="affffffffffff0">
    <w:name w:val="!Осн Знак"/>
    <w:link w:val="affffffffffff1"/>
    <w:locked/>
    <w:rsid w:val="002623FF"/>
    <w:rPr>
      <w:sz w:val="28"/>
      <w:szCs w:val="28"/>
    </w:rPr>
  </w:style>
  <w:style w:type="paragraph" w:customStyle="1" w:styleId="affffffffffff1">
    <w:name w:val="!Осн"/>
    <w:basedOn w:val="a5"/>
    <w:link w:val="affffffffffff0"/>
    <w:qFormat/>
    <w:rsid w:val="002623FF"/>
    <w:pPr>
      <w:widowControl w:val="0"/>
      <w:autoSpaceDE w:val="0"/>
      <w:autoSpaceDN w:val="0"/>
      <w:adjustRightInd w:val="0"/>
      <w:spacing w:line="276" w:lineRule="auto"/>
      <w:ind w:firstLine="851"/>
      <w:jc w:val="both"/>
    </w:pPr>
    <w:rPr>
      <w:sz w:val="28"/>
      <w:szCs w:val="28"/>
    </w:rPr>
  </w:style>
  <w:style w:type="paragraph" w:customStyle="1" w:styleId="affffffffffff2">
    <w:name w:val="!Основной"/>
    <w:basedOn w:val="a5"/>
    <w:qFormat/>
    <w:rsid w:val="002623FF"/>
    <w:pPr>
      <w:suppressAutoHyphens/>
      <w:spacing w:after="200" w:line="312" w:lineRule="auto"/>
      <w:ind w:firstLine="709"/>
      <w:contextualSpacing/>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5010">
      <w:bodyDiv w:val="1"/>
      <w:marLeft w:val="0"/>
      <w:marRight w:val="0"/>
      <w:marTop w:val="0"/>
      <w:marBottom w:val="0"/>
      <w:divBdr>
        <w:top w:val="none" w:sz="0" w:space="0" w:color="auto"/>
        <w:left w:val="none" w:sz="0" w:space="0" w:color="auto"/>
        <w:bottom w:val="none" w:sz="0" w:space="0" w:color="auto"/>
        <w:right w:val="none" w:sz="0" w:space="0" w:color="auto"/>
      </w:divBdr>
    </w:div>
    <w:div w:id="9455303">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26218465">
      <w:bodyDiv w:val="1"/>
      <w:marLeft w:val="0"/>
      <w:marRight w:val="0"/>
      <w:marTop w:val="0"/>
      <w:marBottom w:val="0"/>
      <w:divBdr>
        <w:top w:val="none" w:sz="0" w:space="0" w:color="auto"/>
        <w:left w:val="none" w:sz="0" w:space="0" w:color="auto"/>
        <w:bottom w:val="none" w:sz="0" w:space="0" w:color="auto"/>
        <w:right w:val="none" w:sz="0" w:space="0" w:color="auto"/>
      </w:divBdr>
    </w:div>
    <w:div w:id="33428202">
      <w:bodyDiv w:val="1"/>
      <w:marLeft w:val="0"/>
      <w:marRight w:val="0"/>
      <w:marTop w:val="0"/>
      <w:marBottom w:val="0"/>
      <w:divBdr>
        <w:top w:val="none" w:sz="0" w:space="0" w:color="auto"/>
        <w:left w:val="none" w:sz="0" w:space="0" w:color="auto"/>
        <w:bottom w:val="none" w:sz="0" w:space="0" w:color="auto"/>
        <w:right w:val="none" w:sz="0" w:space="0" w:color="auto"/>
      </w:divBdr>
    </w:div>
    <w:div w:id="34275747">
      <w:bodyDiv w:val="1"/>
      <w:marLeft w:val="0"/>
      <w:marRight w:val="0"/>
      <w:marTop w:val="0"/>
      <w:marBottom w:val="0"/>
      <w:divBdr>
        <w:top w:val="none" w:sz="0" w:space="0" w:color="auto"/>
        <w:left w:val="none" w:sz="0" w:space="0" w:color="auto"/>
        <w:bottom w:val="none" w:sz="0" w:space="0" w:color="auto"/>
        <w:right w:val="none" w:sz="0" w:space="0" w:color="auto"/>
      </w:divBdr>
    </w:div>
    <w:div w:id="40980906">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2066424">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86658878">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1993369">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22963962">
      <w:bodyDiv w:val="1"/>
      <w:marLeft w:val="0"/>
      <w:marRight w:val="0"/>
      <w:marTop w:val="0"/>
      <w:marBottom w:val="0"/>
      <w:divBdr>
        <w:top w:val="none" w:sz="0" w:space="0" w:color="auto"/>
        <w:left w:val="none" w:sz="0" w:space="0" w:color="auto"/>
        <w:bottom w:val="none" w:sz="0" w:space="0" w:color="auto"/>
        <w:right w:val="none" w:sz="0" w:space="0" w:color="auto"/>
      </w:divBdr>
    </w:div>
    <w:div w:id="131561314">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3593487">
      <w:bodyDiv w:val="1"/>
      <w:marLeft w:val="0"/>
      <w:marRight w:val="0"/>
      <w:marTop w:val="0"/>
      <w:marBottom w:val="0"/>
      <w:divBdr>
        <w:top w:val="none" w:sz="0" w:space="0" w:color="auto"/>
        <w:left w:val="none" w:sz="0" w:space="0" w:color="auto"/>
        <w:bottom w:val="none" w:sz="0" w:space="0" w:color="auto"/>
        <w:right w:val="none" w:sz="0" w:space="0" w:color="auto"/>
      </w:divBdr>
    </w:div>
    <w:div w:id="148330909">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6696328">
      <w:bodyDiv w:val="1"/>
      <w:marLeft w:val="0"/>
      <w:marRight w:val="0"/>
      <w:marTop w:val="0"/>
      <w:marBottom w:val="0"/>
      <w:divBdr>
        <w:top w:val="none" w:sz="0" w:space="0" w:color="auto"/>
        <w:left w:val="none" w:sz="0" w:space="0" w:color="auto"/>
        <w:bottom w:val="none" w:sz="0" w:space="0" w:color="auto"/>
        <w:right w:val="none" w:sz="0" w:space="0" w:color="auto"/>
      </w:divBdr>
    </w:div>
    <w:div w:id="177543934">
      <w:bodyDiv w:val="1"/>
      <w:marLeft w:val="0"/>
      <w:marRight w:val="0"/>
      <w:marTop w:val="0"/>
      <w:marBottom w:val="0"/>
      <w:divBdr>
        <w:top w:val="none" w:sz="0" w:space="0" w:color="auto"/>
        <w:left w:val="none" w:sz="0" w:space="0" w:color="auto"/>
        <w:bottom w:val="none" w:sz="0" w:space="0" w:color="auto"/>
        <w:right w:val="none" w:sz="0" w:space="0" w:color="auto"/>
      </w:divBdr>
    </w:div>
    <w:div w:id="178280819">
      <w:bodyDiv w:val="1"/>
      <w:marLeft w:val="0"/>
      <w:marRight w:val="0"/>
      <w:marTop w:val="0"/>
      <w:marBottom w:val="0"/>
      <w:divBdr>
        <w:top w:val="none" w:sz="0" w:space="0" w:color="auto"/>
        <w:left w:val="none" w:sz="0" w:space="0" w:color="auto"/>
        <w:bottom w:val="none" w:sz="0" w:space="0" w:color="auto"/>
        <w:right w:val="none" w:sz="0" w:space="0" w:color="auto"/>
      </w:divBdr>
    </w:div>
    <w:div w:id="178930060">
      <w:bodyDiv w:val="1"/>
      <w:marLeft w:val="0"/>
      <w:marRight w:val="0"/>
      <w:marTop w:val="0"/>
      <w:marBottom w:val="0"/>
      <w:divBdr>
        <w:top w:val="none" w:sz="0" w:space="0" w:color="auto"/>
        <w:left w:val="none" w:sz="0" w:space="0" w:color="auto"/>
        <w:bottom w:val="none" w:sz="0" w:space="0" w:color="auto"/>
        <w:right w:val="none" w:sz="0" w:space="0" w:color="auto"/>
      </w:divBdr>
    </w:div>
    <w:div w:id="185094260">
      <w:bodyDiv w:val="1"/>
      <w:marLeft w:val="0"/>
      <w:marRight w:val="0"/>
      <w:marTop w:val="0"/>
      <w:marBottom w:val="0"/>
      <w:divBdr>
        <w:top w:val="none" w:sz="0" w:space="0" w:color="auto"/>
        <w:left w:val="none" w:sz="0" w:space="0" w:color="auto"/>
        <w:bottom w:val="none" w:sz="0" w:space="0" w:color="auto"/>
        <w:right w:val="none" w:sz="0" w:space="0" w:color="auto"/>
      </w:divBdr>
    </w:div>
    <w:div w:id="186716830">
      <w:bodyDiv w:val="1"/>
      <w:marLeft w:val="0"/>
      <w:marRight w:val="0"/>
      <w:marTop w:val="0"/>
      <w:marBottom w:val="0"/>
      <w:divBdr>
        <w:top w:val="none" w:sz="0" w:space="0" w:color="auto"/>
        <w:left w:val="none" w:sz="0" w:space="0" w:color="auto"/>
        <w:bottom w:val="none" w:sz="0" w:space="0" w:color="auto"/>
        <w:right w:val="none" w:sz="0" w:space="0" w:color="auto"/>
      </w:divBdr>
    </w:div>
    <w:div w:id="192807516">
      <w:bodyDiv w:val="1"/>
      <w:marLeft w:val="0"/>
      <w:marRight w:val="0"/>
      <w:marTop w:val="0"/>
      <w:marBottom w:val="0"/>
      <w:divBdr>
        <w:top w:val="none" w:sz="0" w:space="0" w:color="auto"/>
        <w:left w:val="none" w:sz="0" w:space="0" w:color="auto"/>
        <w:bottom w:val="none" w:sz="0" w:space="0" w:color="auto"/>
        <w:right w:val="none" w:sz="0" w:space="0" w:color="auto"/>
      </w:divBdr>
    </w:div>
    <w:div w:id="193924710">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6069302">
      <w:bodyDiv w:val="1"/>
      <w:marLeft w:val="0"/>
      <w:marRight w:val="0"/>
      <w:marTop w:val="0"/>
      <w:marBottom w:val="0"/>
      <w:divBdr>
        <w:top w:val="none" w:sz="0" w:space="0" w:color="auto"/>
        <w:left w:val="none" w:sz="0" w:space="0" w:color="auto"/>
        <w:bottom w:val="none" w:sz="0" w:space="0" w:color="auto"/>
        <w:right w:val="none" w:sz="0" w:space="0" w:color="auto"/>
      </w:divBdr>
    </w:div>
    <w:div w:id="212927929">
      <w:bodyDiv w:val="1"/>
      <w:marLeft w:val="0"/>
      <w:marRight w:val="0"/>
      <w:marTop w:val="0"/>
      <w:marBottom w:val="0"/>
      <w:divBdr>
        <w:top w:val="none" w:sz="0" w:space="0" w:color="auto"/>
        <w:left w:val="none" w:sz="0" w:space="0" w:color="auto"/>
        <w:bottom w:val="none" w:sz="0" w:space="0" w:color="auto"/>
        <w:right w:val="none" w:sz="0" w:space="0" w:color="auto"/>
      </w:divBdr>
    </w:div>
    <w:div w:id="21967725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9775057">
      <w:bodyDiv w:val="1"/>
      <w:marLeft w:val="0"/>
      <w:marRight w:val="0"/>
      <w:marTop w:val="0"/>
      <w:marBottom w:val="0"/>
      <w:divBdr>
        <w:top w:val="none" w:sz="0" w:space="0" w:color="auto"/>
        <w:left w:val="none" w:sz="0" w:space="0" w:color="auto"/>
        <w:bottom w:val="none" w:sz="0" w:space="0" w:color="auto"/>
        <w:right w:val="none" w:sz="0" w:space="0" w:color="auto"/>
      </w:divBdr>
    </w:div>
    <w:div w:id="233857955">
      <w:bodyDiv w:val="1"/>
      <w:marLeft w:val="0"/>
      <w:marRight w:val="0"/>
      <w:marTop w:val="0"/>
      <w:marBottom w:val="0"/>
      <w:divBdr>
        <w:top w:val="none" w:sz="0" w:space="0" w:color="auto"/>
        <w:left w:val="none" w:sz="0" w:space="0" w:color="auto"/>
        <w:bottom w:val="none" w:sz="0" w:space="0" w:color="auto"/>
        <w:right w:val="none" w:sz="0" w:space="0" w:color="auto"/>
      </w:divBdr>
    </w:div>
    <w:div w:id="234440976">
      <w:bodyDiv w:val="1"/>
      <w:marLeft w:val="0"/>
      <w:marRight w:val="0"/>
      <w:marTop w:val="0"/>
      <w:marBottom w:val="0"/>
      <w:divBdr>
        <w:top w:val="none" w:sz="0" w:space="0" w:color="auto"/>
        <w:left w:val="none" w:sz="0" w:space="0" w:color="auto"/>
        <w:bottom w:val="none" w:sz="0" w:space="0" w:color="auto"/>
        <w:right w:val="none" w:sz="0" w:space="0" w:color="auto"/>
      </w:divBdr>
    </w:div>
    <w:div w:id="236596006">
      <w:bodyDiv w:val="1"/>
      <w:marLeft w:val="0"/>
      <w:marRight w:val="0"/>
      <w:marTop w:val="0"/>
      <w:marBottom w:val="0"/>
      <w:divBdr>
        <w:top w:val="none" w:sz="0" w:space="0" w:color="auto"/>
        <w:left w:val="none" w:sz="0" w:space="0" w:color="auto"/>
        <w:bottom w:val="none" w:sz="0" w:space="0" w:color="auto"/>
        <w:right w:val="none" w:sz="0" w:space="0" w:color="auto"/>
      </w:divBdr>
    </w:div>
    <w:div w:id="237862214">
      <w:bodyDiv w:val="1"/>
      <w:marLeft w:val="0"/>
      <w:marRight w:val="0"/>
      <w:marTop w:val="0"/>
      <w:marBottom w:val="0"/>
      <w:divBdr>
        <w:top w:val="none" w:sz="0" w:space="0" w:color="auto"/>
        <w:left w:val="none" w:sz="0" w:space="0" w:color="auto"/>
        <w:bottom w:val="none" w:sz="0" w:space="0" w:color="auto"/>
        <w:right w:val="none" w:sz="0" w:space="0" w:color="auto"/>
      </w:divBdr>
    </w:div>
    <w:div w:id="23894475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618003">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6642734">
      <w:bodyDiv w:val="1"/>
      <w:marLeft w:val="0"/>
      <w:marRight w:val="0"/>
      <w:marTop w:val="0"/>
      <w:marBottom w:val="0"/>
      <w:divBdr>
        <w:top w:val="none" w:sz="0" w:space="0" w:color="auto"/>
        <w:left w:val="none" w:sz="0" w:space="0" w:color="auto"/>
        <w:bottom w:val="none" w:sz="0" w:space="0" w:color="auto"/>
        <w:right w:val="none" w:sz="0" w:space="0" w:color="auto"/>
      </w:divBdr>
    </w:div>
    <w:div w:id="259489592">
      <w:bodyDiv w:val="1"/>
      <w:marLeft w:val="0"/>
      <w:marRight w:val="0"/>
      <w:marTop w:val="0"/>
      <w:marBottom w:val="0"/>
      <w:divBdr>
        <w:top w:val="none" w:sz="0" w:space="0" w:color="auto"/>
        <w:left w:val="none" w:sz="0" w:space="0" w:color="auto"/>
        <w:bottom w:val="none" w:sz="0" w:space="0" w:color="auto"/>
        <w:right w:val="none" w:sz="0" w:space="0" w:color="auto"/>
      </w:divBdr>
    </w:div>
    <w:div w:id="265618375">
      <w:bodyDiv w:val="1"/>
      <w:marLeft w:val="0"/>
      <w:marRight w:val="0"/>
      <w:marTop w:val="0"/>
      <w:marBottom w:val="0"/>
      <w:divBdr>
        <w:top w:val="none" w:sz="0" w:space="0" w:color="auto"/>
        <w:left w:val="none" w:sz="0" w:space="0" w:color="auto"/>
        <w:bottom w:val="none" w:sz="0" w:space="0" w:color="auto"/>
        <w:right w:val="none" w:sz="0" w:space="0" w:color="auto"/>
      </w:divBdr>
    </w:div>
    <w:div w:id="271858935">
      <w:bodyDiv w:val="1"/>
      <w:marLeft w:val="0"/>
      <w:marRight w:val="0"/>
      <w:marTop w:val="0"/>
      <w:marBottom w:val="0"/>
      <w:divBdr>
        <w:top w:val="none" w:sz="0" w:space="0" w:color="auto"/>
        <w:left w:val="none" w:sz="0" w:space="0" w:color="auto"/>
        <w:bottom w:val="none" w:sz="0" w:space="0" w:color="auto"/>
        <w:right w:val="none" w:sz="0" w:space="0" w:color="auto"/>
      </w:divBdr>
    </w:div>
    <w:div w:id="276765284">
      <w:bodyDiv w:val="1"/>
      <w:marLeft w:val="0"/>
      <w:marRight w:val="0"/>
      <w:marTop w:val="0"/>
      <w:marBottom w:val="0"/>
      <w:divBdr>
        <w:top w:val="none" w:sz="0" w:space="0" w:color="auto"/>
        <w:left w:val="none" w:sz="0" w:space="0" w:color="auto"/>
        <w:bottom w:val="none" w:sz="0" w:space="0" w:color="auto"/>
        <w:right w:val="none" w:sz="0" w:space="0" w:color="auto"/>
      </w:divBdr>
    </w:div>
    <w:div w:id="278807461">
      <w:bodyDiv w:val="1"/>
      <w:marLeft w:val="0"/>
      <w:marRight w:val="0"/>
      <w:marTop w:val="0"/>
      <w:marBottom w:val="0"/>
      <w:divBdr>
        <w:top w:val="none" w:sz="0" w:space="0" w:color="auto"/>
        <w:left w:val="none" w:sz="0" w:space="0" w:color="auto"/>
        <w:bottom w:val="none" w:sz="0" w:space="0" w:color="auto"/>
        <w:right w:val="none" w:sz="0" w:space="0" w:color="auto"/>
      </w:divBdr>
    </w:div>
    <w:div w:id="278923938">
      <w:bodyDiv w:val="1"/>
      <w:marLeft w:val="0"/>
      <w:marRight w:val="0"/>
      <w:marTop w:val="0"/>
      <w:marBottom w:val="0"/>
      <w:divBdr>
        <w:top w:val="none" w:sz="0" w:space="0" w:color="auto"/>
        <w:left w:val="none" w:sz="0" w:space="0" w:color="auto"/>
        <w:bottom w:val="none" w:sz="0" w:space="0" w:color="auto"/>
        <w:right w:val="none" w:sz="0" w:space="0" w:color="auto"/>
      </w:divBdr>
    </w:div>
    <w:div w:id="280579191">
      <w:bodyDiv w:val="1"/>
      <w:marLeft w:val="0"/>
      <w:marRight w:val="0"/>
      <w:marTop w:val="0"/>
      <w:marBottom w:val="0"/>
      <w:divBdr>
        <w:top w:val="none" w:sz="0" w:space="0" w:color="auto"/>
        <w:left w:val="none" w:sz="0" w:space="0" w:color="auto"/>
        <w:bottom w:val="none" w:sz="0" w:space="0" w:color="auto"/>
        <w:right w:val="none" w:sz="0" w:space="0" w:color="auto"/>
      </w:divBdr>
    </w:div>
    <w:div w:id="287592459">
      <w:bodyDiv w:val="1"/>
      <w:marLeft w:val="0"/>
      <w:marRight w:val="0"/>
      <w:marTop w:val="0"/>
      <w:marBottom w:val="0"/>
      <w:divBdr>
        <w:top w:val="none" w:sz="0" w:space="0" w:color="auto"/>
        <w:left w:val="none" w:sz="0" w:space="0" w:color="auto"/>
        <w:bottom w:val="none" w:sz="0" w:space="0" w:color="auto"/>
        <w:right w:val="none" w:sz="0" w:space="0" w:color="auto"/>
      </w:divBdr>
    </w:div>
    <w:div w:id="295568732">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09939938">
      <w:bodyDiv w:val="1"/>
      <w:marLeft w:val="0"/>
      <w:marRight w:val="0"/>
      <w:marTop w:val="0"/>
      <w:marBottom w:val="0"/>
      <w:divBdr>
        <w:top w:val="none" w:sz="0" w:space="0" w:color="auto"/>
        <w:left w:val="none" w:sz="0" w:space="0" w:color="auto"/>
        <w:bottom w:val="none" w:sz="0" w:space="0" w:color="auto"/>
        <w:right w:val="none" w:sz="0" w:space="0" w:color="auto"/>
      </w:divBdr>
    </w:div>
    <w:div w:id="322468897">
      <w:bodyDiv w:val="1"/>
      <w:marLeft w:val="0"/>
      <w:marRight w:val="0"/>
      <w:marTop w:val="0"/>
      <w:marBottom w:val="0"/>
      <w:divBdr>
        <w:top w:val="none" w:sz="0" w:space="0" w:color="auto"/>
        <w:left w:val="none" w:sz="0" w:space="0" w:color="auto"/>
        <w:bottom w:val="none" w:sz="0" w:space="0" w:color="auto"/>
        <w:right w:val="none" w:sz="0" w:space="0" w:color="auto"/>
      </w:divBdr>
    </w:div>
    <w:div w:id="328945482">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38388226">
      <w:bodyDiv w:val="1"/>
      <w:marLeft w:val="0"/>
      <w:marRight w:val="0"/>
      <w:marTop w:val="0"/>
      <w:marBottom w:val="0"/>
      <w:divBdr>
        <w:top w:val="none" w:sz="0" w:space="0" w:color="auto"/>
        <w:left w:val="none" w:sz="0" w:space="0" w:color="auto"/>
        <w:bottom w:val="none" w:sz="0" w:space="0" w:color="auto"/>
        <w:right w:val="none" w:sz="0" w:space="0" w:color="auto"/>
      </w:divBdr>
    </w:div>
    <w:div w:id="341201670">
      <w:bodyDiv w:val="1"/>
      <w:marLeft w:val="0"/>
      <w:marRight w:val="0"/>
      <w:marTop w:val="0"/>
      <w:marBottom w:val="0"/>
      <w:divBdr>
        <w:top w:val="none" w:sz="0" w:space="0" w:color="auto"/>
        <w:left w:val="none" w:sz="0" w:space="0" w:color="auto"/>
        <w:bottom w:val="none" w:sz="0" w:space="0" w:color="auto"/>
        <w:right w:val="none" w:sz="0" w:space="0" w:color="auto"/>
      </w:divBdr>
    </w:div>
    <w:div w:id="351691285">
      <w:bodyDiv w:val="1"/>
      <w:marLeft w:val="0"/>
      <w:marRight w:val="0"/>
      <w:marTop w:val="0"/>
      <w:marBottom w:val="0"/>
      <w:divBdr>
        <w:top w:val="none" w:sz="0" w:space="0" w:color="auto"/>
        <w:left w:val="none" w:sz="0" w:space="0" w:color="auto"/>
        <w:bottom w:val="none" w:sz="0" w:space="0" w:color="auto"/>
        <w:right w:val="none" w:sz="0" w:space="0" w:color="auto"/>
      </w:divBdr>
    </w:div>
    <w:div w:id="352611201">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002270">
      <w:bodyDiv w:val="1"/>
      <w:marLeft w:val="0"/>
      <w:marRight w:val="0"/>
      <w:marTop w:val="0"/>
      <w:marBottom w:val="0"/>
      <w:divBdr>
        <w:top w:val="none" w:sz="0" w:space="0" w:color="auto"/>
        <w:left w:val="none" w:sz="0" w:space="0" w:color="auto"/>
        <w:bottom w:val="none" w:sz="0" w:space="0" w:color="auto"/>
        <w:right w:val="none" w:sz="0" w:space="0" w:color="auto"/>
      </w:divBdr>
    </w:div>
    <w:div w:id="37558765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406923371">
      <w:bodyDiv w:val="1"/>
      <w:marLeft w:val="0"/>
      <w:marRight w:val="0"/>
      <w:marTop w:val="0"/>
      <w:marBottom w:val="0"/>
      <w:divBdr>
        <w:top w:val="none" w:sz="0" w:space="0" w:color="auto"/>
        <w:left w:val="none" w:sz="0" w:space="0" w:color="auto"/>
        <w:bottom w:val="none" w:sz="0" w:space="0" w:color="auto"/>
        <w:right w:val="none" w:sz="0" w:space="0" w:color="auto"/>
      </w:divBdr>
    </w:div>
    <w:div w:id="427697662">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0588870">
      <w:bodyDiv w:val="1"/>
      <w:marLeft w:val="0"/>
      <w:marRight w:val="0"/>
      <w:marTop w:val="0"/>
      <w:marBottom w:val="0"/>
      <w:divBdr>
        <w:top w:val="none" w:sz="0" w:space="0" w:color="auto"/>
        <w:left w:val="none" w:sz="0" w:space="0" w:color="auto"/>
        <w:bottom w:val="none" w:sz="0" w:space="0" w:color="auto"/>
        <w:right w:val="none" w:sz="0" w:space="0" w:color="auto"/>
      </w:divBdr>
    </w:div>
    <w:div w:id="450590447">
      <w:bodyDiv w:val="1"/>
      <w:marLeft w:val="0"/>
      <w:marRight w:val="0"/>
      <w:marTop w:val="0"/>
      <w:marBottom w:val="0"/>
      <w:divBdr>
        <w:top w:val="none" w:sz="0" w:space="0" w:color="auto"/>
        <w:left w:val="none" w:sz="0" w:space="0" w:color="auto"/>
        <w:bottom w:val="none" w:sz="0" w:space="0" w:color="auto"/>
        <w:right w:val="none" w:sz="0" w:space="0" w:color="auto"/>
      </w:divBdr>
    </w:div>
    <w:div w:id="457989340">
      <w:bodyDiv w:val="1"/>
      <w:marLeft w:val="0"/>
      <w:marRight w:val="0"/>
      <w:marTop w:val="0"/>
      <w:marBottom w:val="0"/>
      <w:divBdr>
        <w:top w:val="none" w:sz="0" w:space="0" w:color="auto"/>
        <w:left w:val="none" w:sz="0" w:space="0" w:color="auto"/>
        <w:bottom w:val="none" w:sz="0" w:space="0" w:color="auto"/>
        <w:right w:val="none" w:sz="0" w:space="0" w:color="auto"/>
      </w:divBdr>
    </w:div>
    <w:div w:id="467357575">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0102924">
      <w:bodyDiv w:val="1"/>
      <w:marLeft w:val="0"/>
      <w:marRight w:val="0"/>
      <w:marTop w:val="0"/>
      <w:marBottom w:val="0"/>
      <w:divBdr>
        <w:top w:val="none" w:sz="0" w:space="0" w:color="auto"/>
        <w:left w:val="none" w:sz="0" w:space="0" w:color="auto"/>
        <w:bottom w:val="none" w:sz="0" w:space="0" w:color="auto"/>
        <w:right w:val="none" w:sz="0" w:space="0" w:color="auto"/>
      </w:divBdr>
    </w:div>
    <w:div w:id="493838561">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7619981">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17240163">
      <w:bodyDiv w:val="1"/>
      <w:marLeft w:val="0"/>
      <w:marRight w:val="0"/>
      <w:marTop w:val="0"/>
      <w:marBottom w:val="0"/>
      <w:divBdr>
        <w:top w:val="none" w:sz="0" w:space="0" w:color="auto"/>
        <w:left w:val="none" w:sz="0" w:space="0" w:color="auto"/>
        <w:bottom w:val="none" w:sz="0" w:space="0" w:color="auto"/>
        <w:right w:val="none" w:sz="0" w:space="0" w:color="auto"/>
      </w:divBdr>
    </w:div>
    <w:div w:id="524441138">
      <w:bodyDiv w:val="1"/>
      <w:marLeft w:val="0"/>
      <w:marRight w:val="0"/>
      <w:marTop w:val="0"/>
      <w:marBottom w:val="0"/>
      <w:divBdr>
        <w:top w:val="none" w:sz="0" w:space="0" w:color="auto"/>
        <w:left w:val="none" w:sz="0" w:space="0" w:color="auto"/>
        <w:bottom w:val="none" w:sz="0" w:space="0" w:color="auto"/>
        <w:right w:val="none" w:sz="0" w:space="0" w:color="auto"/>
      </w:divBdr>
    </w:div>
    <w:div w:id="527792263">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5893089">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63219089">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637529">
      <w:bodyDiv w:val="1"/>
      <w:marLeft w:val="0"/>
      <w:marRight w:val="0"/>
      <w:marTop w:val="0"/>
      <w:marBottom w:val="0"/>
      <w:divBdr>
        <w:top w:val="none" w:sz="0" w:space="0" w:color="auto"/>
        <w:left w:val="none" w:sz="0" w:space="0" w:color="auto"/>
        <w:bottom w:val="none" w:sz="0" w:space="0" w:color="auto"/>
        <w:right w:val="none" w:sz="0" w:space="0" w:color="auto"/>
      </w:divBdr>
    </w:div>
    <w:div w:id="581917887">
      <w:bodyDiv w:val="1"/>
      <w:marLeft w:val="0"/>
      <w:marRight w:val="0"/>
      <w:marTop w:val="0"/>
      <w:marBottom w:val="0"/>
      <w:divBdr>
        <w:top w:val="none" w:sz="0" w:space="0" w:color="auto"/>
        <w:left w:val="none" w:sz="0" w:space="0" w:color="auto"/>
        <w:bottom w:val="none" w:sz="0" w:space="0" w:color="auto"/>
        <w:right w:val="none" w:sz="0" w:space="0" w:color="auto"/>
      </w:divBdr>
    </w:div>
    <w:div w:id="584994093">
      <w:bodyDiv w:val="1"/>
      <w:marLeft w:val="0"/>
      <w:marRight w:val="0"/>
      <w:marTop w:val="0"/>
      <w:marBottom w:val="0"/>
      <w:divBdr>
        <w:top w:val="none" w:sz="0" w:space="0" w:color="auto"/>
        <w:left w:val="none" w:sz="0" w:space="0" w:color="auto"/>
        <w:bottom w:val="none" w:sz="0" w:space="0" w:color="auto"/>
        <w:right w:val="none" w:sz="0" w:space="0" w:color="auto"/>
      </w:divBdr>
    </w:div>
    <w:div w:id="585773127">
      <w:bodyDiv w:val="1"/>
      <w:marLeft w:val="0"/>
      <w:marRight w:val="0"/>
      <w:marTop w:val="0"/>
      <w:marBottom w:val="0"/>
      <w:divBdr>
        <w:top w:val="none" w:sz="0" w:space="0" w:color="auto"/>
        <w:left w:val="none" w:sz="0" w:space="0" w:color="auto"/>
        <w:bottom w:val="none" w:sz="0" w:space="0" w:color="auto"/>
        <w:right w:val="none" w:sz="0" w:space="0" w:color="auto"/>
      </w:divBdr>
    </w:div>
    <w:div w:id="589310239">
      <w:bodyDiv w:val="1"/>
      <w:marLeft w:val="0"/>
      <w:marRight w:val="0"/>
      <w:marTop w:val="0"/>
      <w:marBottom w:val="0"/>
      <w:divBdr>
        <w:top w:val="none" w:sz="0" w:space="0" w:color="auto"/>
        <w:left w:val="none" w:sz="0" w:space="0" w:color="auto"/>
        <w:bottom w:val="none" w:sz="0" w:space="0" w:color="auto"/>
        <w:right w:val="none" w:sz="0" w:space="0" w:color="auto"/>
      </w:divBdr>
    </w:div>
    <w:div w:id="590118673">
      <w:bodyDiv w:val="1"/>
      <w:marLeft w:val="0"/>
      <w:marRight w:val="0"/>
      <w:marTop w:val="0"/>
      <w:marBottom w:val="0"/>
      <w:divBdr>
        <w:top w:val="none" w:sz="0" w:space="0" w:color="auto"/>
        <w:left w:val="none" w:sz="0" w:space="0" w:color="auto"/>
        <w:bottom w:val="none" w:sz="0" w:space="0" w:color="auto"/>
        <w:right w:val="none" w:sz="0" w:space="0" w:color="auto"/>
      </w:divBdr>
    </w:div>
    <w:div w:id="592907295">
      <w:bodyDiv w:val="1"/>
      <w:marLeft w:val="0"/>
      <w:marRight w:val="0"/>
      <w:marTop w:val="0"/>
      <w:marBottom w:val="0"/>
      <w:divBdr>
        <w:top w:val="none" w:sz="0" w:space="0" w:color="auto"/>
        <w:left w:val="none" w:sz="0" w:space="0" w:color="auto"/>
        <w:bottom w:val="none" w:sz="0" w:space="0" w:color="auto"/>
        <w:right w:val="none" w:sz="0" w:space="0" w:color="auto"/>
      </w:divBdr>
    </w:div>
    <w:div w:id="600382035">
      <w:bodyDiv w:val="1"/>
      <w:marLeft w:val="0"/>
      <w:marRight w:val="0"/>
      <w:marTop w:val="0"/>
      <w:marBottom w:val="0"/>
      <w:divBdr>
        <w:top w:val="none" w:sz="0" w:space="0" w:color="auto"/>
        <w:left w:val="none" w:sz="0" w:space="0" w:color="auto"/>
        <w:bottom w:val="none" w:sz="0" w:space="0" w:color="auto"/>
        <w:right w:val="none" w:sz="0" w:space="0" w:color="auto"/>
      </w:divBdr>
    </w:div>
    <w:div w:id="605117674">
      <w:bodyDiv w:val="1"/>
      <w:marLeft w:val="0"/>
      <w:marRight w:val="0"/>
      <w:marTop w:val="0"/>
      <w:marBottom w:val="0"/>
      <w:divBdr>
        <w:top w:val="none" w:sz="0" w:space="0" w:color="auto"/>
        <w:left w:val="none" w:sz="0" w:space="0" w:color="auto"/>
        <w:bottom w:val="none" w:sz="0" w:space="0" w:color="auto"/>
        <w:right w:val="none" w:sz="0" w:space="0" w:color="auto"/>
      </w:divBdr>
    </w:div>
    <w:div w:id="614214429">
      <w:bodyDiv w:val="1"/>
      <w:marLeft w:val="0"/>
      <w:marRight w:val="0"/>
      <w:marTop w:val="0"/>
      <w:marBottom w:val="0"/>
      <w:divBdr>
        <w:top w:val="none" w:sz="0" w:space="0" w:color="auto"/>
        <w:left w:val="none" w:sz="0" w:space="0" w:color="auto"/>
        <w:bottom w:val="none" w:sz="0" w:space="0" w:color="auto"/>
        <w:right w:val="none" w:sz="0" w:space="0" w:color="auto"/>
      </w:divBdr>
    </w:div>
    <w:div w:id="616565298">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1055036">
      <w:bodyDiv w:val="1"/>
      <w:marLeft w:val="0"/>
      <w:marRight w:val="0"/>
      <w:marTop w:val="0"/>
      <w:marBottom w:val="0"/>
      <w:divBdr>
        <w:top w:val="none" w:sz="0" w:space="0" w:color="auto"/>
        <w:left w:val="none" w:sz="0" w:space="0" w:color="auto"/>
        <w:bottom w:val="none" w:sz="0" w:space="0" w:color="auto"/>
        <w:right w:val="none" w:sz="0" w:space="0" w:color="auto"/>
      </w:divBdr>
    </w:div>
    <w:div w:id="633486367">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8727303">
      <w:bodyDiv w:val="1"/>
      <w:marLeft w:val="0"/>
      <w:marRight w:val="0"/>
      <w:marTop w:val="0"/>
      <w:marBottom w:val="0"/>
      <w:divBdr>
        <w:top w:val="none" w:sz="0" w:space="0" w:color="auto"/>
        <w:left w:val="none" w:sz="0" w:space="0" w:color="auto"/>
        <w:bottom w:val="none" w:sz="0" w:space="0" w:color="auto"/>
        <w:right w:val="none" w:sz="0" w:space="0" w:color="auto"/>
      </w:divBdr>
    </w:div>
    <w:div w:id="673924636">
      <w:bodyDiv w:val="1"/>
      <w:marLeft w:val="0"/>
      <w:marRight w:val="0"/>
      <w:marTop w:val="0"/>
      <w:marBottom w:val="0"/>
      <w:divBdr>
        <w:top w:val="none" w:sz="0" w:space="0" w:color="auto"/>
        <w:left w:val="none" w:sz="0" w:space="0" w:color="auto"/>
        <w:bottom w:val="none" w:sz="0" w:space="0" w:color="auto"/>
        <w:right w:val="none" w:sz="0" w:space="0" w:color="auto"/>
      </w:divBdr>
    </w:div>
    <w:div w:id="685446178">
      <w:bodyDiv w:val="1"/>
      <w:marLeft w:val="0"/>
      <w:marRight w:val="0"/>
      <w:marTop w:val="0"/>
      <w:marBottom w:val="0"/>
      <w:divBdr>
        <w:top w:val="none" w:sz="0" w:space="0" w:color="auto"/>
        <w:left w:val="none" w:sz="0" w:space="0" w:color="auto"/>
        <w:bottom w:val="none" w:sz="0" w:space="0" w:color="auto"/>
        <w:right w:val="none" w:sz="0" w:space="0" w:color="auto"/>
      </w:divBdr>
    </w:div>
    <w:div w:id="696857122">
      <w:bodyDiv w:val="1"/>
      <w:marLeft w:val="0"/>
      <w:marRight w:val="0"/>
      <w:marTop w:val="0"/>
      <w:marBottom w:val="0"/>
      <w:divBdr>
        <w:top w:val="none" w:sz="0" w:space="0" w:color="auto"/>
        <w:left w:val="none" w:sz="0" w:space="0" w:color="auto"/>
        <w:bottom w:val="none" w:sz="0" w:space="0" w:color="auto"/>
        <w:right w:val="none" w:sz="0" w:space="0" w:color="auto"/>
      </w:divBdr>
    </w:div>
    <w:div w:id="698824014">
      <w:bodyDiv w:val="1"/>
      <w:marLeft w:val="0"/>
      <w:marRight w:val="0"/>
      <w:marTop w:val="0"/>
      <w:marBottom w:val="0"/>
      <w:divBdr>
        <w:top w:val="none" w:sz="0" w:space="0" w:color="auto"/>
        <w:left w:val="none" w:sz="0" w:space="0" w:color="auto"/>
        <w:bottom w:val="none" w:sz="0" w:space="0" w:color="auto"/>
        <w:right w:val="none" w:sz="0" w:space="0" w:color="auto"/>
      </w:divBdr>
    </w:div>
    <w:div w:id="705376595">
      <w:bodyDiv w:val="1"/>
      <w:marLeft w:val="0"/>
      <w:marRight w:val="0"/>
      <w:marTop w:val="0"/>
      <w:marBottom w:val="0"/>
      <w:divBdr>
        <w:top w:val="none" w:sz="0" w:space="0" w:color="auto"/>
        <w:left w:val="none" w:sz="0" w:space="0" w:color="auto"/>
        <w:bottom w:val="none" w:sz="0" w:space="0" w:color="auto"/>
        <w:right w:val="none" w:sz="0" w:space="0" w:color="auto"/>
      </w:divBdr>
    </w:div>
    <w:div w:id="707529251">
      <w:bodyDiv w:val="1"/>
      <w:marLeft w:val="0"/>
      <w:marRight w:val="0"/>
      <w:marTop w:val="0"/>
      <w:marBottom w:val="0"/>
      <w:divBdr>
        <w:top w:val="none" w:sz="0" w:space="0" w:color="auto"/>
        <w:left w:val="none" w:sz="0" w:space="0" w:color="auto"/>
        <w:bottom w:val="none" w:sz="0" w:space="0" w:color="auto"/>
        <w:right w:val="none" w:sz="0" w:space="0" w:color="auto"/>
      </w:divBdr>
    </w:div>
    <w:div w:id="708602229">
      <w:bodyDiv w:val="1"/>
      <w:marLeft w:val="0"/>
      <w:marRight w:val="0"/>
      <w:marTop w:val="0"/>
      <w:marBottom w:val="0"/>
      <w:divBdr>
        <w:top w:val="none" w:sz="0" w:space="0" w:color="auto"/>
        <w:left w:val="none" w:sz="0" w:space="0" w:color="auto"/>
        <w:bottom w:val="none" w:sz="0" w:space="0" w:color="auto"/>
        <w:right w:val="none" w:sz="0" w:space="0" w:color="auto"/>
      </w:divBdr>
    </w:div>
    <w:div w:id="723332056">
      <w:bodyDiv w:val="1"/>
      <w:marLeft w:val="0"/>
      <w:marRight w:val="0"/>
      <w:marTop w:val="0"/>
      <w:marBottom w:val="0"/>
      <w:divBdr>
        <w:top w:val="none" w:sz="0" w:space="0" w:color="auto"/>
        <w:left w:val="none" w:sz="0" w:space="0" w:color="auto"/>
        <w:bottom w:val="none" w:sz="0" w:space="0" w:color="auto"/>
        <w:right w:val="none" w:sz="0" w:space="0" w:color="auto"/>
      </w:divBdr>
    </w:div>
    <w:div w:id="733623780">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2724173">
      <w:bodyDiv w:val="1"/>
      <w:marLeft w:val="0"/>
      <w:marRight w:val="0"/>
      <w:marTop w:val="0"/>
      <w:marBottom w:val="0"/>
      <w:divBdr>
        <w:top w:val="none" w:sz="0" w:space="0" w:color="auto"/>
        <w:left w:val="none" w:sz="0" w:space="0" w:color="auto"/>
        <w:bottom w:val="none" w:sz="0" w:space="0" w:color="auto"/>
        <w:right w:val="none" w:sz="0" w:space="0" w:color="auto"/>
      </w:divBdr>
    </w:div>
    <w:div w:id="752894993">
      <w:bodyDiv w:val="1"/>
      <w:marLeft w:val="0"/>
      <w:marRight w:val="0"/>
      <w:marTop w:val="0"/>
      <w:marBottom w:val="0"/>
      <w:divBdr>
        <w:top w:val="none" w:sz="0" w:space="0" w:color="auto"/>
        <w:left w:val="none" w:sz="0" w:space="0" w:color="auto"/>
        <w:bottom w:val="none" w:sz="0" w:space="0" w:color="auto"/>
        <w:right w:val="none" w:sz="0" w:space="0" w:color="auto"/>
      </w:divBdr>
    </w:div>
    <w:div w:id="757481400">
      <w:bodyDiv w:val="1"/>
      <w:marLeft w:val="0"/>
      <w:marRight w:val="0"/>
      <w:marTop w:val="0"/>
      <w:marBottom w:val="0"/>
      <w:divBdr>
        <w:top w:val="none" w:sz="0" w:space="0" w:color="auto"/>
        <w:left w:val="none" w:sz="0" w:space="0" w:color="auto"/>
        <w:bottom w:val="none" w:sz="0" w:space="0" w:color="auto"/>
        <w:right w:val="none" w:sz="0" w:space="0" w:color="auto"/>
      </w:divBdr>
    </w:div>
    <w:div w:id="759176848">
      <w:bodyDiv w:val="1"/>
      <w:marLeft w:val="0"/>
      <w:marRight w:val="0"/>
      <w:marTop w:val="0"/>
      <w:marBottom w:val="0"/>
      <w:divBdr>
        <w:top w:val="none" w:sz="0" w:space="0" w:color="auto"/>
        <w:left w:val="none" w:sz="0" w:space="0" w:color="auto"/>
        <w:bottom w:val="none" w:sz="0" w:space="0" w:color="auto"/>
        <w:right w:val="none" w:sz="0" w:space="0" w:color="auto"/>
      </w:divBdr>
    </w:div>
    <w:div w:id="764306545">
      <w:bodyDiv w:val="1"/>
      <w:marLeft w:val="0"/>
      <w:marRight w:val="0"/>
      <w:marTop w:val="0"/>
      <w:marBottom w:val="0"/>
      <w:divBdr>
        <w:top w:val="none" w:sz="0" w:space="0" w:color="auto"/>
        <w:left w:val="none" w:sz="0" w:space="0" w:color="auto"/>
        <w:bottom w:val="none" w:sz="0" w:space="0" w:color="auto"/>
        <w:right w:val="none" w:sz="0" w:space="0" w:color="auto"/>
      </w:divBdr>
    </w:div>
    <w:div w:id="775439723">
      <w:bodyDiv w:val="1"/>
      <w:marLeft w:val="0"/>
      <w:marRight w:val="0"/>
      <w:marTop w:val="0"/>
      <w:marBottom w:val="0"/>
      <w:divBdr>
        <w:top w:val="none" w:sz="0" w:space="0" w:color="auto"/>
        <w:left w:val="none" w:sz="0" w:space="0" w:color="auto"/>
        <w:bottom w:val="none" w:sz="0" w:space="0" w:color="auto"/>
        <w:right w:val="none" w:sz="0" w:space="0" w:color="auto"/>
      </w:divBdr>
    </w:div>
    <w:div w:id="779302611">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611774">
      <w:bodyDiv w:val="1"/>
      <w:marLeft w:val="0"/>
      <w:marRight w:val="0"/>
      <w:marTop w:val="0"/>
      <w:marBottom w:val="0"/>
      <w:divBdr>
        <w:top w:val="none" w:sz="0" w:space="0" w:color="auto"/>
        <w:left w:val="none" w:sz="0" w:space="0" w:color="auto"/>
        <w:bottom w:val="none" w:sz="0" w:space="0" w:color="auto"/>
        <w:right w:val="none" w:sz="0" w:space="0" w:color="auto"/>
      </w:divBdr>
    </w:div>
    <w:div w:id="781923983">
      <w:bodyDiv w:val="1"/>
      <w:marLeft w:val="0"/>
      <w:marRight w:val="0"/>
      <w:marTop w:val="0"/>
      <w:marBottom w:val="0"/>
      <w:divBdr>
        <w:top w:val="none" w:sz="0" w:space="0" w:color="auto"/>
        <w:left w:val="none" w:sz="0" w:space="0" w:color="auto"/>
        <w:bottom w:val="none" w:sz="0" w:space="0" w:color="auto"/>
        <w:right w:val="none" w:sz="0" w:space="0" w:color="auto"/>
      </w:divBdr>
    </w:div>
    <w:div w:id="793251493">
      <w:bodyDiv w:val="1"/>
      <w:marLeft w:val="0"/>
      <w:marRight w:val="0"/>
      <w:marTop w:val="0"/>
      <w:marBottom w:val="0"/>
      <w:divBdr>
        <w:top w:val="none" w:sz="0" w:space="0" w:color="auto"/>
        <w:left w:val="none" w:sz="0" w:space="0" w:color="auto"/>
        <w:bottom w:val="none" w:sz="0" w:space="0" w:color="auto"/>
        <w:right w:val="none" w:sz="0" w:space="0" w:color="auto"/>
      </w:divBdr>
    </w:div>
    <w:div w:id="797457888">
      <w:bodyDiv w:val="1"/>
      <w:marLeft w:val="0"/>
      <w:marRight w:val="0"/>
      <w:marTop w:val="0"/>
      <w:marBottom w:val="0"/>
      <w:divBdr>
        <w:top w:val="none" w:sz="0" w:space="0" w:color="auto"/>
        <w:left w:val="none" w:sz="0" w:space="0" w:color="auto"/>
        <w:bottom w:val="none" w:sz="0" w:space="0" w:color="auto"/>
        <w:right w:val="none" w:sz="0" w:space="0" w:color="auto"/>
      </w:divBdr>
    </w:div>
    <w:div w:id="804085881">
      <w:bodyDiv w:val="1"/>
      <w:marLeft w:val="0"/>
      <w:marRight w:val="0"/>
      <w:marTop w:val="0"/>
      <w:marBottom w:val="0"/>
      <w:divBdr>
        <w:top w:val="none" w:sz="0" w:space="0" w:color="auto"/>
        <w:left w:val="none" w:sz="0" w:space="0" w:color="auto"/>
        <w:bottom w:val="none" w:sz="0" w:space="0" w:color="auto"/>
        <w:right w:val="none" w:sz="0" w:space="0" w:color="auto"/>
      </w:divBdr>
    </w:div>
    <w:div w:id="805782989">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809300">
      <w:bodyDiv w:val="1"/>
      <w:marLeft w:val="0"/>
      <w:marRight w:val="0"/>
      <w:marTop w:val="0"/>
      <w:marBottom w:val="0"/>
      <w:divBdr>
        <w:top w:val="none" w:sz="0" w:space="0" w:color="auto"/>
        <w:left w:val="none" w:sz="0" w:space="0" w:color="auto"/>
        <w:bottom w:val="none" w:sz="0" w:space="0" w:color="auto"/>
        <w:right w:val="none" w:sz="0" w:space="0" w:color="auto"/>
      </w:divBdr>
    </w:div>
    <w:div w:id="833644651">
      <w:bodyDiv w:val="1"/>
      <w:marLeft w:val="0"/>
      <w:marRight w:val="0"/>
      <w:marTop w:val="0"/>
      <w:marBottom w:val="0"/>
      <w:divBdr>
        <w:top w:val="none" w:sz="0" w:space="0" w:color="auto"/>
        <w:left w:val="none" w:sz="0" w:space="0" w:color="auto"/>
        <w:bottom w:val="none" w:sz="0" w:space="0" w:color="auto"/>
        <w:right w:val="none" w:sz="0" w:space="0" w:color="auto"/>
      </w:divBdr>
    </w:div>
    <w:div w:id="835613932">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0317200">
      <w:bodyDiv w:val="1"/>
      <w:marLeft w:val="0"/>
      <w:marRight w:val="0"/>
      <w:marTop w:val="0"/>
      <w:marBottom w:val="0"/>
      <w:divBdr>
        <w:top w:val="none" w:sz="0" w:space="0" w:color="auto"/>
        <w:left w:val="none" w:sz="0" w:space="0" w:color="auto"/>
        <w:bottom w:val="none" w:sz="0" w:space="0" w:color="auto"/>
        <w:right w:val="none" w:sz="0" w:space="0" w:color="auto"/>
      </w:divBdr>
    </w:div>
    <w:div w:id="848064808">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52258072">
      <w:bodyDiv w:val="1"/>
      <w:marLeft w:val="0"/>
      <w:marRight w:val="0"/>
      <w:marTop w:val="0"/>
      <w:marBottom w:val="0"/>
      <w:divBdr>
        <w:top w:val="none" w:sz="0" w:space="0" w:color="auto"/>
        <w:left w:val="none" w:sz="0" w:space="0" w:color="auto"/>
        <w:bottom w:val="none" w:sz="0" w:space="0" w:color="auto"/>
        <w:right w:val="none" w:sz="0" w:space="0" w:color="auto"/>
      </w:divBdr>
    </w:div>
    <w:div w:id="858857198">
      <w:bodyDiv w:val="1"/>
      <w:marLeft w:val="0"/>
      <w:marRight w:val="0"/>
      <w:marTop w:val="0"/>
      <w:marBottom w:val="0"/>
      <w:divBdr>
        <w:top w:val="none" w:sz="0" w:space="0" w:color="auto"/>
        <w:left w:val="none" w:sz="0" w:space="0" w:color="auto"/>
        <w:bottom w:val="none" w:sz="0" w:space="0" w:color="auto"/>
        <w:right w:val="none" w:sz="0" w:space="0" w:color="auto"/>
      </w:divBdr>
    </w:div>
    <w:div w:id="864362450">
      <w:bodyDiv w:val="1"/>
      <w:marLeft w:val="0"/>
      <w:marRight w:val="0"/>
      <w:marTop w:val="0"/>
      <w:marBottom w:val="0"/>
      <w:divBdr>
        <w:top w:val="none" w:sz="0" w:space="0" w:color="auto"/>
        <w:left w:val="none" w:sz="0" w:space="0" w:color="auto"/>
        <w:bottom w:val="none" w:sz="0" w:space="0" w:color="auto"/>
        <w:right w:val="none" w:sz="0" w:space="0" w:color="auto"/>
      </w:divBdr>
    </w:div>
    <w:div w:id="868760837">
      <w:bodyDiv w:val="1"/>
      <w:marLeft w:val="0"/>
      <w:marRight w:val="0"/>
      <w:marTop w:val="0"/>
      <w:marBottom w:val="0"/>
      <w:divBdr>
        <w:top w:val="none" w:sz="0" w:space="0" w:color="auto"/>
        <w:left w:val="none" w:sz="0" w:space="0" w:color="auto"/>
        <w:bottom w:val="none" w:sz="0" w:space="0" w:color="auto"/>
        <w:right w:val="none" w:sz="0" w:space="0" w:color="auto"/>
      </w:divBdr>
    </w:div>
    <w:div w:id="873612086">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79320837">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4028942">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0143308">
      <w:bodyDiv w:val="1"/>
      <w:marLeft w:val="0"/>
      <w:marRight w:val="0"/>
      <w:marTop w:val="0"/>
      <w:marBottom w:val="0"/>
      <w:divBdr>
        <w:top w:val="none" w:sz="0" w:space="0" w:color="auto"/>
        <w:left w:val="none" w:sz="0" w:space="0" w:color="auto"/>
        <w:bottom w:val="none" w:sz="0" w:space="0" w:color="auto"/>
        <w:right w:val="none" w:sz="0" w:space="0" w:color="auto"/>
      </w:divBdr>
    </w:div>
    <w:div w:id="902133217">
      <w:bodyDiv w:val="1"/>
      <w:marLeft w:val="0"/>
      <w:marRight w:val="0"/>
      <w:marTop w:val="0"/>
      <w:marBottom w:val="0"/>
      <w:divBdr>
        <w:top w:val="none" w:sz="0" w:space="0" w:color="auto"/>
        <w:left w:val="none" w:sz="0" w:space="0" w:color="auto"/>
        <w:bottom w:val="none" w:sz="0" w:space="0" w:color="auto"/>
        <w:right w:val="none" w:sz="0" w:space="0" w:color="auto"/>
      </w:divBdr>
    </w:div>
    <w:div w:id="909074074">
      <w:bodyDiv w:val="1"/>
      <w:marLeft w:val="0"/>
      <w:marRight w:val="0"/>
      <w:marTop w:val="0"/>
      <w:marBottom w:val="0"/>
      <w:divBdr>
        <w:top w:val="none" w:sz="0" w:space="0" w:color="auto"/>
        <w:left w:val="none" w:sz="0" w:space="0" w:color="auto"/>
        <w:bottom w:val="none" w:sz="0" w:space="0" w:color="auto"/>
        <w:right w:val="none" w:sz="0" w:space="0" w:color="auto"/>
      </w:divBdr>
    </w:div>
    <w:div w:id="916482428">
      <w:bodyDiv w:val="1"/>
      <w:marLeft w:val="0"/>
      <w:marRight w:val="0"/>
      <w:marTop w:val="0"/>
      <w:marBottom w:val="0"/>
      <w:divBdr>
        <w:top w:val="none" w:sz="0" w:space="0" w:color="auto"/>
        <w:left w:val="none" w:sz="0" w:space="0" w:color="auto"/>
        <w:bottom w:val="none" w:sz="0" w:space="0" w:color="auto"/>
        <w:right w:val="none" w:sz="0" w:space="0" w:color="auto"/>
      </w:divBdr>
    </w:div>
    <w:div w:id="919292124">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2178037">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3">
          <w:marLeft w:val="0"/>
          <w:marRight w:val="0"/>
          <w:marTop w:val="0"/>
          <w:marBottom w:val="0"/>
          <w:divBdr>
            <w:top w:val="none" w:sz="0" w:space="0" w:color="auto"/>
            <w:left w:val="none" w:sz="0" w:space="0" w:color="auto"/>
            <w:bottom w:val="none" w:sz="0" w:space="0" w:color="auto"/>
            <w:right w:val="none" w:sz="0" w:space="0" w:color="auto"/>
          </w:divBdr>
        </w:div>
      </w:divsChild>
    </w:div>
    <w:div w:id="927538718">
      <w:bodyDiv w:val="1"/>
      <w:marLeft w:val="0"/>
      <w:marRight w:val="0"/>
      <w:marTop w:val="0"/>
      <w:marBottom w:val="0"/>
      <w:divBdr>
        <w:top w:val="none" w:sz="0" w:space="0" w:color="auto"/>
        <w:left w:val="none" w:sz="0" w:space="0" w:color="auto"/>
        <w:bottom w:val="none" w:sz="0" w:space="0" w:color="auto"/>
        <w:right w:val="none" w:sz="0" w:space="0" w:color="auto"/>
      </w:divBdr>
    </w:div>
    <w:div w:id="933366456">
      <w:bodyDiv w:val="1"/>
      <w:marLeft w:val="0"/>
      <w:marRight w:val="0"/>
      <w:marTop w:val="0"/>
      <w:marBottom w:val="0"/>
      <w:divBdr>
        <w:top w:val="none" w:sz="0" w:space="0" w:color="auto"/>
        <w:left w:val="none" w:sz="0" w:space="0" w:color="auto"/>
        <w:bottom w:val="none" w:sz="0" w:space="0" w:color="auto"/>
        <w:right w:val="none" w:sz="0" w:space="0" w:color="auto"/>
      </w:divBdr>
    </w:div>
    <w:div w:id="939990263">
      <w:bodyDiv w:val="1"/>
      <w:marLeft w:val="0"/>
      <w:marRight w:val="0"/>
      <w:marTop w:val="0"/>
      <w:marBottom w:val="0"/>
      <w:divBdr>
        <w:top w:val="none" w:sz="0" w:space="0" w:color="auto"/>
        <w:left w:val="none" w:sz="0" w:space="0" w:color="auto"/>
        <w:bottom w:val="none" w:sz="0" w:space="0" w:color="auto"/>
        <w:right w:val="none" w:sz="0" w:space="0" w:color="auto"/>
      </w:divBdr>
    </w:div>
    <w:div w:id="941183626">
      <w:bodyDiv w:val="1"/>
      <w:marLeft w:val="0"/>
      <w:marRight w:val="0"/>
      <w:marTop w:val="0"/>
      <w:marBottom w:val="0"/>
      <w:divBdr>
        <w:top w:val="none" w:sz="0" w:space="0" w:color="auto"/>
        <w:left w:val="none" w:sz="0" w:space="0" w:color="auto"/>
        <w:bottom w:val="none" w:sz="0" w:space="0" w:color="auto"/>
        <w:right w:val="none" w:sz="0" w:space="0" w:color="auto"/>
      </w:divBdr>
    </w:div>
    <w:div w:id="945042201">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49779706">
      <w:bodyDiv w:val="1"/>
      <w:marLeft w:val="0"/>
      <w:marRight w:val="0"/>
      <w:marTop w:val="0"/>
      <w:marBottom w:val="0"/>
      <w:divBdr>
        <w:top w:val="none" w:sz="0" w:space="0" w:color="auto"/>
        <w:left w:val="none" w:sz="0" w:space="0" w:color="auto"/>
        <w:bottom w:val="none" w:sz="0" w:space="0" w:color="auto"/>
        <w:right w:val="none" w:sz="0" w:space="0" w:color="auto"/>
      </w:divBdr>
    </w:div>
    <w:div w:id="951278649">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9627848">
      <w:bodyDiv w:val="1"/>
      <w:marLeft w:val="0"/>
      <w:marRight w:val="0"/>
      <w:marTop w:val="0"/>
      <w:marBottom w:val="0"/>
      <w:divBdr>
        <w:top w:val="none" w:sz="0" w:space="0" w:color="auto"/>
        <w:left w:val="none" w:sz="0" w:space="0" w:color="auto"/>
        <w:bottom w:val="none" w:sz="0" w:space="0" w:color="auto"/>
        <w:right w:val="none" w:sz="0" w:space="0" w:color="auto"/>
      </w:divBdr>
    </w:div>
    <w:div w:id="971641317">
      <w:bodyDiv w:val="1"/>
      <w:marLeft w:val="0"/>
      <w:marRight w:val="0"/>
      <w:marTop w:val="0"/>
      <w:marBottom w:val="0"/>
      <w:divBdr>
        <w:top w:val="none" w:sz="0" w:space="0" w:color="auto"/>
        <w:left w:val="none" w:sz="0" w:space="0" w:color="auto"/>
        <w:bottom w:val="none" w:sz="0" w:space="0" w:color="auto"/>
        <w:right w:val="none" w:sz="0" w:space="0" w:color="auto"/>
      </w:divBdr>
    </w:div>
    <w:div w:id="973943135">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3241647">
      <w:bodyDiv w:val="1"/>
      <w:marLeft w:val="0"/>
      <w:marRight w:val="0"/>
      <w:marTop w:val="0"/>
      <w:marBottom w:val="0"/>
      <w:divBdr>
        <w:top w:val="none" w:sz="0" w:space="0" w:color="auto"/>
        <w:left w:val="none" w:sz="0" w:space="0" w:color="auto"/>
        <w:bottom w:val="none" w:sz="0" w:space="0" w:color="auto"/>
        <w:right w:val="none" w:sz="0" w:space="0" w:color="auto"/>
      </w:divBdr>
    </w:div>
    <w:div w:id="986861212">
      <w:bodyDiv w:val="1"/>
      <w:marLeft w:val="0"/>
      <w:marRight w:val="0"/>
      <w:marTop w:val="0"/>
      <w:marBottom w:val="0"/>
      <w:divBdr>
        <w:top w:val="none" w:sz="0" w:space="0" w:color="auto"/>
        <w:left w:val="none" w:sz="0" w:space="0" w:color="auto"/>
        <w:bottom w:val="none" w:sz="0" w:space="0" w:color="auto"/>
        <w:right w:val="none" w:sz="0" w:space="0" w:color="auto"/>
      </w:divBdr>
    </w:div>
    <w:div w:id="987511702">
      <w:bodyDiv w:val="1"/>
      <w:marLeft w:val="0"/>
      <w:marRight w:val="0"/>
      <w:marTop w:val="0"/>
      <w:marBottom w:val="0"/>
      <w:divBdr>
        <w:top w:val="none" w:sz="0" w:space="0" w:color="auto"/>
        <w:left w:val="none" w:sz="0" w:space="0" w:color="auto"/>
        <w:bottom w:val="none" w:sz="0" w:space="0" w:color="auto"/>
        <w:right w:val="none" w:sz="0" w:space="0" w:color="auto"/>
      </w:divBdr>
    </w:div>
    <w:div w:id="1007095301">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29136801">
      <w:bodyDiv w:val="1"/>
      <w:marLeft w:val="0"/>
      <w:marRight w:val="0"/>
      <w:marTop w:val="0"/>
      <w:marBottom w:val="0"/>
      <w:divBdr>
        <w:top w:val="none" w:sz="0" w:space="0" w:color="auto"/>
        <w:left w:val="none" w:sz="0" w:space="0" w:color="auto"/>
        <w:bottom w:val="none" w:sz="0" w:space="0" w:color="auto"/>
        <w:right w:val="none" w:sz="0" w:space="0" w:color="auto"/>
      </w:divBdr>
    </w:div>
    <w:div w:id="103010865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5809509">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1802180">
      <w:bodyDiv w:val="1"/>
      <w:marLeft w:val="0"/>
      <w:marRight w:val="0"/>
      <w:marTop w:val="0"/>
      <w:marBottom w:val="0"/>
      <w:divBdr>
        <w:top w:val="none" w:sz="0" w:space="0" w:color="auto"/>
        <w:left w:val="none" w:sz="0" w:space="0" w:color="auto"/>
        <w:bottom w:val="none" w:sz="0" w:space="0" w:color="auto"/>
        <w:right w:val="none" w:sz="0" w:space="0" w:color="auto"/>
      </w:divBdr>
    </w:div>
    <w:div w:id="1054154642">
      <w:bodyDiv w:val="1"/>
      <w:marLeft w:val="0"/>
      <w:marRight w:val="0"/>
      <w:marTop w:val="0"/>
      <w:marBottom w:val="0"/>
      <w:divBdr>
        <w:top w:val="none" w:sz="0" w:space="0" w:color="auto"/>
        <w:left w:val="none" w:sz="0" w:space="0" w:color="auto"/>
        <w:bottom w:val="none" w:sz="0" w:space="0" w:color="auto"/>
        <w:right w:val="none" w:sz="0" w:space="0" w:color="auto"/>
      </w:divBdr>
    </w:div>
    <w:div w:id="1056586655">
      <w:bodyDiv w:val="1"/>
      <w:marLeft w:val="0"/>
      <w:marRight w:val="0"/>
      <w:marTop w:val="0"/>
      <w:marBottom w:val="0"/>
      <w:divBdr>
        <w:top w:val="none" w:sz="0" w:space="0" w:color="auto"/>
        <w:left w:val="none" w:sz="0" w:space="0" w:color="auto"/>
        <w:bottom w:val="none" w:sz="0" w:space="0" w:color="auto"/>
        <w:right w:val="none" w:sz="0" w:space="0" w:color="auto"/>
      </w:divBdr>
    </w:div>
    <w:div w:id="1062604663">
      <w:bodyDiv w:val="1"/>
      <w:marLeft w:val="0"/>
      <w:marRight w:val="0"/>
      <w:marTop w:val="0"/>
      <w:marBottom w:val="0"/>
      <w:divBdr>
        <w:top w:val="none" w:sz="0" w:space="0" w:color="auto"/>
        <w:left w:val="none" w:sz="0" w:space="0" w:color="auto"/>
        <w:bottom w:val="none" w:sz="0" w:space="0" w:color="auto"/>
        <w:right w:val="none" w:sz="0" w:space="0" w:color="auto"/>
      </w:divBdr>
    </w:div>
    <w:div w:id="1075784094">
      <w:bodyDiv w:val="1"/>
      <w:marLeft w:val="0"/>
      <w:marRight w:val="0"/>
      <w:marTop w:val="0"/>
      <w:marBottom w:val="0"/>
      <w:divBdr>
        <w:top w:val="none" w:sz="0" w:space="0" w:color="auto"/>
        <w:left w:val="none" w:sz="0" w:space="0" w:color="auto"/>
        <w:bottom w:val="none" w:sz="0" w:space="0" w:color="auto"/>
        <w:right w:val="none" w:sz="0" w:space="0" w:color="auto"/>
      </w:divBdr>
    </w:div>
    <w:div w:id="1080831676">
      <w:bodyDiv w:val="1"/>
      <w:marLeft w:val="0"/>
      <w:marRight w:val="0"/>
      <w:marTop w:val="0"/>
      <w:marBottom w:val="0"/>
      <w:divBdr>
        <w:top w:val="none" w:sz="0" w:space="0" w:color="auto"/>
        <w:left w:val="none" w:sz="0" w:space="0" w:color="auto"/>
        <w:bottom w:val="none" w:sz="0" w:space="0" w:color="auto"/>
        <w:right w:val="none" w:sz="0" w:space="0" w:color="auto"/>
      </w:divBdr>
    </w:div>
    <w:div w:id="1083913207">
      <w:bodyDiv w:val="1"/>
      <w:marLeft w:val="0"/>
      <w:marRight w:val="0"/>
      <w:marTop w:val="0"/>
      <w:marBottom w:val="0"/>
      <w:divBdr>
        <w:top w:val="none" w:sz="0" w:space="0" w:color="auto"/>
        <w:left w:val="none" w:sz="0" w:space="0" w:color="auto"/>
        <w:bottom w:val="none" w:sz="0" w:space="0" w:color="auto"/>
        <w:right w:val="none" w:sz="0" w:space="0" w:color="auto"/>
      </w:divBdr>
    </w:div>
    <w:div w:id="1086998797">
      <w:bodyDiv w:val="1"/>
      <w:marLeft w:val="0"/>
      <w:marRight w:val="0"/>
      <w:marTop w:val="0"/>
      <w:marBottom w:val="0"/>
      <w:divBdr>
        <w:top w:val="none" w:sz="0" w:space="0" w:color="auto"/>
        <w:left w:val="none" w:sz="0" w:space="0" w:color="auto"/>
        <w:bottom w:val="none" w:sz="0" w:space="0" w:color="auto"/>
        <w:right w:val="none" w:sz="0" w:space="0" w:color="auto"/>
      </w:divBdr>
    </w:div>
    <w:div w:id="1088890451">
      <w:bodyDiv w:val="1"/>
      <w:marLeft w:val="0"/>
      <w:marRight w:val="0"/>
      <w:marTop w:val="0"/>
      <w:marBottom w:val="0"/>
      <w:divBdr>
        <w:top w:val="none" w:sz="0" w:space="0" w:color="auto"/>
        <w:left w:val="none" w:sz="0" w:space="0" w:color="auto"/>
        <w:bottom w:val="none" w:sz="0" w:space="0" w:color="auto"/>
        <w:right w:val="none" w:sz="0" w:space="0" w:color="auto"/>
      </w:divBdr>
    </w:div>
    <w:div w:id="1098133573">
      <w:bodyDiv w:val="1"/>
      <w:marLeft w:val="0"/>
      <w:marRight w:val="0"/>
      <w:marTop w:val="0"/>
      <w:marBottom w:val="0"/>
      <w:divBdr>
        <w:top w:val="none" w:sz="0" w:space="0" w:color="auto"/>
        <w:left w:val="none" w:sz="0" w:space="0" w:color="auto"/>
        <w:bottom w:val="none" w:sz="0" w:space="0" w:color="auto"/>
        <w:right w:val="none" w:sz="0" w:space="0" w:color="auto"/>
      </w:divBdr>
    </w:div>
    <w:div w:id="1100568056">
      <w:bodyDiv w:val="1"/>
      <w:marLeft w:val="0"/>
      <w:marRight w:val="0"/>
      <w:marTop w:val="0"/>
      <w:marBottom w:val="0"/>
      <w:divBdr>
        <w:top w:val="none" w:sz="0" w:space="0" w:color="auto"/>
        <w:left w:val="none" w:sz="0" w:space="0" w:color="auto"/>
        <w:bottom w:val="none" w:sz="0" w:space="0" w:color="auto"/>
        <w:right w:val="none" w:sz="0" w:space="0" w:color="auto"/>
      </w:divBdr>
    </w:div>
    <w:div w:id="1103913093">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1192683">
      <w:bodyDiv w:val="1"/>
      <w:marLeft w:val="0"/>
      <w:marRight w:val="0"/>
      <w:marTop w:val="0"/>
      <w:marBottom w:val="0"/>
      <w:divBdr>
        <w:top w:val="none" w:sz="0" w:space="0" w:color="auto"/>
        <w:left w:val="none" w:sz="0" w:space="0" w:color="auto"/>
        <w:bottom w:val="none" w:sz="0" w:space="0" w:color="auto"/>
        <w:right w:val="none" w:sz="0" w:space="0" w:color="auto"/>
      </w:divBdr>
    </w:div>
    <w:div w:id="1124612455">
      <w:bodyDiv w:val="1"/>
      <w:marLeft w:val="0"/>
      <w:marRight w:val="0"/>
      <w:marTop w:val="0"/>
      <w:marBottom w:val="0"/>
      <w:divBdr>
        <w:top w:val="none" w:sz="0" w:space="0" w:color="auto"/>
        <w:left w:val="none" w:sz="0" w:space="0" w:color="auto"/>
        <w:bottom w:val="none" w:sz="0" w:space="0" w:color="auto"/>
        <w:right w:val="none" w:sz="0" w:space="0" w:color="auto"/>
      </w:divBdr>
    </w:div>
    <w:div w:id="1130512562">
      <w:bodyDiv w:val="1"/>
      <w:marLeft w:val="0"/>
      <w:marRight w:val="0"/>
      <w:marTop w:val="0"/>
      <w:marBottom w:val="0"/>
      <w:divBdr>
        <w:top w:val="none" w:sz="0" w:space="0" w:color="auto"/>
        <w:left w:val="none" w:sz="0" w:space="0" w:color="auto"/>
        <w:bottom w:val="none" w:sz="0" w:space="0" w:color="auto"/>
        <w:right w:val="none" w:sz="0" w:space="0" w:color="auto"/>
      </w:divBdr>
    </w:div>
    <w:div w:id="1136946401">
      <w:bodyDiv w:val="1"/>
      <w:marLeft w:val="0"/>
      <w:marRight w:val="0"/>
      <w:marTop w:val="0"/>
      <w:marBottom w:val="0"/>
      <w:divBdr>
        <w:top w:val="none" w:sz="0" w:space="0" w:color="auto"/>
        <w:left w:val="none" w:sz="0" w:space="0" w:color="auto"/>
        <w:bottom w:val="none" w:sz="0" w:space="0" w:color="auto"/>
        <w:right w:val="none" w:sz="0" w:space="0" w:color="auto"/>
      </w:divBdr>
    </w:div>
    <w:div w:id="1137995737">
      <w:bodyDiv w:val="1"/>
      <w:marLeft w:val="0"/>
      <w:marRight w:val="0"/>
      <w:marTop w:val="0"/>
      <w:marBottom w:val="0"/>
      <w:divBdr>
        <w:top w:val="none" w:sz="0" w:space="0" w:color="auto"/>
        <w:left w:val="none" w:sz="0" w:space="0" w:color="auto"/>
        <w:bottom w:val="none" w:sz="0" w:space="0" w:color="auto"/>
        <w:right w:val="none" w:sz="0" w:space="0" w:color="auto"/>
      </w:divBdr>
    </w:div>
    <w:div w:id="1144128488">
      <w:bodyDiv w:val="1"/>
      <w:marLeft w:val="0"/>
      <w:marRight w:val="0"/>
      <w:marTop w:val="0"/>
      <w:marBottom w:val="0"/>
      <w:divBdr>
        <w:top w:val="none" w:sz="0" w:space="0" w:color="auto"/>
        <w:left w:val="none" w:sz="0" w:space="0" w:color="auto"/>
        <w:bottom w:val="none" w:sz="0" w:space="0" w:color="auto"/>
        <w:right w:val="none" w:sz="0" w:space="0" w:color="auto"/>
      </w:divBdr>
    </w:div>
    <w:div w:id="1167598071">
      <w:bodyDiv w:val="1"/>
      <w:marLeft w:val="0"/>
      <w:marRight w:val="0"/>
      <w:marTop w:val="0"/>
      <w:marBottom w:val="0"/>
      <w:divBdr>
        <w:top w:val="none" w:sz="0" w:space="0" w:color="auto"/>
        <w:left w:val="none" w:sz="0" w:space="0" w:color="auto"/>
        <w:bottom w:val="none" w:sz="0" w:space="0" w:color="auto"/>
        <w:right w:val="none" w:sz="0" w:space="0" w:color="auto"/>
      </w:divBdr>
    </w:div>
    <w:div w:id="1173035776">
      <w:bodyDiv w:val="1"/>
      <w:marLeft w:val="0"/>
      <w:marRight w:val="0"/>
      <w:marTop w:val="0"/>
      <w:marBottom w:val="0"/>
      <w:divBdr>
        <w:top w:val="none" w:sz="0" w:space="0" w:color="auto"/>
        <w:left w:val="none" w:sz="0" w:space="0" w:color="auto"/>
        <w:bottom w:val="none" w:sz="0" w:space="0" w:color="auto"/>
        <w:right w:val="none" w:sz="0" w:space="0" w:color="auto"/>
      </w:divBdr>
    </w:div>
    <w:div w:id="1175612293">
      <w:bodyDiv w:val="1"/>
      <w:marLeft w:val="0"/>
      <w:marRight w:val="0"/>
      <w:marTop w:val="0"/>
      <w:marBottom w:val="0"/>
      <w:divBdr>
        <w:top w:val="none" w:sz="0" w:space="0" w:color="auto"/>
        <w:left w:val="none" w:sz="0" w:space="0" w:color="auto"/>
        <w:bottom w:val="none" w:sz="0" w:space="0" w:color="auto"/>
        <w:right w:val="none" w:sz="0" w:space="0" w:color="auto"/>
      </w:divBdr>
    </w:div>
    <w:div w:id="1176963350">
      <w:bodyDiv w:val="1"/>
      <w:marLeft w:val="0"/>
      <w:marRight w:val="0"/>
      <w:marTop w:val="0"/>
      <w:marBottom w:val="0"/>
      <w:divBdr>
        <w:top w:val="none" w:sz="0" w:space="0" w:color="auto"/>
        <w:left w:val="none" w:sz="0" w:space="0" w:color="auto"/>
        <w:bottom w:val="none" w:sz="0" w:space="0" w:color="auto"/>
        <w:right w:val="none" w:sz="0" w:space="0" w:color="auto"/>
      </w:divBdr>
    </w:div>
    <w:div w:id="1178078258">
      <w:bodyDiv w:val="1"/>
      <w:marLeft w:val="0"/>
      <w:marRight w:val="0"/>
      <w:marTop w:val="0"/>
      <w:marBottom w:val="0"/>
      <w:divBdr>
        <w:top w:val="none" w:sz="0" w:space="0" w:color="auto"/>
        <w:left w:val="none" w:sz="0" w:space="0" w:color="auto"/>
        <w:bottom w:val="none" w:sz="0" w:space="0" w:color="auto"/>
        <w:right w:val="none" w:sz="0" w:space="0" w:color="auto"/>
      </w:divBdr>
    </w:div>
    <w:div w:id="1192960137">
      <w:bodyDiv w:val="1"/>
      <w:marLeft w:val="0"/>
      <w:marRight w:val="0"/>
      <w:marTop w:val="0"/>
      <w:marBottom w:val="0"/>
      <w:divBdr>
        <w:top w:val="none" w:sz="0" w:space="0" w:color="auto"/>
        <w:left w:val="none" w:sz="0" w:space="0" w:color="auto"/>
        <w:bottom w:val="none" w:sz="0" w:space="0" w:color="auto"/>
        <w:right w:val="none" w:sz="0" w:space="0" w:color="auto"/>
      </w:divBdr>
    </w:div>
    <w:div w:id="1200585891">
      <w:bodyDiv w:val="1"/>
      <w:marLeft w:val="0"/>
      <w:marRight w:val="0"/>
      <w:marTop w:val="0"/>
      <w:marBottom w:val="0"/>
      <w:divBdr>
        <w:top w:val="none" w:sz="0" w:space="0" w:color="auto"/>
        <w:left w:val="none" w:sz="0" w:space="0" w:color="auto"/>
        <w:bottom w:val="none" w:sz="0" w:space="0" w:color="auto"/>
        <w:right w:val="none" w:sz="0" w:space="0" w:color="auto"/>
      </w:divBdr>
    </w:div>
    <w:div w:id="1213348859">
      <w:bodyDiv w:val="1"/>
      <w:marLeft w:val="0"/>
      <w:marRight w:val="0"/>
      <w:marTop w:val="0"/>
      <w:marBottom w:val="0"/>
      <w:divBdr>
        <w:top w:val="none" w:sz="0" w:space="0" w:color="auto"/>
        <w:left w:val="none" w:sz="0" w:space="0" w:color="auto"/>
        <w:bottom w:val="none" w:sz="0" w:space="0" w:color="auto"/>
        <w:right w:val="none" w:sz="0" w:space="0" w:color="auto"/>
      </w:divBdr>
    </w:div>
    <w:div w:id="1219516941">
      <w:bodyDiv w:val="1"/>
      <w:marLeft w:val="0"/>
      <w:marRight w:val="0"/>
      <w:marTop w:val="0"/>
      <w:marBottom w:val="0"/>
      <w:divBdr>
        <w:top w:val="none" w:sz="0" w:space="0" w:color="auto"/>
        <w:left w:val="none" w:sz="0" w:space="0" w:color="auto"/>
        <w:bottom w:val="none" w:sz="0" w:space="0" w:color="auto"/>
        <w:right w:val="none" w:sz="0" w:space="0" w:color="auto"/>
      </w:divBdr>
    </w:div>
    <w:div w:id="1225290186">
      <w:bodyDiv w:val="1"/>
      <w:marLeft w:val="0"/>
      <w:marRight w:val="0"/>
      <w:marTop w:val="0"/>
      <w:marBottom w:val="0"/>
      <w:divBdr>
        <w:top w:val="none" w:sz="0" w:space="0" w:color="auto"/>
        <w:left w:val="none" w:sz="0" w:space="0" w:color="auto"/>
        <w:bottom w:val="none" w:sz="0" w:space="0" w:color="auto"/>
        <w:right w:val="none" w:sz="0" w:space="0" w:color="auto"/>
      </w:divBdr>
    </w:div>
    <w:div w:id="1228802613">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065197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2398494">
      <w:bodyDiv w:val="1"/>
      <w:marLeft w:val="0"/>
      <w:marRight w:val="0"/>
      <w:marTop w:val="0"/>
      <w:marBottom w:val="0"/>
      <w:divBdr>
        <w:top w:val="none" w:sz="0" w:space="0" w:color="auto"/>
        <w:left w:val="none" w:sz="0" w:space="0" w:color="auto"/>
        <w:bottom w:val="none" w:sz="0" w:space="0" w:color="auto"/>
        <w:right w:val="none" w:sz="0" w:space="0" w:color="auto"/>
      </w:divBdr>
      <w:divsChild>
        <w:div w:id="1464347816">
          <w:marLeft w:val="0"/>
          <w:marRight w:val="0"/>
          <w:marTop w:val="0"/>
          <w:marBottom w:val="0"/>
          <w:divBdr>
            <w:top w:val="none" w:sz="0" w:space="0" w:color="auto"/>
            <w:left w:val="none" w:sz="0" w:space="0" w:color="auto"/>
            <w:bottom w:val="none" w:sz="0" w:space="0" w:color="auto"/>
            <w:right w:val="none" w:sz="0" w:space="0" w:color="auto"/>
          </w:divBdr>
          <w:divsChild>
            <w:div w:id="1540319505">
              <w:marLeft w:val="3045"/>
              <w:marRight w:val="300"/>
              <w:marTop w:val="0"/>
              <w:marBottom w:val="0"/>
              <w:divBdr>
                <w:top w:val="none" w:sz="0" w:space="0" w:color="auto"/>
                <w:left w:val="none" w:sz="0" w:space="0" w:color="auto"/>
                <w:bottom w:val="none" w:sz="0" w:space="0" w:color="auto"/>
                <w:right w:val="none" w:sz="0" w:space="0" w:color="auto"/>
              </w:divBdr>
              <w:divsChild>
                <w:div w:id="1194346253">
                  <w:marLeft w:val="0"/>
                  <w:marRight w:val="0"/>
                  <w:marTop w:val="0"/>
                  <w:marBottom w:val="0"/>
                  <w:divBdr>
                    <w:top w:val="none" w:sz="0" w:space="0" w:color="auto"/>
                    <w:left w:val="none" w:sz="0" w:space="0" w:color="auto"/>
                    <w:bottom w:val="none" w:sz="0" w:space="0" w:color="auto"/>
                    <w:right w:val="none" w:sz="0" w:space="0" w:color="auto"/>
                  </w:divBdr>
                  <w:divsChild>
                    <w:div w:id="632752846">
                      <w:marLeft w:val="0"/>
                      <w:marRight w:val="0"/>
                      <w:marTop w:val="0"/>
                      <w:marBottom w:val="0"/>
                      <w:divBdr>
                        <w:top w:val="none" w:sz="0" w:space="0" w:color="auto"/>
                        <w:left w:val="none" w:sz="0" w:space="0" w:color="auto"/>
                        <w:bottom w:val="none" w:sz="0" w:space="0" w:color="auto"/>
                        <w:right w:val="none" w:sz="0" w:space="0" w:color="auto"/>
                      </w:divBdr>
                      <w:divsChild>
                        <w:div w:id="828598575">
                          <w:marLeft w:val="0"/>
                          <w:marRight w:val="0"/>
                          <w:marTop w:val="0"/>
                          <w:marBottom w:val="225"/>
                          <w:divBdr>
                            <w:top w:val="none" w:sz="0" w:space="0" w:color="auto"/>
                            <w:left w:val="none" w:sz="0" w:space="0" w:color="auto"/>
                            <w:bottom w:val="none" w:sz="0" w:space="0" w:color="auto"/>
                            <w:right w:val="none" w:sz="0" w:space="0" w:color="auto"/>
                          </w:divBdr>
                        </w:div>
                        <w:div w:id="1432965663">
                          <w:marLeft w:val="0"/>
                          <w:marRight w:val="0"/>
                          <w:marTop w:val="0"/>
                          <w:marBottom w:val="0"/>
                          <w:divBdr>
                            <w:top w:val="none" w:sz="0" w:space="0" w:color="auto"/>
                            <w:left w:val="none" w:sz="0" w:space="0" w:color="auto"/>
                            <w:bottom w:val="none" w:sz="0" w:space="0" w:color="auto"/>
                            <w:right w:val="none" w:sz="0" w:space="0" w:color="auto"/>
                          </w:divBdr>
                        </w:div>
                        <w:div w:id="189608675">
                          <w:marLeft w:val="0"/>
                          <w:marRight w:val="0"/>
                          <w:marTop w:val="0"/>
                          <w:marBottom w:val="0"/>
                          <w:divBdr>
                            <w:top w:val="none" w:sz="0" w:space="0" w:color="auto"/>
                            <w:left w:val="none" w:sz="0" w:space="0" w:color="auto"/>
                            <w:bottom w:val="none" w:sz="0" w:space="0" w:color="auto"/>
                            <w:right w:val="none" w:sz="0" w:space="0" w:color="auto"/>
                          </w:divBdr>
                        </w:div>
                        <w:div w:id="1324967461">
                          <w:marLeft w:val="0"/>
                          <w:marRight w:val="0"/>
                          <w:marTop w:val="0"/>
                          <w:marBottom w:val="0"/>
                          <w:divBdr>
                            <w:top w:val="none" w:sz="0" w:space="0" w:color="auto"/>
                            <w:left w:val="none" w:sz="0" w:space="0" w:color="auto"/>
                            <w:bottom w:val="none" w:sz="0" w:space="0" w:color="auto"/>
                            <w:right w:val="none" w:sz="0" w:space="0" w:color="auto"/>
                          </w:divBdr>
                        </w:div>
                        <w:div w:id="1121412211">
                          <w:marLeft w:val="0"/>
                          <w:marRight w:val="0"/>
                          <w:marTop w:val="0"/>
                          <w:marBottom w:val="0"/>
                          <w:divBdr>
                            <w:top w:val="none" w:sz="0" w:space="0" w:color="auto"/>
                            <w:left w:val="none" w:sz="0" w:space="0" w:color="auto"/>
                            <w:bottom w:val="none" w:sz="0" w:space="0" w:color="auto"/>
                            <w:right w:val="none" w:sz="0" w:space="0" w:color="auto"/>
                          </w:divBdr>
                        </w:div>
                        <w:div w:id="949556658">
                          <w:marLeft w:val="0"/>
                          <w:marRight w:val="0"/>
                          <w:marTop w:val="0"/>
                          <w:marBottom w:val="0"/>
                          <w:divBdr>
                            <w:top w:val="none" w:sz="0" w:space="0" w:color="auto"/>
                            <w:left w:val="none" w:sz="0" w:space="0" w:color="auto"/>
                            <w:bottom w:val="none" w:sz="0" w:space="0" w:color="auto"/>
                            <w:right w:val="none" w:sz="0" w:space="0" w:color="auto"/>
                          </w:divBdr>
                        </w:div>
                        <w:div w:id="1252934115">
                          <w:marLeft w:val="0"/>
                          <w:marRight w:val="0"/>
                          <w:marTop w:val="0"/>
                          <w:marBottom w:val="0"/>
                          <w:divBdr>
                            <w:top w:val="none" w:sz="0" w:space="0" w:color="auto"/>
                            <w:left w:val="none" w:sz="0" w:space="0" w:color="auto"/>
                            <w:bottom w:val="none" w:sz="0" w:space="0" w:color="auto"/>
                            <w:right w:val="none" w:sz="0" w:space="0" w:color="auto"/>
                          </w:divBdr>
                        </w:div>
                        <w:div w:id="1294017927">
                          <w:marLeft w:val="0"/>
                          <w:marRight w:val="0"/>
                          <w:marTop w:val="0"/>
                          <w:marBottom w:val="0"/>
                          <w:divBdr>
                            <w:top w:val="none" w:sz="0" w:space="0" w:color="auto"/>
                            <w:left w:val="none" w:sz="0" w:space="0" w:color="auto"/>
                            <w:bottom w:val="none" w:sz="0" w:space="0" w:color="auto"/>
                            <w:right w:val="none" w:sz="0" w:space="0" w:color="auto"/>
                          </w:divBdr>
                        </w:div>
                        <w:div w:id="1297680985">
                          <w:marLeft w:val="0"/>
                          <w:marRight w:val="0"/>
                          <w:marTop w:val="0"/>
                          <w:marBottom w:val="0"/>
                          <w:divBdr>
                            <w:top w:val="none" w:sz="0" w:space="0" w:color="auto"/>
                            <w:left w:val="none" w:sz="0" w:space="0" w:color="auto"/>
                            <w:bottom w:val="none" w:sz="0" w:space="0" w:color="auto"/>
                            <w:right w:val="none" w:sz="0" w:space="0" w:color="auto"/>
                          </w:divBdr>
                        </w:div>
                        <w:div w:id="1977877766">
                          <w:marLeft w:val="0"/>
                          <w:marRight w:val="0"/>
                          <w:marTop w:val="0"/>
                          <w:marBottom w:val="0"/>
                          <w:divBdr>
                            <w:top w:val="none" w:sz="0" w:space="0" w:color="auto"/>
                            <w:left w:val="none" w:sz="0" w:space="0" w:color="auto"/>
                            <w:bottom w:val="none" w:sz="0" w:space="0" w:color="auto"/>
                            <w:right w:val="none" w:sz="0" w:space="0" w:color="auto"/>
                          </w:divBdr>
                        </w:div>
                        <w:div w:id="868958839">
                          <w:marLeft w:val="0"/>
                          <w:marRight w:val="0"/>
                          <w:marTop w:val="0"/>
                          <w:marBottom w:val="0"/>
                          <w:divBdr>
                            <w:top w:val="none" w:sz="0" w:space="0" w:color="auto"/>
                            <w:left w:val="none" w:sz="0" w:space="0" w:color="auto"/>
                            <w:bottom w:val="none" w:sz="0" w:space="0" w:color="auto"/>
                            <w:right w:val="none" w:sz="0" w:space="0" w:color="auto"/>
                          </w:divBdr>
                        </w:div>
                        <w:div w:id="1750079730">
                          <w:marLeft w:val="0"/>
                          <w:marRight w:val="0"/>
                          <w:marTop w:val="0"/>
                          <w:marBottom w:val="0"/>
                          <w:divBdr>
                            <w:top w:val="none" w:sz="0" w:space="0" w:color="auto"/>
                            <w:left w:val="none" w:sz="0" w:space="0" w:color="auto"/>
                            <w:bottom w:val="none" w:sz="0" w:space="0" w:color="auto"/>
                            <w:right w:val="none" w:sz="0" w:space="0" w:color="auto"/>
                          </w:divBdr>
                        </w:div>
                        <w:div w:id="36241509">
                          <w:marLeft w:val="0"/>
                          <w:marRight w:val="0"/>
                          <w:marTop w:val="0"/>
                          <w:marBottom w:val="0"/>
                          <w:divBdr>
                            <w:top w:val="none" w:sz="0" w:space="0" w:color="auto"/>
                            <w:left w:val="none" w:sz="0" w:space="0" w:color="auto"/>
                            <w:bottom w:val="none" w:sz="0" w:space="0" w:color="auto"/>
                            <w:right w:val="none" w:sz="0" w:space="0" w:color="auto"/>
                          </w:divBdr>
                        </w:div>
                        <w:div w:id="536285227">
                          <w:marLeft w:val="0"/>
                          <w:marRight w:val="0"/>
                          <w:marTop w:val="0"/>
                          <w:marBottom w:val="0"/>
                          <w:divBdr>
                            <w:top w:val="none" w:sz="0" w:space="0" w:color="auto"/>
                            <w:left w:val="none" w:sz="0" w:space="0" w:color="auto"/>
                            <w:bottom w:val="none" w:sz="0" w:space="0" w:color="auto"/>
                            <w:right w:val="none" w:sz="0" w:space="0" w:color="auto"/>
                          </w:divBdr>
                        </w:div>
                        <w:div w:id="1476222939">
                          <w:marLeft w:val="0"/>
                          <w:marRight w:val="0"/>
                          <w:marTop w:val="0"/>
                          <w:marBottom w:val="0"/>
                          <w:divBdr>
                            <w:top w:val="none" w:sz="0" w:space="0" w:color="auto"/>
                            <w:left w:val="none" w:sz="0" w:space="0" w:color="auto"/>
                            <w:bottom w:val="none" w:sz="0" w:space="0" w:color="auto"/>
                            <w:right w:val="none" w:sz="0" w:space="0" w:color="auto"/>
                          </w:divBdr>
                        </w:div>
                        <w:div w:id="2005357882">
                          <w:marLeft w:val="0"/>
                          <w:marRight w:val="0"/>
                          <w:marTop w:val="0"/>
                          <w:marBottom w:val="0"/>
                          <w:divBdr>
                            <w:top w:val="none" w:sz="0" w:space="0" w:color="auto"/>
                            <w:left w:val="none" w:sz="0" w:space="0" w:color="auto"/>
                            <w:bottom w:val="none" w:sz="0" w:space="0" w:color="auto"/>
                            <w:right w:val="none" w:sz="0" w:space="0" w:color="auto"/>
                          </w:divBdr>
                        </w:div>
                        <w:div w:id="567152955">
                          <w:marLeft w:val="0"/>
                          <w:marRight w:val="0"/>
                          <w:marTop w:val="0"/>
                          <w:marBottom w:val="0"/>
                          <w:divBdr>
                            <w:top w:val="none" w:sz="0" w:space="0" w:color="auto"/>
                            <w:left w:val="none" w:sz="0" w:space="0" w:color="auto"/>
                            <w:bottom w:val="none" w:sz="0" w:space="0" w:color="auto"/>
                            <w:right w:val="none" w:sz="0" w:space="0" w:color="auto"/>
                          </w:divBdr>
                        </w:div>
                        <w:div w:id="2119711704">
                          <w:marLeft w:val="0"/>
                          <w:marRight w:val="0"/>
                          <w:marTop w:val="0"/>
                          <w:marBottom w:val="0"/>
                          <w:divBdr>
                            <w:top w:val="none" w:sz="0" w:space="0" w:color="auto"/>
                            <w:left w:val="none" w:sz="0" w:space="0" w:color="auto"/>
                            <w:bottom w:val="none" w:sz="0" w:space="0" w:color="auto"/>
                            <w:right w:val="none" w:sz="0" w:space="0" w:color="auto"/>
                          </w:divBdr>
                        </w:div>
                        <w:div w:id="1933968044">
                          <w:marLeft w:val="0"/>
                          <w:marRight w:val="0"/>
                          <w:marTop w:val="0"/>
                          <w:marBottom w:val="0"/>
                          <w:divBdr>
                            <w:top w:val="none" w:sz="0" w:space="0" w:color="auto"/>
                            <w:left w:val="none" w:sz="0" w:space="0" w:color="auto"/>
                            <w:bottom w:val="none" w:sz="0" w:space="0" w:color="auto"/>
                            <w:right w:val="none" w:sz="0" w:space="0" w:color="auto"/>
                          </w:divBdr>
                        </w:div>
                        <w:div w:id="52973807">
                          <w:marLeft w:val="0"/>
                          <w:marRight w:val="0"/>
                          <w:marTop w:val="0"/>
                          <w:marBottom w:val="0"/>
                          <w:divBdr>
                            <w:top w:val="none" w:sz="0" w:space="0" w:color="auto"/>
                            <w:left w:val="none" w:sz="0" w:space="0" w:color="auto"/>
                            <w:bottom w:val="none" w:sz="0" w:space="0" w:color="auto"/>
                            <w:right w:val="none" w:sz="0" w:space="0" w:color="auto"/>
                          </w:divBdr>
                        </w:div>
                        <w:div w:id="313074432">
                          <w:marLeft w:val="0"/>
                          <w:marRight w:val="0"/>
                          <w:marTop w:val="0"/>
                          <w:marBottom w:val="0"/>
                          <w:divBdr>
                            <w:top w:val="none" w:sz="0" w:space="0" w:color="auto"/>
                            <w:left w:val="none" w:sz="0" w:space="0" w:color="auto"/>
                            <w:bottom w:val="none" w:sz="0" w:space="0" w:color="auto"/>
                            <w:right w:val="none" w:sz="0" w:space="0" w:color="auto"/>
                          </w:divBdr>
                        </w:div>
                        <w:div w:id="1159614325">
                          <w:marLeft w:val="0"/>
                          <w:marRight w:val="0"/>
                          <w:marTop w:val="0"/>
                          <w:marBottom w:val="0"/>
                          <w:divBdr>
                            <w:top w:val="none" w:sz="0" w:space="0" w:color="auto"/>
                            <w:left w:val="none" w:sz="0" w:space="0" w:color="auto"/>
                            <w:bottom w:val="none" w:sz="0" w:space="0" w:color="auto"/>
                            <w:right w:val="none" w:sz="0" w:space="0" w:color="auto"/>
                          </w:divBdr>
                        </w:div>
                        <w:div w:id="1526669535">
                          <w:marLeft w:val="0"/>
                          <w:marRight w:val="0"/>
                          <w:marTop w:val="0"/>
                          <w:marBottom w:val="0"/>
                          <w:divBdr>
                            <w:top w:val="none" w:sz="0" w:space="0" w:color="auto"/>
                            <w:left w:val="none" w:sz="0" w:space="0" w:color="auto"/>
                            <w:bottom w:val="none" w:sz="0" w:space="0" w:color="auto"/>
                            <w:right w:val="none" w:sz="0" w:space="0" w:color="auto"/>
                          </w:divBdr>
                        </w:div>
                        <w:div w:id="618073543">
                          <w:marLeft w:val="0"/>
                          <w:marRight w:val="0"/>
                          <w:marTop w:val="0"/>
                          <w:marBottom w:val="0"/>
                          <w:divBdr>
                            <w:top w:val="none" w:sz="0" w:space="0" w:color="auto"/>
                            <w:left w:val="none" w:sz="0" w:space="0" w:color="auto"/>
                            <w:bottom w:val="none" w:sz="0" w:space="0" w:color="auto"/>
                            <w:right w:val="none" w:sz="0" w:space="0" w:color="auto"/>
                          </w:divBdr>
                        </w:div>
                        <w:div w:id="634796393">
                          <w:marLeft w:val="0"/>
                          <w:marRight w:val="0"/>
                          <w:marTop w:val="0"/>
                          <w:marBottom w:val="0"/>
                          <w:divBdr>
                            <w:top w:val="none" w:sz="0" w:space="0" w:color="auto"/>
                            <w:left w:val="none" w:sz="0" w:space="0" w:color="auto"/>
                            <w:bottom w:val="none" w:sz="0" w:space="0" w:color="auto"/>
                            <w:right w:val="none" w:sz="0" w:space="0" w:color="auto"/>
                          </w:divBdr>
                        </w:div>
                        <w:div w:id="445737824">
                          <w:marLeft w:val="0"/>
                          <w:marRight w:val="0"/>
                          <w:marTop w:val="0"/>
                          <w:marBottom w:val="0"/>
                          <w:divBdr>
                            <w:top w:val="none" w:sz="0" w:space="0" w:color="auto"/>
                            <w:left w:val="none" w:sz="0" w:space="0" w:color="auto"/>
                            <w:bottom w:val="none" w:sz="0" w:space="0" w:color="auto"/>
                            <w:right w:val="none" w:sz="0" w:space="0" w:color="auto"/>
                          </w:divBdr>
                        </w:div>
                        <w:div w:id="1846817572">
                          <w:marLeft w:val="0"/>
                          <w:marRight w:val="0"/>
                          <w:marTop w:val="0"/>
                          <w:marBottom w:val="0"/>
                          <w:divBdr>
                            <w:top w:val="none" w:sz="0" w:space="0" w:color="auto"/>
                            <w:left w:val="none" w:sz="0" w:space="0" w:color="auto"/>
                            <w:bottom w:val="none" w:sz="0" w:space="0" w:color="auto"/>
                            <w:right w:val="none" w:sz="0" w:space="0" w:color="auto"/>
                          </w:divBdr>
                        </w:div>
                        <w:div w:id="329528420">
                          <w:marLeft w:val="0"/>
                          <w:marRight w:val="0"/>
                          <w:marTop w:val="0"/>
                          <w:marBottom w:val="0"/>
                          <w:divBdr>
                            <w:top w:val="none" w:sz="0" w:space="0" w:color="auto"/>
                            <w:left w:val="none" w:sz="0" w:space="0" w:color="auto"/>
                            <w:bottom w:val="none" w:sz="0" w:space="0" w:color="auto"/>
                            <w:right w:val="none" w:sz="0" w:space="0" w:color="auto"/>
                          </w:divBdr>
                        </w:div>
                        <w:div w:id="157892216">
                          <w:marLeft w:val="0"/>
                          <w:marRight w:val="0"/>
                          <w:marTop w:val="0"/>
                          <w:marBottom w:val="0"/>
                          <w:divBdr>
                            <w:top w:val="none" w:sz="0" w:space="0" w:color="auto"/>
                            <w:left w:val="none" w:sz="0" w:space="0" w:color="auto"/>
                            <w:bottom w:val="none" w:sz="0" w:space="0" w:color="auto"/>
                            <w:right w:val="none" w:sz="0" w:space="0" w:color="auto"/>
                          </w:divBdr>
                        </w:div>
                        <w:div w:id="188222801">
                          <w:marLeft w:val="0"/>
                          <w:marRight w:val="0"/>
                          <w:marTop w:val="0"/>
                          <w:marBottom w:val="0"/>
                          <w:divBdr>
                            <w:top w:val="none" w:sz="0" w:space="0" w:color="auto"/>
                            <w:left w:val="none" w:sz="0" w:space="0" w:color="auto"/>
                            <w:bottom w:val="none" w:sz="0" w:space="0" w:color="auto"/>
                            <w:right w:val="none" w:sz="0" w:space="0" w:color="auto"/>
                          </w:divBdr>
                        </w:div>
                        <w:div w:id="1751273624">
                          <w:marLeft w:val="0"/>
                          <w:marRight w:val="0"/>
                          <w:marTop w:val="0"/>
                          <w:marBottom w:val="0"/>
                          <w:divBdr>
                            <w:top w:val="none" w:sz="0" w:space="0" w:color="auto"/>
                            <w:left w:val="none" w:sz="0" w:space="0" w:color="auto"/>
                            <w:bottom w:val="none" w:sz="0" w:space="0" w:color="auto"/>
                            <w:right w:val="none" w:sz="0" w:space="0" w:color="auto"/>
                          </w:divBdr>
                        </w:div>
                        <w:div w:id="1802530889">
                          <w:marLeft w:val="0"/>
                          <w:marRight w:val="0"/>
                          <w:marTop w:val="0"/>
                          <w:marBottom w:val="0"/>
                          <w:divBdr>
                            <w:top w:val="none" w:sz="0" w:space="0" w:color="auto"/>
                            <w:left w:val="none" w:sz="0" w:space="0" w:color="auto"/>
                            <w:bottom w:val="none" w:sz="0" w:space="0" w:color="auto"/>
                            <w:right w:val="none" w:sz="0" w:space="0" w:color="auto"/>
                          </w:divBdr>
                        </w:div>
                        <w:div w:id="1533151168">
                          <w:marLeft w:val="0"/>
                          <w:marRight w:val="0"/>
                          <w:marTop w:val="0"/>
                          <w:marBottom w:val="0"/>
                          <w:divBdr>
                            <w:top w:val="none" w:sz="0" w:space="0" w:color="auto"/>
                            <w:left w:val="none" w:sz="0" w:space="0" w:color="auto"/>
                            <w:bottom w:val="none" w:sz="0" w:space="0" w:color="auto"/>
                            <w:right w:val="none" w:sz="0" w:space="0" w:color="auto"/>
                          </w:divBdr>
                        </w:div>
                        <w:div w:id="1829980606">
                          <w:marLeft w:val="0"/>
                          <w:marRight w:val="0"/>
                          <w:marTop w:val="0"/>
                          <w:marBottom w:val="0"/>
                          <w:divBdr>
                            <w:top w:val="none" w:sz="0" w:space="0" w:color="auto"/>
                            <w:left w:val="none" w:sz="0" w:space="0" w:color="auto"/>
                            <w:bottom w:val="none" w:sz="0" w:space="0" w:color="auto"/>
                            <w:right w:val="none" w:sz="0" w:space="0" w:color="auto"/>
                          </w:divBdr>
                        </w:div>
                        <w:div w:id="632053821">
                          <w:marLeft w:val="0"/>
                          <w:marRight w:val="0"/>
                          <w:marTop w:val="0"/>
                          <w:marBottom w:val="0"/>
                          <w:divBdr>
                            <w:top w:val="none" w:sz="0" w:space="0" w:color="auto"/>
                            <w:left w:val="none" w:sz="0" w:space="0" w:color="auto"/>
                            <w:bottom w:val="none" w:sz="0" w:space="0" w:color="auto"/>
                            <w:right w:val="none" w:sz="0" w:space="0" w:color="auto"/>
                          </w:divBdr>
                        </w:div>
                        <w:div w:id="788427770">
                          <w:marLeft w:val="0"/>
                          <w:marRight w:val="0"/>
                          <w:marTop w:val="0"/>
                          <w:marBottom w:val="0"/>
                          <w:divBdr>
                            <w:top w:val="none" w:sz="0" w:space="0" w:color="auto"/>
                            <w:left w:val="none" w:sz="0" w:space="0" w:color="auto"/>
                            <w:bottom w:val="none" w:sz="0" w:space="0" w:color="auto"/>
                            <w:right w:val="none" w:sz="0" w:space="0" w:color="auto"/>
                          </w:divBdr>
                        </w:div>
                        <w:div w:id="1653488862">
                          <w:marLeft w:val="0"/>
                          <w:marRight w:val="0"/>
                          <w:marTop w:val="0"/>
                          <w:marBottom w:val="0"/>
                          <w:divBdr>
                            <w:top w:val="none" w:sz="0" w:space="0" w:color="auto"/>
                            <w:left w:val="none" w:sz="0" w:space="0" w:color="auto"/>
                            <w:bottom w:val="none" w:sz="0" w:space="0" w:color="auto"/>
                            <w:right w:val="none" w:sz="0" w:space="0" w:color="auto"/>
                          </w:divBdr>
                        </w:div>
                        <w:div w:id="881818940">
                          <w:marLeft w:val="0"/>
                          <w:marRight w:val="0"/>
                          <w:marTop w:val="0"/>
                          <w:marBottom w:val="0"/>
                          <w:divBdr>
                            <w:top w:val="none" w:sz="0" w:space="0" w:color="auto"/>
                            <w:left w:val="none" w:sz="0" w:space="0" w:color="auto"/>
                            <w:bottom w:val="none" w:sz="0" w:space="0" w:color="auto"/>
                            <w:right w:val="none" w:sz="0" w:space="0" w:color="auto"/>
                          </w:divBdr>
                        </w:div>
                        <w:div w:id="481506230">
                          <w:marLeft w:val="0"/>
                          <w:marRight w:val="0"/>
                          <w:marTop w:val="0"/>
                          <w:marBottom w:val="0"/>
                          <w:divBdr>
                            <w:top w:val="none" w:sz="0" w:space="0" w:color="auto"/>
                            <w:left w:val="none" w:sz="0" w:space="0" w:color="auto"/>
                            <w:bottom w:val="none" w:sz="0" w:space="0" w:color="auto"/>
                            <w:right w:val="none" w:sz="0" w:space="0" w:color="auto"/>
                          </w:divBdr>
                        </w:div>
                        <w:div w:id="1807700441">
                          <w:marLeft w:val="0"/>
                          <w:marRight w:val="0"/>
                          <w:marTop w:val="0"/>
                          <w:marBottom w:val="0"/>
                          <w:divBdr>
                            <w:top w:val="none" w:sz="0" w:space="0" w:color="auto"/>
                            <w:left w:val="none" w:sz="0" w:space="0" w:color="auto"/>
                            <w:bottom w:val="none" w:sz="0" w:space="0" w:color="auto"/>
                            <w:right w:val="none" w:sz="0" w:space="0" w:color="auto"/>
                          </w:divBdr>
                        </w:div>
                        <w:div w:id="15472534">
                          <w:marLeft w:val="0"/>
                          <w:marRight w:val="0"/>
                          <w:marTop w:val="0"/>
                          <w:marBottom w:val="0"/>
                          <w:divBdr>
                            <w:top w:val="none" w:sz="0" w:space="0" w:color="auto"/>
                            <w:left w:val="none" w:sz="0" w:space="0" w:color="auto"/>
                            <w:bottom w:val="none" w:sz="0" w:space="0" w:color="auto"/>
                            <w:right w:val="none" w:sz="0" w:space="0" w:color="auto"/>
                          </w:divBdr>
                        </w:div>
                        <w:div w:id="1550142741">
                          <w:marLeft w:val="0"/>
                          <w:marRight w:val="0"/>
                          <w:marTop w:val="0"/>
                          <w:marBottom w:val="0"/>
                          <w:divBdr>
                            <w:top w:val="none" w:sz="0" w:space="0" w:color="auto"/>
                            <w:left w:val="none" w:sz="0" w:space="0" w:color="auto"/>
                            <w:bottom w:val="none" w:sz="0" w:space="0" w:color="auto"/>
                            <w:right w:val="none" w:sz="0" w:space="0" w:color="auto"/>
                          </w:divBdr>
                        </w:div>
                        <w:div w:id="807863735">
                          <w:marLeft w:val="0"/>
                          <w:marRight w:val="0"/>
                          <w:marTop w:val="0"/>
                          <w:marBottom w:val="0"/>
                          <w:divBdr>
                            <w:top w:val="none" w:sz="0" w:space="0" w:color="auto"/>
                            <w:left w:val="none" w:sz="0" w:space="0" w:color="auto"/>
                            <w:bottom w:val="none" w:sz="0" w:space="0" w:color="auto"/>
                            <w:right w:val="none" w:sz="0" w:space="0" w:color="auto"/>
                          </w:divBdr>
                        </w:div>
                        <w:div w:id="930822131">
                          <w:marLeft w:val="0"/>
                          <w:marRight w:val="0"/>
                          <w:marTop w:val="0"/>
                          <w:marBottom w:val="0"/>
                          <w:divBdr>
                            <w:top w:val="none" w:sz="0" w:space="0" w:color="auto"/>
                            <w:left w:val="none" w:sz="0" w:space="0" w:color="auto"/>
                            <w:bottom w:val="none" w:sz="0" w:space="0" w:color="auto"/>
                            <w:right w:val="none" w:sz="0" w:space="0" w:color="auto"/>
                          </w:divBdr>
                        </w:div>
                        <w:div w:id="57017033">
                          <w:marLeft w:val="0"/>
                          <w:marRight w:val="0"/>
                          <w:marTop w:val="0"/>
                          <w:marBottom w:val="0"/>
                          <w:divBdr>
                            <w:top w:val="none" w:sz="0" w:space="0" w:color="auto"/>
                            <w:left w:val="none" w:sz="0" w:space="0" w:color="auto"/>
                            <w:bottom w:val="none" w:sz="0" w:space="0" w:color="auto"/>
                            <w:right w:val="none" w:sz="0" w:space="0" w:color="auto"/>
                          </w:divBdr>
                        </w:div>
                        <w:div w:id="1631977897">
                          <w:marLeft w:val="0"/>
                          <w:marRight w:val="0"/>
                          <w:marTop w:val="0"/>
                          <w:marBottom w:val="0"/>
                          <w:divBdr>
                            <w:top w:val="none" w:sz="0" w:space="0" w:color="auto"/>
                            <w:left w:val="none" w:sz="0" w:space="0" w:color="auto"/>
                            <w:bottom w:val="none" w:sz="0" w:space="0" w:color="auto"/>
                            <w:right w:val="none" w:sz="0" w:space="0" w:color="auto"/>
                          </w:divBdr>
                        </w:div>
                        <w:div w:id="1098212067">
                          <w:marLeft w:val="0"/>
                          <w:marRight w:val="0"/>
                          <w:marTop w:val="0"/>
                          <w:marBottom w:val="0"/>
                          <w:divBdr>
                            <w:top w:val="none" w:sz="0" w:space="0" w:color="auto"/>
                            <w:left w:val="none" w:sz="0" w:space="0" w:color="auto"/>
                            <w:bottom w:val="none" w:sz="0" w:space="0" w:color="auto"/>
                            <w:right w:val="none" w:sz="0" w:space="0" w:color="auto"/>
                          </w:divBdr>
                        </w:div>
                        <w:div w:id="1246956060">
                          <w:marLeft w:val="0"/>
                          <w:marRight w:val="0"/>
                          <w:marTop w:val="0"/>
                          <w:marBottom w:val="0"/>
                          <w:divBdr>
                            <w:top w:val="none" w:sz="0" w:space="0" w:color="auto"/>
                            <w:left w:val="none" w:sz="0" w:space="0" w:color="auto"/>
                            <w:bottom w:val="none" w:sz="0" w:space="0" w:color="auto"/>
                            <w:right w:val="none" w:sz="0" w:space="0" w:color="auto"/>
                          </w:divBdr>
                        </w:div>
                        <w:div w:id="1852791552">
                          <w:marLeft w:val="0"/>
                          <w:marRight w:val="0"/>
                          <w:marTop w:val="0"/>
                          <w:marBottom w:val="0"/>
                          <w:divBdr>
                            <w:top w:val="none" w:sz="0" w:space="0" w:color="auto"/>
                            <w:left w:val="none" w:sz="0" w:space="0" w:color="auto"/>
                            <w:bottom w:val="none" w:sz="0" w:space="0" w:color="auto"/>
                            <w:right w:val="none" w:sz="0" w:space="0" w:color="auto"/>
                          </w:divBdr>
                        </w:div>
                        <w:div w:id="612905379">
                          <w:marLeft w:val="0"/>
                          <w:marRight w:val="0"/>
                          <w:marTop w:val="0"/>
                          <w:marBottom w:val="0"/>
                          <w:divBdr>
                            <w:top w:val="none" w:sz="0" w:space="0" w:color="auto"/>
                            <w:left w:val="none" w:sz="0" w:space="0" w:color="auto"/>
                            <w:bottom w:val="none" w:sz="0" w:space="0" w:color="auto"/>
                            <w:right w:val="none" w:sz="0" w:space="0" w:color="auto"/>
                          </w:divBdr>
                        </w:div>
                        <w:div w:id="1399278845">
                          <w:marLeft w:val="0"/>
                          <w:marRight w:val="0"/>
                          <w:marTop w:val="0"/>
                          <w:marBottom w:val="0"/>
                          <w:divBdr>
                            <w:top w:val="none" w:sz="0" w:space="0" w:color="auto"/>
                            <w:left w:val="none" w:sz="0" w:space="0" w:color="auto"/>
                            <w:bottom w:val="none" w:sz="0" w:space="0" w:color="auto"/>
                            <w:right w:val="none" w:sz="0" w:space="0" w:color="auto"/>
                          </w:divBdr>
                        </w:div>
                        <w:div w:id="826165835">
                          <w:marLeft w:val="0"/>
                          <w:marRight w:val="0"/>
                          <w:marTop w:val="0"/>
                          <w:marBottom w:val="0"/>
                          <w:divBdr>
                            <w:top w:val="none" w:sz="0" w:space="0" w:color="auto"/>
                            <w:left w:val="none" w:sz="0" w:space="0" w:color="auto"/>
                            <w:bottom w:val="none" w:sz="0" w:space="0" w:color="auto"/>
                            <w:right w:val="none" w:sz="0" w:space="0" w:color="auto"/>
                          </w:divBdr>
                        </w:div>
                        <w:div w:id="1040595486">
                          <w:marLeft w:val="0"/>
                          <w:marRight w:val="0"/>
                          <w:marTop w:val="0"/>
                          <w:marBottom w:val="0"/>
                          <w:divBdr>
                            <w:top w:val="none" w:sz="0" w:space="0" w:color="auto"/>
                            <w:left w:val="none" w:sz="0" w:space="0" w:color="auto"/>
                            <w:bottom w:val="none" w:sz="0" w:space="0" w:color="auto"/>
                            <w:right w:val="none" w:sz="0" w:space="0" w:color="auto"/>
                          </w:divBdr>
                        </w:div>
                        <w:div w:id="720520964">
                          <w:marLeft w:val="0"/>
                          <w:marRight w:val="0"/>
                          <w:marTop w:val="0"/>
                          <w:marBottom w:val="0"/>
                          <w:divBdr>
                            <w:top w:val="none" w:sz="0" w:space="0" w:color="auto"/>
                            <w:left w:val="none" w:sz="0" w:space="0" w:color="auto"/>
                            <w:bottom w:val="none" w:sz="0" w:space="0" w:color="auto"/>
                            <w:right w:val="none" w:sz="0" w:space="0" w:color="auto"/>
                          </w:divBdr>
                        </w:div>
                        <w:div w:id="301692898">
                          <w:marLeft w:val="0"/>
                          <w:marRight w:val="0"/>
                          <w:marTop w:val="0"/>
                          <w:marBottom w:val="0"/>
                          <w:divBdr>
                            <w:top w:val="none" w:sz="0" w:space="0" w:color="auto"/>
                            <w:left w:val="none" w:sz="0" w:space="0" w:color="auto"/>
                            <w:bottom w:val="none" w:sz="0" w:space="0" w:color="auto"/>
                            <w:right w:val="none" w:sz="0" w:space="0" w:color="auto"/>
                          </w:divBdr>
                        </w:div>
                        <w:div w:id="1239171721">
                          <w:marLeft w:val="0"/>
                          <w:marRight w:val="0"/>
                          <w:marTop w:val="0"/>
                          <w:marBottom w:val="0"/>
                          <w:divBdr>
                            <w:top w:val="none" w:sz="0" w:space="0" w:color="auto"/>
                            <w:left w:val="none" w:sz="0" w:space="0" w:color="auto"/>
                            <w:bottom w:val="none" w:sz="0" w:space="0" w:color="auto"/>
                            <w:right w:val="none" w:sz="0" w:space="0" w:color="auto"/>
                          </w:divBdr>
                        </w:div>
                        <w:div w:id="382021504">
                          <w:marLeft w:val="0"/>
                          <w:marRight w:val="0"/>
                          <w:marTop w:val="0"/>
                          <w:marBottom w:val="0"/>
                          <w:divBdr>
                            <w:top w:val="none" w:sz="0" w:space="0" w:color="auto"/>
                            <w:left w:val="none" w:sz="0" w:space="0" w:color="auto"/>
                            <w:bottom w:val="none" w:sz="0" w:space="0" w:color="auto"/>
                            <w:right w:val="none" w:sz="0" w:space="0" w:color="auto"/>
                          </w:divBdr>
                        </w:div>
                        <w:div w:id="1075594889">
                          <w:marLeft w:val="0"/>
                          <w:marRight w:val="0"/>
                          <w:marTop w:val="0"/>
                          <w:marBottom w:val="0"/>
                          <w:divBdr>
                            <w:top w:val="none" w:sz="0" w:space="0" w:color="auto"/>
                            <w:left w:val="none" w:sz="0" w:space="0" w:color="auto"/>
                            <w:bottom w:val="none" w:sz="0" w:space="0" w:color="auto"/>
                            <w:right w:val="none" w:sz="0" w:space="0" w:color="auto"/>
                          </w:divBdr>
                        </w:div>
                        <w:div w:id="206111965">
                          <w:marLeft w:val="0"/>
                          <w:marRight w:val="0"/>
                          <w:marTop w:val="0"/>
                          <w:marBottom w:val="0"/>
                          <w:divBdr>
                            <w:top w:val="none" w:sz="0" w:space="0" w:color="auto"/>
                            <w:left w:val="none" w:sz="0" w:space="0" w:color="auto"/>
                            <w:bottom w:val="none" w:sz="0" w:space="0" w:color="auto"/>
                            <w:right w:val="none" w:sz="0" w:space="0" w:color="auto"/>
                          </w:divBdr>
                        </w:div>
                        <w:div w:id="471365809">
                          <w:marLeft w:val="0"/>
                          <w:marRight w:val="0"/>
                          <w:marTop w:val="0"/>
                          <w:marBottom w:val="0"/>
                          <w:divBdr>
                            <w:top w:val="none" w:sz="0" w:space="0" w:color="auto"/>
                            <w:left w:val="none" w:sz="0" w:space="0" w:color="auto"/>
                            <w:bottom w:val="none" w:sz="0" w:space="0" w:color="auto"/>
                            <w:right w:val="none" w:sz="0" w:space="0" w:color="auto"/>
                          </w:divBdr>
                        </w:div>
                        <w:div w:id="1065103197">
                          <w:marLeft w:val="0"/>
                          <w:marRight w:val="0"/>
                          <w:marTop w:val="0"/>
                          <w:marBottom w:val="0"/>
                          <w:divBdr>
                            <w:top w:val="none" w:sz="0" w:space="0" w:color="auto"/>
                            <w:left w:val="none" w:sz="0" w:space="0" w:color="auto"/>
                            <w:bottom w:val="none" w:sz="0" w:space="0" w:color="auto"/>
                            <w:right w:val="none" w:sz="0" w:space="0" w:color="auto"/>
                          </w:divBdr>
                        </w:div>
                        <w:div w:id="1306356892">
                          <w:marLeft w:val="0"/>
                          <w:marRight w:val="0"/>
                          <w:marTop w:val="0"/>
                          <w:marBottom w:val="0"/>
                          <w:divBdr>
                            <w:top w:val="none" w:sz="0" w:space="0" w:color="auto"/>
                            <w:left w:val="none" w:sz="0" w:space="0" w:color="auto"/>
                            <w:bottom w:val="none" w:sz="0" w:space="0" w:color="auto"/>
                            <w:right w:val="none" w:sz="0" w:space="0" w:color="auto"/>
                          </w:divBdr>
                        </w:div>
                        <w:div w:id="1047990183">
                          <w:marLeft w:val="0"/>
                          <w:marRight w:val="0"/>
                          <w:marTop w:val="0"/>
                          <w:marBottom w:val="0"/>
                          <w:divBdr>
                            <w:top w:val="none" w:sz="0" w:space="0" w:color="auto"/>
                            <w:left w:val="none" w:sz="0" w:space="0" w:color="auto"/>
                            <w:bottom w:val="none" w:sz="0" w:space="0" w:color="auto"/>
                            <w:right w:val="none" w:sz="0" w:space="0" w:color="auto"/>
                          </w:divBdr>
                        </w:div>
                        <w:div w:id="205064122">
                          <w:marLeft w:val="0"/>
                          <w:marRight w:val="0"/>
                          <w:marTop w:val="0"/>
                          <w:marBottom w:val="0"/>
                          <w:divBdr>
                            <w:top w:val="none" w:sz="0" w:space="0" w:color="auto"/>
                            <w:left w:val="none" w:sz="0" w:space="0" w:color="auto"/>
                            <w:bottom w:val="none" w:sz="0" w:space="0" w:color="auto"/>
                            <w:right w:val="none" w:sz="0" w:space="0" w:color="auto"/>
                          </w:divBdr>
                        </w:div>
                        <w:div w:id="1925873593">
                          <w:marLeft w:val="0"/>
                          <w:marRight w:val="0"/>
                          <w:marTop w:val="0"/>
                          <w:marBottom w:val="0"/>
                          <w:divBdr>
                            <w:top w:val="none" w:sz="0" w:space="0" w:color="auto"/>
                            <w:left w:val="none" w:sz="0" w:space="0" w:color="auto"/>
                            <w:bottom w:val="none" w:sz="0" w:space="0" w:color="auto"/>
                            <w:right w:val="none" w:sz="0" w:space="0" w:color="auto"/>
                          </w:divBdr>
                        </w:div>
                        <w:div w:id="2073963706">
                          <w:marLeft w:val="0"/>
                          <w:marRight w:val="0"/>
                          <w:marTop w:val="0"/>
                          <w:marBottom w:val="0"/>
                          <w:divBdr>
                            <w:top w:val="none" w:sz="0" w:space="0" w:color="auto"/>
                            <w:left w:val="none" w:sz="0" w:space="0" w:color="auto"/>
                            <w:bottom w:val="none" w:sz="0" w:space="0" w:color="auto"/>
                            <w:right w:val="none" w:sz="0" w:space="0" w:color="auto"/>
                          </w:divBdr>
                        </w:div>
                        <w:div w:id="1671760387">
                          <w:marLeft w:val="0"/>
                          <w:marRight w:val="0"/>
                          <w:marTop w:val="0"/>
                          <w:marBottom w:val="0"/>
                          <w:divBdr>
                            <w:top w:val="none" w:sz="0" w:space="0" w:color="auto"/>
                            <w:left w:val="none" w:sz="0" w:space="0" w:color="auto"/>
                            <w:bottom w:val="none" w:sz="0" w:space="0" w:color="auto"/>
                            <w:right w:val="none" w:sz="0" w:space="0" w:color="auto"/>
                          </w:divBdr>
                        </w:div>
                        <w:div w:id="297879162">
                          <w:marLeft w:val="0"/>
                          <w:marRight w:val="0"/>
                          <w:marTop w:val="0"/>
                          <w:marBottom w:val="0"/>
                          <w:divBdr>
                            <w:top w:val="none" w:sz="0" w:space="0" w:color="auto"/>
                            <w:left w:val="none" w:sz="0" w:space="0" w:color="auto"/>
                            <w:bottom w:val="none" w:sz="0" w:space="0" w:color="auto"/>
                            <w:right w:val="none" w:sz="0" w:space="0" w:color="auto"/>
                          </w:divBdr>
                        </w:div>
                        <w:div w:id="1079788203">
                          <w:marLeft w:val="0"/>
                          <w:marRight w:val="0"/>
                          <w:marTop w:val="0"/>
                          <w:marBottom w:val="0"/>
                          <w:divBdr>
                            <w:top w:val="none" w:sz="0" w:space="0" w:color="auto"/>
                            <w:left w:val="none" w:sz="0" w:space="0" w:color="auto"/>
                            <w:bottom w:val="none" w:sz="0" w:space="0" w:color="auto"/>
                            <w:right w:val="none" w:sz="0" w:space="0" w:color="auto"/>
                          </w:divBdr>
                        </w:div>
                        <w:div w:id="868840729">
                          <w:marLeft w:val="0"/>
                          <w:marRight w:val="0"/>
                          <w:marTop w:val="0"/>
                          <w:marBottom w:val="0"/>
                          <w:divBdr>
                            <w:top w:val="none" w:sz="0" w:space="0" w:color="auto"/>
                            <w:left w:val="none" w:sz="0" w:space="0" w:color="auto"/>
                            <w:bottom w:val="none" w:sz="0" w:space="0" w:color="auto"/>
                            <w:right w:val="none" w:sz="0" w:space="0" w:color="auto"/>
                          </w:divBdr>
                        </w:div>
                        <w:div w:id="2011829147">
                          <w:marLeft w:val="0"/>
                          <w:marRight w:val="0"/>
                          <w:marTop w:val="0"/>
                          <w:marBottom w:val="0"/>
                          <w:divBdr>
                            <w:top w:val="none" w:sz="0" w:space="0" w:color="auto"/>
                            <w:left w:val="none" w:sz="0" w:space="0" w:color="auto"/>
                            <w:bottom w:val="none" w:sz="0" w:space="0" w:color="auto"/>
                            <w:right w:val="none" w:sz="0" w:space="0" w:color="auto"/>
                          </w:divBdr>
                        </w:div>
                        <w:div w:id="996811381">
                          <w:marLeft w:val="0"/>
                          <w:marRight w:val="0"/>
                          <w:marTop w:val="0"/>
                          <w:marBottom w:val="0"/>
                          <w:divBdr>
                            <w:top w:val="none" w:sz="0" w:space="0" w:color="auto"/>
                            <w:left w:val="none" w:sz="0" w:space="0" w:color="auto"/>
                            <w:bottom w:val="none" w:sz="0" w:space="0" w:color="auto"/>
                            <w:right w:val="none" w:sz="0" w:space="0" w:color="auto"/>
                          </w:divBdr>
                        </w:div>
                        <w:div w:id="1706639314">
                          <w:marLeft w:val="0"/>
                          <w:marRight w:val="0"/>
                          <w:marTop w:val="0"/>
                          <w:marBottom w:val="0"/>
                          <w:divBdr>
                            <w:top w:val="none" w:sz="0" w:space="0" w:color="auto"/>
                            <w:left w:val="none" w:sz="0" w:space="0" w:color="auto"/>
                            <w:bottom w:val="none" w:sz="0" w:space="0" w:color="auto"/>
                            <w:right w:val="none" w:sz="0" w:space="0" w:color="auto"/>
                          </w:divBdr>
                        </w:div>
                        <w:div w:id="1073046064">
                          <w:marLeft w:val="0"/>
                          <w:marRight w:val="0"/>
                          <w:marTop w:val="0"/>
                          <w:marBottom w:val="0"/>
                          <w:divBdr>
                            <w:top w:val="none" w:sz="0" w:space="0" w:color="auto"/>
                            <w:left w:val="none" w:sz="0" w:space="0" w:color="auto"/>
                            <w:bottom w:val="none" w:sz="0" w:space="0" w:color="auto"/>
                            <w:right w:val="none" w:sz="0" w:space="0" w:color="auto"/>
                          </w:divBdr>
                        </w:div>
                        <w:div w:id="28073910">
                          <w:marLeft w:val="0"/>
                          <w:marRight w:val="0"/>
                          <w:marTop w:val="0"/>
                          <w:marBottom w:val="0"/>
                          <w:divBdr>
                            <w:top w:val="none" w:sz="0" w:space="0" w:color="auto"/>
                            <w:left w:val="none" w:sz="0" w:space="0" w:color="auto"/>
                            <w:bottom w:val="none" w:sz="0" w:space="0" w:color="auto"/>
                            <w:right w:val="none" w:sz="0" w:space="0" w:color="auto"/>
                          </w:divBdr>
                        </w:div>
                        <w:div w:id="2110857470">
                          <w:marLeft w:val="0"/>
                          <w:marRight w:val="0"/>
                          <w:marTop w:val="0"/>
                          <w:marBottom w:val="0"/>
                          <w:divBdr>
                            <w:top w:val="none" w:sz="0" w:space="0" w:color="auto"/>
                            <w:left w:val="none" w:sz="0" w:space="0" w:color="auto"/>
                            <w:bottom w:val="none" w:sz="0" w:space="0" w:color="auto"/>
                            <w:right w:val="none" w:sz="0" w:space="0" w:color="auto"/>
                          </w:divBdr>
                        </w:div>
                        <w:div w:id="1226649638">
                          <w:marLeft w:val="0"/>
                          <w:marRight w:val="0"/>
                          <w:marTop w:val="0"/>
                          <w:marBottom w:val="0"/>
                          <w:divBdr>
                            <w:top w:val="none" w:sz="0" w:space="0" w:color="auto"/>
                            <w:left w:val="none" w:sz="0" w:space="0" w:color="auto"/>
                            <w:bottom w:val="none" w:sz="0" w:space="0" w:color="auto"/>
                            <w:right w:val="none" w:sz="0" w:space="0" w:color="auto"/>
                          </w:divBdr>
                        </w:div>
                        <w:div w:id="1198817267">
                          <w:marLeft w:val="0"/>
                          <w:marRight w:val="0"/>
                          <w:marTop w:val="0"/>
                          <w:marBottom w:val="0"/>
                          <w:divBdr>
                            <w:top w:val="none" w:sz="0" w:space="0" w:color="auto"/>
                            <w:left w:val="none" w:sz="0" w:space="0" w:color="auto"/>
                            <w:bottom w:val="none" w:sz="0" w:space="0" w:color="auto"/>
                            <w:right w:val="none" w:sz="0" w:space="0" w:color="auto"/>
                          </w:divBdr>
                        </w:div>
                        <w:div w:id="984814934">
                          <w:marLeft w:val="0"/>
                          <w:marRight w:val="0"/>
                          <w:marTop w:val="0"/>
                          <w:marBottom w:val="0"/>
                          <w:divBdr>
                            <w:top w:val="none" w:sz="0" w:space="0" w:color="auto"/>
                            <w:left w:val="none" w:sz="0" w:space="0" w:color="auto"/>
                            <w:bottom w:val="none" w:sz="0" w:space="0" w:color="auto"/>
                            <w:right w:val="none" w:sz="0" w:space="0" w:color="auto"/>
                          </w:divBdr>
                        </w:div>
                        <w:div w:id="557670162">
                          <w:marLeft w:val="0"/>
                          <w:marRight w:val="0"/>
                          <w:marTop w:val="0"/>
                          <w:marBottom w:val="0"/>
                          <w:divBdr>
                            <w:top w:val="none" w:sz="0" w:space="0" w:color="auto"/>
                            <w:left w:val="none" w:sz="0" w:space="0" w:color="auto"/>
                            <w:bottom w:val="none" w:sz="0" w:space="0" w:color="auto"/>
                            <w:right w:val="none" w:sz="0" w:space="0" w:color="auto"/>
                          </w:divBdr>
                        </w:div>
                        <w:div w:id="1592619680">
                          <w:marLeft w:val="0"/>
                          <w:marRight w:val="0"/>
                          <w:marTop w:val="0"/>
                          <w:marBottom w:val="0"/>
                          <w:divBdr>
                            <w:top w:val="none" w:sz="0" w:space="0" w:color="auto"/>
                            <w:left w:val="none" w:sz="0" w:space="0" w:color="auto"/>
                            <w:bottom w:val="none" w:sz="0" w:space="0" w:color="auto"/>
                            <w:right w:val="none" w:sz="0" w:space="0" w:color="auto"/>
                          </w:divBdr>
                        </w:div>
                        <w:div w:id="493883830">
                          <w:marLeft w:val="0"/>
                          <w:marRight w:val="0"/>
                          <w:marTop w:val="0"/>
                          <w:marBottom w:val="0"/>
                          <w:divBdr>
                            <w:top w:val="none" w:sz="0" w:space="0" w:color="auto"/>
                            <w:left w:val="none" w:sz="0" w:space="0" w:color="auto"/>
                            <w:bottom w:val="none" w:sz="0" w:space="0" w:color="auto"/>
                            <w:right w:val="none" w:sz="0" w:space="0" w:color="auto"/>
                          </w:divBdr>
                        </w:div>
                        <w:div w:id="262612970">
                          <w:marLeft w:val="0"/>
                          <w:marRight w:val="0"/>
                          <w:marTop w:val="0"/>
                          <w:marBottom w:val="0"/>
                          <w:divBdr>
                            <w:top w:val="none" w:sz="0" w:space="0" w:color="auto"/>
                            <w:left w:val="none" w:sz="0" w:space="0" w:color="auto"/>
                            <w:bottom w:val="none" w:sz="0" w:space="0" w:color="auto"/>
                            <w:right w:val="none" w:sz="0" w:space="0" w:color="auto"/>
                          </w:divBdr>
                        </w:div>
                        <w:div w:id="1457990129">
                          <w:marLeft w:val="0"/>
                          <w:marRight w:val="0"/>
                          <w:marTop w:val="0"/>
                          <w:marBottom w:val="0"/>
                          <w:divBdr>
                            <w:top w:val="none" w:sz="0" w:space="0" w:color="auto"/>
                            <w:left w:val="none" w:sz="0" w:space="0" w:color="auto"/>
                            <w:bottom w:val="none" w:sz="0" w:space="0" w:color="auto"/>
                            <w:right w:val="none" w:sz="0" w:space="0" w:color="auto"/>
                          </w:divBdr>
                        </w:div>
                        <w:div w:id="647439511">
                          <w:marLeft w:val="0"/>
                          <w:marRight w:val="0"/>
                          <w:marTop w:val="0"/>
                          <w:marBottom w:val="0"/>
                          <w:divBdr>
                            <w:top w:val="none" w:sz="0" w:space="0" w:color="auto"/>
                            <w:left w:val="none" w:sz="0" w:space="0" w:color="auto"/>
                            <w:bottom w:val="none" w:sz="0" w:space="0" w:color="auto"/>
                            <w:right w:val="none" w:sz="0" w:space="0" w:color="auto"/>
                          </w:divBdr>
                        </w:div>
                        <w:div w:id="1033072255">
                          <w:marLeft w:val="0"/>
                          <w:marRight w:val="0"/>
                          <w:marTop w:val="0"/>
                          <w:marBottom w:val="0"/>
                          <w:divBdr>
                            <w:top w:val="none" w:sz="0" w:space="0" w:color="auto"/>
                            <w:left w:val="none" w:sz="0" w:space="0" w:color="auto"/>
                            <w:bottom w:val="none" w:sz="0" w:space="0" w:color="auto"/>
                            <w:right w:val="none" w:sz="0" w:space="0" w:color="auto"/>
                          </w:divBdr>
                        </w:div>
                        <w:div w:id="748969417">
                          <w:marLeft w:val="0"/>
                          <w:marRight w:val="0"/>
                          <w:marTop w:val="0"/>
                          <w:marBottom w:val="0"/>
                          <w:divBdr>
                            <w:top w:val="none" w:sz="0" w:space="0" w:color="auto"/>
                            <w:left w:val="none" w:sz="0" w:space="0" w:color="auto"/>
                            <w:bottom w:val="none" w:sz="0" w:space="0" w:color="auto"/>
                            <w:right w:val="none" w:sz="0" w:space="0" w:color="auto"/>
                          </w:divBdr>
                        </w:div>
                        <w:div w:id="38752918">
                          <w:marLeft w:val="0"/>
                          <w:marRight w:val="0"/>
                          <w:marTop w:val="0"/>
                          <w:marBottom w:val="0"/>
                          <w:divBdr>
                            <w:top w:val="none" w:sz="0" w:space="0" w:color="auto"/>
                            <w:left w:val="none" w:sz="0" w:space="0" w:color="auto"/>
                            <w:bottom w:val="none" w:sz="0" w:space="0" w:color="auto"/>
                            <w:right w:val="none" w:sz="0" w:space="0" w:color="auto"/>
                          </w:divBdr>
                        </w:div>
                        <w:div w:id="1641304916">
                          <w:marLeft w:val="0"/>
                          <w:marRight w:val="0"/>
                          <w:marTop w:val="0"/>
                          <w:marBottom w:val="0"/>
                          <w:divBdr>
                            <w:top w:val="none" w:sz="0" w:space="0" w:color="auto"/>
                            <w:left w:val="none" w:sz="0" w:space="0" w:color="auto"/>
                            <w:bottom w:val="none" w:sz="0" w:space="0" w:color="auto"/>
                            <w:right w:val="none" w:sz="0" w:space="0" w:color="auto"/>
                          </w:divBdr>
                        </w:div>
                        <w:div w:id="1440295300">
                          <w:marLeft w:val="0"/>
                          <w:marRight w:val="0"/>
                          <w:marTop w:val="0"/>
                          <w:marBottom w:val="0"/>
                          <w:divBdr>
                            <w:top w:val="none" w:sz="0" w:space="0" w:color="auto"/>
                            <w:left w:val="none" w:sz="0" w:space="0" w:color="auto"/>
                            <w:bottom w:val="none" w:sz="0" w:space="0" w:color="auto"/>
                            <w:right w:val="none" w:sz="0" w:space="0" w:color="auto"/>
                          </w:divBdr>
                        </w:div>
                        <w:div w:id="775250617">
                          <w:marLeft w:val="0"/>
                          <w:marRight w:val="0"/>
                          <w:marTop w:val="0"/>
                          <w:marBottom w:val="0"/>
                          <w:divBdr>
                            <w:top w:val="none" w:sz="0" w:space="0" w:color="auto"/>
                            <w:left w:val="none" w:sz="0" w:space="0" w:color="auto"/>
                            <w:bottom w:val="none" w:sz="0" w:space="0" w:color="auto"/>
                            <w:right w:val="none" w:sz="0" w:space="0" w:color="auto"/>
                          </w:divBdr>
                        </w:div>
                        <w:div w:id="106118606">
                          <w:marLeft w:val="0"/>
                          <w:marRight w:val="0"/>
                          <w:marTop w:val="0"/>
                          <w:marBottom w:val="0"/>
                          <w:divBdr>
                            <w:top w:val="none" w:sz="0" w:space="0" w:color="auto"/>
                            <w:left w:val="none" w:sz="0" w:space="0" w:color="auto"/>
                            <w:bottom w:val="none" w:sz="0" w:space="0" w:color="auto"/>
                            <w:right w:val="none" w:sz="0" w:space="0" w:color="auto"/>
                          </w:divBdr>
                        </w:div>
                        <w:div w:id="777456284">
                          <w:marLeft w:val="0"/>
                          <w:marRight w:val="0"/>
                          <w:marTop w:val="0"/>
                          <w:marBottom w:val="0"/>
                          <w:divBdr>
                            <w:top w:val="none" w:sz="0" w:space="0" w:color="auto"/>
                            <w:left w:val="none" w:sz="0" w:space="0" w:color="auto"/>
                            <w:bottom w:val="none" w:sz="0" w:space="0" w:color="auto"/>
                            <w:right w:val="none" w:sz="0" w:space="0" w:color="auto"/>
                          </w:divBdr>
                        </w:div>
                        <w:div w:id="72091717">
                          <w:marLeft w:val="0"/>
                          <w:marRight w:val="0"/>
                          <w:marTop w:val="0"/>
                          <w:marBottom w:val="0"/>
                          <w:divBdr>
                            <w:top w:val="none" w:sz="0" w:space="0" w:color="auto"/>
                            <w:left w:val="none" w:sz="0" w:space="0" w:color="auto"/>
                            <w:bottom w:val="none" w:sz="0" w:space="0" w:color="auto"/>
                            <w:right w:val="none" w:sz="0" w:space="0" w:color="auto"/>
                          </w:divBdr>
                        </w:div>
                        <w:div w:id="1121999192">
                          <w:marLeft w:val="0"/>
                          <w:marRight w:val="0"/>
                          <w:marTop w:val="0"/>
                          <w:marBottom w:val="0"/>
                          <w:divBdr>
                            <w:top w:val="none" w:sz="0" w:space="0" w:color="auto"/>
                            <w:left w:val="none" w:sz="0" w:space="0" w:color="auto"/>
                            <w:bottom w:val="none" w:sz="0" w:space="0" w:color="auto"/>
                            <w:right w:val="none" w:sz="0" w:space="0" w:color="auto"/>
                          </w:divBdr>
                        </w:div>
                        <w:div w:id="471677325">
                          <w:marLeft w:val="0"/>
                          <w:marRight w:val="0"/>
                          <w:marTop w:val="0"/>
                          <w:marBottom w:val="0"/>
                          <w:divBdr>
                            <w:top w:val="none" w:sz="0" w:space="0" w:color="auto"/>
                            <w:left w:val="none" w:sz="0" w:space="0" w:color="auto"/>
                            <w:bottom w:val="none" w:sz="0" w:space="0" w:color="auto"/>
                            <w:right w:val="none" w:sz="0" w:space="0" w:color="auto"/>
                          </w:divBdr>
                        </w:div>
                        <w:div w:id="2059931812">
                          <w:marLeft w:val="0"/>
                          <w:marRight w:val="0"/>
                          <w:marTop w:val="0"/>
                          <w:marBottom w:val="0"/>
                          <w:divBdr>
                            <w:top w:val="none" w:sz="0" w:space="0" w:color="auto"/>
                            <w:left w:val="none" w:sz="0" w:space="0" w:color="auto"/>
                            <w:bottom w:val="none" w:sz="0" w:space="0" w:color="auto"/>
                            <w:right w:val="none" w:sz="0" w:space="0" w:color="auto"/>
                          </w:divBdr>
                        </w:div>
                        <w:div w:id="1711689647">
                          <w:marLeft w:val="0"/>
                          <w:marRight w:val="0"/>
                          <w:marTop w:val="0"/>
                          <w:marBottom w:val="0"/>
                          <w:divBdr>
                            <w:top w:val="none" w:sz="0" w:space="0" w:color="auto"/>
                            <w:left w:val="none" w:sz="0" w:space="0" w:color="auto"/>
                            <w:bottom w:val="none" w:sz="0" w:space="0" w:color="auto"/>
                            <w:right w:val="none" w:sz="0" w:space="0" w:color="auto"/>
                          </w:divBdr>
                        </w:div>
                        <w:div w:id="293677858">
                          <w:marLeft w:val="0"/>
                          <w:marRight w:val="0"/>
                          <w:marTop w:val="0"/>
                          <w:marBottom w:val="0"/>
                          <w:divBdr>
                            <w:top w:val="none" w:sz="0" w:space="0" w:color="auto"/>
                            <w:left w:val="none" w:sz="0" w:space="0" w:color="auto"/>
                            <w:bottom w:val="none" w:sz="0" w:space="0" w:color="auto"/>
                            <w:right w:val="none" w:sz="0" w:space="0" w:color="auto"/>
                          </w:divBdr>
                        </w:div>
                        <w:div w:id="1498887480">
                          <w:marLeft w:val="0"/>
                          <w:marRight w:val="0"/>
                          <w:marTop w:val="0"/>
                          <w:marBottom w:val="0"/>
                          <w:divBdr>
                            <w:top w:val="none" w:sz="0" w:space="0" w:color="auto"/>
                            <w:left w:val="none" w:sz="0" w:space="0" w:color="auto"/>
                            <w:bottom w:val="none" w:sz="0" w:space="0" w:color="auto"/>
                            <w:right w:val="none" w:sz="0" w:space="0" w:color="auto"/>
                          </w:divBdr>
                        </w:div>
                        <w:div w:id="800656910">
                          <w:marLeft w:val="0"/>
                          <w:marRight w:val="0"/>
                          <w:marTop w:val="0"/>
                          <w:marBottom w:val="0"/>
                          <w:divBdr>
                            <w:top w:val="none" w:sz="0" w:space="0" w:color="auto"/>
                            <w:left w:val="none" w:sz="0" w:space="0" w:color="auto"/>
                            <w:bottom w:val="none" w:sz="0" w:space="0" w:color="auto"/>
                            <w:right w:val="none" w:sz="0" w:space="0" w:color="auto"/>
                          </w:divBdr>
                        </w:div>
                        <w:div w:id="706683556">
                          <w:marLeft w:val="0"/>
                          <w:marRight w:val="0"/>
                          <w:marTop w:val="0"/>
                          <w:marBottom w:val="0"/>
                          <w:divBdr>
                            <w:top w:val="none" w:sz="0" w:space="0" w:color="auto"/>
                            <w:left w:val="none" w:sz="0" w:space="0" w:color="auto"/>
                            <w:bottom w:val="none" w:sz="0" w:space="0" w:color="auto"/>
                            <w:right w:val="none" w:sz="0" w:space="0" w:color="auto"/>
                          </w:divBdr>
                        </w:div>
                        <w:div w:id="90707651">
                          <w:marLeft w:val="0"/>
                          <w:marRight w:val="0"/>
                          <w:marTop w:val="0"/>
                          <w:marBottom w:val="0"/>
                          <w:divBdr>
                            <w:top w:val="none" w:sz="0" w:space="0" w:color="auto"/>
                            <w:left w:val="none" w:sz="0" w:space="0" w:color="auto"/>
                            <w:bottom w:val="none" w:sz="0" w:space="0" w:color="auto"/>
                            <w:right w:val="none" w:sz="0" w:space="0" w:color="auto"/>
                          </w:divBdr>
                        </w:div>
                        <w:div w:id="1288507268">
                          <w:marLeft w:val="0"/>
                          <w:marRight w:val="0"/>
                          <w:marTop w:val="0"/>
                          <w:marBottom w:val="0"/>
                          <w:divBdr>
                            <w:top w:val="none" w:sz="0" w:space="0" w:color="auto"/>
                            <w:left w:val="none" w:sz="0" w:space="0" w:color="auto"/>
                            <w:bottom w:val="none" w:sz="0" w:space="0" w:color="auto"/>
                            <w:right w:val="none" w:sz="0" w:space="0" w:color="auto"/>
                          </w:divBdr>
                        </w:div>
                        <w:div w:id="892929503">
                          <w:marLeft w:val="0"/>
                          <w:marRight w:val="0"/>
                          <w:marTop w:val="0"/>
                          <w:marBottom w:val="0"/>
                          <w:divBdr>
                            <w:top w:val="none" w:sz="0" w:space="0" w:color="auto"/>
                            <w:left w:val="none" w:sz="0" w:space="0" w:color="auto"/>
                            <w:bottom w:val="none" w:sz="0" w:space="0" w:color="auto"/>
                            <w:right w:val="none" w:sz="0" w:space="0" w:color="auto"/>
                          </w:divBdr>
                        </w:div>
                        <w:div w:id="1148982490">
                          <w:marLeft w:val="0"/>
                          <w:marRight w:val="0"/>
                          <w:marTop w:val="0"/>
                          <w:marBottom w:val="0"/>
                          <w:divBdr>
                            <w:top w:val="none" w:sz="0" w:space="0" w:color="auto"/>
                            <w:left w:val="none" w:sz="0" w:space="0" w:color="auto"/>
                            <w:bottom w:val="none" w:sz="0" w:space="0" w:color="auto"/>
                            <w:right w:val="none" w:sz="0" w:space="0" w:color="auto"/>
                          </w:divBdr>
                        </w:div>
                        <w:div w:id="13069816">
                          <w:marLeft w:val="0"/>
                          <w:marRight w:val="0"/>
                          <w:marTop w:val="0"/>
                          <w:marBottom w:val="0"/>
                          <w:divBdr>
                            <w:top w:val="none" w:sz="0" w:space="0" w:color="auto"/>
                            <w:left w:val="none" w:sz="0" w:space="0" w:color="auto"/>
                            <w:bottom w:val="none" w:sz="0" w:space="0" w:color="auto"/>
                            <w:right w:val="none" w:sz="0" w:space="0" w:color="auto"/>
                          </w:divBdr>
                        </w:div>
                        <w:div w:id="1996060667">
                          <w:marLeft w:val="0"/>
                          <w:marRight w:val="0"/>
                          <w:marTop w:val="0"/>
                          <w:marBottom w:val="0"/>
                          <w:divBdr>
                            <w:top w:val="none" w:sz="0" w:space="0" w:color="auto"/>
                            <w:left w:val="none" w:sz="0" w:space="0" w:color="auto"/>
                            <w:bottom w:val="none" w:sz="0" w:space="0" w:color="auto"/>
                            <w:right w:val="none" w:sz="0" w:space="0" w:color="auto"/>
                          </w:divBdr>
                        </w:div>
                        <w:div w:id="2024088767">
                          <w:marLeft w:val="0"/>
                          <w:marRight w:val="0"/>
                          <w:marTop w:val="0"/>
                          <w:marBottom w:val="0"/>
                          <w:divBdr>
                            <w:top w:val="none" w:sz="0" w:space="0" w:color="auto"/>
                            <w:left w:val="none" w:sz="0" w:space="0" w:color="auto"/>
                            <w:bottom w:val="none" w:sz="0" w:space="0" w:color="auto"/>
                            <w:right w:val="none" w:sz="0" w:space="0" w:color="auto"/>
                          </w:divBdr>
                        </w:div>
                        <w:div w:id="898440689">
                          <w:marLeft w:val="0"/>
                          <w:marRight w:val="0"/>
                          <w:marTop w:val="0"/>
                          <w:marBottom w:val="0"/>
                          <w:divBdr>
                            <w:top w:val="none" w:sz="0" w:space="0" w:color="auto"/>
                            <w:left w:val="none" w:sz="0" w:space="0" w:color="auto"/>
                            <w:bottom w:val="none" w:sz="0" w:space="0" w:color="auto"/>
                            <w:right w:val="none" w:sz="0" w:space="0" w:color="auto"/>
                          </w:divBdr>
                        </w:div>
                        <w:div w:id="1235240306">
                          <w:marLeft w:val="0"/>
                          <w:marRight w:val="0"/>
                          <w:marTop w:val="0"/>
                          <w:marBottom w:val="0"/>
                          <w:divBdr>
                            <w:top w:val="none" w:sz="0" w:space="0" w:color="auto"/>
                            <w:left w:val="none" w:sz="0" w:space="0" w:color="auto"/>
                            <w:bottom w:val="none" w:sz="0" w:space="0" w:color="auto"/>
                            <w:right w:val="none" w:sz="0" w:space="0" w:color="auto"/>
                          </w:divBdr>
                        </w:div>
                        <w:div w:id="1820997928">
                          <w:marLeft w:val="0"/>
                          <w:marRight w:val="0"/>
                          <w:marTop w:val="0"/>
                          <w:marBottom w:val="0"/>
                          <w:divBdr>
                            <w:top w:val="none" w:sz="0" w:space="0" w:color="auto"/>
                            <w:left w:val="none" w:sz="0" w:space="0" w:color="auto"/>
                            <w:bottom w:val="none" w:sz="0" w:space="0" w:color="auto"/>
                            <w:right w:val="none" w:sz="0" w:space="0" w:color="auto"/>
                          </w:divBdr>
                        </w:div>
                        <w:div w:id="965507232">
                          <w:marLeft w:val="0"/>
                          <w:marRight w:val="0"/>
                          <w:marTop w:val="0"/>
                          <w:marBottom w:val="0"/>
                          <w:divBdr>
                            <w:top w:val="none" w:sz="0" w:space="0" w:color="auto"/>
                            <w:left w:val="none" w:sz="0" w:space="0" w:color="auto"/>
                            <w:bottom w:val="none" w:sz="0" w:space="0" w:color="auto"/>
                            <w:right w:val="none" w:sz="0" w:space="0" w:color="auto"/>
                          </w:divBdr>
                        </w:div>
                        <w:div w:id="1105930303">
                          <w:marLeft w:val="0"/>
                          <w:marRight w:val="0"/>
                          <w:marTop w:val="0"/>
                          <w:marBottom w:val="0"/>
                          <w:divBdr>
                            <w:top w:val="none" w:sz="0" w:space="0" w:color="auto"/>
                            <w:left w:val="none" w:sz="0" w:space="0" w:color="auto"/>
                            <w:bottom w:val="none" w:sz="0" w:space="0" w:color="auto"/>
                            <w:right w:val="none" w:sz="0" w:space="0" w:color="auto"/>
                          </w:divBdr>
                        </w:div>
                        <w:div w:id="509179808">
                          <w:marLeft w:val="0"/>
                          <w:marRight w:val="0"/>
                          <w:marTop w:val="0"/>
                          <w:marBottom w:val="0"/>
                          <w:divBdr>
                            <w:top w:val="none" w:sz="0" w:space="0" w:color="auto"/>
                            <w:left w:val="none" w:sz="0" w:space="0" w:color="auto"/>
                            <w:bottom w:val="none" w:sz="0" w:space="0" w:color="auto"/>
                            <w:right w:val="none" w:sz="0" w:space="0" w:color="auto"/>
                          </w:divBdr>
                        </w:div>
                        <w:div w:id="1833986104">
                          <w:marLeft w:val="0"/>
                          <w:marRight w:val="0"/>
                          <w:marTop w:val="0"/>
                          <w:marBottom w:val="0"/>
                          <w:divBdr>
                            <w:top w:val="none" w:sz="0" w:space="0" w:color="auto"/>
                            <w:left w:val="none" w:sz="0" w:space="0" w:color="auto"/>
                            <w:bottom w:val="none" w:sz="0" w:space="0" w:color="auto"/>
                            <w:right w:val="none" w:sz="0" w:space="0" w:color="auto"/>
                          </w:divBdr>
                        </w:div>
                        <w:div w:id="1236473179">
                          <w:marLeft w:val="0"/>
                          <w:marRight w:val="0"/>
                          <w:marTop w:val="0"/>
                          <w:marBottom w:val="0"/>
                          <w:divBdr>
                            <w:top w:val="none" w:sz="0" w:space="0" w:color="auto"/>
                            <w:left w:val="none" w:sz="0" w:space="0" w:color="auto"/>
                            <w:bottom w:val="none" w:sz="0" w:space="0" w:color="auto"/>
                            <w:right w:val="none" w:sz="0" w:space="0" w:color="auto"/>
                          </w:divBdr>
                        </w:div>
                        <w:div w:id="1102342434">
                          <w:marLeft w:val="0"/>
                          <w:marRight w:val="0"/>
                          <w:marTop w:val="0"/>
                          <w:marBottom w:val="0"/>
                          <w:divBdr>
                            <w:top w:val="none" w:sz="0" w:space="0" w:color="auto"/>
                            <w:left w:val="none" w:sz="0" w:space="0" w:color="auto"/>
                            <w:bottom w:val="none" w:sz="0" w:space="0" w:color="auto"/>
                            <w:right w:val="none" w:sz="0" w:space="0" w:color="auto"/>
                          </w:divBdr>
                        </w:div>
                        <w:div w:id="1901331859">
                          <w:marLeft w:val="0"/>
                          <w:marRight w:val="0"/>
                          <w:marTop w:val="0"/>
                          <w:marBottom w:val="0"/>
                          <w:divBdr>
                            <w:top w:val="none" w:sz="0" w:space="0" w:color="auto"/>
                            <w:left w:val="none" w:sz="0" w:space="0" w:color="auto"/>
                            <w:bottom w:val="none" w:sz="0" w:space="0" w:color="auto"/>
                            <w:right w:val="none" w:sz="0" w:space="0" w:color="auto"/>
                          </w:divBdr>
                        </w:div>
                        <w:div w:id="1835295965">
                          <w:marLeft w:val="0"/>
                          <w:marRight w:val="0"/>
                          <w:marTop w:val="0"/>
                          <w:marBottom w:val="0"/>
                          <w:divBdr>
                            <w:top w:val="none" w:sz="0" w:space="0" w:color="auto"/>
                            <w:left w:val="none" w:sz="0" w:space="0" w:color="auto"/>
                            <w:bottom w:val="none" w:sz="0" w:space="0" w:color="auto"/>
                            <w:right w:val="none" w:sz="0" w:space="0" w:color="auto"/>
                          </w:divBdr>
                        </w:div>
                        <w:div w:id="543098689">
                          <w:marLeft w:val="0"/>
                          <w:marRight w:val="0"/>
                          <w:marTop w:val="0"/>
                          <w:marBottom w:val="0"/>
                          <w:divBdr>
                            <w:top w:val="none" w:sz="0" w:space="0" w:color="auto"/>
                            <w:left w:val="none" w:sz="0" w:space="0" w:color="auto"/>
                            <w:bottom w:val="none" w:sz="0" w:space="0" w:color="auto"/>
                            <w:right w:val="none" w:sz="0" w:space="0" w:color="auto"/>
                          </w:divBdr>
                        </w:div>
                        <w:div w:id="1113288273">
                          <w:marLeft w:val="0"/>
                          <w:marRight w:val="0"/>
                          <w:marTop w:val="0"/>
                          <w:marBottom w:val="0"/>
                          <w:divBdr>
                            <w:top w:val="none" w:sz="0" w:space="0" w:color="auto"/>
                            <w:left w:val="none" w:sz="0" w:space="0" w:color="auto"/>
                            <w:bottom w:val="none" w:sz="0" w:space="0" w:color="auto"/>
                            <w:right w:val="none" w:sz="0" w:space="0" w:color="auto"/>
                          </w:divBdr>
                        </w:div>
                        <w:div w:id="1193156340">
                          <w:marLeft w:val="0"/>
                          <w:marRight w:val="0"/>
                          <w:marTop w:val="0"/>
                          <w:marBottom w:val="0"/>
                          <w:divBdr>
                            <w:top w:val="none" w:sz="0" w:space="0" w:color="auto"/>
                            <w:left w:val="none" w:sz="0" w:space="0" w:color="auto"/>
                            <w:bottom w:val="none" w:sz="0" w:space="0" w:color="auto"/>
                            <w:right w:val="none" w:sz="0" w:space="0" w:color="auto"/>
                          </w:divBdr>
                        </w:div>
                        <w:div w:id="331488459">
                          <w:marLeft w:val="0"/>
                          <w:marRight w:val="0"/>
                          <w:marTop w:val="0"/>
                          <w:marBottom w:val="0"/>
                          <w:divBdr>
                            <w:top w:val="none" w:sz="0" w:space="0" w:color="auto"/>
                            <w:left w:val="none" w:sz="0" w:space="0" w:color="auto"/>
                            <w:bottom w:val="none" w:sz="0" w:space="0" w:color="auto"/>
                            <w:right w:val="none" w:sz="0" w:space="0" w:color="auto"/>
                          </w:divBdr>
                        </w:div>
                        <w:div w:id="732848015">
                          <w:marLeft w:val="0"/>
                          <w:marRight w:val="0"/>
                          <w:marTop w:val="0"/>
                          <w:marBottom w:val="0"/>
                          <w:divBdr>
                            <w:top w:val="none" w:sz="0" w:space="0" w:color="auto"/>
                            <w:left w:val="none" w:sz="0" w:space="0" w:color="auto"/>
                            <w:bottom w:val="none" w:sz="0" w:space="0" w:color="auto"/>
                            <w:right w:val="none" w:sz="0" w:space="0" w:color="auto"/>
                          </w:divBdr>
                        </w:div>
                        <w:div w:id="155075702">
                          <w:marLeft w:val="0"/>
                          <w:marRight w:val="0"/>
                          <w:marTop w:val="0"/>
                          <w:marBottom w:val="0"/>
                          <w:divBdr>
                            <w:top w:val="none" w:sz="0" w:space="0" w:color="auto"/>
                            <w:left w:val="none" w:sz="0" w:space="0" w:color="auto"/>
                            <w:bottom w:val="none" w:sz="0" w:space="0" w:color="auto"/>
                            <w:right w:val="none" w:sz="0" w:space="0" w:color="auto"/>
                          </w:divBdr>
                        </w:div>
                        <w:div w:id="46073510">
                          <w:marLeft w:val="0"/>
                          <w:marRight w:val="0"/>
                          <w:marTop w:val="0"/>
                          <w:marBottom w:val="0"/>
                          <w:divBdr>
                            <w:top w:val="none" w:sz="0" w:space="0" w:color="auto"/>
                            <w:left w:val="none" w:sz="0" w:space="0" w:color="auto"/>
                            <w:bottom w:val="none" w:sz="0" w:space="0" w:color="auto"/>
                            <w:right w:val="none" w:sz="0" w:space="0" w:color="auto"/>
                          </w:divBdr>
                        </w:div>
                        <w:div w:id="268045103">
                          <w:marLeft w:val="0"/>
                          <w:marRight w:val="0"/>
                          <w:marTop w:val="0"/>
                          <w:marBottom w:val="0"/>
                          <w:divBdr>
                            <w:top w:val="none" w:sz="0" w:space="0" w:color="auto"/>
                            <w:left w:val="none" w:sz="0" w:space="0" w:color="auto"/>
                            <w:bottom w:val="none" w:sz="0" w:space="0" w:color="auto"/>
                            <w:right w:val="none" w:sz="0" w:space="0" w:color="auto"/>
                          </w:divBdr>
                        </w:div>
                        <w:div w:id="516848360">
                          <w:marLeft w:val="0"/>
                          <w:marRight w:val="0"/>
                          <w:marTop w:val="0"/>
                          <w:marBottom w:val="0"/>
                          <w:divBdr>
                            <w:top w:val="none" w:sz="0" w:space="0" w:color="auto"/>
                            <w:left w:val="none" w:sz="0" w:space="0" w:color="auto"/>
                            <w:bottom w:val="none" w:sz="0" w:space="0" w:color="auto"/>
                            <w:right w:val="none" w:sz="0" w:space="0" w:color="auto"/>
                          </w:divBdr>
                        </w:div>
                        <w:div w:id="1146244368">
                          <w:marLeft w:val="0"/>
                          <w:marRight w:val="0"/>
                          <w:marTop w:val="0"/>
                          <w:marBottom w:val="0"/>
                          <w:divBdr>
                            <w:top w:val="none" w:sz="0" w:space="0" w:color="auto"/>
                            <w:left w:val="none" w:sz="0" w:space="0" w:color="auto"/>
                            <w:bottom w:val="none" w:sz="0" w:space="0" w:color="auto"/>
                            <w:right w:val="none" w:sz="0" w:space="0" w:color="auto"/>
                          </w:divBdr>
                        </w:div>
                        <w:div w:id="1972242701">
                          <w:marLeft w:val="0"/>
                          <w:marRight w:val="0"/>
                          <w:marTop w:val="0"/>
                          <w:marBottom w:val="0"/>
                          <w:divBdr>
                            <w:top w:val="none" w:sz="0" w:space="0" w:color="auto"/>
                            <w:left w:val="none" w:sz="0" w:space="0" w:color="auto"/>
                            <w:bottom w:val="none" w:sz="0" w:space="0" w:color="auto"/>
                            <w:right w:val="none" w:sz="0" w:space="0" w:color="auto"/>
                          </w:divBdr>
                        </w:div>
                        <w:div w:id="955869080">
                          <w:marLeft w:val="0"/>
                          <w:marRight w:val="0"/>
                          <w:marTop w:val="0"/>
                          <w:marBottom w:val="0"/>
                          <w:divBdr>
                            <w:top w:val="none" w:sz="0" w:space="0" w:color="auto"/>
                            <w:left w:val="none" w:sz="0" w:space="0" w:color="auto"/>
                            <w:bottom w:val="none" w:sz="0" w:space="0" w:color="auto"/>
                            <w:right w:val="none" w:sz="0" w:space="0" w:color="auto"/>
                          </w:divBdr>
                        </w:div>
                        <w:div w:id="1578437768">
                          <w:marLeft w:val="0"/>
                          <w:marRight w:val="0"/>
                          <w:marTop w:val="0"/>
                          <w:marBottom w:val="0"/>
                          <w:divBdr>
                            <w:top w:val="none" w:sz="0" w:space="0" w:color="auto"/>
                            <w:left w:val="none" w:sz="0" w:space="0" w:color="auto"/>
                            <w:bottom w:val="none" w:sz="0" w:space="0" w:color="auto"/>
                            <w:right w:val="none" w:sz="0" w:space="0" w:color="auto"/>
                          </w:divBdr>
                        </w:div>
                        <w:div w:id="986008745">
                          <w:marLeft w:val="0"/>
                          <w:marRight w:val="0"/>
                          <w:marTop w:val="0"/>
                          <w:marBottom w:val="0"/>
                          <w:divBdr>
                            <w:top w:val="none" w:sz="0" w:space="0" w:color="auto"/>
                            <w:left w:val="none" w:sz="0" w:space="0" w:color="auto"/>
                            <w:bottom w:val="none" w:sz="0" w:space="0" w:color="auto"/>
                            <w:right w:val="none" w:sz="0" w:space="0" w:color="auto"/>
                          </w:divBdr>
                        </w:div>
                        <w:div w:id="17969720">
                          <w:marLeft w:val="0"/>
                          <w:marRight w:val="0"/>
                          <w:marTop w:val="0"/>
                          <w:marBottom w:val="0"/>
                          <w:divBdr>
                            <w:top w:val="none" w:sz="0" w:space="0" w:color="auto"/>
                            <w:left w:val="none" w:sz="0" w:space="0" w:color="auto"/>
                            <w:bottom w:val="none" w:sz="0" w:space="0" w:color="auto"/>
                            <w:right w:val="none" w:sz="0" w:space="0" w:color="auto"/>
                          </w:divBdr>
                        </w:div>
                        <w:div w:id="796409983">
                          <w:marLeft w:val="0"/>
                          <w:marRight w:val="0"/>
                          <w:marTop w:val="0"/>
                          <w:marBottom w:val="0"/>
                          <w:divBdr>
                            <w:top w:val="none" w:sz="0" w:space="0" w:color="auto"/>
                            <w:left w:val="none" w:sz="0" w:space="0" w:color="auto"/>
                            <w:bottom w:val="none" w:sz="0" w:space="0" w:color="auto"/>
                            <w:right w:val="none" w:sz="0" w:space="0" w:color="auto"/>
                          </w:divBdr>
                        </w:div>
                        <w:div w:id="1636400790">
                          <w:marLeft w:val="0"/>
                          <w:marRight w:val="0"/>
                          <w:marTop w:val="0"/>
                          <w:marBottom w:val="0"/>
                          <w:divBdr>
                            <w:top w:val="none" w:sz="0" w:space="0" w:color="auto"/>
                            <w:left w:val="none" w:sz="0" w:space="0" w:color="auto"/>
                            <w:bottom w:val="none" w:sz="0" w:space="0" w:color="auto"/>
                            <w:right w:val="none" w:sz="0" w:space="0" w:color="auto"/>
                          </w:divBdr>
                        </w:div>
                        <w:div w:id="1785071585">
                          <w:marLeft w:val="0"/>
                          <w:marRight w:val="0"/>
                          <w:marTop w:val="0"/>
                          <w:marBottom w:val="0"/>
                          <w:divBdr>
                            <w:top w:val="none" w:sz="0" w:space="0" w:color="auto"/>
                            <w:left w:val="none" w:sz="0" w:space="0" w:color="auto"/>
                            <w:bottom w:val="none" w:sz="0" w:space="0" w:color="auto"/>
                            <w:right w:val="none" w:sz="0" w:space="0" w:color="auto"/>
                          </w:divBdr>
                        </w:div>
                        <w:div w:id="1015882064">
                          <w:marLeft w:val="0"/>
                          <w:marRight w:val="0"/>
                          <w:marTop w:val="0"/>
                          <w:marBottom w:val="0"/>
                          <w:divBdr>
                            <w:top w:val="none" w:sz="0" w:space="0" w:color="auto"/>
                            <w:left w:val="none" w:sz="0" w:space="0" w:color="auto"/>
                            <w:bottom w:val="none" w:sz="0" w:space="0" w:color="auto"/>
                            <w:right w:val="none" w:sz="0" w:space="0" w:color="auto"/>
                          </w:divBdr>
                        </w:div>
                        <w:div w:id="422074085">
                          <w:marLeft w:val="0"/>
                          <w:marRight w:val="0"/>
                          <w:marTop w:val="0"/>
                          <w:marBottom w:val="0"/>
                          <w:divBdr>
                            <w:top w:val="none" w:sz="0" w:space="0" w:color="auto"/>
                            <w:left w:val="none" w:sz="0" w:space="0" w:color="auto"/>
                            <w:bottom w:val="none" w:sz="0" w:space="0" w:color="auto"/>
                            <w:right w:val="none" w:sz="0" w:space="0" w:color="auto"/>
                          </w:divBdr>
                        </w:div>
                        <w:div w:id="881790629">
                          <w:marLeft w:val="0"/>
                          <w:marRight w:val="0"/>
                          <w:marTop w:val="0"/>
                          <w:marBottom w:val="0"/>
                          <w:divBdr>
                            <w:top w:val="none" w:sz="0" w:space="0" w:color="auto"/>
                            <w:left w:val="none" w:sz="0" w:space="0" w:color="auto"/>
                            <w:bottom w:val="none" w:sz="0" w:space="0" w:color="auto"/>
                            <w:right w:val="none" w:sz="0" w:space="0" w:color="auto"/>
                          </w:divBdr>
                        </w:div>
                        <w:div w:id="1389919027">
                          <w:marLeft w:val="0"/>
                          <w:marRight w:val="0"/>
                          <w:marTop w:val="0"/>
                          <w:marBottom w:val="0"/>
                          <w:divBdr>
                            <w:top w:val="none" w:sz="0" w:space="0" w:color="auto"/>
                            <w:left w:val="none" w:sz="0" w:space="0" w:color="auto"/>
                            <w:bottom w:val="none" w:sz="0" w:space="0" w:color="auto"/>
                            <w:right w:val="none" w:sz="0" w:space="0" w:color="auto"/>
                          </w:divBdr>
                        </w:div>
                        <w:div w:id="84694462">
                          <w:marLeft w:val="0"/>
                          <w:marRight w:val="0"/>
                          <w:marTop w:val="0"/>
                          <w:marBottom w:val="0"/>
                          <w:divBdr>
                            <w:top w:val="none" w:sz="0" w:space="0" w:color="auto"/>
                            <w:left w:val="none" w:sz="0" w:space="0" w:color="auto"/>
                            <w:bottom w:val="none" w:sz="0" w:space="0" w:color="auto"/>
                            <w:right w:val="none" w:sz="0" w:space="0" w:color="auto"/>
                          </w:divBdr>
                        </w:div>
                        <w:div w:id="134414386">
                          <w:marLeft w:val="0"/>
                          <w:marRight w:val="0"/>
                          <w:marTop w:val="0"/>
                          <w:marBottom w:val="0"/>
                          <w:divBdr>
                            <w:top w:val="none" w:sz="0" w:space="0" w:color="auto"/>
                            <w:left w:val="none" w:sz="0" w:space="0" w:color="auto"/>
                            <w:bottom w:val="none" w:sz="0" w:space="0" w:color="auto"/>
                            <w:right w:val="none" w:sz="0" w:space="0" w:color="auto"/>
                          </w:divBdr>
                        </w:div>
                        <w:div w:id="2030058049">
                          <w:marLeft w:val="0"/>
                          <w:marRight w:val="0"/>
                          <w:marTop w:val="0"/>
                          <w:marBottom w:val="0"/>
                          <w:divBdr>
                            <w:top w:val="none" w:sz="0" w:space="0" w:color="auto"/>
                            <w:left w:val="none" w:sz="0" w:space="0" w:color="auto"/>
                            <w:bottom w:val="none" w:sz="0" w:space="0" w:color="auto"/>
                            <w:right w:val="none" w:sz="0" w:space="0" w:color="auto"/>
                          </w:divBdr>
                        </w:div>
                        <w:div w:id="2029141715">
                          <w:marLeft w:val="0"/>
                          <w:marRight w:val="0"/>
                          <w:marTop w:val="0"/>
                          <w:marBottom w:val="0"/>
                          <w:divBdr>
                            <w:top w:val="none" w:sz="0" w:space="0" w:color="auto"/>
                            <w:left w:val="none" w:sz="0" w:space="0" w:color="auto"/>
                            <w:bottom w:val="none" w:sz="0" w:space="0" w:color="auto"/>
                            <w:right w:val="none" w:sz="0" w:space="0" w:color="auto"/>
                          </w:divBdr>
                        </w:div>
                        <w:div w:id="1159492781">
                          <w:marLeft w:val="0"/>
                          <w:marRight w:val="0"/>
                          <w:marTop w:val="0"/>
                          <w:marBottom w:val="0"/>
                          <w:divBdr>
                            <w:top w:val="none" w:sz="0" w:space="0" w:color="auto"/>
                            <w:left w:val="none" w:sz="0" w:space="0" w:color="auto"/>
                            <w:bottom w:val="none" w:sz="0" w:space="0" w:color="auto"/>
                            <w:right w:val="none" w:sz="0" w:space="0" w:color="auto"/>
                          </w:divBdr>
                        </w:div>
                        <w:div w:id="945698185">
                          <w:marLeft w:val="0"/>
                          <w:marRight w:val="0"/>
                          <w:marTop w:val="0"/>
                          <w:marBottom w:val="0"/>
                          <w:divBdr>
                            <w:top w:val="none" w:sz="0" w:space="0" w:color="auto"/>
                            <w:left w:val="none" w:sz="0" w:space="0" w:color="auto"/>
                            <w:bottom w:val="none" w:sz="0" w:space="0" w:color="auto"/>
                            <w:right w:val="none" w:sz="0" w:space="0" w:color="auto"/>
                          </w:divBdr>
                        </w:div>
                        <w:div w:id="1347366795">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1101493649">
                          <w:marLeft w:val="0"/>
                          <w:marRight w:val="0"/>
                          <w:marTop w:val="0"/>
                          <w:marBottom w:val="0"/>
                          <w:divBdr>
                            <w:top w:val="none" w:sz="0" w:space="0" w:color="auto"/>
                            <w:left w:val="none" w:sz="0" w:space="0" w:color="auto"/>
                            <w:bottom w:val="none" w:sz="0" w:space="0" w:color="auto"/>
                            <w:right w:val="none" w:sz="0" w:space="0" w:color="auto"/>
                          </w:divBdr>
                        </w:div>
                        <w:div w:id="1861317768">
                          <w:marLeft w:val="0"/>
                          <w:marRight w:val="0"/>
                          <w:marTop w:val="0"/>
                          <w:marBottom w:val="0"/>
                          <w:divBdr>
                            <w:top w:val="none" w:sz="0" w:space="0" w:color="auto"/>
                            <w:left w:val="none" w:sz="0" w:space="0" w:color="auto"/>
                            <w:bottom w:val="none" w:sz="0" w:space="0" w:color="auto"/>
                            <w:right w:val="none" w:sz="0" w:space="0" w:color="auto"/>
                          </w:divBdr>
                        </w:div>
                        <w:div w:id="961038673">
                          <w:marLeft w:val="0"/>
                          <w:marRight w:val="0"/>
                          <w:marTop w:val="0"/>
                          <w:marBottom w:val="0"/>
                          <w:divBdr>
                            <w:top w:val="none" w:sz="0" w:space="0" w:color="auto"/>
                            <w:left w:val="none" w:sz="0" w:space="0" w:color="auto"/>
                            <w:bottom w:val="none" w:sz="0" w:space="0" w:color="auto"/>
                            <w:right w:val="none" w:sz="0" w:space="0" w:color="auto"/>
                          </w:divBdr>
                        </w:div>
                        <w:div w:id="999116883">
                          <w:marLeft w:val="0"/>
                          <w:marRight w:val="0"/>
                          <w:marTop w:val="0"/>
                          <w:marBottom w:val="0"/>
                          <w:divBdr>
                            <w:top w:val="none" w:sz="0" w:space="0" w:color="auto"/>
                            <w:left w:val="none" w:sz="0" w:space="0" w:color="auto"/>
                            <w:bottom w:val="none" w:sz="0" w:space="0" w:color="auto"/>
                            <w:right w:val="none" w:sz="0" w:space="0" w:color="auto"/>
                          </w:divBdr>
                        </w:div>
                        <w:div w:id="530650492">
                          <w:marLeft w:val="0"/>
                          <w:marRight w:val="0"/>
                          <w:marTop w:val="0"/>
                          <w:marBottom w:val="0"/>
                          <w:divBdr>
                            <w:top w:val="none" w:sz="0" w:space="0" w:color="auto"/>
                            <w:left w:val="none" w:sz="0" w:space="0" w:color="auto"/>
                            <w:bottom w:val="none" w:sz="0" w:space="0" w:color="auto"/>
                            <w:right w:val="none" w:sz="0" w:space="0" w:color="auto"/>
                          </w:divBdr>
                        </w:div>
                        <w:div w:id="1298029429">
                          <w:marLeft w:val="0"/>
                          <w:marRight w:val="0"/>
                          <w:marTop w:val="0"/>
                          <w:marBottom w:val="0"/>
                          <w:divBdr>
                            <w:top w:val="none" w:sz="0" w:space="0" w:color="auto"/>
                            <w:left w:val="none" w:sz="0" w:space="0" w:color="auto"/>
                            <w:bottom w:val="none" w:sz="0" w:space="0" w:color="auto"/>
                            <w:right w:val="none" w:sz="0" w:space="0" w:color="auto"/>
                          </w:divBdr>
                        </w:div>
                        <w:div w:id="1071582719">
                          <w:marLeft w:val="0"/>
                          <w:marRight w:val="0"/>
                          <w:marTop w:val="0"/>
                          <w:marBottom w:val="0"/>
                          <w:divBdr>
                            <w:top w:val="none" w:sz="0" w:space="0" w:color="auto"/>
                            <w:left w:val="none" w:sz="0" w:space="0" w:color="auto"/>
                            <w:bottom w:val="none" w:sz="0" w:space="0" w:color="auto"/>
                            <w:right w:val="none" w:sz="0" w:space="0" w:color="auto"/>
                          </w:divBdr>
                        </w:div>
                        <w:div w:id="1945847334">
                          <w:marLeft w:val="0"/>
                          <w:marRight w:val="0"/>
                          <w:marTop w:val="0"/>
                          <w:marBottom w:val="0"/>
                          <w:divBdr>
                            <w:top w:val="none" w:sz="0" w:space="0" w:color="auto"/>
                            <w:left w:val="none" w:sz="0" w:space="0" w:color="auto"/>
                            <w:bottom w:val="none" w:sz="0" w:space="0" w:color="auto"/>
                            <w:right w:val="none" w:sz="0" w:space="0" w:color="auto"/>
                          </w:divBdr>
                        </w:div>
                        <w:div w:id="831794012">
                          <w:marLeft w:val="0"/>
                          <w:marRight w:val="0"/>
                          <w:marTop w:val="0"/>
                          <w:marBottom w:val="0"/>
                          <w:divBdr>
                            <w:top w:val="none" w:sz="0" w:space="0" w:color="auto"/>
                            <w:left w:val="none" w:sz="0" w:space="0" w:color="auto"/>
                            <w:bottom w:val="none" w:sz="0" w:space="0" w:color="auto"/>
                            <w:right w:val="none" w:sz="0" w:space="0" w:color="auto"/>
                          </w:divBdr>
                        </w:div>
                        <w:div w:id="1969167360">
                          <w:marLeft w:val="0"/>
                          <w:marRight w:val="0"/>
                          <w:marTop w:val="0"/>
                          <w:marBottom w:val="0"/>
                          <w:divBdr>
                            <w:top w:val="none" w:sz="0" w:space="0" w:color="auto"/>
                            <w:left w:val="none" w:sz="0" w:space="0" w:color="auto"/>
                            <w:bottom w:val="none" w:sz="0" w:space="0" w:color="auto"/>
                            <w:right w:val="none" w:sz="0" w:space="0" w:color="auto"/>
                          </w:divBdr>
                        </w:div>
                        <w:div w:id="1141732164">
                          <w:marLeft w:val="0"/>
                          <w:marRight w:val="0"/>
                          <w:marTop w:val="0"/>
                          <w:marBottom w:val="0"/>
                          <w:divBdr>
                            <w:top w:val="none" w:sz="0" w:space="0" w:color="auto"/>
                            <w:left w:val="none" w:sz="0" w:space="0" w:color="auto"/>
                            <w:bottom w:val="none" w:sz="0" w:space="0" w:color="auto"/>
                            <w:right w:val="none" w:sz="0" w:space="0" w:color="auto"/>
                          </w:divBdr>
                        </w:div>
                        <w:div w:id="282812808">
                          <w:marLeft w:val="0"/>
                          <w:marRight w:val="0"/>
                          <w:marTop w:val="0"/>
                          <w:marBottom w:val="0"/>
                          <w:divBdr>
                            <w:top w:val="none" w:sz="0" w:space="0" w:color="auto"/>
                            <w:left w:val="none" w:sz="0" w:space="0" w:color="auto"/>
                            <w:bottom w:val="none" w:sz="0" w:space="0" w:color="auto"/>
                            <w:right w:val="none" w:sz="0" w:space="0" w:color="auto"/>
                          </w:divBdr>
                        </w:div>
                        <w:div w:id="1308702535">
                          <w:marLeft w:val="0"/>
                          <w:marRight w:val="0"/>
                          <w:marTop w:val="0"/>
                          <w:marBottom w:val="0"/>
                          <w:divBdr>
                            <w:top w:val="none" w:sz="0" w:space="0" w:color="auto"/>
                            <w:left w:val="none" w:sz="0" w:space="0" w:color="auto"/>
                            <w:bottom w:val="none" w:sz="0" w:space="0" w:color="auto"/>
                            <w:right w:val="none" w:sz="0" w:space="0" w:color="auto"/>
                          </w:divBdr>
                        </w:div>
                        <w:div w:id="1175653599">
                          <w:marLeft w:val="0"/>
                          <w:marRight w:val="0"/>
                          <w:marTop w:val="0"/>
                          <w:marBottom w:val="0"/>
                          <w:divBdr>
                            <w:top w:val="none" w:sz="0" w:space="0" w:color="auto"/>
                            <w:left w:val="none" w:sz="0" w:space="0" w:color="auto"/>
                            <w:bottom w:val="none" w:sz="0" w:space="0" w:color="auto"/>
                            <w:right w:val="none" w:sz="0" w:space="0" w:color="auto"/>
                          </w:divBdr>
                        </w:div>
                        <w:div w:id="1140420805">
                          <w:marLeft w:val="0"/>
                          <w:marRight w:val="0"/>
                          <w:marTop w:val="0"/>
                          <w:marBottom w:val="0"/>
                          <w:divBdr>
                            <w:top w:val="none" w:sz="0" w:space="0" w:color="auto"/>
                            <w:left w:val="none" w:sz="0" w:space="0" w:color="auto"/>
                            <w:bottom w:val="none" w:sz="0" w:space="0" w:color="auto"/>
                            <w:right w:val="none" w:sz="0" w:space="0" w:color="auto"/>
                          </w:divBdr>
                        </w:div>
                        <w:div w:id="1512404012">
                          <w:marLeft w:val="0"/>
                          <w:marRight w:val="0"/>
                          <w:marTop w:val="0"/>
                          <w:marBottom w:val="0"/>
                          <w:divBdr>
                            <w:top w:val="none" w:sz="0" w:space="0" w:color="auto"/>
                            <w:left w:val="none" w:sz="0" w:space="0" w:color="auto"/>
                            <w:bottom w:val="none" w:sz="0" w:space="0" w:color="auto"/>
                            <w:right w:val="none" w:sz="0" w:space="0" w:color="auto"/>
                          </w:divBdr>
                        </w:div>
                        <w:div w:id="1968856974">
                          <w:marLeft w:val="0"/>
                          <w:marRight w:val="0"/>
                          <w:marTop w:val="0"/>
                          <w:marBottom w:val="0"/>
                          <w:divBdr>
                            <w:top w:val="none" w:sz="0" w:space="0" w:color="auto"/>
                            <w:left w:val="none" w:sz="0" w:space="0" w:color="auto"/>
                            <w:bottom w:val="none" w:sz="0" w:space="0" w:color="auto"/>
                            <w:right w:val="none" w:sz="0" w:space="0" w:color="auto"/>
                          </w:divBdr>
                        </w:div>
                        <w:div w:id="2093165288">
                          <w:marLeft w:val="0"/>
                          <w:marRight w:val="0"/>
                          <w:marTop w:val="0"/>
                          <w:marBottom w:val="0"/>
                          <w:divBdr>
                            <w:top w:val="none" w:sz="0" w:space="0" w:color="auto"/>
                            <w:left w:val="none" w:sz="0" w:space="0" w:color="auto"/>
                            <w:bottom w:val="none" w:sz="0" w:space="0" w:color="auto"/>
                            <w:right w:val="none" w:sz="0" w:space="0" w:color="auto"/>
                          </w:divBdr>
                        </w:div>
                        <w:div w:id="138110989">
                          <w:marLeft w:val="0"/>
                          <w:marRight w:val="0"/>
                          <w:marTop w:val="0"/>
                          <w:marBottom w:val="0"/>
                          <w:divBdr>
                            <w:top w:val="none" w:sz="0" w:space="0" w:color="auto"/>
                            <w:left w:val="none" w:sz="0" w:space="0" w:color="auto"/>
                            <w:bottom w:val="none" w:sz="0" w:space="0" w:color="auto"/>
                            <w:right w:val="none" w:sz="0" w:space="0" w:color="auto"/>
                          </w:divBdr>
                        </w:div>
                        <w:div w:id="1920628278">
                          <w:marLeft w:val="0"/>
                          <w:marRight w:val="0"/>
                          <w:marTop w:val="0"/>
                          <w:marBottom w:val="0"/>
                          <w:divBdr>
                            <w:top w:val="none" w:sz="0" w:space="0" w:color="auto"/>
                            <w:left w:val="none" w:sz="0" w:space="0" w:color="auto"/>
                            <w:bottom w:val="none" w:sz="0" w:space="0" w:color="auto"/>
                            <w:right w:val="none" w:sz="0" w:space="0" w:color="auto"/>
                          </w:divBdr>
                        </w:div>
                        <w:div w:id="544678736">
                          <w:marLeft w:val="0"/>
                          <w:marRight w:val="0"/>
                          <w:marTop w:val="0"/>
                          <w:marBottom w:val="0"/>
                          <w:divBdr>
                            <w:top w:val="none" w:sz="0" w:space="0" w:color="auto"/>
                            <w:left w:val="none" w:sz="0" w:space="0" w:color="auto"/>
                            <w:bottom w:val="none" w:sz="0" w:space="0" w:color="auto"/>
                            <w:right w:val="none" w:sz="0" w:space="0" w:color="auto"/>
                          </w:divBdr>
                        </w:div>
                        <w:div w:id="1219054178">
                          <w:marLeft w:val="0"/>
                          <w:marRight w:val="0"/>
                          <w:marTop w:val="0"/>
                          <w:marBottom w:val="0"/>
                          <w:divBdr>
                            <w:top w:val="none" w:sz="0" w:space="0" w:color="auto"/>
                            <w:left w:val="none" w:sz="0" w:space="0" w:color="auto"/>
                            <w:bottom w:val="none" w:sz="0" w:space="0" w:color="auto"/>
                            <w:right w:val="none" w:sz="0" w:space="0" w:color="auto"/>
                          </w:divBdr>
                        </w:div>
                        <w:div w:id="585304957">
                          <w:marLeft w:val="0"/>
                          <w:marRight w:val="0"/>
                          <w:marTop w:val="0"/>
                          <w:marBottom w:val="0"/>
                          <w:divBdr>
                            <w:top w:val="none" w:sz="0" w:space="0" w:color="auto"/>
                            <w:left w:val="none" w:sz="0" w:space="0" w:color="auto"/>
                            <w:bottom w:val="none" w:sz="0" w:space="0" w:color="auto"/>
                            <w:right w:val="none" w:sz="0" w:space="0" w:color="auto"/>
                          </w:divBdr>
                        </w:div>
                        <w:div w:id="1219822758">
                          <w:marLeft w:val="0"/>
                          <w:marRight w:val="0"/>
                          <w:marTop w:val="0"/>
                          <w:marBottom w:val="0"/>
                          <w:divBdr>
                            <w:top w:val="none" w:sz="0" w:space="0" w:color="auto"/>
                            <w:left w:val="none" w:sz="0" w:space="0" w:color="auto"/>
                            <w:bottom w:val="none" w:sz="0" w:space="0" w:color="auto"/>
                            <w:right w:val="none" w:sz="0" w:space="0" w:color="auto"/>
                          </w:divBdr>
                        </w:div>
                        <w:div w:id="1282568031">
                          <w:marLeft w:val="0"/>
                          <w:marRight w:val="0"/>
                          <w:marTop w:val="0"/>
                          <w:marBottom w:val="0"/>
                          <w:divBdr>
                            <w:top w:val="none" w:sz="0" w:space="0" w:color="auto"/>
                            <w:left w:val="none" w:sz="0" w:space="0" w:color="auto"/>
                            <w:bottom w:val="none" w:sz="0" w:space="0" w:color="auto"/>
                            <w:right w:val="none" w:sz="0" w:space="0" w:color="auto"/>
                          </w:divBdr>
                        </w:div>
                        <w:div w:id="1124278117">
                          <w:marLeft w:val="0"/>
                          <w:marRight w:val="0"/>
                          <w:marTop w:val="0"/>
                          <w:marBottom w:val="0"/>
                          <w:divBdr>
                            <w:top w:val="none" w:sz="0" w:space="0" w:color="auto"/>
                            <w:left w:val="none" w:sz="0" w:space="0" w:color="auto"/>
                            <w:bottom w:val="none" w:sz="0" w:space="0" w:color="auto"/>
                            <w:right w:val="none" w:sz="0" w:space="0" w:color="auto"/>
                          </w:divBdr>
                        </w:div>
                        <w:div w:id="85079942">
                          <w:marLeft w:val="0"/>
                          <w:marRight w:val="0"/>
                          <w:marTop w:val="0"/>
                          <w:marBottom w:val="0"/>
                          <w:divBdr>
                            <w:top w:val="none" w:sz="0" w:space="0" w:color="auto"/>
                            <w:left w:val="none" w:sz="0" w:space="0" w:color="auto"/>
                            <w:bottom w:val="none" w:sz="0" w:space="0" w:color="auto"/>
                            <w:right w:val="none" w:sz="0" w:space="0" w:color="auto"/>
                          </w:divBdr>
                        </w:div>
                        <w:div w:id="532349903">
                          <w:marLeft w:val="0"/>
                          <w:marRight w:val="0"/>
                          <w:marTop w:val="0"/>
                          <w:marBottom w:val="0"/>
                          <w:divBdr>
                            <w:top w:val="none" w:sz="0" w:space="0" w:color="auto"/>
                            <w:left w:val="none" w:sz="0" w:space="0" w:color="auto"/>
                            <w:bottom w:val="none" w:sz="0" w:space="0" w:color="auto"/>
                            <w:right w:val="none" w:sz="0" w:space="0" w:color="auto"/>
                          </w:divBdr>
                        </w:div>
                        <w:div w:id="900478391">
                          <w:marLeft w:val="0"/>
                          <w:marRight w:val="0"/>
                          <w:marTop w:val="0"/>
                          <w:marBottom w:val="0"/>
                          <w:divBdr>
                            <w:top w:val="none" w:sz="0" w:space="0" w:color="auto"/>
                            <w:left w:val="none" w:sz="0" w:space="0" w:color="auto"/>
                            <w:bottom w:val="none" w:sz="0" w:space="0" w:color="auto"/>
                            <w:right w:val="none" w:sz="0" w:space="0" w:color="auto"/>
                          </w:divBdr>
                        </w:div>
                        <w:div w:id="1330789157">
                          <w:marLeft w:val="0"/>
                          <w:marRight w:val="0"/>
                          <w:marTop w:val="0"/>
                          <w:marBottom w:val="0"/>
                          <w:divBdr>
                            <w:top w:val="none" w:sz="0" w:space="0" w:color="auto"/>
                            <w:left w:val="none" w:sz="0" w:space="0" w:color="auto"/>
                            <w:bottom w:val="none" w:sz="0" w:space="0" w:color="auto"/>
                            <w:right w:val="none" w:sz="0" w:space="0" w:color="auto"/>
                          </w:divBdr>
                        </w:div>
                        <w:div w:id="437529943">
                          <w:marLeft w:val="0"/>
                          <w:marRight w:val="0"/>
                          <w:marTop w:val="0"/>
                          <w:marBottom w:val="0"/>
                          <w:divBdr>
                            <w:top w:val="none" w:sz="0" w:space="0" w:color="auto"/>
                            <w:left w:val="none" w:sz="0" w:space="0" w:color="auto"/>
                            <w:bottom w:val="none" w:sz="0" w:space="0" w:color="auto"/>
                            <w:right w:val="none" w:sz="0" w:space="0" w:color="auto"/>
                          </w:divBdr>
                        </w:div>
                        <w:div w:id="1743605319">
                          <w:marLeft w:val="0"/>
                          <w:marRight w:val="0"/>
                          <w:marTop w:val="0"/>
                          <w:marBottom w:val="0"/>
                          <w:divBdr>
                            <w:top w:val="none" w:sz="0" w:space="0" w:color="auto"/>
                            <w:left w:val="none" w:sz="0" w:space="0" w:color="auto"/>
                            <w:bottom w:val="none" w:sz="0" w:space="0" w:color="auto"/>
                            <w:right w:val="none" w:sz="0" w:space="0" w:color="auto"/>
                          </w:divBdr>
                        </w:div>
                        <w:div w:id="114567002">
                          <w:marLeft w:val="0"/>
                          <w:marRight w:val="0"/>
                          <w:marTop w:val="0"/>
                          <w:marBottom w:val="0"/>
                          <w:divBdr>
                            <w:top w:val="none" w:sz="0" w:space="0" w:color="auto"/>
                            <w:left w:val="none" w:sz="0" w:space="0" w:color="auto"/>
                            <w:bottom w:val="none" w:sz="0" w:space="0" w:color="auto"/>
                            <w:right w:val="none" w:sz="0" w:space="0" w:color="auto"/>
                          </w:divBdr>
                        </w:div>
                        <w:div w:id="779682466">
                          <w:marLeft w:val="0"/>
                          <w:marRight w:val="0"/>
                          <w:marTop w:val="0"/>
                          <w:marBottom w:val="0"/>
                          <w:divBdr>
                            <w:top w:val="none" w:sz="0" w:space="0" w:color="auto"/>
                            <w:left w:val="none" w:sz="0" w:space="0" w:color="auto"/>
                            <w:bottom w:val="none" w:sz="0" w:space="0" w:color="auto"/>
                            <w:right w:val="none" w:sz="0" w:space="0" w:color="auto"/>
                          </w:divBdr>
                        </w:div>
                        <w:div w:id="275478940">
                          <w:marLeft w:val="0"/>
                          <w:marRight w:val="0"/>
                          <w:marTop w:val="0"/>
                          <w:marBottom w:val="0"/>
                          <w:divBdr>
                            <w:top w:val="none" w:sz="0" w:space="0" w:color="auto"/>
                            <w:left w:val="none" w:sz="0" w:space="0" w:color="auto"/>
                            <w:bottom w:val="none" w:sz="0" w:space="0" w:color="auto"/>
                            <w:right w:val="none" w:sz="0" w:space="0" w:color="auto"/>
                          </w:divBdr>
                        </w:div>
                        <w:div w:id="6373148">
                          <w:marLeft w:val="0"/>
                          <w:marRight w:val="0"/>
                          <w:marTop w:val="0"/>
                          <w:marBottom w:val="0"/>
                          <w:divBdr>
                            <w:top w:val="none" w:sz="0" w:space="0" w:color="auto"/>
                            <w:left w:val="none" w:sz="0" w:space="0" w:color="auto"/>
                            <w:bottom w:val="none" w:sz="0" w:space="0" w:color="auto"/>
                            <w:right w:val="none" w:sz="0" w:space="0" w:color="auto"/>
                          </w:divBdr>
                        </w:div>
                        <w:div w:id="562720763">
                          <w:marLeft w:val="0"/>
                          <w:marRight w:val="0"/>
                          <w:marTop w:val="0"/>
                          <w:marBottom w:val="0"/>
                          <w:divBdr>
                            <w:top w:val="none" w:sz="0" w:space="0" w:color="auto"/>
                            <w:left w:val="none" w:sz="0" w:space="0" w:color="auto"/>
                            <w:bottom w:val="none" w:sz="0" w:space="0" w:color="auto"/>
                            <w:right w:val="none" w:sz="0" w:space="0" w:color="auto"/>
                          </w:divBdr>
                        </w:div>
                        <w:div w:id="143400422">
                          <w:marLeft w:val="0"/>
                          <w:marRight w:val="0"/>
                          <w:marTop w:val="0"/>
                          <w:marBottom w:val="0"/>
                          <w:divBdr>
                            <w:top w:val="none" w:sz="0" w:space="0" w:color="auto"/>
                            <w:left w:val="none" w:sz="0" w:space="0" w:color="auto"/>
                            <w:bottom w:val="none" w:sz="0" w:space="0" w:color="auto"/>
                            <w:right w:val="none" w:sz="0" w:space="0" w:color="auto"/>
                          </w:divBdr>
                        </w:div>
                        <w:div w:id="162934647">
                          <w:marLeft w:val="0"/>
                          <w:marRight w:val="0"/>
                          <w:marTop w:val="0"/>
                          <w:marBottom w:val="0"/>
                          <w:divBdr>
                            <w:top w:val="none" w:sz="0" w:space="0" w:color="auto"/>
                            <w:left w:val="none" w:sz="0" w:space="0" w:color="auto"/>
                            <w:bottom w:val="none" w:sz="0" w:space="0" w:color="auto"/>
                            <w:right w:val="none" w:sz="0" w:space="0" w:color="auto"/>
                          </w:divBdr>
                        </w:div>
                        <w:div w:id="1947731182">
                          <w:marLeft w:val="0"/>
                          <w:marRight w:val="0"/>
                          <w:marTop w:val="0"/>
                          <w:marBottom w:val="0"/>
                          <w:divBdr>
                            <w:top w:val="none" w:sz="0" w:space="0" w:color="auto"/>
                            <w:left w:val="none" w:sz="0" w:space="0" w:color="auto"/>
                            <w:bottom w:val="none" w:sz="0" w:space="0" w:color="auto"/>
                            <w:right w:val="none" w:sz="0" w:space="0" w:color="auto"/>
                          </w:divBdr>
                        </w:div>
                        <w:div w:id="724136745">
                          <w:marLeft w:val="0"/>
                          <w:marRight w:val="0"/>
                          <w:marTop w:val="0"/>
                          <w:marBottom w:val="0"/>
                          <w:divBdr>
                            <w:top w:val="none" w:sz="0" w:space="0" w:color="auto"/>
                            <w:left w:val="none" w:sz="0" w:space="0" w:color="auto"/>
                            <w:bottom w:val="none" w:sz="0" w:space="0" w:color="auto"/>
                            <w:right w:val="none" w:sz="0" w:space="0" w:color="auto"/>
                          </w:divBdr>
                        </w:div>
                        <w:div w:id="123080898">
                          <w:marLeft w:val="0"/>
                          <w:marRight w:val="0"/>
                          <w:marTop w:val="0"/>
                          <w:marBottom w:val="0"/>
                          <w:divBdr>
                            <w:top w:val="none" w:sz="0" w:space="0" w:color="auto"/>
                            <w:left w:val="none" w:sz="0" w:space="0" w:color="auto"/>
                            <w:bottom w:val="none" w:sz="0" w:space="0" w:color="auto"/>
                            <w:right w:val="none" w:sz="0" w:space="0" w:color="auto"/>
                          </w:divBdr>
                        </w:div>
                        <w:div w:id="1737704953">
                          <w:marLeft w:val="0"/>
                          <w:marRight w:val="0"/>
                          <w:marTop w:val="0"/>
                          <w:marBottom w:val="0"/>
                          <w:divBdr>
                            <w:top w:val="none" w:sz="0" w:space="0" w:color="auto"/>
                            <w:left w:val="none" w:sz="0" w:space="0" w:color="auto"/>
                            <w:bottom w:val="none" w:sz="0" w:space="0" w:color="auto"/>
                            <w:right w:val="none" w:sz="0" w:space="0" w:color="auto"/>
                          </w:divBdr>
                        </w:div>
                        <w:div w:id="2113738988">
                          <w:marLeft w:val="0"/>
                          <w:marRight w:val="0"/>
                          <w:marTop w:val="0"/>
                          <w:marBottom w:val="0"/>
                          <w:divBdr>
                            <w:top w:val="none" w:sz="0" w:space="0" w:color="auto"/>
                            <w:left w:val="none" w:sz="0" w:space="0" w:color="auto"/>
                            <w:bottom w:val="none" w:sz="0" w:space="0" w:color="auto"/>
                            <w:right w:val="none" w:sz="0" w:space="0" w:color="auto"/>
                          </w:divBdr>
                        </w:div>
                        <w:div w:id="916785696">
                          <w:marLeft w:val="0"/>
                          <w:marRight w:val="0"/>
                          <w:marTop w:val="0"/>
                          <w:marBottom w:val="0"/>
                          <w:divBdr>
                            <w:top w:val="none" w:sz="0" w:space="0" w:color="auto"/>
                            <w:left w:val="none" w:sz="0" w:space="0" w:color="auto"/>
                            <w:bottom w:val="none" w:sz="0" w:space="0" w:color="auto"/>
                            <w:right w:val="none" w:sz="0" w:space="0" w:color="auto"/>
                          </w:divBdr>
                        </w:div>
                        <w:div w:id="35588898">
                          <w:marLeft w:val="0"/>
                          <w:marRight w:val="0"/>
                          <w:marTop w:val="0"/>
                          <w:marBottom w:val="0"/>
                          <w:divBdr>
                            <w:top w:val="none" w:sz="0" w:space="0" w:color="auto"/>
                            <w:left w:val="none" w:sz="0" w:space="0" w:color="auto"/>
                            <w:bottom w:val="none" w:sz="0" w:space="0" w:color="auto"/>
                            <w:right w:val="none" w:sz="0" w:space="0" w:color="auto"/>
                          </w:divBdr>
                        </w:div>
                        <w:div w:id="894660974">
                          <w:marLeft w:val="0"/>
                          <w:marRight w:val="0"/>
                          <w:marTop w:val="0"/>
                          <w:marBottom w:val="0"/>
                          <w:divBdr>
                            <w:top w:val="none" w:sz="0" w:space="0" w:color="auto"/>
                            <w:left w:val="none" w:sz="0" w:space="0" w:color="auto"/>
                            <w:bottom w:val="none" w:sz="0" w:space="0" w:color="auto"/>
                            <w:right w:val="none" w:sz="0" w:space="0" w:color="auto"/>
                          </w:divBdr>
                        </w:div>
                        <w:div w:id="1076054482">
                          <w:marLeft w:val="0"/>
                          <w:marRight w:val="0"/>
                          <w:marTop w:val="0"/>
                          <w:marBottom w:val="0"/>
                          <w:divBdr>
                            <w:top w:val="none" w:sz="0" w:space="0" w:color="auto"/>
                            <w:left w:val="none" w:sz="0" w:space="0" w:color="auto"/>
                            <w:bottom w:val="none" w:sz="0" w:space="0" w:color="auto"/>
                            <w:right w:val="none" w:sz="0" w:space="0" w:color="auto"/>
                          </w:divBdr>
                        </w:div>
                        <w:div w:id="310182964">
                          <w:marLeft w:val="0"/>
                          <w:marRight w:val="0"/>
                          <w:marTop w:val="0"/>
                          <w:marBottom w:val="0"/>
                          <w:divBdr>
                            <w:top w:val="none" w:sz="0" w:space="0" w:color="auto"/>
                            <w:left w:val="none" w:sz="0" w:space="0" w:color="auto"/>
                            <w:bottom w:val="none" w:sz="0" w:space="0" w:color="auto"/>
                            <w:right w:val="none" w:sz="0" w:space="0" w:color="auto"/>
                          </w:divBdr>
                        </w:div>
                        <w:div w:id="1136216123">
                          <w:marLeft w:val="0"/>
                          <w:marRight w:val="0"/>
                          <w:marTop w:val="0"/>
                          <w:marBottom w:val="0"/>
                          <w:divBdr>
                            <w:top w:val="none" w:sz="0" w:space="0" w:color="auto"/>
                            <w:left w:val="none" w:sz="0" w:space="0" w:color="auto"/>
                            <w:bottom w:val="none" w:sz="0" w:space="0" w:color="auto"/>
                            <w:right w:val="none" w:sz="0" w:space="0" w:color="auto"/>
                          </w:divBdr>
                        </w:div>
                        <w:div w:id="698972354">
                          <w:marLeft w:val="0"/>
                          <w:marRight w:val="0"/>
                          <w:marTop w:val="0"/>
                          <w:marBottom w:val="0"/>
                          <w:divBdr>
                            <w:top w:val="none" w:sz="0" w:space="0" w:color="auto"/>
                            <w:left w:val="none" w:sz="0" w:space="0" w:color="auto"/>
                            <w:bottom w:val="none" w:sz="0" w:space="0" w:color="auto"/>
                            <w:right w:val="none" w:sz="0" w:space="0" w:color="auto"/>
                          </w:divBdr>
                        </w:div>
                        <w:div w:id="1692411546">
                          <w:marLeft w:val="0"/>
                          <w:marRight w:val="0"/>
                          <w:marTop w:val="0"/>
                          <w:marBottom w:val="0"/>
                          <w:divBdr>
                            <w:top w:val="none" w:sz="0" w:space="0" w:color="auto"/>
                            <w:left w:val="none" w:sz="0" w:space="0" w:color="auto"/>
                            <w:bottom w:val="none" w:sz="0" w:space="0" w:color="auto"/>
                            <w:right w:val="none" w:sz="0" w:space="0" w:color="auto"/>
                          </w:divBdr>
                        </w:div>
                        <w:div w:id="2038119636">
                          <w:marLeft w:val="0"/>
                          <w:marRight w:val="0"/>
                          <w:marTop w:val="0"/>
                          <w:marBottom w:val="0"/>
                          <w:divBdr>
                            <w:top w:val="none" w:sz="0" w:space="0" w:color="auto"/>
                            <w:left w:val="none" w:sz="0" w:space="0" w:color="auto"/>
                            <w:bottom w:val="none" w:sz="0" w:space="0" w:color="auto"/>
                            <w:right w:val="none" w:sz="0" w:space="0" w:color="auto"/>
                          </w:divBdr>
                        </w:div>
                        <w:div w:id="636305117">
                          <w:marLeft w:val="0"/>
                          <w:marRight w:val="0"/>
                          <w:marTop w:val="0"/>
                          <w:marBottom w:val="0"/>
                          <w:divBdr>
                            <w:top w:val="none" w:sz="0" w:space="0" w:color="auto"/>
                            <w:left w:val="none" w:sz="0" w:space="0" w:color="auto"/>
                            <w:bottom w:val="none" w:sz="0" w:space="0" w:color="auto"/>
                            <w:right w:val="none" w:sz="0" w:space="0" w:color="auto"/>
                          </w:divBdr>
                        </w:div>
                        <w:div w:id="1079137634">
                          <w:marLeft w:val="0"/>
                          <w:marRight w:val="0"/>
                          <w:marTop w:val="0"/>
                          <w:marBottom w:val="0"/>
                          <w:divBdr>
                            <w:top w:val="none" w:sz="0" w:space="0" w:color="auto"/>
                            <w:left w:val="none" w:sz="0" w:space="0" w:color="auto"/>
                            <w:bottom w:val="none" w:sz="0" w:space="0" w:color="auto"/>
                            <w:right w:val="none" w:sz="0" w:space="0" w:color="auto"/>
                          </w:divBdr>
                        </w:div>
                        <w:div w:id="1039941621">
                          <w:marLeft w:val="0"/>
                          <w:marRight w:val="0"/>
                          <w:marTop w:val="0"/>
                          <w:marBottom w:val="0"/>
                          <w:divBdr>
                            <w:top w:val="none" w:sz="0" w:space="0" w:color="auto"/>
                            <w:left w:val="none" w:sz="0" w:space="0" w:color="auto"/>
                            <w:bottom w:val="none" w:sz="0" w:space="0" w:color="auto"/>
                            <w:right w:val="none" w:sz="0" w:space="0" w:color="auto"/>
                          </w:divBdr>
                        </w:div>
                        <w:div w:id="717124718">
                          <w:marLeft w:val="0"/>
                          <w:marRight w:val="0"/>
                          <w:marTop w:val="0"/>
                          <w:marBottom w:val="0"/>
                          <w:divBdr>
                            <w:top w:val="none" w:sz="0" w:space="0" w:color="auto"/>
                            <w:left w:val="none" w:sz="0" w:space="0" w:color="auto"/>
                            <w:bottom w:val="none" w:sz="0" w:space="0" w:color="auto"/>
                            <w:right w:val="none" w:sz="0" w:space="0" w:color="auto"/>
                          </w:divBdr>
                        </w:div>
                        <w:div w:id="1231160487">
                          <w:marLeft w:val="0"/>
                          <w:marRight w:val="0"/>
                          <w:marTop w:val="0"/>
                          <w:marBottom w:val="0"/>
                          <w:divBdr>
                            <w:top w:val="none" w:sz="0" w:space="0" w:color="auto"/>
                            <w:left w:val="none" w:sz="0" w:space="0" w:color="auto"/>
                            <w:bottom w:val="none" w:sz="0" w:space="0" w:color="auto"/>
                            <w:right w:val="none" w:sz="0" w:space="0" w:color="auto"/>
                          </w:divBdr>
                        </w:div>
                        <w:div w:id="69548816">
                          <w:marLeft w:val="0"/>
                          <w:marRight w:val="0"/>
                          <w:marTop w:val="0"/>
                          <w:marBottom w:val="0"/>
                          <w:divBdr>
                            <w:top w:val="none" w:sz="0" w:space="0" w:color="auto"/>
                            <w:left w:val="none" w:sz="0" w:space="0" w:color="auto"/>
                            <w:bottom w:val="none" w:sz="0" w:space="0" w:color="auto"/>
                            <w:right w:val="none" w:sz="0" w:space="0" w:color="auto"/>
                          </w:divBdr>
                        </w:div>
                        <w:div w:id="1732191005">
                          <w:marLeft w:val="0"/>
                          <w:marRight w:val="0"/>
                          <w:marTop w:val="0"/>
                          <w:marBottom w:val="0"/>
                          <w:divBdr>
                            <w:top w:val="none" w:sz="0" w:space="0" w:color="auto"/>
                            <w:left w:val="none" w:sz="0" w:space="0" w:color="auto"/>
                            <w:bottom w:val="none" w:sz="0" w:space="0" w:color="auto"/>
                            <w:right w:val="none" w:sz="0" w:space="0" w:color="auto"/>
                          </w:divBdr>
                        </w:div>
                        <w:div w:id="261423294">
                          <w:marLeft w:val="0"/>
                          <w:marRight w:val="0"/>
                          <w:marTop w:val="0"/>
                          <w:marBottom w:val="0"/>
                          <w:divBdr>
                            <w:top w:val="none" w:sz="0" w:space="0" w:color="auto"/>
                            <w:left w:val="none" w:sz="0" w:space="0" w:color="auto"/>
                            <w:bottom w:val="none" w:sz="0" w:space="0" w:color="auto"/>
                            <w:right w:val="none" w:sz="0" w:space="0" w:color="auto"/>
                          </w:divBdr>
                        </w:div>
                        <w:div w:id="284312752">
                          <w:marLeft w:val="0"/>
                          <w:marRight w:val="0"/>
                          <w:marTop w:val="0"/>
                          <w:marBottom w:val="0"/>
                          <w:divBdr>
                            <w:top w:val="none" w:sz="0" w:space="0" w:color="auto"/>
                            <w:left w:val="none" w:sz="0" w:space="0" w:color="auto"/>
                            <w:bottom w:val="none" w:sz="0" w:space="0" w:color="auto"/>
                            <w:right w:val="none" w:sz="0" w:space="0" w:color="auto"/>
                          </w:divBdr>
                        </w:div>
                        <w:div w:id="648555042">
                          <w:marLeft w:val="0"/>
                          <w:marRight w:val="0"/>
                          <w:marTop w:val="0"/>
                          <w:marBottom w:val="0"/>
                          <w:divBdr>
                            <w:top w:val="none" w:sz="0" w:space="0" w:color="auto"/>
                            <w:left w:val="none" w:sz="0" w:space="0" w:color="auto"/>
                            <w:bottom w:val="none" w:sz="0" w:space="0" w:color="auto"/>
                            <w:right w:val="none" w:sz="0" w:space="0" w:color="auto"/>
                          </w:divBdr>
                        </w:div>
                        <w:div w:id="1934971054">
                          <w:marLeft w:val="0"/>
                          <w:marRight w:val="0"/>
                          <w:marTop w:val="0"/>
                          <w:marBottom w:val="0"/>
                          <w:divBdr>
                            <w:top w:val="none" w:sz="0" w:space="0" w:color="auto"/>
                            <w:left w:val="none" w:sz="0" w:space="0" w:color="auto"/>
                            <w:bottom w:val="none" w:sz="0" w:space="0" w:color="auto"/>
                            <w:right w:val="none" w:sz="0" w:space="0" w:color="auto"/>
                          </w:divBdr>
                        </w:div>
                        <w:div w:id="1303273851">
                          <w:marLeft w:val="0"/>
                          <w:marRight w:val="0"/>
                          <w:marTop w:val="0"/>
                          <w:marBottom w:val="0"/>
                          <w:divBdr>
                            <w:top w:val="none" w:sz="0" w:space="0" w:color="auto"/>
                            <w:left w:val="none" w:sz="0" w:space="0" w:color="auto"/>
                            <w:bottom w:val="none" w:sz="0" w:space="0" w:color="auto"/>
                            <w:right w:val="none" w:sz="0" w:space="0" w:color="auto"/>
                          </w:divBdr>
                        </w:div>
                        <w:div w:id="1502041988">
                          <w:marLeft w:val="0"/>
                          <w:marRight w:val="0"/>
                          <w:marTop w:val="0"/>
                          <w:marBottom w:val="0"/>
                          <w:divBdr>
                            <w:top w:val="none" w:sz="0" w:space="0" w:color="auto"/>
                            <w:left w:val="none" w:sz="0" w:space="0" w:color="auto"/>
                            <w:bottom w:val="none" w:sz="0" w:space="0" w:color="auto"/>
                            <w:right w:val="none" w:sz="0" w:space="0" w:color="auto"/>
                          </w:divBdr>
                        </w:div>
                        <w:div w:id="353119277">
                          <w:marLeft w:val="0"/>
                          <w:marRight w:val="0"/>
                          <w:marTop w:val="0"/>
                          <w:marBottom w:val="0"/>
                          <w:divBdr>
                            <w:top w:val="none" w:sz="0" w:space="0" w:color="auto"/>
                            <w:left w:val="none" w:sz="0" w:space="0" w:color="auto"/>
                            <w:bottom w:val="none" w:sz="0" w:space="0" w:color="auto"/>
                            <w:right w:val="none" w:sz="0" w:space="0" w:color="auto"/>
                          </w:divBdr>
                        </w:div>
                        <w:div w:id="1340960696">
                          <w:marLeft w:val="0"/>
                          <w:marRight w:val="0"/>
                          <w:marTop w:val="0"/>
                          <w:marBottom w:val="0"/>
                          <w:divBdr>
                            <w:top w:val="none" w:sz="0" w:space="0" w:color="auto"/>
                            <w:left w:val="none" w:sz="0" w:space="0" w:color="auto"/>
                            <w:bottom w:val="none" w:sz="0" w:space="0" w:color="auto"/>
                            <w:right w:val="none" w:sz="0" w:space="0" w:color="auto"/>
                          </w:divBdr>
                        </w:div>
                        <w:div w:id="434519499">
                          <w:marLeft w:val="0"/>
                          <w:marRight w:val="0"/>
                          <w:marTop w:val="0"/>
                          <w:marBottom w:val="0"/>
                          <w:divBdr>
                            <w:top w:val="none" w:sz="0" w:space="0" w:color="auto"/>
                            <w:left w:val="none" w:sz="0" w:space="0" w:color="auto"/>
                            <w:bottom w:val="none" w:sz="0" w:space="0" w:color="auto"/>
                            <w:right w:val="none" w:sz="0" w:space="0" w:color="auto"/>
                          </w:divBdr>
                        </w:div>
                        <w:div w:id="492330786">
                          <w:marLeft w:val="0"/>
                          <w:marRight w:val="0"/>
                          <w:marTop w:val="0"/>
                          <w:marBottom w:val="0"/>
                          <w:divBdr>
                            <w:top w:val="none" w:sz="0" w:space="0" w:color="auto"/>
                            <w:left w:val="none" w:sz="0" w:space="0" w:color="auto"/>
                            <w:bottom w:val="none" w:sz="0" w:space="0" w:color="auto"/>
                            <w:right w:val="none" w:sz="0" w:space="0" w:color="auto"/>
                          </w:divBdr>
                        </w:div>
                        <w:div w:id="809591515">
                          <w:marLeft w:val="0"/>
                          <w:marRight w:val="0"/>
                          <w:marTop w:val="0"/>
                          <w:marBottom w:val="0"/>
                          <w:divBdr>
                            <w:top w:val="none" w:sz="0" w:space="0" w:color="auto"/>
                            <w:left w:val="none" w:sz="0" w:space="0" w:color="auto"/>
                            <w:bottom w:val="none" w:sz="0" w:space="0" w:color="auto"/>
                            <w:right w:val="none" w:sz="0" w:space="0" w:color="auto"/>
                          </w:divBdr>
                        </w:div>
                        <w:div w:id="127673403">
                          <w:marLeft w:val="0"/>
                          <w:marRight w:val="0"/>
                          <w:marTop w:val="0"/>
                          <w:marBottom w:val="0"/>
                          <w:divBdr>
                            <w:top w:val="none" w:sz="0" w:space="0" w:color="auto"/>
                            <w:left w:val="none" w:sz="0" w:space="0" w:color="auto"/>
                            <w:bottom w:val="none" w:sz="0" w:space="0" w:color="auto"/>
                            <w:right w:val="none" w:sz="0" w:space="0" w:color="auto"/>
                          </w:divBdr>
                        </w:div>
                        <w:div w:id="144510430">
                          <w:marLeft w:val="0"/>
                          <w:marRight w:val="0"/>
                          <w:marTop w:val="0"/>
                          <w:marBottom w:val="0"/>
                          <w:divBdr>
                            <w:top w:val="none" w:sz="0" w:space="0" w:color="auto"/>
                            <w:left w:val="none" w:sz="0" w:space="0" w:color="auto"/>
                            <w:bottom w:val="none" w:sz="0" w:space="0" w:color="auto"/>
                            <w:right w:val="none" w:sz="0" w:space="0" w:color="auto"/>
                          </w:divBdr>
                        </w:div>
                        <w:div w:id="2014993959">
                          <w:marLeft w:val="0"/>
                          <w:marRight w:val="0"/>
                          <w:marTop w:val="0"/>
                          <w:marBottom w:val="0"/>
                          <w:divBdr>
                            <w:top w:val="none" w:sz="0" w:space="0" w:color="auto"/>
                            <w:left w:val="none" w:sz="0" w:space="0" w:color="auto"/>
                            <w:bottom w:val="none" w:sz="0" w:space="0" w:color="auto"/>
                            <w:right w:val="none" w:sz="0" w:space="0" w:color="auto"/>
                          </w:divBdr>
                        </w:div>
                        <w:div w:id="445543786">
                          <w:marLeft w:val="0"/>
                          <w:marRight w:val="0"/>
                          <w:marTop w:val="0"/>
                          <w:marBottom w:val="0"/>
                          <w:divBdr>
                            <w:top w:val="none" w:sz="0" w:space="0" w:color="auto"/>
                            <w:left w:val="none" w:sz="0" w:space="0" w:color="auto"/>
                            <w:bottom w:val="none" w:sz="0" w:space="0" w:color="auto"/>
                            <w:right w:val="none" w:sz="0" w:space="0" w:color="auto"/>
                          </w:divBdr>
                        </w:div>
                        <w:div w:id="360479854">
                          <w:marLeft w:val="0"/>
                          <w:marRight w:val="0"/>
                          <w:marTop w:val="0"/>
                          <w:marBottom w:val="0"/>
                          <w:divBdr>
                            <w:top w:val="none" w:sz="0" w:space="0" w:color="auto"/>
                            <w:left w:val="none" w:sz="0" w:space="0" w:color="auto"/>
                            <w:bottom w:val="none" w:sz="0" w:space="0" w:color="auto"/>
                            <w:right w:val="none" w:sz="0" w:space="0" w:color="auto"/>
                          </w:divBdr>
                        </w:div>
                        <w:div w:id="778600232">
                          <w:marLeft w:val="0"/>
                          <w:marRight w:val="0"/>
                          <w:marTop w:val="0"/>
                          <w:marBottom w:val="0"/>
                          <w:divBdr>
                            <w:top w:val="none" w:sz="0" w:space="0" w:color="auto"/>
                            <w:left w:val="none" w:sz="0" w:space="0" w:color="auto"/>
                            <w:bottom w:val="none" w:sz="0" w:space="0" w:color="auto"/>
                            <w:right w:val="none" w:sz="0" w:space="0" w:color="auto"/>
                          </w:divBdr>
                        </w:div>
                        <w:div w:id="1283918331">
                          <w:marLeft w:val="0"/>
                          <w:marRight w:val="0"/>
                          <w:marTop w:val="0"/>
                          <w:marBottom w:val="0"/>
                          <w:divBdr>
                            <w:top w:val="none" w:sz="0" w:space="0" w:color="auto"/>
                            <w:left w:val="none" w:sz="0" w:space="0" w:color="auto"/>
                            <w:bottom w:val="none" w:sz="0" w:space="0" w:color="auto"/>
                            <w:right w:val="none" w:sz="0" w:space="0" w:color="auto"/>
                          </w:divBdr>
                        </w:div>
                        <w:div w:id="1554585721">
                          <w:marLeft w:val="0"/>
                          <w:marRight w:val="0"/>
                          <w:marTop w:val="0"/>
                          <w:marBottom w:val="0"/>
                          <w:divBdr>
                            <w:top w:val="none" w:sz="0" w:space="0" w:color="auto"/>
                            <w:left w:val="none" w:sz="0" w:space="0" w:color="auto"/>
                            <w:bottom w:val="none" w:sz="0" w:space="0" w:color="auto"/>
                            <w:right w:val="none" w:sz="0" w:space="0" w:color="auto"/>
                          </w:divBdr>
                        </w:div>
                        <w:div w:id="1655524454">
                          <w:marLeft w:val="0"/>
                          <w:marRight w:val="0"/>
                          <w:marTop w:val="0"/>
                          <w:marBottom w:val="0"/>
                          <w:divBdr>
                            <w:top w:val="none" w:sz="0" w:space="0" w:color="auto"/>
                            <w:left w:val="none" w:sz="0" w:space="0" w:color="auto"/>
                            <w:bottom w:val="none" w:sz="0" w:space="0" w:color="auto"/>
                            <w:right w:val="none" w:sz="0" w:space="0" w:color="auto"/>
                          </w:divBdr>
                        </w:div>
                        <w:div w:id="112293179">
                          <w:marLeft w:val="0"/>
                          <w:marRight w:val="0"/>
                          <w:marTop w:val="0"/>
                          <w:marBottom w:val="0"/>
                          <w:divBdr>
                            <w:top w:val="none" w:sz="0" w:space="0" w:color="auto"/>
                            <w:left w:val="none" w:sz="0" w:space="0" w:color="auto"/>
                            <w:bottom w:val="none" w:sz="0" w:space="0" w:color="auto"/>
                            <w:right w:val="none" w:sz="0" w:space="0" w:color="auto"/>
                          </w:divBdr>
                        </w:div>
                        <w:div w:id="1940992089">
                          <w:marLeft w:val="0"/>
                          <w:marRight w:val="0"/>
                          <w:marTop w:val="0"/>
                          <w:marBottom w:val="0"/>
                          <w:divBdr>
                            <w:top w:val="none" w:sz="0" w:space="0" w:color="auto"/>
                            <w:left w:val="none" w:sz="0" w:space="0" w:color="auto"/>
                            <w:bottom w:val="none" w:sz="0" w:space="0" w:color="auto"/>
                            <w:right w:val="none" w:sz="0" w:space="0" w:color="auto"/>
                          </w:divBdr>
                        </w:div>
                        <w:div w:id="1486358496">
                          <w:marLeft w:val="0"/>
                          <w:marRight w:val="0"/>
                          <w:marTop w:val="0"/>
                          <w:marBottom w:val="0"/>
                          <w:divBdr>
                            <w:top w:val="none" w:sz="0" w:space="0" w:color="auto"/>
                            <w:left w:val="none" w:sz="0" w:space="0" w:color="auto"/>
                            <w:bottom w:val="none" w:sz="0" w:space="0" w:color="auto"/>
                            <w:right w:val="none" w:sz="0" w:space="0" w:color="auto"/>
                          </w:divBdr>
                        </w:div>
                        <w:div w:id="640616450">
                          <w:marLeft w:val="0"/>
                          <w:marRight w:val="0"/>
                          <w:marTop w:val="0"/>
                          <w:marBottom w:val="0"/>
                          <w:divBdr>
                            <w:top w:val="none" w:sz="0" w:space="0" w:color="auto"/>
                            <w:left w:val="none" w:sz="0" w:space="0" w:color="auto"/>
                            <w:bottom w:val="none" w:sz="0" w:space="0" w:color="auto"/>
                            <w:right w:val="none" w:sz="0" w:space="0" w:color="auto"/>
                          </w:divBdr>
                        </w:div>
                        <w:div w:id="1024135415">
                          <w:marLeft w:val="0"/>
                          <w:marRight w:val="0"/>
                          <w:marTop w:val="0"/>
                          <w:marBottom w:val="0"/>
                          <w:divBdr>
                            <w:top w:val="none" w:sz="0" w:space="0" w:color="auto"/>
                            <w:left w:val="none" w:sz="0" w:space="0" w:color="auto"/>
                            <w:bottom w:val="none" w:sz="0" w:space="0" w:color="auto"/>
                            <w:right w:val="none" w:sz="0" w:space="0" w:color="auto"/>
                          </w:divBdr>
                        </w:div>
                        <w:div w:id="1688292617">
                          <w:marLeft w:val="0"/>
                          <w:marRight w:val="0"/>
                          <w:marTop w:val="0"/>
                          <w:marBottom w:val="0"/>
                          <w:divBdr>
                            <w:top w:val="none" w:sz="0" w:space="0" w:color="auto"/>
                            <w:left w:val="none" w:sz="0" w:space="0" w:color="auto"/>
                            <w:bottom w:val="none" w:sz="0" w:space="0" w:color="auto"/>
                            <w:right w:val="none" w:sz="0" w:space="0" w:color="auto"/>
                          </w:divBdr>
                        </w:div>
                        <w:div w:id="2128699363">
                          <w:marLeft w:val="0"/>
                          <w:marRight w:val="0"/>
                          <w:marTop w:val="0"/>
                          <w:marBottom w:val="0"/>
                          <w:divBdr>
                            <w:top w:val="none" w:sz="0" w:space="0" w:color="auto"/>
                            <w:left w:val="none" w:sz="0" w:space="0" w:color="auto"/>
                            <w:bottom w:val="none" w:sz="0" w:space="0" w:color="auto"/>
                            <w:right w:val="none" w:sz="0" w:space="0" w:color="auto"/>
                          </w:divBdr>
                        </w:div>
                        <w:div w:id="942763580">
                          <w:marLeft w:val="0"/>
                          <w:marRight w:val="0"/>
                          <w:marTop w:val="0"/>
                          <w:marBottom w:val="0"/>
                          <w:divBdr>
                            <w:top w:val="none" w:sz="0" w:space="0" w:color="auto"/>
                            <w:left w:val="none" w:sz="0" w:space="0" w:color="auto"/>
                            <w:bottom w:val="none" w:sz="0" w:space="0" w:color="auto"/>
                            <w:right w:val="none" w:sz="0" w:space="0" w:color="auto"/>
                          </w:divBdr>
                        </w:div>
                        <w:div w:id="553464479">
                          <w:marLeft w:val="0"/>
                          <w:marRight w:val="0"/>
                          <w:marTop w:val="0"/>
                          <w:marBottom w:val="0"/>
                          <w:divBdr>
                            <w:top w:val="none" w:sz="0" w:space="0" w:color="auto"/>
                            <w:left w:val="none" w:sz="0" w:space="0" w:color="auto"/>
                            <w:bottom w:val="none" w:sz="0" w:space="0" w:color="auto"/>
                            <w:right w:val="none" w:sz="0" w:space="0" w:color="auto"/>
                          </w:divBdr>
                        </w:div>
                        <w:div w:id="561910631">
                          <w:marLeft w:val="0"/>
                          <w:marRight w:val="0"/>
                          <w:marTop w:val="0"/>
                          <w:marBottom w:val="0"/>
                          <w:divBdr>
                            <w:top w:val="none" w:sz="0" w:space="0" w:color="auto"/>
                            <w:left w:val="none" w:sz="0" w:space="0" w:color="auto"/>
                            <w:bottom w:val="none" w:sz="0" w:space="0" w:color="auto"/>
                            <w:right w:val="none" w:sz="0" w:space="0" w:color="auto"/>
                          </w:divBdr>
                        </w:div>
                        <w:div w:id="1373073125">
                          <w:marLeft w:val="0"/>
                          <w:marRight w:val="0"/>
                          <w:marTop w:val="0"/>
                          <w:marBottom w:val="0"/>
                          <w:divBdr>
                            <w:top w:val="none" w:sz="0" w:space="0" w:color="auto"/>
                            <w:left w:val="none" w:sz="0" w:space="0" w:color="auto"/>
                            <w:bottom w:val="none" w:sz="0" w:space="0" w:color="auto"/>
                            <w:right w:val="none" w:sz="0" w:space="0" w:color="auto"/>
                          </w:divBdr>
                        </w:div>
                        <w:div w:id="1982297347">
                          <w:marLeft w:val="0"/>
                          <w:marRight w:val="0"/>
                          <w:marTop w:val="0"/>
                          <w:marBottom w:val="0"/>
                          <w:divBdr>
                            <w:top w:val="none" w:sz="0" w:space="0" w:color="auto"/>
                            <w:left w:val="none" w:sz="0" w:space="0" w:color="auto"/>
                            <w:bottom w:val="none" w:sz="0" w:space="0" w:color="auto"/>
                            <w:right w:val="none" w:sz="0" w:space="0" w:color="auto"/>
                          </w:divBdr>
                        </w:div>
                        <w:div w:id="240724002">
                          <w:marLeft w:val="0"/>
                          <w:marRight w:val="0"/>
                          <w:marTop w:val="0"/>
                          <w:marBottom w:val="0"/>
                          <w:divBdr>
                            <w:top w:val="none" w:sz="0" w:space="0" w:color="auto"/>
                            <w:left w:val="none" w:sz="0" w:space="0" w:color="auto"/>
                            <w:bottom w:val="none" w:sz="0" w:space="0" w:color="auto"/>
                            <w:right w:val="none" w:sz="0" w:space="0" w:color="auto"/>
                          </w:divBdr>
                        </w:div>
                        <w:div w:id="685600627">
                          <w:marLeft w:val="0"/>
                          <w:marRight w:val="0"/>
                          <w:marTop w:val="0"/>
                          <w:marBottom w:val="0"/>
                          <w:divBdr>
                            <w:top w:val="none" w:sz="0" w:space="0" w:color="auto"/>
                            <w:left w:val="none" w:sz="0" w:space="0" w:color="auto"/>
                            <w:bottom w:val="none" w:sz="0" w:space="0" w:color="auto"/>
                            <w:right w:val="none" w:sz="0" w:space="0" w:color="auto"/>
                          </w:divBdr>
                        </w:div>
                        <w:div w:id="854228853">
                          <w:marLeft w:val="0"/>
                          <w:marRight w:val="0"/>
                          <w:marTop w:val="0"/>
                          <w:marBottom w:val="0"/>
                          <w:divBdr>
                            <w:top w:val="none" w:sz="0" w:space="0" w:color="auto"/>
                            <w:left w:val="none" w:sz="0" w:space="0" w:color="auto"/>
                            <w:bottom w:val="none" w:sz="0" w:space="0" w:color="auto"/>
                            <w:right w:val="none" w:sz="0" w:space="0" w:color="auto"/>
                          </w:divBdr>
                        </w:div>
                        <w:div w:id="1801603724">
                          <w:marLeft w:val="0"/>
                          <w:marRight w:val="0"/>
                          <w:marTop w:val="0"/>
                          <w:marBottom w:val="0"/>
                          <w:divBdr>
                            <w:top w:val="none" w:sz="0" w:space="0" w:color="auto"/>
                            <w:left w:val="none" w:sz="0" w:space="0" w:color="auto"/>
                            <w:bottom w:val="none" w:sz="0" w:space="0" w:color="auto"/>
                            <w:right w:val="none" w:sz="0" w:space="0" w:color="auto"/>
                          </w:divBdr>
                        </w:div>
                        <w:div w:id="2059741049">
                          <w:marLeft w:val="0"/>
                          <w:marRight w:val="0"/>
                          <w:marTop w:val="0"/>
                          <w:marBottom w:val="0"/>
                          <w:divBdr>
                            <w:top w:val="none" w:sz="0" w:space="0" w:color="auto"/>
                            <w:left w:val="none" w:sz="0" w:space="0" w:color="auto"/>
                            <w:bottom w:val="none" w:sz="0" w:space="0" w:color="auto"/>
                            <w:right w:val="none" w:sz="0" w:space="0" w:color="auto"/>
                          </w:divBdr>
                        </w:div>
                        <w:div w:id="1620258255">
                          <w:marLeft w:val="0"/>
                          <w:marRight w:val="0"/>
                          <w:marTop w:val="0"/>
                          <w:marBottom w:val="0"/>
                          <w:divBdr>
                            <w:top w:val="none" w:sz="0" w:space="0" w:color="auto"/>
                            <w:left w:val="none" w:sz="0" w:space="0" w:color="auto"/>
                            <w:bottom w:val="none" w:sz="0" w:space="0" w:color="auto"/>
                            <w:right w:val="none" w:sz="0" w:space="0" w:color="auto"/>
                          </w:divBdr>
                        </w:div>
                        <w:div w:id="1861313413">
                          <w:marLeft w:val="0"/>
                          <w:marRight w:val="0"/>
                          <w:marTop w:val="0"/>
                          <w:marBottom w:val="0"/>
                          <w:divBdr>
                            <w:top w:val="none" w:sz="0" w:space="0" w:color="auto"/>
                            <w:left w:val="none" w:sz="0" w:space="0" w:color="auto"/>
                            <w:bottom w:val="none" w:sz="0" w:space="0" w:color="auto"/>
                            <w:right w:val="none" w:sz="0" w:space="0" w:color="auto"/>
                          </w:divBdr>
                        </w:div>
                        <w:div w:id="253055260">
                          <w:marLeft w:val="0"/>
                          <w:marRight w:val="0"/>
                          <w:marTop w:val="0"/>
                          <w:marBottom w:val="0"/>
                          <w:divBdr>
                            <w:top w:val="none" w:sz="0" w:space="0" w:color="auto"/>
                            <w:left w:val="none" w:sz="0" w:space="0" w:color="auto"/>
                            <w:bottom w:val="none" w:sz="0" w:space="0" w:color="auto"/>
                            <w:right w:val="none" w:sz="0" w:space="0" w:color="auto"/>
                          </w:divBdr>
                        </w:div>
                        <w:div w:id="1275670154">
                          <w:marLeft w:val="0"/>
                          <w:marRight w:val="0"/>
                          <w:marTop w:val="0"/>
                          <w:marBottom w:val="0"/>
                          <w:divBdr>
                            <w:top w:val="none" w:sz="0" w:space="0" w:color="auto"/>
                            <w:left w:val="none" w:sz="0" w:space="0" w:color="auto"/>
                            <w:bottom w:val="none" w:sz="0" w:space="0" w:color="auto"/>
                            <w:right w:val="none" w:sz="0" w:space="0" w:color="auto"/>
                          </w:divBdr>
                        </w:div>
                        <w:div w:id="1789203669">
                          <w:marLeft w:val="0"/>
                          <w:marRight w:val="0"/>
                          <w:marTop w:val="0"/>
                          <w:marBottom w:val="0"/>
                          <w:divBdr>
                            <w:top w:val="none" w:sz="0" w:space="0" w:color="auto"/>
                            <w:left w:val="none" w:sz="0" w:space="0" w:color="auto"/>
                            <w:bottom w:val="none" w:sz="0" w:space="0" w:color="auto"/>
                            <w:right w:val="none" w:sz="0" w:space="0" w:color="auto"/>
                          </w:divBdr>
                        </w:div>
                        <w:div w:id="1000278728">
                          <w:marLeft w:val="0"/>
                          <w:marRight w:val="0"/>
                          <w:marTop w:val="0"/>
                          <w:marBottom w:val="0"/>
                          <w:divBdr>
                            <w:top w:val="none" w:sz="0" w:space="0" w:color="auto"/>
                            <w:left w:val="none" w:sz="0" w:space="0" w:color="auto"/>
                            <w:bottom w:val="none" w:sz="0" w:space="0" w:color="auto"/>
                            <w:right w:val="none" w:sz="0" w:space="0" w:color="auto"/>
                          </w:divBdr>
                        </w:div>
                        <w:div w:id="314142143">
                          <w:marLeft w:val="0"/>
                          <w:marRight w:val="0"/>
                          <w:marTop w:val="0"/>
                          <w:marBottom w:val="0"/>
                          <w:divBdr>
                            <w:top w:val="none" w:sz="0" w:space="0" w:color="auto"/>
                            <w:left w:val="none" w:sz="0" w:space="0" w:color="auto"/>
                            <w:bottom w:val="none" w:sz="0" w:space="0" w:color="auto"/>
                            <w:right w:val="none" w:sz="0" w:space="0" w:color="auto"/>
                          </w:divBdr>
                        </w:div>
                        <w:div w:id="1354839388">
                          <w:marLeft w:val="0"/>
                          <w:marRight w:val="0"/>
                          <w:marTop w:val="0"/>
                          <w:marBottom w:val="0"/>
                          <w:divBdr>
                            <w:top w:val="none" w:sz="0" w:space="0" w:color="auto"/>
                            <w:left w:val="none" w:sz="0" w:space="0" w:color="auto"/>
                            <w:bottom w:val="none" w:sz="0" w:space="0" w:color="auto"/>
                            <w:right w:val="none" w:sz="0" w:space="0" w:color="auto"/>
                          </w:divBdr>
                        </w:div>
                        <w:div w:id="476454058">
                          <w:marLeft w:val="0"/>
                          <w:marRight w:val="0"/>
                          <w:marTop w:val="0"/>
                          <w:marBottom w:val="0"/>
                          <w:divBdr>
                            <w:top w:val="none" w:sz="0" w:space="0" w:color="auto"/>
                            <w:left w:val="none" w:sz="0" w:space="0" w:color="auto"/>
                            <w:bottom w:val="none" w:sz="0" w:space="0" w:color="auto"/>
                            <w:right w:val="none" w:sz="0" w:space="0" w:color="auto"/>
                          </w:divBdr>
                        </w:div>
                        <w:div w:id="707604668">
                          <w:marLeft w:val="0"/>
                          <w:marRight w:val="0"/>
                          <w:marTop w:val="0"/>
                          <w:marBottom w:val="0"/>
                          <w:divBdr>
                            <w:top w:val="none" w:sz="0" w:space="0" w:color="auto"/>
                            <w:left w:val="none" w:sz="0" w:space="0" w:color="auto"/>
                            <w:bottom w:val="none" w:sz="0" w:space="0" w:color="auto"/>
                            <w:right w:val="none" w:sz="0" w:space="0" w:color="auto"/>
                          </w:divBdr>
                        </w:div>
                        <w:div w:id="732193006">
                          <w:marLeft w:val="0"/>
                          <w:marRight w:val="0"/>
                          <w:marTop w:val="0"/>
                          <w:marBottom w:val="0"/>
                          <w:divBdr>
                            <w:top w:val="none" w:sz="0" w:space="0" w:color="auto"/>
                            <w:left w:val="none" w:sz="0" w:space="0" w:color="auto"/>
                            <w:bottom w:val="none" w:sz="0" w:space="0" w:color="auto"/>
                            <w:right w:val="none" w:sz="0" w:space="0" w:color="auto"/>
                          </w:divBdr>
                        </w:div>
                        <w:div w:id="582647458">
                          <w:marLeft w:val="0"/>
                          <w:marRight w:val="0"/>
                          <w:marTop w:val="0"/>
                          <w:marBottom w:val="0"/>
                          <w:divBdr>
                            <w:top w:val="none" w:sz="0" w:space="0" w:color="auto"/>
                            <w:left w:val="none" w:sz="0" w:space="0" w:color="auto"/>
                            <w:bottom w:val="none" w:sz="0" w:space="0" w:color="auto"/>
                            <w:right w:val="none" w:sz="0" w:space="0" w:color="auto"/>
                          </w:divBdr>
                        </w:div>
                        <w:div w:id="979845362">
                          <w:marLeft w:val="0"/>
                          <w:marRight w:val="0"/>
                          <w:marTop w:val="0"/>
                          <w:marBottom w:val="0"/>
                          <w:divBdr>
                            <w:top w:val="none" w:sz="0" w:space="0" w:color="auto"/>
                            <w:left w:val="none" w:sz="0" w:space="0" w:color="auto"/>
                            <w:bottom w:val="none" w:sz="0" w:space="0" w:color="auto"/>
                            <w:right w:val="none" w:sz="0" w:space="0" w:color="auto"/>
                          </w:divBdr>
                        </w:div>
                        <w:div w:id="962611234">
                          <w:marLeft w:val="0"/>
                          <w:marRight w:val="0"/>
                          <w:marTop w:val="0"/>
                          <w:marBottom w:val="0"/>
                          <w:divBdr>
                            <w:top w:val="none" w:sz="0" w:space="0" w:color="auto"/>
                            <w:left w:val="none" w:sz="0" w:space="0" w:color="auto"/>
                            <w:bottom w:val="none" w:sz="0" w:space="0" w:color="auto"/>
                            <w:right w:val="none" w:sz="0" w:space="0" w:color="auto"/>
                          </w:divBdr>
                        </w:div>
                        <w:div w:id="1708486560">
                          <w:marLeft w:val="0"/>
                          <w:marRight w:val="0"/>
                          <w:marTop w:val="0"/>
                          <w:marBottom w:val="0"/>
                          <w:divBdr>
                            <w:top w:val="none" w:sz="0" w:space="0" w:color="auto"/>
                            <w:left w:val="none" w:sz="0" w:space="0" w:color="auto"/>
                            <w:bottom w:val="none" w:sz="0" w:space="0" w:color="auto"/>
                            <w:right w:val="none" w:sz="0" w:space="0" w:color="auto"/>
                          </w:divBdr>
                        </w:div>
                        <w:div w:id="1781290447">
                          <w:marLeft w:val="0"/>
                          <w:marRight w:val="0"/>
                          <w:marTop w:val="0"/>
                          <w:marBottom w:val="0"/>
                          <w:divBdr>
                            <w:top w:val="none" w:sz="0" w:space="0" w:color="auto"/>
                            <w:left w:val="none" w:sz="0" w:space="0" w:color="auto"/>
                            <w:bottom w:val="none" w:sz="0" w:space="0" w:color="auto"/>
                            <w:right w:val="none" w:sz="0" w:space="0" w:color="auto"/>
                          </w:divBdr>
                        </w:div>
                        <w:div w:id="201334401">
                          <w:marLeft w:val="0"/>
                          <w:marRight w:val="0"/>
                          <w:marTop w:val="0"/>
                          <w:marBottom w:val="0"/>
                          <w:divBdr>
                            <w:top w:val="none" w:sz="0" w:space="0" w:color="auto"/>
                            <w:left w:val="none" w:sz="0" w:space="0" w:color="auto"/>
                            <w:bottom w:val="none" w:sz="0" w:space="0" w:color="auto"/>
                            <w:right w:val="none" w:sz="0" w:space="0" w:color="auto"/>
                          </w:divBdr>
                        </w:div>
                        <w:div w:id="1134904381">
                          <w:marLeft w:val="0"/>
                          <w:marRight w:val="0"/>
                          <w:marTop w:val="0"/>
                          <w:marBottom w:val="0"/>
                          <w:divBdr>
                            <w:top w:val="none" w:sz="0" w:space="0" w:color="auto"/>
                            <w:left w:val="none" w:sz="0" w:space="0" w:color="auto"/>
                            <w:bottom w:val="none" w:sz="0" w:space="0" w:color="auto"/>
                            <w:right w:val="none" w:sz="0" w:space="0" w:color="auto"/>
                          </w:divBdr>
                        </w:div>
                        <w:div w:id="28142828">
                          <w:marLeft w:val="0"/>
                          <w:marRight w:val="0"/>
                          <w:marTop w:val="0"/>
                          <w:marBottom w:val="0"/>
                          <w:divBdr>
                            <w:top w:val="none" w:sz="0" w:space="0" w:color="auto"/>
                            <w:left w:val="none" w:sz="0" w:space="0" w:color="auto"/>
                            <w:bottom w:val="none" w:sz="0" w:space="0" w:color="auto"/>
                            <w:right w:val="none" w:sz="0" w:space="0" w:color="auto"/>
                          </w:divBdr>
                        </w:div>
                        <w:div w:id="896010855">
                          <w:marLeft w:val="0"/>
                          <w:marRight w:val="0"/>
                          <w:marTop w:val="0"/>
                          <w:marBottom w:val="0"/>
                          <w:divBdr>
                            <w:top w:val="none" w:sz="0" w:space="0" w:color="auto"/>
                            <w:left w:val="none" w:sz="0" w:space="0" w:color="auto"/>
                            <w:bottom w:val="none" w:sz="0" w:space="0" w:color="auto"/>
                            <w:right w:val="none" w:sz="0" w:space="0" w:color="auto"/>
                          </w:divBdr>
                        </w:div>
                        <w:div w:id="771391327">
                          <w:marLeft w:val="0"/>
                          <w:marRight w:val="0"/>
                          <w:marTop w:val="0"/>
                          <w:marBottom w:val="0"/>
                          <w:divBdr>
                            <w:top w:val="none" w:sz="0" w:space="0" w:color="auto"/>
                            <w:left w:val="none" w:sz="0" w:space="0" w:color="auto"/>
                            <w:bottom w:val="none" w:sz="0" w:space="0" w:color="auto"/>
                            <w:right w:val="none" w:sz="0" w:space="0" w:color="auto"/>
                          </w:divBdr>
                        </w:div>
                        <w:div w:id="282854158">
                          <w:marLeft w:val="0"/>
                          <w:marRight w:val="0"/>
                          <w:marTop w:val="0"/>
                          <w:marBottom w:val="0"/>
                          <w:divBdr>
                            <w:top w:val="none" w:sz="0" w:space="0" w:color="auto"/>
                            <w:left w:val="none" w:sz="0" w:space="0" w:color="auto"/>
                            <w:bottom w:val="none" w:sz="0" w:space="0" w:color="auto"/>
                            <w:right w:val="none" w:sz="0" w:space="0" w:color="auto"/>
                          </w:divBdr>
                        </w:div>
                        <w:div w:id="657729820">
                          <w:marLeft w:val="0"/>
                          <w:marRight w:val="0"/>
                          <w:marTop w:val="0"/>
                          <w:marBottom w:val="0"/>
                          <w:divBdr>
                            <w:top w:val="none" w:sz="0" w:space="0" w:color="auto"/>
                            <w:left w:val="none" w:sz="0" w:space="0" w:color="auto"/>
                            <w:bottom w:val="none" w:sz="0" w:space="0" w:color="auto"/>
                            <w:right w:val="none" w:sz="0" w:space="0" w:color="auto"/>
                          </w:divBdr>
                        </w:div>
                        <w:div w:id="573274016">
                          <w:marLeft w:val="0"/>
                          <w:marRight w:val="0"/>
                          <w:marTop w:val="0"/>
                          <w:marBottom w:val="0"/>
                          <w:divBdr>
                            <w:top w:val="none" w:sz="0" w:space="0" w:color="auto"/>
                            <w:left w:val="none" w:sz="0" w:space="0" w:color="auto"/>
                            <w:bottom w:val="none" w:sz="0" w:space="0" w:color="auto"/>
                            <w:right w:val="none" w:sz="0" w:space="0" w:color="auto"/>
                          </w:divBdr>
                        </w:div>
                        <w:div w:id="1789661841">
                          <w:marLeft w:val="0"/>
                          <w:marRight w:val="0"/>
                          <w:marTop w:val="0"/>
                          <w:marBottom w:val="0"/>
                          <w:divBdr>
                            <w:top w:val="none" w:sz="0" w:space="0" w:color="auto"/>
                            <w:left w:val="none" w:sz="0" w:space="0" w:color="auto"/>
                            <w:bottom w:val="none" w:sz="0" w:space="0" w:color="auto"/>
                            <w:right w:val="none" w:sz="0" w:space="0" w:color="auto"/>
                          </w:divBdr>
                        </w:div>
                        <w:div w:id="1490752050">
                          <w:marLeft w:val="0"/>
                          <w:marRight w:val="0"/>
                          <w:marTop w:val="0"/>
                          <w:marBottom w:val="0"/>
                          <w:divBdr>
                            <w:top w:val="none" w:sz="0" w:space="0" w:color="auto"/>
                            <w:left w:val="none" w:sz="0" w:space="0" w:color="auto"/>
                            <w:bottom w:val="none" w:sz="0" w:space="0" w:color="auto"/>
                            <w:right w:val="none" w:sz="0" w:space="0" w:color="auto"/>
                          </w:divBdr>
                        </w:div>
                        <w:div w:id="245068304">
                          <w:marLeft w:val="0"/>
                          <w:marRight w:val="0"/>
                          <w:marTop w:val="0"/>
                          <w:marBottom w:val="0"/>
                          <w:divBdr>
                            <w:top w:val="none" w:sz="0" w:space="0" w:color="auto"/>
                            <w:left w:val="none" w:sz="0" w:space="0" w:color="auto"/>
                            <w:bottom w:val="none" w:sz="0" w:space="0" w:color="auto"/>
                            <w:right w:val="none" w:sz="0" w:space="0" w:color="auto"/>
                          </w:divBdr>
                        </w:div>
                        <w:div w:id="1977905021">
                          <w:marLeft w:val="0"/>
                          <w:marRight w:val="0"/>
                          <w:marTop w:val="0"/>
                          <w:marBottom w:val="0"/>
                          <w:divBdr>
                            <w:top w:val="none" w:sz="0" w:space="0" w:color="auto"/>
                            <w:left w:val="none" w:sz="0" w:space="0" w:color="auto"/>
                            <w:bottom w:val="none" w:sz="0" w:space="0" w:color="auto"/>
                            <w:right w:val="none" w:sz="0" w:space="0" w:color="auto"/>
                          </w:divBdr>
                        </w:div>
                        <w:div w:id="1130561928">
                          <w:marLeft w:val="0"/>
                          <w:marRight w:val="0"/>
                          <w:marTop w:val="0"/>
                          <w:marBottom w:val="0"/>
                          <w:divBdr>
                            <w:top w:val="none" w:sz="0" w:space="0" w:color="auto"/>
                            <w:left w:val="none" w:sz="0" w:space="0" w:color="auto"/>
                            <w:bottom w:val="none" w:sz="0" w:space="0" w:color="auto"/>
                            <w:right w:val="none" w:sz="0" w:space="0" w:color="auto"/>
                          </w:divBdr>
                        </w:div>
                        <w:div w:id="1239903797">
                          <w:marLeft w:val="0"/>
                          <w:marRight w:val="0"/>
                          <w:marTop w:val="0"/>
                          <w:marBottom w:val="0"/>
                          <w:divBdr>
                            <w:top w:val="none" w:sz="0" w:space="0" w:color="auto"/>
                            <w:left w:val="none" w:sz="0" w:space="0" w:color="auto"/>
                            <w:bottom w:val="none" w:sz="0" w:space="0" w:color="auto"/>
                            <w:right w:val="none" w:sz="0" w:space="0" w:color="auto"/>
                          </w:divBdr>
                        </w:div>
                        <w:div w:id="348144132">
                          <w:marLeft w:val="0"/>
                          <w:marRight w:val="0"/>
                          <w:marTop w:val="0"/>
                          <w:marBottom w:val="0"/>
                          <w:divBdr>
                            <w:top w:val="none" w:sz="0" w:space="0" w:color="auto"/>
                            <w:left w:val="none" w:sz="0" w:space="0" w:color="auto"/>
                            <w:bottom w:val="none" w:sz="0" w:space="0" w:color="auto"/>
                            <w:right w:val="none" w:sz="0" w:space="0" w:color="auto"/>
                          </w:divBdr>
                        </w:div>
                        <w:div w:id="715088740">
                          <w:marLeft w:val="0"/>
                          <w:marRight w:val="0"/>
                          <w:marTop w:val="0"/>
                          <w:marBottom w:val="0"/>
                          <w:divBdr>
                            <w:top w:val="none" w:sz="0" w:space="0" w:color="auto"/>
                            <w:left w:val="none" w:sz="0" w:space="0" w:color="auto"/>
                            <w:bottom w:val="none" w:sz="0" w:space="0" w:color="auto"/>
                            <w:right w:val="none" w:sz="0" w:space="0" w:color="auto"/>
                          </w:divBdr>
                        </w:div>
                        <w:div w:id="145784097">
                          <w:marLeft w:val="0"/>
                          <w:marRight w:val="0"/>
                          <w:marTop w:val="0"/>
                          <w:marBottom w:val="0"/>
                          <w:divBdr>
                            <w:top w:val="none" w:sz="0" w:space="0" w:color="auto"/>
                            <w:left w:val="none" w:sz="0" w:space="0" w:color="auto"/>
                            <w:bottom w:val="none" w:sz="0" w:space="0" w:color="auto"/>
                            <w:right w:val="none" w:sz="0" w:space="0" w:color="auto"/>
                          </w:divBdr>
                        </w:div>
                        <w:div w:id="371463048">
                          <w:marLeft w:val="0"/>
                          <w:marRight w:val="0"/>
                          <w:marTop w:val="0"/>
                          <w:marBottom w:val="0"/>
                          <w:divBdr>
                            <w:top w:val="none" w:sz="0" w:space="0" w:color="auto"/>
                            <w:left w:val="none" w:sz="0" w:space="0" w:color="auto"/>
                            <w:bottom w:val="none" w:sz="0" w:space="0" w:color="auto"/>
                            <w:right w:val="none" w:sz="0" w:space="0" w:color="auto"/>
                          </w:divBdr>
                        </w:div>
                        <w:div w:id="1536960260">
                          <w:marLeft w:val="0"/>
                          <w:marRight w:val="0"/>
                          <w:marTop w:val="0"/>
                          <w:marBottom w:val="0"/>
                          <w:divBdr>
                            <w:top w:val="none" w:sz="0" w:space="0" w:color="auto"/>
                            <w:left w:val="none" w:sz="0" w:space="0" w:color="auto"/>
                            <w:bottom w:val="none" w:sz="0" w:space="0" w:color="auto"/>
                            <w:right w:val="none" w:sz="0" w:space="0" w:color="auto"/>
                          </w:divBdr>
                        </w:div>
                        <w:div w:id="1595479695">
                          <w:marLeft w:val="0"/>
                          <w:marRight w:val="0"/>
                          <w:marTop w:val="0"/>
                          <w:marBottom w:val="0"/>
                          <w:divBdr>
                            <w:top w:val="none" w:sz="0" w:space="0" w:color="auto"/>
                            <w:left w:val="none" w:sz="0" w:space="0" w:color="auto"/>
                            <w:bottom w:val="none" w:sz="0" w:space="0" w:color="auto"/>
                            <w:right w:val="none" w:sz="0" w:space="0" w:color="auto"/>
                          </w:divBdr>
                        </w:div>
                        <w:div w:id="1883714315">
                          <w:marLeft w:val="0"/>
                          <w:marRight w:val="0"/>
                          <w:marTop w:val="0"/>
                          <w:marBottom w:val="0"/>
                          <w:divBdr>
                            <w:top w:val="none" w:sz="0" w:space="0" w:color="auto"/>
                            <w:left w:val="none" w:sz="0" w:space="0" w:color="auto"/>
                            <w:bottom w:val="none" w:sz="0" w:space="0" w:color="auto"/>
                            <w:right w:val="none" w:sz="0" w:space="0" w:color="auto"/>
                          </w:divBdr>
                        </w:div>
                        <w:div w:id="1391684342">
                          <w:marLeft w:val="0"/>
                          <w:marRight w:val="0"/>
                          <w:marTop w:val="0"/>
                          <w:marBottom w:val="0"/>
                          <w:divBdr>
                            <w:top w:val="none" w:sz="0" w:space="0" w:color="auto"/>
                            <w:left w:val="none" w:sz="0" w:space="0" w:color="auto"/>
                            <w:bottom w:val="none" w:sz="0" w:space="0" w:color="auto"/>
                            <w:right w:val="none" w:sz="0" w:space="0" w:color="auto"/>
                          </w:divBdr>
                        </w:div>
                        <w:div w:id="142351973">
                          <w:marLeft w:val="0"/>
                          <w:marRight w:val="0"/>
                          <w:marTop w:val="0"/>
                          <w:marBottom w:val="0"/>
                          <w:divBdr>
                            <w:top w:val="none" w:sz="0" w:space="0" w:color="auto"/>
                            <w:left w:val="none" w:sz="0" w:space="0" w:color="auto"/>
                            <w:bottom w:val="none" w:sz="0" w:space="0" w:color="auto"/>
                            <w:right w:val="none" w:sz="0" w:space="0" w:color="auto"/>
                          </w:divBdr>
                        </w:div>
                        <w:div w:id="612979830">
                          <w:marLeft w:val="0"/>
                          <w:marRight w:val="0"/>
                          <w:marTop w:val="0"/>
                          <w:marBottom w:val="0"/>
                          <w:divBdr>
                            <w:top w:val="none" w:sz="0" w:space="0" w:color="auto"/>
                            <w:left w:val="none" w:sz="0" w:space="0" w:color="auto"/>
                            <w:bottom w:val="none" w:sz="0" w:space="0" w:color="auto"/>
                            <w:right w:val="none" w:sz="0" w:space="0" w:color="auto"/>
                          </w:divBdr>
                        </w:div>
                        <w:div w:id="1324774240">
                          <w:marLeft w:val="0"/>
                          <w:marRight w:val="0"/>
                          <w:marTop w:val="0"/>
                          <w:marBottom w:val="0"/>
                          <w:divBdr>
                            <w:top w:val="none" w:sz="0" w:space="0" w:color="auto"/>
                            <w:left w:val="none" w:sz="0" w:space="0" w:color="auto"/>
                            <w:bottom w:val="none" w:sz="0" w:space="0" w:color="auto"/>
                            <w:right w:val="none" w:sz="0" w:space="0" w:color="auto"/>
                          </w:divBdr>
                        </w:div>
                        <w:div w:id="2138333301">
                          <w:marLeft w:val="0"/>
                          <w:marRight w:val="0"/>
                          <w:marTop w:val="0"/>
                          <w:marBottom w:val="0"/>
                          <w:divBdr>
                            <w:top w:val="none" w:sz="0" w:space="0" w:color="auto"/>
                            <w:left w:val="none" w:sz="0" w:space="0" w:color="auto"/>
                            <w:bottom w:val="none" w:sz="0" w:space="0" w:color="auto"/>
                            <w:right w:val="none" w:sz="0" w:space="0" w:color="auto"/>
                          </w:divBdr>
                        </w:div>
                        <w:div w:id="2072849024">
                          <w:marLeft w:val="0"/>
                          <w:marRight w:val="0"/>
                          <w:marTop w:val="0"/>
                          <w:marBottom w:val="0"/>
                          <w:divBdr>
                            <w:top w:val="none" w:sz="0" w:space="0" w:color="auto"/>
                            <w:left w:val="none" w:sz="0" w:space="0" w:color="auto"/>
                            <w:bottom w:val="none" w:sz="0" w:space="0" w:color="auto"/>
                            <w:right w:val="none" w:sz="0" w:space="0" w:color="auto"/>
                          </w:divBdr>
                        </w:div>
                        <w:div w:id="2072651791">
                          <w:marLeft w:val="0"/>
                          <w:marRight w:val="0"/>
                          <w:marTop w:val="0"/>
                          <w:marBottom w:val="0"/>
                          <w:divBdr>
                            <w:top w:val="none" w:sz="0" w:space="0" w:color="auto"/>
                            <w:left w:val="none" w:sz="0" w:space="0" w:color="auto"/>
                            <w:bottom w:val="none" w:sz="0" w:space="0" w:color="auto"/>
                            <w:right w:val="none" w:sz="0" w:space="0" w:color="auto"/>
                          </w:divBdr>
                        </w:div>
                        <w:div w:id="1210915160">
                          <w:marLeft w:val="0"/>
                          <w:marRight w:val="0"/>
                          <w:marTop w:val="0"/>
                          <w:marBottom w:val="0"/>
                          <w:divBdr>
                            <w:top w:val="none" w:sz="0" w:space="0" w:color="auto"/>
                            <w:left w:val="none" w:sz="0" w:space="0" w:color="auto"/>
                            <w:bottom w:val="none" w:sz="0" w:space="0" w:color="auto"/>
                            <w:right w:val="none" w:sz="0" w:space="0" w:color="auto"/>
                          </w:divBdr>
                        </w:div>
                        <w:div w:id="1300725205">
                          <w:marLeft w:val="0"/>
                          <w:marRight w:val="0"/>
                          <w:marTop w:val="0"/>
                          <w:marBottom w:val="0"/>
                          <w:divBdr>
                            <w:top w:val="none" w:sz="0" w:space="0" w:color="auto"/>
                            <w:left w:val="none" w:sz="0" w:space="0" w:color="auto"/>
                            <w:bottom w:val="none" w:sz="0" w:space="0" w:color="auto"/>
                            <w:right w:val="none" w:sz="0" w:space="0" w:color="auto"/>
                          </w:divBdr>
                        </w:div>
                        <w:div w:id="122163711">
                          <w:marLeft w:val="0"/>
                          <w:marRight w:val="0"/>
                          <w:marTop w:val="0"/>
                          <w:marBottom w:val="0"/>
                          <w:divBdr>
                            <w:top w:val="none" w:sz="0" w:space="0" w:color="auto"/>
                            <w:left w:val="none" w:sz="0" w:space="0" w:color="auto"/>
                            <w:bottom w:val="none" w:sz="0" w:space="0" w:color="auto"/>
                            <w:right w:val="none" w:sz="0" w:space="0" w:color="auto"/>
                          </w:divBdr>
                        </w:div>
                        <w:div w:id="1588424412">
                          <w:marLeft w:val="0"/>
                          <w:marRight w:val="0"/>
                          <w:marTop w:val="0"/>
                          <w:marBottom w:val="0"/>
                          <w:divBdr>
                            <w:top w:val="none" w:sz="0" w:space="0" w:color="auto"/>
                            <w:left w:val="none" w:sz="0" w:space="0" w:color="auto"/>
                            <w:bottom w:val="none" w:sz="0" w:space="0" w:color="auto"/>
                            <w:right w:val="none" w:sz="0" w:space="0" w:color="auto"/>
                          </w:divBdr>
                        </w:div>
                        <w:div w:id="373701477">
                          <w:marLeft w:val="0"/>
                          <w:marRight w:val="0"/>
                          <w:marTop w:val="0"/>
                          <w:marBottom w:val="0"/>
                          <w:divBdr>
                            <w:top w:val="none" w:sz="0" w:space="0" w:color="auto"/>
                            <w:left w:val="none" w:sz="0" w:space="0" w:color="auto"/>
                            <w:bottom w:val="none" w:sz="0" w:space="0" w:color="auto"/>
                            <w:right w:val="none" w:sz="0" w:space="0" w:color="auto"/>
                          </w:divBdr>
                        </w:div>
                        <w:div w:id="630290386">
                          <w:marLeft w:val="0"/>
                          <w:marRight w:val="0"/>
                          <w:marTop w:val="0"/>
                          <w:marBottom w:val="0"/>
                          <w:divBdr>
                            <w:top w:val="none" w:sz="0" w:space="0" w:color="auto"/>
                            <w:left w:val="none" w:sz="0" w:space="0" w:color="auto"/>
                            <w:bottom w:val="none" w:sz="0" w:space="0" w:color="auto"/>
                            <w:right w:val="none" w:sz="0" w:space="0" w:color="auto"/>
                          </w:divBdr>
                        </w:div>
                        <w:div w:id="1753500827">
                          <w:marLeft w:val="0"/>
                          <w:marRight w:val="0"/>
                          <w:marTop w:val="0"/>
                          <w:marBottom w:val="0"/>
                          <w:divBdr>
                            <w:top w:val="none" w:sz="0" w:space="0" w:color="auto"/>
                            <w:left w:val="none" w:sz="0" w:space="0" w:color="auto"/>
                            <w:bottom w:val="none" w:sz="0" w:space="0" w:color="auto"/>
                            <w:right w:val="none" w:sz="0" w:space="0" w:color="auto"/>
                          </w:divBdr>
                        </w:div>
                        <w:div w:id="128590734">
                          <w:marLeft w:val="0"/>
                          <w:marRight w:val="0"/>
                          <w:marTop w:val="0"/>
                          <w:marBottom w:val="0"/>
                          <w:divBdr>
                            <w:top w:val="none" w:sz="0" w:space="0" w:color="auto"/>
                            <w:left w:val="none" w:sz="0" w:space="0" w:color="auto"/>
                            <w:bottom w:val="none" w:sz="0" w:space="0" w:color="auto"/>
                            <w:right w:val="none" w:sz="0" w:space="0" w:color="auto"/>
                          </w:divBdr>
                        </w:div>
                        <w:div w:id="517693926">
                          <w:marLeft w:val="0"/>
                          <w:marRight w:val="0"/>
                          <w:marTop w:val="0"/>
                          <w:marBottom w:val="0"/>
                          <w:divBdr>
                            <w:top w:val="none" w:sz="0" w:space="0" w:color="auto"/>
                            <w:left w:val="none" w:sz="0" w:space="0" w:color="auto"/>
                            <w:bottom w:val="none" w:sz="0" w:space="0" w:color="auto"/>
                            <w:right w:val="none" w:sz="0" w:space="0" w:color="auto"/>
                          </w:divBdr>
                        </w:div>
                        <w:div w:id="1252010165">
                          <w:marLeft w:val="0"/>
                          <w:marRight w:val="0"/>
                          <w:marTop w:val="0"/>
                          <w:marBottom w:val="0"/>
                          <w:divBdr>
                            <w:top w:val="none" w:sz="0" w:space="0" w:color="auto"/>
                            <w:left w:val="none" w:sz="0" w:space="0" w:color="auto"/>
                            <w:bottom w:val="none" w:sz="0" w:space="0" w:color="auto"/>
                            <w:right w:val="none" w:sz="0" w:space="0" w:color="auto"/>
                          </w:divBdr>
                        </w:div>
                        <w:div w:id="897714866">
                          <w:marLeft w:val="0"/>
                          <w:marRight w:val="0"/>
                          <w:marTop w:val="0"/>
                          <w:marBottom w:val="0"/>
                          <w:divBdr>
                            <w:top w:val="none" w:sz="0" w:space="0" w:color="auto"/>
                            <w:left w:val="none" w:sz="0" w:space="0" w:color="auto"/>
                            <w:bottom w:val="none" w:sz="0" w:space="0" w:color="auto"/>
                            <w:right w:val="none" w:sz="0" w:space="0" w:color="auto"/>
                          </w:divBdr>
                        </w:div>
                        <w:div w:id="1749494122">
                          <w:marLeft w:val="0"/>
                          <w:marRight w:val="0"/>
                          <w:marTop w:val="0"/>
                          <w:marBottom w:val="0"/>
                          <w:divBdr>
                            <w:top w:val="none" w:sz="0" w:space="0" w:color="auto"/>
                            <w:left w:val="none" w:sz="0" w:space="0" w:color="auto"/>
                            <w:bottom w:val="none" w:sz="0" w:space="0" w:color="auto"/>
                            <w:right w:val="none" w:sz="0" w:space="0" w:color="auto"/>
                          </w:divBdr>
                        </w:div>
                        <w:div w:id="1234465131">
                          <w:marLeft w:val="0"/>
                          <w:marRight w:val="0"/>
                          <w:marTop w:val="0"/>
                          <w:marBottom w:val="0"/>
                          <w:divBdr>
                            <w:top w:val="none" w:sz="0" w:space="0" w:color="auto"/>
                            <w:left w:val="none" w:sz="0" w:space="0" w:color="auto"/>
                            <w:bottom w:val="none" w:sz="0" w:space="0" w:color="auto"/>
                            <w:right w:val="none" w:sz="0" w:space="0" w:color="auto"/>
                          </w:divBdr>
                        </w:div>
                        <w:div w:id="1223711065">
                          <w:marLeft w:val="0"/>
                          <w:marRight w:val="0"/>
                          <w:marTop w:val="0"/>
                          <w:marBottom w:val="0"/>
                          <w:divBdr>
                            <w:top w:val="none" w:sz="0" w:space="0" w:color="auto"/>
                            <w:left w:val="none" w:sz="0" w:space="0" w:color="auto"/>
                            <w:bottom w:val="none" w:sz="0" w:space="0" w:color="auto"/>
                            <w:right w:val="none" w:sz="0" w:space="0" w:color="auto"/>
                          </w:divBdr>
                        </w:div>
                        <w:div w:id="1450784495">
                          <w:marLeft w:val="0"/>
                          <w:marRight w:val="0"/>
                          <w:marTop w:val="0"/>
                          <w:marBottom w:val="0"/>
                          <w:divBdr>
                            <w:top w:val="none" w:sz="0" w:space="0" w:color="auto"/>
                            <w:left w:val="none" w:sz="0" w:space="0" w:color="auto"/>
                            <w:bottom w:val="none" w:sz="0" w:space="0" w:color="auto"/>
                            <w:right w:val="none" w:sz="0" w:space="0" w:color="auto"/>
                          </w:divBdr>
                        </w:div>
                        <w:div w:id="2098793903">
                          <w:marLeft w:val="0"/>
                          <w:marRight w:val="0"/>
                          <w:marTop w:val="0"/>
                          <w:marBottom w:val="0"/>
                          <w:divBdr>
                            <w:top w:val="none" w:sz="0" w:space="0" w:color="auto"/>
                            <w:left w:val="none" w:sz="0" w:space="0" w:color="auto"/>
                            <w:bottom w:val="none" w:sz="0" w:space="0" w:color="auto"/>
                            <w:right w:val="none" w:sz="0" w:space="0" w:color="auto"/>
                          </w:divBdr>
                        </w:div>
                        <w:div w:id="141386070">
                          <w:marLeft w:val="0"/>
                          <w:marRight w:val="0"/>
                          <w:marTop w:val="0"/>
                          <w:marBottom w:val="0"/>
                          <w:divBdr>
                            <w:top w:val="none" w:sz="0" w:space="0" w:color="auto"/>
                            <w:left w:val="none" w:sz="0" w:space="0" w:color="auto"/>
                            <w:bottom w:val="none" w:sz="0" w:space="0" w:color="auto"/>
                            <w:right w:val="none" w:sz="0" w:space="0" w:color="auto"/>
                          </w:divBdr>
                        </w:div>
                        <w:div w:id="1008753757">
                          <w:marLeft w:val="0"/>
                          <w:marRight w:val="0"/>
                          <w:marTop w:val="0"/>
                          <w:marBottom w:val="0"/>
                          <w:divBdr>
                            <w:top w:val="none" w:sz="0" w:space="0" w:color="auto"/>
                            <w:left w:val="none" w:sz="0" w:space="0" w:color="auto"/>
                            <w:bottom w:val="none" w:sz="0" w:space="0" w:color="auto"/>
                            <w:right w:val="none" w:sz="0" w:space="0" w:color="auto"/>
                          </w:divBdr>
                        </w:div>
                        <w:div w:id="71700181">
                          <w:marLeft w:val="0"/>
                          <w:marRight w:val="0"/>
                          <w:marTop w:val="0"/>
                          <w:marBottom w:val="0"/>
                          <w:divBdr>
                            <w:top w:val="none" w:sz="0" w:space="0" w:color="auto"/>
                            <w:left w:val="none" w:sz="0" w:space="0" w:color="auto"/>
                            <w:bottom w:val="none" w:sz="0" w:space="0" w:color="auto"/>
                            <w:right w:val="none" w:sz="0" w:space="0" w:color="auto"/>
                          </w:divBdr>
                        </w:div>
                        <w:div w:id="530461579">
                          <w:marLeft w:val="0"/>
                          <w:marRight w:val="0"/>
                          <w:marTop w:val="0"/>
                          <w:marBottom w:val="0"/>
                          <w:divBdr>
                            <w:top w:val="none" w:sz="0" w:space="0" w:color="auto"/>
                            <w:left w:val="none" w:sz="0" w:space="0" w:color="auto"/>
                            <w:bottom w:val="none" w:sz="0" w:space="0" w:color="auto"/>
                            <w:right w:val="none" w:sz="0" w:space="0" w:color="auto"/>
                          </w:divBdr>
                        </w:div>
                        <w:div w:id="2083328079">
                          <w:marLeft w:val="0"/>
                          <w:marRight w:val="0"/>
                          <w:marTop w:val="0"/>
                          <w:marBottom w:val="0"/>
                          <w:divBdr>
                            <w:top w:val="none" w:sz="0" w:space="0" w:color="auto"/>
                            <w:left w:val="none" w:sz="0" w:space="0" w:color="auto"/>
                            <w:bottom w:val="none" w:sz="0" w:space="0" w:color="auto"/>
                            <w:right w:val="none" w:sz="0" w:space="0" w:color="auto"/>
                          </w:divBdr>
                        </w:div>
                        <w:div w:id="1117942901">
                          <w:marLeft w:val="0"/>
                          <w:marRight w:val="0"/>
                          <w:marTop w:val="0"/>
                          <w:marBottom w:val="0"/>
                          <w:divBdr>
                            <w:top w:val="none" w:sz="0" w:space="0" w:color="auto"/>
                            <w:left w:val="none" w:sz="0" w:space="0" w:color="auto"/>
                            <w:bottom w:val="none" w:sz="0" w:space="0" w:color="auto"/>
                            <w:right w:val="none" w:sz="0" w:space="0" w:color="auto"/>
                          </w:divBdr>
                        </w:div>
                        <w:div w:id="1479222931">
                          <w:marLeft w:val="0"/>
                          <w:marRight w:val="0"/>
                          <w:marTop w:val="0"/>
                          <w:marBottom w:val="0"/>
                          <w:divBdr>
                            <w:top w:val="none" w:sz="0" w:space="0" w:color="auto"/>
                            <w:left w:val="none" w:sz="0" w:space="0" w:color="auto"/>
                            <w:bottom w:val="none" w:sz="0" w:space="0" w:color="auto"/>
                            <w:right w:val="none" w:sz="0" w:space="0" w:color="auto"/>
                          </w:divBdr>
                        </w:div>
                        <w:div w:id="2002273512">
                          <w:marLeft w:val="0"/>
                          <w:marRight w:val="0"/>
                          <w:marTop w:val="0"/>
                          <w:marBottom w:val="0"/>
                          <w:divBdr>
                            <w:top w:val="none" w:sz="0" w:space="0" w:color="auto"/>
                            <w:left w:val="none" w:sz="0" w:space="0" w:color="auto"/>
                            <w:bottom w:val="none" w:sz="0" w:space="0" w:color="auto"/>
                            <w:right w:val="none" w:sz="0" w:space="0" w:color="auto"/>
                          </w:divBdr>
                        </w:div>
                        <w:div w:id="326134221">
                          <w:marLeft w:val="0"/>
                          <w:marRight w:val="0"/>
                          <w:marTop w:val="0"/>
                          <w:marBottom w:val="0"/>
                          <w:divBdr>
                            <w:top w:val="none" w:sz="0" w:space="0" w:color="auto"/>
                            <w:left w:val="none" w:sz="0" w:space="0" w:color="auto"/>
                            <w:bottom w:val="none" w:sz="0" w:space="0" w:color="auto"/>
                            <w:right w:val="none" w:sz="0" w:space="0" w:color="auto"/>
                          </w:divBdr>
                        </w:div>
                        <w:div w:id="2095007953">
                          <w:marLeft w:val="0"/>
                          <w:marRight w:val="0"/>
                          <w:marTop w:val="0"/>
                          <w:marBottom w:val="0"/>
                          <w:divBdr>
                            <w:top w:val="none" w:sz="0" w:space="0" w:color="auto"/>
                            <w:left w:val="none" w:sz="0" w:space="0" w:color="auto"/>
                            <w:bottom w:val="none" w:sz="0" w:space="0" w:color="auto"/>
                            <w:right w:val="none" w:sz="0" w:space="0" w:color="auto"/>
                          </w:divBdr>
                        </w:div>
                        <w:div w:id="1965385282">
                          <w:marLeft w:val="0"/>
                          <w:marRight w:val="0"/>
                          <w:marTop w:val="0"/>
                          <w:marBottom w:val="0"/>
                          <w:divBdr>
                            <w:top w:val="none" w:sz="0" w:space="0" w:color="auto"/>
                            <w:left w:val="none" w:sz="0" w:space="0" w:color="auto"/>
                            <w:bottom w:val="none" w:sz="0" w:space="0" w:color="auto"/>
                            <w:right w:val="none" w:sz="0" w:space="0" w:color="auto"/>
                          </w:divBdr>
                        </w:div>
                        <w:div w:id="470094150">
                          <w:marLeft w:val="0"/>
                          <w:marRight w:val="0"/>
                          <w:marTop w:val="0"/>
                          <w:marBottom w:val="0"/>
                          <w:divBdr>
                            <w:top w:val="none" w:sz="0" w:space="0" w:color="auto"/>
                            <w:left w:val="none" w:sz="0" w:space="0" w:color="auto"/>
                            <w:bottom w:val="none" w:sz="0" w:space="0" w:color="auto"/>
                            <w:right w:val="none" w:sz="0" w:space="0" w:color="auto"/>
                          </w:divBdr>
                        </w:div>
                        <w:div w:id="698896657">
                          <w:marLeft w:val="0"/>
                          <w:marRight w:val="0"/>
                          <w:marTop w:val="0"/>
                          <w:marBottom w:val="0"/>
                          <w:divBdr>
                            <w:top w:val="none" w:sz="0" w:space="0" w:color="auto"/>
                            <w:left w:val="none" w:sz="0" w:space="0" w:color="auto"/>
                            <w:bottom w:val="none" w:sz="0" w:space="0" w:color="auto"/>
                            <w:right w:val="none" w:sz="0" w:space="0" w:color="auto"/>
                          </w:divBdr>
                        </w:div>
                        <w:div w:id="666593389">
                          <w:marLeft w:val="0"/>
                          <w:marRight w:val="0"/>
                          <w:marTop w:val="0"/>
                          <w:marBottom w:val="0"/>
                          <w:divBdr>
                            <w:top w:val="none" w:sz="0" w:space="0" w:color="auto"/>
                            <w:left w:val="none" w:sz="0" w:space="0" w:color="auto"/>
                            <w:bottom w:val="none" w:sz="0" w:space="0" w:color="auto"/>
                            <w:right w:val="none" w:sz="0" w:space="0" w:color="auto"/>
                          </w:divBdr>
                        </w:div>
                        <w:div w:id="1952586713">
                          <w:marLeft w:val="0"/>
                          <w:marRight w:val="0"/>
                          <w:marTop w:val="0"/>
                          <w:marBottom w:val="0"/>
                          <w:divBdr>
                            <w:top w:val="none" w:sz="0" w:space="0" w:color="auto"/>
                            <w:left w:val="none" w:sz="0" w:space="0" w:color="auto"/>
                            <w:bottom w:val="none" w:sz="0" w:space="0" w:color="auto"/>
                            <w:right w:val="none" w:sz="0" w:space="0" w:color="auto"/>
                          </w:divBdr>
                        </w:div>
                        <w:div w:id="1789349972">
                          <w:marLeft w:val="0"/>
                          <w:marRight w:val="0"/>
                          <w:marTop w:val="0"/>
                          <w:marBottom w:val="0"/>
                          <w:divBdr>
                            <w:top w:val="none" w:sz="0" w:space="0" w:color="auto"/>
                            <w:left w:val="none" w:sz="0" w:space="0" w:color="auto"/>
                            <w:bottom w:val="none" w:sz="0" w:space="0" w:color="auto"/>
                            <w:right w:val="none" w:sz="0" w:space="0" w:color="auto"/>
                          </w:divBdr>
                        </w:div>
                        <w:div w:id="1009135731">
                          <w:marLeft w:val="0"/>
                          <w:marRight w:val="0"/>
                          <w:marTop w:val="0"/>
                          <w:marBottom w:val="0"/>
                          <w:divBdr>
                            <w:top w:val="none" w:sz="0" w:space="0" w:color="auto"/>
                            <w:left w:val="none" w:sz="0" w:space="0" w:color="auto"/>
                            <w:bottom w:val="none" w:sz="0" w:space="0" w:color="auto"/>
                            <w:right w:val="none" w:sz="0" w:space="0" w:color="auto"/>
                          </w:divBdr>
                        </w:div>
                        <w:div w:id="1353536180">
                          <w:marLeft w:val="0"/>
                          <w:marRight w:val="0"/>
                          <w:marTop w:val="0"/>
                          <w:marBottom w:val="0"/>
                          <w:divBdr>
                            <w:top w:val="none" w:sz="0" w:space="0" w:color="auto"/>
                            <w:left w:val="none" w:sz="0" w:space="0" w:color="auto"/>
                            <w:bottom w:val="none" w:sz="0" w:space="0" w:color="auto"/>
                            <w:right w:val="none" w:sz="0" w:space="0" w:color="auto"/>
                          </w:divBdr>
                        </w:div>
                        <w:div w:id="960694407">
                          <w:marLeft w:val="0"/>
                          <w:marRight w:val="0"/>
                          <w:marTop w:val="0"/>
                          <w:marBottom w:val="0"/>
                          <w:divBdr>
                            <w:top w:val="none" w:sz="0" w:space="0" w:color="auto"/>
                            <w:left w:val="none" w:sz="0" w:space="0" w:color="auto"/>
                            <w:bottom w:val="none" w:sz="0" w:space="0" w:color="auto"/>
                            <w:right w:val="none" w:sz="0" w:space="0" w:color="auto"/>
                          </w:divBdr>
                        </w:div>
                        <w:div w:id="542135247">
                          <w:marLeft w:val="0"/>
                          <w:marRight w:val="0"/>
                          <w:marTop w:val="0"/>
                          <w:marBottom w:val="0"/>
                          <w:divBdr>
                            <w:top w:val="none" w:sz="0" w:space="0" w:color="auto"/>
                            <w:left w:val="none" w:sz="0" w:space="0" w:color="auto"/>
                            <w:bottom w:val="none" w:sz="0" w:space="0" w:color="auto"/>
                            <w:right w:val="none" w:sz="0" w:space="0" w:color="auto"/>
                          </w:divBdr>
                        </w:div>
                        <w:div w:id="1504314808">
                          <w:marLeft w:val="0"/>
                          <w:marRight w:val="0"/>
                          <w:marTop w:val="0"/>
                          <w:marBottom w:val="0"/>
                          <w:divBdr>
                            <w:top w:val="none" w:sz="0" w:space="0" w:color="auto"/>
                            <w:left w:val="none" w:sz="0" w:space="0" w:color="auto"/>
                            <w:bottom w:val="none" w:sz="0" w:space="0" w:color="auto"/>
                            <w:right w:val="none" w:sz="0" w:space="0" w:color="auto"/>
                          </w:divBdr>
                        </w:div>
                        <w:div w:id="2058239060">
                          <w:marLeft w:val="0"/>
                          <w:marRight w:val="0"/>
                          <w:marTop w:val="0"/>
                          <w:marBottom w:val="0"/>
                          <w:divBdr>
                            <w:top w:val="none" w:sz="0" w:space="0" w:color="auto"/>
                            <w:left w:val="none" w:sz="0" w:space="0" w:color="auto"/>
                            <w:bottom w:val="none" w:sz="0" w:space="0" w:color="auto"/>
                            <w:right w:val="none" w:sz="0" w:space="0" w:color="auto"/>
                          </w:divBdr>
                        </w:div>
                        <w:div w:id="2032149970">
                          <w:marLeft w:val="0"/>
                          <w:marRight w:val="0"/>
                          <w:marTop w:val="0"/>
                          <w:marBottom w:val="0"/>
                          <w:divBdr>
                            <w:top w:val="none" w:sz="0" w:space="0" w:color="auto"/>
                            <w:left w:val="none" w:sz="0" w:space="0" w:color="auto"/>
                            <w:bottom w:val="none" w:sz="0" w:space="0" w:color="auto"/>
                            <w:right w:val="none" w:sz="0" w:space="0" w:color="auto"/>
                          </w:divBdr>
                        </w:div>
                        <w:div w:id="62336469">
                          <w:marLeft w:val="0"/>
                          <w:marRight w:val="0"/>
                          <w:marTop w:val="0"/>
                          <w:marBottom w:val="0"/>
                          <w:divBdr>
                            <w:top w:val="none" w:sz="0" w:space="0" w:color="auto"/>
                            <w:left w:val="none" w:sz="0" w:space="0" w:color="auto"/>
                            <w:bottom w:val="none" w:sz="0" w:space="0" w:color="auto"/>
                            <w:right w:val="none" w:sz="0" w:space="0" w:color="auto"/>
                          </w:divBdr>
                        </w:div>
                        <w:div w:id="1654871760">
                          <w:marLeft w:val="0"/>
                          <w:marRight w:val="0"/>
                          <w:marTop w:val="0"/>
                          <w:marBottom w:val="0"/>
                          <w:divBdr>
                            <w:top w:val="none" w:sz="0" w:space="0" w:color="auto"/>
                            <w:left w:val="none" w:sz="0" w:space="0" w:color="auto"/>
                            <w:bottom w:val="none" w:sz="0" w:space="0" w:color="auto"/>
                            <w:right w:val="none" w:sz="0" w:space="0" w:color="auto"/>
                          </w:divBdr>
                        </w:div>
                        <w:div w:id="49430098">
                          <w:marLeft w:val="0"/>
                          <w:marRight w:val="0"/>
                          <w:marTop w:val="0"/>
                          <w:marBottom w:val="0"/>
                          <w:divBdr>
                            <w:top w:val="none" w:sz="0" w:space="0" w:color="auto"/>
                            <w:left w:val="none" w:sz="0" w:space="0" w:color="auto"/>
                            <w:bottom w:val="none" w:sz="0" w:space="0" w:color="auto"/>
                            <w:right w:val="none" w:sz="0" w:space="0" w:color="auto"/>
                          </w:divBdr>
                        </w:div>
                        <w:div w:id="2070568546">
                          <w:marLeft w:val="0"/>
                          <w:marRight w:val="0"/>
                          <w:marTop w:val="0"/>
                          <w:marBottom w:val="0"/>
                          <w:divBdr>
                            <w:top w:val="none" w:sz="0" w:space="0" w:color="auto"/>
                            <w:left w:val="none" w:sz="0" w:space="0" w:color="auto"/>
                            <w:bottom w:val="none" w:sz="0" w:space="0" w:color="auto"/>
                            <w:right w:val="none" w:sz="0" w:space="0" w:color="auto"/>
                          </w:divBdr>
                        </w:div>
                        <w:div w:id="2091345758">
                          <w:marLeft w:val="0"/>
                          <w:marRight w:val="0"/>
                          <w:marTop w:val="0"/>
                          <w:marBottom w:val="0"/>
                          <w:divBdr>
                            <w:top w:val="none" w:sz="0" w:space="0" w:color="auto"/>
                            <w:left w:val="none" w:sz="0" w:space="0" w:color="auto"/>
                            <w:bottom w:val="none" w:sz="0" w:space="0" w:color="auto"/>
                            <w:right w:val="none" w:sz="0" w:space="0" w:color="auto"/>
                          </w:divBdr>
                        </w:div>
                        <w:div w:id="963192444">
                          <w:marLeft w:val="0"/>
                          <w:marRight w:val="0"/>
                          <w:marTop w:val="0"/>
                          <w:marBottom w:val="0"/>
                          <w:divBdr>
                            <w:top w:val="none" w:sz="0" w:space="0" w:color="auto"/>
                            <w:left w:val="none" w:sz="0" w:space="0" w:color="auto"/>
                            <w:bottom w:val="none" w:sz="0" w:space="0" w:color="auto"/>
                            <w:right w:val="none" w:sz="0" w:space="0" w:color="auto"/>
                          </w:divBdr>
                        </w:div>
                        <w:div w:id="2075010578">
                          <w:marLeft w:val="0"/>
                          <w:marRight w:val="0"/>
                          <w:marTop w:val="0"/>
                          <w:marBottom w:val="0"/>
                          <w:divBdr>
                            <w:top w:val="none" w:sz="0" w:space="0" w:color="auto"/>
                            <w:left w:val="none" w:sz="0" w:space="0" w:color="auto"/>
                            <w:bottom w:val="none" w:sz="0" w:space="0" w:color="auto"/>
                            <w:right w:val="none" w:sz="0" w:space="0" w:color="auto"/>
                          </w:divBdr>
                        </w:div>
                        <w:div w:id="448861176">
                          <w:marLeft w:val="0"/>
                          <w:marRight w:val="0"/>
                          <w:marTop w:val="0"/>
                          <w:marBottom w:val="0"/>
                          <w:divBdr>
                            <w:top w:val="none" w:sz="0" w:space="0" w:color="auto"/>
                            <w:left w:val="none" w:sz="0" w:space="0" w:color="auto"/>
                            <w:bottom w:val="none" w:sz="0" w:space="0" w:color="auto"/>
                            <w:right w:val="none" w:sz="0" w:space="0" w:color="auto"/>
                          </w:divBdr>
                        </w:div>
                        <w:div w:id="592516680">
                          <w:marLeft w:val="0"/>
                          <w:marRight w:val="0"/>
                          <w:marTop w:val="0"/>
                          <w:marBottom w:val="0"/>
                          <w:divBdr>
                            <w:top w:val="none" w:sz="0" w:space="0" w:color="auto"/>
                            <w:left w:val="none" w:sz="0" w:space="0" w:color="auto"/>
                            <w:bottom w:val="none" w:sz="0" w:space="0" w:color="auto"/>
                            <w:right w:val="none" w:sz="0" w:space="0" w:color="auto"/>
                          </w:divBdr>
                        </w:div>
                        <w:div w:id="1430420259">
                          <w:marLeft w:val="0"/>
                          <w:marRight w:val="0"/>
                          <w:marTop w:val="0"/>
                          <w:marBottom w:val="0"/>
                          <w:divBdr>
                            <w:top w:val="none" w:sz="0" w:space="0" w:color="auto"/>
                            <w:left w:val="none" w:sz="0" w:space="0" w:color="auto"/>
                            <w:bottom w:val="none" w:sz="0" w:space="0" w:color="auto"/>
                            <w:right w:val="none" w:sz="0" w:space="0" w:color="auto"/>
                          </w:divBdr>
                        </w:div>
                        <w:div w:id="418911287">
                          <w:marLeft w:val="0"/>
                          <w:marRight w:val="0"/>
                          <w:marTop w:val="0"/>
                          <w:marBottom w:val="0"/>
                          <w:divBdr>
                            <w:top w:val="none" w:sz="0" w:space="0" w:color="auto"/>
                            <w:left w:val="none" w:sz="0" w:space="0" w:color="auto"/>
                            <w:bottom w:val="none" w:sz="0" w:space="0" w:color="auto"/>
                            <w:right w:val="none" w:sz="0" w:space="0" w:color="auto"/>
                          </w:divBdr>
                        </w:div>
                        <w:div w:id="98765425">
                          <w:marLeft w:val="0"/>
                          <w:marRight w:val="0"/>
                          <w:marTop w:val="0"/>
                          <w:marBottom w:val="0"/>
                          <w:divBdr>
                            <w:top w:val="none" w:sz="0" w:space="0" w:color="auto"/>
                            <w:left w:val="none" w:sz="0" w:space="0" w:color="auto"/>
                            <w:bottom w:val="none" w:sz="0" w:space="0" w:color="auto"/>
                            <w:right w:val="none" w:sz="0" w:space="0" w:color="auto"/>
                          </w:divBdr>
                        </w:div>
                        <w:div w:id="317540453">
                          <w:marLeft w:val="0"/>
                          <w:marRight w:val="0"/>
                          <w:marTop w:val="0"/>
                          <w:marBottom w:val="0"/>
                          <w:divBdr>
                            <w:top w:val="none" w:sz="0" w:space="0" w:color="auto"/>
                            <w:left w:val="none" w:sz="0" w:space="0" w:color="auto"/>
                            <w:bottom w:val="none" w:sz="0" w:space="0" w:color="auto"/>
                            <w:right w:val="none" w:sz="0" w:space="0" w:color="auto"/>
                          </w:divBdr>
                        </w:div>
                        <w:div w:id="1946225456">
                          <w:marLeft w:val="0"/>
                          <w:marRight w:val="0"/>
                          <w:marTop w:val="0"/>
                          <w:marBottom w:val="0"/>
                          <w:divBdr>
                            <w:top w:val="none" w:sz="0" w:space="0" w:color="auto"/>
                            <w:left w:val="none" w:sz="0" w:space="0" w:color="auto"/>
                            <w:bottom w:val="none" w:sz="0" w:space="0" w:color="auto"/>
                            <w:right w:val="none" w:sz="0" w:space="0" w:color="auto"/>
                          </w:divBdr>
                        </w:div>
                        <w:div w:id="738478491">
                          <w:marLeft w:val="0"/>
                          <w:marRight w:val="0"/>
                          <w:marTop w:val="0"/>
                          <w:marBottom w:val="0"/>
                          <w:divBdr>
                            <w:top w:val="none" w:sz="0" w:space="0" w:color="auto"/>
                            <w:left w:val="none" w:sz="0" w:space="0" w:color="auto"/>
                            <w:bottom w:val="none" w:sz="0" w:space="0" w:color="auto"/>
                            <w:right w:val="none" w:sz="0" w:space="0" w:color="auto"/>
                          </w:divBdr>
                        </w:div>
                        <w:div w:id="1726904076">
                          <w:marLeft w:val="0"/>
                          <w:marRight w:val="0"/>
                          <w:marTop w:val="0"/>
                          <w:marBottom w:val="0"/>
                          <w:divBdr>
                            <w:top w:val="none" w:sz="0" w:space="0" w:color="auto"/>
                            <w:left w:val="none" w:sz="0" w:space="0" w:color="auto"/>
                            <w:bottom w:val="none" w:sz="0" w:space="0" w:color="auto"/>
                            <w:right w:val="none" w:sz="0" w:space="0" w:color="auto"/>
                          </w:divBdr>
                        </w:div>
                        <w:div w:id="584462484">
                          <w:marLeft w:val="0"/>
                          <w:marRight w:val="0"/>
                          <w:marTop w:val="0"/>
                          <w:marBottom w:val="0"/>
                          <w:divBdr>
                            <w:top w:val="none" w:sz="0" w:space="0" w:color="auto"/>
                            <w:left w:val="none" w:sz="0" w:space="0" w:color="auto"/>
                            <w:bottom w:val="none" w:sz="0" w:space="0" w:color="auto"/>
                            <w:right w:val="none" w:sz="0" w:space="0" w:color="auto"/>
                          </w:divBdr>
                        </w:div>
                        <w:div w:id="695619283">
                          <w:marLeft w:val="0"/>
                          <w:marRight w:val="0"/>
                          <w:marTop w:val="0"/>
                          <w:marBottom w:val="0"/>
                          <w:divBdr>
                            <w:top w:val="none" w:sz="0" w:space="0" w:color="auto"/>
                            <w:left w:val="none" w:sz="0" w:space="0" w:color="auto"/>
                            <w:bottom w:val="none" w:sz="0" w:space="0" w:color="auto"/>
                            <w:right w:val="none" w:sz="0" w:space="0" w:color="auto"/>
                          </w:divBdr>
                        </w:div>
                        <w:div w:id="385686063">
                          <w:marLeft w:val="0"/>
                          <w:marRight w:val="0"/>
                          <w:marTop w:val="0"/>
                          <w:marBottom w:val="0"/>
                          <w:divBdr>
                            <w:top w:val="none" w:sz="0" w:space="0" w:color="auto"/>
                            <w:left w:val="none" w:sz="0" w:space="0" w:color="auto"/>
                            <w:bottom w:val="none" w:sz="0" w:space="0" w:color="auto"/>
                            <w:right w:val="none" w:sz="0" w:space="0" w:color="auto"/>
                          </w:divBdr>
                        </w:div>
                        <w:div w:id="104159562">
                          <w:marLeft w:val="0"/>
                          <w:marRight w:val="0"/>
                          <w:marTop w:val="0"/>
                          <w:marBottom w:val="0"/>
                          <w:divBdr>
                            <w:top w:val="none" w:sz="0" w:space="0" w:color="auto"/>
                            <w:left w:val="none" w:sz="0" w:space="0" w:color="auto"/>
                            <w:bottom w:val="none" w:sz="0" w:space="0" w:color="auto"/>
                            <w:right w:val="none" w:sz="0" w:space="0" w:color="auto"/>
                          </w:divBdr>
                        </w:div>
                        <w:div w:id="169758495">
                          <w:marLeft w:val="0"/>
                          <w:marRight w:val="0"/>
                          <w:marTop w:val="0"/>
                          <w:marBottom w:val="0"/>
                          <w:divBdr>
                            <w:top w:val="none" w:sz="0" w:space="0" w:color="auto"/>
                            <w:left w:val="none" w:sz="0" w:space="0" w:color="auto"/>
                            <w:bottom w:val="none" w:sz="0" w:space="0" w:color="auto"/>
                            <w:right w:val="none" w:sz="0" w:space="0" w:color="auto"/>
                          </w:divBdr>
                        </w:div>
                        <w:div w:id="1814980318">
                          <w:marLeft w:val="0"/>
                          <w:marRight w:val="0"/>
                          <w:marTop w:val="0"/>
                          <w:marBottom w:val="0"/>
                          <w:divBdr>
                            <w:top w:val="none" w:sz="0" w:space="0" w:color="auto"/>
                            <w:left w:val="none" w:sz="0" w:space="0" w:color="auto"/>
                            <w:bottom w:val="none" w:sz="0" w:space="0" w:color="auto"/>
                            <w:right w:val="none" w:sz="0" w:space="0" w:color="auto"/>
                          </w:divBdr>
                        </w:div>
                        <w:div w:id="1738017983">
                          <w:marLeft w:val="0"/>
                          <w:marRight w:val="0"/>
                          <w:marTop w:val="0"/>
                          <w:marBottom w:val="0"/>
                          <w:divBdr>
                            <w:top w:val="none" w:sz="0" w:space="0" w:color="auto"/>
                            <w:left w:val="none" w:sz="0" w:space="0" w:color="auto"/>
                            <w:bottom w:val="none" w:sz="0" w:space="0" w:color="auto"/>
                            <w:right w:val="none" w:sz="0" w:space="0" w:color="auto"/>
                          </w:divBdr>
                        </w:div>
                        <w:div w:id="46730970">
                          <w:marLeft w:val="0"/>
                          <w:marRight w:val="0"/>
                          <w:marTop w:val="0"/>
                          <w:marBottom w:val="0"/>
                          <w:divBdr>
                            <w:top w:val="none" w:sz="0" w:space="0" w:color="auto"/>
                            <w:left w:val="none" w:sz="0" w:space="0" w:color="auto"/>
                            <w:bottom w:val="none" w:sz="0" w:space="0" w:color="auto"/>
                            <w:right w:val="none" w:sz="0" w:space="0" w:color="auto"/>
                          </w:divBdr>
                        </w:div>
                        <w:div w:id="1316182597">
                          <w:marLeft w:val="0"/>
                          <w:marRight w:val="0"/>
                          <w:marTop w:val="0"/>
                          <w:marBottom w:val="0"/>
                          <w:divBdr>
                            <w:top w:val="none" w:sz="0" w:space="0" w:color="auto"/>
                            <w:left w:val="none" w:sz="0" w:space="0" w:color="auto"/>
                            <w:bottom w:val="none" w:sz="0" w:space="0" w:color="auto"/>
                            <w:right w:val="none" w:sz="0" w:space="0" w:color="auto"/>
                          </w:divBdr>
                        </w:div>
                        <w:div w:id="846409578">
                          <w:marLeft w:val="0"/>
                          <w:marRight w:val="0"/>
                          <w:marTop w:val="0"/>
                          <w:marBottom w:val="0"/>
                          <w:divBdr>
                            <w:top w:val="none" w:sz="0" w:space="0" w:color="auto"/>
                            <w:left w:val="none" w:sz="0" w:space="0" w:color="auto"/>
                            <w:bottom w:val="none" w:sz="0" w:space="0" w:color="auto"/>
                            <w:right w:val="none" w:sz="0" w:space="0" w:color="auto"/>
                          </w:divBdr>
                        </w:div>
                        <w:div w:id="416246849">
                          <w:marLeft w:val="0"/>
                          <w:marRight w:val="0"/>
                          <w:marTop w:val="0"/>
                          <w:marBottom w:val="0"/>
                          <w:divBdr>
                            <w:top w:val="none" w:sz="0" w:space="0" w:color="auto"/>
                            <w:left w:val="none" w:sz="0" w:space="0" w:color="auto"/>
                            <w:bottom w:val="none" w:sz="0" w:space="0" w:color="auto"/>
                            <w:right w:val="none" w:sz="0" w:space="0" w:color="auto"/>
                          </w:divBdr>
                        </w:div>
                        <w:div w:id="691421822">
                          <w:marLeft w:val="0"/>
                          <w:marRight w:val="0"/>
                          <w:marTop w:val="0"/>
                          <w:marBottom w:val="0"/>
                          <w:divBdr>
                            <w:top w:val="none" w:sz="0" w:space="0" w:color="auto"/>
                            <w:left w:val="none" w:sz="0" w:space="0" w:color="auto"/>
                            <w:bottom w:val="none" w:sz="0" w:space="0" w:color="auto"/>
                            <w:right w:val="none" w:sz="0" w:space="0" w:color="auto"/>
                          </w:divBdr>
                        </w:div>
                        <w:div w:id="1881362393">
                          <w:marLeft w:val="0"/>
                          <w:marRight w:val="0"/>
                          <w:marTop w:val="0"/>
                          <w:marBottom w:val="0"/>
                          <w:divBdr>
                            <w:top w:val="none" w:sz="0" w:space="0" w:color="auto"/>
                            <w:left w:val="none" w:sz="0" w:space="0" w:color="auto"/>
                            <w:bottom w:val="none" w:sz="0" w:space="0" w:color="auto"/>
                            <w:right w:val="none" w:sz="0" w:space="0" w:color="auto"/>
                          </w:divBdr>
                        </w:div>
                        <w:div w:id="1383289528">
                          <w:marLeft w:val="0"/>
                          <w:marRight w:val="0"/>
                          <w:marTop w:val="0"/>
                          <w:marBottom w:val="0"/>
                          <w:divBdr>
                            <w:top w:val="none" w:sz="0" w:space="0" w:color="auto"/>
                            <w:left w:val="none" w:sz="0" w:space="0" w:color="auto"/>
                            <w:bottom w:val="none" w:sz="0" w:space="0" w:color="auto"/>
                            <w:right w:val="none" w:sz="0" w:space="0" w:color="auto"/>
                          </w:divBdr>
                        </w:div>
                        <w:div w:id="2142534037">
                          <w:marLeft w:val="0"/>
                          <w:marRight w:val="0"/>
                          <w:marTop w:val="0"/>
                          <w:marBottom w:val="0"/>
                          <w:divBdr>
                            <w:top w:val="none" w:sz="0" w:space="0" w:color="auto"/>
                            <w:left w:val="none" w:sz="0" w:space="0" w:color="auto"/>
                            <w:bottom w:val="none" w:sz="0" w:space="0" w:color="auto"/>
                            <w:right w:val="none" w:sz="0" w:space="0" w:color="auto"/>
                          </w:divBdr>
                        </w:div>
                        <w:div w:id="1920401995">
                          <w:marLeft w:val="0"/>
                          <w:marRight w:val="0"/>
                          <w:marTop w:val="0"/>
                          <w:marBottom w:val="0"/>
                          <w:divBdr>
                            <w:top w:val="none" w:sz="0" w:space="0" w:color="auto"/>
                            <w:left w:val="none" w:sz="0" w:space="0" w:color="auto"/>
                            <w:bottom w:val="none" w:sz="0" w:space="0" w:color="auto"/>
                            <w:right w:val="none" w:sz="0" w:space="0" w:color="auto"/>
                          </w:divBdr>
                        </w:div>
                        <w:div w:id="2034916202">
                          <w:marLeft w:val="0"/>
                          <w:marRight w:val="0"/>
                          <w:marTop w:val="0"/>
                          <w:marBottom w:val="0"/>
                          <w:divBdr>
                            <w:top w:val="none" w:sz="0" w:space="0" w:color="auto"/>
                            <w:left w:val="none" w:sz="0" w:space="0" w:color="auto"/>
                            <w:bottom w:val="none" w:sz="0" w:space="0" w:color="auto"/>
                            <w:right w:val="none" w:sz="0" w:space="0" w:color="auto"/>
                          </w:divBdr>
                        </w:div>
                        <w:div w:id="579875638">
                          <w:marLeft w:val="0"/>
                          <w:marRight w:val="0"/>
                          <w:marTop w:val="0"/>
                          <w:marBottom w:val="0"/>
                          <w:divBdr>
                            <w:top w:val="none" w:sz="0" w:space="0" w:color="auto"/>
                            <w:left w:val="none" w:sz="0" w:space="0" w:color="auto"/>
                            <w:bottom w:val="none" w:sz="0" w:space="0" w:color="auto"/>
                            <w:right w:val="none" w:sz="0" w:space="0" w:color="auto"/>
                          </w:divBdr>
                        </w:div>
                        <w:div w:id="934358812">
                          <w:marLeft w:val="0"/>
                          <w:marRight w:val="0"/>
                          <w:marTop w:val="0"/>
                          <w:marBottom w:val="0"/>
                          <w:divBdr>
                            <w:top w:val="none" w:sz="0" w:space="0" w:color="auto"/>
                            <w:left w:val="none" w:sz="0" w:space="0" w:color="auto"/>
                            <w:bottom w:val="none" w:sz="0" w:space="0" w:color="auto"/>
                            <w:right w:val="none" w:sz="0" w:space="0" w:color="auto"/>
                          </w:divBdr>
                        </w:div>
                        <w:div w:id="1371418000">
                          <w:marLeft w:val="0"/>
                          <w:marRight w:val="0"/>
                          <w:marTop w:val="0"/>
                          <w:marBottom w:val="0"/>
                          <w:divBdr>
                            <w:top w:val="none" w:sz="0" w:space="0" w:color="auto"/>
                            <w:left w:val="none" w:sz="0" w:space="0" w:color="auto"/>
                            <w:bottom w:val="none" w:sz="0" w:space="0" w:color="auto"/>
                            <w:right w:val="none" w:sz="0" w:space="0" w:color="auto"/>
                          </w:divBdr>
                        </w:div>
                        <w:div w:id="221335234">
                          <w:marLeft w:val="0"/>
                          <w:marRight w:val="0"/>
                          <w:marTop w:val="0"/>
                          <w:marBottom w:val="0"/>
                          <w:divBdr>
                            <w:top w:val="none" w:sz="0" w:space="0" w:color="auto"/>
                            <w:left w:val="none" w:sz="0" w:space="0" w:color="auto"/>
                            <w:bottom w:val="none" w:sz="0" w:space="0" w:color="auto"/>
                            <w:right w:val="none" w:sz="0" w:space="0" w:color="auto"/>
                          </w:divBdr>
                        </w:div>
                        <w:div w:id="2021423022">
                          <w:marLeft w:val="0"/>
                          <w:marRight w:val="0"/>
                          <w:marTop w:val="0"/>
                          <w:marBottom w:val="0"/>
                          <w:divBdr>
                            <w:top w:val="none" w:sz="0" w:space="0" w:color="auto"/>
                            <w:left w:val="none" w:sz="0" w:space="0" w:color="auto"/>
                            <w:bottom w:val="none" w:sz="0" w:space="0" w:color="auto"/>
                            <w:right w:val="none" w:sz="0" w:space="0" w:color="auto"/>
                          </w:divBdr>
                        </w:div>
                        <w:div w:id="11614153">
                          <w:marLeft w:val="0"/>
                          <w:marRight w:val="0"/>
                          <w:marTop w:val="0"/>
                          <w:marBottom w:val="0"/>
                          <w:divBdr>
                            <w:top w:val="none" w:sz="0" w:space="0" w:color="auto"/>
                            <w:left w:val="none" w:sz="0" w:space="0" w:color="auto"/>
                            <w:bottom w:val="none" w:sz="0" w:space="0" w:color="auto"/>
                            <w:right w:val="none" w:sz="0" w:space="0" w:color="auto"/>
                          </w:divBdr>
                        </w:div>
                        <w:div w:id="622617158">
                          <w:marLeft w:val="0"/>
                          <w:marRight w:val="0"/>
                          <w:marTop w:val="0"/>
                          <w:marBottom w:val="0"/>
                          <w:divBdr>
                            <w:top w:val="none" w:sz="0" w:space="0" w:color="auto"/>
                            <w:left w:val="none" w:sz="0" w:space="0" w:color="auto"/>
                            <w:bottom w:val="none" w:sz="0" w:space="0" w:color="auto"/>
                            <w:right w:val="none" w:sz="0" w:space="0" w:color="auto"/>
                          </w:divBdr>
                        </w:div>
                        <w:div w:id="896819317">
                          <w:marLeft w:val="0"/>
                          <w:marRight w:val="0"/>
                          <w:marTop w:val="0"/>
                          <w:marBottom w:val="0"/>
                          <w:divBdr>
                            <w:top w:val="none" w:sz="0" w:space="0" w:color="auto"/>
                            <w:left w:val="none" w:sz="0" w:space="0" w:color="auto"/>
                            <w:bottom w:val="none" w:sz="0" w:space="0" w:color="auto"/>
                            <w:right w:val="none" w:sz="0" w:space="0" w:color="auto"/>
                          </w:divBdr>
                        </w:div>
                        <w:div w:id="1323584520">
                          <w:marLeft w:val="0"/>
                          <w:marRight w:val="0"/>
                          <w:marTop w:val="0"/>
                          <w:marBottom w:val="0"/>
                          <w:divBdr>
                            <w:top w:val="none" w:sz="0" w:space="0" w:color="auto"/>
                            <w:left w:val="none" w:sz="0" w:space="0" w:color="auto"/>
                            <w:bottom w:val="none" w:sz="0" w:space="0" w:color="auto"/>
                            <w:right w:val="none" w:sz="0" w:space="0" w:color="auto"/>
                          </w:divBdr>
                        </w:div>
                        <w:div w:id="1697384903">
                          <w:marLeft w:val="0"/>
                          <w:marRight w:val="0"/>
                          <w:marTop w:val="0"/>
                          <w:marBottom w:val="0"/>
                          <w:divBdr>
                            <w:top w:val="none" w:sz="0" w:space="0" w:color="auto"/>
                            <w:left w:val="none" w:sz="0" w:space="0" w:color="auto"/>
                            <w:bottom w:val="none" w:sz="0" w:space="0" w:color="auto"/>
                            <w:right w:val="none" w:sz="0" w:space="0" w:color="auto"/>
                          </w:divBdr>
                        </w:div>
                        <w:div w:id="448277931">
                          <w:marLeft w:val="0"/>
                          <w:marRight w:val="0"/>
                          <w:marTop w:val="0"/>
                          <w:marBottom w:val="0"/>
                          <w:divBdr>
                            <w:top w:val="none" w:sz="0" w:space="0" w:color="auto"/>
                            <w:left w:val="none" w:sz="0" w:space="0" w:color="auto"/>
                            <w:bottom w:val="none" w:sz="0" w:space="0" w:color="auto"/>
                            <w:right w:val="none" w:sz="0" w:space="0" w:color="auto"/>
                          </w:divBdr>
                        </w:div>
                        <w:div w:id="137573064">
                          <w:marLeft w:val="0"/>
                          <w:marRight w:val="0"/>
                          <w:marTop w:val="0"/>
                          <w:marBottom w:val="0"/>
                          <w:divBdr>
                            <w:top w:val="none" w:sz="0" w:space="0" w:color="auto"/>
                            <w:left w:val="none" w:sz="0" w:space="0" w:color="auto"/>
                            <w:bottom w:val="none" w:sz="0" w:space="0" w:color="auto"/>
                            <w:right w:val="none" w:sz="0" w:space="0" w:color="auto"/>
                          </w:divBdr>
                        </w:div>
                        <w:div w:id="976959701">
                          <w:marLeft w:val="0"/>
                          <w:marRight w:val="0"/>
                          <w:marTop w:val="0"/>
                          <w:marBottom w:val="0"/>
                          <w:divBdr>
                            <w:top w:val="none" w:sz="0" w:space="0" w:color="auto"/>
                            <w:left w:val="none" w:sz="0" w:space="0" w:color="auto"/>
                            <w:bottom w:val="none" w:sz="0" w:space="0" w:color="auto"/>
                            <w:right w:val="none" w:sz="0" w:space="0" w:color="auto"/>
                          </w:divBdr>
                        </w:div>
                        <w:div w:id="1435250304">
                          <w:marLeft w:val="0"/>
                          <w:marRight w:val="0"/>
                          <w:marTop w:val="0"/>
                          <w:marBottom w:val="0"/>
                          <w:divBdr>
                            <w:top w:val="none" w:sz="0" w:space="0" w:color="auto"/>
                            <w:left w:val="none" w:sz="0" w:space="0" w:color="auto"/>
                            <w:bottom w:val="none" w:sz="0" w:space="0" w:color="auto"/>
                            <w:right w:val="none" w:sz="0" w:space="0" w:color="auto"/>
                          </w:divBdr>
                        </w:div>
                        <w:div w:id="89089982">
                          <w:marLeft w:val="0"/>
                          <w:marRight w:val="0"/>
                          <w:marTop w:val="0"/>
                          <w:marBottom w:val="0"/>
                          <w:divBdr>
                            <w:top w:val="none" w:sz="0" w:space="0" w:color="auto"/>
                            <w:left w:val="none" w:sz="0" w:space="0" w:color="auto"/>
                            <w:bottom w:val="none" w:sz="0" w:space="0" w:color="auto"/>
                            <w:right w:val="none" w:sz="0" w:space="0" w:color="auto"/>
                          </w:divBdr>
                        </w:div>
                        <w:div w:id="439102823">
                          <w:marLeft w:val="0"/>
                          <w:marRight w:val="0"/>
                          <w:marTop w:val="0"/>
                          <w:marBottom w:val="0"/>
                          <w:divBdr>
                            <w:top w:val="none" w:sz="0" w:space="0" w:color="auto"/>
                            <w:left w:val="none" w:sz="0" w:space="0" w:color="auto"/>
                            <w:bottom w:val="none" w:sz="0" w:space="0" w:color="auto"/>
                            <w:right w:val="none" w:sz="0" w:space="0" w:color="auto"/>
                          </w:divBdr>
                        </w:div>
                        <w:div w:id="1431926150">
                          <w:marLeft w:val="0"/>
                          <w:marRight w:val="0"/>
                          <w:marTop w:val="0"/>
                          <w:marBottom w:val="0"/>
                          <w:divBdr>
                            <w:top w:val="none" w:sz="0" w:space="0" w:color="auto"/>
                            <w:left w:val="none" w:sz="0" w:space="0" w:color="auto"/>
                            <w:bottom w:val="none" w:sz="0" w:space="0" w:color="auto"/>
                            <w:right w:val="none" w:sz="0" w:space="0" w:color="auto"/>
                          </w:divBdr>
                        </w:div>
                        <w:div w:id="1383753848">
                          <w:marLeft w:val="0"/>
                          <w:marRight w:val="0"/>
                          <w:marTop w:val="0"/>
                          <w:marBottom w:val="0"/>
                          <w:divBdr>
                            <w:top w:val="none" w:sz="0" w:space="0" w:color="auto"/>
                            <w:left w:val="none" w:sz="0" w:space="0" w:color="auto"/>
                            <w:bottom w:val="none" w:sz="0" w:space="0" w:color="auto"/>
                            <w:right w:val="none" w:sz="0" w:space="0" w:color="auto"/>
                          </w:divBdr>
                        </w:div>
                        <w:div w:id="1720401349">
                          <w:marLeft w:val="0"/>
                          <w:marRight w:val="0"/>
                          <w:marTop w:val="0"/>
                          <w:marBottom w:val="0"/>
                          <w:divBdr>
                            <w:top w:val="none" w:sz="0" w:space="0" w:color="auto"/>
                            <w:left w:val="none" w:sz="0" w:space="0" w:color="auto"/>
                            <w:bottom w:val="none" w:sz="0" w:space="0" w:color="auto"/>
                            <w:right w:val="none" w:sz="0" w:space="0" w:color="auto"/>
                          </w:divBdr>
                        </w:div>
                        <w:div w:id="1483354942">
                          <w:marLeft w:val="0"/>
                          <w:marRight w:val="0"/>
                          <w:marTop w:val="0"/>
                          <w:marBottom w:val="0"/>
                          <w:divBdr>
                            <w:top w:val="none" w:sz="0" w:space="0" w:color="auto"/>
                            <w:left w:val="none" w:sz="0" w:space="0" w:color="auto"/>
                            <w:bottom w:val="none" w:sz="0" w:space="0" w:color="auto"/>
                            <w:right w:val="none" w:sz="0" w:space="0" w:color="auto"/>
                          </w:divBdr>
                        </w:div>
                        <w:div w:id="1913157687">
                          <w:marLeft w:val="0"/>
                          <w:marRight w:val="0"/>
                          <w:marTop w:val="0"/>
                          <w:marBottom w:val="0"/>
                          <w:divBdr>
                            <w:top w:val="none" w:sz="0" w:space="0" w:color="auto"/>
                            <w:left w:val="none" w:sz="0" w:space="0" w:color="auto"/>
                            <w:bottom w:val="none" w:sz="0" w:space="0" w:color="auto"/>
                            <w:right w:val="none" w:sz="0" w:space="0" w:color="auto"/>
                          </w:divBdr>
                        </w:div>
                        <w:div w:id="155221267">
                          <w:marLeft w:val="0"/>
                          <w:marRight w:val="0"/>
                          <w:marTop w:val="0"/>
                          <w:marBottom w:val="0"/>
                          <w:divBdr>
                            <w:top w:val="none" w:sz="0" w:space="0" w:color="auto"/>
                            <w:left w:val="none" w:sz="0" w:space="0" w:color="auto"/>
                            <w:bottom w:val="none" w:sz="0" w:space="0" w:color="auto"/>
                            <w:right w:val="none" w:sz="0" w:space="0" w:color="auto"/>
                          </w:divBdr>
                        </w:div>
                        <w:div w:id="12072658">
                          <w:marLeft w:val="0"/>
                          <w:marRight w:val="0"/>
                          <w:marTop w:val="0"/>
                          <w:marBottom w:val="0"/>
                          <w:divBdr>
                            <w:top w:val="none" w:sz="0" w:space="0" w:color="auto"/>
                            <w:left w:val="none" w:sz="0" w:space="0" w:color="auto"/>
                            <w:bottom w:val="none" w:sz="0" w:space="0" w:color="auto"/>
                            <w:right w:val="none" w:sz="0" w:space="0" w:color="auto"/>
                          </w:divBdr>
                        </w:div>
                        <w:div w:id="746151111">
                          <w:marLeft w:val="0"/>
                          <w:marRight w:val="0"/>
                          <w:marTop w:val="0"/>
                          <w:marBottom w:val="0"/>
                          <w:divBdr>
                            <w:top w:val="none" w:sz="0" w:space="0" w:color="auto"/>
                            <w:left w:val="none" w:sz="0" w:space="0" w:color="auto"/>
                            <w:bottom w:val="none" w:sz="0" w:space="0" w:color="auto"/>
                            <w:right w:val="none" w:sz="0" w:space="0" w:color="auto"/>
                          </w:divBdr>
                        </w:div>
                        <w:div w:id="1668509236">
                          <w:marLeft w:val="0"/>
                          <w:marRight w:val="0"/>
                          <w:marTop w:val="0"/>
                          <w:marBottom w:val="0"/>
                          <w:divBdr>
                            <w:top w:val="none" w:sz="0" w:space="0" w:color="auto"/>
                            <w:left w:val="none" w:sz="0" w:space="0" w:color="auto"/>
                            <w:bottom w:val="none" w:sz="0" w:space="0" w:color="auto"/>
                            <w:right w:val="none" w:sz="0" w:space="0" w:color="auto"/>
                          </w:divBdr>
                        </w:div>
                        <w:div w:id="2029214717">
                          <w:marLeft w:val="0"/>
                          <w:marRight w:val="0"/>
                          <w:marTop w:val="0"/>
                          <w:marBottom w:val="0"/>
                          <w:divBdr>
                            <w:top w:val="none" w:sz="0" w:space="0" w:color="auto"/>
                            <w:left w:val="none" w:sz="0" w:space="0" w:color="auto"/>
                            <w:bottom w:val="none" w:sz="0" w:space="0" w:color="auto"/>
                            <w:right w:val="none" w:sz="0" w:space="0" w:color="auto"/>
                          </w:divBdr>
                        </w:div>
                        <w:div w:id="368844668">
                          <w:marLeft w:val="0"/>
                          <w:marRight w:val="0"/>
                          <w:marTop w:val="0"/>
                          <w:marBottom w:val="0"/>
                          <w:divBdr>
                            <w:top w:val="none" w:sz="0" w:space="0" w:color="auto"/>
                            <w:left w:val="none" w:sz="0" w:space="0" w:color="auto"/>
                            <w:bottom w:val="none" w:sz="0" w:space="0" w:color="auto"/>
                            <w:right w:val="none" w:sz="0" w:space="0" w:color="auto"/>
                          </w:divBdr>
                        </w:div>
                        <w:div w:id="1681735081">
                          <w:marLeft w:val="0"/>
                          <w:marRight w:val="0"/>
                          <w:marTop w:val="0"/>
                          <w:marBottom w:val="0"/>
                          <w:divBdr>
                            <w:top w:val="none" w:sz="0" w:space="0" w:color="auto"/>
                            <w:left w:val="none" w:sz="0" w:space="0" w:color="auto"/>
                            <w:bottom w:val="none" w:sz="0" w:space="0" w:color="auto"/>
                            <w:right w:val="none" w:sz="0" w:space="0" w:color="auto"/>
                          </w:divBdr>
                        </w:div>
                        <w:div w:id="161166837">
                          <w:marLeft w:val="0"/>
                          <w:marRight w:val="0"/>
                          <w:marTop w:val="0"/>
                          <w:marBottom w:val="0"/>
                          <w:divBdr>
                            <w:top w:val="none" w:sz="0" w:space="0" w:color="auto"/>
                            <w:left w:val="none" w:sz="0" w:space="0" w:color="auto"/>
                            <w:bottom w:val="none" w:sz="0" w:space="0" w:color="auto"/>
                            <w:right w:val="none" w:sz="0" w:space="0" w:color="auto"/>
                          </w:divBdr>
                        </w:div>
                        <w:div w:id="44648408">
                          <w:marLeft w:val="0"/>
                          <w:marRight w:val="0"/>
                          <w:marTop w:val="0"/>
                          <w:marBottom w:val="0"/>
                          <w:divBdr>
                            <w:top w:val="none" w:sz="0" w:space="0" w:color="auto"/>
                            <w:left w:val="none" w:sz="0" w:space="0" w:color="auto"/>
                            <w:bottom w:val="none" w:sz="0" w:space="0" w:color="auto"/>
                            <w:right w:val="none" w:sz="0" w:space="0" w:color="auto"/>
                          </w:divBdr>
                        </w:div>
                        <w:div w:id="1118993408">
                          <w:marLeft w:val="0"/>
                          <w:marRight w:val="0"/>
                          <w:marTop w:val="0"/>
                          <w:marBottom w:val="0"/>
                          <w:divBdr>
                            <w:top w:val="none" w:sz="0" w:space="0" w:color="auto"/>
                            <w:left w:val="none" w:sz="0" w:space="0" w:color="auto"/>
                            <w:bottom w:val="none" w:sz="0" w:space="0" w:color="auto"/>
                            <w:right w:val="none" w:sz="0" w:space="0" w:color="auto"/>
                          </w:divBdr>
                        </w:div>
                        <w:div w:id="1054307491">
                          <w:marLeft w:val="0"/>
                          <w:marRight w:val="0"/>
                          <w:marTop w:val="0"/>
                          <w:marBottom w:val="0"/>
                          <w:divBdr>
                            <w:top w:val="none" w:sz="0" w:space="0" w:color="auto"/>
                            <w:left w:val="none" w:sz="0" w:space="0" w:color="auto"/>
                            <w:bottom w:val="none" w:sz="0" w:space="0" w:color="auto"/>
                            <w:right w:val="none" w:sz="0" w:space="0" w:color="auto"/>
                          </w:divBdr>
                        </w:div>
                        <w:div w:id="1025789591">
                          <w:marLeft w:val="0"/>
                          <w:marRight w:val="0"/>
                          <w:marTop w:val="0"/>
                          <w:marBottom w:val="0"/>
                          <w:divBdr>
                            <w:top w:val="none" w:sz="0" w:space="0" w:color="auto"/>
                            <w:left w:val="none" w:sz="0" w:space="0" w:color="auto"/>
                            <w:bottom w:val="none" w:sz="0" w:space="0" w:color="auto"/>
                            <w:right w:val="none" w:sz="0" w:space="0" w:color="auto"/>
                          </w:divBdr>
                        </w:div>
                        <w:div w:id="141627040">
                          <w:marLeft w:val="0"/>
                          <w:marRight w:val="0"/>
                          <w:marTop w:val="0"/>
                          <w:marBottom w:val="0"/>
                          <w:divBdr>
                            <w:top w:val="none" w:sz="0" w:space="0" w:color="auto"/>
                            <w:left w:val="none" w:sz="0" w:space="0" w:color="auto"/>
                            <w:bottom w:val="none" w:sz="0" w:space="0" w:color="auto"/>
                            <w:right w:val="none" w:sz="0" w:space="0" w:color="auto"/>
                          </w:divBdr>
                        </w:div>
                        <w:div w:id="750857309">
                          <w:marLeft w:val="0"/>
                          <w:marRight w:val="0"/>
                          <w:marTop w:val="0"/>
                          <w:marBottom w:val="0"/>
                          <w:divBdr>
                            <w:top w:val="none" w:sz="0" w:space="0" w:color="auto"/>
                            <w:left w:val="none" w:sz="0" w:space="0" w:color="auto"/>
                            <w:bottom w:val="none" w:sz="0" w:space="0" w:color="auto"/>
                            <w:right w:val="none" w:sz="0" w:space="0" w:color="auto"/>
                          </w:divBdr>
                        </w:div>
                        <w:div w:id="6713538">
                          <w:marLeft w:val="0"/>
                          <w:marRight w:val="0"/>
                          <w:marTop w:val="0"/>
                          <w:marBottom w:val="0"/>
                          <w:divBdr>
                            <w:top w:val="none" w:sz="0" w:space="0" w:color="auto"/>
                            <w:left w:val="none" w:sz="0" w:space="0" w:color="auto"/>
                            <w:bottom w:val="none" w:sz="0" w:space="0" w:color="auto"/>
                            <w:right w:val="none" w:sz="0" w:space="0" w:color="auto"/>
                          </w:divBdr>
                        </w:div>
                        <w:div w:id="1960913195">
                          <w:marLeft w:val="0"/>
                          <w:marRight w:val="0"/>
                          <w:marTop w:val="0"/>
                          <w:marBottom w:val="0"/>
                          <w:divBdr>
                            <w:top w:val="none" w:sz="0" w:space="0" w:color="auto"/>
                            <w:left w:val="none" w:sz="0" w:space="0" w:color="auto"/>
                            <w:bottom w:val="none" w:sz="0" w:space="0" w:color="auto"/>
                            <w:right w:val="none" w:sz="0" w:space="0" w:color="auto"/>
                          </w:divBdr>
                        </w:div>
                        <w:div w:id="2085636462">
                          <w:marLeft w:val="0"/>
                          <w:marRight w:val="0"/>
                          <w:marTop w:val="0"/>
                          <w:marBottom w:val="0"/>
                          <w:divBdr>
                            <w:top w:val="none" w:sz="0" w:space="0" w:color="auto"/>
                            <w:left w:val="none" w:sz="0" w:space="0" w:color="auto"/>
                            <w:bottom w:val="none" w:sz="0" w:space="0" w:color="auto"/>
                            <w:right w:val="none" w:sz="0" w:space="0" w:color="auto"/>
                          </w:divBdr>
                        </w:div>
                        <w:div w:id="355887900">
                          <w:marLeft w:val="0"/>
                          <w:marRight w:val="0"/>
                          <w:marTop w:val="0"/>
                          <w:marBottom w:val="0"/>
                          <w:divBdr>
                            <w:top w:val="none" w:sz="0" w:space="0" w:color="auto"/>
                            <w:left w:val="none" w:sz="0" w:space="0" w:color="auto"/>
                            <w:bottom w:val="none" w:sz="0" w:space="0" w:color="auto"/>
                            <w:right w:val="none" w:sz="0" w:space="0" w:color="auto"/>
                          </w:divBdr>
                        </w:div>
                        <w:div w:id="1074007403">
                          <w:marLeft w:val="0"/>
                          <w:marRight w:val="0"/>
                          <w:marTop w:val="0"/>
                          <w:marBottom w:val="0"/>
                          <w:divBdr>
                            <w:top w:val="none" w:sz="0" w:space="0" w:color="auto"/>
                            <w:left w:val="none" w:sz="0" w:space="0" w:color="auto"/>
                            <w:bottom w:val="none" w:sz="0" w:space="0" w:color="auto"/>
                            <w:right w:val="none" w:sz="0" w:space="0" w:color="auto"/>
                          </w:divBdr>
                        </w:div>
                        <w:div w:id="1316955113">
                          <w:marLeft w:val="0"/>
                          <w:marRight w:val="0"/>
                          <w:marTop w:val="0"/>
                          <w:marBottom w:val="0"/>
                          <w:divBdr>
                            <w:top w:val="none" w:sz="0" w:space="0" w:color="auto"/>
                            <w:left w:val="none" w:sz="0" w:space="0" w:color="auto"/>
                            <w:bottom w:val="none" w:sz="0" w:space="0" w:color="auto"/>
                            <w:right w:val="none" w:sz="0" w:space="0" w:color="auto"/>
                          </w:divBdr>
                        </w:div>
                        <w:div w:id="803621661">
                          <w:marLeft w:val="0"/>
                          <w:marRight w:val="0"/>
                          <w:marTop w:val="0"/>
                          <w:marBottom w:val="0"/>
                          <w:divBdr>
                            <w:top w:val="none" w:sz="0" w:space="0" w:color="auto"/>
                            <w:left w:val="none" w:sz="0" w:space="0" w:color="auto"/>
                            <w:bottom w:val="none" w:sz="0" w:space="0" w:color="auto"/>
                            <w:right w:val="none" w:sz="0" w:space="0" w:color="auto"/>
                          </w:divBdr>
                        </w:div>
                        <w:div w:id="791435667">
                          <w:marLeft w:val="0"/>
                          <w:marRight w:val="0"/>
                          <w:marTop w:val="0"/>
                          <w:marBottom w:val="0"/>
                          <w:divBdr>
                            <w:top w:val="none" w:sz="0" w:space="0" w:color="auto"/>
                            <w:left w:val="none" w:sz="0" w:space="0" w:color="auto"/>
                            <w:bottom w:val="none" w:sz="0" w:space="0" w:color="auto"/>
                            <w:right w:val="none" w:sz="0" w:space="0" w:color="auto"/>
                          </w:divBdr>
                        </w:div>
                        <w:div w:id="261185464">
                          <w:marLeft w:val="0"/>
                          <w:marRight w:val="0"/>
                          <w:marTop w:val="0"/>
                          <w:marBottom w:val="0"/>
                          <w:divBdr>
                            <w:top w:val="none" w:sz="0" w:space="0" w:color="auto"/>
                            <w:left w:val="none" w:sz="0" w:space="0" w:color="auto"/>
                            <w:bottom w:val="none" w:sz="0" w:space="0" w:color="auto"/>
                            <w:right w:val="none" w:sz="0" w:space="0" w:color="auto"/>
                          </w:divBdr>
                        </w:div>
                        <w:div w:id="906761632">
                          <w:marLeft w:val="0"/>
                          <w:marRight w:val="0"/>
                          <w:marTop w:val="0"/>
                          <w:marBottom w:val="0"/>
                          <w:divBdr>
                            <w:top w:val="none" w:sz="0" w:space="0" w:color="auto"/>
                            <w:left w:val="none" w:sz="0" w:space="0" w:color="auto"/>
                            <w:bottom w:val="none" w:sz="0" w:space="0" w:color="auto"/>
                            <w:right w:val="none" w:sz="0" w:space="0" w:color="auto"/>
                          </w:divBdr>
                        </w:div>
                        <w:div w:id="375157571">
                          <w:marLeft w:val="0"/>
                          <w:marRight w:val="0"/>
                          <w:marTop w:val="0"/>
                          <w:marBottom w:val="0"/>
                          <w:divBdr>
                            <w:top w:val="none" w:sz="0" w:space="0" w:color="auto"/>
                            <w:left w:val="none" w:sz="0" w:space="0" w:color="auto"/>
                            <w:bottom w:val="none" w:sz="0" w:space="0" w:color="auto"/>
                            <w:right w:val="none" w:sz="0" w:space="0" w:color="auto"/>
                          </w:divBdr>
                        </w:div>
                        <w:div w:id="130681398">
                          <w:marLeft w:val="0"/>
                          <w:marRight w:val="0"/>
                          <w:marTop w:val="0"/>
                          <w:marBottom w:val="0"/>
                          <w:divBdr>
                            <w:top w:val="none" w:sz="0" w:space="0" w:color="auto"/>
                            <w:left w:val="none" w:sz="0" w:space="0" w:color="auto"/>
                            <w:bottom w:val="none" w:sz="0" w:space="0" w:color="auto"/>
                            <w:right w:val="none" w:sz="0" w:space="0" w:color="auto"/>
                          </w:divBdr>
                        </w:div>
                        <w:div w:id="1080713305">
                          <w:marLeft w:val="0"/>
                          <w:marRight w:val="0"/>
                          <w:marTop w:val="0"/>
                          <w:marBottom w:val="0"/>
                          <w:divBdr>
                            <w:top w:val="none" w:sz="0" w:space="0" w:color="auto"/>
                            <w:left w:val="none" w:sz="0" w:space="0" w:color="auto"/>
                            <w:bottom w:val="none" w:sz="0" w:space="0" w:color="auto"/>
                            <w:right w:val="none" w:sz="0" w:space="0" w:color="auto"/>
                          </w:divBdr>
                        </w:div>
                        <w:div w:id="1660307071">
                          <w:marLeft w:val="0"/>
                          <w:marRight w:val="0"/>
                          <w:marTop w:val="0"/>
                          <w:marBottom w:val="0"/>
                          <w:divBdr>
                            <w:top w:val="none" w:sz="0" w:space="0" w:color="auto"/>
                            <w:left w:val="none" w:sz="0" w:space="0" w:color="auto"/>
                            <w:bottom w:val="none" w:sz="0" w:space="0" w:color="auto"/>
                            <w:right w:val="none" w:sz="0" w:space="0" w:color="auto"/>
                          </w:divBdr>
                        </w:div>
                        <w:div w:id="395126008">
                          <w:marLeft w:val="0"/>
                          <w:marRight w:val="0"/>
                          <w:marTop w:val="0"/>
                          <w:marBottom w:val="0"/>
                          <w:divBdr>
                            <w:top w:val="none" w:sz="0" w:space="0" w:color="auto"/>
                            <w:left w:val="none" w:sz="0" w:space="0" w:color="auto"/>
                            <w:bottom w:val="none" w:sz="0" w:space="0" w:color="auto"/>
                            <w:right w:val="none" w:sz="0" w:space="0" w:color="auto"/>
                          </w:divBdr>
                        </w:div>
                        <w:div w:id="1479686683">
                          <w:marLeft w:val="0"/>
                          <w:marRight w:val="0"/>
                          <w:marTop w:val="0"/>
                          <w:marBottom w:val="0"/>
                          <w:divBdr>
                            <w:top w:val="none" w:sz="0" w:space="0" w:color="auto"/>
                            <w:left w:val="none" w:sz="0" w:space="0" w:color="auto"/>
                            <w:bottom w:val="none" w:sz="0" w:space="0" w:color="auto"/>
                            <w:right w:val="none" w:sz="0" w:space="0" w:color="auto"/>
                          </w:divBdr>
                        </w:div>
                        <w:div w:id="673998577">
                          <w:marLeft w:val="0"/>
                          <w:marRight w:val="0"/>
                          <w:marTop w:val="0"/>
                          <w:marBottom w:val="0"/>
                          <w:divBdr>
                            <w:top w:val="none" w:sz="0" w:space="0" w:color="auto"/>
                            <w:left w:val="none" w:sz="0" w:space="0" w:color="auto"/>
                            <w:bottom w:val="none" w:sz="0" w:space="0" w:color="auto"/>
                            <w:right w:val="none" w:sz="0" w:space="0" w:color="auto"/>
                          </w:divBdr>
                        </w:div>
                        <w:div w:id="1322467784">
                          <w:marLeft w:val="0"/>
                          <w:marRight w:val="0"/>
                          <w:marTop w:val="0"/>
                          <w:marBottom w:val="0"/>
                          <w:divBdr>
                            <w:top w:val="none" w:sz="0" w:space="0" w:color="auto"/>
                            <w:left w:val="none" w:sz="0" w:space="0" w:color="auto"/>
                            <w:bottom w:val="none" w:sz="0" w:space="0" w:color="auto"/>
                            <w:right w:val="none" w:sz="0" w:space="0" w:color="auto"/>
                          </w:divBdr>
                        </w:div>
                        <w:div w:id="826559407">
                          <w:marLeft w:val="0"/>
                          <w:marRight w:val="0"/>
                          <w:marTop w:val="0"/>
                          <w:marBottom w:val="0"/>
                          <w:divBdr>
                            <w:top w:val="none" w:sz="0" w:space="0" w:color="auto"/>
                            <w:left w:val="none" w:sz="0" w:space="0" w:color="auto"/>
                            <w:bottom w:val="none" w:sz="0" w:space="0" w:color="auto"/>
                            <w:right w:val="none" w:sz="0" w:space="0" w:color="auto"/>
                          </w:divBdr>
                        </w:div>
                        <w:div w:id="412358742">
                          <w:marLeft w:val="0"/>
                          <w:marRight w:val="0"/>
                          <w:marTop w:val="0"/>
                          <w:marBottom w:val="0"/>
                          <w:divBdr>
                            <w:top w:val="none" w:sz="0" w:space="0" w:color="auto"/>
                            <w:left w:val="none" w:sz="0" w:space="0" w:color="auto"/>
                            <w:bottom w:val="none" w:sz="0" w:space="0" w:color="auto"/>
                            <w:right w:val="none" w:sz="0" w:space="0" w:color="auto"/>
                          </w:divBdr>
                        </w:div>
                        <w:div w:id="503906345">
                          <w:marLeft w:val="0"/>
                          <w:marRight w:val="0"/>
                          <w:marTop w:val="0"/>
                          <w:marBottom w:val="0"/>
                          <w:divBdr>
                            <w:top w:val="none" w:sz="0" w:space="0" w:color="auto"/>
                            <w:left w:val="none" w:sz="0" w:space="0" w:color="auto"/>
                            <w:bottom w:val="none" w:sz="0" w:space="0" w:color="auto"/>
                            <w:right w:val="none" w:sz="0" w:space="0" w:color="auto"/>
                          </w:divBdr>
                        </w:div>
                        <w:div w:id="729351411">
                          <w:marLeft w:val="0"/>
                          <w:marRight w:val="0"/>
                          <w:marTop w:val="0"/>
                          <w:marBottom w:val="0"/>
                          <w:divBdr>
                            <w:top w:val="none" w:sz="0" w:space="0" w:color="auto"/>
                            <w:left w:val="none" w:sz="0" w:space="0" w:color="auto"/>
                            <w:bottom w:val="none" w:sz="0" w:space="0" w:color="auto"/>
                            <w:right w:val="none" w:sz="0" w:space="0" w:color="auto"/>
                          </w:divBdr>
                        </w:div>
                        <w:div w:id="1769961255">
                          <w:marLeft w:val="0"/>
                          <w:marRight w:val="0"/>
                          <w:marTop w:val="0"/>
                          <w:marBottom w:val="0"/>
                          <w:divBdr>
                            <w:top w:val="none" w:sz="0" w:space="0" w:color="auto"/>
                            <w:left w:val="none" w:sz="0" w:space="0" w:color="auto"/>
                            <w:bottom w:val="none" w:sz="0" w:space="0" w:color="auto"/>
                            <w:right w:val="none" w:sz="0" w:space="0" w:color="auto"/>
                          </w:divBdr>
                        </w:div>
                        <w:div w:id="360475225">
                          <w:marLeft w:val="0"/>
                          <w:marRight w:val="0"/>
                          <w:marTop w:val="0"/>
                          <w:marBottom w:val="0"/>
                          <w:divBdr>
                            <w:top w:val="none" w:sz="0" w:space="0" w:color="auto"/>
                            <w:left w:val="none" w:sz="0" w:space="0" w:color="auto"/>
                            <w:bottom w:val="none" w:sz="0" w:space="0" w:color="auto"/>
                            <w:right w:val="none" w:sz="0" w:space="0" w:color="auto"/>
                          </w:divBdr>
                        </w:div>
                        <w:div w:id="1954171322">
                          <w:marLeft w:val="0"/>
                          <w:marRight w:val="0"/>
                          <w:marTop w:val="0"/>
                          <w:marBottom w:val="0"/>
                          <w:divBdr>
                            <w:top w:val="none" w:sz="0" w:space="0" w:color="auto"/>
                            <w:left w:val="none" w:sz="0" w:space="0" w:color="auto"/>
                            <w:bottom w:val="none" w:sz="0" w:space="0" w:color="auto"/>
                            <w:right w:val="none" w:sz="0" w:space="0" w:color="auto"/>
                          </w:divBdr>
                        </w:div>
                        <w:div w:id="2124155804">
                          <w:marLeft w:val="0"/>
                          <w:marRight w:val="0"/>
                          <w:marTop w:val="0"/>
                          <w:marBottom w:val="0"/>
                          <w:divBdr>
                            <w:top w:val="none" w:sz="0" w:space="0" w:color="auto"/>
                            <w:left w:val="none" w:sz="0" w:space="0" w:color="auto"/>
                            <w:bottom w:val="none" w:sz="0" w:space="0" w:color="auto"/>
                            <w:right w:val="none" w:sz="0" w:space="0" w:color="auto"/>
                          </w:divBdr>
                        </w:div>
                        <w:div w:id="1783107218">
                          <w:marLeft w:val="0"/>
                          <w:marRight w:val="0"/>
                          <w:marTop w:val="0"/>
                          <w:marBottom w:val="0"/>
                          <w:divBdr>
                            <w:top w:val="none" w:sz="0" w:space="0" w:color="auto"/>
                            <w:left w:val="none" w:sz="0" w:space="0" w:color="auto"/>
                            <w:bottom w:val="none" w:sz="0" w:space="0" w:color="auto"/>
                            <w:right w:val="none" w:sz="0" w:space="0" w:color="auto"/>
                          </w:divBdr>
                        </w:div>
                        <w:div w:id="17893873">
                          <w:marLeft w:val="0"/>
                          <w:marRight w:val="0"/>
                          <w:marTop w:val="0"/>
                          <w:marBottom w:val="0"/>
                          <w:divBdr>
                            <w:top w:val="none" w:sz="0" w:space="0" w:color="auto"/>
                            <w:left w:val="none" w:sz="0" w:space="0" w:color="auto"/>
                            <w:bottom w:val="none" w:sz="0" w:space="0" w:color="auto"/>
                            <w:right w:val="none" w:sz="0" w:space="0" w:color="auto"/>
                          </w:divBdr>
                        </w:div>
                        <w:div w:id="2102875475">
                          <w:marLeft w:val="0"/>
                          <w:marRight w:val="0"/>
                          <w:marTop w:val="0"/>
                          <w:marBottom w:val="0"/>
                          <w:divBdr>
                            <w:top w:val="none" w:sz="0" w:space="0" w:color="auto"/>
                            <w:left w:val="none" w:sz="0" w:space="0" w:color="auto"/>
                            <w:bottom w:val="none" w:sz="0" w:space="0" w:color="auto"/>
                            <w:right w:val="none" w:sz="0" w:space="0" w:color="auto"/>
                          </w:divBdr>
                        </w:div>
                        <w:div w:id="37971944">
                          <w:marLeft w:val="0"/>
                          <w:marRight w:val="0"/>
                          <w:marTop w:val="0"/>
                          <w:marBottom w:val="0"/>
                          <w:divBdr>
                            <w:top w:val="none" w:sz="0" w:space="0" w:color="auto"/>
                            <w:left w:val="none" w:sz="0" w:space="0" w:color="auto"/>
                            <w:bottom w:val="none" w:sz="0" w:space="0" w:color="auto"/>
                            <w:right w:val="none" w:sz="0" w:space="0" w:color="auto"/>
                          </w:divBdr>
                        </w:div>
                        <w:div w:id="1429959484">
                          <w:marLeft w:val="0"/>
                          <w:marRight w:val="0"/>
                          <w:marTop w:val="0"/>
                          <w:marBottom w:val="0"/>
                          <w:divBdr>
                            <w:top w:val="none" w:sz="0" w:space="0" w:color="auto"/>
                            <w:left w:val="none" w:sz="0" w:space="0" w:color="auto"/>
                            <w:bottom w:val="none" w:sz="0" w:space="0" w:color="auto"/>
                            <w:right w:val="none" w:sz="0" w:space="0" w:color="auto"/>
                          </w:divBdr>
                        </w:div>
                        <w:div w:id="1767187728">
                          <w:marLeft w:val="0"/>
                          <w:marRight w:val="0"/>
                          <w:marTop w:val="0"/>
                          <w:marBottom w:val="0"/>
                          <w:divBdr>
                            <w:top w:val="none" w:sz="0" w:space="0" w:color="auto"/>
                            <w:left w:val="none" w:sz="0" w:space="0" w:color="auto"/>
                            <w:bottom w:val="none" w:sz="0" w:space="0" w:color="auto"/>
                            <w:right w:val="none" w:sz="0" w:space="0" w:color="auto"/>
                          </w:divBdr>
                        </w:div>
                        <w:div w:id="1566376014">
                          <w:marLeft w:val="0"/>
                          <w:marRight w:val="0"/>
                          <w:marTop w:val="0"/>
                          <w:marBottom w:val="0"/>
                          <w:divBdr>
                            <w:top w:val="none" w:sz="0" w:space="0" w:color="auto"/>
                            <w:left w:val="none" w:sz="0" w:space="0" w:color="auto"/>
                            <w:bottom w:val="none" w:sz="0" w:space="0" w:color="auto"/>
                            <w:right w:val="none" w:sz="0" w:space="0" w:color="auto"/>
                          </w:divBdr>
                        </w:div>
                        <w:div w:id="1110734044">
                          <w:marLeft w:val="0"/>
                          <w:marRight w:val="0"/>
                          <w:marTop w:val="0"/>
                          <w:marBottom w:val="0"/>
                          <w:divBdr>
                            <w:top w:val="none" w:sz="0" w:space="0" w:color="auto"/>
                            <w:left w:val="none" w:sz="0" w:space="0" w:color="auto"/>
                            <w:bottom w:val="none" w:sz="0" w:space="0" w:color="auto"/>
                            <w:right w:val="none" w:sz="0" w:space="0" w:color="auto"/>
                          </w:divBdr>
                        </w:div>
                        <w:div w:id="1155031276">
                          <w:marLeft w:val="0"/>
                          <w:marRight w:val="0"/>
                          <w:marTop w:val="0"/>
                          <w:marBottom w:val="0"/>
                          <w:divBdr>
                            <w:top w:val="none" w:sz="0" w:space="0" w:color="auto"/>
                            <w:left w:val="none" w:sz="0" w:space="0" w:color="auto"/>
                            <w:bottom w:val="none" w:sz="0" w:space="0" w:color="auto"/>
                            <w:right w:val="none" w:sz="0" w:space="0" w:color="auto"/>
                          </w:divBdr>
                        </w:div>
                        <w:div w:id="1435782081">
                          <w:marLeft w:val="0"/>
                          <w:marRight w:val="0"/>
                          <w:marTop w:val="0"/>
                          <w:marBottom w:val="0"/>
                          <w:divBdr>
                            <w:top w:val="none" w:sz="0" w:space="0" w:color="auto"/>
                            <w:left w:val="none" w:sz="0" w:space="0" w:color="auto"/>
                            <w:bottom w:val="none" w:sz="0" w:space="0" w:color="auto"/>
                            <w:right w:val="none" w:sz="0" w:space="0" w:color="auto"/>
                          </w:divBdr>
                        </w:div>
                        <w:div w:id="1340038811">
                          <w:marLeft w:val="0"/>
                          <w:marRight w:val="0"/>
                          <w:marTop w:val="0"/>
                          <w:marBottom w:val="0"/>
                          <w:divBdr>
                            <w:top w:val="none" w:sz="0" w:space="0" w:color="auto"/>
                            <w:left w:val="none" w:sz="0" w:space="0" w:color="auto"/>
                            <w:bottom w:val="none" w:sz="0" w:space="0" w:color="auto"/>
                            <w:right w:val="none" w:sz="0" w:space="0" w:color="auto"/>
                          </w:divBdr>
                        </w:div>
                        <w:div w:id="372851935">
                          <w:marLeft w:val="0"/>
                          <w:marRight w:val="0"/>
                          <w:marTop w:val="0"/>
                          <w:marBottom w:val="0"/>
                          <w:divBdr>
                            <w:top w:val="none" w:sz="0" w:space="0" w:color="auto"/>
                            <w:left w:val="none" w:sz="0" w:space="0" w:color="auto"/>
                            <w:bottom w:val="none" w:sz="0" w:space="0" w:color="auto"/>
                            <w:right w:val="none" w:sz="0" w:space="0" w:color="auto"/>
                          </w:divBdr>
                        </w:div>
                        <w:div w:id="1024478951">
                          <w:marLeft w:val="0"/>
                          <w:marRight w:val="0"/>
                          <w:marTop w:val="0"/>
                          <w:marBottom w:val="0"/>
                          <w:divBdr>
                            <w:top w:val="none" w:sz="0" w:space="0" w:color="auto"/>
                            <w:left w:val="none" w:sz="0" w:space="0" w:color="auto"/>
                            <w:bottom w:val="none" w:sz="0" w:space="0" w:color="auto"/>
                            <w:right w:val="none" w:sz="0" w:space="0" w:color="auto"/>
                          </w:divBdr>
                        </w:div>
                        <w:div w:id="94790933">
                          <w:marLeft w:val="0"/>
                          <w:marRight w:val="0"/>
                          <w:marTop w:val="0"/>
                          <w:marBottom w:val="0"/>
                          <w:divBdr>
                            <w:top w:val="none" w:sz="0" w:space="0" w:color="auto"/>
                            <w:left w:val="none" w:sz="0" w:space="0" w:color="auto"/>
                            <w:bottom w:val="none" w:sz="0" w:space="0" w:color="auto"/>
                            <w:right w:val="none" w:sz="0" w:space="0" w:color="auto"/>
                          </w:divBdr>
                        </w:div>
                        <w:div w:id="1810784455">
                          <w:marLeft w:val="0"/>
                          <w:marRight w:val="0"/>
                          <w:marTop w:val="0"/>
                          <w:marBottom w:val="0"/>
                          <w:divBdr>
                            <w:top w:val="none" w:sz="0" w:space="0" w:color="auto"/>
                            <w:left w:val="none" w:sz="0" w:space="0" w:color="auto"/>
                            <w:bottom w:val="none" w:sz="0" w:space="0" w:color="auto"/>
                            <w:right w:val="none" w:sz="0" w:space="0" w:color="auto"/>
                          </w:divBdr>
                        </w:div>
                        <w:div w:id="1581716148">
                          <w:marLeft w:val="0"/>
                          <w:marRight w:val="0"/>
                          <w:marTop w:val="0"/>
                          <w:marBottom w:val="0"/>
                          <w:divBdr>
                            <w:top w:val="none" w:sz="0" w:space="0" w:color="auto"/>
                            <w:left w:val="none" w:sz="0" w:space="0" w:color="auto"/>
                            <w:bottom w:val="none" w:sz="0" w:space="0" w:color="auto"/>
                            <w:right w:val="none" w:sz="0" w:space="0" w:color="auto"/>
                          </w:divBdr>
                        </w:div>
                        <w:div w:id="420567733">
                          <w:marLeft w:val="0"/>
                          <w:marRight w:val="0"/>
                          <w:marTop w:val="0"/>
                          <w:marBottom w:val="0"/>
                          <w:divBdr>
                            <w:top w:val="none" w:sz="0" w:space="0" w:color="auto"/>
                            <w:left w:val="none" w:sz="0" w:space="0" w:color="auto"/>
                            <w:bottom w:val="none" w:sz="0" w:space="0" w:color="auto"/>
                            <w:right w:val="none" w:sz="0" w:space="0" w:color="auto"/>
                          </w:divBdr>
                        </w:div>
                        <w:div w:id="2122070339">
                          <w:marLeft w:val="0"/>
                          <w:marRight w:val="0"/>
                          <w:marTop w:val="0"/>
                          <w:marBottom w:val="0"/>
                          <w:divBdr>
                            <w:top w:val="none" w:sz="0" w:space="0" w:color="auto"/>
                            <w:left w:val="none" w:sz="0" w:space="0" w:color="auto"/>
                            <w:bottom w:val="none" w:sz="0" w:space="0" w:color="auto"/>
                            <w:right w:val="none" w:sz="0" w:space="0" w:color="auto"/>
                          </w:divBdr>
                        </w:div>
                        <w:div w:id="1346784297">
                          <w:marLeft w:val="0"/>
                          <w:marRight w:val="0"/>
                          <w:marTop w:val="0"/>
                          <w:marBottom w:val="0"/>
                          <w:divBdr>
                            <w:top w:val="none" w:sz="0" w:space="0" w:color="auto"/>
                            <w:left w:val="none" w:sz="0" w:space="0" w:color="auto"/>
                            <w:bottom w:val="none" w:sz="0" w:space="0" w:color="auto"/>
                            <w:right w:val="none" w:sz="0" w:space="0" w:color="auto"/>
                          </w:divBdr>
                        </w:div>
                        <w:div w:id="1436704984">
                          <w:marLeft w:val="0"/>
                          <w:marRight w:val="0"/>
                          <w:marTop w:val="0"/>
                          <w:marBottom w:val="0"/>
                          <w:divBdr>
                            <w:top w:val="none" w:sz="0" w:space="0" w:color="auto"/>
                            <w:left w:val="none" w:sz="0" w:space="0" w:color="auto"/>
                            <w:bottom w:val="none" w:sz="0" w:space="0" w:color="auto"/>
                            <w:right w:val="none" w:sz="0" w:space="0" w:color="auto"/>
                          </w:divBdr>
                        </w:div>
                        <w:div w:id="1967854139">
                          <w:marLeft w:val="0"/>
                          <w:marRight w:val="0"/>
                          <w:marTop w:val="0"/>
                          <w:marBottom w:val="0"/>
                          <w:divBdr>
                            <w:top w:val="none" w:sz="0" w:space="0" w:color="auto"/>
                            <w:left w:val="none" w:sz="0" w:space="0" w:color="auto"/>
                            <w:bottom w:val="none" w:sz="0" w:space="0" w:color="auto"/>
                            <w:right w:val="none" w:sz="0" w:space="0" w:color="auto"/>
                          </w:divBdr>
                        </w:div>
                        <w:div w:id="1589536743">
                          <w:marLeft w:val="0"/>
                          <w:marRight w:val="0"/>
                          <w:marTop w:val="0"/>
                          <w:marBottom w:val="0"/>
                          <w:divBdr>
                            <w:top w:val="none" w:sz="0" w:space="0" w:color="auto"/>
                            <w:left w:val="none" w:sz="0" w:space="0" w:color="auto"/>
                            <w:bottom w:val="none" w:sz="0" w:space="0" w:color="auto"/>
                            <w:right w:val="none" w:sz="0" w:space="0" w:color="auto"/>
                          </w:divBdr>
                        </w:div>
                        <w:div w:id="1104959218">
                          <w:marLeft w:val="0"/>
                          <w:marRight w:val="0"/>
                          <w:marTop w:val="0"/>
                          <w:marBottom w:val="0"/>
                          <w:divBdr>
                            <w:top w:val="none" w:sz="0" w:space="0" w:color="auto"/>
                            <w:left w:val="none" w:sz="0" w:space="0" w:color="auto"/>
                            <w:bottom w:val="none" w:sz="0" w:space="0" w:color="auto"/>
                            <w:right w:val="none" w:sz="0" w:space="0" w:color="auto"/>
                          </w:divBdr>
                        </w:div>
                        <w:div w:id="352922606">
                          <w:marLeft w:val="0"/>
                          <w:marRight w:val="0"/>
                          <w:marTop w:val="0"/>
                          <w:marBottom w:val="0"/>
                          <w:divBdr>
                            <w:top w:val="none" w:sz="0" w:space="0" w:color="auto"/>
                            <w:left w:val="none" w:sz="0" w:space="0" w:color="auto"/>
                            <w:bottom w:val="none" w:sz="0" w:space="0" w:color="auto"/>
                            <w:right w:val="none" w:sz="0" w:space="0" w:color="auto"/>
                          </w:divBdr>
                        </w:div>
                        <w:div w:id="1278371319">
                          <w:marLeft w:val="0"/>
                          <w:marRight w:val="0"/>
                          <w:marTop w:val="0"/>
                          <w:marBottom w:val="0"/>
                          <w:divBdr>
                            <w:top w:val="none" w:sz="0" w:space="0" w:color="auto"/>
                            <w:left w:val="none" w:sz="0" w:space="0" w:color="auto"/>
                            <w:bottom w:val="none" w:sz="0" w:space="0" w:color="auto"/>
                            <w:right w:val="none" w:sz="0" w:space="0" w:color="auto"/>
                          </w:divBdr>
                        </w:div>
                        <w:div w:id="1654026631">
                          <w:marLeft w:val="0"/>
                          <w:marRight w:val="0"/>
                          <w:marTop w:val="0"/>
                          <w:marBottom w:val="0"/>
                          <w:divBdr>
                            <w:top w:val="none" w:sz="0" w:space="0" w:color="auto"/>
                            <w:left w:val="none" w:sz="0" w:space="0" w:color="auto"/>
                            <w:bottom w:val="none" w:sz="0" w:space="0" w:color="auto"/>
                            <w:right w:val="none" w:sz="0" w:space="0" w:color="auto"/>
                          </w:divBdr>
                        </w:div>
                        <w:div w:id="1792934726">
                          <w:marLeft w:val="0"/>
                          <w:marRight w:val="0"/>
                          <w:marTop w:val="0"/>
                          <w:marBottom w:val="0"/>
                          <w:divBdr>
                            <w:top w:val="none" w:sz="0" w:space="0" w:color="auto"/>
                            <w:left w:val="none" w:sz="0" w:space="0" w:color="auto"/>
                            <w:bottom w:val="none" w:sz="0" w:space="0" w:color="auto"/>
                            <w:right w:val="none" w:sz="0" w:space="0" w:color="auto"/>
                          </w:divBdr>
                        </w:div>
                        <w:div w:id="553278342">
                          <w:marLeft w:val="0"/>
                          <w:marRight w:val="0"/>
                          <w:marTop w:val="0"/>
                          <w:marBottom w:val="0"/>
                          <w:divBdr>
                            <w:top w:val="none" w:sz="0" w:space="0" w:color="auto"/>
                            <w:left w:val="none" w:sz="0" w:space="0" w:color="auto"/>
                            <w:bottom w:val="none" w:sz="0" w:space="0" w:color="auto"/>
                            <w:right w:val="none" w:sz="0" w:space="0" w:color="auto"/>
                          </w:divBdr>
                        </w:div>
                        <w:div w:id="1444615257">
                          <w:marLeft w:val="0"/>
                          <w:marRight w:val="0"/>
                          <w:marTop w:val="0"/>
                          <w:marBottom w:val="0"/>
                          <w:divBdr>
                            <w:top w:val="none" w:sz="0" w:space="0" w:color="auto"/>
                            <w:left w:val="none" w:sz="0" w:space="0" w:color="auto"/>
                            <w:bottom w:val="none" w:sz="0" w:space="0" w:color="auto"/>
                            <w:right w:val="none" w:sz="0" w:space="0" w:color="auto"/>
                          </w:divBdr>
                        </w:div>
                        <w:div w:id="731734717">
                          <w:marLeft w:val="0"/>
                          <w:marRight w:val="0"/>
                          <w:marTop w:val="0"/>
                          <w:marBottom w:val="0"/>
                          <w:divBdr>
                            <w:top w:val="none" w:sz="0" w:space="0" w:color="auto"/>
                            <w:left w:val="none" w:sz="0" w:space="0" w:color="auto"/>
                            <w:bottom w:val="none" w:sz="0" w:space="0" w:color="auto"/>
                            <w:right w:val="none" w:sz="0" w:space="0" w:color="auto"/>
                          </w:divBdr>
                        </w:div>
                        <w:div w:id="250429987">
                          <w:marLeft w:val="0"/>
                          <w:marRight w:val="0"/>
                          <w:marTop w:val="0"/>
                          <w:marBottom w:val="0"/>
                          <w:divBdr>
                            <w:top w:val="none" w:sz="0" w:space="0" w:color="auto"/>
                            <w:left w:val="none" w:sz="0" w:space="0" w:color="auto"/>
                            <w:bottom w:val="none" w:sz="0" w:space="0" w:color="auto"/>
                            <w:right w:val="none" w:sz="0" w:space="0" w:color="auto"/>
                          </w:divBdr>
                        </w:div>
                        <w:div w:id="1559826839">
                          <w:marLeft w:val="0"/>
                          <w:marRight w:val="0"/>
                          <w:marTop w:val="0"/>
                          <w:marBottom w:val="0"/>
                          <w:divBdr>
                            <w:top w:val="none" w:sz="0" w:space="0" w:color="auto"/>
                            <w:left w:val="none" w:sz="0" w:space="0" w:color="auto"/>
                            <w:bottom w:val="none" w:sz="0" w:space="0" w:color="auto"/>
                            <w:right w:val="none" w:sz="0" w:space="0" w:color="auto"/>
                          </w:divBdr>
                        </w:div>
                        <w:div w:id="1569342476">
                          <w:marLeft w:val="0"/>
                          <w:marRight w:val="0"/>
                          <w:marTop w:val="0"/>
                          <w:marBottom w:val="0"/>
                          <w:divBdr>
                            <w:top w:val="none" w:sz="0" w:space="0" w:color="auto"/>
                            <w:left w:val="none" w:sz="0" w:space="0" w:color="auto"/>
                            <w:bottom w:val="none" w:sz="0" w:space="0" w:color="auto"/>
                            <w:right w:val="none" w:sz="0" w:space="0" w:color="auto"/>
                          </w:divBdr>
                        </w:div>
                        <w:div w:id="228733935">
                          <w:marLeft w:val="0"/>
                          <w:marRight w:val="0"/>
                          <w:marTop w:val="0"/>
                          <w:marBottom w:val="0"/>
                          <w:divBdr>
                            <w:top w:val="none" w:sz="0" w:space="0" w:color="auto"/>
                            <w:left w:val="none" w:sz="0" w:space="0" w:color="auto"/>
                            <w:bottom w:val="none" w:sz="0" w:space="0" w:color="auto"/>
                            <w:right w:val="none" w:sz="0" w:space="0" w:color="auto"/>
                          </w:divBdr>
                        </w:div>
                        <w:div w:id="1571497542">
                          <w:marLeft w:val="0"/>
                          <w:marRight w:val="0"/>
                          <w:marTop w:val="0"/>
                          <w:marBottom w:val="0"/>
                          <w:divBdr>
                            <w:top w:val="none" w:sz="0" w:space="0" w:color="auto"/>
                            <w:left w:val="none" w:sz="0" w:space="0" w:color="auto"/>
                            <w:bottom w:val="none" w:sz="0" w:space="0" w:color="auto"/>
                            <w:right w:val="none" w:sz="0" w:space="0" w:color="auto"/>
                          </w:divBdr>
                        </w:div>
                        <w:div w:id="1482581245">
                          <w:marLeft w:val="0"/>
                          <w:marRight w:val="0"/>
                          <w:marTop w:val="0"/>
                          <w:marBottom w:val="0"/>
                          <w:divBdr>
                            <w:top w:val="none" w:sz="0" w:space="0" w:color="auto"/>
                            <w:left w:val="none" w:sz="0" w:space="0" w:color="auto"/>
                            <w:bottom w:val="none" w:sz="0" w:space="0" w:color="auto"/>
                            <w:right w:val="none" w:sz="0" w:space="0" w:color="auto"/>
                          </w:divBdr>
                        </w:div>
                        <w:div w:id="1376001732">
                          <w:marLeft w:val="0"/>
                          <w:marRight w:val="0"/>
                          <w:marTop w:val="0"/>
                          <w:marBottom w:val="0"/>
                          <w:divBdr>
                            <w:top w:val="none" w:sz="0" w:space="0" w:color="auto"/>
                            <w:left w:val="none" w:sz="0" w:space="0" w:color="auto"/>
                            <w:bottom w:val="none" w:sz="0" w:space="0" w:color="auto"/>
                            <w:right w:val="none" w:sz="0" w:space="0" w:color="auto"/>
                          </w:divBdr>
                        </w:div>
                        <w:div w:id="1361319247">
                          <w:marLeft w:val="0"/>
                          <w:marRight w:val="0"/>
                          <w:marTop w:val="0"/>
                          <w:marBottom w:val="0"/>
                          <w:divBdr>
                            <w:top w:val="none" w:sz="0" w:space="0" w:color="auto"/>
                            <w:left w:val="none" w:sz="0" w:space="0" w:color="auto"/>
                            <w:bottom w:val="none" w:sz="0" w:space="0" w:color="auto"/>
                            <w:right w:val="none" w:sz="0" w:space="0" w:color="auto"/>
                          </w:divBdr>
                        </w:div>
                        <w:div w:id="350643977">
                          <w:marLeft w:val="0"/>
                          <w:marRight w:val="0"/>
                          <w:marTop w:val="0"/>
                          <w:marBottom w:val="0"/>
                          <w:divBdr>
                            <w:top w:val="none" w:sz="0" w:space="0" w:color="auto"/>
                            <w:left w:val="none" w:sz="0" w:space="0" w:color="auto"/>
                            <w:bottom w:val="none" w:sz="0" w:space="0" w:color="auto"/>
                            <w:right w:val="none" w:sz="0" w:space="0" w:color="auto"/>
                          </w:divBdr>
                        </w:div>
                        <w:div w:id="2050446812">
                          <w:marLeft w:val="0"/>
                          <w:marRight w:val="0"/>
                          <w:marTop w:val="0"/>
                          <w:marBottom w:val="0"/>
                          <w:divBdr>
                            <w:top w:val="none" w:sz="0" w:space="0" w:color="auto"/>
                            <w:left w:val="none" w:sz="0" w:space="0" w:color="auto"/>
                            <w:bottom w:val="none" w:sz="0" w:space="0" w:color="auto"/>
                            <w:right w:val="none" w:sz="0" w:space="0" w:color="auto"/>
                          </w:divBdr>
                        </w:div>
                        <w:div w:id="1999190658">
                          <w:marLeft w:val="0"/>
                          <w:marRight w:val="0"/>
                          <w:marTop w:val="0"/>
                          <w:marBottom w:val="0"/>
                          <w:divBdr>
                            <w:top w:val="none" w:sz="0" w:space="0" w:color="auto"/>
                            <w:left w:val="none" w:sz="0" w:space="0" w:color="auto"/>
                            <w:bottom w:val="none" w:sz="0" w:space="0" w:color="auto"/>
                            <w:right w:val="none" w:sz="0" w:space="0" w:color="auto"/>
                          </w:divBdr>
                        </w:div>
                        <w:div w:id="573393682">
                          <w:marLeft w:val="0"/>
                          <w:marRight w:val="0"/>
                          <w:marTop w:val="0"/>
                          <w:marBottom w:val="0"/>
                          <w:divBdr>
                            <w:top w:val="none" w:sz="0" w:space="0" w:color="auto"/>
                            <w:left w:val="none" w:sz="0" w:space="0" w:color="auto"/>
                            <w:bottom w:val="none" w:sz="0" w:space="0" w:color="auto"/>
                            <w:right w:val="none" w:sz="0" w:space="0" w:color="auto"/>
                          </w:divBdr>
                        </w:div>
                        <w:div w:id="1143276455">
                          <w:marLeft w:val="0"/>
                          <w:marRight w:val="0"/>
                          <w:marTop w:val="0"/>
                          <w:marBottom w:val="0"/>
                          <w:divBdr>
                            <w:top w:val="none" w:sz="0" w:space="0" w:color="auto"/>
                            <w:left w:val="none" w:sz="0" w:space="0" w:color="auto"/>
                            <w:bottom w:val="none" w:sz="0" w:space="0" w:color="auto"/>
                            <w:right w:val="none" w:sz="0" w:space="0" w:color="auto"/>
                          </w:divBdr>
                        </w:div>
                        <w:div w:id="833186589">
                          <w:marLeft w:val="0"/>
                          <w:marRight w:val="0"/>
                          <w:marTop w:val="0"/>
                          <w:marBottom w:val="0"/>
                          <w:divBdr>
                            <w:top w:val="none" w:sz="0" w:space="0" w:color="auto"/>
                            <w:left w:val="none" w:sz="0" w:space="0" w:color="auto"/>
                            <w:bottom w:val="none" w:sz="0" w:space="0" w:color="auto"/>
                            <w:right w:val="none" w:sz="0" w:space="0" w:color="auto"/>
                          </w:divBdr>
                        </w:div>
                        <w:div w:id="1766340138">
                          <w:marLeft w:val="0"/>
                          <w:marRight w:val="0"/>
                          <w:marTop w:val="0"/>
                          <w:marBottom w:val="0"/>
                          <w:divBdr>
                            <w:top w:val="none" w:sz="0" w:space="0" w:color="auto"/>
                            <w:left w:val="none" w:sz="0" w:space="0" w:color="auto"/>
                            <w:bottom w:val="none" w:sz="0" w:space="0" w:color="auto"/>
                            <w:right w:val="none" w:sz="0" w:space="0" w:color="auto"/>
                          </w:divBdr>
                        </w:div>
                        <w:div w:id="1964070203">
                          <w:marLeft w:val="0"/>
                          <w:marRight w:val="0"/>
                          <w:marTop w:val="0"/>
                          <w:marBottom w:val="0"/>
                          <w:divBdr>
                            <w:top w:val="none" w:sz="0" w:space="0" w:color="auto"/>
                            <w:left w:val="none" w:sz="0" w:space="0" w:color="auto"/>
                            <w:bottom w:val="none" w:sz="0" w:space="0" w:color="auto"/>
                            <w:right w:val="none" w:sz="0" w:space="0" w:color="auto"/>
                          </w:divBdr>
                        </w:div>
                        <w:div w:id="1752434551">
                          <w:marLeft w:val="0"/>
                          <w:marRight w:val="0"/>
                          <w:marTop w:val="0"/>
                          <w:marBottom w:val="0"/>
                          <w:divBdr>
                            <w:top w:val="none" w:sz="0" w:space="0" w:color="auto"/>
                            <w:left w:val="none" w:sz="0" w:space="0" w:color="auto"/>
                            <w:bottom w:val="none" w:sz="0" w:space="0" w:color="auto"/>
                            <w:right w:val="none" w:sz="0" w:space="0" w:color="auto"/>
                          </w:divBdr>
                        </w:div>
                        <w:div w:id="1578127296">
                          <w:marLeft w:val="0"/>
                          <w:marRight w:val="0"/>
                          <w:marTop w:val="0"/>
                          <w:marBottom w:val="0"/>
                          <w:divBdr>
                            <w:top w:val="none" w:sz="0" w:space="0" w:color="auto"/>
                            <w:left w:val="none" w:sz="0" w:space="0" w:color="auto"/>
                            <w:bottom w:val="none" w:sz="0" w:space="0" w:color="auto"/>
                            <w:right w:val="none" w:sz="0" w:space="0" w:color="auto"/>
                          </w:divBdr>
                        </w:div>
                        <w:div w:id="150946445">
                          <w:marLeft w:val="0"/>
                          <w:marRight w:val="0"/>
                          <w:marTop w:val="0"/>
                          <w:marBottom w:val="0"/>
                          <w:divBdr>
                            <w:top w:val="none" w:sz="0" w:space="0" w:color="auto"/>
                            <w:left w:val="none" w:sz="0" w:space="0" w:color="auto"/>
                            <w:bottom w:val="none" w:sz="0" w:space="0" w:color="auto"/>
                            <w:right w:val="none" w:sz="0" w:space="0" w:color="auto"/>
                          </w:divBdr>
                        </w:div>
                        <w:div w:id="631984300">
                          <w:marLeft w:val="0"/>
                          <w:marRight w:val="0"/>
                          <w:marTop w:val="0"/>
                          <w:marBottom w:val="0"/>
                          <w:divBdr>
                            <w:top w:val="none" w:sz="0" w:space="0" w:color="auto"/>
                            <w:left w:val="none" w:sz="0" w:space="0" w:color="auto"/>
                            <w:bottom w:val="none" w:sz="0" w:space="0" w:color="auto"/>
                            <w:right w:val="none" w:sz="0" w:space="0" w:color="auto"/>
                          </w:divBdr>
                        </w:div>
                        <w:div w:id="2018533221">
                          <w:marLeft w:val="0"/>
                          <w:marRight w:val="0"/>
                          <w:marTop w:val="0"/>
                          <w:marBottom w:val="0"/>
                          <w:divBdr>
                            <w:top w:val="none" w:sz="0" w:space="0" w:color="auto"/>
                            <w:left w:val="none" w:sz="0" w:space="0" w:color="auto"/>
                            <w:bottom w:val="none" w:sz="0" w:space="0" w:color="auto"/>
                            <w:right w:val="none" w:sz="0" w:space="0" w:color="auto"/>
                          </w:divBdr>
                        </w:div>
                        <w:div w:id="1493988330">
                          <w:marLeft w:val="0"/>
                          <w:marRight w:val="0"/>
                          <w:marTop w:val="0"/>
                          <w:marBottom w:val="0"/>
                          <w:divBdr>
                            <w:top w:val="none" w:sz="0" w:space="0" w:color="auto"/>
                            <w:left w:val="none" w:sz="0" w:space="0" w:color="auto"/>
                            <w:bottom w:val="none" w:sz="0" w:space="0" w:color="auto"/>
                            <w:right w:val="none" w:sz="0" w:space="0" w:color="auto"/>
                          </w:divBdr>
                        </w:div>
                        <w:div w:id="87192569">
                          <w:marLeft w:val="0"/>
                          <w:marRight w:val="0"/>
                          <w:marTop w:val="0"/>
                          <w:marBottom w:val="0"/>
                          <w:divBdr>
                            <w:top w:val="none" w:sz="0" w:space="0" w:color="auto"/>
                            <w:left w:val="none" w:sz="0" w:space="0" w:color="auto"/>
                            <w:bottom w:val="none" w:sz="0" w:space="0" w:color="auto"/>
                            <w:right w:val="none" w:sz="0" w:space="0" w:color="auto"/>
                          </w:divBdr>
                        </w:div>
                        <w:div w:id="1251424873">
                          <w:marLeft w:val="0"/>
                          <w:marRight w:val="0"/>
                          <w:marTop w:val="0"/>
                          <w:marBottom w:val="0"/>
                          <w:divBdr>
                            <w:top w:val="none" w:sz="0" w:space="0" w:color="auto"/>
                            <w:left w:val="none" w:sz="0" w:space="0" w:color="auto"/>
                            <w:bottom w:val="none" w:sz="0" w:space="0" w:color="auto"/>
                            <w:right w:val="none" w:sz="0" w:space="0" w:color="auto"/>
                          </w:divBdr>
                        </w:div>
                        <w:div w:id="1728994644">
                          <w:marLeft w:val="0"/>
                          <w:marRight w:val="0"/>
                          <w:marTop w:val="0"/>
                          <w:marBottom w:val="0"/>
                          <w:divBdr>
                            <w:top w:val="none" w:sz="0" w:space="0" w:color="auto"/>
                            <w:left w:val="none" w:sz="0" w:space="0" w:color="auto"/>
                            <w:bottom w:val="none" w:sz="0" w:space="0" w:color="auto"/>
                            <w:right w:val="none" w:sz="0" w:space="0" w:color="auto"/>
                          </w:divBdr>
                        </w:div>
                        <w:div w:id="1918055671">
                          <w:marLeft w:val="0"/>
                          <w:marRight w:val="0"/>
                          <w:marTop w:val="0"/>
                          <w:marBottom w:val="0"/>
                          <w:divBdr>
                            <w:top w:val="none" w:sz="0" w:space="0" w:color="auto"/>
                            <w:left w:val="none" w:sz="0" w:space="0" w:color="auto"/>
                            <w:bottom w:val="none" w:sz="0" w:space="0" w:color="auto"/>
                            <w:right w:val="none" w:sz="0" w:space="0" w:color="auto"/>
                          </w:divBdr>
                        </w:div>
                        <w:div w:id="1852598981">
                          <w:marLeft w:val="0"/>
                          <w:marRight w:val="0"/>
                          <w:marTop w:val="0"/>
                          <w:marBottom w:val="0"/>
                          <w:divBdr>
                            <w:top w:val="none" w:sz="0" w:space="0" w:color="auto"/>
                            <w:left w:val="none" w:sz="0" w:space="0" w:color="auto"/>
                            <w:bottom w:val="none" w:sz="0" w:space="0" w:color="auto"/>
                            <w:right w:val="none" w:sz="0" w:space="0" w:color="auto"/>
                          </w:divBdr>
                        </w:div>
                        <w:div w:id="638072132">
                          <w:marLeft w:val="0"/>
                          <w:marRight w:val="0"/>
                          <w:marTop w:val="0"/>
                          <w:marBottom w:val="0"/>
                          <w:divBdr>
                            <w:top w:val="none" w:sz="0" w:space="0" w:color="auto"/>
                            <w:left w:val="none" w:sz="0" w:space="0" w:color="auto"/>
                            <w:bottom w:val="none" w:sz="0" w:space="0" w:color="auto"/>
                            <w:right w:val="none" w:sz="0" w:space="0" w:color="auto"/>
                          </w:divBdr>
                        </w:div>
                        <w:div w:id="184753940">
                          <w:marLeft w:val="0"/>
                          <w:marRight w:val="0"/>
                          <w:marTop w:val="0"/>
                          <w:marBottom w:val="0"/>
                          <w:divBdr>
                            <w:top w:val="none" w:sz="0" w:space="0" w:color="auto"/>
                            <w:left w:val="none" w:sz="0" w:space="0" w:color="auto"/>
                            <w:bottom w:val="none" w:sz="0" w:space="0" w:color="auto"/>
                            <w:right w:val="none" w:sz="0" w:space="0" w:color="auto"/>
                          </w:divBdr>
                        </w:div>
                        <w:div w:id="1388383563">
                          <w:marLeft w:val="0"/>
                          <w:marRight w:val="0"/>
                          <w:marTop w:val="0"/>
                          <w:marBottom w:val="0"/>
                          <w:divBdr>
                            <w:top w:val="none" w:sz="0" w:space="0" w:color="auto"/>
                            <w:left w:val="none" w:sz="0" w:space="0" w:color="auto"/>
                            <w:bottom w:val="none" w:sz="0" w:space="0" w:color="auto"/>
                            <w:right w:val="none" w:sz="0" w:space="0" w:color="auto"/>
                          </w:divBdr>
                        </w:div>
                        <w:div w:id="209075287">
                          <w:marLeft w:val="0"/>
                          <w:marRight w:val="0"/>
                          <w:marTop w:val="0"/>
                          <w:marBottom w:val="0"/>
                          <w:divBdr>
                            <w:top w:val="none" w:sz="0" w:space="0" w:color="auto"/>
                            <w:left w:val="none" w:sz="0" w:space="0" w:color="auto"/>
                            <w:bottom w:val="none" w:sz="0" w:space="0" w:color="auto"/>
                            <w:right w:val="none" w:sz="0" w:space="0" w:color="auto"/>
                          </w:divBdr>
                        </w:div>
                        <w:div w:id="1897275239">
                          <w:marLeft w:val="0"/>
                          <w:marRight w:val="0"/>
                          <w:marTop w:val="0"/>
                          <w:marBottom w:val="0"/>
                          <w:divBdr>
                            <w:top w:val="none" w:sz="0" w:space="0" w:color="auto"/>
                            <w:left w:val="none" w:sz="0" w:space="0" w:color="auto"/>
                            <w:bottom w:val="none" w:sz="0" w:space="0" w:color="auto"/>
                            <w:right w:val="none" w:sz="0" w:space="0" w:color="auto"/>
                          </w:divBdr>
                        </w:div>
                        <w:div w:id="1413968673">
                          <w:marLeft w:val="0"/>
                          <w:marRight w:val="0"/>
                          <w:marTop w:val="0"/>
                          <w:marBottom w:val="0"/>
                          <w:divBdr>
                            <w:top w:val="none" w:sz="0" w:space="0" w:color="auto"/>
                            <w:left w:val="none" w:sz="0" w:space="0" w:color="auto"/>
                            <w:bottom w:val="none" w:sz="0" w:space="0" w:color="auto"/>
                            <w:right w:val="none" w:sz="0" w:space="0" w:color="auto"/>
                          </w:divBdr>
                        </w:div>
                        <w:div w:id="1429618701">
                          <w:marLeft w:val="0"/>
                          <w:marRight w:val="0"/>
                          <w:marTop w:val="0"/>
                          <w:marBottom w:val="0"/>
                          <w:divBdr>
                            <w:top w:val="none" w:sz="0" w:space="0" w:color="auto"/>
                            <w:left w:val="none" w:sz="0" w:space="0" w:color="auto"/>
                            <w:bottom w:val="none" w:sz="0" w:space="0" w:color="auto"/>
                            <w:right w:val="none" w:sz="0" w:space="0" w:color="auto"/>
                          </w:divBdr>
                        </w:div>
                        <w:div w:id="1026636918">
                          <w:marLeft w:val="0"/>
                          <w:marRight w:val="0"/>
                          <w:marTop w:val="0"/>
                          <w:marBottom w:val="0"/>
                          <w:divBdr>
                            <w:top w:val="none" w:sz="0" w:space="0" w:color="auto"/>
                            <w:left w:val="none" w:sz="0" w:space="0" w:color="auto"/>
                            <w:bottom w:val="none" w:sz="0" w:space="0" w:color="auto"/>
                            <w:right w:val="none" w:sz="0" w:space="0" w:color="auto"/>
                          </w:divBdr>
                        </w:div>
                        <w:div w:id="284653435">
                          <w:marLeft w:val="0"/>
                          <w:marRight w:val="0"/>
                          <w:marTop w:val="0"/>
                          <w:marBottom w:val="0"/>
                          <w:divBdr>
                            <w:top w:val="none" w:sz="0" w:space="0" w:color="auto"/>
                            <w:left w:val="none" w:sz="0" w:space="0" w:color="auto"/>
                            <w:bottom w:val="none" w:sz="0" w:space="0" w:color="auto"/>
                            <w:right w:val="none" w:sz="0" w:space="0" w:color="auto"/>
                          </w:divBdr>
                        </w:div>
                        <w:div w:id="335695959">
                          <w:marLeft w:val="0"/>
                          <w:marRight w:val="0"/>
                          <w:marTop w:val="0"/>
                          <w:marBottom w:val="0"/>
                          <w:divBdr>
                            <w:top w:val="none" w:sz="0" w:space="0" w:color="auto"/>
                            <w:left w:val="none" w:sz="0" w:space="0" w:color="auto"/>
                            <w:bottom w:val="none" w:sz="0" w:space="0" w:color="auto"/>
                            <w:right w:val="none" w:sz="0" w:space="0" w:color="auto"/>
                          </w:divBdr>
                        </w:div>
                        <w:div w:id="1206524606">
                          <w:marLeft w:val="0"/>
                          <w:marRight w:val="0"/>
                          <w:marTop w:val="0"/>
                          <w:marBottom w:val="0"/>
                          <w:divBdr>
                            <w:top w:val="none" w:sz="0" w:space="0" w:color="auto"/>
                            <w:left w:val="none" w:sz="0" w:space="0" w:color="auto"/>
                            <w:bottom w:val="none" w:sz="0" w:space="0" w:color="auto"/>
                            <w:right w:val="none" w:sz="0" w:space="0" w:color="auto"/>
                          </w:divBdr>
                        </w:div>
                        <w:div w:id="86124642">
                          <w:marLeft w:val="0"/>
                          <w:marRight w:val="0"/>
                          <w:marTop w:val="0"/>
                          <w:marBottom w:val="0"/>
                          <w:divBdr>
                            <w:top w:val="none" w:sz="0" w:space="0" w:color="auto"/>
                            <w:left w:val="none" w:sz="0" w:space="0" w:color="auto"/>
                            <w:bottom w:val="none" w:sz="0" w:space="0" w:color="auto"/>
                            <w:right w:val="none" w:sz="0" w:space="0" w:color="auto"/>
                          </w:divBdr>
                        </w:div>
                        <w:div w:id="1279794747">
                          <w:marLeft w:val="0"/>
                          <w:marRight w:val="0"/>
                          <w:marTop w:val="0"/>
                          <w:marBottom w:val="0"/>
                          <w:divBdr>
                            <w:top w:val="none" w:sz="0" w:space="0" w:color="auto"/>
                            <w:left w:val="none" w:sz="0" w:space="0" w:color="auto"/>
                            <w:bottom w:val="none" w:sz="0" w:space="0" w:color="auto"/>
                            <w:right w:val="none" w:sz="0" w:space="0" w:color="auto"/>
                          </w:divBdr>
                        </w:div>
                        <w:div w:id="1504083213">
                          <w:marLeft w:val="0"/>
                          <w:marRight w:val="0"/>
                          <w:marTop w:val="0"/>
                          <w:marBottom w:val="0"/>
                          <w:divBdr>
                            <w:top w:val="none" w:sz="0" w:space="0" w:color="auto"/>
                            <w:left w:val="none" w:sz="0" w:space="0" w:color="auto"/>
                            <w:bottom w:val="none" w:sz="0" w:space="0" w:color="auto"/>
                            <w:right w:val="none" w:sz="0" w:space="0" w:color="auto"/>
                          </w:divBdr>
                        </w:div>
                        <w:div w:id="250890457">
                          <w:marLeft w:val="0"/>
                          <w:marRight w:val="0"/>
                          <w:marTop w:val="0"/>
                          <w:marBottom w:val="0"/>
                          <w:divBdr>
                            <w:top w:val="none" w:sz="0" w:space="0" w:color="auto"/>
                            <w:left w:val="none" w:sz="0" w:space="0" w:color="auto"/>
                            <w:bottom w:val="none" w:sz="0" w:space="0" w:color="auto"/>
                            <w:right w:val="none" w:sz="0" w:space="0" w:color="auto"/>
                          </w:divBdr>
                        </w:div>
                        <w:div w:id="1531255969">
                          <w:marLeft w:val="0"/>
                          <w:marRight w:val="0"/>
                          <w:marTop w:val="0"/>
                          <w:marBottom w:val="0"/>
                          <w:divBdr>
                            <w:top w:val="none" w:sz="0" w:space="0" w:color="auto"/>
                            <w:left w:val="none" w:sz="0" w:space="0" w:color="auto"/>
                            <w:bottom w:val="none" w:sz="0" w:space="0" w:color="auto"/>
                            <w:right w:val="none" w:sz="0" w:space="0" w:color="auto"/>
                          </w:divBdr>
                        </w:div>
                        <w:div w:id="1663239563">
                          <w:marLeft w:val="0"/>
                          <w:marRight w:val="0"/>
                          <w:marTop w:val="0"/>
                          <w:marBottom w:val="0"/>
                          <w:divBdr>
                            <w:top w:val="none" w:sz="0" w:space="0" w:color="auto"/>
                            <w:left w:val="none" w:sz="0" w:space="0" w:color="auto"/>
                            <w:bottom w:val="none" w:sz="0" w:space="0" w:color="auto"/>
                            <w:right w:val="none" w:sz="0" w:space="0" w:color="auto"/>
                          </w:divBdr>
                        </w:div>
                        <w:div w:id="960720449">
                          <w:marLeft w:val="0"/>
                          <w:marRight w:val="0"/>
                          <w:marTop w:val="0"/>
                          <w:marBottom w:val="0"/>
                          <w:divBdr>
                            <w:top w:val="none" w:sz="0" w:space="0" w:color="auto"/>
                            <w:left w:val="none" w:sz="0" w:space="0" w:color="auto"/>
                            <w:bottom w:val="none" w:sz="0" w:space="0" w:color="auto"/>
                            <w:right w:val="none" w:sz="0" w:space="0" w:color="auto"/>
                          </w:divBdr>
                        </w:div>
                        <w:div w:id="1850875407">
                          <w:marLeft w:val="0"/>
                          <w:marRight w:val="0"/>
                          <w:marTop w:val="0"/>
                          <w:marBottom w:val="0"/>
                          <w:divBdr>
                            <w:top w:val="none" w:sz="0" w:space="0" w:color="auto"/>
                            <w:left w:val="none" w:sz="0" w:space="0" w:color="auto"/>
                            <w:bottom w:val="none" w:sz="0" w:space="0" w:color="auto"/>
                            <w:right w:val="none" w:sz="0" w:space="0" w:color="auto"/>
                          </w:divBdr>
                        </w:div>
                        <w:div w:id="1080560461">
                          <w:marLeft w:val="0"/>
                          <w:marRight w:val="0"/>
                          <w:marTop w:val="0"/>
                          <w:marBottom w:val="0"/>
                          <w:divBdr>
                            <w:top w:val="none" w:sz="0" w:space="0" w:color="auto"/>
                            <w:left w:val="none" w:sz="0" w:space="0" w:color="auto"/>
                            <w:bottom w:val="none" w:sz="0" w:space="0" w:color="auto"/>
                            <w:right w:val="none" w:sz="0" w:space="0" w:color="auto"/>
                          </w:divBdr>
                        </w:div>
                        <w:div w:id="183443946">
                          <w:marLeft w:val="0"/>
                          <w:marRight w:val="0"/>
                          <w:marTop w:val="0"/>
                          <w:marBottom w:val="0"/>
                          <w:divBdr>
                            <w:top w:val="none" w:sz="0" w:space="0" w:color="auto"/>
                            <w:left w:val="none" w:sz="0" w:space="0" w:color="auto"/>
                            <w:bottom w:val="none" w:sz="0" w:space="0" w:color="auto"/>
                            <w:right w:val="none" w:sz="0" w:space="0" w:color="auto"/>
                          </w:divBdr>
                        </w:div>
                        <w:div w:id="707609827">
                          <w:marLeft w:val="0"/>
                          <w:marRight w:val="0"/>
                          <w:marTop w:val="0"/>
                          <w:marBottom w:val="0"/>
                          <w:divBdr>
                            <w:top w:val="none" w:sz="0" w:space="0" w:color="auto"/>
                            <w:left w:val="none" w:sz="0" w:space="0" w:color="auto"/>
                            <w:bottom w:val="none" w:sz="0" w:space="0" w:color="auto"/>
                            <w:right w:val="none" w:sz="0" w:space="0" w:color="auto"/>
                          </w:divBdr>
                        </w:div>
                        <w:div w:id="1472942518">
                          <w:marLeft w:val="0"/>
                          <w:marRight w:val="0"/>
                          <w:marTop w:val="0"/>
                          <w:marBottom w:val="0"/>
                          <w:divBdr>
                            <w:top w:val="none" w:sz="0" w:space="0" w:color="auto"/>
                            <w:left w:val="none" w:sz="0" w:space="0" w:color="auto"/>
                            <w:bottom w:val="none" w:sz="0" w:space="0" w:color="auto"/>
                            <w:right w:val="none" w:sz="0" w:space="0" w:color="auto"/>
                          </w:divBdr>
                        </w:div>
                        <w:div w:id="1467316359">
                          <w:marLeft w:val="0"/>
                          <w:marRight w:val="0"/>
                          <w:marTop w:val="0"/>
                          <w:marBottom w:val="0"/>
                          <w:divBdr>
                            <w:top w:val="none" w:sz="0" w:space="0" w:color="auto"/>
                            <w:left w:val="none" w:sz="0" w:space="0" w:color="auto"/>
                            <w:bottom w:val="none" w:sz="0" w:space="0" w:color="auto"/>
                            <w:right w:val="none" w:sz="0" w:space="0" w:color="auto"/>
                          </w:divBdr>
                        </w:div>
                        <w:div w:id="1903516254">
                          <w:marLeft w:val="0"/>
                          <w:marRight w:val="0"/>
                          <w:marTop w:val="0"/>
                          <w:marBottom w:val="0"/>
                          <w:divBdr>
                            <w:top w:val="none" w:sz="0" w:space="0" w:color="auto"/>
                            <w:left w:val="none" w:sz="0" w:space="0" w:color="auto"/>
                            <w:bottom w:val="none" w:sz="0" w:space="0" w:color="auto"/>
                            <w:right w:val="none" w:sz="0" w:space="0" w:color="auto"/>
                          </w:divBdr>
                        </w:div>
                        <w:div w:id="1599873106">
                          <w:marLeft w:val="0"/>
                          <w:marRight w:val="0"/>
                          <w:marTop w:val="0"/>
                          <w:marBottom w:val="0"/>
                          <w:divBdr>
                            <w:top w:val="none" w:sz="0" w:space="0" w:color="auto"/>
                            <w:left w:val="none" w:sz="0" w:space="0" w:color="auto"/>
                            <w:bottom w:val="none" w:sz="0" w:space="0" w:color="auto"/>
                            <w:right w:val="none" w:sz="0" w:space="0" w:color="auto"/>
                          </w:divBdr>
                        </w:div>
                        <w:div w:id="54621541">
                          <w:marLeft w:val="0"/>
                          <w:marRight w:val="0"/>
                          <w:marTop w:val="0"/>
                          <w:marBottom w:val="0"/>
                          <w:divBdr>
                            <w:top w:val="none" w:sz="0" w:space="0" w:color="auto"/>
                            <w:left w:val="none" w:sz="0" w:space="0" w:color="auto"/>
                            <w:bottom w:val="none" w:sz="0" w:space="0" w:color="auto"/>
                            <w:right w:val="none" w:sz="0" w:space="0" w:color="auto"/>
                          </w:divBdr>
                        </w:div>
                        <w:div w:id="1122844688">
                          <w:marLeft w:val="0"/>
                          <w:marRight w:val="0"/>
                          <w:marTop w:val="0"/>
                          <w:marBottom w:val="0"/>
                          <w:divBdr>
                            <w:top w:val="none" w:sz="0" w:space="0" w:color="auto"/>
                            <w:left w:val="none" w:sz="0" w:space="0" w:color="auto"/>
                            <w:bottom w:val="none" w:sz="0" w:space="0" w:color="auto"/>
                            <w:right w:val="none" w:sz="0" w:space="0" w:color="auto"/>
                          </w:divBdr>
                        </w:div>
                        <w:div w:id="1191797893">
                          <w:marLeft w:val="0"/>
                          <w:marRight w:val="0"/>
                          <w:marTop w:val="0"/>
                          <w:marBottom w:val="0"/>
                          <w:divBdr>
                            <w:top w:val="none" w:sz="0" w:space="0" w:color="auto"/>
                            <w:left w:val="none" w:sz="0" w:space="0" w:color="auto"/>
                            <w:bottom w:val="none" w:sz="0" w:space="0" w:color="auto"/>
                            <w:right w:val="none" w:sz="0" w:space="0" w:color="auto"/>
                          </w:divBdr>
                        </w:div>
                        <w:div w:id="1882748618">
                          <w:marLeft w:val="0"/>
                          <w:marRight w:val="0"/>
                          <w:marTop w:val="0"/>
                          <w:marBottom w:val="0"/>
                          <w:divBdr>
                            <w:top w:val="none" w:sz="0" w:space="0" w:color="auto"/>
                            <w:left w:val="none" w:sz="0" w:space="0" w:color="auto"/>
                            <w:bottom w:val="none" w:sz="0" w:space="0" w:color="auto"/>
                            <w:right w:val="none" w:sz="0" w:space="0" w:color="auto"/>
                          </w:divBdr>
                        </w:div>
                        <w:div w:id="1126195110">
                          <w:marLeft w:val="0"/>
                          <w:marRight w:val="0"/>
                          <w:marTop w:val="0"/>
                          <w:marBottom w:val="0"/>
                          <w:divBdr>
                            <w:top w:val="none" w:sz="0" w:space="0" w:color="auto"/>
                            <w:left w:val="none" w:sz="0" w:space="0" w:color="auto"/>
                            <w:bottom w:val="none" w:sz="0" w:space="0" w:color="auto"/>
                            <w:right w:val="none" w:sz="0" w:space="0" w:color="auto"/>
                          </w:divBdr>
                        </w:div>
                        <w:div w:id="78142621">
                          <w:marLeft w:val="0"/>
                          <w:marRight w:val="0"/>
                          <w:marTop w:val="0"/>
                          <w:marBottom w:val="0"/>
                          <w:divBdr>
                            <w:top w:val="none" w:sz="0" w:space="0" w:color="auto"/>
                            <w:left w:val="none" w:sz="0" w:space="0" w:color="auto"/>
                            <w:bottom w:val="none" w:sz="0" w:space="0" w:color="auto"/>
                            <w:right w:val="none" w:sz="0" w:space="0" w:color="auto"/>
                          </w:divBdr>
                        </w:div>
                        <w:div w:id="393235529">
                          <w:marLeft w:val="0"/>
                          <w:marRight w:val="0"/>
                          <w:marTop w:val="0"/>
                          <w:marBottom w:val="0"/>
                          <w:divBdr>
                            <w:top w:val="none" w:sz="0" w:space="0" w:color="auto"/>
                            <w:left w:val="none" w:sz="0" w:space="0" w:color="auto"/>
                            <w:bottom w:val="none" w:sz="0" w:space="0" w:color="auto"/>
                            <w:right w:val="none" w:sz="0" w:space="0" w:color="auto"/>
                          </w:divBdr>
                        </w:div>
                        <w:div w:id="564493631">
                          <w:marLeft w:val="0"/>
                          <w:marRight w:val="0"/>
                          <w:marTop w:val="0"/>
                          <w:marBottom w:val="0"/>
                          <w:divBdr>
                            <w:top w:val="none" w:sz="0" w:space="0" w:color="auto"/>
                            <w:left w:val="none" w:sz="0" w:space="0" w:color="auto"/>
                            <w:bottom w:val="none" w:sz="0" w:space="0" w:color="auto"/>
                            <w:right w:val="none" w:sz="0" w:space="0" w:color="auto"/>
                          </w:divBdr>
                        </w:div>
                        <w:div w:id="217742010">
                          <w:marLeft w:val="0"/>
                          <w:marRight w:val="0"/>
                          <w:marTop w:val="0"/>
                          <w:marBottom w:val="0"/>
                          <w:divBdr>
                            <w:top w:val="none" w:sz="0" w:space="0" w:color="auto"/>
                            <w:left w:val="none" w:sz="0" w:space="0" w:color="auto"/>
                            <w:bottom w:val="none" w:sz="0" w:space="0" w:color="auto"/>
                            <w:right w:val="none" w:sz="0" w:space="0" w:color="auto"/>
                          </w:divBdr>
                        </w:div>
                        <w:div w:id="1693611718">
                          <w:marLeft w:val="0"/>
                          <w:marRight w:val="0"/>
                          <w:marTop w:val="0"/>
                          <w:marBottom w:val="0"/>
                          <w:divBdr>
                            <w:top w:val="none" w:sz="0" w:space="0" w:color="auto"/>
                            <w:left w:val="none" w:sz="0" w:space="0" w:color="auto"/>
                            <w:bottom w:val="none" w:sz="0" w:space="0" w:color="auto"/>
                            <w:right w:val="none" w:sz="0" w:space="0" w:color="auto"/>
                          </w:divBdr>
                        </w:div>
                        <w:div w:id="1209075727">
                          <w:marLeft w:val="0"/>
                          <w:marRight w:val="0"/>
                          <w:marTop w:val="0"/>
                          <w:marBottom w:val="0"/>
                          <w:divBdr>
                            <w:top w:val="none" w:sz="0" w:space="0" w:color="auto"/>
                            <w:left w:val="none" w:sz="0" w:space="0" w:color="auto"/>
                            <w:bottom w:val="none" w:sz="0" w:space="0" w:color="auto"/>
                            <w:right w:val="none" w:sz="0" w:space="0" w:color="auto"/>
                          </w:divBdr>
                        </w:div>
                        <w:div w:id="981542655">
                          <w:marLeft w:val="0"/>
                          <w:marRight w:val="0"/>
                          <w:marTop w:val="0"/>
                          <w:marBottom w:val="0"/>
                          <w:divBdr>
                            <w:top w:val="none" w:sz="0" w:space="0" w:color="auto"/>
                            <w:left w:val="none" w:sz="0" w:space="0" w:color="auto"/>
                            <w:bottom w:val="none" w:sz="0" w:space="0" w:color="auto"/>
                            <w:right w:val="none" w:sz="0" w:space="0" w:color="auto"/>
                          </w:divBdr>
                        </w:div>
                        <w:div w:id="648707255">
                          <w:marLeft w:val="0"/>
                          <w:marRight w:val="0"/>
                          <w:marTop w:val="0"/>
                          <w:marBottom w:val="0"/>
                          <w:divBdr>
                            <w:top w:val="none" w:sz="0" w:space="0" w:color="auto"/>
                            <w:left w:val="none" w:sz="0" w:space="0" w:color="auto"/>
                            <w:bottom w:val="none" w:sz="0" w:space="0" w:color="auto"/>
                            <w:right w:val="none" w:sz="0" w:space="0" w:color="auto"/>
                          </w:divBdr>
                        </w:div>
                        <w:div w:id="774711019">
                          <w:marLeft w:val="0"/>
                          <w:marRight w:val="0"/>
                          <w:marTop w:val="0"/>
                          <w:marBottom w:val="0"/>
                          <w:divBdr>
                            <w:top w:val="none" w:sz="0" w:space="0" w:color="auto"/>
                            <w:left w:val="none" w:sz="0" w:space="0" w:color="auto"/>
                            <w:bottom w:val="none" w:sz="0" w:space="0" w:color="auto"/>
                            <w:right w:val="none" w:sz="0" w:space="0" w:color="auto"/>
                          </w:divBdr>
                        </w:div>
                        <w:div w:id="650908286">
                          <w:marLeft w:val="0"/>
                          <w:marRight w:val="0"/>
                          <w:marTop w:val="0"/>
                          <w:marBottom w:val="0"/>
                          <w:divBdr>
                            <w:top w:val="none" w:sz="0" w:space="0" w:color="auto"/>
                            <w:left w:val="none" w:sz="0" w:space="0" w:color="auto"/>
                            <w:bottom w:val="none" w:sz="0" w:space="0" w:color="auto"/>
                            <w:right w:val="none" w:sz="0" w:space="0" w:color="auto"/>
                          </w:divBdr>
                        </w:div>
                        <w:div w:id="26804623">
                          <w:marLeft w:val="0"/>
                          <w:marRight w:val="0"/>
                          <w:marTop w:val="0"/>
                          <w:marBottom w:val="0"/>
                          <w:divBdr>
                            <w:top w:val="none" w:sz="0" w:space="0" w:color="auto"/>
                            <w:left w:val="none" w:sz="0" w:space="0" w:color="auto"/>
                            <w:bottom w:val="none" w:sz="0" w:space="0" w:color="auto"/>
                            <w:right w:val="none" w:sz="0" w:space="0" w:color="auto"/>
                          </w:divBdr>
                        </w:div>
                        <w:div w:id="1462306477">
                          <w:marLeft w:val="0"/>
                          <w:marRight w:val="0"/>
                          <w:marTop w:val="0"/>
                          <w:marBottom w:val="0"/>
                          <w:divBdr>
                            <w:top w:val="none" w:sz="0" w:space="0" w:color="auto"/>
                            <w:left w:val="none" w:sz="0" w:space="0" w:color="auto"/>
                            <w:bottom w:val="none" w:sz="0" w:space="0" w:color="auto"/>
                            <w:right w:val="none" w:sz="0" w:space="0" w:color="auto"/>
                          </w:divBdr>
                        </w:div>
                        <w:div w:id="499783079">
                          <w:marLeft w:val="0"/>
                          <w:marRight w:val="0"/>
                          <w:marTop w:val="0"/>
                          <w:marBottom w:val="0"/>
                          <w:divBdr>
                            <w:top w:val="none" w:sz="0" w:space="0" w:color="auto"/>
                            <w:left w:val="none" w:sz="0" w:space="0" w:color="auto"/>
                            <w:bottom w:val="none" w:sz="0" w:space="0" w:color="auto"/>
                            <w:right w:val="none" w:sz="0" w:space="0" w:color="auto"/>
                          </w:divBdr>
                        </w:div>
                        <w:div w:id="936906691">
                          <w:marLeft w:val="0"/>
                          <w:marRight w:val="0"/>
                          <w:marTop w:val="0"/>
                          <w:marBottom w:val="0"/>
                          <w:divBdr>
                            <w:top w:val="none" w:sz="0" w:space="0" w:color="auto"/>
                            <w:left w:val="none" w:sz="0" w:space="0" w:color="auto"/>
                            <w:bottom w:val="none" w:sz="0" w:space="0" w:color="auto"/>
                            <w:right w:val="none" w:sz="0" w:space="0" w:color="auto"/>
                          </w:divBdr>
                        </w:div>
                        <w:div w:id="904993913">
                          <w:marLeft w:val="0"/>
                          <w:marRight w:val="0"/>
                          <w:marTop w:val="0"/>
                          <w:marBottom w:val="0"/>
                          <w:divBdr>
                            <w:top w:val="none" w:sz="0" w:space="0" w:color="auto"/>
                            <w:left w:val="none" w:sz="0" w:space="0" w:color="auto"/>
                            <w:bottom w:val="none" w:sz="0" w:space="0" w:color="auto"/>
                            <w:right w:val="none" w:sz="0" w:space="0" w:color="auto"/>
                          </w:divBdr>
                        </w:div>
                        <w:div w:id="1689406099">
                          <w:marLeft w:val="0"/>
                          <w:marRight w:val="0"/>
                          <w:marTop w:val="0"/>
                          <w:marBottom w:val="0"/>
                          <w:divBdr>
                            <w:top w:val="none" w:sz="0" w:space="0" w:color="auto"/>
                            <w:left w:val="none" w:sz="0" w:space="0" w:color="auto"/>
                            <w:bottom w:val="none" w:sz="0" w:space="0" w:color="auto"/>
                            <w:right w:val="none" w:sz="0" w:space="0" w:color="auto"/>
                          </w:divBdr>
                        </w:div>
                        <w:div w:id="398675636">
                          <w:marLeft w:val="0"/>
                          <w:marRight w:val="0"/>
                          <w:marTop w:val="0"/>
                          <w:marBottom w:val="0"/>
                          <w:divBdr>
                            <w:top w:val="none" w:sz="0" w:space="0" w:color="auto"/>
                            <w:left w:val="none" w:sz="0" w:space="0" w:color="auto"/>
                            <w:bottom w:val="none" w:sz="0" w:space="0" w:color="auto"/>
                            <w:right w:val="none" w:sz="0" w:space="0" w:color="auto"/>
                          </w:divBdr>
                        </w:div>
                        <w:div w:id="1680694753">
                          <w:marLeft w:val="0"/>
                          <w:marRight w:val="0"/>
                          <w:marTop w:val="0"/>
                          <w:marBottom w:val="0"/>
                          <w:divBdr>
                            <w:top w:val="none" w:sz="0" w:space="0" w:color="auto"/>
                            <w:left w:val="none" w:sz="0" w:space="0" w:color="auto"/>
                            <w:bottom w:val="none" w:sz="0" w:space="0" w:color="auto"/>
                            <w:right w:val="none" w:sz="0" w:space="0" w:color="auto"/>
                          </w:divBdr>
                        </w:div>
                        <w:div w:id="419957408">
                          <w:marLeft w:val="0"/>
                          <w:marRight w:val="0"/>
                          <w:marTop w:val="0"/>
                          <w:marBottom w:val="0"/>
                          <w:divBdr>
                            <w:top w:val="none" w:sz="0" w:space="0" w:color="auto"/>
                            <w:left w:val="none" w:sz="0" w:space="0" w:color="auto"/>
                            <w:bottom w:val="none" w:sz="0" w:space="0" w:color="auto"/>
                            <w:right w:val="none" w:sz="0" w:space="0" w:color="auto"/>
                          </w:divBdr>
                        </w:div>
                        <w:div w:id="366376027">
                          <w:marLeft w:val="0"/>
                          <w:marRight w:val="0"/>
                          <w:marTop w:val="0"/>
                          <w:marBottom w:val="0"/>
                          <w:divBdr>
                            <w:top w:val="none" w:sz="0" w:space="0" w:color="auto"/>
                            <w:left w:val="none" w:sz="0" w:space="0" w:color="auto"/>
                            <w:bottom w:val="none" w:sz="0" w:space="0" w:color="auto"/>
                            <w:right w:val="none" w:sz="0" w:space="0" w:color="auto"/>
                          </w:divBdr>
                        </w:div>
                        <w:div w:id="2127233876">
                          <w:marLeft w:val="0"/>
                          <w:marRight w:val="0"/>
                          <w:marTop w:val="0"/>
                          <w:marBottom w:val="0"/>
                          <w:divBdr>
                            <w:top w:val="none" w:sz="0" w:space="0" w:color="auto"/>
                            <w:left w:val="none" w:sz="0" w:space="0" w:color="auto"/>
                            <w:bottom w:val="none" w:sz="0" w:space="0" w:color="auto"/>
                            <w:right w:val="none" w:sz="0" w:space="0" w:color="auto"/>
                          </w:divBdr>
                        </w:div>
                        <w:div w:id="848174653">
                          <w:marLeft w:val="0"/>
                          <w:marRight w:val="0"/>
                          <w:marTop w:val="0"/>
                          <w:marBottom w:val="0"/>
                          <w:divBdr>
                            <w:top w:val="none" w:sz="0" w:space="0" w:color="auto"/>
                            <w:left w:val="none" w:sz="0" w:space="0" w:color="auto"/>
                            <w:bottom w:val="none" w:sz="0" w:space="0" w:color="auto"/>
                            <w:right w:val="none" w:sz="0" w:space="0" w:color="auto"/>
                          </w:divBdr>
                        </w:div>
                        <w:div w:id="1466046415">
                          <w:marLeft w:val="0"/>
                          <w:marRight w:val="0"/>
                          <w:marTop w:val="0"/>
                          <w:marBottom w:val="0"/>
                          <w:divBdr>
                            <w:top w:val="none" w:sz="0" w:space="0" w:color="auto"/>
                            <w:left w:val="none" w:sz="0" w:space="0" w:color="auto"/>
                            <w:bottom w:val="none" w:sz="0" w:space="0" w:color="auto"/>
                            <w:right w:val="none" w:sz="0" w:space="0" w:color="auto"/>
                          </w:divBdr>
                          <w:divsChild>
                            <w:div w:id="659389462">
                              <w:marLeft w:val="0"/>
                              <w:marRight w:val="0"/>
                              <w:marTop w:val="0"/>
                              <w:marBottom w:val="0"/>
                              <w:divBdr>
                                <w:top w:val="none" w:sz="0" w:space="0" w:color="auto"/>
                                <w:left w:val="none" w:sz="0" w:space="0" w:color="auto"/>
                                <w:bottom w:val="none" w:sz="0" w:space="0" w:color="auto"/>
                                <w:right w:val="none" w:sz="0" w:space="0" w:color="auto"/>
                              </w:divBdr>
                            </w:div>
                            <w:div w:id="328291973">
                              <w:marLeft w:val="0"/>
                              <w:marRight w:val="0"/>
                              <w:marTop w:val="0"/>
                              <w:marBottom w:val="0"/>
                              <w:divBdr>
                                <w:top w:val="none" w:sz="0" w:space="0" w:color="auto"/>
                                <w:left w:val="none" w:sz="0" w:space="0" w:color="auto"/>
                                <w:bottom w:val="none" w:sz="0" w:space="0" w:color="auto"/>
                                <w:right w:val="none" w:sz="0" w:space="0" w:color="auto"/>
                              </w:divBdr>
                            </w:div>
                          </w:divsChild>
                        </w:div>
                        <w:div w:id="1891068330">
                          <w:marLeft w:val="0"/>
                          <w:marRight w:val="0"/>
                          <w:marTop w:val="0"/>
                          <w:marBottom w:val="0"/>
                          <w:divBdr>
                            <w:top w:val="none" w:sz="0" w:space="0" w:color="auto"/>
                            <w:left w:val="none" w:sz="0" w:space="0" w:color="auto"/>
                            <w:bottom w:val="none" w:sz="0" w:space="0" w:color="auto"/>
                            <w:right w:val="none" w:sz="0" w:space="0" w:color="auto"/>
                          </w:divBdr>
                        </w:div>
                        <w:div w:id="763840184">
                          <w:marLeft w:val="0"/>
                          <w:marRight w:val="0"/>
                          <w:marTop w:val="0"/>
                          <w:marBottom w:val="0"/>
                          <w:divBdr>
                            <w:top w:val="none" w:sz="0" w:space="0" w:color="auto"/>
                            <w:left w:val="none" w:sz="0" w:space="0" w:color="auto"/>
                            <w:bottom w:val="none" w:sz="0" w:space="0" w:color="auto"/>
                            <w:right w:val="none" w:sz="0" w:space="0" w:color="auto"/>
                          </w:divBdr>
                        </w:div>
                      </w:divsChild>
                    </w:div>
                    <w:div w:id="396126441">
                      <w:marLeft w:val="0"/>
                      <w:marRight w:val="0"/>
                      <w:marTop w:val="0"/>
                      <w:marBottom w:val="0"/>
                      <w:divBdr>
                        <w:top w:val="none" w:sz="0" w:space="0" w:color="auto"/>
                        <w:left w:val="none" w:sz="0" w:space="0" w:color="auto"/>
                        <w:bottom w:val="none" w:sz="0" w:space="0" w:color="auto"/>
                        <w:right w:val="none" w:sz="0" w:space="0" w:color="auto"/>
                      </w:divBdr>
                    </w:div>
                    <w:div w:id="4444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8902">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667992">
      <w:bodyDiv w:val="1"/>
      <w:marLeft w:val="0"/>
      <w:marRight w:val="0"/>
      <w:marTop w:val="0"/>
      <w:marBottom w:val="0"/>
      <w:divBdr>
        <w:top w:val="none" w:sz="0" w:space="0" w:color="auto"/>
        <w:left w:val="none" w:sz="0" w:space="0" w:color="auto"/>
        <w:bottom w:val="none" w:sz="0" w:space="0" w:color="auto"/>
        <w:right w:val="none" w:sz="0" w:space="0" w:color="auto"/>
      </w:divBdr>
    </w:div>
    <w:div w:id="1258247877">
      <w:bodyDiv w:val="1"/>
      <w:marLeft w:val="0"/>
      <w:marRight w:val="0"/>
      <w:marTop w:val="0"/>
      <w:marBottom w:val="0"/>
      <w:divBdr>
        <w:top w:val="none" w:sz="0" w:space="0" w:color="auto"/>
        <w:left w:val="none" w:sz="0" w:space="0" w:color="auto"/>
        <w:bottom w:val="none" w:sz="0" w:space="0" w:color="auto"/>
        <w:right w:val="none" w:sz="0" w:space="0" w:color="auto"/>
      </w:divBdr>
    </w:div>
    <w:div w:id="1258707436">
      <w:bodyDiv w:val="1"/>
      <w:marLeft w:val="0"/>
      <w:marRight w:val="0"/>
      <w:marTop w:val="0"/>
      <w:marBottom w:val="0"/>
      <w:divBdr>
        <w:top w:val="none" w:sz="0" w:space="0" w:color="auto"/>
        <w:left w:val="none" w:sz="0" w:space="0" w:color="auto"/>
        <w:bottom w:val="none" w:sz="0" w:space="0" w:color="auto"/>
        <w:right w:val="none" w:sz="0" w:space="0" w:color="auto"/>
      </w:divBdr>
    </w:div>
    <w:div w:id="1264804328">
      <w:bodyDiv w:val="1"/>
      <w:marLeft w:val="0"/>
      <w:marRight w:val="0"/>
      <w:marTop w:val="0"/>
      <w:marBottom w:val="0"/>
      <w:divBdr>
        <w:top w:val="none" w:sz="0" w:space="0" w:color="auto"/>
        <w:left w:val="none" w:sz="0" w:space="0" w:color="auto"/>
        <w:bottom w:val="none" w:sz="0" w:space="0" w:color="auto"/>
        <w:right w:val="none" w:sz="0" w:space="0" w:color="auto"/>
      </w:divBdr>
    </w:div>
    <w:div w:id="1285502985">
      <w:bodyDiv w:val="1"/>
      <w:marLeft w:val="0"/>
      <w:marRight w:val="0"/>
      <w:marTop w:val="0"/>
      <w:marBottom w:val="0"/>
      <w:divBdr>
        <w:top w:val="none" w:sz="0" w:space="0" w:color="auto"/>
        <w:left w:val="none" w:sz="0" w:space="0" w:color="auto"/>
        <w:bottom w:val="none" w:sz="0" w:space="0" w:color="auto"/>
        <w:right w:val="none" w:sz="0" w:space="0" w:color="auto"/>
      </w:divBdr>
    </w:div>
    <w:div w:id="1290667356">
      <w:bodyDiv w:val="1"/>
      <w:marLeft w:val="0"/>
      <w:marRight w:val="0"/>
      <w:marTop w:val="0"/>
      <w:marBottom w:val="0"/>
      <w:divBdr>
        <w:top w:val="none" w:sz="0" w:space="0" w:color="auto"/>
        <w:left w:val="none" w:sz="0" w:space="0" w:color="auto"/>
        <w:bottom w:val="none" w:sz="0" w:space="0" w:color="auto"/>
        <w:right w:val="none" w:sz="0" w:space="0" w:color="auto"/>
      </w:divBdr>
    </w:div>
    <w:div w:id="1292635878">
      <w:bodyDiv w:val="1"/>
      <w:marLeft w:val="0"/>
      <w:marRight w:val="0"/>
      <w:marTop w:val="0"/>
      <w:marBottom w:val="0"/>
      <w:divBdr>
        <w:top w:val="none" w:sz="0" w:space="0" w:color="auto"/>
        <w:left w:val="none" w:sz="0" w:space="0" w:color="auto"/>
        <w:bottom w:val="none" w:sz="0" w:space="0" w:color="auto"/>
        <w:right w:val="none" w:sz="0" w:space="0" w:color="auto"/>
      </w:divBdr>
    </w:div>
    <w:div w:id="1293900794">
      <w:bodyDiv w:val="1"/>
      <w:marLeft w:val="0"/>
      <w:marRight w:val="0"/>
      <w:marTop w:val="0"/>
      <w:marBottom w:val="0"/>
      <w:divBdr>
        <w:top w:val="none" w:sz="0" w:space="0" w:color="auto"/>
        <w:left w:val="none" w:sz="0" w:space="0" w:color="auto"/>
        <w:bottom w:val="none" w:sz="0" w:space="0" w:color="auto"/>
        <w:right w:val="none" w:sz="0" w:space="0" w:color="auto"/>
      </w:divBdr>
    </w:div>
    <w:div w:id="1300723054">
      <w:bodyDiv w:val="1"/>
      <w:marLeft w:val="0"/>
      <w:marRight w:val="0"/>
      <w:marTop w:val="0"/>
      <w:marBottom w:val="0"/>
      <w:divBdr>
        <w:top w:val="none" w:sz="0" w:space="0" w:color="auto"/>
        <w:left w:val="none" w:sz="0" w:space="0" w:color="auto"/>
        <w:bottom w:val="none" w:sz="0" w:space="0" w:color="auto"/>
        <w:right w:val="none" w:sz="0" w:space="0" w:color="auto"/>
      </w:divBdr>
    </w:div>
    <w:div w:id="1308634144">
      <w:bodyDiv w:val="1"/>
      <w:marLeft w:val="0"/>
      <w:marRight w:val="0"/>
      <w:marTop w:val="0"/>
      <w:marBottom w:val="0"/>
      <w:divBdr>
        <w:top w:val="none" w:sz="0" w:space="0" w:color="auto"/>
        <w:left w:val="none" w:sz="0" w:space="0" w:color="auto"/>
        <w:bottom w:val="none" w:sz="0" w:space="0" w:color="auto"/>
        <w:right w:val="none" w:sz="0" w:space="0" w:color="auto"/>
      </w:divBdr>
    </w:div>
    <w:div w:id="1316836480">
      <w:bodyDiv w:val="1"/>
      <w:marLeft w:val="0"/>
      <w:marRight w:val="0"/>
      <w:marTop w:val="0"/>
      <w:marBottom w:val="0"/>
      <w:divBdr>
        <w:top w:val="none" w:sz="0" w:space="0" w:color="auto"/>
        <w:left w:val="none" w:sz="0" w:space="0" w:color="auto"/>
        <w:bottom w:val="none" w:sz="0" w:space="0" w:color="auto"/>
        <w:right w:val="none" w:sz="0" w:space="0" w:color="auto"/>
      </w:divBdr>
    </w:div>
    <w:div w:id="1340693375">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3141589">
      <w:bodyDiv w:val="1"/>
      <w:marLeft w:val="0"/>
      <w:marRight w:val="0"/>
      <w:marTop w:val="0"/>
      <w:marBottom w:val="0"/>
      <w:divBdr>
        <w:top w:val="none" w:sz="0" w:space="0" w:color="auto"/>
        <w:left w:val="none" w:sz="0" w:space="0" w:color="auto"/>
        <w:bottom w:val="none" w:sz="0" w:space="0" w:color="auto"/>
        <w:right w:val="none" w:sz="0" w:space="0" w:color="auto"/>
      </w:divBdr>
    </w:div>
    <w:div w:id="1361082314">
      <w:bodyDiv w:val="1"/>
      <w:marLeft w:val="0"/>
      <w:marRight w:val="0"/>
      <w:marTop w:val="0"/>
      <w:marBottom w:val="0"/>
      <w:divBdr>
        <w:top w:val="none" w:sz="0" w:space="0" w:color="auto"/>
        <w:left w:val="none" w:sz="0" w:space="0" w:color="auto"/>
        <w:bottom w:val="none" w:sz="0" w:space="0" w:color="auto"/>
        <w:right w:val="none" w:sz="0" w:space="0" w:color="auto"/>
      </w:divBdr>
    </w:div>
    <w:div w:id="1361273097">
      <w:bodyDiv w:val="1"/>
      <w:marLeft w:val="0"/>
      <w:marRight w:val="0"/>
      <w:marTop w:val="0"/>
      <w:marBottom w:val="0"/>
      <w:divBdr>
        <w:top w:val="none" w:sz="0" w:space="0" w:color="auto"/>
        <w:left w:val="none" w:sz="0" w:space="0" w:color="auto"/>
        <w:bottom w:val="none" w:sz="0" w:space="0" w:color="auto"/>
        <w:right w:val="none" w:sz="0" w:space="0" w:color="auto"/>
      </w:divBdr>
    </w:div>
    <w:div w:id="1367683274">
      <w:bodyDiv w:val="1"/>
      <w:marLeft w:val="0"/>
      <w:marRight w:val="0"/>
      <w:marTop w:val="0"/>
      <w:marBottom w:val="0"/>
      <w:divBdr>
        <w:top w:val="none" w:sz="0" w:space="0" w:color="auto"/>
        <w:left w:val="none" w:sz="0" w:space="0" w:color="auto"/>
        <w:bottom w:val="none" w:sz="0" w:space="0" w:color="auto"/>
        <w:right w:val="none" w:sz="0" w:space="0" w:color="auto"/>
      </w:divBdr>
    </w:div>
    <w:div w:id="1368068848">
      <w:bodyDiv w:val="1"/>
      <w:marLeft w:val="0"/>
      <w:marRight w:val="0"/>
      <w:marTop w:val="0"/>
      <w:marBottom w:val="0"/>
      <w:divBdr>
        <w:top w:val="none" w:sz="0" w:space="0" w:color="auto"/>
        <w:left w:val="none" w:sz="0" w:space="0" w:color="auto"/>
        <w:bottom w:val="none" w:sz="0" w:space="0" w:color="auto"/>
        <w:right w:val="none" w:sz="0" w:space="0" w:color="auto"/>
      </w:divBdr>
    </w:div>
    <w:div w:id="1371539637">
      <w:bodyDiv w:val="1"/>
      <w:marLeft w:val="0"/>
      <w:marRight w:val="0"/>
      <w:marTop w:val="0"/>
      <w:marBottom w:val="0"/>
      <w:divBdr>
        <w:top w:val="none" w:sz="0" w:space="0" w:color="auto"/>
        <w:left w:val="none" w:sz="0" w:space="0" w:color="auto"/>
        <w:bottom w:val="none" w:sz="0" w:space="0" w:color="auto"/>
        <w:right w:val="none" w:sz="0" w:space="0" w:color="auto"/>
      </w:divBdr>
    </w:div>
    <w:div w:id="1378241888">
      <w:bodyDiv w:val="1"/>
      <w:marLeft w:val="0"/>
      <w:marRight w:val="0"/>
      <w:marTop w:val="0"/>
      <w:marBottom w:val="0"/>
      <w:divBdr>
        <w:top w:val="none" w:sz="0" w:space="0" w:color="auto"/>
        <w:left w:val="none" w:sz="0" w:space="0" w:color="auto"/>
        <w:bottom w:val="none" w:sz="0" w:space="0" w:color="auto"/>
        <w:right w:val="none" w:sz="0" w:space="0" w:color="auto"/>
      </w:divBdr>
    </w:div>
    <w:div w:id="1378704566">
      <w:bodyDiv w:val="1"/>
      <w:marLeft w:val="0"/>
      <w:marRight w:val="0"/>
      <w:marTop w:val="0"/>
      <w:marBottom w:val="0"/>
      <w:divBdr>
        <w:top w:val="none" w:sz="0" w:space="0" w:color="auto"/>
        <w:left w:val="none" w:sz="0" w:space="0" w:color="auto"/>
        <w:bottom w:val="none" w:sz="0" w:space="0" w:color="auto"/>
        <w:right w:val="none" w:sz="0" w:space="0" w:color="auto"/>
      </w:divBdr>
    </w:div>
    <w:div w:id="1381318972">
      <w:bodyDiv w:val="1"/>
      <w:marLeft w:val="0"/>
      <w:marRight w:val="0"/>
      <w:marTop w:val="0"/>
      <w:marBottom w:val="0"/>
      <w:divBdr>
        <w:top w:val="none" w:sz="0" w:space="0" w:color="auto"/>
        <w:left w:val="none" w:sz="0" w:space="0" w:color="auto"/>
        <w:bottom w:val="none" w:sz="0" w:space="0" w:color="auto"/>
        <w:right w:val="none" w:sz="0" w:space="0" w:color="auto"/>
      </w:divBdr>
    </w:div>
    <w:div w:id="1384909633">
      <w:bodyDiv w:val="1"/>
      <w:marLeft w:val="0"/>
      <w:marRight w:val="0"/>
      <w:marTop w:val="0"/>
      <w:marBottom w:val="0"/>
      <w:divBdr>
        <w:top w:val="none" w:sz="0" w:space="0" w:color="auto"/>
        <w:left w:val="none" w:sz="0" w:space="0" w:color="auto"/>
        <w:bottom w:val="none" w:sz="0" w:space="0" w:color="auto"/>
        <w:right w:val="none" w:sz="0" w:space="0" w:color="auto"/>
      </w:divBdr>
    </w:div>
    <w:div w:id="1385641626">
      <w:bodyDiv w:val="1"/>
      <w:marLeft w:val="0"/>
      <w:marRight w:val="0"/>
      <w:marTop w:val="0"/>
      <w:marBottom w:val="0"/>
      <w:divBdr>
        <w:top w:val="none" w:sz="0" w:space="0" w:color="auto"/>
        <w:left w:val="none" w:sz="0" w:space="0" w:color="auto"/>
        <w:bottom w:val="none" w:sz="0" w:space="0" w:color="auto"/>
        <w:right w:val="none" w:sz="0" w:space="0" w:color="auto"/>
      </w:divBdr>
    </w:div>
    <w:div w:id="1397968695">
      <w:bodyDiv w:val="1"/>
      <w:marLeft w:val="0"/>
      <w:marRight w:val="0"/>
      <w:marTop w:val="0"/>
      <w:marBottom w:val="0"/>
      <w:divBdr>
        <w:top w:val="none" w:sz="0" w:space="0" w:color="auto"/>
        <w:left w:val="none" w:sz="0" w:space="0" w:color="auto"/>
        <w:bottom w:val="none" w:sz="0" w:space="0" w:color="auto"/>
        <w:right w:val="none" w:sz="0" w:space="0" w:color="auto"/>
      </w:divBdr>
    </w:div>
    <w:div w:id="1398822587">
      <w:bodyDiv w:val="1"/>
      <w:marLeft w:val="0"/>
      <w:marRight w:val="0"/>
      <w:marTop w:val="0"/>
      <w:marBottom w:val="0"/>
      <w:divBdr>
        <w:top w:val="none" w:sz="0" w:space="0" w:color="auto"/>
        <w:left w:val="none" w:sz="0" w:space="0" w:color="auto"/>
        <w:bottom w:val="none" w:sz="0" w:space="0" w:color="auto"/>
        <w:right w:val="none" w:sz="0" w:space="0" w:color="auto"/>
      </w:divBdr>
    </w:div>
    <w:div w:id="1399478424">
      <w:bodyDiv w:val="1"/>
      <w:marLeft w:val="0"/>
      <w:marRight w:val="0"/>
      <w:marTop w:val="0"/>
      <w:marBottom w:val="0"/>
      <w:divBdr>
        <w:top w:val="none" w:sz="0" w:space="0" w:color="auto"/>
        <w:left w:val="none" w:sz="0" w:space="0" w:color="auto"/>
        <w:bottom w:val="none" w:sz="0" w:space="0" w:color="auto"/>
        <w:right w:val="none" w:sz="0" w:space="0" w:color="auto"/>
      </w:divBdr>
    </w:div>
    <w:div w:id="1401251522">
      <w:bodyDiv w:val="1"/>
      <w:marLeft w:val="0"/>
      <w:marRight w:val="0"/>
      <w:marTop w:val="0"/>
      <w:marBottom w:val="0"/>
      <w:divBdr>
        <w:top w:val="none" w:sz="0" w:space="0" w:color="auto"/>
        <w:left w:val="none" w:sz="0" w:space="0" w:color="auto"/>
        <w:bottom w:val="none" w:sz="0" w:space="0" w:color="auto"/>
        <w:right w:val="none" w:sz="0" w:space="0" w:color="auto"/>
      </w:divBdr>
    </w:div>
    <w:div w:id="1406805990">
      <w:bodyDiv w:val="1"/>
      <w:marLeft w:val="0"/>
      <w:marRight w:val="0"/>
      <w:marTop w:val="0"/>
      <w:marBottom w:val="0"/>
      <w:divBdr>
        <w:top w:val="none" w:sz="0" w:space="0" w:color="auto"/>
        <w:left w:val="none" w:sz="0" w:space="0" w:color="auto"/>
        <w:bottom w:val="none" w:sz="0" w:space="0" w:color="auto"/>
        <w:right w:val="none" w:sz="0" w:space="0" w:color="auto"/>
      </w:divBdr>
    </w:div>
    <w:div w:id="1424912276">
      <w:bodyDiv w:val="1"/>
      <w:marLeft w:val="0"/>
      <w:marRight w:val="0"/>
      <w:marTop w:val="0"/>
      <w:marBottom w:val="0"/>
      <w:divBdr>
        <w:top w:val="none" w:sz="0" w:space="0" w:color="auto"/>
        <w:left w:val="none" w:sz="0" w:space="0" w:color="auto"/>
        <w:bottom w:val="none" w:sz="0" w:space="0" w:color="auto"/>
        <w:right w:val="none" w:sz="0" w:space="0" w:color="auto"/>
      </w:divBdr>
    </w:div>
    <w:div w:id="1431967675">
      <w:bodyDiv w:val="1"/>
      <w:marLeft w:val="0"/>
      <w:marRight w:val="0"/>
      <w:marTop w:val="0"/>
      <w:marBottom w:val="0"/>
      <w:divBdr>
        <w:top w:val="none" w:sz="0" w:space="0" w:color="auto"/>
        <w:left w:val="none" w:sz="0" w:space="0" w:color="auto"/>
        <w:bottom w:val="none" w:sz="0" w:space="0" w:color="auto"/>
        <w:right w:val="none" w:sz="0" w:space="0" w:color="auto"/>
      </w:divBdr>
    </w:div>
    <w:div w:id="1435397092">
      <w:bodyDiv w:val="1"/>
      <w:marLeft w:val="0"/>
      <w:marRight w:val="0"/>
      <w:marTop w:val="0"/>
      <w:marBottom w:val="0"/>
      <w:divBdr>
        <w:top w:val="none" w:sz="0" w:space="0" w:color="auto"/>
        <w:left w:val="none" w:sz="0" w:space="0" w:color="auto"/>
        <w:bottom w:val="none" w:sz="0" w:space="0" w:color="auto"/>
        <w:right w:val="none" w:sz="0" w:space="0" w:color="auto"/>
      </w:divBdr>
    </w:div>
    <w:div w:id="1437019012">
      <w:bodyDiv w:val="1"/>
      <w:marLeft w:val="0"/>
      <w:marRight w:val="0"/>
      <w:marTop w:val="0"/>
      <w:marBottom w:val="0"/>
      <w:divBdr>
        <w:top w:val="none" w:sz="0" w:space="0" w:color="auto"/>
        <w:left w:val="none" w:sz="0" w:space="0" w:color="auto"/>
        <w:bottom w:val="none" w:sz="0" w:space="0" w:color="auto"/>
        <w:right w:val="none" w:sz="0" w:space="0" w:color="auto"/>
      </w:divBdr>
    </w:div>
    <w:div w:id="1438721620">
      <w:bodyDiv w:val="1"/>
      <w:marLeft w:val="0"/>
      <w:marRight w:val="0"/>
      <w:marTop w:val="0"/>
      <w:marBottom w:val="0"/>
      <w:divBdr>
        <w:top w:val="none" w:sz="0" w:space="0" w:color="auto"/>
        <w:left w:val="none" w:sz="0" w:space="0" w:color="auto"/>
        <w:bottom w:val="none" w:sz="0" w:space="0" w:color="auto"/>
        <w:right w:val="none" w:sz="0" w:space="0" w:color="auto"/>
      </w:divBdr>
    </w:div>
    <w:div w:id="1457917656">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67888871">
      <w:bodyDiv w:val="1"/>
      <w:marLeft w:val="0"/>
      <w:marRight w:val="0"/>
      <w:marTop w:val="0"/>
      <w:marBottom w:val="0"/>
      <w:divBdr>
        <w:top w:val="none" w:sz="0" w:space="0" w:color="auto"/>
        <w:left w:val="none" w:sz="0" w:space="0" w:color="auto"/>
        <w:bottom w:val="none" w:sz="0" w:space="0" w:color="auto"/>
        <w:right w:val="none" w:sz="0" w:space="0" w:color="auto"/>
      </w:divBdr>
    </w:div>
    <w:div w:id="1472668986">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3274">
      <w:bodyDiv w:val="1"/>
      <w:marLeft w:val="0"/>
      <w:marRight w:val="0"/>
      <w:marTop w:val="0"/>
      <w:marBottom w:val="0"/>
      <w:divBdr>
        <w:top w:val="none" w:sz="0" w:space="0" w:color="auto"/>
        <w:left w:val="none" w:sz="0" w:space="0" w:color="auto"/>
        <w:bottom w:val="none" w:sz="0" w:space="0" w:color="auto"/>
        <w:right w:val="none" w:sz="0" w:space="0" w:color="auto"/>
      </w:divBdr>
    </w:div>
    <w:div w:id="1487893997">
      <w:bodyDiv w:val="1"/>
      <w:marLeft w:val="0"/>
      <w:marRight w:val="0"/>
      <w:marTop w:val="0"/>
      <w:marBottom w:val="0"/>
      <w:divBdr>
        <w:top w:val="none" w:sz="0" w:space="0" w:color="auto"/>
        <w:left w:val="none" w:sz="0" w:space="0" w:color="auto"/>
        <w:bottom w:val="none" w:sz="0" w:space="0" w:color="auto"/>
        <w:right w:val="none" w:sz="0" w:space="0" w:color="auto"/>
      </w:divBdr>
    </w:div>
    <w:div w:id="1498183130">
      <w:bodyDiv w:val="1"/>
      <w:marLeft w:val="0"/>
      <w:marRight w:val="0"/>
      <w:marTop w:val="0"/>
      <w:marBottom w:val="0"/>
      <w:divBdr>
        <w:top w:val="none" w:sz="0" w:space="0" w:color="auto"/>
        <w:left w:val="none" w:sz="0" w:space="0" w:color="auto"/>
        <w:bottom w:val="none" w:sz="0" w:space="0" w:color="auto"/>
        <w:right w:val="none" w:sz="0" w:space="0" w:color="auto"/>
      </w:divBdr>
    </w:div>
    <w:div w:id="1509979197">
      <w:bodyDiv w:val="1"/>
      <w:marLeft w:val="0"/>
      <w:marRight w:val="0"/>
      <w:marTop w:val="0"/>
      <w:marBottom w:val="0"/>
      <w:divBdr>
        <w:top w:val="none" w:sz="0" w:space="0" w:color="auto"/>
        <w:left w:val="none" w:sz="0" w:space="0" w:color="auto"/>
        <w:bottom w:val="none" w:sz="0" w:space="0" w:color="auto"/>
        <w:right w:val="none" w:sz="0" w:space="0" w:color="auto"/>
      </w:divBdr>
    </w:div>
    <w:div w:id="1513569880">
      <w:bodyDiv w:val="1"/>
      <w:marLeft w:val="0"/>
      <w:marRight w:val="0"/>
      <w:marTop w:val="0"/>
      <w:marBottom w:val="0"/>
      <w:divBdr>
        <w:top w:val="none" w:sz="0" w:space="0" w:color="auto"/>
        <w:left w:val="none" w:sz="0" w:space="0" w:color="auto"/>
        <w:bottom w:val="none" w:sz="0" w:space="0" w:color="auto"/>
        <w:right w:val="none" w:sz="0" w:space="0" w:color="auto"/>
      </w:divBdr>
    </w:div>
    <w:div w:id="1516848518">
      <w:bodyDiv w:val="1"/>
      <w:marLeft w:val="0"/>
      <w:marRight w:val="0"/>
      <w:marTop w:val="0"/>
      <w:marBottom w:val="0"/>
      <w:divBdr>
        <w:top w:val="none" w:sz="0" w:space="0" w:color="auto"/>
        <w:left w:val="none" w:sz="0" w:space="0" w:color="auto"/>
        <w:bottom w:val="none" w:sz="0" w:space="0" w:color="auto"/>
        <w:right w:val="none" w:sz="0" w:space="0" w:color="auto"/>
      </w:divBdr>
    </w:div>
    <w:div w:id="152162950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984549">
      <w:bodyDiv w:val="1"/>
      <w:marLeft w:val="0"/>
      <w:marRight w:val="0"/>
      <w:marTop w:val="0"/>
      <w:marBottom w:val="0"/>
      <w:divBdr>
        <w:top w:val="none" w:sz="0" w:space="0" w:color="auto"/>
        <w:left w:val="none" w:sz="0" w:space="0" w:color="auto"/>
        <w:bottom w:val="none" w:sz="0" w:space="0" w:color="auto"/>
        <w:right w:val="none" w:sz="0" w:space="0" w:color="auto"/>
      </w:divBdr>
    </w:div>
    <w:div w:id="1528635026">
      <w:bodyDiv w:val="1"/>
      <w:marLeft w:val="0"/>
      <w:marRight w:val="0"/>
      <w:marTop w:val="0"/>
      <w:marBottom w:val="0"/>
      <w:divBdr>
        <w:top w:val="none" w:sz="0" w:space="0" w:color="auto"/>
        <w:left w:val="none" w:sz="0" w:space="0" w:color="auto"/>
        <w:bottom w:val="none" w:sz="0" w:space="0" w:color="auto"/>
        <w:right w:val="none" w:sz="0" w:space="0" w:color="auto"/>
      </w:divBdr>
    </w:div>
    <w:div w:id="1546259646">
      <w:bodyDiv w:val="1"/>
      <w:marLeft w:val="0"/>
      <w:marRight w:val="0"/>
      <w:marTop w:val="0"/>
      <w:marBottom w:val="0"/>
      <w:divBdr>
        <w:top w:val="none" w:sz="0" w:space="0" w:color="auto"/>
        <w:left w:val="none" w:sz="0" w:space="0" w:color="auto"/>
        <w:bottom w:val="none" w:sz="0" w:space="0" w:color="auto"/>
        <w:right w:val="none" w:sz="0" w:space="0" w:color="auto"/>
      </w:divBdr>
    </w:div>
    <w:div w:id="1552300464">
      <w:bodyDiv w:val="1"/>
      <w:marLeft w:val="0"/>
      <w:marRight w:val="0"/>
      <w:marTop w:val="0"/>
      <w:marBottom w:val="0"/>
      <w:divBdr>
        <w:top w:val="none" w:sz="0" w:space="0" w:color="auto"/>
        <w:left w:val="none" w:sz="0" w:space="0" w:color="auto"/>
        <w:bottom w:val="none" w:sz="0" w:space="0" w:color="auto"/>
        <w:right w:val="none" w:sz="0" w:space="0" w:color="auto"/>
      </w:divBdr>
    </w:div>
    <w:div w:id="1557349893">
      <w:bodyDiv w:val="1"/>
      <w:marLeft w:val="0"/>
      <w:marRight w:val="0"/>
      <w:marTop w:val="0"/>
      <w:marBottom w:val="0"/>
      <w:divBdr>
        <w:top w:val="none" w:sz="0" w:space="0" w:color="auto"/>
        <w:left w:val="none" w:sz="0" w:space="0" w:color="auto"/>
        <w:bottom w:val="none" w:sz="0" w:space="0" w:color="auto"/>
        <w:right w:val="none" w:sz="0" w:space="0" w:color="auto"/>
      </w:divBdr>
    </w:div>
    <w:div w:id="1562708921">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0573632">
      <w:bodyDiv w:val="1"/>
      <w:marLeft w:val="0"/>
      <w:marRight w:val="0"/>
      <w:marTop w:val="0"/>
      <w:marBottom w:val="0"/>
      <w:divBdr>
        <w:top w:val="none" w:sz="0" w:space="0" w:color="auto"/>
        <w:left w:val="none" w:sz="0" w:space="0" w:color="auto"/>
        <w:bottom w:val="none" w:sz="0" w:space="0" w:color="auto"/>
        <w:right w:val="none" w:sz="0" w:space="0" w:color="auto"/>
      </w:divBdr>
    </w:div>
    <w:div w:id="1572428999">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5936">
      <w:bodyDiv w:val="1"/>
      <w:marLeft w:val="0"/>
      <w:marRight w:val="0"/>
      <w:marTop w:val="0"/>
      <w:marBottom w:val="0"/>
      <w:divBdr>
        <w:top w:val="none" w:sz="0" w:space="0" w:color="auto"/>
        <w:left w:val="none" w:sz="0" w:space="0" w:color="auto"/>
        <w:bottom w:val="none" w:sz="0" w:space="0" w:color="auto"/>
        <w:right w:val="none" w:sz="0" w:space="0" w:color="auto"/>
      </w:divBdr>
    </w:div>
    <w:div w:id="1599950899">
      <w:bodyDiv w:val="1"/>
      <w:marLeft w:val="0"/>
      <w:marRight w:val="0"/>
      <w:marTop w:val="0"/>
      <w:marBottom w:val="0"/>
      <w:divBdr>
        <w:top w:val="none" w:sz="0" w:space="0" w:color="auto"/>
        <w:left w:val="none" w:sz="0" w:space="0" w:color="auto"/>
        <w:bottom w:val="none" w:sz="0" w:space="0" w:color="auto"/>
        <w:right w:val="none" w:sz="0" w:space="0" w:color="auto"/>
      </w:divBdr>
    </w:div>
    <w:div w:id="1604411351">
      <w:bodyDiv w:val="1"/>
      <w:marLeft w:val="0"/>
      <w:marRight w:val="0"/>
      <w:marTop w:val="0"/>
      <w:marBottom w:val="0"/>
      <w:divBdr>
        <w:top w:val="none" w:sz="0" w:space="0" w:color="auto"/>
        <w:left w:val="none" w:sz="0" w:space="0" w:color="auto"/>
        <w:bottom w:val="none" w:sz="0" w:space="0" w:color="auto"/>
        <w:right w:val="none" w:sz="0" w:space="0" w:color="auto"/>
      </w:divBdr>
    </w:div>
    <w:div w:id="161317004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0740896">
      <w:bodyDiv w:val="1"/>
      <w:marLeft w:val="0"/>
      <w:marRight w:val="0"/>
      <w:marTop w:val="0"/>
      <w:marBottom w:val="0"/>
      <w:divBdr>
        <w:top w:val="none" w:sz="0" w:space="0" w:color="auto"/>
        <w:left w:val="none" w:sz="0" w:space="0" w:color="auto"/>
        <w:bottom w:val="none" w:sz="0" w:space="0" w:color="auto"/>
        <w:right w:val="none" w:sz="0" w:space="0" w:color="auto"/>
      </w:divBdr>
    </w:div>
    <w:div w:id="1636713446">
      <w:bodyDiv w:val="1"/>
      <w:marLeft w:val="0"/>
      <w:marRight w:val="0"/>
      <w:marTop w:val="0"/>
      <w:marBottom w:val="0"/>
      <w:divBdr>
        <w:top w:val="none" w:sz="0" w:space="0" w:color="auto"/>
        <w:left w:val="none" w:sz="0" w:space="0" w:color="auto"/>
        <w:bottom w:val="none" w:sz="0" w:space="0" w:color="auto"/>
        <w:right w:val="none" w:sz="0" w:space="0" w:color="auto"/>
      </w:divBdr>
    </w:div>
    <w:div w:id="1640770669">
      <w:bodyDiv w:val="1"/>
      <w:marLeft w:val="0"/>
      <w:marRight w:val="0"/>
      <w:marTop w:val="0"/>
      <w:marBottom w:val="0"/>
      <w:divBdr>
        <w:top w:val="none" w:sz="0" w:space="0" w:color="auto"/>
        <w:left w:val="none" w:sz="0" w:space="0" w:color="auto"/>
        <w:bottom w:val="none" w:sz="0" w:space="0" w:color="auto"/>
        <w:right w:val="none" w:sz="0" w:space="0" w:color="auto"/>
      </w:divBdr>
    </w:div>
    <w:div w:id="1640912675">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4799347">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1276009">
      <w:bodyDiv w:val="1"/>
      <w:marLeft w:val="0"/>
      <w:marRight w:val="0"/>
      <w:marTop w:val="0"/>
      <w:marBottom w:val="0"/>
      <w:divBdr>
        <w:top w:val="none" w:sz="0" w:space="0" w:color="auto"/>
        <w:left w:val="none" w:sz="0" w:space="0" w:color="auto"/>
        <w:bottom w:val="none" w:sz="0" w:space="0" w:color="auto"/>
        <w:right w:val="none" w:sz="0" w:space="0" w:color="auto"/>
      </w:divBdr>
    </w:div>
    <w:div w:id="1662808485">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75916211">
      <w:bodyDiv w:val="1"/>
      <w:marLeft w:val="0"/>
      <w:marRight w:val="0"/>
      <w:marTop w:val="0"/>
      <w:marBottom w:val="0"/>
      <w:divBdr>
        <w:top w:val="none" w:sz="0" w:space="0" w:color="auto"/>
        <w:left w:val="none" w:sz="0" w:space="0" w:color="auto"/>
        <w:bottom w:val="none" w:sz="0" w:space="0" w:color="auto"/>
        <w:right w:val="none" w:sz="0" w:space="0" w:color="auto"/>
      </w:divBdr>
    </w:div>
    <w:div w:id="1676224835">
      <w:bodyDiv w:val="1"/>
      <w:marLeft w:val="0"/>
      <w:marRight w:val="0"/>
      <w:marTop w:val="0"/>
      <w:marBottom w:val="0"/>
      <w:divBdr>
        <w:top w:val="none" w:sz="0" w:space="0" w:color="auto"/>
        <w:left w:val="none" w:sz="0" w:space="0" w:color="auto"/>
        <w:bottom w:val="none" w:sz="0" w:space="0" w:color="auto"/>
        <w:right w:val="none" w:sz="0" w:space="0" w:color="auto"/>
      </w:divBdr>
    </w:div>
    <w:div w:id="1682705117">
      <w:bodyDiv w:val="1"/>
      <w:marLeft w:val="0"/>
      <w:marRight w:val="0"/>
      <w:marTop w:val="0"/>
      <w:marBottom w:val="0"/>
      <w:divBdr>
        <w:top w:val="none" w:sz="0" w:space="0" w:color="auto"/>
        <w:left w:val="none" w:sz="0" w:space="0" w:color="auto"/>
        <w:bottom w:val="none" w:sz="0" w:space="0" w:color="auto"/>
        <w:right w:val="none" w:sz="0" w:space="0" w:color="auto"/>
      </w:divBdr>
    </w:div>
    <w:div w:id="1694841578">
      <w:bodyDiv w:val="1"/>
      <w:marLeft w:val="0"/>
      <w:marRight w:val="0"/>
      <w:marTop w:val="0"/>
      <w:marBottom w:val="0"/>
      <w:divBdr>
        <w:top w:val="none" w:sz="0" w:space="0" w:color="auto"/>
        <w:left w:val="none" w:sz="0" w:space="0" w:color="auto"/>
        <w:bottom w:val="none" w:sz="0" w:space="0" w:color="auto"/>
        <w:right w:val="none" w:sz="0" w:space="0" w:color="auto"/>
      </w:divBdr>
    </w:div>
    <w:div w:id="1697196108">
      <w:bodyDiv w:val="1"/>
      <w:marLeft w:val="0"/>
      <w:marRight w:val="0"/>
      <w:marTop w:val="0"/>
      <w:marBottom w:val="0"/>
      <w:divBdr>
        <w:top w:val="none" w:sz="0" w:space="0" w:color="auto"/>
        <w:left w:val="none" w:sz="0" w:space="0" w:color="auto"/>
        <w:bottom w:val="none" w:sz="0" w:space="0" w:color="auto"/>
        <w:right w:val="none" w:sz="0" w:space="0" w:color="auto"/>
      </w:divBdr>
    </w:div>
    <w:div w:id="1726561639">
      <w:bodyDiv w:val="1"/>
      <w:marLeft w:val="0"/>
      <w:marRight w:val="0"/>
      <w:marTop w:val="0"/>
      <w:marBottom w:val="0"/>
      <w:divBdr>
        <w:top w:val="none" w:sz="0" w:space="0" w:color="auto"/>
        <w:left w:val="none" w:sz="0" w:space="0" w:color="auto"/>
        <w:bottom w:val="none" w:sz="0" w:space="0" w:color="auto"/>
        <w:right w:val="none" w:sz="0" w:space="0" w:color="auto"/>
      </w:divBdr>
    </w:div>
    <w:div w:id="1727029607">
      <w:bodyDiv w:val="1"/>
      <w:marLeft w:val="0"/>
      <w:marRight w:val="0"/>
      <w:marTop w:val="0"/>
      <w:marBottom w:val="0"/>
      <w:divBdr>
        <w:top w:val="none" w:sz="0" w:space="0" w:color="auto"/>
        <w:left w:val="none" w:sz="0" w:space="0" w:color="auto"/>
        <w:bottom w:val="none" w:sz="0" w:space="0" w:color="auto"/>
        <w:right w:val="none" w:sz="0" w:space="0" w:color="auto"/>
      </w:divBdr>
    </w:div>
    <w:div w:id="1731879400">
      <w:bodyDiv w:val="1"/>
      <w:marLeft w:val="0"/>
      <w:marRight w:val="0"/>
      <w:marTop w:val="0"/>
      <w:marBottom w:val="0"/>
      <w:divBdr>
        <w:top w:val="none" w:sz="0" w:space="0" w:color="auto"/>
        <w:left w:val="none" w:sz="0" w:space="0" w:color="auto"/>
        <w:bottom w:val="none" w:sz="0" w:space="0" w:color="auto"/>
        <w:right w:val="none" w:sz="0" w:space="0" w:color="auto"/>
      </w:divBdr>
    </w:div>
    <w:div w:id="1732001498">
      <w:bodyDiv w:val="1"/>
      <w:marLeft w:val="0"/>
      <w:marRight w:val="0"/>
      <w:marTop w:val="0"/>
      <w:marBottom w:val="0"/>
      <w:divBdr>
        <w:top w:val="none" w:sz="0" w:space="0" w:color="auto"/>
        <w:left w:val="none" w:sz="0" w:space="0" w:color="auto"/>
        <w:bottom w:val="none" w:sz="0" w:space="0" w:color="auto"/>
        <w:right w:val="none" w:sz="0" w:space="0" w:color="auto"/>
      </w:divBdr>
      <w:divsChild>
        <w:div w:id="2049333657">
          <w:marLeft w:val="0"/>
          <w:marRight w:val="0"/>
          <w:marTop w:val="0"/>
          <w:marBottom w:val="0"/>
          <w:divBdr>
            <w:top w:val="none" w:sz="0" w:space="0" w:color="auto"/>
            <w:left w:val="none" w:sz="0" w:space="0" w:color="auto"/>
            <w:bottom w:val="none" w:sz="0" w:space="0" w:color="auto"/>
            <w:right w:val="none" w:sz="0" w:space="0" w:color="auto"/>
          </w:divBdr>
          <w:divsChild>
            <w:div w:id="20827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2991">
      <w:bodyDiv w:val="1"/>
      <w:marLeft w:val="0"/>
      <w:marRight w:val="0"/>
      <w:marTop w:val="0"/>
      <w:marBottom w:val="0"/>
      <w:divBdr>
        <w:top w:val="none" w:sz="0" w:space="0" w:color="auto"/>
        <w:left w:val="none" w:sz="0" w:space="0" w:color="auto"/>
        <w:bottom w:val="none" w:sz="0" w:space="0" w:color="auto"/>
        <w:right w:val="none" w:sz="0" w:space="0" w:color="auto"/>
      </w:divBdr>
    </w:div>
    <w:div w:id="1741562422">
      <w:bodyDiv w:val="1"/>
      <w:marLeft w:val="0"/>
      <w:marRight w:val="0"/>
      <w:marTop w:val="0"/>
      <w:marBottom w:val="0"/>
      <w:divBdr>
        <w:top w:val="none" w:sz="0" w:space="0" w:color="auto"/>
        <w:left w:val="none" w:sz="0" w:space="0" w:color="auto"/>
        <w:bottom w:val="none" w:sz="0" w:space="0" w:color="auto"/>
        <w:right w:val="none" w:sz="0" w:space="0" w:color="auto"/>
      </w:divBdr>
    </w:div>
    <w:div w:id="1742603019">
      <w:bodyDiv w:val="1"/>
      <w:marLeft w:val="0"/>
      <w:marRight w:val="0"/>
      <w:marTop w:val="0"/>
      <w:marBottom w:val="0"/>
      <w:divBdr>
        <w:top w:val="none" w:sz="0" w:space="0" w:color="auto"/>
        <w:left w:val="none" w:sz="0" w:space="0" w:color="auto"/>
        <w:bottom w:val="none" w:sz="0" w:space="0" w:color="auto"/>
        <w:right w:val="none" w:sz="0" w:space="0" w:color="auto"/>
      </w:divBdr>
    </w:div>
    <w:div w:id="1745176874">
      <w:bodyDiv w:val="1"/>
      <w:marLeft w:val="0"/>
      <w:marRight w:val="0"/>
      <w:marTop w:val="0"/>
      <w:marBottom w:val="0"/>
      <w:divBdr>
        <w:top w:val="none" w:sz="0" w:space="0" w:color="auto"/>
        <w:left w:val="none" w:sz="0" w:space="0" w:color="auto"/>
        <w:bottom w:val="none" w:sz="0" w:space="0" w:color="auto"/>
        <w:right w:val="none" w:sz="0" w:space="0" w:color="auto"/>
      </w:divBdr>
    </w:div>
    <w:div w:id="1751542103">
      <w:bodyDiv w:val="1"/>
      <w:marLeft w:val="0"/>
      <w:marRight w:val="0"/>
      <w:marTop w:val="0"/>
      <w:marBottom w:val="0"/>
      <w:divBdr>
        <w:top w:val="none" w:sz="0" w:space="0" w:color="auto"/>
        <w:left w:val="none" w:sz="0" w:space="0" w:color="auto"/>
        <w:bottom w:val="none" w:sz="0" w:space="0" w:color="auto"/>
        <w:right w:val="none" w:sz="0" w:space="0" w:color="auto"/>
      </w:divBdr>
    </w:div>
    <w:div w:id="1756126967">
      <w:bodyDiv w:val="1"/>
      <w:marLeft w:val="0"/>
      <w:marRight w:val="0"/>
      <w:marTop w:val="0"/>
      <w:marBottom w:val="0"/>
      <w:divBdr>
        <w:top w:val="none" w:sz="0" w:space="0" w:color="auto"/>
        <w:left w:val="none" w:sz="0" w:space="0" w:color="auto"/>
        <w:bottom w:val="none" w:sz="0" w:space="0" w:color="auto"/>
        <w:right w:val="none" w:sz="0" w:space="0" w:color="auto"/>
      </w:divBdr>
    </w:div>
    <w:div w:id="1756168674">
      <w:bodyDiv w:val="1"/>
      <w:marLeft w:val="0"/>
      <w:marRight w:val="0"/>
      <w:marTop w:val="0"/>
      <w:marBottom w:val="0"/>
      <w:divBdr>
        <w:top w:val="none" w:sz="0" w:space="0" w:color="auto"/>
        <w:left w:val="none" w:sz="0" w:space="0" w:color="auto"/>
        <w:bottom w:val="none" w:sz="0" w:space="0" w:color="auto"/>
        <w:right w:val="none" w:sz="0" w:space="0" w:color="auto"/>
      </w:divBdr>
    </w:div>
    <w:div w:id="1756634519">
      <w:bodyDiv w:val="1"/>
      <w:marLeft w:val="0"/>
      <w:marRight w:val="0"/>
      <w:marTop w:val="0"/>
      <w:marBottom w:val="0"/>
      <w:divBdr>
        <w:top w:val="none" w:sz="0" w:space="0" w:color="auto"/>
        <w:left w:val="none" w:sz="0" w:space="0" w:color="auto"/>
        <w:bottom w:val="none" w:sz="0" w:space="0" w:color="auto"/>
        <w:right w:val="none" w:sz="0" w:space="0" w:color="auto"/>
      </w:divBdr>
    </w:div>
    <w:div w:id="1765613328">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0569323">
      <w:bodyDiv w:val="1"/>
      <w:marLeft w:val="0"/>
      <w:marRight w:val="0"/>
      <w:marTop w:val="0"/>
      <w:marBottom w:val="0"/>
      <w:divBdr>
        <w:top w:val="none" w:sz="0" w:space="0" w:color="auto"/>
        <w:left w:val="none" w:sz="0" w:space="0" w:color="auto"/>
        <w:bottom w:val="none" w:sz="0" w:space="0" w:color="auto"/>
        <w:right w:val="none" w:sz="0" w:space="0" w:color="auto"/>
      </w:divBdr>
    </w:div>
    <w:div w:id="1784419598">
      <w:bodyDiv w:val="1"/>
      <w:marLeft w:val="0"/>
      <w:marRight w:val="0"/>
      <w:marTop w:val="0"/>
      <w:marBottom w:val="0"/>
      <w:divBdr>
        <w:top w:val="none" w:sz="0" w:space="0" w:color="auto"/>
        <w:left w:val="none" w:sz="0" w:space="0" w:color="auto"/>
        <w:bottom w:val="none" w:sz="0" w:space="0" w:color="auto"/>
        <w:right w:val="none" w:sz="0" w:space="0" w:color="auto"/>
      </w:divBdr>
    </w:div>
    <w:div w:id="1786844995">
      <w:bodyDiv w:val="1"/>
      <w:marLeft w:val="0"/>
      <w:marRight w:val="0"/>
      <w:marTop w:val="0"/>
      <w:marBottom w:val="0"/>
      <w:divBdr>
        <w:top w:val="none" w:sz="0" w:space="0" w:color="auto"/>
        <w:left w:val="none" w:sz="0" w:space="0" w:color="auto"/>
        <w:bottom w:val="none" w:sz="0" w:space="0" w:color="auto"/>
        <w:right w:val="none" w:sz="0" w:space="0" w:color="auto"/>
      </w:divBdr>
    </w:div>
    <w:div w:id="1788040321">
      <w:bodyDiv w:val="1"/>
      <w:marLeft w:val="0"/>
      <w:marRight w:val="0"/>
      <w:marTop w:val="0"/>
      <w:marBottom w:val="0"/>
      <w:divBdr>
        <w:top w:val="none" w:sz="0" w:space="0" w:color="auto"/>
        <w:left w:val="none" w:sz="0" w:space="0" w:color="auto"/>
        <w:bottom w:val="none" w:sz="0" w:space="0" w:color="auto"/>
        <w:right w:val="none" w:sz="0" w:space="0" w:color="auto"/>
      </w:divBdr>
    </w:div>
    <w:div w:id="1789735863">
      <w:bodyDiv w:val="1"/>
      <w:marLeft w:val="0"/>
      <w:marRight w:val="0"/>
      <w:marTop w:val="0"/>
      <w:marBottom w:val="0"/>
      <w:divBdr>
        <w:top w:val="none" w:sz="0" w:space="0" w:color="auto"/>
        <w:left w:val="none" w:sz="0" w:space="0" w:color="auto"/>
        <w:bottom w:val="none" w:sz="0" w:space="0" w:color="auto"/>
        <w:right w:val="none" w:sz="0" w:space="0" w:color="auto"/>
      </w:divBdr>
    </w:div>
    <w:div w:id="1790975576">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4715259">
      <w:bodyDiv w:val="1"/>
      <w:marLeft w:val="0"/>
      <w:marRight w:val="0"/>
      <w:marTop w:val="0"/>
      <w:marBottom w:val="0"/>
      <w:divBdr>
        <w:top w:val="none" w:sz="0" w:space="0" w:color="auto"/>
        <w:left w:val="none" w:sz="0" w:space="0" w:color="auto"/>
        <w:bottom w:val="none" w:sz="0" w:space="0" w:color="auto"/>
        <w:right w:val="none" w:sz="0" w:space="0" w:color="auto"/>
      </w:divBdr>
    </w:div>
    <w:div w:id="179551785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6193816">
      <w:bodyDiv w:val="1"/>
      <w:marLeft w:val="0"/>
      <w:marRight w:val="0"/>
      <w:marTop w:val="0"/>
      <w:marBottom w:val="0"/>
      <w:divBdr>
        <w:top w:val="none" w:sz="0" w:space="0" w:color="auto"/>
        <w:left w:val="none" w:sz="0" w:space="0" w:color="auto"/>
        <w:bottom w:val="none" w:sz="0" w:space="0" w:color="auto"/>
        <w:right w:val="none" w:sz="0" w:space="0" w:color="auto"/>
      </w:divBdr>
    </w:div>
    <w:div w:id="1819573367">
      <w:bodyDiv w:val="1"/>
      <w:marLeft w:val="0"/>
      <w:marRight w:val="0"/>
      <w:marTop w:val="0"/>
      <w:marBottom w:val="0"/>
      <w:divBdr>
        <w:top w:val="none" w:sz="0" w:space="0" w:color="auto"/>
        <w:left w:val="none" w:sz="0" w:space="0" w:color="auto"/>
        <w:bottom w:val="none" w:sz="0" w:space="0" w:color="auto"/>
        <w:right w:val="none" w:sz="0" w:space="0" w:color="auto"/>
      </w:divBdr>
    </w:div>
    <w:div w:id="1821068506">
      <w:bodyDiv w:val="1"/>
      <w:marLeft w:val="0"/>
      <w:marRight w:val="0"/>
      <w:marTop w:val="0"/>
      <w:marBottom w:val="0"/>
      <w:divBdr>
        <w:top w:val="none" w:sz="0" w:space="0" w:color="auto"/>
        <w:left w:val="none" w:sz="0" w:space="0" w:color="auto"/>
        <w:bottom w:val="none" w:sz="0" w:space="0" w:color="auto"/>
        <w:right w:val="none" w:sz="0" w:space="0" w:color="auto"/>
      </w:divBdr>
    </w:div>
    <w:div w:id="1822573918">
      <w:bodyDiv w:val="1"/>
      <w:marLeft w:val="0"/>
      <w:marRight w:val="0"/>
      <w:marTop w:val="0"/>
      <w:marBottom w:val="0"/>
      <w:divBdr>
        <w:top w:val="none" w:sz="0" w:space="0" w:color="auto"/>
        <w:left w:val="none" w:sz="0" w:space="0" w:color="auto"/>
        <w:bottom w:val="none" w:sz="0" w:space="0" w:color="auto"/>
        <w:right w:val="none" w:sz="0" w:space="0" w:color="auto"/>
      </w:divBdr>
    </w:div>
    <w:div w:id="1822846047">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7551198">
      <w:bodyDiv w:val="1"/>
      <w:marLeft w:val="0"/>
      <w:marRight w:val="0"/>
      <w:marTop w:val="0"/>
      <w:marBottom w:val="0"/>
      <w:divBdr>
        <w:top w:val="none" w:sz="0" w:space="0" w:color="auto"/>
        <w:left w:val="none" w:sz="0" w:space="0" w:color="auto"/>
        <w:bottom w:val="none" w:sz="0" w:space="0" w:color="auto"/>
        <w:right w:val="none" w:sz="0" w:space="0" w:color="auto"/>
      </w:divBdr>
    </w:div>
    <w:div w:id="1827941708">
      <w:bodyDiv w:val="1"/>
      <w:marLeft w:val="0"/>
      <w:marRight w:val="0"/>
      <w:marTop w:val="0"/>
      <w:marBottom w:val="0"/>
      <w:divBdr>
        <w:top w:val="none" w:sz="0" w:space="0" w:color="auto"/>
        <w:left w:val="none" w:sz="0" w:space="0" w:color="auto"/>
        <w:bottom w:val="none" w:sz="0" w:space="0" w:color="auto"/>
        <w:right w:val="none" w:sz="0" w:space="0" w:color="auto"/>
      </w:divBdr>
    </w:div>
    <w:div w:id="1829980551">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3061354">
      <w:bodyDiv w:val="1"/>
      <w:marLeft w:val="0"/>
      <w:marRight w:val="0"/>
      <w:marTop w:val="0"/>
      <w:marBottom w:val="0"/>
      <w:divBdr>
        <w:top w:val="none" w:sz="0" w:space="0" w:color="auto"/>
        <w:left w:val="none" w:sz="0" w:space="0" w:color="auto"/>
        <w:bottom w:val="none" w:sz="0" w:space="0" w:color="auto"/>
        <w:right w:val="none" w:sz="0" w:space="0" w:color="auto"/>
      </w:divBdr>
    </w:div>
    <w:div w:id="1838110508">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61043164">
      <w:bodyDiv w:val="1"/>
      <w:marLeft w:val="0"/>
      <w:marRight w:val="0"/>
      <w:marTop w:val="0"/>
      <w:marBottom w:val="0"/>
      <w:divBdr>
        <w:top w:val="none" w:sz="0" w:space="0" w:color="auto"/>
        <w:left w:val="none" w:sz="0" w:space="0" w:color="auto"/>
        <w:bottom w:val="none" w:sz="0" w:space="0" w:color="auto"/>
        <w:right w:val="none" w:sz="0" w:space="0" w:color="auto"/>
      </w:divBdr>
    </w:div>
    <w:div w:id="1865902805">
      <w:bodyDiv w:val="1"/>
      <w:marLeft w:val="0"/>
      <w:marRight w:val="0"/>
      <w:marTop w:val="0"/>
      <w:marBottom w:val="0"/>
      <w:divBdr>
        <w:top w:val="none" w:sz="0" w:space="0" w:color="auto"/>
        <w:left w:val="none" w:sz="0" w:space="0" w:color="auto"/>
        <w:bottom w:val="none" w:sz="0" w:space="0" w:color="auto"/>
        <w:right w:val="none" w:sz="0" w:space="0" w:color="auto"/>
      </w:divBdr>
    </w:div>
    <w:div w:id="1872107077">
      <w:bodyDiv w:val="1"/>
      <w:marLeft w:val="0"/>
      <w:marRight w:val="0"/>
      <w:marTop w:val="0"/>
      <w:marBottom w:val="0"/>
      <w:divBdr>
        <w:top w:val="none" w:sz="0" w:space="0" w:color="auto"/>
        <w:left w:val="none" w:sz="0" w:space="0" w:color="auto"/>
        <w:bottom w:val="none" w:sz="0" w:space="0" w:color="auto"/>
        <w:right w:val="none" w:sz="0" w:space="0" w:color="auto"/>
      </w:divBdr>
    </w:div>
    <w:div w:id="1876118483">
      <w:bodyDiv w:val="1"/>
      <w:marLeft w:val="0"/>
      <w:marRight w:val="0"/>
      <w:marTop w:val="0"/>
      <w:marBottom w:val="0"/>
      <w:divBdr>
        <w:top w:val="none" w:sz="0" w:space="0" w:color="auto"/>
        <w:left w:val="none" w:sz="0" w:space="0" w:color="auto"/>
        <w:bottom w:val="none" w:sz="0" w:space="0" w:color="auto"/>
        <w:right w:val="none" w:sz="0" w:space="0" w:color="auto"/>
      </w:divBdr>
    </w:div>
    <w:div w:id="1878814665">
      <w:bodyDiv w:val="1"/>
      <w:marLeft w:val="0"/>
      <w:marRight w:val="0"/>
      <w:marTop w:val="0"/>
      <w:marBottom w:val="0"/>
      <w:divBdr>
        <w:top w:val="none" w:sz="0" w:space="0" w:color="auto"/>
        <w:left w:val="none" w:sz="0" w:space="0" w:color="auto"/>
        <w:bottom w:val="none" w:sz="0" w:space="0" w:color="auto"/>
        <w:right w:val="none" w:sz="0" w:space="0" w:color="auto"/>
      </w:divBdr>
    </w:div>
    <w:div w:id="1884900814">
      <w:bodyDiv w:val="1"/>
      <w:marLeft w:val="0"/>
      <w:marRight w:val="0"/>
      <w:marTop w:val="0"/>
      <w:marBottom w:val="0"/>
      <w:divBdr>
        <w:top w:val="none" w:sz="0" w:space="0" w:color="auto"/>
        <w:left w:val="none" w:sz="0" w:space="0" w:color="auto"/>
        <w:bottom w:val="none" w:sz="0" w:space="0" w:color="auto"/>
        <w:right w:val="none" w:sz="0" w:space="0" w:color="auto"/>
      </w:divBdr>
    </w:div>
    <w:div w:id="1886022358">
      <w:bodyDiv w:val="1"/>
      <w:marLeft w:val="0"/>
      <w:marRight w:val="0"/>
      <w:marTop w:val="0"/>
      <w:marBottom w:val="0"/>
      <w:divBdr>
        <w:top w:val="none" w:sz="0" w:space="0" w:color="auto"/>
        <w:left w:val="none" w:sz="0" w:space="0" w:color="auto"/>
        <w:bottom w:val="none" w:sz="0" w:space="0" w:color="auto"/>
        <w:right w:val="none" w:sz="0" w:space="0" w:color="auto"/>
      </w:divBdr>
    </w:div>
    <w:div w:id="188740299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93074781">
      <w:bodyDiv w:val="1"/>
      <w:marLeft w:val="0"/>
      <w:marRight w:val="0"/>
      <w:marTop w:val="0"/>
      <w:marBottom w:val="0"/>
      <w:divBdr>
        <w:top w:val="none" w:sz="0" w:space="0" w:color="auto"/>
        <w:left w:val="none" w:sz="0" w:space="0" w:color="auto"/>
        <w:bottom w:val="none" w:sz="0" w:space="0" w:color="auto"/>
        <w:right w:val="none" w:sz="0" w:space="0" w:color="auto"/>
      </w:divBdr>
    </w:div>
    <w:div w:id="1912036015">
      <w:bodyDiv w:val="1"/>
      <w:marLeft w:val="0"/>
      <w:marRight w:val="0"/>
      <w:marTop w:val="0"/>
      <w:marBottom w:val="0"/>
      <w:divBdr>
        <w:top w:val="none" w:sz="0" w:space="0" w:color="auto"/>
        <w:left w:val="none" w:sz="0" w:space="0" w:color="auto"/>
        <w:bottom w:val="none" w:sz="0" w:space="0" w:color="auto"/>
        <w:right w:val="none" w:sz="0" w:space="0" w:color="auto"/>
      </w:divBdr>
    </w:div>
    <w:div w:id="1913811713">
      <w:bodyDiv w:val="1"/>
      <w:marLeft w:val="0"/>
      <w:marRight w:val="0"/>
      <w:marTop w:val="0"/>
      <w:marBottom w:val="0"/>
      <w:divBdr>
        <w:top w:val="none" w:sz="0" w:space="0" w:color="auto"/>
        <w:left w:val="none" w:sz="0" w:space="0" w:color="auto"/>
        <w:bottom w:val="none" w:sz="0" w:space="0" w:color="auto"/>
        <w:right w:val="none" w:sz="0" w:space="0" w:color="auto"/>
      </w:divBdr>
    </w:div>
    <w:div w:id="1916474088">
      <w:bodyDiv w:val="1"/>
      <w:marLeft w:val="0"/>
      <w:marRight w:val="0"/>
      <w:marTop w:val="0"/>
      <w:marBottom w:val="0"/>
      <w:divBdr>
        <w:top w:val="none" w:sz="0" w:space="0" w:color="auto"/>
        <w:left w:val="none" w:sz="0" w:space="0" w:color="auto"/>
        <w:bottom w:val="none" w:sz="0" w:space="0" w:color="auto"/>
        <w:right w:val="none" w:sz="0" w:space="0" w:color="auto"/>
      </w:divBdr>
    </w:div>
    <w:div w:id="1937399165">
      <w:bodyDiv w:val="1"/>
      <w:marLeft w:val="0"/>
      <w:marRight w:val="0"/>
      <w:marTop w:val="0"/>
      <w:marBottom w:val="0"/>
      <w:divBdr>
        <w:top w:val="none" w:sz="0" w:space="0" w:color="auto"/>
        <w:left w:val="none" w:sz="0" w:space="0" w:color="auto"/>
        <w:bottom w:val="none" w:sz="0" w:space="0" w:color="auto"/>
        <w:right w:val="none" w:sz="0" w:space="0" w:color="auto"/>
      </w:divBdr>
    </w:div>
    <w:div w:id="1940411124">
      <w:bodyDiv w:val="1"/>
      <w:marLeft w:val="0"/>
      <w:marRight w:val="0"/>
      <w:marTop w:val="0"/>
      <w:marBottom w:val="0"/>
      <w:divBdr>
        <w:top w:val="none" w:sz="0" w:space="0" w:color="auto"/>
        <w:left w:val="none" w:sz="0" w:space="0" w:color="auto"/>
        <w:bottom w:val="none" w:sz="0" w:space="0" w:color="auto"/>
        <w:right w:val="none" w:sz="0" w:space="0" w:color="auto"/>
      </w:divBdr>
    </w:div>
    <w:div w:id="1950970266">
      <w:bodyDiv w:val="1"/>
      <w:marLeft w:val="0"/>
      <w:marRight w:val="0"/>
      <w:marTop w:val="0"/>
      <w:marBottom w:val="0"/>
      <w:divBdr>
        <w:top w:val="none" w:sz="0" w:space="0" w:color="auto"/>
        <w:left w:val="none" w:sz="0" w:space="0" w:color="auto"/>
        <w:bottom w:val="none" w:sz="0" w:space="0" w:color="auto"/>
        <w:right w:val="none" w:sz="0" w:space="0" w:color="auto"/>
      </w:divBdr>
    </w:div>
    <w:div w:id="1958485993">
      <w:bodyDiv w:val="1"/>
      <w:marLeft w:val="0"/>
      <w:marRight w:val="0"/>
      <w:marTop w:val="0"/>
      <w:marBottom w:val="0"/>
      <w:divBdr>
        <w:top w:val="none" w:sz="0" w:space="0" w:color="auto"/>
        <w:left w:val="none" w:sz="0" w:space="0" w:color="auto"/>
        <w:bottom w:val="none" w:sz="0" w:space="0" w:color="auto"/>
        <w:right w:val="none" w:sz="0" w:space="0" w:color="auto"/>
      </w:divBdr>
    </w:div>
    <w:div w:id="1959800643">
      <w:bodyDiv w:val="1"/>
      <w:marLeft w:val="0"/>
      <w:marRight w:val="0"/>
      <w:marTop w:val="0"/>
      <w:marBottom w:val="0"/>
      <w:divBdr>
        <w:top w:val="none" w:sz="0" w:space="0" w:color="auto"/>
        <w:left w:val="none" w:sz="0" w:space="0" w:color="auto"/>
        <w:bottom w:val="none" w:sz="0" w:space="0" w:color="auto"/>
        <w:right w:val="none" w:sz="0" w:space="0" w:color="auto"/>
      </w:divBdr>
    </w:div>
    <w:div w:id="1984694651">
      <w:bodyDiv w:val="1"/>
      <w:marLeft w:val="0"/>
      <w:marRight w:val="0"/>
      <w:marTop w:val="0"/>
      <w:marBottom w:val="0"/>
      <w:divBdr>
        <w:top w:val="none" w:sz="0" w:space="0" w:color="auto"/>
        <w:left w:val="none" w:sz="0" w:space="0" w:color="auto"/>
        <w:bottom w:val="none" w:sz="0" w:space="0" w:color="auto"/>
        <w:right w:val="none" w:sz="0" w:space="0" w:color="auto"/>
      </w:divBdr>
    </w:div>
    <w:div w:id="1992899957">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432418">
      <w:bodyDiv w:val="1"/>
      <w:marLeft w:val="0"/>
      <w:marRight w:val="0"/>
      <w:marTop w:val="0"/>
      <w:marBottom w:val="0"/>
      <w:divBdr>
        <w:top w:val="none" w:sz="0" w:space="0" w:color="auto"/>
        <w:left w:val="none" w:sz="0" w:space="0" w:color="auto"/>
        <w:bottom w:val="none" w:sz="0" w:space="0" w:color="auto"/>
        <w:right w:val="none" w:sz="0" w:space="0" w:color="auto"/>
      </w:divBdr>
    </w:div>
    <w:div w:id="2005544255">
      <w:bodyDiv w:val="1"/>
      <w:marLeft w:val="0"/>
      <w:marRight w:val="0"/>
      <w:marTop w:val="0"/>
      <w:marBottom w:val="0"/>
      <w:divBdr>
        <w:top w:val="none" w:sz="0" w:space="0" w:color="auto"/>
        <w:left w:val="none" w:sz="0" w:space="0" w:color="auto"/>
        <w:bottom w:val="none" w:sz="0" w:space="0" w:color="auto"/>
        <w:right w:val="none" w:sz="0" w:space="0" w:color="auto"/>
      </w:divBdr>
    </w:div>
    <w:div w:id="2010594675">
      <w:bodyDiv w:val="1"/>
      <w:marLeft w:val="0"/>
      <w:marRight w:val="0"/>
      <w:marTop w:val="0"/>
      <w:marBottom w:val="0"/>
      <w:divBdr>
        <w:top w:val="none" w:sz="0" w:space="0" w:color="auto"/>
        <w:left w:val="none" w:sz="0" w:space="0" w:color="auto"/>
        <w:bottom w:val="none" w:sz="0" w:space="0" w:color="auto"/>
        <w:right w:val="none" w:sz="0" w:space="0" w:color="auto"/>
      </w:divBdr>
    </w:div>
    <w:div w:id="2015454056">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19774923">
      <w:bodyDiv w:val="1"/>
      <w:marLeft w:val="0"/>
      <w:marRight w:val="0"/>
      <w:marTop w:val="0"/>
      <w:marBottom w:val="0"/>
      <w:divBdr>
        <w:top w:val="none" w:sz="0" w:space="0" w:color="auto"/>
        <w:left w:val="none" w:sz="0" w:space="0" w:color="auto"/>
        <w:bottom w:val="none" w:sz="0" w:space="0" w:color="auto"/>
        <w:right w:val="none" w:sz="0" w:space="0" w:color="auto"/>
      </w:divBdr>
    </w:div>
    <w:div w:id="2033216855">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0861203">
      <w:bodyDiv w:val="1"/>
      <w:marLeft w:val="0"/>
      <w:marRight w:val="0"/>
      <w:marTop w:val="0"/>
      <w:marBottom w:val="0"/>
      <w:divBdr>
        <w:top w:val="none" w:sz="0" w:space="0" w:color="auto"/>
        <w:left w:val="none" w:sz="0" w:space="0" w:color="auto"/>
        <w:bottom w:val="none" w:sz="0" w:space="0" w:color="auto"/>
        <w:right w:val="none" w:sz="0" w:space="0" w:color="auto"/>
      </w:divBdr>
    </w:div>
    <w:div w:id="2042705764">
      <w:bodyDiv w:val="1"/>
      <w:marLeft w:val="0"/>
      <w:marRight w:val="0"/>
      <w:marTop w:val="0"/>
      <w:marBottom w:val="0"/>
      <w:divBdr>
        <w:top w:val="none" w:sz="0" w:space="0" w:color="auto"/>
        <w:left w:val="none" w:sz="0" w:space="0" w:color="auto"/>
        <w:bottom w:val="none" w:sz="0" w:space="0" w:color="auto"/>
        <w:right w:val="none" w:sz="0" w:space="0" w:color="auto"/>
      </w:divBdr>
    </w:div>
    <w:div w:id="2046371215">
      <w:bodyDiv w:val="1"/>
      <w:marLeft w:val="0"/>
      <w:marRight w:val="0"/>
      <w:marTop w:val="0"/>
      <w:marBottom w:val="0"/>
      <w:divBdr>
        <w:top w:val="none" w:sz="0" w:space="0" w:color="auto"/>
        <w:left w:val="none" w:sz="0" w:space="0" w:color="auto"/>
        <w:bottom w:val="none" w:sz="0" w:space="0" w:color="auto"/>
        <w:right w:val="none" w:sz="0" w:space="0" w:color="auto"/>
      </w:divBdr>
    </w:div>
    <w:div w:id="2048678178">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1316480">
      <w:bodyDiv w:val="1"/>
      <w:marLeft w:val="0"/>
      <w:marRight w:val="0"/>
      <w:marTop w:val="0"/>
      <w:marBottom w:val="0"/>
      <w:divBdr>
        <w:top w:val="none" w:sz="0" w:space="0" w:color="auto"/>
        <w:left w:val="none" w:sz="0" w:space="0" w:color="auto"/>
        <w:bottom w:val="none" w:sz="0" w:space="0" w:color="auto"/>
        <w:right w:val="none" w:sz="0" w:space="0" w:color="auto"/>
      </w:divBdr>
    </w:div>
    <w:div w:id="2068455396">
      <w:bodyDiv w:val="1"/>
      <w:marLeft w:val="0"/>
      <w:marRight w:val="0"/>
      <w:marTop w:val="0"/>
      <w:marBottom w:val="0"/>
      <w:divBdr>
        <w:top w:val="none" w:sz="0" w:space="0" w:color="auto"/>
        <w:left w:val="none" w:sz="0" w:space="0" w:color="auto"/>
        <w:bottom w:val="none" w:sz="0" w:space="0" w:color="auto"/>
        <w:right w:val="none" w:sz="0" w:space="0" w:color="auto"/>
      </w:divBdr>
    </w:div>
    <w:div w:id="2069918544">
      <w:bodyDiv w:val="1"/>
      <w:marLeft w:val="0"/>
      <w:marRight w:val="0"/>
      <w:marTop w:val="0"/>
      <w:marBottom w:val="0"/>
      <w:divBdr>
        <w:top w:val="none" w:sz="0" w:space="0" w:color="auto"/>
        <w:left w:val="none" w:sz="0" w:space="0" w:color="auto"/>
        <w:bottom w:val="none" w:sz="0" w:space="0" w:color="auto"/>
        <w:right w:val="none" w:sz="0" w:space="0" w:color="auto"/>
      </w:divBdr>
    </w:div>
    <w:div w:id="2075272966">
      <w:bodyDiv w:val="1"/>
      <w:marLeft w:val="0"/>
      <w:marRight w:val="0"/>
      <w:marTop w:val="0"/>
      <w:marBottom w:val="0"/>
      <w:divBdr>
        <w:top w:val="none" w:sz="0" w:space="0" w:color="auto"/>
        <w:left w:val="none" w:sz="0" w:space="0" w:color="auto"/>
        <w:bottom w:val="none" w:sz="0" w:space="0" w:color="auto"/>
        <w:right w:val="none" w:sz="0" w:space="0" w:color="auto"/>
      </w:divBdr>
    </w:div>
    <w:div w:id="2082629007">
      <w:bodyDiv w:val="1"/>
      <w:marLeft w:val="0"/>
      <w:marRight w:val="0"/>
      <w:marTop w:val="0"/>
      <w:marBottom w:val="0"/>
      <w:divBdr>
        <w:top w:val="none" w:sz="0" w:space="0" w:color="auto"/>
        <w:left w:val="none" w:sz="0" w:space="0" w:color="auto"/>
        <w:bottom w:val="none" w:sz="0" w:space="0" w:color="auto"/>
        <w:right w:val="none" w:sz="0" w:space="0" w:color="auto"/>
      </w:divBdr>
    </w:div>
    <w:div w:id="2083411741">
      <w:bodyDiv w:val="1"/>
      <w:marLeft w:val="0"/>
      <w:marRight w:val="0"/>
      <w:marTop w:val="0"/>
      <w:marBottom w:val="0"/>
      <w:divBdr>
        <w:top w:val="none" w:sz="0" w:space="0" w:color="auto"/>
        <w:left w:val="none" w:sz="0" w:space="0" w:color="auto"/>
        <w:bottom w:val="none" w:sz="0" w:space="0" w:color="auto"/>
        <w:right w:val="none" w:sz="0" w:space="0" w:color="auto"/>
      </w:divBdr>
    </w:div>
    <w:div w:id="2084789401">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094885651">
      <w:bodyDiv w:val="1"/>
      <w:marLeft w:val="0"/>
      <w:marRight w:val="0"/>
      <w:marTop w:val="0"/>
      <w:marBottom w:val="0"/>
      <w:divBdr>
        <w:top w:val="none" w:sz="0" w:space="0" w:color="auto"/>
        <w:left w:val="none" w:sz="0" w:space="0" w:color="auto"/>
        <w:bottom w:val="none" w:sz="0" w:space="0" w:color="auto"/>
        <w:right w:val="none" w:sz="0" w:space="0" w:color="auto"/>
      </w:divBdr>
    </w:div>
    <w:div w:id="2103404130">
      <w:bodyDiv w:val="1"/>
      <w:marLeft w:val="0"/>
      <w:marRight w:val="0"/>
      <w:marTop w:val="0"/>
      <w:marBottom w:val="0"/>
      <w:divBdr>
        <w:top w:val="none" w:sz="0" w:space="0" w:color="auto"/>
        <w:left w:val="none" w:sz="0" w:space="0" w:color="auto"/>
        <w:bottom w:val="none" w:sz="0" w:space="0" w:color="auto"/>
        <w:right w:val="none" w:sz="0" w:space="0" w:color="auto"/>
      </w:divBdr>
    </w:div>
    <w:div w:id="2104183084">
      <w:bodyDiv w:val="1"/>
      <w:marLeft w:val="0"/>
      <w:marRight w:val="0"/>
      <w:marTop w:val="0"/>
      <w:marBottom w:val="0"/>
      <w:divBdr>
        <w:top w:val="none" w:sz="0" w:space="0" w:color="auto"/>
        <w:left w:val="none" w:sz="0" w:space="0" w:color="auto"/>
        <w:bottom w:val="none" w:sz="0" w:space="0" w:color="auto"/>
        <w:right w:val="none" w:sz="0" w:space="0" w:color="auto"/>
      </w:divBdr>
    </w:div>
    <w:div w:id="2113817779">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0877401">
      <w:bodyDiv w:val="1"/>
      <w:marLeft w:val="0"/>
      <w:marRight w:val="0"/>
      <w:marTop w:val="0"/>
      <w:marBottom w:val="0"/>
      <w:divBdr>
        <w:top w:val="none" w:sz="0" w:space="0" w:color="auto"/>
        <w:left w:val="none" w:sz="0" w:space="0" w:color="auto"/>
        <w:bottom w:val="none" w:sz="0" w:space="0" w:color="auto"/>
        <w:right w:val="none" w:sz="0" w:space="0" w:color="auto"/>
      </w:divBdr>
    </w:div>
    <w:div w:id="2124692084">
      <w:bodyDiv w:val="1"/>
      <w:marLeft w:val="0"/>
      <w:marRight w:val="0"/>
      <w:marTop w:val="0"/>
      <w:marBottom w:val="0"/>
      <w:divBdr>
        <w:top w:val="none" w:sz="0" w:space="0" w:color="auto"/>
        <w:left w:val="none" w:sz="0" w:space="0" w:color="auto"/>
        <w:bottom w:val="none" w:sz="0" w:space="0" w:color="auto"/>
        <w:right w:val="none" w:sz="0" w:space="0" w:color="auto"/>
      </w:divBdr>
    </w:div>
    <w:div w:id="2126609957">
      <w:bodyDiv w:val="1"/>
      <w:marLeft w:val="0"/>
      <w:marRight w:val="0"/>
      <w:marTop w:val="0"/>
      <w:marBottom w:val="0"/>
      <w:divBdr>
        <w:top w:val="none" w:sz="0" w:space="0" w:color="auto"/>
        <w:left w:val="none" w:sz="0" w:space="0" w:color="auto"/>
        <w:bottom w:val="none" w:sz="0" w:space="0" w:color="auto"/>
        <w:right w:val="none" w:sz="0" w:space="0" w:color="auto"/>
      </w:divBdr>
    </w:div>
    <w:div w:id="2129929150">
      <w:bodyDiv w:val="1"/>
      <w:marLeft w:val="0"/>
      <w:marRight w:val="0"/>
      <w:marTop w:val="0"/>
      <w:marBottom w:val="0"/>
      <w:divBdr>
        <w:top w:val="none" w:sz="0" w:space="0" w:color="auto"/>
        <w:left w:val="none" w:sz="0" w:space="0" w:color="auto"/>
        <w:bottom w:val="none" w:sz="0" w:space="0" w:color="auto"/>
        <w:right w:val="none" w:sz="0" w:space="0" w:color="auto"/>
      </w:divBdr>
    </w:div>
    <w:div w:id="2131849667">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image" Target="media/image9.jpeg"/><Relationship Id="rId21" Type="http://schemas.openxmlformats.org/officeDocument/2006/relationships/footer" Target="footer10.xml"/><Relationship Id="rId34" Type="http://schemas.openxmlformats.org/officeDocument/2006/relationships/footer" Target="footer17.xml"/><Relationship Id="rId42" Type="http://schemas.openxmlformats.org/officeDocument/2006/relationships/footer" Target="footer2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15.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image" Target="media/image5.jpeg"/><Relationship Id="rId36" Type="http://schemas.openxmlformats.org/officeDocument/2006/relationships/footer" Target="footer19.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14.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footer" Target="footer2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2.jpeg"/><Relationship Id="rId33" Type="http://schemas.openxmlformats.org/officeDocument/2006/relationships/footer" Target="footer16.xml"/><Relationship Id="rId38" Type="http://schemas.openxmlformats.org/officeDocument/2006/relationships/image" Target="media/image8.jpeg"/><Relationship Id="rId46" Type="http://schemas.openxmlformats.org/officeDocument/2006/relationships/theme" Target="theme/theme1.xml"/><Relationship Id="rId20" Type="http://schemas.openxmlformats.org/officeDocument/2006/relationships/footer" Target="footer9.xml"/><Relationship Id="rId4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ヒラギノ角ゴ Pro W3">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F90"/>
    <w:rsid w:val="00464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10B3DF8C2E94D4A834F640F68F1359D">
    <w:name w:val="610B3DF8C2E94D4A834F640F68F1359D"/>
    <w:rsid w:val="00464F90"/>
  </w:style>
  <w:style w:type="paragraph" w:customStyle="1" w:styleId="1BB8FB6B31404A779B7DCCAF6DD2B6DA">
    <w:name w:val="1BB8FB6B31404A779B7DCCAF6DD2B6DA"/>
    <w:rsid w:val="00464F90"/>
  </w:style>
  <w:style w:type="paragraph" w:customStyle="1" w:styleId="4C2A365285F14F1F8EB31FA43F09F549">
    <w:name w:val="4C2A365285F14F1F8EB31FA43F09F549"/>
    <w:rsid w:val="00464F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10B3DF8C2E94D4A834F640F68F1359D">
    <w:name w:val="610B3DF8C2E94D4A834F640F68F1359D"/>
    <w:rsid w:val="00464F90"/>
  </w:style>
  <w:style w:type="paragraph" w:customStyle="1" w:styleId="1BB8FB6B31404A779B7DCCAF6DD2B6DA">
    <w:name w:val="1BB8FB6B31404A779B7DCCAF6DD2B6DA"/>
    <w:rsid w:val="00464F90"/>
  </w:style>
  <w:style w:type="paragraph" w:customStyle="1" w:styleId="4C2A365285F14F1F8EB31FA43F09F549">
    <w:name w:val="4C2A365285F14F1F8EB31FA43F09F549"/>
    <w:rsid w:val="00464F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19B13-5724-48C2-9E4E-046D43563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54077</Words>
  <Characters>308244</Characters>
  <Application>Microsoft Office Word</Application>
  <DocSecurity>0</DocSecurity>
  <Lines>2568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361598</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Lesnichenko Svetlana</cp:lastModifiedBy>
  <cp:revision>2</cp:revision>
  <cp:lastPrinted>2021-08-30T11:47:00Z</cp:lastPrinted>
  <dcterms:created xsi:type="dcterms:W3CDTF">2021-08-30T12:03:00Z</dcterms:created>
  <dcterms:modified xsi:type="dcterms:W3CDTF">2021-08-30T12:03:00Z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